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docProps/core.xml" ContentType="application/vnd.openxmlformats-package.core-properties+xml"/>
  <Override PartName="/docProps/app.xml" ContentType="application/vnd.openxmlformats-officedocument.extended-properties+xml"/>
  <Default Extension="jpeg" ContentType="image/jpeg"/>
  <Default Extension="png" ContentType="image/png"/>
  <Override PartName="/word/numbering.xml" ContentType="application/vnd.openxmlformats-officedocument.wordprocessingml.numbering+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v="urn:schemas-microsoft-com:vml" xmlns:wp="http://schemas.openxmlformats.org/drawingml/2006/wordprocessingDrawing" xmlns:w10="urn:schemas-microsoft-com:office:word" xmlns:w="http://schemas.openxmlformats.org/wordprocessingml/2006/main" xmlns:wps="http://schemas.microsoft.com/office/word/2010/wordprocessingShape">
  <w:body>
    <w:bookmarkStart w:id="0" w:name="page1"/>
    <w:bookmarkEnd w:id="0"/>
    <w:p>
      <w:pPr>
        <w:spacing w:after="0"/>
        <w:rPr>
          <w:sz w:val="24"/>
          <w:szCs w:val="24"/>
          <w:color w:val="auto"/>
        </w:rPr>
      </w:pPr>
      <w:r>
        <w:rPr>
          <w:sz w:val="24"/>
          <w:szCs w:val="24"/>
          <w:color w:val="auto"/>
        </w:rPr>
        <w:drawing>
          <wp:anchor simplePos="0" relativeHeight="251657728" behindDoc="1" locked="0" layoutInCell="0" allowOverlap="1">
            <wp:simplePos x="0" y="0"/>
            <wp:positionH relativeFrom="page">
              <wp:posOffset>0</wp:posOffset>
            </wp:positionH>
            <wp:positionV relativeFrom="page">
              <wp:posOffset>1270</wp:posOffset>
            </wp:positionV>
            <wp:extent cx="6972300" cy="8683625"/>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clrChange>
                        <a:clrFrom>
                          <a:srgbClr val="FFFFFF"/>
                        </a:clrFrom>
                        <a:clrTo>
                          <a:srgbClr val="FFFFFF">
                            <a:alpha val="0"/>
                          </a:srgbClr>
                        </a:clrTo>
                      </a:clrChange>
                      <a:extLst>
                        <a:ext uri="{28A0092B-C50C-407E-A947-70E740481C1C}"/>
                      </a:extLst>
                    </a:blip>
                    <a:srcRect/>
                    <a:stretch>
                      <a:fillRect/>
                    </a:stretch>
                  </pic:blipFill>
                  <pic:spPr bwMode="auto">
                    <a:xfrm>
                      <a:off x="0" y="0"/>
                      <a:ext cx="6972300" cy="8683625"/>
                    </a:xfrm>
                    <a:prstGeom prst="rect">
                      <a:avLst/>
                    </a:prstGeom>
                    <a:noFill/>
                  </pic:spPr>
                </pic:pic>
              </a:graphicData>
            </a:graphic>
          </wp:anchor>
        </w:drawing>
      </w:r>
    </w:p>
    <w:p>
      <w:pPr>
        <w:sectPr>
          <w:pgSz w:w="10980" w:h="13680" w:orient="portrait"/>
          <w:cols w:equalWidth="1" w:num="1" w:space="0"/>
          <w:pgMar w:left="1440" w:top="1440" w:right="1440" w:bottom="875" w:gutter="0" w:footer="0" w:header="0"/>
        </w:sectPr>
      </w:pPr>
    </w:p>
    <w:bookmarkStart w:id="1" w:name="page2"/>
    <w:bookmarkEnd w:id="1"/>
    <w:p>
      <w:pPr>
        <w:spacing w:after="0" w:line="200" w:lineRule="exact"/>
        <w:rPr>
          <w:sz w:val="20"/>
          <w:szCs w:val="20"/>
          <w:color w:val="auto"/>
        </w:rPr>
      </w:pPr>
    </w:p>
    <w:p>
      <w:pPr>
        <w:spacing w:after="0" w:line="200" w:lineRule="exact"/>
        <w:rPr>
          <w:sz w:val="20"/>
          <w:szCs w:val="20"/>
          <w:color w:val="auto"/>
        </w:rPr>
      </w:pPr>
    </w:p>
    <w:p>
      <w:pPr>
        <w:spacing w:after="0" w:line="308" w:lineRule="exact"/>
        <w:rPr>
          <w:sz w:val="20"/>
          <w:szCs w:val="20"/>
          <w:color w:val="auto"/>
        </w:rPr>
      </w:pPr>
    </w:p>
    <w:p>
      <w:pPr>
        <w:ind w:right="980"/>
        <w:spacing w:after="0" w:line="313" w:lineRule="auto"/>
        <w:rPr>
          <w:sz w:val="20"/>
          <w:szCs w:val="20"/>
          <w:color w:val="auto"/>
        </w:rPr>
      </w:pPr>
      <w:r>
        <w:rPr>
          <w:rFonts w:ascii="Arial" w:cs="Arial" w:eastAsia="Arial" w:hAnsi="Arial"/>
          <w:sz w:val="76"/>
          <w:szCs w:val="76"/>
          <w:b w:val="1"/>
          <w:bCs w:val="1"/>
          <w:color w:val="auto"/>
        </w:rPr>
        <w:t>Accelerate DevOps with GitHub</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98" w:lineRule="exact"/>
        <w:rPr>
          <w:sz w:val="20"/>
          <w:szCs w:val="20"/>
          <w:color w:val="auto"/>
        </w:rPr>
      </w:pPr>
    </w:p>
    <w:p>
      <w:pPr>
        <w:ind w:right="300"/>
        <w:spacing w:after="0" w:line="308" w:lineRule="auto"/>
        <w:rPr>
          <w:sz w:val="20"/>
          <w:szCs w:val="20"/>
          <w:color w:val="auto"/>
        </w:rPr>
      </w:pPr>
      <w:r>
        <w:rPr>
          <w:rFonts w:ascii="Arial" w:cs="Arial" w:eastAsia="Arial" w:hAnsi="Arial"/>
          <w:sz w:val="32"/>
          <w:szCs w:val="32"/>
          <w:color w:val="auto"/>
        </w:rPr>
        <w:t>Enhance software delivery performance with GitHub Issues, Projects, Actions, and Advanced Security</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32" w:lineRule="exact"/>
        <w:rPr>
          <w:sz w:val="20"/>
          <w:szCs w:val="20"/>
          <w:color w:val="auto"/>
        </w:rPr>
      </w:pPr>
    </w:p>
    <w:p>
      <w:pPr>
        <w:spacing w:after="0"/>
        <w:rPr>
          <w:sz w:val="20"/>
          <w:szCs w:val="20"/>
          <w:color w:val="auto"/>
        </w:rPr>
      </w:pPr>
      <w:r>
        <w:rPr>
          <w:rFonts w:ascii="Arial" w:cs="Arial" w:eastAsia="Arial" w:hAnsi="Arial"/>
          <w:sz w:val="28"/>
          <w:szCs w:val="28"/>
          <w:b w:val="1"/>
          <w:bCs w:val="1"/>
          <w:color w:val="auto"/>
        </w:rPr>
        <w:t>Michael Kaufmann</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1927225</wp:posOffset>
            </wp:positionV>
            <wp:extent cx="1693545" cy="433705"/>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extLst>
                    </a:blip>
                    <a:srcRect/>
                    <a:stretch>
                      <a:fillRect/>
                    </a:stretch>
                  </pic:blipFill>
                  <pic:spPr bwMode="auto">
                    <a:xfrm>
                      <a:off x="0" y="0"/>
                      <a:ext cx="1693545" cy="433705"/>
                    </a:xfrm>
                    <a:prstGeom prst="rect">
                      <a:avLst/>
                    </a:prstGeom>
                    <a:noFill/>
                  </pic:spPr>
                </pic:pic>
              </a:graphicData>
            </a:graphic>
          </wp:anchor>
        </w:drawing>
      </w:r>
    </w:p>
    <w:p>
      <w:pPr>
        <w:sectPr>
          <w:pgSz w:w="10980" w:h="13680" w:orient="portrait"/>
          <w:cols w:equalWidth="0" w:num="1">
            <w:col w:w="8100"/>
          </w:cols>
          <w:pgMar w:left="1440" w:top="1440" w:right="1440" w:bottom="863"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89" w:lineRule="exact"/>
        <w:rPr>
          <w:sz w:val="20"/>
          <w:szCs w:val="20"/>
          <w:color w:val="auto"/>
        </w:rPr>
      </w:pPr>
    </w:p>
    <w:p>
      <w:pPr>
        <w:spacing w:after="0"/>
        <w:rPr>
          <w:sz w:val="20"/>
          <w:szCs w:val="20"/>
          <w:color w:val="auto"/>
        </w:rPr>
      </w:pPr>
      <w:r>
        <w:rPr>
          <w:rFonts w:ascii="Times New Roman" w:cs="Times New Roman" w:eastAsia="Times New Roman" w:hAnsi="Times New Roman"/>
          <w:sz w:val="21"/>
          <w:szCs w:val="21"/>
          <w:color w:val="auto"/>
        </w:rPr>
        <w:t>BIRMINGHAM—MUMBAI</w:t>
      </w:r>
    </w:p>
    <w:p>
      <w:pPr>
        <w:sectPr>
          <w:pgSz w:w="10980" w:h="13680" w:orient="portrait"/>
          <w:cols w:equalWidth="0" w:num="1">
            <w:col w:w="8100"/>
          </w:cols>
          <w:pgMar w:left="1440" w:top="1440" w:right="1440" w:bottom="863" w:gutter="0" w:footer="0" w:header="0"/>
          <w:type w:val="continuous"/>
        </w:sectPr>
      </w:pPr>
    </w:p>
    <w:bookmarkStart w:id="2" w:name="page3"/>
    <w:bookmarkEnd w:id="2"/>
    <w:p>
      <w:pPr>
        <w:ind w:left="180"/>
        <w:spacing w:after="0"/>
        <w:rPr>
          <w:sz w:val="20"/>
          <w:szCs w:val="20"/>
          <w:color w:val="auto"/>
        </w:rPr>
      </w:pPr>
      <w:r>
        <w:rPr>
          <w:rFonts w:ascii="Arial" w:cs="Arial" w:eastAsia="Arial" w:hAnsi="Arial"/>
          <w:sz w:val="34"/>
          <w:szCs w:val="34"/>
          <w:b w:val="1"/>
          <w:bCs w:val="1"/>
          <w:color w:val="auto"/>
        </w:rPr>
        <w:t>Accelerate DevOps with GitHub</w:t>
      </w:r>
    </w:p>
    <w:p>
      <w:pPr>
        <w:spacing w:after="0" w:line="109"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2"/>
          <w:szCs w:val="22"/>
          <w:color w:val="auto"/>
        </w:rPr>
        <w:t>Copyright © 2022 Packt Publishing</w:t>
      </w:r>
    </w:p>
    <w:p>
      <w:pPr>
        <w:spacing w:after="0" w:line="144" w:lineRule="exact"/>
        <w:rPr>
          <w:sz w:val="20"/>
          <w:szCs w:val="20"/>
          <w:color w:val="auto"/>
        </w:rPr>
      </w:pPr>
    </w:p>
    <w:p>
      <w:pPr>
        <w:ind w:left="180" w:right="60"/>
        <w:spacing w:after="0" w:line="272" w:lineRule="auto"/>
        <w:rPr>
          <w:sz w:val="20"/>
          <w:szCs w:val="20"/>
          <w:color w:val="auto"/>
        </w:rPr>
      </w:pPr>
      <w:r>
        <w:rPr>
          <w:rFonts w:ascii="Times New Roman" w:cs="Times New Roman" w:eastAsia="Times New Roman" w:hAnsi="Times New Roman"/>
          <w:sz w:val="19"/>
          <w:szCs w:val="19"/>
          <w:i w:val="1"/>
          <w:iCs w:val="1"/>
          <w:color w:val="auto"/>
        </w:rPr>
        <w:t>All rights reserved</w:t>
      </w:r>
      <w:r>
        <w:rPr>
          <w:rFonts w:ascii="Times New Roman" w:cs="Times New Roman" w:eastAsia="Times New Roman" w:hAnsi="Times New Roman"/>
          <w:sz w:val="19"/>
          <w:szCs w:val="19"/>
          <w:color w:val="auto"/>
        </w:rPr>
        <w:t>. No part of this book may be reproduced, stored in a retrieval system, or transmitted in any form or by any means, without the prior written permission of the publisher, except in the case of brief quotations embedded in critical articles or reviews.</w:t>
      </w:r>
    </w:p>
    <w:p>
      <w:pPr>
        <w:spacing w:after="0" w:line="42" w:lineRule="exact"/>
        <w:rPr>
          <w:sz w:val="20"/>
          <w:szCs w:val="20"/>
          <w:color w:val="auto"/>
        </w:rPr>
      </w:pPr>
    </w:p>
    <w:p>
      <w:pPr>
        <w:ind w:left="180" w:right="200"/>
        <w:spacing w:after="0" w:line="264" w:lineRule="auto"/>
        <w:rPr>
          <w:sz w:val="20"/>
          <w:szCs w:val="20"/>
          <w:color w:val="auto"/>
        </w:rPr>
      </w:pPr>
      <w:r>
        <w:rPr>
          <w:rFonts w:ascii="Times New Roman" w:cs="Times New Roman" w:eastAsia="Times New Roman" w:hAnsi="Times New Roman"/>
          <w:sz w:val="19"/>
          <w:szCs w:val="19"/>
          <w:color w:val="auto"/>
        </w:rPr>
        <w:t>Every effort has been made in the preparation of this book to ensure the accuracy of the information presented. However, the information contained in this book is sold without warranty, either express or implied. Neither the author, nor Packt Publishing or its dealers and distributors, will be held liable for any damages caused or alleged to have been caused directly or indirectly by this book.</w:t>
      </w:r>
    </w:p>
    <w:p>
      <w:pPr>
        <w:spacing w:after="0" w:line="49" w:lineRule="exact"/>
        <w:rPr>
          <w:sz w:val="20"/>
          <w:szCs w:val="20"/>
          <w:color w:val="auto"/>
        </w:rPr>
      </w:pPr>
    </w:p>
    <w:p>
      <w:pPr>
        <w:ind w:left="180" w:right="220"/>
        <w:spacing w:after="0" w:line="271" w:lineRule="auto"/>
        <w:rPr>
          <w:sz w:val="20"/>
          <w:szCs w:val="20"/>
          <w:color w:val="auto"/>
        </w:rPr>
      </w:pPr>
      <w:r>
        <w:rPr>
          <w:rFonts w:ascii="Times New Roman" w:cs="Times New Roman" w:eastAsia="Times New Roman" w:hAnsi="Times New Roman"/>
          <w:sz w:val="19"/>
          <w:szCs w:val="19"/>
          <w:color w:val="auto"/>
        </w:rPr>
        <w:t>Packt Publishing has endeavored to provide trademark information about all of the companies and products mentioned in this book by the appropriate use of capitals. However, Packt Publishing cannot guarantee the accuracy of this information.</w:t>
      </w:r>
    </w:p>
    <w:p>
      <w:pPr>
        <w:spacing w:after="0" w:line="264"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19"/>
          <w:szCs w:val="19"/>
          <w:b w:val="1"/>
          <w:bCs w:val="1"/>
          <w:color w:val="auto"/>
        </w:rPr>
        <w:t>Group Product Manager</w:t>
      </w:r>
      <w:r>
        <w:rPr>
          <w:rFonts w:ascii="Times New Roman" w:cs="Times New Roman" w:eastAsia="Times New Roman" w:hAnsi="Times New Roman"/>
          <w:sz w:val="19"/>
          <w:szCs w:val="19"/>
          <w:color w:val="auto"/>
        </w:rPr>
        <w:t>: Rahul Nair</w:t>
      </w:r>
    </w:p>
    <w:p>
      <w:pPr>
        <w:spacing w:after="0" w:line="38"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19"/>
          <w:szCs w:val="19"/>
          <w:b w:val="1"/>
          <w:bCs w:val="1"/>
          <w:color w:val="auto"/>
        </w:rPr>
        <w:t>Publishing Product Manager</w:t>
      </w:r>
      <w:r>
        <w:rPr>
          <w:rFonts w:ascii="Times New Roman" w:cs="Times New Roman" w:eastAsia="Times New Roman" w:hAnsi="Times New Roman"/>
          <w:sz w:val="19"/>
          <w:szCs w:val="19"/>
          <w:color w:val="auto"/>
        </w:rPr>
        <w:t>: Vijin Boricha</w:t>
      </w:r>
    </w:p>
    <w:p>
      <w:pPr>
        <w:spacing w:after="0" w:line="38"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19"/>
          <w:szCs w:val="19"/>
          <w:b w:val="1"/>
          <w:bCs w:val="1"/>
          <w:color w:val="auto"/>
        </w:rPr>
        <w:t>Senior Editor</w:t>
      </w:r>
      <w:r>
        <w:rPr>
          <w:rFonts w:ascii="Times New Roman" w:cs="Times New Roman" w:eastAsia="Times New Roman" w:hAnsi="Times New Roman"/>
          <w:sz w:val="19"/>
          <w:szCs w:val="19"/>
          <w:color w:val="auto"/>
        </w:rPr>
        <w:t>: Athikho Sapuni Rishana</w:t>
      </w:r>
    </w:p>
    <w:p>
      <w:pPr>
        <w:spacing w:after="0" w:line="38"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19"/>
          <w:szCs w:val="19"/>
          <w:b w:val="1"/>
          <w:bCs w:val="1"/>
          <w:color w:val="auto"/>
        </w:rPr>
        <w:t>Technical Editor</w:t>
      </w:r>
      <w:r>
        <w:rPr>
          <w:rFonts w:ascii="Times New Roman" w:cs="Times New Roman" w:eastAsia="Times New Roman" w:hAnsi="Times New Roman"/>
          <w:sz w:val="19"/>
          <w:szCs w:val="19"/>
          <w:color w:val="auto"/>
        </w:rPr>
        <w:t>: Nithik Cheruvakodan</w:t>
      </w:r>
    </w:p>
    <w:p>
      <w:pPr>
        <w:spacing w:after="0" w:line="38"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19"/>
          <w:szCs w:val="19"/>
          <w:b w:val="1"/>
          <w:bCs w:val="1"/>
          <w:color w:val="auto"/>
        </w:rPr>
        <w:t>Copy Editor</w:t>
      </w:r>
      <w:r>
        <w:rPr>
          <w:rFonts w:ascii="Times New Roman" w:cs="Times New Roman" w:eastAsia="Times New Roman" w:hAnsi="Times New Roman"/>
          <w:sz w:val="19"/>
          <w:szCs w:val="19"/>
          <w:color w:val="auto"/>
        </w:rPr>
        <w:t>: Safis Editing</w:t>
      </w:r>
    </w:p>
    <w:p>
      <w:pPr>
        <w:spacing w:after="0" w:line="38"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19"/>
          <w:szCs w:val="19"/>
          <w:b w:val="1"/>
          <w:bCs w:val="1"/>
          <w:color w:val="auto"/>
        </w:rPr>
        <w:t>Project Coordinator</w:t>
      </w:r>
      <w:r>
        <w:rPr>
          <w:rFonts w:ascii="Times New Roman" w:cs="Times New Roman" w:eastAsia="Times New Roman" w:hAnsi="Times New Roman"/>
          <w:sz w:val="19"/>
          <w:szCs w:val="19"/>
          <w:color w:val="auto"/>
        </w:rPr>
        <w:t>: Ashwin Kharwa</w:t>
      </w:r>
    </w:p>
    <w:p>
      <w:pPr>
        <w:spacing w:after="0" w:line="38"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19"/>
          <w:szCs w:val="19"/>
          <w:b w:val="1"/>
          <w:bCs w:val="1"/>
          <w:color w:val="auto"/>
        </w:rPr>
        <w:t>Proofreader</w:t>
      </w:r>
      <w:r>
        <w:rPr>
          <w:rFonts w:ascii="Times New Roman" w:cs="Times New Roman" w:eastAsia="Times New Roman" w:hAnsi="Times New Roman"/>
          <w:sz w:val="19"/>
          <w:szCs w:val="19"/>
          <w:color w:val="auto"/>
        </w:rPr>
        <w:t>: Safis Editing</w:t>
      </w:r>
    </w:p>
    <w:p>
      <w:pPr>
        <w:spacing w:after="0" w:line="38"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19"/>
          <w:szCs w:val="19"/>
          <w:b w:val="1"/>
          <w:bCs w:val="1"/>
          <w:color w:val="auto"/>
        </w:rPr>
        <w:t>Indexer</w:t>
      </w:r>
      <w:r>
        <w:rPr>
          <w:rFonts w:ascii="Times New Roman" w:cs="Times New Roman" w:eastAsia="Times New Roman" w:hAnsi="Times New Roman"/>
          <w:sz w:val="19"/>
          <w:szCs w:val="19"/>
          <w:color w:val="auto"/>
        </w:rPr>
        <w:t>: Tejal Daruwale Soni</w:t>
      </w:r>
    </w:p>
    <w:p>
      <w:pPr>
        <w:spacing w:after="0" w:line="38"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19"/>
          <w:szCs w:val="19"/>
          <w:b w:val="1"/>
          <w:bCs w:val="1"/>
          <w:color w:val="auto"/>
        </w:rPr>
        <w:t>Production Designer</w:t>
      </w:r>
      <w:r>
        <w:rPr>
          <w:rFonts w:ascii="Times New Roman" w:cs="Times New Roman" w:eastAsia="Times New Roman" w:hAnsi="Times New Roman"/>
          <w:sz w:val="19"/>
          <w:szCs w:val="19"/>
          <w:color w:val="auto"/>
        </w:rPr>
        <w:t>: Sinhayna Bais</w:t>
      </w:r>
    </w:p>
    <w:p>
      <w:pPr>
        <w:spacing w:after="0" w:line="38"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19"/>
          <w:szCs w:val="19"/>
          <w:b w:val="1"/>
          <w:bCs w:val="1"/>
          <w:color w:val="auto"/>
        </w:rPr>
        <w:t>Marketing Coordinator</w:t>
      </w:r>
      <w:r>
        <w:rPr>
          <w:rFonts w:ascii="Times New Roman" w:cs="Times New Roman" w:eastAsia="Times New Roman" w:hAnsi="Times New Roman"/>
          <w:sz w:val="19"/>
          <w:szCs w:val="19"/>
          <w:color w:val="auto"/>
        </w:rPr>
        <w:t>: Nimisha Dua</w:t>
      </w:r>
    </w:p>
    <w:p>
      <w:pPr>
        <w:spacing w:after="0" w:line="38"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19"/>
          <w:szCs w:val="19"/>
          <w:b w:val="1"/>
          <w:bCs w:val="1"/>
          <w:color w:val="auto"/>
        </w:rPr>
        <w:t>Senior Marketing Coordinator</w:t>
      </w:r>
      <w:r>
        <w:rPr>
          <w:rFonts w:ascii="Times New Roman" w:cs="Times New Roman" w:eastAsia="Times New Roman" w:hAnsi="Times New Roman"/>
          <w:sz w:val="19"/>
          <w:szCs w:val="19"/>
          <w:color w:val="auto"/>
        </w:rPr>
        <w:t>: Sanjana Gupta</w:t>
      </w:r>
    </w:p>
    <w:p>
      <w:pPr>
        <w:spacing w:after="0" w:line="273"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19"/>
          <w:szCs w:val="19"/>
          <w:color w:val="auto"/>
        </w:rPr>
        <w:t>First published: September 2022</w:t>
      </w:r>
    </w:p>
    <w:p>
      <w:pPr>
        <w:spacing w:after="0" w:line="151"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19"/>
          <w:szCs w:val="19"/>
          <w:color w:val="auto"/>
        </w:rPr>
        <w:t>Production reference: 2180822</w:t>
      </w:r>
    </w:p>
    <w:p>
      <w:pPr>
        <w:spacing w:after="0" w:line="379"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19"/>
          <w:szCs w:val="19"/>
          <w:color w:val="auto"/>
        </w:rPr>
        <w:t>Published by Packt Publishing Ltd.</w:t>
      </w:r>
    </w:p>
    <w:p>
      <w:pPr>
        <w:spacing w:after="0" w:line="38"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19"/>
          <w:szCs w:val="19"/>
          <w:color w:val="auto"/>
        </w:rPr>
        <w:t>Livery Place</w:t>
      </w:r>
    </w:p>
    <w:p>
      <w:pPr>
        <w:spacing w:after="0" w:line="38"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19"/>
          <w:szCs w:val="19"/>
          <w:color w:val="auto"/>
        </w:rPr>
        <w:t>35 Livery Street</w:t>
      </w:r>
    </w:p>
    <w:p>
      <w:pPr>
        <w:spacing w:after="0" w:line="38"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19"/>
          <w:szCs w:val="19"/>
          <w:color w:val="auto"/>
        </w:rPr>
        <w:t>Birmingham</w:t>
      </w:r>
    </w:p>
    <w:p>
      <w:pPr>
        <w:spacing w:after="0" w:line="38"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19"/>
          <w:szCs w:val="19"/>
          <w:color w:val="auto"/>
        </w:rPr>
        <w:t>B3 2PB, UK.</w:t>
      </w:r>
    </w:p>
    <w:p>
      <w:pPr>
        <w:spacing w:after="0" w:line="86"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19"/>
          <w:szCs w:val="19"/>
          <w:color w:val="auto"/>
        </w:rPr>
        <w:t>978-1-80181-335-8</w:t>
      </w:r>
    </w:p>
    <w:p>
      <w:pPr>
        <w:sectPr>
          <w:pgSz w:w="10980" w:h="13680" w:orient="portrait"/>
          <w:cols w:equalWidth="0" w:num="1">
            <w:col w:w="8100"/>
          </w:cols>
          <w:pgMar w:left="1440" w:top="1336" w:right="1440" w:bottom="1440" w:gutter="0" w:footer="0" w:header="0"/>
        </w:sectPr>
      </w:pPr>
    </w:p>
    <w:p>
      <w:pPr>
        <w:spacing w:after="0" w:line="177" w:lineRule="exact"/>
        <w:rPr>
          <w:sz w:val="20"/>
          <w:szCs w:val="20"/>
          <w:color w:val="auto"/>
        </w:rPr>
      </w:pPr>
    </w:p>
    <w:p>
      <w:pPr>
        <w:ind w:left="180"/>
        <w:spacing w:after="0"/>
        <w:rPr>
          <w:rFonts w:ascii="Courier New" w:cs="Courier New" w:eastAsia="Courier New" w:hAnsi="Courier New"/>
          <w:sz w:val="21"/>
          <w:szCs w:val="21"/>
          <w:color w:val="auto"/>
        </w:rPr>
      </w:pPr>
      <w:hyperlink r:id="rId14">
        <w:r>
          <w:rPr>
            <w:rFonts w:ascii="Courier New" w:cs="Courier New" w:eastAsia="Courier New" w:hAnsi="Courier New"/>
            <w:sz w:val="21"/>
            <w:szCs w:val="21"/>
            <w:color w:val="auto"/>
          </w:rPr>
          <w:t>www.packt.com</w:t>
        </w:r>
      </w:hyperlink>
    </w:p>
    <w:p>
      <w:pPr>
        <w:sectPr>
          <w:pgSz w:w="10980" w:h="13680" w:orient="portrait"/>
          <w:cols w:equalWidth="0" w:num="1">
            <w:col w:w="8100"/>
          </w:cols>
          <w:pgMar w:left="1440" w:top="1336" w:right="1440" w:bottom="1440" w:gutter="0" w:footer="0" w:header="0"/>
          <w:type w:val="continuous"/>
        </w:sectPr>
      </w:pPr>
    </w:p>
    <w:bookmarkStart w:id="3" w:name="page4"/>
    <w:bookmarkEnd w:id="3"/>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00" w:lineRule="exact"/>
        <w:rPr>
          <w:sz w:val="20"/>
          <w:szCs w:val="20"/>
          <w:color w:val="auto"/>
        </w:rPr>
      </w:pPr>
    </w:p>
    <w:p>
      <w:pPr>
        <w:jc w:val="both"/>
        <w:ind w:left="920" w:right="1080" w:hanging="28"/>
        <w:spacing w:after="0" w:line="290" w:lineRule="auto"/>
        <w:rPr>
          <w:sz w:val="20"/>
          <w:szCs w:val="20"/>
          <w:color w:val="auto"/>
        </w:rPr>
      </w:pPr>
      <w:r>
        <w:rPr>
          <w:rFonts w:ascii="Times New Roman" w:cs="Times New Roman" w:eastAsia="Times New Roman" w:hAnsi="Times New Roman"/>
          <w:sz w:val="21"/>
          <w:szCs w:val="21"/>
          <w:i w:val="1"/>
          <w:iCs w:val="1"/>
          <w:color w:val="auto"/>
        </w:rPr>
        <w:t>To my family, who had to spend many weekends and nights without me. To my colleagues from Xpirit and the DevOps community for giving me feedback, challenging my ideas, and giving me the opportunity to learn.</w:t>
      </w:r>
    </w:p>
    <w:p>
      <w:pPr>
        <w:spacing w:after="0" w:line="105" w:lineRule="exact"/>
        <w:rPr>
          <w:sz w:val="20"/>
          <w:szCs w:val="20"/>
          <w:color w:val="auto"/>
        </w:rPr>
      </w:pPr>
    </w:p>
    <w:p>
      <w:pPr>
        <w:jc w:val="center"/>
        <w:ind w:right="180"/>
        <w:spacing w:after="0"/>
        <w:rPr>
          <w:sz w:val="20"/>
          <w:szCs w:val="20"/>
          <w:color w:val="auto"/>
        </w:rPr>
      </w:pPr>
      <w:r>
        <w:rPr>
          <w:rFonts w:ascii="Times New Roman" w:cs="Times New Roman" w:eastAsia="Times New Roman" w:hAnsi="Times New Roman"/>
          <w:sz w:val="22"/>
          <w:szCs w:val="22"/>
          <w:i w:val="1"/>
          <w:iCs w:val="1"/>
          <w:color w:val="auto"/>
        </w:rPr>
        <w:t>– Michael Kaufmann</w:t>
      </w:r>
    </w:p>
    <w:p>
      <w:pPr>
        <w:sectPr>
          <w:pgSz w:w="10980" w:h="13680" w:orient="portrait"/>
          <w:cols w:equalWidth="0" w:num="1">
            <w:col w:w="8100"/>
          </w:cols>
          <w:pgMar w:left="1440" w:top="1440" w:right="1440" w:bottom="1440" w:gutter="0" w:footer="0" w:header="0"/>
        </w:sectPr>
      </w:pPr>
    </w:p>
    <w:bookmarkStart w:id="4" w:name="page5"/>
    <w:bookmarkEnd w:id="4"/>
    <w:p>
      <w:pPr>
        <w:spacing w:after="0" w:line="200" w:lineRule="exact"/>
        <w:rPr>
          <w:sz w:val="20"/>
          <w:szCs w:val="20"/>
          <w:color w:val="auto"/>
        </w:rPr>
      </w:pPr>
    </w:p>
    <w:p>
      <w:pPr>
        <w:spacing w:after="0" w:line="368" w:lineRule="exact"/>
        <w:rPr>
          <w:sz w:val="20"/>
          <w:szCs w:val="20"/>
          <w:color w:val="auto"/>
        </w:rPr>
      </w:pPr>
    </w:p>
    <w:p>
      <w:pPr>
        <w:jc w:val="right"/>
        <w:spacing w:after="0"/>
        <w:rPr>
          <w:sz w:val="20"/>
          <w:szCs w:val="20"/>
          <w:color w:val="auto"/>
        </w:rPr>
      </w:pPr>
      <w:r>
        <w:rPr>
          <w:rFonts w:ascii="Arial" w:cs="Arial" w:eastAsia="Arial" w:hAnsi="Arial"/>
          <w:sz w:val="76"/>
          <w:szCs w:val="76"/>
          <w:b w:val="1"/>
          <w:bCs w:val="1"/>
          <w:color w:val="auto"/>
        </w:rPr>
        <w:t>Foreword</w:t>
      </w:r>
    </w:p>
    <w:p>
      <w:pPr>
        <w:spacing w:after="0" w:line="200" w:lineRule="exact"/>
        <w:rPr>
          <w:sz w:val="20"/>
          <w:szCs w:val="20"/>
          <w:color w:val="auto"/>
        </w:rPr>
      </w:pPr>
    </w:p>
    <w:p>
      <w:pPr>
        <w:spacing w:after="0" w:line="200" w:lineRule="exact"/>
        <w:rPr>
          <w:sz w:val="20"/>
          <w:szCs w:val="20"/>
          <w:color w:val="auto"/>
        </w:rPr>
      </w:pPr>
    </w:p>
    <w:p>
      <w:pPr>
        <w:spacing w:after="0" w:line="352" w:lineRule="exact"/>
        <w:rPr>
          <w:sz w:val="20"/>
          <w:szCs w:val="20"/>
          <w:color w:val="auto"/>
        </w:rPr>
      </w:pPr>
    </w:p>
    <w:p>
      <w:pPr>
        <w:ind w:left="180" w:right="220"/>
        <w:spacing w:after="0" w:line="255" w:lineRule="auto"/>
        <w:rPr>
          <w:sz w:val="20"/>
          <w:szCs w:val="20"/>
          <w:color w:val="auto"/>
        </w:rPr>
      </w:pPr>
      <w:r>
        <w:rPr>
          <w:rFonts w:ascii="Times New Roman" w:cs="Times New Roman" w:eastAsia="Times New Roman" w:hAnsi="Times New Roman"/>
          <w:sz w:val="22"/>
          <w:szCs w:val="22"/>
          <w:color w:val="auto"/>
        </w:rPr>
        <w:t xml:space="preserve">In 2011, entrepreneur Marc Andreessen famously claimed in the </w:t>
      </w:r>
      <w:r>
        <w:rPr>
          <w:rFonts w:ascii="Times New Roman" w:cs="Times New Roman" w:eastAsia="Times New Roman" w:hAnsi="Times New Roman"/>
          <w:sz w:val="22"/>
          <w:szCs w:val="22"/>
          <w:i w:val="1"/>
          <w:iCs w:val="1"/>
          <w:color w:val="auto"/>
        </w:rPr>
        <w:t>Wall Street Journal</w:t>
      </w:r>
      <w:r>
        <w:rPr>
          <w:rFonts w:ascii="Times New Roman" w:cs="Times New Roman" w:eastAsia="Times New Roman" w:hAnsi="Times New Roman"/>
          <w:sz w:val="22"/>
          <w:szCs w:val="22"/>
          <w:color w:val="auto"/>
        </w:rPr>
        <w:t xml:space="preserve"> that “Software is eating the world,” predicting that the rise of software would digitally metamorphose every industry and every sector of the world as we know it. As I sit here writing this a decade later, there is nothing to say except “Marc was right.” Software has transformed our lives, and with that, it has also transformed every company and organization. Look at how it has fundamentally changed entertainment with Netflix, or travel and hospitality with Airbnb, or quite nearly everything purchasable under the sun with Amazon. Grocery stores now have a digital experience, parking meters are being replaced by phone apps, the oldest and most traditional banks have moved to the cloud, and cars get over-the-air updates more frequently than your mobile phone.</w:t>
      </w:r>
    </w:p>
    <w:p>
      <w:pPr>
        <w:spacing w:after="0" w:line="97" w:lineRule="exact"/>
        <w:rPr>
          <w:sz w:val="20"/>
          <w:szCs w:val="20"/>
          <w:color w:val="auto"/>
        </w:rPr>
      </w:pPr>
    </w:p>
    <w:p>
      <w:pPr>
        <w:ind w:left="180" w:right="60"/>
        <w:spacing w:after="0" w:line="263" w:lineRule="auto"/>
        <w:rPr>
          <w:sz w:val="20"/>
          <w:szCs w:val="20"/>
          <w:color w:val="auto"/>
        </w:rPr>
      </w:pPr>
      <w:r>
        <w:rPr>
          <w:rFonts w:ascii="Times New Roman" w:cs="Times New Roman" w:eastAsia="Times New Roman" w:hAnsi="Times New Roman"/>
          <w:sz w:val="22"/>
          <w:szCs w:val="22"/>
          <w:color w:val="auto"/>
        </w:rPr>
        <w:t>Every company is becoming a software company. Millions of lines of code already represent the foundation of the global economy. Software developers are the architects of this new, digital world. No longer can any organization, no matter the size or the industry, compete and thrive without software and developers.</w:t>
      </w:r>
    </w:p>
    <w:p>
      <w:pPr>
        <w:spacing w:after="0" w:line="86" w:lineRule="exact"/>
        <w:rPr>
          <w:sz w:val="20"/>
          <w:szCs w:val="20"/>
          <w:color w:val="auto"/>
        </w:rPr>
      </w:pPr>
    </w:p>
    <w:p>
      <w:pPr>
        <w:ind w:left="180" w:right="120"/>
        <w:spacing w:after="0" w:line="256" w:lineRule="auto"/>
        <w:rPr>
          <w:sz w:val="20"/>
          <w:szCs w:val="20"/>
          <w:color w:val="auto"/>
        </w:rPr>
      </w:pPr>
      <w:r>
        <w:rPr>
          <w:rFonts w:ascii="Times New Roman" w:cs="Times New Roman" w:eastAsia="Times New Roman" w:hAnsi="Times New Roman"/>
          <w:sz w:val="22"/>
          <w:szCs w:val="22"/>
          <w:color w:val="auto"/>
        </w:rPr>
        <w:t xml:space="preserve">And this trend isn’t showing any sign of slowing down. According to the </w:t>
      </w:r>
      <w:r>
        <w:rPr>
          <w:rFonts w:ascii="Times New Roman" w:cs="Times New Roman" w:eastAsia="Times New Roman" w:hAnsi="Times New Roman"/>
          <w:sz w:val="22"/>
          <w:szCs w:val="22"/>
          <w:i w:val="1"/>
          <w:iCs w:val="1"/>
          <w:color w:val="auto"/>
        </w:rPr>
        <w:t>World Economic Forum</w:t>
      </w:r>
      <w:r>
        <w:rPr>
          <w:rFonts w:ascii="Times New Roman" w:cs="Times New Roman" w:eastAsia="Times New Roman" w:hAnsi="Times New Roman"/>
          <w:sz w:val="22"/>
          <w:szCs w:val="22"/>
          <w:color w:val="auto"/>
        </w:rPr>
        <w:t>, an estimated 70% of new value created in the economy over the next decade will</w:t>
      </w:r>
      <w:r>
        <w:rPr>
          <w:rFonts w:ascii="Times New Roman" w:cs="Times New Roman" w:eastAsia="Times New Roman" w:hAnsi="Times New Roman"/>
          <w:sz w:val="22"/>
          <w:szCs w:val="22"/>
          <w:i w:val="1"/>
          <w:iCs w:val="1"/>
          <w:color w:val="auto"/>
        </w:rPr>
        <w:t xml:space="preserve"> </w:t>
      </w:r>
      <w:r>
        <w:rPr>
          <w:rFonts w:ascii="Times New Roman" w:cs="Times New Roman" w:eastAsia="Times New Roman" w:hAnsi="Times New Roman"/>
          <w:sz w:val="22"/>
          <w:szCs w:val="22"/>
          <w:color w:val="auto"/>
        </w:rPr>
        <w:t>be based on digitally enabled platform business models. To harness this opportunity, every organization will need to tap into the power of open source. Without open source, they won’t stay competitive. Companies will also need to adopt DevOps practices to help refresh and strengthen their internal culture and continuously enhance software delivery performance. Naturally, as GitHub’s CEO, I believe that GitHub is the best place for every organization to achieve this.</w:t>
      </w:r>
    </w:p>
    <w:p>
      <w:pPr>
        <w:spacing w:after="0" w:line="98" w:lineRule="exact"/>
        <w:rPr>
          <w:sz w:val="20"/>
          <w:szCs w:val="20"/>
          <w:color w:val="auto"/>
        </w:rPr>
      </w:pPr>
    </w:p>
    <w:p>
      <w:pPr>
        <w:ind w:left="180" w:right="60"/>
        <w:spacing w:after="0" w:line="262" w:lineRule="auto"/>
        <w:rPr>
          <w:sz w:val="20"/>
          <w:szCs w:val="20"/>
          <w:color w:val="auto"/>
        </w:rPr>
      </w:pPr>
      <w:r>
        <w:rPr>
          <w:rFonts w:ascii="Times New Roman" w:cs="Times New Roman" w:eastAsia="Times New Roman" w:hAnsi="Times New Roman"/>
          <w:sz w:val="21"/>
          <w:szCs w:val="21"/>
          <w:color w:val="auto"/>
        </w:rPr>
        <w:t xml:space="preserve">When Marc wrote his article in 2011, GitHub was still in its early days, focused on the hosting of git repositories. Today, GitHub has evolved to a full DevOps platform with features that support developers in every step of the developer lifecycle. With more than 83 million developers using our platform, we provide </w:t>
      </w:r>
      <w:r>
        <w:rPr>
          <w:rFonts w:ascii="Times New Roman" w:cs="Times New Roman" w:eastAsia="Times New Roman" w:hAnsi="Times New Roman"/>
          <w:sz w:val="21"/>
          <w:szCs w:val="21"/>
          <w:i w:val="1"/>
          <w:iCs w:val="1"/>
          <w:color w:val="auto"/>
        </w:rPr>
        <w:t>the</w:t>
      </w:r>
      <w:r>
        <w:rPr>
          <w:rFonts w:ascii="Times New Roman" w:cs="Times New Roman" w:eastAsia="Times New Roman" w:hAnsi="Times New Roman"/>
          <w:sz w:val="21"/>
          <w:szCs w:val="21"/>
          <w:color w:val="auto"/>
        </w:rPr>
        <w:t xml:space="preserve"> home for the world’s developers. GitHub is the place where every project - open source, cloud native, mobile, or enterprise</w:t>
      </w:r>
    </w:p>
    <w:p>
      <w:pPr>
        <w:spacing w:after="0" w:line="2" w:lineRule="exact"/>
        <w:rPr>
          <w:sz w:val="20"/>
          <w:szCs w:val="20"/>
          <w:color w:val="auto"/>
        </w:rPr>
      </w:pPr>
    </w:p>
    <w:p>
      <w:pPr>
        <w:ind w:left="180" w:right="500"/>
        <w:spacing w:after="0" w:line="290" w:lineRule="auto"/>
        <w:tabs>
          <w:tab w:leader="none" w:pos="308" w:val="left"/>
        </w:tabs>
        <w:numPr>
          <w:ilvl w:val="0"/>
          <w:numId w:val="1"/>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can be created, modernized, and deployed to its destination. It’s the place where the interconnected community of developers builds the world of tomorrow.</w:t>
      </w:r>
    </w:p>
    <w:p>
      <w:pPr>
        <w:sectPr>
          <w:pgSz w:w="10980" w:h="13680" w:orient="portrait"/>
          <w:cols w:equalWidth="0" w:num="1">
            <w:col w:w="8100"/>
          </w:cols>
          <w:pgMar w:left="1440" w:top="1440" w:right="1440" w:bottom="1440" w:gutter="0" w:footer="0" w:header="0"/>
        </w:sectPr>
      </w:pPr>
    </w:p>
    <w:bookmarkStart w:id="5" w:name="page6"/>
    <w:bookmarkEnd w:id="5"/>
    <w:p>
      <w:pPr>
        <w:spacing w:after="0" w:line="6" w:lineRule="exact"/>
        <w:rPr>
          <w:sz w:val="20"/>
          <w:szCs w:val="20"/>
          <w:color w:val="auto"/>
        </w:rPr>
      </w:pPr>
    </w:p>
    <w:p>
      <w:pPr>
        <w:ind w:right="180"/>
        <w:spacing w:after="0" w:line="259" w:lineRule="auto"/>
        <w:rPr>
          <w:sz w:val="20"/>
          <w:szCs w:val="20"/>
          <w:color w:val="auto"/>
        </w:rPr>
      </w:pPr>
      <w:r>
        <w:rPr>
          <w:rFonts w:ascii="Times New Roman" w:cs="Times New Roman" w:eastAsia="Times New Roman" w:hAnsi="Times New Roman"/>
          <w:sz w:val="22"/>
          <w:szCs w:val="22"/>
          <w:color w:val="auto"/>
        </w:rPr>
        <w:t xml:space="preserve">I am thrilled that somebody as experienced as Michael has penned </w:t>
      </w:r>
      <w:r>
        <w:rPr>
          <w:rFonts w:ascii="Times New Roman" w:cs="Times New Roman" w:eastAsia="Times New Roman" w:hAnsi="Times New Roman"/>
          <w:sz w:val="22"/>
          <w:szCs w:val="22"/>
          <w:i w:val="1"/>
          <w:iCs w:val="1"/>
          <w:color w:val="auto"/>
        </w:rPr>
        <w:t>Accelerate DevOps with GitHub</w:t>
      </w:r>
      <w:r>
        <w:rPr>
          <w:rFonts w:ascii="Times New Roman" w:cs="Times New Roman" w:eastAsia="Times New Roman" w:hAnsi="Times New Roman"/>
          <w:sz w:val="22"/>
          <w:szCs w:val="22"/>
          <w:color w:val="auto"/>
        </w:rPr>
        <w:t>. Whether you are a professional software developer, computer science student,</w:t>
      </w:r>
      <w:r>
        <w:rPr>
          <w:rFonts w:ascii="Times New Roman" w:cs="Times New Roman" w:eastAsia="Times New Roman" w:hAnsi="Times New Roman"/>
          <w:sz w:val="22"/>
          <w:szCs w:val="22"/>
          <w:i w:val="1"/>
          <w:iCs w:val="1"/>
          <w:color w:val="auto"/>
        </w:rPr>
        <w:t xml:space="preserve"> </w:t>
      </w:r>
      <w:r>
        <w:rPr>
          <w:rFonts w:ascii="Times New Roman" w:cs="Times New Roman" w:eastAsia="Times New Roman" w:hAnsi="Times New Roman"/>
          <w:sz w:val="22"/>
          <w:szCs w:val="22"/>
          <w:color w:val="auto"/>
        </w:rPr>
        <w:t xml:space="preserve">solutions architect, or site reliability engineer, this book is for you. </w:t>
      </w:r>
      <w:r>
        <w:rPr>
          <w:rFonts w:ascii="Times New Roman" w:cs="Times New Roman" w:eastAsia="Times New Roman" w:hAnsi="Times New Roman"/>
          <w:sz w:val="22"/>
          <w:szCs w:val="22"/>
          <w:i w:val="1"/>
          <w:iCs w:val="1"/>
          <w:color w:val="auto"/>
        </w:rPr>
        <w:t>Accelerate DevOps with GitHub</w:t>
      </w:r>
      <w:r>
        <w:rPr>
          <w:rFonts w:ascii="Times New Roman" w:cs="Times New Roman" w:eastAsia="Times New Roman" w:hAnsi="Times New Roman"/>
          <w:sz w:val="22"/>
          <w:szCs w:val="22"/>
          <w:color w:val="auto"/>
        </w:rPr>
        <w:t xml:space="preserve"> provides clear, concise, and practical ways for you and your organization to</w:t>
      </w:r>
      <w:r>
        <w:rPr>
          <w:rFonts w:ascii="Times New Roman" w:cs="Times New Roman" w:eastAsia="Times New Roman" w:hAnsi="Times New Roman"/>
          <w:sz w:val="22"/>
          <w:szCs w:val="22"/>
          <w:i w:val="1"/>
          <w:iCs w:val="1"/>
          <w:color w:val="auto"/>
        </w:rPr>
        <w:t xml:space="preserve"> </w:t>
      </w:r>
      <w:r>
        <w:rPr>
          <w:rFonts w:ascii="Times New Roman" w:cs="Times New Roman" w:eastAsia="Times New Roman" w:hAnsi="Times New Roman"/>
          <w:sz w:val="22"/>
          <w:szCs w:val="22"/>
          <w:color w:val="auto"/>
        </w:rPr>
        <w:t>harness the power of DevOps and GitHub. I think it will help you in the years to come, preparing you for the golden era of software development.</w:t>
      </w:r>
    </w:p>
    <w:p>
      <w:pPr>
        <w:spacing w:after="0" w:line="91" w:lineRule="exact"/>
        <w:rPr>
          <w:sz w:val="20"/>
          <w:szCs w:val="20"/>
          <w:color w:val="auto"/>
        </w:rPr>
      </w:pPr>
    </w:p>
    <w:p>
      <w:pPr>
        <w:ind w:right="240"/>
        <w:spacing w:after="0" w:line="270" w:lineRule="auto"/>
        <w:rPr>
          <w:sz w:val="20"/>
          <w:szCs w:val="20"/>
          <w:color w:val="auto"/>
        </w:rPr>
      </w:pPr>
      <w:r>
        <w:rPr>
          <w:rFonts w:ascii="Times New Roman" w:cs="Times New Roman" w:eastAsia="Times New Roman" w:hAnsi="Times New Roman"/>
          <w:sz w:val="22"/>
          <w:szCs w:val="22"/>
          <w:color w:val="auto"/>
        </w:rPr>
        <w:t>I am so proud of the long hours of hard work that you spent writing this book, Michael, but beyond this, I’m even more proud of all the meaningful change and progress I know it will help create for others.</w:t>
      </w:r>
    </w:p>
    <w:p>
      <w:pPr>
        <w:spacing w:after="0" w:line="77" w:lineRule="exact"/>
        <w:rPr>
          <w:sz w:val="20"/>
          <w:szCs w:val="20"/>
          <w:color w:val="auto"/>
        </w:rPr>
      </w:pPr>
    </w:p>
    <w:p>
      <w:pPr>
        <w:spacing w:after="0"/>
        <w:rPr>
          <w:sz w:val="20"/>
          <w:szCs w:val="20"/>
          <w:color w:val="auto"/>
        </w:rPr>
      </w:pPr>
      <w:r>
        <w:rPr>
          <w:rFonts w:ascii="Times New Roman" w:cs="Times New Roman" w:eastAsia="Times New Roman" w:hAnsi="Times New Roman"/>
          <w:sz w:val="22"/>
          <w:szCs w:val="22"/>
          <w:i w:val="1"/>
          <w:iCs w:val="1"/>
          <w:color w:val="auto"/>
        </w:rPr>
        <w:t>Thomas / @ashtom</w:t>
      </w:r>
    </w:p>
    <w:p>
      <w:pPr>
        <w:spacing w:after="0" w:line="153" w:lineRule="exact"/>
        <w:rPr>
          <w:sz w:val="20"/>
          <w:szCs w:val="20"/>
          <w:color w:val="auto"/>
        </w:rPr>
      </w:pPr>
    </w:p>
    <w:p>
      <w:pPr>
        <w:spacing w:after="0"/>
        <w:rPr>
          <w:sz w:val="20"/>
          <w:szCs w:val="20"/>
          <w:color w:val="auto"/>
        </w:rPr>
      </w:pPr>
      <w:r>
        <w:rPr>
          <w:rFonts w:ascii="Times New Roman" w:cs="Times New Roman" w:eastAsia="Times New Roman" w:hAnsi="Times New Roman"/>
          <w:sz w:val="22"/>
          <w:szCs w:val="22"/>
          <w:i w:val="1"/>
          <w:iCs w:val="1"/>
          <w:color w:val="auto"/>
        </w:rPr>
        <w:t>CEO GitHub Inc.</w:t>
      </w:r>
    </w:p>
    <w:p>
      <w:pPr>
        <w:sectPr>
          <w:pgSz w:w="10980" w:h="13680" w:orient="portrait"/>
          <w:cols w:equalWidth="0" w:num="1">
            <w:col w:w="8100"/>
          </w:cols>
          <w:pgMar w:left="1440" w:top="1440" w:right="1440" w:bottom="1440" w:gutter="0" w:footer="0" w:header="0"/>
        </w:sectPr>
      </w:pPr>
    </w:p>
    <w:bookmarkStart w:id="6" w:name="page7"/>
    <w:bookmarkEnd w:id="6"/>
    <w:p>
      <w:pPr>
        <w:spacing w:after="0" w:line="200" w:lineRule="exact"/>
        <w:rPr>
          <w:sz w:val="20"/>
          <w:szCs w:val="20"/>
          <w:color w:val="auto"/>
        </w:rPr>
      </w:pPr>
    </w:p>
    <w:p>
      <w:pPr>
        <w:spacing w:after="0" w:line="368" w:lineRule="exact"/>
        <w:rPr>
          <w:sz w:val="20"/>
          <w:szCs w:val="20"/>
          <w:color w:val="auto"/>
        </w:rPr>
      </w:pPr>
    </w:p>
    <w:p>
      <w:pPr>
        <w:jc w:val="right"/>
        <w:spacing w:after="0"/>
        <w:rPr>
          <w:sz w:val="20"/>
          <w:szCs w:val="20"/>
          <w:color w:val="auto"/>
        </w:rPr>
      </w:pPr>
      <w:r>
        <w:rPr>
          <w:rFonts w:ascii="Arial" w:cs="Arial" w:eastAsia="Arial" w:hAnsi="Arial"/>
          <w:sz w:val="76"/>
          <w:szCs w:val="76"/>
          <w:b w:val="1"/>
          <w:bCs w:val="1"/>
          <w:color w:val="auto"/>
        </w:rPr>
        <w:t>Foreword</w:t>
      </w:r>
    </w:p>
    <w:p>
      <w:pPr>
        <w:spacing w:after="0" w:line="200" w:lineRule="exact"/>
        <w:rPr>
          <w:sz w:val="20"/>
          <w:szCs w:val="20"/>
          <w:color w:val="auto"/>
        </w:rPr>
      </w:pPr>
    </w:p>
    <w:p>
      <w:pPr>
        <w:spacing w:after="0" w:line="200" w:lineRule="exact"/>
        <w:rPr>
          <w:sz w:val="20"/>
          <w:szCs w:val="20"/>
          <w:color w:val="auto"/>
        </w:rPr>
      </w:pPr>
    </w:p>
    <w:p>
      <w:pPr>
        <w:spacing w:after="0" w:line="355" w:lineRule="exact"/>
        <w:rPr>
          <w:sz w:val="20"/>
          <w:szCs w:val="20"/>
          <w:color w:val="auto"/>
        </w:rPr>
      </w:pPr>
    </w:p>
    <w:p>
      <w:pPr>
        <w:ind w:left="180" w:right="320"/>
        <w:spacing w:after="0" w:line="260" w:lineRule="auto"/>
        <w:rPr>
          <w:sz w:val="20"/>
          <w:szCs w:val="20"/>
          <w:color w:val="auto"/>
        </w:rPr>
      </w:pPr>
      <w:r>
        <w:rPr>
          <w:rFonts w:ascii="Times New Roman" w:cs="Times New Roman" w:eastAsia="Times New Roman" w:hAnsi="Times New Roman"/>
          <w:sz w:val="22"/>
          <w:szCs w:val="22"/>
          <w:color w:val="auto"/>
        </w:rPr>
        <w:t>Michael and I first met at a conference where we were both speaking on DevOps. We bonded over our shared passion for DevOps, and met often on the speaking circuit. It became a tradition for us to take selfies together each time we met. Our friendship and his passion for DevOps are why I was so excited to see that he was going to share his knowledge with the world by writing this book.</w:t>
      </w:r>
    </w:p>
    <w:p>
      <w:pPr>
        <w:spacing w:after="0" w:line="91" w:lineRule="exact"/>
        <w:rPr>
          <w:sz w:val="20"/>
          <w:szCs w:val="20"/>
          <w:color w:val="auto"/>
        </w:rPr>
      </w:pPr>
    </w:p>
    <w:p>
      <w:pPr>
        <w:jc w:val="both"/>
        <w:ind w:left="180" w:right="400"/>
        <w:spacing w:after="0" w:line="316" w:lineRule="auto"/>
        <w:rPr>
          <w:sz w:val="20"/>
          <w:szCs w:val="20"/>
          <w:color w:val="auto"/>
        </w:rPr>
      </w:pPr>
      <w:r>
        <w:rPr>
          <w:rFonts w:ascii="Times New Roman" w:cs="Times New Roman" w:eastAsia="Times New Roman" w:hAnsi="Times New Roman"/>
          <w:sz w:val="21"/>
          <w:szCs w:val="21"/>
          <w:color w:val="auto"/>
        </w:rPr>
        <w:t>As time passes, the tools we use may change. However, the information shared in this book applies universally to organizations embarking on their DevOps transformation.</w:t>
      </w:r>
    </w:p>
    <w:p>
      <w:pPr>
        <w:spacing w:after="0" w:line="34" w:lineRule="exact"/>
        <w:rPr>
          <w:sz w:val="20"/>
          <w:szCs w:val="20"/>
          <w:color w:val="auto"/>
        </w:rPr>
      </w:pPr>
    </w:p>
    <w:p>
      <w:pPr>
        <w:ind w:left="180" w:right="260"/>
        <w:spacing w:after="0" w:line="270" w:lineRule="auto"/>
        <w:rPr>
          <w:sz w:val="20"/>
          <w:szCs w:val="20"/>
          <w:color w:val="auto"/>
        </w:rPr>
      </w:pPr>
      <w:r>
        <w:rPr>
          <w:rFonts w:ascii="Times New Roman" w:cs="Times New Roman" w:eastAsia="Times New Roman" w:hAnsi="Times New Roman"/>
          <w:sz w:val="22"/>
          <w:szCs w:val="22"/>
          <w:color w:val="auto"/>
        </w:rPr>
        <w:t>With COVID driving the world to remote, I really appreciated Michael covering asynchronous work. This has quickly become our new normal and teams must develop this muscle to stay agile and productive on remote and distributed teams.</w:t>
      </w:r>
    </w:p>
    <w:p>
      <w:pPr>
        <w:spacing w:after="0" w:line="80" w:lineRule="exact"/>
        <w:rPr>
          <w:sz w:val="20"/>
          <w:szCs w:val="20"/>
          <w:color w:val="auto"/>
        </w:rPr>
      </w:pPr>
    </w:p>
    <w:p>
      <w:pPr>
        <w:ind w:left="180" w:right="20"/>
        <w:spacing w:after="0" w:line="258" w:lineRule="auto"/>
        <w:rPr>
          <w:sz w:val="20"/>
          <w:szCs w:val="20"/>
          <w:color w:val="auto"/>
        </w:rPr>
      </w:pPr>
      <w:r>
        <w:rPr>
          <w:rFonts w:ascii="Times New Roman" w:cs="Times New Roman" w:eastAsia="Times New Roman" w:hAnsi="Times New Roman"/>
          <w:sz w:val="22"/>
          <w:szCs w:val="22"/>
          <w:color w:val="auto"/>
        </w:rPr>
        <w:t>It was great to read about the use of feature flags, which can be a game changer. Feature flags separate delivery from releasing and enable more advanced deployment strategies. It also reduces the need to rollback and drastically reduces the time to recover from bad code. However, as with anything, there is a cost. Michael does a great job covering the cost of using feature flags and how to mitigate it. This allows the reader to make an informed decision about whether feature flags are right for them.</w:t>
      </w:r>
    </w:p>
    <w:p>
      <w:pPr>
        <w:spacing w:after="0" w:line="94" w:lineRule="exact"/>
        <w:rPr>
          <w:sz w:val="20"/>
          <w:szCs w:val="20"/>
          <w:color w:val="auto"/>
        </w:rPr>
      </w:pPr>
    </w:p>
    <w:p>
      <w:pPr>
        <w:ind w:left="180" w:right="80"/>
        <w:spacing w:after="0" w:line="263" w:lineRule="auto"/>
        <w:rPr>
          <w:sz w:val="20"/>
          <w:szCs w:val="20"/>
          <w:color w:val="auto"/>
        </w:rPr>
      </w:pPr>
      <w:r>
        <w:rPr>
          <w:rFonts w:ascii="Times New Roman" w:cs="Times New Roman" w:eastAsia="Times New Roman" w:hAnsi="Times New Roman"/>
          <w:sz w:val="22"/>
          <w:szCs w:val="22"/>
          <w:color w:val="auto"/>
        </w:rPr>
        <w:t>Many teams I meet assume that going faster means cutting corners, but Michael explains the importance of infusing quality and security into your process. Additionally, he provides practical guidance about how to accomplish this. When DevOps is implemented correctly, you deliver secure, higher-quality code faster.</w:t>
      </w:r>
    </w:p>
    <w:p>
      <w:pPr>
        <w:spacing w:after="0" w:line="89" w:lineRule="exact"/>
        <w:rPr>
          <w:sz w:val="20"/>
          <w:szCs w:val="20"/>
          <w:color w:val="auto"/>
        </w:rPr>
      </w:pPr>
    </w:p>
    <w:p>
      <w:pPr>
        <w:jc w:val="both"/>
        <w:ind w:left="180" w:right="60"/>
        <w:spacing w:after="0" w:line="270" w:lineRule="auto"/>
        <w:rPr>
          <w:sz w:val="20"/>
          <w:szCs w:val="20"/>
          <w:color w:val="auto"/>
        </w:rPr>
      </w:pPr>
      <w:r>
        <w:rPr>
          <w:rFonts w:ascii="Times New Roman" w:cs="Times New Roman" w:eastAsia="Times New Roman" w:hAnsi="Times New Roman"/>
          <w:sz w:val="22"/>
          <w:szCs w:val="22"/>
          <w:color w:val="auto"/>
        </w:rPr>
        <w:t>Often, to harness the true power of DevOps, your application must be refactored. Michael covers software architecture and the impact it has on your process and your team. He also covers the trade-offs of each option to help teams decide which is best.</w:t>
      </w:r>
    </w:p>
    <w:p>
      <w:pPr>
        <w:spacing w:after="0" w:line="80" w:lineRule="exact"/>
        <w:rPr>
          <w:sz w:val="20"/>
          <w:szCs w:val="20"/>
          <w:color w:val="auto"/>
        </w:rPr>
      </w:pPr>
    </w:p>
    <w:p>
      <w:pPr>
        <w:ind w:left="180" w:right="560"/>
        <w:spacing w:after="0" w:line="290" w:lineRule="auto"/>
        <w:rPr>
          <w:sz w:val="20"/>
          <w:szCs w:val="20"/>
          <w:color w:val="auto"/>
        </w:rPr>
      </w:pPr>
      <w:r>
        <w:rPr>
          <w:rFonts w:ascii="Times New Roman" w:cs="Times New Roman" w:eastAsia="Times New Roman" w:hAnsi="Times New Roman"/>
          <w:sz w:val="22"/>
          <w:szCs w:val="22"/>
          <w:color w:val="auto"/>
        </w:rPr>
        <w:t>I am confident that the readers of this book will find it to be an indispensable tool to support their DevOps transformation.</w:t>
      </w:r>
    </w:p>
    <w:p>
      <w:pPr>
        <w:spacing w:after="0" w:line="56"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2"/>
          <w:szCs w:val="22"/>
          <w:i w:val="1"/>
          <w:iCs w:val="1"/>
          <w:color w:val="auto"/>
        </w:rPr>
        <w:t>Donovan Brown</w:t>
      </w:r>
    </w:p>
    <w:p>
      <w:pPr>
        <w:sectPr>
          <w:pgSz w:w="10980" w:h="13680" w:orient="portrait"/>
          <w:cols w:equalWidth="0" w:num="1">
            <w:col w:w="8100"/>
          </w:cols>
          <w:pgMar w:left="1440" w:top="1440" w:right="1440" w:bottom="1440" w:gutter="0" w:footer="0" w:header="0"/>
        </w:sectPr>
      </w:pPr>
    </w:p>
    <w:p>
      <w:pPr>
        <w:spacing w:after="0" w:line="153"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1"/>
          <w:szCs w:val="21"/>
          <w:i w:val="1"/>
          <w:iCs w:val="1"/>
          <w:color w:val="auto"/>
        </w:rPr>
        <w:t>Partner Program Manager, Azure Incubations, Azure Office of the CTO</w:t>
      </w:r>
    </w:p>
    <w:p>
      <w:pPr>
        <w:sectPr>
          <w:pgSz w:w="10980" w:h="13680" w:orient="portrait"/>
          <w:cols w:equalWidth="0" w:num="1">
            <w:col w:w="8100"/>
          </w:cols>
          <w:pgMar w:left="1440" w:top="1440" w:right="1440" w:bottom="1440" w:gutter="0" w:footer="0" w:header="0"/>
          <w:type w:val="continuous"/>
        </w:sectPr>
      </w:pPr>
    </w:p>
    <w:bookmarkStart w:id="7" w:name="page8"/>
    <w:bookmarkEnd w:id="7"/>
    <w:p>
      <w:pPr>
        <w:spacing w:after="0" w:line="200" w:lineRule="exact"/>
        <w:rPr>
          <w:sz w:val="20"/>
          <w:szCs w:val="20"/>
          <w:color w:val="auto"/>
        </w:rPr>
      </w:pPr>
    </w:p>
    <w:p>
      <w:pPr>
        <w:spacing w:after="0" w:line="200" w:lineRule="exact"/>
        <w:rPr>
          <w:sz w:val="20"/>
          <w:szCs w:val="20"/>
          <w:color w:val="auto"/>
        </w:rPr>
      </w:pPr>
    </w:p>
    <w:p>
      <w:pPr>
        <w:spacing w:after="0" w:line="308" w:lineRule="exact"/>
        <w:rPr>
          <w:sz w:val="20"/>
          <w:szCs w:val="20"/>
          <w:color w:val="auto"/>
        </w:rPr>
      </w:pPr>
    </w:p>
    <w:p>
      <w:pPr>
        <w:jc w:val="right"/>
        <w:ind w:right="180"/>
        <w:spacing w:after="0"/>
        <w:rPr>
          <w:sz w:val="20"/>
          <w:szCs w:val="20"/>
          <w:color w:val="auto"/>
        </w:rPr>
      </w:pPr>
      <w:r>
        <w:rPr>
          <w:rFonts w:ascii="Arial" w:cs="Arial" w:eastAsia="Arial" w:hAnsi="Arial"/>
          <w:sz w:val="76"/>
          <w:szCs w:val="76"/>
          <w:b w:val="1"/>
          <w:bCs w:val="1"/>
          <w:color w:val="auto"/>
        </w:rPr>
        <w:t>Contributors</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22" w:lineRule="exact"/>
        <w:rPr>
          <w:sz w:val="20"/>
          <w:szCs w:val="20"/>
          <w:color w:val="auto"/>
        </w:rPr>
      </w:pPr>
    </w:p>
    <w:p>
      <w:pPr>
        <w:spacing w:after="0"/>
        <w:rPr>
          <w:sz w:val="20"/>
          <w:szCs w:val="20"/>
          <w:color w:val="auto"/>
        </w:rPr>
      </w:pPr>
      <w:r>
        <w:rPr>
          <w:rFonts w:ascii="Arial" w:cs="Arial" w:eastAsia="Arial" w:hAnsi="Arial"/>
          <w:sz w:val="34"/>
          <w:szCs w:val="34"/>
          <w:b w:val="1"/>
          <w:bCs w:val="1"/>
          <w:color w:val="auto"/>
        </w:rPr>
        <w:t>About the author</w:t>
      </w:r>
    </w:p>
    <w:p>
      <w:pPr>
        <w:spacing w:after="0" w:line="101" w:lineRule="exact"/>
        <w:rPr>
          <w:sz w:val="20"/>
          <w:szCs w:val="20"/>
          <w:color w:val="auto"/>
        </w:rPr>
      </w:pPr>
    </w:p>
    <w:p>
      <w:pPr>
        <w:ind w:right="360"/>
        <w:spacing w:after="0" w:line="323" w:lineRule="auto"/>
        <w:rPr>
          <w:sz w:val="20"/>
          <w:szCs w:val="20"/>
          <w:color w:val="auto"/>
        </w:rPr>
      </w:pPr>
      <w:r>
        <w:rPr>
          <w:rFonts w:ascii="Times New Roman" w:cs="Times New Roman" w:eastAsia="Times New Roman" w:hAnsi="Times New Roman"/>
          <w:sz w:val="21"/>
          <w:szCs w:val="21"/>
          <w:b w:val="1"/>
          <w:bCs w:val="1"/>
          <w:color w:val="auto"/>
        </w:rPr>
        <w:t>Michael Kaufmann</w:t>
      </w:r>
      <w:r>
        <w:rPr>
          <w:rFonts w:ascii="Times New Roman" w:cs="Times New Roman" w:eastAsia="Times New Roman" w:hAnsi="Times New Roman"/>
          <w:sz w:val="21"/>
          <w:szCs w:val="21"/>
          <w:color w:val="auto"/>
        </w:rPr>
        <w:t xml:space="preserve"> believes that developers and engineers can be happy and productive at work. He loves DevOps, GitHub, Azure, and modern work – not only for developers.</w:t>
      </w:r>
    </w:p>
    <w:p>
      <w:pPr>
        <w:spacing w:after="0" w:line="27" w:lineRule="exact"/>
        <w:rPr>
          <w:sz w:val="20"/>
          <w:szCs w:val="20"/>
          <w:color w:val="auto"/>
        </w:rPr>
      </w:pPr>
    </w:p>
    <w:p>
      <w:pPr>
        <w:ind w:right="260"/>
        <w:spacing w:after="0" w:line="263" w:lineRule="auto"/>
        <w:rPr>
          <w:sz w:val="20"/>
          <w:szCs w:val="20"/>
          <w:color w:val="auto"/>
        </w:rPr>
      </w:pPr>
      <w:r>
        <w:rPr>
          <w:rFonts w:ascii="Times New Roman" w:cs="Times New Roman" w:eastAsia="Times New Roman" w:hAnsi="Times New Roman"/>
          <w:sz w:val="22"/>
          <w:szCs w:val="22"/>
          <w:color w:val="auto"/>
        </w:rPr>
        <w:t>He is the founder and CEO of Xpirit Germany, a consulting company of the Xebia group, and he has been working in the IT sector for more than 20 years. Michael helps his clients to succeed through cloud and DevOps transformation and the implementation of new ways of working.</w:t>
      </w:r>
    </w:p>
    <w:p>
      <w:pPr>
        <w:spacing w:after="0" w:line="81" w:lineRule="exact"/>
        <w:rPr>
          <w:sz w:val="20"/>
          <w:szCs w:val="20"/>
          <w:color w:val="auto"/>
        </w:rPr>
      </w:pPr>
    </w:p>
    <w:p>
      <w:pPr>
        <w:jc w:val="both"/>
        <w:ind w:right="200"/>
        <w:spacing w:after="0" w:line="274" w:lineRule="auto"/>
        <w:rPr>
          <w:sz w:val="20"/>
          <w:szCs w:val="20"/>
          <w:color w:val="auto"/>
        </w:rPr>
      </w:pPr>
      <w:r>
        <w:rPr>
          <w:rFonts w:ascii="Times New Roman" w:cs="Times New Roman" w:eastAsia="Times New Roman" w:hAnsi="Times New Roman"/>
          <w:sz w:val="22"/>
          <w:szCs w:val="22"/>
          <w:color w:val="auto"/>
        </w:rPr>
        <w:t>Microsoft awarded him with the titles</w:t>
      </w:r>
      <w:r>
        <w:rPr>
          <w:rFonts w:ascii="Times New Roman" w:cs="Times New Roman" w:eastAsia="Times New Roman" w:hAnsi="Times New Roman"/>
          <w:sz w:val="22"/>
          <w:szCs w:val="22"/>
          <w:b w:val="1"/>
          <w:bCs w:val="1"/>
          <w:color w:val="auto"/>
        </w:rPr>
        <w:t>Microsoft Regional Director</w:t>
      </w:r>
      <w:r>
        <w:rPr>
          <w:rFonts w:ascii="Times New Roman" w:cs="Times New Roman" w:eastAsia="Times New Roman" w:hAnsi="Times New Roman"/>
          <w:sz w:val="22"/>
          <w:szCs w:val="22"/>
          <w:color w:val="auto"/>
        </w:rPr>
        <w:t>(</w:t>
      </w:r>
      <w:r>
        <w:rPr>
          <w:rFonts w:ascii="Times New Roman" w:cs="Times New Roman" w:eastAsia="Times New Roman" w:hAnsi="Times New Roman"/>
          <w:sz w:val="22"/>
          <w:szCs w:val="22"/>
          <w:b w:val="1"/>
          <w:bCs w:val="1"/>
          <w:color w:val="auto"/>
        </w:rPr>
        <w:t>RD</w:t>
      </w:r>
      <w:r>
        <w:rPr>
          <w:rFonts w:ascii="Times New Roman" w:cs="Times New Roman" w:eastAsia="Times New Roman" w:hAnsi="Times New Roman"/>
          <w:sz w:val="22"/>
          <w:szCs w:val="22"/>
          <w:color w:val="auto"/>
        </w:rPr>
        <w:t xml:space="preserve">) and </w:t>
      </w:r>
      <w:r>
        <w:rPr>
          <w:rFonts w:ascii="Times New Roman" w:cs="Times New Roman" w:eastAsia="Times New Roman" w:hAnsi="Times New Roman"/>
          <w:sz w:val="22"/>
          <w:szCs w:val="22"/>
          <w:b w:val="1"/>
          <w:bCs w:val="1"/>
          <w:color w:val="auto"/>
        </w:rPr>
        <w:t>Microsoft Most Valuable Professional</w:t>
      </w:r>
      <w:r>
        <w:rPr>
          <w:rFonts w:ascii="Times New Roman" w:cs="Times New Roman" w:eastAsia="Times New Roman" w:hAnsi="Times New Roman"/>
          <w:sz w:val="22"/>
          <w:szCs w:val="22"/>
          <w:color w:val="auto"/>
        </w:rPr>
        <w:t xml:space="preserve"> (</w:t>
      </w:r>
      <w:r>
        <w:rPr>
          <w:rFonts w:ascii="Times New Roman" w:cs="Times New Roman" w:eastAsia="Times New Roman" w:hAnsi="Times New Roman"/>
          <w:sz w:val="22"/>
          <w:szCs w:val="22"/>
          <w:b w:val="1"/>
          <w:bCs w:val="1"/>
          <w:color w:val="auto"/>
        </w:rPr>
        <w:t>MVP</w:t>
      </w:r>
      <w:r>
        <w:rPr>
          <w:rFonts w:ascii="Times New Roman" w:cs="Times New Roman" w:eastAsia="Times New Roman" w:hAnsi="Times New Roman"/>
          <w:sz w:val="22"/>
          <w:szCs w:val="22"/>
          <w:color w:val="auto"/>
        </w:rPr>
        <w:t>) – the latter in the DevOps category and GitHub since</w:t>
      </w:r>
      <w:r>
        <w:rPr>
          <w:rFonts w:ascii="Times New Roman" w:cs="Times New Roman" w:eastAsia="Times New Roman" w:hAnsi="Times New Roman"/>
          <w:sz w:val="22"/>
          <w:szCs w:val="22"/>
          <w:b w:val="1"/>
          <w:bCs w:val="1"/>
          <w:color w:val="auto"/>
        </w:rPr>
        <w:t xml:space="preserve"> </w:t>
      </w:r>
      <w:r>
        <w:rPr>
          <w:rFonts w:ascii="Times New Roman" w:cs="Times New Roman" w:eastAsia="Times New Roman" w:hAnsi="Times New Roman"/>
          <w:sz w:val="22"/>
          <w:szCs w:val="22"/>
          <w:color w:val="auto"/>
        </w:rPr>
        <w:t>2015.</w:t>
      </w:r>
    </w:p>
    <w:p>
      <w:pPr>
        <w:spacing w:after="0" w:line="75" w:lineRule="exact"/>
        <w:rPr>
          <w:sz w:val="20"/>
          <w:szCs w:val="20"/>
          <w:color w:val="auto"/>
        </w:rPr>
      </w:pPr>
    </w:p>
    <w:p>
      <w:pPr>
        <w:ind w:right="640"/>
        <w:spacing w:after="0" w:line="290" w:lineRule="auto"/>
        <w:rPr>
          <w:sz w:val="20"/>
          <w:szCs w:val="20"/>
          <w:color w:val="auto"/>
        </w:rPr>
      </w:pPr>
      <w:r>
        <w:rPr>
          <w:rFonts w:ascii="Times New Roman" w:cs="Times New Roman" w:eastAsia="Times New Roman" w:hAnsi="Times New Roman"/>
          <w:sz w:val="22"/>
          <w:szCs w:val="22"/>
          <w:color w:val="auto"/>
        </w:rPr>
        <w:t>Michael shares his knowledge through books and training, and is a regular speaker at international conferences.</w:t>
      </w:r>
    </w:p>
    <w:p>
      <w:pPr>
        <w:spacing w:after="0" w:line="203" w:lineRule="exact"/>
        <w:rPr>
          <w:sz w:val="20"/>
          <w:szCs w:val="20"/>
          <w:color w:val="auto"/>
        </w:rPr>
      </w:pPr>
    </w:p>
    <w:p>
      <w:pPr>
        <w:jc w:val="center"/>
        <w:ind w:right="180"/>
        <w:spacing w:after="0"/>
        <w:rPr>
          <w:sz w:val="20"/>
          <w:szCs w:val="20"/>
          <w:color w:val="auto"/>
        </w:rPr>
      </w:pPr>
      <w:r>
        <w:rPr>
          <w:rFonts w:ascii="Times New Roman" w:cs="Times New Roman" w:eastAsia="Times New Roman" w:hAnsi="Times New Roman"/>
          <w:sz w:val="22"/>
          <w:szCs w:val="22"/>
          <w:i w:val="1"/>
          <w:iCs w:val="1"/>
          <w:color w:val="auto"/>
        </w:rPr>
        <w:t>“I want to thank the people who have been close to me and supported me,</w:t>
      </w:r>
    </w:p>
    <w:p>
      <w:pPr>
        <w:spacing w:after="0" w:line="11" w:lineRule="exact"/>
        <w:rPr>
          <w:sz w:val="20"/>
          <w:szCs w:val="20"/>
          <w:color w:val="auto"/>
        </w:rPr>
      </w:pPr>
    </w:p>
    <w:p>
      <w:pPr>
        <w:jc w:val="center"/>
        <w:ind w:right="180"/>
        <w:spacing w:after="0"/>
        <w:rPr>
          <w:sz w:val="20"/>
          <w:szCs w:val="20"/>
          <w:color w:val="auto"/>
        </w:rPr>
      </w:pPr>
      <w:r>
        <w:rPr>
          <w:rFonts w:ascii="Times New Roman" w:cs="Times New Roman" w:eastAsia="Times New Roman" w:hAnsi="Times New Roman"/>
          <w:sz w:val="22"/>
          <w:szCs w:val="22"/>
          <w:i w:val="1"/>
          <w:iCs w:val="1"/>
          <w:color w:val="auto"/>
        </w:rPr>
        <w:t>especially my wife, Gladys, and my parents.”</w:t>
      </w:r>
    </w:p>
    <w:p>
      <w:pPr>
        <w:sectPr>
          <w:pgSz w:w="10980" w:h="13680" w:orient="portrait"/>
          <w:cols w:equalWidth="0" w:num="1">
            <w:col w:w="8100"/>
          </w:cols>
          <w:pgMar w:left="1440" w:top="1440" w:right="1440" w:bottom="1440" w:gutter="0" w:footer="0" w:header="0"/>
        </w:sectPr>
      </w:pPr>
    </w:p>
    <w:bookmarkStart w:id="8" w:name="page9"/>
    <w:bookmarkEnd w:id="8"/>
    <w:p>
      <w:pPr>
        <w:ind w:left="180"/>
        <w:spacing w:after="0"/>
        <w:rPr>
          <w:sz w:val="20"/>
          <w:szCs w:val="20"/>
          <w:color w:val="auto"/>
        </w:rPr>
      </w:pPr>
      <w:r>
        <w:rPr>
          <w:rFonts w:ascii="Arial" w:cs="Arial" w:eastAsia="Arial" w:hAnsi="Arial"/>
          <w:sz w:val="34"/>
          <w:szCs w:val="34"/>
          <w:b w:val="1"/>
          <w:bCs w:val="1"/>
          <w:color w:val="auto"/>
        </w:rPr>
        <w:t>About the reviewers</w:t>
      </w:r>
    </w:p>
    <w:p>
      <w:pPr>
        <w:spacing w:after="0" w:line="101" w:lineRule="exact"/>
        <w:rPr>
          <w:sz w:val="20"/>
          <w:szCs w:val="20"/>
          <w:color w:val="auto"/>
        </w:rPr>
      </w:pPr>
    </w:p>
    <w:p>
      <w:pPr>
        <w:ind w:left="180"/>
        <w:spacing w:after="0" w:line="266" w:lineRule="auto"/>
        <w:rPr>
          <w:sz w:val="20"/>
          <w:szCs w:val="20"/>
          <w:color w:val="auto"/>
        </w:rPr>
      </w:pPr>
      <w:r>
        <w:rPr>
          <w:rFonts w:ascii="Times New Roman" w:cs="Times New Roman" w:eastAsia="Times New Roman" w:hAnsi="Times New Roman"/>
          <w:sz w:val="22"/>
          <w:szCs w:val="22"/>
          <w:b w:val="1"/>
          <w:bCs w:val="1"/>
          <w:color w:val="auto"/>
        </w:rPr>
        <w:t>Mickey Gousset</w:t>
      </w:r>
      <w:r>
        <w:rPr>
          <w:rFonts w:ascii="Times New Roman" w:cs="Times New Roman" w:eastAsia="Times New Roman" w:hAnsi="Times New Roman"/>
          <w:sz w:val="22"/>
          <w:szCs w:val="22"/>
          <w:color w:val="auto"/>
        </w:rPr>
        <w:t xml:space="preserve"> is a staff DevOps architect at GitHub. He is passionate about DevOps and helping developers achieve their goals. Mickey speaks on DevOps and cloud topics at various user groups, code camps, and conferences around the world, and is also the author of several books on </w:t>
      </w:r>
      <w:r>
        <w:rPr>
          <w:rFonts w:ascii="Times New Roman" w:cs="Times New Roman" w:eastAsia="Times New Roman" w:hAnsi="Times New Roman"/>
          <w:sz w:val="22"/>
          <w:szCs w:val="22"/>
          <w:b w:val="1"/>
          <w:bCs w:val="1"/>
          <w:color w:val="auto"/>
        </w:rPr>
        <w:t>Application Lifecycle Management</w:t>
      </w:r>
      <w:r>
        <w:rPr>
          <w:rFonts w:ascii="Times New Roman" w:cs="Times New Roman" w:eastAsia="Times New Roman" w:hAnsi="Times New Roman"/>
          <w:sz w:val="22"/>
          <w:szCs w:val="22"/>
          <w:color w:val="auto"/>
        </w:rPr>
        <w:t xml:space="preserve"> (</w:t>
      </w:r>
      <w:r>
        <w:rPr>
          <w:rFonts w:ascii="Times New Roman" w:cs="Times New Roman" w:eastAsia="Times New Roman" w:hAnsi="Times New Roman"/>
          <w:sz w:val="22"/>
          <w:szCs w:val="22"/>
          <w:b w:val="1"/>
          <w:bCs w:val="1"/>
          <w:color w:val="auto"/>
        </w:rPr>
        <w:t>ALM</w:t>
      </w:r>
      <w:r>
        <w:rPr>
          <w:rFonts w:ascii="Times New Roman" w:cs="Times New Roman" w:eastAsia="Times New Roman" w:hAnsi="Times New Roman"/>
          <w:sz w:val="22"/>
          <w:szCs w:val="22"/>
          <w:color w:val="auto"/>
        </w:rPr>
        <w:t>) and DevOps.</w:t>
      </w:r>
    </w:p>
    <w:p>
      <w:pPr>
        <w:spacing w:after="0" w:line="76" w:lineRule="exact"/>
        <w:rPr>
          <w:sz w:val="20"/>
          <w:szCs w:val="20"/>
          <w:color w:val="auto"/>
        </w:rPr>
      </w:pPr>
    </w:p>
    <w:p>
      <w:pPr>
        <w:ind w:left="180" w:right="60"/>
        <w:spacing w:after="0" w:line="260" w:lineRule="auto"/>
        <w:rPr>
          <w:sz w:val="20"/>
          <w:szCs w:val="20"/>
          <w:color w:val="auto"/>
        </w:rPr>
      </w:pPr>
      <w:r>
        <w:rPr>
          <w:rFonts w:ascii="Times New Roman" w:cs="Times New Roman" w:eastAsia="Times New Roman" w:hAnsi="Times New Roman"/>
          <w:sz w:val="22"/>
          <w:szCs w:val="22"/>
          <w:b w:val="1"/>
          <w:bCs w:val="1"/>
          <w:color w:val="auto"/>
        </w:rPr>
        <w:t>Stefano Demiliani</w:t>
      </w:r>
      <w:r>
        <w:rPr>
          <w:rFonts w:ascii="Times New Roman" w:cs="Times New Roman" w:eastAsia="Times New Roman" w:hAnsi="Times New Roman"/>
          <w:sz w:val="22"/>
          <w:szCs w:val="22"/>
          <w:color w:val="auto"/>
        </w:rPr>
        <w:t xml:space="preserve"> is a Microsoft MVP and</w:t>
      </w:r>
      <w:r>
        <w:rPr>
          <w:rFonts w:ascii="Times New Roman" w:cs="Times New Roman" w:eastAsia="Times New Roman" w:hAnsi="Times New Roman"/>
          <w:sz w:val="22"/>
          <w:szCs w:val="22"/>
          <w:b w:val="1"/>
          <w:bCs w:val="1"/>
          <w:color w:val="auto"/>
        </w:rPr>
        <w:t>Microsoft Certified Trainer</w:t>
      </w:r>
      <w:r>
        <w:rPr>
          <w:rFonts w:ascii="Times New Roman" w:cs="Times New Roman" w:eastAsia="Times New Roman" w:hAnsi="Times New Roman"/>
          <w:sz w:val="22"/>
          <w:szCs w:val="22"/>
          <w:color w:val="auto"/>
        </w:rPr>
        <w:t>(</w:t>
      </w:r>
      <w:r>
        <w:rPr>
          <w:rFonts w:ascii="Times New Roman" w:cs="Times New Roman" w:eastAsia="Times New Roman" w:hAnsi="Times New Roman"/>
          <w:sz w:val="22"/>
          <w:szCs w:val="22"/>
          <w:b w:val="1"/>
          <w:bCs w:val="1"/>
          <w:color w:val="auto"/>
        </w:rPr>
        <w:t>MCT</w:t>
      </w:r>
      <w:r>
        <w:rPr>
          <w:rFonts w:ascii="Times New Roman" w:cs="Times New Roman" w:eastAsia="Times New Roman" w:hAnsi="Times New Roman"/>
          <w:sz w:val="22"/>
          <w:szCs w:val="22"/>
          <w:color w:val="auto"/>
        </w:rPr>
        <w:t>), a Microsoft Certified DevOps Engineer and Azure Architect, and a long-time expert on Microsoft technologies. He works as a CTO for EID NAVLAB, and his main activities are architecting solutions with Azure and Dynamics 365 ERPs. He’s the author of many IT books for Packt and a speaker at international conferences about Azure and Dynamics 365. You can reach him on Twitter, LinkedIn, or via his personal website.</w:t>
      </w:r>
    </w:p>
    <w:p>
      <w:pPr>
        <w:spacing w:after="0" w:line="81" w:lineRule="exact"/>
        <w:rPr>
          <w:sz w:val="20"/>
          <w:szCs w:val="20"/>
          <w:color w:val="auto"/>
        </w:rPr>
      </w:pPr>
    </w:p>
    <w:p>
      <w:pPr>
        <w:ind w:left="180" w:right="120"/>
        <w:spacing w:after="0" w:line="271" w:lineRule="auto"/>
        <w:rPr>
          <w:sz w:val="20"/>
          <w:szCs w:val="20"/>
          <w:color w:val="auto"/>
        </w:rPr>
      </w:pPr>
      <w:r>
        <w:rPr>
          <w:rFonts w:ascii="Times New Roman" w:cs="Times New Roman" w:eastAsia="Times New Roman" w:hAnsi="Times New Roman"/>
          <w:sz w:val="21"/>
          <w:szCs w:val="21"/>
          <w:b w:val="1"/>
          <w:bCs w:val="1"/>
          <w:color w:val="auto"/>
        </w:rPr>
        <w:t>Unai Huete Beloki</w:t>
      </w:r>
      <w:r>
        <w:rPr>
          <w:rFonts w:ascii="Times New Roman" w:cs="Times New Roman" w:eastAsia="Times New Roman" w:hAnsi="Times New Roman"/>
          <w:sz w:val="21"/>
          <w:szCs w:val="21"/>
          <w:color w:val="auto"/>
        </w:rPr>
        <w:t xml:space="preserve"> has been working as a DevOps expert for the last 5 years. He started in 2017, working as a customer engineer at Microsoft, providing support and education related to DevOps (mainly GitHub and Azure DevOps) and Azure around the EMEA region. In July 2020, he moved on to the Azure technical trainer role at Microsoft, where he provides Azure and DevOps training to customers worldwide and is one of the global leads for the </w:t>
      </w:r>
      <w:r>
        <w:rPr>
          <w:rFonts w:ascii="Times New Roman" w:cs="Times New Roman" w:eastAsia="Times New Roman" w:hAnsi="Times New Roman"/>
          <w:sz w:val="21"/>
          <w:szCs w:val="21"/>
          <w:i w:val="1"/>
          <w:iCs w:val="1"/>
          <w:color w:val="auto"/>
        </w:rPr>
        <w:t>AZ-400: Designing and Implementing Microsoft DevOps Solutions</w:t>
      </w:r>
      <w:r>
        <w:rPr>
          <w:rFonts w:ascii="Times New Roman" w:cs="Times New Roman" w:eastAsia="Times New Roman" w:hAnsi="Times New Roman"/>
          <w:sz w:val="21"/>
          <w:szCs w:val="21"/>
          <w:color w:val="auto"/>
        </w:rPr>
        <w:t>course/ exam. He received a BSc in electronic and communications engineering and a master’s in telecommunication engineering, both from the University of Navarra.</w:t>
      </w:r>
    </w:p>
    <w:p>
      <w:pPr>
        <w:sectPr>
          <w:pgSz w:w="10980" w:h="13680" w:orient="portrait"/>
          <w:cols w:equalWidth="0" w:num="1">
            <w:col w:w="8100"/>
          </w:cols>
          <w:pgMar w:left="1440" w:top="1336" w:right="1440" w:bottom="1440" w:gutter="0" w:footer="0" w:header="0"/>
        </w:sectPr>
      </w:pPr>
    </w:p>
    <w:bookmarkStart w:id="9" w:name="page10"/>
    <w:bookmarkEnd w:id="9"/>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79" w:lineRule="exact"/>
        <w:rPr>
          <w:sz w:val="20"/>
          <w:szCs w:val="20"/>
          <w:color w:val="auto"/>
        </w:rPr>
      </w:pPr>
    </w:p>
    <w:p>
      <w:pPr>
        <w:ind w:left="1320"/>
        <w:spacing w:after="0"/>
        <w:rPr>
          <w:sz w:val="20"/>
          <w:szCs w:val="20"/>
          <w:color w:val="auto"/>
        </w:rPr>
      </w:pPr>
      <w:r>
        <w:rPr>
          <w:rFonts w:ascii="Arial" w:cs="Arial" w:eastAsia="Arial" w:hAnsi="Arial"/>
          <w:sz w:val="60"/>
          <w:szCs w:val="60"/>
          <w:b w:val="1"/>
          <w:bCs w:val="1"/>
          <w:color w:val="auto"/>
        </w:rPr>
        <w:t>Table of Contents</w:t>
      </w:r>
    </w:p>
    <w:p>
      <w:pPr>
        <w:spacing w:after="0" w:line="200" w:lineRule="exact"/>
        <w:rPr>
          <w:sz w:val="20"/>
          <w:szCs w:val="20"/>
          <w:color w:val="auto"/>
        </w:rPr>
      </w:pPr>
    </w:p>
    <w:p>
      <w:pPr>
        <w:spacing w:after="0" w:line="297"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Preface</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2540</wp:posOffset>
                </wp:positionH>
                <wp:positionV relativeFrom="paragraph">
                  <wp:posOffset>49530</wp:posOffset>
                </wp:positionV>
                <wp:extent cx="5029200" cy="0"/>
                <wp:wrapNone/>
                <wp:docPr id="3" name="Shape 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763"/>
                        </a:xfrm>
                        <a:prstGeom prst="line">
                          <a:avLst/>
                        </a:prstGeom>
                        <a:solidFill>
                          <a:srgbClr val="FFFFFF"/>
                        </a:solidFill>
                        <a:ln w="12700">
                          <a:solidFill>
                            <a:srgbClr val="000000"/>
                          </a:solidFill>
                          <a:miter lim="800000"/>
                          <a:headEnd/>
                          <a:tailEnd/>
                        </a:ln>
                      </wps:spPr>
                      <wps:bodyPr/>
                    </wps:wsp>
                  </a:graphicData>
                </a:graphic>
              </wp:anchor>
            </w:drawing>
          </mc:Choice>
          <mc:Fallback>
            <w:pict>
              <v:line id="Shape 3" o:spid="_x0000_s1028"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2pt,3.9pt" to="396.2pt,3.9pt" o:allowincell="f" strokecolor="#000000" strokeweight="1pt"/>
            </w:pict>
          </mc:Fallback>
        </mc:AlternateContent>
      </w:r>
    </w:p>
    <w:p>
      <w:pPr>
        <w:spacing w:after="0" w:line="291" w:lineRule="exact"/>
        <w:rPr>
          <w:sz w:val="20"/>
          <w:szCs w:val="20"/>
          <w:color w:val="auto"/>
        </w:rPr>
      </w:pPr>
    </w:p>
    <w:p>
      <w:pPr>
        <w:spacing w:after="0"/>
        <w:rPr>
          <w:sz w:val="20"/>
          <w:szCs w:val="20"/>
          <w:color w:val="auto"/>
        </w:rPr>
      </w:pPr>
      <w:r>
        <w:rPr>
          <w:rFonts w:ascii="Arial" w:cs="Arial" w:eastAsia="Arial" w:hAnsi="Arial"/>
          <w:sz w:val="36"/>
          <w:szCs w:val="36"/>
          <w:b w:val="1"/>
          <w:bCs w:val="1"/>
          <w:color w:val="auto"/>
        </w:rPr>
        <w:t>Part 1: Lean Management and Collaboration</w:t>
      </w:r>
    </w:p>
    <w:p>
      <w:pPr>
        <w:spacing w:after="0" w:line="251" w:lineRule="exact"/>
        <w:rPr>
          <w:sz w:val="20"/>
          <w:szCs w:val="20"/>
          <w:color w:val="auto"/>
        </w:rPr>
      </w:pPr>
    </w:p>
    <w:p>
      <w:pPr>
        <w:spacing w:after="0"/>
        <w:rPr>
          <w:sz w:val="20"/>
          <w:szCs w:val="20"/>
          <w:color w:val="auto"/>
        </w:rPr>
      </w:pPr>
      <w:r>
        <w:rPr>
          <w:rFonts w:ascii="Arial" w:cs="Arial" w:eastAsia="Arial" w:hAnsi="Arial"/>
          <w:sz w:val="40"/>
          <w:szCs w:val="40"/>
          <w:b w:val="1"/>
          <w:bCs w:val="1"/>
          <w:color w:val="2873BA"/>
        </w:rPr>
        <w:t>1</w:t>
      </w:r>
    </w:p>
    <w:p>
      <w:pPr>
        <w:spacing w:after="0" w:line="58"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Metrics That Matter</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2540</wp:posOffset>
                </wp:positionH>
                <wp:positionV relativeFrom="paragraph">
                  <wp:posOffset>49530</wp:posOffset>
                </wp:positionV>
                <wp:extent cx="5029200" cy="0"/>
                <wp:wrapNone/>
                <wp:docPr id="4" name="Shape 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763"/>
                        </a:xfrm>
                        <a:prstGeom prst="line">
                          <a:avLst/>
                        </a:prstGeom>
                        <a:solidFill>
                          <a:srgbClr val="FFFFFF"/>
                        </a:solidFill>
                        <a:ln w="12700">
                          <a:solidFill>
                            <a:srgbClr val="000000"/>
                          </a:solidFill>
                          <a:miter lim="800000"/>
                          <a:headEnd/>
                          <a:tailEnd/>
                        </a:ln>
                      </wps:spPr>
                      <wps:bodyPr/>
                    </wps:wsp>
                  </a:graphicData>
                </a:graphic>
              </wp:anchor>
            </w:drawing>
          </mc:Choice>
          <mc:Fallback>
            <w:pict>
              <v:line id="Shape 4" o:spid="_x0000_s1029"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2pt,3.9pt" to="396.2pt,3.9pt" o:allowincell="f" strokecolor="#000000" strokeweight="1pt"/>
            </w:pict>
          </mc:Fallback>
        </mc:AlternateContent>
      </w:r>
    </w:p>
    <w:p>
      <w:pPr>
        <w:spacing w:after="0" w:line="192" w:lineRule="exact"/>
        <w:rPr>
          <w:sz w:val="20"/>
          <w:szCs w:val="20"/>
          <w:color w:val="auto"/>
        </w:rPr>
      </w:pPr>
    </w:p>
    <w:tbl>
      <w:tblPr>
        <w:tblLayout w:type="fixed"/>
        <w:tblInd w:w="0" w:type="dxa"/>
        <w:tblCellMar>
          <w:top w:w="0" w:type="dxa"/>
          <w:left w:w="0" w:type="dxa"/>
          <w:bottom w:w="0" w:type="dxa"/>
          <w:right w:w="0" w:type="dxa"/>
        </w:tblCellMar>
      </w:tblPr>
      <w:tr>
        <w:trPr>
          <w:trHeight w:val="260"/>
        </w:trPr>
        <w:tc>
          <w:tcPr>
            <w:tcW w:w="3480" w:type="dxa"/>
            <w:vAlign w:val="bottom"/>
          </w:tcPr>
          <w:p>
            <w:pPr>
              <w:spacing w:after="0"/>
              <w:rPr>
                <w:sz w:val="20"/>
                <w:szCs w:val="20"/>
                <w:color w:val="auto"/>
              </w:rPr>
            </w:pPr>
            <w:r>
              <w:rPr>
                <w:rFonts w:ascii="Arial" w:cs="Arial" w:eastAsia="Arial" w:hAnsi="Arial"/>
                <w:sz w:val="22"/>
                <w:szCs w:val="22"/>
                <w:b w:val="1"/>
                <w:bCs w:val="1"/>
                <w:color w:val="auto"/>
              </w:rPr>
              <w:t>Why accelerate?</w:t>
            </w:r>
          </w:p>
        </w:tc>
        <w:tc>
          <w:tcPr>
            <w:tcW w:w="480" w:type="dxa"/>
            <w:vAlign w:val="bottom"/>
          </w:tcPr>
          <w:p>
            <w:pPr>
              <w:jc w:val="right"/>
              <w:ind w:right="65"/>
              <w:spacing w:after="0"/>
              <w:rPr>
                <w:sz w:val="20"/>
                <w:szCs w:val="20"/>
                <w:color w:val="auto"/>
              </w:rPr>
            </w:pPr>
            <w:r>
              <w:rPr>
                <w:rFonts w:ascii="Arial" w:cs="Arial" w:eastAsia="Arial" w:hAnsi="Arial"/>
                <w:sz w:val="22"/>
                <w:szCs w:val="22"/>
                <w:b w:val="1"/>
                <w:bCs w:val="1"/>
                <w:color w:val="auto"/>
              </w:rPr>
              <w:t>4</w:t>
            </w:r>
          </w:p>
        </w:tc>
        <w:tc>
          <w:tcPr>
            <w:tcW w:w="3420" w:type="dxa"/>
            <w:vAlign w:val="bottom"/>
          </w:tcPr>
          <w:p>
            <w:pPr>
              <w:ind w:left="180"/>
              <w:spacing w:after="0"/>
              <w:rPr>
                <w:sz w:val="20"/>
                <w:szCs w:val="20"/>
                <w:color w:val="auto"/>
              </w:rPr>
            </w:pPr>
            <w:r>
              <w:rPr>
                <w:rFonts w:ascii="Arial" w:cs="Arial" w:eastAsia="Arial" w:hAnsi="Arial"/>
                <w:sz w:val="22"/>
                <w:szCs w:val="22"/>
                <w:b w:val="1"/>
                <w:bCs w:val="1"/>
                <w:color w:val="auto"/>
              </w:rPr>
              <w:t>The SPACE framework for</w:t>
            </w:r>
          </w:p>
        </w:tc>
        <w:tc>
          <w:tcPr>
            <w:tcW w:w="560" w:type="dxa"/>
            <w:vAlign w:val="bottom"/>
          </w:tcPr>
          <w:p>
            <w:pPr>
              <w:spacing w:after="0"/>
              <w:rPr>
                <w:sz w:val="22"/>
                <w:szCs w:val="22"/>
                <w:color w:val="auto"/>
              </w:rPr>
            </w:pPr>
          </w:p>
        </w:tc>
        <w:tc>
          <w:tcPr>
            <w:tcW w:w="0" w:type="dxa"/>
            <w:vAlign w:val="bottom"/>
          </w:tcPr>
          <w:p>
            <w:pPr>
              <w:spacing w:after="0"/>
              <w:rPr>
                <w:sz w:val="1"/>
                <w:szCs w:val="1"/>
                <w:color w:val="auto"/>
              </w:rPr>
            </w:pPr>
          </w:p>
        </w:tc>
      </w:tr>
      <w:tr>
        <w:trPr>
          <w:trHeight w:val="339"/>
        </w:trPr>
        <w:tc>
          <w:tcPr>
            <w:tcW w:w="3480" w:type="dxa"/>
            <w:vAlign w:val="bottom"/>
          </w:tcPr>
          <w:p>
            <w:pPr>
              <w:spacing w:after="0"/>
              <w:rPr>
                <w:sz w:val="20"/>
                <w:szCs w:val="20"/>
                <w:color w:val="auto"/>
              </w:rPr>
            </w:pPr>
            <w:r>
              <w:rPr>
                <w:rFonts w:ascii="Arial" w:cs="Arial" w:eastAsia="Arial" w:hAnsi="Arial"/>
                <w:sz w:val="22"/>
                <w:szCs w:val="22"/>
                <w:b w:val="1"/>
                <w:bCs w:val="1"/>
                <w:color w:val="auto"/>
              </w:rPr>
              <w:t>Engineering velocity</w:t>
            </w:r>
          </w:p>
        </w:tc>
        <w:tc>
          <w:tcPr>
            <w:tcW w:w="480" w:type="dxa"/>
            <w:vAlign w:val="bottom"/>
          </w:tcPr>
          <w:p>
            <w:pPr>
              <w:jc w:val="right"/>
              <w:ind w:right="65"/>
              <w:spacing w:after="0"/>
              <w:rPr>
                <w:sz w:val="20"/>
                <w:szCs w:val="20"/>
                <w:color w:val="auto"/>
              </w:rPr>
            </w:pPr>
            <w:r>
              <w:rPr>
                <w:rFonts w:ascii="Arial" w:cs="Arial" w:eastAsia="Arial" w:hAnsi="Arial"/>
                <w:sz w:val="22"/>
                <w:szCs w:val="22"/>
                <w:b w:val="1"/>
                <w:bCs w:val="1"/>
                <w:color w:val="auto"/>
              </w:rPr>
              <w:t>6</w:t>
            </w:r>
          </w:p>
        </w:tc>
        <w:tc>
          <w:tcPr>
            <w:tcW w:w="3420" w:type="dxa"/>
            <w:vAlign w:val="bottom"/>
          </w:tcPr>
          <w:p>
            <w:pPr>
              <w:ind w:left="180"/>
              <w:spacing w:after="0"/>
              <w:rPr>
                <w:sz w:val="20"/>
                <w:szCs w:val="20"/>
                <w:color w:val="auto"/>
              </w:rPr>
            </w:pPr>
            <w:r>
              <w:rPr>
                <w:rFonts w:ascii="Arial" w:cs="Arial" w:eastAsia="Arial" w:hAnsi="Arial"/>
                <w:sz w:val="22"/>
                <w:szCs w:val="22"/>
                <w:b w:val="1"/>
                <w:bCs w:val="1"/>
                <w:color w:val="auto"/>
              </w:rPr>
              <w:t>developer productivity</w:t>
            </w:r>
          </w:p>
        </w:tc>
        <w:tc>
          <w:tcPr>
            <w:tcW w:w="560" w:type="dxa"/>
            <w:vAlign w:val="bottom"/>
          </w:tcPr>
          <w:p>
            <w:pPr>
              <w:jc w:val="right"/>
              <w:spacing w:after="0"/>
              <w:rPr>
                <w:sz w:val="20"/>
                <w:szCs w:val="20"/>
                <w:color w:val="auto"/>
              </w:rPr>
            </w:pPr>
            <w:r>
              <w:rPr>
                <w:rFonts w:ascii="Arial" w:cs="Arial" w:eastAsia="Arial" w:hAnsi="Arial"/>
                <w:sz w:val="22"/>
                <w:szCs w:val="22"/>
                <w:b w:val="1"/>
                <w:bCs w:val="1"/>
                <w:color w:val="auto"/>
              </w:rPr>
              <w:t>18</w:t>
            </w:r>
          </w:p>
        </w:tc>
        <w:tc>
          <w:tcPr>
            <w:tcW w:w="0" w:type="dxa"/>
            <w:vAlign w:val="bottom"/>
          </w:tcPr>
          <w:p>
            <w:pPr>
              <w:spacing w:after="0"/>
              <w:rPr>
                <w:sz w:val="1"/>
                <w:szCs w:val="1"/>
                <w:color w:val="auto"/>
              </w:rPr>
            </w:pPr>
          </w:p>
        </w:tc>
      </w:tr>
      <w:tr>
        <w:trPr>
          <w:trHeight w:val="268"/>
        </w:trPr>
        <w:tc>
          <w:tcPr>
            <w:tcW w:w="3480" w:type="dxa"/>
            <w:vAlign w:val="bottom"/>
          </w:tcPr>
          <w:p>
            <w:pPr>
              <w:spacing w:after="0"/>
              <w:rPr>
                <w:sz w:val="20"/>
                <w:szCs w:val="20"/>
                <w:color w:val="auto"/>
              </w:rPr>
            </w:pPr>
            <w:r>
              <w:rPr>
                <w:rFonts w:ascii="Arial" w:cs="Arial" w:eastAsia="Arial" w:hAnsi="Arial"/>
                <w:sz w:val="18"/>
                <w:szCs w:val="18"/>
                <w:b w:val="1"/>
                <w:bCs w:val="1"/>
                <w:color w:val="575756"/>
              </w:rPr>
              <w:t>Measuring velocity with effort</w:t>
            </w:r>
          </w:p>
        </w:tc>
        <w:tc>
          <w:tcPr>
            <w:tcW w:w="480" w:type="dxa"/>
            <w:vAlign w:val="bottom"/>
          </w:tcPr>
          <w:p>
            <w:pPr>
              <w:jc w:val="right"/>
              <w:ind w:right="65"/>
              <w:spacing w:after="0"/>
              <w:rPr>
                <w:sz w:val="20"/>
                <w:szCs w:val="20"/>
                <w:color w:val="auto"/>
              </w:rPr>
            </w:pPr>
            <w:r>
              <w:rPr>
                <w:rFonts w:ascii="Arial" w:cs="Arial" w:eastAsia="Arial" w:hAnsi="Arial"/>
                <w:sz w:val="18"/>
                <w:szCs w:val="18"/>
                <w:b w:val="1"/>
                <w:bCs w:val="1"/>
                <w:color w:val="575756"/>
              </w:rPr>
              <w:t>7</w:t>
            </w:r>
          </w:p>
        </w:tc>
        <w:tc>
          <w:tcPr>
            <w:tcW w:w="3420" w:type="dxa"/>
            <w:vAlign w:val="bottom"/>
          </w:tcPr>
          <w:p>
            <w:pPr>
              <w:ind w:left="180"/>
              <w:spacing w:after="0"/>
              <w:rPr>
                <w:sz w:val="20"/>
                <w:szCs w:val="20"/>
                <w:color w:val="auto"/>
              </w:rPr>
            </w:pPr>
            <w:r>
              <w:rPr>
                <w:rFonts w:ascii="Arial" w:cs="Arial" w:eastAsia="Arial" w:hAnsi="Arial"/>
                <w:sz w:val="18"/>
                <w:szCs w:val="18"/>
                <w:b w:val="1"/>
                <w:bCs w:val="1"/>
                <w:color w:val="575756"/>
              </w:rPr>
              <w:t>Satisfaction and well-being</w:t>
            </w:r>
          </w:p>
        </w:tc>
        <w:tc>
          <w:tcPr>
            <w:tcW w:w="560" w:type="dxa"/>
            <w:vAlign w:val="bottom"/>
          </w:tcPr>
          <w:p>
            <w:pPr>
              <w:jc w:val="right"/>
              <w:spacing w:after="0"/>
              <w:rPr>
                <w:sz w:val="20"/>
                <w:szCs w:val="20"/>
                <w:color w:val="auto"/>
              </w:rPr>
            </w:pPr>
            <w:r>
              <w:rPr>
                <w:rFonts w:ascii="Arial" w:cs="Arial" w:eastAsia="Arial" w:hAnsi="Arial"/>
                <w:sz w:val="18"/>
                <w:szCs w:val="18"/>
                <w:b w:val="1"/>
                <w:bCs w:val="1"/>
                <w:color w:val="575756"/>
              </w:rPr>
              <w:t>19</w:t>
            </w:r>
          </w:p>
        </w:tc>
        <w:tc>
          <w:tcPr>
            <w:tcW w:w="0" w:type="dxa"/>
            <w:vAlign w:val="bottom"/>
          </w:tcPr>
          <w:p>
            <w:pPr>
              <w:spacing w:after="0"/>
              <w:rPr>
                <w:sz w:val="1"/>
                <w:szCs w:val="1"/>
                <w:color w:val="auto"/>
              </w:rPr>
            </w:pPr>
          </w:p>
        </w:tc>
      </w:tr>
      <w:tr>
        <w:trPr>
          <w:trHeight w:val="268"/>
        </w:trPr>
        <w:tc>
          <w:tcPr>
            <w:tcW w:w="3480" w:type="dxa"/>
            <w:vAlign w:val="bottom"/>
          </w:tcPr>
          <w:p>
            <w:pPr>
              <w:spacing w:after="0"/>
              <w:rPr>
                <w:sz w:val="20"/>
                <w:szCs w:val="20"/>
                <w:color w:val="auto"/>
              </w:rPr>
            </w:pPr>
            <w:r>
              <w:rPr>
                <w:rFonts w:ascii="Arial" w:cs="Arial" w:eastAsia="Arial" w:hAnsi="Arial"/>
                <w:sz w:val="18"/>
                <w:szCs w:val="18"/>
                <w:b w:val="1"/>
                <w:bCs w:val="1"/>
                <w:color w:val="575756"/>
              </w:rPr>
              <w:t>Toxic estimates</w:t>
            </w:r>
          </w:p>
        </w:tc>
        <w:tc>
          <w:tcPr>
            <w:tcW w:w="480" w:type="dxa"/>
            <w:vAlign w:val="bottom"/>
          </w:tcPr>
          <w:p>
            <w:pPr>
              <w:jc w:val="right"/>
              <w:ind w:right="65"/>
              <w:spacing w:after="0"/>
              <w:rPr>
                <w:sz w:val="20"/>
                <w:szCs w:val="20"/>
                <w:color w:val="auto"/>
              </w:rPr>
            </w:pPr>
            <w:r>
              <w:rPr>
                <w:rFonts w:ascii="Arial" w:cs="Arial" w:eastAsia="Arial" w:hAnsi="Arial"/>
                <w:sz w:val="18"/>
                <w:szCs w:val="18"/>
                <w:b w:val="1"/>
                <w:bCs w:val="1"/>
                <w:color w:val="575756"/>
              </w:rPr>
              <w:t>7</w:t>
            </w:r>
          </w:p>
        </w:tc>
        <w:tc>
          <w:tcPr>
            <w:tcW w:w="3420" w:type="dxa"/>
            <w:vAlign w:val="bottom"/>
          </w:tcPr>
          <w:p>
            <w:pPr>
              <w:ind w:left="180"/>
              <w:spacing w:after="0"/>
              <w:rPr>
                <w:sz w:val="20"/>
                <w:szCs w:val="20"/>
                <w:color w:val="auto"/>
              </w:rPr>
            </w:pPr>
            <w:r>
              <w:rPr>
                <w:rFonts w:ascii="Arial" w:cs="Arial" w:eastAsia="Arial" w:hAnsi="Arial"/>
                <w:sz w:val="18"/>
                <w:szCs w:val="18"/>
                <w:b w:val="1"/>
                <w:bCs w:val="1"/>
                <w:color w:val="575756"/>
              </w:rPr>
              <w:t>Performance</w:t>
            </w:r>
          </w:p>
        </w:tc>
        <w:tc>
          <w:tcPr>
            <w:tcW w:w="560" w:type="dxa"/>
            <w:vAlign w:val="bottom"/>
          </w:tcPr>
          <w:p>
            <w:pPr>
              <w:jc w:val="right"/>
              <w:spacing w:after="0"/>
              <w:rPr>
                <w:sz w:val="20"/>
                <w:szCs w:val="20"/>
                <w:color w:val="auto"/>
              </w:rPr>
            </w:pPr>
            <w:r>
              <w:rPr>
                <w:rFonts w:ascii="Arial" w:cs="Arial" w:eastAsia="Arial" w:hAnsi="Arial"/>
                <w:sz w:val="18"/>
                <w:szCs w:val="18"/>
                <w:b w:val="1"/>
                <w:bCs w:val="1"/>
                <w:color w:val="575756"/>
              </w:rPr>
              <w:t>19</w:t>
            </w:r>
          </w:p>
        </w:tc>
        <w:tc>
          <w:tcPr>
            <w:tcW w:w="0" w:type="dxa"/>
            <w:vAlign w:val="bottom"/>
          </w:tcPr>
          <w:p>
            <w:pPr>
              <w:spacing w:after="0"/>
              <w:rPr>
                <w:sz w:val="1"/>
                <w:szCs w:val="1"/>
                <w:color w:val="auto"/>
              </w:rPr>
            </w:pPr>
          </w:p>
        </w:tc>
      </w:tr>
      <w:tr>
        <w:trPr>
          <w:trHeight w:val="268"/>
        </w:trPr>
        <w:tc>
          <w:tcPr>
            <w:tcW w:w="3480" w:type="dxa"/>
            <w:vAlign w:val="bottom"/>
          </w:tcPr>
          <w:p>
            <w:pPr>
              <w:spacing w:after="0"/>
              <w:rPr>
                <w:sz w:val="20"/>
                <w:szCs w:val="20"/>
                <w:color w:val="auto"/>
              </w:rPr>
            </w:pPr>
            <w:r>
              <w:rPr>
                <w:rFonts w:ascii="Arial" w:cs="Arial" w:eastAsia="Arial" w:hAnsi="Arial"/>
                <w:sz w:val="18"/>
                <w:szCs w:val="18"/>
                <w:b w:val="1"/>
                <w:bCs w:val="1"/>
                <w:color w:val="575756"/>
              </w:rPr>
              <w:t>The correct way to estimate high-level</w:t>
            </w:r>
          </w:p>
        </w:tc>
        <w:tc>
          <w:tcPr>
            <w:tcW w:w="480" w:type="dxa"/>
            <w:vAlign w:val="bottom"/>
          </w:tcPr>
          <w:p>
            <w:pPr>
              <w:spacing w:after="0"/>
              <w:rPr>
                <w:sz w:val="23"/>
                <w:szCs w:val="23"/>
                <w:color w:val="auto"/>
              </w:rPr>
            </w:pPr>
          </w:p>
        </w:tc>
        <w:tc>
          <w:tcPr>
            <w:tcW w:w="3420" w:type="dxa"/>
            <w:vAlign w:val="bottom"/>
          </w:tcPr>
          <w:p>
            <w:pPr>
              <w:ind w:left="180"/>
              <w:spacing w:after="0"/>
              <w:rPr>
                <w:sz w:val="20"/>
                <w:szCs w:val="20"/>
                <w:color w:val="auto"/>
              </w:rPr>
            </w:pPr>
            <w:r>
              <w:rPr>
                <w:rFonts w:ascii="Arial" w:cs="Arial" w:eastAsia="Arial" w:hAnsi="Arial"/>
                <w:sz w:val="18"/>
                <w:szCs w:val="18"/>
                <w:b w:val="1"/>
                <w:bCs w:val="1"/>
                <w:color w:val="575756"/>
              </w:rPr>
              <w:t>Activity</w:t>
            </w:r>
          </w:p>
        </w:tc>
        <w:tc>
          <w:tcPr>
            <w:tcW w:w="560" w:type="dxa"/>
            <w:vAlign w:val="bottom"/>
          </w:tcPr>
          <w:p>
            <w:pPr>
              <w:jc w:val="right"/>
              <w:spacing w:after="0"/>
              <w:rPr>
                <w:sz w:val="20"/>
                <w:szCs w:val="20"/>
                <w:color w:val="auto"/>
              </w:rPr>
            </w:pPr>
            <w:r>
              <w:rPr>
                <w:rFonts w:ascii="Arial" w:cs="Arial" w:eastAsia="Arial" w:hAnsi="Arial"/>
                <w:sz w:val="18"/>
                <w:szCs w:val="18"/>
                <w:b w:val="1"/>
                <w:bCs w:val="1"/>
                <w:color w:val="575756"/>
              </w:rPr>
              <w:t>20</w:t>
            </w:r>
          </w:p>
        </w:tc>
        <w:tc>
          <w:tcPr>
            <w:tcW w:w="0" w:type="dxa"/>
            <w:vAlign w:val="bottom"/>
          </w:tcPr>
          <w:p>
            <w:pPr>
              <w:spacing w:after="0"/>
              <w:rPr>
                <w:sz w:val="1"/>
                <w:szCs w:val="1"/>
                <w:color w:val="auto"/>
              </w:rPr>
            </w:pPr>
          </w:p>
        </w:tc>
      </w:tr>
      <w:tr>
        <w:trPr>
          <w:trHeight w:val="267"/>
        </w:trPr>
        <w:tc>
          <w:tcPr>
            <w:tcW w:w="3480" w:type="dxa"/>
            <w:vAlign w:val="bottom"/>
          </w:tcPr>
          <w:p>
            <w:pPr>
              <w:spacing w:after="0"/>
              <w:rPr>
                <w:sz w:val="20"/>
                <w:szCs w:val="20"/>
                <w:color w:val="auto"/>
              </w:rPr>
            </w:pPr>
            <w:r>
              <w:rPr>
                <w:rFonts w:ascii="Arial" w:cs="Arial" w:eastAsia="Arial" w:hAnsi="Arial"/>
                <w:sz w:val="18"/>
                <w:szCs w:val="18"/>
                <w:b w:val="1"/>
                <w:bCs w:val="1"/>
                <w:color w:val="575756"/>
              </w:rPr>
              <w:t>initiatives</w:t>
            </w:r>
          </w:p>
        </w:tc>
        <w:tc>
          <w:tcPr>
            <w:tcW w:w="480" w:type="dxa"/>
            <w:vAlign w:val="bottom"/>
          </w:tcPr>
          <w:p>
            <w:pPr>
              <w:jc w:val="right"/>
              <w:ind w:right="65"/>
              <w:spacing w:after="0"/>
              <w:rPr>
                <w:sz w:val="20"/>
                <w:szCs w:val="20"/>
                <w:color w:val="auto"/>
              </w:rPr>
            </w:pPr>
            <w:r>
              <w:rPr>
                <w:rFonts w:ascii="Arial" w:cs="Arial" w:eastAsia="Arial" w:hAnsi="Arial"/>
                <w:sz w:val="18"/>
                <w:szCs w:val="18"/>
                <w:b w:val="1"/>
                <w:bCs w:val="1"/>
                <w:color w:val="575756"/>
              </w:rPr>
              <w:t>9</w:t>
            </w:r>
          </w:p>
        </w:tc>
        <w:tc>
          <w:tcPr>
            <w:tcW w:w="3420" w:type="dxa"/>
            <w:vAlign w:val="bottom"/>
          </w:tcPr>
          <w:p>
            <w:pPr>
              <w:ind w:left="180"/>
              <w:spacing w:after="0"/>
              <w:rPr>
                <w:sz w:val="20"/>
                <w:szCs w:val="20"/>
                <w:color w:val="auto"/>
              </w:rPr>
            </w:pPr>
            <w:r>
              <w:rPr>
                <w:rFonts w:ascii="Arial" w:cs="Arial" w:eastAsia="Arial" w:hAnsi="Arial"/>
                <w:sz w:val="18"/>
                <w:szCs w:val="18"/>
                <w:b w:val="1"/>
                <w:bCs w:val="1"/>
                <w:color w:val="575756"/>
              </w:rPr>
              <w:t>Communication and collaboration</w:t>
            </w:r>
          </w:p>
        </w:tc>
        <w:tc>
          <w:tcPr>
            <w:tcW w:w="560" w:type="dxa"/>
            <w:vAlign w:val="bottom"/>
          </w:tcPr>
          <w:p>
            <w:pPr>
              <w:jc w:val="right"/>
              <w:spacing w:after="0"/>
              <w:rPr>
                <w:sz w:val="20"/>
                <w:szCs w:val="20"/>
                <w:color w:val="auto"/>
              </w:rPr>
            </w:pPr>
            <w:r>
              <w:rPr>
                <w:rFonts w:ascii="Arial" w:cs="Arial" w:eastAsia="Arial" w:hAnsi="Arial"/>
                <w:sz w:val="18"/>
                <w:szCs w:val="18"/>
                <w:b w:val="1"/>
                <w:bCs w:val="1"/>
                <w:color w:val="575756"/>
              </w:rPr>
              <w:t>20</w:t>
            </w:r>
          </w:p>
        </w:tc>
        <w:tc>
          <w:tcPr>
            <w:tcW w:w="0" w:type="dxa"/>
            <w:vAlign w:val="bottom"/>
          </w:tcPr>
          <w:p>
            <w:pPr>
              <w:spacing w:after="0"/>
              <w:rPr>
                <w:sz w:val="1"/>
                <w:szCs w:val="1"/>
                <w:color w:val="auto"/>
              </w:rPr>
            </w:pPr>
          </w:p>
        </w:tc>
      </w:tr>
      <w:tr>
        <w:trPr>
          <w:trHeight w:val="268"/>
        </w:trPr>
        <w:tc>
          <w:tcPr>
            <w:tcW w:w="3480" w:type="dxa"/>
            <w:vAlign w:val="bottom"/>
          </w:tcPr>
          <w:p>
            <w:pPr>
              <w:spacing w:after="0"/>
              <w:rPr>
                <w:sz w:val="20"/>
                <w:szCs w:val="20"/>
                <w:color w:val="auto"/>
              </w:rPr>
            </w:pPr>
            <w:r>
              <w:rPr>
                <w:rFonts w:ascii="Arial" w:cs="Arial" w:eastAsia="Arial" w:hAnsi="Arial"/>
                <w:sz w:val="18"/>
                <w:szCs w:val="18"/>
                <w:b w:val="1"/>
                <w:bCs w:val="1"/>
                <w:color w:val="575756"/>
              </w:rPr>
              <w:t>From developer to engineering velocity</w:t>
            </w:r>
          </w:p>
        </w:tc>
        <w:tc>
          <w:tcPr>
            <w:tcW w:w="480" w:type="dxa"/>
            <w:vAlign w:val="bottom"/>
          </w:tcPr>
          <w:p>
            <w:pPr>
              <w:jc w:val="right"/>
              <w:ind w:right="65"/>
              <w:spacing w:after="0"/>
              <w:rPr>
                <w:sz w:val="20"/>
                <w:szCs w:val="20"/>
                <w:color w:val="auto"/>
              </w:rPr>
            </w:pPr>
            <w:r>
              <w:rPr>
                <w:rFonts w:ascii="Arial" w:cs="Arial" w:eastAsia="Arial" w:hAnsi="Arial"/>
                <w:sz w:val="18"/>
                <w:szCs w:val="18"/>
                <w:b w:val="1"/>
                <w:bCs w:val="1"/>
                <w:color w:val="575756"/>
              </w:rPr>
              <w:t>12</w:t>
            </w:r>
          </w:p>
        </w:tc>
        <w:tc>
          <w:tcPr>
            <w:tcW w:w="3420" w:type="dxa"/>
            <w:vAlign w:val="bottom"/>
          </w:tcPr>
          <w:p>
            <w:pPr>
              <w:ind w:left="180"/>
              <w:spacing w:after="0"/>
              <w:rPr>
                <w:sz w:val="20"/>
                <w:szCs w:val="20"/>
                <w:color w:val="auto"/>
              </w:rPr>
            </w:pPr>
            <w:r>
              <w:rPr>
                <w:rFonts w:ascii="Arial" w:cs="Arial" w:eastAsia="Arial" w:hAnsi="Arial"/>
                <w:sz w:val="18"/>
                <w:szCs w:val="18"/>
                <w:b w:val="1"/>
                <w:bCs w:val="1"/>
                <w:color w:val="575756"/>
              </w:rPr>
              <w:t>Efficiency and flow</w:t>
            </w:r>
          </w:p>
        </w:tc>
        <w:tc>
          <w:tcPr>
            <w:tcW w:w="560" w:type="dxa"/>
            <w:vAlign w:val="bottom"/>
          </w:tcPr>
          <w:p>
            <w:pPr>
              <w:jc w:val="right"/>
              <w:spacing w:after="0"/>
              <w:rPr>
                <w:sz w:val="20"/>
                <w:szCs w:val="20"/>
                <w:color w:val="auto"/>
              </w:rPr>
            </w:pPr>
            <w:r>
              <w:rPr>
                <w:rFonts w:ascii="Arial" w:cs="Arial" w:eastAsia="Arial" w:hAnsi="Arial"/>
                <w:sz w:val="18"/>
                <w:szCs w:val="18"/>
                <w:b w:val="1"/>
                <w:bCs w:val="1"/>
                <w:color w:val="575756"/>
              </w:rPr>
              <w:t>20</w:t>
            </w:r>
          </w:p>
        </w:tc>
        <w:tc>
          <w:tcPr>
            <w:tcW w:w="0" w:type="dxa"/>
            <w:vAlign w:val="bottom"/>
          </w:tcPr>
          <w:p>
            <w:pPr>
              <w:spacing w:after="0"/>
              <w:rPr>
                <w:sz w:val="1"/>
                <w:szCs w:val="1"/>
                <w:color w:val="auto"/>
              </w:rPr>
            </w:pPr>
          </w:p>
        </w:tc>
      </w:tr>
      <w:tr>
        <w:trPr>
          <w:trHeight w:val="240"/>
        </w:trPr>
        <w:tc>
          <w:tcPr>
            <w:tcW w:w="3480" w:type="dxa"/>
            <w:vAlign w:val="bottom"/>
            <w:vMerge w:val="restart"/>
          </w:tcPr>
          <w:p>
            <w:pPr>
              <w:spacing w:after="0"/>
              <w:rPr>
                <w:sz w:val="20"/>
                <w:szCs w:val="20"/>
                <w:color w:val="auto"/>
              </w:rPr>
            </w:pPr>
            <w:r>
              <w:rPr>
                <w:rFonts w:ascii="Arial" w:cs="Arial" w:eastAsia="Arial" w:hAnsi="Arial"/>
                <w:sz w:val="22"/>
                <w:szCs w:val="22"/>
                <w:b w:val="1"/>
                <w:bCs w:val="1"/>
                <w:color w:val="auto"/>
              </w:rPr>
              <w:t>High-performance companies</w:t>
            </w:r>
          </w:p>
        </w:tc>
        <w:tc>
          <w:tcPr>
            <w:tcW w:w="480" w:type="dxa"/>
            <w:vAlign w:val="bottom"/>
            <w:vMerge w:val="restart"/>
          </w:tcPr>
          <w:p>
            <w:pPr>
              <w:jc w:val="right"/>
              <w:ind w:right="65"/>
              <w:spacing w:after="0"/>
              <w:rPr>
                <w:sz w:val="20"/>
                <w:szCs w:val="20"/>
                <w:color w:val="auto"/>
              </w:rPr>
            </w:pPr>
            <w:r>
              <w:rPr>
                <w:rFonts w:ascii="Arial" w:cs="Arial" w:eastAsia="Arial" w:hAnsi="Arial"/>
                <w:sz w:val="22"/>
                <w:szCs w:val="22"/>
                <w:b w:val="1"/>
                <w:bCs w:val="1"/>
                <w:color w:val="auto"/>
              </w:rPr>
              <w:t>12</w:t>
            </w:r>
          </w:p>
        </w:tc>
        <w:tc>
          <w:tcPr>
            <w:tcW w:w="3420" w:type="dxa"/>
            <w:vAlign w:val="bottom"/>
          </w:tcPr>
          <w:p>
            <w:pPr>
              <w:ind w:left="180"/>
              <w:spacing w:after="0"/>
              <w:rPr>
                <w:sz w:val="20"/>
                <w:szCs w:val="20"/>
                <w:color w:val="auto"/>
              </w:rPr>
            </w:pPr>
            <w:r>
              <w:rPr>
                <w:rFonts w:ascii="Arial" w:cs="Arial" w:eastAsia="Arial" w:hAnsi="Arial"/>
                <w:sz w:val="18"/>
                <w:szCs w:val="18"/>
                <w:b w:val="1"/>
                <w:bCs w:val="1"/>
                <w:color w:val="575756"/>
              </w:rPr>
              <w:t>How to use the SPACE framework</w:t>
            </w:r>
          </w:p>
        </w:tc>
        <w:tc>
          <w:tcPr>
            <w:tcW w:w="560" w:type="dxa"/>
            <w:vAlign w:val="bottom"/>
          </w:tcPr>
          <w:p>
            <w:pPr>
              <w:jc w:val="right"/>
              <w:spacing w:after="0"/>
              <w:rPr>
                <w:sz w:val="20"/>
                <w:szCs w:val="20"/>
                <w:color w:val="auto"/>
              </w:rPr>
            </w:pPr>
            <w:r>
              <w:rPr>
                <w:rFonts w:ascii="Arial" w:cs="Arial" w:eastAsia="Arial" w:hAnsi="Arial"/>
                <w:sz w:val="18"/>
                <w:szCs w:val="18"/>
                <w:b w:val="1"/>
                <w:bCs w:val="1"/>
                <w:color w:val="575756"/>
              </w:rPr>
              <w:t>20</w:t>
            </w:r>
          </w:p>
        </w:tc>
        <w:tc>
          <w:tcPr>
            <w:tcW w:w="0" w:type="dxa"/>
            <w:vAlign w:val="bottom"/>
          </w:tcPr>
          <w:p>
            <w:pPr>
              <w:spacing w:after="0"/>
              <w:rPr>
                <w:sz w:val="1"/>
                <w:szCs w:val="1"/>
                <w:color w:val="auto"/>
              </w:rPr>
            </w:pPr>
          </w:p>
        </w:tc>
      </w:tr>
      <w:tr>
        <w:trPr>
          <w:trHeight w:val="202"/>
        </w:trPr>
        <w:tc>
          <w:tcPr>
            <w:tcW w:w="3480" w:type="dxa"/>
            <w:vAlign w:val="bottom"/>
            <w:vMerge w:val="continue"/>
          </w:tcPr>
          <w:p>
            <w:pPr>
              <w:spacing w:after="0"/>
              <w:rPr>
                <w:sz w:val="17"/>
                <w:szCs w:val="17"/>
                <w:color w:val="auto"/>
              </w:rPr>
            </w:pPr>
          </w:p>
        </w:tc>
        <w:tc>
          <w:tcPr>
            <w:tcW w:w="480" w:type="dxa"/>
            <w:vAlign w:val="bottom"/>
            <w:vMerge w:val="continue"/>
          </w:tcPr>
          <w:p>
            <w:pPr>
              <w:spacing w:after="0"/>
              <w:rPr>
                <w:sz w:val="17"/>
                <w:szCs w:val="17"/>
                <w:color w:val="auto"/>
              </w:rPr>
            </w:pPr>
          </w:p>
        </w:tc>
        <w:tc>
          <w:tcPr>
            <w:tcW w:w="3420" w:type="dxa"/>
            <w:vAlign w:val="bottom"/>
            <w:vMerge w:val="restart"/>
          </w:tcPr>
          <w:p>
            <w:pPr>
              <w:ind w:left="180"/>
              <w:spacing w:after="0"/>
              <w:rPr>
                <w:sz w:val="20"/>
                <w:szCs w:val="20"/>
                <w:color w:val="auto"/>
              </w:rPr>
            </w:pPr>
            <w:r>
              <w:rPr>
                <w:rFonts w:ascii="Arial" w:cs="Arial" w:eastAsia="Arial" w:hAnsi="Arial"/>
                <w:sz w:val="22"/>
                <w:szCs w:val="22"/>
                <w:b w:val="1"/>
                <w:bCs w:val="1"/>
                <w:color w:val="auto"/>
              </w:rPr>
              <w:t>OKRs</w:t>
            </w:r>
          </w:p>
        </w:tc>
        <w:tc>
          <w:tcPr>
            <w:tcW w:w="560" w:type="dxa"/>
            <w:vAlign w:val="bottom"/>
            <w:vMerge w:val="restart"/>
          </w:tcPr>
          <w:p>
            <w:pPr>
              <w:jc w:val="right"/>
              <w:spacing w:after="0"/>
              <w:rPr>
                <w:sz w:val="20"/>
                <w:szCs w:val="20"/>
                <w:color w:val="auto"/>
              </w:rPr>
            </w:pPr>
            <w:r>
              <w:rPr>
                <w:rFonts w:ascii="Arial" w:cs="Arial" w:eastAsia="Arial" w:hAnsi="Arial"/>
                <w:sz w:val="22"/>
                <w:szCs w:val="22"/>
                <w:b w:val="1"/>
                <w:bCs w:val="1"/>
                <w:color w:val="auto"/>
              </w:rPr>
              <w:t>22</w:t>
            </w:r>
          </w:p>
        </w:tc>
        <w:tc>
          <w:tcPr>
            <w:tcW w:w="0" w:type="dxa"/>
            <w:vAlign w:val="bottom"/>
          </w:tcPr>
          <w:p>
            <w:pPr>
              <w:spacing w:after="0"/>
              <w:rPr>
                <w:sz w:val="1"/>
                <w:szCs w:val="1"/>
                <w:color w:val="auto"/>
              </w:rPr>
            </w:pPr>
          </w:p>
        </w:tc>
      </w:tr>
      <w:tr>
        <w:trPr>
          <w:trHeight w:val="285"/>
        </w:trPr>
        <w:tc>
          <w:tcPr>
            <w:tcW w:w="3480" w:type="dxa"/>
            <w:vAlign w:val="bottom"/>
          </w:tcPr>
          <w:p>
            <w:pPr>
              <w:spacing w:after="0"/>
              <w:rPr>
                <w:sz w:val="20"/>
                <w:szCs w:val="20"/>
                <w:color w:val="auto"/>
              </w:rPr>
            </w:pPr>
            <w:r>
              <w:rPr>
                <w:rFonts w:ascii="Arial" w:cs="Arial" w:eastAsia="Arial" w:hAnsi="Arial"/>
                <w:sz w:val="18"/>
                <w:szCs w:val="18"/>
                <w:b w:val="1"/>
                <w:bCs w:val="1"/>
                <w:color w:val="575756"/>
              </w:rPr>
              <w:t>The Developer Velocity Index</w:t>
            </w:r>
          </w:p>
        </w:tc>
        <w:tc>
          <w:tcPr>
            <w:tcW w:w="480" w:type="dxa"/>
            <w:vAlign w:val="bottom"/>
          </w:tcPr>
          <w:p>
            <w:pPr>
              <w:jc w:val="right"/>
              <w:ind w:right="65"/>
              <w:spacing w:after="0"/>
              <w:rPr>
                <w:sz w:val="20"/>
                <w:szCs w:val="20"/>
                <w:color w:val="auto"/>
              </w:rPr>
            </w:pPr>
            <w:r>
              <w:rPr>
                <w:rFonts w:ascii="Arial" w:cs="Arial" w:eastAsia="Arial" w:hAnsi="Arial"/>
                <w:sz w:val="18"/>
                <w:szCs w:val="18"/>
                <w:b w:val="1"/>
                <w:bCs w:val="1"/>
                <w:color w:val="575756"/>
              </w:rPr>
              <w:t>12</w:t>
            </w:r>
          </w:p>
        </w:tc>
        <w:tc>
          <w:tcPr>
            <w:tcW w:w="3420" w:type="dxa"/>
            <w:vAlign w:val="bottom"/>
            <w:vMerge w:val="continue"/>
          </w:tcPr>
          <w:p>
            <w:pPr>
              <w:spacing w:after="0"/>
              <w:rPr>
                <w:sz w:val="24"/>
                <w:szCs w:val="24"/>
                <w:color w:val="auto"/>
              </w:rPr>
            </w:pPr>
          </w:p>
        </w:tc>
        <w:tc>
          <w:tcPr>
            <w:tcW w:w="560" w:type="dxa"/>
            <w:vAlign w:val="bottom"/>
            <w:vMerge w:val="continue"/>
          </w:tcPr>
          <w:p>
            <w:pPr>
              <w:spacing w:after="0"/>
              <w:rPr>
                <w:sz w:val="24"/>
                <w:szCs w:val="24"/>
                <w:color w:val="auto"/>
              </w:rPr>
            </w:pPr>
          </w:p>
        </w:tc>
        <w:tc>
          <w:tcPr>
            <w:tcW w:w="0" w:type="dxa"/>
            <w:vAlign w:val="bottom"/>
          </w:tcPr>
          <w:p>
            <w:pPr>
              <w:spacing w:after="0"/>
              <w:rPr>
                <w:sz w:val="1"/>
                <w:szCs w:val="1"/>
                <w:color w:val="auto"/>
              </w:rPr>
            </w:pPr>
          </w:p>
        </w:tc>
      </w:tr>
      <w:tr>
        <w:trPr>
          <w:trHeight w:val="268"/>
        </w:trPr>
        <w:tc>
          <w:tcPr>
            <w:tcW w:w="3480" w:type="dxa"/>
            <w:vAlign w:val="bottom"/>
          </w:tcPr>
          <w:p>
            <w:pPr>
              <w:spacing w:after="0"/>
              <w:rPr>
                <w:sz w:val="20"/>
                <w:szCs w:val="20"/>
                <w:color w:val="auto"/>
              </w:rPr>
            </w:pPr>
            <w:r>
              <w:rPr>
                <w:rFonts w:ascii="Arial" w:cs="Arial" w:eastAsia="Arial" w:hAnsi="Arial"/>
                <w:sz w:val="18"/>
                <w:szCs w:val="18"/>
                <w:b w:val="1"/>
                <w:bCs w:val="1"/>
                <w:color w:val="575756"/>
              </w:rPr>
              <w:t>The state of DevOps</w:t>
            </w:r>
          </w:p>
        </w:tc>
        <w:tc>
          <w:tcPr>
            <w:tcW w:w="480" w:type="dxa"/>
            <w:vAlign w:val="bottom"/>
          </w:tcPr>
          <w:p>
            <w:pPr>
              <w:jc w:val="right"/>
              <w:ind w:right="65"/>
              <w:spacing w:after="0"/>
              <w:rPr>
                <w:sz w:val="20"/>
                <w:szCs w:val="20"/>
                <w:color w:val="auto"/>
              </w:rPr>
            </w:pPr>
            <w:r>
              <w:rPr>
                <w:rFonts w:ascii="Arial" w:cs="Arial" w:eastAsia="Arial" w:hAnsi="Arial"/>
                <w:sz w:val="18"/>
                <w:szCs w:val="18"/>
                <w:b w:val="1"/>
                <w:bCs w:val="1"/>
                <w:color w:val="575756"/>
              </w:rPr>
              <w:t>13</w:t>
            </w:r>
          </w:p>
        </w:tc>
        <w:tc>
          <w:tcPr>
            <w:tcW w:w="3420" w:type="dxa"/>
            <w:vAlign w:val="bottom"/>
          </w:tcPr>
          <w:p>
            <w:pPr>
              <w:ind w:left="180"/>
              <w:spacing w:after="0"/>
              <w:rPr>
                <w:sz w:val="20"/>
                <w:szCs w:val="20"/>
                <w:color w:val="auto"/>
              </w:rPr>
            </w:pPr>
            <w:r>
              <w:rPr>
                <w:rFonts w:ascii="Arial" w:cs="Arial" w:eastAsia="Arial" w:hAnsi="Arial"/>
                <w:sz w:val="18"/>
                <w:szCs w:val="18"/>
                <w:b w:val="1"/>
                <w:bCs w:val="1"/>
                <w:color w:val="575756"/>
              </w:rPr>
              <w:t>What are OKRs?</w:t>
            </w:r>
          </w:p>
        </w:tc>
        <w:tc>
          <w:tcPr>
            <w:tcW w:w="560" w:type="dxa"/>
            <w:vAlign w:val="bottom"/>
          </w:tcPr>
          <w:p>
            <w:pPr>
              <w:jc w:val="right"/>
              <w:spacing w:after="0"/>
              <w:rPr>
                <w:sz w:val="20"/>
                <w:szCs w:val="20"/>
                <w:color w:val="auto"/>
              </w:rPr>
            </w:pPr>
            <w:r>
              <w:rPr>
                <w:rFonts w:ascii="Arial" w:cs="Arial" w:eastAsia="Arial" w:hAnsi="Arial"/>
                <w:sz w:val="18"/>
                <w:szCs w:val="18"/>
                <w:b w:val="1"/>
                <w:bCs w:val="1"/>
                <w:color w:val="575756"/>
              </w:rPr>
              <w:t>22</w:t>
            </w:r>
          </w:p>
        </w:tc>
        <w:tc>
          <w:tcPr>
            <w:tcW w:w="0" w:type="dxa"/>
            <w:vAlign w:val="bottom"/>
          </w:tcPr>
          <w:p>
            <w:pPr>
              <w:spacing w:after="0"/>
              <w:rPr>
                <w:sz w:val="1"/>
                <w:szCs w:val="1"/>
                <w:color w:val="auto"/>
              </w:rPr>
            </w:pPr>
          </w:p>
        </w:tc>
      </w:tr>
      <w:tr>
        <w:trPr>
          <w:trHeight w:val="240"/>
        </w:trPr>
        <w:tc>
          <w:tcPr>
            <w:tcW w:w="3480" w:type="dxa"/>
            <w:vAlign w:val="bottom"/>
            <w:vMerge w:val="restart"/>
          </w:tcPr>
          <w:p>
            <w:pPr>
              <w:spacing w:after="0"/>
              <w:rPr>
                <w:sz w:val="20"/>
                <w:szCs w:val="20"/>
                <w:color w:val="auto"/>
              </w:rPr>
            </w:pPr>
            <w:r>
              <w:rPr>
                <w:rFonts w:ascii="Arial" w:cs="Arial" w:eastAsia="Arial" w:hAnsi="Arial"/>
                <w:sz w:val="22"/>
                <w:szCs w:val="22"/>
                <w:b w:val="1"/>
                <w:bCs w:val="1"/>
                <w:color w:val="auto"/>
              </w:rPr>
              <w:t>Measuring metrics that matter</w:t>
            </w:r>
          </w:p>
        </w:tc>
        <w:tc>
          <w:tcPr>
            <w:tcW w:w="480" w:type="dxa"/>
            <w:vAlign w:val="bottom"/>
            <w:vMerge w:val="restart"/>
          </w:tcPr>
          <w:p>
            <w:pPr>
              <w:jc w:val="right"/>
              <w:ind w:right="65"/>
              <w:spacing w:after="0"/>
              <w:rPr>
                <w:sz w:val="20"/>
                <w:szCs w:val="20"/>
                <w:color w:val="auto"/>
              </w:rPr>
            </w:pPr>
            <w:r>
              <w:rPr>
                <w:rFonts w:ascii="Arial" w:cs="Arial" w:eastAsia="Arial" w:hAnsi="Arial"/>
                <w:sz w:val="22"/>
                <w:szCs w:val="22"/>
                <w:b w:val="1"/>
                <w:bCs w:val="1"/>
                <w:color w:val="auto"/>
              </w:rPr>
              <w:t>14</w:t>
            </w:r>
          </w:p>
        </w:tc>
        <w:tc>
          <w:tcPr>
            <w:tcW w:w="3420" w:type="dxa"/>
            <w:vAlign w:val="bottom"/>
          </w:tcPr>
          <w:p>
            <w:pPr>
              <w:ind w:left="180"/>
              <w:spacing w:after="0"/>
              <w:rPr>
                <w:sz w:val="20"/>
                <w:szCs w:val="20"/>
                <w:color w:val="auto"/>
              </w:rPr>
            </w:pPr>
            <w:r>
              <w:rPr>
                <w:rFonts w:ascii="Arial" w:cs="Arial" w:eastAsia="Arial" w:hAnsi="Arial"/>
                <w:sz w:val="18"/>
                <w:szCs w:val="18"/>
                <w:b w:val="1"/>
                <w:bCs w:val="1"/>
                <w:color w:val="575756"/>
              </w:rPr>
              <w:t>How do OKRs work?</w:t>
            </w:r>
          </w:p>
        </w:tc>
        <w:tc>
          <w:tcPr>
            <w:tcW w:w="560" w:type="dxa"/>
            <w:vAlign w:val="bottom"/>
          </w:tcPr>
          <w:p>
            <w:pPr>
              <w:jc w:val="right"/>
              <w:spacing w:after="0"/>
              <w:rPr>
                <w:sz w:val="20"/>
                <w:szCs w:val="20"/>
                <w:color w:val="auto"/>
              </w:rPr>
            </w:pPr>
            <w:r>
              <w:rPr>
                <w:rFonts w:ascii="Arial" w:cs="Arial" w:eastAsia="Arial" w:hAnsi="Arial"/>
                <w:sz w:val="18"/>
                <w:szCs w:val="18"/>
                <w:b w:val="1"/>
                <w:bCs w:val="1"/>
                <w:color w:val="575756"/>
              </w:rPr>
              <w:t>24</w:t>
            </w:r>
          </w:p>
        </w:tc>
        <w:tc>
          <w:tcPr>
            <w:tcW w:w="0" w:type="dxa"/>
            <w:vAlign w:val="bottom"/>
          </w:tcPr>
          <w:p>
            <w:pPr>
              <w:spacing w:after="0"/>
              <w:rPr>
                <w:sz w:val="1"/>
                <w:szCs w:val="1"/>
                <w:color w:val="auto"/>
              </w:rPr>
            </w:pPr>
          </w:p>
        </w:tc>
      </w:tr>
      <w:tr>
        <w:trPr>
          <w:trHeight w:val="202"/>
        </w:trPr>
        <w:tc>
          <w:tcPr>
            <w:tcW w:w="3480" w:type="dxa"/>
            <w:vAlign w:val="bottom"/>
            <w:vMerge w:val="continue"/>
          </w:tcPr>
          <w:p>
            <w:pPr>
              <w:spacing w:after="0"/>
              <w:rPr>
                <w:sz w:val="17"/>
                <w:szCs w:val="17"/>
                <w:color w:val="auto"/>
              </w:rPr>
            </w:pPr>
          </w:p>
        </w:tc>
        <w:tc>
          <w:tcPr>
            <w:tcW w:w="480" w:type="dxa"/>
            <w:vAlign w:val="bottom"/>
            <w:vMerge w:val="continue"/>
          </w:tcPr>
          <w:p>
            <w:pPr>
              <w:spacing w:after="0"/>
              <w:rPr>
                <w:sz w:val="17"/>
                <w:szCs w:val="17"/>
                <w:color w:val="auto"/>
              </w:rPr>
            </w:pPr>
          </w:p>
        </w:tc>
        <w:tc>
          <w:tcPr>
            <w:tcW w:w="3420" w:type="dxa"/>
            <w:vAlign w:val="bottom"/>
            <w:vMerge w:val="restart"/>
          </w:tcPr>
          <w:p>
            <w:pPr>
              <w:ind w:left="180"/>
              <w:spacing w:after="0"/>
              <w:rPr>
                <w:sz w:val="20"/>
                <w:szCs w:val="20"/>
                <w:color w:val="auto"/>
              </w:rPr>
            </w:pPr>
            <w:r>
              <w:rPr>
                <w:rFonts w:ascii="Arial" w:cs="Arial" w:eastAsia="Arial" w:hAnsi="Arial"/>
                <w:sz w:val="18"/>
                <w:szCs w:val="18"/>
                <w:b w:val="1"/>
                <w:bCs w:val="1"/>
                <w:color w:val="575756"/>
              </w:rPr>
              <w:t>OKRs and DevOps</w:t>
            </w:r>
          </w:p>
        </w:tc>
        <w:tc>
          <w:tcPr>
            <w:tcW w:w="560" w:type="dxa"/>
            <w:vAlign w:val="bottom"/>
            <w:vMerge w:val="restart"/>
          </w:tcPr>
          <w:p>
            <w:pPr>
              <w:jc w:val="right"/>
              <w:spacing w:after="0"/>
              <w:rPr>
                <w:sz w:val="20"/>
                <w:szCs w:val="20"/>
                <w:color w:val="auto"/>
              </w:rPr>
            </w:pPr>
            <w:r>
              <w:rPr>
                <w:rFonts w:ascii="Arial" w:cs="Arial" w:eastAsia="Arial" w:hAnsi="Arial"/>
                <w:sz w:val="18"/>
                <w:szCs w:val="18"/>
                <w:b w:val="1"/>
                <w:bCs w:val="1"/>
                <w:color w:val="575756"/>
              </w:rPr>
              <w:t>25</w:t>
            </w:r>
          </w:p>
        </w:tc>
        <w:tc>
          <w:tcPr>
            <w:tcW w:w="0" w:type="dxa"/>
            <w:vAlign w:val="bottom"/>
          </w:tcPr>
          <w:p>
            <w:pPr>
              <w:spacing w:after="0"/>
              <w:rPr>
                <w:sz w:val="1"/>
                <w:szCs w:val="1"/>
                <w:color w:val="auto"/>
              </w:rPr>
            </w:pPr>
          </w:p>
        </w:tc>
      </w:tr>
      <w:tr>
        <w:trPr>
          <w:trHeight w:val="66"/>
        </w:trPr>
        <w:tc>
          <w:tcPr>
            <w:tcW w:w="3480" w:type="dxa"/>
            <w:vAlign w:val="bottom"/>
            <w:vMerge w:val="restart"/>
          </w:tcPr>
          <w:p>
            <w:pPr>
              <w:spacing w:after="0"/>
              <w:rPr>
                <w:sz w:val="20"/>
                <w:szCs w:val="20"/>
                <w:color w:val="auto"/>
              </w:rPr>
            </w:pPr>
            <w:r>
              <w:rPr>
                <w:rFonts w:ascii="Arial" w:cs="Arial" w:eastAsia="Arial" w:hAnsi="Arial"/>
                <w:sz w:val="18"/>
                <w:szCs w:val="18"/>
                <w:b w:val="1"/>
                <w:bCs w:val="1"/>
                <w:color w:val="575756"/>
              </w:rPr>
              <w:t>DLT</w:t>
            </w:r>
          </w:p>
        </w:tc>
        <w:tc>
          <w:tcPr>
            <w:tcW w:w="480" w:type="dxa"/>
            <w:vAlign w:val="bottom"/>
            <w:vMerge w:val="restart"/>
          </w:tcPr>
          <w:p>
            <w:pPr>
              <w:jc w:val="right"/>
              <w:ind w:right="65"/>
              <w:spacing w:after="0"/>
              <w:rPr>
                <w:sz w:val="20"/>
                <w:szCs w:val="20"/>
                <w:color w:val="auto"/>
              </w:rPr>
            </w:pPr>
            <w:r>
              <w:rPr>
                <w:rFonts w:ascii="Arial" w:cs="Arial" w:eastAsia="Arial" w:hAnsi="Arial"/>
                <w:sz w:val="18"/>
                <w:szCs w:val="18"/>
                <w:b w:val="1"/>
                <w:bCs w:val="1"/>
                <w:color w:val="575756"/>
              </w:rPr>
              <w:t>15</w:t>
            </w:r>
          </w:p>
        </w:tc>
        <w:tc>
          <w:tcPr>
            <w:tcW w:w="3420" w:type="dxa"/>
            <w:vAlign w:val="bottom"/>
            <w:vMerge w:val="continue"/>
          </w:tcPr>
          <w:p>
            <w:pPr>
              <w:spacing w:after="0"/>
              <w:rPr>
                <w:sz w:val="5"/>
                <w:szCs w:val="5"/>
                <w:color w:val="auto"/>
              </w:rPr>
            </w:pPr>
          </w:p>
        </w:tc>
        <w:tc>
          <w:tcPr>
            <w:tcW w:w="560" w:type="dxa"/>
            <w:vAlign w:val="bottom"/>
            <w:vMerge w:val="continue"/>
          </w:tcPr>
          <w:p>
            <w:pPr>
              <w:spacing w:after="0"/>
              <w:rPr>
                <w:sz w:val="5"/>
                <w:szCs w:val="5"/>
                <w:color w:val="auto"/>
              </w:rPr>
            </w:pPr>
          </w:p>
        </w:tc>
        <w:tc>
          <w:tcPr>
            <w:tcW w:w="0" w:type="dxa"/>
            <w:vAlign w:val="bottom"/>
          </w:tcPr>
          <w:p>
            <w:pPr>
              <w:spacing w:after="0"/>
              <w:rPr>
                <w:sz w:val="1"/>
                <w:szCs w:val="1"/>
                <w:color w:val="auto"/>
              </w:rPr>
            </w:pPr>
          </w:p>
        </w:tc>
      </w:tr>
      <w:tr>
        <w:trPr>
          <w:trHeight w:val="218"/>
        </w:trPr>
        <w:tc>
          <w:tcPr>
            <w:tcW w:w="3480" w:type="dxa"/>
            <w:vAlign w:val="bottom"/>
            <w:vMerge w:val="continue"/>
          </w:tcPr>
          <w:p>
            <w:pPr>
              <w:spacing w:after="0"/>
              <w:rPr>
                <w:sz w:val="18"/>
                <w:szCs w:val="18"/>
                <w:color w:val="auto"/>
              </w:rPr>
            </w:pPr>
          </w:p>
        </w:tc>
        <w:tc>
          <w:tcPr>
            <w:tcW w:w="480" w:type="dxa"/>
            <w:vAlign w:val="bottom"/>
            <w:vMerge w:val="continue"/>
          </w:tcPr>
          <w:p>
            <w:pPr>
              <w:spacing w:after="0"/>
              <w:rPr>
                <w:sz w:val="18"/>
                <w:szCs w:val="18"/>
                <w:color w:val="auto"/>
              </w:rPr>
            </w:pPr>
          </w:p>
        </w:tc>
        <w:tc>
          <w:tcPr>
            <w:tcW w:w="3420" w:type="dxa"/>
            <w:vAlign w:val="bottom"/>
            <w:vMerge w:val="restart"/>
          </w:tcPr>
          <w:p>
            <w:pPr>
              <w:ind w:left="180"/>
              <w:spacing w:after="0"/>
              <w:rPr>
                <w:sz w:val="20"/>
                <w:szCs w:val="20"/>
                <w:color w:val="auto"/>
              </w:rPr>
            </w:pPr>
            <w:r>
              <w:rPr>
                <w:rFonts w:ascii="Arial" w:cs="Arial" w:eastAsia="Arial" w:hAnsi="Arial"/>
                <w:sz w:val="22"/>
                <w:szCs w:val="22"/>
                <w:b w:val="1"/>
                <w:bCs w:val="1"/>
                <w:color w:val="auto"/>
              </w:rPr>
              <w:t>Summary</w:t>
            </w:r>
          </w:p>
        </w:tc>
        <w:tc>
          <w:tcPr>
            <w:tcW w:w="560" w:type="dxa"/>
            <w:vAlign w:val="bottom"/>
            <w:vMerge w:val="restart"/>
          </w:tcPr>
          <w:p>
            <w:pPr>
              <w:jc w:val="right"/>
              <w:spacing w:after="0"/>
              <w:rPr>
                <w:sz w:val="20"/>
                <w:szCs w:val="20"/>
                <w:color w:val="auto"/>
              </w:rPr>
            </w:pPr>
            <w:r>
              <w:rPr>
                <w:rFonts w:ascii="Arial" w:cs="Arial" w:eastAsia="Arial" w:hAnsi="Arial"/>
                <w:sz w:val="22"/>
                <w:szCs w:val="22"/>
                <w:b w:val="1"/>
                <w:bCs w:val="1"/>
                <w:color w:val="auto"/>
              </w:rPr>
              <w:t>27</w:t>
            </w:r>
          </w:p>
        </w:tc>
        <w:tc>
          <w:tcPr>
            <w:tcW w:w="0" w:type="dxa"/>
            <w:vAlign w:val="bottom"/>
          </w:tcPr>
          <w:p>
            <w:pPr>
              <w:spacing w:after="0"/>
              <w:rPr>
                <w:sz w:val="1"/>
                <w:szCs w:val="1"/>
                <w:color w:val="auto"/>
              </w:rPr>
            </w:pPr>
          </w:p>
        </w:tc>
      </w:tr>
      <w:tr>
        <w:trPr>
          <w:trHeight w:val="248"/>
        </w:trPr>
        <w:tc>
          <w:tcPr>
            <w:tcW w:w="3480" w:type="dxa"/>
            <w:vAlign w:val="bottom"/>
          </w:tcPr>
          <w:p>
            <w:pPr>
              <w:spacing w:after="0"/>
              <w:rPr>
                <w:sz w:val="20"/>
                <w:szCs w:val="20"/>
                <w:color w:val="auto"/>
              </w:rPr>
            </w:pPr>
            <w:r>
              <w:rPr>
                <w:rFonts w:ascii="Arial" w:cs="Arial" w:eastAsia="Arial" w:hAnsi="Arial"/>
                <w:sz w:val="18"/>
                <w:szCs w:val="18"/>
                <w:b w:val="1"/>
                <w:bCs w:val="1"/>
                <w:color w:val="575756"/>
              </w:rPr>
              <w:t>DF</w:t>
            </w:r>
          </w:p>
        </w:tc>
        <w:tc>
          <w:tcPr>
            <w:tcW w:w="480" w:type="dxa"/>
            <w:vAlign w:val="bottom"/>
          </w:tcPr>
          <w:p>
            <w:pPr>
              <w:jc w:val="right"/>
              <w:ind w:right="65"/>
              <w:spacing w:after="0"/>
              <w:rPr>
                <w:sz w:val="20"/>
                <w:szCs w:val="20"/>
                <w:color w:val="auto"/>
              </w:rPr>
            </w:pPr>
            <w:r>
              <w:rPr>
                <w:rFonts w:ascii="Arial" w:cs="Arial" w:eastAsia="Arial" w:hAnsi="Arial"/>
                <w:sz w:val="18"/>
                <w:szCs w:val="18"/>
                <w:b w:val="1"/>
                <w:bCs w:val="1"/>
                <w:color w:val="575756"/>
              </w:rPr>
              <w:t>15</w:t>
            </w:r>
          </w:p>
        </w:tc>
        <w:tc>
          <w:tcPr>
            <w:tcW w:w="3420" w:type="dxa"/>
            <w:vAlign w:val="bottom"/>
            <w:vMerge w:val="continue"/>
          </w:tcPr>
          <w:p>
            <w:pPr>
              <w:spacing w:after="0"/>
              <w:rPr>
                <w:sz w:val="21"/>
                <w:szCs w:val="21"/>
                <w:color w:val="auto"/>
              </w:rPr>
            </w:pPr>
          </w:p>
        </w:tc>
        <w:tc>
          <w:tcPr>
            <w:tcW w:w="560" w:type="dxa"/>
            <w:vAlign w:val="bottom"/>
            <w:vMerge w:val="continue"/>
          </w:tcPr>
          <w:p>
            <w:pPr>
              <w:spacing w:after="0"/>
              <w:rPr>
                <w:sz w:val="21"/>
                <w:szCs w:val="21"/>
                <w:color w:val="auto"/>
              </w:rPr>
            </w:pPr>
          </w:p>
        </w:tc>
        <w:tc>
          <w:tcPr>
            <w:tcW w:w="0" w:type="dxa"/>
            <w:vAlign w:val="bottom"/>
          </w:tcPr>
          <w:p>
            <w:pPr>
              <w:spacing w:after="0"/>
              <w:rPr>
                <w:sz w:val="1"/>
                <w:szCs w:val="1"/>
                <w:color w:val="auto"/>
              </w:rPr>
            </w:pPr>
          </w:p>
        </w:tc>
      </w:tr>
      <w:tr>
        <w:trPr>
          <w:trHeight w:val="293"/>
        </w:trPr>
        <w:tc>
          <w:tcPr>
            <w:tcW w:w="3480" w:type="dxa"/>
            <w:vAlign w:val="bottom"/>
          </w:tcPr>
          <w:p>
            <w:pPr>
              <w:spacing w:after="0"/>
              <w:rPr>
                <w:sz w:val="20"/>
                <w:szCs w:val="20"/>
                <w:color w:val="auto"/>
              </w:rPr>
            </w:pPr>
            <w:r>
              <w:rPr>
                <w:rFonts w:ascii="Arial" w:cs="Arial" w:eastAsia="Arial" w:hAnsi="Arial"/>
                <w:sz w:val="18"/>
                <w:szCs w:val="18"/>
                <w:b w:val="1"/>
                <w:bCs w:val="1"/>
                <w:color w:val="575756"/>
              </w:rPr>
              <w:t>MTTR</w:t>
            </w:r>
          </w:p>
        </w:tc>
        <w:tc>
          <w:tcPr>
            <w:tcW w:w="480" w:type="dxa"/>
            <w:vAlign w:val="bottom"/>
          </w:tcPr>
          <w:p>
            <w:pPr>
              <w:jc w:val="right"/>
              <w:ind w:right="65"/>
              <w:spacing w:after="0"/>
              <w:rPr>
                <w:sz w:val="20"/>
                <w:szCs w:val="20"/>
                <w:color w:val="auto"/>
              </w:rPr>
            </w:pPr>
            <w:r>
              <w:rPr>
                <w:rFonts w:ascii="Arial" w:cs="Arial" w:eastAsia="Arial" w:hAnsi="Arial"/>
                <w:sz w:val="18"/>
                <w:szCs w:val="18"/>
                <w:b w:val="1"/>
                <w:bCs w:val="1"/>
                <w:color w:val="575756"/>
              </w:rPr>
              <w:t>16</w:t>
            </w:r>
          </w:p>
        </w:tc>
        <w:tc>
          <w:tcPr>
            <w:tcW w:w="3420" w:type="dxa"/>
            <w:vAlign w:val="bottom"/>
          </w:tcPr>
          <w:p>
            <w:pPr>
              <w:ind w:left="180"/>
              <w:spacing w:after="0"/>
              <w:rPr>
                <w:sz w:val="20"/>
                <w:szCs w:val="20"/>
                <w:color w:val="auto"/>
              </w:rPr>
            </w:pPr>
            <w:r>
              <w:rPr>
                <w:rFonts w:ascii="Arial" w:cs="Arial" w:eastAsia="Arial" w:hAnsi="Arial"/>
                <w:sz w:val="22"/>
                <w:szCs w:val="22"/>
                <w:b w:val="1"/>
                <w:bCs w:val="1"/>
                <w:color w:val="auto"/>
              </w:rPr>
              <w:t>Case study</w:t>
            </w:r>
          </w:p>
        </w:tc>
        <w:tc>
          <w:tcPr>
            <w:tcW w:w="560" w:type="dxa"/>
            <w:vAlign w:val="bottom"/>
          </w:tcPr>
          <w:p>
            <w:pPr>
              <w:jc w:val="right"/>
              <w:spacing w:after="0"/>
              <w:rPr>
                <w:sz w:val="20"/>
                <w:szCs w:val="20"/>
                <w:color w:val="auto"/>
              </w:rPr>
            </w:pPr>
            <w:r>
              <w:rPr>
                <w:rFonts w:ascii="Arial" w:cs="Arial" w:eastAsia="Arial" w:hAnsi="Arial"/>
                <w:sz w:val="22"/>
                <w:szCs w:val="22"/>
                <w:b w:val="1"/>
                <w:bCs w:val="1"/>
                <w:color w:val="auto"/>
              </w:rPr>
              <w:t>27</w:t>
            </w:r>
          </w:p>
        </w:tc>
        <w:tc>
          <w:tcPr>
            <w:tcW w:w="0" w:type="dxa"/>
            <w:vAlign w:val="bottom"/>
          </w:tcPr>
          <w:p>
            <w:pPr>
              <w:spacing w:after="0"/>
              <w:rPr>
                <w:sz w:val="1"/>
                <w:szCs w:val="1"/>
                <w:color w:val="auto"/>
              </w:rPr>
            </w:pPr>
          </w:p>
        </w:tc>
      </w:tr>
      <w:tr>
        <w:trPr>
          <w:trHeight w:val="294"/>
        </w:trPr>
        <w:tc>
          <w:tcPr>
            <w:tcW w:w="3480" w:type="dxa"/>
            <w:vAlign w:val="bottom"/>
          </w:tcPr>
          <w:p>
            <w:pPr>
              <w:spacing w:after="0"/>
              <w:rPr>
                <w:sz w:val="20"/>
                <w:szCs w:val="20"/>
                <w:color w:val="auto"/>
              </w:rPr>
            </w:pPr>
            <w:r>
              <w:rPr>
                <w:rFonts w:ascii="Arial" w:cs="Arial" w:eastAsia="Arial" w:hAnsi="Arial"/>
                <w:sz w:val="18"/>
                <w:szCs w:val="18"/>
                <w:b w:val="1"/>
                <w:bCs w:val="1"/>
                <w:color w:val="575756"/>
              </w:rPr>
              <w:t>CFR</w:t>
            </w:r>
          </w:p>
        </w:tc>
        <w:tc>
          <w:tcPr>
            <w:tcW w:w="480" w:type="dxa"/>
            <w:vAlign w:val="bottom"/>
          </w:tcPr>
          <w:p>
            <w:pPr>
              <w:jc w:val="right"/>
              <w:ind w:right="65"/>
              <w:spacing w:after="0"/>
              <w:rPr>
                <w:sz w:val="20"/>
                <w:szCs w:val="20"/>
                <w:color w:val="auto"/>
              </w:rPr>
            </w:pPr>
            <w:r>
              <w:rPr>
                <w:rFonts w:ascii="Arial" w:cs="Arial" w:eastAsia="Arial" w:hAnsi="Arial"/>
                <w:sz w:val="18"/>
                <w:szCs w:val="18"/>
                <w:b w:val="1"/>
                <w:bCs w:val="1"/>
                <w:color w:val="575756"/>
              </w:rPr>
              <w:t>17</w:t>
            </w:r>
          </w:p>
        </w:tc>
        <w:tc>
          <w:tcPr>
            <w:tcW w:w="3420" w:type="dxa"/>
            <w:vAlign w:val="bottom"/>
          </w:tcPr>
          <w:p>
            <w:pPr>
              <w:ind w:left="180"/>
              <w:spacing w:after="0"/>
              <w:rPr>
                <w:sz w:val="20"/>
                <w:szCs w:val="20"/>
                <w:color w:val="auto"/>
              </w:rPr>
            </w:pPr>
            <w:r>
              <w:rPr>
                <w:rFonts w:ascii="Arial" w:cs="Arial" w:eastAsia="Arial" w:hAnsi="Arial"/>
                <w:sz w:val="22"/>
                <w:szCs w:val="22"/>
                <w:b w:val="1"/>
                <w:bCs w:val="1"/>
                <w:color w:val="auto"/>
              </w:rPr>
              <w:t>Further reading</w:t>
            </w:r>
          </w:p>
        </w:tc>
        <w:tc>
          <w:tcPr>
            <w:tcW w:w="560" w:type="dxa"/>
            <w:vAlign w:val="bottom"/>
          </w:tcPr>
          <w:p>
            <w:pPr>
              <w:jc w:val="right"/>
              <w:spacing w:after="0"/>
              <w:rPr>
                <w:sz w:val="20"/>
                <w:szCs w:val="20"/>
                <w:color w:val="auto"/>
              </w:rPr>
            </w:pPr>
            <w:r>
              <w:rPr>
                <w:rFonts w:ascii="Arial" w:cs="Arial" w:eastAsia="Arial" w:hAnsi="Arial"/>
                <w:sz w:val="22"/>
                <w:szCs w:val="22"/>
                <w:b w:val="1"/>
                <w:bCs w:val="1"/>
                <w:color w:val="auto"/>
              </w:rPr>
              <w:t>29</w:t>
            </w:r>
          </w:p>
        </w:tc>
        <w:tc>
          <w:tcPr>
            <w:tcW w:w="0" w:type="dxa"/>
            <w:vAlign w:val="bottom"/>
          </w:tcPr>
          <w:p>
            <w:pPr>
              <w:spacing w:after="0"/>
              <w:rPr>
                <w:sz w:val="1"/>
                <w:szCs w:val="1"/>
                <w:color w:val="auto"/>
              </w:rPr>
            </w:pPr>
          </w:p>
        </w:tc>
      </w:tr>
      <w:tr>
        <w:trPr>
          <w:trHeight w:val="239"/>
        </w:trPr>
        <w:tc>
          <w:tcPr>
            <w:tcW w:w="3480" w:type="dxa"/>
            <w:vAlign w:val="bottom"/>
          </w:tcPr>
          <w:p>
            <w:pPr>
              <w:spacing w:after="0"/>
              <w:rPr>
                <w:sz w:val="20"/>
                <w:szCs w:val="20"/>
                <w:color w:val="auto"/>
              </w:rPr>
            </w:pPr>
            <w:r>
              <w:rPr>
                <w:rFonts w:ascii="Arial" w:cs="Arial" w:eastAsia="Arial" w:hAnsi="Arial"/>
                <w:sz w:val="18"/>
                <w:szCs w:val="18"/>
                <w:b w:val="1"/>
                <w:bCs w:val="1"/>
                <w:color w:val="575756"/>
              </w:rPr>
              <w:t>The Four Keys dashboard</w:t>
            </w:r>
          </w:p>
        </w:tc>
        <w:tc>
          <w:tcPr>
            <w:tcW w:w="480" w:type="dxa"/>
            <w:vAlign w:val="bottom"/>
          </w:tcPr>
          <w:p>
            <w:pPr>
              <w:jc w:val="right"/>
              <w:ind w:right="65"/>
              <w:spacing w:after="0"/>
              <w:rPr>
                <w:sz w:val="20"/>
                <w:szCs w:val="20"/>
                <w:color w:val="auto"/>
              </w:rPr>
            </w:pPr>
            <w:r>
              <w:rPr>
                <w:rFonts w:ascii="Arial" w:cs="Arial" w:eastAsia="Arial" w:hAnsi="Arial"/>
                <w:sz w:val="18"/>
                <w:szCs w:val="18"/>
                <w:b w:val="1"/>
                <w:bCs w:val="1"/>
                <w:color w:val="575756"/>
              </w:rPr>
              <w:t>17</w:t>
            </w:r>
          </w:p>
        </w:tc>
        <w:tc>
          <w:tcPr>
            <w:tcW w:w="3420" w:type="dxa"/>
            <w:vAlign w:val="bottom"/>
          </w:tcPr>
          <w:p>
            <w:pPr>
              <w:spacing w:after="0"/>
              <w:rPr>
                <w:sz w:val="20"/>
                <w:szCs w:val="20"/>
                <w:color w:val="auto"/>
              </w:rPr>
            </w:pPr>
          </w:p>
        </w:tc>
        <w:tc>
          <w:tcPr>
            <w:tcW w:w="560" w:type="dxa"/>
            <w:vAlign w:val="bottom"/>
          </w:tcPr>
          <w:p>
            <w:pPr>
              <w:spacing w:after="0"/>
              <w:rPr>
                <w:sz w:val="20"/>
                <w:szCs w:val="20"/>
                <w:color w:val="auto"/>
              </w:rPr>
            </w:pPr>
          </w:p>
        </w:tc>
        <w:tc>
          <w:tcPr>
            <w:tcW w:w="0" w:type="dxa"/>
            <w:vAlign w:val="bottom"/>
          </w:tcPr>
          <w:p>
            <w:pPr>
              <w:spacing w:after="0"/>
              <w:rPr>
                <w:sz w:val="1"/>
                <w:szCs w:val="1"/>
                <w:color w:val="auto"/>
              </w:rPr>
            </w:pPr>
          </w:p>
        </w:tc>
      </w:tr>
      <w:tr>
        <w:trPr>
          <w:trHeight w:val="268"/>
        </w:trPr>
        <w:tc>
          <w:tcPr>
            <w:tcW w:w="3480" w:type="dxa"/>
            <w:vAlign w:val="bottom"/>
          </w:tcPr>
          <w:p>
            <w:pPr>
              <w:spacing w:after="0"/>
              <w:rPr>
                <w:sz w:val="20"/>
                <w:szCs w:val="20"/>
                <w:color w:val="auto"/>
              </w:rPr>
            </w:pPr>
            <w:r>
              <w:rPr>
                <w:rFonts w:ascii="Arial" w:cs="Arial" w:eastAsia="Arial" w:hAnsi="Arial"/>
                <w:sz w:val="18"/>
                <w:szCs w:val="18"/>
                <w:b w:val="1"/>
                <w:bCs w:val="1"/>
                <w:color w:val="575756"/>
              </w:rPr>
              <w:t>What you shouldn't do</w:t>
            </w:r>
          </w:p>
        </w:tc>
        <w:tc>
          <w:tcPr>
            <w:tcW w:w="480" w:type="dxa"/>
            <w:vAlign w:val="bottom"/>
          </w:tcPr>
          <w:p>
            <w:pPr>
              <w:jc w:val="right"/>
              <w:ind w:right="65"/>
              <w:spacing w:after="0"/>
              <w:rPr>
                <w:sz w:val="20"/>
                <w:szCs w:val="20"/>
                <w:color w:val="auto"/>
              </w:rPr>
            </w:pPr>
            <w:r>
              <w:rPr>
                <w:rFonts w:ascii="Arial" w:cs="Arial" w:eastAsia="Arial" w:hAnsi="Arial"/>
                <w:sz w:val="18"/>
                <w:szCs w:val="18"/>
                <w:b w:val="1"/>
                <w:bCs w:val="1"/>
                <w:color w:val="575756"/>
              </w:rPr>
              <w:t>18</w:t>
            </w:r>
          </w:p>
        </w:tc>
        <w:tc>
          <w:tcPr>
            <w:tcW w:w="3420" w:type="dxa"/>
            <w:vAlign w:val="bottom"/>
          </w:tcPr>
          <w:p>
            <w:pPr>
              <w:spacing w:after="0"/>
              <w:rPr>
                <w:sz w:val="23"/>
                <w:szCs w:val="23"/>
                <w:color w:val="auto"/>
              </w:rPr>
            </w:pPr>
          </w:p>
        </w:tc>
        <w:tc>
          <w:tcPr>
            <w:tcW w:w="560" w:type="dxa"/>
            <w:vAlign w:val="bottom"/>
          </w:tcPr>
          <w:p>
            <w:pPr>
              <w:spacing w:after="0"/>
              <w:rPr>
                <w:sz w:val="23"/>
                <w:szCs w:val="23"/>
                <w:color w:val="auto"/>
              </w:rPr>
            </w:pPr>
          </w:p>
        </w:tc>
        <w:tc>
          <w:tcPr>
            <w:tcW w:w="0" w:type="dxa"/>
            <w:vAlign w:val="bottom"/>
          </w:tcPr>
          <w:p>
            <w:pPr>
              <w:spacing w:after="0"/>
              <w:rPr>
                <w:sz w:val="1"/>
                <w:szCs w:val="1"/>
                <w:color w:val="auto"/>
              </w:rPr>
            </w:pPr>
          </w:p>
        </w:tc>
      </w:tr>
    </w:tbl>
    <w:p>
      <w:pPr>
        <w:sectPr>
          <w:pgSz w:w="10980" w:h="13680" w:orient="portrait"/>
          <w:cols w:equalWidth="0" w:num="1">
            <w:col w:w="8100"/>
          </w:cols>
          <w:pgMar w:left="1440" w:top="1440" w:right="1440" w:bottom="1440" w:gutter="0" w:footer="0" w:header="0"/>
        </w:sectPr>
      </w:pPr>
    </w:p>
    <w:bookmarkStart w:id="10" w:name="page11"/>
    <w:bookmarkEnd w:id="10"/>
    <w:p>
      <w:pPr>
        <w:ind w:left="180"/>
        <w:spacing w:after="0"/>
        <w:rPr>
          <w:sz w:val="20"/>
          <w:szCs w:val="20"/>
          <w:color w:val="auto"/>
        </w:rPr>
      </w:pPr>
      <w:r>
        <w:rPr>
          <w:rFonts w:ascii="Times New Roman" w:cs="Times New Roman" w:eastAsia="Times New Roman" w:hAnsi="Times New Roman"/>
          <w:sz w:val="20"/>
          <w:szCs w:val="20"/>
          <w:color w:val="auto"/>
        </w:rPr>
        <w:t>x Table of Contents</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114300</wp:posOffset>
                </wp:positionH>
                <wp:positionV relativeFrom="paragraph">
                  <wp:posOffset>53340</wp:posOffset>
                </wp:positionV>
                <wp:extent cx="5029200" cy="0"/>
                <wp:wrapNone/>
                <wp:docPr id="5" name="Shape 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5" o:spid="_x0000_s1030"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9pt,4.2pt" to="405pt,4.2pt" o:allowincell="f" strokecolor="#000000" strokeweight="0.5pt"/>
            </w:pict>
          </mc:Fallback>
        </mc:AlternateContent>
      </w:r>
    </w:p>
    <w:p>
      <w:pPr>
        <w:spacing w:after="0" w:line="281" w:lineRule="exact"/>
        <w:rPr>
          <w:sz w:val="20"/>
          <w:szCs w:val="20"/>
          <w:color w:val="auto"/>
        </w:rPr>
      </w:pPr>
    </w:p>
    <w:p>
      <w:pPr>
        <w:ind w:left="180"/>
        <w:spacing w:after="0"/>
        <w:rPr>
          <w:sz w:val="20"/>
          <w:szCs w:val="20"/>
          <w:color w:val="auto"/>
        </w:rPr>
      </w:pPr>
      <w:r>
        <w:rPr>
          <w:rFonts w:ascii="Arial" w:cs="Arial" w:eastAsia="Arial" w:hAnsi="Arial"/>
          <w:sz w:val="40"/>
          <w:szCs w:val="40"/>
          <w:b w:val="1"/>
          <w:bCs w:val="1"/>
          <w:color w:val="2873BA"/>
        </w:rPr>
        <w:t>2</w:t>
      </w:r>
    </w:p>
    <w:p>
      <w:pPr>
        <w:spacing w:after="0" w:line="58" w:lineRule="exact"/>
        <w:rPr>
          <w:sz w:val="20"/>
          <w:szCs w:val="20"/>
          <w:color w:val="auto"/>
        </w:rPr>
      </w:pPr>
    </w:p>
    <w:p>
      <w:pPr>
        <w:ind w:left="180"/>
        <w:spacing w:after="0"/>
        <w:rPr>
          <w:sz w:val="20"/>
          <w:szCs w:val="20"/>
          <w:color w:val="auto"/>
        </w:rPr>
      </w:pPr>
      <w:r>
        <w:rPr>
          <w:rFonts w:ascii="Arial" w:cs="Arial" w:eastAsia="Arial" w:hAnsi="Arial"/>
          <w:sz w:val="26"/>
          <w:szCs w:val="26"/>
          <w:b w:val="1"/>
          <w:bCs w:val="1"/>
          <w:color w:val="auto"/>
        </w:rPr>
        <w:t>Plan, Track, and Visualize Your Work</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114300</wp:posOffset>
                </wp:positionH>
                <wp:positionV relativeFrom="paragraph">
                  <wp:posOffset>49530</wp:posOffset>
                </wp:positionV>
                <wp:extent cx="5029200" cy="0"/>
                <wp:wrapNone/>
                <wp:docPr id="6" name="Shape 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763"/>
                        </a:xfrm>
                        <a:prstGeom prst="line">
                          <a:avLst/>
                        </a:prstGeom>
                        <a:solidFill>
                          <a:srgbClr val="FFFFFF"/>
                        </a:solidFill>
                        <a:ln w="12700">
                          <a:solidFill>
                            <a:srgbClr val="000000"/>
                          </a:solidFill>
                          <a:miter lim="800000"/>
                          <a:headEnd/>
                          <a:tailEnd/>
                        </a:ln>
                      </wps:spPr>
                      <wps:bodyPr/>
                    </wps:wsp>
                  </a:graphicData>
                </a:graphic>
              </wp:anchor>
            </w:drawing>
          </mc:Choice>
          <mc:Fallback>
            <w:pict>
              <v:line id="Shape 6" o:spid="_x0000_s1031"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9pt,3.9pt" to="405pt,3.9pt" o:allowincell="f" strokecolor="#000000" strokeweight="1pt"/>
            </w:pict>
          </mc:Fallback>
        </mc:AlternateContent>
      </w:r>
    </w:p>
    <w:p>
      <w:pPr>
        <w:sectPr>
          <w:pgSz w:w="10980" w:h="13680" w:orient="portrait"/>
          <w:cols w:equalWidth="0" w:num="1">
            <w:col w:w="8100"/>
          </w:cols>
          <w:pgMar w:left="1440" w:top="889" w:right="1440" w:bottom="1009" w:gutter="0" w:footer="0" w:header="0"/>
        </w:sectPr>
      </w:pPr>
    </w:p>
    <w:p>
      <w:pPr>
        <w:spacing w:after="0" w:line="212" w:lineRule="exact"/>
        <w:rPr>
          <w:sz w:val="20"/>
          <w:szCs w:val="20"/>
          <w:color w:val="auto"/>
        </w:rPr>
      </w:pPr>
    </w:p>
    <w:p>
      <w:pPr>
        <w:ind w:left="180"/>
        <w:spacing w:after="0"/>
        <w:rPr>
          <w:sz w:val="20"/>
          <w:szCs w:val="20"/>
          <w:color w:val="auto"/>
        </w:rPr>
      </w:pPr>
      <w:r>
        <w:rPr>
          <w:rFonts w:ascii="Arial" w:cs="Arial" w:eastAsia="Arial" w:hAnsi="Arial"/>
          <w:sz w:val="22"/>
          <w:szCs w:val="22"/>
          <w:b w:val="1"/>
          <w:bCs w:val="1"/>
          <w:color w:val="auto"/>
        </w:rPr>
        <w:t>Work is work</w:t>
      </w:r>
    </w:p>
    <w:p>
      <w:pPr>
        <w:spacing w:after="0" w:line="64" w:lineRule="exact"/>
        <w:rPr>
          <w:sz w:val="20"/>
          <w:szCs w:val="20"/>
          <w:color w:val="auto"/>
        </w:rPr>
      </w:pPr>
    </w:p>
    <w:p>
      <w:pPr>
        <w:ind w:left="180"/>
        <w:spacing w:after="0" w:line="310" w:lineRule="auto"/>
        <w:rPr>
          <w:sz w:val="20"/>
          <w:szCs w:val="20"/>
          <w:color w:val="auto"/>
        </w:rPr>
      </w:pPr>
      <w:r>
        <w:rPr>
          <w:rFonts w:ascii="Arial" w:cs="Arial" w:eastAsia="Arial" w:hAnsi="Arial"/>
          <w:sz w:val="22"/>
          <w:szCs w:val="22"/>
          <w:b w:val="1"/>
          <w:bCs w:val="1"/>
          <w:color w:val="auto"/>
        </w:rPr>
        <w:t>Unplanned work and rework Visualizing your work</w:t>
      </w:r>
    </w:p>
    <w:p>
      <w:pPr>
        <w:spacing w:after="0" w:line="2" w:lineRule="exact"/>
        <w:rPr>
          <w:sz w:val="20"/>
          <w:szCs w:val="20"/>
          <w:color w:val="auto"/>
        </w:rPr>
      </w:pPr>
    </w:p>
    <w:p>
      <w:pPr>
        <w:ind w:left="180"/>
        <w:spacing w:after="0"/>
        <w:rPr>
          <w:sz w:val="20"/>
          <w:szCs w:val="20"/>
          <w:color w:val="auto"/>
        </w:rPr>
      </w:pPr>
      <w:r>
        <w:rPr>
          <w:rFonts w:ascii="Arial" w:cs="Arial" w:eastAsia="Arial" w:hAnsi="Arial"/>
          <w:sz w:val="18"/>
          <w:szCs w:val="18"/>
          <w:b w:val="1"/>
          <w:bCs w:val="1"/>
          <w:color w:val="575756"/>
        </w:rPr>
        <w:t>Establish pull</w:t>
      </w:r>
    </w:p>
    <w:p>
      <w:pPr>
        <w:spacing w:after="0" w:line="61" w:lineRule="exact"/>
        <w:rPr>
          <w:sz w:val="20"/>
          <w:szCs w:val="20"/>
          <w:color w:val="auto"/>
        </w:rPr>
      </w:pPr>
    </w:p>
    <w:p>
      <w:pPr>
        <w:ind w:left="180"/>
        <w:spacing w:after="0"/>
        <w:rPr>
          <w:sz w:val="20"/>
          <w:szCs w:val="20"/>
          <w:color w:val="auto"/>
        </w:rPr>
      </w:pPr>
      <w:r>
        <w:rPr>
          <w:rFonts w:ascii="Arial" w:cs="Arial" w:eastAsia="Arial" w:hAnsi="Arial"/>
          <w:sz w:val="18"/>
          <w:szCs w:val="18"/>
          <w:b w:val="1"/>
          <w:bCs w:val="1"/>
          <w:color w:val="575756"/>
        </w:rPr>
        <w:t>Prioritize</w:t>
      </w:r>
    </w:p>
    <w:p>
      <w:pPr>
        <w:spacing w:after="0" w:line="61" w:lineRule="exact"/>
        <w:rPr>
          <w:sz w:val="20"/>
          <w:szCs w:val="20"/>
          <w:color w:val="auto"/>
        </w:rPr>
      </w:pPr>
    </w:p>
    <w:p>
      <w:pPr>
        <w:ind w:left="180"/>
        <w:spacing w:after="0"/>
        <w:rPr>
          <w:sz w:val="20"/>
          <w:szCs w:val="20"/>
          <w:color w:val="auto"/>
        </w:rPr>
      </w:pPr>
      <w:r>
        <w:rPr>
          <w:rFonts w:ascii="Arial" w:cs="Arial" w:eastAsia="Arial" w:hAnsi="Arial"/>
          <w:sz w:val="18"/>
          <w:szCs w:val="18"/>
          <w:b w:val="1"/>
          <w:bCs w:val="1"/>
          <w:color w:val="575756"/>
        </w:rPr>
        <w:t>Keep it simple!</w:t>
      </w:r>
    </w:p>
    <w:p>
      <w:pPr>
        <w:spacing w:after="0" w:line="181" w:lineRule="exact"/>
        <w:rPr>
          <w:sz w:val="20"/>
          <w:szCs w:val="20"/>
          <w:color w:val="auto"/>
        </w:rPr>
      </w:pPr>
    </w:p>
    <w:p>
      <w:pPr>
        <w:ind w:left="180"/>
        <w:spacing w:after="0"/>
        <w:rPr>
          <w:sz w:val="20"/>
          <w:szCs w:val="20"/>
          <w:color w:val="auto"/>
        </w:rPr>
      </w:pPr>
      <w:r>
        <w:rPr>
          <w:rFonts w:ascii="Arial" w:cs="Arial" w:eastAsia="Arial" w:hAnsi="Arial"/>
          <w:sz w:val="22"/>
          <w:szCs w:val="22"/>
          <w:b w:val="1"/>
          <w:bCs w:val="1"/>
          <w:color w:val="auto"/>
        </w:rPr>
        <w:t>Limiting WIP</w:t>
      </w:r>
    </w:p>
    <w:p>
      <w:pPr>
        <w:spacing w:after="0" w:line="86" w:lineRule="exact"/>
        <w:rPr>
          <w:sz w:val="20"/>
          <w:szCs w:val="20"/>
          <w:color w:val="auto"/>
        </w:rPr>
      </w:pPr>
    </w:p>
    <w:p>
      <w:pPr>
        <w:ind w:left="180"/>
        <w:spacing w:after="0"/>
        <w:rPr>
          <w:sz w:val="20"/>
          <w:szCs w:val="20"/>
          <w:color w:val="auto"/>
        </w:rPr>
      </w:pPr>
      <w:r>
        <w:rPr>
          <w:rFonts w:ascii="Arial" w:cs="Arial" w:eastAsia="Arial" w:hAnsi="Arial"/>
          <w:sz w:val="18"/>
          <w:szCs w:val="18"/>
          <w:b w:val="1"/>
          <w:bCs w:val="1"/>
          <w:color w:val="575756"/>
        </w:rPr>
        <w:t>Set WIP limits</w:t>
      </w:r>
    </w:p>
    <w:p>
      <w:pPr>
        <w:spacing w:after="0" w:line="61" w:lineRule="exact"/>
        <w:rPr>
          <w:sz w:val="20"/>
          <w:szCs w:val="20"/>
          <w:color w:val="auto"/>
        </w:rPr>
      </w:pPr>
    </w:p>
    <w:p>
      <w:pPr>
        <w:ind w:left="180"/>
        <w:spacing w:after="0"/>
        <w:rPr>
          <w:sz w:val="20"/>
          <w:szCs w:val="20"/>
          <w:color w:val="auto"/>
        </w:rPr>
      </w:pPr>
      <w:r>
        <w:rPr>
          <w:rFonts w:ascii="Arial" w:cs="Arial" w:eastAsia="Arial" w:hAnsi="Arial"/>
          <w:sz w:val="18"/>
          <w:szCs w:val="18"/>
          <w:b w:val="1"/>
          <w:bCs w:val="1"/>
          <w:color w:val="575756"/>
        </w:rPr>
        <w:t>Reduce batch size</w:t>
      </w:r>
    </w:p>
    <w:p>
      <w:pPr>
        <w:spacing w:after="0" w:line="61" w:lineRule="exact"/>
        <w:rPr>
          <w:sz w:val="20"/>
          <w:szCs w:val="20"/>
          <w:color w:val="auto"/>
        </w:rPr>
      </w:pPr>
    </w:p>
    <w:p>
      <w:pPr>
        <w:ind w:left="180"/>
        <w:spacing w:after="0"/>
        <w:rPr>
          <w:sz w:val="20"/>
          <w:szCs w:val="20"/>
          <w:color w:val="auto"/>
        </w:rPr>
      </w:pPr>
      <w:r>
        <w:rPr>
          <w:rFonts w:ascii="Arial" w:cs="Arial" w:eastAsia="Arial" w:hAnsi="Arial"/>
          <w:sz w:val="18"/>
          <w:szCs w:val="18"/>
          <w:b w:val="1"/>
          <w:bCs w:val="1"/>
          <w:color w:val="575756"/>
        </w:rPr>
        <w:t>Reduce hand-offs</w:t>
      </w:r>
    </w:p>
    <w:p>
      <w:pPr>
        <w:spacing w:after="0" w:line="181" w:lineRule="exact"/>
        <w:rPr>
          <w:sz w:val="20"/>
          <w:szCs w:val="20"/>
          <w:color w:val="auto"/>
        </w:rPr>
      </w:pPr>
    </w:p>
    <w:p>
      <w:pPr>
        <w:ind w:left="180" w:right="780"/>
        <w:spacing w:after="0" w:line="297" w:lineRule="auto"/>
        <w:rPr>
          <w:sz w:val="20"/>
          <w:szCs w:val="20"/>
          <w:color w:val="auto"/>
        </w:rPr>
      </w:pPr>
      <w:r>
        <w:rPr>
          <w:rFonts w:ascii="Arial" w:cs="Arial" w:eastAsia="Arial" w:hAnsi="Arial"/>
          <w:sz w:val="21"/>
          <w:szCs w:val="21"/>
          <w:b w:val="1"/>
          <w:bCs w:val="1"/>
          <w:color w:val="auto"/>
        </w:rPr>
        <w:t>GitHub issues, labels, and milestones</w:t>
      </w:r>
    </w:p>
    <w:p>
      <w:pPr>
        <w:spacing w:after="0" w:line="1" w:lineRule="exact"/>
        <w:rPr>
          <w:sz w:val="20"/>
          <w:szCs w:val="20"/>
          <w:color w:val="auto"/>
        </w:rPr>
      </w:pPr>
    </w:p>
    <w:p>
      <w:pPr>
        <w:ind w:left="180"/>
        <w:spacing w:after="0"/>
        <w:rPr>
          <w:sz w:val="20"/>
          <w:szCs w:val="20"/>
          <w:color w:val="auto"/>
        </w:rPr>
      </w:pPr>
      <w:r>
        <w:rPr>
          <w:rFonts w:ascii="Arial" w:cs="Arial" w:eastAsia="Arial" w:hAnsi="Arial"/>
          <w:sz w:val="18"/>
          <w:szCs w:val="18"/>
          <w:b w:val="1"/>
          <w:bCs w:val="1"/>
          <w:color w:val="575756"/>
        </w:rPr>
        <w:t>Creating a new issue</w:t>
      </w:r>
    </w:p>
    <w:p>
      <w:pPr>
        <w:spacing w:after="0" w:line="61" w:lineRule="exact"/>
        <w:rPr>
          <w:sz w:val="20"/>
          <w:szCs w:val="20"/>
          <w:color w:val="auto"/>
        </w:rPr>
      </w:pPr>
    </w:p>
    <w:p>
      <w:pPr>
        <w:ind w:left="180"/>
        <w:spacing w:after="0"/>
        <w:rPr>
          <w:sz w:val="20"/>
          <w:szCs w:val="20"/>
          <w:color w:val="auto"/>
        </w:rPr>
      </w:pPr>
      <w:r>
        <w:rPr>
          <w:rFonts w:ascii="Arial" w:cs="Arial" w:eastAsia="Arial" w:hAnsi="Arial"/>
          <w:sz w:val="18"/>
          <w:szCs w:val="18"/>
          <w:b w:val="1"/>
          <w:bCs w:val="1"/>
          <w:color w:val="575756"/>
        </w:rPr>
        <w:t>Collaborating on issues</w:t>
      </w:r>
    </w:p>
    <w:p>
      <w:pPr>
        <w:spacing w:after="0" w:line="61" w:lineRule="exact"/>
        <w:rPr>
          <w:sz w:val="20"/>
          <w:szCs w:val="20"/>
          <w:color w:val="auto"/>
        </w:rPr>
      </w:pPr>
    </w:p>
    <w:p>
      <w:pPr>
        <w:ind w:left="180"/>
        <w:spacing w:after="0"/>
        <w:rPr>
          <w:sz w:val="20"/>
          <w:szCs w:val="20"/>
          <w:color w:val="auto"/>
        </w:rPr>
      </w:pPr>
      <w:r>
        <w:rPr>
          <w:rFonts w:ascii="Arial" w:cs="Arial" w:eastAsia="Arial" w:hAnsi="Arial"/>
          <w:sz w:val="18"/>
          <w:szCs w:val="18"/>
          <w:b w:val="1"/>
          <w:bCs w:val="1"/>
          <w:color w:val="575756"/>
        </w:rPr>
        <w:t>The issue backlog</w:t>
      </w:r>
    </w:p>
    <w:p>
      <w:pPr>
        <w:spacing w:after="0" w:line="61" w:lineRule="exact"/>
        <w:rPr>
          <w:sz w:val="20"/>
          <w:szCs w:val="20"/>
          <w:color w:val="auto"/>
        </w:rPr>
      </w:pPr>
    </w:p>
    <w:p>
      <w:pPr>
        <w:ind w:left="180"/>
        <w:spacing w:after="0"/>
        <w:rPr>
          <w:sz w:val="20"/>
          <w:szCs w:val="20"/>
          <w:color w:val="auto"/>
        </w:rPr>
      </w:pPr>
      <w:r>
        <w:rPr>
          <w:rFonts w:ascii="Arial" w:cs="Arial" w:eastAsia="Arial" w:hAnsi="Arial"/>
          <w:sz w:val="18"/>
          <w:szCs w:val="18"/>
          <w:b w:val="1"/>
          <w:bCs w:val="1"/>
          <w:color w:val="575756"/>
        </w:rPr>
        <w:t>Milestones</w:t>
      </w:r>
    </w:p>
    <w:p>
      <w:pPr>
        <w:spacing w:after="0" w:line="61" w:lineRule="exact"/>
        <w:rPr>
          <w:sz w:val="20"/>
          <w:szCs w:val="20"/>
          <w:color w:val="auto"/>
        </w:rPr>
      </w:pPr>
    </w:p>
    <w:p>
      <w:pPr>
        <w:ind w:left="180"/>
        <w:spacing w:after="0"/>
        <w:rPr>
          <w:sz w:val="20"/>
          <w:szCs w:val="20"/>
          <w:color w:val="auto"/>
        </w:rPr>
      </w:pPr>
      <w:r>
        <w:rPr>
          <w:rFonts w:ascii="Arial" w:cs="Arial" w:eastAsia="Arial" w:hAnsi="Arial"/>
          <w:sz w:val="18"/>
          <w:szCs w:val="18"/>
          <w:b w:val="1"/>
          <w:bCs w:val="1"/>
          <w:color w:val="575756"/>
        </w:rPr>
        <w:t>Pinning issues</w:t>
      </w:r>
    </w:p>
    <w:p>
      <w:pPr>
        <w:spacing w:after="0" w:line="61" w:lineRule="exact"/>
        <w:rPr>
          <w:sz w:val="20"/>
          <w:szCs w:val="20"/>
          <w:color w:val="auto"/>
        </w:rPr>
      </w:pPr>
    </w:p>
    <w:p>
      <w:pPr>
        <w:ind w:left="180"/>
        <w:spacing w:after="0"/>
        <w:rPr>
          <w:sz w:val="20"/>
          <w:szCs w:val="20"/>
          <w:color w:val="auto"/>
        </w:rPr>
      </w:pPr>
      <w:r>
        <w:rPr>
          <w:rFonts w:ascii="Arial" w:cs="Arial" w:eastAsia="Arial" w:hAnsi="Arial"/>
          <w:sz w:val="18"/>
          <w:szCs w:val="18"/>
          <w:b w:val="1"/>
          <w:bCs w:val="1"/>
          <w:color w:val="575756"/>
        </w:rPr>
        <w:t>Issue templates</w:t>
      </w:r>
    </w:p>
    <w:p>
      <w:pPr>
        <w:spacing w:after="0" w:line="20" w:lineRule="exact"/>
        <w:rPr>
          <w:sz w:val="20"/>
          <w:szCs w:val="20"/>
          <w:color w:val="auto"/>
        </w:rPr>
      </w:pPr>
      <w:r>
        <w:rPr>
          <w:sz w:val="20"/>
          <w:szCs w:val="20"/>
          <w:color w:val="auto"/>
        </w:rPr>
        <w:br w:type="column"/>
      </w:r>
    </w:p>
    <w:p>
      <w:pPr>
        <w:spacing w:after="0" w:line="192" w:lineRule="exact"/>
        <w:rPr>
          <w:sz w:val="20"/>
          <w:szCs w:val="20"/>
          <w:color w:val="auto"/>
        </w:rPr>
      </w:pPr>
    </w:p>
    <w:p>
      <w:pPr>
        <w:spacing w:after="0" w:line="1" w:lineRule="exact"/>
        <w:rPr>
          <w:sz w:val="1"/>
          <w:szCs w:val="1"/>
          <w:color w:val="auto"/>
        </w:rPr>
      </w:pPr>
    </w:p>
    <w:tbl>
      <w:tblPr>
        <w:tblLayout w:type="fixed"/>
        <w:tblInd w:w="0" w:type="dxa"/>
        <w:tblCellMar>
          <w:top w:w="0" w:type="dxa"/>
          <w:left w:w="0" w:type="dxa"/>
          <w:bottom w:w="0" w:type="dxa"/>
          <w:right w:w="0" w:type="dxa"/>
        </w:tblCellMar>
      </w:tblPr>
      <w:tr>
        <w:trPr>
          <w:trHeight w:val="293"/>
        </w:trPr>
        <w:tc>
          <w:tcPr>
            <w:tcW w:w="420" w:type="dxa"/>
            <w:vAlign w:val="bottom"/>
          </w:tcPr>
          <w:p>
            <w:pPr>
              <w:jc w:val="right"/>
              <w:ind w:right="63"/>
              <w:spacing w:after="0"/>
              <w:rPr>
                <w:sz w:val="20"/>
                <w:szCs w:val="20"/>
                <w:color w:val="auto"/>
              </w:rPr>
            </w:pPr>
            <w:r>
              <w:rPr>
                <w:rFonts w:ascii="Arial" w:cs="Arial" w:eastAsia="Arial" w:hAnsi="Arial"/>
                <w:sz w:val="22"/>
                <w:szCs w:val="22"/>
                <w:b w:val="1"/>
                <w:bCs w:val="1"/>
                <w:color w:val="auto"/>
                <w:w w:val="97"/>
              </w:rPr>
              <w:t>32</w:t>
            </w:r>
          </w:p>
        </w:tc>
        <w:tc>
          <w:tcPr>
            <w:tcW w:w="3260" w:type="dxa"/>
            <w:vAlign w:val="bottom"/>
          </w:tcPr>
          <w:p>
            <w:pPr>
              <w:ind w:left="180"/>
              <w:spacing w:after="0"/>
              <w:rPr>
                <w:sz w:val="20"/>
                <w:szCs w:val="20"/>
                <w:color w:val="auto"/>
              </w:rPr>
            </w:pPr>
            <w:r>
              <w:rPr>
                <w:rFonts w:ascii="Arial" w:cs="Arial" w:eastAsia="Arial" w:hAnsi="Arial"/>
                <w:sz w:val="22"/>
                <w:szCs w:val="22"/>
                <w:b w:val="1"/>
                <w:bCs w:val="1"/>
                <w:color w:val="auto"/>
              </w:rPr>
              <w:t>GitHub Projects</w:t>
            </w:r>
          </w:p>
        </w:tc>
        <w:tc>
          <w:tcPr>
            <w:tcW w:w="720" w:type="dxa"/>
            <w:vAlign w:val="bottom"/>
          </w:tcPr>
          <w:p>
            <w:pPr>
              <w:jc w:val="right"/>
              <w:spacing w:after="0"/>
              <w:rPr>
                <w:sz w:val="20"/>
                <w:szCs w:val="20"/>
                <w:color w:val="auto"/>
              </w:rPr>
            </w:pPr>
            <w:r>
              <w:rPr>
                <w:rFonts w:ascii="Arial" w:cs="Arial" w:eastAsia="Arial" w:hAnsi="Arial"/>
                <w:sz w:val="22"/>
                <w:szCs w:val="22"/>
                <w:b w:val="1"/>
                <w:bCs w:val="1"/>
                <w:color w:val="auto"/>
              </w:rPr>
              <w:t>48</w:t>
            </w:r>
          </w:p>
        </w:tc>
        <w:tc>
          <w:tcPr>
            <w:tcW w:w="0" w:type="dxa"/>
            <w:vAlign w:val="bottom"/>
          </w:tcPr>
          <w:p>
            <w:pPr>
              <w:spacing w:after="0"/>
              <w:rPr>
                <w:sz w:val="1"/>
                <w:szCs w:val="1"/>
                <w:color w:val="auto"/>
              </w:rPr>
            </w:pPr>
          </w:p>
        </w:tc>
      </w:tr>
      <w:tr>
        <w:trPr>
          <w:trHeight w:val="314"/>
        </w:trPr>
        <w:tc>
          <w:tcPr>
            <w:tcW w:w="420" w:type="dxa"/>
            <w:vAlign w:val="bottom"/>
          </w:tcPr>
          <w:p>
            <w:pPr>
              <w:jc w:val="right"/>
              <w:ind w:right="63"/>
              <w:spacing w:after="0"/>
              <w:rPr>
                <w:sz w:val="20"/>
                <w:szCs w:val="20"/>
                <w:color w:val="auto"/>
              </w:rPr>
            </w:pPr>
            <w:r>
              <w:rPr>
                <w:rFonts w:ascii="Arial" w:cs="Arial" w:eastAsia="Arial" w:hAnsi="Arial"/>
                <w:sz w:val="22"/>
                <w:szCs w:val="22"/>
                <w:b w:val="1"/>
                <w:bCs w:val="1"/>
                <w:color w:val="auto"/>
                <w:w w:val="97"/>
              </w:rPr>
              <w:t>33</w:t>
            </w:r>
          </w:p>
        </w:tc>
        <w:tc>
          <w:tcPr>
            <w:tcW w:w="3260" w:type="dxa"/>
            <w:vAlign w:val="bottom"/>
          </w:tcPr>
          <w:p>
            <w:pPr>
              <w:ind w:left="180"/>
              <w:spacing w:after="0"/>
              <w:rPr>
                <w:sz w:val="20"/>
                <w:szCs w:val="20"/>
                <w:color w:val="auto"/>
              </w:rPr>
            </w:pPr>
            <w:r>
              <w:rPr>
                <w:rFonts w:ascii="Arial" w:cs="Arial" w:eastAsia="Arial" w:hAnsi="Arial"/>
                <w:sz w:val="18"/>
                <w:szCs w:val="18"/>
                <w:b w:val="1"/>
                <w:bCs w:val="1"/>
                <w:color w:val="575756"/>
              </w:rPr>
              <w:t>Get started</w:t>
            </w:r>
          </w:p>
        </w:tc>
        <w:tc>
          <w:tcPr>
            <w:tcW w:w="720" w:type="dxa"/>
            <w:vAlign w:val="bottom"/>
          </w:tcPr>
          <w:p>
            <w:pPr>
              <w:jc w:val="right"/>
              <w:spacing w:after="0"/>
              <w:rPr>
                <w:sz w:val="20"/>
                <w:szCs w:val="20"/>
                <w:color w:val="auto"/>
              </w:rPr>
            </w:pPr>
            <w:r>
              <w:rPr>
                <w:rFonts w:ascii="Arial" w:cs="Arial" w:eastAsia="Arial" w:hAnsi="Arial"/>
                <w:sz w:val="18"/>
                <w:szCs w:val="18"/>
                <w:b w:val="1"/>
                <w:bCs w:val="1"/>
                <w:color w:val="575756"/>
              </w:rPr>
              <w:t>49</w:t>
            </w:r>
          </w:p>
        </w:tc>
        <w:tc>
          <w:tcPr>
            <w:tcW w:w="0" w:type="dxa"/>
            <w:vAlign w:val="bottom"/>
          </w:tcPr>
          <w:p>
            <w:pPr>
              <w:spacing w:after="0"/>
              <w:rPr>
                <w:sz w:val="1"/>
                <w:szCs w:val="1"/>
                <w:color w:val="auto"/>
              </w:rPr>
            </w:pPr>
          </w:p>
        </w:tc>
      </w:tr>
      <w:tr>
        <w:trPr>
          <w:trHeight w:val="268"/>
        </w:trPr>
        <w:tc>
          <w:tcPr>
            <w:tcW w:w="420" w:type="dxa"/>
            <w:vAlign w:val="bottom"/>
          </w:tcPr>
          <w:p>
            <w:pPr>
              <w:jc w:val="right"/>
              <w:ind w:right="63"/>
              <w:spacing w:after="0"/>
              <w:rPr>
                <w:sz w:val="20"/>
                <w:szCs w:val="20"/>
                <w:color w:val="auto"/>
              </w:rPr>
            </w:pPr>
            <w:r>
              <w:rPr>
                <w:rFonts w:ascii="Arial" w:cs="Arial" w:eastAsia="Arial" w:hAnsi="Arial"/>
                <w:sz w:val="22"/>
                <w:szCs w:val="22"/>
                <w:b w:val="1"/>
                <w:bCs w:val="1"/>
                <w:color w:val="auto"/>
                <w:w w:val="97"/>
              </w:rPr>
              <w:t>34</w:t>
            </w:r>
          </w:p>
        </w:tc>
        <w:tc>
          <w:tcPr>
            <w:tcW w:w="3260" w:type="dxa"/>
            <w:vAlign w:val="bottom"/>
          </w:tcPr>
          <w:p>
            <w:pPr>
              <w:ind w:left="180"/>
              <w:spacing w:after="0"/>
              <w:rPr>
                <w:sz w:val="20"/>
                <w:szCs w:val="20"/>
                <w:color w:val="auto"/>
              </w:rPr>
            </w:pPr>
            <w:r>
              <w:rPr>
                <w:rFonts w:ascii="Arial" w:cs="Arial" w:eastAsia="Arial" w:hAnsi="Arial"/>
                <w:sz w:val="18"/>
                <w:szCs w:val="18"/>
                <w:b w:val="1"/>
                <w:bCs w:val="1"/>
                <w:color w:val="575756"/>
              </w:rPr>
              <w:t>Adding work items to projects</w:t>
            </w:r>
          </w:p>
        </w:tc>
        <w:tc>
          <w:tcPr>
            <w:tcW w:w="720" w:type="dxa"/>
            <w:vAlign w:val="bottom"/>
          </w:tcPr>
          <w:p>
            <w:pPr>
              <w:jc w:val="right"/>
              <w:spacing w:after="0"/>
              <w:rPr>
                <w:sz w:val="20"/>
                <w:szCs w:val="20"/>
                <w:color w:val="auto"/>
              </w:rPr>
            </w:pPr>
            <w:r>
              <w:rPr>
                <w:rFonts w:ascii="Arial" w:cs="Arial" w:eastAsia="Arial" w:hAnsi="Arial"/>
                <w:sz w:val="18"/>
                <w:szCs w:val="18"/>
                <w:b w:val="1"/>
                <w:bCs w:val="1"/>
                <w:color w:val="575756"/>
              </w:rPr>
              <w:t>50</w:t>
            </w:r>
          </w:p>
        </w:tc>
        <w:tc>
          <w:tcPr>
            <w:tcW w:w="0" w:type="dxa"/>
            <w:vAlign w:val="bottom"/>
          </w:tcPr>
          <w:p>
            <w:pPr>
              <w:spacing w:after="0"/>
              <w:rPr>
                <w:sz w:val="1"/>
                <w:szCs w:val="1"/>
                <w:color w:val="auto"/>
              </w:rPr>
            </w:pPr>
          </w:p>
        </w:tc>
      </w:tr>
      <w:tr>
        <w:trPr>
          <w:trHeight w:val="239"/>
        </w:trPr>
        <w:tc>
          <w:tcPr>
            <w:tcW w:w="420" w:type="dxa"/>
            <w:vAlign w:val="bottom"/>
            <w:vMerge w:val="restart"/>
          </w:tcPr>
          <w:p>
            <w:pPr>
              <w:jc w:val="right"/>
              <w:ind w:right="63"/>
              <w:spacing w:after="0"/>
              <w:rPr>
                <w:sz w:val="20"/>
                <w:szCs w:val="20"/>
                <w:color w:val="auto"/>
              </w:rPr>
            </w:pPr>
            <w:r>
              <w:rPr>
                <w:rFonts w:ascii="Arial" w:cs="Arial" w:eastAsia="Arial" w:hAnsi="Arial"/>
                <w:sz w:val="18"/>
                <w:szCs w:val="18"/>
                <w:b w:val="1"/>
                <w:bCs w:val="1"/>
                <w:color w:val="575756"/>
              </w:rPr>
              <w:t>35</w:t>
            </w:r>
          </w:p>
        </w:tc>
        <w:tc>
          <w:tcPr>
            <w:tcW w:w="3260" w:type="dxa"/>
            <w:vAlign w:val="bottom"/>
          </w:tcPr>
          <w:p>
            <w:pPr>
              <w:ind w:left="180"/>
              <w:spacing w:after="0"/>
              <w:rPr>
                <w:sz w:val="20"/>
                <w:szCs w:val="20"/>
                <w:color w:val="auto"/>
              </w:rPr>
            </w:pPr>
            <w:r>
              <w:rPr>
                <w:rFonts w:ascii="Arial" w:cs="Arial" w:eastAsia="Arial" w:hAnsi="Arial"/>
                <w:sz w:val="18"/>
                <w:szCs w:val="18"/>
                <w:b w:val="1"/>
                <w:bCs w:val="1"/>
                <w:color w:val="575756"/>
              </w:rPr>
              <w:t>Adding metadata to your work</w:t>
            </w:r>
          </w:p>
        </w:tc>
        <w:tc>
          <w:tcPr>
            <w:tcW w:w="720" w:type="dxa"/>
            <w:vAlign w:val="bottom"/>
          </w:tcPr>
          <w:p>
            <w:pPr>
              <w:jc w:val="right"/>
              <w:spacing w:after="0"/>
              <w:rPr>
                <w:sz w:val="20"/>
                <w:szCs w:val="20"/>
                <w:color w:val="auto"/>
              </w:rPr>
            </w:pPr>
            <w:r>
              <w:rPr>
                <w:rFonts w:ascii="Arial" w:cs="Arial" w:eastAsia="Arial" w:hAnsi="Arial"/>
                <w:sz w:val="18"/>
                <w:szCs w:val="18"/>
                <w:b w:val="1"/>
                <w:bCs w:val="1"/>
                <w:color w:val="575756"/>
              </w:rPr>
              <w:t>50</w:t>
            </w:r>
          </w:p>
        </w:tc>
        <w:tc>
          <w:tcPr>
            <w:tcW w:w="0" w:type="dxa"/>
            <w:vAlign w:val="bottom"/>
          </w:tcPr>
          <w:p>
            <w:pPr>
              <w:spacing w:after="0"/>
              <w:rPr>
                <w:sz w:val="1"/>
                <w:szCs w:val="1"/>
                <w:color w:val="auto"/>
              </w:rPr>
            </w:pPr>
          </w:p>
        </w:tc>
      </w:tr>
      <w:tr>
        <w:trPr>
          <w:trHeight w:val="97"/>
        </w:trPr>
        <w:tc>
          <w:tcPr>
            <w:tcW w:w="420" w:type="dxa"/>
            <w:vAlign w:val="bottom"/>
            <w:vMerge w:val="continue"/>
          </w:tcPr>
          <w:p>
            <w:pPr>
              <w:spacing w:after="0"/>
              <w:rPr>
                <w:sz w:val="8"/>
                <w:szCs w:val="8"/>
                <w:color w:val="auto"/>
              </w:rPr>
            </w:pPr>
          </w:p>
        </w:tc>
        <w:tc>
          <w:tcPr>
            <w:tcW w:w="3260" w:type="dxa"/>
            <w:vAlign w:val="bottom"/>
            <w:vMerge w:val="restart"/>
          </w:tcPr>
          <w:p>
            <w:pPr>
              <w:ind w:left="180"/>
              <w:spacing w:after="0"/>
              <w:rPr>
                <w:sz w:val="20"/>
                <w:szCs w:val="20"/>
                <w:color w:val="auto"/>
              </w:rPr>
            </w:pPr>
            <w:r>
              <w:rPr>
                <w:rFonts w:ascii="Arial" w:cs="Arial" w:eastAsia="Arial" w:hAnsi="Arial"/>
                <w:sz w:val="18"/>
                <w:szCs w:val="18"/>
                <w:b w:val="1"/>
                <w:bCs w:val="1"/>
                <w:color w:val="575756"/>
              </w:rPr>
              <w:t>Working with table views</w:t>
            </w:r>
          </w:p>
        </w:tc>
        <w:tc>
          <w:tcPr>
            <w:tcW w:w="720" w:type="dxa"/>
            <w:vAlign w:val="bottom"/>
            <w:vMerge w:val="restart"/>
          </w:tcPr>
          <w:p>
            <w:pPr>
              <w:jc w:val="right"/>
              <w:spacing w:after="0"/>
              <w:rPr>
                <w:sz w:val="20"/>
                <w:szCs w:val="20"/>
                <w:color w:val="auto"/>
              </w:rPr>
            </w:pPr>
            <w:r>
              <w:rPr>
                <w:rFonts w:ascii="Arial" w:cs="Arial" w:eastAsia="Arial" w:hAnsi="Arial"/>
                <w:sz w:val="18"/>
                <w:szCs w:val="18"/>
                <w:b w:val="1"/>
                <w:bCs w:val="1"/>
                <w:color w:val="575756"/>
              </w:rPr>
              <w:t>51</w:t>
            </w:r>
          </w:p>
        </w:tc>
        <w:tc>
          <w:tcPr>
            <w:tcW w:w="0" w:type="dxa"/>
            <w:vAlign w:val="bottom"/>
          </w:tcPr>
          <w:p>
            <w:pPr>
              <w:spacing w:after="0"/>
              <w:rPr>
                <w:sz w:val="1"/>
                <w:szCs w:val="1"/>
                <w:color w:val="auto"/>
              </w:rPr>
            </w:pPr>
          </w:p>
        </w:tc>
      </w:tr>
      <w:tr>
        <w:trPr>
          <w:trHeight w:val="172"/>
        </w:trPr>
        <w:tc>
          <w:tcPr>
            <w:tcW w:w="420" w:type="dxa"/>
            <w:vAlign w:val="bottom"/>
            <w:vMerge w:val="restart"/>
          </w:tcPr>
          <w:p>
            <w:pPr>
              <w:jc w:val="right"/>
              <w:ind w:right="63"/>
              <w:spacing w:after="0"/>
              <w:rPr>
                <w:sz w:val="20"/>
                <w:szCs w:val="20"/>
                <w:color w:val="auto"/>
              </w:rPr>
            </w:pPr>
            <w:r>
              <w:rPr>
                <w:rFonts w:ascii="Arial" w:cs="Arial" w:eastAsia="Arial" w:hAnsi="Arial"/>
                <w:sz w:val="18"/>
                <w:szCs w:val="18"/>
                <w:b w:val="1"/>
                <w:bCs w:val="1"/>
                <w:color w:val="575756"/>
              </w:rPr>
              <w:t>35</w:t>
            </w:r>
          </w:p>
        </w:tc>
        <w:tc>
          <w:tcPr>
            <w:tcW w:w="3260" w:type="dxa"/>
            <w:vAlign w:val="bottom"/>
            <w:vMerge w:val="continue"/>
          </w:tcPr>
          <w:p>
            <w:pPr>
              <w:spacing w:after="0"/>
              <w:rPr>
                <w:sz w:val="14"/>
                <w:szCs w:val="14"/>
                <w:color w:val="auto"/>
              </w:rPr>
            </w:pPr>
          </w:p>
        </w:tc>
        <w:tc>
          <w:tcPr>
            <w:tcW w:w="720" w:type="dxa"/>
            <w:vAlign w:val="bottom"/>
            <w:vMerge w:val="continue"/>
          </w:tcPr>
          <w:p>
            <w:pPr>
              <w:spacing w:after="0"/>
              <w:rPr>
                <w:sz w:val="14"/>
                <w:szCs w:val="14"/>
                <w:color w:val="auto"/>
              </w:rPr>
            </w:pPr>
          </w:p>
        </w:tc>
        <w:tc>
          <w:tcPr>
            <w:tcW w:w="0" w:type="dxa"/>
            <w:vAlign w:val="bottom"/>
          </w:tcPr>
          <w:p>
            <w:pPr>
              <w:spacing w:after="0"/>
              <w:rPr>
                <w:sz w:val="1"/>
                <w:szCs w:val="1"/>
                <w:color w:val="auto"/>
              </w:rPr>
            </w:pPr>
          </w:p>
        </w:tc>
      </w:tr>
      <w:tr>
        <w:trPr>
          <w:trHeight w:val="97"/>
        </w:trPr>
        <w:tc>
          <w:tcPr>
            <w:tcW w:w="420" w:type="dxa"/>
            <w:vAlign w:val="bottom"/>
            <w:vMerge w:val="continue"/>
          </w:tcPr>
          <w:p>
            <w:pPr>
              <w:spacing w:after="0"/>
              <w:rPr>
                <w:sz w:val="8"/>
                <w:szCs w:val="8"/>
                <w:color w:val="auto"/>
              </w:rPr>
            </w:pPr>
          </w:p>
        </w:tc>
        <w:tc>
          <w:tcPr>
            <w:tcW w:w="3260" w:type="dxa"/>
            <w:vAlign w:val="bottom"/>
            <w:vMerge w:val="restart"/>
          </w:tcPr>
          <w:p>
            <w:pPr>
              <w:ind w:left="180"/>
              <w:spacing w:after="0"/>
              <w:rPr>
                <w:sz w:val="20"/>
                <w:szCs w:val="20"/>
                <w:color w:val="auto"/>
              </w:rPr>
            </w:pPr>
            <w:r>
              <w:rPr>
                <w:rFonts w:ascii="Arial" w:cs="Arial" w:eastAsia="Arial" w:hAnsi="Arial"/>
                <w:sz w:val="18"/>
                <w:szCs w:val="18"/>
                <w:b w:val="1"/>
                <w:bCs w:val="1"/>
                <w:color w:val="575756"/>
              </w:rPr>
              <w:t>Working with the board view</w:t>
            </w:r>
          </w:p>
        </w:tc>
        <w:tc>
          <w:tcPr>
            <w:tcW w:w="720" w:type="dxa"/>
            <w:vAlign w:val="bottom"/>
            <w:vMerge w:val="restart"/>
          </w:tcPr>
          <w:p>
            <w:pPr>
              <w:jc w:val="right"/>
              <w:spacing w:after="0"/>
              <w:rPr>
                <w:sz w:val="20"/>
                <w:szCs w:val="20"/>
                <w:color w:val="auto"/>
              </w:rPr>
            </w:pPr>
            <w:r>
              <w:rPr>
                <w:rFonts w:ascii="Arial" w:cs="Arial" w:eastAsia="Arial" w:hAnsi="Arial"/>
                <w:sz w:val="18"/>
                <w:szCs w:val="18"/>
                <w:b w:val="1"/>
                <w:bCs w:val="1"/>
                <w:color w:val="575756"/>
              </w:rPr>
              <w:t>52</w:t>
            </w:r>
          </w:p>
        </w:tc>
        <w:tc>
          <w:tcPr>
            <w:tcW w:w="0" w:type="dxa"/>
            <w:vAlign w:val="bottom"/>
          </w:tcPr>
          <w:p>
            <w:pPr>
              <w:spacing w:after="0"/>
              <w:rPr>
                <w:sz w:val="1"/>
                <w:szCs w:val="1"/>
                <w:color w:val="auto"/>
              </w:rPr>
            </w:pPr>
          </w:p>
        </w:tc>
      </w:tr>
      <w:tr>
        <w:trPr>
          <w:trHeight w:val="172"/>
        </w:trPr>
        <w:tc>
          <w:tcPr>
            <w:tcW w:w="420" w:type="dxa"/>
            <w:vAlign w:val="bottom"/>
            <w:vMerge w:val="restart"/>
          </w:tcPr>
          <w:p>
            <w:pPr>
              <w:jc w:val="right"/>
              <w:ind w:right="63"/>
              <w:spacing w:after="0"/>
              <w:rPr>
                <w:sz w:val="20"/>
                <w:szCs w:val="20"/>
                <w:color w:val="auto"/>
              </w:rPr>
            </w:pPr>
            <w:r>
              <w:rPr>
                <w:rFonts w:ascii="Arial" w:cs="Arial" w:eastAsia="Arial" w:hAnsi="Arial"/>
                <w:sz w:val="18"/>
                <w:szCs w:val="18"/>
                <w:b w:val="1"/>
                <w:bCs w:val="1"/>
                <w:color w:val="575756"/>
              </w:rPr>
              <w:t>36</w:t>
            </w:r>
          </w:p>
        </w:tc>
        <w:tc>
          <w:tcPr>
            <w:tcW w:w="3260" w:type="dxa"/>
            <w:vAlign w:val="bottom"/>
            <w:vMerge w:val="continue"/>
          </w:tcPr>
          <w:p>
            <w:pPr>
              <w:spacing w:after="0"/>
              <w:rPr>
                <w:sz w:val="14"/>
                <w:szCs w:val="14"/>
                <w:color w:val="auto"/>
              </w:rPr>
            </w:pPr>
          </w:p>
        </w:tc>
        <w:tc>
          <w:tcPr>
            <w:tcW w:w="720" w:type="dxa"/>
            <w:vAlign w:val="bottom"/>
            <w:vMerge w:val="continue"/>
          </w:tcPr>
          <w:p>
            <w:pPr>
              <w:spacing w:after="0"/>
              <w:rPr>
                <w:sz w:val="14"/>
                <w:szCs w:val="14"/>
                <w:color w:val="auto"/>
              </w:rPr>
            </w:pPr>
          </w:p>
        </w:tc>
        <w:tc>
          <w:tcPr>
            <w:tcW w:w="0" w:type="dxa"/>
            <w:vAlign w:val="bottom"/>
          </w:tcPr>
          <w:p>
            <w:pPr>
              <w:spacing w:after="0"/>
              <w:rPr>
                <w:sz w:val="1"/>
                <w:szCs w:val="1"/>
                <w:color w:val="auto"/>
              </w:rPr>
            </w:pPr>
          </w:p>
        </w:tc>
      </w:tr>
      <w:tr>
        <w:trPr>
          <w:trHeight w:val="97"/>
        </w:trPr>
        <w:tc>
          <w:tcPr>
            <w:tcW w:w="420" w:type="dxa"/>
            <w:vAlign w:val="bottom"/>
            <w:vMerge w:val="continue"/>
          </w:tcPr>
          <w:p>
            <w:pPr>
              <w:spacing w:after="0"/>
              <w:rPr>
                <w:sz w:val="8"/>
                <w:szCs w:val="8"/>
                <w:color w:val="auto"/>
              </w:rPr>
            </w:pPr>
          </w:p>
        </w:tc>
        <w:tc>
          <w:tcPr>
            <w:tcW w:w="3260" w:type="dxa"/>
            <w:vAlign w:val="bottom"/>
            <w:vMerge w:val="restart"/>
          </w:tcPr>
          <w:p>
            <w:pPr>
              <w:ind w:left="180"/>
              <w:spacing w:after="0"/>
              <w:rPr>
                <w:sz w:val="20"/>
                <w:szCs w:val="20"/>
                <w:color w:val="auto"/>
              </w:rPr>
            </w:pPr>
            <w:r>
              <w:rPr>
                <w:rFonts w:ascii="Arial" w:cs="Arial" w:eastAsia="Arial" w:hAnsi="Arial"/>
                <w:sz w:val="18"/>
                <w:szCs w:val="18"/>
                <w:b w:val="1"/>
                <w:bCs w:val="1"/>
                <w:color w:val="575756"/>
              </w:rPr>
              <w:t>Working with views</w:t>
            </w:r>
          </w:p>
        </w:tc>
        <w:tc>
          <w:tcPr>
            <w:tcW w:w="720" w:type="dxa"/>
            <w:vAlign w:val="bottom"/>
            <w:vMerge w:val="restart"/>
          </w:tcPr>
          <w:p>
            <w:pPr>
              <w:jc w:val="right"/>
              <w:spacing w:after="0"/>
              <w:rPr>
                <w:sz w:val="20"/>
                <w:szCs w:val="20"/>
                <w:color w:val="auto"/>
              </w:rPr>
            </w:pPr>
            <w:r>
              <w:rPr>
                <w:rFonts w:ascii="Arial" w:cs="Arial" w:eastAsia="Arial" w:hAnsi="Arial"/>
                <w:sz w:val="18"/>
                <w:szCs w:val="18"/>
                <w:b w:val="1"/>
                <w:bCs w:val="1"/>
                <w:color w:val="575756"/>
              </w:rPr>
              <w:t>54</w:t>
            </w:r>
          </w:p>
        </w:tc>
        <w:tc>
          <w:tcPr>
            <w:tcW w:w="0" w:type="dxa"/>
            <w:vAlign w:val="bottom"/>
          </w:tcPr>
          <w:p>
            <w:pPr>
              <w:spacing w:after="0"/>
              <w:rPr>
                <w:sz w:val="1"/>
                <w:szCs w:val="1"/>
                <w:color w:val="auto"/>
              </w:rPr>
            </w:pPr>
          </w:p>
        </w:tc>
      </w:tr>
      <w:tr>
        <w:trPr>
          <w:trHeight w:val="172"/>
        </w:trPr>
        <w:tc>
          <w:tcPr>
            <w:tcW w:w="420" w:type="dxa"/>
            <w:vAlign w:val="bottom"/>
            <w:vMerge w:val="restart"/>
          </w:tcPr>
          <w:p>
            <w:pPr>
              <w:jc w:val="right"/>
              <w:ind w:right="63"/>
              <w:spacing w:after="0"/>
              <w:rPr>
                <w:sz w:val="20"/>
                <w:szCs w:val="20"/>
                <w:color w:val="auto"/>
              </w:rPr>
            </w:pPr>
            <w:r>
              <w:rPr>
                <w:rFonts w:ascii="Arial" w:cs="Arial" w:eastAsia="Arial" w:hAnsi="Arial"/>
                <w:sz w:val="22"/>
                <w:szCs w:val="22"/>
                <w:b w:val="1"/>
                <w:bCs w:val="1"/>
                <w:color w:val="auto"/>
                <w:w w:val="97"/>
              </w:rPr>
              <w:t>37</w:t>
            </w:r>
          </w:p>
        </w:tc>
        <w:tc>
          <w:tcPr>
            <w:tcW w:w="3260" w:type="dxa"/>
            <w:vAlign w:val="bottom"/>
            <w:vMerge w:val="continue"/>
          </w:tcPr>
          <w:p>
            <w:pPr>
              <w:spacing w:after="0"/>
              <w:rPr>
                <w:sz w:val="14"/>
                <w:szCs w:val="14"/>
                <w:color w:val="auto"/>
              </w:rPr>
            </w:pPr>
          </w:p>
        </w:tc>
        <w:tc>
          <w:tcPr>
            <w:tcW w:w="720" w:type="dxa"/>
            <w:vAlign w:val="bottom"/>
            <w:vMerge w:val="continue"/>
          </w:tcPr>
          <w:p>
            <w:pPr>
              <w:spacing w:after="0"/>
              <w:rPr>
                <w:sz w:val="14"/>
                <w:szCs w:val="14"/>
                <w:color w:val="auto"/>
              </w:rPr>
            </w:pPr>
          </w:p>
        </w:tc>
        <w:tc>
          <w:tcPr>
            <w:tcW w:w="0" w:type="dxa"/>
            <w:vAlign w:val="bottom"/>
          </w:tcPr>
          <w:p>
            <w:pPr>
              <w:spacing w:after="0"/>
              <w:rPr>
                <w:sz w:val="1"/>
                <w:szCs w:val="1"/>
                <w:color w:val="auto"/>
              </w:rPr>
            </w:pPr>
          </w:p>
        </w:tc>
      </w:tr>
      <w:tr>
        <w:trPr>
          <w:trHeight w:val="270"/>
        </w:trPr>
        <w:tc>
          <w:tcPr>
            <w:tcW w:w="420" w:type="dxa"/>
            <w:vAlign w:val="bottom"/>
            <w:vMerge w:val="continue"/>
          </w:tcPr>
          <w:p>
            <w:pPr>
              <w:spacing w:after="0"/>
              <w:rPr>
                <w:sz w:val="23"/>
                <w:szCs w:val="23"/>
                <w:color w:val="auto"/>
              </w:rPr>
            </w:pPr>
          </w:p>
        </w:tc>
        <w:tc>
          <w:tcPr>
            <w:tcW w:w="3260" w:type="dxa"/>
            <w:vAlign w:val="bottom"/>
          </w:tcPr>
          <w:p>
            <w:pPr>
              <w:ind w:left="180"/>
              <w:spacing w:after="0"/>
              <w:rPr>
                <w:sz w:val="20"/>
                <w:szCs w:val="20"/>
                <w:color w:val="auto"/>
              </w:rPr>
            </w:pPr>
            <w:r>
              <w:rPr>
                <w:rFonts w:ascii="Arial" w:cs="Arial" w:eastAsia="Arial" w:hAnsi="Arial"/>
                <w:sz w:val="18"/>
                <w:szCs w:val="18"/>
                <w:b w:val="1"/>
                <w:bCs w:val="1"/>
                <w:color w:val="575756"/>
              </w:rPr>
              <w:t>Workflows</w:t>
            </w:r>
          </w:p>
        </w:tc>
        <w:tc>
          <w:tcPr>
            <w:tcW w:w="720" w:type="dxa"/>
            <w:vAlign w:val="bottom"/>
          </w:tcPr>
          <w:p>
            <w:pPr>
              <w:jc w:val="right"/>
              <w:spacing w:after="0"/>
              <w:rPr>
                <w:sz w:val="20"/>
                <w:szCs w:val="20"/>
                <w:color w:val="auto"/>
              </w:rPr>
            </w:pPr>
            <w:r>
              <w:rPr>
                <w:rFonts w:ascii="Arial" w:cs="Arial" w:eastAsia="Arial" w:hAnsi="Arial"/>
                <w:sz w:val="18"/>
                <w:szCs w:val="18"/>
                <w:b w:val="1"/>
                <w:bCs w:val="1"/>
                <w:color w:val="575756"/>
              </w:rPr>
              <w:t>55</w:t>
            </w:r>
          </w:p>
        </w:tc>
        <w:tc>
          <w:tcPr>
            <w:tcW w:w="0" w:type="dxa"/>
            <w:vAlign w:val="bottom"/>
          </w:tcPr>
          <w:p>
            <w:pPr>
              <w:spacing w:after="0"/>
              <w:rPr>
                <w:sz w:val="1"/>
                <w:szCs w:val="1"/>
                <w:color w:val="auto"/>
              </w:rPr>
            </w:pPr>
          </w:p>
        </w:tc>
      </w:tr>
      <w:tr>
        <w:trPr>
          <w:trHeight w:val="285"/>
        </w:trPr>
        <w:tc>
          <w:tcPr>
            <w:tcW w:w="420" w:type="dxa"/>
            <w:vAlign w:val="bottom"/>
          </w:tcPr>
          <w:p>
            <w:pPr>
              <w:jc w:val="right"/>
              <w:ind w:right="63"/>
              <w:spacing w:after="0"/>
              <w:rPr>
                <w:sz w:val="20"/>
                <w:szCs w:val="20"/>
                <w:color w:val="auto"/>
              </w:rPr>
            </w:pPr>
            <w:r>
              <w:rPr>
                <w:rFonts w:ascii="Arial" w:cs="Arial" w:eastAsia="Arial" w:hAnsi="Arial"/>
                <w:sz w:val="18"/>
                <w:szCs w:val="18"/>
                <w:b w:val="1"/>
                <w:bCs w:val="1"/>
                <w:color w:val="575756"/>
              </w:rPr>
              <w:t>37</w:t>
            </w:r>
          </w:p>
        </w:tc>
        <w:tc>
          <w:tcPr>
            <w:tcW w:w="3260" w:type="dxa"/>
            <w:vAlign w:val="bottom"/>
          </w:tcPr>
          <w:p>
            <w:pPr>
              <w:ind w:left="180"/>
              <w:spacing w:after="0"/>
              <w:rPr>
                <w:sz w:val="20"/>
                <w:szCs w:val="20"/>
                <w:color w:val="auto"/>
              </w:rPr>
            </w:pPr>
            <w:r>
              <w:rPr>
                <w:rFonts w:ascii="Arial" w:cs="Arial" w:eastAsia="Arial" w:hAnsi="Arial"/>
                <w:sz w:val="18"/>
                <w:szCs w:val="18"/>
                <w:b w:val="1"/>
                <w:bCs w:val="1"/>
                <w:color w:val="575756"/>
              </w:rPr>
              <w:t>Insights</w:t>
            </w:r>
          </w:p>
        </w:tc>
        <w:tc>
          <w:tcPr>
            <w:tcW w:w="720" w:type="dxa"/>
            <w:vAlign w:val="bottom"/>
          </w:tcPr>
          <w:p>
            <w:pPr>
              <w:jc w:val="right"/>
              <w:spacing w:after="0"/>
              <w:rPr>
                <w:sz w:val="20"/>
                <w:szCs w:val="20"/>
                <w:color w:val="auto"/>
              </w:rPr>
            </w:pPr>
            <w:r>
              <w:rPr>
                <w:rFonts w:ascii="Arial" w:cs="Arial" w:eastAsia="Arial" w:hAnsi="Arial"/>
                <w:sz w:val="18"/>
                <w:szCs w:val="18"/>
                <w:b w:val="1"/>
                <w:bCs w:val="1"/>
                <w:color w:val="575756"/>
              </w:rPr>
              <w:t>55</w:t>
            </w:r>
          </w:p>
        </w:tc>
        <w:tc>
          <w:tcPr>
            <w:tcW w:w="0" w:type="dxa"/>
            <w:vAlign w:val="bottom"/>
          </w:tcPr>
          <w:p>
            <w:pPr>
              <w:spacing w:after="0"/>
              <w:rPr>
                <w:sz w:val="1"/>
                <w:szCs w:val="1"/>
                <w:color w:val="auto"/>
              </w:rPr>
            </w:pPr>
          </w:p>
        </w:tc>
      </w:tr>
      <w:tr>
        <w:trPr>
          <w:trHeight w:val="268"/>
        </w:trPr>
        <w:tc>
          <w:tcPr>
            <w:tcW w:w="420" w:type="dxa"/>
            <w:vAlign w:val="bottom"/>
          </w:tcPr>
          <w:p>
            <w:pPr>
              <w:jc w:val="right"/>
              <w:ind w:right="63"/>
              <w:spacing w:after="0"/>
              <w:rPr>
                <w:sz w:val="20"/>
                <w:szCs w:val="20"/>
                <w:color w:val="auto"/>
              </w:rPr>
            </w:pPr>
            <w:r>
              <w:rPr>
                <w:rFonts w:ascii="Arial" w:cs="Arial" w:eastAsia="Arial" w:hAnsi="Arial"/>
                <w:sz w:val="18"/>
                <w:szCs w:val="18"/>
                <w:b w:val="1"/>
                <w:bCs w:val="1"/>
                <w:color w:val="575756"/>
              </w:rPr>
              <w:t>37</w:t>
            </w:r>
          </w:p>
        </w:tc>
        <w:tc>
          <w:tcPr>
            <w:tcW w:w="3260" w:type="dxa"/>
            <w:vAlign w:val="bottom"/>
          </w:tcPr>
          <w:p>
            <w:pPr>
              <w:ind w:left="180"/>
              <w:spacing w:after="0"/>
              <w:rPr>
                <w:sz w:val="20"/>
                <w:szCs w:val="20"/>
                <w:color w:val="auto"/>
              </w:rPr>
            </w:pPr>
            <w:r>
              <w:rPr>
                <w:rFonts w:ascii="Arial" w:cs="Arial" w:eastAsia="Arial" w:hAnsi="Arial"/>
                <w:sz w:val="18"/>
                <w:szCs w:val="18"/>
                <w:b w:val="1"/>
                <w:bCs w:val="1"/>
                <w:color w:val="575756"/>
              </w:rPr>
              <w:t>Managing access</w:t>
            </w:r>
          </w:p>
        </w:tc>
        <w:tc>
          <w:tcPr>
            <w:tcW w:w="720" w:type="dxa"/>
            <w:vAlign w:val="bottom"/>
          </w:tcPr>
          <w:p>
            <w:pPr>
              <w:jc w:val="right"/>
              <w:spacing w:after="0"/>
              <w:rPr>
                <w:sz w:val="20"/>
                <w:szCs w:val="20"/>
                <w:color w:val="auto"/>
              </w:rPr>
            </w:pPr>
            <w:r>
              <w:rPr>
                <w:rFonts w:ascii="Arial" w:cs="Arial" w:eastAsia="Arial" w:hAnsi="Arial"/>
                <w:sz w:val="18"/>
                <w:szCs w:val="18"/>
                <w:b w:val="1"/>
                <w:bCs w:val="1"/>
                <w:color w:val="575756"/>
              </w:rPr>
              <w:t>56</w:t>
            </w:r>
          </w:p>
        </w:tc>
        <w:tc>
          <w:tcPr>
            <w:tcW w:w="0" w:type="dxa"/>
            <w:vAlign w:val="bottom"/>
          </w:tcPr>
          <w:p>
            <w:pPr>
              <w:spacing w:after="0"/>
              <w:rPr>
                <w:sz w:val="1"/>
                <w:szCs w:val="1"/>
                <w:color w:val="auto"/>
              </w:rPr>
            </w:pPr>
          </w:p>
        </w:tc>
      </w:tr>
      <w:tr>
        <w:trPr>
          <w:trHeight w:val="268"/>
        </w:trPr>
        <w:tc>
          <w:tcPr>
            <w:tcW w:w="420" w:type="dxa"/>
            <w:vAlign w:val="bottom"/>
          </w:tcPr>
          <w:p>
            <w:pPr>
              <w:jc w:val="right"/>
              <w:ind w:right="63"/>
              <w:spacing w:after="0"/>
              <w:rPr>
                <w:sz w:val="20"/>
                <w:szCs w:val="20"/>
                <w:color w:val="auto"/>
              </w:rPr>
            </w:pPr>
            <w:r>
              <w:rPr>
                <w:rFonts w:ascii="Arial" w:cs="Arial" w:eastAsia="Arial" w:hAnsi="Arial"/>
                <w:sz w:val="18"/>
                <w:szCs w:val="18"/>
                <w:b w:val="1"/>
                <w:bCs w:val="1"/>
                <w:color w:val="575756"/>
              </w:rPr>
              <w:t>37</w:t>
            </w:r>
          </w:p>
        </w:tc>
        <w:tc>
          <w:tcPr>
            <w:tcW w:w="3260" w:type="dxa"/>
            <w:vAlign w:val="bottom"/>
            <w:vMerge w:val="restart"/>
          </w:tcPr>
          <w:p>
            <w:pPr>
              <w:ind w:left="180"/>
              <w:spacing w:after="0"/>
              <w:rPr>
                <w:sz w:val="20"/>
                <w:szCs w:val="20"/>
                <w:color w:val="auto"/>
              </w:rPr>
            </w:pPr>
            <w:r>
              <w:rPr>
                <w:rFonts w:ascii="Arial" w:cs="Arial" w:eastAsia="Arial" w:hAnsi="Arial"/>
                <w:sz w:val="22"/>
                <w:szCs w:val="22"/>
                <w:b w:val="1"/>
                <w:bCs w:val="1"/>
                <w:color w:val="auto"/>
              </w:rPr>
              <w:t>Third-party integration</w:t>
            </w:r>
          </w:p>
        </w:tc>
        <w:tc>
          <w:tcPr>
            <w:tcW w:w="720" w:type="dxa"/>
            <w:vAlign w:val="bottom"/>
            <w:vMerge w:val="restart"/>
          </w:tcPr>
          <w:p>
            <w:pPr>
              <w:jc w:val="right"/>
              <w:spacing w:after="0"/>
              <w:rPr>
                <w:sz w:val="20"/>
                <w:szCs w:val="20"/>
                <w:color w:val="auto"/>
              </w:rPr>
            </w:pPr>
            <w:r>
              <w:rPr>
                <w:rFonts w:ascii="Arial" w:cs="Arial" w:eastAsia="Arial" w:hAnsi="Arial"/>
                <w:sz w:val="22"/>
                <w:szCs w:val="22"/>
                <w:b w:val="1"/>
                <w:bCs w:val="1"/>
                <w:color w:val="auto"/>
              </w:rPr>
              <w:t>57</w:t>
            </w:r>
          </w:p>
        </w:tc>
        <w:tc>
          <w:tcPr>
            <w:tcW w:w="0" w:type="dxa"/>
            <w:vAlign w:val="bottom"/>
          </w:tcPr>
          <w:p>
            <w:pPr>
              <w:spacing w:after="0"/>
              <w:rPr>
                <w:sz w:val="1"/>
                <w:szCs w:val="1"/>
                <w:color w:val="auto"/>
              </w:rPr>
            </w:pPr>
          </w:p>
        </w:tc>
      </w:tr>
      <w:tr>
        <w:trPr>
          <w:trHeight w:val="155"/>
        </w:trPr>
        <w:tc>
          <w:tcPr>
            <w:tcW w:w="420" w:type="dxa"/>
            <w:vAlign w:val="bottom"/>
          </w:tcPr>
          <w:p>
            <w:pPr>
              <w:spacing w:after="0"/>
              <w:rPr>
                <w:sz w:val="13"/>
                <w:szCs w:val="13"/>
                <w:color w:val="auto"/>
              </w:rPr>
            </w:pPr>
          </w:p>
        </w:tc>
        <w:tc>
          <w:tcPr>
            <w:tcW w:w="3260" w:type="dxa"/>
            <w:vAlign w:val="bottom"/>
            <w:vMerge w:val="continue"/>
          </w:tcPr>
          <w:p>
            <w:pPr>
              <w:spacing w:after="0"/>
              <w:rPr>
                <w:sz w:val="13"/>
                <w:szCs w:val="13"/>
                <w:color w:val="auto"/>
              </w:rPr>
            </w:pPr>
          </w:p>
        </w:tc>
        <w:tc>
          <w:tcPr>
            <w:tcW w:w="720" w:type="dxa"/>
            <w:vAlign w:val="bottom"/>
            <w:vMerge w:val="continue"/>
          </w:tcPr>
          <w:p>
            <w:pPr>
              <w:spacing w:after="0"/>
              <w:rPr>
                <w:sz w:val="13"/>
                <w:szCs w:val="13"/>
                <w:color w:val="auto"/>
              </w:rPr>
            </w:pPr>
          </w:p>
        </w:tc>
        <w:tc>
          <w:tcPr>
            <w:tcW w:w="0" w:type="dxa"/>
            <w:vAlign w:val="bottom"/>
          </w:tcPr>
          <w:p>
            <w:pPr>
              <w:spacing w:after="0"/>
              <w:rPr>
                <w:sz w:val="1"/>
                <w:szCs w:val="1"/>
                <w:color w:val="auto"/>
              </w:rPr>
            </w:pPr>
          </w:p>
        </w:tc>
      </w:tr>
      <w:tr>
        <w:trPr>
          <w:trHeight w:val="285"/>
        </w:trPr>
        <w:tc>
          <w:tcPr>
            <w:tcW w:w="420" w:type="dxa"/>
            <w:vAlign w:val="bottom"/>
            <w:vMerge w:val="restart"/>
          </w:tcPr>
          <w:p>
            <w:pPr>
              <w:jc w:val="right"/>
              <w:ind w:right="63"/>
              <w:spacing w:after="0"/>
              <w:rPr>
                <w:sz w:val="20"/>
                <w:szCs w:val="20"/>
                <w:color w:val="auto"/>
              </w:rPr>
            </w:pPr>
            <w:r>
              <w:rPr>
                <w:rFonts w:ascii="Arial" w:cs="Arial" w:eastAsia="Arial" w:hAnsi="Arial"/>
                <w:sz w:val="22"/>
                <w:szCs w:val="22"/>
                <w:b w:val="1"/>
                <w:bCs w:val="1"/>
                <w:color w:val="auto"/>
                <w:w w:val="97"/>
              </w:rPr>
              <w:t>38</w:t>
            </w:r>
          </w:p>
        </w:tc>
        <w:tc>
          <w:tcPr>
            <w:tcW w:w="3260" w:type="dxa"/>
            <w:vAlign w:val="bottom"/>
          </w:tcPr>
          <w:p>
            <w:pPr>
              <w:ind w:left="180"/>
              <w:spacing w:after="0"/>
              <w:rPr>
                <w:sz w:val="20"/>
                <w:szCs w:val="20"/>
                <w:color w:val="auto"/>
              </w:rPr>
            </w:pPr>
            <w:r>
              <w:rPr>
                <w:rFonts w:ascii="Arial" w:cs="Arial" w:eastAsia="Arial" w:hAnsi="Arial"/>
                <w:sz w:val="18"/>
                <w:szCs w:val="18"/>
                <w:b w:val="1"/>
                <w:bCs w:val="1"/>
                <w:color w:val="575756"/>
              </w:rPr>
              <w:t>Jira</w:t>
            </w:r>
          </w:p>
        </w:tc>
        <w:tc>
          <w:tcPr>
            <w:tcW w:w="720" w:type="dxa"/>
            <w:vAlign w:val="bottom"/>
          </w:tcPr>
          <w:p>
            <w:pPr>
              <w:jc w:val="right"/>
              <w:spacing w:after="0"/>
              <w:rPr>
                <w:sz w:val="20"/>
                <w:szCs w:val="20"/>
                <w:color w:val="auto"/>
              </w:rPr>
            </w:pPr>
            <w:r>
              <w:rPr>
                <w:rFonts w:ascii="Arial" w:cs="Arial" w:eastAsia="Arial" w:hAnsi="Arial"/>
                <w:sz w:val="18"/>
                <w:szCs w:val="18"/>
                <w:b w:val="1"/>
                <w:bCs w:val="1"/>
                <w:color w:val="575756"/>
              </w:rPr>
              <w:t>58</w:t>
            </w:r>
          </w:p>
        </w:tc>
        <w:tc>
          <w:tcPr>
            <w:tcW w:w="0" w:type="dxa"/>
            <w:vAlign w:val="bottom"/>
          </w:tcPr>
          <w:p>
            <w:pPr>
              <w:spacing w:after="0"/>
              <w:rPr>
                <w:sz w:val="1"/>
                <w:szCs w:val="1"/>
                <w:color w:val="auto"/>
              </w:rPr>
            </w:pPr>
          </w:p>
        </w:tc>
      </w:tr>
      <w:tr>
        <w:trPr>
          <w:trHeight w:val="268"/>
        </w:trPr>
        <w:tc>
          <w:tcPr>
            <w:tcW w:w="420" w:type="dxa"/>
            <w:vAlign w:val="bottom"/>
            <w:vMerge w:val="continue"/>
          </w:tcPr>
          <w:p>
            <w:pPr>
              <w:spacing w:after="0"/>
              <w:rPr>
                <w:sz w:val="23"/>
                <w:szCs w:val="23"/>
                <w:color w:val="auto"/>
              </w:rPr>
            </w:pPr>
          </w:p>
        </w:tc>
        <w:tc>
          <w:tcPr>
            <w:tcW w:w="3260" w:type="dxa"/>
            <w:vAlign w:val="bottom"/>
          </w:tcPr>
          <w:p>
            <w:pPr>
              <w:ind w:left="180"/>
              <w:spacing w:after="0"/>
              <w:rPr>
                <w:sz w:val="20"/>
                <w:szCs w:val="20"/>
                <w:color w:val="auto"/>
              </w:rPr>
            </w:pPr>
            <w:r>
              <w:rPr>
                <w:rFonts w:ascii="Arial" w:cs="Arial" w:eastAsia="Arial" w:hAnsi="Arial"/>
                <w:sz w:val="18"/>
                <w:szCs w:val="18"/>
                <w:b w:val="1"/>
                <w:bCs w:val="1"/>
                <w:color w:val="575756"/>
              </w:rPr>
              <w:t>Azure Boards</w:t>
            </w:r>
          </w:p>
        </w:tc>
        <w:tc>
          <w:tcPr>
            <w:tcW w:w="720" w:type="dxa"/>
            <w:vAlign w:val="bottom"/>
          </w:tcPr>
          <w:p>
            <w:pPr>
              <w:jc w:val="right"/>
              <w:spacing w:after="0"/>
              <w:rPr>
                <w:sz w:val="20"/>
                <w:szCs w:val="20"/>
                <w:color w:val="auto"/>
              </w:rPr>
            </w:pPr>
            <w:r>
              <w:rPr>
                <w:rFonts w:ascii="Arial" w:cs="Arial" w:eastAsia="Arial" w:hAnsi="Arial"/>
                <w:sz w:val="18"/>
                <w:szCs w:val="18"/>
                <w:b w:val="1"/>
                <w:bCs w:val="1"/>
                <w:color w:val="575756"/>
              </w:rPr>
              <w:t>60</w:t>
            </w:r>
          </w:p>
        </w:tc>
        <w:tc>
          <w:tcPr>
            <w:tcW w:w="0" w:type="dxa"/>
            <w:vAlign w:val="bottom"/>
          </w:tcPr>
          <w:p>
            <w:pPr>
              <w:spacing w:after="0"/>
              <w:rPr>
                <w:sz w:val="1"/>
                <w:szCs w:val="1"/>
                <w:color w:val="auto"/>
              </w:rPr>
            </w:pPr>
          </w:p>
        </w:tc>
      </w:tr>
      <w:tr>
        <w:trPr>
          <w:trHeight w:val="278"/>
        </w:trPr>
        <w:tc>
          <w:tcPr>
            <w:tcW w:w="420" w:type="dxa"/>
            <w:vAlign w:val="bottom"/>
          </w:tcPr>
          <w:p>
            <w:pPr>
              <w:jc w:val="right"/>
              <w:ind w:right="63"/>
              <w:spacing w:after="0"/>
              <w:rPr>
                <w:sz w:val="20"/>
                <w:szCs w:val="20"/>
                <w:color w:val="auto"/>
              </w:rPr>
            </w:pPr>
            <w:r>
              <w:rPr>
                <w:rFonts w:ascii="Arial" w:cs="Arial" w:eastAsia="Arial" w:hAnsi="Arial"/>
                <w:sz w:val="18"/>
                <w:szCs w:val="18"/>
                <w:b w:val="1"/>
                <w:bCs w:val="1"/>
                <w:color w:val="575756"/>
              </w:rPr>
              <w:t>38</w:t>
            </w:r>
          </w:p>
        </w:tc>
        <w:tc>
          <w:tcPr>
            <w:tcW w:w="3260" w:type="dxa"/>
            <w:vAlign w:val="bottom"/>
            <w:vMerge w:val="restart"/>
          </w:tcPr>
          <w:p>
            <w:pPr>
              <w:ind w:left="180"/>
              <w:spacing w:after="0"/>
              <w:rPr>
                <w:sz w:val="20"/>
                <w:szCs w:val="20"/>
                <w:color w:val="auto"/>
              </w:rPr>
            </w:pPr>
            <w:r>
              <w:rPr>
                <w:rFonts w:ascii="Arial" w:cs="Arial" w:eastAsia="Arial" w:hAnsi="Arial"/>
                <w:sz w:val="22"/>
                <w:szCs w:val="22"/>
                <w:b w:val="1"/>
                <w:bCs w:val="1"/>
                <w:color w:val="auto"/>
              </w:rPr>
              <w:t>Case study</w:t>
            </w:r>
          </w:p>
        </w:tc>
        <w:tc>
          <w:tcPr>
            <w:tcW w:w="720" w:type="dxa"/>
            <w:vAlign w:val="bottom"/>
            <w:vMerge w:val="restart"/>
          </w:tcPr>
          <w:p>
            <w:pPr>
              <w:jc w:val="right"/>
              <w:spacing w:after="0"/>
              <w:rPr>
                <w:sz w:val="20"/>
                <w:szCs w:val="20"/>
                <w:color w:val="auto"/>
              </w:rPr>
            </w:pPr>
            <w:r>
              <w:rPr>
                <w:rFonts w:ascii="Arial" w:cs="Arial" w:eastAsia="Arial" w:hAnsi="Arial"/>
                <w:sz w:val="22"/>
                <w:szCs w:val="22"/>
                <w:b w:val="1"/>
                <w:bCs w:val="1"/>
                <w:color w:val="auto"/>
              </w:rPr>
              <w:t>63</w:t>
            </w:r>
          </w:p>
        </w:tc>
        <w:tc>
          <w:tcPr>
            <w:tcW w:w="0" w:type="dxa"/>
            <w:vAlign w:val="bottom"/>
          </w:tcPr>
          <w:p>
            <w:pPr>
              <w:spacing w:after="0"/>
              <w:rPr>
                <w:sz w:val="1"/>
                <w:szCs w:val="1"/>
                <w:color w:val="auto"/>
              </w:rPr>
            </w:pPr>
          </w:p>
        </w:tc>
      </w:tr>
      <w:tr>
        <w:trPr>
          <w:trHeight w:val="164"/>
        </w:trPr>
        <w:tc>
          <w:tcPr>
            <w:tcW w:w="420" w:type="dxa"/>
            <w:vAlign w:val="bottom"/>
            <w:vMerge w:val="restart"/>
          </w:tcPr>
          <w:p>
            <w:pPr>
              <w:jc w:val="right"/>
              <w:ind w:right="63"/>
              <w:spacing w:after="0"/>
              <w:rPr>
                <w:sz w:val="20"/>
                <w:szCs w:val="20"/>
                <w:color w:val="auto"/>
              </w:rPr>
            </w:pPr>
            <w:r>
              <w:rPr>
                <w:rFonts w:ascii="Arial" w:cs="Arial" w:eastAsia="Arial" w:hAnsi="Arial"/>
                <w:sz w:val="18"/>
                <w:szCs w:val="18"/>
                <w:b w:val="1"/>
                <w:bCs w:val="1"/>
                <w:color w:val="575756"/>
              </w:rPr>
              <w:t>40</w:t>
            </w:r>
          </w:p>
        </w:tc>
        <w:tc>
          <w:tcPr>
            <w:tcW w:w="3260" w:type="dxa"/>
            <w:vAlign w:val="bottom"/>
            <w:vMerge w:val="continue"/>
          </w:tcPr>
          <w:p>
            <w:pPr>
              <w:spacing w:after="0"/>
              <w:rPr>
                <w:sz w:val="14"/>
                <w:szCs w:val="14"/>
                <w:color w:val="auto"/>
              </w:rPr>
            </w:pPr>
          </w:p>
        </w:tc>
        <w:tc>
          <w:tcPr>
            <w:tcW w:w="720" w:type="dxa"/>
            <w:vAlign w:val="bottom"/>
            <w:vMerge w:val="continue"/>
          </w:tcPr>
          <w:p>
            <w:pPr>
              <w:spacing w:after="0"/>
              <w:rPr>
                <w:sz w:val="14"/>
                <w:szCs w:val="14"/>
                <w:color w:val="auto"/>
              </w:rPr>
            </w:pPr>
          </w:p>
        </w:tc>
        <w:tc>
          <w:tcPr>
            <w:tcW w:w="0" w:type="dxa"/>
            <w:vAlign w:val="bottom"/>
          </w:tcPr>
          <w:p>
            <w:pPr>
              <w:spacing w:after="0"/>
              <w:rPr>
                <w:sz w:val="1"/>
                <w:szCs w:val="1"/>
                <w:color w:val="auto"/>
              </w:rPr>
            </w:pPr>
          </w:p>
        </w:tc>
      </w:tr>
      <w:tr>
        <w:trPr>
          <w:trHeight w:val="105"/>
        </w:trPr>
        <w:tc>
          <w:tcPr>
            <w:tcW w:w="420" w:type="dxa"/>
            <w:vAlign w:val="bottom"/>
            <w:vMerge w:val="continue"/>
          </w:tcPr>
          <w:p>
            <w:pPr>
              <w:spacing w:after="0"/>
              <w:rPr>
                <w:sz w:val="9"/>
                <w:szCs w:val="9"/>
                <w:color w:val="auto"/>
              </w:rPr>
            </w:pPr>
          </w:p>
        </w:tc>
        <w:tc>
          <w:tcPr>
            <w:tcW w:w="3260" w:type="dxa"/>
            <w:vAlign w:val="bottom"/>
            <w:vMerge w:val="restart"/>
          </w:tcPr>
          <w:p>
            <w:pPr>
              <w:ind w:left="180"/>
              <w:spacing w:after="0"/>
              <w:rPr>
                <w:sz w:val="20"/>
                <w:szCs w:val="20"/>
                <w:color w:val="auto"/>
              </w:rPr>
            </w:pPr>
            <w:r>
              <w:rPr>
                <w:rFonts w:ascii="Arial" w:cs="Arial" w:eastAsia="Arial" w:hAnsi="Arial"/>
                <w:sz w:val="22"/>
                <w:szCs w:val="22"/>
                <w:b w:val="1"/>
                <w:bCs w:val="1"/>
                <w:color w:val="auto"/>
              </w:rPr>
              <w:t>Summary</w:t>
            </w:r>
          </w:p>
        </w:tc>
        <w:tc>
          <w:tcPr>
            <w:tcW w:w="720" w:type="dxa"/>
            <w:vAlign w:val="bottom"/>
            <w:vMerge w:val="restart"/>
          </w:tcPr>
          <w:p>
            <w:pPr>
              <w:jc w:val="right"/>
              <w:spacing w:after="0"/>
              <w:rPr>
                <w:sz w:val="20"/>
                <w:szCs w:val="20"/>
                <w:color w:val="auto"/>
              </w:rPr>
            </w:pPr>
            <w:r>
              <w:rPr>
                <w:rFonts w:ascii="Arial" w:cs="Arial" w:eastAsia="Arial" w:hAnsi="Arial"/>
                <w:sz w:val="22"/>
                <w:szCs w:val="22"/>
                <w:b w:val="1"/>
                <w:bCs w:val="1"/>
                <w:color w:val="auto"/>
              </w:rPr>
              <w:t>64</w:t>
            </w:r>
          </w:p>
        </w:tc>
        <w:tc>
          <w:tcPr>
            <w:tcW w:w="0" w:type="dxa"/>
            <w:vAlign w:val="bottom"/>
          </w:tcPr>
          <w:p>
            <w:pPr>
              <w:spacing w:after="0"/>
              <w:rPr>
                <w:sz w:val="1"/>
                <w:szCs w:val="1"/>
                <w:color w:val="auto"/>
              </w:rPr>
            </w:pPr>
          </w:p>
        </w:tc>
      </w:tr>
      <w:tr>
        <w:trPr>
          <w:trHeight w:val="236"/>
        </w:trPr>
        <w:tc>
          <w:tcPr>
            <w:tcW w:w="420" w:type="dxa"/>
            <w:vAlign w:val="bottom"/>
          </w:tcPr>
          <w:p>
            <w:pPr>
              <w:jc w:val="right"/>
              <w:ind w:right="63"/>
              <w:spacing w:after="0"/>
              <w:rPr>
                <w:sz w:val="20"/>
                <w:szCs w:val="20"/>
                <w:color w:val="auto"/>
              </w:rPr>
            </w:pPr>
            <w:r>
              <w:rPr>
                <w:rFonts w:ascii="Arial" w:cs="Arial" w:eastAsia="Arial" w:hAnsi="Arial"/>
                <w:sz w:val="18"/>
                <w:szCs w:val="18"/>
                <w:b w:val="1"/>
                <w:bCs w:val="1"/>
                <w:color w:val="575756"/>
              </w:rPr>
              <w:t>42</w:t>
            </w:r>
          </w:p>
        </w:tc>
        <w:tc>
          <w:tcPr>
            <w:tcW w:w="3260" w:type="dxa"/>
            <w:vAlign w:val="bottom"/>
            <w:vMerge w:val="continue"/>
          </w:tcPr>
          <w:p>
            <w:pPr>
              <w:spacing w:after="0"/>
              <w:rPr>
                <w:sz w:val="20"/>
                <w:szCs w:val="20"/>
                <w:color w:val="auto"/>
              </w:rPr>
            </w:pPr>
          </w:p>
        </w:tc>
        <w:tc>
          <w:tcPr>
            <w:tcW w:w="720" w:type="dxa"/>
            <w:vAlign w:val="bottom"/>
            <w:vMerge w:val="continue"/>
          </w:tcPr>
          <w:p>
            <w:pPr>
              <w:spacing w:after="0"/>
              <w:rPr>
                <w:sz w:val="20"/>
                <w:szCs w:val="20"/>
                <w:color w:val="auto"/>
              </w:rPr>
            </w:pPr>
          </w:p>
        </w:tc>
        <w:tc>
          <w:tcPr>
            <w:tcW w:w="0" w:type="dxa"/>
            <w:vAlign w:val="bottom"/>
          </w:tcPr>
          <w:p>
            <w:pPr>
              <w:spacing w:after="0"/>
              <w:rPr>
                <w:sz w:val="1"/>
                <w:szCs w:val="1"/>
                <w:color w:val="auto"/>
              </w:rPr>
            </w:pPr>
          </w:p>
        </w:tc>
      </w:tr>
    </w:tbl>
    <w:p>
      <w:pPr>
        <w:ind w:left="600" w:hanging="555"/>
        <w:spacing w:after="0"/>
        <w:tabs>
          <w:tab w:leader="none" w:pos="600" w:val="left"/>
        </w:tabs>
        <w:numPr>
          <w:ilvl w:val="0"/>
          <w:numId w:val="2"/>
        </w:numPr>
        <w:rPr>
          <w:rFonts w:ascii="Arial" w:cs="Arial" w:eastAsia="Arial" w:hAnsi="Arial"/>
          <w:sz w:val="18"/>
          <w:szCs w:val="18"/>
          <w:b w:val="1"/>
          <w:bCs w:val="1"/>
          <w:color w:val="575756"/>
        </w:rPr>
      </w:pPr>
      <w:r>
        <w:rPr>
          <w:rFonts w:ascii="Arial" w:cs="Arial" w:eastAsia="Arial" w:hAnsi="Arial"/>
          <w:sz w:val="22"/>
          <w:szCs w:val="22"/>
          <w:b w:val="1"/>
          <w:bCs w:val="1"/>
          <w:color w:val="auto"/>
        </w:rPr>
        <w:t>Further readings</w:t>
      </w:r>
    </w:p>
    <w:p>
      <w:pPr>
        <w:spacing w:after="0" w:line="7" w:lineRule="exact"/>
        <w:rPr>
          <w:sz w:val="20"/>
          <w:szCs w:val="20"/>
          <w:color w:val="auto"/>
        </w:rPr>
      </w:pPr>
    </w:p>
    <w:tbl>
      <w:tblPr>
        <w:tblLayout w:type="fixed"/>
        <w:tblInd w:w="40" w:type="dxa"/>
        <w:tblCellMar>
          <w:top w:w="0" w:type="dxa"/>
          <w:left w:w="0" w:type="dxa"/>
          <w:bottom w:w="0" w:type="dxa"/>
          <w:right w:w="0" w:type="dxa"/>
        </w:tblCellMar>
      </w:tblPr>
      <w:tr>
        <w:trPr>
          <w:trHeight w:val="309"/>
        </w:trPr>
        <w:tc>
          <w:tcPr>
            <w:tcW w:w="380" w:type="dxa"/>
            <w:vAlign w:val="bottom"/>
          </w:tcPr>
          <w:p>
            <w:pPr>
              <w:jc w:val="right"/>
              <w:ind w:right="70"/>
              <w:spacing w:after="0"/>
              <w:rPr>
                <w:sz w:val="20"/>
                <w:szCs w:val="20"/>
                <w:color w:val="auto"/>
              </w:rPr>
            </w:pPr>
            <w:r>
              <w:rPr>
                <w:rFonts w:ascii="Arial" w:cs="Arial" w:eastAsia="Arial" w:hAnsi="Arial"/>
                <w:sz w:val="18"/>
                <w:szCs w:val="18"/>
                <w:b w:val="1"/>
                <w:bCs w:val="1"/>
                <w:color w:val="575756"/>
                <w:w w:val="99"/>
              </w:rPr>
              <w:t>43</w:t>
            </w:r>
          </w:p>
        </w:tc>
        <w:tc>
          <w:tcPr>
            <w:tcW w:w="2740" w:type="dxa"/>
            <w:vAlign w:val="bottom"/>
          </w:tcPr>
          <w:p>
            <w:pPr>
              <w:ind w:left="180"/>
              <w:spacing w:after="0"/>
              <w:rPr>
                <w:sz w:val="20"/>
                <w:szCs w:val="20"/>
                <w:color w:val="auto"/>
              </w:rPr>
            </w:pPr>
            <w:r>
              <w:rPr>
                <w:rFonts w:ascii="Arial" w:cs="Arial" w:eastAsia="Arial" w:hAnsi="Arial"/>
                <w:sz w:val="22"/>
                <w:szCs w:val="22"/>
                <w:b w:val="1"/>
                <w:bCs w:val="1"/>
                <w:color w:val="auto"/>
              </w:rPr>
              <w:t>and references</w:t>
            </w:r>
          </w:p>
        </w:tc>
        <w:tc>
          <w:tcPr>
            <w:tcW w:w="1240" w:type="dxa"/>
            <w:vAlign w:val="bottom"/>
          </w:tcPr>
          <w:p>
            <w:pPr>
              <w:jc w:val="right"/>
              <w:spacing w:after="0"/>
              <w:rPr>
                <w:sz w:val="20"/>
                <w:szCs w:val="20"/>
                <w:color w:val="auto"/>
              </w:rPr>
            </w:pPr>
            <w:r>
              <w:rPr>
                <w:rFonts w:ascii="Arial" w:cs="Arial" w:eastAsia="Arial" w:hAnsi="Arial"/>
                <w:sz w:val="22"/>
                <w:szCs w:val="22"/>
                <w:b w:val="1"/>
                <w:bCs w:val="1"/>
                <w:color w:val="auto"/>
              </w:rPr>
              <w:t>64</w:t>
            </w:r>
          </w:p>
        </w:tc>
      </w:tr>
      <w:tr>
        <w:trPr>
          <w:trHeight w:val="268"/>
        </w:trPr>
        <w:tc>
          <w:tcPr>
            <w:tcW w:w="380" w:type="dxa"/>
            <w:vAlign w:val="bottom"/>
          </w:tcPr>
          <w:p>
            <w:pPr>
              <w:jc w:val="right"/>
              <w:ind w:right="70"/>
              <w:spacing w:after="0"/>
              <w:rPr>
                <w:sz w:val="20"/>
                <w:szCs w:val="20"/>
                <w:color w:val="auto"/>
              </w:rPr>
            </w:pPr>
            <w:r>
              <w:rPr>
                <w:rFonts w:ascii="Arial" w:cs="Arial" w:eastAsia="Arial" w:hAnsi="Arial"/>
                <w:sz w:val="18"/>
                <w:szCs w:val="18"/>
                <w:b w:val="1"/>
                <w:bCs w:val="1"/>
                <w:color w:val="575756"/>
                <w:w w:val="99"/>
              </w:rPr>
              <w:t>44</w:t>
            </w:r>
          </w:p>
        </w:tc>
        <w:tc>
          <w:tcPr>
            <w:tcW w:w="2740" w:type="dxa"/>
            <w:vAlign w:val="bottom"/>
          </w:tcPr>
          <w:p>
            <w:pPr>
              <w:spacing w:after="0"/>
              <w:rPr>
                <w:sz w:val="23"/>
                <w:szCs w:val="23"/>
                <w:color w:val="auto"/>
              </w:rPr>
            </w:pPr>
          </w:p>
        </w:tc>
        <w:tc>
          <w:tcPr>
            <w:tcW w:w="1240" w:type="dxa"/>
            <w:vAlign w:val="bottom"/>
          </w:tcPr>
          <w:p>
            <w:pPr>
              <w:spacing w:after="0"/>
              <w:rPr>
                <w:sz w:val="23"/>
                <w:szCs w:val="23"/>
                <w:color w:val="auto"/>
              </w:rPr>
            </w:pPr>
          </w:p>
        </w:tc>
      </w:tr>
    </w:tbl>
    <w:p>
      <w:pPr>
        <w:spacing w:after="0" w:line="200" w:lineRule="exact"/>
        <w:rPr>
          <w:sz w:val="20"/>
          <w:szCs w:val="20"/>
          <w:color w:val="auto"/>
        </w:rPr>
      </w:pPr>
    </w:p>
    <w:p>
      <w:pPr>
        <w:sectPr>
          <w:pgSz w:w="10980" w:h="13680" w:orient="portrait"/>
          <w:cols w:equalWidth="0" w:num="2">
            <w:col w:w="3220" w:space="500"/>
            <w:col w:w="4380"/>
          </w:cols>
          <w:pgMar w:left="1440" w:top="889" w:right="1440" w:bottom="1009" w:gutter="0" w:footer="0" w:header="0"/>
          <w:type w:val="continuous"/>
        </w:sectPr>
      </w:pPr>
    </w:p>
    <w:p>
      <w:pPr>
        <w:spacing w:after="0" w:line="12" w:lineRule="exact"/>
        <w:rPr>
          <w:sz w:val="20"/>
          <w:szCs w:val="20"/>
          <w:color w:val="auto"/>
        </w:rPr>
      </w:pPr>
    </w:p>
    <w:p>
      <w:pPr>
        <w:ind w:left="180"/>
        <w:spacing w:after="0"/>
        <w:rPr>
          <w:sz w:val="20"/>
          <w:szCs w:val="20"/>
          <w:color w:val="auto"/>
        </w:rPr>
      </w:pPr>
      <w:r>
        <w:rPr>
          <w:rFonts w:ascii="Arial" w:cs="Arial" w:eastAsia="Arial" w:hAnsi="Arial"/>
          <w:sz w:val="40"/>
          <w:szCs w:val="40"/>
          <w:b w:val="1"/>
          <w:bCs w:val="1"/>
          <w:color w:val="2873BA"/>
        </w:rPr>
        <w:t>3</w:t>
      </w:r>
    </w:p>
    <w:p>
      <w:pPr>
        <w:spacing w:after="0" w:line="58" w:lineRule="exact"/>
        <w:rPr>
          <w:sz w:val="20"/>
          <w:szCs w:val="20"/>
          <w:color w:val="auto"/>
        </w:rPr>
      </w:pPr>
    </w:p>
    <w:p>
      <w:pPr>
        <w:ind w:left="180"/>
        <w:spacing w:after="0"/>
        <w:rPr>
          <w:sz w:val="20"/>
          <w:szCs w:val="20"/>
          <w:color w:val="auto"/>
        </w:rPr>
      </w:pPr>
      <w:r>
        <w:rPr>
          <w:rFonts w:ascii="Arial" w:cs="Arial" w:eastAsia="Arial" w:hAnsi="Arial"/>
          <w:sz w:val="26"/>
          <w:szCs w:val="26"/>
          <w:b w:val="1"/>
          <w:bCs w:val="1"/>
          <w:color w:val="auto"/>
        </w:rPr>
        <w:t>Teamwork and Collaborative Development</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114300</wp:posOffset>
                </wp:positionH>
                <wp:positionV relativeFrom="paragraph">
                  <wp:posOffset>49530</wp:posOffset>
                </wp:positionV>
                <wp:extent cx="5029200" cy="0"/>
                <wp:wrapNone/>
                <wp:docPr id="7" name="Shape 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763"/>
                        </a:xfrm>
                        <a:prstGeom prst="line">
                          <a:avLst/>
                        </a:prstGeom>
                        <a:solidFill>
                          <a:srgbClr val="FFFFFF"/>
                        </a:solidFill>
                        <a:ln w="12700">
                          <a:solidFill>
                            <a:srgbClr val="000000"/>
                          </a:solidFill>
                          <a:miter lim="800000"/>
                          <a:headEnd/>
                          <a:tailEnd/>
                        </a:ln>
                      </wps:spPr>
                      <wps:bodyPr/>
                    </wps:wsp>
                  </a:graphicData>
                </a:graphic>
              </wp:anchor>
            </w:drawing>
          </mc:Choice>
          <mc:Fallback>
            <w:pict>
              <v:line id="Shape 7" o:spid="_x0000_s1032"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9pt,3.9pt" to="405pt,3.9pt" o:allowincell="f" strokecolor="#000000" strokeweight="1pt"/>
            </w:pict>
          </mc:Fallback>
        </mc:AlternateContent>
      </w:r>
    </w:p>
    <w:p>
      <w:pPr>
        <w:sectPr>
          <w:pgSz w:w="10980" w:h="13680" w:orient="portrait"/>
          <w:cols w:equalWidth="0" w:num="1">
            <w:col w:w="8100"/>
          </w:cols>
          <w:pgMar w:left="1440" w:top="889" w:right="1440" w:bottom="1009" w:gutter="0" w:footer="0" w:header="0"/>
          <w:type w:val="continuous"/>
        </w:sectPr>
      </w:pPr>
    </w:p>
    <w:p>
      <w:pPr>
        <w:spacing w:after="0" w:line="212" w:lineRule="exact"/>
        <w:rPr>
          <w:sz w:val="20"/>
          <w:szCs w:val="20"/>
          <w:color w:val="auto"/>
        </w:rPr>
      </w:pPr>
    </w:p>
    <w:p>
      <w:pPr>
        <w:ind w:left="180" w:right="520"/>
        <w:spacing w:after="0" w:line="273" w:lineRule="auto"/>
        <w:rPr>
          <w:sz w:val="20"/>
          <w:szCs w:val="20"/>
          <w:color w:val="auto"/>
        </w:rPr>
      </w:pPr>
      <w:r>
        <w:rPr>
          <w:rFonts w:ascii="Arial" w:cs="Arial" w:eastAsia="Arial" w:hAnsi="Arial"/>
          <w:sz w:val="22"/>
          <w:szCs w:val="22"/>
          <w:b w:val="1"/>
          <w:bCs w:val="1"/>
          <w:color w:val="auto"/>
        </w:rPr>
        <w:t>Software development is a team sport</w:t>
      </w:r>
    </w:p>
    <w:p>
      <w:pPr>
        <w:spacing w:after="0" w:line="1" w:lineRule="exact"/>
        <w:rPr>
          <w:sz w:val="20"/>
          <w:szCs w:val="20"/>
          <w:color w:val="auto"/>
        </w:rPr>
      </w:pPr>
    </w:p>
    <w:p>
      <w:pPr>
        <w:ind w:left="180"/>
        <w:spacing w:after="0" w:line="273" w:lineRule="auto"/>
        <w:rPr>
          <w:sz w:val="20"/>
          <w:szCs w:val="20"/>
          <w:color w:val="auto"/>
        </w:rPr>
      </w:pPr>
      <w:r>
        <w:rPr>
          <w:rFonts w:ascii="Arial" w:cs="Arial" w:eastAsia="Arial" w:hAnsi="Arial"/>
          <w:sz w:val="22"/>
          <w:szCs w:val="22"/>
          <w:b w:val="1"/>
          <w:bCs w:val="1"/>
          <w:color w:val="auto"/>
        </w:rPr>
        <w:t>The heart of collaboration – the pull request</w:t>
      </w:r>
    </w:p>
    <w:p>
      <w:pPr>
        <w:spacing w:after="0" w:line="1" w:lineRule="exact"/>
        <w:rPr>
          <w:sz w:val="20"/>
          <w:szCs w:val="20"/>
          <w:color w:val="auto"/>
        </w:rPr>
      </w:pPr>
    </w:p>
    <w:p>
      <w:pPr>
        <w:ind w:left="180" w:right="1020"/>
        <w:spacing w:after="0" w:line="273" w:lineRule="auto"/>
        <w:rPr>
          <w:sz w:val="20"/>
          <w:szCs w:val="20"/>
          <w:color w:val="auto"/>
        </w:rPr>
      </w:pPr>
      <w:r>
        <w:rPr>
          <w:rFonts w:ascii="Arial" w:cs="Arial" w:eastAsia="Arial" w:hAnsi="Arial"/>
          <w:sz w:val="22"/>
          <w:szCs w:val="22"/>
          <w:b w:val="1"/>
          <w:bCs w:val="1"/>
          <w:color w:val="auto"/>
        </w:rPr>
        <w:t>Hands-on – Creating a pull request</w:t>
      </w:r>
    </w:p>
    <w:p>
      <w:pPr>
        <w:spacing w:after="0" w:line="1" w:lineRule="exact"/>
        <w:rPr>
          <w:sz w:val="20"/>
          <w:szCs w:val="20"/>
          <w:color w:val="auto"/>
        </w:rPr>
      </w:pPr>
    </w:p>
    <w:p>
      <w:pPr>
        <w:ind w:left="180"/>
        <w:spacing w:after="0"/>
        <w:rPr>
          <w:sz w:val="20"/>
          <w:szCs w:val="20"/>
          <w:color w:val="auto"/>
        </w:rPr>
      </w:pPr>
      <w:r>
        <w:rPr>
          <w:rFonts w:ascii="Arial" w:cs="Arial" w:eastAsia="Arial" w:hAnsi="Arial"/>
          <w:sz w:val="22"/>
          <w:szCs w:val="22"/>
          <w:b w:val="1"/>
          <w:bCs w:val="1"/>
          <w:color w:val="auto"/>
        </w:rPr>
        <w:t>Proposing changes</w:t>
      </w:r>
    </w:p>
    <w:p>
      <w:pPr>
        <w:spacing w:after="0" w:line="86" w:lineRule="exact"/>
        <w:rPr>
          <w:sz w:val="20"/>
          <w:szCs w:val="20"/>
          <w:color w:val="auto"/>
        </w:rPr>
      </w:pPr>
    </w:p>
    <w:p>
      <w:pPr>
        <w:ind w:left="180"/>
        <w:spacing w:after="0"/>
        <w:rPr>
          <w:sz w:val="20"/>
          <w:szCs w:val="20"/>
          <w:color w:val="auto"/>
        </w:rPr>
      </w:pPr>
      <w:r>
        <w:rPr>
          <w:rFonts w:ascii="Arial" w:cs="Arial" w:eastAsia="Arial" w:hAnsi="Arial"/>
          <w:sz w:val="18"/>
          <w:szCs w:val="18"/>
          <w:b w:val="1"/>
          <w:bCs w:val="1"/>
          <w:color w:val="575756"/>
        </w:rPr>
        <w:t>Draft pull requests</w:t>
      </w:r>
    </w:p>
    <w:p>
      <w:pPr>
        <w:spacing w:after="0" w:line="61" w:lineRule="exact"/>
        <w:rPr>
          <w:sz w:val="20"/>
          <w:szCs w:val="20"/>
          <w:color w:val="auto"/>
        </w:rPr>
      </w:pPr>
    </w:p>
    <w:p>
      <w:pPr>
        <w:ind w:left="180"/>
        <w:spacing w:after="0"/>
        <w:rPr>
          <w:sz w:val="20"/>
          <w:szCs w:val="20"/>
          <w:color w:val="auto"/>
        </w:rPr>
      </w:pPr>
      <w:r>
        <w:rPr>
          <w:rFonts w:ascii="Arial" w:cs="Arial" w:eastAsia="Arial" w:hAnsi="Arial"/>
          <w:sz w:val="18"/>
          <w:szCs w:val="18"/>
          <w:b w:val="1"/>
          <w:bCs w:val="1"/>
          <w:color w:val="575756"/>
        </w:rPr>
        <w:t>Code owners</w:t>
      </w:r>
    </w:p>
    <w:p>
      <w:pPr>
        <w:spacing w:after="0" w:line="61" w:lineRule="exact"/>
        <w:rPr>
          <w:sz w:val="20"/>
          <w:szCs w:val="20"/>
          <w:color w:val="auto"/>
        </w:rPr>
      </w:pPr>
    </w:p>
    <w:p>
      <w:pPr>
        <w:ind w:left="180"/>
        <w:spacing w:after="0"/>
        <w:rPr>
          <w:sz w:val="20"/>
          <w:szCs w:val="20"/>
          <w:color w:val="auto"/>
        </w:rPr>
      </w:pPr>
      <w:r>
        <w:rPr>
          <w:rFonts w:ascii="Arial" w:cs="Arial" w:eastAsia="Arial" w:hAnsi="Arial"/>
          <w:sz w:val="18"/>
          <w:szCs w:val="18"/>
          <w:b w:val="1"/>
          <w:bCs w:val="1"/>
          <w:color w:val="575756"/>
        </w:rPr>
        <w:t>Required reviews</w:t>
      </w:r>
    </w:p>
    <w:p>
      <w:pPr>
        <w:spacing w:after="0" w:line="20" w:lineRule="exact"/>
        <w:rPr>
          <w:sz w:val="20"/>
          <w:szCs w:val="20"/>
          <w:color w:val="auto"/>
        </w:rPr>
      </w:pPr>
      <w:r>
        <w:rPr>
          <w:sz w:val="20"/>
          <w:szCs w:val="20"/>
          <w:color w:val="auto"/>
        </w:rPr>
        <w:br w:type="column"/>
      </w:r>
    </w:p>
    <w:p>
      <w:pPr>
        <w:spacing w:after="0" w:line="214" w:lineRule="exact"/>
        <w:rPr>
          <w:sz w:val="20"/>
          <w:szCs w:val="20"/>
          <w:color w:val="auto"/>
        </w:rPr>
      </w:pPr>
    </w:p>
    <w:p>
      <w:pPr>
        <w:spacing w:after="0" w:line="1" w:lineRule="exact"/>
        <w:rPr>
          <w:sz w:val="1"/>
          <w:szCs w:val="1"/>
          <w:color w:val="auto"/>
        </w:rPr>
      </w:pPr>
    </w:p>
    <w:tbl>
      <w:tblPr>
        <w:tblLayout w:type="fixed"/>
        <w:tblInd w:w="0" w:type="dxa"/>
        <w:tblCellMar>
          <w:top w:w="0" w:type="dxa"/>
          <w:left w:w="0" w:type="dxa"/>
          <w:bottom w:w="0" w:type="dxa"/>
          <w:right w:w="0" w:type="dxa"/>
        </w:tblCellMar>
      </w:tblPr>
      <w:tr>
        <w:trPr>
          <w:trHeight w:val="239"/>
        </w:trPr>
        <w:tc>
          <w:tcPr>
            <w:tcW w:w="420" w:type="dxa"/>
            <w:vAlign w:val="bottom"/>
            <w:vMerge w:val="restart"/>
          </w:tcPr>
          <w:p>
            <w:pPr>
              <w:jc w:val="right"/>
              <w:ind w:right="59"/>
              <w:spacing w:after="0"/>
              <w:rPr>
                <w:sz w:val="20"/>
                <w:szCs w:val="20"/>
                <w:color w:val="auto"/>
              </w:rPr>
            </w:pPr>
            <w:r>
              <w:rPr>
                <w:rFonts w:ascii="Arial" w:cs="Arial" w:eastAsia="Arial" w:hAnsi="Arial"/>
                <w:sz w:val="22"/>
                <w:szCs w:val="22"/>
                <w:b w:val="1"/>
                <w:bCs w:val="1"/>
                <w:color w:val="auto"/>
                <w:w w:val="97"/>
              </w:rPr>
              <w:t>68</w:t>
            </w:r>
          </w:p>
        </w:tc>
        <w:tc>
          <w:tcPr>
            <w:tcW w:w="3560" w:type="dxa"/>
            <w:vAlign w:val="bottom"/>
          </w:tcPr>
          <w:p>
            <w:pPr>
              <w:ind w:left="180"/>
              <w:spacing w:after="0"/>
              <w:rPr>
                <w:sz w:val="20"/>
                <w:szCs w:val="20"/>
                <w:color w:val="auto"/>
              </w:rPr>
            </w:pPr>
            <w:r>
              <w:rPr>
                <w:rFonts w:ascii="Arial" w:cs="Arial" w:eastAsia="Arial" w:hAnsi="Arial"/>
                <w:sz w:val="18"/>
                <w:szCs w:val="18"/>
                <w:b w:val="1"/>
                <w:bCs w:val="1"/>
                <w:color w:val="575756"/>
              </w:rPr>
              <w:t>Requesting a pull request review</w:t>
            </w:r>
          </w:p>
        </w:tc>
        <w:tc>
          <w:tcPr>
            <w:tcW w:w="420" w:type="dxa"/>
            <w:vAlign w:val="bottom"/>
          </w:tcPr>
          <w:p>
            <w:pPr>
              <w:jc w:val="right"/>
              <w:spacing w:after="0"/>
              <w:rPr>
                <w:sz w:val="20"/>
                <w:szCs w:val="20"/>
                <w:color w:val="auto"/>
              </w:rPr>
            </w:pPr>
            <w:r>
              <w:rPr>
                <w:rFonts w:ascii="Arial" w:cs="Arial" w:eastAsia="Arial" w:hAnsi="Arial"/>
                <w:sz w:val="18"/>
                <w:szCs w:val="18"/>
                <w:b w:val="1"/>
                <w:bCs w:val="1"/>
                <w:color w:val="575756"/>
              </w:rPr>
              <w:t>82</w:t>
            </w:r>
          </w:p>
        </w:tc>
        <w:tc>
          <w:tcPr>
            <w:tcW w:w="0" w:type="dxa"/>
            <w:vAlign w:val="bottom"/>
          </w:tcPr>
          <w:p>
            <w:pPr>
              <w:spacing w:after="0"/>
              <w:rPr>
                <w:sz w:val="1"/>
                <w:szCs w:val="1"/>
                <w:color w:val="auto"/>
              </w:rPr>
            </w:pPr>
          </w:p>
        </w:tc>
      </w:tr>
      <w:tr>
        <w:trPr>
          <w:trHeight w:val="292"/>
        </w:trPr>
        <w:tc>
          <w:tcPr>
            <w:tcW w:w="420" w:type="dxa"/>
            <w:vAlign w:val="bottom"/>
            <w:vMerge w:val="continue"/>
          </w:tcPr>
          <w:p>
            <w:pPr>
              <w:spacing w:after="0"/>
              <w:rPr>
                <w:sz w:val="24"/>
                <w:szCs w:val="24"/>
                <w:color w:val="auto"/>
              </w:rPr>
            </w:pPr>
          </w:p>
        </w:tc>
        <w:tc>
          <w:tcPr>
            <w:tcW w:w="3560" w:type="dxa"/>
            <w:vAlign w:val="bottom"/>
          </w:tcPr>
          <w:p>
            <w:pPr>
              <w:ind w:left="180"/>
              <w:spacing w:after="0"/>
              <w:rPr>
                <w:sz w:val="20"/>
                <w:szCs w:val="20"/>
                <w:color w:val="auto"/>
              </w:rPr>
            </w:pPr>
            <w:r>
              <w:rPr>
                <w:rFonts w:ascii="Arial" w:cs="Arial" w:eastAsia="Arial" w:hAnsi="Arial"/>
                <w:sz w:val="18"/>
                <w:szCs w:val="18"/>
                <w:b w:val="1"/>
                <w:bCs w:val="1"/>
                <w:color w:val="575756"/>
              </w:rPr>
              <w:t>Auto-merge</w:t>
            </w:r>
          </w:p>
        </w:tc>
        <w:tc>
          <w:tcPr>
            <w:tcW w:w="420" w:type="dxa"/>
            <w:vAlign w:val="bottom"/>
          </w:tcPr>
          <w:p>
            <w:pPr>
              <w:jc w:val="right"/>
              <w:spacing w:after="0"/>
              <w:rPr>
                <w:sz w:val="20"/>
                <w:szCs w:val="20"/>
                <w:color w:val="auto"/>
              </w:rPr>
            </w:pPr>
            <w:r>
              <w:rPr>
                <w:rFonts w:ascii="Arial" w:cs="Arial" w:eastAsia="Arial" w:hAnsi="Arial"/>
                <w:sz w:val="18"/>
                <w:szCs w:val="18"/>
                <w:b w:val="1"/>
                <w:bCs w:val="1"/>
                <w:color w:val="575756"/>
              </w:rPr>
              <w:t>83</w:t>
            </w:r>
          </w:p>
        </w:tc>
        <w:tc>
          <w:tcPr>
            <w:tcW w:w="0" w:type="dxa"/>
            <w:vAlign w:val="bottom"/>
          </w:tcPr>
          <w:p>
            <w:pPr>
              <w:spacing w:after="0"/>
              <w:rPr>
                <w:sz w:val="1"/>
                <w:szCs w:val="1"/>
                <w:color w:val="auto"/>
              </w:rPr>
            </w:pPr>
          </w:p>
        </w:tc>
      </w:tr>
      <w:tr>
        <w:trPr>
          <w:trHeight w:val="418"/>
        </w:trPr>
        <w:tc>
          <w:tcPr>
            <w:tcW w:w="420" w:type="dxa"/>
            <w:vAlign w:val="bottom"/>
            <w:vMerge w:val="restart"/>
          </w:tcPr>
          <w:p>
            <w:pPr>
              <w:jc w:val="right"/>
              <w:ind w:right="59"/>
              <w:spacing w:after="0"/>
              <w:rPr>
                <w:sz w:val="20"/>
                <w:szCs w:val="20"/>
                <w:color w:val="auto"/>
              </w:rPr>
            </w:pPr>
            <w:r>
              <w:rPr>
                <w:rFonts w:ascii="Arial" w:cs="Arial" w:eastAsia="Arial" w:hAnsi="Arial"/>
                <w:sz w:val="22"/>
                <w:szCs w:val="22"/>
                <w:b w:val="1"/>
                <w:bCs w:val="1"/>
                <w:color w:val="auto"/>
                <w:w w:val="97"/>
              </w:rPr>
              <w:t>69</w:t>
            </w:r>
          </w:p>
        </w:tc>
        <w:tc>
          <w:tcPr>
            <w:tcW w:w="3560" w:type="dxa"/>
            <w:vAlign w:val="bottom"/>
          </w:tcPr>
          <w:p>
            <w:pPr>
              <w:ind w:left="180"/>
              <w:spacing w:after="0"/>
              <w:rPr>
                <w:sz w:val="20"/>
                <w:szCs w:val="20"/>
                <w:color w:val="auto"/>
              </w:rPr>
            </w:pPr>
            <w:r>
              <w:rPr>
                <w:rFonts w:ascii="Arial" w:cs="Arial" w:eastAsia="Arial" w:hAnsi="Arial"/>
                <w:sz w:val="22"/>
                <w:szCs w:val="22"/>
                <w:b w:val="1"/>
                <w:bCs w:val="1"/>
                <w:color w:val="auto"/>
              </w:rPr>
              <w:t>Pull request reviews</w:t>
            </w:r>
          </w:p>
        </w:tc>
        <w:tc>
          <w:tcPr>
            <w:tcW w:w="420" w:type="dxa"/>
            <w:vAlign w:val="bottom"/>
          </w:tcPr>
          <w:p>
            <w:pPr>
              <w:jc w:val="right"/>
              <w:spacing w:after="0"/>
              <w:rPr>
                <w:sz w:val="20"/>
                <w:szCs w:val="20"/>
                <w:color w:val="auto"/>
              </w:rPr>
            </w:pPr>
            <w:r>
              <w:rPr>
                <w:rFonts w:ascii="Arial" w:cs="Arial" w:eastAsia="Arial" w:hAnsi="Arial"/>
                <w:sz w:val="22"/>
                <w:szCs w:val="22"/>
                <w:b w:val="1"/>
                <w:bCs w:val="1"/>
                <w:color w:val="auto"/>
              </w:rPr>
              <w:t>84</w:t>
            </w:r>
          </w:p>
        </w:tc>
        <w:tc>
          <w:tcPr>
            <w:tcW w:w="0" w:type="dxa"/>
            <w:vAlign w:val="bottom"/>
          </w:tcPr>
          <w:p>
            <w:pPr>
              <w:spacing w:after="0"/>
              <w:rPr>
                <w:sz w:val="1"/>
                <w:szCs w:val="1"/>
                <w:color w:val="auto"/>
              </w:rPr>
            </w:pPr>
          </w:p>
        </w:tc>
      </w:tr>
      <w:tr>
        <w:trPr>
          <w:trHeight w:val="158"/>
        </w:trPr>
        <w:tc>
          <w:tcPr>
            <w:tcW w:w="420" w:type="dxa"/>
            <w:vAlign w:val="bottom"/>
            <w:vMerge w:val="continue"/>
          </w:tcPr>
          <w:p>
            <w:pPr>
              <w:spacing w:after="0"/>
              <w:rPr>
                <w:sz w:val="13"/>
                <w:szCs w:val="13"/>
                <w:color w:val="auto"/>
              </w:rPr>
            </w:pPr>
          </w:p>
        </w:tc>
        <w:tc>
          <w:tcPr>
            <w:tcW w:w="3560" w:type="dxa"/>
            <w:vAlign w:val="bottom"/>
            <w:vMerge w:val="restart"/>
          </w:tcPr>
          <w:p>
            <w:pPr>
              <w:ind w:left="180"/>
              <w:spacing w:after="0"/>
              <w:rPr>
                <w:sz w:val="20"/>
                <w:szCs w:val="20"/>
                <w:color w:val="auto"/>
              </w:rPr>
            </w:pPr>
            <w:r>
              <w:rPr>
                <w:rFonts w:ascii="Arial" w:cs="Arial" w:eastAsia="Arial" w:hAnsi="Arial"/>
                <w:sz w:val="18"/>
                <w:szCs w:val="18"/>
                <w:b w:val="1"/>
                <w:bCs w:val="1"/>
                <w:color w:val="575756"/>
              </w:rPr>
              <w:t>Reviewing proposed changes in a pull</w:t>
            </w:r>
          </w:p>
        </w:tc>
        <w:tc>
          <w:tcPr>
            <w:tcW w:w="420" w:type="dxa"/>
            <w:vAlign w:val="bottom"/>
          </w:tcPr>
          <w:p>
            <w:pPr>
              <w:spacing w:after="0"/>
              <w:rPr>
                <w:sz w:val="13"/>
                <w:szCs w:val="13"/>
                <w:color w:val="auto"/>
              </w:rPr>
            </w:pPr>
          </w:p>
        </w:tc>
        <w:tc>
          <w:tcPr>
            <w:tcW w:w="0" w:type="dxa"/>
            <w:vAlign w:val="bottom"/>
          </w:tcPr>
          <w:p>
            <w:pPr>
              <w:spacing w:after="0"/>
              <w:rPr>
                <w:sz w:val="1"/>
                <w:szCs w:val="1"/>
                <w:color w:val="auto"/>
              </w:rPr>
            </w:pPr>
          </w:p>
        </w:tc>
      </w:tr>
      <w:tr>
        <w:trPr>
          <w:trHeight w:val="126"/>
        </w:trPr>
        <w:tc>
          <w:tcPr>
            <w:tcW w:w="420" w:type="dxa"/>
            <w:vAlign w:val="bottom"/>
          </w:tcPr>
          <w:p>
            <w:pPr>
              <w:spacing w:after="0"/>
              <w:rPr>
                <w:sz w:val="10"/>
                <w:szCs w:val="10"/>
                <w:color w:val="auto"/>
              </w:rPr>
            </w:pPr>
          </w:p>
        </w:tc>
        <w:tc>
          <w:tcPr>
            <w:tcW w:w="3560" w:type="dxa"/>
            <w:vAlign w:val="bottom"/>
            <w:vMerge w:val="continue"/>
          </w:tcPr>
          <w:p>
            <w:pPr>
              <w:spacing w:after="0"/>
              <w:rPr>
                <w:sz w:val="10"/>
                <w:szCs w:val="10"/>
                <w:color w:val="auto"/>
              </w:rPr>
            </w:pPr>
          </w:p>
        </w:tc>
        <w:tc>
          <w:tcPr>
            <w:tcW w:w="420" w:type="dxa"/>
            <w:vAlign w:val="bottom"/>
          </w:tcPr>
          <w:p>
            <w:pPr>
              <w:spacing w:after="0"/>
              <w:rPr>
                <w:sz w:val="10"/>
                <w:szCs w:val="10"/>
                <w:color w:val="auto"/>
              </w:rPr>
            </w:pPr>
          </w:p>
        </w:tc>
        <w:tc>
          <w:tcPr>
            <w:tcW w:w="0" w:type="dxa"/>
            <w:vAlign w:val="bottom"/>
          </w:tcPr>
          <w:p>
            <w:pPr>
              <w:spacing w:after="0"/>
              <w:rPr>
                <w:sz w:val="1"/>
                <w:szCs w:val="1"/>
                <w:color w:val="auto"/>
              </w:rPr>
            </w:pPr>
          </w:p>
        </w:tc>
      </w:tr>
      <w:tr>
        <w:trPr>
          <w:trHeight w:val="240"/>
        </w:trPr>
        <w:tc>
          <w:tcPr>
            <w:tcW w:w="420" w:type="dxa"/>
            <w:vAlign w:val="bottom"/>
            <w:vMerge w:val="restart"/>
          </w:tcPr>
          <w:p>
            <w:pPr>
              <w:jc w:val="right"/>
              <w:ind w:right="59"/>
              <w:spacing w:after="0"/>
              <w:rPr>
                <w:sz w:val="20"/>
                <w:szCs w:val="20"/>
                <w:color w:val="auto"/>
              </w:rPr>
            </w:pPr>
            <w:r>
              <w:rPr>
                <w:rFonts w:ascii="Arial" w:cs="Arial" w:eastAsia="Arial" w:hAnsi="Arial"/>
                <w:sz w:val="22"/>
                <w:szCs w:val="22"/>
                <w:b w:val="1"/>
                <w:bCs w:val="1"/>
                <w:color w:val="auto"/>
                <w:w w:val="97"/>
              </w:rPr>
              <w:t>73</w:t>
            </w:r>
          </w:p>
        </w:tc>
        <w:tc>
          <w:tcPr>
            <w:tcW w:w="3560" w:type="dxa"/>
            <w:vAlign w:val="bottom"/>
          </w:tcPr>
          <w:p>
            <w:pPr>
              <w:ind w:left="180"/>
              <w:spacing w:after="0"/>
              <w:rPr>
                <w:sz w:val="20"/>
                <w:szCs w:val="20"/>
                <w:color w:val="auto"/>
              </w:rPr>
            </w:pPr>
            <w:r>
              <w:rPr>
                <w:rFonts w:ascii="Arial" w:cs="Arial" w:eastAsia="Arial" w:hAnsi="Arial"/>
                <w:sz w:val="18"/>
                <w:szCs w:val="18"/>
                <w:b w:val="1"/>
                <w:bCs w:val="1"/>
                <w:color w:val="575756"/>
              </w:rPr>
              <w:t>request</w:t>
            </w:r>
          </w:p>
        </w:tc>
        <w:tc>
          <w:tcPr>
            <w:tcW w:w="420" w:type="dxa"/>
            <w:vAlign w:val="bottom"/>
          </w:tcPr>
          <w:p>
            <w:pPr>
              <w:jc w:val="right"/>
              <w:spacing w:after="0"/>
              <w:rPr>
                <w:sz w:val="20"/>
                <w:szCs w:val="20"/>
                <w:color w:val="auto"/>
              </w:rPr>
            </w:pPr>
            <w:r>
              <w:rPr>
                <w:rFonts w:ascii="Arial" w:cs="Arial" w:eastAsia="Arial" w:hAnsi="Arial"/>
                <w:sz w:val="18"/>
                <w:szCs w:val="18"/>
                <w:b w:val="1"/>
                <w:bCs w:val="1"/>
                <w:color w:val="575756"/>
              </w:rPr>
              <w:t>84</w:t>
            </w:r>
          </w:p>
        </w:tc>
        <w:tc>
          <w:tcPr>
            <w:tcW w:w="0" w:type="dxa"/>
            <w:vAlign w:val="bottom"/>
          </w:tcPr>
          <w:p>
            <w:pPr>
              <w:spacing w:after="0"/>
              <w:rPr>
                <w:sz w:val="1"/>
                <w:szCs w:val="1"/>
                <w:color w:val="auto"/>
              </w:rPr>
            </w:pPr>
          </w:p>
        </w:tc>
      </w:tr>
      <w:tr>
        <w:trPr>
          <w:trHeight w:val="234"/>
        </w:trPr>
        <w:tc>
          <w:tcPr>
            <w:tcW w:w="420" w:type="dxa"/>
            <w:vAlign w:val="bottom"/>
            <w:vMerge w:val="continue"/>
          </w:tcPr>
          <w:p>
            <w:pPr>
              <w:spacing w:after="0"/>
              <w:rPr>
                <w:sz w:val="20"/>
                <w:szCs w:val="20"/>
                <w:color w:val="auto"/>
              </w:rPr>
            </w:pPr>
          </w:p>
        </w:tc>
        <w:tc>
          <w:tcPr>
            <w:tcW w:w="3560" w:type="dxa"/>
            <w:vAlign w:val="bottom"/>
          </w:tcPr>
          <w:p>
            <w:pPr>
              <w:ind w:left="180"/>
              <w:spacing w:after="0"/>
              <w:rPr>
                <w:sz w:val="20"/>
                <w:szCs w:val="20"/>
                <w:color w:val="auto"/>
              </w:rPr>
            </w:pPr>
            <w:r>
              <w:rPr>
                <w:rFonts w:ascii="Arial" w:cs="Arial" w:eastAsia="Arial" w:hAnsi="Arial"/>
                <w:sz w:val="18"/>
                <w:szCs w:val="18"/>
                <w:b w:val="1"/>
                <w:bCs w:val="1"/>
                <w:color w:val="575756"/>
              </w:rPr>
              <w:t>Marking files as viewed</w:t>
            </w:r>
          </w:p>
        </w:tc>
        <w:tc>
          <w:tcPr>
            <w:tcW w:w="420" w:type="dxa"/>
            <w:vAlign w:val="bottom"/>
          </w:tcPr>
          <w:p>
            <w:pPr>
              <w:jc w:val="right"/>
              <w:spacing w:after="0"/>
              <w:rPr>
                <w:sz w:val="20"/>
                <w:szCs w:val="20"/>
                <w:color w:val="auto"/>
              </w:rPr>
            </w:pPr>
            <w:r>
              <w:rPr>
                <w:rFonts w:ascii="Arial" w:cs="Arial" w:eastAsia="Arial" w:hAnsi="Arial"/>
                <w:sz w:val="18"/>
                <w:szCs w:val="18"/>
                <w:b w:val="1"/>
                <w:bCs w:val="1"/>
                <w:color w:val="575756"/>
              </w:rPr>
              <w:t>84</w:t>
            </w:r>
          </w:p>
        </w:tc>
        <w:tc>
          <w:tcPr>
            <w:tcW w:w="0" w:type="dxa"/>
            <w:vAlign w:val="bottom"/>
          </w:tcPr>
          <w:p>
            <w:pPr>
              <w:spacing w:after="0"/>
              <w:rPr>
                <w:sz w:val="1"/>
                <w:szCs w:val="1"/>
                <w:color w:val="auto"/>
              </w:rPr>
            </w:pPr>
          </w:p>
        </w:tc>
      </w:tr>
      <w:tr>
        <w:trPr>
          <w:trHeight w:val="303"/>
        </w:trPr>
        <w:tc>
          <w:tcPr>
            <w:tcW w:w="420" w:type="dxa"/>
            <w:vAlign w:val="bottom"/>
          </w:tcPr>
          <w:p>
            <w:pPr>
              <w:jc w:val="right"/>
              <w:ind w:right="59"/>
              <w:spacing w:after="0"/>
              <w:rPr>
                <w:sz w:val="20"/>
                <w:szCs w:val="20"/>
                <w:color w:val="auto"/>
              </w:rPr>
            </w:pPr>
            <w:r>
              <w:rPr>
                <w:rFonts w:ascii="Arial" w:cs="Arial" w:eastAsia="Arial" w:hAnsi="Arial"/>
                <w:sz w:val="22"/>
                <w:szCs w:val="22"/>
                <w:b w:val="1"/>
                <w:bCs w:val="1"/>
                <w:color w:val="auto"/>
                <w:w w:val="97"/>
              </w:rPr>
              <w:t>78</w:t>
            </w:r>
          </w:p>
        </w:tc>
        <w:tc>
          <w:tcPr>
            <w:tcW w:w="3560" w:type="dxa"/>
            <w:vAlign w:val="bottom"/>
          </w:tcPr>
          <w:p>
            <w:pPr>
              <w:ind w:left="180"/>
              <w:spacing w:after="0"/>
              <w:rPr>
                <w:sz w:val="20"/>
                <w:szCs w:val="20"/>
                <w:color w:val="auto"/>
              </w:rPr>
            </w:pPr>
            <w:r>
              <w:rPr>
                <w:rFonts w:ascii="Arial" w:cs="Arial" w:eastAsia="Arial" w:hAnsi="Arial"/>
                <w:sz w:val="18"/>
                <w:szCs w:val="18"/>
                <w:b w:val="1"/>
                <w:bCs w:val="1"/>
                <w:color w:val="575756"/>
              </w:rPr>
              <w:t>Hands-on – Making suggestions</w:t>
            </w:r>
          </w:p>
        </w:tc>
        <w:tc>
          <w:tcPr>
            <w:tcW w:w="420" w:type="dxa"/>
            <w:vAlign w:val="bottom"/>
          </w:tcPr>
          <w:p>
            <w:pPr>
              <w:jc w:val="right"/>
              <w:spacing w:after="0"/>
              <w:rPr>
                <w:sz w:val="20"/>
                <w:szCs w:val="20"/>
                <w:color w:val="auto"/>
              </w:rPr>
            </w:pPr>
            <w:r>
              <w:rPr>
                <w:rFonts w:ascii="Arial" w:cs="Arial" w:eastAsia="Arial" w:hAnsi="Arial"/>
                <w:sz w:val="18"/>
                <w:szCs w:val="18"/>
                <w:b w:val="1"/>
                <w:bCs w:val="1"/>
                <w:color w:val="575756"/>
              </w:rPr>
              <w:t>85</w:t>
            </w:r>
          </w:p>
        </w:tc>
        <w:tc>
          <w:tcPr>
            <w:tcW w:w="0" w:type="dxa"/>
            <w:vAlign w:val="bottom"/>
          </w:tcPr>
          <w:p>
            <w:pPr>
              <w:spacing w:after="0"/>
              <w:rPr>
                <w:sz w:val="1"/>
                <w:szCs w:val="1"/>
                <w:color w:val="auto"/>
              </w:rPr>
            </w:pPr>
          </w:p>
        </w:tc>
      </w:tr>
      <w:tr>
        <w:trPr>
          <w:trHeight w:val="270"/>
        </w:trPr>
        <w:tc>
          <w:tcPr>
            <w:tcW w:w="420" w:type="dxa"/>
            <w:vAlign w:val="bottom"/>
          </w:tcPr>
          <w:p>
            <w:pPr>
              <w:jc w:val="right"/>
              <w:ind w:right="59"/>
              <w:spacing w:after="0"/>
              <w:rPr>
                <w:sz w:val="20"/>
                <w:szCs w:val="20"/>
                <w:color w:val="auto"/>
              </w:rPr>
            </w:pPr>
            <w:r>
              <w:rPr>
                <w:rFonts w:ascii="Arial" w:cs="Arial" w:eastAsia="Arial" w:hAnsi="Arial"/>
                <w:sz w:val="18"/>
                <w:szCs w:val="18"/>
                <w:b w:val="1"/>
                <w:bCs w:val="1"/>
                <w:color w:val="575756"/>
              </w:rPr>
              <w:t>78</w:t>
            </w:r>
          </w:p>
        </w:tc>
        <w:tc>
          <w:tcPr>
            <w:tcW w:w="3560" w:type="dxa"/>
            <w:vAlign w:val="bottom"/>
          </w:tcPr>
          <w:p>
            <w:pPr>
              <w:ind w:left="180"/>
              <w:spacing w:after="0"/>
              <w:rPr>
                <w:sz w:val="20"/>
                <w:szCs w:val="20"/>
                <w:color w:val="auto"/>
              </w:rPr>
            </w:pPr>
            <w:r>
              <w:rPr>
                <w:rFonts w:ascii="Arial" w:cs="Arial" w:eastAsia="Arial" w:hAnsi="Arial"/>
                <w:sz w:val="18"/>
                <w:szCs w:val="18"/>
                <w:b w:val="1"/>
                <w:bCs w:val="1"/>
                <w:color w:val="575756"/>
              </w:rPr>
              <w:t>Incorporating feedback into your</w:t>
            </w:r>
          </w:p>
        </w:tc>
        <w:tc>
          <w:tcPr>
            <w:tcW w:w="420" w:type="dxa"/>
            <w:vAlign w:val="bottom"/>
          </w:tcPr>
          <w:p>
            <w:pPr>
              <w:spacing w:after="0"/>
              <w:rPr>
                <w:sz w:val="23"/>
                <w:szCs w:val="23"/>
                <w:color w:val="auto"/>
              </w:rPr>
            </w:pPr>
          </w:p>
        </w:tc>
        <w:tc>
          <w:tcPr>
            <w:tcW w:w="0" w:type="dxa"/>
            <w:vAlign w:val="bottom"/>
          </w:tcPr>
          <w:p>
            <w:pPr>
              <w:spacing w:after="0"/>
              <w:rPr>
                <w:sz w:val="1"/>
                <w:szCs w:val="1"/>
                <w:color w:val="auto"/>
              </w:rPr>
            </w:pPr>
          </w:p>
        </w:tc>
      </w:tr>
      <w:tr>
        <w:trPr>
          <w:trHeight w:val="268"/>
        </w:trPr>
        <w:tc>
          <w:tcPr>
            <w:tcW w:w="420" w:type="dxa"/>
            <w:vAlign w:val="bottom"/>
          </w:tcPr>
          <w:p>
            <w:pPr>
              <w:jc w:val="right"/>
              <w:ind w:right="59"/>
              <w:spacing w:after="0"/>
              <w:rPr>
                <w:sz w:val="20"/>
                <w:szCs w:val="20"/>
                <w:color w:val="auto"/>
              </w:rPr>
            </w:pPr>
            <w:r>
              <w:rPr>
                <w:rFonts w:ascii="Arial" w:cs="Arial" w:eastAsia="Arial" w:hAnsi="Arial"/>
                <w:sz w:val="18"/>
                <w:szCs w:val="18"/>
                <w:b w:val="1"/>
                <w:bCs w:val="1"/>
                <w:color w:val="575756"/>
              </w:rPr>
              <w:t>80</w:t>
            </w:r>
          </w:p>
        </w:tc>
        <w:tc>
          <w:tcPr>
            <w:tcW w:w="3560" w:type="dxa"/>
            <w:vAlign w:val="bottom"/>
          </w:tcPr>
          <w:p>
            <w:pPr>
              <w:ind w:left="180"/>
              <w:spacing w:after="0"/>
              <w:rPr>
                <w:sz w:val="20"/>
                <w:szCs w:val="20"/>
                <w:color w:val="auto"/>
              </w:rPr>
            </w:pPr>
            <w:r>
              <w:rPr>
                <w:rFonts w:ascii="Arial" w:cs="Arial" w:eastAsia="Arial" w:hAnsi="Arial"/>
                <w:sz w:val="18"/>
                <w:szCs w:val="18"/>
                <w:b w:val="1"/>
                <w:bCs w:val="1"/>
                <w:color w:val="575756"/>
              </w:rPr>
              <w:t>pull request</w:t>
            </w:r>
          </w:p>
        </w:tc>
        <w:tc>
          <w:tcPr>
            <w:tcW w:w="420" w:type="dxa"/>
            <w:vAlign w:val="bottom"/>
          </w:tcPr>
          <w:p>
            <w:pPr>
              <w:jc w:val="right"/>
              <w:spacing w:after="0"/>
              <w:rPr>
                <w:sz w:val="20"/>
                <w:szCs w:val="20"/>
                <w:color w:val="auto"/>
              </w:rPr>
            </w:pPr>
            <w:r>
              <w:rPr>
                <w:rFonts w:ascii="Arial" w:cs="Arial" w:eastAsia="Arial" w:hAnsi="Arial"/>
                <w:sz w:val="18"/>
                <w:szCs w:val="18"/>
                <w:b w:val="1"/>
                <w:bCs w:val="1"/>
                <w:color w:val="575756"/>
              </w:rPr>
              <w:t>88</w:t>
            </w:r>
          </w:p>
        </w:tc>
        <w:tc>
          <w:tcPr>
            <w:tcW w:w="0" w:type="dxa"/>
            <w:vAlign w:val="bottom"/>
          </w:tcPr>
          <w:p>
            <w:pPr>
              <w:spacing w:after="0"/>
              <w:rPr>
                <w:sz w:val="1"/>
                <w:szCs w:val="1"/>
                <w:color w:val="auto"/>
              </w:rPr>
            </w:pPr>
          </w:p>
        </w:tc>
      </w:tr>
      <w:tr>
        <w:trPr>
          <w:trHeight w:val="268"/>
        </w:trPr>
        <w:tc>
          <w:tcPr>
            <w:tcW w:w="420" w:type="dxa"/>
            <w:vAlign w:val="bottom"/>
          </w:tcPr>
          <w:p>
            <w:pPr>
              <w:jc w:val="right"/>
              <w:ind w:right="59"/>
              <w:spacing w:after="0"/>
              <w:rPr>
                <w:sz w:val="20"/>
                <w:szCs w:val="20"/>
                <w:color w:val="auto"/>
              </w:rPr>
            </w:pPr>
            <w:r>
              <w:rPr>
                <w:rFonts w:ascii="Arial" w:cs="Arial" w:eastAsia="Arial" w:hAnsi="Arial"/>
                <w:sz w:val="18"/>
                <w:szCs w:val="18"/>
                <w:b w:val="1"/>
                <w:bCs w:val="1"/>
                <w:color w:val="575756"/>
              </w:rPr>
              <w:t>81</w:t>
            </w:r>
          </w:p>
        </w:tc>
        <w:tc>
          <w:tcPr>
            <w:tcW w:w="3560" w:type="dxa"/>
            <w:vAlign w:val="bottom"/>
          </w:tcPr>
          <w:p>
            <w:pPr>
              <w:ind w:left="180"/>
              <w:spacing w:after="0"/>
              <w:rPr>
                <w:sz w:val="20"/>
                <w:szCs w:val="20"/>
                <w:color w:val="auto"/>
              </w:rPr>
            </w:pPr>
            <w:r>
              <w:rPr>
                <w:rFonts w:ascii="Arial" w:cs="Arial" w:eastAsia="Arial" w:hAnsi="Arial"/>
                <w:sz w:val="18"/>
                <w:szCs w:val="18"/>
                <w:b w:val="1"/>
                <w:bCs w:val="1"/>
                <w:color w:val="575756"/>
              </w:rPr>
              <w:t>Submitting a review</w:t>
            </w:r>
          </w:p>
        </w:tc>
        <w:tc>
          <w:tcPr>
            <w:tcW w:w="420" w:type="dxa"/>
            <w:vAlign w:val="bottom"/>
          </w:tcPr>
          <w:p>
            <w:pPr>
              <w:jc w:val="right"/>
              <w:spacing w:after="0"/>
              <w:rPr>
                <w:sz w:val="20"/>
                <w:szCs w:val="20"/>
                <w:color w:val="auto"/>
              </w:rPr>
            </w:pPr>
            <w:r>
              <w:rPr>
                <w:rFonts w:ascii="Arial" w:cs="Arial" w:eastAsia="Arial" w:hAnsi="Arial"/>
                <w:sz w:val="18"/>
                <w:szCs w:val="18"/>
                <w:b w:val="1"/>
                <w:bCs w:val="1"/>
                <w:color w:val="575756"/>
              </w:rPr>
              <w:t>89</w:t>
            </w:r>
          </w:p>
        </w:tc>
        <w:tc>
          <w:tcPr>
            <w:tcW w:w="0" w:type="dxa"/>
            <w:vAlign w:val="bottom"/>
          </w:tcPr>
          <w:p>
            <w:pPr>
              <w:spacing w:after="0"/>
              <w:rPr>
                <w:sz w:val="1"/>
                <w:szCs w:val="1"/>
                <w:color w:val="auto"/>
              </w:rPr>
            </w:pPr>
          </w:p>
        </w:tc>
      </w:tr>
      <w:tr>
        <w:trPr>
          <w:trHeight w:val="239"/>
        </w:trPr>
        <w:tc>
          <w:tcPr>
            <w:tcW w:w="420" w:type="dxa"/>
            <w:vAlign w:val="bottom"/>
          </w:tcPr>
          <w:p>
            <w:pPr>
              <w:spacing w:after="0"/>
              <w:rPr>
                <w:sz w:val="20"/>
                <w:szCs w:val="20"/>
                <w:color w:val="auto"/>
              </w:rPr>
            </w:pPr>
          </w:p>
        </w:tc>
        <w:tc>
          <w:tcPr>
            <w:tcW w:w="3560" w:type="dxa"/>
            <w:vAlign w:val="bottom"/>
          </w:tcPr>
          <w:p>
            <w:pPr>
              <w:ind w:left="180"/>
              <w:spacing w:after="0"/>
              <w:rPr>
                <w:sz w:val="20"/>
                <w:szCs w:val="20"/>
                <w:color w:val="auto"/>
              </w:rPr>
            </w:pPr>
            <w:r>
              <w:rPr>
                <w:rFonts w:ascii="Arial" w:cs="Arial" w:eastAsia="Arial" w:hAnsi="Arial"/>
                <w:sz w:val="18"/>
                <w:szCs w:val="18"/>
                <w:b w:val="1"/>
                <w:bCs w:val="1"/>
                <w:color w:val="575756"/>
              </w:rPr>
              <w:t>Finishing your pull request</w:t>
            </w:r>
          </w:p>
        </w:tc>
        <w:tc>
          <w:tcPr>
            <w:tcW w:w="420" w:type="dxa"/>
            <w:vAlign w:val="bottom"/>
          </w:tcPr>
          <w:p>
            <w:pPr>
              <w:jc w:val="right"/>
              <w:spacing w:after="0"/>
              <w:rPr>
                <w:sz w:val="20"/>
                <w:szCs w:val="20"/>
                <w:color w:val="auto"/>
              </w:rPr>
            </w:pPr>
            <w:r>
              <w:rPr>
                <w:rFonts w:ascii="Arial" w:cs="Arial" w:eastAsia="Arial" w:hAnsi="Arial"/>
                <w:sz w:val="18"/>
                <w:szCs w:val="18"/>
                <w:b w:val="1"/>
                <w:bCs w:val="1"/>
                <w:color w:val="575756"/>
              </w:rPr>
              <w:t>90</w:t>
            </w:r>
          </w:p>
        </w:tc>
        <w:tc>
          <w:tcPr>
            <w:tcW w:w="0" w:type="dxa"/>
            <w:vAlign w:val="bottom"/>
          </w:tcPr>
          <w:p>
            <w:pPr>
              <w:spacing w:after="0"/>
              <w:rPr>
                <w:sz w:val="1"/>
                <w:szCs w:val="1"/>
                <w:color w:val="auto"/>
              </w:rPr>
            </w:pPr>
          </w:p>
        </w:tc>
      </w:tr>
    </w:tbl>
    <w:p>
      <w:pPr>
        <w:sectPr>
          <w:pgSz w:w="10980" w:h="13680" w:orient="portrait"/>
          <w:cols w:equalWidth="0" w:num="2">
            <w:col w:w="3520" w:space="200"/>
            <w:col w:w="4380"/>
          </w:cols>
          <w:pgMar w:left="1440" w:top="889" w:right="1440" w:bottom="1009" w:gutter="0" w:footer="0" w:header="0"/>
          <w:type w:val="continuous"/>
        </w:sectPr>
      </w:pPr>
    </w:p>
    <w:bookmarkStart w:id="11" w:name="page12"/>
    <w:bookmarkEnd w:id="11"/>
    <w:p>
      <w:pPr>
        <w:ind w:left="6280"/>
        <w:spacing w:after="0"/>
        <w:rPr>
          <w:sz w:val="20"/>
          <w:szCs w:val="20"/>
          <w:color w:val="auto"/>
        </w:rPr>
      </w:pPr>
      <w:r>
        <w:rPr>
          <w:rFonts w:ascii="Times New Roman" w:cs="Times New Roman" w:eastAsia="Times New Roman" w:hAnsi="Times New Roman"/>
          <w:sz w:val="20"/>
          <w:szCs w:val="20"/>
          <w:color w:val="auto"/>
        </w:rPr>
        <w:t>Table of Contents xi</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53340</wp:posOffset>
                </wp:positionV>
                <wp:extent cx="5029200" cy="0"/>
                <wp:wrapNone/>
                <wp:docPr id="8" name="Shape 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8" o:spid="_x0000_s1033"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4.2pt" to="396pt,4.2pt" o:allowincell="f" strokecolor="#000000" strokeweight="0.5pt"/>
            </w:pict>
          </mc:Fallback>
        </mc:AlternateContent>
      </w:r>
    </w:p>
    <w:p>
      <w:pPr>
        <w:sectPr>
          <w:pgSz w:w="10980" w:h="13680" w:orient="portrait"/>
          <w:cols w:equalWidth="0" w:num="1">
            <w:col w:w="8100"/>
          </w:cols>
          <w:pgMar w:left="1440" w:top="889" w:right="1440" w:bottom="984" w:gutter="0" w:footer="0" w:header="0"/>
        </w:sectPr>
      </w:pPr>
    </w:p>
    <w:p>
      <w:pPr>
        <w:spacing w:after="0" w:line="321" w:lineRule="exact"/>
        <w:rPr>
          <w:sz w:val="20"/>
          <w:szCs w:val="20"/>
          <w:color w:val="auto"/>
        </w:rPr>
      </w:pPr>
    </w:p>
    <w:tbl>
      <w:tblPr>
        <w:tblLayout w:type="fixed"/>
        <w:tblInd w:w="20" w:type="dxa"/>
        <w:tblCellMar>
          <w:top w:w="0" w:type="dxa"/>
          <w:left w:w="0" w:type="dxa"/>
          <w:bottom w:w="0" w:type="dxa"/>
          <w:right w:w="0" w:type="dxa"/>
        </w:tblCellMar>
      </w:tblPr>
      <w:tr>
        <w:trPr>
          <w:trHeight w:val="293"/>
        </w:trPr>
        <w:tc>
          <w:tcPr>
            <w:tcW w:w="3400" w:type="dxa"/>
            <w:vAlign w:val="bottom"/>
          </w:tcPr>
          <w:p>
            <w:pPr>
              <w:spacing w:after="0"/>
              <w:rPr>
                <w:sz w:val="20"/>
                <w:szCs w:val="20"/>
                <w:color w:val="auto"/>
              </w:rPr>
            </w:pPr>
            <w:r>
              <w:rPr>
                <w:rFonts w:ascii="Arial" w:cs="Arial" w:eastAsia="Arial" w:hAnsi="Arial"/>
                <w:sz w:val="22"/>
                <w:szCs w:val="22"/>
                <w:b w:val="1"/>
                <w:bCs w:val="1"/>
                <w:color w:val="auto"/>
              </w:rPr>
              <w:t>Best practices for code reviews</w:t>
            </w:r>
          </w:p>
        </w:tc>
        <w:tc>
          <w:tcPr>
            <w:tcW w:w="560" w:type="dxa"/>
            <w:vAlign w:val="bottom"/>
          </w:tcPr>
          <w:p>
            <w:pPr>
              <w:jc w:val="right"/>
              <w:ind w:right="87"/>
              <w:spacing w:after="0"/>
              <w:rPr>
                <w:sz w:val="20"/>
                <w:szCs w:val="20"/>
                <w:color w:val="auto"/>
              </w:rPr>
            </w:pPr>
            <w:r>
              <w:rPr>
                <w:rFonts w:ascii="Arial" w:cs="Arial" w:eastAsia="Arial" w:hAnsi="Arial"/>
                <w:sz w:val="22"/>
                <w:szCs w:val="22"/>
                <w:b w:val="1"/>
                <w:bCs w:val="1"/>
                <w:color w:val="auto"/>
              </w:rPr>
              <w:t>91</w:t>
            </w:r>
          </w:p>
        </w:tc>
        <w:tc>
          <w:tcPr>
            <w:tcW w:w="3180" w:type="dxa"/>
            <w:vAlign w:val="bottom"/>
          </w:tcPr>
          <w:p>
            <w:pPr>
              <w:ind w:left="160"/>
              <w:spacing w:after="0"/>
              <w:rPr>
                <w:sz w:val="20"/>
                <w:szCs w:val="20"/>
                <w:color w:val="auto"/>
              </w:rPr>
            </w:pPr>
            <w:r>
              <w:rPr>
                <w:rFonts w:ascii="Arial" w:cs="Arial" w:eastAsia="Arial" w:hAnsi="Arial"/>
                <w:sz w:val="18"/>
                <w:szCs w:val="18"/>
                <w:b w:val="1"/>
                <w:bCs w:val="1"/>
                <w:color w:val="575756"/>
              </w:rPr>
              <w:t>Automate review steps</w:t>
            </w:r>
          </w:p>
        </w:tc>
        <w:tc>
          <w:tcPr>
            <w:tcW w:w="0" w:type="dxa"/>
            <w:vAlign w:val="bottom"/>
          </w:tcPr>
          <w:p>
            <w:pPr>
              <w:spacing w:after="0"/>
              <w:rPr>
                <w:sz w:val="1"/>
                <w:szCs w:val="1"/>
                <w:color w:val="auto"/>
              </w:rPr>
            </w:pPr>
          </w:p>
        </w:tc>
      </w:tr>
      <w:tr>
        <w:trPr>
          <w:trHeight w:val="285"/>
        </w:trPr>
        <w:tc>
          <w:tcPr>
            <w:tcW w:w="3400" w:type="dxa"/>
            <w:vAlign w:val="bottom"/>
          </w:tcPr>
          <w:p>
            <w:pPr>
              <w:spacing w:after="0"/>
              <w:rPr>
                <w:sz w:val="20"/>
                <w:szCs w:val="20"/>
                <w:color w:val="auto"/>
              </w:rPr>
            </w:pPr>
            <w:r>
              <w:rPr>
                <w:rFonts w:ascii="Arial" w:cs="Arial" w:eastAsia="Arial" w:hAnsi="Arial"/>
                <w:sz w:val="18"/>
                <w:szCs w:val="18"/>
                <w:b w:val="1"/>
                <w:bCs w:val="1"/>
                <w:color w:val="575756"/>
              </w:rPr>
              <w:t>Teach Git</w:t>
            </w:r>
          </w:p>
        </w:tc>
        <w:tc>
          <w:tcPr>
            <w:tcW w:w="560" w:type="dxa"/>
            <w:vAlign w:val="bottom"/>
          </w:tcPr>
          <w:p>
            <w:pPr>
              <w:jc w:val="right"/>
              <w:ind w:right="87"/>
              <w:spacing w:after="0"/>
              <w:rPr>
                <w:sz w:val="20"/>
                <w:szCs w:val="20"/>
                <w:color w:val="auto"/>
              </w:rPr>
            </w:pPr>
            <w:r>
              <w:rPr>
                <w:rFonts w:ascii="Arial" w:cs="Arial" w:eastAsia="Arial" w:hAnsi="Arial"/>
                <w:sz w:val="18"/>
                <w:szCs w:val="18"/>
                <w:b w:val="1"/>
                <w:bCs w:val="1"/>
                <w:color w:val="575756"/>
              </w:rPr>
              <w:t>91</w:t>
            </w:r>
          </w:p>
        </w:tc>
        <w:tc>
          <w:tcPr>
            <w:tcW w:w="3180" w:type="dxa"/>
            <w:vAlign w:val="bottom"/>
          </w:tcPr>
          <w:p>
            <w:pPr>
              <w:ind w:left="160"/>
              <w:spacing w:after="0"/>
              <w:rPr>
                <w:sz w:val="20"/>
                <w:szCs w:val="20"/>
                <w:color w:val="auto"/>
              </w:rPr>
            </w:pPr>
            <w:r>
              <w:rPr>
                <w:rFonts w:ascii="Arial" w:cs="Arial" w:eastAsia="Arial" w:hAnsi="Arial"/>
                <w:sz w:val="18"/>
                <w:szCs w:val="18"/>
                <w:b w:val="1"/>
                <w:bCs w:val="1"/>
                <w:color w:val="575756"/>
              </w:rPr>
              <w:t>Deploy and test changes</w:t>
            </w:r>
          </w:p>
        </w:tc>
        <w:tc>
          <w:tcPr>
            <w:tcW w:w="0" w:type="dxa"/>
            <w:vAlign w:val="bottom"/>
          </w:tcPr>
          <w:p>
            <w:pPr>
              <w:spacing w:after="0"/>
              <w:rPr>
                <w:sz w:val="1"/>
                <w:szCs w:val="1"/>
                <w:color w:val="auto"/>
              </w:rPr>
            </w:pPr>
          </w:p>
        </w:tc>
      </w:tr>
      <w:tr>
        <w:trPr>
          <w:trHeight w:val="268"/>
        </w:trPr>
        <w:tc>
          <w:tcPr>
            <w:tcW w:w="3400" w:type="dxa"/>
            <w:vAlign w:val="bottom"/>
          </w:tcPr>
          <w:p>
            <w:pPr>
              <w:spacing w:after="0"/>
              <w:rPr>
                <w:sz w:val="20"/>
                <w:szCs w:val="20"/>
                <w:color w:val="auto"/>
              </w:rPr>
            </w:pPr>
            <w:r>
              <w:rPr>
                <w:rFonts w:ascii="Arial" w:cs="Arial" w:eastAsia="Arial" w:hAnsi="Arial"/>
                <w:sz w:val="18"/>
                <w:szCs w:val="18"/>
                <w:b w:val="1"/>
                <w:bCs w:val="1"/>
                <w:color w:val="575756"/>
              </w:rPr>
              <w:t>Link pull request to issue</w:t>
            </w:r>
          </w:p>
        </w:tc>
        <w:tc>
          <w:tcPr>
            <w:tcW w:w="560" w:type="dxa"/>
            <w:vAlign w:val="bottom"/>
          </w:tcPr>
          <w:p>
            <w:pPr>
              <w:jc w:val="right"/>
              <w:ind w:right="87"/>
              <w:spacing w:after="0"/>
              <w:rPr>
                <w:sz w:val="20"/>
                <w:szCs w:val="20"/>
                <w:color w:val="auto"/>
              </w:rPr>
            </w:pPr>
            <w:r>
              <w:rPr>
                <w:rFonts w:ascii="Arial" w:cs="Arial" w:eastAsia="Arial" w:hAnsi="Arial"/>
                <w:sz w:val="18"/>
                <w:szCs w:val="18"/>
                <w:b w:val="1"/>
                <w:bCs w:val="1"/>
                <w:color w:val="575756"/>
              </w:rPr>
              <w:t>92</w:t>
            </w:r>
          </w:p>
        </w:tc>
        <w:tc>
          <w:tcPr>
            <w:tcW w:w="3180" w:type="dxa"/>
            <w:vAlign w:val="bottom"/>
          </w:tcPr>
          <w:p>
            <w:pPr>
              <w:ind w:left="160"/>
              <w:spacing w:after="0"/>
              <w:rPr>
                <w:sz w:val="20"/>
                <w:szCs w:val="20"/>
                <w:color w:val="auto"/>
              </w:rPr>
            </w:pPr>
            <w:r>
              <w:rPr>
                <w:rFonts w:ascii="Arial" w:cs="Arial" w:eastAsia="Arial" w:hAnsi="Arial"/>
                <w:sz w:val="18"/>
                <w:szCs w:val="18"/>
                <w:b w:val="1"/>
                <w:bCs w:val="1"/>
                <w:color w:val="575756"/>
                <w:w w:val="99"/>
              </w:rPr>
              <w:t>Review guidelines/code of conduct</w:t>
            </w:r>
          </w:p>
        </w:tc>
        <w:tc>
          <w:tcPr>
            <w:tcW w:w="0" w:type="dxa"/>
            <w:vAlign w:val="bottom"/>
          </w:tcPr>
          <w:p>
            <w:pPr>
              <w:spacing w:after="0"/>
              <w:rPr>
                <w:sz w:val="1"/>
                <w:szCs w:val="1"/>
                <w:color w:val="auto"/>
              </w:rPr>
            </w:pPr>
          </w:p>
        </w:tc>
      </w:tr>
      <w:tr>
        <w:trPr>
          <w:trHeight w:val="268"/>
        </w:trPr>
        <w:tc>
          <w:tcPr>
            <w:tcW w:w="3400" w:type="dxa"/>
            <w:vAlign w:val="bottom"/>
          </w:tcPr>
          <w:p>
            <w:pPr>
              <w:spacing w:after="0"/>
              <w:rPr>
                <w:sz w:val="20"/>
                <w:szCs w:val="20"/>
                <w:color w:val="auto"/>
              </w:rPr>
            </w:pPr>
            <w:r>
              <w:rPr>
                <w:rFonts w:ascii="Arial" w:cs="Arial" w:eastAsia="Arial" w:hAnsi="Arial"/>
                <w:sz w:val="18"/>
                <w:szCs w:val="18"/>
                <w:b w:val="1"/>
                <w:bCs w:val="1"/>
                <w:color w:val="575756"/>
              </w:rPr>
              <w:t>Use draft pull requests</w:t>
            </w:r>
          </w:p>
        </w:tc>
        <w:tc>
          <w:tcPr>
            <w:tcW w:w="560" w:type="dxa"/>
            <w:vAlign w:val="bottom"/>
          </w:tcPr>
          <w:p>
            <w:pPr>
              <w:jc w:val="right"/>
              <w:ind w:right="87"/>
              <w:spacing w:after="0"/>
              <w:rPr>
                <w:sz w:val="20"/>
                <w:szCs w:val="20"/>
                <w:color w:val="auto"/>
              </w:rPr>
            </w:pPr>
            <w:r>
              <w:rPr>
                <w:rFonts w:ascii="Arial" w:cs="Arial" w:eastAsia="Arial" w:hAnsi="Arial"/>
                <w:sz w:val="18"/>
                <w:szCs w:val="18"/>
                <w:b w:val="1"/>
                <w:bCs w:val="1"/>
                <w:color w:val="575756"/>
              </w:rPr>
              <w:t>92</w:t>
            </w:r>
          </w:p>
        </w:tc>
        <w:tc>
          <w:tcPr>
            <w:tcW w:w="3180" w:type="dxa"/>
            <w:vAlign w:val="bottom"/>
            <w:vMerge w:val="restart"/>
          </w:tcPr>
          <w:p>
            <w:pPr>
              <w:ind w:left="160"/>
              <w:spacing w:after="0"/>
              <w:rPr>
                <w:sz w:val="20"/>
                <w:szCs w:val="20"/>
                <w:color w:val="auto"/>
              </w:rPr>
            </w:pPr>
            <w:r>
              <w:rPr>
                <w:rFonts w:ascii="Arial" w:cs="Arial" w:eastAsia="Arial" w:hAnsi="Arial"/>
                <w:sz w:val="22"/>
                <w:szCs w:val="22"/>
                <w:b w:val="1"/>
                <w:bCs w:val="1"/>
                <w:color w:val="auto"/>
              </w:rPr>
              <w:t>Summary</w:t>
            </w:r>
          </w:p>
        </w:tc>
        <w:tc>
          <w:tcPr>
            <w:tcW w:w="0" w:type="dxa"/>
            <w:vAlign w:val="bottom"/>
          </w:tcPr>
          <w:p>
            <w:pPr>
              <w:spacing w:after="0"/>
              <w:rPr>
                <w:sz w:val="1"/>
                <w:szCs w:val="1"/>
                <w:color w:val="auto"/>
              </w:rPr>
            </w:pPr>
          </w:p>
        </w:tc>
      </w:tr>
      <w:tr>
        <w:trPr>
          <w:trHeight w:val="145"/>
        </w:trPr>
        <w:tc>
          <w:tcPr>
            <w:tcW w:w="3400" w:type="dxa"/>
            <w:vAlign w:val="bottom"/>
            <w:vMerge w:val="restart"/>
          </w:tcPr>
          <w:p>
            <w:pPr>
              <w:spacing w:after="0"/>
              <w:rPr>
                <w:sz w:val="20"/>
                <w:szCs w:val="20"/>
                <w:color w:val="auto"/>
              </w:rPr>
            </w:pPr>
            <w:r>
              <w:rPr>
                <w:rFonts w:ascii="Arial" w:cs="Arial" w:eastAsia="Arial" w:hAnsi="Arial"/>
                <w:sz w:val="18"/>
                <w:szCs w:val="18"/>
                <w:b w:val="1"/>
                <w:bCs w:val="1"/>
                <w:color w:val="575756"/>
              </w:rPr>
              <w:t>Have a minimum number of</w:t>
            </w:r>
          </w:p>
        </w:tc>
        <w:tc>
          <w:tcPr>
            <w:tcW w:w="560" w:type="dxa"/>
            <w:vAlign w:val="bottom"/>
          </w:tcPr>
          <w:p>
            <w:pPr>
              <w:spacing w:after="0"/>
              <w:rPr>
                <w:sz w:val="12"/>
                <w:szCs w:val="12"/>
                <w:color w:val="auto"/>
              </w:rPr>
            </w:pPr>
          </w:p>
        </w:tc>
        <w:tc>
          <w:tcPr>
            <w:tcW w:w="3180" w:type="dxa"/>
            <w:vAlign w:val="bottom"/>
            <w:vMerge w:val="continue"/>
          </w:tcPr>
          <w:p>
            <w:pPr>
              <w:spacing w:after="0"/>
              <w:rPr>
                <w:sz w:val="12"/>
                <w:szCs w:val="12"/>
                <w:color w:val="auto"/>
              </w:rPr>
            </w:pPr>
          </w:p>
        </w:tc>
        <w:tc>
          <w:tcPr>
            <w:tcW w:w="0" w:type="dxa"/>
            <w:vAlign w:val="bottom"/>
          </w:tcPr>
          <w:p>
            <w:pPr>
              <w:spacing w:after="0"/>
              <w:rPr>
                <w:sz w:val="1"/>
                <w:szCs w:val="1"/>
                <w:color w:val="auto"/>
              </w:rPr>
            </w:pPr>
          </w:p>
        </w:tc>
      </w:tr>
      <w:tr>
        <w:trPr>
          <w:trHeight w:val="123"/>
        </w:trPr>
        <w:tc>
          <w:tcPr>
            <w:tcW w:w="3400" w:type="dxa"/>
            <w:vAlign w:val="bottom"/>
            <w:vMerge w:val="continue"/>
          </w:tcPr>
          <w:p>
            <w:pPr>
              <w:spacing w:after="0"/>
              <w:rPr>
                <w:sz w:val="10"/>
                <w:szCs w:val="10"/>
                <w:color w:val="auto"/>
              </w:rPr>
            </w:pPr>
          </w:p>
        </w:tc>
        <w:tc>
          <w:tcPr>
            <w:tcW w:w="560" w:type="dxa"/>
            <w:vAlign w:val="bottom"/>
          </w:tcPr>
          <w:p>
            <w:pPr>
              <w:spacing w:after="0"/>
              <w:rPr>
                <w:sz w:val="10"/>
                <w:szCs w:val="10"/>
                <w:color w:val="auto"/>
              </w:rPr>
            </w:pPr>
          </w:p>
        </w:tc>
        <w:tc>
          <w:tcPr>
            <w:tcW w:w="3180" w:type="dxa"/>
            <w:vAlign w:val="bottom"/>
            <w:vMerge w:val="restart"/>
          </w:tcPr>
          <w:p>
            <w:pPr>
              <w:ind w:left="160"/>
              <w:spacing w:after="0"/>
              <w:rPr>
                <w:sz w:val="20"/>
                <w:szCs w:val="20"/>
                <w:color w:val="auto"/>
              </w:rPr>
            </w:pPr>
            <w:r>
              <w:rPr>
                <w:rFonts w:ascii="Arial" w:cs="Arial" w:eastAsia="Arial" w:hAnsi="Arial"/>
                <w:sz w:val="22"/>
                <w:szCs w:val="22"/>
                <w:b w:val="1"/>
                <w:bCs w:val="1"/>
                <w:color w:val="auto"/>
              </w:rPr>
              <w:t>Further readings</w:t>
            </w:r>
          </w:p>
        </w:tc>
        <w:tc>
          <w:tcPr>
            <w:tcW w:w="0" w:type="dxa"/>
            <w:vAlign w:val="bottom"/>
          </w:tcPr>
          <w:p>
            <w:pPr>
              <w:spacing w:after="0"/>
              <w:rPr>
                <w:sz w:val="1"/>
                <w:szCs w:val="1"/>
                <w:color w:val="auto"/>
              </w:rPr>
            </w:pPr>
          </w:p>
        </w:tc>
      </w:tr>
      <w:tr>
        <w:trPr>
          <w:trHeight w:val="190"/>
        </w:trPr>
        <w:tc>
          <w:tcPr>
            <w:tcW w:w="3400" w:type="dxa"/>
            <w:vAlign w:val="bottom"/>
          </w:tcPr>
          <w:p>
            <w:pPr>
              <w:spacing w:after="0" w:line="190" w:lineRule="exact"/>
              <w:rPr>
                <w:sz w:val="20"/>
                <w:szCs w:val="20"/>
                <w:color w:val="auto"/>
              </w:rPr>
            </w:pPr>
            <w:r>
              <w:rPr>
                <w:rFonts w:ascii="Arial" w:cs="Arial" w:eastAsia="Arial" w:hAnsi="Arial"/>
                <w:sz w:val="18"/>
                <w:szCs w:val="18"/>
                <w:b w:val="1"/>
                <w:bCs w:val="1"/>
                <w:color w:val="575756"/>
              </w:rPr>
              <w:t>two approvers</w:t>
            </w:r>
          </w:p>
        </w:tc>
        <w:tc>
          <w:tcPr>
            <w:tcW w:w="560" w:type="dxa"/>
            <w:vAlign w:val="bottom"/>
          </w:tcPr>
          <w:p>
            <w:pPr>
              <w:jc w:val="right"/>
              <w:ind w:right="87"/>
              <w:spacing w:after="0" w:line="190" w:lineRule="exact"/>
              <w:rPr>
                <w:sz w:val="20"/>
                <w:szCs w:val="20"/>
                <w:color w:val="auto"/>
              </w:rPr>
            </w:pPr>
            <w:r>
              <w:rPr>
                <w:rFonts w:ascii="Arial" w:cs="Arial" w:eastAsia="Arial" w:hAnsi="Arial"/>
                <w:sz w:val="18"/>
                <w:szCs w:val="18"/>
                <w:b w:val="1"/>
                <w:bCs w:val="1"/>
                <w:color w:val="575756"/>
              </w:rPr>
              <w:t>92</w:t>
            </w:r>
          </w:p>
        </w:tc>
        <w:tc>
          <w:tcPr>
            <w:tcW w:w="3180" w:type="dxa"/>
            <w:vAlign w:val="bottom"/>
            <w:vMerge w:val="continue"/>
          </w:tcPr>
          <w:p>
            <w:pPr>
              <w:spacing w:after="0"/>
              <w:rPr>
                <w:sz w:val="16"/>
                <w:szCs w:val="16"/>
                <w:color w:val="auto"/>
              </w:rPr>
            </w:pPr>
          </w:p>
        </w:tc>
        <w:tc>
          <w:tcPr>
            <w:tcW w:w="0" w:type="dxa"/>
            <w:vAlign w:val="bottom"/>
          </w:tcPr>
          <w:p>
            <w:pPr>
              <w:spacing w:after="0"/>
              <w:rPr>
                <w:sz w:val="1"/>
                <w:szCs w:val="1"/>
                <w:color w:val="auto"/>
              </w:rPr>
            </w:pPr>
          </w:p>
        </w:tc>
      </w:tr>
      <w:tr>
        <w:trPr>
          <w:trHeight w:val="318"/>
        </w:trPr>
        <w:tc>
          <w:tcPr>
            <w:tcW w:w="3400" w:type="dxa"/>
            <w:vAlign w:val="bottom"/>
          </w:tcPr>
          <w:p>
            <w:pPr>
              <w:spacing w:after="0"/>
              <w:rPr>
                <w:sz w:val="20"/>
                <w:szCs w:val="20"/>
                <w:color w:val="auto"/>
              </w:rPr>
            </w:pPr>
            <w:r>
              <w:rPr>
                <w:rFonts w:ascii="Arial" w:cs="Arial" w:eastAsia="Arial" w:hAnsi="Arial"/>
                <w:sz w:val="18"/>
                <w:szCs w:val="18"/>
                <w:b w:val="1"/>
                <w:bCs w:val="1"/>
                <w:color w:val="575756"/>
              </w:rPr>
              <w:t>Do peer reviews</w:t>
            </w:r>
          </w:p>
        </w:tc>
        <w:tc>
          <w:tcPr>
            <w:tcW w:w="560" w:type="dxa"/>
            <w:vAlign w:val="bottom"/>
          </w:tcPr>
          <w:p>
            <w:pPr>
              <w:jc w:val="right"/>
              <w:ind w:right="87"/>
              <w:spacing w:after="0"/>
              <w:rPr>
                <w:sz w:val="20"/>
                <w:szCs w:val="20"/>
                <w:color w:val="auto"/>
              </w:rPr>
            </w:pPr>
            <w:r>
              <w:rPr>
                <w:rFonts w:ascii="Arial" w:cs="Arial" w:eastAsia="Arial" w:hAnsi="Arial"/>
                <w:sz w:val="18"/>
                <w:szCs w:val="18"/>
                <w:b w:val="1"/>
                <w:bCs w:val="1"/>
                <w:color w:val="575756"/>
              </w:rPr>
              <w:t>92</w:t>
            </w:r>
          </w:p>
        </w:tc>
        <w:tc>
          <w:tcPr>
            <w:tcW w:w="3180" w:type="dxa"/>
            <w:vAlign w:val="bottom"/>
          </w:tcPr>
          <w:p>
            <w:pPr>
              <w:ind w:left="160"/>
              <w:spacing w:after="0"/>
              <w:rPr>
                <w:sz w:val="20"/>
                <w:szCs w:val="20"/>
                <w:color w:val="auto"/>
              </w:rPr>
            </w:pPr>
            <w:r>
              <w:rPr>
                <w:rFonts w:ascii="Arial" w:cs="Arial" w:eastAsia="Arial" w:hAnsi="Arial"/>
                <w:sz w:val="22"/>
                <w:szCs w:val="22"/>
                <w:b w:val="1"/>
                <w:bCs w:val="1"/>
                <w:color w:val="auto"/>
              </w:rPr>
              <w:t>and references</w:t>
            </w:r>
          </w:p>
        </w:tc>
        <w:tc>
          <w:tcPr>
            <w:tcW w:w="0" w:type="dxa"/>
            <w:vAlign w:val="bottom"/>
          </w:tcPr>
          <w:p>
            <w:pPr>
              <w:spacing w:after="0"/>
              <w:rPr>
                <w:sz w:val="1"/>
                <w:szCs w:val="1"/>
                <w:color w:val="auto"/>
              </w:rPr>
            </w:pPr>
          </w:p>
        </w:tc>
      </w:tr>
    </w:tbl>
    <w:p>
      <w:pPr>
        <w:spacing w:after="0" w:line="20" w:lineRule="exact"/>
        <w:rPr>
          <w:sz w:val="20"/>
          <w:szCs w:val="20"/>
          <w:color w:val="auto"/>
        </w:rPr>
      </w:pPr>
      <w:r>
        <w:rPr>
          <w:sz w:val="20"/>
          <w:szCs w:val="20"/>
          <w:color w:val="auto"/>
        </w:rPr>
        <w:br w:type="column"/>
      </w:r>
    </w:p>
    <w:p>
      <w:pPr>
        <w:spacing w:after="0" w:line="343" w:lineRule="exact"/>
        <w:rPr>
          <w:sz w:val="20"/>
          <w:szCs w:val="20"/>
          <w:color w:val="auto"/>
        </w:rPr>
      </w:pPr>
    </w:p>
    <w:p>
      <w:pPr>
        <w:jc w:val="right"/>
        <w:ind w:right="160"/>
        <w:spacing w:after="0"/>
        <w:rPr>
          <w:sz w:val="20"/>
          <w:szCs w:val="20"/>
          <w:color w:val="auto"/>
        </w:rPr>
      </w:pPr>
      <w:r>
        <w:rPr>
          <w:rFonts w:ascii="Arial" w:cs="Arial" w:eastAsia="Arial" w:hAnsi="Arial"/>
          <w:sz w:val="18"/>
          <w:szCs w:val="18"/>
          <w:b w:val="1"/>
          <w:bCs w:val="1"/>
          <w:color w:val="575756"/>
        </w:rPr>
        <w:t>92</w:t>
      </w:r>
    </w:p>
    <w:p>
      <w:pPr>
        <w:spacing w:after="0" w:line="61" w:lineRule="exact"/>
        <w:rPr>
          <w:sz w:val="20"/>
          <w:szCs w:val="20"/>
          <w:color w:val="auto"/>
        </w:rPr>
      </w:pPr>
    </w:p>
    <w:p>
      <w:pPr>
        <w:jc w:val="right"/>
        <w:ind w:right="160"/>
        <w:spacing w:after="0"/>
        <w:rPr>
          <w:sz w:val="20"/>
          <w:szCs w:val="20"/>
          <w:color w:val="auto"/>
        </w:rPr>
      </w:pPr>
      <w:r>
        <w:rPr>
          <w:rFonts w:ascii="Arial" w:cs="Arial" w:eastAsia="Arial" w:hAnsi="Arial"/>
          <w:sz w:val="18"/>
          <w:szCs w:val="18"/>
          <w:b w:val="1"/>
          <w:bCs w:val="1"/>
          <w:color w:val="575756"/>
        </w:rPr>
        <w:t>93</w:t>
      </w:r>
    </w:p>
    <w:p>
      <w:pPr>
        <w:spacing w:after="0" w:line="61" w:lineRule="exact"/>
        <w:rPr>
          <w:sz w:val="20"/>
          <w:szCs w:val="20"/>
          <w:color w:val="auto"/>
        </w:rPr>
      </w:pPr>
    </w:p>
    <w:p>
      <w:pPr>
        <w:jc w:val="right"/>
        <w:ind w:right="160"/>
        <w:spacing w:after="0"/>
        <w:rPr>
          <w:sz w:val="20"/>
          <w:szCs w:val="20"/>
          <w:color w:val="auto"/>
        </w:rPr>
      </w:pPr>
      <w:r>
        <w:rPr>
          <w:rFonts w:ascii="Arial" w:cs="Arial" w:eastAsia="Arial" w:hAnsi="Arial"/>
          <w:sz w:val="18"/>
          <w:szCs w:val="18"/>
          <w:b w:val="1"/>
          <w:bCs w:val="1"/>
          <w:color w:val="575756"/>
        </w:rPr>
        <w:t>93</w:t>
      </w:r>
    </w:p>
    <w:p>
      <w:pPr>
        <w:spacing w:after="0" w:line="181" w:lineRule="exact"/>
        <w:rPr>
          <w:sz w:val="20"/>
          <w:szCs w:val="20"/>
          <w:color w:val="auto"/>
        </w:rPr>
      </w:pPr>
    </w:p>
    <w:p>
      <w:pPr>
        <w:spacing w:after="0"/>
        <w:rPr>
          <w:sz w:val="20"/>
          <w:szCs w:val="20"/>
          <w:color w:val="auto"/>
        </w:rPr>
      </w:pPr>
      <w:r>
        <w:rPr>
          <w:rFonts w:ascii="Arial" w:cs="Arial" w:eastAsia="Arial" w:hAnsi="Arial"/>
          <w:sz w:val="22"/>
          <w:szCs w:val="22"/>
          <w:b w:val="1"/>
          <w:bCs w:val="1"/>
          <w:color w:val="auto"/>
        </w:rPr>
        <w:t>93</w:t>
      </w:r>
    </w:p>
    <w:p>
      <w:pPr>
        <w:spacing w:after="0" w:line="324" w:lineRule="exact"/>
        <w:rPr>
          <w:sz w:val="20"/>
          <w:szCs w:val="20"/>
          <w:color w:val="auto"/>
        </w:rPr>
      </w:pPr>
    </w:p>
    <w:p>
      <w:pPr>
        <w:spacing w:after="0"/>
        <w:rPr>
          <w:sz w:val="20"/>
          <w:szCs w:val="20"/>
          <w:color w:val="auto"/>
        </w:rPr>
      </w:pPr>
      <w:r>
        <w:rPr>
          <w:rFonts w:ascii="Arial" w:cs="Arial" w:eastAsia="Arial" w:hAnsi="Arial"/>
          <w:sz w:val="22"/>
          <w:szCs w:val="22"/>
          <w:b w:val="1"/>
          <w:bCs w:val="1"/>
          <w:color w:val="auto"/>
        </w:rPr>
        <w:t>93</w:t>
      </w:r>
    </w:p>
    <w:p>
      <w:pPr>
        <w:spacing w:after="0" w:line="284" w:lineRule="exact"/>
        <w:rPr>
          <w:sz w:val="20"/>
          <w:szCs w:val="20"/>
          <w:color w:val="auto"/>
        </w:rPr>
      </w:pPr>
    </w:p>
    <w:p>
      <w:pPr>
        <w:sectPr>
          <w:pgSz w:w="10980" w:h="13680" w:orient="portrait"/>
          <w:cols w:equalWidth="0" w:num="2">
            <w:col w:w="7140" w:space="540"/>
            <w:col w:w="420"/>
          </w:cols>
          <w:pgMar w:left="1440" w:top="889" w:right="1440" w:bottom="984" w:gutter="0" w:footer="0" w:header="0"/>
          <w:type w:val="continuous"/>
        </w:sectPr>
      </w:pPr>
    </w:p>
    <w:p>
      <w:pPr>
        <w:ind w:left="20"/>
        <w:spacing w:after="0"/>
        <w:rPr>
          <w:sz w:val="20"/>
          <w:szCs w:val="20"/>
          <w:color w:val="auto"/>
        </w:rPr>
      </w:pPr>
      <w:r>
        <w:rPr>
          <w:rFonts w:ascii="Arial" w:cs="Arial" w:eastAsia="Arial" w:hAnsi="Arial"/>
          <w:sz w:val="40"/>
          <w:szCs w:val="40"/>
          <w:b w:val="1"/>
          <w:bCs w:val="1"/>
          <w:color w:val="2873BA"/>
        </w:rPr>
        <w:t>4</w:t>
      </w:r>
    </w:p>
    <w:p>
      <w:pPr>
        <w:spacing w:after="0" w:line="58" w:lineRule="exact"/>
        <w:rPr>
          <w:sz w:val="20"/>
          <w:szCs w:val="20"/>
          <w:color w:val="auto"/>
        </w:rPr>
      </w:pPr>
    </w:p>
    <w:p>
      <w:pPr>
        <w:ind w:left="20"/>
        <w:spacing w:after="0"/>
        <w:rPr>
          <w:sz w:val="20"/>
          <w:szCs w:val="20"/>
          <w:color w:val="auto"/>
        </w:rPr>
      </w:pPr>
      <w:r>
        <w:rPr>
          <w:rFonts w:ascii="Arial" w:cs="Arial" w:eastAsia="Arial" w:hAnsi="Arial"/>
          <w:sz w:val="26"/>
          <w:szCs w:val="26"/>
          <w:b w:val="1"/>
          <w:bCs w:val="1"/>
          <w:color w:val="auto"/>
        </w:rPr>
        <w:t>Asynchronous Work: Collaborate from Anywhere</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8890</wp:posOffset>
                </wp:positionH>
                <wp:positionV relativeFrom="paragraph">
                  <wp:posOffset>49530</wp:posOffset>
                </wp:positionV>
                <wp:extent cx="5029200" cy="0"/>
                <wp:wrapNone/>
                <wp:docPr id="9" name="Shape 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763"/>
                        </a:xfrm>
                        <a:prstGeom prst="line">
                          <a:avLst/>
                        </a:prstGeom>
                        <a:solidFill>
                          <a:srgbClr val="FFFFFF"/>
                        </a:solidFill>
                        <a:ln w="12700">
                          <a:solidFill>
                            <a:srgbClr val="000000"/>
                          </a:solidFill>
                          <a:miter lim="800000"/>
                          <a:headEnd/>
                          <a:tailEnd/>
                        </a:ln>
                      </wps:spPr>
                      <wps:bodyPr/>
                    </wps:wsp>
                  </a:graphicData>
                </a:graphic>
              </wp:anchor>
            </w:drawing>
          </mc:Choice>
          <mc:Fallback>
            <w:pict>
              <v:line id="Shape 9" o:spid="_x0000_s1034"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7pt,3.9pt" to="396.7pt,3.9pt" o:allowincell="f" strokecolor="#000000" strokeweight="1pt"/>
            </w:pict>
          </mc:Fallback>
        </mc:AlternateContent>
      </w:r>
    </w:p>
    <w:p>
      <w:pPr>
        <w:sectPr>
          <w:pgSz w:w="10980" w:h="13680" w:orient="portrait"/>
          <w:cols w:equalWidth="0" w:num="1">
            <w:col w:w="8100"/>
          </w:cols>
          <w:pgMar w:left="1440" w:top="889" w:right="1440" w:bottom="984" w:gutter="0" w:footer="0" w:header="0"/>
          <w:type w:val="continuous"/>
        </w:sectPr>
      </w:pPr>
    </w:p>
    <w:p>
      <w:pPr>
        <w:spacing w:after="0" w:line="212" w:lineRule="exact"/>
        <w:rPr>
          <w:sz w:val="20"/>
          <w:szCs w:val="20"/>
          <w:color w:val="auto"/>
        </w:rPr>
      </w:pPr>
    </w:p>
    <w:p>
      <w:pPr>
        <w:ind w:left="20"/>
        <w:spacing w:after="0" w:line="283" w:lineRule="auto"/>
        <w:rPr>
          <w:sz w:val="20"/>
          <w:szCs w:val="20"/>
          <w:color w:val="auto"/>
        </w:rPr>
      </w:pPr>
      <w:r>
        <w:rPr>
          <w:rFonts w:ascii="Arial" w:cs="Arial" w:eastAsia="Arial" w:hAnsi="Arial"/>
          <w:sz w:val="22"/>
          <w:szCs w:val="22"/>
          <w:b w:val="1"/>
          <w:bCs w:val="1"/>
          <w:color w:val="auto"/>
        </w:rPr>
        <w:t>Comparing synchronous and asynchronous work</w:t>
      </w:r>
    </w:p>
    <w:p>
      <w:pPr>
        <w:spacing w:after="0" w:line="2" w:lineRule="exact"/>
        <w:rPr>
          <w:sz w:val="20"/>
          <w:szCs w:val="20"/>
          <w:color w:val="auto"/>
        </w:rPr>
      </w:pPr>
    </w:p>
    <w:p>
      <w:pPr>
        <w:ind w:left="20"/>
        <w:spacing w:after="0"/>
        <w:rPr>
          <w:sz w:val="20"/>
          <w:szCs w:val="20"/>
          <w:color w:val="auto"/>
        </w:rPr>
      </w:pPr>
      <w:r>
        <w:rPr>
          <w:rFonts w:ascii="Arial" w:cs="Arial" w:eastAsia="Arial" w:hAnsi="Arial"/>
          <w:sz w:val="18"/>
          <w:szCs w:val="18"/>
          <w:b w:val="1"/>
          <w:bCs w:val="1"/>
          <w:color w:val="575756"/>
        </w:rPr>
        <w:t>The history of communication</w:t>
      </w:r>
    </w:p>
    <w:p>
      <w:pPr>
        <w:spacing w:after="0" w:line="61" w:lineRule="exact"/>
        <w:rPr>
          <w:sz w:val="20"/>
          <w:szCs w:val="20"/>
          <w:color w:val="auto"/>
        </w:rPr>
      </w:pPr>
    </w:p>
    <w:p>
      <w:pPr>
        <w:ind w:left="20"/>
        <w:spacing w:after="0"/>
        <w:rPr>
          <w:sz w:val="20"/>
          <w:szCs w:val="20"/>
          <w:color w:val="auto"/>
        </w:rPr>
      </w:pPr>
      <w:r>
        <w:rPr>
          <w:rFonts w:ascii="Arial" w:cs="Arial" w:eastAsia="Arial" w:hAnsi="Arial"/>
          <w:sz w:val="18"/>
          <w:szCs w:val="18"/>
          <w:b w:val="1"/>
          <w:bCs w:val="1"/>
          <w:color w:val="575756"/>
        </w:rPr>
        <w:t>Work and communication</w:t>
      </w:r>
    </w:p>
    <w:p>
      <w:pPr>
        <w:spacing w:after="0" w:line="61" w:lineRule="exact"/>
        <w:rPr>
          <w:sz w:val="20"/>
          <w:szCs w:val="20"/>
          <w:color w:val="auto"/>
        </w:rPr>
      </w:pPr>
    </w:p>
    <w:p>
      <w:pPr>
        <w:ind w:left="20"/>
        <w:spacing w:after="0"/>
        <w:rPr>
          <w:sz w:val="20"/>
          <w:szCs w:val="20"/>
          <w:color w:val="auto"/>
        </w:rPr>
      </w:pPr>
      <w:r>
        <w:rPr>
          <w:rFonts w:ascii="Arial" w:cs="Arial" w:eastAsia="Arial" w:hAnsi="Arial"/>
          <w:sz w:val="18"/>
          <w:szCs w:val="18"/>
          <w:b w:val="1"/>
          <w:bCs w:val="1"/>
          <w:color w:val="575756"/>
        </w:rPr>
        <w:t>In-person and remote work</w:t>
      </w:r>
    </w:p>
    <w:p>
      <w:pPr>
        <w:spacing w:after="0" w:line="181" w:lineRule="exact"/>
        <w:rPr>
          <w:sz w:val="20"/>
          <w:szCs w:val="20"/>
          <w:color w:val="auto"/>
        </w:rPr>
      </w:pPr>
    </w:p>
    <w:p>
      <w:pPr>
        <w:ind w:left="20" w:right="380"/>
        <w:spacing w:after="0" w:line="300" w:lineRule="auto"/>
        <w:rPr>
          <w:sz w:val="20"/>
          <w:szCs w:val="20"/>
          <w:color w:val="auto"/>
        </w:rPr>
      </w:pPr>
      <w:r>
        <w:rPr>
          <w:rFonts w:ascii="Arial" w:cs="Arial" w:eastAsia="Arial" w:hAnsi="Arial"/>
          <w:sz w:val="22"/>
          <w:szCs w:val="22"/>
          <w:b w:val="1"/>
          <w:bCs w:val="1"/>
          <w:color w:val="auto"/>
        </w:rPr>
        <w:t>Distributed teams Cross-team collaboration</w:t>
      </w:r>
    </w:p>
    <w:p>
      <w:pPr>
        <w:spacing w:after="0" w:line="1" w:lineRule="exact"/>
        <w:rPr>
          <w:sz w:val="20"/>
          <w:szCs w:val="20"/>
          <w:color w:val="auto"/>
        </w:rPr>
      </w:pPr>
    </w:p>
    <w:p>
      <w:pPr>
        <w:ind w:left="20" w:right="740"/>
        <w:spacing w:after="0" w:line="286" w:lineRule="auto"/>
        <w:rPr>
          <w:sz w:val="20"/>
          <w:szCs w:val="20"/>
          <w:color w:val="auto"/>
        </w:rPr>
      </w:pPr>
      <w:r>
        <w:rPr>
          <w:rFonts w:ascii="Arial" w:cs="Arial" w:eastAsia="Arial" w:hAnsi="Arial"/>
          <w:sz w:val="21"/>
          <w:szCs w:val="21"/>
          <w:b w:val="1"/>
          <w:bCs w:val="1"/>
          <w:color w:val="auto"/>
        </w:rPr>
        <w:t>Shift to asynchronous workflows</w:t>
      </w:r>
    </w:p>
    <w:p>
      <w:pPr>
        <w:spacing w:after="0" w:line="1" w:lineRule="exact"/>
        <w:rPr>
          <w:sz w:val="20"/>
          <w:szCs w:val="20"/>
          <w:color w:val="auto"/>
        </w:rPr>
      </w:pPr>
    </w:p>
    <w:p>
      <w:pPr>
        <w:ind w:left="20" w:right="40"/>
        <w:spacing w:after="0" w:line="310" w:lineRule="auto"/>
        <w:rPr>
          <w:sz w:val="20"/>
          <w:szCs w:val="20"/>
          <w:color w:val="auto"/>
        </w:rPr>
      </w:pPr>
      <w:r>
        <w:rPr>
          <w:rFonts w:ascii="Arial" w:cs="Arial" w:eastAsia="Arial" w:hAnsi="Arial"/>
          <w:sz w:val="22"/>
          <w:szCs w:val="22"/>
          <w:b w:val="1"/>
          <w:bCs w:val="1"/>
          <w:color w:val="auto"/>
        </w:rPr>
        <w:t>Teams and Slack integration GitHub Discussions</w:t>
      </w:r>
    </w:p>
    <w:p>
      <w:pPr>
        <w:spacing w:after="0" w:line="2" w:lineRule="exact"/>
        <w:rPr>
          <w:sz w:val="20"/>
          <w:szCs w:val="20"/>
          <w:color w:val="auto"/>
        </w:rPr>
      </w:pPr>
    </w:p>
    <w:p>
      <w:pPr>
        <w:ind w:left="20"/>
        <w:spacing w:after="0"/>
        <w:rPr>
          <w:sz w:val="20"/>
          <w:szCs w:val="20"/>
          <w:color w:val="auto"/>
        </w:rPr>
      </w:pPr>
      <w:r>
        <w:rPr>
          <w:rFonts w:ascii="Arial" w:cs="Arial" w:eastAsia="Arial" w:hAnsi="Arial"/>
          <w:sz w:val="18"/>
          <w:szCs w:val="18"/>
          <w:b w:val="1"/>
          <w:bCs w:val="1"/>
          <w:color w:val="575756"/>
        </w:rPr>
        <w:t>Getting started with Discussions</w:t>
      </w:r>
    </w:p>
    <w:p>
      <w:pPr>
        <w:spacing w:after="0" w:line="20" w:lineRule="exact"/>
        <w:rPr>
          <w:sz w:val="20"/>
          <w:szCs w:val="20"/>
          <w:color w:val="auto"/>
        </w:rPr>
      </w:pPr>
      <w:r>
        <w:rPr>
          <w:sz w:val="20"/>
          <w:szCs w:val="20"/>
          <w:color w:val="auto"/>
        </w:rPr>
        <w:br w:type="column"/>
      </w:r>
    </w:p>
    <w:p>
      <w:pPr>
        <w:spacing w:after="0" w:line="214" w:lineRule="exact"/>
        <w:rPr>
          <w:sz w:val="20"/>
          <w:szCs w:val="20"/>
          <w:color w:val="auto"/>
        </w:rPr>
      </w:pPr>
    </w:p>
    <w:p>
      <w:pPr>
        <w:spacing w:after="0" w:line="1" w:lineRule="exact"/>
        <w:rPr>
          <w:sz w:val="1"/>
          <w:szCs w:val="1"/>
          <w:color w:val="auto"/>
        </w:rPr>
      </w:pPr>
    </w:p>
    <w:tbl>
      <w:tblPr>
        <w:tblLayout w:type="fixed"/>
        <w:tblInd w:w="0" w:type="dxa"/>
        <w:tblCellMar>
          <w:top w:w="0" w:type="dxa"/>
          <w:left w:w="0" w:type="dxa"/>
          <w:bottom w:w="0" w:type="dxa"/>
          <w:right w:w="0" w:type="dxa"/>
        </w:tblCellMar>
      </w:tblPr>
      <w:tr>
        <w:trPr>
          <w:trHeight w:val="239"/>
        </w:trPr>
        <w:tc>
          <w:tcPr>
            <w:tcW w:w="560" w:type="dxa"/>
            <w:vAlign w:val="bottom"/>
            <w:vMerge w:val="restart"/>
          </w:tcPr>
          <w:p>
            <w:pPr>
              <w:jc w:val="right"/>
              <w:ind w:right="78"/>
              <w:spacing w:after="0"/>
              <w:rPr>
                <w:sz w:val="20"/>
                <w:szCs w:val="20"/>
                <w:color w:val="auto"/>
              </w:rPr>
            </w:pPr>
            <w:r>
              <w:rPr>
                <w:rFonts w:ascii="Arial" w:cs="Arial" w:eastAsia="Arial" w:hAnsi="Arial"/>
                <w:sz w:val="22"/>
                <w:szCs w:val="22"/>
                <w:b w:val="1"/>
                <w:bCs w:val="1"/>
                <w:color w:val="auto"/>
              </w:rPr>
              <w:t>96</w:t>
            </w:r>
          </w:p>
        </w:tc>
        <w:tc>
          <w:tcPr>
            <w:tcW w:w="3260" w:type="dxa"/>
            <w:vAlign w:val="bottom"/>
          </w:tcPr>
          <w:p>
            <w:pPr>
              <w:ind w:left="160"/>
              <w:spacing w:after="0"/>
              <w:rPr>
                <w:sz w:val="20"/>
                <w:szCs w:val="20"/>
                <w:color w:val="auto"/>
              </w:rPr>
            </w:pPr>
            <w:r>
              <w:rPr>
                <w:rFonts w:ascii="Arial" w:cs="Arial" w:eastAsia="Arial" w:hAnsi="Arial"/>
                <w:sz w:val="18"/>
                <w:szCs w:val="18"/>
                <w:b w:val="1"/>
                <w:bCs w:val="1"/>
                <w:color w:val="575756"/>
              </w:rPr>
              <w:t>Discussion categories</w:t>
            </w:r>
          </w:p>
        </w:tc>
        <w:tc>
          <w:tcPr>
            <w:tcW w:w="720" w:type="dxa"/>
            <w:vAlign w:val="bottom"/>
          </w:tcPr>
          <w:p>
            <w:pPr>
              <w:jc w:val="right"/>
              <w:spacing w:after="0"/>
              <w:rPr>
                <w:sz w:val="20"/>
                <w:szCs w:val="20"/>
                <w:color w:val="auto"/>
              </w:rPr>
            </w:pPr>
            <w:r>
              <w:rPr>
                <w:rFonts w:ascii="Arial" w:cs="Arial" w:eastAsia="Arial" w:hAnsi="Arial"/>
                <w:sz w:val="18"/>
                <w:szCs w:val="18"/>
                <w:b w:val="1"/>
                <w:bCs w:val="1"/>
                <w:color w:val="575756"/>
              </w:rPr>
              <w:t>108</w:t>
            </w:r>
          </w:p>
        </w:tc>
        <w:tc>
          <w:tcPr>
            <w:tcW w:w="0" w:type="dxa"/>
            <w:vAlign w:val="bottom"/>
          </w:tcPr>
          <w:p>
            <w:pPr>
              <w:spacing w:after="0"/>
              <w:rPr>
                <w:sz w:val="1"/>
                <w:szCs w:val="1"/>
                <w:color w:val="auto"/>
              </w:rPr>
            </w:pPr>
          </w:p>
        </w:tc>
      </w:tr>
      <w:tr>
        <w:trPr>
          <w:trHeight w:val="292"/>
        </w:trPr>
        <w:tc>
          <w:tcPr>
            <w:tcW w:w="560" w:type="dxa"/>
            <w:vAlign w:val="bottom"/>
            <w:vMerge w:val="continue"/>
          </w:tcPr>
          <w:p>
            <w:pPr>
              <w:spacing w:after="0"/>
              <w:rPr>
                <w:sz w:val="24"/>
                <w:szCs w:val="24"/>
                <w:color w:val="auto"/>
              </w:rPr>
            </w:pPr>
          </w:p>
        </w:tc>
        <w:tc>
          <w:tcPr>
            <w:tcW w:w="3260" w:type="dxa"/>
            <w:vAlign w:val="bottom"/>
          </w:tcPr>
          <w:p>
            <w:pPr>
              <w:ind w:left="160"/>
              <w:spacing w:after="0"/>
              <w:rPr>
                <w:sz w:val="20"/>
                <w:szCs w:val="20"/>
                <w:color w:val="auto"/>
              </w:rPr>
            </w:pPr>
            <w:r>
              <w:rPr>
                <w:rFonts w:ascii="Arial" w:cs="Arial" w:eastAsia="Arial" w:hAnsi="Arial"/>
                <w:sz w:val="18"/>
                <w:szCs w:val="18"/>
                <w:b w:val="1"/>
                <w:bCs w:val="1"/>
                <w:color w:val="575756"/>
              </w:rPr>
              <w:t>Starting a discussion</w:t>
            </w:r>
          </w:p>
        </w:tc>
        <w:tc>
          <w:tcPr>
            <w:tcW w:w="720" w:type="dxa"/>
            <w:vAlign w:val="bottom"/>
          </w:tcPr>
          <w:p>
            <w:pPr>
              <w:jc w:val="right"/>
              <w:spacing w:after="0"/>
              <w:rPr>
                <w:sz w:val="20"/>
                <w:szCs w:val="20"/>
                <w:color w:val="auto"/>
              </w:rPr>
            </w:pPr>
            <w:r>
              <w:rPr>
                <w:rFonts w:ascii="Arial" w:cs="Arial" w:eastAsia="Arial" w:hAnsi="Arial"/>
                <w:sz w:val="18"/>
                <w:szCs w:val="18"/>
                <w:b w:val="1"/>
                <w:bCs w:val="1"/>
                <w:color w:val="575756"/>
              </w:rPr>
              <w:t>108</w:t>
            </w:r>
          </w:p>
        </w:tc>
        <w:tc>
          <w:tcPr>
            <w:tcW w:w="0" w:type="dxa"/>
            <w:vAlign w:val="bottom"/>
          </w:tcPr>
          <w:p>
            <w:pPr>
              <w:spacing w:after="0"/>
              <w:rPr>
                <w:sz w:val="1"/>
                <w:szCs w:val="1"/>
                <w:color w:val="auto"/>
              </w:rPr>
            </w:pPr>
          </w:p>
        </w:tc>
      </w:tr>
      <w:tr>
        <w:trPr>
          <w:trHeight w:val="285"/>
        </w:trPr>
        <w:tc>
          <w:tcPr>
            <w:tcW w:w="560" w:type="dxa"/>
            <w:vAlign w:val="bottom"/>
          </w:tcPr>
          <w:p>
            <w:pPr>
              <w:jc w:val="right"/>
              <w:ind w:right="78"/>
              <w:spacing w:after="0"/>
              <w:rPr>
                <w:sz w:val="20"/>
                <w:szCs w:val="20"/>
                <w:color w:val="auto"/>
              </w:rPr>
            </w:pPr>
            <w:r>
              <w:rPr>
                <w:rFonts w:ascii="Arial" w:cs="Arial" w:eastAsia="Arial" w:hAnsi="Arial"/>
                <w:sz w:val="18"/>
                <w:szCs w:val="18"/>
                <w:b w:val="1"/>
                <w:bCs w:val="1"/>
                <w:color w:val="575756"/>
              </w:rPr>
              <w:t>96</w:t>
            </w:r>
          </w:p>
        </w:tc>
        <w:tc>
          <w:tcPr>
            <w:tcW w:w="3260" w:type="dxa"/>
            <w:vAlign w:val="bottom"/>
          </w:tcPr>
          <w:p>
            <w:pPr>
              <w:ind w:left="160"/>
              <w:spacing w:after="0"/>
              <w:rPr>
                <w:sz w:val="20"/>
                <w:szCs w:val="20"/>
                <w:color w:val="auto"/>
              </w:rPr>
            </w:pPr>
            <w:r>
              <w:rPr>
                <w:rFonts w:ascii="Arial" w:cs="Arial" w:eastAsia="Arial" w:hAnsi="Arial"/>
                <w:sz w:val="18"/>
                <w:szCs w:val="18"/>
                <w:b w:val="1"/>
                <w:bCs w:val="1"/>
                <w:color w:val="575756"/>
              </w:rPr>
              <w:t>Participating in a discussion</w:t>
            </w:r>
          </w:p>
        </w:tc>
        <w:tc>
          <w:tcPr>
            <w:tcW w:w="720" w:type="dxa"/>
            <w:vAlign w:val="bottom"/>
          </w:tcPr>
          <w:p>
            <w:pPr>
              <w:jc w:val="right"/>
              <w:spacing w:after="0"/>
              <w:rPr>
                <w:sz w:val="20"/>
                <w:szCs w:val="20"/>
                <w:color w:val="auto"/>
              </w:rPr>
            </w:pPr>
            <w:r>
              <w:rPr>
                <w:rFonts w:ascii="Arial" w:cs="Arial" w:eastAsia="Arial" w:hAnsi="Arial"/>
                <w:sz w:val="18"/>
                <w:szCs w:val="18"/>
                <w:b w:val="1"/>
                <w:bCs w:val="1"/>
                <w:color w:val="575756"/>
              </w:rPr>
              <w:t>109</w:t>
            </w:r>
          </w:p>
        </w:tc>
        <w:tc>
          <w:tcPr>
            <w:tcW w:w="0" w:type="dxa"/>
            <w:vAlign w:val="bottom"/>
          </w:tcPr>
          <w:p>
            <w:pPr>
              <w:spacing w:after="0"/>
              <w:rPr>
                <w:sz w:val="1"/>
                <w:szCs w:val="1"/>
                <w:color w:val="auto"/>
              </w:rPr>
            </w:pPr>
          </w:p>
        </w:tc>
      </w:tr>
      <w:tr>
        <w:trPr>
          <w:trHeight w:val="268"/>
        </w:trPr>
        <w:tc>
          <w:tcPr>
            <w:tcW w:w="560" w:type="dxa"/>
            <w:vAlign w:val="bottom"/>
          </w:tcPr>
          <w:p>
            <w:pPr>
              <w:jc w:val="right"/>
              <w:ind w:right="78"/>
              <w:spacing w:after="0"/>
              <w:rPr>
                <w:sz w:val="20"/>
                <w:szCs w:val="20"/>
                <w:color w:val="auto"/>
              </w:rPr>
            </w:pPr>
            <w:r>
              <w:rPr>
                <w:rFonts w:ascii="Arial" w:cs="Arial" w:eastAsia="Arial" w:hAnsi="Arial"/>
                <w:sz w:val="18"/>
                <w:szCs w:val="18"/>
                <w:b w:val="1"/>
                <w:bCs w:val="1"/>
                <w:color w:val="575756"/>
              </w:rPr>
              <w:t>98</w:t>
            </w:r>
          </w:p>
        </w:tc>
        <w:tc>
          <w:tcPr>
            <w:tcW w:w="3260" w:type="dxa"/>
            <w:vAlign w:val="bottom"/>
            <w:vMerge w:val="restart"/>
          </w:tcPr>
          <w:p>
            <w:pPr>
              <w:ind w:left="160"/>
              <w:spacing w:after="0"/>
              <w:rPr>
                <w:sz w:val="20"/>
                <w:szCs w:val="20"/>
                <w:color w:val="auto"/>
              </w:rPr>
            </w:pPr>
            <w:r>
              <w:rPr>
                <w:rFonts w:ascii="Arial" w:cs="Arial" w:eastAsia="Arial" w:hAnsi="Arial"/>
                <w:sz w:val="22"/>
                <w:szCs w:val="22"/>
                <w:b w:val="1"/>
                <w:bCs w:val="1"/>
                <w:color w:val="auto"/>
              </w:rPr>
              <w:t>Pages and wikis</w:t>
            </w:r>
          </w:p>
        </w:tc>
        <w:tc>
          <w:tcPr>
            <w:tcW w:w="720" w:type="dxa"/>
            <w:vAlign w:val="bottom"/>
            <w:vMerge w:val="restart"/>
          </w:tcPr>
          <w:p>
            <w:pPr>
              <w:jc w:val="right"/>
              <w:spacing w:after="0"/>
              <w:rPr>
                <w:sz w:val="20"/>
                <w:szCs w:val="20"/>
                <w:color w:val="auto"/>
              </w:rPr>
            </w:pPr>
            <w:r>
              <w:rPr>
                <w:rFonts w:ascii="Arial" w:cs="Arial" w:eastAsia="Arial" w:hAnsi="Arial"/>
                <w:sz w:val="22"/>
                <w:szCs w:val="22"/>
                <w:b w:val="1"/>
                <w:bCs w:val="1"/>
                <w:color w:val="auto"/>
              </w:rPr>
              <w:t>110</w:t>
            </w:r>
          </w:p>
        </w:tc>
        <w:tc>
          <w:tcPr>
            <w:tcW w:w="0" w:type="dxa"/>
            <w:vAlign w:val="bottom"/>
          </w:tcPr>
          <w:p>
            <w:pPr>
              <w:spacing w:after="0"/>
              <w:rPr>
                <w:sz w:val="1"/>
                <w:szCs w:val="1"/>
                <w:color w:val="auto"/>
              </w:rPr>
            </w:pPr>
          </w:p>
        </w:tc>
      </w:tr>
      <w:tr>
        <w:trPr>
          <w:trHeight w:val="134"/>
        </w:trPr>
        <w:tc>
          <w:tcPr>
            <w:tcW w:w="560" w:type="dxa"/>
            <w:vAlign w:val="bottom"/>
            <w:vMerge w:val="restart"/>
          </w:tcPr>
          <w:p>
            <w:pPr>
              <w:jc w:val="right"/>
              <w:ind w:right="78"/>
              <w:spacing w:after="0"/>
              <w:rPr>
                <w:sz w:val="20"/>
                <w:szCs w:val="20"/>
                <w:color w:val="auto"/>
              </w:rPr>
            </w:pPr>
            <w:r>
              <w:rPr>
                <w:rFonts w:ascii="Arial" w:cs="Arial" w:eastAsia="Arial" w:hAnsi="Arial"/>
                <w:sz w:val="18"/>
                <w:szCs w:val="18"/>
                <w:b w:val="1"/>
                <w:bCs w:val="1"/>
                <w:color w:val="575756"/>
              </w:rPr>
              <w:t>100</w:t>
            </w:r>
          </w:p>
        </w:tc>
        <w:tc>
          <w:tcPr>
            <w:tcW w:w="3260" w:type="dxa"/>
            <w:vAlign w:val="bottom"/>
            <w:vMerge w:val="continue"/>
          </w:tcPr>
          <w:p>
            <w:pPr>
              <w:spacing w:after="0"/>
              <w:rPr>
                <w:sz w:val="11"/>
                <w:szCs w:val="11"/>
                <w:color w:val="auto"/>
              </w:rPr>
            </w:pPr>
          </w:p>
        </w:tc>
        <w:tc>
          <w:tcPr>
            <w:tcW w:w="720" w:type="dxa"/>
            <w:vAlign w:val="bottom"/>
            <w:vMerge w:val="continue"/>
          </w:tcPr>
          <w:p>
            <w:pPr>
              <w:spacing w:after="0"/>
              <w:rPr>
                <w:sz w:val="11"/>
                <w:szCs w:val="11"/>
                <w:color w:val="auto"/>
              </w:rPr>
            </w:pPr>
          </w:p>
        </w:tc>
        <w:tc>
          <w:tcPr>
            <w:tcW w:w="0" w:type="dxa"/>
            <w:vAlign w:val="bottom"/>
          </w:tcPr>
          <w:p>
            <w:pPr>
              <w:spacing w:after="0"/>
              <w:rPr>
                <w:sz w:val="1"/>
                <w:szCs w:val="1"/>
                <w:color w:val="auto"/>
              </w:rPr>
            </w:pPr>
          </w:p>
        </w:tc>
      </w:tr>
      <w:tr>
        <w:trPr>
          <w:trHeight w:val="135"/>
        </w:trPr>
        <w:tc>
          <w:tcPr>
            <w:tcW w:w="560" w:type="dxa"/>
            <w:vAlign w:val="bottom"/>
            <w:vMerge w:val="continue"/>
          </w:tcPr>
          <w:p>
            <w:pPr>
              <w:spacing w:after="0"/>
              <w:rPr>
                <w:sz w:val="11"/>
                <w:szCs w:val="11"/>
                <w:color w:val="auto"/>
              </w:rPr>
            </w:pPr>
          </w:p>
        </w:tc>
        <w:tc>
          <w:tcPr>
            <w:tcW w:w="3260" w:type="dxa"/>
            <w:vAlign w:val="bottom"/>
            <w:vMerge w:val="restart"/>
          </w:tcPr>
          <w:p>
            <w:pPr>
              <w:ind w:left="160"/>
              <w:spacing w:after="0"/>
              <w:rPr>
                <w:sz w:val="20"/>
                <w:szCs w:val="20"/>
                <w:color w:val="auto"/>
              </w:rPr>
            </w:pPr>
            <w:r>
              <w:rPr>
                <w:rFonts w:ascii="Arial" w:cs="Arial" w:eastAsia="Arial" w:hAnsi="Arial"/>
                <w:sz w:val="18"/>
                <w:szCs w:val="18"/>
                <w:b w:val="1"/>
                <w:bCs w:val="1"/>
                <w:color w:val="575756"/>
              </w:rPr>
              <w:t>GitHub Pages</w:t>
            </w:r>
          </w:p>
        </w:tc>
        <w:tc>
          <w:tcPr>
            <w:tcW w:w="720" w:type="dxa"/>
            <w:vAlign w:val="bottom"/>
            <w:vMerge w:val="restart"/>
          </w:tcPr>
          <w:p>
            <w:pPr>
              <w:jc w:val="right"/>
              <w:spacing w:after="0"/>
              <w:rPr>
                <w:sz w:val="20"/>
                <w:szCs w:val="20"/>
                <w:color w:val="auto"/>
              </w:rPr>
            </w:pPr>
            <w:r>
              <w:rPr>
                <w:rFonts w:ascii="Arial" w:cs="Arial" w:eastAsia="Arial" w:hAnsi="Arial"/>
                <w:sz w:val="18"/>
                <w:szCs w:val="18"/>
                <w:b w:val="1"/>
                <w:bCs w:val="1"/>
                <w:color w:val="575756"/>
              </w:rPr>
              <w:t>110</w:t>
            </w:r>
          </w:p>
        </w:tc>
        <w:tc>
          <w:tcPr>
            <w:tcW w:w="0" w:type="dxa"/>
            <w:vAlign w:val="bottom"/>
          </w:tcPr>
          <w:p>
            <w:pPr>
              <w:spacing w:after="0"/>
              <w:rPr>
                <w:sz w:val="1"/>
                <w:szCs w:val="1"/>
                <w:color w:val="auto"/>
              </w:rPr>
            </w:pPr>
          </w:p>
        </w:tc>
      </w:tr>
      <w:tr>
        <w:trPr>
          <w:trHeight w:val="150"/>
        </w:trPr>
        <w:tc>
          <w:tcPr>
            <w:tcW w:w="560" w:type="dxa"/>
            <w:vAlign w:val="bottom"/>
            <w:vMerge w:val="restart"/>
          </w:tcPr>
          <w:p>
            <w:pPr>
              <w:jc w:val="right"/>
              <w:ind w:right="78"/>
              <w:spacing w:after="0"/>
              <w:rPr>
                <w:sz w:val="20"/>
                <w:szCs w:val="20"/>
                <w:color w:val="auto"/>
              </w:rPr>
            </w:pPr>
            <w:r>
              <w:rPr>
                <w:rFonts w:ascii="Arial" w:cs="Arial" w:eastAsia="Arial" w:hAnsi="Arial"/>
                <w:sz w:val="22"/>
                <w:szCs w:val="22"/>
                <w:b w:val="1"/>
                <w:bCs w:val="1"/>
                <w:color w:val="auto"/>
                <w:w w:val="97"/>
              </w:rPr>
              <w:t>101</w:t>
            </w:r>
          </w:p>
        </w:tc>
        <w:tc>
          <w:tcPr>
            <w:tcW w:w="3260" w:type="dxa"/>
            <w:vAlign w:val="bottom"/>
            <w:vMerge w:val="continue"/>
          </w:tcPr>
          <w:p>
            <w:pPr>
              <w:spacing w:after="0"/>
              <w:rPr>
                <w:sz w:val="13"/>
                <w:szCs w:val="13"/>
                <w:color w:val="auto"/>
              </w:rPr>
            </w:pPr>
          </w:p>
        </w:tc>
        <w:tc>
          <w:tcPr>
            <w:tcW w:w="720" w:type="dxa"/>
            <w:vAlign w:val="bottom"/>
            <w:vMerge w:val="continue"/>
          </w:tcPr>
          <w:p>
            <w:pPr>
              <w:spacing w:after="0"/>
              <w:rPr>
                <w:sz w:val="13"/>
                <w:szCs w:val="13"/>
                <w:color w:val="auto"/>
              </w:rPr>
            </w:pPr>
          </w:p>
        </w:tc>
        <w:tc>
          <w:tcPr>
            <w:tcW w:w="0" w:type="dxa"/>
            <w:vAlign w:val="bottom"/>
          </w:tcPr>
          <w:p>
            <w:pPr>
              <w:spacing w:after="0"/>
              <w:rPr>
                <w:sz w:val="1"/>
                <w:szCs w:val="1"/>
                <w:color w:val="auto"/>
              </w:rPr>
            </w:pPr>
          </w:p>
        </w:tc>
      </w:tr>
      <w:tr>
        <w:trPr>
          <w:trHeight w:val="292"/>
        </w:trPr>
        <w:tc>
          <w:tcPr>
            <w:tcW w:w="560" w:type="dxa"/>
            <w:vAlign w:val="bottom"/>
            <w:vMerge w:val="continue"/>
          </w:tcPr>
          <w:p>
            <w:pPr>
              <w:spacing w:after="0"/>
              <w:rPr>
                <w:sz w:val="24"/>
                <w:szCs w:val="24"/>
                <w:color w:val="auto"/>
              </w:rPr>
            </w:pPr>
          </w:p>
        </w:tc>
        <w:tc>
          <w:tcPr>
            <w:tcW w:w="3260" w:type="dxa"/>
            <w:vAlign w:val="bottom"/>
          </w:tcPr>
          <w:p>
            <w:pPr>
              <w:ind w:left="160"/>
              <w:spacing w:after="0"/>
              <w:rPr>
                <w:sz w:val="20"/>
                <w:szCs w:val="20"/>
                <w:color w:val="auto"/>
              </w:rPr>
            </w:pPr>
            <w:r>
              <w:rPr>
                <w:rFonts w:ascii="Arial" w:cs="Arial" w:eastAsia="Arial" w:hAnsi="Arial"/>
                <w:sz w:val="18"/>
                <w:szCs w:val="18"/>
                <w:b w:val="1"/>
                <w:bCs w:val="1"/>
                <w:color w:val="575756"/>
              </w:rPr>
              <w:t>Wikis</w:t>
            </w:r>
          </w:p>
        </w:tc>
        <w:tc>
          <w:tcPr>
            <w:tcW w:w="720" w:type="dxa"/>
            <w:vAlign w:val="bottom"/>
          </w:tcPr>
          <w:p>
            <w:pPr>
              <w:jc w:val="right"/>
              <w:spacing w:after="0"/>
              <w:rPr>
                <w:sz w:val="20"/>
                <w:szCs w:val="20"/>
                <w:color w:val="auto"/>
              </w:rPr>
            </w:pPr>
            <w:r>
              <w:rPr>
                <w:rFonts w:ascii="Arial" w:cs="Arial" w:eastAsia="Arial" w:hAnsi="Arial"/>
                <w:sz w:val="18"/>
                <w:szCs w:val="18"/>
                <w:b w:val="1"/>
                <w:bCs w:val="1"/>
                <w:color w:val="575756"/>
              </w:rPr>
              <w:t>116</w:t>
            </w:r>
          </w:p>
        </w:tc>
        <w:tc>
          <w:tcPr>
            <w:tcW w:w="0" w:type="dxa"/>
            <w:vAlign w:val="bottom"/>
          </w:tcPr>
          <w:p>
            <w:pPr>
              <w:spacing w:after="0"/>
              <w:rPr>
                <w:sz w:val="1"/>
                <w:szCs w:val="1"/>
                <w:color w:val="auto"/>
              </w:rPr>
            </w:pPr>
          </w:p>
        </w:tc>
      </w:tr>
      <w:tr>
        <w:trPr>
          <w:trHeight w:val="317"/>
        </w:trPr>
        <w:tc>
          <w:tcPr>
            <w:tcW w:w="560" w:type="dxa"/>
            <w:vAlign w:val="bottom"/>
          </w:tcPr>
          <w:p>
            <w:pPr>
              <w:jc w:val="right"/>
              <w:ind w:right="78"/>
              <w:spacing w:after="0"/>
              <w:rPr>
                <w:sz w:val="20"/>
                <w:szCs w:val="20"/>
                <w:color w:val="auto"/>
              </w:rPr>
            </w:pPr>
            <w:r>
              <w:rPr>
                <w:rFonts w:ascii="Arial" w:cs="Arial" w:eastAsia="Arial" w:hAnsi="Arial"/>
                <w:sz w:val="22"/>
                <w:szCs w:val="22"/>
                <w:b w:val="1"/>
                <w:bCs w:val="1"/>
                <w:color w:val="auto"/>
                <w:w w:val="97"/>
              </w:rPr>
              <w:t>103</w:t>
            </w:r>
          </w:p>
        </w:tc>
        <w:tc>
          <w:tcPr>
            <w:tcW w:w="3260" w:type="dxa"/>
            <w:vAlign w:val="bottom"/>
            <w:vMerge w:val="restart"/>
          </w:tcPr>
          <w:p>
            <w:pPr>
              <w:ind w:left="160"/>
              <w:spacing w:after="0"/>
              <w:rPr>
                <w:sz w:val="20"/>
                <w:szCs w:val="20"/>
                <w:color w:val="auto"/>
              </w:rPr>
            </w:pPr>
            <w:r>
              <w:rPr>
                <w:rFonts w:ascii="Arial" w:cs="Arial" w:eastAsia="Arial" w:hAnsi="Arial"/>
                <w:sz w:val="22"/>
                <w:szCs w:val="22"/>
                <w:b w:val="1"/>
                <w:bCs w:val="1"/>
                <w:color w:val="auto"/>
              </w:rPr>
              <w:t>Working from everywhere</w:t>
            </w:r>
          </w:p>
        </w:tc>
        <w:tc>
          <w:tcPr>
            <w:tcW w:w="72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69"/>
        </w:trPr>
        <w:tc>
          <w:tcPr>
            <w:tcW w:w="560" w:type="dxa"/>
            <w:vAlign w:val="bottom"/>
          </w:tcPr>
          <w:p>
            <w:pPr>
              <w:spacing w:after="0"/>
              <w:rPr>
                <w:sz w:val="5"/>
                <w:szCs w:val="5"/>
                <w:color w:val="auto"/>
              </w:rPr>
            </w:pPr>
          </w:p>
        </w:tc>
        <w:tc>
          <w:tcPr>
            <w:tcW w:w="3260" w:type="dxa"/>
            <w:vAlign w:val="bottom"/>
            <w:vMerge w:val="continue"/>
          </w:tcPr>
          <w:p>
            <w:pPr>
              <w:spacing w:after="0"/>
              <w:rPr>
                <w:sz w:val="5"/>
                <w:szCs w:val="5"/>
                <w:color w:val="auto"/>
              </w:rPr>
            </w:pPr>
          </w:p>
        </w:tc>
        <w:tc>
          <w:tcPr>
            <w:tcW w:w="720" w:type="dxa"/>
            <w:vAlign w:val="bottom"/>
          </w:tcPr>
          <w:p>
            <w:pPr>
              <w:spacing w:after="0"/>
              <w:rPr>
                <w:sz w:val="5"/>
                <w:szCs w:val="5"/>
                <w:color w:val="auto"/>
              </w:rPr>
            </w:pPr>
          </w:p>
        </w:tc>
        <w:tc>
          <w:tcPr>
            <w:tcW w:w="0" w:type="dxa"/>
            <w:vAlign w:val="bottom"/>
          </w:tcPr>
          <w:p>
            <w:pPr>
              <w:spacing w:after="0"/>
              <w:rPr>
                <w:sz w:val="1"/>
                <w:szCs w:val="1"/>
                <w:color w:val="auto"/>
              </w:rPr>
            </w:pPr>
          </w:p>
        </w:tc>
      </w:tr>
      <w:tr>
        <w:trPr>
          <w:trHeight w:val="293"/>
        </w:trPr>
        <w:tc>
          <w:tcPr>
            <w:tcW w:w="560" w:type="dxa"/>
            <w:vAlign w:val="bottom"/>
            <w:vMerge w:val="restart"/>
          </w:tcPr>
          <w:p>
            <w:pPr>
              <w:jc w:val="right"/>
              <w:ind w:right="78"/>
              <w:spacing w:after="0"/>
              <w:rPr>
                <w:sz w:val="20"/>
                <w:szCs w:val="20"/>
                <w:color w:val="auto"/>
              </w:rPr>
            </w:pPr>
            <w:r>
              <w:rPr>
                <w:rFonts w:ascii="Arial" w:cs="Arial" w:eastAsia="Arial" w:hAnsi="Arial"/>
                <w:sz w:val="22"/>
                <w:szCs w:val="22"/>
                <w:b w:val="1"/>
                <w:bCs w:val="1"/>
                <w:color w:val="auto"/>
                <w:w w:val="97"/>
              </w:rPr>
              <w:t>103</w:t>
            </w:r>
          </w:p>
        </w:tc>
        <w:tc>
          <w:tcPr>
            <w:tcW w:w="3260" w:type="dxa"/>
            <w:vAlign w:val="bottom"/>
          </w:tcPr>
          <w:p>
            <w:pPr>
              <w:ind w:left="160"/>
              <w:spacing w:after="0"/>
              <w:rPr>
                <w:sz w:val="20"/>
                <w:szCs w:val="20"/>
                <w:color w:val="auto"/>
              </w:rPr>
            </w:pPr>
            <w:r>
              <w:rPr>
                <w:rFonts w:ascii="Arial" w:cs="Arial" w:eastAsia="Arial" w:hAnsi="Arial"/>
                <w:sz w:val="22"/>
                <w:szCs w:val="22"/>
                <w:b w:val="1"/>
                <w:bCs w:val="1"/>
                <w:color w:val="auto"/>
              </w:rPr>
              <w:t>with GitHub Mobile</w:t>
            </w:r>
          </w:p>
        </w:tc>
        <w:tc>
          <w:tcPr>
            <w:tcW w:w="720" w:type="dxa"/>
            <w:vAlign w:val="bottom"/>
          </w:tcPr>
          <w:p>
            <w:pPr>
              <w:jc w:val="right"/>
              <w:spacing w:after="0"/>
              <w:rPr>
                <w:sz w:val="20"/>
                <w:szCs w:val="20"/>
                <w:color w:val="auto"/>
              </w:rPr>
            </w:pPr>
            <w:r>
              <w:rPr>
                <w:rFonts w:ascii="Arial" w:cs="Arial" w:eastAsia="Arial" w:hAnsi="Arial"/>
                <w:sz w:val="22"/>
                <w:szCs w:val="22"/>
                <w:b w:val="1"/>
                <w:bCs w:val="1"/>
                <w:color w:val="auto"/>
              </w:rPr>
              <w:t>120</w:t>
            </w:r>
          </w:p>
        </w:tc>
        <w:tc>
          <w:tcPr>
            <w:tcW w:w="0" w:type="dxa"/>
            <w:vAlign w:val="bottom"/>
          </w:tcPr>
          <w:p>
            <w:pPr>
              <w:spacing w:after="0"/>
              <w:rPr>
                <w:sz w:val="1"/>
                <w:szCs w:val="1"/>
                <w:color w:val="auto"/>
              </w:rPr>
            </w:pPr>
          </w:p>
        </w:tc>
      </w:tr>
      <w:tr>
        <w:trPr>
          <w:trHeight w:val="215"/>
        </w:trPr>
        <w:tc>
          <w:tcPr>
            <w:tcW w:w="560" w:type="dxa"/>
            <w:vAlign w:val="bottom"/>
            <w:vMerge w:val="continue"/>
          </w:tcPr>
          <w:p>
            <w:pPr>
              <w:spacing w:after="0"/>
              <w:rPr>
                <w:sz w:val="18"/>
                <w:szCs w:val="18"/>
                <w:color w:val="auto"/>
              </w:rPr>
            </w:pPr>
          </w:p>
        </w:tc>
        <w:tc>
          <w:tcPr>
            <w:tcW w:w="3260" w:type="dxa"/>
            <w:vAlign w:val="bottom"/>
            <w:vMerge w:val="restart"/>
          </w:tcPr>
          <w:p>
            <w:pPr>
              <w:ind w:left="160"/>
              <w:spacing w:after="0"/>
              <w:rPr>
                <w:sz w:val="20"/>
                <w:szCs w:val="20"/>
                <w:color w:val="auto"/>
              </w:rPr>
            </w:pPr>
            <w:r>
              <w:rPr>
                <w:rFonts w:ascii="Arial" w:cs="Arial" w:eastAsia="Arial" w:hAnsi="Arial"/>
                <w:sz w:val="22"/>
                <w:szCs w:val="22"/>
                <w:b w:val="1"/>
                <w:bCs w:val="1"/>
                <w:color w:val="auto"/>
              </w:rPr>
              <w:t>Case study</w:t>
            </w:r>
          </w:p>
        </w:tc>
        <w:tc>
          <w:tcPr>
            <w:tcW w:w="720" w:type="dxa"/>
            <w:vAlign w:val="bottom"/>
            <w:vMerge w:val="restart"/>
          </w:tcPr>
          <w:p>
            <w:pPr>
              <w:jc w:val="right"/>
              <w:spacing w:after="0"/>
              <w:rPr>
                <w:sz w:val="20"/>
                <w:szCs w:val="20"/>
                <w:color w:val="auto"/>
              </w:rPr>
            </w:pPr>
            <w:r>
              <w:rPr>
                <w:rFonts w:ascii="Arial" w:cs="Arial" w:eastAsia="Arial" w:hAnsi="Arial"/>
                <w:sz w:val="22"/>
                <w:szCs w:val="22"/>
                <w:b w:val="1"/>
                <w:bCs w:val="1"/>
                <w:color w:val="auto"/>
              </w:rPr>
              <w:t>122</w:t>
            </w:r>
          </w:p>
        </w:tc>
        <w:tc>
          <w:tcPr>
            <w:tcW w:w="0" w:type="dxa"/>
            <w:vAlign w:val="bottom"/>
          </w:tcPr>
          <w:p>
            <w:pPr>
              <w:spacing w:after="0"/>
              <w:rPr>
                <w:sz w:val="1"/>
                <w:szCs w:val="1"/>
                <w:color w:val="auto"/>
              </w:rPr>
            </w:pPr>
          </w:p>
        </w:tc>
      </w:tr>
      <w:tr>
        <w:trPr>
          <w:trHeight w:val="102"/>
        </w:trPr>
        <w:tc>
          <w:tcPr>
            <w:tcW w:w="560" w:type="dxa"/>
            <w:vAlign w:val="bottom"/>
            <w:vMerge w:val="restart"/>
          </w:tcPr>
          <w:p>
            <w:pPr>
              <w:jc w:val="right"/>
              <w:ind w:right="78"/>
              <w:spacing w:after="0"/>
              <w:rPr>
                <w:sz w:val="20"/>
                <w:szCs w:val="20"/>
                <w:color w:val="auto"/>
              </w:rPr>
            </w:pPr>
            <w:r>
              <w:rPr>
                <w:rFonts w:ascii="Arial" w:cs="Arial" w:eastAsia="Arial" w:hAnsi="Arial"/>
                <w:sz w:val="22"/>
                <w:szCs w:val="22"/>
                <w:b w:val="1"/>
                <w:bCs w:val="1"/>
                <w:color w:val="auto"/>
                <w:w w:val="97"/>
              </w:rPr>
              <w:t>104</w:t>
            </w:r>
          </w:p>
        </w:tc>
        <w:tc>
          <w:tcPr>
            <w:tcW w:w="3260" w:type="dxa"/>
            <w:vAlign w:val="bottom"/>
            <w:vMerge w:val="continue"/>
          </w:tcPr>
          <w:p>
            <w:pPr>
              <w:spacing w:after="0"/>
              <w:rPr>
                <w:sz w:val="8"/>
                <w:szCs w:val="8"/>
                <w:color w:val="auto"/>
              </w:rPr>
            </w:pPr>
          </w:p>
        </w:tc>
        <w:tc>
          <w:tcPr>
            <w:tcW w:w="720" w:type="dxa"/>
            <w:vAlign w:val="bottom"/>
            <w:vMerge w:val="continue"/>
          </w:tcPr>
          <w:p>
            <w:pPr>
              <w:spacing w:after="0"/>
              <w:rPr>
                <w:sz w:val="8"/>
                <w:szCs w:val="8"/>
                <w:color w:val="auto"/>
              </w:rPr>
            </w:pPr>
          </w:p>
        </w:tc>
        <w:tc>
          <w:tcPr>
            <w:tcW w:w="0" w:type="dxa"/>
            <w:vAlign w:val="bottom"/>
          </w:tcPr>
          <w:p>
            <w:pPr>
              <w:spacing w:after="0"/>
              <w:rPr>
                <w:sz w:val="1"/>
                <w:szCs w:val="1"/>
                <w:color w:val="auto"/>
              </w:rPr>
            </w:pPr>
          </w:p>
        </w:tc>
      </w:tr>
      <w:tr>
        <w:trPr>
          <w:trHeight w:val="215"/>
        </w:trPr>
        <w:tc>
          <w:tcPr>
            <w:tcW w:w="560" w:type="dxa"/>
            <w:vAlign w:val="bottom"/>
            <w:vMerge w:val="continue"/>
          </w:tcPr>
          <w:p>
            <w:pPr>
              <w:spacing w:after="0"/>
              <w:rPr>
                <w:sz w:val="18"/>
                <w:szCs w:val="18"/>
                <w:color w:val="auto"/>
              </w:rPr>
            </w:pPr>
          </w:p>
        </w:tc>
        <w:tc>
          <w:tcPr>
            <w:tcW w:w="3260" w:type="dxa"/>
            <w:vAlign w:val="bottom"/>
            <w:vMerge w:val="restart"/>
          </w:tcPr>
          <w:p>
            <w:pPr>
              <w:ind w:left="160"/>
              <w:spacing w:after="0"/>
              <w:rPr>
                <w:sz w:val="20"/>
                <w:szCs w:val="20"/>
                <w:color w:val="auto"/>
              </w:rPr>
            </w:pPr>
            <w:r>
              <w:rPr>
                <w:rFonts w:ascii="Arial" w:cs="Arial" w:eastAsia="Arial" w:hAnsi="Arial"/>
                <w:sz w:val="22"/>
                <w:szCs w:val="22"/>
                <w:b w:val="1"/>
                <w:bCs w:val="1"/>
                <w:color w:val="auto"/>
              </w:rPr>
              <w:t>Summary</w:t>
            </w:r>
          </w:p>
        </w:tc>
        <w:tc>
          <w:tcPr>
            <w:tcW w:w="720" w:type="dxa"/>
            <w:vAlign w:val="bottom"/>
            <w:vMerge w:val="restart"/>
          </w:tcPr>
          <w:p>
            <w:pPr>
              <w:jc w:val="right"/>
              <w:spacing w:after="0"/>
              <w:rPr>
                <w:sz w:val="20"/>
                <w:szCs w:val="20"/>
                <w:color w:val="auto"/>
              </w:rPr>
            </w:pPr>
            <w:r>
              <w:rPr>
                <w:rFonts w:ascii="Arial" w:cs="Arial" w:eastAsia="Arial" w:hAnsi="Arial"/>
                <w:sz w:val="22"/>
                <w:szCs w:val="22"/>
                <w:b w:val="1"/>
                <w:bCs w:val="1"/>
                <w:color w:val="auto"/>
              </w:rPr>
              <w:t>123</w:t>
            </w:r>
          </w:p>
        </w:tc>
        <w:tc>
          <w:tcPr>
            <w:tcW w:w="0" w:type="dxa"/>
            <w:vAlign w:val="bottom"/>
          </w:tcPr>
          <w:p>
            <w:pPr>
              <w:spacing w:after="0"/>
              <w:rPr>
                <w:sz w:val="1"/>
                <w:szCs w:val="1"/>
                <w:color w:val="auto"/>
              </w:rPr>
            </w:pPr>
          </w:p>
        </w:tc>
      </w:tr>
      <w:tr>
        <w:trPr>
          <w:trHeight w:val="102"/>
        </w:trPr>
        <w:tc>
          <w:tcPr>
            <w:tcW w:w="560" w:type="dxa"/>
            <w:vAlign w:val="bottom"/>
            <w:vMerge w:val="restart"/>
          </w:tcPr>
          <w:p>
            <w:pPr>
              <w:jc w:val="right"/>
              <w:ind w:right="78"/>
              <w:spacing w:after="0"/>
              <w:rPr>
                <w:sz w:val="20"/>
                <w:szCs w:val="20"/>
                <w:color w:val="auto"/>
              </w:rPr>
            </w:pPr>
            <w:r>
              <w:rPr>
                <w:rFonts w:ascii="Arial" w:cs="Arial" w:eastAsia="Arial" w:hAnsi="Arial"/>
                <w:sz w:val="22"/>
                <w:szCs w:val="22"/>
                <w:b w:val="1"/>
                <w:bCs w:val="1"/>
                <w:color w:val="auto"/>
                <w:w w:val="97"/>
              </w:rPr>
              <w:t>106</w:t>
            </w:r>
          </w:p>
        </w:tc>
        <w:tc>
          <w:tcPr>
            <w:tcW w:w="3260" w:type="dxa"/>
            <w:vAlign w:val="bottom"/>
            <w:vMerge w:val="continue"/>
          </w:tcPr>
          <w:p>
            <w:pPr>
              <w:spacing w:after="0"/>
              <w:rPr>
                <w:sz w:val="8"/>
                <w:szCs w:val="8"/>
                <w:color w:val="auto"/>
              </w:rPr>
            </w:pPr>
          </w:p>
        </w:tc>
        <w:tc>
          <w:tcPr>
            <w:tcW w:w="720" w:type="dxa"/>
            <w:vAlign w:val="bottom"/>
            <w:vMerge w:val="continue"/>
          </w:tcPr>
          <w:p>
            <w:pPr>
              <w:spacing w:after="0"/>
              <w:rPr>
                <w:sz w:val="8"/>
                <w:szCs w:val="8"/>
                <w:color w:val="auto"/>
              </w:rPr>
            </w:pPr>
          </w:p>
        </w:tc>
        <w:tc>
          <w:tcPr>
            <w:tcW w:w="0" w:type="dxa"/>
            <w:vAlign w:val="bottom"/>
          </w:tcPr>
          <w:p>
            <w:pPr>
              <w:spacing w:after="0"/>
              <w:rPr>
                <w:sz w:val="1"/>
                <w:szCs w:val="1"/>
                <w:color w:val="auto"/>
              </w:rPr>
            </w:pPr>
          </w:p>
        </w:tc>
      </w:tr>
      <w:tr>
        <w:trPr>
          <w:trHeight w:val="215"/>
        </w:trPr>
        <w:tc>
          <w:tcPr>
            <w:tcW w:w="560" w:type="dxa"/>
            <w:vAlign w:val="bottom"/>
            <w:vMerge w:val="continue"/>
          </w:tcPr>
          <w:p>
            <w:pPr>
              <w:spacing w:after="0"/>
              <w:rPr>
                <w:sz w:val="18"/>
                <w:szCs w:val="18"/>
                <w:color w:val="auto"/>
              </w:rPr>
            </w:pPr>
          </w:p>
        </w:tc>
        <w:tc>
          <w:tcPr>
            <w:tcW w:w="3260" w:type="dxa"/>
            <w:vAlign w:val="bottom"/>
            <w:vMerge w:val="restart"/>
          </w:tcPr>
          <w:p>
            <w:pPr>
              <w:ind w:left="160"/>
              <w:spacing w:after="0"/>
              <w:rPr>
                <w:sz w:val="20"/>
                <w:szCs w:val="20"/>
                <w:color w:val="auto"/>
              </w:rPr>
            </w:pPr>
            <w:r>
              <w:rPr>
                <w:rFonts w:ascii="Arial" w:cs="Arial" w:eastAsia="Arial" w:hAnsi="Arial"/>
                <w:sz w:val="22"/>
                <w:szCs w:val="22"/>
                <w:b w:val="1"/>
                <w:bCs w:val="1"/>
                <w:color w:val="auto"/>
              </w:rPr>
              <w:t>Further readings</w:t>
            </w:r>
          </w:p>
        </w:tc>
        <w:tc>
          <w:tcPr>
            <w:tcW w:w="720" w:type="dxa"/>
            <w:vAlign w:val="bottom"/>
          </w:tcPr>
          <w:p>
            <w:pPr>
              <w:spacing w:after="0"/>
              <w:rPr>
                <w:sz w:val="18"/>
                <w:szCs w:val="18"/>
                <w:color w:val="auto"/>
              </w:rPr>
            </w:pPr>
          </w:p>
        </w:tc>
        <w:tc>
          <w:tcPr>
            <w:tcW w:w="0" w:type="dxa"/>
            <w:vAlign w:val="bottom"/>
          </w:tcPr>
          <w:p>
            <w:pPr>
              <w:spacing w:after="0"/>
              <w:rPr>
                <w:sz w:val="1"/>
                <w:szCs w:val="1"/>
                <w:color w:val="auto"/>
              </w:rPr>
            </w:pPr>
          </w:p>
        </w:tc>
      </w:tr>
      <w:tr>
        <w:trPr>
          <w:trHeight w:val="69"/>
        </w:trPr>
        <w:tc>
          <w:tcPr>
            <w:tcW w:w="560" w:type="dxa"/>
            <w:vAlign w:val="bottom"/>
            <w:vMerge w:val="restart"/>
          </w:tcPr>
          <w:p>
            <w:pPr>
              <w:jc w:val="right"/>
              <w:ind w:right="78"/>
              <w:spacing w:after="0"/>
              <w:rPr>
                <w:sz w:val="20"/>
                <w:szCs w:val="20"/>
                <w:color w:val="auto"/>
              </w:rPr>
            </w:pPr>
            <w:r>
              <w:rPr>
                <w:rFonts w:ascii="Arial" w:cs="Arial" w:eastAsia="Arial" w:hAnsi="Arial"/>
                <w:sz w:val="18"/>
                <w:szCs w:val="18"/>
                <w:b w:val="1"/>
                <w:bCs w:val="1"/>
                <w:color w:val="575756"/>
              </w:rPr>
              <w:t>107</w:t>
            </w:r>
          </w:p>
        </w:tc>
        <w:tc>
          <w:tcPr>
            <w:tcW w:w="3260" w:type="dxa"/>
            <w:vAlign w:val="bottom"/>
            <w:vMerge w:val="continue"/>
          </w:tcPr>
          <w:p>
            <w:pPr>
              <w:spacing w:after="0"/>
              <w:rPr>
                <w:sz w:val="5"/>
                <w:szCs w:val="5"/>
                <w:color w:val="auto"/>
              </w:rPr>
            </w:pPr>
          </w:p>
        </w:tc>
        <w:tc>
          <w:tcPr>
            <w:tcW w:w="720" w:type="dxa"/>
            <w:vAlign w:val="bottom"/>
          </w:tcPr>
          <w:p>
            <w:pPr>
              <w:spacing w:after="0"/>
              <w:rPr>
                <w:sz w:val="5"/>
                <w:szCs w:val="5"/>
                <w:color w:val="auto"/>
              </w:rPr>
            </w:pPr>
          </w:p>
        </w:tc>
        <w:tc>
          <w:tcPr>
            <w:tcW w:w="0" w:type="dxa"/>
            <w:vAlign w:val="bottom"/>
          </w:tcPr>
          <w:p>
            <w:pPr>
              <w:spacing w:after="0"/>
              <w:rPr>
                <w:sz w:val="1"/>
                <w:szCs w:val="1"/>
                <w:color w:val="auto"/>
              </w:rPr>
            </w:pPr>
          </w:p>
        </w:tc>
      </w:tr>
      <w:tr>
        <w:trPr>
          <w:trHeight w:val="293"/>
        </w:trPr>
        <w:tc>
          <w:tcPr>
            <w:tcW w:w="560" w:type="dxa"/>
            <w:vAlign w:val="bottom"/>
            <w:vMerge w:val="continue"/>
          </w:tcPr>
          <w:p>
            <w:pPr>
              <w:spacing w:after="0"/>
              <w:rPr>
                <w:sz w:val="24"/>
                <w:szCs w:val="24"/>
                <w:color w:val="auto"/>
              </w:rPr>
            </w:pPr>
          </w:p>
        </w:tc>
        <w:tc>
          <w:tcPr>
            <w:tcW w:w="3260" w:type="dxa"/>
            <w:vAlign w:val="bottom"/>
          </w:tcPr>
          <w:p>
            <w:pPr>
              <w:ind w:left="160"/>
              <w:spacing w:after="0"/>
              <w:rPr>
                <w:sz w:val="20"/>
                <w:szCs w:val="20"/>
                <w:color w:val="auto"/>
              </w:rPr>
            </w:pPr>
            <w:r>
              <w:rPr>
                <w:rFonts w:ascii="Arial" w:cs="Arial" w:eastAsia="Arial" w:hAnsi="Arial"/>
                <w:sz w:val="22"/>
                <w:szCs w:val="22"/>
                <w:b w:val="1"/>
                <w:bCs w:val="1"/>
                <w:color w:val="auto"/>
              </w:rPr>
              <w:t>and references</w:t>
            </w:r>
          </w:p>
        </w:tc>
        <w:tc>
          <w:tcPr>
            <w:tcW w:w="720" w:type="dxa"/>
            <w:vAlign w:val="bottom"/>
          </w:tcPr>
          <w:p>
            <w:pPr>
              <w:jc w:val="right"/>
              <w:spacing w:after="0"/>
              <w:rPr>
                <w:sz w:val="20"/>
                <w:szCs w:val="20"/>
                <w:color w:val="auto"/>
              </w:rPr>
            </w:pPr>
            <w:r>
              <w:rPr>
                <w:rFonts w:ascii="Arial" w:cs="Arial" w:eastAsia="Arial" w:hAnsi="Arial"/>
                <w:sz w:val="22"/>
                <w:szCs w:val="22"/>
                <w:b w:val="1"/>
                <w:bCs w:val="1"/>
                <w:color w:val="auto"/>
              </w:rPr>
              <w:t>124</w:t>
            </w:r>
          </w:p>
        </w:tc>
        <w:tc>
          <w:tcPr>
            <w:tcW w:w="0" w:type="dxa"/>
            <w:vAlign w:val="bottom"/>
          </w:tcPr>
          <w:p>
            <w:pPr>
              <w:spacing w:after="0"/>
              <w:rPr>
                <w:sz w:val="1"/>
                <w:szCs w:val="1"/>
                <w:color w:val="auto"/>
              </w:rPr>
            </w:pPr>
          </w:p>
        </w:tc>
      </w:tr>
    </w:tbl>
    <w:p>
      <w:pPr>
        <w:spacing w:after="0" w:line="166" w:lineRule="exact"/>
        <w:rPr>
          <w:sz w:val="20"/>
          <w:szCs w:val="20"/>
          <w:color w:val="auto"/>
        </w:rPr>
      </w:pPr>
    </w:p>
    <w:p>
      <w:pPr>
        <w:sectPr>
          <w:pgSz w:w="10980" w:h="13680" w:orient="portrait"/>
          <w:cols w:equalWidth="0" w:num="2">
            <w:col w:w="3060" w:space="360"/>
            <w:col w:w="4680"/>
          </w:cols>
          <w:pgMar w:left="1440" w:top="889" w:right="1440" w:bottom="984" w:gutter="0" w:footer="0" w:header="0"/>
          <w:type w:val="continuous"/>
        </w:sectPr>
      </w:pPr>
    </w:p>
    <w:p>
      <w:pPr>
        <w:ind w:left="20"/>
        <w:spacing w:after="0"/>
        <w:rPr>
          <w:sz w:val="20"/>
          <w:szCs w:val="20"/>
          <w:color w:val="auto"/>
        </w:rPr>
      </w:pPr>
      <w:r>
        <w:rPr>
          <w:rFonts w:ascii="Arial" w:cs="Arial" w:eastAsia="Arial" w:hAnsi="Arial"/>
          <w:sz w:val="40"/>
          <w:szCs w:val="40"/>
          <w:b w:val="1"/>
          <w:bCs w:val="1"/>
          <w:color w:val="2873BA"/>
        </w:rPr>
        <w:t>5</w:t>
      </w:r>
    </w:p>
    <w:p>
      <w:pPr>
        <w:spacing w:after="0" w:line="58" w:lineRule="exact"/>
        <w:rPr>
          <w:sz w:val="20"/>
          <w:szCs w:val="20"/>
          <w:color w:val="auto"/>
        </w:rPr>
      </w:pPr>
    </w:p>
    <w:p>
      <w:pPr>
        <w:ind w:left="20" w:right="180"/>
        <w:spacing w:after="0" w:line="300" w:lineRule="auto"/>
        <w:rPr>
          <w:sz w:val="20"/>
          <w:szCs w:val="20"/>
          <w:color w:val="auto"/>
        </w:rPr>
      </w:pPr>
      <w:r>
        <w:rPr>
          <w:rFonts w:ascii="Arial" w:cs="Arial" w:eastAsia="Arial" w:hAnsi="Arial"/>
          <w:sz w:val="26"/>
          <w:szCs w:val="26"/>
          <w:b w:val="1"/>
          <w:bCs w:val="1"/>
          <w:color w:val="auto"/>
        </w:rPr>
        <w:t>The Influence of Open and Inner Source on Software Delivery Performance</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8890</wp:posOffset>
                </wp:positionH>
                <wp:positionV relativeFrom="paragraph">
                  <wp:posOffset>-31115</wp:posOffset>
                </wp:positionV>
                <wp:extent cx="5029200" cy="0"/>
                <wp:wrapNone/>
                <wp:docPr id="10" name="Shape 1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763"/>
                        </a:xfrm>
                        <a:prstGeom prst="line">
                          <a:avLst/>
                        </a:prstGeom>
                        <a:solidFill>
                          <a:srgbClr val="FFFFFF"/>
                        </a:solidFill>
                        <a:ln w="12700">
                          <a:solidFill>
                            <a:srgbClr val="000000"/>
                          </a:solidFill>
                          <a:miter lim="800000"/>
                          <a:headEnd/>
                          <a:tailEnd/>
                        </a:ln>
                      </wps:spPr>
                      <wps:bodyPr/>
                    </wps:wsp>
                  </a:graphicData>
                </a:graphic>
              </wp:anchor>
            </w:drawing>
          </mc:Choice>
          <mc:Fallback>
            <w:pict>
              <v:line id="Shape 10" o:spid="_x0000_s1035"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7pt,-2.4499pt" to="396.7pt,-2.4499pt" o:allowincell="f" strokecolor="#000000" strokeweight="1pt"/>
            </w:pict>
          </mc:Fallback>
        </mc:AlternateContent>
      </w:r>
    </w:p>
    <w:p>
      <w:pPr>
        <w:spacing w:after="0" w:line="63" w:lineRule="exact"/>
        <w:rPr>
          <w:sz w:val="20"/>
          <w:szCs w:val="20"/>
          <w:color w:val="auto"/>
        </w:rPr>
      </w:pPr>
    </w:p>
    <w:tbl>
      <w:tblPr>
        <w:tblLayout w:type="fixed"/>
        <w:tblInd w:w="20" w:type="dxa"/>
        <w:tblCellMar>
          <w:top w:w="0" w:type="dxa"/>
          <w:left w:w="0" w:type="dxa"/>
          <w:bottom w:w="0" w:type="dxa"/>
          <w:right w:w="0" w:type="dxa"/>
        </w:tblCellMar>
      </w:tblPr>
      <w:tr>
        <w:trPr>
          <w:trHeight w:val="260"/>
        </w:trPr>
        <w:tc>
          <w:tcPr>
            <w:tcW w:w="3000" w:type="dxa"/>
            <w:vAlign w:val="bottom"/>
          </w:tcPr>
          <w:p>
            <w:pPr>
              <w:spacing w:after="0"/>
              <w:rPr>
                <w:sz w:val="20"/>
                <w:szCs w:val="20"/>
                <w:color w:val="auto"/>
              </w:rPr>
            </w:pPr>
            <w:r>
              <w:rPr>
                <w:rFonts w:ascii="Arial" w:cs="Arial" w:eastAsia="Arial" w:hAnsi="Arial"/>
                <w:sz w:val="22"/>
                <w:szCs w:val="22"/>
                <w:b w:val="1"/>
                <w:bCs w:val="1"/>
                <w:color w:val="auto"/>
              </w:rPr>
              <w:t>History of free and open</w:t>
            </w:r>
          </w:p>
        </w:tc>
        <w:tc>
          <w:tcPr>
            <w:tcW w:w="4300" w:type="dxa"/>
            <w:vAlign w:val="bottom"/>
          </w:tcPr>
          <w:p>
            <w:pPr>
              <w:ind w:left="1120"/>
              <w:spacing w:after="0"/>
              <w:rPr>
                <w:sz w:val="20"/>
                <w:szCs w:val="20"/>
                <w:color w:val="auto"/>
              </w:rPr>
            </w:pPr>
            <w:r>
              <w:rPr>
                <w:rFonts w:ascii="Arial" w:cs="Arial" w:eastAsia="Arial" w:hAnsi="Arial"/>
                <w:sz w:val="22"/>
                <w:szCs w:val="22"/>
                <w:b w:val="1"/>
                <w:bCs w:val="1"/>
                <w:color w:val="auto"/>
              </w:rPr>
              <w:t>Benefits of embracing open</w:t>
            </w:r>
          </w:p>
        </w:tc>
        <w:tc>
          <w:tcPr>
            <w:tcW w:w="640" w:type="dxa"/>
            <w:vAlign w:val="bottom"/>
          </w:tcPr>
          <w:p>
            <w:pPr>
              <w:spacing w:after="0"/>
              <w:rPr>
                <w:sz w:val="22"/>
                <w:szCs w:val="22"/>
                <w:color w:val="auto"/>
              </w:rPr>
            </w:pPr>
          </w:p>
        </w:tc>
      </w:tr>
      <w:tr>
        <w:trPr>
          <w:trHeight w:val="293"/>
        </w:trPr>
        <w:tc>
          <w:tcPr>
            <w:tcW w:w="3000" w:type="dxa"/>
            <w:vAlign w:val="bottom"/>
          </w:tcPr>
          <w:p>
            <w:pPr>
              <w:spacing w:after="0"/>
              <w:rPr>
                <w:sz w:val="20"/>
                <w:szCs w:val="20"/>
                <w:color w:val="auto"/>
              </w:rPr>
            </w:pPr>
            <w:r>
              <w:rPr>
                <w:rFonts w:ascii="Arial" w:cs="Arial" w:eastAsia="Arial" w:hAnsi="Arial"/>
                <w:sz w:val="22"/>
                <w:szCs w:val="22"/>
                <w:b w:val="1"/>
                <w:bCs w:val="1"/>
                <w:color w:val="auto"/>
              </w:rPr>
              <w:t>source software</w:t>
            </w:r>
          </w:p>
        </w:tc>
        <w:tc>
          <w:tcPr>
            <w:tcW w:w="4300" w:type="dxa"/>
            <w:vAlign w:val="bottom"/>
          </w:tcPr>
          <w:p>
            <w:pPr>
              <w:ind w:left="400"/>
              <w:spacing w:after="0"/>
              <w:rPr>
                <w:sz w:val="20"/>
                <w:szCs w:val="20"/>
                <w:color w:val="auto"/>
              </w:rPr>
            </w:pPr>
            <w:r>
              <w:rPr>
                <w:rFonts w:ascii="Arial" w:cs="Arial" w:eastAsia="Arial" w:hAnsi="Arial"/>
                <w:sz w:val="22"/>
                <w:szCs w:val="22"/>
                <w:b w:val="1"/>
                <w:bCs w:val="1"/>
                <w:color w:val="auto"/>
              </w:rPr>
              <w:t>127   source for companies</w:t>
            </w:r>
          </w:p>
        </w:tc>
        <w:tc>
          <w:tcPr>
            <w:tcW w:w="640" w:type="dxa"/>
            <w:vAlign w:val="bottom"/>
          </w:tcPr>
          <w:p>
            <w:pPr>
              <w:jc w:val="right"/>
              <w:spacing w:after="0"/>
              <w:rPr>
                <w:sz w:val="20"/>
                <w:szCs w:val="20"/>
                <w:color w:val="auto"/>
              </w:rPr>
            </w:pPr>
            <w:r>
              <w:rPr>
                <w:rFonts w:ascii="Arial" w:cs="Arial" w:eastAsia="Arial" w:hAnsi="Arial"/>
                <w:sz w:val="22"/>
                <w:szCs w:val="22"/>
                <w:b w:val="1"/>
                <w:bCs w:val="1"/>
                <w:color w:val="auto"/>
              </w:rPr>
              <w:t>130</w:t>
            </w:r>
          </w:p>
        </w:tc>
      </w:tr>
    </w:tbl>
    <w:p>
      <w:pPr>
        <w:spacing w:after="0" w:line="46" w:lineRule="exact"/>
        <w:rPr>
          <w:sz w:val="20"/>
          <w:szCs w:val="20"/>
          <w:color w:val="auto"/>
        </w:rPr>
      </w:pPr>
    </w:p>
    <w:p>
      <w:pPr>
        <w:sectPr>
          <w:pgSz w:w="10980" w:h="13680" w:orient="portrait"/>
          <w:cols w:equalWidth="0" w:num="1">
            <w:col w:w="8100"/>
          </w:cols>
          <w:pgMar w:left="1440" w:top="889" w:right="1440" w:bottom="984" w:gutter="0" w:footer="0" w:header="0"/>
          <w:type w:val="continuous"/>
        </w:sectPr>
      </w:pPr>
    </w:p>
    <w:tbl>
      <w:tblPr>
        <w:tblLayout w:type="fixed"/>
        <w:tblInd w:w="20" w:type="dxa"/>
        <w:tblCellMar>
          <w:top w:w="0" w:type="dxa"/>
          <w:left w:w="0" w:type="dxa"/>
          <w:bottom w:w="0" w:type="dxa"/>
          <w:right w:w="0" w:type="dxa"/>
        </w:tblCellMar>
      </w:tblPr>
      <w:tr>
        <w:trPr>
          <w:trHeight w:val="239"/>
        </w:trPr>
        <w:tc>
          <w:tcPr>
            <w:tcW w:w="3320" w:type="dxa"/>
            <w:vAlign w:val="bottom"/>
          </w:tcPr>
          <w:p>
            <w:pPr>
              <w:spacing w:after="0"/>
              <w:rPr>
                <w:sz w:val="20"/>
                <w:szCs w:val="20"/>
                <w:color w:val="auto"/>
              </w:rPr>
            </w:pPr>
            <w:r>
              <w:rPr>
                <w:rFonts w:ascii="Arial" w:cs="Arial" w:eastAsia="Arial" w:hAnsi="Arial"/>
                <w:sz w:val="18"/>
                <w:szCs w:val="18"/>
                <w:b w:val="1"/>
                <w:bCs w:val="1"/>
                <w:color w:val="575756"/>
              </w:rPr>
              <w:t>Public domain software</w:t>
            </w:r>
          </w:p>
        </w:tc>
        <w:tc>
          <w:tcPr>
            <w:tcW w:w="480" w:type="dxa"/>
            <w:vAlign w:val="bottom"/>
          </w:tcPr>
          <w:p>
            <w:pPr>
              <w:jc w:val="right"/>
              <w:spacing w:after="0"/>
              <w:rPr>
                <w:sz w:val="20"/>
                <w:szCs w:val="20"/>
                <w:color w:val="auto"/>
              </w:rPr>
            </w:pPr>
            <w:r>
              <w:rPr>
                <w:rFonts w:ascii="Arial" w:cs="Arial" w:eastAsia="Arial" w:hAnsi="Arial"/>
                <w:sz w:val="18"/>
                <w:szCs w:val="18"/>
                <w:b w:val="1"/>
                <w:bCs w:val="1"/>
                <w:color w:val="575756"/>
              </w:rPr>
              <w:t>127</w:t>
            </w:r>
          </w:p>
        </w:tc>
      </w:tr>
      <w:tr>
        <w:trPr>
          <w:trHeight w:val="268"/>
        </w:trPr>
        <w:tc>
          <w:tcPr>
            <w:tcW w:w="3320" w:type="dxa"/>
            <w:vAlign w:val="bottom"/>
          </w:tcPr>
          <w:p>
            <w:pPr>
              <w:spacing w:after="0"/>
              <w:rPr>
                <w:sz w:val="20"/>
                <w:szCs w:val="20"/>
                <w:color w:val="auto"/>
              </w:rPr>
            </w:pPr>
            <w:r>
              <w:rPr>
                <w:rFonts w:ascii="Arial" w:cs="Arial" w:eastAsia="Arial" w:hAnsi="Arial"/>
                <w:sz w:val="18"/>
                <w:szCs w:val="18"/>
                <w:b w:val="1"/>
                <w:bCs w:val="1"/>
                <w:color w:val="575756"/>
              </w:rPr>
              <w:t>Free software</w:t>
            </w:r>
          </w:p>
        </w:tc>
        <w:tc>
          <w:tcPr>
            <w:tcW w:w="480" w:type="dxa"/>
            <w:vAlign w:val="bottom"/>
          </w:tcPr>
          <w:p>
            <w:pPr>
              <w:jc w:val="right"/>
              <w:spacing w:after="0"/>
              <w:rPr>
                <w:sz w:val="20"/>
                <w:szCs w:val="20"/>
                <w:color w:val="auto"/>
              </w:rPr>
            </w:pPr>
            <w:r>
              <w:rPr>
                <w:rFonts w:ascii="Arial" w:cs="Arial" w:eastAsia="Arial" w:hAnsi="Arial"/>
                <w:sz w:val="18"/>
                <w:szCs w:val="18"/>
                <w:b w:val="1"/>
                <w:bCs w:val="1"/>
                <w:color w:val="575756"/>
              </w:rPr>
              <w:t>127</w:t>
            </w:r>
          </w:p>
        </w:tc>
      </w:tr>
      <w:tr>
        <w:trPr>
          <w:trHeight w:val="268"/>
        </w:trPr>
        <w:tc>
          <w:tcPr>
            <w:tcW w:w="3320" w:type="dxa"/>
            <w:vAlign w:val="bottom"/>
          </w:tcPr>
          <w:p>
            <w:pPr>
              <w:spacing w:after="0"/>
              <w:rPr>
                <w:sz w:val="20"/>
                <w:szCs w:val="20"/>
                <w:color w:val="auto"/>
              </w:rPr>
            </w:pPr>
            <w:r>
              <w:rPr>
                <w:rFonts w:ascii="Arial" w:cs="Arial" w:eastAsia="Arial" w:hAnsi="Arial"/>
                <w:sz w:val="18"/>
                <w:szCs w:val="18"/>
                <w:b w:val="1"/>
                <w:bCs w:val="1"/>
                <w:color w:val="575756"/>
              </w:rPr>
              <w:t>Open source software</w:t>
            </w:r>
          </w:p>
        </w:tc>
        <w:tc>
          <w:tcPr>
            <w:tcW w:w="480" w:type="dxa"/>
            <w:vAlign w:val="bottom"/>
          </w:tcPr>
          <w:p>
            <w:pPr>
              <w:jc w:val="right"/>
              <w:spacing w:after="0"/>
              <w:rPr>
                <w:sz w:val="20"/>
                <w:szCs w:val="20"/>
                <w:color w:val="auto"/>
              </w:rPr>
            </w:pPr>
            <w:r>
              <w:rPr>
                <w:rFonts w:ascii="Arial" w:cs="Arial" w:eastAsia="Arial" w:hAnsi="Arial"/>
                <w:sz w:val="18"/>
                <w:szCs w:val="18"/>
                <w:b w:val="1"/>
                <w:bCs w:val="1"/>
                <w:color w:val="575756"/>
              </w:rPr>
              <w:t>128</w:t>
            </w:r>
          </w:p>
        </w:tc>
      </w:tr>
      <w:tr>
        <w:trPr>
          <w:trHeight w:val="268"/>
        </w:trPr>
        <w:tc>
          <w:tcPr>
            <w:tcW w:w="3320" w:type="dxa"/>
            <w:vAlign w:val="bottom"/>
          </w:tcPr>
          <w:p>
            <w:pPr>
              <w:spacing w:after="0"/>
              <w:rPr>
                <w:sz w:val="20"/>
                <w:szCs w:val="20"/>
                <w:color w:val="auto"/>
              </w:rPr>
            </w:pPr>
            <w:r>
              <w:rPr>
                <w:rFonts w:ascii="Arial" w:cs="Arial" w:eastAsia="Arial" w:hAnsi="Arial"/>
                <w:sz w:val="18"/>
                <w:szCs w:val="18"/>
                <w:b w:val="1"/>
                <w:bCs w:val="1"/>
                <w:color w:val="575756"/>
              </w:rPr>
              <w:t>The rise of open source software</w:t>
            </w:r>
          </w:p>
        </w:tc>
        <w:tc>
          <w:tcPr>
            <w:tcW w:w="480" w:type="dxa"/>
            <w:vAlign w:val="bottom"/>
          </w:tcPr>
          <w:p>
            <w:pPr>
              <w:jc w:val="right"/>
              <w:spacing w:after="0"/>
              <w:rPr>
                <w:sz w:val="20"/>
                <w:szCs w:val="20"/>
                <w:color w:val="auto"/>
              </w:rPr>
            </w:pPr>
            <w:r>
              <w:rPr>
                <w:rFonts w:ascii="Arial" w:cs="Arial" w:eastAsia="Arial" w:hAnsi="Arial"/>
                <w:sz w:val="18"/>
                <w:szCs w:val="18"/>
                <w:b w:val="1"/>
                <w:bCs w:val="1"/>
                <w:color w:val="575756"/>
              </w:rPr>
              <w:t>129</w:t>
            </w:r>
          </w:p>
        </w:tc>
      </w:tr>
      <w:tr>
        <w:trPr>
          <w:trHeight w:val="409"/>
        </w:trPr>
        <w:tc>
          <w:tcPr>
            <w:tcW w:w="3320" w:type="dxa"/>
            <w:vAlign w:val="bottom"/>
          </w:tcPr>
          <w:p>
            <w:pPr>
              <w:spacing w:after="0"/>
              <w:rPr>
                <w:sz w:val="20"/>
                <w:szCs w:val="20"/>
                <w:color w:val="auto"/>
              </w:rPr>
            </w:pPr>
            <w:r>
              <w:rPr>
                <w:rFonts w:ascii="Arial" w:cs="Arial" w:eastAsia="Arial" w:hAnsi="Arial"/>
                <w:sz w:val="22"/>
                <w:szCs w:val="22"/>
                <w:b w:val="1"/>
                <w:bCs w:val="1"/>
                <w:color w:val="auto"/>
              </w:rPr>
              <w:t>The difference between open</w:t>
            </w:r>
          </w:p>
        </w:tc>
        <w:tc>
          <w:tcPr>
            <w:tcW w:w="480" w:type="dxa"/>
            <w:vAlign w:val="bottom"/>
          </w:tcPr>
          <w:p>
            <w:pPr>
              <w:spacing w:after="0"/>
              <w:rPr>
                <w:sz w:val="24"/>
                <w:szCs w:val="24"/>
                <w:color w:val="auto"/>
              </w:rPr>
            </w:pPr>
          </w:p>
        </w:tc>
      </w:tr>
      <w:tr>
        <w:trPr>
          <w:trHeight w:val="293"/>
        </w:trPr>
        <w:tc>
          <w:tcPr>
            <w:tcW w:w="3320" w:type="dxa"/>
            <w:vAlign w:val="bottom"/>
          </w:tcPr>
          <w:p>
            <w:pPr>
              <w:spacing w:after="0"/>
              <w:rPr>
                <w:sz w:val="20"/>
                <w:szCs w:val="20"/>
                <w:color w:val="auto"/>
              </w:rPr>
            </w:pPr>
            <w:r>
              <w:rPr>
                <w:rFonts w:ascii="Arial" w:cs="Arial" w:eastAsia="Arial" w:hAnsi="Arial"/>
                <w:sz w:val="22"/>
                <w:szCs w:val="22"/>
                <w:b w:val="1"/>
                <w:bCs w:val="1"/>
                <w:color w:val="auto"/>
              </w:rPr>
              <w:t>source and open development</w:t>
            </w:r>
          </w:p>
        </w:tc>
        <w:tc>
          <w:tcPr>
            <w:tcW w:w="480" w:type="dxa"/>
            <w:vAlign w:val="bottom"/>
          </w:tcPr>
          <w:p>
            <w:pPr>
              <w:jc w:val="right"/>
              <w:spacing w:after="0"/>
              <w:rPr>
                <w:sz w:val="20"/>
                <w:szCs w:val="20"/>
                <w:color w:val="auto"/>
              </w:rPr>
            </w:pPr>
            <w:r>
              <w:rPr>
                <w:rFonts w:ascii="Arial" w:cs="Arial" w:eastAsia="Arial" w:hAnsi="Arial"/>
                <w:sz w:val="22"/>
                <w:szCs w:val="22"/>
                <w:b w:val="1"/>
                <w:bCs w:val="1"/>
                <w:color w:val="auto"/>
              </w:rPr>
              <w:t>130</w:t>
            </w:r>
          </w:p>
        </w:tc>
      </w:tr>
    </w:tbl>
    <w:p>
      <w:pPr>
        <w:spacing w:after="0" w:line="20" w:lineRule="exact"/>
        <w:rPr>
          <w:sz w:val="20"/>
          <w:szCs w:val="20"/>
          <w:color w:val="auto"/>
        </w:rPr>
      </w:pPr>
      <w:r>
        <w:rPr>
          <w:sz w:val="20"/>
          <w:szCs w:val="20"/>
          <w:color w:val="auto"/>
        </w:rPr>
        <w:br w:type="column"/>
      </w:r>
    </w:p>
    <w:p>
      <w:pPr>
        <w:spacing w:after="0" w:line="1" w:lineRule="exact"/>
        <w:rPr>
          <w:sz w:val="1"/>
          <w:szCs w:val="1"/>
          <w:color w:val="auto"/>
        </w:rPr>
      </w:pPr>
    </w:p>
    <w:tbl>
      <w:tblPr>
        <w:tblLayout w:type="fixed"/>
        <w:tblInd w:w="0" w:type="dxa"/>
        <w:tblCellMar>
          <w:top w:w="0" w:type="dxa"/>
          <w:left w:w="0" w:type="dxa"/>
          <w:bottom w:w="0" w:type="dxa"/>
          <w:right w:w="0" w:type="dxa"/>
        </w:tblCellMar>
      </w:tblPr>
      <w:tr>
        <w:trPr>
          <w:trHeight w:val="239"/>
        </w:trPr>
        <w:tc>
          <w:tcPr>
            <w:tcW w:w="3380" w:type="dxa"/>
            <w:vAlign w:val="bottom"/>
          </w:tcPr>
          <w:p>
            <w:pPr>
              <w:spacing w:after="0"/>
              <w:rPr>
                <w:sz w:val="20"/>
                <w:szCs w:val="20"/>
                <w:color w:val="auto"/>
              </w:rPr>
            </w:pPr>
            <w:r>
              <w:rPr>
                <w:rFonts w:ascii="Arial" w:cs="Arial" w:eastAsia="Arial" w:hAnsi="Arial"/>
                <w:sz w:val="18"/>
                <w:szCs w:val="18"/>
                <w:b w:val="1"/>
                <w:bCs w:val="1"/>
                <w:color w:val="575756"/>
              </w:rPr>
              <w:t>Deliver faster with open source</w:t>
            </w:r>
          </w:p>
        </w:tc>
        <w:tc>
          <w:tcPr>
            <w:tcW w:w="440" w:type="dxa"/>
            <w:vAlign w:val="bottom"/>
          </w:tcPr>
          <w:p>
            <w:pPr>
              <w:spacing w:after="0"/>
              <w:rPr>
                <w:sz w:val="20"/>
                <w:szCs w:val="20"/>
                <w:color w:val="auto"/>
              </w:rPr>
            </w:pPr>
          </w:p>
        </w:tc>
      </w:tr>
      <w:tr>
        <w:trPr>
          <w:trHeight w:val="240"/>
        </w:trPr>
        <w:tc>
          <w:tcPr>
            <w:tcW w:w="3380" w:type="dxa"/>
            <w:vAlign w:val="bottom"/>
          </w:tcPr>
          <w:p>
            <w:pPr>
              <w:spacing w:after="0"/>
              <w:rPr>
                <w:sz w:val="20"/>
                <w:szCs w:val="20"/>
                <w:color w:val="auto"/>
              </w:rPr>
            </w:pPr>
            <w:r>
              <w:rPr>
                <w:rFonts w:ascii="Arial" w:cs="Arial" w:eastAsia="Arial" w:hAnsi="Arial"/>
                <w:sz w:val="18"/>
                <w:szCs w:val="18"/>
                <w:b w:val="1"/>
                <w:bCs w:val="1"/>
                <w:color w:val="575756"/>
              </w:rPr>
              <w:t>software</w:t>
            </w:r>
          </w:p>
        </w:tc>
        <w:tc>
          <w:tcPr>
            <w:tcW w:w="440" w:type="dxa"/>
            <w:vAlign w:val="bottom"/>
          </w:tcPr>
          <w:p>
            <w:pPr>
              <w:jc w:val="right"/>
              <w:spacing w:after="0"/>
              <w:rPr>
                <w:sz w:val="20"/>
                <w:szCs w:val="20"/>
                <w:color w:val="auto"/>
              </w:rPr>
            </w:pPr>
            <w:r>
              <w:rPr>
                <w:rFonts w:ascii="Arial" w:cs="Arial" w:eastAsia="Arial" w:hAnsi="Arial"/>
                <w:sz w:val="18"/>
                <w:szCs w:val="18"/>
                <w:b w:val="1"/>
                <w:bCs w:val="1"/>
                <w:color w:val="575756"/>
              </w:rPr>
              <w:t>130</w:t>
            </w:r>
          </w:p>
        </w:tc>
      </w:tr>
      <w:tr>
        <w:trPr>
          <w:trHeight w:val="268"/>
        </w:trPr>
        <w:tc>
          <w:tcPr>
            <w:tcW w:w="3380" w:type="dxa"/>
            <w:vAlign w:val="bottom"/>
          </w:tcPr>
          <w:p>
            <w:pPr>
              <w:spacing w:after="0"/>
              <w:rPr>
                <w:sz w:val="20"/>
                <w:szCs w:val="20"/>
                <w:color w:val="auto"/>
              </w:rPr>
            </w:pPr>
            <w:r>
              <w:rPr>
                <w:rFonts w:ascii="Arial" w:cs="Arial" w:eastAsia="Arial" w:hAnsi="Arial"/>
                <w:sz w:val="18"/>
                <w:szCs w:val="18"/>
                <w:b w:val="1"/>
                <w:bCs w:val="1"/>
                <w:color w:val="575756"/>
              </w:rPr>
              <w:t>Build better products by engaging the</w:t>
            </w:r>
          </w:p>
        </w:tc>
        <w:tc>
          <w:tcPr>
            <w:tcW w:w="440" w:type="dxa"/>
            <w:vAlign w:val="bottom"/>
          </w:tcPr>
          <w:p>
            <w:pPr>
              <w:spacing w:after="0"/>
              <w:rPr>
                <w:sz w:val="23"/>
                <w:szCs w:val="23"/>
                <w:color w:val="auto"/>
              </w:rPr>
            </w:pPr>
          </w:p>
        </w:tc>
      </w:tr>
      <w:tr>
        <w:trPr>
          <w:trHeight w:val="240"/>
        </w:trPr>
        <w:tc>
          <w:tcPr>
            <w:tcW w:w="3380" w:type="dxa"/>
            <w:vAlign w:val="bottom"/>
          </w:tcPr>
          <w:p>
            <w:pPr>
              <w:spacing w:after="0"/>
              <w:rPr>
                <w:sz w:val="20"/>
                <w:szCs w:val="20"/>
                <w:color w:val="auto"/>
              </w:rPr>
            </w:pPr>
            <w:r>
              <w:rPr>
                <w:rFonts w:ascii="Arial" w:cs="Arial" w:eastAsia="Arial" w:hAnsi="Arial"/>
                <w:sz w:val="18"/>
                <w:szCs w:val="18"/>
                <w:b w:val="1"/>
                <w:bCs w:val="1"/>
                <w:color w:val="575756"/>
              </w:rPr>
              <w:t>community</w:t>
            </w:r>
          </w:p>
        </w:tc>
        <w:tc>
          <w:tcPr>
            <w:tcW w:w="440" w:type="dxa"/>
            <w:vAlign w:val="bottom"/>
          </w:tcPr>
          <w:p>
            <w:pPr>
              <w:jc w:val="right"/>
              <w:spacing w:after="0"/>
              <w:rPr>
                <w:sz w:val="20"/>
                <w:szCs w:val="20"/>
                <w:color w:val="auto"/>
              </w:rPr>
            </w:pPr>
            <w:r>
              <w:rPr>
                <w:rFonts w:ascii="Arial" w:cs="Arial" w:eastAsia="Arial" w:hAnsi="Arial"/>
                <w:sz w:val="18"/>
                <w:szCs w:val="18"/>
                <w:b w:val="1"/>
                <w:bCs w:val="1"/>
                <w:color w:val="575756"/>
              </w:rPr>
              <w:t>131</w:t>
            </w:r>
          </w:p>
        </w:tc>
      </w:tr>
      <w:tr>
        <w:trPr>
          <w:trHeight w:val="268"/>
        </w:trPr>
        <w:tc>
          <w:tcPr>
            <w:tcW w:w="3380" w:type="dxa"/>
            <w:vAlign w:val="bottom"/>
          </w:tcPr>
          <w:p>
            <w:pPr>
              <w:spacing w:after="0"/>
              <w:rPr>
                <w:sz w:val="20"/>
                <w:szCs w:val="20"/>
                <w:color w:val="auto"/>
              </w:rPr>
            </w:pPr>
            <w:r>
              <w:rPr>
                <w:rFonts w:ascii="Arial" w:cs="Arial" w:eastAsia="Arial" w:hAnsi="Arial"/>
                <w:sz w:val="18"/>
                <w:szCs w:val="18"/>
                <w:b w:val="1"/>
                <w:bCs w:val="1"/>
                <w:color w:val="575756"/>
              </w:rPr>
              <w:t>Use tools with a lower risk of</w:t>
            </w:r>
          </w:p>
        </w:tc>
        <w:tc>
          <w:tcPr>
            <w:tcW w:w="440" w:type="dxa"/>
            <w:vAlign w:val="bottom"/>
          </w:tcPr>
          <w:p>
            <w:pPr>
              <w:spacing w:after="0"/>
              <w:rPr>
                <w:sz w:val="23"/>
                <w:szCs w:val="23"/>
                <w:color w:val="auto"/>
              </w:rPr>
            </w:pPr>
          </w:p>
        </w:tc>
      </w:tr>
      <w:tr>
        <w:trPr>
          <w:trHeight w:val="240"/>
        </w:trPr>
        <w:tc>
          <w:tcPr>
            <w:tcW w:w="3380" w:type="dxa"/>
            <w:vAlign w:val="bottom"/>
          </w:tcPr>
          <w:p>
            <w:pPr>
              <w:spacing w:after="0"/>
              <w:rPr>
                <w:sz w:val="20"/>
                <w:szCs w:val="20"/>
                <w:color w:val="auto"/>
              </w:rPr>
            </w:pPr>
            <w:r>
              <w:rPr>
                <w:rFonts w:ascii="Arial" w:cs="Arial" w:eastAsia="Arial" w:hAnsi="Arial"/>
                <w:sz w:val="18"/>
                <w:szCs w:val="18"/>
                <w:b w:val="1"/>
                <w:bCs w:val="1"/>
                <w:color w:val="575756"/>
              </w:rPr>
              <w:t>obsolescence</w:t>
            </w:r>
          </w:p>
        </w:tc>
        <w:tc>
          <w:tcPr>
            <w:tcW w:w="440" w:type="dxa"/>
            <w:vAlign w:val="bottom"/>
          </w:tcPr>
          <w:p>
            <w:pPr>
              <w:jc w:val="right"/>
              <w:spacing w:after="0"/>
              <w:rPr>
                <w:sz w:val="20"/>
                <w:szCs w:val="20"/>
                <w:color w:val="auto"/>
              </w:rPr>
            </w:pPr>
            <w:r>
              <w:rPr>
                <w:rFonts w:ascii="Arial" w:cs="Arial" w:eastAsia="Arial" w:hAnsi="Arial"/>
                <w:sz w:val="18"/>
                <w:szCs w:val="18"/>
                <w:b w:val="1"/>
                <w:bCs w:val="1"/>
                <w:color w:val="575756"/>
              </w:rPr>
              <w:t>131</w:t>
            </w:r>
          </w:p>
        </w:tc>
      </w:tr>
      <w:tr>
        <w:trPr>
          <w:trHeight w:val="268"/>
        </w:trPr>
        <w:tc>
          <w:tcPr>
            <w:tcW w:w="3380" w:type="dxa"/>
            <w:vAlign w:val="bottom"/>
          </w:tcPr>
          <w:p>
            <w:pPr>
              <w:spacing w:after="0"/>
              <w:rPr>
                <w:sz w:val="20"/>
                <w:szCs w:val="20"/>
                <w:color w:val="auto"/>
              </w:rPr>
            </w:pPr>
            <w:r>
              <w:rPr>
                <w:rFonts w:ascii="Arial" w:cs="Arial" w:eastAsia="Arial" w:hAnsi="Arial"/>
                <w:sz w:val="18"/>
                <w:szCs w:val="18"/>
                <w:b w:val="1"/>
                <w:bCs w:val="1"/>
                <w:color w:val="575756"/>
              </w:rPr>
              <w:t>Attract talent</w:t>
            </w:r>
          </w:p>
        </w:tc>
        <w:tc>
          <w:tcPr>
            <w:tcW w:w="440" w:type="dxa"/>
            <w:vAlign w:val="bottom"/>
          </w:tcPr>
          <w:p>
            <w:pPr>
              <w:jc w:val="right"/>
              <w:spacing w:after="0"/>
              <w:rPr>
                <w:sz w:val="20"/>
                <w:szCs w:val="20"/>
                <w:color w:val="auto"/>
              </w:rPr>
            </w:pPr>
            <w:r>
              <w:rPr>
                <w:rFonts w:ascii="Arial" w:cs="Arial" w:eastAsia="Arial" w:hAnsi="Arial"/>
                <w:sz w:val="18"/>
                <w:szCs w:val="18"/>
                <w:b w:val="1"/>
                <w:bCs w:val="1"/>
                <w:color w:val="575756"/>
              </w:rPr>
              <w:t>131</w:t>
            </w:r>
          </w:p>
        </w:tc>
      </w:tr>
    </w:tbl>
    <w:p>
      <w:pPr>
        <w:sectPr>
          <w:pgSz w:w="10980" w:h="13680" w:orient="portrait"/>
          <w:cols w:equalWidth="0" w:num="2">
            <w:col w:w="3800" w:space="340"/>
            <w:col w:w="3960"/>
          </w:cols>
          <w:pgMar w:left="1440" w:top="889" w:right="1440" w:bottom="984" w:gutter="0" w:footer="0" w:header="0"/>
          <w:type w:val="continuous"/>
        </w:sectPr>
      </w:pPr>
    </w:p>
    <w:bookmarkStart w:id="12" w:name="page13"/>
    <w:bookmarkEnd w:id="12"/>
    <w:p>
      <w:pPr>
        <w:ind w:left="180"/>
        <w:spacing w:after="0"/>
        <w:rPr>
          <w:sz w:val="20"/>
          <w:szCs w:val="20"/>
          <w:color w:val="auto"/>
        </w:rPr>
      </w:pPr>
      <w:r>
        <w:rPr>
          <w:rFonts w:ascii="Times New Roman" w:cs="Times New Roman" w:eastAsia="Times New Roman" w:hAnsi="Times New Roman"/>
          <w:sz w:val="20"/>
          <w:szCs w:val="20"/>
          <w:color w:val="auto"/>
        </w:rPr>
        <w:t>xii Table of Contents</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114300</wp:posOffset>
                </wp:positionH>
                <wp:positionV relativeFrom="paragraph">
                  <wp:posOffset>53340</wp:posOffset>
                </wp:positionV>
                <wp:extent cx="5029200" cy="0"/>
                <wp:wrapNone/>
                <wp:docPr id="11" name="Shape 1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11" o:spid="_x0000_s1036"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9pt,4.2pt" to="405pt,4.2pt" o:allowincell="f" strokecolor="#000000" strokeweight="0.5pt"/>
            </w:pict>
          </mc:Fallback>
        </mc:AlternateContent>
      </w:r>
    </w:p>
    <w:p>
      <w:pPr>
        <w:sectPr>
          <w:pgSz w:w="10980" w:h="13680" w:orient="portrait"/>
          <w:cols w:equalWidth="0" w:num="1">
            <w:col w:w="8100"/>
          </w:cols>
          <w:pgMar w:left="1440" w:top="889" w:right="1440" w:bottom="1440" w:gutter="0" w:footer="0" w:header="0"/>
        </w:sectPr>
      </w:pPr>
    </w:p>
    <w:p>
      <w:pPr>
        <w:spacing w:after="0" w:line="363" w:lineRule="exact"/>
        <w:rPr>
          <w:sz w:val="20"/>
          <w:szCs w:val="20"/>
          <w:color w:val="auto"/>
        </w:rPr>
      </w:pPr>
    </w:p>
    <w:p>
      <w:pPr>
        <w:ind w:left="180" w:right="560"/>
        <w:spacing w:after="0" w:line="294" w:lineRule="auto"/>
        <w:rPr>
          <w:sz w:val="20"/>
          <w:szCs w:val="20"/>
          <w:color w:val="auto"/>
        </w:rPr>
      </w:pPr>
      <w:r>
        <w:rPr>
          <w:rFonts w:ascii="Arial" w:cs="Arial" w:eastAsia="Arial" w:hAnsi="Arial"/>
          <w:sz w:val="18"/>
          <w:szCs w:val="18"/>
          <w:b w:val="1"/>
          <w:bCs w:val="1"/>
          <w:color w:val="575756"/>
        </w:rPr>
        <w:t>Influence emerging technologies and standards</w:t>
      </w:r>
    </w:p>
    <w:p>
      <w:pPr>
        <w:spacing w:after="0" w:line="1" w:lineRule="exact"/>
        <w:rPr>
          <w:sz w:val="20"/>
          <w:szCs w:val="20"/>
          <w:color w:val="auto"/>
        </w:rPr>
      </w:pPr>
    </w:p>
    <w:p>
      <w:pPr>
        <w:ind w:left="180"/>
        <w:spacing w:after="0" w:line="315" w:lineRule="auto"/>
        <w:rPr>
          <w:sz w:val="20"/>
          <w:szCs w:val="20"/>
          <w:color w:val="auto"/>
        </w:rPr>
      </w:pPr>
      <w:r>
        <w:rPr>
          <w:rFonts w:ascii="Arial" w:cs="Arial" w:eastAsia="Arial" w:hAnsi="Arial"/>
          <w:sz w:val="18"/>
          <w:szCs w:val="18"/>
          <w:b w:val="1"/>
          <w:bCs w:val="1"/>
          <w:color w:val="575756"/>
        </w:rPr>
        <w:t>Improve your process by learning from open source projects</w:t>
      </w:r>
    </w:p>
    <w:p>
      <w:pPr>
        <w:spacing w:after="0" w:line="20" w:lineRule="exact"/>
        <w:rPr>
          <w:sz w:val="20"/>
          <w:szCs w:val="20"/>
          <w:color w:val="auto"/>
        </w:rPr>
      </w:pPr>
      <w:r>
        <w:rPr>
          <w:sz w:val="20"/>
          <w:szCs w:val="20"/>
          <w:color w:val="auto"/>
        </w:rPr>
        <w:br w:type="column"/>
      </w:r>
    </w:p>
    <w:p>
      <w:pPr>
        <w:spacing w:after="0" w:line="301" w:lineRule="exact"/>
        <w:rPr>
          <w:sz w:val="20"/>
          <w:szCs w:val="20"/>
          <w:color w:val="auto"/>
        </w:rPr>
      </w:pPr>
    </w:p>
    <w:p>
      <w:pPr>
        <w:spacing w:after="0" w:line="1" w:lineRule="exact"/>
        <w:rPr>
          <w:sz w:val="1"/>
          <w:szCs w:val="1"/>
          <w:color w:val="auto"/>
        </w:rPr>
      </w:pPr>
    </w:p>
    <w:tbl>
      <w:tblPr>
        <w:tblLayout w:type="fixed"/>
        <w:tblInd w:w="0" w:type="dxa"/>
        <w:tblCellMar>
          <w:top w:w="0" w:type="dxa"/>
          <w:left w:w="0" w:type="dxa"/>
          <w:bottom w:w="0" w:type="dxa"/>
          <w:right w:w="0" w:type="dxa"/>
        </w:tblCellMar>
      </w:tblPr>
      <w:tr>
        <w:trPr>
          <w:trHeight w:val="293"/>
        </w:trPr>
        <w:tc>
          <w:tcPr>
            <w:tcW w:w="480" w:type="dxa"/>
            <w:vAlign w:val="bottom"/>
            <w:vMerge w:val="restart"/>
          </w:tcPr>
          <w:p>
            <w:pPr>
              <w:jc w:val="right"/>
              <w:ind w:right="70"/>
              <w:spacing w:after="0"/>
              <w:rPr>
                <w:sz w:val="20"/>
                <w:szCs w:val="20"/>
                <w:color w:val="auto"/>
              </w:rPr>
            </w:pPr>
            <w:r>
              <w:rPr>
                <w:rFonts w:ascii="Arial" w:cs="Arial" w:eastAsia="Arial" w:hAnsi="Arial"/>
                <w:sz w:val="18"/>
                <w:szCs w:val="18"/>
                <w:b w:val="1"/>
                <w:bCs w:val="1"/>
                <w:color w:val="575756"/>
                <w:w w:val="99"/>
              </w:rPr>
              <w:t>131</w:t>
            </w:r>
          </w:p>
        </w:tc>
        <w:tc>
          <w:tcPr>
            <w:tcW w:w="3440" w:type="dxa"/>
            <w:vAlign w:val="bottom"/>
          </w:tcPr>
          <w:p>
            <w:pPr>
              <w:ind w:left="180"/>
              <w:spacing w:after="0"/>
              <w:rPr>
                <w:sz w:val="20"/>
                <w:szCs w:val="20"/>
                <w:color w:val="auto"/>
              </w:rPr>
            </w:pPr>
            <w:r>
              <w:rPr>
                <w:rFonts w:ascii="Arial" w:cs="Arial" w:eastAsia="Arial" w:hAnsi="Arial"/>
                <w:sz w:val="22"/>
                <w:szCs w:val="22"/>
                <w:b w:val="1"/>
                <w:bCs w:val="1"/>
                <w:color w:val="auto"/>
              </w:rPr>
              <w:t>The importance of insourcing</w:t>
            </w:r>
          </w:p>
        </w:tc>
        <w:tc>
          <w:tcPr>
            <w:tcW w:w="540" w:type="dxa"/>
            <w:vAlign w:val="bottom"/>
          </w:tcPr>
          <w:p>
            <w:pPr>
              <w:jc w:val="right"/>
              <w:spacing w:after="0"/>
              <w:rPr>
                <w:sz w:val="20"/>
                <w:szCs w:val="20"/>
                <w:color w:val="auto"/>
              </w:rPr>
            </w:pPr>
            <w:r>
              <w:rPr>
                <w:rFonts w:ascii="Arial" w:cs="Arial" w:eastAsia="Arial" w:hAnsi="Arial"/>
                <w:sz w:val="22"/>
                <w:szCs w:val="22"/>
                <w:b w:val="1"/>
                <w:bCs w:val="1"/>
                <w:color w:val="auto"/>
              </w:rPr>
              <w:t>134</w:t>
            </w:r>
          </w:p>
        </w:tc>
        <w:tc>
          <w:tcPr>
            <w:tcW w:w="0" w:type="dxa"/>
            <w:vAlign w:val="bottom"/>
          </w:tcPr>
          <w:p>
            <w:pPr>
              <w:spacing w:after="0"/>
              <w:rPr>
                <w:sz w:val="1"/>
                <w:szCs w:val="1"/>
                <w:color w:val="auto"/>
              </w:rPr>
            </w:pPr>
          </w:p>
        </w:tc>
      </w:tr>
      <w:tr>
        <w:trPr>
          <w:trHeight w:val="317"/>
        </w:trPr>
        <w:tc>
          <w:tcPr>
            <w:tcW w:w="480" w:type="dxa"/>
            <w:vAlign w:val="bottom"/>
            <w:vMerge w:val="continue"/>
          </w:tcPr>
          <w:p>
            <w:pPr>
              <w:spacing w:after="0"/>
              <w:rPr>
                <w:sz w:val="24"/>
                <w:szCs w:val="24"/>
                <w:color w:val="auto"/>
              </w:rPr>
            </w:pPr>
          </w:p>
        </w:tc>
        <w:tc>
          <w:tcPr>
            <w:tcW w:w="3440" w:type="dxa"/>
            <w:vAlign w:val="bottom"/>
          </w:tcPr>
          <w:p>
            <w:pPr>
              <w:ind w:left="180"/>
              <w:spacing w:after="0"/>
              <w:rPr>
                <w:sz w:val="20"/>
                <w:szCs w:val="20"/>
                <w:color w:val="auto"/>
              </w:rPr>
            </w:pPr>
            <w:r>
              <w:rPr>
                <w:rFonts w:ascii="Arial" w:cs="Arial" w:eastAsia="Arial" w:hAnsi="Arial"/>
                <w:sz w:val="22"/>
                <w:szCs w:val="22"/>
                <w:b w:val="1"/>
                <w:bCs w:val="1"/>
                <w:color w:val="auto"/>
              </w:rPr>
              <w:t>GitHub Sponsors</w:t>
            </w:r>
          </w:p>
        </w:tc>
        <w:tc>
          <w:tcPr>
            <w:tcW w:w="540" w:type="dxa"/>
            <w:vAlign w:val="bottom"/>
          </w:tcPr>
          <w:p>
            <w:pPr>
              <w:jc w:val="right"/>
              <w:spacing w:after="0"/>
              <w:rPr>
                <w:sz w:val="20"/>
                <w:szCs w:val="20"/>
                <w:color w:val="auto"/>
              </w:rPr>
            </w:pPr>
            <w:r>
              <w:rPr>
                <w:rFonts w:ascii="Arial" w:cs="Arial" w:eastAsia="Arial" w:hAnsi="Arial"/>
                <w:sz w:val="22"/>
                <w:szCs w:val="22"/>
                <w:b w:val="1"/>
                <w:bCs w:val="1"/>
                <w:color w:val="auto"/>
              </w:rPr>
              <w:t>135</w:t>
            </w:r>
          </w:p>
        </w:tc>
        <w:tc>
          <w:tcPr>
            <w:tcW w:w="0" w:type="dxa"/>
            <w:vAlign w:val="bottom"/>
          </w:tcPr>
          <w:p>
            <w:pPr>
              <w:spacing w:after="0"/>
              <w:rPr>
                <w:sz w:val="1"/>
                <w:szCs w:val="1"/>
                <w:color w:val="auto"/>
              </w:rPr>
            </w:pPr>
          </w:p>
        </w:tc>
      </w:tr>
      <w:tr>
        <w:trPr>
          <w:trHeight w:val="285"/>
        </w:trPr>
        <w:tc>
          <w:tcPr>
            <w:tcW w:w="480" w:type="dxa"/>
            <w:vAlign w:val="bottom"/>
            <w:vMerge w:val="restart"/>
          </w:tcPr>
          <w:p>
            <w:pPr>
              <w:jc w:val="right"/>
              <w:ind w:right="70"/>
              <w:spacing w:after="0"/>
              <w:rPr>
                <w:sz w:val="20"/>
                <w:szCs w:val="20"/>
                <w:color w:val="auto"/>
              </w:rPr>
            </w:pPr>
            <w:r>
              <w:rPr>
                <w:rFonts w:ascii="Arial" w:cs="Arial" w:eastAsia="Arial" w:hAnsi="Arial"/>
                <w:sz w:val="18"/>
                <w:szCs w:val="18"/>
                <w:b w:val="1"/>
                <w:bCs w:val="1"/>
                <w:color w:val="575756"/>
                <w:w w:val="99"/>
              </w:rPr>
              <w:t>132</w:t>
            </w:r>
          </w:p>
        </w:tc>
        <w:tc>
          <w:tcPr>
            <w:tcW w:w="3440" w:type="dxa"/>
            <w:vAlign w:val="bottom"/>
          </w:tcPr>
          <w:p>
            <w:pPr>
              <w:ind w:left="180"/>
              <w:spacing w:after="0"/>
              <w:rPr>
                <w:sz w:val="20"/>
                <w:szCs w:val="20"/>
                <w:color w:val="auto"/>
              </w:rPr>
            </w:pPr>
            <w:r>
              <w:rPr>
                <w:rFonts w:ascii="Arial" w:cs="Arial" w:eastAsia="Arial" w:hAnsi="Arial"/>
                <w:sz w:val="18"/>
                <w:szCs w:val="18"/>
                <w:b w:val="1"/>
                <w:bCs w:val="1"/>
                <w:color w:val="575756"/>
              </w:rPr>
              <w:t>Sponsor tiers</w:t>
            </w:r>
          </w:p>
        </w:tc>
        <w:tc>
          <w:tcPr>
            <w:tcW w:w="540" w:type="dxa"/>
            <w:vAlign w:val="bottom"/>
          </w:tcPr>
          <w:p>
            <w:pPr>
              <w:jc w:val="right"/>
              <w:spacing w:after="0"/>
              <w:rPr>
                <w:sz w:val="20"/>
                <w:szCs w:val="20"/>
                <w:color w:val="auto"/>
              </w:rPr>
            </w:pPr>
            <w:r>
              <w:rPr>
                <w:rFonts w:ascii="Arial" w:cs="Arial" w:eastAsia="Arial" w:hAnsi="Arial"/>
                <w:sz w:val="18"/>
                <w:szCs w:val="18"/>
                <w:b w:val="1"/>
                <w:bCs w:val="1"/>
                <w:color w:val="575756"/>
              </w:rPr>
              <w:t>136</w:t>
            </w:r>
          </w:p>
        </w:tc>
        <w:tc>
          <w:tcPr>
            <w:tcW w:w="0" w:type="dxa"/>
            <w:vAlign w:val="bottom"/>
          </w:tcPr>
          <w:p>
            <w:pPr>
              <w:spacing w:after="0"/>
              <w:rPr>
                <w:sz w:val="1"/>
                <w:szCs w:val="1"/>
                <w:color w:val="auto"/>
              </w:rPr>
            </w:pPr>
          </w:p>
        </w:tc>
      </w:tr>
      <w:tr>
        <w:trPr>
          <w:trHeight w:val="135"/>
        </w:trPr>
        <w:tc>
          <w:tcPr>
            <w:tcW w:w="480" w:type="dxa"/>
            <w:vAlign w:val="bottom"/>
            <w:vMerge w:val="continue"/>
          </w:tcPr>
          <w:p>
            <w:pPr>
              <w:spacing w:after="0"/>
              <w:rPr>
                <w:sz w:val="11"/>
                <w:szCs w:val="11"/>
                <w:color w:val="auto"/>
              </w:rPr>
            </w:pPr>
          </w:p>
        </w:tc>
        <w:tc>
          <w:tcPr>
            <w:tcW w:w="3440" w:type="dxa"/>
            <w:vAlign w:val="bottom"/>
            <w:vMerge w:val="restart"/>
          </w:tcPr>
          <w:p>
            <w:pPr>
              <w:ind w:left="180"/>
              <w:spacing w:after="0"/>
              <w:rPr>
                <w:sz w:val="20"/>
                <w:szCs w:val="20"/>
                <w:color w:val="auto"/>
              </w:rPr>
            </w:pPr>
            <w:r>
              <w:rPr>
                <w:rFonts w:ascii="Arial" w:cs="Arial" w:eastAsia="Arial" w:hAnsi="Arial"/>
                <w:sz w:val="18"/>
                <w:szCs w:val="18"/>
                <w:b w:val="1"/>
                <w:bCs w:val="1"/>
                <w:color w:val="575756"/>
              </w:rPr>
              <w:t>Sponsorship goals</w:t>
            </w:r>
          </w:p>
        </w:tc>
        <w:tc>
          <w:tcPr>
            <w:tcW w:w="540" w:type="dxa"/>
            <w:vAlign w:val="bottom"/>
            <w:vMerge w:val="restart"/>
          </w:tcPr>
          <w:p>
            <w:pPr>
              <w:jc w:val="right"/>
              <w:spacing w:after="0"/>
              <w:rPr>
                <w:sz w:val="20"/>
                <w:szCs w:val="20"/>
                <w:color w:val="auto"/>
              </w:rPr>
            </w:pPr>
            <w:r>
              <w:rPr>
                <w:rFonts w:ascii="Arial" w:cs="Arial" w:eastAsia="Arial" w:hAnsi="Arial"/>
                <w:sz w:val="18"/>
                <w:szCs w:val="18"/>
                <w:b w:val="1"/>
                <w:bCs w:val="1"/>
                <w:color w:val="575756"/>
              </w:rPr>
              <w:t>138</w:t>
            </w:r>
          </w:p>
        </w:tc>
        <w:tc>
          <w:tcPr>
            <w:tcW w:w="0" w:type="dxa"/>
            <w:vAlign w:val="bottom"/>
          </w:tcPr>
          <w:p>
            <w:pPr>
              <w:spacing w:after="0"/>
              <w:rPr>
                <w:sz w:val="1"/>
                <w:szCs w:val="1"/>
                <w:color w:val="auto"/>
              </w:rPr>
            </w:pPr>
          </w:p>
        </w:tc>
      </w:tr>
      <w:tr>
        <w:trPr>
          <w:trHeight w:val="133"/>
        </w:trPr>
        <w:tc>
          <w:tcPr>
            <w:tcW w:w="480" w:type="dxa"/>
            <w:vAlign w:val="bottom"/>
          </w:tcPr>
          <w:p>
            <w:pPr>
              <w:spacing w:after="0"/>
              <w:rPr>
                <w:sz w:val="11"/>
                <w:szCs w:val="11"/>
                <w:color w:val="auto"/>
              </w:rPr>
            </w:pPr>
          </w:p>
        </w:tc>
        <w:tc>
          <w:tcPr>
            <w:tcW w:w="3440" w:type="dxa"/>
            <w:vAlign w:val="bottom"/>
            <w:vMerge w:val="continue"/>
          </w:tcPr>
          <w:p>
            <w:pPr>
              <w:spacing w:after="0"/>
              <w:rPr>
                <w:sz w:val="11"/>
                <w:szCs w:val="11"/>
                <w:color w:val="auto"/>
              </w:rPr>
            </w:pPr>
          </w:p>
        </w:tc>
        <w:tc>
          <w:tcPr>
            <w:tcW w:w="540" w:type="dxa"/>
            <w:vAlign w:val="bottom"/>
            <w:vMerge w:val="continue"/>
          </w:tcPr>
          <w:p>
            <w:pPr>
              <w:spacing w:after="0"/>
              <w:rPr>
                <w:sz w:val="11"/>
                <w:szCs w:val="11"/>
                <w:color w:val="auto"/>
              </w:rPr>
            </w:pPr>
          </w:p>
        </w:tc>
        <w:tc>
          <w:tcPr>
            <w:tcW w:w="0" w:type="dxa"/>
            <w:vAlign w:val="bottom"/>
          </w:tcPr>
          <w:p>
            <w:pPr>
              <w:spacing w:after="0"/>
              <w:rPr>
                <w:sz w:val="1"/>
                <w:szCs w:val="1"/>
                <w:color w:val="auto"/>
              </w:rPr>
            </w:pPr>
          </w:p>
        </w:tc>
      </w:tr>
    </w:tbl>
    <w:p>
      <w:pPr>
        <w:spacing w:after="0" w:line="16" w:lineRule="exact"/>
        <w:rPr>
          <w:sz w:val="20"/>
          <w:szCs w:val="20"/>
          <w:color w:val="auto"/>
        </w:rPr>
      </w:pPr>
    </w:p>
    <w:p>
      <w:pPr>
        <w:sectPr>
          <w:pgSz w:w="10980" w:h="13680" w:orient="portrait"/>
          <w:cols w:equalWidth="0" w:num="2">
            <w:col w:w="3560" w:space="100"/>
            <w:col w:w="4440"/>
          </w:cols>
          <w:pgMar w:left="1440" w:top="889" w:right="1440" w:bottom="1440" w:gutter="0" w:footer="0" w:header="0"/>
          <w:type w:val="continuous"/>
        </w:sectPr>
      </w:pPr>
    </w:p>
    <w:tbl>
      <w:tblPr>
        <w:tblLayout w:type="fixed"/>
        <w:tblInd w:w="180" w:type="dxa"/>
        <w:tblCellMar>
          <w:top w:w="0" w:type="dxa"/>
          <w:left w:w="0" w:type="dxa"/>
          <w:bottom w:w="0" w:type="dxa"/>
          <w:right w:w="0" w:type="dxa"/>
        </w:tblCellMar>
      </w:tblPr>
      <w:tr>
        <w:trPr>
          <w:trHeight w:val="260"/>
        </w:trPr>
        <w:tc>
          <w:tcPr>
            <w:tcW w:w="2920" w:type="dxa"/>
            <w:vAlign w:val="bottom"/>
          </w:tcPr>
          <w:p>
            <w:pPr>
              <w:spacing w:after="0"/>
              <w:rPr>
                <w:sz w:val="20"/>
                <w:szCs w:val="20"/>
                <w:color w:val="auto"/>
              </w:rPr>
            </w:pPr>
            <w:r>
              <w:rPr>
                <w:rFonts w:ascii="Arial" w:cs="Arial" w:eastAsia="Arial" w:hAnsi="Arial"/>
                <w:sz w:val="22"/>
                <w:szCs w:val="22"/>
                <w:b w:val="1"/>
                <w:bCs w:val="1"/>
                <w:color w:val="auto"/>
              </w:rPr>
              <w:t>Implementing an open</w:t>
            </w:r>
          </w:p>
        </w:tc>
        <w:tc>
          <w:tcPr>
            <w:tcW w:w="1040" w:type="dxa"/>
            <w:vAlign w:val="bottom"/>
          </w:tcPr>
          <w:p>
            <w:pPr>
              <w:spacing w:after="0"/>
              <w:rPr>
                <w:sz w:val="22"/>
                <w:szCs w:val="22"/>
                <w:color w:val="auto"/>
              </w:rPr>
            </w:pPr>
          </w:p>
        </w:tc>
        <w:tc>
          <w:tcPr>
            <w:tcW w:w="2380" w:type="dxa"/>
            <w:vAlign w:val="bottom"/>
            <w:vMerge w:val="restart"/>
          </w:tcPr>
          <w:p>
            <w:pPr>
              <w:ind w:left="180"/>
              <w:spacing w:after="0"/>
              <w:rPr>
                <w:sz w:val="20"/>
                <w:szCs w:val="20"/>
                <w:color w:val="auto"/>
              </w:rPr>
            </w:pPr>
            <w:r>
              <w:rPr>
                <w:rFonts w:ascii="Arial" w:cs="Arial" w:eastAsia="Arial" w:hAnsi="Arial"/>
                <w:sz w:val="22"/>
                <w:szCs w:val="22"/>
                <w:b w:val="1"/>
                <w:bCs w:val="1"/>
                <w:color w:val="auto"/>
              </w:rPr>
              <w:t>Summary</w:t>
            </w:r>
          </w:p>
        </w:tc>
        <w:tc>
          <w:tcPr>
            <w:tcW w:w="1600" w:type="dxa"/>
            <w:vAlign w:val="bottom"/>
            <w:vMerge w:val="restart"/>
          </w:tcPr>
          <w:p>
            <w:pPr>
              <w:jc w:val="right"/>
              <w:spacing w:after="0"/>
              <w:rPr>
                <w:sz w:val="20"/>
                <w:szCs w:val="20"/>
                <w:color w:val="auto"/>
              </w:rPr>
            </w:pPr>
            <w:r>
              <w:rPr>
                <w:rFonts w:ascii="Arial" w:cs="Arial" w:eastAsia="Arial" w:hAnsi="Arial"/>
                <w:sz w:val="22"/>
                <w:szCs w:val="22"/>
                <w:b w:val="1"/>
                <w:bCs w:val="1"/>
                <w:color w:val="auto"/>
              </w:rPr>
              <w:t>138</w:t>
            </w:r>
          </w:p>
        </w:tc>
        <w:tc>
          <w:tcPr>
            <w:tcW w:w="0" w:type="dxa"/>
            <w:vAlign w:val="bottom"/>
          </w:tcPr>
          <w:p>
            <w:pPr>
              <w:spacing w:after="0"/>
              <w:rPr>
                <w:sz w:val="1"/>
                <w:szCs w:val="1"/>
                <w:color w:val="auto"/>
              </w:rPr>
            </w:pPr>
          </w:p>
        </w:tc>
      </w:tr>
      <w:tr>
        <w:trPr>
          <w:trHeight w:val="166"/>
        </w:trPr>
        <w:tc>
          <w:tcPr>
            <w:tcW w:w="2920" w:type="dxa"/>
            <w:vAlign w:val="bottom"/>
            <w:vMerge w:val="restart"/>
          </w:tcPr>
          <w:p>
            <w:pPr>
              <w:spacing w:after="0"/>
              <w:rPr>
                <w:sz w:val="20"/>
                <w:szCs w:val="20"/>
                <w:color w:val="auto"/>
              </w:rPr>
            </w:pPr>
            <w:r>
              <w:rPr>
                <w:rFonts w:ascii="Arial" w:cs="Arial" w:eastAsia="Arial" w:hAnsi="Arial"/>
                <w:sz w:val="22"/>
                <w:szCs w:val="22"/>
                <w:b w:val="1"/>
                <w:bCs w:val="1"/>
                <w:color w:val="auto"/>
              </w:rPr>
              <w:t>source strategy</w:t>
            </w:r>
          </w:p>
        </w:tc>
        <w:tc>
          <w:tcPr>
            <w:tcW w:w="1040" w:type="dxa"/>
            <w:vAlign w:val="bottom"/>
            <w:vMerge w:val="restart"/>
          </w:tcPr>
          <w:p>
            <w:pPr>
              <w:jc w:val="right"/>
              <w:ind w:right="50"/>
              <w:spacing w:after="0"/>
              <w:rPr>
                <w:sz w:val="20"/>
                <w:szCs w:val="20"/>
                <w:color w:val="auto"/>
              </w:rPr>
            </w:pPr>
            <w:r>
              <w:rPr>
                <w:rFonts w:ascii="Arial" w:cs="Arial" w:eastAsia="Arial" w:hAnsi="Arial"/>
                <w:sz w:val="22"/>
                <w:szCs w:val="22"/>
                <w:b w:val="1"/>
                <w:bCs w:val="1"/>
                <w:color w:val="auto"/>
              </w:rPr>
              <w:t>132</w:t>
            </w:r>
          </w:p>
        </w:tc>
        <w:tc>
          <w:tcPr>
            <w:tcW w:w="2380" w:type="dxa"/>
            <w:vAlign w:val="bottom"/>
            <w:vMerge w:val="continue"/>
          </w:tcPr>
          <w:p>
            <w:pPr>
              <w:spacing w:after="0"/>
              <w:rPr>
                <w:sz w:val="14"/>
                <w:szCs w:val="14"/>
                <w:color w:val="auto"/>
              </w:rPr>
            </w:pPr>
          </w:p>
        </w:tc>
        <w:tc>
          <w:tcPr>
            <w:tcW w:w="1600" w:type="dxa"/>
            <w:vAlign w:val="bottom"/>
            <w:vMerge w:val="continue"/>
          </w:tcPr>
          <w:p>
            <w:pPr>
              <w:spacing w:after="0"/>
              <w:rPr>
                <w:sz w:val="14"/>
                <w:szCs w:val="14"/>
                <w:color w:val="auto"/>
              </w:rPr>
            </w:pPr>
          </w:p>
        </w:tc>
        <w:tc>
          <w:tcPr>
            <w:tcW w:w="0" w:type="dxa"/>
            <w:vAlign w:val="bottom"/>
          </w:tcPr>
          <w:p>
            <w:pPr>
              <w:spacing w:after="0"/>
              <w:rPr>
                <w:sz w:val="1"/>
                <w:szCs w:val="1"/>
                <w:color w:val="auto"/>
              </w:rPr>
            </w:pPr>
          </w:p>
        </w:tc>
      </w:tr>
      <w:tr>
        <w:trPr>
          <w:trHeight w:val="127"/>
        </w:trPr>
        <w:tc>
          <w:tcPr>
            <w:tcW w:w="2920" w:type="dxa"/>
            <w:vAlign w:val="bottom"/>
            <w:vMerge w:val="continue"/>
          </w:tcPr>
          <w:p>
            <w:pPr>
              <w:spacing w:after="0"/>
              <w:rPr>
                <w:sz w:val="11"/>
                <w:szCs w:val="11"/>
                <w:color w:val="auto"/>
              </w:rPr>
            </w:pPr>
          </w:p>
        </w:tc>
        <w:tc>
          <w:tcPr>
            <w:tcW w:w="1040" w:type="dxa"/>
            <w:vAlign w:val="bottom"/>
            <w:vMerge w:val="continue"/>
          </w:tcPr>
          <w:p>
            <w:pPr>
              <w:spacing w:after="0"/>
              <w:rPr>
                <w:sz w:val="11"/>
                <w:szCs w:val="11"/>
                <w:color w:val="auto"/>
              </w:rPr>
            </w:pPr>
          </w:p>
        </w:tc>
        <w:tc>
          <w:tcPr>
            <w:tcW w:w="3960" w:type="dxa"/>
            <w:vAlign w:val="bottom"/>
            <w:gridSpan w:val="2"/>
            <w:vMerge w:val="restart"/>
          </w:tcPr>
          <w:p>
            <w:pPr>
              <w:jc w:val="right"/>
              <w:spacing w:after="0"/>
              <w:rPr>
                <w:sz w:val="20"/>
                <w:szCs w:val="20"/>
                <w:color w:val="auto"/>
              </w:rPr>
            </w:pPr>
            <w:r>
              <w:rPr>
                <w:rFonts w:ascii="Arial" w:cs="Arial" w:eastAsia="Arial" w:hAnsi="Arial"/>
                <w:sz w:val="22"/>
                <w:szCs w:val="22"/>
                <w:b w:val="1"/>
                <w:bCs w:val="1"/>
                <w:color w:val="auto"/>
              </w:rPr>
              <w:t>Further reading and references 139</w:t>
            </w:r>
          </w:p>
        </w:tc>
        <w:tc>
          <w:tcPr>
            <w:tcW w:w="0" w:type="dxa"/>
            <w:vAlign w:val="bottom"/>
          </w:tcPr>
          <w:p>
            <w:pPr>
              <w:spacing w:after="0"/>
              <w:rPr>
                <w:sz w:val="1"/>
                <w:szCs w:val="1"/>
                <w:color w:val="auto"/>
              </w:rPr>
            </w:pPr>
          </w:p>
        </w:tc>
      </w:tr>
      <w:tr>
        <w:trPr>
          <w:trHeight w:val="190"/>
        </w:trPr>
        <w:tc>
          <w:tcPr>
            <w:tcW w:w="2920" w:type="dxa"/>
            <w:vAlign w:val="bottom"/>
            <w:vMerge w:val="restart"/>
          </w:tcPr>
          <w:p>
            <w:pPr>
              <w:spacing w:after="0"/>
              <w:rPr>
                <w:sz w:val="20"/>
                <w:szCs w:val="20"/>
                <w:color w:val="auto"/>
              </w:rPr>
            </w:pPr>
            <w:r>
              <w:rPr>
                <w:rFonts w:ascii="Arial" w:cs="Arial" w:eastAsia="Arial" w:hAnsi="Arial"/>
                <w:sz w:val="22"/>
                <w:szCs w:val="22"/>
                <w:b w:val="1"/>
                <w:bCs w:val="1"/>
                <w:color w:val="auto"/>
              </w:rPr>
              <w:t>Open and inner source</w:t>
            </w:r>
          </w:p>
        </w:tc>
        <w:tc>
          <w:tcPr>
            <w:tcW w:w="1040" w:type="dxa"/>
            <w:vAlign w:val="bottom"/>
            <w:vMerge w:val="restart"/>
          </w:tcPr>
          <w:p>
            <w:pPr>
              <w:jc w:val="right"/>
              <w:ind w:right="50"/>
              <w:spacing w:after="0"/>
              <w:rPr>
                <w:sz w:val="20"/>
                <w:szCs w:val="20"/>
                <w:color w:val="auto"/>
              </w:rPr>
            </w:pPr>
            <w:r>
              <w:rPr>
                <w:rFonts w:ascii="Arial" w:cs="Arial" w:eastAsia="Arial" w:hAnsi="Arial"/>
                <w:sz w:val="22"/>
                <w:szCs w:val="22"/>
                <w:b w:val="1"/>
                <w:bCs w:val="1"/>
                <w:color w:val="auto"/>
              </w:rPr>
              <w:t>133</w:t>
            </w:r>
          </w:p>
        </w:tc>
        <w:tc>
          <w:tcPr>
            <w:tcW w:w="3960" w:type="dxa"/>
            <w:vAlign w:val="bottom"/>
            <w:gridSpan w:val="2"/>
            <w:vMerge w:val="continue"/>
          </w:tcPr>
          <w:p>
            <w:pPr>
              <w:spacing w:after="0"/>
              <w:rPr>
                <w:sz w:val="16"/>
                <w:szCs w:val="16"/>
                <w:color w:val="auto"/>
              </w:rPr>
            </w:pPr>
          </w:p>
        </w:tc>
        <w:tc>
          <w:tcPr>
            <w:tcW w:w="0" w:type="dxa"/>
            <w:vAlign w:val="bottom"/>
          </w:tcPr>
          <w:p>
            <w:pPr>
              <w:spacing w:after="0"/>
              <w:rPr>
                <w:sz w:val="1"/>
                <w:szCs w:val="1"/>
                <w:color w:val="auto"/>
              </w:rPr>
            </w:pPr>
          </w:p>
        </w:tc>
      </w:tr>
      <w:tr>
        <w:trPr>
          <w:trHeight w:val="127"/>
        </w:trPr>
        <w:tc>
          <w:tcPr>
            <w:tcW w:w="2920" w:type="dxa"/>
            <w:vAlign w:val="bottom"/>
            <w:vMerge w:val="continue"/>
          </w:tcPr>
          <w:p>
            <w:pPr>
              <w:spacing w:after="0"/>
              <w:rPr>
                <w:sz w:val="11"/>
                <w:szCs w:val="11"/>
                <w:color w:val="auto"/>
              </w:rPr>
            </w:pPr>
          </w:p>
        </w:tc>
        <w:tc>
          <w:tcPr>
            <w:tcW w:w="1040" w:type="dxa"/>
            <w:vAlign w:val="bottom"/>
            <w:vMerge w:val="continue"/>
          </w:tcPr>
          <w:p>
            <w:pPr>
              <w:spacing w:after="0"/>
              <w:rPr>
                <w:sz w:val="11"/>
                <w:szCs w:val="11"/>
                <w:color w:val="auto"/>
              </w:rPr>
            </w:pPr>
          </w:p>
        </w:tc>
        <w:tc>
          <w:tcPr>
            <w:tcW w:w="2380" w:type="dxa"/>
            <w:vAlign w:val="bottom"/>
          </w:tcPr>
          <w:p>
            <w:pPr>
              <w:spacing w:after="0"/>
              <w:rPr>
                <w:sz w:val="11"/>
                <w:szCs w:val="11"/>
                <w:color w:val="auto"/>
              </w:rPr>
            </w:pPr>
          </w:p>
        </w:tc>
        <w:tc>
          <w:tcPr>
            <w:tcW w:w="1600" w:type="dxa"/>
            <w:vAlign w:val="bottom"/>
          </w:tcPr>
          <w:p>
            <w:pPr>
              <w:spacing w:after="0"/>
              <w:rPr>
                <w:sz w:val="11"/>
                <w:szCs w:val="11"/>
                <w:color w:val="auto"/>
              </w:rPr>
            </w:pPr>
          </w:p>
        </w:tc>
        <w:tc>
          <w:tcPr>
            <w:tcW w:w="0" w:type="dxa"/>
            <w:vAlign w:val="bottom"/>
          </w:tcPr>
          <w:p>
            <w:pPr>
              <w:spacing w:after="0"/>
              <w:rPr>
                <w:sz w:val="1"/>
                <w:szCs w:val="1"/>
                <w:color w:val="auto"/>
              </w:rPr>
            </w:pPr>
          </w:p>
        </w:tc>
      </w:tr>
    </w:tbl>
    <w:p>
      <w:pPr>
        <w:spacing w:after="0" w:line="207" w:lineRule="exact"/>
        <w:rPr>
          <w:sz w:val="20"/>
          <w:szCs w:val="20"/>
          <w:color w:val="auto"/>
        </w:rPr>
      </w:pPr>
    </w:p>
    <w:p>
      <w:pPr>
        <w:ind w:left="180"/>
        <w:spacing w:after="0"/>
        <w:rPr>
          <w:sz w:val="20"/>
          <w:szCs w:val="20"/>
          <w:color w:val="auto"/>
        </w:rPr>
      </w:pPr>
      <w:r>
        <w:rPr>
          <w:rFonts w:ascii="Arial" w:cs="Arial" w:eastAsia="Arial" w:hAnsi="Arial"/>
          <w:sz w:val="36"/>
          <w:szCs w:val="36"/>
          <w:b w:val="1"/>
          <w:bCs w:val="1"/>
          <w:color w:val="auto"/>
        </w:rPr>
        <w:t>Part 2: Engineering DevOps Practices</w:t>
      </w:r>
    </w:p>
    <w:p>
      <w:pPr>
        <w:spacing w:after="0" w:line="251" w:lineRule="exact"/>
        <w:rPr>
          <w:sz w:val="20"/>
          <w:szCs w:val="20"/>
          <w:color w:val="auto"/>
        </w:rPr>
      </w:pPr>
    </w:p>
    <w:p>
      <w:pPr>
        <w:ind w:left="180"/>
        <w:spacing w:after="0"/>
        <w:rPr>
          <w:sz w:val="20"/>
          <w:szCs w:val="20"/>
          <w:color w:val="auto"/>
        </w:rPr>
      </w:pPr>
      <w:r>
        <w:rPr>
          <w:rFonts w:ascii="Arial" w:cs="Arial" w:eastAsia="Arial" w:hAnsi="Arial"/>
          <w:sz w:val="40"/>
          <w:szCs w:val="40"/>
          <w:b w:val="1"/>
          <w:bCs w:val="1"/>
          <w:color w:val="2873BA"/>
        </w:rPr>
        <w:t>6</w:t>
      </w:r>
    </w:p>
    <w:p>
      <w:pPr>
        <w:spacing w:after="0" w:line="58" w:lineRule="exact"/>
        <w:rPr>
          <w:sz w:val="20"/>
          <w:szCs w:val="20"/>
          <w:color w:val="auto"/>
        </w:rPr>
      </w:pPr>
    </w:p>
    <w:p>
      <w:pPr>
        <w:ind w:left="180"/>
        <w:spacing w:after="0"/>
        <w:rPr>
          <w:sz w:val="20"/>
          <w:szCs w:val="20"/>
          <w:color w:val="auto"/>
        </w:rPr>
      </w:pPr>
      <w:r>
        <w:rPr>
          <w:rFonts w:ascii="Arial" w:cs="Arial" w:eastAsia="Arial" w:hAnsi="Arial"/>
          <w:sz w:val="26"/>
          <w:szCs w:val="26"/>
          <w:b w:val="1"/>
          <w:bCs w:val="1"/>
          <w:color w:val="auto"/>
        </w:rPr>
        <w:t>Automation with GitHub Actions</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114300</wp:posOffset>
                </wp:positionH>
                <wp:positionV relativeFrom="paragraph">
                  <wp:posOffset>49530</wp:posOffset>
                </wp:positionV>
                <wp:extent cx="5029200" cy="0"/>
                <wp:wrapNone/>
                <wp:docPr id="12" name="Shape 1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763"/>
                        </a:xfrm>
                        <a:prstGeom prst="line">
                          <a:avLst/>
                        </a:prstGeom>
                        <a:solidFill>
                          <a:srgbClr val="FFFFFF"/>
                        </a:solidFill>
                        <a:ln w="12700">
                          <a:solidFill>
                            <a:srgbClr val="000000"/>
                          </a:solidFill>
                          <a:miter lim="800000"/>
                          <a:headEnd/>
                          <a:tailEnd/>
                        </a:ln>
                      </wps:spPr>
                      <wps:bodyPr/>
                    </wps:wsp>
                  </a:graphicData>
                </a:graphic>
              </wp:anchor>
            </w:drawing>
          </mc:Choice>
          <mc:Fallback>
            <w:pict>
              <v:line id="Shape 12" o:spid="_x0000_s1037"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9pt,3.9pt" to="405pt,3.9pt" o:allowincell="f" strokecolor="#000000" strokeweight="1pt"/>
            </w:pict>
          </mc:Fallback>
        </mc:AlternateContent>
      </w:r>
    </w:p>
    <w:p>
      <w:pPr>
        <w:sectPr>
          <w:pgSz w:w="10980" w:h="13680" w:orient="portrait"/>
          <w:cols w:equalWidth="0" w:num="1">
            <w:col w:w="8100"/>
          </w:cols>
          <w:pgMar w:left="1440" w:top="889" w:right="1440" w:bottom="1440" w:gutter="0" w:footer="0" w:header="0"/>
          <w:type w:val="continuous"/>
        </w:sectPr>
      </w:pPr>
    </w:p>
    <w:p>
      <w:pPr>
        <w:spacing w:after="0" w:line="212" w:lineRule="exact"/>
        <w:rPr>
          <w:sz w:val="20"/>
          <w:szCs w:val="20"/>
          <w:color w:val="auto"/>
        </w:rPr>
      </w:pPr>
    </w:p>
    <w:p>
      <w:pPr>
        <w:ind w:left="180"/>
        <w:spacing w:after="0"/>
        <w:rPr>
          <w:sz w:val="20"/>
          <w:szCs w:val="20"/>
          <w:color w:val="auto"/>
        </w:rPr>
      </w:pPr>
      <w:r>
        <w:rPr>
          <w:rFonts w:ascii="Arial" w:cs="Arial" w:eastAsia="Arial" w:hAnsi="Arial"/>
          <w:sz w:val="22"/>
          <w:szCs w:val="22"/>
          <w:b w:val="1"/>
          <w:bCs w:val="1"/>
          <w:color w:val="auto"/>
        </w:rPr>
        <w:t>Overview of GitHub Actions</w:t>
      </w:r>
    </w:p>
    <w:p>
      <w:pPr>
        <w:spacing w:after="0" w:line="64" w:lineRule="exact"/>
        <w:rPr>
          <w:sz w:val="20"/>
          <w:szCs w:val="20"/>
          <w:color w:val="auto"/>
        </w:rPr>
      </w:pPr>
    </w:p>
    <w:p>
      <w:pPr>
        <w:ind w:left="180" w:right="660"/>
        <w:spacing w:after="0" w:line="273" w:lineRule="auto"/>
        <w:rPr>
          <w:sz w:val="20"/>
          <w:szCs w:val="20"/>
          <w:color w:val="auto"/>
        </w:rPr>
      </w:pPr>
      <w:r>
        <w:rPr>
          <w:rFonts w:ascii="Arial" w:cs="Arial" w:eastAsia="Arial" w:hAnsi="Arial"/>
          <w:sz w:val="22"/>
          <w:szCs w:val="22"/>
          <w:b w:val="1"/>
          <w:bCs w:val="1"/>
          <w:color w:val="auto"/>
        </w:rPr>
        <w:t>Workflows, pipelines, and actions</w:t>
      </w:r>
    </w:p>
    <w:p>
      <w:pPr>
        <w:spacing w:after="0" w:line="1" w:lineRule="exact"/>
        <w:rPr>
          <w:sz w:val="20"/>
          <w:szCs w:val="20"/>
          <w:color w:val="auto"/>
        </w:rPr>
      </w:pPr>
    </w:p>
    <w:p>
      <w:pPr>
        <w:ind w:left="180"/>
        <w:spacing w:after="0"/>
        <w:rPr>
          <w:sz w:val="20"/>
          <w:szCs w:val="20"/>
          <w:color w:val="auto"/>
        </w:rPr>
      </w:pPr>
      <w:r>
        <w:rPr>
          <w:rFonts w:ascii="Arial" w:cs="Arial" w:eastAsia="Arial" w:hAnsi="Arial"/>
          <w:sz w:val="22"/>
          <w:szCs w:val="22"/>
          <w:b w:val="1"/>
          <w:bCs w:val="1"/>
          <w:color w:val="auto"/>
        </w:rPr>
        <w:t>YAML basics</w:t>
      </w:r>
    </w:p>
    <w:p>
      <w:pPr>
        <w:spacing w:after="0" w:line="86" w:lineRule="exact"/>
        <w:rPr>
          <w:sz w:val="20"/>
          <w:szCs w:val="20"/>
          <w:color w:val="auto"/>
        </w:rPr>
      </w:pPr>
    </w:p>
    <w:p>
      <w:pPr>
        <w:ind w:left="180"/>
        <w:spacing w:after="0"/>
        <w:rPr>
          <w:sz w:val="20"/>
          <w:szCs w:val="20"/>
          <w:color w:val="auto"/>
        </w:rPr>
      </w:pPr>
      <w:r>
        <w:rPr>
          <w:rFonts w:ascii="Arial" w:cs="Arial" w:eastAsia="Arial" w:hAnsi="Arial"/>
          <w:sz w:val="18"/>
          <w:szCs w:val="18"/>
          <w:b w:val="1"/>
          <w:bCs w:val="1"/>
          <w:color w:val="575756"/>
        </w:rPr>
        <w:t>Comments</w:t>
      </w:r>
    </w:p>
    <w:p>
      <w:pPr>
        <w:spacing w:after="0" w:line="61" w:lineRule="exact"/>
        <w:rPr>
          <w:sz w:val="20"/>
          <w:szCs w:val="20"/>
          <w:color w:val="auto"/>
        </w:rPr>
      </w:pPr>
    </w:p>
    <w:p>
      <w:pPr>
        <w:ind w:left="180"/>
        <w:spacing w:after="0"/>
        <w:rPr>
          <w:sz w:val="20"/>
          <w:szCs w:val="20"/>
          <w:color w:val="auto"/>
        </w:rPr>
      </w:pPr>
      <w:r>
        <w:rPr>
          <w:rFonts w:ascii="Arial" w:cs="Arial" w:eastAsia="Arial" w:hAnsi="Arial"/>
          <w:sz w:val="18"/>
          <w:szCs w:val="18"/>
          <w:b w:val="1"/>
          <w:bCs w:val="1"/>
          <w:color w:val="575756"/>
        </w:rPr>
        <w:t>Scalar types</w:t>
      </w:r>
    </w:p>
    <w:p>
      <w:pPr>
        <w:spacing w:after="0" w:line="61" w:lineRule="exact"/>
        <w:rPr>
          <w:sz w:val="20"/>
          <w:szCs w:val="20"/>
          <w:color w:val="auto"/>
        </w:rPr>
      </w:pPr>
    </w:p>
    <w:p>
      <w:pPr>
        <w:ind w:left="180"/>
        <w:spacing w:after="0"/>
        <w:rPr>
          <w:sz w:val="20"/>
          <w:szCs w:val="20"/>
          <w:color w:val="auto"/>
        </w:rPr>
      </w:pPr>
      <w:r>
        <w:rPr>
          <w:rFonts w:ascii="Arial" w:cs="Arial" w:eastAsia="Arial" w:hAnsi="Arial"/>
          <w:sz w:val="18"/>
          <w:szCs w:val="18"/>
          <w:b w:val="1"/>
          <w:bCs w:val="1"/>
          <w:color w:val="575756"/>
        </w:rPr>
        <w:t>Collection types</w:t>
      </w:r>
    </w:p>
    <w:p>
      <w:pPr>
        <w:spacing w:after="0" w:line="181" w:lineRule="exact"/>
        <w:rPr>
          <w:sz w:val="20"/>
          <w:szCs w:val="20"/>
          <w:color w:val="auto"/>
        </w:rPr>
      </w:pPr>
    </w:p>
    <w:p>
      <w:pPr>
        <w:ind w:left="180"/>
        <w:spacing w:after="0"/>
        <w:rPr>
          <w:sz w:val="20"/>
          <w:szCs w:val="20"/>
          <w:color w:val="auto"/>
        </w:rPr>
      </w:pPr>
      <w:r>
        <w:rPr>
          <w:rFonts w:ascii="Arial" w:cs="Arial" w:eastAsia="Arial" w:hAnsi="Arial"/>
          <w:sz w:val="22"/>
          <w:szCs w:val="22"/>
          <w:b w:val="1"/>
          <w:bCs w:val="1"/>
          <w:color w:val="auto"/>
        </w:rPr>
        <w:t>The workflow syntax</w:t>
      </w:r>
    </w:p>
    <w:p>
      <w:pPr>
        <w:spacing w:after="0" w:line="86" w:lineRule="exact"/>
        <w:rPr>
          <w:sz w:val="20"/>
          <w:szCs w:val="20"/>
          <w:color w:val="auto"/>
        </w:rPr>
      </w:pPr>
    </w:p>
    <w:p>
      <w:pPr>
        <w:ind w:left="180"/>
        <w:spacing w:after="0"/>
        <w:rPr>
          <w:sz w:val="20"/>
          <w:szCs w:val="20"/>
          <w:color w:val="auto"/>
        </w:rPr>
      </w:pPr>
      <w:r>
        <w:rPr>
          <w:rFonts w:ascii="Arial" w:cs="Arial" w:eastAsia="Arial" w:hAnsi="Arial"/>
          <w:sz w:val="18"/>
          <w:szCs w:val="18"/>
          <w:b w:val="1"/>
          <w:bCs w:val="1"/>
          <w:color w:val="575756"/>
        </w:rPr>
        <w:t>Workflow triggers</w:t>
      </w:r>
    </w:p>
    <w:p>
      <w:pPr>
        <w:spacing w:after="0" w:line="61" w:lineRule="exact"/>
        <w:rPr>
          <w:sz w:val="20"/>
          <w:szCs w:val="20"/>
          <w:color w:val="auto"/>
        </w:rPr>
      </w:pPr>
    </w:p>
    <w:p>
      <w:pPr>
        <w:ind w:left="180"/>
        <w:spacing w:after="0"/>
        <w:rPr>
          <w:sz w:val="20"/>
          <w:szCs w:val="20"/>
          <w:color w:val="auto"/>
        </w:rPr>
      </w:pPr>
      <w:r>
        <w:rPr>
          <w:rFonts w:ascii="Arial" w:cs="Arial" w:eastAsia="Arial" w:hAnsi="Arial"/>
          <w:sz w:val="18"/>
          <w:szCs w:val="18"/>
          <w:b w:val="1"/>
          <w:bCs w:val="1"/>
          <w:color w:val="575756"/>
        </w:rPr>
        <w:t>Workflow jobs</w:t>
      </w:r>
    </w:p>
    <w:p>
      <w:pPr>
        <w:spacing w:after="0" w:line="61" w:lineRule="exact"/>
        <w:rPr>
          <w:sz w:val="20"/>
          <w:szCs w:val="20"/>
          <w:color w:val="auto"/>
        </w:rPr>
      </w:pPr>
    </w:p>
    <w:p>
      <w:pPr>
        <w:ind w:left="180"/>
        <w:spacing w:after="0"/>
        <w:rPr>
          <w:sz w:val="20"/>
          <w:szCs w:val="20"/>
          <w:color w:val="auto"/>
        </w:rPr>
      </w:pPr>
      <w:r>
        <w:rPr>
          <w:rFonts w:ascii="Arial" w:cs="Arial" w:eastAsia="Arial" w:hAnsi="Arial"/>
          <w:sz w:val="18"/>
          <w:szCs w:val="18"/>
          <w:b w:val="1"/>
          <w:bCs w:val="1"/>
          <w:color w:val="575756"/>
        </w:rPr>
        <w:t>Workflow steps</w:t>
      </w:r>
    </w:p>
    <w:p>
      <w:pPr>
        <w:spacing w:after="0" w:line="61" w:lineRule="exact"/>
        <w:rPr>
          <w:sz w:val="20"/>
          <w:szCs w:val="20"/>
          <w:color w:val="auto"/>
        </w:rPr>
      </w:pPr>
    </w:p>
    <w:p>
      <w:pPr>
        <w:ind w:left="180"/>
        <w:spacing w:after="0"/>
        <w:rPr>
          <w:sz w:val="20"/>
          <w:szCs w:val="20"/>
          <w:color w:val="auto"/>
        </w:rPr>
      </w:pPr>
      <w:r>
        <w:rPr>
          <w:rFonts w:ascii="Arial" w:cs="Arial" w:eastAsia="Arial" w:hAnsi="Arial"/>
          <w:sz w:val="18"/>
          <w:szCs w:val="18"/>
          <w:b w:val="1"/>
          <w:bCs w:val="1"/>
          <w:color w:val="575756"/>
        </w:rPr>
        <w:t>Context and expression syntax</w:t>
      </w:r>
    </w:p>
    <w:p>
      <w:pPr>
        <w:spacing w:after="0" w:line="20" w:lineRule="exact"/>
        <w:rPr>
          <w:sz w:val="20"/>
          <w:szCs w:val="20"/>
          <w:color w:val="auto"/>
        </w:rPr>
      </w:pPr>
      <w:r>
        <w:rPr>
          <w:sz w:val="20"/>
          <w:szCs w:val="20"/>
          <w:color w:val="auto"/>
        </w:rPr>
        <w:br w:type="column"/>
      </w:r>
    </w:p>
    <w:p>
      <w:pPr>
        <w:spacing w:after="0" w:line="192" w:lineRule="exact"/>
        <w:rPr>
          <w:sz w:val="20"/>
          <w:szCs w:val="20"/>
          <w:color w:val="auto"/>
        </w:rPr>
      </w:pPr>
    </w:p>
    <w:p>
      <w:pPr>
        <w:spacing w:after="0" w:line="1" w:lineRule="exact"/>
        <w:rPr>
          <w:sz w:val="1"/>
          <w:szCs w:val="1"/>
          <w:color w:val="auto"/>
        </w:rPr>
      </w:pPr>
    </w:p>
    <w:tbl>
      <w:tblPr>
        <w:tblLayout w:type="fixed"/>
        <w:tblInd w:w="0" w:type="dxa"/>
        <w:tblCellMar>
          <w:top w:w="0" w:type="dxa"/>
          <w:left w:w="0" w:type="dxa"/>
          <w:bottom w:w="0" w:type="dxa"/>
          <w:right w:w="0" w:type="dxa"/>
        </w:tblCellMar>
      </w:tblPr>
      <w:tr>
        <w:trPr>
          <w:trHeight w:val="293"/>
        </w:trPr>
        <w:tc>
          <w:tcPr>
            <w:tcW w:w="540" w:type="dxa"/>
            <w:vAlign w:val="bottom"/>
          </w:tcPr>
          <w:p>
            <w:pPr>
              <w:jc w:val="right"/>
              <w:ind w:right="63"/>
              <w:spacing w:after="0"/>
              <w:rPr>
                <w:sz w:val="20"/>
                <w:szCs w:val="20"/>
                <w:color w:val="auto"/>
              </w:rPr>
            </w:pPr>
            <w:r>
              <w:rPr>
                <w:rFonts w:ascii="Arial" w:cs="Arial" w:eastAsia="Arial" w:hAnsi="Arial"/>
                <w:sz w:val="22"/>
                <w:szCs w:val="22"/>
                <w:b w:val="1"/>
                <w:bCs w:val="1"/>
                <w:color w:val="auto"/>
                <w:w w:val="97"/>
              </w:rPr>
              <w:t>144</w:t>
            </w:r>
          </w:p>
        </w:tc>
        <w:tc>
          <w:tcPr>
            <w:tcW w:w="3340" w:type="dxa"/>
            <w:vAlign w:val="bottom"/>
          </w:tcPr>
          <w:p>
            <w:pPr>
              <w:ind w:left="180"/>
              <w:spacing w:after="0"/>
              <w:rPr>
                <w:sz w:val="20"/>
                <w:szCs w:val="20"/>
                <w:color w:val="auto"/>
              </w:rPr>
            </w:pPr>
            <w:r>
              <w:rPr>
                <w:rFonts w:ascii="Arial" w:cs="Arial" w:eastAsia="Arial" w:hAnsi="Arial"/>
                <w:sz w:val="18"/>
                <w:szCs w:val="18"/>
                <w:b w:val="1"/>
                <w:bCs w:val="1"/>
                <w:color w:val="575756"/>
              </w:rPr>
              <w:t>Workflow commands</w:t>
            </w:r>
          </w:p>
        </w:tc>
        <w:tc>
          <w:tcPr>
            <w:tcW w:w="640" w:type="dxa"/>
            <w:vAlign w:val="bottom"/>
          </w:tcPr>
          <w:p>
            <w:pPr>
              <w:jc w:val="right"/>
              <w:spacing w:after="0"/>
              <w:rPr>
                <w:sz w:val="20"/>
                <w:szCs w:val="20"/>
                <w:color w:val="auto"/>
              </w:rPr>
            </w:pPr>
            <w:r>
              <w:rPr>
                <w:rFonts w:ascii="Arial" w:cs="Arial" w:eastAsia="Arial" w:hAnsi="Arial"/>
                <w:sz w:val="18"/>
                <w:szCs w:val="18"/>
                <w:b w:val="1"/>
                <w:bCs w:val="1"/>
                <w:color w:val="575756"/>
              </w:rPr>
              <w:t>155</w:t>
            </w:r>
          </w:p>
        </w:tc>
        <w:tc>
          <w:tcPr>
            <w:tcW w:w="0" w:type="dxa"/>
            <w:vAlign w:val="bottom"/>
          </w:tcPr>
          <w:p>
            <w:pPr>
              <w:spacing w:after="0"/>
              <w:rPr>
                <w:sz w:val="1"/>
                <w:szCs w:val="1"/>
                <w:color w:val="auto"/>
              </w:rPr>
            </w:pPr>
          </w:p>
        </w:tc>
      </w:tr>
      <w:tr>
        <w:trPr>
          <w:trHeight w:val="410"/>
        </w:trPr>
        <w:tc>
          <w:tcPr>
            <w:tcW w:w="540" w:type="dxa"/>
            <w:vAlign w:val="bottom"/>
            <w:vMerge w:val="restart"/>
          </w:tcPr>
          <w:p>
            <w:pPr>
              <w:jc w:val="right"/>
              <w:ind w:right="63"/>
              <w:spacing w:after="0"/>
              <w:rPr>
                <w:sz w:val="20"/>
                <w:szCs w:val="20"/>
                <w:color w:val="auto"/>
              </w:rPr>
            </w:pPr>
            <w:r>
              <w:rPr>
                <w:rFonts w:ascii="Arial" w:cs="Arial" w:eastAsia="Arial" w:hAnsi="Arial"/>
                <w:sz w:val="22"/>
                <w:szCs w:val="22"/>
                <w:b w:val="1"/>
                <w:bCs w:val="1"/>
                <w:color w:val="auto"/>
                <w:w w:val="97"/>
              </w:rPr>
              <w:t>145</w:t>
            </w:r>
          </w:p>
        </w:tc>
        <w:tc>
          <w:tcPr>
            <w:tcW w:w="3340" w:type="dxa"/>
            <w:vAlign w:val="bottom"/>
          </w:tcPr>
          <w:p>
            <w:pPr>
              <w:ind w:left="180"/>
              <w:spacing w:after="0"/>
              <w:rPr>
                <w:sz w:val="20"/>
                <w:szCs w:val="20"/>
                <w:color w:val="auto"/>
              </w:rPr>
            </w:pPr>
            <w:r>
              <w:rPr>
                <w:rFonts w:ascii="Arial" w:cs="Arial" w:eastAsia="Arial" w:hAnsi="Arial"/>
                <w:sz w:val="22"/>
                <w:szCs w:val="22"/>
                <w:b w:val="1"/>
                <w:bCs w:val="1"/>
                <w:color w:val="auto"/>
              </w:rPr>
              <w:t>Working with secrets</w:t>
            </w:r>
          </w:p>
        </w:tc>
        <w:tc>
          <w:tcPr>
            <w:tcW w:w="640" w:type="dxa"/>
            <w:vAlign w:val="bottom"/>
          </w:tcPr>
          <w:p>
            <w:pPr>
              <w:jc w:val="right"/>
              <w:spacing w:after="0"/>
              <w:rPr>
                <w:sz w:val="20"/>
                <w:szCs w:val="20"/>
                <w:color w:val="auto"/>
              </w:rPr>
            </w:pPr>
            <w:r>
              <w:rPr>
                <w:rFonts w:ascii="Arial" w:cs="Arial" w:eastAsia="Arial" w:hAnsi="Arial"/>
                <w:sz w:val="22"/>
                <w:szCs w:val="22"/>
                <w:b w:val="1"/>
                <w:bCs w:val="1"/>
                <w:color w:val="auto"/>
              </w:rPr>
              <w:t>156</w:t>
            </w:r>
          </w:p>
        </w:tc>
        <w:tc>
          <w:tcPr>
            <w:tcW w:w="0" w:type="dxa"/>
            <w:vAlign w:val="bottom"/>
          </w:tcPr>
          <w:p>
            <w:pPr>
              <w:spacing w:after="0"/>
              <w:rPr>
                <w:sz w:val="1"/>
                <w:szCs w:val="1"/>
                <w:color w:val="auto"/>
              </w:rPr>
            </w:pPr>
          </w:p>
        </w:tc>
      </w:tr>
      <w:tr>
        <w:trPr>
          <w:trHeight w:val="167"/>
        </w:trPr>
        <w:tc>
          <w:tcPr>
            <w:tcW w:w="540" w:type="dxa"/>
            <w:vAlign w:val="bottom"/>
            <w:vMerge w:val="continue"/>
          </w:tcPr>
          <w:p>
            <w:pPr>
              <w:spacing w:after="0"/>
              <w:rPr>
                <w:sz w:val="14"/>
                <w:szCs w:val="14"/>
                <w:color w:val="auto"/>
              </w:rPr>
            </w:pPr>
          </w:p>
        </w:tc>
        <w:tc>
          <w:tcPr>
            <w:tcW w:w="3340" w:type="dxa"/>
            <w:vAlign w:val="bottom"/>
            <w:vMerge w:val="restart"/>
          </w:tcPr>
          <w:p>
            <w:pPr>
              <w:ind w:left="180"/>
              <w:spacing w:after="0"/>
              <w:rPr>
                <w:sz w:val="20"/>
                <w:szCs w:val="20"/>
                <w:color w:val="auto"/>
              </w:rPr>
            </w:pPr>
            <w:r>
              <w:rPr>
                <w:rFonts w:ascii="Arial" w:cs="Arial" w:eastAsia="Arial" w:hAnsi="Arial"/>
                <w:sz w:val="18"/>
                <w:szCs w:val="18"/>
                <w:b w:val="1"/>
                <w:bCs w:val="1"/>
                <w:color w:val="575756"/>
              </w:rPr>
              <w:t>Storing your secrets</w:t>
            </w:r>
          </w:p>
        </w:tc>
        <w:tc>
          <w:tcPr>
            <w:tcW w:w="640" w:type="dxa"/>
            <w:vAlign w:val="bottom"/>
            <w:vMerge w:val="restart"/>
          </w:tcPr>
          <w:p>
            <w:pPr>
              <w:jc w:val="right"/>
              <w:spacing w:after="0"/>
              <w:rPr>
                <w:sz w:val="20"/>
                <w:szCs w:val="20"/>
                <w:color w:val="auto"/>
              </w:rPr>
            </w:pPr>
            <w:r>
              <w:rPr>
                <w:rFonts w:ascii="Arial" w:cs="Arial" w:eastAsia="Arial" w:hAnsi="Arial"/>
                <w:sz w:val="18"/>
                <w:szCs w:val="18"/>
                <w:b w:val="1"/>
                <w:bCs w:val="1"/>
                <w:color w:val="575756"/>
              </w:rPr>
              <w:t>156</w:t>
            </w:r>
          </w:p>
        </w:tc>
        <w:tc>
          <w:tcPr>
            <w:tcW w:w="0" w:type="dxa"/>
            <w:vAlign w:val="bottom"/>
          </w:tcPr>
          <w:p>
            <w:pPr>
              <w:spacing w:after="0"/>
              <w:rPr>
                <w:sz w:val="1"/>
                <w:szCs w:val="1"/>
                <w:color w:val="auto"/>
              </w:rPr>
            </w:pPr>
          </w:p>
        </w:tc>
      </w:tr>
      <w:tr>
        <w:trPr>
          <w:trHeight w:val="118"/>
        </w:trPr>
        <w:tc>
          <w:tcPr>
            <w:tcW w:w="540" w:type="dxa"/>
            <w:vAlign w:val="bottom"/>
            <w:vMerge w:val="restart"/>
          </w:tcPr>
          <w:p>
            <w:pPr>
              <w:jc w:val="right"/>
              <w:ind w:right="63"/>
              <w:spacing w:after="0"/>
              <w:rPr>
                <w:sz w:val="20"/>
                <w:szCs w:val="20"/>
                <w:color w:val="auto"/>
              </w:rPr>
            </w:pPr>
            <w:r>
              <w:rPr>
                <w:rFonts w:ascii="Arial" w:cs="Arial" w:eastAsia="Arial" w:hAnsi="Arial"/>
                <w:sz w:val="22"/>
                <w:szCs w:val="22"/>
                <w:b w:val="1"/>
                <w:bCs w:val="1"/>
                <w:color w:val="auto"/>
                <w:w w:val="97"/>
              </w:rPr>
              <w:t>145</w:t>
            </w:r>
          </w:p>
        </w:tc>
        <w:tc>
          <w:tcPr>
            <w:tcW w:w="3340" w:type="dxa"/>
            <w:vAlign w:val="bottom"/>
            <w:vMerge w:val="continue"/>
          </w:tcPr>
          <w:p>
            <w:pPr>
              <w:spacing w:after="0"/>
              <w:rPr>
                <w:sz w:val="10"/>
                <w:szCs w:val="10"/>
                <w:color w:val="auto"/>
              </w:rPr>
            </w:pPr>
          </w:p>
        </w:tc>
        <w:tc>
          <w:tcPr>
            <w:tcW w:w="640" w:type="dxa"/>
            <w:vAlign w:val="bottom"/>
            <w:vMerge w:val="continue"/>
          </w:tcPr>
          <w:p>
            <w:pPr>
              <w:spacing w:after="0"/>
              <w:rPr>
                <w:sz w:val="10"/>
                <w:szCs w:val="10"/>
                <w:color w:val="auto"/>
              </w:rPr>
            </w:pPr>
          </w:p>
        </w:tc>
        <w:tc>
          <w:tcPr>
            <w:tcW w:w="0" w:type="dxa"/>
            <w:vAlign w:val="bottom"/>
          </w:tcPr>
          <w:p>
            <w:pPr>
              <w:spacing w:after="0"/>
              <w:rPr>
                <w:sz w:val="1"/>
                <w:szCs w:val="1"/>
                <w:color w:val="auto"/>
              </w:rPr>
            </w:pPr>
          </w:p>
        </w:tc>
      </w:tr>
      <w:tr>
        <w:trPr>
          <w:trHeight w:val="199"/>
        </w:trPr>
        <w:tc>
          <w:tcPr>
            <w:tcW w:w="540" w:type="dxa"/>
            <w:vAlign w:val="bottom"/>
            <w:vMerge w:val="continue"/>
          </w:tcPr>
          <w:p>
            <w:pPr>
              <w:spacing w:after="0"/>
              <w:rPr>
                <w:sz w:val="17"/>
                <w:szCs w:val="17"/>
                <w:color w:val="auto"/>
              </w:rPr>
            </w:pPr>
          </w:p>
        </w:tc>
        <w:tc>
          <w:tcPr>
            <w:tcW w:w="3340" w:type="dxa"/>
            <w:vAlign w:val="bottom"/>
            <w:vMerge w:val="restart"/>
          </w:tcPr>
          <w:p>
            <w:pPr>
              <w:ind w:left="180"/>
              <w:spacing w:after="0"/>
              <w:rPr>
                <w:sz w:val="20"/>
                <w:szCs w:val="20"/>
                <w:color w:val="auto"/>
              </w:rPr>
            </w:pPr>
            <w:r>
              <w:rPr>
                <w:rFonts w:ascii="Arial" w:cs="Arial" w:eastAsia="Arial" w:hAnsi="Arial"/>
                <w:sz w:val="18"/>
                <w:szCs w:val="18"/>
                <w:b w:val="1"/>
                <w:bCs w:val="1"/>
                <w:color w:val="575756"/>
              </w:rPr>
              <w:t>Accessing your secrets</w:t>
            </w:r>
          </w:p>
        </w:tc>
        <w:tc>
          <w:tcPr>
            <w:tcW w:w="640" w:type="dxa"/>
            <w:vAlign w:val="bottom"/>
            <w:vMerge w:val="restart"/>
          </w:tcPr>
          <w:p>
            <w:pPr>
              <w:jc w:val="right"/>
              <w:spacing w:after="0"/>
              <w:rPr>
                <w:sz w:val="20"/>
                <w:szCs w:val="20"/>
                <w:color w:val="auto"/>
              </w:rPr>
            </w:pPr>
            <w:r>
              <w:rPr>
                <w:rFonts w:ascii="Arial" w:cs="Arial" w:eastAsia="Arial" w:hAnsi="Arial"/>
                <w:sz w:val="18"/>
                <w:szCs w:val="18"/>
                <w:b w:val="1"/>
                <w:bCs w:val="1"/>
                <w:color w:val="575756"/>
              </w:rPr>
              <w:t>158</w:t>
            </w:r>
          </w:p>
        </w:tc>
        <w:tc>
          <w:tcPr>
            <w:tcW w:w="0" w:type="dxa"/>
            <w:vAlign w:val="bottom"/>
          </w:tcPr>
          <w:p>
            <w:pPr>
              <w:spacing w:after="0"/>
              <w:rPr>
                <w:sz w:val="1"/>
                <w:szCs w:val="1"/>
                <w:color w:val="auto"/>
              </w:rPr>
            </w:pPr>
          </w:p>
        </w:tc>
      </w:tr>
      <w:tr>
        <w:trPr>
          <w:trHeight w:val="70"/>
        </w:trPr>
        <w:tc>
          <w:tcPr>
            <w:tcW w:w="540" w:type="dxa"/>
            <w:vAlign w:val="bottom"/>
            <w:vMerge w:val="restart"/>
          </w:tcPr>
          <w:p>
            <w:pPr>
              <w:jc w:val="right"/>
              <w:ind w:right="63"/>
              <w:spacing w:after="0"/>
              <w:rPr>
                <w:sz w:val="20"/>
                <w:szCs w:val="20"/>
                <w:color w:val="auto"/>
              </w:rPr>
            </w:pPr>
            <w:r>
              <w:rPr>
                <w:rFonts w:ascii="Arial" w:cs="Arial" w:eastAsia="Arial" w:hAnsi="Arial"/>
                <w:sz w:val="18"/>
                <w:szCs w:val="18"/>
                <w:b w:val="1"/>
                <w:bCs w:val="1"/>
                <w:color w:val="575756"/>
              </w:rPr>
              <w:t>146</w:t>
            </w:r>
          </w:p>
        </w:tc>
        <w:tc>
          <w:tcPr>
            <w:tcW w:w="3340" w:type="dxa"/>
            <w:vAlign w:val="bottom"/>
            <w:vMerge w:val="continue"/>
          </w:tcPr>
          <w:p>
            <w:pPr>
              <w:spacing w:after="0"/>
              <w:rPr>
                <w:sz w:val="6"/>
                <w:szCs w:val="6"/>
                <w:color w:val="auto"/>
              </w:rPr>
            </w:pPr>
          </w:p>
        </w:tc>
        <w:tc>
          <w:tcPr>
            <w:tcW w:w="640" w:type="dxa"/>
            <w:vAlign w:val="bottom"/>
            <w:vMerge w:val="continue"/>
          </w:tcPr>
          <w:p>
            <w:pPr>
              <w:spacing w:after="0"/>
              <w:rPr>
                <w:sz w:val="6"/>
                <w:szCs w:val="6"/>
                <w:color w:val="auto"/>
              </w:rPr>
            </w:pPr>
          </w:p>
        </w:tc>
        <w:tc>
          <w:tcPr>
            <w:tcW w:w="0" w:type="dxa"/>
            <w:vAlign w:val="bottom"/>
          </w:tcPr>
          <w:p>
            <w:pPr>
              <w:spacing w:after="0"/>
              <w:rPr>
                <w:sz w:val="1"/>
                <w:szCs w:val="1"/>
                <w:color w:val="auto"/>
              </w:rPr>
            </w:pPr>
          </w:p>
        </w:tc>
      </w:tr>
      <w:tr>
        <w:trPr>
          <w:trHeight w:val="244"/>
        </w:trPr>
        <w:tc>
          <w:tcPr>
            <w:tcW w:w="540" w:type="dxa"/>
            <w:vAlign w:val="bottom"/>
            <w:vMerge w:val="continue"/>
          </w:tcPr>
          <w:p>
            <w:pPr>
              <w:spacing w:after="0"/>
              <w:rPr>
                <w:sz w:val="21"/>
                <w:szCs w:val="21"/>
                <w:color w:val="auto"/>
              </w:rPr>
            </w:pPr>
          </w:p>
        </w:tc>
        <w:tc>
          <w:tcPr>
            <w:tcW w:w="3340" w:type="dxa"/>
            <w:vAlign w:val="bottom"/>
          </w:tcPr>
          <w:p>
            <w:pPr>
              <w:ind w:left="180"/>
              <w:spacing w:after="0"/>
              <w:rPr>
                <w:sz w:val="20"/>
                <w:szCs w:val="20"/>
                <w:color w:val="auto"/>
              </w:rPr>
            </w:pPr>
            <w:r>
              <w:rPr>
                <w:rFonts w:ascii="Arial" w:cs="Arial" w:eastAsia="Arial" w:hAnsi="Arial"/>
                <w:sz w:val="18"/>
                <w:szCs w:val="18"/>
                <w:b w:val="1"/>
                <w:bCs w:val="1"/>
                <w:color w:val="575756"/>
              </w:rPr>
              <w:t>The GITHUB_TOKEN secret</w:t>
            </w:r>
          </w:p>
        </w:tc>
        <w:tc>
          <w:tcPr>
            <w:tcW w:w="640" w:type="dxa"/>
            <w:vAlign w:val="bottom"/>
          </w:tcPr>
          <w:p>
            <w:pPr>
              <w:jc w:val="right"/>
              <w:spacing w:after="0"/>
              <w:rPr>
                <w:sz w:val="20"/>
                <w:szCs w:val="20"/>
                <w:color w:val="auto"/>
              </w:rPr>
            </w:pPr>
            <w:r>
              <w:rPr>
                <w:rFonts w:ascii="Arial" w:cs="Arial" w:eastAsia="Arial" w:hAnsi="Arial"/>
                <w:sz w:val="18"/>
                <w:szCs w:val="18"/>
                <w:b w:val="1"/>
                <w:bCs w:val="1"/>
                <w:color w:val="575756"/>
              </w:rPr>
              <w:t>159</w:t>
            </w:r>
          </w:p>
        </w:tc>
        <w:tc>
          <w:tcPr>
            <w:tcW w:w="0" w:type="dxa"/>
            <w:vAlign w:val="bottom"/>
          </w:tcPr>
          <w:p>
            <w:pPr>
              <w:spacing w:after="0"/>
              <w:rPr>
                <w:sz w:val="1"/>
                <w:szCs w:val="1"/>
                <w:color w:val="auto"/>
              </w:rPr>
            </w:pPr>
          </w:p>
        </w:tc>
      </w:tr>
      <w:tr>
        <w:trPr>
          <w:trHeight w:val="239"/>
        </w:trPr>
        <w:tc>
          <w:tcPr>
            <w:tcW w:w="540" w:type="dxa"/>
            <w:vAlign w:val="bottom"/>
          </w:tcPr>
          <w:p>
            <w:pPr>
              <w:jc w:val="right"/>
              <w:ind w:right="63"/>
              <w:spacing w:after="0"/>
              <w:rPr>
                <w:sz w:val="20"/>
                <w:szCs w:val="20"/>
                <w:color w:val="auto"/>
              </w:rPr>
            </w:pPr>
            <w:r>
              <w:rPr>
                <w:rFonts w:ascii="Arial" w:cs="Arial" w:eastAsia="Arial" w:hAnsi="Arial"/>
                <w:sz w:val="18"/>
                <w:szCs w:val="18"/>
                <w:b w:val="1"/>
                <w:bCs w:val="1"/>
                <w:color w:val="575756"/>
              </w:rPr>
              <w:t>146</w:t>
            </w:r>
          </w:p>
        </w:tc>
        <w:tc>
          <w:tcPr>
            <w:tcW w:w="3340" w:type="dxa"/>
            <w:vAlign w:val="bottom"/>
            <w:vMerge w:val="restart"/>
          </w:tcPr>
          <w:p>
            <w:pPr>
              <w:ind w:left="180"/>
              <w:spacing w:after="0"/>
              <w:rPr>
                <w:sz w:val="20"/>
                <w:szCs w:val="20"/>
                <w:color w:val="auto"/>
              </w:rPr>
            </w:pPr>
            <w:r>
              <w:rPr>
                <w:rFonts w:ascii="Arial" w:cs="Arial" w:eastAsia="Arial" w:hAnsi="Arial"/>
                <w:sz w:val="22"/>
                <w:szCs w:val="22"/>
                <w:b w:val="1"/>
                <w:bCs w:val="1"/>
                <w:color w:val="auto"/>
              </w:rPr>
              <w:t>Hands-on – your first</w:t>
            </w:r>
          </w:p>
        </w:tc>
        <w:tc>
          <w:tcPr>
            <w:tcW w:w="640" w:type="dxa"/>
            <w:vAlign w:val="bottom"/>
          </w:tcPr>
          <w:p>
            <w:pPr>
              <w:spacing w:after="0"/>
              <w:rPr>
                <w:sz w:val="20"/>
                <w:szCs w:val="20"/>
                <w:color w:val="auto"/>
              </w:rPr>
            </w:pPr>
          </w:p>
        </w:tc>
        <w:tc>
          <w:tcPr>
            <w:tcW w:w="0" w:type="dxa"/>
            <w:vAlign w:val="bottom"/>
          </w:tcPr>
          <w:p>
            <w:pPr>
              <w:spacing w:after="0"/>
              <w:rPr>
                <w:sz w:val="1"/>
                <w:szCs w:val="1"/>
                <w:color w:val="auto"/>
              </w:rPr>
            </w:pPr>
          </w:p>
        </w:tc>
      </w:tr>
      <w:tr>
        <w:trPr>
          <w:trHeight w:val="194"/>
        </w:trPr>
        <w:tc>
          <w:tcPr>
            <w:tcW w:w="540" w:type="dxa"/>
            <w:vAlign w:val="bottom"/>
          </w:tcPr>
          <w:p>
            <w:pPr>
              <w:jc w:val="right"/>
              <w:ind w:right="63"/>
              <w:spacing w:after="0" w:line="195" w:lineRule="exact"/>
              <w:rPr>
                <w:sz w:val="20"/>
                <w:szCs w:val="20"/>
                <w:color w:val="auto"/>
              </w:rPr>
            </w:pPr>
            <w:r>
              <w:rPr>
                <w:rFonts w:ascii="Arial" w:cs="Arial" w:eastAsia="Arial" w:hAnsi="Arial"/>
                <w:sz w:val="18"/>
                <w:szCs w:val="18"/>
                <w:b w:val="1"/>
                <w:bCs w:val="1"/>
                <w:color w:val="575756"/>
              </w:rPr>
              <w:t>147</w:t>
            </w:r>
          </w:p>
        </w:tc>
        <w:tc>
          <w:tcPr>
            <w:tcW w:w="3340" w:type="dxa"/>
            <w:vAlign w:val="bottom"/>
            <w:vMerge w:val="continue"/>
          </w:tcPr>
          <w:p>
            <w:pPr>
              <w:spacing w:after="0"/>
              <w:rPr>
                <w:sz w:val="16"/>
                <w:szCs w:val="16"/>
                <w:color w:val="auto"/>
              </w:rPr>
            </w:pPr>
          </w:p>
        </w:tc>
        <w:tc>
          <w:tcPr>
            <w:tcW w:w="640" w:type="dxa"/>
            <w:vAlign w:val="bottom"/>
            <w:vMerge w:val="restart"/>
          </w:tcPr>
          <w:p>
            <w:pPr>
              <w:jc w:val="right"/>
              <w:spacing w:after="0"/>
              <w:rPr>
                <w:sz w:val="20"/>
                <w:szCs w:val="20"/>
                <w:color w:val="auto"/>
              </w:rPr>
            </w:pPr>
            <w:r>
              <w:rPr>
                <w:rFonts w:ascii="Arial" w:cs="Arial" w:eastAsia="Arial" w:hAnsi="Arial"/>
                <w:sz w:val="22"/>
                <w:szCs w:val="22"/>
                <w:b w:val="1"/>
                <w:bCs w:val="1"/>
                <w:color w:val="auto"/>
              </w:rPr>
              <w:t>160</w:t>
            </w:r>
          </w:p>
        </w:tc>
        <w:tc>
          <w:tcPr>
            <w:tcW w:w="0" w:type="dxa"/>
            <w:vAlign w:val="bottom"/>
          </w:tcPr>
          <w:p>
            <w:pPr>
              <w:spacing w:after="0"/>
              <w:rPr>
                <w:sz w:val="1"/>
                <w:szCs w:val="1"/>
                <w:color w:val="auto"/>
              </w:rPr>
            </w:pPr>
          </w:p>
        </w:tc>
      </w:tr>
      <w:tr>
        <w:trPr>
          <w:trHeight w:val="293"/>
        </w:trPr>
        <w:tc>
          <w:tcPr>
            <w:tcW w:w="540" w:type="dxa"/>
            <w:vAlign w:val="bottom"/>
            <w:vMerge w:val="restart"/>
          </w:tcPr>
          <w:p>
            <w:pPr>
              <w:jc w:val="right"/>
              <w:ind w:right="63"/>
              <w:spacing w:after="0"/>
              <w:rPr>
                <w:sz w:val="20"/>
                <w:szCs w:val="20"/>
                <w:color w:val="auto"/>
              </w:rPr>
            </w:pPr>
            <w:r>
              <w:rPr>
                <w:rFonts w:ascii="Arial" w:cs="Arial" w:eastAsia="Arial" w:hAnsi="Arial"/>
                <w:sz w:val="22"/>
                <w:szCs w:val="22"/>
                <w:b w:val="1"/>
                <w:bCs w:val="1"/>
                <w:color w:val="auto"/>
                <w:w w:val="97"/>
              </w:rPr>
              <w:t>147</w:t>
            </w:r>
          </w:p>
        </w:tc>
        <w:tc>
          <w:tcPr>
            <w:tcW w:w="3340" w:type="dxa"/>
            <w:vAlign w:val="bottom"/>
          </w:tcPr>
          <w:p>
            <w:pPr>
              <w:ind w:left="180"/>
              <w:spacing w:after="0"/>
              <w:rPr>
                <w:sz w:val="20"/>
                <w:szCs w:val="20"/>
                <w:color w:val="auto"/>
              </w:rPr>
            </w:pPr>
            <w:r>
              <w:rPr>
                <w:rFonts w:ascii="Arial" w:cs="Arial" w:eastAsia="Arial" w:hAnsi="Arial"/>
                <w:sz w:val="22"/>
                <w:szCs w:val="22"/>
                <w:b w:val="1"/>
                <w:bCs w:val="1"/>
                <w:color w:val="auto"/>
              </w:rPr>
              <w:t>workflow</w:t>
            </w:r>
          </w:p>
        </w:tc>
        <w:tc>
          <w:tcPr>
            <w:tcW w:w="640" w:type="dxa"/>
            <w:vAlign w:val="bottom"/>
            <w:vMerge w:val="continue"/>
          </w:tcPr>
          <w:p>
            <w:pPr>
              <w:spacing w:after="0"/>
              <w:rPr>
                <w:sz w:val="24"/>
                <w:szCs w:val="24"/>
                <w:color w:val="auto"/>
              </w:rPr>
            </w:pPr>
          </w:p>
        </w:tc>
        <w:tc>
          <w:tcPr>
            <w:tcW w:w="0" w:type="dxa"/>
            <w:vAlign w:val="bottom"/>
          </w:tcPr>
          <w:p>
            <w:pPr>
              <w:spacing w:after="0"/>
              <w:rPr>
                <w:sz w:val="1"/>
                <w:szCs w:val="1"/>
                <w:color w:val="auto"/>
              </w:rPr>
            </w:pPr>
          </w:p>
        </w:tc>
      </w:tr>
      <w:tr>
        <w:trPr>
          <w:trHeight w:val="223"/>
        </w:trPr>
        <w:tc>
          <w:tcPr>
            <w:tcW w:w="540" w:type="dxa"/>
            <w:vAlign w:val="bottom"/>
            <w:vMerge w:val="continue"/>
          </w:tcPr>
          <w:p>
            <w:pPr>
              <w:spacing w:after="0"/>
              <w:rPr>
                <w:sz w:val="19"/>
                <w:szCs w:val="19"/>
                <w:color w:val="auto"/>
              </w:rPr>
            </w:pPr>
          </w:p>
        </w:tc>
        <w:tc>
          <w:tcPr>
            <w:tcW w:w="3340" w:type="dxa"/>
            <w:vAlign w:val="bottom"/>
            <w:vMerge w:val="restart"/>
          </w:tcPr>
          <w:p>
            <w:pPr>
              <w:ind w:left="180"/>
              <w:spacing w:after="0"/>
              <w:rPr>
                <w:sz w:val="20"/>
                <w:szCs w:val="20"/>
                <w:color w:val="auto"/>
              </w:rPr>
            </w:pPr>
            <w:r>
              <w:rPr>
                <w:rFonts w:ascii="Arial" w:cs="Arial" w:eastAsia="Arial" w:hAnsi="Arial"/>
                <w:sz w:val="22"/>
                <w:szCs w:val="22"/>
                <w:b w:val="1"/>
                <w:bCs w:val="1"/>
                <w:color w:val="auto"/>
              </w:rPr>
              <w:t>Hands-on – your first action</w:t>
            </w:r>
          </w:p>
        </w:tc>
        <w:tc>
          <w:tcPr>
            <w:tcW w:w="640" w:type="dxa"/>
            <w:vAlign w:val="bottom"/>
            <w:vMerge w:val="restart"/>
          </w:tcPr>
          <w:p>
            <w:pPr>
              <w:jc w:val="right"/>
              <w:spacing w:after="0"/>
              <w:rPr>
                <w:sz w:val="20"/>
                <w:szCs w:val="20"/>
                <w:color w:val="auto"/>
              </w:rPr>
            </w:pPr>
            <w:r>
              <w:rPr>
                <w:rFonts w:ascii="Arial" w:cs="Arial" w:eastAsia="Arial" w:hAnsi="Arial"/>
                <w:sz w:val="22"/>
                <w:szCs w:val="22"/>
                <w:b w:val="1"/>
                <w:bCs w:val="1"/>
                <w:color w:val="auto"/>
              </w:rPr>
              <w:t>163</w:t>
            </w:r>
          </w:p>
        </w:tc>
        <w:tc>
          <w:tcPr>
            <w:tcW w:w="0" w:type="dxa"/>
            <w:vAlign w:val="bottom"/>
          </w:tcPr>
          <w:p>
            <w:pPr>
              <w:spacing w:after="0"/>
              <w:rPr>
                <w:sz w:val="1"/>
                <w:szCs w:val="1"/>
                <w:color w:val="auto"/>
              </w:rPr>
            </w:pPr>
          </w:p>
        </w:tc>
      </w:tr>
      <w:tr>
        <w:trPr>
          <w:trHeight w:val="93"/>
        </w:trPr>
        <w:tc>
          <w:tcPr>
            <w:tcW w:w="540" w:type="dxa"/>
            <w:vAlign w:val="bottom"/>
            <w:vMerge w:val="restart"/>
          </w:tcPr>
          <w:p>
            <w:pPr>
              <w:jc w:val="right"/>
              <w:ind w:right="63"/>
              <w:spacing w:after="0"/>
              <w:rPr>
                <w:sz w:val="20"/>
                <w:szCs w:val="20"/>
                <w:color w:val="auto"/>
              </w:rPr>
            </w:pPr>
            <w:r>
              <w:rPr>
                <w:rFonts w:ascii="Arial" w:cs="Arial" w:eastAsia="Arial" w:hAnsi="Arial"/>
                <w:sz w:val="18"/>
                <w:szCs w:val="18"/>
                <w:b w:val="1"/>
                <w:bCs w:val="1"/>
                <w:color w:val="575756"/>
              </w:rPr>
              <w:t>147</w:t>
            </w:r>
          </w:p>
        </w:tc>
        <w:tc>
          <w:tcPr>
            <w:tcW w:w="3340" w:type="dxa"/>
            <w:vAlign w:val="bottom"/>
            <w:vMerge w:val="continue"/>
          </w:tcPr>
          <w:p>
            <w:pPr>
              <w:spacing w:after="0"/>
              <w:rPr>
                <w:sz w:val="8"/>
                <w:szCs w:val="8"/>
                <w:color w:val="auto"/>
              </w:rPr>
            </w:pPr>
          </w:p>
        </w:tc>
        <w:tc>
          <w:tcPr>
            <w:tcW w:w="640" w:type="dxa"/>
            <w:vAlign w:val="bottom"/>
            <w:vMerge w:val="continue"/>
          </w:tcPr>
          <w:p>
            <w:pPr>
              <w:spacing w:after="0"/>
              <w:rPr>
                <w:sz w:val="8"/>
                <w:szCs w:val="8"/>
                <w:color w:val="auto"/>
              </w:rPr>
            </w:pPr>
          </w:p>
        </w:tc>
        <w:tc>
          <w:tcPr>
            <w:tcW w:w="0" w:type="dxa"/>
            <w:vAlign w:val="bottom"/>
          </w:tcPr>
          <w:p>
            <w:pPr>
              <w:spacing w:after="0"/>
              <w:rPr>
                <w:sz w:val="1"/>
                <w:szCs w:val="1"/>
                <w:color w:val="auto"/>
              </w:rPr>
            </w:pPr>
          </w:p>
        </w:tc>
      </w:tr>
      <w:tr>
        <w:trPr>
          <w:trHeight w:val="191"/>
        </w:trPr>
        <w:tc>
          <w:tcPr>
            <w:tcW w:w="540" w:type="dxa"/>
            <w:vAlign w:val="bottom"/>
            <w:vMerge w:val="continue"/>
          </w:tcPr>
          <w:p>
            <w:pPr>
              <w:spacing w:after="0"/>
              <w:rPr>
                <w:sz w:val="16"/>
                <w:szCs w:val="16"/>
                <w:color w:val="auto"/>
              </w:rPr>
            </w:pPr>
          </w:p>
        </w:tc>
        <w:tc>
          <w:tcPr>
            <w:tcW w:w="3340" w:type="dxa"/>
            <w:vAlign w:val="bottom"/>
            <w:vMerge w:val="restart"/>
          </w:tcPr>
          <w:p>
            <w:pPr>
              <w:ind w:left="180"/>
              <w:spacing w:after="0"/>
              <w:rPr>
                <w:sz w:val="20"/>
                <w:szCs w:val="20"/>
                <w:color w:val="auto"/>
              </w:rPr>
            </w:pPr>
            <w:r>
              <w:rPr>
                <w:rFonts w:ascii="Arial" w:cs="Arial" w:eastAsia="Arial" w:hAnsi="Arial"/>
                <w:sz w:val="22"/>
                <w:szCs w:val="22"/>
                <w:b w:val="1"/>
                <w:bCs w:val="1"/>
                <w:color w:val="auto"/>
              </w:rPr>
              <w:t>The GitHub marketplace</w:t>
            </w:r>
          </w:p>
        </w:tc>
        <w:tc>
          <w:tcPr>
            <w:tcW w:w="640" w:type="dxa"/>
            <w:vAlign w:val="bottom"/>
            <w:vMerge w:val="restart"/>
          </w:tcPr>
          <w:p>
            <w:pPr>
              <w:jc w:val="right"/>
              <w:spacing w:after="0"/>
              <w:rPr>
                <w:sz w:val="20"/>
                <w:szCs w:val="20"/>
                <w:color w:val="auto"/>
              </w:rPr>
            </w:pPr>
            <w:r>
              <w:rPr>
                <w:rFonts w:ascii="Arial" w:cs="Arial" w:eastAsia="Arial" w:hAnsi="Arial"/>
                <w:sz w:val="22"/>
                <w:szCs w:val="22"/>
                <w:b w:val="1"/>
                <w:bCs w:val="1"/>
                <w:color w:val="auto"/>
              </w:rPr>
              <w:t>167</w:t>
            </w:r>
          </w:p>
        </w:tc>
        <w:tc>
          <w:tcPr>
            <w:tcW w:w="0" w:type="dxa"/>
            <w:vAlign w:val="bottom"/>
          </w:tcPr>
          <w:p>
            <w:pPr>
              <w:spacing w:after="0"/>
              <w:rPr>
                <w:sz w:val="1"/>
                <w:szCs w:val="1"/>
                <w:color w:val="auto"/>
              </w:rPr>
            </w:pPr>
          </w:p>
        </w:tc>
      </w:tr>
      <w:tr>
        <w:trPr>
          <w:trHeight w:val="125"/>
        </w:trPr>
        <w:tc>
          <w:tcPr>
            <w:tcW w:w="540" w:type="dxa"/>
            <w:vAlign w:val="bottom"/>
            <w:vMerge w:val="restart"/>
          </w:tcPr>
          <w:p>
            <w:pPr>
              <w:jc w:val="right"/>
              <w:ind w:right="63"/>
              <w:spacing w:after="0"/>
              <w:rPr>
                <w:sz w:val="20"/>
                <w:szCs w:val="20"/>
                <w:color w:val="auto"/>
              </w:rPr>
            </w:pPr>
            <w:r>
              <w:rPr>
                <w:rFonts w:ascii="Arial" w:cs="Arial" w:eastAsia="Arial" w:hAnsi="Arial"/>
                <w:sz w:val="18"/>
                <w:szCs w:val="18"/>
                <w:b w:val="1"/>
                <w:bCs w:val="1"/>
                <w:color w:val="575756"/>
              </w:rPr>
              <w:t>150</w:t>
            </w:r>
          </w:p>
        </w:tc>
        <w:tc>
          <w:tcPr>
            <w:tcW w:w="3340" w:type="dxa"/>
            <w:vAlign w:val="bottom"/>
            <w:vMerge w:val="continue"/>
          </w:tcPr>
          <w:p>
            <w:pPr>
              <w:spacing w:after="0"/>
              <w:rPr>
                <w:sz w:val="10"/>
                <w:szCs w:val="10"/>
                <w:color w:val="auto"/>
              </w:rPr>
            </w:pPr>
          </w:p>
        </w:tc>
        <w:tc>
          <w:tcPr>
            <w:tcW w:w="640" w:type="dxa"/>
            <w:vAlign w:val="bottom"/>
            <w:vMerge w:val="continue"/>
          </w:tcPr>
          <w:p>
            <w:pPr>
              <w:spacing w:after="0"/>
              <w:rPr>
                <w:sz w:val="10"/>
                <w:szCs w:val="10"/>
                <w:color w:val="auto"/>
              </w:rPr>
            </w:pPr>
          </w:p>
        </w:tc>
        <w:tc>
          <w:tcPr>
            <w:tcW w:w="0" w:type="dxa"/>
            <w:vAlign w:val="bottom"/>
          </w:tcPr>
          <w:p>
            <w:pPr>
              <w:spacing w:after="0"/>
              <w:rPr>
                <w:sz w:val="1"/>
                <w:szCs w:val="1"/>
                <w:color w:val="auto"/>
              </w:rPr>
            </w:pPr>
          </w:p>
        </w:tc>
      </w:tr>
      <w:tr>
        <w:trPr>
          <w:trHeight w:val="143"/>
        </w:trPr>
        <w:tc>
          <w:tcPr>
            <w:tcW w:w="540" w:type="dxa"/>
            <w:vAlign w:val="bottom"/>
            <w:vMerge w:val="continue"/>
          </w:tcPr>
          <w:p>
            <w:pPr>
              <w:spacing w:after="0"/>
              <w:rPr>
                <w:sz w:val="12"/>
                <w:szCs w:val="12"/>
                <w:color w:val="auto"/>
              </w:rPr>
            </w:pPr>
          </w:p>
        </w:tc>
        <w:tc>
          <w:tcPr>
            <w:tcW w:w="3340" w:type="dxa"/>
            <w:vAlign w:val="bottom"/>
            <w:vMerge w:val="restart"/>
          </w:tcPr>
          <w:p>
            <w:pPr>
              <w:ind w:left="180"/>
              <w:spacing w:after="0"/>
              <w:rPr>
                <w:sz w:val="20"/>
                <w:szCs w:val="20"/>
                <w:color w:val="auto"/>
              </w:rPr>
            </w:pPr>
            <w:r>
              <w:rPr>
                <w:rFonts w:ascii="Arial" w:cs="Arial" w:eastAsia="Arial" w:hAnsi="Arial"/>
                <w:sz w:val="22"/>
                <w:szCs w:val="22"/>
                <w:b w:val="1"/>
                <w:bCs w:val="1"/>
                <w:color w:val="auto"/>
              </w:rPr>
              <w:t>Summary</w:t>
            </w:r>
          </w:p>
        </w:tc>
        <w:tc>
          <w:tcPr>
            <w:tcW w:w="640" w:type="dxa"/>
            <w:vAlign w:val="bottom"/>
            <w:vMerge w:val="restart"/>
          </w:tcPr>
          <w:p>
            <w:pPr>
              <w:jc w:val="right"/>
              <w:spacing w:after="0"/>
              <w:rPr>
                <w:sz w:val="20"/>
                <w:szCs w:val="20"/>
                <w:color w:val="auto"/>
              </w:rPr>
            </w:pPr>
            <w:r>
              <w:rPr>
                <w:rFonts w:ascii="Arial" w:cs="Arial" w:eastAsia="Arial" w:hAnsi="Arial"/>
                <w:sz w:val="22"/>
                <w:szCs w:val="22"/>
                <w:b w:val="1"/>
                <w:bCs w:val="1"/>
                <w:color w:val="auto"/>
              </w:rPr>
              <w:t>169</w:t>
            </w:r>
          </w:p>
        </w:tc>
        <w:tc>
          <w:tcPr>
            <w:tcW w:w="0" w:type="dxa"/>
            <w:vAlign w:val="bottom"/>
          </w:tcPr>
          <w:p>
            <w:pPr>
              <w:spacing w:after="0"/>
              <w:rPr>
                <w:sz w:val="1"/>
                <w:szCs w:val="1"/>
                <w:color w:val="auto"/>
              </w:rPr>
            </w:pPr>
          </w:p>
        </w:tc>
      </w:tr>
      <w:tr>
        <w:trPr>
          <w:trHeight w:val="174"/>
        </w:trPr>
        <w:tc>
          <w:tcPr>
            <w:tcW w:w="540" w:type="dxa"/>
            <w:vAlign w:val="bottom"/>
            <w:vMerge w:val="restart"/>
          </w:tcPr>
          <w:p>
            <w:pPr>
              <w:jc w:val="right"/>
              <w:ind w:right="63"/>
              <w:spacing w:after="0"/>
              <w:rPr>
                <w:sz w:val="20"/>
                <w:szCs w:val="20"/>
                <w:color w:val="auto"/>
              </w:rPr>
            </w:pPr>
            <w:r>
              <w:rPr>
                <w:rFonts w:ascii="Arial" w:cs="Arial" w:eastAsia="Arial" w:hAnsi="Arial"/>
                <w:sz w:val="18"/>
                <w:szCs w:val="18"/>
                <w:b w:val="1"/>
                <w:bCs w:val="1"/>
                <w:color w:val="575756"/>
              </w:rPr>
              <w:t>151</w:t>
            </w:r>
          </w:p>
        </w:tc>
        <w:tc>
          <w:tcPr>
            <w:tcW w:w="3340" w:type="dxa"/>
            <w:vAlign w:val="bottom"/>
            <w:vMerge w:val="continue"/>
          </w:tcPr>
          <w:p>
            <w:pPr>
              <w:spacing w:after="0"/>
              <w:rPr>
                <w:sz w:val="15"/>
                <w:szCs w:val="15"/>
                <w:color w:val="auto"/>
              </w:rPr>
            </w:pPr>
          </w:p>
        </w:tc>
        <w:tc>
          <w:tcPr>
            <w:tcW w:w="640" w:type="dxa"/>
            <w:vAlign w:val="bottom"/>
            <w:vMerge w:val="continue"/>
          </w:tcPr>
          <w:p>
            <w:pPr>
              <w:spacing w:after="0"/>
              <w:rPr>
                <w:sz w:val="15"/>
                <w:szCs w:val="15"/>
                <w:color w:val="auto"/>
              </w:rPr>
            </w:pPr>
          </w:p>
        </w:tc>
        <w:tc>
          <w:tcPr>
            <w:tcW w:w="0" w:type="dxa"/>
            <w:vAlign w:val="bottom"/>
          </w:tcPr>
          <w:p>
            <w:pPr>
              <w:spacing w:after="0"/>
              <w:rPr>
                <w:sz w:val="1"/>
                <w:szCs w:val="1"/>
                <w:color w:val="auto"/>
              </w:rPr>
            </w:pPr>
          </w:p>
        </w:tc>
      </w:tr>
      <w:tr>
        <w:trPr>
          <w:trHeight w:val="95"/>
        </w:trPr>
        <w:tc>
          <w:tcPr>
            <w:tcW w:w="540" w:type="dxa"/>
            <w:vAlign w:val="bottom"/>
            <w:vMerge w:val="continue"/>
          </w:tcPr>
          <w:p>
            <w:pPr>
              <w:spacing w:after="0"/>
              <w:rPr>
                <w:sz w:val="8"/>
                <w:szCs w:val="8"/>
                <w:color w:val="auto"/>
              </w:rPr>
            </w:pPr>
          </w:p>
        </w:tc>
        <w:tc>
          <w:tcPr>
            <w:tcW w:w="3340" w:type="dxa"/>
            <w:vAlign w:val="bottom"/>
            <w:vMerge w:val="restart"/>
          </w:tcPr>
          <w:p>
            <w:pPr>
              <w:ind w:left="180"/>
              <w:spacing w:after="0"/>
              <w:rPr>
                <w:sz w:val="20"/>
                <w:szCs w:val="20"/>
                <w:color w:val="auto"/>
              </w:rPr>
            </w:pPr>
            <w:r>
              <w:rPr>
                <w:rFonts w:ascii="Arial" w:cs="Arial" w:eastAsia="Arial" w:hAnsi="Arial"/>
                <w:sz w:val="22"/>
                <w:szCs w:val="22"/>
                <w:b w:val="1"/>
                <w:bCs w:val="1"/>
                <w:color w:val="auto"/>
              </w:rPr>
              <w:t>Further reading</w:t>
            </w:r>
          </w:p>
        </w:tc>
        <w:tc>
          <w:tcPr>
            <w:tcW w:w="640" w:type="dxa"/>
            <w:vAlign w:val="bottom"/>
            <w:vMerge w:val="restart"/>
          </w:tcPr>
          <w:p>
            <w:pPr>
              <w:jc w:val="right"/>
              <w:spacing w:after="0"/>
              <w:rPr>
                <w:sz w:val="20"/>
                <w:szCs w:val="20"/>
                <w:color w:val="auto"/>
              </w:rPr>
            </w:pPr>
            <w:r>
              <w:rPr>
                <w:rFonts w:ascii="Arial" w:cs="Arial" w:eastAsia="Arial" w:hAnsi="Arial"/>
                <w:sz w:val="22"/>
                <w:szCs w:val="22"/>
                <w:b w:val="1"/>
                <w:bCs w:val="1"/>
                <w:color w:val="auto"/>
              </w:rPr>
              <w:t>170</w:t>
            </w:r>
          </w:p>
        </w:tc>
        <w:tc>
          <w:tcPr>
            <w:tcW w:w="0" w:type="dxa"/>
            <w:vAlign w:val="bottom"/>
          </w:tcPr>
          <w:p>
            <w:pPr>
              <w:spacing w:after="0"/>
              <w:rPr>
                <w:sz w:val="1"/>
                <w:szCs w:val="1"/>
                <w:color w:val="auto"/>
              </w:rPr>
            </w:pPr>
          </w:p>
        </w:tc>
      </w:tr>
      <w:tr>
        <w:trPr>
          <w:trHeight w:val="268"/>
        </w:trPr>
        <w:tc>
          <w:tcPr>
            <w:tcW w:w="540" w:type="dxa"/>
            <w:vAlign w:val="bottom"/>
          </w:tcPr>
          <w:p>
            <w:pPr>
              <w:jc w:val="right"/>
              <w:ind w:right="63"/>
              <w:spacing w:after="0"/>
              <w:rPr>
                <w:sz w:val="20"/>
                <w:szCs w:val="20"/>
                <w:color w:val="auto"/>
              </w:rPr>
            </w:pPr>
            <w:r>
              <w:rPr>
                <w:rFonts w:ascii="Arial" w:cs="Arial" w:eastAsia="Arial" w:hAnsi="Arial"/>
                <w:sz w:val="18"/>
                <w:szCs w:val="18"/>
                <w:b w:val="1"/>
                <w:bCs w:val="1"/>
                <w:color w:val="575756"/>
              </w:rPr>
              <w:t>153</w:t>
            </w:r>
          </w:p>
        </w:tc>
        <w:tc>
          <w:tcPr>
            <w:tcW w:w="3340" w:type="dxa"/>
            <w:vAlign w:val="bottom"/>
            <w:vMerge w:val="continue"/>
          </w:tcPr>
          <w:p>
            <w:pPr>
              <w:spacing w:after="0"/>
              <w:rPr>
                <w:sz w:val="23"/>
                <w:szCs w:val="23"/>
                <w:color w:val="auto"/>
              </w:rPr>
            </w:pPr>
          </w:p>
        </w:tc>
        <w:tc>
          <w:tcPr>
            <w:tcW w:w="640" w:type="dxa"/>
            <w:vAlign w:val="bottom"/>
            <w:vMerge w:val="continue"/>
          </w:tcPr>
          <w:p>
            <w:pPr>
              <w:spacing w:after="0"/>
              <w:rPr>
                <w:sz w:val="23"/>
                <w:szCs w:val="23"/>
                <w:color w:val="auto"/>
              </w:rPr>
            </w:pPr>
          </w:p>
        </w:tc>
        <w:tc>
          <w:tcPr>
            <w:tcW w:w="0" w:type="dxa"/>
            <w:vAlign w:val="bottom"/>
          </w:tcPr>
          <w:p>
            <w:pPr>
              <w:spacing w:after="0"/>
              <w:rPr>
                <w:sz w:val="1"/>
                <w:szCs w:val="1"/>
                <w:color w:val="auto"/>
              </w:rPr>
            </w:pPr>
          </w:p>
        </w:tc>
      </w:tr>
    </w:tbl>
    <w:p>
      <w:pPr>
        <w:spacing w:after="0" w:line="192" w:lineRule="exact"/>
        <w:rPr>
          <w:sz w:val="20"/>
          <w:szCs w:val="20"/>
          <w:color w:val="auto"/>
        </w:rPr>
      </w:pPr>
    </w:p>
    <w:p>
      <w:pPr>
        <w:sectPr>
          <w:pgSz w:w="10980" w:h="13680" w:orient="portrait"/>
          <w:cols w:equalWidth="0" w:num="2">
            <w:col w:w="3100" w:space="500"/>
            <w:col w:w="4500"/>
          </w:cols>
          <w:pgMar w:left="1440" w:top="889" w:right="1440" w:bottom="1440" w:gutter="0" w:footer="0" w:header="0"/>
          <w:type w:val="continuous"/>
        </w:sectPr>
      </w:pPr>
    </w:p>
    <w:p>
      <w:pPr>
        <w:ind w:left="180"/>
        <w:spacing w:after="0"/>
        <w:rPr>
          <w:sz w:val="20"/>
          <w:szCs w:val="20"/>
          <w:color w:val="auto"/>
        </w:rPr>
      </w:pPr>
      <w:r>
        <w:rPr>
          <w:rFonts w:ascii="Arial" w:cs="Arial" w:eastAsia="Arial" w:hAnsi="Arial"/>
          <w:sz w:val="40"/>
          <w:szCs w:val="40"/>
          <w:b w:val="1"/>
          <w:bCs w:val="1"/>
          <w:color w:val="2873BA"/>
        </w:rPr>
        <w:t>7</w:t>
      </w:r>
    </w:p>
    <w:p>
      <w:pPr>
        <w:spacing w:after="0" w:line="58" w:lineRule="exact"/>
        <w:rPr>
          <w:sz w:val="20"/>
          <w:szCs w:val="20"/>
          <w:color w:val="auto"/>
        </w:rPr>
      </w:pPr>
    </w:p>
    <w:p>
      <w:pPr>
        <w:ind w:left="180"/>
        <w:spacing w:after="0"/>
        <w:rPr>
          <w:sz w:val="20"/>
          <w:szCs w:val="20"/>
          <w:color w:val="auto"/>
        </w:rPr>
      </w:pPr>
      <w:r>
        <w:rPr>
          <w:rFonts w:ascii="Arial" w:cs="Arial" w:eastAsia="Arial" w:hAnsi="Arial"/>
          <w:sz w:val="26"/>
          <w:szCs w:val="26"/>
          <w:b w:val="1"/>
          <w:bCs w:val="1"/>
          <w:color w:val="auto"/>
        </w:rPr>
        <w:t>Running Your Workflows</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114300</wp:posOffset>
                </wp:positionH>
                <wp:positionV relativeFrom="paragraph">
                  <wp:posOffset>49530</wp:posOffset>
                </wp:positionV>
                <wp:extent cx="5029200" cy="0"/>
                <wp:wrapNone/>
                <wp:docPr id="13" name="Shape 1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763"/>
                        </a:xfrm>
                        <a:prstGeom prst="line">
                          <a:avLst/>
                        </a:prstGeom>
                        <a:solidFill>
                          <a:srgbClr val="FFFFFF"/>
                        </a:solidFill>
                        <a:ln w="12700">
                          <a:solidFill>
                            <a:srgbClr val="000000"/>
                          </a:solidFill>
                          <a:miter lim="800000"/>
                          <a:headEnd/>
                          <a:tailEnd/>
                        </a:ln>
                      </wps:spPr>
                      <wps:bodyPr/>
                    </wps:wsp>
                  </a:graphicData>
                </a:graphic>
              </wp:anchor>
            </w:drawing>
          </mc:Choice>
          <mc:Fallback>
            <w:pict>
              <v:line id="Shape 13" o:spid="_x0000_s1038"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9pt,3.9pt" to="405pt,3.9pt" o:allowincell="f" strokecolor="#000000" strokeweight="1pt"/>
            </w:pict>
          </mc:Fallback>
        </mc:AlternateContent>
      </w:r>
    </w:p>
    <w:p>
      <w:pPr>
        <w:spacing w:after="0" w:line="192" w:lineRule="exact"/>
        <w:rPr>
          <w:sz w:val="20"/>
          <w:szCs w:val="20"/>
          <w:color w:val="auto"/>
        </w:rPr>
      </w:pPr>
    </w:p>
    <w:tbl>
      <w:tblPr>
        <w:tblLayout w:type="fixed"/>
        <w:tblInd w:w="180" w:type="dxa"/>
        <w:tblCellMar>
          <w:top w:w="0" w:type="dxa"/>
          <w:left w:w="0" w:type="dxa"/>
          <w:bottom w:w="0" w:type="dxa"/>
          <w:right w:w="0" w:type="dxa"/>
        </w:tblCellMar>
      </w:tblPr>
      <w:tr>
        <w:trPr>
          <w:trHeight w:val="293"/>
        </w:trPr>
        <w:tc>
          <w:tcPr>
            <w:tcW w:w="2720" w:type="dxa"/>
            <w:vAlign w:val="bottom"/>
          </w:tcPr>
          <w:p>
            <w:pPr>
              <w:spacing w:after="0"/>
              <w:rPr>
                <w:sz w:val="20"/>
                <w:szCs w:val="20"/>
                <w:color w:val="auto"/>
              </w:rPr>
            </w:pPr>
            <w:r>
              <w:rPr>
                <w:rFonts w:ascii="Arial" w:cs="Arial" w:eastAsia="Arial" w:hAnsi="Arial"/>
                <w:sz w:val="22"/>
                <w:szCs w:val="22"/>
                <w:b w:val="1"/>
                <w:bCs w:val="1"/>
                <w:color w:val="auto"/>
              </w:rPr>
              <w:t>Hosted runners</w:t>
            </w:r>
          </w:p>
        </w:tc>
        <w:tc>
          <w:tcPr>
            <w:tcW w:w="1240" w:type="dxa"/>
            <w:vAlign w:val="bottom"/>
          </w:tcPr>
          <w:p>
            <w:pPr>
              <w:jc w:val="right"/>
              <w:ind w:right="67"/>
              <w:spacing w:after="0"/>
              <w:rPr>
                <w:sz w:val="20"/>
                <w:szCs w:val="20"/>
                <w:color w:val="auto"/>
              </w:rPr>
            </w:pPr>
            <w:r>
              <w:rPr>
                <w:rFonts w:ascii="Arial" w:cs="Arial" w:eastAsia="Arial" w:hAnsi="Arial"/>
                <w:sz w:val="22"/>
                <w:szCs w:val="22"/>
                <w:b w:val="1"/>
                <w:bCs w:val="1"/>
                <w:color w:val="auto"/>
              </w:rPr>
              <w:t>172</w:t>
            </w:r>
          </w:p>
        </w:tc>
        <w:tc>
          <w:tcPr>
            <w:tcW w:w="3460" w:type="dxa"/>
            <w:vAlign w:val="bottom"/>
          </w:tcPr>
          <w:p>
            <w:pPr>
              <w:ind w:left="180"/>
              <w:spacing w:after="0"/>
              <w:rPr>
                <w:sz w:val="20"/>
                <w:szCs w:val="20"/>
                <w:color w:val="auto"/>
              </w:rPr>
            </w:pPr>
            <w:r>
              <w:rPr>
                <w:rFonts w:ascii="Arial" w:cs="Arial" w:eastAsia="Arial" w:hAnsi="Arial"/>
                <w:sz w:val="22"/>
                <w:szCs w:val="22"/>
                <w:b w:val="1"/>
                <w:bCs w:val="1"/>
                <w:color w:val="auto"/>
              </w:rPr>
              <w:t>Self-hosted runners</w:t>
            </w:r>
          </w:p>
        </w:tc>
        <w:tc>
          <w:tcPr>
            <w:tcW w:w="520" w:type="dxa"/>
            <w:vAlign w:val="bottom"/>
          </w:tcPr>
          <w:p>
            <w:pPr>
              <w:jc w:val="right"/>
              <w:spacing w:after="0"/>
              <w:rPr>
                <w:sz w:val="20"/>
                <w:szCs w:val="20"/>
                <w:color w:val="auto"/>
              </w:rPr>
            </w:pPr>
            <w:r>
              <w:rPr>
                <w:rFonts w:ascii="Arial" w:cs="Arial" w:eastAsia="Arial" w:hAnsi="Arial"/>
                <w:sz w:val="22"/>
                <w:szCs w:val="22"/>
                <w:b w:val="1"/>
                <w:bCs w:val="1"/>
                <w:color w:val="auto"/>
              </w:rPr>
              <w:t>175</w:t>
            </w:r>
          </w:p>
        </w:tc>
      </w:tr>
      <w:tr>
        <w:trPr>
          <w:trHeight w:val="285"/>
        </w:trPr>
        <w:tc>
          <w:tcPr>
            <w:tcW w:w="2720" w:type="dxa"/>
            <w:vAlign w:val="bottom"/>
          </w:tcPr>
          <w:p>
            <w:pPr>
              <w:spacing w:after="0"/>
              <w:rPr>
                <w:sz w:val="20"/>
                <w:szCs w:val="20"/>
                <w:color w:val="auto"/>
              </w:rPr>
            </w:pPr>
            <w:r>
              <w:rPr>
                <w:rFonts w:ascii="Arial" w:cs="Arial" w:eastAsia="Arial" w:hAnsi="Arial"/>
                <w:sz w:val="18"/>
                <w:szCs w:val="18"/>
                <w:b w:val="1"/>
                <w:bCs w:val="1"/>
                <w:color w:val="575756"/>
              </w:rPr>
              <w:t>Isolation and privileges</w:t>
            </w:r>
          </w:p>
        </w:tc>
        <w:tc>
          <w:tcPr>
            <w:tcW w:w="1240" w:type="dxa"/>
            <w:vAlign w:val="bottom"/>
          </w:tcPr>
          <w:p>
            <w:pPr>
              <w:jc w:val="right"/>
              <w:ind w:right="67"/>
              <w:spacing w:after="0"/>
              <w:rPr>
                <w:sz w:val="20"/>
                <w:szCs w:val="20"/>
                <w:color w:val="auto"/>
              </w:rPr>
            </w:pPr>
            <w:r>
              <w:rPr>
                <w:rFonts w:ascii="Arial" w:cs="Arial" w:eastAsia="Arial" w:hAnsi="Arial"/>
                <w:sz w:val="18"/>
                <w:szCs w:val="18"/>
                <w:b w:val="1"/>
                <w:bCs w:val="1"/>
                <w:color w:val="575756"/>
              </w:rPr>
              <w:t>172</w:t>
            </w:r>
          </w:p>
        </w:tc>
        <w:tc>
          <w:tcPr>
            <w:tcW w:w="3460" w:type="dxa"/>
            <w:vAlign w:val="bottom"/>
          </w:tcPr>
          <w:p>
            <w:pPr>
              <w:ind w:left="180"/>
              <w:spacing w:after="0"/>
              <w:rPr>
                <w:sz w:val="20"/>
                <w:szCs w:val="20"/>
                <w:color w:val="auto"/>
              </w:rPr>
            </w:pPr>
            <w:r>
              <w:rPr>
                <w:rFonts w:ascii="Arial" w:cs="Arial" w:eastAsia="Arial" w:hAnsi="Arial"/>
                <w:sz w:val="18"/>
                <w:szCs w:val="18"/>
                <w:b w:val="1"/>
                <w:bCs w:val="1"/>
                <w:color w:val="575756"/>
              </w:rPr>
              <w:t>The runner software</w:t>
            </w:r>
          </w:p>
        </w:tc>
        <w:tc>
          <w:tcPr>
            <w:tcW w:w="520" w:type="dxa"/>
            <w:vAlign w:val="bottom"/>
          </w:tcPr>
          <w:p>
            <w:pPr>
              <w:jc w:val="right"/>
              <w:spacing w:after="0"/>
              <w:rPr>
                <w:sz w:val="20"/>
                <w:szCs w:val="20"/>
                <w:color w:val="auto"/>
              </w:rPr>
            </w:pPr>
            <w:r>
              <w:rPr>
                <w:rFonts w:ascii="Arial" w:cs="Arial" w:eastAsia="Arial" w:hAnsi="Arial"/>
                <w:sz w:val="18"/>
                <w:szCs w:val="18"/>
                <w:b w:val="1"/>
                <w:bCs w:val="1"/>
                <w:color w:val="575756"/>
              </w:rPr>
              <w:t>176</w:t>
            </w:r>
          </w:p>
        </w:tc>
      </w:tr>
      <w:tr>
        <w:trPr>
          <w:trHeight w:val="268"/>
        </w:trPr>
        <w:tc>
          <w:tcPr>
            <w:tcW w:w="2720" w:type="dxa"/>
            <w:vAlign w:val="bottom"/>
          </w:tcPr>
          <w:p>
            <w:pPr>
              <w:spacing w:after="0"/>
              <w:rPr>
                <w:sz w:val="20"/>
                <w:szCs w:val="20"/>
                <w:color w:val="auto"/>
              </w:rPr>
            </w:pPr>
            <w:r>
              <w:rPr>
                <w:rFonts w:ascii="Arial" w:cs="Arial" w:eastAsia="Arial" w:hAnsi="Arial"/>
                <w:sz w:val="18"/>
                <w:szCs w:val="18"/>
                <w:b w:val="1"/>
                <w:bCs w:val="1"/>
                <w:color w:val="575756"/>
              </w:rPr>
              <w:t>Hardware</w:t>
            </w:r>
          </w:p>
        </w:tc>
        <w:tc>
          <w:tcPr>
            <w:tcW w:w="1240" w:type="dxa"/>
            <w:vAlign w:val="bottom"/>
          </w:tcPr>
          <w:p>
            <w:pPr>
              <w:jc w:val="right"/>
              <w:ind w:right="67"/>
              <w:spacing w:after="0"/>
              <w:rPr>
                <w:sz w:val="20"/>
                <w:szCs w:val="20"/>
                <w:color w:val="auto"/>
              </w:rPr>
            </w:pPr>
            <w:r>
              <w:rPr>
                <w:rFonts w:ascii="Arial" w:cs="Arial" w:eastAsia="Arial" w:hAnsi="Arial"/>
                <w:sz w:val="18"/>
                <w:szCs w:val="18"/>
                <w:b w:val="1"/>
                <w:bCs w:val="1"/>
                <w:color w:val="575756"/>
              </w:rPr>
              <w:t>172</w:t>
            </w:r>
          </w:p>
        </w:tc>
        <w:tc>
          <w:tcPr>
            <w:tcW w:w="3460" w:type="dxa"/>
            <w:vAlign w:val="bottom"/>
          </w:tcPr>
          <w:p>
            <w:pPr>
              <w:ind w:left="180"/>
              <w:spacing w:after="0"/>
              <w:rPr>
                <w:sz w:val="20"/>
                <w:szCs w:val="20"/>
                <w:color w:val="auto"/>
              </w:rPr>
            </w:pPr>
            <w:r>
              <w:rPr>
                <w:rFonts w:ascii="Arial" w:cs="Arial" w:eastAsia="Arial" w:hAnsi="Arial"/>
                <w:sz w:val="18"/>
                <w:szCs w:val="18"/>
                <w:b w:val="1"/>
                <w:bCs w:val="1"/>
                <w:color w:val="575756"/>
              </w:rPr>
              <w:t>Communication between the runner</w:t>
            </w:r>
          </w:p>
        </w:tc>
        <w:tc>
          <w:tcPr>
            <w:tcW w:w="520" w:type="dxa"/>
            <w:vAlign w:val="bottom"/>
          </w:tcPr>
          <w:p>
            <w:pPr>
              <w:spacing w:after="0"/>
              <w:rPr>
                <w:sz w:val="23"/>
                <w:szCs w:val="23"/>
                <w:color w:val="auto"/>
              </w:rPr>
            </w:pPr>
          </w:p>
        </w:tc>
      </w:tr>
      <w:tr>
        <w:trPr>
          <w:trHeight w:val="268"/>
        </w:trPr>
        <w:tc>
          <w:tcPr>
            <w:tcW w:w="2720" w:type="dxa"/>
            <w:vAlign w:val="bottom"/>
          </w:tcPr>
          <w:p>
            <w:pPr>
              <w:spacing w:after="0"/>
              <w:rPr>
                <w:sz w:val="20"/>
                <w:szCs w:val="20"/>
                <w:color w:val="auto"/>
              </w:rPr>
            </w:pPr>
            <w:r>
              <w:rPr>
                <w:rFonts w:ascii="Arial" w:cs="Arial" w:eastAsia="Arial" w:hAnsi="Arial"/>
                <w:sz w:val="18"/>
                <w:szCs w:val="18"/>
                <w:b w:val="1"/>
                <w:bCs w:val="1"/>
                <w:color w:val="575756"/>
              </w:rPr>
              <w:t>Software</w:t>
            </w:r>
          </w:p>
        </w:tc>
        <w:tc>
          <w:tcPr>
            <w:tcW w:w="1240" w:type="dxa"/>
            <w:vAlign w:val="bottom"/>
          </w:tcPr>
          <w:p>
            <w:pPr>
              <w:jc w:val="right"/>
              <w:ind w:right="67"/>
              <w:spacing w:after="0"/>
              <w:rPr>
                <w:sz w:val="20"/>
                <w:szCs w:val="20"/>
                <w:color w:val="auto"/>
              </w:rPr>
            </w:pPr>
            <w:r>
              <w:rPr>
                <w:rFonts w:ascii="Arial" w:cs="Arial" w:eastAsia="Arial" w:hAnsi="Arial"/>
                <w:sz w:val="18"/>
                <w:szCs w:val="18"/>
                <w:b w:val="1"/>
                <w:bCs w:val="1"/>
                <w:color w:val="575756"/>
              </w:rPr>
              <w:t>172</w:t>
            </w:r>
          </w:p>
        </w:tc>
        <w:tc>
          <w:tcPr>
            <w:tcW w:w="3460" w:type="dxa"/>
            <w:vAlign w:val="bottom"/>
          </w:tcPr>
          <w:p>
            <w:pPr>
              <w:ind w:left="180"/>
              <w:spacing w:after="0"/>
              <w:rPr>
                <w:sz w:val="20"/>
                <w:szCs w:val="20"/>
                <w:color w:val="auto"/>
              </w:rPr>
            </w:pPr>
            <w:r>
              <w:rPr>
                <w:rFonts w:ascii="Arial" w:cs="Arial" w:eastAsia="Arial" w:hAnsi="Arial"/>
                <w:sz w:val="18"/>
                <w:szCs w:val="18"/>
                <w:b w:val="1"/>
                <w:bCs w:val="1"/>
                <w:color w:val="575756"/>
              </w:rPr>
              <w:t>and GitHub</w:t>
            </w:r>
          </w:p>
        </w:tc>
        <w:tc>
          <w:tcPr>
            <w:tcW w:w="520" w:type="dxa"/>
            <w:vAlign w:val="bottom"/>
          </w:tcPr>
          <w:p>
            <w:pPr>
              <w:jc w:val="right"/>
              <w:spacing w:after="0"/>
              <w:rPr>
                <w:sz w:val="20"/>
                <w:szCs w:val="20"/>
                <w:color w:val="auto"/>
              </w:rPr>
            </w:pPr>
            <w:r>
              <w:rPr>
                <w:rFonts w:ascii="Arial" w:cs="Arial" w:eastAsia="Arial" w:hAnsi="Arial"/>
                <w:sz w:val="18"/>
                <w:szCs w:val="18"/>
                <w:b w:val="1"/>
                <w:bCs w:val="1"/>
                <w:color w:val="575756"/>
              </w:rPr>
              <w:t>176</w:t>
            </w:r>
          </w:p>
        </w:tc>
      </w:tr>
      <w:tr>
        <w:trPr>
          <w:trHeight w:val="241"/>
        </w:trPr>
        <w:tc>
          <w:tcPr>
            <w:tcW w:w="2720" w:type="dxa"/>
            <w:vAlign w:val="bottom"/>
          </w:tcPr>
          <w:p>
            <w:pPr>
              <w:spacing w:after="0"/>
              <w:rPr>
                <w:sz w:val="20"/>
                <w:szCs w:val="20"/>
                <w:color w:val="auto"/>
              </w:rPr>
            </w:pPr>
            <w:r>
              <w:rPr>
                <w:rFonts w:ascii="Arial" w:cs="Arial" w:eastAsia="Arial" w:hAnsi="Arial"/>
                <w:sz w:val="18"/>
                <w:szCs w:val="18"/>
                <w:b w:val="1"/>
                <w:bCs w:val="1"/>
                <w:color w:val="575756"/>
              </w:rPr>
              <w:t>Networks</w:t>
            </w:r>
          </w:p>
        </w:tc>
        <w:tc>
          <w:tcPr>
            <w:tcW w:w="1240" w:type="dxa"/>
            <w:vAlign w:val="bottom"/>
          </w:tcPr>
          <w:p>
            <w:pPr>
              <w:jc w:val="right"/>
              <w:ind w:right="67"/>
              <w:spacing w:after="0"/>
              <w:rPr>
                <w:sz w:val="20"/>
                <w:szCs w:val="20"/>
                <w:color w:val="auto"/>
              </w:rPr>
            </w:pPr>
            <w:r>
              <w:rPr>
                <w:rFonts w:ascii="Arial" w:cs="Arial" w:eastAsia="Arial" w:hAnsi="Arial"/>
                <w:sz w:val="18"/>
                <w:szCs w:val="18"/>
                <w:b w:val="1"/>
                <w:bCs w:val="1"/>
                <w:color w:val="575756"/>
              </w:rPr>
              <w:t>173</w:t>
            </w:r>
          </w:p>
        </w:tc>
        <w:tc>
          <w:tcPr>
            <w:tcW w:w="3460" w:type="dxa"/>
            <w:vAlign w:val="bottom"/>
          </w:tcPr>
          <w:p>
            <w:pPr>
              <w:ind w:left="180"/>
              <w:spacing w:after="0"/>
              <w:rPr>
                <w:sz w:val="20"/>
                <w:szCs w:val="20"/>
                <w:color w:val="auto"/>
              </w:rPr>
            </w:pPr>
            <w:r>
              <w:rPr>
                <w:rFonts w:ascii="Arial" w:cs="Arial" w:eastAsia="Arial" w:hAnsi="Arial"/>
                <w:sz w:val="18"/>
                <w:szCs w:val="18"/>
                <w:b w:val="1"/>
                <w:bCs w:val="1"/>
                <w:color w:val="575756"/>
              </w:rPr>
              <w:t>Using self-hosted runners behind a</w:t>
            </w:r>
          </w:p>
        </w:tc>
        <w:tc>
          <w:tcPr>
            <w:tcW w:w="520" w:type="dxa"/>
            <w:vAlign w:val="bottom"/>
          </w:tcPr>
          <w:p>
            <w:pPr>
              <w:spacing w:after="0"/>
              <w:rPr>
                <w:sz w:val="20"/>
                <w:szCs w:val="20"/>
                <w:color w:val="auto"/>
              </w:rPr>
            </w:pPr>
          </w:p>
        </w:tc>
      </w:tr>
      <w:tr>
        <w:trPr>
          <w:trHeight w:val="296"/>
        </w:trPr>
        <w:tc>
          <w:tcPr>
            <w:tcW w:w="2720" w:type="dxa"/>
            <w:vAlign w:val="bottom"/>
          </w:tcPr>
          <w:p>
            <w:pPr>
              <w:spacing w:after="0"/>
              <w:rPr>
                <w:sz w:val="20"/>
                <w:szCs w:val="20"/>
                <w:color w:val="auto"/>
              </w:rPr>
            </w:pPr>
            <w:r>
              <w:rPr>
                <w:rFonts w:ascii="Arial" w:cs="Arial" w:eastAsia="Arial" w:hAnsi="Arial"/>
                <w:sz w:val="18"/>
                <w:szCs w:val="18"/>
                <w:b w:val="1"/>
                <w:bCs w:val="1"/>
                <w:color w:val="575756"/>
              </w:rPr>
              <w:t>Pricing</w:t>
            </w:r>
          </w:p>
        </w:tc>
        <w:tc>
          <w:tcPr>
            <w:tcW w:w="1240" w:type="dxa"/>
            <w:vAlign w:val="bottom"/>
          </w:tcPr>
          <w:p>
            <w:pPr>
              <w:jc w:val="right"/>
              <w:ind w:right="67"/>
              <w:spacing w:after="0"/>
              <w:rPr>
                <w:sz w:val="20"/>
                <w:szCs w:val="20"/>
                <w:color w:val="auto"/>
              </w:rPr>
            </w:pPr>
            <w:r>
              <w:rPr>
                <w:rFonts w:ascii="Arial" w:cs="Arial" w:eastAsia="Arial" w:hAnsi="Arial"/>
                <w:sz w:val="18"/>
                <w:szCs w:val="18"/>
                <w:b w:val="1"/>
                <w:bCs w:val="1"/>
                <w:color w:val="575756"/>
              </w:rPr>
              <w:t>174</w:t>
            </w:r>
          </w:p>
        </w:tc>
        <w:tc>
          <w:tcPr>
            <w:tcW w:w="3460" w:type="dxa"/>
            <w:vAlign w:val="bottom"/>
          </w:tcPr>
          <w:p>
            <w:pPr>
              <w:ind w:left="180"/>
              <w:spacing w:after="0"/>
              <w:rPr>
                <w:sz w:val="20"/>
                <w:szCs w:val="20"/>
                <w:color w:val="auto"/>
              </w:rPr>
            </w:pPr>
            <w:r>
              <w:rPr>
                <w:rFonts w:ascii="Arial" w:cs="Arial" w:eastAsia="Arial" w:hAnsi="Arial"/>
                <w:sz w:val="18"/>
                <w:szCs w:val="18"/>
                <w:b w:val="1"/>
                <w:bCs w:val="1"/>
                <w:color w:val="575756"/>
              </w:rPr>
              <w:t>proxy server</w:t>
            </w:r>
          </w:p>
        </w:tc>
        <w:tc>
          <w:tcPr>
            <w:tcW w:w="520" w:type="dxa"/>
            <w:vAlign w:val="bottom"/>
          </w:tcPr>
          <w:p>
            <w:pPr>
              <w:jc w:val="right"/>
              <w:spacing w:after="0"/>
              <w:rPr>
                <w:sz w:val="20"/>
                <w:szCs w:val="20"/>
                <w:color w:val="auto"/>
              </w:rPr>
            </w:pPr>
            <w:r>
              <w:rPr>
                <w:rFonts w:ascii="Arial" w:cs="Arial" w:eastAsia="Arial" w:hAnsi="Arial"/>
                <w:sz w:val="18"/>
                <w:szCs w:val="18"/>
                <w:b w:val="1"/>
                <w:bCs w:val="1"/>
                <w:color w:val="575756"/>
              </w:rPr>
              <w:t>177</w:t>
            </w:r>
          </w:p>
        </w:tc>
      </w:tr>
    </w:tbl>
    <w:p>
      <w:pPr>
        <w:sectPr>
          <w:pgSz w:w="10980" w:h="13680" w:orient="portrait"/>
          <w:cols w:equalWidth="0" w:num="1">
            <w:col w:w="8100"/>
          </w:cols>
          <w:pgMar w:left="1440" w:top="889" w:right="1440" w:bottom="1440" w:gutter="0" w:footer="0" w:header="0"/>
          <w:type w:val="continuous"/>
        </w:sectPr>
      </w:pPr>
    </w:p>
    <w:bookmarkStart w:id="13" w:name="page14"/>
    <w:bookmarkEnd w:id="13"/>
    <w:p>
      <w:pPr>
        <w:ind w:left="6180"/>
        <w:spacing w:after="0"/>
        <w:rPr>
          <w:sz w:val="20"/>
          <w:szCs w:val="20"/>
          <w:color w:val="auto"/>
        </w:rPr>
      </w:pPr>
      <w:r>
        <w:rPr>
          <w:rFonts w:ascii="Times New Roman" w:cs="Times New Roman" w:eastAsia="Times New Roman" w:hAnsi="Times New Roman"/>
          <w:sz w:val="19"/>
          <w:szCs w:val="19"/>
          <w:color w:val="auto"/>
        </w:rPr>
        <w:t>Table of Contents xiii</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60960</wp:posOffset>
                </wp:positionV>
                <wp:extent cx="5029200" cy="0"/>
                <wp:wrapNone/>
                <wp:docPr id="14" name="Shape 1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14" o:spid="_x0000_s1039"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4.8pt" to="396pt,4.8pt" o:allowincell="f" strokecolor="#000000" strokeweight="0.5pt"/>
            </w:pict>
          </mc:Fallback>
        </mc:AlternateContent>
      </w:r>
    </w:p>
    <w:p>
      <w:pPr>
        <w:sectPr>
          <w:pgSz w:w="10980" w:h="13680" w:orient="portrait"/>
          <w:cols w:equalWidth="0" w:num="1">
            <w:col w:w="8100"/>
          </w:cols>
          <w:pgMar w:left="1440" w:top="889" w:right="1440" w:bottom="807" w:gutter="0" w:footer="0" w:header="0"/>
        </w:sectPr>
      </w:pPr>
    </w:p>
    <w:p>
      <w:pPr>
        <w:spacing w:after="0" w:line="374" w:lineRule="exact"/>
        <w:rPr>
          <w:sz w:val="20"/>
          <w:szCs w:val="20"/>
          <w:color w:val="auto"/>
        </w:rPr>
      </w:pPr>
    </w:p>
    <w:tbl>
      <w:tblPr>
        <w:tblLayout w:type="fixed"/>
        <w:tblInd w:w="20" w:type="dxa"/>
        <w:tblCellMar>
          <w:top w:w="0" w:type="dxa"/>
          <w:left w:w="0" w:type="dxa"/>
          <w:bottom w:w="0" w:type="dxa"/>
          <w:right w:w="0" w:type="dxa"/>
        </w:tblCellMar>
      </w:tblPr>
      <w:tr>
        <w:trPr>
          <w:trHeight w:val="239"/>
        </w:trPr>
        <w:tc>
          <w:tcPr>
            <w:tcW w:w="3320" w:type="dxa"/>
            <w:vAlign w:val="bottom"/>
          </w:tcPr>
          <w:p>
            <w:pPr>
              <w:spacing w:after="0"/>
              <w:rPr>
                <w:sz w:val="20"/>
                <w:szCs w:val="20"/>
                <w:color w:val="auto"/>
              </w:rPr>
            </w:pPr>
            <w:r>
              <w:rPr>
                <w:rFonts w:ascii="Arial" w:cs="Arial" w:eastAsia="Arial" w:hAnsi="Arial"/>
                <w:sz w:val="18"/>
                <w:szCs w:val="18"/>
                <w:b w:val="1"/>
                <w:bCs w:val="1"/>
                <w:color w:val="575756"/>
              </w:rPr>
              <w:t>Adding self-hosted runners to GitHub</w:t>
            </w:r>
          </w:p>
        </w:tc>
        <w:tc>
          <w:tcPr>
            <w:tcW w:w="480" w:type="dxa"/>
            <w:vAlign w:val="bottom"/>
          </w:tcPr>
          <w:p>
            <w:pPr>
              <w:jc w:val="right"/>
              <w:spacing w:after="0"/>
              <w:rPr>
                <w:sz w:val="20"/>
                <w:szCs w:val="20"/>
                <w:color w:val="auto"/>
              </w:rPr>
            </w:pPr>
            <w:r>
              <w:rPr>
                <w:rFonts w:ascii="Arial" w:cs="Arial" w:eastAsia="Arial" w:hAnsi="Arial"/>
                <w:sz w:val="18"/>
                <w:szCs w:val="18"/>
                <w:b w:val="1"/>
                <w:bCs w:val="1"/>
                <w:color w:val="575756"/>
              </w:rPr>
              <w:t>178</w:t>
            </w:r>
          </w:p>
        </w:tc>
      </w:tr>
      <w:tr>
        <w:trPr>
          <w:trHeight w:val="268"/>
        </w:trPr>
        <w:tc>
          <w:tcPr>
            <w:tcW w:w="3320" w:type="dxa"/>
            <w:vAlign w:val="bottom"/>
          </w:tcPr>
          <w:p>
            <w:pPr>
              <w:spacing w:after="0"/>
              <w:rPr>
                <w:sz w:val="20"/>
                <w:szCs w:val="20"/>
                <w:color w:val="auto"/>
              </w:rPr>
            </w:pPr>
            <w:r>
              <w:rPr>
                <w:rFonts w:ascii="Arial" w:cs="Arial" w:eastAsia="Arial" w:hAnsi="Arial"/>
                <w:sz w:val="18"/>
                <w:szCs w:val="18"/>
                <w:b w:val="1"/>
                <w:bCs w:val="1"/>
                <w:color w:val="575756"/>
              </w:rPr>
              <w:t>Removing self-hosted runners</w:t>
            </w:r>
          </w:p>
        </w:tc>
        <w:tc>
          <w:tcPr>
            <w:tcW w:w="480" w:type="dxa"/>
            <w:vAlign w:val="bottom"/>
          </w:tcPr>
          <w:p>
            <w:pPr>
              <w:jc w:val="right"/>
              <w:spacing w:after="0"/>
              <w:rPr>
                <w:sz w:val="20"/>
                <w:szCs w:val="20"/>
                <w:color w:val="auto"/>
              </w:rPr>
            </w:pPr>
            <w:r>
              <w:rPr>
                <w:rFonts w:ascii="Arial" w:cs="Arial" w:eastAsia="Arial" w:hAnsi="Arial"/>
                <w:sz w:val="18"/>
                <w:szCs w:val="18"/>
                <w:b w:val="1"/>
                <w:bCs w:val="1"/>
                <w:color w:val="575756"/>
              </w:rPr>
              <w:t>180</w:t>
            </w:r>
          </w:p>
        </w:tc>
      </w:tr>
      <w:tr>
        <w:trPr>
          <w:trHeight w:val="409"/>
        </w:trPr>
        <w:tc>
          <w:tcPr>
            <w:tcW w:w="3320" w:type="dxa"/>
            <w:vAlign w:val="bottom"/>
          </w:tcPr>
          <w:p>
            <w:pPr>
              <w:spacing w:after="0"/>
              <w:rPr>
                <w:sz w:val="20"/>
                <w:szCs w:val="20"/>
                <w:color w:val="auto"/>
              </w:rPr>
            </w:pPr>
            <w:r>
              <w:rPr>
                <w:rFonts w:ascii="Arial" w:cs="Arial" w:eastAsia="Arial" w:hAnsi="Arial"/>
                <w:sz w:val="22"/>
                <w:szCs w:val="22"/>
                <w:b w:val="1"/>
                <w:bCs w:val="1"/>
                <w:color w:val="auto"/>
              </w:rPr>
              <w:t>Managing access with</w:t>
            </w:r>
          </w:p>
        </w:tc>
        <w:tc>
          <w:tcPr>
            <w:tcW w:w="480" w:type="dxa"/>
            <w:vAlign w:val="bottom"/>
          </w:tcPr>
          <w:p>
            <w:pPr>
              <w:spacing w:after="0"/>
              <w:rPr>
                <w:sz w:val="24"/>
                <w:szCs w:val="24"/>
                <w:color w:val="auto"/>
              </w:rPr>
            </w:pPr>
          </w:p>
        </w:tc>
      </w:tr>
      <w:tr>
        <w:trPr>
          <w:trHeight w:val="293"/>
        </w:trPr>
        <w:tc>
          <w:tcPr>
            <w:tcW w:w="3320" w:type="dxa"/>
            <w:vAlign w:val="bottom"/>
          </w:tcPr>
          <w:p>
            <w:pPr>
              <w:spacing w:after="0"/>
              <w:rPr>
                <w:sz w:val="20"/>
                <w:szCs w:val="20"/>
                <w:color w:val="auto"/>
              </w:rPr>
            </w:pPr>
            <w:r>
              <w:rPr>
                <w:rFonts w:ascii="Arial" w:cs="Arial" w:eastAsia="Arial" w:hAnsi="Arial"/>
                <w:sz w:val="22"/>
                <w:szCs w:val="22"/>
                <w:b w:val="1"/>
                <w:bCs w:val="1"/>
                <w:color w:val="auto"/>
              </w:rPr>
              <w:t>runner groups</w:t>
            </w:r>
          </w:p>
        </w:tc>
        <w:tc>
          <w:tcPr>
            <w:tcW w:w="480" w:type="dxa"/>
            <w:vAlign w:val="bottom"/>
          </w:tcPr>
          <w:p>
            <w:pPr>
              <w:jc w:val="right"/>
              <w:spacing w:after="0"/>
              <w:rPr>
                <w:sz w:val="20"/>
                <w:szCs w:val="20"/>
                <w:color w:val="auto"/>
              </w:rPr>
            </w:pPr>
            <w:r>
              <w:rPr>
                <w:rFonts w:ascii="Arial" w:cs="Arial" w:eastAsia="Arial" w:hAnsi="Arial"/>
                <w:sz w:val="22"/>
                <w:szCs w:val="22"/>
                <w:b w:val="1"/>
                <w:bCs w:val="1"/>
                <w:color w:val="auto"/>
              </w:rPr>
              <w:t>181</w:t>
            </w:r>
          </w:p>
        </w:tc>
      </w:tr>
      <w:tr>
        <w:trPr>
          <w:trHeight w:val="317"/>
        </w:trPr>
        <w:tc>
          <w:tcPr>
            <w:tcW w:w="3320" w:type="dxa"/>
            <w:vAlign w:val="bottom"/>
          </w:tcPr>
          <w:p>
            <w:pPr>
              <w:spacing w:after="0"/>
              <w:rPr>
                <w:sz w:val="20"/>
                <w:szCs w:val="20"/>
                <w:color w:val="auto"/>
              </w:rPr>
            </w:pPr>
            <w:r>
              <w:rPr>
                <w:rFonts w:ascii="Arial" w:cs="Arial" w:eastAsia="Arial" w:hAnsi="Arial"/>
                <w:sz w:val="22"/>
                <w:szCs w:val="22"/>
                <w:b w:val="1"/>
                <w:bCs w:val="1"/>
                <w:color w:val="auto"/>
              </w:rPr>
              <w:t>Using labels</w:t>
            </w:r>
          </w:p>
        </w:tc>
        <w:tc>
          <w:tcPr>
            <w:tcW w:w="480" w:type="dxa"/>
            <w:vAlign w:val="bottom"/>
          </w:tcPr>
          <w:p>
            <w:pPr>
              <w:jc w:val="right"/>
              <w:spacing w:after="0"/>
              <w:rPr>
                <w:sz w:val="20"/>
                <w:szCs w:val="20"/>
                <w:color w:val="auto"/>
              </w:rPr>
            </w:pPr>
            <w:r>
              <w:rPr>
                <w:rFonts w:ascii="Arial" w:cs="Arial" w:eastAsia="Arial" w:hAnsi="Arial"/>
                <w:sz w:val="22"/>
                <w:szCs w:val="22"/>
                <w:b w:val="1"/>
                <w:bCs w:val="1"/>
                <w:color w:val="auto"/>
              </w:rPr>
              <w:t>183</w:t>
            </w:r>
          </w:p>
        </w:tc>
      </w:tr>
    </w:tbl>
    <w:p>
      <w:pPr>
        <w:spacing w:after="0" w:line="24" w:lineRule="exact"/>
        <w:rPr>
          <w:sz w:val="20"/>
          <w:szCs w:val="20"/>
          <w:color w:val="auto"/>
        </w:rPr>
      </w:pPr>
    </w:p>
    <w:p>
      <w:pPr>
        <w:ind w:left="20"/>
        <w:spacing w:after="0"/>
        <w:rPr>
          <w:sz w:val="20"/>
          <w:szCs w:val="20"/>
          <w:color w:val="auto"/>
        </w:rPr>
      </w:pPr>
      <w:r>
        <w:rPr>
          <w:rFonts w:ascii="Arial" w:cs="Arial" w:eastAsia="Arial" w:hAnsi="Arial"/>
          <w:sz w:val="21"/>
          <w:szCs w:val="21"/>
          <w:b w:val="1"/>
          <w:bCs w:val="1"/>
          <w:color w:val="auto"/>
        </w:rPr>
        <w:t>Scaling your self-hosted runners184</w:t>
      </w:r>
    </w:p>
    <w:p>
      <w:pPr>
        <w:spacing w:after="0" w:line="20" w:lineRule="exact"/>
        <w:rPr>
          <w:sz w:val="20"/>
          <w:szCs w:val="20"/>
          <w:color w:val="auto"/>
        </w:rPr>
      </w:pPr>
      <w:r>
        <w:rPr>
          <w:sz w:val="20"/>
          <w:szCs w:val="20"/>
          <w:color w:val="auto"/>
        </w:rPr>
        <w:br w:type="column"/>
      </w:r>
    </w:p>
    <w:p>
      <w:pPr>
        <w:spacing w:after="0" w:line="312" w:lineRule="exact"/>
        <w:rPr>
          <w:sz w:val="20"/>
          <w:szCs w:val="20"/>
          <w:color w:val="auto"/>
        </w:rPr>
      </w:pPr>
    </w:p>
    <w:p>
      <w:pPr>
        <w:spacing w:after="0"/>
        <w:rPr>
          <w:sz w:val="20"/>
          <w:szCs w:val="20"/>
          <w:color w:val="auto"/>
        </w:rPr>
      </w:pPr>
      <w:r>
        <w:rPr>
          <w:rFonts w:ascii="Arial" w:cs="Arial" w:eastAsia="Arial" w:hAnsi="Arial"/>
          <w:sz w:val="22"/>
          <w:szCs w:val="22"/>
          <w:b w:val="1"/>
          <w:bCs w:val="1"/>
          <w:color w:val="auto"/>
        </w:rPr>
        <w:t>Monitoring and</w:t>
      </w:r>
    </w:p>
    <w:p>
      <w:pPr>
        <w:spacing w:after="0" w:line="7" w:lineRule="exact"/>
        <w:rPr>
          <w:sz w:val="20"/>
          <w:szCs w:val="20"/>
          <w:color w:val="auto"/>
        </w:rPr>
      </w:pPr>
    </w:p>
    <w:p>
      <w:pPr>
        <w:spacing w:after="0"/>
        <w:rPr>
          <w:sz w:val="20"/>
          <w:szCs w:val="20"/>
          <w:color w:val="auto"/>
        </w:rPr>
      </w:pPr>
      <w:r>
        <w:rPr>
          <w:rFonts w:ascii="Arial" w:cs="Arial" w:eastAsia="Arial" w:hAnsi="Arial"/>
          <w:sz w:val="22"/>
          <w:szCs w:val="22"/>
          <w:b w:val="1"/>
          <w:bCs w:val="1"/>
          <w:color w:val="auto"/>
        </w:rPr>
        <w:t>troubleshooting</w:t>
      </w:r>
    </w:p>
    <w:p>
      <w:pPr>
        <w:spacing w:after="0" w:line="86" w:lineRule="exact"/>
        <w:rPr>
          <w:sz w:val="20"/>
          <w:szCs w:val="20"/>
          <w:color w:val="auto"/>
        </w:rPr>
      </w:pPr>
    </w:p>
    <w:p>
      <w:pPr>
        <w:spacing w:after="0"/>
        <w:rPr>
          <w:sz w:val="20"/>
          <w:szCs w:val="20"/>
          <w:color w:val="auto"/>
        </w:rPr>
      </w:pPr>
      <w:r>
        <w:rPr>
          <w:rFonts w:ascii="Arial" w:cs="Arial" w:eastAsia="Arial" w:hAnsi="Arial"/>
          <w:sz w:val="18"/>
          <w:szCs w:val="18"/>
          <w:b w:val="1"/>
          <w:bCs w:val="1"/>
          <w:color w:val="575756"/>
        </w:rPr>
        <w:t>Checking the status of the runners</w:t>
      </w:r>
    </w:p>
    <w:p>
      <w:pPr>
        <w:spacing w:after="0" w:line="61" w:lineRule="exact"/>
        <w:rPr>
          <w:sz w:val="20"/>
          <w:szCs w:val="20"/>
          <w:color w:val="auto"/>
        </w:rPr>
      </w:pPr>
    </w:p>
    <w:p>
      <w:pPr>
        <w:spacing w:after="0"/>
        <w:rPr>
          <w:sz w:val="20"/>
          <w:szCs w:val="20"/>
          <w:color w:val="auto"/>
        </w:rPr>
      </w:pPr>
      <w:r>
        <w:rPr>
          <w:rFonts w:ascii="Arial" w:cs="Arial" w:eastAsia="Arial" w:hAnsi="Arial"/>
          <w:sz w:val="18"/>
          <w:szCs w:val="18"/>
          <w:b w:val="1"/>
          <w:bCs w:val="1"/>
          <w:color w:val="575756"/>
        </w:rPr>
        <w:t>Reviewing the application log files</w:t>
      </w:r>
    </w:p>
    <w:p>
      <w:pPr>
        <w:spacing w:after="0" w:line="61" w:lineRule="exact"/>
        <w:rPr>
          <w:sz w:val="20"/>
          <w:szCs w:val="20"/>
          <w:color w:val="auto"/>
        </w:rPr>
      </w:pPr>
    </w:p>
    <w:p>
      <w:pPr>
        <w:spacing w:after="0"/>
        <w:rPr>
          <w:sz w:val="20"/>
          <w:szCs w:val="20"/>
          <w:color w:val="auto"/>
        </w:rPr>
      </w:pPr>
      <w:r>
        <w:rPr>
          <w:rFonts w:ascii="Arial" w:cs="Arial" w:eastAsia="Arial" w:hAnsi="Arial"/>
          <w:sz w:val="18"/>
          <w:szCs w:val="18"/>
          <w:b w:val="1"/>
          <w:bCs w:val="1"/>
          <w:color w:val="575756"/>
        </w:rPr>
        <w:t>Reviewing the job log files</w:t>
      </w:r>
    </w:p>
    <w:p>
      <w:pPr>
        <w:spacing w:after="0" w:line="61" w:lineRule="exact"/>
        <w:rPr>
          <w:sz w:val="20"/>
          <w:szCs w:val="20"/>
          <w:color w:val="auto"/>
        </w:rPr>
      </w:pPr>
    </w:p>
    <w:p>
      <w:pPr>
        <w:spacing w:after="0"/>
        <w:rPr>
          <w:sz w:val="20"/>
          <w:szCs w:val="20"/>
          <w:color w:val="auto"/>
        </w:rPr>
      </w:pPr>
      <w:r>
        <w:rPr>
          <w:rFonts w:ascii="Arial" w:cs="Arial" w:eastAsia="Arial" w:hAnsi="Arial"/>
          <w:sz w:val="18"/>
          <w:szCs w:val="18"/>
          <w:b w:val="1"/>
          <w:bCs w:val="1"/>
          <w:color w:val="575756"/>
        </w:rPr>
        <w:t>Checking the service status</w:t>
      </w:r>
    </w:p>
    <w:p>
      <w:pPr>
        <w:spacing w:after="0" w:line="61" w:lineRule="exact"/>
        <w:rPr>
          <w:sz w:val="20"/>
          <w:szCs w:val="20"/>
          <w:color w:val="auto"/>
        </w:rPr>
      </w:pPr>
    </w:p>
    <w:p>
      <w:pPr>
        <w:spacing w:after="0"/>
        <w:rPr>
          <w:sz w:val="20"/>
          <w:szCs w:val="20"/>
          <w:color w:val="auto"/>
        </w:rPr>
      </w:pPr>
      <w:r>
        <w:rPr>
          <w:rFonts w:ascii="Arial" w:cs="Arial" w:eastAsia="Arial" w:hAnsi="Arial"/>
          <w:sz w:val="18"/>
          <w:szCs w:val="18"/>
          <w:b w:val="1"/>
          <w:bCs w:val="1"/>
          <w:color w:val="575756"/>
        </w:rPr>
        <w:t>Monitoring the runner update process</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372" w:lineRule="exact"/>
        <w:rPr>
          <w:sz w:val="20"/>
          <w:szCs w:val="20"/>
          <w:color w:val="auto"/>
        </w:rPr>
      </w:pPr>
    </w:p>
    <w:p>
      <w:pPr>
        <w:spacing w:after="0"/>
        <w:rPr>
          <w:sz w:val="20"/>
          <w:szCs w:val="20"/>
          <w:color w:val="auto"/>
        </w:rPr>
      </w:pPr>
      <w:r>
        <w:rPr>
          <w:rFonts w:ascii="Arial" w:cs="Arial" w:eastAsia="Arial" w:hAnsi="Arial"/>
          <w:sz w:val="22"/>
          <w:szCs w:val="22"/>
          <w:b w:val="1"/>
          <w:bCs w:val="1"/>
          <w:color w:val="auto"/>
        </w:rPr>
        <w:t>185</w:t>
      </w:r>
    </w:p>
    <w:p>
      <w:pPr>
        <w:spacing w:after="0" w:line="86" w:lineRule="exact"/>
        <w:rPr>
          <w:sz w:val="20"/>
          <w:szCs w:val="20"/>
          <w:color w:val="auto"/>
        </w:rPr>
      </w:pPr>
    </w:p>
    <w:p>
      <w:pPr>
        <w:jc w:val="right"/>
        <w:ind w:right="160"/>
        <w:spacing w:after="0"/>
        <w:rPr>
          <w:sz w:val="20"/>
          <w:szCs w:val="20"/>
          <w:color w:val="auto"/>
        </w:rPr>
      </w:pPr>
      <w:r>
        <w:rPr>
          <w:rFonts w:ascii="Arial" w:cs="Arial" w:eastAsia="Arial" w:hAnsi="Arial"/>
          <w:sz w:val="18"/>
          <w:szCs w:val="18"/>
          <w:b w:val="1"/>
          <w:bCs w:val="1"/>
          <w:color w:val="575756"/>
        </w:rPr>
        <w:t>185</w:t>
      </w:r>
    </w:p>
    <w:p>
      <w:pPr>
        <w:spacing w:after="0" w:line="61" w:lineRule="exact"/>
        <w:rPr>
          <w:sz w:val="20"/>
          <w:szCs w:val="20"/>
          <w:color w:val="auto"/>
        </w:rPr>
      </w:pPr>
    </w:p>
    <w:p>
      <w:pPr>
        <w:jc w:val="right"/>
        <w:ind w:right="160"/>
        <w:spacing w:after="0"/>
        <w:rPr>
          <w:sz w:val="20"/>
          <w:szCs w:val="20"/>
          <w:color w:val="auto"/>
        </w:rPr>
      </w:pPr>
      <w:r>
        <w:rPr>
          <w:rFonts w:ascii="Arial" w:cs="Arial" w:eastAsia="Arial" w:hAnsi="Arial"/>
          <w:sz w:val="18"/>
          <w:szCs w:val="18"/>
          <w:b w:val="1"/>
          <w:bCs w:val="1"/>
          <w:color w:val="575756"/>
        </w:rPr>
        <w:t>185</w:t>
      </w:r>
    </w:p>
    <w:p>
      <w:pPr>
        <w:spacing w:after="0" w:line="61" w:lineRule="exact"/>
        <w:rPr>
          <w:sz w:val="20"/>
          <w:szCs w:val="20"/>
          <w:color w:val="auto"/>
        </w:rPr>
      </w:pPr>
    </w:p>
    <w:p>
      <w:pPr>
        <w:jc w:val="right"/>
        <w:ind w:right="160"/>
        <w:spacing w:after="0"/>
        <w:rPr>
          <w:sz w:val="20"/>
          <w:szCs w:val="20"/>
          <w:color w:val="auto"/>
        </w:rPr>
      </w:pPr>
      <w:r>
        <w:rPr>
          <w:rFonts w:ascii="Arial" w:cs="Arial" w:eastAsia="Arial" w:hAnsi="Arial"/>
          <w:sz w:val="18"/>
          <w:szCs w:val="18"/>
          <w:b w:val="1"/>
          <w:bCs w:val="1"/>
          <w:color w:val="575756"/>
        </w:rPr>
        <w:t>185</w:t>
      </w:r>
    </w:p>
    <w:p>
      <w:pPr>
        <w:spacing w:after="0" w:line="61" w:lineRule="exact"/>
        <w:rPr>
          <w:sz w:val="20"/>
          <w:szCs w:val="20"/>
          <w:color w:val="auto"/>
        </w:rPr>
      </w:pPr>
    </w:p>
    <w:p>
      <w:pPr>
        <w:jc w:val="right"/>
        <w:ind w:right="160"/>
        <w:spacing w:after="0"/>
        <w:rPr>
          <w:sz w:val="20"/>
          <w:szCs w:val="20"/>
          <w:color w:val="auto"/>
        </w:rPr>
      </w:pPr>
      <w:r>
        <w:rPr>
          <w:rFonts w:ascii="Arial" w:cs="Arial" w:eastAsia="Arial" w:hAnsi="Arial"/>
          <w:sz w:val="18"/>
          <w:szCs w:val="18"/>
          <w:b w:val="1"/>
          <w:bCs w:val="1"/>
          <w:color w:val="575756"/>
        </w:rPr>
        <w:t>185</w:t>
      </w:r>
    </w:p>
    <w:p>
      <w:pPr>
        <w:spacing w:after="0" w:line="61" w:lineRule="exact"/>
        <w:rPr>
          <w:sz w:val="20"/>
          <w:szCs w:val="20"/>
          <w:color w:val="auto"/>
        </w:rPr>
      </w:pPr>
    </w:p>
    <w:p>
      <w:pPr>
        <w:jc w:val="right"/>
        <w:ind w:right="160"/>
        <w:spacing w:after="0"/>
        <w:rPr>
          <w:sz w:val="20"/>
          <w:szCs w:val="20"/>
          <w:color w:val="auto"/>
        </w:rPr>
      </w:pPr>
      <w:r>
        <w:rPr>
          <w:rFonts w:ascii="Arial" w:cs="Arial" w:eastAsia="Arial" w:hAnsi="Arial"/>
          <w:sz w:val="18"/>
          <w:szCs w:val="18"/>
          <w:b w:val="1"/>
          <w:bCs w:val="1"/>
          <w:color w:val="575756"/>
        </w:rPr>
        <w:t>186</w:t>
      </w:r>
    </w:p>
    <w:p>
      <w:pPr>
        <w:spacing w:after="0" w:line="51" w:lineRule="exact"/>
        <w:rPr>
          <w:sz w:val="20"/>
          <w:szCs w:val="20"/>
          <w:color w:val="auto"/>
        </w:rPr>
      </w:pPr>
    </w:p>
    <w:p>
      <w:pPr>
        <w:sectPr>
          <w:pgSz w:w="10980" w:h="13680" w:orient="portrait"/>
          <w:cols w:equalWidth="0" w:num="3">
            <w:col w:w="3800" w:space="340"/>
            <w:col w:w="3340" w:space="80"/>
            <w:col w:w="540"/>
          </w:cols>
          <w:pgMar w:left="1440" w:top="889" w:right="1440" w:bottom="807" w:gutter="0" w:footer="0" w:header="0"/>
          <w:type w:val="continuous"/>
        </w:sectPr>
      </w:pPr>
    </w:p>
    <w:tbl>
      <w:tblPr>
        <w:tblLayout w:type="fixed"/>
        <w:tblInd w:w="20" w:type="dxa"/>
        <w:tblCellMar>
          <w:top w:w="0" w:type="dxa"/>
          <w:left w:w="0" w:type="dxa"/>
          <w:bottom w:w="0" w:type="dxa"/>
          <w:right w:w="0" w:type="dxa"/>
        </w:tblCellMar>
      </w:tblPr>
      <w:tr>
        <w:trPr>
          <w:trHeight w:val="239"/>
        </w:trPr>
        <w:tc>
          <w:tcPr>
            <w:tcW w:w="3180" w:type="dxa"/>
            <w:vAlign w:val="bottom"/>
          </w:tcPr>
          <w:p>
            <w:pPr>
              <w:spacing w:after="0"/>
              <w:rPr>
                <w:sz w:val="20"/>
                <w:szCs w:val="20"/>
                <w:color w:val="auto"/>
              </w:rPr>
            </w:pPr>
            <w:r>
              <w:rPr>
                <w:rFonts w:ascii="Arial" w:cs="Arial" w:eastAsia="Arial" w:hAnsi="Arial"/>
                <w:sz w:val="18"/>
                <w:szCs w:val="18"/>
                <w:b w:val="1"/>
                <w:bCs w:val="1"/>
                <w:color w:val="575756"/>
              </w:rPr>
              <w:t>Ephemeral runners</w:t>
            </w:r>
          </w:p>
        </w:tc>
        <w:tc>
          <w:tcPr>
            <w:tcW w:w="780" w:type="dxa"/>
            <w:vAlign w:val="bottom"/>
          </w:tcPr>
          <w:p>
            <w:pPr>
              <w:jc w:val="right"/>
              <w:ind w:right="90"/>
              <w:spacing w:after="0"/>
              <w:rPr>
                <w:sz w:val="20"/>
                <w:szCs w:val="20"/>
                <w:color w:val="auto"/>
              </w:rPr>
            </w:pPr>
            <w:r>
              <w:rPr>
                <w:rFonts w:ascii="Arial" w:cs="Arial" w:eastAsia="Arial" w:hAnsi="Arial"/>
                <w:sz w:val="18"/>
                <w:szCs w:val="18"/>
                <w:b w:val="1"/>
                <w:bCs w:val="1"/>
                <w:color w:val="575756"/>
              </w:rPr>
              <w:t>184</w:t>
            </w:r>
          </w:p>
        </w:tc>
        <w:tc>
          <w:tcPr>
            <w:tcW w:w="1860" w:type="dxa"/>
            <w:vAlign w:val="bottom"/>
            <w:vMerge w:val="restart"/>
          </w:tcPr>
          <w:p>
            <w:pPr>
              <w:ind w:left="160"/>
              <w:spacing w:after="0"/>
              <w:rPr>
                <w:sz w:val="20"/>
                <w:szCs w:val="20"/>
                <w:color w:val="auto"/>
              </w:rPr>
            </w:pPr>
            <w:r>
              <w:rPr>
                <w:rFonts w:ascii="Arial" w:cs="Arial" w:eastAsia="Arial" w:hAnsi="Arial"/>
                <w:sz w:val="22"/>
                <w:szCs w:val="22"/>
                <w:b w:val="1"/>
                <w:bCs w:val="1"/>
                <w:color w:val="auto"/>
              </w:rPr>
              <w:t>Case study</w:t>
            </w:r>
          </w:p>
        </w:tc>
        <w:tc>
          <w:tcPr>
            <w:tcW w:w="0" w:type="dxa"/>
            <w:vAlign w:val="bottom"/>
          </w:tcPr>
          <w:p>
            <w:pPr>
              <w:spacing w:after="0"/>
              <w:rPr>
                <w:sz w:val="1"/>
                <w:szCs w:val="1"/>
                <w:color w:val="auto"/>
              </w:rPr>
            </w:pPr>
          </w:p>
        </w:tc>
      </w:tr>
      <w:tr>
        <w:trPr>
          <w:trHeight w:val="184"/>
        </w:trPr>
        <w:tc>
          <w:tcPr>
            <w:tcW w:w="3180" w:type="dxa"/>
            <w:vAlign w:val="bottom"/>
            <w:vMerge w:val="restart"/>
          </w:tcPr>
          <w:p>
            <w:pPr>
              <w:spacing w:after="0"/>
              <w:rPr>
                <w:sz w:val="20"/>
                <w:szCs w:val="20"/>
                <w:color w:val="auto"/>
              </w:rPr>
            </w:pPr>
            <w:r>
              <w:rPr>
                <w:rFonts w:ascii="Arial" w:cs="Arial" w:eastAsia="Arial" w:hAnsi="Arial"/>
                <w:sz w:val="18"/>
                <w:szCs w:val="18"/>
                <w:b w:val="1"/>
                <w:bCs w:val="1"/>
                <w:color w:val="575756"/>
              </w:rPr>
              <w:t>Scaling up and down with GitHub</w:t>
            </w:r>
          </w:p>
        </w:tc>
        <w:tc>
          <w:tcPr>
            <w:tcW w:w="780" w:type="dxa"/>
            <w:vAlign w:val="bottom"/>
          </w:tcPr>
          <w:p>
            <w:pPr>
              <w:spacing w:after="0"/>
              <w:rPr>
                <w:sz w:val="15"/>
                <w:szCs w:val="15"/>
                <w:color w:val="auto"/>
              </w:rPr>
            </w:pPr>
          </w:p>
        </w:tc>
        <w:tc>
          <w:tcPr>
            <w:tcW w:w="1860" w:type="dxa"/>
            <w:vAlign w:val="bottom"/>
            <w:vMerge w:val="continue"/>
          </w:tcPr>
          <w:p>
            <w:pPr>
              <w:spacing w:after="0"/>
              <w:rPr>
                <w:sz w:val="15"/>
                <w:szCs w:val="15"/>
                <w:color w:val="auto"/>
              </w:rPr>
            </w:pPr>
          </w:p>
        </w:tc>
        <w:tc>
          <w:tcPr>
            <w:tcW w:w="0" w:type="dxa"/>
            <w:vAlign w:val="bottom"/>
          </w:tcPr>
          <w:p>
            <w:pPr>
              <w:spacing w:after="0"/>
              <w:rPr>
                <w:sz w:val="1"/>
                <w:szCs w:val="1"/>
                <w:color w:val="auto"/>
              </w:rPr>
            </w:pPr>
          </w:p>
        </w:tc>
      </w:tr>
      <w:tr>
        <w:trPr>
          <w:trHeight w:val="85"/>
        </w:trPr>
        <w:tc>
          <w:tcPr>
            <w:tcW w:w="3180" w:type="dxa"/>
            <w:vAlign w:val="bottom"/>
            <w:vMerge w:val="continue"/>
          </w:tcPr>
          <w:p>
            <w:pPr>
              <w:spacing w:after="0"/>
              <w:rPr>
                <w:sz w:val="7"/>
                <w:szCs w:val="7"/>
                <w:color w:val="auto"/>
              </w:rPr>
            </w:pPr>
          </w:p>
        </w:tc>
        <w:tc>
          <w:tcPr>
            <w:tcW w:w="780" w:type="dxa"/>
            <w:vAlign w:val="bottom"/>
          </w:tcPr>
          <w:p>
            <w:pPr>
              <w:spacing w:after="0"/>
              <w:rPr>
                <w:sz w:val="7"/>
                <w:szCs w:val="7"/>
                <w:color w:val="auto"/>
              </w:rPr>
            </w:pPr>
          </w:p>
        </w:tc>
        <w:tc>
          <w:tcPr>
            <w:tcW w:w="1860" w:type="dxa"/>
            <w:vAlign w:val="bottom"/>
            <w:vMerge w:val="restart"/>
          </w:tcPr>
          <w:p>
            <w:pPr>
              <w:ind w:left="160"/>
              <w:spacing w:after="0"/>
              <w:rPr>
                <w:sz w:val="20"/>
                <w:szCs w:val="20"/>
                <w:color w:val="auto"/>
              </w:rPr>
            </w:pPr>
            <w:r>
              <w:rPr>
                <w:rFonts w:ascii="Arial" w:cs="Arial" w:eastAsia="Arial" w:hAnsi="Arial"/>
                <w:sz w:val="22"/>
                <w:szCs w:val="22"/>
                <w:b w:val="1"/>
                <w:bCs w:val="1"/>
                <w:color w:val="auto"/>
              </w:rPr>
              <w:t>Summary</w:t>
            </w:r>
          </w:p>
        </w:tc>
        <w:tc>
          <w:tcPr>
            <w:tcW w:w="0" w:type="dxa"/>
            <w:vAlign w:val="bottom"/>
          </w:tcPr>
          <w:p>
            <w:pPr>
              <w:spacing w:after="0"/>
              <w:rPr>
                <w:sz w:val="1"/>
                <w:szCs w:val="1"/>
                <w:color w:val="auto"/>
              </w:rPr>
            </w:pPr>
          </w:p>
        </w:tc>
      </w:tr>
      <w:tr>
        <w:trPr>
          <w:trHeight w:val="240"/>
        </w:trPr>
        <w:tc>
          <w:tcPr>
            <w:tcW w:w="3180" w:type="dxa"/>
            <w:vAlign w:val="bottom"/>
          </w:tcPr>
          <w:p>
            <w:pPr>
              <w:spacing w:after="0"/>
              <w:rPr>
                <w:sz w:val="20"/>
                <w:szCs w:val="20"/>
                <w:color w:val="auto"/>
              </w:rPr>
            </w:pPr>
            <w:r>
              <w:rPr>
                <w:rFonts w:ascii="Arial" w:cs="Arial" w:eastAsia="Arial" w:hAnsi="Arial"/>
                <w:sz w:val="18"/>
                <w:szCs w:val="18"/>
                <w:b w:val="1"/>
                <w:bCs w:val="1"/>
                <w:color w:val="575756"/>
              </w:rPr>
              <w:t>webhooks</w:t>
            </w:r>
          </w:p>
        </w:tc>
        <w:tc>
          <w:tcPr>
            <w:tcW w:w="780" w:type="dxa"/>
            <w:vAlign w:val="bottom"/>
          </w:tcPr>
          <w:p>
            <w:pPr>
              <w:jc w:val="right"/>
              <w:ind w:right="90"/>
              <w:spacing w:after="0"/>
              <w:rPr>
                <w:sz w:val="20"/>
                <w:szCs w:val="20"/>
                <w:color w:val="auto"/>
              </w:rPr>
            </w:pPr>
            <w:r>
              <w:rPr>
                <w:rFonts w:ascii="Arial" w:cs="Arial" w:eastAsia="Arial" w:hAnsi="Arial"/>
                <w:sz w:val="18"/>
                <w:szCs w:val="18"/>
                <w:b w:val="1"/>
                <w:bCs w:val="1"/>
                <w:color w:val="575756"/>
              </w:rPr>
              <w:t>184</w:t>
            </w:r>
          </w:p>
        </w:tc>
        <w:tc>
          <w:tcPr>
            <w:tcW w:w="1860" w:type="dxa"/>
            <w:vAlign w:val="bottom"/>
            <w:vMerge w:val="continue"/>
          </w:tcPr>
          <w:p>
            <w:pPr>
              <w:spacing w:after="0"/>
              <w:rPr>
                <w:sz w:val="20"/>
                <w:szCs w:val="20"/>
                <w:color w:val="auto"/>
              </w:rPr>
            </w:pPr>
          </w:p>
        </w:tc>
        <w:tc>
          <w:tcPr>
            <w:tcW w:w="0" w:type="dxa"/>
            <w:vAlign w:val="bottom"/>
          </w:tcPr>
          <w:p>
            <w:pPr>
              <w:spacing w:after="0"/>
              <w:rPr>
                <w:sz w:val="1"/>
                <w:szCs w:val="1"/>
                <w:color w:val="auto"/>
              </w:rPr>
            </w:pPr>
          </w:p>
        </w:tc>
      </w:tr>
      <w:tr>
        <w:trPr>
          <w:trHeight w:val="309"/>
        </w:trPr>
        <w:tc>
          <w:tcPr>
            <w:tcW w:w="3180" w:type="dxa"/>
            <w:vAlign w:val="bottom"/>
          </w:tcPr>
          <w:p>
            <w:pPr>
              <w:spacing w:after="0"/>
              <w:rPr>
                <w:sz w:val="20"/>
                <w:szCs w:val="20"/>
                <w:color w:val="auto"/>
              </w:rPr>
            </w:pPr>
            <w:r>
              <w:rPr>
                <w:rFonts w:ascii="Arial" w:cs="Arial" w:eastAsia="Arial" w:hAnsi="Arial"/>
                <w:sz w:val="18"/>
                <w:szCs w:val="18"/>
                <w:b w:val="1"/>
                <w:bCs w:val="1"/>
                <w:color w:val="575756"/>
              </w:rPr>
              <w:t>Existing solutions</w:t>
            </w:r>
          </w:p>
        </w:tc>
        <w:tc>
          <w:tcPr>
            <w:tcW w:w="780" w:type="dxa"/>
            <w:vAlign w:val="bottom"/>
          </w:tcPr>
          <w:p>
            <w:pPr>
              <w:jc w:val="right"/>
              <w:ind w:right="90"/>
              <w:spacing w:after="0"/>
              <w:rPr>
                <w:sz w:val="20"/>
                <w:szCs w:val="20"/>
                <w:color w:val="auto"/>
              </w:rPr>
            </w:pPr>
            <w:r>
              <w:rPr>
                <w:rFonts w:ascii="Arial" w:cs="Arial" w:eastAsia="Arial" w:hAnsi="Arial"/>
                <w:sz w:val="18"/>
                <w:szCs w:val="18"/>
                <w:b w:val="1"/>
                <w:bCs w:val="1"/>
                <w:color w:val="575756"/>
              </w:rPr>
              <w:t>184</w:t>
            </w:r>
          </w:p>
        </w:tc>
        <w:tc>
          <w:tcPr>
            <w:tcW w:w="1860" w:type="dxa"/>
            <w:vAlign w:val="bottom"/>
          </w:tcPr>
          <w:p>
            <w:pPr>
              <w:ind w:left="160"/>
              <w:spacing w:after="0"/>
              <w:rPr>
                <w:sz w:val="20"/>
                <w:szCs w:val="20"/>
                <w:color w:val="auto"/>
              </w:rPr>
            </w:pPr>
            <w:r>
              <w:rPr>
                <w:rFonts w:ascii="Arial" w:cs="Arial" w:eastAsia="Arial" w:hAnsi="Arial"/>
                <w:sz w:val="22"/>
                <w:szCs w:val="22"/>
                <w:b w:val="1"/>
                <w:bCs w:val="1"/>
                <w:color w:val="auto"/>
              </w:rPr>
              <w:t>Further reading</w:t>
            </w:r>
          </w:p>
        </w:tc>
        <w:tc>
          <w:tcPr>
            <w:tcW w:w="0" w:type="dxa"/>
            <w:vAlign w:val="bottom"/>
          </w:tcPr>
          <w:p>
            <w:pPr>
              <w:spacing w:after="0"/>
              <w:rPr>
                <w:sz w:val="1"/>
                <w:szCs w:val="1"/>
                <w:color w:val="auto"/>
              </w:rPr>
            </w:pPr>
          </w:p>
        </w:tc>
      </w:tr>
    </w:tbl>
    <w:p>
      <w:pPr>
        <w:spacing w:after="0" w:line="20" w:lineRule="exact"/>
        <w:rPr>
          <w:sz w:val="20"/>
          <w:szCs w:val="20"/>
          <w:color w:val="auto"/>
        </w:rPr>
      </w:pPr>
      <w:r>
        <w:rPr>
          <w:sz w:val="20"/>
          <w:szCs w:val="20"/>
          <w:color w:val="auto"/>
        </w:rPr>
        <w:br w:type="column"/>
      </w:r>
    </w:p>
    <w:p>
      <w:pPr>
        <w:spacing w:after="0" w:line="110" w:lineRule="exact"/>
        <w:rPr>
          <w:sz w:val="20"/>
          <w:szCs w:val="20"/>
          <w:color w:val="auto"/>
        </w:rPr>
      </w:pPr>
    </w:p>
    <w:p>
      <w:pPr>
        <w:spacing w:after="0"/>
        <w:rPr>
          <w:sz w:val="20"/>
          <w:szCs w:val="20"/>
          <w:color w:val="auto"/>
        </w:rPr>
      </w:pPr>
      <w:r>
        <w:rPr>
          <w:rFonts w:ascii="Arial" w:cs="Arial" w:eastAsia="Arial" w:hAnsi="Arial"/>
          <w:sz w:val="22"/>
          <w:szCs w:val="22"/>
          <w:b w:val="1"/>
          <w:bCs w:val="1"/>
          <w:color w:val="auto"/>
        </w:rPr>
        <w:t>187</w:t>
      </w:r>
    </w:p>
    <w:p>
      <w:pPr>
        <w:spacing w:after="0" w:line="64" w:lineRule="exact"/>
        <w:rPr>
          <w:sz w:val="20"/>
          <w:szCs w:val="20"/>
          <w:color w:val="auto"/>
        </w:rPr>
      </w:pPr>
    </w:p>
    <w:p>
      <w:pPr>
        <w:spacing w:after="0"/>
        <w:rPr>
          <w:sz w:val="20"/>
          <w:szCs w:val="20"/>
          <w:color w:val="auto"/>
        </w:rPr>
      </w:pPr>
      <w:r>
        <w:rPr>
          <w:rFonts w:ascii="Arial" w:cs="Arial" w:eastAsia="Arial" w:hAnsi="Arial"/>
          <w:sz w:val="22"/>
          <w:szCs w:val="22"/>
          <w:b w:val="1"/>
          <w:bCs w:val="1"/>
          <w:color w:val="auto"/>
        </w:rPr>
        <w:t>187</w:t>
      </w:r>
    </w:p>
    <w:p>
      <w:pPr>
        <w:spacing w:after="0" w:line="64" w:lineRule="exact"/>
        <w:rPr>
          <w:sz w:val="20"/>
          <w:szCs w:val="20"/>
          <w:color w:val="auto"/>
        </w:rPr>
      </w:pPr>
    </w:p>
    <w:p>
      <w:pPr>
        <w:spacing w:after="0"/>
        <w:rPr>
          <w:sz w:val="20"/>
          <w:szCs w:val="20"/>
          <w:color w:val="auto"/>
        </w:rPr>
      </w:pPr>
      <w:r>
        <w:rPr>
          <w:rFonts w:ascii="Arial" w:cs="Arial" w:eastAsia="Arial" w:hAnsi="Arial"/>
          <w:sz w:val="22"/>
          <w:szCs w:val="22"/>
          <w:b w:val="1"/>
          <w:bCs w:val="1"/>
          <w:color w:val="auto"/>
        </w:rPr>
        <w:t>187</w:t>
      </w:r>
    </w:p>
    <w:p>
      <w:pPr>
        <w:spacing w:after="0" w:line="239" w:lineRule="exact"/>
        <w:rPr>
          <w:sz w:val="20"/>
          <w:szCs w:val="20"/>
          <w:color w:val="auto"/>
        </w:rPr>
      </w:pPr>
    </w:p>
    <w:p>
      <w:pPr>
        <w:sectPr>
          <w:pgSz w:w="10980" w:h="13680" w:orient="portrait"/>
          <w:cols w:equalWidth="0" w:num="2">
            <w:col w:w="6840" w:space="720"/>
            <w:col w:w="540"/>
          </w:cols>
          <w:pgMar w:left="1440" w:top="889" w:right="1440" w:bottom="807" w:gutter="0" w:footer="0" w:header="0"/>
          <w:type w:val="continuous"/>
        </w:sectPr>
      </w:pPr>
    </w:p>
    <w:p>
      <w:pPr>
        <w:spacing w:after="0" w:line="14" w:lineRule="exact"/>
        <w:rPr>
          <w:sz w:val="20"/>
          <w:szCs w:val="20"/>
          <w:color w:val="auto"/>
        </w:rPr>
      </w:pPr>
    </w:p>
    <w:p>
      <w:pPr>
        <w:ind w:left="20"/>
        <w:spacing w:after="0"/>
        <w:rPr>
          <w:sz w:val="20"/>
          <w:szCs w:val="20"/>
          <w:color w:val="auto"/>
        </w:rPr>
      </w:pPr>
      <w:r>
        <w:rPr>
          <w:rFonts w:ascii="Arial" w:cs="Arial" w:eastAsia="Arial" w:hAnsi="Arial"/>
          <w:sz w:val="40"/>
          <w:szCs w:val="40"/>
          <w:b w:val="1"/>
          <w:bCs w:val="1"/>
          <w:color w:val="2873BA"/>
        </w:rPr>
        <w:t>8</w:t>
      </w:r>
    </w:p>
    <w:p>
      <w:pPr>
        <w:spacing w:after="0" w:line="58" w:lineRule="exact"/>
        <w:rPr>
          <w:sz w:val="20"/>
          <w:szCs w:val="20"/>
          <w:color w:val="auto"/>
        </w:rPr>
      </w:pPr>
    </w:p>
    <w:p>
      <w:pPr>
        <w:ind w:left="20"/>
        <w:spacing w:after="0"/>
        <w:rPr>
          <w:sz w:val="20"/>
          <w:szCs w:val="20"/>
          <w:color w:val="auto"/>
        </w:rPr>
      </w:pPr>
      <w:r>
        <w:rPr>
          <w:rFonts w:ascii="Arial" w:cs="Arial" w:eastAsia="Arial" w:hAnsi="Arial"/>
          <w:sz w:val="26"/>
          <w:szCs w:val="26"/>
          <w:b w:val="1"/>
          <w:bCs w:val="1"/>
          <w:color w:val="auto"/>
        </w:rPr>
        <w:t>Managing Dependencies Using GitHub Packages</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8890</wp:posOffset>
                </wp:positionH>
                <wp:positionV relativeFrom="paragraph">
                  <wp:posOffset>49530</wp:posOffset>
                </wp:positionV>
                <wp:extent cx="5029200" cy="0"/>
                <wp:wrapNone/>
                <wp:docPr id="15" name="Shape 1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763"/>
                        </a:xfrm>
                        <a:prstGeom prst="line">
                          <a:avLst/>
                        </a:prstGeom>
                        <a:solidFill>
                          <a:srgbClr val="FFFFFF"/>
                        </a:solidFill>
                        <a:ln w="12700">
                          <a:solidFill>
                            <a:srgbClr val="000000"/>
                          </a:solidFill>
                          <a:miter lim="800000"/>
                          <a:headEnd/>
                          <a:tailEnd/>
                        </a:ln>
                      </wps:spPr>
                      <wps:bodyPr/>
                    </wps:wsp>
                  </a:graphicData>
                </a:graphic>
              </wp:anchor>
            </w:drawing>
          </mc:Choice>
          <mc:Fallback>
            <w:pict>
              <v:line id="Shape 15" o:spid="_x0000_s1040"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7pt,3.9pt" to="396.7pt,3.9pt" o:allowincell="f" strokecolor="#000000" strokeweight="1pt"/>
            </w:pict>
          </mc:Fallback>
        </mc:AlternateContent>
      </w:r>
    </w:p>
    <w:p>
      <w:pPr>
        <w:spacing w:after="0" w:line="192" w:lineRule="exact"/>
        <w:rPr>
          <w:sz w:val="20"/>
          <w:szCs w:val="20"/>
          <w:color w:val="auto"/>
        </w:rPr>
      </w:pPr>
    </w:p>
    <w:tbl>
      <w:tblPr>
        <w:tblLayout w:type="fixed"/>
        <w:tblInd w:w="20" w:type="dxa"/>
        <w:tblCellMar>
          <w:top w:w="0" w:type="dxa"/>
          <w:left w:w="0" w:type="dxa"/>
          <w:bottom w:w="0" w:type="dxa"/>
          <w:right w:w="0" w:type="dxa"/>
        </w:tblCellMar>
      </w:tblPr>
      <w:tr>
        <w:trPr>
          <w:trHeight w:val="293"/>
        </w:trPr>
        <w:tc>
          <w:tcPr>
            <w:tcW w:w="3320" w:type="dxa"/>
            <w:vAlign w:val="bottom"/>
          </w:tcPr>
          <w:p>
            <w:pPr>
              <w:spacing w:after="0"/>
              <w:rPr>
                <w:sz w:val="20"/>
                <w:szCs w:val="20"/>
                <w:color w:val="auto"/>
              </w:rPr>
            </w:pPr>
            <w:r>
              <w:rPr>
                <w:rFonts w:ascii="Arial" w:cs="Arial" w:eastAsia="Arial" w:hAnsi="Arial"/>
                <w:sz w:val="22"/>
                <w:szCs w:val="22"/>
                <w:b w:val="1"/>
                <w:bCs w:val="1"/>
                <w:color w:val="auto"/>
              </w:rPr>
              <w:t>GitHub Packages</w:t>
            </w:r>
          </w:p>
        </w:tc>
        <w:tc>
          <w:tcPr>
            <w:tcW w:w="640" w:type="dxa"/>
            <w:vAlign w:val="bottom"/>
          </w:tcPr>
          <w:p>
            <w:pPr>
              <w:jc w:val="right"/>
              <w:ind w:right="78"/>
              <w:spacing w:after="0"/>
              <w:rPr>
                <w:sz w:val="20"/>
                <w:szCs w:val="20"/>
                <w:color w:val="auto"/>
              </w:rPr>
            </w:pPr>
            <w:r>
              <w:rPr>
                <w:rFonts w:ascii="Arial" w:cs="Arial" w:eastAsia="Arial" w:hAnsi="Arial"/>
                <w:sz w:val="22"/>
                <w:szCs w:val="22"/>
                <w:b w:val="1"/>
                <w:bCs w:val="1"/>
                <w:color w:val="auto"/>
              </w:rPr>
              <w:t>191</w:t>
            </w:r>
          </w:p>
        </w:tc>
        <w:tc>
          <w:tcPr>
            <w:tcW w:w="3200" w:type="dxa"/>
            <w:vAlign w:val="bottom"/>
          </w:tcPr>
          <w:p>
            <w:pPr>
              <w:ind w:left="160"/>
              <w:spacing w:after="0"/>
              <w:rPr>
                <w:sz w:val="20"/>
                <w:szCs w:val="20"/>
                <w:color w:val="auto"/>
              </w:rPr>
            </w:pPr>
            <w:r>
              <w:rPr>
                <w:rFonts w:ascii="Arial" w:cs="Arial" w:eastAsia="Arial" w:hAnsi="Arial"/>
                <w:sz w:val="22"/>
                <w:szCs w:val="22"/>
                <w:b w:val="1"/>
                <w:bCs w:val="1"/>
                <w:color w:val="auto"/>
              </w:rPr>
              <w:t>and RubyGems packages</w:t>
            </w:r>
          </w:p>
        </w:tc>
        <w:tc>
          <w:tcPr>
            <w:tcW w:w="780" w:type="dxa"/>
            <w:vAlign w:val="bottom"/>
          </w:tcPr>
          <w:p>
            <w:pPr>
              <w:jc w:val="right"/>
              <w:spacing w:after="0"/>
              <w:rPr>
                <w:sz w:val="20"/>
                <w:szCs w:val="20"/>
                <w:color w:val="auto"/>
              </w:rPr>
            </w:pPr>
            <w:r>
              <w:rPr>
                <w:rFonts w:ascii="Arial" w:cs="Arial" w:eastAsia="Arial" w:hAnsi="Arial"/>
                <w:sz w:val="22"/>
                <w:szCs w:val="22"/>
                <w:b w:val="1"/>
                <w:bCs w:val="1"/>
                <w:color w:val="auto"/>
              </w:rPr>
              <w:t>201</w:t>
            </w:r>
          </w:p>
        </w:tc>
        <w:tc>
          <w:tcPr>
            <w:tcW w:w="0" w:type="dxa"/>
            <w:vAlign w:val="bottom"/>
          </w:tcPr>
          <w:p>
            <w:pPr>
              <w:spacing w:after="0"/>
              <w:rPr>
                <w:sz w:val="1"/>
                <w:szCs w:val="1"/>
                <w:color w:val="auto"/>
              </w:rPr>
            </w:pPr>
          </w:p>
        </w:tc>
      </w:tr>
      <w:tr>
        <w:trPr>
          <w:trHeight w:val="285"/>
        </w:trPr>
        <w:tc>
          <w:tcPr>
            <w:tcW w:w="3320" w:type="dxa"/>
            <w:vAlign w:val="bottom"/>
          </w:tcPr>
          <w:p>
            <w:pPr>
              <w:spacing w:after="0"/>
              <w:rPr>
                <w:sz w:val="20"/>
                <w:szCs w:val="20"/>
                <w:color w:val="auto"/>
              </w:rPr>
            </w:pPr>
            <w:r>
              <w:rPr>
                <w:rFonts w:ascii="Arial" w:cs="Arial" w:eastAsia="Arial" w:hAnsi="Arial"/>
                <w:sz w:val="18"/>
                <w:szCs w:val="18"/>
                <w:b w:val="1"/>
                <w:bCs w:val="1"/>
                <w:color w:val="575756"/>
              </w:rPr>
              <w:t>Pricing</w:t>
            </w:r>
          </w:p>
        </w:tc>
        <w:tc>
          <w:tcPr>
            <w:tcW w:w="3840" w:type="dxa"/>
            <w:vAlign w:val="bottom"/>
            <w:gridSpan w:val="2"/>
          </w:tcPr>
          <w:p>
            <w:pPr>
              <w:ind w:left="160"/>
              <w:spacing w:after="0"/>
              <w:rPr>
                <w:sz w:val="20"/>
                <w:szCs w:val="20"/>
                <w:color w:val="auto"/>
              </w:rPr>
            </w:pPr>
            <w:r>
              <w:rPr>
                <w:rFonts w:ascii="Arial" w:cs="Arial" w:eastAsia="Arial" w:hAnsi="Arial"/>
                <w:sz w:val="18"/>
                <w:szCs w:val="18"/>
                <w:b w:val="1"/>
                <w:bCs w:val="1"/>
                <w:color w:val="575756"/>
              </w:rPr>
              <w:t>191    Java with Apache Maven</w:t>
            </w:r>
          </w:p>
        </w:tc>
        <w:tc>
          <w:tcPr>
            <w:tcW w:w="780" w:type="dxa"/>
            <w:vAlign w:val="bottom"/>
          </w:tcPr>
          <w:p>
            <w:pPr>
              <w:jc w:val="right"/>
              <w:spacing w:after="0"/>
              <w:rPr>
                <w:sz w:val="20"/>
                <w:szCs w:val="20"/>
                <w:color w:val="auto"/>
              </w:rPr>
            </w:pPr>
            <w:r>
              <w:rPr>
                <w:rFonts w:ascii="Arial" w:cs="Arial" w:eastAsia="Arial" w:hAnsi="Arial"/>
                <w:sz w:val="18"/>
                <w:szCs w:val="18"/>
                <w:b w:val="1"/>
                <w:bCs w:val="1"/>
                <w:color w:val="575756"/>
              </w:rPr>
              <w:t>201</w:t>
            </w:r>
          </w:p>
        </w:tc>
        <w:tc>
          <w:tcPr>
            <w:tcW w:w="0" w:type="dxa"/>
            <w:vAlign w:val="bottom"/>
          </w:tcPr>
          <w:p>
            <w:pPr>
              <w:spacing w:after="0"/>
              <w:rPr>
                <w:sz w:val="1"/>
                <w:szCs w:val="1"/>
                <w:color w:val="auto"/>
              </w:rPr>
            </w:pPr>
          </w:p>
        </w:tc>
      </w:tr>
      <w:tr>
        <w:trPr>
          <w:trHeight w:val="268"/>
        </w:trPr>
        <w:tc>
          <w:tcPr>
            <w:tcW w:w="3320" w:type="dxa"/>
            <w:vAlign w:val="bottom"/>
          </w:tcPr>
          <w:p>
            <w:pPr>
              <w:spacing w:after="0"/>
              <w:rPr>
                <w:sz w:val="20"/>
                <w:szCs w:val="20"/>
                <w:color w:val="auto"/>
              </w:rPr>
            </w:pPr>
            <w:r>
              <w:rPr>
                <w:rFonts w:ascii="Arial" w:cs="Arial" w:eastAsia="Arial" w:hAnsi="Arial"/>
                <w:sz w:val="18"/>
                <w:szCs w:val="18"/>
                <w:b w:val="1"/>
                <w:bCs w:val="1"/>
                <w:color w:val="575756"/>
              </w:rPr>
              <w:t>Permissions and visibility</w:t>
            </w:r>
          </w:p>
        </w:tc>
        <w:tc>
          <w:tcPr>
            <w:tcW w:w="640" w:type="dxa"/>
            <w:vAlign w:val="bottom"/>
          </w:tcPr>
          <w:p>
            <w:pPr>
              <w:jc w:val="right"/>
              <w:ind w:right="78"/>
              <w:spacing w:after="0"/>
              <w:rPr>
                <w:sz w:val="20"/>
                <w:szCs w:val="20"/>
                <w:color w:val="auto"/>
              </w:rPr>
            </w:pPr>
            <w:r>
              <w:rPr>
                <w:rFonts w:ascii="Arial" w:cs="Arial" w:eastAsia="Arial" w:hAnsi="Arial"/>
                <w:sz w:val="18"/>
                <w:szCs w:val="18"/>
                <w:b w:val="1"/>
                <w:bCs w:val="1"/>
                <w:color w:val="575756"/>
              </w:rPr>
              <w:t>192</w:t>
            </w:r>
          </w:p>
        </w:tc>
        <w:tc>
          <w:tcPr>
            <w:tcW w:w="3200" w:type="dxa"/>
            <w:vAlign w:val="bottom"/>
          </w:tcPr>
          <w:p>
            <w:pPr>
              <w:ind w:left="160"/>
              <w:spacing w:after="0"/>
              <w:rPr>
                <w:sz w:val="20"/>
                <w:szCs w:val="20"/>
                <w:color w:val="auto"/>
              </w:rPr>
            </w:pPr>
            <w:r>
              <w:rPr>
                <w:rFonts w:ascii="Arial" w:cs="Arial" w:eastAsia="Arial" w:hAnsi="Arial"/>
                <w:sz w:val="18"/>
                <w:szCs w:val="18"/>
                <w:b w:val="1"/>
                <w:bCs w:val="1"/>
                <w:color w:val="575756"/>
              </w:rPr>
              <w:t>Gradle</w:t>
            </w:r>
          </w:p>
        </w:tc>
        <w:tc>
          <w:tcPr>
            <w:tcW w:w="780" w:type="dxa"/>
            <w:vAlign w:val="bottom"/>
          </w:tcPr>
          <w:p>
            <w:pPr>
              <w:jc w:val="right"/>
              <w:spacing w:after="0"/>
              <w:rPr>
                <w:sz w:val="20"/>
                <w:szCs w:val="20"/>
                <w:color w:val="auto"/>
              </w:rPr>
            </w:pPr>
            <w:r>
              <w:rPr>
                <w:rFonts w:ascii="Arial" w:cs="Arial" w:eastAsia="Arial" w:hAnsi="Arial"/>
                <w:sz w:val="18"/>
                <w:szCs w:val="18"/>
                <w:b w:val="1"/>
                <w:bCs w:val="1"/>
                <w:color w:val="575756"/>
              </w:rPr>
              <w:t>202</w:t>
            </w:r>
          </w:p>
        </w:tc>
        <w:tc>
          <w:tcPr>
            <w:tcW w:w="0" w:type="dxa"/>
            <w:vAlign w:val="bottom"/>
          </w:tcPr>
          <w:p>
            <w:pPr>
              <w:spacing w:after="0"/>
              <w:rPr>
                <w:sz w:val="1"/>
                <w:szCs w:val="1"/>
                <w:color w:val="auto"/>
              </w:rPr>
            </w:pPr>
          </w:p>
        </w:tc>
      </w:tr>
      <w:tr>
        <w:trPr>
          <w:trHeight w:val="268"/>
        </w:trPr>
        <w:tc>
          <w:tcPr>
            <w:tcW w:w="3320" w:type="dxa"/>
            <w:vAlign w:val="bottom"/>
            <w:vMerge w:val="restart"/>
          </w:tcPr>
          <w:p>
            <w:pPr>
              <w:spacing w:after="0"/>
              <w:rPr>
                <w:sz w:val="20"/>
                <w:szCs w:val="20"/>
                <w:color w:val="auto"/>
              </w:rPr>
            </w:pPr>
            <w:r>
              <w:rPr>
                <w:rFonts w:ascii="Arial" w:cs="Arial" w:eastAsia="Arial" w:hAnsi="Arial"/>
                <w:sz w:val="22"/>
                <w:szCs w:val="22"/>
                <w:b w:val="1"/>
                <w:bCs w:val="1"/>
                <w:color w:val="auto"/>
              </w:rPr>
              <w:t>Using npm packages with</w:t>
            </w:r>
          </w:p>
        </w:tc>
        <w:tc>
          <w:tcPr>
            <w:tcW w:w="640" w:type="dxa"/>
            <w:vAlign w:val="bottom"/>
          </w:tcPr>
          <w:p>
            <w:pPr>
              <w:spacing w:after="0"/>
              <w:rPr>
                <w:sz w:val="23"/>
                <w:szCs w:val="23"/>
                <w:color w:val="auto"/>
              </w:rPr>
            </w:pPr>
          </w:p>
        </w:tc>
        <w:tc>
          <w:tcPr>
            <w:tcW w:w="3200" w:type="dxa"/>
            <w:vAlign w:val="bottom"/>
          </w:tcPr>
          <w:p>
            <w:pPr>
              <w:ind w:left="160"/>
              <w:spacing w:after="0"/>
              <w:rPr>
                <w:sz w:val="20"/>
                <w:szCs w:val="20"/>
                <w:color w:val="auto"/>
              </w:rPr>
            </w:pPr>
            <w:r>
              <w:rPr>
                <w:rFonts w:ascii="Arial" w:cs="Arial" w:eastAsia="Arial" w:hAnsi="Arial"/>
                <w:sz w:val="18"/>
                <w:szCs w:val="18"/>
                <w:b w:val="1"/>
                <w:bCs w:val="1"/>
                <w:color w:val="575756"/>
              </w:rPr>
              <w:t>RubyGems</w:t>
            </w:r>
          </w:p>
        </w:tc>
        <w:tc>
          <w:tcPr>
            <w:tcW w:w="780" w:type="dxa"/>
            <w:vAlign w:val="bottom"/>
          </w:tcPr>
          <w:p>
            <w:pPr>
              <w:jc w:val="right"/>
              <w:spacing w:after="0"/>
              <w:rPr>
                <w:sz w:val="20"/>
                <w:szCs w:val="20"/>
                <w:color w:val="auto"/>
              </w:rPr>
            </w:pPr>
            <w:r>
              <w:rPr>
                <w:rFonts w:ascii="Arial" w:cs="Arial" w:eastAsia="Arial" w:hAnsi="Arial"/>
                <w:sz w:val="18"/>
                <w:szCs w:val="18"/>
                <w:b w:val="1"/>
                <w:bCs w:val="1"/>
                <w:color w:val="575756"/>
              </w:rPr>
              <w:t>202</w:t>
            </w:r>
          </w:p>
        </w:tc>
        <w:tc>
          <w:tcPr>
            <w:tcW w:w="0" w:type="dxa"/>
            <w:vAlign w:val="bottom"/>
          </w:tcPr>
          <w:p>
            <w:pPr>
              <w:spacing w:after="0"/>
              <w:rPr>
                <w:sz w:val="1"/>
                <w:szCs w:val="1"/>
                <w:color w:val="auto"/>
              </w:rPr>
            </w:pPr>
          </w:p>
        </w:tc>
      </w:tr>
      <w:tr>
        <w:trPr>
          <w:trHeight w:val="141"/>
        </w:trPr>
        <w:tc>
          <w:tcPr>
            <w:tcW w:w="3320" w:type="dxa"/>
            <w:vAlign w:val="bottom"/>
            <w:vMerge w:val="continue"/>
          </w:tcPr>
          <w:p>
            <w:pPr>
              <w:spacing w:after="0"/>
              <w:rPr>
                <w:sz w:val="12"/>
                <w:szCs w:val="12"/>
                <w:color w:val="auto"/>
              </w:rPr>
            </w:pPr>
          </w:p>
        </w:tc>
        <w:tc>
          <w:tcPr>
            <w:tcW w:w="640" w:type="dxa"/>
            <w:vAlign w:val="bottom"/>
          </w:tcPr>
          <w:p>
            <w:pPr>
              <w:spacing w:after="0"/>
              <w:rPr>
                <w:sz w:val="12"/>
                <w:szCs w:val="12"/>
                <w:color w:val="auto"/>
              </w:rPr>
            </w:pPr>
          </w:p>
        </w:tc>
        <w:tc>
          <w:tcPr>
            <w:tcW w:w="3200" w:type="dxa"/>
            <w:vAlign w:val="bottom"/>
            <w:vMerge w:val="restart"/>
          </w:tcPr>
          <w:p>
            <w:pPr>
              <w:ind w:left="160"/>
              <w:spacing w:after="0"/>
              <w:rPr>
                <w:sz w:val="20"/>
                <w:szCs w:val="20"/>
                <w:color w:val="auto"/>
              </w:rPr>
            </w:pPr>
            <w:r>
              <w:rPr>
                <w:rFonts w:ascii="Arial" w:cs="Arial" w:eastAsia="Arial" w:hAnsi="Arial"/>
                <w:sz w:val="18"/>
                <w:szCs w:val="18"/>
                <w:b w:val="1"/>
                <w:bCs w:val="1"/>
                <w:color w:val="575756"/>
              </w:rPr>
              <w:t>NuGet</w:t>
            </w:r>
          </w:p>
        </w:tc>
        <w:tc>
          <w:tcPr>
            <w:tcW w:w="780" w:type="dxa"/>
            <w:vAlign w:val="bottom"/>
            <w:vMerge w:val="restart"/>
          </w:tcPr>
          <w:p>
            <w:pPr>
              <w:jc w:val="right"/>
              <w:spacing w:after="0"/>
              <w:rPr>
                <w:sz w:val="20"/>
                <w:szCs w:val="20"/>
                <w:color w:val="auto"/>
              </w:rPr>
            </w:pPr>
            <w:r>
              <w:rPr>
                <w:rFonts w:ascii="Arial" w:cs="Arial" w:eastAsia="Arial" w:hAnsi="Arial"/>
                <w:sz w:val="18"/>
                <w:szCs w:val="18"/>
                <w:b w:val="1"/>
                <w:bCs w:val="1"/>
                <w:color w:val="575756"/>
              </w:rPr>
              <w:t>203</w:t>
            </w:r>
          </w:p>
        </w:tc>
        <w:tc>
          <w:tcPr>
            <w:tcW w:w="0" w:type="dxa"/>
            <w:vAlign w:val="bottom"/>
          </w:tcPr>
          <w:p>
            <w:pPr>
              <w:spacing w:after="0"/>
              <w:rPr>
                <w:sz w:val="1"/>
                <w:szCs w:val="1"/>
                <w:color w:val="auto"/>
              </w:rPr>
            </w:pPr>
          </w:p>
        </w:tc>
      </w:tr>
      <w:tr>
        <w:trPr>
          <w:trHeight w:val="127"/>
        </w:trPr>
        <w:tc>
          <w:tcPr>
            <w:tcW w:w="3320" w:type="dxa"/>
            <w:vAlign w:val="bottom"/>
            <w:vMerge w:val="restart"/>
          </w:tcPr>
          <w:p>
            <w:pPr>
              <w:spacing w:after="0"/>
              <w:rPr>
                <w:sz w:val="20"/>
                <w:szCs w:val="20"/>
                <w:color w:val="auto"/>
              </w:rPr>
            </w:pPr>
            <w:r>
              <w:rPr>
                <w:rFonts w:ascii="Arial" w:cs="Arial" w:eastAsia="Arial" w:hAnsi="Arial"/>
                <w:sz w:val="22"/>
                <w:szCs w:val="22"/>
                <w:b w:val="1"/>
                <w:bCs w:val="1"/>
                <w:color w:val="auto"/>
              </w:rPr>
              <w:t>Actions</w:t>
            </w:r>
          </w:p>
        </w:tc>
        <w:tc>
          <w:tcPr>
            <w:tcW w:w="640" w:type="dxa"/>
            <w:vAlign w:val="bottom"/>
            <w:vMerge w:val="restart"/>
          </w:tcPr>
          <w:p>
            <w:pPr>
              <w:jc w:val="right"/>
              <w:ind w:right="78"/>
              <w:spacing w:after="0"/>
              <w:rPr>
                <w:sz w:val="20"/>
                <w:szCs w:val="20"/>
                <w:color w:val="auto"/>
              </w:rPr>
            </w:pPr>
            <w:r>
              <w:rPr>
                <w:rFonts w:ascii="Arial" w:cs="Arial" w:eastAsia="Arial" w:hAnsi="Arial"/>
                <w:sz w:val="22"/>
                <w:szCs w:val="22"/>
                <w:b w:val="1"/>
                <w:bCs w:val="1"/>
                <w:color w:val="auto"/>
              </w:rPr>
              <w:t>193</w:t>
            </w:r>
          </w:p>
        </w:tc>
        <w:tc>
          <w:tcPr>
            <w:tcW w:w="3200" w:type="dxa"/>
            <w:vAlign w:val="bottom"/>
            <w:vMerge w:val="continue"/>
          </w:tcPr>
          <w:p>
            <w:pPr>
              <w:spacing w:after="0"/>
              <w:rPr>
                <w:sz w:val="11"/>
                <w:szCs w:val="11"/>
                <w:color w:val="auto"/>
              </w:rPr>
            </w:pPr>
          </w:p>
        </w:tc>
        <w:tc>
          <w:tcPr>
            <w:tcW w:w="780" w:type="dxa"/>
            <w:vAlign w:val="bottom"/>
            <w:vMerge w:val="continue"/>
          </w:tcPr>
          <w:p>
            <w:pPr>
              <w:spacing w:after="0"/>
              <w:rPr>
                <w:sz w:val="11"/>
                <w:szCs w:val="11"/>
                <w:color w:val="auto"/>
              </w:rPr>
            </w:pPr>
          </w:p>
        </w:tc>
        <w:tc>
          <w:tcPr>
            <w:tcW w:w="0" w:type="dxa"/>
            <w:vAlign w:val="bottom"/>
          </w:tcPr>
          <w:p>
            <w:pPr>
              <w:spacing w:after="0"/>
              <w:rPr>
                <w:sz w:val="1"/>
                <w:szCs w:val="1"/>
                <w:color w:val="auto"/>
              </w:rPr>
            </w:pPr>
          </w:p>
        </w:tc>
      </w:tr>
      <w:tr>
        <w:trPr>
          <w:trHeight w:val="165"/>
        </w:trPr>
        <w:tc>
          <w:tcPr>
            <w:tcW w:w="3320" w:type="dxa"/>
            <w:vAlign w:val="bottom"/>
            <w:vMerge w:val="continue"/>
          </w:tcPr>
          <w:p>
            <w:pPr>
              <w:spacing w:after="0"/>
              <w:rPr>
                <w:sz w:val="14"/>
                <w:szCs w:val="14"/>
                <w:color w:val="auto"/>
              </w:rPr>
            </w:pPr>
          </w:p>
        </w:tc>
        <w:tc>
          <w:tcPr>
            <w:tcW w:w="640" w:type="dxa"/>
            <w:vAlign w:val="bottom"/>
            <w:vMerge w:val="continue"/>
          </w:tcPr>
          <w:p>
            <w:pPr>
              <w:spacing w:after="0"/>
              <w:rPr>
                <w:sz w:val="14"/>
                <w:szCs w:val="14"/>
                <w:color w:val="auto"/>
              </w:rPr>
            </w:pPr>
          </w:p>
        </w:tc>
        <w:tc>
          <w:tcPr>
            <w:tcW w:w="3200" w:type="dxa"/>
            <w:vAlign w:val="bottom"/>
            <w:vMerge w:val="restart"/>
          </w:tcPr>
          <w:p>
            <w:pPr>
              <w:ind w:left="160"/>
              <w:spacing w:after="0"/>
              <w:rPr>
                <w:sz w:val="20"/>
                <w:szCs w:val="20"/>
                <w:color w:val="auto"/>
              </w:rPr>
            </w:pPr>
            <w:r>
              <w:rPr>
                <w:rFonts w:ascii="Arial" w:cs="Arial" w:eastAsia="Arial" w:hAnsi="Arial"/>
                <w:sz w:val="22"/>
                <w:szCs w:val="22"/>
                <w:b w:val="1"/>
                <w:bCs w:val="1"/>
                <w:color w:val="auto"/>
              </w:rPr>
              <w:t>Summary</w:t>
            </w:r>
          </w:p>
        </w:tc>
        <w:tc>
          <w:tcPr>
            <w:tcW w:w="780" w:type="dxa"/>
            <w:vAlign w:val="bottom"/>
            <w:vMerge w:val="restart"/>
          </w:tcPr>
          <w:p>
            <w:pPr>
              <w:jc w:val="right"/>
              <w:spacing w:after="0"/>
              <w:rPr>
                <w:sz w:val="20"/>
                <w:szCs w:val="20"/>
                <w:color w:val="auto"/>
              </w:rPr>
            </w:pPr>
            <w:r>
              <w:rPr>
                <w:rFonts w:ascii="Arial" w:cs="Arial" w:eastAsia="Arial" w:hAnsi="Arial"/>
                <w:sz w:val="22"/>
                <w:szCs w:val="22"/>
                <w:b w:val="1"/>
                <w:bCs w:val="1"/>
                <w:color w:val="auto"/>
              </w:rPr>
              <w:t>204</w:t>
            </w:r>
          </w:p>
        </w:tc>
        <w:tc>
          <w:tcPr>
            <w:tcW w:w="0" w:type="dxa"/>
            <w:vAlign w:val="bottom"/>
          </w:tcPr>
          <w:p>
            <w:pPr>
              <w:spacing w:after="0"/>
              <w:rPr>
                <w:sz w:val="1"/>
                <w:szCs w:val="1"/>
                <w:color w:val="auto"/>
              </w:rPr>
            </w:pPr>
          </w:p>
        </w:tc>
      </w:tr>
      <w:tr>
        <w:trPr>
          <w:trHeight w:val="301"/>
        </w:trPr>
        <w:tc>
          <w:tcPr>
            <w:tcW w:w="3320" w:type="dxa"/>
            <w:vAlign w:val="bottom"/>
          </w:tcPr>
          <w:p>
            <w:pPr>
              <w:spacing w:after="0"/>
              <w:rPr>
                <w:sz w:val="20"/>
                <w:szCs w:val="20"/>
                <w:color w:val="auto"/>
              </w:rPr>
            </w:pPr>
            <w:r>
              <w:rPr>
                <w:rFonts w:ascii="Arial" w:cs="Arial" w:eastAsia="Arial" w:hAnsi="Arial"/>
                <w:sz w:val="22"/>
                <w:szCs w:val="22"/>
                <w:b w:val="1"/>
                <w:bCs w:val="1"/>
                <w:color w:val="auto"/>
              </w:rPr>
              <w:t>Using Docker with Packages</w:t>
            </w:r>
          </w:p>
        </w:tc>
        <w:tc>
          <w:tcPr>
            <w:tcW w:w="640" w:type="dxa"/>
            <w:vAlign w:val="bottom"/>
          </w:tcPr>
          <w:p>
            <w:pPr>
              <w:jc w:val="right"/>
              <w:ind w:right="78"/>
              <w:spacing w:after="0"/>
              <w:rPr>
                <w:sz w:val="20"/>
                <w:szCs w:val="20"/>
                <w:color w:val="auto"/>
              </w:rPr>
            </w:pPr>
            <w:r>
              <w:rPr>
                <w:rFonts w:ascii="Arial" w:cs="Arial" w:eastAsia="Arial" w:hAnsi="Arial"/>
                <w:sz w:val="22"/>
                <w:szCs w:val="22"/>
                <w:b w:val="1"/>
                <w:bCs w:val="1"/>
                <w:color w:val="auto"/>
              </w:rPr>
              <w:t>197</w:t>
            </w:r>
          </w:p>
        </w:tc>
        <w:tc>
          <w:tcPr>
            <w:tcW w:w="3200" w:type="dxa"/>
            <w:vAlign w:val="bottom"/>
            <w:vMerge w:val="continue"/>
          </w:tcPr>
          <w:p>
            <w:pPr>
              <w:spacing w:after="0"/>
              <w:rPr>
                <w:sz w:val="24"/>
                <w:szCs w:val="24"/>
                <w:color w:val="auto"/>
              </w:rPr>
            </w:pPr>
          </w:p>
        </w:tc>
        <w:tc>
          <w:tcPr>
            <w:tcW w:w="780" w:type="dxa"/>
            <w:vAlign w:val="bottom"/>
            <w:vMerge w:val="continue"/>
          </w:tcPr>
          <w:p>
            <w:pPr>
              <w:spacing w:after="0"/>
              <w:rPr>
                <w:sz w:val="24"/>
                <w:szCs w:val="24"/>
                <w:color w:val="auto"/>
              </w:rPr>
            </w:pPr>
          </w:p>
        </w:tc>
        <w:tc>
          <w:tcPr>
            <w:tcW w:w="0" w:type="dxa"/>
            <w:vAlign w:val="bottom"/>
          </w:tcPr>
          <w:p>
            <w:pPr>
              <w:spacing w:after="0"/>
              <w:rPr>
                <w:sz w:val="1"/>
                <w:szCs w:val="1"/>
                <w:color w:val="auto"/>
              </w:rPr>
            </w:pPr>
          </w:p>
        </w:tc>
      </w:tr>
      <w:tr>
        <w:trPr>
          <w:trHeight w:val="333"/>
        </w:trPr>
        <w:tc>
          <w:tcPr>
            <w:tcW w:w="3320" w:type="dxa"/>
            <w:vAlign w:val="bottom"/>
          </w:tcPr>
          <w:p>
            <w:pPr>
              <w:spacing w:after="0"/>
              <w:rPr>
                <w:sz w:val="20"/>
                <w:szCs w:val="20"/>
                <w:color w:val="auto"/>
              </w:rPr>
            </w:pPr>
            <w:r>
              <w:rPr>
                <w:rFonts w:ascii="Arial" w:cs="Arial" w:eastAsia="Arial" w:hAnsi="Arial"/>
                <w:sz w:val="22"/>
                <w:szCs w:val="22"/>
                <w:b w:val="1"/>
                <w:bCs w:val="1"/>
                <w:color w:val="auto"/>
              </w:rPr>
              <w:t>Apache Maven, Gradle, NuGet,</w:t>
            </w:r>
          </w:p>
        </w:tc>
        <w:tc>
          <w:tcPr>
            <w:tcW w:w="640" w:type="dxa"/>
            <w:vAlign w:val="bottom"/>
          </w:tcPr>
          <w:p>
            <w:pPr>
              <w:spacing w:after="0"/>
              <w:rPr>
                <w:sz w:val="24"/>
                <w:szCs w:val="24"/>
                <w:color w:val="auto"/>
              </w:rPr>
            </w:pPr>
          </w:p>
        </w:tc>
        <w:tc>
          <w:tcPr>
            <w:tcW w:w="3200" w:type="dxa"/>
            <w:vAlign w:val="bottom"/>
          </w:tcPr>
          <w:p>
            <w:pPr>
              <w:ind w:left="160"/>
              <w:spacing w:after="0"/>
              <w:rPr>
                <w:sz w:val="20"/>
                <w:szCs w:val="20"/>
                <w:color w:val="auto"/>
              </w:rPr>
            </w:pPr>
            <w:r>
              <w:rPr>
                <w:rFonts w:ascii="Arial" w:cs="Arial" w:eastAsia="Arial" w:hAnsi="Arial"/>
                <w:sz w:val="22"/>
                <w:szCs w:val="22"/>
                <w:b w:val="1"/>
                <w:bCs w:val="1"/>
                <w:color w:val="auto"/>
              </w:rPr>
              <w:t>Further reading</w:t>
            </w:r>
          </w:p>
        </w:tc>
        <w:tc>
          <w:tcPr>
            <w:tcW w:w="780" w:type="dxa"/>
            <w:vAlign w:val="bottom"/>
          </w:tcPr>
          <w:p>
            <w:pPr>
              <w:jc w:val="right"/>
              <w:spacing w:after="0"/>
              <w:rPr>
                <w:sz w:val="20"/>
                <w:szCs w:val="20"/>
                <w:color w:val="auto"/>
              </w:rPr>
            </w:pPr>
            <w:r>
              <w:rPr>
                <w:rFonts w:ascii="Arial" w:cs="Arial" w:eastAsia="Arial" w:hAnsi="Arial"/>
                <w:sz w:val="22"/>
                <w:szCs w:val="22"/>
                <w:b w:val="1"/>
                <w:bCs w:val="1"/>
                <w:color w:val="auto"/>
              </w:rPr>
              <w:t>205</w:t>
            </w:r>
          </w:p>
        </w:tc>
        <w:tc>
          <w:tcPr>
            <w:tcW w:w="0" w:type="dxa"/>
            <w:vAlign w:val="bottom"/>
          </w:tcPr>
          <w:p>
            <w:pPr>
              <w:spacing w:after="0"/>
              <w:rPr>
                <w:sz w:val="1"/>
                <w:szCs w:val="1"/>
                <w:color w:val="auto"/>
              </w:rPr>
            </w:pPr>
          </w:p>
        </w:tc>
      </w:tr>
    </w:tbl>
    <w:p>
      <w:pPr>
        <w:spacing w:after="0" w:line="150" w:lineRule="exact"/>
        <w:rPr>
          <w:sz w:val="20"/>
          <w:szCs w:val="20"/>
          <w:color w:val="auto"/>
        </w:rPr>
      </w:pPr>
    </w:p>
    <w:p>
      <w:pPr>
        <w:ind w:left="20"/>
        <w:spacing w:after="0"/>
        <w:rPr>
          <w:sz w:val="20"/>
          <w:szCs w:val="20"/>
          <w:color w:val="auto"/>
        </w:rPr>
      </w:pPr>
      <w:r>
        <w:rPr>
          <w:rFonts w:ascii="Arial" w:cs="Arial" w:eastAsia="Arial" w:hAnsi="Arial"/>
          <w:sz w:val="40"/>
          <w:szCs w:val="40"/>
          <w:b w:val="1"/>
          <w:bCs w:val="1"/>
          <w:color w:val="2873BA"/>
        </w:rPr>
        <w:t>9</w:t>
      </w:r>
    </w:p>
    <w:p>
      <w:pPr>
        <w:spacing w:after="0" w:line="58" w:lineRule="exact"/>
        <w:rPr>
          <w:sz w:val="20"/>
          <w:szCs w:val="20"/>
          <w:color w:val="auto"/>
        </w:rPr>
      </w:pPr>
    </w:p>
    <w:p>
      <w:pPr>
        <w:ind w:left="20"/>
        <w:spacing w:after="0"/>
        <w:rPr>
          <w:sz w:val="20"/>
          <w:szCs w:val="20"/>
          <w:color w:val="auto"/>
        </w:rPr>
      </w:pPr>
      <w:r>
        <w:rPr>
          <w:rFonts w:ascii="Arial" w:cs="Arial" w:eastAsia="Arial" w:hAnsi="Arial"/>
          <w:sz w:val="26"/>
          <w:szCs w:val="26"/>
          <w:b w:val="1"/>
          <w:bCs w:val="1"/>
          <w:color w:val="auto"/>
        </w:rPr>
        <w:t>Deploying to Any Platform</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8890</wp:posOffset>
                </wp:positionH>
                <wp:positionV relativeFrom="paragraph">
                  <wp:posOffset>49530</wp:posOffset>
                </wp:positionV>
                <wp:extent cx="5029200" cy="0"/>
                <wp:wrapNone/>
                <wp:docPr id="16" name="Shape 1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763"/>
                        </a:xfrm>
                        <a:prstGeom prst="line">
                          <a:avLst/>
                        </a:prstGeom>
                        <a:solidFill>
                          <a:srgbClr val="FFFFFF"/>
                        </a:solidFill>
                        <a:ln w="12700">
                          <a:solidFill>
                            <a:srgbClr val="000000"/>
                          </a:solidFill>
                          <a:miter lim="800000"/>
                          <a:headEnd/>
                          <a:tailEnd/>
                        </a:ln>
                      </wps:spPr>
                      <wps:bodyPr/>
                    </wps:wsp>
                  </a:graphicData>
                </a:graphic>
              </wp:anchor>
            </w:drawing>
          </mc:Choice>
          <mc:Fallback>
            <w:pict>
              <v:line id="Shape 16" o:spid="_x0000_s1041"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7pt,3.9pt" to="396.7pt,3.9pt" o:allowincell="f" strokecolor="#000000" strokeweight="1pt"/>
            </w:pict>
          </mc:Fallback>
        </mc:AlternateContent>
      </w:r>
    </w:p>
    <w:p>
      <w:pPr>
        <w:spacing w:after="0" w:line="192" w:lineRule="exact"/>
        <w:rPr>
          <w:sz w:val="20"/>
          <w:szCs w:val="20"/>
          <w:color w:val="auto"/>
        </w:rPr>
      </w:pPr>
    </w:p>
    <w:tbl>
      <w:tblPr>
        <w:tblLayout w:type="fixed"/>
        <w:tblInd w:w="20" w:type="dxa"/>
        <w:tblCellMar>
          <w:top w:w="0" w:type="dxa"/>
          <w:left w:w="0" w:type="dxa"/>
          <w:bottom w:w="0" w:type="dxa"/>
          <w:right w:w="0" w:type="dxa"/>
        </w:tblCellMar>
      </w:tblPr>
      <w:tr>
        <w:trPr>
          <w:trHeight w:val="293"/>
        </w:trPr>
        <w:tc>
          <w:tcPr>
            <w:tcW w:w="3320" w:type="dxa"/>
            <w:vAlign w:val="bottom"/>
          </w:tcPr>
          <w:p>
            <w:pPr>
              <w:spacing w:after="0"/>
              <w:rPr>
                <w:sz w:val="20"/>
                <w:szCs w:val="20"/>
                <w:color w:val="auto"/>
              </w:rPr>
            </w:pPr>
            <w:r>
              <w:rPr>
                <w:rFonts w:ascii="Arial" w:cs="Arial" w:eastAsia="Arial" w:hAnsi="Arial"/>
                <w:sz w:val="22"/>
                <w:szCs w:val="22"/>
                <w:b w:val="1"/>
                <w:bCs w:val="1"/>
                <w:color w:val="auto"/>
              </w:rPr>
              <w:t>Staged deployments</w:t>
            </w:r>
          </w:p>
        </w:tc>
        <w:tc>
          <w:tcPr>
            <w:tcW w:w="640" w:type="dxa"/>
            <w:vAlign w:val="bottom"/>
          </w:tcPr>
          <w:p>
            <w:pPr>
              <w:jc w:val="right"/>
              <w:ind w:right="70"/>
              <w:spacing w:after="0"/>
              <w:rPr>
                <w:sz w:val="20"/>
                <w:szCs w:val="20"/>
                <w:color w:val="auto"/>
              </w:rPr>
            </w:pPr>
            <w:r>
              <w:rPr>
                <w:rFonts w:ascii="Arial" w:cs="Arial" w:eastAsia="Arial" w:hAnsi="Arial"/>
                <w:sz w:val="22"/>
                <w:szCs w:val="22"/>
                <w:b w:val="1"/>
                <w:bCs w:val="1"/>
                <w:color w:val="auto"/>
              </w:rPr>
              <w:t>208</w:t>
            </w:r>
          </w:p>
        </w:tc>
        <w:tc>
          <w:tcPr>
            <w:tcW w:w="3280" w:type="dxa"/>
            <w:vAlign w:val="bottom"/>
          </w:tcPr>
          <w:p>
            <w:pPr>
              <w:ind w:left="160"/>
              <w:spacing w:after="0"/>
              <w:rPr>
                <w:sz w:val="20"/>
                <w:szCs w:val="20"/>
                <w:color w:val="auto"/>
              </w:rPr>
            </w:pPr>
            <w:r>
              <w:rPr>
                <w:rFonts w:ascii="Arial" w:cs="Arial" w:eastAsia="Arial" w:hAnsi="Arial"/>
                <w:sz w:val="22"/>
                <w:szCs w:val="22"/>
                <w:b w:val="1"/>
                <w:bCs w:val="1"/>
                <w:color w:val="auto"/>
              </w:rPr>
              <w:t>How to deploy to GKE</w:t>
            </w:r>
          </w:p>
        </w:tc>
        <w:tc>
          <w:tcPr>
            <w:tcW w:w="700" w:type="dxa"/>
            <w:vAlign w:val="bottom"/>
          </w:tcPr>
          <w:p>
            <w:pPr>
              <w:jc w:val="right"/>
              <w:spacing w:after="0"/>
              <w:rPr>
                <w:sz w:val="20"/>
                <w:szCs w:val="20"/>
                <w:color w:val="auto"/>
              </w:rPr>
            </w:pPr>
            <w:r>
              <w:rPr>
                <w:rFonts w:ascii="Arial" w:cs="Arial" w:eastAsia="Arial" w:hAnsi="Arial"/>
                <w:sz w:val="22"/>
                <w:szCs w:val="22"/>
                <w:b w:val="1"/>
                <w:bCs w:val="1"/>
                <w:color w:val="auto"/>
              </w:rPr>
              <w:t>218</w:t>
            </w:r>
          </w:p>
        </w:tc>
      </w:tr>
      <w:tr>
        <w:trPr>
          <w:trHeight w:val="314"/>
        </w:trPr>
        <w:tc>
          <w:tcPr>
            <w:tcW w:w="3320" w:type="dxa"/>
            <w:vAlign w:val="bottom"/>
          </w:tcPr>
          <w:p>
            <w:pPr>
              <w:spacing w:after="0"/>
              <w:rPr>
                <w:sz w:val="20"/>
                <w:szCs w:val="20"/>
                <w:color w:val="auto"/>
              </w:rPr>
            </w:pPr>
            <w:r>
              <w:rPr>
                <w:rFonts w:ascii="Arial" w:cs="Arial" w:eastAsia="Arial" w:hAnsi="Arial"/>
                <w:sz w:val="22"/>
                <w:szCs w:val="22"/>
                <w:b w:val="1"/>
                <w:bCs w:val="1"/>
                <w:color w:val="auto"/>
              </w:rPr>
              <w:t>Automating your deployments</w:t>
            </w:r>
          </w:p>
        </w:tc>
        <w:tc>
          <w:tcPr>
            <w:tcW w:w="640" w:type="dxa"/>
            <w:vAlign w:val="bottom"/>
          </w:tcPr>
          <w:p>
            <w:pPr>
              <w:jc w:val="right"/>
              <w:ind w:right="70"/>
              <w:spacing w:after="0"/>
              <w:rPr>
                <w:sz w:val="20"/>
                <w:szCs w:val="20"/>
                <w:color w:val="auto"/>
              </w:rPr>
            </w:pPr>
            <w:r>
              <w:rPr>
                <w:rFonts w:ascii="Arial" w:cs="Arial" w:eastAsia="Arial" w:hAnsi="Arial"/>
                <w:sz w:val="22"/>
                <w:szCs w:val="22"/>
                <w:b w:val="1"/>
                <w:bCs w:val="1"/>
                <w:color w:val="auto"/>
              </w:rPr>
              <w:t>212</w:t>
            </w:r>
          </w:p>
        </w:tc>
        <w:tc>
          <w:tcPr>
            <w:tcW w:w="3280" w:type="dxa"/>
            <w:vAlign w:val="bottom"/>
          </w:tcPr>
          <w:p>
            <w:pPr>
              <w:ind w:left="160"/>
              <w:spacing w:after="0"/>
              <w:rPr>
                <w:sz w:val="20"/>
                <w:szCs w:val="20"/>
                <w:color w:val="auto"/>
              </w:rPr>
            </w:pPr>
            <w:r>
              <w:rPr>
                <w:rFonts w:ascii="Arial" w:cs="Arial" w:eastAsia="Arial" w:hAnsi="Arial"/>
                <w:sz w:val="18"/>
                <w:szCs w:val="18"/>
                <w:b w:val="1"/>
                <w:bCs w:val="1"/>
                <w:color w:val="575756"/>
              </w:rPr>
              <w:t>Deployment of Google resources</w:t>
            </w:r>
          </w:p>
        </w:tc>
        <w:tc>
          <w:tcPr>
            <w:tcW w:w="700" w:type="dxa"/>
            <w:vAlign w:val="bottom"/>
          </w:tcPr>
          <w:p>
            <w:pPr>
              <w:jc w:val="right"/>
              <w:spacing w:after="0"/>
              <w:rPr>
                <w:sz w:val="20"/>
                <w:szCs w:val="20"/>
                <w:color w:val="auto"/>
              </w:rPr>
            </w:pPr>
            <w:r>
              <w:rPr>
                <w:rFonts w:ascii="Arial" w:cs="Arial" w:eastAsia="Arial" w:hAnsi="Arial"/>
                <w:sz w:val="18"/>
                <w:szCs w:val="18"/>
                <w:b w:val="1"/>
                <w:bCs w:val="1"/>
                <w:color w:val="575756"/>
              </w:rPr>
              <w:t>218</w:t>
            </w:r>
          </w:p>
        </w:tc>
      </w:tr>
    </w:tbl>
    <w:p>
      <w:pPr>
        <w:spacing w:after="0" w:line="1" w:lineRule="exact"/>
        <w:rPr>
          <w:sz w:val="20"/>
          <w:szCs w:val="20"/>
          <w:color w:val="auto"/>
        </w:rPr>
      </w:pPr>
    </w:p>
    <w:p>
      <w:pPr>
        <w:sectPr>
          <w:pgSz w:w="10980" w:h="13680" w:orient="portrait"/>
          <w:cols w:equalWidth="0" w:num="1">
            <w:col w:w="8100"/>
          </w:cols>
          <w:pgMar w:left="1440" w:top="889" w:right="1440" w:bottom="807" w:gutter="0" w:footer="0" w:header="0"/>
          <w:type w:val="continuous"/>
        </w:sectPr>
      </w:pPr>
    </w:p>
    <w:p>
      <w:pPr>
        <w:spacing w:after="0" w:line="25" w:lineRule="exact"/>
        <w:rPr>
          <w:sz w:val="20"/>
          <w:szCs w:val="20"/>
          <w:color w:val="auto"/>
        </w:rPr>
      </w:pPr>
    </w:p>
    <w:p>
      <w:pPr>
        <w:ind w:left="20" w:right="300"/>
        <w:spacing w:after="0" w:line="283" w:lineRule="auto"/>
        <w:rPr>
          <w:sz w:val="20"/>
          <w:szCs w:val="20"/>
          <w:color w:val="auto"/>
        </w:rPr>
      </w:pPr>
      <w:r>
        <w:rPr>
          <w:rFonts w:ascii="Arial" w:cs="Arial" w:eastAsia="Arial" w:hAnsi="Arial"/>
          <w:sz w:val="22"/>
          <w:szCs w:val="22"/>
          <w:b w:val="1"/>
          <w:bCs w:val="1"/>
          <w:color w:val="auto"/>
        </w:rPr>
        <w:t>How to deploy to Azure App Service</w:t>
      </w:r>
    </w:p>
    <w:p>
      <w:pPr>
        <w:spacing w:after="0" w:line="2" w:lineRule="exact"/>
        <w:rPr>
          <w:sz w:val="20"/>
          <w:szCs w:val="20"/>
          <w:color w:val="auto"/>
        </w:rPr>
      </w:pPr>
    </w:p>
    <w:p>
      <w:pPr>
        <w:ind w:left="20"/>
        <w:spacing w:after="0"/>
        <w:rPr>
          <w:sz w:val="20"/>
          <w:szCs w:val="20"/>
          <w:color w:val="auto"/>
        </w:rPr>
      </w:pPr>
      <w:r>
        <w:rPr>
          <w:rFonts w:ascii="Arial" w:cs="Arial" w:eastAsia="Arial" w:hAnsi="Arial"/>
          <w:sz w:val="18"/>
          <w:szCs w:val="18"/>
          <w:b w:val="1"/>
          <w:bCs w:val="1"/>
          <w:color w:val="575756"/>
        </w:rPr>
        <w:t>Deployment of Azure resources</w:t>
      </w:r>
    </w:p>
    <w:p>
      <w:pPr>
        <w:spacing w:after="0" w:line="61" w:lineRule="exact"/>
        <w:rPr>
          <w:sz w:val="20"/>
          <w:szCs w:val="20"/>
          <w:color w:val="auto"/>
        </w:rPr>
      </w:pPr>
    </w:p>
    <w:p>
      <w:pPr>
        <w:ind w:left="20" w:right="140"/>
        <w:spacing w:after="0" w:line="315" w:lineRule="auto"/>
        <w:rPr>
          <w:sz w:val="20"/>
          <w:szCs w:val="20"/>
          <w:color w:val="auto"/>
        </w:rPr>
      </w:pPr>
      <w:r>
        <w:rPr>
          <w:rFonts w:ascii="Arial" w:cs="Arial" w:eastAsia="Arial" w:hAnsi="Arial"/>
          <w:sz w:val="18"/>
          <w:szCs w:val="18"/>
          <w:b w:val="1"/>
          <w:bCs w:val="1"/>
          <w:color w:val="575756"/>
        </w:rPr>
        <w:t>Deploying the application with GitHub Actions</w:t>
      </w:r>
    </w:p>
    <w:p>
      <w:pPr>
        <w:spacing w:after="0" w:line="85" w:lineRule="exact"/>
        <w:rPr>
          <w:sz w:val="20"/>
          <w:szCs w:val="20"/>
          <w:color w:val="auto"/>
        </w:rPr>
      </w:pPr>
    </w:p>
    <w:p>
      <w:pPr>
        <w:ind w:left="20"/>
        <w:spacing w:after="0"/>
        <w:rPr>
          <w:sz w:val="20"/>
          <w:szCs w:val="20"/>
          <w:color w:val="auto"/>
        </w:rPr>
      </w:pPr>
      <w:r>
        <w:rPr>
          <w:rFonts w:ascii="Arial" w:cs="Arial" w:eastAsia="Arial" w:hAnsi="Arial"/>
          <w:sz w:val="21"/>
          <w:szCs w:val="21"/>
          <w:b w:val="1"/>
          <w:bCs w:val="1"/>
          <w:color w:val="auto"/>
        </w:rPr>
        <w:t>How to deploy to AWS ECS</w:t>
      </w:r>
    </w:p>
    <w:p>
      <w:pPr>
        <w:spacing w:after="0" w:line="97" w:lineRule="exact"/>
        <w:rPr>
          <w:sz w:val="20"/>
          <w:szCs w:val="20"/>
          <w:color w:val="auto"/>
        </w:rPr>
      </w:pPr>
    </w:p>
    <w:p>
      <w:pPr>
        <w:ind w:left="20"/>
        <w:spacing w:after="0"/>
        <w:rPr>
          <w:sz w:val="20"/>
          <w:szCs w:val="20"/>
          <w:color w:val="auto"/>
        </w:rPr>
      </w:pPr>
      <w:r>
        <w:rPr>
          <w:rFonts w:ascii="Arial" w:cs="Arial" w:eastAsia="Arial" w:hAnsi="Arial"/>
          <w:sz w:val="18"/>
          <w:szCs w:val="18"/>
          <w:b w:val="1"/>
          <w:bCs w:val="1"/>
          <w:color w:val="575756"/>
        </w:rPr>
        <w:t>Deployment of AWS resources</w:t>
      </w:r>
    </w:p>
    <w:p>
      <w:pPr>
        <w:spacing w:after="0" w:line="61" w:lineRule="exact"/>
        <w:rPr>
          <w:sz w:val="20"/>
          <w:szCs w:val="20"/>
          <w:color w:val="auto"/>
        </w:rPr>
      </w:pPr>
    </w:p>
    <w:p>
      <w:pPr>
        <w:ind w:left="20" w:right="280"/>
        <w:spacing w:after="0" w:line="315" w:lineRule="auto"/>
        <w:rPr>
          <w:sz w:val="20"/>
          <w:szCs w:val="20"/>
          <w:color w:val="auto"/>
        </w:rPr>
      </w:pPr>
      <w:r>
        <w:rPr>
          <w:rFonts w:ascii="Arial" w:cs="Arial" w:eastAsia="Arial" w:hAnsi="Arial"/>
          <w:sz w:val="18"/>
          <w:szCs w:val="18"/>
          <w:b w:val="1"/>
          <w:bCs w:val="1"/>
          <w:color w:val="575756"/>
        </w:rPr>
        <w:t>Deploying the container with GitHub Actions</w:t>
      </w:r>
    </w:p>
    <w:p>
      <w:pPr>
        <w:spacing w:after="0" w:line="20" w:lineRule="exact"/>
        <w:rPr>
          <w:sz w:val="20"/>
          <w:szCs w:val="20"/>
          <w:color w:val="auto"/>
        </w:rPr>
      </w:pPr>
      <w:r>
        <w:rPr>
          <w:sz w:val="20"/>
          <w:szCs w:val="20"/>
          <w:color w:val="auto"/>
        </w:rPr>
        <w:br w:type="column"/>
      </w:r>
    </w:p>
    <w:p>
      <w:pPr>
        <w:spacing w:after="0" w:line="1" w:lineRule="exact"/>
        <w:rPr>
          <w:sz w:val="1"/>
          <w:szCs w:val="1"/>
          <w:color w:val="auto"/>
        </w:rPr>
      </w:pPr>
    </w:p>
    <w:tbl>
      <w:tblPr>
        <w:tblLayout w:type="fixed"/>
        <w:tblInd w:w="0" w:type="dxa"/>
        <w:tblCellMar>
          <w:top w:w="0" w:type="dxa"/>
          <w:left w:w="0" w:type="dxa"/>
          <w:bottom w:w="0" w:type="dxa"/>
          <w:right w:w="0" w:type="dxa"/>
        </w:tblCellMar>
      </w:tblPr>
      <w:tr>
        <w:trPr>
          <w:trHeight w:val="239"/>
        </w:trPr>
        <w:tc>
          <w:tcPr>
            <w:tcW w:w="560" w:type="dxa"/>
            <w:vAlign w:val="bottom"/>
          </w:tcPr>
          <w:p>
            <w:pPr>
              <w:spacing w:after="0"/>
              <w:rPr>
                <w:sz w:val="20"/>
                <w:szCs w:val="20"/>
                <w:color w:val="auto"/>
              </w:rPr>
            </w:pPr>
          </w:p>
        </w:tc>
        <w:tc>
          <w:tcPr>
            <w:tcW w:w="3120" w:type="dxa"/>
            <w:vAlign w:val="bottom"/>
          </w:tcPr>
          <w:p>
            <w:pPr>
              <w:ind w:left="160"/>
              <w:spacing w:after="0"/>
              <w:rPr>
                <w:sz w:val="20"/>
                <w:szCs w:val="20"/>
                <w:color w:val="auto"/>
              </w:rPr>
            </w:pPr>
            <w:r>
              <w:rPr>
                <w:rFonts w:ascii="Arial" w:cs="Arial" w:eastAsia="Arial" w:hAnsi="Arial"/>
                <w:sz w:val="18"/>
                <w:szCs w:val="18"/>
                <w:b w:val="1"/>
                <w:bCs w:val="1"/>
                <w:color w:val="575756"/>
              </w:rPr>
              <w:t>Deploying the container with</w:t>
            </w:r>
          </w:p>
        </w:tc>
        <w:tc>
          <w:tcPr>
            <w:tcW w:w="860" w:type="dxa"/>
            <w:vAlign w:val="bottom"/>
          </w:tcPr>
          <w:p>
            <w:pPr>
              <w:spacing w:after="0"/>
              <w:rPr>
                <w:sz w:val="20"/>
                <w:szCs w:val="20"/>
                <w:color w:val="auto"/>
              </w:rPr>
            </w:pPr>
          </w:p>
        </w:tc>
        <w:tc>
          <w:tcPr>
            <w:tcW w:w="0" w:type="dxa"/>
            <w:vAlign w:val="bottom"/>
          </w:tcPr>
          <w:p>
            <w:pPr>
              <w:spacing w:after="0"/>
              <w:rPr>
                <w:sz w:val="1"/>
                <w:szCs w:val="1"/>
                <w:color w:val="auto"/>
              </w:rPr>
            </w:pPr>
          </w:p>
        </w:tc>
      </w:tr>
      <w:tr>
        <w:trPr>
          <w:trHeight w:val="340"/>
        </w:trPr>
        <w:tc>
          <w:tcPr>
            <w:tcW w:w="560" w:type="dxa"/>
            <w:vAlign w:val="bottom"/>
          </w:tcPr>
          <w:p>
            <w:pPr>
              <w:jc w:val="right"/>
              <w:ind w:right="83"/>
              <w:spacing w:after="0"/>
              <w:rPr>
                <w:sz w:val="20"/>
                <w:szCs w:val="20"/>
                <w:color w:val="auto"/>
              </w:rPr>
            </w:pPr>
            <w:r>
              <w:rPr>
                <w:rFonts w:ascii="Arial" w:cs="Arial" w:eastAsia="Arial" w:hAnsi="Arial"/>
                <w:sz w:val="22"/>
                <w:szCs w:val="22"/>
                <w:b w:val="1"/>
                <w:bCs w:val="1"/>
                <w:color w:val="auto"/>
                <w:w w:val="97"/>
              </w:rPr>
              <w:t>212</w:t>
            </w:r>
          </w:p>
        </w:tc>
        <w:tc>
          <w:tcPr>
            <w:tcW w:w="3120" w:type="dxa"/>
            <w:vAlign w:val="bottom"/>
          </w:tcPr>
          <w:p>
            <w:pPr>
              <w:ind w:left="160"/>
              <w:spacing w:after="0"/>
              <w:rPr>
                <w:sz w:val="20"/>
                <w:szCs w:val="20"/>
                <w:color w:val="auto"/>
              </w:rPr>
            </w:pPr>
            <w:r>
              <w:rPr>
                <w:rFonts w:ascii="Arial" w:cs="Arial" w:eastAsia="Arial" w:hAnsi="Arial"/>
                <w:sz w:val="18"/>
                <w:szCs w:val="18"/>
                <w:b w:val="1"/>
                <w:bCs w:val="1"/>
                <w:color w:val="575756"/>
              </w:rPr>
              <w:t>GitHub Actions</w:t>
            </w:r>
          </w:p>
        </w:tc>
        <w:tc>
          <w:tcPr>
            <w:tcW w:w="860" w:type="dxa"/>
            <w:vAlign w:val="bottom"/>
          </w:tcPr>
          <w:p>
            <w:pPr>
              <w:jc w:val="right"/>
              <w:spacing w:after="0"/>
              <w:rPr>
                <w:sz w:val="20"/>
                <w:szCs w:val="20"/>
                <w:color w:val="auto"/>
              </w:rPr>
            </w:pPr>
            <w:r>
              <w:rPr>
                <w:rFonts w:ascii="Arial" w:cs="Arial" w:eastAsia="Arial" w:hAnsi="Arial"/>
                <w:sz w:val="18"/>
                <w:szCs w:val="18"/>
                <w:b w:val="1"/>
                <w:bCs w:val="1"/>
                <w:color w:val="575756"/>
              </w:rPr>
              <w:t>220</w:t>
            </w:r>
          </w:p>
        </w:tc>
        <w:tc>
          <w:tcPr>
            <w:tcW w:w="0" w:type="dxa"/>
            <w:vAlign w:val="bottom"/>
          </w:tcPr>
          <w:p>
            <w:pPr>
              <w:spacing w:after="0"/>
              <w:rPr>
                <w:sz w:val="1"/>
                <w:szCs w:val="1"/>
                <w:color w:val="auto"/>
              </w:rPr>
            </w:pPr>
          </w:p>
        </w:tc>
      </w:tr>
      <w:tr>
        <w:trPr>
          <w:trHeight w:val="342"/>
        </w:trPr>
        <w:tc>
          <w:tcPr>
            <w:tcW w:w="560" w:type="dxa"/>
            <w:vAlign w:val="bottom"/>
          </w:tcPr>
          <w:p>
            <w:pPr>
              <w:jc w:val="right"/>
              <w:ind w:right="83"/>
              <w:spacing w:after="0"/>
              <w:rPr>
                <w:sz w:val="20"/>
                <w:szCs w:val="20"/>
                <w:color w:val="auto"/>
              </w:rPr>
            </w:pPr>
            <w:r>
              <w:rPr>
                <w:rFonts w:ascii="Arial" w:cs="Arial" w:eastAsia="Arial" w:hAnsi="Arial"/>
                <w:sz w:val="18"/>
                <w:szCs w:val="18"/>
                <w:b w:val="1"/>
                <w:bCs w:val="1"/>
                <w:color w:val="575756"/>
              </w:rPr>
              <w:t>213</w:t>
            </w:r>
          </w:p>
        </w:tc>
        <w:tc>
          <w:tcPr>
            <w:tcW w:w="3120" w:type="dxa"/>
            <w:vAlign w:val="bottom"/>
          </w:tcPr>
          <w:p>
            <w:pPr>
              <w:ind w:left="160"/>
              <w:spacing w:after="0"/>
              <w:rPr>
                <w:sz w:val="20"/>
                <w:szCs w:val="20"/>
                <w:color w:val="auto"/>
              </w:rPr>
            </w:pPr>
            <w:r>
              <w:rPr>
                <w:rFonts w:ascii="Arial" w:cs="Arial" w:eastAsia="Arial" w:hAnsi="Arial"/>
                <w:sz w:val="22"/>
                <w:szCs w:val="22"/>
                <w:b w:val="1"/>
                <w:bCs w:val="1"/>
                <w:color w:val="auto"/>
              </w:rPr>
              <w:t>IaC</w:t>
            </w:r>
          </w:p>
        </w:tc>
        <w:tc>
          <w:tcPr>
            <w:tcW w:w="860" w:type="dxa"/>
            <w:vAlign w:val="bottom"/>
          </w:tcPr>
          <w:p>
            <w:pPr>
              <w:jc w:val="right"/>
              <w:spacing w:after="0"/>
              <w:rPr>
                <w:sz w:val="20"/>
                <w:szCs w:val="20"/>
                <w:color w:val="auto"/>
              </w:rPr>
            </w:pPr>
            <w:r>
              <w:rPr>
                <w:rFonts w:ascii="Arial" w:cs="Arial" w:eastAsia="Arial" w:hAnsi="Arial"/>
                <w:sz w:val="22"/>
                <w:szCs w:val="22"/>
                <w:b w:val="1"/>
                <w:bCs w:val="1"/>
                <w:color w:val="auto"/>
              </w:rPr>
              <w:t>221</w:t>
            </w:r>
          </w:p>
        </w:tc>
        <w:tc>
          <w:tcPr>
            <w:tcW w:w="0" w:type="dxa"/>
            <w:vAlign w:val="bottom"/>
          </w:tcPr>
          <w:p>
            <w:pPr>
              <w:spacing w:after="0"/>
              <w:rPr>
                <w:sz w:val="1"/>
                <w:szCs w:val="1"/>
                <w:color w:val="auto"/>
              </w:rPr>
            </w:pPr>
          </w:p>
        </w:tc>
      </w:tr>
      <w:tr>
        <w:trPr>
          <w:trHeight w:val="285"/>
        </w:trPr>
        <w:tc>
          <w:tcPr>
            <w:tcW w:w="560" w:type="dxa"/>
            <w:vAlign w:val="bottom"/>
            <w:vMerge w:val="restart"/>
          </w:tcPr>
          <w:p>
            <w:pPr>
              <w:jc w:val="right"/>
              <w:ind w:right="83"/>
              <w:spacing w:after="0"/>
              <w:rPr>
                <w:sz w:val="20"/>
                <w:szCs w:val="20"/>
                <w:color w:val="auto"/>
              </w:rPr>
            </w:pPr>
            <w:r>
              <w:rPr>
                <w:rFonts w:ascii="Arial" w:cs="Arial" w:eastAsia="Arial" w:hAnsi="Arial"/>
                <w:sz w:val="18"/>
                <w:szCs w:val="18"/>
                <w:b w:val="1"/>
                <w:bCs w:val="1"/>
                <w:color w:val="575756"/>
              </w:rPr>
              <w:t>213</w:t>
            </w:r>
          </w:p>
        </w:tc>
        <w:tc>
          <w:tcPr>
            <w:tcW w:w="3120" w:type="dxa"/>
            <w:vAlign w:val="bottom"/>
          </w:tcPr>
          <w:p>
            <w:pPr>
              <w:ind w:left="160"/>
              <w:spacing w:after="0"/>
              <w:rPr>
                <w:sz w:val="20"/>
                <w:szCs w:val="20"/>
                <w:color w:val="auto"/>
              </w:rPr>
            </w:pPr>
            <w:r>
              <w:rPr>
                <w:rFonts w:ascii="Arial" w:cs="Arial" w:eastAsia="Arial" w:hAnsi="Arial"/>
                <w:sz w:val="18"/>
                <w:szCs w:val="18"/>
                <w:b w:val="1"/>
                <w:bCs w:val="1"/>
                <w:color w:val="575756"/>
              </w:rPr>
              <w:t>Tools</w:t>
            </w:r>
          </w:p>
        </w:tc>
        <w:tc>
          <w:tcPr>
            <w:tcW w:w="860" w:type="dxa"/>
            <w:vAlign w:val="bottom"/>
          </w:tcPr>
          <w:p>
            <w:pPr>
              <w:jc w:val="right"/>
              <w:spacing w:after="0"/>
              <w:rPr>
                <w:sz w:val="20"/>
                <w:szCs w:val="20"/>
                <w:color w:val="auto"/>
              </w:rPr>
            </w:pPr>
            <w:r>
              <w:rPr>
                <w:rFonts w:ascii="Arial" w:cs="Arial" w:eastAsia="Arial" w:hAnsi="Arial"/>
                <w:sz w:val="18"/>
                <w:szCs w:val="18"/>
                <w:b w:val="1"/>
                <w:bCs w:val="1"/>
                <w:color w:val="575756"/>
              </w:rPr>
              <w:t>221</w:t>
            </w:r>
          </w:p>
        </w:tc>
        <w:tc>
          <w:tcPr>
            <w:tcW w:w="0" w:type="dxa"/>
            <w:vAlign w:val="bottom"/>
          </w:tcPr>
          <w:p>
            <w:pPr>
              <w:spacing w:after="0"/>
              <w:rPr>
                <w:sz w:val="1"/>
                <w:szCs w:val="1"/>
                <w:color w:val="auto"/>
              </w:rPr>
            </w:pPr>
          </w:p>
        </w:tc>
      </w:tr>
      <w:tr>
        <w:trPr>
          <w:trHeight w:val="167"/>
        </w:trPr>
        <w:tc>
          <w:tcPr>
            <w:tcW w:w="560" w:type="dxa"/>
            <w:vAlign w:val="bottom"/>
            <w:vMerge w:val="continue"/>
          </w:tcPr>
          <w:p>
            <w:pPr>
              <w:spacing w:after="0"/>
              <w:rPr>
                <w:sz w:val="14"/>
                <w:szCs w:val="14"/>
                <w:color w:val="auto"/>
              </w:rPr>
            </w:pPr>
          </w:p>
        </w:tc>
        <w:tc>
          <w:tcPr>
            <w:tcW w:w="3120" w:type="dxa"/>
            <w:vAlign w:val="bottom"/>
            <w:vMerge w:val="restart"/>
          </w:tcPr>
          <w:p>
            <w:pPr>
              <w:ind w:left="160"/>
              <w:spacing w:after="0"/>
              <w:rPr>
                <w:sz w:val="20"/>
                <w:szCs w:val="20"/>
                <w:color w:val="auto"/>
              </w:rPr>
            </w:pPr>
            <w:r>
              <w:rPr>
                <w:rFonts w:ascii="Arial" w:cs="Arial" w:eastAsia="Arial" w:hAnsi="Arial"/>
                <w:sz w:val="18"/>
                <w:szCs w:val="18"/>
                <w:b w:val="1"/>
                <w:bCs w:val="1"/>
                <w:color w:val="575756"/>
              </w:rPr>
              <w:t>Best practices</w:t>
            </w:r>
          </w:p>
        </w:tc>
        <w:tc>
          <w:tcPr>
            <w:tcW w:w="860" w:type="dxa"/>
            <w:vAlign w:val="bottom"/>
            <w:vMerge w:val="restart"/>
          </w:tcPr>
          <w:p>
            <w:pPr>
              <w:jc w:val="right"/>
              <w:spacing w:after="0"/>
              <w:rPr>
                <w:sz w:val="20"/>
                <w:szCs w:val="20"/>
                <w:color w:val="auto"/>
              </w:rPr>
            </w:pPr>
            <w:r>
              <w:rPr>
                <w:rFonts w:ascii="Arial" w:cs="Arial" w:eastAsia="Arial" w:hAnsi="Arial"/>
                <w:sz w:val="18"/>
                <w:szCs w:val="18"/>
                <w:b w:val="1"/>
                <w:bCs w:val="1"/>
                <w:color w:val="575756"/>
              </w:rPr>
              <w:t>222</w:t>
            </w:r>
          </w:p>
        </w:tc>
        <w:tc>
          <w:tcPr>
            <w:tcW w:w="0" w:type="dxa"/>
            <w:vAlign w:val="bottom"/>
          </w:tcPr>
          <w:p>
            <w:pPr>
              <w:spacing w:after="0"/>
              <w:rPr>
                <w:sz w:val="1"/>
                <w:szCs w:val="1"/>
                <w:color w:val="auto"/>
              </w:rPr>
            </w:pPr>
          </w:p>
        </w:tc>
      </w:tr>
      <w:tr>
        <w:trPr>
          <w:trHeight w:val="102"/>
        </w:trPr>
        <w:tc>
          <w:tcPr>
            <w:tcW w:w="560" w:type="dxa"/>
            <w:vAlign w:val="bottom"/>
          </w:tcPr>
          <w:p>
            <w:pPr>
              <w:spacing w:after="0"/>
              <w:rPr>
                <w:sz w:val="8"/>
                <w:szCs w:val="8"/>
                <w:color w:val="auto"/>
              </w:rPr>
            </w:pPr>
          </w:p>
        </w:tc>
        <w:tc>
          <w:tcPr>
            <w:tcW w:w="3120" w:type="dxa"/>
            <w:vAlign w:val="bottom"/>
            <w:vMerge w:val="continue"/>
          </w:tcPr>
          <w:p>
            <w:pPr>
              <w:spacing w:after="0"/>
              <w:rPr>
                <w:sz w:val="8"/>
                <w:szCs w:val="8"/>
                <w:color w:val="auto"/>
              </w:rPr>
            </w:pPr>
          </w:p>
        </w:tc>
        <w:tc>
          <w:tcPr>
            <w:tcW w:w="860" w:type="dxa"/>
            <w:vAlign w:val="bottom"/>
            <w:vMerge w:val="continue"/>
          </w:tcPr>
          <w:p>
            <w:pPr>
              <w:spacing w:after="0"/>
              <w:rPr>
                <w:sz w:val="8"/>
                <w:szCs w:val="8"/>
                <w:color w:val="auto"/>
              </w:rPr>
            </w:pPr>
          </w:p>
        </w:tc>
        <w:tc>
          <w:tcPr>
            <w:tcW w:w="0" w:type="dxa"/>
            <w:vAlign w:val="bottom"/>
          </w:tcPr>
          <w:p>
            <w:pPr>
              <w:spacing w:after="0"/>
              <w:rPr>
                <w:sz w:val="1"/>
                <w:szCs w:val="1"/>
                <w:color w:val="auto"/>
              </w:rPr>
            </w:pPr>
          </w:p>
        </w:tc>
      </w:tr>
      <w:tr>
        <w:trPr>
          <w:trHeight w:val="298"/>
        </w:trPr>
        <w:tc>
          <w:tcPr>
            <w:tcW w:w="560" w:type="dxa"/>
            <w:vAlign w:val="bottom"/>
          </w:tcPr>
          <w:p>
            <w:pPr>
              <w:jc w:val="right"/>
              <w:ind w:right="83"/>
              <w:spacing w:after="0"/>
              <w:rPr>
                <w:sz w:val="20"/>
                <w:szCs w:val="20"/>
                <w:color w:val="auto"/>
              </w:rPr>
            </w:pPr>
            <w:r>
              <w:rPr>
                <w:rFonts w:ascii="Arial" w:cs="Arial" w:eastAsia="Arial" w:hAnsi="Arial"/>
                <w:sz w:val="22"/>
                <w:szCs w:val="22"/>
                <w:b w:val="1"/>
                <w:bCs w:val="1"/>
                <w:color w:val="auto"/>
                <w:w w:val="97"/>
              </w:rPr>
              <w:t>215</w:t>
            </w:r>
          </w:p>
        </w:tc>
        <w:tc>
          <w:tcPr>
            <w:tcW w:w="3120" w:type="dxa"/>
            <w:vAlign w:val="bottom"/>
          </w:tcPr>
          <w:p>
            <w:pPr>
              <w:ind w:left="160"/>
              <w:spacing w:after="0"/>
              <w:rPr>
                <w:sz w:val="20"/>
                <w:szCs w:val="20"/>
                <w:color w:val="auto"/>
              </w:rPr>
            </w:pPr>
            <w:r>
              <w:rPr>
                <w:rFonts w:ascii="Arial" w:cs="Arial" w:eastAsia="Arial" w:hAnsi="Arial"/>
                <w:sz w:val="18"/>
                <w:szCs w:val="18"/>
                <w:b w:val="1"/>
                <w:bCs w:val="1"/>
                <w:color w:val="575756"/>
              </w:rPr>
              <w:t>Strategies</w:t>
            </w:r>
          </w:p>
        </w:tc>
        <w:tc>
          <w:tcPr>
            <w:tcW w:w="860" w:type="dxa"/>
            <w:vAlign w:val="bottom"/>
          </w:tcPr>
          <w:p>
            <w:pPr>
              <w:jc w:val="right"/>
              <w:spacing w:after="0"/>
              <w:rPr>
                <w:sz w:val="20"/>
                <w:szCs w:val="20"/>
                <w:color w:val="auto"/>
              </w:rPr>
            </w:pPr>
            <w:r>
              <w:rPr>
                <w:rFonts w:ascii="Arial" w:cs="Arial" w:eastAsia="Arial" w:hAnsi="Arial"/>
                <w:sz w:val="18"/>
                <w:szCs w:val="18"/>
                <w:b w:val="1"/>
                <w:bCs w:val="1"/>
                <w:color w:val="575756"/>
              </w:rPr>
              <w:t>223</w:t>
            </w:r>
          </w:p>
        </w:tc>
        <w:tc>
          <w:tcPr>
            <w:tcW w:w="0" w:type="dxa"/>
            <w:vAlign w:val="bottom"/>
          </w:tcPr>
          <w:p>
            <w:pPr>
              <w:spacing w:after="0"/>
              <w:rPr>
                <w:sz w:val="1"/>
                <w:szCs w:val="1"/>
                <w:color w:val="auto"/>
              </w:rPr>
            </w:pPr>
          </w:p>
        </w:tc>
      </w:tr>
      <w:tr>
        <w:trPr>
          <w:trHeight w:val="239"/>
        </w:trPr>
        <w:tc>
          <w:tcPr>
            <w:tcW w:w="560" w:type="dxa"/>
            <w:vAlign w:val="bottom"/>
            <w:vMerge w:val="restart"/>
          </w:tcPr>
          <w:p>
            <w:pPr>
              <w:jc w:val="right"/>
              <w:ind w:right="83"/>
              <w:spacing w:after="0"/>
              <w:rPr>
                <w:sz w:val="20"/>
                <w:szCs w:val="20"/>
                <w:color w:val="auto"/>
              </w:rPr>
            </w:pPr>
            <w:r>
              <w:rPr>
                <w:rFonts w:ascii="Arial" w:cs="Arial" w:eastAsia="Arial" w:hAnsi="Arial"/>
                <w:sz w:val="18"/>
                <w:szCs w:val="18"/>
                <w:b w:val="1"/>
                <w:bCs w:val="1"/>
                <w:color w:val="575756"/>
              </w:rPr>
              <w:t>216</w:t>
            </w:r>
          </w:p>
        </w:tc>
        <w:tc>
          <w:tcPr>
            <w:tcW w:w="3120" w:type="dxa"/>
            <w:vAlign w:val="bottom"/>
          </w:tcPr>
          <w:p>
            <w:pPr>
              <w:ind w:left="160"/>
              <w:spacing w:after="0"/>
              <w:rPr>
                <w:sz w:val="20"/>
                <w:szCs w:val="20"/>
                <w:color w:val="auto"/>
              </w:rPr>
            </w:pPr>
            <w:r>
              <w:rPr>
                <w:rFonts w:ascii="Arial" w:cs="Arial" w:eastAsia="Arial" w:hAnsi="Arial"/>
                <w:sz w:val="18"/>
                <w:szCs w:val="18"/>
                <w:b w:val="1"/>
                <w:bCs w:val="1"/>
                <w:color w:val="575756"/>
              </w:rPr>
              <w:t>Workflow templates</w:t>
            </w:r>
          </w:p>
        </w:tc>
        <w:tc>
          <w:tcPr>
            <w:tcW w:w="860" w:type="dxa"/>
            <w:vAlign w:val="bottom"/>
          </w:tcPr>
          <w:p>
            <w:pPr>
              <w:jc w:val="right"/>
              <w:spacing w:after="0"/>
              <w:rPr>
                <w:sz w:val="20"/>
                <w:szCs w:val="20"/>
                <w:color w:val="auto"/>
              </w:rPr>
            </w:pPr>
            <w:r>
              <w:rPr>
                <w:rFonts w:ascii="Arial" w:cs="Arial" w:eastAsia="Arial" w:hAnsi="Arial"/>
                <w:sz w:val="18"/>
                <w:szCs w:val="18"/>
                <w:b w:val="1"/>
                <w:bCs w:val="1"/>
                <w:color w:val="575756"/>
              </w:rPr>
              <w:t>224</w:t>
            </w:r>
          </w:p>
        </w:tc>
        <w:tc>
          <w:tcPr>
            <w:tcW w:w="0" w:type="dxa"/>
            <w:vAlign w:val="bottom"/>
          </w:tcPr>
          <w:p>
            <w:pPr>
              <w:spacing w:after="0"/>
              <w:rPr>
                <w:sz w:val="1"/>
                <w:szCs w:val="1"/>
                <w:color w:val="auto"/>
              </w:rPr>
            </w:pPr>
          </w:p>
        </w:tc>
      </w:tr>
      <w:tr>
        <w:trPr>
          <w:trHeight w:val="88"/>
        </w:trPr>
        <w:tc>
          <w:tcPr>
            <w:tcW w:w="560" w:type="dxa"/>
            <w:vAlign w:val="bottom"/>
            <w:vMerge w:val="continue"/>
          </w:tcPr>
          <w:p>
            <w:pPr>
              <w:spacing w:after="0"/>
              <w:rPr>
                <w:sz w:val="7"/>
                <w:szCs w:val="7"/>
                <w:color w:val="auto"/>
              </w:rPr>
            </w:pPr>
          </w:p>
        </w:tc>
        <w:tc>
          <w:tcPr>
            <w:tcW w:w="3120" w:type="dxa"/>
            <w:vAlign w:val="bottom"/>
            <w:vMerge w:val="restart"/>
          </w:tcPr>
          <w:p>
            <w:pPr>
              <w:ind w:left="160"/>
              <w:spacing w:after="0"/>
              <w:rPr>
                <w:sz w:val="20"/>
                <w:szCs w:val="20"/>
                <w:color w:val="auto"/>
              </w:rPr>
            </w:pPr>
            <w:r>
              <w:rPr>
                <w:rFonts w:ascii="Arial" w:cs="Arial" w:eastAsia="Arial" w:hAnsi="Arial"/>
                <w:sz w:val="18"/>
                <w:szCs w:val="18"/>
                <w:b w:val="1"/>
                <w:bCs w:val="1"/>
                <w:color w:val="575756"/>
              </w:rPr>
              <w:t>Reusable workflows</w:t>
            </w:r>
          </w:p>
        </w:tc>
        <w:tc>
          <w:tcPr>
            <w:tcW w:w="860" w:type="dxa"/>
            <w:vAlign w:val="bottom"/>
            <w:vMerge w:val="restart"/>
          </w:tcPr>
          <w:p>
            <w:pPr>
              <w:jc w:val="right"/>
              <w:spacing w:after="0"/>
              <w:rPr>
                <w:sz w:val="20"/>
                <w:szCs w:val="20"/>
                <w:color w:val="auto"/>
              </w:rPr>
            </w:pPr>
            <w:r>
              <w:rPr>
                <w:rFonts w:ascii="Arial" w:cs="Arial" w:eastAsia="Arial" w:hAnsi="Arial"/>
                <w:sz w:val="18"/>
                <w:szCs w:val="18"/>
                <w:b w:val="1"/>
                <w:bCs w:val="1"/>
                <w:color w:val="575756"/>
              </w:rPr>
              <w:t>226</w:t>
            </w:r>
          </w:p>
        </w:tc>
        <w:tc>
          <w:tcPr>
            <w:tcW w:w="0" w:type="dxa"/>
            <w:vAlign w:val="bottom"/>
          </w:tcPr>
          <w:p>
            <w:pPr>
              <w:spacing w:after="0"/>
              <w:rPr>
                <w:sz w:val="1"/>
                <w:szCs w:val="1"/>
                <w:color w:val="auto"/>
              </w:rPr>
            </w:pPr>
          </w:p>
        </w:tc>
      </w:tr>
      <w:tr>
        <w:trPr>
          <w:trHeight w:val="180"/>
        </w:trPr>
        <w:tc>
          <w:tcPr>
            <w:tcW w:w="560" w:type="dxa"/>
            <w:vAlign w:val="bottom"/>
          </w:tcPr>
          <w:p>
            <w:pPr>
              <w:spacing w:after="0"/>
              <w:rPr>
                <w:sz w:val="15"/>
                <w:szCs w:val="15"/>
                <w:color w:val="auto"/>
              </w:rPr>
            </w:pPr>
          </w:p>
        </w:tc>
        <w:tc>
          <w:tcPr>
            <w:tcW w:w="3120" w:type="dxa"/>
            <w:vAlign w:val="bottom"/>
            <w:vMerge w:val="continue"/>
          </w:tcPr>
          <w:p>
            <w:pPr>
              <w:spacing w:after="0"/>
              <w:rPr>
                <w:sz w:val="15"/>
                <w:szCs w:val="15"/>
                <w:color w:val="auto"/>
              </w:rPr>
            </w:pPr>
          </w:p>
        </w:tc>
        <w:tc>
          <w:tcPr>
            <w:tcW w:w="860" w:type="dxa"/>
            <w:vAlign w:val="bottom"/>
            <w:vMerge w:val="continue"/>
          </w:tcPr>
          <w:p>
            <w:pPr>
              <w:spacing w:after="0"/>
              <w:rPr>
                <w:sz w:val="15"/>
                <w:szCs w:val="15"/>
                <w:color w:val="auto"/>
              </w:rPr>
            </w:pPr>
          </w:p>
        </w:tc>
        <w:tc>
          <w:tcPr>
            <w:tcW w:w="0" w:type="dxa"/>
            <w:vAlign w:val="bottom"/>
          </w:tcPr>
          <w:p>
            <w:pPr>
              <w:spacing w:after="0"/>
              <w:rPr>
                <w:sz w:val="1"/>
                <w:szCs w:val="1"/>
                <w:color w:val="auto"/>
              </w:rPr>
            </w:pPr>
          </w:p>
        </w:tc>
      </w:tr>
      <w:tr>
        <w:trPr>
          <w:trHeight w:val="328"/>
        </w:trPr>
        <w:tc>
          <w:tcPr>
            <w:tcW w:w="560" w:type="dxa"/>
            <w:vAlign w:val="bottom"/>
          </w:tcPr>
          <w:p>
            <w:pPr>
              <w:jc w:val="right"/>
              <w:ind w:right="83"/>
              <w:spacing w:after="0"/>
              <w:rPr>
                <w:sz w:val="20"/>
                <w:szCs w:val="20"/>
                <w:color w:val="auto"/>
              </w:rPr>
            </w:pPr>
            <w:r>
              <w:rPr>
                <w:rFonts w:ascii="Arial" w:cs="Arial" w:eastAsia="Arial" w:hAnsi="Arial"/>
                <w:sz w:val="18"/>
                <w:szCs w:val="18"/>
                <w:b w:val="1"/>
                <w:bCs w:val="1"/>
                <w:color w:val="575756"/>
              </w:rPr>
              <w:t>216</w:t>
            </w:r>
          </w:p>
        </w:tc>
        <w:tc>
          <w:tcPr>
            <w:tcW w:w="3120" w:type="dxa"/>
            <w:vAlign w:val="bottom"/>
          </w:tcPr>
          <w:p>
            <w:pPr>
              <w:spacing w:after="0"/>
              <w:rPr>
                <w:sz w:val="24"/>
                <w:szCs w:val="24"/>
                <w:color w:val="auto"/>
              </w:rPr>
            </w:pPr>
          </w:p>
        </w:tc>
        <w:tc>
          <w:tcPr>
            <w:tcW w:w="860" w:type="dxa"/>
            <w:vAlign w:val="bottom"/>
          </w:tcPr>
          <w:p>
            <w:pPr>
              <w:spacing w:after="0"/>
              <w:rPr>
                <w:sz w:val="24"/>
                <w:szCs w:val="24"/>
                <w:color w:val="auto"/>
              </w:rPr>
            </w:pPr>
          </w:p>
        </w:tc>
        <w:tc>
          <w:tcPr>
            <w:tcW w:w="0" w:type="dxa"/>
            <w:vAlign w:val="bottom"/>
          </w:tcPr>
          <w:p>
            <w:pPr>
              <w:spacing w:after="0"/>
              <w:rPr>
                <w:sz w:val="1"/>
                <w:szCs w:val="1"/>
                <w:color w:val="auto"/>
              </w:rPr>
            </w:pPr>
          </w:p>
        </w:tc>
      </w:tr>
    </w:tbl>
    <w:p>
      <w:pPr>
        <w:sectPr>
          <w:pgSz w:w="10980" w:h="13680" w:orient="portrait"/>
          <w:cols w:equalWidth="0" w:num="2">
            <w:col w:w="2800" w:space="620"/>
            <w:col w:w="4680"/>
          </w:cols>
          <w:pgMar w:left="1440" w:top="889" w:right="1440" w:bottom="807" w:gutter="0" w:footer="0" w:header="0"/>
          <w:type w:val="continuous"/>
        </w:sectPr>
      </w:pPr>
    </w:p>
    <w:bookmarkStart w:id="14" w:name="page15"/>
    <w:bookmarkEnd w:id="14"/>
    <w:p>
      <w:pPr>
        <w:ind w:left="180"/>
        <w:spacing w:after="0"/>
        <w:rPr>
          <w:sz w:val="20"/>
          <w:szCs w:val="20"/>
          <w:color w:val="auto"/>
        </w:rPr>
      </w:pPr>
      <w:r>
        <w:rPr>
          <w:rFonts w:ascii="Times New Roman" w:cs="Times New Roman" w:eastAsia="Times New Roman" w:hAnsi="Times New Roman"/>
          <w:sz w:val="20"/>
          <w:szCs w:val="20"/>
          <w:color w:val="auto"/>
        </w:rPr>
        <w:t>xiv Table of Contents</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114300</wp:posOffset>
                </wp:positionH>
                <wp:positionV relativeFrom="paragraph">
                  <wp:posOffset>53340</wp:posOffset>
                </wp:positionV>
                <wp:extent cx="5029200" cy="0"/>
                <wp:wrapNone/>
                <wp:docPr id="17" name="Shape 1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17" o:spid="_x0000_s1042"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9pt,4.2pt" to="405pt,4.2pt" o:allowincell="f" strokecolor="#000000" strokeweight="0.5pt"/>
            </w:pict>
          </mc:Fallback>
        </mc:AlternateContent>
      </w:r>
    </w:p>
    <w:p>
      <w:pPr>
        <w:spacing w:after="0" w:line="301" w:lineRule="exact"/>
        <w:rPr>
          <w:sz w:val="20"/>
          <w:szCs w:val="20"/>
          <w:color w:val="auto"/>
        </w:rPr>
      </w:pPr>
    </w:p>
    <w:tbl>
      <w:tblPr>
        <w:tblLayout w:type="fixed"/>
        <w:tblInd w:w="180" w:type="dxa"/>
        <w:tblCellMar>
          <w:top w:w="0" w:type="dxa"/>
          <w:left w:w="0" w:type="dxa"/>
          <w:bottom w:w="0" w:type="dxa"/>
          <w:right w:w="0" w:type="dxa"/>
        </w:tblCellMar>
      </w:tblPr>
      <w:tr>
        <w:trPr>
          <w:trHeight w:val="293"/>
        </w:trPr>
        <w:tc>
          <w:tcPr>
            <w:tcW w:w="2700" w:type="dxa"/>
            <w:vAlign w:val="bottom"/>
          </w:tcPr>
          <w:p>
            <w:pPr>
              <w:spacing w:after="0"/>
              <w:rPr>
                <w:sz w:val="20"/>
                <w:szCs w:val="20"/>
                <w:color w:val="auto"/>
              </w:rPr>
            </w:pPr>
            <w:r>
              <w:rPr>
                <w:rFonts w:ascii="Arial" w:cs="Arial" w:eastAsia="Arial" w:hAnsi="Arial"/>
                <w:sz w:val="22"/>
                <w:szCs w:val="22"/>
                <w:b w:val="1"/>
                <w:bCs w:val="1"/>
                <w:color w:val="auto"/>
              </w:rPr>
              <w:t>Measuring success</w:t>
            </w:r>
          </w:p>
        </w:tc>
        <w:tc>
          <w:tcPr>
            <w:tcW w:w="1260" w:type="dxa"/>
            <w:vAlign w:val="bottom"/>
          </w:tcPr>
          <w:p>
            <w:pPr>
              <w:jc w:val="right"/>
              <w:ind w:right="50"/>
              <w:spacing w:after="0"/>
              <w:rPr>
                <w:sz w:val="20"/>
                <w:szCs w:val="20"/>
                <w:color w:val="auto"/>
              </w:rPr>
            </w:pPr>
            <w:r>
              <w:rPr>
                <w:rFonts w:ascii="Arial" w:cs="Arial" w:eastAsia="Arial" w:hAnsi="Arial"/>
                <w:sz w:val="22"/>
                <w:szCs w:val="22"/>
                <w:b w:val="1"/>
                <w:bCs w:val="1"/>
                <w:color w:val="auto"/>
              </w:rPr>
              <w:t>227</w:t>
            </w:r>
          </w:p>
        </w:tc>
        <w:tc>
          <w:tcPr>
            <w:tcW w:w="2700" w:type="dxa"/>
            <w:vAlign w:val="bottom"/>
          </w:tcPr>
          <w:p>
            <w:pPr>
              <w:ind w:left="180"/>
              <w:spacing w:after="0"/>
              <w:rPr>
                <w:sz w:val="20"/>
                <w:szCs w:val="20"/>
                <w:color w:val="auto"/>
              </w:rPr>
            </w:pPr>
            <w:r>
              <w:rPr>
                <w:rFonts w:ascii="Arial" w:cs="Arial" w:eastAsia="Arial" w:hAnsi="Arial"/>
                <w:sz w:val="22"/>
                <w:szCs w:val="22"/>
                <w:b w:val="1"/>
                <w:bCs w:val="1"/>
                <w:color w:val="auto"/>
              </w:rPr>
              <w:t>Summary</w:t>
            </w:r>
          </w:p>
        </w:tc>
        <w:tc>
          <w:tcPr>
            <w:tcW w:w="1280" w:type="dxa"/>
            <w:vAlign w:val="bottom"/>
          </w:tcPr>
          <w:p>
            <w:pPr>
              <w:jc w:val="right"/>
              <w:spacing w:after="0"/>
              <w:rPr>
                <w:sz w:val="20"/>
                <w:szCs w:val="20"/>
                <w:color w:val="auto"/>
              </w:rPr>
            </w:pPr>
            <w:r>
              <w:rPr>
                <w:rFonts w:ascii="Arial" w:cs="Arial" w:eastAsia="Arial" w:hAnsi="Arial"/>
                <w:sz w:val="22"/>
                <w:szCs w:val="22"/>
                <w:b w:val="1"/>
                <w:bCs w:val="1"/>
                <w:color w:val="auto"/>
              </w:rPr>
              <w:t>230</w:t>
            </w:r>
          </w:p>
        </w:tc>
      </w:tr>
      <w:tr>
        <w:trPr>
          <w:trHeight w:val="317"/>
        </w:trPr>
        <w:tc>
          <w:tcPr>
            <w:tcW w:w="2700" w:type="dxa"/>
            <w:vAlign w:val="bottom"/>
          </w:tcPr>
          <w:p>
            <w:pPr>
              <w:spacing w:after="0"/>
              <w:rPr>
                <w:sz w:val="20"/>
                <w:szCs w:val="20"/>
                <w:color w:val="auto"/>
              </w:rPr>
            </w:pPr>
            <w:r>
              <w:rPr>
                <w:rFonts w:ascii="Arial" w:cs="Arial" w:eastAsia="Arial" w:hAnsi="Arial"/>
                <w:sz w:val="22"/>
                <w:szCs w:val="22"/>
                <w:b w:val="1"/>
                <w:bCs w:val="1"/>
                <w:color w:val="auto"/>
              </w:rPr>
              <w:t>Case study</w:t>
            </w:r>
          </w:p>
        </w:tc>
        <w:tc>
          <w:tcPr>
            <w:tcW w:w="1260" w:type="dxa"/>
            <w:vAlign w:val="bottom"/>
          </w:tcPr>
          <w:p>
            <w:pPr>
              <w:jc w:val="right"/>
              <w:ind w:right="50"/>
              <w:spacing w:after="0"/>
              <w:rPr>
                <w:sz w:val="20"/>
                <w:szCs w:val="20"/>
                <w:color w:val="auto"/>
              </w:rPr>
            </w:pPr>
            <w:r>
              <w:rPr>
                <w:rFonts w:ascii="Arial" w:cs="Arial" w:eastAsia="Arial" w:hAnsi="Arial"/>
                <w:sz w:val="22"/>
                <w:szCs w:val="22"/>
                <w:b w:val="1"/>
                <w:bCs w:val="1"/>
                <w:color w:val="auto"/>
              </w:rPr>
              <w:t>229</w:t>
            </w:r>
          </w:p>
        </w:tc>
        <w:tc>
          <w:tcPr>
            <w:tcW w:w="2700" w:type="dxa"/>
            <w:vAlign w:val="bottom"/>
          </w:tcPr>
          <w:p>
            <w:pPr>
              <w:ind w:left="180"/>
              <w:spacing w:after="0"/>
              <w:rPr>
                <w:sz w:val="20"/>
                <w:szCs w:val="20"/>
                <w:color w:val="auto"/>
              </w:rPr>
            </w:pPr>
            <w:r>
              <w:rPr>
                <w:rFonts w:ascii="Arial" w:cs="Arial" w:eastAsia="Arial" w:hAnsi="Arial"/>
                <w:sz w:val="22"/>
                <w:szCs w:val="22"/>
                <w:b w:val="1"/>
                <w:bCs w:val="1"/>
                <w:color w:val="auto"/>
              </w:rPr>
              <w:t>Further reading</w:t>
            </w:r>
          </w:p>
        </w:tc>
        <w:tc>
          <w:tcPr>
            <w:tcW w:w="1280" w:type="dxa"/>
            <w:vAlign w:val="bottom"/>
          </w:tcPr>
          <w:p>
            <w:pPr>
              <w:jc w:val="right"/>
              <w:spacing w:after="0"/>
              <w:rPr>
                <w:sz w:val="20"/>
                <w:szCs w:val="20"/>
                <w:color w:val="auto"/>
              </w:rPr>
            </w:pPr>
            <w:r>
              <w:rPr>
                <w:rFonts w:ascii="Arial" w:cs="Arial" w:eastAsia="Arial" w:hAnsi="Arial"/>
                <w:sz w:val="22"/>
                <w:szCs w:val="22"/>
                <w:b w:val="1"/>
                <w:bCs w:val="1"/>
                <w:color w:val="auto"/>
              </w:rPr>
              <w:t>231</w:t>
            </w:r>
          </w:p>
        </w:tc>
      </w:tr>
    </w:tbl>
    <w:p>
      <w:pPr>
        <w:spacing w:after="0" w:line="211" w:lineRule="exact"/>
        <w:rPr>
          <w:sz w:val="20"/>
          <w:szCs w:val="20"/>
          <w:color w:val="auto"/>
        </w:rPr>
      </w:pPr>
    </w:p>
    <w:p>
      <w:pPr>
        <w:ind w:left="180"/>
        <w:spacing w:after="0"/>
        <w:rPr>
          <w:sz w:val="20"/>
          <w:szCs w:val="20"/>
          <w:color w:val="auto"/>
        </w:rPr>
      </w:pPr>
      <w:r>
        <w:rPr>
          <w:rFonts w:ascii="Arial" w:cs="Arial" w:eastAsia="Arial" w:hAnsi="Arial"/>
          <w:sz w:val="40"/>
          <w:szCs w:val="40"/>
          <w:b w:val="1"/>
          <w:bCs w:val="1"/>
          <w:color w:val="2873BA"/>
        </w:rPr>
        <w:t>10</w:t>
      </w:r>
    </w:p>
    <w:p>
      <w:pPr>
        <w:spacing w:after="0" w:line="58" w:lineRule="exact"/>
        <w:rPr>
          <w:sz w:val="20"/>
          <w:szCs w:val="20"/>
          <w:color w:val="auto"/>
        </w:rPr>
      </w:pPr>
    </w:p>
    <w:p>
      <w:pPr>
        <w:ind w:left="180"/>
        <w:spacing w:after="0"/>
        <w:rPr>
          <w:sz w:val="20"/>
          <w:szCs w:val="20"/>
          <w:color w:val="auto"/>
        </w:rPr>
      </w:pPr>
      <w:r>
        <w:rPr>
          <w:rFonts w:ascii="Arial" w:cs="Arial" w:eastAsia="Arial" w:hAnsi="Arial"/>
          <w:sz w:val="26"/>
          <w:szCs w:val="26"/>
          <w:b w:val="1"/>
          <w:bCs w:val="1"/>
          <w:color w:val="auto"/>
        </w:rPr>
        <w:t>Feature Flags and the Feature Lifecycle</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114300</wp:posOffset>
                </wp:positionH>
                <wp:positionV relativeFrom="paragraph">
                  <wp:posOffset>49530</wp:posOffset>
                </wp:positionV>
                <wp:extent cx="5029200" cy="0"/>
                <wp:wrapNone/>
                <wp:docPr id="18" name="Shape 1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763"/>
                        </a:xfrm>
                        <a:prstGeom prst="line">
                          <a:avLst/>
                        </a:prstGeom>
                        <a:solidFill>
                          <a:srgbClr val="FFFFFF"/>
                        </a:solidFill>
                        <a:ln w="12700">
                          <a:solidFill>
                            <a:srgbClr val="000000"/>
                          </a:solidFill>
                          <a:miter lim="800000"/>
                          <a:headEnd/>
                          <a:tailEnd/>
                        </a:ln>
                      </wps:spPr>
                      <wps:bodyPr/>
                    </wps:wsp>
                  </a:graphicData>
                </a:graphic>
              </wp:anchor>
            </w:drawing>
          </mc:Choice>
          <mc:Fallback>
            <w:pict>
              <v:line id="Shape 18" o:spid="_x0000_s1043"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9pt,3.9pt" to="405pt,3.9pt" o:allowincell="f" strokecolor="#000000" strokeweight="1pt"/>
            </w:pict>
          </mc:Fallback>
        </mc:AlternateContent>
      </w:r>
    </w:p>
    <w:p>
      <w:pPr>
        <w:spacing w:after="0" w:line="192" w:lineRule="exact"/>
        <w:rPr>
          <w:sz w:val="20"/>
          <w:szCs w:val="20"/>
          <w:color w:val="auto"/>
        </w:rPr>
      </w:pPr>
    </w:p>
    <w:tbl>
      <w:tblPr>
        <w:tblLayout w:type="fixed"/>
        <w:tblInd w:w="180" w:type="dxa"/>
        <w:tblCellMar>
          <w:top w:w="0" w:type="dxa"/>
          <w:left w:w="0" w:type="dxa"/>
          <w:bottom w:w="0" w:type="dxa"/>
          <w:right w:w="0" w:type="dxa"/>
        </w:tblCellMar>
      </w:tblPr>
      <w:tr>
        <w:trPr>
          <w:trHeight w:val="260"/>
        </w:trPr>
        <w:tc>
          <w:tcPr>
            <w:tcW w:w="3240" w:type="dxa"/>
            <w:vAlign w:val="bottom"/>
          </w:tcPr>
          <w:p>
            <w:pPr>
              <w:spacing w:after="0"/>
              <w:rPr>
                <w:sz w:val="20"/>
                <w:szCs w:val="20"/>
                <w:color w:val="auto"/>
              </w:rPr>
            </w:pPr>
            <w:r>
              <w:rPr>
                <w:rFonts w:ascii="Arial" w:cs="Arial" w:eastAsia="Arial" w:hAnsi="Arial"/>
                <w:sz w:val="22"/>
                <w:szCs w:val="22"/>
                <w:b w:val="1"/>
                <w:bCs w:val="1"/>
                <w:color w:val="auto"/>
              </w:rPr>
              <w:t>What are Feature Flags?</w:t>
            </w:r>
          </w:p>
        </w:tc>
        <w:tc>
          <w:tcPr>
            <w:tcW w:w="720" w:type="dxa"/>
            <w:vAlign w:val="bottom"/>
          </w:tcPr>
          <w:p>
            <w:pPr>
              <w:jc w:val="right"/>
              <w:ind w:right="50"/>
              <w:spacing w:after="0"/>
              <w:rPr>
                <w:sz w:val="20"/>
                <w:szCs w:val="20"/>
                <w:color w:val="auto"/>
              </w:rPr>
            </w:pPr>
            <w:r>
              <w:rPr>
                <w:rFonts w:ascii="Arial" w:cs="Arial" w:eastAsia="Arial" w:hAnsi="Arial"/>
                <w:sz w:val="22"/>
                <w:szCs w:val="22"/>
                <w:b w:val="1"/>
                <w:bCs w:val="1"/>
                <w:color w:val="auto"/>
              </w:rPr>
              <w:t>234</w:t>
            </w:r>
          </w:p>
        </w:tc>
        <w:tc>
          <w:tcPr>
            <w:tcW w:w="3320" w:type="dxa"/>
            <w:vAlign w:val="bottom"/>
          </w:tcPr>
          <w:p>
            <w:pPr>
              <w:ind w:left="180"/>
              <w:spacing w:after="0"/>
              <w:rPr>
                <w:sz w:val="20"/>
                <w:szCs w:val="20"/>
                <w:color w:val="auto"/>
              </w:rPr>
            </w:pPr>
            <w:r>
              <w:rPr>
                <w:rFonts w:ascii="Arial" w:cs="Arial" w:eastAsia="Arial" w:hAnsi="Arial"/>
                <w:sz w:val="22"/>
                <w:szCs w:val="22"/>
                <w:b w:val="1"/>
                <w:bCs w:val="1"/>
                <w:color w:val="auto"/>
              </w:rPr>
              <w:t>Feature Flags and technical</w:t>
            </w:r>
          </w:p>
        </w:tc>
        <w:tc>
          <w:tcPr>
            <w:tcW w:w="660" w:type="dxa"/>
            <w:vAlign w:val="bottom"/>
          </w:tcPr>
          <w:p>
            <w:pPr>
              <w:spacing w:after="0"/>
              <w:rPr>
                <w:sz w:val="22"/>
                <w:szCs w:val="22"/>
                <w:color w:val="auto"/>
              </w:rPr>
            </w:pPr>
          </w:p>
        </w:tc>
      </w:tr>
      <w:tr>
        <w:trPr>
          <w:trHeight w:val="317"/>
        </w:trPr>
        <w:tc>
          <w:tcPr>
            <w:tcW w:w="3240" w:type="dxa"/>
            <w:vAlign w:val="bottom"/>
          </w:tcPr>
          <w:p>
            <w:pPr>
              <w:spacing w:after="0"/>
              <w:rPr>
                <w:sz w:val="20"/>
                <w:szCs w:val="20"/>
                <w:color w:val="auto"/>
              </w:rPr>
            </w:pPr>
            <w:r>
              <w:rPr>
                <w:rFonts w:ascii="Arial" w:cs="Arial" w:eastAsia="Arial" w:hAnsi="Arial"/>
                <w:sz w:val="22"/>
                <w:szCs w:val="22"/>
                <w:b w:val="1"/>
                <w:bCs w:val="1"/>
                <w:color w:val="auto"/>
              </w:rPr>
              <w:t>The lifecycle of features</w:t>
            </w:r>
          </w:p>
        </w:tc>
        <w:tc>
          <w:tcPr>
            <w:tcW w:w="720" w:type="dxa"/>
            <w:vAlign w:val="bottom"/>
          </w:tcPr>
          <w:p>
            <w:pPr>
              <w:jc w:val="right"/>
              <w:ind w:right="50"/>
              <w:spacing w:after="0"/>
              <w:rPr>
                <w:sz w:val="20"/>
                <w:szCs w:val="20"/>
                <w:color w:val="auto"/>
              </w:rPr>
            </w:pPr>
            <w:r>
              <w:rPr>
                <w:rFonts w:ascii="Arial" w:cs="Arial" w:eastAsia="Arial" w:hAnsi="Arial"/>
                <w:sz w:val="22"/>
                <w:szCs w:val="22"/>
                <w:b w:val="1"/>
                <w:bCs w:val="1"/>
                <w:color w:val="auto"/>
              </w:rPr>
              <w:t>235</w:t>
            </w:r>
          </w:p>
        </w:tc>
        <w:tc>
          <w:tcPr>
            <w:tcW w:w="3320" w:type="dxa"/>
            <w:vAlign w:val="bottom"/>
          </w:tcPr>
          <w:p>
            <w:pPr>
              <w:ind w:left="180"/>
              <w:spacing w:after="0"/>
              <w:rPr>
                <w:sz w:val="20"/>
                <w:szCs w:val="20"/>
                <w:color w:val="auto"/>
              </w:rPr>
            </w:pPr>
            <w:r>
              <w:rPr>
                <w:rFonts w:ascii="Arial" w:cs="Arial" w:eastAsia="Arial" w:hAnsi="Arial"/>
                <w:sz w:val="22"/>
                <w:szCs w:val="22"/>
                <w:b w:val="1"/>
                <w:bCs w:val="1"/>
                <w:color w:val="auto"/>
              </w:rPr>
              <w:t>debt</w:t>
            </w:r>
          </w:p>
        </w:tc>
        <w:tc>
          <w:tcPr>
            <w:tcW w:w="660" w:type="dxa"/>
            <w:vAlign w:val="bottom"/>
          </w:tcPr>
          <w:p>
            <w:pPr>
              <w:jc w:val="right"/>
              <w:spacing w:after="0"/>
              <w:rPr>
                <w:sz w:val="20"/>
                <w:szCs w:val="20"/>
                <w:color w:val="auto"/>
              </w:rPr>
            </w:pPr>
            <w:r>
              <w:rPr>
                <w:rFonts w:ascii="Arial" w:cs="Arial" w:eastAsia="Arial" w:hAnsi="Arial"/>
                <w:sz w:val="22"/>
                <w:szCs w:val="22"/>
                <w:b w:val="1"/>
                <w:bCs w:val="1"/>
                <w:color w:val="auto"/>
              </w:rPr>
              <w:t>240</w:t>
            </w:r>
          </w:p>
        </w:tc>
      </w:tr>
      <w:tr>
        <w:trPr>
          <w:trHeight w:val="317"/>
        </w:trPr>
        <w:tc>
          <w:tcPr>
            <w:tcW w:w="3240" w:type="dxa"/>
            <w:vAlign w:val="bottom"/>
          </w:tcPr>
          <w:p>
            <w:pPr>
              <w:spacing w:after="0"/>
              <w:rPr>
                <w:sz w:val="20"/>
                <w:szCs w:val="20"/>
                <w:color w:val="auto"/>
              </w:rPr>
            </w:pPr>
            <w:r>
              <w:rPr>
                <w:rFonts w:ascii="Arial" w:cs="Arial" w:eastAsia="Arial" w:hAnsi="Arial"/>
                <w:sz w:val="22"/>
                <w:szCs w:val="22"/>
                <w:b w:val="1"/>
                <w:bCs w:val="1"/>
                <w:color w:val="auto"/>
              </w:rPr>
              <w:t>The benefits of Feature Flags</w:t>
            </w:r>
          </w:p>
        </w:tc>
        <w:tc>
          <w:tcPr>
            <w:tcW w:w="720" w:type="dxa"/>
            <w:vAlign w:val="bottom"/>
          </w:tcPr>
          <w:p>
            <w:pPr>
              <w:jc w:val="right"/>
              <w:ind w:right="50"/>
              <w:spacing w:after="0"/>
              <w:rPr>
                <w:sz w:val="20"/>
                <w:szCs w:val="20"/>
                <w:color w:val="auto"/>
              </w:rPr>
            </w:pPr>
            <w:r>
              <w:rPr>
                <w:rFonts w:ascii="Arial" w:cs="Arial" w:eastAsia="Arial" w:hAnsi="Arial"/>
                <w:sz w:val="22"/>
                <w:szCs w:val="22"/>
                <w:b w:val="1"/>
                <w:bCs w:val="1"/>
                <w:color w:val="auto"/>
              </w:rPr>
              <w:t>237</w:t>
            </w:r>
          </w:p>
        </w:tc>
        <w:tc>
          <w:tcPr>
            <w:tcW w:w="3320" w:type="dxa"/>
            <w:vAlign w:val="bottom"/>
          </w:tcPr>
          <w:p>
            <w:pPr>
              <w:ind w:left="180"/>
              <w:spacing w:after="0"/>
              <w:rPr>
                <w:sz w:val="20"/>
                <w:szCs w:val="20"/>
                <w:color w:val="auto"/>
              </w:rPr>
            </w:pPr>
            <w:r>
              <w:rPr>
                <w:rFonts w:ascii="Arial" w:cs="Arial" w:eastAsia="Arial" w:hAnsi="Arial"/>
                <w:sz w:val="22"/>
                <w:szCs w:val="22"/>
                <w:b w:val="1"/>
                <w:bCs w:val="1"/>
                <w:color w:val="auto"/>
              </w:rPr>
              <w:t>Frameworks and products</w:t>
            </w:r>
          </w:p>
        </w:tc>
        <w:tc>
          <w:tcPr>
            <w:tcW w:w="660" w:type="dxa"/>
            <w:vAlign w:val="bottom"/>
          </w:tcPr>
          <w:p>
            <w:pPr>
              <w:jc w:val="right"/>
              <w:spacing w:after="0"/>
              <w:rPr>
                <w:sz w:val="20"/>
                <w:szCs w:val="20"/>
                <w:color w:val="auto"/>
              </w:rPr>
            </w:pPr>
            <w:r>
              <w:rPr>
                <w:rFonts w:ascii="Arial" w:cs="Arial" w:eastAsia="Arial" w:hAnsi="Arial"/>
                <w:sz w:val="22"/>
                <w:szCs w:val="22"/>
                <w:b w:val="1"/>
                <w:bCs w:val="1"/>
                <w:color w:val="auto"/>
              </w:rPr>
              <w:t>242</w:t>
            </w:r>
          </w:p>
        </w:tc>
      </w:tr>
      <w:tr>
        <w:trPr>
          <w:trHeight w:val="287"/>
        </w:trPr>
        <w:tc>
          <w:tcPr>
            <w:tcW w:w="3240" w:type="dxa"/>
            <w:vAlign w:val="bottom"/>
          </w:tcPr>
          <w:p>
            <w:pPr>
              <w:spacing w:after="0"/>
              <w:rPr>
                <w:sz w:val="20"/>
                <w:szCs w:val="20"/>
                <w:color w:val="auto"/>
              </w:rPr>
            </w:pPr>
            <w:r>
              <w:rPr>
                <w:rFonts w:ascii="Arial" w:cs="Arial" w:eastAsia="Arial" w:hAnsi="Arial"/>
                <w:sz w:val="22"/>
                <w:szCs w:val="22"/>
                <w:b w:val="1"/>
                <w:bCs w:val="1"/>
                <w:color w:val="auto"/>
              </w:rPr>
              <w:t>Getting started with</w:t>
            </w:r>
          </w:p>
        </w:tc>
        <w:tc>
          <w:tcPr>
            <w:tcW w:w="720" w:type="dxa"/>
            <w:vAlign w:val="bottom"/>
          </w:tcPr>
          <w:p>
            <w:pPr>
              <w:spacing w:after="0"/>
              <w:rPr>
                <w:sz w:val="24"/>
                <w:szCs w:val="24"/>
                <w:color w:val="auto"/>
              </w:rPr>
            </w:pPr>
          </w:p>
        </w:tc>
        <w:tc>
          <w:tcPr>
            <w:tcW w:w="3320" w:type="dxa"/>
            <w:vAlign w:val="bottom"/>
          </w:tcPr>
          <w:p>
            <w:pPr>
              <w:ind w:left="180"/>
              <w:spacing w:after="0"/>
              <w:rPr>
                <w:sz w:val="20"/>
                <w:szCs w:val="20"/>
                <w:color w:val="auto"/>
              </w:rPr>
            </w:pPr>
            <w:r>
              <w:rPr>
                <w:rFonts w:ascii="Arial" w:cs="Arial" w:eastAsia="Arial" w:hAnsi="Arial"/>
                <w:sz w:val="22"/>
                <w:szCs w:val="22"/>
                <w:b w:val="1"/>
                <w:bCs w:val="1"/>
                <w:color w:val="auto"/>
              </w:rPr>
              <w:t>Experimentation with</w:t>
            </w:r>
          </w:p>
        </w:tc>
        <w:tc>
          <w:tcPr>
            <w:tcW w:w="660" w:type="dxa"/>
            <w:vAlign w:val="bottom"/>
          </w:tcPr>
          <w:p>
            <w:pPr>
              <w:spacing w:after="0"/>
              <w:rPr>
                <w:sz w:val="24"/>
                <w:szCs w:val="24"/>
                <w:color w:val="auto"/>
              </w:rPr>
            </w:pPr>
          </w:p>
        </w:tc>
      </w:tr>
      <w:tr>
        <w:trPr>
          <w:trHeight w:val="289"/>
        </w:trPr>
        <w:tc>
          <w:tcPr>
            <w:tcW w:w="3240" w:type="dxa"/>
            <w:vAlign w:val="bottom"/>
          </w:tcPr>
          <w:p>
            <w:pPr>
              <w:spacing w:after="0"/>
              <w:rPr>
                <w:sz w:val="20"/>
                <w:szCs w:val="20"/>
                <w:color w:val="auto"/>
              </w:rPr>
            </w:pPr>
            <w:r>
              <w:rPr>
                <w:rFonts w:ascii="Arial" w:cs="Arial" w:eastAsia="Arial" w:hAnsi="Arial"/>
                <w:sz w:val="22"/>
                <w:szCs w:val="22"/>
                <w:b w:val="1"/>
                <w:bCs w:val="1"/>
                <w:color w:val="auto"/>
              </w:rPr>
              <w:t>Feature Flags</w:t>
            </w:r>
          </w:p>
        </w:tc>
        <w:tc>
          <w:tcPr>
            <w:tcW w:w="720" w:type="dxa"/>
            <w:vAlign w:val="bottom"/>
          </w:tcPr>
          <w:p>
            <w:pPr>
              <w:jc w:val="right"/>
              <w:ind w:right="50"/>
              <w:spacing w:after="0"/>
              <w:rPr>
                <w:sz w:val="20"/>
                <w:szCs w:val="20"/>
                <w:color w:val="auto"/>
              </w:rPr>
            </w:pPr>
            <w:r>
              <w:rPr>
                <w:rFonts w:ascii="Arial" w:cs="Arial" w:eastAsia="Arial" w:hAnsi="Arial"/>
                <w:sz w:val="22"/>
                <w:szCs w:val="22"/>
                <w:b w:val="1"/>
                <w:bCs w:val="1"/>
                <w:color w:val="auto"/>
              </w:rPr>
              <w:t>239</w:t>
            </w:r>
          </w:p>
        </w:tc>
        <w:tc>
          <w:tcPr>
            <w:tcW w:w="3320" w:type="dxa"/>
            <w:vAlign w:val="bottom"/>
          </w:tcPr>
          <w:p>
            <w:pPr>
              <w:ind w:left="180"/>
              <w:spacing w:after="0"/>
              <w:rPr>
                <w:sz w:val="20"/>
                <w:szCs w:val="20"/>
                <w:color w:val="auto"/>
              </w:rPr>
            </w:pPr>
            <w:r>
              <w:rPr>
                <w:rFonts w:ascii="Arial" w:cs="Arial" w:eastAsia="Arial" w:hAnsi="Arial"/>
                <w:sz w:val="22"/>
                <w:szCs w:val="22"/>
                <w:b w:val="1"/>
                <w:bCs w:val="1"/>
                <w:color w:val="auto"/>
              </w:rPr>
              <w:t>Feature Flags</w:t>
            </w:r>
          </w:p>
        </w:tc>
        <w:tc>
          <w:tcPr>
            <w:tcW w:w="660" w:type="dxa"/>
            <w:vAlign w:val="bottom"/>
          </w:tcPr>
          <w:p>
            <w:pPr>
              <w:jc w:val="right"/>
              <w:spacing w:after="0"/>
              <w:rPr>
                <w:sz w:val="20"/>
                <w:szCs w:val="20"/>
                <w:color w:val="auto"/>
              </w:rPr>
            </w:pPr>
            <w:r>
              <w:rPr>
                <w:rFonts w:ascii="Arial" w:cs="Arial" w:eastAsia="Arial" w:hAnsi="Arial"/>
                <w:sz w:val="22"/>
                <w:szCs w:val="22"/>
                <w:b w:val="1"/>
                <w:bCs w:val="1"/>
                <w:color w:val="auto"/>
              </w:rPr>
              <w:t>243</w:t>
            </w:r>
          </w:p>
        </w:tc>
      </w:tr>
      <w:tr>
        <w:trPr>
          <w:trHeight w:val="293"/>
        </w:trPr>
        <w:tc>
          <w:tcPr>
            <w:tcW w:w="3240" w:type="dxa"/>
            <w:vAlign w:val="bottom"/>
          </w:tcPr>
          <w:p>
            <w:pPr>
              <w:spacing w:after="0"/>
              <w:rPr>
                <w:sz w:val="24"/>
                <w:szCs w:val="24"/>
                <w:color w:val="auto"/>
              </w:rPr>
            </w:pPr>
          </w:p>
        </w:tc>
        <w:tc>
          <w:tcPr>
            <w:tcW w:w="720" w:type="dxa"/>
            <w:vAlign w:val="bottom"/>
          </w:tcPr>
          <w:p>
            <w:pPr>
              <w:spacing w:after="0"/>
              <w:rPr>
                <w:sz w:val="24"/>
                <w:szCs w:val="24"/>
                <w:color w:val="auto"/>
              </w:rPr>
            </w:pPr>
          </w:p>
        </w:tc>
        <w:tc>
          <w:tcPr>
            <w:tcW w:w="3320" w:type="dxa"/>
            <w:vAlign w:val="bottom"/>
          </w:tcPr>
          <w:p>
            <w:pPr>
              <w:ind w:left="180"/>
              <w:spacing w:after="0"/>
              <w:rPr>
                <w:sz w:val="20"/>
                <w:szCs w:val="20"/>
                <w:color w:val="auto"/>
              </w:rPr>
            </w:pPr>
            <w:r>
              <w:rPr>
                <w:rFonts w:ascii="Arial" w:cs="Arial" w:eastAsia="Arial" w:hAnsi="Arial"/>
                <w:sz w:val="22"/>
                <w:szCs w:val="22"/>
                <w:b w:val="1"/>
                <w:bCs w:val="1"/>
                <w:color w:val="auto"/>
              </w:rPr>
              <w:t>Summary</w:t>
            </w:r>
          </w:p>
        </w:tc>
        <w:tc>
          <w:tcPr>
            <w:tcW w:w="660" w:type="dxa"/>
            <w:vAlign w:val="bottom"/>
          </w:tcPr>
          <w:p>
            <w:pPr>
              <w:jc w:val="right"/>
              <w:spacing w:after="0"/>
              <w:rPr>
                <w:sz w:val="20"/>
                <w:szCs w:val="20"/>
                <w:color w:val="auto"/>
              </w:rPr>
            </w:pPr>
            <w:r>
              <w:rPr>
                <w:rFonts w:ascii="Arial" w:cs="Arial" w:eastAsia="Arial" w:hAnsi="Arial"/>
                <w:sz w:val="22"/>
                <w:szCs w:val="22"/>
                <w:b w:val="1"/>
                <w:bCs w:val="1"/>
                <w:color w:val="auto"/>
              </w:rPr>
              <w:t>245</w:t>
            </w:r>
          </w:p>
        </w:tc>
      </w:tr>
      <w:tr>
        <w:trPr>
          <w:trHeight w:val="317"/>
        </w:trPr>
        <w:tc>
          <w:tcPr>
            <w:tcW w:w="3240" w:type="dxa"/>
            <w:vAlign w:val="bottom"/>
          </w:tcPr>
          <w:p>
            <w:pPr>
              <w:spacing w:after="0"/>
              <w:rPr>
                <w:sz w:val="24"/>
                <w:szCs w:val="24"/>
                <w:color w:val="auto"/>
              </w:rPr>
            </w:pPr>
          </w:p>
        </w:tc>
        <w:tc>
          <w:tcPr>
            <w:tcW w:w="720" w:type="dxa"/>
            <w:vAlign w:val="bottom"/>
          </w:tcPr>
          <w:p>
            <w:pPr>
              <w:spacing w:after="0"/>
              <w:rPr>
                <w:sz w:val="24"/>
                <w:szCs w:val="24"/>
                <w:color w:val="auto"/>
              </w:rPr>
            </w:pPr>
          </w:p>
        </w:tc>
        <w:tc>
          <w:tcPr>
            <w:tcW w:w="3320" w:type="dxa"/>
            <w:vAlign w:val="bottom"/>
          </w:tcPr>
          <w:p>
            <w:pPr>
              <w:ind w:left="180"/>
              <w:spacing w:after="0"/>
              <w:rPr>
                <w:sz w:val="20"/>
                <w:szCs w:val="20"/>
                <w:color w:val="auto"/>
              </w:rPr>
            </w:pPr>
            <w:r>
              <w:rPr>
                <w:rFonts w:ascii="Arial" w:cs="Arial" w:eastAsia="Arial" w:hAnsi="Arial"/>
                <w:sz w:val="22"/>
                <w:szCs w:val="22"/>
                <w:b w:val="1"/>
                <w:bCs w:val="1"/>
                <w:color w:val="auto"/>
              </w:rPr>
              <w:t>Further reading</w:t>
            </w:r>
          </w:p>
        </w:tc>
        <w:tc>
          <w:tcPr>
            <w:tcW w:w="660" w:type="dxa"/>
            <w:vAlign w:val="bottom"/>
          </w:tcPr>
          <w:p>
            <w:pPr>
              <w:jc w:val="right"/>
              <w:spacing w:after="0"/>
              <w:rPr>
                <w:sz w:val="20"/>
                <w:szCs w:val="20"/>
                <w:color w:val="auto"/>
              </w:rPr>
            </w:pPr>
            <w:r>
              <w:rPr>
                <w:rFonts w:ascii="Arial" w:cs="Arial" w:eastAsia="Arial" w:hAnsi="Arial"/>
                <w:sz w:val="22"/>
                <w:szCs w:val="22"/>
                <w:b w:val="1"/>
                <w:bCs w:val="1"/>
                <w:color w:val="auto"/>
              </w:rPr>
              <w:t>246</w:t>
            </w:r>
          </w:p>
        </w:tc>
      </w:tr>
    </w:tbl>
    <w:p>
      <w:pPr>
        <w:spacing w:after="0" w:line="112" w:lineRule="exact"/>
        <w:rPr>
          <w:sz w:val="20"/>
          <w:szCs w:val="20"/>
          <w:color w:val="auto"/>
        </w:rPr>
      </w:pPr>
    </w:p>
    <w:p>
      <w:pPr>
        <w:ind w:left="180"/>
        <w:spacing w:after="0"/>
        <w:rPr>
          <w:sz w:val="20"/>
          <w:szCs w:val="20"/>
          <w:color w:val="auto"/>
        </w:rPr>
      </w:pPr>
      <w:r>
        <w:rPr>
          <w:rFonts w:ascii="Arial" w:cs="Arial" w:eastAsia="Arial" w:hAnsi="Arial"/>
          <w:sz w:val="40"/>
          <w:szCs w:val="40"/>
          <w:b w:val="1"/>
          <w:bCs w:val="1"/>
          <w:color w:val="2873BA"/>
        </w:rPr>
        <w:t>11</w:t>
      </w:r>
    </w:p>
    <w:p>
      <w:pPr>
        <w:spacing w:after="0" w:line="58" w:lineRule="exact"/>
        <w:rPr>
          <w:sz w:val="20"/>
          <w:szCs w:val="20"/>
          <w:color w:val="auto"/>
        </w:rPr>
      </w:pPr>
    </w:p>
    <w:p>
      <w:pPr>
        <w:ind w:left="180"/>
        <w:spacing w:after="0"/>
        <w:rPr>
          <w:sz w:val="20"/>
          <w:szCs w:val="20"/>
          <w:color w:val="auto"/>
        </w:rPr>
      </w:pPr>
      <w:r>
        <w:rPr>
          <w:rFonts w:ascii="Arial" w:cs="Arial" w:eastAsia="Arial" w:hAnsi="Arial"/>
          <w:sz w:val="26"/>
          <w:szCs w:val="26"/>
          <w:b w:val="1"/>
          <w:bCs w:val="1"/>
          <w:color w:val="auto"/>
        </w:rPr>
        <w:t>Trunk-Based Development</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114300</wp:posOffset>
                </wp:positionH>
                <wp:positionV relativeFrom="paragraph">
                  <wp:posOffset>49530</wp:posOffset>
                </wp:positionV>
                <wp:extent cx="5029200" cy="0"/>
                <wp:wrapNone/>
                <wp:docPr id="19" name="Shape 1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763"/>
                        </a:xfrm>
                        <a:prstGeom prst="line">
                          <a:avLst/>
                        </a:prstGeom>
                        <a:solidFill>
                          <a:srgbClr val="FFFFFF"/>
                        </a:solidFill>
                        <a:ln w="12700">
                          <a:solidFill>
                            <a:srgbClr val="000000"/>
                          </a:solidFill>
                          <a:miter lim="800000"/>
                          <a:headEnd/>
                          <a:tailEnd/>
                        </a:ln>
                      </wps:spPr>
                      <wps:bodyPr/>
                    </wps:wsp>
                  </a:graphicData>
                </a:graphic>
              </wp:anchor>
            </w:drawing>
          </mc:Choice>
          <mc:Fallback>
            <w:pict>
              <v:line id="Shape 19" o:spid="_x0000_s1044"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9pt,3.9pt" to="405pt,3.9pt" o:allowincell="f" strokecolor="#000000" strokeweight="1pt"/>
            </w:pict>
          </mc:Fallback>
        </mc:AlternateContent>
      </w:r>
    </w:p>
    <w:p>
      <w:pPr>
        <w:sectPr>
          <w:pgSz w:w="10980" w:h="13680" w:orient="portrait"/>
          <w:cols w:equalWidth="0" w:num="1">
            <w:col w:w="8100"/>
          </w:cols>
          <w:pgMar w:left="1440" w:top="889" w:right="1440" w:bottom="967" w:gutter="0" w:footer="0" w:header="0"/>
        </w:sectPr>
      </w:pPr>
    </w:p>
    <w:p>
      <w:pPr>
        <w:spacing w:after="0" w:line="212" w:lineRule="exact"/>
        <w:rPr>
          <w:sz w:val="20"/>
          <w:szCs w:val="20"/>
          <w:color w:val="auto"/>
        </w:rPr>
      </w:pPr>
    </w:p>
    <w:p>
      <w:pPr>
        <w:ind w:left="180"/>
        <w:spacing w:after="0"/>
        <w:rPr>
          <w:sz w:val="20"/>
          <w:szCs w:val="20"/>
          <w:color w:val="auto"/>
        </w:rPr>
      </w:pPr>
      <w:r>
        <w:rPr>
          <w:rFonts w:ascii="Arial" w:cs="Arial" w:eastAsia="Arial" w:hAnsi="Arial"/>
          <w:sz w:val="22"/>
          <w:szCs w:val="22"/>
          <w:b w:val="1"/>
          <w:bCs w:val="1"/>
          <w:color w:val="auto"/>
        </w:rPr>
        <w:t>Trunk-based development</w:t>
      </w:r>
    </w:p>
    <w:p>
      <w:pPr>
        <w:spacing w:after="0" w:line="64" w:lineRule="exact"/>
        <w:rPr>
          <w:sz w:val="20"/>
          <w:szCs w:val="20"/>
          <w:color w:val="auto"/>
        </w:rPr>
      </w:pPr>
    </w:p>
    <w:p>
      <w:pPr>
        <w:ind w:left="180"/>
        <w:spacing w:after="0" w:line="273" w:lineRule="auto"/>
        <w:rPr>
          <w:sz w:val="20"/>
          <w:szCs w:val="20"/>
          <w:color w:val="auto"/>
        </w:rPr>
      </w:pPr>
      <w:r>
        <w:rPr>
          <w:rFonts w:ascii="Arial" w:cs="Arial" w:eastAsia="Arial" w:hAnsi="Arial"/>
          <w:sz w:val="22"/>
          <w:szCs w:val="22"/>
          <w:b w:val="1"/>
          <w:bCs w:val="1"/>
          <w:color w:val="auto"/>
        </w:rPr>
        <w:t>Why you should avoid complex branching</w:t>
      </w:r>
    </w:p>
    <w:p>
      <w:pPr>
        <w:spacing w:after="0" w:line="1" w:lineRule="exact"/>
        <w:rPr>
          <w:sz w:val="20"/>
          <w:szCs w:val="20"/>
          <w:color w:val="auto"/>
        </w:rPr>
      </w:pPr>
    </w:p>
    <w:p>
      <w:pPr>
        <w:ind w:left="180"/>
        <w:spacing w:after="0"/>
        <w:rPr>
          <w:sz w:val="20"/>
          <w:szCs w:val="20"/>
          <w:color w:val="auto"/>
        </w:rPr>
      </w:pPr>
      <w:r>
        <w:rPr>
          <w:rFonts w:ascii="Arial" w:cs="Arial" w:eastAsia="Arial" w:hAnsi="Arial"/>
          <w:sz w:val="22"/>
          <w:szCs w:val="22"/>
          <w:b w:val="1"/>
          <w:bCs w:val="1"/>
          <w:color w:val="auto"/>
        </w:rPr>
        <w:t>Other git workflows</w:t>
      </w:r>
    </w:p>
    <w:p>
      <w:pPr>
        <w:spacing w:after="0" w:line="86" w:lineRule="exact"/>
        <w:rPr>
          <w:sz w:val="20"/>
          <w:szCs w:val="20"/>
          <w:color w:val="auto"/>
        </w:rPr>
      </w:pPr>
    </w:p>
    <w:p>
      <w:pPr>
        <w:ind w:left="180"/>
        <w:spacing w:after="0"/>
        <w:rPr>
          <w:sz w:val="20"/>
          <w:szCs w:val="20"/>
          <w:color w:val="auto"/>
        </w:rPr>
      </w:pPr>
      <w:r>
        <w:rPr>
          <w:rFonts w:ascii="Arial" w:cs="Arial" w:eastAsia="Arial" w:hAnsi="Arial"/>
          <w:sz w:val="18"/>
          <w:szCs w:val="18"/>
          <w:b w:val="1"/>
          <w:bCs w:val="1"/>
          <w:color w:val="575756"/>
        </w:rPr>
        <w:t>Gitflow</w:t>
      </w:r>
    </w:p>
    <w:p>
      <w:pPr>
        <w:spacing w:after="0" w:line="61" w:lineRule="exact"/>
        <w:rPr>
          <w:sz w:val="20"/>
          <w:szCs w:val="20"/>
          <w:color w:val="auto"/>
        </w:rPr>
      </w:pPr>
    </w:p>
    <w:p>
      <w:pPr>
        <w:ind w:left="180"/>
        <w:spacing w:after="0"/>
        <w:rPr>
          <w:sz w:val="20"/>
          <w:szCs w:val="20"/>
          <w:color w:val="auto"/>
        </w:rPr>
      </w:pPr>
      <w:r>
        <w:rPr>
          <w:rFonts w:ascii="Arial" w:cs="Arial" w:eastAsia="Arial" w:hAnsi="Arial"/>
          <w:sz w:val="18"/>
          <w:szCs w:val="18"/>
          <w:b w:val="1"/>
          <w:bCs w:val="1"/>
          <w:color w:val="575756"/>
        </w:rPr>
        <w:t>GitHub flow</w:t>
      </w:r>
    </w:p>
    <w:p>
      <w:pPr>
        <w:spacing w:after="0" w:line="61" w:lineRule="exact"/>
        <w:rPr>
          <w:sz w:val="20"/>
          <w:szCs w:val="20"/>
          <w:color w:val="auto"/>
        </w:rPr>
      </w:pPr>
    </w:p>
    <w:p>
      <w:pPr>
        <w:ind w:left="180"/>
        <w:spacing w:after="0"/>
        <w:rPr>
          <w:sz w:val="20"/>
          <w:szCs w:val="20"/>
          <w:color w:val="auto"/>
        </w:rPr>
      </w:pPr>
      <w:r>
        <w:rPr>
          <w:rFonts w:ascii="Arial" w:cs="Arial" w:eastAsia="Arial" w:hAnsi="Arial"/>
          <w:sz w:val="18"/>
          <w:szCs w:val="18"/>
          <w:b w:val="1"/>
          <w:bCs w:val="1"/>
          <w:color w:val="575756"/>
        </w:rPr>
        <w:t>Release flow</w:t>
      </w:r>
    </w:p>
    <w:p>
      <w:pPr>
        <w:spacing w:after="0" w:line="61" w:lineRule="exact"/>
        <w:rPr>
          <w:sz w:val="20"/>
          <w:szCs w:val="20"/>
          <w:color w:val="auto"/>
        </w:rPr>
      </w:pPr>
    </w:p>
    <w:p>
      <w:pPr>
        <w:ind w:left="180"/>
        <w:spacing w:after="0"/>
        <w:rPr>
          <w:sz w:val="20"/>
          <w:szCs w:val="20"/>
          <w:color w:val="auto"/>
        </w:rPr>
      </w:pPr>
      <w:r>
        <w:rPr>
          <w:rFonts w:ascii="Arial" w:cs="Arial" w:eastAsia="Arial" w:hAnsi="Arial"/>
          <w:sz w:val="18"/>
          <w:szCs w:val="18"/>
          <w:b w:val="1"/>
          <w:bCs w:val="1"/>
          <w:color w:val="575756"/>
        </w:rPr>
        <w:t>GitLab flow</w:t>
      </w:r>
    </w:p>
    <w:p>
      <w:pPr>
        <w:spacing w:after="0" w:line="181" w:lineRule="exact"/>
        <w:rPr>
          <w:sz w:val="20"/>
          <w:szCs w:val="20"/>
          <w:color w:val="auto"/>
        </w:rPr>
      </w:pPr>
    </w:p>
    <w:p>
      <w:pPr>
        <w:ind w:left="180"/>
        <w:spacing w:after="0"/>
        <w:rPr>
          <w:sz w:val="20"/>
          <w:szCs w:val="20"/>
          <w:color w:val="auto"/>
        </w:rPr>
      </w:pPr>
      <w:r>
        <w:rPr>
          <w:rFonts w:ascii="Arial" w:cs="Arial" w:eastAsia="Arial" w:hAnsi="Arial"/>
          <w:sz w:val="22"/>
          <w:szCs w:val="22"/>
          <w:b w:val="1"/>
          <w:bCs w:val="1"/>
          <w:color w:val="auto"/>
        </w:rPr>
        <w:t>Accelerating with MyFlow</w:t>
      </w:r>
    </w:p>
    <w:p>
      <w:pPr>
        <w:spacing w:after="0" w:line="20" w:lineRule="exact"/>
        <w:rPr>
          <w:sz w:val="20"/>
          <w:szCs w:val="20"/>
          <w:color w:val="auto"/>
        </w:rPr>
      </w:pPr>
      <w:r>
        <w:rPr>
          <w:sz w:val="20"/>
          <w:szCs w:val="20"/>
          <w:color w:val="auto"/>
        </w:rPr>
        <w:br w:type="column"/>
      </w:r>
    </w:p>
    <w:p>
      <w:pPr>
        <w:spacing w:after="0" w:line="192" w:lineRule="exact"/>
        <w:rPr>
          <w:sz w:val="20"/>
          <w:szCs w:val="20"/>
          <w:color w:val="auto"/>
        </w:rPr>
      </w:pPr>
    </w:p>
    <w:p>
      <w:pPr>
        <w:spacing w:after="0" w:line="1" w:lineRule="exact"/>
        <w:rPr>
          <w:sz w:val="1"/>
          <w:szCs w:val="1"/>
          <w:color w:val="auto"/>
        </w:rPr>
      </w:pPr>
    </w:p>
    <w:tbl>
      <w:tblPr>
        <w:tblLayout w:type="fixed"/>
        <w:tblInd w:w="0" w:type="dxa"/>
        <w:tblCellMar>
          <w:top w:w="0" w:type="dxa"/>
          <w:left w:w="0" w:type="dxa"/>
          <w:bottom w:w="0" w:type="dxa"/>
          <w:right w:w="0" w:type="dxa"/>
        </w:tblCellMar>
      </w:tblPr>
      <w:tr>
        <w:trPr>
          <w:trHeight w:val="290"/>
        </w:trPr>
        <w:tc>
          <w:tcPr>
            <w:tcW w:w="540" w:type="dxa"/>
            <w:vAlign w:val="bottom"/>
          </w:tcPr>
          <w:p>
            <w:pPr>
              <w:jc w:val="right"/>
              <w:ind w:right="60"/>
              <w:spacing w:after="0"/>
              <w:rPr>
                <w:sz w:val="20"/>
                <w:szCs w:val="20"/>
                <w:color w:val="auto"/>
              </w:rPr>
            </w:pPr>
            <w:r>
              <w:rPr>
                <w:rFonts w:ascii="Arial" w:cs="Arial" w:eastAsia="Arial" w:hAnsi="Arial"/>
                <w:sz w:val="22"/>
                <w:szCs w:val="22"/>
                <w:b w:val="1"/>
                <w:bCs w:val="1"/>
                <w:color w:val="auto"/>
                <w:w w:val="97"/>
              </w:rPr>
              <w:t>248</w:t>
            </w:r>
          </w:p>
        </w:tc>
        <w:tc>
          <w:tcPr>
            <w:tcW w:w="2840" w:type="dxa"/>
            <w:vAlign w:val="bottom"/>
          </w:tcPr>
          <w:p>
            <w:pPr>
              <w:ind w:left="180"/>
              <w:spacing w:after="0"/>
              <w:rPr>
                <w:sz w:val="20"/>
                <w:szCs w:val="20"/>
                <w:color w:val="auto"/>
              </w:rPr>
            </w:pPr>
            <w:r>
              <w:rPr>
                <w:rFonts w:ascii="Arial" w:cs="Arial" w:eastAsia="Arial" w:hAnsi="Arial"/>
                <w:sz w:val="18"/>
                <w:szCs w:val="18"/>
                <w:b w:val="1"/>
                <w:bCs w:val="1"/>
                <w:color w:val="575756"/>
              </w:rPr>
              <w:t>The main branch</w:t>
            </w:r>
          </w:p>
        </w:tc>
        <w:tc>
          <w:tcPr>
            <w:tcW w:w="1140" w:type="dxa"/>
            <w:vAlign w:val="bottom"/>
          </w:tcPr>
          <w:p>
            <w:pPr>
              <w:jc w:val="right"/>
              <w:spacing w:after="0"/>
              <w:rPr>
                <w:sz w:val="20"/>
                <w:szCs w:val="20"/>
                <w:color w:val="auto"/>
              </w:rPr>
            </w:pPr>
            <w:r>
              <w:rPr>
                <w:rFonts w:ascii="Arial" w:cs="Arial" w:eastAsia="Arial" w:hAnsi="Arial"/>
                <w:sz w:val="18"/>
                <w:szCs w:val="18"/>
                <w:b w:val="1"/>
                <w:bCs w:val="1"/>
                <w:color w:val="575756"/>
              </w:rPr>
              <w:t>254</w:t>
            </w:r>
          </w:p>
        </w:tc>
        <w:tc>
          <w:tcPr>
            <w:tcW w:w="0" w:type="dxa"/>
            <w:vAlign w:val="bottom"/>
          </w:tcPr>
          <w:p>
            <w:pPr>
              <w:spacing w:after="0"/>
              <w:rPr>
                <w:sz w:val="1"/>
                <w:szCs w:val="1"/>
                <w:color w:val="auto"/>
              </w:rPr>
            </w:pPr>
          </w:p>
        </w:tc>
      </w:tr>
      <w:tr>
        <w:trPr>
          <w:trHeight w:val="239"/>
        </w:trPr>
        <w:tc>
          <w:tcPr>
            <w:tcW w:w="540" w:type="dxa"/>
            <w:vAlign w:val="bottom"/>
          </w:tcPr>
          <w:p>
            <w:pPr>
              <w:spacing w:after="0"/>
              <w:rPr>
                <w:sz w:val="20"/>
                <w:szCs w:val="20"/>
                <w:color w:val="auto"/>
              </w:rPr>
            </w:pPr>
          </w:p>
        </w:tc>
        <w:tc>
          <w:tcPr>
            <w:tcW w:w="2840" w:type="dxa"/>
            <w:vAlign w:val="bottom"/>
          </w:tcPr>
          <w:p>
            <w:pPr>
              <w:ind w:left="180"/>
              <w:spacing w:after="0"/>
              <w:rPr>
                <w:sz w:val="20"/>
                <w:szCs w:val="20"/>
                <w:color w:val="auto"/>
              </w:rPr>
            </w:pPr>
            <w:r>
              <w:rPr>
                <w:rFonts w:ascii="Arial" w:cs="Arial" w:eastAsia="Arial" w:hAnsi="Arial"/>
                <w:sz w:val="18"/>
                <w:szCs w:val="18"/>
                <w:b w:val="1"/>
                <w:bCs w:val="1"/>
                <w:color w:val="575756"/>
              </w:rPr>
              <w:t>Private topic branches</w:t>
            </w:r>
          </w:p>
        </w:tc>
        <w:tc>
          <w:tcPr>
            <w:tcW w:w="1140" w:type="dxa"/>
            <w:vAlign w:val="bottom"/>
          </w:tcPr>
          <w:p>
            <w:pPr>
              <w:jc w:val="right"/>
              <w:spacing w:after="0"/>
              <w:rPr>
                <w:sz w:val="20"/>
                <w:szCs w:val="20"/>
                <w:color w:val="auto"/>
              </w:rPr>
            </w:pPr>
            <w:r>
              <w:rPr>
                <w:rFonts w:ascii="Arial" w:cs="Arial" w:eastAsia="Arial" w:hAnsi="Arial"/>
                <w:sz w:val="18"/>
                <w:szCs w:val="18"/>
                <w:b w:val="1"/>
                <w:bCs w:val="1"/>
                <w:color w:val="575756"/>
              </w:rPr>
              <w:t>255</w:t>
            </w:r>
          </w:p>
        </w:tc>
        <w:tc>
          <w:tcPr>
            <w:tcW w:w="0" w:type="dxa"/>
            <w:vAlign w:val="bottom"/>
          </w:tcPr>
          <w:p>
            <w:pPr>
              <w:spacing w:after="0"/>
              <w:rPr>
                <w:sz w:val="1"/>
                <w:szCs w:val="1"/>
                <w:color w:val="auto"/>
              </w:rPr>
            </w:pPr>
          </w:p>
        </w:tc>
      </w:tr>
      <w:tr>
        <w:trPr>
          <w:trHeight w:val="298"/>
        </w:trPr>
        <w:tc>
          <w:tcPr>
            <w:tcW w:w="540" w:type="dxa"/>
            <w:vAlign w:val="bottom"/>
          </w:tcPr>
          <w:p>
            <w:pPr>
              <w:jc w:val="right"/>
              <w:ind w:right="60"/>
              <w:spacing w:after="0"/>
              <w:rPr>
                <w:sz w:val="20"/>
                <w:szCs w:val="20"/>
                <w:color w:val="auto"/>
              </w:rPr>
            </w:pPr>
            <w:r>
              <w:rPr>
                <w:rFonts w:ascii="Arial" w:cs="Arial" w:eastAsia="Arial" w:hAnsi="Arial"/>
                <w:sz w:val="22"/>
                <w:szCs w:val="22"/>
                <w:b w:val="1"/>
                <w:bCs w:val="1"/>
                <w:color w:val="auto"/>
                <w:w w:val="97"/>
              </w:rPr>
              <w:t>249</w:t>
            </w:r>
          </w:p>
        </w:tc>
        <w:tc>
          <w:tcPr>
            <w:tcW w:w="2840" w:type="dxa"/>
            <w:vAlign w:val="bottom"/>
          </w:tcPr>
          <w:p>
            <w:pPr>
              <w:ind w:left="180"/>
              <w:spacing w:after="0"/>
              <w:rPr>
                <w:sz w:val="20"/>
                <w:szCs w:val="20"/>
                <w:color w:val="auto"/>
              </w:rPr>
            </w:pPr>
            <w:r>
              <w:rPr>
                <w:rFonts w:ascii="Arial" w:cs="Arial" w:eastAsia="Arial" w:hAnsi="Arial"/>
                <w:sz w:val="18"/>
                <w:szCs w:val="18"/>
                <w:b w:val="1"/>
                <w:bCs w:val="1"/>
                <w:color w:val="575756"/>
              </w:rPr>
              <w:t>Releasing</w:t>
            </w:r>
          </w:p>
        </w:tc>
        <w:tc>
          <w:tcPr>
            <w:tcW w:w="1140" w:type="dxa"/>
            <w:vAlign w:val="bottom"/>
          </w:tcPr>
          <w:p>
            <w:pPr>
              <w:jc w:val="right"/>
              <w:spacing w:after="0"/>
              <w:rPr>
                <w:sz w:val="20"/>
                <w:szCs w:val="20"/>
                <w:color w:val="auto"/>
              </w:rPr>
            </w:pPr>
            <w:r>
              <w:rPr>
                <w:rFonts w:ascii="Arial" w:cs="Arial" w:eastAsia="Arial" w:hAnsi="Arial"/>
                <w:sz w:val="18"/>
                <w:szCs w:val="18"/>
                <w:b w:val="1"/>
                <w:bCs w:val="1"/>
                <w:color w:val="575756"/>
              </w:rPr>
              <w:t>258</w:t>
            </w:r>
          </w:p>
        </w:tc>
        <w:tc>
          <w:tcPr>
            <w:tcW w:w="0" w:type="dxa"/>
            <w:vAlign w:val="bottom"/>
          </w:tcPr>
          <w:p>
            <w:pPr>
              <w:spacing w:after="0"/>
              <w:rPr>
                <w:sz w:val="1"/>
                <w:szCs w:val="1"/>
                <w:color w:val="auto"/>
              </w:rPr>
            </w:pPr>
          </w:p>
        </w:tc>
      </w:tr>
      <w:tr>
        <w:trPr>
          <w:trHeight w:val="239"/>
        </w:trPr>
        <w:tc>
          <w:tcPr>
            <w:tcW w:w="540" w:type="dxa"/>
            <w:vAlign w:val="bottom"/>
            <w:vMerge w:val="restart"/>
          </w:tcPr>
          <w:p>
            <w:pPr>
              <w:jc w:val="right"/>
              <w:ind w:right="60"/>
              <w:spacing w:after="0"/>
              <w:rPr>
                <w:sz w:val="20"/>
                <w:szCs w:val="20"/>
                <w:color w:val="auto"/>
              </w:rPr>
            </w:pPr>
            <w:r>
              <w:rPr>
                <w:rFonts w:ascii="Arial" w:cs="Arial" w:eastAsia="Arial" w:hAnsi="Arial"/>
                <w:sz w:val="22"/>
                <w:szCs w:val="22"/>
                <w:b w:val="1"/>
                <w:bCs w:val="1"/>
                <w:color w:val="auto"/>
                <w:w w:val="97"/>
              </w:rPr>
              <w:t>250</w:t>
            </w:r>
          </w:p>
        </w:tc>
        <w:tc>
          <w:tcPr>
            <w:tcW w:w="2840" w:type="dxa"/>
            <w:vAlign w:val="bottom"/>
          </w:tcPr>
          <w:p>
            <w:pPr>
              <w:ind w:left="180"/>
              <w:spacing w:after="0"/>
              <w:rPr>
                <w:sz w:val="20"/>
                <w:szCs w:val="20"/>
                <w:color w:val="auto"/>
              </w:rPr>
            </w:pPr>
            <w:r>
              <w:rPr>
                <w:rFonts w:ascii="Arial" w:cs="Arial" w:eastAsia="Arial" w:hAnsi="Arial"/>
                <w:sz w:val="18"/>
                <w:szCs w:val="18"/>
                <w:b w:val="1"/>
                <w:bCs w:val="1"/>
                <w:color w:val="575756"/>
              </w:rPr>
              <w:t>Hotfix</w:t>
            </w:r>
          </w:p>
        </w:tc>
        <w:tc>
          <w:tcPr>
            <w:tcW w:w="1140" w:type="dxa"/>
            <w:vAlign w:val="bottom"/>
          </w:tcPr>
          <w:p>
            <w:pPr>
              <w:jc w:val="right"/>
              <w:spacing w:after="0"/>
              <w:rPr>
                <w:sz w:val="20"/>
                <w:szCs w:val="20"/>
                <w:color w:val="auto"/>
              </w:rPr>
            </w:pPr>
            <w:r>
              <w:rPr>
                <w:rFonts w:ascii="Arial" w:cs="Arial" w:eastAsia="Arial" w:hAnsi="Arial"/>
                <w:sz w:val="18"/>
                <w:szCs w:val="18"/>
                <w:b w:val="1"/>
                <w:bCs w:val="1"/>
                <w:color w:val="575756"/>
              </w:rPr>
              <w:t>259</w:t>
            </w:r>
          </w:p>
        </w:tc>
        <w:tc>
          <w:tcPr>
            <w:tcW w:w="0" w:type="dxa"/>
            <w:vAlign w:val="bottom"/>
          </w:tcPr>
          <w:p>
            <w:pPr>
              <w:spacing w:after="0"/>
              <w:rPr>
                <w:sz w:val="1"/>
                <w:szCs w:val="1"/>
                <w:color w:val="auto"/>
              </w:rPr>
            </w:pPr>
          </w:p>
        </w:tc>
      </w:tr>
      <w:tr>
        <w:trPr>
          <w:trHeight w:val="120"/>
        </w:trPr>
        <w:tc>
          <w:tcPr>
            <w:tcW w:w="540" w:type="dxa"/>
            <w:vAlign w:val="bottom"/>
            <w:vMerge w:val="continue"/>
          </w:tcPr>
          <w:p>
            <w:pPr>
              <w:spacing w:after="0"/>
              <w:rPr>
                <w:sz w:val="10"/>
                <w:szCs w:val="10"/>
                <w:color w:val="auto"/>
              </w:rPr>
            </w:pPr>
          </w:p>
        </w:tc>
        <w:tc>
          <w:tcPr>
            <w:tcW w:w="2840" w:type="dxa"/>
            <w:vAlign w:val="bottom"/>
            <w:vMerge w:val="restart"/>
          </w:tcPr>
          <w:p>
            <w:pPr>
              <w:ind w:left="180"/>
              <w:spacing w:after="0"/>
              <w:rPr>
                <w:sz w:val="20"/>
                <w:szCs w:val="20"/>
                <w:color w:val="auto"/>
              </w:rPr>
            </w:pPr>
            <w:r>
              <w:rPr>
                <w:rFonts w:ascii="Arial" w:cs="Arial" w:eastAsia="Arial" w:hAnsi="Arial"/>
                <w:sz w:val="18"/>
                <w:szCs w:val="18"/>
                <w:b w:val="1"/>
                <w:bCs w:val="1"/>
                <w:color w:val="575756"/>
              </w:rPr>
              <w:t>Automation</w:t>
            </w:r>
          </w:p>
        </w:tc>
        <w:tc>
          <w:tcPr>
            <w:tcW w:w="1140" w:type="dxa"/>
            <w:vAlign w:val="bottom"/>
            <w:vMerge w:val="restart"/>
          </w:tcPr>
          <w:p>
            <w:pPr>
              <w:jc w:val="right"/>
              <w:spacing w:after="0"/>
              <w:rPr>
                <w:sz w:val="20"/>
                <w:szCs w:val="20"/>
                <w:color w:val="auto"/>
              </w:rPr>
            </w:pPr>
            <w:r>
              <w:rPr>
                <w:rFonts w:ascii="Arial" w:cs="Arial" w:eastAsia="Arial" w:hAnsi="Arial"/>
                <w:sz w:val="18"/>
                <w:szCs w:val="18"/>
                <w:b w:val="1"/>
                <w:bCs w:val="1"/>
                <w:color w:val="575756"/>
              </w:rPr>
              <w:t>260</w:t>
            </w:r>
          </w:p>
        </w:tc>
        <w:tc>
          <w:tcPr>
            <w:tcW w:w="0" w:type="dxa"/>
            <w:vAlign w:val="bottom"/>
          </w:tcPr>
          <w:p>
            <w:pPr>
              <w:spacing w:after="0"/>
              <w:rPr>
                <w:sz w:val="1"/>
                <w:szCs w:val="1"/>
                <w:color w:val="auto"/>
              </w:rPr>
            </w:pPr>
          </w:p>
        </w:tc>
      </w:tr>
      <w:tr>
        <w:trPr>
          <w:trHeight w:val="148"/>
        </w:trPr>
        <w:tc>
          <w:tcPr>
            <w:tcW w:w="540" w:type="dxa"/>
            <w:vAlign w:val="bottom"/>
            <w:vMerge w:val="restart"/>
          </w:tcPr>
          <w:p>
            <w:pPr>
              <w:jc w:val="right"/>
              <w:ind w:right="60"/>
              <w:spacing w:after="0"/>
              <w:rPr>
                <w:sz w:val="20"/>
                <w:szCs w:val="20"/>
                <w:color w:val="auto"/>
              </w:rPr>
            </w:pPr>
            <w:r>
              <w:rPr>
                <w:rFonts w:ascii="Arial" w:cs="Arial" w:eastAsia="Arial" w:hAnsi="Arial"/>
                <w:sz w:val="18"/>
                <w:szCs w:val="18"/>
                <w:b w:val="1"/>
                <w:bCs w:val="1"/>
                <w:color w:val="575756"/>
              </w:rPr>
              <w:t>250</w:t>
            </w:r>
          </w:p>
        </w:tc>
        <w:tc>
          <w:tcPr>
            <w:tcW w:w="2840" w:type="dxa"/>
            <w:vAlign w:val="bottom"/>
            <w:vMerge w:val="continue"/>
          </w:tcPr>
          <w:p>
            <w:pPr>
              <w:spacing w:after="0"/>
              <w:rPr>
                <w:sz w:val="12"/>
                <w:szCs w:val="12"/>
                <w:color w:val="auto"/>
              </w:rPr>
            </w:pPr>
          </w:p>
        </w:tc>
        <w:tc>
          <w:tcPr>
            <w:tcW w:w="1140" w:type="dxa"/>
            <w:vAlign w:val="bottom"/>
            <w:vMerge w:val="continue"/>
          </w:tcPr>
          <w:p>
            <w:pPr>
              <w:spacing w:after="0"/>
              <w:rPr>
                <w:sz w:val="12"/>
                <w:szCs w:val="12"/>
                <w:color w:val="auto"/>
              </w:rPr>
            </w:pPr>
          </w:p>
        </w:tc>
        <w:tc>
          <w:tcPr>
            <w:tcW w:w="0" w:type="dxa"/>
            <w:vAlign w:val="bottom"/>
          </w:tcPr>
          <w:p>
            <w:pPr>
              <w:spacing w:after="0"/>
              <w:rPr>
                <w:sz w:val="1"/>
                <w:szCs w:val="1"/>
                <w:color w:val="auto"/>
              </w:rPr>
            </w:pPr>
          </w:p>
        </w:tc>
      </w:tr>
      <w:tr>
        <w:trPr>
          <w:trHeight w:val="137"/>
        </w:trPr>
        <w:tc>
          <w:tcPr>
            <w:tcW w:w="540" w:type="dxa"/>
            <w:vAlign w:val="bottom"/>
            <w:vMerge w:val="continue"/>
          </w:tcPr>
          <w:p>
            <w:pPr>
              <w:spacing w:after="0"/>
              <w:rPr>
                <w:sz w:val="11"/>
                <w:szCs w:val="11"/>
                <w:color w:val="auto"/>
              </w:rPr>
            </w:pPr>
          </w:p>
        </w:tc>
        <w:tc>
          <w:tcPr>
            <w:tcW w:w="2840" w:type="dxa"/>
            <w:vAlign w:val="bottom"/>
          </w:tcPr>
          <w:p>
            <w:pPr>
              <w:spacing w:after="0"/>
              <w:rPr>
                <w:sz w:val="11"/>
                <w:szCs w:val="11"/>
                <w:color w:val="auto"/>
              </w:rPr>
            </w:pPr>
          </w:p>
        </w:tc>
        <w:tc>
          <w:tcPr>
            <w:tcW w:w="1140" w:type="dxa"/>
            <w:vAlign w:val="bottom"/>
          </w:tcPr>
          <w:p>
            <w:pPr>
              <w:spacing w:after="0"/>
              <w:rPr>
                <w:sz w:val="11"/>
                <w:szCs w:val="11"/>
                <w:color w:val="auto"/>
              </w:rPr>
            </w:pPr>
          </w:p>
        </w:tc>
        <w:tc>
          <w:tcPr>
            <w:tcW w:w="0" w:type="dxa"/>
            <w:vAlign w:val="bottom"/>
          </w:tcPr>
          <w:p>
            <w:pPr>
              <w:spacing w:after="0"/>
              <w:rPr>
                <w:sz w:val="1"/>
                <w:szCs w:val="1"/>
                <w:color w:val="auto"/>
              </w:rPr>
            </w:pPr>
          </w:p>
        </w:tc>
      </w:tr>
      <w:tr>
        <w:trPr>
          <w:trHeight w:val="298"/>
        </w:trPr>
        <w:tc>
          <w:tcPr>
            <w:tcW w:w="540" w:type="dxa"/>
            <w:vAlign w:val="bottom"/>
          </w:tcPr>
          <w:p>
            <w:pPr>
              <w:jc w:val="right"/>
              <w:ind w:right="60"/>
              <w:spacing w:after="0"/>
              <w:rPr>
                <w:sz w:val="20"/>
                <w:szCs w:val="20"/>
                <w:color w:val="auto"/>
              </w:rPr>
            </w:pPr>
            <w:r>
              <w:rPr>
                <w:rFonts w:ascii="Arial" w:cs="Arial" w:eastAsia="Arial" w:hAnsi="Arial"/>
                <w:sz w:val="18"/>
                <w:szCs w:val="18"/>
                <w:b w:val="1"/>
                <w:bCs w:val="1"/>
                <w:color w:val="575756"/>
              </w:rPr>
              <w:t>251</w:t>
            </w:r>
          </w:p>
        </w:tc>
        <w:tc>
          <w:tcPr>
            <w:tcW w:w="2840" w:type="dxa"/>
            <w:vAlign w:val="bottom"/>
          </w:tcPr>
          <w:p>
            <w:pPr>
              <w:ind w:left="180"/>
              <w:spacing w:after="0"/>
              <w:rPr>
                <w:sz w:val="20"/>
                <w:szCs w:val="20"/>
                <w:color w:val="auto"/>
              </w:rPr>
            </w:pPr>
            <w:r>
              <w:rPr>
                <w:rFonts w:ascii="Arial" w:cs="Arial" w:eastAsia="Arial" w:hAnsi="Arial"/>
                <w:sz w:val="22"/>
                <w:szCs w:val="22"/>
                <w:b w:val="1"/>
                <w:bCs w:val="1"/>
                <w:color w:val="auto"/>
              </w:rPr>
              <w:t>Case study</w:t>
            </w:r>
          </w:p>
        </w:tc>
        <w:tc>
          <w:tcPr>
            <w:tcW w:w="1140" w:type="dxa"/>
            <w:vAlign w:val="bottom"/>
          </w:tcPr>
          <w:p>
            <w:pPr>
              <w:jc w:val="right"/>
              <w:spacing w:after="0"/>
              <w:rPr>
                <w:sz w:val="20"/>
                <w:szCs w:val="20"/>
                <w:color w:val="auto"/>
              </w:rPr>
            </w:pPr>
            <w:r>
              <w:rPr>
                <w:rFonts w:ascii="Arial" w:cs="Arial" w:eastAsia="Arial" w:hAnsi="Arial"/>
                <w:sz w:val="22"/>
                <w:szCs w:val="22"/>
                <w:b w:val="1"/>
                <w:bCs w:val="1"/>
                <w:color w:val="auto"/>
              </w:rPr>
              <w:t>262</w:t>
            </w:r>
          </w:p>
        </w:tc>
        <w:tc>
          <w:tcPr>
            <w:tcW w:w="0" w:type="dxa"/>
            <w:vAlign w:val="bottom"/>
          </w:tcPr>
          <w:p>
            <w:pPr>
              <w:spacing w:after="0"/>
              <w:rPr>
                <w:sz w:val="1"/>
                <w:szCs w:val="1"/>
                <w:color w:val="auto"/>
              </w:rPr>
            </w:pPr>
          </w:p>
        </w:tc>
      </w:tr>
      <w:tr>
        <w:trPr>
          <w:trHeight w:val="268"/>
        </w:trPr>
        <w:tc>
          <w:tcPr>
            <w:tcW w:w="540" w:type="dxa"/>
            <w:vAlign w:val="bottom"/>
          </w:tcPr>
          <w:p>
            <w:pPr>
              <w:jc w:val="right"/>
              <w:ind w:right="60"/>
              <w:spacing w:after="0"/>
              <w:rPr>
                <w:sz w:val="20"/>
                <w:szCs w:val="20"/>
                <w:color w:val="auto"/>
              </w:rPr>
            </w:pPr>
            <w:r>
              <w:rPr>
                <w:rFonts w:ascii="Arial" w:cs="Arial" w:eastAsia="Arial" w:hAnsi="Arial"/>
                <w:sz w:val="18"/>
                <w:szCs w:val="18"/>
                <w:b w:val="1"/>
                <w:bCs w:val="1"/>
                <w:color w:val="575756"/>
              </w:rPr>
              <w:t>252</w:t>
            </w:r>
          </w:p>
        </w:tc>
        <w:tc>
          <w:tcPr>
            <w:tcW w:w="2840" w:type="dxa"/>
            <w:vAlign w:val="bottom"/>
          </w:tcPr>
          <w:p>
            <w:pPr>
              <w:ind w:left="180"/>
              <w:spacing w:after="0"/>
              <w:rPr>
                <w:sz w:val="20"/>
                <w:szCs w:val="20"/>
                <w:color w:val="auto"/>
              </w:rPr>
            </w:pPr>
            <w:r>
              <w:rPr>
                <w:rFonts w:ascii="Arial" w:cs="Arial" w:eastAsia="Arial" w:hAnsi="Arial"/>
                <w:sz w:val="22"/>
                <w:szCs w:val="22"/>
                <w:b w:val="1"/>
                <w:bCs w:val="1"/>
                <w:color w:val="auto"/>
              </w:rPr>
              <w:t>Summary</w:t>
            </w:r>
          </w:p>
        </w:tc>
        <w:tc>
          <w:tcPr>
            <w:tcW w:w="1140" w:type="dxa"/>
            <w:vAlign w:val="bottom"/>
          </w:tcPr>
          <w:p>
            <w:pPr>
              <w:jc w:val="right"/>
              <w:spacing w:after="0"/>
              <w:rPr>
                <w:sz w:val="20"/>
                <w:szCs w:val="20"/>
                <w:color w:val="auto"/>
              </w:rPr>
            </w:pPr>
            <w:r>
              <w:rPr>
                <w:rFonts w:ascii="Arial" w:cs="Arial" w:eastAsia="Arial" w:hAnsi="Arial"/>
                <w:sz w:val="22"/>
                <w:szCs w:val="22"/>
                <w:b w:val="1"/>
                <w:bCs w:val="1"/>
                <w:color w:val="auto"/>
              </w:rPr>
              <w:t>262</w:t>
            </w:r>
          </w:p>
        </w:tc>
        <w:tc>
          <w:tcPr>
            <w:tcW w:w="0" w:type="dxa"/>
            <w:vAlign w:val="bottom"/>
          </w:tcPr>
          <w:p>
            <w:pPr>
              <w:spacing w:after="0"/>
              <w:rPr>
                <w:sz w:val="1"/>
                <w:szCs w:val="1"/>
                <w:color w:val="auto"/>
              </w:rPr>
            </w:pPr>
          </w:p>
        </w:tc>
      </w:tr>
      <w:tr>
        <w:trPr>
          <w:trHeight w:val="239"/>
        </w:trPr>
        <w:tc>
          <w:tcPr>
            <w:tcW w:w="540" w:type="dxa"/>
            <w:vAlign w:val="bottom"/>
          </w:tcPr>
          <w:p>
            <w:pPr>
              <w:jc w:val="right"/>
              <w:ind w:right="60"/>
              <w:spacing w:after="0"/>
              <w:rPr>
                <w:sz w:val="20"/>
                <w:szCs w:val="20"/>
                <w:color w:val="auto"/>
              </w:rPr>
            </w:pPr>
            <w:r>
              <w:rPr>
                <w:rFonts w:ascii="Arial" w:cs="Arial" w:eastAsia="Arial" w:hAnsi="Arial"/>
                <w:sz w:val="18"/>
                <w:szCs w:val="18"/>
                <w:b w:val="1"/>
                <w:bCs w:val="1"/>
                <w:color w:val="575756"/>
              </w:rPr>
              <w:t>253</w:t>
            </w:r>
          </w:p>
        </w:tc>
        <w:tc>
          <w:tcPr>
            <w:tcW w:w="2840" w:type="dxa"/>
            <w:vAlign w:val="bottom"/>
            <w:vMerge w:val="restart"/>
          </w:tcPr>
          <w:p>
            <w:pPr>
              <w:ind w:left="180"/>
              <w:spacing w:after="0"/>
              <w:rPr>
                <w:sz w:val="20"/>
                <w:szCs w:val="20"/>
                <w:color w:val="auto"/>
              </w:rPr>
            </w:pPr>
            <w:r>
              <w:rPr>
                <w:rFonts w:ascii="Arial" w:cs="Arial" w:eastAsia="Arial" w:hAnsi="Arial"/>
                <w:sz w:val="22"/>
                <w:szCs w:val="22"/>
                <w:b w:val="1"/>
                <w:bCs w:val="1"/>
                <w:color w:val="auto"/>
              </w:rPr>
              <w:t>Further reading</w:t>
            </w:r>
          </w:p>
        </w:tc>
        <w:tc>
          <w:tcPr>
            <w:tcW w:w="1140" w:type="dxa"/>
            <w:vAlign w:val="bottom"/>
            <w:vMerge w:val="restart"/>
          </w:tcPr>
          <w:p>
            <w:pPr>
              <w:jc w:val="right"/>
              <w:spacing w:after="0"/>
              <w:rPr>
                <w:sz w:val="20"/>
                <w:szCs w:val="20"/>
                <w:color w:val="auto"/>
              </w:rPr>
            </w:pPr>
            <w:r>
              <w:rPr>
                <w:rFonts w:ascii="Arial" w:cs="Arial" w:eastAsia="Arial" w:hAnsi="Arial"/>
                <w:sz w:val="22"/>
                <w:szCs w:val="22"/>
                <w:b w:val="1"/>
                <w:bCs w:val="1"/>
                <w:color w:val="auto"/>
              </w:rPr>
              <w:t>263</w:t>
            </w:r>
          </w:p>
        </w:tc>
        <w:tc>
          <w:tcPr>
            <w:tcW w:w="0" w:type="dxa"/>
            <w:vAlign w:val="bottom"/>
          </w:tcPr>
          <w:p>
            <w:pPr>
              <w:spacing w:after="0"/>
              <w:rPr>
                <w:sz w:val="1"/>
                <w:szCs w:val="1"/>
                <w:color w:val="auto"/>
              </w:rPr>
            </w:pPr>
          </w:p>
        </w:tc>
      </w:tr>
      <w:tr>
        <w:trPr>
          <w:trHeight w:val="134"/>
        </w:trPr>
        <w:tc>
          <w:tcPr>
            <w:tcW w:w="540" w:type="dxa"/>
            <w:vAlign w:val="bottom"/>
          </w:tcPr>
          <w:p>
            <w:pPr>
              <w:spacing w:after="0"/>
              <w:rPr>
                <w:sz w:val="11"/>
                <w:szCs w:val="11"/>
                <w:color w:val="auto"/>
              </w:rPr>
            </w:pPr>
          </w:p>
        </w:tc>
        <w:tc>
          <w:tcPr>
            <w:tcW w:w="2840" w:type="dxa"/>
            <w:vAlign w:val="bottom"/>
            <w:vMerge w:val="continue"/>
          </w:tcPr>
          <w:p>
            <w:pPr>
              <w:spacing w:after="0"/>
              <w:rPr>
                <w:sz w:val="11"/>
                <w:szCs w:val="11"/>
                <w:color w:val="auto"/>
              </w:rPr>
            </w:pPr>
          </w:p>
        </w:tc>
        <w:tc>
          <w:tcPr>
            <w:tcW w:w="1140" w:type="dxa"/>
            <w:vAlign w:val="bottom"/>
            <w:vMerge w:val="continue"/>
          </w:tcPr>
          <w:p>
            <w:pPr>
              <w:spacing w:after="0"/>
              <w:rPr>
                <w:sz w:val="11"/>
                <w:szCs w:val="11"/>
                <w:color w:val="auto"/>
              </w:rPr>
            </w:pPr>
          </w:p>
        </w:tc>
        <w:tc>
          <w:tcPr>
            <w:tcW w:w="0" w:type="dxa"/>
            <w:vAlign w:val="bottom"/>
          </w:tcPr>
          <w:p>
            <w:pPr>
              <w:spacing w:after="0"/>
              <w:rPr>
                <w:sz w:val="1"/>
                <w:szCs w:val="1"/>
                <w:color w:val="auto"/>
              </w:rPr>
            </w:pPr>
          </w:p>
        </w:tc>
      </w:tr>
      <w:tr>
        <w:trPr>
          <w:trHeight w:val="308"/>
        </w:trPr>
        <w:tc>
          <w:tcPr>
            <w:tcW w:w="540" w:type="dxa"/>
            <w:vAlign w:val="bottom"/>
          </w:tcPr>
          <w:p>
            <w:pPr>
              <w:jc w:val="right"/>
              <w:ind w:right="60"/>
              <w:spacing w:after="0"/>
              <w:rPr>
                <w:sz w:val="20"/>
                <w:szCs w:val="20"/>
                <w:color w:val="auto"/>
              </w:rPr>
            </w:pPr>
            <w:r>
              <w:rPr>
                <w:rFonts w:ascii="Arial" w:cs="Arial" w:eastAsia="Arial" w:hAnsi="Arial"/>
                <w:sz w:val="22"/>
                <w:szCs w:val="22"/>
                <w:b w:val="1"/>
                <w:bCs w:val="1"/>
                <w:color w:val="auto"/>
                <w:w w:val="97"/>
              </w:rPr>
              <w:t>254</w:t>
            </w:r>
          </w:p>
        </w:tc>
        <w:tc>
          <w:tcPr>
            <w:tcW w:w="2840" w:type="dxa"/>
            <w:vAlign w:val="bottom"/>
          </w:tcPr>
          <w:p>
            <w:pPr>
              <w:spacing w:after="0"/>
              <w:rPr>
                <w:sz w:val="24"/>
                <w:szCs w:val="24"/>
                <w:color w:val="auto"/>
              </w:rPr>
            </w:pPr>
          </w:p>
        </w:tc>
        <w:tc>
          <w:tcPr>
            <w:tcW w:w="1140" w:type="dxa"/>
            <w:vAlign w:val="bottom"/>
          </w:tcPr>
          <w:p>
            <w:pPr>
              <w:spacing w:after="0"/>
              <w:rPr>
                <w:sz w:val="24"/>
                <w:szCs w:val="24"/>
                <w:color w:val="auto"/>
              </w:rPr>
            </w:pPr>
          </w:p>
        </w:tc>
        <w:tc>
          <w:tcPr>
            <w:tcW w:w="0" w:type="dxa"/>
            <w:vAlign w:val="bottom"/>
          </w:tcPr>
          <w:p>
            <w:pPr>
              <w:spacing w:after="0"/>
              <w:rPr>
                <w:sz w:val="1"/>
                <w:szCs w:val="1"/>
                <w:color w:val="auto"/>
              </w:rPr>
            </w:pPr>
          </w:p>
        </w:tc>
      </w:tr>
    </w:tbl>
    <w:p>
      <w:pPr>
        <w:spacing w:after="0" w:line="200" w:lineRule="exact"/>
        <w:rPr>
          <w:sz w:val="20"/>
          <w:szCs w:val="20"/>
          <w:color w:val="auto"/>
        </w:rPr>
      </w:pPr>
    </w:p>
    <w:p>
      <w:pPr>
        <w:sectPr>
          <w:pgSz w:w="10980" w:h="13680" w:orient="portrait"/>
          <w:cols w:equalWidth="0" w:num="2">
            <w:col w:w="3460" w:space="140"/>
            <w:col w:w="4500"/>
          </w:cols>
          <w:pgMar w:left="1440" w:top="889" w:right="1440" w:bottom="967" w:gutter="0" w:footer="0" w:header="0"/>
          <w:type w:val="continuous"/>
        </w:sectPr>
      </w:pPr>
    </w:p>
    <w:p>
      <w:pPr>
        <w:spacing w:after="0" w:line="8" w:lineRule="exact"/>
        <w:rPr>
          <w:sz w:val="20"/>
          <w:szCs w:val="20"/>
          <w:color w:val="auto"/>
        </w:rPr>
      </w:pPr>
    </w:p>
    <w:p>
      <w:pPr>
        <w:ind w:left="180"/>
        <w:spacing w:after="0"/>
        <w:rPr>
          <w:sz w:val="20"/>
          <w:szCs w:val="20"/>
          <w:color w:val="auto"/>
        </w:rPr>
      </w:pPr>
      <w:r>
        <w:rPr>
          <w:rFonts w:ascii="Arial" w:cs="Arial" w:eastAsia="Arial" w:hAnsi="Arial"/>
          <w:sz w:val="36"/>
          <w:szCs w:val="36"/>
          <w:b w:val="1"/>
          <w:bCs w:val="1"/>
          <w:color w:val="auto"/>
        </w:rPr>
        <w:t>Part 3: Release with Confidence</w:t>
      </w:r>
    </w:p>
    <w:p>
      <w:pPr>
        <w:spacing w:after="0" w:line="251" w:lineRule="exact"/>
        <w:rPr>
          <w:sz w:val="20"/>
          <w:szCs w:val="20"/>
          <w:color w:val="auto"/>
        </w:rPr>
      </w:pPr>
    </w:p>
    <w:p>
      <w:pPr>
        <w:ind w:left="180"/>
        <w:spacing w:after="0"/>
        <w:rPr>
          <w:sz w:val="20"/>
          <w:szCs w:val="20"/>
          <w:color w:val="auto"/>
        </w:rPr>
      </w:pPr>
      <w:r>
        <w:rPr>
          <w:rFonts w:ascii="Arial" w:cs="Arial" w:eastAsia="Arial" w:hAnsi="Arial"/>
          <w:sz w:val="40"/>
          <w:szCs w:val="40"/>
          <w:b w:val="1"/>
          <w:bCs w:val="1"/>
          <w:color w:val="2873BA"/>
        </w:rPr>
        <w:t>12</w:t>
      </w:r>
    </w:p>
    <w:p>
      <w:pPr>
        <w:spacing w:after="0" w:line="58" w:lineRule="exact"/>
        <w:rPr>
          <w:sz w:val="20"/>
          <w:szCs w:val="20"/>
          <w:color w:val="auto"/>
        </w:rPr>
      </w:pPr>
    </w:p>
    <w:p>
      <w:pPr>
        <w:ind w:left="180"/>
        <w:spacing w:after="0"/>
        <w:rPr>
          <w:sz w:val="20"/>
          <w:szCs w:val="20"/>
          <w:color w:val="auto"/>
        </w:rPr>
      </w:pPr>
      <w:r>
        <w:rPr>
          <w:rFonts w:ascii="Arial" w:cs="Arial" w:eastAsia="Arial" w:hAnsi="Arial"/>
          <w:sz w:val="26"/>
          <w:szCs w:val="26"/>
          <w:b w:val="1"/>
          <w:bCs w:val="1"/>
          <w:color w:val="auto"/>
        </w:rPr>
        <w:t>Shift Left Testing for Increased Quality</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114300</wp:posOffset>
                </wp:positionH>
                <wp:positionV relativeFrom="paragraph">
                  <wp:posOffset>49530</wp:posOffset>
                </wp:positionV>
                <wp:extent cx="5029200" cy="0"/>
                <wp:wrapNone/>
                <wp:docPr id="20" name="Shape 2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763"/>
                        </a:xfrm>
                        <a:prstGeom prst="line">
                          <a:avLst/>
                        </a:prstGeom>
                        <a:solidFill>
                          <a:srgbClr val="FFFFFF"/>
                        </a:solidFill>
                        <a:ln w="12700">
                          <a:solidFill>
                            <a:srgbClr val="000000"/>
                          </a:solidFill>
                          <a:miter lim="800000"/>
                          <a:headEnd/>
                          <a:tailEnd/>
                        </a:ln>
                      </wps:spPr>
                      <wps:bodyPr/>
                    </wps:wsp>
                  </a:graphicData>
                </a:graphic>
              </wp:anchor>
            </w:drawing>
          </mc:Choice>
          <mc:Fallback>
            <w:pict>
              <v:line id="Shape 20" o:spid="_x0000_s1045"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9pt,3.9pt" to="405pt,3.9pt" o:allowincell="f" strokecolor="#000000" strokeweight="1pt"/>
            </w:pict>
          </mc:Fallback>
        </mc:AlternateContent>
      </w:r>
    </w:p>
    <w:p>
      <w:pPr>
        <w:sectPr>
          <w:pgSz w:w="10980" w:h="13680" w:orient="portrait"/>
          <w:cols w:equalWidth="0" w:num="1">
            <w:col w:w="8100"/>
          </w:cols>
          <w:pgMar w:left="1440" w:top="889" w:right="1440" w:bottom="967" w:gutter="0" w:footer="0" w:header="0"/>
          <w:type w:val="continuous"/>
        </w:sectPr>
      </w:pPr>
    </w:p>
    <w:p>
      <w:pPr>
        <w:spacing w:after="0" w:line="212" w:lineRule="exact"/>
        <w:rPr>
          <w:sz w:val="20"/>
          <w:szCs w:val="20"/>
          <w:color w:val="auto"/>
        </w:rPr>
      </w:pPr>
    </w:p>
    <w:p>
      <w:pPr>
        <w:ind w:left="180" w:right="20"/>
        <w:spacing w:after="0" w:line="283" w:lineRule="auto"/>
        <w:rPr>
          <w:sz w:val="20"/>
          <w:szCs w:val="20"/>
          <w:color w:val="auto"/>
        </w:rPr>
      </w:pPr>
      <w:r>
        <w:rPr>
          <w:rFonts w:ascii="Arial" w:cs="Arial" w:eastAsia="Arial" w:hAnsi="Arial"/>
          <w:sz w:val="22"/>
          <w:szCs w:val="22"/>
          <w:b w:val="1"/>
          <w:bCs w:val="1"/>
          <w:color w:val="auto"/>
        </w:rPr>
        <w:t>Shift left testing with test automation</w:t>
      </w:r>
    </w:p>
    <w:p>
      <w:pPr>
        <w:spacing w:after="0" w:line="2" w:lineRule="exact"/>
        <w:rPr>
          <w:sz w:val="20"/>
          <w:szCs w:val="20"/>
          <w:color w:val="auto"/>
        </w:rPr>
      </w:pPr>
    </w:p>
    <w:p>
      <w:pPr>
        <w:ind w:left="180"/>
        <w:spacing w:after="0"/>
        <w:rPr>
          <w:sz w:val="20"/>
          <w:szCs w:val="20"/>
          <w:color w:val="auto"/>
        </w:rPr>
      </w:pPr>
      <w:r>
        <w:rPr>
          <w:rFonts w:ascii="Arial" w:cs="Arial" w:eastAsia="Arial" w:hAnsi="Arial"/>
          <w:sz w:val="18"/>
          <w:szCs w:val="18"/>
          <w:b w:val="1"/>
          <w:bCs w:val="1"/>
          <w:color w:val="575756"/>
        </w:rPr>
        <w:t>Test-driven development</w:t>
      </w:r>
    </w:p>
    <w:p>
      <w:pPr>
        <w:spacing w:after="0" w:line="20" w:lineRule="exact"/>
        <w:rPr>
          <w:sz w:val="20"/>
          <w:szCs w:val="20"/>
          <w:color w:val="auto"/>
        </w:rPr>
      </w:pPr>
      <w:r>
        <w:rPr>
          <w:sz w:val="20"/>
          <w:szCs w:val="20"/>
          <w:color w:val="auto"/>
        </w:rPr>
        <w:br w:type="column"/>
      </w:r>
    </w:p>
    <w:p>
      <w:pPr>
        <w:spacing w:after="0" w:line="214" w:lineRule="exact"/>
        <w:rPr>
          <w:sz w:val="20"/>
          <w:szCs w:val="20"/>
          <w:color w:val="auto"/>
        </w:rPr>
      </w:pPr>
    </w:p>
    <w:p>
      <w:pPr>
        <w:spacing w:after="0" w:line="1" w:lineRule="exact"/>
        <w:rPr>
          <w:sz w:val="1"/>
          <w:szCs w:val="1"/>
          <w:color w:val="auto"/>
        </w:rPr>
      </w:pPr>
    </w:p>
    <w:tbl>
      <w:tblPr>
        <w:tblLayout w:type="fixed"/>
        <w:tblInd w:w="0" w:type="dxa"/>
        <w:tblCellMar>
          <w:top w:w="0" w:type="dxa"/>
          <w:left w:w="0" w:type="dxa"/>
          <w:bottom w:w="0" w:type="dxa"/>
          <w:right w:w="0" w:type="dxa"/>
        </w:tblCellMar>
      </w:tblPr>
      <w:tr>
        <w:trPr>
          <w:trHeight w:val="239"/>
        </w:trPr>
        <w:tc>
          <w:tcPr>
            <w:tcW w:w="540" w:type="dxa"/>
            <w:vAlign w:val="bottom"/>
            <w:vMerge w:val="restart"/>
          </w:tcPr>
          <w:p>
            <w:pPr>
              <w:jc w:val="right"/>
              <w:ind w:right="60"/>
              <w:spacing w:after="0"/>
              <w:rPr>
                <w:sz w:val="20"/>
                <w:szCs w:val="20"/>
                <w:color w:val="auto"/>
              </w:rPr>
            </w:pPr>
            <w:r>
              <w:rPr>
                <w:rFonts w:ascii="Arial" w:cs="Arial" w:eastAsia="Arial" w:hAnsi="Arial"/>
                <w:sz w:val="22"/>
                <w:szCs w:val="22"/>
                <w:b w:val="1"/>
                <w:bCs w:val="1"/>
                <w:color w:val="auto"/>
                <w:w w:val="97"/>
              </w:rPr>
              <w:t>268</w:t>
            </w:r>
          </w:p>
        </w:tc>
        <w:tc>
          <w:tcPr>
            <w:tcW w:w="3120" w:type="dxa"/>
            <w:vAlign w:val="bottom"/>
          </w:tcPr>
          <w:p>
            <w:pPr>
              <w:ind w:left="180"/>
              <w:spacing w:after="0"/>
              <w:rPr>
                <w:sz w:val="20"/>
                <w:szCs w:val="20"/>
                <w:color w:val="auto"/>
              </w:rPr>
            </w:pPr>
            <w:r>
              <w:rPr>
                <w:rFonts w:ascii="Arial" w:cs="Arial" w:eastAsia="Arial" w:hAnsi="Arial"/>
                <w:sz w:val="18"/>
                <w:szCs w:val="18"/>
                <w:b w:val="1"/>
                <w:bCs w:val="1"/>
                <w:color w:val="575756"/>
              </w:rPr>
              <w:t>Managing your test portfolio</w:t>
            </w:r>
          </w:p>
        </w:tc>
        <w:tc>
          <w:tcPr>
            <w:tcW w:w="860" w:type="dxa"/>
            <w:vAlign w:val="bottom"/>
          </w:tcPr>
          <w:p>
            <w:pPr>
              <w:jc w:val="right"/>
              <w:spacing w:after="0"/>
              <w:rPr>
                <w:sz w:val="20"/>
                <w:szCs w:val="20"/>
                <w:color w:val="auto"/>
              </w:rPr>
            </w:pPr>
            <w:r>
              <w:rPr>
                <w:rFonts w:ascii="Arial" w:cs="Arial" w:eastAsia="Arial" w:hAnsi="Arial"/>
                <w:sz w:val="18"/>
                <w:szCs w:val="18"/>
                <w:b w:val="1"/>
                <w:bCs w:val="1"/>
                <w:color w:val="575756"/>
              </w:rPr>
              <w:t>272</w:t>
            </w:r>
          </w:p>
        </w:tc>
        <w:tc>
          <w:tcPr>
            <w:tcW w:w="0" w:type="dxa"/>
            <w:vAlign w:val="bottom"/>
          </w:tcPr>
          <w:p>
            <w:pPr>
              <w:spacing w:after="0"/>
              <w:rPr>
                <w:sz w:val="1"/>
                <w:szCs w:val="1"/>
                <w:color w:val="auto"/>
              </w:rPr>
            </w:pPr>
          </w:p>
        </w:tc>
      </w:tr>
      <w:tr>
        <w:trPr>
          <w:trHeight w:val="292"/>
        </w:trPr>
        <w:tc>
          <w:tcPr>
            <w:tcW w:w="540" w:type="dxa"/>
            <w:vAlign w:val="bottom"/>
            <w:vMerge w:val="continue"/>
          </w:tcPr>
          <w:p>
            <w:pPr>
              <w:spacing w:after="0"/>
              <w:rPr>
                <w:sz w:val="24"/>
                <w:szCs w:val="24"/>
                <w:color w:val="auto"/>
              </w:rPr>
            </w:pPr>
          </w:p>
        </w:tc>
        <w:tc>
          <w:tcPr>
            <w:tcW w:w="3120" w:type="dxa"/>
            <w:vAlign w:val="bottom"/>
            <w:vMerge w:val="restart"/>
          </w:tcPr>
          <w:p>
            <w:pPr>
              <w:ind w:left="180"/>
              <w:spacing w:after="0"/>
              <w:rPr>
                <w:sz w:val="20"/>
                <w:szCs w:val="20"/>
                <w:color w:val="auto"/>
              </w:rPr>
            </w:pPr>
            <w:r>
              <w:rPr>
                <w:rFonts w:ascii="Arial" w:cs="Arial" w:eastAsia="Arial" w:hAnsi="Arial"/>
                <w:sz w:val="22"/>
                <w:szCs w:val="22"/>
                <w:b w:val="1"/>
                <w:bCs w:val="1"/>
                <w:color w:val="auto"/>
              </w:rPr>
              <w:t>Eradicating flaky tests</w:t>
            </w:r>
          </w:p>
        </w:tc>
        <w:tc>
          <w:tcPr>
            <w:tcW w:w="860" w:type="dxa"/>
            <w:vAlign w:val="bottom"/>
            <w:vMerge w:val="restart"/>
          </w:tcPr>
          <w:p>
            <w:pPr>
              <w:jc w:val="right"/>
              <w:spacing w:after="0"/>
              <w:rPr>
                <w:sz w:val="20"/>
                <w:szCs w:val="20"/>
                <w:color w:val="auto"/>
              </w:rPr>
            </w:pPr>
            <w:r>
              <w:rPr>
                <w:rFonts w:ascii="Arial" w:cs="Arial" w:eastAsia="Arial" w:hAnsi="Arial"/>
                <w:sz w:val="22"/>
                <w:szCs w:val="22"/>
                <w:b w:val="1"/>
                <w:bCs w:val="1"/>
                <w:color w:val="auto"/>
              </w:rPr>
              <w:t>275</w:t>
            </w:r>
          </w:p>
        </w:tc>
        <w:tc>
          <w:tcPr>
            <w:tcW w:w="0" w:type="dxa"/>
            <w:vAlign w:val="bottom"/>
          </w:tcPr>
          <w:p>
            <w:pPr>
              <w:spacing w:after="0"/>
              <w:rPr>
                <w:sz w:val="1"/>
                <w:szCs w:val="1"/>
                <w:color w:val="auto"/>
              </w:rPr>
            </w:pPr>
          </w:p>
        </w:tc>
      </w:tr>
      <w:tr>
        <w:trPr>
          <w:trHeight w:val="150"/>
        </w:trPr>
        <w:tc>
          <w:tcPr>
            <w:tcW w:w="540" w:type="dxa"/>
            <w:vAlign w:val="bottom"/>
            <w:vMerge w:val="restart"/>
          </w:tcPr>
          <w:p>
            <w:pPr>
              <w:jc w:val="right"/>
              <w:ind w:right="60"/>
              <w:spacing w:after="0"/>
              <w:rPr>
                <w:sz w:val="20"/>
                <w:szCs w:val="20"/>
                <w:color w:val="auto"/>
              </w:rPr>
            </w:pPr>
            <w:r>
              <w:rPr>
                <w:rFonts w:ascii="Arial" w:cs="Arial" w:eastAsia="Arial" w:hAnsi="Arial"/>
                <w:sz w:val="18"/>
                <w:szCs w:val="18"/>
                <w:b w:val="1"/>
                <w:bCs w:val="1"/>
                <w:color w:val="575756"/>
              </w:rPr>
              <w:t>270</w:t>
            </w:r>
          </w:p>
        </w:tc>
        <w:tc>
          <w:tcPr>
            <w:tcW w:w="3120" w:type="dxa"/>
            <w:vAlign w:val="bottom"/>
            <w:vMerge w:val="continue"/>
          </w:tcPr>
          <w:p>
            <w:pPr>
              <w:spacing w:after="0"/>
              <w:rPr>
                <w:sz w:val="13"/>
                <w:szCs w:val="13"/>
                <w:color w:val="auto"/>
              </w:rPr>
            </w:pPr>
          </w:p>
        </w:tc>
        <w:tc>
          <w:tcPr>
            <w:tcW w:w="860" w:type="dxa"/>
            <w:vAlign w:val="bottom"/>
            <w:vMerge w:val="continue"/>
          </w:tcPr>
          <w:p>
            <w:pPr>
              <w:spacing w:after="0"/>
              <w:rPr>
                <w:sz w:val="13"/>
                <w:szCs w:val="13"/>
                <w:color w:val="auto"/>
              </w:rPr>
            </w:pPr>
          </w:p>
        </w:tc>
        <w:tc>
          <w:tcPr>
            <w:tcW w:w="0" w:type="dxa"/>
            <w:vAlign w:val="bottom"/>
          </w:tcPr>
          <w:p>
            <w:pPr>
              <w:spacing w:after="0"/>
              <w:rPr>
                <w:sz w:val="1"/>
                <w:szCs w:val="1"/>
                <w:color w:val="auto"/>
              </w:rPr>
            </w:pPr>
          </w:p>
        </w:tc>
      </w:tr>
      <w:tr>
        <w:trPr>
          <w:trHeight w:val="135"/>
        </w:trPr>
        <w:tc>
          <w:tcPr>
            <w:tcW w:w="540" w:type="dxa"/>
            <w:vAlign w:val="bottom"/>
            <w:vMerge w:val="continue"/>
          </w:tcPr>
          <w:p>
            <w:pPr>
              <w:spacing w:after="0"/>
              <w:rPr>
                <w:sz w:val="11"/>
                <w:szCs w:val="11"/>
                <w:color w:val="auto"/>
              </w:rPr>
            </w:pPr>
          </w:p>
        </w:tc>
        <w:tc>
          <w:tcPr>
            <w:tcW w:w="3120" w:type="dxa"/>
            <w:vAlign w:val="bottom"/>
            <w:vMerge w:val="restart"/>
          </w:tcPr>
          <w:p>
            <w:pPr>
              <w:ind w:left="180"/>
              <w:spacing w:after="0"/>
              <w:rPr>
                <w:sz w:val="20"/>
                <w:szCs w:val="20"/>
                <w:color w:val="auto"/>
              </w:rPr>
            </w:pPr>
            <w:r>
              <w:rPr>
                <w:rFonts w:ascii="Arial" w:cs="Arial" w:eastAsia="Arial" w:hAnsi="Arial"/>
                <w:sz w:val="22"/>
                <w:szCs w:val="22"/>
                <w:b w:val="1"/>
                <w:bCs w:val="1"/>
                <w:color w:val="auto"/>
              </w:rPr>
              <w:t>Code coverage</w:t>
            </w:r>
          </w:p>
        </w:tc>
        <w:tc>
          <w:tcPr>
            <w:tcW w:w="860" w:type="dxa"/>
            <w:vAlign w:val="bottom"/>
            <w:vMerge w:val="restart"/>
          </w:tcPr>
          <w:p>
            <w:pPr>
              <w:jc w:val="right"/>
              <w:spacing w:after="0"/>
              <w:rPr>
                <w:sz w:val="20"/>
                <w:szCs w:val="20"/>
                <w:color w:val="auto"/>
              </w:rPr>
            </w:pPr>
            <w:r>
              <w:rPr>
                <w:rFonts w:ascii="Arial" w:cs="Arial" w:eastAsia="Arial" w:hAnsi="Arial"/>
                <w:sz w:val="22"/>
                <w:szCs w:val="22"/>
                <w:b w:val="1"/>
                <w:bCs w:val="1"/>
                <w:color w:val="auto"/>
              </w:rPr>
              <w:t>276</w:t>
            </w:r>
          </w:p>
        </w:tc>
        <w:tc>
          <w:tcPr>
            <w:tcW w:w="0" w:type="dxa"/>
            <w:vAlign w:val="bottom"/>
          </w:tcPr>
          <w:p>
            <w:pPr>
              <w:spacing w:after="0"/>
              <w:rPr>
                <w:sz w:val="1"/>
                <w:szCs w:val="1"/>
                <w:color w:val="auto"/>
              </w:rPr>
            </w:pPr>
          </w:p>
        </w:tc>
      </w:tr>
      <w:tr>
        <w:trPr>
          <w:trHeight w:val="182"/>
        </w:trPr>
        <w:tc>
          <w:tcPr>
            <w:tcW w:w="540" w:type="dxa"/>
            <w:vAlign w:val="bottom"/>
          </w:tcPr>
          <w:p>
            <w:pPr>
              <w:spacing w:after="0"/>
              <w:rPr>
                <w:sz w:val="15"/>
                <w:szCs w:val="15"/>
                <w:color w:val="auto"/>
              </w:rPr>
            </w:pPr>
          </w:p>
        </w:tc>
        <w:tc>
          <w:tcPr>
            <w:tcW w:w="3120" w:type="dxa"/>
            <w:vAlign w:val="bottom"/>
            <w:vMerge w:val="continue"/>
          </w:tcPr>
          <w:p>
            <w:pPr>
              <w:spacing w:after="0"/>
              <w:rPr>
                <w:sz w:val="15"/>
                <w:szCs w:val="15"/>
                <w:color w:val="auto"/>
              </w:rPr>
            </w:pPr>
          </w:p>
        </w:tc>
        <w:tc>
          <w:tcPr>
            <w:tcW w:w="860" w:type="dxa"/>
            <w:vAlign w:val="bottom"/>
            <w:vMerge w:val="continue"/>
          </w:tcPr>
          <w:p>
            <w:pPr>
              <w:spacing w:after="0"/>
              <w:rPr>
                <w:sz w:val="15"/>
                <w:szCs w:val="15"/>
                <w:color w:val="auto"/>
              </w:rPr>
            </w:pPr>
          </w:p>
        </w:tc>
        <w:tc>
          <w:tcPr>
            <w:tcW w:w="0" w:type="dxa"/>
            <w:vAlign w:val="bottom"/>
          </w:tcPr>
          <w:p>
            <w:pPr>
              <w:spacing w:after="0"/>
              <w:rPr>
                <w:sz w:val="1"/>
                <w:szCs w:val="1"/>
                <w:color w:val="auto"/>
              </w:rPr>
            </w:pPr>
          </w:p>
        </w:tc>
      </w:tr>
    </w:tbl>
    <w:p>
      <w:pPr>
        <w:sectPr>
          <w:pgSz w:w="10980" w:h="13680" w:orient="portrait"/>
          <w:cols w:equalWidth="0" w:num="2">
            <w:col w:w="2880" w:space="720"/>
            <w:col w:w="4500"/>
          </w:cols>
          <w:pgMar w:left="1440" w:top="889" w:right="1440" w:bottom="967" w:gutter="0" w:footer="0" w:header="0"/>
          <w:type w:val="continuous"/>
        </w:sectPr>
      </w:pPr>
    </w:p>
    <w:bookmarkStart w:id="15" w:name="page16"/>
    <w:bookmarkEnd w:id="15"/>
    <w:p>
      <w:pPr>
        <w:ind w:left="6240"/>
        <w:spacing w:after="0"/>
        <w:rPr>
          <w:sz w:val="20"/>
          <w:szCs w:val="20"/>
          <w:color w:val="auto"/>
        </w:rPr>
      </w:pPr>
      <w:r>
        <w:rPr>
          <w:rFonts w:ascii="Times New Roman" w:cs="Times New Roman" w:eastAsia="Times New Roman" w:hAnsi="Times New Roman"/>
          <w:sz w:val="19"/>
          <w:szCs w:val="19"/>
          <w:color w:val="auto"/>
        </w:rPr>
        <w:t>Table of Contents xv</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60960</wp:posOffset>
                </wp:positionV>
                <wp:extent cx="5029200" cy="0"/>
                <wp:wrapNone/>
                <wp:docPr id="21" name="Shape 2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21" o:spid="_x0000_s1046"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4.8pt" to="396pt,4.8pt" o:allowincell="f" strokecolor="#000000" strokeweight="0.5pt"/>
            </w:pict>
          </mc:Fallback>
        </mc:AlternateContent>
      </w:r>
    </w:p>
    <w:p>
      <w:pPr>
        <w:sectPr>
          <w:pgSz w:w="10980" w:h="13680" w:orient="portrait"/>
          <w:cols w:equalWidth="0" w:num="1">
            <w:col w:w="8100"/>
          </w:cols>
          <w:pgMar w:left="1440" w:top="889" w:right="1440" w:bottom="1440" w:gutter="0" w:footer="0" w:header="0"/>
        </w:sectPr>
      </w:pPr>
    </w:p>
    <w:p>
      <w:pPr>
        <w:spacing w:after="0" w:line="332" w:lineRule="exact"/>
        <w:rPr>
          <w:sz w:val="20"/>
          <w:szCs w:val="20"/>
          <w:color w:val="auto"/>
        </w:rPr>
      </w:pPr>
    </w:p>
    <w:tbl>
      <w:tblPr>
        <w:tblLayout w:type="fixed"/>
        <w:tblInd w:w="20" w:type="dxa"/>
        <w:tblCellMar>
          <w:top w:w="0" w:type="dxa"/>
          <w:left w:w="0" w:type="dxa"/>
          <w:bottom w:w="0" w:type="dxa"/>
          <w:right w:w="0" w:type="dxa"/>
        </w:tblCellMar>
      </w:tblPr>
      <w:tr>
        <w:trPr>
          <w:trHeight w:val="260"/>
        </w:trPr>
        <w:tc>
          <w:tcPr>
            <w:tcW w:w="3160" w:type="dxa"/>
            <w:vAlign w:val="bottom"/>
          </w:tcPr>
          <w:p>
            <w:pPr>
              <w:spacing w:after="0"/>
              <w:rPr>
                <w:sz w:val="20"/>
                <w:szCs w:val="20"/>
                <w:color w:val="auto"/>
              </w:rPr>
            </w:pPr>
            <w:r>
              <w:rPr>
                <w:rFonts w:ascii="Arial" w:cs="Arial" w:eastAsia="Arial" w:hAnsi="Arial"/>
                <w:sz w:val="22"/>
                <w:szCs w:val="22"/>
                <w:b w:val="1"/>
                <w:bCs w:val="1"/>
                <w:color w:val="auto"/>
              </w:rPr>
              <w:t>Shift right – testing</w:t>
            </w:r>
          </w:p>
        </w:tc>
        <w:tc>
          <w:tcPr>
            <w:tcW w:w="800" w:type="dxa"/>
            <w:vAlign w:val="bottom"/>
          </w:tcPr>
          <w:p>
            <w:pPr>
              <w:spacing w:after="0"/>
              <w:rPr>
                <w:sz w:val="22"/>
                <w:szCs w:val="22"/>
                <w:color w:val="auto"/>
              </w:rPr>
            </w:pPr>
          </w:p>
        </w:tc>
        <w:tc>
          <w:tcPr>
            <w:tcW w:w="2480" w:type="dxa"/>
            <w:vAlign w:val="bottom"/>
          </w:tcPr>
          <w:p>
            <w:pPr>
              <w:ind w:left="160"/>
              <w:spacing w:after="0"/>
              <w:rPr>
                <w:sz w:val="20"/>
                <w:szCs w:val="20"/>
                <w:color w:val="auto"/>
              </w:rPr>
            </w:pPr>
            <w:r>
              <w:rPr>
                <w:rFonts w:ascii="Arial" w:cs="Arial" w:eastAsia="Arial" w:hAnsi="Arial"/>
                <w:sz w:val="22"/>
                <w:szCs w:val="22"/>
                <w:b w:val="1"/>
                <w:bCs w:val="1"/>
                <w:color w:val="auto"/>
              </w:rPr>
              <w:t>Fault injection and</w:t>
            </w:r>
          </w:p>
        </w:tc>
        <w:tc>
          <w:tcPr>
            <w:tcW w:w="0" w:type="dxa"/>
            <w:vAlign w:val="bottom"/>
          </w:tcPr>
          <w:p>
            <w:pPr>
              <w:spacing w:after="0"/>
              <w:rPr>
                <w:sz w:val="1"/>
                <w:szCs w:val="1"/>
                <w:color w:val="auto"/>
              </w:rPr>
            </w:pPr>
          </w:p>
        </w:tc>
      </w:tr>
      <w:tr>
        <w:trPr>
          <w:trHeight w:val="293"/>
        </w:trPr>
        <w:tc>
          <w:tcPr>
            <w:tcW w:w="3160" w:type="dxa"/>
            <w:vAlign w:val="bottom"/>
          </w:tcPr>
          <w:p>
            <w:pPr>
              <w:spacing w:after="0"/>
              <w:rPr>
                <w:sz w:val="20"/>
                <w:szCs w:val="20"/>
                <w:color w:val="auto"/>
              </w:rPr>
            </w:pPr>
            <w:r>
              <w:rPr>
                <w:rFonts w:ascii="Arial" w:cs="Arial" w:eastAsia="Arial" w:hAnsi="Arial"/>
                <w:sz w:val="22"/>
                <w:szCs w:val="22"/>
                <w:b w:val="1"/>
                <w:bCs w:val="1"/>
                <w:color w:val="auto"/>
              </w:rPr>
              <w:t>in production</w:t>
            </w:r>
          </w:p>
        </w:tc>
        <w:tc>
          <w:tcPr>
            <w:tcW w:w="800" w:type="dxa"/>
            <w:vAlign w:val="bottom"/>
          </w:tcPr>
          <w:p>
            <w:pPr>
              <w:jc w:val="right"/>
              <w:ind w:right="86"/>
              <w:spacing w:after="0"/>
              <w:rPr>
                <w:sz w:val="20"/>
                <w:szCs w:val="20"/>
                <w:color w:val="auto"/>
              </w:rPr>
            </w:pPr>
            <w:r>
              <w:rPr>
                <w:rFonts w:ascii="Arial" w:cs="Arial" w:eastAsia="Arial" w:hAnsi="Arial"/>
                <w:sz w:val="22"/>
                <w:szCs w:val="22"/>
                <w:b w:val="1"/>
                <w:bCs w:val="1"/>
                <w:color w:val="auto"/>
              </w:rPr>
              <w:t>277</w:t>
            </w:r>
          </w:p>
        </w:tc>
        <w:tc>
          <w:tcPr>
            <w:tcW w:w="2480" w:type="dxa"/>
            <w:vAlign w:val="bottom"/>
          </w:tcPr>
          <w:p>
            <w:pPr>
              <w:ind w:left="160"/>
              <w:spacing w:after="0"/>
              <w:rPr>
                <w:sz w:val="20"/>
                <w:szCs w:val="20"/>
                <w:color w:val="auto"/>
              </w:rPr>
            </w:pPr>
            <w:r>
              <w:rPr>
                <w:rFonts w:ascii="Arial" w:cs="Arial" w:eastAsia="Arial" w:hAnsi="Arial"/>
                <w:sz w:val="22"/>
                <w:szCs w:val="22"/>
                <w:b w:val="1"/>
                <w:bCs w:val="1"/>
                <w:color w:val="auto"/>
              </w:rPr>
              <w:t>chaos engineering</w:t>
            </w:r>
          </w:p>
        </w:tc>
        <w:tc>
          <w:tcPr>
            <w:tcW w:w="0" w:type="dxa"/>
            <w:vAlign w:val="bottom"/>
          </w:tcPr>
          <w:p>
            <w:pPr>
              <w:spacing w:after="0"/>
              <w:rPr>
                <w:sz w:val="1"/>
                <w:szCs w:val="1"/>
                <w:color w:val="auto"/>
              </w:rPr>
            </w:pPr>
          </w:p>
        </w:tc>
      </w:tr>
      <w:tr>
        <w:trPr>
          <w:trHeight w:val="314"/>
        </w:trPr>
        <w:tc>
          <w:tcPr>
            <w:tcW w:w="3160" w:type="dxa"/>
            <w:vAlign w:val="bottom"/>
          </w:tcPr>
          <w:p>
            <w:pPr>
              <w:spacing w:after="0"/>
              <w:rPr>
                <w:sz w:val="20"/>
                <w:szCs w:val="20"/>
                <w:color w:val="auto"/>
              </w:rPr>
            </w:pPr>
            <w:r>
              <w:rPr>
                <w:rFonts w:ascii="Arial" w:cs="Arial" w:eastAsia="Arial" w:hAnsi="Arial"/>
                <w:sz w:val="18"/>
                <w:szCs w:val="18"/>
                <w:b w:val="1"/>
                <w:bCs w:val="1"/>
                <w:color w:val="575756"/>
              </w:rPr>
              <w:t>Health data and monitoring</w:t>
            </w:r>
          </w:p>
        </w:tc>
        <w:tc>
          <w:tcPr>
            <w:tcW w:w="800" w:type="dxa"/>
            <w:vAlign w:val="bottom"/>
          </w:tcPr>
          <w:p>
            <w:pPr>
              <w:jc w:val="right"/>
              <w:ind w:right="86"/>
              <w:spacing w:after="0"/>
              <w:rPr>
                <w:sz w:val="20"/>
                <w:szCs w:val="20"/>
                <w:color w:val="auto"/>
              </w:rPr>
            </w:pPr>
            <w:r>
              <w:rPr>
                <w:rFonts w:ascii="Arial" w:cs="Arial" w:eastAsia="Arial" w:hAnsi="Arial"/>
                <w:sz w:val="18"/>
                <w:szCs w:val="18"/>
                <w:b w:val="1"/>
                <w:bCs w:val="1"/>
                <w:color w:val="575756"/>
              </w:rPr>
              <w:t>278</w:t>
            </w:r>
          </w:p>
        </w:tc>
        <w:tc>
          <w:tcPr>
            <w:tcW w:w="2480" w:type="dxa"/>
            <w:vAlign w:val="bottom"/>
          </w:tcPr>
          <w:p>
            <w:pPr>
              <w:ind w:left="160"/>
              <w:spacing w:after="0"/>
              <w:rPr>
                <w:sz w:val="20"/>
                <w:szCs w:val="20"/>
                <w:color w:val="auto"/>
              </w:rPr>
            </w:pPr>
            <w:r>
              <w:rPr>
                <w:rFonts w:ascii="Arial" w:cs="Arial" w:eastAsia="Arial" w:hAnsi="Arial"/>
                <w:sz w:val="22"/>
                <w:szCs w:val="22"/>
                <w:b w:val="1"/>
                <w:bCs w:val="1"/>
                <w:color w:val="auto"/>
                <w:w w:val="99"/>
              </w:rPr>
              <w:t>Tests and compliance</w:t>
            </w:r>
          </w:p>
        </w:tc>
        <w:tc>
          <w:tcPr>
            <w:tcW w:w="0" w:type="dxa"/>
            <w:vAlign w:val="bottom"/>
          </w:tcPr>
          <w:p>
            <w:pPr>
              <w:spacing w:after="0"/>
              <w:rPr>
                <w:sz w:val="1"/>
                <w:szCs w:val="1"/>
                <w:color w:val="auto"/>
              </w:rPr>
            </w:pPr>
          </w:p>
        </w:tc>
      </w:tr>
      <w:tr>
        <w:trPr>
          <w:trHeight w:val="268"/>
        </w:trPr>
        <w:tc>
          <w:tcPr>
            <w:tcW w:w="3160" w:type="dxa"/>
            <w:vAlign w:val="bottom"/>
          </w:tcPr>
          <w:p>
            <w:pPr>
              <w:spacing w:after="0"/>
              <w:rPr>
                <w:sz w:val="20"/>
                <w:szCs w:val="20"/>
                <w:color w:val="auto"/>
              </w:rPr>
            </w:pPr>
            <w:r>
              <w:rPr>
                <w:rFonts w:ascii="Arial" w:cs="Arial" w:eastAsia="Arial" w:hAnsi="Arial"/>
                <w:sz w:val="18"/>
                <w:szCs w:val="18"/>
                <w:b w:val="1"/>
                <w:bCs w:val="1"/>
                <w:color w:val="575756"/>
              </w:rPr>
              <w:t>Feature flags and canary releases</w:t>
            </w:r>
          </w:p>
        </w:tc>
        <w:tc>
          <w:tcPr>
            <w:tcW w:w="800" w:type="dxa"/>
            <w:vAlign w:val="bottom"/>
          </w:tcPr>
          <w:p>
            <w:pPr>
              <w:jc w:val="right"/>
              <w:ind w:right="86"/>
              <w:spacing w:after="0"/>
              <w:rPr>
                <w:sz w:val="20"/>
                <w:szCs w:val="20"/>
                <w:color w:val="auto"/>
              </w:rPr>
            </w:pPr>
            <w:r>
              <w:rPr>
                <w:rFonts w:ascii="Arial" w:cs="Arial" w:eastAsia="Arial" w:hAnsi="Arial"/>
                <w:sz w:val="18"/>
                <w:szCs w:val="18"/>
                <w:b w:val="1"/>
                <w:bCs w:val="1"/>
                <w:color w:val="575756"/>
              </w:rPr>
              <w:t>278</w:t>
            </w:r>
          </w:p>
        </w:tc>
        <w:tc>
          <w:tcPr>
            <w:tcW w:w="2480" w:type="dxa"/>
            <w:vAlign w:val="bottom"/>
          </w:tcPr>
          <w:p>
            <w:pPr>
              <w:ind w:left="160"/>
              <w:spacing w:after="0"/>
              <w:rPr>
                <w:sz w:val="20"/>
                <w:szCs w:val="20"/>
                <w:color w:val="auto"/>
              </w:rPr>
            </w:pPr>
            <w:r>
              <w:rPr>
                <w:rFonts w:ascii="Arial" w:cs="Arial" w:eastAsia="Arial" w:hAnsi="Arial"/>
                <w:sz w:val="22"/>
                <w:szCs w:val="22"/>
                <w:b w:val="1"/>
                <w:bCs w:val="1"/>
                <w:color w:val="auto"/>
              </w:rPr>
              <w:t>Test management in</w:t>
            </w:r>
          </w:p>
        </w:tc>
        <w:tc>
          <w:tcPr>
            <w:tcW w:w="0" w:type="dxa"/>
            <w:vAlign w:val="bottom"/>
          </w:tcPr>
          <w:p>
            <w:pPr>
              <w:spacing w:after="0"/>
              <w:rPr>
                <w:sz w:val="1"/>
                <w:szCs w:val="1"/>
                <w:color w:val="auto"/>
              </w:rPr>
            </w:pPr>
          </w:p>
        </w:tc>
      </w:tr>
      <w:tr>
        <w:trPr>
          <w:trHeight w:val="240"/>
        </w:trPr>
        <w:tc>
          <w:tcPr>
            <w:tcW w:w="3160" w:type="dxa"/>
            <w:vAlign w:val="bottom"/>
          </w:tcPr>
          <w:p>
            <w:pPr>
              <w:spacing w:after="0"/>
              <w:rPr>
                <w:sz w:val="20"/>
                <w:szCs w:val="20"/>
                <w:color w:val="auto"/>
              </w:rPr>
            </w:pPr>
            <w:r>
              <w:rPr>
                <w:rFonts w:ascii="Arial" w:cs="Arial" w:eastAsia="Arial" w:hAnsi="Arial"/>
                <w:sz w:val="18"/>
                <w:szCs w:val="18"/>
                <w:b w:val="1"/>
                <w:bCs w:val="1"/>
                <w:color w:val="575756"/>
              </w:rPr>
              <w:t>Business continuity and</w:t>
            </w:r>
          </w:p>
        </w:tc>
        <w:tc>
          <w:tcPr>
            <w:tcW w:w="800" w:type="dxa"/>
            <w:vAlign w:val="bottom"/>
            <w:vMerge w:val="restart"/>
          </w:tcPr>
          <w:p>
            <w:pPr>
              <w:jc w:val="right"/>
              <w:ind w:right="86"/>
              <w:spacing w:after="0"/>
              <w:rPr>
                <w:sz w:val="20"/>
                <w:szCs w:val="20"/>
                <w:color w:val="auto"/>
              </w:rPr>
            </w:pPr>
            <w:r>
              <w:rPr>
                <w:rFonts w:ascii="Arial" w:cs="Arial" w:eastAsia="Arial" w:hAnsi="Arial"/>
                <w:sz w:val="18"/>
                <w:szCs w:val="18"/>
                <w:b w:val="1"/>
                <w:bCs w:val="1"/>
                <w:color w:val="575756"/>
              </w:rPr>
              <w:t>278</w:t>
            </w:r>
          </w:p>
        </w:tc>
        <w:tc>
          <w:tcPr>
            <w:tcW w:w="2480" w:type="dxa"/>
            <w:vAlign w:val="bottom"/>
          </w:tcPr>
          <w:p>
            <w:pPr>
              <w:ind w:left="160"/>
              <w:spacing w:after="0" w:line="240" w:lineRule="exact"/>
              <w:rPr>
                <w:sz w:val="20"/>
                <w:szCs w:val="20"/>
                <w:color w:val="auto"/>
              </w:rPr>
            </w:pPr>
            <w:r>
              <w:rPr>
                <w:rFonts w:ascii="Arial" w:cs="Arial" w:eastAsia="Arial" w:hAnsi="Arial"/>
                <w:sz w:val="22"/>
                <w:szCs w:val="22"/>
                <w:b w:val="1"/>
                <w:bCs w:val="1"/>
                <w:color w:val="auto"/>
              </w:rPr>
              <w:t>GitHub</w:t>
            </w:r>
          </w:p>
        </w:tc>
        <w:tc>
          <w:tcPr>
            <w:tcW w:w="0" w:type="dxa"/>
            <w:vAlign w:val="bottom"/>
          </w:tcPr>
          <w:p>
            <w:pPr>
              <w:spacing w:after="0"/>
              <w:rPr>
                <w:sz w:val="1"/>
                <w:szCs w:val="1"/>
                <w:color w:val="auto"/>
              </w:rPr>
            </w:pPr>
          </w:p>
        </w:tc>
      </w:tr>
      <w:tr>
        <w:trPr>
          <w:trHeight w:val="239"/>
        </w:trPr>
        <w:tc>
          <w:tcPr>
            <w:tcW w:w="3160" w:type="dxa"/>
            <w:vAlign w:val="bottom"/>
          </w:tcPr>
          <w:p>
            <w:pPr>
              <w:spacing w:after="0"/>
              <w:rPr>
                <w:sz w:val="20"/>
                <w:szCs w:val="20"/>
                <w:color w:val="auto"/>
              </w:rPr>
            </w:pPr>
            <w:r>
              <w:rPr>
                <w:rFonts w:ascii="Arial" w:cs="Arial" w:eastAsia="Arial" w:hAnsi="Arial"/>
                <w:sz w:val="18"/>
                <w:szCs w:val="18"/>
                <w:b w:val="1"/>
                <w:bCs w:val="1"/>
                <w:color w:val="575756"/>
              </w:rPr>
              <w:t>disaster recovery</w:t>
            </w:r>
          </w:p>
        </w:tc>
        <w:tc>
          <w:tcPr>
            <w:tcW w:w="800" w:type="dxa"/>
            <w:vAlign w:val="bottom"/>
            <w:vMerge w:val="continue"/>
          </w:tcPr>
          <w:p>
            <w:pPr>
              <w:spacing w:after="0"/>
              <w:rPr>
                <w:sz w:val="20"/>
                <w:szCs w:val="20"/>
                <w:color w:val="auto"/>
              </w:rPr>
            </w:pPr>
          </w:p>
        </w:tc>
        <w:tc>
          <w:tcPr>
            <w:tcW w:w="2480" w:type="dxa"/>
            <w:vAlign w:val="bottom"/>
            <w:vMerge w:val="restart"/>
          </w:tcPr>
          <w:p>
            <w:pPr>
              <w:ind w:left="160"/>
              <w:spacing w:after="0"/>
              <w:rPr>
                <w:sz w:val="20"/>
                <w:szCs w:val="20"/>
                <w:color w:val="auto"/>
              </w:rPr>
            </w:pPr>
            <w:r>
              <w:rPr>
                <w:rFonts w:ascii="Arial" w:cs="Arial" w:eastAsia="Arial" w:hAnsi="Arial"/>
                <w:sz w:val="22"/>
                <w:szCs w:val="22"/>
                <w:b w:val="1"/>
                <w:bCs w:val="1"/>
                <w:color w:val="auto"/>
              </w:rPr>
              <w:t>Case study</w:t>
            </w:r>
          </w:p>
        </w:tc>
        <w:tc>
          <w:tcPr>
            <w:tcW w:w="0" w:type="dxa"/>
            <w:vAlign w:val="bottom"/>
          </w:tcPr>
          <w:p>
            <w:pPr>
              <w:spacing w:after="0"/>
              <w:rPr>
                <w:sz w:val="1"/>
                <w:szCs w:val="1"/>
                <w:color w:val="auto"/>
              </w:rPr>
            </w:pPr>
          </w:p>
        </w:tc>
      </w:tr>
      <w:tr>
        <w:trPr>
          <w:trHeight w:val="149"/>
        </w:trPr>
        <w:tc>
          <w:tcPr>
            <w:tcW w:w="3160" w:type="dxa"/>
            <w:vAlign w:val="bottom"/>
            <w:vMerge w:val="restart"/>
          </w:tcPr>
          <w:p>
            <w:pPr>
              <w:spacing w:after="0"/>
              <w:rPr>
                <w:sz w:val="20"/>
                <w:szCs w:val="20"/>
                <w:color w:val="auto"/>
              </w:rPr>
            </w:pPr>
            <w:r>
              <w:rPr>
                <w:rFonts w:ascii="Arial" w:cs="Arial" w:eastAsia="Arial" w:hAnsi="Arial"/>
                <w:sz w:val="18"/>
                <w:szCs w:val="18"/>
                <w:b w:val="1"/>
                <w:bCs w:val="1"/>
                <w:color w:val="575756"/>
              </w:rPr>
              <w:t>Exploratory testing and</w:t>
            </w:r>
          </w:p>
        </w:tc>
        <w:tc>
          <w:tcPr>
            <w:tcW w:w="800" w:type="dxa"/>
            <w:vAlign w:val="bottom"/>
          </w:tcPr>
          <w:p>
            <w:pPr>
              <w:spacing w:after="0"/>
              <w:rPr>
                <w:sz w:val="12"/>
                <w:szCs w:val="12"/>
                <w:color w:val="auto"/>
              </w:rPr>
            </w:pPr>
          </w:p>
        </w:tc>
        <w:tc>
          <w:tcPr>
            <w:tcW w:w="2480" w:type="dxa"/>
            <w:vAlign w:val="bottom"/>
            <w:vMerge w:val="continue"/>
          </w:tcPr>
          <w:p>
            <w:pPr>
              <w:spacing w:after="0"/>
              <w:rPr>
                <w:sz w:val="12"/>
                <w:szCs w:val="12"/>
                <w:color w:val="auto"/>
              </w:rPr>
            </w:pPr>
          </w:p>
        </w:tc>
        <w:tc>
          <w:tcPr>
            <w:tcW w:w="0" w:type="dxa"/>
            <w:vAlign w:val="bottom"/>
          </w:tcPr>
          <w:p>
            <w:pPr>
              <w:spacing w:after="0"/>
              <w:rPr>
                <w:sz w:val="1"/>
                <w:szCs w:val="1"/>
                <w:color w:val="auto"/>
              </w:rPr>
            </w:pPr>
          </w:p>
        </w:tc>
      </w:tr>
      <w:tr>
        <w:trPr>
          <w:trHeight w:val="120"/>
        </w:trPr>
        <w:tc>
          <w:tcPr>
            <w:tcW w:w="3160" w:type="dxa"/>
            <w:vAlign w:val="bottom"/>
            <w:vMerge w:val="continue"/>
          </w:tcPr>
          <w:p>
            <w:pPr>
              <w:spacing w:after="0"/>
              <w:rPr>
                <w:sz w:val="10"/>
                <w:szCs w:val="10"/>
                <w:color w:val="auto"/>
              </w:rPr>
            </w:pPr>
          </w:p>
        </w:tc>
        <w:tc>
          <w:tcPr>
            <w:tcW w:w="800" w:type="dxa"/>
            <w:vAlign w:val="bottom"/>
          </w:tcPr>
          <w:p>
            <w:pPr>
              <w:spacing w:after="0"/>
              <w:rPr>
                <w:sz w:val="10"/>
                <w:szCs w:val="10"/>
                <w:color w:val="auto"/>
              </w:rPr>
            </w:pPr>
          </w:p>
        </w:tc>
        <w:tc>
          <w:tcPr>
            <w:tcW w:w="2480" w:type="dxa"/>
            <w:vAlign w:val="bottom"/>
            <w:vMerge w:val="restart"/>
          </w:tcPr>
          <w:p>
            <w:pPr>
              <w:ind w:left="160"/>
              <w:spacing w:after="0"/>
              <w:rPr>
                <w:sz w:val="20"/>
                <w:szCs w:val="20"/>
                <w:color w:val="auto"/>
              </w:rPr>
            </w:pPr>
            <w:r>
              <w:rPr>
                <w:rFonts w:ascii="Arial" w:cs="Arial" w:eastAsia="Arial" w:hAnsi="Arial"/>
                <w:sz w:val="22"/>
                <w:szCs w:val="22"/>
                <w:b w:val="1"/>
                <w:bCs w:val="1"/>
                <w:color w:val="auto"/>
              </w:rPr>
              <w:t>Summary</w:t>
            </w:r>
          </w:p>
        </w:tc>
        <w:tc>
          <w:tcPr>
            <w:tcW w:w="0" w:type="dxa"/>
            <w:vAlign w:val="bottom"/>
          </w:tcPr>
          <w:p>
            <w:pPr>
              <w:spacing w:after="0"/>
              <w:rPr>
                <w:sz w:val="1"/>
                <w:szCs w:val="1"/>
                <w:color w:val="auto"/>
              </w:rPr>
            </w:pPr>
          </w:p>
        </w:tc>
      </w:tr>
      <w:tr>
        <w:trPr>
          <w:trHeight w:val="221"/>
        </w:trPr>
        <w:tc>
          <w:tcPr>
            <w:tcW w:w="3160" w:type="dxa"/>
            <w:vAlign w:val="bottom"/>
          </w:tcPr>
          <w:p>
            <w:pPr>
              <w:spacing w:after="0"/>
              <w:rPr>
                <w:sz w:val="20"/>
                <w:szCs w:val="20"/>
                <w:color w:val="auto"/>
              </w:rPr>
            </w:pPr>
            <w:r>
              <w:rPr>
                <w:rFonts w:ascii="Arial" w:cs="Arial" w:eastAsia="Arial" w:hAnsi="Arial"/>
                <w:sz w:val="18"/>
                <w:szCs w:val="18"/>
                <w:b w:val="1"/>
                <w:bCs w:val="1"/>
                <w:color w:val="575756"/>
              </w:rPr>
              <w:t>usability testing</w:t>
            </w:r>
          </w:p>
        </w:tc>
        <w:tc>
          <w:tcPr>
            <w:tcW w:w="800" w:type="dxa"/>
            <w:vAlign w:val="bottom"/>
          </w:tcPr>
          <w:p>
            <w:pPr>
              <w:jc w:val="right"/>
              <w:ind w:right="86"/>
              <w:spacing w:after="0"/>
              <w:rPr>
                <w:sz w:val="20"/>
                <w:szCs w:val="20"/>
                <w:color w:val="auto"/>
              </w:rPr>
            </w:pPr>
            <w:r>
              <w:rPr>
                <w:rFonts w:ascii="Arial" w:cs="Arial" w:eastAsia="Arial" w:hAnsi="Arial"/>
                <w:sz w:val="18"/>
                <w:szCs w:val="18"/>
                <w:b w:val="1"/>
                <w:bCs w:val="1"/>
                <w:color w:val="575756"/>
              </w:rPr>
              <w:t>278</w:t>
            </w:r>
          </w:p>
        </w:tc>
        <w:tc>
          <w:tcPr>
            <w:tcW w:w="2480" w:type="dxa"/>
            <w:vAlign w:val="bottom"/>
            <w:vMerge w:val="continue"/>
          </w:tcPr>
          <w:p>
            <w:pPr>
              <w:spacing w:after="0"/>
              <w:rPr>
                <w:sz w:val="19"/>
                <w:szCs w:val="19"/>
                <w:color w:val="auto"/>
              </w:rPr>
            </w:pPr>
          </w:p>
        </w:tc>
        <w:tc>
          <w:tcPr>
            <w:tcW w:w="0" w:type="dxa"/>
            <w:vAlign w:val="bottom"/>
          </w:tcPr>
          <w:p>
            <w:pPr>
              <w:spacing w:after="0"/>
              <w:rPr>
                <w:sz w:val="1"/>
                <w:szCs w:val="1"/>
                <w:color w:val="auto"/>
              </w:rPr>
            </w:pPr>
          </w:p>
        </w:tc>
      </w:tr>
    </w:tbl>
    <w:p>
      <w:pPr>
        <w:ind w:left="4140"/>
        <w:spacing w:after="0"/>
        <w:rPr>
          <w:sz w:val="20"/>
          <w:szCs w:val="20"/>
          <w:color w:val="auto"/>
        </w:rPr>
      </w:pPr>
      <w:r>
        <w:rPr>
          <w:rFonts w:ascii="Arial" w:cs="Arial" w:eastAsia="Arial" w:hAnsi="Arial"/>
          <w:sz w:val="22"/>
          <w:szCs w:val="22"/>
          <w:b w:val="1"/>
          <w:bCs w:val="1"/>
          <w:color w:val="auto"/>
        </w:rPr>
        <w:t>Further reading</w:t>
      </w:r>
    </w:p>
    <w:p>
      <w:pPr>
        <w:spacing w:after="0" w:line="284" w:lineRule="exact"/>
        <w:rPr>
          <w:sz w:val="20"/>
          <w:szCs w:val="20"/>
          <w:color w:val="auto"/>
        </w:rPr>
      </w:pPr>
    </w:p>
    <w:p>
      <w:pPr>
        <w:ind w:left="20"/>
        <w:spacing w:after="0"/>
        <w:rPr>
          <w:sz w:val="20"/>
          <w:szCs w:val="20"/>
          <w:color w:val="auto"/>
        </w:rPr>
      </w:pPr>
      <w:r>
        <w:rPr>
          <w:rFonts w:ascii="Arial" w:cs="Arial" w:eastAsia="Arial" w:hAnsi="Arial"/>
          <w:sz w:val="40"/>
          <w:szCs w:val="40"/>
          <w:b w:val="1"/>
          <w:bCs w:val="1"/>
          <w:color w:val="2873BA"/>
        </w:rPr>
        <w:t>13</w:t>
      </w:r>
    </w:p>
    <w:p>
      <w:pPr>
        <w:spacing w:after="0" w:line="58" w:lineRule="exact"/>
        <w:rPr>
          <w:sz w:val="20"/>
          <w:szCs w:val="20"/>
          <w:color w:val="auto"/>
        </w:rPr>
      </w:pPr>
    </w:p>
    <w:p>
      <w:pPr>
        <w:ind w:left="20"/>
        <w:spacing w:after="0"/>
        <w:rPr>
          <w:sz w:val="20"/>
          <w:szCs w:val="20"/>
          <w:color w:val="auto"/>
        </w:rPr>
      </w:pPr>
      <w:r>
        <w:rPr>
          <w:rFonts w:ascii="Arial" w:cs="Arial" w:eastAsia="Arial" w:hAnsi="Arial"/>
          <w:sz w:val="26"/>
          <w:szCs w:val="26"/>
          <w:b w:val="1"/>
          <w:bCs w:val="1"/>
          <w:color w:val="auto"/>
        </w:rPr>
        <w:t>Shift-Left Security and DevSecOps</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8890</wp:posOffset>
                </wp:positionH>
                <wp:positionV relativeFrom="paragraph">
                  <wp:posOffset>49530</wp:posOffset>
                </wp:positionV>
                <wp:extent cx="5029200" cy="0"/>
                <wp:wrapNone/>
                <wp:docPr id="22" name="Shape 2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763"/>
                        </a:xfrm>
                        <a:prstGeom prst="line">
                          <a:avLst/>
                        </a:prstGeom>
                        <a:solidFill>
                          <a:srgbClr val="FFFFFF"/>
                        </a:solidFill>
                        <a:ln w="12700">
                          <a:solidFill>
                            <a:srgbClr val="000000"/>
                          </a:solidFill>
                          <a:miter lim="800000"/>
                          <a:headEnd/>
                          <a:tailEnd/>
                        </a:ln>
                      </wps:spPr>
                      <wps:bodyPr/>
                    </wps:wsp>
                  </a:graphicData>
                </a:graphic>
              </wp:anchor>
            </w:drawing>
          </mc:Choice>
          <mc:Fallback>
            <w:pict>
              <v:line id="Shape 22" o:spid="_x0000_s1047"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7pt,3.9pt" to="396.7pt,3.9pt" o:allowincell="f" strokecolor="#000000" strokeweight="1pt"/>
            </w:pict>
          </mc:Fallback>
        </mc:AlternateContent>
      </w:r>
    </w:p>
    <w:p>
      <w:pPr>
        <w:spacing w:after="0" w:line="192" w:lineRule="exact"/>
        <w:rPr>
          <w:sz w:val="20"/>
          <w:szCs w:val="20"/>
          <w:color w:val="auto"/>
        </w:rPr>
      </w:pPr>
    </w:p>
    <w:tbl>
      <w:tblPr>
        <w:tblLayout w:type="fixed"/>
        <w:tblInd w:w="20" w:type="dxa"/>
        <w:tblCellMar>
          <w:top w:w="0" w:type="dxa"/>
          <w:left w:w="0" w:type="dxa"/>
          <w:bottom w:w="0" w:type="dxa"/>
          <w:right w:w="0" w:type="dxa"/>
        </w:tblCellMar>
      </w:tblPr>
      <w:tr>
        <w:trPr>
          <w:trHeight w:val="290"/>
        </w:trPr>
        <w:tc>
          <w:tcPr>
            <w:tcW w:w="3300" w:type="dxa"/>
            <w:vAlign w:val="bottom"/>
          </w:tcPr>
          <w:p>
            <w:pPr>
              <w:spacing w:after="0"/>
              <w:rPr>
                <w:sz w:val="20"/>
                <w:szCs w:val="20"/>
                <w:color w:val="auto"/>
              </w:rPr>
            </w:pPr>
            <w:r>
              <w:rPr>
                <w:rFonts w:ascii="Arial" w:cs="Arial" w:eastAsia="Arial" w:hAnsi="Arial"/>
                <w:sz w:val="22"/>
                <w:szCs w:val="22"/>
                <w:b w:val="1"/>
                <w:bCs w:val="1"/>
                <w:color w:val="auto"/>
              </w:rPr>
              <w:t>Shift-left security</w:t>
            </w:r>
          </w:p>
        </w:tc>
        <w:tc>
          <w:tcPr>
            <w:tcW w:w="660" w:type="dxa"/>
            <w:vAlign w:val="bottom"/>
          </w:tcPr>
          <w:p>
            <w:pPr>
              <w:jc w:val="right"/>
              <w:ind w:right="74"/>
              <w:spacing w:after="0"/>
              <w:rPr>
                <w:sz w:val="20"/>
                <w:szCs w:val="20"/>
                <w:color w:val="auto"/>
              </w:rPr>
            </w:pPr>
            <w:r>
              <w:rPr>
                <w:rFonts w:ascii="Arial" w:cs="Arial" w:eastAsia="Arial" w:hAnsi="Arial"/>
                <w:sz w:val="22"/>
                <w:szCs w:val="22"/>
                <w:b w:val="1"/>
                <w:bCs w:val="1"/>
                <w:color w:val="auto"/>
              </w:rPr>
              <w:t>288</w:t>
            </w:r>
          </w:p>
        </w:tc>
        <w:tc>
          <w:tcPr>
            <w:tcW w:w="2240" w:type="dxa"/>
            <w:vAlign w:val="bottom"/>
          </w:tcPr>
          <w:p>
            <w:pPr>
              <w:ind w:left="160"/>
              <w:spacing w:after="0"/>
              <w:rPr>
                <w:sz w:val="20"/>
                <w:szCs w:val="20"/>
                <w:color w:val="auto"/>
              </w:rPr>
            </w:pPr>
            <w:r>
              <w:rPr>
                <w:rFonts w:ascii="Arial" w:cs="Arial" w:eastAsia="Arial" w:hAnsi="Arial"/>
                <w:sz w:val="18"/>
                <w:szCs w:val="18"/>
                <w:b w:val="1"/>
                <w:bCs w:val="1"/>
                <w:color w:val="575756"/>
              </w:rPr>
              <w:t>Rules of the game</w:t>
            </w:r>
          </w:p>
        </w:tc>
        <w:tc>
          <w:tcPr>
            <w:tcW w:w="0" w:type="dxa"/>
            <w:vAlign w:val="bottom"/>
          </w:tcPr>
          <w:p>
            <w:pPr>
              <w:spacing w:after="0"/>
              <w:rPr>
                <w:sz w:val="1"/>
                <w:szCs w:val="1"/>
                <w:color w:val="auto"/>
              </w:rPr>
            </w:pPr>
          </w:p>
        </w:tc>
      </w:tr>
      <w:tr>
        <w:trPr>
          <w:trHeight w:val="286"/>
        </w:trPr>
        <w:tc>
          <w:tcPr>
            <w:tcW w:w="3300" w:type="dxa"/>
            <w:vAlign w:val="bottom"/>
          </w:tcPr>
          <w:p>
            <w:pPr>
              <w:spacing w:after="0"/>
              <w:rPr>
                <w:sz w:val="20"/>
                <w:szCs w:val="20"/>
                <w:color w:val="auto"/>
              </w:rPr>
            </w:pPr>
            <w:r>
              <w:rPr>
                <w:rFonts w:ascii="Arial" w:cs="Arial" w:eastAsia="Arial" w:hAnsi="Arial"/>
                <w:sz w:val="22"/>
                <w:szCs w:val="22"/>
                <w:b w:val="1"/>
                <w:bCs w:val="1"/>
                <w:color w:val="auto"/>
              </w:rPr>
              <w:t>Assume-breach, zero-trust,</w:t>
            </w:r>
          </w:p>
        </w:tc>
        <w:tc>
          <w:tcPr>
            <w:tcW w:w="660" w:type="dxa"/>
            <w:vAlign w:val="bottom"/>
          </w:tcPr>
          <w:p>
            <w:pPr>
              <w:spacing w:after="0"/>
              <w:rPr>
                <w:sz w:val="24"/>
                <w:szCs w:val="24"/>
                <w:color w:val="auto"/>
              </w:rPr>
            </w:pPr>
          </w:p>
        </w:tc>
        <w:tc>
          <w:tcPr>
            <w:tcW w:w="2240" w:type="dxa"/>
            <w:vAlign w:val="bottom"/>
          </w:tcPr>
          <w:p>
            <w:pPr>
              <w:ind w:left="160"/>
              <w:spacing w:after="0"/>
              <w:rPr>
                <w:sz w:val="20"/>
                <w:szCs w:val="20"/>
                <w:color w:val="auto"/>
              </w:rPr>
            </w:pPr>
            <w:r>
              <w:rPr>
                <w:rFonts w:ascii="Arial" w:cs="Arial" w:eastAsia="Arial" w:hAnsi="Arial"/>
                <w:sz w:val="18"/>
                <w:szCs w:val="18"/>
                <w:b w:val="1"/>
                <w:bCs w:val="1"/>
                <w:color w:val="575756"/>
              </w:rPr>
              <w:t>Where to start</w:t>
            </w:r>
          </w:p>
        </w:tc>
        <w:tc>
          <w:tcPr>
            <w:tcW w:w="0" w:type="dxa"/>
            <w:vAlign w:val="bottom"/>
          </w:tcPr>
          <w:p>
            <w:pPr>
              <w:spacing w:after="0"/>
              <w:rPr>
                <w:sz w:val="1"/>
                <w:szCs w:val="1"/>
                <w:color w:val="auto"/>
              </w:rPr>
            </w:pPr>
          </w:p>
        </w:tc>
      </w:tr>
      <w:tr>
        <w:trPr>
          <w:trHeight w:val="293"/>
        </w:trPr>
        <w:tc>
          <w:tcPr>
            <w:tcW w:w="3300" w:type="dxa"/>
            <w:vAlign w:val="bottom"/>
          </w:tcPr>
          <w:p>
            <w:pPr>
              <w:spacing w:after="0"/>
              <w:rPr>
                <w:sz w:val="20"/>
                <w:szCs w:val="20"/>
                <w:color w:val="auto"/>
              </w:rPr>
            </w:pPr>
            <w:r>
              <w:rPr>
                <w:rFonts w:ascii="Arial" w:cs="Arial" w:eastAsia="Arial" w:hAnsi="Arial"/>
                <w:sz w:val="22"/>
                <w:szCs w:val="22"/>
                <w:b w:val="1"/>
                <w:bCs w:val="1"/>
                <w:color w:val="auto"/>
              </w:rPr>
              <w:t>and security-first mindset</w:t>
            </w:r>
          </w:p>
        </w:tc>
        <w:tc>
          <w:tcPr>
            <w:tcW w:w="660" w:type="dxa"/>
            <w:vAlign w:val="bottom"/>
          </w:tcPr>
          <w:p>
            <w:pPr>
              <w:jc w:val="right"/>
              <w:ind w:right="74"/>
              <w:spacing w:after="0"/>
              <w:rPr>
                <w:sz w:val="20"/>
                <w:szCs w:val="20"/>
                <w:color w:val="auto"/>
              </w:rPr>
            </w:pPr>
            <w:r>
              <w:rPr>
                <w:rFonts w:ascii="Arial" w:cs="Arial" w:eastAsia="Arial" w:hAnsi="Arial"/>
                <w:sz w:val="22"/>
                <w:szCs w:val="22"/>
                <w:b w:val="1"/>
                <w:bCs w:val="1"/>
                <w:color w:val="auto"/>
              </w:rPr>
              <w:t>289</w:t>
            </w:r>
          </w:p>
        </w:tc>
        <w:tc>
          <w:tcPr>
            <w:tcW w:w="2240" w:type="dxa"/>
            <w:vAlign w:val="bottom"/>
            <w:vMerge w:val="restart"/>
          </w:tcPr>
          <w:p>
            <w:pPr>
              <w:ind w:left="160"/>
              <w:spacing w:after="0"/>
              <w:rPr>
                <w:sz w:val="20"/>
                <w:szCs w:val="20"/>
                <w:color w:val="auto"/>
              </w:rPr>
            </w:pPr>
            <w:r>
              <w:rPr>
                <w:rFonts w:ascii="Arial" w:cs="Arial" w:eastAsia="Arial" w:hAnsi="Arial"/>
                <w:sz w:val="22"/>
                <w:szCs w:val="22"/>
                <w:b w:val="1"/>
                <w:bCs w:val="1"/>
                <w:color w:val="auto"/>
              </w:rPr>
              <w:t>Attack scenarios</w:t>
            </w:r>
          </w:p>
        </w:tc>
        <w:tc>
          <w:tcPr>
            <w:tcW w:w="0" w:type="dxa"/>
            <w:vAlign w:val="bottom"/>
          </w:tcPr>
          <w:p>
            <w:pPr>
              <w:spacing w:after="0"/>
              <w:rPr>
                <w:sz w:val="1"/>
                <w:szCs w:val="1"/>
                <w:color w:val="auto"/>
              </w:rPr>
            </w:pPr>
          </w:p>
        </w:tc>
      </w:tr>
      <w:tr>
        <w:trPr>
          <w:trHeight w:val="102"/>
        </w:trPr>
        <w:tc>
          <w:tcPr>
            <w:tcW w:w="3300" w:type="dxa"/>
            <w:vAlign w:val="bottom"/>
            <w:vMerge w:val="restart"/>
          </w:tcPr>
          <w:p>
            <w:pPr>
              <w:spacing w:after="0"/>
              <w:rPr>
                <w:sz w:val="20"/>
                <w:szCs w:val="20"/>
                <w:color w:val="auto"/>
              </w:rPr>
            </w:pPr>
            <w:r>
              <w:rPr>
                <w:rFonts w:ascii="Arial" w:cs="Arial" w:eastAsia="Arial" w:hAnsi="Arial"/>
                <w:sz w:val="22"/>
                <w:szCs w:val="22"/>
                <w:b w:val="1"/>
                <w:bCs w:val="1"/>
                <w:color w:val="auto"/>
              </w:rPr>
              <w:t>Attack simulations</w:t>
            </w:r>
          </w:p>
        </w:tc>
        <w:tc>
          <w:tcPr>
            <w:tcW w:w="660" w:type="dxa"/>
            <w:vAlign w:val="bottom"/>
            <w:vMerge w:val="restart"/>
          </w:tcPr>
          <w:p>
            <w:pPr>
              <w:jc w:val="right"/>
              <w:ind w:right="74"/>
              <w:spacing w:after="0"/>
              <w:rPr>
                <w:sz w:val="20"/>
                <w:szCs w:val="20"/>
                <w:color w:val="auto"/>
              </w:rPr>
            </w:pPr>
            <w:r>
              <w:rPr>
                <w:rFonts w:ascii="Arial" w:cs="Arial" w:eastAsia="Arial" w:hAnsi="Arial"/>
                <w:sz w:val="22"/>
                <w:szCs w:val="22"/>
                <w:b w:val="1"/>
                <w:bCs w:val="1"/>
                <w:color w:val="auto"/>
              </w:rPr>
              <w:t>292</w:t>
            </w:r>
          </w:p>
        </w:tc>
        <w:tc>
          <w:tcPr>
            <w:tcW w:w="2240" w:type="dxa"/>
            <w:vAlign w:val="bottom"/>
            <w:vMerge w:val="continue"/>
          </w:tcPr>
          <w:p>
            <w:pPr>
              <w:spacing w:after="0"/>
              <w:rPr>
                <w:sz w:val="8"/>
                <w:szCs w:val="8"/>
                <w:color w:val="auto"/>
              </w:rPr>
            </w:pPr>
          </w:p>
        </w:tc>
        <w:tc>
          <w:tcPr>
            <w:tcW w:w="0" w:type="dxa"/>
            <w:vAlign w:val="bottom"/>
          </w:tcPr>
          <w:p>
            <w:pPr>
              <w:spacing w:after="0"/>
              <w:rPr>
                <w:sz w:val="1"/>
                <w:szCs w:val="1"/>
                <w:color w:val="auto"/>
              </w:rPr>
            </w:pPr>
          </w:p>
        </w:tc>
      </w:tr>
      <w:tr>
        <w:trPr>
          <w:trHeight w:val="215"/>
        </w:trPr>
        <w:tc>
          <w:tcPr>
            <w:tcW w:w="3300" w:type="dxa"/>
            <w:vAlign w:val="bottom"/>
            <w:vMerge w:val="continue"/>
          </w:tcPr>
          <w:p>
            <w:pPr>
              <w:spacing w:after="0"/>
              <w:rPr>
                <w:sz w:val="18"/>
                <w:szCs w:val="18"/>
                <w:color w:val="auto"/>
              </w:rPr>
            </w:pPr>
          </w:p>
        </w:tc>
        <w:tc>
          <w:tcPr>
            <w:tcW w:w="660" w:type="dxa"/>
            <w:vAlign w:val="bottom"/>
            <w:vMerge w:val="continue"/>
          </w:tcPr>
          <w:p>
            <w:pPr>
              <w:spacing w:after="0"/>
              <w:rPr>
                <w:sz w:val="18"/>
                <w:szCs w:val="18"/>
                <w:color w:val="auto"/>
              </w:rPr>
            </w:pPr>
          </w:p>
        </w:tc>
        <w:tc>
          <w:tcPr>
            <w:tcW w:w="2240" w:type="dxa"/>
            <w:vAlign w:val="bottom"/>
            <w:vMerge w:val="restart"/>
          </w:tcPr>
          <w:p>
            <w:pPr>
              <w:ind w:left="160"/>
              <w:spacing w:after="0"/>
              <w:rPr>
                <w:sz w:val="20"/>
                <w:szCs w:val="20"/>
                <w:color w:val="auto"/>
              </w:rPr>
            </w:pPr>
            <w:r>
              <w:rPr>
                <w:rFonts w:ascii="Arial" w:cs="Arial" w:eastAsia="Arial" w:hAnsi="Arial"/>
                <w:sz w:val="22"/>
                <w:szCs w:val="22"/>
                <w:b w:val="1"/>
                <w:bCs w:val="1"/>
                <w:color w:val="auto"/>
                <w:w w:val="97"/>
              </w:rPr>
              <w:t>GitHub Codespaces</w:t>
            </w:r>
          </w:p>
        </w:tc>
        <w:tc>
          <w:tcPr>
            <w:tcW w:w="0" w:type="dxa"/>
            <w:vAlign w:val="bottom"/>
          </w:tcPr>
          <w:p>
            <w:pPr>
              <w:spacing w:after="0"/>
              <w:rPr>
                <w:sz w:val="1"/>
                <w:szCs w:val="1"/>
                <w:color w:val="auto"/>
              </w:rPr>
            </w:pPr>
          </w:p>
        </w:tc>
      </w:tr>
      <w:tr>
        <w:trPr>
          <w:trHeight w:val="102"/>
        </w:trPr>
        <w:tc>
          <w:tcPr>
            <w:tcW w:w="3300" w:type="dxa"/>
            <w:vAlign w:val="bottom"/>
            <w:vMerge w:val="restart"/>
          </w:tcPr>
          <w:p>
            <w:pPr>
              <w:spacing w:after="0"/>
              <w:rPr>
                <w:sz w:val="20"/>
                <w:szCs w:val="20"/>
                <w:color w:val="auto"/>
              </w:rPr>
            </w:pPr>
            <w:r>
              <w:rPr>
                <w:rFonts w:ascii="Arial" w:cs="Arial" w:eastAsia="Arial" w:hAnsi="Arial"/>
                <w:sz w:val="22"/>
                <w:szCs w:val="22"/>
                <w:b w:val="1"/>
                <w:bCs w:val="1"/>
                <w:color w:val="auto"/>
              </w:rPr>
              <w:t>Red team-blue team exercises</w:t>
            </w:r>
          </w:p>
        </w:tc>
        <w:tc>
          <w:tcPr>
            <w:tcW w:w="660" w:type="dxa"/>
            <w:vAlign w:val="bottom"/>
            <w:vMerge w:val="restart"/>
          </w:tcPr>
          <w:p>
            <w:pPr>
              <w:jc w:val="right"/>
              <w:ind w:right="74"/>
              <w:spacing w:after="0"/>
              <w:rPr>
                <w:sz w:val="20"/>
                <w:szCs w:val="20"/>
                <w:color w:val="auto"/>
              </w:rPr>
            </w:pPr>
            <w:r>
              <w:rPr>
                <w:rFonts w:ascii="Arial" w:cs="Arial" w:eastAsia="Arial" w:hAnsi="Arial"/>
                <w:sz w:val="22"/>
                <w:szCs w:val="22"/>
                <w:b w:val="1"/>
                <w:bCs w:val="1"/>
                <w:color w:val="auto"/>
              </w:rPr>
              <w:t>292</w:t>
            </w:r>
          </w:p>
        </w:tc>
        <w:tc>
          <w:tcPr>
            <w:tcW w:w="2240" w:type="dxa"/>
            <w:vAlign w:val="bottom"/>
            <w:vMerge w:val="continue"/>
          </w:tcPr>
          <w:p>
            <w:pPr>
              <w:spacing w:after="0"/>
              <w:rPr>
                <w:sz w:val="8"/>
                <w:szCs w:val="8"/>
                <w:color w:val="auto"/>
              </w:rPr>
            </w:pPr>
          </w:p>
        </w:tc>
        <w:tc>
          <w:tcPr>
            <w:tcW w:w="0" w:type="dxa"/>
            <w:vAlign w:val="bottom"/>
          </w:tcPr>
          <w:p>
            <w:pPr>
              <w:spacing w:after="0"/>
              <w:rPr>
                <w:sz w:val="1"/>
                <w:szCs w:val="1"/>
                <w:color w:val="auto"/>
              </w:rPr>
            </w:pPr>
          </w:p>
        </w:tc>
      </w:tr>
      <w:tr>
        <w:trPr>
          <w:trHeight w:val="215"/>
        </w:trPr>
        <w:tc>
          <w:tcPr>
            <w:tcW w:w="3300" w:type="dxa"/>
            <w:vAlign w:val="bottom"/>
            <w:vMerge w:val="continue"/>
          </w:tcPr>
          <w:p>
            <w:pPr>
              <w:spacing w:after="0"/>
              <w:rPr>
                <w:sz w:val="18"/>
                <w:szCs w:val="18"/>
                <w:color w:val="auto"/>
              </w:rPr>
            </w:pPr>
          </w:p>
        </w:tc>
        <w:tc>
          <w:tcPr>
            <w:tcW w:w="660" w:type="dxa"/>
            <w:vAlign w:val="bottom"/>
            <w:vMerge w:val="continue"/>
          </w:tcPr>
          <w:p>
            <w:pPr>
              <w:spacing w:after="0"/>
              <w:rPr>
                <w:sz w:val="18"/>
                <w:szCs w:val="18"/>
                <w:color w:val="auto"/>
              </w:rPr>
            </w:pPr>
          </w:p>
        </w:tc>
        <w:tc>
          <w:tcPr>
            <w:tcW w:w="2240" w:type="dxa"/>
            <w:vAlign w:val="bottom"/>
            <w:vMerge w:val="restart"/>
          </w:tcPr>
          <w:p>
            <w:pPr>
              <w:ind w:left="160"/>
              <w:spacing w:after="0"/>
              <w:rPr>
                <w:sz w:val="20"/>
                <w:szCs w:val="20"/>
                <w:color w:val="auto"/>
              </w:rPr>
            </w:pPr>
            <w:r>
              <w:rPr>
                <w:rFonts w:ascii="Arial" w:cs="Arial" w:eastAsia="Arial" w:hAnsi="Arial"/>
                <w:sz w:val="22"/>
                <w:szCs w:val="22"/>
                <w:b w:val="1"/>
                <w:bCs w:val="1"/>
                <w:color w:val="auto"/>
              </w:rPr>
              <w:t>Summary</w:t>
            </w:r>
          </w:p>
        </w:tc>
        <w:tc>
          <w:tcPr>
            <w:tcW w:w="0" w:type="dxa"/>
            <w:vAlign w:val="bottom"/>
          </w:tcPr>
          <w:p>
            <w:pPr>
              <w:spacing w:after="0"/>
              <w:rPr>
                <w:sz w:val="1"/>
                <w:szCs w:val="1"/>
                <w:color w:val="auto"/>
              </w:rPr>
            </w:pPr>
          </w:p>
        </w:tc>
      </w:tr>
      <w:tr>
        <w:trPr>
          <w:trHeight w:val="102"/>
        </w:trPr>
        <w:tc>
          <w:tcPr>
            <w:tcW w:w="3300" w:type="dxa"/>
            <w:vAlign w:val="bottom"/>
            <w:vMerge w:val="restart"/>
          </w:tcPr>
          <w:p>
            <w:pPr>
              <w:spacing w:after="0"/>
              <w:rPr>
                <w:sz w:val="20"/>
                <w:szCs w:val="20"/>
                <w:color w:val="auto"/>
              </w:rPr>
            </w:pPr>
            <w:r>
              <w:rPr>
                <w:rFonts w:ascii="Arial" w:cs="Arial" w:eastAsia="Arial" w:hAnsi="Arial"/>
                <w:sz w:val="18"/>
                <w:szCs w:val="18"/>
                <w:b w:val="1"/>
                <w:bCs w:val="1"/>
                <w:color w:val="575756"/>
              </w:rPr>
              <w:t>Team constellation</w:t>
            </w:r>
          </w:p>
        </w:tc>
        <w:tc>
          <w:tcPr>
            <w:tcW w:w="660" w:type="dxa"/>
            <w:vAlign w:val="bottom"/>
            <w:vMerge w:val="restart"/>
          </w:tcPr>
          <w:p>
            <w:pPr>
              <w:jc w:val="right"/>
              <w:ind w:right="74"/>
              <w:spacing w:after="0"/>
              <w:rPr>
                <w:sz w:val="20"/>
                <w:szCs w:val="20"/>
                <w:color w:val="auto"/>
              </w:rPr>
            </w:pPr>
            <w:r>
              <w:rPr>
                <w:rFonts w:ascii="Arial" w:cs="Arial" w:eastAsia="Arial" w:hAnsi="Arial"/>
                <w:sz w:val="18"/>
                <w:szCs w:val="18"/>
                <w:b w:val="1"/>
                <w:bCs w:val="1"/>
                <w:color w:val="575756"/>
              </w:rPr>
              <w:t>293</w:t>
            </w:r>
          </w:p>
        </w:tc>
        <w:tc>
          <w:tcPr>
            <w:tcW w:w="2240" w:type="dxa"/>
            <w:vAlign w:val="bottom"/>
            <w:vMerge w:val="continue"/>
          </w:tcPr>
          <w:p>
            <w:pPr>
              <w:spacing w:after="0"/>
              <w:rPr>
                <w:sz w:val="8"/>
                <w:szCs w:val="8"/>
                <w:color w:val="auto"/>
              </w:rPr>
            </w:pPr>
          </w:p>
        </w:tc>
        <w:tc>
          <w:tcPr>
            <w:tcW w:w="0" w:type="dxa"/>
            <w:vAlign w:val="bottom"/>
          </w:tcPr>
          <w:p>
            <w:pPr>
              <w:spacing w:after="0"/>
              <w:rPr>
                <w:sz w:val="1"/>
                <w:szCs w:val="1"/>
                <w:color w:val="auto"/>
              </w:rPr>
            </w:pPr>
          </w:p>
        </w:tc>
      </w:tr>
      <w:tr>
        <w:trPr>
          <w:trHeight w:val="183"/>
        </w:trPr>
        <w:tc>
          <w:tcPr>
            <w:tcW w:w="3300" w:type="dxa"/>
            <w:vAlign w:val="bottom"/>
            <w:vMerge w:val="continue"/>
          </w:tcPr>
          <w:p>
            <w:pPr>
              <w:spacing w:after="0"/>
              <w:rPr>
                <w:sz w:val="15"/>
                <w:szCs w:val="15"/>
                <w:color w:val="auto"/>
              </w:rPr>
            </w:pPr>
          </w:p>
        </w:tc>
        <w:tc>
          <w:tcPr>
            <w:tcW w:w="660" w:type="dxa"/>
            <w:vAlign w:val="bottom"/>
            <w:vMerge w:val="continue"/>
          </w:tcPr>
          <w:p>
            <w:pPr>
              <w:spacing w:after="0"/>
              <w:rPr>
                <w:sz w:val="15"/>
                <w:szCs w:val="15"/>
                <w:color w:val="auto"/>
              </w:rPr>
            </w:pPr>
          </w:p>
        </w:tc>
        <w:tc>
          <w:tcPr>
            <w:tcW w:w="2240" w:type="dxa"/>
            <w:vAlign w:val="bottom"/>
            <w:vMerge w:val="restart"/>
          </w:tcPr>
          <w:p>
            <w:pPr>
              <w:ind w:left="160"/>
              <w:spacing w:after="0"/>
              <w:rPr>
                <w:sz w:val="20"/>
                <w:szCs w:val="20"/>
                <w:color w:val="auto"/>
              </w:rPr>
            </w:pPr>
            <w:r>
              <w:rPr>
                <w:rFonts w:ascii="Arial" w:cs="Arial" w:eastAsia="Arial" w:hAnsi="Arial"/>
                <w:sz w:val="22"/>
                <w:szCs w:val="22"/>
                <w:b w:val="1"/>
                <w:bCs w:val="1"/>
                <w:color w:val="auto"/>
              </w:rPr>
              <w:t>Further reading</w:t>
            </w:r>
          </w:p>
        </w:tc>
        <w:tc>
          <w:tcPr>
            <w:tcW w:w="0" w:type="dxa"/>
            <w:vAlign w:val="bottom"/>
          </w:tcPr>
          <w:p>
            <w:pPr>
              <w:spacing w:after="0"/>
              <w:rPr>
                <w:sz w:val="1"/>
                <w:szCs w:val="1"/>
                <w:color w:val="auto"/>
              </w:rPr>
            </w:pPr>
          </w:p>
        </w:tc>
      </w:tr>
      <w:tr>
        <w:trPr>
          <w:trHeight w:val="134"/>
        </w:trPr>
        <w:tc>
          <w:tcPr>
            <w:tcW w:w="3300" w:type="dxa"/>
            <w:vAlign w:val="bottom"/>
          </w:tcPr>
          <w:p>
            <w:pPr>
              <w:spacing w:after="0"/>
              <w:rPr>
                <w:sz w:val="11"/>
                <w:szCs w:val="11"/>
                <w:color w:val="auto"/>
              </w:rPr>
            </w:pPr>
          </w:p>
        </w:tc>
        <w:tc>
          <w:tcPr>
            <w:tcW w:w="660" w:type="dxa"/>
            <w:vAlign w:val="bottom"/>
          </w:tcPr>
          <w:p>
            <w:pPr>
              <w:spacing w:after="0"/>
              <w:rPr>
                <w:sz w:val="11"/>
                <w:szCs w:val="11"/>
                <w:color w:val="auto"/>
              </w:rPr>
            </w:pPr>
          </w:p>
        </w:tc>
        <w:tc>
          <w:tcPr>
            <w:tcW w:w="2240" w:type="dxa"/>
            <w:vAlign w:val="bottom"/>
            <w:vMerge w:val="continue"/>
          </w:tcPr>
          <w:p>
            <w:pPr>
              <w:spacing w:after="0"/>
              <w:rPr>
                <w:sz w:val="11"/>
                <w:szCs w:val="11"/>
                <w:color w:val="auto"/>
              </w:rPr>
            </w:pPr>
          </w:p>
        </w:tc>
        <w:tc>
          <w:tcPr>
            <w:tcW w:w="0" w:type="dxa"/>
            <w:vAlign w:val="bottom"/>
          </w:tcPr>
          <w:p>
            <w:pPr>
              <w:spacing w:after="0"/>
              <w:rPr>
                <w:sz w:val="1"/>
                <w:szCs w:val="1"/>
                <w:color w:val="auto"/>
              </w:rPr>
            </w:pPr>
          </w:p>
        </w:tc>
      </w:tr>
    </w:tbl>
    <w:p>
      <w:pPr>
        <w:spacing w:after="0" w:line="130" w:lineRule="exact"/>
        <w:rPr>
          <w:sz w:val="20"/>
          <w:szCs w:val="20"/>
          <w:color w:val="auto"/>
        </w:rPr>
      </w:pPr>
    </w:p>
    <w:p>
      <w:pPr>
        <w:ind w:left="20"/>
        <w:spacing w:after="0"/>
        <w:rPr>
          <w:sz w:val="20"/>
          <w:szCs w:val="20"/>
          <w:color w:val="auto"/>
        </w:rPr>
      </w:pPr>
      <w:r>
        <w:rPr>
          <w:rFonts w:ascii="Arial" w:cs="Arial" w:eastAsia="Arial" w:hAnsi="Arial"/>
          <w:sz w:val="40"/>
          <w:szCs w:val="40"/>
          <w:b w:val="1"/>
          <w:bCs w:val="1"/>
          <w:color w:val="2873BA"/>
        </w:rPr>
        <w:t>14</w:t>
      </w:r>
    </w:p>
    <w:p>
      <w:pPr>
        <w:spacing w:after="0" w:line="58" w:lineRule="exact"/>
        <w:rPr>
          <w:sz w:val="20"/>
          <w:szCs w:val="20"/>
          <w:color w:val="auto"/>
        </w:rPr>
      </w:pPr>
    </w:p>
    <w:p>
      <w:pPr>
        <w:ind w:left="20"/>
        <w:spacing w:after="0"/>
        <w:rPr>
          <w:sz w:val="20"/>
          <w:szCs w:val="20"/>
          <w:color w:val="auto"/>
        </w:rPr>
      </w:pPr>
      <w:r>
        <w:rPr>
          <w:rFonts w:ascii="Arial" w:cs="Arial" w:eastAsia="Arial" w:hAnsi="Arial"/>
          <w:sz w:val="26"/>
          <w:szCs w:val="26"/>
          <w:b w:val="1"/>
          <w:bCs w:val="1"/>
          <w:color w:val="auto"/>
        </w:rPr>
        <w:t>Securing Your Code</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8890</wp:posOffset>
                </wp:positionH>
                <wp:positionV relativeFrom="paragraph">
                  <wp:posOffset>49530</wp:posOffset>
                </wp:positionV>
                <wp:extent cx="5029200" cy="0"/>
                <wp:wrapNone/>
                <wp:docPr id="23" name="Shape 2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763"/>
                        </a:xfrm>
                        <a:prstGeom prst="line">
                          <a:avLst/>
                        </a:prstGeom>
                        <a:solidFill>
                          <a:srgbClr val="FFFFFF"/>
                        </a:solidFill>
                        <a:ln w="12700">
                          <a:solidFill>
                            <a:srgbClr val="000000"/>
                          </a:solidFill>
                          <a:miter lim="800000"/>
                          <a:headEnd/>
                          <a:tailEnd/>
                        </a:ln>
                      </wps:spPr>
                      <wps:bodyPr/>
                    </wps:wsp>
                  </a:graphicData>
                </a:graphic>
              </wp:anchor>
            </w:drawing>
          </mc:Choice>
          <mc:Fallback>
            <w:pict>
              <v:line id="Shape 23" o:spid="_x0000_s1048"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7pt,3.9pt" to="396.7pt,3.9pt" o:allowincell="f" strokecolor="#000000" strokeweight="1pt"/>
            </w:pict>
          </mc:Fallback>
        </mc:AlternateConten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372" w:lineRule="exact"/>
        <w:rPr>
          <w:sz w:val="20"/>
          <w:szCs w:val="20"/>
          <w:color w:val="auto"/>
        </w:rPr>
      </w:pPr>
    </w:p>
    <w:p>
      <w:pPr>
        <w:spacing w:after="0"/>
        <w:rPr>
          <w:sz w:val="20"/>
          <w:szCs w:val="20"/>
          <w:color w:val="auto"/>
        </w:rPr>
      </w:pPr>
      <w:r>
        <w:rPr>
          <w:rFonts w:ascii="Arial" w:cs="Arial" w:eastAsia="Arial" w:hAnsi="Arial"/>
          <w:sz w:val="22"/>
          <w:szCs w:val="22"/>
          <w:b w:val="1"/>
          <w:bCs w:val="1"/>
          <w:color w:val="auto"/>
        </w:rPr>
        <w:t>279</w:t>
      </w:r>
    </w:p>
    <w:p>
      <w:pPr>
        <w:spacing w:after="0" w:line="64" w:lineRule="exact"/>
        <w:rPr>
          <w:sz w:val="20"/>
          <w:szCs w:val="20"/>
          <w:color w:val="auto"/>
        </w:rPr>
      </w:pPr>
    </w:p>
    <w:p>
      <w:pPr>
        <w:spacing w:after="0"/>
        <w:rPr>
          <w:sz w:val="20"/>
          <w:szCs w:val="20"/>
          <w:color w:val="auto"/>
        </w:rPr>
      </w:pPr>
      <w:r>
        <w:rPr>
          <w:rFonts w:ascii="Arial" w:cs="Arial" w:eastAsia="Arial" w:hAnsi="Arial"/>
          <w:sz w:val="22"/>
          <w:szCs w:val="22"/>
          <w:b w:val="1"/>
          <w:bCs w:val="1"/>
          <w:color w:val="auto"/>
        </w:rPr>
        <w:t>280</w:t>
      </w:r>
    </w:p>
    <w:p>
      <w:pPr>
        <w:spacing w:after="0" w:line="324" w:lineRule="exact"/>
        <w:rPr>
          <w:sz w:val="20"/>
          <w:szCs w:val="20"/>
          <w:color w:val="auto"/>
        </w:rPr>
      </w:pPr>
    </w:p>
    <w:p>
      <w:pPr>
        <w:spacing w:after="0"/>
        <w:rPr>
          <w:sz w:val="20"/>
          <w:szCs w:val="20"/>
          <w:color w:val="auto"/>
        </w:rPr>
      </w:pPr>
      <w:r>
        <w:rPr>
          <w:rFonts w:ascii="Arial" w:cs="Arial" w:eastAsia="Arial" w:hAnsi="Arial"/>
          <w:sz w:val="22"/>
          <w:szCs w:val="22"/>
          <w:b w:val="1"/>
          <w:bCs w:val="1"/>
          <w:color w:val="auto"/>
        </w:rPr>
        <w:t>281</w:t>
      </w:r>
    </w:p>
    <w:p>
      <w:pPr>
        <w:spacing w:after="0" w:line="64" w:lineRule="exact"/>
        <w:rPr>
          <w:sz w:val="20"/>
          <w:szCs w:val="20"/>
          <w:color w:val="auto"/>
        </w:rPr>
      </w:pPr>
    </w:p>
    <w:p>
      <w:pPr>
        <w:spacing w:after="0"/>
        <w:rPr>
          <w:sz w:val="20"/>
          <w:szCs w:val="20"/>
          <w:color w:val="auto"/>
        </w:rPr>
      </w:pPr>
      <w:r>
        <w:rPr>
          <w:rFonts w:ascii="Arial" w:cs="Arial" w:eastAsia="Arial" w:hAnsi="Arial"/>
          <w:sz w:val="22"/>
          <w:szCs w:val="22"/>
          <w:b w:val="1"/>
          <w:bCs w:val="1"/>
          <w:color w:val="auto"/>
        </w:rPr>
        <w:t>284</w:t>
      </w:r>
    </w:p>
    <w:p>
      <w:pPr>
        <w:spacing w:after="0" w:line="64" w:lineRule="exact"/>
        <w:rPr>
          <w:sz w:val="20"/>
          <w:szCs w:val="20"/>
          <w:color w:val="auto"/>
        </w:rPr>
      </w:pPr>
    </w:p>
    <w:p>
      <w:pPr>
        <w:spacing w:after="0"/>
        <w:rPr>
          <w:sz w:val="20"/>
          <w:szCs w:val="20"/>
          <w:color w:val="auto"/>
        </w:rPr>
      </w:pPr>
      <w:r>
        <w:rPr>
          <w:rFonts w:ascii="Arial" w:cs="Arial" w:eastAsia="Arial" w:hAnsi="Arial"/>
          <w:sz w:val="22"/>
          <w:szCs w:val="22"/>
          <w:b w:val="1"/>
          <w:bCs w:val="1"/>
          <w:color w:val="auto"/>
        </w:rPr>
        <w:t>285</w:t>
      </w:r>
    </w:p>
    <w:p>
      <w:pPr>
        <w:spacing w:after="0" w:line="64" w:lineRule="exact"/>
        <w:rPr>
          <w:sz w:val="20"/>
          <w:szCs w:val="20"/>
          <w:color w:val="auto"/>
        </w:rPr>
      </w:pPr>
    </w:p>
    <w:p>
      <w:pPr>
        <w:spacing w:after="0"/>
        <w:rPr>
          <w:sz w:val="20"/>
          <w:szCs w:val="20"/>
          <w:color w:val="auto"/>
        </w:rPr>
      </w:pPr>
      <w:r>
        <w:rPr>
          <w:rFonts w:ascii="Arial" w:cs="Arial" w:eastAsia="Arial" w:hAnsi="Arial"/>
          <w:sz w:val="22"/>
          <w:szCs w:val="22"/>
          <w:b w:val="1"/>
          <w:bCs w:val="1"/>
          <w:color w:val="auto"/>
        </w:rPr>
        <w:t>285</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35" w:lineRule="exact"/>
        <w:rPr>
          <w:sz w:val="20"/>
          <w:szCs w:val="20"/>
          <w:color w:val="auto"/>
        </w:rPr>
      </w:pPr>
    </w:p>
    <w:p>
      <w:pPr>
        <w:jc w:val="right"/>
        <w:ind w:right="160"/>
        <w:spacing w:after="0"/>
        <w:rPr>
          <w:sz w:val="20"/>
          <w:szCs w:val="20"/>
          <w:color w:val="auto"/>
        </w:rPr>
      </w:pPr>
      <w:r>
        <w:rPr>
          <w:rFonts w:ascii="Arial" w:cs="Arial" w:eastAsia="Arial" w:hAnsi="Arial"/>
          <w:sz w:val="18"/>
          <w:szCs w:val="18"/>
          <w:b w:val="1"/>
          <w:bCs w:val="1"/>
          <w:color w:val="575756"/>
        </w:rPr>
        <w:t>294</w:t>
      </w:r>
    </w:p>
    <w:p>
      <w:pPr>
        <w:spacing w:after="0" w:line="61" w:lineRule="exact"/>
        <w:rPr>
          <w:sz w:val="20"/>
          <w:szCs w:val="20"/>
          <w:color w:val="auto"/>
        </w:rPr>
      </w:pPr>
    </w:p>
    <w:p>
      <w:pPr>
        <w:jc w:val="right"/>
        <w:ind w:right="160"/>
        <w:spacing w:after="0"/>
        <w:rPr>
          <w:sz w:val="20"/>
          <w:szCs w:val="20"/>
          <w:color w:val="auto"/>
        </w:rPr>
      </w:pPr>
      <w:r>
        <w:rPr>
          <w:rFonts w:ascii="Arial" w:cs="Arial" w:eastAsia="Arial" w:hAnsi="Arial"/>
          <w:sz w:val="18"/>
          <w:szCs w:val="18"/>
          <w:b w:val="1"/>
          <w:bCs w:val="1"/>
          <w:color w:val="575756"/>
        </w:rPr>
        <w:t>295</w:t>
      </w:r>
    </w:p>
    <w:p>
      <w:pPr>
        <w:spacing w:after="0" w:line="181" w:lineRule="exact"/>
        <w:rPr>
          <w:sz w:val="20"/>
          <w:szCs w:val="20"/>
          <w:color w:val="auto"/>
        </w:rPr>
      </w:pPr>
    </w:p>
    <w:p>
      <w:pPr>
        <w:spacing w:after="0"/>
        <w:rPr>
          <w:sz w:val="20"/>
          <w:szCs w:val="20"/>
          <w:color w:val="auto"/>
        </w:rPr>
      </w:pPr>
      <w:r>
        <w:rPr>
          <w:rFonts w:ascii="Arial" w:cs="Arial" w:eastAsia="Arial" w:hAnsi="Arial"/>
          <w:sz w:val="22"/>
          <w:szCs w:val="22"/>
          <w:b w:val="1"/>
          <w:bCs w:val="1"/>
          <w:color w:val="auto"/>
        </w:rPr>
        <w:t>296</w:t>
      </w:r>
    </w:p>
    <w:p>
      <w:pPr>
        <w:spacing w:after="0" w:line="64" w:lineRule="exact"/>
        <w:rPr>
          <w:sz w:val="20"/>
          <w:szCs w:val="20"/>
          <w:color w:val="auto"/>
        </w:rPr>
      </w:pPr>
    </w:p>
    <w:p>
      <w:pPr>
        <w:spacing w:after="0"/>
        <w:rPr>
          <w:sz w:val="20"/>
          <w:szCs w:val="20"/>
          <w:color w:val="auto"/>
        </w:rPr>
      </w:pPr>
      <w:r>
        <w:rPr>
          <w:rFonts w:ascii="Arial" w:cs="Arial" w:eastAsia="Arial" w:hAnsi="Arial"/>
          <w:sz w:val="22"/>
          <w:szCs w:val="22"/>
          <w:b w:val="1"/>
          <w:bCs w:val="1"/>
          <w:color w:val="auto"/>
        </w:rPr>
        <w:t>298</w:t>
      </w:r>
    </w:p>
    <w:p>
      <w:pPr>
        <w:spacing w:after="0" w:line="64" w:lineRule="exact"/>
        <w:rPr>
          <w:sz w:val="20"/>
          <w:szCs w:val="20"/>
          <w:color w:val="auto"/>
        </w:rPr>
      </w:pPr>
    </w:p>
    <w:p>
      <w:pPr>
        <w:spacing w:after="0"/>
        <w:rPr>
          <w:sz w:val="20"/>
          <w:szCs w:val="20"/>
          <w:color w:val="auto"/>
        </w:rPr>
      </w:pPr>
      <w:r>
        <w:rPr>
          <w:rFonts w:ascii="Arial" w:cs="Arial" w:eastAsia="Arial" w:hAnsi="Arial"/>
          <w:sz w:val="22"/>
          <w:szCs w:val="22"/>
          <w:b w:val="1"/>
          <w:bCs w:val="1"/>
          <w:color w:val="auto"/>
        </w:rPr>
        <w:t>303</w:t>
      </w:r>
    </w:p>
    <w:p>
      <w:pPr>
        <w:spacing w:after="0" w:line="64" w:lineRule="exact"/>
        <w:rPr>
          <w:sz w:val="20"/>
          <w:szCs w:val="20"/>
          <w:color w:val="auto"/>
        </w:rPr>
      </w:pPr>
    </w:p>
    <w:p>
      <w:pPr>
        <w:spacing w:after="0"/>
        <w:rPr>
          <w:sz w:val="20"/>
          <w:szCs w:val="20"/>
          <w:color w:val="auto"/>
        </w:rPr>
      </w:pPr>
      <w:r>
        <w:rPr>
          <w:rFonts w:ascii="Arial" w:cs="Arial" w:eastAsia="Arial" w:hAnsi="Arial"/>
          <w:sz w:val="22"/>
          <w:szCs w:val="22"/>
          <w:b w:val="1"/>
          <w:bCs w:val="1"/>
          <w:color w:val="auto"/>
        </w:rPr>
        <w:t>304</w:t>
      </w:r>
    </w:p>
    <w:p>
      <w:pPr>
        <w:spacing w:after="0" w:line="1186" w:lineRule="exact"/>
        <w:rPr>
          <w:sz w:val="20"/>
          <w:szCs w:val="20"/>
          <w:color w:val="auto"/>
        </w:rPr>
      </w:pPr>
    </w:p>
    <w:p>
      <w:pPr>
        <w:sectPr>
          <w:pgSz w:w="10980" w:h="13680" w:orient="portrait"/>
          <w:cols w:equalWidth="0" w:num="2">
            <w:col w:w="6840" w:space="720"/>
            <w:col w:w="540"/>
          </w:cols>
          <w:pgMar w:left="1440" w:top="889" w:right="1440" w:bottom="1440" w:gutter="0" w:footer="0" w:header="0"/>
          <w:type w:val="continuous"/>
        </w:sectPr>
      </w:pPr>
    </w:p>
    <w:p>
      <w:pPr>
        <w:spacing w:after="0" w:line="12" w:lineRule="exact"/>
        <w:rPr>
          <w:sz w:val="20"/>
          <w:szCs w:val="20"/>
          <w:color w:val="auto"/>
        </w:rPr>
      </w:pPr>
    </w:p>
    <w:p>
      <w:pPr>
        <w:ind w:left="20"/>
        <w:spacing w:after="0" w:line="283" w:lineRule="auto"/>
        <w:rPr>
          <w:sz w:val="20"/>
          <w:szCs w:val="20"/>
          <w:color w:val="auto"/>
        </w:rPr>
      </w:pPr>
      <w:r>
        <w:rPr>
          <w:rFonts w:ascii="Arial" w:cs="Arial" w:eastAsia="Arial" w:hAnsi="Arial"/>
          <w:sz w:val="22"/>
          <w:szCs w:val="22"/>
          <w:b w:val="1"/>
          <w:bCs w:val="1"/>
          <w:color w:val="auto"/>
        </w:rPr>
        <w:t>Dependency management and Dependabot</w:t>
      </w:r>
    </w:p>
    <w:p>
      <w:pPr>
        <w:spacing w:after="0" w:line="2" w:lineRule="exact"/>
        <w:rPr>
          <w:sz w:val="20"/>
          <w:szCs w:val="20"/>
          <w:color w:val="auto"/>
        </w:rPr>
      </w:pPr>
    </w:p>
    <w:p>
      <w:pPr>
        <w:ind w:left="20" w:right="760"/>
        <w:spacing w:after="0" w:line="311" w:lineRule="auto"/>
        <w:rPr>
          <w:sz w:val="20"/>
          <w:szCs w:val="20"/>
          <w:color w:val="auto"/>
        </w:rPr>
      </w:pPr>
      <w:r>
        <w:rPr>
          <w:rFonts w:ascii="Arial" w:cs="Arial" w:eastAsia="Arial" w:hAnsi="Arial"/>
          <w:sz w:val="18"/>
          <w:szCs w:val="18"/>
          <w:b w:val="1"/>
          <w:bCs w:val="1"/>
          <w:color w:val="575756"/>
        </w:rPr>
        <w:t>Exploring your dependencies Dependabot</w:t>
      </w:r>
    </w:p>
    <w:p>
      <w:pPr>
        <w:ind w:left="20" w:right="100"/>
        <w:spacing w:after="0" w:line="294" w:lineRule="auto"/>
        <w:rPr>
          <w:sz w:val="20"/>
          <w:szCs w:val="20"/>
          <w:color w:val="auto"/>
        </w:rPr>
      </w:pPr>
      <w:r>
        <w:rPr>
          <w:rFonts w:ascii="Arial" w:cs="Arial" w:eastAsia="Arial" w:hAnsi="Arial"/>
          <w:sz w:val="18"/>
          <w:szCs w:val="18"/>
          <w:b w:val="1"/>
          <w:bCs w:val="1"/>
          <w:color w:val="575756"/>
        </w:rPr>
        <w:t>Automate Dependabot updates with GitHub Actions</w:t>
      </w:r>
    </w:p>
    <w:p>
      <w:pPr>
        <w:spacing w:after="0" w:line="1" w:lineRule="exact"/>
        <w:rPr>
          <w:sz w:val="20"/>
          <w:szCs w:val="20"/>
          <w:color w:val="auto"/>
        </w:rPr>
      </w:pPr>
    </w:p>
    <w:p>
      <w:pPr>
        <w:ind w:left="20" w:right="20"/>
        <w:spacing w:after="0" w:line="315" w:lineRule="auto"/>
        <w:rPr>
          <w:sz w:val="20"/>
          <w:szCs w:val="20"/>
          <w:color w:val="auto"/>
        </w:rPr>
      </w:pPr>
      <w:r>
        <w:rPr>
          <w:rFonts w:ascii="Arial" w:cs="Arial" w:eastAsia="Arial" w:hAnsi="Arial"/>
          <w:sz w:val="18"/>
          <w:szCs w:val="18"/>
          <w:b w:val="1"/>
          <w:bCs w:val="1"/>
          <w:color w:val="575756"/>
        </w:rPr>
        <w:t>Use Dependabot to keep your GitHub actions up to date</w:t>
      </w:r>
    </w:p>
    <w:p>
      <w:pPr>
        <w:spacing w:after="0" w:line="85" w:lineRule="exact"/>
        <w:rPr>
          <w:sz w:val="20"/>
          <w:szCs w:val="20"/>
          <w:color w:val="auto"/>
        </w:rPr>
      </w:pPr>
    </w:p>
    <w:p>
      <w:pPr>
        <w:ind w:left="20"/>
        <w:spacing w:after="0"/>
        <w:rPr>
          <w:sz w:val="20"/>
          <w:szCs w:val="20"/>
          <w:color w:val="auto"/>
        </w:rPr>
      </w:pPr>
      <w:r>
        <w:rPr>
          <w:rFonts w:ascii="Arial" w:cs="Arial" w:eastAsia="Arial" w:hAnsi="Arial"/>
          <w:sz w:val="22"/>
          <w:szCs w:val="22"/>
          <w:b w:val="1"/>
          <w:bCs w:val="1"/>
          <w:color w:val="auto"/>
        </w:rPr>
        <w:t>Secret scanning</w:t>
      </w:r>
    </w:p>
    <w:p>
      <w:pPr>
        <w:spacing w:after="0" w:line="64" w:lineRule="exact"/>
        <w:rPr>
          <w:sz w:val="20"/>
          <w:szCs w:val="20"/>
          <w:color w:val="auto"/>
        </w:rPr>
      </w:pPr>
    </w:p>
    <w:p>
      <w:pPr>
        <w:ind w:left="20"/>
        <w:spacing w:after="0"/>
        <w:rPr>
          <w:sz w:val="20"/>
          <w:szCs w:val="20"/>
          <w:color w:val="auto"/>
        </w:rPr>
      </w:pPr>
      <w:r>
        <w:rPr>
          <w:rFonts w:ascii="Arial" w:cs="Arial" w:eastAsia="Arial" w:hAnsi="Arial"/>
          <w:sz w:val="22"/>
          <w:szCs w:val="22"/>
          <w:b w:val="1"/>
          <w:bCs w:val="1"/>
          <w:color w:val="auto"/>
        </w:rPr>
        <w:t>Code scanning</w:t>
      </w:r>
    </w:p>
    <w:p>
      <w:pPr>
        <w:spacing w:after="0" w:line="20" w:lineRule="exact"/>
        <w:rPr>
          <w:sz w:val="20"/>
          <w:szCs w:val="20"/>
          <w:color w:val="auto"/>
        </w:rPr>
      </w:pPr>
      <w:r>
        <w:rPr>
          <w:sz w:val="20"/>
          <w:szCs w:val="20"/>
          <w:color w:val="auto"/>
        </w:rPr>
        <w:br w:type="column"/>
      </w:r>
    </w:p>
    <w:p>
      <w:pPr>
        <w:spacing w:after="0" w:line="14" w:lineRule="exact"/>
        <w:rPr>
          <w:sz w:val="20"/>
          <w:szCs w:val="20"/>
          <w:color w:val="auto"/>
        </w:rPr>
      </w:pPr>
    </w:p>
    <w:p>
      <w:pPr>
        <w:ind w:left="720"/>
        <w:spacing w:after="0"/>
        <w:rPr>
          <w:sz w:val="20"/>
          <w:szCs w:val="20"/>
          <w:color w:val="auto"/>
        </w:rPr>
      </w:pPr>
      <w:r>
        <w:rPr>
          <w:rFonts w:ascii="Arial" w:cs="Arial" w:eastAsia="Arial" w:hAnsi="Arial"/>
          <w:sz w:val="18"/>
          <w:szCs w:val="18"/>
          <w:b w:val="1"/>
          <w:bCs w:val="1"/>
          <w:color w:val="575756"/>
        </w:rPr>
        <w:t>Code scanning in GitHub</w:t>
      </w:r>
    </w:p>
    <w:p>
      <w:pPr>
        <w:spacing w:after="0" w:line="47" w:lineRule="exact"/>
        <w:rPr>
          <w:sz w:val="20"/>
          <w:szCs w:val="20"/>
          <w:color w:val="auto"/>
        </w:rPr>
      </w:pPr>
    </w:p>
    <w:p>
      <w:pPr>
        <w:ind w:left="720" w:hanging="713"/>
        <w:spacing w:after="0"/>
        <w:tabs>
          <w:tab w:leader="none" w:pos="720" w:val="left"/>
        </w:tabs>
        <w:numPr>
          <w:ilvl w:val="0"/>
          <w:numId w:val="3"/>
        </w:numPr>
        <w:rPr>
          <w:rFonts w:ascii="Arial" w:cs="Arial" w:eastAsia="Arial" w:hAnsi="Arial"/>
          <w:sz w:val="22"/>
          <w:szCs w:val="22"/>
          <w:b w:val="1"/>
          <w:bCs w:val="1"/>
          <w:color w:val="auto"/>
        </w:rPr>
      </w:pPr>
      <w:r>
        <w:rPr>
          <w:rFonts w:ascii="Arial" w:cs="Arial" w:eastAsia="Arial" w:hAnsi="Arial"/>
          <w:sz w:val="18"/>
          <w:szCs w:val="18"/>
          <w:b w:val="1"/>
          <w:bCs w:val="1"/>
          <w:color w:val="575756"/>
        </w:rPr>
        <w:t>Running your code scans</w:t>
      </w:r>
    </w:p>
    <w:p>
      <w:pPr>
        <w:ind w:left="80"/>
        <w:spacing w:after="0" w:line="182" w:lineRule="auto"/>
        <w:tabs>
          <w:tab w:leader="none" w:pos="700" w:val="left"/>
        </w:tabs>
        <w:rPr>
          <w:sz w:val="20"/>
          <w:szCs w:val="20"/>
          <w:color w:val="auto"/>
        </w:rPr>
      </w:pPr>
      <w:r>
        <w:rPr>
          <w:rFonts w:ascii="Arial" w:cs="Arial" w:eastAsia="Arial" w:hAnsi="Arial"/>
          <w:sz w:val="30"/>
          <w:szCs w:val="30"/>
          <w:b w:val="1"/>
          <w:bCs w:val="1"/>
          <w:color w:val="575756"/>
          <w:vertAlign w:val="subscript"/>
        </w:rPr>
        <w:t>308</w:t>
      </w:r>
      <w:r>
        <w:rPr>
          <w:sz w:val="20"/>
          <w:szCs w:val="20"/>
          <w:color w:val="auto"/>
        </w:rPr>
        <w:tab/>
      </w:r>
      <w:r>
        <w:rPr>
          <w:rFonts w:ascii="Arial" w:cs="Arial" w:eastAsia="Arial" w:hAnsi="Arial"/>
          <w:sz w:val="16"/>
          <w:szCs w:val="16"/>
          <w:b w:val="1"/>
          <w:bCs w:val="1"/>
          <w:color w:val="575756"/>
        </w:rPr>
        <w:t>Getting started</w:t>
      </w:r>
    </w:p>
    <w:p>
      <w:pPr>
        <w:ind w:left="720" w:hanging="644"/>
        <w:spacing w:after="0" w:line="185" w:lineRule="auto"/>
        <w:tabs>
          <w:tab w:leader="none" w:pos="720" w:val="left"/>
        </w:tabs>
        <w:numPr>
          <w:ilvl w:val="0"/>
          <w:numId w:val="4"/>
        </w:numPr>
        <w:rPr>
          <w:rFonts w:ascii="Arial" w:cs="Arial" w:eastAsia="Arial" w:hAnsi="Arial"/>
          <w:sz w:val="31"/>
          <w:szCs w:val="31"/>
          <w:b w:val="1"/>
          <w:bCs w:val="1"/>
          <w:color w:val="575756"/>
          <w:vertAlign w:val="subscript"/>
        </w:rPr>
      </w:pPr>
      <w:r>
        <w:rPr>
          <w:rFonts w:ascii="Arial" w:cs="Arial" w:eastAsia="Arial" w:hAnsi="Arial"/>
          <w:sz w:val="16"/>
          <w:szCs w:val="16"/>
          <w:b w:val="1"/>
          <w:bCs w:val="1"/>
          <w:color w:val="575756"/>
        </w:rPr>
        <w:t>Code scanning alerts</w:t>
      </w:r>
    </w:p>
    <w:p>
      <w:pPr>
        <w:spacing w:after="0" w:line="29" w:lineRule="exact"/>
        <w:rPr>
          <w:rFonts w:ascii="Arial" w:cs="Arial" w:eastAsia="Arial" w:hAnsi="Arial"/>
          <w:sz w:val="31"/>
          <w:szCs w:val="31"/>
          <w:b w:val="1"/>
          <w:bCs w:val="1"/>
          <w:color w:val="575756"/>
          <w:vertAlign w:val="subscript"/>
        </w:rPr>
      </w:pPr>
    </w:p>
    <w:p>
      <w:pPr>
        <w:ind w:left="720"/>
        <w:spacing w:after="0"/>
        <w:rPr>
          <w:rFonts w:ascii="Arial" w:cs="Arial" w:eastAsia="Arial" w:hAnsi="Arial"/>
          <w:sz w:val="31"/>
          <w:szCs w:val="31"/>
          <w:b w:val="1"/>
          <w:bCs w:val="1"/>
          <w:color w:val="575756"/>
          <w:vertAlign w:val="subscript"/>
        </w:rPr>
      </w:pPr>
      <w:r>
        <w:rPr>
          <w:rFonts w:ascii="Arial" w:cs="Arial" w:eastAsia="Arial" w:hAnsi="Arial"/>
          <w:sz w:val="18"/>
          <w:szCs w:val="18"/>
          <w:b w:val="1"/>
          <w:bCs w:val="1"/>
          <w:color w:val="575756"/>
        </w:rPr>
        <w:t>Pull request integration</w:t>
      </w:r>
    </w:p>
    <w:p>
      <w:pPr>
        <w:spacing w:after="0" w:line="61" w:lineRule="exact"/>
        <w:rPr>
          <w:sz w:val="20"/>
          <w:szCs w:val="20"/>
          <w:color w:val="auto"/>
        </w:rPr>
      </w:pPr>
    </w:p>
    <w:p>
      <w:pPr>
        <w:ind w:left="720" w:hanging="644"/>
        <w:spacing w:after="0"/>
        <w:tabs>
          <w:tab w:leader="none" w:pos="720" w:val="left"/>
        </w:tabs>
        <w:numPr>
          <w:ilvl w:val="0"/>
          <w:numId w:val="5"/>
        </w:numPr>
        <w:rPr>
          <w:rFonts w:ascii="Arial" w:cs="Arial" w:eastAsia="Arial" w:hAnsi="Arial"/>
          <w:sz w:val="17"/>
          <w:szCs w:val="17"/>
          <w:b w:val="1"/>
          <w:bCs w:val="1"/>
          <w:color w:val="575756"/>
        </w:rPr>
      </w:pPr>
      <w:r>
        <w:rPr>
          <w:rFonts w:ascii="Arial" w:cs="Arial" w:eastAsia="Arial" w:hAnsi="Arial"/>
          <w:sz w:val="17"/>
          <w:szCs w:val="17"/>
          <w:b w:val="1"/>
          <w:bCs w:val="1"/>
          <w:color w:val="575756"/>
        </w:rPr>
        <w:t>Code scanning configuration</w:t>
      </w:r>
    </w:p>
    <w:p>
      <w:pPr>
        <w:spacing w:after="0" w:line="39" w:lineRule="exact"/>
        <w:rPr>
          <w:sz w:val="20"/>
          <w:szCs w:val="20"/>
          <w:color w:val="auto"/>
        </w:rPr>
      </w:pPr>
    </w:p>
    <w:p>
      <w:pPr>
        <w:ind w:left="720" w:hanging="644"/>
        <w:spacing w:after="0"/>
        <w:tabs>
          <w:tab w:leader="none" w:pos="720" w:val="left"/>
        </w:tabs>
        <w:numPr>
          <w:ilvl w:val="0"/>
          <w:numId w:val="6"/>
        </w:numPr>
        <w:rPr>
          <w:rFonts w:ascii="Arial" w:cs="Arial" w:eastAsia="Arial" w:hAnsi="Arial"/>
          <w:sz w:val="36"/>
          <w:szCs w:val="36"/>
          <w:b w:val="1"/>
          <w:bCs w:val="1"/>
          <w:color w:val="575756"/>
          <w:vertAlign w:val="subscript"/>
        </w:rPr>
      </w:pPr>
      <w:r>
        <w:rPr>
          <w:rFonts w:ascii="Arial" w:cs="Arial" w:eastAsia="Arial" w:hAnsi="Arial"/>
          <w:sz w:val="22"/>
          <w:szCs w:val="22"/>
          <w:b w:val="1"/>
          <w:bCs w:val="1"/>
          <w:color w:val="auto"/>
        </w:rPr>
        <w:t>Writing your own</w:t>
      </w:r>
    </w:p>
    <w:p>
      <w:pPr>
        <w:ind w:left="720"/>
        <w:spacing w:after="0"/>
        <w:rPr>
          <w:rFonts w:ascii="Arial" w:cs="Arial" w:eastAsia="Arial" w:hAnsi="Arial"/>
          <w:sz w:val="36"/>
          <w:szCs w:val="36"/>
          <w:b w:val="1"/>
          <w:bCs w:val="1"/>
          <w:color w:val="575756"/>
          <w:vertAlign w:val="subscript"/>
        </w:rPr>
      </w:pPr>
      <w:r>
        <w:rPr>
          <w:rFonts w:ascii="Arial" w:cs="Arial" w:eastAsia="Arial" w:hAnsi="Arial"/>
          <w:sz w:val="22"/>
          <w:szCs w:val="22"/>
          <w:b w:val="1"/>
          <w:bCs w:val="1"/>
          <w:color w:val="auto"/>
        </w:rPr>
        <w:t>CodeQL queries</w:t>
      </w:r>
    </w:p>
    <w:p>
      <w:pPr>
        <w:spacing w:after="0" w:line="39" w:lineRule="exact"/>
        <w:rPr>
          <w:rFonts w:ascii="Arial" w:cs="Arial" w:eastAsia="Arial" w:hAnsi="Arial"/>
          <w:sz w:val="36"/>
          <w:szCs w:val="36"/>
          <w:b w:val="1"/>
          <w:bCs w:val="1"/>
          <w:color w:val="575756"/>
          <w:vertAlign w:val="subscript"/>
        </w:rPr>
      </w:pPr>
    </w:p>
    <w:p>
      <w:pPr>
        <w:ind w:left="720" w:hanging="713"/>
        <w:spacing w:after="0" w:line="185" w:lineRule="auto"/>
        <w:tabs>
          <w:tab w:leader="none" w:pos="720" w:val="left"/>
        </w:tabs>
        <w:numPr>
          <w:ilvl w:val="0"/>
          <w:numId w:val="6"/>
        </w:numPr>
        <w:rPr>
          <w:rFonts w:ascii="Arial" w:cs="Arial" w:eastAsia="Arial" w:hAnsi="Arial"/>
          <w:sz w:val="32"/>
          <w:szCs w:val="32"/>
          <w:b w:val="1"/>
          <w:bCs w:val="1"/>
          <w:color w:val="auto"/>
          <w:vertAlign w:val="superscript"/>
        </w:rPr>
      </w:pPr>
      <w:r>
        <w:rPr>
          <w:rFonts w:ascii="Arial" w:cs="Arial" w:eastAsia="Arial" w:hAnsi="Arial"/>
          <w:sz w:val="18"/>
          <w:szCs w:val="18"/>
          <w:b w:val="1"/>
          <w:bCs w:val="1"/>
          <w:color w:val="auto"/>
        </w:rPr>
        <w:t>Summary</w:t>
      </w:r>
    </w:p>
    <w:p>
      <w:pPr>
        <w:spacing w:after="0" w:line="185" w:lineRule="auto"/>
        <w:tabs>
          <w:tab w:leader="none" w:pos="700" w:val="left"/>
        </w:tabs>
        <w:rPr>
          <w:sz w:val="20"/>
          <w:szCs w:val="20"/>
          <w:color w:val="auto"/>
        </w:rPr>
      </w:pPr>
      <w:r>
        <w:rPr>
          <w:rFonts w:ascii="Arial" w:cs="Arial" w:eastAsia="Arial" w:hAnsi="Arial"/>
          <w:sz w:val="33"/>
          <w:szCs w:val="33"/>
          <w:b w:val="1"/>
          <w:bCs w:val="1"/>
          <w:color w:val="auto"/>
          <w:vertAlign w:val="superscript"/>
        </w:rPr>
        <w:t>322</w:t>
      </w:r>
      <w:r>
        <w:rPr>
          <w:sz w:val="20"/>
          <w:szCs w:val="20"/>
          <w:color w:val="auto"/>
        </w:rPr>
        <w:tab/>
      </w:r>
      <w:r>
        <w:rPr>
          <w:rFonts w:ascii="Arial" w:cs="Arial" w:eastAsia="Arial" w:hAnsi="Arial"/>
          <w:sz w:val="18"/>
          <w:szCs w:val="18"/>
          <w:b w:val="1"/>
          <w:bCs w:val="1"/>
          <w:color w:val="auto"/>
        </w:rPr>
        <w:t>Further reading</w:t>
      </w:r>
    </w:p>
    <w:p>
      <w:pPr>
        <w:spacing w:after="0" w:line="20" w:lineRule="exact"/>
        <w:rPr>
          <w:sz w:val="20"/>
          <w:szCs w:val="20"/>
          <w:color w:val="auto"/>
        </w:rPr>
      </w:pPr>
      <w:r>
        <w:rPr>
          <w:sz w:val="20"/>
          <w:szCs w:val="20"/>
          <w:color w:val="auto"/>
        </w:rPr>
        <w:br w:type="column"/>
      </w:r>
    </w:p>
    <w:p>
      <w:pPr>
        <w:spacing w:after="0" w:line="14" w:lineRule="exact"/>
        <w:rPr>
          <w:sz w:val="20"/>
          <w:szCs w:val="20"/>
          <w:color w:val="auto"/>
        </w:rPr>
      </w:pPr>
    </w:p>
    <w:p>
      <w:pPr>
        <w:jc w:val="right"/>
        <w:ind w:right="160"/>
        <w:spacing w:after="0"/>
        <w:rPr>
          <w:sz w:val="20"/>
          <w:szCs w:val="20"/>
          <w:color w:val="auto"/>
        </w:rPr>
      </w:pPr>
      <w:r>
        <w:rPr>
          <w:rFonts w:ascii="Arial" w:cs="Arial" w:eastAsia="Arial" w:hAnsi="Arial"/>
          <w:sz w:val="18"/>
          <w:szCs w:val="18"/>
          <w:b w:val="1"/>
          <w:bCs w:val="1"/>
          <w:color w:val="575756"/>
        </w:rPr>
        <w:t>322</w:t>
      </w:r>
    </w:p>
    <w:p>
      <w:pPr>
        <w:spacing w:after="0" w:line="61" w:lineRule="exact"/>
        <w:rPr>
          <w:sz w:val="20"/>
          <w:szCs w:val="20"/>
          <w:color w:val="auto"/>
        </w:rPr>
      </w:pPr>
    </w:p>
    <w:p>
      <w:pPr>
        <w:jc w:val="right"/>
        <w:ind w:right="160"/>
        <w:spacing w:after="0"/>
        <w:rPr>
          <w:sz w:val="20"/>
          <w:szCs w:val="20"/>
          <w:color w:val="auto"/>
        </w:rPr>
      </w:pPr>
      <w:r>
        <w:rPr>
          <w:rFonts w:ascii="Arial" w:cs="Arial" w:eastAsia="Arial" w:hAnsi="Arial"/>
          <w:sz w:val="18"/>
          <w:szCs w:val="18"/>
          <w:b w:val="1"/>
          <w:bCs w:val="1"/>
          <w:color w:val="575756"/>
        </w:rPr>
        <w:t>323</w:t>
      </w:r>
    </w:p>
    <w:p>
      <w:pPr>
        <w:spacing w:after="0" w:line="61" w:lineRule="exact"/>
        <w:rPr>
          <w:sz w:val="20"/>
          <w:szCs w:val="20"/>
          <w:color w:val="auto"/>
        </w:rPr>
      </w:pPr>
    </w:p>
    <w:p>
      <w:pPr>
        <w:jc w:val="right"/>
        <w:ind w:right="160"/>
        <w:spacing w:after="0"/>
        <w:rPr>
          <w:sz w:val="20"/>
          <w:szCs w:val="20"/>
          <w:color w:val="auto"/>
        </w:rPr>
      </w:pPr>
      <w:r>
        <w:rPr>
          <w:rFonts w:ascii="Arial" w:cs="Arial" w:eastAsia="Arial" w:hAnsi="Arial"/>
          <w:sz w:val="18"/>
          <w:szCs w:val="18"/>
          <w:b w:val="1"/>
          <w:bCs w:val="1"/>
          <w:color w:val="575756"/>
        </w:rPr>
        <w:t>324</w:t>
      </w:r>
    </w:p>
    <w:p>
      <w:pPr>
        <w:spacing w:after="0" w:line="61" w:lineRule="exact"/>
        <w:rPr>
          <w:sz w:val="20"/>
          <w:szCs w:val="20"/>
          <w:color w:val="auto"/>
        </w:rPr>
      </w:pPr>
    </w:p>
    <w:p>
      <w:pPr>
        <w:jc w:val="right"/>
        <w:ind w:right="160"/>
        <w:spacing w:after="0"/>
        <w:rPr>
          <w:sz w:val="20"/>
          <w:szCs w:val="20"/>
          <w:color w:val="auto"/>
        </w:rPr>
      </w:pPr>
      <w:r>
        <w:rPr>
          <w:rFonts w:ascii="Arial" w:cs="Arial" w:eastAsia="Arial" w:hAnsi="Arial"/>
          <w:sz w:val="18"/>
          <w:szCs w:val="18"/>
          <w:b w:val="1"/>
          <w:bCs w:val="1"/>
          <w:color w:val="575756"/>
        </w:rPr>
        <w:t>327</w:t>
      </w:r>
    </w:p>
    <w:p>
      <w:pPr>
        <w:spacing w:after="0" w:line="61" w:lineRule="exact"/>
        <w:rPr>
          <w:sz w:val="20"/>
          <w:szCs w:val="20"/>
          <w:color w:val="auto"/>
        </w:rPr>
      </w:pPr>
    </w:p>
    <w:p>
      <w:pPr>
        <w:jc w:val="right"/>
        <w:ind w:right="160"/>
        <w:spacing w:after="0"/>
        <w:rPr>
          <w:sz w:val="20"/>
          <w:szCs w:val="20"/>
          <w:color w:val="auto"/>
        </w:rPr>
      </w:pPr>
      <w:r>
        <w:rPr>
          <w:rFonts w:ascii="Arial" w:cs="Arial" w:eastAsia="Arial" w:hAnsi="Arial"/>
          <w:sz w:val="18"/>
          <w:szCs w:val="18"/>
          <w:b w:val="1"/>
          <w:bCs w:val="1"/>
          <w:color w:val="575756"/>
        </w:rPr>
        <w:t>332</w:t>
      </w:r>
    </w:p>
    <w:p>
      <w:pPr>
        <w:spacing w:after="0" w:line="61" w:lineRule="exact"/>
        <w:rPr>
          <w:sz w:val="20"/>
          <w:szCs w:val="20"/>
          <w:color w:val="auto"/>
        </w:rPr>
      </w:pPr>
    </w:p>
    <w:p>
      <w:pPr>
        <w:jc w:val="right"/>
        <w:ind w:right="160"/>
        <w:spacing w:after="0"/>
        <w:rPr>
          <w:sz w:val="20"/>
          <w:szCs w:val="20"/>
          <w:color w:val="auto"/>
        </w:rPr>
      </w:pPr>
      <w:r>
        <w:rPr>
          <w:rFonts w:ascii="Arial" w:cs="Arial" w:eastAsia="Arial" w:hAnsi="Arial"/>
          <w:sz w:val="18"/>
          <w:szCs w:val="18"/>
          <w:b w:val="1"/>
          <w:bCs w:val="1"/>
          <w:color w:val="575756"/>
        </w:rPr>
        <w:t>335</w:t>
      </w:r>
    </w:p>
    <w:p>
      <w:pPr>
        <w:spacing w:after="0" w:line="200" w:lineRule="exact"/>
        <w:rPr>
          <w:sz w:val="20"/>
          <w:szCs w:val="20"/>
          <w:color w:val="auto"/>
        </w:rPr>
      </w:pPr>
    </w:p>
    <w:p>
      <w:pPr>
        <w:spacing w:after="0" w:line="241" w:lineRule="exact"/>
        <w:rPr>
          <w:sz w:val="20"/>
          <w:szCs w:val="20"/>
          <w:color w:val="auto"/>
        </w:rPr>
      </w:pPr>
    </w:p>
    <w:p>
      <w:pPr>
        <w:spacing w:after="0"/>
        <w:rPr>
          <w:sz w:val="20"/>
          <w:szCs w:val="20"/>
          <w:color w:val="auto"/>
        </w:rPr>
      </w:pPr>
      <w:r>
        <w:rPr>
          <w:rFonts w:ascii="Arial" w:cs="Arial" w:eastAsia="Arial" w:hAnsi="Arial"/>
          <w:sz w:val="22"/>
          <w:szCs w:val="22"/>
          <w:b w:val="1"/>
          <w:bCs w:val="1"/>
          <w:color w:val="auto"/>
        </w:rPr>
        <w:t>337</w:t>
      </w:r>
    </w:p>
    <w:p>
      <w:pPr>
        <w:spacing w:after="0" w:line="64" w:lineRule="exact"/>
        <w:rPr>
          <w:sz w:val="20"/>
          <w:szCs w:val="20"/>
          <w:color w:val="auto"/>
        </w:rPr>
      </w:pPr>
    </w:p>
    <w:p>
      <w:pPr>
        <w:spacing w:after="0"/>
        <w:rPr>
          <w:sz w:val="20"/>
          <w:szCs w:val="20"/>
          <w:color w:val="auto"/>
        </w:rPr>
      </w:pPr>
      <w:r>
        <w:rPr>
          <w:rFonts w:ascii="Arial" w:cs="Arial" w:eastAsia="Arial" w:hAnsi="Arial"/>
          <w:sz w:val="22"/>
          <w:szCs w:val="22"/>
          <w:b w:val="1"/>
          <w:bCs w:val="1"/>
          <w:color w:val="auto"/>
        </w:rPr>
        <w:t>341</w:t>
      </w:r>
    </w:p>
    <w:p>
      <w:pPr>
        <w:spacing w:after="0" w:line="64" w:lineRule="exact"/>
        <w:rPr>
          <w:sz w:val="20"/>
          <w:szCs w:val="20"/>
          <w:color w:val="auto"/>
        </w:rPr>
      </w:pPr>
    </w:p>
    <w:p>
      <w:pPr>
        <w:spacing w:after="0"/>
        <w:rPr>
          <w:sz w:val="20"/>
          <w:szCs w:val="20"/>
          <w:color w:val="auto"/>
        </w:rPr>
      </w:pPr>
      <w:r>
        <w:rPr>
          <w:rFonts w:ascii="Arial" w:cs="Arial" w:eastAsia="Arial" w:hAnsi="Arial"/>
          <w:sz w:val="22"/>
          <w:szCs w:val="22"/>
          <w:b w:val="1"/>
          <w:bCs w:val="1"/>
          <w:color w:val="auto"/>
        </w:rPr>
        <w:t>342</w:t>
      </w:r>
    </w:p>
    <w:p>
      <w:pPr>
        <w:sectPr>
          <w:pgSz w:w="10980" w:h="13680" w:orient="portrait"/>
          <w:cols w:equalWidth="0" w:num="3">
            <w:col w:w="3280" w:space="140"/>
            <w:col w:w="3420" w:space="720"/>
            <w:col w:w="540"/>
          </w:cols>
          <w:pgMar w:left="1440" w:top="889" w:right="1440" w:bottom="1440" w:gutter="0" w:footer="0" w:header="0"/>
          <w:type w:val="continuous"/>
        </w:sectPr>
      </w:pPr>
    </w:p>
    <w:bookmarkStart w:id="16" w:name="page17"/>
    <w:bookmarkEnd w:id="16"/>
    <w:p>
      <w:pPr>
        <w:ind w:left="180"/>
        <w:spacing w:after="0"/>
        <w:rPr>
          <w:sz w:val="20"/>
          <w:szCs w:val="20"/>
          <w:color w:val="auto"/>
        </w:rPr>
      </w:pPr>
      <w:r>
        <w:rPr>
          <w:rFonts w:ascii="Times New Roman" w:cs="Times New Roman" w:eastAsia="Times New Roman" w:hAnsi="Times New Roman"/>
          <w:sz w:val="20"/>
          <w:szCs w:val="20"/>
          <w:color w:val="auto"/>
        </w:rPr>
        <w:t>xvi Table of Contents</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114300</wp:posOffset>
                </wp:positionH>
                <wp:positionV relativeFrom="paragraph">
                  <wp:posOffset>53340</wp:posOffset>
                </wp:positionV>
                <wp:extent cx="5029200" cy="0"/>
                <wp:wrapNone/>
                <wp:docPr id="24" name="Shape 2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24" o:spid="_x0000_s1049"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9pt,4.2pt" to="405pt,4.2pt" o:allowincell="f" strokecolor="#000000" strokeweight="0.5pt"/>
            </w:pict>
          </mc:Fallback>
        </mc:AlternateContent>
      </w:r>
    </w:p>
    <w:p>
      <w:pPr>
        <w:spacing w:after="0" w:line="281" w:lineRule="exact"/>
        <w:rPr>
          <w:sz w:val="20"/>
          <w:szCs w:val="20"/>
          <w:color w:val="auto"/>
        </w:rPr>
      </w:pPr>
    </w:p>
    <w:p>
      <w:pPr>
        <w:ind w:left="180"/>
        <w:spacing w:after="0"/>
        <w:rPr>
          <w:sz w:val="20"/>
          <w:szCs w:val="20"/>
          <w:color w:val="auto"/>
        </w:rPr>
      </w:pPr>
      <w:r>
        <w:rPr>
          <w:rFonts w:ascii="Arial" w:cs="Arial" w:eastAsia="Arial" w:hAnsi="Arial"/>
          <w:sz w:val="40"/>
          <w:szCs w:val="40"/>
          <w:b w:val="1"/>
          <w:bCs w:val="1"/>
          <w:color w:val="2873BA"/>
        </w:rPr>
        <w:t>15</w:t>
      </w:r>
    </w:p>
    <w:p>
      <w:pPr>
        <w:spacing w:after="0" w:line="58" w:lineRule="exact"/>
        <w:rPr>
          <w:sz w:val="20"/>
          <w:szCs w:val="20"/>
          <w:color w:val="auto"/>
        </w:rPr>
      </w:pPr>
    </w:p>
    <w:p>
      <w:pPr>
        <w:ind w:left="180"/>
        <w:spacing w:after="0"/>
        <w:rPr>
          <w:sz w:val="20"/>
          <w:szCs w:val="20"/>
          <w:color w:val="auto"/>
        </w:rPr>
      </w:pPr>
      <w:r>
        <w:rPr>
          <w:rFonts w:ascii="Arial" w:cs="Arial" w:eastAsia="Arial" w:hAnsi="Arial"/>
          <w:sz w:val="26"/>
          <w:szCs w:val="26"/>
          <w:b w:val="1"/>
          <w:bCs w:val="1"/>
          <w:color w:val="auto"/>
        </w:rPr>
        <w:t>Securing Your Deployments</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114300</wp:posOffset>
                </wp:positionH>
                <wp:positionV relativeFrom="paragraph">
                  <wp:posOffset>49530</wp:posOffset>
                </wp:positionV>
                <wp:extent cx="5029200" cy="0"/>
                <wp:wrapNone/>
                <wp:docPr id="25" name="Shape 2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763"/>
                        </a:xfrm>
                        <a:prstGeom prst="line">
                          <a:avLst/>
                        </a:prstGeom>
                        <a:solidFill>
                          <a:srgbClr val="FFFFFF"/>
                        </a:solidFill>
                        <a:ln w="12700">
                          <a:solidFill>
                            <a:srgbClr val="000000"/>
                          </a:solidFill>
                          <a:miter lim="800000"/>
                          <a:headEnd/>
                          <a:tailEnd/>
                        </a:ln>
                      </wps:spPr>
                      <wps:bodyPr/>
                    </wps:wsp>
                  </a:graphicData>
                </a:graphic>
              </wp:anchor>
            </w:drawing>
          </mc:Choice>
          <mc:Fallback>
            <w:pict>
              <v:line id="Shape 25" o:spid="_x0000_s1050"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9pt,3.9pt" to="405pt,3.9pt" o:allowincell="f" strokecolor="#000000" strokeweight="1pt"/>
            </w:pict>
          </mc:Fallback>
        </mc:AlternateContent>
      </w:r>
    </w:p>
    <w:p>
      <w:pPr>
        <w:sectPr>
          <w:pgSz w:w="10980" w:h="13680" w:orient="portrait"/>
          <w:cols w:equalWidth="0" w:num="1">
            <w:col w:w="8100"/>
          </w:cols>
          <w:pgMar w:left="1440" w:top="889" w:right="1440" w:bottom="753" w:gutter="0" w:footer="0" w:header="0"/>
        </w:sectPr>
      </w:pPr>
    </w:p>
    <w:p>
      <w:pPr>
        <w:spacing w:after="0" w:line="212" w:lineRule="exact"/>
        <w:rPr>
          <w:sz w:val="20"/>
          <w:szCs w:val="20"/>
          <w:color w:val="auto"/>
        </w:rPr>
      </w:pPr>
    </w:p>
    <w:p>
      <w:pPr>
        <w:ind w:left="180"/>
        <w:spacing w:after="0" w:line="283" w:lineRule="auto"/>
        <w:rPr>
          <w:sz w:val="20"/>
          <w:szCs w:val="20"/>
          <w:color w:val="auto"/>
        </w:rPr>
      </w:pPr>
      <w:r>
        <w:rPr>
          <w:rFonts w:ascii="Arial" w:cs="Arial" w:eastAsia="Arial" w:hAnsi="Arial"/>
          <w:sz w:val="22"/>
          <w:szCs w:val="22"/>
          <w:b w:val="1"/>
          <w:bCs w:val="1"/>
          <w:color w:val="auto"/>
        </w:rPr>
        <w:t>Container and infrastructure security scanning</w:t>
      </w:r>
    </w:p>
    <w:p>
      <w:pPr>
        <w:spacing w:after="0" w:line="2" w:lineRule="exact"/>
        <w:rPr>
          <w:sz w:val="20"/>
          <w:szCs w:val="20"/>
          <w:color w:val="auto"/>
        </w:rPr>
      </w:pPr>
    </w:p>
    <w:p>
      <w:pPr>
        <w:ind w:left="180" w:right="1140"/>
        <w:spacing w:after="0" w:line="348" w:lineRule="auto"/>
        <w:rPr>
          <w:sz w:val="20"/>
          <w:szCs w:val="20"/>
          <w:color w:val="auto"/>
        </w:rPr>
      </w:pPr>
      <w:r>
        <w:rPr>
          <w:rFonts w:ascii="Arial" w:cs="Arial" w:eastAsia="Arial" w:hAnsi="Arial"/>
          <w:sz w:val="18"/>
          <w:szCs w:val="18"/>
          <w:b w:val="1"/>
          <w:bCs w:val="1"/>
          <w:color w:val="575756"/>
        </w:rPr>
        <w:t>Container scanning Infrastructure policies</w:t>
      </w:r>
    </w:p>
    <w:p>
      <w:pPr>
        <w:spacing w:after="0" w:line="56" w:lineRule="exact"/>
        <w:rPr>
          <w:sz w:val="20"/>
          <w:szCs w:val="20"/>
          <w:color w:val="auto"/>
        </w:rPr>
      </w:pPr>
    </w:p>
    <w:p>
      <w:pPr>
        <w:ind w:left="180" w:right="40"/>
        <w:spacing w:after="0" w:line="273" w:lineRule="auto"/>
        <w:rPr>
          <w:sz w:val="20"/>
          <w:szCs w:val="20"/>
          <w:color w:val="auto"/>
        </w:rPr>
      </w:pPr>
      <w:r>
        <w:rPr>
          <w:rFonts w:ascii="Arial" w:cs="Arial" w:eastAsia="Arial" w:hAnsi="Arial"/>
          <w:sz w:val="22"/>
          <w:szCs w:val="22"/>
          <w:b w:val="1"/>
          <w:bCs w:val="1"/>
          <w:color w:val="auto"/>
        </w:rPr>
        <w:t>Automate the infrastructure change process</w:t>
      </w:r>
    </w:p>
    <w:p>
      <w:pPr>
        <w:spacing w:after="0" w:line="1" w:lineRule="exact"/>
        <w:rPr>
          <w:sz w:val="20"/>
          <w:szCs w:val="20"/>
          <w:color w:val="auto"/>
        </w:rPr>
      </w:pPr>
    </w:p>
    <w:p>
      <w:pPr>
        <w:ind w:left="180" w:right="620"/>
        <w:spacing w:after="0" w:line="283" w:lineRule="auto"/>
        <w:rPr>
          <w:sz w:val="20"/>
          <w:szCs w:val="20"/>
          <w:color w:val="auto"/>
        </w:rPr>
      </w:pPr>
      <w:r>
        <w:rPr>
          <w:rFonts w:ascii="Arial" w:cs="Arial" w:eastAsia="Arial" w:hAnsi="Arial"/>
          <w:sz w:val="22"/>
          <w:szCs w:val="22"/>
          <w:b w:val="1"/>
          <w:bCs w:val="1"/>
          <w:color w:val="auto"/>
        </w:rPr>
        <w:t>Source code and infrastructure integrity</w:t>
      </w:r>
    </w:p>
    <w:p>
      <w:pPr>
        <w:spacing w:after="0" w:line="2" w:lineRule="exact"/>
        <w:rPr>
          <w:sz w:val="20"/>
          <w:szCs w:val="20"/>
          <w:color w:val="auto"/>
        </w:rPr>
      </w:pPr>
    </w:p>
    <w:p>
      <w:pPr>
        <w:ind w:left="180"/>
        <w:spacing w:after="0"/>
        <w:rPr>
          <w:sz w:val="20"/>
          <w:szCs w:val="20"/>
          <w:color w:val="auto"/>
        </w:rPr>
      </w:pPr>
      <w:r>
        <w:rPr>
          <w:rFonts w:ascii="Arial" w:cs="Arial" w:eastAsia="Arial" w:hAnsi="Arial"/>
          <w:sz w:val="18"/>
          <w:szCs w:val="18"/>
          <w:b w:val="1"/>
          <w:bCs w:val="1"/>
          <w:color w:val="575756"/>
        </w:rPr>
        <w:t>The SBOM</w:t>
      </w:r>
    </w:p>
    <w:p>
      <w:pPr>
        <w:spacing w:after="0" w:line="61" w:lineRule="exact"/>
        <w:rPr>
          <w:sz w:val="20"/>
          <w:szCs w:val="20"/>
          <w:color w:val="auto"/>
        </w:rPr>
      </w:pPr>
    </w:p>
    <w:p>
      <w:pPr>
        <w:ind w:left="180"/>
        <w:spacing w:after="0"/>
        <w:rPr>
          <w:sz w:val="20"/>
          <w:szCs w:val="20"/>
          <w:color w:val="auto"/>
        </w:rPr>
      </w:pPr>
      <w:r>
        <w:rPr>
          <w:rFonts w:ascii="Arial" w:cs="Arial" w:eastAsia="Arial" w:hAnsi="Arial"/>
          <w:sz w:val="18"/>
          <w:szCs w:val="18"/>
          <w:b w:val="1"/>
          <w:bCs w:val="1"/>
          <w:color w:val="575756"/>
        </w:rPr>
        <w:t>Signing your commits</w:t>
      </w:r>
    </w:p>
    <w:p>
      <w:pPr>
        <w:spacing w:after="0" w:line="61" w:lineRule="exact"/>
        <w:rPr>
          <w:sz w:val="20"/>
          <w:szCs w:val="20"/>
          <w:color w:val="auto"/>
        </w:rPr>
      </w:pPr>
    </w:p>
    <w:p>
      <w:pPr>
        <w:ind w:left="180"/>
        <w:spacing w:after="0"/>
        <w:rPr>
          <w:sz w:val="20"/>
          <w:szCs w:val="20"/>
          <w:color w:val="auto"/>
        </w:rPr>
      </w:pPr>
      <w:r>
        <w:rPr>
          <w:rFonts w:ascii="Arial" w:cs="Arial" w:eastAsia="Arial" w:hAnsi="Arial"/>
          <w:sz w:val="18"/>
          <w:szCs w:val="18"/>
          <w:b w:val="1"/>
          <w:bCs w:val="1"/>
          <w:color w:val="575756"/>
        </w:rPr>
        <w:t>Signing your code</w:t>
      </w:r>
    </w:p>
    <w:p>
      <w:pPr>
        <w:spacing w:after="0" w:line="20" w:lineRule="exact"/>
        <w:rPr>
          <w:sz w:val="20"/>
          <w:szCs w:val="20"/>
          <w:color w:val="auto"/>
        </w:rPr>
      </w:pPr>
      <w:r>
        <w:rPr>
          <w:sz w:val="20"/>
          <w:szCs w:val="20"/>
          <w:color w:val="auto"/>
        </w:rPr>
        <w:br w:type="column"/>
      </w:r>
    </w:p>
    <w:p>
      <w:pPr>
        <w:spacing w:after="0" w:line="192" w:lineRule="exact"/>
        <w:rPr>
          <w:sz w:val="20"/>
          <w:szCs w:val="20"/>
          <w:color w:val="auto"/>
        </w:rPr>
      </w:pPr>
    </w:p>
    <w:p>
      <w:pPr>
        <w:spacing w:after="0" w:line="1" w:lineRule="exact"/>
        <w:rPr>
          <w:sz w:val="1"/>
          <w:szCs w:val="1"/>
          <w:color w:val="auto"/>
        </w:rPr>
      </w:pPr>
    </w:p>
    <w:tbl>
      <w:tblPr>
        <w:tblLayout w:type="fixed"/>
        <w:tblInd w:w="0" w:type="dxa"/>
        <w:tblCellMar>
          <w:top w:w="0" w:type="dxa"/>
          <w:left w:w="0" w:type="dxa"/>
          <w:bottom w:w="0" w:type="dxa"/>
          <w:right w:w="0" w:type="dxa"/>
        </w:tblCellMar>
      </w:tblPr>
      <w:tr>
        <w:trPr>
          <w:trHeight w:val="260"/>
        </w:trPr>
        <w:tc>
          <w:tcPr>
            <w:tcW w:w="3500" w:type="dxa"/>
            <w:vAlign w:val="bottom"/>
          </w:tcPr>
          <w:p>
            <w:pPr>
              <w:ind w:left="720"/>
              <w:spacing w:after="0"/>
              <w:rPr>
                <w:sz w:val="20"/>
                <w:szCs w:val="20"/>
                <w:color w:val="auto"/>
              </w:rPr>
            </w:pPr>
            <w:r>
              <w:rPr>
                <w:rFonts w:ascii="Arial" w:cs="Arial" w:eastAsia="Arial" w:hAnsi="Arial"/>
                <w:sz w:val="22"/>
                <w:szCs w:val="22"/>
                <w:b w:val="1"/>
                <w:bCs w:val="1"/>
                <w:color w:val="auto"/>
              </w:rPr>
              <w:t>Dynamic application</w:t>
            </w:r>
          </w:p>
        </w:tc>
        <w:tc>
          <w:tcPr>
            <w:tcW w:w="1020" w:type="dxa"/>
            <w:vAlign w:val="bottom"/>
          </w:tcPr>
          <w:p>
            <w:pPr>
              <w:spacing w:after="0"/>
              <w:rPr>
                <w:sz w:val="22"/>
                <w:szCs w:val="22"/>
                <w:color w:val="auto"/>
              </w:rPr>
            </w:pPr>
          </w:p>
        </w:tc>
      </w:tr>
      <w:tr>
        <w:trPr>
          <w:trHeight w:val="293"/>
        </w:trPr>
        <w:tc>
          <w:tcPr>
            <w:tcW w:w="3500" w:type="dxa"/>
            <w:vAlign w:val="bottom"/>
          </w:tcPr>
          <w:p>
            <w:pPr>
              <w:spacing w:after="0"/>
              <w:rPr>
                <w:sz w:val="20"/>
                <w:szCs w:val="20"/>
                <w:color w:val="auto"/>
              </w:rPr>
            </w:pPr>
            <w:r>
              <w:rPr>
                <w:rFonts w:ascii="Arial" w:cs="Arial" w:eastAsia="Arial" w:hAnsi="Arial"/>
                <w:sz w:val="22"/>
                <w:szCs w:val="22"/>
                <w:b w:val="1"/>
                <w:bCs w:val="1"/>
                <w:color w:val="auto"/>
              </w:rPr>
              <w:t>344   security testing</w:t>
            </w:r>
          </w:p>
        </w:tc>
        <w:tc>
          <w:tcPr>
            <w:tcW w:w="1020" w:type="dxa"/>
            <w:vAlign w:val="bottom"/>
          </w:tcPr>
          <w:p>
            <w:pPr>
              <w:jc w:val="right"/>
              <w:spacing w:after="0"/>
              <w:rPr>
                <w:sz w:val="20"/>
                <w:szCs w:val="20"/>
                <w:color w:val="auto"/>
              </w:rPr>
            </w:pPr>
            <w:r>
              <w:rPr>
                <w:rFonts w:ascii="Arial" w:cs="Arial" w:eastAsia="Arial" w:hAnsi="Arial"/>
                <w:sz w:val="22"/>
                <w:szCs w:val="22"/>
                <w:b w:val="1"/>
                <w:bCs w:val="1"/>
                <w:color w:val="auto"/>
              </w:rPr>
              <w:t>356</w:t>
            </w:r>
          </w:p>
        </w:tc>
      </w:tr>
    </w:tbl>
    <w:p>
      <w:pPr>
        <w:spacing w:after="0" w:line="24" w:lineRule="exact"/>
        <w:rPr>
          <w:sz w:val="20"/>
          <w:szCs w:val="20"/>
          <w:color w:val="auto"/>
        </w:rPr>
      </w:pPr>
    </w:p>
    <w:p>
      <w:pPr>
        <w:ind w:left="720" w:hanging="658"/>
        <w:spacing w:after="0"/>
        <w:tabs>
          <w:tab w:leader="none" w:pos="720" w:val="left"/>
        </w:tabs>
        <w:numPr>
          <w:ilvl w:val="0"/>
          <w:numId w:val="7"/>
        </w:numPr>
        <w:rPr>
          <w:rFonts w:ascii="Arial" w:cs="Arial" w:eastAsia="Arial" w:hAnsi="Arial"/>
          <w:sz w:val="18"/>
          <w:szCs w:val="18"/>
          <w:b w:val="1"/>
          <w:bCs w:val="1"/>
          <w:color w:val="575756"/>
        </w:rPr>
      </w:pPr>
      <w:r>
        <w:rPr>
          <w:rFonts w:ascii="Arial" w:cs="Arial" w:eastAsia="Arial" w:hAnsi="Arial"/>
          <w:sz w:val="22"/>
          <w:szCs w:val="22"/>
          <w:b w:val="1"/>
          <w:bCs w:val="1"/>
          <w:color w:val="auto"/>
        </w:rPr>
        <w:t>Security hardening your</w:t>
      </w:r>
    </w:p>
    <w:p>
      <w:pPr>
        <w:spacing w:after="0" w:line="7" w:lineRule="exact"/>
        <w:rPr>
          <w:sz w:val="20"/>
          <w:szCs w:val="20"/>
          <w:color w:val="auto"/>
        </w:rPr>
      </w:pPr>
    </w:p>
    <w:tbl>
      <w:tblPr>
        <w:tblLayout w:type="fixed"/>
        <w:tblInd w:w="0" w:type="dxa"/>
        <w:tblCellMar>
          <w:top w:w="0" w:type="dxa"/>
          <w:left w:w="0" w:type="dxa"/>
          <w:bottom w:w="0" w:type="dxa"/>
          <w:right w:w="0" w:type="dxa"/>
        </w:tblCellMar>
      </w:tblPr>
      <w:tr>
        <w:trPr>
          <w:trHeight w:val="293"/>
        </w:trPr>
        <w:tc>
          <w:tcPr>
            <w:tcW w:w="540" w:type="dxa"/>
            <w:vAlign w:val="bottom"/>
          </w:tcPr>
          <w:p>
            <w:pPr>
              <w:jc w:val="right"/>
              <w:ind w:right="63"/>
              <w:spacing w:after="0"/>
              <w:rPr>
                <w:sz w:val="20"/>
                <w:szCs w:val="20"/>
                <w:color w:val="auto"/>
              </w:rPr>
            </w:pPr>
            <w:r>
              <w:rPr>
                <w:rFonts w:ascii="Arial" w:cs="Arial" w:eastAsia="Arial" w:hAnsi="Arial"/>
                <w:sz w:val="18"/>
                <w:szCs w:val="18"/>
                <w:b w:val="1"/>
                <w:bCs w:val="1"/>
                <w:color w:val="575756"/>
              </w:rPr>
              <w:t>346</w:t>
            </w:r>
          </w:p>
        </w:tc>
        <w:tc>
          <w:tcPr>
            <w:tcW w:w="3020" w:type="dxa"/>
            <w:vAlign w:val="bottom"/>
          </w:tcPr>
          <w:p>
            <w:pPr>
              <w:ind w:left="180"/>
              <w:spacing w:after="0"/>
              <w:rPr>
                <w:sz w:val="20"/>
                <w:szCs w:val="20"/>
                <w:color w:val="auto"/>
              </w:rPr>
            </w:pPr>
            <w:r>
              <w:rPr>
                <w:rFonts w:ascii="Arial" w:cs="Arial" w:eastAsia="Arial" w:hAnsi="Arial"/>
                <w:sz w:val="22"/>
                <w:szCs w:val="22"/>
                <w:b w:val="1"/>
                <w:bCs w:val="1"/>
                <w:color w:val="auto"/>
              </w:rPr>
              <w:t>release pipeline</w:t>
            </w:r>
          </w:p>
        </w:tc>
        <w:tc>
          <w:tcPr>
            <w:tcW w:w="960" w:type="dxa"/>
            <w:vAlign w:val="bottom"/>
          </w:tcPr>
          <w:p>
            <w:pPr>
              <w:jc w:val="right"/>
              <w:spacing w:after="0"/>
              <w:rPr>
                <w:sz w:val="20"/>
                <w:szCs w:val="20"/>
                <w:color w:val="auto"/>
              </w:rPr>
            </w:pPr>
            <w:r>
              <w:rPr>
                <w:rFonts w:ascii="Arial" w:cs="Arial" w:eastAsia="Arial" w:hAnsi="Arial"/>
                <w:sz w:val="22"/>
                <w:szCs w:val="22"/>
                <w:b w:val="1"/>
                <w:bCs w:val="1"/>
                <w:color w:val="auto"/>
              </w:rPr>
              <w:t>359</w:t>
            </w:r>
          </w:p>
        </w:tc>
        <w:tc>
          <w:tcPr>
            <w:tcW w:w="0" w:type="dxa"/>
            <w:vAlign w:val="bottom"/>
          </w:tcPr>
          <w:p>
            <w:pPr>
              <w:spacing w:after="0"/>
              <w:rPr>
                <w:sz w:val="1"/>
                <w:szCs w:val="1"/>
                <w:color w:val="auto"/>
              </w:rPr>
            </w:pPr>
          </w:p>
        </w:tc>
      </w:tr>
      <w:tr>
        <w:trPr>
          <w:trHeight w:val="285"/>
        </w:trPr>
        <w:tc>
          <w:tcPr>
            <w:tcW w:w="540" w:type="dxa"/>
            <w:vAlign w:val="bottom"/>
          </w:tcPr>
          <w:p>
            <w:pPr>
              <w:spacing w:after="0"/>
              <w:rPr>
                <w:sz w:val="24"/>
                <w:szCs w:val="24"/>
                <w:color w:val="auto"/>
              </w:rPr>
            </w:pPr>
          </w:p>
        </w:tc>
        <w:tc>
          <w:tcPr>
            <w:tcW w:w="3020" w:type="dxa"/>
            <w:vAlign w:val="bottom"/>
          </w:tcPr>
          <w:p>
            <w:pPr>
              <w:ind w:left="180"/>
              <w:spacing w:after="0"/>
              <w:rPr>
                <w:sz w:val="20"/>
                <w:szCs w:val="20"/>
                <w:color w:val="auto"/>
              </w:rPr>
            </w:pPr>
            <w:r>
              <w:rPr>
                <w:rFonts w:ascii="Arial" w:cs="Arial" w:eastAsia="Arial" w:hAnsi="Arial"/>
                <w:sz w:val="18"/>
                <w:szCs w:val="18"/>
                <w:b w:val="1"/>
                <w:bCs w:val="1"/>
                <w:color w:val="575756"/>
              </w:rPr>
              <w:t>Secure your runners</w:t>
            </w:r>
          </w:p>
        </w:tc>
        <w:tc>
          <w:tcPr>
            <w:tcW w:w="960" w:type="dxa"/>
            <w:vAlign w:val="bottom"/>
          </w:tcPr>
          <w:p>
            <w:pPr>
              <w:jc w:val="right"/>
              <w:spacing w:after="0"/>
              <w:rPr>
                <w:sz w:val="20"/>
                <w:szCs w:val="20"/>
                <w:color w:val="auto"/>
              </w:rPr>
            </w:pPr>
            <w:r>
              <w:rPr>
                <w:rFonts w:ascii="Arial" w:cs="Arial" w:eastAsia="Arial" w:hAnsi="Arial"/>
                <w:sz w:val="18"/>
                <w:szCs w:val="18"/>
                <w:b w:val="1"/>
                <w:bCs w:val="1"/>
                <w:color w:val="575756"/>
              </w:rPr>
              <w:t>359</w:t>
            </w:r>
          </w:p>
        </w:tc>
        <w:tc>
          <w:tcPr>
            <w:tcW w:w="0" w:type="dxa"/>
            <w:vAlign w:val="bottom"/>
          </w:tcPr>
          <w:p>
            <w:pPr>
              <w:spacing w:after="0"/>
              <w:rPr>
                <w:sz w:val="1"/>
                <w:szCs w:val="1"/>
                <w:color w:val="auto"/>
              </w:rPr>
            </w:pPr>
          </w:p>
        </w:tc>
      </w:tr>
      <w:tr>
        <w:trPr>
          <w:trHeight w:val="268"/>
        </w:trPr>
        <w:tc>
          <w:tcPr>
            <w:tcW w:w="540" w:type="dxa"/>
            <w:vAlign w:val="bottom"/>
            <w:vMerge w:val="restart"/>
          </w:tcPr>
          <w:p>
            <w:pPr>
              <w:jc w:val="right"/>
              <w:ind w:right="63"/>
              <w:spacing w:after="0"/>
              <w:rPr>
                <w:sz w:val="20"/>
                <w:szCs w:val="20"/>
                <w:color w:val="auto"/>
              </w:rPr>
            </w:pPr>
            <w:r>
              <w:rPr>
                <w:rFonts w:ascii="Arial" w:cs="Arial" w:eastAsia="Arial" w:hAnsi="Arial"/>
                <w:sz w:val="22"/>
                <w:szCs w:val="22"/>
                <w:b w:val="1"/>
                <w:bCs w:val="1"/>
                <w:color w:val="auto"/>
                <w:w w:val="97"/>
              </w:rPr>
              <w:t>348</w:t>
            </w:r>
          </w:p>
        </w:tc>
        <w:tc>
          <w:tcPr>
            <w:tcW w:w="3020" w:type="dxa"/>
            <w:vAlign w:val="bottom"/>
          </w:tcPr>
          <w:p>
            <w:pPr>
              <w:ind w:left="180"/>
              <w:spacing w:after="0"/>
              <w:rPr>
                <w:sz w:val="20"/>
                <w:szCs w:val="20"/>
                <w:color w:val="auto"/>
              </w:rPr>
            </w:pPr>
            <w:r>
              <w:rPr>
                <w:rFonts w:ascii="Arial" w:cs="Arial" w:eastAsia="Arial" w:hAnsi="Arial"/>
                <w:sz w:val="18"/>
                <w:szCs w:val="18"/>
                <w:b w:val="1"/>
                <w:bCs w:val="1"/>
                <w:color w:val="575756"/>
              </w:rPr>
              <w:t>Secure your Actions</w:t>
            </w:r>
          </w:p>
        </w:tc>
        <w:tc>
          <w:tcPr>
            <w:tcW w:w="960" w:type="dxa"/>
            <w:vAlign w:val="bottom"/>
          </w:tcPr>
          <w:p>
            <w:pPr>
              <w:jc w:val="right"/>
              <w:spacing w:after="0"/>
              <w:rPr>
                <w:sz w:val="20"/>
                <w:szCs w:val="20"/>
                <w:color w:val="auto"/>
              </w:rPr>
            </w:pPr>
            <w:r>
              <w:rPr>
                <w:rFonts w:ascii="Arial" w:cs="Arial" w:eastAsia="Arial" w:hAnsi="Arial"/>
                <w:sz w:val="18"/>
                <w:szCs w:val="18"/>
                <w:b w:val="1"/>
                <w:bCs w:val="1"/>
                <w:color w:val="575756"/>
              </w:rPr>
              <w:t>360</w:t>
            </w:r>
          </w:p>
        </w:tc>
        <w:tc>
          <w:tcPr>
            <w:tcW w:w="0" w:type="dxa"/>
            <w:vAlign w:val="bottom"/>
          </w:tcPr>
          <w:p>
            <w:pPr>
              <w:spacing w:after="0"/>
              <w:rPr>
                <w:sz w:val="1"/>
                <w:szCs w:val="1"/>
                <w:color w:val="auto"/>
              </w:rPr>
            </w:pPr>
          </w:p>
        </w:tc>
      </w:tr>
      <w:tr>
        <w:trPr>
          <w:trHeight w:val="125"/>
        </w:trPr>
        <w:tc>
          <w:tcPr>
            <w:tcW w:w="540" w:type="dxa"/>
            <w:vAlign w:val="bottom"/>
            <w:vMerge w:val="continue"/>
          </w:tcPr>
          <w:p>
            <w:pPr>
              <w:spacing w:after="0"/>
              <w:rPr>
                <w:sz w:val="10"/>
                <w:szCs w:val="10"/>
                <w:color w:val="auto"/>
              </w:rPr>
            </w:pPr>
          </w:p>
        </w:tc>
        <w:tc>
          <w:tcPr>
            <w:tcW w:w="3020" w:type="dxa"/>
            <w:vAlign w:val="bottom"/>
            <w:vMerge w:val="restart"/>
          </w:tcPr>
          <w:p>
            <w:pPr>
              <w:ind w:left="180"/>
              <w:spacing w:after="0"/>
              <w:rPr>
                <w:sz w:val="20"/>
                <w:szCs w:val="20"/>
                <w:color w:val="auto"/>
              </w:rPr>
            </w:pPr>
            <w:r>
              <w:rPr>
                <w:rFonts w:ascii="Arial" w:cs="Arial" w:eastAsia="Arial" w:hAnsi="Arial"/>
                <w:sz w:val="18"/>
                <w:szCs w:val="18"/>
                <w:b w:val="1"/>
                <w:bCs w:val="1"/>
                <w:color w:val="575756"/>
              </w:rPr>
              <w:t>Secure your environments</w:t>
            </w:r>
          </w:p>
        </w:tc>
        <w:tc>
          <w:tcPr>
            <w:tcW w:w="960" w:type="dxa"/>
            <w:vAlign w:val="bottom"/>
            <w:vMerge w:val="restart"/>
          </w:tcPr>
          <w:p>
            <w:pPr>
              <w:jc w:val="right"/>
              <w:spacing w:after="0"/>
              <w:rPr>
                <w:sz w:val="20"/>
                <w:szCs w:val="20"/>
                <w:color w:val="auto"/>
              </w:rPr>
            </w:pPr>
            <w:r>
              <w:rPr>
                <w:rFonts w:ascii="Arial" w:cs="Arial" w:eastAsia="Arial" w:hAnsi="Arial"/>
                <w:sz w:val="18"/>
                <w:szCs w:val="18"/>
                <w:b w:val="1"/>
                <w:bCs w:val="1"/>
                <w:color w:val="575756"/>
              </w:rPr>
              <w:t>361</w:t>
            </w:r>
          </w:p>
        </w:tc>
        <w:tc>
          <w:tcPr>
            <w:tcW w:w="0" w:type="dxa"/>
            <w:vAlign w:val="bottom"/>
          </w:tcPr>
          <w:p>
            <w:pPr>
              <w:spacing w:after="0"/>
              <w:rPr>
                <w:sz w:val="1"/>
                <w:szCs w:val="1"/>
                <w:color w:val="auto"/>
              </w:rPr>
            </w:pPr>
          </w:p>
        </w:tc>
      </w:tr>
      <w:tr>
        <w:trPr>
          <w:trHeight w:val="143"/>
        </w:trPr>
        <w:tc>
          <w:tcPr>
            <w:tcW w:w="540" w:type="dxa"/>
            <w:vAlign w:val="bottom"/>
          </w:tcPr>
          <w:p>
            <w:pPr>
              <w:spacing w:after="0"/>
              <w:rPr>
                <w:sz w:val="12"/>
                <w:szCs w:val="12"/>
                <w:color w:val="auto"/>
              </w:rPr>
            </w:pPr>
          </w:p>
        </w:tc>
        <w:tc>
          <w:tcPr>
            <w:tcW w:w="3020" w:type="dxa"/>
            <w:vAlign w:val="bottom"/>
            <w:vMerge w:val="continue"/>
          </w:tcPr>
          <w:p>
            <w:pPr>
              <w:spacing w:after="0"/>
              <w:rPr>
                <w:sz w:val="12"/>
                <w:szCs w:val="12"/>
                <w:color w:val="auto"/>
              </w:rPr>
            </w:pPr>
          </w:p>
        </w:tc>
        <w:tc>
          <w:tcPr>
            <w:tcW w:w="960" w:type="dxa"/>
            <w:vAlign w:val="bottom"/>
            <w:vMerge w:val="continue"/>
          </w:tcPr>
          <w:p>
            <w:pPr>
              <w:spacing w:after="0"/>
              <w:rPr>
                <w:sz w:val="12"/>
                <w:szCs w:val="12"/>
                <w:color w:val="auto"/>
              </w:rPr>
            </w:pPr>
          </w:p>
        </w:tc>
        <w:tc>
          <w:tcPr>
            <w:tcW w:w="0" w:type="dxa"/>
            <w:vAlign w:val="bottom"/>
          </w:tcPr>
          <w:p>
            <w:pPr>
              <w:spacing w:after="0"/>
              <w:rPr>
                <w:sz w:val="1"/>
                <w:szCs w:val="1"/>
                <w:color w:val="auto"/>
              </w:rPr>
            </w:pPr>
          </w:p>
        </w:tc>
      </w:tr>
      <w:tr>
        <w:trPr>
          <w:trHeight w:val="268"/>
        </w:trPr>
        <w:tc>
          <w:tcPr>
            <w:tcW w:w="540" w:type="dxa"/>
            <w:vAlign w:val="bottom"/>
            <w:vMerge w:val="restart"/>
          </w:tcPr>
          <w:p>
            <w:pPr>
              <w:jc w:val="right"/>
              <w:ind w:right="63"/>
              <w:spacing w:after="0"/>
              <w:rPr>
                <w:sz w:val="20"/>
                <w:szCs w:val="20"/>
                <w:color w:val="auto"/>
              </w:rPr>
            </w:pPr>
            <w:r>
              <w:rPr>
                <w:rFonts w:ascii="Arial" w:cs="Arial" w:eastAsia="Arial" w:hAnsi="Arial"/>
                <w:sz w:val="22"/>
                <w:szCs w:val="22"/>
                <w:b w:val="1"/>
                <w:bCs w:val="1"/>
                <w:color w:val="auto"/>
                <w:w w:val="97"/>
              </w:rPr>
              <w:t>349</w:t>
            </w:r>
          </w:p>
        </w:tc>
        <w:tc>
          <w:tcPr>
            <w:tcW w:w="3020" w:type="dxa"/>
            <w:vAlign w:val="bottom"/>
          </w:tcPr>
          <w:p>
            <w:pPr>
              <w:ind w:left="180"/>
              <w:spacing w:after="0"/>
              <w:rPr>
                <w:sz w:val="20"/>
                <w:szCs w:val="20"/>
                <w:color w:val="auto"/>
              </w:rPr>
            </w:pPr>
            <w:r>
              <w:rPr>
                <w:rFonts w:ascii="Arial" w:cs="Arial" w:eastAsia="Arial" w:hAnsi="Arial"/>
                <w:sz w:val="18"/>
                <w:szCs w:val="18"/>
                <w:b w:val="1"/>
                <w:bCs w:val="1"/>
                <w:color w:val="575756"/>
              </w:rPr>
              <w:t>Use tokens when possible</w:t>
            </w:r>
          </w:p>
        </w:tc>
        <w:tc>
          <w:tcPr>
            <w:tcW w:w="960" w:type="dxa"/>
            <w:vAlign w:val="bottom"/>
          </w:tcPr>
          <w:p>
            <w:pPr>
              <w:jc w:val="right"/>
              <w:spacing w:after="0"/>
              <w:rPr>
                <w:sz w:val="20"/>
                <w:szCs w:val="20"/>
                <w:color w:val="auto"/>
              </w:rPr>
            </w:pPr>
            <w:r>
              <w:rPr>
                <w:rFonts w:ascii="Arial" w:cs="Arial" w:eastAsia="Arial" w:hAnsi="Arial"/>
                <w:sz w:val="18"/>
                <w:szCs w:val="18"/>
                <w:b w:val="1"/>
                <w:bCs w:val="1"/>
                <w:color w:val="575756"/>
              </w:rPr>
              <w:t>361</w:t>
            </w:r>
          </w:p>
        </w:tc>
        <w:tc>
          <w:tcPr>
            <w:tcW w:w="0" w:type="dxa"/>
            <w:vAlign w:val="bottom"/>
          </w:tcPr>
          <w:p>
            <w:pPr>
              <w:spacing w:after="0"/>
              <w:rPr>
                <w:sz w:val="1"/>
                <w:szCs w:val="1"/>
                <w:color w:val="auto"/>
              </w:rPr>
            </w:pPr>
          </w:p>
        </w:tc>
      </w:tr>
      <w:tr>
        <w:trPr>
          <w:trHeight w:val="165"/>
        </w:trPr>
        <w:tc>
          <w:tcPr>
            <w:tcW w:w="540" w:type="dxa"/>
            <w:vAlign w:val="bottom"/>
            <w:vMerge w:val="continue"/>
          </w:tcPr>
          <w:p>
            <w:pPr>
              <w:spacing w:after="0"/>
              <w:rPr>
                <w:sz w:val="14"/>
                <w:szCs w:val="14"/>
                <w:color w:val="auto"/>
              </w:rPr>
            </w:pPr>
          </w:p>
        </w:tc>
        <w:tc>
          <w:tcPr>
            <w:tcW w:w="3020" w:type="dxa"/>
            <w:vAlign w:val="bottom"/>
            <w:vMerge w:val="restart"/>
          </w:tcPr>
          <w:p>
            <w:pPr>
              <w:ind w:left="180"/>
              <w:spacing w:after="0"/>
              <w:rPr>
                <w:sz w:val="20"/>
                <w:szCs w:val="20"/>
                <w:color w:val="auto"/>
              </w:rPr>
            </w:pPr>
            <w:r>
              <w:rPr>
                <w:rFonts w:ascii="Arial" w:cs="Arial" w:eastAsia="Arial" w:hAnsi="Arial"/>
                <w:sz w:val="18"/>
                <w:szCs w:val="18"/>
                <w:b w:val="1"/>
                <w:bCs w:val="1"/>
                <w:color w:val="575756"/>
              </w:rPr>
              <w:t>Collect security telemetry</w:t>
            </w:r>
          </w:p>
        </w:tc>
        <w:tc>
          <w:tcPr>
            <w:tcW w:w="960" w:type="dxa"/>
            <w:vAlign w:val="bottom"/>
            <w:vMerge w:val="restart"/>
          </w:tcPr>
          <w:p>
            <w:pPr>
              <w:jc w:val="right"/>
              <w:spacing w:after="0"/>
              <w:rPr>
                <w:sz w:val="20"/>
                <w:szCs w:val="20"/>
                <w:color w:val="auto"/>
              </w:rPr>
            </w:pPr>
            <w:r>
              <w:rPr>
                <w:rFonts w:ascii="Arial" w:cs="Arial" w:eastAsia="Arial" w:hAnsi="Arial"/>
                <w:sz w:val="18"/>
                <w:szCs w:val="18"/>
                <w:b w:val="1"/>
                <w:bCs w:val="1"/>
                <w:color w:val="575756"/>
              </w:rPr>
              <w:t>365</w:t>
            </w:r>
          </w:p>
        </w:tc>
        <w:tc>
          <w:tcPr>
            <w:tcW w:w="0" w:type="dxa"/>
            <w:vAlign w:val="bottom"/>
          </w:tcPr>
          <w:p>
            <w:pPr>
              <w:spacing w:after="0"/>
              <w:rPr>
                <w:sz w:val="1"/>
                <w:szCs w:val="1"/>
                <w:color w:val="auto"/>
              </w:rPr>
            </w:pPr>
          </w:p>
        </w:tc>
      </w:tr>
      <w:tr>
        <w:trPr>
          <w:trHeight w:val="103"/>
        </w:trPr>
        <w:tc>
          <w:tcPr>
            <w:tcW w:w="540" w:type="dxa"/>
            <w:vAlign w:val="bottom"/>
            <w:vMerge w:val="restart"/>
          </w:tcPr>
          <w:p>
            <w:pPr>
              <w:jc w:val="right"/>
              <w:ind w:right="63"/>
              <w:spacing w:after="0"/>
              <w:rPr>
                <w:sz w:val="20"/>
                <w:szCs w:val="20"/>
                <w:color w:val="auto"/>
              </w:rPr>
            </w:pPr>
            <w:r>
              <w:rPr>
                <w:rFonts w:ascii="Arial" w:cs="Arial" w:eastAsia="Arial" w:hAnsi="Arial"/>
                <w:sz w:val="18"/>
                <w:szCs w:val="18"/>
                <w:b w:val="1"/>
                <w:bCs w:val="1"/>
                <w:color w:val="575756"/>
              </w:rPr>
              <w:t>349</w:t>
            </w:r>
          </w:p>
        </w:tc>
        <w:tc>
          <w:tcPr>
            <w:tcW w:w="3020" w:type="dxa"/>
            <w:vAlign w:val="bottom"/>
            <w:vMerge w:val="continue"/>
          </w:tcPr>
          <w:p>
            <w:pPr>
              <w:spacing w:after="0"/>
              <w:rPr>
                <w:sz w:val="8"/>
                <w:szCs w:val="8"/>
                <w:color w:val="auto"/>
              </w:rPr>
            </w:pPr>
          </w:p>
        </w:tc>
        <w:tc>
          <w:tcPr>
            <w:tcW w:w="960" w:type="dxa"/>
            <w:vAlign w:val="bottom"/>
            <w:vMerge w:val="continue"/>
          </w:tcPr>
          <w:p>
            <w:pPr>
              <w:spacing w:after="0"/>
              <w:rPr>
                <w:sz w:val="8"/>
                <w:szCs w:val="8"/>
                <w:color w:val="auto"/>
              </w:rPr>
            </w:pPr>
          </w:p>
        </w:tc>
        <w:tc>
          <w:tcPr>
            <w:tcW w:w="0" w:type="dxa"/>
            <w:vAlign w:val="bottom"/>
          </w:tcPr>
          <w:p>
            <w:pPr>
              <w:spacing w:after="0"/>
              <w:rPr>
                <w:sz w:val="1"/>
                <w:szCs w:val="1"/>
                <w:color w:val="auto"/>
              </w:rPr>
            </w:pPr>
          </w:p>
        </w:tc>
      </w:tr>
      <w:tr>
        <w:trPr>
          <w:trHeight w:val="182"/>
        </w:trPr>
        <w:tc>
          <w:tcPr>
            <w:tcW w:w="540" w:type="dxa"/>
            <w:vAlign w:val="bottom"/>
            <w:vMerge w:val="continue"/>
          </w:tcPr>
          <w:p>
            <w:pPr>
              <w:spacing w:after="0"/>
              <w:rPr>
                <w:sz w:val="15"/>
                <w:szCs w:val="15"/>
                <w:color w:val="auto"/>
              </w:rPr>
            </w:pPr>
          </w:p>
        </w:tc>
        <w:tc>
          <w:tcPr>
            <w:tcW w:w="3020" w:type="dxa"/>
            <w:vAlign w:val="bottom"/>
            <w:vMerge w:val="restart"/>
          </w:tcPr>
          <w:p>
            <w:pPr>
              <w:ind w:left="180"/>
              <w:spacing w:after="0"/>
              <w:rPr>
                <w:sz w:val="20"/>
                <w:szCs w:val="20"/>
                <w:color w:val="auto"/>
              </w:rPr>
            </w:pPr>
            <w:r>
              <w:rPr>
                <w:rFonts w:ascii="Arial" w:cs="Arial" w:eastAsia="Arial" w:hAnsi="Arial"/>
                <w:sz w:val="22"/>
                <w:szCs w:val="22"/>
                <w:b w:val="1"/>
                <w:bCs w:val="1"/>
                <w:color w:val="auto"/>
              </w:rPr>
              <w:t>Case study</w:t>
            </w:r>
          </w:p>
        </w:tc>
        <w:tc>
          <w:tcPr>
            <w:tcW w:w="960" w:type="dxa"/>
            <w:vAlign w:val="bottom"/>
            <w:vMerge w:val="restart"/>
          </w:tcPr>
          <w:p>
            <w:pPr>
              <w:jc w:val="right"/>
              <w:spacing w:after="0"/>
              <w:rPr>
                <w:sz w:val="20"/>
                <w:szCs w:val="20"/>
                <w:color w:val="auto"/>
              </w:rPr>
            </w:pPr>
            <w:r>
              <w:rPr>
                <w:rFonts w:ascii="Arial" w:cs="Arial" w:eastAsia="Arial" w:hAnsi="Arial"/>
                <w:sz w:val="22"/>
                <w:szCs w:val="22"/>
                <w:b w:val="1"/>
                <w:bCs w:val="1"/>
                <w:color w:val="auto"/>
              </w:rPr>
              <w:t>366</w:t>
            </w:r>
          </w:p>
        </w:tc>
        <w:tc>
          <w:tcPr>
            <w:tcW w:w="0" w:type="dxa"/>
            <w:vAlign w:val="bottom"/>
          </w:tcPr>
          <w:p>
            <w:pPr>
              <w:spacing w:after="0"/>
              <w:rPr>
                <w:sz w:val="1"/>
                <w:szCs w:val="1"/>
                <w:color w:val="auto"/>
              </w:rPr>
            </w:pPr>
          </w:p>
        </w:tc>
      </w:tr>
      <w:tr>
        <w:trPr>
          <w:trHeight w:val="268"/>
        </w:trPr>
        <w:tc>
          <w:tcPr>
            <w:tcW w:w="540" w:type="dxa"/>
            <w:vAlign w:val="bottom"/>
          </w:tcPr>
          <w:p>
            <w:pPr>
              <w:jc w:val="right"/>
              <w:ind w:right="63"/>
              <w:spacing w:after="0"/>
              <w:rPr>
                <w:sz w:val="20"/>
                <w:szCs w:val="20"/>
                <w:color w:val="auto"/>
              </w:rPr>
            </w:pPr>
            <w:r>
              <w:rPr>
                <w:rFonts w:ascii="Arial" w:cs="Arial" w:eastAsia="Arial" w:hAnsi="Arial"/>
                <w:sz w:val="18"/>
                <w:szCs w:val="18"/>
                <w:b w:val="1"/>
                <w:bCs w:val="1"/>
                <w:color w:val="575756"/>
              </w:rPr>
              <w:t>352</w:t>
            </w:r>
          </w:p>
        </w:tc>
        <w:tc>
          <w:tcPr>
            <w:tcW w:w="3020" w:type="dxa"/>
            <w:vAlign w:val="bottom"/>
            <w:vMerge w:val="continue"/>
          </w:tcPr>
          <w:p>
            <w:pPr>
              <w:spacing w:after="0"/>
              <w:rPr>
                <w:sz w:val="23"/>
                <w:szCs w:val="23"/>
                <w:color w:val="auto"/>
              </w:rPr>
            </w:pPr>
          </w:p>
        </w:tc>
        <w:tc>
          <w:tcPr>
            <w:tcW w:w="960" w:type="dxa"/>
            <w:vAlign w:val="bottom"/>
            <w:vMerge w:val="continue"/>
          </w:tcPr>
          <w:p>
            <w:pPr>
              <w:spacing w:after="0"/>
              <w:rPr>
                <w:sz w:val="23"/>
                <w:szCs w:val="23"/>
                <w:color w:val="auto"/>
              </w:rPr>
            </w:pPr>
          </w:p>
        </w:tc>
        <w:tc>
          <w:tcPr>
            <w:tcW w:w="0" w:type="dxa"/>
            <w:vAlign w:val="bottom"/>
          </w:tcPr>
          <w:p>
            <w:pPr>
              <w:spacing w:after="0"/>
              <w:rPr>
                <w:sz w:val="1"/>
                <w:szCs w:val="1"/>
                <w:color w:val="auto"/>
              </w:rPr>
            </w:pPr>
          </w:p>
        </w:tc>
      </w:tr>
      <w:tr>
        <w:trPr>
          <w:trHeight w:val="309"/>
        </w:trPr>
        <w:tc>
          <w:tcPr>
            <w:tcW w:w="540" w:type="dxa"/>
            <w:vAlign w:val="bottom"/>
          </w:tcPr>
          <w:p>
            <w:pPr>
              <w:jc w:val="right"/>
              <w:ind w:right="63"/>
              <w:spacing w:after="0"/>
              <w:rPr>
                <w:sz w:val="20"/>
                <w:szCs w:val="20"/>
                <w:color w:val="auto"/>
              </w:rPr>
            </w:pPr>
            <w:r>
              <w:rPr>
                <w:rFonts w:ascii="Arial" w:cs="Arial" w:eastAsia="Arial" w:hAnsi="Arial"/>
                <w:sz w:val="18"/>
                <w:szCs w:val="18"/>
                <w:b w:val="1"/>
                <w:bCs w:val="1"/>
                <w:color w:val="575756"/>
              </w:rPr>
              <w:t>355</w:t>
            </w:r>
          </w:p>
        </w:tc>
        <w:tc>
          <w:tcPr>
            <w:tcW w:w="3020" w:type="dxa"/>
            <w:vAlign w:val="bottom"/>
          </w:tcPr>
          <w:p>
            <w:pPr>
              <w:ind w:left="180"/>
              <w:spacing w:after="0"/>
              <w:rPr>
                <w:sz w:val="20"/>
                <w:szCs w:val="20"/>
                <w:color w:val="auto"/>
              </w:rPr>
            </w:pPr>
            <w:r>
              <w:rPr>
                <w:rFonts w:ascii="Arial" w:cs="Arial" w:eastAsia="Arial" w:hAnsi="Arial"/>
                <w:sz w:val="22"/>
                <w:szCs w:val="22"/>
                <w:b w:val="1"/>
                <w:bCs w:val="1"/>
                <w:color w:val="auto"/>
              </w:rPr>
              <w:t>Summary</w:t>
            </w:r>
          </w:p>
        </w:tc>
        <w:tc>
          <w:tcPr>
            <w:tcW w:w="960" w:type="dxa"/>
            <w:vAlign w:val="bottom"/>
          </w:tcPr>
          <w:p>
            <w:pPr>
              <w:jc w:val="right"/>
              <w:spacing w:after="0"/>
              <w:rPr>
                <w:sz w:val="20"/>
                <w:szCs w:val="20"/>
                <w:color w:val="auto"/>
              </w:rPr>
            </w:pPr>
            <w:r>
              <w:rPr>
                <w:rFonts w:ascii="Arial" w:cs="Arial" w:eastAsia="Arial" w:hAnsi="Arial"/>
                <w:sz w:val="22"/>
                <w:szCs w:val="22"/>
                <w:b w:val="1"/>
                <w:bCs w:val="1"/>
                <w:color w:val="auto"/>
              </w:rPr>
              <w:t>367</w:t>
            </w:r>
          </w:p>
        </w:tc>
        <w:tc>
          <w:tcPr>
            <w:tcW w:w="0" w:type="dxa"/>
            <w:vAlign w:val="bottom"/>
          </w:tcPr>
          <w:p>
            <w:pPr>
              <w:spacing w:after="0"/>
              <w:rPr>
                <w:sz w:val="1"/>
                <w:szCs w:val="1"/>
                <w:color w:val="auto"/>
              </w:rPr>
            </w:pPr>
          </w:p>
        </w:tc>
      </w:tr>
      <w:tr>
        <w:trPr>
          <w:trHeight w:val="317"/>
        </w:trPr>
        <w:tc>
          <w:tcPr>
            <w:tcW w:w="540" w:type="dxa"/>
            <w:vAlign w:val="bottom"/>
          </w:tcPr>
          <w:p>
            <w:pPr>
              <w:spacing w:after="0"/>
              <w:rPr>
                <w:sz w:val="24"/>
                <w:szCs w:val="24"/>
                <w:color w:val="auto"/>
              </w:rPr>
            </w:pPr>
          </w:p>
        </w:tc>
        <w:tc>
          <w:tcPr>
            <w:tcW w:w="3020" w:type="dxa"/>
            <w:vAlign w:val="bottom"/>
          </w:tcPr>
          <w:p>
            <w:pPr>
              <w:ind w:left="180"/>
              <w:spacing w:after="0"/>
              <w:rPr>
                <w:sz w:val="20"/>
                <w:szCs w:val="20"/>
                <w:color w:val="auto"/>
              </w:rPr>
            </w:pPr>
            <w:r>
              <w:rPr>
                <w:rFonts w:ascii="Arial" w:cs="Arial" w:eastAsia="Arial" w:hAnsi="Arial"/>
                <w:sz w:val="22"/>
                <w:szCs w:val="22"/>
                <w:b w:val="1"/>
                <w:bCs w:val="1"/>
                <w:color w:val="auto"/>
              </w:rPr>
              <w:t>Further reading</w:t>
            </w:r>
          </w:p>
        </w:tc>
        <w:tc>
          <w:tcPr>
            <w:tcW w:w="960" w:type="dxa"/>
            <w:vAlign w:val="bottom"/>
          </w:tcPr>
          <w:p>
            <w:pPr>
              <w:jc w:val="right"/>
              <w:spacing w:after="0"/>
              <w:rPr>
                <w:sz w:val="20"/>
                <w:szCs w:val="20"/>
                <w:color w:val="auto"/>
              </w:rPr>
            </w:pPr>
            <w:r>
              <w:rPr>
                <w:rFonts w:ascii="Arial" w:cs="Arial" w:eastAsia="Arial" w:hAnsi="Arial"/>
                <w:sz w:val="22"/>
                <w:szCs w:val="22"/>
                <w:b w:val="1"/>
                <w:bCs w:val="1"/>
                <w:color w:val="auto"/>
              </w:rPr>
              <w:t>367</w:t>
            </w:r>
          </w:p>
        </w:tc>
        <w:tc>
          <w:tcPr>
            <w:tcW w:w="0" w:type="dxa"/>
            <w:vAlign w:val="bottom"/>
          </w:tcPr>
          <w:p>
            <w:pPr>
              <w:spacing w:after="0"/>
              <w:rPr>
                <w:sz w:val="1"/>
                <w:szCs w:val="1"/>
                <w:color w:val="auto"/>
              </w:rPr>
            </w:pPr>
          </w:p>
        </w:tc>
      </w:tr>
    </w:tbl>
    <w:p>
      <w:pPr>
        <w:spacing w:after="0" w:line="200" w:lineRule="exact"/>
        <w:rPr>
          <w:sz w:val="20"/>
          <w:szCs w:val="20"/>
          <w:color w:val="auto"/>
        </w:rPr>
      </w:pPr>
    </w:p>
    <w:p>
      <w:pPr>
        <w:sectPr>
          <w:pgSz w:w="10980" w:h="13680" w:orient="portrait"/>
          <w:cols w:equalWidth="0" w:num="2">
            <w:col w:w="3240" w:space="360"/>
            <w:col w:w="4500"/>
          </w:cols>
          <w:pgMar w:left="1440" w:top="889" w:right="1440" w:bottom="753" w:gutter="0" w:footer="0" w:header="0"/>
          <w:type w:val="continuous"/>
        </w:sectPr>
      </w:pPr>
    </w:p>
    <w:p>
      <w:pPr>
        <w:spacing w:after="0" w:line="3" w:lineRule="exact"/>
        <w:rPr>
          <w:sz w:val="20"/>
          <w:szCs w:val="20"/>
          <w:color w:val="auto"/>
        </w:rPr>
      </w:pPr>
    </w:p>
    <w:p>
      <w:pPr>
        <w:ind w:left="180"/>
        <w:spacing w:after="0"/>
        <w:rPr>
          <w:sz w:val="20"/>
          <w:szCs w:val="20"/>
          <w:color w:val="auto"/>
        </w:rPr>
      </w:pPr>
      <w:r>
        <w:rPr>
          <w:rFonts w:ascii="Arial" w:cs="Arial" w:eastAsia="Arial" w:hAnsi="Arial"/>
          <w:sz w:val="36"/>
          <w:szCs w:val="36"/>
          <w:b w:val="1"/>
          <w:bCs w:val="1"/>
          <w:color w:val="auto"/>
        </w:rPr>
        <w:t>Part 4: Software Architecture</w:t>
      </w:r>
    </w:p>
    <w:p>
      <w:pPr>
        <w:spacing w:after="0" w:line="251" w:lineRule="exact"/>
        <w:rPr>
          <w:sz w:val="20"/>
          <w:szCs w:val="20"/>
          <w:color w:val="auto"/>
        </w:rPr>
      </w:pPr>
    </w:p>
    <w:p>
      <w:pPr>
        <w:ind w:left="180"/>
        <w:spacing w:after="0"/>
        <w:rPr>
          <w:sz w:val="20"/>
          <w:szCs w:val="20"/>
          <w:color w:val="auto"/>
        </w:rPr>
      </w:pPr>
      <w:r>
        <w:rPr>
          <w:rFonts w:ascii="Arial" w:cs="Arial" w:eastAsia="Arial" w:hAnsi="Arial"/>
          <w:sz w:val="40"/>
          <w:szCs w:val="40"/>
          <w:b w:val="1"/>
          <w:bCs w:val="1"/>
          <w:color w:val="2873BA"/>
        </w:rPr>
        <w:t>16</w:t>
      </w:r>
    </w:p>
    <w:p>
      <w:pPr>
        <w:spacing w:after="0" w:line="58" w:lineRule="exact"/>
        <w:rPr>
          <w:sz w:val="20"/>
          <w:szCs w:val="20"/>
          <w:color w:val="auto"/>
        </w:rPr>
      </w:pPr>
    </w:p>
    <w:p>
      <w:pPr>
        <w:ind w:left="180"/>
        <w:spacing w:after="0"/>
        <w:rPr>
          <w:sz w:val="20"/>
          <w:szCs w:val="20"/>
          <w:color w:val="auto"/>
        </w:rPr>
      </w:pPr>
      <w:r>
        <w:rPr>
          <w:rFonts w:ascii="Arial" w:cs="Arial" w:eastAsia="Arial" w:hAnsi="Arial"/>
          <w:sz w:val="26"/>
          <w:szCs w:val="26"/>
          <w:b w:val="1"/>
          <w:bCs w:val="1"/>
          <w:color w:val="auto"/>
        </w:rPr>
        <w:t>Loosely Coupled Architecture and Microservices</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114300</wp:posOffset>
                </wp:positionH>
                <wp:positionV relativeFrom="paragraph">
                  <wp:posOffset>49530</wp:posOffset>
                </wp:positionV>
                <wp:extent cx="5029200" cy="0"/>
                <wp:wrapNone/>
                <wp:docPr id="26" name="Shape 2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763"/>
                        </a:xfrm>
                        <a:prstGeom prst="line">
                          <a:avLst/>
                        </a:prstGeom>
                        <a:solidFill>
                          <a:srgbClr val="FFFFFF"/>
                        </a:solidFill>
                        <a:ln w="12700">
                          <a:solidFill>
                            <a:srgbClr val="000000"/>
                          </a:solidFill>
                          <a:miter lim="800000"/>
                          <a:headEnd/>
                          <a:tailEnd/>
                        </a:ln>
                      </wps:spPr>
                      <wps:bodyPr/>
                    </wps:wsp>
                  </a:graphicData>
                </a:graphic>
              </wp:anchor>
            </w:drawing>
          </mc:Choice>
          <mc:Fallback>
            <w:pict>
              <v:line id="Shape 26" o:spid="_x0000_s1051"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9pt,3.9pt" to="405pt,3.9pt" o:allowincell="f" strokecolor="#000000" strokeweight="1pt"/>
            </w:pict>
          </mc:Fallback>
        </mc:AlternateContent>
      </w:r>
    </w:p>
    <w:p>
      <w:pPr>
        <w:spacing w:after="0" w:line="192" w:lineRule="exact"/>
        <w:rPr>
          <w:sz w:val="20"/>
          <w:szCs w:val="20"/>
          <w:color w:val="auto"/>
        </w:rPr>
      </w:pPr>
    </w:p>
    <w:tbl>
      <w:tblPr>
        <w:tblLayout w:type="fixed"/>
        <w:tblInd w:w="180" w:type="dxa"/>
        <w:tblCellMar>
          <w:top w:w="0" w:type="dxa"/>
          <w:left w:w="0" w:type="dxa"/>
          <w:bottom w:w="0" w:type="dxa"/>
          <w:right w:w="0" w:type="dxa"/>
        </w:tblCellMar>
      </w:tblPr>
      <w:tr>
        <w:trPr>
          <w:trHeight w:val="293"/>
        </w:trPr>
        <w:tc>
          <w:tcPr>
            <w:tcW w:w="3020" w:type="dxa"/>
            <w:vAlign w:val="bottom"/>
          </w:tcPr>
          <w:p>
            <w:pPr>
              <w:spacing w:after="0"/>
              <w:rPr>
                <w:sz w:val="20"/>
                <w:szCs w:val="20"/>
                <w:color w:val="auto"/>
              </w:rPr>
            </w:pPr>
            <w:r>
              <w:rPr>
                <w:rFonts w:ascii="Arial" w:cs="Arial" w:eastAsia="Arial" w:hAnsi="Arial"/>
                <w:sz w:val="22"/>
                <w:szCs w:val="22"/>
                <w:b w:val="1"/>
                <w:bCs w:val="1"/>
                <w:color w:val="auto"/>
              </w:rPr>
              <w:t>Loosely coupled systems</w:t>
            </w:r>
          </w:p>
        </w:tc>
        <w:tc>
          <w:tcPr>
            <w:tcW w:w="940" w:type="dxa"/>
            <w:vAlign w:val="bottom"/>
          </w:tcPr>
          <w:p>
            <w:pPr>
              <w:jc w:val="right"/>
              <w:ind w:right="50"/>
              <w:spacing w:after="0"/>
              <w:rPr>
                <w:sz w:val="20"/>
                <w:szCs w:val="20"/>
                <w:color w:val="auto"/>
              </w:rPr>
            </w:pPr>
            <w:r>
              <w:rPr>
                <w:rFonts w:ascii="Arial" w:cs="Arial" w:eastAsia="Arial" w:hAnsi="Arial"/>
                <w:sz w:val="22"/>
                <w:szCs w:val="22"/>
                <w:b w:val="1"/>
                <w:bCs w:val="1"/>
                <w:color w:val="auto"/>
              </w:rPr>
              <w:t>372</w:t>
            </w:r>
          </w:p>
        </w:tc>
        <w:tc>
          <w:tcPr>
            <w:tcW w:w="3220" w:type="dxa"/>
            <w:vAlign w:val="bottom"/>
          </w:tcPr>
          <w:p>
            <w:pPr>
              <w:ind w:left="180"/>
              <w:spacing w:after="0"/>
              <w:rPr>
                <w:sz w:val="20"/>
                <w:szCs w:val="20"/>
                <w:color w:val="auto"/>
              </w:rPr>
            </w:pPr>
            <w:r>
              <w:rPr>
                <w:rFonts w:ascii="Arial" w:cs="Arial" w:eastAsia="Arial" w:hAnsi="Arial"/>
                <w:sz w:val="22"/>
                <w:szCs w:val="22"/>
                <w:b w:val="1"/>
                <w:bCs w:val="1"/>
                <w:color w:val="auto"/>
              </w:rPr>
              <w:t>Event-driven architecture</w:t>
            </w:r>
          </w:p>
        </w:tc>
        <w:tc>
          <w:tcPr>
            <w:tcW w:w="760" w:type="dxa"/>
            <w:vAlign w:val="bottom"/>
          </w:tcPr>
          <w:p>
            <w:pPr>
              <w:jc w:val="right"/>
              <w:spacing w:after="0"/>
              <w:rPr>
                <w:sz w:val="20"/>
                <w:szCs w:val="20"/>
                <w:color w:val="auto"/>
              </w:rPr>
            </w:pPr>
            <w:r>
              <w:rPr>
                <w:rFonts w:ascii="Arial" w:cs="Arial" w:eastAsia="Arial" w:hAnsi="Arial"/>
                <w:sz w:val="22"/>
                <w:szCs w:val="22"/>
                <w:b w:val="1"/>
                <w:bCs w:val="1"/>
                <w:color w:val="auto"/>
              </w:rPr>
              <w:t>375</w:t>
            </w:r>
          </w:p>
        </w:tc>
      </w:tr>
      <w:tr>
        <w:trPr>
          <w:trHeight w:val="317"/>
        </w:trPr>
        <w:tc>
          <w:tcPr>
            <w:tcW w:w="3020" w:type="dxa"/>
            <w:vAlign w:val="bottom"/>
          </w:tcPr>
          <w:p>
            <w:pPr>
              <w:spacing w:after="0"/>
              <w:rPr>
                <w:sz w:val="20"/>
                <w:szCs w:val="20"/>
                <w:color w:val="auto"/>
              </w:rPr>
            </w:pPr>
            <w:r>
              <w:rPr>
                <w:rFonts w:ascii="Arial" w:cs="Arial" w:eastAsia="Arial" w:hAnsi="Arial"/>
                <w:sz w:val="22"/>
                <w:szCs w:val="22"/>
                <w:b w:val="1"/>
                <w:bCs w:val="1"/>
                <w:color w:val="auto"/>
              </w:rPr>
              <w:t>Microservices</w:t>
            </w:r>
          </w:p>
        </w:tc>
        <w:tc>
          <w:tcPr>
            <w:tcW w:w="940" w:type="dxa"/>
            <w:vAlign w:val="bottom"/>
          </w:tcPr>
          <w:p>
            <w:pPr>
              <w:jc w:val="right"/>
              <w:ind w:right="50"/>
              <w:spacing w:after="0"/>
              <w:rPr>
                <w:sz w:val="20"/>
                <w:szCs w:val="20"/>
                <w:color w:val="auto"/>
              </w:rPr>
            </w:pPr>
            <w:r>
              <w:rPr>
                <w:rFonts w:ascii="Arial" w:cs="Arial" w:eastAsia="Arial" w:hAnsi="Arial"/>
                <w:sz w:val="22"/>
                <w:szCs w:val="22"/>
                <w:b w:val="1"/>
                <w:bCs w:val="1"/>
                <w:color w:val="auto"/>
              </w:rPr>
              <w:t>372</w:t>
            </w:r>
          </w:p>
        </w:tc>
        <w:tc>
          <w:tcPr>
            <w:tcW w:w="3220" w:type="dxa"/>
            <w:vAlign w:val="bottom"/>
          </w:tcPr>
          <w:p>
            <w:pPr>
              <w:ind w:left="180"/>
              <w:spacing w:after="0"/>
              <w:rPr>
                <w:sz w:val="20"/>
                <w:szCs w:val="20"/>
                <w:color w:val="auto"/>
              </w:rPr>
            </w:pPr>
            <w:r>
              <w:rPr>
                <w:rFonts w:ascii="Arial" w:cs="Arial" w:eastAsia="Arial" w:hAnsi="Arial"/>
                <w:sz w:val="22"/>
                <w:szCs w:val="22"/>
                <w:b w:val="1"/>
                <w:bCs w:val="1"/>
                <w:color w:val="auto"/>
              </w:rPr>
              <w:t>Summary</w:t>
            </w:r>
          </w:p>
        </w:tc>
        <w:tc>
          <w:tcPr>
            <w:tcW w:w="760" w:type="dxa"/>
            <w:vAlign w:val="bottom"/>
          </w:tcPr>
          <w:p>
            <w:pPr>
              <w:jc w:val="right"/>
              <w:spacing w:after="0"/>
              <w:rPr>
                <w:sz w:val="20"/>
                <w:szCs w:val="20"/>
                <w:color w:val="auto"/>
              </w:rPr>
            </w:pPr>
            <w:r>
              <w:rPr>
                <w:rFonts w:ascii="Arial" w:cs="Arial" w:eastAsia="Arial" w:hAnsi="Arial"/>
                <w:sz w:val="22"/>
                <w:szCs w:val="22"/>
                <w:b w:val="1"/>
                <w:bCs w:val="1"/>
                <w:color w:val="auto"/>
              </w:rPr>
              <w:t>376</w:t>
            </w:r>
          </w:p>
        </w:tc>
      </w:tr>
      <w:tr>
        <w:trPr>
          <w:trHeight w:val="317"/>
        </w:trPr>
        <w:tc>
          <w:tcPr>
            <w:tcW w:w="3020" w:type="dxa"/>
            <w:vAlign w:val="bottom"/>
          </w:tcPr>
          <w:p>
            <w:pPr>
              <w:spacing w:after="0"/>
              <w:rPr>
                <w:sz w:val="20"/>
                <w:szCs w:val="20"/>
                <w:color w:val="auto"/>
              </w:rPr>
            </w:pPr>
            <w:r>
              <w:rPr>
                <w:rFonts w:ascii="Arial" w:cs="Arial" w:eastAsia="Arial" w:hAnsi="Arial"/>
                <w:sz w:val="22"/>
                <w:szCs w:val="22"/>
                <w:b w:val="1"/>
                <w:bCs w:val="1"/>
                <w:color w:val="auto"/>
              </w:rPr>
              <w:t>Evolutionary design</w:t>
            </w:r>
          </w:p>
        </w:tc>
        <w:tc>
          <w:tcPr>
            <w:tcW w:w="940" w:type="dxa"/>
            <w:vAlign w:val="bottom"/>
          </w:tcPr>
          <w:p>
            <w:pPr>
              <w:jc w:val="right"/>
              <w:ind w:right="50"/>
              <w:spacing w:after="0"/>
              <w:rPr>
                <w:sz w:val="20"/>
                <w:szCs w:val="20"/>
                <w:color w:val="auto"/>
              </w:rPr>
            </w:pPr>
            <w:r>
              <w:rPr>
                <w:rFonts w:ascii="Arial" w:cs="Arial" w:eastAsia="Arial" w:hAnsi="Arial"/>
                <w:sz w:val="22"/>
                <w:szCs w:val="22"/>
                <w:b w:val="1"/>
                <w:bCs w:val="1"/>
                <w:color w:val="auto"/>
              </w:rPr>
              <w:t>374</w:t>
            </w:r>
          </w:p>
        </w:tc>
        <w:tc>
          <w:tcPr>
            <w:tcW w:w="3220" w:type="dxa"/>
            <w:vAlign w:val="bottom"/>
          </w:tcPr>
          <w:p>
            <w:pPr>
              <w:ind w:left="180"/>
              <w:spacing w:after="0"/>
              <w:rPr>
                <w:sz w:val="20"/>
                <w:szCs w:val="20"/>
                <w:color w:val="auto"/>
              </w:rPr>
            </w:pPr>
            <w:r>
              <w:rPr>
                <w:rFonts w:ascii="Arial" w:cs="Arial" w:eastAsia="Arial" w:hAnsi="Arial"/>
                <w:sz w:val="22"/>
                <w:szCs w:val="22"/>
                <w:b w:val="1"/>
                <w:bCs w:val="1"/>
                <w:color w:val="auto"/>
              </w:rPr>
              <w:t>Further reading</w:t>
            </w:r>
          </w:p>
        </w:tc>
        <w:tc>
          <w:tcPr>
            <w:tcW w:w="760" w:type="dxa"/>
            <w:vAlign w:val="bottom"/>
          </w:tcPr>
          <w:p>
            <w:pPr>
              <w:jc w:val="right"/>
              <w:spacing w:after="0"/>
              <w:rPr>
                <w:sz w:val="20"/>
                <w:szCs w:val="20"/>
                <w:color w:val="auto"/>
              </w:rPr>
            </w:pPr>
            <w:r>
              <w:rPr>
                <w:rFonts w:ascii="Arial" w:cs="Arial" w:eastAsia="Arial" w:hAnsi="Arial"/>
                <w:sz w:val="22"/>
                <w:szCs w:val="22"/>
                <w:b w:val="1"/>
                <w:bCs w:val="1"/>
                <w:color w:val="auto"/>
              </w:rPr>
              <w:t>376</w:t>
            </w:r>
          </w:p>
        </w:tc>
      </w:tr>
    </w:tbl>
    <w:p>
      <w:pPr>
        <w:spacing w:after="0" w:line="145" w:lineRule="exact"/>
        <w:rPr>
          <w:sz w:val="20"/>
          <w:szCs w:val="20"/>
          <w:color w:val="auto"/>
        </w:rPr>
      </w:pPr>
    </w:p>
    <w:p>
      <w:pPr>
        <w:ind w:left="180"/>
        <w:spacing w:after="0"/>
        <w:rPr>
          <w:sz w:val="20"/>
          <w:szCs w:val="20"/>
          <w:color w:val="auto"/>
        </w:rPr>
      </w:pPr>
      <w:r>
        <w:rPr>
          <w:rFonts w:ascii="Arial" w:cs="Arial" w:eastAsia="Arial" w:hAnsi="Arial"/>
          <w:sz w:val="40"/>
          <w:szCs w:val="40"/>
          <w:b w:val="1"/>
          <w:bCs w:val="1"/>
          <w:color w:val="2873BA"/>
        </w:rPr>
        <w:t>17</w:t>
      </w:r>
    </w:p>
    <w:p>
      <w:pPr>
        <w:spacing w:after="0" w:line="58" w:lineRule="exact"/>
        <w:rPr>
          <w:sz w:val="20"/>
          <w:szCs w:val="20"/>
          <w:color w:val="auto"/>
        </w:rPr>
      </w:pPr>
    </w:p>
    <w:p>
      <w:pPr>
        <w:ind w:left="180"/>
        <w:spacing w:after="0"/>
        <w:rPr>
          <w:sz w:val="20"/>
          <w:szCs w:val="20"/>
          <w:color w:val="auto"/>
        </w:rPr>
      </w:pPr>
      <w:r>
        <w:rPr>
          <w:rFonts w:ascii="Arial" w:cs="Arial" w:eastAsia="Arial" w:hAnsi="Arial"/>
          <w:sz w:val="26"/>
          <w:szCs w:val="26"/>
          <w:b w:val="1"/>
          <w:bCs w:val="1"/>
          <w:color w:val="auto"/>
        </w:rPr>
        <w:t>Empower Your Teams</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114300</wp:posOffset>
                </wp:positionH>
                <wp:positionV relativeFrom="paragraph">
                  <wp:posOffset>49530</wp:posOffset>
                </wp:positionV>
                <wp:extent cx="5029200" cy="0"/>
                <wp:wrapNone/>
                <wp:docPr id="27" name="Shape 2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763"/>
                        </a:xfrm>
                        <a:prstGeom prst="line">
                          <a:avLst/>
                        </a:prstGeom>
                        <a:solidFill>
                          <a:srgbClr val="FFFFFF"/>
                        </a:solidFill>
                        <a:ln w="12700">
                          <a:solidFill>
                            <a:srgbClr val="000000"/>
                          </a:solidFill>
                          <a:miter lim="800000"/>
                          <a:headEnd/>
                          <a:tailEnd/>
                        </a:ln>
                      </wps:spPr>
                      <wps:bodyPr/>
                    </wps:wsp>
                  </a:graphicData>
                </a:graphic>
              </wp:anchor>
            </w:drawing>
          </mc:Choice>
          <mc:Fallback>
            <w:pict>
              <v:line id="Shape 27" o:spid="_x0000_s1052"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9pt,3.9pt" to="405pt,3.9pt" o:allowincell="f" strokecolor="#000000" strokeweight="1pt"/>
            </w:pict>
          </mc:Fallback>
        </mc:AlternateContent>
      </w:r>
    </w:p>
    <w:p>
      <w:pPr>
        <w:sectPr>
          <w:pgSz w:w="10980" w:h="13680" w:orient="portrait"/>
          <w:cols w:equalWidth="0" w:num="1">
            <w:col w:w="8100"/>
          </w:cols>
          <w:pgMar w:left="1440" w:top="889" w:right="1440" w:bottom="753" w:gutter="0" w:footer="0" w:header="0"/>
          <w:type w:val="continuous"/>
        </w:sectPr>
      </w:pPr>
    </w:p>
    <w:p>
      <w:pPr>
        <w:spacing w:after="0" w:line="212" w:lineRule="exact"/>
        <w:rPr>
          <w:sz w:val="20"/>
          <w:szCs w:val="20"/>
          <w:color w:val="auto"/>
        </w:rPr>
      </w:pPr>
    </w:p>
    <w:tbl>
      <w:tblPr>
        <w:tblLayout w:type="fixed"/>
        <w:tblInd w:w="180" w:type="dxa"/>
        <w:tblCellMar>
          <w:top w:w="0" w:type="dxa"/>
          <w:left w:w="0" w:type="dxa"/>
          <w:bottom w:w="0" w:type="dxa"/>
          <w:right w:w="0" w:type="dxa"/>
        </w:tblCellMar>
      </w:tblPr>
      <w:tr>
        <w:trPr>
          <w:trHeight w:val="293"/>
        </w:trPr>
        <w:tc>
          <w:tcPr>
            <w:tcW w:w="3120" w:type="dxa"/>
            <w:vAlign w:val="bottom"/>
          </w:tcPr>
          <w:p>
            <w:pPr>
              <w:spacing w:after="0"/>
              <w:rPr>
                <w:sz w:val="20"/>
                <w:szCs w:val="20"/>
                <w:color w:val="auto"/>
              </w:rPr>
            </w:pPr>
            <w:r>
              <w:rPr>
                <w:rFonts w:ascii="Arial" w:cs="Arial" w:eastAsia="Arial" w:hAnsi="Arial"/>
                <w:sz w:val="22"/>
                <w:szCs w:val="22"/>
                <w:b w:val="1"/>
                <w:bCs w:val="1"/>
                <w:color w:val="auto"/>
              </w:rPr>
              <w:t>Conway's law</w:t>
            </w:r>
          </w:p>
        </w:tc>
        <w:tc>
          <w:tcPr>
            <w:tcW w:w="700" w:type="dxa"/>
            <w:vAlign w:val="bottom"/>
          </w:tcPr>
          <w:p>
            <w:pPr>
              <w:jc w:val="right"/>
              <w:spacing w:after="0"/>
              <w:rPr>
                <w:sz w:val="20"/>
                <w:szCs w:val="20"/>
                <w:color w:val="auto"/>
              </w:rPr>
            </w:pPr>
            <w:r>
              <w:rPr>
                <w:rFonts w:ascii="Arial" w:cs="Arial" w:eastAsia="Arial" w:hAnsi="Arial"/>
                <w:sz w:val="22"/>
                <w:szCs w:val="22"/>
                <w:b w:val="1"/>
                <w:bCs w:val="1"/>
                <w:color w:val="auto"/>
              </w:rPr>
              <w:t>380</w:t>
            </w:r>
          </w:p>
        </w:tc>
      </w:tr>
      <w:tr>
        <w:trPr>
          <w:trHeight w:val="317"/>
        </w:trPr>
        <w:tc>
          <w:tcPr>
            <w:tcW w:w="3120" w:type="dxa"/>
            <w:vAlign w:val="bottom"/>
          </w:tcPr>
          <w:p>
            <w:pPr>
              <w:spacing w:after="0"/>
              <w:rPr>
                <w:sz w:val="20"/>
                <w:szCs w:val="20"/>
                <w:color w:val="auto"/>
              </w:rPr>
            </w:pPr>
            <w:r>
              <w:rPr>
                <w:rFonts w:ascii="Arial" w:cs="Arial" w:eastAsia="Arial" w:hAnsi="Arial"/>
                <w:sz w:val="22"/>
                <w:szCs w:val="22"/>
                <w:b w:val="1"/>
                <w:bCs w:val="1"/>
                <w:color w:val="auto"/>
              </w:rPr>
              <w:t>The two-pizza team</w:t>
            </w:r>
          </w:p>
        </w:tc>
        <w:tc>
          <w:tcPr>
            <w:tcW w:w="700" w:type="dxa"/>
            <w:vAlign w:val="bottom"/>
          </w:tcPr>
          <w:p>
            <w:pPr>
              <w:jc w:val="right"/>
              <w:spacing w:after="0"/>
              <w:rPr>
                <w:sz w:val="20"/>
                <w:szCs w:val="20"/>
                <w:color w:val="auto"/>
              </w:rPr>
            </w:pPr>
            <w:r>
              <w:rPr>
                <w:rFonts w:ascii="Arial" w:cs="Arial" w:eastAsia="Arial" w:hAnsi="Arial"/>
                <w:sz w:val="22"/>
                <w:szCs w:val="22"/>
                <w:b w:val="1"/>
                <w:bCs w:val="1"/>
                <w:color w:val="auto"/>
              </w:rPr>
              <w:t>381</w:t>
            </w:r>
          </w:p>
        </w:tc>
      </w:tr>
      <w:tr>
        <w:trPr>
          <w:trHeight w:val="317"/>
        </w:trPr>
        <w:tc>
          <w:tcPr>
            <w:tcW w:w="3120" w:type="dxa"/>
            <w:vAlign w:val="bottom"/>
          </w:tcPr>
          <w:p>
            <w:pPr>
              <w:spacing w:after="0"/>
              <w:rPr>
                <w:sz w:val="20"/>
                <w:szCs w:val="20"/>
                <w:color w:val="auto"/>
              </w:rPr>
            </w:pPr>
            <w:r>
              <w:rPr>
                <w:rFonts w:ascii="Arial" w:cs="Arial" w:eastAsia="Arial" w:hAnsi="Arial"/>
                <w:sz w:val="22"/>
                <w:szCs w:val="22"/>
                <w:b w:val="1"/>
                <w:bCs w:val="1"/>
                <w:color w:val="auto"/>
              </w:rPr>
              <w:t>Inverse Conway Maneuver</w:t>
            </w:r>
          </w:p>
        </w:tc>
        <w:tc>
          <w:tcPr>
            <w:tcW w:w="700" w:type="dxa"/>
            <w:vAlign w:val="bottom"/>
          </w:tcPr>
          <w:p>
            <w:pPr>
              <w:jc w:val="right"/>
              <w:spacing w:after="0"/>
              <w:rPr>
                <w:sz w:val="20"/>
                <w:szCs w:val="20"/>
                <w:color w:val="auto"/>
              </w:rPr>
            </w:pPr>
            <w:r>
              <w:rPr>
                <w:rFonts w:ascii="Arial" w:cs="Arial" w:eastAsia="Arial" w:hAnsi="Arial"/>
                <w:sz w:val="22"/>
                <w:szCs w:val="22"/>
                <w:b w:val="1"/>
                <w:bCs w:val="1"/>
                <w:color w:val="auto"/>
              </w:rPr>
              <w:t>384</w:t>
            </w:r>
          </w:p>
        </w:tc>
      </w:tr>
      <w:tr>
        <w:trPr>
          <w:trHeight w:val="317"/>
        </w:trPr>
        <w:tc>
          <w:tcPr>
            <w:tcW w:w="3120" w:type="dxa"/>
            <w:vAlign w:val="bottom"/>
          </w:tcPr>
          <w:p>
            <w:pPr>
              <w:spacing w:after="0"/>
              <w:rPr>
                <w:sz w:val="20"/>
                <w:szCs w:val="20"/>
                <w:color w:val="auto"/>
              </w:rPr>
            </w:pPr>
            <w:r>
              <w:rPr>
                <w:rFonts w:ascii="Arial" w:cs="Arial" w:eastAsia="Arial" w:hAnsi="Arial"/>
                <w:sz w:val="22"/>
                <w:szCs w:val="22"/>
                <w:b w:val="1"/>
                <w:bCs w:val="1"/>
                <w:color w:val="auto"/>
              </w:rPr>
              <w:t>Delivery cadence</w:t>
            </w:r>
          </w:p>
        </w:tc>
        <w:tc>
          <w:tcPr>
            <w:tcW w:w="700" w:type="dxa"/>
            <w:vAlign w:val="bottom"/>
          </w:tcPr>
          <w:p>
            <w:pPr>
              <w:jc w:val="right"/>
              <w:spacing w:after="0"/>
              <w:rPr>
                <w:sz w:val="20"/>
                <w:szCs w:val="20"/>
                <w:color w:val="auto"/>
              </w:rPr>
            </w:pPr>
            <w:r>
              <w:rPr>
                <w:rFonts w:ascii="Arial" w:cs="Arial" w:eastAsia="Arial" w:hAnsi="Arial"/>
                <w:sz w:val="22"/>
                <w:szCs w:val="22"/>
                <w:b w:val="1"/>
                <w:bCs w:val="1"/>
                <w:color w:val="auto"/>
              </w:rPr>
              <w:t>386</w:t>
            </w:r>
          </w:p>
        </w:tc>
      </w:tr>
    </w:tbl>
    <w:p>
      <w:pPr>
        <w:spacing w:after="0" w:line="24" w:lineRule="exact"/>
        <w:rPr>
          <w:sz w:val="20"/>
          <w:szCs w:val="20"/>
          <w:color w:val="auto"/>
        </w:rPr>
      </w:pPr>
    </w:p>
    <w:p>
      <w:pPr>
        <w:jc w:val="both"/>
        <w:ind w:left="180"/>
        <w:spacing w:after="0" w:line="307" w:lineRule="auto"/>
        <w:rPr>
          <w:sz w:val="20"/>
          <w:szCs w:val="20"/>
          <w:color w:val="auto"/>
        </w:rPr>
      </w:pPr>
      <w:r>
        <w:rPr>
          <w:rFonts w:ascii="Arial" w:cs="Arial" w:eastAsia="Arial" w:hAnsi="Arial"/>
          <w:sz w:val="22"/>
          <w:szCs w:val="22"/>
          <w:b w:val="1"/>
          <w:bCs w:val="1"/>
          <w:color w:val="auto"/>
        </w:rPr>
        <w:t xml:space="preserve">A mono- or multi-repo strategy 388 </w:t>
      </w:r>
      <w:r>
        <w:rPr>
          <w:rFonts w:ascii="Arial" w:cs="Arial" w:eastAsia="Arial" w:hAnsi="Arial"/>
          <w:sz w:val="18"/>
          <w:szCs w:val="18"/>
          <w:b w:val="1"/>
          <w:bCs w:val="1"/>
          <w:color w:val="575756"/>
        </w:rPr>
        <w:t>Working with large mono repositories 388</w:t>
      </w:r>
    </w:p>
    <w:p>
      <w:pPr>
        <w:spacing w:after="0" w:line="20" w:lineRule="exact"/>
        <w:rPr>
          <w:sz w:val="20"/>
          <w:szCs w:val="20"/>
          <w:color w:val="auto"/>
        </w:rPr>
      </w:pPr>
      <w:r>
        <w:rPr>
          <w:sz w:val="20"/>
          <w:szCs w:val="20"/>
          <w:color w:val="auto"/>
        </w:rPr>
        <w:br w:type="column"/>
      </w:r>
    </w:p>
    <w:p>
      <w:pPr>
        <w:spacing w:after="0" w:line="214" w:lineRule="exact"/>
        <w:rPr>
          <w:sz w:val="20"/>
          <w:szCs w:val="20"/>
          <w:color w:val="auto"/>
        </w:rPr>
      </w:pPr>
    </w:p>
    <w:p>
      <w:pPr>
        <w:spacing w:after="0" w:line="1" w:lineRule="exact"/>
        <w:rPr>
          <w:sz w:val="1"/>
          <w:szCs w:val="1"/>
          <w:color w:val="auto"/>
        </w:rPr>
      </w:pPr>
    </w:p>
    <w:tbl>
      <w:tblPr>
        <w:tblLayout w:type="fixed"/>
        <w:tblInd w:w="0" w:type="dxa"/>
        <w:tblCellMar>
          <w:top w:w="0" w:type="dxa"/>
          <w:left w:w="0" w:type="dxa"/>
          <w:bottom w:w="0" w:type="dxa"/>
          <w:right w:w="0" w:type="dxa"/>
        </w:tblCellMar>
      </w:tblPr>
      <w:tr>
        <w:trPr>
          <w:trHeight w:val="239"/>
        </w:trPr>
        <w:tc>
          <w:tcPr>
            <w:tcW w:w="3340" w:type="dxa"/>
            <w:vAlign w:val="bottom"/>
          </w:tcPr>
          <w:p>
            <w:pPr>
              <w:spacing w:after="0"/>
              <w:rPr>
                <w:sz w:val="20"/>
                <w:szCs w:val="20"/>
                <w:color w:val="auto"/>
              </w:rPr>
            </w:pPr>
            <w:r>
              <w:rPr>
                <w:rFonts w:ascii="Arial" w:cs="Arial" w:eastAsia="Arial" w:hAnsi="Arial"/>
                <w:sz w:val="18"/>
                <w:szCs w:val="18"/>
                <w:b w:val="1"/>
                <w:bCs w:val="1"/>
                <w:color w:val="575756"/>
              </w:rPr>
              <w:t>Organizing your repos with topics and</w:t>
            </w:r>
          </w:p>
        </w:tc>
        <w:tc>
          <w:tcPr>
            <w:tcW w:w="460" w:type="dxa"/>
            <w:vAlign w:val="bottom"/>
          </w:tcPr>
          <w:p>
            <w:pPr>
              <w:spacing w:after="0"/>
              <w:rPr>
                <w:sz w:val="20"/>
                <w:szCs w:val="20"/>
                <w:color w:val="auto"/>
              </w:rPr>
            </w:pPr>
          </w:p>
        </w:tc>
      </w:tr>
      <w:tr>
        <w:trPr>
          <w:trHeight w:val="240"/>
        </w:trPr>
        <w:tc>
          <w:tcPr>
            <w:tcW w:w="3340" w:type="dxa"/>
            <w:vAlign w:val="bottom"/>
          </w:tcPr>
          <w:p>
            <w:pPr>
              <w:spacing w:after="0"/>
              <w:rPr>
                <w:sz w:val="20"/>
                <w:szCs w:val="20"/>
                <w:color w:val="auto"/>
              </w:rPr>
            </w:pPr>
            <w:r>
              <w:rPr>
                <w:rFonts w:ascii="Arial" w:cs="Arial" w:eastAsia="Arial" w:hAnsi="Arial"/>
                <w:sz w:val="18"/>
                <w:szCs w:val="18"/>
                <w:b w:val="1"/>
                <w:bCs w:val="1"/>
                <w:color w:val="575756"/>
              </w:rPr>
              <w:t>star lists</w:t>
            </w:r>
          </w:p>
        </w:tc>
        <w:tc>
          <w:tcPr>
            <w:tcW w:w="460" w:type="dxa"/>
            <w:vAlign w:val="bottom"/>
          </w:tcPr>
          <w:p>
            <w:pPr>
              <w:jc w:val="right"/>
              <w:spacing w:after="0"/>
              <w:rPr>
                <w:sz w:val="20"/>
                <w:szCs w:val="20"/>
                <w:color w:val="auto"/>
              </w:rPr>
            </w:pPr>
            <w:r>
              <w:rPr>
                <w:rFonts w:ascii="Arial" w:cs="Arial" w:eastAsia="Arial" w:hAnsi="Arial"/>
                <w:sz w:val="18"/>
                <w:szCs w:val="18"/>
                <w:b w:val="1"/>
                <w:bCs w:val="1"/>
                <w:color w:val="575756"/>
              </w:rPr>
              <w:t>389</w:t>
            </w:r>
          </w:p>
        </w:tc>
      </w:tr>
      <w:tr>
        <w:trPr>
          <w:trHeight w:val="268"/>
        </w:trPr>
        <w:tc>
          <w:tcPr>
            <w:tcW w:w="3340" w:type="dxa"/>
            <w:vAlign w:val="bottom"/>
          </w:tcPr>
          <w:p>
            <w:pPr>
              <w:spacing w:after="0"/>
              <w:rPr>
                <w:sz w:val="20"/>
                <w:szCs w:val="20"/>
                <w:color w:val="auto"/>
              </w:rPr>
            </w:pPr>
            <w:r>
              <w:rPr>
                <w:rFonts w:ascii="Arial" w:cs="Arial" w:eastAsia="Arial" w:hAnsi="Arial"/>
                <w:sz w:val="18"/>
                <w:szCs w:val="18"/>
                <w:b w:val="1"/>
                <w:bCs w:val="1"/>
                <w:color w:val="575756"/>
              </w:rPr>
              <w:t>Using Git submodules to structure</w:t>
            </w:r>
          </w:p>
        </w:tc>
        <w:tc>
          <w:tcPr>
            <w:tcW w:w="460" w:type="dxa"/>
            <w:vAlign w:val="bottom"/>
          </w:tcPr>
          <w:p>
            <w:pPr>
              <w:spacing w:after="0"/>
              <w:rPr>
                <w:sz w:val="23"/>
                <w:szCs w:val="23"/>
                <w:color w:val="auto"/>
              </w:rPr>
            </w:pPr>
          </w:p>
        </w:tc>
      </w:tr>
      <w:tr>
        <w:trPr>
          <w:trHeight w:val="240"/>
        </w:trPr>
        <w:tc>
          <w:tcPr>
            <w:tcW w:w="3340" w:type="dxa"/>
            <w:vAlign w:val="bottom"/>
          </w:tcPr>
          <w:p>
            <w:pPr>
              <w:spacing w:after="0"/>
              <w:rPr>
                <w:sz w:val="20"/>
                <w:szCs w:val="20"/>
                <w:color w:val="auto"/>
              </w:rPr>
            </w:pPr>
            <w:r>
              <w:rPr>
                <w:rFonts w:ascii="Arial" w:cs="Arial" w:eastAsia="Arial" w:hAnsi="Arial"/>
                <w:sz w:val="18"/>
                <w:szCs w:val="18"/>
                <w:b w:val="1"/>
                <w:bCs w:val="1"/>
                <w:color w:val="575756"/>
              </w:rPr>
              <w:t>your code</w:t>
            </w:r>
          </w:p>
        </w:tc>
        <w:tc>
          <w:tcPr>
            <w:tcW w:w="460" w:type="dxa"/>
            <w:vAlign w:val="bottom"/>
          </w:tcPr>
          <w:p>
            <w:pPr>
              <w:jc w:val="right"/>
              <w:spacing w:after="0"/>
              <w:rPr>
                <w:sz w:val="20"/>
                <w:szCs w:val="20"/>
                <w:color w:val="auto"/>
              </w:rPr>
            </w:pPr>
            <w:r>
              <w:rPr>
                <w:rFonts w:ascii="Arial" w:cs="Arial" w:eastAsia="Arial" w:hAnsi="Arial"/>
                <w:sz w:val="18"/>
                <w:szCs w:val="18"/>
                <w:b w:val="1"/>
                <w:bCs w:val="1"/>
                <w:color w:val="575756"/>
              </w:rPr>
              <w:t>391</w:t>
            </w:r>
          </w:p>
        </w:tc>
      </w:tr>
      <w:tr>
        <w:trPr>
          <w:trHeight w:val="268"/>
        </w:trPr>
        <w:tc>
          <w:tcPr>
            <w:tcW w:w="3340" w:type="dxa"/>
            <w:vAlign w:val="bottom"/>
          </w:tcPr>
          <w:p>
            <w:pPr>
              <w:spacing w:after="0"/>
              <w:rPr>
                <w:sz w:val="20"/>
                <w:szCs w:val="20"/>
                <w:color w:val="auto"/>
              </w:rPr>
            </w:pPr>
            <w:r>
              <w:rPr>
                <w:rFonts w:ascii="Arial" w:cs="Arial" w:eastAsia="Arial" w:hAnsi="Arial"/>
                <w:sz w:val="18"/>
                <w:szCs w:val="18"/>
                <w:b w:val="1"/>
                <w:bCs w:val="1"/>
                <w:color w:val="575756"/>
              </w:rPr>
              <w:t>What's the right strategy?</w:t>
            </w:r>
          </w:p>
        </w:tc>
        <w:tc>
          <w:tcPr>
            <w:tcW w:w="460" w:type="dxa"/>
            <w:vAlign w:val="bottom"/>
          </w:tcPr>
          <w:p>
            <w:pPr>
              <w:jc w:val="right"/>
              <w:spacing w:after="0"/>
              <w:rPr>
                <w:sz w:val="20"/>
                <w:szCs w:val="20"/>
                <w:color w:val="auto"/>
              </w:rPr>
            </w:pPr>
            <w:r>
              <w:rPr>
                <w:rFonts w:ascii="Arial" w:cs="Arial" w:eastAsia="Arial" w:hAnsi="Arial"/>
                <w:sz w:val="18"/>
                <w:szCs w:val="18"/>
                <w:b w:val="1"/>
                <w:bCs w:val="1"/>
                <w:color w:val="575756"/>
              </w:rPr>
              <w:t>392</w:t>
            </w:r>
          </w:p>
        </w:tc>
      </w:tr>
      <w:tr>
        <w:trPr>
          <w:trHeight w:val="442"/>
        </w:trPr>
        <w:tc>
          <w:tcPr>
            <w:tcW w:w="3340" w:type="dxa"/>
            <w:vAlign w:val="bottom"/>
          </w:tcPr>
          <w:p>
            <w:pPr>
              <w:spacing w:after="0"/>
              <w:rPr>
                <w:sz w:val="20"/>
                <w:szCs w:val="20"/>
                <w:color w:val="auto"/>
              </w:rPr>
            </w:pPr>
            <w:r>
              <w:rPr>
                <w:rFonts w:ascii="Arial" w:cs="Arial" w:eastAsia="Arial" w:hAnsi="Arial"/>
                <w:sz w:val="22"/>
                <w:szCs w:val="22"/>
                <w:b w:val="1"/>
                <w:bCs w:val="1"/>
                <w:color w:val="auto"/>
              </w:rPr>
              <w:t>Case study</w:t>
            </w:r>
          </w:p>
        </w:tc>
        <w:tc>
          <w:tcPr>
            <w:tcW w:w="460" w:type="dxa"/>
            <w:vAlign w:val="bottom"/>
          </w:tcPr>
          <w:p>
            <w:pPr>
              <w:jc w:val="right"/>
              <w:spacing w:after="0"/>
              <w:rPr>
                <w:sz w:val="20"/>
                <w:szCs w:val="20"/>
                <w:color w:val="auto"/>
              </w:rPr>
            </w:pPr>
            <w:r>
              <w:rPr>
                <w:rFonts w:ascii="Arial" w:cs="Arial" w:eastAsia="Arial" w:hAnsi="Arial"/>
                <w:sz w:val="22"/>
                <w:szCs w:val="22"/>
                <w:b w:val="1"/>
                <w:bCs w:val="1"/>
                <w:color w:val="auto"/>
              </w:rPr>
              <w:t>392</w:t>
            </w:r>
          </w:p>
        </w:tc>
      </w:tr>
      <w:tr>
        <w:trPr>
          <w:trHeight w:val="317"/>
        </w:trPr>
        <w:tc>
          <w:tcPr>
            <w:tcW w:w="3340" w:type="dxa"/>
            <w:vAlign w:val="bottom"/>
          </w:tcPr>
          <w:p>
            <w:pPr>
              <w:spacing w:after="0"/>
              <w:rPr>
                <w:sz w:val="20"/>
                <w:szCs w:val="20"/>
                <w:color w:val="auto"/>
              </w:rPr>
            </w:pPr>
            <w:r>
              <w:rPr>
                <w:rFonts w:ascii="Arial" w:cs="Arial" w:eastAsia="Arial" w:hAnsi="Arial"/>
                <w:sz w:val="22"/>
                <w:szCs w:val="22"/>
                <w:b w:val="1"/>
                <w:bCs w:val="1"/>
                <w:color w:val="auto"/>
              </w:rPr>
              <w:t>Summary</w:t>
            </w:r>
          </w:p>
        </w:tc>
        <w:tc>
          <w:tcPr>
            <w:tcW w:w="460" w:type="dxa"/>
            <w:vAlign w:val="bottom"/>
          </w:tcPr>
          <w:p>
            <w:pPr>
              <w:jc w:val="right"/>
              <w:spacing w:after="0"/>
              <w:rPr>
                <w:sz w:val="20"/>
                <w:szCs w:val="20"/>
                <w:color w:val="auto"/>
              </w:rPr>
            </w:pPr>
            <w:r>
              <w:rPr>
                <w:rFonts w:ascii="Arial" w:cs="Arial" w:eastAsia="Arial" w:hAnsi="Arial"/>
                <w:sz w:val="22"/>
                <w:szCs w:val="22"/>
                <w:b w:val="1"/>
                <w:bCs w:val="1"/>
                <w:color w:val="auto"/>
              </w:rPr>
              <w:t>393</w:t>
            </w:r>
          </w:p>
        </w:tc>
      </w:tr>
      <w:tr>
        <w:trPr>
          <w:trHeight w:val="317"/>
        </w:trPr>
        <w:tc>
          <w:tcPr>
            <w:tcW w:w="3340" w:type="dxa"/>
            <w:vAlign w:val="bottom"/>
          </w:tcPr>
          <w:p>
            <w:pPr>
              <w:spacing w:after="0"/>
              <w:rPr>
                <w:sz w:val="20"/>
                <w:szCs w:val="20"/>
                <w:color w:val="auto"/>
              </w:rPr>
            </w:pPr>
            <w:r>
              <w:rPr>
                <w:rFonts w:ascii="Arial" w:cs="Arial" w:eastAsia="Arial" w:hAnsi="Arial"/>
                <w:sz w:val="22"/>
                <w:szCs w:val="22"/>
                <w:b w:val="1"/>
                <w:bCs w:val="1"/>
                <w:color w:val="auto"/>
              </w:rPr>
              <w:t>Further reading</w:t>
            </w:r>
          </w:p>
        </w:tc>
        <w:tc>
          <w:tcPr>
            <w:tcW w:w="460" w:type="dxa"/>
            <w:vAlign w:val="bottom"/>
          </w:tcPr>
          <w:p>
            <w:pPr>
              <w:jc w:val="right"/>
              <w:spacing w:after="0"/>
              <w:rPr>
                <w:sz w:val="20"/>
                <w:szCs w:val="20"/>
                <w:color w:val="auto"/>
              </w:rPr>
            </w:pPr>
            <w:r>
              <w:rPr>
                <w:rFonts w:ascii="Arial" w:cs="Arial" w:eastAsia="Arial" w:hAnsi="Arial"/>
                <w:sz w:val="22"/>
                <w:szCs w:val="22"/>
                <w:b w:val="1"/>
                <w:bCs w:val="1"/>
                <w:color w:val="auto"/>
              </w:rPr>
              <w:t>393</w:t>
            </w:r>
          </w:p>
        </w:tc>
      </w:tr>
    </w:tbl>
    <w:p>
      <w:pPr>
        <w:sectPr>
          <w:pgSz w:w="10980" w:h="13680" w:orient="portrait"/>
          <w:cols w:equalWidth="0" w:num="2">
            <w:col w:w="3980" w:space="340"/>
            <w:col w:w="3780"/>
          </w:cols>
          <w:pgMar w:left="1440" w:top="889" w:right="1440" w:bottom="753" w:gutter="0" w:footer="0" w:header="0"/>
          <w:type w:val="continuous"/>
        </w:sectPr>
      </w:pPr>
    </w:p>
    <w:bookmarkStart w:id="17" w:name="page18"/>
    <w:bookmarkEnd w:id="17"/>
    <w:p>
      <w:pPr>
        <w:ind w:left="6140"/>
        <w:spacing w:after="0"/>
        <w:rPr>
          <w:sz w:val="20"/>
          <w:szCs w:val="20"/>
          <w:color w:val="auto"/>
        </w:rPr>
      </w:pPr>
      <w:r>
        <w:rPr>
          <w:rFonts w:ascii="Times New Roman" w:cs="Times New Roman" w:eastAsia="Times New Roman" w:hAnsi="Times New Roman"/>
          <w:sz w:val="20"/>
          <w:szCs w:val="20"/>
          <w:color w:val="auto"/>
        </w:rPr>
        <w:t>Table of Contents xvii</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53340</wp:posOffset>
                </wp:positionV>
                <wp:extent cx="5029200" cy="0"/>
                <wp:wrapNone/>
                <wp:docPr id="28" name="Shape 2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28" o:spid="_x0000_s1053"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4.2pt" to="396pt,4.2pt" o:allowincell="f" strokecolor="#000000" strokeweight="0.5pt"/>
            </w:pict>
          </mc:Fallback>
        </mc:AlternateContent>
      </w:r>
    </w:p>
    <w:p>
      <w:pPr>
        <w:spacing w:after="0" w:line="316" w:lineRule="exact"/>
        <w:rPr>
          <w:sz w:val="20"/>
          <w:szCs w:val="20"/>
          <w:color w:val="auto"/>
        </w:rPr>
      </w:pPr>
    </w:p>
    <w:p>
      <w:pPr>
        <w:ind w:left="20"/>
        <w:spacing w:after="0"/>
        <w:rPr>
          <w:sz w:val="20"/>
          <w:szCs w:val="20"/>
          <w:color w:val="auto"/>
        </w:rPr>
      </w:pPr>
      <w:r>
        <w:rPr>
          <w:rFonts w:ascii="Arial" w:cs="Arial" w:eastAsia="Arial" w:hAnsi="Arial"/>
          <w:sz w:val="36"/>
          <w:szCs w:val="36"/>
          <w:b w:val="1"/>
          <w:bCs w:val="1"/>
          <w:color w:val="auto"/>
        </w:rPr>
        <w:t>Part 5: Lean Product Management</w:t>
      </w:r>
    </w:p>
    <w:p>
      <w:pPr>
        <w:spacing w:after="0" w:line="251" w:lineRule="exact"/>
        <w:rPr>
          <w:sz w:val="20"/>
          <w:szCs w:val="20"/>
          <w:color w:val="auto"/>
        </w:rPr>
      </w:pPr>
    </w:p>
    <w:p>
      <w:pPr>
        <w:ind w:left="20"/>
        <w:spacing w:after="0"/>
        <w:rPr>
          <w:sz w:val="20"/>
          <w:szCs w:val="20"/>
          <w:color w:val="auto"/>
        </w:rPr>
      </w:pPr>
      <w:r>
        <w:rPr>
          <w:rFonts w:ascii="Arial" w:cs="Arial" w:eastAsia="Arial" w:hAnsi="Arial"/>
          <w:sz w:val="40"/>
          <w:szCs w:val="40"/>
          <w:b w:val="1"/>
          <w:bCs w:val="1"/>
          <w:color w:val="2873BA"/>
        </w:rPr>
        <w:t>18</w:t>
      </w:r>
    </w:p>
    <w:p>
      <w:pPr>
        <w:spacing w:after="0" w:line="58" w:lineRule="exact"/>
        <w:rPr>
          <w:sz w:val="20"/>
          <w:szCs w:val="20"/>
          <w:color w:val="auto"/>
        </w:rPr>
      </w:pPr>
    </w:p>
    <w:p>
      <w:pPr>
        <w:ind w:left="20"/>
        <w:spacing w:after="0"/>
        <w:rPr>
          <w:sz w:val="20"/>
          <w:szCs w:val="20"/>
          <w:color w:val="auto"/>
        </w:rPr>
      </w:pPr>
      <w:r>
        <w:rPr>
          <w:rFonts w:ascii="Arial" w:cs="Arial" w:eastAsia="Arial" w:hAnsi="Arial"/>
          <w:sz w:val="26"/>
          <w:szCs w:val="26"/>
          <w:b w:val="1"/>
          <w:bCs w:val="1"/>
          <w:color w:val="auto"/>
        </w:rPr>
        <w:t>Lean Product Development and Lean Startup</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8890</wp:posOffset>
                </wp:positionH>
                <wp:positionV relativeFrom="paragraph">
                  <wp:posOffset>49530</wp:posOffset>
                </wp:positionV>
                <wp:extent cx="5029200" cy="0"/>
                <wp:wrapNone/>
                <wp:docPr id="29" name="Shape 2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763"/>
                        </a:xfrm>
                        <a:prstGeom prst="line">
                          <a:avLst/>
                        </a:prstGeom>
                        <a:solidFill>
                          <a:srgbClr val="FFFFFF"/>
                        </a:solidFill>
                        <a:ln w="12700">
                          <a:solidFill>
                            <a:srgbClr val="000000"/>
                          </a:solidFill>
                          <a:miter lim="800000"/>
                          <a:headEnd/>
                          <a:tailEnd/>
                        </a:ln>
                      </wps:spPr>
                      <wps:bodyPr/>
                    </wps:wsp>
                  </a:graphicData>
                </a:graphic>
              </wp:anchor>
            </w:drawing>
          </mc:Choice>
          <mc:Fallback>
            <w:pict>
              <v:line id="Shape 29" o:spid="_x0000_s1054"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7pt,3.9pt" to="396.7pt,3.9pt" o:allowincell="f" strokecolor="#000000" strokeweight="1pt"/>
            </w:pict>
          </mc:Fallback>
        </mc:AlternateContent>
      </w:r>
    </w:p>
    <w:p>
      <w:pPr>
        <w:spacing w:after="0" w:line="192" w:lineRule="exact"/>
        <w:rPr>
          <w:sz w:val="20"/>
          <w:szCs w:val="20"/>
          <w:color w:val="auto"/>
        </w:rPr>
      </w:pPr>
    </w:p>
    <w:tbl>
      <w:tblPr>
        <w:tblLayout w:type="fixed"/>
        <w:tblInd w:w="20" w:type="dxa"/>
        <w:tblCellMar>
          <w:top w:w="0" w:type="dxa"/>
          <w:left w:w="0" w:type="dxa"/>
          <w:bottom w:w="0" w:type="dxa"/>
          <w:right w:w="0" w:type="dxa"/>
        </w:tblCellMar>
      </w:tblPr>
      <w:tr>
        <w:trPr>
          <w:trHeight w:val="290"/>
        </w:trPr>
        <w:tc>
          <w:tcPr>
            <w:tcW w:w="3140" w:type="dxa"/>
            <w:vAlign w:val="bottom"/>
          </w:tcPr>
          <w:p>
            <w:pPr>
              <w:spacing w:after="0"/>
              <w:rPr>
                <w:sz w:val="20"/>
                <w:szCs w:val="20"/>
                <w:color w:val="auto"/>
              </w:rPr>
            </w:pPr>
            <w:r>
              <w:rPr>
                <w:rFonts w:ascii="Arial" w:cs="Arial" w:eastAsia="Arial" w:hAnsi="Arial"/>
                <w:sz w:val="22"/>
                <w:szCs w:val="22"/>
                <w:b w:val="1"/>
                <w:bCs w:val="1"/>
                <w:color w:val="auto"/>
              </w:rPr>
              <w:t>Lean product development</w:t>
            </w:r>
          </w:p>
        </w:tc>
        <w:tc>
          <w:tcPr>
            <w:tcW w:w="820" w:type="dxa"/>
            <w:vAlign w:val="bottom"/>
          </w:tcPr>
          <w:p>
            <w:pPr>
              <w:jc w:val="right"/>
              <w:ind w:right="70"/>
              <w:spacing w:after="0"/>
              <w:rPr>
                <w:sz w:val="20"/>
                <w:szCs w:val="20"/>
                <w:color w:val="auto"/>
              </w:rPr>
            </w:pPr>
            <w:r>
              <w:rPr>
                <w:rFonts w:ascii="Arial" w:cs="Arial" w:eastAsia="Arial" w:hAnsi="Arial"/>
                <w:sz w:val="22"/>
                <w:szCs w:val="22"/>
                <w:b w:val="1"/>
                <w:bCs w:val="1"/>
                <w:color w:val="auto"/>
              </w:rPr>
              <w:t>398</w:t>
            </w:r>
          </w:p>
        </w:tc>
        <w:tc>
          <w:tcPr>
            <w:tcW w:w="3220" w:type="dxa"/>
            <w:vAlign w:val="bottom"/>
          </w:tcPr>
          <w:p>
            <w:pPr>
              <w:ind w:left="160"/>
              <w:spacing w:after="0"/>
              <w:rPr>
                <w:sz w:val="20"/>
                <w:szCs w:val="20"/>
                <w:color w:val="auto"/>
              </w:rPr>
            </w:pPr>
            <w:r>
              <w:rPr>
                <w:rFonts w:ascii="Arial" w:cs="Arial" w:eastAsia="Arial" w:hAnsi="Arial"/>
                <w:sz w:val="18"/>
                <w:szCs w:val="18"/>
                <w:b w:val="1"/>
                <w:bCs w:val="1"/>
                <w:color w:val="575756"/>
              </w:rPr>
              <w:t>Understanding your customers</w:t>
            </w:r>
          </w:p>
        </w:tc>
        <w:tc>
          <w:tcPr>
            <w:tcW w:w="760" w:type="dxa"/>
            <w:vAlign w:val="bottom"/>
          </w:tcPr>
          <w:p>
            <w:pPr>
              <w:jc w:val="right"/>
              <w:spacing w:after="0"/>
              <w:rPr>
                <w:sz w:val="20"/>
                <w:szCs w:val="20"/>
                <w:color w:val="auto"/>
              </w:rPr>
            </w:pPr>
            <w:r>
              <w:rPr>
                <w:rFonts w:ascii="Arial" w:cs="Arial" w:eastAsia="Arial" w:hAnsi="Arial"/>
                <w:sz w:val="18"/>
                <w:szCs w:val="18"/>
                <w:b w:val="1"/>
                <w:bCs w:val="1"/>
                <w:color w:val="575756"/>
              </w:rPr>
              <w:t>408</w:t>
            </w:r>
          </w:p>
        </w:tc>
        <w:tc>
          <w:tcPr>
            <w:tcW w:w="0" w:type="dxa"/>
            <w:vAlign w:val="bottom"/>
          </w:tcPr>
          <w:p>
            <w:pPr>
              <w:spacing w:after="0"/>
              <w:rPr>
                <w:sz w:val="1"/>
                <w:szCs w:val="1"/>
                <w:color w:val="auto"/>
              </w:rPr>
            </w:pPr>
          </w:p>
        </w:tc>
      </w:tr>
      <w:tr>
        <w:trPr>
          <w:trHeight w:val="268"/>
        </w:trPr>
        <w:tc>
          <w:tcPr>
            <w:tcW w:w="3140" w:type="dxa"/>
            <w:vAlign w:val="bottom"/>
          </w:tcPr>
          <w:p>
            <w:pPr>
              <w:spacing w:after="0"/>
              <w:rPr>
                <w:sz w:val="20"/>
                <w:szCs w:val="20"/>
                <w:color w:val="auto"/>
              </w:rPr>
            </w:pPr>
            <w:r>
              <w:rPr>
                <w:rFonts w:ascii="Arial" w:cs="Arial" w:eastAsia="Arial" w:hAnsi="Arial"/>
                <w:sz w:val="22"/>
                <w:szCs w:val="22"/>
                <w:b w:val="1"/>
                <w:bCs w:val="1"/>
                <w:color w:val="auto"/>
              </w:rPr>
              <w:t>Incorporating customer</w:t>
            </w:r>
          </w:p>
        </w:tc>
        <w:tc>
          <w:tcPr>
            <w:tcW w:w="820" w:type="dxa"/>
            <w:vAlign w:val="bottom"/>
          </w:tcPr>
          <w:p>
            <w:pPr>
              <w:spacing w:after="0"/>
              <w:rPr>
                <w:sz w:val="23"/>
                <w:szCs w:val="23"/>
                <w:color w:val="auto"/>
              </w:rPr>
            </w:pPr>
          </w:p>
        </w:tc>
        <w:tc>
          <w:tcPr>
            <w:tcW w:w="3220" w:type="dxa"/>
            <w:vAlign w:val="bottom"/>
          </w:tcPr>
          <w:p>
            <w:pPr>
              <w:ind w:left="160"/>
              <w:spacing w:after="0"/>
              <w:rPr>
                <w:sz w:val="20"/>
                <w:szCs w:val="20"/>
                <w:color w:val="auto"/>
              </w:rPr>
            </w:pPr>
            <w:r>
              <w:rPr>
                <w:rFonts w:ascii="Arial" w:cs="Arial" w:eastAsia="Arial" w:hAnsi="Arial"/>
                <w:sz w:val="18"/>
                <w:szCs w:val="18"/>
                <w:b w:val="1"/>
                <w:bCs w:val="1"/>
                <w:color w:val="575756"/>
              </w:rPr>
              <w:t>Understanding your business</w:t>
            </w:r>
          </w:p>
        </w:tc>
        <w:tc>
          <w:tcPr>
            <w:tcW w:w="760" w:type="dxa"/>
            <w:vAlign w:val="bottom"/>
          </w:tcPr>
          <w:p>
            <w:pPr>
              <w:jc w:val="right"/>
              <w:spacing w:after="0"/>
              <w:rPr>
                <w:sz w:val="20"/>
                <w:szCs w:val="20"/>
                <w:color w:val="auto"/>
              </w:rPr>
            </w:pPr>
            <w:r>
              <w:rPr>
                <w:rFonts w:ascii="Arial" w:cs="Arial" w:eastAsia="Arial" w:hAnsi="Arial"/>
                <w:sz w:val="18"/>
                <w:szCs w:val="18"/>
                <w:b w:val="1"/>
                <w:bCs w:val="1"/>
                <w:color w:val="575756"/>
              </w:rPr>
              <w:t>408</w:t>
            </w:r>
          </w:p>
        </w:tc>
        <w:tc>
          <w:tcPr>
            <w:tcW w:w="0" w:type="dxa"/>
            <w:vAlign w:val="bottom"/>
          </w:tcPr>
          <w:p>
            <w:pPr>
              <w:spacing w:after="0"/>
              <w:rPr>
                <w:sz w:val="1"/>
                <w:szCs w:val="1"/>
                <w:color w:val="auto"/>
              </w:rPr>
            </w:pPr>
          </w:p>
        </w:tc>
      </w:tr>
      <w:tr>
        <w:trPr>
          <w:trHeight w:val="311"/>
        </w:trPr>
        <w:tc>
          <w:tcPr>
            <w:tcW w:w="3140" w:type="dxa"/>
            <w:vAlign w:val="bottom"/>
          </w:tcPr>
          <w:p>
            <w:pPr>
              <w:spacing w:after="0"/>
              <w:rPr>
                <w:sz w:val="20"/>
                <w:szCs w:val="20"/>
                <w:color w:val="auto"/>
              </w:rPr>
            </w:pPr>
            <w:r>
              <w:rPr>
                <w:rFonts w:ascii="Arial" w:cs="Arial" w:eastAsia="Arial" w:hAnsi="Arial"/>
                <w:sz w:val="22"/>
                <w:szCs w:val="22"/>
                <w:b w:val="1"/>
                <w:bCs w:val="1"/>
                <w:color w:val="auto"/>
              </w:rPr>
              <w:t>feedback</w:t>
            </w:r>
          </w:p>
        </w:tc>
        <w:tc>
          <w:tcPr>
            <w:tcW w:w="820" w:type="dxa"/>
            <w:vAlign w:val="bottom"/>
          </w:tcPr>
          <w:p>
            <w:pPr>
              <w:jc w:val="right"/>
              <w:ind w:right="70"/>
              <w:spacing w:after="0"/>
              <w:rPr>
                <w:sz w:val="20"/>
                <w:szCs w:val="20"/>
                <w:color w:val="auto"/>
              </w:rPr>
            </w:pPr>
            <w:r>
              <w:rPr>
                <w:rFonts w:ascii="Arial" w:cs="Arial" w:eastAsia="Arial" w:hAnsi="Arial"/>
                <w:sz w:val="22"/>
                <w:szCs w:val="22"/>
                <w:b w:val="1"/>
                <w:bCs w:val="1"/>
                <w:color w:val="auto"/>
              </w:rPr>
              <w:t>398</w:t>
            </w:r>
          </w:p>
        </w:tc>
        <w:tc>
          <w:tcPr>
            <w:tcW w:w="3220" w:type="dxa"/>
            <w:vAlign w:val="bottom"/>
          </w:tcPr>
          <w:p>
            <w:pPr>
              <w:ind w:left="160"/>
              <w:spacing w:after="0"/>
              <w:rPr>
                <w:sz w:val="20"/>
                <w:szCs w:val="20"/>
                <w:color w:val="auto"/>
              </w:rPr>
            </w:pPr>
            <w:r>
              <w:rPr>
                <w:rFonts w:ascii="Arial" w:cs="Arial" w:eastAsia="Arial" w:hAnsi="Arial"/>
                <w:sz w:val="18"/>
                <w:szCs w:val="18"/>
                <w:b w:val="1"/>
                <w:bCs w:val="1"/>
                <w:color w:val="575756"/>
              </w:rPr>
              <w:t>Understanding your product</w:t>
            </w:r>
          </w:p>
        </w:tc>
        <w:tc>
          <w:tcPr>
            <w:tcW w:w="760" w:type="dxa"/>
            <w:vAlign w:val="bottom"/>
          </w:tcPr>
          <w:p>
            <w:pPr>
              <w:jc w:val="right"/>
              <w:spacing w:after="0"/>
              <w:rPr>
                <w:sz w:val="20"/>
                <w:szCs w:val="20"/>
                <w:color w:val="auto"/>
              </w:rPr>
            </w:pPr>
            <w:r>
              <w:rPr>
                <w:rFonts w:ascii="Arial" w:cs="Arial" w:eastAsia="Arial" w:hAnsi="Arial"/>
                <w:sz w:val="18"/>
                <w:szCs w:val="18"/>
                <w:b w:val="1"/>
                <w:bCs w:val="1"/>
                <w:color w:val="575756"/>
              </w:rPr>
              <w:t>408</w:t>
            </w:r>
          </w:p>
        </w:tc>
        <w:tc>
          <w:tcPr>
            <w:tcW w:w="0" w:type="dxa"/>
            <w:vAlign w:val="bottom"/>
          </w:tcPr>
          <w:p>
            <w:pPr>
              <w:spacing w:after="0"/>
              <w:rPr>
                <w:sz w:val="1"/>
                <w:szCs w:val="1"/>
                <w:color w:val="auto"/>
              </w:rPr>
            </w:pPr>
          </w:p>
        </w:tc>
      </w:tr>
      <w:tr>
        <w:trPr>
          <w:trHeight w:val="341"/>
        </w:trPr>
        <w:tc>
          <w:tcPr>
            <w:tcW w:w="3140" w:type="dxa"/>
            <w:vAlign w:val="bottom"/>
          </w:tcPr>
          <w:p>
            <w:pPr>
              <w:spacing w:after="0"/>
              <w:rPr>
                <w:sz w:val="20"/>
                <w:szCs w:val="20"/>
                <w:color w:val="auto"/>
              </w:rPr>
            </w:pPr>
            <w:r>
              <w:rPr>
                <w:rFonts w:ascii="Arial" w:cs="Arial" w:eastAsia="Arial" w:hAnsi="Arial"/>
                <w:sz w:val="22"/>
                <w:szCs w:val="22"/>
                <w:b w:val="1"/>
                <w:bCs w:val="1"/>
                <w:color w:val="auto"/>
              </w:rPr>
              <w:t>The MVP</w:t>
            </w:r>
          </w:p>
        </w:tc>
        <w:tc>
          <w:tcPr>
            <w:tcW w:w="820" w:type="dxa"/>
            <w:vAlign w:val="bottom"/>
          </w:tcPr>
          <w:p>
            <w:pPr>
              <w:jc w:val="right"/>
              <w:ind w:right="70"/>
              <w:spacing w:after="0"/>
              <w:rPr>
                <w:sz w:val="20"/>
                <w:szCs w:val="20"/>
                <w:color w:val="auto"/>
              </w:rPr>
            </w:pPr>
            <w:r>
              <w:rPr>
                <w:rFonts w:ascii="Arial" w:cs="Arial" w:eastAsia="Arial" w:hAnsi="Arial"/>
                <w:sz w:val="22"/>
                <w:szCs w:val="22"/>
                <w:b w:val="1"/>
                <w:bCs w:val="1"/>
                <w:color w:val="auto"/>
              </w:rPr>
              <w:t>400</w:t>
            </w:r>
          </w:p>
        </w:tc>
        <w:tc>
          <w:tcPr>
            <w:tcW w:w="3220" w:type="dxa"/>
            <w:vAlign w:val="bottom"/>
          </w:tcPr>
          <w:p>
            <w:pPr>
              <w:ind w:left="160"/>
              <w:spacing w:after="0"/>
              <w:rPr>
                <w:sz w:val="20"/>
                <w:szCs w:val="20"/>
                <w:color w:val="auto"/>
              </w:rPr>
            </w:pPr>
            <w:r>
              <w:rPr>
                <w:rFonts w:ascii="Arial" w:cs="Arial" w:eastAsia="Arial" w:hAnsi="Arial"/>
                <w:sz w:val="22"/>
                <w:szCs w:val="22"/>
                <w:b w:val="1"/>
                <w:bCs w:val="1"/>
                <w:color w:val="auto"/>
              </w:rPr>
              <w:t>Business Model Canvas</w:t>
            </w:r>
          </w:p>
        </w:tc>
        <w:tc>
          <w:tcPr>
            <w:tcW w:w="760" w:type="dxa"/>
            <w:vAlign w:val="bottom"/>
          </w:tcPr>
          <w:p>
            <w:pPr>
              <w:jc w:val="right"/>
              <w:spacing w:after="0"/>
              <w:rPr>
                <w:sz w:val="20"/>
                <w:szCs w:val="20"/>
                <w:color w:val="auto"/>
              </w:rPr>
            </w:pPr>
            <w:r>
              <w:rPr>
                <w:rFonts w:ascii="Arial" w:cs="Arial" w:eastAsia="Arial" w:hAnsi="Arial"/>
                <w:sz w:val="22"/>
                <w:szCs w:val="22"/>
                <w:b w:val="1"/>
                <w:bCs w:val="1"/>
                <w:color w:val="auto"/>
              </w:rPr>
              <w:t>409</w:t>
            </w:r>
          </w:p>
        </w:tc>
        <w:tc>
          <w:tcPr>
            <w:tcW w:w="0" w:type="dxa"/>
            <w:vAlign w:val="bottom"/>
          </w:tcPr>
          <w:p>
            <w:pPr>
              <w:spacing w:after="0"/>
              <w:rPr>
                <w:sz w:val="1"/>
                <w:szCs w:val="1"/>
                <w:color w:val="auto"/>
              </w:rPr>
            </w:pPr>
          </w:p>
        </w:tc>
      </w:tr>
      <w:tr>
        <w:trPr>
          <w:trHeight w:val="260"/>
        </w:trPr>
        <w:tc>
          <w:tcPr>
            <w:tcW w:w="3140" w:type="dxa"/>
            <w:vAlign w:val="bottom"/>
          </w:tcPr>
          <w:p>
            <w:pPr>
              <w:spacing w:after="0"/>
              <w:rPr>
                <w:sz w:val="20"/>
                <w:szCs w:val="20"/>
                <w:color w:val="auto"/>
              </w:rPr>
            </w:pPr>
            <w:r>
              <w:rPr>
                <w:rFonts w:ascii="Arial" w:cs="Arial" w:eastAsia="Arial" w:hAnsi="Arial"/>
                <w:sz w:val="22"/>
                <w:szCs w:val="22"/>
                <w:b w:val="1"/>
                <w:bCs w:val="1"/>
                <w:color w:val="auto"/>
              </w:rPr>
              <w:t>Enterprise portfolio</w:t>
            </w:r>
          </w:p>
        </w:tc>
        <w:tc>
          <w:tcPr>
            <w:tcW w:w="820" w:type="dxa"/>
            <w:vAlign w:val="bottom"/>
            <w:vMerge w:val="restart"/>
          </w:tcPr>
          <w:p>
            <w:pPr>
              <w:jc w:val="right"/>
              <w:ind w:right="70"/>
              <w:spacing w:after="0"/>
              <w:rPr>
                <w:sz w:val="20"/>
                <w:szCs w:val="20"/>
                <w:color w:val="auto"/>
              </w:rPr>
            </w:pPr>
            <w:r>
              <w:rPr>
                <w:rFonts w:ascii="Arial" w:cs="Arial" w:eastAsia="Arial" w:hAnsi="Arial"/>
                <w:sz w:val="22"/>
                <w:szCs w:val="22"/>
                <w:b w:val="1"/>
                <w:bCs w:val="1"/>
                <w:color w:val="auto"/>
              </w:rPr>
              <w:t>401</w:t>
            </w:r>
          </w:p>
        </w:tc>
        <w:tc>
          <w:tcPr>
            <w:tcW w:w="3220" w:type="dxa"/>
            <w:vAlign w:val="bottom"/>
          </w:tcPr>
          <w:p>
            <w:pPr>
              <w:ind w:left="160"/>
              <w:spacing w:after="0"/>
              <w:rPr>
                <w:sz w:val="20"/>
                <w:szCs w:val="20"/>
                <w:color w:val="auto"/>
              </w:rPr>
            </w:pPr>
            <w:r>
              <w:rPr>
                <w:rFonts w:ascii="Arial" w:cs="Arial" w:eastAsia="Arial" w:hAnsi="Arial"/>
                <w:sz w:val="22"/>
                <w:szCs w:val="22"/>
                <w:b w:val="1"/>
                <w:bCs w:val="1"/>
                <w:color w:val="auto"/>
              </w:rPr>
              <w:t>Summary</w:t>
            </w:r>
          </w:p>
        </w:tc>
        <w:tc>
          <w:tcPr>
            <w:tcW w:w="760" w:type="dxa"/>
            <w:vAlign w:val="bottom"/>
          </w:tcPr>
          <w:p>
            <w:pPr>
              <w:jc w:val="right"/>
              <w:spacing w:after="0"/>
              <w:rPr>
                <w:sz w:val="20"/>
                <w:szCs w:val="20"/>
                <w:color w:val="auto"/>
              </w:rPr>
            </w:pPr>
            <w:r>
              <w:rPr>
                <w:rFonts w:ascii="Arial" w:cs="Arial" w:eastAsia="Arial" w:hAnsi="Arial"/>
                <w:sz w:val="22"/>
                <w:szCs w:val="22"/>
                <w:b w:val="1"/>
                <w:bCs w:val="1"/>
                <w:color w:val="auto"/>
              </w:rPr>
              <w:t>410</w:t>
            </w:r>
          </w:p>
        </w:tc>
        <w:tc>
          <w:tcPr>
            <w:tcW w:w="0" w:type="dxa"/>
            <w:vAlign w:val="bottom"/>
          </w:tcPr>
          <w:p>
            <w:pPr>
              <w:spacing w:after="0"/>
              <w:rPr>
                <w:sz w:val="1"/>
                <w:szCs w:val="1"/>
                <w:color w:val="auto"/>
              </w:rPr>
            </w:pPr>
          </w:p>
        </w:tc>
      </w:tr>
      <w:tr>
        <w:trPr>
          <w:trHeight w:val="293"/>
        </w:trPr>
        <w:tc>
          <w:tcPr>
            <w:tcW w:w="3140" w:type="dxa"/>
            <w:vAlign w:val="bottom"/>
          </w:tcPr>
          <w:p>
            <w:pPr>
              <w:spacing w:after="0"/>
              <w:rPr>
                <w:sz w:val="20"/>
                <w:szCs w:val="20"/>
                <w:color w:val="auto"/>
              </w:rPr>
            </w:pPr>
            <w:r>
              <w:rPr>
                <w:rFonts w:ascii="Arial" w:cs="Arial" w:eastAsia="Arial" w:hAnsi="Arial"/>
                <w:sz w:val="22"/>
                <w:szCs w:val="22"/>
                <w:b w:val="1"/>
                <w:bCs w:val="1"/>
                <w:color w:val="auto"/>
              </w:rPr>
              <w:t>management</w:t>
            </w:r>
          </w:p>
        </w:tc>
        <w:tc>
          <w:tcPr>
            <w:tcW w:w="820" w:type="dxa"/>
            <w:vAlign w:val="bottom"/>
            <w:vMerge w:val="continue"/>
          </w:tcPr>
          <w:p>
            <w:pPr>
              <w:spacing w:after="0"/>
              <w:rPr>
                <w:sz w:val="24"/>
                <w:szCs w:val="24"/>
                <w:color w:val="auto"/>
              </w:rPr>
            </w:pPr>
          </w:p>
        </w:tc>
        <w:tc>
          <w:tcPr>
            <w:tcW w:w="3220" w:type="dxa"/>
            <w:vAlign w:val="bottom"/>
            <w:vMerge w:val="restart"/>
          </w:tcPr>
          <w:p>
            <w:pPr>
              <w:ind w:left="160"/>
              <w:spacing w:after="0"/>
              <w:rPr>
                <w:sz w:val="20"/>
                <w:szCs w:val="20"/>
                <w:color w:val="auto"/>
              </w:rPr>
            </w:pPr>
            <w:r>
              <w:rPr>
                <w:rFonts w:ascii="Arial" w:cs="Arial" w:eastAsia="Arial" w:hAnsi="Arial"/>
                <w:sz w:val="22"/>
                <w:szCs w:val="22"/>
                <w:b w:val="1"/>
                <w:bCs w:val="1"/>
                <w:color w:val="auto"/>
              </w:rPr>
              <w:t>Further reading</w:t>
            </w:r>
          </w:p>
        </w:tc>
        <w:tc>
          <w:tcPr>
            <w:tcW w:w="760" w:type="dxa"/>
            <w:vAlign w:val="bottom"/>
            <w:vMerge w:val="restart"/>
          </w:tcPr>
          <w:p>
            <w:pPr>
              <w:jc w:val="right"/>
              <w:spacing w:after="0"/>
              <w:rPr>
                <w:sz w:val="20"/>
                <w:szCs w:val="20"/>
                <w:color w:val="auto"/>
              </w:rPr>
            </w:pPr>
            <w:r>
              <w:rPr>
                <w:rFonts w:ascii="Arial" w:cs="Arial" w:eastAsia="Arial" w:hAnsi="Arial"/>
                <w:sz w:val="22"/>
                <w:szCs w:val="22"/>
                <w:b w:val="1"/>
                <w:bCs w:val="1"/>
                <w:color w:val="auto"/>
              </w:rPr>
              <w:t>411</w:t>
            </w:r>
          </w:p>
        </w:tc>
        <w:tc>
          <w:tcPr>
            <w:tcW w:w="0" w:type="dxa"/>
            <w:vAlign w:val="bottom"/>
          </w:tcPr>
          <w:p>
            <w:pPr>
              <w:spacing w:after="0"/>
              <w:rPr>
                <w:sz w:val="1"/>
                <w:szCs w:val="1"/>
                <w:color w:val="auto"/>
              </w:rPr>
            </w:pPr>
          </w:p>
        </w:tc>
      </w:tr>
      <w:tr>
        <w:trPr>
          <w:trHeight w:val="110"/>
        </w:trPr>
        <w:tc>
          <w:tcPr>
            <w:tcW w:w="3140" w:type="dxa"/>
            <w:vAlign w:val="bottom"/>
            <w:vMerge w:val="restart"/>
          </w:tcPr>
          <w:p>
            <w:pPr>
              <w:spacing w:after="0"/>
              <w:rPr>
                <w:sz w:val="20"/>
                <w:szCs w:val="20"/>
                <w:color w:val="auto"/>
              </w:rPr>
            </w:pPr>
            <w:r>
              <w:rPr>
                <w:rFonts w:ascii="Arial" w:cs="Arial" w:eastAsia="Arial" w:hAnsi="Arial"/>
                <w:sz w:val="22"/>
                <w:szCs w:val="22"/>
                <w:b w:val="1"/>
                <w:bCs w:val="1"/>
                <w:color w:val="auto"/>
              </w:rPr>
              <w:t>Improving your product</w:t>
            </w:r>
          </w:p>
        </w:tc>
        <w:tc>
          <w:tcPr>
            <w:tcW w:w="820" w:type="dxa"/>
            <w:vAlign w:val="bottom"/>
          </w:tcPr>
          <w:p>
            <w:pPr>
              <w:spacing w:after="0"/>
              <w:rPr>
                <w:sz w:val="9"/>
                <w:szCs w:val="9"/>
                <w:color w:val="auto"/>
              </w:rPr>
            </w:pPr>
          </w:p>
        </w:tc>
        <w:tc>
          <w:tcPr>
            <w:tcW w:w="3220" w:type="dxa"/>
            <w:vAlign w:val="bottom"/>
            <w:vMerge w:val="continue"/>
          </w:tcPr>
          <w:p>
            <w:pPr>
              <w:spacing w:after="0"/>
              <w:rPr>
                <w:sz w:val="9"/>
                <w:szCs w:val="9"/>
                <w:color w:val="auto"/>
              </w:rPr>
            </w:pPr>
          </w:p>
        </w:tc>
        <w:tc>
          <w:tcPr>
            <w:tcW w:w="760" w:type="dxa"/>
            <w:vAlign w:val="bottom"/>
            <w:vMerge w:val="continue"/>
          </w:tcPr>
          <w:p>
            <w:pPr>
              <w:spacing w:after="0"/>
              <w:rPr>
                <w:sz w:val="9"/>
                <w:szCs w:val="9"/>
                <w:color w:val="auto"/>
              </w:rPr>
            </w:pPr>
          </w:p>
        </w:tc>
        <w:tc>
          <w:tcPr>
            <w:tcW w:w="0" w:type="dxa"/>
            <w:vAlign w:val="bottom"/>
          </w:tcPr>
          <w:p>
            <w:pPr>
              <w:spacing w:after="0"/>
              <w:rPr>
                <w:sz w:val="1"/>
                <w:szCs w:val="1"/>
                <w:color w:val="auto"/>
              </w:rPr>
            </w:pPr>
          </w:p>
        </w:tc>
      </w:tr>
      <w:tr>
        <w:trPr>
          <w:trHeight w:val="174"/>
        </w:trPr>
        <w:tc>
          <w:tcPr>
            <w:tcW w:w="3140" w:type="dxa"/>
            <w:vAlign w:val="bottom"/>
            <w:vMerge w:val="continue"/>
          </w:tcPr>
          <w:p>
            <w:pPr>
              <w:spacing w:after="0"/>
              <w:rPr>
                <w:sz w:val="15"/>
                <w:szCs w:val="15"/>
                <w:color w:val="auto"/>
              </w:rPr>
            </w:pPr>
          </w:p>
        </w:tc>
        <w:tc>
          <w:tcPr>
            <w:tcW w:w="820" w:type="dxa"/>
            <w:vAlign w:val="bottom"/>
          </w:tcPr>
          <w:p>
            <w:pPr>
              <w:spacing w:after="0"/>
              <w:rPr>
                <w:sz w:val="15"/>
                <w:szCs w:val="15"/>
                <w:color w:val="auto"/>
              </w:rPr>
            </w:pPr>
          </w:p>
        </w:tc>
        <w:tc>
          <w:tcPr>
            <w:tcW w:w="3220" w:type="dxa"/>
            <w:vAlign w:val="bottom"/>
          </w:tcPr>
          <w:p>
            <w:pPr>
              <w:spacing w:after="0"/>
              <w:rPr>
                <w:sz w:val="15"/>
                <w:szCs w:val="15"/>
                <w:color w:val="auto"/>
              </w:rPr>
            </w:pPr>
          </w:p>
        </w:tc>
        <w:tc>
          <w:tcPr>
            <w:tcW w:w="760" w:type="dxa"/>
            <w:vAlign w:val="bottom"/>
          </w:tcPr>
          <w:p>
            <w:pPr>
              <w:spacing w:after="0"/>
              <w:rPr>
                <w:sz w:val="15"/>
                <w:szCs w:val="15"/>
                <w:color w:val="auto"/>
              </w:rPr>
            </w:pPr>
          </w:p>
        </w:tc>
        <w:tc>
          <w:tcPr>
            <w:tcW w:w="0" w:type="dxa"/>
            <w:vAlign w:val="bottom"/>
          </w:tcPr>
          <w:p>
            <w:pPr>
              <w:spacing w:after="0"/>
              <w:rPr>
                <w:sz w:val="1"/>
                <w:szCs w:val="1"/>
                <w:color w:val="auto"/>
              </w:rPr>
            </w:pPr>
          </w:p>
        </w:tc>
      </w:tr>
      <w:tr>
        <w:trPr>
          <w:trHeight w:val="293"/>
        </w:trPr>
        <w:tc>
          <w:tcPr>
            <w:tcW w:w="3140" w:type="dxa"/>
            <w:vAlign w:val="bottom"/>
          </w:tcPr>
          <w:p>
            <w:pPr>
              <w:spacing w:after="0"/>
              <w:rPr>
                <w:sz w:val="20"/>
                <w:szCs w:val="20"/>
                <w:color w:val="auto"/>
              </w:rPr>
            </w:pPr>
            <w:r>
              <w:rPr>
                <w:rFonts w:ascii="Arial" w:cs="Arial" w:eastAsia="Arial" w:hAnsi="Arial"/>
                <w:sz w:val="22"/>
                <w:szCs w:val="22"/>
                <w:b w:val="1"/>
                <w:bCs w:val="1"/>
                <w:color w:val="auto"/>
              </w:rPr>
              <w:t>management skills</w:t>
            </w:r>
          </w:p>
        </w:tc>
        <w:tc>
          <w:tcPr>
            <w:tcW w:w="820" w:type="dxa"/>
            <w:vAlign w:val="bottom"/>
          </w:tcPr>
          <w:p>
            <w:pPr>
              <w:jc w:val="right"/>
              <w:ind w:right="70"/>
              <w:spacing w:after="0"/>
              <w:rPr>
                <w:sz w:val="20"/>
                <w:szCs w:val="20"/>
                <w:color w:val="auto"/>
              </w:rPr>
            </w:pPr>
            <w:r>
              <w:rPr>
                <w:rFonts w:ascii="Arial" w:cs="Arial" w:eastAsia="Arial" w:hAnsi="Arial"/>
                <w:sz w:val="22"/>
                <w:szCs w:val="22"/>
                <w:b w:val="1"/>
                <w:bCs w:val="1"/>
                <w:color w:val="auto"/>
              </w:rPr>
              <w:t>407</w:t>
            </w:r>
          </w:p>
        </w:tc>
        <w:tc>
          <w:tcPr>
            <w:tcW w:w="3220" w:type="dxa"/>
            <w:vAlign w:val="bottom"/>
          </w:tcPr>
          <w:p>
            <w:pPr>
              <w:spacing w:after="0"/>
              <w:rPr>
                <w:sz w:val="24"/>
                <w:szCs w:val="24"/>
                <w:color w:val="auto"/>
              </w:rPr>
            </w:pPr>
          </w:p>
        </w:tc>
        <w:tc>
          <w:tcPr>
            <w:tcW w:w="760" w:type="dxa"/>
            <w:vAlign w:val="bottom"/>
          </w:tcPr>
          <w:p>
            <w:pPr>
              <w:spacing w:after="0"/>
              <w:rPr>
                <w:sz w:val="24"/>
                <w:szCs w:val="24"/>
                <w:color w:val="auto"/>
              </w:rPr>
            </w:pPr>
          </w:p>
        </w:tc>
        <w:tc>
          <w:tcPr>
            <w:tcW w:w="0" w:type="dxa"/>
            <w:vAlign w:val="bottom"/>
          </w:tcPr>
          <w:p>
            <w:pPr>
              <w:spacing w:after="0"/>
              <w:rPr>
                <w:sz w:val="1"/>
                <w:szCs w:val="1"/>
                <w:color w:val="auto"/>
              </w:rPr>
            </w:pPr>
          </w:p>
        </w:tc>
      </w:tr>
    </w:tbl>
    <w:p>
      <w:pPr>
        <w:spacing w:after="0" w:line="132" w:lineRule="exact"/>
        <w:rPr>
          <w:sz w:val="20"/>
          <w:szCs w:val="20"/>
          <w:color w:val="auto"/>
        </w:rPr>
      </w:pPr>
    </w:p>
    <w:p>
      <w:pPr>
        <w:ind w:left="20"/>
        <w:spacing w:after="0"/>
        <w:rPr>
          <w:sz w:val="20"/>
          <w:szCs w:val="20"/>
          <w:color w:val="auto"/>
        </w:rPr>
      </w:pPr>
      <w:r>
        <w:rPr>
          <w:rFonts w:ascii="Arial" w:cs="Arial" w:eastAsia="Arial" w:hAnsi="Arial"/>
          <w:sz w:val="40"/>
          <w:szCs w:val="40"/>
          <w:b w:val="1"/>
          <w:bCs w:val="1"/>
          <w:color w:val="2873BA"/>
        </w:rPr>
        <w:t>19</w:t>
      </w:r>
    </w:p>
    <w:p>
      <w:pPr>
        <w:spacing w:after="0" w:line="58" w:lineRule="exact"/>
        <w:rPr>
          <w:sz w:val="20"/>
          <w:szCs w:val="20"/>
          <w:color w:val="auto"/>
        </w:rPr>
      </w:pPr>
    </w:p>
    <w:p>
      <w:pPr>
        <w:ind w:left="20"/>
        <w:spacing w:after="0"/>
        <w:rPr>
          <w:sz w:val="20"/>
          <w:szCs w:val="20"/>
          <w:color w:val="auto"/>
        </w:rPr>
      </w:pPr>
      <w:r>
        <w:rPr>
          <w:rFonts w:ascii="Arial" w:cs="Arial" w:eastAsia="Arial" w:hAnsi="Arial"/>
          <w:sz w:val="26"/>
          <w:szCs w:val="26"/>
          <w:b w:val="1"/>
          <w:bCs w:val="1"/>
          <w:color w:val="auto"/>
        </w:rPr>
        <w:t>Experimentation and A|B Testing</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8890</wp:posOffset>
                </wp:positionH>
                <wp:positionV relativeFrom="paragraph">
                  <wp:posOffset>49530</wp:posOffset>
                </wp:positionV>
                <wp:extent cx="5029200" cy="0"/>
                <wp:wrapNone/>
                <wp:docPr id="30" name="Shape 3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763"/>
                        </a:xfrm>
                        <a:prstGeom prst="line">
                          <a:avLst/>
                        </a:prstGeom>
                        <a:solidFill>
                          <a:srgbClr val="FFFFFF"/>
                        </a:solidFill>
                        <a:ln w="12700">
                          <a:solidFill>
                            <a:srgbClr val="000000"/>
                          </a:solidFill>
                          <a:miter lim="800000"/>
                          <a:headEnd/>
                          <a:tailEnd/>
                        </a:ln>
                      </wps:spPr>
                      <wps:bodyPr/>
                    </wps:wsp>
                  </a:graphicData>
                </a:graphic>
              </wp:anchor>
            </w:drawing>
          </mc:Choice>
          <mc:Fallback>
            <w:pict>
              <v:line id="Shape 30" o:spid="_x0000_s1055"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7pt,3.9pt" to="396.7pt,3.9pt" o:allowincell="f" strokecolor="#000000" strokeweight="1pt"/>
            </w:pict>
          </mc:Fallback>
        </mc:AlternateContent>
      </w:r>
    </w:p>
    <w:p>
      <w:pPr>
        <w:spacing w:after="0" w:line="192" w:lineRule="exact"/>
        <w:rPr>
          <w:sz w:val="20"/>
          <w:szCs w:val="20"/>
          <w:color w:val="auto"/>
        </w:rPr>
      </w:pPr>
    </w:p>
    <w:tbl>
      <w:tblPr>
        <w:tblLayout w:type="fixed"/>
        <w:tblInd w:w="20" w:type="dxa"/>
        <w:tblCellMar>
          <w:top w:w="0" w:type="dxa"/>
          <w:left w:w="0" w:type="dxa"/>
          <w:bottom w:w="0" w:type="dxa"/>
          <w:right w:w="0" w:type="dxa"/>
        </w:tblCellMar>
      </w:tblPr>
      <w:tr>
        <w:trPr>
          <w:trHeight w:val="260"/>
        </w:trPr>
        <w:tc>
          <w:tcPr>
            <w:tcW w:w="3360" w:type="dxa"/>
            <w:vAlign w:val="bottom"/>
          </w:tcPr>
          <w:p>
            <w:pPr>
              <w:spacing w:after="0"/>
              <w:rPr>
                <w:sz w:val="20"/>
                <w:szCs w:val="20"/>
                <w:color w:val="auto"/>
              </w:rPr>
            </w:pPr>
            <w:r>
              <w:rPr>
                <w:rFonts w:ascii="Arial" w:cs="Arial" w:eastAsia="Arial" w:hAnsi="Arial"/>
                <w:sz w:val="22"/>
                <w:szCs w:val="22"/>
                <w:b w:val="1"/>
                <w:bCs w:val="1"/>
                <w:color w:val="auto"/>
              </w:rPr>
              <w:t>Conducting experiments with</w:t>
            </w:r>
          </w:p>
        </w:tc>
        <w:tc>
          <w:tcPr>
            <w:tcW w:w="600" w:type="dxa"/>
            <w:vAlign w:val="bottom"/>
          </w:tcPr>
          <w:p>
            <w:pPr>
              <w:spacing w:after="0"/>
              <w:rPr>
                <w:sz w:val="22"/>
                <w:szCs w:val="22"/>
                <w:color w:val="auto"/>
              </w:rPr>
            </w:pPr>
          </w:p>
        </w:tc>
        <w:tc>
          <w:tcPr>
            <w:tcW w:w="3240" w:type="dxa"/>
            <w:vAlign w:val="bottom"/>
          </w:tcPr>
          <w:p>
            <w:pPr>
              <w:ind w:left="160"/>
              <w:spacing w:after="0"/>
              <w:rPr>
                <w:sz w:val="20"/>
                <w:szCs w:val="20"/>
                <w:color w:val="auto"/>
              </w:rPr>
            </w:pPr>
            <w:r>
              <w:rPr>
                <w:rFonts w:ascii="Arial" w:cs="Arial" w:eastAsia="Arial" w:hAnsi="Arial"/>
                <w:sz w:val="22"/>
                <w:szCs w:val="22"/>
                <w:b w:val="1"/>
                <w:bCs w:val="1"/>
                <w:color w:val="auto"/>
              </w:rPr>
              <w:t>Effective A|B testing with</w:t>
            </w:r>
          </w:p>
        </w:tc>
        <w:tc>
          <w:tcPr>
            <w:tcW w:w="740" w:type="dxa"/>
            <w:vAlign w:val="bottom"/>
          </w:tcPr>
          <w:p>
            <w:pPr>
              <w:spacing w:after="0"/>
              <w:rPr>
                <w:sz w:val="22"/>
                <w:szCs w:val="22"/>
                <w:color w:val="auto"/>
              </w:rPr>
            </w:pPr>
          </w:p>
        </w:tc>
        <w:tc>
          <w:tcPr>
            <w:tcW w:w="0" w:type="dxa"/>
            <w:vAlign w:val="bottom"/>
          </w:tcPr>
          <w:p>
            <w:pPr>
              <w:spacing w:after="0"/>
              <w:rPr>
                <w:sz w:val="1"/>
                <w:szCs w:val="1"/>
                <w:color w:val="auto"/>
              </w:rPr>
            </w:pPr>
          </w:p>
        </w:tc>
      </w:tr>
      <w:tr>
        <w:trPr>
          <w:trHeight w:val="293"/>
        </w:trPr>
        <w:tc>
          <w:tcPr>
            <w:tcW w:w="3360" w:type="dxa"/>
            <w:vAlign w:val="bottom"/>
          </w:tcPr>
          <w:p>
            <w:pPr>
              <w:spacing w:after="0"/>
              <w:rPr>
                <w:sz w:val="20"/>
                <w:szCs w:val="20"/>
                <w:color w:val="auto"/>
              </w:rPr>
            </w:pPr>
            <w:r>
              <w:rPr>
                <w:rFonts w:ascii="Arial" w:cs="Arial" w:eastAsia="Arial" w:hAnsi="Arial"/>
                <w:sz w:val="22"/>
                <w:szCs w:val="22"/>
                <w:b w:val="1"/>
                <w:bCs w:val="1"/>
                <w:color w:val="auto"/>
              </w:rPr>
              <w:t>the scientific method</w:t>
            </w:r>
          </w:p>
        </w:tc>
        <w:tc>
          <w:tcPr>
            <w:tcW w:w="600" w:type="dxa"/>
            <w:vAlign w:val="bottom"/>
          </w:tcPr>
          <w:p>
            <w:pPr>
              <w:jc w:val="right"/>
              <w:ind w:right="86"/>
              <w:spacing w:after="0"/>
              <w:rPr>
                <w:sz w:val="20"/>
                <w:szCs w:val="20"/>
                <w:color w:val="auto"/>
              </w:rPr>
            </w:pPr>
            <w:r>
              <w:rPr>
                <w:rFonts w:ascii="Arial" w:cs="Arial" w:eastAsia="Arial" w:hAnsi="Arial"/>
                <w:sz w:val="22"/>
                <w:szCs w:val="22"/>
                <w:b w:val="1"/>
                <w:bCs w:val="1"/>
                <w:color w:val="auto"/>
              </w:rPr>
              <w:t>413</w:t>
            </w:r>
          </w:p>
        </w:tc>
        <w:tc>
          <w:tcPr>
            <w:tcW w:w="3240" w:type="dxa"/>
            <w:vAlign w:val="bottom"/>
          </w:tcPr>
          <w:p>
            <w:pPr>
              <w:ind w:left="160"/>
              <w:spacing w:after="0"/>
              <w:rPr>
                <w:sz w:val="20"/>
                <w:szCs w:val="20"/>
                <w:color w:val="auto"/>
              </w:rPr>
            </w:pPr>
            <w:r>
              <w:rPr>
                <w:rFonts w:ascii="Arial" w:cs="Arial" w:eastAsia="Arial" w:hAnsi="Arial"/>
                <w:sz w:val="22"/>
                <w:szCs w:val="22"/>
                <w:b w:val="1"/>
                <w:bCs w:val="1"/>
                <w:color w:val="auto"/>
              </w:rPr>
              <w:t>GrowthBook and Flagger</w:t>
            </w:r>
          </w:p>
        </w:tc>
        <w:tc>
          <w:tcPr>
            <w:tcW w:w="740" w:type="dxa"/>
            <w:vAlign w:val="bottom"/>
          </w:tcPr>
          <w:p>
            <w:pPr>
              <w:jc w:val="right"/>
              <w:spacing w:after="0"/>
              <w:rPr>
                <w:sz w:val="20"/>
                <w:szCs w:val="20"/>
                <w:color w:val="auto"/>
              </w:rPr>
            </w:pPr>
            <w:r>
              <w:rPr>
                <w:rFonts w:ascii="Arial" w:cs="Arial" w:eastAsia="Arial" w:hAnsi="Arial"/>
                <w:sz w:val="22"/>
                <w:szCs w:val="22"/>
                <w:b w:val="1"/>
                <w:bCs w:val="1"/>
                <w:color w:val="auto"/>
              </w:rPr>
              <w:t>421</w:t>
            </w:r>
          </w:p>
        </w:tc>
        <w:tc>
          <w:tcPr>
            <w:tcW w:w="0" w:type="dxa"/>
            <w:vAlign w:val="bottom"/>
          </w:tcPr>
          <w:p>
            <w:pPr>
              <w:spacing w:after="0"/>
              <w:rPr>
                <w:sz w:val="1"/>
                <w:szCs w:val="1"/>
                <w:color w:val="auto"/>
              </w:rPr>
            </w:pPr>
          </w:p>
        </w:tc>
      </w:tr>
      <w:tr>
        <w:trPr>
          <w:trHeight w:val="285"/>
        </w:trPr>
        <w:tc>
          <w:tcPr>
            <w:tcW w:w="3360" w:type="dxa"/>
            <w:vAlign w:val="bottom"/>
          </w:tcPr>
          <w:p>
            <w:pPr>
              <w:spacing w:after="0"/>
              <w:rPr>
                <w:sz w:val="20"/>
                <w:szCs w:val="20"/>
                <w:color w:val="auto"/>
              </w:rPr>
            </w:pPr>
            <w:r>
              <w:rPr>
                <w:rFonts w:ascii="Arial" w:cs="Arial" w:eastAsia="Arial" w:hAnsi="Arial"/>
                <w:sz w:val="18"/>
                <w:szCs w:val="18"/>
                <w:b w:val="1"/>
                <w:bCs w:val="1"/>
                <w:color w:val="575756"/>
              </w:rPr>
              <w:t>Observation – gathering and analyzing</w:t>
            </w:r>
          </w:p>
        </w:tc>
        <w:tc>
          <w:tcPr>
            <w:tcW w:w="600" w:type="dxa"/>
            <w:vAlign w:val="bottom"/>
          </w:tcPr>
          <w:p>
            <w:pPr>
              <w:spacing w:after="0"/>
              <w:rPr>
                <w:sz w:val="24"/>
                <w:szCs w:val="24"/>
                <w:color w:val="auto"/>
              </w:rPr>
            </w:pPr>
          </w:p>
        </w:tc>
        <w:tc>
          <w:tcPr>
            <w:tcW w:w="3240" w:type="dxa"/>
            <w:vAlign w:val="bottom"/>
          </w:tcPr>
          <w:p>
            <w:pPr>
              <w:ind w:left="160"/>
              <w:spacing w:after="0"/>
              <w:rPr>
                <w:sz w:val="20"/>
                <w:szCs w:val="20"/>
                <w:color w:val="auto"/>
              </w:rPr>
            </w:pPr>
            <w:r>
              <w:rPr>
                <w:rFonts w:ascii="Arial" w:cs="Arial" w:eastAsia="Arial" w:hAnsi="Arial"/>
                <w:sz w:val="18"/>
                <w:szCs w:val="18"/>
                <w:b w:val="1"/>
                <w:bCs w:val="1"/>
                <w:color w:val="575756"/>
              </w:rPr>
              <w:t>Flagger</w:t>
            </w:r>
          </w:p>
        </w:tc>
        <w:tc>
          <w:tcPr>
            <w:tcW w:w="740" w:type="dxa"/>
            <w:vAlign w:val="bottom"/>
          </w:tcPr>
          <w:p>
            <w:pPr>
              <w:jc w:val="right"/>
              <w:spacing w:after="0"/>
              <w:rPr>
                <w:sz w:val="20"/>
                <w:szCs w:val="20"/>
                <w:color w:val="auto"/>
              </w:rPr>
            </w:pPr>
            <w:r>
              <w:rPr>
                <w:rFonts w:ascii="Arial" w:cs="Arial" w:eastAsia="Arial" w:hAnsi="Arial"/>
                <w:sz w:val="18"/>
                <w:szCs w:val="18"/>
                <w:b w:val="1"/>
                <w:bCs w:val="1"/>
                <w:color w:val="575756"/>
              </w:rPr>
              <w:t>424</w:t>
            </w:r>
          </w:p>
        </w:tc>
        <w:tc>
          <w:tcPr>
            <w:tcW w:w="0" w:type="dxa"/>
            <w:vAlign w:val="bottom"/>
          </w:tcPr>
          <w:p>
            <w:pPr>
              <w:spacing w:after="0"/>
              <w:rPr>
                <w:sz w:val="1"/>
                <w:szCs w:val="1"/>
                <w:color w:val="auto"/>
              </w:rPr>
            </w:pPr>
          </w:p>
        </w:tc>
      </w:tr>
      <w:tr>
        <w:trPr>
          <w:trHeight w:val="240"/>
        </w:trPr>
        <w:tc>
          <w:tcPr>
            <w:tcW w:w="3360" w:type="dxa"/>
            <w:vAlign w:val="bottom"/>
          </w:tcPr>
          <w:p>
            <w:pPr>
              <w:spacing w:after="0"/>
              <w:rPr>
                <w:sz w:val="20"/>
                <w:szCs w:val="20"/>
                <w:color w:val="auto"/>
              </w:rPr>
            </w:pPr>
            <w:r>
              <w:rPr>
                <w:rFonts w:ascii="Arial" w:cs="Arial" w:eastAsia="Arial" w:hAnsi="Arial"/>
                <w:sz w:val="18"/>
                <w:szCs w:val="18"/>
                <w:b w:val="1"/>
                <w:bCs w:val="1"/>
                <w:color w:val="575756"/>
              </w:rPr>
              <w:t>the data</w:t>
            </w:r>
          </w:p>
        </w:tc>
        <w:tc>
          <w:tcPr>
            <w:tcW w:w="600" w:type="dxa"/>
            <w:vAlign w:val="bottom"/>
          </w:tcPr>
          <w:p>
            <w:pPr>
              <w:jc w:val="right"/>
              <w:ind w:right="86"/>
              <w:spacing w:after="0"/>
              <w:rPr>
                <w:sz w:val="20"/>
                <w:szCs w:val="20"/>
                <w:color w:val="auto"/>
              </w:rPr>
            </w:pPr>
            <w:r>
              <w:rPr>
                <w:rFonts w:ascii="Arial" w:cs="Arial" w:eastAsia="Arial" w:hAnsi="Arial"/>
                <w:sz w:val="18"/>
                <w:szCs w:val="18"/>
                <w:b w:val="1"/>
                <w:bCs w:val="1"/>
                <w:color w:val="575756"/>
              </w:rPr>
              <w:t>416</w:t>
            </w:r>
          </w:p>
        </w:tc>
        <w:tc>
          <w:tcPr>
            <w:tcW w:w="3240" w:type="dxa"/>
            <w:vAlign w:val="bottom"/>
            <w:vMerge w:val="restart"/>
          </w:tcPr>
          <w:p>
            <w:pPr>
              <w:ind w:left="160"/>
              <w:spacing w:after="0"/>
              <w:rPr>
                <w:sz w:val="20"/>
                <w:szCs w:val="20"/>
                <w:color w:val="auto"/>
              </w:rPr>
            </w:pPr>
            <w:r>
              <w:rPr>
                <w:rFonts w:ascii="Arial" w:cs="Arial" w:eastAsia="Arial" w:hAnsi="Arial"/>
                <w:sz w:val="22"/>
                <w:szCs w:val="22"/>
                <w:b w:val="1"/>
                <w:bCs w:val="1"/>
                <w:color w:val="auto"/>
              </w:rPr>
              <w:t>Experimentation and OKR</w:t>
            </w:r>
          </w:p>
        </w:tc>
        <w:tc>
          <w:tcPr>
            <w:tcW w:w="740" w:type="dxa"/>
            <w:vAlign w:val="bottom"/>
            <w:vMerge w:val="restart"/>
          </w:tcPr>
          <w:p>
            <w:pPr>
              <w:jc w:val="right"/>
              <w:spacing w:after="0"/>
              <w:rPr>
                <w:sz w:val="20"/>
                <w:szCs w:val="20"/>
                <w:color w:val="auto"/>
              </w:rPr>
            </w:pPr>
            <w:r>
              <w:rPr>
                <w:rFonts w:ascii="Arial" w:cs="Arial" w:eastAsia="Arial" w:hAnsi="Arial"/>
                <w:sz w:val="22"/>
                <w:szCs w:val="22"/>
                <w:b w:val="1"/>
                <w:bCs w:val="1"/>
                <w:color w:val="auto"/>
              </w:rPr>
              <w:t>425</w:t>
            </w:r>
          </w:p>
        </w:tc>
        <w:tc>
          <w:tcPr>
            <w:tcW w:w="0" w:type="dxa"/>
            <w:vAlign w:val="bottom"/>
          </w:tcPr>
          <w:p>
            <w:pPr>
              <w:spacing w:after="0"/>
              <w:rPr>
                <w:sz w:val="1"/>
                <w:szCs w:val="1"/>
                <w:color w:val="auto"/>
              </w:rPr>
            </w:pPr>
          </w:p>
        </w:tc>
      </w:tr>
      <w:tr>
        <w:trPr>
          <w:trHeight w:val="202"/>
        </w:trPr>
        <w:tc>
          <w:tcPr>
            <w:tcW w:w="3360" w:type="dxa"/>
            <w:vAlign w:val="bottom"/>
            <w:vMerge w:val="restart"/>
          </w:tcPr>
          <w:p>
            <w:pPr>
              <w:spacing w:after="0"/>
              <w:rPr>
                <w:sz w:val="20"/>
                <w:szCs w:val="20"/>
                <w:color w:val="auto"/>
              </w:rPr>
            </w:pPr>
            <w:r>
              <w:rPr>
                <w:rFonts w:ascii="Arial" w:cs="Arial" w:eastAsia="Arial" w:hAnsi="Arial"/>
                <w:sz w:val="18"/>
                <w:szCs w:val="18"/>
                <w:b w:val="1"/>
                <w:bCs w:val="1"/>
                <w:color w:val="575756"/>
              </w:rPr>
              <w:t>Formulating the hypothesis</w:t>
            </w:r>
          </w:p>
        </w:tc>
        <w:tc>
          <w:tcPr>
            <w:tcW w:w="600" w:type="dxa"/>
            <w:vAlign w:val="bottom"/>
            <w:vMerge w:val="restart"/>
          </w:tcPr>
          <w:p>
            <w:pPr>
              <w:jc w:val="right"/>
              <w:ind w:right="86"/>
              <w:spacing w:after="0"/>
              <w:rPr>
                <w:sz w:val="20"/>
                <w:szCs w:val="20"/>
                <w:color w:val="auto"/>
              </w:rPr>
            </w:pPr>
            <w:r>
              <w:rPr>
                <w:rFonts w:ascii="Arial" w:cs="Arial" w:eastAsia="Arial" w:hAnsi="Arial"/>
                <w:sz w:val="18"/>
                <w:szCs w:val="18"/>
                <w:b w:val="1"/>
                <w:bCs w:val="1"/>
                <w:color w:val="575756"/>
              </w:rPr>
              <w:t>418</w:t>
            </w:r>
          </w:p>
        </w:tc>
        <w:tc>
          <w:tcPr>
            <w:tcW w:w="3240" w:type="dxa"/>
            <w:vAlign w:val="bottom"/>
            <w:vMerge w:val="continue"/>
          </w:tcPr>
          <w:p>
            <w:pPr>
              <w:spacing w:after="0"/>
              <w:rPr>
                <w:sz w:val="17"/>
                <w:szCs w:val="17"/>
                <w:color w:val="auto"/>
              </w:rPr>
            </w:pPr>
          </w:p>
        </w:tc>
        <w:tc>
          <w:tcPr>
            <w:tcW w:w="740" w:type="dxa"/>
            <w:vAlign w:val="bottom"/>
            <w:vMerge w:val="continue"/>
          </w:tcPr>
          <w:p>
            <w:pPr>
              <w:spacing w:after="0"/>
              <w:rPr>
                <w:sz w:val="17"/>
                <w:szCs w:val="17"/>
                <w:color w:val="auto"/>
              </w:rPr>
            </w:pPr>
          </w:p>
        </w:tc>
        <w:tc>
          <w:tcPr>
            <w:tcW w:w="0" w:type="dxa"/>
            <w:vAlign w:val="bottom"/>
          </w:tcPr>
          <w:p>
            <w:pPr>
              <w:spacing w:after="0"/>
              <w:rPr>
                <w:sz w:val="1"/>
                <w:szCs w:val="1"/>
                <w:color w:val="auto"/>
              </w:rPr>
            </w:pPr>
          </w:p>
        </w:tc>
      </w:tr>
      <w:tr>
        <w:trPr>
          <w:trHeight w:val="66"/>
        </w:trPr>
        <w:tc>
          <w:tcPr>
            <w:tcW w:w="3360" w:type="dxa"/>
            <w:vAlign w:val="bottom"/>
            <w:vMerge w:val="continue"/>
          </w:tcPr>
          <w:p>
            <w:pPr>
              <w:spacing w:after="0"/>
              <w:rPr>
                <w:sz w:val="5"/>
                <w:szCs w:val="5"/>
                <w:color w:val="auto"/>
              </w:rPr>
            </w:pPr>
          </w:p>
        </w:tc>
        <w:tc>
          <w:tcPr>
            <w:tcW w:w="600" w:type="dxa"/>
            <w:vAlign w:val="bottom"/>
            <w:vMerge w:val="continue"/>
          </w:tcPr>
          <w:p>
            <w:pPr>
              <w:spacing w:after="0"/>
              <w:rPr>
                <w:sz w:val="5"/>
                <w:szCs w:val="5"/>
                <w:color w:val="auto"/>
              </w:rPr>
            </w:pPr>
          </w:p>
        </w:tc>
        <w:tc>
          <w:tcPr>
            <w:tcW w:w="3240" w:type="dxa"/>
            <w:vAlign w:val="bottom"/>
            <w:vMerge w:val="restart"/>
          </w:tcPr>
          <w:p>
            <w:pPr>
              <w:ind w:left="160"/>
              <w:spacing w:after="0"/>
              <w:rPr>
                <w:sz w:val="20"/>
                <w:szCs w:val="20"/>
                <w:color w:val="auto"/>
              </w:rPr>
            </w:pPr>
            <w:r>
              <w:rPr>
                <w:rFonts w:ascii="Arial" w:cs="Arial" w:eastAsia="Arial" w:hAnsi="Arial"/>
                <w:sz w:val="22"/>
                <w:szCs w:val="22"/>
                <w:b w:val="1"/>
                <w:bCs w:val="1"/>
                <w:color w:val="auto"/>
              </w:rPr>
              <w:t>Summary</w:t>
            </w:r>
          </w:p>
        </w:tc>
        <w:tc>
          <w:tcPr>
            <w:tcW w:w="740" w:type="dxa"/>
            <w:vAlign w:val="bottom"/>
            <w:vMerge w:val="restart"/>
          </w:tcPr>
          <w:p>
            <w:pPr>
              <w:jc w:val="right"/>
              <w:spacing w:after="0"/>
              <w:rPr>
                <w:sz w:val="20"/>
                <w:szCs w:val="20"/>
                <w:color w:val="auto"/>
              </w:rPr>
            </w:pPr>
            <w:r>
              <w:rPr>
                <w:rFonts w:ascii="Arial" w:cs="Arial" w:eastAsia="Arial" w:hAnsi="Arial"/>
                <w:sz w:val="22"/>
                <w:szCs w:val="22"/>
                <w:b w:val="1"/>
                <w:bCs w:val="1"/>
                <w:color w:val="auto"/>
              </w:rPr>
              <w:t>425</w:t>
            </w:r>
          </w:p>
        </w:tc>
        <w:tc>
          <w:tcPr>
            <w:tcW w:w="0" w:type="dxa"/>
            <w:vAlign w:val="bottom"/>
          </w:tcPr>
          <w:p>
            <w:pPr>
              <w:spacing w:after="0"/>
              <w:rPr>
                <w:sz w:val="1"/>
                <w:szCs w:val="1"/>
                <w:color w:val="auto"/>
              </w:rPr>
            </w:pPr>
          </w:p>
        </w:tc>
      </w:tr>
      <w:tr>
        <w:trPr>
          <w:trHeight w:val="268"/>
        </w:trPr>
        <w:tc>
          <w:tcPr>
            <w:tcW w:w="3360" w:type="dxa"/>
            <w:vAlign w:val="bottom"/>
          </w:tcPr>
          <w:p>
            <w:pPr>
              <w:spacing w:after="0"/>
              <w:rPr>
                <w:sz w:val="20"/>
                <w:szCs w:val="20"/>
                <w:color w:val="auto"/>
              </w:rPr>
            </w:pPr>
            <w:r>
              <w:rPr>
                <w:rFonts w:ascii="Arial" w:cs="Arial" w:eastAsia="Arial" w:hAnsi="Arial"/>
                <w:sz w:val="18"/>
                <w:szCs w:val="18"/>
                <w:b w:val="1"/>
                <w:bCs w:val="1"/>
                <w:color w:val="575756"/>
              </w:rPr>
              <w:t>Building the experiment</w:t>
            </w:r>
          </w:p>
        </w:tc>
        <w:tc>
          <w:tcPr>
            <w:tcW w:w="600" w:type="dxa"/>
            <w:vAlign w:val="bottom"/>
          </w:tcPr>
          <w:p>
            <w:pPr>
              <w:jc w:val="right"/>
              <w:ind w:right="86"/>
              <w:spacing w:after="0"/>
              <w:rPr>
                <w:sz w:val="20"/>
                <w:szCs w:val="20"/>
                <w:color w:val="auto"/>
              </w:rPr>
            </w:pPr>
            <w:r>
              <w:rPr>
                <w:rFonts w:ascii="Arial" w:cs="Arial" w:eastAsia="Arial" w:hAnsi="Arial"/>
                <w:sz w:val="18"/>
                <w:szCs w:val="18"/>
                <w:b w:val="1"/>
                <w:bCs w:val="1"/>
                <w:color w:val="575756"/>
              </w:rPr>
              <w:t>420</w:t>
            </w:r>
          </w:p>
        </w:tc>
        <w:tc>
          <w:tcPr>
            <w:tcW w:w="3240" w:type="dxa"/>
            <w:vAlign w:val="bottom"/>
            <w:vMerge w:val="continue"/>
          </w:tcPr>
          <w:p>
            <w:pPr>
              <w:spacing w:after="0"/>
              <w:rPr>
                <w:sz w:val="23"/>
                <w:szCs w:val="23"/>
                <w:color w:val="auto"/>
              </w:rPr>
            </w:pPr>
          </w:p>
        </w:tc>
        <w:tc>
          <w:tcPr>
            <w:tcW w:w="740" w:type="dxa"/>
            <w:vAlign w:val="bottom"/>
            <w:vMerge w:val="continue"/>
          </w:tcPr>
          <w:p>
            <w:pPr>
              <w:spacing w:after="0"/>
              <w:rPr>
                <w:sz w:val="23"/>
                <w:szCs w:val="23"/>
                <w:color w:val="auto"/>
              </w:rPr>
            </w:pPr>
          </w:p>
        </w:tc>
        <w:tc>
          <w:tcPr>
            <w:tcW w:w="0" w:type="dxa"/>
            <w:vAlign w:val="bottom"/>
          </w:tcPr>
          <w:p>
            <w:pPr>
              <w:spacing w:after="0"/>
              <w:rPr>
                <w:sz w:val="1"/>
                <w:szCs w:val="1"/>
                <w:color w:val="auto"/>
              </w:rPr>
            </w:pPr>
          </w:p>
        </w:tc>
      </w:tr>
      <w:tr>
        <w:trPr>
          <w:trHeight w:val="299"/>
        </w:trPr>
        <w:tc>
          <w:tcPr>
            <w:tcW w:w="3360" w:type="dxa"/>
            <w:vAlign w:val="bottom"/>
          </w:tcPr>
          <w:p>
            <w:pPr>
              <w:spacing w:after="0"/>
              <w:rPr>
                <w:sz w:val="20"/>
                <w:szCs w:val="20"/>
                <w:color w:val="auto"/>
              </w:rPr>
            </w:pPr>
            <w:r>
              <w:rPr>
                <w:rFonts w:ascii="Arial" w:cs="Arial" w:eastAsia="Arial" w:hAnsi="Arial"/>
                <w:sz w:val="18"/>
                <w:szCs w:val="18"/>
                <w:b w:val="1"/>
                <w:bCs w:val="1"/>
                <w:color w:val="575756"/>
              </w:rPr>
              <w:t>Validating the results</w:t>
            </w:r>
          </w:p>
        </w:tc>
        <w:tc>
          <w:tcPr>
            <w:tcW w:w="600" w:type="dxa"/>
            <w:vAlign w:val="bottom"/>
          </w:tcPr>
          <w:p>
            <w:pPr>
              <w:jc w:val="right"/>
              <w:ind w:right="86"/>
              <w:spacing w:after="0"/>
              <w:rPr>
                <w:sz w:val="20"/>
                <w:szCs w:val="20"/>
                <w:color w:val="auto"/>
              </w:rPr>
            </w:pPr>
            <w:r>
              <w:rPr>
                <w:rFonts w:ascii="Arial" w:cs="Arial" w:eastAsia="Arial" w:hAnsi="Arial"/>
                <w:sz w:val="18"/>
                <w:szCs w:val="18"/>
                <w:b w:val="1"/>
                <w:bCs w:val="1"/>
                <w:color w:val="575756"/>
              </w:rPr>
              <w:t>420</w:t>
            </w:r>
          </w:p>
        </w:tc>
        <w:tc>
          <w:tcPr>
            <w:tcW w:w="3240" w:type="dxa"/>
            <w:vAlign w:val="bottom"/>
          </w:tcPr>
          <w:p>
            <w:pPr>
              <w:ind w:left="160"/>
              <w:spacing w:after="0"/>
              <w:rPr>
                <w:sz w:val="20"/>
                <w:szCs w:val="20"/>
                <w:color w:val="auto"/>
              </w:rPr>
            </w:pPr>
            <w:r>
              <w:rPr>
                <w:rFonts w:ascii="Arial" w:cs="Arial" w:eastAsia="Arial" w:hAnsi="Arial"/>
                <w:sz w:val="22"/>
                <w:szCs w:val="22"/>
                <w:b w:val="1"/>
                <w:bCs w:val="1"/>
                <w:color w:val="auto"/>
              </w:rPr>
              <w:t>Further reading</w:t>
            </w:r>
          </w:p>
        </w:tc>
        <w:tc>
          <w:tcPr>
            <w:tcW w:w="740" w:type="dxa"/>
            <w:vAlign w:val="bottom"/>
          </w:tcPr>
          <w:p>
            <w:pPr>
              <w:jc w:val="right"/>
              <w:spacing w:after="0"/>
              <w:rPr>
                <w:sz w:val="20"/>
                <w:szCs w:val="20"/>
                <w:color w:val="auto"/>
              </w:rPr>
            </w:pPr>
            <w:r>
              <w:rPr>
                <w:rFonts w:ascii="Arial" w:cs="Arial" w:eastAsia="Arial" w:hAnsi="Arial"/>
                <w:sz w:val="22"/>
                <w:szCs w:val="22"/>
                <w:b w:val="1"/>
                <w:bCs w:val="1"/>
                <w:color w:val="auto"/>
              </w:rPr>
              <w:t>426</w:t>
            </w:r>
          </w:p>
        </w:tc>
        <w:tc>
          <w:tcPr>
            <w:tcW w:w="0" w:type="dxa"/>
            <w:vAlign w:val="bottom"/>
          </w:tcPr>
          <w:p>
            <w:pPr>
              <w:spacing w:after="0"/>
              <w:rPr>
                <w:sz w:val="1"/>
                <w:szCs w:val="1"/>
                <w:color w:val="auto"/>
              </w:rPr>
            </w:pPr>
          </w:p>
        </w:tc>
      </w:tr>
    </w:tbl>
    <w:p>
      <w:pPr>
        <w:spacing w:after="0" w:line="173" w:lineRule="exact"/>
        <w:rPr>
          <w:sz w:val="20"/>
          <w:szCs w:val="20"/>
          <w:color w:val="auto"/>
        </w:rPr>
      </w:pPr>
    </w:p>
    <w:p>
      <w:pPr>
        <w:ind w:left="20"/>
        <w:spacing w:after="0"/>
        <w:rPr>
          <w:sz w:val="20"/>
          <w:szCs w:val="20"/>
          <w:color w:val="auto"/>
        </w:rPr>
      </w:pPr>
      <w:r>
        <w:rPr>
          <w:rFonts w:ascii="Arial" w:cs="Arial" w:eastAsia="Arial" w:hAnsi="Arial"/>
          <w:sz w:val="36"/>
          <w:szCs w:val="36"/>
          <w:b w:val="1"/>
          <w:bCs w:val="1"/>
          <w:color w:val="auto"/>
        </w:rPr>
        <w:t>Part 6: GitHub for your Enterprise</w:t>
      </w:r>
    </w:p>
    <w:p>
      <w:pPr>
        <w:spacing w:after="0" w:line="251" w:lineRule="exact"/>
        <w:rPr>
          <w:sz w:val="20"/>
          <w:szCs w:val="20"/>
          <w:color w:val="auto"/>
        </w:rPr>
      </w:pPr>
    </w:p>
    <w:p>
      <w:pPr>
        <w:ind w:left="20"/>
        <w:spacing w:after="0"/>
        <w:rPr>
          <w:sz w:val="20"/>
          <w:szCs w:val="20"/>
          <w:color w:val="auto"/>
        </w:rPr>
      </w:pPr>
      <w:r>
        <w:rPr>
          <w:rFonts w:ascii="Arial" w:cs="Arial" w:eastAsia="Arial" w:hAnsi="Arial"/>
          <w:sz w:val="40"/>
          <w:szCs w:val="40"/>
          <w:b w:val="1"/>
          <w:bCs w:val="1"/>
          <w:color w:val="2873BA"/>
        </w:rPr>
        <w:t>20</w:t>
      </w:r>
    </w:p>
    <w:p>
      <w:pPr>
        <w:spacing w:after="0" w:line="58" w:lineRule="exact"/>
        <w:rPr>
          <w:sz w:val="20"/>
          <w:szCs w:val="20"/>
          <w:color w:val="auto"/>
        </w:rPr>
      </w:pPr>
    </w:p>
    <w:p>
      <w:pPr>
        <w:ind w:left="20"/>
        <w:spacing w:after="0"/>
        <w:rPr>
          <w:sz w:val="20"/>
          <w:szCs w:val="20"/>
          <w:color w:val="auto"/>
        </w:rPr>
      </w:pPr>
      <w:r>
        <w:rPr>
          <w:rFonts w:ascii="Arial" w:cs="Arial" w:eastAsia="Arial" w:hAnsi="Arial"/>
          <w:sz w:val="26"/>
          <w:szCs w:val="26"/>
          <w:b w:val="1"/>
          <w:bCs w:val="1"/>
          <w:color w:val="auto"/>
        </w:rPr>
        <w:t>GitHub – The Home for All Developers</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8890</wp:posOffset>
                </wp:positionH>
                <wp:positionV relativeFrom="paragraph">
                  <wp:posOffset>49530</wp:posOffset>
                </wp:positionV>
                <wp:extent cx="5029200" cy="0"/>
                <wp:wrapNone/>
                <wp:docPr id="31" name="Shape 3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763"/>
                        </a:xfrm>
                        <a:prstGeom prst="line">
                          <a:avLst/>
                        </a:prstGeom>
                        <a:solidFill>
                          <a:srgbClr val="FFFFFF"/>
                        </a:solidFill>
                        <a:ln w="12700">
                          <a:solidFill>
                            <a:srgbClr val="000000"/>
                          </a:solidFill>
                          <a:miter lim="800000"/>
                          <a:headEnd/>
                          <a:tailEnd/>
                        </a:ln>
                      </wps:spPr>
                      <wps:bodyPr/>
                    </wps:wsp>
                  </a:graphicData>
                </a:graphic>
              </wp:anchor>
            </w:drawing>
          </mc:Choice>
          <mc:Fallback>
            <w:pict>
              <v:line id="Shape 31" o:spid="_x0000_s1056"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7pt,3.9pt" to="396.7pt,3.9pt" o:allowincell="f" strokecolor="#000000" strokeweight="1pt"/>
            </w:pict>
          </mc:Fallback>
        </mc:AlternateContent>
      </w:r>
    </w:p>
    <w:p>
      <w:pPr>
        <w:spacing w:after="0" w:line="192" w:lineRule="exact"/>
        <w:rPr>
          <w:sz w:val="20"/>
          <w:szCs w:val="20"/>
          <w:color w:val="auto"/>
        </w:rPr>
      </w:pPr>
    </w:p>
    <w:tbl>
      <w:tblPr>
        <w:tblLayout w:type="fixed"/>
        <w:tblInd w:w="20" w:type="dxa"/>
        <w:tblCellMar>
          <w:top w:w="0" w:type="dxa"/>
          <w:left w:w="0" w:type="dxa"/>
          <w:bottom w:w="0" w:type="dxa"/>
          <w:right w:w="0" w:type="dxa"/>
        </w:tblCellMar>
      </w:tblPr>
      <w:tr>
        <w:trPr>
          <w:trHeight w:val="260"/>
        </w:trPr>
        <w:tc>
          <w:tcPr>
            <w:tcW w:w="3160" w:type="dxa"/>
            <w:vAlign w:val="bottom"/>
          </w:tcPr>
          <w:p>
            <w:pPr>
              <w:spacing w:after="0"/>
              <w:rPr>
                <w:sz w:val="20"/>
                <w:szCs w:val="20"/>
                <w:color w:val="auto"/>
              </w:rPr>
            </w:pPr>
            <w:r>
              <w:rPr>
                <w:rFonts w:ascii="Arial" w:cs="Arial" w:eastAsia="Arial" w:hAnsi="Arial"/>
                <w:sz w:val="22"/>
                <w:szCs w:val="22"/>
                <w:b w:val="1"/>
                <w:bCs w:val="1"/>
                <w:color w:val="auto"/>
              </w:rPr>
              <w:t>Hosting options and pricing</w:t>
            </w:r>
          </w:p>
        </w:tc>
        <w:tc>
          <w:tcPr>
            <w:tcW w:w="4360" w:type="dxa"/>
            <w:vAlign w:val="bottom"/>
            <w:gridSpan w:val="2"/>
          </w:tcPr>
          <w:p>
            <w:pPr>
              <w:ind w:left="240"/>
              <w:spacing w:after="0"/>
              <w:rPr>
                <w:sz w:val="20"/>
                <w:szCs w:val="20"/>
                <w:color w:val="auto"/>
              </w:rPr>
            </w:pPr>
            <w:r>
              <w:rPr>
                <w:rFonts w:ascii="Arial" w:cs="Arial" w:eastAsia="Arial" w:hAnsi="Arial"/>
                <w:sz w:val="22"/>
                <w:szCs w:val="22"/>
                <w:b w:val="1"/>
                <w:bCs w:val="1"/>
                <w:color w:val="auto"/>
              </w:rPr>
              <w:t>429   Hands-on – create your account</w:t>
            </w:r>
          </w:p>
        </w:tc>
        <w:tc>
          <w:tcPr>
            <w:tcW w:w="420" w:type="dxa"/>
            <w:vAlign w:val="bottom"/>
          </w:tcPr>
          <w:p>
            <w:pPr>
              <w:spacing w:after="0"/>
              <w:rPr>
                <w:sz w:val="22"/>
                <w:szCs w:val="22"/>
                <w:color w:val="auto"/>
              </w:rPr>
            </w:pPr>
          </w:p>
        </w:tc>
      </w:tr>
      <w:tr>
        <w:trPr>
          <w:trHeight w:val="317"/>
        </w:trPr>
        <w:tc>
          <w:tcPr>
            <w:tcW w:w="3160" w:type="dxa"/>
            <w:vAlign w:val="bottom"/>
          </w:tcPr>
          <w:p>
            <w:pPr>
              <w:spacing w:after="0"/>
              <w:rPr>
                <w:sz w:val="20"/>
                <w:szCs w:val="20"/>
                <w:color w:val="auto"/>
              </w:rPr>
            </w:pPr>
            <w:r>
              <w:rPr>
                <w:rFonts w:ascii="Arial" w:cs="Arial" w:eastAsia="Arial" w:hAnsi="Arial"/>
                <w:sz w:val="18"/>
                <w:szCs w:val="18"/>
                <w:b w:val="1"/>
                <w:bCs w:val="1"/>
                <w:color w:val="575756"/>
              </w:rPr>
              <w:t>Hosting options</w:t>
            </w:r>
          </w:p>
        </w:tc>
        <w:tc>
          <w:tcPr>
            <w:tcW w:w="800" w:type="dxa"/>
            <w:vAlign w:val="bottom"/>
          </w:tcPr>
          <w:p>
            <w:pPr>
              <w:jc w:val="right"/>
              <w:ind w:right="85"/>
              <w:spacing w:after="0"/>
              <w:rPr>
                <w:sz w:val="20"/>
                <w:szCs w:val="20"/>
                <w:color w:val="auto"/>
              </w:rPr>
            </w:pPr>
            <w:r>
              <w:rPr>
                <w:rFonts w:ascii="Arial" w:cs="Arial" w:eastAsia="Arial" w:hAnsi="Arial"/>
                <w:sz w:val="18"/>
                <w:szCs w:val="18"/>
                <w:b w:val="1"/>
                <w:bCs w:val="1"/>
                <w:color w:val="575756"/>
              </w:rPr>
              <w:t>430</w:t>
            </w:r>
          </w:p>
        </w:tc>
        <w:tc>
          <w:tcPr>
            <w:tcW w:w="3560" w:type="dxa"/>
            <w:vAlign w:val="bottom"/>
          </w:tcPr>
          <w:p>
            <w:pPr>
              <w:ind w:left="160"/>
              <w:spacing w:after="0"/>
              <w:rPr>
                <w:sz w:val="20"/>
                <w:szCs w:val="20"/>
                <w:color w:val="auto"/>
              </w:rPr>
            </w:pPr>
            <w:r>
              <w:rPr>
                <w:rFonts w:ascii="Arial" w:cs="Arial" w:eastAsia="Arial" w:hAnsi="Arial"/>
                <w:sz w:val="22"/>
                <w:szCs w:val="22"/>
                <w:b w:val="1"/>
                <w:bCs w:val="1"/>
                <w:color w:val="auto"/>
              </w:rPr>
              <w:t>on GitHub.com</w:t>
            </w:r>
          </w:p>
        </w:tc>
        <w:tc>
          <w:tcPr>
            <w:tcW w:w="420" w:type="dxa"/>
            <w:vAlign w:val="bottom"/>
          </w:tcPr>
          <w:p>
            <w:pPr>
              <w:jc w:val="right"/>
              <w:spacing w:after="0"/>
              <w:rPr>
                <w:sz w:val="20"/>
                <w:szCs w:val="20"/>
                <w:color w:val="auto"/>
              </w:rPr>
            </w:pPr>
            <w:r>
              <w:rPr>
                <w:rFonts w:ascii="Arial" w:cs="Arial" w:eastAsia="Arial" w:hAnsi="Arial"/>
                <w:sz w:val="22"/>
                <w:szCs w:val="22"/>
                <w:b w:val="1"/>
                <w:bCs w:val="1"/>
                <w:color w:val="auto"/>
              </w:rPr>
              <w:t>434</w:t>
            </w:r>
          </w:p>
        </w:tc>
      </w:tr>
      <w:tr>
        <w:trPr>
          <w:trHeight w:val="293"/>
        </w:trPr>
        <w:tc>
          <w:tcPr>
            <w:tcW w:w="3160" w:type="dxa"/>
            <w:vAlign w:val="bottom"/>
          </w:tcPr>
          <w:p>
            <w:pPr>
              <w:spacing w:after="0"/>
              <w:rPr>
                <w:sz w:val="20"/>
                <w:szCs w:val="20"/>
                <w:color w:val="auto"/>
              </w:rPr>
            </w:pPr>
            <w:r>
              <w:rPr>
                <w:rFonts w:ascii="Arial" w:cs="Arial" w:eastAsia="Arial" w:hAnsi="Arial"/>
                <w:sz w:val="18"/>
                <w:szCs w:val="18"/>
                <w:b w:val="1"/>
                <w:bCs w:val="1"/>
                <w:color w:val="575756"/>
              </w:rPr>
              <w:t>GitHub Connect</w:t>
            </w:r>
          </w:p>
        </w:tc>
        <w:tc>
          <w:tcPr>
            <w:tcW w:w="800" w:type="dxa"/>
            <w:vAlign w:val="bottom"/>
          </w:tcPr>
          <w:p>
            <w:pPr>
              <w:jc w:val="right"/>
              <w:ind w:right="85"/>
              <w:spacing w:after="0"/>
              <w:rPr>
                <w:sz w:val="20"/>
                <w:szCs w:val="20"/>
                <w:color w:val="auto"/>
              </w:rPr>
            </w:pPr>
            <w:r>
              <w:rPr>
                <w:rFonts w:ascii="Arial" w:cs="Arial" w:eastAsia="Arial" w:hAnsi="Arial"/>
                <w:sz w:val="18"/>
                <w:szCs w:val="18"/>
                <w:b w:val="1"/>
                <w:bCs w:val="1"/>
                <w:color w:val="575756"/>
              </w:rPr>
              <w:t>432</w:t>
            </w:r>
          </w:p>
        </w:tc>
        <w:tc>
          <w:tcPr>
            <w:tcW w:w="3560" w:type="dxa"/>
            <w:vAlign w:val="bottom"/>
          </w:tcPr>
          <w:p>
            <w:pPr>
              <w:ind w:left="160"/>
              <w:spacing w:after="0"/>
              <w:rPr>
                <w:sz w:val="20"/>
                <w:szCs w:val="20"/>
                <w:color w:val="auto"/>
              </w:rPr>
            </w:pPr>
            <w:r>
              <w:rPr>
                <w:rFonts w:ascii="Arial" w:cs="Arial" w:eastAsia="Arial" w:hAnsi="Arial"/>
                <w:sz w:val="22"/>
                <w:szCs w:val="22"/>
                <w:b w:val="1"/>
                <w:bCs w:val="1"/>
                <w:color w:val="auto"/>
              </w:rPr>
              <w:t>Enterprise security</w:t>
            </w:r>
          </w:p>
        </w:tc>
        <w:tc>
          <w:tcPr>
            <w:tcW w:w="420" w:type="dxa"/>
            <w:vAlign w:val="bottom"/>
          </w:tcPr>
          <w:p>
            <w:pPr>
              <w:jc w:val="right"/>
              <w:spacing w:after="0"/>
              <w:rPr>
                <w:sz w:val="20"/>
                <w:szCs w:val="20"/>
                <w:color w:val="auto"/>
              </w:rPr>
            </w:pPr>
            <w:r>
              <w:rPr>
                <w:rFonts w:ascii="Arial" w:cs="Arial" w:eastAsia="Arial" w:hAnsi="Arial"/>
                <w:sz w:val="22"/>
                <w:szCs w:val="22"/>
                <w:b w:val="1"/>
                <w:bCs w:val="1"/>
                <w:color w:val="auto"/>
              </w:rPr>
              <w:t>437</w:t>
            </w:r>
          </w:p>
        </w:tc>
      </w:tr>
      <w:tr>
        <w:trPr>
          <w:trHeight w:val="285"/>
        </w:trPr>
        <w:tc>
          <w:tcPr>
            <w:tcW w:w="3160" w:type="dxa"/>
            <w:vAlign w:val="bottom"/>
          </w:tcPr>
          <w:p>
            <w:pPr>
              <w:spacing w:after="0"/>
              <w:rPr>
                <w:sz w:val="20"/>
                <w:szCs w:val="20"/>
                <w:color w:val="auto"/>
              </w:rPr>
            </w:pPr>
            <w:r>
              <w:rPr>
                <w:rFonts w:ascii="Arial" w:cs="Arial" w:eastAsia="Arial" w:hAnsi="Arial"/>
                <w:sz w:val="18"/>
                <w:szCs w:val="18"/>
                <w:b w:val="1"/>
                <w:bCs w:val="1"/>
                <w:color w:val="575756"/>
              </w:rPr>
              <w:t>Pricing</w:t>
            </w:r>
          </w:p>
        </w:tc>
        <w:tc>
          <w:tcPr>
            <w:tcW w:w="800" w:type="dxa"/>
            <w:vAlign w:val="bottom"/>
          </w:tcPr>
          <w:p>
            <w:pPr>
              <w:jc w:val="right"/>
              <w:ind w:right="85"/>
              <w:spacing w:after="0"/>
              <w:rPr>
                <w:sz w:val="20"/>
                <w:szCs w:val="20"/>
                <w:color w:val="auto"/>
              </w:rPr>
            </w:pPr>
            <w:r>
              <w:rPr>
                <w:rFonts w:ascii="Arial" w:cs="Arial" w:eastAsia="Arial" w:hAnsi="Arial"/>
                <w:sz w:val="18"/>
                <w:szCs w:val="18"/>
                <w:b w:val="1"/>
                <w:bCs w:val="1"/>
                <w:color w:val="575756"/>
              </w:rPr>
              <w:t>433</w:t>
            </w:r>
          </w:p>
        </w:tc>
        <w:tc>
          <w:tcPr>
            <w:tcW w:w="3560" w:type="dxa"/>
            <w:vAlign w:val="bottom"/>
          </w:tcPr>
          <w:p>
            <w:pPr>
              <w:ind w:left="160"/>
              <w:spacing w:after="0"/>
              <w:rPr>
                <w:sz w:val="20"/>
                <w:szCs w:val="20"/>
                <w:color w:val="auto"/>
              </w:rPr>
            </w:pPr>
            <w:r>
              <w:rPr>
                <w:rFonts w:ascii="Arial" w:cs="Arial" w:eastAsia="Arial" w:hAnsi="Arial"/>
                <w:sz w:val="18"/>
                <w:szCs w:val="18"/>
                <w:b w:val="1"/>
                <w:bCs w:val="1"/>
                <w:color w:val="575756"/>
              </w:rPr>
              <w:t>SAML authentication</w:t>
            </w:r>
          </w:p>
        </w:tc>
        <w:tc>
          <w:tcPr>
            <w:tcW w:w="420" w:type="dxa"/>
            <w:vAlign w:val="bottom"/>
          </w:tcPr>
          <w:p>
            <w:pPr>
              <w:jc w:val="right"/>
              <w:spacing w:after="0"/>
              <w:rPr>
                <w:sz w:val="20"/>
                <w:szCs w:val="20"/>
                <w:color w:val="auto"/>
              </w:rPr>
            </w:pPr>
            <w:r>
              <w:rPr>
                <w:rFonts w:ascii="Arial" w:cs="Arial" w:eastAsia="Arial" w:hAnsi="Arial"/>
                <w:sz w:val="18"/>
                <w:szCs w:val="18"/>
                <w:b w:val="1"/>
                <w:bCs w:val="1"/>
                <w:color w:val="575756"/>
              </w:rPr>
              <w:t>438</w:t>
            </w:r>
          </w:p>
        </w:tc>
      </w:tr>
    </w:tbl>
    <w:p>
      <w:pPr>
        <w:sectPr>
          <w:pgSz w:w="10980" w:h="13680" w:orient="portrait"/>
          <w:cols w:equalWidth="0" w:num="1">
            <w:col w:w="8100"/>
          </w:cols>
          <w:pgMar w:left="1440" w:top="889" w:right="1440" w:bottom="1440" w:gutter="0" w:footer="0" w:header="0"/>
        </w:sectPr>
      </w:pPr>
    </w:p>
    <w:bookmarkStart w:id="18" w:name="page19"/>
    <w:bookmarkEnd w:id="18"/>
    <w:p>
      <w:pPr>
        <w:ind w:left="180"/>
        <w:spacing w:after="0"/>
        <w:rPr>
          <w:sz w:val="20"/>
          <w:szCs w:val="20"/>
          <w:color w:val="auto"/>
        </w:rPr>
      </w:pPr>
      <w:r>
        <w:rPr>
          <w:rFonts w:ascii="Times New Roman" w:cs="Times New Roman" w:eastAsia="Times New Roman" w:hAnsi="Times New Roman"/>
          <w:sz w:val="20"/>
          <w:szCs w:val="20"/>
          <w:color w:val="auto"/>
        </w:rPr>
        <w:t>xviii Table of Contents</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114300</wp:posOffset>
                </wp:positionH>
                <wp:positionV relativeFrom="paragraph">
                  <wp:posOffset>53340</wp:posOffset>
                </wp:positionV>
                <wp:extent cx="5029200" cy="0"/>
                <wp:wrapNone/>
                <wp:docPr id="32" name="Shape 3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32" o:spid="_x0000_s1057"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9pt,4.2pt" to="405pt,4.2pt" o:allowincell="f" strokecolor="#000000" strokeweight="0.5pt"/>
            </w:pict>
          </mc:Fallback>
        </mc:AlternateContent>
      </w:r>
    </w:p>
    <w:p>
      <w:pPr>
        <w:spacing w:after="0" w:line="343" w:lineRule="exact"/>
        <w:rPr>
          <w:sz w:val="20"/>
          <w:szCs w:val="20"/>
          <w:color w:val="auto"/>
        </w:rPr>
      </w:pPr>
    </w:p>
    <w:tbl>
      <w:tblPr>
        <w:tblLayout w:type="fixed"/>
        <w:tblInd w:w="180" w:type="dxa"/>
        <w:tblCellMar>
          <w:top w:w="0" w:type="dxa"/>
          <w:left w:w="0" w:type="dxa"/>
          <w:bottom w:w="0" w:type="dxa"/>
          <w:right w:w="0" w:type="dxa"/>
        </w:tblCellMar>
      </w:tblPr>
      <w:tr>
        <w:trPr>
          <w:trHeight w:val="239"/>
        </w:trPr>
        <w:tc>
          <w:tcPr>
            <w:tcW w:w="3160" w:type="dxa"/>
            <w:vAlign w:val="bottom"/>
          </w:tcPr>
          <w:p>
            <w:pPr>
              <w:spacing w:after="0"/>
              <w:rPr>
                <w:sz w:val="20"/>
                <w:szCs w:val="20"/>
                <w:color w:val="auto"/>
              </w:rPr>
            </w:pPr>
            <w:r>
              <w:rPr>
                <w:rFonts w:ascii="Arial" w:cs="Arial" w:eastAsia="Arial" w:hAnsi="Arial"/>
                <w:sz w:val="18"/>
                <w:szCs w:val="18"/>
                <w:b w:val="1"/>
                <w:bCs w:val="1"/>
                <w:color w:val="575756"/>
              </w:rPr>
              <w:t>SCIM</w:t>
            </w:r>
          </w:p>
        </w:tc>
        <w:tc>
          <w:tcPr>
            <w:tcW w:w="800" w:type="dxa"/>
            <w:vAlign w:val="bottom"/>
          </w:tcPr>
          <w:p>
            <w:pPr>
              <w:jc w:val="right"/>
              <w:ind w:right="70"/>
              <w:spacing w:after="0"/>
              <w:rPr>
                <w:sz w:val="20"/>
                <w:szCs w:val="20"/>
                <w:color w:val="auto"/>
              </w:rPr>
            </w:pPr>
            <w:r>
              <w:rPr>
                <w:rFonts w:ascii="Arial" w:cs="Arial" w:eastAsia="Arial" w:hAnsi="Arial"/>
                <w:sz w:val="18"/>
                <w:szCs w:val="18"/>
                <w:b w:val="1"/>
                <w:bCs w:val="1"/>
                <w:color w:val="575756"/>
              </w:rPr>
              <w:t>443</w:t>
            </w:r>
          </w:p>
        </w:tc>
        <w:tc>
          <w:tcPr>
            <w:tcW w:w="2960" w:type="dxa"/>
            <w:vAlign w:val="bottom"/>
          </w:tcPr>
          <w:p>
            <w:pPr>
              <w:ind w:left="180"/>
              <w:spacing w:after="0"/>
              <w:rPr>
                <w:sz w:val="20"/>
                <w:szCs w:val="20"/>
                <w:color w:val="auto"/>
              </w:rPr>
            </w:pPr>
            <w:r>
              <w:rPr>
                <w:rFonts w:ascii="Arial" w:cs="Arial" w:eastAsia="Arial" w:hAnsi="Arial"/>
                <w:sz w:val="18"/>
                <w:szCs w:val="18"/>
                <w:b w:val="1"/>
                <w:bCs w:val="1"/>
                <w:color w:val="575756"/>
              </w:rPr>
              <w:t>The Audit API</w:t>
            </w:r>
          </w:p>
        </w:tc>
        <w:tc>
          <w:tcPr>
            <w:tcW w:w="1020" w:type="dxa"/>
            <w:vAlign w:val="bottom"/>
          </w:tcPr>
          <w:p>
            <w:pPr>
              <w:jc w:val="right"/>
              <w:spacing w:after="0"/>
              <w:rPr>
                <w:sz w:val="20"/>
                <w:szCs w:val="20"/>
                <w:color w:val="auto"/>
              </w:rPr>
            </w:pPr>
            <w:r>
              <w:rPr>
                <w:rFonts w:ascii="Arial" w:cs="Arial" w:eastAsia="Arial" w:hAnsi="Arial"/>
                <w:sz w:val="18"/>
                <w:szCs w:val="18"/>
                <w:b w:val="1"/>
                <w:bCs w:val="1"/>
                <w:color w:val="575756"/>
              </w:rPr>
              <w:t>447</w:t>
            </w:r>
          </w:p>
        </w:tc>
        <w:tc>
          <w:tcPr>
            <w:tcW w:w="0" w:type="dxa"/>
            <w:vAlign w:val="bottom"/>
          </w:tcPr>
          <w:p>
            <w:pPr>
              <w:spacing w:after="0"/>
              <w:rPr>
                <w:sz w:val="1"/>
                <w:szCs w:val="1"/>
                <w:color w:val="auto"/>
              </w:rPr>
            </w:pPr>
          </w:p>
        </w:tc>
      </w:tr>
      <w:tr>
        <w:trPr>
          <w:trHeight w:val="268"/>
        </w:trPr>
        <w:tc>
          <w:tcPr>
            <w:tcW w:w="3160" w:type="dxa"/>
            <w:vAlign w:val="bottom"/>
          </w:tcPr>
          <w:p>
            <w:pPr>
              <w:spacing w:after="0"/>
              <w:rPr>
                <w:sz w:val="20"/>
                <w:szCs w:val="20"/>
                <w:color w:val="auto"/>
              </w:rPr>
            </w:pPr>
            <w:r>
              <w:rPr>
                <w:rFonts w:ascii="Arial" w:cs="Arial" w:eastAsia="Arial" w:hAnsi="Arial"/>
                <w:sz w:val="18"/>
                <w:szCs w:val="18"/>
                <w:b w:val="1"/>
                <w:bCs w:val="1"/>
                <w:color w:val="575756"/>
              </w:rPr>
              <w:t>Automatic team synchronization</w:t>
            </w:r>
          </w:p>
        </w:tc>
        <w:tc>
          <w:tcPr>
            <w:tcW w:w="800" w:type="dxa"/>
            <w:vAlign w:val="bottom"/>
          </w:tcPr>
          <w:p>
            <w:pPr>
              <w:jc w:val="right"/>
              <w:ind w:right="70"/>
              <w:spacing w:after="0"/>
              <w:rPr>
                <w:sz w:val="20"/>
                <w:szCs w:val="20"/>
                <w:color w:val="auto"/>
              </w:rPr>
            </w:pPr>
            <w:r>
              <w:rPr>
                <w:rFonts w:ascii="Arial" w:cs="Arial" w:eastAsia="Arial" w:hAnsi="Arial"/>
                <w:sz w:val="18"/>
                <w:szCs w:val="18"/>
                <w:b w:val="1"/>
                <w:bCs w:val="1"/>
                <w:color w:val="575756"/>
              </w:rPr>
              <w:t>444</w:t>
            </w:r>
          </w:p>
        </w:tc>
        <w:tc>
          <w:tcPr>
            <w:tcW w:w="2960" w:type="dxa"/>
            <w:vAlign w:val="bottom"/>
            <w:vMerge w:val="restart"/>
          </w:tcPr>
          <w:p>
            <w:pPr>
              <w:ind w:left="180"/>
              <w:spacing w:after="0"/>
              <w:rPr>
                <w:sz w:val="20"/>
                <w:szCs w:val="20"/>
                <w:color w:val="auto"/>
              </w:rPr>
            </w:pPr>
            <w:r>
              <w:rPr>
                <w:rFonts w:ascii="Arial" w:cs="Arial" w:eastAsia="Arial" w:hAnsi="Arial"/>
                <w:sz w:val="22"/>
                <w:szCs w:val="22"/>
                <w:b w:val="1"/>
                <w:bCs w:val="1"/>
                <w:color w:val="auto"/>
              </w:rPr>
              <w:t>GitHub Learning Lab</w:t>
            </w:r>
          </w:p>
        </w:tc>
        <w:tc>
          <w:tcPr>
            <w:tcW w:w="1020" w:type="dxa"/>
            <w:vAlign w:val="bottom"/>
            <w:vMerge w:val="restart"/>
          </w:tcPr>
          <w:p>
            <w:pPr>
              <w:jc w:val="right"/>
              <w:spacing w:after="0"/>
              <w:rPr>
                <w:sz w:val="20"/>
                <w:szCs w:val="20"/>
                <w:color w:val="auto"/>
              </w:rPr>
            </w:pPr>
            <w:r>
              <w:rPr>
                <w:rFonts w:ascii="Arial" w:cs="Arial" w:eastAsia="Arial" w:hAnsi="Arial"/>
                <w:sz w:val="22"/>
                <w:szCs w:val="22"/>
                <w:b w:val="1"/>
                <w:bCs w:val="1"/>
                <w:color w:val="auto"/>
              </w:rPr>
              <w:t>449</w:t>
            </w:r>
          </w:p>
        </w:tc>
        <w:tc>
          <w:tcPr>
            <w:tcW w:w="0" w:type="dxa"/>
            <w:vAlign w:val="bottom"/>
          </w:tcPr>
          <w:p>
            <w:pPr>
              <w:spacing w:after="0"/>
              <w:rPr>
                <w:sz w:val="1"/>
                <w:szCs w:val="1"/>
                <w:color w:val="auto"/>
              </w:rPr>
            </w:pPr>
          </w:p>
        </w:tc>
      </w:tr>
      <w:tr>
        <w:trPr>
          <w:trHeight w:val="174"/>
        </w:trPr>
        <w:tc>
          <w:tcPr>
            <w:tcW w:w="3160" w:type="dxa"/>
            <w:vAlign w:val="bottom"/>
            <w:vMerge w:val="restart"/>
          </w:tcPr>
          <w:p>
            <w:pPr>
              <w:spacing w:after="0"/>
              <w:rPr>
                <w:sz w:val="20"/>
                <w:szCs w:val="20"/>
                <w:color w:val="auto"/>
              </w:rPr>
            </w:pPr>
            <w:r>
              <w:rPr>
                <w:rFonts w:ascii="Arial" w:cs="Arial" w:eastAsia="Arial" w:hAnsi="Arial"/>
                <w:sz w:val="18"/>
                <w:szCs w:val="18"/>
                <w:b w:val="1"/>
                <w:bCs w:val="1"/>
                <w:color w:val="575756"/>
              </w:rPr>
              <w:t>Enterprise Managed Users</w:t>
            </w:r>
          </w:p>
        </w:tc>
        <w:tc>
          <w:tcPr>
            <w:tcW w:w="800" w:type="dxa"/>
            <w:vAlign w:val="bottom"/>
            <w:vMerge w:val="restart"/>
          </w:tcPr>
          <w:p>
            <w:pPr>
              <w:jc w:val="right"/>
              <w:ind w:right="70"/>
              <w:spacing w:after="0"/>
              <w:rPr>
                <w:sz w:val="20"/>
                <w:szCs w:val="20"/>
                <w:color w:val="auto"/>
              </w:rPr>
            </w:pPr>
            <w:r>
              <w:rPr>
                <w:rFonts w:ascii="Arial" w:cs="Arial" w:eastAsia="Arial" w:hAnsi="Arial"/>
                <w:sz w:val="18"/>
                <w:szCs w:val="18"/>
                <w:b w:val="1"/>
                <w:bCs w:val="1"/>
                <w:color w:val="575756"/>
              </w:rPr>
              <w:t>446</w:t>
            </w:r>
          </w:p>
        </w:tc>
        <w:tc>
          <w:tcPr>
            <w:tcW w:w="2960" w:type="dxa"/>
            <w:vAlign w:val="bottom"/>
            <w:vMerge w:val="continue"/>
          </w:tcPr>
          <w:p>
            <w:pPr>
              <w:spacing w:after="0"/>
              <w:rPr>
                <w:sz w:val="15"/>
                <w:szCs w:val="15"/>
                <w:color w:val="auto"/>
              </w:rPr>
            </w:pPr>
          </w:p>
        </w:tc>
        <w:tc>
          <w:tcPr>
            <w:tcW w:w="1020" w:type="dxa"/>
            <w:vAlign w:val="bottom"/>
            <w:vMerge w:val="continue"/>
          </w:tcPr>
          <w:p>
            <w:pPr>
              <w:spacing w:after="0"/>
              <w:rPr>
                <w:sz w:val="15"/>
                <w:szCs w:val="15"/>
                <w:color w:val="auto"/>
              </w:rPr>
            </w:pPr>
          </w:p>
        </w:tc>
        <w:tc>
          <w:tcPr>
            <w:tcW w:w="0" w:type="dxa"/>
            <w:vAlign w:val="bottom"/>
          </w:tcPr>
          <w:p>
            <w:pPr>
              <w:spacing w:after="0"/>
              <w:rPr>
                <w:sz w:val="1"/>
                <w:szCs w:val="1"/>
                <w:color w:val="auto"/>
              </w:rPr>
            </w:pPr>
          </w:p>
        </w:tc>
      </w:tr>
      <w:tr>
        <w:trPr>
          <w:trHeight w:val="95"/>
        </w:trPr>
        <w:tc>
          <w:tcPr>
            <w:tcW w:w="3160" w:type="dxa"/>
            <w:vAlign w:val="bottom"/>
            <w:vMerge w:val="continue"/>
          </w:tcPr>
          <w:p>
            <w:pPr>
              <w:spacing w:after="0"/>
              <w:rPr>
                <w:sz w:val="8"/>
                <w:szCs w:val="8"/>
                <w:color w:val="auto"/>
              </w:rPr>
            </w:pPr>
          </w:p>
        </w:tc>
        <w:tc>
          <w:tcPr>
            <w:tcW w:w="800" w:type="dxa"/>
            <w:vAlign w:val="bottom"/>
            <w:vMerge w:val="continue"/>
          </w:tcPr>
          <w:p>
            <w:pPr>
              <w:spacing w:after="0"/>
              <w:rPr>
                <w:sz w:val="8"/>
                <w:szCs w:val="8"/>
                <w:color w:val="auto"/>
              </w:rPr>
            </w:pPr>
          </w:p>
        </w:tc>
        <w:tc>
          <w:tcPr>
            <w:tcW w:w="2960" w:type="dxa"/>
            <w:vAlign w:val="bottom"/>
            <w:vMerge w:val="restart"/>
          </w:tcPr>
          <w:p>
            <w:pPr>
              <w:ind w:left="180"/>
              <w:spacing w:after="0"/>
              <w:rPr>
                <w:sz w:val="20"/>
                <w:szCs w:val="20"/>
                <w:color w:val="auto"/>
              </w:rPr>
            </w:pPr>
            <w:r>
              <w:rPr>
                <w:rFonts w:ascii="Arial" w:cs="Arial" w:eastAsia="Arial" w:hAnsi="Arial"/>
                <w:sz w:val="22"/>
                <w:szCs w:val="22"/>
                <w:b w:val="1"/>
                <w:bCs w:val="1"/>
                <w:color w:val="auto"/>
              </w:rPr>
              <w:t>Summary</w:t>
            </w:r>
          </w:p>
        </w:tc>
        <w:tc>
          <w:tcPr>
            <w:tcW w:w="1020" w:type="dxa"/>
            <w:vAlign w:val="bottom"/>
            <w:vMerge w:val="restart"/>
          </w:tcPr>
          <w:p>
            <w:pPr>
              <w:jc w:val="right"/>
              <w:spacing w:after="0"/>
              <w:rPr>
                <w:sz w:val="20"/>
                <w:szCs w:val="20"/>
                <w:color w:val="auto"/>
              </w:rPr>
            </w:pPr>
            <w:r>
              <w:rPr>
                <w:rFonts w:ascii="Arial" w:cs="Arial" w:eastAsia="Arial" w:hAnsi="Arial"/>
                <w:sz w:val="22"/>
                <w:szCs w:val="22"/>
                <w:b w:val="1"/>
                <w:bCs w:val="1"/>
                <w:color w:val="auto"/>
              </w:rPr>
              <w:t>449</w:t>
            </w:r>
          </w:p>
        </w:tc>
        <w:tc>
          <w:tcPr>
            <w:tcW w:w="0" w:type="dxa"/>
            <w:vAlign w:val="bottom"/>
          </w:tcPr>
          <w:p>
            <w:pPr>
              <w:spacing w:after="0"/>
              <w:rPr>
                <w:sz w:val="1"/>
                <w:szCs w:val="1"/>
                <w:color w:val="auto"/>
              </w:rPr>
            </w:pPr>
          </w:p>
        </w:tc>
      </w:tr>
      <w:tr>
        <w:trPr>
          <w:trHeight w:val="246"/>
        </w:trPr>
        <w:tc>
          <w:tcPr>
            <w:tcW w:w="3160" w:type="dxa"/>
            <w:vAlign w:val="bottom"/>
          </w:tcPr>
          <w:p>
            <w:pPr>
              <w:spacing w:after="0"/>
              <w:rPr>
                <w:sz w:val="20"/>
                <w:szCs w:val="20"/>
                <w:color w:val="auto"/>
              </w:rPr>
            </w:pPr>
            <w:r>
              <w:rPr>
                <w:rFonts w:ascii="Arial" w:cs="Arial" w:eastAsia="Arial" w:hAnsi="Arial"/>
                <w:sz w:val="18"/>
                <w:szCs w:val="18"/>
                <w:b w:val="1"/>
                <w:bCs w:val="1"/>
                <w:color w:val="575756"/>
              </w:rPr>
              <w:t>Authentication with GHES</w:t>
            </w:r>
          </w:p>
        </w:tc>
        <w:tc>
          <w:tcPr>
            <w:tcW w:w="800" w:type="dxa"/>
            <w:vAlign w:val="bottom"/>
          </w:tcPr>
          <w:p>
            <w:pPr>
              <w:jc w:val="right"/>
              <w:ind w:right="70"/>
              <w:spacing w:after="0"/>
              <w:rPr>
                <w:sz w:val="20"/>
                <w:szCs w:val="20"/>
                <w:color w:val="auto"/>
              </w:rPr>
            </w:pPr>
            <w:r>
              <w:rPr>
                <w:rFonts w:ascii="Arial" w:cs="Arial" w:eastAsia="Arial" w:hAnsi="Arial"/>
                <w:sz w:val="18"/>
                <w:szCs w:val="18"/>
                <w:b w:val="1"/>
                <w:bCs w:val="1"/>
                <w:color w:val="575756"/>
              </w:rPr>
              <w:t>447</w:t>
            </w:r>
          </w:p>
        </w:tc>
        <w:tc>
          <w:tcPr>
            <w:tcW w:w="2960" w:type="dxa"/>
            <w:vAlign w:val="bottom"/>
            <w:vMerge w:val="continue"/>
          </w:tcPr>
          <w:p>
            <w:pPr>
              <w:spacing w:after="0"/>
              <w:rPr>
                <w:sz w:val="21"/>
                <w:szCs w:val="21"/>
                <w:color w:val="auto"/>
              </w:rPr>
            </w:pPr>
          </w:p>
        </w:tc>
        <w:tc>
          <w:tcPr>
            <w:tcW w:w="1020" w:type="dxa"/>
            <w:vAlign w:val="bottom"/>
            <w:vMerge w:val="continue"/>
          </w:tcPr>
          <w:p>
            <w:pPr>
              <w:spacing w:after="0"/>
              <w:rPr>
                <w:sz w:val="21"/>
                <w:szCs w:val="21"/>
                <w:color w:val="auto"/>
              </w:rPr>
            </w:pPr>
          </w:p>
        </w:tc>
        <w:tc>
          <w:tcPr>
            <w:tcW w:w="0" w:type="dxa"/>
            <w:vAlign w:val="bottom"/>
          </w:tcPr>
          <w:p>
            <w:pPr>
              <w:spacing w:after="0"/>
              <w:rPr>
                <w:sz w:val="1"/>
                <w:szCs w:val="1"/>
                <w:color w:val="auto"/>
              </w:rPr>
            </w:pPr>
          </w:p>
        </w:tc>
      </w:tr>
      <w:tr>
        <w:trPr>
          <w:trHeight w:val="293"/>
        </w:trPr>
        <w:tc>
          <w:tcPr>
            <w:tcW w:w="3160" w:type="dxa"/>
            <w:vAlign w:val="bottom"/>
          </w:tcPr>
          <w:p>
            <w:pPr>
              <w:spacing w:after="0"/>
              <w:rPr>
                <w:sz w:val="24"/>
                <w:szCs w:val="24"/>
                <w:color w:val="auto"/>
              </w:rPr>
            </w:pPr>
          </w:p>
        </w:tc>
        <w:tc>
          <w:tcPr>
            <w:tcW w:w="800" w:type="dxa"/>
            <w:vAlign w:val="bottom"/>
          </w:tcPr>
          <w:p>
            <w:pPr>
              <w:spacing w:after="0"/>
              <w:rPr>
                <w:sz w:val="24"/>
                <w:szCs w:val="24"/>
                <w:color w:val="auto"/>
              </w:rPr>
            </w:pPr>
          </w:p>
        </w:tc>
        <w:tc>
          <w:tcPr>
            <w:tcW w:w="2960" w:type="dxa"/>
            <w:vAlign w:val="bottom"/>
          </w:tcPr>
          <w:p>
            <w:pPr>
              <w:ind w:left="180"/>
              <w:spacing w:after="0"/>
              <w:rPr>
                <w:sz w:val="20"/>
                <w:szCs w:val="20"/>
                <w:color w:val="auto"/>
              </w:rPr>
            </w:pPr>
            <w:r>
              <w:rPr>
                <w:rFonts w:ascii="Arial" w:cs="Arial" w:eastAsia="Arial" w:hAnsi="Arial"/>
                <w:sz w:val="22"/>
                <w:szCs w:val="22"/>
                <w:b w:val="1"/>
                <w:bCs w:val="1"/>
                <w:color w:val="auto"/>
              </w:rPr>
              <w:t>Further reading</w:t>
            </w:r>
          </w:p>
        </w:tc>
        <w:tc>
          <w:tcPr>
            <w:tcW w:w="1020" w:type="dxa"/>
            <w:vAlign w:val="bottom"/>
          </w:tcPr>
          <w:p>
            <w:pPr>
              <w:jc w:val="right"/>
              <w:spacing w:after="0"/>
              <w:rPr>
                <w:sz w:val="20"/>
                <w:szCs w:val="20"/>
                <w:color w:val="auto"/>
              </w:rPr>
            </w:pPr>
            <w:r>
              <w:rPr>
                <w:rFonts w:ascii="Arial" w:cs="Arial" w:eastAsia="Arial" w:hAnsi="Arial"/>
                <w:sz w:val="22"/>
                <w:szCs w:val="22"/>
                <w:b w:val="1"/>
                <w:bCs w:val="1"/>
                <w:color w:val="auto"/>
              </w:rPr>
              <w:t>450</w:t>
            </w:r>
          </w:p>
        </w:tc>
        <w:tc>
          <w:tcPr>
            <w:tcW w:w="0" w:type="dxa"/>
            <w:vAlign w:val="bottom"/>
          </w:tcPr>
          <w:p>
            <w:pPr>
              <w:spacing w:after="0"/>
              <w:rPr>
                <w:sz w:val="1"/>
                <w:szCs w:val="1"/>
                <w:color w:val="auto"/>
              </w:rPr>
            </w:pPr>
          </w:p>
        </w:tc>
      </w:tr>
    </w:tbl>
    <w:p>
      <w:pPr>
        <w:spacing w:after="0" w:line="164" w:lineRule="exact"/>
        <w:rPr>
          <w:sz w:val="20"/>
          <w:szCs w:val="20"/>
          <w:color w:val="auto"/>
        </w:rPr>
      </w:pPr>
    </w:p>
    <w:p>
      <w:pPr>
        <w:ind w:left="180"/>
        <w:spacing w:after="0"/>
        <w:rPr>
          <w:sz w:val="20"/>
          <w:szCs w:val="20"/>
          <w:color w:val="auto"/>
        </w:rPr>
      </w:pPr>
      <w:r>
        <w:rPr>
          <w:rFonts w:ascii="Arial" w:cs="Arial" w:eastAsia="Arial" w:hAnsi="Arial"/>
          <w:sz w:val="40"/>
          <w:szCs w:val="40"/>
          <w:b w:val="1"/>
          <w:bCs w:val="1"/>
          <w:color w:val="2873BA"/>
        </w:rPr>
        <w:t>21</w:t>
      </w:r>
    </w:p>
    <w:p>
      <w:pPr>
        <w:spacing w:after="0" w:line="58" w:lineRule="exact"/>
        <w:rPr>
          <w:sz w:val="20"/>
          <w:szCs w:val="20"/>
          <w:color w:val="auto"/>
        </w:rPr>
      </w:pPr>
    </w:p>
    <w:p>
      <w:pPr>
        <w:ind w:left="180"/>
        <w:spacing w:after="0"/>
        <w:rPr>
          <w:sz w:val="20"/>
          <w:szCs w:val="20"/>
          <w:color w:val="auto"/>
        </w:rPr>
      </w:pPr>
      <w:r>
        <w:rPr>
          <w:rFonts w:ascii="Arial" w:cs="Arial" w:eastAsia="Arial" w:hAnsi="Arial"/>
          <w:sz w:val="26"/>
          <w:szCs w:val="26"/>
          <w:b w:val="1"/>
          <w:bCs w:val="1"/>
          <w:color w:val="auto"/>
        </w:rPr>
        <w:t>Migrating to GitHub</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114300</wp:posOffset>
                </wp:positionH>
                <wp:positionV relativeFrom="paragraph">
                  <wp:posOffset>49530</wp:posOffset>
                </wp:positionV>
                <wp:extent cx="5029200" cy="0"/>
                <wp:wrapNone/>
                <wp:docPr id="33" name="Shape 3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763"/>
                        </a:xfrm>
                        <a:prstGeom prst="line">
                          <a:avLst/>
                        </a:prstGeom>
                        <a:solidFill>
                          <a:srgbClr val="FFFFFF"/>
                        </a:solidFill>
                        <a:ln w="12700">
                          <a:solidFill>
                            <a:srgbClr val="000000"/>
                          </a:solidFill>
                          <a:miter lim="800000"/>
                          <a:headEnd/>
                          <a:tailEnd/>
                        </a:ln>
                      </wps:spPr>
                      <wps:bodyPr/>
                    </wps:wsp>
                  </a:graphicData>
                </a:graphic>
              </wp:anchor>
            </w:drawing>
          </mc:Choice>
          <mc:Fallback>
            <w:pict>
              <v:line id="Shape 33" o:spid="_x0000_s1058"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9pt,3.9pt" to="405pt,3.9pt" o:allowincell="f" strokecolor="#000000" strokeweight="1pt"/>
            </w:pict>
          </mc:Fallback>
        </mc:AlternateContent>
      </w:r>
    </w:p>
    <w:p>
      <w:pPr>
        <w:spacing w:after="0" w:line="192" w:lineRule="exact"/>
        <w:rPr>
          <w:sz w:val="20"/>
          <w:szCs w:val="20"/>
          <w:color w:val="auto"/>
        </w:rPr>
      </w:pPr>
    </w:p>
    <w:tbl>
      <w:tblPr>
        <w:tblLayout w:type="fixed"/>
        <w:tblInd w:w="180" w:type="dxa"/>
        <w:tblCellMar>
          <w:top w:w="0" w:type="dxa"/>
          <w:left w:w="0" w:type="dxa"/>
          <w:bottom w:w="0" w:type="dxa"/>
          <w:right w:w="0" w:type="dxa"/>
        </w:tblCellMar>
      </w:tblPr>
      <w:tr>
        <w:trPr>
          <w:trHeight w:val="260"/>
        </w:trPr>
        <w:tc>
          <w:tcPr>
            <w:tcW w:w="3380" w:type="dxa"/>
            <w:vAlign w:val="bottom"/>
          </w:tcPr>
          <w:p>
            <w:pPr>
              <w:spacing w:after="0"/>
              <w:rPr>
                <w:sz w:val="20"/>
                <w:szCs w:val="20"/>
                <w:color w:val="auto"/>
              </w:rPr>
            </w:pPr>
            <w:r>
              <w:rPr>
                <w:rFonts w:ascii="Arial" w:cs="Arial" w:eastAsia="Arial" w:hAnsi="Arial"/>
                <w:sz w:val="22"/>
                <w:szCs w:val="22"/>
                <w:b w:val="1"/>
                <w:bCs w:val="1"/>
                <w:color w:val="auto"/>
              </w:rPr>
              <w:t>Picking the right migration</w:t>
            </w:r>
          </w:p>
        </w:tc>
        <w:tc>
          <w:tcPr>
            <w:tcW w:w="580" w:type="dxa"/>
            <w:vAlign w:val="bottom"/>
          </w:tcPr>
          <w:p>
            <w:pPr>
              <w:spacing w:after="0"/>
              <w:rPr>
                <w:sz w:val="22"/>
                <w:szCs w:val="22"/>
                <w:color w:val="auto"/>
              </w:rPr>
            </w:pPr>
          </w:p>
        </w:tc>
        <w:tc>
          <w:tcPr>
            <w:tcW w:w="3440" w:type="dxa"/>
            <w:vAlign w:val="bottom"/>
          </w:tcPr>
          <w:p>
            <w:pPr>
              <w:ind w:left="180"/>
              <w:spacing w:after="0"/>
              <w:rPr>
                <w:sz w:val="20"/>
                <w:szCs w:val="20"/>
                <w:color w:val="auto"/>
              </w:rPr>
            </w:pPr>
            <w:r>
              <w:rPr>
                <w:rFonts w:ascii="Arial" w:cs="Arial" w:eastAsia="Arial" w:hAnsi="Arial"/>
                <w:sz w:val="22"/>
                <w:szCs w:val="22"/>
                <w:b w:val="1"/>
                <w:bCs w:val="1"/>
                <w:color w:val="auto"/>
              </w:rPr>
              <w:t>Migrating from Azure DevOps</w:t>
            </w:r>
          </w:p>
        </w:tc>
        <w:tc>
          <w:tcPr>
            <w:tcW w:w="540" w:type="dxa"/>
            <w:vAlign w:val="bottom"/>
          </w:tcPr>
          <w:p>
            <w:pPr>
              <w:spacing w:after="0"/>
              <w:rPr>
                <w:sz w:val="22"/>
                <w:szCs w:val="22"/>
                <w:color w:val="auto"/>
              </w:rPr>
            </w:pPr>
          </w:p>
        </w:tc>
        <w:tc>
          <w:tcPr>
            <w:tcW w:w="0" w:type="dxa"/>
            <w:vAlign w:val="bottom"/>
          </w:tcPr>
          <w:p>
            <w:pPr>
              <w:spacing w:after="0"/>
              <w:rPr>
                <w:sz w:val="1"/>
                <w:szCs w:val="1"/>
                <w:color w:val="auto"/>
              </w:rPr>
            </w:pPr>
          </w:p>
        </w:tc>
      </w:tr>
      <w:tr>
        <w:trPr>
          <w:trHeight w:val="293"/>
        </w:trPr>
        <w:tc>
          <w:tcPr>
            <w:tcW w:w="3380" w:type="dxa"/>
            <w:vAlign w:val="bottom"/>
          </w:tcPr>
          <w:p>
            <w:pPr>
              <w:spacing w:after="0"/>
              <w:rPr>
                <w:sz w:val="20"/>
                <w:szCs w:val="20"/>
                <w:color w:val="auto"/>
              </w:rPr>
            </w:pPr>
            <w:r>
              <w:rPr>
                <w:rFonts w:ascii="Arial" w:cs="Arial" w:eastAsia="Arial" w:hAnsi="Arial"/>
                <w:sz w:val="22"/>
                <w:szCs w:val="22"/>
                <w:b w:val="1"/>
                <w:bCs w:val="1"/>
                <w:color w:val="auto"/>
              </w:rPr>
              <w:t>strategy</w:t>
            </w:r>
          </w:p>
        </w:tc>
        <w:tc>
          <w:tcPr>
            <w:tcW w:w="580" w:type="dxa"/>
            <w:vAlign w:val="bottom"/>
          </w:tcPr>
          <w:p>
            <w:pPr>
              <w:jc w:val="right"/>
              <w:ind w:right="50"/>
              <w:spacing w:after="0"/>
              <w:rPr>
                <w:sz w:val="20"/>
                <w:szCs w:val="20"/>
                <w:color w:val="auto"/>
              </w:rPr>
            </w:pPr>
            <w:r>
              <w:rPr>
                <w:rFonts w:ascii="Arial" w:cs="Arial" w:eastAsia="Arial" w:hAnsi="Arial"/>
                <w:sz w:val="22"/>
                <w:szCs w:val="22"/>
                <w:b w:val="1"/>
                <w:bCs w:val="1"/>
                <w:color w:val="auto"/>
              </w:rPr>
              <w:t>451</w:t>
            </w:r>
          </w:p>
        </w:tc>
        <w:tc>
          <w:tcPr>
            <w:tcW w:w="3440" w:type="dxa"/>
            <w:vAlign w:val="bottom"/>
          </w:tcPr>
          <w:p>
            <w:pPr>
              <w:ind w:left="180"/>
              <w:spacing w:after="0"/>
              <w:rPr>
                <w:sz w:val="20"/>
                <w:szCs w:val="20"/>
                <w:color w:val="auto"/>
              </w:rPr>
            </w:pPr>
            <w:r>
              <w:rPr>
                <w:rFonts w:ascii="Arial" w:cs="Arial" w:eastAsia="Arial" w:hAnsi="Arial"/>
                <w:sz w:val="22"/>
                <w:szCs w:val="22"/>
                <w:b w:val="1"/>
                <w:bCs w:val="1"/>
                <w:color w:val="auto"/>
              </w:rPr>
              <w:t>or GitHub</w:t>
            </w:r>
          </w:p>
        </w:tc>
        <w:tc>
          <w:tcPr>
            <w:tcW w:w="540" w:type="dxa"/>
            <w:vAlign w:val="bottom"/>
          </w:tcPr>
          <w:p>
            <w:pPr>
              <w:jc w:val="right"/>
              <w:spacing w:after="0"/>
              <w:rPr>
                <w:sz w:val="20"/>
                <w:szCs w:val="20"/>
                <w:color w:val="auto"/>
              </w:rPr>
            </w:pPr>
            <w:r>
              <w:rPr>
                <w:rFonts w:ascii="Arial" w:cs="Arial" w:eastAsia="Arial" w:hAnsi="Arial"/>
                <w:sz w:val="22"/>
                <w:szCs w:val="22"/>
                <w:b w:val="1"/>
                <w:bCs w:val="1"/>
                <w:color w:val="auto"/>
              </w:rPr>
              <w:t>456</w:t>
            </w:r>
          </w:p>
        </w:tc>
        <w:tc>
          <w:tcPr>
            <w:tcW w:w="0" w:type="dxa"/>
            <w:vAlign w:val="bottom"/>
          </w:tcPr>
          <w:p>
            <w:pPr>
              <w:spacing w:after="0"/>
              <w:rPr>
                <w:sz w:val="1"/>
                <w:szCs w:val="1"/>
                <w:color w:val="auto"/>
              </w:rPr>
            </w:pPr>
          </w:p>
        </w:tc>
      </w:tr>
      <w:tr>
        <w:trPr>
          <w:trHeight w:val="284"/>
        </w:trPr>
        <w:tc>
          <w:tcPr>
            <w:tcW w:w="3380" w:type="dxa"/>
            <w:vAlign w:val="bottom"/>
          </w:tcPr>
          <w:p>
            <w:pPr>
              <w:spacing w:after="0"/>
              <w:rPr>
                <w:sz w:val="20"/>
                <w:szCs w:val="20"/>
                <w:color w:val="auto"/>
              </w:rPr>
            </w:pPr>
            <w:r>
              <w:rPr>
                <w:rFonts w:ascii="Arial" w:cs="Arial" w:eastAsia="Arial" w:hAnsi="Arial"/>
                <w:sz w:val="22"/>
                <w:szCs w:val="22"/>
                <w:b w:val="1"/>
                <w:bCs w:val="1"/>
                <w:color w:val="auto"/>
              </w:rPr>
              <w:t>Achieving compliance with low-</w:t>
            </w:r>
          </w:p>
        </w:tc>
        <w:tc>
          <w:tcPr>
            <w:tcW w:w="580" w:type="dxa"/>
            <w:vAlign w:val="bottom"/>
          </w:tcPr>
          <w:p>
            <w:pPr>
              <w:spacing w:after="0"/>
              <w:rPr>
                <w:sz w:val="24"/>
                <w:szCs w:val="24"/>
                <w:color w:val="auto"/>
              </w:rPr>
            </w:pPr>
          </w:p>
        </w:tc>
        <w:tc>
          <w:tcPr>
            <w:tcW w:w="3440" w:type="dxa"/>
            <w:vAlign w:val="bottom"/>
          </w:tcPr>
          <w:p>
            <w:pPr>
              <w:ind w:left="180"/>
              <w:spacing w:after="0"/>
              <w:rPr>
                <w:sz w:val="20"/>
                <w:szCs w:val="20"/>
                <w:color w:val="auto"/>
              </w:rPr>
            </w:pPr>
            <w:r>
              <w:rPr>
                <w:rFonts w:ascii="Arial" w:cs="Arial" w:eastAsia="Arial" w:hAnsi="Arial"/>
                <w:sz w:val="22"/>
                <w:szCs w:val="22"/>
                <w:b w:val="1"/>
                <w:bCs w:val="1"/>
                <w:color w:val="auto"/>
              </w:rPr>
              <w:t>Migrating your pipelines</w:t>
            </w:r>
          </w:p>
        </w:tc>
        <w:tc>
          <w:tcPr>
            <w:tcW w:w="540" w:type="dxa"/>
            <w:vAlign w:val="bottom"/>
          </w:tcPr>
          <w:p>
            <w:pPr>
              <w:jc w:val="right"/>
              <w:spacing w:after="0"/>
              <w:rPr>
                <w:sz w:val="20"/>
                <w:szCs w:val="20"/>
                <w:color w:val="auto"/>
              </w:rPr>
            </w:pPr>
            <w:r>
              <w:rPr>
                <w:rFonts w:ascii="Arial" w:cs="Arial" w:eastAsia="Arial" w:hAnsi="Arial"/>
                <w:sz w:val="22"/>
                <w:szCs w:val="22"/>
                <w:b w:val="1"/>
                <w:bCs w:val="1"/>
                <w:color w:val="auto"/>
              </w:rPr>
              <w:t>458</w:t>
            </w:r>
          </w:p>
        </w:tc>
        <w:tc>
          <w:tcPr>
            <w:tcW w:w="0" w:type="dxa"/>
            <w:vAlign w:val="bottom"/>
          </w:tcPr>
          <w:p>
            <w:pPr>
              <w:spacing w:after="0"/>
              <w:rPr>
                <w:sz w:val="1"/>
                <w:szCs w:val="1"/>
                <w:color w:val="auto"/>
              </w:rPr>
            </w:pPr>
          </w:p>
        </w:tc>
      </w:tr>
      <w:tr>
        <w:trPr>
          <w:trHeight w:val="317"/>
        </w:trPr>
        <w:tc>
          <w:tcPr>
            <w:tcW w:w="3380" w:type="dxa"/>
            <w:vAlign w:val="bottom"/>
          </w:tcPr>
          <w:p>
            <w:pPr>
              <w:spacing w:after="0"/>
              <w:rPr>
                <w:sz w:val="20"/>
                <w:szCs w:val="20"/>
                <w:color w:val="auto"/>
              </w:rPr>
            </w:pPr>
            <w:r>
              <w:rPr>
                <w:rFonts w:ascii="Arial" w:cs="Arial" w:eastAsia="Arial" w:hAnsi="Arial"/>
                <w:sz w:val="22"/>
                <w:szCs w:val="22"/>
                <w:b w:val="1"/>
                <w:bCs w:val="1"/>
                <w:color w:val="auto"/>
              </w:rPr>
              <w:t>fidelity migrations</w:t>
            </w:r>
          </w:p>
        </w:tc>
        <w:tc>
          <w:tcPr>
            <w:tcW w:w="580" w:type="dxa"/>
            <w:vAlign w:val="bottom"/>
          </w:tcPr>
          <w:p>
            <w:pPr>
              <w:jc w:val="right"/>
              <w:ind w:right="50"/>
              <w:spacing w:after="0"/>
              <w:rPr>
                <w:sz w:val="20"/>
                <w:szCs w:val="20"/>
                <w:color w:val="auto"/>
              </w:rPr>
            </w:pPr>
            <w:r>
              <w:rPr>
                <w:rFonts w:ascii="Arial" w:cs="Arial" w:eastAsia="Arial" w:hAnsi="Arial"/>
                <w:sz w:val="22"/>
                <w:szCs w:val="22"/>
                <w:b w:val="1"/>
                <w:bCs w:val="1"/>
                <w:color w:val="auto"/>
              </w:rPr>
              <w:t>453</w:t>
            </w:r>
          </w:p>
        </w:tc>
        <w:tc>
          <w:tcPr>
            <w:tcW w:w="3440" w:type="dxa"/>
            <w:vAlign w:val="bottom"/>
          </w:tcPr>
          <w:p>
            <w:pPr>
              <w:ind w:left="180"/>
              <w:spacing w:after="0"/>
              <w:rPr>
                <w:sz w:val="20"/>
                <w:szCs w:val="20"/>
                <w:color w:val="auto"/>
              </w:rPr>
            </w:pPr>
            <w:r>
              <w:rPr>
                <w:rFonts w:ascii="Arial" w:cs="Arial" w:eastAsia="Arial" w:hAnsi="Arial"/>
                <w:sz w:val="22"/>
                <w:szCs w:val="22"/>
                <w:b w:val="1"/>
                <w:bCs w:val="1"/>
                <w:color w:val="auto"/>
              </w:rPr>
              <w:t>Summary</w:t>
            </w:r>
          </w:p>
        </w:tc>
        <w:tc>
          <w:tcPr>
            <w:tcW w:w="540" w:type="dxa"/>
            <w:vAlign w:val="bottom"/>
          </w:tcPr>
          <w:p>
            <w:pPr>
              <w:jc w:val="right"/>
              <w:spacing w:after="0"/>
              <w:rPr>
                <w:sz w:val="20"/>
                <w:szCs w:val="20"/>
                <w:color w:val="auto"/>
              </w:rPr>
            </w:pPr>
            <w:r>
              <w:rPr>
                <w:rFonts w:ascii="Arial" w:cs="Arial" w:eastAsia="Arial" w:hAnsi="Arial"/>
                <w:sz w:val="22"/>
                <w:szCs w:val="22"/>
                <w:b w:val="1"/>
                <w:bCs w:val="1"/>
                <w:color w:val="auto"/>
              </w:rPr>
              <w:t>462</w:t>
            </w:r>
          </w:p>
        </w:tc>
        <w:tc>
          <w:tcPr>
            <w:tcW w:w="0" w:type="dxa"/>
            <w:vAlign w:val="bottom"/>
          </w:tcPr>
          <w:p>
            <w:pPr>
              <w:spacing w:after="0"/>
              <w:rPr>
                <w:sz w:val="1"/>
                <w:szCs w:val="1"/>
                <w:color w:val="auto"/>
              </w:rPr>
            </w:pPr>
          </w:p>
        </w:tc>
      </w:tr>
      <w:tr>
        <w:trPr>
          <w:trHeight w:val="287"/>
        </w:trPr>
        <w:tc>
          <w:tcPr>
            <w:tcW w:w="3380" w:type="dxa"/>
            <w:vAlign w:val="bottom"/>
          </w:tcPr>
          <w:p>
            <w:pPr>
              <w:spacing w:after="0"/>
              <w:rPr>
                <w:sz w:val="20"/>
                <w:szCs w:val="20"/>
                <w:color w:val="auto"/>
              </w:rPr>
            </w:pPr>
            <w:r>
              <w:rPr>
                <w:rFonts w:ascii="Arial" w:cs="Arial" w:eastAsia="Arial" w:hAnsi="Arial"/>
                <w:sz w:val="22"/>
                <w:szCs w:val="22"/>
                <w:b w:val="1"/>
                <w:bCs w:val="1"/>
                <w:color w:val="auto"/>
              </w:rPr>
              <w:t>Synchronizing requirements for</w:t>
            </w:r>
          </w:p>
        </w:tc>
        <w:tc>
          <w:tcPr>
            <w:tcW w:w="580" w:type="dxa"/>
            <w:vAlign w:val="bottom"/>
            <w:vMerge w:val="restart"/>
          </w:tcPr>
          <w:p>
            <w:pPr>
              <w:jc w:val="right"/>
              <w:ind w:right="50"/>
              <w:spacing w:after="0"/>
              <w:rPr>
                <w:sz w:val="20"/>
                <w:szCs w:val="20"/>
                <w:color w:val="auto"/>
              </w:rPr>
            </w:pPr>
            <w:r>
              <w:rPr>
                <w:rFonts w:ascii="Arial" w:cs="Arial" w:eastAsia="Arial" w:hAnsi="Arial"/>
                <w:sz w:val="22"/>
                <w:szCs w:val="22"/>
                <w:b w:val="1"/>
                <w:bCs w:val="1"/>
                <w:color w:val="auto"/>
              </w:rPr>
              <w:t>453</w:t>
            </w:r>
          </w:p>
        </w:tc>
        <w:tc>
          <w:tcPr>
            <w:tcW w:w="3440" w:type="dxa"/>
            <w:vAlign w:val="bottom"/>
          </w:tcPr>
          <w:p>
            <w:pPr>
              <w:ind w:left="180"/>
              <w:spacing w:after="0"/>
              <w:rPr>
                <w:sz w:val="20"/>
                <w:szCs w:val="20"/>
                <w:color w:val="auto"/>
              </w:rPr>
            </w:pPr>
            <w:r>
              <w:rPr>
                <w:rFonts w:ascii="Arial" w:cs="Arial" w:eastAsia="Arial" w:hAnsi="Arial"/>
                <w:sz w:val="22"/>
                <w:szCs w:val="22"/>
                <w:b w:val="1"/>
                <w:bCs w:val="1"/>
                <w:color w:val="auto"/>
              </w:rPr>
              <w:t>Further reading</w:t>
            </w:r>
          </w:p>
        </w:tc>
        <w:tc>
          <w:tcPr>
            <w:tcW w:w="540" w:type="dxa"/>
            <w:vAlign w:val="bottom"/>
          </w:tcPr>
          <w:p>
            <w:pPr>
              <w:jc w:val="right"/>
              <w:spacing w:after="0"/>
              <w:rPr>
                <w:sz w:val="20"/>
                <w:szCs w:val="20"/>
                <w:color w:val="auto"/>
              </w:rPr>
            </w:pPr>
            <w:r>
              <w:rPr>
                <w:rFonts w:ascii="Arial" w:cs="Arial" w:eastAsia="Arial" w:hAnsi="Arial"/>
                <w:sz w:val="22"/>
                <w:szCs w:val="22"/>
                <w:b w:val="1"/>
                <w:bCs w:val="1"/>
                <w:color w:val="auto"/>
              </w:rPr>
              <w:t>462</w:t>
            </w:r>
          </w:p>
        </w:tc>
        <w:tc>
          <w:tcPr>
            <w:tcW w:w="0" w:type="dxa"/>
            <w:vAlign w:val="bottom"/>
          </w:tcPr>
          <w:p>
            <w:pPr>
              <w:spacing w:after="0"/>
              <w:rPr>
                <w:sz w:val="1"/>
                <w:szCs w:val="1"/>
                <w:color w:val="auto"/>
              </w:rPr>
            </w:pPr>
          </w:p>
        </w:tc>
      </w:tr>
      <w:tr>
        <w:trPr>
          <w:trHeight w:val="289"/>
        </w:trPr>
        <w:tc>
          <w:tcPr>
            <w:tcW w:w="3380" w:type="dxa"/>
            <w:vAlign w:val="bottom"/>
          </w:tcPr>
          <w:p>
            <w:pPr>
              <w:spacing w:after="0"/>
              <w:rPr>
                <w:sz w:val="20"/>
                <w:szCs w:val="20"/>
                <w:color w:val="auto"/>
              </w:rPr>
            </w:pPr>
            <w:r>
              <w:rPr>
                <w:rFonts w:ascii="Arial" w:cs="Arial" w:eastAsia="Arial" w:hAnsi="Arial"/>
                <w:sz w:val="22"/>
                <w:szCs w:val="22"/>
                <w:b w:val="1"/>
                <w:bCs w:val="1"/>
                <w:color w:val="auto"/>
              </w:rPr>
              <w:t>a smooth transition</w:t>
            </w:r>
          </w:p>
        </w:tc>
        <w:tc>
          <w:tcPr>
            <w:tcW w:w="580" w:type="dxa"/>
            <w:vAlign w:val="bottom"/>
            <w:vMerge w:val="continue"/>
          </w:tcPr>
          <w:p>
            <w:pPr>
              <w:spacing w:after="0"/>
              <w:rPr>
                <w:sz w:val="24"/>
                <w:szCs w:val="24"/>
                <w:color w:val="auto"/>
              </w:rPr>
            </w:pPr>
          </w:p>
        </w:tc>
        <w:tc>
          <w:tcPr>
            <w:tcW w:w="3440" w:type="dxa"/>
            <w:vAlign w:val="bottom"/>
          </w:tcPr>
          <w:p>
            <w:pPr>
              <w:spacing w:after="0"/>
              <w:rPr>
                <w:sz w:val="24"/>
                <w:szCs w:val="24"/>
                <w:color w:val="auto"/>
              </w:rPr>
            </w:pPr>
          </w:p>
        </w:tc>
        <w:tc>
          <w:tcPr>
            <w:tcW w:w="54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293"/>
        </w:trPr>
        <w:tc>
          <w:tcPr>
            <w:tcW w:w="3380" w:type="dxa"/>
            <w:vAlign w:val="bottom"/>
          </w:tcPr>
          <w:p>
            <w:pPr>
              <w:spacing w:after="0"/>
              <w:rPr>
                <w:sz w:val="20"/>
                <w:szCs w:val="20"/>
                <w:color w:val="auto"/>
              </w:rPr>
            </w:pPr>
            <w:r>
              <w:rPr>
                <w:rFonts w:ascii="Arial" w:cs="Arial" w:eastAsia="Arial" w:hAnsi="Arial"/>
                <w:sz w:val="22"/>
                <w:szCs w:val="22"/>
                <w:b w:val="1"/>
                <w:bCs w:val="1"/>
                <w:color w:val="auto"/>
              </w:rPr>
              <w:t>Migrating your code</w:t>
            </w:r>
          </w:p>
        </w:tc>
        <w:tc>
          <w:tcPr>
            <w:tcW w:w="580" w:type="dxa"/>
            <w:vAlign w:val="bottom"/>
          </w:tcPr>
          <w:p>
            <w:pPr>
              <w:jc w:val="right"/>
              <w:ind w:right="50"/>
              <w:spacing w:after="0"/>
              <w:rPr>
                <w:sz w:val="20"/>
                <w:szCs w:val="20"/>
                <w:color w:val="auto"/>
              </w:rPr>
            </w:pPr>
            <w:r>
              <w:rPr>
                <w:rFonts w:ascii="Arial" w:cs="Arial" w:eastAsia="Arial" w:hAnsi="Arial"/>
                <w:sz w:val="22"/>
                <w:szCs w:val="22"/>
                <w:b w:val="1"/>
                <w:bCs w:val="1"/>
                <w:color w:val="auto"/>
              </w:rPr>
              <w:t>454</w:t>
            </w:r>
          </w:p>
        </w:tc>
        <w:tc>
          <w:tcPr>
            <w:tcW w:w="3440" w:type="dxa"/>
            <w:vAlign w:val="bottom"/>
          </w:tcPr>
          <w:p>
            <w:pPr>
              <w:spacing w:after="0"/>
              <w:rPr>
                <w:sz w:val="24"/>
                <w:szCs w:val="24"/>
                <w:color w:val="auto"/>
              </w:rPr>
            </w:pPr>
          </w:p>
        </w:tc>
        <w:tc>
          <w:tcPr>
            <w:tcW w:w="540" w:type="dxa"/>
            <w:vAlign w:val="bottom"/>
          </w:tcPr>
          <w:p>
            <w:pPr>
              <w:spacing w:after="0"/>
              <w:rPr>
                <w:sz w:val="24"/>
                <w:szCs w:val="24"/>
                <w:color w:val="auto"/>
              </w:rPr>
            </w:pPr>
          </w:p>
        </w:tc>
        <w:tc>
          <w:tcPr>
            <w:tcW w:w="0" w:type="dxa"/>
            <w:vAlign w:val="bottom"/>
          </w:tcPr>
          <w:p>
            <w:pPr>
              <w:spacing w:after="0"/>
              <w:rPr>
                <w:sz w:val="1"/>
                <w:szCs w:val="1"/>
                <w:color w:val="auto"/>
              </w:rPr>
            </w:pPr>
          </w:p>
        </w:tc>
      </w:tr>
    </w:tbl>
    <w:p>
      <w:pPr>
        <w:spacing w:after="0" w:line="168" w:lineRule="exact"/>
        <w:rPr>
          <w:sz w:val="20"/>
          <w:szCs w:val="20"/>
          <w:color w:val="auto"/>
        </w:rPr>
      </w:pPr>
    </w:p>
    <w:p>
      <w:pPr>
        <w:ind w:left="180"/>
        <w:spacing w:after="0"/>
        <w:rPr>
          <w:sz w:val="20"/>
          <w:szCs w:val="20"/>
          <w:color w:val="auto"/>
        </w:rPr>
      </w:pPr>
      <w:r>
        <w:rPr>
          <w:rFonts w:ascii="Arial" w:cs="Arial" w:eastAsia="Arial" w:hAnsi="Arial"/>
          <w:sz w:val="40"/>
          <w:szCs w:val="40"/>
          <w:b w:val="1"/>
          <w:bCs w:val="1"/>
          <w:color w:val="2873BA"/>
        </w:rPr>
        <w:t>22</w:t>
      </w:r>
    </w:p>
    <w:p>
      <w:pPr>
        <w:spacing w:after="0" w:line="58" w:lineRule="exact"/>
        <w:rPr>
          <w:sz w:val="20"/>
          <w:szCs w:val="20"/>
          <w:color w:val="auto"/>
        </w:rPr>
      </w:pPr>
    </w:p>
    <w:p>
      <w:pPr>
        <w:ind w:left="180"/>
        <w:spacing w:after="0"/>
        <w:rPr>
          <w:sz w:val="20"/>
          <w:szCs w:val="20"/>
          <w:color w:val="auto"/>
        </w:rPr>
      </w:pPr>
      <w:r>
        <w:rPr>
          <w:rFonts w:ascii="Arial" w:cs="Arial" w:eastAsia="Arial" w:hAnsi="Arial"/>
          <w:sz w:val="26"/>
          <w:szCs w:val="26"/>
          <w:b w:val="1"/>
          <w:bCs w:val="1"/>
          <w:color w:val="auto"/>
        </w:rPr>
        <w:t>Organizing Your Teams</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114300</wp:posOffset>
                </wp:positionH>
                <wp:positionV relativeFrom="paragraph">
                  <wp:posOffset>49530</wp:posOffset>
                </wp:positionV>
                <wp:extent cx="5029200" cy="0"/>
                <wp:wrapNone/>
                <wp:docPr id="34" name="Shape 3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763"/>
                        </a:xfrm>
                        <a:prstGeom prst="line">
                          <a:avLst/>
                        </a:prstGeom>
                        <a:solidFill>
                          <a:srgbClr val="FFFFFF"/>
                        </a:solidFill>
                        <a:ln w="12700">
                          <a:solidFill>
                            <a:srgbClr val="000000"/>
                          </a:solidFill>
                          <a:miter lim="800000"/>
                          <a:headEnd/>
                          <a:tailEnd/>
                        </a:ln>
                      </wps:spPr>
                      <wps:bodyPr/>
                    </wps:wsp>
                  </a:graphicData>
                </a:graphic>
              </wp:anchor>
            </w:drawing>
          </mc:Choice>
          <mc:Fallback>
            <w:pict>
              <v:line id="Shape 34" o:spid="_x0000_s1059"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9pt,3.9pt" to="405pt,3.9pt" o:allowincell="f" strokecolor="#000000" strokeweight="1pt"/>
            </w:pict>
          </mc:Fallback>
        </mc:AlternateContent>
      </w:r>
    </w:p>
    <w:p>
      <w:pPr>
        <w:spacing w:after="0" w:line="192" w:lineRule="exact"/>
        <w:rPr>
          <w:sz w:val="20"/>
          <w:szCs w:val="20"/>
          <w:color w:val="auto"/>
        </w:rPr>
      </w:pPr>
    </w:p>
    <w:tbl>
      <w:tblPr>
        <w:tblLayout w:type="fixed"/>
        <w:tblInd w:w="180" w:type="dxa"/>
        <w:tblCellMar>
          <w:top w:w="0" w:type="dxa"/>
          <w:left w:w="0" w:type="dxa"/>
          <w:bottom w:w="0" w:type="dxa"/>
          <w:right w:w="0" w:type="dxa"/>
        </w:tblCellMar>
      </w:tblPr>
      <w:tr>
        <w:trPr>
          <w:trHeight w:val="260"/>
        </w:trPr>
        <w:tc>
          <w:tcPr>
            <w:tcW w:w="3060" w:type="dxa"/>
            <w:vAlign w:val="bottom"/>
          </w:tcPr>
          <w:p>
            <w:pPr>
              <w:spacing w:after="0"/>
              <w:rPr>
                <w:sz w:val="20"/>
                <w:szCs w:val="20"/>
                <w:color w:val="auto"/>
              </w:rPr>
            </w:pPr>
            <w:r>
              <w:rPr>
                <w:rFonts w:ascii="Arial" w:cs="Arial" w:eastAsia="Arial" w:hAnsi="Arial"/>
                <w:sz w:val="22"/>
                <w:szCs w:val="22"/>
                <w:b w:val="1"/>
                <w:bCs w:val="1"/>
                <w:color w:val="auto"/>
              </w:rPr>
              <w:t>GitHub scopes and</w:t>
            </w:r>
          </w:p>
        </w:tc>
        <w:tc>
          <w:tcPr>
            <w:tcW w:w="900" w:type="dxa"/>
            <w:vAlign w:val="bottom"/>
          </w:tcPr>
          <w:p>
            <w:pPr>
              <w:spacing w:after="0"/>
              <w:rPr>
                <w:sz w:val="22"/>
                <w:szCs w:val="22"/>
                <w:color w:val="auto"/>
              </w:rPr>
            </w:pPr>
          </w:p>
        </w:tc>
        <w:tc>
          <w:tcPr>
            <w:tcW w:w="3020" w:type="dxa"/>
            <w:vAlign w:val="bottom"/>
          </w:tcPr>
          <w:p>
            <w:pPr>
              <w:ind w:left="180"/>
              <w:spacing w:after="0"/>
              <w:rPr>
                <w:sz w:val="20"/>
                <w:szCs w:val="20"/>
                <w:color w:val="auto"/>
              </w:rPr>
            </w:pPr>
            <w:r>
              <w:rPr>
                <w:rFonts w:ascii="Arial" w:cs="Arial" w:eastAsia="Arial" w:hAnsi="Arial"/>
                <w:sz w:val="22"/>
                <w:szCs w:val="22"/>
                <w:b w:val="1"/>
                <w:bCs w:val="1"/>
                <w:color w:val="auto"/>
              </w:rPr>
              <w:t>Role-based access</w:t>
            </w:r>
          </w:p>
        </w:tc>
        <w:tc>
          <w:tcPr>
            <w:tcW w:w="960" w:type="dxa"/>
            <w:vAlign w:val="bottom"/>
          </w:tcPr>
          <w:p>
            <w:pPr>
              <w:jc w:val="right"/>
              <w:spacing w:after="0"/>
              <w:rPr>
                <w:sz w:val="20"/>
                <w:szCs w:val="20"/>
                <w:color w:val="auto"/>
              </w:rPr>
            </w:pPr>
            <w:r>
              <w:rPr>
                <w:rFonts w:ascii="Arial" w:cs="Arial" w:eastAsia="Arial" w:hAnsi="Arial"/>
                <w:sz w:val="22"/>
                <w:szCs w:val="22"/>
                <w:b w:val="1"/>
                <w:bCs w:val="1"/>
                <w:color w:val="auto"/>
              </w:rPr>
              <w:t>468</w:t>
            </w:r>
          </w:p>
        </w:tc>
        <w:tc>
          <w:tcPr>
            <w:tcW w:w="0" w:type="dxa"/>
            <w:vAlign w:val="bottom"/>
          </w:tcPr>
          <w:p>
            <w:pPr>
              <w:spacing w:after="0"/>
              <w:rPr>
                <w:sz w:val="1"/>
                <w:szCs w:val="1"/>
                <w:color w:val="auto"/>
              </w:rPr>
            </w:pPr>
          </w:p>
        </w:tc>
      </w:tr>
      <w:tr>
        <w:trPr>
          <w:trHeight w:val="339"/>
        </w:trPr>
        <w:tc>
          <w:tcPr>
            <w:tcW w:w="3060" w:type="dxa"/>
            <w:vAlign w:val="bottom"/>
          </w:tcPr>
          <w:p>
            <w:pPr>
              <w:spacing w:after="0"/>
              <w:rPr>
                <w:sz w:val="20"/>
                <w:szCs w:val="20"/>
                <w:color w:val="auto"/>
              </w:rPr>
            </w:pPr>
            <w:r>
              <w:rPr>
                <w:rFonts w:ascii="Arial" w:cs="Arial" w:eastAsia="Arial" w:hAnsi="Arial"/>
                <w:sz w:val="22"/>
                <w:szCs w:val="22"/>
                <w:b w:val="1"/>
                <w:bCs w:val="1"/>
                <w:color w:val="auto"/>
              </w:rPr>
              <w:t>namespaces</w:t>
            </w:r>
          </w:p>
        </w:tc>
        <w:tc>
          <w:tcPr>
            <w:tcW w:w="900" w:type="dxa"/>
            <w:vAlign w:val="bottom"/>
          </w:tcPr>
          <w:p>
            <w:pPr>
              <w:jc w:val="right"/>
              <w:ind w:right="60"/>
              <w:spacing w:after="0"/>
              <w:rPr>
                <w:sz w:val="20"/>
                <w:szCs w:val="20"/>
                <w:color w:val="auto"/>
              </w:rPr>
            </w:pPr>
            <w:r>
              <w:rPr>
                <w:rFonts w:ascii="Arial" w:cs="Arial" w:eastAsia="Arial" w:hAnsi="Arial"/>
                <w:sz w:val="22"/>
                <w:szCs w:val="22"/>
                <w:b w:val="1"/>
                <w:bCs w:val="1"/>
                <w:color w:val="auto"/>
              </w:rPr>
              <w:t>463</w:t>
            </w:r>
          </w:p>
        </w:tc>
        <w:tc>
          <w:tcPr>
            <w:tcW w:w="3020" w:type="dxa"/>
            <w:vAlign w:val="bottom"/>
          </w:tcPr>
          <w:p>
            <w:pPr>
              <w:ind w:left="180"/>
              <w:spacing w:after="0"/>
              <w:rPr>
                <w:sz w:val="20"/>
                <w:szCs w:val="20"/>
                <w:color w:val="auto"/>
              </w:rPr>
            </w:pPr>
            <w:r>
              <w:rPr>
                <w:rFonts w:ascii="Arial" w:cs="Arial" w:eastAsia="Arial" w:hAnsi="Arial"/>
                <w:sz w:val="22"/>
                <w:szCs w:val="22"/>
                <w:b w:val="1"/>
                <w:bCs w:val="1"/>
                <w:color w:val="auto"/>
              </w:rPr>
              <w:t>Custom roles</w:t>
            </w:r>
          </w:p>
        </w:tc>
        <w:tc>
          <w:tcPr>
            <w:tcW w:w="960" w:type="dxa"/>
            <w:vAlign w:val="bottom"/>
          </w:tcPr>
          <w:p>
            <w:pPr>
              <w:jc w:val="right"/>
              <w:spacing w:after="0"/>
              <w:rPr>
                <w:sz w:val="20"/>
                <w:szCs w:val="20"/>
                <w:color w:val="auto"/>
              </w:rPr>
            </w:pPr>
            <w:r>
              <w:rPr>
                <w:rFonts w:ascii="Arial" w:cs="Arial" w:eastAsia="Arial" w:hAnsi="Arial"/>
                <w:sz w:val="22"/>
                <w:szCs w:val="22"/>
                <w:b w:val="1"/>
                <w:bCs w:val="1"/>
                <w:color w:val="auto"/>
              </w:rPr>
              <w:t>468</w:t>
            </w:r>
          </w:p>
        </w:tc>
        <w:tc>
          <w:tcPr>
            <w:tcW w:w="0" w:type="dxa"/>
            <w:vAlign w:val="bottom"/>
          </w:tcPr>
          <w:p>
            <w:pPr>
              <w:spacing w:after="0"/>
              <w:rPr>
                <w:sz w:val="1"/>
                <w:szCs w:val="1"/>
                <w:color w:val="auto"/>
              </w:rPr>
            </w:pPr>
          </w:p>
        </w:tc>
      </w:tr>
      <w:tr>
        <w:trPr>
          <w:trHeight w:val="268"/>
        </w:trPr>
        <w:tc>
          <w:tcPr>
            <w:tcW w:w="3060" w:type="dxa"/>
            <w:vAlign w:val="bottom"/>
          </w:tcPr>
          <w:p>
            <w:pPr>
              <w:spacing w:after="0"/>
              <w:rPr>
                <w:sz w:val="20"/>
                <w:szCs w:val="20"/>
                <w:color w:val="auto"/>
              </w:rPr>
            </w:pPr>
            <w:r>
              <w:rPr>
                <w:rFonts w:ascii="Arial" w:cs="Arial" w:eastAsia="Arial" w:hAnsi="Arial"/>
                <w:sz w:val="18"/>
                <w:szCs w:val="18"/>
                <w:b w:val="1"/>
                <w:bCs w:val="1"/>
                <w:color w:val="575756"/>
              </w:rPr>
              <w:t>GitHub enterprises</w:t>
            </w:r>
          </w:p>
        </w:tc>
        <w:tc>
          <w:tcPr>
            <w:tcW w:w="900" w:type="dxa"/>
            <w:vAlign w:val="bottom"/>
          </w:tcPr>
          <w:p>
            <w:pPr>
              <w:jc w:val="right"/>
              <w:ind w:right="60"/>
              <w:spacing w:after="0"/>
              <w:rPr>
                <w:sz w:val="20"/>
                <w:szCs w:val="20"/>
                <w:color w:val="auto"/>
              </w:rPr>
            </w:pPr>
            <w:r>
              <w:rPr>
                <w:rFonts w:ascii="Arial" w:cs="Arial" w:eastAsia="Arial" w:hAnsi="Arial"/>
                <w:sz w:val="18"/>
                <w:szCs w:val="18"/>
                <w:b w:val="1"/>
                <w:bCs w:val="1"/>
                <w:color w:val="575756"/>
              </w:rPr>
              <w:t>464</w:t>
            </w:r>
          </w:p>
        </w:tc>
        <w:tc>
          <w:tcPr>
            <w:tcW w:w="3020" w:type="dxa"/>
            <w:vAlign w:val="bottom"/>
          </w:tcPr>
          <w:p>
            <w:pPr>
              <w:ind w:left="180"/>
              <w:spacing w:after="0"/>
              <w:rPr>
                <w:sz w:val="20"/>
                <w:szCs w:val="20"/>
                <w:color w:val="auto"/>
              </w:rPr>
            </w:pPr>
            <w:r>
              <w:rPr>
                <w:rFonts w:ascii="Arial" w:cs="Arial" w:eastAsia="Arial" w:hAnsi="Arial"/>
                <w:sz w:val="22"/>
                <w:szCs w:val="22"/>
                <w:b w:val="1"/>
                <w:bCs w:val="1"/>
                <w:color w:val="auto"/>
              </w:rPr>
              <w:t>Outside collaborators</w:t>
            </w:r>
          </w:p>
        </w:tc>
        <w:tc>
          <w:tcPr>
            <w:tcW w:w="960" w:type="dxa"/>
            <w:vAlign w:val="bottom"/>
          </w:tcPr>
          <w:p>
            <w:pPr>
              <w:jc w:val="right"/>
              <w:spacing w:after="0"/>
              <w:rPr>
                <w:sz w:val="20"/>
                <w:szCs w:val="20"/>
                <w:color w:val="auto"/>
              </w:rPr>
            </w:pPr>
            <w:r>
              <w:rPr>
                <w:rFonts w:ascii="Arial" w:cs="Arial" w:eastAsia="Arial" w:hAnsi="Arial"/>
                <w:sz w:val="22"/>
                <w:szCs w:val="22"/>
                <w:b w:val="1"/>
                <w:bCs w:val="1"/>
                <w:color w:val="auto"/>
              </w:rPr>
              <w:t>470</w:t>
            </w:r>
          </w:p>
        </w:tc>
        <w:tc>
          <w:tcPr>
            <w:tcW w:w="0" w:type="dxa"/>
            <w:vAlign w:val="bottom"/>
          </w:tcPr>
          <w:p>
            <w:pPr>
              <w:spacing w:after="0"/>
              <w:rPr>
                <w:sz w:val="1"/>
                <w:szCs w:val="1"/>
                <w:color w:val="auto"/>
              </w:rPr>
            </w:pPr>
          </w:p>
        </w:tc>
      </w:tr>
      <w:tr>
        <w:trPr>
          <w:trHeight w:val="239"/>
        </w:trPr>
        <w:tc>
          <w:tcPr>
            <w:tcW w:w="3060" w:type="dxa"/>
            <w:vAlign w:val="bottom"/>
          </w:tcPr>
          <w:p>
            <w:pPr>
              <w:spacing w:after="0"/>
              <w:rPr>
                <w:sz w:val="20"/>
                <w:szCs w:val="20"/>
                <w:color w:val="auto"/>
              </w:rPr>
            </w:pPr>
            <w:r>
              <w:rPr>
                <w:rFonts w:ascii="Arial" w:cs="Arial" w:eastAsia="Arial" w:hAnsi="Arial"/>
                <w:sz w:val="18"/>
                <w:szCs w:val="18"/>
                <w:b w:val="1"/>
                <w:bCs w:val="1"/>
                <w:color w:val="575756"/>
              </w:rPr>
              <w:t>GitHub organizations</w:t>
            </w:r>
          </w:p>
        </w:tc>
        <w:tc>
          <w:tcPr>
            <w:tcW w:w="900" w:type="dxa"/>
            <w:vAlign w:val="bottom"/>
          </w:tcPr>
          <w:p>
            <w:pPr>
              <w:jc w:val="right"/>
              <w:ind w:right="60"/>
              <w:spacing w:after="0"/>
              <w:rPr>
                <w:sz w:val="20"/>
                <w:szCs w:val="20"/>
                <w:color w:val="auto"/>
              </w:rPr>
            </w:pPr>
            <w:r>
              <w:rPr>
                <w:rFonts w:ascii="Arial" w:cs="Arial" w:eastAsia="Arial" w:hAnsi="Arial"/>
                <w:sz w:val="18"/>
                <w:szCs w:val="18"/>
                <w:b w:val="1"/>
                <w:bCs w:val="1"/>
                <w:color w:val="575756"/>
              </w:rPr>
              <w:t>464</w:t>
            </w:r>
          </w:p>
        </w:tc>
        <w:tc>
          <w:tcPr>
            <w:tcW w:w="3020" w:type="dxa"/>
            <w:vAlign w:val="bottom"/>
            <w:vMerge w:val="restart"/>
          </w:tcPr>
          <w:p>
            <w:pPr>
              <w:ind w:left="180"/>
              <w:spacing w:after="0"/>
              <w:rPr>
                <w:sz w:val="20"/>
                <w:szCs w:val="20"/>
                <w:color w:val="auto"/>
              </w:rPr>
            </w:pPr>
            <w:r>
              <w:rPr>
                <w:rFonts w:ascii="Arial" w:cs="Arial" w:eastAsia="Arial" w:hAnsi="Arial"/>
                <w:sz w:val="22"/>
                <w:szCs w:val="22"/>
                <w:b w:val="1"/>
                <w:bCs w:val="1"/>
                <w:color w:val="auto"/>
              </w:rPr>
              <w:t>Summary</w:t>
            </w:r>
          </w:p>
        </w:tc>
        <w:tc>
          <w:tcPr>
            <w:tcW w:w="960" w:type="dxa"/>
            <w:vAlign w:val="bottom"/>
            <w:vMerge w:val="restart"/>
          </w:tcPr>
          <w:p>
            <w:pPr>
              <w:jc w:val="right"/>
              <w:spacing w:after="0"/>
              <w:rPr>
                <w:sz w:val="20"/>
                <w:szCs w:val="20"/>
                <w:color w:val="auto"/>
              </w:rPr>
            </w:pPr>
            <w:r>
              <w:rPr>
                <w:rFonts w:ascii="Arial" w:cs="Arial" w:eastAsia="Arial" w:hAnsi="Arial"/>
                <w:sz w:val="22"/>
                <w:szCs w:val="22"/>
                <w:b w:val="1"/>
                <w:bCs w:val="1"/>
                <w:color w:val="auto"/>
              </w:rPr>
              <w:t>471</w:t>
            </w:r>
          </w:p>
        </w:tc>
        <w:tc>
          <w:tcPr>
            <w:tcW w:w="0" w:type="dxa"/>
            <w:vAlign w:val="bottom"/>
          </w:tcPr>
          <w:p>
            <w:pPr>
              <w:spacing w:after="0"/>
              <w:rPr>
                <w:sz w:val="1"/>
                <w:szCs w:val="1"/>
                <w:color w:val="auto"/>
              </w:rPr>
            </w:pPr>
          </w:p>
        </w:tc>
      </w:tr>
      <w:tr>
        <w:trPr>
          <w:trHeight w:val="137"/>
        </w:trPr>
        <w:tc>
          <w:tcPr>
            <w:tcW w:w="3060" w:type="dxa"/>
            <w:vAlign w:val="bottom"/>
          </w:tcPr>
          <w:p>
            <w:pPr>
              <w:spacing w:after="0"/>
              <w:rPr>
                <w:sz w:val="11"/>
                <w:szCs w:val="11"/>
                <w:color w:val="auto"/>
              </w:rPr>
            </w:pPr>
          </w:p>
        </w:tc>
        <w:tc>
          <w:tcPr>
            <w:tcW w:w="900" w:type="dxa"/>
            <w:vAlign w:val="bottom"/>
          </w:tcPr>
          <w:p>
            <w:pPr>
              <w:spacing w:after="0"/>
              <w:rPr>
                <w:sz w:val="11"/>
                <w:szCs w:val="11"/>
                <w:color w:val="auto"/>
              </w:rPr>
            </w:pPr>
          </w:p>
        </w:tc>
        <w:tc>
          <w:tcPr>
            <w:tcW w:w="3020" w:type="dxa"/>
            <w:vAlign w:val="bottom"/>
            <w:vMerge w:val="continue"/>
          </w:tcPr>
          <w:p>
            <w:pPr>
              <w:spacing w:after="0"/>
              <w:rPr>
                <w:sz w:val="11"/>
                <w:szCs w:val="11"/>
                <w:color w:val="auto"/>
              </w:rPr>
            </w:pPr>
          </w:p>
        </w:tc>
        <w:tc>
          <w:tcPr>
            <w:tcW w:w="960" w:type="dxa"/>
            <w:vAlign w:val="bottom"/>
            <w:vMerge w:val="continue"/>
          </w:tcPr>
          <w:p>
            <w:pPr>
              <w:spacing w:after="0"/>
              <w:rPr>
                <w:sz w:val="11"/>
                <w:szCs w:val="11"/>
                <w:color w:val="auto"/>
              </w:rPr>
            </w:pPr>
          </w:p>
        </w:tc>
        <w:tc>
          <w:tcPr>
            <w:tcW w:w="0" w:type="dxa"/>
            <w:vAlign w:val="bottom"/>
          </w:tcPr>
          <w:p>
            <w:pPr>
              <w:spacing w:after="0"/>
              <w:rPr>
                <w:sz w:val="1"/>
                <w:szCs w:val="1"/>
                <w:color w:val="auto"/>
              </w:rPr>
            </w:pPr>
          </w:p>
        </w:tc>
      </w:tr>
      <w:tr>
        <w:trPr>
          <w:trHeight w:val="317"/>
        </w:trPr>
        <w:tc>
          <w:tcPr>
            <w:tcW w:w="3060" w:type="dxa"/>
            <w:vAlign w:val="bottom"/>
          </w:tcPr>
          <w:p>
            <w:pPr>
              <w:spacing w:after="0"/>
              <w:rPr>
                <w:sz w:val="20"/>
                <w:szCs w:val="20"/>
                <w:color w:val="auto"/>
              </w:rPr>
            </w:pPr>
            <w:r>
              <w:rPr>
                <w:rFonts w:ascii="Arial" w:cs="Arial" w:eastAsia="Arial" w:hAnsi="Arial"/>
                <w:sz w:val="22"/>
                <w:szCs w:val="22"/>
                <w:b w:val="1"/>
                <w:bCs w:val="1"/>
                <w:color w:val="auto"/>
              </w:rPr>
              <w:t>Structuring GitHub teams</w:t>
            </w:r>
          </w:p>
        </w:tc>
        <w:tc>
          <w:tcPr>
            <w:tcW w:w="900" w:type="dxa"/>
            <w:vAlign w:val="bottom"/>
          </w:tcPr>
          <w:p>
            <w:pPr>
              <w:jc w:val="right"/>
              <w:ind w:right="60"/>
              <w:spacing w:after="0"/>
              <w:rPr>
                <w:sz w:val="20"/>
                <w:szCs w:val="20"/>
                <w:color w:val="auto"/>
              </w:rPr>
            </w:pPr>
            <w:r>
              <w:rPr>
                <w:rFonts w:ascii="Arial" w:cs="Arial" w:eastAsia="Arial" w:hAnsi="Arial"/>
                <w:sz w:val="22"/>
                <w:szCs w:val="22"/>
                <w:b w:val="1"/>
                <w:bCs w:val="1"/>
                <w:color w:val="auto"/>
              </w:rPr>
              <w:t>465</w:t>
            </w:r>
          </w:p>
        </w:tc>
        <w:tc>
          <w:tcPr>
            <w:tcW w:w="3020" w:type="dxa"/>
            <w:vAlign w:val="bottom"/>
          </w:tcPr>
          <w:p>
            <w:pPr>
              <w:ind w:left="180"/>
              <w:spacing w:after="0"/>
              <w:rPr>
                <w:sz w:val="20"/>
                <w:szCs w:val="20"/>
                <w:color w:val="auto"/>
              </w:rPr>
            </w:pPr>
            <w:r>
              <w:rPr>
                <w:rFonts w:ascii="Arial" w:cs="Arial" w:eastAsia="Arial" w:hAnsi="Arial"/>
                <w:sz w:val="22"/>
                <w:szCs w:val="22"/>
                <w:b w:val="1"/>
                <w:bCs w:val="1"/>
                <w:color w:val="auto"/>
              </w:rPr>
              <w:t>Further reading</w:t>
            </w:r>
          </w:p>
        </w:tc>
        <w:tc>
          <w:tcPr>
            <w:tcW w:w="960" w:type="dxa"/>
            <w:vAlign w:val="bottom"/>
          </w:tcPr>
          <w:p>
            <w:pPr>
              <w:jc w:val="right"/>
              <w:spacing w:after="0"/>
              <w:rPr>
                <w:sz w:val="20"/>
                <w:szCs w:val="20"/>
                <w:color w:val="auto"/>
              </w:rPr>
            </w:pPr>
            <w:r>
              <w:rPr>
                <w:rFonts w:ascii="Arial" w:cs="Arial" w:eastAsia="Arial" w:hAnsi="Arial"/>
                <w:sz w:val="22"/>
                <w:szCs w:val="22"/>
                <w:b w:val="1"/>
                <w:bCs w:val="1"/>
                <w:color w:val="auto"/>
              </w:rPr>
              <w:t>471</w:t>
            </w:r>
          </w:p>
        </w:tc>
        <w:tc>
          <w:tcPr>
            <w:tcW w:w="0" w:type="dxa"/>
            <w:vAlign w:val="bottom"/>
          </w:tcPr>
          <w:p>
            <w:pPr>
              <w:spacing w:after="0"/>
              <w:rPr>
                <w:sz w:val="1"/>
                <w:szCs w:val="1"/>
                <w:color w:val="auto"/>
              </w:rPr>
            </w:pPr>
          </w:p>
        </w:tc>
      </w:tr>
    </w:tbl>
    <w:p>
      <w:pPr>
        <w:spacing w:after="0" w:line="212" w:lineRule="exact"/>
        <w:rPr>
          <w:sz w:val="20"/>
          <w:szCs w:val="20"/>
          <w:color w:val="auto"/>
        </w:rPr>
      </w:pPr>
    </w:p>
    <w:p>
      <w:pPr>
        <w:ind w:left="180"/>
        <w:spacing w:after="0"/>
        <w:rPr>
          <w:sz w:val="20"/>
          <w:szCs w:val="20"/>
          <w:color w:val="auto"/>
        </w:rPr>
      </w:pPr>
      <w:r>
        <w:rPr>
          <w:rFonts w:ascii="Arial" w:cs="Arial" w:eastAsia="Arial" w:hAnsi="Arial"/>
          <w:sz w:val="40"/>
          <w:szCs w:val="40"/>
          <w:b w:val="1"/>
          <w:bCs w:val="1"/>
          <w:color w:val="2873BA"/>
        </w:rPr>
        <w:t>23</w:t>
      </w:r>
    </w:p>
    <w:p>
      <w:pPr>
        <w:spacing w:after="0" w:line="58" w:lineRule="exact"/>
        <w:rPr>
          <w:sz w:val="20"/>
          <w:szCs w:val="20"/>
          <w:color w:val="auto"/>
        </w:rPr>
      </w:pPr>
    </w:p>
    <w:p>
      <w:pPr>
        <w:ind w:left="180"/>
        <w:spacing w:after="0"/>
        <w:rPr>
          <w:sz w:val="20"/>
          <w:szCs w:val="20"/>
          <w:color w:val="auto"/>
        </w:rPr>
      </w:pPr>
      <w:r>
        <w:rPr>
          <w:rFonts w:ascii="Arial" w:cs="Arial" w:eastAsia="Arial" w:hAnsi="Arial"/>
          <w:sz w:val="26"/>
          <w:szCs w:val="26"/>
          <w:b w:val="1"/>
          <w:bCs w:val="1"/>
          <w:color w:val="auto"/>
        </w:rPr>
        <w:t>Transform Your Enterprise</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114300</wp:posOffset>
                </wp:positionH>
                <wp:positionV relativeFrom="paragraph">
                  <wp:posOffset>49530</wp:posOffset>
                </wp:positionV>
                <wp:extent cx="5029200" cy="0"/>
                <wp:wrapNone/>
                <wp:docPr id="35" name="Shape 3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763"/>
                        </a:xfrm>
                        <a:prstGeom prst="line">
                          <a:avLst/>
                        </a:prstGeom>
                        <a:solidFill>
                          <a:srgbClr val="FFFFFF"/>
                        </a:solidFill>
                        <a:ln w="12700">
                          <a:solidFill>
                            <a:srgbClr val="000000"/>
                          </a:solidFill>
                          <a:miter lim="800000"/>
                          <a:headEnd/>
                          <a:tailEnd/>
                        </a:ln>
                      </wps:spPr>
                      <wps:bodyPr/>
                    </wps:wsp>
                  </a:graphicData>
                </a:graphic>
              </wp:anchor>
            </w:drawing>
          </mc:Choice>
          <mc:Fallback>
            <w:pict>
              <v:line id="Shape 35" o:spid="_x0000_s1060"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9pt,3.9pt" to="405pt,3.9pt" o:allowincell="f" strokecolor="#000000" strokeweight="1pt"/>
            </w:pict>
          </mc:Fallback>
        </mc:AlternateContent>
      </w:r>
    </w:p>
    <w:p>
      <w:pPr>
        <w:sectPr>
          <w:pgSz w:w="10980" w:h="13680" w:orient="portrait"/>
          <w:cols w:equalWidth="0" w:num="1">
            <w:col w:w="8100"/>
          </w:cols>
          <w:pgMar w:left="1440" w:top="889" w:right="1440" w:bottom="1440" w:gutter="0" w:footer="0" w:header="0"/>
        </w:sectPr>
      </w:pPr>
    </w:p>
    <w:p>
      <w:pPr>
        <w:spacing w:after="0" w:line="212" w:lineRule="exact"/>
        <w:rPr>
          <w:sz w:val="20"/>
          <w:szCs w:val="20"/>
          <w:color w:val="auto"/>
        </w:rPr>
      </w:pPr>
    </w:p>
    <w:tbl>
      <w:tblPr>
        <w:tblLayout w:type="fixed"/>
        <w:tblInd w:w="180" w:type="dxa"/>
        <w:tblCellMar>
          <w:top w:w="0" w:type="dxa"/>
          <w:left w:w="0" w:type="dxa"/>
          <w:bottom w:w="0" w:type="dxa"/>
          <w:right w:w="0" w:type="dxa"/>
        </w:tblCellMar>
      </w:tblPr>
      <w:tr>
        <w:trPr>
          <w:trHeight w:val="260"/>
        </w:trPr>
        <w:tc>
          <w:tcPr>
            <w:tcW w:w="3360" w:type="dxa"/>
            <w:vAlign w:val="bottom"/>
          </w:tcPr>
          <w:p>
            <w:pPr>
              <w:spacing w:after="0"/>
              <w:rPr>
                <w:sz w:val="20"/>
                <w:szCs w:val="20"/>
                <w:color w:val="auto"/>
              </w:rPr>
            </w:pPr>
            <w:r>
              <w:rPr>
                <w:rFonts w:ascii="Arial" w:cs="Arial" w:eastAsia="Arial" w:hAnsi="Arial"/>
                <w:sz w:val="22"/>
                <w:szCs w:val="22"/>
                <w:b w:val="1"/>
                <w:bCs w:val="1"/>
                <w:color w:val="auto"/>
              </w:rPr>
              <w:t>Why many</w:t>
            </w:r>
          </w:p>
        </w:tc>
        <w:tc>
          <w:tcPr>
            <w:tcW w:w="460" w:type="dxa"/>
            <w:vAlign w:val="bottom"/>
          </w:tcPr>
          <w:p>
            <w:pPr>
              <w:spacing w:after="0"/>
              <w:rPr>
                <w:sz w:val="22"/>
                <w:szCs w:val="22"/>
                <w:color w:val="auto"/>
              </w:rPr>
            </w:pPr>
          </w:p>
        </w:tc>
      </w:tr>
      <w:tr>
        <w:trPr>
          <w:trHeight w:val="293"/>
        </w:trPr>
        <w:tc>
          <w:tcPr>
            <w:tcW w:w="3360" w:type="dxa"/>
            <w:vAlign w:val="bottom"/>
          </w:tcPr>
          <w:p>
            <w:pPr>
              <w:spacing w:after="0"/>
              <w:rPr>
                <w:sz w:val="20"/>
                <w:szCs w:val="20"/>
                <w:color w:val="auto"/>
              </w:rPr>
            </w:pPr>
            <w:r>
              <w:rPr>
                <w:rFonts w:ascii="Arial" w:cs="Arial" w:eastAsia="Arial" w:hAnsi="Arial"/>
                <w:sz w:val="22"/>
                <w:szCs w:val="22"/>
                <w:b w:val="1"/>
                <w:bCs w:val="1"/>
                <w:color w:val="auto"/>
              </w:rPr>
              <w:t>transformations fail</w:t>
            </w:r>
          </w:p>
        </w:tc>
        <w:tc>
          <w:tcPr>
            <w:tcW w:w="460" w:type="dxa"/>
            <w:vAlign w:val="bottom"/>
          </w:tcPr>
          <w:p>
            <w:pPr>
              <w:jc w:val="right"/>
              <w:spacing w:after="0"/>
              <w:rPr>
                <w:sz w:val="20"/>
                <w:szCs w:val="20"/>
                <w:color w:val="auto"/>
              </w:rPr>
            </w:pPr>
            <w:r>
              <w:rPr>
                <w:rFonts w:ascii="Arial" w:cs="Arial" w:eastAsia="Arial" w:hAnsi="Arial"/>
                <w:sz w:val="22"/>
                <w:szCs w:val="22"/>
                <w:b w:val="1"/>
                <w:bCs w:val="1"/>
                <w:color w:val="auto"/>
              </w:rPr>
              <w:t>473</w:t>
            </w:r>
          </w:p>
        </w:tc>
      </w:tr>
      <w:tr>
        <w:trPr>
          <w:trHeight w:val="285"/>
        </w:trPr>
        <w:tc>
          <w:tcPr>
            <w:tcW w:w="3360" w:type="dxa"/>
            <w:vAlign w:val="bottom"/>
          </w:tcPr>
          <w:p>
            <w:pPr>
              <w:spacing w:after="0"/>
              <w:rPr>
                <w:sz w:val="20"/>
                <w:szCs w:val="20"/>
                <w:color w:val="auto"/>
              </w:rPr>
            </w:pPr>
            <w:r>
              <w:rPr>
                <w:rFonts w:ascii="Arial" w:cs="Arial" w:eastAsia="Arial" w:hAnsi="Arial"/>
                <w:sz w:val="18"/>
                <w:szCs w:val="18"/>
                <w:b w:val="1"/>
                <w:bCs w:val="1"/>
                <w:color w:val="575756"/>
                <w:w w:val="99"/>
              </w:rPr>
              <w:t>Assuming your company or industry is</w:t>
            </w:r>
          </w:p>
        </w:tc>
        <w:tc>
          <w:tcPr>
            <w:tcW w:w="460" w:type="dxa"/>
            <w:vAlign w:val="bottom"/>
          </w:tcPr>
          <w:p>
            <w:pPr>
              <w:spacing w:after="0"/>
              <w:rPr>
                <w:sz w:val="24"/>
                <w:szCs w:val="24"/>
                <w:color w:val="auto"/>
              </w:rPr>
            </w:pPr>
          </w:p>
        </w:tc>
      </w:tr>
      <w:tr>
        <w:trPr>
          <w:trHeight w:val="240"/>
        </w:trPr>
        <w:tc>
          <w:tcPr>
            <w:tcW w:w="3360" w:type="dxa"/>
            <w:vAlign w:val="bottom"/>
          </w:tcPr>
          <w:p>
            <w:pPr>
              <w:spacing w:after="0"/>
              <w:rPr>
                <w:sz w:val="20"/>
                <w:szCs w:val="20"/>
                <w:color w:val="auto"/>
              </w:rPr>
            </w:pPr>
            <w:r>
              <w:rPr>
                <w:rFonts w:ascii="Arial" w:cs="Arial" w:eastAsia="Arial" w:hAnsi="Arial"/>
                <w:sz w:val="18"/>
                <w:szCs w:val="18"/>
                <w:b w:val="1"/>
                <w:bCs w:val="1"/>
                <w:color w:val="575756"/>
              </w:rPr>
              <w:t>special</w:t>
            </w:r>
          </w:p>
        </w:tc>
        <w:tc>
          <w:tcPr>
            <w:tcW w:w="460" w:type="dxa"/>
            <w:vAlign w:val="bottom"/>
          </w:tcPr>
          <w:p>
            <w:pPr>
              <w:jc w:val="right"/>
              <w:spacing w:after="0"/>
              <w:rPr>
                <w:sz w:val="20"/>
                <w:szCs w:val="20"/>
                <w:color w:val="auto"/>
              </w:rPr>
            </w:pPr>
            <w:r>
              <w:rPr>
                <w:rFonts w:ascii="Arial" w:cs="Arial" w:eastAsia="Arial" w:hAnsi="Arial"/>
                <w:sz w:val="18"/>
                <w:szCs w:val="18"/>
                <w:b w:val="1"/>
                <w:bCs w:val="1"/>
                <w:color w:val="575756"/>
              </w:rPr>
              <w:t>474</w:t>
            </w:r>
          </w:p>
        </w:tc>
      </w:tr>
      <w:tr>
        <w:trPr>
          <w:trHeight w:val="268"/>
        </w:trPr>
        <w:tc>
          <w:tcPr>
            <w:tcW w:w="3360" w:type="dxa"/>
            <w:vAlign w:val="bottom"/>
          </w:tcPr>
          <w:p>
            <w:pPr>
              <w:spacing w:after="0"/>
              <w:rPr>
                <w:sz w:val="20"/>
                <w:szCs w:val="20"/>
                <w:color w:val="auto"/>
              </w:rPr>
            </w:pPr>
            <w:r>
              <w:rPr>
                <w:rFonts w:ascii="Arial" w:cs="Arial" w:eastAsia="Arial" w:hAnsi="Arial"/>
                <w:sz w:val="18"/>
                <w:szCs w:val="18"/>
                <w:b w:val="1"/>
                <w:bCs w:val="1"/>
                <w:color w:val="575756"/>
              </w:rPr>
              <w:t>Having no sense of urgency</w:t>
            </w:r>
          </w:p>
        </w:tc>
        <w:tc>
          <w:tcPr>
            <w:tcW w:w="460" w:type="dxa"/>
            <w:vAlign w:val="bottom"/>
          </w:tcPr>
          <w:p>
            <w:pPr>
              <w:jc w:val="right"/>
              <w:spacing w:after="0"/>
              <w:rPr>
                <w:sz w:val="20"/>
                <w:szCs w:val="20"/>
                <w:color w:val="auto"/>
              </w:rPr>
            </w:pPr>
            <w:r>
              <w:rPr>
                <w:rFonts w:ascii="Arial" w:cs="Arial" w:eastAsia="Arial" w:hAnsi="Arial"/>
                <w:sz w:val="18"/>
                <w:szCs w:val="18"/>
                <w:b w:val="1"/>
                <w:bCs w:val="1"/>
                <w:color w:val="575756"/>
              </w:rPr>
              <w:t>474</w:t>
            </w:r>
          </w:p>
        </w:tc>
      </w:tr>
      <w:tr>
        <w:trPr>
          <w:trHeight w:val="268"/>
        </w:trPr>
        <w:tc>
          <w:tcPr>
            <w:tcW w:w="3360" w:type="dxa"/>
            <w:vAlign w:val="bottom"/>
          </w:tcPr>
          <w:p>
            <w:pPr>
              <w:spacing w:after="0"/>
              <w:rPr>
                <w:sz w:val="20"/>
                <w:szCs w:val="20"/>
                <w:color w:val="auto"/>
              </w:rPr>
            </w:pPr>
            <w:r>
              <w:rPr>
                <w:rFonts w:ascii="Arial" w:cs="Arial" w:eastAsia="Arial" w:hAnsi="Arial"/>
                <w:sz w:val="18"/>
                <w:szCs w:val="18"/>
                <w:b w:val="1"/>
                <w:bCs w:val="1"/>
                <w:color w:val="575756"/>
              </w:rPr>
              <w:t>Having no clear vision</w:t>
            </w:r>
          </w:p>
        </w:tc>
        <w:tc>
          <w:tcPr>
            <w:tcW w:w="460" w:type="dxa"/>
            <w:vAlign w:val="bottom"/>
          </w:tcPr>
          <w:p>
            <w:pPr>
              <w:jc w:val="right"/>
              <w:spacing w:after="0"/>
              <w:rPr>
                <w:sz w:val="20"/>
                <w:szCs w:val="20"/>
                <w:color w:val="auto"/>
              </w:rPr>
            </w:pPr>
            <w:r>
              <w:rPr>
                <w:rFonts w:ascii="Arial" w:cs="Arial" w:eastAsia="Arial" w:hAnsi="Arial"/>
                <w:sz w:val="18"/>
                <w:szCs w:val="18"/>
                <w:b w:val="1"/>
                <w:bCs w:val="1"/>
                <w:color w:val="575756"/>
              </w:rPr>
              <w:t>475</w:t>
            </w:r>
          </w:p>
        </w:tc>
      </w:tr>
    </w:tbl>
    <w:p>
      <w:pPr>
        <w:spacing w:after="0" w:line="20" w:lineRule="exact"/>
        <w:rPr>
          <w:sz w:val="20"/>
          <w:szCs w:val="20"/>
          <w:color w:val="auto"/>
        </w:rPr>
      </w:pPr>
      <w:r>
        <w:rPr>
          <w:sz w:val="20"/>
          <w:szCs w:val="20"/>
          <w:color w:val="auto"/>
        </w:rPr>
        <w:br w:type="column"/>
      </w:r>
    </w:p>
    <w:p>
      <w:pPr>
        <w:spacing w:after="0" w:line="214" w:lineRule="exact"/>
        <w:rPr>
          <w:sz w:val="20"/>
          <w:szCs w:val="20"/>
          <w:color w:val="auto"/>
        </w:rPr>
      </w:pPr>
    </w:p>
    <w:p>
      <w:pPr>
        <w:spacing w:after="0" w:line="1" w:lineRule="exact"/>
        <w:rPr>
          <w:sz w:val="1"/>
          <w:szCs w:val="1"/>
          <w:color w:val="auto"/>
        </w:rPr>
      </w:pPr>
    </w:p>
    <w:tbl>
      <w:tblPr>
        <w:tblLayout w:type="fixed"/>
        <w:tblInd w:w="0" w:type="dxa"/>
        <w:tblCellMar>
          <w:top w:w="0" w:type="dxa"/>
          <w:left w:w="0" w:type="dxa"/>
          <w:bottom w:w="0" w:type="dxa"/>
          <w:right w:w="0" w:type="dxa"/>
        </w:tblCellMar>
      </w:tblPr>
      <w:tr>
        <w:trPr>
          <w:trHeight w:val="239"/>
        </w:trPr>
        <w:tc>
          <w:tcPr>
            <w:tcW w:w="3340" w:type="dxa"/>
            <w:vAlign w:val="bottom"/>
          </w:tcPr>
          <w:p>
            <w:pPr>
              <w:spacing w:after="0"/>
              <w:rPr>
                <w:sz w:val="20"/>
                <w:szCs w:val="20"/>
                <w:color w:val="auto"/>
              </w:rPr>
            </w:pPr>
            <w:r>
              <w:rPr>
                <w:rFonts w:ascii="Arial" w:cs="Arial" w:eastAsia="Arial" w:hAnsi="Arial"/>
                <w:sz w:val="18"/>
                <w:szCs w:val="18"/>
                <w:b w:val="1"/>
                <w:bCs w:val="1"/>
                <w:color w:val="575756"/>
              </w:rPr>
              <w:t>Letting obstacles block your progress</w:t>
            </w:r>
          </w:p>
        </w:tc>
        <w:tc>
          <w:tcPr>
            <w:tcW w:w="460" w:type="dxa"/>
            <w:vAlign w:val="bottom"/>
          </w:tcPr>
          <w:p>
            <w:pPr>
              <w:jc w:val="right"/>
              <w:spacing w:after="0"/>
              <w:rPr>
                <w:sz w:val="20"/>
                <w:szCs w:val="20"/>
                <w:color w:val="auto"/>
              </w:rPr>
            </w:pPr>
            <w:r>
              <w:rPr>
                <w:rFonts w:ascii="Arial" w:cs="Arial" w:eastAsia="Arial" w:hAnsi="Arial"/>
                <w:sz w:val="18"/>
                <w:szCs w:val="18"/>
                <w:b w:val="1"/>
                <w:bCs w:val="1"/>
                <w:color w:val="575756"/>
              </w:rPr>
              <w:t>475</w:t>
            </w:r>
          </w:p>
        </w:tc>
      </w:tr>
      <w:tr>
        <w:trPr>
          <w:trHeight w:val="268"/>
        </w:trPr>
        <w:tc>
          <w:tcPr>
            <w:tcW w:w="3340" w:type="dxa"/>
            <w:vAlign w:val="bottom"/>
          </w:tcPr>
          <w:p>
            <w:pPr>
              <w:spacing w:after="0"/>
              <w:rPr>
                <w:sz w:val="20"/>
                <w:szCs w:val="20"/>
                <w:color w:val="auto"/>
              </w:rPr>
            </w:pPr>
            <w:r>
              <w:rPr>
                <w:rFonts w:ascii="Arial" w:cs="Arial" w:eastAsia="Arial" w:hAnsi="Arial"/>
                <w:sz w:val="18"/>
                <w:szCs w:val="18"/>
                <w:b w:val="1"/>
                <w:bCs w:val="1"/>
                <w:color w:val="575756"/>
              </w:rPr>
              <w:t>Not getting help</w:t>
            </w:r>
          </w:p>
        </w:tc>
        <w:tc>
          <w:tcPr>
            <w:tcW w:w="460" w:type="dxa"/>
            <w:vAlign w:val="bottom"/>
          </w:tcPr>
          <w:p>
            <w:pPr>
              <w:jc w:val="right"/>
              <w:spacing w:after="0"/>
              <w:rPr>
                <w:sz w:val="20"/>
                <w:szCs w:val="20"/>
                <w:color w:val="auto"/>
              </w:rPr>
            </w:pPr>
            <w:r>
              <w:rPr>
                <w:rFonts w:ascii="Arial" w:cs="Arial" w:eastAsia="Arial" w:hAnsi="Arial"/>
                <w:sz w:val="18"/>
                <w:szCs w:val="18"/>
                <w:b w:val="1"/>
                <w:bCs w:val="1"/>
                <w:color w:val="575756"/>
              </w:rPr>
              <w:t>476</w:t>
            </w:r>
          </w:p>
        </w:tc>
      </w:tr>
    </w:tbl>
    <w:p>
      <w:pPr>
        <w:spacing w:after="0" w:line="149" w:lineRule="exact"/>
        <w:rPr>
          <w:sz w:val="20"/>
          <w:szCs w:val="20"/>
          <w:color w:val="auto"/>
        </w:rPr>
      </w:pPr>
    </w:p>
    <w:tbl>
      <w:tblPr>
        <w:tblLayout w:type="fixed"/>
        <w:tblInd w:w="0" w:type="dxa"/>
        <w:tblCellMar>
          <w:top w:w="0" w:type="dxa"/>
          <w:left w:w="0" w:type="dxa"/>
          <w:bottom w:w="0" w:type="dxa"/>
          <w:right w:w="0" w:type="dxa"/>
        </w:tblCellMar>
      </w:tblPr>
      <w:tr>
        <w:trPr>
          <w:trHeight w:val="293"/>
        </w:trPr>
        <w:tc>
          <w:tcPr>
            <w:tcW w:w="3220" w:type="dxa"/>
            <w:vAlign w:val="bottom"/>
          </w:tcPr>
          <w:p>
            <w:pPr>
              <w:spacing w:after="0"/>
              <w:rPr>
                <w:sz w:val="20"/>
                <w:szCs w:val="20"/>
                <w:color w:val="auto"/>
              </w:rPr>
            </w:pPr>
            <w:r>
              <w:rPr>
                <w:rFonts w:ascii="Arial" w:cs="Arial" w:eastAsia="Arial" w:hAnsi="Arial"/>
                <w:sz w:val="22"/>
                <w:szCs w:val="22"/>
                <w:b w:val="1"/>
                <w:bCs w:val="1"/>
                <w:color w:val="auto"/>
              </w:rPr>
              <w:t>Starting with WHY?</w:t>
            </w:r>
          </w:p>
        </w:tc>
        <w:tc>
          <w:tcPr>
            <w:tcW w:w="580" w:type="dxa"/>
            <w:vAlign w:val="bottom"/>
          </w:tcPr>
          <w:p>
            <w:pPr>
              <w:jc w:val="right"/>
              <w:spacing w:after="0"/>
              <w:rPr>
                <w:sz w:val="20"/>
                <w:szCs w:val="20"/>
                <w:color w:val="auto"/>
              </w:rPr>
            </w:pPr>
            <w:r>
              <w:rPr>
                <w:rFonts w:ascii="Arial" w:cs="Arial" w:eastAsia="Arial" w:hAnsi="Arial"/>
                <w:sz w:val="22"/>
                <w:szCs w:val="22"/>
                <w:b w:val="1"/>
                <w:bCs w:val="1"/>
                <w:color w:val="auto"/>
              </w:rPr>
              <w:t>476</w:t>
            </w:r>
          </w:p>
        </w:tc>
      </w:tr>
      <w:tr>
        <w:trPr>
          <w:trHeight w:val="285"/>
        </w:trPr>
        <w:tc>
          <w:tcPr>
            <w:tcW w:w="3220" w:type="dxa"/>
            <w:vAlign w:val="bottom"/>
          </w:tcPr>
          <w:p>
            <w:pPr>
              <w:spacing w:after="0"/>
              <w:rPr>
                <w:sz w:val="20"/>
                <w:szCs w:val="20"/>
                <w:color w:val="auto"/>
              </w:rPr>
            </w:pPr>
            <w:r>
              <w:rPr>
                <w:rFonts w:ascii="Arial" w:cs="Arial" w:eastAsia="Arial" w:hAnsi="Arial"/>
                <w:sz w:val="18"/>
                <w:szCs w:val="18"/>
                <w:b w:val="1"/>
                <w:bCs w:val="1"/>
                <w:color w:val="575756"/>
              </w:rPr>
              <w:t>A purpose-driven mission</w:t>
            </w:r>
          </w:p>
        </w:tc>
        <w:tc>
          <w:tcPr>
            <w:tcW w:w="580" w:type="dxa"/>
            <w:vAlign w:val="bottom"/>
          </w:tcPr>
          <w:p>
            <w:pPr>
              <w:jc w:val="right"/>
              <w:spacing w:after="0"/>
              <w:rPr>
                <w:sz w:val="20"/>
                <w:szCs w:val="20"/>
                <w:color w:val="auto"/>
              </w:rPr>
            </w:pPr>
            <w:r>
              <w:rPr>
                <w:rFonts w:ascii="Arial" w:cs="Arial" w:eastAsia="Arial" w:hAnsi="Arial"/>
                <w:sz w:val="18"/>
                <w:szCs w:val="18"/>
                <w:b w:val="1"/>
                <w:bCs w:val="1"/>
                <w:color w:val="575756"/>
              </w:rPr>
              <w:t>477</w:t>
            </w:r>
          </w:p>
        </w:tc>
      </w:tr>
      <w:tr>
        <w:trPr>
          <w:trHeight w:val="268"/>
        </w:trPr>
        <w:tc>
          <w:tcPr>
            <w:tcW w:w="3220" w:type="dxa"/>
            <w:vAlign w:val="bottom"/>
          </w:tcPr>
          <w:p>
            <w:pPr>
              <w:spacing w:after="0"/>
              <w:rPr>
                <w:sz w:val="20"/>
                <w:szCs w:val="20"/>
                <w:color w:val="auto"/>
              </w:rPr>
            </w:pPr>
            <w:r>
              <w:rPr>
                <w:rFonts w:ascii="Arial" w:cs="Arial" w:eastAsia="Arial" w:hAnsi="Arial"/>
                <w:sz w:val="18"/>
                <w:szCs w:val="18"/>
                <w:b w:val="1"/>
                <w:bCs w:val="1"/>
                <w:color w:val="575756"/>
              </w:rPr>
              <w:t>Establishing an engineering culture</w:t>
            </w:r>
          </w:p>
        </w:tc>
        <w:tc>
          <w:tcPr>
            <w:tcW w:w="580" w:type="dxa"/>
            <w:vAlign w:val="bottom"/>
          </w:tcPr>
          <w:p>
            <w:pPr>
              <w:jc w:val="right"/>
              <w:spacing w:after="0"/>
              <w:rPr>
                <w:sz w:val="20"/>
                <w:szCs w:val="20"/>
                <w:color w:val="auto"/>
              </w:rPr>
            </w:pPr>
            <w:r>
              <w:rPr>
                <w:rFonts w:ascii="Arial" w:cs="Arial" w:eastAsia="Arial" w:hAnsi="Arial"/>
                <w:sz w:val="18"/>
                <w:szCs w:val="18"/>
                <w:b w:val="1"/>
                <w:bCs w:val="1"/>
                <w:color w:val="575756"/>
              </w:rPr>
              <w:t>477</w:t>
            </w:r>
          </w:p>
        </w:tc>
      </w:tr>
    </w:tbl>
    <w:p>
      <w:pPr>
        <w:sectPr>
          <w:pgSz w:w="10980" w:h="13680" w:orient="portrait"/>
          <w:cols w:equalWidth="0" w:num="2">
            <w:col w:w="3980" w:space="340"/>
            <w:col w:w="3780"/>
          </w:cols>
          <w:pgMar w:left="1440" w:top="889" w:right="1440" w:bottom="1440" w:gutter="0" w:footer="0" w:header="0"/>
          <w:type w:val="continuous"/>
        </w:sectPr>
      </w:pPr>
    </w:p>
    <w:bookmarkStart w:id="19" w:name="page20"/>
    <w:bookmarkEnd w:id="19"/>
    <w:p>
      <w:pPr>
        <w:ind w:left="6180"/>
        <w:spacing w:after="0"/>
        <w:rPr>
          <w:sz w:val="20"/>
          <w:szCs w:val="20"/>
          <w:color w:val="auto"/>
        </w:rPr>
      </w:pPr>
      <w:r>
        <w:rPr>
          <w:rFonts w:ascii="Times New Roman" w:cs="Times New Roman" w:eastAsia="Times New Roman" w:hAnsi="Times New Roman"/>
          <w:sz w:val="20"/>
          <w:szCs w:val="20"/>
          <w:color w:val="auto"/>
        </w:rPr>
        <w:t>Table of Contents xix</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53340</wp:posOffset>
                </wp:positionV>
                <wp:extent cx="5029200" cy="0"/>
                <wp:wrapNone/>
                <wp:docPr id="36" name="Shape 3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36" o:spid="_x0000_s1061"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4.2pt" to="396pt,4.2pt" o:allowincell="f" strokecolor="#000000" strokeweight="0.5pt"/>
            </w:pict>
          </mc:Fallback>
        </mc:AlternateContent>
      </w:r>
    </w:p>
    <w:p>
      <w:pPr>
        <w:sectPr>
          <w:pgSz w:w="10980" w:h="13680" w:orient="portrait"/>
          <w:cols w:equalWidth="0" w:num="1">
            <w:col w:w="8100"/>
          </w:cols>
          <w:pgMar w:left="1440" w:top="889" w:right="1440" w:bottom="1440" w:gutter="0" w:footer="0" w:header="0"/>
        </w:sectPr>
      </w:pPr>
    </w:p>
    <w:p>
      <w:pPr>
        <w:spacing w:after="0" w:line="321" w:lineRule="exact"/>
        <w:rPr>
          <w:sz w:val="20"/>
          <w:szCs w:val="20"/>
          <w:color w:val="auto"/>
        </w:rPr>
      </w:pPr>
    </w:p>
    <w:p>
      <w:pPr>
        <w:ind w:left="20"/>
        <w:spacing w:after="0"/>
        <w:rPr>
          <w:sz w:val="20"/>
          <w:szCs w:val="20"/>
          <w:color w:val="auto"/>
        </w:rPr>
      </w:pPr>
      <w:r>
        <w:rPr>
          <w:rFonts w:ascii="Arial" w:cs="Arial" w:eastAsia="Arial" w:hAnsi="Arial"/>
          <w:sz w:val="22"/>
          <w:szCs w:val="22"/>
          <w:b w:val="1"/>
          <w:bCs w:val="1"/>
          <w:color w:val="auto"/>
        </w:rPr>
        <w:t>Data-driven transformation</w:t>
      </w:r>
    </w:p>
    <w:p>
      <w:pPr>
        <w:spacing w:after="0" w:line="86" w:lineRule="exact"/>
        <w:rPr>
          <w:sz w:val="20"/>
          <w:szCs w:val="20"/>
          <w:color w:val="auto"/>
        </w:rPr>
      </w:pPr>
    </w:p>
    <w:p>
      <w:pPr>
        <w:ind w:left="20" w:right="680"/>
        <w:spacing w:after="0" w:line="329" w:lineRule="auto"/>
        <w:rPr>
          <w:sz w:val="20"/>
          <w:szCs w:val="20"/>
          <w:color w:val="auto"/>
        </w:rPr>
      </w:pPr>
      <w:r>
        <w:rPr>
          <w:rFonts w:ascii="Arial" w:cs="Arial" w:eastAsia="Arial" w:hAnsi="Arial"/>
          <w:sz w:val="17"/>
          <w:szCs w:val="17"/>
          <w:b w:val="1"/>
          <w:bCs w:val="1"/>
          <w:color w:val="575756"/>
        </w:rPr>
        <w:t>The Theory of Constraints Eliminating bottlenecks</w:t>
      </w:r>
    </w:p>
    <w:p>
      <w:pPr>
        <w:spacing w:after="0" w:line="1" w:lineRule="exact"/>
        <w:rPr>
          <w:sz w:val="20"/>
          <w:szCs w:val="20"/>
          <w:color w:val="auto"/>
        </w:rPr>
      </w:pPr>
    </w:p>
    <w:p>
      <w:pPr>
        <w:ind w:left="20" w:right="720"/>
        <w:spacing w:after="0" w:line="272" w:lineRule="auto"/>
        <w:rPr>
          <w:sz w:val="20"/>
          <w:szCs w:val="20"/>
          <w:color w:val="auto"/>
        </w:rPr>
      </w:pPr>
      <w:r>
        <w:rPr>
          <w:rFonts w:ascii="Arial" w:cs="Arial" w:eastAsia="Arial" w:hAnsi="Arial"/>
          <w:sz w:val="18"/>
          <w:szCs w:val="18"/>
          <w:b w:val="1"/>
          <w:bCs w:val="1"/>
          <w:color w:val="575756"/>
        </w:rPr>
        <w:t>DevOps is a journey of continuous improvement</w:t>
      </w:r>
    </w:p>
    <w:p>
      <w:pPr>
        <w:spacing w:after="0" w:line="2" w:lineRule="exact"/>
        <w:rPr>
          <w:sz w:val="20"/>
          <w:szCs w:val="20"/>
          <w:color w:val="auto"/>
        </w:rPr>
      </w:pPr>
    </w:p>
    <w:p>
      <w:pPr>
        <w:ind w:left="20"/>
        <w:spacing w:after="0"/>
        <w:rPr>
          <w:sz w:val="20"/>
          <w:szCs w:val="20"/>
          <w:color w:val="auto"/>
        </w:rPr>
      </w:pPr>
      <w:r>
        <w:rPr>
          <w:rFonts w:ascii="Arial" w:cs="Arial" w:eastAsia="Arial" w:hAnsi="Arial"/>
          <w:sz w:val="26"/>
          <w:szCs w:val="26"/>
          <w:b w:val="1"/>
          <w:bCs w:val="1"/>
          <w:color w:val="auto"/>
        </w:rPr>
        <w:t>Index</w:t>
      </w:r>
    </w:p>
    <w:p>
      <w:pPr>
        <w:spacing w:after="0" w:line="20" w:lineRule="exact"/>
        <w:rPr>
          <w:sz w:val="20"/>
          <w:szCs w:val="20"/>
          <w:color w:val="auto"/>
        </w:rPr>
      </w:pPr>
      <w:r>
        <w:rPr>
          <w:sz w:val="20"/>
          <w:szCs w:val="20"/>
          <w:color w:val="auto"/>
        </w:rPr>
        <w:br w:type="column"/>
      </w:r>
    </w:p>
    <w:p>
      <w:pPr>
        <w:spacing w:after="0" w:line="329" w:lineRule="exact"/>
        <w:rPr>
          <w:sz w:val="20"/>
          <w:szCs w:val="20"/>
          <w:color w:val="auto"/>
        </w:rPr>
      </w:pPr>
    </w:p>
    <w:p>
      <w:pPr>
        <w:ind w:left="713" w:hanging="713"/>
        <w:spacing w:after="0"/>
        <w:tabs>
          <w:tab w:leader="none" w:pos="713" w:val="left"/>
        </w:tabs>
        <w:numPr>
          <w:ilvl w:val="0"/>
          <w:numId w:val="8"/>
        </w:numPr>
        <w:rPr>
          <w:rFonts w:ascii="Arial" w:cs="Arial" w:eastAsia="Arial" w:hAnsi="Arial"/>
          <w:sz w:val="22"/>
          <w:szCs w:val="22"/>
          <w:b w:val="1"/>
          <w:bCs w:val="1"/>
          <w:color w:val="auto"/>
        </w:rPr>
      </w:pPr>
      <w:r>
        <w:rPr>
          <w:rFonts w:ascii="Arial" w:cs="Arial" w:eastAsia="Arial" w:hAnsi="Arial"/>
          <w:sz w:val="18"/>
          <w:szCs w:val="18"/>
          <w:b w:val="1"/>
          <w:bCs w:val="1"/>
          <w:color w:val="575756"/>
        </w:rPr>
        <w:t>Optimizing for value</w:t>
      </w:r>
    </w:p>
    <w:p>
      <w:pPr>
        <w:spacing w:after="0" w:line="1" w:lineRule="exact"/>
        <w:rPr>
          <w:sz w:val="20"/>
          <w:szCs w:val="20"/>
          <w:color w:val="auto"/>
        </w:rPr>
      </w:pPr>
    </w:p>
    <w:tbl>
      <w:tblPr>
        <w:tblLayout w:type="fixed"/>
        <w:tblInd w:w="73" w:type="dxa"/>
        <w:tblCellMar>
          <w:top w:w="0" w:type="dxa"/>
          <w:left w:w="0" w:type="dxa"/>
          <w:bottom w:w="0" w:type="dxa"/>
          <w:right w:w="0" w:type="dxa"/>
        </w:tblCellMar>
      </w:tblPr>
      <w:tr>
        <w:trPr>
          <w:trHeight w:val="296"/>
        </w:trPr>
        <w:tc>
          <w:tcPr>
            <w:tcW w:w="480" w:type="dxa"/>
            <w:vAlign w:val="bottom"/>
          </w:tcPr>
          <w:p>
            <w:pPr>
              <w:jc w:val="right"/>
              <w:ind w:right="90"/>
              <w:spacing w:after="0"/>
              <w:rPr>
                <w:sz w:val="20"/>
                <w:szCs w:val="20"/>
                <w:color w:val="auto"/>
              </w:rPr>
            </w:pPr>
            <w:r>
              <w:rPr>
                <w:rFonts w:ascii="Arial" w:cs="Arial" w:eastAsia="Arial" w:hAnsi="Arial"/>
                <w:sz w:val="18"/>
                <w:szCs w:val="18"/>
                <w:b w:val="1"/>
                <w:bCs w:val="1"/>
                <w:color w:val="575756"/>
                <w:w w:val="93"/>
              </w:rPr>
              <w:t>479</w:t>
            </w:r>
          </w:p>
        </w:tc>
        <w:tc>
          <w:tcPr>
            <w:tcW w:w="2820" w:type="dxa"/>
            <w:vAlign w:val="bottom"/>
          </w:tcPr>
          <w:p>
            <w:pPr>
              <w:ind w:left="160"/>
              <w:spacing w:after="0"/>
              <w:rPr>
                <w:sz w:val="20"/>
                <w:szCs w:val="20"/>
                <w:color w:val="auto"/>
              </w:rPr>
            </w:pPr>
            <w:r>
              <w:rPr>
                <w:rFonts w:ascii="Arial" w:cs="Arial" w:eastAsia="Arial" w:hAnsi="Arial"/>
                <w:sz w:val="18"/>
                <w:szCs w:val="18"/>
                <w:b w:val="1"/>
                <w:bCs w:val="1"/>
                <w:color w:val="575756"/>
              </w:rPr>
              <w:t>stream-aligned teams</w:t>
            </w:r>
          </w:p>
        </w:tc>
        <w:tc>
          <w:tcPr>
            <w:tcW w:w="1160" w:type="dxa"/>
            <w:vAlign w:val="bottom"/>
          </w:tcPr>
          <w:p>
            <w:pPr>
              <w:jc w:val="right"/>
              <w:spacing w:after="0"/>
              <w:rPr>
                <w:sz w:val="20"/>
                <w:szCs w:val="20"/>
                <w:color w:val="auto"/>
              </w:rPr>
            </w:pPr>
            <w:r>
              <w:rPr>
                <w:rFonts w:ascii="Arial" w:cs="Arial" w:eastAsia="Arial" w:hAnsi="Arial"/>
                <w:sz w:val="18"/>
                <w:szCs w:val="18"/>
                <w:b w:val="1"/>
                <w:bCs w:val="1"/>
                <w:color w:val="575756"/>
              </w:rPr>
              <w:t>482</w:t>
            </w:r>
          </w:p>
        </w:tc>
        <w:tc>
          <w:tcPr>
            <w:tcW w:w="0" w:type="dxa"/>
            <w:vAlign w:val="bottom"/>
          </w:tcPr>
          <w:p>
            <w:pPr>
              <w:spacing w:after="0"/>
              <w:rPr>
                <w:sz w:val="1"/>
                <w:szCs w:val="1"/>
                <w:color w:val="auto"/>
              </w:rPr>
            </w:pPr>
          </w:p>
        </w:tc>
      </w:tr>
      <w:tr>
        <w:trPr>
          <w:trHeight w:val="268"/>
        </w:trPr>
        <w:tc>
          <w:tcPr>
            <w:tcW w:w="480" w:type="dxa"/>
            <w:vAlign w:val="bottom"/>
          </w:tcPr>
          <w:p>
            <w:pPr>
              <w:jc w:val="right"/>
              <w:ind w:right="90"/>
              <w:spacing w:after="0"/>
              <w:rPr>
                <w:sz w:val="20"/>
                <w:szCs w:val="20"/>
                <w:color w:val="auto"/>
              </w:rPr>
            </w:pPr>
            <w:r>
              <w:rPr>
                <w:rFonts w:ascii="Arial" w:cs="Arial" w:eastAsia="Arial" w:hAnsi="Arial"/>
                <w:sz w:val="18"/>
                <w:szCs w:val="18"/>
                <w:b w:val="1"/>
                <w:bCs w:val="1"/>
                <w:color w:val="575756"/>
                <w:w w:val="93"/>
              </w:rPr>
              <w:t>481</w:t>
            </w:r>
          </w:p>
        </w:tc>
        <w:tc>
          <w:tcPr>
            <w:tcW w:w="2820" w:type="dxa"/>
            <w:vAlign w:val="bottom"/>
            <w:vMerge w:val="restart"/>
          </w:tcPr>
          <w:p>
            <w:pPr>
              <w:ind w:left="160"/>
              <w:spacing w:after="0"/>
              <w:rPr>
                <w:sz w:val="20"/>
                <w:szCs w:val="20"/>
                <w:color w:val="auto"/>
              </w:rPr>
            </w:pPr>
            <w:r>
              <w:rPr>
                <w:rFonts w:ascii="Arial" w:cs="Arial" w:eastAsia="Arial" w:hAnsi="Arial"/>
                <w:sz w:val="22"/>
                <w:szCs w:val="22"/>
                <w:b w:val="1"/>
                <w:bCs w:val="1"/>
                <w:color w:val="auto"/>
              </w:rPr>
              <w:t>Summary</w:t>
            </w:r>
          </w:p>
        </w:tc>
        <w:tc>
          <w:tcPr>
            <w:tcW w:w="1160" w:type="dxa"/>
            <w:vAlign w:val="bottom"/>
            <w:vMerge w:val="restart"/>
          </w:tcPr>
          <w:p>
            <w:pPr>
              <w:jc w:val="right"/>
              <w:spacing w:after="0"/>
              <w:rPr>
                <w:sz w:val="20"/>
                <w:szCs w:val="20"/>
                <w:color w:val="auto"/>
              </w:rPr>
            </w:pPr>
            <w:r>
              <w:rPr>
                <w:rFonts w:ascii="Arial" w:cs="Arial" w:eastAsia="Arial" w:hAnsi="Arial"/>
                <w:sz w:val="22"/>
                <w:szCs w:val="22"/>
                <w:b w:val="1"/>
                <w:bCs w:val="1"/>
                <w:color w:val="auto"/>
              </w:rPr>
              <w:t>484</w:t>
            </w:r>
          </w:p>
        </w:tc>
        <w:tc>
          <w:tcPr>
            <w:tcW w:w="0" w:type="dxa"/>
            <w:vAlign w:val="bottom"/>
          </w:tcPr>
          <w:p>
            <w:pPr>
              <w:spacing w:after="0"/>
              <w:rPr>
                <w:sz w:val="1"/>
                <w:szCs w:val="1"/>
                <w:color w:val="auto"/>
              </w:rPr>
            </w:pPr>
          </w:p>
        </w:tc>
      </w:tr>
      <w:tr>
        <w:trPr>
          <w:trHeight w:val="117"/>
        </w:trPr>
        <w:tc>
          <w:tcPr>
            <w:tcW w:w="480" w:type="dxa"/>
            <w:vAlign w:val="bottom"/>
          </w:tcPr>
          <w:p>
            <w:pPr>
              <w:spacing w:after="0"/>
              <w:rPr>
                <w:sz w:val="10"/>
                <w:szCs w:val="10"/>
                <w:color w:val="auto"/>
              </w:rPr>
            </w:pPr>
          </w:p>
        </w:tc>
        <w:tc>
          <w:tcPr>
            <w:tcW w:w="2820" w:type="dxa"/>
            <w:vAlign w:val="bottom"/>
            <w:vMerge w:val="continue"/>
          </w:tcPr>
          <w:p>
            <w:pPr>
              <w:spacing w:after="0"/>
              <w:rPr>
                <w:sz w:val="10"/>
                <w:szCs w:val="10"/>
                <w:color w:val="auto"/>
              </w:rPr>
            </w:pPr>
          </w:p>
        </w:tc>
        <w:tc>
          <w:tcPr>
            <w:tcW w:w="1160" w:type="dxa"/>
            <w:vAlign w:val="bottom"/>
            <w:vMerge w:val="continue"/>
          </w:tcPr>
          <w:p>
            <w:pPr>
              <w:spacing w:after="0"/>
              <w:rPr>
                <w:sz w:val="10"/>
                <w:szCs w:val="10"/>
                <w:color w:val="auto"/>
              </w:rPr>
            </w:pPr>
          </w:p>
        </w:tc>
        <w:tc>
          <w:tcPr>
            <w:tcW w:w="0" w:type="dxa"/>
            <w:vAlign w:val="bottom"/>
          </w:tcPr>
          <w:p>
            <w:pPr>
              <w:spacing w:after="0"/>
              <w:rPr>
                <w:sz w:val="1"/>
                <w:szCs w:val="1"/>
                <w:color w:val="auto"/>
              </w:rPr>
            </w:pPr>
          </w:p>
        </w:tc>
      </w:tr>
      <w:tr>
        <w:trPr>
          <w:trHeight w:val="317"/>
        </w:trPr>
        <w:tc>
          <w:tcPr>
            <w:tcW w:w="480" w:type="dxa"/>
            <w:vAlign w:val="bottom"/>
            <w:vMerge w:val="restart"/>
          </w:tcPr>
          <w:p>
            <w:pPr>
              <w:jc w:val="right"/>
              <w:ind w:right="90"/>
              <w:spacing w:after="0"/>
              <w:rPr>
                <w:sz w:val="20"/>
                <w:szCs w:val="20"/>
                <w:color w:val="auto"/>
              </w:rPr>
            </w:pPr>
            <w:r>
              <w:rPr>
                <w:rFonts w:ascii="Arial" w:cs="Arial" w:eastAsia="Arial" w:hAnsi="Arial"/>
                <w:sz w:val="18"/>
                <w:szCs w:val="18"/>
                <w:b w:val="1"/>
                <w:bCs w:val="1"/>
                <w:color w:val="575756"/>
                <w:w w:val="93"/>
              </w:rPr>
              <w:t>481</w:t>
            </w:r>
          </w:p>
        </w:tc>
        <w:tc>
          <w:tcPr>
            <w:tcW w:w="2820" w:type="dxa"/>
            <w:vAlign w:val="bottom"/>
          </w:tcPr>
          <w:p>
            <w:pPr>
              <w:ind w:left="160"/>
              <w:spacing w:after="0"/>
              <w:rPr>
                <w:sz w:val="20"/>
                <w:szCs w:val="20"/>
                <w:color w:val="auto"/>
              </w:rPr>
            </w:pPr>
            <w:r>
              <w:rPr>
                <w:rFonts w:ascii="Arial" w:cs="Arial" w:eastAsia="Arial" w:hAnsi="Arial"/>
                <w:sz w:val="22"/>
                <w:szCs w:val="22"/>
                <w:b w:val="1"/>
                <w:bCs w:val="1"/>
                <w:color w:val="auto"/>
              </w:rPr>
              <w:t>Further reading</w:t>
            </w:r>
          </w:p>
        </w:tc>
        <w:tc>
          <w:tcPr>
            <w:tcW w:w="1160" w:type="dxa"/>
            <w:vAlign w:val="bottom"/>
          </w:tcPr>
          <w:p>
            <w:pPr>
              <w:jc w:val="right"/>
              <w:spacing w:after="0"/>
              <w:rPr>
                <w:sz w:val="20"/>
                <w:szCs w:val="20"/>
                <w:color w:val="auto"/>
              </w:rPr>
            </w:pPr>
            <w:r>
              <w:rPr>
                <w:rFonts w:ascii="Arial" w:cs="Arial" w:eastAsia="Arial" w:hAnsi="Arial"/>
                <w:sz w:val="22"/>
                <w:szCs w:val="22"/>
                <w:b w:val="1"/>
                <w:bCs w:val="1"/>
                <w:color w:val="auto"/>
              </w:rPr>
              <w:t>484</w:t>
            </w:r>
          </w:p>
        </w:tc>
        <w:tc>
          <w:tcPr>
            <w:tcW w:w="0" w:type="dxa"/>
            <w:vAlign w:val="bottom"/>
          </w:tcPr>
          <w:p>
            <w:pPr>
              <w:spacing w:after="0"/>
              <w:rPr>
                <w:sz w:val="1"/>
                <w:szCs w:val="1"/>
                <w:color w:val="auto"/>
              </w:rPr>
            </w:pPr>
          </w:p>
        </w:tc>
      </w:tr>
      <w:tr>
        <w:trPr>
          <w:trHeight w:val="75"/>
        </w:trPr>
        <w:tc>
          <w:tcPr>
            <w:tcW w:w="480" w:type="dxa"/>
            <w:vAlign w:val="bottom"/>
            <w:vMerge w:val="continue"/>
          </w:tcPr>
          <w:p>
            <w:pPr>
              <w:spacing w:after="0"/>
              <w:rPr>
                <w:sz w:val="6"/>
                <w:szCs w:val="6"/>
                <w:color w:val="auto"/>
              </w:rPr>
            </w:pPr>
          </w:p>
        </w:tc>
        <w:tc>
          <w:tcPr>
            <w:tcW w:w="2820" w:type="dxa"/>
            <w:vAlign w:val="bottom"/>
          </w:tcPr>
          <w:p>
            <w:pPr>
              <w:spacing w:after="0"/>
              <w:rPr>
                <w:sz w:val="6"/>
                <w:szCs w:val="6"/>
                <w:color w:val="auto"/>
              </w:rPr>
            </w:pPr>
          </w:p>
        </w:tc>
        <w:tc>
          <w:tcPr>
            <w:tcW w:w="1160" w:type="dxa"/>
            <w:vAlign w:val="bottom"/>
          </w:tcPr>
          <w:p>
            <w:pPr>
              <w:spacing w:after="0"/>
              <w:rPr>
                <w:sz w:val="6"/>
                <w:szCs w:val="6"/>
                <w:color w:val="auto"/>
              </w:rPr>
            </w:pPr>
          </w:p>
        </w:tc>
        <w:tc>
          <w:tcPr>
            <w:tcW w:w="0" w:type="dxa"/>
            <w:vAlign w:val="bottom"/>
          </w:tcPr>
          <w:p>
            <w:pPr>
              <w:spacing w:after="0"/>
              <w:rPr>
                <w:sz w:val="1"/>
                <w:szCs w:val="1"/>
                <w:color w:val="auto"/>
              </w:rPr>
            </w:pPr>
          </w:p>
        </w:tc>
      </w:tr>
    </w:tbl>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-2167255</wp:posOffset>
                </wp:positionH>
                <wp:positionV relativeFrom="paragraph">
                  <wp:posOffset>234950</wp:posOffset>
                </wp:positionV>
                <wp:extent cx="5028565" cy="0"/>
                <wp:wrapNone/>
                <wp:docPr id="37" name="Shape 3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8565" cy="4763"/>
                        </a:xfrm>
                        <a:prstGeom prst="line">
                          <a:avLst/>
                        </a:prstGeom>
                        <a:solidFill>
                          <a:srgbClr val="FFFFFF"/>
                        </a:solidFill>
                        <a:ln w="12700">
                          <a:solidFill>
                            <a:srgbClr val="000000"/>
                          </a:solidFill>
                          <a:miter lim="800000"/>
                          <a:headEnd/>
                          <a:tailEnd/>
                        </a:ln>
                      </wps:spPr>
                      <wps:bodyPr/>
                    </wps:wsp>
                  </a:graphicData>
                </a:graphic>
              </wp:anchor>
            </w:drawing>
          </mc:Choice>
          <mc:Fallback>
            <w:pict>
              <v:line id="Shape 37" o:spid="_x0000_s1062"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70.6499pt,18.5pt" to="225.3pt,18.5pt" o:allowincell="f" strokecolor="#000000" strokeweight="1pt"/>
            </w:pict>
          </mc:Fallback>
        </mc:AlternateContent>
      </w:r>
    </w:p>
    <w:p>
      <w:pPr>
        <w:spacing w:after="0" w:line="402" w:lineRule="exact"/>
        <w:rPr>
          <w:sz w:val="20"/>
          <w:szCs w:val="20"/>
          <w:color w:val="auto"/>
        </w:rPr>
      </w:pPr>
    </w:p>
    <w:p>
      <w:pPr>
        <w:sectPr>
          <w:pgSz w:w="10980" w:h="13680" w:orient="portrait"/>
          <w:cols w:equalWidth="0" w:num="2">
            <w:col w:w="2940" w:space="487"/>
            <w:col w:w="4673"/>
          </w:cols>
          <w:pgMar w:left="1440" w:top="889" w:right="1440" w:bottom="1440" w:gutter="0" w:footer="0" w:header="0"/>
          <w:type w:val="continuous"/>
        </w:sectPr>
      </w:pPr>
    </w:p>
    <w:p>
      <w:pPr>
        <w:ind w:left="20"/>
        <w:spacing w:after="0"/>
        <w:rPr>
          <w:sz w:val="20"/>
          <w:szCs w:val="20"/>
          <w:color w:val="auto"/>
        </w:rPr>
      </w:pPr>
      <w:r>
        <w:rPr>
          <w:rFonts w:ascii="Arial" w:cs="Arial" w:eastAsia="Arial" w:hAnsi="Arial"/>
          <w:sz w:val="26"/>
          <w:szCs w:val="26"/>
          <w:b w:val="1"/>
          <w:bCs w:val="1"/>
          <w:color w:val="auto"/>
        </w:rPr>
        <w:t>Other Books You May Enjoy</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8890</wp:posOffset>
                </wp:positionH>
                <wp:positionV relativeFrom="paragraph">
                  <wp:posOffset>49530</wp:posOffset>
                </wp:positionV>
                <wp:extent cx="5029200" cy="0"/>
                <wp:wrapNone/>
                <wp:docPr id="38" name="Shape 3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763"/>
                        </a:xfrm>
                        <a:prstGeom prst="line">
                          <a:avLst/>
                        </a:prstGeom>
                        <a:solidFill>
                          <a:srgbClr val="FFFFFF"/>
                        </a:solidFill>
                        <a:ln w="12700">
                          <a:solidFill>
                            <a:srgbClr val="000000"/>
                          </a:solidFill>
                          <a:miter lim="800000"/>
                          <a:headEnd/>
                          <a:tailEnd/>
                        </a:ln>
                      </wps:spPr>
                      <wps:bodyPr/>
                    </wps:wsp>
                  </a:graphicData>
                </a:graphic>
              </wp:anchor>
            </w:drawing>
          </mc:Choice>
          <mc:Fallback>
            <w:pict>
              <v:line id="Shape 38" o:spid="_x0000_s1063"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7pt,3.9pt" to="396.7pt,3.9pt" o:allowincell="f" strokecolor="#000000" strokeweight="1pt"/>
            </w:pict>
          </mc:Fallback>
        </mc:AlternateContent>
      </w:r>
    </w:p>
    <w:p>
      <w:pPr>
        <w:sectPr>
          <w:pgSz w:w="10980" w:h="13680" w:orient="portrait"/>
          <w:cols w:equalWidth="0" w:num="1">
            <w:col w:w="8100"/>
          </w:cols>
          <w:pgMar w:left="1440" w:top="889" w:right="1440" w:bottom="1440" w:gutter="0" w:footer="0" w:header="0"/>
          <w:type w:val="continuous"/>
        </w:sectPr>
      </w:pPr>
    </w:p>
    <w:bookmarkStart w:id="20" w:name="page21"/>
    <w:bookmarkEnd w:id="20"/>
    <w:p>
      <w:pPr>
        <w:spacing w:after="0" w:line="20" w:lineRule="exact"/>
        <w:rPr>
          <w:sz w:val="20"/>
          <w:szCs w:val="20"/>
          <w:color w:val="auto"/>
        </w:rPr>
      </w:pPr>
    </w:p>
    <w:p>
      <w:pPr>
        <w:sectPr>
          <w:pgSz w:w="10980" w:h="13680" w:orient="portrait"/>
          <w:cols w:equalWidth="1" w:num="1" w:space="0"/>
          <w:pgMar w:left="1440" w:top="1440" w:right="1440" w:bottom="875" w:gutter="0" w:footer="0" w:header="0"/>
        </w:sectPr>
      </w:pPr>
    </w:p>
    <w:bookmarkStart w:id="21" w:name="page22"/>
    <w:bookmarkEnd w:id="21"/>
    <w:p>
      <w:pPr>
        <w:jc w:val="both"/>
        <w:ind w:left="6880"/>
        <w:spacing w:after="0"/>
        <w:tabs>
          <w:tab w:leader="none" w:pos="7680" w:val="left"/>
        </w:tabs>
        <w:rPr>
          <w:sz w:val="20"/>
          <w:szCs w:val="20"/>
          <w:color w:val="auto"/>
        </w:rPr>
      </w:pPr>
      <w:r>
        <w:rPr>
          <w:rFonts w:ascii="Times New Roman" w:cs="Times New Roman" w:eastAsia="Times New Roman" w:hAnsi="Times New Roman"/>
          <w:sz w:val="20"/>
          <w:szCs w:val="20"/>
          <w:color w:val="auto"/>
        </w:rPr>
        <w:t>Preface</w:t>
        <w:tab/>
        <w:t>xxi</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24" w:lineRule="exact"/>
        <w:rPr>
          <w:sz w:val="20"/>
          <w:szCs w:val="20"/>
          <w:color w:val="auto"/>
        </w:rPr>
      </w:pPr>
    </w:p>
    <w:p>
      <w:pPr>
        <w:jc w:val="right"/>
        <w:ind w:right="180"/>
        <w:spacing w:after="0"/>
        <w:rPr>
          <w:sz w:val="20"/>
          <w:szCs w:val="20"/>
          <w:color w:val="auto"/>
        </w:rPr>
      </w:pPr>
      <w:r>
        <w:rPr>
          <w:rFonts w:ascii="Arial" w:cs="Arial" w:eastAsia="Arial" w:hAnsi="Arial"/>
          <w:sz w:val="76"/>
          <w:szCs w:val="76"/>
          <w:b w:val="1"/>
          <w:bCs w:val="1"/>
          <w:color w:val="auto"/>
        </w:rPr>
        <w:t>Preface</w:t>
      </w:r>
    </w:p>
    <w:p>
      <w:pPr>
        <w:spacing w:after="0" w:line="200" w:lineRule="exact"/>
        <w:rPr>
          <w:sz w:val="20"/>
          <w:szCs w:val="20"/>
          <w:color w:val="auto"/>
        </w:rPr>
      </w:pPr>
    </w:p>
    <w:p>
      <w:pPr>
        <w:spacing w:after="0" w:line="200" w:lineRule="exact"/>
        <w:rPr>
          <w:sz w:val="20"/>
          <w:szCs w:val="20"/>
          <w:color w:val="auto"/>
        </w:rPr>
      </w:pPr>
    </w:p>
    <w:p>
      <w:pPr>
        <w:spacing w:after="0" w:line="355" w:lineRule="exact"/>
        <w:rPr>
          <w:sz w:val="20"/>
          <w:szCs w:val="20"/>
          <w:color w:val="auto"/>
        </w:rPr>
      </w:pPr>
    </w:p>
    <w:p>
      <w:pPr>
        <w:ind w:right="300"/>
        <w:spacing w:after="0" w:line="263" w:lineRule="auto"/>
        <w:rPr>
          <w:sz w:val="20"/>
          <w:szCs w:val="20"/>
          <w:color w:val="auto"/>
        </w:rPr>
      </w:pPr>
      <w:r>
        <w:rPr>
          <w:rFonts w:ascii="Times New Roman" w:cs="Times New Roman" w:eastAsia="Times New Roman" w:hAnsi="Times New Roman"/>
          <w:sz w:val="22"/>
          <w:szCs w:val="22"/>
          <w:color w:val="auto"/>
        </w:rPr>
        <w:t>We are in the 2020s and research has shown us for more than 10 years that companies with high developer performance not only outperform their competitors in velocity and throughput, they also score higher in quality, innovation, security, employee satisfaction, and most importantly, customer satisfaction.</w:t>
      </w:r>
    </w:p>
    <w:p>
      <w:pPr>
        <w:spacing w:after="0" w:line="86" w:lineRule="exact"/>
        <w:rPr>
          <w:sz w:val="20"/>
          <w:szCs w:val="20"/>
          <w:color w:val="auto"/>
        </w:rPr>
      </w:pPr>
    </w:p>
    <w:p>
      <w:pPr>
        <w:ind w:right="240"/>
        <w:spacing w:after="0" w:line="264" w:lineRule="auto"/>
        <w:rPr>
          <w:sz w:val="20"/>
          <w:szCs w:val="20"/>
          <w:color w:val="auto"/>
        </w:rPr>
      </w:pPr>
      <w:r>
        <w:rPr>
          <w:rFonts w:ascii="Times New Roman" w:cs="Times New Roman" w:eastAsia="Times New Roman" w:hAnsi="Times New Roman"/>
          <w:sz w:val="22"/>
          <w:szCs w:val="22"/>
          <w:color w:val="auto"/>
        </w:rPr>
        <w:t xml:space="preserve">And yet, besides some </w:t>
      </w:r>
      <w:r>
        <w:rPr>
          <w:rFonts w:ascii="Times New Roman" w:cs="Times New Roman" w:eastAsia="Times New Roman" w:hAnsi="Times New Roman"/>
          <w:sz w:val="22"/>
          <w:szCs w:val="22"/>
          <w:i w:val="1"/>
          <w:iCs w:val="1"/>
          <w:color w:val="auto"/>
        </w:rPr>
        <w:t>unicorn</w:t>
      </w:r>
      <w:r>
        <w:rPr>
          <w:rFonts w:ascii="Times New Roman" w:cs="Times New Roman" w:eastAsia="Times New Roman" w:hAnsi="Times New Roman"/>
          <w:sz w:val="22"/>
          <w:szCs w:val="22"/>
          <w:color w:val="auto"/>
        </w:rPr>
        <w:t xml:space="preserve"> companies, the majority of traditional businesses struggle to transform themselves. Established rigid structures and slow processes, monolithic application architectures, and long release cycles for traditional products make it hard for companies to change.</w:t>
      </w:r>
    </w:p>
    <w:p>
      <w:pPr>
        <w:spacing w:after="0" w:line="87" w:lineRule="exact"/>
        <w:rPr>
          <w:sz w:val="20"/>
          <w:szCs w:val="20"/>
          <w:color w:val="auto"/>
        </w:rPr>
      </w:pPr>
    </w:p>
    <w:p>
      <w:pPr>
        <w:ind w:right="300"/>
        <w:spacing w:after="0" w:line="257" w:lineRule="auto"/>
        <w:rPr>
          <w:sz w:val="20"/>
          <w:szCs w:val="20"/>
          <w:color w:val="auto"/>
        </w:rPr>
      </w:pPr>
      <w:r>
        <w:rPr>
          <w:rFonts w:ascii="Times New Roman" w:cs="Times New Roman" w:eastAsia="Times New Roman" w:hAnsi="Times New Roman"/>
          <w:sz w:val="22"/>
          <w:szCs w:val="22"/>
          <w:color w:val="auto"/>
        </w:rPr>
        <w:t>This, however, is not a new phenomenon. Transformational changes are always hard and take many years to succeed, if the companies do succeed at all. The probability of failure is also very high. This is because transformation has to happen on so many levels – and if these changes are not aligned, the transformation is bound to fail. This book will help you with your transformation - not only by providing the research for high developer performance but also by providing practical examples on how you can accelerate your software delivery.</w:t>
      </w:r>
    </w:p>
    <w:p>
      <w:pPr>
        <w:spacing w:after="0" w:line="93" w:lineRule="exact"/>
        <w:rPr>
          <w:sz w:val="20"/>
          <w:szCs w:val="20"/>
          <w:color w:val="auto"/>
        </w:rPr>
      </w:pPr>
    </w:p>
    <w:p>
      <w:pPr>
        <w:ind w:right="180"/>
        <w:spacing w:after="0" w:line="257" w:lineRule="auto"/>
        <w:rPr>
          <w:sz w:val="20"/>
          <w:szCs w:val="20"/>
          <w:color w:val="auto"/>
        </w:rPr>
      </w:pPr>
      <w:r>
        <w:rPr>
          <w:rFonts w:ascii="Times New Roman" w:cs="Times New Roman" w:eastAsia="Times New Roman" w:hAnsi="Times New Roman"/>
          <w:sz w:val="22"/>
          <w:szCs w:val="22"/>
          <w:color w:val="auto"/>
        </w:rPr>
        <w:t>This book is a practical guide to DevOps. It helps teams that are already on their DevOps journey to further advance into DevOps and speed up their software delivery performance by providing simple solutions to common problems. It will help teams find the right metrics to measure their success and learn from other success stories without just copying what these teams have done themselves. The book uses GitHub as the DevOps platform and shows how you can leverage the power of GitHub for collaboration, lean management, and secure and fast software delivery.</w:t>
      </w:r>
    </w:p>
    <w:p>
      <w:pPr>
        <w:spacing w:after="0" w:line="93" w:lineRule="exact"/>
        <w:rPr>
          <w:sz w:val="20"/>
          <w:szCs w:val="20"/>
          <w:color w:val="auto"/>
        </w:rPr>
      </w:pPr>
    </w:p>
    <w:p>
      <w:pPr>
        <w:ind w:right="260"/>
        <w:spacing w:after="0" w:line="270" w:lineRule="auto"/>
        <w:rPr>
          <w:sz w:val="20"/>
          <w:szCs w:val="20"/>
          <w:color w:val="auto"/>
        </w:rPr>
      </w:pPr>
      <w:r>
        <w:rPr>
          <w:rFonts w:ascii="Times New Roman" w:cs="Times New Roman" w:eastAsia="Times New Roman" w:hAnsi="Times New Roman"/>
          <w:sz w:val="21"/>
          <w:szCs w:val="21"/>
          <w:color w:val="auto"/>
        </w:rPr>
        <w:t>By the end of this book, readers will understand what influences software delivery performance and how they can measure delivery capabilities. They will therefore realize where they stand and how they can move forward in their journey with transparency and simple solutions for cross-team collaboration. Equipped with simple solutions for common problems, they will understand how they can leverage the power of GitHub to accelerate: by making work visible with GitHub Projects, measuring right metrics with GitHub Insights, using solid and proven engineering practices with GitHub Actions and Advanced Security, and moving to an event-based and loosely coupled software architecture.</w:t>
      </w:r>
    </w:p>
    <w:p>
      <w:pPr>
        <w:sectPr>
          <w:pgSz w:w="10980" w:h="13680" w:orient="portrait"/>
          <w:cols w:equalWidth="0" w:num="1">
            <w:col w:w="8100"/>
          </w:cols>
          <w:pgMar w:left="1440" w:top="753" w:right="1440" w:bottom="931" w:gutter="0" w:footer="0" w:header="0"/>
        </w:sectPr>
      </w:pPr>
    </w:p>
    <w:bookmarkStart w:id="22" w:name="page23"/>
    <w:bookmarkEnd w:id="22"/>
    <w:p>
      <w:pPr>
        <w:ind w:left="180"/>
        <w:spacing w:after="0"/>
        <w:tabs>
          <w:tab w:leader="none" w:pos="680" w:val="left"/>
        </w:tabs>
        <w:rPr>
          <w:sz w:val="20"/>
          <w:szCs w:val="20"/>
          <w:color w:val="auto"/>
        </w:rPr>
      </w:pPr>
      <w:r>
        <w:rPr>
          <w:rFonts w:ascii="Times New Roman" w:cs="Times New Roman" w:eastAsia="Times New Roman" w:hAnsi="Times New Roman"/>
          <w:sz w:val="20"/>
          <w:szCs w:val="20"/>
          <w:color w:val="auto"/>
        </w:rPr>
        <w:t>xxii</w:t>
        <w:tab/>
        <w:t>Preface</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114300</wp:posOffset>
                </wp:positionH>
                <wp:positionV relativeFrom="paragraph">
                  <wp:posOffset>128905</wp:posOffset>
                </wp:positionV>
                <wp:extent cx="5029200" cy="0"/>
                <wp:wrapNone/>
                <wp:docPr id="39" name="Shape 3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39" o:spid="_x0000_s1064"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9pt,10.15pt" to="405pt,10.15pt" o:allowincell="f" strokecolor="#000000" strokeweight="0.5pt"/>
            </w:pict>
          </mc:Fallback>
        </mc:AlternateContent>
      </w:r>
    </w:p>
    <w:p>
      <w:pPr>
        <w:spacing w:after="0" w:line="316" w:lineRule="exact"/>
        <w:rPr>
          <w:sz w:val="20"/>
          <w:szCs w:val="20"/>
          <w:color w:val="auto"/>
        </w:rPr>
      </w:pPr>
    </w:p>
    <w:p>
      <w:pPr>
        <w:ind w:left="180"/>
        <w:spacing w:after="0"/>
        <w:rPr>
          <w:sz w:val="20"/>
          <w:szCs w:val="20"/>
          <w:color w:val="auto"/>
        </w:rPr>
      </w:pPr>
      <w:r>
        <w:rPr>
          <w:rFonts w:ascii="Arial" w:cs="Arial" w:eastAsia="Arial" w:hAnsi="Arial"/>
          <w:sz w:val="34"/>
          <w:szCs w:val="34"/>
          <w:b w:val="1"/>
          <w:bCs w:val="1"/>
          <w:color w:val="auto"/>
        </w:rPr>
        <w:t>Who this book is for</w:t>
      </w:r>
    </w:p>
    <w:p>
      <w:pPr>
        <w:spacing w:after="0" w:line="109" w:lineRule="exact"/>
        <w:rPr>
          <w:sz w:val="20"/>
          <w:szCs w:val="20"/>
          <w:color w:val="auto"/>
        </w:rPr>
      </w:pPr>
    </w:p>
    <w:p>
      <w:pPr>
        <w:ind w:left="180"/>
        <w:spacing w:after="0" w:line="262" w:lineRule="auto"/>
        <w:rPr>
          <w:sz w:val="20"/>
          <w:szCs w:val="20"/>
          <w:color w:val="auto"/>
        </w:rPr>
      </w:pPr>
      <w:r>
        <w:rPr>
          <w:rFonts w:ascii="Times New Roman" w:cs="Times New Roman" w:eastAsia="Times New Roman" w:hAnsi="Times New Roman"/>
          <w:sz w:val="21"/>
          <w:szCs w:val="21"/>
          <w:color w:val="auto"/>
        </w:rPr>
        <w:t>This book is for developers, solution architects, DevOps engineers, and SREs, as well as for engineering or product managers who want to enhance software delivery performance. They may be new to DevOps or already have experience but struggle to achieve maximum performance. They may already have experience with GitHub Enterprise or come from</w:t>
      </w:r>
    </w:p>
    <w:p>
      <w:pPr>
        <w:spacing w:after="0" w:line="2" w:lineRule="exact"/>
        <w:rPr>
          <w:sz w:val="20"/>
          <w:szCs w:val="20"/>
          <w:color w:val="auto"/>
        </w:rPr>
      </w:pPr>
    </w:p>
    <w:p>
      <w:pPr>
        <w:ind w:left="180" w:right="360"/>
        <w:spacing w:after="0" w:line="290" w:lineRule="auto"/>
        <w:rPr>
          <w:sz w:val="20"/>
          <w:szCs w:val="20"/>
          <w:color w:val="auto"/>
        </w:rPr>
      </w:pPr>
      <w:r>
        <w:rPr>
          <w:rFonts w:ascii="Times New Roman" w:cs="Times New Roman" w:eastAsia="Times New Roman" w:hAnsi="Times New Roman"/>
          <w:sz w:val="22"/>
          <w:szCs w:val="22"/>
          <w:color w:val="auto"/>
        </w:rPr>
        <w:t>a platform such as Azure DevOps, Team Foundation Server, GitLab, Bitbucket, Puppet, Chef, or Jenkins.</w:t>
      </w:r>
    </w:p>
    <w:p>
      <w:pPr>
        <w:spacing w:after="0" w:line="264" w:lineRule="exact"/>
        <w:rPr>
          <w:sz w:val="20"/>
          <w:szCs w:val="20"/>
          <w:color w:val="auto"/>
        </w:rPr>
      </w:pPr>
    </w:p>
    <w:p>
      <w:pPr>
        <w:ind w:left="180"/>
        <w:spacing w:after="0"/>
        <w:rPr>
          <w:sz w:val="20"/>
          <w:szCs w:val="20"/>
          <w:color w:val="auto"/>
        </w:rPr>
      </w:pPr>
      <w:r>
        <w:rPr>
          <w:rFonts w:ascii="Arial" w:cs="Arial" w:eastAsia="Arial" w:hAnsi="Arial"/>
          <w:sz w:val="34"/>
          <w:szCs w:val="34"/>
          <w:b w:val="1"/>
          <w:bCs w:val="1"/>
          <w:color w:val="auto"/>
        </w:rPr>
        <w:t>What this book covers</w:t>
      </w:r>
    </w:p>
    <w:p>
      <w:pPr>
        <w:spacing w:after="0" w:line="106" w:lineRule="exact"/>
        <w:rPr>
          <w:sz w:val="20"/>
          <w:szCs w:val="20"/>
          <w:color w:val="auto"/>
        </w:rPr>
      </w:pPr>
    </w:p>
    <w:p>
      <w:pPr>
        <w:ind w:left="180" w:right="80"/>
        <w:spacing w:after="0" w:line="290" w:lineRule="auto"/>
        <w:rPr>
          <w:sz w:val="20"/>
          <w:szCs w:val="20"/>
          <w:color w:val="auto"/>
        </w:rPr>
      </w:pPr>
      <w:r>
        <w:rPr>
          <w:rFonts w:ascii="Times New Roman" w:cs="Times New Roman" w:eastAsia="Times New Roman" w:hAnsi="Times New Roman"/>
          <w:sz w:val="21"/>
          <w:szCs w:val="21"/>
          <w:i w:val="1"/>
          <w:iCs w:val="1"/>
          <w:color w:val="auto"/>
        </w:rPr>
        <w:t>Chapter 1</w:t>
      </w:r>
      <w:r>
        <w:rPr>
          <w:rFonts w:ascii="Times New Roman" w:cs="Times New Roman" w:eastAsia="Times New Roman" w:hAnsi="Times New Roman"/>
          <w:sz w:val="21"/>
          <w:szCs w:val="21"/>
          <w:color w:val="auto"/>
        </w:rPr>
        <w:t xml:space="preserve">, </w:t>
      </w:r>
      <w:r>
        <w:rPr>
          <w:rFonts w:ascii="Times New Roman" w:cs="Times New Roman" w:eastAsia="Times New Roman" w:hAnsi="Times New Roman"/>
          <w:sz w:val="21"/>
          <w:szCs w:val="21"/>
          <w:i w:val="1"/>
          <w:iCs w:val="1"/>
          <w:color w:val="auto"/>
        </w:rPr>
        <w:t>Metrics That Matter</w:t>
      </w:r>
      <w:r>
        <w:rPr>
          <w:rFonts w:ascii="Times New Roman" w:cs="Times New Roman" w:eastAsia="Times New Roman" w:hAnsi="Times New Roman"/>
          <w:sz w:val="21"/>
          <w:szCs w:val="21"/>
          <w:color w:val="auto"/>
        </w:rPr>
        <w:t>, explains the theory behind lean management and how you can measure performance and cultural change. It looks into developer productivity and why this is so important to attract talent and achieve outstanding customer satisfaction.</w:t>
      </w:r>
    </w:p>
    <w:p>
      <w:pPr>
        <w:spacing w:after="0" w:line="58" w:lineRule="exact"/>
        <w:rPr>
          <w:sz w:val="20"/>
          <w:szCs w:val="20"/>
          <w:color w:val="auto"/>
        </w:rPr>
      </w:pPr>
    </w:p>
    <w:p>
      <w:pPr>
        <w:ind w:left="180" w:right="120"/>
        <w:spacing w:after="0" w:line="264" w:lineRule="auto"/>
        <w:rPr>
          <w:sz w:val="20"/>
          <w:szCs w:val="20"/>
          <w:color w:val="auto"/>
        </w:rPr>
      </w:pPr>
      <w:r>
        <w:rPr>
          <w:rFonts w:ascii="Times New Roman" w:cs="Times New Roman" w:eastAsia="Times New Roman" w:hAnsi="Times New Roman"/>
          <w:sz w:val="22"/>
          <w:szCs w:val="22"/>
          <w:i w:val="1"/>
          <w:iCs w:val="1"/>
          <w:color w:val="auto"/>
        </w:rPr>
        <w:t>Chapter 2</w:t>
      </w:r>
      <w:r>
        <w:rPr>
          <w:rFonts w:ascii="Times New Roman" w:cs="Times New Roman" w:eastAsia="Times New Roman" w:hAnsi="Times New Roman"/>
          <w:sz w:val="22"/>
          <w:szCs w:val="22"/>
          <w:color w:val="auto"/>
        </w:rPr>
        <w:t xml:space="preserve">, </w:t>
      </w:r>
      <w:r>
        <w:rPr>
          <w:rFonts w:ascii="Times New Roman" w:cs="Times New Roman" w:eastAsia="Times New Roman" w:hAnsi="Times New Roman"/>
          <w:sz w:val="22"/>
          <w:szCs w:val="22"/>
          <w:i w:val="1"/>
          <w:iCs w:val="1"/>
          <w:color w:val="auto"/>
        </w:rPr>
        <w:t>Plan, Track, and Visualize Your Work</w:t>
      </w:r>
      <w:r>
        <w:rPr>
          <w:rFonts w:ascii="Times New Roman" w:cs="Times New Roman" w:eastAsia="Times New Roman" w:hAnsi="Times New Roman"/>
          <w:sz w:val="22"/>
          <w:szCs w:val="22"/>
          <w:color w:val="auto"/>
        </w:rPr>
        <w:t>, is about work insights: accelerate your software delivery performance by applying lean principles. You’ll learn how to plan, track, and visualize the work across your teams and products using GitHub Issues, Labels, Milestones, and Projects.</w:t>
      </w:r>
    </w:p>
    <w:p>
      <w:pPr>
        <w:spacing w:after="0" w:line="85" w:lineRule="exact"/>
        <w:rPr>
          <w:sz w:val="20"/>
          <w:szCs w:val="20"/>
          <w:color w:val="auto"/>
        </w:rPr>
      </w:pPr>
    </w:p>
    <w:p>
      <w:pPr>
        <w:ind w:left="180" w:right="540"/>
        <w:spacing w:after="0" w:line="272" w:lineRule="auto"/>
        <w:rPr>
          <w:sz w:val="20"/>
          <w:szCs w:val="20"/>
          <w:color w:val="auto"/>
        </w:rPr>
      </w:pPr>
      <w:r>
        <w:rPr>
          <w:rFonts w:ascii="Times New Roman" w:cs="Times New Roman" w:eastAsia="Times New Roman" w:hAnsi="Times New Roman"/>
          <w:sz w:val="22"/>
          <w:szCs w:val="22"/>
          <w:i w:val="1"/>
          <w:iCs w:val="1"/>
          <w:color w:val="auto"/>
        </w:rPr>
        <w:t>Chapter 3</w:t>
      </w:r>
      <w:r>
        <w:rPr>
          <w:rFonts w:ascii="Times New Roman" w:cs="Times New Roman" w:eastAsia="Times New Roman" w:hAnsi="Times New Roman"/>
          <w:sz w:val="22"/>
          <w:szCs w:val="22"/>
          <w:color w:val="auto"/>
        </w:rPr>
        <w:t xml:space="preserve">, </w:t>
      </w:r>
      <w:r>
        <w:rPr>
          <w:rFonts w:ascii="Times New Roman" w:cs="Times New Roman" w:eastAsia="Times New Roman" w:hAnsi="Times New Roman"/>
          <w:sz w:val="22"/>
          <w:szCs w:val="22"/>
          <w:i w:val="1"/>
          <w:iCs w:val="1"/>
          <w:color w:val="auto"/>
        </w:rPr>
        <w:t>Teamwork and Collaborative Development</w:t>
      </w:r>
      <w:r>
        <w:rPr>
          <w:rFonts w:ascii="Times New Roman" w:cs="Times New Roman" w:eastAsia="Times New Roman" w:hAnsi="Times New Roman"/>
          <w:sz w:val="22"/>
          <w:szCs w:val="22"/>
          <w:color w:val="auto"/>
        </w:rPr>
        <w:t>, explains the importance of collaborative development of software and how GitHub can be used for collaboration across teams and disciplines.</w:t>
      </w:r>
    </w:p>
    <w:p>
      <w:pPr>
        <w:spacing w:after="0" w:line="74" w:lineRule="exact"/>
        <w:rPr>
          <w:sz w:val="20"/>
          <w:szCs w:val="20"/>
          <w:color w:val="auto"/>
        </w:rPr>
      </w:pPr>
    </w:p>
    <w:p>
      <w:pPr>
        <w:ind w:left="180" w:right="220"/>
        <w:spacing w:after="0" w:line="261" w:lineRule="auto"/>
        <w:rPr>
          <w:sz w:val="20"/>
          <w:szCs w:val="20"/>
          <w:color w:val="auto"/>
        </w:rPr>
      </w:pPr>
      <w:r>
        <w:rPr>
          <w:rFonts w:ascii="Times New Roman" w:cs="Times New Roman" w:eastAsia="Times New Roman" w:hAnsi="Times New Roman"/>
          <w:sz w:val="22"/>
          <w:szCs w:val="22"/>
          <w:i w:val="1"/>
          <w:iCs w:val="1"/>
          <w:color w:val="auto"/>
        </w:rPr>
        <w:t>Chapter 4</w:t>
      </w:r>
      <w:r>
        <w:rPr>
          <w:rFonts w:ascii="Times New Roman" w:cs="Times New Roman" w:eastAsia="Times New Roman" w:hAnsi="Times New Roman"/>
          <w:sz w:val="22"/>
          <w:szCs w:val="22"/>
          <w:color w:val="auto"/>
        </w:rPr>
        <w:t xml:space="preserve">, </w:t>
      </w:r>
      <w:r>
        <w:rPr>
          <w:rFonts w:ascii="Times New Roman" w:cs="Times New Roman" w:eastAsia="Times New Roman" w:hAnsi="Times New Roman"/>
          <w:sz w:val="22"/>
          <w:szCs w:val="22"/>
          <w:i w:val="1"/>
          <w:iCs w:val="1"/>
          <w:color w:val="auto"/>
        </w:rPr>
        <w:t>Asynchronous Work: Collaborate from Anywhere</w:t>
      </w:r>
      <w:r>
        <w:rPr>
          <w:rFonts w:ascii="Times New Roman" w:cs="Times New Roman" w:eastAsia="Times New Roman" w:hAnsi="Times New Roman"/>
          <w:sz w:val="22"/>
          <w:szCs w:val="22"/>
          <w:color w:val="auto"/>
        </w:rPr>
        <w:t>, explains the benefits of asynchronous ways of working and how you can leverage them for improved and shared responsibilities, distributed teams, better quality, and cross-team collaboration. It shows how you can use GitHub Mobile, Microsoft Teams, Slack, and GitHub Pages, Wikis, and Discussions to collaborate from any location and any device.</w:t>
      </w:r>
    </w:p>
    <w:p>
      <w:pPr>
        <w:spacing w:after="0" w:line="86" w:lineRule="exact"/>
        <w:rPr>
          <w:sz w:val="20"/>
          <w:szCs w:val="20"/>
          <w:color w:val="auto"/>
        </w:rPr>
      </w:pPr>
    </w:p>
    <w:p>
      <w:pPr>
        <w:ind w:left="180" w:right="120"/>
        <w:spacing w:after="0" w:line="259" w:lineRule="auto"/>
        <w:rPr>
          <w:sz w:val="20"/>
          <w:szCs w:val="20"/>
          <w:color w:val="auto"/>
        </w:rPr>
      </w:pPr>
      <w:r>
        <w:rPr>
          <w:rFonts w:ascii="Times New Roman" w:cs="Times New Roman" w:eastAsia="Times New Roman" w:hAnsi="Times New Roman"/>
          <w:sz w:val="22"/>
          <w:szCs w:val="22"/>
          <w:i w:val="1"/>
          <w:iCs w:val="1"/>
          <w:color w:val="auto"/>
        </w:rPr>
        <w:t>Chapter 5</w:t>
      </w:r>
      <w:r>
        <w:rPr>
          <w:rFonts w:ascii="Times New Roman" w:cs="Times New Roman" w:eastAsia="Times New Roman" w:hAnsi="Times New Roman"/>
          <w:sz w:val="22"/>
          <w:szCs w:val="22"/>
          <w:color w:val="auto"/>
        </w:rPr>
        <w:t xml:space="preserve">, </w:t>
      </w:r>
      <w:r>
        <w:rPr>
          <w:rFonts w:ascii="Times New Roman" w:cs="Times New Roman" w:eastAsia="Times New Roman" w:hAnsi="Times New Roman"/>
          <w:sz w:val="22"/>
          <w:szCs w:val="22"/>
          <w:i w:val="1"/>
          <w:iCs w:val="1"/>
          <w:color w:val="auto"/>
        </w:rPr>
        <w:t>Influence of Open and Inner Source on Software Delivery Performance</w:t>
      </w:r>
      <w:r>
        <w:rPr>
          <w:rFonts w:ascii="Times New Roman" w:cs="Times New Roman" w:eastAsia="Times New Roman" w:hAnsi="Times New Roman"/>
          <w:sz w:val="22"/>
          <w:szCs w:val="22"/>
          <w:color w:val="auto"/>
        </w:rPr>
        <w:t xml:space="preserve"> , describes the history of free and open source software and the importance it has gained over the recent years and in the context of cloud computing. It will teach you how to leverage open source to speed up your software delivery. Moreover, it will explain how open source practices applied to inner source will help you transform your organization, and the impact open and inner source can have on your in- and out-sourcing strategy.</w:t>
      </w:r>
    </w:p>
    <w:p>
      <w:pPr>
        <w:spacing w:after="0" w:line="88" w:lineRule="exact"/>
        <w:rPr>
          <w:sz w:val="20"/>
          <w:szCs w:val="20"/>
          <w:color w:val="auto"/>
        </w:rPr>
      </w:pPr>
    </w:p>
    <w:p>
      <w:pPr>
        <w:ind w:left="180" w:right="120"/>
        <w:spacing w:after="0" w:line="272" w:lineRule="auto"/>
        <w:rPr>
          <w:sz w:val="20"/>
          <w:szCs w:val="20"/>
          <w:color w:val="auto"/>
        </w:rPr>
      </w:pPr>
      <w:r>
        <w:rPr>
          <w:rFonts w:ascii="Times New Roman" w:cs="Times New Roman" w:eastAsia="Times New Roman" w:hAnsi="Times New Roman"/>
          <w:sz w:val="22"/>
          <w:szCs w:val="22"/>
          <w:i w:val="1"/>
          <w:iCs w:val="1"/>
          <w:color w:val="auto"/>
        </w:rPr>
        <w:t>Chapter 6</w:t>
      </w:r>
      <w:r>
        <w:rPr>
          <w:rFonts w:ascii="Times New Roman" w:cs="Times New Roman" w:eastAsia="Times New Roman" w:hAnsi="Times New Roman"/>
          <w:sz w:val="22"/>
          <w:szCs w:val="22"/>
          <w:color w:val="auto"/>
        </w:rPr>
        <w:t xml:space="preserve">, </w:t>
      </w:r>
      <w:r>
        <w:rPr>
          <w:rFonts w:ascii="Times New Roman" w:cs="Times New Roman" w:eastAsia="Times New Roman" w:hAnsi="Times New Roman"/>
          <w:sz w:val="22"/>
          <w:szCs w:val="22"/>
          <w:i w:val="1"/>
          <w:iCs w:val="1"/>
          <w:color w:val="auto"/>
        </w:rPr>
        <w:t>Automation with GitHub Actions</w:t>
      </w:r>
      <w:r>
        <w:rPr>
          <w:rFonts w:ascii="Times New Roman" w:cs="Times New Roman" w:eastAsia="Times New Roman" w:hAnsi="Times New Roman"/>
          <w:sz w:val="22"/>
          <w:szCs w:val="22"/>
          <w:color w:val="auto"/>
        </w:rPr>
        <w:t>, explains the importance of automation for quality and speed. It introduces you to GitHub Actions and how you can use them for any kind of automation – not only continuous delivery.</w:t>
      </w:r>
    </w:p>
    <w:p>
      <w:pPr>
        <w:spacing w:after="0" w:line="74" w:lineRule="exact"/>
        <w:rPr>
          <w:sz w:val="20"/>
          <w:szCs w:val="20"/>
          <w:color w:val="auto"/>
        </w:rPr>
      </w:pPr>
    </w:p>
    <w:p>
      <w:pPr>
        <w:jc w:val="both"/>
        <w:ind w:left="180" w:right="240"/>
        <w:spacing w:after="0" w:line="290" w:lineRule="auto"/>
        <w:rPr>
          <w:sz w:val="20"/>
          <w:szCs w:val="20"/>
          <w:color w:val="auto"/>
        </w:rPr>
      </w:pPr>
      <w:r>
        <w:rPr>
          <w:rFonts w:ascii="Times New Roman" w:cs="Times New Roman" w:eastAsia="Times New Roman" w:hAnsi="Times New Roman"/>
          <w:sz w:val="21"/>
          <w:szCs w:val="21"/>
          <w:i w:val="1"/>
          <w:iCs w:val="1"/>
          <w:color w:val="auto"/>
        </w:rPr>
        <w:t>Chapter 7</w:t>
      </w:r>
      <w:r>
        <w:rPr>
          <w:rFonts w:ascii="Times New Roman" w:cs="Times New Roman" w:eastAsia="Times New Roman" w:hAnsi="Times New Roman"/>
          <w:sz w:val="21"/>
          <w:szCs w:val="21"/>
          <w:color w:val="auto"/>
        </w:rPr>
        <w:t xml:space="preserve">, </w:t>
      </w:r>
      <w:r>
        <w:rPr>
          <w:rFonts w:ascii="Times New Roman" w:cs="Times New Roman" w:eastAsia="Times New Roman" w:hAnsi="Times New Roman"/>
          <w:sz w:val="21"/>
          <w:szCs w:val="21"/>
          <w:i w:val="1"/>
          <w:iCs w:val="1"/>
          <w:color w:val="auto"/>
        </w:rPr>
        <w:t>Running Your Workflows</w:t>
      </w:r>
      <w:r>
        <w:rPr>
          <w:rFonts w:ascii="Times New Roman" w:cs="Times New Roman" w:eastAsia="Times New Roman" w:hAnsi="Times New Roman"/>
          <w:sz w:val="21"/>
          <w:szCs w:val="21"/>
          <w:color w:val="auto"/>
        </w:rPr>
        <w:t>, explains how you can tackle hybrid-cloud scenarios or hardware-in-the-loop tests using the different hosting options for the GitHub Actions workflow runners. It shows how to set up and manage self-hosted runners.</w:t>
      </w:r>
    </w:p>
    <w:p>
      <w:pPr>
        <w:sectPr>
          <w:pgSz w:w="10980" w:h="13680" w:orient="portrait"/>
          <w:cols w:equalWidth="0" w:num="1">
            <w:col w:w="8160"/>
          </w:cols>
          <w:pgMar w:left="1440" w:top="770" w:right="1380" w:bottom="789" w:gutter="0" w:footer="0" w:header="0"/>
        </w:sectPr>
      </w:pPr>
    </w:p>
    <w:bookmarkStart w:id="23" w:name="page24"/>
    <w:bookmarkEnd w:id="23"/>
    <w:p>
      <w:pPr>
        <w:jc w:val="both"/>
        <w:ind w:left="6780"/>
        <w:spacing w:after="0"/>
        <w:tabs>
          <w:tab w:leader="none" w:pos="7560" w:val="left"/>
        </w:tabs>
        <w:rPr>
          <w:sz w:val="20"/>
          <w:szCs w:val="20"/>
          <w:color w:val="auto"/>
        </w:rPr>
      </w:pPr>
      <w:r>
        <w:rPr>
          <w:rFonts w:ascii="Times New Roman" w:cs="Times New Roman" w:eastAsia="Times New Roman" w:hAnsi="Times New Roman"/>
          <w:sz w:val="20"/>
          <w:szCs w:val="20"/>
          <w:color w:val="auto"/>
        </w:rPr>
        <w:t>Preface</w:t>
        <w:tab/>
        <w:t>xxiii</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139700</wp:posOffset>
                </wp:positionV>
                <wp:extent cx="5029200" cy="0"/>
                <wp:wrapNone/>
                <wp:docPr id="40" name="Shape 4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40" o:spid="_x0000_s1065"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11pt" to="396pt,11pt" o:allowincell="f" strokecolor="#000000" strokeweight="0.5pt"/>
            </w:pict>
          </mc:Fallback>
        </mc:AlternateContent>
      </w:r>
    </w:p>
    <w:p>
      <w:pPr>
        <w:spacing w:after="0" w:line="200" w:lineRule="exact"/>
        <w:rPr>
          <w:sz w:val="20"/>
          <w:szCs w:val="20"/>
          <w:color w:val="auto"/>
        </w:rPr>
      </w:pPr>
    </w:p>
    <w:p>
      <w:pPr>
        <w:spacing w:after="0" w:line="242" w:lineRule="exact"/>
        <w:rPr>
          <w:sz w:val="20"/>
          <w:szCs w:val="20"/>
          <w:color w:val="auto"/>
        </w:rPr>
      </w:pPr>
    </w:p>
    <w:p>
      <w:pPr>
        <w:ind w:right="600"/>
        <w:spacing w:after="0" w:line="272" w:lineRule="auto"/>
        <w:rPr>
          <w:sz w:val="20"/>
          <w:szCs w:val="20"/>
          <w:color w:val="auto"/>
        </w:rPr>
      </w:pPr>
      <w:r>
        <w:rPr>
          <w:rFonts w:ascii="Times New Roman" w:cs="Times New Roman" w:eastAsia="Times New Roman" w:hAnsi="Times New Roman"/>
          <w:sz w:val="22"/>
          <w:szCs w:val="22"/>
          <w:i w:val="1"/>
          <w:iCs w:val="1"/>
          <w:color w:val="auto"/>
        </w:rPr>
        <w:t>Chapter 8</w:t>
      </w:r>
      <w:r>
        <w:rPr>
          <w:rFonts w:ascii="Times New Roman" w:cs="Times New Roman" w:eastAsia="Times New Roman" w:hAnsi="Times New Roman"/>
          <w:sz w:val="22"/>
          <w:szCs w:val="22"/>
          <w:color w:val="auto"/>
        </w:rPr>
        <w:t xml:space="preserve">, </w:t>
      </w:r>
      <w:r>
        <w:rPr>
          <w:rFonts w:ascii="Times New Roman" w:cs="Times New Roman" w:eastAsia="Times New Roman" w:hAnsi="Times New Roman"/>
          <w:sz w:val="22"/>
          <w:szCs w:val="22"/>
          <w:i w:val="1"/>
          <w:iCs w:val="1"/>
          <w:color w:val="auto"/>
        </w:rPr>
        <w:t>Managing Dependencies Using GitHub Packages</w:t>
      </w:r>
      <w:r>
        <w:rPr>
          <w:rFonts w:ascii="Times New Roman" w:cs="Times New Roman" w:eastAsia="Times New Roman" w:hAnsi="Times New Roman"/>
          <w:sz w:val="22"/>
          <w:szCs w:val="22"/>
          <w:color w:val="auto"/>
        </w:rPr>
        <w:t>, describes how you can use GitHub Packages and semantic versioning together with GitHub Actions to manage dependencies between your teams and products.</w:t>
      </w:r>
    </w:p>
    <w:p>
      <w:pPr>
        <w:spacing w:after="0" w:line="74" w:lineRule="exact"/>
        <w:rPr>
          <w:sz w:val="20"/>
          <w:szCs w:val="20"/>
          <w:color w:val="auto"/>
        </w:rPr>
      </w:pPr>
    </w:p>
    <w:p>
      <w:pPr>
        <w:ind w:right="260"/>
        <w:spacing w:after="0" w:line="261" w:lineRule="auto"/>
        <w:rPr>
          <w:sz w:val="20"/>
          <w:szCs w:val="20"/>
          <w:color w:val="auto"/>
        </w:rPr>
      </w:pPr>
      <w:r>
        <w:rPr>
          <w:rFonts w:ascii="Times New Roman" w:cs="Times New Roman" w:eastAsia="Times New Roman" w:hAnsi="Times New Roman"/>
          <w:sz w:val="22"/>
          <w:szCs w:val="22"/>
          <w:i w:val="1"/>
          <w:iCs w:val="1"/>
          <w:color w:val="auto"/>
        </w:rPr>
        <w:t>Chapter 9</w:t>
      </w:r>
      <w:r>
        <w:rPr>
          <w:rFonts w:ascii="Times New Roman" w:cs="Times New Roman" w:eastAsia="Times New Roman" w:hAnsi="Times New Roman"/>
          <w:sz w:val="22"/>
          <w:szCs w:val="22"/>
          <w:color w:val="auto"/>
        </w:rPr>
        <w:t xml:space="preserve">, </w:t>
      </w:r>
      <w:r>
        <w:rPr>
          <w:rFonts w:ascii="Times New Roman" w:cs="Times New Roman" w:eastAsia="Times New Roman" w:hAnsi="Times New Roman"/>
          <w:sz w:val="22"/>
          <w:szCs w:val="22"/>
          <w:i w:val="1"/>
          <w:iCs w:val="1"/>
          <w:color w:val="auto"/>
        </w:rPr>
        <w:t>Deploy to Any Platform</w:t>
      </w:r>
      <w:r>
        <w:rPr>
          <w:rFonts w:ascii="Times New Roman" w:cs="Times New Roman" w:eastAsia="Times New Roman" w:hAnsi="Times New Roman"/>
          <w:sz w:val="22"/>
          <w:szCs w:val="22"/>
          <w:color w:val="auto"/>
        </w:rPr>
        <w:t>, shows how you can easily deploy to any cloud and platform with simple hands-on examples for Microsoft Azure, AWS Elastic Container Service, and Google Kubernetes Engine. It shows how you can perform staged deployments with GitHub Actions and how to use Infrastructure as Code to automate the provisioning of your resources.</w:t>
      </w:r>
    </w:p>
    <w:p>
      <w:pPr>
        <w:spacing w:after="0" w:line="86" w:lineRule="exact"/>
        <w:rPr>
          <w:sz w:val="20"/>
          <w:szCs w:val="20"/>
          <w:color w:val="auto"/>
        </w:rPr>
      </w:pPr>
    </w:p>
    <w:p>
      <w:pPr>
        <w:jc w:val="both"/>
        <w:ind w:right="220"/>
        <w:spacing w:after="0" w:line="272" w:lineRule="auto"/>
        <w:rPr>
          <w:sz w:val="20"/>
          <w:szCs w:val="20"/>
          <w:color w:val="auto"/>
        </w:rPr>
      </w:pPr>
      <w:r>
        <w:rPr>
          <w:rFonts w:ascii="Times New Roman" w:cs="Times New Roman" w:eastAsia="Times New Roman" w:hAnsi="Times New Roman"/>
          <w:sz w:val="22"/>
          <w:szCs w:val="22"/>
          <w:i w:val="1"/>
          <w:iCs w:val="1"/>
          <w:color w:val="auto"/>
        </w:rPr>
        <w:t>Chapter10</w:t>
      </w:r>
      <w:r>
        <w:rPr>
          <w:rFonts w:ascii="Times New Roman" w:cs="Times New Roman" w:eastAsia="Times New Roman" w:hAnsi="Times New Roman"/>
          <w:sz w:val="22"/>
          <w:szCs w:val="22"/>
          <w:color w:val="auto"/>
        </w:rPr>
        <w:t xml:space="preserve">, </w:t>
      </w:r>
      <w:r>
        <w:rPr>
          <w:rFonts w:ascii="Times New Roman" w:cs="Times New Roman" w:eastAsia="Times New Roman" w:hAnsi="Times New Roman"/>
          <w:sz w:val="22"/>
          <w:szCs w:val="22"/>
          <w:i w:val="1"/>
          <w:iCs w:val="1"/>
          <w:color w:val="auto"/>
        </w:rPr>
        <w:t>Feature Flags and the Feature Lifecycle</w:t>
      </w:r>
      <w:r>
        <w:rPr>
          <w:rFonts w:ascii="Times New Roman" w:cs="Times New Roman" w:eastAsia="Times New Roman" w:hAnsi="Times New Roman"/>
          <w:sz w:val="22"/>
          <w:szCs w:val="22"/>
          <w:color w:val="auto"/>
        </w:rPr>
        <w:t>, explains how Feature Flags – or Feature Toggles – can help you to reduce complexity and manage the lifecycle of features and your software.</w:t>
      </w:r>
    </w:p>
    <w:p>
      <w:pPr>
        <w:spacing w:after="0" w:line="74" w:lineRule="exact"/>
        <w:rPr>
          <w:sz w:val="20"/>
          <w:szCs w:val="20"/>
          <w:color w:val="auto"/>
        </w:rPr>
      </w:pPr>
    </w:p>
    <w:p>
      <w:pPr>
        <w:ind w:right="320"/>
        <w:spacing w:after="0" w:line="318" w:lineRule="auto"/>
        <w:rPr>
          <w:sz w:val="20"/>
          <w:szCs w:val="20"/>
          <w:color w:val="auto"/>
        </w:rPr>
      </w:pPr>
      <w:r>
        <w:rPr>
          <w:rFonts w:ascii="Times New Roman" w:cs="Times New Roman" w:eastAsia="Times New Roman" w:hAnsi="Times New Roman"/>
          <w:sz w:val="21"/>
          <w:szCs w:val="21"/>
          <w:i w:val="1"/>
          <w:iCs w:val="1"/>
          <w:color w:val="auto"/>
        </w:rPr>
        <w:t>Chapter 11</w:t>
      </w:r>
      <w:r>
        <w:rPr>
          <w:rFonts w:ascii="Times New Roman" w:cs="Times New Roman" w:eastAsia="Times New Roman" w:hAnsi="Times New Roman"/>
          <w:sz w:val="21"/>
          <w:szCs w:val="21"/>
          <w:color w:val="auto"/>
        </w:rPr>
        <w:t xml:space="preserve">, </w:t>
      </w:r>
      <w:r>
        <w:rPr>
          <w:rFonts w:ascii="Times New Roman" w:cs="Times New Roman" w:eastAsia="Times New Roman" w:hAnsi="Times New Roman"/>
          <w:sz w:val="21"/>
          <w:szCs w:val="21"/>
          <w:i w:val="1"/>
          <w:iCs w:val="1"/>
          <w:color w:val="auto"/>
        </w:rPr>
        <w:t>Trunk-Based Development</w:t>
      </w:r>
      <w:r>
        <w:rPr>
          <w:rFonts w:ascii="Times New Roman" w:cs="Times New Roman" w:eastAsia="Times New Roman" w:hAnsi="Times New Roman"/>
          <w:sz w:val="21"/>
          <w:szCs w:val="21"/>
          <w:color w:val="auto"/>
        </w:rPr>
        <w:t>, explains the benefits of trunk-based development and introduces you to the best Git workflows to accelerate your software delivery.</w:t>
      </w:r>
    </w:p>
    <w:p>
      <w:pPr>
        <w:spacing w:after="0" w:line="30" w:lineRule="exact"/>
        <w:rPr>
          <w:sz w:val="20"/>
          <w:szCs w:val="20"/>
          <w:color w:val="auto"/>
        </w:rPr>
      </w:pPr>
    </w:p>
    <w:p>
      <w:pPr>
        <w:jc w:val="both"/>
        <w:ind w:right="220"/>
        <w:spacing w:after="0" w:line="290" w:lineRule="auto"/>
        <w:rPr>
          <w:sz w:val="20"/>
          <w:szCs w:val="20"/>
          <w:color w:val="auto"/>
        </w:rPr>
      </w:pPr>
      <w:r>
        <w:rPr>
          <w:rFonts w:ascii="Times New Roman" w:cs="Times New Roman" w:eastAsia="Times New Roman" w:hAnsi="Times New Roman"/>
          <w:sz w:val="21"/>
          <w:szCs w:val="21"/>
          <w:i w:val="1"/>
          <w:iCs w:val="1"/>
          <w:color w:val="auto"/>
        </w:rPr>
        <w:t>Chapter 12</w:t>
      </w:r>
      <w:r>
        <w:rPr>
          <w:rFonts w:ascii="Times New Roman" w:cs="Times New Roman" w:eastAsia="Times New Roman" w:hAnsi="Times New Roman"/>
          <w:sz w:val="21"/>
          <w:szCs w:val="21"/>
          <w:color w:val="auto"/>
        </w:rPr>
        <w:t xml:space="preserve">, </w:t>
      </w:r>
      <w:r>
        <w:rPr>
          <w:rFonts w:ascii="Times New Roman" w:cs="Times New Roman" w:eastAsia="Times New Roman" w:hAnsi="Times New Roman"/>
          <w:sz w:val="21"/>
          <w:szCs w:val="21"/>
          <w:i w:val="1"/>
          <w:iCs w:val="1"/>
          <w:color w:val="auto"/>
        </w:rPr>
        <w:t>Shift Left Testing for Increased Quality</w:t>
      </w:r>
      <w:r>
        <w:rPr>
          <w:rFonts w:ascii="Times New Roman" w:cs="Times New Roman" w:eastAsia="Times New Roman" w:hAnsi="Times New Roman"/>
          <w:sz w:val="21"/>
          <w:szCs w:val="21"/>
          <w:color w:val="auto"/>
        </w:rPr>
        <w:t>,takes a closer look at the role of quality assurance and testing on developer velocity and shows how you can shift left testing with test automation. The chapter also covers testing in production and chaos engineering.</w:t>
      </w:r>
    </w:p>
    <w:p>
      <w:pPr>
        <w:spacing w:after="0" w:line="58" w:lineRule="exact"/>
        <w:rPr>
          <w:sz w:val="20"/>
          <w:szCs w:val="20"/>
          <w:color w:val="auto"/>
        </w:rPr>
      </w:pPr>
    </w:p>
    <w:p>
      <w:pPr>
        <w:ind w:right="200"/>
        <w:spacing w:after="0" w:line="259" w:lineRule="auto"/>
        <w:rPr>
          <w:sz w:val="20"/>
          <w:szCs w:val="20"/>
          <w:color w:val="auto"/>
        </w:rPr>
      </w:pPr>
      <w:r>
        <w:rPr>
          <w:rFonts w:ascii="Times New Roman" w:cs="Times New Roman" w:eastAsia="Times New Roman" w:hAnsi="Times New Roman"/>
          <w:sz w:val="22"/>
          <w:szCs w:val="22"/>
          <w:i w:val="1"/>
          <w:iCs w:val="1"/>
          <w:color w:val="auto"/>
        </w:rPr>
        <w:t>Chapter 13</w:t>
      </w:r>
      <w:r>
        <w:rPr>
          <w:rFonts w:ascii="Times New Roman" w:cs="Times New Roman" w:eastAsia="Times New Roman" w:hAnsi="Times New Roman"/>
          <w:sz w:val="22"/>
          <w:szCs w:val="22"/>
          <w:color w:val="auto"/>
        </w:rPr>
        <w:t xml:space="preserve">, </w:t>
      </w:r>
      <w:r>
        <w:rPr>
          <w:rFonts w:ascii="Times New Roman" w:cs="Times New Roman" w:eastAsia="Times New Roman" w:hAnsi="Times New Roman"/>
          <w:sz w:val="22"/>
          <w:szCs w:val="22"/>
          <w:i w:val="1"/>
          <w:iCs w:val="1"/>
          <w:color w:val="auto"/>
        </w:rPr>
        <w:t>Shift Left Security and DevSecOps</w:t>
      </w:r>
      <w:r>
        <w:rPr>
          <w:rFonts w:ascii="Times New Roman" w:cs="Times New Roman" w:eastAsia="Times New Roman" w:hAnsi="Times New Roman"/>
          <w:sz w:val="22"/>
          <w:szCs w:val="22"/>
          <w:color w:val="auto"/>
        </w:rPr>
        <w:t>,takes a broader look at the role of security in software development and how you can bake security into the process and practice DevSecOps, zero-trust, and how you can shift left security. The chapter looks at common attack scenarios and how you can practice security and create awareness using attack simulations and red team | blue team exercises. The chapter also introduces you to GitHub Codespaces as a secure development environment in the cloud.</w:t>
      </w:r>
    </w:p>
    <w:p>
      <w:pPr>
        <w:spacing w:after="0" w:line="88" w:lineRule="exact"/>
        <w:rPr>
          <w:sz w:val="20"/>
          <w:szCs w:val="20"/>
          <w:color w:val="auto"/>
        </w:rPr>
      </w:pPr>
    </w:p>
    <w:p>
      <w:pPr>
        <w:ind w:right="520"/>
        <w:spacing w:after="0" w:line="281" w:lineRule="auto"/>
        <w:rPr>
          <w:sz w:val="20"/>
          <w:szCs w:val="20"/>
          <w:color w:val="auto"/>
        </w:rPr>
      </w:pPr>
      <w:r>
        <w:rPr>
          <w:rFonts w:ascii="Times New Roman" w:cs="Times New Roman" w:eastAsia="Times New Roman" w:hAnsi="Times New Roman"/>
          <w:sz w:val="21"/>
          <w:szCs w:val="21"/>
          <w:i w:val="1"/>
          <w:iCs w:val="1"/>
          <w:color w:val="auto"/>
        </w:rPr>
        <w:t>Chapter 14</w:t>
      </w:r>
      <w:r>
        <w:rPr>
          <w:rFonts w:ascii="Times New Roman" w:cs="Times New Roman" w:eastAsia="Times New Roman" w:hAnsi="Times New Roman"/>
          <w:sz w:val="21"/>
          <w:szCs w:val="21"/>
          <w:color w:val="auto"/>
        </w:rPr>
        <w:t xml:space="preserve">, </w:t>
      </w:r>
      <w:r>
        <w:rPr>
          <w:rFonts w:ascii="Times New Roman" w:cs="Times New Roman" w:eastAsia="Times New Roman" w:hAnsi="Times New Roman"/>
          <w:sz w:val="21"/>
          <w:szCs w:val="21"/>
          <w:i w:val="1"/>
          <w:iCs w:val="1"/>
          <w:color w:val="auto"/>
        </w:rPr>
        <w:t>Securing Your Code</w:t>
      </w:r>
      <w:r>
        <w:rPr>
          <w:rFonts w:ascii="Times New Roman" w:cs="Times New Roman" w:eastAsia="Times New Roman" w:hAnsi="Times New Roman"/>
          <w:sz w:val="21"/>
          <w:szCs w:val="21"/>
          <w:color w:val="auto"/>
        </w:rPr>
        <w:t>, describes how you can use GitHub Advanced Security to eliminate bugs, security, and compliance issues by performing static code analysis with CodeQL and other tools, successfully manage your software supply chain with Dependabot, and eliminate secrets in your code base using Secret Scanning.</w:t>
      </w:r>
    </w:p>
    <w:p>
      <w:pPr>
        <w:spacing w:after="0" w:line="67" w:lineRule="exact"/>
        <w:rPr>
          <w:sz w:val="20"/>
          <w:szCs w:val="20"/>
          <w:color w:val="auto"/>
        </w:rPr>
      </w:pPr>
    </w:p>
    <w:p>
      <w:pPr>
        <w:ind w:right="260"/>
        <w:spacing w:after="0" w:line="261" w:lineRule="auto"/>
        <w:rPr>
          <w:sz w:val="20"/>
          <w:szCs w:val="20"/>
          <w:color w:val="auto"/>
        </w:rPr>
      </w:pPr>
      <w:r>
        <w:rPr>
          <w:rFonts w:ascii="Times New Roman" w:cs="Times New Roman" w:eastAsia="Times New Roman" w:hAnsi="Times New Roman"/>
          <w:sz w:val="22"/>
          <w:szCs w:val="22"/>
          <w:i w:val="1"/>
          <w:iCs w:val="1"/>
          <w:color w:val="auto"/>
        </w:rPr>
        <w:t>Chapter 15</w:t>
      </w:r>
      <w:r>
        <w:rPr>
          <w:rFonts w:ascii="Times New Roman" w:cs="Times New Roman" w:eastAsia="Times New Roman" w:hAnsi="Times New Roman"/>
          <w:sz w:val="22"/>
          <w:szCs w:val="22"/>
          <w:color w:val="auto"/>
        </w:rPr>
        <w:t xml:space="preserve">, </w:t>
      </w:r>
      <w:r>
        <w:rPr>
          <w:rFonts w:ascii="Times New Roman" w:cs="Times New Roman" w:eastAsia="Times New Roman" w:hAnsi="Times New Roman"/>
          <w:sz w:val="22"/>
          <w:szCs w:val="22"/>
          <w:i w:val="1"/>
          <w:iCs w:val="1"/>
          <w:color w:val="auto"/>
        </w:rPr>
        <w:t>Securing Your Deployments</w:t>
      </w:r>
      <w:r>
        <w:rPr>
          <w:rFonts w:ascii="Times New Roman" w:cs="Times New Roman" w:eastAsia="Times New Roman" w:hAnsi="Times New Roman"/>
          <w:sz w:val="22"/>
          <w:szCs w:val="22"/>
          <w:color w:val="auto"/>
        </w:rPr>
        <w:t xml:space="preserve">, shows how you can secure deployments to your environments and how you can automate your complete release pipeline in a secure, compliant way to also meet regulatory requirements. The chapter covers </w:t>
      </w:r>
      <w:r>
        <w:rPr>
          <w:rFonts w:ascii="Times New Roman" w:cs="Times New Roman" w:eastAsia="Times New Roman" w:hAnsi="Times New Roman"/>
          <w:sz w:val="22"/>
          <w:szCs w:val="22"/>
          <w:b w:val="1"/>
          <w:bCs w:val="1"/>
          <w:color w:val="auto"/>
        </w:rPr>
        <w:t>Software Bills of Materials</w:t>
      </w:r>
      <w:r>
        <w:rPr>
          <w:rFonts w:ascii="Times New Roman" w:cs="Times New Roman" w:eastAsia="Times New Roman" w:hAnsi="Times New Roman"/>
          <w:sz w:val="22"/>
          <w:szCs w:val="22"/>
          <w:color w:val="auto"/>
        </w:rPr>
        <w:t xml:space="preserve"> (</w:t>
      </w:r>
      <w:r>
        <w:rPr>
          <w:rFonts w:ascii="Times New Roman" w:cs="Times New Roman" w:eastAsia="Times New Roman" w:hAnsi="Times New Roman"/>
          <w:sz w:val="22"/>
          <w:szCs w:val="22"/>
          <w:b w:val="1"/>
          <w:bCs w:val="1"/>
          <w:color w:val="auto"/>
        </w:rPr>
        <w:t>SBoM</w:t>
      </w:r>
      <w:r>
        <w:rPr>
          <w:rFonts w:ascii="Times New Roman" w:cs="Times New Roman" w:eastAsia="Times New Roman" w:hAnsi="Times New Roman"/>
          <w:sz w:val="22"/>
          <w:szCs w:val="22"/>
          <w:color w:val="auto"/>
        </w:rPr>
        <w:t>), code and commit signing, dynamic application security testing, and security hardening your release pipelines.</w:t>
      </w:r>
    </w:p>
    <w:p>
      <w:pPr>
        <w:spacing w:after="0" w:line="86" w:lineRule="exact"/>
        <w:rPr>
          <w:sz w:val="20"/>
          <w:szCs w:val="20"/>
          <w:color w:val="auto"/>
        </w:rPr>
      </w:pPr>
    </w:p>
    <w:p>
      <w:pPr>
        <w:ind w:right="240"/>
        <w:spacing w:after="0" w:line="290" w:lineRule="auto"/>
        <w:rPr>
          <w:sz w:val="20"/>
          <w:szCs w:val="20"/>
          <w:color w:val="auto"/>
        </w:rPr>
      </w:pPr>
      <w:r>
        <w:rPr>
          <w:rFonts w:ascii="Times New Roman" w:cs="Times New Roman" w:eastAsia="Times New Roman" w:hAnsi="Times New Roman"/>
          <w:sz w:val="21"/>
          <w:szCs w:val="21"/>
          <w:i w:val="1"/>
          <w:iCs w:val="1"/>
          <w:color w:val="auto"/>
        </w:rPr>
        <w:t>Chapter 16</w:t>
      </w:r>
      <w:r>
        <w:rPr>
          <w:rFonts w:ascii="Times New Roman" w:cs="Times New Roman" w:eastAsia="Times New Roman" w:hAnsi="Times New Roman"/>
          <w:sz w:val="21"/>
          <w:szCs w:val="21"/>
          <w:color w:val="auto"/>
        </w:rPr>
        <w:t xml:space="preserve">, </w:t>
      </w:r>
      <w:r>
        <w:rPr>
          <w:rFonts w:ascii="Times New Roman" w:cs="Times New Roman" w:eastAsia="Times New Roman" w:hAnsi="Times New Roman"/>
          <w:sz w:val="21"/>
          <w:szCs w:val="21"/>
          <w:i w:val="1"/>
          <w:iCs w:val="1"/>
          <w:color w:val="auto"/>
        </w:rPr>
        <w:t>Loosely Coupled Architecture and Microservices</w:t>
      </w:r>
      <w:r>
        <w:rPr>
          <w:rFonts w:ascii="Times New Roman" w:cs="Times New Roman" w:eastAsia="Times New Roman" w:hAnsi="Times New Roman"/>
          <w:sz w:val="21"/>
          <w:szCs w:val="21"/>
          <w:color w:val="auto"/>
        </w:rPr>
        <w:t>, explains the importance of loosely-coupled systems and how you can evolve your software design to achieve this. The chapter covers microservices, evolutionary design, and event-based architectures.</w:t>
      </w:r>
    </w:p>
    <w:p>
      <w:pPr>
        <w:sectPr>
          <w:pgSz w:w="10980" w:h="13680" w:orient="portrait"/>
          <w:cols w:equalWidth="0" w:num="1">
            <w:col w:w="8100"/>
          </w:cols>
          <w:pgMar w:left="1440" w:top="753" w:right="1440" w:bottom="1440" w:gutter="0" w:footer="0" w:header="0"/>
        </w:sectPr>
      </w:pPr>
    </w:p>
    <w:bookmarkStart w:id="24" w:name="page25"/>
    <w:bookmarkEnd w:id="24"/>
    <w:p>
      <w:pPr>
        <w:ind w:left="180"/>
        <w:spacing w:after="0"/>
        <w:tabs>
          <w:tab w:leader="none" w:pos="720" w:val="left"/>
        </w:tabs>
        <w:rPr>
          <w:sz w:val="20"/>
          <w:szCs w:val="20"/>
          <w:color w:val="auto"/>
        </w:rPr>
      </w:pPr>
      <w:r>
        <w:rPr>
          <w:rFonts w:ascii="Times New Roman" w:cs="Times New Roman" w:eastAsia="Times New Roman" w:hAnsi="Times New Roman"/>
          <w:sz w:val="20"/>
          <w:szCs w:val="20"/>
          <w:color w:val="auto"/>
        </w:rPr>
        <w:t>xxiv</w:t>
        <w:tab/>
        <w:t>Preface</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114300</wp:posOffset>
                </wp:positionH>
                <wp:positionV relativeFrom="paragraph">
                  <wp:posOffset>128905</wp:posOffset>
                </wp:positionV>
                <wp:extent cx="5029200" cy="0"/>
                <wp:wrapNone/>
                <wp:docPr id="41" name="Shape 4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41" o:spid="_x0000_s1066"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9pt,10.15pt" to="405pt,10.15pt" o:allowincell="f" strokecolor="#000000" strokeweight="0.5pt"/>
            </w:pict>
          </mc:Fallback>
        </mc:AlternateContent>
      </w:r>
    </w:p>
    <w:p>
      <w:pPr>
        <w:spacing w:after="0" w:line="200" w:lineRule="exact"/>
        <w:rPr>
          <w:sz w:val="20"/>
          <w:szCs w:val="20"/>
          <w:color w:val="auto"/>
        </w:rPr>
      </w:pPr>
    </w:p>
    <w:p>
      <w:pPr>
        <w:spacing w:after="0" w:line="226" w:lineRule="exact"/>
        <w:rPr>
          <w:sz w:val="20"/>
          <w:szCs w:val="20"/>
          <w:color w:val="auto"/>
        </w:rPr>
      </w:pPr>
    </w:p>
    <w:p>
      <w:pPr>
        <w:ind w:left="180" w:right="20"/>
        <w:spacing w:after="0" w:line="261" w:lineRule="auto"/>
        <w:rPr>
          <w:sz w:val="20"/>
          <w:szCs w:val="20"/>
          <w:color w:val="auto"/>
        </w:rPr>
      </w:pPr>
      <w:r>
        <w:rPr>
          <w:rFonts w:ascii="Times New Roman" w:cs="Times New Roman" w:eastAsia="Times New Roman" w:hAnsi="Times New Roman"/>
          <w:sz w:val="22"/>
          <w:szCs w:val="22"/>
          <w:i w:val="1"/>
          <w:iCs w:val="1"/>
          <w:color w:val="auto"/>
        </w:rPr>
        <w:t>Chapter 17</w:t>
      </w:r>
      <w:r>
        <w:rPr>
          <w:rFonts w:ascii="Times New Roman" w:cs="Times New Roman" w:eastAsia="Times New Roman" w:hAnsi="Times New Roman"/>
          <w:sz w:val="22"/>
          <w:szCs w:val="22"/>
          <w:color w:val="auto"/>
        </w:rPr>
        <w:t xml:space="preserve">, </w:t>
      </w:r>
      <w:r>
        <w:rPr>
          <w:rFonts w:ascii="Times New Roman" w:cs="Times New Roman" w:eastAsia="Times New Roman" w:hAnsi="Times New Roman"/>
          <w:sz w:val="22"/>
          <w:szCs w:val="22"/>
          <w:i w:val="1"/>
          <w:iCs w:val="1"/>
          <w:color w:val="auto"/>
        </w:rPr>
        <w:t>Empower Your Teams</w:t>
      </w:r>
      <w:r>
        <w:rPr>
          <w:rFonts w:ascii="Times New Roman" w:cs="Times New Roman" w:eastAsia="Times New Roman" w:hAnsi="Times New Roman"/>
          <w:sz w:val="22"/>
          <w:szCs w:val="22"/>
          <w:color w:val="auto"/>
        </w:rPr>
        <w:t>, is about the correlation of the communication structure of your organization and your system architecture (Conway’s law) and how you can use this to improve architecture, organization structure, and software delivery performance. It covers the two-pizza team, the Inverse Conway Maneuver, and a mono- versus multi-repo strategy for your code.</w:t>
      </w:r>
    </w:p>
    <w:p>
      <w:pPr>
        <w:spacing w:after="0" w:line="86" w:lineRule="exact"/>
        <w:rPr>
          <w:sz w:val="20"/>
          <w:szCs w:val="20"/>
          <w:color w:val="auto"/>
        </w:rPr>
      </w:pPr>
    </w:p>
    <w:p>
      <w:pPr>
        <w:ind w:left="180" w:right="160"/>
        <w:spacing w:after="0" w:line="264" w:lineRule="auto"/>
        <w:rPr>
          <w:sz w:val="20"/>
          <w:szCs w:val="20"/>
          <w:color w:val="auto"/>
        </w:rPr>
      </w:pPr>
      <w:r>
        <w:rPr>
          <w:rFonts w:ascii="Times New Roman" w:cs="Times New Roman" w:eastAsia="Times New Roman" w:hAnsi="Times New Roman"/>
          <w:sz w:val="22"/>
          <w:szCs w:val="22"/>
          <w:i w:val="1"/>
          <w:iCs w:val="1"/>
          <w:color w:val="auto"/>
        </w:rPr>
        <w:t>Chapter 18</w:t>
      </w:r>
      <w:r>
        <w:rPr>
          <w:rFonts w:ascii="Times New Roman" w:cs="Times New Roman" w:eastAsia="Times New Roman" w:hAnsi="Times New Roman"/>
          <w:sz w:val="22"/>
          <w:szCs w:val="22"/>
          <w:color w:val="auto"/>
        </w:rPr>
        <w:t xml:space="preserve">, </w:t>
      </w:r>
      <w:r>
        <w:rPr>
          <w:rFonts w:ascii="Times New Roman" w:cs="Times New Roman" w:eastAsia="Times New Roman" w:hAnsi="Times New Roman"/>
          <w:sz w:val="22"/>
          <w:szCs w:val="22"/>
          <w:i w:val="1"/>
          <w:iCs w:val="1"/>
          <w:color w:val="auto"/>
        </w:rPr>
        <w:t>Lean Product Development and Lean Startup</w:t>
      </w:r>
      <w:r>
        <w:rPr>
          <w:rFonts w:ascii="Times New Roman" w:cs="Times New Roman" w:eastAsia="Times New Roman" w:hAnsi="Times New Roman"/>
          <w:sz w:val="22"/>
          <w:szCs w:val="22"/>
          <w:color w:val="auto"/>
        </w:rPr>
        <w:t>, is about the importance of lean product management at a product and feature level. It shows how you can incorporate customer feedback into your product management, create Minimal Viable Products, and how you can manage your enterprise portfolio.</w:t>
      </w:r>
    </w:p>
    <w:p>
      <w:pPr>
        <w:spacing w:after="0" w:line="85" w:lineRule="exact"/>
        <w:rPr>
          <w:sz w:val="20"/>
          <w:szCs w:val="20"/>
          <w:color w:val="auto"/>
        </w:rPr>
      </w:pPr>
    </w:p>
    <w:p>
      <w:pPr>
        <w:ind w:left="180" w:right="200"/>
        <w:spacing w:after="0" w:line="261" w:lineRule="auto"/>
        <w:rPr>
          <w:sz w:val="20"/>
          <w:szCs w:val="20"/>
          <w:color w:val="auto"/>
        </w:rPr>
      </w:pPr>
      <w:r>
        <w:rPr>
          <w:rFonts w:ascii="Times New Roman" w:cs="Times New Roman" w:eastAsia="Times New Roman" w:hAnsi="Times New Roman"/>
          <w:sz w:val="22"/>
          <w:szCs w:val="22"/>
          <w:i w:val="1"/>
          <w:iCs w:val="1"/>
          <w:color w:val="auto"/>
        </w:rPr>
        <w:t>Chapter 19</w:t>
      </w:r>
      <w:r>
        <w:rPr>
          <w:rFonts w:ascii="Times New Roman" w:cs="Times New Roman" w:eastAsia="Times New Roman" w:hAnsi="Times New Roman"/>
          <w:sz w:val="22"/>
          <w:szCs w:val="22"/>
          <w:color w:val="auto"/>
        </w:rPr>
        <w:t xml:space="preserve">, </w:t>
      </w:r>
      <w:r>
        <w:rPr>
          <w:rFonts w:ascii="Times New Roman" w:cs="Times New Roman" w:eastAsia="Times New Roman" w:hAnsi="Times New Roman"/>
          <w:sz w:val="22"/>
          <w:szCs w:val="22"/>
          <w:i w:val="1"/>
          <w:iCs w:val="1"/>
          <w:color w:val="auto"/>
        </w:rPr>
        <w:t>Experimentation and A|B-Testing</w:t>
      </w:r>
      <w:r>
        <w:rPr>
          <w:rFonts w:ascii="Times New Roman" w:cs="Times New Roman" w:eastAsia="Times New Roman" w:hAnsi="Times New Roman"/>
          <w:sz w:val="22"/>
          <w:szCs w:val="22"/>
          <w:color w:val="auto"/>
        </w:rPr>
        <w:t>, explains how you can evolve and continuously improve your products by conducting experiments to validate hypotheses through evidence-based DevOps practices like A|B-testing. It also explains how you can leverage OKR to empower your teams to conduct the right experiments and to build the right products.</w:t>
      </w:r>
    </w:p>
    <w:p>
      <w:pPr>
        <w:spacing w:after="0" w:line="86" w:lineRule="exact"/>
        <w:rPr>
          <w:sz w:val="20"/>
          <w:szCs w:val="20"/>
          <w:color w:val="auto"/>
        </w:rPr>
      </w:pPr>
    </w:p>
    <w:p>
      <w:pPr>
        <w:jc w:val="both"/>
        <w:ind w:left="180" w:right="280"/>
        <w:spacing w:after="0" w:line="272" w:lineRule="auto"/>
        <w:rPr>
          <w:sz w:val="20"/>
          <w:szCs w:val="20"/>
          <w:color w:val="auto"/>
        </w:rPr>
      </w:pPr>
      <w:r>
        <w:rPr>
          <w:rFonts w:ascii="Times New Roman" w:cs="Times New Roman" w:eastAsia="Times New Roman" w:hAnsi="Times New Roman"/>
          <w:sz w:val="22"/>
          <w:szCs w:val="22"/>
          <w:i w:val="1"/>
          <w:iCs w:val="1"/>
          <w:color w:val="auto"/>
        </w:rPr>
        <w:t>Chapter 20</w:t>
      </w:r>
      <w:r>
        <w:rPr>
          <w:rFonts w:ascii="Times New Roman" w:cs="Times New Roman" w:eastAsia="Times New Roman" w:hAnsi="Times New Roman"/>
          <w:sz w:val="22"/>
          <w:szCs w:val="22"/>
          <w:color w:val="auto"/>
        </w:rPr>
        <w:t xml:space="preserve">, </w:t>
      </w:r>
      <w:r>
        <w:rPr>
          <w:rFonts w:ascii="Times New Roman" w:cs="Times New Roman" w:eastAsia="Times New Roman" w:hAnsi="Times New Roman"/>
          <w:sz w:val="22"/>
          <w:szCs w:val="22"/>
          <w:i w:val="1"/>
          <w:iCs w:val="1"/>
          <w:color w:val="auto"/>
        </w:rPr>
        <w:t>GitHub: The Home for All Developers</w:t>
      </w:r>
      <w:r>
        <w:rPr>
          <w:rFonts w:ascii="Times New Roman" w:cs="Times New Roman" w:eastAsia="Times New Roman" w:hAnsi="Times New Roman"/>
          <w:sz w:val="22"/>
          <w:szCs w:val="22"/>
          <w:color w:val="auto"/>
        </w:rPr>
        <w:t>, explains how GitHub can serve as the holistic, open platform for your teams. It explains the different hosting options, pricing, and how you can integrate it in your existing toolchain.</w:t>
      </w:r>
    </w:p>
    <w:p>
      <w:pPr>
        <w:spacing w:after="0" w:line="74" w:lineRule="exact"/>
        <w:rPr>
          <w:sz w:val="20"/>
          <w:szCs w:val="20"/>
          <w:color w:val="auto"/>
        </w:rPr>
      </w:pPr>
    </w:p>
    <w:p>
      <w:pPr>
        <w:ind w:left="180"/>
        <w:spacing w:after="0" w:line="264" w:lineRule="auto"/>
        <w:rPr>
          <w:sz w:val="20"/>
          <w:szCs w:val="20"/>
          <w:color w:val="auto"/>
        </w:rPr>
      </w:pPr>
      <w:r>
        <w:rPr>
          <w:rFonts w:ascii="Times New Roman" w:cs="Times New Roman" w:eastAsia="Times New Roman" w:hAnsi="Times New Roman"/>
          <w:sz w:val="22"/>
          <w:szCs w:val="22"/>
          <w:i w:val="1"/>
          <w:iCs w:val="1"/>
          <w:color w:val="auto"/>
        </w:rPr>
        <w:t>Chapter 21</w:t>
      </w:r>
      <w:r>
        <w:rPr>
          <w:rFonts w:ascii="Times New Roman" w:cs="Times New Roman" w:eastAsia="Times New Roman" w:hAnsi="Times New Roman"/>
          <w:sz w:val="22"/>
          <w:szCs w:val="22"/>
          <w:color w:val="auto"/>
        </w:rPr>
        <w:t xml:space="preserve">, </w:t>
      </w:r>
      <w:r>
        <w:rPr>
          <w:rFonts w:ascii="Times New Roman" w:cs="Times New Roman" w:eastAsia="Times New Roman" w:hAnsi="Times New Roman"/>
          <w:sz w:val="22"/>
          <w:szCs w:val="22"/>
          <w:i w:val="1"/>
          <w:iCs w:val="1"/>
          <w:color w:val="auto"/>
        </w:rPr>
        <w:t>Migrating to GitHub</w:t>
      </w:r>
      <w:r>
        <w:rPr>
          <w:rFonts w:ascii="Times New Roman" w:cs="Times New Roman" w:eastAsia="Times New Roman" w:hAnsi="Times New Roman"/>
          <w:sz w:val="22"/>
          <w:szCs w:val="22"/>
          <w:color w:val="auto"/>
        </w:rPr>
        <w:t>, will discuss strategies to migrate from different platforms to GitHub and integration points for other systems. It explains how you can find the right migration strategy and how you can use the GitHub Enterprise Importer and Valet to perform the heavy lifting.</w:t>
      </w:r>
    </w:p>
    <w:p>
      <w:pPr>
        <w:spacing w:after="0" w:line="85" w:lineRule="exact"/>
        <w:rPr>
          <w:sz w:val="20"/>
          <w:szCs w:val="20"/>
          <w:color w:val="auto"/>
        </w:rPr>
      </w:pPr>
    </w:p>
    <w:p>
      <w:pPr>
        <w:ind w:left="180" w:right="120"/>
        <w:spacing w:after="0" w:line="264" w:lineRule="auto"/>
        <w:rPr>
          <w:sz w:val="20"/>
          <w:szCs w:val="20"/>
          <w:color w:val="auto"/>
        </w:rPr>
      </w:pPr>
      <w:r>
        <w:rPr>
          <w:rFonts w:ascii="Times New Roman" w:cs="Times New Roman" w:eastAsia="Times New Roman" w:hAnsi="Times New Roman"/>
          <w:sz w:val="22"/>
          <w:szCs w:val="22"/>
          <w:i w:val="1"/>
          <w:iCs w:val="1"/>
          <w:color w:val="auto"/>
        </w:rPr>
        <w:t>Chapter 22</w:t>
      </w:r>
      <w:r>
        <w:rPr>
          <w:rFonts w:ascii="Times New Roman" w:cs="Times New Roman" w:eastAsia="Times New Roman" w:hAnsi="Times New Roman"/>
          <w:sz w:val="22"/>
          <w:szCs w:val="22"/>
          <w:color w:val="auto"/>
        </w:rPr>
        <w:t xml:space="preserve">, </w:t>
      </w:r>
      <w:r>
        <w:rPr>
          <w:rFonts w:ascii="Times New Roman" w:cs="Times New Roman" w:eastAsia="Times New Roman" w:hAnsi="Times New Roman"/>
          <w:sz w:val="22"/>
          <w:szCs w:val="22"/>
          <w:i w:val="1"/>
          <w:iCs w:val="1"/>
          <w:color w:val="auto"/>
        </w:rPr>
        <w:t>Organize Your Teams</w:t>
      </w:r>
      <w:r>
        <w:rPr>
          <w:rFonts w:ascii="Times New Roman" w:cs="Times New Roman" w:eastAsia="Times New Roman" w:hAnsi="Times New Roman"/>
          <w:sz w:val="22"/>
          <w:szCs w:val="22"/>
          <w:color w:val="auto"/>
        </w:rPr>
        <w:t>, talks about best practices to structure your repositories and teams into organizations and enterprises to foster collaboration and facilitate administration. The chapter covers role-based access, custom roles, and outside collaborators.</w:t>
      </w:r>
    </w:p>
    <w:p>
      <w:pPr>
        <w:spacing w:after="0" w:line="85" w:lineRule="exact"/>
        <w:rPr>
          <w:sz w:val="20"/>
          <w:szCs w:val="20"/>
          <w:color w:val="auto"/>
        </w:rPr>
      </w:pPr>
    </w:p>
    <w:p>
      <w:pPr>
        <w:ind w:left="180" w:right="40"/>
        <w:spacing w:after="0" w:line="261" w:lineRule="auto"/>
        <w:rPr>
          <w:sz w:val="20"/>
          <w:szCs w:val="20"/>
          <w:color w:val="auto"/>
        </w:rPr>
      </w:pPr>
      <w:r>
        <w:rPr>
          <w:rFonts w:ascii="Times New Roman" w:cs="Times New Roman" w:eastAsia="Times New Roman" w:hAnsi="Times New Roman"/>
          <w:sz w:val="22"/>
          <w:szCs w:val="22"/>
          <w:i w:val="1"/>
          <w:iCs w:val="1"/>
          <w:color w:val="auto"/>
        </w:rPr>
        <w:t>Chapter 23</w:t>
      </w:r>
      <w:r>
        <w:rPr>
          <w:rFonts w:ascii="Times New Roman" w:cs="Times New Roman" w:eastAsia="Times New Roman" w:hAnsi="Times New Roman"/>
          <w:sz w:val="22"/>
          <w:szCs w:val="22"/>
          <w:color w:val="auto"/>
        </w:rPr>
        <w:t xml:space="preserve">, </w:t>
      </w:r>
      <w:r>
        <w:rPr>
          <w:rFonts w:ascii="Times New Roman" w:cs="Times New Roman" w:eastAsia="Times New Roman" w:hAnsi="Times New Roman"/>
          <w:sz w:val="22"/>
          <w:szCs w:val="22"/>
          <w:i w:val="1"/>
          <w:iCs w:val="1"/>
          <w:color w:val="auto"/>
        </w:rPr>
        <w:t>Transform Your Enterprise</w:t>
      </w:r>
      <w:r>
        <w:rPr>
          <w:rFonts w:ascii="Times New Roman" w:cs="Times New Roman" w:eastAsia="Times New Roman" w:hAnsi="Times New Roman"/>
          <w:sz w:val="22"/>
          <w:szCs w:val="22"/>
          <w:color w:val="auto"/>
        </w:rPr>
        <w:t>, puts all the pieces together. This book gives you a lot of tools that you can use to drive a successful transformation and to gain developer velocity. But only if all pieces are put together will the transformation succeed. The chapter will explain why many transformations fail, and what you should do to make your transformation a success.</w:t>
      </w:r>
    </w:p>
    <w:p>
      <w:pPr>
        <w:sectPr>
          <w:pgSz w:w="10980" w:h="13680" w:orient="portrait"/>
          <w:cols w:equalWidth="0" w:num="1">
            <w:col w:w="8100"/>
          </w:cols>
          <w:pgMar w:left="1440" w:top="770" w:right="1440" w:bottom="1440" w:gutter="0" w:footer="0" w:header="0"/>
        </w:sectPr>
      </w:pPr>
    </w:p>
    <w:bookmarkStart w:id="25" w:name="page26"/>
    <w:bookmarkEnd w:id="25"/>
    <w:p>
      <w:pPr>
        <w:jc w:val="both"/>
        <w:ind w:left="6840"/>
        <w:spacing w:after="0"/>
        <w:tabs>
          <w:tab w:leader="none" w:pos="7640" w:val="left"/>
        </w:tabs>
        <w:rPr>
          <w:sz w:val="20"/>
          <w:szCs w:val="20"/>
          <w:color w:val="auto"/>
        </w:rPr>
      </w:pPr>
      <w:r>
        <w:rPr>
          <w:rFonts w:ascii="Times New Roman" w:cs="Times New Roman" w:eastAsia="Times New Roman" w:hAnsi="Times New Roman"/>
          <w:sz w:val="20"/>
          <w:szCs w:val="20"/>
          <w:color w:val="auto"/>
        </w:rPr>
        <w:t>Preface</w:t>
        <w:tab/>
        <w:t>xxv</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139700</wp:posOffset>
                </wp:positionV>
                <wp:extent cx="5029200" cy="0"/>
                <wp:wrapNone/>
                <wp:docPr id="42" name="Shape 4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42" o:spid="_x0000_s1067"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11pt" to="396pt,11pt" o:allowincell="f" strokecolor="#000000" strokeweight="0.5pt"/>
            </w:pict>
          </mc:Fallback>
        </mc:AlternateContent>
      </w:r>
    </w:p>
    <w:p>
      <w:pPr>
        <w:spacing w:after="0" w:line="333" w:lineRule="exact"/>
        <w:rPr>
          <w:sz w:val="20"/>
          <w:szCs w:val="20"/>
          <w:color w:val="auto"/>
        </w:rPr>
      </w:pPr>
    </w:p>
    <w:p>
      <w:pPr>
        <w:spacing w:after="0"/>
        <w:rPr>
          <w:sz w:val="20"/>
          <w:szCs w:val="20"/>
          <w:color w:val="auto"/>
        </w:rPr>
      </w:pPr>
      <w:r>
        <w:rPr>
          <w:rFonts w:ascii="Arial" w:cs="Arial" w:eastAsia="Arial" w:hAnsi="Arial"/>
          <w:sz w:val="34"/>
          <w:szCs w:val="34"/>
          <w:b w:val="1"/>
          <w:bCs w:val="1"/>
          <w:color w:val="auto"/>
        </w:rPr>
        <w:t>To get the most out of this book</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372745</wp:posOffset>
            </wp:positionH>
            <wp:positionV relativeFrom="paragraph">
              <wp:posOffset>178435</wp:posOffset>
            </wp:positionV>
            <wp:extent cx="4284345" cy="151384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5">
                      <a:extLst>
                        <a:ext uri="{28A0092B-C50C-407E-A947-70E740481C1C}"/>
                      </a:extLst>
                    </a:blip>
                    <a:srcRect/>
                    <a:stretch>
                      <a:fillRect/>
                    </a:stretch>
                  </pic:blipFill>
                  <pic:spPr bwMode="auto">
                    <a:xfrm>
                      <a:off x="0" y="0"/>
                      <a:ext cx="4284345" cy="151384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58" w:lineRule="exact"/>
        <w:rPr>
          <w:sz w:val="20"/>
          <w:szCs w:val="20"/>
          <w:color w:val="auto"/>
        </w:rPr>
      </w:pPr>
    </w:p>
    <w:p>
      <w:pPr>
        <w:ind w:right="260"/>
        <w:spacing w:after="0" w:line="293" w:lineRule="auto"/>
        <w:rPr>
          <w:sz w:val="20"/>
          <w:szCs w:val="20"/>
          <w:color w:val="auto"/>
        </w:rPr>
      </w:pPr>
      <w:r>
        <w:rPr>
          <w:rFonts w:ascii="Times New Roman" w:cs="Times New Roman" w:eastAsia="Times New Roman" w:hAnsi="Times New Roman"/>
          <w:sz w:val="22"/>
          <w:szCs w:val="22"/>
          <w:i w:val="1"/>
          <w:iCs w:val="1"/>
          <w:color w:val="auto"/>
        </w:rPr>
        <w:t>If you want to follow the hands-on labs to deploy to Azure, AWS, or Google you will need an account for the given cloud environment.</w:t>
      </w:r>
    </w:p>
    <w:p>
      <w:pPr>
        <w:spacing w:after="0" w:line="47" w:lineRule="exact"/>
        <w:rPr>
          <w:sz w:val="20"/>
          <w:szCs w:val="20"/>
          <w:color w:val="auto"/>
        </w:rPr>
      </w:pPr>
    </w:p>
    <w:p>
      <w:pPr>
        <w:ind w:right="200"/>
        <w:spacing w:after="0" w:line="266" w:lineRule="auto"/>
        <w:rPr>
          <w:sz w:val="20"/>
          <w:szCs w:val="20"/>
          <w:color w:val="auto"/>
        </w:rPr>
      </w:pPr>
      <w:r>
        <w:rPr>
          <w:rFonts w:ascii="Times New Roman" w:cs="Times New Roman" w:eastAsia="Times New Roman" w:hAnsi="Times New Roman"/>
          <w:sz w:val="22"/>
          <w:szCs w:val="22"/>
          <w:b w:val="1"/>
          <w:bCs w:val="1"/>
          <w:color w:val="auto"/>
        </w:rPr>
        <w:t>If you are using the digital version of this book, we advise you to type the code yourself or access the code from the book’s GitHub repository (a link is available in the next section). Doing so will help you avoid any potential errors related to the copying and pasting of code</w:t>
      </w:r>
      <w:r>
        <w:rPr>
          <w:rFonts w:ascii="Times New Roman" w:cs="Times New Roman" w:eastAsia="Times New Roman" w:hAnsi="Times New Roman"/>
          <w:sz w:val="22"/>
          <w:szCs w:val="22"/>
          <w:color w:val="auto"/>
        </w:rPr>
        <w:t>.</w:t>
      </w:r>
    </w:p>
    <w:p>
      <w:pPr>
        <w:spacing w:after="0" w:line="289" w:lineRule="exact"/>
        <w:rPr>
          <w:sz w:val="20"/>
          <w:szCs w:val="20"/>
          <w:color w:val="auto"/>
        </w:rPr>
      </w:pPr>
    </w:p>
    <w:p>
      <w:pPr>
        <w:spacing w:after="0"/>
        <w:rPr>
          <w:sz w:val="20"/>
          <w:szCs w:val="20"/>
          <w:color w:val="auto"/>
        </w:rPr>
      </w:pPr>
      <w:r>
        <w:rPr>
          <w:rFonts w:ascii="Arial" w:cs="Arial" w:eastAsia="Arial" w:hAnsi="Arial"/>
          <w:sz w:val="34"/>
          <w:szCs w:val="34"/>
          <w:b w:val="1"/>
          <w:bCs w:val="1"/>
          <w:color w:val="auto"/>
        </w:rPr>
        <w:t>Download the example code files</w:t>
      </w:r>
    </w:p>
    <w:p>
      <w:pPr>
        <w:spacing w:after="0" w:line="109" w:lineRule="exact"/>
        <w:rPr>
          <w:sz w:val="20"/>
          <w:szCs w:val="20"/>
          <w:color w:val="auto"/>
        </w:rPr>
      </w:pPr>
    </w:p>
    <w:p>
      <w:pPr>
        <w:ind w:right="420"/>
        <w:spacing w:after="0" w:line="241" w:lineRule="auto"/>
        <w:rPr>
          <w:rFonts w:ascii="Courier New" w:cs="Courier New" w:eastAsia="Courier New" w:hAnsi="Courier New"/>
          <w:sz w:val="21"/>
          <w:szCs w:val="21"/>
          <w:color w:val="auto"/>
        </w:rPr>
      </w:pPr>
      <w:r>
        <w:rPr>
          <w:rFonts w:ascii="Times New Roman" w:cs="Times New Roman" w:eastAsia="Times New Roman" w:hAnsi="Times New Roman"/>
          <w:sz w:val="22"/>
          <w:szCs w:val="22"/>
          <w:color w:val="auto"/>
        </w:rPr>
        <w:t>The examples and hands-on labs of this book are on GitHub at</w:t>
      </w:r>
      <w:r>
        <w:rPr>
          <w:rFonts w:ascii="Courier New" w:cs="Courier New" w:eastAsia="Courier New" w:hAnsi="Courier New"/>
          <w:sz w:val="21"/>
          <w:szCs w:val="21"/>
          <w:color w:val="auto"/>
        </w:rPr>
        <w:t xml:space="preserve"> </w:t>
      </w:r>
      <w:hyperlink r:id="rId16">
        <w:r>
          <w:rPr>
            <w:rFonts w:ascii="Courier New" w:cs="Courier New" w:eastAsia="Courier New" w:hAnsi="Courier New"/>
            <w:sz w:val="21"/>
            <w:szCs w:val="21"/>
            <w:color w:val="auto"/>
          </w:rPr>
          <w:t>http://github.</w:t>
        </w:r>
      </w:hyperlink>
      <w:r>
        <w:rPr>
          <w:rFonts w:ascii="Courier New" w:cs="Courier New" w:eastAsia="Courier New" w:hAnsi="Courier New"/>
          <w:sz w:val="21"/>
          <w:szCs w:val="21"/>
          <w:color w:val="auto"/>
        </w:rPr>
        <w:t xml:space="preserve"> </w:t>
      </w:r>
      <w:hyperlink r:id="rId16">
        <w:r>
          <w:rPr>
            <w:rFonts w:ascii="Courier New" w:cs="Courier New" w:eastAsia="Courier New" w:hAnsi="Courier New"/>
            <w:sz w:val="21"/>
            <w:szCs w:val="21"/>
            <w:color w:val="auto"/>
          </w:rPr>
          <w:t>com/wulfland/AccelerateDevOps</w:t>
        </w:r>
        <w:r>
          <w:rPr>
            <w:rFonts w:ascii="Times New Roman" w:cs="Times New Roman" w:eastAsia="Times New Roman" w:hAnsi="Times New Roman"/>
            <w:sz w:val="22"/>
            <w:szCs w:val="22"/>
            <w:color w:val="auto"/>
          </w:rPr>
          <w:t xml:space="preserve"> </w:t>
        </w:r>
      </w:hyperlink>
      <w:r>
        <w:rPr>
          <w:rFonts w:ascii="Times New Roman" w:cs="Times New Roman" w:eastAsia="Times New Roman" w:hAnsi="Times New Roman"/>
          <w:sz w:val="22"/>
          <w:szCs w:val="22"/>
          <w:color w:val="auto"/>
        </w:rPr>
        <w:t>and</w:t>
      </w:r>
      <w:r>
        <w:rPr>
          <w:rFonts w:ascii="Courier New" w:cs="Courier New" w:eastAsia="Courier New" w:hAnsi="Courier New"/>
          <w:sz w:val="21"/>
          <w:szCs w:val="21"/>
          <w:color w:val="auto"/>
        </w:rPr>
        <w:t xml:space="preserve"> </w:t>
      </w:r>
      <w:hyperlink r:id="rId17">
        <w:r>
          <w:rPr>
            <w:rFonts w:ascii="Courier New" w:cs="Courier New" w:eastAsia="Courier New" w:hAnsi="Courier New"/>
            <w:sz w:val="21"/>
            <w:szCs w:val="21"/>
            <w:color w:val="auto"/>
          </w:rPr>
          <w:t>https://github.com/</w:t>
        </w:r>
      </w:hyperlink>
      <w:r>
        <w:rPr>
          <w:rFonts w:ascii="Courier New" w:cs="Courier New" w:eastAsia="Courier New" w:hAnsi="Courier New"/>
          <w:sz w:val="21"/>
          <w:szCs w:val="21"/>
          <w:color w:val="auto"/>
        </w:rPr>
        <w:t xml:space="preserve"> </w:t>
      </w:r>
      <w:hyperlink r:id="rId17">
        <w:r>
          <w:rPr>
            <w:rFonts w:ascii="Courier New" w:cs="Courier New" w:eastAsia="Courier New" w:hAnsi="Courier New"/>
            <w:sz w:val="21"/>
            <w:szCs w:val="21"/>
            <w:color w:val="auto"/>
          </w:rPr>
          <w:t>PacktPublishing/Accelerate-DevOps-with-GitHub</w:t>
        </w:r>
      </w:hyperlink>
      <w:r>
        <w:rPr>
          <w:rFonts w:ascii="Times New Roman" w:cs="Times New Roman" w:eastAsia="Times New Roman" w:hAnsi="Times New Roman"/>
          <w:sz w:val="22"/>
          <w:szCs w:val="22"/>
          <w:color w:val="auto"/>
        </w:rPr>
        <w:t>. If there are updates to</w:t>
      </w:r>
      <w:r>
        <w:rPr>
          <w:rFonts w:ascii="Courier New" w:cs="Courier New" w:eastAsia="Courier New" w:hAnsi="Courier New"/>
          <w:sz w:val="21"/>
          <w:szCs w:val="21"/>
          <w:color w:val="auto"/>
        </w:rPr>
        <w:t xml:space="preserve"> </w:t>
      </w:r>
      <w:r>
        <w:rPr>
          <w:rFonts w:ascii="Times New Roman" w:cs="Times New Roman" w:eastAsia="Times New Roman" w:hAnsi="Times New Roman"/>
          <w:sz w:val="22"/>
          <w:szCs w:val="22"/>
          <w:color w:val="auto"/>
        </w:rPr>
        <w:t>the code or labs, the GitHub repository will get updated.</w:t>
      </w:r>
    </w:p>
    <w:p>
      <w:pPr>
        <w:spacing w:after="0" w:line="110" w:lineRule="exact"/>
        <w:rPr>
          <w:rFonts w:ascii="Courier New" w:cs="Courier New" w:eastAsia="Courier New" w:hAnsi="Courier New"/>
          <w:sz w:val="21"/>
          <w:szCs w:val="21"/>
          <w:color w:val="auto"/>
        </w:rPr>
      </w:pPr>
    </w:p>
    <w:p>
      <w:pPr>
        <w:ind w:right="500"/>
        <w:spacing w:after="0" w:line="271" w:lineRule="auto"/>
        <w:rPr>
          <w:rFonts w:ascii="Courier New" w:cs="Courier New" w:eastAsia="Courier New" w:hAnsi="Courier New"/>
          <w:sz w:val="21"/>
          <w:szCs w:val="21"/>
          <w:color w:val="auto"/>
        </w:rPr>
      </w:pPr>
      <w:r>
        <w:rPr>
          <w:rFonts w:ascii="Times New Roman" w:cs="Times New Roman" w:eastAsia="Times New Roman" w:hAnsi="Times New Roman"/>
          <w:sz w:val="22"/>
          <w:szCs w:val="22"/>
          <w:color w:val="auto"/>
        </w:rPr>
        <w:t xml:space="preserve">We also have other code bundles from our rich catalog of books and videos available at </w:t>
      </w:r>
      <w:hyperlink r:id="rId18">
        <w:r>
          <w:rPr>
            <w:rFonts w:ascii="Courier New" w:cs="Courier New" w:eastAsia="Courier New" w:hAnsi="Courier New"/>
            <w:sz w:val="21"/>
            <w:szCs w:val="21"/>
            <w:color w:val="auto"/>
          </w:rPr>
          <w:t>https://github.com/PacktPublishing/</w:t>
        </w:r>
      </w:hyperlink>
      <w:r>
        <w:rPr>
          <w:rFonts w:ascii="Times New Roman" w:cs="Times New Roman" w:eastAsia="Times New Roman" w:hAnsi="Times New Roman"/>
          <w:sz w:val="22"/>
          <w:szCs w:val="22"/>
          <w:color w:val="auto"/>
        </w:rPr>
        <w:t>. Check them out!</w:t>
      </w:r>
    </w:p>
    <w:p>
      <w:pPr>
        <w:spacing w:after="0" w:line="283" w:lineRule="exact"/>
        <w:rPr>
          <w:rFonts w:ascii="Courier New" w:cs="Courier New" w:eastAsia="Courier New" w:hAnsi="Courier New"/>
          <w:sz w:val="21"/>
          <w:szCs w:val="21"/>
          <w:color w:val="auto"/>
        </w:rPr>
      </w:pPr>
    </w:p>
    <w:p>
      <w:pPr>
        <w:spacing w:after="0"/>
        <w:rPr>
          <w:sz w:val="20"/>
          <w:szCs w:val="20"/>
          <w:color w:val="auto"/>
        </w:rPr>
      </w:pPr>
      <w:r>
        <w:rPr>
          <w:rFonts w:ascii="Arial" w:cs="Arial" w:eastAsia="Arial" w:hAnsi="Arial"/>
          <w:sz w:val="34"/>
          <w:szCs w:val="34"/>
          <w:b w:val="1"/>
          <w:bCs w:val="1"/>
          <w:color w:val="auto"/>
        </w:rPr>
        <w:t>Download the color images</w:t>
      </w:r>
    </w:p>
    <w:p>
      <w:pPr>
        <w:spacing w:after="0" w:line="109" w:lineRule="exact"/>
        <w:rPr>
          <w:rFonts w:ascii="Courier New" w:cs="Courier New" w:eastAsia="Courier New" w:hAnsi="Courier New"/>
          <w:sz w:val="21"/>
          <w:szCs w:val="21"/>
          <w:color w:val="auto"/>
        </w:rPr>
      </w:pPr>
    </w:p>
    <w:p>
      <w:pPr>
        <w:ind w:right="340"/>
        <w:spacing w:after="0" w:line="274" w:lineRule="auto"/>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We also provide a PDF file that has color images of the screenshots and diagrams used in this book. You can download it here:</w:t>
      </w:r>
      <w:r>
        <w:rPr>
          <w:rFonts w:ascii="Courier New" w:cs="Courier New" w:eastAsia="Courier New" w:hAnsi="Courier New"/>
          <w:sz w:val="21"/>
          <w:szCs w:val="21"/>
          <w:color w:val="auto"/>
        </w:rPr>
        <w:t xml:space="preserve"> </w:t>
      </w:r>
      <w:hyperlink r:id="rId19">
        <w:r>
          <w:rPr>
            <w:rFonts w:ascii="Courier New" w:cs="Courier New" w:eastAsia="Courier New" w:hAnsi="Courier New"/>
            <w:sz w:val="21"/>
            <w:szCs w:val="21"/>
            <w:color w:val="auto"/>
          </w:rPr>
          <w:t>https://packt.link/vzP6B</w:t>
        </w:r>
      </w:hyperlink>
    </w:p>
    <w:p>
      <w:pPr>
        <w:sectPr>
          <w:pgSz w:w="10980" w:h="13680" w:orient="portrait"/>
          <w:cols w:equalWidth="0" w:num="1">
            <w:col w:w="8100"/>
          </w:cols>
          <w:pgMar w:left="1440" w:top="753" w:right="1440" w:bottom="1440" w:gutter="0" w:footer="0" w:header="0"/>
        </w:sectPr>
      </w:pPr>
    </w:p>
    <w:bookmarkStart w:id="26" w:name="page27"/>
    <w:bookmarkEnd w:id="26"/>
    <w:p>
      <w:pPr>
        <w:ind w:left="180"/>
        <w:spacing w:after="0"/>
        <w:tabs>
          <w:tab w:leader="none" w:pos="720" w:val="left"/>
        </w:tabs>
        <w:rPr>
          <w:sz w:val="20"/>
          <w:szCs w:val="20"/>
          <w:color w:val="auto"/>
        </w:rPr>
      </w:pPr>
      <w:r>
        <w:rPr>
          <w:rFonts w:ascii="Times New Roman" w:cs="Times New Roman" w:eastAsia="Times New Roman" w:hAnsi="Times New Roman"/>
          <w:sz w:val="20"/>
          <w:szCs w:val="20"/>
          <w:color w:val="auto"/>
        </w:rPr>
        <w:t>xxvi</w:t>
        <w:tab/>
        <w:t>Preface</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114300</wp:posOffset>
                </wp:positionH>
                <wp:positionV relativeFrom="paragraph">
                  <wp:posOffset>128905</wp:posOffset>
                </wp:positionV>
                <wp:extent cx="5029200" cy="0"/>
                <wp:wrapNone/>
                <wp:docPr id="44" name="Shape 4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44" o:spid="_x0000_s1069"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9pt,10.15pt" to="405pt,10.15pt" o:allowincell="f" strokecolor="#000000" strokeweight="0.5pt"/>
            </w:pict>
          </mc:Fallback>
        </mc:AlternateContent>
      </w:r>
    </w:p>
    <w:p>
      <w:pPr>
        <w:spacing w:after="0" w:line="316" w:lineRule="exact"/>
        <w:rPr>
          <w:sz w:val="20"/>
          <w:szCs w:val="20"/>
          <w:color w:val="auto"/>
        </w:rPr>
      </w:pPr>
    </w:p>
    <w:p>
      <w:pPr>
        <w:ind w:left="180"/>
        <w:spacing w:after="0"/>
        <w:rPr>
          <w:sz w:val="20"/>
          <w:szCs w:val="20"/>
          <w:color w:val="auto"/>
        </w:rPr>
      </w:pPr>
      <w:r>
        <w:rPr>
          <w:rFonts w:ascii="Arial" w:cs="Arial" w:eastAsia="Arial" w:hAnsi="Arial"/>
          <w:sz w:val="34"/>
          <w:szCs w:val="34"/>
          <w:b w:val="1"/>
          <w:bCs w:val="1"/>
          <w:color w:val="auto"/>
        </w:rPr>
        <w:t>Conventions used</w:t>
      </w:r>
    </w:p>
    <w:p>
      <w:pPr>
        <w:spacing w:after="0" w:line="109"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2"/>
          <w:szCs w:val="22"/>
          <w:color w:val="auto"/>
        </w:rPr>
        <w:t>There are a number of text conventions used throughout this book.</w:t>
      </w:r>
    </w:p>
    <w:p>
      <w:pPr>
        <w:spacing w:after="0" w:line="153" w:lineRule="exact"/>
        <w:rPr>
          <w:sz w:val="20"/>
          <w:szCs w:val="20"/>
          <w:color w:val="auto"/>
        </w:rPr>
      </w:pPr>
    </w:p>
    <w:p>
      <w:pPr>
        <w:ind w:left="180" w:right="80"/>
        <w:spacing w:after="0" w:line="252" w:lineRule="auto"/>
        <w:rPr>
          <w:sz w:val="20"/>
          <w:szCs w:val="20"/>
          <w:color w:val="auto"/>
        </w:rPr>
      </w:pPr>
      <w:r>
        <w:rPr>
          <w:rFonts w:ascii="Courier New" w:cs="Courier New" w:eastAsia="Courier New" w:hAnsi="Courier New"/>
          <w:sz w:val="21"/>
          <w:szCs w:val="21"/>
          <w:color w:val="auto"/>
        </w:rPr>
        <w:t>Code in text</w:t>
      </w:r>
      <w:r>
        <w:rPr>
          <w:rFonts w:ascii="Times New Roman" w:cs="Times New Roman" w:eastAsia="Times New Roman" w:hAnsi="Times New Roman"/>
          <w:sz w:val="22"/>
          <w:szCs w:val="22"/>
          <w:color w:val="auto"/>
        </w:rPr>
        <w:t>: Indicates code words in text, database table names, folder names, filenames, file extensions, pathnames, dummy URLs, user input, and Twitter handles. Here is an example: “You can customize the dialog to choose the issue template by adding a file</w:t>
      </w:r>
      <w:r>
        <w:rPr>
          <w:rFonts w:ascii="Courier New" w:cs="Courier New" w:eastAsia="Courier New" w:hAnsi="Courier New"/>
          <w:sz w:val="21"/>
          <w:szCs w:val="21"/>
          <w:color w:val="auto"/>
        </w:rPr>
        <w:t xml:space="preserve"> config.yml</w:t>
      </w:r>
      <w:r>
        <w:rPr>
          <w:rFonts w:ascii="Times New Roman" w:cs="Times New Roman" w:eastAsia="Times New Roman" w:hAnsi="Times New Roman"/>
          <w:sz w:val="22"/>
          <w:szCs w:val="22"/>
          <w:color w:val="auto"/>
        </w:rPr>
        <w:t xml:space="preserve"> to</w:t>
      </w:r>
      <w:r>
        <w:rPr>
          <w:rFonts w:ascii="Courier New" w:cs="Courier New" w:eastAsia="Courier New" w:hAnsi="Courier New"/>
          <w:sz w:val="21"/>
          <w:szCs w:val="21"/>
          <w:color w:val="auto"/>
        </w:rPr>
        <w:t xml:space="preserve"> .github/ISSUE_TEMPLATE</w:t>
      </w:r>
      <w:r>
        <w:rPr>
          <w:rFonts w:ascii="Times New Roman" w:cs="Times New Roman" w:eastAsia="Times New Roman" w:hAnsi="Times New Roman"/>
          <w:sz w:val="22"/>
          <w:szCs w:val="22"/>
          <w:color w:val="auto"/>
        </w:rPr>
        <w:t>.”</w:t>
      </w:r>
    </w:p>
    <w:p>
      <w:pPr>
        <w:spacing w:after="0" w:line="100"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2"/>
          <w:szCs w:val="22"/>
          <w:color w:val="auto"/>
        </w:rPr>
        <w:t>A block of code is set as follows:</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114300</wp:posOffset>
                </wp:positionH>
                <wp:positionV relativeFrom="paragraph">
                  <wp:posOffset>142875</wp:posOffset>
                </wp:positionV>
                <wp:extent cx="5029200" cy="1358265"/>
                <wp:wrapNone/>
                <wp:docPr id="45" name="Shape 4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1358265"/>
                        </a:xfrm>
                        <a:prstGeom prst="rect">
                          <a:avLst/>
                        </a:prstGeom>
                        <a:solidFill>
                          <a:srgbClr val="F3F2F1"/>
                        </a:solidFill>
                      </wps:spPr>
                      <wps:bodyPr/>
                    </wps:wsp>
                  </a:graphicData>
                </a:graphic>
              </wp:anchor>
            </w:drawing>
          </mc:Choice>
          <mc:Fallback>
            <w:pict>
              <v:rect id="Shape 45" o:spid="_x0000_s1070" style="position:absolute;margin-left:9pt;margin-top:11.25pt;width:396pt;height:106.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F3F2F1" stroked="f"/>
            </w:pict>
          </mc:Fallback>
        </mc:AlternateContent>
      </w:r>
    </w:p>
    <w:p>
      <w:pPr>
        <w:spacing w:after="0" w:line="206" w:lineRule="exact"/>
        <w:rPr>
          <w:sz w:val="20"/>
          <w:szCs w:val="20"/>
          <w:color w:val="auto"/>
        </w:rPr>
      </w:pPr>
    </w:p>
    <w:p>
      <w:pPr>
        <w:ind w:left="360"/>
        <w:spacing w:after="0"/>
        <w:tabs>
          <w:tab w:leader="none" w:pos="1380" w:val="left"/>
        </w:tabs>
        <w:rPr>
          <w:sz w:val="20"/>
          <w:szCs w:val="20"/>
          <w:color w:val="auto"/>
        </w:rPr>
      </w:pPr>
      <w:r>
        <w:rPr>
          <w:rFonts w:ascii="Courier New" w:cs="Courier New" w:eastAsia="Courier New" w:hAnsi="Courier New"/>
          <w:sz w:val="20"/>
          <w:szCs w:val="20"/>
          <w:color w:val="12110C"/>
        </w:rPr>
        <w:t>name:</w:t>
      </w:r>
      <w:r>
        <w:rPr>
          <w:sz w:val="20"/>
          <w:szCs w:val="20"/>
          <w:color w:val="auto"/>
        </w:rPr>
        <w:tab/>
      </w:r>
      <w:r>
        <w:rPr>
          <w:rFonts w:ascii="Courier New" w:cs="Courier New" w:eastAsia="Courier New" w:hAnsi="Courier New"/>
          <w:sz w:val="19"/>
          <w:szCs w:val="19"/>
          <w:color w:val="12110C"/>
        </w:rPr>
        <w:t>Custom Issue Form</w:t>
      </w:r>
    </w:p>
    <w:p>
      <w:pPr>
        <w:spacing w:after="0" w:line="97" w:lineRule="exact"/>
        <w:rPr>
          <w:sz w:val="20"/>
          <w:szCs w:val="20"/>
          <w:color w:val="auto"/>
        </w:rPr>
      </w:pPr>
    </w:p>
    <w:p>
      <w:pPr>
        <w:ind w:left="360" w:right="1980"/>
        <w:spacing w:after="0" w:line="308" w:lineRule="auto"/>
        <w:rPr>
          <w:sz w:val="20"/>
          <w:szCs w:val="20"/>
          <w:color w:val="auto"/>
        </w:rPr>
      </w:pPr>
      <w:r>
        <w:rPr>
          <w:rFonts w:ascii="Courier New" w:cs="Courier New" w:eastAsia="Courier New" w:hAnsi="Courier New"/>
          <w:sz w:val="20"/>
          <w:szCs w:val="20"/>
          <w:color w:val="12110C"/>
        </w:rPr>
        <w:t>description: A custom form with different fields body:</w:t>
      </w:r>
    </w:p>
    <w:p>
      <w:pPr>
        <w:spacing w:after="0" w:line="7" w:lineRule="exact"/>
        <w:rPr>
          <w:sz w:val="20"/>
          <w:szCs w:val="20"/>
          <w:color w:val="auto"/>
        </w:rPr>
      </w:pPr>
    </w:p>
    <w:p>
      <w:pPr>
        <w:ind w:left="840" w:hanging="240"/>
        <w:spacing w:after="0"/>
        <w:tabs>
          <w:tab w:leader="none" w:pos="840" w:val="left"/>
        </w:tabs>
        <w:numPr>
          <w:ilvl w:val="0"/>
          <w:numId w:val="9"/>
        </w:numPr>
        <w:rPr>
          <w:rFonts w:ascii="Courier New" w:cs="Courier New" w:eastAsia="Courier New" w:hAnsi="Courier New"/>
          <w:sz w:val="20"/>
          <w:szCs w:val="20"/>
          <w:color w:val="12110C"/>
        </w:rPr>
      </w:pPr>
      <w:r>
        <w:rPr>
          <w:rFonts w:ascii="Courier New" w:cs="Courier New" w:eastAsia="Courier New" w:hAnsi="Courier New"/>
          <w:sz w:val="20"/>
          <w:szCs w:val="20"/>
          <w:color w:val="12110C"/>
        </w:rPr>
        <w:t>type: input</w:t>
      </w:r>
    </w:p>
    <w:p>
      <w:pPr>
        <w:spacing w:after="0" w:line="75" w:lineRule="exact"/>
        <w:rPr>
          <w:rFonts w:ascii="Courier New" w:cs="Courier New" w:eastAsia="Courier New" w:hAnsi="Courier New"/>
          <w:sz w:val="20"/>
          <w:szCs w:val="20"/>
          <w:color w:val="12110C"/>
        </w:rPr>
      </w:pPr>
    </w:p>
    <w:p>
      <w:pPr>
        <w:jc w:val="both"/>
        <w:ind w:left="840" w:right="5940"/>
        <w:spacing w:after="0" w:line="330" w:lineRule="auto"/>
        <w:rPr>
          <w:rFonts w:ascii="Courier New" w:cs="Courier New" w:eastAsia="Courier New" w:hAnsi="Courier New"/>
          <w:sz w:val="20"/>
          <w:szCs w:val="20"/>
          <w:color w:val="12110C"/>
        </w:rPr>
      </w:pPr>
      <w:r>
        <w:rPr>
          <w:rFonts w:ascii="Courier New" w:cs="Courier New" w:eastAsia="Courier New" w:hAnsi="Courier New"/>
          <w:sz w:val="19"/>
          <w:szCs w:val="19"/>
          <w:color w:val="12110C"/>
        </w:rPr>
        <w:t>id: contact attributes:</w:t>
      </w:r>
    </w:p>
    <w:p>
      <w:pPr>
        <w:ind w:left="1080"/>
        <w:spacing w:after="0"/>
        <w:rPr>
          <w:rFonts w:ascii="Courier New" w:cs="Courier New" w:eastAsia="Courier New" w:hAnsi="Courier New"/>
          <w:sz w:val="20"/>
          <w:szCs w:val="20"/>
          <w:color w:val="12110C"/>
        </w:rPr>
      </w:pPr>
      <w:r>
        <w:rPr>
          <w:rFonts w:ascii="Courier New" w:cs="Courier New" w:eastAsia="Courier New" w:hAnsi="Courier New"/>
          <w:sz w:val="20"/>
          <w:szCs w:val="20"/>
          <w:color w:val="12110C"/>
        </w:rPr>
        <w:t>label: Contact Details</w:t>
      </w:r>
    </w:p>
    <w:p>
      <w:pPr>
        <w:spacing w:after="0" w:line="200" w:lineRule="exact"/>
        <w:rPr>
          <w:sz w:val="20"/>
          <w:szCs w:val="20"/>
          <w:color w:val="auto"/>
        </w:rPr>
      </w:pPr>
    </w:p>
    <w:p>
      <w:pPr>
        <w:ind w:left="180" w:right="420"/>
        <w:spacing w:after="0" w:line="290" w:lineRule="auto"/>
        <w:rPr>
          <w:sz w:val="20"/>
          <w:szCs w:val="20"/>
          <w:color w:val="auto"/>
        </w:rPr>
      </w:pPr>
      <w:r>
        <w:rPr>
          <w:rFonts w:ascii="Times New Roman" w:cs="Times New Roman" w:eastAsia="Times New Roman" w:hAnsi="Times New Roman"/>
          <w:sz w:val="22"/>
          <w:szCs w:val="22"/>
          <w:color w:val="auto"/>
        </w:rPr>
        <w:t>When we wish to draw your attention to a particular part of a code block, the relevant lines or items are set in bold:</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114300</wp:posOffset>
                </wp:positionH>
                <wp:positionV relativeFrom="paragraph">
                  <wp:posOffset>83185</wp:posOffset>
                </wp:positionV>
                <wp:extent cx="5029200" cy="1285875"/>
                <wp:wrapNone/>
                <wp:docPr id="46" name="Shape 4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1285875"/>
                        </a:xfrm>
                        <a:prstGeom prst="rect">
                          <a:avLst/>
                        </a:prstGeom>
                        <a:solidFill>
                          <a:srgbClr val="F3F2F1"/>
                        </a:solidFill>
                      </wps:spPr>
                      <wps:bodyPr/>
                    </wps:wsp>
                  </a:graphicData>
                </a:graphic>
              </wp:anchor>
            </w:drawing>
          </mc:Choice>
          <mc:Fallback>
            <w:pict>
              <v:rect id="Shape 46" o:spid="_x0000_s1071" style="position:absolute;margin-left:9pt;margin-top:6.55pt;width:396pt;height:101.2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F3F2F1" stroked="f"/>
            </w:pict>
          </mc:Fallback>
        </mc:AlternateContent>
      </w:r>
    </w:p>
    <w:p>
      <w:pPr>
        <w:spacing w:after="0" w:line="133" w:lineRule="exact"/>
        <w:rPr>
          <w:sz w:val="20"/>
          <w:szCs w:val="20"/>
          <w:color w:val="auto"/>
        </w:rPr>
      </w:pPr>
    </w:p>
    <w:p>
      <w:pPr>
        <w:ind w:left="360"/>
        <w:spacing w:after="0"/>
        <w:rPr>
          <w:sz w:val="20"/>
          <w:szCs w:val="20"/>
          <w:color w:val="auto"/>
        </w:rPr>
      </w:pPr>
      <w:r>
        <w:rPr>
          <w:rFonts w:ascii="Courier New" w:cs="Courier New" w:eastAsia="Courier New" w:hAnsi="Courier New"/>
          <w:sz w:val="20"/>
          <w:szCs w:val="20"/>
          <w:color w:val="12110C"/>
        </w:rPr>
        <w:t>blank_issues_enabled: true</w:t>
      </w:r>
    </w:p>
    <w:p>
      <w:pPr>
        <w:spacing w:after="0" w:line="70" w:lineRule="exact"/>
        <w:rPr>
          <w:sz w:val="20"/>
          <w:szCs w:val="20"/>
          <w:color w:val="auto"/>
        </w:rPr>
      </w:pPr>
    </w:p>
    <w:p>
      <w:pPr>
        <w:ind w:left="360"/>
        <w:spacing w:after="0"/>
        <w:rPr>
          <w:sz w:val="20"/>
          <w:szCs w:val="20"/>
          <w:color w:val="auto"/>
        </w:rPr>
      </w:pPr>
      <w:r>
        <w:rPr>
          <w:rFonts w:ascii="Courier New" w:cs="Courier New" w:eastAsia="Courier New" w:hAnsi="Courier New"/>
          <w:sz w:val="20"/>
          <w:szCs w:val="20"/>
          <w:color w:val="12110C"/>
        </w:rPr>
        <w:t>contact_links:</w:t>
      </w:r>
    </w:p>
    <w:p>
      <w:pPr>
        <w:spacing w:after="0" w:line="49" w:lineRule="exact"/>
        <w:rPr>
          <w:sz w:val="20"/>
          <w:szCs w:val="20"/>
          <w:color w:val="auto"/>
        </w:rPr>
      </w:pPr>
    </w:p>
    <w:p>
      <w:pPr>
        <w:ind w:left="600"/>
        <w:spacing w:after="0"/>
        <w:tabs>
          <w:tab w:leader="none" w:pos="1940" w:val="left"/>
        </w:tabs>
        <w:rPr>
          <w:sz w:val="20"/>
          <w:szCs w:val="20"/>
          <w:color w:val="auto"/>
        </w:rPr>
      </w:pPr>
      <w:r>
        <w:rPr>
          <w:rFonts w:ascii="Courier New" w:cs="Courier New" w:eastAsia="Courier New" w:hAnsi="Courier New"/>
          <w:sz w:val="20"/>
          <w:szCs w:val="20"/>
          <w:color w:val="12110C"/>
        </w:rPr>
        <w:t>- name:</w:t>
      </w:r>
      <w:r>
        <w:rPr>
          <w:sz w:val="20"/>
          <w:szCs w:val="20"/>
          <w:color w:val="auto"/>
        </w:rPr>
        <w:tab/>
      </w:r>
      <w:r>
        <w:rPr>
          <w:rFonts w:ascii="Courier New" w:cs="Courier New" w:eastAsia="Courier New" w:hAnsi="Courier New"/>
          <w:sz w:val="20"/>
          <w:szCs w:val="20"/>
          <w:color w:val="12110C"/>
        </w:rPr>
        <w:t>Discussions</w:t>
      </w:r>
    </w:p>
    <w:p>
      <w:pPr>
        <w:spacing w:after="0" w:line="97" w:lineRule="exact"/>
        <w:rPr>
          <w:sz w:val="20"/>
          <w:szCs w:val="20"/>
          <w:color w:val="auto"/>
        </w:rPr>
      </w:pPr>
    </w:p>
    <w:p>
      <w:pPr>
        <w:ind w:left="360" w:right="1140" w:firstLine="480"/>
        <w:spacing w:after="0" w:line="248" w:lineRule="auto"/>
        <w:rPr>
          <w:sz w:val="20"/>
          <w:szCs w:val="20"/>
          <w:color w:val="auto"/>
        </w:rPr>
      </w:pPr>
      <w:r>
        <w:rPr>
          <w:rFonts w:ascii="Courier New" w:cs="Courier New" w:eastAsia="Courier New" w:hAnsi="Courier New"/>
          <w:sz w:val="20"/>
          <w:szCs w:val="20"/>
          <w:color w:val="12110C"/>
        </w:rPr>
        <w:t>url:</w:t>
      </w:r>
      <w:r>
        <w:rPr>
          <w:rFonts w:ascii="Courier New" w:cs="Courier New" w:eastAsia="Courier New" w:hAnsi="Courier New"/>
          <w:sz w:val="20"/>
          <w:szCs w:val="20"/>
          <w:color w:val="000000"/>
        </w:rPr>
        <w:t xml:space="preserve"> </w:t>
      </w:r>
      <w:r>
        <w:rPr>
          <w:rFonts w:ascii="Courier New" w:cs="Courier New" w:eastAsia="Courier New" w:hAnsi="Courier New"/>
          <w:sz w:val="20"/>
          <w:szCs w:val="20"/>
          <w:b w:val="1"/>
          <w:bCs w:val="1"/>
          <w:color w:val="000000"/>
        </w:rPr>
        <w:t>https://github.com/wulfland/AccelerateDevOps/ discussions/new</w:t>
      </w:r>
    </w:p>
    <w:p>
      <w:pPr>
        <w:spacing w:after="0" w:line="68" w:lineRule="exact"/>
        <w:rPr>
          <w:sz w:val="20"/>
          <w:szCs w:val="20"/>
          <w:color w:val="auto"/>
        </w:rPr>
      </w:pPr>
    </w:p>
    <w:p>
      <w:pPr>
        <w:ind w:left="360" w:right="660" w:firstLine="480"/>
        <w:spacing w:after="0" w:line="248" w:lineRule="auto"/>
        <w:rPr>
          <w:sz w:val="20"/>
          <w:szCs w:val="20"/>
          <w:color w:val="auto"/>
        </w:rPr>
      </w:pPr>
      <w:r>
        <w:rPr>
          <w:rFonts w:ascii="Courier New" w:cs="Courier New" w:eastAsia="Courier New" w:hAnsi="Courier New"/>
          <w:sz w:val="20"/>
          <w:szCs w:val="20"/>
          <w:color w:val="12110C"/>
        </w:rPr>
        <w:t>about: Please use discussions for issues that are not a bug, enhancement or feature request</w:t>
      </w:r>
    </w:p>
    <w:p>
      <w:pPr>
        <w:spacing w:after="0" w:line="193"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2"/>
          <w:szCs w:val="22"/>
          <w:color w:val="auto"/>
        </w:rPr>
        <w:t>Any command-line input or output is written as follows:</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114300</wp:posOffset>
                </wp:positionH>
                <wp:positionV relativeFrom="paragraph">
                  <wp:posOffset>142875</wp:posOffset>
                </wp:positionV>
                <wp:extent cx="5029200" cy="227965"/>
                <wp:wrapNone/>
                <wp:docPr id="47" name="Shape 4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227965"/>
                        </a:xfrm>
                        <a:prstGeom prst="rect">
                          <a:avLst/>
                        </a:prstGeom>
                        <a:solidFill>
                          <a:srgbClr val="F3F2F1"/>
                        </a:solidFill>
                      </wps:spPr>
                      <wps:bodyPr/>
                    </wps:wsp>
                  </a:graphicData>
                </a:graphic>
              </wp:anchor>
            </w:drawing>
          </mc:Choice>
          <mc:Fallback>
            <w:pict>
              <v:rect id="Shape 47" o:spid="_x0000_s1072" style="position:absolute;margin-left:9pt;margin-top:11.25pt;width:396pt;height:17.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F3F2F1" stroked="f"/>
            </w:pict>
          </mc:Fallback>
        </mc:AlternateContent>
      </w:r>
    </w:p>
    <w:p>
      <w:pPr>
        <w:spacing w:after="0" w:line="228" w:lineRule="exact"/>
        <w:rPr>
          <w:sz w:val="20"/>
          <w:szCs w:val="20"/>
          <w:color w:val="auto"/>
        </w:rPr>
      </w:pPr>
    </w:p>
    <w:p>
      <w:pPr>
        <w:ind w:left="360"/>
        <w:spacing w:after="0"/>
        <w:rPr>
          <w:sz w:val="20"/>
          <w:szCs w:val="20"/>
          <w:color w:val="auto"/>
        </w:rPr>
      </w:pPr>
      <w:r>
        <w:rPr>
          <w:rFonts w:ascii="Courier New" w:cs="Courier New" w:eastAsia="Courier New" w:hAnsi="Courier New"/>
          <w:sz w:val="20"/>
          <w:szCs w:val="20"/>
          <w:b w:val="1"/>
          <w:bCs w:val="1"/>
          <w:color w:val="12110C"/>
        </w:rPr>
        <w:t>$ gh secret set secret-name</w:t>
      </w:r>
    </w:p>
    <w:p>
      <w:pPr>
        <w:spacing w:after="0" w:line="192" w:lineRule="exact"/>
        <w:rPr>
          <w:sz w:val="20"/>
          <w:szCs w:val="20"/>
          <w:color w:val="auto"/>
        </w:rPr>
      </w:pPr>
    </w:p>
    <w:p>
      <w:pPr>
        <w:ind w:left="180" w:right="240"/>
        <w:spacing w:after="0" w:line="266" w:lineRule="auto"/>
        <w:rPr>
          <w:sz w:val="20"/>
          <w:szCs w:val="20"/>
          <w:color w:val="auto"/>
        </w:rPr>
      </w:pPr>
      <w:r>
        <w:rPr>
          <w:rFonts w:ascii="Times New Roman" w:cs="Times New Roman" w:eastAsia="Times New Roman" w:hAnsi="Times New Roman"/>
          <w:sz w:val="22"/>
          <w:szCs w:val="22"/>
          <w:b w:val="1"/>
          <w:bCs w:val="1"/>
          <w:color w:val="auto"/>
        </w:rPr>
        <w:t>Bold</w:t>
      </w:r>
      <w:r>
        <w:rPr>
          <w:rFonts w:ascii="Times New Roman" w:cs="Times New Roman" w:eastAsia="Times New Roman" w:hAnsi="Times New Roman"/>
          <w:sz w:val="22"/>
          <w:szCs w:val="22"/>
          <w:color w:val="auto"/>
        </w:rPr>
        <w:t xml:space="preserve">: Indicates a new term, an important word, or words that you see onscreen. For instance, words in menus or dialog boxes appear in </w:t>
      </w:r>
      <w:r>
        <w:rPr>
          <w:rFonts w:ascii="Times New Roman" w:cs="Times New Roman" w:eastAsia="Times New Roman" w:hAnsi="Times New Roman"/>
          <w:sz w:val="22"/>
          <w:szCs w:val="22"/>
          <w:b w:val="1"/>
          <w:bCs w:val="1"/>
          <w:color w:val="auto"/>
        </w:rPr>
        <w:t>bold</w:t>
      </w:r>
      <w:r>
        <w:rPr>
          <w:rFonts w:ascii="Times New Roman" w:cs="Times New Roman" w:eastAsia="Times New Roman" w:hAnsi="Times New Roman"/>
          <w:sz w:val="22"/>
          <w:szCs w:val="22"/>
          <w:color w:val="auto"/>
        </w:rPr>
        <w:t xml:space="preserve">. Here is an example: “Open the following repository and create a fork by clicking </w:t>
      </w:r>
      <w:r>
        <w:rPr>
          <w:rFonts w:ascii="Times New Roman" w:cs="Times New Roman" w:eastAsia="Times New Roman" w:hAnsi="Times New Roman"/>
          <w:sz w:val="22"/>
          <w:szCs w:val="22"/>
          <w:b w:val="1"/>
          <w:bCs w:val="1"/>
          <w:color w:val="auto"/>
        </w:rPr>
        <w:t>Fork</w:t>
      </w:r>
      <w:r>
        <w:rPr>
          <w:rFonts w:ascii="Times New Roman" w:cs="Times New Roman" w:eastAsia="Times New Roman" w:hAnsi="Times New Roman"/>
          <w:sz w:val="22"/>
          <w:szCs w:val="22"/>
          <w:color w:val="auto"/>
        </w:rPr>
        <w:t xml:space="preserve"> in the top-right corner of the repository.”</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342900</wp:posOffset>
                </wp:positionH>
                <wp:positionV relativeFrom="paragraph">
                  <wp:posOffset>48895</wp:posOffset>
                </wp:positionV>
                <wp:extent cx="4572000" cy="355600"/>
                <wp:wrapNone/>
                <wp:docPr id="48" name="Shape 4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572000" cy="355600"/>
                        </a:xfrm>
                        <a:prstGeom prst="rect">
                          <a:avLst/>
                        </a:prstGeom>
                        <a:solidFill>
                          <a:srgbClr val="FDFDFD"/>
                        </a:solidFill>
                      </wps:spPr>
                      <wps:bodyPr/>
                    </wps:wsp>
                  </a:graphicData>
                </a:graphic>
              </wp:anchor>
            </w:drawing>
          </mc:Choice>
          <mc:Fallback>
            <w:pict>
              <v:rect id="Shape 48" o:spid="_x0000_s1073" style="position:absolute;margin-left:27pt;margin-top:3.85pt;width:360pt;height:28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FDFDFD" stroked="f"/>
            </w:pict>
          </mc:Fallback>
        </mc:AlternateContent>
        <mc:AlternateContent>
          <mc:Choice Requires="wps">
            <w:drawing>
              <wp:anchor simplePos="0" relativeHeight="251657728" behindDoc="1" locked="0" layoutInCell="0" allowOverlap="1">
                <wp:simplePos x="0" y="0"/>
                <wp:positionH relativeFrom="column">
                  <wp:posOffset>470535</wp:posOffset>
                </wp:positionH>
                <wp:positionV relativeFrom="paragraph">
                  <wp:posOffset>151765</wp:posOffset>
                </wp:positionV>
                <wp:extent cx="4316095" cy="0"/>
                <wp:wrapNone/>
                <wp:docPr id="49" name="Shape 4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316095"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49" o:spid="_x0000_s1074"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37.05pt,11.95pt" to="376.9pt,11.95pt" o:allowincell="f" strokecolor="#000000" strokeweight="0.5pt"/>
            </w:pict>
          </mc:Fallback>
        </mc:AlternateContent>
        <mc:AlternateContent>
          <mc:Choice Requires="wps">
            <w:drawing>
              <wp:anchor simplePos="0" relativeHeight="251657728" behindDoc="1" locked="0" layoutInCell="0" allowOverlap="1">
                <wp:simplePos x="0" y="0"/>
                <wp:positionH relativeFrom="column">
                  <wp:posOffset>342900</wp:posOffset>
                </wp:positionH>
                <wp:positionV relativeFrom="paragraph">
                  <wp:posOffset>295275</wp:posOffset>
                </wp:positionV>
                <wp:extent cx="4572000" cy="412750"/>
                <wp:wrapNone/>
                <wp:docPr id="50" name="Shape 5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572000" cy="412750"/>
                        </a:xfrm>
                        <a:prstGeom prst="rect">
                          <a:avLst/>
                        </a:prstGeom>
                        <a:solidFill>
                          <a:srgbClr val="FDFDFD"/>
                        </a:solidFill>
                      </wps:spPr>
                      <wps:bodyPr/>
                    </wps:wsp>
                  </a:graphicData>
                </a:graphic>
              </wp:anchor>
            </w:drawing>
          </mc:Choice>
          <mc:Fallback>
            <w:pict>
              <v:rect id="Shape 50" o:spid="_x0000_s1075" style="position:absolute;margin-left:27pt;margin-top:23.25pt;width:360pt;height:32.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FDFDFD" stroked="f"/>
            </w:pict>
          </mc:Fallback>
        </mc:AlternateContent>
        <mc:AlternateContent>
          <mc:Choice Requires="wps">
            <w:drawing>
              <wp:anchor simplePos="0" relativeHeight="251657728" behindDoc="1" locked="0" layoutInCell="0" allowOverlap="1">
                <wp:simplePos x="0" y="0"/>
                <wp:positionH relativeFrom="column">
                  <wp:posOffset>4783455</wp:posOffset>
                </wp:positionH>
                <wp:positionV relativeFrom="paragraph">
                  <wp:posOffset>148590</wp:posOffset>
                </wp:positionV>
                <wp:extent cx="0" cy="459105"/>
                <wp:wrapNone/>
                <wp:docPr id="51" name="Shape 5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459105"/>
                        </a:xfrm>
                        <a:prstGeom prst="line">
                          <a:avLst/>
                        </a:prstGeom>
                        <a:solidFill>
                          <a:srgbClr val="FFFFFF"/>
                        </a:solidFill>
                        <a:ln w="6350">
                          <a:solidFill>
                            <a:srgbClr val="000000"/>
                          </a:solidFill>
                          <a:miter lim="800000"/>
                          <a:headEnd/>
                          <a:tailEnd/>
                        </a:ln>
                      </wps:spPr>
                      <wps:bodyPr/>
                    </wps:wsp>
                  </a:graphicData>
                </a:graphic>
              </wp:anchor>
            </w:drawing>
          </mc:Choice>
          <mc:Fallback>
            <w:pict>
              <v:line id="Shape 51" o:spid="_x0000_s1076"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376.65pt,11.7pt" to="376.65pt,47.85pt" o:allowincell="f" strokecolor="#000000" strokeweight="0.5pt"/>
            </w:pict>
          </mc:Fallback>
        </mc:AlternateContent>
        <mc:AlternateContent>
          <mc:Choice Requires="wps">
            <w:drawing>
              <wp:anchor simplePos="0" relativeHeight="251657728" behindDoc="1" locked="0" layoutInCell="0" allowOverlap="1">
                <wp:simplePos x="0" y="0"/>
                <wp:positionH relativeFrom="column">
                  <wp:posOffset>473710</wp:posOffset>
                </wp:positionH>
                <wp:positionV relativeFrom="paragraph">
                  <wp:posOffset>148590</wp:posOffset>
                </wp:positionV>
                <wp:extent cx="0" cy="459105"/>
                <wp:wrapNone/>
                <wp:docPr id="52" name="Shape 5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459105"/>
                        </a:xfrm>
                        <a:prstGeom prst="line">
                          <a:avLst/>
                        </a:prstGeom>
                        <a:solidFill>
                          <a:srgbClr val="FFFFFF"/>
                        </a:solidFill>
                        <a:ln w="6350">
                          <a:solidFill>
                            <a:srgbClr val="000000"/>
                          </a:solidFill>
                          <a:miter lim="800000"/>
                          <a:headEnd/>
                          <a:tailEnd/>
                        </a:ln>
                      </wps:spPr>
                      <wps:bodyPr/>
                    </wps:wsp>
                  </a:graphicData>
                </a:graphic>
              </wp:anchor>
            </w:drawing>
          </mc:Choice>
          <mc:Fallback>
            <w:pict>
              <v:line id="Shape 52" o:spid="_x0000_s1077"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37.3pt,11.7pt" to="37.3pt,47.85pt" o:allowincell="f" strokecolor="#000000" strokeweight="0.5pt"/>
            </w:pict>
          </mc:Fallback>
        </mc:AlternateContent>
        <mc:AlternateContent>
          <mc:Choice Requires="wps">
            <w:drawing>
              <wp:anchor simplePos="0" relativeHeight="251657728" behindDoc="1" locked="0" layoutInCell="0" allowOverlap="1">
                <wp:simplePos x="0" y="0"/>
                <wp:positionH relativeFrom="column">
                  <wp:posOffset>470535</wp:posOffset>
                </wp:positionH>
                <wp:positionV relativeFrom="paragraph">
                  <wp:posOffset>604520</wp:posOffset>
                </wp:positionV>
                <wp:extent cx="4316095" cy="0"/>
                <wp:wrapNone/>
                <wp:docPr id="53" name="Shape 5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316095"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53" o:spid="_x0000_s1078"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37.05pt,47.6pt" to="376.9pt,47.6pt" o:allowincell="f" strokecolor="#000000" strokeweight="0.5pt"/>
            </w:pict>
          </mc:Fallback>
        </mc:AlternateContent>
      </w:r>
    </w:p>
    <w:p>
      <w:pPr>
        <w:spacing w:after="0" w:line="270" w:lineRule="exact"/>
        <w:rPr>
          <w:sz w:val="20"/>
          <w:szCs w:val="20"/>
          <w:color w:val="auto"/>
        </w:rPr>
      </w:pPr>
    </w:p>
    <w:p>
      <w:pPr>
        <w:ind w:left="920"/>
        <w:spacing w:after="0"/>
        <w:rPr>
          <w:sz w:val="20"/>
          <w:szCs w:val="20"/>
          <w:color w:val="auto"/>
        </w:rPr>
      </w:pPr>
      <w:r>
        <w:rPr>
          <w:rFonts w:ascii="Times New Roman" w:cs="Times New Roman" w:eastAsia="Times New Roman" w:hAnsi="Times New Roman"/>
          <w:sz w:val="20"/>
          <w:szCs w:val="20"/>
          <w:b w:val="1"/>
          <w:bCs w:val="1"/>
          <w:color w:val="auto"/>
        </w:rPr>
        <w:t>Tips or important notes</w:t>
      </w:r>
    </w:p>
    <w:p>
      <w:pPr>
        <w:spacing w:after="0" w:line="72" w:lineRule="exact"/>
        <w:rPr>
          <w:sz w:val="20"/>
          <w:szCs w:val="20"/>
          <w:color w:val="auto"/>
        </w:rPr>
      </w:pPr>
    </w:p>
    <w:p>
      <w:pPr>
        <w:ind w:left="920"/>
        <w:spacing w:after="0"/>
        <w:rPr>
          <w:sz w:val="20"/>
          <w:szCs w:val="20"/>
          <w:color w:val="auto"/>
        </w:rPr>
      </w:pPr>
      <w:r>
        <w:rPr>
          <w:rFonts w:ascii="Times New Roman" w:cs="Times New Roman" w:eastAsia="Times New Roman" w:hAnsi="Times New Roman"/>
          <w:sz w:val="20"/>
          <w:szCs w:val="20"/>
          <w:color w:val="auto"/>
        </w:rPr>
        <w:t>Appear like this.</w:t>
      </w:r>
    </w:p>
    <w:p>
      <w:pPr>
        <w:sectPr>
          <w:pgSz w:w="10980" w:h="13680" w:orient="portrait"/>
          <w:cols w:equalWidth="0" w:num="1">
            <w:col w:w="8100"/>
          </w:cols>
          <w:pgMar w:left="1440" w:top="770" w:right="1440" w:bottom="1440" w:gutter="0" w:footer="0" w:header="0"/>
        </w:sectPr>
      </w:pPr>
    </w:p>
    <w:bookmarkStart w:id="27" w:name="page28"/>
    <w:bookmarkEnd w:id="27"/>
    <w:p>
      <w:pPr>
        <w:jc w:val="both"/>
        <w:ind w:left="6740"/>
        <w:spacing w:after="0"/>
        <w:tabs>
          <w:tab w:leader="none" w:pos="7520" w:val="left"/>
        </w:tabs>
        <w:rPr>
          <w:sz w:val="20"/>
          <w:szCs w:val="20"/>
          <w:color w:val="auto"/>
        </w:rPr>
      </w:pPr>
      <w:r>
        <w:rPr>
          <w:rFonts w:ascii="Times New Roman" w:cs="Times New Roman" w:eastAsia="Times New Roman" w:hAnsi="Times New Roman"/>
          <w:sz w:val="20"/>
          <w:szCs w:val="20"/>
          <w:color w:val="auto"/>
        </w:rPr>
        <w:t>Preface</w:t>
        <w:tab/>
        <w:t>xxvii</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139700</wp:posOffset>
                </wp:positionV>
                <wp:extent cx="5029200" cy="0"/>
                <wp:wrapNone/>
                <wp:docPr id="54" name="Shape 5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54" o:spid="_x0000_s1079"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11pt" to="396pt,11pt" o:allowincell="f" strokecolor="#000000" strokeweight="0.5pt"/>
            </w:pict>
          </mc:Fallback>
        </mc:AlternateContent>
      </w:r>
    </w:p>
    <w:p>
      <w:pPr>
        <w:spacing w:after="0" w:line="333" w:lineRule="exact"/>
        <w:rPr>
          <w:sz w:val="20"/>
          <w:szCs w:val="20"/>
          <w:color w:val="auto"/>
        </w:rPr>
      </w:pPr>
    </w:p>
    <w:p>
      <w:pPr>
        <w:spacing w:after="0"/>
        <w:rPr>
          <w:sz w:val="20"/>
          <w:szCs w:val="20"/>
          <w:color w:val="auto"/>
        </w:rPr>
      </w:pPr>
      <w:r>
        <w:rPr>
          <w:rFonts w:ascii="Arial" w:cs="Arial" w:eastAsia="Arial" w:hAnsi="Arial"/>
          <w:sz w:val="34"/>
          <w:szCs w:val="34"/>
          <w:b w:val="1"/>
          <w:bCs w:val="1"/>
          <w:color w:val="auto"/>
        </w:rPr>
        <w:t>Get in touch</w:t>
      </w:r>
    </w:p>
    <w:p>
      <w:pPr>
        <w:spacing w:after="0" w:line="109" w:lineRule="exact"/>
        <w:rPr>
          <w:sz w:val="20"/>
          <w:szCs w:val="20"/>
          <w:color w:val="auto"/>
        </w:rPr>
      </w:pPr>
    </w:p>
    <w:p>
      <w:pPr>
        <w:spacing w:after="0"/>
        <w:rPr>
          <w:sz w:val="20"/>
          <w:szCs w:val="20"/>
          <w:color w:val="auto"/>
        </w:rPr>
      </w:pPr>
      <w:r>
        <w:rPr>
          <w:rFonts w:ascii="Times New Roman" w:cs="Times New Roman" w:eastAsia="Times New Roman" w:hAnsi="Times New Roman"/>
          <w:sz w:val="22"/>
          <w:szCs w:val="22"/>
          <w:color w:val="auto"/>
        </w:rPr>
        <w:t>Feedback from our readers is always welcome.</w:t>
      </w:r>
    </w:p>
    <w:p>
      <w:pPr>
        <w:spacing w:after="0" w:line="145" w:lineRule="exact"/>
        <w:rPr>
          <w:sz w:val="20"/>
          <w:szCs w:val="20"/>
          <w:color w:val="auto"/>
        </w:rPr>
      </w:pPr>
    </w:p>
    <w:p>
      <w:pPr>
        <w:ind w:right="640"/>
        <w:spacing w:after="0" w:line="257" w:lineRule="auto"/>
        <w:rPr>
          <w:rFonts w:ascii="Courier New" w:cs="Courier New" w:eastAsia="Courier New" w:hAnsi="Courier New"/>
          <w:sz w:val="21"/>
          <w:szCs w:val="21"/>
          <w:color w:val="auto"/>
        </w:rPr>
      </w:pPr>
      <w:r>
        <w:rPr>
          <w:rFonts w:ascii="Times New Roman" w:cs="Times New Roman" w:eastAsia="Times New Roman" w:hAnsi="Times New Roman"/>
          <w:sz w:val="22"/>
          <w:szCs w:val="22"/>
          <w:b w:val="1"/>
          <w:bCs w:val="1"/>
          <w:color w:val="auto"/>
        </w:rPr>
        <w:t>General feedback</w:t>
      </w:r>
      <w:r>
        <w:rPr>
          <w:rFonts w:ascii="Times New Roman" w:cs="Times New Roman" w:eastAsia="Times New Roman" w:hAnsi="Times New Roman"/>
          <w:sz w:val="22"/>
          <w:szCs w:val="22"/>
          <w:color w:val="auto"/>
        </w:rPr>
        <w:t>: If you have questions about any aspect of this book, email us at</w:t>
      </w:r>
      <w:r>
        <w:rPr>
          <w:rFonts w:ascii="Courier New" w:cs="Courier New" w:eastAsia="Courier New" w:hAnsi="Courier New"/>
          <w:sz w:val="21"/>
          <w:szCs w:val="21"/>
          <w:color w:val="auto"/>
        </w:rPr>
        <w:t xml:space="preserve"> </w:t>
      </w:r>
      <w:hyperlink r:id="rId20">
        <w:r>
          <w:rPr>
            <w:rFonts w:ascii="Courier New" w:cs="Courier New" w:eastAsia="Courier New" w:hAnsi="Courier New"/>
            <w:sz w:val="21"/>
            <w:szCs w:val="21"/>
            <w:color w:val="auto"/>
          </w:rPr>
          <w:t>customercare@packtpub.com</w:t>
        </w:r>
        <w:r>
          <w:rPr>
            <w:rFonts w:ascii="Times New Roman" w:cs="Times New Roman" w:eastAsia="Times New Roman" w:hAnsi="Times New Roman"/>
            <w:sz w:val="22"/>
            <w:szCs w:val="22"/>
            <w:color w:val="auto"/>
          </w:rPr>
          <w:t xml:space="preserve"> </w:t>
        </w:r>
      </w:hyperlink>
      <w:r>
        <w:rPr>
          <w:rFonts w:ascii="Times New Roman" w:cs="Times New Roman" w:eastAsia="Times New Roman" w:hAnsi="Times New Roman"/>
          <w:sz w:val="22"/>
          <w:szCs w:val="22"/>
          <w:color w:val="auto"/>
        </w:rPr>
        <w:t>and mention the book title in the subject of your message.</w:t>
      </w:r>
    </w:p>
    <w:p>
      <w:pPr>
        <w:spacing w:after="0" w:line="85" w:lineRule="exact"/>
        <w:rPr>
          <w:sz w:val="20"/>
          <w:szCs w:val="20"/>
          <w:color w:val="auto"/>
        </w:rPr>
      </w:pPr>
    </w:p>
    <w:p>
      <w:pPr>
        <w:ind w:right="180"/>
        <w:spacing w:after="0" w:line="261" w:lineRule="auto"/>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b w:val="1"/>
          <w:bCs w:val="1"/>
          <w:color w:val="auto"/>
        </w:rPr>
        <w:t>Errata</w:t>
      </w:r>
      <w:r>
        <w:rPr>
          <w:rFonts w:ascii="Times New Roman" w:cs="Times New Roman" w:eastAsia="Times New Roman" w:hAnsi="Times New Roman"/>
          <w:sz w:val="22"/>
          <w:szCs w:val="22"/>
          <w:color w:val="auto"/>
        </w:rPr>
        <w:t>: Although we have taken every care to ensure the accuracy of our content, mistakes do happen. If you have found a mistake in this book, we would be grateful if you would report this to us. Please visit</w:t>
      </w:r>
      <w:r>
        <w:rPr>
          <w:rFonts w:ascii="Courier New" w:cs="Courier New" w:eastAsia="Courier New" w:hAnsi="Courier New"/>
          <w:sz w:val="21"/>
          <w:szCs w:val="21"/>
          <w:color w:val="auto"/>
        </w:rPr>
        <w:t xml:space="preserve"> </w:t>
      </w:r>
      <w:hyperlink r:id="rId21">
        <w:r>
          <w:rPr>
            <w:rFonts w:ascii="Courier New" w:cs="Courier New" w:eastAsia="Courier New" w:hAnsi="Courier New"/>
            <w:sz w:val="21"/>
            <w:szCs w:val="21"/>
            <w:color w:val="auto"/>
          </w:rPr>
          <w:t>www.packtpub.com/support/errata</w:t>
        </w:r>
        <w:r>
          <w:rPr>
            <w:rFonts w:ascii="Times New Roman" w:cs="Times New Roman" w:eastAsia="Times New Roman" w:hAnsi="Times New Roman"/>
            <w:sz w:val="22"/>
            <w:szCs w:val="22"/>
            <w:color w:val="auto"/>
          </w:rPr>
          <w:t xml:space="preserve"> </w:t>
        </w:r>
      </w:hyperlink>
      <w:r>
        <w:rPr>
          <w:rFonts w:ascii="Times New Roman" w:cs="Times New Roman" w:eastAsia="Times New Roman" w:hAnsi="Times New Roman"/>
          <w:sz w:val="22"/>
          <w:szCs w:val="22"/>
          <w:color w:val="auto"/>
        </w:rPr>
        <w:t>and fill in the form.</w:t>
      </w:r>
    </w:p>
    <w:p>
      <w:pPr>
        <w:spacing w:after="0" w:line="80" w:lineRule="exact"/>
        <w:rPr>
          <w:sz w:val="20"/>
          <w:szCs w:val="20"/>
          <w:color w:val="auto"/>
        </w:rPr>
      </w:pPr>
    </w:p>
    <w:p>
      <w:pPr>
        <w:ind w:right="380"/>
        <w:spacing w:after="0" w:line="266" w:lineRule="auto"/>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b w:val="1"/>
          <w:bCs w:val="1"/>
          <w:color w:val="auto"/>
        </w:rPr>
        <w:t>Piracy</w:t>
      </w:r>
      <w:r>
        <w:rPr>
          <w:rFonts w:ascii="Times New Roman" w:cs="Times New Roman" w:eastAsia="Times New Roman" w:hAnsi="Times New Roman"/>
          <w:sz w:val="22"/>
          <w:szCs w:val="22"/>
          <w:color w:val="auto"/>
        </w:rPr>
        <w:t>: If you come across any illegal copies of our works in any form on the internet, we would be grateful if you would provide us with the location address or website name. Please contact us at</w:t>
      </w:r>
      <w:r>
        <w:rPr>
          <w:rFonts w:ascii="Courier New" w:cs="Courier New" w:eastAsia="Courier New" w:hAnsi="Courier New"/>
          <w:sz w:val="21"/>
          <w:szCs w:val="21"/>
          <w:color w:val="auto"/>
        </w:rPr>
        <w:t xml:space="preserve"> </w:t>
      </w:r>
      <w:hyperlink r:id="rId22">
        <w:r>
          <w:rPr>
            <w:rFonts w:ascii="Courier New" w:cs="Courier New" w:eastAsia="Courier New" w:hAnsi="Courier New"/>
            <w:sz w:val="21"/>
            <w:szCs w:val="21"/>
            <w:color w:val="auto"/>
          </w:rPr>
          <w:t>copyright@packt.com</w:t>
        </w:r>
        <w:r>
          <w:rPr>
            <w:rFonts w:ascii="Times New Roman" w:cs="Times New Roman" w:eastAsia="Times New Roman" w:hAnsi="Times New Roman"/>
            <w:sz w:val="22"/>
            <w:szCs w:val="22"/>
            <w:color w:val="auto"/>
          </w:rPr>
          <w:t xml:space="preserve"> </w:t>
        </w:r>
      </w:hyperlink>
      <w:r>
        <w:rPr>
          <w:rFonts w:ascii="Times New Roman" w:cs="Times New Roman" w:eastAsia="Times New Roman" w:hAnsi="Times New Roman"/>
          <w:sz w:val="22"/>
          <w:szCs w:val="22"/>
          <w:color w:val="auto"/>
        </w:rPr>
        <w:t>with a link to the material.</w:t>
      </w:r>
    </w:p>
    <w:p>
      <w:pPr>
        <w:spacing w:after="0" w:line="75" w:lineRule="exact"/>
        <w:rPr>
          <w:sz w:val="20"/>
          <w:szCs w:val="20"/>
          <w:color w:val="auto"/>
        </w:rPr>
      </w:pPr>
    </w:p>
    <w:p>
      <w:pPr>
        <w:jc w:val="both"/>
        <w:ind w:right="280"/>
        <w:spacing w:after="0" w:line="257" w:lineRule="auto"/>
        <w:rPr>
          <w:rFonts w:ascii="Courier New" w:cs="Courier New" w:eastAsia="Courier New" w:hAnsi="Courier New"/>
          <w:sz w:val="21"/>
          <w:szCs w:val="21"/>
          <w:color w:val="auto"/>
        </w:rPr>
      </w:pPr>
      <w:r>
        <w:rPr>
          <w:rFonts w:ascii="Times New Roman" w:cs="Times New Roman" w:eastAsia="Times New Roman" w:hAnsi="Times New Roman"/>
          <w:sz w:val="22"/>
          <w:szCs w:val="22"/>
          <w:b w:val="1"/>
          <w:bCs w:val="1"/>
          <w:color w:val="auto"/>
        </w:rPr>
        <w:t>If you are interested in becoming an author</w:t>
      </w:r>
      <w:r>
        <w:rPr>
          <w:rFonts w:ascii="Times New Roman" w:cs="Times New Roman" w:eastAsia="Times New Roman" w:hAnsi="Times New Roman"/>
          <w:sz w:val="22"/>
          <w:szCs w:val="22"/>
          <w:color w:val="auto"/>
        </w:rPr>
        <w:t>: If there is a topic that you have expertise in and you are interested in either writing or contributing to a book, please visit</w:t>
      </w:r>
      <w:r>
        <w:rPr>
          <w:rFonts w:ascii="Courier New" w:cs="Courier New" w:eastAsia="Courier New" w:hAnsi="Courier New"/>
          <w:sz w:val="21"/>
          <w:szCs w:val="21"/>
          <w:color w:val="auto"/>
        </w:rPr>
        <w:t xml:space="preserve"> </w:t>
      </w:r>
      <w:hyperlink r:id="rId23">
        <w:r>
          <w:rPr>
            <w:rFonts w:ascii="Courier New" w:cs="Courier New" w:eastAsia="Courier New" w:hAnsi="Courier New"/>
            <w:sz w:val="21"/>
            <w:szCs w:val="21"/>
            <w:color w:val="auto"/>
          </w:rPr>
          <w:t>authors.</w:t>
        </w:r>
      </w:hyperlink>
      <w:r>
        <w:rPr>
          <w:rFonts w:ascii="Courier New" w:cs="Courier New" w:eastAsia="Courier New" w:hAnsi="Courier New"/>
          <w:sz w:val="21"/>
          <w:szCs w:val="21"/>
          <w:color w:val="auto"/>
        </w:rPr>
        <w:t xml:space="preserve"> </w:t>
      </w:r>
      <w:hyperlink r:id="rId23">
        <w:r>
          <w:rPr>
            <w:rFonts w:ascii="Courier New" w:cs="Courier New" w:eastAsia="Courier New" w:hAnsi="Courier New"/>
            <w:sz w:val="21"/>
            <w:szCs w:val="21"/>
            <w:color w:val="auto"/>
          </w:rPr>
          <w:t>packtpub.com</w:t>
        </w:r>
      </w:hyperlink>
      <w:r>
        <w:rPr>
          <w:rFonts w:ascii="Times New Roman" w:cs="Times New Roman" w:eastAsia="Times New Roman" w:hAnsi="Times New Roman"/>
          <w:sz w:val="22"/>
          <w:szCs w:val="22"/>
          <w:color w:val="auto"/>
        </w:rPr>
        <w:t>.</w:t>
      </w:r>
    </w:p>
    <w:p>
      <w:pPr>
        <w:spacing w:after="0" w:line="298" w:lineRule="exact"/>
        <w:rPr>
          <w:sz w:val="20"/>
          <w:szCs w:val="20"/>
          <w:color w:val="auto"/>
        </w:rPr>
      </w:pPr>
    </w:p>
    <w:p>
      <w:pPr>
        <w:spacing w:after="0"/>
        <w:rPr>
          <w:sz w:val="20"/>
          <w:szCs w:val="20"/>
          <w:color w:val="auto"/>
        </w:rPr>
      </w:pPr>
      <w:r>
        <w:rPr>
          <w:rFonts w:ascii="Arial" w:cs="Arial" w:eastAsia="Arial" w:hAnsi="Arial"/>
          <w:sz w:val="34"/>
          <w:szCs w:val="34"/>
          <w:b w:val="1"/>
          <w:bCs w:val="1"/>
          <w:color w:val="auto"/>
        </w:rPr>
        <w:t>Share Your Thoughts</w:t>
      </w:r>
    </w:p>
    <w:p>
      <w:pPr>
        <w:spacing w:after="0" w:line="106" w:lineRule="exact"/>
        <w:rPr>
          <w:sz w:val="20"/>
          <w:szCs w:val="20"/>
          <w:color w:val="auto"/>
        </w:rPr>
      </w:pPr>
    </w:p>
    <w:p>
      <w:pPr>
        <w:spacing w:after="0"/>
        <w:rPr>
          <w:sz w:val="20"/>
          <w:szCs w:val="20"/>
          <w:color w:val="auto"/>
        </w:rPr>
      </w:pPr>
      <w:r>
        <w:rPr>
          <w:rFonts w:ascii="Times New Roman" w:cs="Times New Roman" w:eastAsia="Times New Roman" w:hAnsi="Times New Roman"/>
          <w:sz w:val="21"/>
          <w:szCs w:val="21"/>
          <w:color w:val="auto"/>
        </w:rPr>
        <w:t xml:space="preserve">Once you’ve read </w:t>
      </w:r>
      <w:r>
        <w:rPr>
          <w:rFonts w:ascii="Times New Roman" w:cs="Times New Roman" w:eastAsia="Times New Roman" w:hAnsi="Times New Roman"/>
          <w:sz w:val="21"/>
          <w:szCs w:val="21"/>
          <w:i w:val="1"/>
          <w:iCs w:val="1"/>
          <w:color w:val="auto"/>
        </w:rPr>
        <w:t>Accelerate DevOps with GitHub</w:t>
      </w:r>
      <w:r>
        <w:rPr>
          <w:rFonts w:ascii="Times New Roman" w:cs="Times New Roman" w:eastAsia="Times New Roman" w:hAnsi="Times New Roman"/>
          <w:sz w:val="21"/>
          <w:szCs w:val="21"/>
          <w:color w:val="auto"/>
        </w:rPr>
        <w:t>, we’d love to hear your thoughts! Please</w:t>
      </w:r>
    </w:p>
    <w:p>
      <w:pPr>
        <w:spacing w:after="0" w:line="25" w:lineRule="exact"/>
        <w:rPr>
          <w:sz w:val="20"/>
          <w:szCs w:val="20"/>
          <w:color w:val="auto"/>
        </w:rPr>
      </w:pPr>
    </w:p>
    <w:p>
      <w:pPr>
        <w:ind w:right="500"/>
        <w:spacing w:after="0" w:line="254" w:lineRule="auto"/>
        <w:rPr>
          <w:rFonts w:ascii="Courier New" w:cs="Courier New" w:eastAsia="Courier New" w:hAnsi="Courier New"/>
          <w:sz w:val="21"/>
          <w:szCs w:val="21"/>
          <w:color w:val="auto"/>
        </w:rPr>
      </w:pPr>
      <w:hyperlink r:id="rId24">
        <w:r>
          <w:rPr>
            <w:rFonts w:ascii="Courier New" w:cs="Courier New" w:eastAsia="Courier New" w:hAnsi="Courier New"/>
            <w:sz w:val="21"/>
            <w:szCs w:val="21"/>
            <w:color w:val="auto"/>
          </w:rPr>
          <w:t>click here to go straight to the Amazon review page</w:t>
        </w:r>
        <w:r>
          <w:rPr>
            <w:rFonts w:ascii="Times New Roman" w:cs="Times New Roman" w:eastAsia="Times New Roman" w:hAnsi="Times New Roman"/>
            <w:sz w:val="22"/>
            <w:szCs w:val="22"/>
            <w:color w:val="auto"/>
          </w:rPr>
          <w:t xml:space="preserve"> </w:t>
        </w:r>
      </w:hyperlink>
      <w:r>
        <w:rPr>
          <w:rFonts w:ascii="Times New Roman" w:cs="Times New Roman" w:eastAsia="Times New Roman" w:hAnsi="Times New Roman"/>
          <w:sz w:val="22"/>
          <w:szCs w:val="22"/>
          <w:color w:val="auto"/>
        </w:rPr>
        <w:t>for this book and share your feedback.</w:t>
      </w:r>
    </w:p>
    <w:p>
      <w:pPr>
        <w:spacing w:after="0" w:line="95" w:lineRule="exact"/>
        <w:rPr>
          <w:sz w:val="20"/>
          <w:szCs w:val="20"/>
          <w:color w:val="auto"/>
        </w:rPr>
      </w:pPr>
    </w:p>
    <w:p>
      <w:pPr>
        <w:ind w:right="380"/>
        <w:spacing w:after="0" w:line="290" w:lineRule="auto"/>
        <w:rPr>
          <w:sz w:val="20"/>
          <w:szCs w:val="20"/>
          <w:color w:val="auto"/>
        </w:rPr>
      </w:pPr>
      <w:r>
        <w:rPr>
          <w:rFonts w:ascii="Times New Roman" w:cs="Times New Roman" w:eastAsia="Times New Roman" w:hAnsi="Times New Roman"/>
          <w:sz w:val="22"/>
          <w:szCs w:val="22"/>
          <w:color w:val="auto"/>
        </w:rPr>
        <w:t>Your review is important to us and the tech community and will help us make sure we’re delivering excellent quality content.</w:t>
      </w:r>
    </w:p>
    <w:p>
      <w:pPr>
        <w:sectPr>
          <w:pgSz w:w="10980" w:h="13680" w:orient="portrait"/>
          <w:cols w:equalWidth="0" w:num="1">
            <w:col w:w="8100"/>
          </w:cols>
          <w:pgMar w:left="1440" w:top="753" w:right="1440" w:bottom="1440" w:gutter="0" w:footer="0" w:header="0"/>
        </w:sectPr>
      </w:pPr>
    </w:p>
    <w:bookmarkStart w:id="28" w:name="page29"/>
    <w:bookmarkEnd w:id="28"/>
    <w:p>
      <w:pPr>
        <w:spacing w:after="0" w:line="290" w:lineRule="auto"/>
        <w:rPr>
          <w:sz w:val="20"/>
          <w:szCs w:val="20"/>
          <w:color w:val="auto"/>
        </w:rPr>
      </w:pPr>
    </w:p>
    <w:p>
      <w:pPr>
        <w:sectPr>
          <w:pgSz w:w="10980" w:h="13680" w:orient="portrait"/>
          <w:cols w:equalWidth="1" w:num="1" w:space="0"/>
          <w:pgMar w:left="1440" w:top="1440" w:right="1440" w:bottom="875" w:gutter="0" w:footer="0" w:header="0"/>
        </w:sectPr>
      </w:pPr>
    </w:p>
    <w:bookmarkStart w:id="29" w:name="page30"/>
    <w:bookmarkEnd w:id="29"/>
    <w:p>
      <w:pPr>
        <w:spacing w:after="0" w:line="20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page">
                  <wp:posOffset>0</wp:posOffset>
                </wp:positionH>
                <wp:positionV relativeFrom="page">
                  <wp:posOffset>0</wp:posOffset>
                </wp:positionV>
                <wp:extent cx="6972300" cy="8686800"/>
                <wp:wrapNone/>
                <wp:docPr id="55" name="Shape 5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972300" cy="8686800"/>
                        </a:xfrm>
                        <a:prstGeom prst="rect">
                          <a:avLst/>
                        </a:prstGeom>
                        <a:solidFill>
                          <a:srgbClr val="646363"/>
                        </a:solidFill>
                      </wps:spPr>
                      <wps:bodyPr/>
                    </wps:wsp>
                  </a:graphicData>
                </a:graphic>
              </wp:anchor>
            </w:drawing>
          </mc:Choice>
          <mc:Fallback>
            <w:pict>
              <v:rect id="Shape 55" o:spid="_x0000_s1080" style="position:absolute;margin-left:0pt;margin-top:0pt;width:549pt;height:684pt;z-index:-251657728;visibility:visible;mso-wrap-style:square;mso-width-percent:0;mso-height-percent:0;mso-wrap-distance-left:0pt;mso-wrap-distance-top:0;mso-wrap-distance-right:0pt;mso-wrap-distance-bottom:0;mso-position-horizontal:absolute;mso-position-horizontal-relative:page;mso-position-vertical:absolute;mso-position-vertical-relative:page;mso-width-percent:0;mso-height-percent:0;mso-width-relative:page;mso-height-relative:page;v-text-anchor:top" o:allowincell="f" fillcolor="#646363" stroked="f">
                <w10:wrap anchorx="page" anchory="page"/>
              </v:rect>
            </w:pict>
          </mc:Fallback>
        </mc:AlternateConten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94" w:lineRule="exact"/>
        <w:rPr>
          <w:sz w:val="20"/>
          <w:szCs w:val="20"/>
          <w:color w:val="auto"/>
        </w:rPr>
      </w:pPr>
    </w:p>
    <w:p>
      <w:pPr>
        <w:jc w:val="right"/>
        <w:ind w:right="180"/>
        <w:spacing w:after="0"/>
        <w:rPr>
          <w:sz w:val="20"/>
          <w:szCs w:val="20"/>
          <w:color w:val="auto"/>
        </w:rPr>
      </w:pPr>
      <w:r>
        <w:rPr>
          <w:rFonts w:ascii="Arial" w:cs="Arial" w:eastAsia="Arial" w:hAnsi="Arial"/>
          <w:sz w:val="76"/>
          <w:szCs w:val="76"/>
          <w:b w:val="1"/>
          <w:bCs w:val="1"/>
          <w:color w:val="FFFFFF"/>
        </w:rPr>
        <w:t>Part 1:</w:t>
      </w:r>
    </w:p>
    <w:p>
      <w:pPr>
        <w:jc w:val="right"/>
        <w:ind w:right="180"/>
        <w:spacing w:after="0" w:line="230" w:lineRule="auto"/>
        <w:rPr>
          <w:sz w:val="20"/>
          <w:szCs w:val="20"/>
          <w:color w:val="auto"/>
        </w:rPr>
      </w:pPr>
      <w:r>
        <w:rPr>
          <w:rFonts w:ascii="Arial" w:cs="Arial" w:eastAsia="Arial" w:hAnsi="Arial"/>
          <w:sz w:val="76"/>
          <w:szCs w:val="76"/>
          <w:b w:val="1"/>
          <w:bCs w:val="1"/>
          <w:color w:val="FFFFFF"/>
        </w:rPr>
        <w:t>Lean Management</w:t>
      </w:r>
    </w:p>
    <w:p>
      <w:pPr>
        <w:spacing w:after="0" w:line="2" w:lineRule="exact"/>
        <w:rPr>
          <w:sz w:val="20"/>
          <w:szCs w:val="20"/>
          <w:color w:val="auto"/>
        </w:rPr>
      </w:pPr>
    </w:p>
    <w:p>
      <w:pPr>
        <w:ind w:left="1120"/>
        <w:spacing w:after="0"/>
        <w:rPr>
          <w:sz w:val="20"/>
          <w:szCs w:val="20"/>
          <w:color w:val="auto"/>
        </w:rPr>
      </w:pPr>
      <w:r>
        <w:rPr>
          <w:rFonts w:ascii="Arial" w:cs="Arial" w:eastAsia="Arial" w:hAnsi="Arial"/>
          <w:sz w:val="76"/>
          <w:szCs w:val="76"/>
          <w:b w:val="1"/>
          <w:bCs w:val="1"/>
          <w:color w:val="FFFFFF"/>
        </w:rPr>
        <w:t>and Collaboration</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85" w:lineRule="exact"/>
        <w:rPr>
          <w:sz w:val="20"/>
          <w:szCs w:val="20"/>
          <w:color w:val="auto"/>
        </w:rPr>
      </w:pPr>
    </w:p>
    <w:p>
      <w:pPr>
        <w:ind w:right="220"/>
        <w:spacing w:after="0" w:line="264" w:lineRule="auto"/>
        <w:rPr>
          <w:sz w:val="20"/>
          <w:szCs w:val="20"/>
          <w:color w:val="auto"/>
        </w:rPr>
      </w:pPr>
      <w:r>
        <w:rPr>
          <w:rFonts w:ascii="Times New Roman" w:cs="Times New Roman" w:eastAsia="Times New Roman" w:hAnsi="Times New Roman"/>
          <w:sz w:val="22"/>
          <w:szCs w:val="22"/>
          <w:color w:val="FFFFFF"/>
        </w:rPr>
        <w:t xml:space="preserve">In </w:t>
      </w:r>
      <w:r>
        <w:rPr>
          <w:rFonts w:ascii="Times New Roman" w:cs="Times New Roman" w:eastAsia="Times New Roman" w:hAnsi="Times New Roman"/>
          <w:sz w:val="22"/>
          <w:szCs w:val="22"/>
          <w:i w:val="1"/>
          <w:iCs w:val="1"/>
          <w:color w:val="FFFFFF"/>
        </w:rPr>
        <w:t>Part 1</w:t>
      </w:r>
      <w:r>
        <w:rPr>
          <w:rFonts w:ascii="Times New Roman" w:cs="Times New Roman" w:eastAsia="Times New Roman" w:hAnsi="Times New Roman"/>
          <w:sz w:val="22"/>
          <w:szCs w:val="22"/>
          <w:color w:val="FFFFFF"/>
        </w:rPr>
        <w:t>, you will learn how to reduce ballast in your development process and move to a lean and collaborative way of working that allows your teams to accelerate their value delivery. You’ll learn how to use GitHub to work together from everywhere effectively and use work insights and the right metrics to optimize your engineering productivity.</w:t>
      </w:r>
    </w:p>
    <w:p>
      <w:pPr>
        <w:spacing w:after="0" w:line="87" w:lineRule="exact"/>
        <w:rPr>
          <w:sz w:val="20"/>
          <w:szCs w:val="20"/>
          <w:color w:val="auto"/>
        </w:rPr>
      </w:pPr>
    </w:p>
    <w:p>
      <w:pPr>
        <w:spacing w:after="0"/>
        <w:rPr>
          <w:sz w:val="20"/>
          <w:szCs w:val="20"/>
          <w:color w:val="auto"/>
        </w:rPr>
      </w:pPr>
      <w:r>
        <w:rPr>
          <w:rFonts w:ascii="Times New Roman" w:cs="Times New Roman" w:eastAsia="Times New Roman" w:hAnsi="Times New Roman"/>
          <w:sz w:val="22"/>
          <w:szCs w:val="22"/>
          <w:color w:val="FFFFFF"/>
        </w:rPr>
        <w:t>This part of the book comprises the following chapters:</w:t>
      </w:r>
    </w:p>
    <w:p>
      <w:pPr>
        <w:spacing w:after="0" w:line="188" w:lineRule="exact"/>
        <w:rPr>
          <w:sz w:val="20"/>
          <w:szCs w:val="20"/>
          <w:color w:val="auto"/>
        </w:rPr>
      </w:pPr>
    </w:p>
    <w:p>
      <w:pPr>
        <w:ind w:left="540" w:hanging="265"/>
        <w:spacing w:after="0"/>
        <w:tabs>
          <w:tab w:leader="none" w:pos="540" w:val="left"/>
        </w:tabs>
        <w:numPr>
          <w:ilvl w:val="0"/>
          <w:numId w:val="10"/>
        </w:numPr>
        <w:rPr>
          <w:rFonts w:ascii="Times New Roman" w:cs="Times New Roman" w:eastAsia="Times New Roman" w:hAnsi="Times New Roman"/>
          <w:sz w:val="22"/>
          <w:szCs w:val="22"/>
          <w:color w:val="FFFFFF"/>
        </w:rPr>
      </w:pPr>
      <w:r>
        <w:rPr>
          <w:rFonts w:ascii="Times New Roman" w:cs="Times New Roman" w:eastAsia="Times New Roman" w:hAnsi="Times New Roman"/>
          <w:sz w:val="22"/>
          <w:szCs w:val="22"/>
          <w:i w:val="1"/>
          <w:iCs w:val="1"/>
          <w:color w:val="FFFFFF"/>
        </w:rPr>
        <w:t>Chapter 1</w:t>
      </w:r>
      <w:r>
        <w:rPr>
          <w:rFonts w:ascii="Times New Roman" w:cs="Times New Roman" w:eastAsia="Times New Roman" w:hAnsi="Times New Roman"/>
          <w:sz w:val="22"/>
          <w:szCs w:val="22"/>
          <w:color w:val="FFFFFF"/>
        </w:rPr>
        <w:t xml:space="preserve">, </w:t>
      </w:r>
      <w:r>
        <w:rPr>
          <w:rFonts w:ascii="Times New Roman" w:cs="Times New Roman" w:eastAsia="Times New Roman" w:hAnsi="Times New Roman"/>
          <w:sz w:val="22"/>
          <w:szCs w:val="22"/>
          <w:i w:val="1"/>
          <w:iCs w:val="1"/>
          <w:color w:val="FFFFFF"/>
        </w:rPr>
        <w:t>Metrics That Matter</w:t>
      </w:r>
    </w:p>
    <w:p>
      <w:pPr>
        <w:spacing w:after="0" w:line="124" w:lineRule="exact"/>
        <w:rPr>
          <w:rFonts w:ascii="Times New Roman" w:cs="Times New Roman" w:eastAsia="Times New Roman" w:hAnsi="Times New Roman"/>
          <w:sz w:val="22"/>
          <w:szCs w:val="22"/>
          <w:color w:val="FFFFFF"/>
        </w:rPr>
      </w:pPr>
    </w:p>
    <w:p>
      <w:pPr>
        <w:ind w:left="540" w:hanging="265"/>
        <w:spacing w:after="0"/>
        <w:tabs>
          <w:tab w:leader="none" w:pos="540" w:val="left"/>
        </w:tabs>
        <w:numPr>
          <w:ilvl w:val="0"/>
          <w:numId w:val="10"/>
        </w:numPr>
        <w:rPr>
          <w:rFonts w:ascii="Times New Roman" w:cs="Times New Roman" w:eastAsia="Times New Roman" w:hAnsi="Times New Roman"/>
          <w:sz w:val="22"/>
          <w:szCs w:val="22"/>
          <w:color w:val="FFFFFF"/>
        </w:rPr>
      </w:pPr>
      <w:r>
        <w:rPr>
          <w:rFonts w:ascii="Times New Roman" w:cs="Times New Roman" w:eastAsia="Times New Roman" w:hAnsi="Times New Roman"/>
          <w:sz w:val="22"/>
          <w:szCs w:val="22"/>
          <w:i w:val="1"/>
          <w:iCs w:val="1"/>
          <w:color w:val="FFFFFF"/>
        </w:rPr>
        <w:t>Chapter 2</w:t>
      </w:r>
      <w:r>
        <w:rPr>
          <w:rFonts w:ascii="Times New Roman" w:cs="Times New Roman" w:eastAsia="Times New Roman" w:hAnsi="Times New Roman"/>
          <w:sz w:val="22"/>
          <w:szCs w:val="22"/>
          <w:color w:val="FFFFFF"/>
        </w:rPr>
        <w:t xml:space="preserve">, </w:t>
      </w:r>
      <w:r>
        <w:rPr>
          <w:rFonts w:ascii="Times New Roman" w:cs="Times New Roman" w:eastAsia="Times New Roman" w:hAnsi="Times New Roman"/>
          <w:sz w:val="22"/>
          <w:szCs w:val="22"/>
          <w:i w:val="1"/>
          <w:iCs w:val="1"/>
          <w:color w:val="FFFFFF"/>
        </w:rPr>
        <w:t>Plan, Track, and Visualize Your Work</w:t>
      </w:r>
    </w:p>
    <w:p>
      <w:pPr>
        <w:spacing w:after="0" w:line="124" w:lineRule="exact"/>
        <w:rPr>
          <w:rFonts w:ascii="Times New Roman" w:cs="Times New Roman" w:eastAsia="Times New Roman" w:hAnsi="Times New Roman"/>
          <w:sz w:val="22"/>
          <w:szCs w:val="22"/>
          <w:color w:val="FFFFFF"/>
        </w:rPr>
      </w:pPr>
    </w:p>
    <w:p>
      <w:pPr>
        <w:ind w:left="540" w:hanging="265"/>
        <w:spacing w:after="0"/>
        <w:tabs>
          <w:tab w:leader="none" w:pos="540" w:val="left"/>
        </w:tabs>
        <w:numPr>
          <w:ilvl w:val="0"/>
          <w:numId w:val="10"/>
        </w:numPr>
        <w:rPr>
          <w:rFonts w:ascii="Times New Roman" w:cs="Times New Roman" w:eastAsia="Times New Roman" w:hAnsi="Times New Roman"/>
          <w:sz w:val="22"/>
          <w:szCs w:val="22"/>
          <w:color w:val="FFFFFF"/>
        </w:rPr>
      </w:pPr>
      <w:r>
        <w:rPr>
          <w:rFonts w:ascii="Times New Roman" w:cs="Times New Roman" w:eastAsia="Times New Roman" w:hAnsi="Times New Roman"/>
          <w:sz w:val="22"/>
          <w:szCs w:val="22"/>
          <w:i w:val="1"/>
          <w:iCs w:val="1"/>
          <w:color w:val="FFFFFF"/>
        </w:rPr>
        <w:t>Chapter 3</w:t>
      </w:r>
      <w:r>
        <w:rPr>
          <w:rFonts w:ascii="Times New Roman" w:cs="Times New Roman" w:eastAsia="Times New Roman" w:hAnsi="Times New Roman"/>
          <w:sz w:val="22"/>
          <w:szCs w:val="22"/>
          <w:color w:val="FFFFFF"/>
        </w:rPr>
        <w:t xml:space="preserve">, </w:t>
      </w:r>
      <w:r>
        <w:rPr>
          <w:rFonts w:ascii="Times New Roman" w:cs="Times New Roman" w:eastAsia="Times New Roman" w:hAnsi="Times New Roman"/>
          <w:sz w:val="22"/>
          <w:szCs w:val="22"/>
          <w:i w:val="1"/>
          <w:iCs w:val="1"/>
          <w:color w:val="FFFFFF"/>
        </w:rPr>
        <w:t>Teamwork and Collaborative Development</w:t>
      </w:r>
    </w:p>
    <w:p>
      <w:pPr>
        <w:spacing w:after="0" w:line="124" w:lineRule="exact"/>
        <w:rPr>
          <w:rFonts w:ascii="Times New Roman" w:cs="Times New Roman" w:eastAsia="Times New Roman" w:hAnsi="Times New Roman"/>
          <w:sz w:val="22"/>
          <w:szCs w:val="22"/>
          <w:color w:val="FFFFFF"/>
        </w:rPr>
      </w:pPr>
    </w:p>
    <w:p>
      <w:pPr>
        <w:ind w:left="540" w:hanging="265"/>
        <w:spacing w:after="0"/>
        <w:tabs>
          <w:tab w:leader="none" w:pos="540" w:val="left"/>
        </w:tabs>
        <w:numPr>
          <w:ilvl w:val="0"/>
          <w:numId w:val="10"/>
        </w:numPr>
        <w:rPr>
          <w:rFonts w:ascii="Times New Roman" w:cs="Times New Roman" w:eastAsia="Times New Roman" w:hAnsi="Times New Roman"/>
          <w:sz w:val="22"/>
          <w:szCs w:val="22"/>
          <w:color w:val="FFFFFF"/>
        </w:rPr>
      </w:pPr>
      <w:r>
        <w:rPr>
          <w:rFonts w:ascii="Times New Roman" w:cs="Times New Roman" w:eastAsia="Times New Roman" w:hAnsi="Times New Roman"/>
          <w:sz w:val="22"/>
          <w:szCs w:val="22"/>
          <w:i w:val="1"/>
          <w:iCs w:val="1"/>
          <w:color w:val="FFFFFF"/>
        </w:rPr>
        <w:t>Chapter 4</w:t>
      </w:r>
      <w:r>
        <w:rPr>
          <w:rFonts w:ascii="Times New Roman" w:cs="Times New Roman" w:eastAsia="Times New Roman" w:hAnsi="Times New Roman"/>
          <w:sz w:val="22"/>
          <w:szCs w:val="22"/>
          <w:color w:val="FFFFFF"/>
        </w:rPr>
        <w:t xml:space="preserve">, </w:t>
      </w:r>
      <w:r>
        <w:rPr>
          <w:rFonts w:ascii="Times New Roman" w:cs="Times New Roman" w:eastAsia="Times New Roman" w:hAnsi="Times New Roman"/>
          <w:sz w:val="22"/>
          <w:szCs w:val="22"/>
          <w:i w:val="1"/>
          <w:iCs w:val="1"/>
          <w:color w:val="FFFFFF"/>
        </w:rPr>
        <w:t>Asynchronous Work – Collaborate from Anywhere</w:t>
      </w:r>
    </w:p>
    <w:p>
      <w:pPr>
        <w:spacing w:after="0" w:line="124" w:lineRule="exact"/>
        <w:rPr>
          <w:rFonts w:ascii="Times New Roman" w:cs="Times New Roman" w:eastAsia="Times New Roman" w:hAnsi="Times New Roman"/>
          <w:sz w:val="22"/>
          <w:szCs w:val="22"/>
          <w:color w:val="FFFFFF"/>
        </w:rPr>
      </w:pPr>
    </w:p>
    <w:p>
      <w:pPr>
        <w:ind w:left="540" w:hanging="265"/>
        <w:spacing w:after="0"/>
        <w:tabs>
          <w:tab w:leader="none" w:pos="540" w:val="left"/>
        </w:tabs>
        <w:numPr>
          <w:ilvl w:val="0"/>
          <w:numId w:val="10"/>
        </w:numPr>
        <w:rPr>
          <w:rFonts w:ascii="Times New Roman" w:cs="Times New Roman" w:eastAsia="Times New Roman" w:hAnsi="Times New Roman"/>
          <w:sz w:val="22"/>
          <w:szCs w:val="22"/>
          <w:color w:val="FFFFFF"/>
        </w:rPr>
      </w:pPr>
      <w:r>
        <w:rPr>
          <w:rFonts w:ascii="Times New Roman" w:cs="Times New Roman" w:eastAsia="Times New Roman" w:hAnsi="Times New Roman"/>
          <w:sz w:val="22"/>
          <w:szCs w:val="22"/>
          <w:i w:val="1"/>
          <w:iCs w:val="1"/>
          <w:color w:val="FFFFFF"/>
        </w:rPr>
        <w:t>Chapter 5</w:t>
      </w:r>
      <w:r>
        <w:rPr>
          <w:rFonts w:ascii="Times New Roman" w:cs="Times New Roman" w:eastAsia="Times New Roman" w:hAnsi="Times New Roman"/>
          <w:sz w:val="22"/>
          <w:szCs w:val="22"/>
          <w:color w:val="FFFFFF"/>
        </w:rPr>
        <w:t xml:space="preserve">, </w:t>
      </w:r>
      <w:r>
        <w:rPr>
          <w:rFonts w:ascii="Times New Roman" w:cs="Times New Roman" w:eastAsia="Times New Roman" w:hAnsi="Times New Roman"/>
          <w:sz w:val="22"/>
          <w:szCs w:val="22"/>
          <w:i w:val="1"/>
          <w:iCs w:val="1"/>
          <w:color w:val="FFFFFF"/>
        </w:rPr>
        <w:t>Influence of Open and Inner Source on Software Delivery Performance</w:t>
      </w:r>
    </w:p>
    <w:p>
      <w:pPr>
        <w:sectPr>
          <w:pgSz w:w="10980" w:h="13680" w:orient="portrait"/>
          <w:cols w:equalWidth="0" w:num="1">
            <w:col w:w="8100"/>
          </w:cols>
          <w:pgMar w:left="1440" w:top="1440" w:right="1440" w:bottom="1440" w:gutter="0" w:footer="0" w:header="0"/>
        </w:sectPr>
      </w:pPr>
    </w:p>
    <w:bookmarkStart w:id="30" w:name="page31"/>
    <w:bookmarkEnd w:id="30"/>
    <w:p>
      <w:pPr>
        <w:spacing w:after="0"/>
        <w:tabs>
          <w:tab w:leader="none" w:pos="540" w:val="left"/>
        </w:tabs>
        <w:rPr>
          <w:sz w:val="20"/>
          <w:szCs w:val="20"/>
          <w:color w:val="auto"/>
        </w:rPr>
      </w:pPr>
    </w:p>
    <w:p>
      <w:pPr>
        <w:sectPr>
          <w:pgSz w:w="10980" w:h="13680" w:orient="portrait"/>
          <w:cols w:equalWidth="1" w:num="1" w:space="0"/>
          <w:pgMar w:left="1440" w:top="1440" w:right="1440" w:bottom="875" w:gutter="0" w:footer="0" w:header="0"/>
        </w:sectPr>
      </w:pPr>
    </w:p>
    <w:bookmarkStart w:id="31" w:name="page32"/>
    <w:bookmarkEnd w:id="31"/>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82" w:lineRule="exact"/>
        <w:rPr>
          <w:sz w:val="20"/>
          <w:szCs w:val="20"/>
          <w:color w:val="auto"/>
        </w:rPr>
      </w:pPr>
    </w:p>
    <w:p>
      <w:pPr>
        <w:ind w:left="7440"/>
        <w:spacing w:after="0"/>
        <w:rPr>
          <w:sz w:val="20"/>
          <w:szCs w:val="20"/>
          <w:color w:val="auto"/>
        </w:rPr>
      </w:pPr>
      <w:r>
        <w:rPr>
          <w:rFonts w:ascii="Arial" w:cs="Arial" w:eastAsia="Arial" w:hAnsi="Arial"/>
          <w:sz w:val="84"/>
          <w:szCs w:val="84"/>
          <w:b w:val="1"/>
          <w:bCs w:val="1"/>
          <w:color w:val="auto"/>
        </w:rPr>
        <w:t>1</w:t>
      </w:r>
    </w:p>
    <w:p>
      <w:pPr>
        <w:spacing w:after="0" w:line="100" w:lineRule="exact"/>
        <w:rPr>
          <w:sz w:val="20"/>
          <w:szCs w:val="20"/>
          <w:color w:val="auto"/>
        </w:rPr>
      </w:pPr>
    </w:p>
    <w:p>
      <w:pPr>
        <w:ind w:left="320"/>
        <w:spacing w:after="0"/>
        <w:rPr>
          <w:sz w:val="20"/>
          <w:szCs w:val="20"/>
          <w:color w:val="auto"/>
        </w:rPr>
      </w:pPr>
      <w:r>
        <w:rPr>
          <w:rFonts w:ascii="Arial" w:cs="Arial" w:eastAsia="Arial" w:hAnsi="Arial"/>
          <w:sz w:val="76"/>
          <w:szCs w:val="76"/>
          <w:b w:val="1"/>
          <w:bCs w:val="1"/>
          <w:color w:val="auto"/>
        </w:rPr>
        <w:t>Metrics That Matter</w:t>
      </w:r>
    </w:p>
    <w:p>
      <w:pPr>
        <w:spacing w:after="0" w:line="200" w:lineRule="exact"/>
        <w:rPr>
          <w:sz w:val="20"/>
          <w:szCs w:val="20"/>
          <w:color w:val="auto"/>
        </w:rPr>
      </w:pPr>
    </w:p>
    <w:p>
      <w:pPr>
        <w:spacing w:after="0" w:line="200" w:lineRule="exact"/>
        <w:rPr>
          <w:sz w:val="20"/>
          <w:szCs w:val="20"/>
          <w:color w:val="auto"/>
        </w:rPr>
      </w:pPr>
    </w:p>
    <w:p>
      <w:pPr>
        <w:spacing w:after="0" w:line="348" w:lineRule="exact"/>
        <w:rPr>
          <w:sz w:val="20"/>
          <w:szCs w:val="20"/>
          <w:color w:val="auto"/>
        </w:rPr>
      </w:pPr>
    </w:p>
    <w:p>
      <w:pPr>
        <w:ind w:right="1300"/>
        <w:spacing w:after="0" w:line="298" w:lineRule="auto"/>
        <w:rPr>
          <w:sz w:val="20"/>
          <w:szCs w:val="20"/>
          <w:color w:val="auto"/>
        </w:rPr>
      </w:pPr>
      <w:r>
        <w:rPr>
          <w:rFonts w:ascii="Times New Roman" w:cs="Times New Roman" w:eastAsia="Times New Roman" w:hAnsi="Times New Roman"/>
          <w:sz w:val="22"/>
          <w:szCs w:val="22"/>
          <w:color w:val="auto"/>
        </w:rPr>
        <w:t xml:space="preserve">The hardest part when implementing </w:t>
      </w:r>
      <w:r>
        <w:rPr>
          <w:rFonts w:ascii="Times New Roman" w:cs="Times New Roman" w:eastAsia="Times New Roman" w:hAnsi="Times New Roman"/>
          <w:sz w:val="22"/>
          <w:szCs w:val="22"/>
          <w:b w:val="1"/>
          <w:bCs w:val="1"/>
          <w:color w:val="auto"/>
        </w:rPr>
        <w:t>DevOps</w:t>
      </w:r>
      <w:r>
        <w:rPr>
          <w:rFonts w:ascii="Times New Roman" w:cs="Times New Roman" w:eastAsia="Times New Roman" w:hAnsi="Times New Roman"/>
          <w:sz w:val="22"/>
          <w:szCs w:val="22"/>
          <w:color w:val="auto"/>
        </w:rPr>
        <w:t xml:space="preserve"> is a shift in conversations with management. Management is used to asking the following questions:</w:t>
      </w:r>
    </w:p>
    <w:p>
      <w:pPr>
        <w:spacing w:after="0" w:line="88" w:lineRule="exact"/>
        <w:rPr>
          <w:sz w:val="20"/>
          <w:szCs w:val="20"/>
          <w:color w:val="auto"/>
        </w:rPr>
      </w:pPr>
    </w:p>
    <w:p>
      <w:pPr>
        <w:ind w:left="540" w:hanging="270"/>
        <w:spacing w:after="0"/>
        <w:tabs>
          <w:tab w:leader="none" w:pos="540" w:val="left"/>
        </w:tabs>
        <w:numPr>
          <w:ilvl w:val="0"/>
          <w:numId w:val="11"/>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How much will it cost?</w:t>
      </w:r>
    </w:p>
    <w:p>
      <w:pPr>
        <w:spacing w:after="0" w:line="124" w:lineRule="exact"/>
        <w:rPr>
          <w:rFonts w:ascii="Times New Roman" w:cs="Times New Roman" w:eastAsia="Times New Roman" w:hAnsi="Times New Roman"/>
          <w:sz w:val="22"/>
          <w:szCs w:val="22"/>
          <w:color w:val="auto"/>
        </w:rPr>
      </w:pPr>
    </w:p>
    <w:p>
      <w:pPr>
        <w:ind w:left="540" w:hanging="270"/>
        <w:spacing w:after="0"/>
        <w:tabs>
          <w:tab w:leader="none" w:pos="540" w:val="left"/>
        </w:tabs>
        <w:numPr>
          <w:ilvl w:val="0"/>
          <w:numId w:val="11"/>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How much will we earn from it?</w:t>
      </w:r>
    </w:p>
    <w:p>
      <w:pPr>
        <w:spacing w:after="0" w:line="191" w:lineRule="exact"/>
        <w:rPr>
          <w:sz w:val="20"/>
          <w:szCs w:val="20"/>
          <w:color w:val="auto"/>
        </w:rPr>
      </w:pPr>
    </w:p>
    <w:p>
      <w:pPr>
        <w:ind w:right="200"/>
        <w:spacing w:after="0" w:line="260" w:lineRule="auto"/>
        <w:rPr>
          <w:sz w:val="20"/>
          <w:szCs w:val="20"/>
          <w:color w:val="auto"/>
        </w:rPr>
      </w:pPr>
      <w:r>
        <w:rPr>
          <w:rFonts w:ascii="Times New Roman" w:cs="Times New Roman" w:eastAsia="Times New Roman" w:hAnsi="Times New Roman"/>
          <w:sz w:val="22"/>
          <w:szCs w:val="22"/>
          <w:color w:val="auto"/>
        </w:rPr>
        <w:t>From a management perspective, these are reasonable questions. But in a DevOps world, they can be toxic and can lead to a large amount of planning upfront if they are answered at the wrong time and in the wrong way. In this chapter, I'll show you metrics that can shift discussions with management away from efforts toward general engineering velocity and developer productivity.</w:t>
      </w:r>
    </w:p>
    <w:p>
      <w:pPr>
        <w:spacing w:after="0" w:line="91" w:lineRule="exact"/>
        <w:rPr>
          <w:sz w:val="20"/>
          <w:szCs w:val="20"/>
          <w:color w:val="auto"/>
        </w:rPr>
      </w:pPr>
    </w:p>
    <w:p>
      <w:pPr>
        <w:ind w:right="460"/>
        <w:spacing w:after="0" w:line="290" w:lineRule="auto"/>
        <w:rPr>
          <w:sz w:val="20"/>
          <w:szCs w:val="20"/>
          <w:color w:val="auto"/>
        </w:rPr>
      </w:pPr>
      <w:r>
        <w:rPr>
          <w:rFonts w:ascii="Times New Roman" w:cs="Times New Roman" w:eastAsia="Times New Roman" w:hAnsi="Times New Roman"/>
          <w:sz w:val="22"/>
          <w:szCs w:val="22"/>
          <w:color w:val="auto"/>
        </w:rPr>
        <w:t>I'll explain how to measure engineering velocity and developer productivity and how to make your DevOps acceleration measurable.</w:t>
      </w:r>
    </w:p>
    <w:p>
      <w:pPr>
        <w:spacing w:after="0" w:line="58" w:lineRule="exact"/>
        <w:rPr>
          <w:sz w:val="20"/>
          <w:szCs w:val="20"/>
          <w:color w:val="auto"/>
        </w:rPr>
      </w:pPr>
    </w:p>
    <w:p>
      <w:pPr>
        <w:spacing w:after="0"/>
        <w:rPr>
          <w:sz w:val="20"/>
          <w:szCs w:val="20"/>
          <w:color w:val="auto"/>
        </w:rPr>
      </w:pPr>
      <w:r>
        <w:rPr>
          <w:rFonts w:ascii="Times New Roman" w:cs="Times New Roman" w:eastAsia="Times New Roman" w:hAnsi="Times New Roman"/>
          <w:sz w:val="22"/>
          <w:szCs w:val="22"/>
          <w:color w:val="auto"/>
        </w:rPr>
        <w:t>The following topics will be covered in this chapter:</w:t>
      </w:r>
    </w:p>
    <w:p>
      <w:pPr>
        <w:spacing w:after="0" w:line="191" w:lineRule="exact"/>
        <w:rPr>
          <w:sz w:val="20"/>
          <w:szCs w:val="20"/>
          <w:color w:val="auto"/>
        </w:rPr>
      </w:pPr>
    </w:p>
    <w:p>
      <w:pPr>
        <w:ind w:left="540" w:hanging="270"/>
        <w:spacing w:after="0"/>
        <w:tabs>
          <w:tab w:leader="none" w:pos="540" w:val="left"/>
        </w:tabs>
        <w:numPr>
          <w:ilvl w:val="0"/>
          <w:numId w:val="12"/>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Why accelerate?</w:t>
      </w:r>
    </w:p>
    <w:p>
      <w:pPr>
        <w:spacing w:after="0" w:line="124" w:lineRule="exact"/>
        <w:rPr>
          <w:rFonts w:ascii="Times New Roman" w:cs="Times New Roman" w:eastAsia="Times New Roman" w:hAnsi="Times New Roman"/>
          <w:sz w:val="22"/>
          <w:szCs w:val="22"/>
          <w:color w:val="auto"/>
        </w:rPr>
      </w:pPr>
    </w:p>
    <w:p>
      <w:pPr>
        <w:ind w:left="540" w:hanging="270"/>
        <w:spacing w:after="0"/>
        <w:tabs>
          <w:tab w:leader="none" w:pos="540" w:val="left"/>
        </w:tabs>
        <w:numPr>
          <w:ilvl w:val="0"/>
          <w:numId w:val="12"/>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Engineering velocity</w:t>
      </w:r>
    </w:p>
    <w:p>
      <w:pPr>
        <w:spacing w:after="0" w:line="124" w:lineRule="exact"/>
        <w:rPr>
          <w:rFonts w:ascii="Times New Roman" w:cs="Times New Roman" w:eastAsia="Times New Roman" w:hAnsi="Times New Roman"/>
          <w:sz w:val="22"/>
          <w:szCs w:val="22"/>
          <w:color w:val="auto"/>
        </w:rPr>
      </w:pPr>
    </w:p>
    <w:p>
      <w:pPr>
        <w:ind w:left="540" w:hanging="270"/>
        <w:spacing w:after="0"/>
        <w:tabs>
          <w:tab w:leader="none" w:pos="540" w:val="left"/>
        </w:tabs>
        <w:numPr>
          <w:ilvl w:val="0"/>
          <w:numId w:val="12"/>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High-performance companies</w:t>
      </w:r>
    </w:p>
    <w:p>
      <w:pPr>
        <w:sectPr>
          <w:pgSz w:w="10980" w:h="13680" w:orient="portrait"/>
          <w:cols w:equalWidth="0" w:num="1">
            <w:col w:w="8100"/>
          </w:cols>
          <w:pgMar w:left="1440" w:top="1440" w:right="1440" w:bottom="1440" w:gutter="0" w:footer="0" w:header="0"/>
        </w:sectPr>
      </w:pPr>
    </w:p>
    <w:bookmarkStart w:id="32" w:name="page33"/>
    <w:bookmarkEnd w:id="32"/>
    <w:p>
      <w:pPr>
        <w:ind w:left="500" w:hanging="320"/>
        <w:spacing w:after="0"/>
        <w:tabs>
          <w:tab w:leader="none" w:pos="500" w:val="left"/>
        </w:tabs>
        <w:numPr>
          <w:ilvl w:val="0"/>
          <w:numId w:val="13"/>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Metrics That Matter</w:t>
      </w:r>
    </w:p>
    <w:p>
      <w:pPr>
        <w:spacing w:after="0" w:line="330" w:lineRule="exact"/>
        <w:rPr>
          <w:rFonts w:ascii="Times New Roman" w:cs="Times New Roman" w:eastAsia="Times New Roman" w:hAnsi="Times New Roman"/>
          <w:sz w:val="20"/>
          <w:szCs w:val="20"/>
          <w:color w:val="auto"/>
        </w:rPr>
      </w:pPr>
    </w:p>
    <w:p>
      <w:pPr>
        <w:ind w:left="720" w:hanging="270"/>
        <w:spacing w:after="0"/>
        <w:tabs>
          <w:tab w:leader="none" w:pos="720" w:val="left"/>
        </w:tabs>
        <w:numPr>
          <w:ilvl w:val="1"/>
          <w:numId w:val="13"/>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Measuring metrics that matter</w:t>
      </w:r>
    </w:p>
    <w:p>
      <w:pPr>
        <w:spacing w:after="0" w:line="116" w:lineRule="exact"/>
        <w:rPr>
          <w:rFonts w:ascii="Times New Roman" w:cs="Times New Roman" w:eastAsia="Times New Roman" w:hAnsi="Times New Roman"/>
          <w:sz w:val="22"/>
          <w:szCs w:val="22"/>
          <w:color w:val="auto"/>
        </w:rPr>
      </w:pPr>
    </w:p>
    <w:p>
      <w:pPr>
        <w:ind w:left="720" w:hanging="270"/>
        <w:spacing w:after="0"/>
        <w:tabs>
          <w:tab w:leader="none" w:pos="720" w:val="left"/>
        </w:tabs>
        <w:numPr>
          <w:ilvl w:val="1"/>
          <w:numId w:val="13"/>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 xml:space="preserve">The </w:t>
      </w:r>
      <w:r>
        <w:rPr>
          <w:rFonts w:ascii="Times New Roman" w:cs="Times New Roman" w:eastAsia="Times New Roman" w:hAnsi="Times New Roman"/>
          <w:sz w:val="22"/>
          <w:szCs w:val="22"/>
          <w:b w:val="1"/>
          <w:bCs w:val="1"/>
          <w:color w:val="auto"/>
        </w:rPr>
        <w:t>SPACE</w:t>
      </w:r>
      <w:r>
        <w:rPr>
          <w:rFonts w:ascii="Times New Roman" w:cs="Times New Roman" w:eastAsia="Times New Roman" w:hAnsi="Times New Roman"/>
          <w:sz w:val="22"/>
          <w:szCs w:val="22"/>
          <w:color w:val="auto"/>
        </w:rPr>
        <w:t>) framework for developer productivity</w:t>
      </w:r>
    </w:p>
    <w:p>
      <w:pPr>
        <w:spacing w:after="0" w:line="132" w:lineRule="exact"/>
        <w:rPr>
          <w:rFonts w:ascii="Times New Roman" w:cs="Times New Roman" w:eastAsia="Times New Roman" w:hAnsi="Times New Roman"/>
          <w:sz w:val="22"/>
          <w:szCs w:val="22"/>
          <w:color w:val="auto"/>
        </w:rPr>
      </w:pPr>
    </w:p>
    <w:p>
      <w:pPr>
        <w:ind w:left="720" w:hanging="270"/>
        <w:spacing w:after="0"/>
        <w:tabs>
          <w:tab w:leader="none" w:pos="720" w:val="left"/>
        </w:tabs>
        <w:numPr>
          <w:ilvl w:val="1"/>
          <w:numId w:val="13"/>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Objectives and key results</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114300</wp:posOffset>
                </wp:positionH>
                <wp:positionV relativeFrom="paragraph">
                  <wp:posOffset>-795020</wp:posOffset>
                </wp:positionV>
                <wp:extent cx="5029200" cy="0"/>
                <wp:wrapNone/>
                <wp:docPr id="56" name="Shape 5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56" o:spid="_x0000_s1081"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9pt,-62.5999pt" to="405pt,-62.5999pt" o:allowincell="f" strokecolor="#000000" strokeweight="0.5pt"/>
            </w:pict>
          </mc:Fallback>
        </mc:AlternateContent>
      </w:r>
    </w:p>
    <w:p>
      <w:pPr>
        <w:spacing w:after="0" w:line="338" w:lineRule="exact"/>
        <w:rPr>
          <w:sz w:val="20"/>
          <w:szCs w:val="20"/>
          <w:color w:val="auto"/>
        </w:rPr>
      </w:pPr>
    </w:p>
    <w:p>
      <w:pPr>
        <w:ind w:left="180"/>
        <w:spacing w:after="0"/>
        <w:rPr>
          <w:sz w:val="20"/>
          <w:szCs w:val="20"/>
          <w:color w:val="auto"/>
        </w:rPr>
      </w:pPr>
      <w:r>
        <w:rPr>
          <w:rFonts w:ascii="Arial" w:cs="Arial" w:eastAsia="Arial" w:hAnsi="Arial"/>
          <w:sz w:val="34"/>
          <w:szCs w:val="34"/>
          <w:b w:val="1"/>
          <w:bCs w:val="1"/>
          <w:color w:val="auto"/>
        </w:rPr>
        <w:t>Why accelerate?</w:t>
      </w:r>
    </w:p>
    <w:p>
      <w:pPr>
        <w:spacing w:after="0" w:line="109" w:lineRule="exact"/>
        <w:rPr>
          <w:sz w:val="20"/>
          <w:szCs w:val="20"/>
          <w:color w:val="auto"/>
        </w:rPr>
      </w:pPr>
    </w:p>
    <w:p>
      <w:pPr>
        <w:ind w:left="180" w:right="160"/>
        <w:spacing w:after="0" w:line="257" w:lineRule="auto"/>
        <w:rPr>
          <w:sz w:val="20"/>
          <w:szCs w:val="20"/>
          <w:color w:val="auto"/>
        </w:rPr>
      </w:pPr>
      <w:r>
        <w:rPr>
          <w:rFonts w:ascii="Times New Roman" w:cs="Times New Roman" w:eastAsia="Times New Roman" w:hAnsi="Times New Roman"/>
          <w:sz w:val="22"/>
          <w:szCs w:val="22"/>
          <w:color w:val="auto"/>
        </w:rPr>
        <w:t xml:space="preserve">The expected lifespan of companies is decreasing rapidly. According to Richard Foster from the Yale School of Management, the average lifespan of a </w:t>
      </w:r>
      <w:r>
        <w:rPr>
          <w:rFonts w:ascii="Times New Roman" w:cs="Times New Roman" w:eastAsia="Times New Roman" w:hAnsi="Times New Roman"/>
          <w:sz w:val="22"/>
          <w:szCs w:val="22"/>
          <w:b w:val="1"/>
          <w:bCs w:val="1"/>
          <w:color w:val="auto"/>
        </w:rPr>
        <w:t>Standard &amp; Poor's</w:t>
      </w:r>
      <w:r>
        <w:rPr>
          <w:rFonts w:ascii="Times New Roman" w:cs="Times New Roman" w:eastAsia="Times New Roman" w:hAnsi="Times New Roman"/>
          <w:sz w:val="22"/>
          <w:szCs w:val="22"/>
          <w:color w:val="auto"/>
        </w:rPr>
        <w:t xml:space="preserve"> (</w:t>
      </w:r>
      <w:r>
        <w:rPr>
          <w:rFonts w:ascii="Times New Roman" w:cs="Times New Roman" w:eastAsia="Times New Roman" w:hAnsi="Times New Roman"/>
          <w:sz w:val="22"/>
          <w:szCs w:val="22"/>
          <w:b w:val="1"/>
          <w:bCs w:val="1"/>
          <w:color w:val="auto"/>
        </w:rPr>
        <w:t>S&amp;P</w:t>
      </w:r>
      <w:r>
        <w:rPr>
          <w:rFonts w:ascii="Times New Roman" w:cs="Times New Roman" w:eastAsia="Times New Roman" w:hAnsi="Times New Roman"/>
          <w:sz w:val="22"/>
          <w:szCs w:val="22"/>
          <w:color w:val="auto"/>
        </w:rPr>
        <w:t xml:space="preserve">) </w:t>
      </w:r>
      <w:r>
        <w:rPr>
          <w:rFonts w:ascii="Times New Roman" w:cs="Times New Roman" w:eastAsia="Times New Roman" w:hAnsi="Times New Roman"/>
          <w:sz w:val="22"/>
          <w:szCs w:val="22"/>
          <w:b w:val="1"/>
          <w:bCs w:val="1"/>
          <w:color w:val="auto"/>
        </w:rPr>
        <w:t>500</w:t>
      </w:r>
      <w:r>
        <w:rPr>
          <w:rFonts w:ascii="Times New Roman" w:cs="Times New Roman" w:eastAsia="Times New Roman" w:hAnsi="Times New Roman"/>
          <w:sz w:val="22"/>
          <w:szCs w:val="22"/>
          <w:color w:val="auto"/>
        </w:rPr>
        <w:t>-listed company 100 years ago was 67 years. Today, it is 15 years. Every 2 weeks, an</w:t>
      </w:r>
      <w:r>
        <w:rPr>
          <w:rFonts w:ascii="Times New Roman" w:cs="Times New Roman" w:eastAsia="Times New Roman" w:hAnsi="Times New Roman"/>
          <w:sz w:val="22"/>
          <w:szCs w:val="22"/>
          <w:b w:val="1"/>
          <w:bCs w:val="1"/>
          <w:color w:val="auto"/>
        </w:rPr>
        <w:t xml:space="preserve"> </w:t>
      </w:r>
      <w:r>
        <w:rPr>
          <w:rFonts w:ascii="Times New Roman" w:cs="Times New Roman" w:eastAsia="Times New Roman" w:hAnsi="Times New Roman"/>
          <w:sz w:val="22"/>
          <w:szCs w:val="22"/>
          <w:color w:val="auto"/>
        </w:rPr>
        <w:t>S&amp;P-listed company goes out of the market, and by 2027, it is expected that 75% of the top 500 companies will be replaced by new companies. Another study from the Santa Fe Institute (</w:t>
      </w:r>
      <w:r>
        <w:rPr>
          <w:rFonts w:ascii="Times New Roman" w:cs="Times New Roman" w:eastAsia="Times New Roman" w:hAnsi="Times New Roman"/>
          <w:sz w:val="22"/>
          <w:szCs w:val="22"/>
          <w:i w:val="1"/>
          <w:iCs w:val="1"/>
          <w:color w:val="auto"/>
        </w:rPr>
        <w:t>The Mortality of Companies</w:t>
      </w:r>
      <w:r>
        <w:rPr>
          <w:rFonts w:ascii="Times New Roman" w:cs="Times New Roman" w:eastAsia="Times New Roman" w:hAnsi="Times New Roman"/>
          <w:sz w:val="22"/>
          <w:szCs w:val="22"/>
          <w:color w:val="auto"/>
        </w:rPr>
        <w:t xml:space="preserve">) concludes that the average lifespan of a </w:t>
      </w:r>
      <w:r>
        <w:rPr>
          <w:rFonts w:ascii="Times New Roman" w:cs="Times New Roman" w:eastAsia="Times New Roman" w:hAnsi="Times New Roman"/>
          <w:sz w:val="22"/>
          <w:szCs w:val="22"/>
          <w:b w:val="1"/>
          <w:bCs w:val="1"/>
          <w:color w:val="auto"/>
        </w:rPr>
        <w:t>United States</w:t>
      </w:r>
      <w:r>
        <w:rPr>
          <w:rFonts w:ascii="Times New Roman" w:cs="Times New Roman" w:eastAsia="Times New Roman" w:hAnsi="Times New Roman"/>
          <w:sz w:val="22"/>
          <w:szCs w:val="22"/>
          <w:color w:val="auto"/>
        </w:rPr>
        <w:t xml:space="preserve"> (</w:t>
      </w:r>
      <w:r>
        <w:rPr>
          <w:rFonts w:ascii="Times New Roman" w:cs="Times New Roman" w:eastAsia="Times New Roman" w:hAnsi="Times New Roman"/>
          <w:sz w:val="22"/>
          <w:szCs w:val="22"/>
          <w:b w:val="1"/>
          <w:bCs w:val="1"/>
          <w:color w:val="auto"/>
        </w:rPr>
        <w:t>US</w:t>
      </w:r>
      <w:r>
        <w:rPr>
          <w:rFonts w:ascii="Times New Roman" w:cs="Times New Roman" w:eastAsia="Times New Roman" w:hAnsi="Times New Roman"/>
          <w:sz w:val="22"/>
          <w:szCs w:val="22"/>
          <w:color w:val="auto"/>
        </w:rPr>
        <w:t>) company across all industries is about 10 years.</w:t>
      </w:r>
    </w:p>
    <w:p>
      <w:pPr>
        <w:spacing w:after="0" w:line="93" w:lineRule="exact"/>
        <w:rPr>
          <w:sz w:val="20"/>
          <w:szCs w:val="20"/>
          <w:color w:val="auto"/>
        </w:rPr>
      </w:pPr>
    </w:p>
    <w:p>
      <w:pPr>
        <w:ind w:left="180" w:right="160"/>
        <w:spacing w:after="0" w:line="263" w:lineRule="auto"/>
        <w:rPr>
          <w:sz w:val="20"/>
          <w:szCs w:val="20"/>
          <w:color w:val="auto"/>
        </w:rPr>
      </w:pPr>
      <w:r>
        <w:rPr>
          <w:rFonts w:ascii="Times New Roman" w:cs="Times New Roman" w:eastAsia="Times New Roman" w:hAnsi="Times New Roman"/>
          <w:sz w:val="22"/>
          <w:szCs w:val="22"/>
          <w:color w:val="auto"/>
        </w:rPr>
        <w:t xml:space="preserve">To remain competitive, companies must not only solve a customer problem; they also need to deliver products and services that delight their customers, and they must be able to engage with the market and respond quickly to changing demands. </w:t>
      </w:r>
      <w:r>
        <w:rPr>
          <w:rFonts w:ascii="Times New Roman" w:cs="Times New Roman" w:eastAsia="Times New Roman" w:hAnsi="Times New Roman"/>
          <w:sz w:val="22"/>
          <w:szCs w:val="22"/>
          <w:b w:val="1"/>
          <w:bCs w:val="1"/>
          <w:color w:val="auto"/>
        </w:rPr>
        <w:t>Time to market</w:t>
      </w:r>
      <w:r>
        <w:rPr>
          <w:rFonts w:ascii="Times New Roman" w:cs="Times New Roman" w:eastAsia="Times New Roman" w:hAnsi="Times New Roman"/>
          <w:sz w:val="22"/>
          <w:szCs w:val="22"/>
          <w:color w:val="auto"/>
        </w:rPr>
        <w:t xml:space="preserve"> is the most important driver for business agility.</w:t>
      </w:r>
    </w:p>
    <w:p>
      <w:pPr>
        <w:spacing w:after="0" w:line="89" w:lineRule="exact"/>
        <w:rPr>
          <w:sz w:val="20"/>
          <w:szCs w:val="20"/>
          <w:color w:val="auto"/>
        </w:rPr>
      </w:pPr>
    </w:p>
    <w:p>
      <w:pPr>
        <w:ind w:left="180" w:right="180"/>
        <w:spacing w:after="0" w:line="289" w:lineRule="auto"/>
        <w:rPr>
          <w:sz w:val="20"/>
          <w:szCs w:val="20"/>
          <w:color w:val="auto"/>
        </w:rPr>
      </w:pPr>
      <w:r>
        <w:rPr>
          <w:rFonts w:ascii="Times New Roman" w:cs="Times New Roman" w:eastAsia="Times New Roman" w:hAnsi="Times New Roman"/>
          <w:sz w:val="21"/>
          <w:szCs w:val="21"/>
          <w:color w:val="auto"/>
        </w:rPr>
        <w:t>Software is at the heart of every product and service in every industry, not only because the digital experience has become as important as (or maybe even more important than) the physical experience. Software touches every part of a product life cycle, for example:</w:t>
      </w:r>
    </w:p>
    <w:p>
      <w:pPr>
        <w:spacing w:after="0" w:line="92" w:lineRule="exact"/>
        <w:rPr>
          <w:sz w:val="20"/>
          <w:szCs w:val="20"/>
          <w:color w:val="auto"/>
        </w:rPr>
      </w:pPr>
    </w:p>
    <w:p>
      <w:pPr>
        <w:ind w:left="720" w:hanging="270"/>
        <w:spacing w:after="0"/>
        <w:tabs>
          <w:tab w:leader="none" w:pos="720" w:val="left"/>
        </w:tabs>
        <w:numPr>
          <w:ilvl w:val="0"/>
          <w:numId w:val="14"/>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b w:val="1"/>
          <w:bCs w:val="1"/>
          <w:color w:val="auto"/>
        </w:rPr>
        <w:t>Production:</w:t>
      </w:r>
    </w:p>
    <w:p>
      <w:pPr>
        <w:spacing w:after="0" w:line="198" w:lineRule="exact"/>
        <w:rPr>
          <w:rFonts w:ascii="Times New Roman" w:cs="Times New Roman" w:eastAsia="Times New Roman" w:hAnsi="Times New Roman"/>
          <w:sz w:val="22"/>
          <w:szCs w:val="22"/>
          <w:color w:val="auto"/>
        </w:rPr>
      </w:pPr>
    </w:p>
    <w:p>
      <w:pPr>
        <w:ind w:left="1080" w:hanging="220"/>
        <w:spacing w:after="0"/>
        <w:tabs>
          <w:tab w:leader="none" w:pos="1080" w:val="left"/>
        </w:tabs>
        <w:numPr>
          <w:ilvl w:val="1"/>
          <w:numId w:val="14"/>
        </w:numPr>
        <w:rPr>
          <w:rFonts w:ascii="PMingLiU" w:cs="PMingLiU" w:eastAsia="PMingLiU" w:hAnsi="PMingLiU"/>
          <w:sz w:val="24"/>
          <w:szCs w:val="24"/>
          <w:color w:val="auto"/>
        </w:rPr>
      </w:pPr>
      <w:r>
        <w:rPr>
          <w:rFonts w:ascii="Times New Roman" w:cs="Times New Roman" w:eastAsia="Times New Roman" w:hAnsi="Times New Roman"/>
          <w:sz w:val="22"/>
          <w:szCs w:val="22"/>
          <w:color w:val="auto"/>
        </w:rPr>
        <w:t>Supply chain management</w:t>
      </w:r>
    </w:p>
    <w:p>
      <w:pPr>
        <w:spacing w:after="0" w:line="89" w:lineRule="exact"/>
        <w:rPr>
          <w:rFonts w:ascii="PMingLiU" w:cs="PMingLiU" w:eastAsia="PMingLiU" w:hAnsi="PMingLiU"/>
          <w:sz w:val="24"/>
          <w:szCs w:val="24"/>
          <w:color w:val="auto"/>
        </w:rPr>
      </w:pPr>
    </w:p>
    <w:p>
      <w:pPr>
        <w:ind w:left="1080" w:hanging="220"/>
        <w:spacing w:after="0"/>
        <w:tabs>
          <w:tab w:leader="none" w:pos="1080" w:val="left"/>
        </w:tabs>
        <w:numPr>
          <w:ilvl w:val="1"/>
          <w:numId w:val="14"/>
        </w:numPr>
        <w:rPr>
          <w:rFonts w:ascii="PMingLiU" w:cs="PMingLiU" w:eastAsia="PMingLiU" w:hAnsi="PMingLiU"/>
          <w:sz w:val="24"/>
          <w:szCs w:val="24"/>
          <w:color w:val="auto"/>
        </w:rPr>
      </w:pPr>
      <w:r>
        <w:rPr>
          <w:rFonts w:ascii="Times New Roman" w:cs="Times New Roman" w:eastAsia="Times New Roman" w:hAnsi="Times New Roman"/>
          <w:sz w:val="22"/>
          <w:szCs w:val="22"/>
          <w:color w:val="auto"/>
        </w:rPr>
        <w:t>Cost optimization/predictive maintenance/robotics</w:t>
      </w:r>
    </w:p>
    <w:p>
      <w:pPr>
        <w:spacing w:after="0" w:line="89" w:lineRule="exact"/>
        <w:rPr>
          <w:rFonts w:ascii="PMingLiU" w:cs="PMingLiU" w:eastAsia="PMingLiU" w:hAnsi="PMingLiU"/>
          <w:sz w:val="24"/>
          <w:szCs w:val="24"/>
          <w:color w:val="auto"/>
        </w:rPr>
      </w:pPr>
    </w:p>
    <w:p>
      <w:pPr>
        <w:ind w:left="1080" w:hanging="220"/>
        <w:spacing w:after="0"/>
        <w:tabs>
          <w:tab w:leader="none" w:pos="1080" w:val="left"/>
        </w:tabs>
        <w:numPr>
          <w:ilvl w:val="1"/>
          <w:numId w:val="14"/>
        </w:numPr>
        <w:rPr>
          <w:rFonts w:ascii="PMingLiU" w:cs="PMingLiU" w:eastAsia="PMingLiU" w:hAnsi="PMingLiU"/>
          <w:sz w:val="24"/>
          <w:szCs w:val="24"/>
          <w:color w:val="auto"/>
        </w:rPr>
      </w:pPr>
      <w:r>
        <w:rPr>
          <w:rFonts w:ascii="Times New Roman" w:cs="Times New Roman" w:eastAsia="Times New Roman" w:hAnsi="Times New Roman"/>
          <w:sz w:val="22"/>
          <w:szCs w:val="22"/>
          <w:color w:val="auto"/>
        </w:rPr>
        <w:t>Product individualization (lot size 1)</w:t>
      </w:r>
    </w:p>
    <w:p>
      <w:pPr>
        <w:spacing w:after="0" w:line="148" w:lineRule="exact"/>
        <w:rPr>
          <w:rFonts w:ascii="PMingLiU" w:cs="PMingLiU" w:eastAsia="PMingLiU" w:hAnsi="PMingLiU"/>
          <w:sz w:val="24"/>
          <w:szCs w:val="24"/>
          <w:color w:val="auto"/>
        </w:rPr>
      </w:pPr>
    </w:p>
    <w:p>
      <w:pPr>
        <w:ind w:left="720" w:hanging="270"/>
        <w:spacing w:after="0"/>
        <w:tabs>
          <w:tab w:leader="none" w:pos="720" w:val="left"/>
        </w:tabs>
        <w:numPr>
          <w:ilvl w:val="0"/>
          <w:numId w:val="14"/>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b w:val="1"/>
          <w:bCs w:val="1"/>
          <w:color w:val="auto"/>
        </w:rPr>
        <w:t>Sales, after-sales, and service:</w:t>
      </w:r>
    </w:p>
    <w:p>
      <w:pPr>
        <w:spacing w:after="0" w:line="198" w:lineRule="exact"/>
        <w:rPr>
          <w:rFonts w:ascii="Times New Roman" w:cs="Times New Roman" w:eastAsia="Times New Roman" w:hAnsi="Times New Roman"/>
          <w:sz w:val="22"/>
          <w:szCs w:val="22"/>
          <w:color w:val="auto"/>
        </w:rPr>
      </w:pPr>
    </w:p>
    <w:p>
      <w:pPr>
        <w:ind w:left="1080" w:hanging="220"/>
        <w:spacing w:after="0"/>
        <w:tabs>
          <w:tab w:leader="none" w:pos="1080" w:val="left"/>
        </w:tabs>
        <w:numPr>
          <w:ilvl w:val="1"/>
          <w:numId w:val="14"/>
        </w:numPr>
        <w:rPr>
          <w:rFonts w:ascii="PMingLiU" w:cs="PMingLiU" w:eastAsia="PMingLiU" w:hAnsi="PMingLiU"/>
          <w:sz w:val="24"/>
          <w:szCs w:val="24"/>
          <w:color w:val="auto"/>
        </w:rPr>
      </w:pPr>
      <w:r>
        <w:rPr>
          <w:rFonts w:ascii="Times New Roman" w:cs="Times New Roman" w:eastAsia="Times New Roman" w:hAnsi="Times New Roman"/>
          <w:sz w:val="22"/>
          <w:szCs w:val="22"/>
          <w:color w:val="auto"/>
        </w:rPr>
        <w:t>Webshop</w:t>
      </w:r>
    </w:p>
    <w:p>
      <w:pPr>
        <w:spacing w:after="0" w:line="89" w:lineRule="exact"/>
        <w:rPr>
          <w:rFonts w:ascii="PMingLiU" w:cs="PMingLiU" w:eastAsia="PMingLiU" w:hAnsi="PMingLiU"/>
          <w:sz w:val="24"/>
          <w:szCs w:val="24"/>
          <w:color w:val="auto"/>
        </w:rPr>
      </w:pPr>
    </w:p>
    <w:p>
      <w:pPr>
        <w:ind w:left="1080" w:hanging="220"/>
        <w:spacing w:after="0"/>
        <w:tabs>
          <w:tab w:leader="none" w:pos="1080" w:val="left"/>
        </w:tabs>
        <w:numPr>
          <w:ilvl w:val="1"/>
          <w:numId w:val="14"/>
        </w:numPr>
        <w:rPr>
          <w:rFonts w:ascii="PMingLiU" w:cs="PMingLiU" w:eastAsia="PMingLiU" w:hAnsi="PMingLiU"/>
          <w:sz w:val="24"/>
          <w:szCs w:val="24"/>
          <w:color w:val="auto"/>
        </w:rPr>
      </w:pPr>
      <w:r>
        <w:rPr>
          <w:rFonts w:ascii="Times New Roman" w:cs="Times New Roman" w:eastAsia="Times New Roman" w:hAnsi="Times New Roman"/>
          <w:sz w:val="22"/>
          <w:szCs w:val="22"/>
          <w:color w:val="auto"/>
        </w:rPr>
        <w:t>Customer service and support</w:t>
      </w:r>
    </w:p>
    <w:p>
      <w:pPr>
        <w:spacing w:after="0" w:line="89" w:lineRule="exact"/>
        <w:rPr>
          <w:rFonts w:ascii="PMingLiU" w:cs="PMingLiU" w:eastAsia="PMingLiU" w:hAnsi="PMingLiU"/>
          <w:sz w:val="24"/>
          <w:szCs w:val="24"/>
          <w:color w:val="auto"/>
        </w:rPr>
      </w:pPr>
    </w:p>
    <w:p>
      <w:pPr>
        <w:ind w:left="1080" w:hanging="220"/>
        <w:spacing w:after="0"/>
        <w:tabs>
          <w:tab w:leader="none" w:pos="1080" w:val="left"/>
        </w:tabs>
        <w:numPr>
          <w:ilvl w:val="1"/>
          <w:numId w:val="14"/>
        </w:numPr>
        <w:rPr>
          <w:rFonts w:ascii="PMingLiU" w:cs="PMingLiU" w:eastAsia="PMingLiU" w:hAnsi="PMingLiU"/>
          <w:sz w:val="24"/>
          <w:szCs w:val="24"/>
          <w:color w:val="auto"/>
        </w:rPr>
      </w:pPr>
      <w:r>
        <w:rPr>
          <w:rFonts w:ascii="Times New Roman" w:cs="Times New Roman" w:eastAsia="Times New Roman" w:hAnsi="Times New Roman"/>
          <w:sz w:val="22"/>
          <w:szCs w:val="22"/>
          <w:color w:val="auto"/>
        </w:rPr>
        <w:t>Social media</w:t>
      </w:r>
    </w:p>
    <w:p>
      <w:pPr>
        <w:spacing w:after="0" w:line="89" w:lineRule="exact"/>
        <w:rPr>
          <w:rFonts w:ascii="PMingLiU" w:cs="PMingLiU" w:eastAsia="PMingLiU" w:hAnsi="PMingLiU"/>
          <w:sz w:val="24"/>
          <w:szCs w:val="24"/>
          <w:color w:val="auto"/>
        </w:rPr>
      </w:pPr>
    </w:p>
    <w:p>
      <w:pPr>
        <w:ind w:left="1080" w:hanging="220"/>
        <w:spacing w:after="0"/>
        <w:tabs>
          <w:tab w:leader="none" w:pos="1080" w:val="left"/>
        </w:tabs>
        <w:numPr>
          <w:ilvl w:val="1"/>
          <w:numId w:val="14"/>
        </w:numPr>
        <w:rPr>
          <w:rFonts w:ascii="PMingLiU" w:cs="PMingLiU" w:eastAsia="PMingLiU" w:hAnsi="PMingLiU"/>
          <w:sz w:val="24"/>
          <w:szCs w:val="24"/>
          <w:color w:val="auto"/>
        </w:rPr>
      </w:pPr>
      <w:r>
        <w:rPr>
          <w:rFonts w:ascii="Times New Roman" w:cs="Times New Roman" w:eastAsia="Times New Roman" w:hAnsi="Times New Roman"/>
          <w:sz w:val="22"/>
          <w:szCs w:val="22"/>
          <w:color w:val="auto"/>
        </w:rPr>
        <w:t>Digital assistant</w:t>
      </w:r>
    </w:p>
    <w:p>
      <w:pPr>
        <w:sectPr>
          <w:pgSz w:w="10980" w:h="13680" w:orient="portrait"/>
          <w:cols w:equalWidth="0" w:num="1">
            <w:col w:w="8100"/>
          </w:cols>
          <w:pgMar w:left="1440" w:top="889" w:right="1440" w:bottom="1440" w:gutter="0" w:footer="0" w:header="0"/>
        </w:sectPr>
      </w:pPr>
    </w:p>
    <w:bookmarkStart w:id="33" w:name="page34"/>
    <w:bookmarkEnd w:id="33"/>
    <w:p>
      <w:pPr>
        <w:jc w:val="right"/>
        <w:ind w:right="180"/>
        <w:spacing w:after="0"/>
        <w:tabs>
          <w:tab w:leader="none" w:pos="80" w:val="left"/>
        </w:tabs>
        <w:rPr>
          <w:sz w:val="20"/>
          <w:szCs w:val="20"/>
          <w:color w:val="auto"/>
        </w:rPr>
      </w:pPr>
      <w:r>
        <w:rPr>
          <w:rFonts w:ascii="Times New Roman" w:cs="Times New Roman" w:eastAsia="Times New Roman" w:hAnsi="Times New Roman"/>
          <w:sz w:val="20"/>
          <w:szCs w:val="20"/>
          <w:color w:val="auto"/>
        </w:rPr>
        <w:t>Why accelerate?</w:t>
        <w:tab/>
        <w:t>5</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53340</wp:posOffset>
                </wp:positionV>
                <wp:extent cx="5029200" cy="0"/>
                <wp:wrapNone/>
                <wp:docPr id="57" name="Shape 5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57" o:spid="_x0000_s1082"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4.2pt" to="396pt,4.2pt" o:allowincell="f" strokecolor="#000000" strokeweight="0.5pt"/>
            </w:pict>
          </mc:Fallback>
        </mc:AlternateContent>
      </w:r>
    </w:p>
    <w:p>
      <w:pPr>
        <w:spacing w:after="0" w:line="302" w:lineRule="exact"/>
        <w:rPr>
          <w:sz w:val="20"/>
          <w:szCs w:val="20"/>
          <w:color w:val="auto"/>
        </w:rPr>
      </w:pPr>
    </w:p>
    <w:p>
      <w:pPr>
        <w:ind w:left="540" w:hanging="270"/>
        <w:spacing w:after="0"/>
        <w:tabs>
          <w:tab w:leader="none" w:pos="540" w:val="left"/>
        </w:tabs>
        <w:numPr>
          <w:ilvl w:val="0"/>
          <w:numId w:val="15"/>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b w:val="1"/>
          <w:bCs w:val="1"/>
          <w:color w:val="auto"/>
        </w:rPr>
        <w:t>Digital product:</w:t>
      </w:r>
    </w:p>
    <w:p>
      <w:pPr>
        <w:spacing w:after="0" w:line="198" w:lineRule="exact"/>
        <w:rPr>
          <w:rFonts w:ascii="Times New Roman" w:cs="Times New Roman" w:eastAsia="Times New Roman" w:hAnsi="Times New Roman"/>
          <w:sz w:val="22"/>
          <w:szCs w:val="22"/>
          <w:color w:val="auto"/>
        </w:rPr>
      </w:pPr>
    </w:p>
    <w:p>
      <w:pPr>
        <w:ind w:left="900" w:hanging="220"/>
        <w:spacing w:after="0"/>
        <w:tabs>
          <w:tab w:leader="none" w:pos="900" w:val="left"/>
        </w:tabs>
        <w:numPr>
          <w:ilvl w:val="1"/>
          <w:numId w:val="15"/>
        </w:numPr>
        <w:rPr>
          <w:rFonts w:ascii="PMingLiU" w:cs="PMingLiU" w:eastAsia="PMingLiU" w:hAnsi="PMingLiU"/>
          <w:sz w:val="24"/>
          <w:szCs w:val="24"/>
          <w:color w:val="auto"/>
        </w:rPr>
      </w:pPr>
      <w:r>
        <w:rPr>
          <w:rFonts w:ascii="Times New Roman" w:cs="Times New Roman" w:eastAsia="Times New Roman" w:hAnsi="Times New Roman"/>
          <w:sz w:val="22"/>
          <w:szCs w:val="22"/>
          <w:color w:val="auto"/>
        </w:rPr>
        <w:t>Companion app</w:t>
      </w:r>
    </w:p>
    <w:p>
      <w:pPr>
        <w:spacing w:after="0" w:line="89" w:lineRule="exact"/>
        <w:rPr>
          <w:rFonts w:ascii="PMingLiU" w:cs="PMingLiU" w:eastAsia="PMingLiU" w:hAnsi="PMingLiU"/>
          <w:sz w:val="24"/>
          <w:szCs w:val="24"/>
          <w:color w:val="auto"/>
        </w:rPr>
      </w:pPr>
    </w:p>
    <w:p>
      <w:pPr>
        <w:ind w:left="900" w:hanging="220"/>
        <w:spacing w:after="0"/>
        <w:tabs>
          <w:tab w:leader="none" w:pos="900" w:val="left"/>
        </w:tabs>
        <w:numPr>
          <w:ilvl w:val="1"/>
          <w:numId w:val="15"/>
        </w:numPr>
        <w:rPr>
          <w:rFonts w:ascii="PMingLiU" w:cs="PMingLiU" w:eastAsia="PMingLiU" w:hAnsi="PMingLiU"/>
          <w:sz w:val="24"/>
          <w:szCs w:val="24"/>
          <w:color w:val="auto"/>
        </w:rPr>
      </w:pPr>
      <w:r>
        <w:rPr>
          <w:rFonts w:ascii="Times New Roman" w:cs="Times New Roman" w:eastAsia="Times New Roman" w:hAnsi="Times New Roman"/>
          <w:sz w:val="22"/>
          <w:szCs w:val="22"/>
          <w:color w:val="auto"/>
        </w:rPr>
        <w:t>Integrations</w:t>
      </w:r>
    </w:p>
    <w:p>
      <w:pPr>
        <w:spacing w:after="0" w:line="89" w:lineRule="exact"/>
        <w:rPr>
          <w:rFonts w:ascii="PMingLiU" w:cs="PMingLiU" w:eastAsia="PMingLiU" w:hAnsi="PMingLiU"/>
          <w:sz w:val="24"/>
          <w:szCs w:val="24"/>
          <w:color w:val="auto"/>
        </w:rPr>
      </w:pPr>
    </w:p>
    <w:p>
      <w:pPr>
        <w:ind w:left="900" w:hanging="220"/>
        <w:spacing w:after="0"/>
        <w:tabs>
          <w:tab w:leader="none" w:pos="900" w:val="left"/>
        </w:tabs>
        <w:numPr>
          <w:ilvl w:val="1"/>
          <w:numId w:val="15"/>
        </w:numPr>
        <w:rPr>
          <w:rFonts w:ascii="PMingLiU" w:cs="PMingLiU" w:eastAsia="PMingLiU" w:hAnsi="PMingLiU"/>
          <w:sz w:val="24"/>
          <w:szCs w:val="24"/>
          <w:color w:val="auto"/>
        </w:rPr>
      </w:pPr>
      <w:r>
        <w:rPr>
          <w:rFonts w:ascii="Times New Roman" w:cs="Times New Roman" w:eastAsia="Times New Roman" w:hAnsi="Times New Roman"/>
          <w:sz w:val="22"/>
          <w:szCs w:val="22"/>
          <w:color w:val="auto"/>
        </w:rPr>
        <w:t>Mobile experience</w:t>
      </w:r>
    </w:p>
    <w:p>
      <w:pPr>
        <w:spacing w:after="0" w:line="89" w:lineRule="exact"/>
        <w:rPr>
          <w:rFonts w:ascii="PMingLiU" w:cs="PMingLiU" w:eastAsia="PMingLiU" w:hAnsi="PMingLiU"/>
          <w:sz w:val="24"/>
          <w:szCs w:val="24"/>
          <w:color w:val="auto"/>
        </w:rPr>
      </w:pPr>
    </w:p>
    <w:p>
      <w:pPr>
        <w:ind w:left="900" w:hanging="220"/>
        <w:spacing w:after="0"/>
        <w:tabs>
          <w:tab w:leader="none" w:pos="900" w:val="left"/>
        </w:tabs>
        <w:numPr>
          <w:ilvl w:val="1"/>
          <w:numId w:val="15"/>
        </w:numPr>
        <w:rPr>
          <w:rFonts w:ascii="PMingLiU" w:cs="PMingLiU" w:eastAsia="PMingLiU" w:hAnsi="PMingLiU"/>
          <w:sz w:val="24"/>
          <w:szCs w:val="24"/>
          <w:color w:val="auto"/>
        </w:rPr>
      </w:pPr>
      <w:r>
        <w:rPr>
          <w:rFonts w:ascii="Times New Roman" w:cs="Times New Roman" w:eastAsia="Times New Roman" w:hAnsi="Times New Roman"/>
          <w:sz w:val="22"/>
          <w:szCs w:val="22"/>
          <w:color w:val="auto"/>
        </w:rPr>
        <w:t>New business models (pay-by-use, rent, and so on)</w:t>
      </w:r>
    </w:p>
    <w:p>
      <w:pPr>
        <w:spacing w:after="0" w:line="156" w:lineRule="exact"/>
        <w:rPr>
          <w:sz w:val="20"/>
          <w:szCs w:val="20"/>
          <w:color w:val="auto"/>
        </w:rPr>
      </w:pPr>
    </w:p>
    <w:p>
      <w:pPr>
        <w:ind w:right="200"/>
        <w:spacing w:after="0" w:line="253" w:lineRule="auto"/>
        <w:rPr>
          <w:sz w:val="20"/>
          <w:szCs w:val="20"/>
          <w:color w:val="auto"/>
        </w:rPr>
      </w:pPr>
      <w:r>
        <w:rPr>
          <w:rFonts w:ascii="Times New Roman" w:cs="Times New Roman" w:eastAsia="Times New Roman" w:hAnsi="Times New Roman"/>
          <w:sz w:val="22"/>
          <w:szCs w:val="22"/>
          <w:color w:val="auto"/>
        </w:rPr>
        <w:t xml:space="preserve">These are just examples to illustrate that most interactions your customers have with your company are digital. You do not just buy a car today—you are already aware of the brand from social media and the press. You buy and configure a car on a website or in a store with a salesperson, but also by looking at the screen of a tablet. The price of the car is influenced by the optimization of your assembly line by robotics and </w:t>
      </w:r>
      <w:r>
        <w:rPr>
          <w:rFonts w:ascii="Times New Roman" w:cs="Times New Roman" w:eastAsia="Times New Roman" w:hAnsi="Times New Roman"/>
          <w:sz w:val="22"/>
          <w:szCs w:val="22"/>
          <w:b w:val="1"/>
          <w:bCs w:val="1"/>
          <w:color w:val="auto"/>
        </w:rPr>
        <w:t>artificial intelligence</w:t>
      </w:r>
      <w:r>
        <w:rPr>
          <w:rFonts w:ascii="Times New Roman" w:cs="Times New Roman" w:eastAsia="Times New Roman" w:hAnsi="Times New Roman"/>
          <w:sz w:val="22"/>
          <w:szCs w:val="22"/>
          <w:color w:val="auto"/>
        </w:rPr>
        <w:t xml:space="preserve"> (</w:t>
      </w:r>
      <w:r>
        <w:rPr>
          <w:rFonts w:ascii="Times New Roman" w:cs="Times New Roman" w:eastAsia="Times New Roman" w:hAnsi="Times New Roman"/>
          <w:sz w:val="22"/>
          <w:szCs w:val="22"/>
          <w:b w:val="1"/>
          <w:bCs w:val="1"/>
          <w:color w:val="auto"/>
        </w:rPr>
        <w:t>AI</w:t>
      </w:r>
      <w:r>
        <w:rPr>
          <w:rFonts w:ascii="Times New Roman" w:cs="Times New Roman" w:eastAsia="Times New Roman" w:hAnsi="Times New Roman"/>
          <w:sz w:val="22"/>
          <w:szCs w:val="22"/>
          <w:color w:val="auto"/>
        </w:rPr>
        <w:t>). The first thing you do with the car is to connect your phone. While</w:t>
      </w:r>
      <w:r>
        <w:rPr>
          <w:rFonts w:ascii="Times New Roman" w:cs="Times New Roman" w:eastAsia="Times New Roman" w:hAnsi="Times New Roman"/>
          <w:sz w:val="22"/>
          <w:szCs w:val="22"/>
          <w:b w:val="1"/>
          <w:bCs w:val="1"/>
          <w:color w:val="auto"/>
        </w:rPr>
        <w:t xml:space="preserve"> </w:t>
      </w:r>
      <w:r>
        <w:rPr>
          <w:rFonts w:ascii="Times New Roman" w:cs="Times New Roman" w:eastAsia="Times New Roman" w:hAnsi="Times New Roman"/>
          <w:sz w:val="22"/>
          <w:szCs w:val="22"/>
          <w:color w:val="auto"/>
        </w:rPr>
        <w:t xml:space="preserve">driving you listen to music, make a phone call, or respond to a text message using your voice. The driving assistant keeps you safe by braking for you if something is in your way and by making sure you stay in your lane; and soon, cars will do most of the driving autonomously. If you have a problem with a car or an app, the chances that you'll use the app or email to contact after-sales are high, especially for the younger generations. A car is mainly a digital product. Not only are there millions of lines of code that run in a car, but there are also millions of lines of code that power cars' apps, websites, and the assembly line, (see </w:t>
      </w:r>
      <w:r>
        <w:rPr>
          <w:rFonts w:ascii="Times New Roman" w:cs="Times New Roman" w:eastAsia="Times New Roman" w:hAnsi="Times New Roman"/>
          <w:sz w:val="22"/>
          <w:szCs w:val="22"/>
          <w:i w:val="1"/>
          <w:iCs w:val="1"/>
          <w:color w:val="auto"/>
        </w:rPr>
        <w:t>Figure 1.1</w:t>
      </w:r>
      <w:r>
        <w:rPr>
          <w:rFonts w:ascii="Times New Roman" w:cs="Times New Roman" w:eastAsia="Times New Roman" w:hAnsi="Times New Roman"/>
          <w:sz w:val="22"/>
          <w:szCs w:val="22"/>
          <w:color w:val="auto"/>
        </w:rPr>
        <w: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42545</wp:posOffset>
            </wp:positionV>
            <wp:extent cx="5029200" cy="2828290"/>
            <wp:wrapNone/>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5">
                      <a:extLst>
                        <a:ext uri="{28A0092B-C50C-407E-A947-70E740481C1C}"/>
                      </a:extLst>
                    </a:blip>
                    <a:srcRect/>
                    <a:stretch>
                      <a:fillRect/>
                    </a:stretch>
                  </pic:blipFill>
                  <pic:spPr bwMode="auto">
                    <a:xfrm>
                      <a:off x="0" y="0"/>
                      <a:ext cx="5029200" cy="2828290"/>
                    </a:xfrm>
                    <a:prstGeom prst="rect">
                      <a:avLst/>
                    </a:prstGeom>
                    <a:noFill/>
                  </pic:spPr>
                </pic:pic>
              </a:graphicData>
            </a:graphic>
          </wp:anchor>
        </w:drawing>
      </w:r>
    </w:p>
    <w:p>
      <w:pPr>
        <w:sectPr>
          <w:pgSz w:w="10980" w:h="13680" w:orient="portrait"/>
          <w:cols w:equalWidth="0" w:num="1">
            <w:col w:w="8100"/>
          </w:cols>
          <w:pgMar w:left="1440" w:top="889" w:right="1440" w:bottom="1036"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69" w:lineRule="exact"/>
        <w:rPr>
          <w:sz w:val="20"/>
          <w:szCs w:val="20"/>
          <w:color w:val="auto"/>
        </w:rPr>
      </w:pPr>
    </w:p>
    <w:p>
      <w:pPr>
        <w:ind w:left="1320"/>
        <w:spacing w:after="0"/>
        <w:rPr>
          <w:sz w:val="20"/>
          <w:szCs w:val="20"/>
          <w:color w:val="auto"/>
        </w:rPr>
      </w:pPr>
      <w:r>
        <w:rPr>
          <w:rFonts w:ascii="Times New Roman" w:cs="Times New Roman" w:eastAsia="Times New Roman" w:hAnsi="Times New Roman"/>
          <w:sz w:val="18"/>
          <w:szCs w:val="18"/>
          <w:color w:val="auto"/>
        </w:rPr>
        <w:t>Figure 1.1 – Software and data at the heart of the customer experience</w:t>
      </w:r>
    </w:p>
    <w:p>
      <w:pPr>
        <w:sectPr>
          <w:pgSz w:w="10980" w:h="13680" w:orient="portrait"/>
          <w:cols w:equalWidth="0" w:num="1">
            <w:col w:w="8100"/>
          </w:cols>
          <w:pgMar w:left="1440" w:top="889" w:right="1440" w:bottom="1036" w:gutter="0" w:footer="0" w:header="0"/>
          <w:type w:val="continuous"/>
        </w:sectPr>
      </w:pPr>
    </w:p>
    <w:bookmarkStart w:id="34" w:name="page35"/>
    <w:bookmarkEnd w:id="34"/>
    <w:p>
      <w:pPr>
        <w:ind w:left="180"/>
        <w:spacing w:after="0"/>
        <w:tabs>
          <w:tab w:leader="none" w:pos="480" w:val="left"/>
        </w:tabs>
        <w:rPr>
          <w:sz w:val="20"/>
          <w:szCs w:val="20"/>
          <w:color w:val="auto"/>
        </w:rPr>
      </w:pPr>
      <w:r>
        <w:rPr>
          <w:rFonts w:ascii="Times New Roman" w:cs="Times New Roman" w:eastAsia="Times New Roman" w:hAnsi="Times New Roman"/>
          <w:sz w:val="20"/>
          <w:szCs w:val="20"/>
          <w:color w:val="auto"/>
        </w:rPr>
        <w:t>6</w:t>
        <w:tab/>
        <w:t>Metrics That Matter</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114300</wp:posOffset>
                </wp:positionH>
                <wp:positionV relativeFrom="paragraph">
                  <wp:posOffset>53340</wp:posOffset>
                </wp:positionV>
                <wp:extent cx="5029200" cy="0"/>
                <wp:wrapNone/>
                <wp:docPr id="59" name="Shape 5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59" o:spid="_x0000_s1084"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9pt,4.2pt" to="405pt,4.2pt" o:allowincell="f" strokecolor="#000000" strokeweight="0.5pt"/>
            </w:pict>
          </mc:Fallback>
        </mc:AlternateContent>
      </w:r>
    </w:p>
    <w:p>
      <w:pPr>
        <w:spacing w:after="0" w:line="310" w:lineRule="exact"/>
        <w:rPr>
          <w:sz w:val="20"/>
          <w:szCs w:val="20"/>
          <w:color w:val="auto"/>
        </w:rPr>
      </w:pPr>
    </w:p>
    <w:p>
      <w:pPr>
        <w:ind w:left="180" w:right="80"/>
        <w:spacing w:after="0" w:line="273" w:lineRule="auto"/>
        <w:rPr>
          <w:sz w:val="20"/>
          <w:szCs w:val="20"/>
          <w:color w:val="auto"/>
        </w:rPr>
      </w:pPr>
      <w:r>
        <w:rPr>
          <w:rFonts w:ascii="Times New Roman" w:cs="Times New Roman" w:eastAsia="Times New Roman" w:hAnsi="Times New Roman"/>
          <w:sz w:val="21"/>
          <w:szCs w:val="21"/>
          <w:color w:val="auto"/>
        </w:rPr>
        <w:t>The good thing is that software can be changed much faster than hardware can. To accelerate your time to market and your business agility, software is the key driver. It is much more flexible than hardware components and can be changed in days or weeks, not months or years. It also allows a much better connection to your customers. A customer that is using your app is more likely to respond to a survey than one in a physical shop. Also, hardware does not provide you with telemetry of how your products are being used.</w:t>
      </w:r>
    </w:p>
    <w:p>
      <w:pPr>
        <w:spacing w:after="0" w:line="78" w:lineRule="exact"/>
        <w:rPr>
          <w:sz w:val="20"/>
          <w:szCs w:val="20"/>
          <w:color w:val="auto"/>
        </w:rPr>
      </w:pPr>
    </w:p>
    <w:p>
      <w:pPr>
        <w:ind w:left="180" w:right="220"/>
        <w:spacing w:after="0" w:line="270" w:lineRule="auto"/>
        <w:rPr>
          <w:sz w:val="20"/>
          <w:szCs w:val="20"/>
          <w:color w:val="auto"/>
        </w:rPr>
      </w:pPr>
      <w:r>
        <w:rPr>
          <w:rFonts w:ascii="Times New Roman" w:cs="Times New Roman" w:eastAsia="Times New Roman" w:hAnsi="Times New Roman"/>
          <w:sz w:val="22"/>
          <w:szCs w:val="22"/>
          <w:color w:val="auto"/>
        </w:rPr>
        <w:t>To be one of the companies that stay in business for longer than 10 years, your company must leverage the power of software to accelerate its market response and delight customers with a great digital experience.</w:t>
      </w:r>
    </w:p>
    <w:p>
      <w:pPr>
        <w:spacing w:after="0" w:line="285" w:lineRule="exact"/>
        <w:rPr>
          <w:sz w:val="20"/>
          <w:szCs w:val="20"/>
          <w:color w:val="auto"/>
        </w:rPr>
      </w:pPr>
    </w:p>
    <w:p>
      <w:pPr>
        <w:ind w:left="180"/>
        <w:spacing w:after="0"/>
        <w:rPr>
          <w:sz w:val="20"/>
          <w:szCs w:val="20"/>
          <w:color w:val="auto"/>
        </w:rPr>
      </w:pPr>
      <w:r>
        <w:rPr>
          <w:rFonts w:ascii="Arial" w:cs="Arial" w:eastAsia="Arial" w:hAnsi="Arial"/>
          <w:sz w:val="34"/>
          <w:szCs w:val="34"/>
          <w:b w:val="1"/>
          <w:bCs w:val="1"/>
          <w:color w:val="auto"/>
        </w:rPr>
        <w:t>Engineering velocity</w:t>
      </w:r>
    </w:p>
    <w:p>
      <w:pPr>
        <w:spacing w:after="0" w:line="109" w:lineRule="exact"/>
        <w:rPr>
          <w:sz w:val="20"/>
          <w:szCs w:val="20"/>
          <w:color w:val="auto"/>
        </w:rPr>
      </w:pPr>
    </w:p>
    <w:p>
      <w:pPr>
        <w:ind w:left="180" w:right="100"/>
        <w:spacing w:after="0" w:line="257" w:lineRule="auto"/>
        <w:rPr>
          <w:sz w:val="20"/>
          <w:szCs w:val="20"/>
          <w:color w:val="auto"/>
        </w:rPr>
      </w:pPr>
      <w:r>
        <w:rPr>
          <w:rFonts w:ascii="Times New Roman" w:cs="Times New Roman" w:eastAsia="Times New Roman" w:hAnsi="Times New Roman"/>
          <w:sz w:val="22"/>
          <w:szCs w:val="22"/>
          <w:color w:val="auto"/>
        </w:rPr>
        <w:t>How does your company measure developer velocity? The most common approach is effort. There used to be some companies that used metrics such as lines of code or code test coverage, but those are obviously bad choices, and I'm not aware of any company today that still does this. If you can solve a problem in one line of code or in 100 lines of code, one line is obviously preferable since every line comes with a maintenance cost. The same goes for code test coverage. The coverage itself says nothing about the quality of the tests, and bad tests also introduce additional maintenance costs.</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342900</wp:posOffset>
                </wp:positionH>
                <wp:positionV relativeFrom="paragraph">
                  <wp:posOffset>55245</wp:posOffset>
                </wp:positionV>
                <wp:extent cx="4572000" cy="355600"/>
                <wp:wrapNone/>
                <wp:docPr id="60" name="Shape 6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572000" cy="355600"/>
                        </a:xfrm>
                        <a:prstGeom prst="rect">
                          <a:avLst/>
                        </a:prstGeom>
                        <a:solidFill>
                          <a:srgbClr val="FDFDFD"/>
                        </a:solidFill>
                      </wps:spPr>
                      <wps:bodyPr/>
                    </wps:wsp>
                  </a:graphicData>
                </a:graphic>
              </wp:anchor>
            </w:drawing>
          </mc:Choice>
          <mc:Fallback>
            <w:pict>
              <v:rect id="Shape 60" o:spid="_x0000_s1085" style="position:absolute;margin-left:27pt;margin-top:4.35pt;width:360pt;height:28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FDFDFD" stroked="f"/>
            </w:pict>
          </mc:Fallback>
        </mc:AlternateContent>
        <mc:AlternateContent>
          <mc:Choice Requires="wps">
            <w:drawing>
              <wp:anchor simplePos="0" relativeHeight="251657728" behindDoc="1" locked="0" layoutInCell="0" allowOverlap="1">
                <wp:simplePos x="0" y="0"/>
                <wp:positionH relativeFrom="column">
                  <wp:posOffset>470535</wp:posOffset>
                </wp:positionH>
                <wp:positionV relativeFrom="paragraph">
                  <wp:posOffset>157480</wp:posOffset>
                </wp:positionV>
                <wp:extent cx="4316095" cy="0"/>
                <wp:wrapNone/>
                <wp:docPr id="61" name="Shape 6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316095"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61" o:spid="_x0000_s1086"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37.05pt,12.4pt" to="376.9pt,12.4pt" o:allowincell="f" strokecolor="#000000" strokeweight="0.5pt"/>
            </w:pict>
          </mc:Fallback>
        </mc:AlternateContent>
        <mc:AlternateContent>
          <mc:Choice Requires="wps">
            <w:drawing>
              <wp:anchor simplePos="0" relativeHeight="251657728" behindDoc="1" locked="0" layoutInCell="0" allowOverlap="1">
                <wp:simplePos x="0" y="0"/>
                <wp:positionH relativeFrom="column">
                  <wp:posOffset>342900</wp:posOffset>
                </wp:positionH>
                <wp:positionV relativeFrom="paragraph">
                  <wp:posOffset>300990</wp:posOffset>
                </wp:positionV>
                <wp:extent cx="4572000" cy="1174750"/>
                <wp:wrapNone/>
                <wp:docPr id="62" name="Shape 6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572000" cy="1174750"/>
                        </a:xfrm>
                        <a:prstGeom prst="rect">
                          <a:avLst/>
                        </a:prstGeom>
                        <a:solidFill>
                          <a:srgbClr val="FDFDFD"/>
                        </a:solidFill>
                      </wps:spPr>
                      <wps:bodyPr/>
                    </wps:wsp>
                  </a:graphicData>
                </a:graphic>
              </wp:anchor>
            </w:drawing>
          </mc:Choice>
          <mc:Fallback>
            <w:pict>
              <v:rect id="Shape 62" o:spid="_x0000_s1087" style="position:absolute;margin-left:27pt;margin-top:23.7pt;width:360pt;height:92.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FDFDFD" stroked="f"/>
            </w:pict>
          </mc:Fallback>
        </mc:AlternateContent>
        <mc:AlternateContent>
          <mc:Choice Requires="wps">
            <w:drawing>
              <wp:anchor simplePos="0" relativeHeight="251657728" behindDoc="1" locked="0" layoutInCell="0" allowOverlap="1">
                <wp:simplePos x="0" y="0"/>
                <wp:positionH relativeFrom="column">
                  <wp:posOffset>4783455</wp:posOffset>
                </wp:positionH>
                <wp:positionV relativeFrom="paragraph">
                  <wp:posOffset>154305</wp:posOffset>
                </wp:positionV>
                <wp:extent cx="0" cy="1221740"/>
                <wp:wrapNone/>
                <wp:docPr id="63" name="Shape 6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1221740"/>
                        </a:xfrm>
                        <a:prstGeom prst="line">
                          <a:avLst/>
                        </a:prstGeom>
                        <a:solidFill>
                          <a:srgbClr val="FFFFFF"/>
                        </a:solidFill>
                        <a:ln w="6350">
                          <a:solidFill>
                            <a:srgbClr val="000000"/>
                          </a:solidFill>
                          <a:miter lim="800000"/>
                          <a:headEnd/>
                          <a:tailEnd/>
                        </a:ln>
                      </wps:spPr>
                      <wps:bodyPr/>
                    </wps:wsp>
                  </a:graphicData>
                </a:graphic>
              </wp:anchor>
            </w:drawing>
          </mc:Choice>
          <mc:Fallback>
            <w:pict>
              <v:line id="Shape 63" o:spid="_x0000_s1088"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376.65pt,12.15pt" to="376.65pt,108.35pt" o:allowincell="f" strokecolor="#000000" strokeweight="0.5pt"/>
            </w:pict>
          </mc:Fallback>
        </mc:AlternateContent>
        <mc:AlternateContent>
          <mc:Choice Requires="wps">
            <w:drawing>
              <wp:anchor simplePos="0" relativeHeight="251657728" behindDoc="1" locked="0" layoutInCell="0" allowOverlap="1">
                <wp:simplePos x="0" y="0"/>
                <wp:positionH relativeFrom="column">
                  <wp:posOffset>473710</wp:posOffset>
                </wp:positionH>
                <wp:positionV relativeFrom="paragraph">
                  <wp:posOffset>154305</wp:posOffset>
                </wp:positionV>
                <wp:extent cx="0" cy="1221740"/>
                <wp:wrapNone/>
                <wp:docPr id="64" name="Shape 6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1221740"/>
                        </a:xfrm>
                        <a:prstGeom prst="line">
                          <a:avLst/>
                        </a:prstGeom>
                        <a:solidFill>
                          <a:srgbClr val="FFFFFF"/>
                        </a:solidFill>
                        <a:ln w="6350">
                          <a:solidFill>
                            <a:srgbClr val="000000"/>
                          </a:solidFill>
                          <a:miter lim="800000"/>
                          <a:headEnd/>
                          <a:tailEnd/>
                        </a:ln>
                      </wps:spPr>
                      <wps:bodyPr/>
                    </wps:wsp>
                  </a:graphicData>
                </a:graphic>
              </wp:anchor>
            </w:drawing>
          </mc:Choice>
          <mc:Fallback>
            <w:pict>
              <v:line id="Shape 64" o:spid="_x0000_s1089"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37.3pt,12.15pt" to="37.3pt,108.35pt" o:allowincell="f" strokecolor="#000000" strokeweight="0.5pt"/>
            </w:pict>
          </mc:Fallback>
        </mc:AlternateContent>
        <mc:AlternateContent>
          <mc:Choice Requires="wps">
            <w:drawing>
              <wp:anchor simplePos="0" relativeHeight="251657728" behindDoc="1" locked="0" layoutInCell="0" allowOverlap="1">
                <wp:simplePos x="0" y="0"/>
                <wp:positionH relativeFrom="column">
                  <wp:posOffset>470535</wp:posOffset>
                </wp:positionH>
                <wp:positionV relativeFrom="paragraph">
                  <wp:posOffset>1372870</wp:posOffset>
                </wp:positionV>
                <wp:extent cx="4316095" cy="0"/>
                <wp:wrapNone/>
                <wp:docPr id="65" name="Shape 6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316095"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65" o:spid="_x0000_s1090"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37.05pt,108.1pt" to="376.9pt,108.1pt" o:allowincell="f" strokecolor="#000000" strokeweight="0.5pt"/>
            </w:pict>
          </mc:Fallback>
        </mc:AlternateContent>
      </w:r>
    </w:p>
    <w:p>
      <w:pPr>
        <w:spacing w:after="0" w:line="280" w:lineRule="exact"/>
        <w:rPr>
          <w:sz w:val="20"/>
          <w:szCs w:val="20"/>
          <w:color w:val="auto"/>
        </w:rPr>
      </w:pPr>
    </w:p>
    <w:p>
      <w:pPr>
        <w:ind w:left="920"/>
        <w:spacing w:after="0"/>
        <w:rPr>
          <w:sz w:val="20"/>
          <w:szCs w:val="20"/>
          <w:color w:val="auto"/>
        </w:rPr>
      </w:pPr>
      <w:r>
        <w:rPr>
          <w:rFonts w:ascii="Times New Roman" w:cs="Times New Roman" w:eastAsia="Times New Roman" w:hAnsi="Times New Roman"/>
          <w:sz w:val="20"/>
          <w:szCs w:val="20"/>
          <w:b w:val="1"/>
          <w:bCs w:val="1"/>
          <w:color w:val="auto"/>
        </w:rPr>
        <w:t>Note</w:t>
      </w:r>
    </w:p>
    <w:p>
      <w:pPr>
        <w:spacing w:after="0" w:line="72" w:lineRule="exact"/>
        <w:rPr>
          <w:sz w:val="20"/>
          <w:szCs w:val="20"/>
          <w:color w:val="auto"/>
        </w:rPr>
      </w:pPr>
    </w:p>
    <w:p>
      <w:pPr>
        <w:ind w:left="920" w:right="1080"/>
        <w:spacing w:after="0" w:line="258" w:lineRule="auto"/>
        <w:rPr>
          <w:sz w:val="20"/>
          <w:szCs w:val="20"/>
          <w:color w:val="auto"/>
        </w:rPr>
      </w:pPr>
      <w:r>
        <w:rPr>
          <w:rFonts w:ascii="Times New Roman" w:cs="Times New Roman" w:eastAsia="Times New Roman" w:hAnsi="Times New Roman"/>
          <w:sz w:val="20"/>
          <w:szCs w:val="20"/>
          <w:color w:val="auto"/>
        </w:rPr>
        <w:t xml:space="preserve">I try to keep the wording agnostic to the development method. I've seen teams adopt DevOps practices that use Agile, Scrum, </w:t>
      </w:r>
      <w:r>
        <w:rPr>
          <w:rFonts w:ascii="Times New Roman" w:cs="Times New Roman" w:eastAsia="Times New Roman" w:hAnsi="Times New Roman"/>
          <w:sz w:val="20"/>
          <w:szCs w:val="20"/>
          <w:b w:val="1"/>
          <w:bCs w:val="1"/>
          <w:color w:val="auto"/>
        </w:rPr>
        <w:t>Scaled Agile Framework</w:t>
      </w:r>
      <w:r>
        <w:rPr>
          <w:rFonts w:ascii="Times New Roman" w:cs="Times New Roman" w:eastAsia="Times New Roman" w:hAnsi="Times New Roman"/>
          <w:sz w:val="20"/>
          <w:szCs w:val="20"/>
          <w:color w:val="auto"/>
        </w:rPr>
        <w:t xml:space="preserve"> (</w:t>
      </w:r>
      <w:r>
        <w:rPr>
          <w:rFonts w:ascii="Times New Roman" w:cs="Times New Roman" w:eastAsia="Times New Roman" w:hAnsi="Times New Roman"/>
          <w:sz w:val="20"/>
          <w:szCs w:val="20"/>
          <w:b w:val="1"/>
          <w:bCs w:val="1"/>
          <w:color w:val="auto"/>
        </w:rPr>
        <w:t>SAFe</w:t>
      </w:r>
      <w:r>
        <w:rPr>
          <w:rFonts w:ascii="Times New Roman" w:cs="Times New Roman" w:eastAsia="Times New Roman" w:hAnsi="Times New Roman"/>
          <w:sz w:val="20"/>
          <w:szCs w:val="20"/>
          <w:color w:val="auto"/>
        </w:rPr>
        <w:t>), and Kanban, but also Waterfall. But every system has</w:t>
      </w:r>
      <w:r>
        <w:rPr>
          <w:rFonts w:ascii="Times New Roman" w:cs="Times New Roman" w:eastAsia="Times New Roman" w:hAnsi="Times New Roman"/>
          <w:sz w:val="20"/>
          <w:szCs w:val="20"/>
          <w:b w:val="1"/>
          <w:bCs w:val="1"/>
          <w:color w:val="auto"/>
        </w:rPr>
        <w:t xml:space="preserve"> </w:t>
      </w:r>
      <w:r>
        <w:rPr>
          <w:rFonts w:ascii="Times New Roman" w:cs="Times New Roman" w:eastAsia="Times New Roman" w:hAnsi="Times New Roman"/>
          <w:sz w:val="20"/>
          <w:szCs w:val="20"/>
          <w:color w:val="auto"/>
        </w:rPr>
        <w:t>its own terminology, and I try to keep it as neutral as possible. I talk about requirements and not user stories or product backlog items, for example, but most of the examples I use are based upon Scrum.</w:t>
      </w:r>
    </w:p>
    <w:p>
      <w:pPr>
        <w:spacing w:after="0" w:line="278" w:lineRule="exact"/>
        <w:rPr>
          <w:sz w:val="20"/>
          <w:szCs w:val="20"/>
          <w:color w:val="auto"/>
        </w:rPr>
      </w:pPr>
    </w:p>
    <w:p>
      <w:pPr>
        <w:ind w:left="180"/>
        <w:spacing w:after="0" w:line="275" w:lineRule="auto"/>
        <w:rPr>
          <w:sz w:val="20"/>
          <w:szCs w:val="20"/>
          <w:color w:val="auto"/>
        </w:rPr>
      </w:pPr>
      <w:r>
        <w:rPr>
          <w:rFonts w:ascii="Times New Roman" w:cs="Times New Roman" w:eastAsia="Times New Roman" w:hAnsi="Times New Roman"/>
          <w:sz w:val="21"/>
          <w:szCs w:val="21"/>
          <w:color w:val="auto"/>
        </w:rPr>
        <w:t>The most common approach to measure developer velocity is by estimating requirements. You break down your requirements into small items—such as user stories —and the product owner assigns a business value. The development team then estimates the story and assigns a value for its effort. It doesn't matter if you use story points, hours, days, or any other number. It's basically a representation of the effort that is required to deliver the requirement.</w:t>
      </w:r>
    </w:p>
    <w:p>
      <w:pPr>
        <w:sectPr>
          <w:pgSz w:w="10980" w:h="13680" w:orient="portrait"/>
          <w:cols w:equalWidth="0" w:num="1">
            <w:col w:w="8100"/>
          </w:cols>
          <w:pgMar w:left="1440" w:top="889" w:right="1440" w:bottom="1440" w:gutter="0" w:footer="0" w:header="0"/>
        </w:sectPr>
      </w:pPr>
    </w:p>
    <w:bookmarkStart w:id="35" w:name="page36"/>
    <w:bookmarkEnd w:id="35"/>
    <w:p>
      <w:pPr>
        <w:jc w:val="right"/>
        <w:ind w:right="180"/>
        <w:spacing w:after="0"/>
        <w:tabs>
          <w:tab w:leader="none" w:pos="80" w:val="left"/>
        </w:tabs>
        <w:rPr>
          <w:sz w:val="20"/>
          <w:szCs w:val="20"/>
          <w:color w:val="auto"/>
        </w:rPr>
      </w:pPr>
      <w:r>
        <w:rPr>
          <w:rFonts w:ascii="Times New Roman" w:cs="Times New Roman" w:eastAsia="Times New Roman" w:hAnsi="Times New Roman"/>
          <w:sz w:val="20"/>
          <w:szCs w:val="20"/>
          <w:color w:val="auto"/>
        </w:rPr>
        <w:t>Engineering velocity</w:t>
        <w:tab/>
        <w:t>7</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53340</wp:posOffset>
                </wp:positionV>
                <wp:extent cx="5029200" cy="0"/>
                <wp:wrapNone/>
                <wp:docPr id="66" name="Shape 6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66" o:spid="_x0000_s1091"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4.2pt" to="396pt,4.2pt" o:allowincell="f" strokecolor="#000000" strokeweight="0.5pt"/>
            </w:pict>
          </mc:Fallback>
        </mc:AlternateContent>
      </w:r>
    </w:p>
    <w:p>
      <w:pPr>
        <w:spacing w:after="0" w:line="216" w:lineRule="exact"/>
        <w:rPr>
          <w:sz w:val="20"/>
          <w:szCs w:val="20"/>
          <w:color w:val="auto"/>
        </w:rPr>
      </w:pPr>
    </w:p>
    <w:p>
      <w:pPr>
        <w:spacing w:after="0"/>
        <w:rPr>
          <w:sz w:val="20"/>
          <w:szCs w:val="20"/>
          <w:color w:val="auto"/>
        </w:rPr>
      </w:pPr>
      <w:r>
        <w:rPr>
          <w:rFonts w:ascii="Arial" w:cs="Arial" w:eastAsia="Arial" w:hAnsi="Arial"/>
          <w:sz w:val="30"/>
          <w:szCs w:val="30"/>
          <w:b w:val="1"/>
          <w:bCs w:val="1"/>
          <w:color w:val="auto"/>
        </w:rPr>
        <w:t>Measuring velocity with effort</w:t>
      </w:r>
    </w:p>
    <w:p>
      <w:pPr>
        <w:spacing w:after="0" w:line="106" w:lineRule="exact"/>
        <w:rPr>
          <w:sz w:val="20"/>
          <w:szCs w:val="20"/>
          <w:color w:val="auto"/>
        </w:rPr>
      </w:pPr>
    </w:p>
    <w:p>
      <w:pPr>
        <w:ind w:right="300"/>
        <w:spacing w:after="0" w:line="258" w:lineRule="auto"/>
        <w:rPr>
          <w:sz w:val="20"/>
          <w:szCs w:val="20"/>
          <w:color w:val="auto"/>
        </w:rPr>
      </w:pPr>
      <w:r>
        <w:rPr>
          <w:rFonts w:ascii="Times New Roman" w:cs="Times New Roman" w:eastAsia="Times New Roman" w:hAnsi="Times New Roman"/>
          <w:sz w:val="22"/>
          <w:szCs w:val="22"/>
          <w:color w:val="auto"/>
        </w:rPr>
        <w:t xml:space="preserve">Measuring velocity with estimated effort and business value can have side effects if you report the numbers to management. There is some kind of </w:t>
      </w:r>
      <w:r>
        <w:rPr>
          <w:rFonts w:ascii="Times New Roman" w:cs="Times New Roman" w:eastAsia="Times New Roman" w:hAnsi="Times New Roman"/>
          <w:sz w:val="22"/>
          <w:szCs w:val="22"/>
          <w:i w:val="1"/>
          <w:iCs w:val="1"/>
          <w:color w:val="auto"/>
        </w:rPr>
        <w:t>observer effect</w:t>
      </w:r>
      <w:r>
        <w:rPr>
          <w:rFonts w:ascii="Times New Roman" w:cs="Times New Roman" w:eastAsia="Times New Roman" w:hAnsi="Times New Roman"/>
          <w:sz w:val="22"/>
          <w:szCs w:val="22"/>
          <w:color w:val="auto"/>
        </w:rPr>
        <w:t>: people try to improve the numbers. In the case of effort and business value, that's easy—you can just assign bigger numbers to the stories. And this is what normally happens, especially if you compare the numbers across teams: developers will assign bigger numbers to the stories, and product owners will assign bigger business value.</w:t>
      </w:r>
    </w:p>
    <w:p>
      <w:pPr>
        <w:spacing w:after="0" w:line="94" w:lineRule="exact"/>
        <w:rPr>
          <w:sz w:val="20"/>
          <w:szCs w:val="20"/>
          <w:color w:val="auto"/>
        </w:rPr>
      </w:pPr>
    </w:p>
    <w:p>
      <w:pPr>
        <w:ind w:right="300"/>
        <w:spacing w:after="0" w:line="263" w:lineRule="auto"/>
        <w:rPr>
          <w:sz w:val="20"/>
          <w:szCs w:val="20"/>
          <w:color w:val="auto"/>
        </w:rPr>
      </w:pPr>
      <w:r>
        <w:rPr>
          <w:rFonts w:ascii="Times New Roman" w:cs="Times New Roman" w:eastAsia="Times New Roman" w:hAnsi="Times New Roman"/>
          <w:sz w:val="22"/>
          <w:szCs w:val="22"/>
          <w:color w:val="auto"/>
        </w:rPr>
        <w:t>While this is not optimal for measuring developer velocity, it also does no big harm if the estimation is done in the normal conversation between the team and the product owner. But if the estimation is done outside your normal development process, estimates can even be toxic and have very negative side effects.</w:t>
      </w:r>
    </w:p>
    <w:p>
      <w:pPr>
        <w:spacing w:after="0" w:line="246" w:lineRule="exact"/>
        <w:rPr>
          <w:sz w:val="20"/>
          <w:szCs w:val="20"/>
          <w:color w:val="auto"/>
        </w:rPr>
      </w:pPr>
    </w:p>
    <w:p>
      <w:pPr>
        <w:spacing w:after="0"/>
        <w:rPr>
          <w:sz w:val="20"/>
          <w:szCs w:val="20"/>
          <w:color w:val="auto"/>
        </w:rPr>
      </w:pPr>
      <w:r>
        <w:rPr>
          <w:rFonts w:ascii="Arial" w:cs="Arial" w:eastAsia="Arial" w:hAnsi="Arial"/>
          <w:sz w:val="30"/>
          <w:szCs w:val="30"/>
          <w:b w:val="1"/>
          <w:bCs w:val="1"/>
          <w:color w:val="auto"/>
        </w:rPr>
        <w:t>Toxic estimates</w:t>
      </w:r>
    </w:p>
    <w:p>
      <w:pPr>
        <w:spacing w:after="0" w:line="103" w:lineRule="exact"/>
        <w:rPr>
          <w:sz w:val="20"/>
          <w:szCs w:val="20"/>
          <w:color w:val="auto"/>
        </w:rPr>
      </w:pPr>
    </w:p>
    <w:p>
      <w:pPr>
        <w:ind w:right="340"/>
        <w:spacing w:after="0" w:line="290" w:lineRule="auto"/>
        <w:rPr>
          <w:sz w:val="20"/>
          <w:szCs w:val="20"/>
          <w:color w:val="auto"/>
        </w:rPr>
      </w:pPr>
      <w:r>
        <w:rPr>
          <w:rFonts w:ascii="Times New Roman" w:cs="Times New Roman" w:eastAsia="Times New Roman" w:hAnsi="Times New Roman"/>
          <w:sz w:val="21"/>
          <w:szCs w:val="21"/>
          <w:color w:val="auto"/>
        </w:rPr>
        <w:t xml:space="preserve">The search for the answer to the question </w:t>
      </w:r>
      <w:r>
        <w:rPr>
          <w:rFonts w:ascii="Times New Roman" w:cs="Times New Roman" w:eastAsia="Times New Roman" w:hAnsi="Times New Roman"/>
          <w:sz w:val="21"/>
          <w:szCs w:val="21"/>
          <w:i w:val="1"/>
          <w:iCs w:val="1"/>
          <w:color w:val="auto"/>
        </w:rPr>
        <w:t>How much will it cost?</w:t>
      </w:r>
      <w:r>
        <w:rPr>
          <w:rFonts w:ascii="Times New Roman" w:cs="Times New Roman" w:eastAsia="Times New Roman" w:hAnsi="Times New Roman"/>
          <w:sz w:val="21"/>
          <w:szCs w:val="21"/>
          <w:color w:val="auto"/>
        </w:rPr>
        <w:t xml:space="preserve"> for a bigger feature or initiative normally leads to an estimation outside the normal development process and before a decision to implement it. But how do we estimate a complex feature and initiative?</w:t>
      </w:r>
    </w:p>
    <w:p>
      <w:pPr>
        <w:spacing w:after="0" w:line="61" w:lineRule="exact"/>
        <w:rPr>
          <w:sz w:val="20"/>
          <w:szCs w:val="20"/>
          <w:color w:val="auto"/>
        </w:rPr>
      </w:pPr>
    </w:p>
    <w:p>
      <w:pPr>
        <w:ind w:right="320"/>
        <w:spacing w:after="0" w:line="260" w:lineRule="auto"/>
        <w:rPr>
          <w:sz w:val="20"/>
          <w:szCs w:val="20"/>
          <w:color w:val="auto"/>
        </w:rPr>
      </w:pPr>
      <w:r>
        <w:rPr>
          <w:rFonts w:ascii="Times New Roman" w:cs="Times New Roman" w:eastAsia="Times New Roman" w:hAnsi="Times New Roman"/>
          <w:sz w:val="22"/>
          <w:szCs w:val="22"/>
          <w:color w:val="auto"/>
        </w:rPr>
        <w:t xml:space="preserve">Everything we do in software development is new. If you had done it already, you could use the software instead of writing it anew, so even a complete rewrite of an existing module is still new as it uses a new architecture or new frameworks. Something that has never been done before can only be estimated to a limited certainty. It's guessing, and the larger the complexity, the bigger the </w:t>
      </w:r>
      <w:r>
        <w:rPr>
          <w:rFonts w:ascii="Times New Roman" w:cs="Times New Roman" w:eastAsia="Times New Roman" w:hAnsi="Times New Roman"/>
          <w:sz w:val="22"/>
          <w:szCs w:val="22"/>
          <w:i w:val="1"/>
          <w:iCs w:val="1"/>
          <w:color w:val="auto"/>
        </w:rPr>
        <w:t>cone of uncertainty</w:t>
      </w:r>
      <w:r>
        <w:rPr>
          <w:rFonts w:ascii="Times New Roman" w:cs="Times New Roman" w:eastAsia="Times New Roman" w:hAnsi="Times New Roman"/>
          <w:sz w:val="22"/>
          <w:szCs w:val="22"/>
          <w:color w:val="auto"/>
        </w:rPr>
        <w:t xml:space="preserve"> (see </w:t>
      </w:r>
      <w:r>
        <w:rPr>
          <w:rFonts w:ascii="Times New Roman" w:cs="Times New Roman" w:eastAsia="Times New Roman" w:hAnsi="Times New Roman"/>
          <w:sz w:val="22"/>
          <w:szCs w:val="22"/>
          <w:i w:val="1"/>
          <w:iCs w:val="1"/>
          <w:color w:val="auto"/>
        </w:rPr>
        <w:t>Figure 1.2</w:t>
      </w:r>
      <w:r>
        <w:rPr>
          <w:rFonts w:ascii="Times New Roman" w:cs="Times New Roman" w:eastAsia="Times New Roman" w:hAnsi="Times New Roman"/>
          <w:sz w:val="22"/>
          <w:szCs w:val="22"/>
          <w:color w:val="auto"/>
        </w:rPr>
        <w: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508000</wp:posOffset>
            </wp:positionH>
            <wp:positionV relativeFrom="paragraph">
              <wp:posOffset>12700</wp:posOffset>
            </wp:positionV>
            <wp:extent cx="4013200" cy="2272030"/>
            <wp:wrapNone/>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6">
                      <a:extLst>
                        <a:ext uri="{28A0092B-C50C-407E-A947-70E740481C1C}"/>
                      </a:extLst>
                    </a:blip>
                    <a:srcRect/>
                    <a:stretch>
                      <a:fillRect/>
                    </a:stretch>
                  </pic:blipFill>
                  <pic:spPr bwMode="auto">
                    <a:xfrm>
                      <a:off x="0" y="0"/>
                      <a:ext cx="4013200" cy="2272030"/>
                    </a:xfrm>
                    <a:prstGeom prst="rect">
                      <a:avLst/>
                    </a:prstGeom>
                    <a:noFill/>
                  </pic:spPr>
                </pic:pic>
              </a:graphicData>
            </a:graphic>
          </wp:anchor>
        </w:drawing>
      </w:r>
    </w:p>
    <w:p>
      <w:pPr>
        <w:sectPr>
          <w:pgSz w:w="10980" w:h="13680" w:orient="portrait"/>
          <w:cols w:equalWidth="0" w:num="1">
            <w:col w:w="8100"/>
          </w:cols>
          <w:pgMar w:left="1440" w:top="889" w:right="1440" w:bottom="144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10" w:lineRule="exact"/>
        <w:rPr>
          <w:sz w:val="20"/>
          <w:szCs w:val="20"/>
          <w:color w:val="auto"/>
        </w:rPr>
      </w:pPr>
    </w:p>
    <w:p>
      <w:pPr>
        <w:jc w:val="center"/>
        <w:ind w:right="180"/>
        <w:spacing w:after="0"/>
        <w:rPr>
          <w:sz w:val="20"/>
          <w:szCs w:val="20"/>
          <w:color w:val="auto"/>
        </w:rPr>
      </w:pPr>
      <w:r>
        <w:rPr>
          <w:rFonts w:ascii="Times New Roman" w:cs="Times New Roman" w:eastAsia="Times New Roman" w:hAnsi="Times New Roman"/>
          <w:sz w:val="18"/>
          <w:szCs w:val="18"/>
          <w:color w:val="auto"/>
        </w:rPr>
        <w:t>Figure 1.2 – The cone of uncertainty</w:t>
      </w:r>
    </w:p>
    <w:p>
      <w:pPr>
        <w:sectPr>
          <w:pgSz w:w="10980" w:h="13680" w:orient="portrait"/>
          <w:cols w:equalWidth="0" w:num="1">
            <w:col w:w="8100"/>
          </w:cols>
          <w:pgMar w:left="1440" w:top="889" w:right="1440" w:bottom="1440" w:gutter="0" w:footer="0" w:header="0"/>
          <w:type w:val="continuous"/>
        </w:sectPr>
      </w:pPr>
    </w:p>
    <w:bookmarkStart w:id="36" w:name="page37"/>
    <w:bookmarkEnd w:id="36"/>
    <w:p>
      <w:pPr>
        <w:ind w:left="180"/>
        <w:spacing w:after="0"/>
        <w:tabs>
          <w:tab w:leader="none" w:pos="480" w:val="left"/>
        </w:tabs>
        <w:rPr>
          <w:sz w:val="20"/>
          <w:szCs w:val="20"/>
          <w:color w:val="auto"/>
        </w:rPr>
      </w:pPr>
      <w:r>
        <w:rPr>
          <w:rFonts w:ascii="Times New Roman" w:cs="Times New Roman" w:eastAsia="Times New Roman" w:hAnsi="Times New Roman"/>
          <w:sz w:val="20"/>
          <w:szCs w:val="20"/>
          <w:color w:val="auto"/>
        </w:rPr>
        <w:t>8</w:t>
        <w:tab/>
        <w:t>Metrics That Matter</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114300</wp:posOffset>
                </wp:positionH>
                <wp:positionV relativeFrom="paragraph">
                  <wp:posOffset>53340</wp:posOffset>
                </wp:positionV>
                <wp:extent cx="5029200" cy="0"/>
                <wp:wrapNone/>
                <wp:docPr id="68" name="Shape 6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68" o:spid="_x0000_s1093"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9pt,4.2pt" to="405pt,4.2pt" o:allowincell="f" strokecolor="#000000" strokeweight="0.5pt"/>
            </w:pict>
          </mc:Fallback>
        </mc:AlternateContent>
      </w:r>
    </w:p>
    <w:p>
      <w:pPr>
        <w:spacing w:after="0" w:line="310" w:lineRule="exact"/>
        <w:rPr>
          <w:sz w:val="20"/>
          <w:szCs w:val="20"/>
          <w:color w:val="auto"/>
        </w:rPr>
      </w:pPr>
    </w:p>
    <w:p>
      <w:pPr>
        <w:ind w:left="180" w:right="400"/>
        <w:spacing w:after="0" w:line="260" w:lineRule="auto"/>
        <w:rPr>
          <w:sz w:val="20"/>
          <w:szCs w:val="20"/>
          <w:color w:val="auto"/>
        </w:rPr>
      </w:pPr>
      <w:r>
        <w:rPr>
          <w:rFonts w:ascii="Times New Roman" w:cs="Times New Roman" w:eastAsia="Times New Roman" w:hAnsi="Times New Roman"/>
          <w:sz w:val="22"/>
          <w:szCs w:val="22"/>
          <w:color w:val="auto"/>
        </w:rPr>
        <w:t xml:space="preserve">The cone of uncertainty is used in project management and its premise is that at the beginning of a project, cost estimation has a certain degree of uncertainty that then is reduced due to rolling planning until it is zero at the end of the project. The </w:t>
      </w:r>
      <w:r>
        <w:rPr>
          <w:rFonts w:ascii="Times New Roman" w:cs="Times New Roman" w:eastAsia="Times New Roman" w:hAnsi="Times New Roman"/>
          <w:sz w:val="22"/>
          <w:szCs w:val="22"/>
          <w:i w:val="1"/>
          <w:iCs w:val="1"/>
          <w:color w:val="auto"/>
        </w:rPr>
        <w:t>x</w:t>
      </w:r>
      <w:r>
        <w:rPr>
          <w:rFonts w:ascii="Times New Roman" w:cs="Times New Roman" w:eastAsia="Times New Roman" w:hAnsi="Times New Roman"/>
          <w:sz w:val="22"/>
          <w:szCs w:val="22"/>
          <w:color w:val="auto"/>
        </w:rPr>
        <w:t xml:space="preserve"> axis is normally the time taken, but it can also relate to complexity and abstraction: the more abstract and complex a requirement is, the bigger the uncertainty in estimation.</w:t>
      </w:r>
    </w:p>
    <w:p>
      <w:pPr>
        <w:spacing w:after="0" w:line="91" w:lineRule="exact"/>
        <w:rPr>
          <w:sz w:val="20"/>
          <w:szCs w:val="20"/>
          <w:color w:val="auto"/>
        </w:rPr>
      </w:pPr>
    </w:p>
    <w:p>
      <w:pPr>
        <w:jc w:val="both"/>
        <w:ind w:left="180" w:right="180"/>
        <w:spacing w:after="0" w:line="280" w:lineRule="auto"/>
        <w:rPr>
          <w:sz w:val="20"/>
          <w:szCs w:val="20"/>
          <w:color w:val="auto"/>
        </w:rPr>
      </w:pPr>
      <w:r>
        <w:rPr>
          <w:rFonts w:ascii="Times New Roman" w:cs="Times New Roman" w:eastAsia="Times New Roman" w:hAnsi="Times New Roman"/>
          <w:sz w:val="21"/>
          <w:szCs w:val="21"/>
          <w:color w:val="auto"/>
        </w:rPr>
        <w:t>To better estimate complex features or initiatives, these are broken down into smaller parts that can better be estimated. You also need to come up with a solutions architecture as part of the work breakdown. Since this is done outside the normal development process and in time upfront and outside the context, it has some unwanted side effects, as outlined here:</w:t>
      </w:r>
    </w:p>
    <w:p>
      <w:pPr>
        <w:spacing w:after="0" w:line="109" w:lineRule="exact"/>
        <w:rPr>
          <w:sz w:val="20"/>
          <w:szCs w:val="20"/>
          <w:color w:val="auto"/>
        </w:rPr>
      </w:pPr>
    </w:p>
    <w:p>
      <w:pPr>
        <w:ind w:left="720" w:right="440" w:hanging="270"/>
        <w:spacing w:after="0" w:line="316" w:lineRule="auto"/>
        <w:tabs>
          <w:tab w:leader="none" w:pos="720" w:val="left"/>
        </w:tabs>
        <w:numPr>
          <w:ilvl w:val="0"/>
          <w:numId w:val="16"/>
        </w:numPr>
        <w:rPr>
          <w:rFonts w:ascii="Times New Roman" w:cs="Times New Roman" w:eastAsia="Times New Roman" w:hAnsi="Times New Roman"/>
          <w:sz w:val="21"/>
          <w:szCs w:val="21"/>
          <w:color w:val="auto"/>
        </w:rPr>
      </w:pPr>
      <w:r>
        <w:rPr>
          <w:rFonts w:ascii="Times New Roman" w:cs="Times New Roman" w:eastAsia="Times New Roman" w:hAnsi="Times New Roman"/>
          <w:sz w:val="21"/>
          <w:szCs w:val="21"/>
          <w:color w:val="auto"/>
        </w:rPr>
        <w:t xml:space="preserve">Normally, the entire team is not present. This leads to less diversity, less communication, and therefore </w:t>
      </w:r>
      <w:r>
        <w:rPr>
          <w:rFonts w:ascii="Times New Roman" w:cs="Times New Roman" w:eastAsia="Times New Roman" w:hAnsi="Times New Roman"/>
          <w:sz w:val="21"/>
          <w:szCs w:val="21"/>
          <w:i w:val="1"/>
          <w:iCs w:val="1"/>
          <w:color w:val="auto"/>
        </w:rPr>
        <w:t>less creativity</w:t>
      </w:r>
      <w:r>
        <w:rPr>
          <w:rFonts w:ascii="Times New Roman" w:cs="Times New Roman" w:eastAsia="Times New Roman" w:hAnsi="Times New Roman"/>
          <w:sz w:val="21"/>
          <w:szCs w:val="21"/>
          <w:color w:val="auto"/>
        </w:rPr>
        <w:t xml:space="preserve"> when it comes to problem-solving.</w:t>
      </w:r>
    </w:p>
    <w:p>
      <w:pPr>
        <w:spacing w:after="0" w:line="2" w:lineRule="exact"/>
        <w:rPr>
          <w:rFonts w:ascii="Times New Roman" w:cs="Times New Roman" w:eastAsia="Times New Roman" w:hAnsi="Times New Roman"/>
          <w:sz w:val="21"/>
          <w:szCs w:val="21"/>
          <w:color w:val="auto"/>
        </w:rPr>
      </w:pPr>
    </w:p>
    <w:p>
      <w:pPr>
        <w:ind w:left="720" w:right="40" w:hanging="270"/>
        <w:spacing w:after="0" w:line="264" w:lineRule="auto"/>
        <w:tabs>
          <w:tab w:leader="none" w:pos="720" w:val="left"/>
        </w:tabs>
        <w:numPr>
          <w:ilvl w:val="0"/>
          <w:numId w:val="16"/>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 xml:space="preserve">The focus is on </w:t>
      </w:r>
      <w:r>
        <w:rPr>
          <w:rFonts w:ascii="Times New Roman" w:cs="Times New Roman" w:eastAsia="Times New Roman" w:hAnsi="Times New Roman"/>
          <w:sz w:val="22"/>
          <w:szCs w:val="22"/>
          <w:i w:val="1"/>
          <w:iCs w:val="1"/>
          <w:color w:val="auto"/>
        </w:rPr>
        <w:t>finding problems</w:t>
      </w:r>
      <w:r>
        <w:rPr>
          <w:rFonts w:ascii="Times New Roman" w:cs="Times New Roman" w:eastAsia="Times New Roman" w:hAnsi="Times New Roman"/>
          <w:sz w:val="22"/>
          <w:szCs w:val="22"/>
          <w:color w:val="auto"/>
        </w:rPr>
        <w:t>. The more problems you can detect beforehand, the more accurate your estimates probably are. In particular, if you treat estimates later to measure performance, people learn fast that they can buy more time if they find more problems and can therefore add higher estimates to the requirements.</w:t>
      </w:r>
    </w:p>
    <w:p>
      <w:pPr>
        <w:spacing w:after="0" w:line="56" w:lineRule="exact"/>
        <w:rPr>
          <w:rFonts w:ascii="Times New Roman" w:cs="Times New Roman" w:eastAsia="Times New Roman" w:hAnsi="Times New Roman"/>
          <w:sz w:val="22"/>
          <w:szCs w:val="22"/>
          <w:color w:val="auto"/>
        </w:rPr>
      </w:pPr>
    </w:p>
    <w:p>
      <w:pPr>
        <w:ind w:left="720" w:right="20" w:hanging="270"/>
        <w:spacing w:after="0" w:line="264" w:lineRule="auto"/>
        <w:tabs>
          <w:tab w:leader="none" w:pos="720" w:val="left"/>
        </w:tabs>
        <w:numPr>
          <w:ilvl w:val="0"/>
          <w:numId w:val="16"/>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 xml:space="preserve">If in doubt, the engineers who are assigned with the task of estimation take the </w:t>
      </w:r>
      <w:r>
        <w:rPr>
          <w:rFonts w:ascii="Times New Roman" w:cs="Times New Roman" w:eastAsia="Times New Roman" w:hAnsi="Times New Roman"/>
          <w:sz w:val="22"/>
          <w:szCs w:val="22"/>
          <w:i w:val="1"/>
          <w:iCs w:val="1"/>
          <w:color w:val="auto"/>
        </w:rPr>
        <w:t>more complex</w:t>
      </w:r>
      <w:r>
        <w:rPr>
          <w:rFonts w:ascii="Times New Roman" w:cs="Times New Roman" w:eastAsia="Times New Roman" w:hAnsi="Times New Roman"/>
          <w:sz w:val="22"/>
          <w:szCs w:val="22"/>
          <w:color w:val="auto"/>
        </w:rPr>
        <w:t xml:space="preserve"> solution. If, for example, they are not sure if they can solve a problem with</w:t>
      </w:r>
      <w:r>
        <w:rPr>
          <w:rFonts w:ascii="Times New Roman" w:cs="Times New Roman" w:eastAsia="Times New Roman" w:hAnsi="Times New Roman"/>
          <w:sz w:val="22"/>
          <w:szCs w:val="22"/>
          <w:i w:val="1"/>
          <w:iCs w:val="1"/>
          <w:color w:val="auto"/>
        </w:rPr>
        <w:t xml:space="preserve"> </w:t>
      </w:r>
      <w:r>
        <w:rPr>
          <w:rFonts w:ascii="Times New Roman" w:cs="Times New Roman" w:eastAsia="Times New Roman" w:hAnsi="Times New Roman"/>
          <w:sz w:val="22"/>
          <w:szCs w:val="22"/>
          <w:color w:val="auto"/>
        </w:rPr>
        <w:t>an existing framework, they might consider writing their own solution to be on the safe side.</w:t>
      </w:r>
    </w:p>
    <w:p>
      <w:pPr>
        <w:spacing w:after="0" w:line="126" w:lineRule="exact"/>
        <w:rPr>
          <w:sz w:val="20"/>
          <w:szCs w:val="20"/>
          <w:color w:val="auto"/>
        </w:rPr>
      </w:pPr>
    </w:p>
    <w:p>
      <w:pPr>
        <w:ind w:left="180" w:right="220"/>
        <w:spacing w:after="0" w:line="258" w:lineRule="auto"/>
        <w:rPr>
          <w:sz w:val="20"/>
          <w:szCs w:val="20"/>
          <w:color w:val="auto"/>
        </w:rPr>
      </w:pPr>
      <w:r>
        <w:rPr>
          <w:rFonts w:ascii="Times New Roman" w:cs="Times New Roman" w:eastAsia="Times New Roman" w:hAnsi="Times New Roman"/>
          <w:sz w:val="22"/>
          <w:szCs w:val="22"/>
          <w:color w:val="auto"/>
        </w:rPr>
        <w:t>If these numbers were only used by management to decide upon the implementation of a feature, it would not do that much harm. But normally, the requirements—including the estimates and the solution architecture—are not thrown away and later are used to implement features. In this case, there is also a less creative solution visible that is optimized for problems and not for solutions. This inevitably leads to less creativity and outside-the-box thinking when implementing features.</w:t>
      </w:r>
    </w:p>
    <w:p>
      <w:pPr>
        <w:sectPr>
          <w:pgSz w:w="10980" w:h="13680" w:orient="portrait"/>
          <w:cols w:equalWidth="0" w:num="1">
            <w:col w:w="8100"/>
          </w:cols>
          <w:pgMar w:left="1440" w:top="889" w:right="1440" w:bottom="1440" w:gutter="0" w:footer="0" w:header="0"/>
        </w:sectPr>
      </w:pPr>
    </w:p>
    <w:bookmarkStart w:id="37" w:name="page38"/>
    <w:bookmarkEnd w:id="37"/>
    <w:p>
      <w:pPr>
        <w:jc w:val="right"/>
        <w:ind w:right="180"/>
        <w:spacing w:after="0"/>
        <w:tabs>
          <w:tab w:leader="none" w:pos="80" w:val="left"/>
        </w:tabs>
        <w:rPr>
          <w:sz w:val="20"/>
          <w:szCs w:val="20"/>
          <w:color w:val="auto"/>
        </w:rPr>
      </w:pPr>
      <w:r>
        <w:rPr>
          <w:rFonts w:ascii="Times New Roman" w:cs="Times New Roman" w:eastAsia="Times New Roman" w:hAnsi="Times New Roman"/>
          <w:sz w:val="20"/>
          <w:szCs w:val="20"/>
          <w:color w:val="auto"/>
        </w:rPr>
        <w:t>Engineering velocity</w:t>
        <w:tab/>
        <w:t>9</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53340</wp:posOffset>
                </wp:positionV>
                <wp:extent cx="5029200" cy="0"/>
                <wp:wrapNone/>
                <wp:docPr id="69" name="Shape 6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69" o:spid="_x0000_s1094"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4.2pt" to="396pt,4.2pt" o:allowincell="f" strokecolor="#000000" strokeweight="0.5pt"/>
            </w:pict>
          </mc:Fallback>
        </mc:AlternateContent>
        <mc:AlternateContent>
          <mc:Choice Requires="wps">
            <w:drawing>
              <wp:anchor simplePos="0" relativeHeight="251657728" behindDoc="1" locked="0" layoutInCell="0" allowOverlap="1">
                <wp:simplePos x="0" y="0"/>
                <wp:positionH relativeFrom="column">
                  <wp:posOffset>228600</wp:posOffset>
                </wp:positionH>
                <wp:positionV relativeFrom="paragraph">
                  <wp:posOffset>83820</wp:posOffset>
                </wp:positionV>
                <wp:extent cx="4572000" cy="355600"/>
                <wp:wrapNone/>
                <wp:docPr id="70" name="Shape 7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572000" cy="355600"/>
                        </a:xfrm>
                        <a:prstGeom prst="rect">
                          <a:avLst/>
                        </a:prstGeom>
                        <a:solidFill>
                          <a:srgbClr val="FDFDFD"/>
                        </a:solidFill>
                      </wps:spPr>
                      <wps:bodyPr/>
                    </wps:wsp>
                  </a:graphicData>
                </a:graphic>
              </wp:anchor>
            </w:drawing>
          </mc:Choice>
          <mc:Fallback>
            <w:pict>
              <v:rect id="Shape 70" o:spid="_x0000_s1095" style="position:absolute;margin-left:18pt;margin-top:6.6pt;width:360pt;height:28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FDFDFD" stroked="f"/>
            </w:pict>
          </mc:Fallback>
        </mc:AlternateContent>
        <mc:AlternateContent>
          <mc:Choice Requires="wps">
            <w:drawing>
              <wp:anchor simplePos="0" relativeHeight="251657728" behindDoc="1" locked="0" layoutInCell="0" allowOverlap="1">
                <wp:simplePos x="0" y="0"/>
                <wp:positionH relativeFrom="column">
                  <wp:posOffset>356235</wp:posOffset>
                </wp:positionH>
                <wp:positionV relativeFrom="paragraph">
                  <wp:posOffset>186690</wp:posOffset>
                </wp:positionV>
                <wp:extent cx="4316095" cy="0"/>
                <wp:wrapNone/>
                <wp:docPr id="71" name="Shape 7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316095"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71" o:spid="_x0000_s1096"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8.05pt,14.7pt" to="367.9pt,14.7pt" o:allowincell="f" strokecolor="#000000" strokeweight="0.5pt"/>
            </w:pict>
          </mc:Fallback>
        </mc:AlternateContent>
        <mc:AlternateContent>
          <mc:Choice Requires="wps">
            <w:drawing>
              <wp:anchor simplePos="0" relativeHeight="251657728" behindDoc="1" locked="0" layoutInCell="0" allowOverlap="1">
                <wp:simplePos x="0" y="0"/>
                <wp:positionH relativeFrom="column">
                  <wp:posOffset>228600</wp:posOffset>
                </wp:positionH>
                <wp:positionV relativeFrom="paragraph">
                  <wp:posOffset>330200</wp:posOffset>
                </wp:positionV>
                <wp:extent cx="4572000" cy="3879850"/>
                <wp:wrapNone/>
                <wp:docPr id="72" name="Shape 7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572000" cy="3879850"/>
                        </a:xfrm>
                        <a:prstGeom prst="rect">
                          <a:avLst/>
                        </a:prstGeom>
                        <a:solidFill>
                          <a:srgbClr val="FDFDFD"/>
                        </a:solidFill>
                      </wps:spPr>
                      <wps:bodyPr/>
                    </wps:wsp>
                  </a:graphicData>
                </a:graphic>
              </wp:anchor>
            </w:drawing>
          </mc:Choice>
          <mc:Fallback>
            <w:pict>
              <v:rect id="Shape 72" o:spid="_x0000_s1097" style="position:absolute;margin-left:18pt;margin-top:26pt;width:360pt;height:305.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FDFDFD" stroked="f"/>
            </w:pict>
          </mc:Fallback>
        </mc:AlternateContent>
        <mc:AlternateContent>
          <mc:Choice Requires="wps">
            <w:drawing>
              <wp:anchor simplePos="0" relativeHeight="251657728" behindDoc="1" locked="0" layoutInCell="0" allowOverlap="1">
                <wp:simplePos x="0" y="0"/>
                <wp:positionH relativeFrom="column">
                  <wp:posOffset>4669155</wp:posOffset>
                </wp:positionH>
                <wp:positionV relativeFrom="paragraph">
                  <wp:posOffset>183515</wp:posOffset>
                </wp:positionV>
                <wp:extent cx="0" cy="3926205"/>
                <wp:wrapNone/>
                <wp:docPr id="73" name="Shape 7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3926205"/>
                        </a:xfrm>
                        <a:prstGeom prst="line">
                          <a:avLst/>
                        </a:prstGeom>
                        <a:solidFill>
                          <a:srgbClr val="FFFFFF"/>
                        </a:solidFill>
                        <a:ln w="6350">
                          <a:solidFill>
                            <a:srgbClr val="000000"/>
                          </a:solidFill>
                          <a:miter lim="800000"/>
                          <a:headEnd/>
                          <a:tailEnd/>
                        </a:ln>
                      </wps:spPr>
                      <wps:bodyPr/>
                    </wps:wsp>
                  </a:graphicData>
                </a:graphic>
              </wp:anchor>
            </w:drawing>
          </mc:Choice>
          <mc:Fallback>
            <w:pict>
              <v:line id="Shape 73" o:spid="_x0000_s1098"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367.65pt,14.45pt" to="367.65pt,323.6pt" o:allowincell="f" strokecolor="#000000" strokeweight="0.5pt"/>
            </w:pict>
          </mc:Fallback>
        </mc:AlternateContent>
        <mc:AlternateContent>
          <mc:Choice Requires="wps">
            <w:drawing>
              <wp:anchor simplePos="0" relativeHeight="251657728" behindDoc="1" locked="0" layoutInCell="0" allowOverlap="1">
                <wp:simplePos x="0" y="0"/>
                <wp:positionH relativeFrom="column">
                  <wp:posOffset>359410</wp:posOffset>
                </wp:positionH>
                <wp:positionV relativeFrom="paragraph">
                  <wp:posOffset>183515</wp:posOffset>
                </wp:positionV>
                <wp:extent cx="0" cy="3926205"/>
                <wp:wrapNone/>
                <wp:docPr id="74" name="Shape 7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3926205"/>
                        </a:xfrm>
                        <a:prstGeom prst="line">
                          <a:avLst/>
                        </a:prstGeom>
                        <a:solidFill>
                          <a:srgbClr val="FFFFFF"/>
                        </a:solidFill>
                        <a:ln w="6350">
                          <a:solidFill>
                            <a:srgbClr val="000000"/>
                          </a:solidFill>
                          <a:miter lim="800000"/>
                          <a:headEnd/>
                          <a:tailEnd/>
                        </a:ln>
                      </wps:spPr>
                      <wps:bodyPr/>
                    </wps:wsp>
                  </a:graphicData>
                </a:graphic>
              </wp:anchor>
            </w:drawing>
          </mc:Choice>
          <mc:Fallback>
            <w:pict>
              <v:line id="Shape 74" o:spid="_x0000_s1099"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8.3pt,14.45pt" to="28.3pt,323.6pt" o:allowincell="f" strokecolor="#000000" strokeweight="0.5pt"/>
            </w:pict>
          </mc:Fallback>
        </mc:AlternateContent>
        <mc:AlternateContent>
          <mc:Choice Requires="wps">
            <w:drawing>
              <wp:anchor simplePos="0" relativeHeight="251657728" behindDoc="1" locked="0" layoutInCell="0" allowOverlap="1">
                <wp:simplePos x="0" y="0"/>
                <wp:positionH relativeFrom="column">
                  <wp:posOffset>356235</wp:posOffset>
                </wp:positionH>
                <wp:positionV relativeFrom="paragraph">
                  <wp:posOffset>4106545</wp:posOffset>
                </wp:positionV>
                <wp:extent cx="4316095" cy="0"/>
                <wp:wrapNone/>
                <wp:docPr id="75" name="Shape 7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316095"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75" o:spid="_x0000_s1100"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8.05pt,323.35pt" to="367.9pt,323.35pt" o:allowincell="f" strokecolor="#000000" strokeweight="0.5pt"/>
            </w:pict>
          </mc:Fallback>
        </mc:AlternateContent>
      </w:r>
    </w:p>
    <w:p>
      <w:pPr>
        <w:spacing w:after="0" w:line="326" w:lineRule="exact"/>
        <w:rPr>
          <w:sz w:val="20"/>
          <w:szCs w:val="20"/>
          <w:color w:val="auto"/>
        </w:rPr>
      </w:pPr>
    </w:p>
    <w:p>
      <w:pPr>
        <w:ind w:left="740"/>
        <w:spacing w:after="0"/>
        <w:rPr>
          <w:sz w:val="20"/>
          <w:szCs w:val="20"/>
          <w:color w:val="auto"/>
        </w:rPr>
      </w:pPr>
      <w:r>
        <w:rPr>
          <w:rFonts w:ascii="Times New Roman" w:cs="Times New Roman" w:eastAsia="Times New Roman" w:hAnsi="Times New Roman"/>
          <w:sz w:val="20"/>
          <w:szCs w:val="20"/>
          <w:b w:val="1"/>
          <w:bCs w:val="1"/>
          <w:color w:val="auto"/>
        </w:rPr>
        <w:t>#NoEstimates</w:t>
      </w:r>
    </w:p>
    <w:p>
      <w:pPr>
        <w:spacing w:after="0" w:line="72" w:lineRule="exact"/>
        <w:rPr>
          <w:sz w:val="20"/>
          <w:szCs w:val="20"/>
          <w:color w:val="auto"/>
        </w:rPr>
      </w:pPr>
    </w:p>
    <w:p>
      <w:pPr>
        <w:ind w:left="740" w:right="1140"/>
        <w:spacing w:after="0" w:line="254" w:lineRule="auto"/>
        <w:rPr>
          <w:sz w:val="20"/>
          <w:szCs w:val="20"/>
          <w:color w:val="auto"/>
        </w:rPr>
      </w:pPr>
      <w:r>
        <w:rPr>
          <w:rFonts w:ascii="Times New Roman" w:cs="Times New Roman" w:eastAsia="Times New Roman" w:hAnsi="Times New Roman"/>
          <w:sz w:val="20"/>
          <w:szCs w:val="20"/>
          <w:color w:val="auto"/>
        </w:rPr>
        <w:t>Estimates are not bad. They can be valuable if they take place at the right time. If the development team and the product owner discuss the next stories, estimates can help to drive the conversation. If the team plays, for example, planning poker to estimate user stories and the estimates differ, this is an indication that people have different ideas on how to implement it. This can lead to valuable discussion and may be more productive, as you can skip some stories with a common understanding. This is also true for the business value. If the team does not understand why the product owner assigns a very high or very low number, this can also lead to important discussions. Maybe the team already knows a way how to achieve a successful outcome, or there are discrepancies in the perception of different personas.</w:t>
      </w:r>
    </w:p>
    <w:p>
      <w:pPr>
        <w:spacing w:after="0" w:line="53" w:lineRule="exact"/>
        <w:rPr>
          <w:sz w:val="20"/>
          <w:szCs w:val="20"/>
          <w:color w:val="auto"/>
        </w:rPr>
      </w:pPr>
    </w:p>
    <w:p>
      <w:pPr>
        <w:ind w:left="740" w:right="1280"/>
        <w:spacing w:after="0" w:line="256" w:lineRule="auto"/>
        <w:rPr>
          <w:sz w:val="20"/>
          <w:szCs w:val="20"/>
          <w:color w:val="auto"/>
        </w:rPr>
      </w:pPr>
      <w:r>
        <w:rPr>
          <w:rFonts w:ascii="Times New Roman" w:cs="Times New Roman" w:eastAsia="Times New Roman" w:hAnsi="Times New Roman"/>
          <w:sz w:val="20"/>
          <w:szCs w:val="20"/>
          <w:color w:val="auto"/>
        </w:rPr>
        <w:t>But many teams feel more comfortable without estimating the requirements at all. This is often referred to under the hashtag</w:t>
      </w:r>
      <w:r>
        <w:rPr>
          <w:rFonts w:ascii="Times New Roman" w:cs="Times New Roman" w:eastAsia="Times New Roman" w:hAnsi="Times New Roman"/>
          <w:sz w:val="20"/>
          <w:szCs w:val="20"/>
          <w:b w:val="1"/>
          <w:bCs w:val="1"/>
          <w:color w:val="auto"/>
        </w:rPr>
        <w:t>#noestimates</w:t>
      </w:r>
      <w:r>
        <w:rPr>
          <w:rFonts w:ascii="Times New Roman" w:cs="Times New Roman" w:eastAsia="Times New Roman" w:hAnsi="Times New Roman"/>
          <w:sz w:val="20"/>
          <w:szCs w:val="20"/>
          <w:color w:val="auto"/>
        </w:rPr>
        <w:t xml:space="preserve">. Especially in highly experimental environments, estimation is often considered a waste of time. Remote and distributed teams also often prefer not to estimate. They often take discussions from in-person meetings to discussions on issues and </w:t>
      </w:r>
      <w:r>
        <w:rPr>
          <w:rFonts w:ascii="Times New Roman" w:cs="Times New Roman" w:eastAsia="Times New Roman" w:hAnsi="Times New Roman"/>
          <w:sz w:val="20"/>
          <w:szCs w:val="20"/>
          <w:b w:val="1"/>
          <w:bCs w:val="1"/>
          <w:color w:val="auto"/>
        </w:rPr>
        <w:t>pull requests</w:t>
      </w:r>
      <w:r>
        <w:rPr>
          <w:rFonts w:ascii="Times New Roman" w:cs="Times New Roman" w:eastAsia="Times New Roman" w:hAnsi="Times New Roman"/>
          <w:sz w:val="20"/>
          <w:szCs w:val="20"/>
          <w:color w:val="auto"/>
        </w:rPr>
        <w:t xml:space="preserve"> (</w:t>
      </w:r>
      <w:r>
        <w:rPr>
          <w:rFonts w:ascii="Times New Roman" w:cs="Times New Roman" w:eastAsia="Times New Roman" w:hAnsi="Times New Roman"/>
          <w:sz w:val="20"/>
          <w:szCs w:val="20"/>
          <w:b w:val="1"/>
          <w:bCs w:val="1"/>
          <w:color w:val="auto"/>
        </w:rPr>
        <w:t>PRs</w:t>
      </w:r>
      <w:r>
        <w:rPr>
          <w:rFonts w:ascii="Times New Roman" w:cs="Times New Roman" w:eastAsia="Times New Roman" w:hAnsi="Times New Roman"/>
          <w:sz w:val="20"/>
          <w:szCs w:val="20"/>
          <w:color w:val="auto"/>
        </w:rPr>
        <w:t>). This also helps when documenting the discussions and</w:t>
      </w:r>
      <w:r>
        <w:rPr>
          <w:rFonts w:ascii="Times New Roman" w:cs="Times New Roman" w:eastAsia="Times New Roman" w:hAnsi="Times New Roman"/>
          <w:sz w:val="20"/>
          <w:szCs w:val="20"/>
          <w:b w:val="1"/>
          <w:bCs w:val="1"/>
          <w:color w:val="auto"/>
        </w:rPr>
        <w:t xml:space="preserve"> </w:t>
      </w:r>
      <w:r>
        <w:rPr>
          <w:rFonts w:ascii="Times New Roman" w:cs="Times New Roman" w:eastAsia="Times New Roman" w:hAnsi="Times New Roman"/>
          <w:sz w:val="20"/>
          <w:szCs w:val="20"/>
          <w:color w:val="auto"/>
        </w:rPr>
        <w:t>helps teams to work in a more asynchronous way, which can help to bridge different time zones.</w:t>
      </w:r>
    </w:p>
    <w:p>
      <w:pPr>
        <w:spacing w:after="0" w:line="48" w:lineRule="exact"/>
        <w:rPr>
          <w:sz w:val="20"/>
          <w:szCs w:val="20"/>
          <w:color w:val="auto"/>
        </w:rPr>
      </w:pPr>
    </w:p>
    <w:p>
      <w:pPr>
        <w:jc w:val="both"/>
        <w:ind w:left="740" w:right="1340"/>
        <w:spacing w:after="0" w:line="264" w:lineRule="auto"/>
        <w:rPr>
          <w:sz w:val="20"/>
          <w:szCs w:val="20"/>
          <w:color w:val="auto"/>
        </w:rPr>
      </w:pPr>
      <w:r>
        <w:rPr>
          <w:rFonts w:ascii="Times New Roman" w:cs="Times New Roman" w:eastAsia="Times New Roman" w:hAnsi="Times New Roman"/>
          <w:sz w:val="20"/>
          <w:szCs w:val="20"/>
          <w:color w:val="auto"/>
        </w:rPr>
        <w:t>With developer velocity off the table, teams should be allowed to decide on their own if they want to estimate or not. This also might change over time. Some teams gain value from this, while some do not. Let teams decide what works for them and what doesn't work.</w:t>
      </w:r>
    </w:p>
    <w:p>
      <w:pPr>
        <w:spacing w:after="0" w:line="388" w:lineRule="exact"/>
        <w:rPr>
          <w:sz w:val="20"/>
          <w:szCs w:val="20"/>
          <w:color w:val="auto"/>
        </w:rPr>
      </w:pPr>
    </w:p>
    <w:p>
      <w:pPr>
        <w:spacing w:after="0"/>
        <w:rPr>
          <w:sz w:val="20"/>
          <w:szCs w:val="20"/>
          <w:color w:val="auto"/>
        </w:rPr>
      </w:pPr>
      <w:r>
        <w:rPr>
          <w:rFonts w:ascii="Arial" w:cs="Arial" w:eastAsia="Arial" w:hAnsi="Arial"/>
          <w:sz w:val="30"/>
          <w:szCs w:val="30"/>
          <w:b w:val="1"/>
          <w:bCs w:val="1"/>
          <w:color w:val="auto"/>
        </w:rPr>
        <w:t>The correct way to estimate high-level initiatives</w:t>
      </w:r>
    </w:p>
    <w:p>
      <w:pPr>
        <w:spacing w:after="0" w:line="106" w:lineRule="exact"/>
        <w:rPr>
          <w:sz w:val="20"/>
          <w:szCs w:val="20"/>
          <w:color w:val="auto"/>
        </w:rPr>
      </w:pPr>
    </w:p>
    <w:p>
      <w:pPr>
        <w:ind w:right="340"/>
        <w:spacing w:after="0" w:line="258" w:lineRule="auto"/>
        <w:rPr>
          <w:sz w:val="20"/>
          <w:szCs w:val="20"/>
          <w:color w:val="auto"/>
        </w:rPr>
      </w:pPr>
      <w:r>
        <w:rPr>
          <w:rFonts w:ascii="Times New Roman" w:cs="Times New Roman" w:eastAsia="Times New Roman" w:hAnsi="Times New Roman"/>
          <w:sz w:val="22"/>
          <w:szCs w:val="22"/>
          <w:color w:val="auto"/>
        </w:rPr>
        <w:t xml:space="preserve">So, what is the best way to estimate more complex features or initiatives so that the product owner can decide if these are worth implementing? Get the entire team together and ask the following question: </w:t>
      </w:r>
      <w:r>
        <w:rPr>
          <w:rFonts w:ascii="Times New Roman" w:cs="Times New Roman" w:eastAsia="Times New Roman" w:hAnsi="Times New Roman"/>
          <w:sz w:val="22"/>
          <w:szCs w:val="22"/>
          <w:i w:val="1"/>
          <w:iCs w:val="1"/>
          <w:color w:val="auto"/>
        </w:rPr>
        <w:t>Can this be delivered in days, weeks, or months?</w:t>
      </w:r>
      <w:r>
        <w:rPr>
          <w:rFonts w:ascii="Times New Roman" w:cs="Times New Roman" w:eastAsia="Times New Roman" w:hAnsi="Times New Roman"/>
          <w:sz w:val="22"/>
          <w:szCs w:val="22"/>
          <w:color w:val="auto"/>
        </w:rPr>
        <w:t xml:space="preserve"> Another option is to use an analogy estimation and compare the initiative to something that has already been delivered. The question is, then: </w:t>
      </w:r>
      <w:r>
        <w:rPr>
          <w:rFonts w:ascii="Times New Roman" w:cs="Times New Roman" w:eastAsia="Times New Roman" w:hAnsi="Times New Roman"/>
          <w:sz w:val="22"/>
          <w:szCs w:val="22"/>
          <w:i w:val="1"/>
          <w:iCs w:val="1"/>
          <w:color w:val="auto"/>
        </w:rPr>
        <w:t>Is this initiative smaller, equal, or more complex than the previous one delivered?</w:t>
      </w:r>
    </w:p>
    <w:p>
      <w:pPr>
        <w:spacing w:after="0" w:line="94" w:lineRule="exact"/>
        <w:rPr>
          <w:sz w:val="20"/>
          <w:szCs w:val="20"/>
          <w:color w:val="auto"/>
        </w:rPr>
      </w:pPr>
    </w:p>
    <w:p>
      <w:pPr>
        <w:ind w:right="220"/>
        <w:spacing w:after="0" w:line="260" w:lineRule="auto"/>
        <w:rPr>
          <w:sz w:val="20"/>
          <w:szCs w:val="20"/>
          <w:color w:val="auto"/>
        </w:rPr>
      </w:pPr>
      <w:r>
        <w:rPr>
          <w:rFonts w:ascii="Times New Roman" w:cs="Times New Roman" w:eastAsia="Times New Roman" w:hAnsi="Times New Roman"/>
          <w:sz w:val="22"/>
          <w:szCs w:val="22"/>
          <w:color w:val="auto"/>
        </w:rPr>
        <w:t xml:space="preserve">The most important thing is not to break the requirements down or to already lay out a solution architecture—what is important is just the </w:t>
      </w:r>
      <w:r>
        <w:rPr>
          <w:rFonts w:ascii="Times New Roman" w:cs="Times New Roman" w:eastAsia="Times New Roman" w:hAnsi="Times New Roman"/>
          <w:sz w:val="22"/>
          <w:szCs w:val="22"/>
          <w:i w:val="1"/>
          <w:iCs w:val="1"/>
          <w:color w:val="auto"/>
        </w:rPr>
        <w:t>gut feeling</w:t>
      </w:r>
      <w:r>
        <w:rPr>
          <w:rFonts w:ascii="Times New Roman" w:cs="Times New Roman" w:eastAsia="Times New Roman" w:hAnsi="Times New Roman"/>
          <w:sz w:val="22"/>
          <w:szCs w:val="22"/>
          <w:color w:val="auto"/>
        </w:rPr>
        <w:t xml:space="preserve"> of all engineers. Then, have everyone assign a minimum and a maximum number for the unit. For the analogy estimation, use percentages relative to the original initiative and calculate the results using historical data.</w:t>
      </w:r>
    </w:p>
    <w:p>
      <w:pPr>
        <w:sectPr>
          <w:pgSz w:w="10980" w:h="13680" w:orient="portrait"/>
          <w:cols w:equalWidth="0" w:num="1">
            <w:col w:w="8100"/>
          </w:cols>
          <w:pgMar w:left="1440" w:top="889" w:right="1440" w:bottom="1440" w:gutter="0" w:footer="0" w:header="0"/>
        </w:sectPr>
      </w:pPr>
    </w:p>
    <w:bookmarkStart w:id="38" w:name="page39"/>
    <w:bookmarkEnd w:id="38"/>
    <w:p>
      <w:pPr>
        <w:ind w:left="180"/>
        <w:spacing w:after="0"/>
        <w:tabs>
          <w:tab w:leader="none" w:pos="580" w:val="left"/>
        </w:tabs>
        <w:rPr>
          <w:sz w:val="20"/>
          <w:szCs w:val="20"/>
          <w:color w:val="auto"/>
        </w:rPr>
      </w:pPr>
      <w:r>
        <w:rPr>
          <w:rFonts w:ascii="Times New Roman" w:cs="Times New Roman" w:eastAsia="Times New Roman" w:hAnsi="Times New Roman"/>
          <w:sz w:val="20"/>
          <w:szCs w:val="20"/>
          <w:color w:val="auto"/>
        </w:rPr>
        <w:t>10</w:t>
        <w:tab/>
        <w:t>Metrics That Matter</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114300</wp:posOffset>
                </wp:positionH>
                <wp:positionV relativeFrom="paragraph">
                  <wp:posOffset>53340</wp:posOffset>
                </wp:positionV>
                <wp:extent cx="5029200" cy="0"/>
                <wp:wrapNone/>
                <wp:docPr id="76" name="Shape 7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76" o:spid="_x0000_s1101"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9pt,4.2pt" to="405pt,4.2pt" o:allowincell="f" strokecolor="#000000" strokeweight="0.5pt"/>
            </w:pict>
          </mc:Fallback>
        </mc:AlternateContent>
      </w:r>
    </w:p>
    <w:p>
      <w:pPr>
        <w:spacing w:after="0" w:line="310"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2"/>
          <w:szCs w:val="22"/>
          <w:color w:val="auto"/>
        </w:rPr>
        <w:t>The easiest way to report this would look like this:</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114300</wp:posOffset>
                </wp:positionH>
                <wp:positionV relativeFrom="paragraph">
                  <wp:posOffset>142875</wp:posOffset>
                </wp:positionV>
                <wp:extent cx="5029200" cy="756920"/>
                <wp:wrapNone/>
                <wp:docPr id="77" name="Shape 7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756920"/>
                        </a:xfrm>
                        <a:prstGeom prst="rect">
                          <a:avLst/>
                        </a:prstGeom>
                        <a:solidFill>
                          <a:srgbClr val="F3F2F1"/>
                        </a:solidFill>
                      </wps:spPr>
                      <wps:bodyPr/>
                    </wps:wsp>
                  </a:graphicData>
                </a:graphic>
              </wp:anchor>
            </w:drawing>
          </mc:Choice>
          <mc:Fallback>
            <w:pict>
              <v:rect id="Shape 77" o:spid="_x0000_s1102" style="position:absolute;margin-left:9pt;margin-top:11.25pt;width:396pt;height:59.6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F3F2F1" stroked="f"/>
            </w:pict>
          </mc:Fallback>
        </mc:AlternateContent>
      </w:r>
    </w:p>
    <w:p>
      <w:pPr>
        <w:spacing w:after="0" w:line="228" w:lineRule="exact"/>
        <w:rPr>
          <w:sz w:val="20"/>
          <w:szCs w:val="20"/>
          <w:color w:val="auto"/>
        </w:rPr>
      </w:pPr>
    </w:p>
    <w:p>
      <w:pPr>
        <w:ind w:left="360"/>
        <w:spacing w:after="0"/>
        <w:rPr>
          <w:sz w:val="20"/>
          <w:szCs w:val="20"/>
          <w:color w:val="auto"/>
        </w:rPr>
      </w:pPr>
      <w:r>
        <w:rPr>
          <w:rFonts w:ascii="Courier New" w:cs="Courier New" w:eastAsia="Courier New" w:hAnsi="Courier New"/>
          <w:sz w:val="20"/>
          <w:szCs w:val="20"/>
          <w:color w:val="12110C"/>
        </w:rPr>
        <w:t>Given the current team,</w:t>
      </w:r>
    </w:p>
    <w:p>
      <w:pPr>
        <w:spacing w:after="0" w:line="70" w:lineRule="exact"/>
        <w:rPr>
          <w:sz w:val="20"/>
          <w:szCs w:val="20"/>
          <w:color w:val="auto"/>
        </w:rPr>
      </w:pPr>
    </w:p>
    <w:p>
      <w:pPr>
        <w:ind w:left="360"/>
        <w:spacing w:after="0"/>
        <w:rPr>
          <w:sz w:val="20"/>
          <w:szCs w:val="20"/>
          <w:color w:val="auto"/>
        </w:rPr>
      </w:pPr>
      <w:r>
        <w:rPr>
          <w:rFonts w:ascii="Courier New" w:cs="Courier New" w:eastAsia="Courier New" w:hAnsi="Courier New"/>
          <w:sz w:val="20"/>
          <w:szCs w:val="20"/>
          <w:color w:val="12110C"/>
        </w:rPr>
        <w:t>if we prioritize the initiative &lt;initiative name&gt;,</w:t>
      </w:r>
    </w:p>
    <w:p>
      <w:pPr>
        <w:spacing w:after="0" w:line="75" w:lineRule="exact"/>
        <w:rPr>
          <w:sz w:val="20"/>
          <w:szCs w:val="20"/>
          <w:color w:val="auto"/>
        </w:rPr>
      </w:pPr>
    </w:p>
    <w:p>
      <w:pPr>
        <w:ind w:left="360" w:right="1140"/>
        <w:spacing w:after="0" w:line="248" w:lineRule="auto"/>
        <w:rPr>
          <w:sz w:val="20"/>
          <w:szCs w:val="20"/>
          <w:color w:val="auto"/>
        </w:rPr>
      </w:pPr>
      <w:r>
        <w:rPr>
          <w:rFonts w:ascii="Courier New" w:cs="Courier New" w:eastAsia="Courier New" w:hAnsi="Courier New"/>
          <w:sz w:val="20"/>
          <w:szCs w:val="20"/>
          <w:color w:val="12110C"/>
        </w:rPr>
        <w:t>the team is confident to deliver the feature in between &lt;smallest minimum&gt; and &lt;highest maximum&gt;</w:t>
      </w:r>
    </w:p>
    <w:p>
      <w:pPr>
        <w:spacing w:after="0" w:line="193" w:lineRule="exact"/>
        <w:rPr>
          <w:sz w:val="20"/>
          <w:szCs w:val="20"/>
          <w:color w:val="auto"/>
        </w:rPr>
      </w:pPr>
    </w:p>
    <w:p>
      <w:pPr>
        <w:jc w:val="both"/>
        <w:ind w:left="180" w:right="60"/>
        <w:spacing w:after="0" w:line="270" w:lineRule="auto"/>
        <w:rPr>
          <w:sz w:val="20"/>
          <w:szCs w:val="20"/>
          <w:color w:val="auto"/>
        </w:rPr>
      </w:pPr>
      <w:r>
        <w:rPr>
          <w:rFonts w:ascii="Times New Roman" w:cs="Times New Roman" w:eastAsia="Times New Roman" w:hAnsi="Times New Roman"/>
          <w:sz w:val="22"/>
          <w:szCs w:val="22"/>
          <w:color w:val="auto"/>
        </w:rPr>
        <w:t>Taking the smallest minimum and the highest maximum value is the safest way, but it can also lead to distorted numbers if the pessimistic and optimistic estimates are far apart. In this case, the average might be the better number to take, as illustrated here:</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114300</wp:posOffset>
                </wp:positionH>
                <wp:positionV relativeFrom="paragraph">
                  <wp:posOffset>97155</wp:posOffset>
                </wp:positionV>
                <wp:extent cx="5029200" cy="756285"/>
                <wp:wrapNone/>
                <wp:docPr id="78" name="Shape 7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756285"/>
                        </a:xfrm>
                        <a:prstGeom prst="rect">
                          <a:avLst/>
                        </a:prstGeom>
                        <a:solidFill>
                          <a:srgbClr val="F3F2F1"/>
                        </a:solidFill>
                      </wps:spPr>
                      <wps:bodyPr/>
                    </wps:wsp>
                  </a:graphicData>
                </a:graphic>
              </wp:anchor>
            </w:drawing>
          </mc:Choice>
          <mc:Fallback>
            <w:pict>
              <v:rect id="Shape 78" o:spid="_x0000_s1103" style="position:absolute;margin-left:9pt;margin-top:7.65pt;width:396pt;height:59.5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F3F2F1" stroked="f"/>
            </w:pict>
          </mc:Fallback>
        </mc:AlternateContent>
      </w:r>
    </w:p>
    <w:p>
      <w:pPr>
        <w:spacing w:after="0" w:line="155" w:lineRule="exact"/>
        <w:rPr>
          <w:sz w:val="20"/>
          <w:szCs w:val="20"/>
          <w:color w:val="auto"/>
        </w:rPr>
      </w:pPr>
    </w:p>
    <w:p>
      <w:pPr>
        <w:ind w:left="360"/>
        <w:spacing w:after="0"/>
        <w:rPr>
          <w:sz w:val="20"/>
          <w:szCs w:val="20"/>
          <w:color w:val="auto"/>
        </w:rPr>
      </w:pPr>
      <w:r>
        <w:rPr>
          <w:rFonts w:ascii="Courier New" w:cs="Courier New" w:eastAsia="Courier New" w:hAnsi="Courier New"/>
          <w:sz w:val="20"/>
          <w:szCs w:val="20"/>
          <w:color w:val="12110C"/>
        </w:rPr>
        <w:t>Given the current team,</w:t>
      </w:r>
    </w:p>
    <w:p>
      <w:pPr>
        <w:spacing w:after="0" w:line="70" w:lineRule="exact"/>
        <w:rPr>
          <w:sz w:val="20"/>
          <w:szCs w:val="20"/>
          <w:color w:val="auto"/>
        </w:rPr>
      </w:pPr>
    </w:p>
    <w:p>
      <w:pPr>
        <w:ind w:left="360"/>
        <w:spacing w:after="0"/>
        <w:rPr>
          <w:sz w:val="20"/>
          <w:szCs w:val="20"/>
          <w:color w:val="auto"/>
        </w:rPr>
      </w:pPr>
      <w:r>
        <w:rPr>
          <w:rFonts w:ascii="Courier New" w:cs="Courier New" w:eastAsia="Courier New" w:hAnsi="Courier New"/>
          <w:sz w:val="20"/>
          <w:szCs w:val="20"/>
          <w:color w:val="12110C"/>
        </w:rPr>
        <w:t>if we prioritize the initiative &lt;initiative name&gt;,</w:t>
      </w:r>
    </w:p>
    <w:p>
      <w:pPr>
        <w:spacing w:after="0" w:line="75" w:lineRule="exact"/>
        <w:rPr>
          <w:sz w:val="20"/>
          <w:szCs w:val="20"/>
          <w:color w:val="auto"/>
        </w:rPr>
      </w:pPr>
    </w:p>
    <w:p>
      <w:pPr>
        <w:ind w:left="360" w:right="1140"/>
        <w:spacing w:after="0" w:line="248" w:lineRule="auto"/>
        <w:rPr>
          <w:sz w:val="20"/>
          <w:szCs w:val="20"/>
          <w:color w:val="auto"/>
        </w:rPr>
      </w:pPr>
      <w:r>
        <w:rPr>
          <w:rFonts w:ascii="Courier New" w:cs="Courier New" w:eastAsia="Courier New" w:hAnsi="Courier New"/>
          <w:sz w:val="20"/>
          <w:szCs w:val="20"/>
          <w:color w:val="12110C"/>
        </w:rPr>
        <w:t>the team is confident to deliver the feature in between &lt;average minimum&gt; and &lt;average maximum&gt;</w:t>
      </w:r>
    </w:p>
    <w:p>
      <w:pPr>
        <w:spacing w:after="0" w:line="190" w:lineRule="exact"/>
        <w:rPr>
          <w:sz w:val="20"/>
          <w:szCs w:val="20"/>
          <w:color w:val="auto"/>
        </w:rPr>
      </w:pPr>
    </w:p>
    <w:p>
      <w:pPr>
        <w:ind w:left="180" w:right="60"/>
        <w:spacing w:after="0" w:line="250" w:lineRule="auto"/>
        <w:rPr>
          <w:sz w:val="20"/>
          <w:szCs w:val="20"/>
          <w:color w:val="auto"/>
        </w:rPr>
      </w:pPr>
      <w:r>
        <w:rPr>
          <w:rFonts w:ascii="Times New Roman" w:cs="Times New Roman" w:eastAsia="Times New Roman" w:hAnsi="Times New Roman"/>
          <w:sz w:val="22"/>
          <w:szCs w:val="22"/>
          <w:color w:val="auto"/>
        </w:rPr>
        <w:t xml:space="preserve">But taking the average (the </w:t>
      </w:r>
      <w:r>
        <w:rPr>
          <w:rFonts w:ascii="Times New Roman" w:cs="Times New Roman" w:eastAsia="Times New Roman" w:hAnsi="Times New Roman"/>
          <w:sz w:val="22"/>
          <w:szCs w:val="22"/>
          <w:i w:val="1"/>
          <w:iCs w:val="1"/>
          <w:color w:val="auto"/>
        </w:rPr>
        <w:t>arithmetic mean</w:t>
      </w:r>
      <w:r>
        <w:rPr>
          <w:rFonts w:ascii="Times New Roman" w:cs="Times New Roman" w:eastAsia="Times New Roman" w:hAnsi="Times New Roman"/>
          <w:sz w:val="22"/>
          <w:szCs w:val="22"/>
          <w:color w:val="auto"/>
        </w:rPr>
        <w:t>; in Excel,</w:t>
      </w:r>
      <w:r>
        <w:rPr>
          <w:rFonts w:ascii="Courier New" w:cs="Courier New" w:eastAsia="Courier New" w:hAnsi="Courier New"/>
          <w:sz w:val="21"/>
          <w:szCs w:val="21"/>
          <w:color w:val="auto"/>
        </w:rPr>
        <w:t xml:space="preserve"> =AVERAGE()</w:t>
      </w:r>
      <w:r>
        <w:rPr>
          <w:rFonts w:ascii="Times New Roman" w:cs="Times New Roman" w:eastAsia="Times New Roman" w:hAnsi="Times New Roman"/>
          <w:sz w:val="22"/>
          <w:szCs w:val="22"/>
          <w:color w:val="auto"/>
        </w:rPr>
        <w:t xml:space="preserve"> is used for this) means having a higher or lower deviation, depending on the distribution of the single estimates. The higher the deviation, the less confident you really can be that you can deliver that feature in that period. To get an idea of how your estimates are distributed, you can calculate the </w:t>
      </w:r>
      <w:r>
        <w:rPr>
          <w:rFonts w:ascii="Times New Roman" w:cs="Times New Roman" w:eastAsia="Times New Roman" w:hAnsi="Times New Roman"/>
          <w:sz w:val="22"/>
          <w:szCs w:val="22"/>
          <w:i w:val="1"/>
          <w:iCs w:val="1"/>
          <w:color w:val="auto"/>
        </w:rPr>
        <w:t>standard deviation</w:t>
      </w:r>
      <w:r>
        <w:rPr>
          <w:rFonts w:ascii="Times New Roman" w:cs="Times New Roman" w:eastAsia="Times New Roman" w:hAnsi="Times New Roman"/>
          <w:sz w:val="22"/>
          <w:szCs w:val="22"/>
          <w:color w:val="auto"/>
        </w:rPr>
        <w:t xml:space="preserve"> (</w:t>
      </w:r>
      <w:r>
        <w:rPr>
          <w:rFonts w:ascii="Courier New" w:cs="Courier New" w:eastAsia="Courier New" w:hAnsi="Courier New"/>
          <w:sz w:val="21"/>
          <w:szCs w:val="21"/>
          <w:color w:val="auto"/>
        </w:rPr>
        <w:t>=STDEV.P()</w:t>
      </w:r>
      <w:r>
        <w:rPr>
          <w:rFonts w:ascii="Times New Roman" w:cs="Times New Roman" w:eastAsia="Times New Roman" w:hAnsi="Times New Roman"/>
          <w:sz w:val="22"/>
          <w:szCs w:val="22"/>
          <w:color w:val="auto"/>
        </w:rPr>
        <w:t xml:space="preserve"> in Excel). You can look at the deviation for the minimum and the maximum, but also the estimate of each member. The smaller the deviation, the closer the values are to the average. Since standard deviations are absolute values, they cannot be compared with other estimations. To have a relative number, you can use the </w:t>
      </w:r>
      <w:r>
        <w:rPr>
          <w:rFonts w:ascii="Times New Roman" w:cs="Times New Roman" w:eastAsia="Times New Roman" w:hAnsi="Times New Roman"/>
          <w:sz w:val="22"/>
          <w:szCs w:val="22"/>
          <w:b w:val="1"/>
          <w:bCs w:val="1"/>
          <w:color w:val="auto"/>
        </w:rPr>
        <w:t>coefficient of variation</w:t>
      </w:r>
      <w:r>
        <w:rPr>
          <w:rFonts w:ascii="Times New Roman" w:cs="Times New Roman" w:eastAsia="Times New Roman" w:hAnsi="Times New Roman"/>
          <w:sz w:val="22"/>
          <w:szCs w:val="22"/>
          <w:color w:val="auto"/>
        </w:rPr>
        <w:t xml:space="preserve"> (</w:t>
      </w:r>
      <w:r>
        <w:rPr>
          <w:rFonts w:ascii="Times New Roman" w:cs="Times New Roman" w:eastAsia="Times New Roman" w:hAnsi="Times New Roman"/>
          <w:sz w:val="22"/>
          <w:szCs w:val="22"/>
          <w:b w:val="1"/>
          <w:bCs w:val="1"/>
          <w:color w:val="auto"/>
        </w:rPr>
        <w:t>CV</w:t>
      </w:r>
      <w:r>
        <w:rPr>
          <w:rFonts w:ascii="Times New Roman" w:cs="Times New Roman" w:eastAsia="Times New Roman" w:hAnsi="Times New Roman"/>
          <w:sz w:val="22"/>
          <w:szCs w:val="22"/>
          <w:color w:val="auto"/>
        </w:rPr>
        <w:t xml:space="preserve">): the </w:t>
      </w:r>
      <w:r>
        <w:rPr>
          <w:rFonts w:ascii="Times New Roman" w:cs="Times New Roman" w:eastAsia="Times New Roman" w:hAnsi="Times New Roman"/>
          <w:sz w:val="22"/>
          <w:szCs w:val="22"/>
          <w:i w:val="1"/>
          <w:iCs w:val="1"/>
          <w:color w:val="auto"/>
        </w:rPr>
        <w:t>standard deviation divided by the average</w:t>
      </w:r>
      <w:r>
        <w:rPr>
          <w:rFonts w:ascii="Times New Roman" w:cs="Times New Roman" w:eastAsia="Times New Roman" w:hAnsi="Times New Roman"/>
          <w:sz w:val="22"/>
          <w:szCs w:val="22"/>
          <w:color w:val="auto"/>
        </w:rPr>
        <w:t>, typically represented as a percentage (</w:t>
      </w:r>
      <w:r>
        <w:rPr>
          <w:rFonts w:ascii="Courier New" w:cs="Courier New" w:eastAsia="Courier New" w:hAnsi="Courier New"/>
          <w:sz w:val="21"/>
          <w:szCs w:val="21"/>
          <w:color w:val="auto"/>
        </w:rPr>
        <w:t>=STDEV.P() / AVERAGE()</w:t>
      </w:r>
      <w:r>
        <w:rPr>
          <w:rFonts w:ascii="Times New Roman" w:cs="Times New Roman" w:eastAsia="Times New Roman" w:hAnsi="Times New Roman"/>
          <w:sz w:val="22"/>
          <w:szCs w:val="22"/>
          <w:color w:val="auto"/>
        </w:rPr>
        <w:t xml:space="preserve"> in</w:t>
      </w:r>
      <w:r>
        <w:rPr>
          <w:rFonts w:ascii="Times New Roman" w:cs="Times New Roman" w:eastAsia="Times New Roman" w:hAnsi="Times New Roman"/>
          <w:sz w:val="22"/>
          <w:szCs w:val="22"/>
          <w:i w:val="1"/>
          <w:iCs w:val="1"/>
          <w:color w:val="auto"/>
        </w:rPr>
        <w:t xml:space="preserve"> </w:t>
      </w:r>
      <w:r>
        <w:rPr>
          <w:rFonts w:ascii="Times New Roman" w:cs="Times New Roman" w:eastAsia="Times New Roman" w:hAnsi="Times New Roman"/>
          <w:sz w:val="22"/>
          <w:szCs w:val="22"/>
          <w:color w:val="auto"/>
        </w:rPr>
        <w:t>Excel). The higher the value, the more distributed the values from the average; the lower the value, the more confident each team member is with their estimates or the entire team is with regard to minimum and maximum. See the example in the following table:</w:t>
      </w:r>
    </w:p>
    <w:p>
      <w:pPr>
        <w:sectPr>
          <w:pgSz w:w="10980" w:h="13680" w:orient="portrait"/>
          <w:cols w:equalWidth="0" w:num="1">
            <w:col w:w="8100"/>
          </w:cols>
          <w:pgMar w:left="1440" w:top="889" w:right="1440" w:bottom="1440" w:gutter="0" w:footer="0" w:header="0"/>
        </w:sectPr>
      </w:pPr>
    </w:p>
    <w:bookmarkStart w:id="39" w:name="page40"/>
    <w:bookmarkEnd w:id="39"/>
    <w:p>
      <w:pPr>
        <w:jc w:val="right"/>
        <w:ind w:right="180"/>
        <w:spacing w:after="0"/>
        <w:tabs>
          <w:tab w:leader="none" w:pos="180" w:val="left"/>
        </w:tabs>
        <w:rPr>
          <w:sz w:val="20"/>
          <w:szCs w:val="20"/>
          <w:color w:val="auto"/>
        </w:rPr>
      </w:pPr>
      <w:r>
        <w:rPr>
          <w:rFonts w:ascii="Times New Roman" w:cs="Times New Roman" w:eastAsia="Times New Roman" w:hAnsi="Times New Roman"/>
          <w:sz w:val="20"/>
          <w:szCs w:val="20"/>
          <w:color w:val="auto"/>
        </w:rPr>
        <w:t>Engineering velocity</w:t>
        <w:tab/>
        <w:t>11</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50800</wp:posOffset>
            </wp:positionV>
            <wp:extent cx="5029200" cy="2202815"/>
            <wp:wrapNone/>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7">
                      <a:extLst>
                        <a:ext uri="{28A0092B-C50C-407E-A947-70E740481C1C}"/>
                      </a:extLst>
                    </a:blip>
                    <a:srcRect/>
                    <a:stretch>
                      <a:fillRect/>
                    </a:stretch>
                  </pic:blipFill>
                  <pic:spPr bwMode="auto">
                    <a:xfrm>
                      <a:off x="0" y="0"/>
                      <a:ext cx="5029200" cy="220281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33" w:lineRule="exact"/>
        <w:rPr>
          <w:sz w:val="20"/>
          <w:szCs w:val="20"/>
          <w:color w:val="auto"/>
        </w:rPr>
      </w:pPr>
    </w:p>
    <w:p>
      <w:pPr>
        <w:jc w:val="center"/>
        <w:ind w:right="180"/>
        <w:spacing w:after="0"/>
        <w:rPr>
          <w:sz w:val="20"/>
          <w:szCs w:val="20"/>
          <w:color w:val="auto"/>
        </w:rPr>
      </w:pPr>
      <w:r>
        <w:rPr>
          <w:rFonts w:ascii="Times New Roman" w:cs="Times New Roman" w:eastAsia="Times New Roman" w:hAnsi="Times New Roman"/>
          <w:sz w:val="19"/>
          <w:szCs w:val="19"/>
          <w:color w:val="auto"/>
        </w:rPr>
        <w:t>Table 1.1 – Example for calculating estimations</w:t>
      </w:r>
    </w:p>
    <w:p>
      <w:pPr>
        <w:spacing w:after="0" w:line="106" w:lineRule="exact"/>
        <w:rPr>
          <w:sz w:val="20"/>
          <w:szCs w:val="20"/>
          <w:color w:val="auto"/>
        </w:rPr>
      </w:pPr>
    </w:p>
    <w:p>
      <w:pPr>
        <w:ind w:right="300"/>
        <w:spacing w:after="0" w:line="263" w:lineRule="auto"/>
        <w:rPr>
          <w:sz w:val="20"/>
          <w:szCs w:val="20"/>
          <w:color w:val="auto"/>
        </w:rPr>
      </w:pPr>
      <w:r>
        <w:rPr>
          <w:rFonts w:ascii="Times New Roman" w:cs="Times New Roman" w:eastAsia="Times New Roman" w:hAnsi="Times New Roman"/>
          <w:sz w:val="22"/>
          <w:szCs w:val="22"/>
          <w:color w:val="auto"/>
        </w:rPr>
        <w:t>To express uncertainty in the deviation of the values, you can add a confidence level to the estimation. This can be text (such as</w:t>
      </w:r>
      <w:r>
        <w:rPr>
          <w:rFonts w:ascii="Courier New" w:cs="Courier New" w:eastAsia="Courier New" w:hAnsi="Courier New"/>
          <w:sz w:val="21"/>
          <w:szCs w:val="21"/>
          <w:color w:val="auto"/>
        </w:rPr>
        <w:t>low</w:t>
      </w:r>
      <w:r>
        <w:rPr>
          <w:rFonts w:ascii="Times New Roman" w:cs="Times New Roman" w:eastAsia="Times New Roman" w:hAnsi="Times New Roman"/>
          <w:sz w:val="22"/>
          <w:szCs w:val="22"/>
          <w:color w:val="auto"/>
        </w:rPr>
        <w:t>,</w:t>
      </w:r>
      <w:r>
        <w:rPr>
          <w:rFonts w:ascii="Courier New" w:cs="Courier New" w:eastAsia="Courier New" w:hAnsi="Courier New"/>
          <w:sz w:val="21"/>
          <w:szCs w:val="21"/>
          <w:color w:val="auto"/>
        </w:rPr>
        <w:t xml:space="preserve"> medium</w:t>
      </w:r>
      <w:r>
        <w:rPr>
          <w:rFonts w:ascii="Times New Roman" w:cs="Times New Roman" w:eastAsia="Times New Roman" w:hAnsi="Times New Roman"/>
          <w:sz w:val="22"/>
          <w:szCs w:val="22"/>
          <w:color w:val="auto"/>
        </w:rPr>
        <w:t>, or</w:t>
      </w:r>
      <w:r>
        <w:rPr>
          <w:rFonts w:ascii="Courier New" w:cs="Courier New" w:eastAsia="Courier New" w:hAnsi="Courier New"/>
          <w:sz w:val="21"/>
          <w:szCs w:val="21"/>
          <w:color w:val="auto"/>
        </w:rPr>
        <w:t xml:space="preserve"> high</w:t>
      </w:r>
      <w:r>
        <w:rPr>
          <w:rFonts w:ascii="Times New Roman" w:cs="Times New Roman" w:eastAsia="Times New Roman" w:hAnsi="Times New Roman"/>
          <w:sz w:val="22"/>
          <w:szCs w:val="22"/>
          <w:color w:val="auto"/>
        </w:rPr>
        <w:t>) or a percentage level, as illustrated here:</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100330</wp:posOffset>
                </wp:positionV>
                <wp:extent cx="5029200" cy="756920"/>
                <wp:wrapNone/>
                <wp:docPr id="80" name="Shape 8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756920"/>
                        </a:xfrm>
                        <a:prstGeom prst="rect">
                          <a:avLst/>
                        </a:prstGeom>
                        <a:solidFill>
                          <a:srgbClr val="F3F2F1"/>
                        </a:solidFill>
                      </wps:spPr>
                      <wps:bodyPr/>
                    </wps:wsp>
                  </a:graphicData>
                </a:graphic>
              </wp:anchor>
            </w:drawing>
          </mc:Choice>
          <mc:Fallback>
            <w:pict>
              <v:rect id="Shape 80" o:spid="_x0000_s1105" style="position:absolute;margin-left:0pt;margin-top:7.9pt;width:396pt;height:59.6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F3F2F1" stroked="f"/>
            </w:pict>
          </mc:Fallback>
        </mc:AlternateContent>
      </w:r>
    </w:p>
    <w:p>
      <w:pPr>
        <w:spacing w:after="0" w:line="160" w:lineRule="exact"/>
        <w:rPr>
          <w:sz w:val="20"/>
          <w:szCs w:val="20"/>
          <w:color w:val="auto"/>
        </w:rPr>
      </w:pPr>
    </w:p>
    <w:p>
      <w:pPr>
        <w:ind w:left="180"/>
        <w:spacing w:after="0"/>
        <w:rPr>
          <w:sz w:val="20"/>
          <w:szCs w:val="20"/>
          <w:color w:val="auto"/>
        </w:rPr>
      </w:pPr>
      <w:r>
        <w:rPr>
          <w:rFonts w:ascii="Courier New" w:cs="Courier New" w:eastAsia="Courier New" w:hAnsi="Courier New"/>
          <w:sz w:val="20"/>
          <w:szCs w:val="20"/>
          <w:color w:val="12110C"/>
        </w:rPr>
        <w:t>Given the current team,</w:t>
      </w:r>
    </w:p>
    <w:p>
      <w:pPr>
        <w:spacing w:after="0" w:line="70" w:lineRule="exact"/>
        <w:rPr>
          <w:sz w:val="20"/>
          <w:szCs w:val="20"/>
          <w:color w:val="auto"/>
        </w:rPr>
      </w:pPr>
    </w:p>
    <w:p>
      <w:pPr>
        <w:ind w:left="180"/>
        <w:spacing w:after="0"/>
        <w:rPr>
          <w:sz w:val="20"/>
          <w:szCs w:val="20"/>
          <w:color w:val="auto"/>
        </w:rPr>
      </w:pPr>
      <w:r>
        <w:rPr>
          <w:rFonts w:ascii="Courier New" w:cs="Courier New" w:eastAsia="Courier New" w:hAnsi="Courier New"/>
          <w:sz w:val="20"/>
          <w:szCs w:val="20"/>
          <w:color w:val="12110C"/>
        </w:rPr>
        <w:t>if we prioritize the initiative &lt;initiative name&gt;,</w:t>
      </w:r>
    </w:p>
    <w:p>
      <w:pPr>
        <w:spacing w:after="0" w:line="75" w:lineRule="exact"/>
        <w:rPr>
          <w:sz w:val="20"/>
          <w:szCs w:val="20"/>
          <w:color w:val="auto"/>
        </w:rPr>
      </w:pPr>
    </w:p>
    <w:p>
      <w:pPr>
        <w:ind w:left="180" w:right="480"/>
        <w:spacing w:after="0" w:line="248" w:lineRule="auto"/>
        <w:rPr>
          <w:sz w:val="20"/>
          <w:szCs w:val="20"/>
          <w:color w:val="auto"/>
        </w:rPr>
      </w:pPr>
      <w:r>
        <w:rPr>
          <w:rFonts w:ascii="Courier New" w:cs="Courier New" w:eastAsia="Courier New" w:hAnsi="Courier New"/>
          <w:sz w:val="20"/>
          <w:szCs w:val="20"/>
          <w:color w:val="12110C"/>
        </w:rPr>
        <w:t>the team is &lt;confident level&gt; confident to deliver the feature in &lt;arithmetic mean&gt;</w:t>
      </w:r>
    </w:p>
    <w:p>
      <w:pPr>
        <w:spacing w:after="0" w:line="193" w:lineRule="exact"/>
        <w:rPr>
          <w:sz w:val="20"/>
          <w:szCs w:val="20"/>
          <w:color w:val="auto"/>
        </w:rPr>
      </w:pPr>
    </w:p>
    <w:p>
      <w:pPr>
        <w:ind w:right="260"/>
        <w:spacing w:after="0" w:line="273" w:lineRule="auto"/>
        <w:rPr>
          <w:sz w:val="20"/>
          <w:szCs w:val="20"/>
          <w:color w:val="auto"/>
        </w:rPr>
      </w:pPr>
      <w:r>
        <w:rPr>
          <w:rFonts w:ascii="Times New Roman" w:cs="Times New Roman" w:eastAsia="Times New Roman" w:hAnsi="Times New Roman"/>
          <w:sz w:val="21"/>
          <w:szCs w:val="21"/>
          <w:color w:val="auto"/>
        </w:rPr>
        <w:t>I don't use a fixed formula here because this would involve knowing the team. If you look at the data in the example (</w:t>
      </w:r>
      <w:r>
        <w:rPr>
          <w:rFonts w:ascii="Times New Roman" w:cs="Times New Roman" w:eastAsia="Times New Roman" w:hAnsi="Times New Roman"/>
          <w:sz w:val="21"/>
          <w:szCs w:val="21"/>
          <w:i w:val="1"/>
          <w:iCs w:val="1"/>
          <w:color w:val="auto"/>
        </w:rPr>
        <w:t>Table 1.1</w:t>
      </w:r>
      <w:r>
        <w:rPr>
          <w:rFonts w:ascii="Times New Roman" w:cs="Times New Roman" w:eastAsia="Times New Roman" w:hAnsi="Times New Roman"/>
          <w:sz w:val="21"/>
          <w:szCs w:val="21"/>
          <w:color w:val="auto"/>
        </w:rPr>
        <w:t>), you can see that the average of the minimum (</w:t>
      </w:r>
      <w:r>
        <w:rPr>
          <w:rFonts w:ascii="Times New Roman" w:cs="Times New Roman" w:eastAsia="Times New Roman" w:hAnsi="Times New Roman"/>
          <w:sz w:val="21"/>
          <w:szCs w:val="21"/>
          <w:b w:val="1"/>
          <w:bCs w:val="1"/>
          <w:color w:val="auto"/>
        </w:rPr>
        <w:t>2,7</w:t>
      </w:r>
      <w:r>
        <w:rPr>
          <w:rFonts w:ascii="Times New Roman" w:cs="Times New Roman" w:eastAsia="Times New Roman" w:hAnsi="Times New Roman"/>
          <w:sz w:val="21"/>
          <w:szCs w:val="21"/>
          <w:color w:val="auto"/>
        </w:rPr>
        <w:t>) and the maximum (</w:t>
      </w:r>
      <w:r>
        <w:rPr>
          <w:rFonts w:ascii="Times New Roman" w:cs="Times New Roman" w:eastAsia="Times New Roman" w:hAnsi="Times New Roman"/>
          <w:sz w:val="21"/>
          <w:szCs w:val="21"/>
          <w:b w:val="1"/>
          <w:bCs w:val="1"/>
          <w:color w:val="auto"/>
        </w:rPr>
        <w:t>6,3</w:t>
      </w:r>
      <w:r>
        <w:rPr>
          <w:rFonts w:ascii="Times New Roman" w:cs="Times New Roman" w:eastAsia="Times New Roman" w:hAnsi="Times New Roman"/>
          <w:sz w:val="21"/>
          <w:szCs w:val="21"/>
          <w:color w:val="auto"/>
        </w:rPr>
        <w:t>) are not so far away. If you look at the individual team members, you can see that there are more pessimistic and optimistic members. If past estimations confirm this, it gives you very high confidence that the average is realistic, even if the minimum and maximum values have a pretty high CV. Your estimate could look like this:</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95250</wp:posOffset>
                </wp:positionV>
                <wp:extent cx="5029200" cy="604520"/>
                <wp:wrapNone/>
                <wp:docPr id="81" name="Shape 8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604520"/>
                        </a:xfrm>
                        <a:prstGeom prst="rect">
                          <a:avLst/>
                        </a:prstGeom>
                        <a:solidFill>
                          <a:srgbClr val="F3F2F1"/>
                        </a:solidFill>
                      </wps:spPr>
                      <wps:bodyPr/>
                    </wps:wsp>
                  </a:graphicData>
                </a:graphic>
              </wp:anchor>
            </w:drawing>
          </mc:Choice>
          <mc:Fallback>
            <w:pict>
              <v:rect id="Shape 81" o:spid="_x0000_s1106" style="position:absolute;margin-left:0pt;margin-top:7.5pt;width:396pt;height:47.6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F3F2F1" stroked="f"/>
            </w:pict>
          </mc:Fallback>
        </mc:AlternateContent>
      </w:r>
    </w:p>
    <w:p>
      <w:pPr>
        <w:spacing w:after="0" w:line="153" w:lineRule="exact"/>
        <w:rPr>
          <w:sz w:val="20"/>
          <w:szCs w:val="20"/>
          <w:color w:val="auto"/>
        </w:rPr>
      </w:pPr>
    </w:p>
    <w:p>
      <w:pPr>
        <w:ind w:left="180"/>
        <w:spacing w:after="0"/>
        <w:rPr>
          <w:sz w:val="20"/>
          <w:szCs w:val="20"/>
          <w:color w:val="auto"/>
        </w:rPr>
      </w:pPr>
      <w:r>
        <w:rPr>
          <w:rFonts w:ascii="Courier New" w:cs="Courier New" w:eastAsia="Courier New" w:hAnsi="Courier New"/>
          <w:sz w:val="20"/>
          <w:szCs w:val="20"/>
          <w:color w:val="12110C"/>
        </w:rPr>
        <w:t>Given the current team,</w:t>
      </w:r>
    </w:p>
    <w:p>
      <w:pPr>
        <w:spacing w:after="0" w:line="70" w:lineRule="exact"/>
        <w:rPr>
          <w:sz w:val="20"/>
          <w:szCs w:val="20"/>
          <w:color w:val="auto"/>
        </w:rPr>
      </w:pPr>
    </w:p>
    <w:p>
      <w:pPr>
        <w:ind w:left="180"/>
        <w:spacing w:after="0"/>
        <w:rPr>
          <w:sz w:val="20"/>
          <w:szCs w:val="20"/>
          <w:color w:val="auto"/>
        </w:rPr>
      </w:pPr>
      <w:r>
        <w:rPr>
          <w:rFonts w:ascii="Courier New" w:cs="Courier New" w:eastAsia="Courier New" w:hAnsi="Courier New"/>
          <w:sz w:val="20"/>
          <w:szCs w:val="20"/>
          <w:color w:val="12110C"/>
        </w:rPr>
        <w:t>if we prioritize the initiative fancy-new-thing,</w:t>
      </w:r>
    </w:p>
    <w:p>
      <w:pPr>
        <w:spacing w:after="0" w:line="70" w:lineRule="exact"/>
        <w:rPr>
          <w:sz w:val="20"/>
          <w:szCs w:val="20"/>
          <w:color w:val="auto"/>
        </w:rPr>
      </w:pPr>
    </w:p>
    <w:p>
      <w:pPr>
        <w:ind w:left="180"/>
        <w:spacing w:after="0"/>
        <w:rPr>
          <w:sz w:val="20"/>
          <w:szCs w:val="20"/>
          <w:color w:val="auto"/>
        </w:rPr>
      </w:pPr>
      <w:r>
        <w:rPr>
          <w:rFonts w:ascii="Courier New" w:cs="Courier New" w:eastAsia="Courier New" w:hAnsi="Courier New"/>
          <w:sz w:val="20"/>
          <w:szCs w:val="20"/>
          <w:color w:val="12110C"/>
        </w:rPr>
        <w:t>the team is 85% confident to deliver the feature in 4.5 months"</w:t>
      </w:r>
    </w:p>
    <w:p>
      <w:pPr>
        <w:sectPr>
          <w:pgSz w:w="10980" w:h="13680" w:orient="portrait"/>
          <w:cols w:equalWidth="0" w:num="1">
            <w:col w:w="8100"/>
          </w:cols>
          <w:pgMar w:left="1440" w:top="889" w:right="1440" w:bottom="1440" w:gutter="0" w:footer="0" w:header="0"/>
        </w:sectPr>
      </w:pPr>
    </w:p>
    <w:bookmarkStart w:id="40" w:name="page41"/>
    <w:bookmarkEnd w:id="40"/>
    <w:p>
      <w:pPr>
        <w:ind w:left="180"/>
        <w:spacing w:after="0"/>
        <w:tabs>
          <w:tab w:leader="none" w:pos="580" w:val="left"/>
        </w:tabs>
        <w:rPr>
          <w:sz w:val="20"/>
          <w:szCs w:val="20"/>
          <w:color w:val="auto"/>
        </w:rPr>
      </w:pPr>
      <w:r>
        <w:rPr>
          <w:rFonts w:ascii="Times New Roman" w:cs="Times New Roman" w:eastAsia="Times New Roman" w:hAnsi="Times New Roman"/>
          <w:sz w:val="20"/>
          <w:szCs w:val="20"/>
          <w:color w:val="auto"/>
        </w:rPr>
        <w:t>12</w:t>
        <w:tab/>
        <w:t>Metrics That Matter</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114300</wp:posOffset>
                </wp:positionH>
                <wp:positionV relativeFrom="paragraph">
                  <wp:posOffset>53340</wp:posOffset>
                </wp:positionV>
                <wp:extent cx="5029200" cy="0"/>
                <wp:wrapNone/>
                <wp:docPr id="82" name="Shape 8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82" o:spid="_x0000_s1107"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9pt,4.2pt" to="405pt,4.2pt" o:allowincell="f" strokecolor="#000000" strokeweight="0.5pt"/>
            </w:pict>
          </mc:Fallback>
        </mc:AlternateContent>
      </w:r>
    </w:p>
    <w:p>
      <w:pPr>
        <w:spacing w:after="0" w:line="310" w:lineRule="exact"/>
        <w:rPr>
          <w:sz w:val="20"/>
          <w:szCs w:val="20"/>
          <w:color w:val="auto"/>
        </w:rPr>
      </w:pPr>
    </w:p>
    <w:p>
      <w:pPr>
        <w:ind w:left="180"/>
        <w:spacing w:after="0" w:line="239" w:lineRule="auto"/>
        <w:rPr>
          <w:rFonts w:ascii="Courier New" w:cs="Courier New" w:eastAsia="Courier New" w:hAnsi="Courier New"/>
          <w:sz w:val="21"/>
          <w:szCs w:val="21"/>
          <w:color w:val="auto"/>
        </w:rPr>
      </w:pPr>
      <w:r>
        <w:rPr>
          <w:rFonts w:ascii="Times New Roman" w:cs="Times New Roman" w:eastAsia="Times New Roman" w:hAnsi="Times New Roman"/>
          <w:sz w:val="22"/>
          <w:szCs w:val="22"/>
          <w:color w:val="auto"/>
        </w:rPr>
        <w:t>This kind of estimation is not rocket science. It has nothing to do with complex estimation and forecasting systems such as the three-point estimation technique (</w:t>
      </w:r>
      <w:hyperlink r:id="rId28">
        <w:r>
          <w:rPr>
            <w:rFonts w:ascii="Courier New" w:cs="Courier New" w:eastAsia="Courier New" w:hAnsi="Courier New"/>
            <w:sz w:val="21"/>
            <w:szCs w:val="21"/>
            <w:color w:val="auto"/>
          </w:rPr>
          <w:t>https://</w:t>
        </w:r>
      </w:hyperlink>
      <w:r>
        <w:rPr>
          <w:rFonts w:ascii="Courier New" w:cs="Courier New" w:eastAsia="Courier New" w:hAnsi="Courier New"/>
          <w:sz w:val="21"/>
          <w:szCs w:val="21"/>
          <w:color w:val="auto"/>
        </w:rPr>
        <w:t xml:space="preserve"> </w:t>
      </w:r>
      <w:hyperlink r:id="rId28">
        <w:r>
          <w:rPr>
            <w:rFonts w:ascii="Courier New" w:cs="Courier New" w:eastAsia="Courier New" w:hAnsi="Courier New"/>
            <w:sz w:val="21"/>
            <w:szCs w:val="21"/>
            <w:color w:val="auto"/>
          </w:rPr>
          <w:t>en.wikipedia.org/wiki/Three-point_estimation</w:t>
        </w:r>
      </w:hyperlink>
      <w:r>
        <w:rPr>
          <w:rFonts w:ascii="Times New Roman" w:cs="Times New Roman" w:eastAsia="Times New Roman" w:hAnsi="Times New Roman"/>
          <w:sz w:val="22"/>
          <w:szCs w:val="22"/>
          <w:color w:val="auto"/>
        </w:rPr>
        <w:t>), PERT distribution</w:t>
      </w:r>
    </w:p>
    <w:p>
      <w:pPr>
        <w:spacing w:after="0" w:line="2" w:lineRule="exact"/>
        <w:rPr>
          <w:sz w:val="20"/>
          <w:szCs w:val="20"/>
          <w:color w:val="auto"/>
        </w:rPr>
      </w:pPr>
    </w:p>
    <w:p>
      <w:pPr>
        <w:ind w:left="180" w:right="40"/>
        <w:spacing w:after="0" w:line="246" w:lineRule="auto"/>
        <w:rPr>
          <w:rFonts w:ascii="Courier New" w:cs="Courier New" w:eastAsia="Courier New" w:hAnsi="Courier New"/>
          <w:sz w:val="21"/>
          <w:szCs w:val="21"/>
          <w:color w:val="auto"/>
        </w:rPr>
      </w:pPr>
      <w:r>
        <w:rPr>
          <w:rFonts w:ascii="Times New Roman" w:cs="Times New Roman" w:eastAsia="Times New Roman" w:hAnsi="Times New Roman"/>
          <w:sz w:val="22"/>
          <w:szCs w:val="22"/>
          <w:color w:val="auto"/>
        </w:rPr>
        <w:t>(</w:t>
      </w:r>
      <w:hyperlink r:id="rId29">
        <w:r>
          <w:rPr>
            <w:rFonts w:ascii="Courier New" w:cs="Courier New" w:eastAsia="Courier New" w:hAnsi="Courier New"/>
            <w:sz w:val="21"/>
            <w:szCs w:val="21"/>
            <w:color w:val="auto"/>
          </w:rPr>
          <w:t>https://en.wikipedia.org/wiki/PERT_distribution</w:t>
        </w:r>
      </w:hyperlink>
      <w:r>
        <w:rPr>
          <w:rFonts w:ascii="Times New Roman" w:cs="Times New Roman" w:eastAsia="Times New Roman" w:hAnsi="Times New Roman"/>
          <w:sz w:val="22"/>
          <w:szCs w:val="22"/>
          <w:color w:val="auto"/>
        </w:rPr>
        <w:t>), or the Monte Carlo simulation method (</w:t>
      </w:r>
      <w:hyperlink r:id="rId30">
        <w:r>
          <w:rPr>
            <w:rFonts w:ascii="Courier New" w:cs="Courier New" w:eastAsia="Courier New" w:hAnsi="Courier New"/>
            <w:sz w:val="21"/>
            <w:szCs w:val="21"/>
            <w:color w:val="auto"/>
          </w:rPr>
          <w:t>https://en.wikipedia.org/wiki/Monte_Carlo_</w:t>
        </w:r>
      </w:hyperlink>
      <w:r>
        <w:rPr>
          <w:rFonts w:ascii="Courier New" w:cs="Courier New" w:eastAsia="Courier New" w:hAnsi="Courier New"/>
          <w:sz w:val="21"/>
          <w:szCs w:val="21"/>
          <w:color w:val="auto"/>
        </w:rPr>
        <w:t xml:space="preserve"> </w:t>
      </w:r>
      <w:hyperlink r:id="rId30">
        <w:r>
          <w:rPr>
            <w:rFonts w:ascii="Courier New" w:cs="Courier New" w:eastAsia="Courier New" w:hAnsi="Courier New"/>
            <w:sz w:val="21"/>
            <w:szCs w:val="21"/>
            <w:color w:val="auto"/>
          </w:rPr>
          <w:t>method</w:t>
        </w:r>
      </w:hyperlink>
      <w:r>
        <w:rPr>
          <w:rFonts w:ascii="Times New Roman" w:cs="Times New Roman" w:eastAsia="Times New Roman" w:hAnsi="Times New Roman"/>
          <w:sz w:val="22"/>
          <w:szCs w:val="22"/>
          <w:color w:val="auto"/>
        </w:rPr>
        <w:t>), and they all depend upon a detailed breakdown of the requirements and an</w:t>
      </w:r>
      <w:r>
        <w:rPr>
          <w:rFonts w:ascii="Courier New" w:cs="Courier New" w:eastAsia="Courier New" w:hAnsi="Courier New"/>
          <w:sz w:val="21"/>
          <w:szCs w:val="21"/>
          <w:color w:val="auto"/>
        </w:rPr>
        <w:t xml:space="preserve"> </w:t>
      </w:r>
      <w:r>
        <w:rPr>
          <w:rFonts w:ascii="Times New Roman" w:cs="Times New Roman" w:eastAsia="Times New Roman" w:hAnsi="Times New Roman"/>
          <w:sz w:val="22"/>
          <w:szCs w:val="22"/>
          <w:color w:val="auto"/>
        </w:rPr>
        <w:t>estimation on a task (work) level. The idea is to avoid planning upfront and breaking down the requirements and relying more on the gut feeling of your engineering team. The technique here is just to give you some insights into the data points you collect across your team. It's still just guessing.</w:t>
      </w:r>
    </w:p>
    <w:p>
      <w:pPr>
        <w:spacing w:after="0" w:line="262" w:lineRule="exact"/>
        <w:rPr>
          <w:rFonts w:ascii="Times New Roman" w:cs="Times New Roman" w:eastAsia="Times New Roman" w:hAnsi="Times New Roman"/>
          <w:sz w:val="22"/>
          <w:szCs w:val="22"/>
          <w:color w:val="auto"/>
        </w:rPr>
      </w:pPr>
    </w:p>
    <w:p>
      <w:pPr>
        <w:ind w:left="180"/>
        <w:spacing w:after="0"/>
        <w:rPr>
          <w:sz w:val="20"/>
          <w:szCs w:val="20"/>
          <w:color w:val="auto"/>
        </w:rPr>
      </w:pPr>
      <w:r>
        <w:rPr>
          <w:rFonts w:ascii="Arial" w:cs="Arial" w:eastAsia="Arial" w:hAnsi="Arial"/>
          <w:sz w:val="30"/>
          <w:szCs w:val="30"/>
          <w:b w:val="1"/>
          <w:bCs w:val="1"/>
          <w:color w:val="auto"/>
        </w:rPr>
        <w:t>From developer to engineering velocity</w:t>
      </w:r>
    </w:p>
    <w:p>
      <w:pPr>
        <w:spacing w:after="0" w:line="106" w:lineRule="exact"/>
        <w:rPr>
          <w:rFonts w:ascii="Times New Roman" w:cs="Times New Roman" w:eastAsia="Times New Roman" w:hAnsi="Times New Roman"/>
          <w:sz w:val="22"/>
          <w:szCs w:val="22"/>
          <w:color w:val="auto"/>
        </w:rPr>
      </w:pPr>
    </w:p>
    <w:p>
      <w:pPr>
        <w:jc w:val="both"/>
        <w:ind w:left="180" w:right="160"/>
        <w:spacing w:after="0" w:line="270" w:lineRule="auto"/>
        <w:rPr>
          <w:sz w:val="20"/>
          <w:szCs w:val="20"/>
          <w:color w:val="auto"/>
        </w:rPr>
      </w:pPr>
      <w:r>
        <w:rPr>
          <w:rFonts w:ascii="Times New Roman" w:cs="Times New Roman" w:eastAsia="Times New Roman" w:hAnsi="Times New Roman"/>
          <w:sz w:val="22"/>
          <w:szCs w:val="22"/>
          <w:color w:val="auto"/>
        </w:rPr>
        <w:t>Effort is not a good metric for measuring developer velocity, especially if it is based upon estimates, and in cross-functional teams, velocity does not only depend upon developers. So, how do you shift from a developer velocity to an engineering velocity?</w:t>
      </w:r>
    </w:p>
    <w:p>
      <w:pPr>
        <w:spacing w:after="0" w:line="285" w:lineRule="exact"/>
        <w:rPr>
          <w:rFonts w:ascii="Times New Roman" w:cs="Times New Roman" w:eastAsia="Times New Roman" w:hAnsi="Times New Roman"/>
          <w:sz w:val="22"/>
          <w:szCs w:val="22"/>
          <w:color w:val="auto"/>
        </w:rPr>
      </w:pPr>
    </w:p>
    <w:p>
      <w:pPr>
        <w:ind w:left="180"/>
        <w:spacing w:after="0"/>
        <w:rPr>
          <w:sz w:val="20"/>
          <w:szCs w:val="20"/>
          <w:color w:val="auto"/>
        </w:rPr>
      </w:pPr>
      <w:r>
        <w:rPr>
          <w:rFonts w:ascii="Arial" w:cs="Arial" w:eastAsia="Arial" w:hAnsi="Arial"/>
          <w:sz w:val="34"/>
          <w:szCs w:val="34"/>
          <w:b w:val="1"/>
          <w:bCs w:val="1"/>
          <w:color w:val="auto"/>
        </w:rPr>
        <w:t>High-performance companies</w:t>
      </w:r>
    </w:p>
    <w:p>
      <w:pPr>
        <w:spacing w:after="0" w:line="109" w:lineRule="exact"/>
        <w:rPr>
          <w:rFonts w:ascii="Times New Roman" w:cs="Times New Roman" w:eastAsia="Times New Roman" w:hAnsi="Times New Roman"/>
          <w:sz w:val="22"/>
          <w:szCs w:val="22"/>
          <w:color w:val="auto"/>
        </w:rPr>
      </w:pPr>
    </w:p>
    <w:p>
      <w:pPr>
        <w:jc w:val="both"/>
        <w:ind w:left="180" w:right="160"/>
        <w:spacing w:after="0" w:line="290" w:lineRule="auto"/>
        <w:rPr>
          <w:sz w:val="20"/>
          <w:szCs w:val="20"/>
          <w:color w:val="auto"/>
        </w:rPr>
      </w:pPr>
      <w:r>
        <w:rPr>
          <w:rFonts w:ascii="Times New Roman" w:cs="Times New Roman" w:eastAsia="Times New Roman" w:hAnsi="Times New Roman"/>
          <w:sz w:val="22"/>
          <w:szCs w:val="22"/>
          <w:color w:val="auto"/>
        </w:rPr>
        <w:t>Organizations with a high engineering velocity outperform their competitors and disrupt markets. But what exactly are high-performance companies?</w:t>
      </w:r>
    </w:p>
    <w:p>
      <w:pPr>
        <w:spacing w:after="0" w:line="216" w:lineRule="exact"/>
        <w:rPr>
          <w:rFonts w:ascii="Times New Roman" w:cs="Times New Roman" w:eastAsia="Times New Roman" w:hAnsi="Times New Roman"/>
          <w:sz w:val="22"/>
          <w:szCs w:val="22"/>
          <w:color w:val="auto"/>
        </w:rPr>
      </w:pPr>
    </w:p>
    <w:p>
      <w:pPr>
        <w:ind w:left="180"/>
        <w:spacing w:after="0"/>
        <w:rPr>
          <w:sz w:val="20"/>
          <w:szCs w:val="20"/>
          <w:color w:val="auto"/>
        </w:rPr>
      </w:pPr>
      <w:r>
        <w:rPr>
          <w:rFonts w:ascii="Arial" w:cs="Arial" w:eastAsia="Arial" w:hAnsi="Arial"/>
          <w:sz w:val="30"/>
          <w:szCs w:val="30"/>
          <w:b w:val="1"/>
          <w:bCs w:val="1"/>
          <w:color w:val="auto"/>
        </w:rPr>
        <w:t>The Developer Velocity Index</w:t>
      </w:r>
    </w:p>
    <w:p>
      <w:pPr>
        <w:spacing w:after="0" w:line="98" w:lineRule="exact"/>
        <w:rPr>
          <w:rFonts w:ascii="Times New Roman" w:cs="Times New Roman" w:eastAsia="Times New Roman" w:hAnsi="Times New Roman"/>
          <w:sz w:val="22"/>
          <w:szCs w:val="22"/>
          <w:color w:val="auto"/>
        </w:rPr>
      </w:pPr>
    </w:p>
    <w:p>
      <w:pPr>
        <w:ind w:left="180"/>
        <w:spacing w:after="0"/>
        <w:rPr>
          <w:sz w:val="20"/>
          <w:szCs w:val="20"/>
          <w:color w:val="auto"/>
        </w:rPr>
      </w:pPr>
      <w:r>
        <w:rPr>
          <w:rFonts w:ascii="Times New Roman" w:cs="Times New Roman" w:eastAsia="Times New Roman" w:hAnsi="Times New Roman"/>
          <w:sz w:val="22"/>
          <w:szCs w:val="22"/>
          <w:color w:val="auto"/>
        </w:rPr>
        <w:t xml:space="preserve">In April 2020, McKinsey published their research about the </w:t>
      </w:r>
      <w:r>
        <w:rPr>
          <w:rFonts w:ascii="Times New Roman" w:cs="Times New Roman" w:eastAsia="Times New Roman" w:hAnsi="Times New Roman"/>
          <w:sz w:val="22"/>
          <w:szCs w:val="22"/>
          <w:b w:val="1"/>
          <w:bCs w:val="1"/>
          <w:color w:val="auto"/>
        </w:rPr>
        <w:t>Developer Velocity Index</w:t>
      </w:r>
    </w:p>
    <w:p>
      <w:pPr>
        <w:spacing w:after="0" w:line="11" w:lineRule="exact"/>
        <w:rPr>
          <w:rFonts w:ascii="Times New Roman" w:cs="Times New Roman" w:eastAsia="Times New Roman" w:hAnsi="Times New Roman"/>
          <w:sz w:val="22"/>
          <w:szCs w:val="22"/>
          <w:color w:val="auto"/>
        </w:rPr>
      </w:pPr>
    </w:p>
    <w:p>
      <w:pPr>
        <w:ind w:left="180" w:right="140"/>
        <w:spacing w:after="0" w:line="272" w:lineRule="auto"/>
        <w:rPr>
          <w:sz w:val="20"/>
          <w:szCs w:val="20"/>
          <w:color w:val="auto"/>
        </w:rPr>
      </w:pPr>
      <w:r>
        <w:rPr>
          <w:rFonts w:ascii="Times New Roman" w:cs="Times New Roman" w:eastAsia="Times New Roman" w:hAnsi="Times New Roman"/>
          <w:sz w:val="21"/>
          <w:szCs w:val="21"/>
          <w:color w:val="auto"/>
        </w:rPr>
        <w:t>(</w:t>
      </w:r>
      <w:r>
        <w:rPr>
          <w:rFonts w:ascii="Times New Roman" w:cs="Times New Roman" w:eastAsia="Times New Roman" w:hAnsi="Times New Roman"/>
          <w:sz w:val="21"/>
          <w:szCs w:val="21"/>
          <w:b w:val="1"/>
          <w:bCs w:val="1"/>
          <w:color w:val="auto"/>
        </w:rPr>
        <w:t>DVI</w:t>
      </w:r>
      <w:r>
        <w:rPr>
          <w:rFonts w:ascii="Times New Roman" w:cs="Times New Roman" w:eastAsia="Times New Roman" w:hAnsi="Times New Roman"/>
          <w:sz w:val="21"/>
          <w:szCs w:val="21"/>
          <w:color w:val="auto"/>
        </w:rPr>
        <w:t>) (</w:t>
      </w:r>
      <w:r>
        <w:rPr>
          <w:rFonts w:ascii="Times New Roman" w:cs="Times New Roman" w:eastAsia="Times New Roman" w:hAnsi="Times New Roman"/>
          <w:sz w:val="21"/>
          <w:szCs w:val="21"/>
          <w:i w:val="1"/>
          <w:iCs w:val="1"/>
          <w:color w:val="auto"/>
        </w:rPr>
        <w:t>Srivastava S., Trehan K., Wagle D. &amp; Wang J. (2020)</w:t>
      </w:r>
      <w:r>
        <w:rPr>
          <w:rFonts w:ascii="Times New Roman" w:cs="Times New Roman" w:eastAsia="Times New Roman" w:hAnsi="Times New Roman"/>
          <w:sz w:val="21"/>
          <w:szCs w:val="21"/>
          <w:color w:val="auto"/>
        </w:rPr>
        <w:t>). This is a study taken among 440 large organizations from 12 industries that considers 46 drivers across 13 capabilities. The drivers are not only engineering capabilities—they also contain working practices and organizational enablement such as the company culture. The study shows that the companies in the top quartile of the DVI outperform other companies in their market by four to five times, and not only on overall business performance. Companies in the top quartile score between 40 and 60% higher in the following areas:</w:t>
      </w:r>
    </w:p>
    <w:p>
      <w:pPr>
        <w:spacing w:after="0" w:line="120" w:lineRule="exact"/>
        <w:rPr>
          <w:rFonts w:ascii="Times New Roman" w:cs="Times New Roman" w:eastAsia="Times New Roman" w:hAnsi="Times New Roman"/>
          <w:sz w:val="22"/>
          <w:szCs w:val="22"/>
          <w:color w:val="auto"/>
        </w:rPr>
      </w:pPr>
    </w:p>
    <w:p>
      <w:pPr>
        <w:ind w:left="720" w:hanging="270"/>
        <w:spacing w:after="0"/>
        <w:tabs>
          <w:tab w:leader="none" w:pos="720" w:val="left"/>
        </w:tabs>
        <w:numPr>
          <w:ilvl w:val="0"/>
          <w:numId w:val="17"/>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Innovation</w:t>
      </w:r>
    </w:p>
    <w:p>
      <w:pPr>
        <w:spacing w:after="0" w:line="124" w:lineRule="exact"/>
        <w:rPr>
          <w:rFonts w:ascii="Times New Roman" w:cs="Times New Roman" w:eastAsia="Times New Roman" w:hAnsi="Times New Roman"/>
          <w:sz w:val="22"/>
          <w:szCs w:val="22"/>
          <w:color w:val="auto"/>
        </w:rPr>
      </w:pPr>
    </w:p>
    <w:p>
      <w:pPr>
        <w:ind w:left="720" w:hanging="270"/>
        <w:spacing w:after="0"/>
        <w:tabs>
          <w:tab w:leader="none" w:pos="720" w:val="left"/>
        </w:tabs>
        <w:numPr>
          <w:ilvl w:val="0"/>
          <w:numId w:val="17"/>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Customer satisfaction</w:t>
      </w:r>
    </w:p>
    <w:p>
      <w:pPr>
        <w:spacing w:after="0" w:line="124" w:lineRule="exact"/>
        <w:rPr>
          <w:rFonts w:ascii="Times New Roman" w:cs="Times New Roman" w:eastAsia="Times New Roman" w:hAnsi="Times New Roman"/>
          <w:sz w:val="22"/>
          <w:szCs w:val="22"/>
          <w:color w:val="auto"/>
        </w:rPr>
      </w:pPr>
    </w:p>
    <w:p>
      <w:pPr>
        <w:ind w:left="720" w:hanging="270"/>
        <w:spacing w:after="0"/>
        <w:tabs>
          <w:tab w:leader="none" w:pos="720" w:val="left"/>
        </w:tabs>
        <w:numPr>
          <w:ilvl w:val="0"/>
          <w:numId w:val="17"/>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Brand perception</w:t>
      </w:r>
    </w:p>
    <w:p>
      <w:pPr>
        <w:spacing w:after="0" w:line="124" w:lineRule="exact"/>
        <w:rPr>
          <w:rFonts w:ascii="Times New Roman" w:cs="Times New Roman" w:eastAsia="Times New Roman" w:hAnsi="Times New Roman"/>
          <w:sz w:val="22"/>
          <w:szCs w:val="22"/>
          <w:color w:val="auto"/>
        </w:rPr>
      </w:pPr>
    </w:p>
    <w:p>
      <w:pPr>
        <w:ind w:left="720" w:hanging="270"/>
        <w:spacing w:after="0"/>
        <w:tabs>
          <w:tab w:leader="none" w:pos="720" w:val="left"/>
        </w:tabs>
        <w:numPr>
          <w:ilvl w:val="0"/>
          <w:numId w:val="17"/>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Talent management</w:t>
      </w:r>
    </w:p>
    <w:p>
      <w:pPr>
        <w:sectPr>
          <w:pgSz w:w="10980" w:h="13680" w:orient="portrait"/>
          <w:cols w:equalWidth="0" w:num="1">
            <w:col w:w="8140"/>
          </w:cols>
          <w:pgMar w:left="1440" w:top="889" w:right="1400" w:bottom="1440" w:gutter="0" w:footer="0" w:header="0"/>
        </w:sectPr>
      </w:pPr>
    </w:p>
    <w:bookmarkStart w:id="41" w:name="page42"/>
    <w:bookmarkEnd w:id="41"/>
    <w:p>
      <w:pPr>
        <w:ind w:left="5100"/>
        <w:spacing w:after="0"/>
        <w:tabs>
          <w:tab w:leader="none" w:pos="7700" w:val="left"/>
        </w:tabs>
        <w:rPr>
          <w:sz w:val="20"/>
          <w:szCs w:val="20"/>
          <w:color w:val="auto"/>
        </w:rPr>
      </w:pPr>
      <w:r>
        <w:rPr>
          <w:rFonts w:ascii="Times New Roman" w:cs="Times New Roman" w:eastAsia="Times New Roman" w:hAnsi="Times New Roman"/>
          <w:sz w:val="20"/>
          <w:szCs w:val="20"/>
          <w:color w:val="auto"/>
        </w:rPr>
        <w:t>High-performance companies</w:t>
        <w:tab/>
        <w:t>13</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53340</wp:posOffset>
                </wp:positionV>
                <wp:extent cx="5029200" cy="0"/>
                <wp:wrapNone/>
                <wp:docPr id="83" name="Shape 8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83" o:spid="_x0000_s1108"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4.2pt" to="396pt,4.2pt" o:allowincell="f" strokecolor="#000000" strokeweight="0.5pt"/>
            </w:pict>
          </mc:Fallback>
        </mc:AlternateContent>
      </w:r>
    </w:p>
    <w:p>
      <w:pPr>
        <w:spacing w:after="0" w:line="310" w:lineRule="exact"/>
        <w:rPr>
          <w:sz w:val="20"/>
          <w:szCs w:val="20"/>
          <w:color w:val="auto"/>
        </w:rPr>
      </w:pPr>
    </w:p>
    <w:p>
      <w:pPr>
        <w:jc w:val="both"/>
        <w:ind w:right="600"/>
        <w:spacing w:after="0" w:line="270" w:lineRule="auto"/>
        <w:rPr>
          <w:sz w:val="20"/>
          <w:szCs w:val="20"/>
          <w:color w:val="auto"/>
        </w:rPr>
      </w:pPr>
      <w:r>
        <w:rPr>
          <w:rFonts w:ascii="Times New Roman" w:cs="Times New Roman" w:eastAsia="Times New Roman" w:hAnsi="Times New Roman"/>
          <w:sz w:val="22"/>
          <w:szCs w:val="22"/>
          <w:color w:val="auto"/>
        </w:rPr>
        <w:t>The study conducted interviews with more than 100 senior engineering leaders at 440 large organizations across 12 industries. The interview contained 46 drivers across 13 capabilities in 3 categories, outlined as follows:</w:t>
      </w:r>
    </w:p>
    <w:p>
      <w:pPr>
        <w:spacing w:after="0" w:line="111" w:lineRule="exact"/>
        <w:rPr>
          <w:sz w:val="20"/>
          <w:szCs w:val="20"/>
          <w:color w:val="auto"/>
        </w:rPr>
      </w:pPr>
    </w:p>
    <w:p>
      <w:pPr>
        <w:ind w:left="540" w:hanging="270"/>
        <w:spacing w:after="0"/>
        <w:tabs>
          <w:tab w:leader="none" w:pos="540" w:val="left"/>
        </w:tabs>
        <w:numPr>
          <w:ilvl w:val="0"/>
          <w:numId w:val="18"/>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b w:val="1"/>
          <w:bCs w:val="1"/>
          <w:color w:val="auto"/>
        </w:rPr>
        <w:t>Technology</w:t>
      </w:r>
      <w:r>
        <w:rPr>
          <w:rFonts w:ascii="Times New Roman" w:cs="Times New Roman" w:eastAsia="Times New Roman" w:hAnsi="Times New Roman"/>
          <w:sz w:val="22"/>
          <w:szCs w:val="22"/>
          <w:color w:val="auto"/>
        </w:rPr>
        <w:t>: Architecture; infrastructure and cloud adoption; testing; tools</w:t>
      </w:r>
    </w:p>
    <w:p>
      <w:pPr>
        <w:spacing w:after="0" w:line="124" w:lineRule="exact"/>
        <w:rPr>
          <w:rFonts w:ascii="Times New Roman" w:cs="Times New Roman" w:eastAsia="Times New Roman" w:hAnsi="Times New Roman"/>
          <w:sz w:val="22"/>
          <w:szCs w:val="22"/>
          <w:color w:val="auto"/>
        </w:rPr>
      </w:pPr>
    </w:p>
    <w:p>
      <w:pPr>
        <w:ind w:left="540" w:right="480" w:hanging="270"/>
        <w:spacing w:after="0" w:line="298" w:lineRule="auto"/>
        <w:tabs>
          <w:tab w:leader="none" w:pos="540" w:val="left"/>
        </w:tabs>
        <w:numPr>
          <w:ilvl w:val="0"/>
          <w:numId w:val="18"/>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b w:val="1"/>
          <w:bCs w:val="1"/>
          <w:color w:val="auto"/>
        </w:rPr>
        <w:t>Working practices</w:t>
      </w:r>
      <w:r>
        <w:rPr>
          <w:rFonts w:ascii="Times New Roman" w:cs="Times New Roman" w:eastAsia="Times New Roman" w:hAnsi="Times New Roman"/>
          <w:sz w:val="22"/>
          <w:szCs w:val="22"/>
          <w:color w:val="auto"/>
        </w:rPr>
        <w:t>: Engineering practices; security and compliance; open source adoption, agile team practices</w:t>
      </w:r>
    </w:p>
    <w:p>
      <w:pPr>
        <w:spacing w:after="0" w:line="13" w:lineRule="exact"/>
        <w:rPr>
          <w:rFonts w:ascii="Times New Roman" w:cs="Times New Roman" w:eastAsia="Times New Roman" w:hAnsi="Times New Roman"/>
          <w:sz w:val="22"/>
          <w:szCs w:val="22"/>
          <w:color w:val="auto"/>
        </w:rPr>
      </w:pPr>
    </w:p>
    <w:p>
      <w:pPr>
        <w:ind w:left="540" w:right="1120" w:hanging="270"/>
        <w:spacing w:after="0" w:line="298" w:lineRule="auto"/>
        <w:tabs>
          <w:tab w:leader="none" w:pos="540" w:val="left"/>
        </w:tabs>
        <w:numPr>
          <w:ilvl w:val="0"/>
          <w:numId w:val="18"/>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b w:val="1"/>
          <w:bCs w:val="1"/>
          <w:color w:val="auto"/>
        </w:rPr>
        <w:t>Organizational enablement</w:t>
      </w:r>
      <w:r>
        <w:rPr>
          <w:rFonts w:ascii="Times New Roman" w:cs="Times New Roman" w:eastAsia="Times New Roman" w:hAnsi="Times New Roman"/>
          <w:sz w:val="22"/>
          <w:szCs w:val="22"/>
          <w:color w:val="auto"/>
        </w:rPr>
        <w:t>: Team characteristics; product management; organizational agility; culture; talent management</w:t>
      </w:r>
    </w:p>
    <w:p>
      <w:pPr>
        <w:spacing w:after="0" w:line="87" w:lineRule="exact"/>
        <w:rPr>
          <w:sz w:val="20"/>
          <w:szCs w:val="20"/>
          <w:color w:val="auto"/>
        </w:rPr>
      </w:pPr>
    </w:p>
    <w:p>
      <w:pPr>
        <w:jc w:val="both"/>
        <w:ind w:right="260"/>
        <w:spacing w:after="0" w:line="263" w:lineRule="auto"/>
        <w:rPr>
          <w:sz w:val="20"/>
          <w:szCs w:val="20"/>
          <w:color w:val="auto"/>
        </w:rPr>
      </w:pPr>
      <w:r>
        <w:rPr>
          <w:rFonts w:ascii="Times New Roman" w:cs="Times New Roman" w:eastAsia="Times New Roman" w:hAnsi="Times New Roman"/>
          <w:sz w:val="22"/>
          <w:szCs w:val="22"/>
          <w:color w:val="auto"/>
        </w:rPr>
        <w:t>The DVI, therefore, goes way beyond pure developer velocity. It analyzes the engineering velocity and all the factors that influence it and relates them to business outcomes such as revenue, shareholder returns, operating margin, and nonfinancial performance indicators such as innovation, customer satisfaction, and brand perception.</w:t>
      </w:r>
    </w:p>
    <w:p>
      <w:pPr>
        <w:spacing w:after="0" w:line="246" w:lineRule="exact"/>
        <w:rPr>
          <w:sz w:val="20"/>
          <w:szCs w:val="20"/>
          <w:color w:val="auto"/>
        </w:rPr>
      </w:pPr>
    </w:p>
    <w:p>
      <w:pPr>
        <w:spacing w:after="0"/>
        <w:rPr>
          <w:sz w:val="20"/>
          <w:szCs w:val="20"/>
          <w:color w:val="auto"/>
        </w:rPr>
      </w:pPr>
      <w:r>
        <w:rPr>
          <w:rFonts w:ascii="Arial" w:cs="Arial" w:eastAsia="Arial" w:hAnsi="Arial"/>
          <w:sz w:val="30"/>
          <w:szCs w:val="30"/>
          <w:b w:val="1"/>
          <w:bCs w:val="1"/>
          <w:color w:val="auto"/>
        </w:rPr>
        <w:t>The state of DevOps</w:t>
      </w:r>
    </w:p>
    <w:p>
      <w:pPr>
        <w:spacing w:after="0" w:line="98" w:lineRule="exact"/>
        <w:rPr>
          <w:sz w:val="20"/>
          <w:szCs w:val="20"/>
          <w:color w:val="auto"/>
        </w:rPr>
      </w:pPr>
    </w:p>
    <w:p>
      <w:pPr>
        <w:spacing w:after="0"/>
        <w:rPr>
          <w:sz w:val="20"/>
          <w:szCs w:val="20"/>
          <w:color w:val="auto"/>
        </w:rPr>
      </w:pPr>
      <w:r>
        <w:rPr>
          <w:rFonts w:ascii="Times New Roman" w:cs="Times New Roman" w:eastAsia="Times New Roman" w:hAnsi="Times New Roman"/>
          <w:sz w:val="21"/>
          <w:szCs w:val="21"/>
          <w:color w:val="auto"/>
        </w:rPr>
        <w:t xml:space="preserve">The findings align with the results from the </w:t>
      </w:r>
      <w:r>
        <w:rPr>
          <w:rFonts w:ascii="Times New Roman" w:cs="Times New Roman" w:eastAsia="Times New Roman" w:hAnsi="Times New Roman"/>
          <w:sz w:val="21"/>
          <w:szCs w:val="21"/>
          <w:b w:val="1"/>
          <w:bCs w:val="1"/>
          <w:color w:val="auto"/>
        </w:rPr>
        <w:t>DevOps Research and Assessment</w:t>
      </w:r>
      <w:r>
        <w:rPr>
          <w:rFonts w:ascii="Times New Roman" w:cs="Times New Roman" w:eastAsia="Times New Roman" w:hAnsi="Times New Roman"/>
          <w:sz w:val="21"/>
          <w:szCs w:val="21"/>
          <w:color w:val="auto"/>
        </w:rPr>
        <w:t xml:space="preserve"> (</w:t>
      </w:r>
      <w:r>
        <w:rPr>
          <w:rFonts w:ascii="Times New Roman" w:cs="Times New Roman" w:eastAsia="Times New Roman" w:hAnsi="Times New Roman"/>
          <w:sz w:val="21"/>
          <w:szCs w:val="21"/>
          <w:b w:val="1"/>
          <w:bCs w:val="1"/>
          <w:color w:val="auto"/>
        </w:rPr>
        <w:t>DORA</w:t>
      </w:r>
      <w:r>
        <w:rPr>
          <w:rFonts w:ascii="Times New Roman" w:cs="Times New Roman" w:eastAsia="Times New Roman" w:hAnsi="Times New Roman"/>
          <w:sz w:val="21"/>
          <w:szCs w:val="21"/>
          <w:color w:val="auto"/>
        </w:rPr>
        <w:t>)</w:t>
      </w:r>
    </w:p>
    <w:p>
      <w:pPr>
        <w:spacing w:after="0" w:line="27" w:lineRule="exact"/>
        <w:rPr>
          <w:sz w:val="20"/>
          <w:szCs w:val="20"/>
          <w:color w:val="auto"/>
        </w:rPr>
      </w:pPr>
    </w:p>
    <w:p>
      <w:pPr>
        <w:ind w:right="180"/>
        <w:spacing w:after="0" w:line="253" w:lineRule="auto"/>
        <w:rPr>
          <w:sz w:val="20"/>
          <w:szCs w:val="20"/>
          <w:color w:val="auto"/>
        </w:rPr>
      </w:pPr>
      <w:r>
        <w:rPr>
          <w:rFonts w:ascii="Times New Roman" w:cs="Times New Roman" w:eastAsia="Times New Roman" w:hAnsi="Times New Roman"/>
          <w:sz w:val="22"/>
          <w:szCs w:val="22"/>
          <w:i w:val="1"/>
          <w:iCs w:val="1"/>
          <w:color w:val="auto"/>
        </w:rPr>
        <w:t>State of DevOps</w:t>
      </w:r>
      <w:r>
        <w:rPr>
          <w:rFonts w:ascii="Times New Roman" w:cs="Times New Roman" w:eastAsia="Times New Roman" w:hAnsi="Times New Roman"/>
          <w:sz w:val="22"/>
          <w:szCs w:val="22"/>
          <w:color w:val="auto"/>
        </w:rPr>
        <w:t xml:space="preserve"> report (</w:t>
      </w:r>
      <w:r>
        <w:rPr>
          <w:rFonts w:ascii="Courier New" w:cs="Courier New" w:eastAsia="Courier New" w:hAnsi="Courier New"/>
          <w:sz w:val="21"/>
          <w:szCs w:val="21"/>
          <w:color w:val="auto"/>
        </w:rPr>
        <w:t>https://www.devops-research.com/research. html#reports</w:t>
      </w:r>
      <w:r>
        <w:rPr>
          <w:rFonts w:ascii="Times New Roman" w:cs="Times New Roman" w:eastAsia="Times New Roman" w:hAnsi="Times New Roman"/>
          <w:sz w:val="22"/>
          <w:szCs w:val="22"/>
          <w:color w:val="auto"/>
        </w:rPr>
        <w:t>) but take them one step further by adding the business outcomes. The</w:t>
      </w:r>
      <w:r>
        <w:rPr>
          <w:rFonts w:ascii="Times New Roman" w:cs="Times New Roman" w:eastAsia="Times New Roman" w:hAnsi="Times New Roman"/>
          <w:sz w:val="22"/>
          <w:szCs w:val="22"/>
          <w:i w:val="1"/>
          <w:iCs w:val="1"/>
          <w:color w:val="auto"/>
        </w:rPr>
        <w:t xml:space="preserve"> DevOps Report 2019</w:t>
      </w:r>
      <w:r>
        <w:rPr>
          <w:rFonts w:ascii="Times New Roman" w:cs="Times New Roman" w:eastAsia="Times New Roman" w:hAnsi="Times New Roman"/>
          <w:sz w:val="22"/>
          <w:szCs w:val="22"/>
          <w:color w:val="auto"/>
        </w:rPr>
        <w:t xml:space="preserve"> states how elite performers compare against low performers (</w:t>
      </w:r>
      <w:r>
        <w:rPr>
          <w:rFonts w:ascii="Times New Roman" w:cs="Times New Roman" w:eastAsia="Times New Roman" w:hAnsi="Times New Roman"/>
          <w:sz w:val="22"/>
          <w:szCs w:val="22"/>
          <w:i w:val="1"/>
          <w:iCs w:val="1"/>
          <w:color w:val="auto"/>
        </w:rPr>
        <w:t>Forsgren N., Smith D., Humble J. &amp; Frazelle J. (2019)</w:t>
      </w:r>
      <w:r>
        <w:rPr>
          <w:rFonts w:ascii="Times New Roman" w:cs="Times New Roman" w:eastAsia="Times New Roman" w:hAnsi="Times New Roman"/>
          <w:sz w:val="22"/>
          <w:szCs w:val="22"/>
          <w:color w:val="auto"/>
        </w:rPr>
        <w:t>), as outlined here:</w:t>
      </w:r>
    </w:p>
    <w:p>
      <w:pPr>
        <w:spacing w:after="0" w:line="129" w:lineRule="exact"/>
        <w:rPr>
          <w:sz w:val="20"/>
          <w:szCs w:val="20"/>
          <w:color w:val="auto"/>
        </w:rPr>
      </w:pPr>
    </w:p>
    <w:p>
      <w:pPr>
        <w:ind w:left="540" w:right="520" w:hanging="270"/>
        <w:spacing w:after="0" w:line="298" w:lineRule="auto"/>
        <w:tabs>
          <w:tab w:leader="none" w:pos="540" w:val="left"/>
        </w:tabs>
        <w:numPr>
          <w:ilvl w:val="0"/>
          <w:numId w:val="19"/>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b w:val="1"/>
          <w:bCs w:val="1"/>
          <w:color w:val="auto"/>
        </w:rPr>
        <w:t>Faster value delivery</w:t>
      </w:r>
      <w:r>
        <w:rPr>
          <w:rFonts w:ascii="Times New Roman" w:cs="Times New Roman" w:eastAsia="Times New Roman" w:hAnsi="Times New Roman"/>
          <w:sz w:val="22"/>
          <w:szCs w:val="22"/>
          <w:color w:val="auto"/>
        </w:rPr>
        <w:t xml:space="preserve">: They have a 106-times faster </w:t>
      </w:r>
      <w:r>
        <w:rPr>
          <w:rFonts w:ascii="Times New Roman" w:cs="Times New Roman" w:eastAsia="Times New Roman" w:hAnsi="Times New Roman"/>
          <w:sz w:val="22"/>
          <w:szCs w:val="22"/>
          <w:b w:val="1"/>
          <w:bCs w:val="1"/>
          <w:color w:val="auto"/>
        </w:rPr>
        <w:t>lead time</w:t>
      </w:r>
      <w:r>
        <w:rPr>
          <w:rFonts w:ascii="Times New Roman" w:cs="Times New Roman" w:eastAsia="Times New Roman" w:hAnsi="Times New Roman"/>
          <w:sz w:val="22"/>
          <w:szCs w:val="22"/>
          <w:color w:val="auto"/>
        </w:rPr>
        <w:t xml:space="preserve"> (</w:t>
      </w:r>
      <w:r>
        <w:rPr>
          <w:rFonts w:ascii="Times New Roman" w:cs="Times New Roman" w:eastAsia="Times New Roman" w:hAnsi="Times New Roman"/>
          <w:sz w:val="22"/>
          <w:szCs w:val="22"/>
          <w:b w:val="1"/>
          <w:bCs w:val="1"/>
          <w:color w:val="auto"/>
        </w:rPr>
        <w:t>LT</w:t>
      </w:r>
      <w:r>
        <w:rPr>
          <w:rFonts w:ascii="Times New Roman" w:cs="Times New Roman" w:eastAsia="Times New Roman" w:hAnsi="Times New Roman"/>
          <w:sz w:val="22"/>
          <w:szCs w:val="22"/>
          <w:color w:val="auto"/>
        </w:rPr>
        <w:t>) from commit to deploy.</w:t>
      </w:r>
    </w:p>
    <w:p>
      <w:pPr>
        <w:spacing w:after="0" w:line="13" w:lineRule="exact"/>
        <w:rPr>
          <w:rFonts w:ascii="Times New Roman" w:cs="Times New Roman" w:eastAsia="Times New Roman" w:hAnsi="Times New Roman"/>
          <w:sz w:val="22"/>
          <w:szCs w:val="22"/>
          <w:color w:val="auto"/>
        </w:rPr>
      </w:pPr>
    </w:p>
    <w:p>
      <w:pPr>
        <w:ind w:left="540" w:right="240" w:hanging="270"/>
        <w:spacing w:after="0" w:line="298" w:lineRule="auto"/>
        <w:tabs>
          <w:tab w:leader="none" w:pos="540" w:val="left"/>
        </w:tabs>
        <w:numPr>
          <w:ilvl w:val="0"/>
          <w:numId w:val="19"/>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b w:val="1"/>
          <w:bCs w:val="1"/>
          <w:color w:val="auto"/>
        </w:rPr>
        <w:t>Advanced stability and quality</w:t>
      </w:r>
      <w:r>
        <w:rPr>
          <w:rFonts w:ascii="Times New Roman" w:cs="Times New Roman" w:eastAsia="Times New Roman" w:hAnsi="Times New Roman"/>
          <w:sz w:val="22"/>
          <w:szCs w:val="22"/>
          <w:color w:val="auto"/>
        </w:rPr>
        <w:t xml:space="preserve">: They recover 2,604 times faster from incidents and have a 7-times lower </w:t>
      </w:r>
      <w:r>
        <w:rPr>
          <w:rFonts w:ascii="Times New Roman" w:cs="Times New Roman" w:eastAsia="Times New Roman" w:hAnsi="Times New Roman"/>
          <w:sz w:val="22"/>
          <w:szCs w:val="22"/>
          <w:b w:val="1"/>
          <w:bCs w:val="1"/>
          <w:color w:val="auto"/>
        </w:rPr>
        <w:t>change failure rate</w:t>
      </w:r>
      <w:r>
        <w:rPr>
          <w:rFonts w:ascii="Times New Roman" w:cs="Times New Roman" w:eastAsia="Times New Roman" w:hAnsi="Times New Roman"/>
          <w:sz w:val="22"/>
          <w:szCs w:val="22"/>
          <w:color w:val="auto"/>
        </w:rPr>
        <w:t xml:space="preserve"> (</w:t>
      </w:r>
      <w:r>
        <w:rPr>
          <w:rFonts w:ascii="Times New Roman" w:cs="Times New Roman" w:eastAsia="Times New Roman" w:hAnsi="Times New Roman"/>
          <w:sz w:val="22"/>
          <w:szCs w:val="22"/>
          <w:b w:val="1"/>
          <w:bCs w:val="1"/>
          <w:color w:val="auto"/>
        </w:rPr>
        <w:t>CFR</w:t>
      </w:r>
      <w:r>
        <w:rPr>
          <w:rFonts w:ascii="Times New Roman" w:cs="Times New Roman" w:eastAsia="Times New Roman" w:hAnsi="Times New Roman"/>
          <w:sz w:val="22"/>
          <w:szCs w:val="22"/>
          <w:color w:val="auto"/>
        </w:rPr>
        <w:t>).</w:t>
      </w:r>
    </w:p>
    <w:p>
      <w:pPr>
        <w:spacing w:after="0" w:line="13" w:lineRule="exact"/>
        <w:rPr>
          <w:rFonts w:ascii="Times New Roman" w:cs="Times New Roman" w:eastAsia="Times New Roman" w:hAnsi="Times New Roman"/>
          <w:sz w:val="22"/>
          <w:szCs w:val="22"/>
          <w:color w:val="auto"/>
        </w:rPr>
      </w:pPr>
    </w:p>
    <w:p>
      <w:pPr>
        <w:ind w:left="540" w:hanging="270"/>
        <w:spacing w:after="0"/>
        <w:tabs>
          <w:tab w:leader="none" w:pos="540" w:val="left"/>
        </w:tabs>
        <w:numPr>
          <w:ilvl w:val="0"/>
          <w:numId w:val="19"/>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b w:val="1"/>
          <w:bCs w:val="1"/>
          <w:color w:val="auto"/>
        </w:rPr>
        <w:t>Higher throughput</w:t>
      </w:r>
      <w:r>
        <w:rPr>
          <w:rFonts w:ascii="Times New Roman" w:cs="Times New Roman" w:eastAsia="Times New Roman" w:hAnsi="Times New Roman"/>
          <w:sz w:val="22"/>
          <w:szCs w:val="22"/>
          <w:color w:val="auto"/>
        </w:rPr>
        <w:t>: They do 208 times more frequent code deployments.</w:t>
      </w:r>
    </w:p>
    <w:p>
      <w:pPr>
        <w:sectPr>
          <w:pgSz w:w="10980" w:h="13680" w:orient="portrait"/>
          <w:cols w:equalWidth="0" w:num="1">
            <w:col w:w="8100"/>
          </w:cols>
          <w:pgMar w:left="1440" w:top="889" w:right="1440" w:bottom="1440" w:gutter="0" w:footer="0" w:header="0"/>
        </w:sectPr>
      </w:pPr>
    </w:p>
    <w:bookmarkStart w:id="42" w:name="page43"/>
    <w:bookmarkEnd w:id="42"/>
    <w:p>
      <w:pPr>
        <w:ind w:left="180"/>
        <w:spacing w:after="0"/>
        <w:tabs>
          <w:tab w:leader="none" w:pos="580" w:val="left"/>
        </w:tabs>
        <w:rPr>
          <w:sz w:val="20"/>
          <w:szCs w:val="20"/>
          <w:color w:val="auto"/>
        </w:rPr>
      </w:pPr>
      <w:r>
        <w:rPr>
          <w:rFonts w:ascii="Times New Roman" w:cs="Times New Roman" w:eastAsia="Times New Roman" w:hAnsi="Times New Roman"/>
          <w:sz w:val="20"/>
          <w:szCs w:val="20"/>
          <w:color w:val="auto"/>
        </w:rPr>
        <w:t>14</w:t>
        <w:tab/>
        <w:t>Metrics That Matter</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114300</wp:posOffset>
                </wp:positionH>
                <wp:positionV relativeFrom="paragraph">
                  <wp:posOffset>53340</wp:posOffset>
                </wp:positionV>
                <wp:extent cx="5029200" cy="0"/>
                <wp:wrapNone/>
                <wp:docPr id="84" name="Shape 8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84" o:spid="_x0000_s1109"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9pt,4.2pt" to="405pt,4.2pt" o:allowincell="f" strokecolor="#000000" strokeweight="0.5pt"/>
            </w:pict>
          </mc:Fallback>
        </mc:AlternateContent>
      </w:r>
    </w:p>
    <w:p>
      <w:pPr>
        <w:spacing w:after="0" w:line="310" w:lineRule="exact"/>
        <w:rPr>
          <w:sz w:val="20"/>
          <w:szCs w:val="20"/>
          <w:color w:val="auto"/>
        </w:rPr>
      </w:pPr>
    </w:p>
    <w:p>
      <w:pPr>
        <w:ind w:left="180" w:right="340"/>
        <w:spacing w:after="0" w:line="270" w:lineRule="auto"/>
        <w:rPr>
          <w:sz w:val="20"/>
          <w:szCs w:val="20"/>
          <w:color w:val="auto"/>
        </w:rPr>
      </w:pPr>
      <w:r>
        <w:rPr>
          <w:rFonts w:ascii="Times New Roman" w:cs="Times New Roman" w:eastAsia="Times New Roman" w:hAnsi="Times New Roman"/>
          <w:sz w:val="22"/>
          <w:szCs w:val="22"/>
          <w:color w:val="auto"/>
        </w:rPr>
        <w:t xml:space="preserve">High-performance companies not only excel in throughput and stability but are also more innovative, have higher customer satisfaction, and greater business performance, (see </w:t>
      </w:r>
      <w:r>
        <w:rPr>
          <w:rFonts w:ascii="Times New Roman" w:cs="Times New Roman" w:eastAsia="Times New Roman" w:hAnsi="Times New Roman"/>
          <w:sz w:val="22"/>
          <w:szCs w:val="22"/>
          <w:i w:val="1"/>
          <w:iCs w:val="1"/>
          <w:color w:val="auto"/>
        </w:rPr>
        <w:t>Figure 1.3</w:t>
      </w:r>
      <w:r>
        <w:rPr>
          <w:rFonts w:ascii="Times New Roman" w:cs="Times New Roman" w:eastAsia="Times New Roman" w:hAnsi="Times New Roman"/>
          <w:sz w:val="22"/>
          <w:szCs w:val="22"/>
          <w:color w:val="auto"/>
        </w:rPr>
        <w: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216535</wp:posOffset>
            </wp:positionH>
            <wp:positionV relativeFrom="paragraph">
              <wp:posOffset>24765</wp:posOffset>
            </wp:positionV>
            <wp:extent cx="4824730" cy="2051685"/>
            <wp:wrapNone/>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31">
                      <a:extLst>
                        <a:ext uri="{28A0092B-C50C-407E-A947-70E740481C1C}"/>
                      </a:extLst>
                    </a:blip>
                    <a:srcRect/>
                    <a:stretch>
                      <a:fillRect/>
                    </a:stretch>
                  </pic:blipFill>
                  <pic:spPr bwMode="auto">
                    <a:xfrm>
                      <a:off x="0" y="0"/>
                      <a:ext cx="4824730" cy="205168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89" w:lineRule="exact"/>
        <w:rPr>
          <w:sz w:val="20"/>
          <w:szCs w:val="20"/>
          <w:color w:val="auto"/>
        </w:rPr>
      </w:pPr>
    </w:p>
    <w:p>
      <w:pPr>
        <w:jc w:val="center"/>
        <w:ind w:right="-179"/>
        <w:spacing w:after="0"/>
        <w:rPr>
          <w:sz w:val="20"/>
          <w:szCs w:val="20"/>
          <w:color w:val="auto"/>
        </w:rPr>
      </w:pPr>
      <w:r>
        <w:rPr>
          <w:rFonts w:ascii="Times New Roman" w:cs="Times New Roman" w:eastAsia="Times New Roman" w:hAnsi="Times New Roman"/>
          <w:sz w:val="19"/>
          <w:szCs w:val="19"/>
          <w:color w:val="auto"/>
        </w:rPr>
        <w:t>Figure 1.3 – High-performance companies</w:t>
      </w:r>
    </w:p>
    <w:p>
      <w:pPr>
        <w:spacing w:after="0" w:line="106" w:lineRule="exact"/>
        <w:rPr>
          <w:sz w:val="20"/>
          <w:szCs w:val="20"/>
          <w:color w:val="auto"/>
        </w:rPr>
      </w:pPr>
    </w:p>
    <w:p>
      <w:pPr>
        <w:jc w:val="both"/>
        <w:ind w:left="180" w:right="160"/>
        <w:spacing w:after="0" w:line="263" w:lineRule="auto"/>
        <w:rPr>
          <w:sz w:val="20"/>
          <w:szCs w:val="20"/>
          <w:color w:val="auto"/>
        </w:rPr>
      </w:pPr>
      <w:r>
        <w:rPr>
          <w:rFonts w:ascii="Times New Roman" w:cs="Times New Roman" w:eastAsia="Times New Roman" w:hAnsi="Times New Roman"/>
          <w:sz w:val="22"/>
          <w:szCs w:val="22"/>
          <w:color w:val="auto"/>
        </w:rPr>
        <w:t>Focusing on the measures that highlight the capabilities that set apart high-performance companies from medium and low performers, you can make your transformation visible and provide management with metrics that hopefully matter more to them than lines of code or estimation-based velocity.</w:t>
      </w:r>
    </w:p>
    <w:p>
      <w:pPr>
        <w:spacing w:after="0" w:line="294" w:lineRule="exact"/>
        <w:rPr>
          <w:sz w:val="20"/>
          <w:szCs w:val="20"/>
          <w:color w:val="auto"/>
        </w:rPr>
      </w:pPr>
    </w:p>
    <w:p>
      <w:pPr>
        <w:ind w:left="180"/>
        <w:spacing w:after="0"/>
        <w:rPr>
          <w:sz w:val="20"/>
          <w:szCs w:val="20"/>
          <w:color w:val="auto"/>
        </w:rPr>
      </w:pPr>
      <w:r>
        <w:rPr>
          <w:rFonts w:ascii="Arial" w:cs="Arial" w:eastAsia="Arial" w:hAnsi="Arial"/>
          <w:sz w:val="34"/>
          <w:szCs w:val="34"/>
          <w:b w:val="1"/>
          <w:bCs w:val="1"/>
          <w:color w:val="auto"/>
        </w:rPr>
        <w:t>Measuring metrics that matter</w:t>
      </w:r>
    </w:p>
    <w:p>
      <w:pPr>
        <w:spacing w:after="0" w:line="229" w:lineRule="exact"/>
        <w:rPr>
          <w:sz w:val="20"/>
          <w:szCs w:val="20"/>
          <w:color w:val="auto"/>
        </w:rPr>
      </w:pPr>
    </w:p>
    <w:p>
      <w:pPr>
        <w:jc w:val="center"/>
        <w:ind w:right="-179"/>
        <w:spacing w:after="0"/>
        <w:rPr>
          <w:sz w:val="20"/>
          <w:szCs w:val="20"/>
          <w:color w:val="auto"/>
        </w:rPr>
      </w:pPr>
      <w:r>
        <w:rPr>
          <w:rFonts w:ascii="Times New Roman" w:cs="Times New Roman" w:eastAsia="Times New Roman" w:hAnsi="Times New Roman"/>
          <w:sz w:val="22"/>
          <w:szCs w:val="22"/>
          <w:i w:val="1"/>
          <w:iCs w:val="1"/>
          <w:color w:val="auto"/>
        </w:rPr>
        <w:t>"The key to successful change is measuring and understanding the right</w:t>
      </w:r>
    </w:p>
    <w:p>
      <w:pPr>
        <w:spacing w:after="0" w:line="11" w:lineRule="exact"/>
        <w:rPr>
          <w:sz w:val="20"/>
          <w:szCs w:val="20"/>
          <w:color w:val="auto"/>
        </w:rPr>
      </w:pPr>
    </w:p>
    <w:p>
      <w:pPr>
        <w:jc w:val="center"/>
        <w:ind w:right="-179"/>
        <w:spacing w:after="0"/>
        <w:rPr>
          <w:sz w:val="20"/>
          <w:szCs w:val="20"/>
          <w:color w:val="auto"/>
        </w:rPr>
      </w:pPr>
      <w:r>
        <w:rPr>
          <w:rFonts w:ascii="Times New Roman" w:cs="Times New Roman" w:eastAsia="Times New Roman" w:hAnsi="Times New Roman"/>
          <w:sz w:val="22"/>
          <w:szCs w:val="22"/>
          <w:i w:val="1"/>
          <w:iCs w:val="1"/>
          <w:color w:val="auto"/>
        </w:rPr>
        <w:t>things with a focus on capabilities."</w:t>
      </w:r>
    </w:p>
    <w:p>
      <w:pPr>
        <w:spacing w:after="0" w:line="183" w:lineRule="exact"/>
        <w:rPr>
          <w:sz w:val="20"/>
          <w:szCs w:val="20"/>
          <w:color w:val="auto"/>
        </w:rPr>
      </w:pPr>
    </w:p>
    <w:p>
      <w:pPr>
        <w:jc w:val="center"/>
        <w:ind w:right="-179"/>
        <w:spacing w:after="0"/>
        <w:rPr>
          <w:sz w:val="20"/>
          <w:szCs w:val="20"/>
          <w:color w:val="auto"/>
        </w:rPr>
      </w:pPr>
      <w:r>
        <w:rPr>
          <w:rFonts w:ascii="Times New Roman" w:cs="Times New Roman" w:eastAsia="Times New Roman" w:hAnsi="Times New Roman"/>
          <w:sz w:val="22"/>
          <w:szCs w:val="22"/>
          <w:i w:val="1"/>
          <w:iCs w:val="1"/>
          <w:color w:val="auto"/>
        </w:rPr>
        <w:t>– Forsgren. N., Humble, J. &amp; Kim, G. (2018) p. 38</w:t>
      </w:r>
    </w:p>
    <w:p>
      <w:pPr>
        <w:spacing w:after="0" w:line="104" w:lineRule="exact"/>
        <w:rPr>
          <w:sz w:val="20"/>
          <w:szCs w:val="20"/>
          <w:color w:val="auto"/>
        </w:rPr>
      </w:pPr>
    </w:p>
    <w:p>
      <w:pPr>
        <w:ind w:left="180" w:right="280"/>
        <w:spacing w:after="0" w:line="316" w:lineRule="auto"/>
        <w:rPr>
          <w:sz w:val="20"/>
          <w:szCs w:val="20"/>
          <w:color w:val="auto"/>
        </w:rPr>
      </w:pPr>
      <w:r>
        <w:rPr>
          <w:rFonts w:ascii="Times New Roman" w:cs="Times New Roman" w:eastAsia="Times New Roman" w:hAnsi="Times New Roman"/>
          <w:sz w:val="21"/>
          <w:szCs w:val="21"/>
          <w:color w:val="auto"/>
        </w:rPr>
        <w:t>To measure where you are on your transformation journey, it's best to focus on the four metrics that are used in DORA—two for performance and two for stability, as follows:</w:t>
      </w:r>
    </w:p>
    <w:p>
      <w:pPr>
        <w:spacing w:after="0" w:line="64" w:lineRule="exact"/>
        <w:rPr>
          <w:sz w:val="20"/>
          <w:szCs w:val="20"/>
          <w:color w:val="auto"/>
        </w:rPr>
      </w:pPr>
    </w:p>
    <w:p>
      <w:pPr>
        <w:ind w:left="720" w:hanging="270"/>
        <w:spacing w:after="0"/>
        <w:tabs>
          <w:tab w:leader="none" w:pos="720" w:val="left"/>
        </w:tabs>
        <w:numPr>
          <w:ilvl w:val="0"/>
          <w:numId w:val="20"/>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b w:val="1"/>
          <w:bCs w:val="1"/>
          <w:color w:val="auto"/>
        </w:rPr>
        <w:t>Delivery performance metrics:</w:t>
      </w:r>
    </w:p>
    <w:p>
      <w:pPr>
        <w:spacing w:after="0" w:line="198" w:lineRule="exact"/>
        <w:rPr>
          <w:rFonts w:ascii="Times New Roman" w:cs="Times New Roman" w:eastAsia="Times New Roman" w:hAnsi="Times New Roman"/>
          <w:sz w:val="22"/>
          <w:szCs w:val="22"/>
          <w:color w:val="auto"/>
        </w:rPr>
      </w:pPr>
    </w:p>
    <w:p>
      <w:pPr>
        <w:ind w:left="1080" w:hanging="220"/>
        <w:spacing w:after="0"/>
        <w:tabs>
          <w:tab w:leader="none" w:pos="1080" w:val="left"/>
        </w:tabs>
        <w:numPr>
          <w:ilvl w:val="1"/>
          <w:numId w:val="20"/>
        </w:numPr>
        <w:rPr>
          <w:rFonts w:ascii="PMingLiU" w:cs="PMingLiU" w:eastAsia="PMingLiU" w:hAnsi="PMingLiU"/>
          <w:sz w:val="24"/>
          <w:szCs w:val="24"/>
          <w:color w:val="auto"/>
        </w:rPr>
      </w:pPr>
      <w:r>
        <w:rPr>
          <w:rFonts w:ascii="Times New Roman" w:cs="Times New Roman" w:eastAsia="Times New Roman" w:hAnsi="Times New Roman"/>
          <w:sz w:val="22"/>
          <w:szCs w:val="22"/>
          <w:color w:val="auto"/>
        </w:rPr>
        <w:t>Delivery lead time</w:t>
      </w:r>
    </w:p>
    <w:p>
      <w:pPr>
        <w:spacing w:after="0" w:line="89" w:lineRule="exact"/>
        <w:rPr>
          <w:rFonts w:ascii="PMingLiU" w:cs="PMingLiU" w:eastAsia="PMingLiU" w:hAnsi="PMingLiU"/>
          <w:sz w:val="24"/>
          <w:szCs w:val="24"/>
          <w:color w:val="auto"/>
        </w:rPr>
      </w:pPr>
    </w:p>
    <w:p>
      <w:pPr>
        <w:ind w:left="1080" w:hanging="220"/>
        <w:spacing w:after="0"/>
        <w:tabs>
          <w:tab w:leader="none" w:pos="1080" w:val="left"/>
        </w:tabs>
        <w:numPr>
          <w:ilvl w:val="1"/>
          <w:numId w:val="20"/>
        </w:numPr>
        <w:rPr>
          <w:rFonts w:ascii="PMingLiU" w:cs="PMingLiU" w:eastAsia="PMingLiU" w:hAnsi="PMingLiU"/>
          <w:sz w:val="24"/>
          <w:szCs w:val="24"/>
          <w:color w:val="auto"/>
        </w:rPr>
      </w:pPr>
      <w:r>
        <w:rPr>
          <w:rFonts w:ascii="Times New Roman" w:cs="Times New Roman" w:eastAsia="Times New Roman" w:hAnsi="Times New Roman"/>
          <w:sz w:val="22"/>
          <w:szCs w:val="22"/>
          <w:color w:val="auto"/>
        </w:rPr>
        <w:t>Deployment frequency</w:t>
      </w:r>
    </w:p>
    <w:p>
      <w:pPr>
        <w:spacing w:after="0" w:line="148" w:lineRule="exact"/>
        <w:rPr>
          <w:rFonts w:ascii="PMingLiU" w:cs="PMingLiU" w:eastAsia="PMingLiU" w:hAnsi="PMingLiU"/>
          <w:sz w:val="24"/>
          <w:szCs w:val="24"/>
          <w:color w:val="auto"/>
        </w:rPr>
      </w:pPr>
    </w:p>
    <w:p>
      <w:pPr>
        <w:ind w:left="720" w:hanging="270"/>
        <w:spacing w:after="0"/>
        <w:tabs>
          <w:tab w:leader="none" w:pos="720" w:val="left"/>
        </w:tabs>
        <w:numPr>
          <w:ilvl w:val="0"/>
          <w:numId w:val="20"/>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b w:val="1"/>
          <w:bCs w:val="1"/>
          <w:color w:val="auto"/>
        </w:rPr>
        <w:t>Stability metrics:</w:t>
      </w:r>
    </w:p>
    <w:p>
      <w:pPr>
        <w:spacing w:after="0" w:line="198" w:lineRule="exact"/>
        <w:rPr>
          <w:rFonts w:ascii="Times New Roman" w:cs="Times New Roman" w:eastAsia="Times New Roman" w:hAnsi="Times New Roman"/>
          <w:sz w:val="22"/>
          <w:szCs w:val="22"/>
          <w:color w:val="auto"/>
        </w:rPr>
      </w:pPr>
    </w:p>
    <w:p>
      <w:pPr>
        <w:ind w:left="1080" w:hanging="220"/>
        <w:spacing w:after="0"/>
        <w:tabs>
          <w:tab w:leader="none" w:pos="1080" w:val="left"/>
        </w:tabs>
        <w:numPr>
          <w:ilvl w:val="1"/>
          <w:numId w:val="20"/>
        </w:numPr>
        <w:rPr>
          <w:rFonts w:ascii="PMingLiU" w:cs="PMingLiU" w:eastAsia="PMingLiU" w:hAnsi="PMingLiU"/>
          <w:sz w:val="24"/>
          <w:szCs w:val="24"/>
          <w:color w:val="auto"/>
        </w:rPr>
      </w:pPr>
      <w:r>
        <w:rPr>
          <w:rFonts w:ascii="Times New Roman" w:cs="Times New Roman" w:eastAsia="Times New Roman" w:hAnsi="Times New Roman"/>
          <w:sz w:val="22"/>
          <w:szCs w:val="22"/>
          <w:color w:val="auto"/>
        </w:rPr>
        <w:t>Mean time to restore</w:t>
      </w:r>
    </w:p>
    <w:p>
      <w:pPr>
        <w:spacing w:after="0" w:line="89" w:lineRule="exact"/>
        <w:rPr>
          <w:rFonts w:ascii="PMingLiU" w:cs="PMingLiU" w:eastAsia="PMingLiU" w:hAnsi="PMingLiU"/>
          <w:sz w:val="24"/>
          <w:szCs w:val="24"/>
          <w:color w:val="auto"/>
        </w:rPr>
      </w:pPr>
    </w:p>
    <w:p>
      <w:pPr>
        <w:ind w:left="1080" w:hanging="220"/>
        <w:spacing w:after="0"/>
        <w:tabs>
          <w:tab w:leader="none" w:pos="1080" w:val="left"/>
        </w:tabs>
        <w:numPr>
          <w:ilvl w:val="1"/>
          <w:numId w:val="20"/>
        </w:numPr>
        <w:rPr>
          <w:rFonts w:ascii="PMingLiU" w:cs="PMingLiU" w:eastAsia="PMingLiU" w:hAnsi="PMingLiU"/>
          <w:sz w:val="24"/>
          <w:szCs w:val="24"/>
          <w:color w:val="auto"/>
        </w:rPr>
      </w:pPr>
      <w:r>
        <w:rPr>
          <w:rFonts w:ascii="Times New Roman" w:cs="Times New Roman" w:eastAsia="Times New Roman" w:hAnsi="Times New Roman"/>
          <w:sz w:val="22"/>
          <w:szCs w:val="22"/>
          <w:color w:val="auto"/>
        </w:rPr>
        <w:t>Change fail rate</w:t>
      </w:r>
    </w:p>
    <w:p>
      <w:pPr>
        <w:sectPr>
          <w:pgSz w:w="10980" w:h="13680" w:orient="portrait"/>
          <w:cols w:equalWidth="0" w:num="1">
            <w:col w:w="8100"/>
          </w:cols>
          <w:pgMar w:left="1440" w:top="889" w:right="1440" w:bottom="916" w:gutter="0" w:footer="0" w:header="0"/>
        </w:sectPr>
      </w:pPr>
    </w:p>
    <w:bookmarkStart w:id="43" w:name="page44"/>
    <w:bookmarkEnd w:id="43"/>
    <w:p>
      <w:pPr>
        <w:jc w:val="right"/>
        <w:ind w:right="180"/>
        <w:spacing w:after="0"/>
        <w:tabs>
          <w:tab w:leader="none" w:pos="180" w:val="left"/>
        </w:tabs>
        <w:rPr>
          <w:sz w:val="20"/>
          <w:szCs w:val="20"/>
          <w:color w:val="auto"/>
        </w:rPr>
      </w:pPr>
      <w:r>
        <w:rPr>
          <w:rFonts w:ascii="Times New Roman" w:cs="Times New Roman" w:eastAsia="Times New Roman" w:hAnsi="Times New Roman"/>
          <w:sz w:val="20"/>
          <w:szCs w:val="20"/>
          <w:color w:val="auto"/>
        </w:rPr>
        <w:t>Measuring metrics that matter</w:t>
        <w:tab/>
        <w:t>15</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53340</wp:posOffset>
                </wp:positionV>
                <wp:extent cx="5029200" cy="0"/>
                <wp:wrapNone/>
                <wp:docPr id="86" name="Shape 8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86" o:spid="_x0000_s1111"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4.2pt" to="396pt,4.2pt" o:allowincell="f" strokecolor="#000000" strokeweight="0.5pt"/>
            </w:pict>
          </mc:Fallback>
        </mc:AlternateContent>
      </w:r>
    </w:p>
    <w:p>
      <w:pPr>
        <w:spacing w:after="0" w:line="216" w:lineRule="exact"/>
        <w:rPr>
          <w:sz w:val="20"/>
          <w:szCs w:val="20"/>
          <w:color w:val="auto"/>
        </w:rPr>
      </w:pPr>
    </w:p>
    <w:p>
      <w:pPr>
        <w:spacing w:after="0"/>
        <w:rPr>
          <w:sz w:val="20"/>
          <w:szCs w:val="20"/>
          <w:color w:val="auto"/>
        </w:rPr>
      </w:pPr>
      <w:r>
        <w:rPr>
          <w:rFonts w:ascii="Arial" w:cs="Arial" w:eastAsia="Arial" w:hAnsi="Arial"/>
          <w:sz w:val="30"/>
          <w:szCs w:val="30"/>
          <w:b w:val="1"/>
          <w:bCs w:val="1"/>
          <w:color w:val="auto"/>
        </w:rPr>
        <w:t>Delivery lead time</w:t>
      </w:r>
    </w:p>
    <w:p>
      <w:pPr>
        <w:spacing w:after="0" w:line="106" w:lineRule="exact"/>
        <w:rPr>
          <w:sz w:val="20"/>
          <w:szCs w:val="20"/>
          <w:color w:val="auto"/>
        </w:rPr>
      </w:pPr>
    </w:p>
    <w:p>
      <w:pPr>
        <w:ind w:right="560"/>
        <w:spacing w:after="0" w:line="263" w:lineRule="auto"/>
        <w:rPr>
          <w:sz w:val="20"/>
          <w:szCs w:val="20"/>
          <w:color w:val="auto"/>
        </w:rPr>
      </w:pPr>
      <w:r>
        <w:rPr>
          <w:rFonts w:ascii="Times New Roman" w:cs="Times New Roman" w:eastAsia="Times New Roman" w:hAnsi="Times New Roman"/>
          <w:sz w:val="22"/>
          <w:szCs w:val="22"/>
          <w:color w:val="auto"/>
        </w:rPr>
        <w:t xml:space="preserve">The delivery lead time (DLT) is the time from when your engineers start working on a feature until the feature is available to the end users. You could say </w:t>
      </w:r>
      <w:r>
        <w:rPr>
          <w:rFonts w:ascii="Times New Roman" w:cs="Times New Roman" w:eastAsia="Times New Roman" w:hAnsi="Times New Roman"/>
          <w:sz w:val="22"/>
          <w:szCs w:val="22"/>
          <w:i w:val="1"/>
          <w:iCs w:val="1"/>
          <w:color w:val="auto"/>
        </w:rPr>
        <w:t>from code commit to production</w:t>
      </w:r>
      <w:r>
        <w:rPr>
          <w:rFonts w:ascii="Times New Roman" w:cs="Times New Roman" w:eastAsia="Times New Roman" w:hAnsi="Times New Roman"/>
          <w:sz w:val="22"/>
          <w:szCs w:val="22"/>
          <w:color w:val="auto"/>
        </w:rPr>
        <w:t>—but you normally start the clock when the team starts to work on a</w:t>
      </w:r>
      <w:r>
        <w:rPr>
          <w:rFonts w:ascii="Times New Roman" w:cs="Times New Roman" w:eastAsia="Times New Roman" w:hAnsi="Times New Roman"/>
          <w:sz w:val="22"/>
          <w:szCs w:val="22"/>
          <w:i w:val="1"/>
          <w:iCs w:val="1"/>
          <w:color w:val="auto"/>
        </w:rPr>
        <w:t xml:space="preserve"> </w:t>
      </w:r>
      <w:r>
        <w:rPr>
          <w:rFonts w:ascii="Times New Roman" w:cs="Times New Roman" w:eastAsia="Times New Roman" w:hAnsi="Times New Roman"/>
          <w:sz w:val="22"/>
          <w:szCs w:val="22"/>
          <w:color w:val="auto"/>
        </w:rPr>
        <w:t xml:space="preserve">requirement and changes the state of it to </w:t>
      </w:r>
      <w:r>
        <w:rPr>
          <w:rFonts w:ascii="Times New Roman" w:cs="Times New Roman" w:eastAsia="Times New Roman" w:hAnsi="Times New Roman"/>
          <w:sz w:val="22"/>
          <w:szCs w:val="22"/>
          <w:i w:val="1"/>
          <w:iCs w:val="1"/>
          <w:color w:val="auto"/>
        </w:rPr>
        <w:t>doing</w:t>
      </w:r>
      <w:r>
        <w:rPr>
          <w:rFonts w:ascii="Times New Roman" w:cs="Times New Roman" w:eastAsia="Times New Roman" w:hAnsi="Times New Roman"/>
          <w:sz w:val="22"/>
          <w:szCs w:val="22"/>
          <w:color w:val="auto"/>
        </w:rPr>
        <w:t xml:space="preserve"> or something similar.</w:t>
      </w:r>
    </w:p>
    <w:p>
      <w:pPr>
        <w:spacing w:after="0" w:line="86" w:lineRule="exact"/>
        <w:rPr>
          <w:sz w:val="20"/>
          <w:szCs w:val="20"/>
          <w:color w:val="auto"/>
        </w:rPr>
      </w:pPr>
    </w:p>
    <w:p>
      <w:pPr>
        <w:spacing w:after="0"/>
        <w:rPr>
          <w:sz w:val="20"/>
          <w:szCs w:val="20"/>
          <w:color w:val="auto"/>
        </w:rPr>
      </w:pPr>
      <w:r>
        <w:rPr>
          <w:rFonts w:ascii="Times New Roman" w:cs="Times New Roman" w:eastAsia="Times New Roman" w:hAnsi="Times New Roman"/>
          <w:sz w:val="22"/>
          <w:szCs w:val="22"/>
          <w:color w:val="auto"/>
        </w:rPr>
        <w:t xml:space="preserve">It is not easy to get this metric automated from the system. I will show you in </w:t>
      </w:r>
      <w:r>
        <w:rPr>
          <w:rFonts w:ascii="Times New Roman" w:cs="Times New Roman" w:eastAsia="Times New Roman" w:hAnsi="Times New Roman"/>
          <w:sz w:val="22"/>
          <w:szCs w:val="22"/>
          <w:i w:val="1"/>
          <w:iCs w:val="1"/>
          <w:color w:val="auto"/>
        </w:rPr>
        <w:t>Chapter</w:t>
      </w:r>
    </w:p>
    <w:p>
      <w:pPr>
        <w:spacing w:after="0" w:line="11" w:lineRule="exact"/>
        <w:rPr>
          <w:sz w:val="20"/>
          <w:szCs w:val="20"/>
          <w:color w:val="auto"/>
        </w:rPr>
      </w:pPr>
    </w:p>
    <w:p>
      <w:pPr>
        <w:ind w:right="280"/>
        <w:spacing w:after="0" w:line="272" w:lineRule="auto"/>
        <w:rPr>
          <w:sz w:val="20"/>
          <w:szCs w:val="20"/>
          <w:color w:val="auto"/>
        </w:rPr>
      </w:pPr>
      <w:r>
        <w:rPr>
          <w:rFonts w:ascii="Times New Roman" w:cs="Times New Roman" w:eastAsia="Times New Roman" w:hAnsi="Times New Roman"/>
          <w:sz w:val="22"/>
          <w:szCs w:val="22"/>
          <w:i w:val="1"/>
          <w:iCs w:val="1"/>
          <w:color w:val="auto"/>
        </w:rPr>
        <w:t>7</w:t>
      </w:r>
      <w:r>
        <w:rPr>
          <w:rFonts w:ascii="Times New Roman" w:cs="Times New Roman" w:eastAsia="Times New Roman" w:hAnsi="Times New Roman"/>
          <w:sz w:val="22"/>
          <w:szCs w:val="22"/>
          <w:color w:val="auto"/>
        </w:rPr>
        <w:t xml:space="preserve">, </w:t>
      </w:r>
      <w:r>
        <w:rPr>
          <w:rFonts w:ascii="Times New Roman" w:cs="Times New Roman" w:eastAsia="Times New Roman" w:hAnsi="Times New Roman"/>
          <w:sz w:val="22"/>
          <w:szCs w:val="22"/>
          <w:i w:val="1"/>
          <w:iCs w:val="1"/>
          <w:color w:val="auto"/>
        </w:rPr>
        <w:t>Running Your Workflows</w:t>
      </w:r>
      <w:r>
        <w:rPr>
          <w:rFonts w:ascii="Times New Roman" w:cs="Times New Roman" w:eastAsia="Times New Roman" w:hAnsi="Times New Roman"/>
          <w:sz w:val="22"/>
          <w:szCs w:val="22"/>
          <w:color w:val="auto"/>
        </w:rPr>
        <w:t>, how you can use GitHub Actions and Projects together to automate the metric. If you don't get the metric out of the system, you can set up a survey with the following options:</w:t>
      </w:r>
    </w:p>
    <w:p>
      <w:pPr>
        <w:spacing w:after="0" w:line="115" w:lineRule="exact"/>
        <w:rPr>
          <w:sz w:val="20"/>
          <w:szCs w:val="20"/>
          <w:color w:val="auto"/>
        </w:rPr>
      </w:pPr>
    </w:p>
    <w:p>
      <w:pPr>
        <w:ind w:left="540" w:hanging="270"/>
        <w:spacing w:after="0"/>
        <w:tabs>
          <w:tab w:leader="none" w:pos="540" w:val="left"/>
        </w:tabs>
        <w:numPr>
          <w:ilvl w:val="0"/>
          <w:numId w:val="21"/>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Less than 1 hour</w:t>
      </w:r>
    </w:p>
    <w:p>
      <w:pPr>
        <w:spacing w:after="0" w:line="124" w:lineRule="exact"/>
        <w:rPr>
          <w:rFonts w:ascii="Times New Roman" w:cs="Times New Roman" w:eastAsia="Times New Roman" w:hAnsi="Times New Roman"/>
          <w:sz w:val="22"/>
          <w:szCs w:val="22"/>
          <w:color w:val="auto"/>
        </w:rPr>
      </w:pPr>
    </w:p>
    <w:p>
      <w:pPr>
        <w:ind w:left="540" w:hanging="270"/>
        <w:spacing w:after="0"/>
        <w:tabs>
          <w:tab w:leader="none" w:pos="540" w:val="left"/>
        </w:tabs>
        <w:numPr>
          <w:ilvl w:val="0"/>
          <w:numId w:val="21"/>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Less than 1 day</w:t>
      </w:r>
    </w:p>
    <w:p>
      <w:pPr>
        <w:spacing w:after="0" w:line="124" w:lineRule="exact"/>
        <w:rPr>
          <w:rFonts w:ascii="Times New Roman" w:cs="Times New Roman" w:eastAsia="Times New Roman" w:hAnsi="Times New Roman"/>
          <w:sz w:val="22"/>
          <w:szCs w:val="22"/>
          <w:color w:val="auto"/>
        </w:rPr>
      </w:pPr>
    </w:p>
    <w:p>
      <w:pPr>
        <w:ind w:left="540" w:hanging="270"/>
        <w:spacing w:after="0"/>
        <w:tabs>
          <w:tab w:leader="none" w:pos="540" w:val="left"/>
        </w:tabs>
        <w:numPr>
          <w:ilvl w:val="0"/>
          <w:numId w:val="21"/>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Less than 1 week</w:t>
      </w:r>
    </w:p>
    <w:p>
      <w:pPr>
        <w:spacing w:after="0" w:line="124" w:lineRule="exact"/>
        <w:rPr>
          <w:rFonts w:ascii="Times New Roman" w:cs="Times New Roman" w:eastAsia="Times New Roman" w:hAnsi="Times New Roman"/>
          <w:sz w:val="22"/>
          <w:szCs w:val="22"/>
          <w:color w:val="auto"/>
        </w:rPr>
      </w:pPr>
    </w:p>
    <w:p>
      <w:pPr>
        <w:ind w:left="540" w:hanging="270"/>
        <w:spacing w:after="0"/>
        <w:tabs>
          <w:tab w:leader="none" w:pos="540" w:val="left"/>
        </w:tabs>
        <w:numPr>
          <w:ilvl w:val="0"/>
          <w:numId w:val="21"/>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Less than 1 month</w:t>
      </w:r>
    </w:p>
    <w:p>
      <w:pPr>
        <w:spacing w:after="0" w:line="124" w:lineRule="exact"/>
        <w:rPr>
          <w:rFonts w:ascii="Times New Roman" w:cs="Times New Roman" w:eastAsia="Times New Roman" w:hAnsi="Times New Roman"/>
          <w:sz w:val="22"/>
          <w:szCs w:val="22"/>
          <w:color w:val="auto"/>
        </w:rPr>
      </w:pPr>
    </w:p>
    <w:p>
      <w:pPr>
        <w:ind w:left="540" w:hanging="270"/>
        <w:spacing w:after="0"/>
        <w:tabs>
          <w:tab w:leader="none" w:pos="540" w:val="left"/>
        </w:tabs>
        <w:numPr>
          <w:ilvl w:val="0"/>
          <w:numId w:val="21"/>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Less than 6 months</w:t>
      </w:r>
    </w:p>
    <w:p>
      <w:pPr>
        <w:spacing w:after="0" w:line="124" w:lineRule="exact"/>
        <w:rPr>
          <w:rFonts w:ascii="Times New Roman" w:cs="Times New Roman" w:eastAsia="Times New Roman" w:hAnsi="Times New Roman"/>
          <w:sz w:val="22"/>
          <w:szCs w:val="22"/>
          <w:color w:val="auto"/>
        </w:rPr>
      </w:pPr>
    </w:p>
    <w:p>
      <w:pPr>
        <w:ind w:left="540" w:hanging="270"/>
        <w:spacing w:after="0"/>
        <w:tabs>
          <w:tab w:leader="none" w:pos="540" w:val="left"/>
        </w:tabs>
        <w:numPr>
          <w:ilvl w:val="0"/>
          <w:numId w:val="21"/>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More than 6 months</w:t>
      </w:r>
    </w:p>
    <w:p>
      <w:pPr>
        <w:spacing w:after="0" w:line="191" w:lineRule="exact"/>
        <w:rPr>
          <w:sz w:val="20"/>
          <w:szCs w:val="20"/>
          <w:color w:val="auto"/>
        </w:rPr>
      </w:pPr>
    </w:p>
    <w:p>
      <w:pPr>
        <w:ind w:right="180"/>
        <w:spacing w:after="0" w:line="289" w:lineRule="auto"/>
        <w:rPr>
          <w:sz w:val="20"/>
          <w:szCs w:val="20"/>
          <w:color w:val="auto"/>
        </w:rPr>
      </w:pPr>
      <w:r>
        <w:rPr>
          <w:rFonts w:ascii="Times New Roman" w:cs="Times New Roman" w:eastAsia="Times New Roman" w:hAnsi="Times New Roman"/>
          <w:sz w:val="21"/>
          <w:szCs w:val="21"/>
          <w:color w:val="auto"/>
        </w:rPr>
        <w:t>Depending on where you are on the scale, you conduct the survey more or less often. Of course, system-generated values would be preferable, but if you are on the upper steps of that scale (months), it doesn't matter. It gets more interesting if you measure hours or days.</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228600</wp:posOffset>
                </wp:positionH>
                <wp:positionV relativeFrom="paragraph">
                  <wp:posOffset>34925</wp:posOffset>
                </wp:positionV>
                <wp:extent cx="4572000" cy="355600"/>
                <wp:wrapNone/>
                <wp:docPr id="87" name="Shape 8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572000" cy="355600"/>
                        </a:xfrm>
                        <a:prstGeom prst="rect">
                          <a:avLst/>
                        </a:prstGeom>
                        <a:solidFill>
                          <a:srgbClr val="FDFDFD"/>
                        </a:solidFill>
                      </wps:spPr>
                      <wps:bodyPr/>
                    </wps:wsp>
                  </a:graphicData>
                </a:graphic>
              </wp:anchor>
            </w:drawing>
          </mc:Choice>
          <mc:Fallback>
            <w:pict>
              <v:rect id="Shape 87" o:spid="_x0000_s1112" style="position:absolute;margin-left:18pt;margin-top:2.75pt;width:360pt;height:28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FDFDFD" stroked="f"/>
            </w:pict>
          </mc:Fallback>
        </mc:AlternateContent>
        <mc:AlternateContent>
          <mc:Choice Requires="wps">
            <w:drawing>
              <wp:anchor simplePos="0" relativeHeight="251657728" behindDoc="1" locked="0" layoutInCell="0" allowOverlap="1">
                <wp:simplePos x="0" y="0"/>
                <wp:positionH relativeFrom="column">
                  <wp:posOffset>356235</wp:posOffset>
                </wp:positionH>
                <wp:positionV relativeFrom="paragraph">
                  <wp:posOffset>137160</wp:posOffset>
                </wp:positionV>
                <wp:extent cx="4316095" cy="0"/>
                <wp:wrapNone/>
                <wp:docPr id="88" name="Shape 8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316095"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88" o:spid="_x0000_s1113"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8.05pt,10.8pt" to="367.9pt,10.8pt" o:allowincell="f" strokecolor="#000000" strokeweight="0.5pt"/>
            </w:pict>
          </mc:Fallback>
        </mc:AlternateContent>
        <mc:AlternateContent>
          <mc:Choice Requires="wps">
            <w:drawing>
              <wp:anchor simplePos="0" relativeHeight="251657728" behindDoc="1" locked="0" layoutInCell="0" allowOverlap="1">
                <wp:simplePos x="0" y="0"/>
                <wp:positionH relativeFrom="column">
                  <wp:posOffset>228600</wp:posOffset>
                </wp:positionH>
                <wp:positionV relativeFrom="paragraph">
                  <wp:posOffset>280670</wp:posOffset>
                </wp:positionV>
                <wp:extent cx="4572000" cy="1479550"/>
                <wp:wrapNone/>
                <wp:docPr id="89" name="Shape 8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572000" cy="1479550"/>
                        </a:xfrm>
                        <a:prstGeom prst="rect">
                          <a:avLst/>
                        </a:prstGeom>
                        <a:solidFill>
                          <a:srgbClr val="FDFDFD"/>
                        </a:solidFill>
                      </wps:spPr>
                      <wps:bodyPr/>
                    </wps:wsp>
                  </a:graphicData>
                </a:graphic>
              </wp:anchor>
            </w:drawing>
          </mc:Choice>
          <mc:Fallback>
            <w:pict>
              <v:rect id="Shape 89" o:spid="_x0000_s1114" style="position:absolute;margin-left:18pt;margin-top:22.1pt;width:360pt;height:116.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FDFDFD" stroked="f"/>
            </w:pict>
          </mc:Fallback>
        </mc:AlternateContent>
        <mc:AlternateContent>
          <mc:Choice Requires="wps">
            <w:drawing>
              <wp:anchor simplePos="0" relativeHeight="251657728" behindDoc="1" locked="0" layoutInCell="0" allowOverlap="1">
                <wp:simplePos x="0" y="0"/>
                <wp:positionH relativeFrom="column">
                  <wp:posOffset>4669155</wp:posOffset>
                </wp:positionH>
                <wp:positionV relativeFrom="paragraph">
                  <wp:posOffset>133985</wp:posOffset>
                </wp:positionV>
                <wp:extent cx="0" cy="1526540"/>
                <wp:wrapNone/>
                <wp:docPr id="90" name="Shape 9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1526540"/>
                        </a:xfrm>
                        <a:prstGeom prst="line">
                          <a:avLst/>
                        </a:prstGeom>
                        <a:solidFill>
                          <a:srgbClr val="FFFFFF"/>
                        </a:solidFill>
                        <a:ln w="6350">
                          <a:solidFill>
                            <a:srgbClr val="000000"/>
                          </a:solidFill>
                          <a:miter lim="800000"/>
                          <a:headEnd/>
                          <a:tailEnd/>
                        </a:ln>
                      </wps:spPr>
                      <wps:bodyPr/>
                    </wps:wsp>
                  </a:graphicData>
                </a:graphic>
              </wp:anchor>
            </w:drawing>
          </mc:Choice>
          <mc:Fallback>
            <w:pict>
              <v:line id="Shape 90" o:spid="_x0000_s1115"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367.65pt,10.55pt" to="367.65pt,130.75pt" o:allowincell="f" strokecolor="#000000" strokeweight="0.5pt"/>
            </w:pict>
          </mc:Fallback>
        </mc:AlternateContent>
        <mc:AlternateContent>
          <mc:Choice Requires="wps">
            <w:drawing>
              <wp:anchor simplePos="0" relativeHeight="251657728" behindDoc="1" locked="0" layoutInCell="0" allowOverlap="1">
                <wp:simplePos x="0" y="0"/>
                <wp:positionH relativeFrom="column">
                  <wp:posOffset>359410</wp:posOffset>
                </wp:positionH>
                <wp:positionV relativeFrom="paragraph">
                  <wp:posOffset>133985</wp:posOffset>
                </wp:positionV>
                <wp:extent cx="0" cy="1526540"/>
                <wp:wrapNone/>
                <wp:docPr id="91" name="Shape 9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1526540"/>
                        </a:xfrm>
                        <a:prstGeom prst="line">
                          <a:avLst/>
                        </a:prstGeom>
                        <a:solidFill>
                          <a:srgbClr val="FFFFFF"/>
                        </a:solidFill>
                        <a:ln w="6350">
                          <a:solidFill>
                            <a:srgbClr val="000000"/>
                          </a:solidFill>
                          <a:miter lim="800000"/>
                          <a:headEnd/>
                          <a:tailEnd/>
                        </a:ln>
                      </wps:spPr>
                      <wps:bodyPr/>
                    </wps:wsp>
                  </a:graphicData>
                </a:graphic>
              </wp:anchor>
            </w:drawing>
          </mc:Choice>
          <mc:Fallback>
            <w:pict>
              <v:line id="Shape 91" o:spid="_x0000_s1116"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8.3pt,10.55pt" to="28.3pt,130.75pt" o:allowincell="f" strokecolor="#000000" strokeweight="0.5pt"/>
            </w:pict>
          </mc:Fallback>
        </mc:AlternateContent>
        <mc:AlternateContent>
          <mc:Choice Requires="wps">
            <w:drawing>
              <wp:anchor simplePos="0" relativeHeight="251657728" behindDoc="1" locked="0" layoutInCell="0" allowOverlap="1">
                <wp:simplePos x="0" y="0"/>
                <wp:positionH relativeFrom="column">
                  <wp:posOffset>356235</wp:posOffset>
                </wp:positionH>
                <wp:positionV relativeFrom="paragraph">
                  <wp:posOffset>1657350</wp:posOffset>
                </wp:positionV>
                <wp:extent cx="4316095" cy="0"/>
                <wp:wrapNone/>
                <wp:docPr id="92" name="Shape 9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316095"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92" o:spid="_x0000_s1117"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8.05pt,130.5pt" to="367.9pt,130.5pt" o:allowincell="f" strokecolor="#000000" strokeweight="0.5pt"/>
            </w:pict>
          </mc:Fallback>
        </mc:AlternateContent>
      </w:r>
    </w:p>
    <w:p>
      <w:pPr>
        <w:spacing w:after="0" w:line="248" w:lineRule="exact"/>
        <w:rPr>
          <w:sz w:val="20"/>
          <w:szCs w:val="20"/>
          <w:color w:val="auto"/>
        </w:rPr>
      </w:pPr>
    </w:p>
    <w:p>
      <w:pPr>
        <w:ind w:left="740"/>
        <w:spacing w:after="0"/>
        <w:rPr>
          <w:sz w:val="20"/>
          <w:szCs w:val="20"/>
          <w:color w:val="auto"/>
        </w:rPr>
      </w:pPr>
      <w:r>
        <w:rPr>
          <w:rFonts w:ascii="Times New Roman" w:cs="Times New Roman" w:eastAsia="Times New Roman" w:hAnsi="Times New Roman"/>
          <w:sz w:val="20"/>
          <w:szCs w:val="20"/>
          <w:b w:val="1"/>
          <w:bCs w:val="1"/>
          <w:color w:val="auto"/>
        </w:rPr>
        <w:t>Why not lead time?</w:t>
      </w:r>
    </w:p>
    <w:p>
      <w:pPr>
        <w:spacing w:after="0" w:line="65" w:lineRule="exact"/>
        <w:rPr>
          <w:sz w:val="20"/>
          <w:szCs w:val="20"/>
          <w:color w:val="auto"/>
        </w:rPr>
      </w:pPr>
    </w:p>
    <w:p>
      <w:pPr>
        <w:ind w:left="740" w:right="1080"/>
        <w:spacing w:after="0" w:line="272" w:lineRule="auto"/>
        <w:rPr>
          <w:sz w:val="20"/>
          <w:szCs w:val="20"/>
          <w:color w:val="auto"/>
        </w:rPr>
      </w:pPr>
      <w:r>
        <w:rPr>
          <w:rFonts w:ascii="Times New Roman" w:cs="Times New Roman" w:eastAsia="Times New Roman" w:hAnsi="Times New Roman"/>
          <w:sz w:val="19"/>
          <w:szCs w:val="19"/>
          <w:color w:val="auto"/>
        </w:rPr>
        <w:t xml:space="preserve">From a </w:t>
      </w:r>
      <w:r>
        <w:rPr>
          <w:rFonts w:ascii="Times New Roman" w:cs="Times New Roman" w:eastAsia="Times New Roman" w:hAnsi="Times New Roman"/>
          <w:sz w:val="19"/>
          <w:szCs w:val="19"/>
          <w:b w:val="1"/>
          <w:bCs w:val="1"/>
          <w:color w:val="auto"/>
        </w:rPr>
        <w:t>Lean management</w:t>
      </w:r>
      <w:r>
        <w:rPr>
          <w:rFonts w:ascii="Times New Roman" w:cs="Times New Roman" w:eastAsia="Times New Roman" w:hAnsi="Times New Roman"/>
          <w:sz w:val="19"/>
          <w:szCs w:val="19"/>
          <w:color w:val="auto"/>
        </w:rPr>
        <w:t xml:space="preserve"> perspective, the LT would be the better metric: how long does a learning from customer feedback flow through the entire system? But requirements in software engineering are difficult. Normally, a lot of steps are involved before the actual engineering work begins. The outcome could vary a lot and the metric is hard to guess if you must rely on survey data. Some requirements could stay for months in the queue—some, only a few hours. From an engineering perspective, it's much better to focus on DLT. You will learn more about LT in </w:t>
      </w:r>
      <w:r>
        <w:rPr>
          <w:rFonts w:ascii="Times New Roman" w:cs="Times New Roman" w:eastAsia="Times New Roman" w:hAnsi="Times New Roman"/>
          <w:sz w:val="19"/>
          <w:szCs w:val="19"/>
          <w:i w:val="1"/>
          <w:iCs w:val="1"/>
          <w:color w:val="auto"/>
        </w:rPr>
        <w:t>Chapter 18</w:t>
      </w:r>
      <w:r>
        <w:rPr>
          <w:rFonts w:ascii="Times New Roman" w:cs="Times New Roman" w:eastAsia="Times New Roman" w:hAnsi="Times New Roman"/>
          <w:sz w:val="19"/>
          <w:szCs w:val="19"/>
          <w:color w:val="auto"/>
        </w:rPr>
        <w:t xml:space="preserve">, </w:t>
      </w:r>
      <w:r>
        <w:rPr>
          <w:rFonts w:ascii="Times New Roman" w:cs="Times New Roman" w:eastAsia="Times New Roman" w:hAnsi="Times New Roman"/>
          <w:sz w:val="19"/>
          <w:szCs w:val="19"/>
          <w:i w:val="1"/>
          <w:iCs w:val="1"/>
          <w:color w:val="auto"/>
        </w:rPr>
        <w:t>Lean Product Development and Lean Startup</w:t>
      </w:r>
      <w:r>
        <w:rPr>
          <w:rFonts w:ascii="Times New Roman" w:cs="Times New Roman" w:eastAsia="Times New Roman" w:hAnsi="Times New Roman"/>
          <w:sz w:val="19"/>
          <w:szCs w:val="19"/>
          <w:color w:val="auto"/>
        </w:rPr>
        <w:t>.</w:t>
      </w:r>
    </w:p>
    <w:p>
      <w:pPr>
        <w:spacing w:after="0" w:line="386" w:lineRule="exact"/>
        <w:rPr>
          <w:sz w:val="20"/>
          <w:szCs w:val="20"/>
          <w:color w:val="auto"/>
        </w:rPr>
      </w:pPr>
    </w:p>
    <w:p>
      <w:pPr>
        <w:spacing w:after="0"/>
        <w:rPr>
          <w:sz w:val="20"/>
          <w:szCs w:val="20"/>
          <w:color w:val="auto"/>
        </w:rPr>
      </w:pPr>
      <w:r>
        <w:rPr>
          <w:rFonts w:ascii="Arial" w:cs="Arial" w:eastAsia="Arial" w:hAnsi="Arial"/>
          <w:sz w:val="30"/>
          <w:szCs w:val="30"/>
          <w:b w:val="1"/>
          <w:bCs w:val="1"/>
          <w:color w:val="auto"/>
        </w:rPr>
        <w:t>Deployment frequency</w:t>
      </w:r>
    </w:p>
    <w:p>
      <w:pPr>
        <w:spacing w:after="0" w:line="106" w:lineRule="exact"/>
        <w:rPr>
          <w:sz w:val="20"/>
          <w:szCs w:val="20"/>
          <w:color w:val="auto"/>
        </w:rPr>
      </w:pPr>
    </w:p>
    <w:p>
      <w:pPr>
        <w:ind w:right="340"/>
        <w:spacing w:after="0" w:line="280" w:lineRule="auto"/>
        <w:rPr>
          <w:sz w:val="20"/>
          <w:szCs w:val="20"/>
          <w:color w:val="auto"/>
        </w:rPr>
      </w:pPr>
      <w:r>
        <w:rPr>
          <w:rFonts w:ascii="Times New Roman" w:cs="Times New Roman" w:eastAsia="Times New Roman" w:hAnsi="Times New Roman"/>
          <w:sz w:val="21"/>
          <w:szCs w:val="21"/>
          <w:color w:val="auto"/>
        </w:rPr>
        <w:t>The deployment frequency focuses on speed. How long does it take to deliver your changes? A metric that focuses more on throughput is the DF. How often do you deploy your changes to production? The DF indicates your batch size. In Lean manufacturing, it is desirable to reduce the batch size. A higher DF would indicate a smaller batch size.</w:t>
      </w:r>
    </w:p>
    <w:p>
      <w:pPr>
        <w:sectPr>
          <w:pgSz w:w="10980" w:h="13680" w:orient="portrait"/>
          <w:cols w:equalWidth="0" w:num="1">
            <w:col w:w="8100"/>
          </w:cols>
          <w:pgMar w:left="1440" w:top="889" w:right="1440" w:bottom="1440" w:gutter="0" w:footer="0" w:header="0"/>
        </w:sectPr>
      </w:pPr>
    </w:p>
    <w:bookmarkStart w:id="44" w:name="page45"/>
    <w:bookmarkEnd w:id="44"/>
    <w:p>
      <w:pPr>
        <w:ind w:left="180"/>
        <w:spacing w:after="0"/>
        <w:tabs>
          <w:tab w:leader="none" w:pos="580" w:val="left"/>
        </w:tabs>
        <w:rPr>
          <w:sz w:val="20"/>
          <w:szCs w:val="20"/>
          <w:color w:val="auto"/>
        </w:rPr>
      </w:pPr>
      <w:r>
        <w:rPr>
          <w:rFonts w:ascii="Times New Roman" w:cs="Times New Roman" w:eastAsia="Times New Roman" w:hAnsi="Times New Roman"/>
          <w:sz w:val="20"/>
          <w:szCs w:val="20"/>
          <w:color w:val="auto"/>
        </w:rPr>
        <w:t>16</w:t>
        <w:tab/>
        <w:t>Metrics That Matter</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114300</wp:posOffset>
                </wp:positionH>
                <wp:positionV relativeFrom="paragraph">
                  <wp:posOffset>53340</wp:posOffset>
                </wp:positionV>
                <wp:extent cx="5029200" cy="0"/>
                <wp:wrapNone/>
                <wp:docPr id="93" name="Shape 9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93" o:spid="_x0000_s1118"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9pt,4.2pt" to="405pt,4.2pt" o:allowincell="f" strokecolor="#000000" strokeweight="0.5pt"/>
            </w:pict>
          </mc:Fallback>
        </mc:AlternateContent>
      </w:r>
    </w:p>
    <w:p>
      <w:pPr>
        <w:spacing w:after="0" w:line="310" w:lineRule="exact"/>
        <w:rPr>
          <w:sz w:val="20"/>
          <w:szCs w:val="20"/>
          <w:color w:val="auto"/>
        </w:rPr>
      </w:pPr>
    </w:p>
    <w:p>
      <w:pPr>
        <w:jc w:val="both"/>
        <w:ind w:left="180" w:right="40"/>
        <w:spacing w:after="0" w:line="270" w:lineRule="auto"/>
        <w:rPr>
          <w:sz w:val="20"/>
          <w:szCs w:val="20"/>
          <w:color w:val="auto"/>
        </w:rPr>
      </w:pPr>
      <w:r>
        <w:rPr>
          <w:rFonts w:ascii="Times New Roman" w:cs="Times New Roman" w:eastAsia="Times New Roman" w:hAnsi="Times New Roman"/>
          <w:sz w:val="22"/>
          <w:szCs w:val="22"/>
          <w:color w:val="auto"/>
        </w:rPr>
        <w:t xml:space="preserve">At first glance, it looks easy to measure DF in your system. But at a closer look, how many of your deployments really make it to production? In </w:t>
      </w:r>
      <w:r>
        <w:rPr>
          <w:rFonts w:ascii="Times New Roman" w:cs="Times New Roman" w:eastAsia="Times New Roman" w:hAnsi="Times New Roman"/>
          <w:sz w:val="22"/>
          <w:szCs w:val="22"/>
          <w:i w:val="1"/>
          <w:iCs w:val="1"/>
          <w:color w:val="auto"/>
        </w:rPr>
        <w:t>Chapter 7</w:t>
      </w:r>
      <w:r>
        <w:rPr>
          <w:rFonts w:ascii="Times New Roman" w:cs="Times New Roman" w:eastAsia="Times New Roman" w:hAnsi="Times New Roman"/>
          <w:sz w:val="22"/>
          <w:szCs w:val="22"/>
          <w:color w:val="auto"/>
        </w:rPr>
        <w:t xml:space="preserve">, </w:t>
      </w:r>
      <w:r>
        <w:rPr>
          <w:rFonts w:ascii="Times New Roman" w:cs="Times New Roman" w:eastAsia="Times New Roman" w:hAnsi="Times New Roman"/>
          <w:sz w:val="22"/>
          <w:szCs w:val="22"/>
          <w:i w:val="1"/>
          <w:iCs w:val="1"/>
          <w:color w:val="auto"/>
        </w:rPr>
        <w:t>Running Your Workflows</w:t>
      </w:r>
      <w:r>
        <w:rPr>
          <w:rFonts w:ascii="Times New Roman" w:cs="Times New Roman" w:eastAsia="Times New Roman" w:hAnsi="Times New Roman"/>
          <w:sz w:val="22"/>
          <w:szCs w:val="22"/>
          <w:color w:val="auto"/>
        </w:rPr>
        <w:t>, I will explain how you can capture the metric using GitHub Actions.</w:t>
      </w:r>
    </w:p>
    <w:p>
      <w:pPr>
        <w:spacing w:after="0" w:line="80"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2"/>
          <w:szCs w:val="22"/>
          <w:color w:val="auto"/>
        </w:rPr>
        <w:t>If you can't measure the metric yet, you can also use a survey. Use the following options:</w:t>
      </w:r>
    </w:p>
    <w:p>
      <w:pPr>
        <w:spacing w:after="0" w:line="191" w:lineRule="exact"/>
        <w:rPr>
          <w:sz w:val="20"/>
          <w:szCs w:val="20"/>
          <w:color w:val="auto"/>
        </w:rPr>
      </w:pPr>
    </w:p>
    <w:p>
      <w:pPr>
        <w:ind w:left="720" w:hanging="270"/>
        <w:spacing w:after="0"/>
        <w:tabs>
          <w:tab w:leader="none" w:pos="720" w:val="left"/>
        </w:tabs>
        <w:numPr>
          <w:ilvl w:val="0"/>
          <w:numId w:val="22"/>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On-demand (multiple times per day)</w:t>
      </w:r>
    </w:p>
    <w:p>
      <w:pPr>
        <w:spacing w:after="0" w:line="124" w:lineRule="exact"/>
        <w:rPr>
          <w:rFonts w:ascii="Times New Roman" w:cs="Times New Roman" w:eastAsia="Times New Roman" w:hAnsi="Times New Roman"/>
          <w:sz w:val="22"/>
          <w:szCs w:val="22"/>
          <w:color w:val="auto"/>
        </w:rPr>
      </w:pPr>
    </w:p>
    <w:p>
      <w:pPr>
        <w:ind w:left="720" w:hanging="270"/>
        <w:spacing w:after="0"/>
        <w:tabs>
          <w:tab w:leader="none" w:pos="720" w:val="left"/>
        </w:tabs>
        <w:numPr>
          <w:ilvl w:val="0"/>
          <w:numId w:val="22"/>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Between once per hour and once per day</w:t>
      </w:r>
    </w:p>
    <w:p>
      <w:pPr>
        <w:spacing w:after="0" w:line="124" w:lineRule="exact"/>
        <w:rPr>
          <w:rFonts w:ascii="Times New Roman" w:cs="Times New Roman" w:eastAsia="Times New Roman" w:hAnsi="Times New Roman"/>
          <w:sz w:val="22"/>
          <w:szCs w:val="22"/>
          <w:color w:val="auto"/>
        </w:rPr>
      </w:pPr>
    </w:p>
    <w:p>
      <w:pPr>
        <w:ind w:left="720" w:hanging="270"/>
        <w:spacing w:after="0"/>
        <w:tabs>
          <w:tab w:leader="none" w:pos="720" w:val="left"/>
        </w:tabs>
        <w:numPr>
          <w:ilvl w:val="0"/>
          <w:numId w:val="22"/>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Between once per day and once per week</w:t>
      </w:r>
    </w:p>
    <w:p>
      <w:pPr>
        <w:spacing w:after="0" w:line="124" w:lineRule="exact"/>
        <w:rPr>
          <w:rFonts w:ascii="Times New Roman" w:cs="Times New Roman" w:eastAsia="Times New Roman" w:hAnsi="Times New Roman"/>
          <w:sz w:val="22"/>
          <w:szCs w:val="22"/>
          <w:color w:val="auto"/>
        </w:rPr>
      </w:pPr>
    </w:p>
    <w:p>
      <w:pPr>
        <w:ind w:left="720" w:hanging="270"/>
        <w:spacing w:after="0"/>
        <w:tabs>
          <w:tab w:leader="none" w:pos="720" w:val="left"/>
        </w:tabs>
        <w:numPr>
          <w:ilvl w:val="0"/>
          <w:numId w:val="22"/>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Between once per week and once per month</w:t>
      </w:r>
    </w:p>
    <w:p>
      <w:pPr>
        <w:spacing w:after="0" w:line="124" w:lineRule="exact"/>
        <w:rPr>
          <w:rFonts w:ascii="Times New Roman" w:cs="Times New Roman" w:eastAsia="Times New Roman" w:hAnsi="Times New Roman"/>
          <w:sz w:val="22"/>
          <w:szCs w:val="22"/>
          <w:color w:val="auto"/>
        </w:rPr>
      </w:pPr>
    </w:p>
    <w:p>
      <w:pPr>
        <w:ind w:left="720" w:hanging="270"/>
        <w:spacing w:after="0"/>
        <w:tabs>
          <w:tab w:leader="none" w:pos="720" w:val="left"/>
        </w:tabs>
        <w:numPr>
          <w:ilvl w:val="0"/>
          <w:numId w:val="22"/>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Between once per month and once every 6 months</w:t>
      </w:r>
    </w:p>
    <w:p>
      <w:pPr>
        <w:spacing w:after="0" w:line="124" w:lineRule="exact"/>
        <w:rPr>
          <w:rFonts w:ascii="Times New Roman" w:cs="Times New Roman" w:eastAsia="Times New Roman" w:hAnsi="Times New Roman"/>
          <w:sz w:val="22"/>
          <w:szCs w:val="22"/>
          <w:color w:val="auto"/>
        </w:rPr>
      </w:pPr>
    </w:p>
    <w:p>
      <w:pPr>
        <w:ind w:left="720" w:hanging="270"/>
        <w:spacing w:after="0"/>
        <w:tabs>
          <w:tab w:leader="none" w:pos="720" w:val="left"/>
        </w:tabs>
        <w:numPr>
          <w:ilvl w:val="0"/>
          <w:numId w:val="22"/>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Less than every 6 months</w:t>
      </w:r>
    </w:p>
    <w:p>
      <w:pPr>
        <w:spacing w:after="0" w:line="310" w:lineRule="exact"/>
        <w:rPr>
          <w:sz w:val="20"/>
          <w:szCs w:val="20"/>
          <w:color w:val="auto"/>
        </w:rPr>
      </w:pPr>
    </w:p>
    <w:p>
      <w:pPr>
        <w:ind w:left="180"/>
        <w:spacing w:after="0"/>
        <w:rPr>
          <w:sz w:val="20"/>
          <w:szCs w:val="20"/>
          <w:color w:val="auto"/>
        </w:rPr>
      </w:pPr>
      <w:r>
        <w:rPr>
          <w:rFonts w:ascii="Arial" w:cs="Arial" w:eastAsia="Arial" w:hAnsi="Arial"/>
          <w:sz w:val="30"/>
          <w:szCs w:val="30"/>
          <w:b w:val="1"/>
          <w:bCs w:val="1"/>
          <w:color w:val="auto"/>
        </w:rPr>
        <w:t>Mean time to restore</w:t>
      </w:r>
    </w:p>
    <w:p>
      <w:pPr>
        <w:spacing w:after="0" w:line="106" w:lineRule="exact"/>
        <w:rPr>
          <w:sz w:val="20"/>
          <w:szCs w:val="20"/>
          <w:color w:val="auto"/>
        </w:rPr>
      </w:pPr>
    </w:p>
    <w:p>
      <w:pPr>
        <w:ind w:left="180" w:right="420"/>
        <w:spacing w:after="0" w:line="262" w:lineRule="auto"/>
        <w:rPr>
          <w:sz w:val="20"/>
          <w:szCs w:val="20"/>
          <w:color w:val="auto"/>
        </w:rPr>
      </w:pPr>
      <w:r>
        <w:rPr>
          <w:rFonts w:ascii="Times New Roman" w:cs="Times New Roman" w:eastAsia="Times New Roman" w:hAnsi="Times New Roman"/>
          <w:sz w:val="21"/>
          <w:szCs w:val="21"/>
          <w:color w:val="auto"/>
        </w:rPr>
        <w:t>A good measure for stability is the mean time to restore (MTTR). This measures how long it takes to restore your product or service if you have an outage. If you measure your uptime, it is basically the time span in which your service is not available. To measure your uptime, you can use a smoke test—for example, in Application Insights</w:t>
      </w:r>
    </w:p>
    <w:p>
      <w:pPr>
        <w:spacing w:after="0" w:line="2" w:lineRule="exact"/>
        <w:rPr>
          <w:sz w:val="20"/>
          <w:szCs w:val="20"/>
          <w:color w:val="auto"/>
        </w:rPr>
      </w:pPr>
    </w:p>
    <w:p>
      <w:pPr>
        <w:ind w:left="180" w:right="240"/>
        <w:spacing w:after="0" w:line="247" w:lineRule="auto"/>
        <w:rPr>
          <w:rFonts w:ascii="Courier New" w:cs="Courier New" w:eastAsia="Courier New" w:hAnsi="Courier New"/>
          <w:sz w:val="21"/>
          <w:szCs w:val="21"/>
          <w:color w:val="auto"/>
        </w:rPr>
      </w:pPr>
      <w:r>
        <w:rPr>
          <w:rFonts w:ascii="Times New Roman" w:cs="Times New Roman" w:eastAsia="Times New Roman" w:hAnsi="Times New Roman"/>
          <w:sz w:val="22"/>
          <w:szCs w:val="22"/>
          <w:color w:val="auto"/>
        </w:rPr>
        <w:t>(see</w:t>
      </w:r>
      <w:r>
        <w:rPr>
          <w:rFonts w:ascii="Courier New" w:cs="Courier New" w:eastAsia="Courier New" w:hAnsi="Courier New"/>
          <w:sz w:val="21"/>
          <w:szCs w:val="21"/>
          <w:color w:val="auto"/>
        </w:rPr>
        <w:t xml:space="preserve"> </w:t>
      </w:r>
      <w:hyperlink r:id="rId32">
        <w:r>
          <w:rPr>
            <w:rFonts w:ascii="Courier New" w:cs="Courier New" w:eastAsia="Courier New" w:hAnsi="Courier New"/>
            <w:sz w:val="21"/>
            <w:szCs w:val="21"/>
            <w:color w:val="auto"/>
          </w:rPr>
          <w:t>https://docs.microsoft.com/en-us/azure/azure-monitor/app/</w:t>
        </w:r>
      </w:hyperlink>
      <w:r>
        <w:rPr>
          <w:rFonts w:ascii="Courier New" w:cs="Courier New" w:eastAsia="Courier New" w:hAnsi="Courier New"/>
          <w:sz w:val="21"/>
          <w:szCs w:val="21"/>
          <w:color w:val="auto"/>
        </w:rPr>
        <w:t xml:space="preserve"> </w:t>
      </w:r>
      <w:hyperlink r:id="rId32">
        <w:r>
          <w:rPr>
            <w:rFonts w:ascii="Courier New" w:cs="Courier New" w:eastAsia="Courier New" w:hAnsi="Courier New"/>
            <w:sz w:val="21"/>
            <w:szCs w:val="21"/>
            <w:color w:val="auto"/>
          </w:rPr>
          <w:t>monitor-web-app-availability</w:t>
        </w:r>
      </w:hyperlink>
      <w:r>
        <w:rPr>
          <w:rFonts w:ascii="Times New Roman" w:cs="Times New Roman" w:eastAsia="Times New Roman" w:hAnsi="Times New Roman"/>
          <w:sz w:val="22"/>
          <w:szCs w:val="22"/>
          <w:color w:val="auto"/>
        </w:rPr>
        <w:t>). If your application is installed on client</w:t>
      </w:r>
      <w:r>
        <w:rPr>
          <w:rFonts w:ascii="Courier New" w:cs="Courier New" w:eastAsia="Courier New" w:hAnsi="Courier New"/>
          <w:sz w:val="21"/>
          <w:szCs w:val="21"/>
          <w:color w:val="auto"/>
        </w:rPr>
        <w:t xml:space="preserve"> </w:t>
      </w:r>
      <w:r>
        <w:rPr>
          <w:rFonts w:ascii="Times New Roman" w:cs="Times New Roman" w:eastAsia="Times New Roman" w:hAnsi="Times New Roman"/>
          <w:sz w:val="22"/>
          <w:szCs w:val="22"/>
          <w:color w:val="auto"/>
        </w:rPr>
        <w:t>machines and not accessible, it's more complicated. Often, you can fall back on the time for a specific ticket type in your helpdesk system.</w:t>
      </w:r>
    </w:p>
    <w:p>
      <w:pPr>
        <w:spacing w:after="0" w:line="102"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1"/>
          <w:szCs w:val="21"/>
          <w:color w:val="auto"/>
        </w:rPr>
        <w:t>If you can't measure it at all, you can still fall back to a survey with the following options:</w:t>
      </w:r>
    </w:p>
    <w:p>
      <w:pPr>
        <w:spacing w:after="0" w:line="203" w:lineRule="exact"/>
        <w:rPr>
          <w:sz w:val="20"/>
          <w:szCs w:val="20"/>
          <w:color w:val="auto"/>
        </w:rPr>
      </w:pPr>
    </w:p>
    <w:p>
      <w:pPr>
        <w:ind w:left="720" w:hanging="270"/>
        <w:spacing w:after="0"/>
        <w:tabs>
          <w:tab w:leader="none" w:pos="720" w:val="left"/>
        </w:tabs>
        <w:numPr>
          <w:ilvl w:val="0"/>
          <w:numId w:val="23"/>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Less than 1 hour</w:t>
      </w:r>
    </w:p>
    <w:p>
      <w:pPr>
        <w:spacing w:after="0" w:line="124" w:lineRule="exact"/>
        <w:rPr>
          <w:rFonts w:ascii="Times New Roman" w:cs="Times New Roman" w:eastAsia="Times New Roman" w:hAnsi="Times New Roman"/>
          <w:sz w:val="22"/>
          <w:szCs w:val="22"/>
          <w:color w:val="auto"/>
        </w:rPr>
      </w:pPr>
    </w:p>
    <w:p>
      <w:pPr>
        <w:ind w:left="720" w:hanging="270"/>
        <w:spacing w:after="0"/>
        <w:tabs>
          <w:tab w:leader="none" w:pos="720" w:val="left"/>
        </w:tabs>
        <w:numPr>
          <w:ilvl w:val="0"/>
          <w:numId w:val="23"/>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Less than 1 day</w:t>
      </w:r>
    </w:p>
    <w:p>
      <w:pPr>
        <w:spacing w:after="0" w:line="124" w:lineRule="exact"/>
        <w:rPr>
          <w:rFonts w:ascii="Times New Roman" w:cs="Times New Roman" w:eastAsia="Times New Roman" w:hAnsi="Times New Roman"/>
          <w:sz w:val="22"/>
          <w:szCs w:val="22"/>
          <w:color w:val="auto"/>
        </w:rPr>
      </w:pPr>
    </w:p>
    <w:p>
      <w:pPr>
        <w:ind w:left="720" w:hanging="270"/>
        <w:spacing w:after="0"/>
        <w:tabs>
          <w:tab w:leader="none" w:pos="720" w:val="left"/>
        </w:tabs>
        <w:numPr>
          <w:ilvl w:val="0"/>
          <w:numId w:val="23"/>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Less than 1 week</w:t>
      </w:r>
    </w:p>
    <w:p>
      <w:pPr>
        <w:spacing w:after="0" w:line="124" w:lineRule="exact"/>
        <w:rPr>
          <w:rFonts w:ascii="Times New Roman" w:cs="Times New Roman" w:eastAsia="Times New Roman" w:hAnsi="Times New Roman"/>
          <w:sz w:val="22"/>
          <w:szCs w:val="22"/>
          <w:color w:val="auto"/>
        </w:rPr>
      </w:pPr>
    </w:p>
    <w:p>
      <w:pPr>
        <w:ind w:left="720" w:hanging="270"/>
        <w:spacing w:after="0"/>
        <w:tabs>
          <w:tab w:leader="none" w:pos="720" w:val="left"/>
        </w:tabs>
        <w:numPr>
          <w:ilvl w:val="0"/>
          <w:numId w:val="23"/>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Less than 1 month</w:t>
      </w:r>
    </w:p>
    <w:p>
      <w:pPr>
        <w:spacing w:after="0" w:line="124" w:lineRule="exact"/>
        <w:rPr>
          <w:rFonts w:ascii="Times New Roman" w:cs="Times New Roman" w:eastAsia="Times New Roman" w:hAnsi="Times New Roman"/>
          <w:sz w:val="22"/>
          <w:szCs w:val="22"/>
          <w:color w:val="auto"/>
        </w:rPr>
      </w:pPr>
    </w:p>
    <w:p>
      <w:pPr>
        <w:ind w:left="720" w:hanging="270"/>
        <w:spacing w:after="0"/>
        <w:tabs>
          <w:tab w:leader="none" w:pos="720" w:val="left"/>
        </w:tabs>
        <w:numPr>
          <w:ilvl w:val="0"/>
          <w:numId w:val="23"/>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Less than 6 months</w:t>
      </w:r>
    </w:p>
    <w:p>
      <w:pPr>
        <w:spacing w:after="0" w:line="124" w:lineRule="exact"/>
        <w:rPr>
          <w:rFonts w:ascii="Times New Roman" w:cs="Times New Roman" w:eastAsia="Times New Roman" w:hAnsi="Times New Roman"/>
          <w:sz w:val="22"/>
          <w:szCs w:val="22"/>
          <w:color w:val="auto"/>
        </w:rPr>
      </w:pPr>
    </w:p>
    <w:p>
      <w:pPr>
        <w:ind w:left="720" w:hanging="270"/>
        <w:spacing w:after="0"/>
        <w:tabs>
          <w:tab w:leader="none" w:pos="720" w:val="left"/>
        </w:tabs>
        <w:numPr>
          <w:ilvl w:val="0"/>
          <w:numId w:val="23"/>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More than 6 months</w:t>
      </w:r>
    </w:p>
    <w:p>
      <w:pPr>
        <w:spacing w:after="0" w:line="191" w:lineRule="exact"/>
        <w:rPr>
          <w:sz w:val="20"/>
          <w:szCs w:val="20"/>
          <w:color w:val="auto"/>
        </w:rPr>
      </w:pPr>
    </w:p>
    <w:p>
      <w:pPr>
        <w:ind w:left="180" w:right="20"/>
        <w:spacing w:after="0" w:line="290" w:lineRule="auto"/>
        <w:rPr>
          <w:sz w:val="20"/>
          <w:szCs w:val="20"/>
          <w:color w:val="auto"/>
        </w:rPr>
      </w:pPr>
      <w:r>
        <w:rPr>
          <w:rFonts w:ascii="Times New Roman" w:cs="Times New Roman" w:eastAsia="Times New Roman" w:hAnsi="Times New Roman"/>
          <w:sz w:val="22"/>
          <w:szCs w:val="22"/>
          <w:color w:val="auto"/>
        </w:rPr>
        <w:t>But this should only be the last resort. The MTTR should be a metric you should easily get out of your systems.</w:t>
      </w:r>
    </w:p>
    <w:p>
      <w:pPr>
        <w:sectPr>
          <w:pgSz w:w="10980" w:h="13680" w:orient="portrait"/>
          <w:cols w:equalWidth="0" w:num="1">
            <w:col w:w="8100"/>
          </w:cols>
          <w:pgMar w:left="1440" w:top="889" w:right="1440" w:bottom="1440" w:gutter="0" w:footer="0" w:header="0"/>
        </w:sectPr>
      </w:pPr>
    </w:p>
    <w:bookmarkStart w:id="45" w:name="page46"/>
    <w:bookmarkEnd w:id="45"/>
    <w:p>
      <w:pPr>
        <w:jc w:val="right"/>
        <w:ind w:right="180"/>
        <w:spacing w:after="0"/>
        <w:tabs>
          <w:tab w:leader="none" w:pos="180" w:val="left"/>
        </w:tabs>
        <w:rPr>
          <w:sz w:val="20"/>
          <w:szCs w:val="20"/>
          <w:color w:val="auto"/>
        </w:rPr>
      </w:pPr>
      <w:r>
        <w:rPr>
          <w:rFonts w:ascii="Times New Roman" w:cs="Times New Roman" w:eastAsia="Times New Roman" w:hAnsi="Times New Roman"/>
          <w:sz w:val="20"/>
          <w:szCs w:val="20"/>
          <w:color w:val="auto"/>
        </w:rPr>
        <w:t>Measuring metrics that matter</w:t>
        <w:tab/>
        <w:t>17</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53340</wp:posOffset>
                </wp:positionV>
                <wp:extent cx="5029200" cy="0"/>
                <wp:wrapNone/>
                <wp:docPr id="94" name="Shape 9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94" o:spid="_x0000_s1119"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4.2pt" to="396pt,4.2pt" o:allowincell="f" strokecolor="#000000" strokeweight="0.5pt"/>
            </w:pict>
          </mc:Fallback>
        </mc:AlternateContent>
      </w:r>
    </w:p>
    <w:p>
      <w:pPr>
        <w:spacing w:after="0" w:line="216" w:lineRule="exact"/>
        <w:rPr>
          <w:sz w:val="20"/>
          <w:szCs w:val="20"/>
          <w:color w:val="auto"/>
        </w:rPr>
      </w:pPr>
    </w:p>
    <w:p>
      <w:pPr>
        <w:spacing w:after="0"/>
        <w:rPr>
          <w:sz w:val="20"/>
          <w:szCs w:val="20"/>
          <w:color w:val="auto"/>
        </w:rPr>
      </w:pPr>
      <w:r>
        <w:rPr>
          <w:rFonts w:ascii="Arial" w:cs="Arial" w:eastAsia="Arial" w:hAnsi="Arial"/>
          <w:sz w:val="30"/>
          <w:szCs w:val="30"/>
          <w:b w:val="1"/>
          <w:bCs w:val="1"/>
          <w:color w:val="auto"/>
        </w:rPr>
        <w:t>Change fail rate</w:t>
      </w:r>
    </w:p>
    <w:p>
      <w:pPr>
        <w:spacing w:after="0" w:line="106" w:lineRule="exact"/>
        <w:rPr>
          <w:sz w:val="20"/>
          <w:szCs w:val="20"/>
          <w:color w:val="auto"/>
        </w:rPr>
      </w:pPr>
    </w:p>
    <w:p>
      <w:pPr>
        <w:ind w:right="200"/>
        <w:spacing w:after="0" w:line="260" w:lineRule="auto"/>
        <w:rPr>
          <w:sz w:val="20"/>
          <w:szCs w:val="20"/>
          <w:color w:val="auto"/>
        </w:rPr>
      </w:pPr>
      <w:r>
        <w:rPr>
          <w:rFonts w:ascii="Times New Roman" w:cs="Times New Roman" w:eastAsia="Times New Roman" w:hAnsi="Times New Roman"/>
          <w:sz w:val="22"/>
          <w:szCs w:val="22"/>
          <w:color w:val="auto"/>
        </w:rPr>
        <w:t xml:space="preserve">As with DLT for performance, MTTR is the metric for time when it comes to stability. The pendant of DF that focuses on throughput is the change fail rate (CFR). For the question </w:t>
      </w:r>
      <w:r>
        <w:rPr>
          <w:rFonts w:ascii="Times New Roman" w:cs="Times New Roman" w:eastAsia="Times New Roman" w:hAnsi="Times New Roman"/>
          <w:sz w:val="22"/>
          <w:szCs w:val="22"/>
          <w:i w:val="1"/>
          <w:iCs w:val="1"/>
          <w:color w:val="auto"/>
        </w:rPr>
        <w:t>How many of your deployments cause a failure in production?</w:t>
      </w:r>
      <w:r>
        <w:rPr>
          <w:rFonts w:ascii="Times New Roman" w:cs="Times New Roman" w:eastAsia="Times New Roman" w:hAnsi="Times New Roman"/>
          <w:sz w:val="22"/>
          <w:szCs w:val="22"/>
          <w:color w:val="auto"/>
        </w:rPr>
        <w:t>, the CFR is specified as a</w:t>
      </w:r>
      <w:r>
        <w:rPr>
          <w:rFonts w:ascii="Times New Roman" w:cs="Times New Roman" w:eastAsia="Times New Roman" w:hAnsi="Times New Roman"/>
          <w:sz w:val="22"/>
          <w:szCs w:val="22"/>
          <w:i w:val="1"/>
          <w:iCs w:val="1"/>
          <w:color w:val="auto"/>
        </w:rPr>
        <w:t xml:space="preserve"> </w:t>
      </w:r>
      <w:r>
        <w:rPr>
          <w:rFonts w:ascii="Times New Roman" w:cs="Times New Roman" w:eastAsia="Times New Roman" w:hAnsi="Times New Roman"/>
          <w:sz w:val="22"/>
          <w:szCs w:val="22"/>
          <w:color w:val="auto"/>
        </w:rPr>
        <w:t>percentage. To decide which of your deployments count toward this metric, you should use the same definition as for the DF.</w:t>
      </w:r>
    </w:p>
    <w:p>
      <w:pPr>
        <w:spacing w:after="0" w:line="249" w:lineRule="exact"/>
        <w:rPr>
          <w:sz w:val="20"/>
          <w:szCs w:val="20"/>
          <w:color w:val="auto"/>
        </w:rPr>
      </w:pPr>
    </w:p>
    <w:p>
      <w:pPr>
        <w:spacing w:after="0"/>
        <w:rPr>
          <w:sz w:val="20"/>
          <w:szCs w:val="20"/>
          <w:color w:val="auto"/>
        </w:rPr>
      </w:pPr>
      <w:r>
        <w:rPr>
          <w:rFonts w:ascii="Arial" w:cs="Arial" w:eastAsia="Arial" w:hAnsi="Arial"/>
          <w:sz w:val="30"/>
          <w:szCs w:val="30"/>
          <w:b w:val="1"/>
          <w:bCs w:val="1"/>
          <w:color w:val="auto"/>
        </w:rPr>
        <w:t>The Four Keys dashboard</w:t>
      </w:r>
    </w:p>
    <w:p>
      <w:pPr>
        <w:spacing w:after="0" w:line="106" w:lineRule="exact"/>
        <w:rPr>
          <w:sz w:val="20"/>
          <w:szCs w:val="20"/>
          <w:color w:val="auto"/>
        </w:rPr>
      </w:pPr>
    </w:p>
    <w:p>
      <w:pPr>
        <w:jc w:val="both"/>
        <w:ind w:right="260"/>
        <w:spacing w:after="0" w:line="262" w:lineRule="auto"/>
        <w:rPr>
          <w:sz w:val="20"/>
          <w:szCs w:val="20"/>
          <w:color w:val="auto"/>
        </w:rPr>
      </w:pPr>
      <w:r>
        <w:rPr>
          <w:rFonts w:ascii="Times New Roman" w:cs="Times New Roman" w:eastAsia="Times New Roman" w:hAnsi="Times New Roman"/>
          <w:sz w:val="21"/>
          <w:szCs w:val="21"/>
          <w:color w:val="auto"/>
        </w:rPr>
        <w:t>These four metrics based upon the DORA research are a great way to measure where you are on your DevOps journey. They are a good starting point to change your conversations with management. Put them on a dashboard and be proud of them. And don't worry</w:t>
      </w:r>
    </w:p>
    <w:p>
      <w:pPr>
        <w:spacing w:after="0" w:line="1" w:lineRule="exact"/>
        <w:rPr>
          <w:sz w:val="20"/>
          <w:szCs w:val="20"/>
          <w:color w:val="auto"/>
        </w:rPr>
      </w:pPr>
    </w:p>
    <w:p>
      <w:pPr>
        <w:ind w:right="540"/>
        <w:spacing w:after="0" w:line="290" w:lineRule="auto"/>
        <w:rPr>
          <w:sz w:val="20"/>
          <w:szCs w:val="20"/>
          <w:color w:val="auto"/>
        </w:rPr>
      </w:pPr>
      <w:r>
        <w:rPr>
          <w:rFonts w:ascii="Times New Roman" w:cs="Times New Roman" w:eastAsia="Times New Roman" w:hAnsi="Times New Roman"/>
          <w:sz w:val="22"/>
          <w:szCs w:val="22"/>
          <w:color w:val="auto"/>
        </w:rPr>
        <w:t>if you're not yet an elite performer—the important thing is to be on the journey and to improve continuously.</w:t>
      </w:r>
    </w:p>
    <w:p>
      <w:pPr>
        <w:spacing w:after="0" w:line="58" w:lineRule="exact"/>
        <w:rPr>
          <w:sz w:val="20"/>
          <w:szCs w:val="20"/>
          <w:color w:val="auto"/>
        </w:rPr>
      </w:pPr>
    </w:p>
    <w:p>
      <w:pPr>
        <w:jc w:val="both"/>
        <w:ind w:right="620"/>
        <w:spacing w:after="0" w:line="270" w:lineRule="auto"/>
        <w:rPr>
          <w:sz w:val="20"/>
          <w:szCs w:val="20"/>
          <w:color w:val="auto"/>
        </w:rPr>
      </w:pPr>
      <w:r>
        <w:rPr>
          <w:rFonts w:ascii="Times New Roman" w:cs="Times New Roman" w:eastAsia="Times New Roman" w:hAnsi="Times New Roman"/>
          <w:sz w:val="22"/>
          <w:szCs w:val="22"/>
          <w:color w:val="auto"/>
        </w:rPr>
        <w:t xml:space="preserve">It's very simple to start with survey-based values. But if you want to use automatically generated system data you can use the Four Keys Project to display the data in a nice dashboard, (see </w:t>
      </w:r>
      <w:r>
        <w:rPr>
          <w:rFonts w:ascii="Times New Roman" w:cs="Times New Roman" w:eastAsia="Times New Roman" w:hAnsi="Times New Roman"/>
          <w:sz w:val="22"/>
          <w:szCs w:val="22"/>
          <w:i w:val="1"/>
          <w:iCs w:val="1"/>
          <w:color w:val="auto"/>
        </w:rPr>
        <w:t>Figure 1.4</w:t>
      </w:r>
      <w:r>
        <w:rPr>
          <w:rFonts w:ascii="Times New Roman" w:cs="Times New Roman" w:eastAsia="Times New Roman" w:hAnsi="Times New Roman"/>
          <w:sz w:val="22"/>
          <w:szCs w:val="22"/>
          <w:color w:val="auto"/>
        </w:rPr>
        <w: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25400</wp:posOffset>
            </wp:positionH>
            <wp:positionV relativeFrom="paragraph">
              <wp:posOffset>17145</wp:posOffset>
            </wp:positionV>
            <wp:extent cx="4979035" cy="2593975"/>
            <wp:wrapNone/>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33">
                      <a:extLst>
                        <a:ext uri="{28A0092B-C50C-407E-A947-70E740481C1C}"/>
                      </a:extLst>
                    </a:blip>
                    <a:srcRect/>
                    <a:stretch>
                      <a:fillRect/>
                    </a:stretch>
                  </pic:blipFill>
                  <pic:spPr bwMode="auto">
                    <a:xfrm>
                      <a:off x="0" y="0"/>
                      <a:ext cx="4979035" cy="259397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60" w:lineRule="exact"/>
        <w:rPr>
          <w:sz w:val="20"/>
          <w:szCs w:val="20"/>
          <w:color w:val="auto"/>
        </w:rPr>
      </w:pPr>
    </w:p>
    <w:p>
      <w:pPr>
        <w:jc w:val="center"/>
        <w:ind w:right="180"/>
        <w:spacing w:after="0"/>
        <w:rPr>
          <w:sz w:val="20"/>
          <w:szCs w:val="20"/>
          <w:color w:val="auto"/>
        </w:rPr>
      </w:pPr>
      <w:r>
        <w:rPr>
          <w:rFonts w:ascii="Times New Roman" w:cs="Times New Roman" w:eastAsia="Times New Roman" w:hAnsi="Times New Roman"/>
          <w:sz w:val="19"/>
          <w:szCs w:val="19"/>
          <w:color w:val="auto"/>
        </w:rPr>
        <w:t>Figure 1.4 – The Four Keys dashboard</w:t>
      </w:r>
    </w:p>
    <w:p>
      <w:pPr>
        <w:sectPr>
          <w:pgSz w:w="10980" w:h="13680" w:orient="portrait"/>
          <w:cols w:equalWidth="0" w:num="1">
            <w:col w:w="8100"/>
          </w:cols>
          <w:pgMar w:left="1440" w:top="889" w:right="1440" w:bottom="1440" w:gutter="0" w:footer="0" w:header="0"/>
        </w:sectPr>
      </w:pPr>
    </w:p>
    <w:bookmarkStart w:id="46" w:name="page47"/>
    <w:bookmarkEnd w:id="46"/>
    <w:p>
      <w:pPr>
        <w:ind w:left="180"/>
        <w:spacing w:after="0"/>
        <w:tabs>
          <w:tab w:leader="none" w:pos="580" w:val="left"/>
        </w:tabs>
        <w:rPr>
          <w:sz w:val="20"/>
          <w:szCs w:val="20"/>
          <w:color w:val="auto"/>
        </w:rPr>
      </w:pPr>
      <w:r>
        <w:rPr>
          <w:rFonts w:ascii="Times New Roman" w:cs="Times New Roman" w:eastAsia="Times New Roman" w:hAnsi="Times New Roman"/>
          <w:sz w:val="20"/>
          <w:szCs w:val="20"/>
          <w:color w:val="auto"/>
        </w:rPr>
        <w:t>18</w:t>
        <w:tab/>
        <w:t>Metrics That Matter</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114300</wp:posOffset>
                </wp:positionH>
                <wp:positionV relativeFrom="paragraph">
                  <wp:posOffset>53340</wp:posOffset>
                </wp:positionV>
                <wp:extent cx="5029200" cy="0"/>
                <wp:wrapNone/>
                <wp:docPr id="96" name="Shape 9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96" o:spid="_x0000_s1121"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9pt,4.2pt" to="405pt,4.2pt" o:allowincell="f" strokecolor="#000000" strokeweight="0.5pt"/>
            </w:pict>
          </mc:Fallback>
        </mc:AlternateContent>
      </w:r>
    </w:p>
    <w:p>
      <w:pPr>
        <w:spacing w:after="0" w:line="310" w:lineRule="exact"/>
        <w:rPr>
          <w:sz w:val="20"/>
          <w:szCs w:val="20"/>
          <w:color w:val="auto"/>
        </w:rPr>
      </w:pPr>
    </w:p>
    <w:p>
      <w:pPr>
        <w:ind w:left="180" w:right="380"/>
        <w:spacing w:after="0" w:line="247" w:lineRule="auto"/>
        <w:rPr>
          <w:rFonts w:ascii="Courier New" w:cs="Courier New" w:eastAsia="Courier New" w:hAnsi="Courier New"/>
          <w:sz w:val="21"/>
          <w:szCs w:val="21"/>
          <w:color w:val="auto"/>
        </w:rPr>
      </w:pPr>
      <w:r>
        <w:rPr>
          <w:rFonts w:ascii="Times New Roman" w:cs="Times New Roman" w:eastAsia="Times New Roman" w:hAnsi="Times New Roman"/>
          <w:sz w:val="22"/>
          <w:szCs w:val="22"/>
          <w:color w:val="auto"/>
        </w:rPr>
        <w:t>The project is open source and based upon Google Cloud (see</w:t>
      </w:r>
      <w:r>
        <w:rPr>
          <w:rFonts w:ascii="Courier New" w:cs="Courier New" w:eastAsia="Courier New" w:hAnsi="Courier New"/>
          <w:sz w:val="21"/>
          <w:szCs w:val="21"/>
          <w:color w:val="auto"/>
        </w:rPr>
        <w:t xml:space="preserve"> </w:t>
      </w:r>
      <w:hyperlink r:id="rId34">
        <w:r>
          <w:rPr>
            <w:rFonts w:ascii="Courier New" w:cs="Courier New" w:eastAsia="Courier New" w:hAnsi="Courier New"/>
            <w:sz w:val="21"/>
            <w:szCs w:val="21"/>
            <w:color w:val="auto"/>
          </w:rPr>
          <w:t>https://github.</w:t>
        </w:r>
      </w:hyperlink>
      <w:r>
        <w:rPr>
          <w:rFonts w:ascii="Courier New" w:cs="Courier New" w:eastAsia="Courier New" w:hAnsi="Courier New"/>
          <w:sz w:val="21"/>
          <w:szCs w:val="21"/>
          <w:color w:val="auto"/>
        </w:rPr>
        <w:t xml:space="preserve"> </w:t>
      </w:r>
      <w:hyperlink r:id="rId34">
        <w:r>
          <w:rPr>
            <w:rFonts w:ascii="Courier New" w:cs="Courier New" w:eastAsia="Courier New" w:hAnsi="Courier New"/>
            <w:sz w:val="21"/>
            <w:szCs w:val="21"/>
            <w:color w:val="auto"/>
          </w:rPr>
          <w:t>com/GoogleCloudPlatform/fourkeys</w:t>
        </w:r>
      </w:hyperlink>
      <w:r>
        <w:rPr>
          <w:rFonts w:ascii="Times New Roman" w:cs="Times New Roman" w:eastAsia="Times New Roman" w:hAnsi="Times New Roman"/>
          <w:sz w:val="22"/>
          <w:szCs w:val="22"/>
          <w:color w:val="auto"/>
        </w:rPr>
        <w:t>), but it depends on webhooks to get the</w:t>
      </w:r>
      <w:r>
        <w:rPr>
          <w:rFonts w:ascii="Courier New" w:cs="Courier New" w:eastAsia="Courier New" w:hAnsi="Courier New"/>
          <w:sz w:val="21"/>
          <w:szCs w:val="21"/>
          <w:color w:val="auto"/>
        </w:rPr>
        <w:t xml:space="preserve"> </w:t>
      </w:r>
      <w:r>
        <w:rPr>
          <w:rFonts w:ascii="Times New Roman" w:cs="Times New Roman" w:eastAsia="Times New Roman" w:hAnsi="Times New Roman"/>
          <w:sz w:val="22"/>
          <w:szCs w:val="22"/>
          <w:color w:val="auto"/>
        </w:rPr>
        <w:t xml:space="preserve">data from your tools. You will learn in </w:t>
      </w:r>
      <w:r>
        <w:rPr>
          <w:rFonts w:ascii="Times New Roman" w:cs="Times New Roman" w:eastAsia="Times New Roman" w:hAnsi="Times New Roman"/>
          <w:sz w:val="22"/>
          <w:szCs w:val="22"/>
          <w:i w:val="1"/>
          <w:iCs w:val="1"/>
          <w:color w:val="auto"/>
        </w:rPr>
        <w:t>Chapter 7</w:t>
      </w:r>
      <w:r>
        <w:rPr>
          <w:rFonts w:ascii="Times New Roman" w:cs="Times New Roman" w:eastAsia="Times New Roman" w:hAnsi="Times New Roman"/>
          <w:sz w:val="22"/>
          <w:szCs w:val="22"/>
          <w:color w:val="auto"/>
        </w:rPr>
        <w:t xml:space="preserve">, </w:t>
      </w:r>
      <w:r>
        <w:rPr>
          <w:rFonts w:ascii="Times New Roman" w:cs="Times New Roman" w:eastAsia="Times New Roman" w:hAnsi="Times New Roman"/>
          <w:sz w:val="22"/>
          <w:szCs w:val="22"/>
          <w:i w:val="1"/>
          <w:iCs w:val="1"/>
          <w:color w:val="auto"/>
        </w:rPr>
        <w:t>Running Your Workflows,</w:t>
      </w:r>
      <w:r>
        <w:rPr>
          <w:rFonts w:ascii="Times New Roman" w:cs="Times New Roman" w:eastAsia="Times New Roman" w:hAnsi="Times New Roman"/>
          <w:sz w:val="22"/>
          <w:szCs w:val="22"/>
          <w:color w:val="auto"/>
        </w:rPr>
        <w:t xml:space="preserve"> how to use webhooks to send your data to the dashboard.</w:t>
      </w:r>
    </w:p>
    <w:p>
      <w:pPr>
        <w:spacing w:after="0" w:line="260" w:lineRule="exact"/>
        <w:rPr>
          <w:sz w:val="20"/>
          <w:szCs w:val="20"/>
          <w:color w:val="auto"/>
        </w:rPr>
      </w:pPr>
    </w:p>
    <w:p>
      <w:pPr>
        <w:ind w:left="180"/>
        <w:spacing w:after="0"/>
        <w:rPr>
          <w:sz w:val="20"/>
          <w:szCs w:val="20"/>
          <w:color w:val="auto"/>
        </w:rPr>
      </w:pPr>
      <w:r>
        <w:rPr>
          <w:rFonts w:ascii="Arial" w:cs="Arial" w:eastAsia="Arial" w:hAnsi="Arial"/>
          <w:sz w:val="30"/>
          <w:szCs w:val="30"/>
          <w:b w:val="1"/>
          <w:bCs w:val="1"/>
          <w:color w:val="auto"/>
        </w:rPr>
        <w:t>What you shouldn't do</w:t>
      </w:r>
    </w:p>
    <w:p>
      <w:pPr>
        <w:spacing w:after="0" w:line="106" w:lineRule="exact"/>
        <w:rPr>
          <w:sz w:val="20"/>
          <w:szCs w:val="20"/>
          <w:color w:val="auto"/>
        </w:rPr>
      </w:pPr>
    </w:p>
    <w:p>
      <w:pPr>
        <w:ind w:left="180" w:right="120"/>
        <w:spacing w:after="0" w:line="263" w:lineRule="auto"/>
        <w:rPr>
          <w:sz w:val="20"/>
          <w:szCs w:val="20"/>
          <w:color w:val="auto"/>
        </w:rPr>
      </w:pPr>
      <w:r>
        <w:rPr>
          <w:rFonts w:ascii="Times New Roman" w:cs="Times New Roman" w:eastAsia="Times New Roman" w:hAnsi="Times New Roman"/>
          <w:sz w:val="22"/>
          <w:szCs w:val="22"/>
          <w:color w:val="auto"/>
        </w:rPr>
        <w:t>It is important that these metrics are not used to compare teams with each other. You can aggregate them to get an organizational overview, but don't compare individual teams! Every team has different circumstances. It's only important that the metrics evolve in the right direction.</w:t>
      </w:r>
    </w:p>
    <w:p>
      <w:pPr>
        <w:spacing w:after="0" w:line="89" w:lineRule="exact"/>
        <w:rPr>
          <w:sz w:val="20"/>
          <w:szCs w:val="20"/>
          <w:color w:val="auto"/>
        </w:rPr>
      </w:pPr>
    </w:p>
    <w:p>
      <w:pPr>
        <w:ind w:left="180" w:right="140"/>
        <w:spacing w:after="0" w:line="270" w:lineRule="auto"/>
        <w:rPr>
          <w:sz w:val="20"/>
          <w:szCs w:val="20"/>
          <w:color w:val="auto"/>
        </w:rPr>
      </w:pPr>
      <w:r>
        <w:rPr>
          <w:rFonts w:ascii="Times New Roman" w:cs="Times New Roman" w:eastAsia="Times New Roman" w:hAnsi="Times New Roman"/>
          <w:sz w:val="22"/>
          <w:szCs w:val="22"/>
          <w:color w:val="auto"/>
        </w:rPr>
        <w:t>Also, the metrics should not become the goal. It is not desirable to just get better metrics. The focus should always be on the capabilities that lead to these metrics and that we discuss in this book. Focus on these capabilities and the metrics will follow.</w:t>
      </w:r>
    </w:p>
    <w:p>
      <w:pPr>
        <w:spacing w:after="0" w:line="285" w:lineRule="exact"/>
        <w:rPr>
          <w:sz w:val="20"/>
          <w:szCs w:val="20"/>
          <w:color w:val="auto"/>
        </w:rPr>
      </w:pPr>
    </w:p>
    <w:p>
      <w:pPr>
        <w:ind w:left="180" w:right="1820"/>
        <w:spacing w:after="0" w:line="288" w:lineRule="auto"/>
        <w:rPr>
          <w:sz w:val="20"/>
          <w:szCs w:val="20"/>
          <w:color w:val="auto"/>
        </w:rPr>
      </w:pPr>
      <w:r>
        <w:rPr>
          <w:rFonts w:ascii="Arial" w:cs="Arial" w:eastAsia="Arial" w:hAnsi="Arial"/>
          <w:sz w:val="34"/>
          <w:szCs w:val="34"/>
          <w:b w:val="1"/>
          <w:bCs w:val="1"/>
          <w:color w:val="auto"/>
        </w:rPr>
        <w:t>The SPACE framework for developer productivity</w:t>
      </w:r>
    </w:p>
    <w:p>
      <w:pPr>
        <w:spacing w:after="0" w:line="2" w:lineRule="exact"/>
        <w:rPr>
          <w:sz w:val="20"/>
          <w:szCs w:val="20"/>
          <w:color w:val="auto"/>
        </w:rPr>
      </w:pPr>
    </w:p>
    <w:p>
      <w:pPr>
        <w:ind w:left="180" w:right="160"/>
        <w:spacing w:after="0" w:line="263" w:lineRule="auto"/>
        <w:rPr>
          <w:sz w:val="20"/>
          <w:szCs w:val="20"/>
          <w:color w:val="auto"/>
        </w:rPr>
      </w:pPr>
      <w:r>
        <w:rPr>
          <w:rFonts w:ascii="Times New Roman" w:cs="Times New Roman" w:eastAsia="Times New Roman" w:hAnsi="Times New Roman"/>
          <w:sz w:val="22"/>
          <w:szCs w:val="22"/>
          <w:color w:val="auto"/>
        </w:rPr>
        <w:t xml:space="preserve">The DORA metrics are a perfect starting point. They are easy to implement and there is lots of data to compare. If you want to take it one step further and add more metrics, you can use the </w:t>
      </w:r>
      <w:r>
        <w:rPr>
          <w:rFonts w:ascii="Times New Roman" w:cs="Times New Roman" w:eastAsia="Times New Roman" w:hAnsi="Times New Roman"/>
          <w:sz w:val="22"/>
          <w:szCs w:val="22"/>
          <w:b w:val="1"/>
          <w:bCs w:val="1"/>
          <w:color w:val="auto"/>
        </w:rPr>
        <w:t>SPACE framework for developer productivity</w:t>
      </w:r>
      <w:r>
        <w:rPr>
          <w:rFonts w:ascii="Times New Roman" w:cs="Times New Roman" w:eastAsia="Times New Roman" w:hAnsi="Times New Roman"/>
          <w:sz w:val="22"/>
          <w:szCs w:val="22"/>
          <w:color w:val="auto"/>
        </w:rPr>
        <w:t xml:space="preserve"> (</w:t>
      </w:r>
      <w:r>
        <w:rPr>
          <w:rFonts w:ascii="Times New Roman" w:cs="Times New Roman" w:eastAsia="Times New Roman" w:hAnsi="Times New Roman"/>
          <w:sz w:val="22"/>
          <w:szCs w:val="22"/>
          <w:i w:val="1"/>
          <w:iCs w:val="1"/>
          <w:color w:val="auto"/>
        </w:rPr>
        <w:t>Forsgren N., Storey M.A., Maddila C., Zimmermann T., Houck B. &amp; Butler J. (2021)</w:t>
      </w:r>
      <w:r>
        <w:rPr>
          <w:rFonts w:ascii="Times New Roman" w:cs="Times New Roman" w:eastAsia="Times New Roman" w:hAnsi="Times New Roman"/>
          <w:sz w:val="22"/>
          <w:szCs w:val="22"/>
          <w:color w:val="auto"/>
        </w:rPr>
        <w:t>).</w:t>
      </w:r>
    </w:p>
    <w:p>
      <w:pPr>
        <w:spacing w:after="0" w:line="89" w:lineRule="exact"/>
        <w:rPr>
          <w:sz w:val="20"/>
          <w:szCs w:val="20"/>
          <w:color w:val="auto"/>
        </w:rPr>
      </w:pPr>
    </w:p>
    <w:p>
      <w:pPr>
        <w:ind w:left="180"/>
        <w:spacing w:after="0" w:line="263" w:lineRule="auto"/>
        <w:rPr>
          <w:sz w:val="20"/>
          <w:szCs w:val="20"/>
          <w:color w:val="auto"/>
        </w:rPr>
      </w:pPr>
      <w:r>
        <w:rPr>
          <w:rFonts w:ascii="Times New Roman" w:cs="Times New Roman" w:eastAsia="Times New Roman" w:hAnsi="Times New Roman"/>
          <w:sz w:val="22"/>
          <w:szCs w:val="22"/>
          <w:color w:val="auto"/>
        </w:rPr>
        <w:t>Developer productivity is the key ingredient to achieving a high engineering velocity and a high DVI. Developer productivity is highly correlated to the overall well-being and satisfaction of developers and is, therefore, one of the most important ingredients to thrive in the war of talents and attract good engineers.</w:t>
      </w:r>
    </w:p>
    <w:p>
      <w:pPr>
        <w:spacing w:after="0" w:line="89" w:lineRule="exact"/>
        <w:rPr>
          <w:sz w:val="20"/>
          <w:szCs w:val="20"/>
          <w:color w:val="auto"/>
        </w:rPr>
      </w:pPr>
    </w:p>
    <w:p>
      <w:pPr>
        <w:ind w:left="180" w:right="220"/>
        <w:spacing w:after="0" w:line="260" w:lineRule="auto"/>
        <w:rPr>
          <w:sz w:val="20"/>
          <w:szCs w:val="20"/>
          <w:color w:val="auto"/>
        </w:rPr>
      </w:pPr>
      <w:r>
        <w:rPr>
          <w:rFonts w:ascii="Times New Roman" w:cs="Times New Roman" w:eastAsia="Times New Roman" w:hAnsi="Times New Roman"/>
          <w:sz w:val="22"/>
          <w:szCs w:val="22"/>
          <w:color w:val="auto"/>
        </w:rPr>
        <w:t>But developer productivity is not just about activity. The opposite is often the case: in times of firefighting and meeting deadlines when activity is normally high, productivity decreases through frequent task switching and less creativity. That's why metrics that measure developer productivity should never be used in isolation, and never to penalize or reward developers.</w:t>
      </w:r>
    </w:p>
    <w:p>
      <w:pPr>
        <w:sectPr>
          <w:pgSz w:w="10980" w:h="13680" w:orient="portrait"/>
          <w:cols w:equalWidth="0" w:num="1">
            <w:col w:w="8100"/>
          </w:cols>
          <w:pgMar w:left="1440" w:top="889" w:right="1440" w:bottom="1440" w:gutter="0" w:footer="0" w:header="0"/>
        </w:sectPr>
      </w:pPr>
    </w:p>
    <w:bookmarkStart w:id="47" w:name="page48"/>
    <w:bookmarkEnd w:id="47"/>
    <w:p>
      <w:pPr>
        <w:ind w:left="3520"/>
        <w:spacing w:after="0"/>
        <w:tabs>
          <w:tab w:leader="none" w:pos="7700" w:val="left"/>
        </w:tabs>
        <w:rPr>
          <w:sz w:val="20"/>
          <w:szCs w:val="20"/>
          <w:color w:val="auto"/>
        </w:rPr>
      </w:pPr>
      <w:r>
        <w:rPr>
          <w:rFonts w:ascii="Times New Roman" w:cs="Times New Roman" w:eastAsia="Times New Roman" w:hAnsi="Times New Roman"/>
          <w:sz w:val="20"/>
          <w:szCs w:val="20"/>
          <w:color w:val="auto"/>
        </w:rPr>
        <w:t>The SPACE framework for developer productivity</w:t>
        <w:tab/>
        <w:t>19</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53340</wp:posOffset>
                </wp:positionV>
                <wp:extent cx="5029200" cy="0"/>
                <wp:wrapNone/>
                <wp:docPr id="97" name="Shape 9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97" o:spid="_x0000_s1122"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4.2pt" to="396pt,4.2pt" o:allowincell="f" strokecolor="#000000" strokeweight="0.5pt"/>
            </w:pict>
          </mc:Fallback>
        </mc:AlternateContent>
      </w:r>
    </w:p>
    <w:p>
      <w:pPr>
        <w:spacing w:after="0" w:line="310" w:lineRule="exact"/>
        <w:rPr>
          <w:sz w:val="20"/>
          <w:szCs w:val="20"/>
          <w:color w:val="auto"/>
        </w:rPr>
      </w:pPr>
    </w:p>
    <w:p>
      <w:pPr>
        <w:ind w:right="220"/>
        <w:spacing w:after="0" w:line="270" w:lineRule="auto"/>
        <w:rPr>
          <w:sz w:val="20"/>
          <w:szCs w:val="20"/>
          <w:color w:val="auto"/>
        </w:rPr>
      </w:pPr>
      <w:r>
        <w:rPr>
          <w:rFonts w:ascii="Times New Roman" w:cs="Times New Roman" w:eastAsia="Times New Roman" w:hAnsi="Times New Roman"/>
          <w:sz w:val="22"/>
          <w:szCs w:val="22"/>
          <w:color w:val="auto"/>
        </w:rPr>
        <w:t>Also, developer productivity is not solely about individual performance. As in team sports, individual performance is important, but only the team as a whole wins. Balancing measures of individual and team performance is crucial.</w:t>
      </w:r>
    </w:p>
    <w:p>
      <w:pPr>
        <w:spacing w:after="0" w:line="80" w:lineRule="exact"/>
        <w:rPr>
          <w:sz w:val="20"/>
          <w:szCs w:val="20"/>
          <w:color w:val="auto"/>
        </w:rPr>
      </w:pPr>
    </w:p>
    <w:p>
      <w:pPr>
        <w:ind w:right="1180"/>
        <w:spacing w:after="0" w:line="290" w:lineRule="auto"/>
        <w:rPr>
          <w:sz w:val="20"/>
          <w:szCs w:val="20"/>
          <w:color w:val="auto"/>
        </w:rPr>
      </w:pPr>
      <w:r>
        <w:rPr>
          <w:rFonts w:ascii="Times New Roman" w:cs="Times New Roman" w:eastAsia="Times New Roman" w:hAnsi="Times New Roman"/>
          <w:sz w:val="22"/>
          <w:szCs w:val="22"/>
          <w:color w:val="auto"/>
        </w:rPr>
        <w:t>SPACE is a multidimensional framework that categorizes metrics for developer productivity into the following dimensions:</w:t>
      </w:r>
    </w:p>
    <w:p>
      <w:pPr>
        <w:spacing w:after="0" w:line="89" w:lineRule="exact"/>
        <w:rPr>
          <w:sz w:val="20"/>
          <w:szCs w:val="20"/>
          <w:color w:val="auto"/>
        </w:rPr>
      </w:pPr>
    </w:p>
    <w:p>
      <w:pPr>
        <w:ind w:left="540" w:hanging="270"/>
        <w:spacing w:after="0"/>
        <w:tabs>
          <w:tab w:leader="none" w:pos="540" w:val="left"/>
        </w:tabs>
        <w:numPr>
          <w:ilvl w:val="0"/>
          <w:numId w:val="24"/>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b w:val="1"/>
          <w:bCs w:val="1"/>
          <w:color w:val="auto"/>
        </w:rPr>
        <w:t>S</w:t>
      </w:r>
      <w:r>
        <w:rPr>
          <w:rFonts w:ascii="Times New Roman" w:cs="Times New Roman" w:eastAsia="Times New Roman" w:hAnsi="Times New Roman"/>
          <w:sz w:val="22"/>
          <w:szCs w:val="22"/>
          <w:color w:val="auto"/>
        </w:rPr>
        <w:t>atisfaction and well-being</w:t>
      </w:r>
    </w:p>
    <w:p>
      <w:pPr>
        <w:spacing w:after="0" w:line="124" w:lineRule="exact"/>
        <w:rPr>
          <w:rFonts w:ascii="Times New Roman" w:cs="Times New Roman" w:eastAsia="Times New Roman" w:hAnsi="Times New Roman"/>
          <w:sz w:val="22"/>
          <w:szCs w:val="22"/>
          <w:color w:val="auto"/>
        </w:rPr>
      </w:pPr>
    </w:p>
    <w:p>
      <w:pPr>
        <w:ind w:left="540" w:hanging="270"/>
        <w:spacing w:after="0"/>
        <w:tabs>
          <w:tab w:leader="none" w:pos="540" w:val="left"/>
        </w:tabs>
        <w:numPr>
          <w:ilvl w:val="0"/>
          <w:numId w:val="24"/>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b w:val="1"/>
          <w:bCs w:val="1"/>
          <w:color w:val="auto"/>
        </w:rPr>
        <w:t>P</w:t>
      </w:r>
      <w:r>
        <w:rPr>
          <w:rFonts w:ascii="Times New Roman" w:cs="Times New Roman" w:eastAsia="Times New Roman" w:hAnsi="Times New Roman"/>
          <w:sz w:val="22"/>
          <w:szCs w:val="22"/>
          <w:color w:val="auto"/>
        </w:rPr>
        <w:t>erformance</w:t>
      </w:r>
    </w:p>
    <w:p>
      <w:pPr>
        <w:spacing w:after="0" w:line="124" w:lineRule="exact"/>
        <w:rPr>
          <w:rFonts w:ascii="Times New Roman" w:cs="Times New Roman" w:eastAsia="Times New Roman" w:hAnsi="Times New Roman"/>
          <w:sz w:val="22"/>
          <w:szCs w:val="22"/>
          <w:color w:val="auto"/>
        </w:rPr>
      </w:pPr>
    </w:p>
    <w:p>
      <w:pPr>
        <w:ind w:left="540" w:hanging="270"/>
        <w:spacing w:after="0"/>
        <w:tabs>
          <w:tab w:leader="none" w:pos="540" w:val="left"/>
        </w:tabs>
        <w:numPr>
          <w:ilvl w:val="0"/>
          <w:numId w:val="24"/>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b w:val="1"/>
          <w:bCs w:val="1"/>
          <w:color w:val="auto"/>
        </w:rPr>
        <w:t>A</w:t>
      </w:r>
      <w:r>
        <w:rPr>
          <w:rFonts w:ascii="Times New Roman" w:cs="Times New Roman" w:eastAsia="Times New Roman" w:hAnsi="Times New Roman"/>
          <w:sz w:val="22"/>
          <w:szCs w:val="22"/>
          <w:color w:val="auto"/>
        </w:rPr>
        <w:t>ctivity</w:t>
      </w:r>
    </w:p>
    <w:p>
      <w:pPr>
        <w:spacing w:after="0" w:line="124" w:lineRule="exact"/>
        <w:rPr>
          <w:rFonts w:ascii="Times New Roman" w:cs="Times New Roman" w:eastAsia="Times New Roman" w:hAnsi="Times New Roman"/>
          <w:sz w:val="22"/>
          <w:szCs w:val="22"/>
          <w:color w:val="auto"/>
        </w:rPr>
      </w:pPr>
    </w:p>
    <w:p>
      <w:pPr>
        <w:ind w:left="540" w:hanging="270"/>
        <w:spacing w:after="0"/>
        <w:tabs>
          <w:tab w:leader="none" w:pos="540" w:val="left"/>
        </w:tabs>
        <w:numPr>
          <w:ilvl w:val="0"/>
          <w:numId w:val="24"/>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b w:val="1"/>
          <w:bCs w:val="1"/>
          <w:color w:val="auto"/>
        </w:rPr>
        <w:t>C</w:t>
      </w:r>
      <w:r>
        <w:rPr>
          <w:rFonts w:ascii="Times New Roman" w:cs="Times New Roman" w:eastAsia="Times New Roman" w:hAnsi="Times New Roman"/>
          <w:sz w:val="22"/>
          <w:szCs w:val="22"/>
          <w:color w:val="auto"/>
        </w:rPr>
        <w:t>ommunication and collaboration</w:t>
      </w:r>
    </w:p>
    <w:p>
      <w:pPr>
        <w:spacing w:after="0" w:line="124" w:lineRule="exact"/>
        <w:rPr>
          <w:rFonts w:ascii="Times New Roman" w:cs="Times New Roman" w:eastAsia="Times New Roman" w:hAnsi="Times New Roman"/>
          <w:sz w:val="22"/>
          <w:szCs w:val="22"/>
          <w:color w:val="auto"/>
        </w:rPr>
      </w:pPr>
    </w:p>
    <w:p>
      <w:pPr>
        <w:ind w:left="540" w:hanging="270"/>
        <w:spacing w:after="0"/>
        <w:tabs>
          <w:tab w:leader="none" w:pos="540" w:val="left"/>
        </w:tabs>
        <w:numPr>
          <w:ilvl w:val="0"/>
          <w:numId w:val="24"/>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b w:val="1"/>
          <w:bCs w:val="1"/>
          <w:color w:val="auto"/>
        </w:rPr>
        <w:t>E</w:t>
      </w:r>
      <w:r>
        <w:rPr>
          <w:rFonts w:ascii="Times New Roman" w:cs="Times New Roman" w:eastAsia="Times New Roman" w:hAnsi="Times New Roman"/>
          <w:sz w:val="22"/>
          <w:szCs w:val="22"/>
          <w:color w:val="auto"/>
        </w:rPr>
        <w:t>fficiency and flow</w:t>
      </w:r>
    </w:p>
    <w:p>
      <w:pPr>
        <w:spacing w:after="0" w:line="199" w:lineRule="exact"/>
        <w:rPr>
          <w:sz w:val="20"/>
          <w:szCs w:val="20"/>
          <w:color w:val="auto"/>
        </w:rPr>
      </w:pPr>
    </w:p>
    <w:p>
      <w:pPr>
        <w:spacing w:after="0"/>
        <w:rPr>
          <w:sz w:val="20"/>
          <w:szCs w:val="20"/>
          <w:color w:val="auto"/>
        </w:rPr>
      </w:pPr>
      <w:r>
        <w:rPr>
          <w:rFonts w:ascii="Times New Roman" w:cs="Times New Roman" w:eastAsia="Times New Roman" w:hAnsi="Times New Roman"/>
          <w:sz w:val="22"/>
          <w:szCs w:val="22"/>
          <w:color w:val="auto"/>
        </w:rPr>
        <w:t>All the dimensions work for individuals, teams, and the system as a whole.</w:t>
      </w:r>
    </w:p>
    <w:p>
      <w:pPr>
        <w:spacing w:after="0" w:line="310" w:lineRule="exact"/>
        <w:rPr>
          <w:sz w:val="20"/>
          <w:szCs w:val="20"/>
          <w:color w:val="auto"/>
        </w:rPr>
      </w:pPr>
    </w:p>
    <w:p>
      <w:pPr>
        <w:spacing w:after="0"/>
        <w:rPr>
          <w:sz w:val="20"/>
          <w:szCs w:val="20"/>
          <w:color w:val="auto"/>
        </w:rPr>
      </w:pPr>
      <w:r>
        <w:rPr>
          <w:rFonts w:ascii="Arial" w:cs="Arial" w:eastAsia="Arial" w:hAnsi="Arial"/>
          <w:sz w:val="30"/>
          <w:szCs w:val="30"/>
          <w:b w:val="1"/>
          <w:bCs w:val="1"/>
          <w:color w:val="auto"/>
        </w:rPr>
        <w:t>Satisfaction and well-being</w:t>
      </w:r>
    </w:p>
    <w:p>
      <w:pPr>
        <w:spacing w:after="0" w:line="106" w:lineRule="exact"/>
        <w:rPr>
          <w:sz w:val="20"/>
          <w:szCs w:val="20"/>
          <w:color w:val="auto"/>
        </w:rPr>
      </w:pPr>
    </w:p>
    <w:p>
      <w:pPr>
        <w:ind w:right="280"/>
        <w:spacing w:after="0" w:line="290" w:lineRule="auto"/>
        <w:rPr>
          <w:sz w:val="20"/>
          <w:szCs w:val="20"/>
          <w:color w:val="auto"/>
        </w:rPr>
      </w:pPr>
      <w:r>
        <w:rPr>
          <w:rFonts w:ascii="Times New Roman" w:cs="Times New Roman" w:eastAsia="Times New Roman" w:hAnsi="Times New Roman"/>
          <w:sz w:val="22"/>
          <w:szCs w:val="22"/>
          <w:color w:val="auto"/>
        </w:rPr>
        <w:t>Satisfaction and well-being are about how happy and fulfilled we are. Physical and mental health also fall into this dimension. Some example metrics are given here:</w:t>
      </w:r>
    </w:p>
    <w:p>
      <w:pPr>
        <w:spacing w:after="0" w:line="97" w:lineRule="exact"/>
        <w:rPr>
          <w:sz w:val="20"/>
          <w:szCs w:val="20"/>
          <w:color w:val="auto"/>
        </w:rPr>
      </w:pPr>
    </w:p>
    <w:p>
      <w:pPr>
        <w:ind w:left="540" w:hanging="270"/>
        <w:spacing w:after="0"/>
        <w:tabs>
          <w:tab w:leader="none" w:pos="540" w:val="left"/>
        </w:tabs>
        <w:numPr>
          <w:ilvl w:val="0"/>
          <w:numId w:val="25"/>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Developer satisfaction</w:t>
      </w:r>
    </w:p>
    <w:p>
      <w:pPr>
        <w:spacing w:after="0" w:line="116" w:lineRule="exact"/>
        <w:rPr>
          <w:rFonts w:ascii="Times New Roman" w:cs="Times New Roman" w:eastAsia="Times New Roman" w:hAnsi="Times New Roman"/>
          <w:sz w:val="22"/>
          <w:szCs w:val="22"/>
          <w:color w:val="auto"/>
        </w:rPr>
      </w:pPr>
    </w:p>
    <w:p>
      <w:pPr>
        <w:ind w:left="540" w:right="1020" w:hanging="270"/>
        <w:spacing w:after="0" w:line="298" w:lineRule="auto"/>
        <w:tabs>
          <w:tab w:leader="none" w:pos="540" w:val="left"/>
        </w:tabs>
        <w:numPr>
          <w:ilvl w:val="0"/>
          <w:numId w:val="25"/>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b w:val="1"/>
          <w:bCs w:val="1"/>
          <w:color w:val="auto"/>
        </w:rPr>
        <w:t>Net promoter score</w:t>
      </w:r>
      <w:r>
        <w:rPr>
          <w:rFonts w:ascii="Times New Roman" w:cs="Times New Roman" w:eastAsia="Times New Roman" w:hAnsi="Times New Roman"/>
          <w:sz w:val="22"/>
          <w:szCs w:val="22"/>
          <w:color w:val="auto"/>
        </w:rPr>
        <w:t xml:space="preserve"> (</w:t>
      </w:r>
      <w:r>
        <w:rPr>
          <w:rFonts w:ascii="Times New Roman" w:cs="Times New Roman" w:eastAsia="Times New Roman" w:hAnsi="Times New Roman"/>
          <w:sz w:val="22"/>
          <w:szCs w:val="22"/>
          <w:b w:val="1"/>
          <w:bCs w:val="1"/>
          <w:color w:val="auto"/>
        </w:rPr>
        <w:t>NPS</w:t>
      </w:r>
      <w:r>
        <w:rPr>
          <w:rFonts w:ascii="Times New Roman" w:cs="Times New Roman" w:eastAsia="Times New Roman" w:hAnsi="Times New Roman"/>
          <w:sz w:val="22"/>
          <w:szCs w:val="22"/>
          <w:color w:val="auto"/>
        </w:rPr>
        <w:t>) for a team (how likely it is that someone would recommend their team to others)</w:t>
      </w:r>
    </w:p>
    <w:p>
      <w:pPr>
        <w:spacing w:after="0" w:line="20" w:lineRule="exact"/>
        <w:rPr>
          <w:rFonts w:ascii="Times New Roman" w:cs="Times New Roman" w:eastAsia="Times New Roman" w:hAnsi="Times New Roman"/>
          <w:sz w:val="22"/>
          <w:szCs w:val="22"/>
          <w:color w:val="auto"/>
        </w:rPr>
      </w:pPr>
    </w:p>
    <w:p>
      <w:pPr>
        <w:ind w:left="540" w:hanging="270"/>
        <w:spacing w:after="0"/>
        <w:tabs>
          <w:tab w:leader="none" w:pos="540" w:val="left"/>
        </w:tabs>
        <w:numPr>
          <w:ilvl w:val="0"/>
          <w:numId w:val="25"/>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Retention</w:t>
      </w:r>
    </w:p>
    <w:p>
      <w:pPr>
        <w:spacing w:after="0" w:line="124" w:lineRule="exact"/>
        <w:rPr>
          <w:rFonts w:ascii="Times New Roman" w:cs="Times New Roman" w:eastAsia="Times New Roman" w:hAnsi="Times New Roman"/>
          <w:sz w:val="22"/>
          <w:szCs w:val="22"/>
          <w:color w:val="auto"/>
        </w:rPr>
      </w:pPr>
    </w:p>
    <w:p>
      <w:pPr>
        <w:ind w:left="540" w:hanging="270"/>
        <w:spacing w:after="0"/>
        <w:tabs>
          <w:tab w:leader="none" w:pos="540" w:val="left"/>
        </w:tabs>
        <w:numPr>
          <w:ilvl w:val="0"/>
          <w:numId w:val="25"/>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Satisfaction with the engineering system</w:t>
      </w:r>
    </w:p>
    <w:p>
      <w:pPr>
        <w:spacing w:after="0" w:line="310" w:lineRule="exact"/>
        <w:rPr>
          <w:sz w:val="20"/>
          <w:szCs w:val="20"/>
          <w:color w:val="auto"/>
        </w:rPr>
      </w:pPr>
    </w:p>
    <w:p>
      <w:pPr>
        <w:spacing w:after="0"/>
        <w:rPr>
          <w:sz w:val="20"/>
          <w:szCs w:val="20"/>
          <w:color w:val="auto"/>
        </w:rPr>
      </w:pPr>
      <w:r>
        <w:rPr>
          <w:rFonts w:ascii="Arial" w:cs="Arial" w:eastAsia="Arial" w:hAnsi="Arial"/>
          <w:sz w:val="30"/>
          <w:szCs w:val="30"/>
          <w:b w:val="1"/>
          <w:bCs w:val="1"/>
          <w:color w:val="auto"/>
        </w:rPr>
        <w:t>Performance</w:t>
      </w:r>
    </w:p>
    <w:p>
      <w:pPr>
        <w:spacing w:after="0" w:line="106" w:lineRule="exact"/>
        <w:rPr>
          <w:sz w:val="20"/>
          <w:szCs w:val="20"/>
          <w:color w:val="auto"/>
        </w:rPr>
      </w:pPr>
    </w:p>
    <w:p>
      <w:pPr>
        <w:ind w:right="260"/>
        <w:spacing w:after="0" w:line="260" w:lineRule="auto"/>
        <w:rPr>
          <w:sz w:val="20"/>
          <w:szCs w:val="20"/>
          <w:color w:val="auto"/>
        </w:rPr>
      </w:pPr>
      <w:r>
        <w:rPr>
          <w:rFonts w:ascii="Times New Roman" w:cs="Times New Roman" w:eastAsia="Times New Roman" w:hAnsi="Times New Roman"/>
          <w:sz w:val="22"/>
          <w:szCs w:val="22"/>
          <w:color w:val="auto"/>
        </w:rPr>
        <w:t>Performance is the outcome of the system or process. The performance of individual developers is hard to measure. But for a team or system level, we could use measures such as LT, DLT, or MTTR. Other examples could be uptime or service health. Other good metrics are customer satisfaction or an NPS for the product (how likely it is that someone would recommend the product to others).</w:t>
      </w:r>
    </w:p>
    <w:p>
      <w:pPr>
        <w:sectPr>
          <w:pgSz w:w="10980" w:h="13680" w:orient="portrait"/>
          <w:cols w:equalWidth="0" w:num="1">
            <w:col w:w="8100"/>
          </w:cols>
          <w:pgMar w:left="1440" w:top="889" w:right="1440" w:bottom="1440" w:gutter="0" w:footer="0" w:header="0"/>
        </w:sectPr>
      </w:pPr>
    </w:p>
    <w:bookmarkStart w:id="48" w:name="page49"/>
    <w:bookmarkEnd w:id="48"/>
    <w:p>
      <w:pPr>
        <w:ind w:left="180"/>
        <w:spacing w:after="0"/>
        <w:tabs>
          <w:tab w:leader="none" w:pos="580" w:val="left"/>
        </w:tabs>
        <w:rPr>
          <w:sz w:val="20"/>
          <w:szCs w:val="20"/>
          <w:color w:val="auto"/>
        </w:rPr>
      </w:pPr>
      <w:r>
        <w:rPr>
          <w:rFonts w:ascii="Times New Roman" w:cs="Times New Roman" w:eastAsia="Times New Roman" w:hAnsi="Times New Roman"/>
          <w:sz w:val="20"/>
          <w:szCs w:val="20"/>
          <w:color w:val="auto"/>
        </w:rPr>
        <w:t>20</w:t>
        <w:tab/>
        <w:t>Metrics That Matter</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114300</wp:posOffset>
                </wp:positionH>
                <wp:positionV relativeFrom="paragraph">
                  <wp:posOffset>53340</wp:posOffset>
                </wp:positionV>
                <wp:extent cx="5029200" cy="0"/>
                <wp:wrapNone/>
                <wp:docPr id="98" name="Shape 9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98" o:spid="_x0000_s1123"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9pt,4.2pt" to="405pt,4.2pt" o:allowincell="f" strokecolor="#000000" strokeweight="0.5pt"/>
            </w:pict>
          </mc:Fallback>
        </mc:AlternateContent>
      </w:r>
    </w:p>
    <w:p>
      <w:pPr>
        <w:spacing w:after="0" w:line="216" w:lineRule="exact"/>
        <w:rPr>
          <w:sz w:val="20"/>
          <w:szCs w:val="20"/>
          <w:color w:val="auto"/>
        </w:rPr>
      </w:pPr>
    </w:p>
    <w:p>
      <w:pPr>
        <w:ind w:left="180"/>
        <w:spacing w:after="0"/>
        <w:rPr>
          <w:sz w:val="20"/>
          <w:szCs w:val="20"/>
          <w:color w:val="auto"/>
        </w:rPr>
      </w:pPr>
      <w:r>
        <w:rPr>
          <w:rFonts w:ascii="Arial" w:cs="Arial" w:eastAsia="Arial" w:hAnsi="Arial"/>
          <w:sz w:val="30"/>
          <w:szCs w:val="30"/>
          <w:b w:val="1"/>
          <w:bCs w:val="1"/>
          <w:color w:val="auto"/>
        </w:rPr>
        <w:t>Activity</w:t>
      </w:r>
    </w:p>
    <w:p>
      <w:pPr>
        <w:spacing w:after="0" w:line="106" w:lineRule="exact"/>
        <w:rPr>
          <w:sz w:val="20"/>
          <w:szCs w:val="20"/>
          <w:color w:val="auto"/>
        </w:rPr>
      </w:pPr>
    </w:p>
    <w:p>
      <w:pPr>
        <w:ind w:left="180" w:right="40"/>
        <w:spacing w:after="0" w:line="263" w:lineRule="auto"/>
        <w:rPr>
          <w:sz w:val="20"/>
          <w:szCs w:val="20"/>
          <w:color w:val="auto"/>
        </w:rPr>
      </w:pPr>
      <w:r>
        <w:rPr>
          <w:rFonts w:ascii="Times New Roman" w:cs="Times New Roman" w:eastAsia="Times New Roman" w:hAnsi="Times New Roman"/>
          <w:sz w:val="22"/>
          <w:szCs w:val="22"/>
          <w:color w:val="auto"/>
        </w:rPr>
        <w:t>Activity can provide valuable insights into productivity, but it is hard to measure it correctly. A good measure for individual activity would be focus time: how much time is a developer not spending on meetings and communication? Other examples for metrics are the number of completed work items, issues, PRs, commits, or bugs.</w:t>
      </w:r>
    </w:p>
    <w:p>
      <w:pPr>
        <w:spacing w:after="0" w:line="246" w:lineRule="exact"/>
        <w:rPr>
          <w:sz w:val="20"/>
          <w:szCs w:val="20"/>
          <w:color w:val="auto"/>
        </w:rPr>
      </w:pPr>
    </w:p>
    <w:p>
      <w:pPr>
        <w:ind w:left="180"/>
        <w:spacing w:after="0"/>
        <w:rPr>
          <w:sz w:val="20"/>
          <w:szCs w:val="20"/>
          <w:color w:val="auto"/>
        </w:rPr>
      </w:pPr>
      <w:r>
        <w:rPr>
          <w:rFonts w:ascii="Arial" w:cs="Arial" w:eastAsia="Arial" w:hAnsi="Arial"/>
          <w:sz w:val="30"/>
          <w:szCs w:val="30"/>
          <w:b w:val="1"/>
          <w:bCs w:val="1"/>
          <w:color w:val="auto"/>
        </w:rPr>
        <w:t>Communication and collaboration</w:t>
      </w:r>
    </w:p>
    <w:p>
      <w:pPr>
        <w:spacing w:after="0" w:line="106" w:lineRule="exact"/>
        <w:rPr>
          <w:sz w:val="20"/>
          <w:szCs w:val="20"/>
          <w:color w:val="auto"/>
        </w:rPr>
      </w:pPr>
    </w:p>
    <w:p>
      <w:pPr>
        <w:ind w:left="180" w:right="220"/>
        <w:spacing w:after="0" w:line="258" w:lineRule="auto"/>
        <w:rPr>
          <w:sz w:val="20"/>
          <w:szCs w:val="20"/>
          <w:color w:val="auto"/>
        </w:rPr>
      </w:pPr>
      <w:r>
        <w:rPr>
          <w:rFonts w:ascii="Times New Roman" w:cs="Times New Roman" w:eastAsia="Times New Roman" w:hAnsi="Times New Roman"/>
          <w:sz w:val="22"/>
          <w:szCs w:val="22"/>
          <w:color w:val="auto"/>
        </w:rPr>
        <w:t>Communication and collaboration are key ingredients to developer productivity. Measuring them is hard, but looking at PRs and issues gives you a good impression of how the communication is going. Metrics in this dimension should focus on PR engagement, the quality of meetings, and knowledge sharing. Also, code reviews across the team level (</w:t>
      </w:r>
      <w:r>
        <w:rPr>
          <w:rFonts w:ascii="Times New Roman" w:cs="Times New Roman" w:eastAsia="Times New Roman" w:hAnsi="Times New Roman"/>
          <w:sz w:val="22"/>
          <w:szCs w:val="22"/>
          <w:b w:val="1"/>
          <w:bCs w:val="1"/>
          <w:color w:val="auto"/>
        </w:rPr>
        <w:t>cross-team</w:t>
      </w:r>
      <w:r>
        <w:rPr>
          <w:rFonts w:ascii="Times New Roman" w:cs="Times New Roman" w:eastAsia="Times New Roman" w:hAnsi="Times New Roman"/>
          <w:sz w:val="22"/>
          <w:szCs w:val="22"/>
          <w:color w:val="auto"/>
        </w:rPr>
        <w:t xml:space="preserve"> or </w:t>
      </w:r>
      <w:r>
        <w:rPr>
          <w:rFonts w:ascii="Times New Roman" w:cs="Times New Roman" w:eastAsia="Times New Roman" w:hAnsi="Times New Roman"/>
          <w:sz w:val="22"/>
          <w:szCs w:val="22"/>
          <w:b w:val="1"/>
          <w:bCs w:val="1"/>
          <w:color w:val="auto"/>
        </w:rPr>
        <w:t>X-team</w:t>
      </w:r>
      <w:r>
        <w:rPr>
          <w:rFonts w:ascii="Times New Roman" w:cs="Times New Roman" w:eastAsia="Times New Roman" w:hAnsi="Times New Roman"/>
          <w:sz w:val="22"/>
          <w:szCs w:val="22"/>
          <w:color w:val="auto"/>
        </w:rPr>
        <w:t>) are a good measure to see what boundaries there are between teams.</w:t>
      </w:r>
    </w:p>
    <w:p>
      <w:pPr>
        <w:spacing w:after="0" w:line="251" w:lineRule="exact"/>
        <w:rPr>
          <w:sz w:val="20"/>
          <w:szCs w:val="20"/>
          <w:color w:val="auto"/>
        </w:rPr>
      </w:pPr>
    </w:p>
    <w:p>
      <w:pPr>
        <w:ind w:left="180"/>
        <w:spacing w:after="0"/>
        <w:rPr>
          <w:sz w:val="20"/>
          <w:szCs w:val="20"/>
          <w:color w:val="auto"/>
        </w:rPr>
      </w:pPr>
      <w:r>
        <w:rPr>
          <w:rFonts w:ascii="Arial" w:cs="Arial" w:eastAsia="Arial" w:hAnsi="Arial"/>
          <w:sz w:val="30"/>
          <w:szCs w:val="30"/>
          <w:b w:val="1"/>
          <w:bCs w:val="1"/>
          <w:color w:val="auto"/>
        </w:rPr>
        <w:t>Efficiency and flow</w:t>
      </w:r>
    </w:p>
    <w:p>
      <w:pPr>
        <w:spacing w:after="0" w:line="106" w:lineRule="exact"/>
        <w:rPr>
          <w:sz w:val="20"/>
          <w:szCs w:val="20"/>
          <w:color w:val="auto"/>
        </w:rPr>
      </w:pPr>
    </w:p>
    <w:p>
      <w:pPr>
        <w:jc w:val="both"/>
        <w:ind w:left="180" w:right="380"/>
        <w:spacing w:after="0" w:line="270" w:lineRule="auto"/>
        <w:rPr>
          <w:sz w:val="20"/>
          <w:szCs w:val="20"/>
          <w:color w:val="auto"/>
        </w:rPr>
      </w:pPr>
      <w:r>
        <w:rPr>
          <w:rFonts w:ascii="Times New Roman" w:cs="Times New Roman" w:eastAsia="Times New Roman" w:hAnsi="Times New Roman"/>
          <w:sz w:val="22"/>
          <w:szCs w:val="22"/>
          <w:color w:val="auto"/>
        </w:rPr>
        <w:t>Efficiency and flow measure how many handoffs and delays increase your overall LT. Good metrics are the number of handoffs, blocked work items, and interruptions. For work items, you can measure total time, value-added time, and wait time.</w:t>
      </w:r>
    </w:p>
    <w:p>
      <w:pPr>
        <w:spacing w:after="0" w:line="237" w:lineRule="exact"/>
        <w:rPr>
          <w:sz w:val="20"/>
          <w:szCs w:val="20"/>
          <w:color w:val="auto"/>
        </w:rPr>
      </w:pPr>
    </w:p>
    <w:p>
      <w:pPr>
        <w:ind w:left="180"/>
        <w:spacing w:after="0"/>
        <w:rPr>
          <w:sz w:val="20"/>
          <w:szCs w:val="20"/>
          <w:color w:val="auto"/>
        </w:rPr>
      </w:pPr>
      <w:r>
        <w:rPr>
          <w:rFonts w:ascii="Arial" w:cs="Arial" w:eastAsia="Arial" w:hAnsi="Arial"/>
          <w:sz w:val="30"/>
          <w:szCs w:val="30"/>
          <w:b w:val="1"/>
          <w:bCs w:val="1"/>
          <w:color w:val="auto"/>
        </w:rPr>
        <w:t>How to use the SPACE framework</w:t>
      </w:r>
    </w:p>
    <w:p>
      <w:pPr>
        <w:spacing w:after="0" w:line="117" w:lineRule="exact"/>
        <w:rPr>
          <w:sz w:val="20"/>
          <w:szCs w:val="20"/>
          <w:color w:val="auto"/>
        </w:rPr>
      </w:pPr>
    </w:p>
    <w:p>
      <w:pPr>
        <w:jc w:val="center"/>
        <w:ind w:left="1660" w:right="860"/>
        <w:spacing w:after="0" w:line="272" w:lineRule="auto"/>
        <w:rPr>
          <w:sz w:val="20"/>
          <w:szCs w:val="20"/>
          <w:color w:val="auto"/>
        </w:rPr>
      </w:pPr>
      <w:r>
        <w:rPr>
          <w:rFonts w:ascii="Times New Roman" w:cs="Times New Roman" w:eastAsia="Times New Roman" w:hAnsi="Times New Roman"/>
          <w:sz w:val="22"/>
          <w:szCs w:val="22"/>
          <w:i w:val="1"/>
          <w:iCs w:val="1"/>
          <w:color w:val="auto"/>
        </w:rPr>
        <w:t>"One way to see indirectly what is important in an organization is to see what is measured, because that often communicates what is valued and influences the way people behave and react."</w:t>
      </w:r>
    </w:p>
    <w:p>
      <w:pPr>
        <w:spacing w:after="0" w:line="120" w:lineRule="exact"/>
        <w:rPr>
          <w:sz w:val="20"/>
          <w:szCs w:val="20"/>
          <w:color w:val="auto"/>
        </w:rPr>
      </w:pPr>
    </w:p>
    <w:p>
      <w:pPr>
        <w:ind w:left="1160"/>
        <w:spacing w:after="0"/>
        <w:rPr>
          <w:sz w:val="20"/>
          <w:szCs w:val="20"/>
          <w:color w:val="auto"/>
        </w:rPr>
      </w:pPr>
      <w:r>
        <w:rPr>
          <w:rFonts w:ascii="Times New Roman" w:cs="Times New Roman" w:eastAsia="Times New Roman" w:hAnsi="Times New Roman"/>
          <w:sz w:val="22"/>
          <w:szCs w:val="22"/>
          <w:i w:val="1"/>
          <w:iCs w:val="1"/>
          <w:color w:val="auto"/>
        </w:rPr>
        <w:t>– Forsgren N., Storey M.A., Maddila C., Zimmermann T., Houck B. &amp;</w:t>
      </w:r>
    </w:p>
    <w:p>
      <w:pPr>
        <w:spacing w:after="0" w:line="11" w:lineRule="exact"/>
        <w:rPr>
          <w:sz w:val="20"/>
          <w:szCs w:val="20"/>
          <w:color w:val="auto"/>
        </w:rPr>
      </w:pPr>
    </w:p>
    <w:p>
      <w:pPr>
        <w:ind w:left="3260"/>
        <w:spacing w:after="0"/>
        <w:rPr>
          <w:sz w:val="20"/>
          <w:szCs w:val="20"/>
          <w:color w:val="auto"/>
        </w:rPr>
      </w:pPr>
      <w:r>
        <w:rPr>
          <w:rFonts w:ascii="Times New Roman" w:cs="Times New Roman" w:eastAsia="Times New Roman" w:hAnsi="Times New Roman"/>
          <w:sz w:val="22"/>
          <w:szCs w:val="22"/>
          <w:i w:val="1"/>
          <w:iCs w:val="1"/>
          <w:color w:val="auto"/>
        </w:rPr>
        <w:t>Butler J. (2021) p. 18</w:t>
      </w:r>
    </w:p>
    <w:p>
      <w:pPr>
        <w:spacing w:after="0" w:line="104" w:lineRule="exact"/>
        <w:rPr>
          <w:sz w:val="20"/>
          <w:szCs w:val="20"/>
          <w:color w:val="auto"/>
        </w:rPr>
      </w:pPr>
    </w:p>
    <w:p>
      <w:pPr>
        <w:ind w:left="180" w:right="420"/>
        <w:spacing w:after="0" w:line="290" w:lineRule="auto"/>
        <w:rPr>
          <w:sz w:val="20"/>
          <w:szCs w:val="20"/>
          <w:color w:val="auto"/>
        </w:rPr>
      </w:pPr>
      <w:r>
        <w:rPr>
          <w:rFonts w:ascii="Times New Roman" w:cs="Times New Roman" w:eastAsia="Times New Roman" w:hAnsi="Times New Roman"/>
          <w:sz w:val="22"/>
          <w:szCs w:val="22"/>
          <w:color w:val="auto"/>
        </w:rPr>
        <w:t xml:space="preserve">All the dimensions are valid for individuals, teams, groups, and on a system level, (see </w:t>
      </w:r>
      <w:r>
        <w:rPr>
          <w:rFonts w:ascii="Times New Roman" w:cs="Times New Roman" w:eastAsia="Times New Roman" w:hAnsi="Times New Roman"/>
          <w:sz w:val="22"/>
          <w:szCs w:val="22"/>
          <w:i w:val="1"/>
          <w:iCs w:val="1"/>
          <w:color w:val="auto"/>
        </w:rPr>
        <w:t>Figure 1.5</w:t>
      </w:r>
      <w:r>
        <w:rPr>
          <w:rFonts w:ascii="Times New Roman" w:cs="Times New Roman" w:eastAsia="Times New Roman" w:hAnsi="Times New Roman"/>
          <w:sz w:val="22"/>
          <w:szCs w:val="22"/>
          <w:color w:val="auto"/>
        </w:rPr>
        <w:t>).</w:t>
      </w:r>
    </w:p>
    <w:p>
      <w:pPr>
        <w:sectPr>
          <w:pgSz w:w="10980" w:h="13680" w:orient="portrait"/>
          <w:cols w:equalWidth="0" w:num="1">
            <w:col w:w="8100"/>
          </w:cols>
          <w:pgMar w:left="1440" w:top="889" w:right="1440" w:bottom="1440" w:gutter="0" w:footer="0" w:header="0"/>
        </w:sectPr>
      </w:pPr>
    </w:p>
    <w:bookmarkStart w:id="49" w:name="page50"/>
    <w:bookmarkEnd w:id="49"/>
    <w:p>
      <w:pPr>
        <w:jc w:val="right"/>
        <w:ind w:right="180"/>
        <w:spacing w:after="0"/>
        <w:tabs>
          <w:tab w:leader="none" w:pos="180" w:val="left"/>
        </w:tabs>
        <w:rPr>
          <w:sz w:val="20"/>
          <w:szCs w:val="20"/>
          <w:color w:val="auto"/>
        </w:rPr>
      </w:pPr>
      <w:r>
        <w:rPr>
          <w:rFonts w:ascii="Times New Roman" w:cs="Times New Roman" w:eastAsia="Times New Roman" w:hAnsi="Times New Roman"/>
          <w:sz w:val="20"/>
          <w:szCs w:val="20"/>
          <w:color w:val="auto"/>
        </w:rPr>
        <w:t>The SPACE framework for developer productivity</w:t>
        <w:tab/>
        <w:t>21</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50800</wp:posOffset>
            </wp:positionV>
            <wp:extent cx="5029200" cy="3168650"/>
            <wp:wrapNone/>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35">
                      <a:extLst>
                        <a:ext uri="{28A0092B-C50C-407E-A947-70E740481C1C}"/>
                      </a:extLst>
                    </a:blip>
                    <a:srcRect/>
                    <a:stretch>
                      <a:fillRect/>
                    </a:stretch>
                  </pic:blipFill>
                  <pic:spPr bwMode="auto">
                    <a:xfrm>
                      <a:off x="0" y="0"/>
                      <a:ext cx="5029200" cy="316865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73" w:lineRule="exact"/>
        <w:rPr>
          <w:sz w:val="20"/>
          <w:szCs w:val="20"/>
          <w:color w:val="auto"/>
        </w:rPr>
      </w:pPr>
    </w:p>
    <w:p>
      <w:pPr>
        <w:jc w:val="center"/>
        <w:ind w:right="180"/>
        <w:spacing w:after="0"/>
        <w:rPr>
          <w:sz w:val="20"/>
          <w:szCs w:val="20"/>
          <w:color w:val="auto"/>
        </w:rPr>
      </w:pPr>
      <w:r>
        <w:rPr>
          <w:rFonts w:ascii="Times New Roman" w:cs="Times New Roman" w:eastAsia="Times New Roman" w:hAnsi="Times New Roman"/>
          <w:sz w:val="19"/>
          <w:szCs w:val="19"/>
          <w:color w:val="auto"/>
        </w:rPr>
        <w:t>Figure 1.5 – Examples for SPACE metrics</w:t>
      </w:r>
    </w:p>
    <w:p>
      <w:pPr>
        <w:spacing w:after="0" w:line="106" w:lineRule="exact"/>
        <w:rPr>
          <w:sz w:val="20"/>
          <w:szCs w:val="20"/>
          <w:color w:val="auto"/>
        </w:rPr>
      </w:pPr>
    </w:p>
    <w:p>
      <w:pPr>
        <w:ind w:right="420"/>
        <w:spacing w:after="0" w:line="290" w:lineRule="auto"/>
        <w:rPr>
          <w:sz w:val="20"/>
          <w:szCs w:val="20"/>
          <w:color w:val="auto"/>
        </w:rPr>
      </w:pPr>
      <w:r>
        <w:rPr>
          <w:rFonts w:ascii="Times New Roman" w:cs="Times New Roman" w:eastAsia="Times New Roman" w:hAnsi="Times New Roman"/>
          <w:sz w:val="22"/>
          <w:szCs w:val="22"/>
          <w:color w:val="auto"/>
        </w:rPr>
        <w:t>It is important to not only look at the dimension but also at the scope. Some metrics are valid in multiple dimensions.</w:t>
      </w:r>
    </w:p>
    <w:p>
      <w:pPr>
        <w:spacing w:after="0" w:line="58" w:lineRule="exact"/>
        <w:rPr>
          <w:sz w:val="20"/>
          <w:szCs w:val="20"/>
          <w:color w:val="auto"/>
        </w:rPr>
      </w:pPr>
    </w:p>
    <w:p>
      <w:pPr>
        <w:ind w:right="360"/>
        <w:spacing w:after="0" w:line="270" w:lineRule="auto"/>
        <w:rPr>
          <w:sz w:val="20"/>
          <w:szCs w:val="20"/>
          <w:color w:val="auto"/>
        </w:rPr>
      </w:pPr>
      <w:r>
        <w:rPr>
          <w:rFonts w:ascii="Times New Roman" w:cs="Times New Roman" w:eastAsia="Times New Roman" w:hAnsi="Times New Roman"/>
          <w:sz w:val="22"/>
          <w:szCs w:val="22"/>
          <w:color w:val="auto"/>
        </w:rPr>
        <w:t>It is also very important to select carefully which metrics are being measured. Metrics shape behavior and certain metrics can have side effects you did not consider in the first place. The goal is to use only a few metrics but with the maximum positive impact.</w:t>
      </w:r>
    </w:p>
    <w:p>
      <w:pPr>
        <w:spacing w:after="0" w:line="80" w:lineRule="exact"/>
        <w:rPr>
          <w:sz w:val="20"/>
          <w:szCs w:val="20"/>
          <w:color w:val="auto"/>
        </w:rPr>
      </w:pPr>
    </w:p>
    <w:p>
      <w:pPr>
        <w:ind w:right="260"/>
        <w:spacing w:after="0" w:line="270" w:lineRule="auto"/>
        <w:rPr>
          <w:sz w:val="20"/>
          <w:szCs w:val="20"/>
          <w:color w:val="auto"/>
        </w:rPr>
      </w:pPr>
      <w:r>
        <w:rPr>
          <w:rFonts w:ascii="Times New Roman" w:cs="Times New Roman" w:eastAsia="Times New Roman" w:hAnsi="Times New Roman"/>
          <w:sz w:val="22"/>
          <w:szCs w:val="22"/>
          <w:color w:val="auto"/>
        </w:rPr>
        <w:t>You should select at least three metrics from three dimensions. You can mix the metrics for individual, team, and system scope. Be cautious with the individual metrics—they can have the most side effects that are hard to foresee.</w:t>
      </w:r>
    </w:p>
    <w:p>
      <w:pPr>
        <w:spacing w:after="0" w:line="80" w:lineRule="exact"/>
        <w:rPr>
          <w:sz w:val="20"/>
          <w:szCs w:val="20"/>
          <w:color w:val="auto"/>
        </w:rPr>
      </w:pPr>
    </w:p>
    <w:p>
      <w:pPr>
        <w:ind w:right="340"/>
        <w:spacing w:after="0" w:line="290" w:lineRule="auto"/>
        <w:rPr>
          <w:sz w:val="20"/>
          <w:szCs w:val="20"/>
          <w:color w:val="auto"/>
        </w:rPr>
      </w:pPr>
      <w:r>
        <w:rPr>
          <w:rFonts w:ascii="Times New Roman" w:cs="Times New Roman" w:eastAsia="Times New Roman" w:hAnsi="Times New Roman"/>
          <w:sz w:val="22"/>
          <w:szCs w:val="22"/>
          <w:color w:val="auto"/>
        </w:rPr>
        <w:t>To respect the privacy of the developers, the data should be anonymized, and you should only report aggregated results at a team or group level.</w:t>
      </w:r>
    </w:p>
    <w:p>
      <w:pPr>
        <w:sectPr>
          <w:pgSz w:w="10980" w:h="13680" w:orient="portrait"/>
          <w:cols w:equalWidth="0" w:num="1">
            <w:col w:w="8100"/>
          </w:cols>
          <w:pgMar w:left="1440" w:top="889" w:right="1440" w:bottom="1440" w:gutter="0" w:footer="0" w:header="0"/>
        </w:sectPr>
      </w:pPr>
    </w:p>
    <w:bookmarkStart w:id="50" w:name="page51"/>
    <w:bookmarkEnd w:id="50"/>
    <w:p>
      <w:pPr>
        <w:ind w:left="180"/>
        <w:spacing w:after="0"/>
        <w:tabs>
          <w:tab w:leader="none" w:pos="580" w:val="left"/>
        </w:tabs>
        <w:rPr>
          <w:sz w:val="20"/>
          <w:szCs w:val="20"/>
          <w:color w:val="auto"/>
        </w:rPr>
      </w:pPr>
      <w:r>
        <w:rPr>
          <w:rFonts w:ascii="Times New Roman" w:cs="Times New Roman" w:eastAsia="Times New Roman" w:hAnsi="Times New Roman"/>
          <w:sz w:val="20"/>
          <w:szCs w:val="20"/>
          <w:color w:val="auto"/>
        </w:rPr>
        <w:t>22</w:t>
        <w:tab/>
        <w:t>Metrics That Matter</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114300</wp:posOffset>
                </wp:positionH>
                <wp:positionV relativeFrom="paragraph">
                  <wp:posOffset>53340</wp:posOffset>
                </wp:positionV>
                <wp:extent cx="5029200" cy="0"/>
                <wp:wrapNone/>
                <wp:docPr id="100" name="Shape 10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100" o:spid="_x0000_s1125"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9pt,4.2pt" to="405pt,4.2pt" o:allowincell="f" strokecolor="#000000" strokeweight="0.5pt"/>
            </w:pict>
          </mc:Fallback>
        </mc:AlternateContent>
      </w:r>
    </w:p>
    <w:p>
      <w:pPr>
        <w:spacing w:after="0" w:line="198" w:lineRule="exact"/>
        <w:rPr>
          <w:sz w:val="20"/>
          <w:szCs w:val="20"/>
          <w:color w:val="auto"/>
        </w:rPr>
      </w:pPr>
    </w:p>
    <w:p>
      <w:pPr>
        <w:ind w:left="180"/>
        <w:spacing w:after="0"/>
        <w:rPr>
          <w:sz w:val="20"/>
          <w:szCs w:val="20"/>
          <w:color w:val="auto"/>
        </w:rPr>
      </w:pPr>
      <w:r>
        <w:rPr>
          <w:rFonts w:ascii="Arial" w:cs="Arial" w:eastAsia="Arial" w:hAnsi="Arial"/>
          <w:sz w:val="34"/>
          <w:szCs w:val="34"/>
          <w:b w:val="1"/>
          <w:bCs w:val="1"/>
          <w:color w:val="auto"/>
        </w:rPr>
        <w:t>Objectives and key results</w:t>
      </w:r>
    </w:p>
    <w:p>
      <w:pPr>
        <w:spacing w:after="0" w:line="109" w:lineRule="exact"/>
        <w:rPr>
          <w:sz w:val="20"/>
          <w:szCs w:val="20"/>
          <w:color w:val="auto"/>
        </w:rPr>
      </w:pPr>
    </w:p>
    <w:p>
      <w:pPr>
        <w:ind w:left="180" w:right="880"/>
        <w:spacing w:after="0" w:line="290" w:lineRule="auto"/>
        <w:rPr>
          <w:sz w:val="20"/>
          <w:szCs w:val="20"/>
          <w:color w:val="auto"/>
        </w:rPr>
      </w:pPr>
      <w:r>
        <w:rPr>
          <w:rFonts w:ascii="Times New Roman" w:cs="Times New Roman" w:eastAsia="Times New Roman" w:hAnsi="Times New Roman"/>
          <w:sz w:val="22"/>
          <w:szCs w:val="22"/>
          <w:color w:val="auto"/>
        </w:rPr>
        <w:t>Many companies that are practicing DevOps are using objectives and key results (OKRs)—among them Google, Microsoft, Twitter, and Uber.</w:t>
      </w:r>
    </w:p>
    <w:p>
      <w:pPr>
        <w:spacing w:after="0" w:line="58" w:lineRule="exact"/>
        <w:rPr>
          <w:sz w:val="20"/>
          <w:szCs w:val="20"/>
          <w:color w:val="auto"/>
        </w:rPr>
      </w:pPr>
    </w:p>
    <w:p>
      <w:pPr>
        <w:ind w:left="180" w:right="660"/>
        <w:spacing w:after="0" w:line="290" w:lineRule="auto"/>
        <w:rPr>
          <w:sz w:val="20"/>
          <w:szCs w:val="20"/>
          <w:color w:val="auto"/>
        </w:rPr>
      </w:pPr>
      <w:r>
        <w:rPr>
          <w:rFonts w:ascii="Times New Roman" w:cs="Times New Roman" w:eastAsia="Times New Roman" w:hAnsi="Times New Roman"/>
          <w:sz w:val="22"/>
          <w:szCs w:val="22"/>
          <w:color w:val="auto"/>
        </w:rPr>
        <w:t>OKR is a flexible framework for companies to define and track objectives and their outcomes.</w:t>
      </w:r>
    </w:p>
    <w:p>
      <w:pPr>
        <w:spacing w:after="0" w:line="56" w:lineRule="exact"/>
        <w:rPr>
          <w:sz w:val="20"/>
          <w:szCs w:val="20"/>
          <w:color w:val="auto"/>
        </w:rPr>
      </w:pPr>
    </w:p>
    <w:p>
      <w:pPr>
        <w:ind w:left="180" w:right="460"/>
        <w:spacing w:after="0" w:line="264" w:lineRule="auto"/>
        <w:rPr>
          <w:sz w:val="20"/>
          <w:szCs w:val="20"/>
          <w:color w:val="auto"/>
        </w:rPr>
      </w:pPr>
      <w:r>
        <w:rPr>
          <w:rFonts w:ascii="Times New Roman" w:cs="Times New Roman" w:eastAsia="Times New Roman" w:hAnsi="Times New Roman"/>
          <w:sz w:val="22"/>
          <w:szCs w:val="22"/>
          <w:color w:val="auto"/>
        </w:rPr>
        <w:t xml:space="preserve">The OKR method dates back to the 1970s when Andrew Grove, the </w:t>
      </w:r>
      <w:r>
        <w:rPr>
          <w:rFonts w:ascii="Times New Roman" w:cs="Times New Roman" w:eastAsia="Times New Roman" w:hAnsi="Times New Roman"/>
          <w:sz w:val="22"/>
          <w:szCs w:val="22"/>
          <w:i w:val="1"/>
          <w:iCs w:val="1"/>
          <w:color w:val="auto"/>
        </w:rPr>
        <w:t>father of OKRs</w:t>
      </w:r>
      <w:r>
        <w:rPr>
          <w:rFonts w:ascii="Times New Roman" w:cs="Times New Roman" w:eastAsia="Times New Roman" w:hAnsi="Times New Roman"/>
          <w:sz w:val="22"/>
          <w:szCs w:val="22"/>
          <w:color w:val="auto"/>
        </w:rPr>
        <w:t xml:space="preserve">, introduced the method to Intel. The method was called </w:t>
      </w:r>
      <w:r>
        <w:rPr>
          <w:rFonts w:ascii="Times New Roman" w:cs="Times New Roman" w:eastAsia="Times New Roman" w:hAnsi="Times New Roman"/>
          <w:sz w:val="22"/>
          <w:szCs w:val="22"/>
          <w:b w:val="1"/>
          <w:bCs w:val="1"/>
          <w:color w:val="auto"/>
        </w:rPr>
        <w:t>iMBO</w:t>
      </w:r>
      <w:r>
        <w:rPr>
          <w:rFonts w:ascii="Times New Roman" w:cs="Times New Roman" w:eastAsia="Times New Roman" w:hAnsi="Times New Roman"/>
          <w:sz w:val="22"/>
          <w:szCs w:val="22"/>
          <w:color w:val="auto"/>
        </w:rPr>
        <w:t xml:space="preserve">, which stands for </w:t>
      </w:r>
      <w:r>
        <w:rPr>
          <w:rFonts w:ascii="Times New Roman" w:cs="Times New Roman" w:eastAsia="Times New Roman" w:hAnsi="Times New Roman"/>
          <w:sz w:val="22"/>
          <w:szCs w:val="22"/>
          <w:b w:val="1"/>
          <w:bCs w:val="1"/>
          <w:color w:val="auto"/>
        </w:rPr>
        <w:t>Intel Management by Objectives</w:t>
      </w:r>
      <w:r>
        <w:rPr>
          <w:rFonts w:ascii="Times New Roman" w:cs="Times New Roman" w:eastAsia="Times New Roman" w:hAnsi="Times New Roman"/>
          <w:sz w:val="22"/>
          <w:szCs w:val="22"/>
          <w:color w:val="auto"/>
        </w:rPr>
        <w:t xml:space="preserve">. He described the method in his book </w:t>
      </w:r>
      <w:r>
        <w:rPr>
          <w:rFonts w:ascii="Times New Roman" w:cs="Times New Roman" w:eastAsia="Times New Roman" w:hAnsi="Times New Roman"/>
          <w:sz w:val="22"/>
          <w:szCs w:val="22"/>
          <w:i w:val="1"/>
          <w:iCs w:val="1"/>
          <w:color w:val="auto"/>
        </w:rPr>
        <w:t>High Output Management</w:t>
      </w:r>
      <w:r>
        <w:rPr>
          <w:rFonts w:ascii="Times New Roman" w:cs="Times New Roman" w:eastAsia="Times New Roman" w:hAnsi="Times New Roman"/>
          <w:sz w:val="22"/>
          <w:szCs w:val="22"/>
          <w:color w:val="auto"/>
        </w:rPr>
        <w:t xml:space="preserve"> (</w:t>
      </w:r>
      <w:r>
        <w:rPr>
          <w:rFonts w:ascii="Times New Roman" w:cs="Times New Roman" w:eastAsia="Times New Roman" w:hAnsi="Times New Roman"/>
          <w:sz w:val="22"/>
          <w:szCs w:val="22"/>
          <w:i w:val="1"/>
          <w:iCs w:val="1"/>
          <w:color w:val="auto"/>
        </w:rPr>
        <w:t>Grove, A. S. (1983)</w:t>
      </w:r>
      <w:r>
        <w:rPr>
          <w:rFonts w:ascii="Times New Roman" w:cs="Times New Roman" w:eastAsia="Times New Roman" w:hAnsi="Times New Roman"/>
          <w:sz w:val="22"/>
          <w:szCs w:val="22"/>
          <w:color w:val="auto"/>
        </w:rPr>
        <w:t>).</w:t>
      </w:r>
    </w:p>
    <w:p>
      <w:pPr>
        <w:spacing w:after="0" w:line="87" w:lineRule="exact"/>
        <w:rPr>
          <w:sz w:val="20"/>
          <w:szCs w:val="20"/>
          <w:color w:val="auto"/>
        </w:rPr>
      </w:pPr>
    </w:p>
    <w:p>
      <w:pPr>
        <w:ind w:left="180" w:right="220"/>
        <w:spacing w:after="0" w:line="260" w:lineRule="auto"/>
        <w:rPr>
          <w:sz w:val="20"/>
          <w:szCs w:val="20"/>
          <w:color w:val="auto"/>
        </w:rPr>
      </w:pPr>
      <w:r>
        <w:rPr>
          <w:rFonts w:ascii="Times New Roman" w:cs="Times New Roman" w:eastAsia="Times New Roman" w:hAnsi="Times New Roman"/>
          <w:sz w:val="22"/>
          <w:szCs w:val="22"/>
          <w:color w:val="auto"/>
        </w:rPr>
        <w:t xml:space="preserve">In 1999, John Doerr introduced OKR to Google. He had worked for Intel when Andrew Grove introduced iMBO there. OKR quickly became a central part of Google's culture. John Doerr published his book </w:t>
      </w:r>
      <w:r>
        <w:rPr>
          <w:rFonts w:ascii="Times New Roman" w:cs="Times New Roman" w:eastAsia="Times New Roman" w:hAnsi="Times New Roman"/>
          <w:sz w:val="22"/>
          <w:szCs w:val="22"/>
          <w:i w:val="1"/>
          <w:iCs w:val="1"/>
          <w:color w:val="auto"/>
        </w:rPr>
        <w:t>Measure What Matters</w:t>
      </w:r>
      <w:r>
        <w:rPr>
          <w:rFonts w:ascii="Times New Roman" w:cs="Times New Roman" w:eastAsia="Times New Roman" w:hAnsi="Times New Roman"/>
          <w:sz w:val="22"/>
          <w:szCs w:val="22"/>
          <w:color w:val="auto"/>
        </w:rPr>
        <w:t xml:space="preserve"> (</w:t>
      </w:r>
      <w:r>
        <w:rPr>
          <w:rFonts w:ascii="Times New Roman" w:cs="Times New Roman" w:eastAsia="Times New Roman" w:hAnsi="Times New Roman"/>
          <w:sz w:val="22"/>
          <w:szCs w:val="22"/>
          <w:i w:val="1"/>
          <w:iCs w:val="1"/>
          <w:color w:val="auto"/>
        </w:rPr>
        <w:t>Doerr, J. (2018)</w:t>
      </w:r>
      <w:r>
        <w:rPr>
          <w:rFonts w:ascii="Times New Roman" w:cs="Times New Roman" w:eastAsia="Times New Roman" w:hAnsi="Times New Roman"/>
          <w:sz w:val="22"/>
          <w:szCs w:val="22"/>
          <w:color w:val="auto"/>
        </w:rPr>
        <w:t>), which made OKR famous. If you want to learn more about OKR, I highly recommend reading this book.</w:t>
      </w:r>
    </w:p>
    <w:p>
      <w:pPr>
        <w:spacing w:after="0" w:line="249" w:lineRule="exact"/>
        <w:rPr>
          <w:sz w:val="20"/>
          <w:szCs w:val="20"/>
          <w:color w:val="auto"/>
        </w:rPr>
      </w:pPr>
    </w:p>
    <w:p>
      <w:pPr>
        <w:ind w:left="180"/>
        <w:spacing w:after="0"/>
        <w:rPr>
          <w:sz w:val="20"/>
          <w:szCs w:val="20"/>
          <w:color w:val="auto"/>
        </w:rPr>
      </w:pPr>
      <w:r>
        <w:rPr>
          <w:rFonts w:ascii="Arial" w:cs="Arial" w:eastAsia="Arial" w:hAnsi="Arial"/>
          <w:sz w:val="30"/>
          <w:szCs w:val="30"/>
          <w:b w:val="1"/>
          <w:bCs w:val="1"/>
          <w:color w:val="auto"/>
        </w:rPr>
        <w:t>What are OKRs?</w:t>
      </w:r>
    </w:p>
    <w:p>
      <w:pPr>
        <w:spacing w:after="0" w:line="106" w:lineRule="exact"/>
        <w:rPr>
          <w:sz w:val="20"/>
          <w:szCs w:val="20"/>
          <w:color w:val="auto"/>
        </w:rPr>
      </w:pPr>
    </w:p>
    <w:p>
      <w:pPr>
        <w:ind w:left="180"/>
        <w:spacing w:after="0" w:line="275" w:lineRule="auto"/>
        <w:rPr>
          <w:sz w:val="20"/>
          <w:szCs w:val="20"/>
          <w:color w:val="auto"/>
        </w:rPr>
      </w:pPr>
      <w:r>
        <w:rPr>
          <w:rFonts w:ascii="Times New Roman" w:cs="Times New Roman" w:eastAsia="Times New Roman" w:hAnsi="Times New Roman"/>
          <w:sz w:val="21"/>
          <w:szCs w:val="21"/>
          <w:color w:val="auto"/>
        </w:rPr>
        <w:t>OKR is a framework that helps organizations to achieve a high alignment on strategic goals while keeping a maximum level of autonomy for teams and individuals. Objectives are qualitative goals that give direction and inspire and motivate people. Each objective is associated with unambiguously measurable quantitative metrics—the key results. The key results should focus on outcomes and not on activities, as illustrated in the following table:</w:t>
      </w:r>
    </w:p>
    <w:p>
      <w:pPr>
        <w:sectPr>
          <w:pgSz w:w="10980" w:h="13680" w:orient="portrait"/>
          <w:cols w:equalWidth="0" w:num="1">
            <w:col w:w="8100"/>
          </w:cols>
          <w:pgMar w:left="1440" w:top="889" w:right="1440" w:bottom="1440" w:gutter="0" w:footer="0" w:header="0"/>
        </w:sectPr>
      </w:pPr>
    </w:p>
    <w:bookmarkStart w:id="51" w:name="page52"/>
    <w:bookmarkEnd w:id="51"/>
    <w:p>
      <w:pPr>
        <w:jc w:val="right"/>
        <w:ind w:right="180"/>
        <w:spacing w:after="0"/>
        <w:tabs>
          <w:tab w:leader="none" w:pos="180" w:val="left"/>
        </w:tabs>
        <w:rPr>
          <w:sz w:val="20"/>
          <w:szCs w:val="20"/>
          <w:color w:val="auto"/>
        </w:rPr>
      </w:pPr>
      <w:r>
        <w:rPr>
          <w:rFonts w:ascii="Times New Roman" w:cs="Times New Roman" w:eastAsia="Times New Roman" w:hAnsi="Times New Roman"/>
          <w:sz w:val="20"/>
          <w:szCs w:val="20"/>
          <w:color w:val="auto"/>
        </w:rPr>
        <w:t>Objectives and key results</w:t>
        <w:tab/>
        <w:t>23</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50800</wp:posOffset>
            </wp:positionV>
            <wp:extent cx="5029200" cy="2667635"/>
            <wp:wrapNone/>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36">
                      <a:extLst>
                        <a:ext uri="{28A0092B-C50C-407E-A947-70E740481C1C}"/>
                      </a:extLst>
                    </a:blip>
                    <a:srcRect/>
                    <a:stretch>
                      <a:fillRect/>
                    </a:stretch>
                  </pic:blipFill>
                  <pic:spPr bwMode="auto">
                    <a:xfrm>
                      <a:off x="0" y="0"/>
                      <a:ext cx="5029200" cy="266763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33" w:lineRule="exact"/>
        <w:rPr>
          <w:sz w:val="20"/>
          <w:szCs w:val="20"/>
          <w:color w:val="auto"/>
        </w:rPr>
      </w:pPr>
    </w:p>
    <w:p>
      <w:pPr>
        <w:jc w:val="center"/>
        <w:ind w:right="180"/>
        <w:spacing w:after="0"/>
        <w:rPr>
          <w:sz w:val="20"/>
          <w:szCs w:val="20"/>
          <w:color w:val="auto"/>
        </w:rPr>
      </w:pPr>
      <w:r>
        <w:rPr>
          <w:rFonts w:ascii="Times New Roman" w:cs="Times New Roman" w:eastAsia="Times New Roman" w:hAnsi="Times New Roman"/>
          <w:sz w:val="19"/>
          <w:szCs w:val="19"/>
          <w:color w:val="auto"/>
        </w:rPr>
        <w:t>Table 1.2 – Characteristics of OKRs</w:t>
      </w:r>
    </w:p>
    <w:p>
      <w:pPr>
        <w:spacing w:after="0" w:line="106" w:lineRule="exact"/>
        <w:rPr>
          <w:sz w:val="20"/>
          <w:szCs w:val="20"/>
          <w:color w:val="auto"/>
        </w:rPr>
      </w:pPr>
    </w:p>
    <w:p>
      <w:pPr>
        <w:jc w:val="both"/>
        <w:ind w:right="380"/>
        <w:spacing w:after="0" w:line="270" w:lineRule="auto"/>
        <w:rPr>
          <w:sz w:val="20"/>
          <w:szCs w:val="20"/>
          <w:color w:val="auto"/>
        </w:rPr>
      </w:pPr>
      <w:r>
        <w:rPr>
          <w:rFonts w:ascii="Times New Roman" w:cs="Times New Roman" w:eastAsia="Times New Roman" w:hAnsi="Times New Roman"/>
          <w:sz w:val="22"/>
          <w:szCs w:val="22"/>
          <w:color w:val="auto"/>
        </w:rPr>
        <w:t>OKRs should in no way be associated with the performance management system of the company or bonuses for its employees! The goal is not to achieve a 100% success rate for OKRs—this would mean the OKRs are not aggressive enough.</w:t>
      </w:r>
    </w:p>
    <w:p>
      <w:pPr>
        <w:spacing w:after="0" w:line="80" w:lineRule="exact"/>
        <w:rPr>
          <w:sz w:val="20"/>
          <w:szCs w:val="20"/>
          <w:color w:val="auto"/>
        </w:rPr>
      </w:pPr>
    </w:p>
    <w:p>
      <w:pPr>
        <w:spacing w:after="0"/>
        <w:rPr>
          <w:sz w:val="20"/>
          <w:szCs w:val="20"/>
          <w:color w:val="auto"/>
        </w:rPr>
      </w:pPr>
      <w:r>
        <w:rPr>
          <w:rFonts w:ascii="Times New Roman" w:cs="Times New Roman" w:eastAsia="Times New Roman" w:hAnsi="Times New Roman"/>
          <w:sz w:val="22"/>
          <w:szCs w:val="22"/>
          <w:color w:val="auto"/>
        </w:rPr>
        <w:t>OKRs are written in the following format:</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142875</wp:posOffset>
                </wp:positionV>
                <wp:extent cx="5029200" cy="416560"/>
                <wp:wrapNone/>
                <wp:docPr id="102" name="Shape 10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16560"/>
                        </a:xfrm>
                        <a:prstGeom prst="rect">
                          <a:avLst/>
                        </a:prstGeom>
                        <a:solidFill>
                          <a:srgbClr val="F3F2F1"/>
                        </a:solidFill>
                      </wps:spPr>
                      <wps:bodyPr/>
                    </wps:wsp>
                  </a:graphicData>
                </a:graphic>
              </wp:anchor>
            </w:drawing>
          </mc:Choice>
          <mc:Fallback>
            <w:pict>
              <v:rect id="Shape 102" o:spid="_x0000_s1127" style="position:absolute;margin-left:0pt;margin-top:11.25pt;width:396pt;height:32.8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F3F2F1" stroked="f"/>
            </w:pict>
          </mc:Fallback>
        </mc:AlternateContent>
      </w:r>
    </w:p>
    <w:p>
      <w:pPr>
        <w:spacing w:after="0" w:line="228" w:lineRule="exact"/>
        <w:rPr>
          <w:sz w:val="20"/>
          <w:szCs w:val="20"/>
          <w:color w:val="auto"/>
        </w:rPr>
      </w:pPr>
    </w:p>
    <w:p>
      <w:pPr>
        <w:ind w:left="180"/>
        <w:spacing w:after="0"/>
        <w:rPr>
          <w:sz w:val="20"/>
          <w:szCs w:val="20"/>
          <w:color w:val="auto"/>
        </w:rPr>
      </w:pPr>
      <w:r>
        <w:rPr>
          <w:rFonts w:ascii="Courier New" w:cs="Courier New" w:eastAsia="Courier New" w:hAnsi="Courier New"/>
          <w:sz w:val="20"/>
          <w:szCs w:val="20"/>
          <w:color w:val="12110C"/>
        </w:rPr>
        <w:t>We will [objective]</w:t>
      </w:r>
    </w:p>
    <w:p>
      <w:pPr>
        <w:spacing w:after="0" w:line="70" w:lineRule="exact"/>
        <w:rPr>
          <w:sz w:val="20"/>
          <w:szCs w:val="20"/>
          <w:color w:val="auto"/>
        </w:rPr>
      </w:pPr>
    </w:p>
    <w:p>
      <w:pPr>
        <w:ind w:left="180"/>
        <w:spacing w:after="0"/>
        <w:rPr>
          <w:sz w:val="20"/>
          <w:szCs w:val="20"/>
          <w:color w:val="auto"/>
        </w:rPr>
      </w:pPr>
      <w:r>
        <w:rPr>
          <w:rFonts w:ascii="Courier New" w:cs="Courier New" w:eastAsia="Courier New" w:hAnsi="Courier New"/>
          <w:sz w:val="20"/>
          <w:szCs w:val="20"/>
          <w:color w:val="12110C"/>
        </w:rPr>
        <w:t>As measured by [set of key results]</w:t>
      </w:r>
    </w:p>
    <w:p>
      <w:pPr>
        <w:spacing w:after="0" w:line="200" w:lineRule="exact"/>
        <w:rPr>
          <w:sz w:val="20"/>
          <w:szCs w:val="20"/>
          <w:color w:val="auto"/>
        </w:rPr>
      </w:pPr>
    </w:p>
    <w:p>
      <w:pPr>
        <w:ind w:right="360"/>
        <w:spacing w:after="0" w:line="270" w:lineRule="auto"/>
        <w:rPr>
          <w:sz w:val="20"/>
          <w:szCs w:val="20"/>
          <w:color w:val="auto"/>
        </w:rPr>
      </w:pPr>
      <w:r>
        <w:rPr>
          <w:rFonts w:ascii="Times New Roman" w:cs="Times New Roman" w:eastAsia="Times New Roman" w:hAnsi="Times New Roman"/>
          <w:sz w:val="22"/>
          <w:szCs w:val="22"/>
          <w:color w:val="auto"/>
        </w:rPr>
        <w:t xml:space="preserve">It is important that OKRs focus on outcomes and not on activities. A good example is an objective that was set by Google's </w:t>
      </w:r>
      <w:r>
        <w:rPr>
          <w:rFonts w:ascii="Times New Roman" w:cs="Times New Roman" w:eastAsia="Times New Roman" w:hAnsi="Times New Roman"/>
          <w:sz w:val="22"/>
          <w:szCs w:val="22"/>
          <w:b w:val="1"/>
          <w:bCs w:val="1"/>
          <w:color w:val="auto"/>
        </w:rPr>
        <w:t>chief executive officer</w:t>
      </w:r>
      <w:r>
        <w:rPr>
          <w:rFonts w:ascii="Times New Roman" w:cs="Times New Roman" w:eastAsia="Times New Roman" w:hAnsi="Times New Roman"/>
          <w:sz w:val="22"/>
          <w:szCs w:val="22"/>
          <w:color w:val="auto"/>
        </w:rPr>
        <w:t xml:space="preserve"> (</w:t>
      </w:r>
      <w:r>
        <w:rPr>
          <w:rFonts w:ascii="Times New Roman" w:cs="Times New Roman" w:eastAsia="Times New Roman" w:hAnsi="Times New Roman"/>
          <w:sz w:val="22"/>
          <w:szCs w:val="22"/>
          <w:b w:val="1"/>
          <w:bCs w:val="1"/>
          <w:color w:val="auto"/>
        </w:rPr>
        <w:t>CEO</w:t>
      </w:r>
      <w:r>
        <w:rPr>
          <w:rFonts w:ascii="Times New Roman" w:cs="Times New Roman" w:eastAsia="Times New Roman" w:hAnsi="Times New Roman"/>
          <w:sz w:val="22"/>
          <w:szCs w:val="22"/>
          <w:color w:val="auto"/>
        </w:rPr>
        <w:t>) Sundar Pichai in 2008 when Google launched their Chrome browser. This was the OKR:</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97155</wp:posOffset>
                </wp:positionV>
                <wp:extent cx="5029200" cy="415925"/>
                <wp:wrapNone/>
                <wp:docPr id="103" name="Shape 10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15925"/>
                        </a:xfrm>
                        <a:prstGeom prst="rect">
                          <a:avLst/>
                        </a:prstGeom>
                        <a:solidFill>
                          <a:srgbClr val="F3F2F1"/>
                        </a:solidFill>
                      </wps:spPr>
                      <wps:bodyPr/>
                    </wps:wsp>
                  </a:graphicData>
                </a:graphic>
              </wp:anchor>
            </w:drawing>
          </mc:Choice>
          <mc:Fallback>
            <w:pict>
              <v:rect id="Shape 103" o:spid="_x0000_s1128" style="position:absolute;margin-left:0pt;margin-top:7.65pt;width:396pt;height:32.7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F3F2F1" stroked="f"/>
            </w:pict>
          </mc:Fallback>
        </mc:AlternateContent>
      </w:r>
    </w:p>
    <w:p>
      <w:pPr>
        <w:spacing w:after="0" w:line="155" w:lineRule="exact"/>
        <w:rPr>
          <w:sz w:val="20"/>
          <w:szCs w:val="20"/>
          <w:color w:val="auto"/>
        </w:rPr>
      </w:pPr>
    </w:p>
    <w:p>
      <w:pPr>
        <w:ind w:left="180"/>
        <w:spacing w:after="0"/>
        <w:rPr>
          <w:sz w:val="20"/>
          <w:szCs w:val="20"/>
          <w:color w:val="auto"/>
        </w:rPr>
      </w:pPr>
      <w:r>
        <w:rPr>
          <w:rFonts w:ascii="Courier New" w:cs="Courier New" w:eastAsia="Courier New" w:hAnsi="Courier New"/>
          <w:sz w:val="20"/>
          <w:szCs w:val="20"/>
          <w:color w:val="12110C"/>
        </w:rPr>
        <w:t>We will build the best browser</w:t>
      </w:r>
    </w:p>
    <w:p>
      <w:pPr>
        <w:spacing w:after="0" w:line="70" w:lineRule="exact"/>
        <w:rPr>
          <w:sz w:val="20"/>
          <w:szCs w:val="20"/>
          <w:color w:val="auto"/>
        </w:rPr>
      </w:pPr>
    </w:p>
    <w:p>
      <w:pPr>
        <w:ind w:left="180"/>
        <w:spacing w:after="0"/>
        <w:rPr>
          <w:sz w:val="20"/>
          <w:szCs w:val="20"/>
          <w:color w:val="auto"/>
        </w:rPr>
      </w:pPr>
      <w:r>
        <w:rPr>
          <w:rFonts w:ascii="Courier New" w:cs="Courier New" w:eastAsia="Courier New" w:hAnsi="Courier New"/>
          <w:sz w:val="20"/>
          <w:szCs w:val="20"/>
          <w:color w:val="12110C"/>
        </w:rPr>
        <w:t>As measured by 20 million users by the end of 2008</w:t>
      </w:r>
    </w:p>
    <w:p>
      <w:pPr>
        <w:spacing w:after="0" w:line="200" w:lineRule="exact"/>
        <w:rPr>
          <w:sz w:val="20"/>
          <w:szCs w:val="20"/>
          <w:color w:val="auto"/>
        </w:rPr>
      </w:pPr>
    </w:p>
    <w:p>
      <w:pPr>
        <w:ind w:right="260"/>
        <w:spacing w:after="0" w:line="260" w:lineRule="auto"/>
        <w:rPr>
          <w:sz w:val="20"/>
          <w:szCs w:val="20"/>
          <w:color w:val="auto"/>
        </w:rPr>
      </w:pPr>
      <w:r>
        <w:rPr>
          <w:rFonts w:ascii="Times New Roman" w:cs="Times New Roman" w:eastAsia="Times New Roman" w:hAnsi="Times New Roman"/>
          <w:sz w:val="22"/>
          <w:szCs w:val="22"/>
          <w:color w:val="auto"/>
        </w:rPr>
        <w:t>The goal was bold for a new browser and Google failed to achieve this in 2008, getting fewer than 10 million users. In 2009, the key result was increased to 50 million users, and again, Google failed to achieve this, with about 37 million users. But instead of giving up, the key result was again increased in 2010—this time, to 100 million users! And this time, Google overachieved their goal, with 111 million users!</w:t>
      </w:r>
    </w:p>
    <w:p>
      <w:pPr>
        <w:sectPr>
          <w:pgSz w:w="10980" w:h="13680" w:orient="portrait"/>
          <w:cols w:equalWidth="0" w:num="1">
            <w:col w:w="8100"/>
          </w:cols>
          <w:pgMar w:left="1440" w:top="889" w:right="1440" w:bottom="1440" w:gutter="0" w:footer="0" w:header="0"/>
        </w:sectPr>
      </w:pPr>
    </w:p>
    <w:bookmarkStart w:id="52" w:name="page53"/>
    <w:bookmarkEnd w:id="52"/>
    <w:p>
      <w:pPr>
        <w:ind w:left="180"/>
        <w:spacing w:after="0"/>
        <w:tabs>
          <w:tab w:leader="none" w:pos="580" w:val="left"/>
        </w:tabs>
        <w:rPr>
          <w:sz w:val="20"/>
          <w:szCs w:val="20"/>
          <w:color w:val="auto"/>
        </w:rPr>
      </w:pPr>
      <w:r>
        <w:rPr>
          <w:rFonts w:ascii="Times New Roman" w:cs="Times New Roman" w:eastAsia="Times New Roman" w:hAnsi="Times New Roman"/>
          <w:sz w:val="20"/>
          <w:szCs w:val="20"/>
          <w:color w:val="auto"/>
        </w:rPr>
        <w:t>24</w:t>
        <w:tab/>
        <w:t>Metrics That Matter</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114300</wp:posOffset>
                </wp:positionH>
                <wp:positionV relativeFrom="paragraph">
                  <wp:posOffset>53340</wp:posOffset>
                </wp:positionV>
                <wp:extent cx="5029200" cy="0"/>
                <wp:wrapNone/>
                <wp:docPr id="104" name="Shape 10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104" o:spid="_x0000_s1129"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9pt,4.2pt" to="405pt,4.2pt" o:allowincell="f" strokecolor="#000000" strokeweight="0.5pt"/>
            </w:pict>
          </mc:Fallback>
        </mc:AlternateContent>
      </w:r>
    </w:p>
    <w:p>
      <w:pPr>
        <w:spacing w:after="0" w:line="216" w:lineRule="exact"/>
        <w:rPr>
          <w:sz w:val="20"/>
          <w:szCs w:val="20"/>
          <w:color w:val="auto"/>
        </w:rPr>
      </w:pPr>
    </w:p>
    <w:p>
      <w:pPr>
        <w:ind w:left="180"/>
        <w:spacing w:after="0"/>
        <w:rPr>
          <w:sz w:val="20"/>
          <w:szCs w:val="20"/>
          <w:color w:val="auto"/>
        </w:rPr>
      </w:pPr>
      <w:r>
        <w:rPr>
          <w:rFonts w:ascii="Arial" w:cs="Arial" w:eastAsia="Arial" w:hAnsi="Arial"/>
          <w:sz w:val="30"/>
          <w:szCs w:val="30"/>
          <w:b w:val="1"/>
          <w:bCs w:val="1"/>
          <w:color w:val="auto"/>
        </w:rPr>
        <w:t>How do OKRs work?</w:t>
      </w:r>
    </w:p>
    <w:p>
      <w:pPr>
        <w:spacing w:after="0" w:line="103" w:lineRule="exact"/>
        <w:rPr>
          <w:sz w:val="20"/>
          <w:szCs w:val="20"/>
          <w:color w:val="auto"/>
        </w:rPr>
      </w:pPr>
    </w:p>
    <w:p>
      <w:pPr>
        <w:ind w:left="180" w:right="120"/>
        <w:spacing w:after="0" w:line="255" w:lineRule="auto"/>
        <w:rPr>
          <w:sz w:val="20"/>
          <w:szCs w:val="20"/>
          <w:color w:val="auto"/>
        </w:rPr>
      </w:pPr>
      <w:r>
        <w:rPr>
          <w:rFonts w:ascii="Times New Roman" w:cs="Times New Roman" w:eastAsia="Times New Roman" w:hAnsi="Times New Roman"/>
          <w:sz w:val="22"/>
          <w:szCs w:val="22"/>
          <w:color w:val="auto"/>
        </w:rPr>
        <w:t xml:space="preserve">For OKRs to work, a company needs a good vision and mission that defines the </w:t>
      </w:r>
      <w:r>
        <w:rPr>
          <w:rFonts w:ascii="Times New Roman" w:cs="Times New Roman" w:eastAsia="Times New Roman" w:hAnsi="Times New Roman"/>
          <w:sz w:val="22"/>
          <w:szCs w:val="22"/>
          <w:i w:val="1"/>
          <w:iCs w:val="1"/>
          <w:color w:val="auto"/>
        </w:rPr>
        <w:t>WHY</w:t>
      </w:r>
      <w:r>
        <w:rPr>
          <w:rFonts w:ascii="Times New Roman" w:cs="Times New Roman" w:eastAsia="Times New Roman" w:hAnsi="Times New Roman"/>
          <w:sz w:val="22"/>
          <w:szCs w:val="22"/>
          <w:color w:val="auto"/>
        </w:rPr>
        <w:t xml:space="preserve">: </w:t>
      </w:r>
      <w:r>
        <w:rPr>
          <w:rFonts w:ascii="Times New Roman" w:cs="Times New Roman" w:eastAsia="Times New Roman" w:hAnsi="Times New Roman"/>
          <w:sz w:val="22"/>
          <w:szCs w:val="22"/>
          <w:i w:val="1"/>
          <w:iCs w:val="1"/>
          <w:color w:val="auto"/>
        </w:rPr>
        <w:t>Why are we working for this company?</w:t>
      </w:r>
      <w:r>
        <w:rPr>
          <w:rFonts w:ascii="Times New Roman" w:cs="Times New Roman" w:eastAsia="Times New Roman" w:hAnsi="Times New Roman"/>
          <w:sz w:val="22"/>
          <w:szCs w:val="22"/>
          <w:color w:val="auto"/>
        </w:rPr>
        <w:t xml:space="preserve"> The vision is then broken down into </w:t>
      </w:r>
      <w:r>
        <w:rPr>
          <w:rFonts w:ascii="Times New Roman" w:cs="Times New Roman" w:eastAsia="Times New Roman" w:hAnsi="Times New Roman"/>
          <w:sz w:val="22"/>
          <w:szCs w:val="22"/>
          <w:b w:val="1"/>
          <w:bCs w:val="1"/>
          <w:color w:val="auto"/>
        </w:rPr>
        <w:t>mid-term goals</w:t>
      </w:r>
      <w:r>
        <w:rPr>
          <w:rFonts w:ascii="Times New Roman" w:cs="Times New Roman" w:eastAsia="Times New Roman" w:hAnsi="Times New Roman"/>
          <w:sz w:val="22"/>
          <w:szCs w:val="22"/>
          <w:color w:val="auto"/>
        </w:rPr>
        <w:t xml:space="preserve"> (called </w:t>
      </w:r>
      <w:r>
        <w:rPr>
          <w:rFonts w:ascii="Times New Roman" w:cs="Times New Roman" w:eastAsia="Times New Roman" w:hAnsi="Times New Roman"/>
          <w:sz w:val="22"/>
          <w:szCs w:val="22"/>
          <w:b w:val="1"/>
          <w:bCs w:val="1"/>
          <w:color w:val="auto"/>
        </w:rPr>
        <w:t>MOALS</w:t>
      </w:r>
      <w:r>
        <w:rPr>
          <w:rFonts w:ascii="Times New Roman" w:cs="Times New Roman" w:eastAsia="Times New Roman" w:hAnsi="Times New Roman"/>
          <w:sz w:val="22"/>
          <w:szCs w:val="22"/>
          <w:color w:val="auto"/>
        </w:rPr>
        <w:t>). The MOALS themselves are also OKRs. They are broken down</w:t>
      </w:r>
      <w:r>
        <w:rPr>
          <w:rFonts w:ascii="Times New Roman" w:cs="Times New Roman" w:eastAsia="Times New Roman" w:hAnsi="Times New Roman"/>
          <w:sz w:val="22"/>
          <w:szCs w:val="22"/>
          <w:b w:val="1"/>
          <w:bCs w:val="1"/>
          <w:color w:val="auto"/>
        </w:rPr>
        <w:t xml:space="preserve"> </w:t>
      </w:r>
      <w:r>
        <w:rPr>
          <w:rFonts w:ascii="Times New Roman" w:cs="Times New Roman" w:eastAsia="Times New Roman" w:hAnsi="Times New Roman"/>
          <w:sz w:val="22"/>
          <w:szCs w:val="22"/>
          <w:color w:val="auto"/>
        </w:rPr>
        <w:t xml:space="preserve">into OKRs for an OKR cycle, typically between 3 to 4 months. In OKR planning and alignment, OKRs are broken down in the organization so that every individual and every team has its own OKRs that contribute to the bigger goal. The OKRs are then continuously monitored, normally on a weekly basis. At the end of the OKR cycle, the OKRs are reviewed, and the achievements (hopefully) celebrated. With the learning from the cycle, the MOALS get updated and a new cycle begins, (see </w:t>
      </w:r>
      <w:r>
        <w:rPr>
          <w:rFonts w:ascii="Times New Roman" w:cs="Times New Roman" w:eastAsia="Times New Roman" w:hAnsi="Times New Roman"/>
          <w:sz w:val="22"/>
          <w:szCs w:val="22"/>
          <w:i w:val="1"/>
          <w:iCs w:val="1"/>
          <w:color w:val="auto"/>
        </w:rPr>
        <w:t>Figure 1.6</w:t>
      </w:r>
      <w:r>
        <w:rPr>
          <w:rFonts w:ascii="Times New Roman" w:cs="Times New Roman" w:eastAsia="Times New Roman" w:hAnsi="Times New Roman"/>
          <w:sz w:val="22"/>
          <w:szCs w:val="22"/>
          <w:color w:val="auto"/>
        </w:rPr>
        <w: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114300</wp:posOffset>
            </wp:positionH>
            <wp:positionV relativeFrom="paragraph">
              <wp:posOffset>23495</wp:posOffset>
            </wp:positionV>
            <wp:extent cx="5029200" cy="2828290"/>
            <wp:wrapNone/>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37">
                      <a:extLst>
                        <a:ext uri="{28A0092B-C50C-407E-A947-70E740481C1C}"/>
                      </a:extLst>
                    </a:blip>
                    <a:srcRect/>
                    <a:stretch>
                      <a:fillRect/>
                    </a:stretch>
                  </pic:blipFill>
                  <pic:spPr bwMode="auto">
                    <a:xfrm>
                      <a:off x="0" y="0"/>
                      <a:ext cx="5029200" cy="282829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90" w:lineRule="exact"/>
        <w:rPr>
          <w:sz w:val="20"/>
          <w:szCs w:val="20"/>
          <w:color w:val="auto"/>
        </w:rPr>
      </w:pPr>
    </w:p>
    <w:p>
      <w:pPr>
        <w:jc w:val="center"/>
        <w:ind w:right="-179"/>
        <w:spacing w:after="0"/>
        <w:rPr>
          <w:sz w:val="20"/>
          <w:szCs w:val="20"/>
          <w:color w:val="auto"/>
        </w:rPr>
      </w:pPr>
      <w:r>
        <w:rPr>
          <w:rFonts w:ascii="Times New Roman" w:cs="Times New Roman" w:eastAsia="Times New Roman" w:hAnsi="Times New Roman"/>
          <w:sz w:val="19"/>
          <w:szCs w:val="19"/>
          <w:color w:val="auto"/>
        </w:rPr>
        <w:t>Figure 1.6 – The OKR cycle</w:t>
      </w:r>
    </w:p>
    <w:p>
      <w:pPr>
        <w:spacing w:after="0" w:line="106" w:lineRule="exact"/>
        <w:rPr>
          <w:sz w:val="20"/>
          <w:szCs w:val="20"/>
          <w:color w:val="auto"/>
        </w:rPr>
      </w:pPr>
    </w:p>
    <w:p>
      <w:pPr>
        <w:ind w:left="180" w:right="20"/>
        <w:spacing w:after="0" w:line="270" w:lineRule="auto"/>
        <w:rPr>
          <w:sz w:val="20"/>
          <w:szCs w:val="20"/>
          <w:color w:val="auto"/>
        </w:rPr>
      </w:pPr>
      <w:r>
        <w:rPr>
          <w:rFonts w:ascii="Times New Roman" w:cs="Times New Roman" w:eastAsia="Times New Roman" w:hAnsi="Times New Roman"/>
          <w:sz w:val="22"/>
          <w:szCs w:val="22"/>
          <w:color w:val="auto"/>
        </w:rPr>
        <w:t xml:space="preserve">OKR in theory is simple, but implementing it is not. Writing good OKRs is especially hard and needs a lot of practice. There are also strong dependencies on the corporate culture and existing metrics and </w:t>
      </w:r>
      <w:r>
        <w:rPr>
          <w:rFonts w:ascii="Times New Roman" w:cs="Times New Roman" w:eastAsia="Times New Roman" w:hAnsi="Times New Roman"/>
          <w:sz w:val="22"/>
          <w:szCs w:val="22"/>
          <w:b w:val="1"/>
          <w:bCs w:val="1"/>
          <w:color w:val="auto"/>
        </w:rPr>
        <w:t>key performance indicators</w:t>
      </w:r>
      <w:r>
        <w:rPr>
          <w:rFonts w:ascii="Times New Roman" w:cs="Times New Roman" w:eastAsia="Times New Roman" w:hAnsi="Times New Roman"/>
          <w:sz w:val="22"/>
          <w:szCs w:val="22"/>
          <w:color w:val="auto"/>
        </w:rPr>
        <w:t xml:space="preserve"> (</w:t>
      </w:r>
      <w:r>
        <w:rPr>
          <w:rFonts w:ascii="Times New Roman" w:cs="Times New Roman" w:eastAsia="Times New Roman" w:hAnsi="Times New Roman"/>
          <w:sz w:val="22"/>
          <w:szCs w:val="22"/>
          <w:b w:val="1"/>
          <w:bCs w:val="1"/>
          <w:color w:val="auto"/>
        </w:rPr>
        <w:t>KPIs</w:t>
      </w:r>
      <w:r>
        <w:rPr>
          <w:rFonts w:ascii="Times New Roman" w:cs="Times New Roman" w:eastAsia="Times New Roman" w:hAnsi="Times New Roman"/>
          <w:sz w:val="22"/>
          <w:szCs w:val="22"/>
          <w:color w:val="auto"/>
        </w:rPr>
        <w:t>) that are measured.</w:t>
      </w:r>
    </w:p>
    <w:p>
      <w:pPr>
        <w:sectPr>
          <w:pgSz w:w="10980" w:h="13680" w:orient="portrait"/>
          <w:cols w:equalWidth="0" w:num="1">
            <w:col w:w="8100"/>
          </w:cols>
          <w:pgMar w:left="1440" w:top="889" w:right="1440" w:bottom="1440" w:gutter="0" w:footer="0" w:header="0"/>
        </w:sectPr>
      </w:pPr>
    </w:p>
    <w:bookmarkStart w:id="53" w:name="page54"/>
    <w:bookmarkEnd w:id="53"/>
    <w:p>
      <w:pPr>
        <w:jc w:val="right"/>
        <w:ind w:right="180"/>
        <w:spacing w:after="0"/>
        <w:tabs>
          <w:tab w:leader="none" w:pos="180" w:val="left"/>
        </w:tabs>
        <w:rPr>
          <w:sz w:val="20"/>
          <w:szCs w:val="20"/>
          <w:color w:val="auto"/>
        </w:rPr>
      </w:pPr>
      <w:r>
        <w:rPr>
          <w:rFonts w:ascii="Times New Roman" w:cs="Times New Roman" w:eastAsia="Times New Roman" w:hAnsi="Times New Roman"/>
          <w:sz w:val="20"/>
          <w:szCs w:val="20"/>
          <w:color w:val="auto"/>
        </w:rPr>
        <w:t>Objectives and key results</w:t>
        <w:tab/>
        <w:t>25</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53340</wp:posOffset>
                </wp:positionV>
                <wp:extent cx="5029200" cy="0"/>
                <wp:wrapNone/>
                <wp:docPr id="106" name="Shape 10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106" o:spid="_x0000_s1131"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4.2pt" to="396pt,4.2pt" o:allowincell="f" strokecolor="#000000" strokeweight="0.5pt"/>
            </w:pict>
          </mc:Fallback>
        </mc:AlternateContent>
      </w:r>
    </w:p>
    <w:p>
      <w:pPr>
        <w:spacing w:after="0" w:line="216" w:lineRule="exact"/>
        <w:rPr>
          <w:sz w:val="20"/>
          <w:szCs w:val="20"/>
          <w:color w:val="auto"/>
        </w:rPr>
      </w:pPr>
    </w:p>
    <w:p>
      <w:pPr>
        <w:spacing w:after="0"/>
        <w:rPr>
          <w:sz w:val="20"/>
          <w:szCs w:val="20"/>
          <w:color w:val="auto"/>
        </w:rPr>
      </w:pPr>
      <w:r>
        <w:rPr>
          <w:rFonts w:ascii="Arial" w:cs="Arial" w:eastAsia="Arial" w:hAnsi="Arial"/>
          <w:sz w:val="30"/>
          <w:szCs w:val="30"/>
          <w:b w:val="1"/>
          <w:bCs w:val="1"/>
          <w:color w:val="auto"/>
        </w:rPr>
        <w:t>OKRs and DevOps</w:t>
      </w:r>
    </w:p>
    <w:p>
      <w:pPr>
        <w:spacing w:after="0" w:line="106" w:lineRule="exact"/>
        <w:rPr>
          <w:sz w:val="20"/>
          <w:szCs w:val="20"/>
          <w:color w:val="auto"/>
        </w:rPr>
      </w:pPr>
    </w:p>
    <w:p>
      <w:pPr>
        <w:jc w:val="both"/>
        <w:ind w:right="240"/>
        <w:spacing w:after="0" w:line="258" w:lineRule="auto"/>
        <w:rPr>
          <w:sz w:val="20"/>
          <w:szCs w:val="20"/>
          <w:color w:val="auto"/>
        </w:rPr>
      </w:pPr>
      <w:r>
        <w:rPr>
          <w:rFonts w:ascii="Times New Roman" w:cs="Times New Roman" w:eastAsia="Times New Roman" w:hAnsi="Times New Roman"/>
          <w:sz w:val="22"/>
          <w:szCs w:val="22"/>
          <w:color w:val="auto"/>
        </w:rPr>
        <w:t xml:space="preserve">Once implemented correctly, OKRs can give you the ability to have a strong alignment between your teams by preserving their autonomy to decide on their own </w:t>
      </w:r>
      <w:r>
        <w:rPr>
          <w:rFonts w:ascii="Times New Roman" w:cs="Times New Roman" w:eastAsia="Times New Roman" w:hAnsi="Times New Roman"/>
          <w:sz w:val="22"/>
          <w:szCs w:val="22"/>
          <w:i w:val="1"/>
          <w:iCs w:val="1"/>
          <w:color w:val="auto"/>
        </w:rPr>
        <w:t>what</w:t>
      </w:r>
      <w:r>
        <w:rPr>
          <w:rFonts w:ascii="Times New Roman" w:cs="Times New Roman" w:eastAsia="Times New Roman" w:hAnsi="Times New Roman"/>
          <w:sz w:val="22"/>
          <w:szCs w:val="22"/>
          <w:color w:val="auto"/>
        </w:rPr>
        <w:t xml:space="preserve"> they are building, and not only on </w:t>
      </w:r>
      <w:r>
        <w:rPr>
          <w:rFonts w:ascii="Times New Roman" w:cs="Times New Roman" w:eastAsia="Times New Roman" w:hAnsi="Times New Roman"/>
          <w:sz w:val="22"/>
          <w:szCs w:val="22"/>
          <w:i w:val="1"/>
          <w:iCs w:val="1"/>
          <w:color w:val="auto"/>
        </w:rPr>
        <w:t>how</w:t>
      </w:r>
      <w:r>
        <w:rPr>
          <w:rFonts w:ascii="Times New Roman" w:cs="Times New Roman" w:eastAsia="Times New Roman" w:hAnsi="Times New Roman"/>
          <w:sz w:val="22"/>
          <w:szCs w:val="22"/>
          <w:color w:val="auto"/>
        </w:rPr>
        <w:t xml:space="preserve"> they build it, (see </w:t>
      </w:r>
      <w:r>
        <w:rPr>
          <w:rFonts w:ascii="Times New Roman" w:cs="Times New Roman" w:eastAsia="Times New Roman" w:hAnsi="Times New Roman"/>
          <w:sz w:val="22"/>
          <w:szCs w:val="22"/>
          <w:i w:val="1"/>
          <w:iCs w:val="1"/>
          <w:color w:val="auto"/>
        </w:rPr>
        <w:t>Figure 1.7</w:t>
      </w:r>
      <w:r>
        <w:rPr>
          <w:rFonts w:ascii="Times New Roman" w:cs="Times New Roman" w:eastAsia="Times New Roman" w:hAnsi="Times New Roman"/>
          <w:sz w:val="22"/>
          <w:szCs w:val="22"/>
          <w:color w:val="auto"/>
        </w:rPr>
        <w:t xml:space="preserve">). This is important when we talk about experimentation in </w:t>
      </w:r>
      <w:r>
        <w:rPr>
          <w:rFonts w:ascii="Times New Roman" w:cs="Times New Roman" w:eastAsia="Times New Roman" w:hAnsi="Times New Roman"/>
          <w:sz w:val="22"/>
          <w:szCs w:val="22"/>
          <w:i w:val="1"/>
          <w:iCs w:val="1"/>
          <w:color w:val="auto"/>
        </w:rPr>
        <w:t>Chapter 19</w:t>
      </w:r>
      <w:r>
        <w:rPr>
          <w:rFonts w:ascii="Times New Roman" w:cs="Times New Roman" w:eastAsia="Times New Roman" w:hAnsi="Times New Roman"/>
          <w:sz w:val="22"/>
          <w:szCs w:val="22"/>
          <w:color w:val="auto"/>
        </w:rPr>
        <w:t xml:space="preserve">, </w:t>
      </w:r>
      <w:r>
        <w:rPr>
          <w:rFonts w:ascii="Times New Roman" w:cs="Times New Roman" w:eastAsia="Times New Roman" w:hAnsi="Times New Roman"/>
          <w:sz w:val="22"/>
          <w:szCs w:val="22"/>
          <w:i w:val="1"/>
          <w:iCs w:val="1"/>
          <w:color w:val="auto"/>
        </w:rPr>
        <w:t>Experimentation and A/B Testing with GitHub</w:t>
      </w:r>
      <w:r>
        <w:rPr>
          <w:rFonts w:ascii="Times New Roman" w:cs="Times New Roman" w:eastAsia="Times New Roman" w:hAnsi="Times New Roman"/>
          <w:sz w:val="22"/>
          <w:szCs w:val="22"/>
          <w:color w:val="auto"/>
        </w:rPr>
        <w:t>. Your teams can define their own experiments and measure the output. Based on this, they decide which code stays in the projects and which doesn't.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1074420</wp:posOffset>
            </wp:positionH>
            <wp:positionV relativeFrom="paragraph">
              <wp:posOffset>41910</wp:posOffset>
            </wp:positionV>
            <wp:extent cx="2880995" cy="2758440"/>
            <wp:wrapNone/>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38">
                      <a:extLst>
                        <a:ext uri="{28A0092B-C50C-407E-A947-70E740481C1C}"/>
                      </a:extLst>
                    </a:blip>
                    <a:srcRect/>
                    <a:stretch>
                      <a:fillRect/>
                    </a:stretch>
                  </pic:blipFill>
                  <pic:spPr bwMode="auto">
                    <a:xfrm>
                      <a:off x="0" y="0"/>
                      <a:ext cx="2880995" cy="275844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94" w:lineRule="exact"/>
        <w:rPr>
          <w:sz w:val="20"/>
          <w:szCs w:val="20"/>
          <w:color w:val="auto"/>
        </w:rPr>
      </w:pPr>
    </w:p>
    <w:p>
      <w:pPr>
        <w:ind w:left="1700"/>
        <w:spacing w:after="0"/>
        <w:rPr>
          <w:sz w:val="20"/>
          <w:szCs w:val="20"/>
          <w:color w:val="auto"/>
        </w:rPr>
      </w:pPr>
      <w:r>
        <w:rPr>
          <w:rFonts w:ascii="Times New Roman" w:cs="Times New Roman" w:eastAsia="Times New Roman" w:hAnsi="Times New Roman"/>
          <w:sz w:val="19"/>
          <w:szCs w:val="19"/>
          <w:color w:val="auto"/>
        </w:rPr>
        <w:t>Figure 1.7 – OKRs help to achieve autonomy and alignment</w:t>
      </w:r>
    </w:p>
    <w:p>
      <w:pPr>
        <w:spacing w:after="0" w:line="106" w:lineRule="exact"/>
        <w:rPr>
          <w:sz w:val="20"/>
          <w:szCs w:val="20"/>
          <w:color w:val="auto"/>
        </w:rPr>
      </w:pPr>
    </w:p>
    <w:p>
      <w:pPr>
        <w:spacing w:after="0"/>
        <w:rPr>
          <w:sz w:val="20"/>
          <w:szCs w:val="20"/>
          <w:color w:val="auto"/>
        </w:rPr>
      </w:pPr>
      <w:r>
        <w:rPr>
          <w:rFonts w:ascii="Times New Roman" w:cs="Times New Roman" w:eastAsia="Times New Roman" w:hAnsi="Times New Roman"/>
          <w:sz w:val="22"/>
          <w:szCs w:val="22"/>
          <w:color w:val="auto"/>
        </w:rPr>
        <w:t>Let's now look at an example.</w:t>
      </w:r>
    </w:p>
    <w:p>
      <w:pPr>
        <w:spacing w:after="0" w:line="153" w:lineRule="exact"/>
        <w:rPr>
          <w:sz w:val="20"/>
          <w:szCs w:val="20"/>
          <w:color w:val="auto"/>
        </w:rPr>
      </w:pPr>
    </w:p>
    <w:p>
      <w:pPr>
        <w:ind w:right="600"/>
        <w:spacing w:after="0" w:line="270" w:lineRule="auto"/>
        <w:rPr>
          <w:sz w:val="20"/>
          <w:szCs w:val="20"/>
          <w:color w:val="auto"/>
        </w:rPr>
      </w:pPr>
      <w:r>
        <w:rPr>
          <w:rFonts w:ascii="Times New Roman" w:cs="Times New Roman" w:eastAsia="Times New Roman" w:hAnsi="Times New Roman"/>
          <w:sz w:val="22"/>
          <w:szCs w:val="22"/>
          <w:color w:val="auto"/>
        </w:rPr>
        <w:t>Your company's vision is to be the market leader in online visual project management tools. Your product has a current market share of 12%. The company MOAL is the following:</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97155</wp:posOffset>
                </wp:positionV>
                <wp:extent cx="5029200" cy="415925"/>
                <wp:wrapNone/>
                <wp:docPr id="108" name="Shape 10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15925"/>
                        </a:xfrm>
                        <a:prstGeom prst="rect">
                          <a:avLst/>
                        </a:prstGeom>
                        <a:solidFill>
                          <a:srgbClr val="F3F2F1"/>
                        </a:solidFill>
                      </wps:spPr>
                      <wps:bodyPr/>
                    </wps:wsp>
                  </a:graphicData>
                </a:graphic>
              </wp:anchor>
            </w:drawing>
          </mc:Choice>
          <mc:Fallback>
            <w:pict>
              <v:rect id="Shape 108" o:spid="_x0000_s1133" style="position:absolute;margin-left:0pt;margin-top:7.65pt;width:396pt;height:32.7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F3F2F1" stroked="f"/>
            </w:pict>
          </mc:Fallback>
        </mc:AlternateContent>
      </w:r>
    </w:p>
    <w:p>
      <w:pPr>
        <w:spacing w:after="0" w:line="160" w:lineRule="exact"/>
        <w:rPr>
          <w:sz w:val="20"/>
          <w:szCs w:val="20"/>
          <w:color w:val="auto"/>
        </w:rPr>
      </w:pPr>
    </w:p>
    <w:p>
      <w:pPr>
        <w:ind w:left="180" w:right="1560"/>
        <w:spacing w:after="0" w:line="337" w:lineRule="auto"/>
        <w:rPr>
          <w:sz w:val="20"/>
          <w:szCs w:val="20"/>
          <w:color w:val="auto"/>
        </w:rPr>
      </w:pPr>
      <w:r>
        <w:rPr>
          <w:rFonts w:ascii="Courier New" w:cs="Courier New" w:eastAsia="Courier New" w:hAnsi="Courier New"/>
          <w:sz w:val="19"/>
          <w:szCs w:val="19"/>
          <w:color w:val="12110C"/>
        </w:rPr>
        <w:t>We will build the best visual project management tool As measured by a 75% market share by the end of 2025</w:t>
      </w:r>
    </w:p>
    <w:p>
      <w:pPr>
        <w:sectPr>
          <w:pgSz w:w="10980" w:h="13680" w:orient="portrait"/>
          <w:cols w:equalWidth="0" w:num="1">
            <w:col w:w="8100"/>
          </w:cols>
          <w:pgMar w:left="1440" w:top="889" w:right="1440" w:bottom="1440" w:gutter="0" w:footer="0" w:header="0"/>
        </w:sectPr>
      </w:pPr>
    </w:p>
    <w:bookmarkStart w:id="54" w:name="page55"/>
    <w:bookmarkEnd w:id="54"/>
    <w:p>
      <w:pPr>
        <w:ind w:left="180"/>
        <w:spacing w:after="0"/>
        <w:tabs>
          <w:tab w:leader="none" w:pos="580" w:val="left"/>
        </w:tabs>
        <w:rPr>
          <w:sz w:val="20"/>
          <w:szCs w:val="20"/>
          <w:color w:val="auto"/>
        </w:rPr>
      </w:pPr>
      <w:r>
        <w:rPr>
          <w:rFonts w:ascii="Times New Roman" w:cs="Times New Roman" w:eastAsia="Times New Roman" w:hAnsi="Times New Roman"/>
          <w:sz w:val="20"/>
          <w:szCs w:val="20"/>
          <w:color w:val="auto"/>
        </w:rPr>
        <w:t>26</w:t>
        <w:tab/>
        <w:t>Metrics That Matter</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114300</wp:posOffset>
                </wp:positionH>
                <wp:positionV relativeFrom="paragraph">
                  <wp:posOffset>53340</wp:posOffset>
                </wp:positionV>
                <wp:extent cx="5029200" cy="0"/>
                <wp:wrapNone/>
                <wp:docPr id="109" name="Shape 10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109" o:spid="_x0000_s1134"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9pt,4.2pt" to="405pt,4.2pt" o:allowincell="f" strokecolor="#000000" strokeweight="0.5pt"/>
            </w:pict>
          </mc:Fallback>
        </mc:AlternateContent>
      </w:r>
    </w:p>
    <w:p>
      <w:pPr>
        <w:spacing w:after="0" w:line="310" w:lineRule="exact"/>
        <w:rPr>
          <w:sz w:val="20"/>
          <w:szCs w:val="20"/>
          <w:color w:val="auto"/>
        </w:rPr>
      </w:pPr>
    </w:p>
    <w:p>
      <w:pPr>
        <w:ind w:left="180"/>
        <w:spacing w:after="0" w:line="270" w:lineRule="auto"/>
        <w:rPr>
          <w:sz w:val="20"/>
          <w:szCs w:val="20"/>
          <w:color w:val="auto"/>
        </w:rPr>
      </w:pPr>
      <w:r>
        <w:rPr>
          <w:rFonts w:ascii="Times New Roman" w:cs="Times New Roman" w:eastAsia="Times New Roman" w:hAnsi="Times New Roman"/>
          <w:sz w:val="22"/>
          <w:szCs w:val="22"/>
          <w:color w:val="auto"/>
        </w:rPr>
        <w:t>Your product is built by two teams: one team focuses on the core of the product and builds the visuals for project management. They focus on the existing customers and building a product that the customers love. They agree on the following OKR:</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114300</wp:posOffset>
                </wp:positionH>
                <wp:positionV relativeFrom="paragraph">
                  <wp:posOffset>97155</wp:posOffset>
                </wp:positionV>
                <wp:extent cx="5029200" cy="568325"/>
                <wp:wrapNone/>
                <wp:docPr id="110" name="Shape 11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568325"/>
                        </a:xfrm>
                        <a:prstGeom prst="rect">
                          <a:avLst/>
                        </a:prstGeom>
                        <a:solidFill>
                          <a:srgbClr val="F3F2F1"/>
                        </a:solidFill>
                      </wps:spPr>
                      <wps:bodyPr/>
                    </wps:wsp>
                  </a:graphicData>
                </a:graphic>
              </wp:anchor>
            </w:drawing>
          </mc:Choice>
          <mc:Fallback>
            <w:pict>
              <v:rect id="Shape 110" o:spid="_x0000_s1135" style="position:absolute;margin-left:9pt;margin-top:7.65pt;width:396pt;height:44.7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F3F2F1" stroked="f"/>
            </w:pict>
          </mc:Fallback>
        </mc:AlternateContent>
      </w:r>
    </w:p>
    <w:p>
      <w:pPr>
        <w:spacing w:after="0" w:line="160" w:lineRule="exact"/>
        <w:rPr>
          <w:sz w:val="20"/>
          <w:szCs w:val="20"/>
          <w:color w:val="auto"/>
        </w:rPr>
      </w:pPr>
    </w:p>
    <w:p>
      <w:pPr>
        <w:ind w:left="360" w:right="300"/>
        <w:spacing w:after="0" w:line="248" w:lineRule="auto"/>
        <w:rPr>
          <w:sz w:val="20"/>
          <w:szCs w:val="20"/>
          <w:color w:val="auto"/>
        </w:rPr>
      </w:pPr>
      <w:r>
        <w:rPr>
          <w:rFonts w:ascii="Courier New" w:cs="Courier New" w:eastAsia="Courier New" w:hAnsi="Courier New"/>
          <w:sz w:val="20"/>
          <w:szCs w:val="20"/>
          <w:color w:val="12110C"/>
        </w:rPr>
        <w:t>We will build the visual project management tool that is loved by our customers</w:t>
      </w:r>
    </w:p>
    <w:p>
      <w:pPr>
        <w:spacing w:after="0" w:line="63" w:lineRule="exact"/>
        <w:rPr>
          <w:sz w:val="20"/>
          <w:szCs w:val="20"/>
          <w:color w:val="auto"/>
        </w:rPr>
      </w:pPr>
    </w:p>
    <w:p>
      <w:pPr>
        <w:ind w:left="360"/>
        <w:spacing w:after="0"/>
        <w:rPr>
          <w:sz w:val="20"/>
          <w:szCs w:val="20"/>
          <w:color w:val="auto"/>
        </w:rPr>
      </w:pPr>
      <w:r>
        <w:rPr>
          <w:rFonts w:ascii="Courier New" w:cs="Courier New" w:eastAsia="Courier New" w:hAnsi="Courier New"/>
          <w:sz w:val="20"/>
          <w:szCs w:val="20"/>
          <w:color w:val="12110C"/>
        </w:rPr>
        <w:t>As measured by an NPS of higher than 9</w:t>
      </w:r>
    </w:p>
    <w:p>
      <w:pPr>
        <w:spacing w:after="0" w:line="200" w:lineRule="exact"/>
        <w:rPr>
          <w:sz w:val="20"/>
          <w:szCs w:val="20"/>
          <w:color w:val="auto"/>
        </w:rPr>
      </w:pPr>
    </w:p>
    <w:p>
      <w:pPr>
        <w:ind w:left="180" w:right="20"/>
        <w:spacing w:after="0" w:line="258" w:lineRule="auto"/>
        <w:rPr>
          <w:sz w:val="20"/>
          <w:szCs w:val="20"/>
          <w:color w:val="auto"/>
        </w:rPr>
      </w:pPr>
      <w:r>
        <w:rPr>
          <w:rFonts w:ascii="Times New Roman" w:cs="Times New Roman" w:eastAsia="Times New Roman" w:hAnsi="Times New Roman"/>
          <w:sz w:val="22"/>
          <w:szCs w:val="22"/>
          <w:color w:val="auto"/>
        </w:rPr>
        <w:t>The NPS is currently at 7.9, so the team must figure out on their own what they can do to delight the customers. After a few interviews with some customers, they formulate the hypothesis that all the project management tools are based on older project management techniques and are too complicated in a more agile-oriented project world. They decide to conduct an experiment with part of the customers, with a completely new concept on how to visualize the project to confirm or diminish the hypothesis.</w:t>
      </w:r>
    </w:p>
    <w:p>
      <w:pPr>
        <w:spacing w:after="0" w:line="94" w:lineRule="exact"/>
        <w:rPr>
          <w:sz w:val="20"/>
          <w:szCs w:val="20"/>
          <w:color w:val="auto"/>
        </w:rPr>
      </w:pPr>
    </w:p>
    <w:p>
      <w:pPr>
        <w:ind w:left="180" w:right="140"/>
        <w:spacing w:after="0" w:line="263" w:lineRule="auto"/>
        <w:rPr>
          <w:sz w:val="20"/>
          <w:szCs w:val="20"/>
          <w:color w:val="auto"/>
        </w:rPr>
      </w:pPr>
      <w:r>
        <w:rPr>
          <w:rFonts w:ascii="Times New Roman" w:cs="Times New Roman" w:eastAsia="Times New Roman" w:hAnsi="Times New Roman"/>
          <w:sz w:val="22"/>
          <w:szCs w:val="22"/>
          <w:color w:val="auto"/>
        </w:rPr>
        <w:t>The second team is the shared services team. They focus on user management, enterprise integration, and billing. The product needs more new users to achieve the MOAL, not only to make the current ones happy. So, the focus in this OKR cycle is on bringing new customers to the product, as illustrated here:</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114300</wp:posOffset>
                </wp:positionH>
                <wp:positionV relativeFrom="paragraph">
                  <wp:posOffset>102235</wp:posOffset>
                </wp:positionV>
                <wp:extent cx="5029200" cy="568960"/>
                <wp:wrapNone/>
                <wp:docPr id="111" name="Shape 11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568960"/>
                        </a:xfrm>
                        <a:prstGeom prst="rect">
                          <a:avLst/>
                        </a:prstGeom>
                        <a:solidFill>
                          <a:srgbClr val="F3F2F1"/>
                        </a:solidFill>
                      </wps:spPr>
                      <wps:bodyPr/>
                    </wps:wsp>
                  </a:graphicData>
                </a:graphic>
              </wp:anchor>
            </w:drawing>
          </mc:Choice>
          <mc:Fallback>
            <w:pict>
              <v:rect id="Shape 111" o:spid="_x0000_s1136" style="position:absolute;margin-left:9pt;margin-top:8.05pt;width:396pt;height:44.8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F3F2F1" stroked="f"/>
            </w:pict>
          </mc:Fallback>
        </mc:AlternateContent>
      </w:r>
    </w:p>
    <w:p>
      <w:pPr>
        <w:spacing w:after="0" w:line="169" w:lineRule="exact"/>
        <w:rPr>
          <w:sz w:val="20"/>
          <w:szCs w:val="20"/>
          <w:color w:val="auto"/>
        </w:rPr>
      </w:pPr>
    </w:p>
    <w:p>
      <w:pPr>
        <w:ind w:left="360" w:right="180"/>
        <w:spacing w:after="0" w:line="248" w:lineRule="auto"/>
        <w:rPr>
          <w:sz w:val="20"/>
          <w:szCs w:val="20"/>
          <w:color w:val="auto"/>
        </w:rPr>
      </w:pPr>
      <w:r>
        <w:rPr>
          <w:rFonts w:ascii="Courier New" w:cs="Courier New" w:eastAsia="Courier New" w:hAnsi="Courier New"/>
          <w:sz w:val="20"/>
          <w:szCs w:val="20"/>
          <w:color w:val="12110C"/>
        </w:rPr>
        <w:t>We will build a project management tool that is easy to use for new customers</w:t>
      </w:r>
    </w:p>
    <w:p>
      <w:pPr>
        <w:spacing w:after="0" w:line="63" w:lineRule="exact"/>
        <w:rPr>
          <w:sz w:val="20"/>
          <w:szCs w:val="20"/>
          <w:color w:val="auto"/>
        </w:rPr>
      </w:pPr>
    </w:p>
    <w:p>
      <w:pPr>
        <w:ind w:left="360"/>
        <w:spacing w:after="0"/>
        <w:rPr>
          <w:sz w:val="20"/>
          <w:szCs w:val="20"/>
          <w:color w:val="auto"/>
        </w:rPr>
      </w:pPr>
      <w:r>
        <w:rPr>
          <w:rFonts w:ascii="Courier New" w:cs="Courier New" w:eastAsia="Courier New" w:hAnsi="Courier New"/>
          <w:sz w:val="20"/>
          <w:szCs w:val="20"/>
          <w:color w:val="12110C"/>
        </w:rPr>
        <w:t>As measured by a 20% increased monthly new registered users</w:t>
      </w:r>
    </w:p>
    <w:p>
      <w:pPr>
        <w:spacing w:after="0" w:line="200" w:lineRule="exact"/>
        <w:rPr>
          <w:sz w:val="20"/>
          <w:szCs w:val="20"/>
          <w:color w:val="auto"/>
        </w:rPr>
      </w:pPr>
    </w:p>
    <w:p>
      <w:pPr>
        <w:ind w:left="180" w:right="40"/>
        <w:spacing w:after="0" w:line="257" w:lineRule="auto"/>
        <w:rPr>
          <w:sz w:val="20"/>
          <w:szCs w:val="20"/>
          <w:color w:val="auto"/>
        </w:rPr>
      </w:pPr>
      <w:r>
        <w:rPr>
          <w:rFonts w:ascii="Times New Roman" w:cs="Times New Roman" w:eastAsia="Times New Roman" w:hAnsi="Times New Roman"/>
          <w:sz w:val="22"/>
          <w:szCs w:val="22"/>
          <w:color w:val="auto"/>
        </w:rPr>
        <w:t>Currently, newly registered users have flattened, so the intent is to start growing again. The team looks at the numbers and finds that a lot of new customers quit the registration process on the details page, where they must enter their address and banking details. They have the hypothesis that more customers would try the product and hopefully stay on the platform if the registration process were easier. They decide to conduct an experiment and reduce registration to the minimum that is required for authentication. They grant new users a 30-day free trial and request payment details after that period.</w:t>
      </w:r>
    </w:p>
    <w:p>
      <w:pPr>
        <w:spacing w:after="0" w:line="91" w:lineRule="exact"/>
        <w:rPr>
          <w:sz w:val="20"/>
          <w:szCs w:val="20"/>
          <w:color w:val="auto"/>
        </w:rPr>
      </w:pPr>
    </w:p>
    <w:p>
      <w:pPr>
        <w:ind w:left="180" w:right="80"/>
        <w:spacing w:after="0" w:line="290" w:lineRule="auto"/>
        <w:rPr>
          <w:sz w:val="20"/>
          <w:szCs w:val="20"/>
          <w:color w:val="auto"/>
        </w:rPr>
      </w:pPr>
      <w:r>
        <w:rPr>
          <w:rFonts w:ascii="Times New Roman" w:cs="Times New Roman" w:eastAsia="Times New Roman" w:hAnsi="Times New Roman"/>
          <w:sz w:val="21"/>
          <w:szCs w:val="21"/>
          <w:color w:val="auto"/>
        </w:rPr>
        <w:t xml:space="preserve">I will explain in </w:t>
      </w:r>
      <w:r>
        <w:rPr>
          <w:rFonts w:ascii="Times New Roman" w:cs="Times New Roman" w:eastAsia="Times New Roman" w:hAnsi="Times New Roman"/>
          <w:sz w:val="21"/>
          <w:szCs w:val="21"/>
          <w:i w:val="1"/>
          <w:iCs w:val="1"/>
          <w:color w:val="auto"/>
        </w:rPr>
        <w:t>Chapter 18</w:t>
      </w:r>
      <w:r>
        <w:rPr>
          <w:rFonts w:ascii="Times New Roman" w:cs="Times New Roman" w:eastAsia="Times New Roman" w:hAnsi="Times New Roman"/>
          <w:sz w:val="21"/>
          <w:szCs w:val="21"/>
          <w:color w:val="auto"/>
        </w:rPr>
        <w:t xml:space="preserve">, </w:t>
      </w:r>
      <w:r>
        <w:rPr>
          <w:rFonts w:ascii="Times New Roman" w:cs="Times New Roman" w:eastAsia="Times New Roman" w:hAnsi="Times New Roman"/>
          <w:sz w:val="21"/>
          <w:szCs w:val="21"/>
          <w:i w:val="1"/>
          <w:iCs w:val="1"/>
          <w:color w:val="auto"/>
        </w:rPr>
        <w:t>Lean Product Development and Lean Startup</w:t>
      </w:r>
      <w:r>
        <w:rPr>
          <w:rFonts w:ascii="Times New Roman" w:cs="Times New Roman" w:eastAsia="Times New Roman" w:hAnsi="Times New Roman"/>
          <w:sz w:val="21"/>
          <w:szCs w:val="21"/>
          <w:color w:val="auto"/>
        </w:rPr>
        <w:t xml:space="preserve">, and </w:t>
      </w:r>
      <w:r>
        <w:rPr>
          <w:rFonts w:ascii="Times New Roman" w:cs="Times New Roman" w:eastAsia="Times New Roman" w:hAnsi="Times New Roman"/>
          <w:sz w:val="21"/>
          <w:szCs w:val="21"/>
          <w:i w:val="1"/>
          <w:iCs w:val="1"/>
          <w:color w:val="auto"/>
        </w:rPr>
        <w:t>Chapter 19</w:t>
      </w:r>
      <w:r>
        <w:rPr>
          <w:rFonts w:ascii="Times New Roman" w:cs="Times New Roman" w:eastAsia="Times New Roman" w:hAnsi="Times New Roman"/>
          <w:sz w:val="21"/>
          <w:szCs w:val="21"/>
          <w:color w:val="auto"/>
        </w:rPr>
        <w:t xml:space="preserve">, </w:t>
      </w:r>
      <w:r>
        <w:rPr>
          <w:rFonts w:ascii="Times New Roman" w:cs="Times New Roman" w:eastAsia="Times New Roman" w:hAnsi="Times New Roman"/>
          <w:sz w:val="21"/>
          <w:szCs w:val="21"/>
          <w:i w:val="1"/>
          <w:iCs w:val="1"/>
          <w:color w:val="auto"/>
        </w:rPr>
        <w:t>Experimentation and A/B Testing with GitHub,</w:t>
      </w:r>
      <w:r>
        <w:rPr>
          <w:rFonts w:ascii="Times New Roman" w:cs="Times New Roman" w:eastAsia="Times New Roman" w:hAnsi="Times New Roman"/>
          <w:sz w:val="21"/>
          <w:szCs w:val="21"/>
          <w:color w:val="auto"/>
        </w:rPr>
        <w:t xml:space="preserve"> how hypothesis-driven development and</w:t>
      </w:r>
      <w:r>
        <w:rPr>
          <w:rFonts w:ascii="Times New Roman" w:cs="Times New Roman" w:eastAsia="Times New Roman" w:hAnsi="Times New Roman"/>
          <w:sz w:val="21"/>
          <w:szCs w:val="21"/>
          <w:i w:val="1"/>
          <w:iCs w:val="1"/>
          <w:color w:val="auto"/>
        </w:rPr>
        <w:t xml:space="preserve"> </w:t>
      </w:r>
      <w:r>
        <w:rPr>
          <w:rFonts w:ascii="Times New Roman" w:cs="Times New Roman" w:eastAsia="Times New Roman" w:hAnsi="Times New Roman"/>
          <w:sz w:val="21"/>
          <w:szCs w:val="21"/>
          <w:color w:val="auto"/>
        </w:rPr>
        <w:t>experimentation work. This is independent of OKR, but both work very well together.</w:t>
      </w:r>
    </w:p>
    <w:p>
      <w:pPr>
        <w:spacing w:after="0" w:line="61" w:lineRule="exact"/>
        <w:rPr>
          <w:sz w:val="20"/>
          <w:szCs w:val="20"/>
          <w:color w:val="auto"/>
        </w:rPr>
      </w:pPr>
    </w:p>
    <w:p>
      <w:pPr>
        <w:ind w:left="180" w:right="80"/>
        <w:spacing w:after="0" w:line="245" w:lineRule="auto"/>
        <w:rPr>
          <w:rFonts w:ascii="Courier New" w:cs="Courier New" w:eastAsia="Courier New" w:hAnsi="Courier New"/>
          <w:sz w:val="21"/>
          <w:szCs w:val="21"/>
          <w:color w:val="auto"/>
        </w:rPr>
      </w:pPr>
      <w:r>
        <w:rPr>
          <w:rFonts w:ascii="Times New Roman" w:cs="Times New Roman" w:eastAsia="Times New Roman" w:hAnsi="Times New Roman"/>
          <w:sz w:val="22"/>
          <w:szCs w:val="22"/>
          <w:color w:val="auto"/>
        </w:rPr>
        <w:t>If you are interested in real-world OKRs, GitLab share their OKRs publicly (</w:t>
      </w:r>
      <w:hyperlink r:id="rId39">
        <w:r>
          <w:rPr>
            <w:rFonts w:ascii="Courier New" w:cs="Courier New" w:eastAsia="Courier New" w:hAnsi="Courier New"/>
            <w:sz w:val="21"/>
            <w:szCs w:val="21"/>
            <w:color w:val="auto"/>
          </w:rPr>
          <w:t>https://</w:t>
        </w:r>
      </w:hyperlink>
      <w:r>
        <w:rPr>
          <w:rFonts w:ascii="Courier New" w:cs="Courier New" w:eastAsia="Courier New" w:hAnsi="Courier New"/>
          <w:sz w:val="21"/>
          <w:szCs w:val="21"/>
          <w:color w:val="auto"/>
        </w:rPr>
        <w:t xml:space="preserve"> </w:t>
      </w:r>
      <w:hyperlink r:id="rId39">
        <w:r>
          <w:rPr>
            <w:rFonts w:ascii="Courier New" w:cs="Courier New" w:eastAsia="Courier New" w:hAnsi="Courier New"/>
            <w:sz w:val="21"/>
            <w:szCs w:val="21"/>
            <w:color w:val="auto"/>
          </w:rPr>
          <w:t>about.gitlab.com/company/okrs/</w:t>
        </w:r>
      </w:hyperlink>
      <w:r>
        <w:rPr>
          <w:rFonts w:ascii="Times New Roman" w:cs="Times New Roman" w:eastAsia="Times New Roman" w:hAnsi="Times New Roman"/>
          <w:sz w:val="22"/>
          <w:szCs w:val="22"/>
          <w:color w:val="auto"/>
        </w:rPr>
        <w:t>). They also share their entire process and how</w:t>
      </w:r>
      <w:r>
        <w:rPr>
          <w:rFonts w:ascii="Courier New" w:cs="Courier New" w:eastAsia="Courier New" w:hAnsi="Courier New"/>
          <w:sz w:val="21"/>
          <w:szCs w:val="21"/>
          <w:color w:val="auto"/>
        </w:rPr>
        <w:t xml:space="preserve"> </w:t>
      </w:r>
      <w:r>
        <w:rPr>
          <w:rFonts w:ascii="Times New Roman" w:cs="Times New Roman" w:eastAsia="Times New Roman" w:hAnsi="Times New Roman"/>
          <w:sz w:val="22"/>
          <w:szCs w:val="22"/>
          <w:color w:val="auto"/>
        </w:rPr>
        <w:t>they link OKRs to epics and issues.</w:t>
      </w:r>
    </w:p>
    <w:p>
      <w:pPr>
        <w:sectPr>
          <w:pgSz w:w="10980" w:h="13680" w:orient="portrait"/>
          <w:cols w:equalWidth="0" w:num="1">
            <w:col w:w="8100"/>
          </w:cols>
          <w:pgMar w:left="1440" w:top="889" w:right="1440" w:bottom="1440" w:gutter="0" w:footer="0" w:header="0"/>
        </w:sectPr>
      </w:pPr>
    </w:p>
    <w:bookmarkStart w:id="55" w:name="page56"/>
    <w:bookmarkEnd w:id="55"/>
    <w:p>
      <w:pPr>
        <w:ind w:left="6720"/>
        <w:spacing w:after="0"/>
        <w:tabs>
          <w:tab w:leader="none" w:pos="7700" w:val="left"/>
        </w:tabs>
        <w:rPr>
          <w:sz w:val="20"/>
          <w:szCs w:val="20"/>
          <w:color w:val="auto"/>
        </w:rPr>
      </w:pPr>
      <w:r>
        <w:rPr>
          <w:rFonts w:ascii="Times New Roman" w:cs="Times New Roman" w:eastAsia="Times New Roman" w:hAnsi="Times New Roman"/>
          <w:sz w:val="20"/>
          <w:szCs w:val="20"/>
          <w:color w:val="auto"/>
        </w:rPr>
        <w:t>Summary</w:t>
        <w:tab/>
        <w:t>27</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53340</wp:posOffset>
                </wp:positionV>
                <wp:extent cx="5029200" cy="0"/>
                <wp:wrapNone/>
                <wp:docPr id="112" name="Shape 11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112" o:spid="_x0000_s1137"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4.2pt" to="396pt,4.2pt" o:allowincell="f" strokecolor="#000000" strokeweight="0.5pt"/>
            </w:pict>
          </mc:Fallback>
        </mc:AlternateContent>
      </w:r>
    </w:p>
    <w:p>
      <w:pPr>
        <w:spacing w:after="0" w:line="310" w:lineRule="exact"/>
        <w:rPr>
          <w:sz w:val="20"/>
          <w:szCs w:val="20"/>
          <w:color w:val="auto"/>
        </w:rPr>
      </w:pPr>
    </w:p>
    <w:p>
      <w:pPr>
        <w:ind w:right="200"/>
        <w:spacing w:after="0" w:line="258" w:lineRule="auto"/>
        <w:rPr>
          <w:sz w:val="20"/>
          <w:szCs w:val="20"/>
          <w:color w:val="auto"/>
        </w:rPr>
      </w:pPr>
      <w:r>
        <w:rPr>
          <w:rFonts w:ascii="Times New Roman" w:cs="Times New Roman" w:eastAsia="Times New Roman" w:hAnsi="Times New Roman"/>
          <w:sz w:val="22"/>
          <w:szCs w:val="22"/>
          <w:color w:val="auto"/>
        </w:rPr>
        <w:t>OKRs are not a prerequisite for DevOps. But as with agile practices, they are just a natural match. If you are not working in an agile way and start with DevOps, your way of working will become agile anyway, and you can benefit from frameworks such as Scrum to not invent the wheel again. And the same is true for OKRs: they come naturally when you scale DevOps in big organizations and you want to provide teams with great autonomy by maintaining an alignment to global goals.</w:t>
      </w:r>
    </w:p>
    <w:p>
      <w:pPr>
        <w:spacing w:after="0" w:line="299" w:lineRule="exact"/>
        <w:rPr>
          <w:sz w:val="20"/>
          <w:szCs w:val="20"/>
          <w:color w:val="auto"/>
        </w:rPr>
      </w:pPr>
    </w:p>
    <w:p>
      <w:pPr>
        <w:spacing w:after="0"/>
        <w:rPr>
          <w:sz w:val="20"/>
          <w:szCs w:val="20"/>
          <w:color w:val="auto"/>
        </w:rPr>
      </w:pPr>
      <w:r>
        <w:rPr>
          <w:rFonts w:ascii="Arial" w:cs="Arial" w:eastAsia="Arial" w:hAnsi="Arial"/>
          <w:sz w:val="34"/>
          <w:szCs w:val="34"/>
          <w:b w:val="1"/>
          <w:bCs w:val="1"/>
          <w:color w:val="auto"/>
        </w:rPr>
        <w:t>Summary</w:t>
      </w:r>
    </w:p>
    <w:p>
      <w:pPr>
        <w:spacing w:after="0" w:line="109" w:lineRule="exact"/>
        <w:rPr>
          <w:sz w:val="20"/>
          <w:szCs w:val="20"/>
          <w:color w:val="auto"/>
        </w:rPr>
      </w:pPr>
    </w:p>
    <w:p>
      <w:pPr>
        <w:ind w:right="200"/>
        <w:spacing w:after="0" w:line="263" w:lineRule="auto"/>
        <w:rPr>
          <w:sz w:val="20"/>
          <w:szCs w:val="20"/>
          <w:color w:val="auto"/>
        </w:rPr>
      </w:pPr>
      <w:r>
        <w:rPr>
          <w:rFonts w:ascii="Times New Roman" w:cs="Times New Roman" w:eastAsia="Times New Roman" w:hAnsi="Times New Roman"/>
          <w:sz w:val="22"/>
          <w:szCs w:val="22"/>
          <w:color w:val="auto"/>
        </w:rPr>
        <w:t>In this chapter, I explained how software is taking over the world, its impact on the lifespan of companies, and a need to accelerate software delivery if your company wants to stay in business. This helps you to change your conversation with your management team by making your engineering velocity visible.</w:t>
      </w:r>
    </w:p>
    <w:p>
      <w:pPr>
        <w:spacing w:after="0" w:line="89" w:lineRule="exact"/>
        <w:rPr>
          <w:sz w:val="20"/>
          <w:szCs w:val="20"/>
          <w:color w:val="auto"/>
        </w:rPr>
      </w:pPr>
    </w:p>
    <w:p>
      <w:pPr>
        <w:ind w:right="240"/>
        <w:spacing w:after="0" w:line="263" w:lineRule="auto"/>
        <w:rPr>
          <w:sz w:val="20"/>
          <w:szCs w:val="20"/>
          <w:color w:val="auto"/>
        </w:rPr>
      </w:pPr>
      <w:r>
        <w:rPr>
          <w:rFonts w:ascii="Times New Roman" w:cs="Times New Roman" w:eastAsia="Times New Roman" w:hAnsi="Times New Roman"/>
          <w:sz w:val="22"/>
          <w:szCs w:val="22"/>
          <w:color w:val="auto"/>
        </w:rPr>
        <w:t>Measure metrics that matter for your company and focus on capabilities. Start with the four key metrics from DORA and add more metrics to the mix from different dimensions of the SPACE framework. But remember that metrics shape behavior, so be careful which metrics you choose.</w:t>
      </w:r>
    </w:p>
    <w:p>
      <w:pPr>
        <w:spacing w:after="0" w:line="89" w:lineRule="exact"/>
        <w:rPr>
          <w:sz w:val="20"/>
          <w:szCs w:val="20"/>
          <w:color w:val="auto"/>
        </w:rPr>
      </w:pPr>
    </w:p>
    <w:p>
      <w:pPr>
        <w:ind w:right="600"/>
        <w:spacing w:after="0" w:line="290" w:lineRule="auto"/>
        <w:rPr>
          <w:sz w:val="20"/>
          <w:szCs w:val="20"/>
          <w:color w:val="auto"/>
        </w:rPr>
      </w:pPr>
      <w:r>
        <w:rPr>
          <w:rFonts w:ascii="Times New Roman" w:cs="Times New Roman" w:eastAsia="Times New Roman" w:hAnsi="Times New Roman"/>
          <w:sz w:val="22"/>
          <w:szCs w:val="22"/>
          <w:color w:val="auto"/>
        </w:rPr>
        <w:t>By picking the right metrics, you make your DevOps transformation and acceleration measurable and transparent.</w:t>
      </w:r>
    </w:p>
    <w:p>
      <w:pPr>
        <w:spacing w:after="0" w:line="58" w:lineRule="exact"/>
        <w:rPr>
          <w:sz w:val="20"/>
          <w:szCs w:val="20"/>
          <w:color w:val="auto"/>
        </w:rPr>
      </w:pPr>
    </w:p>
    <w:p>
      <w:pPr>
        <w:spacing w:after="0"/>
        <w:rPr>
          <w:sz w:val="20"/>
          <w:szCs w:val="20"/>
          <w:color w:val="auto"/>
        </w:rPr>
      </w:pPr>
      <w:r>
        <w:rPr>
          <w:rFonts w:ascii="Times New Roman" w:cs="Times New Roman" w:eastAsia="Times New Roman" w:hAnsi="Times New Roman"/>
          <w:sz w:val="22"/>
          <w:szCs w:val="22"/>
          <w:color w:val="auto"/>
        </w:rPr>
        <w:t>Most of this chapter focuses on efficiency: doing things right. Only OKR also addresses</w:t>
      </w:r>
    </w:p>
    <w:p>
      <w:pPr>
        <w:spacing w:after="0" w:line="11" w:lineRule="exact"/>
        <w:rPr>
          <w:sz w:val="20"/>
          <w:szCs w:val="20"/>
          <w:color w:val="auto"/>
        </w:rPr>
      </w:pPr>
    </w:p>
    <w:p>
      <w:pPr>
        <w:ind w:right="460"/>
        <w:spacing w:after="0" w:line="316" w:lineRule="auto"/>
        <w:rPr>
          <w:sz w:val="20"/>
          <w:szCs w:val="20"/>
          <w:color w:val="auto"/>
        </w:rPr>
      </w:pPr>
      <w:r>
        <w:rPr>
          <w:rFonts w:ascii="Times New Roman" w:cs="Times New Roman" w:eastAsia="Times New Roman" w:hAnsi="Times New Roman"/>
          <w:sz w:val="21"/>
          <w:szCs w:val="21"/>
          <w:color w:val="auto"/>
        </w:rPr>
        <w:t xml:space="preserve">effectiveness: doing the right things. OKR is also relevant for lean product development and is touched on in </w:t>
      </w:r>
      <w:r>
        <w:rPr>
          <w:rFonts w:ascii="Times New Roman" w:cs="Times New Roman" w:eastAsia="Times New Roman" w:hAnsi="Times New Roman"/>
          <w:sz w:val="21"/>
          <w:szCs w:val="21"/>
          <w:i w:val="1"/>
          <w:iCs w:val="1"/>
          <w:color w:val="auto"/>
        </w:rPr>
        <w:t>Chapter 18</w:t>
      </w:r>
      <w:r>
        <w:rPr>
          <w:rFonts w:ascii="Times New Roman" w:cs="Times New Roman" w:eastAsia="Times New Roman" w:hAnsi="Times New Roman"/>
          <w:sz w:val="21"/>
          <w:szCs w:val="21"/>
          <w:color w:val="auto"/>
        </w:rPr>
        <w:t xml:space="preserve">, </w:t>
      </w:r>
      <w:r>
        <w:rPr>
          <w:rFonts w:ascii="Times New Roman" w:cs="Times New Roman" w:eastAsia="Times New Roman" w:hAnsi="Times New Roman"/>
          <w:sz w:val="21"/>
          <w:szCs w:val="21"/>
          <w:i w:val="1"/>
          <w:iCs w:val="1"/>
          <w:color w:val="auto"/>
        </w:rPr>
        <w:t>Lean Product Development and Lean Startup</w:t>
      </w:r>
      <w:r>
        <w:rPr>
          <w:rFonts w:ascii="Times New Roman" w:cs="Times New Roman" w:eastAsia="Times New Roman" w:hAnsi="Times New Roman"/>
          <w:sz w:val="21"/>
          <w:szCs w:val="21"/>
          <w:color w:val="auto"/>
        </w:rPr>
        <w:t>.</w:t>
      </w:r>
    </w:p>
    <w:p>
      <w:pPr>
        <w:spacing w:after="0" w:line="34" w:lineRule="exact"/>
        <w:rPr>
          <w:sz w:val="20"/>
          <w:szCs w:val="20"/>
          <w:color w:val="auto"/>
        </w:rPr>
      </w:pPr>
    </w:p>
    <w:p>
      <w:pPr>
        <w:spacing w:after="0"/>
        <w:rPr>
          <w:sz w:val="20"/>
          <w:szCs w:val="20"/>
          <w:color w:val="auto"/>
        </w:rPr>
      </w:pPr>
      <w:r>
        <w:rPr>
          <w:rFonts w:ascii="Times New Roman" w:cs="Times New Roman" w:eastAsia="Times New Roman" w:hAnsi="Times New Roman"/>
          <w:sz w:val="22"/>
          <w:szCs w:val="22"/>
          <w:color w:val="auto"/>
        </w:rPr>
        <w:t>In the next chapter, you'll learn how to plan, track, and visualize your work.</w:t>
      </w:r>
    </w:p>
    <w:p>
      <w:pPr>
        <w:spacing w:after="0" w:line="358" w:lineRule="exact"/>
        <w:rPr>
          <w:sz w:val="20"/>
          <w:szCs w:val="20"/>
          <w:color w:val="auto"/>
        </w:rPr>
      </w:pPr>
    </w:p>
    <w:p>
      <w:pPr>
        <w:spacing w:after="0"/>
        <w:rPr>
          <w:sz w:val="20"/>
          <w:szCs w:val="20"/>
          <w:color w:val="auto"/>
        </w:rPr>
      </w:pPr>
      <w:r>
        <w:rPr>
          <w:rFonts w:ascii="Arial" w:cs="Arial" w:eastAsia="Arial" w:hAnsi="Arial"/>
          <w:sz w:val="34"/>
          <w:szCs w:val="34"/>
          <w:b w:val="1"/>
          <w:bCs w:val="1"/>
          <w:color w:val="auto"/>
        </w:rPr>
        <w:t>Case study</w:t>
      </w:r>
    </w:p>
    <w:p>
      <w:pPr>
        <w:spacing w:after="0" w:line="101" w:lineRule="exact"/>
        <w:rPr>
          <w:sz w:val="20"/>
          <w:szCs w:val="20"/>
          <w:color w:val="auto"/>
        </w:rPr>
      </w:pPr>
    </w:p>
    <w:p>
      <w:pPr>
        <w:ind w:right="360"/>
        <w:spacing w:after="0" w:line="270" w:lineRule="auto"/>
        <w:rPr>
          <w:sz w:val="20"/>
          <w:szCs w:val="20"/>
          <w:color w:val="auto"/>
        </w:rPr>
      </w:pPr>
      <w:r>
        <w:rPr>
          <w:rFonts w:ascii="Times New Roman" w:cs="Times New Roman" w:eastAsia="Times New Roman" w:hAnsi="Times New Roman"/>
          <w:sz w:val="21"/>
          <w:szCs w:val="21"/>
          <w:b w:val="1"/>
          <w:bCs w:val="1"/>
          <w:color w:val="auto"/>
        </w:rPr>
        <w:t>Tailwind Gears</w:t>
      </w:r>
      <w:r>
        <w:rPr>
          <w:rFonts w:ascii="Times New Roman" w:cs="Times New Roman" w:eastAsia="Times New Roman" w:hAnsi="Times New Roman"/>
          <w:sz w:val="21"/>
          <w:szCs w:val="21"/>
          <w:color w:val="auto"/>
        </w:rPr>
        <w:t xml:space="preserve"> is a manufacturing company that produces many different parts that are integrated into other products. They have five different product-centric divisions with a total of more than 600 developers. Each division has its own development process. Some use Scrum, some SAFe, and others use classical waterfall methodologies (</w:t>
      </w:r>
      <w:r>
        <w:rPr>
          <w:rFonts w:ascii="Times New Roman" w:cs="Times New Roman" w:eastAsia="Times New Roman" w:hAnsi="Times New Roman"/>
          <w:sz w:val="21"/>
          <w:szCs w:val="21"/>
          <w:b w:val="1"/>
          <w:bCs w:val="1"/>
          <w:color w:val="auto"/>
        </w:rPr>
        <w:t>validation</w:t>
      </w:r>
      <w:r>
        <w:rPr>
          <w:rFonts w:ascii="Times New Roman" w:cs="Times New Roman" w:eastAsia="Times New Roman" w:hAnsi="Times New Roman"/>
          <w:sz w:val="21"/>
          <w:szCs w:val="21"/>
          <w:color w:val="auto"/>
        </w:rPr>
        <w:t xml:space="preserve"> </w:t>
      </w:r>
      <w:r>
        <w:rPr>
          <w:rFonts w:ascii="Times New Roman" w:cs="Times New Roman" w:eastAsia="Times New Roman" w:hAnsi="Times New Roman"/>
          <w:sz w:val="21"/>
          <w:szCs w:val="21"/>
          <w:b w:val="1"/>
          <w:bCs w:val="1"/>
          <w:color w:val="auto"/>
        </w:rPr>
        <w:t>model</w:t>
      </w:r>
      <w:r>
        <w:rPr>
          <w:rFonts w:ascii="Times New Roman" w:cs="Times New Roman" w:eastAsia="Times New Roman" w:hAnsi="Times New Roman"/>
          <w:sz w:val="21"/>
          <w:szCs w:val="21"/>
          <w:color w:val="auto"/>
        </w:rPr>
        <w:t xml:space="preserve">, or </w:t>
      </w:r>
      <w:r>
        <w:rPr>
          <w:rFonts w:ascii="Times New Roman" w:cs="Times New Roman" w:eastAsia="Times New Roman" w:hAnsi="Times New Roman"/>
          <w:sz w:val="21"/>
          <w:szCs w:val="21"/>
          <w:b w:val="1"/>
          <w:bCs w:val="1"/>
          <w:color w:val="auto"/>
        </w:rPr>
        <w:t>V-Model</w:t>
      </w:r>
      <w:r>
        <w:rPr>
          <w:rFonts w:ascii="Times New Roman" w:cs="Times New Roman" w:eastAsia="Times New Roman" w:hAnsi="Times New Roman"/>
          <w:sz w:val="21"/>
          <w:szCs w:val="21"/>
          <w:color w:val="auto"/>
        </w:rPr>
        <w:t>). Two of the five divisions build components that include software used in critical systems and are therefore highly regulated (</w:t>
      </w:r>
      <w:r>
        <w:rPr>
          <w:rFonts w:ascii="Times New Roman" w:cs="Times New Roman" w:eastAsia="Times New Roman" w:hAnsi="Times New Roman"/>
          <w:sz w:val="21"/>
          <w:szCs w:val="21"/>
          <w:b w:val="1"/>
          <w:bCs w:val="1"/>
          <w:color w:val="auto"/>
        </w:rPr>
        <w:t>International Organization</w:t>
      </w:r>
      <w:r>
        <w:rPr>
          <w:rFonts w:ascii="Times New Roman" w:cs="Times New Roman" w:eastAsia="Times New Roman" w:hAnsi="Times New Roman"/>
          <w:sz w:val="21"/>
          <w:szCs w:val="21"/>
          <w:color w:val="auto"/>
        </w:rPr>
        <w:t xml:space="preserve"> </w:t>
      </w:r>
      <w:r>
        <w:rPr>
          <w:rFonts w:ascii="Times New Roman" w:cs="Times New Roman" w:eastAsia="Times New Roman" w:hAnsi="Times New Roman"/>
          <w:sz w:val="21"/>
          <w:szCs w:val="21"/>
          <w:b w:val="1"/>
          <w:bCs w:val="1"/>
          <w:color w:val="auto"/>
        </w:rPr>
        <w:t>for Standardization</w:t>
      </w:r>
      <w:r>
        <w:rPr>
          <w:rFonts w:ascii="Times New Roman" w:cs="Times New Roman" w:eastAsia="Times New Roman" w:hAnsi="Times New Roman"/>
          <w:sz w:val="21"/>
          <w:szCs w:val="21"/>
          <w:color w:val="auto"/>
        </w:rPr>
        <w:t xml:space="preserve"> (</w:t>
      </w:r>
      <w:r>
        <w:rPr>
          <w:rFonts w:ascii="Times New Roman" w:cs="Times New Roman" w:eastAsia="Times New Roman" w:hAnsi="Times New Roman"/>
          <w:sz w:val="21"/>
          <w:szCs w:val="21"/>
          <w:b w:val="1"/>
          <w:bCs w:val="1"/>
          <w:color w:val="auto"/>
        </w:rPr>
        <w:t>ISO</w:t>
      </w:r>
      <w:r>
        <w:rPr>
          <w:rFonts w:ascii="Times New Roman" w:cs="Times New Roman" w:eastAsia="Times New Roman" w:hAnsi="Times New Roman"/>
          <w:sz w:val="21"/>
          <w:szCs w:val="21"/>
          <w:color w:val="auto"/>
        </w:rPr>
        <w:t xml:space="preserve">) </w:t>
      </w:r>
      <w:r>
        <w:rPr>
          <w:rFonts w:ascii="Times New Roman" w:cs="Times New Roman" w:eastAsia="Times New Roman" w:hAnsi="Times New Roman"/>
          <w:sz w:val="21"/>
          <w:szCs w:val="21"/>
          <w:i w:val="1"/>
          <w:iCs w:val="1"/>
          <w:color w:val="auto"/>
        </w:rPr>
        <w:t>26262</w:t>
      </w:r>
      <w:r>
        <w:rPr>
          <w:rFonts w:ascii="Times New Roman" w:cs="Times New Roman" w:eastAsia="Times New Roman" w:hAnsi="Times New Roman"/>
          <w:sz w:val="21"/>
          <w:szCs w:val="21"/>
          <w:color w:val="auto"/>
        </w:rPr>
        <w:t xml:space="preserve"> and </w:t>
      </w:r>
      <w:r>
        <w:rPr>
          <w:rFonts w:ascii="Times New Roman" w:cs="Times New Roman" w:eastAsia="Times New Roman" w:hAnsi="Times New Roman"/>
          <w:sz w:val="21"/>
          <w:szCs w:val="21"/>
          <w:b w:val="1"/>
          <w:bCs w:val="1"/>
          <w:color w:val="auto"/>
        </w:rPr>
        <w:t>generic good practice</w:t>
      </w:r>
      <w:r>
        <w:rPr>
          <w:rFonts w:ascii="Times New Roman" w:cs="Times New Roman" w:eastAsia="Times New Roman" w:hAnsi="Times New Roman"/>
          <w:sz w:val="21"/>
          <w:szCs w:val="21"/>
          <w:color w:val="auto"/>
        </w:rPr>
        <w:t xml:space="preserve"> (</w:t>
      </w:r>
      <w:r>
        <w:rPr>
          <w:rFonts w:ascii="Times New Roman" w:cs="Times New Roman" w:eastAsia="Times New Roman" w:hAnsi="Times New Roman"/>
          <w:sz w:val="21"/>
          <w:szCs w:val="21"/>
          <w:b w:val="1"/>
          <w:bCs w:val="1"/>
          <w:color w:val="auto"/>
        </w:rPr>
        <w:t>GxP</w:t>
      </w:r>
      <w:r>
        <w:rPr>
          <w:rFonts w:ascii="Times New Roman" w:cs="Times New Roman" w:eastAsia="Times New Roman" w:hAnsi="Times New Roman"/>
          <w:sz w:val="21"/>
          <w:szCs w:val="21"/>
          <w:color w:val="auto"/>
        </w:rPr>
        <w:t>)). The programming languages the software is built with range from embedded C and C++ code on hardware and chips, to mobile apps (Java; Swift) to web applications (JavaScript; .NET).</w:t>
      </w:r>
    </w:p>
    <w:p>
      <w:pPr>
        <w:sectPr>
          <w:pgSz w:w="10980" w:h="13680" w:orient="portrait"/>
          <w:cols w:equalWidth="0" w:num="1">
            <w:col w:w="8100"/>
          </w:cols>
          <w:pgMar w:left="1440" w:top="889" w:right="1440" w:bottom="1440" w:gutter="0" w:footer="0" w:header="0"/>
        </w:sectPr>
      </w:pPr>
    </w:p>
    <w:bookmarkStart w:id="56" w:name="page57"/>
    <w:bookmarkEnd w:id="56"/>
    <w:p>
      <w:pPr>
        <w:ind w:left="180"/>
        <w:spacing w:after="0"/>
        <w:tabs>
          <w:tab w:leader="none" w:pos="580" w:val="left"/>
        </w:tabs>
        <w:rPr>
          <w:sz w:val="20"/>
          <w:szCs w:val="20"/>
          <w:color w:val="auto"/>
        </w:rPr>
      </w:pPr>
      <w:r>
        <w:rPr>
          <w:rFonts w:ascii="Times New Roman" w:cs="Times New Roman" w:eastAsia="Times New Roman" w:hAnsi="Times New Roman"/>
          <w:sz w:val="20"/>
          <w:szCs w:val="20"/>
          <w:color w:val="auto"/>
        </w:rPr>
        <w:t>28</w:t>
        <w:tab/>
        <w:t>Metrics That Matter</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114300</wp:posOffset>
                </wp:positionH>
                <wp:positionV relativeFrom="paragraph">
                  <wp:posOffset>53340</wp:posOffset>
                </wp:positionV>
                <wp:extent cx="5029200" cy="0"/>
                <wp:wrapNone/>
                <wp:docPr id="113" name="Shape 11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113" o:spid="_x0000_s1138"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9pt,4.2pt" to="405pt,4.2pt" o:allowincell="f" strokecolor="#000000" strokeweight="0.5pt"/>
            </w:pict>
          </mc:Fallback>
        </mc:AlternateContent>
      </w:r>
    </w:p>
    <w:p>
      <w:pPr>
        <w:spacing w:after="0" w:line="310" w:lineRule="exact"/>
        <w:rPr>
          <w:sz w:val="20"/>
          <w:szCs w:val="20"/>
          <w:color w:val="auto"/>
        </w:rPr>
      </w:pPr>
    </w:p>
    <w:p>
      <w:pPr>
        <w:ind w:left="180" w:right="160"/>
        <w:spacing w:after="0" w:line="257" w:lineRule="auto"/>
        <w:rPr>
          <w:sz w:val="20"/>
          <w:szCs w:val="20"/>
          <w:color w:val="auto"/>
        </w:rPr>
      </w:pPr>
      <w:r>
        <w:rPr>
          <w:rFonts w:ascii="Times New Roman" w:cs="Times New Roman" w:eastAsia="Times New Roman" w:hAnsi="Times New Roman"/>
          <w:sz w:val="22"/>
          <w:szCs w:val="22"/>
          <w:color w:val="auto"/>
        </w:rPr>
        <w:t xml:space="preserve">As with development processes, the tools landscape is very heterogeneous. There are some old </w:t>
      </w:r>
      <w:r>
        <w:rPr>
          <w:rFonts w:ascii="Times New Roman" w:cs="Times New Roman" w:eastAsia="Times New Roman" w:hAnsi="Times New Roman"/>
          <w:sz w:val="22"/>
          <w:szCs w:val="22"/>
          <w:b w:val="1"/>
          <w:bCs w:val="1"/>
          <w:color w:val="auto"/>
        </w:rPr>
        <w:t>Team Foundation Server</w:t>
      </w:r>
      <w:r>
        <w:rPr>
          <w:rFonts w:ascii="Times New Roman" w:cs="Times New Roman" w:eastAsia="Times New Roman" w:hAnsi="Times New Roman"/>
          <w:sz w:val="22"/>
          <w:szCs w:val="22"/>
          <w:color w:val="auto"/>
        </w:rPr>
        <w:t xml:space="preserve"> (</w:t>
      </w:r>
      <w:r>
        <w:rPr>
          <w:rFonts w:ascii="Times New Roman" w:cs="Times New Roman" w:eastAsia="Times New Roman" w:hAnsi="Times New Roman"/>
          <w:sz w:val="22"/>
          <w:szCs w:val="22"/>
          <w:b w:val="1"/>
          <w:bCs w:val="1"/>
          <w:color w:val="auto"/>
        </w:rPr>
        <w:t>TFS</w:t>
      </w:r>
      <w:r>
        <w:rPr>
          <w:rFonts w:ascii="Times New Roman" w:cs="Times New Roman" w:eastAsia="Times New Roman" w:hAnsi="Times New Roman"/>
          <w:sz w:val="22"/>
          <w:szCs w:val="22"/>
          <w:color w:val="auto"/>
        </w:rPr>
        <w:t xml:space="preserve">) installations on premises; some teams use Jira, Confluence, and Bitbucket, and some use GitHub and Jenkins. Some teams already have some </w:t>
      </w:r>
      <w:r>
        <w:rPr>
          <w:rFonts w:ascii="Times New Roman" w:cs="Times New Roman" w:eastAsia="Times New Roman" w:hAnsi="Times New Roman"/>
          <w:sz w:val="22"/>
          <w:szCs w:val="22"/>
          <w:b w:val="1"/>
          <w:bCs w:val="1"/>
          <w:color w:val="auto"/>
        </w:rPr>
        <w:t>continuous integration/continuous deployment</w:t>
      </w:r>
      <w:r>
        <w:rPr>
          <w:rFonts w:ascii="Times New Roman" w:cs="Times New Roman" w:eastAsia="Times New Roman" w:hAnsi="Times New Roman"/>
          <w:sz w:val="22"/>
          <w:szCs w:val="22"/>
          <w:color w:val="auto"/>
        </w:rPr>
        <w:t xml:space="preserve"> (</w:t>
      </w:r>
      <w:r>
        <w:rPr>
          <w:rFonts w:ascii="Times New Roman" w:cs="Times New Roman" w:eastAsia="Times New Roman" w:hAnsi="Times New Roman"/>
          <w:sz w:val="22"/>
          <w:szCs w:val="22"/>
          <w:b w:val="1"/>
          <w:bCs w:val="1"/>
          <w:color w:val="auto"/>
        </w:rPr>
        <w:t>CI/CD</w:t>
      </w:r>
      <w:r>
        <w:rPr>
          <w:rFonts w:ascii="Times New Roman" w:cs="Times New Roman" w:eastAsia="Times New Roman" w:hAnsi="Times New Roman"/>
          <w:sz w:val="22"/>
          <w:szCs w:val="22"/>
          <w:color w:val="auto"/>
        </w:rPr>
        <w:t>) practices in place, while other teams still build, package, and deploy manually. Some teams already work in a DevOps way and operate their own products, while other teams still hand over the production releases to a separate operations team.</w:t>
      </w:r>
    </w:p>
    <w:p>
      <w:pPr>
        <w:spacing w:after="0" w:line="93"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2"/>
          <w:szCs w:val="22"/>
          <w:color w:val="auto"/>
        </w:rPr>
        <w:t>Tailwind Gears faces the following problems:</w:t>
      </w:r>
    </w:p>
    <w:p>
      <w:pPr>
        <w:spacing w:after="0" w:line="183" w:lineRule="exact"/>
        <w:rPr>
          <w:sz w:val="20"/>
          <w:szCs w:val="20"/>
          <w:color w:val="auto"/>
        </w:rPr>
      </w:pPr>
    </w:p>
    <w:p>
      <w:pPr>
        <w:ind w:left="720" w:right="400" w:hanging="270"/>
        <w:spacing w:after="0" w:line="298" w:lineRule="auto"/>
        <w:tabs>
          <w:tab w:leader="none" w:pos="720" w:val="left"/>
        </w:tabs>
        <w:numPr>
          <w:ilvl w:val="0"/>
          <w:numId w:val="27"/>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b w:val="1"/>
          <w:bCs w:val="1"/>
          <w:color w:val="auto"/>
        </w:rPr>
        <w:t>No visibility</w:t>
      </w:r>
      <w:r>
        <w:rPr>
          <w:rFonts w:ascii="Times New Roman" w:cs="Times New Roman" w:eastAsia="Times New Roman" w:hAnsi="Times New Roman"/>
          <w:sz w:val="22"/>
          <w:szCs w:val="22"/>
          <w:color w:val="auto"/>
        </w:rPr>
        <w:t xml:space="preserve"> for top management on how development is doing. Since all teams work differently, there is no common way to measure velocity.</w:t>
      </w:r>
    </w:p>
    <w:p>
      <w:pPr>
        <w:spacing w:after="0" w:line="13" w:lineRule="exact"/>
        <w:rPr>
          <w:rFonts w:ascii="Times New Roman" w:cs="Times New Roman" w:eastAsia="Times New Roman" w:hAnsi="Times New Roman"/>
          <w:sz w:val="22"/>
          <w:szCs w:val="22"/>
          <w:color w:val="auto"/>
        </w:rPr>
      </w:pPr>
    </w:p>
    <w:p>
      <w:pPr>
        <w:ind w:left="720" w:right="520" w:hanging="270"/>
        <w:spacing w:after="0" w:line="298" w:lineRule="auto"/>
        <w:tabs>
          <w:tab w:leader="none" w:pos="720" w:val="left"/>
        </w:tabs>
        <w:numPr>
          <w:ilvl w:val="0"/>
          <w:numId w:val="27"/>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 xml:space="preserve">The divisions report </w:t>
      </w:r>
      <w:r>
        <w:rPr>
          <w:rFonts w:ascii="Times New Roman" w:cs="Times New Roman" w:eastAsia="Times New Roman" w:hAnsi="Times New Roman"/>
          <w:sz w:val="22"/>
          <w:szCs w:val="22"/>
          <w:b w:val="1"/>
          <w:bCs w:val="1"/>
          <w:color w:val="auto"/>
        </w:rPr>
        <w:t>slow release cycles</w:t>
      </w:r>
      <w:r>
        <w:rPr>
          <w:rFonts w:ascii="Times New Roman" w:cs="Times New Roman" w:eastAsia="Times New Roman" w:hAnsi="Times New Roman"/>
          <w:sz w:val="22"/>
          <w:szCs w:val="22"/>
          <w:color w:val="auto"/>
        </w:rPr>
        <w:t xml:space="preserve"> (between months and years) and </w:t>
      </w:r>
      <w:r>
        <w:rPr>
          <w:rFonts w:ascii="Times New Roman" w:cs="Times New Roman" w:eastAsia="Times New Roman" w:hAnsi="Times New Roman"/>
          <w:sz w:val="22"/>
          <w:szCs w:val="22"/>
          <w:b w:val="1"/>
          <w:bCs w:val="1"/>
          <w:color w:val="auto"/>
        </w:rPr>
        <w:t>high failure rates</w:t>
      </w:r>
      <w:r>
        <w:rPr>
          <w:rFonts w:ascii="Times New Roman" w:cs="Times New Roman" w:eastAsia="Times New Roman" w:hAnsi="Times New Roman"/>
          <w:sz w:val="22"/>
          <w:szCs w:val="22"/>
          <w:color w:val="auto"/>
        </w:rPr>
        <w:t>.</w:t>
      </w:r>
    </w:p>
    <w:p>
      <w:pPr>
        <w:spacing w:after="0" w:line="20" w:lineRule="exact"/>
        <w:rPr>
          <w:rFonts w:ascii="Times New Roman" w:cs="Times New Roman" w:eastAsia="Times New Roman" w:hAnsi="Times New Roman"/>
          <w:sz w:val="22"/>
          <w:szCs w:val="22"/>
          <w:color w:val="auto"/>
        </w:rPr>
      </w:pPr>
    </w:p>
    <w:p>
      <w:pPr>
        <w:ind w:left="720" w:right="880" w:hanging="270"/>
        <w:spacing w:after="0" w:line="290" w:lineRule="auto"/>
        <w:tabs>
          <w:tab w:leader="none" w:pos="720" w:val="left"/>
        </w:tabs>
        <w:numPr>
          <w:ilvl w:val="0"/>
          <w:numId w:val="27"/>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 xml:space="preserve">Every division has its own team to support its toolchain, so there is a lot of </w:t>
      </w:r>
      <w:r>
        <w:rPr>
          <w:rFonts w:ascii="Times New Roman" w:cs="Times New Roman" w:eastAsia="Times New Roman" w:hAnsi="Times New Roman"/>
          <w:sz w:val="22"/>
          <w:szCs w:val="22"/>
          <w:b w:val="1"/>
          <w:bCs w:val="1"/>
          <w:color w:val="auto"/>
        </w:rPr>
        <w:t>redundancy</w:t>
      </w:r>
      <w:r>
        <w:rPr>
          <w:rFonts w:ascii="Times New Roman" w:cs="Times New Roman" w:eastAsia="Times New Roman" w:hAnsi="Times New Roman"/>
          <w:sz w:val="22"/>
          <w:szCs w:val="22"/>
          <w:color w:val="auto"/>
        </w:rPr>
        <w:t>. Things such as templates and pipelines are not shared.</w:t>
      </w:r>
    </w:p>
    <w:p>
      <w:pPr>
        <w:spacing w:after="0" w:line="30" w:lineRule="exact"/>
        <w:rPr>
          <w:rFonts w:ascii="Times New Roman" w:cs="Times New Roman" w:eastAsia="Times New Roman" w:hAnsi="Times New Roman"/>
          <w:sz w:val="22"/>
          <w:szCs w:val="22"/>
          <w:color w:val="auto"/>
        </w:rPr>
      </w:pPr>
    </w:p>
    <w:p>
      <w:pPr>
        <w:ind w:left="720" w:right="60" w:hanging="270"/>
        <w:spacing w:after="0" w:line="270" w:lineRule="auto"/>
        <w:tabs>
          <w:tab w:leader="none" w:pos="720" w:val="left"/>
        </w:tabs>
        <w:numPr>
          <w:ilvl w:val="0"/>
          <w:numId w:val="27"/>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 xml:space="preserve">It's difficult to allocate developers and teams to the products with the most business value. Toolchain and development practices are too different and the </w:t>
      </w:r>
      <w:r>
        <w:rPr>
          <w:rFonts w:ascii="Times New Roman" w:cs="Times New Roman" w:eastAsia="Times New Roman" w:hAnsi="Times New Roman"/>
          <w:sz w:val="22"/>
          <w:szCs w:val="22"/>
          <w:b w:val="1"/>
          <w:bCs w:val="1"/>
          <w:color w:val="auto"/>
        </w:rPr>
        <w:t>onboarding time</w:t>
      </w:r>
      <w:r>
        <w:rPr>
          <w:rFonts w:ascii="Times New Roman" w:cs="Times New Roman" w:eastAsia="Times New Roman" w:hAnsi="Times New Roman"/>
          <w:sz w:val="22"/>
          <w:szCs w:val="22"/>
          <w:color w:val="auto"/>
        </w:rPr>
        <w:t xml:space="preserve"> is too long.</w:t>
      </w:r>
    </w:p>
    <w:p>
      <w:pPr>
        <w:spacing w:after="0" w:line="43" w:lineRule="exact"/>
        <w:rPr>
          <w:rFonts w:ascii="Times New Roman" w:cs="Times New Roman" w:eastAsia="Times New Roman" w:hAnsi="Times New Roman"/>
          <w:sz w:val="22"/>
          <w:szCs w:val="22"/>
          <w:color w:val="auto"/>
        </w:rPr>
      </w:pPr>
    </w:p>
    <w:p>
      <w:pPr>
        <w:ind w:left="720" w:right="180" w:hanging="270"/>
        <w:spacing w:after="0" w:line="298" w:lineRule="auto"/>
        <w:tabs>
          <w:tab w:leader="none" w:pos="720" w:val="left"/>
        </w:tabs>
        <w:numPr>
          <w:ilvl w:val="0"/>
          <w:numId w:val="27"/>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 xml:space="preserve">Developers feel </w:t>
      </w:r>
      <w:r>
        <w:rPr>
          <w:rFonts w:ascii="Times New Roman" w:cs="Times New Roman" w:eastAsia="Times New Roman" w:hAnsi="Times New Roman"/>
          <w:sz w:val="22"/>
          <w:szCs w:val="22"/>
          <w:b w:val="1"/>
          <w:bCs w:val="1"/>
          <w:color w:val="auto"/>
        </w:rPr>
        <w:t>unsatisfied</w:t>
      </w:r>
      <w:r>
        <w:rPr>
          <w:rFonts w:ascii="Times New Roman" w:cs="Times New Roman" w:eastAsia="Times New Roman" w:hAnsi="Times New Roman"/>
          <w:sz w:val="22"/>
          <w:szCs w:val="22"/>
          <w:color w:val="auto"/>
        </w:rPr>
        <w:t xml:space="preserve"> with their work and </w:t>
      </w:r>
      <w:r>
        <w:rPr>
          <w:rFonts w:ascii="Times New Roman" w:cs="Times New Roman" w:eastAsia="Times New Roman" w:hAnsi="Times New Roman"/>
          <w:sz w:val="22"/>
          <w:szCs w:val="22"/>
          <w:b w:val="1"/>
          <w:bCs w:val="1"/>
          <w:color w:val="auto"/>
        </w:rPr>
        <w:t>not productive</w:t>
      </w:r>
      <w:r>
        <w:rPr>
          <w:rFonts w:ascii="Times New Roman" w:cs="Times New Roman" w:eastAsia="Times New Roman" w:hAnsi="Times New Roman"/>
          <w:sz w:val="22"/>
          <w:szCs w:val="22"/>
          <w:color w:val="auto"/>
        </w:rPr>
        <w:t>. Some already left the company and it's hard to recruit new talent in the market.</w:t>
      </w:r>
    </w:p>
    <w:p>
      <w:pPr>
        <w:spacing w:after="0" w:line="87" w:lineRule="exact"/>
        <w:rPr>
          <w:sz w:val="20"/>
          <w:szCs w:val="20"/>
          <w:color w:val="auto"/>
        </w:rPr>
      </w:pPr>
    </w:p>
    <w:p>
      <w:pPr>
        <w:jc w:val="both"/>
        <w:ind w:left="180" w:right="420"/>
        <w:spacing w:after="0" w:line="270" w:lineRule="auto"/>
        <w:rPr>
          <w:sz w:val="20"/>
          <w:szCs w:val="20"/>
          <w:color w:val="auto"/>
        </w:rPr>
      </w:pPr>
      <w:r>
        <w:rPr>
          <w:rFonts w:ascii="Times New Roman" w:cs="Times New Roman" w:eastAsia="Times New Roman" w:hAnsi="Times New Roman"/>
          <w:sz w:val="22"/>
          <w:szCs w:val="22"/>
          <w:color w:val="auto"/>
        </w:rPr>
        <w:t>To address these issues, the company decides to implement one common engineering platform. This also intends to unify the development processes. These are the goals of the initiative:</w:t>
      </w:r>
    </w:p>
    <w:p>
      <w:pPr>
        <w:spacing w:after="0" w:line="111" w:lineRule="exact"/>
        <w:rPr>
          <w:sz w:val="20"/>
          <w:szCs w:val="20"/>
          <w:color w:val="auto"/>
        </w:rPr>
      </w:pPr>
    </w:p>
    <w:p>
      <w:pPr>
        <w:ind w:left="720" w:hanging="270"/>
        <w:spacing w:after="0"/>
        <w:tabs>
          <w:tab w:leader="none" w:pos="720" w:val="left"/>
        </w:tabs>
        <w:numPr>
          <w:ilvl w:val="0"/>
          <w:numId w:val="28"/>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b w:val="1"/>
          <w:bCs w:val="1"/>
          <w:color w:val="auto"/>
        </w:rPr>
        <w:t>Accelerate</w:t>
      </w:r>
      <w:r>
        <w:rPr>
          <w:rFonts w:ascii="Times New Roman" w:cs="Times New Roman" w:eastAsia="Times New Roman" w:hAnsi="Times New Roman"/>
          <w:sz w:val="22"/>
          <w:szCs w:val="22"/>
          <w:color w:val="auto"/>
        </w:rPr>
        <w:t xml:space="preserve"> software delivery in all divisions.</w:t>
      </w:r>
    </w:p>
    <w:p>
      <w:pPr>
        <w:spacing w:after="0" w:line="124" w:lineRule="exact"/>
        <w:rPr>
          <w:rFonts w:ascii="Times New Roman" w:cs="Times New Roman" w:eastAsia="Times New Roman" w:hAnsi="Times New Roman"/>
          <w:sz w:val="22"/>
          <w:szCs w:val="22"/>
          <w:color w:val="auto"/>
        </w:rPr>
      </w:pPr>
    </w:p>
    <w:p>
      <w:pPr>
        <w:ind w:left="720" w:hanging="270"/>
        <w:spacing w:after="0"/>
        <w:tabs>
          <w:tab w:leader="none" w:pos="720" w:val="left"/>
        </w:tabs>
        <w:numPr>
          <w:ilvl w:val="0"/>
          <w:numId w:val="28"/>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b w:val="1"/>
          <w:bCs w:val="1"/>
          <w:color w:val="auto"/>
        </w:rPr>
        <w:t>Increase the quality</w:t>
      </w:r>
      <w:r>
        <w:rPr>
          <w:rFonts w:ascii="Times New Roman" w:cs="Times New Roman" w:eastAsia="Times New Roman" w:hAnsi="Times New Roman"/>
          <w:sz w:val="22"/>
          <w:szCs w:val="22"/>
          <w:color w:val="auto"/>
        </w:rPr>
        <w:t xml:space="preserve"> of the software and reduce failure rates.</w:t>
      </w:r>
    </w:p>
    <w:p>
      <w:pPr>
        <w:spacing w:after="0" w:line="124" w:lineRule="exact"/>
        <w:rPr>
          <w:rFonts w:ascii="Times New Roman" w:cs="Times New Roman" w:eastAsia="Times New Roman" w:hAnsi="Times New Roman"/>
          <w:sz w:val="22"/>
          <w:szCs w:val="22"/>
          <w:color w:val="auto"/>
        </w:rPr>
      </w:pPr>
    </w:p>
    <w:p>
      <w:pPr>
        <w:ind w:left="720" w:right="140" w:hanging="270"/>
        <w:spacing w:after="0" w:line="298" w:lineRule="auto"/>
        <w:tabs>
          <w:tab w:leader="none" w:pos="720" w:val="left"/>
        </w:tabs>
        <w:numPr>
          <w:ilvl w:val="0"/>
          <w:numId w:val="28"/>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b w:val="1"/>
          <w:bCs w:val="1"/>
          <w:color w:val="auto"/>
        </w:rPr>
        <w:t>Save time and money</w:t>
      </w:r>
      <w:r>
        <w:rPr>
          <w:rFonts w:ascii="Times New Roman" w:cs="Times New Roman" w:eastAsia="Times New Roman" w:hAnsi="Times New Roman"/>
          <w:sz w:val="22"/>
          <w:szCs w:val="22"/>
          <w:color w:val="auto"/>
        </w:rPr>
        <w:t xml:space="preserve"> by raising synergies and only have one platform team that is responsible for the one engineering system.</w:t>
      </w:r>
    </w:p>
    <w:p>
      <w:pPr>
        <w:spacing w:after="0" w:line="13" w:lineRule="exact"/>
        <w:rPr>
          <w:rFonts w:ascii="Times New Roman" w:cs="Times New Roman" w:eastAsia="Times New Roman" w:hAnsi="Times New Roman"/>
          <w:sz w:val="22"/>
          <w:szCs w:val="22"/>
          <w:color w:val="auto"/>
        </w:rPr>
      </w:pPr>
    </w:p>
    <w:p>
      <w:pPr>
        <w:ind w:left="720" w:right="80" w:hanging="270"/>
        <w:spacing w:after="0" w:line="298" w:lineRule="auto"/>
        <w:tabs>
          <w:tab w:leader="none" w:pos="720" w:val="left"/>
        </w:tabs>
        <w:numPr>
          <w:ilvl w:val="0"/>
          <w:numId w:val="28"/>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b w:val="1"/>
          <w:bCs w:val="1"/>
          <w:color w:val="auto"/>
        </w:rPr>
        <w:t>Increase the value</w:t>
      </w:r>
      <w:r>
        <w:rPr>
          <w:rFonts w:ascii="Times New Roman" w:cs="Times New Roman" w:eastAsia="Times New Roman" w:hAnsi="Times New Roman"/>
          <w:sz w:val="22"/>
          <w:szCs w:val="22"/>
          <w:color w:val="auto"/>
        </w:rPr>
        <w:t xml:space="preserve"> of the software being built by allocating developers and teams to the products with a higher value proposition.</w:t>
      </w:r>
    </w:p>
    <w:p>
      <w:pPr>
        <w:spacing w:after="0" w:line="13" w:lineRule="exact"/>
        <w:rPr>
          <w:rFonts w:ascii="Times New Roman" w:cs="Times New Roman" w:eastAsia="Times New Roman" w:hAnsi="Times New Roman"/>
          <w:sz w:val="22"/>
          <w:szCs w:val="22"/>
          <w:color w:val="auto"/>
        </w:rPr>
      </w:pPr>
    </w:p>
    <w:p>
      <w:pPr>
        <w:ind w:left="720" w:hanging="270"/>
        <w:spacing w:after="0" w:line="298" w:lineRule="auto"/>
        <w:tabs>
          <w:tab w:leader="none" w:pos="720" w:val="left"/>
        </w:tabs>
        <w:numPr>
          <w:ilvl w:val="0"/>
          <w:numId w:val="28"/>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b w:val="1"/>
          <w:bCs w:val="1"/>
          <w:color w:val="auto"/>
        </w:rPr>
        <w:t>Increase developer satisfaction</w:t>
      </w:r>
      <w:r>
        <w:rPr>
          <w:rFonts w:ascii="Times New Roman" w:cs="Times New Roman" w:eastAsia="Times New Roman" w:hAnsi="Times New Roman"/>
          <w:sz w:val="22"/>
          <w:szCs w:val="22"/>
          <w:color w:val="auto"/>
        </w:rPr>
        <w:t xml:space="preserve"> to retain existing talent and to make it easier to hire new developers.</w:t>
      </w:r>
    </w:p>
    <w:p>
      <w:pPr>
        <w:sectPr>
          <w:pgSz w:w="10980" w:h="13680" w:orient="portrait"/>
          <w:cols w:equalWidth="0" w:num="1">
            <w:col w:w="8100"/>
          </w:cols>
          <w:pgMar w:left="1440" w:top="889" w:right="1440" w:bottom="1440" w:gutter="0" w:footer="0" w:header="0"/>
        </w:sectPr>
      </w:pPr>
    </w:p>
    <w:bookmarkStart w:id="57" w:name="page58"/>
    <w:bookmarkEnd w:id="57"/>
    <w:p>
      <w:pPr>
        <w:ind w:left="6240"/>
        <w:spacing w:after="0"/>
        <w:tabs>
          <w:tab w:leader="none" w:pos="7700" w:val="left"/>
        </w:tabs>
        <w:rPr>
          <w:sz w:val="20"/>
          <w:szCs w:val="20"/>
          <w:color w:val="auto"/>
        </w:rPr>
      </w:pPr>
      <w:r>
        <w:rPr>
          <w:rFonts w:ascii="Times New Roman" w:cs="Times New Roman" w:eastAsia="Times New Roman" w:hAnsi="Times New Roman"/>
          <w:sz w:val="20"/>
          <w:szCs w:val="20"/>
          <w:color w:val="auto"/>
        </w:rPr>
        <w:t>Further reading</w:t>
        <w:tab/>
        <w:t>29</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53340</wp:posOffset>
                </wp:positionV>
                <wp:extent cx="5029200" cy="0"/>
                <wp:wrapNone/>
                <wp:docPr id="114" name="Shape 11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114" o:spid="_x0000_s1139"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4.2pt" to="396pt,4.2pt" o:allowincell="f" strokecolor="#000000" strokeweight="0.5pt"/>
            </w:pict>
          </mc:Fallback>
        </mc:AlternateContent>
      </w:r>
    </w:p>
    <w:p>
      <w:pPr>
        <w:spacing w:after="0" w:line="310" w:lineRule="exact"/>
        <w:rPr>
          <w:sz w:val="20"/>
          <w:szCs w:val="20"/>
          <w:color w:val="auto"/>
        </w:rPr>
      </w:pPr>
    </w:p>
    <w:p>
      <w:pPr>
        <w:ind w:right="460"/>
        <w:spacing w:after="0" w:line="290" w:lineRule="auto"/>
        <w:rPr>
          <w:sz w:val="20"/>
          <w:szCs w:val="20"/>
          <w:color w:val="auto"/>
        </w:rPr>
      </w:pPr>
      <w:r>
        <w:rPr>
          <w:rFonts w:ascii="Times New Roman" w:cs="Times New Roman" w:eastAsia="Times New Roman" w:hAnsi="Times New Roman"/>
          <w:sz w:val="22"/>
          <w:szCs w:val="22"/>
          <w:color w:val="auto"/>
        </w:rPr>
        <w:t>To make the transformation visible, the company decides to measure the following four key metrics of DORA:</w:t>
      </w:r>
    </w:p>
    <w:p>
      <w:pPr>
        <w:spacing w:after="0" w:line="97" w:lineRule="exact"/>
        <w:rPr>
          <w:sz w:val="20"/>
          <w:szCs w:val="20"/>
          <w:color w:val="auto"/>
        </w:rPr>
      </w:pPr>
    </w:p>
    <w:p>
      <w:pPr>
        <w:ind w:left="540" w:hanging="270"/>
        <w:spacing w:after="0"/>
        <w:tabs>
          <w:tab w:leader="none" w:pos="540" w:val="left"/>
        </w:tabs>
        <w:numPr>
          <w:ilvl w:val="0"/>
          <w:numId w:val="29"/>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DLT</w:t>
      </w:r>
    </w:p>
    <w:p>
      <w:pPr>
        <w:spacing w:after="0" w:line="124" w:lineRule="exact"/>
        <w:rPr>
          <w:rFonts w:ascii="Times New Roman" w:cs="Times New Roman" w:eastAsia="Times New Roman" w:hAnsi="Times New Roman"/>
          <w:sz w:val="22"/>
          <w:szCs w:val="22"/>
          <w:color w:val="auto"/>
        </w:rPr>
      </w:pPr>
    </w:p>
    <w:p>
      <w:pPr>
        <w:ind w:left="540" w:hanging="270"/>
        <w:spacing w:after="0"/>
        <w:tabs>
          <w:tab w:leader="none" w:pos="540" w:val="left"/>
        </w:tabs>
        <w:numPr>
          <w:ilvl w:val="0"/>
          <w:numId w:val="29"/>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DF</w:t>
      </w:r>
    </w:p>
    <w:p>
      <w:pPr>
        <w:spacing w:after="0" w:line="124" w:lineRule="exact"/>
        <w:rPr>
          <w:rFonts w:ascii="Times New Roman" w:cs="Times New Roman" w:eastAsia="Times New Roman" w:hAnsi="Times New Roman"/>
          <w:sz w:val="22"/>
          <w:szCs w:val="22"/>
          <w:color w:val="auto"/>
        </w:rPr>
      </w:pPr>
    </w:p>
    <w:p>
      <w:pPr>
        <w:ind w:left="540" w:hanging="270"/>
        <w:spacing w:after="0"/>
        <w:tabs>
          <w:tab w:leader="none" w:pos="540" w:val="left"/>
        </w:tabs>
        <w:numPr>
          <w:ilvl w:val="0"/>
          <w:numId w:val="29"/>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MTTR</w:t>
      </w:r>
    </w:p>
    <w:p>
      <w:pPr>
        <w:spacing w:after="0" w:line="124" w:lineRule="exact"/>
        <w:rPr>
          <w:rFonts w:ascii="Times New Roman" w:cs="Times New Roman" w:eastAsia="Times New Roman" w:hAnsi="Times New Roman"/>
          <w:sz w:val="22"/>
          <w:szCs w:val="22"/>
          <w:color w:val="auto"/>
        </w:rPr>
      </w:pPr>
    </w:p>
    <w:p>
      <w:pPr>
        <w:ind w:left="540" w:hanging="270"/>
        <w:spacing w:after="0"/>
        <w:tabs>
          <w:tab w:leader="none" w:pos="540" w:val="left"/>
        </w:tabs>
        <w:numPr>
          <w:ilvl w:val="0"/>
          <w:numId w:val="29"/>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CFR</w:t>
      </w:r>
    </w:p>
    <w:p>
      <w:pPr>
        <w:spacing w:after="0" w:line="191" w:lineRule="exact"/>
        <w:rPr>
          <w:sz w:val="20"/>
          <w:szCs w:val="20"/>
          <w:color w:val="auto"/>
        </w:rPr>
      </w:pPr>
    </w:p>
    <w:p>
      <w:pPr>
        <w:ind w:right="620"/>
        <w:spacing w:after="0" w:line="270" w:lineRule="auto"/>
        <w:rPr>
          <w:sz w:val="20"/>
          <w:szCs w:val="20"/>
          <w:color w:val="auto"/>
        </w:rPr>
      </w:pPr>
      <w:r>
        <w:rPr>
          <w:rFonts w:ascii="Times New Roman" w:cs="Times New Roman" w:eastAsia="Times New Roman" w:hAnsi="Times New Roman"/>
          <w:sz w:val="22"/>
          <w:szCs w:val="22"/>
          <w:color w:val="auto"/>
        </w:rPr>
        <w:t>Since there is no unified platform yet, the metrics will be collected using surveys. The plan is to move one team after another to the new unified platform and use system metrics there.</w:t>
      </w:r>
    </w:p>
    <w:p>
      <w:pPr>
        <w:spacing w:after="0" w:line="80" w:lineRule="exact"/>
        <w:rPr>
          <w:sz w:val="20"/>
          <w:szCs w:val="20"/>
          <w:color w:val="auto"/>
        </w:rPr>
      </w:pPr>
    </w:p>
    <w:p>
      <w:pPr>
        <w:ind w:right="520"/>
        <w:spacing w:after="0" w:line="290" w:lineRule="auto"/>
        <w:rPr>
          <w:sz w:val="20"/>
          <w:szCs w:val="20"/>
          <w:color w:val="auto"/>
        </w:rPr>
      </w:pPr>
      <w:r>
        <w:rPr>
          <w:rFonts w:ascii="Times New Roman" w:cs="Times New Roman" w:eastAsia="Times New Roman" w:hAnsi="Times New Roman"/>
          <w:sz w:val="22"/>
          <w:szCs w:val="22"/>
          <w:color w:val="auto"/>
        </w:rPr>
        <w:t>Developer satisfaction is an important part of the transformation. Therefore, two more metrics are added, as follows:</w:t>
      </w:r>
    </w:p>
    <w:p>
      <w:pPr>
        <w:spacing w:after="0" w:line="97" w:lineRule="exact"/>
        <w:rPr>
          <w:sz w:val="20"/>
          <w:szCs w:val="20"/>
          <w:color w:val="auto"/>
        </w:rPr>
      </w:pPr>
    </w:p>
    <w:p>
      <w:pPr>
        <w:ind w:left="540" w:hanging="270"/>
        <w:spacing w:after="0"/>
        <w:tabs>
          <w:tab w:leader="none" w:pos="540" w:val="left"/>
        </w:tabs>
        <w:numPr>
          <w:ilvl w:val="0"/>
          <w:numId w:val="30"/>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Developer satisfaction</w:t>
      </w:r>
    </w:p>
    <w:p>
      <w:pPr>
        <w:spacing w:after="0" w:line="124" w:lineRule="exact"/>
        <w:rPr>
          <w:rFonts w:ascii="Times New Roman" w:cs="Times New Roman" w:eastAsia="Times New Roman" w:hAnsi="Times New Roman"/>
          <w:sz w:val="22"/>
          <w:szCs w:val="22"/>
          <w:color w:val="auto"/>
        </w:rPr>
      </w:pPr>
    </w:p>
    <w:p>
      <w:pPr>
        <w:ind w:left="540" w:hanging="270"/>
        <w:spacing w:after="0"/>
        <w:tabs>
          <w:tab w:leader="none" w:pos="540" w:val="left"/>
        </w:tabs>
        <w:numPr>
          <w:ilvl w:val="0"/>
          <w:numId w:val="30"/>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Satisfaction with the engineering system</w:t>
      </w:r>
    </w:p>
    <w:p>
      <w:pPr>
        <w:spacing w:after="0" w:line="191" w:lineRule="exact"/>
        <w:rPr>
          <w:sz w:val="20"/>
          <w:szCs w:val="20"/>
          <w:color w:val="auto"/>
        </w:rPr>
      </w:pPr>
    </w:p>
    <w:p>
      <w:pPr>
        <w:ind w:right="640"/>
        <w:spacing w:after="0" w:line="270" w:lineRule="auto"/>
        <w:rPr>
          <w:sz w:val="20"/>
          <w:szCs w:val="20"/>
          <w:color w:val="auto"/>
        </w:rPr>
      </w:pPr>
      <w:r>
        <w:rPr>
          <w:rFonts w:ascii="Times New Roman" w:cs="Times New Roman" w:eastAsia="Times New Roman" w:hAnsi="Times New Roman"/>
          <w:sz w:val="22"/>
          <w:szCs w:val="22"/>
          <w:color w:val="auto"/>
        </w:rPr>
        <w:t>This is a mix of six metrics from at least three SPACE dimensions. There is no metric for communication and collaboration yet. This will be added to the system as the transformation evolves.</w:t>
      </w:r>
    </w:p>
    <w:p>
      <w:pPr>
        <w:spacing w:after="0" w:line="285" w:lineRule="exact"/>
        <w:rPr>
          <w:sz w:val="20"/>
          <w:szCs w:val="20"/>
          <w:color w:val="auto"/>
        </w:rPr>
      </w:pPr>
    </w:p>
    <w:p>
      <w:pPr>
        <w:spacing w:after="0"/>
        <w:rPr>
          <w:sz w:val="20"/>
          <w:szCs w:val="20"/>
          <w:color w:val="auto"/>
        </w:rPr>
      </w:pPr>
      <w:r>
        <w:rPr>
          <w:rFonts w:ascii="Arial" w:cs="Arial" w:eastAsia="Arial" w:hAnsi="Arial"/>
          <w:sz w:val="34"/>
          <w:szCs w:val="34"/>
          <w:b w:val="1"/>
          <w:bCs w:val="1"/>
          <w:color w:val="auto"/>
        </w:rPr>
        <w:t>Further reading</w:t>
      </w:r>
    </w:p>
    <w:p>
      <w:pPr>
        <w:spacing w:after="0" w:line="109" w:lineRule="exact"/>
        <w:rPr>
          <w:sz w:val="20"/>
          <w:szCs w:val="20"/>
          <w:color w:val="auto"/>
        </w:rPr>
      </w:pPr>
    </w:p>
    <w:p>
      <w:pPr>
        <w:ind w:right="200"/>
        <w:spacing w:after="0" w:line="290" w:lineRule="auto"/>
        <w:rPr>
          <w:sz w:val="20"/>
          <w:szCs w:val="20"/>
          <w:color w:val="auto"/>
        </w:rPr>
      </w:pPr>
      <w:r>
        <w:rPr>
          <w:rFonts w:ascii="Times New Roman" w:cs="Times New Roman" w:eastAsia="Times New Roman" w:hAnsi="Times New Roman"/>
          <w:sz w:val="22"/>
          <w:szCs w:val="22"/>
          <w:color w:val="auto"/>
        </w:rPr>
        <w:t>Here are the references from this chapter that you can also use to get more information on the topics:</w:t>
      </w:r>
    </w:p>
    <w:p>
      <w:pPr>
        <w:spacing w:after="0" w:line="94" w:lineRule="exact"/>
        <w:rPr>
          <w:sz w:val="20"/>
          <w:szCs w:val="20"/>
          <w:color w:val="auto"/>
        </w:rPr>
      </w:pPr>
    </w:p>
    <w:p>
      <w:pPr>
        <w:ind w:left="540" w:right="420" w:hanging="270"/>
        <w:spacing w:after="0" w:line="249" w:lineRule="auto"/>
        <w:tabs>
          <w:tab w:leader="none" w:pos="540" w:val="left"/>
        </w:tabs>
        <w:numPr>
          <w:ilvl w:val="0"/>
          <w:numId w:val="31"/>
        </w:numPr>
        <w:rPr>
          <w:rFonts w:ascii="Courier New" w:cs="Courier New" w:eastAsia="Courier New" w:hAnsi="Courier New"/>
          <w:sz w:val="21"/>
          <w:szCs w:val="21"/>
          <w:color w:val="auto"/>
        </w:rPr>
      </w:pPr>
      <w:r>
        <w:rPr>
          <w:rFonts w:ascii="Times New Roman" w:cs="Times New Roman" w:eastAsia="Times New Roman" w:hAnsi="Times New Roman"/>
          <w:sz w:val="22"/>
          <w:szCs w:val="22"/>
          <w:i w:val="1"/>
          <w:iCs w:val="1"/>
          <w:color w:val="auto"/>
        </w:rPr>
        <w:t>Srivastava S.</w:t>
      </w:r>
      <w:r>
        <w:rPr>
          <w:rFonts w:ascii="Times New Roman" w:cs="Times New Roman" w:eastAsia="Times New Roman" w:hAnsi="Times New Roman"/>
          <w:sz w:val="22"/>
          <w:szCs w:val="22"/>
          <w:color w:val="auto"/>
        </w:rPr>
        <w:t xml:space="preserve">, </w:t>
      </w:r>
      <w:r>
        <w:rPr>
          <w:rFonts w:ascii="Times New Roman" w:cs="Times New Roman" w:eastAsia="Times New Roman" w:hAnsi="Times New Roman"/>
          <w:sz w:val="22"/>
          <w:szCs w:val="22"/>
          <w:i w:val="1"/>
          <w:iCs w:val="1"/>
          <w:color w:val="auto"/>
        </w:rPr>
        <w:t>Trehan K.</w:t>
      </w:r>
      <w:r>
        <w:rPr>
          <w:rFonts w:ascii="Times New Roman" w:cs="Times New Roman" w:eastAsia="Times New Roman" w:hAnsi="Times New Roman"/>
          <w:sz w:val="22"/>
          <w:szCs w:val="22"/>
          <w:color w:val="auto"/>
        </w:rPr>
        <w:t xml:space="preserve">, </w:t>
      </w:r>
      <w:r>
        <w:rPr>
          <w:rFonts w:ascii="Times New Roman" w:cs="Times New Roman" w:eastAsia="Times New Roman" w:hAnsi="Times New Roman"/>
          <w:sz w:val="22"/>
          <w:szCs w:val="22"/>
          <w:i w:val="1"/>
          <w:iCs w:val="1"/>
          <w:color w:val="auto"/>
        </w:rPr>
        <w:t>Wagle D.</w:t>
      </w:r>
      <w:r>
        <w:rPr>
          <w:rFonts w:ascii="Times New Roman" w:cs="Times New Roman" w:eastAsia="Times New Roman" w:hAnsi="Times New Roman"/>
          <w:sz w:val="22"/>
          <w:szCs w:val="22"/>
          <w:color w:val="auto"/>
        </w:rPr>
        <w:t xml:space="preserve"> &amp; </w:t>
      </w:r>
      <w:r>
        <w:rPr>
          <w:rFonts w:ascii="Times New Roman" w:cs="Times New Roman" w:eastAsia="Times New Roman" w:hAnsi="Times New Roman"/>
          <w:sz w:val="22"/>
          <w:szCs w:val="22"/>
          <w:i w:val="1"/>
          <w:iCs w:val="1"/>
          <w:color w:val="auto"/>
        </w:rPr>
        <w:t>Wang J</w:t>
      </w:r>
      <w:r>
        <w:rPr>
          <w:rFonts w:ascii="Times New Roman" w:cs="Times New Roman" w:eastAsia="Times New Roman" w:hAnsi="Times New Roman"/>
          <w:sz w:val="22"/>
          <w:szCs w:val="22"/>
          <w:color w:val="auto"/>
        </w:rPr>
        <w:t xml:space="preserve">. (April 2020). </w:t>
      </w:r>
      <w:r>
        <w:rPr>
          <w:rFonts w:ascii="Times New Roman" w:cs="Times New Roman" w:eastAsia="Times New Roman" w:hAnsi="Times New Roman"/>
          <w:sz w:val="22"/>
          <w:szCs w:val="22"/>
          <w:i w:val="1"/>
          <w:iCs w:val="1"/>
          <w:color w:val="auto"/>
        </w:rPr>
        <w:t>Developer Velocity: How software excellence fuels business performance:</w:t>
      </w:r>
      <w:r>
        <w:rPr>
          <w:rFonts w:ascii="Courier New" w:cs="Courier New" w:eastAsia="Courier New" w:hAnsi="Courier New"/>
          <w:sz w:val="21"/>
          <w:szCs w:val="21"/>
          <w:color w:val="auto"/>
        </w:rPr>
        <w:t xml:space="preserve"> </w:t>
      </w:r>
      <w:hyperlink r:id="rId40">
        <w:r>
          <w:rPr>
            <w:rFonts w:ascii="Courier New" w:cs="Courier New" w:eastAsia="Courier New" w:hAnsi="Courier New"/>
            <w:sz w:val="21"/>
            <w:szCs w:val="21"/>
            <w:color w:val="auto"/>
          </w:rPr>
          <w:t>https://www.mckinsey.</w:t>
        </w:r>
      </w:hyperlink>
      <w:r>
        <w:rPr>
          <w:rFonts w:ascii="Courier New" w:cs="Courier New" w:eastAsia="Courier New" w:hAnsi="Courier New"/>
          <w:sz w:val="21"/>
          <w:szCs w:val="21"/>
          <w:color w:val="auto"/>
        </w:rPr>
        <w:t xml:space="preserve"> </w:t>
      </w:r>
      <w:hyperlink r:id="rId40">
        <w:r>
          <w:rPr>
            <w:rFonts w:ascii="Courier New" w:cs="Courier New" w:eastAsia="Courier New" w:hAnsi="Courier New"/>
            <w:sz w:val="21"/>
            <w:szCs w:val="21"/>
            <w:color w:val="auto"/>
          </w:rPr>
          <w:t>com/industries/technology-media-and-telecommunications/</w:t>
        </w:r>
      </w:hyperlink>
      <w:r>
        <w:rPr>
          <w:rFonts w:ascii="Courier New" w:cs="Courier New" w:eastAsia="Courier New" w:hAnsi="Courier New"/>
          <w:sz w:val="21"/>
          <w:szCs w:val="21"/>
          <w:color w:val="auto"/>
        </w:rPr>
        <w:t xml:space="preserve"> </w:t>
      </w:r>
      <w:hyperlink r:id="rId40">
        <w:r>
          <w:rPr>
            <w:rFonts w:ascii="Courier New" w:cs="Courier New" w:eastAsia="Courier New" w:hAnsi="Courier New"/>
            <w:sz w:val="21"/>
            <w:szCs w:val="21"/>
            <w:color w:val="auto"/>
          </w:rPr>
          <w:t>our-insights/developer-velocity-how-software-excellence-</w:t>
        </w:r>
      </w:hyperlink>
      <w:hyperlink r:id="rId40">
        <w:r>
          <w:rPr>
            <w:rFonts w:ascii="Courier New" w:cs="Courier New" w:eastAsia="Courier New" w:hAnsi="Courier New"/>
            <w:sz w:val="21"/>
            <w:szCs w:val="21"/>
            <w:color w:val="auto"/>
          </w:rPr>
          <w:t>fuels-business-performance</w:t>
        </w:r>
      </w:hyperlink>
    </w:p>
    <w:p>
      <w:pPr>
        <w:spacing w:after="0" w:line="96" w:lineRule="exact"/>
        <w:rPr>
          <w:rFonts w:ascii="Courier New" w:cs="Courier New" w:eastAsia="Courier New" w:hAnsi="Courier New"/>
          <w:sz w:val="21"/>
          <w:szCs w:val="21"/>
          <w:color w:val="auto"/>
        </w:rPr>
      </w:pPr>
    </w:p>
    <w:p>
      <w:pPr>
        <w:ind w:left="540" w:right="260" w:hanging="270"/>
        <w:spacing w:after="0" w:line="276" w:lineRule="auto"/>
        <w:tabs>
          <w:tab w:leader="none" w:pos="540" w:val="left"/>
        </w:tabs>
        <w:numPr>
          <w:ilvl w:val="0"/>
          <w:numId w:val="31"/>
        </w:numPr>
        <w:rPr>
          <w:rFonts w:ascii="Times New Roman" w:cs="Times New Roman" w:eastAsia="Times New Roman" w:hAnsi="Times New Roman"/>
          <w:sz w:val="21"/>
          <w:szCs w:val="21"/>
          <w:color w:val="auto"/>
        </w:rPr>
      </w:pPr>
      <w:r>
        <w:rPr>
          <w:rFonts w:ascii="Times New Roman" w:cs="Times New Roman" w:eastAsia="Times New Roman" w:hAnsi="Times New Roman"/>
          <w:sz w:val="21"/>
          <w:szCs w:val="21"/>
          <w:i w:val="1"/>
          <w:iCs w:val="1"/>
          <w:color w:val="auto"/>
        </w:rPr>
        <w:t>Forsgren N.</w:t>
      </w:r>
      <w:r>
        <w:rPr>
          <w:rFonts w:ascii="Times New Roman" w:cs="Times New Roman" w:eastAsia="Times New Roman" w:hAnsi="Times New Roman"/>
          <w:sz w:val="21"/>
          <w:szCs w:val="21"/>
          <w:color w:val="auto"/>
        </w:rPr>
        <w:t xml:space="preserve">, </w:t>
      </w:r>
      <w:r>
        <w:rPr>
          <w:rFonts w:ascii="Times New Roman" w:cs="Times New Roman" w:eastAsia="Times New Roman" w:hAnsi="Times New Roman"/>
          <w:sz w:val="21"/>
          <w:szCs w:val="21"/>
          <w:i w:val="1"/>
          <w:iCs w:val="1"/>
          <w:color w:val="auto"/>
        </w:rPr>
        <w:t>Smith D.</w:t>
      </w:r>
      <w:r>
        <w:rPr>
          <w:rFonts w:ascii="Times New Roman" w:cs="Times New Roman" w:eastAsia="Times New Roman" w:hAnsi="Times New Roman"/>
          <w:sz w:val="21"/>
          <w:szCs w:val="21"/>
          <w:color w:val="auto"/>
        </w:rPr>
        <w:t xml:space="preserve">, </w:t>
      </w:r>
      <w:r>
        <w:rPr>
          <w:rFonts w:ascii="Times New Roman" w:cs="Times New Roman" w:eastAsia="Times New Roman" w:hAnsi="Times New Roman"/>
          <w:sz w:val="21"/>
          <w:szCs w:val="21"/>
          <w:i w:val="1"/>
          <w:iCs w:val="1"/>
          <w:color w:val="auto"/>
        </w:rPr>
        <w:t>Humble J.</w:t>
      </w:r>
      <w:r>
        <w:rPr>
          <w:rFonts w:ascii="Times New Roman" w:cs="Times New Roman" w:eastAsia="Times New Roman" w:hAnsi="Times New Roman"/>
          <w:sz w:val="21"/>
          <w:szCs w:val="21"/>
          <w:color w:val="auto"/>
        </w:rPr>
        <w:t xml:space="preserve"> &amp; </w:t>
      </w:r>
      <w:r>
        <w:rPr>
          <w:rFonts w:ascii="Times New Roman" w:cs="Times New Roman" w:eastAsia="Times New Roman" w:hAnsi="Times New Roman"/>
          <w:sz w:val="21"/>
          <w:szCs w:val="21"/>
          <w:i w:val="1"/>
          <w:iCs w:val="1"/>
          <w:color w:val="auto"/>
        </w:rPr>
        <w:t>Frazelle J.</w:t>
      </w:r>
      <w:r>
        <w:rPr>
          <w:rFonts w:ascii="Times New Roman" w:cs="Times New Roman" w:eastAsia="Times New Roman" w:hAnsi="Times New Roman"/>
          <w:sz w:val="21"/>
          <w:szCs w:val="21"/>
          <w:color w:val="auto"/>
        </w:rPr>
        <w:t xml:space="preserve"> (2019). </w:t>
      </w:r>
      <w:r>
        <w:rPr>
          <w:rFonts w:ascii="Times New Roman" w:cs="Times New Roman" w:eastAsia="Times New Roman" w:hAnsi="Times New Roman"/>
          <w:sz w:val="21"/>
          <w:szCs w:val="21"/>
          <w:i w:val="1"/>
          <w:iCs w:val="1"/>
          <w:color w:val="auto"/>
        </w:rPr>
        <w:t>DORA State of DevOps Report</w:t>
      </w:r>
      <w:r>
        <w:rPr>
          <w:rFonts w:ascii="Times New Roman" w:cs="Times New Roman" w:eastAsia="Times New Roman" w:hAnsi="Times New Roman"/>
          <w:sz w:val="21"/>
          <w:szCs w:val="21"/>
          <w:color w:val="auto"/>
        </w:rPr>
        <w:t>:</w:t>
      </w:r>
      <w:r>
        <w:rPr>
          <w:rFonts w:ascii="Courier New" w:cs="Courier New" w:eastAsia="Courier New" w:hAnsi="Courier New"/>
          <w:sz w:val="20"/>
          <w:szCs w:val="20"/>
          <w:color w:val="auto"/>
        </w:rPr>
        <w:t xml:space="preserve"> https://www.devops-research.com/research.html#reports</w:t>
      </w:r>
    </w:p>
    <w:p>
      <w:pPr>
        <w:spacing w:after="0" w:line="69" w:lineRule="exact"/>
        <w:rPr>
          <w:rFonts w:ascii="Times New Roman" w:cs="Times New Roman" w:eastAsia="Times New Roman" w:hAnsi="Times New Roman"/>
          <w:sz w:val="21"/>
          <w:szCs w:val="21"/>
          <w:color w:val="auto"/>
        </w:rPr>
      </w:pPr>
    </w:p>
    <w:p>
      <w:pPr>
        <w:ind w:left="540" w:right="200" w:hanging="270"/>
        <w:spacing w:after="0" w:line="284" w:lineRule="auto"/>
        <w:tabs>
          <w:tab w:leader="none" w:pos="540" w:val="left"/>
        </w:tabs>
        <w:numPr>
          <w:ilvl w:val="0"/>
          <w:numId w:val="31"/>
        </w:numPr>
        <w:rPr>
          <w:rFonts w:ascii="Courier New" w:cs="Courier New" w:eastAsia="Courier New" w:hAnsi="Courier New"/>
          <w:sz w:val="20"/>
          <w:szCs w:val="20"/>
          <w:color w:val="auto"/>
        </w:rPr>
      </w:pPr>
      <w:r>
        <w:rPr>
          <w:rFonts w:ascii="Times New Roman" w:cs="Times New Roman" w:eastAsia="Times New Roman" w:hAnsi="Times New Roman"/>
          <w:sz w:val="21"/>
          <w:szCs w:val="21"/>
          <w:i w:val="1"/>
          <w:iCs w:val="1"/>
          <w:color w:val="auto"/>
        </w:rPr>
        <w:t>Brown A.</w:t>
      </w:r>
      <w:r>
        <w:rPr>
          <w:rFonts w:ascii="Times New Roman" w:cs="Times New Roman" w:eastAsia="Times New Roman" w:hAnsi="Times New Roman"/>
          <w:sz w:val="21"/>
          <w:szCs w:val="21"/>
          <w:color w:val="auto"/>
        </w:rPr>
        <w:t xml:space="preserve">, </w:t>
      </w:r>
      <w:r>
        <w:rPr>
          <w:rFonts w:ascii="Times New Roman" w:cs="Times New Roman" w:eastAsia="Times New Roman" w:hAnsi="Times New Roman"/>
          <w:sz w:val="21"/>
          <w:szCs w:val="21"/>
          <w:i w:val="1"/>
          <w:iCs w:val="1"/>
          <w:color w:val="auto"/>
        </w:rPr>
        <w:t>Stahnke M.</w:t>
      </w:r>
      <w:r>
        <w:rPr>
          <w:rFonts w:ascii="Times New Roman" w:cs="Times New Roman" w:eastAsia="Times New Roman" w:hAnsi="Times New Roman"/>
          <w:sz w:val="21"/>
          <w:szCs w:val="21"/>
          <w:color w:val="auto"/>
        </w:rPr>
        <w:t xml:space="preserve"> &amp; </w:t>
      </w:r>
      <w:r>
        <w:rPr>
          <w:rFonts w:ascii="Times New Roman" w:cs="Times New Roman" w:eastAsia="Times New Roman" w:hAnsi="Times New Roman"/>
          <w:sz w:val="21"/>
          <w:szCs w:val="21"/>
          <w:i w:val="1"/>
          <w:iCs w:val="1"/>
          <w:color w:val="auto"/>
        </w:rPr>
        <w:t>Kersten N.</w:t>
      </w:r>
      <w:r>
        <w:rPr>
          <w:rFonts w:ascii="Times New Roman" w:cs="Times New Roman" w:eastAsia="Times New Roman" w:hAnsi="Times New Roman"/>
          <w:sz w:val="21"/>
          <w:szCs w:val="21"/>
          <w:color w:val="auto"/>
        </w:rPr>
        <w:t xml:space="preserve"> (2020). </w:t>
      </w:r>
      <w:r>
        <w:rPr>
          <w:rFonts w:ascii="Times New Roman" w:cs="Times New Roman" w:eastAsia="Times New Roman" w:hAnsi="Times New Roman"/>
          <w:sz w:val="21"/>
          <w:szCs w:val="21"/>
          <w:i w:val="1"/>
          <w:iCs w:val="1"/>
          <w:color w:val="auto"/>
        </w:rPr>
        <w:t>2020 State of DevOps Report:</w:t>
      </w:r>
      <w:r>
        <w:rPr>
          <w:rFonts w:ascii="Courier New" w:cs="Courier New" w:eastAsia="Courier New" w:hAnsi="Courier New"/>
          <w:sz w:val="20"/>
          <w:szCs w:val="20"/>
          <w:color w:val="auto"/>
        </w:rPr>
        <w:t xml:space="preserve"> </w:t>
      </w:r>
      <w:hyperlink r:id="rId41">
        <w:r>
          <w:rPr>
            <w:rFonts w:ascii="Courier New" w:cs="Courier New" w:eastAsia="Courier New" w:hAnsi="Courier New"/>
            <w:sz w:val="20"/>
            <w:szCs w:val="20"/>
            <w:color w:val="auto"/>
          </w:rPr>
          <w:t>https://</w:t>
        </w:r>
      </w:hyperlink>
      <w:r>
        <w:rPr>
          <w:rFonts w:ascii="Courier New" w:cs="Courier New" w:eastAsia="Courier New" w:hAnsi="Courier New"/>
          <w:sz w:val="20"/>
          <w:szCs w:val="20"/>
          <w:color w:val="auto"/>
        </w:rPr>
        <w:t xml:space="preserve"> </w:t>
      </w:r>
      <w:hyperlink r:id="rId41">
        <w:r>
          <w:rPr>
            <w:rFonts w:ascii="Courier New" w:cs="Courier New" w:eastAsia="Courier New" w:hAnsi="Courier New"/>
            <w:sz w:val="20"/>
            <w:szCs w:val="20"/>
            <w:color w:val="auto"/>
          </w:rPr>
          <w:t>puppet.com/resources/report/2020-state-of-devops-report/</w:t>
        </w:r>
      </w:hyperlink>
    </w:p>
    <w:p>
      <w:pPr>
        <w:sectPr>
          <w:pgSz w:w="10980" w:h="13680" w:orient="portrait"/>
          <w:cols w:equalWidth="0" w:num="1">
            <w:col w:w="8100"/>
          </w:cols>
          <w:pgMar w:left="1440" w:top="889" w:right="1440" w:bottom="1440" w:gutter="0" w:footer="0" w:header="0"/>
        </w:sectPr>
      </w:pPr>
    </w:p>
    <w:bookmarkStart w:id="58" w:name="page59"/>
    <w:bookmarkEnd w:id="58"/>
    <w:p>
      <w:pPr>
        <w:ind w:left="180"/>
        <w:spacing w:after="0"/>
        <w:tabs>
          <w:tab w:leader="none" w:pos="580" w:val="left"/>
        </w:tabs>
        <w:rPr>
          <w:sz w:val="20"/>
          <w:szCs w:val="20"/>
          <w:color w:val="auto"/>
        </w:rPr>
      </w:pPr>
      <w:r>
        <w:rPr>
          <w:rFonts w:ascii="Times New Roman" w:cs="Times New Roman" w:eastAsia="Times New Roman" w:hAnsi="Times New Roman"/>
          <w:sz w:val="19"/>
          <w:szCs w:val="19"/>
          <w:color w:val="auto"/>
        </w:rPr>
        <w:t>30</w:t>
        <w:tab/>
        <w:t>Metrics That Matter</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114300</wp:posOffset>
                </wp:positionH>
                <wp:positionV relativeFrom="paragraph">
                  <wp:posOffset>60960</wp:posOffset>
                </wp:positionV>
                <wp:extent cx="5029200" cy="0"/>
                <wp:wrapNone/>
                <wp:docPr id="115" name="Shape 11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115" o:spid="_x0000_s1140"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9pt,4.8pt" to="405pt,4.8pt" o:allowincell="f" strokecolor="#000000" strokeweight="0.5pt"/>
            </w:pict>
          </mc:Fallback>
        </mc:AlternateContent>
      </w:r>
    </w:p>
    <w:p>
      <w:pPr>
        <w:sectPr>
          <w:pgSz w:w="10980" w:h="13680" w:orient="portrait"/>
          <w:cols w:equalWidth="0" w:num="1">
            <w:col w:w="8100"/>
          </w:cols>
          <w:pgMar w:left="1440" w:top="889" w:right="1440" w:bottom="1440" w:gutter="0" w:footer="0" w:header="0"/>
        </w:sectPr>
      </w:pPr>
    </w:p>
    <w:p>
      <w:pPr>
        <w:spacing w:after="0" w:line="339" w:lineRule="exact"/>
        <w:rPr>
          <w:sz w:val="20"/>
          <w:szCs w:val="20"/>
          <w:color w:val="auto"/>
        </w:rPr>
      </w:pPr>
    </w:p>
    <w:p>
      <w:pPr>
        <w:ind w:left="720" w:hanging="270"/>
        <w:spacing w:after="0"/>
        <w:tabs>
          <w:tab w:leader="none" w:pos="720" w:val="left"/>
        </w:tabs>
        <w:numPr>
          <w:ilvl w:val="0"/>
          <w:numId w:val="32"/>
        </w:numPr>
        <w:rPr>
          <w:rFonts w:ascii="Times New Roman" w:cs="Times New Roman" w:eastAsia="Times New Roman" w:hAnsi="Times New Roman"/>
          <w:sz w:val="21"/>
          <w:szCs w:val="21"/>
          <w:color w:val="auto"/>
        </w:rPr>
      </w:pPr>
      <w:r>
        <w:rPr>
          <w:rFonts w:ascii="Times New Roman" w:cs="Times New Roman" w:eastAsia="Times New Roman" w:hAnsi="Times New Roman"/>
          <w:sz w:val="21"/>
          <w:szCs w:val="21"/>
          <w:i w:val="1"/>
          <w:iCs w:val="1"/>
          <w:color w:val="auto"/>
        </w:rPr>
        <w:t>Forsgren N.</w:t>
      </w:r>
      <w:r>
        <w:rPr>
          <w:rFonts w:ascii="Times New Roman" w:cs="Times New Roman" w:eastAsia="Times New Roman" w:hAnsi="Times New Roman"/>
          <w:sz w:val="21"/>
          <w:szCs w:val="21"/>
          <w:color w:val="auto"/>
        </w:rPr>
        <w:t xml:space="preserve">, </w:t>
      </w:r>
      <w:r>
        <w:rPr>
          <w:rFonts w:ascii="Times New Roman" w:cs="Times New Roman" w:eastAsia="Times New Roman" w:hAnsi="Times New Roman"/>
          <w:sz w:val="21"/>
          <w:szCs w:val="21"/>
          <w:i w:val="1"/>
          <w:iCs w:val="1"/>
          <w:color w:val="auto"/>
        </w:rPr>
        <w:t>Humble, J.</w:t>
      </w:r>
      <w:r>
        <w:rPr>
          <w:rFonts w:ascii="Times New Roman" w:cs="Times New Roman" w:eastAsia="Times New Roman" w:hAnsi="Times New Roman"/>
          <w:sz w:val="21"/>
          <w:szCs w:val="21"/>
          <w:color w:val="auto"/>
        </w:rPr>
        <w:t xml:space="preserve"> &amp; </w:t>
      </w:r>
      <w:r>
        <w:rPr>
          <w:rFonts w:ascii="Times New Roman" w:cs="Times New Roman" w:eastAsia="Times New Roman" w:hAnsi="Times New Roman"/>
          <w:sz w:val="21"/>
          <w:szCs w:val="21"/>
          <w:i w:val="1"/>
          <w:iCs w:val="1"/>
          <w:color w:val="auto"/>
        </w:rPr>
        <w:t>Kim, G.</w:t>
      </w:r>
      <w:r>
        <w:rPr>
          <w:rFonts w:ascii="Times New Roman" w:cs="Times New Roman" w:eastAsia="Times New Roman" w:hAnsi="Times New Roman"/>
          <w:sz w:val="21"/>
          <w:szCs w:val="21"/>
          <w:color w:val="auto"/>
        </w:rPr>
        <w:t xml:space="preserve"> (2018). </w:t>
      </w:r>
      <w:r>
        <w:rPr>
          <w:rFonts w:ascii="Times New Roman" w:cs="Times New Roman" w:eastAsia="Times New Roman" w:hAnsi="Times New Roman"/>
          <w:sz w:val="21"/>
          <w:szCs w:val="21"/>
          <w:i w:val="1"/>
          <w:iCs w:val="1"/>
          <w:color w:val="auto"/>
        </w:rPr>
        <w:t>Accelerate: The Science of Lean Software</w:t>
      </w:r>
    </w:p>
    <w:p>
      <w:pPr>
        <w:spacing w:after="0" w:line="22" w:lineRule="exact"/>
        <w:rPr>
          <w:rFonts w:ascii="Times New Roman" w:cs="Times New Roman" w:eastAsia="Times New Roman" w:hAnsi="Times New Roman"/>
          <w:sz w:val="21"/>
          <w:szCs w:val="21"/>
          <w:color w:val="auto"/>
        </w:rPr>
      </w:pPr>
    </w:p>
    <w:p>
      <w:pPr>
        <w:ind w:left="720" w:right="320"/>
        <w:spacing w:after="0" w:line="293" w:lineRule="auto"/>
        <w:rPr>
          <w:rFonts w:ascii="Times New Roman" w:cs="Times New Roman" w:eastAsia="Times New Roman" w:hAnsi="Times New Roman"/>
          <w:sz w:val="21"/>
          <w:szCs w:val="21"/>
          <w:color w:val="auto"/>
        </w:rPr>
      </w:pPr>
      <w:r>
        <w:rPr>
          <w:rFonts w:ascii="Times New Roman" w:cs="Times New Roman" w:eastAsia="Times New Roman" w:hAnsi="Times New Roman"/>
          <w:sz w:val="22"/>
          <w:szCs w:val="22"/>
          <w:i w:val="1"/>
          <w:iCs w:val="1"/>
          <w:color w:val="auto"/>
        </w:rPr>
        <w:t>and DevOps: Building and Scaling High Performing Technology Organizations</w:t>
      </w:r>
      <w:r>
        <w:rPr>
          <w:rFonts w:ascii="Times New Roman" w:cs="Times New Roman" w:eastAsia="Times New Roman" w:hAnsi="Times New Roman"/>
          <w:sz w:val="22"/>
          <w:szCs w:val="22"/>
          <w:color w:val="auto"/>
        </w:rPr>
        <w:t xml:space="preserve"> (1st ed.) [E-book]. IT Revolution Press.</w:t>
      </w:r>
    </w:p>
    <w:p>
      <w:pPr>
        <w:spacing w:after="0" w:line="23" w:lineRule="exact"/>
        <w:rPr>
          <w:rFonts w:ascii="Times New Roman" w:cs="Times New Roman" w:eastAsia="Times New Roman" w:hAnsi="Times New Roman"/>
          <w:sz w:val="21"/>
          <w:szCs w:val="21"/>
          <w:color w:val="auto"/>
        </w:rPr>
      </w:pPr>
    </w:p>
    <w:p>
      <w:pPr>
        <w:ind w:left="720" w:right="120" w:hanging="270"/>
        <w:spacing w:after="0" w:line="247" w:lineRule="auto"/>
        <w:tabs>
          <w:tab w:leader="none" w:pos="720" w:val="left"/>
        </w:tabs>
        <w:numPr>
          <w:ilvl w:val="0"/>
          <w:numId w:val="32"/>
        </w:numPr>
        <w:rPr>
          <w:rFonts w:ascii="Courier New" w:cs="Courier New" w:eastAsia="Courier New" w:hAnsi="Courier New"/>
          <w:sz w:val="21"/>
          <w:szCs w:val="21"/>
          <w:color w:val="auto"/>
        </w:rPr>
      </w:pPr>
      <w:r>
        <w:rPr>
          <w:rFonts w:ascii="Times New Roman" w:cs="Times New Roman" w:eastAsia="Times New Roman" w:hAnsi="Times New Roman"/>
          <w:sz w:val="22"/>
          <w:szCs w:val="22"/>
          <w:color w:val="auto"/>
        </w:rPr>
        <w:t xml:space="preserve">To read more on the four key projects, see </w:t>
      </w:r>
      <w:r>
        <w:rPr>
          <w:rFonts w:ascii="Times New Roman" w:cs="Times New Roman" w:eastAsia="Times New Roman" w:hAnsi="Times New Roman"/>
          <w:sz w:val="22"/>
          <w:szCs w:val="22"/>
          <w:i w:val="1"/>
          <w:iCs w:val="1"/>
          <w:color w:val="auto"/>
        </w:rPr>
        <w:t>Are you an Elite DevOps performer? Find out with the Four Keys Project</w:t>
      </w:r>
      <w:r>
        <w:rPr>
          <w:rFonts w:ascii="Times New Roman" w:cs="Times New Roman" w:eastAsia="Times New Roman" w:hAnsi="Times New Roman"/>
          <w:sz w:val="22"/>
          <w:szCs w:val="22"/>
          <w:color w:val="auto"/>
        </w:rPr>
        <w:t xml:space="preserve"> (</w:t>
      </w:r>
      <w:r>
        <w:rPr>
          <w:rFonts w:ascii="Times New Roman" w:cs="Times New Roman" w:eastAsia="Times New Roman" w:hAnsi="Times New Roman"/>
          <w:sz w:val="22"/>
          <w:szCs w:val="22"/>
          <w:i w:val="1"/>
          <w:iCs w:val="1"/>
          <w:color w:val="auto"/>
        </w:rPr>
        <w:t>Dina Graves Portman</w:t>
      </w:r>
      <w:r>
        <w:rPr>
          <w:rFonts w:ascii="Times New Roman" w:cs="Times New Roman" w:eastAsia="Times New Roman" w:hAnsi="Times New Roman"/>
          <w:sz w:val="22"/>
          <w:szCs w:val="22"/>
          <w:color w:val="auto"/>
        </w:rPr>
        <w:t xml:space="preserve">, </w:t>
      </w:r>
      <w:r>
        <w:rPr>
          <w:rFonts w:ascii="Times New Roman" w:cs="Times New Roman" w:eastAsia="Times New Roman" w:hAnsi="Times New Roman"/>
          <w:sz w:val="22"/>
          <w:szCs w:val="22"/>
          <w:i w:val="1"/>
          <w:iCs w:val="1"/>
          <w:color w:val="auto"/>
        </w:rPr>
        <w:t>2020</w:t>
      </w:r>
      <w:r>
        <w:rPr>
          <w:rFonts w:ascii="Times New Roman" w:cs="Times New Roman" w:eastAsia="Times New Roman" w:hAnsi="Times New Roman"/>
          <w:sz w:val="22"/>
          <w:szCs w:val="22"/>
          <w:color w:val="auto"/>
        </w:rPr>
        <w:t>):</w:t>
      </w:r>
      <w:r>
        <w:rPr>
          <w:rFonts w:ascii="Courier New" w:cs="Courier New" w:eastAsia="Courier New" w:hAnsi="Courier New"/>
          <w:sz w:val="21"/>
          <w:szCs w:val="21"/>
          <w:color w:val="auto"/>
        </w:rPr>
        <w:t xml:space="preserve"> </w:t>
      </w:r>
      <w:hyperlink r:id="rId42">
        <w:r>
          <w:rPr>
            <w:rFonts w:ascii="Courier New" w:cs="Courier New" w:eastAsia="Courier New" w:hAnsi="Courier New"/>
            <w:sz w:val="21"/>
            <w:szCs w:val="21"/>
            <w:color w:val="auto"/>
          </w:rPr>
          <w:t>https://cloud.</w:t>
        </w:r>
      </w:hyperlink>
      <w:r>
        <w:rPr>
          <w:rFonts w:ascii="Courier New" w:cs="Courier New" w:eastAsia="Courier New" w:hAnsi="Courier New"/>
          <w:sz w:val="21"/>
          <w:szCs w:val="21"/>
          <w:color w:val="auto"/>
        </w:rPr>
        <w:t xml:space="preserve"> </w:t>
      </w:r>
      <w:hyperlink r:id="rId42">
        <w:r>
          <w:rPr>
            <w:rFonts w:ascii="Courier New" w:cs="Courier New" w:eastAsia="Courier New" w:hAnsi="Courier New"/>
            <w:sz w:val="21"/>
            <w:szCs w:val="21"/>
            <w:color w:val="auto"/>
          </w:rPr>
          <w:t>google.com/blog/products/devops-sre/using-the-four-keys-</w:t>
        </w:r>
      </w:hyperlink>
      <w:hyperlink r:id="rId42">
        <w:r>
          <w:rPr>
            <w:rFonts w:ascii="Courier New" w:cs="Courier New" w:eastAsia="Courier New" w:hAnsi="Courier New"/>
            <w:sz w:val="21"/>
            <w:szCs w:val="21"/>
            <w:color w:val="auto"/>
          </w:rPr>
          <w:t>to-measure-your-devops-performance</w:t>
        </w:r>
      </w:hyperlink>
    </w:p>
    <w:p>
      <w:pPr>
        <w:spacing w:after="0" w:line="99" w:lineRule="exact"/>
        <w:rPr>
          <w:rFonts w:ascii="Courier New" w:cs="Courier New" w:eastAsia="Courier New" w:hAnsi="Courier New"/>
          <w:sz w:val="21"/>
          <w:szCs w:val="21"/>
          <w:color w:val="auto"/>
        </w:rPr>
      </w:pPr>
    </w:p>
    <w:p>
      <w:pPr>
        <w:ind w:left="720" w:right="160" w:hanging="270"/>
        <w:spacing w:after="0" w:line="244" w:lineRule="auto"/>
        <w:tabs>
          <w:tab w:leader="none" w:pos="720" w:val="left"/>
        </w:tabs>
        <w:numPr>
          <w:ilvl w:val="0"/>
          <w:numId w:val="32"/>
        </w:numPr>
        <w:rPr>
          <w:rFonts w:ascii="Courier New" w:cs="Courier New" w:eastAsia="Courier New" w:hAnsi="Courier New"/>
          <w:sz w:val="21"/>
          <w:szCs w:val="21"/>
          <w:color w:val="auto"/>
        </w:rPr>
      </w:pPr>
      <w:r>
        <w:rPr>
          <w:rFonts w:ascii="Times New Roman" w:cs="Times New Roman" w:eastAsia="Times New Roman" w:hAnsi="Times New Roman"/>
          <w:sz w:val="22"/>
          <w:szCs w:val="22"/>
          <w:i w:val="1"/>
          <w:iCs w:val="1"/>
          <w:color w:val="auto"/>
        </w:rPr>
        <w:t>Forsgren N.</w:t>
      </w:r>
      <w:r>
        <w:rPr>
          <w:rFonts w:ascii="Times New Roman" w:cs="Times New Roman" w:eastAsia="Times New Roman" w:hAnsi="Times New Roman"/>
          <w:sz w:val="22"/>
          <w:szCs w:val="22"/>
          <w:color w:val="auto"/>
        </w:rPr>
        <w:t xml:space="preserve">, </w:t>
      </w:r>
      <w:r>
        <w:rPr>
          <w:rFonts w:ascii="Times New Roman" w:cs="Times New Roman" w:eastAsia="Times New Roman" w:hAnsi="Times New Roman"/>
          <w:sz w:val="22"/>
          <w:szCs w:val="22"/>
          <w:i w:val="1"/>
          <w:iCs w:val="1"/>
          <w:color w:val="auto"/>
        </w:rPr>
        <w:t>Storey M.A.</w:t>
      </w:r>
      <w:r>
        <w:rPr>
          <w:rFonts w:ascii="Times New Roman" w:cs="Times New Roman" w:eastAsia="Times New Roman" w:hAnsi="Times New Roman"/>
          <w:sz w:val="22"/>
          <w:szCs w:val="22"/>
          <w:color w:val="auto"/>
        </w:rPr>
        <w:t xml:space="preserve">, </w:t>
      </w:r>
      <w:r>
        <w:rPr>
          <w:rFonts w:ascii="Times New Roman" w:cs="Times New Roman" w:eastAsia="Times New Roman" w:hAnsi="Times New Roman"/>
          <w:sz w:val="22"/>
          <w:szCs w:val="22"/>
          <w:i w:val="1"/>
          <w:iCs w:val="1"/>
          <w:color w:val="auto"/>
        </w:rPr>
        <w:t>Maddila C.</w:t>
      </w:r>
      <w:r>
        <w:rPr>
          <w:rFonts w:ascii="Times New Roman" w:cs="Times New Roman" w:eastAsia="Times New Roman" w:hAnsi="Times New Roman"/>
          <w:sz w:val="22"/>
          <w:szCs w:val="22"/>
          <w:color w:val="auto"/>
        </w:rPr>
        <w:t xml:space="preserve">, </w:t>
      </w:r>
      <w:r>
        <w:rPr>
          <w:rFonts w:ascii="Times New Roman" w:cs="Times New Roman" w:eastAsia="Times New Roman" w:hAnsi="Times New Roman"/>
          <w:sz w:val="22"/>
          <w:szCs w:val="22"/>
          <w:i w:val="1"/>
          <w:iCs w:val="1"/>
          <w:color w:val="auto"/>
        </w:rPr>
        <w:t>Zimmermann T.</w:t>
      </w:r>
      <w:r>
        <w:rPr>
          <w:rFonts w:ascii="Times New Roman" w:cs="Times New Roman" w:eastAsia="Times New Roman" w:hAnsi="Times New Roman"/>
          <w:sz w:val="22"/>
          <w:szCs w:val="22"/>
          <w:color w:val="auto"/>
        </w:rPr>
        <w:t xml:space="preserve">, </w:t>
      </w:r>
      <w:r>
        <w:rPr>
          <w:rFonts w:ascii="Times New Roman" w:cs="Times New Roman" w:eastAsia="Times New Roman" w:hAnsi="Times New Roman"/>
          <w:sz w:val="22"/>
          <w:szCs w:val="22"/>
          <w:i w:val="1"/>
          <w:iCs w:val="1"/>
          <w:color w:val="auto"/>
        </w:rPr>
        <w:t>Houck B.</w:t>
      </w:r>
      <w:r>
        <w:rPr>
          <w:rFonts w:ascii="Times New Roman" w:cs="Times New Roman" w:eastAsia="Times New Roman" w:hAnsi="Times New Roman"/>
          <w:sz w:val="22"/>
          <w:szCs w:val="22"/>
          <w:color w:val="auto"/>
        </w:rPr>
        <w:t xml:space="preserve"> &amp; </w:t>
      </w:r>
      <w:r>
        <w:rPr>
          <w:rFonts w:ascii="Times New Roman" w:cs="Times New Roman" w:eastAsia="Times New Roman" w:hAnsi="Times New Roman"/>
          <w:sz w:val="22"/>
          <w:szCs w:val="22"/>
          <w:i w:val="1"/>
          <w:iCs w:val="1"/>
          <w:color w:val="auto"/>
        </w:rPr>
        <w:t>Butler J.</w:t>
      </w:r>
      <w:r>
        <w:rPr>
          <w:rFonts w:ascii="Times New Roman" w:cs="Times New Roman" w:eastAsia="Times New Roman" w:hAnsi="Times New Roman"/>
          <w:sz w:val="22"/>
          <w:szCs w:val="22"/>
          <w:color w:val="auto"/>
        </w:rPr>
        <w:t xml:space="preserve"> (2021).</w:t>
      </w:r>
      <w:r>
        <w:rPr>
          <w:rFonts w:ascii="Times New Roman" w:cs="Times New Roman" w:eastAsia="Times New Roman" w:hAnsi="Times New Roman"/>
          <w:sz w:val="22"/>
          <w:szCs w:val="22"/>
          <w:i w:val="1"/>
          <w:iCs w:val="1"/>
          <w:color w:val="auto"/>
        </w:rPr>
        <w:t xml:space="preserve"> The SPACE of Developer Productivity:</w:t>
      </w:r>
      <w:r>
        <w:rPr>
          <w:rFonts w:ascii="Courier New" w:cs="Courier New" w:eastAsia="Courier New" w:hAnsi="Courier New"/>
          <w:sz w:val="21"/>
          <w:szCs w:val="21"/>
          <w:color w:val="auto"/>
        </w:rPr>
        <w:t xml:space="preserve"> </w:t>
      </w:r>
      <w:hyperlink r:id="rId43">
        <w:r>
          <w:rPr>
            <w:rFonts w:ascii="Courier New" w:cs="Courier New" w:eastAsia="Courier New" w:hAnsi="Courier New"/>
            <w:sz w:val="21"/>
            <w:szCs w:val="21"/>
            <w:color w:val="auto"/>
          </w:rPr>
          <w:t>https://queue.acm.org/detail.</w:t>
        </w:r>
      </w:hyperlink>
      <w:r>
        <w:rPr>
          <w:rFonts w:ascii="Courier New" w:cs="Courier New" w:eastAsia="Courier New" w:hAnsi="Courier New"/>
          <w:sz w:val="21"/>
          <w:szCs w:val="21"/>
          <w:color w:val="auto"/>
        </w:rPr>
        <w:t xml:space="preserve"> </w:t>
      </w:r>
      <w:hyperlink r:id="rId43">
        <w:r>
          <w:rPr>
            <w:rFonts w:ascii="Courier New" w:cs="Courier New" w:eastAsia="Courier New" w:hAnsi="Courier New"/>
            <w:sz w:val="21"/>
            <w:szCs w:val="21"/>
            <w:color w:val="auto"/>
          </w:rPr>
          <w:t>cfm?id=3454124</w:t>
        </w:r>
      </w:hyperlink>
    </w:p>
    <w:p>
      <w:pPr>
        <w:spacing w:after="0" w:line="102" w:lineRule="exact"/>
        <w:rPr>
          <w:rFonts w:ascii="Courier New" w:cs="Courier New" w:eastAsia="Courier New" w:hAnsi="Courier New"/>
          <w:sz w:val="21"/>
          <w:szCs w:val="21"/>
          <w:color w:val="auto"/>
        </w:rPr>
      </w:pPr>
    </w:p>
    <w:p>
      <w:pPr>
        <w:ind w:left="720" w:hanging="270"/>
        <w:spacing w:after="0"/>
        <w:tabs>
          <w:tab w:leader="none" w:pos="720" w:val="left"/>
        </w:tabs>
        <w:numPr>
          <w:ilvl w:val="0"/>
          <w:numId w:val="32"/>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i w:val="1"/>
          <w:iCs w:val="1"/>
          <w:color w:val="auto"/>
        </w:rPr>
        <w:t>Grove, A. S.</w:t>
      </w:r>
      <w:r>
        <w:rPr>
          <w:rFonts w:ascii="Times New Roman" w:cs="Times New Roman" w:eastAsia="Times New Roman" w:hAnsi="Times New Roman"/>
          <w:sz w:val="22"/>
          <w:szCs w:val="22"/>
          <w:color w:val="auto"/>
        </w:rPr>
        <w:t xml:space="preserve"> (1983). </w:t>
      </w:r>
      <w:r>
        <w:rPr>
          <w:rFonts w:ascii="Times New Roman" w:cs="Times New Roman" w:eastAsia="Times New Roman" w:hAnsi="Times New Roman"/>
          <w:sz w:val="22"/>
          <w:szCs w:val="22"/>
          <w:i w:val="1"/>
          <w:iCs w:val="1"/>
          <w:color w:val="auto"/>
        </w:rPr>
        <w:t>High Output Management</w:t>
      </w:r>
      <w:r>
        <w:rPr>
          <w:rFonts w:ascii="Times New Roman" w:cs="Times New Roman" w:eastAsia="Times New Roman" w:hAnsi="Times New Roman"/>
          <w:sz w:val="22"/>
          <w:szCs w:val="22"/>
          <w:color w:val="auto"/>
        </w:rPr>
        <w:t xml:space="preserve"> (1st ed.). Random House Inc.</w:t>
      </w:r>
    </w:p>
    <w:p>
      <w:pPr>
        <w:spacing w:after="0" w:line="124" w:lineRule="exact"/>
        <w:rPr>
          <w:rFonts w:ascii="Times New Roman" w:cs="Times New Roman" w:eastAsia="Times New Roman" w:hAnsi="Times New Roman"/>
          <w:sz w:val="22"/>
          <w:szCs w:val="22"/>
          <w:color w:val="auto"/>
        </w:rPr>
      </w:pPr>
    </w:p>
    <w:p>
      <w:pPr>
        <w:ind w:left="720" w:hanging="270"/>
        <w:spacing w:after="0"/>
        <w:tabs>
          <w:tab w:leader="none" w:pos="720" w:val="left"/>
        </w:tabs>
        <w:numPr>
          <w:ilvl w:val="0"/>
          <w:numId w:val="32"/>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i w:val="1"/>
          <w:iCs w:val="1"/>
          <w:color w:val="auto"/>
        </w:rPr>
        <w:t>Grove, A. S.</w:t>
      </w:r>
      <w:r>
        <w:rPr>
          <w:rFonts w:ascii="Times New Roman" w:cs="Times New Roman" w:eastAsia="Times New Roman" w:hAnsi="Times New Roman"/>
          <w:sz w:val="22"/>
          <w:szCs w:val="22"/>
          <w:color w:val="auto"/>
        </w:rPr>
        <w:t xml:space="preserve"> (1995). </w:t>
      </w:r>
      <w:r>
        <w:rPr>
          <w:rFonts w:ascii="Times New Roman" w:cs="Times New Roman" w:eastAsia="Times New Roman" w:hAnsi="Times New Roman"/>
          <w:sz w:val="22"/>
          <w:szCs w:val="22"/>
          <w:i w:val="1"/>
          <w:iCs w:val="1"/>
          <w:color w:val="auto"/>
        </w:rPr>
        <w:t>High Output Management</w:t>
      </w:r>
      <w:r>
        <w:rPr>
          <w:rFonts w:ascii="Times New Roman" w:cs="Times New Roman" w:eastAsia="Times New Roman" w:hAnsi="Times New Roman"/>
          <w:sz w:val="22"/>
          <w:szCs w:val="22"/>
          <w:color w:val="auto"/>
        </w:rPr>
        <w:t xml:space="preserve"> (2nd ed.). Vintage.</w:t>
      </w:r>
    </w:p>
    <w:p>
      <w:pPr>
        <w:spacing w:after="0" w:line="124" w:lineRule="exact"/>
        <w:rPr>
          <w:rFonts w:ascii="Times New Roman" w:cs="Times New Roman" w:eastAsia="Times New Roman" w:hAnsi="Times New Roman"/>
          <w:sz w:val="22"/>
          <w:szCs w:val="22"/>
          <w:color w:val="auto"/>
        </w:rPr>
      </w:pPr>
    </w:p>
    <w:p>
      <w:pPr>
        <w:ind w:left="720" w:right="520" w:hanging="270"/>
        <w:spacing w:after="0" w:line="293" w:lineRule="auto"/>
        <w:tabs>
          <w:tab w:leader="none" w:pos="720" w:val="left"/>
        </w:tabs>
        <w:numPr>
          <w:ilvl w:val="0"/>
          <w:numId w:val="32"/>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i w:val="1"/>
          <w:iCs w:val="1"/>
          <w:color w:val="auto"/>
        </w:rPr>
        <w:t>Doerr, J.</w:t>
      </w:r>
      <w:r>
        <w:rPr>
          <w:rFonts w:ascii="Times New Roman" w:cs="Times New Roman" w:eastAsia="Times New Roman" w:hAnsi="Times New Roman"/>
          <w:sz w:val="22"/>
          <w:szCs w:val="22"/>
          <w:color w:val="auto"/>
        </w:rPr>
        <w:t xml:space="preserve"> (2018). </w:t>
      </w:r>
      <w:r>
        <w:rPr>
          <w:rFonts w:ascii="Times New Roman" w:cs="Times New Roman" w:eastAsia="Times New Roman" w:hAnsi="Times New Roman"/>
          <w:sz w:val="22"/>
          <w:szCs w:val="22"/>
          <w:i w:val="1"/>
          <w:iCs w:val="1"/>
          <w:color w:val="auto"/>
        </w:rPr>
        <w:t>Measure What Matters: OKRs: The Simple Idea that Drives 10x Growth</w:t>
      </w:r>
      <w:r>
        <w:rPr>
          <w:rFonts w:ascii="Times New Roman" w:cs="Times New Roman" w:eastAsia="Times New Roman" w:hAnsi="Times New Roman"/>
          <w:sz w:val="22"/>
          <w:szCs w:val="22"/>
          <w:color w:val="auto"/>
        </w:rPr>
        <w:t>. Portfolio Penguin</w:t>
      </w:r>
    </w:p>
    <w:p>
      <w:pPr>
        <w:sectPr>
          <w:pgSz w:w="10980" w:h="13680" w:orient="portrait"/>
          <w:cols w:equalWidth="0" w:num="1">
            <w:col w:w="8100"/>
          </w:cols>
          <w:pgMar w:left="1440" w:top="889" w:right="1440" w:bottom="1440" w:gutter="0" w:footer="0" w:header="0"/>
          <w:type w:val="continuous"/>
        </w:sectPr>
      </w:pPr>
    </w:p>
    <w:bookmarkStart w:id="59" w:name="page60"/>
    <w:bookmarkEnd w:id="59"/>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82" w:lineRule="exact"/>
        <w:rPr>
          <w:sz w:val="20"/>
          <w:szCs w:val="20"/>
          <w:color w:val="auto"/>
        </w:rPr>
      </w:pPr>
    </w:p>
    <w:p>
      <w:pPr>
        <w:ind w:left="7440"/>
        <w:spacing w:after="0"/>
        <w:rPr>
          <w:sz w:val="20"/>
          <w:szCs w:val="20"/>
          <w:color w:val="auto"/>
        </w:rPr>
      </w:pPr>
      <w:r>
        <w:rPr>
          <w:rFonts w:ascii="Arial" w:cs="Arial" w:eastAsia="Arial" w:hAnsi="Arial"/>
          <w:sz w:val="84"/>
          <w:szCs w:val="84"/>
          <w:b w:val="1"/>
          <w:bCs w:val="1"/>
          <w:color w:val="auto"/>
        </w:rPr>
        <w:t>2</w:t>
      </w:r>
    </w:p>
    <w:p>
      <w:pPr>
        <w:spacing w:after="0" w:line="100" w:lineRule="exact"/>
        <w:rPr>
          <w:sz w:val="20"/>
          <w:szCs w:val="20"/>
          <w:color w:val="auto"/>
        </w:rPr>
      </w:pPr>
    </w:p>
    <w:p>
      <w:pPr>
        <w:jc w:val="both"/>
        <w:ind w:left="360" w:right="180" w:firstLine="1503"/>
        <w:spacing w:after="0" w:line="274" w:lineRule="auto"/>
        <w:rPr>
          <w:sz w:val="20"/>
          <w:szCs w:val="20"/>
          <w:color w:val="auto"/>
        </w:rPr>
      </w:pPr>
      <w:r>
        <w:rPr>
          <w:rFonts w:ascii="Arial" w:cs="Arial" w:eastAsia="Arial" w:hAnsi="Arial"/>
          <w:sz w:val="76"/>
          <w:szCs w:val="76"/>
          <w:b w:val="1"/>
          <w:bCs w:val="1"/>
          <w:color w:val="auto"/>
        </w:rPr>
        <w:t>Plan, Track, and Visualize Your Work</w:t>
      </w:r>
    </w:p>
    <w:p>
      <w:pPr>
        <w:spacing w:after="0" w:line="200" w:lineRule="exact"/>
        <w:rPr>
          <w:sz w:val="20"/>
          <w:szCs w:val="20"/>
          <w:color w:val="auto"/>
        </w:rPr>
      </w:pPr>
    </w:p>
    <w:p>
      <w:pPr>
        <w:spacing w:after="0" w:line="274" w:lineRule="exact"/>
        <w:rPr>
          <w:sz w:val="20"/>
          <w:szCs w:val="20"/>
          <w:color w:val="auto"/>
        </w:rPr>
      </w:pPr>
    </w:p>
    <w:p>
      <w:pPr>
        <w:ind w:right="1060"/>
        <w:spacing w:after="0" w:line="270" w:lineRule="auto"/>
        <w:rPr>
          <w:sz w:val="20"/>
          <w:szCs w:val="20"/>
          <w:color w:val="auto"/>
        </w:rPr>
      </w:pPr>
      <w:r>
        <w:rPr>
          <w:rFonts w:ascii="Times New Roman" w:cs="Times New Roman" w:eastAsia="Times New Roman" w:hAnsi="Times New Roman"/>
          <w:sz w:val="22"/>
          <w:szCs w:val="22"/>
          <w:color w:val="auto"/>
        </w:rPr>
        <w:t>In the previous chapter, you learned how to measure engineering velocity and performance to make your acceleration visible and change the conversation with management.</w:t>
      </w:r>
    </w:p>
    <w:p>
      <w:pPr>
        <w:spacing w:after="0" w:line="72" w:lineRule="exact"/>
        <w:rPr>
          <w:sz w:val="20"/>
          <w:szCs w:val="20"/>
          <w:color w:val="auto"/>
        </w:rPr>
      </w:pPr>
    </w:p>
    <w:p>
      <w:pPr>
        <w:ind w:right="180"/>
        <w:spacing w:after="0" w:line="274" w:lineRule="auto"/>
        <w:rPr>
          <w:sz w:val="20"/>
          <w:szCs w:val="20"/>
          <w:color w:val="auto"/>
        </w:rPr>
      </w:pPr>
      <w:r>
        <w:rPr>
          <w:rFonts w:ascii="Times New Roman" w:cs="Times New Roman" w:eastAsia="Times New Roman" w:hAnsi="Times New Roman"/>
          <w:sz w:val="22"/>
          <w:szCs w:val="22"/>
          <w:color w:val="auto"/>
        </w:rPr>
        <w:t xml:space="preserve">In this chapter, we will focus on organizing your work inside your team and applying </w:t>
      </w:r>
      <w:r>
        <w:rPr>
          <w:rFonts w:ascii="Times New Roman" w:cs="Times New Roman" w:eastAsia="Times New Roman" w:hAnsi="Times New Roman"/>
          <w:sz w:val="22"/>
          <w:szCs w:val="22"/>
          <w:b w:val="1"/>
          <w:bCs w:val="1"/>
          <w:color w:val="auto"/>
        </w:rPr>
        <w:t>Lean principles</w:t>
      </w:r>
      <w:r>
        <w:rPr>
          <w:rFonts w:ascii="Times New Roman" w:cs="Times New Roman" w:eastAsia="Times New Roman" w:hAnsi="Times New Roman"/>
          <w:sz w:val="22"/>
          <w:szCs w:val="22"/>
          <w:color w:val="auto"/>
        </w:rPr>
        <w:t>. You’ll learn how GitHub issues and projects can help you simplify the flow of</w:t>
      </w:r>
      <w:r>
        <w:rPr>
          <w:rFonts w:ascii="Times New Roman" w:cs="Times New Roman" w:eastAsia="Times New Roman" w:hAnsi="Times New Roman"/>
          <w:sz w:val="22"/>
          <w:szCs w:val="22"/>
          <w:b w:val="1"/>
          <w:bCs w:val="1"/>
          <w:color w:val="auto"/>
        </w:rPr>
        <w:t xml:space="preserve"> </w:t>
      </w:r>
      <w:r>
        <w:rPr>
          <w:rFonts w:ascii="Times New Roman" w:cs="Times New Roman" w:eastAsia="Times New Roman" w:hAnsi="Times New Roman"/>
          <w:sz w:val="22"/>
          <w:szCs w:val="22"/>
          <w:color w:val="auto"/>
        </w:rPr>
        <w:t>your work.</w:t>
      </w:r>
    </w:p>
    <w:p>
      <w:pPr>
        <w:spacing w:after="0" w:line="75" w:lineRule="exact"/>
        <w:rPr>
          <w:sz w:val="20"/>
          <w:szCs w:val="20"/>
          <w:color w:val="auto"/>
        </w:rPr>
      </w:pPr>
    </w:p>
    <w:p>
      <w:pPr>
        <w:spacing w:after="0"/>
        <w:rPr>
          <w:sz w:val="20"/>
          <w:szCs w:val="20"/>
          <w:color w:val="auto"/>
        </w:rPr>
      </w:pPr>
      <w:r>
        <w:rPr>
          <w:rFonts w:ascii="Times New Roman" w:cs="Times New Roman" w:eastAsia="Times New Roman" w:hAnsi="Times New Roman"/>
          <w:sz w:val="22"/>
          <w:szCs w:val="22"/>
          <w:color w:val="auto"/>
        </w:rPr>
        <w:t>In this chapter, we will cover the following topics:</w:t>
      </w:r>
    </w:p>
    <w:p>
      <w:pPr>
        <w:spacing w:after="0" w:line="191" w:lineRule="exact"/>
        <w:rPr>
          <w:sz w:val="20"/>
          <w:szCs w:val="20"/>
          <w:color w:val="auto"/>
        </w:rPr>
      </w:pPr>
    </w:p>
    <w:p>
      <w:pPr>
        <w:ind w:left="540" w:hanging="270"/>
        <w:spacing w:after="0"/>
        <w:tabs>
          <w:tab w:leader="none" w:pos="540" w:val="left"/>
        </w:tabs>
        <w:numPr>
          <w:ilvl w:val="0"/>
          <w:numId w:val="33"/>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Work is work</w:t>
      </w:r>
    </w:p>
    <w:p>
      <w:pPr>
        <w:spacing w:after="0" w:line="124" w:lineRule="exact"/>
        <w:rPr>
          <w:rFonts w:ascii="Times New Roman" w:cs="Times New Roman" w:eastAsia="Times New Roman" w:hAnsi="Times New Roman"/>
          <w:sz w:val="22"/>
          <w:szCs w:val="22"/>
          <w:color w:val="auto"/>
        </w:rPr>
      </w:pPr>
    </w:p>
    <w:p>
      <w:pPr>
        <w:ind w:left="540" w:hanging="270"/>
        <w:spacing w:after="0"/>
        <w:tabs>
          <w:tab w:leader="none" w:pos="540" w:val="left"/>
        </w:tabs>
        <w:numPr>
          <w:ilvl w:val="0"/>
          <w:numId w:val="33"/>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Unplanned work and rework</w:t>
      </w:r>
    </w:p>
    <w:p>
      <w:pPr>
        <w:spacing w:after="0" w:line="124" w:lineRule="exact"/>
        <w:rPr>
          <w:rFonts w:ascii="Times New Roman" w:cs="Times New Roman" w:eastAsia="Times New Roman" w:hAnsi="Times New Roman"/>
          <w:sz w:val="22"/>
          <w:szCs w:val="22"/>
          <w:color w:val="auto"/>
        </w:rPr>
      </w:pPr>
    </w:p>
    <w:p>
      <w:pPr>
        <w:ind w:left="540" w:hanging="270"/>
        <w:spacing w:after="0"/>
        <w:tabs>
          <w:tab w:leader="none" w:pos="540" w:val="left"/>
        </w:tabs>
        <w:numPr>
          <w:ilvl w:val="0"/>
          <w:numId w:val="33"/>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Visualizing your work</w:t>
      </w:r>
    </w:p>
    <w:p>
      <w:pPr>
        <w:spacing w:after="0" w:line="124" w:lineRule="exact"/>
        <w:rPr>
          <w:rFonts w:ascii="Times New Roman" w:cs="Times New Roman" w:eastAsia="Times New Roman" w:hAnsi="Times New Roman"/>
          <w:sz w:val="22"/>
          <w:szCs w:val="22"/>
          <w:color w:val="auto"/>
        </w:rPr>
      </w:pPr>
    </w:p>
    <w:p>
      <w:pPr>
        <w:ind w:left="540" w:hanging="270"/>
        <w:spacing w:after="0"/>
        <w:tabs>
          <w:tab w:leader="none" w:pos="540" w:val="left"/>
        </w:tabs>
        <w:numPr>
          <w:ilvl w:val="0"/>
          <w:numId w:val="33"/>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Limiting WIP</w:t>
      </w:r>
    </w:p>
    <w:p>
      <w:pPr>
        <w:spacing w:after="0" w:line="124" w:lineRule="exact"/>
        <w:rPr>
          <w:rFonts w:ascii="Times New Roman" w:cs="Times New Roman" w:eastAsia="Times New Roman" w:hAnsi="Times New Roman"/>
          <w:sz w:val="22"/>
          <w:szCs w:val="22"/>
          <w:color w:val="auto"/>
        </w:rPr>
      </w:pPr>
    </w:p>
    <w:p>
      <w:pPr>
        <w:ind w:left="540" w:hanging="270"/>
        <w:spacing w:after="0"/>
        <w:tabs>
          <w:tab w:leader="none" w:pos="540" w:val="left"/>
        </w:tabs>
        <w:numPr>
          <w:ilvl w:val="0"/>
          <w:numId w:val="33"/>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GitHub issues, labels, and milestones</w:t>
      </w:r>
    </w:p>
    <w:p>
      <w:pPr>
        <w:spacing w:after="0" w:line="124" w:lineRule="exact"/>
        <w:rPr>
          <w:rFonts w:ascii="Times New Roman" w:cs="Times New Roman" w:eastAsia="Times New Roman" w:hAnsi="Times New Roman"/>
          <w:sz w:val="22"/>
          <w:szCs w:val="22"/>
          <w:color w:val="auto"/>
        </w:rPr>
      </w:pPr>
    </w:p>
    <w:p>
      <w:pPr>
        <w:ind w:left="540" w:hanging="270"/>
        <w:spacing w:after="0"/>
        <w:tabs>
          <w:tab w:leader="none" w:pos="540" w:val="left"/>
        </w:tabs>
        <w:numPr>
          <w:ilvl w:val="0"/>
          <w:numId w:val="33"/>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GitHub projects</w:t>
      </w:r>
    </w:p>
    <w:p>
      <w:pPr>
        <w:sectPr>
          <w:pgSz w:w="10980" w:h="13680" w:orient="portrait"/>
          <w:cols w:equalWidth="0" w:num="1">
            <w:col w:w="8100"/>
          </w:cols>
          <w:pgMar w:left="1440" w:top="1440" w:right="1440" w:bottom="1440" w:gutter="0" w:footer="0" w:header="0"/>
        </w:sectPr>
      </w:pPr>
    </w:p>
    <w:bookmarkStart w:id="60" w:name="page61"/>
    <w:bookmarkEnd w:id="60"/>
    <w:p>
      <w:pPr>
        <w:ind w:left="180"/>
        <w:spacing w:after="0"/>
        <w:tabs>
          <w:tab w:leader="none" w:pos="580" w:val="left"/>
        </w:tabs>
        <w:rPr>
          <w:sz w:val="20"/>
          <w:szCs w:val="20"/>
          <w:color w:val="auto"/>
        </w:rPr>
      </w:pPr>
      <w:r>
        <w:rPr>
          <w:rFonts w:ascii="Times New Roman" w:cs="Times New Roman" w:eastAsia="Times New Roman" w:hAnsi="Times New Roman"/>
          <w:sz w:val="20"/>
          <w:szCs w:val="20"/>
          <w:color w:val="auto"/>
        </w:rPr>
        <w:t>32</w:t>
        <w:tab/>
        <w:t>Plan, Track, and Visualize Your Work</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114300</wp:posOffset>
                </wp:positionH>
                <wp:positionV relativeFrom="paragraph">
                  <wp:posOffset>53340</wp:posOffset>
                </wp:positionV>
                <wp:extent cx="5029200" cy="0"/>
                <wp:wrapNone/>
                <wp:docPr id="116" name="Shape 11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116" o:spid="_x0000_s1141"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9pt,4.2pt" to="405pt,4.2pt" o:allowincell="f" strokecolor="#000000" strokeweight="0.5pt"/>
            </w:pict>
          </mc:Fallback>
        </mc:AlternateContent>
      </w:r>
    </w:p>
    <w:p>
      <w:pPr>
        <w:spacing w:after="0" w:line="198" w:lineRule="exact"/>
        <w:rPr>
          <w:sz w:val="20"/>
          <w:szCs w:val="20"/>
          <w:color w:val="auto"/>
        </w:rPr>
      </w:pPr>
    </w:p>
    <w:p>
      <w:pPr>
        <w:ind w:left="180"/>
        <w:spacing w:after="0"/>
        <w:rPr>
          <w:sz w:val="20"/>
          <w:szCs w:val="20"/>
          <w:color w:val="auto"/>
        </w:rPr>
      </w:pPr>
      <w:r>
        <w:rPr>
          <w:rFonts w:ascii="Arial" w:cs="Arial" w:eastAsia="Arial" w:hAnsi="Arial"/>
          <w:sz w:val="34"/>
          <w:szCs w:val="34"/>
          <w:b w:val="1"/>
          <w:bCs w:val="1"/>
          <w:color w:val="auto"/>
        </w:rPr>
        <w:t>Work is work</w:t>
      </w:r>
    </w:p>
    <w:p>
      <w:pPr>
        <w:spacing w:after="0" w:line="109" w:lineRule="exact"/>
        <w:rPr>
          <w:sz w:val="20"/>
          <w:szCs w:val="20"/>
          <w:color w:val="auto"/>
        </w:rPr>
      </w:pPr>
    </w:p>
    <w:p>
      <w:pPr>
        <w:ind w:left="180" w:right="140"/>
        <w:spacing w:after="0" w:line="257" w:lineRule="auto"/>
        <w:rPr>
          <w:sz w:val="20"/>
          <w:szCs w:val="20"/>
          <w:color w:val="auto"/>
        </w:rPr>
      </w:pPr>
      <w:r>
        <w:rPr>
          <w:rFonts w:ascii="Times New Roman" w:cs="Times New Roman" w:eastAsia="Times New Roman" w:hAnsi="Times New Roman"/>
          <w:sz w:val="22"/>
          <w:szCs w:val="22"/>
          <w:color w:val="auto"/>
        </w:rPr>
        <w:t>Work is an activity done in order to achieve a purpose or result. This not only includes the product or project you are working on but also all activities you have to perform for your company. In some teams I work with, there are people that spend up to 50% of their work time on tasks outside their project/product team. Some are team leads and have meetings and responsibilities with their organizational team members. Some are part of the working council. Some have training for personal development paths. Some just have to fix bugs and live-site issues for projects they had worked on in the past.</w:t>
      </w:r>
    </w:p>
    <w:p>
      <w:pPr>
        <w:spacing w:after="0" w:line="93" w:lineRule="exact"/>
        <w:rPr>
          <w:sz w:val="20"/>
          <w:szCs w:val="20"/>
          <w:color w:val="auto"/>
        </w:rPr>
      </w:pPr>
    </w:p>
    <w:p>
      <w:pPr>
        <w:ind w:left="180" w:right="420"/>
        <w:spacing w:after="0" w:line="270" w:lineRule="auto"/>
        <w:rPr>
          <w:sz w:val="20"/>
          <w:szCs w:val="20"/>
          <w:color w:val="auto"/>
        </w:rPr>
      </w:pPr>
      <w:r>
        <w:rPr>
          <w:rFonts w:ascii="Times New Roman" w:cs="Times New Roman" w:eastAsia="Times New Roman" w:hAnsi="Times New Roman"/>
          <w:sz w:val="22"/>
          <w:szCs w:val="22"/>
          <w:color w:val="auto"/>
        </w:rPr>
        <w:t>Many of these tasks cannot be taken away from the team members. The team member may like them or not – but often they are an important part of their personal development.</w:t>
      </w:r>
    </w:p>
    <w:p>
      <w:pPr>
        <w:spacing w:after="0" w:line="80" w:lineRule="exact"/>
        <w:rPr>
          <w:sz w:val="20"/>
          <w:szCs w:val="20"/>
          <w:color w:val="auto"/>
        </w:rPr>
      </w:pPr>
    </w:p>
    <w:p>
      <w:pPr>
        <w:ind w:left="180" w:right="40"/>
        <w:spacing w:after="0" w:line="256" w:lineRule="auto"/>
        <w:rPr>
          <w:sz w:val="20"/>
          <w:szCs w:val="20"/>
          <w:color w:val="auto"/>
        </w:rPr>
      </w:pPr>
      <w:r>
        <w:rPr>
          <w:rFonts w:ascii="Times New Roman" w:cs="Times New Roman" w:eastAsia="Times New Roman" w:hAnsi="Times New Roman"/>
          <w:sz w:val="22"/>
          <w:szCs w:val="22"/>
          <w:color w:val="auto"/>
        </w:rPr>
        <w:t xml:space="preserve">The problem with this kind of work is that the prioritization and coordination of these tasks are done by the individuals and outside their team context. Who decides whether working on a bug of a previous system the developer worked on should be prioritized over a bug in the current project? Normally, the individuals plan and prioritize the work on their own. This often leads to more planning upfront. When team members report their available times at the beginning of a sprint, the team starts to plan their current tasks </w:t>
      </w:r>
      <w:r>
        <w:rPr>
          <w:rFonts w:ascii="Times New Roman" w:cs="Times New Roman" w:eastAsia="Times New Roman" w:hAnsi="Times New Roman"/>
          <w:sz w:val="22"/>
          <w:szCs w:val="22"/>
          <w:i w:val="1"/>
          <w:iCs w:val="1"/>
          <w:color w:val="auto"/>
        </w:rPr>
        <w:t>around</w:t>
      </w:r>
      <w:r>
        <w:rPr>
          <w:rFonts w:ascii="Times New Roman" w:cs="Times New Roman" w:eastAsia="Times New Roman" w:hAnsi="Times New Roman"/>
          <w:sz w:val="22"/>
          <w:szCs w:val="22"/>
          <w:color w:val="auto"/>
        </w:rPr>
        <w:t xml:space="preserve"> these events. This can prevent the entire team fromestablishing </w:t>
      </w:r>
      <w:r>
        <w:rPr>
          <w:rFonts w:ascii="Times New Roman" w:cs="Times New Roman" w:eastAsia="Times New Roman" w:hAnsi="Times New Roman"/>
          <w:sz w:val="22"/>
          <w:szCs w:val="22"/>
          <w:b w:val="1"/>
          <w:bCs w:val="1"/>
          <w:color w:val="auto"/>
        </w:rPr>
        <w:t>pull</w:t>
      </w:r>
      <w:r>
        <w:rPr>
          <w:rFonts w:ascii="Times New Roman" w:cs="Times New Roman" w:eastAsia="Times New Roman" w:hAnsi="Times New Roman"/>
          <w:sz w:val="22"/>
          <w:szCs w:val="22"/>
          <w:color w:val="auto"/>
        </w:rPr>
        <w:t xml:space="preserve"> and forces</w:t>
      </w:r>
      <w:r>
        <w:rPr>
          <w:rFonts w:ascii="Times New Roman" w:cs="Times New Roman" w:eastAsia="Times New Roman" w:hAnsi="Times New Roman"/>
          <w:sz w:val="22"/>
          <w:szCs w:val="22"/>
          <w:i w:val="1"/>
          <w:iCs w:val="1"/>
          <w:color w:val="auto"/>
        </w:rPr>
        <w:t xml:space="preserve"> </w:t>
      </w:r>
      <w:r>
        <w:rPr>
          <w:rFonts w:ascii="Times New Roman" w:cs="Times New Roman" w:eastAsia="Times New Roman" w:hAnsi="Times New Roman"/>
          <w:sz w:val="22"/>
          <w:szCs w:val="22"/>
          <w:color w:val="auto"/>
        </w:rPr>
        <w:t>them to plan the dependent tasks and assign them to individual team members (</w:t>
      </w:r>
      <w:r>
        <w:rPr>
          <w:rFonts w:ascii="Times New Roman" w:cs="Times New Roman" w:eastAsia="Times New Roman" w:hAnsi="Times New Roman"/>
          <w:sz w:val="22"/>
          <w:szCs w:val="22"/>
          <w:b w:val="1"/>
          <w:bCs w:val="1"/>
          <w:color w:val="auto"/>
        </w:rPr>
        <w:t>push</w:t>
      </w:r>
      <w:r>
        <w:rPr>
          <w:rFonts w:ascii="Times New Roman" w:cs="Times New Roman" w:eastAsia="Times New Roman" w:hAnsi="Times New Roman"/>
          <w:sz w:val="22"/>
          <w:szCs w:val="22"/>
          <w:color w:val="auto"/>
        </w:rPr>
        <w:t>).</w:t>
      </w:r>
    </w:p>
    <w:p>
      <w:pPr>
        <w:spacing w:after="0" w:line="95" w:lineRule="exact"/>
        <w:rPr>
          <w:sz w:val="20"/>
          <w:szCs w:val="20"/>
          <w:color w:val="auto"/>
        </w:rPr>
      </w:pPr>
    </w:p>
    <w:p>
      <w:pPr>
        <w:ind w:left="180" w:right="140"/>
        <w:spacing w:after="0" w:line="270" w:lineRule="auto"/>
        <w:rPr>
          <w:sz w:val="20"/>
          <w:szCs w:val="20"/>
          <w:color w:val="auto"/>
        </w:rPr>
      </w:pPr>
      <w:r>
        <w:rPr>
          <w:rFonts w:ascii="Times New Roman" w:cs="Times New Roman" w:eastAsia="Times New Roman" w:hAnsi="Times New Roman"/>
          <w:sz w:val="22"/>
          <w:szCs w:val="22"/>
          <w:color w:val="auto"/>
        </w:rPr>
        <w:t>To address this, you should make all work visible to the team and add it to the team backlog. Are you in a working council? Add it to the backlog. Do you have training? Add it to the backlog.</w:t>
      </w:r>
    </w:p>
    <w:p>
      <w:pPr>
        <w:spacing w:after="0" w:line="77" w:lineRule="exact"/>
        <w:rPr>
          <w:sz w:val="20"/>
          <w:szCs w:val="20"/>
          <w:color w:val="auto"/>
        </w:rPr>
      </w:pPr>
    </w:p>
    <w:p>
      <w:pPr>
        <w:ind w:left="180" w:right="320"/>
        <w:spacing w:after="0" w:line="293" w:lineRule="auto"/>
        <w:rPr>
          <w:sz w:val="20"/>
          <w:szCs w:val="20"/>
          <w:color w:val="auto"/>
        </w:rPr>
      </w:pPr>
      <w:r>
        <w:rPr>
          <w:rFonts w:ascii="Times New Roman" w:cs="Times New Roman" w:eastAsia="Times New Roman" w:hAnsi="Times New Roman"/>
          <w:sz w:val="22"/>
          <w:szCs w:val="22"/>
          <w:color w:val="auto"/>
        </w:rPr>
        <w:t xml:space="preserve">So, the first step is to figure out </w:t>
      </w:r>
      <w:r>
        <w:rPr>
          <w:rFonts w:ascii="Times New Roman" w:cs="Times New Roman" w:eastAsia="Times New Roman" w:hAnsi="Times New Roman"/>
          <w:sz w:val="22"/>
          <w:szCs w:val="22"/>
          <w:i w:val="1"/>
          <w:iCs w:val="1"/>
          <w:color w:val="auto"/>
        </w:rPr>
        <w:t>what kind of work is performed by your team</w:t>
      </w:r>
      <w:r>
        <w:rPr>
          <w:rFonts w:ascii="Times New Roman" w:cs="Times New Roman" w:eastAsia="Times New Roman" w:hAnsi="Times New Roman"/>
          <w:sz w:val="22"/>
          <w:szCs w:val="22"/>
          <w:color w:val="auto"/>
        </w:rPr>
        <w:t xml:space="preserve"> and gather everything in </w:t>
      </w:r>
      <w:r>
        <w:rPr>
          <w:rFonts w:ascii="Times New Roman" w:cs="Times New Roman" w:eastAsia="Times New Roman" w:hAnsi="Times New Roman"/>
          <w:sz w:val="22"/>
          <w:szCs w:val="22"/>
          <w:b w:val="1"/>
          <w:bCs w:val="1"/>
          <w:color w:val="auto"/>
        </w:rPr>
        <w:t>one backlog</w:t>
      </w:r>
      <w:r>
        <w:rPr>
          <w:rFonts w:ascii="Times New Roman" w:cs="Times New Roman" w:eastAsia="Times New Roman" w:hAnsi="Times New Roman"/>
          <w:sz w:val="22"/>
          <w:szCs w:val="22"/>
          <w:color w:val="auto"/>
        </w:rPr>
        <w:t>.</w:t>
      </w:r>
    </w:p>
    <w:p>
      <w:pPr>
        <w:spacing w:after="0" w:line="47" w:lineRule="exact"/>
        <w:rPr>
          <w:sz w:val="20"/>
          <w:szCs w:val="20"/>
          <w:color w:val="auto"/>
        </w:rPr>
      </w:pPr>
    </w:p>
    <w:p>
      <w:pPr>
        <w:ind w:left="180" w:right="240"/>
        <w:spacing w:after="0" w:line="256" w:lineRule="auto"/>
        <w:rPr>
          <w:sz w:val="20"/>
          <w:szCs w:val="20"/>
          <w:color w:val="auto"/>
        </w:rPr>
      </w:pPr>
      <w:r>
        <w:rPr>
          <w:rFonts w:ascii="Times New Roman" w:cs="Times New Roman" w:eastAsia="Times New Roman" w:hAnsi="Times New Roman"/>
          <w:sz w:val="22"/>
          <w:szCs w:val="22"/>
          <w:color w:val="auto"/>
        </w:rPr>
        <w:t xml:space="preserve">The second step is to </w:t>
      </w:r>
      <w:r>
        <w:rPr>
          <w:rFonts w:ascii="Times New Roman" w:cs="Times New Roman" w:eastAsia="Times New Roman" w:hAnsi="Times New Roman"/>
          <w:sz w:val="22"/>
          <w:szCs w:val="22"/>
          <w:b w:val="1"/>
          <w:bCs w:val="1"/>
          <w:color w:val="auto"/>
        </w:rPr>
        <w:t>simplify</w:t>
      </w:r>
      <w:r>
        <w:rPr>
          <w:rFonts w:ascii="Times New Roman" w:cs="Times New Roman" w:eastAsia="Times New Roman" w:hAnsi="Times New Roman"/>
          <w:sz w:val="22"/>
          <w:szCs w:val="22"/>
          <w:color w:val="auto"/>
        </w:rPr>
        <w:t xml:space="preserve">. Everyone can make things more complicated – but it takes a touch of genius to make things simpler. That’s why in most companies, processes and forms get more complicated over the years. I’ve seen forms with 300 fields on them and complicated routing rules based on these fields – just to handle live-site incidents. Don’t transfer this to your backlog. Independent of the process in the background – the work has a clear trigger for your team, is processed by your team, and then leaves your responsibility – so from your perspective it is done. One process or ticket could lead to multiple small work items in your backlog. Every work item should be simplified to </w:t>
      </w:r>
      <w:r>
        <w:rPr>
          <w:rFonts w:ascii="Times New Roman" w:cs="Times New Roman" w:eastAsia="Times New Roman" w:hAnsi="Times New Roman"/>
          <w:sz w:val="22"/>
          <w:szCs w:val="22"/>
          <w:b w:val="1"/>
          <w:bCs w:val="1"/>
          <w:color w:val="auto"/>
        </w:rPr>
        <w:t>To Do</w:t>
      </w:r>
      <w:r>
        <w:rPr>
          <w:rFonts w:ascii="Times New Roman" w:cs="Times New Roman" w:eastAsia="Times New Roman" w:hAnsi="Times New Roman"/>
          <w:sz w:val="22"/>
          <w:szCs w:val="22"/>
          <w:color w:val="auto"/>
        </w:rPr>
        <w:t xml:space="preserve">, </w:t>
      </w:r>
      <w:r>
        <w:rPr>
          <w:rFonts w:ascii="Times New Roman" w:cs="Times New Roman" w:eastAsia="Times New Roman" w:hAnsi="Times New Roman"/>
          <w:sz w:val="22"/>
          <w:szCs w:val="22"/>
          <w:b w:val="1"/>
          <w:bCs w:val="1"/>
          <w:color w:val="auto"/>
        </w:rPr>
        <w:t>Doing</w:t>
      </w:r>
      <w:r>
        <w:rPr>
          <w:rFonts w:ascii="Times New Roman" w:cs="Times New Roman" w:eastAsia="Times New Roman" w:hAnsi="Times New Roman"/>
          <w:sz w:val="22"/>
          <w:szCs w:val="22"/>
          <w:color w:val="auto"/>
        </w:rPr>
        <w:t xml:space="preserve">, and </w:t>
      </w:r>
      <w:r>
        <w:rPr>
          <w:rFonts w:ascii="Times New Roman" w:cs="Times New Roman" w:eastAsia="Times New Roman" w:hAnsi="Times New Roman"/>
          <w:sz w:val="22"/>
          <w:szCs w:val="22"/>
          <w:b w:val="1"/>
          <w:bCs w:val="1"/>
          <w:color w:val="auto"/>
        </w:rPr>
        <w:t>Done</w:t>
      </w:r>
      <w:r>
        <w:rPr>
          <w:rFonts w:ascii="Times New Roman" w:cs="Times New Roman" w:eastAsia="Times New Roman" w:hAnsi="Times New Roman"/>
          <w:sz w:val="22"/>
          <w:szCs w:val="22"/>
          <w:color w:val="auto"/>
        </w:rPr>
        <w:t>.</w:t>
      </w:r>
    </w:p>
    <w:p>
      <w:pPr>
        <w:sectPr>
          <w:pgSz w:w="10980" w:h="13680" w:orient="portrait"/>
          <w:cols w:equalWidth="0" w:num="1">
            <w:col w:w="8100"/>
          </w:cols>
          <w:pgMar w:left="1440" w:top="889" w:right="1440" w:bottom="1440" w:gutter="0" w:footer="0" w:header="0"/>
        </w:sectPr>
      </w:pPr>
    </w:p>
    <w:bookmarkStart w:id="61" w:name="page62"/>
    <w:bookmarkEnd w:id="61"/>
    <w:p>
      <w:pPr>
        <w:jc w:val="right"/>
        <w:ind w:right="180"/>
        <w:spacing w:after="0"/>
        <w:tabs>
          <w:tab w:leader="none" w:pos="180" w:val="left"/>
        </w:tabs>
        <w:rPr>
          <w:sz w:val="20"/>
          <w:szCs w:val="20"/>
          <w:color w:val="auto"/>
        </w:rPr>
      </w:pPr>
      <w:r>
        <w:rPr>
          <w:rFonts w:ascii="Times New Roman" w:cs="Times New Roman" w:eastAsia="Times New Roman" w:hAnsi="Times New Roman"/>
          <w:sz w:val="20"/>
          <w:szCs w:val="20"/>
          <w:color w:val="auto"/>
        </w:rPr>
        <w:t>Unplanned work and rework</w:t>
        <w:tab/>
        <w:t>33</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53340</wp:posOffset>
                </wp:positionV>
                <wp:extent cx="5029200" cy="0"/>
                <wp:wrapNone/>
                <wp:docPr id="117" name="Shape 11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117" o:spid="_x0000_s1142"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4.2pt" to="396pt,4.2pt" o:allowincell="f" strokecolor="#000000" strokeweight="0.5pt"/>
            </w:pict>
          </mc:Fallback>
        </mc:AlternateContent>
        <mc:AlternateContent>
          <mc:Choice Requires="wps">
            <w:drawing>
              <wp:anchor simplePos="0" relativeHeight="251657728" behindDoc="1" locked="0" layoutInCell="0" allowOverlap="1">
                <wp:simplePos x="0" y="0"/>
                <wp:positionH relativeFrom="column">
                  <wp:posOffset>228600</wp:posOffset>
                </wp:positionH>
                <wp:positionV relativeFrom="paragraph">
                  <wp:posOffset>83820</wp:posOffset>
                </wp:positionV>
                <wp:extent cx="4572000" cy="355600"/>
                <wp:wrapNone/>
                <wp:docPr id="118" name="Shape 11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572000" cy="355600"/>
                        </a:xfrm>
                        <a:prstGeom prst="rect">
                          <a:avLst/>
                        </a:prstGeom>
                        <a:solidFill>
                          <a:srgbClr val="FDFDFD"/>
                        </a:solidFill>
                      </wps:spPr>
                      <wps:bodyPr/>
                    </wps:wsp>
                  </a:graphicData>
                </a:graphic>
              </wp:anchor>
            </w:drawing>
          </mc:Choice>
          <mc:Fallback>
            <w:pict>
              <v:rect id="Shape 118" o:spid="_x0000_s1143" style="position:absolute;margin-left:18pt;margin-top:6.6pt;width:360pt;height:28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FDFDFD" stroked="f"/>
            </w:pict>
          </mc:Fallback>
        </mc:AlternateContent>
        <mc:AlternateContent>
          <mc:Choice Requires="wps">
            <w:drawing>
              <wp:anchor simplePos="0" relativeHeight="251657728" behindDoc="1" locked="0" layoutInCell="0" allowOverlap="1">
                <wp:simplePos x="0" y="0"/>
                <wp:positionH relativeFrom="column">
                  <wp:posOffset>356235</wp:posOffset>
                </wp:positionH>
                <wp:positionV relativeFrom="paragraph">
                  <wp:posOffset>186690</wp:posOffset>
                </wp:positionV>
                <wp:extent cx="4316095" cy="0"/>
                <wp:wrapNone/>
                <wp:docPr id="119" name="Shape 11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316095"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119" o:spid="_x0000_s1144"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8.05pt,14.7pt" to="367.9pt,14.7pt" o:allowincell="f" strokecolor="#000000" strokeweight="0.5pt"/>
            </w:pict>
          </mc:Fallback>
        </mc:AlternateContent>
        <mc:AlternateContent>
          <mc:Choice Requires="wps">
            <w:drawing>
              <wp:anchor simplePos="0" relativeHeight="251657728" behindDoc="1" locked="0" layoutInCell="0" allowOverlap="1">
                <wp:simplePos x="0" y="0"/>
                <wp:positionH relativeFrom="column">
                  <wp:posOffset>228600</wp:posOffset>
                </wp:positionH>
                <wp:positionV relativeFrom="paragraph">
                  <wp:posOffset>330200</wp:posOffset>
                </wp:positionV>
                <wp:extent cx="4572000" cy="869950"/>
                <wp:wrapNone/>
                <wp:docPr id="120" name="Shape 12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572000" cy="869950"/>
                        </a:xfrm>
                        <a:prstGeom prst="rect">
                          <a:avLst/>
                        </a:prstGeom>
                        <a:solidFill>
                          <a:srgbClr val="FDFDFD"/>
                        </a:solidFill>
                      </wps:spPr>
                      <wps:bodyPr/>
                    </wps:wsp>
                  </a:graphicData>
                </a:graphic>
              </wp:anchor>
            </w:drawing>
          </mc:Choice>
          <mc:Fallback>
            <w:pict>
              <v:rect id="Shape 120" o:spid="_x0000_s1145" style="position:absolute;margin-left:18pt;margin-top:26pt;width:360pt;height:68.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FDFDFD" stroked="f"/>
            </w:pict>
          </mc:Fallback>
        </mc:AlternateContent>
        <mc:AlternateContent>
          <mc:Choice Requires="wps">
            <w:drawing>
              <wp:anchor simplePos="0" relativeHeight="251657728" behindDoc="1" locked="0" layoutInCell="0" allowOverlap="1">
                <wp:simplePos x="0" y="0"/>
                <wp:positionH relativeFrom="column">
                  <wp:posOffset>4669155</wp:posOffset>
                </wp:positionH>
                <wp:positionV relativeFrom="paragraph">
                  <wp:posOffset>183515</wp:posOffset>
                </wp:positionV>
                <wp:extent cx="0" cy="916305"/>
                <wp:wrapNone/>
                <wp:docPr id="121" name="Shape 12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916305"/>
                        </a:xfrm>
                        <a:prstGeom prst="line">
                          <a:avLst/>
                        </a:prstGeom>
                        <a:solidFill>
                          <a:srgbClr val="FFFFFF"/>
                        </a:solidFill>
                        <a:ln w="6350">
                          <a:solidFill>
                            <a:srgbClr val="000000"/>
                          </a:solidFill>
                          <a:miter lim="800000"/>
                          <a:headEnd/>
                          <a:tailEnd/>
                        </a:ln>
                      </wps:spPr>
                      <wps:bodyPr/>
                    </wps:wsp>
                  </a:graphicData>
                </a:graphic>
              </wp:anchor>
            </w:drawing>
          </mc:Choice>
          <mc:Fallback>
            <w:pict>
              <v:line id="Shape 121" o:spid="_x0000_s1146"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367.65pt,14.45pt" to="367.65pt,86.6pt" o:allowincell="f" strokecolor="#000000" strokeweight="0.5pt"/>
            </w:pict>
          </mc:Fallback>
        </mc:AlternateContent>
        <mc:AlternateContent>
          <mc:Choice Requires="wps">
            <w:drawing>
              <wp:anchor simplePos="0" relativeHeight="251657728" behindDoc="1" locked="0" layoutInCell="0" allowOverlap="1">
                <wp:simplePos x="0" y="0"/>
                <wp:positionH relativeFrom="column">
                  <wp:posOffset>359410</wp:posOffset>
                </wp:positionH>
                <wp:positionV relativeFrom="paragraph">
                  <wp:posOffset>183515</wp:posOffset>
                </wp:positionV>
                <wp:extent cx="0" cy="916305"/>
                <wp:wrapNone/>
                <wp:docPr id="122" name="Shape 12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916305"/>
                        </a:xfrm>
                        <a:prstGeom prst="line">
                          <a:avLst/>
                        </a:prstGeom>
                        <a:solidFill>
                          <a:srgbClr val="FFFFFF"/>
                        </a:solidFill>
                        <a:ln w="6350">
                          <a:solidFill>
                            <a:srgbClr val="000000"/>
                          </a:solidFill>
                          <a:miter lim="800000"/>
                          <a:headEnd/>
                          <a:tailEnd/>
                        </a:ln>
                      </wps:spPr>
                      <wps:bodyPr/>
                    </wps:wsp>
                  </a:graphicData>
                </a:graphic>
              </wp:anchor>
            </w:drawing>
          </mc:Choice>
          <mc:Fallback>
            <w:pict>
              <v:line id="Shape 122" o:spid="_x0000_s1147"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8.3pt,14.45pt" to="28.3pt,86.6pt" o:allowincell="f" strokecolor="#000000" strokeweight="0.5pt"/>
            </w:pict>
          </mc:Fallback>
        </mc:AlternateContent>
        <mc:AlternateContent>
          <mc:Choice Requires="wps">
            <w:drawing>
              <wp:anchor simplePos="0" relativeHeight="251657728" behindDoc="1" locked="0" layoutInCell="0" allowOverlap="1">
                <wp:simplePos x="0" y="0"/>
                <wp:positionH relativeFrom="column">
                  <wp:posOffset>356235</wp:posOffset>
                </wp:positionH>
                <wp:positionV relativeFrom="paragraph">
                  <wp:posOffset>1096645</wp:posOffset>
                </wp:positionV>
                <wp:extent cx="4316095" cy="0"/>
                <wp:wrapNone/>
                <wp:docPr id="123" name="Shape 12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316095"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123" o:spid="_x0000_s1148"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8.05pt,86.35pt" to="367.9pt,86.35pt" o:allowincell="f" strokecolor="#000000" strokeweight="0.5pt"/>
            </w:pict>
          </mc:Fallback>
        </mc:AlternateContent>
      </w:r>
    </w:p>
    <w:p>
      <w:pPr>
        <w:spacing w:after="0" w:line="326" w:lineRule="exact"/>
        <w:rPr>
          <w:sz w:val="20"/>
          <w:szCs w:val="20"/>
          <w:color w:val="auto"/>
        </w:rPr>
      </w:pPr>
    </w:p>
    <w:p>
      <w:pPr>
        <w:ind w:left="740"/>
        <w:spacing w:after="0"/>
        <w:rPr>
          <w:sz w:val="20"/>
          <w:szCs w:val="20"/>
          <w:color w:val="auto"/>
        </w:rPr>
      </w:pPr>
      <w:r>
        <w:rPr>
          <w:rFonts w:ascii="Times New Roman" w:cs="Times New Roman" w:eastAsia="Times New Roman" w:hAnsi="Times New Roman"/>
          <w:sz w:val="20"/>
          <w:szCs w:val="20"/>
          <w:b w:val="1"/>
          <w:bCs w:val="1"/>
          <w:color w:val="auto"/>
        </w:rPr>
        <w:t>Note</w:t>
      </w:r>
    </w:p>
    <w:p>
      <w:pPr>
        <w:spacing w:after="0" w:line="69" w:lineRule="exact"/>
        <w:rPr>
          <w:sz w:val="20"/>
          <w:szCs w:val="20"/>
          <w:color w:val="auto"/>
        </w:rPr>
      </w:pPr>
    </w:p>
    <w:p>
      <w:pPr>
        <w:ind w:left="740" w:right="1240"/>
        <w:spacing w:after="0" w:line="264" w:lineRule="auto"/>
        <w:rPr>
          <w:sz w:val="20"/>
          <w:szCs w:val="20"/>
          <w:color w:val="auto"/>
        </w:rPr>
      </w:pPr>
      <w:r>
        <w:rPr>
          <w:rFonts w:ascii="Times New Roman" w:cs="Times New Roman" w:eastAsia="Times New Roman" w:hAnsi="Times New Roman"/>
          <w:sz w:val="20"/>
          <w:szCs w:val="20"/>
          <w:color w:val="auto"/>
        </w:rPr>
        <w:t xml:space="preserve">In </w:t>
      </w:r>
      <w:r>
        <w:rPr>
          <w:rFonts w:ascii="Times New Roman" w:cs="Times New Roman" w:eastAsia="Times New Roman" w:hAnsi="Times New Roman"/>
          <w:sz w:val="20"/>
          <w:szCs w:val="20"/>
          <w:i w:val="1"/>
          <w:iCs w:val="1"/>
          <w:color w:val="auto"/>
        </w:rPr>
        <w:t>Chapter 18</w:t>
      </w:r>
      <w:r>
        <w:rPr>
          <w:rFonts w:ascii="Times New Roman" w:cs="Times New Roman" w:eastAsia="Times New Roman" w:hAnsi="Times New Roman"/>
          <w:sz w:val="20"/>
          <w:szCs w:val="20"/>
          <w:color w:val="auto"/>
        </w:rPr>
        <w:t xml:space="preserve">, </w:t>
      </w:r>
      <w:r>
        <w:rPr>
          <w:rFonts w:ascii="Times New Roman" w:cs="Times New Roman" w:eastAsia="Times New Roman" w:hAnsi="Times New Roman"/>
          <w:sz w:val="20"/>
          <w:szCs w:val="20"/>
          <w:i w:val="1"/>
          <w:iCs w:val="1"/>
          <w:color w:val="auto"/>
        </w:rPr>
        <w:t>Lean Product Development and Lean Startup</w:t>
      </w:r>
      <w:r>
        <w:rPr>
          <w:rFonts w:ascii="Times New Roman" w:cs="Times New Roman" w:eastAsia="Times New Roman" w:hAnsi="Times New Roman"/>
          <w:sz w:val="20"/>
          <w:szCs w:val="20"/>
          <w:color w:val="auto"/>
        </w:rPr>
        <w:t>, we’ll focus more on value streams, the theory of constraints, and how to optimize the flow of work. In this chapter, we’ll focus on the team level and how you get started to optimize later across team boundaries.</w:t>
      </w:r>
    </w:p>
    <w:p>
      <w:pPr>
        <w:spacing w:after="0" w:line="200" w:lineRule="exact"/>
        <w:rPr>
          <w:sz w:val="20"/>
          <w:szCs w:val="20"/>
          <w:color w:val="auto"/>
        </w:rPr>
      </w:pPr>
    </w:p>
    <w:p>
      <w:pPr>
        <w:spacing w:after="0" w:line="239" w:lineRule="exact"/>
        <w:rPr>
          <w:sz w:val="20"/>
          <w:szCs w:val="20"/>
          <w:color w:val="auto"/>
        </w:rPr>
      </w:pPr>
    </w:p>
    <w:p>
      <w:pPr>
        <w:spacing w:after="0"/>
        <w:rPr>
          <w:sz w:val="20"/>
          <w:szCs w:val="20"/>
          <w:color w:val="auto"/>
        </w:rPr>
      </w:pPr>
      <w:r>
        <w:rPr>
          <w:rFonts w:ascii="Arial" w:cs="Arial" w:eastAsia="Arial" w:hAnsi="Arial"/>
          <w:sz w:val="34"/>
          <w:szCs w:val="34"/>
          <w:b w:val="1"/>
          <w:bCs w:val="1"/>
          <w:color w:val="auto"/>
        </w:rPr>
        <w:t>Unplanned work and rework</w:t>
      </w:r>
    </w:p>
    <w:p>
      <w:pPr>
        <w:spacing w:after="0" w:line="101" w:lineRule="exact"/>
        <w:rPr>
          <w:sz w:val="20"/>
          <w:szCs w:val="20"/>
          <w:color w:val="auto"/>
        </w:rPr>
      </w:pPr>
    </w:p>
    <w:p>
      <w:pPr>
        <w:ind w:right="240"/>
        <w:spacing w:after="0" w:line="257" w:lineRule="auto"/>
        <w:rPr>
          <w:sz w:val="20"/>
          <w:szCs w:val="20"/>
          <w:color w:val="auto"/>
        </w:rPr>
      </w:pPr>
      <w:r>
        <w:rPr>
          <w:rFonts w:ascii="Times New Roman" w:cs="Times New Roman" w:eastAsia="Times New Roman" w:hAnsi="Times New Roman"/>
          <w:sz w:val="22"/>
          <w:szCs w:val="22"/>
          <w:color w:val="auto"/>
        </w:rPr>
        <w:t xml:space="preserve">All developers know that frequent </w:t>
      </w:r>
      <w:r>
        <w:rPr>
          <w:rFonts w:ascii="Times New Roman" w:cs="Times New Roman" w:eastAsia="Times New Roman" w:hAnsi="Times New Roman"/>
          <w:sz w:val="22"/>
          <w:szCs w:val="22"/>
          <w:b w:val="1"/>
          <w:bCs w:val="1"/>
          <w:color w:val="auto"/>
        </w:rPr>
        <w:t>context switching</w:t>
      </w:r>
      <w:r>
        <w:rPr>
          <w:rFonts w:ascii="Times New Roman" w:cs="Times New Roman" w:eastAsia="Times New Roman" w:hAnsi="Times New Roman"/>
          <w:sz w:val="22"/>
          <w:szCs w:val="22"/>
          <w:color w:val="auto"/>
        </w:rPr>
        <w:t xml:space="preserve"> leads to less productivity. If we are disturbed while coding, it takes us some time to get back into the code and continue with the same productivity we had when the disturbance occurred. So, working on multiple projects or tasks also reduces productivity. In his book </w:t>
      </w:r>
      <w:r>
        <w:rPr>
          <w:rFonts w:ascii="Times New Roman" w:cs="Times New Roman" w:eastAsia="Times New Roman" w:hAnsi="Times New Roman"/>
          <w:sz w:val="22"/>
          <w:szCs w:val="22"/>
          <w:i w:val="1"/>
          <w:iCs w:val="1"/>
          <w:color w:val="auto"/>
        </w:rPr>
        <w:t>Quality Software Management: Systems Thinking</w:t>
      </w:r>
      <w:r>
        <w:rPr>
          <w:rFonts w:ascii="Times New Roman" w:cs="Times New Roman" w:eastAsia="Times New Roman" w:hAnsi="Times New Roman"/>
          <w:sz w:val="22"/>
          <w:szCs w:val="22"/>
          <w:color w:val="auto"/>
        </w:rPr>
        <w:t>, Gerald M. Weinberg presents the result of a study that concludes that</w:t>
      </w:r>
      <w:r>
        <w:rPr>
          <w:rFonts w:ascii="Times New Roman" w:cs="Times New Roman" w:eastAsia="Times New Roman" w:hAnsi="Times New Roman"/>
          <w:sz w:val="22"/>
          <w:szCs w:val="22"/>
          <w:i w:val="1"/>
          <w:iCs w:val="1"/>
          <w:color w:val="auto"/>
        </w:rPr>
        <w:t xml:space="preserve"> </w:t>
      </w:r>
      <w:r>
        <w:rPr>
          <w:rFonts w:ascii="Times New Roman" w:cs="Times New Roman" w:eastAsia="Times New Roman" w:hAnsi="Times New Roman"/>
          <w:sz w:val="22"/>
          <w:szCs w:val="22"/>
          <w:color w:val="auto"/>
        </w:rPr>
        <w:t xml:space="preserve">when only working on two projects simultaneously, the performance drops by about 20% (Weinberg G.M. 1991). For each project you add, the performance drops 20% further (see </w:t>
      </w:r>
      <w:r>
        <w:rPr>
          <w:rFonts w:ascii="Times New Roman" w:cs="Times New Roman" w:eastAsia="Times New Roman" w:hAnsi="Times New Roman"/>
          <w:sz w:val="22"/>
          <w:szCs w:val="22"/>
          <w:i w:val="1"/>
          <w:iCs w:val="1"/>
          <w:color w:val="auto"/>
        </w:rPr>
        <w:t>Figure 2.1</w:t>
      </w:r>
      <w:r>
        <w:rPr>
          <w:rFonts w:ascii="Times New Roman" w:cs="Times New Roman" w:eastAsia="Times New Roman" w:hAnsi="Times New Roman"/>
          <w:sz w:val="22"/>
          <w:szCs w:val="22"/>
          <w:color w:val="auto"/>
        </w:rPr>
        <w: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12700</wp:posOffset>
            </wp:positionH>
            <wp:positionV relativeFrom="paragraph">
              <wp:posOffset>158115</wp:posOffset>
            </wp:positionV>
            <wp:extent cx="5003800" cy="2396490"/>
            <wp:wrapNone/>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44">
                      <a:extLst>
                        <a:ext uri="{28A0092B-C50C-407E-A947-70E740481C1C}"/>
                      </a:extLst>
                    </a:blip>
                    <a:srcRect/>
                    <a:stretch>
                      <a:fillRect/>
                    </a:stretch>
                  </pic:blipFill>
                  <pic:spPr bwMode="auto">
                    <a:xfrm>
                      <a:off x="0" y="0"/>
                      <a:ext cx="5003800" cy="239649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58" w:lineRule="exact"/>
        <w:rPr>
          <w:sz w:val="20"/>
          <w:szCs w:val="20"/>
          <w:color w:val="auto"/>
        </w:rPr>
      </w:pPr>
    </w:p>
    <w:p>
      <w:pPr>
        <w:jc w:val="center"/>
        <w:ind w:right="180"/>
        <w:spacing w:after="0"/>
        <w:rPr>
          <w:sz w:val="20"/>
          <w:szCs w:val="20"/>
          <w:color w:val="auto"/>
        </w:rPr>
      </w:pPr>
      <w:r>
        <w:rPr>
          <w:rFonts w:ascii="Times New Roman" w:cs="Times New Roman" w:eastAsia="Times New Roman" w:hAnsi="Times New Roman"/>
          <w:sz w:val="19"/>
          <w:szCs w:val="19"/>
          <w:color w:val="auto"/>
        </w:rPr>
        <w:t>Figure 2.1 – Loss of productivity when context switching</w:t>
      </w:r>
    </w:p>
    <w:p>
      <w:pPr>
        <w:spacing w:after="0" w:line="106" w:lineRule="exact"/>
        <w:rPr>
          <w:sz w:val="20"/>
          <w:szCs w:val="20"/>
          <w:color w:val="auto"/>
        </w:rPr>
      </w:pPr>
    </w:p>
    <w:p>
      <w:pPr>
        <w:ind w:right="200"/>
        <w:spacing w:after="0" w:line="257" w:lineRule="auto"/>
        <w:rPr>
          <w:sz w:val="20"/>
          <w:szCs w:val="20"/>
          <w:color w:val="auto"/>
        </w:rPr>
      </w:pPr>
      <w:r>
        <w:rPr>
          <w:rFonts w:ascii="Times New Roman" w:cs="Times New Roman" w:eastAsia="Times New Roman" w:hAnsi="Times New Roman"/>
          <w:sz w:val="22"/>
          <w:szCs w:val="22"/>
          <w:color w:val="auto"/>
        </w:rPr>
        <w:t>Another study from 2017 shows that developers who work on two or three projects spend on average 17% of their effort on context switching (Tregubov A., Rodchenko N., Boehm B., &amp; Lane J.A., 2017). I think the actual percentage may vary a lot from product to product and from team to team. Developers who work in small batch sizes can switch context easier than others that work in bigger batch sizes. The more complex the matter is, the more effort it requires to pick up work where you left it. Practices such as</w:t>
      </w:r>
      <w:r>
        <w:rPr>
          <w:rFonts w:ascii="Times New Roman" w:cs="Times New Roman" w:eastAsia="Times New Roman" w:hAnsi="Times New Roman"/>
          <w:sz w:val="22"/>
          <w:szCs w:val="22"/>
          <w:b w:val="1"/>
          <w:bCs w:val="1"/>
          <w:color w:val="auto"/>
        </w:rPr>
        <w:t>Test-Driven Development</w:t>
      </w:r>
      <w:r>
        <w:rPr>
          <w:rFonts w:ascii="Times New Roman" w:cs="Times New Roman" w:eastAsia="Times New Roman" w:hAnsi="Times New Roman"/>
          <w:sz w:val="22"/>
          <w:szCs w:val="22"/>
          <w:color w:val="auto"/>
        </w:rPr>
        <w:t xml:space="preserve"> (</w:t>
      </w:r>
      <w:r>
        <w:rPr>
          <w:rFonts w:ascii="Times New Roman" w:cs="Times New Roman" w:eastAsia="Times New Roman" w:hAnsi="Times New Roman"/>
          <w:sz w:val="22"/>
          <w:szCs w:val="22"/>
          <w:b w:val="1"/>
          <w:bCs w:val="1"/>
          <w:color w:val="auto"/>
        </w:rPr>
        <w:t>TDD</w:t>
      </w:r>
      <w:r>
        <w:rPr>
          <w:rFonts w:ascii="Times New Roman" w:cs="Times New Roman" w:eastAsia="Times New Roman" w:hAnsi="Times New Roman"/>
          <w:sz w:val="22"/>
          <w:szCs w:val="22"/>
          <w:color w:val="auto"/>
        </w:rPr>
        <w:t>) help you to pick up work easier after context switching.</w:t>
      </w:r>
    </w:p>
    <w:p>
      <w:pPr>
        <w:sectPr>
          <w:pgSz w:w="10980" w:h="13680" w:orient="portrait"/>
          <w:cols w:equalWidth="0" w:num="1">
            <w:col w:w="8100"/>
          </w:cols>
          <w:pgMar w:left="1440" w:top="889" w:right="1440" w:bottom="843" w:gutter="0" w:footer="0" w:header="0"/>
        </w:sectPr>
      </w:pPr>
    </w:p>
    <w:bookmarkStart w:id="62" w:name="page63"/>
    <w:bookmarkEnd w:id="62"/>
    <w:p>
      <w:pPr>
        <w:ind w:left="180"/>
        <w:spacing w:after="0"/>
        <w:tabs>
          <w:tab w:leader="none" w:pos="580" w:val="left"/>
        </w:tabs>
        <w:rPr>
          <w:sz w:val="20"/>
          <w:szCs w:val="20"/>
          <w:color w:val="auto"/>
        </w:rPr>
      </w:pPr>
      <w:r>
        <w:rPr>
          <w:rFonts w:ascii="Times New Roman" w:cs="Times New Roman" w:eastAsia="Times New Roman" w:hAnsi="Times New Roman"/>
          <w:sz w:val="20"/>
          <w:szCs w:val="20"/>
          <w:color w:val="auto"/>
        </w:rPr>
        <w:t>34</w:t>
        <w:tab/>
        <w:t>Plan, Track, and Visualize Your Work</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114300</wp:posOffset>
                </wp:positionH>
                <wp:positionV relativeFrom="paragraph">
                  <wp:posOffset>53340</wp:posOffset>
                </wp:positionV>
                <wp:extent cx="5029200" cy="0"/>
                <wp:wrapNone/>
                <wp:docPr id="125" name="Shape 12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125" o:spid="_x0000_s1150"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9pt,4.2pt" to="405pt,4.2pt" o:allowincell="f" strokecolor="#000000" strokeweight="0.5pt"/>
            </w:pict>
          </mc:Fallback>
        </mc:AlternateContent>
      </w:r>
    </w:p>
    <w:p>
      <w:pPr>
        <w:spacing w:after="0" w:line="310" w:lineRule="exact"/>
        <w:rPr>
          <w:sz w:val="20"/>
          <w:szCs w:val="20"/>
          <w:color w:val="auto"/>
        </w:rPr>
      </w:pPr>
    </w:p>
    <w:p>
      <w:pPr>
        <w:ind w:left="180"/>
        <w:spacing w:after="0" w:line="289" w:lineRule="auto"/>
        <w:rPr>
          <w:sz w:val="20"/>
          <w:szCs w:val="20"/>
          <w:color w:val="auto"/>
        </w:rPr>
      </w:pPr>
      <w:r>
        <w:rPr>
          <w:rFonts w:ascii="Times New Roman" w:cs="Times New Roman" w:eastAsia="Times New Roman" w:hAnsi="Times New Roman"/>
          <w:sz w:val="21"/>
          <w:szCs w:val="21"/>
          <w:color w:val="auto"/>
        </w:rPr>
        <w:t xml:space="preserve">But independent of the actual percentage: context switching kills productivity and the more focus time developers spend on one task, the more efficient they are. This means you should reduce the </w:t>
      </w:r>
      <w:r>
        <w:rPr>
          <w:rFonts w:ascii="Times New Roman" w:cs="Times New Roman" w:eastAsia="Times New Roman" w:hAnsi="Times New Roman"/>
          <w:sz w:val="21"/>
          <w:szCs w:val="21"/>
          <w:b w:val="1"/>
          <w:bCs w:val="1"/>
          <w:color w:val="auto"/>
        </w:rPr>
        <w:t>Work in Progress</w:t>
      </w:r>
      <w:r>
        <w:rPr>
          <w:rFonts w:ascii="Times New Roman" w:cs="Times New Roman" w:eastAsia="Times New Roman" w:hAnsi="Times New Roman"/>
          <w:sz w:val="21"/>
          <w:szCs w:val="21"/>
          <w:color w:val="auto"/>
        </w:rPr>
        <w:t xml:space="preserve"> (</w:t>
      </w:r>
      <w:r>
        <w:rPr>
          <w:rFonts w:ascii="Times New Roman" w:cs="Times New Roman" w:eastAsia="Times New Roman" w:hAnsi="Times New Roman"/>
          <w:sz w:val="21"/>
          <w:szCs w:val="21"/>
          <w:b w:val="1"/>
          <w:bCs w:val="1"/>
          <w:color w:val="auto"/>
        </w:rPr>
        <w:t>WIP</w:t>
      </w:r>
      <w:r>
        <w:rPr>
          <w:rFonts w:ascii="Times New Roman" w:cs="Times New Roman" w:eastAsia="Times New Roman" w:hAnsi="Times New Roman"/>
          <w:sz w:val="21"/>
          <w:szCs w:val="21"/>
          <w:color w:val="auto"/>
        </w:rPr>
        <w:t>) for the team – especially unplanned work and rework.</w:t>
      </w:r>
    </w:p>
    <w:p>
      <w:pPr>
        <w:spacing w:after="0" w:line="61" w:lineRule="exact"/>
        <w:rPr>
          <w:sz w:val="20"/>
          <w:szCs w:val="20"/>
          <w:color w:val="auto"/>
        </w:rPr>
      </w:pPr>
    </w:p>
    <w:p>
      <w:pPr>
        <w:ind w:left="180" w:right="240"/>
        <w:spacing w:after="0" w:line="257" w:lineRule="auto"/>
        <w:rPr>
          <w:sz w:val="20"/>
          <w:szCs w:val="20"/>
          <w:color w:val="auto"/>
        </w:rPr>
      </w:pPr>
      <w:r>
        <w:rPr>
          <w:rFonts w:ascii="Times New Roman" w:cs="Times New Roman" w:eastAsia="Times New Roman" w:hAnsi="Times New Roman"/>
          <w:sz w:val="22"/>
          <w:szCs w:val="22"/>
          <w:color w:val="auto"/>
        </w:rPr>
        <w:t xml:space="preserve">To help you optimize later, you should label your work items correctly from the beginning. Unplanned work can originate from within your project or outside. Rework can occur if there is a bug, technical debt, or a misunderstood requirement. Make sure you can analyze your work later by applying the correct labels from the beginning. This should not be a complicated governance framework – just pick some labels that will help you later to optimize your work. </w:t>
      </w:r>
      <w:r>
        <w:rPr>
          <w:rFonts w:ascii="Times New Roman" w:cs="Times New Roman" w:eastAsia="Times New Roman" w:hAnsi="Times New Roman"/>
          <w:sz w:val="22"/>
          <w:szCs w:val="22"/>
          <w:i w:val="1"/>
          <w:iCs w:val="1"/>
          <w:color w:val="auto"/>
        </w:rPr>
        <w:t>Table 2.1</w:t>
      </w:r>
      <w:r>
        <w:rPr>
          <w:rFonts w:ascii="Times New Roman" w:cs="Times New Roman" w:eastAsia="Times New Roman" w:hAnsi="Times New Roman"/>
          <w:sz w:val="22"/>
          <w:szCs w:val="22"/>
          <w:color w:val="auto"/>
        </w:rPr>
        <w:t xml:space="preserve"> is just an example of how you could classify your work items: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984885</wp:posOffset>
            </wp:positionH>
            <wp:positionV relativeFrom="paragraph">
              <wp:posOffset>104140</wp:posOffset>
            </wp:positionV>
            <wp:extent cx="3288030" cy="1208405"/>
            <wp:wrapNone/>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45">
                      <a:extLst>
                        <a:ext uri="{28A0092B-C50C-407E-A947-70E740481C1C}"/>
                      </a:extLst>
                    </a:blip>
                    <a:srcRect/>
                    <a:stretch>
                      <a:fillRect/>
                    </a:stretch>
                  </pic:blipFill>
                  <pic:spPr bwMode="auto">
                    <a:xfrm>
                      <a:off x="0" y="0"/>
                      <a:ext cx="3288030" cy="120840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53" w:lineRule="exact"/>
        <w:rPr>
          <w:sz w:val="20"/>
          <w:szCs w:val="20"/>
          <w:color w:val="auto"/>
        </w:rPr>
      </w:pPr>
    </w:p>
    <w:p>
      <w:pPr>
        <w:jc w:val="center"/>
        <w:ind w:right="-119"/>
        <w:spacing w:after="0"/>
        <w:rPr>
          <w:sz w:val="20"/>
          <w:szCs w:val="20"/>
          <w:color w:val="auto"/>
        </w:rPr>
      </w:pPr>
      <w:r>
        <w:rPr>
          <w:rFonts w:ascii="Times New Roman" w:cs="Times New Roman" w:eastAsia="Times New Roman" w:hAnsi="Times New Roman"/>
          <w:sz w:val="19"/>
          <w:szCs w:val="19"/>
          <w:color w:val="auto"/>
        </w:rPr>
        <w:t>Table 2.1 – Example taxonomy for your work items</w:t>
      </w:r>
    </w:p>
    <w:p>
      <w:pPr>
        <w:spacing w:after="0" w:line="106"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2"/>
          <w:szCs w:val="22"/>
          <w:color w:val="auto"/>
        </w:rPr>
        <w:t>Keep it simple and select a taxonomy with simple wording that is clear to your team.</w:t>
      </w:r>
    </w:p>
    <w:p>
      <w:pPr>
        <w:spacing w:after="0" w:line="358" w:lineRule="exact"/>
        <w:rPr>
          <w:sz w:val="20"/>
          <w:szCs w:val="20"/>
          <w:color w:val="auto"/>
        </w:rPr>
      </w:pPr>
    </w:p>
    <w:p>
      <w:pPr>
        <w:ind w:left="180"/>
        <w:spacing w:after="0"/>
        <w:rPr>
          <w:sz w:val="20"/>
          <w:szCs w:val="20"/>
          <w:color w:val="auto"/>
        </w:rPr>
      </w:pPr>
      <w:r>
        <w:rPr>
          <w:rFonts w:ascii="Arial" w:cs="Arial" w:eastAsia="Arial" w:hAnsi="Arial"/>
          <w:sz w:val="34"/>
          <w:szCs w:val="34"/>
          <w:b w:val="1"/>
          <w:bCs w:val="1"/>
          <w:color w:val="auto"/>
        </w:rPr>
        <w:t>Visualizing your work</w:t>
      </w:r>
    </w:p>
    <w:p>
      <w:pPr>
        <w:spacing w:after="0" w:line="109" w:lineRule="exact"/>
        <w:rPr>
          <w:sz w:val="20"/>
          <w:szCs w:val="20"/>
          <w:color w:val="auto"/>
        </w:rPr>
      </w:pPr>
    </w:p>
    <w:p>
      <w:pPr>
        <w:ind w:left="180" w:right="260"/>
        <w:spacing w:after="0" w:line="258" w:lineRule="auto"/>
        <w:rPr>
          <w:sz w:val="20"/>
          <w:szCs w:val="20"/>
          <w:color w:val="auto"/>
        </w:rPr>
      </w:pPr>
      <w:r>
        <w:rPr>
          <w:rFonts w:ascii="Times New Roman" w:cs="Times New Roman" w:eastAsia="Times New Roman" w:hAnsi="Times New Roman"/>
          <w:sz w:val="21"/>
          <w:szCs w:val="21"/>
          <w:color w:val="auto"/>
        </w:rPr>
        <w:t xml:space="preserve">To focus on the important work and reduce multitasking and task switching, you should visualize your work – typically in the form of a </w:t>
      </w:r>
      <w:r>
        <w:rPr>
          <w:rFonts w:ascii="Times New Roman" w:cs="Times New Roman" w:eastAsia="Times New Roman" w:hAnsi="Times New Roman"/>
          <w:sz w:val="21"/>
          <w:szCs w:val="21"/>
          <w:b w:val="1"/>
          <w:bCs w:val="1"/>
          <w:color w:val="auto"/>
        </w:rPr>
        <w:t>Kanban</w:t>
      </w:r>
      <w:r>
        <w:rPr>
          <w:rFonts w:ascii="Times New Roman" w:cs="Times New Roman" w:eastAsia="Times New Roman" w:hAnsi="Times New Roman"/>
          <w:sz w:val="21"/>
          <w:szCs w:val="21"/>
          <w:color w:val="auto"/>
        </w:rPr>
        <w:t xml:space="preserve"> board. Kanban has its roots</w:t>
      </w:r>
    </w:p>
    <w:p>
      <w:pPr>
        <w:spacing w:after="0" w:line="1" w:lineRule="exact"/>
        <w:rPr>
          <w:sz w:val="20"/>
          <w:szCs w:val="20"/>
          <w:color w:val="auto"/>
        </w:rPr>
      </w:pPr>
    </w:p>
    <w:p>
      <w:pPr>
        <w:ind w:left="180" w:right="320"/>
        <w:spacing w:after="0" w:line="274" w:lineRule="auto"/>
        <w:rPr>
          <w:sz w:val="20"/>
          <w:szCs w:val="20"/>
          <w:color w:val="auto"/>
        </w:rPr>
      </w:pPr>
      <w:r>
        <w:rPr>
          <w:rFonts w:ascii="Times New Roman" w:cs="Times New Roman" w:eastAsia="Times New Roman" w:hAnsi="Times New Roman"/>
          <w:sz w:val="22"/>
          <w:szCs w:val="22"/>
          <w:color w:val="auto"/>
        </w:rPr>
        <w:t xml:space="preserve">in </w:t>
      </w:r>
      <w:r>
        <w:rPr>
          <w:rFonts w:ascii="Times New Roman" w:cs="Times New Roman" w:eastAsia="Times New Roman" w:hAnsi="Times New Roman"/>
          <w:sz w:val="22"/>
          <w:szCs w:val="22"/>
          <w:b w:val="1"/>
          <w:bCs w:val="1"/>
          <w:color w:val="auto"/>
        </w:rPr>
        <w:t>Lean manufacturing</w:t>
      </w:r>
      <w:r>
        <w:rPr>
          <w:rFonts w:ascii="Times New Roman" w:cs="Times New Roman" w:eastAsia="Times New Roman" w:hAnsi="Times New Roman"/>
          <w:sz w:val="22"/>
          <w:szCs w:val="22"/>
          <w:color w:val="auto"/>
        </w:rPr>
        <w:t xml:space="preserve"> but is now considered an important part of </w:t>
      </w:r>
      <w:r>
        <w:rPr>
          <w:rFonts w:ascii="Times New Roman" w:cs="Times New Roman" w:eastAsia="Times New Roman" w:hAnsi="Times New Roman"/>
          <w:sz w:val="22"/>
          <w:szCs w:val="22"/>
          <w:b w:val="1"/>
          <w:bCs w:val="1"/>
          <w:color w:val="auto"/>
        </w:rPr>
        <w:t>Lean software development</w:t>
      </w:r>
      <w:r>
        <w:rPr>
          <w:rFonts w:ascii="Times New Roman" w:cs="Times New Roman" w:eastAsia="Times New Roman" w:hAnsi="Times New Roman"/>
          <w:sz w:val="22"/>
          <w:szCs w:val="22"/>
          <w:color w:val="auto"/>
        </w:rPr>
        <w:t>. Kanban can help you improve the efficiency of the flow of work through</w:t>
      </w:r>
      <w:r>
        <w:rPr>
          <w:rFonts w:ascii="Times New Roman" w:cs="Times New Roman" w:eastAsia="Times New Roman" w:hAnsi="Times New Roman"/>
          <w:sz w:val="22"/>
          <w:szCs w:val="22"/>
          <w:b w:val="1"/>
          <w:bCs w:val="1"/>
          <w:color w:val="auto"/>
        </w:rPr>
        <w:t xml:space="preserve"> </w:t>
      </w:r>
      <w:r>
        <w:rPr>
          <w:rFonts w:ascii="Times New Roman" w:cs="Times New Roman" w:eastAsia="Times New Roman" w:hAnsi="Times New Roman"/>
          <w:sz w:val="22"/>
          <w:szCs w:val="22"/>
          <w:color w:val="auto"/>
        </w:rPr>
        <w:t>your system.</w:t>
      </w:r>
    </w:p>
    <w:p>
      <w:pPr>
        <w:spacing w:after="0" w:line="75"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2"/>
          <w:szCs w:val="22"/>
          <w:color w:val="auto"/>
        </w:rPr>
        <w:t>The visualization will help you to do the following:</w:t>
      </w:r>
    </w:p>
    <w:p>
      <w:pPr>
        <w:spacing w:after="0" w:line="191" w:lineRule="exact"/>
        <w:rPr>
          <w:sz w:val="20"/>
          <w:szCs w:val="20"/>
          <w:color w:val="auto"/>
        </w:rPr>
      </w:pPr>
    </w:p>
    <w:p>
      <w:pPr>
        <w:ind w:left="720" w:hanging="270"/>
        <w:spacing w:after="0"/>
        <w:tabs>
          <w:tab w:leader="none" w:pos="720" w:val="left"/>
        </w:tabs>
        <w:numPr>
          <w:ilvl w:val="0"/>
          <w:numId w:val="34"/>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Identify bottlenecks, wait times, and hand-offs.</w:t>
      </w:r>
    </w:p>
    <w:p>
      <w:pPr>
        <w:spacing w:after="0" w:line="124" w:lineRule="exact"/>
        <w:rPr>
          <w:rFonts w:ascii="Times New Roman" w:cs="Times New Roman" w:eastAsia="Times New Roman" w:hAnsi="Times New Roman"/>
          <w:sz w:val="22"/>
          <w:szCs w:val="22"/>
          <w:color w:val="auto"/>
        </w:rPr>
      </w:pPr>
    </w:p>
    <w:p>
      <w:pPr>
        <w:ind w:left="720" w:hanging="270"/>
        <w:spacing w:after="0"/>
        <w:tabs>
          <w:tab w:leader="none" w:pos="720" w:val="left"/>
        </w:tabs>
        <w:numPr>
          <w:ilvl w:val="0"/>
          <w:numId w:val="34"/>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Prioritize work and work on the most important tasks first.</w:t>
      </w:r>
    </w:p>
    <w:p>
      <w:pPr>
        <w:spacing w:after="0" w:line="124" w:lineRule="exact"/>
        <w:rPr>
          <w:rFonts w:ascii="Times New Roman" w:cs="Times New Roman" w:eastAsia="Times New Roman" w:hAnsi="Times New Roman"/>
          <w:sz w:val="22"/>
          <w:szCs w:val="22"/>
          <w:color w:val="auto"/>
        </w:rPr>
      </w:pPr>
    </w:p>
    <w:p>
      <w:pPr>
        <w:ind w:left="720" w:hanging="270"/>
        <w:spacing w:after="0"/>
        <w:tabs>
          <w:tab w:leader="none" w:pos="720" w:val="left"/>
        </w:tabs>
        <w:numPr>
          <w:ilvl w:val="0"/>
          <w:numId w:val="34"/>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Break down work into small batch sizes.</w:t>
      </w:r>
    </w:p>
    <w:p>
      <w:pPr>
        <w:spacing w:after="0" w:line="124" w:lineRule="exact"/>
        <w:rPr>
          <w:rFonts w:ascii="Times New Roman" w:cs="Times New Roman" w:eastAsia="Times New Roman" w:hAnsi="Times New Roman"/>
          <w:sz w:val="22"/>
          <w:szCs w:val="22"/>
          <w:color w:val="auto"/>
        </w:rPr>
      </w:pPr>
    </w:p>
    <w:p>
      <w:pPr>
        <w:ind w:left="720" w:hanging="270"/>
        <w:spacing w:after="0"/>
        <w:tabs>
          <w:tab w:leader="none" w:pos="720" w:val="left"/>
        </w:tabs>
        <w:numPr>
          <w:ilvl w:val="0"/>
          <w:numId w:val="34"/>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Get things done.</w:t>
      </w:r>
    </w:p>
    <w:p>
      <w:pPr>
        <w:sectPr>
          <w:pgSz w:w="10980" w:h="13680" w:orient="portrait"/>
          <w:cols w:equalWidth="0" w:num="1">
            <w:col w:w="8160"/>
          </w:cols>
          <w:pgMar w:left="1440" w:top="889" w:right="1380" w:bottom="1440" w:gutter="0" w:footer="0" w:header="0"/>
        </w:sectPr>
      </w:pPr>
    </w:p>
    <w:bookmarkStart w:id="63" w:name="page64"/>
    <w:bookmarkEnd w:id="63"/>
    <w:p>
      <w:pPr>
        <w:jc w:val="right"/>
        <w:ind w:right="180"/>
        <w:spacing w:after="0"/>
        <w:tabs>
          <w:tab w:leader="none" w:pos="180" w:val="left"/>
        </w:tabs>
        <w:rPr>
          <w:sz w:val="20"/>
          <w:szCs w:val="20"/>
          <w:color w:val="auto"/>
        </w:rPr>
      </w:pPr>
      <w:r>
        <w:rPr>
          <w:rFonts w:ascii="Times New Roman" w:cs="Times New Roman" w:eastAsia="Times New Roman" w:hAnsi="Times New Roman"/>
          <w:sz w:val="20"/>
          <w:szCs w:val="20"/>
          <w:color w:val="auto"/>
        </w:rPr>
        <w:t>Visualizing your work</w:t>
        <w:tab/>
        <w:t>35</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53340</wp:posOffset>
                </wp:positionV>
                <wp:extent cx="5029200" cy="0"/>
                <wp:wrapNone/>
                <wp:docPr id="127" name="Shape 12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127" o:spid="_x0000_s1152"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4.2pt" to="396pt,4.2pt" o:allowincell="f" strokecolor="#000000" strokeweight="0.5pt"/>
            </w:pict>
          </mc:Fallback>
        </mc:AlternateContent>
      </w:r>
    </w:p>
    <w:p>
      <w:pPr>
        <w:spacing w:after="0" w:line="216" w:lineRule="exact"/>
        <w:rPr>
          <w:sz w:val="20"/>
          <w:szCs w:val="20"/>
          <w:color w:val="auto"/>
        </w:rPr>
      </w:pPr>
    </w:p>
    <w:p>
      <w:pPr>
        <w:spacing w:after="0"/>
        <w:rPr>
          <w:sz w:val="20"/>
          <w:szCs w:val="20"/>
          <w:color w:val="auto"/>
        </w:rPr>
      </w:pPr>
      <w:r>
        <w:rPr>
          <w:rFonts w:ascii="Arial" w:cs="Arial" w:eastAsia="Arial" w:hAnsi="Arial"/>
          <w:sz w:val="30"/>
          <w:szCs w:val="30"/>
          <w:b w:val="1"/>
          <w:bCs w:val="1"/>
          <w:color w:val="auto"/>
        </w:rPr>
        <w:t>Establish pull</w:t>
      </w:r>
    </w:p>
    <w:p>
      <w:pPr>
        <w:spacing w:after="0" w:line="106" w:lineRule="exact"/>
        <w:rPr>
          <w:sz w:val="20"/>
          <w:szCs w:val="20"/>
          <w:color w:val="auto"/>
        </w:rPr>
      </w:pPr>
    </w:p>
    <w:p>
      <w:pPr>
        <w:ind w:right="400"/>
        <w:spacing w:after="0" w:line="258" w:lineRule="auto"/>
        <w:rPr>
          <w:sz w:val="20"/>
          <w:szCs w:val="20"/>
          <w:color w:val="auto"/>
        </w:rPr>
      </w:pPr>
      <w:r>
        <w:rPr>
          <w:rFonts w:ascii="Times New Roman" w:cs="Times New Roman" w:eastAsia="Times New Roman" w:hAnsi="Times New Roman"/>
          <w:sz w:val="22"/>
          <w:szCs w:val="22"/>
          <w:color w:val="auto"/>
        </w:rPr>
        <w:t xml:space="preserve">No plan is perfect. If you have ever planned a project, you know the project plan only works with a lot of buffer time – and yet you must always adjust the plan. So, even if you only plan your work for the upcoming 2 or 3 weeks, planning will lead to wait time and context switching. The solution is to stop planning and establish a pull system; team members pull the work with the highest priority from the queue and work on it. Ideally, the task is finished and moved to Done (see </w:t>
      </w:r>
      <w:r>
        <w:rPr>
          <w:rFonts w:ascii="Times New Roman" w:cs="Times New Roman" w:eastAsia="Times New Roman" w:hAnsi="Times New Roman"/>
          <w:sz w:val="22"/>
          <w:szCs w:val="22"/>
          <w:i w:val="1"/>
          <w:iCs w:val="1"/>
          <w:color w:val="auto"/>
        </w:rPr>
        <w:t>Figure 2.2</w:t>
      </w:r>
      <w:r>
        <w:rPr>
          <w:rFonts w:ascii="Times New Roman" w:cs="Times New Roman" w:eastAsia="Times New Roman" w:hAnsi="Times New Roman"/>
          <w:sz w:val="22"/>
          <w:szCs w:val="22"/>
          <w:color w:val="auto"/>
        </w:rPr>
        <w: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58420</wp:posOffset>
            </wp:positionV>
            <wp:extent cx="5029200" cy="2558415"/>
            <wp:wrapNone/>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46">
                      <a:extLst>
                        <a:ext uri="{28A0092B-C50C-407E-A947-70E740481C1C}"/>
                      </a:extLst>
                    </a:blip>
                    <a:srcRect/>
                    <a:stretch>
                      <a:fillRect/>
                    </a:stretch>
                  </pic:blipFill>
                  <pic:spPr bwMode="auto">
                    <a:xfrm>
                      <a:off x="0" y="0"/>
                      <a:ext cx="5029200" cy="255841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94" w:lineRule="exact"/>
        <w:rPr>
          <w:sz w:val="20"/>
          <w:szCs w:val="20"/>
          <w:color w:val="auto"/>
        </w:rPr>
      </w:pPr>
    </w:p>
    <w:p>
      <w:pPr>
        <w:jc w:val="center"/>
        <w:ind w:right="180"/>
        <w:spacing w:after="0"/>
        <w:rPr>
          <w:sz w:val="20"/>
          <w:szCs w:val="20"/>
          <w:color w:val="auto"/>
        </w:rPr>
      </w:pPr>
      <w:r>
        <w:rPr>
          <w:rFonts w:ascii="Times New Roman" w:cs="Times New Roman" w:eastAsia="Times New Roman" w:hAnsi="Times New Roman"/>
          <w:sz w:val="19"/>
          <w:szCs w:val="19"/>
          <w:color w:val="auto"/>
        </w:rPr>
        <w:t>Figure 2.2 – Pulling work from the backlog to indicate a status change</w:t>
      </w:r>
    </w:p>
    <w:p>
      <w:pPr>
        <w:spacing w:after="0" w:line="106" w:lineRule="exact"/>
        <w:rPr>
          <w:sz w:val="20"/>
          <w:szCs w:val="20"/>
          <w:color w:val="auto"/>
        </w:rPr>
      </w:pPr>
    </w:p>
    <w:p>
      <w:pPr>
        <w:ind w:right="240"/>
        <w:spacing w:after="0" w:line="263" w:lineRule="auto"/>
        <w:rPr>
          <w:sz w:val="20"/>
          <w:szCs w:val="20"/>
          <w:color w:val="auto"/>
        </w:rPr>
      </w:pPr>
      <w:r>
        <w:rPr>
          <w:rFonts w:ascii="Times New Roman" w:cs="Times New Roman" w:eastAsia="Times New Roman" w:hAnsi="Times New Roman"/>
          <w:sz w:val="22"/>
          <w:szCs w:val="22"/>
          <w:color w:val="auto"/>
        </w:rPr>
        <w:t>If your task cannot be finished with just you working on it, this might be an indicator that the task is too big and needs to be split into smaller tasks. If you must work on many tasks simultaneously to get anything done, the tasks might be too small. This will adjust over time as the visual representation helps you to spot bottlenecks and wait time.</w:t>
      </w:r>
    </w:p>
    <w:p>
      <w:pPr>
        <w:spacing w:after="0" w:line="246" w:lineRule="exact"/>
        <w:rPr>
          <w:sz w:val="20"/>
          <w:szCs w:val="20"/>
          <w:color w:val="auto"/>
        </w:rPr>
      </w:pPr>
    </w:p>
    <w:p>
      <w:pPr>
        <w:spacing w:after="0"/>
        <w:rPr>
          <w:sz w:val="20"/>
          <w:szCs w:val="20"/>
          <w:color w:val="auto"/>
        </w:rPr>
      </w:pPr>
      <w:r>
        <w:rPr>
          <w:rFonts w:ascii="Arial" w:cs="Arial" w:eastAsia="Arial" w:hAnsi="Arial"/>
          <w:sz w:val="30"/>
          <w:szCs w:val="30"/>
          <w:b w:val="1"/>
          <w:bCs w:val="1"/>
          <w:color w:val="auto"/>
        </w:rPr>
        <w:t>Prioritize</w:t>
      </w:r>
    </w:p>
    <w:p>
      <w:pPr>
        <w:spacing w:after="0" w:line="106" w:lineRule="exact"/>
        <w:rPr>
          <w:sz w:val="20"/>
          <w:szCs w:val="20"/>
          <w:color w:val="auto"/>
        </w:rPr>
      </w:pPr>
    </w:p>
    <w:p>
      <w:pPr>
        <w:ind w:right="280"/>
        <w:spacing w:after="0" w:line="280" w:lineRule="auto"/>
        <w:rPr>
          <w:sz w:val="20"/>
          <w:szCs w:val="20"/>
          <w:color w:val="auto"/>
        </w:rPr>
      </w:pPr>
      <w:r>
        <w:rPr>
          <w:rFonts w:ascii="Times New Roman" w:cs="Times New Roman" w:eastAsia="Times New Roman" w:hAnsi="Times New Roman"/>
          <w:sz w:val="21"/>
          <w:szCs w:val="21"/>
          <w:color w:val="auto"/>
        </w:rPr>
        <w:t>The benefit of working with visual boards is that it is easy to prioritize your work. Just move work items with the highest priority to the top. If you have different kinds of work on the board, you might want an additional visual separation. This can be done with</w:t>
      </w:r>
      <w:r>
        <w:rPr>
          <w:rFonts w:ascii="Times New Roman" w:cs="Times New Roman" w:eastAsia="Times New Roman" w:hAnsi="Times New Roman"/>
          <w:sz w:val="21"/>
          <w:szCs w:val="21"/>
          <w:b w:val="1"/>
          <w:bCs w:val="1"/>
          <w:color w:val="auto"/>
        </w:rPr>
        <w:t>swimlanes</w:t>
      </w:r>
      <w:r>
        <w:rPr>
          <w:rFonts w:ascii="Times New Roman" w:cs="Times New Roman" w:eastAsia="Times New Roman" w:hAnsi="Times New Roman"/>
          <w:sz w:val="21"/>
          <w:szCs w:val="21"/>
          <w:color w:val="auto"/>
        </w:rPr>
        <w:t xml:space="preserve">. A swimlane is a horizontal grouping of work on the Kanban board (see </w:t>
      </w:r>
      <w:r>
        <w:rPr>
          <w:rFonts w:ascii="Times New Roman" w:cs="Times New Roman" w:eastAsia="Times New Roman" w:hAnsi="Times New Roman"/>
          <w:sz w:val="21"/>
          <w:szCs w:val="21"/>
          <w:i w:val="1"/>
          <w:iCs w:val="1"/>
          <w:color w:val="auto"/>
        </w:rPr>
        <w:t>Figure 2.3</w:t>
      </w:r>
      <w:r>
        <w:rPr>
          <w:rFonts w:ascii="Times New Roman" w:cs="Times New Roman" w:eastAsia="Times New Roman" w:hAnsi="Times New Roman"/>
          <w:sz w:val="21"/>
          <w:szCs w:val="21"/>
          <w:color w:val="auto"/>
        </w:rPr>
        <w:t>):</w:t>
      </w:r>
    </w:p>
    <w:p>
      <w:pPr>
        <w:sectPr>
          <w:pgSz w:w="10980" w:h="13680" w:orient="portrait"/>
          <w:cols w:equalWidth="0" w:num="1">
            <w:col w:w="8100"/>
          </w:cols>
          <w:pgMar w:left="1440" w:top="889" w:right="1440" w:bottom="1440" w:gutter="0" w:footer="0" w:header="0"/>
        </w:sectPr>
      </w:pPr>
    </w:p>
    <w:bookmarkStart w:id="64" w:name="page65"/>
    <w:bookmarkEnd w:id="64"/>
    <w:p>
      <w:pPr>
        <w:ind w:left="180"/>
        <w:spacing w:after="0"/>
        <w:tabs>
          <w:tab w:leader="none" w:pos="580" w:val="left"/>
        </w:tabs>
        <w:rPr>
          <w:sz w:val="20"/>
          <w:szCs w:val="20"/>
          <w:color w:val="auto"/>
        </w:rPr>
      </w:pPr>
      <w:r>
        <w:rPr>
          <w:rFonts w:ascii="Times New Roman" w:cs="Times New Roman" w:eastAsia="Times New Roman" w:hAnsi="Times New Roman"/>
          <w:sz w:val="20"/>
          <w:szCs w:val="20"/>
          <w:color w:val="auto"/>
        </w:rPr>
        <w:t>36</w:t>
        <w:tab/>
        <w:t>Plan, Track, and Visualize Your Work</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114300</wp:posOffset>
            </wp:positionH>
            <wp:positionV relativeFrom="paragraph">
              <wp:posOffset>50800</wp:posOffset>
            </wp:positionV>
            <wp:extent cx="5029200" cy="2980690"/>
            <wp:wrapNone/>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47">
                      <a:extLst>
                        <a:ext uri="{28A0092B-C50C-407E-A947-70E740481C1C}"/>
                      </a:extLst>
                    </a:blip>
                    <a:srcRect/>
                    <a:stretch>
                      <a:fillRect/>
                    </a:stretch>
                  </pic:blipFill>
                  <pic:spPr bwMode="auto">
                    <a:xfrm>
                      <a:off x="0" y="0"/>
                      <a:ext cx="5029200" cy="298069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33" w:lineRule="exact"/>
        <w:rPr>
          <w:sz w:val="20"/>
          <w:szCs w:val="20"/>
          <w:color w:val="auto"/>
        </w:rPr>
      </w:pPr>
    </w:p>
    <w:p>
      <w:pPr>
        <w:ind w:left="1660"/>
        <w:spacing w:after="0"/>
        <w:rPr>
          <w:sz w:val="20"/>
          <w:szCs w:val="20"/>
          <w:color w:val="auto"/>
        </w:rPr>
      </w:pPr>
      <w:r>
        <w:rPr>
          <w:rFonts w:ascii="Times New Roman" w:cs="Times New Roman" w:eastAsia="Times New Roman" w:hAnsi="Times New Roman"/>
          <w:sz w:val="19"/>
          <w:szCs w:val="19"/>
          <w:color w:val="auto"/>
        </w:rPr>
        <w:t>Figure 2.3 – Using swimlanes to organize your work on the board</w:t>
      </w:r>
    </w:p>
    <w:p>
      <w:pPr>
        <w:spacing w:after="0" w:line="106" w:lineRule="exact"/>
        <w:rPr>
          <w:sz w:val="20"/>
          <w:szCs w:val="20"/>
          <w:color w:val="auto"/>
        </w:rPr>
      </w:pPr>
    </w:p>
    <w:p>
      <w:pPr>
        <w:ind w:left="180" w:right="100"/>
        <w:spacing w:after="0" w:line="263" w:lineRule="auto"/>
        <w:rPr>
          <w:sz w:val="20"/>
          <w:szCs w:val="20"/>
          <w:color w:val="auto"/>
        </w:rPr>
      </w:pPr>
      <w:r>
        <w:rPr>
          <w:rFonts w:ascii="Times New Roman" w:cs="Times New Roman" w:eastAsia="Times New Roman" w:hAnsi="Times New Roman"/>
          <w:sz w:val="22"/>
          <w:szCs w:val="22"/>
          <w:color w:val="auto"/>
        </w:rPr>
        <w:t>If your team has to work on live site issues, you might want a priority swimlane that signals to all team members that a current issue has priority over normal work. Or if your team members have responsibilities outside the team, you also want to separate this from your normal work.</w:t>
      </w:r>
    </w:p>
    <w:p>
      <w:pPr>
        <w:spacing w:after="0" w:line="89" w:lineRule="exact"/>
        <w:rPr>
          <w:sz w:val="20"/>
          <w:szCs w:val="20"/>
          <w:color w:val="auto"/>
        </w:rPr>
      </w:pPr>
    </w:p>
    <w:p>
      <w:pPr>
        <w:ind w:left="180" w:right="60"/>
        <w:spacing w:after="0" w:line="260" w:lineRule="auto"/>
        <w:rPr>
          <w:sz w:val="20"/>
          <w:szCs w:val="20"/>
          <w:color w:val="auto"/>
        </w:rPr>
      </w:pPr>
      <w:r>
        <w:rPr>
          <w:rFonts w:ascii="Times New Roman" w:cs="Times New Roman" w:eastAsia="Times New Roman" w:hAnsi="Times New Roman"/>
          <w:sz w:val="22"/>
          <w:szCs w:val="22"/>
          <w:color w:val="auto"/>
        </w:rPr>
        <w:t>Many Kanban boards also allow you to set a different color for each card – normally by applying a label or tag to the card. This can also help you to visually distinguish different kinds of work on the board. Especially when combined with swimlanes, colored cards can help you to see at a first glance how the team is doing and what the most important tasks are that need attention.</w:t>
      </w:r>
    </w:p>
    <w:p>
      <w:pPr>
        <w:spacing w:after="0" w:line="249" w:lineRule="exact"/>
        <w:rPr>
          <w:sz w:val="20"/>
          <w:szCs w:val="20"/>
          <w:color w:val="auto"/>
        </w:rPr>
      </w:pPr>
    </w:p>
    <w:p>
      <w:pPr>
        <w:ind w:left="180"/>
        <w:spacing w:after="0"/>
        <w:rPr>
          <w:sz w:val="20"/>
          <w:szCs w:val="20"/>
          <w:color w:val="auto"/>
        </w:rPr>
      </w:pPr>
      <w:r>
        <w:rPr>
          <w:rFonts w:ascii="Arial" w:cs="Arial" w:eastAsia="Arial" w:hAnsi="Arial"/>
          <w:sz w:val="30"/>
          <w:szCs w:val="30"/>
          <w:b w:val="1"/>
          <w:bCs w:val="1"/>
          <w:color w:val="auto"/>
        </w:rPr>
        <w:t>Keep it simple!</w:t>
      </w:r>
    </w:p>
    <w:p>
      <w:pPr>
        <w:spacing w:after="0" w:line="106" w:lineRule="exact"/>
        <w:rPr>
          <w:sz w:val="20"/>
          <w:szCs w:val="20"/>
          <w:color w:val="auto"/>
        </w:rPr>
      </w:pPr>
    </w:p>
    <w:p>
      <w:pPr>
        <w:ind w:left="180" w:right="120"/>
        <w:spacing w:after="0" w:line="263" w:lineRule="auto"/>
        <w:rPr>
          <w:sz w:val="20"/>
          <w:szCs w:val="20"/>
          <w:color w:val="auto"/>
        </w:rPr>
      </w:pPr>
      <w:r>
        <w:rPr>
          <w:rFonts w:ascii="Times New Roman" w:cs="Times New Roman" w:eastAsia="Times New Roman" w:hAnsi="Times New Roman"/>
          <w:sz w:val="22"/>
          <w:szCs w:val="22"/>
          <w:color w:val="auto"/>
        </w:rPr>
        <w:t>Start small with three columns (To Do, Doing, and Done) and add more columns and swimlanes if needed to optimize the flow for your team. But be careful to keep it simple! Ask yourself before every customization: is this necessary? Does this bring value? Is there a simpler way?</w:t>
      </w:r>
    </w:p>
    <w:p>
      <w:pPr>
        <w:spacing w:after="0" w:line="89" w:lineRule="exact"/>
        <w:rPr>
          <w:sz w:val="20"/>
          <w:szCs w:val="20"/>
          <w:color w:val="auto"/>
        </w:rPr>
      </w:pPr>
    </w:p>
    <w:p>
      <w:pPr>
        <w:ind w:left="180" w:right="300"/>
        <w:spacing w:after="0" w:line="270" w:lineRule="auto"/>
        <w:rPr>
          <w:sz w:val="20"/>
          <w:szCs w:val="20"/>
          <w:color w:val="auto"/>
        </w:rPr>
      </w:pPr>
      <w:r>
        <w:rPr>
          <w:rFonts w:ascii="Times New Roman" w:cs="Times New Roman" w:eastAsia="Times New Roman" w:hAnsi="Times New Roman"/>
          <w:sz w:val="22"/>
          <w:szCs w:val="22"/>
          <w:color w:val="auto"/>
        </w:rPr>
        <w:t>Complicated things have the tendency to stick – when moving to Kanban boards, I’ve seen teams grow their board to a monster with 10 columns, 8 swimlanes (most of them collapsed all the time), and many fields and information on the cards.</w:t>
      </w:r>
    </w:p>
    <w:p>
      <w:pPr>
        <w:spacing w:after="0" w:line="80"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2"/>
          <w:szCs w:val="22"/>
          <w:color w:val="auto"/>
        </w:rPr>
        <w:t>Kanban is about simplification – try to keep it as simple as possible!</w:t>
      </w:r>
    </w:p>
    <w:p>
      <w:pPr>
        <w:sectPr>
          <w:pgSz w:w="10980" w:h="13680" w:orient="portrait"/>
          <w:cols w:equalWidth="0" w:num="1">
            <w:col w:w="8100"/>
          </w:cols>
          <w:pgMar w:left="1440" w:top="889" w:right="1440" w:bottom="867" w:gutter="0" w:footer="0" w:header="0"/>
        </w:sectPr>
      </w:pPr>
    </w:p>
    <w:bookmarkStart w:id="65" w:name="page66"/>
    <w:bookmarkEnd w:id="65"/>
    <w:p>
      <w:pPr>
        <w:jc w:val="right"/>
        <w:ind w:right="180"/>
        <w:spacing w:after="0"/>
        <w:tabs>
          <w:tab w:leader="none" w:pos="180" w:val="left"/>
        </w:tabs>
        <w:rPr>
          <w:sz w:val="20"/>
          <w:szCs w:val="20"/>
          <w:color w:val="auto"/>
        </w:rPr>
      </w:pPr>
      <w:r>
        <w:rPr>
          <w:rFonts w:ascii="Times New Roman" w:cs="Times New Roman" w:eastAsia="Times New Roman" w:hAnsi="Times New Roman"/>
          <w:sz w:val="20"/>
          <w:szCs w:val="20"/>
          <w:color w:val="auto"/>
        </w:rPr>
        <w:t>Limiting WIP</w:t>
        <w:tab/>
        <w:t>37</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53340</wp:posOffset>
                </wp:positionV>
                <wp:extent cx="5029200" cy="0"/>
                <wp:wrapNone/>
                <wp:docPr id="130" name="Shape 13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130" o:spid="_x0000_s1155"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4.2pt" to="396pt,4.2pt" o:allowincell="f" strokecolor="#000000" strokeweight="0.5pt"/>
            </w:pict>
          </mc:Fallback>
        </mc:AlternateContent>
      </w:r>
    </w:p>
    <w:p>
      <w:pPr>
        <w:spacing w:after="0" w:line="198" w:lineRule="exact"/>
        <w:rPr>
          <w:sz w:val="20"/>
          <w:szCs w:val="20"/>
          <w:color w:val="auto"/>
        </w:rPr>
      </w:pPr>
    </w:p>
    <w:p>
      <w:pPr>
        <w:spacing w:after="0"/>
        <w:rPr>
          <w:sz w:val="20"/>
          <w:szCs w:val="20"/>
          <w:color w:val="auto"/>
        </w:rPr>
      </w:pPr>
      <w:r>
        <w:rPr>
          <w:rFonts w:ascii="Arial" w:cs="Arial" w:eastAsia="Arial" w:hAnsi="Arial"/>
          <w:sz w:val="34"/>
          <w:szCs w:val="34"/>
          <w:b w:val="1"/>
          <w:bCs w:val="1"/>
          <w:color w:val="auto"/>
        </w:rPr>
        <w:t>Limiting WIP</w:t>
      </w:r>
    </w:p>
    <w:p>
      <w:pPr>
        <w:spacing w:after="0" w:line="109" w:lineRule="exact"/>
        <w:rPr>
          <w:sz w:val="20"/>
          <w:szCs w:val="20"/>
          <w:color w:val="auto"/>
        </w:rPr>
      </w:pPr>
    </w:p>
    <w:p>
      <w:pPr>
        <w:ind w:right="220"/>
        <w:spacing w:after="0" w:line="316" w:lineRule="auto"/>
        <w:rPr>
          <w:sz w:val="20"/>
          <w:szCs w:val="20"/>
          <w:color w:val="auto"/>
        </w:rPr>
      </w:pPr>
      <w:r>
        <w:rPr>
          <w:rFonts w:ascii="Times New Roman" w:cs="Times New Roman" w:eastAsia="Times New Roman" w:hAnsi="Times New Roman"/>
          <w:sz w:val="21"/>
          <w:szCs w:val="21"/>
          <w:color w:val="auto"/>
        </w:rPr>
        <w:t>One of the goals of Kanban is to limit WIP. With less WIP, you have less context switching and more focus. This helps you to get things done! Stop starting and start finishing!</w:t>
      </w:r>
    </w:p>
    <w:p>
      <w:pPr>
        <w:spacing w:after="0" w:line="34" w:lineRule="exact"/>
        <w:rPr>
          <w:sz w:val="20"/>
          <w:szCs w:val="20"/>
          <w:color w:val="auto"/>
        </w:rPr>
      </w:pPr>
    </w:p>
    <w:p>
      <w:pPr>
        <w:ind w:right="200"/>
        <w:spacing w:after="0" w:line="263" w:lineRule="auto"/>
        <w:rPr>
          <w:sz w:val="20"/>
          <w:szCs w:val="20"/>
          <w:color w:val="auto"/>
        </w:rPr>
      </w:pPr>
      <w:r>
        <w:rPr>
          <w:rFonts w:ascii="Times New Roman" w:cs="Times New Roman" w:eastAsia="Times New Roman" w:hAnsi="Times New Roman"/>
          <w:sz w:val="22"/>
          <w:szCs w:val="22"/>
          <w:color w:val="auto"/>
        </w:rPr>
        <w:t>Even when coaching Scrum teams, I’ve seen teams that start to work on all the user stories they had planned during the first days of the sprint. Every time a developer was blocked, they just started to work on another story. At the end of the sprint, all stories had been worked on, but none was finished.</w:t>
      </w:r>
    </w:p>
    <w:p>
      <w:pPr>
        <w:spacing w:after="0" w:line="89" w:lineRule="exact"/>
        <w:rPr>
          <w:sz w:val="20"/>
          <w:szCs w:val="20"/>
          <w:color w:val="auto"/>
        </w:rPr>
      </w:pPr>
    </w:p>
    <w:p>
      <w:pPr>
        <w:spacing w:after="0"/>
        <w:rPr>
          <w:sz w:val="20"/>
          <w:szCs w:val="20"/>
          <w:color w:val="auto"/>
        </w:rPr>
      </w:pPr>
      <w:r>
        <w:rPr>
          <w:rFonts w:ascii="Times New Roman" w:cs="Times New Roman" w:eastAsia="Times New Roman" w:hAnsi="Times New Roman"/>
          <w:sz w:val="22"/>
          <w:szCs w:val="22"/>
          <w:color w:val="auto"/>
        </w:rPr>
        <w:t>In Kanban, you work on a small number of items – and in a constant pace.</w:t>
      </w:r>
    </w:p>
    <w:p>
      <w:pPr>
        <w:spacing w:after="0" w:line="310" w:lineRule="exact"/>
        <w:rPr>
          <w:sz w:val="20"/>
          <w:szCs w:val="20"/>
          <w:color w:val="auto"/>
        </w:rPr>
      </w:pPr>
    </w:p>
    <w:p>
      <w:pPr>
        <w:spacing w:after="0"/>
        <w:rPr>
          <w:sz w:val="20"/>
          <w:szCs w:val="20"/>
          <w:color w:val="auto"/>
        </w:rPr>
      </w:pPr>
      <w:r>
        <w:rPr>
          <w:rFonts w:ascii="Arial" w:cs="Arial" w:eastAsia="Arial" w:hAnsi="Arial"/>
          <w:sz w:val="30"/>
          <w:szCs w:val="30"/>
          <w:b w:val="1"/>
          <w:bCs w:val="1"/>
          <w:color w:val="auto"/>
        </w:rPr>
        <w:t>Set WIP limits</w:t>
      </w:r>
    </w:p>
    <w:p>
      <w:pPr>
        <w:spacing w:after="0" w:line="106" w:lineRule="exact"/>
        <w:rPr>
          <w:sz w:val="20"/>
          <w:szCs w:val="20"/>
          <w:color w:val="auto"/>
        </w:rPr>
      </w:pPr>
    </w:p>
    <w:p>
      <w:pPr>
        <w:ind w:right="240"/>
        <w:spacing w:after="0" w:line="260" w:lineRule="auto"/>
        <w:rPr>
          <w:sz w:val="20"/>
          <w:szCs w:val="20"/>
          <w:color w:val="auto"/>
        </w:rPr>
      </w:pPr>
      <w:r>
        <w:rPr>
          <w:rFonts w:ascii="Times New Roman" w:cs="Times New Roman" w:eastAsia="Times New Roman" w:hAnsi="Times New Roman"/>
          <w:sz w:val="22"/>
          <w:szCs w:val="22"/>
          <w:color w:val="auto"/>
        </w:rPr>
        <w:t>Most Kanban boards support WIP limits. A WIP limit is an indicator of the maximum number of items you want to have in one column at the same time. Let’s say the WIP limit for Doing is five, and you have three items you are working on. The column would display 3/5 – normally in green as the limit is not yet reached. If you start to work on three more items, it will display 6/5 in red as the limit has been reached.</w:t>
      </w:r>
    </w:p>
    <w:p>
      <w:pPr>
        <w:spacing w:after="0" w:line="91" w:lineRule="exact"/>
        <w:rPr>
          <w:sz w:val="20"/>
          <w:szCs w:val="20"/>
          <w:color w:val="auto"/>
        </w:rPr>
      </w:pPr>
    </w:p>
    <w:p>
      <w:pPr>
        <w:ind w:right="520"/>
        <w:spacing w:after="0" w:line="270" w:lineRule="auto"/>
        <w:rPr>
          <w:sz w:val="20"/>
          <w:szCs w:val="20"/>
          <w:color w:val="auto"/>
        </w:rPr>
      </w:pPr>
      <w:r>
        <w:rPr>
          <w:rFonts w:ascii="Times New Roman" w:cs="Times New Roman" w:eastAsia="Times New Roman" w:hAnsi="Times New Roman"/>
          <w:sz w:val="22"/>
          <w:szCs w:val="22"/>
          <w:color w:val="auto"/>
        </w:rPr>
        <w:t>WIP limits can help you to focus on a small number of items and not start too much work. Start with small ones and only increase if absolutely necessary. A good default to start with is five.</w:t>
      </w:r>
    </w:p>
    <w:p>
      <w:pPr>
        <w:spacing w:after="0" w:line="237" w:lineRule="exact"/>
        <w:rPr>
          <w:sz w:val="20"/>
          <w:szCs w:val="20"/>
          <w:color w:val="auto"/>
        </w:rPr>
      </w:pPr>
    </w:p>
    <w:p>
      <w:pPr>
        <w:spacing w:after="0"/>
        <w:rPr>
          <w:sz w:val="20"/>
          <w:szCs w:val="20"/>
          <w:color w:val="auto"/>
        </w:rPr>
      </w:pPr>
      <w:r>
        <w:rPr>
          <w:rFonts w:ascii="Arial" w:cs="Arial" w:eastAsia="Arial" w:hAnsi="Arial"/>
          <w:sz w:val="30"/>
          <w:szCs w:val="30"/>
          <w:b w:val="1"/>
          <w:bCs w:val="1"/>
          <w:color w:val="auto"/>
        </w:rPr>
        <w:t>Reduce batch size</w:t>
      </w:r>
    </w:p>
    <w:p>
      <w:pPr>
        <w:spacing w:after="0" w:line="106" w:lineRule="exact"/>
        <w:rPr>
          <w:sz w:val="20"/>
          <w:szCs w:val="20"/>
          <w:color w:val="auto"/>
        </w:rPr>
      </w:pPr>
    </w:p>
    <w:p>
      <w:pPr>
        <w:jc w:val="both"/>
        <w:ind w:right="440"/>
        <w:spacing w:after="0" w:line="270" w:lineRule="auto"/>
        <w:rPr>
          <w:sz w:val="20"/>
          <w:szCs w:val="20"/>
          <w:color w:val="auto"/>
        </w:rPr>
      </w:pPr>
      <w:r>
        <w:rPr>
          <w:rFonts w:ascii="Times New Roman" w:cs="Times New Roman" w:eastAsia="Times New Roman" w:hAnsi="Times New Roman"/>
          <w:sz w:val="22"/>
          <w:szCs w:val="22"/>
          <w:color w:val="auto"/>
        </w:rPr>
        <w:t>Limiting your WIP will give you a good indication of whether your work items are the right size. If it’s hard to stay within the WIP limit, your work items are probably still too big. Try to split them into smaller tasks before increasing the limit.</w:t>
      </w:r>
    </w:p>
    <w:p>
      <w:pPr>
        <w:spacing w:after="0" w:line="237" w:lineRule="exact"/>
        <w:rPr>
          <w:sz w:val="20"/>
          <w:szCs w:val="20"/>
          <w:color w:val="auto"/>
        </w:rPr>
      </w:pPr>
    </w:p>
    <w:p>
      <w:pPr>
        <w:spacing w:after="0"/>
        <w:rPr>
          <w:sz w:val="20"/>
          <w:szCs w:val="20"/>
          <w:color w:val="auto"/>
        </w:rPr>
      </w:pPr>
      <w:r>
        <w:rPr>
          <w:rFonts w:ascii="Arial" w:cs="Arial" w:eastAsia="Arial" w:hAnsi="Arial"/>
          <w:sz w:val="30"/>
          <w:szCs w:val="30"/>
          <w:b w:val="1"/>
          <w:bCs w:val="1"/>
          <w:color w:val="auto"/>
        </w:rPr>
        <w:t>Reduce hand-offs</w:t>
      </w:r>
    </w:p>
    <w:p>
      <w:pPr>
        <w:spacing w:after="0" w:line="106" w:lineRule="exact"/>
        <w:rPr>
          <w:sz w:val="20"/>
          <w:szCs w:val="20"/>
          <w:color w:val="auto"/>
        </w:rPr>
      </w:pPr>
    </w:p>
    <w:p>
      <w:pPr>
        <w:spacing w:after="0"/>
        <w:rPr>
          <w:sz w:val="20"/>
          <w:szCs w:val="20"/>
          <w:color w:val="auto"/>
        </w:rPr>
      </w:pPr>
      <w:r>
        <w:rPr>
          <w:rFonts w:ascii="Times New Roman" w:cs="Times New Roman" w:eastAsia="Times New Roman" w:hAnsi="Times New Roman"/>
          <w:sz w:val="22"/>
          <w:szCs w:val="22"/>
          <w:color w:val="auto"/>
        </w:rPr>
        <w:t>The same is true for hand-offs. If your work items need input from many team members</w:t>
      </w:r>
    </w:p>
    <w:p>
      <w:pPr>
        <w:spacing w:after="0" w:line="3" w:lineRule="exact"/>
        <w:rPr>
          <w:sz w:val="20"/>
          <w:szCs w:val="20"/>
          <w:color w:val="auto"/>
        </w:rPr>
      </w:pPr>
    </w:p>
    <w:p>
      <w:pPr>
        <w:jc w:val="both"/>
        <w:ind w:right="420"/>
        <w:spacing w:after="0" w:line="262" w:lineRule="auto"/>
        <w:rPr>
          <w:sz w:val="20"/>
          <w:szCs w:val="20"/>
          <w:color w:val="auto"/>
        </w:rPr>
      </w:pPr>
      <w:r>
        <w:rPr>
          <w:rFonts w:ascii="Times New Roman" w:cs="Times New Roman" w:eastAsia="Times New Roman" w:hAnsi="Times New Roman"/>
          <w:sz w:val="22"/>
          <w:szCs w:val="22"/>
          <w:color w:val="auto"/>
        </w:rPr>
        <w:t xml:space="preserve">– or worse, input from outside the team – it generates wait times and reduces your </w:t>
      </w:r>
      <w:r>
        <w:rPr>
          <w:rFonts w:ascii="Times New Roman" w:cs="Times New Roman" w:eastAsia="Times New Roman" w:hAnsi="Times New Roman"/>
          <w:sz w:val="22"/>
          <w:szCs w:val="22"/>
          <w:b w:val="1"/>
          <w:bCs w:val="1"/>
          <w:color w:val="auto"/>
        </w:rPr>
        <w:t>flow efficiency</w:t>
      </w:r>
      <w:r>
        <w:rPr>
          <w:rFonts w:ascii="Times New Roman" w:cs="Times New Roman" w:eastAsia="Times New Roman" w:hAnsi="Times New Roman"/>
          <w:sz w:val="22"/>
          <w:szCs w:val="22"/>
          <w:color w:val="auto"/>
        </w:rPr>
        <w:t>. Flow efficiencyis the time you work on a work item divided by the total time</w:t>
      </w:r>
      <w:r>
        <w:rPr>
          <w:rFonts w:ascii="Times New Roman" w:cs="Times New Roman" w:eastAsia="Times New Roman" w:hAnsi="Times New Roman"/>
          <w:sz w:val="22"/>
          <w:szCs w:val="22"/>
          <w:b w:val="1"/>
          <w:bCs w:val="1"/>
          <w:color w:val="auto"/>
        </w:rPr>
        <w:t xml:space="preserve"> </w:t>
      </w:r>
      <w:r>
        <w:rPr>
          <w:rFonts w:ascii="Times New Roman" w:cs="Times New Roman" w:eastAsia="Times New Roman" w:hAnsi="Times New Roman"/>
          <w:sz w:val="22"/>
          <w:szCs w:val="22"/>
          <w:color w:val="auto"/>
        </w:rPr>
        <w:t>you need to get it done – including the wait time:</w:t>
      </w:r>
    </w:p>
    <w:p>
      <w:pPr>
        <w:sectPr>
          <w:pgSz w:w="10980" w:h="13680" w:orient="portrait"/>
          <w:cols w:equalWidth="0" w:num="1">
            <w:col w:w="8100"/>
          </w:cols>
          <w:pgMar w:left="1440" w:top="889" w:right="1440" w:bottom="1440" w:gutter="0" w:footer="0" w:header="0"/>
        </w:sectPr>
      </w:pPr>
    </w:p>
    <w:p>
      <w:pPr>
        <w:jc w:val="center"/>
        <w:ind w:right="200"/>
        <w:spacing w:after="0" w:line="185" w:lineRule="auto"/>
        <w:tabs>
          <w:tab w:leader="none" w:pos="580" w:val="left"/>
        </w:tabs>
        <w:rPr>
          <w:sz w:val="20"/>
          <w:szCs w:val="20"/>
          <w:color w:val="auto"/>
        </w:rPr>
      </w:pPr>
      <w:r>
        <w:rPr>
          <w:rFonts w:ascii="Cambria Math" w:cs="Cambria Math" w:eastAsia="Cambria Math" w:hAnsi="Cambria Math"/>
          <w:sz w:val="20"/>
          <w:szCs w:val="20"/>
          <w:color w:val="auto"/>
        </w:rPr>
        <w:t>=</w:t>
      </w:r>
      <w:r>
        <w:rPr>
          <w:sz w:val="20"/>
          <w:szCs w:val="20"/>
          <w:color w:val="auto"/>
        </w:rPr>
        <w:tab/>
      </w:r>
      <w:r>
        <w:rPr>
          <w:rFonts w:ascii="Cambria Math" w:cs="Cambria Math" w:eastAsia="Cambria Math" w:hAnsi="Cambria Math"/>
          <w:sz w:val="27"/>
          <w:szCs w:val="27"/>
          <w:color w:val="auto"/>
          <w:strike w:val="1"/>
          <w:vertAlign w:val="subscript"/>
        </w:rPr>
        <w:t>+</w:t>
      </w:r>
    </w:p>
    <w:p>
      <w:pPr>
        <w:sectPr>
          <w:pgSz w:w="10980" w:h="13680" w:orient="portrait"/>
          <w:cols w:equalWidth="0" w:num="1">
            <w:col w:w="8100"/>
          </w:cols>
          <w:pgMar w:left="1440" w:top="889" w:right="1440" w:bottom="1440" w:gutter="0" w:footer="0" w:header="0"/>
          <w:type w:val="continuous"/>
        </w:sectPr>
      </w:pPr>
    </w:p>
    <w:bookmarkStart w:id="66" w:name="page67"/>
    <w:bookmarkEnd w:id="66"/>
    <w:p>
      <w:pPr>
        <w:ind w:left="180"/>
        <w:spacing w:after="0"/>
        <w:tabs>
          <w:tab w:leader="none" w:pos="580" w:val="left"/>
        </w:tabs>
        <w:rPr>
          <w:sz w:val="20"/>
          <w:szCs w:val="20"/>
          <w:color w:val="auto"/>
        </w:rPr>
      </w:pPr>
      <w:r>
        <w:rPr>
          <w:rFonts w:ascii="Times New Roman" w:cs="Times New Roman" w:eastAsia="Times New Roman" w:hAnsi="Times New Roman"/>
          <w:sz w:val="20"/>
          <w:szCs w:val="20"/>
          <w:color w:val="auto"/>
        </w:rPr>
        <w:t>38</w:t>
        <w:tab/>
        <w:t>Plan, Track, and Visualize Your Work</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114300</wp:posOffset>
                </wp:positionH>
                <wp:positionV relativeFrom="paragraph">
                  <wp:posOffset>53340</wp:posOffset>
                </wp:positionV>
                <wp:extent cx="5029200" cy="0"/>
                <wp:wrapNone/>
                <wp:docPr id="131" name="Shape 13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131" o:spid="_x0000_s1156"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9pt,4.2pt" to="405pt,4.2pt" o:allowincell="f" strokecolor="#000000" strokeweight="0.5pt"/>
            </w:pict>
          </mc:Fallback>
        </mc:AlternateContent>
      </w:r>
    </w:p>
    <w:p>
      <w:pPr>
        <w:spacing w:after="0" w:line="310" w:lineRule="exact"/>
        <w:rPr>
          <w:sz w:val="20"/>
          <w:szCs w:val="20"/>
          <w:color w:val="auto"/>
        </w:rPr>
      </w:pPr>
    </w:p>
    <w:p>
      <w:pPr>
        <w:ind w:left="180" w:right="20"/>
        <w:spacing w:after="0" w:line="260" w:lineRule="auto"/>
        <w:rPr>
          <w:sz w:val="20"/>
          <w:szCs w:val="20"/>
          <w:color w:val="auto"/>
        </w:rPr>
      </w:pPr>
      <w:r>
        <w:rPr>
          <w:rFonts w:ascii="Times New Roman" w:cs="Times New Roman" w:eastAsia="Times New Roman" w:hAnsi="Times New Roman"/>
          <w:sz w:val="22"/>
          <w:szCs w:val="22"/>
          <w:color w:val="auto"/>
        </w:rPr>
        <w:t>Flow efficiency is a very theoretical metric in software engineering as you normally don’t measure exact work and wait times. But if you experience many hand-offs and blocked items, the metric might help to see how your work is flowing through the system. You can start the timer for work if you move your item to Doing and start the timer for wait time if you move it back.</w:t>
      </w:r>
    </w:p>
    <w:p>
      <w:pPr>
        <w:spacing w:after="0" w:line="297" w:lineRule="exact"/>
        <w:rPr>
          <w:sz w:val="20"/>
          <w:szCs w:val="20"/>
          <w:color w:val="auto"/>
        </w:rPr>
      </w:pPr>
    </w:p>
    <w:p>
      <w:pPr>
        <w:ind w:left="180"/>
        <w:spacing w:after="0"/>
        <w:rPr>
          <w:sz w:val="20"/>
          <w:szCs w:val="20"/>
          <w:color w:val="auto"/>
        </w:rPr>
      </w:pPr>
      <w:r>
        <w:rPr>
          <w:rFonts w:ascii="Arial" w:cs="Arial" w:eastAsia="Arial" w:hAnsi="Arial"/>
          <w:sz w:val="34"/>
          <w:szCs w:val="34"/>
          <w:b w:val="1"/>
          <w:bCs w:val="1"/>
          <w:color w:val="auto"/>
        </w:rPr>
        <w:t>GitHub issues, labels, and milestones</w:t>
      </w:r>
    </w:p>
    <w:p>
      <w:pPr>
        <w:spacing w:after="0" w:line="101" w:lineRule="exact"/>
        <w:rPr>
          <w:sz w:val="20"/>
          <w:szCs w:val="20"/>
          <w:color w:val="auto"/>
        </w:rPr>
      </w:pPr>
    </w:p>
    <w:p>
      <w:pPr>
        <w:ind w:left="180" w:right="100"/>
        <w:spacing w:after="0" w:line="262" w:lineRule="auto"/>
        <w:rPr>
          <w:sz w:val="20"/>
          <w:szCs w:val="20"/>
          <w:color w:val="auto"/>
        </w:rPr>
      </w:pPr>
      <w:r>
        <w:rPr>
          <w:rFonts w:ascii="Times New Roman" w:cs="Times New Roman" w:eastAsia="Times New Roman" w:hAnsi="Times New Roman"/>
          <w:sz w:val="22"/>
          <w:szCs w:val="22"/>
          <w:b w:val="1"/>
          <w:bCs w:val="1"/>
          <w:color w:val="auto"/>
        </w:rPr>
        <w:t>GitHub issues</w:t>
      </w:r>
      <w:r>
        <w:rPr>
          <w:rFonts w:ascii="Times New Roman" w:cs="Times New Roman" w:eastAsia="Times New Roman" w:hAnsi="Times New Roman"/>
          <w:sz w:val="22"/>
          <w:szCs w:val="22"/>
          <w:color w:val="auto"/>
        </w:rPr>
        <w:t xml:space="preserve"> let you keep track of tasks, enhancements, and bugs. They are highly cooperative and have a timeline that shows their history. Issues can be linked to commits, pull requests, and other issues. GitHub issues are part of the experience that developers love on GitHub. That’s why they are a good solution to manage your work for your engineering teams.</w:t>
      </w:r>
    </w:p>
    <w:p>
      <w:pPr>
        <w:spacing w:after="0" w:line="246" w:lineRule="exact"/>
        <w:rPr>
          <w:sz w:val="20"/>
          <w:szCs w:val="20"/>
          <w:color w:val="auto"/>
        </w:rPr>
      </w:pPr>
    </w:p>
    <w:p>
      <w:pPr>
        <w:ind w:left="180"/>
        <w:spacing w:after="0"/>
        <w:rPr>
          <w:sz w:val="20"/>
          <w:szCs w:val="20"/>
          <w:color w:val="auto"/>
        </w:rPr>
      </w:pPr>
      <w:r>
        <w:rPr>
          <w:rFonts w:ascii="Arial" w:cs="Arial" w:eastAsia="Arial" w:hAnsi="Arial"/>
          <w:sz w:val="30"/>
          <w:szCs w:val="30"/>
          <w:b w:val="1"/>
          <w:bCs w:val="1"/>
          <w:color w:val="auto"/>
        </w:rPr>
        <w:t>Creating a new issue</w:t>
      </w:r>
    </w:p>
    <w:p>
      <w:pPr>
        <w:spacing w:after="0" w:line="98" w:lineRule="exact"/>
        <w:rPr>
          <w:sz w:val="20"/>
          <w:szCs w:val="20"/>
          <w:color w:val="auto"/>
        </w:rPr>
      </w:pPr>
    </w:p>
    <w:p>
      <w:pPr>
        <w:ind w:left="180" w:right="320"/>
        <w:spacing w:after="0" w:line="298" w:lineRule="auto"/>
        <w:rPr>
          <w:sz w:val="20"/>
          <w:szCs w:val="20"/>
          <w:color w:val="auto"/>
        </w:rPr>
      </w:pPr>
      <w:r>
        <w:rPr>
          <w:rFonts w:ascii="Times New Roman" w:cs="Times New Roman" w:eastAsia="Times New Roman" w:hAnsi="Times New Roman"/>
          <w:sz w:val="22"/>
          <w:szCs w:val="22"/>
          <w:color w:val="auto"/>
        </w:rPr>
        <w:t xml:space="preserve">You can create a new issue in your repository under </w:t>
      </w:r>
      <w:r>
        <w:rPr>
          <w:rFonts w:ascii="Times New Roman" w:cs="Times New Roman" w:eastAsia="Times New Roman" w:hAnsi="Times New Roman"/>
          <w:sz w:val="22"/>
          <w:szCs w:val="22"/>
          <w:b w:val="1"/>
          <w:bCs w:val="1"/>
          <w:color w:val="auto"/>
        </w:rPr>
        <w:t>Issues</w:t>
      </w:r>
      <w:r>
        <w:rPr>
          <w:rFonts w:ascii="Times New Roman" w:cs="Times New Roman" w:eastAsia="Times New Roman" w:hAnsi="Times New Roman"/>
          <w:sz w:val="22"/>
          <w:szCs w:val="22"/>
          <w:color w:val="auto"/>
        </w:rPr>
        <w:t xml:space="preserve"> | </w:t>
      </w:r>
      <w:r>
        <w:rPr>
          <w:rFonts w:ascii="Times New Roman" w:cs="Times New Roman" w:eastAsia="Times New Roman" w:hAnsi="Times New Roman"/>
          <w:sz w:val="22"/>
          <w:szCs w:val="22"/>
          <w:b w:val="1"/>
          <w:bCs w:val="1"/>
          <w:color w:val="auto"/>
        </w:rPr>
        <w:t>New Issue</w:t>
      </w:r>
      <w:r>
        <w:rPr>
          <w:rFonts w:ascii="Times New Roman" w:cs="Times New Roman" w:eastAsia="Times New Roman" w:hAnsi="Times New Roman"/>
          <w:sz w:val="22"/>
          <w:szCs w:val="22"/>
          <w:color w:val="auto"/>
        </w:rPr>
        <w:t xml:space="preserve">. The issue has a title and a body that supports Markdown (see </w:t>
      </w:r>
      <w:r>
        <w:rPr>
          <w:rFonts w:ascii="Times New Roman" w:cs="Times New Roman" w:eastAsia="Times New Roman" w:hAnsi="Times New Roman"/>
          <w:sz w:val="22"/>
          <w:szCs w:val="22"/>
          <w:i w:val="1"/>
          <w:iCs w:val="1"/>
          <w:color w:val="auto"/>
        </w:rPr>
        <w:t>Figure 2.4</w:t>
      </w:r>
      <w:r>
        <w:rPr>
          <w:rFonts w:ascii="Times New Roman" w:cs="Times New Roman" w:eastAsia="Times New Roman" w:hAnsi="Times New Roman"/>
          <w:sz w:val="22"/>
          <w:szCs w:val="22"/>
          <w:color w:val="auto"/>
        </w:rPr>
        <w: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114300</wp:posOffset>
            </wp:positionH>
            <wp:positionV relativeFrom="paragraph">
              <wp:posOffset>61595</wp:posOffset>
            </wp:positionV>
            <wp:extent cx="5029200" cy="2828290"/>
            <wp:wrapNone/>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48">
                      <a:extLst>
                        <a:ext uri="{28A0092B-C50C-407E-A947-70E740481C1C}"/>
                      </a:extLst>
                    </a:blip>
                    <a:srcRect/>
                    <a:stretch>
                      <a:fillRect/>
                    </a:stretch>
                  </pic:blipFill>
                  <pic:spPr bwMode="auto">
                    <a:xfrm>
                      <a:off x="0" y="0"/>
                      <a:ext cx="5029200" cy="2828290"/>
                    </a:xfrm>
                    <a:prstGeom prst="rect">
                      <a:avLst/>
                    </a:prstGeom>
                    <a:noFill/>
                  </pic:spPr>
                </pic:pic>
              </a:graphicData>
            </a:graphic>
          </wp:anchor>
        </w:drawing>
      </w:r>
    </w:p>
    <w:p>
      <w:pPr>
        <w:sectPr>
          <w:pgSz w:w="10980" w:h="13680" w:orient="portrait"/>
          <w:cols w:equalWidth="0" w:num="1">
            <w:col w:w="8100"/>
          </w:cols>
          <w:pgMar w:left="1440" w:top="889" w:right="1440" w:bottom="144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25" w:lineRule="exact"/>
        <w:rPr>
          <w:sz w:val="20"/>
          <w:szCs w:val="20"/>
          <w:color w:val="auto"/>
        </w:rPr>
      </w:pPr>
    </w:p>
    <w:p>
      <w:pPr>
        <w:jc w:val="center"/>
        <w:ind w:right="-179"/>
        <w:spacing w:after="0"/>
        <w:rPr>
          <w:sz w:val="20"/>
          <w:szCs w:val="20"/>
          <w:color w:val="auto"/>
        </w:rPr>
      </w:pPr>
      <w:r>
        <w:rPr>
          <w:rFonts w:ascii="Times New Roman" w:cs="Times New Roman" w:eastAsia="Times New Roman" w:hAnsi="Times New Roman"/>
          <w:sz w:val="18"/>
          <w:szCs w:val="18"/>
          <w:color w:val="auto"/>
        </w:rPr>
        <w:t>Figure 2.4 – Creating a new issue</w:t>
      </w:r>
    </w:p>
    <w:p>
      <w:pPr>
        <w:sectPr>
          <w:pgSz w:w="10980" w:h="13680" w:orient="portrait"/>
          <w:cols w:equalWidth="0" w:num="1">
            <w:col w:w="8100"/>
          </w:cols>
          <w:pgMar w:left="1440" w:top="889" w:right="1440" w:bottom="1440" w:gutter="0" w:footer="0" w:header="0"/>
          <w:type w:val="continuous"/>
        </w:sectPr>
      </w:pPr>
    </w:p>
    <w:bookmarkStart w:id="67" w:name="page68"/>
    <w:bookmarkEnd w:id="67"/>
    <w:p>
      <w:pPr>
        <w:ind w:left="4560"/>
        <w:spacing w:after="0"/>
        <w:tabs>
          <w:tab w:leader="none" w:pos="7700" w:val="left"/>
        </w:tabs>
        <w:rPr>
          <w:sz w:val="20"/>
          <w:szCs w:val="20"/>
          <w:color w:val="auto"/>
        </w:rPr>
      </w:pPr>
      <w:r>
        <w:rPr>
          <w:rFonts w:ascii="Times New Roman" w:cs="Times New Roman" w:eastAsia="Times New Roman" w:hAnsi="Times New Roman"/>
          <w:sz w:val="20"/>
          <w:szCs w:val="20"/>
          <w:color w:val="auto"/>
        </w:rPr>
        <w:t>GitHub issues, labels, and milestones</w:t>
        <w:tab/>
        <w:t>39</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53340</wp:posOffset>
                </wp:positionV>
                <wp:extent cx="5029200" cy="0"/>
                <wp:wrapNone/>
                <wp:docPr id="133" name="Shape 13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133" o:spid="_x0000_s1158"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4.2pt" to="396pt,4.2pt" o:allowincell="f" strokecolor="#000000" strokeweight="0.5pt"/>
            </w:pict>
          </mc:Fallback>
        </mc:AlternateContent>
      </w:r>
    </w:p>
    <w:p>
      <w:pPr>
        <w:spacing w:after="0" w:line="310" w:lineRule="exact"/>
        <w:rPr>
          <w:sz w:val="20"/>
          <w:szCs w:val="20"/>
          <w:color w:val="auto"/>
        </w:rPr>
      </w:pPr>
    </w:p>
    <w:p>
      <w:pPr>
        <w:jc w:val="both"/>
        <w:ind w:right="400"/>
        <w:spacing w:after="0" w:line="316" w:lineRule="auto"/>
        <w:rPr>
          <w:sz w:val="20"/>
          <w:szCs w:val="20"/>
          <w:color w:val="auto"/>
        </w:rPr>
      </w:pPr>
      <w:r>
        <w:rPr>
          <w:rFonts w:ascii="Times New Roman" w:cs="Times New Roman" w:eastAsia="Times New Roman" w:hAnsi="Times New Roman"/>
          <w:sz w:val="21"/>
          <w:szCs w:val="21"/>
          <w:color w:val="auto"/>
        </w:rPr>
        <w:t>A toolbar helps you format the text. Besides normal formatting – such as headings, bold and italic text, lists, links, and images – it has some features that are worth highlighting:</w:t>
      </w:r>
    </w:p>
    <w:p>
      <w:pPr>
        <w:spacing w:after="0" w:line="64" w:lineRule="exact"/>
        <w:rPr>
          <w:sz w:val="20"/>
          <w:szCs w:val="20"/>
          <w:color w:val="auto"/>
        </w:rPr>
      </w:pPr>
    </w:p>
    <w:p>
      <w:pPr>
        <w:ind w:left="540" w:hanging="270"/>
        <w:spacing w:after="0"/>
        <w:tabs>
          <w:tab w:leader="none" w:pos="540" w:val="left"/>
        </w:tabs>
        <w:numPr>
          <w:ilvl w:val="0"/>
          <w:numId w:val="36"/>
        </w:numPr>
        <w:rPr>
          <w:rFonts w:ascii="Times New Roman" w:cs="Times New Roman" w:eastAsia="Times New Roman" w:hAnsi="Times New Roman"/>
          <w:sz w:val="21"/>
          <w:szCs w:val="21"/>
          <w:color w:val="auto"/>
        </w:rPr>
      </w:pPr>
      <w:r>
        <w:rPr>
          <w:rFonts w:ascii="Times New Roman" w:cs="Times New Roman" w:eastAsia="Times New Roman" w:hAnsi="Times New Roman"/>
          <w:sz w:val="21"/>
          <w:szCs w:val="21"/>
          <w:b w:val="1"/>
          <w:bCs w:val="1"/>
          <w:color w:val="auto"/>
        </w:rPr>
        <w:t>Emoticons</w:t>
      </w:r>
      <w:r>
        <w:rPr>
          <w:rFonts w:ascii="Times New Roman" w:cs="Times New Roman" w:eastAsia="Times New Roman" w:hAnsi="Times New Roman"/>
          <w:sz w:val="21"/>
          <w:szCs w:val="21"/>
          <w:color w:val="auto"/>
        </w:rPr>
        <w:t>: You can add all sorts of emoticons in Markdown. Some of my favorites</w:t>
      </w:r>
    </w:p>
    <w:p>
      <w:pPr>
        <w:spacing w:after="0" w:line="30" w:lineRule="exact"/>
        <w:rPr>
          <w:rFonts w:ascii="Times New Roman" w:cs="Times New Roman" w:eastAsia="Times New Roman" w:hAnsi="Times New Roman"/>
          <w:sz w:val="21"/>
          <w:szCs w:val="21"/>
          <w:color w:val="auto"/>
        </w:rPr>
      </w:pPr>
    </w:p>
    <w:p>
      <w:pPr>
        <w:ind w:left="540"/>
        <w:spacing w:after="0" w:line="236" w:lineRule="auto"/>
        <w:rPr>
          <w:rFonts w:ascii="Times New Roman" w:cs="Times New Roman" w:eastAsia="Times New Roman" w:hAnsi="Times New Roman"/>
          <w:sz w:val="21"/>
          <w:szCs w:val="21"/>
          <w:color w:val="auto"/>
        </w:rPr>
      </w:pPr>
      <w:r>
        <w:rPr>
          <w:rFonts w:ascii="Times New Roman" w:cs="Times New Roman" w:eastAsia="Times New Roman" w:hAnsi="Times New Roman"/>
          <w:sz w:val="22"/>
          <w:szCs w:val="22"/>
          <w:color w:val="auto"/>
        </w:rPr>
        <w:t>are</w:t>
      </w:r>
      <w:r>
        <w:rPr>
          <w:rFonts w:ascii="Courier New" w:cs="Courier New" w:eastAsia="Courier New" w:hAnsi="Courier New"/>
          <w:sz w:val="21"/>
          <w:szCs w:val="21"/>
          <w:color w:val="auto"/>
        </w:rPr>
        <w:t xml:space="preserve"> :+1:</w:t>
      </w:r>
      <w:r>
        <w:rPr>
          <w:rFonts w:ascii="Times New Roman" w:cs="Times New Roman" w:eastAsia="Times New Roman" w:hAnsi="Times New Roman"/>
          <w:sz w:val="22"/>
          <w:szCs w:val="22"/>
          <w:color w:val="auto"/>
        </w:rPr>
        <w:t xml:space="preserve"> (   ) and</w:t>
      </w:r>
      <w:r>
        <w:rPr>
          <w:rFonts w:ascii="Courier New" w:cs="Courier New" w:eastAsia="Courier New" w:hAnsi="Courier New"/>
          <w:sz w:val="21"/>
          <w:szCs w:val="21"/>
          <w:color w:val="auto"/>
        </w:rPr>
        <w:t xml:space="preserve"> :100:</w:t>
      </w:r>
      <w:r>
        <w:rPr>
          <w:rFonts w:ascii="Times New Roman" w:cs="Times New Roman" w:eastAsia="Times New Roman" w:hAnsi="Times New Roman"/>
          <w:sz w:val="22"/>
          <w:szCs w:val="22"/>
          <w:color w:val="auto"/>
        </w:rPr>
        <w:t xml:space="preserve"> (   ) and the</w:t>
      </w:r>
      <w:r>
        <w:rPr>
          <w:rFonts w:ascii="Courier New" w:cs="Courier New" w:eastAsia="Courier New" w:hAnsi="Courier New"/>
          <w:sz w:val="21"/>
          <w:szCs w:val="21"/>
          <w:color w:val="auto"/>
        </w:rPr>
        <w:t xml:space="preserve"> :shipit:</w:t>
      </w:r>
      <w:r>
        <w:rPr>
          <w:rFonts w:ascii="Times New Roman" w:cs="Times New Roman" w:eastAsia="Times New Roman" w:hAnsi="Times New Roman"/>
          <w:sz w:val="22"/>
          <w:szCs w:val="22"/>
          <w:color w:val="auto"/>
        </w:rPr>
        <w:t xml:space="preserve"> squirrel, which is typical</w:t>
      </w:r>
    </w:p>
    <w:p>
      <w:pPr>
        <w:ind w:left="540" w:right="520"/>
        <w:spacing w:after="0" w:line="281" w:lineRule="auto"/>
        <w:rPr>
          <w:rFonts w:ascii="Courier New" w:cs="Courier New" w:eastAsia="Courier New" w:hAnsi="Courier New"/>
          <w:sz w:val="20"/>
          <w:szCs w:val="20"/>
          <w:color w:val="auto"/>
        </w:rPr>
      </w:pPr>
      <w:r>
        <w:rPr>
          <w:rFonts w:ascii="Times New Roman" w:cs="Times New Roman" w:eastAsia="Times New Roman" w:hAnsi="Times New Roman"/>
          <w:sz w:val="21"/>
          <w:szCs w:val="21"/>
          <w:color w:val="auto"/>
        </w:rPr>
        <w:t>for GitHub. You can find a complete list here:</w:t>
      </w:r>
      <w:r>
        <w:rPr>
          <w:rFonts w:ascii="Courier New" w:cs="Courier New" w:eastAsia="Courier New" w:hAnsi="Courier New"/>
          <w:sz w:val="20"/>
          <w:szCs w:val="20"/>
          <w:color w:val="auto"/>
        </w:rPr>
        <w:t xml:space="preserve"> </w:t>
      </w:r>
      <w:hyperlink r:id="rId49">
        <w:r>
          <w:rPr>
            <w:rFonts w:ascii="Courier New" w:cs="Courier New" w:eastAsia="Courier New" w:hAnsi="Courier New"/>
            <w:sz w:val="20"/>
            <w:szCs w:val="20"/>
            <w:color w:val="auto"/>
          </w:rPr>
          <w:t>https://gist.github.com/</w:t>
        </w:r>
      </w:hyperlink>
      <w:r>
        <w:rPr>
          <w:rFonts w:ascii="Courier New" w:cs="Courier New" w:eastAsia="Courier New" w:hAnsi="Courier New"/>
          <w:sz w:val="20"/>
          <w:szCs w:val="20"/>
          <w:color w:val="auto"/>
        </w:rPr>
        <w:t xml:space="preserve"> </w:t>
      </w:r>
      <w:hyperlink r:id="rId49">
        <w:r>
          <w:rPr>
            <w:rFonts w:ascii="Courier New" w:cs="Courier New" w:eastAsia="Courier New" w:hAnsi="Courier New"/>
            <w:sz w:val="20"/>
            <w:szCs w:val="20"/>
            <w:color w:val="auto"/>
          </w:rPr>
          <w:t>rxaviers/7360908#file-gistfile1-md</w:t>
        </w:r>
      </w:hyperlink>
      <w:r>
        <w:rPr>
          <w:rFonts w:ascii="Times New Roman" w:cs="Times New Roman" w:eastAsia="Times New Roman" w:hAnsi="Times New Roman"/>
          <w:sz w:val="21"/>
          <w:szCs w:val="21"/>
          <w:color w:val="auto"/>
        </w:rPr>
        <w:t>.</w:t>
      </w:r>
    </w:p>
    <w:p>
      <w:pPr>
        <w:spacing w:after="0" w:line="30" w:lineRule="exact"/>
        <w:rPr>
          <w:rFonts w:ascii="Courier New" w:cs="Courier New" w:eastAsia="Courier New" w:hAnsi="Courier New"/>
          <w:sz w:val="20"/>
          <w:szCs w:val="20"/>
          <w:color w:val="auto"/>
        </w:rPr>
      </w:pPr>
    </w:p>
    <w:p>
      <w:pPr>
        <w:ind w:left="540" w:right="440" w:hanging="270"/>
        <w:spacing w:after="0" w:line="266" w:lineRule="auto"/>
        <w:tabs>
          <w:tab w:leader="none" w:pos="540" w:val="left"/>
        </w:tabs>
        <w:numPr>
          <w:ilvl w:val="0"/>
          <w:numId w:val="36"/>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b w:val="1"/>
          <w:bCs w:val="1"/>
          <w:color w:val="auto"/>
        </w:rPr>
        <w:t>Mentions</w:t>
      </w:r>
      <w:r>
        <w:rPr>
          <w:rFonts w:ascii="Times New Roman" w:cs="Times New Roman" w:eastAsia="Times New Roman" w:hAnsi="Times New Roman"/>
          <w:sz w:val="22"/>
          <w:szCs w:val="22"/>
          <w:color w:val="auto"/>
        </w:rPr>
        <w:t xml:space="preserve">: You can mention individual members by their GitHub handle or mention entire teams. Just press </w:t>
      </w:r>
      <w:r>
        <w:rPr>
          <w:rFonts w:ascii="Times New Roman" w:cs="Times New Roman" w:eastAsia="Times New Roman" w:hAnsi="Times New Roman"/>
          <w:sz w:val="22"/>
          <w:szCs w:val="22"/>
          <w:i w:val="1"/>
          <w:iCs w:val="1"/>
          <w:color w:val="auto"/>
        </w:rPr>
        <w:t>@</w:t>
      </w:r>
      <w:r>
        <w:rPr>
          <w:rFonts w:ascii="Times New Roman" w:cs="Times New Roman" w:eastAsia="Times New Roman" w:hAnsi="Times New Roman"/>
          <w:sz w:val="22"/>
          <w:szCs w:val="22"/>
          <w:color w:val="auto"/>
        </w:rPr>
        <w:t xml:space="preserve"> and start typing. Pick the person or team from the list. They’ll get notified and the mention is displayed as a link to the profile of the person or team that was mentioned.</w:t>
      </w:r>
    </w:p>
    <w:p>
      <w:pPr>
        <w:spacing w:after="0" w:line="47" w:lineRule="exact"/>
        <w:rPr>
          <w:rFonts w:ascii="Times New Roman" w:cs="Times New Roman" w:eastAsia="Times New Roman" w:hAnsi="Times New Roman"/>
          <w:sz w:val="22"/>
          <w:szCs w:val="22"/>
          <w:color w:val="auto"/>
        </w:rPr>
      </w:pPr>
    </w:p>
    <w:p>
      <w:pPr>
        <w:ind w:left="540" w:right="460" w:hanging="270"/>
        <w:spacing w:after="0" w:line="298" w:lineRule="auto"/>
        <w:tabs>
          <w:tab w:leader="none" w:pos="540" w:val="left"/>
        </w:tabs>
        <w:numPr>
          <w:ilvl w:val="0"/>
          <w:numId w:val="36"/>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b w:val="1"/>
          <w:bCs w:val="1"/>
          <w:color w:val="auto"/>
        </w:rPr>
        <w:t>References</w:t>
      </w:r>
      <w:r>
        <w:rPr>
          <w:rFonts w:ascii="Times New Roman" w:cs="Times New Roman" w:eastAsia="Times New Roman" w:hAnsi="Times New Roman"/>
          <w:sz w:val="22"/>
          <w:szCs w:val="22"/>
          <w:color w:val="auto"/>
        </w:rPr>
        <w:t xml:space="preserve">: Reference other issues, pull requests, or discussions by pressing the </w:t>
      </w:r>
      <w:r>
        <w:rPr>
          <w:rFonts w:ascii="Times New Roman" w:cs="Times New Roman" w:eastAsia="Times New Roman" w:hAnsi="Times New Roman"/>
          <w:sz w:val="22"/>
          <w:szCs w:val="22"/>
          <w:i w:val="1"/>
          <w:iCs w:val="1"/>
          <w:color w:val="auto"/>
        </w:rPr>
        <w:t>#</w:t>
      </w:r>
      <w:r>
        <w:rPr>
          <w:rFonts w:ascii="Times New Roman" w:cs="Times New Roman" w:eastAsia="Times New Roman" w:hAnsi="Times New Roman"/>
          <w:sz w:val="22"/>
          <w:szCs w:val="22"/>
          <w:color w:val="auto"/>
        </w:rPr>
        <w:t xml:space="preserve"> key and selecting the item from the list.</w:t>
      </w:r>
    </w:p>
    <w:p>
      <w:pPr>
        <w:spacing w:after="0" w:line="13" w:lineRule="exact"/>
        <w:rPr>
          <w:rFonts w:ascii="Times New Roman" w:cs="Times New Roman" w:eastAsia="Times New Roman" w:hAnsi="Times New Roman"/>
          <w:sz w:val="22"/>
          <w:szCs w:val="22"/>
          <w:color w:val="auto"/>
        </w:rPr>
      </w:pPr>
    </w:p>
    <w:p>
      <w:pPr>
        <w:jc w:val="both"/>
        <w:ind w:left="540" w:right="240" w:hanging="270"/>
        <w:spacing w:after="0" w:line="256" w:lineRule="auto"/>
        <w:tabs>
          <w:tab w:leader="none" w:pos="540" w:val="left"/>
        </w:tabs>
        <w:numPr>
          <w:ilvl w:val="0"/>
          <w:numId w:val="36"/>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b w:val="1"/>
          <w:bCs w:val="1"/>
          <w:color w:val="auto"/>
        </w:rPr>
        <w:t>Task list</w:t>
      </w:r>
      <w:r>
        <w:rPr>
          <w:rFonts w:ascii="Times New Roman" w:cs="Times New Roman" w:eastAsia="Times New Roman" w:hAnsi="Times New Roman"/>
          <w:sz w:val="22"/>
          <w:szCs w:val="22"/>
          <w:color w:val="auto"/>
        </w:rPr>
        <w:t>: A task list is a list of subtasks that is later used to show the progress of the issues. Tasks in the list can be converted into issues and therefore be used to created nested hierarchies of work items. An incomplete task is prefixed with</w:t>
      </w:r>
      <w:r>
        <w:rPr>
          <w:rFonts w:ascii="Courier New" w:cs="Courier New" w:eastAsia="Courier New" w:hAnsi="Courier New"/>
          <w:sz w:val="21"/>
          <w:szCs w:val="21"/>
          <w:color w:val="auto"/>
        </w:rPr>
        <w:t xml:space="preserve"> – [ ]</w:t>
      </w:r>
      <w:r>
        <w:rPr>
          <w:rFonts w:ascii="Times New Roman" w:cs="Times New Roman" w:eastAsia="Times New Roman" w:hAnsi="Times New Roman"/>
          <w:sz w:val="22"/>
          <w:szCs w:val="22"/>
          <w:color w:val="auto"/>
        </w:rPr>
        <w:t>. If it is completed, you add</w:t>
      </w:r>
      <w:r>
        <w:rPr>
          <w:rFonts w:ascii="Courier New" w:cs="Courier New" w:eastAsia="Courier New" w:hAnsi="Courier New"/>
          <w:sz w:val="21"/>
          <w:szCs w:val="21"/>
          <w:color w:val="auto"/>
        </w:rPr>
        <w:t xml:space="preserve"> x</w:t>
      </w:r>
      <w:r>
        <w:rPr>
          <w:rFonts w:ascii="Times New Roman" w:cs="Times New Roman" w:eastAsia="Times New Roman" w:hAnsi="Times New Roman"/>
          <w:sz w:val="22"/>
          <w:szCs w:val="22"/>
          <w:color w:val="auto"/>
        </w:rPr>
        <w:t xml:space="preserve"> in the center:</w:t>
      </w:r>
      <w:r>
        <w:rPr>
          <w:rFonts w:ascii="Courier New" w:cs="Courier New" w:eastAsia="Courier New" w:hAnsi="Courier New"/>
          <w:sz w:val="21"/>
          <w:szCs w:val="21"/>
          <w:color w:val="auto"/>
        </w:rPr>
        <w:t xml:space="preserve"> - [x]</w:t>
      </w:r>
      <w:r>
        <w:rPr>
          <w:rFonts w:ascii="Times New Roman" w:cs="Times New Roman" w:eastAsia="Times New Roman" w:hAnsi="Times New Roman"/>
          <w:sz w:val="22"/>
          <w:szCs w:val="22"/>
          <w:color w:val="auto"/>
        </w:rPr>
        <w:t>.</w:t>
      </w:r>
    </w:p>
    <w:p>
      <w:pPr>
        <w:spacing w:after="0" w:line="56" w:lineRule="exact"/>
        <w:rPr>
          <w:rFonts w:ascii="Times New Roman" w:cs="Times New Roman" w:eastAsia="Times New Roman" w:hAnsi="Times New Roman"/>
          <w:sz w:val="22"/>
          <w:szCs w:val="22"/>
          <w:color w:val="auto"/>
        </w:rPr>
      </w:pPr>
    </w:p>
    <w:p>
      <w:pPr>
        <w:ind w:left="540" w:right="240" w:hanging="270"/>
        <w:spacing w:after="0" w:line="256" w:lineRule="auto"/>
        <w:tabs>
          <w:tab w:leader="none" w:pos="540" w:val="left"/>
        </w:tabs>
        <w:numPr>
          <w:ilvl w:val="0"/>
          <w:numId w:val="36"/>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b w:val="1"/>
          <w:bCs w:val="1"/>
          <w:color w:val="auto"/>
        </w:rPr>
        <w:t>Source code</w:t>
      </w:r>
      <w:r>
        <w:rPr>
          <w:rFonts w:ascii="Times New Roman" w:cs="Times New Roman" w:eastAsia="Times New Roman" w:hAnsi="Times New Roman"/>
          <w:sz w:val="22"/>
          <w:szCs w:val="22"/>
          <w:color w:val="auto"/>
        </w:rPr>
        <w:t>: You can add source code with syntax highlighting to your Markdown. Just use</w:t>
      </w:r>
      <w:r>
        <w:rPr>
          <w:rFonts w:ascii="Courier New" w:cs="Courier New" w:eastAsia="Courier New" w:hAnsi="Courier New"/>
          <w:sz w:val="21"/>
          <w:szCs w:val="21"/>
          <w:color w:val="auto"/>
        </w:rPr>
        <w:t xml:space="preserve"> ```</w:t>
      </w:r>
      <w:r>
        <w:rPr>
          <w:rFonts w:ascii="Times New Roman" w:cs="Times New Roman" w:eastAsia="Times New Roman" w:hAnsi="Times New Roman"/>
          <w:sz w:val="22"/>
          <w:szCs w:val="22"/>
          <w:color w:val="auto"/>
        </w:rPr>
        <w:t xml:space="preserve"> to open and close the code block. The syntax highlighting is done by linguist (</w:t>
      </w:r>
      <w:hyperlink r:id="rId50">
        <w:r>
          <w:rPr>
            <w:rFonts w:ascii="Courier New" w:cs="Courier New" w:eastAsia="Courier New" w:hAnsi="Courier New"/>
            <w:sz w:val="21"/>
            <w:szCs w:val="21"/>
            <w:color w:val="auto"/>
          </w:rPr>
          <w:t>https://github.com/github/linguist</w:t>
        </w:r>
      </w:hyperlink>
      <w:r>
        <w:rPr>
          <w:rFonts w:ascii="Times New Roman" w:cs="Times New Roman" w:eastAsia="Times New Roman" w:hAnsi="Times New Roman"/>
          <w:sz w:val="22"/>
          <w:szCs w:val="22"/>
          <w:color w:val="auto"/>
        </w:rPr>
        <w:t>) and most languages are supported.</w:t>
      </w:r>
    </w:p>
    <w:p>
      <w:pPr>
        <w:spacing w:after="0" w:line="20" w:lineRule="exact"/>
        <w:rPr>
          <w:rFonts w:ascii="Times New Roman" w:cs="Times New Roman" w:eastAsia="Times New Roman" w:hAnsi="Times New Roman"/>
          <w:sz w:val="21"/>
          <w:szCs w:val="21"/>
          <w:color w:val="auto"/>
        </w:rPr>
      </w:pPr>
      <w:r>
        <w:rPr>
          <w:rFonts w:ascii="Times New Roman" w:cs="Times New Roman" w:eastAsia="Times New Roman" w:hAnsi="Times New Roman"/>
          <w:sz w:val="21"/>
          <w:szCs w:val="21"/>
          <w:color w:val="auto"/>
        </w:rPr>
        <mc:AlternateContent>
          <mc:Choice Requires="wps">
            <w:drawing>
              <wp:anchor simplePos="0" relativeHeight="251657728" behindDoc="1" locked="0" layoutInCell="0" allowOverlap="1">
                <wp:simplePos x="0" y="0"/>
                <wp:positionH relativeFrom="column">
                  <wp:posOffset>228600</wp:posOffset>
                </wp:positionH>
                <wp:positionV relativeFrom="paragraph">
                  <wp:posOffset>54610</wp:posOffset>
                </wp:positionV>
                <wp:extent cx="4572000" cy="355600"/>
                <wp:wrapNone/>
                <wp:docPr id="134" name="Shape 13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572000" cy="355600"/>
                        </a:xfrm>
                        <a:prstGeom prst="rect">
                          <a:avLst/>
                        </a:prstGeom>
                        <a:solidFill>
                          <a:srgbClr val="FDFDFD"/>
                        </a:solidFill>
                      </wps:spPr>
                      <wps:bodyPr/>
                    </wps:wsp>
                  </a:graphicData>
                </a:graphic>
              </wp:anchor>
            </w:drawing>
          </mc:Choice>
          <mc:Fallback>
            <w:pict>
              <v:rect id="Shape 134" o:spid="_x0000_s1159" style="position:absolute;margin-left:18pt;margin-top:4.3pt;width:360pt;height:28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FDFDFD" stroked="f"/>
            </w:pict>
          </mc:Fallback>
        </mc:AlternateContent>
        <mc:AlternateContent>
          <mc:Choice Requires="wps">
            <w:drawing>
              <wp:anchor simplePos="0" relativeHeight="251657728" behindDoc="1" locked="0" layoutInCell="0" allowOverlap="1">
                <wp:simplePos x="0" y="0"/>
                <wp:positionH relativeFrom="column">
                  <wp:posOffset>356235</wp:posOffset>
                </wp:positionH>
                <wp:positionV relativeFrom="paragraph">
                  <wp:posOffset>157480</wp:posOffset>
                </wp:positionV>
                <wp:extent cx="4316095" cy="0"/>
                <wp:wrapNone/>
                <wp:docPr id="135" name="Shape 13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316095"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135" o:spid="_x0000_s1160"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8.05pt,12.4pt" to="367.9pt,12.4pt" o:allowincell="f" strokecolor="#000000" strokeweight="0.5pt"/>
            </w:pict>
          </mc:Fallback>
        </mc:AlternateContent>
        <mc:AlternateContent>
          <mc:Choice Requires="wps">
            <w:drawing>
              <wp:anchor simplePos="0" relativeHeight="251657728" behindDoc="1" locked="0" layoutInCell="0" allowOverlap="1">
                <wp:simplePos x="0" y="0"/>
                <wp:positionH relativeFrom="column">
                  <wp:posOffset>228600</wp:posOffset>
                </wp:positionH>
                <wp:positionV relativeFrom="paragraph">
                  <wp:posOffset>300990</wp:posOffset>
                </wp:positionV>
                <wp:extent cx="4572000" cy="2508250"/>
                <wp:wrapNone/>
                <wp:docPr id="136" name="Shape 13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572000" cy="2508250"/>
                        </a:xfrm>
                        <a:prstGeom prst="rect">
                          <a:avLst/>
                        </a:prstGeom>
                        <a:solidFill>
                          <a:srgbClr val="FDFDFD"/>
                        </a:solidFill>
                      </wps:spPr>
                      <wps:bodyPr/>
                    </wps:wsp>
                  </a:graphicData>
                </a:graphic>
              </wp:anchor>
            </w:drawing>
          </mc:Choice>
          <mc:Fallback>
            <w:pict>
              <v:rect id="Shape 136" o:spid="_x0000_s1161" style="position:absolute;margin-left:18pt;margin-top:23.7pt;width:360pt;height:197.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FDFDFD" stroked="f"/>
            </w:pict>
          </mc:Fallback>
        </mc:AlternateContent>
        <mc:AlternateContent>
          <mc:Choice Requires="wps">
            <w:drawing>
              <wp:anchor simplePos="0" relativeHeight="251657728" behindDoc="1" locked="0" layoutInCell="0" allowOverlap="1">
                <wp:simplePos x="0" y="0"/>
                <wp:positionH relativeFrom="column">
                  <wp:posOffset>4669155</wp:posOffset>
                </wp:positionH>
                <wp:positionV relativeFrom="paragraph">
                  <wp:posOffset>154305</wp:posOffset>
                </wp:positionV>
                <wp:extent cx="0" cy="2554605"/>
                <wp:wrapNone/>
                <wp:docPr id="137" name="Shape 13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2554605"/>
                        </a:xfrm>
                        <a:prstGeom prst="line">
                          <a:avLst/>
                        </a:prstGeom>
                        <a:solidFill>
                          <a:srgbClr val="FFFFFF"/>
                        </a:solidFill>
                        <a:ln w="6350">
                          <a:solidFill>
                            <a:srgbClr val="000000"/>
                          </a:solidFill>
                          <a:miter lim="800000"/>
                          <a:headEnd/>
                          <a:tailEnd/>
                        </a:ln>
                      </wps:spPr>
                      <wps:bodyPr/>
                    </wps:wsp>
                  </a:graphicData>
                </a:graphic>
              </wp:anchor>
            </w:drawing>
          </mc:Choice>
          <mc:Fallback>
            <w:pict>
              <v:line id="Shape 137" o:spid="_x0000_s1162"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367.65pt,12.15pt" to="367.65pt,213.3pt" o:allowincell="f" strokecolor="#000000" strokeweight="0.5pt"/>
            </w:pict>
          </mc:Fallback>
        </mc:AlternateContent>
        <mc:AlternateContent>
          <mc:Choice Requires="wps">
            <w:drawing>
              <wp:anchor simplePos="0" relativeHeight="251657728" behindDoc="1" locked="0" layoutInCell="0" allowOverlap="1">
                <wp:simplePos x="0" y="0"/>
                <wp:positionH relativeFrom="column">
                  <wp:posOffset>359410</wp:posOffset>
                </wp:positionH>
                <wp:positionV relativeFrom="paragraph">
                  <wp:posOffset>154305</wp:posOffset>
                </wp:positionV>
                <wp:extent cx="0" cy="2554605"/>
                <wp:wrapNone/>
                <wp:docPr id="138" name="Shape 13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2554605"/>
                        </a:xfrm>
                        <a:prstGeom prst="line">
                          <a:avLst/>
                        </a:prstGeom>
                        <a:solidFill>
                          <a:srgbClr val="FFFFFF"/>
                        </a:solidFill>
                        <a:ln w="6350">
                          <a:solidFill>
                            <a:srgbClr val="000000"/>
                          </a:solidFill>
                          <a:miter lim="800000"/>
                          <a:headEnd/>
                          <a:tailEnd/>
                        </a:ln>
                      </wps:spPr>
                      <wps:bodyPr/>
                    </wps:wsp>
                  </a:graphicData>
                </a:graphic>
              </wp:anchor>
            </w:drawing>
          </mc:Choice>
          <mc:Fallback>
            <w:pict>
              <v:line id="Shape 138" o:spid="_x0000_s1163"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8.3pt,12.15pt" to="28.3pt,213.3pt" o:allowincell="f" strokecolor="#000000" strokeweight="0.5pt"/>
            </w:pict>
          </mc:Fallback>
        </mc:AlternateContent>
        <mc:AlternateContent>
          <mc:Choice Requires="wps">
            <w:drawing>
              <wp:anchor simplePos="0" relativeHeight="251657728" behindDoc="1" locked="0" layoutInCell="0" allowOverlap="1">
                <wp:simplePos x="0" y="0"/>
                <wp:positionH relativeFrom="column">
                  <wp:posOffset>356235</wp:posOffset>
                </wp:positionH>
                <wp:positionV relativeFrom="paragraph">
                  <wp:posOffset>2705735</wp:posOffset>
                </wp:positionV>
                <wp:extent cx="4316095" cy="0"/>
                <wp:wrapNone/>
                <wp:docPr id="139" name="Shape 13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316095"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139" o:spid="_x0000_s1164"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8.05pt,213.05pt" to="367.9pt,213.05pt" o:allowincell="f" strokecolor="#000000" strokeweight="0.5pt"/>
            </w:pict>
          </mc:Fallback>
        </mc:AlternateContent>
      </w:r>
    </w:p>
    <w:p>
      <w:pPr>
        <w:spacing w:after="0" w:line="279" w:lineRule="exact"/>
        <w:rPr>
          <w:rFonts w:ascii="Times New Roman" w:cs="Times New Roman" w:eastAsia="Times New Roman" w:hAnsi="Times New Roman"/>
          <w:sz w:val="21"/>
          <w:szCs w:val="21"/>
          <w:color w:val="auto"/>
        </w:rPr>
      </w:pPr>
    </w:p>
    <w:p>
      <w:pPr>
        <w:ind w:left="740"/>
        <w:spacing w:after="0"/>
        <w:rPr>
          <w:sz w:val="20"/>
          <w:szCs w:val="20"/>
          <w:color w:val="auto"/>
        </w:rPr>
      </w:pPr>
      <w:r>
        <w:rPr>
          <w:rFonts w:ascii="Times New Roman" w:cs="Times New Roman" w:eastAsia="Times New Roman" w:hAnsi="Times New Roman"/>
          <w:sz w:val="20"/>
          <w:szCs w:val="20"/>
          <w:b w:val="1"/>
          <w:bCs w:val="1"/>
          <w:color w:val="auto"/>
        </w:rPr>
        <w:t>Markdown</w:t>
      </w:r>
    </w:p>
    <w:p>
      <w:pPr>
        <w:spacing w:after="0" w:line="65" w:lineRule="exact"/>
        <w:rPr>
          <w:rFonts w:ascii="Times New Roman" w:cs="Times New Roman" w:eastAsia="Times New Roman" w:hAnsi="Times New Roman"/>
          <w:sz w:val="21"/>
          <w:szCs w:val="21"/>
          <w:color w:val="auto"/>
        </w:rPr>
      </w:pPr>
    </w:p>
    <w:p>
      <w:pPr>
        <w:ind w:left="740" w:right="1080"/>
        <w:spacing w:after="0" w:line="257" w:lineRule="auto"/>
        <w:rPr>
          <w:sz w:val="20"/>
          <w:szCs w:val="20"/>
          <w:color w:val="auto"/>
        </w:rPr>
      </w:pPr>
      <w:r>
        <w:rPr>
          <w:rFonts w:ascii="Times New Roman" w:cs="Times New Roman" w:eastAsia="Times New Roman" w:hAnsi="Times New Roman"/>
          <w:sz w:val="20"/>
          <w:szCs w:val="20"/>
          <w:b w:val="1"/>
          <w:bCs w:val="1"/>
          <w:color w:val="auto"/>
        </w:rPr>
        <w:t>Markdown</w:t>
      </w:r>
      <w:r>
        <w:rPr>
          <w:rFonts w:ascii="Times New Roman" w:cs="Times New Roman" w:eastAsia="Times New Roman" w:hAnsi="Times New Roman"/>
          <w:sz w:val="20"/>
          <w:szCs w:val="20"/>
          <w:color w:val="auto"/>
        </w:rPr>
        <w:t xml:space="preserve"> is a very popular, lightweight markup language. Unlike JSON or HTML, it formats text on a single-line basis and does not have opening and closing tags or brackets. That’s why it is very good for versioning with Git and collaborating on changes with pull requests. That’s the same reason why YAML is the de facto standard for machine-readable files. Markdown is the equivalent of human-readable files. In DevOps teams, everything is code: diagrams, architecture, design and concept documents, config files, and infrastructure. This means YAML, Markdown, or a mix of both is used.</w:t>
      </w:r>
    </w:p>
    <w:p>
      <w:pPr>
        <w:spacing w:after="0" w:line="47" w:lineRule="exact"/>
        <w:rPr>
          <w:rFonts w:ascii="Times New Roman" w:cs="Times New Roman" w:eastAsia="Times New Roman" w:hAnsi="Times New Roman"/>
          <w:sz w:val="21"/>
          <w:szCs w:val="21"/>
          <w:color w:val="auto"/>
        </w:rPr>
      </w:pPr>
    </w:p>
    <w:p>
      <w:pPr>
        <w:ind w:left="740" w:right="1240"/>
        <w:spacing w:after="0" w:line="263" w:lineRule="auto"/>
        <w:rPr>
          <w:sz w:val="20"/>
          <w:szCs w:val="20"/>
          <w:color w:val="auto"/>
        </w:rPr>
      </w:pPr>
      <w:r>
        <w:rPr>
          <w:rFonts w:ascii="Times New Roman" w:cs="Times New Roman" w:eastAsia="Times New Roman" w:hAnsi="Times New Roman"/>
          <w:sz w:val="20"/>
          <w:szCs w:val="20"/>
          <w:color w:val="auto"/>
        </w:rPr>
        <w:t>If you have not learned Markdown yet, it’s time to start now. Many teams use Markdown extensively with pull requests to collaborate on human-readable content. Since most work management solutions also support Markdown, it’s basically everywhere.</w:t>
      </w:r>
    </w:p>
    <w:p>
      <w:pPr>
        <w:spacing w:after="0" w:line="42" w:lineRule="exact"/>
        <w:rPr>
          <w:rFonts w:ascii="Times New Roman" w:cs="Times New Roman" w:eastAsia="Times New Roman" w:hAnsi="Times New Roman"/>
          <w:sz w:val="21"/>
          <w:szCs w:val="21"/>
          <w:color w:val="auto"/>
        </w:rPr>
      </w:pPr>
    </w:p>
    <w:p>
      <w:pPr>
        <w:ind w:left="740" w:right="1400"/>
        <w:spacing w:after="0" w:line="292" w:lineRule="auto"/>
        <w:rPr>
          <w:sz w:val="20"/>
          <w:szCs w:val="20"/>
          <w:color w:val="auto"/>
        </w:rPr>
      </w:pPr>
      <w:r>
        <w:rPr>
          <w:rFonts w:ascii="Times New Roman" w:cs="Times New Roman" w:eastAsia="Times New Roman" w:hAnsi="Times New Roman"/>
          <w:sz w:val="20"/>
          <w:szCs w:val="20"/>
          <w:color w:val="auto"/>
        </w:rPr>
        <w:t>Markdown has a very simple syntax and is easy to learn. After a few uses, it should not be a burden to use it.</w:t>
      </w:r>
    </w:p>
    <w:p>
      <w:pPr>
        <w:sectPr>
          <w:pgSz w:w="10980" w:h="13680" w:orient="portrait"/>
          <w:cols w:equalWidth="0" w:num="1">
            <w:col w:w="8100"/>
          </w:cols>
          <w:pgMar w:left="1440" w:top="889" w:right="1440" w:bottom="1440" w:gutter="0" w:footer="0" w:header="0"/>
        </w:sectPr>
      </w:pPr>
    </w:p>
    <w:bookmarkStart w:id="68" w:name="page69"/>
    <w:bookmarkEnd w:id="68"/>
    <w:p>
      <w:pPr>
        <w:ind w:left="180"/>
        <w:spacing w:after="0"/>
        <w:tabs>
          <w:tab w:leader="none" w:pos="580" w:val="left"/>
        </w:tabs>
        <w:rPr>
          <w:sz w:val="20"/>
          <w:szCs w:val="20"/>
          <w:color w:val="auto"/>
        </w:rPr>
      </w:pPr>
      <w:r>
        <w:rPr>
          <w:rFonts w:ascii="Times New Roman" w:cs="Times New Roman" w:eastAsia="Times New Roman" w:hAnsi="Times New Roman"/>
          <w:sz w:val="20"/>
          <w:szCs w:val="20"/>
          <w:color w:val="auto"/>
        </w:rPr>
        <w:t>40</w:t>
        <w:tab/>
        <w:t>Plan, Track, and Visualize Your Work</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114300</wp:posOffset>
                </wp:positionH>
                <wp:positionV relativeFrom="paragraph">
                  <wp:posOffset>53340</wp:posOffset>
                </wp:positionV>
                <wp:extent cx="5029200" cy="0"/>
                <wp:wrapNone/>
                <wp:docPr id="140" name="Shape 14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140" o:spid="_x0000_s1165"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9pt,4.2pt" to="405pt,4.2pt" o:allowincell="f" strokecolor="#000000" strokeweight="0.5pt"/>
            </w:pict>
          </mc:Fallback>
        </mc:AlternateContent>
      </w:r>
    </w:p>
    <w:p>
      <w:pPr>
        <w:spacing w:after="0" w:line="307" w:lineRule="exact"/>
        <w:rPr>
          <w:sz w:val="20"/>
          <w:szCs w:val="20"/>
          <w:color w:val="auto"/>
        </w:rPr>
      </w:pPr>
    </w:p>
    <w:p>
      <w:pPr>
        <w:jc w:val="center"/>
        <w:spacing w:after="0"/>
        <w:rPr>
          <w:sz w:val="20"/>
          <w:szCs w:val="20"/>
          <w:color w:val="auto"/>
        </w:rPr>
      </w:pPr>
      <w:r>
        <w:rPr>
          <w:rFonts w:ascii="Times New Roman" w:cs="Times New Roman" w:eastAsia="Times New Roman" w:hAnsi="Times New Roman"/>
          <w:sz w:val="20"/>
          <w:szCs w:val="20"/>
          <w:color w:val="auto"/>
        </w:rPr>
        <w:t xml:space="preserve">You can switch to preview at any time to see the output of your Markdown (see </w:t>
      </w:r>
      <w:r>
        <w:rPr>
          <w:rFonts w:ascii="Times New Roman" w:cs="Times New Roman" w:eastAsia="Times New Roman" w:hAnsi="Times New Roman"/>
          <w:sz w:val="20"/>
          <w:szCs w:val="20"/>
          <w:i w:val="1"/>
          <w:iCs w:val="1"/>
          <w:color w:val="auto"/>
        </w:rPr>
        <w:t>Figure 2.5</w:t>
      </w:r>
      <w:r>
        <w:rPr>
          <w:rFonts w:ascii="Times New Roman" w:cs="Times New Roman" w:eastAsia="Times New Roman" w:hAnsi="Times New Roman"/>
          <w:sz w:val="20"/>
          <w:szCs w:val="20"/>
          <w:color w:val="auto"/>
        </w:rPr>
        <w: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130175</wp:posOffset>
            </wp:positionH>
            <wp:positionV relativeFrom="paragraph">
              <wp:posOffset>156845</wp:posOffset>
            </wp:positionV>
            <wp:extent cx="4997450" cy="3268345"/>
            <wp:wrapNone/>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51">
                      <a:extLst>
                        <a:ext uri="{28A0092B-C50C-407E-A947-70E740481C1C}"/>
                      </a:extLst>
                    </a:blip>
                    <a:srcRect/>
                    <a:stretch>
                      <a:fillRect/>
                    </a:stretch>
                  </pic:blipFill>
                  <pic:spPr bwMode="auto">
                    <a:xfrm>
                      <a:off x="0" y="0"/>
                      <a:ext cx="4997450" cy="326834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56" w:lineRule="exact"/>
        <w:rPr>
          <w:sz w:val="20"/>
          <w:szCs w:val="20"/>
          <w:color w:val="auto"/>
        </w:rPr>
      </w:pPr>
    </w:p>
    <w:p>
      <w:pPr>
        <w:jc w:val="center"/>
        <w:ind w:right="-179"/>
        <w:spacing w:after="0"/>
        <w:rPr>
          <w:sz w:val="20"/>
          <w:szCs w:val="20"/>
          <w:color w:val="auto"/>
        </w:rPr>
      </w:pPr>
      <w:r>
        <w:rPr>
          <w:rFonts w:ascii="Times New Roman" w:cs="Times New Roman" w:eastAsia="Times New Roman" w:hAnsi="Times New Roman"/>
          <w:sz w:val="19"/>
          <w:szCs w:val="19"/>
          <w:color w:val="auto"/>
        </w:rPr>
        <w:t>Figure 2.5 – Previewing the Markdown in a new issue</w:t>
      </w:r>
    </w:p>
    <w:p>
      <w:pPr>
        <w:spacing w:after="0" w:line="106" w:lineRule="exact"/>
        <w:rPr>
          <w:sz w:val="20"/>
          <w:szCs w:val="20"/>
          <w:color w:val="auto"/>
        </w:rPr>
      </w:pPr>
    </w:p>
    <w:p>
      <w:pPr>
        <w:ind w:left="180"/>
        <w:spacing w:after="0"/>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A good introduction to Markdown on GitHub can be found here:</w:t>
      </w:r>
      <w:r>
        <w:rPr>
          <w:rFonts w:ascii="Courier New" w:cs="Courier New" w:eastAsia="Courier New" w:hAnsi="Courier New"/>
          <w:sz w:val="21"/>
          <w:szCs w:val="21"/>
          <w:color w:val="auto"/>
        </w:rPr>
        <w:t xml:space="preserve"> </w:t>
      </w:r>
      <w:hyperlink r:id="rId52">
        <w:r>
          <w:rPr>
            <w:rFonts w:ascii="Courier New" w:cs="Courier New" w:eastAsia="Courier New" w:hAnsi="Courier New"/>
            <w:sz w:val="21"/>
            <w:szCs w:val="21"/>
            <w:color w:val="auto"/>
          </w:rPr>
          <w:t>https://guides.</w:t>
        </w:r>
      </w:hyperlink>
    </w:p>
    <w:p>
      <w:pPr>
        <w:spacing w:after="0" w:line="20" w:lineRule="exact"/>
        <w:rPr>
          <w:sz w:val="20"/>
          <w:szCs w:val="20"/>
          <w:color w:val="auto"/>
        </w:rPr>
      </w:pPr>
    </w:p>
    <w:p>
      <w:pPr>
        <w:ind w:left="180"/>
        <w:spacing w:after="0"/>
        <w:rPr>
          <w:rFonts w:ascii="Courier New" w:cs="Courier New" w:eastAsia="Courier New" w:hAnsi="Courier New"/>
          <w:sz w:val="21"/>
          <w:szCs w:val="21"/>
          <w:color w:val="auto"/>
        </w:rPr>
      </w:pPr>
      <w:hyperlink r:id="rId52">
        <w:r>
          <w:rPr>
            <w:rFonts w:ascii="Courier New" w:cs="Courier New" w:eastAsia="Courier New" w:hAnsi="Courier New"/>
            <w:sz w:val="21"/>
            <w:szCs w:val="21"/>
            <w:color w:val="auto"/>
          </w:rPr>
          <w:t>github.com/features/mastering-markdown/</w:t>
        </w:r>
      </w:hyperlink>
      <w:r>
        <w:rPr>
          <w:rFonts w:ascii="Times New Roman" w:cs="Times New Roman" w:eastAsia="Times New Roman" w:hAnsi="Times New Roman"/>
          <w:sz w:val="22"/>
          <w:szCs w:val="22"/>
          <w:color w:val="auto"/>
        </w:rPr>
        <w:t>.</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342900</wp:posOffset>
                </wp:positionH>
                <wp:positionV relativeFrom="paragraph">
                  <wp:posOffset>65405</wp:posOffset>
                </wp:positionV>
                <wp:extent cx="4572000" cy="355600"/>
                <wp:wrapNone/>
                <wp:docPr id="142" name="Shape 14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572000" cy="355600"/>
                        </a:xfrm>
                        <a:prstGeom prst="rect">
                          <a:avLst/>
                        </a:prstGeom>
                        <a:solidFill>
                          <a:srgbClr val="FDFDFD"/>
                        </a:solidFill>
                      </wps:spPr>
                      <wps:bodyPr/>
                    </wps:wsp>
                  </a:graphicData>
                </a:graphic>
              </wp:anchor>
            </w:drawing>
          </mc:Choice>
          <mc:Fallback>
            <w:pict>
              <v:rect id="Shape 142" o:spid="_x0000_s1167" style="position:absolute;margin-left:27pt;margin-top:5.15pt;width:360pt;height:28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FDFDFD" stroked="f"/>
            </w:pict>
          </mc:Fallback>
        </mc:AlternateContent>
        <mc:AlternateContent>
          <mc:Choice Requires="wps">
            <w:drawing>
              <wp:anchor simplePos="0" relativeHeight="251657728" behindDoc="1" locked="0" layoutInCell="0" allowOverlap="1">
                <wp:simplePos x="0" y="0"/>
                <wp:positionH relativeFrom="column">
                  <wp:posOffset>470535</wp:posOffset>
                </wp:positionH>
                <wp:positionV relativeFrom="paragraph">
                  <wp:posOffset>168275</wp:posOffset>
                </wp:positionV>
                <wp:extent cx="4316095" cy="0"/>
                <wp:wrapNone/>
                <wp:docPr id="143" name="Shape 14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316095"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143" o:spid="_x0000_s1168"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37.05pt,13.25pt" to="376.9pt,13.25pt" o:allowincell="f" strokecolor="#000000" strokeweight="0.5pt"/>
            </w:pict>
          </mc:Fallback>
        </mc:AlternateContent>
        <mc:AlternateContent>
          <mc:Choice Requires="wps">
            <w:drawing>
              <wp:anchor simplePos="0" relativeHeight="251657728" behindDoc="1" locked="0" layoutInCell="0" allowOverlap="1">
                <wp:simplePos x="0" y="0"/>
                <wp:positionH relativeFrom="column">
                  <wp:posOffset>342900</wp:posOffset>
                </wp:positionH>
                <wp:positionV relativeFrom="paragraph">
                  <wp:posOffset>311785</wp:posOffset>
                </wp:positionV>
                <wp:extent cx="4572000" cy="1060450"/>
                <wp:wrapNone/>
                <wp:docPr id="144" name="Shape 14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572000" cy="1060450"/>
                        </a:xfrm>
                        <a:prstGeom prst="rect">
                          <a:avLst/>
                        </a:prstGeom>
                        <a:solidFill>
                          <a:srgbClr val="FDFDFD"/>
                        </a:solidFill>
                      </wps:spPr>
                      <wps:bodyPr/>
                    </wps:wsp>
                  </a:graphicData>
                </a:graphic>
              </wp:anchor>
            </w:drawing>
          </mc:Choice>
          <mc:Fallback>
            <w:pict>
              <v:rect id="Shape 144" o:spid="_x0000_s1169" style="position:absolute;margin-left:27pt;margin-top:24.55pt;width:360pt;height:83.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FDFDFD" stroked="f"/>
            </w:pict>
          </mc:Fallback>
        </mc:AlternateContent>
        <mc:AlternateContent>
          <mc:Choice Requires="wps">
            <w:drawing>
              <wp:anchor simplePos="0" relativeHeight="251657728" behindDoc="1" locked="0" layoutInCell="0" allowOverlap="1">
                <wp:simplePos x="0" y="0"/>
                <wp:positionH relativeFrom="column">
                  <wp:posOffset>4783455</wp:posOffset>
                </wp:positionH>
                <wp:positionV relativeFrom="paragraph">
                  <wp:posOffset>165100</wp:posOffset>
                </wp:positionV>
                <wp:extent cx="0" cy="1106805"/>
                <wp:wrapNone/>
                <wp:docPr id="145" name="Shape 14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1106805"/>
                        </a:xfrm>
                        <a:prstGeom prst="line">
                          <a:avLst/>
                        </a:prstGeom>
                        <a:solidFill>
                          <a:srgbClr val="FFFFFF"/>
                        </a:solidFill>
                        <a:ln w="6350">
                          <a:solidFill>
                            <a:srgbClr val="000000"/>
                          </a:solidFill>
                          <a:miter lim="800000"/>
                          <a:headEnd/>
                          <a:tailEnd/>
                        </a:ln>
                      </wps:spPr>
                      <wps:bodyPr/>
                    </wps:wsp>
                  </a:graphicData>
                </a:graphic>
              </wp:anchor>
            </w:drawing>
          </mc:Choice>
          <mc:Fallback>
            <w:pict>
              <v:line id="Shape 145" o:spid="_x0000_s1170"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376.65pt,13pt" to="376.65pt,100.15pt" o:allowincell="f" strokecolor="#000000" strokeweight="0.5pt"/>
            </w:pict>
          </mc:Fallback>
        </mc:AlternateContent>
        <mc:AlternateContent>
          <mc:Choice Requires="wps">
            <w:drawing>
              <wp:anchor simplePos="0" relativeHeight="251657728" behindDoc="1" locked="0" layoutInCell="0" allowOverlap="1">
                <wp:simplePos x="0" y="0"/>
                <wp:positionH relativeFrom="column">
                  <wp:posOffset>473710</wp:posOffset>
                </wp:positionH>
                <wp:positionV relativeFrom="paragraph">
                  <wp:posOffset>165100</wp:posOffset>
                </wp:positionV>
                <wp:extent cx="0" cy="1106805"/>
                <wp:wrapNone/>
                <wp:docPr id="146" name="Shape 14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1106805"/>
                        </a:xfrm>
                        <a:prstGeom prst="line">
                          <a:avLst/>
                        </a:prstGeom>
                        <a:solidFill>
                          <a:srgbClr val="FFFFFF"/>
                        </a:solidFill>
                        <a:ln w="6350">
                          <a:solidFill>
                            <a:srgbClr val="000000"/>
                          </a:solidFill>
                          <a:miter lim="800000"/>
                          <a:headEnd/>
                          <a:tailEnd/>
                        </a:ln>
                      </wps:spPr>
                      <wps:bodyPr/>
                    </wps:wsp>
                  </a:graphicData>
                </a:graphic>
              </wp:anchor>
            </w:drawing>
          </mc:Choice>
          <mc:Fallback>
            <w:pict>
              <v:line id="Shape 146" o:spid="_x0000_s1171"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37.3pt,13pt" to="37.3pt,100.15pt" o:allowincell="f" strokecolor="#000000" strokeweight="0.5pt"/>
            </w:pict>
          </mc:Fallback>
        </mc:AlternateContent>
        <mc:AlternateContent>
          <mc:Choice Requires="wps">
            <w:drawing>
              <wp:anchor simplePos="0" relativeHeight="251657728" behindDoc="1" locked="0" layoutInCell="0" allowOverlap="1">
                <wp:simplePos x="0" y="0"/>
                <wp:positionH relativeFrom="column">
                  <wp:posOffset>470535</wp:posOffset>
                </wp:positionH>
                <wp:positionV relativeFrom="paragraph">
                  <wp:posOffset>1268730</wp:posOffset>
                </wp:positionV>
                <wp:extent cx="4316095" cy="0"/>
                <wp:wrapNone/>
                <wp:docPr id="147" name="Shape 14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316095"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147" o:spid="_x0000_s1172"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37.05pt,99.9pt" to="376.9pt,99.9pt" o:allowincell="f" strokecolor="#000000" strokeweight="0.5pt"/>
            </w:pict>
          </mc:Fallback>
        </mc:AlternateContent>
      </w:r>
    </w:p>
    <w:p>
      <w:pPr>
        <w:spacing w:after="0" w:line="297" w:lineRule="exact"/>
        <w:rPr>
          <w:sz w:val="20"/>
          <w:szCs w:val="20"/>
          <w:color w:val="auto"/>
        </w:rPr>
      </w:pPr>
    </w:p>
    <w:p>
      <w:pPr>
        <w:ind w:left="920"/>
        <w:spacing w:after="0"/>
        <w:rPr>
          <w:sz w:val="20"/>
          <w:szCs w:val="20"/>
          <w:color w:val="auto"/>
        </w:rPr>
      </w:pPr>
      <w:r>
        <w:rPr>
          <w:rFonts w:ascii="Times New Roman" w:cs="Times New Roman" w:eastAsia="Times New Roman" w:hAnsi="Times New Roman"/>
          <w:sz w:val="20"/>
          <w:szCs w:val="20"/>
          <w:b w:val="1"/>
          <w:bCs w:val="1"/>
          <w:color w:val="auto"/>
        </w:rPr>
        <w:t>Tip:</w:t>
      </w:r>
    </w:p>
    <w:p>
      <w:pPr>
        <w:spacing w:after="0" w:line="69" w:lineRule="exact"/>
        <w:rPr>
          <w:sz w:val="20"/>
          <w:szCs w:val="20"/>
          <w:color w:val="auto"/>
        </w:rPr>
      </w:pPr>
    </w:p>
    <w:p>
      <w:pPr>
        <w:ind w:left="920" w:right="980"/>
        <w:spacing w:after="0" w:line="271" w:lineRule="auto"/>
        <w:rPr>
          <w:sz w:val="20"/>
          <w:szCs w:val="20"/>
          <w:color w:val="auto"/>
        </w:rPr>
      </w:pPr>
      <w:r>
        <w:rPr>
          <w:rFonts w:ascii="Times New Roman" w:cs="Times New Roman" w:eastAsia="Times New Roman" w:hAnsi="Times New Roman"/>
          <w:sz w:val="19"/>
          <w:szCs w:val="19"/>
          <w:color w:val="auto"/>
        </w:rPr>
        <w:t xml:space="preserve">You can also save replies if you often use similar text blocks. Hit </w:t>
      </w:r>
      <w:r>
        <w:rPr>
          <w:rFonts w:ascii="Times New Roman" w:cs="Times New Roman" w:eastAsia="Times New Roman" w:hAnsi="Times New Roman"/>
          <w:sz w:val="19"/>
          <w:szCs w:val="19"/>
          <w:i w:val="1"/>
          <w:iCs w:val="1"/>
          <w:color w:val="auto"/>
        </w:rPr>
        <w:t>Ctrl</w:t>
      </w:r>
      <w:r>
        <w:rPr>
          <w:rFonts w:ascii="Times New Roman" w:cs="Times New Roman" w:eastAsia="Times New Roman" w:hAnsi="Times New Roman"/>
          <w:sz w:val="19"/>
          <w:szCs w:val="19"/>
          <w:color w:val="auto"/>
        </w:rPr>
        <w:t xml:space="preserve"> + </w:t>
      </w:r>
      <w:r>
        <w:rPr>
          <w:rFonts w:ascii="Times New Roman" w:cs="Times New Roman" w:eastAsia="Times New Roman" w:hAnsi="Times New Roman"/>
          <w:sz w:val="19"/>
          <w:szCs w:val="19"/>
          <w:i w:val="1"/>
          <w:iCs w:val="1"/>
          <w:color w:val="auto"/>
        </w:rPr>
        <w:t>.</w:t>
      </w:r>
      <w:r>
        <w:rPr>
          <w:rFonts w:ascii="Times New Roman" w:cs="Times New Roman" w:eastAsia="Times New Roman" w:hAnsi="Times New Roman"/>
          <w:sz w:val="19"/>
          <w:szCs w:val="19"/>
          <w:color w:val="auto"/>
        </w:rPr>
        <w:t xml:space="preserve"> (Windows/Linux) or </w:t>
      </w:r>
      <w:r>
        <w:rPr>
          <w:rFonts w:ascii="Times New Roman" w:cs="Times New Roman" w:eastAsia="Times New Roman" w:hAnsi="Times New Roman"/>
          <w:sz w:val="19"/>
          <w:szCs w:val="19"/>
          <w:i w:val="1"/>
          <w:iCs w:val="1"/>
          <w:color w:val="auto"/>
        </w:rPr>
        <w:t>Cmd</w:t>
      </w:r>
      <w:r>
        <w:rPr>
          <w:rFonts w:ascii="Times New Roman" w:cs="Times New Roman" w:eastAsia="Times New Roman" w:hAnsi="Times New Roman"/>
          <w:sz w:val="19"/>
          <w:szCs w:val="19"/>
          <w:color w:val="auto"/>
        </w:rPr>
        <w:t xml:space="preserve"> + </w:t>
      </w:r>
      <w:r>
        <w:rPr>
          <w:rFonts w:ascii="Times New Roman" w:cs="Times New Roman" w:eastAsia="Times New Roman" w:hAnsi="Times New Roman"/>
          <w:sz w:val="19"/>
          <w:szCs w:val="19"/>
          <w:i w:val="1"/>
          <w:iCs w:val="1"/>
          <w:color w:val="auto"/>
        </w:rPr>
        <w:t>.</w:t>
      </w:r>
      <w:r>
        <w:rPr>
          <w:rFonts w:ascii="Times New Roman" w:cs="Times New Roman" w:eastAsia="Times New Roman" w:hAnsi="Times New Roman"/>
          <w:sz w:val="19"/>
          <w:szCs w:val="19"/>
          <w:color w:val="auto"/>
        </w:rPr>
        <w:t xml:space="preserve"> (Mac) and select the reply from the list or create</w:t>
      </w:r>
    </w:p>
    <w:p>
      <w:pPr>
        <w:spacing w:after="0" w:line="1" w:lineRule="exact"/>
        <w:rPr>
          <w:sz w:val="20"/>
          <w:szCs w:val="20"/>
          <w:color w:val="auto"/>
        </w:rPr>
      </w:pPr>
    </w:p>
    <w:p>
      <w:pPr>
        <w:jc w:val="both"/>
        <w:ind w:left="920" w:right="1180"/>
        <w:spacing w:after="0" w:line="242" w:lineRule="auto"/>
        <w:rPr>
          <w:rFonts w:ascii="Courier New" w:cs="Courier New" w:eastAsia="Courier New" w:hAnsi="Courier New"/>
          <w:sz w:val="21"/>
          <w:szCs w:val="21"/>
          <w:color w:val="auto"/>
        </w:rPr>
      </w:pPr>
      <w:r>
        <w:rPr>
          <w:rFonts w:ascii="Times New Roman" w:cs="Times New Roman" w:eastAsia="Times New Roman" w:hAnsi="Times New Roman"/>
          <w:sz w:val="20"/>
          <w:szCs w:val="20"/>
          <w:color w:val="auto"/>
        </w:rPr>
        <w:t>a new saved reply. To learn more, see</w:t>
      </w:r>
      <w:r>
        <w:rPr>
          <w:rFonts w:ascii="Courier New" w:cs="Courier New" w:eastAsia="Courier New" w:hAnsi="Courier New"/>
          <w:sz w:val="21"/>
          <w:szCs w:val="21"/>
          <w:color w:val="auto"/>
        </w:rPr>
        <w:t xml:space="preserve"> </w:t>
      </w:r>
      <w:hyperlink r:id="rId53">
        <w:r>
          <w:rPr>
            <w:rFonts w:ascii="Courier New" w:cs="Courier New" w:eastAsia="Courier New" w:hAnsi="Courier New"/>
            <w:sz w:val="21"/>
            <w:szCs w:val="21"/>
            <w:color w:val="auto"/>
          </w:rPr>
          <w:t>https://docs.github.com/</w:t>
        </w:r>
      </w:hyperlink>
      <w:r>
        <w:rPr>
          <w:rFonts w:ascii="Courier New" w:cs="Courier New" w:eastAsia="Courier New" w:hAnsi="Courier New"/>
          <w:sz w:val="21"/>
          <w:szCs w:val="21"/>
          <w:color w:val="auto"/>
        </w:rPr>
        <w:t xml:space="preserve"> </w:t>
      </w:r>
      <w:hyperlink r:id="rId53">
        <w:r>
          <w:rPr>
            <w:rFonts w:ascii="Courier New" w:cs="Courier New" w:eastAsia="Courier New" w:hAnsi="Courier New"/>
            <w:sz w:val="21"/>
            <w:szCs w:val="21"/>
            <w:color w:val="auto"/>
          </w:rPr>
          <w:t>en/github/writing-on-github/working-with-saved-</w:t>
        </w:r>
      </w:hyperlink>
      <w:hyperlink r:id="rId53">
        <w:r>
          <w:rPr>
            <w:rFonts w:ascii="Courier New" w:cs="Courier New" w:eastAsia="Courier New" w:hAnsi="Courier New"/>
            <w:sz w:val="21"/>
            <w:szCs w:val="21"/>
            <w:color w:val="auto"/>
          </w:rPr>
          <w:t>replies</w:t>
        </w:r>
      </w:hyperlink>
      <w:r>
        <w:rPr>
          <w:rFonts w:ascii="Times New Roman" w:cs="Times New Roman" w:eastAsia="Times New Roman" w:hAnsi="Times New Roman"/>
          <w:sz w:val="20"/>
          <w:szCs w:val="20"/>
          <w:color w:val="auto"/>
        </w:rPr>
        <w:t>.</w:t>
      </w:r>
    </w:p>
    <w:p>
      <w:pPr>
        <w:spacing w:after="0" w:line="200" w:lineRule="exact"/>
        <w:rPr>
          <w:rFonts w:ascii="Times New Roman" w:cs="Times New Roman" w:eastAsia="Times New Roman" w:hAnsi="Times New Roman"/>
          <w:sz w:val="20"/>
          <w:szCs w:val="20"/>
          <w:color w:val="auto"/>
        </w:rPr>
      </w:pPr>
    </w:p>
    <w:p>
      <w:pPr>
        <w:spacing w:after="0" w:line="210" w:lineRule="exact"/>
        <w:rPr>
          <w:rFonts w:ascii="Times New Roman" w:cs="Times New Roman" w:eastAsia="Times New Roman" w:hAnsi="Times New Roman"/>
          <w:sz w:val="20"/>
          <w:szCs w:val="20"/>
          <w:color w:val="auto"/>
        </w:rPr>
      </w:pPr>
    </w:p>
    <w:p>
      <w:pPr>
        <w:ind w:left="180"/>
        <w:spacing w:after="0"/>
        <w:rPr>
          <w:sz w:val="20"/>
          <w:szCs w:val="20"/>
          <w:color w:val="auto"/>
        </w:rPr>
      </w:pPr>
      <w:r>
        <w:rPr>
          <w:rFonts w:ascii="Arial" w:cs="Arial" w:eastAsia="Arial" w:hAnsi="Arial"/>
          <w:sz w:val="30"/>
          <w:szCs w:val="30"/>
          <w:b w:val="1"/>
          <w:bCs w:val="1"/>
          <w:color w:val="auto"/>
        </w:rPr>
        <w:t>Collaborating on issues</w:t>
      </w:r>
    </w:p>
    <w:p>
      <w:pPr>
        <w:sectPr>
          <w:pgSz w:w="10980" w:h="13680" w:orient="portrait"/>
          <w:cols w:equalWidth="0" w:num="1">
            <w:col w:w="8100"/>
          </w:cols>
          <w:pgMar w:left="1440" w:top="889" w:right="1440" w:bottom="1440" w:gutter="0" w:footer="0" w:header="0"/>
        </w:sectPr>
      </w:pPr>
    </w:p>
    <w:p>
      <w:pPr>
        <w:spacing w:after="0" w:line="106" w:lineRule="exact"/>
        <w:rPr>
          <w:rFonts w:ascii="Times New Roman" w:cs="Times New Roman" w:eastAsia="Times New Roman" w:hAnsi="Times New Roman"/>
          <w:sz w:val="20"/>
          <w:szCs w:val="20"/>
          <w:color w:val="auto"/>
        </w:rPr>
      </w:pPr>
    </w:p>
    <w:p>
      <w:pPr>
        <w:ind w:left="180" w:right="460"/>
        <w:spacing w:after="0" w:line="270" w:lineRule="auto"/>
        <w:rPr>
          <w:sz w:val="20"/>
          <w:szCs w:val="20"/>
          <w:color w:val="auto"/>
        </w:rPr>
      </w:pPr>
      <w:r>
        <w:rPr>
          <w:rFonts w:ascii="Times New Roman" w:cs="Times New Roman" w:eastAsia="Times New Roman" w:hAnsi="Times New Roman"/>
          <w:sz w:val="22"/>
          <w:szCs w:val="22"/>
          <w:color w:val="auto"/>
        </w:rPr>
        <w:t xml:space="preserve">Once the issue is created, you can add comments at any time. You can assign up to 10 people to the issue and apply labels to it to categorize it. All changes are displayed as events in the history of the issue (see </w:t>
      </w:r>
      <w:r>
        <w:rPr>
          <w:rFonts w:ascii="Times New Roman" w:cs="Times New Roman" w:eastAsia="Times New Roman" w:hAnsi="Times New Roman"/>
          <w:sz w:val="22"/>
          <w:szCs w:val="22"/>
          <w:i w:val="1"/>
          <w:iCs w:val="1"/>
          <w:color w:val="auto"/>
        </w:rPr>
        <w:t>Figure 2.6</w:t>
      </w:r>
      <w:r>
        <w:rPr>
          <w:rFonts w:ascii="Times New Roman" w:cs="Times New Roman" w:eastAsia="Times New Roman" w:hAnsi="Times New Roman"/>
          <w:sz w:val="22"/>
          <w:szCs w:val="22"/>
          <w:color w:val="auto"/>
        </w:rPr>
        <w:t>):</w:t>
      </w:r>
    </w:p>
    <w:p>
      <w:pPr>
        <w:sectPr>
          <w:pgSz w:w="10980" w:h="13680" w:orient="portrait"/>
          <w:cols w:equalWidth="0" w:num="1">
            <w:col w:w="8100"/>
          </w:cols>
          <w:pgMar w:left="1440" w:top="889" w:right="1440" w:bottom="1440" w:gutter="0" w:footer="0" w:header="0"/>
          <w:type w:val="continuous"/>
        </w:sectPr>
      </w:pPr>
    </w:p>
    <w:bookmarkStart w:id="69" w:name="page70"/>
    <w:bookmarkEnd w:id="69"/>
    <w:p>
      <w:pPr>
        <w:jc w:val="right"/>
        <w:ind w:right="180"/>
        <w:spacing w:after="0"/>
        <w:tabs>
          <w:tab w:leader="none" w:pos="180" w:val="left"/>
        </w:tabs>
        <w:rPr>
          <w:sz w:val="20"/>
          <w:szCs w:val="20"/>
          <w:color w:val="auto"/>
        </w:rPr>
      </w:pPr>
      <w:r>
        <w:rPr>
          <w:rFonts w:ascii="Times New Roman" w:cs="Times New Roman" w:eastAsia="Times New Roman" w:hAnsi="Times New Roman"/>
          <w:sz w:val="20"/>
          <w:szCs w:val="20"/>
          <w:color w:val="auto"/>
        </w:rPr>
        <w:t>GitHub issues, labels, and milestones</w:t>
        <w:tab/>
        <w:t>41</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50800</wp:posOffset>
            </wp:positionV>
            <wp:extent cx="5029200" cy="2557780"/>
            <wp:wrapNone/>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54">
                      <a:extLst>
                        <a:ext uri="{28A0092B-C50C-407E-A947-70E740481C1C}"/>
                      </a:extLst>
                    </a:blip>
                    <a:srcRect/>
                    <a:stretch>
                      <a:fillRect/>
                    </a:stretch>
                  </pic:blipFill>
                  <pic:spPr bwMode="auto">
                    <a:xfrm>
                      <a:off x="0" y="0"/>
                      <a:ext cx="5029200" cy="255778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93" w:lineRule="exact"/>
        <w:rPr>
          <w:sz w:val="20"/>
          <w:szCs w:val="20"/>
          <w:color w:val="auto"/>
        </w:rPr>
      </w:pPr>
    </w:p>
    <w:p>
      <w:pPr>
        <w:jc w:val="center"/>
        <w:ind w:right="180"/>
        <w:spacing w:after="0"/>
        <w:rPr>
          <w:sz w:val="20"/>
          <w:szCs w:val="20"/>
          <w:color w:val="auto"/>
        </w:rPr>
      </w:pPr>
      <w:r>
        <w:rPr>
          <w:rFonts w:ascii="Times New Roman" w:cs="Times New Roman" w:eastAsia="Times New Roman" w:hAnsi="Times New Roman"/>
          <w:sz w:val="19"/>
          <w:szCs w:val="19"/>
          <w:color w:val="auto"/>
        </w:rPr>
        <w:t>Figure 2.6 – Editing issues</w:t>
      </w:r>
    </w:p>
    <w:p>
      <w:pPr>
        <w:spacing w:after="0" w:line="106" w:lineRule="exact"/>
        <w:rPr>
          <w:sz w:val="20"/>
          <w:szCs w:val="20"/>
          <w:color w:val="auto"/>
        </w:rPr>
      </w:pPr>
    </w:p>
    <w:p>
      <w:pPr>
        <w:ind w:right="240"/>
        <w:spacing w:after="0" w:line="260" w:lineRule="auto"/>
        <w:rPr>
          <w:sz w:val="20"/>
          <w:szCs w:val="20"/>
          <w:color w:val="auto"/>
        </w:rPr>
      </w:pPr>
      <w:r>
        <w:rPr>
          <w:rFonts w:ascii="Times New Roman" w:cs="Times New Roman" w:eastAsia="Times New Roman" w:hAnsi="Times New Roman"/>
          <w:sz w:val="22"/>
          <w:szCs w:val="22"/>
          <w:color w:val="auto"/>
        </w:rPr>
        <w:t xml:space="preserve">If your issue contains a task list, it is used to display the progress of the issue. You can convert every task into an issue itself that then gets linked to the current issue. If you click the </w:t>
      </w:r>
      <w:r>
        <w:rPr>
          <w:rFonts w:ascii="Times New Roman" w:cs="Times New Roman" w:eastAsia="Times New Roman" w:hAnsi="Times New Roman"/>
          <w:sz w:val="22"/>
          <w:szCs w:val="22"/>
          <w:b w:val="1"/>
          <w:bCs w:val="1"/>
          <w:color w:val="auto"/>
        </w:rPr>
        <w:t>Open convert to issue</w:t>
      </w:r>
      <w:r>
        <w:rPr>
          <w:rFonts w:ascii="Times New Roman" w:cs="Times New Roman" w:eastAsia="Times New Roman" w:hAnsi="Times New Roman"/>
          <w:sz w:val="22"/>
          <w:szCs w:val="22"/>
          <w:color w:val="auto"/>
        </w:rPr>
        <w:t xml:space="preserve"> button (note the mouseover visible in </w:t>
      </w:r>
      <w:r>
        <w:rPr>
          <w:rFonts w:ascii="Times New Roman" w:cs="Times New Roman" w:eastAsia="Times New Roman" w:hAnsi="Times New Roman"/>
          <w:sz w:val="22"/>
          <w:szCs w:val="22"/>
          <w:i w:val="1"/>
          <w:iCs w:val="1"/>
          <w:color w:val="auto"/>
        </w:rPr>
        <w:t>Figure 2.6</w:t>
      </w:r>
      <w:r>
        <w:rPr>
          <w:rFonts w:ascii="Times New Roman" w:cs="Times New Roman" w:eastAsia="Times New Roman" w:hAnsi="Times New Roman"/>
          <w:sz w:val="22"/>
          <w:szCs w:val="22"/>
          <w:color w:val="auto"/>
        </w:rPr>
        <w:t xml:space="preserve">), the task gets converted into a new issue and is displayed as a link. If you click the link and open the issue, you can see that the issue is tracked in another issue (see </w:t>
      </w:r>
      <w:r>
        <w:rPr>
          <w:rFonts w:ascii="Times New Roman" w:cs="Times New Roman" w:eastAsia="Times New Roman" w:hAnsi="Times New Roman"/>
          <w:sz w:val="22"/>
          <w:szCs w:val="22"/>
          <w:i w:val="1"/>
          <w:iCs w:val="1"/>
          <w:color w:val="auto"/>
        </w:rPr>
        <w:t>Figure 2.7</w:t>
      </w:r>
      <w:r>
        <w:rPr>
          <w:rFonts w:ascii="Times New Roman" w:cs="Times New Roman" w:eastAsia="Times New Roman" w:hAnsi="Times New Roman"/>
          <w:sz w:val="22"/>
          <w:szCs w:val="22"/>
          <w:color w:val="auto"/>
        </w:rPr>
        <w: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201295</wp:posOffset>
            </wp:positionH>
            <wp:positionV relativeFrom="paragraph">
              <wp:posOffset>45720</wp:posOffset>
            </wp:positionV>
            <wp:extent cx="4626610" cy="2686685"/>
            <wp:wrapNone/>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55">
                      <a:extLst>
                        <a:ext uri="{28A0092B-C50C-407E-A947-70E740481C1C}"/>
                      </a:extLst>
                    </a:blip>
                    <a:srcRect/>
                    <a:stretch>
                      <a:fillRect/>
                    </a:stretch>
                  </pic:blipFill>
                  <pic:spPr bwMode="auto">
                    <a:xfrm>
                      <a:off x="0" y="0"/>
                      <a:ext cx="4626610" cy="2686685"/>
                    </a:xfrm>
                    <a:prstGeom prst="rect">
                      <a:avLst/>
                    </a:prstGeom>
                    <a:noFill/>
                  </pic:spPr>
                </pic:pic>
              </a:graphicData>
            </a:graphic>
          </wp:anchor>
        </w:drawing>
      </w:r>
    </w:p>
    <w:p>
      <w:pPr>
        <w:sectPr>
          <w:pgSz w:w="10980" w:h="13680" w:orient="portrait"/>
          <w:cols w:equalWidth="0" w:num="1">
            <w:col w:w="8100"/>
          </w:cols>
          <w:pgMar w:left="1440" w:top="889" w:right="1440" w:bottom="144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65" w:lineRule="exact"/>
        <w:rPr>
          <w:sz w:val="20"/>
          <w:szCs w:val="20"/>
          <w:color w:val="auto"/>
        </w:rPr>
      </w:pPr>
    </w:p>
    <w:p>
      <w:pPr>
        <w:jc w:val="center"/>
        <w:ind w:right="180"/>
        <w:spacing w:after="0"/>
        <w:rPr>
          <w:sz w:val="20"/>
          <w:szCs w:val="20"/>
          <w:color w:val="auto"/>
        </w:rPr>
      </w:pPr>
      <w:r>
        <w:rPr>
          <w:rFonts w:ascii="Times New Roman" w:cs="Times New Roman" w:eastAsia="Times New Roman" w:hAnsi="Times New Roman"/>
          <w:sz w:val="18"/>
          <w:szCs w:val="18"/>
          <w:color w:val="auto"/>
        </w:rPr>
        <w:t>Figure 2.7 – Creating hierarchies of issues</w:t>
      </w:r>
    </w:p>
    <w:p>
      <w:pPr>
        <w:sectPr>
          <w:pgSz w:w="10980" w:h="13680" w:orient="portrait"/>
          <w:cols w:equalWidth="0" w:num="1">
            <w:col w:w="8100"/>
          </w:cols>
          <w:pgMar w:left="1440" w:top="889" w:right="1440" w:bottom="1440" w:gutter="0" w:footer="0" w:header="0"/>
          <w:type w:val="continuous"/>
        </w:sectPr>
      </w:pPr>
    </w:p>
    <w:bookmarkStart w:id="70" w:name="page71"/>
    <w:bookmarkEnd w:id="70"/>
    <w:p>
      <w:pPr>
        <w:ind w:left="180"/>
        <w:spacing w:after="0"/>
        <w:tabs>
          <w:tab w:leader="none" w:pos="580" w:val="left"/>
        </w:tabs>
        <w:rPr>
          <w:sz w:val="20"/>
          <w:szCs w:val="20"/>
          <w:color w:val="auto"/>
        </w:rPr>
      </w:pPr>
      <w:r>
        <w:rPr>
          <w:rFonts w:ascii="Times New Roman" w:cs="Times New Roman" w:eastAsia="Times New Roman" w:hAnsi="Times New Roman"/>
          <w:sz w:val="20"/>
          <w:szCs w:val="20"/>
          <w:color w:val="auto"/>
        </w:rPr>
        <w:t>42</w:t>
        <w:tab/>
        <w:t>Plan, Track, and Visualize Your Work</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114300</wp:posOffset>
                </wp:positionH>
                <wp:positionV relativeFrom="paragraph">
                  <wp:posOffset>53340</wp:posOffset>
                </wp:positionV>
                <wp:extent cx="5029200" cy="0"/>
                <wp:wrapNone/>
                <wp:docPr id="150" name="Shape 15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150" o:spid="_x0000_s1175"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9pt,4.2pt" to="405pt,4.2pt" o:allowincell="f" strokecolor="#000000" strokeweight="0.5pt"/>
            </w:pict>
          </mc:Fallback>
        </mc:AlternateContent>
      </w:r>
    </w:p>
    <w:p>
      <w:pPr>
        <w:spacing w:after="0" w:line="310"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1"/>
          <w:szCs w:val="21"/>
          <w:color w:val="auto"/>
        </w:rPr>
        <w:t>This way, youcan create flexible hierarchies of work and split your work into smaller tasks.</w:t>
      </w:r>
    </w:p>
    <w:p>
      <w:pPr>
        <w:spacing w:after="0" w:line="322" w:lineRule="exact"/>
        <w:rPr>
          <w:sz w:val="20"/>
          <w:szCs w:val="20"/>
          <w:color w:val="auto"/>
        </w:rPr>
      </w:pPr>
    </w:p>
    <w:p>
      <w:pPr>
        <w:ind w:left="180"/>
        <w:spacing w:after="0"/>
        <w:rPr>
          <w:sz w:val="20"/>
          <w:szCs w:val="20"/>
          <w:color w:val="auto"/>
        </w:rPr>
      </w:pPr>
      <w:r>
        <w:rPr>
          <w:rFonts w:ascii="Arial" w:cs="Arial" w:eastAsia="Arial" w:hAnsi="Arial"/>
          <w:sz w:val="30"/>
          <w:szCs w:val="30"/>
          <w:b w:val="1"/>
          <w:bCs w:val="1"/>
          <w:color w:val="auto"/>
        </w:rPr>
        <w:t>The issue backlog</w:t>
      </w:r>
    </w:p>
    <w:p>
      <w:pPr>
        <w:spacing w:after="0" w:line="106" w:lineRule="exact"/>
        <w:rPr>
          <w:sz w:val="20"/>
          <w:szCs w:val="20"/>
          <w:color w:val="auto"/>
        </w:rPr>
      </w:pPr>
    </w:p>
    <w:p>
      <w:pPr>
        <w:ind w:left="180" w:right="360"/>
        <w:spacing w:after="0" w:line="270" w:lineRule="auto"/>
        <w:rPr>
          <w:sz w:val="20"/>
          <w:szCs w:val="20"/>
          <w:color w:val="auto"/>
        </w:rPr>
      </w:pPr>
      <w:r>
        <w:rPr>
          <w:rFonts w:ascii="Times New Roman" w:cs="Times New Roman" w:eastAsia="Times New Roman" w:hAnsi="Times New Roman"/>
          <w:sz w:val="22"/>
          <w:szCs w:val="22"/>
          <w:color w:val="auto"/>
        </w:rPr>
        <w:t xml:space="preserve">The issues overview is not a real backlog as it cannot be sorted easily by drag and drop. But it has a very advanced syntax for filtering and sorting. Every filter you apply gets added as text to the search field (see </w:t>
      </w:r>
      <w:r>
        <w:rPr>
          <w:rFonts w:ascii="Times New Roman" w:cs="Times New Roman" w:eastAsia="Times New Roman" w:hAnsi="Times New Roman"/>
          <w:sz w:val="22"/>
          <w:szCs w:val="22"/>
          <w:i w:val="1"/>
          <w:iCs w:val="1"/>
          <w:color w:val="auto"/>
        </w:rPr>
        <w:t>Figure 2.8</w:t>
      </w:r>
      <w:r>
        <w:rPr>
          <w:rFonts w:ascii="Times New Roman" w:cs="Times New Roman" w:eastAsia="Times New Roman" w:hAnsi="Times New Roman"/>
          <w:sz w:val="22"/>
          <w:szCs w:val="22"/>
          <w:color w:val="auto"/>
        </w:rPr>
        <w: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114300</wp:posOffset>
            </wp:positionH>
            <wp:positionV relativeFrom="paragraph">
              <wp:posOffset>92710</wp:posOffset>
            </wp:positionV>
            <wp:extent cx="5029200" cy="2215515"/>
            <wp:wrapNone/>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56">
                      <a:extLst>
                        <a:ext uri="{28A0092B-C50C-407E-A947-70E740481C1C}"/>
                      </a:extLst>
                    </a:blip>
                    <a:srcRect/>
                    <a:stretch>
                      <a:fillRect/>
                    </a:stretch>
                  </pic:blipFill>
                  <pic:spPr bwMode="auto">
                    <a:xfrm>
                      <a:off x="0" y="0"/>
                      <a:ext cx="5029200" cy="221551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5" w:lineRule="exact"/>
        <w:rPr>
          <w:sz w:val="20"/>
          <w:szCs w:val="20"/>
          <w:color w:val="auto"/>
        </w:rPr>
      </w:pPr>
    </w:p>
    <w:p>
      <w:pPr>
        <w:jc w:val="center"/>
        <w:ind w:right="-159"/>
        <w:spacing w:after="0"/>
        <w:rPr>
          <w:sz w:val="20"/>
          <w:szCs w:val="20"/>
          <w:color w:val="auto"/>
        </w:rPr>
      </w:pPr>
      <w:r>
        <w:rPr>
          <w:rFonts w:ascii="Times New Roman" w:cs="Times New Roman" w:eastAsia="Times New Roman" w:hAnsi="Times New Roman"/>
          <w:sz w:val="19"/>
          <w:szCs w:val="19"/>
          <w:color w:val="auto"/>
        </w:rPr>
        <w:t>Figure 2.8 – Filtering and sorting the list of issues</w:t>
      </w:r>
    </w:p>
    <w:p>
      <w:pPr>
        <w:spacing w:after="0" w:line="106" w:lineRule="exact"/>
        <w:rPr>
          <w:sz w:val="20"/>
          <w:szCs w:val="20"/>
          <w:color w:val="auto"/>
        </w:rPr>
      </w:pPr>
    </w:p>
    <w:p>
      <w:pPr>
        <w:ind w:left="180" w:right="520"/>
        <w:spacing w:after="0" w:line="290" w:lineRule="auto"/>
        <w:rPr>
          <w:sz w:val="20"/>
          <w:szCs w:val="20"/>
          <w:color w:val="auto"/>
        </w:rPr>
      </w:pPr>
      <w:r>
        <w:rPr>
          <w:rFonts w:ascii="Times New Roman" w:cs="Times New Roman" w:eastAsia="Times New Roman" w:hAnsi="Times New Roman"/>
          <w:sz w:val="22"/>
          <w:szCs w:val="22"/>
          <w:color w:val="auto"/>
        </w:rPr>
        <w:t>In the overview, you see the progress of the tasks and the labels. You also can see pull requests that are linked to the issues.</w:t>
      </w:r>
    </w:p>
    <w:p>
      <w:pPr>
        <w:spacing w:after="0" w:line="216" w:lineRule="exact"/>
        <w:rPr>
          <w:sz w:val="20"/>
          <w:szCs w:val="20"/>
          <w:color w:val="auto"/>
        </w:rPr>
      </w:pPr>
    </w:p>
    <w:p>
      <w:pPr>
        <w:ind w:left="180"/>
        <w:spacing w:after="0"/>
        <w:rPr>
          <w:sz w:val="20"/>
          <w:szCs w:val="20"/>
          <w:color w:val="auto"/>
        </w:rPr>
      </w:pPr>
      <w:r>
        <w:rPr>
          <w:rFonts w:ascii="Arial" w:cs="Arial" w:eastAsia="Arial" w:hAnsi="Arial"/>
          <w:sz w:val="30"/>
          <w:szCs w:val="30"/>
          <w:b w:val="1"/>
          <w:bCs w:val="1"/>
          <w:color w:val="auto"/>
        </w:rPr>
        <w:t>Milestones</w:t>
      </w:r>
    </w:p>
    <w:p>
      <w:pPr>
        <w:spacing w:after="0" w:line="106" w:lineRule="exact"/>
        <w:rPr>
          <w:sz w:val="20"/>
          <w:szCs w:val="20"/>
          <w:color w:val="auto"/>
        </w:rPr>
      </w:pPr>
    </w:p>
    <w:p>
      <w:pPr>
        <w:ind w:left="180" w:right="20"/>
        <w:spacing w:after="0" w:line="263" w:lineRule="auto"/>
        <w:rPr>
          <w:sz w:val="20"/>
          <w:szCs w:val="20"/>
          <w:color w:val="auto"/>
        </w:rPr>
      </w:pPr>
      <w:r>
        <w:rPr>
          <w:rFonts w:ascii="Times New Roman" w:cs="Times New Roman" w:eastAsia="Times New Roman" w:hAnsi="Times New Roman"/>
          <w:sz w:val="22"/>
          <w:szCs w:val="22"/>
          <w:color w:val="auto"/>
        </w:rPr>
        <w:t xml:space="preserve">Milestones are a way to group your issues. An issue can only be assigned to exactly one milestone. Milestones measure their progress by the number of closed issues relative to the total issue count. Milestones have a title, an optional due date, and an optional description (see </w:t>
      </w:r>
      <w:r>
        <w:rPr>
          <w:rFonts w:ascii="Times New Roman" w:cs="Times New Roman" w:eastAsia="Times New Roman" w:hAnsi="Times New Roman"/>
          <w:sz w:val="22"/>
          <w:szCs w:val="22"/>
          <w:i w:val="1"/>
          <w:iCs w:val="1"/>
          <w:color w:val="auto"/>
        </w:rPr>
        <w:t>Figure 2.9</w:t>
      </w:r>
      <w:r>
        <w:rPr>
          <w:rFonts w:ascii="Times New Roman" w:cs="Times New Roman" w:eastAsia="Times New Roman" w:hAnsi="Times New Roman"/>
          <w:sz w:val="22"/>
          <w:szCs w:val="22"/>
          <w:color w:val="auto"/>
        </w:rPr>
        <w:t>):</w:t>
      </w:r>
    </w:p>
    <w:p>
      <w:pPr>
        <w:sectPr>
          <w:pgSz w:w="10980" w:h="13680" w:orient="portrait"/>
          <w:cols w:equalWidth="0" w:num="1">
            <w:col w:w="8120"/>
          </w:cols>
          <w:pgMar w:left="1440" w:top="889" w:right="1420" w:bottom="1440" w:gutter="0" w:footer="0" w:header="0"/>
        </w:sectPr>
      </w:pPr>
    </w:p>
    <w:bookmarkStart w:id="71" w:name="page72"/>
    <w:bookmarkEnd w:id="71"/>
    <w:p>
      <w:pPr>
        <w:jc w:val="right"/>
        <w:ind w:right="180"/>
        <w:spacing w:after="0"/>
        <w:tabs>
          <w:tab w:leader="none" w:pos="180" w:val="left"/>
        </w:tabs>
        <w:rPr>
          <w:sz w:val="20"/>
          <w:szCs w:val="20"/>
          <w:color w:val="auto"/>
        </w:rPr>
      </w:pPr>
      <w:r>
        <w:rPr>
          <w:rFonts w:ascii="Times New Roman" w:cs="Times New Roman" w:eastAsia="Times New Roman" w:hAnsi="Times New Roman"/>
          <w:sz w:val="20"/>
          <w:szCs w:val="20"/>
          <w:color w:val="auto"/>
        </w:rPr>
        <w:t>GitHub issues, labels, and milestones</w:t>
        <w:tab/>
        <w:t>43</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50800</wp:posOffset>
            </wp:positionV>
            <wp:extent cx="5029200" cy="2603500"/>
            <wp:wrapNone/>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57">
                      <a:extLst>
                        <a:ext uri="{28A0092B-C50C-407E-A947-70E740481C1C}"/>
                      </a:extLst>
                    </a:blip>
                    <a:srcRect/>
                    <a:stretch>
                      <a:fillRect/>
                    </a:stretch>
                  </pic:blipFill>
                  <pic:spPr bwMode="auto">
                    <a:xfrm>
                      <a:off x="0" y="0"/>
                      <a:ext cx="5029200" cy="260350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93" w:lineRule="exact"/>
        <w:rPr>
          <w:sz w:val="20"/>
          <w:szCs w:val="20"/>
          <w:color w:val="auto"/>
        </w:rPr>
      </w:pPr>
    </w:p>
    <w:p>
      <w:pPr>
        <w:jc w:val="center"/>
        <w:ind w:right="180"/>
        <w:spacing w:after="0"/>
        <w:rPr>
          <w:sz w:val="20"/>
          <w:szCs w:val="20"/>
          <w:color w:val="auto"/>
        </w:rPr>
      </w:pPr>
      <w:r>
        <w:rPr>
          <w:rFonts w:ascii="Times New Roman" w:cs="Times New Roman" w:eastAsia="Times New Roman" w:hAnsi="Times New Roman"/>
          <w:sz w:val="19"/>
          <w:szCs w:val="19"/>
          <w:color w:val="auto"/>
        </w:rPr>
        <w:t>Figure 2.9 – Planning your issues with milestones</w:t>
      </w:r>
    </w:p>
    <w:p>
      <w:pPr>
        <w:spacing w:after="0" w:line="106" w:lineRule="exact"/>
        <w:rPr>
          <w:sz w:val="20"/>
          <w:szCs w:val="20"/>
          <w:color w:val="auto"/>
        </w:rPr>
      </w:pPr>
    </w:p>
    <w:p>
      <w:pPr>
        <w:spacing w:after="0"/>
        <w:rPr>
          <w:sz w:val="20"/>
          <w:szCs w:val="20"/>
          <w:color w:val="auto"/>
        </w:rPr>
      </w:pPr>
      <w:r>
        <w:rPr>
          <w:rFonts w:ascii="Times New Roman" w:cs="Times New Roman" w:eastAsia="Times New Roman" w:hAnsi="Times New Roman"/>
          <w:sz w:val="22"/>
          <w:szCs w:val="22"/>
          <w:color w:val="auto"/>
        </w:rPr>
        <w:t>Milestones are a good way to group issues to release versions with a specific target date.</w:t>
      </w:r>
    </w:p>
    <w:p>
      <w:pPr>
        <w:spacing w:after="0" w:line="11" w:lineRule="exact"/>
        <w:rPr>
          <w:sz w:val="20"/>
          <w:szCs w:val="20"/>
          <w:color w:val="auto"/>
        </w:rPr>
      </w:pPr>
    </w:p>
    <w:p>
      <w:pPr>
        <w:spacing w:after="0"/>
        <w:rPr>
          <w:sz w:val="20"/>
          <w:szCs w:val="20"/>
          <w:color w:val="auto"/>
        </w:rPr>
      </w:pPr>
      <w:r>
        <w:rPr>
          <w:rFonts w:ascii="Times New Roman" w:cs="Times New Roman" w:eastAsia="Times New Roman" w:hAnsi="Times New Roman"/>
          <w:sz w:val="22"/>
          <w:szCs w:val="22"/>
          <w:color w:val="auto"/>
        </w:rPr>
        <w:t>They can also be used to group issues that do not belong to a release version together.</w:t>
      </w:r>
    </w:p>
    <w:p>
      <w:pPr>
        <w:spacing w:after="0" w:line="310" w:lineRule="exact"/>
        <w:rPr>
          <w:sz w:val="20"/>
          <w:szCs w:val="20"/>
          <w:color w:val="auto"/>
        </w:rPr>
      </w:pPr>
    </w:p>
    <w:p>
      <w:pPr>
        <w:spacing w:after="0"/>
        <w:rPr>
          <w:sz w:val="20"/>
          <w:szCs w:val="20"/>
          <w:color w:val="auto"/>
        </w:rPr>
      </w:pPr>
      <w:r>
        <w:rPr>
          <w:rFonts w:ascii="Arial" w:cs="Arial" w:eastAsia="Arial" w:hAnsi="Arial"/>
          <w:sz w:val="30"/>
          <w:szCs w:val="30"/>
          <w:b w:val="1"/>
          <w:bCs w:val="1"/>
          <w:color w:val="auto"/>
        </w:rPr>
        <w:t>Pinning issues</w:t>
      </w:r>
    </w:p>
    <w:p>
      <w:pPr>
        <w:spacing w:after="0" w:line="106" w:lineRule="exact"/>
        <w:rPr>
          <w:sz w:val="20"/>
          <w:szCs w:val="20"/>
          <w:color w:val="auto"/>
        </w:rPr>
      </w:pPr>
    </w:p>
    <w:p>
      <w:pPr>
        <w:ind w:right="400"/>
        <w:spacing w:after="0" w:line="290" w:lineRule="auto"/>
        <w:rPr>
          <w:sz w:val="20"/>
          <w:szCs w:val="20"/>
          <w:color w:val="auto"/>
        </w:rPr>
      </w:pPr>
      <w:r>
        <w:rPr>
          <w:rFonts w:ascii="Times New Roman" w:cs="Times New Roman" w:eastAsia="Times New Roman" w:hAnsi="Times New Roman"/>
          <w:sz w:val="22"/>
          <w:szCs w:val="22"/>
          <w:color w:val="auto"/>
        </w:rPr>
        <w:t xml:space="preserve">You can pin up to three issues to your repository. These issues are displayed at the top of the issues overview (see </w:t>
      </w:r>
      <w:r>
        <w:rPr>
          <w:rFonts w:ascii="Times New Roman" w:cs="Times New Roman" w:eastAsia="Times New Roman" w:hAnsi="Times New Roman"/>
          <w:sz w:val="22"/>
          <w:szCs w:val="22"/>
          <w:i w:val="1"/>
          <w:iCs w:val="1"/>
          <w:color w:val="auto"/>
        </w:rPr>
        <w:t>Figure 2.10</w:t>
      </w:r>
      <w:r>
        <w:rPr>
          <w:rFonts w:ascii="Times New Roman" w:cs="Times New Roman" w:eastAsia="Times New Roman" w:hAnsi="Times New Roman"/>
          <w:sz w:val="22"/>
          <w:szCs w:val="22"/>
          <w:color w:val="auto"/>
        </w:rPr>
        <w: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99695</wp:posOffset>
            </wp:positionV>
            <wp:extent cx="5029200" cy="2425065"/>
            <wp:wrapNone/>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58">
                      <a:extLst>
                        <a:ext uri="{28A0092B-C50C-407E-A947-70E740481C1C}"/>
                      </a:extLst>
                    </a:blip>
                    <a:srcRect/>
                    <a:stretch>
                      <a:fillRect/>
                    </a:stretch>
                  </pic:blipFill>
                  <pic:spPr bwMode="auto">
                    <a:xfrm>
                      <a:off x="0" y="0"/>
                      <a:ext cx="5029200" cy="2425065"/>
                    </a:xfrm>
                    <a:prstGeom prst="rect">
                      <a:avLst/>
                    </a:prstGeom>
                    <a:noFill/>
                  </pic:spPr>
                </pic:pic>
              </a:graphicData>
            </a:graphic>
          </wp:anchor>
        </w:drawing>
      </w:r>
    </w:p>
    <w:p>
      <w:pPr>
        <w:sectPr>
          <w:pgSz w:w="10980" w:h="13680" w:orient="portrait"/>
          <w:cols w:equalWidth="0" w:num="1">
            <w:col w:w="8100"/>
          </w:cols>
          <w:pgMar w:left="1440" w:top="889" w:right="1440" w:bottom="144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86" w:lineRule="exact"/>
        <w:rPr>
          <w:sz w:val="20"/>
          <w:szCs w:val="20"/>
          <w:color w:val="auto"/>
        </w:rPr>
      </w:pPr>
    </w:p>
    <w:p>
      <w:pPr>
        <w:jc w:val="center"/>
        <w:ind w:right="180"/>
        <w:spacing w:after="0"/>
        <w:rPr>
          <w:sz w:val="20"/>
          <w:szCs w:val="20"/>
          <w:color w:val="auto"/>
        </w:rPr>
      </w:pPr>
      <w:r>
        <w:rPr>
          <w:rFonts w:ascii="Times New Roman" w:cs="Times New Roman" w:eastAsia="Times New Roman" w:hAnsi="Times New Roman"/>
          <w:sz w:val="18"/>
          <w:szCs w:val="18"/>
          <w:color w:val="auto"/>
        </w:rPr>
        <w:t>Figure 2.10 – Pinned issues</w:t>
      </w:r>
    </w:p>
    <w:p>
      <w:pPr>
        <w:sectPr>
          <w:pgSz w:w="10980" w:h="13680" w:orient="portrait"/>
          <w:cols w:equalWidth="0" w:num="1">
            <w:col w:w="8100"/>
          </w:cols>
          <w:pgMar w:left="1440" w:top="889" w:right="1440" w:bottom="1440" w:gutter="0" w:footer="0" w:header="0"/>
          <w:type w:val="continuous"/>
        </w:sectPr>
      </w:pPr>
    </w:p>
    <w:bookmarkStart w:id="72" w:name="page73"/>
    <w:bookmarkEnd w:id="72"/>
    <w:p>
      <w:pPr>
        <w:ind w:left="180"/>
        <w:spacing w:after="0"/>
        <w:tabs>
          <w:tab w:leader="none" w:pos="580" w:val="left"/>
        </w:tabs>
        <w:rPr>
          <w:sz w:val="20"/>
          <w:szCs w:val="20"/>
          <w:color w:val="auto"/>
        </w:rPr>
      </w:pPr>
      <w:r>
        <w:rPr>
          <w:rFonts w:ascii="Times New Roman" w:cs="Times New Roman" w:eastAsia="Times New Roman" w:hAnsi="Times New Roman"/>
          <w:sz w:val="20"/>
          <w:szCs w:val="20"/>
          <w:color w:val="auto"/>
        </w:rPr>
        <w:t>44</w:t>
        <w:tab/>
        <w:t>Plan, Track, and Visualize Your Work</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114300</wp:posOffset>
                </wp:positionH>
                <wp:positionV relativeFrom="paragraph">
                  <wp:posOffset>53340</wp:posOffset>
                </wp:positionV>
                <wp:extent cx="5029200" cy="0"/>
                <wp:wrapNone/>
                <wp:docPr id="154" name="Shape 15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154" o:spid="_x0000_s1179"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9pt,4.2pt" to="405pt,4.2pt" o:allowincell="f" strokecolor="#000000" strokeweight="0.5pt"/>
            </w:pict>
          </mc:Fallback>
        </mc:AlternateContent>
      </w:r>
    </w:p>
    <w:p>
      <w:pPr>
        <w:spacing w:after="0" w:line="310" w:lineRule="exact"/>
        <w:rPr>
          <w:sz w:val="20"/>
          <w:szCs w:val="20"/>
          <w:color w:val="auto"/>
        </w:rPr>
      </w:pPr>
    </w:p>
    <w:p>
      <w:pPr>
        <w:ind w:left="180" w:right="240"/>
        <w:spacing w:after="0" w:line="290" w:lineRule="auto"/>
        <w:rPr>
          <w:sz w:val="20"/>
          <w:szCs w:val="20"/>
          <w:color w:val="auto"/>
        </w:rPr>
      </w:pPr>
      <w:r>
        <w:rPr>
          <w:rFonts w:ascii="Times New Roman" w:cs="Times New Roman" w:eastAsia="Times New Roman" w:hAnsi="Times New Roman"/>
          <w:sz w:val="22"/>
          <w:szCs w:val="22"/>
          <w:color w:val="auto"/>
        </w:rPr>
        <w:t>Pinned issues are a good way to communicate important things to other contributors or new team members.</w:t>
      </w:r>
    </w:p>
    <w:p>
      <w:pPr>
        <w:spacing w:after="0" w:line="216" w:lineRule="exact"/>
        <w:rPr>
          <w:sz w:val="20"/>
          <w:szCs w:val="20"/>
          <w:color w:val="auto"/>
        </w:rPr>
      </w:pPr>
    </w:p>
    <w:p>
      <w:pPr>
        <w:ind w:left="180"/>
        <w:spacing w:after="0"/>
        <w:rPr>
          <w:sz w:val="20"/>
          <w:szCs w:val="20"/>
          <w:color w:val="auto"/>
        </w:rPr>
      </w:pPr>
      <w:r>
        <w:rPr>
          <w:rFonts w:ascii="Arial" w:cs="Arial" w:eastAsia="Arial" w:hAnsi="Arial"/>
          <w:sz w:val="30"/>
          <w:szCs w:val="30"/>
          <w:b w:val="1"/>
          <w:bCs w:val="1"/>
          <w:color w:val="auto"/>
        </w:rPr>
        <w:t>Issue templates</w:t>
      </w:r>
    </w:p>
    <w:p>
      <w:pPr>
        <w:spacing w:after="0" w:line="106" w:lineRule="exact"/>
        <w:rPr>
          <w:sz w:val="20"/>
          <w:szCs w:val="20"/>
          <w:color w:val="auto"/>
        </w:rPr>
      </w:pPr>
    </w:p>
    <w:p>
      <w:pPr>
        <w:ind w:left="180" w:right="480"/>
        <w:spacing w:after="0" w:line="290" w:lineRule="auto"/>
        <w:rPr>
          <w:sz w:val="20"/>
          <w:szCs w:val="20"/>
          <w:color w:val="auto"/>
        </w:rPr>
      </w:pPr>
      <w:r>
        <w:rPr>
          <w:rFonts w:ascii="Times New Roman" w:cs="Times New Roman" w:eastAsia="Times New Roman" w:hAnsi="Times New Roman"/>
          <w:sz w:val="22"/>
          <w:szCs w:val="22"/>
          <w:color w:val="auto"/>
        </w:rPr>
        <w:t xml:space="preserve">You can configure different templates for issues that give predefined content. If a user creates a new issue, they can pick the template from a list (see </w:t>
      </w:r>
      <w:r>
        <w:rPr>
          <w:rFonts w:ascii="Times New Roman" w:cs="Times New Roman" w:eastAsia="Times New Roman" w:hAnsi="Times New Roman"/>
          <w:sz w:val="22"/>
          <w:szCs w:val="22"/>
          <w:i w:val="1"/>
          <w:iCs w:val="1"/>
          <w:color w:val="auto"/>
        </w:rPr>
        <w:t>Figure 2.11</w:t>
      </w:r>
      <w:r>
        <w:rPr>
          <w:rFonts w:ascii="Times New Roman" w:cs="Times New Roman" w:eastAsia="Times New Roman" w:hAnsi="Times New Roman"/>
          <w:sz w:val="22"/>
          <w:szCs w:val="22"/>
          <w:color w:val="auto"/>
        </w:rPr>
        <w: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114300</wp:posOffset>
            </wp:positionH>
            <wp:positionV relativeFrom="paragraph">
              <wp:posOffset>79375</wp:posOffset>
            </wp:positionV>
            <wp:extent cx="5029200" cy="2259965"/>
            <wp:wrapNone/>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59">
                      <a:extLst>
                        <a:ext uri="{28A0092B-C50C-407E-A947-70E740481C1C}"/>
                      </a:extLst>
                    </a:blip>
                    <a:srcRect/>
                    <a:stretch>
                      <a:fillRect/>
                    </a:stretch>
                  </pic:blipFill>
                  <pic:spPr bwMode="auto">
                    <a:xfrm>
                      <a:off x="0" y="0"/>
                      <a:ext cx="5029200" cy="225996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93" w:lineRule="exact"/>
        <w:rPr>
          <w:sz w:val="20"/>
          <w:szCs w:val="20"/>
          <w:color w:val="auto"/>
        </w:rPr>
      </w:pPr>
    </w:p>
    <w:p>
      <w:pPr>
        <w:jc w:val="center"/>
        <w:ind w:right="-179"/>
        <w:spacing w:after="0"/>
        <w:rPr>
          <w:sz w:val="20"/>
          <w:szCs w:val="20"/>
          <w:color w:val="auto"/>
        </w:rPr>
      </w:pPr>
      <w:r>
        <w:rPr>
          <w:rFonts w:ascii="Times New Roman" w:cs="Times New Roman" w:eastAsia="Times New Roman" w:hAnsi="Times New Roman"/>
          <w:sz w:val="19"/>
          <w:szCs w:val="19"/>
          <w:color w:val="auto"/>
        </w:rPr>
        <w:t>Figure 2.11 – Issue templates</w:t>
      </w:r>
    </w:p>
    <w:p>
      <w:pPr>
        <w:spacing w:after="0" w:line="98" w:lineRule="exact"/>
        <w:rPr>
          <w:sz w:val="20"/>
          <w:szCs w:val="20"/>
          <w:color w:val="auto"/>
        </w:rPr>
      </w:pPr>
    </w:p>
    <w:p>
      <w:pPr>
        <w:ind w:left="180" w:right="40"/>
        <w:spacing w:after="0" w:line="252" w:lineRule="auto"/>
        <w:rPr>
          <w:sz w:val="20"/>
          <w:szCs w:val="20"/>
          <w:color w:val="auto"/>
        </w:rPr>
      </w:pPr>
      <w:r>
        <w:rPr>
          <w:rFonts w:ascii="Times New Roman" w:cs="Times New Roman" w:eastAsia="Times New Roman" w:hAnsi="Times New Roman"/>
          <w:sz w:val="22"/>
          <w:szCs w:val="22"/>
          <w:color w:val="auto"/>
        </w:rPr>
        <w:t xml:space="preserve">You can activate </w:t>
      </w:r>
      <w:r>
        <w:rPr>
          <w:rFonts w:ascii="Times New Roman" w:cs="Times New Roman" w:eastAsia="Times New Roman" w:hAnsi="Times New Roman"/>
          <w:sz w:val="22"/>
          <w:szCs w:val="22"/>
          <w:b w:val="1"/>
          <w:bCs w:val="1"/>
          <w:color w:val="auto"/>
        </w:rPr>
        <w:t>issue templates</w:t>
      </w:r>
      <w:r>
        <w:rPr>
          <w:rFonts w:ascii="Times New Roman" w:cs="Times New Roman" w:eastAsia="Times New Roman" w:hAnsi="Times New Roman"/>
          <w:sz w:val="22"/>
          <w:szCs w:val="22"/>
          <w:color w:val="auto"/>
        </w:rPr>
        <w:t xml:space="preserve"> in your repository under </w:t>
      </w:r>
      <w:r>
        <w:rPr>
          <w:rFonts w:ascii="Times New Roman" w:cs="Times New Roman" w:eastAsia="Times New Roman" w:hAnsi="Times New Roman"/>
          <w:sz w:val="22"/>
          <w:szCs w:val="22"/>
          <w:b w:val="1"/>
          <w:bCs w:val="1"/>
          <w:color w:val="auto"/>
        </w:rPr>
        <w:t>Settings</w:t>
      </w:r>
      <w:r>
        <w:rPr>
          <w:rFonts w:ascii="Times New Roman" w:cs="Times New Roman" w:eastAsia="Times New Roman" w:hAnsi="Times New Roman"/>
          <w:sz w:val="22"/>
          <w:szCs w:val="22"/>
          <w:color w:val="auto"/>
        </w:rPr>
        <w:t xml:space="preserve"> | </w:t>
      </w:r>
      <w:r>
        <w:rPr>
          <w:rFonts w:ascii="Times New Roman" w:cs="Times New Roman" w:eastAsia="Times New Roman" w:hAnsi="Times New Roman"/>
          <w:sz w:val="22"/>
          <w:szCs w:val="22"/>
          <w:b w:val="1"/>
          <w:bCs w:val="1"/>
          <w:color w:val="auto"/>
        </w:rPr>
        <w:t>Options</w:t>
      </w:r>
      <w:r>
        <w:rPr>
          <w:rFonts w:ascii="Times New Roman" w:cs="Times New Roman" w:eastAsia="Times New Roman" w:hAnsi="Times New Roman"/>
          <w:sz w:val="22"/>
          <w:szCs w:val="22"/>
          <w:color w:val="auto"/>
        </w:rPr>
        <w:t xml:space="preserve"> | </w:t>
      </w:r>
      <w:r>
        <w:rPr>
          <w:rFonts w:ascii="Times New Roman" w:cs="Times New Roman" w:eastAsia="Times New Roman" w:hAnsi="Times New Roman"/>
          <w:sz w:val="22"/>
          <w:szCs w:val="22"/>
          <w:b w:val="1"/>
          <w:bCs w:val="1"/>
          <w:color w:val="auto"/>
        </w:rPr>
        <w:t>Issues</w:t>
      </w:r>
      <w:r>
        <w:rPr>
          <w:rFonts w:ascii="Times New Roman" w:cs="Times New Roman" w:eastAsia="Times New Roman" w:hAnsi="Times New Roman"/>
          <w:sz w:val="22"/>
          <w:szCs w:val="22"/>
          <w:color w:val="auto"/>
        </w:rPr>
        <w:t xml:space="preserve"> | </w:t>
      </w:r>
      <w:r>
        <w:rPr>
          <w:rFonts w:ascii="Times New Roman" w:cs="Times New Roman" w:eastAsia="Times New Roman" w:hAnsi="Times New Roman"/>
          <w:sz w:val="22"/>
          <w:szCs w:val="22"/>
          <w:b w:val="1"/>
          <w:bCs w:val="1"/>
          <w:color w:val="auto"/>
        </w:rPr>
        <w:t>Set up templates</w:t>
      </w:r>
      <w:r>
        <w:rPr>
          <w:rFonts w:ascii="Times New Roman" w:cs="Times New Roman" w:eastAsia="Times New Roman" w:hAnsi="Times New Roman"/>
          <w:sz w:val="22"/>
          <w:szCs w:val="22"/>
          <w:color w:val="auto"/>
        </w:rPr>
        <w:t>. You can select a basic template for bugs, features, or a custom template.</w:t>
      </w:r>
      <w:r>
        <w:rPr>
          <w:rFonts w:ascii="Times New Roman" w:cs="Times New Roman" w:eastAsia="Times New Roman" w:hAnsi="Times New Roman"/>
          <w:sz w:val="22"/>
          <w:szCs w:val="22"/>
          <w:b w:val="1"/>
          <w:bCs w:val="1"/>
          <w:color w:val="auto"/>
        </w:rPr>
        <w:t xml:space="preserve"> </w:t>
      </w:r>
      <w:r>
        <w:rPr>
          <w:rFonts w:ascii="Times New Roman" w:cs="Times New Roman" w:eastAsia="Times New Roman" w:hAnsi="Times New Roman"/>
          <w:sz w:val="22"/>
          <w:szCs w:val="22"/>
          <w:color w:val="auto"/>
        </w:rPr>
        <w:t>The templates are files that are stored in your repository under</w:t>
      </w:r>
      <w:r>
        <w:rPr>
          <w:rFonts w:ascii="Courier New" w:cs="Courier New" w:eastAsia="Courier New" w:hAnsi="Courier New"/>
          <w:sz w:val="21"/>
          <w:szCs w:val="21"/>
          <w:color w:val="auto"/>
        </w:rPr>
        <w:t xml:space="preserve"> .github/ISSUE_ TEMPLATE</w:t>
      </w:r>
      <w:r>
        <w:rPr>
          <w:rFonts w:ascii="Times New Roman" w:cs="Times New Roman" w:eastAsia="Times New Roman" w:hAnsi="Times New Roman"/>
          <w:sz w:val="22"/>
          <w:szCs w:val="22"/>
          <w:color w:val="auto"/>
        </w:rPr>
        <w:t xml:space="preserve">. Click </w:t>
      </w:r>
      <w:r>
        <w:rPr>
          <w:rFonts w:ascii="Times New Roman" w:cs="Times New Roman" w:eastAsia="Times New Roman" w:hAnsi="Times New Roman"/>
          <w:sz w:val="22"/>
          <w:szCs w:val="22"/>
          <w:b w:val="1"/>
          <w:bCs w:val="1"/>
          <w:color w:val="auto"/>
        </w:rPr>
        <w:t>Propose changes</w:t>
      </w:r>
      <w:r>
        <w:rPr>
          <w:rFonts w:ascii="Times New Roman" w:cs="Times New Roman" w:eastAsia="Times New Roman" w:hAnsi="Times New Roman"/>
          <w:sz w:val="22"/>
          <w:szCs w:val="22"/>
          <w:color w:val="auto"/>
        </w:rPr>
        <w:t xml:space="preserve"> and commit the files to your repository. Once the</w:t>
      </w:r>
      <w:r>
        <w:rPr>
          <w:rFonts w:ascii="Courier New" w:cs="Courier New" w:eastAsia="Courier New" w:hAnsi="Courier New"/>
          <w:sz w:val="21"/>
          <w:szCs w:val="21"/>
          <w:color w:val="auto"/>
        </w:rPr>
        <w:t xml:space="preserve"> </w:t>
      </w:r>
      <w:r>
        <w:rPr>
          <w:rFonts w:ascii="Times New Roman" w:cs="Times New Roman" w:eastAsia="Times New Roman" w:hAnsi="Times New Roman"/>
          <w:sz w:val="22"/>
          <w:szCs w:val="22"/>
          <w:color w:val="auto"/>
        </w:rPr>
        <w:t>template files are in your repository, you can edit or delete them directly there. Or you can also add new template files. There is no need to do this (adding new template files) from the settings.</w:t>
      </w:r>
    </w:p>
    <w:p>
      <w:pPr>
        <w:spacing w:after="0" w:line="99" w:lineRule="exact"/>
        <w:rPr>
          <w:sz w:val="20"/>
          <w:szCs w:val="20"/>
          <w:color w:val="auto"/>
        </w:rPr>
      </w:pPr>
    </w:p>
    <w:p>
      <w:pPr>
        <w:ind w:left="180"/>
        <w:spacing w:after="0" w:line="262" w:lineRule="auto"/>
        <w:rPr>
          <w:sz w:val="20"/>
          <w:szCs w:val="20"/>
          <w:color w:val="auto"/>
        </w:rPr>
      </w:pPr>
      <w:r>
        <w:rPr>
          <w:rFonts w:ascii="Times New Roman" w:cs="Times New Roman" w:eastAsia="Times New Roman" w:hAnsi="Times New Roman"/>
          <w:sz w:val="22"/>
          <w:szCs w:val="22"/>
          <w:color w:val="auto"/>
        </w:rPr>
        <w:t>Templates can be a Markdown (</w:t>
      </w:r>
      <w:r>
        <w:rPr>
          <w:rFonts w:ascii="Courier New" w:cs="Courier New" w:eastAsia="Courier New" w:hAnsi="Courier New"/>
          <w:sz w:val="21"/>
          <w:szCs w:val="21"/>
          <w:color w:val="auto"/>
        </w:rPr>
        <w:t>.md</w:t>
      </w:r>
      <w:r>
        <w:rPr>
          <w:rFonts w:ascii="Times New Roman" w:cs="Times New Roman" w:eastAsia="Times New Roman" w:hAnsi="Times New Roman"/>
          <w:sz w:val="22"/>
          <w:szCs w:val="22"/>
          <w:color w:val="auto"/>
        </w:rPr>
        <w:t>) or a YAML file (</w:t>
      </w:r>
      <w:r>
        <w:rPr>
          <w:rFonts w:ascii="Courier New" w:cs="Courier New" w:eastAsia="Courier New" w:hAnsi="Courier New"/>
          <w:sz w:val="21"/>
          <w:szCs w:val="21"/>
          <w:color w:val="auto"/>
        </w:rPr>
        <w:t>.yml</w:t>
      </w:r>
      <w:r>
        <w:rPr>
          <w:rFonts w:ascii="Times New Roman" w:cs="Times New Roman" w:eastAsia="Times New Roman" w:hAnsi="Times New Roman"/>
          <w:sz w:val="22"/>
          <w:szCs w:val="22"/>
          <w:color w:val="auto"/>
        </w:rPr>
        <w:t>). Markdown contains a header that specifies the name and a description. It also can set defaults for the title, labels, and assignees. Here is an example of a Markdown template:</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114300</wp:posOffset>
                </wp:positionH>
                <wp:positionV relativeFrom="paragraph">
                  <wp:posOffset>102235</wp:posOffset>
                </wp:positionV>
                <wp:extent cx="5029200" cy="981075"/>
                <wp:wrapNone/>
                <wp:docPr id="156" name="Shape 15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981075"/>
                        </a:xfrm>
                        <a:prstGeom prst="rect">
                          <a:avLst/>
                        </a:prstGeom>
                        <a:solidFill>
                          <a:srgbClr val="F3F2F1"/>
                        </a:solidFill>
                      </wps:spPr>
                      <wps:bodyPr/>
                    </wps:wsp>
                  </a:graphicData>
                </a:graphic>
              </wp:anchor>
            </w:drawing>
          </mc:Choice>
          <mc:Fallback>
            <w:pict>
              <v:rect id="Shape 156" o:spid="_x0000_s1181" style="position:absolute;margin-left:9pt;margin-top:8.05pt;width:396pt;height:77.2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F3F2F1" stroked="f"/>
            </w:pict>
          </mc:Fallback>
        </mc:AlternateContent>
      </w:r>
    </w:p>
    <w:p>
      <w:pPr>
        <w:spacing w:after="0" w:line="163" w:lineRule="exact"/>
        <w:rPr>
          <w:sz w:val="20"/>
          <w:szCs w:val="20"/>
          <w:color w:val="auto"/>
        </w:rPr>
      </w:pPr>
    </w:p>
    <w:p>
      <w:pPr>
        <w:ind w:left="360"/>
        <w:spacing w:after="0"/>
        <w:rPr>
          <w:sz w:val="20"/>
          <w:szCs w:val="20"/>
          <w:color w:val="auto"/>
        </w:rPr>
      </w:pPr>
      <w:r>
        <w:rPr>
          <w:rFonts w:ascii="Courier New" w:cs="Courier New" w:eastAsia="Courier New" w:hAnsi="Courier New"/>
          <w:sz w:val="20"/>
          <w:szCs w:val="20"/>
          <w:color w:val="12110C"/>
        </w:rPr>
        <w:t>---</w:t>
      </w:r>
    </w:p>
    <w:p>
      <w:pPr>
        <w:spacing w:after="0" w:line="49" w:lineRule="exact"/>
        <w:rPr>
          <w:sz w:val="20"/>
          <w:szCs w:val="20"/>
          <w:color w:val="auto"/>
        </w:rPr>
      </w:pPr>
    </w:p>
    <w:p>
      <w:pPr>
        <w:ind w:left="360"/>
        <w:spacing w:after="0"/>
        <w:tabs>
          <w:tab w:leader="none" w:pos="1460" w:val="left"/>
        </w:tabs>
        <w:rPr>
          <w:sz w:val="20"/>
          <w:szCs w:val="20"/>
          <w:color w:val="auto"/>
        </w:rPr>
      </w:pPr>
      <w:r>
        <w:rPr>
          <w:rFonts w:ascii="Courier New" w:cs="Courier New" w:eastAsia="Courier New" w:hAnsi="Courier New"/>
          <w:sz w:val="20"/>
          <w:szCs w:val="20"/>
          <w:color w:val="12110C"/>
        </w:rPr>
        <w:t>name:</w:t>
      </w:r>
      <w:r>
        <w:rPr>
          <w:sz w:val="20"/>
          <w:szCs w:val="20"/>
          <w:color w:val="auto"/>
        </w:rPr>
        <w:tab/>
      </w:r>
      <w:r>
        <w:rPr>
          <w:rFonts w:ascii="Courier New" w:cs="Courier New" w:eastAsia="Courier New" w:hAnsi="Courier New"/>
          <w:sz w:val="19"/>
          <w:szCs w:val="19"/>
          <w:color w:val="12110C"/>
        </w:rPr>
        <w:t>Bug report</w:t>
      </w:r>
    </w:p>
    <w:p>
      <w:pPr>
        <w:spacing w:after="0" w:line="92" w:lineRule="exact"/>
        <w:rPr>
          <w:sz w:val="20"/>
          <w:szCs w:val="20"/>
          <w:color w:val="auto"/>
        </w:rPr>
      </w:pPr>
    </w:p>
    <w:p>
      <w:pPr>
        <w:ind w:left="360"/>
        <w:spacing w:after="0"/>
        <w:rPr>
          <w:sz w:val="20"/>
          <w:szCs w:val="20"/>
          <w:color w:val="auto"/>
        </w:rPr>
      </w:pPr>
      <w:r>
        <w:rPr>
          <w:rFonts w:ascii="Courier New" w:cs="Courier New" w:eastAsia="Courier New" w:hAnsi="Courier New"/>
          <w:sz w:val="20"/>
          <w:szCs w:val="20"/>
          <w:color w:val="12110C"/>
        </w:rPr>
        <w:t>about: Create a report to help us improve</w:t>
      </w:r>
    </w:p>
    <w:p>
      <w:pPr>
        <w:spacing w:after="0" w:line="70" w:lineRule="exact"/>
        <w:rPr>
          <w:sz w:val="20"/>
          <w:szCs w:val="20"/>
          <w:color w:val="auto"/>
        </w:rPr>
      </w:pPr>
    </w:p>
    <w:p>
      <w:pPr>
        <w:ind w:left="360"/>
        <w:spacing w:after="0"/>
        <w:rPr>
          <w:sz w:val="20"/>
          <w:szCs w:val="20"/>
          <w:color w:val="auto"/>
        </w:rPr>
      </w:pPr>
      <w:r>
        <w:rPr>
          <w:rFonts w:ascii="Courier New" w:cs="Courier New" w:eastAsia="Courier New" w:hAnsi="Courier New"/>
          <w:sz w:val="20"/>
          <w:szCs w:val="20"/>
          <w:color w:val="12110C"/>
        </w:rPr>
        <w:t>title: ‘[Bug]:’</w:t>
      </w:r>
    </w:p>
    <w:p>
      <w:pPr>
        <w:spacing w:after="0" w:line="70" w:lineRule="exact"/>
        <w:rPr>
          <w:sz w:val="20"/>
          <w:szCs w:val="20"/>
          <w:color w:val="auto"/>
        </w:rPr>
      </w:pPr>
    </w:p>
    <w:p>
      <w:pPr>
        <w:ind w:left="360"/>
        <w:spacing w:after="0"/>
        <w:rPr>
          <w:sz w:val="20"/>
          <w:szCs w:val="20"/>
          <w:color w:val="auto"/>
        </w:rPr>
      </w:pPr>
      <w:r>
        <w:rPr>
          <w:rFonts w:ascii="Courier New" w:cs="Courier New" w:eastAsia="Courier New" w:hAnsi="Courier New"/>
          <w:sz w:val="20"/>
          <w:szCs w:val="20"/>
          <w:color w:val="12110C"/>
        </w:rPr>
        <w:t>labels: [bug, unplanned]</w:t>
      </w:r>
    </w:p>
    <w:p>
      <w:pPr>
        <w:sectPr>
          <w:pgSz w:w="10980" w:h="13680" w:orient="portrait"/>
          <w:cols w:equalWidth="0" w:num="1">
            <w:col w:w="8100"/>
          </w:cols>
          <w:pgMar w:left="1440" w:top="889" w:right="1440" w:bottom="1107" w:gutter="0" w:footer="0" w:header="0"/>
        </w:sectPr>
      </w:pPr>
    </w:p>
    <w:bookmarkStart w:id="73" w:name="page74"/>
    <w:bookmarkEnd w:id="73"/>
    <w:p>
      <w:pPr>
        <w:jc w:val="right"/>
        <w:ind w:right="180"/>
        <w:spacing w:after="0"/>
        <w:tabs>
          <w:tab w:leader="none" w:pos="180" w:val="left"/>
        </w:tabs>
        <w:rPr>
          <w:sz w:val="20"/>
          <w:szCs w:val="20"/>
          <w:color w:val="auto"/>
        </w:rPr>
      </w:pPr>
      <w:r>
        <w:rPr>
          <w:rFonts w:ascii="Times New Roman" w:cs="Times New Roman" w:eastAsia="Times New Roman" w:hAnsi="Times New Roman"/>
          <w:sz w:val="20"/>
          <w:szCs w:val="20"/>
          <w:color w:val="auto"/>
        </w:rPr>
        <w:t>GitHub issues, labels, and milestones</w:t>
        <w:tab/>
        <w:t>45</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53340</wp:posOffset>
                </wp:positionV>
                <wp:extent cx="5029200" cy="0"/>
                <wp:wrapNone/>
                <wp:docPr id="157" name="Shape 15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157" o:spid="_x0000_s1182"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4.2pt" to="396pt,4.2pt" o:allowincell="f" strokecolor="#000000" strokeweight="0.5pt"/>
            </w:pict>
          </mc:Fallback>
        </mc:AlternateContent>
        <mc:AlternateContent>
          <mc:Choice Requires="wps">
            <w:drawing>
              <wp:anchor simplePos="0" relativeHeight="251657728" behindDoc="1" locked="0" layoutInCell="0" allowOverlap="1">
                <wp:simplePos x="0" y="0"/>
                <wp:positionH relativeFrom="column">
                  <wp:posOffset>0</wp:posOffset>
                </wp:positionH>
                <wp:positionV relativeFrom="paragraph">
                  <wp:posOffset>221615</wp:posOffset>
                </wp:positionV>
                <wp:extent cx="5029200" cy="1734820"/>
                <wp:wrapNone/>
                <wp:docPr id="158" name="Shape 15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1734820"/>
                        </a:xfrm>
                        <a:prstGeom prst="rect">
                          <a:avLst/>
                        </a:prstGeom>
                        <a:solidFill>
                          <a:srgbClr val="F3F2F1"/>
                        </a:solidFill>
                      </wps:spPr>
                      <wps:bodyPr/>
                    </wps:wsp>
                  </a:graphicData>
                </a:graphic>
              </wp:anchor>
            </w:drawing>
          </mc:Choice>
          <mc:Fallback>
            <w:pict>
              <v:rect id="Shape 158" o:spid="_x0000_s1183" style="position:absolute;margin-left:0pt;margin-top:17.45pt;width:396pt;height:136.6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F3F2F1" stroked="f"/>
            </w:pict>
          </mc:Fallback>
        </mc:AlternateContent>
      </w:r>
    </w:p>
    <w:p>
      <w:pPr>
        <w:spacing w:after="0" w:line="351" w:lineRule="exact"/>
        <w:rPr>
          <w:sz w:val="20"/>
          <w:szCs w:val="20"/>
          <w:color w:val="auto"/>
        </w:rPr>
      </w:pPr>
    </w:p>
    <w:p>
      <w:pPr>
        <w:ind w:left="180"/>
        <w:spacing w:after="0"/>
        <w:rPr>
          <w:sz w:val="20"/>
          <w:szCs w:val="20"/>
          <w:color w:val="auto"/>
        </w:rPr>
      </w:pPr>
      <w:r>
        <w:rPr>
          <w:rFonts w:ascii="Courier New" w:cs="Courier New" w:eastAsia="Courier New" w:hAnsi="Courier New"/>
          <w:sz w:val="20"/>
          <w:szCs w:val="20"/>
          <w:color w:val="12110C"/>
        </w:rPr>
        <w:t>assignees:</w:t>
      </w:r>
    </w:p>
    <w:p>
      <w:pPr>
        <w:spacing w:after="0" w:line="70" w:lineRule="exact"/>
        <w:rPr>
          <w:sz w:val="20"/>
          <w:szCs w:val="20"/>
          <w:color w:val="auto"/>
        </w:rPr>
      </w:pPr>
    </w:p>
    <w:p>
      <w:pPr>
        <w:ind w:left="660" w:hanging="240"/>
        <w:spacing w:after="0"/>
        <w:tabs>
          <w:tab w:leader="none" w:pos="660" w:val="left"/>
        </w:tabs>
        <w:numPr>
          <w:ilvl w:val="0"/>
          <w:numId w:val="37"/>
        </w:numPr>
        <w:rPr>
          <w:rFonts w:ascii="Courier New" w:cs="Courier New" w:eastAsia="Courier New" w:hAnsi="Courier New"/>
          <w:sz w:val="20"/>
          <w:szCs w:val="20"/>
          <w:color w:val="12110C"/>
        </w:rPr>
      </w:pPr>
      <w:r>
        <w:rPr>
          <w:rFonts w:ascii="Courier New" w:cs="Courier New" w:eastAsia="Courier New" w:hAnsi="Courier New"/>
          <w:sz w:val="20"/>
          <w:szCs w:val="20"/>
          <w:color w:val="12110C"/>
        </w:rPr>
        <w:t>wulfland</w:t>
      </w:r>
    </w:p>
    <w:p>
      <w:pPr>
        <w:spacing w:after="0" w:line="70" w:lineRule="exact"/>
        <w:rPr>
          <w:rFonts w:ascii="Courier New" w:cs="Courier New" w:eastAsia="Courier New" w:hAnsi="Courier New"/>
          <w:sz w:val="20"/>
          <w:szCs w:val="20"/>
          <w:color w:val="12110C"/>
        </w:rPr>
      </w:pPr>
    </w:p>
    <w:p>
      <w:pPr>
        <w:ind w:left="180"/>
        <w:spacing w:after="0"/>
        <w:rPr>
          <w:rFonts w:ascii="Courier New" w:cs="Courier New" w:eastAsia="Courier New" w:hAnsi="Courier New"/>
          <w:sz w:val="20"/>
          <w:szCs w:val="20"/>
          <w:color w:val="12110C"/>
        </w:rPr>
      </w:pPr>
      <w:r>
        <w:rPr>
          <w:rFonts w:ascii="Courier New" w:cs="Courier New" w:eastAsia="Courier New" w:hAnsi="Courier New"/>
          <w:sz w:val="20"/>
          <w:szCs w:val="20"/>
          <w:color w:val="12110C"/>
        </w:rPr>
        <w:t>---</w:t>
      </w:r>
    </w:p>
    <w:p>
      <w:pPr>
        <w:spacing w:after="0" w:line="367" w:lineRule="exact"/>
        <w:rPr>
          <w:sz w:val="20"/>
          <w:szCs w:val="20"/>
          <w:color w:val="auto"/>
        </w:rPr>
      </w:pPr>
    </w:p>
    <w:p>
      <w:pPr>
        <w:ind w:left="180"/>
        <w:spacing w:after="0"/>
        <w:rPr>
          <w:sz w:val="20"/>
          <w:szCs w:val="20"/>
          <w:color w:val="auto"/>
        </w:rPr>
      </w:pPr>
      <w:r>
        <w:rPr>
          <w:rFonts w:ascii="Courier New" w:cs="Courier New" w:eastAsia="Courier New" w:hAnsi="Courier New"/>
          <w:sz w:val="20"/>
          <w:szCs w:val="20"/>
          <w:color w:val="12110C"/>
        </w:rPr>
        <w:t>**Describe the bug**</w:t>
      </w:r>
    </w:p>
    <w:p>
      <w:pPr>
        <w:spacing w:after="0" w:line="70" w:lineRule="exact"/>
        <w:rPr>
          <w:sz w:val="20"/>
          <w:szCs w:val="20"/>
          <w:color w:val="auto"/>
        </w:rPr>
      </w:pPr>
    </w:p>
    <w:p>
      <w:pPr>
        <w:ind w:left="180"/>
        <w:spacing w:after="0"/>
        <w:rPr>
          <w:sz w:val="20"/>
          <w:szCs w:val="20"/>
          <w:color w:val="auto"/>
        </w:rPr>
      </w:pPr>
      <w:r>
        <w:rPr>
          <w:rFonts w:ascii="Courier New" w:cs="Courier New" w:eastAsia="Courier New" w:hAnsi="Courier New"/>
          <w:sz w:val="20"/>
          <w:szCs w:val="20"/>
          <w:color w:val="12110C"/>
        </w:rPr>
        <w:t>A clear and concise description of what the bug is.</w:t>
      </w:r>
    </w:p>
    <w:p>
      <w:pPr>
        <w:spacing w:after="0" w:line="367" w:lineRule="exact"/>
        <w:rPr>
          <w:sz w:val="20"/>
          <w:szCs w:val="20"/>
          <w:color w:val="auto"/>
        </w:rPr>
      </w:pPr>
    </w:p>
    <w:p>
      <w:pPr>
        <w:ind w:left="180"/>
        <w:spacing w:after="0"/>
        <w:rPr>
          <w:sz w:val="20"/>
          <w:szCs w:val="20"/>
          <w:color w:val="auto"/>
        </w:rPr>
      </w:pPr>
      <w:r>
        <w:rPr>
          <w:rFonts w:ascii="Courier New" w:cs="Courier New" w:eastAsia="Courier New" w:hAnsi="Courier New"/>
          <w:sz w:val="20"/>
          <w:szCs w:val="20"/>
          <w:color w:val="12110C"/>
        </w:rPr>
        <w:t>**To Reproduce**</w:t>
      </w:r>
    </w:p>
    <w:p>
      <w:pPr>
        <w:spacing w:after="0" w:line="70" w:lineRule="exact"/>
        <w:rPr>
          <w:sz w:val="20"/>
          <w:szCs w:val="20"/>
          <w:color w:val="auto"/>
        </w:rPr>
      </w:pPr>
    </w:p>
    <w:p>
      <w:pPr>
        <w:ind w:left="180"/>
        <w:spacing w:after="0"/>
        <w:rPr>
          <w:sz w:val="20"/>
          <w:szCs w:val="20"/>
          <w:color w:val="auto"/>
        </w:rPr>
      </w:pPr>
      <w:r>
        <w:rPr>
          <w:rFonts w:ascii="Courier New" w:cs="Courier New" w:eastAsia="Courier New" w:hAnsi="Courier New"/>
          <w:sz w:val="20"/>
          <w:szCs w:val="20"/>
          <w:color w:val="12110C"/>
        </w:rPr>
        <w:t>...</w:t>
      </w:r>
    </w:p>
    <w:p>
      <w:pPr>
        <w:spacing w:after="0" w:line="192" w:lineRule="exact"/>
        <w:rPr>
          <w:sz w:val="20"/>
          <w:szCs w:val="20"/>
          <w:color w:val="auto"/>
        </w:rPr>
      </w:pPr>
    </w:p>
    <w:p>
      <w:pPr>
        <w:ind w:right="560"/>
        <w:spacing w:after="0" w:line="323" w:lineRule="auto"/>
        <w:rPr>
          <w:sz w:val="20"/>
          <w:szCs w:val="20"/>
          <w:color w:val="auto"/>
        </w:rPr>
      </w:pPr>
      <w:r>
        <w:rPr>
          <w:rFonts w:ascii="Times New Roman" w:cs="Times New Roman" w:eastAsia="Times New Roman" w:hAnsi="Times New Roman"/>
          <w:sz w:val="21"/>
          <w:szCs w:val="21"/>
          <w:color w:val="auto"/>
        </w:rPr>
        <w:t xml:space="preserve">If you click on </w:t>
      </w:r>
      <w:r>
        <w:rPr>
          <w:rFonts w:ascii="Times New Roman" w:cs="Times New Roman" w:eastAsia="Times New Roman" w:hAnsi="Times New Roman"/>
          <w:sz w:val="21"/>
          <w:szCs w:val="21"/>
          <w:b w:val="1"/>
          <w:bCs w:val="1"/>
          <w:color w:val="auto"/>
        </w:rPr>
        <w:t>Issues</w:t>
      </w:r>
      <w:r>
        <w:rPr>
          <w:rFonts w:ascii="Times New Roman" w:cs="Times New Roman" w:eastAsia="Times New Roman" w:hAnsi="Times New Roman"/>
          <w:sz w:val="21"/>
          <w:szCs w:val="21"/>
          <w:color w:val="auto"/>
        </w:rPr>
        <w:t xml:space="preserve"> | </w:t>
      </w:r>
      <w:r>
        <w:rPr>
          <w:rFonts w:ascii="Times New Roman" w:cs="Times New Roman" w:eastAsia="Times New Roman" w:hAnsi="Times New Roman"/>
          <w:sz w:val="21"/>
          <w:szCs w:val="21"/>
          <w:b w:val="1"/>
          <w:bCs w:val="1"/>
          <w:color w:val="auto"/>
        </w:rPr>
        <w:t>New Issue</w:t>
      </w:r>
      <w:r>
        <w:rPr>
          <w:rFonts w:ascii="Times New Roman" w:cs="Times New Roman" w:eastAsia="Times New Roman" w:hAnsi="Times New Roman"/>
          <w:sz w:val="21"/>
          <w:szCs w:val="21"/>
          <w:color w:val="auto"/>
        </w:rPr>
        <w:t xml:space="preserve">, you can select the template and click </w:t>
      </w:r>
      <w:r>
        <w:rPr>
          <w:rFonts w:ascii="Times New Roman" w:cs="Times New Roman" w:eastAsia="Times New Roman" w:hAnsi="Times New Roman"/>
          <w:sz w:val="21"/>
          <w:szCs w:val="21"/>
          <w:b w:val="1"/>
          <w:bCs w:val="1"/>
          <w:color w:val="auto"/>
        </w:rPr>
        <w:t>Get started</w:t>
      </w:r>
      <w:r>
        <w:rPr>
          <w:rFonts w:ascii="Times New Roman" w:cs="Times New Roman" w:eastAsia="Times New Roman" w:hAnsi="Times New Roman"/>
          <w:sz w:val="21"/>
          <w:szCs w:val="21"/>
          <w:color w:val="auto"/>
        </w:rPr>
        <w:t xml:space="preserve">. A new issue will be filled with the template values. The result looks as in </w:t>
      </w:r>
      <w:r>
        <w:rPr>
          <w:rFonts w:ascii="Times New Roman" w:cs="Times New Roman" w:eastAsia="Times New Roman" w:hAnsi="Times New Roman"/>
          <w:sz w:val="21"/>
          <w:szCs w:val="21"/>
          <w:i w:val="1"/>
          <w:iCs w:val="1"/>
          <w:color w:val="auto"/>
        </w:rPr>
        <w:t>Figure 2.12</w:t>
      </w:r>
      <w:r>
        <w:rPr>
          <w:rFonts w:ascii="Times New Roman" w:cs="Times New Roman" w:eastAsia="Times New Roman" w:hAnsi="Times New Roman"/>
          <w:sz w:val="21"/>
          <w:szCs w:val="21"/>
          <w:color w:val="auto"/>
        </w:rPr>
        <w: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45085</wp:posOffset>
            </wp:positionV>
            <wp:extent cx="5029200" cy="2513330"/>
            <wp:wrapNone/>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60">
                      <a:extLst>
                        <a:ext uri="{28A0092B-C50C-407E-A947-70E740481C1C}"/>
                      </a:extLst>
                    </a:blip>
                    <a:srcRect/>
                    <a:stretch>
                      <a:fillRect/>
                    </a:stretch>
                  </pic:blipFill>
                  <pic:spPr bwMode="auto">
                    <a:xfrm>
                      <a:off x="0" y="0"/>
                      <a:ext cx="5029200" cy="251333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20" w:lineRule="exact"/>
        <w:rPr>
          <w:sz w:val="20"/>
          <w:szCs w:val="20"/>
          <w:color w:val="auto"/>
        </w:rPr>
      </w:pPr>
    </w:p>
    <w:p>
      <w:pPr>
        <w:jc w:val="center"/>
        <w:ind w:right="180"/>
        <w:spacing w:after="0"/>
        <w:rPr>
          <w:sz w:val="20"/>
          <w:szCs w:val="20"/>
          <w:color w:val="auto"/>
        </w:rPr>
      </w:pPr>
      <w:r>
        <w:rPr>
          <w:rFonts w:ascii="Times New Roman" w:cs="Times New Roman" w:eastAsia="Times New Roman" w:hAnsi="Times New Roman"/>
          <w:sz w:val="19"/>
          <w:szCs w:val="19"/>
          <w:color w:val="auto"/>
        </w:rPr>
        <w:t>Figure 2.12 – A Markdown issue template</w:t>
      </w:r>
    </w:p>
    <w:p>
      <w:pPr>
        <w:spacing w:after="0" w:line="106" w:lineRule="exact"/>
        <w:rPr>
          <w:sz w:val="20"/>
          <w:szCs w:val="20"/>
          <w:color w:val="auto"/>
        </w:rPr>
      </w:pPr>
    </w:p>
    <w:p>
      <w:pPr>
        <w:jc w:val="both"/>
        <w:ind w:right="440"/>
        <w:spacing w:after="0" w:line="270" w:lineRule="auto"/>
        <w:rPr>
          <w:sz w:val="20"/>
          <w:szCs w:val="20"/>
          <w:color w:val="auto"/>
        </w:rPr>
      </w:pPr>
      <w:r>
        <w:rPr>
          <w:rFonts w:ascii="Times New Roman" w:cs="Times New Roman" w:eastAsia="Times New Roman" w:hAnsi="Times New Roman"/>
          <w:sz w:val="22"/>
          <w:szCs w:val="22"/>
          <w:color w:val="auto"/>
        </w:rPr>
        <w:t>With YAML templates, you can define complete forms with text boxes, dropdowns, and checkboxes. You can configure the controls and mark fields as required. A sample form could be defined like this:</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97155</wp:posOffset>
                </wp:positionV>
                <wp:extent cx="5029200" cy="1169035"/>
                <wp:wrapNone/>
                <wp:docPr id="160" name="Shape 16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1169035"/>
                        </a:xfrm>
                        <a:prstGeom prst="rect">
                          <a:avLst/>
                        </a:prstGeom>
                        <a:solidFill>
                          <a:srgbClr val="F3F2F1"/>
                        </a:solidFill>
                      </wps:spPr>
                      <wps:bodyPr/>
                    </wps:wsp>
                  </a:graphicData>
                </a:graphic>
              </wp:anchor>
            </w:drawing>
          </mc:Choice>
          <mc:Fallback>
            <w:pict>
              <v:rect id="Shape 160" o:spid="_x0000_s1185" style="position:absolute;margin-left:0pt;margin-top:7.65pt;width:396pt;height:92.0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F3F2F1" stroked="f"/>
            </w:pict>
          </mc:Fallback>
        </mc:AlternateContent>
      </w:r>
    </w:p>
    <w:p>
      <w:pPr>
        <w:spacing w:after="0" w:line="133" w:lineRule="exact"/>
        <w:rPr>
          <w:sz w:val="20"/>
          <w:szCs w:val="20"/>
          <w:color w:val="auto"/>
        </w:rPr>
      </w:pPr>
    </w:p>
    <w:p>
      <w:pPr>
        <w:ind w:left="180"/>
        <w:spacing w:after="0"/>
        <w:tabs>
          <w:tab w:leader="none" w:pos="1200" w:val="left"/>
        </w:tabs>
        <w:rPr>
          <w:sz w:val="20"/>
          <w:szCs w:val="20"/>
          <w:color w:val="auto"/>
        </w:rPr>
      </w:pPr>
      <w:r>
        <w:rPr>
          <w:rFonts w:ascii="Courier New" w:cs="Courier New" w:eastAsia="Courier New" w:hAnsi="Courier New"/>
          <w:sz w:val="20"/>
          <w:szCs w:val="20"/>
          <w:color w:val="12110C"/>
        </w:rPr>
        <w:t>name:</w:t>
      </w:r>
      <w:r>
        <w:rPr>
          <w:sz w:val="20"/>
          <w:szCs w:val="20"/>
          <w:color w:val="auto"/>
        </w:rPr>
        <w:tab/>
      </w:r>
      <w:r>
        <w:rPr>
          <w:rFonts w:ascii="Courier New" w:cs="Courier New" w:eastAsia="Courier New" w:hAnsi="Courier New"/>
          <w:sz w:val="19"/>
          <w:szCs w:val="19"/>
          <w:color w:val="12110C"/>
        </w:rPr>
        <w:t>Custom Issue Form</w:t>
      </w:r>
    </w:p>
    <w:p>
      <w:pPr>
        <w:spacing w:after="0" w:line="97" w:lineRule="exact"/>
        <w:rPr>
          <w:sz w:val="20"/>
          <w:szCs w:val="20"/>
          <w:color w:val="auto"/>
        </w:rPr>
      </w:pPr>
    </w:p>
    <w:p>
      <w:pPr>
        <w:ind w:left="180" w:right="2160"/>
        <w:spacing w:after="0" w:line="308" w:lineRule="auto"/>
        <w:rPr>
          <w:sz w:val="20"/>
          <w:szCs w:val="20"/>
          <w:color w:val="auto"/>
        </w:rPr>
      </w:pPr>
      <w:r>
        <w:rPr>
          <w:rFonts w:ascii="Courier New" w:cs="Courier New" w:eastAsia="Courier New" w:hAnsi="Courier New"/>
          <w:sz w:val="20"/>
          <w:szCs w:val="20"/>
          <w:color w:val="12110C"/>
        </w:rPr>
        <w:t>description: A custom form with different fields body:</w:t>
      </w:r>
    </w:p>
    <w:p>
      <w:pPr>
        <w:spacing w:after="0" w:line="7" w:lineRule="exact"/>
        <w:rPr>
          <w:sz w:val="20"/>
          <w:szCs w:val="20"/>
          <w:color w:val="auto"/>
        </w:rPr>
      </w:pPr>
    </w:p>
    <w:p>
      <w:pPr>
        <w:ind w:left="660" w:hanging="240"/>
        <w:spacing w:after="0"/>
        <w:tabs>
          <w:tab w:leader="none" w:pos="660" w:val="left"/>
        </w:tabs>
        <w:numPr>
          <w:ilvl w:val="0"/>
          <w:numId w:val="38"/>
        </w:numPr>
        <w:rPr>
          <w:rFonts w:ascii="Courier New" w:cs="Courier New" w:eastAsia="Courier New" w:hAnsi="Courier New"/>
          <w:sz w:val="20"/>
          <w:szCs w:val="20"/>
          <w:color w:val="12110C"/>
        </w:rPr>
      </w:pPr>
      <w:r>
        <w:rPr>
          <w:rFonts w:ascii="Courier New" w:cs="Courier New" w:eastAsia="Courier New" w:hAnsi="Courier New"/>
          <w:sz w:val="20"/>
          <w:szCs w:val="20"/>
          <w:color w:val="12110C"/>
        </w:rPr>
        <w:t>type: input</w:t>
      </w:r>
    </w:p>
    <w:p>
      <w:pPr>
        <w:spacing w:after="0" w:line="75" w:lineRule="exact"/>
        <w:rPr>
          <w:rFonts w:ascii="Courier New" w:cs="Courier New" w:eastAsia="Courier New" w:hAnsi="Courier New"/>
          <w:sz w:val="20"/>
          <w:szCs w:val="20"/>
          <w:color w:val="12110C"/>
        </w:rPr>
      </w:pPr>
    </w:p>
    <w:p>
      <w:pPr>
        <w:jc w:val="both"/>
        <w:ind w:left="660" w:right="6120"/>
        <w:spacing w:after="0" w:line="337" w:lineRule="auto"/>
        <w:rPr>
          <w:rFonts w:ascii="Courier New" w:cs="Courier New" w:eastAsia="Courier New" w:hAnsi="Courier New"/>
          <w:sz w:val="20"/>
          <w:szCs w:val="20"/>
          <w:color w:val="12110C"/>
        </w:rPr>
      </w:pPr>
      <w:r>
        <w:rPr>
          <w:rFonts w:ascii="Courier New" w:cs="Courier New" w:eastAsia="Courier New" w:hAnsi="Courier New"/>
          <w:sz w:val="19"/>
          <w:szCs w:val="19"/>
          <w:color w:val="12110C"/>
        </w:rPr>
        <w:t>id: contact attributes:</w:t>
      </w:r>
    </w:p>
    <w:p>
      <w:pPr>
        <w:sectPr>
          <w:pgSz w:w="10980" w:h="13680" w:orient="portrait"/>
          <w:cols w:equalWidth="0" w:num="1">
            <w:col w:w="8100"/>
          </w:cols>
          <w:pgMar w:left="1440" w:top="889" w:right="1440" w:bottom="894" w:gutter="0" w:footer="0" w:header="0"/>
        </w:sectPr>
      </w:pPr>
    </w:p>
    <w:bookmarkStart w:id="74" w:name="page75"/>
    <w:bookmarkEnd w:id="74"/>
    <w:p>
      <w:pPr>
        <w:ind w:left="180"/>
        <w:spacing w:after="0"/>
        <w:tabs>
          <w:tab w:leader="none" w:pos="580" w:val="left"/>
        </w:tabs>
        <w:rPr>
          <w:sz w:val="20"/>
          <w:szCs w:val="20"/>
          <w:color w:val="auto"/>
        </w:rPr>
      </w:pPr>
      <w:r>
        <w:rPr>
          <w:rFonts w:ascii="Times New Roman" w:cs="Times New Roman" w:eastAsia="Times New Roman" w:hAnsi="Times New Roman"/>
          <w:sz w:val="20"/>
          <w:szCs w:val="20"/>
          <w:color w:val="auto"/>
        </w:rPr>
        <w:t>46</w:t>
        <w:tab/>
        <w:t>Plan, Track, and Visualize Your Work</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114300</wp:posOffset>
                </wp:positionH>
                <wp:positionV relativeFrom="paragraph">
                  <wp:posOffset>53340</wp:posOffset>
                </wp:positionV>
                <wp:extent cx="5029200" cy="0"/>
                <wp:wrapNone/>
                <wp:docPr id="161" name="Shape 16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161" o:spid="_x0000_s1186"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9pt,4.2pt" to="405pt,4.2pt" o:allowincell="f" strokecolor="#000000" strokeweight="0.5pt"/>
            </w:pict>
          </mc:Fallback>
        </mc:AlternateContent>
        <mc:AlternateContent>
          <mc:Choice Requires="wps">
            <w:drawing>
              <wp:anchor simplePos="0" relativeHeight="251657728" behindDoc="1" locked="0" layoutInCell="0" allowOverlap="1">
                <wp:simplePos x="0" y="0"/>
                <wp:positionH relativeFrom="column">
                  <wp:posOffset>114300</wp:posOffset>
                </wp:positionH>
                <wp:positionV relativeFrom="paragraph">
                  <wp:posOffset>221615</wp:posOffset>
                </wp:positionV>
                <wp:extent cx="5029200" cy="6749415"/>
                <wp:wrapNone/>
                <wp:docPr id="162" name="Shape 16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6749415"/>
                        </a:xfrm>
                        <a:prstGeom prst="rect">
                          <a:avLst/>
                        </a:prstGeom>
                        <a:solidFill>
                          <a:srgbClr val="F3F2F1"/>
                        </a:solidFill>
                      </wps:spPr>
                      <wps:bodyPr/>
                    </wps:wsp>
                  </a:graphicData>
                </a:graphic>
              </wp:anchor>
            </w:drawing>
          </mc:Choice>
          <mc:Fallback>
            <w:pict>
              <v:rect id="Shape 162" o:spid="_x0000_s1187" style="position:absolute;margin-left:9pt;margin-top:17.45pt;width:396pt;height:531.4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F3F2F1" stroked="f"/>
            </w:pict>
          </mc:Fallback>
        </mc:AlternateContent>
      </w:r>
    </w:p>
    <w:p>
      <w:pPr>
        <w:spacing w:after="0" w:line="351" w:lineRule="exact"/>
        <w:rPr>
          <w:sz w:val="20"/>
          <w:szCs w:val="20"/>
          <w:color w:val="auto"/>
        </w:rPr>
      </w:pPr>
    </w:p>
    <w:p>
      <w:pPr>
        <w:ind w:left="1080"/>
        <w:spacing w:after="0"/>
        <w:rPr>
          <w:sz w:val="20"/>
          <w:szCs w:val="20"/>
          <w:color w:val="auto"/>
        </w:rPr>
      </w:pPr>
      <w:r>
        <w:rPr>
          <w:rFonts w:ascii="Courier New" w:cs="Courier New" w:eastAsia="Courier New" w:hAnsi="Courier New"/>
          <w:sz w:val="20"/>
          <w:szCs w:val="20"/>
          <w:color w:val="12110C"/>
        </w:rPr>
        <w:t>label: Contact Details</w:t>
      </w:r>
    </w:p>
    <w:p>
      <w:pPr>
        <w:spacing w:after="0" w:line="75" w:lineRule="exact"/>
        <w:rPr>
          <w:sz w:val="20"/>
          <w:szCs w:val="20"/>
          <w:color w:val="auto"/>
        </w:rPr>
      </w:pPr>
    </w:p>
    <w:p>
      <w:pPr>
        <w:ind w:left="360" w:right="300" w:firstLine="720"/>
        <w:spacing w:after="0" w:line="248" w:lineRule="auto"/>
        <w:rPr>
          <w:sz w:val="20"/>
          <w:szCs w:val="20"/>
          <w:color w:val="auto"/>
        </w:rPr>
      </w:pPr>
      <w:r>
        <w:rPr>
          <w:rFonts w:ascii="Courier New" w:cs="Courier New" w:eastAsia="Courier New" w:hAnsi="Courier New"/>
          <w:sz w:val="20"/>
          <w:szCs w:val="20"/>
          <w:color w:val="12110C"/>
        </w:rPr>
        <w:t>description: How can we get in touch with you if we need more info?</w:t>
      </w:r>
    </w:p>
    <w:p>
      <w:pPr>
        <w:spacing w:after="0" w:line="68" w:lineRule="exact"/>
        <w:rPr>
          <w:sz w:val="20"/>
          <w:szCs w:val="20"/>
          <w:color w:val="auto"/>
        </w:rPr>
      </w:pPr>
    </w:p>
    <w:p>
      <w:pPr>
        <w:ind w:left="840" w:right="2940" w:firstLine="240"/>
        <w:spacing w:after="0" w:line="308" w:lineRule="auto"/>
        <w:rPr>
          <w:sz w:val="20"/>
          <w:szCs w:val="20"/>
          <w:color w:val="auto"/>
        </w:rPr>
      </w:pPr>
      <w:r>
        <w:rPr>
          <w:rFonts w:ascii="Courier New" w:cs="Courier New" w:eastAsia="Courier New" w:hAnsi="Courier New"/>
          <w:sz w:val="20"/>
          <w:szCs w:val="20"/>
          <w:color w:val="12110C"/>
        </w:rPr>
        <w:t>placeholder: ex. email@example.com validations:</w:t>
      </w:r>
    </w:p>
    <w:p>
      <w:pPr>
        <w:spacing w:after="0" w:line="7" w:lineRule="exact"/>
        <w:rPr>
          <w:sz w:val="20"/>
          <w:szCs w:val="20"/>
          <w:color w:val="auto"/>
        </w:rPr>
      </w:pPr>
    </w:p>
    <w:p>
      <w:pPr>
        <w:ind w:left="1080"/>
        <w:spacing w:after="0"/>
        <w:rPr>
          <w:sz w:val="20"/>
          <w:szCs w:val="20"/>
          <w:color w:val="auto"/>
        </w:rPr>
      </w:pPr>
      <w:r>
        <w:rPr>
          <w:rFonts w:ascii="Courier New" w:cs="Courier New" w:eastAsia="Courier New" w:hAnsi="Courier New"/>
          <w:sz w:val="20"/>
          <w:szCs w:val="20"/>
          <w:color w:val="12110C"/>
        </w:rPr>
        <w:t>required: false</w:t>
      </w:r>
    </w:p>
    <w:p>
      <w:pPr>
        <w:spacing w:after="0" w:line="70" w:lineRule="exact"/>
        <w:rPr>
          <w:sz w:val="20"/>
          <w:szCs w:val="20"/>
          <w:color w:val="auto"/>
        </w:rPr>
      </w:pPr>
    </w:p>
    <w:p>
      <w:pPr>
        <w:ind w:left="840" w:hanging="240"/>
        <w:spacing w:after="0"/>
        <w:tabs>
          <w:tab w:leader="none" w:pos="840" w:val="left"/>
        </w:tabs>
        <w:numPr>
          <w:ilvl w:val="0"/>
          <w:numId w:val="39"/>
        </w:numPr>
        <w:rPr>
          <w:rFonts w:ascii="Courier New" w:cs="Courier New" w:eastAsia="Courier New" w:hAnsi="Courier New"/>
          <w:sz w:val="20"/>
          <w:szCs w:val="20"/>
          <w:color w:val="12110C"/>
        </w:rPr>
      </w:pPr>
      <w:r>
        <w:rPr>
          <w:rFonts w:ascii="Courier New" w:cs="Courier New" w:eastAsia="Courier New" w:hAnsi="Courier New"/>
          <w:sz w:val="20"/>
          <w:szCs w:val="20"/>
          <w:color w:val="12110C"/>
        </w:rPr>
        <w:t>type: textarea</w:t>
      </w:r>
    </w:p>
    <w:p>
      <w:pPr>
        <w:spacing w:after="0" w:line="75" w:lineRule="exact"/>
        <w:rPr>
          <w:rFonts w:ascii="Courier New" w:cs="Courier New" w:eastAsia="Courier New" w:hAnsi="Courier New"/>
          <w:sz w:val="20"/>
          <w:szCs w:val="20"/>
          <w:color w:val="12110C"/>
        </w:rPr>
      </w:pPr>
    </w:p>
    <w:p>
      <w:pPr>
        <w:ind w:left="840" w:right="5220"/>
        <w:spacing w:after="0" w:line="330" w:lineRule="auto"/>
        <w:rPr>
          <w:rFonts w:ascii="Courier New" w:cs="Courier New" w:eastAsia="Courier New" w:hAnsi="Courier New"/>
          <w:sz w:val="20"/>
          <w:szCs w:val="20"/>
          <w:color w:val="12110C"/>
        </w:rPr>
      </w:pPr>
      <w:r>
        <w:rPr>
          <w:rFonts w:ascii="Courier New" w:cs="Courier New" w:eastAsia="Courier New" w:hAnsi="Courier New"/>
          <w:sz w:val="19"/>
          <w:szCs w:val="19"/>
          <w:color w:val="12110C"/>
        </w:rPr>
        <w:t>id: what-happened attributes:</w:t>
      </w:r>
    </w:p>
    <w:p>
      <w:pPr>
        <w:ind w:left="1080"/>
        <w:spacing w:after="0"/>
        <w:rPr>
          <w:rFonts w:ascii="Courier New" w:cs="Courier New" w:eastAsia="Courier New" w:hAnsi="Courier New"/>
          <w:sz w:val="20"/>
          <w:szCs w:val="20"/>
          <w:color w:val="12110C"/>
        </w:rPr>
      </w:pPr>
      <w:r>
        <w:rPr>
          <w:rFonts w:ascii="Courier New" w:cs="Courier New" w:eastAsia="Courier New" w:hAnsi="Courier New"/>
          <w:sz w:val="20"/>
          <w:szCs w:val="20"/>
          <w:color w:val="12110C"/>
        </w:rPr>
        <w:t>label: What happened?</w:t>
      </w:r>
    </w:p>
    <w:p>
      <w:pPr>
        <w:spacing w:after="0" w:line="75" w:lineRule="exact"/>
        <w:rPr>
          <w:rFonts w:ascii="Courier New" w:cs="Courier New" w:eastAsia="Courier New" w:hAnsi="Courier New"/>
          <w:sz w:val="20"/>
          <w:szCs w:val="20"/>
          <w:color w:val="12110C"/>
        </w:rPr>
      </w:pPr>
    </w:p>
    <w:p>
      <w:pPr>
        <w:ind w:left="1080"/>
        <w:spacing w:after="0"/>
        <w:rPr>
          <w:rFonts w:ascii="Courier New" w:cs="Courier New" w:eastAsia="Courier New" w:hAnsi="Courier New"/>
          <w:sz w:val="20"/>
          <w:szCs w:val="20"/>
          <w:color w:val="12110C"/>
        </w:rPr>
      </w:pPr>
      <w:r>
        <w:rPr>
          <w:rFonts w:ascii="Courier New" w:cs="Courier New" w:eastAsia="Courier New" w:hAnsi="Courier New"/>
          <w:sz w:val="19"/>
          <w:szCs w:val="19"/>
          <w:color w:val="12110C"/>
        </w:rPr>
        <w:t>description: Also tell us, what did you expect to happen?</w:t>
      </w:r>
    </w:p>
    <w:p>
      <w:pPr>
        <w:spacing w:after="0" w:line="76" w:lineRule="exact"/>
        <w:rPr>
          <w:rFonts w:ascii="Courier New" w:cs="Courier New" w:eastAsia="Courier New" w:hAnsi="Courier New"/>
          <w:sz w:val="20"/>
          <w:szCs w:val="20"/>
          <w:color w:val="12110C"/>
        </w:rPr>
      </w:pPr>
    </w:p>
    <w:p>
      <w:pPr>
        <w:ind w:left="1080"/>
        <w:spacing w:after="0"/>
        <w:rPr>
          <w:rFonts w:ascii="Courier New" w:cs="Courier New" w:eastAsia="Courier New" w:hAnsi="Courier New"/>
          <w:sz w:val="20"/>
          <w:szCs w:val="20"/>
          <w:color w:val="12110C"/>
        </w:rPr>
      </w:pPr>
      <w:r>
        <w:rPr>
          <w:rFonts w:ascii="Courier New" w:cs="Courier New" w:eastAsia="Courier New" w:hAnsi="Courier New"/>
          <w:sz w:val="20"/>
          <w:szCs w:val="20"/>
          <w:color w:val="12110C"/>
        </w:rPr>
        <w:t>placeholder: Tell us what you see!</w:t>
      </w:r>
    </w:p>
    <w:p>
      <w:pPr>
        <w:spacing w:after="0" w:line="75" w:lineRule="exact"/>
        <w:rPr>
          <w:rFonts w:ascii="Courier New" w:cs="Courier New" w:eastAsia="Courier New" w:hAnsi="Courier New"/>
          <w:sz w:val="20"/>
          <w:szCs w:val="20"/>
          <w:color w:val="12110C"/>
        </w:rPr>
      </w:pPr>
    </w:p>
    <w:p>
      <w:pPr>
        <w:ind w:left="840" w:right="3300" w:firstLine="240"/>
        <w:spacing w:after="0" w:line="308" w:lineRule="auto"/>
        <w:rPr>
          <w:rFonts w:ascii="Courier New" w:cs="Courier New" w:eastAsia="Courier New" w:hAnsi="Courier New"/>
          <w:sz w:val="20"/>
          <w:szCs w:val="20"/>
          <w:color w:val="12110C"/>
        </w:rPr>
      </w:pPr>
      <w:r>
        <w:rPr>
          <w:rFonts w:ascii="Courier New" w:cs="Courier New" w:eastAsia="Courier New" w:hAnsi="Courier New"/>
          <w:sz w:val="20"/>
          <w:szCs w:val="20"/>
          <w:color w:val="12110C"/>
        </w:rPr>
        <w:t>value: “Tell us what you think” validations:</w:t>
      </w:r>
    </w:p>
    <w:p>
      <w:pPr>
        <w:spacing w:after="0" w:line="6" w:lineRule="exact"/>
        <w:rPr>
          <w:rFonts w:ascii="Courier New" w:cs="Courier New" w:eastAsia="Courier New" w:hAnsi="Courier New"/>
          <w:sz w:val="20"/>
          <w:szCs w:val="20"/>
          <w:color w:val="12110C"/>
        </w:rPr>
      </w:pPr>
    </w:p>
    <w:p>
      <w:pPr>
        <w:ind w:left="1080"/>
        <w:spacing w:after="0"/>
        <w:rPr>
          <w:rFonts w:ascii="Courier New" w:cs="Courier New" w:eastAsia="Courier New" w:hAnsi="Courier New"/>
          <w:sz w:val="20"/>
          <w:szCs w:val="20"/>
          <w:color w:val="12110C"/>
        </w:rPr>
      </w:pPr>
      <w:r>
        <w:rPr>
          <w:rFonts w:ascii="Courier New" w:cs="Courier New" w:eastAsia="Courier New" w:hAnsi="Courier New"/>
          <w:sz w:val="20"/>
          <w:szCs w:val="20"/>
          <w:color w:val="12110C"/>
        </w:rPr>
        <w:t>required: true</w:t>
      </w:r>
    </w:p>
    <w:p>
      <w:pPr>
        <w:spacing w:after="0" w:line="70" w:lineRule="exact"/>
        <w:rPr>
          <w:rFonts w:ascii="Courier New" w:cs="Courier New" w:eastAsia="Courier New" w:hAnsi="Courier New"/>
          <w:sz w:val="20"/>
          <w:szCs w:val="20"/>
          <w:color w:val="12110C"/>
        </w:rPr>
      </w:pPr>
    </w:p>
    <w:p>
      <w:pPr>
        <w:ind w:left="840" w:hanging="240"/>
        <w:spacing w:after="0"/>
        <w:tabs>
          <w:tab w:leader="none" w:pos="840" w:val="left"/>
        </w:tabs>
        <w:numPr>
          <w:ilvl w:val="0"/>
          <w:numId w:val="39"/>
        </w:numPr>
        <w:rPr>
          <w:rFonts w:ascii="Courier New" w:cs="Courier New" w:eastAsia="Courier New" w:hAnsi="Courier New"/>
          <w:sz w:val="20"/>
          <w:szCs w:val="20"/>
          <w:color w:val="12110C"/>
        </w:rPr>
      </w:pPr>
      <w:r>
        <w:rPr>
          <w:rFonts w:ascii="Courier New" w:cs="Courier New" w:eastAsia="Courier New" w:hAnsi="Courier New"/>
          <w:sz w:val="20"/>
          <w:szCs w:val="20"/>
          <w:color w:val="12110C"/>
        </w:rPr>
        <w:t>type: dropdown</w:t>
      </w:r>
    </w:p>
    <w:p>
      <w:pPr>
        <w:spacing w:after="0" w:line="75" w:lineRule="exact"/>
        <w:rPr>
          <w:rFonts w:ascii="Courier New" w:cs="Courier New" w:eastAsia="Courier New" w:hAnsi="Courier New"/>
          <w:sz w:val="20"/>
          <w:szCs w:val="20"/>
          <w:color w:val="12110C"/>
        </w:rPr>
      </w:pPr>
    </w:p>
    <w:p>
      <w:pPr>
        <w:jc w:val="both"/>
        <w:ind w:left="840" w:right="5940"/>
        <w:spacing w:after="0" w:line="330" w:lineRule="auto"/>
        <w:rPr>
          <w:rFonts w:ascii="Courier New" w:cs="Courier New" w:eastAsia="Courier New" w:hAnsi="Courier New"/>
          <w:sz w:val="20"/>
          <w:szCs w:val="20"/>
          <w:color w:val="12110C"/>
        </w:rPr>
      </w:pPr>
      <w:r>
        <w:rPr>
          <w:rFonts w:ascii="Courier New" w:cs="Courier New" w:eastAsia="Courier New" w:hAnsi="Courier New"/>
          <w:sz w:val="19"/>
          <w:szCs w:val="19"/>
          <w:color w:val="12110C"/>
        </w:rPr>
        <w:t>id: version attributes:</w:t>
      </w:r>
    </w:p>
    <w:p>
      <w:pPr>
        <w:ind w:left="1080"/>
        <w:spacing w:after="0" w:line="236" w:lineRule="auto"/>
        <w:rPr>
          <w:sz w:val="20"/>
          <w:szCs w:val="20"/>
          <w:color w:val="auto"/>
        </w:rPr>
      </w:pPr>
      <w:r>
        <w:rPr>
          <w:rFonts w:ascii="Courier New" w:cs="Courier New" w:eastAsia="Courier New" w:hAnsi="Courier New"/>
          <w:sz w:val="20"/>
          <w:szCs w:val="20"/>
          <w:color w:val="12110C"/>
        </w:rPr>
        <w:t>label: Version</w:t>
      </w:r>
    </w:p>
    <w:p>
      <w:pPr>
        <w:spacing w:after="0" w:line="75" w:lineRule="exact"/>
        <w:rPr>
          <w:sz w:val="20"/>
          <w:szCs w:val="20"/>
          <w:color w:val="auto"/>
        </w:rPr>
      </w:pPr>
    </w:p>
    <w:p>
      <w:pPr>
        <w:ind w:left="360" w:right="1140" w:firstLine="720"/>
        <w:spacing w:after="0" w:line="248" w:lineRule="auto"/>
        <w:rPr>
          <w:sz w:val="20"/>
          <w:szCs w:val="20"/>
          <w:color w:val="auto"/>
        </w:rPr>
      </w:pPr>
      <w:r>
        <w:rPr>
          <w:rFonts w:ascii="Courier New" w:cs="Courier New" w:eastAsia="Courier New" w:hAnsi="Courier New"/>
          <w:sz w:val="20"/>
          <w:szCs w:val="20"/>
          <w:color w:val="12110C"/>
        </w:rPr>
        <w:t>description: What version of our software are you running?</w:t>
      </w:r>
    </w:p>
    <w:p>
      <w:pPr>
        <w:spacing w:after="0" w:line="63" w:lineRule="exact"/>
        <w:rPr>
          <w:sz w:val="20"/>
          <w:szCs w:val="20"/>
          <w:color w:val="auto"/>
        </w:rPr>
      </w:pPr>
    </w:p>
    <w:p>
      <w:pPr>
        <w:ind w:left="1080"/>
        <w:spacing w:after="0"/>
        <w:rPr>
          <w:sz w:val="20"/>
          <w:szCs w:val="20"/>
          <w:color w:val="auto"/>
        </w:rPr>
      </w:pPr>
      <w:r>
        <w:rPr>
          <w:rFonts w:ascii="Courier New" w:cs="Courier New" w:eastAsia="Courier New" w:hAnsi="Courier New"/>
          <w:sz w:val="20"/>
          <w:szCs w:val="20"/>
          <w:color w:val="12110C"/>
        </w:rPr>
        <w:t>options:</w:t>
      </w:r>
    </w:p>
    <w:p>
      <w:pPr>
        <w:spacing w:after="0" w:line="70" w:lineRule="exact"/>
        <w:rPr>
          <w:sz w:val="20"/>
          <w:szCs w:val="20"/>
          <w:color w:val="auto"/>
        </w:rPr>
      </w:pPr>
    </w:p>
    <w:p>
      <w:pPr>
        <w:ind w:left="1560" w:hanging="240"/>
        <w:spacing w:after="0"/>
        <w:tabs>
          <w:tab w:leader="none" w:pos="1560" w:val="left"/>
        </w:tabs>
        <w:numPr>
          <w:ilvl w:val="1"/>
          <w:numId w:val="40"/>
        </w:numPr>
        <w:rPr>
          <w:rFonts w:ascii="Courier New" w:cs="Courier New" w:eastAsia="Courier New" w:hAnsi="Courier New"/>
          <w:sz w:val="20"/>
          <w:szCs w:val="20"/>
          <w:color w:val="12110C"/>
        </w:rPr>
      </w:pPr>
      <w:r>
        <w:rPr>
          <w:rFonts w:ascii="Courier New" w:cs="Courier New" w:eastAsia="Courier New" w:hAnsi="Courier New"/>
          <w:sz w:val="20"/>
          <w:szCs w:val="20"/>
          <w:color w:val="12110C"/>
        </w:rPr>
        <w:t>1.0.2 (Default)</w:t>
      </w:r>
    </w:p>
    <w:p>
      <w:pPr>
        <w:spacing w:after="0" w:line="75" w:lineRule="exact"/>
        <w:rPr>
          <w:rFonts w:ascii="Courier New" w:cs="Courier New" w:eastAsia="Courier New" w:hAnsi="Courier New"/>
          <w:sz w:val="20"/>
          <w:szCs w:val="20"/>
          <w:color w:val="12110C"/>
        </w:rPr>
      </w:pPr>
    </w:p>
    <w:p>
      <w:pPr>
        <w:ind w:left="840" w:right="5100" w:firstLine="480"/>
        <w:spacing w:after="0" w:line="330" w:lineRule="auto"/>
        <w:tabs>
          <w:tab w:leader="none" w:pos="1560" w:val="left"/>
        </w:tabs>
        <w:numPr>
          <w:ilvl w:val="1"/>
          <w:numId w:val="40"/>
        </w:numPr>
        <w:rPr>
          <w:rFonts w:ascii="Courier New" w:cs="Courier New" w:eastAsia="Courier New" w:hAnsi="Courier New"/>
          <w:sz w:val="19"/>
          <w:szCs w:val="19"/>
          <w:color w:val="12110C"/>
        </w:rPr>
      </w:pPr>
      <w:r>
        <w:rPr>
          <w:rFonts w:ascii="Courier New" w:cs="Courier New" w:eastAsia="Courier New" w:hAnsi="Courier New"/>
          <w:sz w:val="19"/>
          <w:szCs w:val="19"/>
          <w:color w:val="12110C"/>
        </w:rPr>
        <w:t>1.0.3 (Edge) validations:</w:t>
      </w:r>
    </w:p>
    <w:p>
      <w:pPr>
        <w:ind w:left="1080"/>
        <w:spacing w:after="0"/>
        <w:rPr>
          <w:rFonts w:ascii="Courier New" w:cs="Courier New" w:eastAsia="Courier New" w:hAnsi="Courier New"/>
          <w:sz w:val="19"/>
          <w:szCs w:val="19"/>
          <w:color w:val="12110C"/>
        </w:rPr>
      </w:pPr>
      <w:r>
        <w:rPr>
          <w:rFonts w:ascii="Courier New" w:cs="Courier New" w:eastAsia="Courier New" w:hAnsi="Courier New"/>
          <w:sz w:val="20"/>
          <w:szCs w:val="20"/>
          <w:color w:val="12110C"/>
        </w:rPr>
        <w:t>required: true</w:t>
      </w:r>
    </w:p>
    <w:p>
      <w:pPr>
        <w:spacing w:after="0" w:line="70" w:lineRule="exact"/>
        <w:rPr>
          <w:rFonts w:ascii="Courier New" w:cs="Courier New" w:eastAsia="Courier New" w:hAnsi="Courier New"/>
          <w:sz w:val="19"/>
          <w:szCs w:val="19"/>
          <w:color w:val="12110C"/>
        </w:rPr>
      </w:pPr>
    </w:p>
    <w:p>
      <w:pPr>
        <w:ind w:left="840" w:hanging="240"/>
        <w:spacing w:after="0"/>
        <w:tabs>
          <w:tab w:leader="none" w:pos="840" w:val="left"/>
        </w:tabs>
        <w:numPr>
          <w:ilvl w:val="0"/>
          <w:numId w:val="40"/>
        </w:numPr>
        <w:rPr>
          <w:rFonts w:ascii="Courier New" w:cs="Courier New" w:eastAsia="Courier New" w:hAnsi="Courier New"/>
          <w:sz w:val="20"/>
          <w:szCs w:val="20"/>
          <w:color w:val="12110C"/>
        </w:rPr>
      </w:pPr>
      <w:r>
        <w:rPr>
          <w:rFonts w:ascii="Courier New" w:cs="Courier New" w:eastAsia="Courier New" w:hAnsi="Courier New"/>
          <w:sz w:val="20"/>
          <w:szCs w:val="20"/>
          <w:color w:val="12110C"/>
        </w:rPr>
        <w:t>type: dropdown</w:t>
      </w:r>
    </w:p>
    <w:p>
      <w:pPr>
        <w:spacing w:after="0" w:line="75" w:lineRule="exact"/>
        <w:rPr>
          <w:rFonts w:ascii="Courier New" w:cs="Courier New" w:eastAsia="Courier New" w:hAnsi="Courier New"/>
          <w:sz w:val="20"/>
          <w:szCs w:val="20"/>
          <w:color w:val="12110C"/>
        </w:rPr>
      </w:pPr>
    </w:p>
    <w:p>
      <w:pPr>
        <w:ind w:left="840" w:right="5820"/>
        <w:spacing w:after="0" w:line="330" w:lineRule="auto"/>
        <w:rPr>
          <w:rFonts w:ascii="Courier New" w:cs="Courier New" w:eastAsia="Courier New" w:hAnsi="Courier New"/>
          <w:sz w:val="20"/>
          <w:szCs w:val="20"/>
          <w:color w:val="12110C"/>
        </w:rPr>
      </w:pPr>
      <w:r>
        <w:rPr>
          <w:rFonts w:ascii="Courier New" w:cs="Courier New" w:eastAsia="Courier New" w:hAnsi="Courier New"/>
          <w:sz w:val="19"/>
          <w:szCs w:val="19"/>
          <w:color w:val="12110C"/>
        </w:rPr>
        <w:t>id: browsers attributes:</w:t>
      </w:r>
    </w:p>
    <w:p>
      <w:pPr>
        <w:ind w:left="1080"/>
        <w:spacing w:after="0"/>
        <w:rPr>
          <w:rFonts w:ascii="Courier New" w:cs="Courier New" w:eastAsia="Courier New" w:hAnsi="Courier New"/>
          <w:sz w:val="20"/>
          <w:szCs w:val="20"/>
          <w:color w:val="12110C"/>
        </w:rPr>
      </w:pPr>
      <w:r>
        <w:rPr>
          <w:rFonts w:ascii="Courier New" w:cs="Courier New" w:eastAsia="Courier New" w:hAnsi="Courier New"/>
          <w:sz w:val="20"/>
          <w:szCs w:val="20"/>
          <w:color w:val="12110C"/>
        </w:rPr>
        <w:t>label: What browsers are you seeing the problem on?</w:t>
      </w:r>
    </w:p>
    <w:p>
      <w:pPr>
        <w:spacing w:after="0" w:line="75" w:lineRule="exact"/>
        <w:rPr>
          <w:rFonts w:ascii="Courier New" w:cs="Courier New" w:eastAsia="Courier New" w:hAnsi="Courier New"/>
          <w:sz w:val="20"/>
          <w:szCs w:val="20"/>
          <w:color w:val="12110C"/>
        </w:rPr>
      </w:pPr>
    </w:p>
    <w:p>
      <w:pPr>
        <w:ind w:left="1080" w:right="5340"/>
        <w:spacing w:after="0" w:line="308" w:lineRule="auto"/>
        <w:rPr>
          <w:rFonts w:ascii="Courier New" w:cs="Courier New" w:eastAsia="Courier New" w:hAnsi="Courier New"/>
          <w:sz w:val="20"/>
          <w:szCs w:val="20"/>
          <w:color w:val="12110C"/>
        </w:rPr>
      </w:pPr>
      <w:r>
        <w:rPr>
          <w:rFonts w:ascii="Courier New" w:cs="Courier New" w:eastAsia="Courier New" w:hAnsi="Courier New"/>
          <w:sz w:val="20"/>
          <w:szCs w:val="20"/>
          <w:color w:val="12110C"/>
        </w:rPr>
        <w:t>multiple: true options:</w:t>
      </w:r>
    </w:p>
    <w:p>
      <w:pPr>
        <w:spacing w:after="0" w:line="6" w:lineRule="exact"/>
        <w:rPr>
          <w:rFonts w:ascii="Courier New" w:cs="Courier New" w:eastAsia="Courier New" w:hAnsi="Courier New"/>
          <w:sz w:val="20"/>
          <w:szCs w:val="20"/>
          <w:color w:val="12110C"/>
        </w:rPr>
      </w:pPr>
    </w:p>
    <w:p>
      <w:pPr>
        <w:ind w:left="1560" w:hanging="240"/>
        <w:spacing w:after="0"/>
        <w:tabs>
          <w:tab w:leader="none" w:pos="1560" w:val="left"/>
        </w:tabs>
        <w:numPr>
          <w:ilvl w:val="1"/>
          <w:numId w:val="40"/>
        </w:numPr>
        <w:rPr>
          <w:rFonts w:ascii="Courier New" w:cs="Courier New" w:eastAsia="Courier New" w:hAnsi="Courier New"/>
          <w:sz w:val="20"/>
          <w:szCs w:val="20"/>
          <w:color w:val="12110C"/>
        </w:rPr>
      </w:pPr>
      <w:r>
        <w:rPr>
          <w:rFonts w:ascii="Courier New" w:cs="Courier New" w:eastAsia="Courier New" w:hAnsi="Courier New"/>
          <w:sz w:val="20"/>
          <w:szCs w:val="20"/>
          <w:color w:val="12110C"/>
        </w:rPr>
        <w:t>Firefox</w:t>
      </w:r>
    </w:p>
    <w:p>
      <w:pPr>
        <w:spacing w:after="0" w:line="70" w:lineRule="exact"/>
        <w:rPr>
          <w:rFonts w:ascii="Courier New" w:cs="Courier New" w:eastAsia="Courier New" w:hAnsi="Courier New"/>
          <w:sz w:val="20"/>
          <w:szCs w:val="20"/>
          <w:color w:val="12110C"/>
        </w:rPr>
      </w:pPr>
    </w:p>
    <w:p>
      <w:pPr>
        <w:ind w:left="1560" w:hanging="240"/>
        <w:spacing w:after="0"/>
        <w:tabs>
          <w:tab w:leader="none" w:pos="1560" w:val="left"/>
        </w:tabs>
        <w:numPr>
          <w:ilvl w:val="1"/>
          <w:numId w:val="40"/>
        </w:numPr>
        <w:rPr>
          <w:rFonts w:ascii="Courier New" w:cs="Courier New" w:eastAsia="Courier New" w:hAnsi="Courier New"/>
          <w:sz w:val="20"/>
          <w:szCs w:val="20"/>
          <w:color w:val="12110C"/>
        </w:rPr>
      </w:pPr>
      <w:r>
        <w:rPr>
          <w:rFonts w:ascii="Courier New" w:cs="Courier New" w:eastAsia="Courier New" w:hAnsi="Courier New"/>
          <w:sz w:val="20"/>
          <w:szCs w:val="20"/>
          <w:color w:val="12110C"/>
        </w:rPr>
        <w:t>Chrome</w:t>
      </w:r>
    </w:p>
    <w:p>
      <w:pPr>
        <w:spacing w:after="0" w:line="70" w:lineRule="exact"/>
        <w:rPr>
          <w:rFonts w:ascii="Courier New" w:cs="Courier New" w:eastAsia="Courier New" w:hAnsi="Courier New"/>
          <w:sz w:val="20"/>
          <w:szCs w:val="20"/>
          <w:color w:val="12110C"/>
        </w:rPr>
      </w:pPr>
    </w:p>
    <w:p>
      <w:pPr>
        <w:ind w:left="1560" w:hanging="240"/>
        <w:spacing w:after="0"/>
        <w:tabs>
          <w:tab w:leader="none" w:pos="1560" w:val="left"/>
        </w:tabs>
        <w:numPr>
          <w:ilvl w:val="1"/>
          <w:numId w:val="40"/>
        </w:numPr>
        <w:rPr>
          <w:rFonts w:ascii="Courier New" w:cs="Courier New" w:eastAsia="Courier New" w:hAnsi="Courier New"/>
          <w:sz w:val="20"/>
          <w:szCs w:val="20"/>
          <w:color w:val="12110C"/>
        </w:rPr>
      </w:pPr>
      <w:r>
        <w:rPr>
          <w:rFonts w:ascii="Courier New" w:cs="Courier New" w:eastAsia="Courier New" w:hAnsi="Courier New"/>
          <w:sz w:val="20"/>
          <w:szCs w:val="20"/>
          <w:color w:val="12110C"/>
        </w:rPr>
        <w:t>Safari</w:t>
      </w:r>
    </w:p>
    <w:p>
      <w:pPr>
        <w:spacing w:after="0" w:line="70" w:lineRule="exact"/>
        <w:rPr>
          <w:rFonts w:ascii="Courier New" w:cs="Courier New" w:eastAsia="Courier New" w:hAnsi="Courier New"/>
          <w:sz w:val="20"/>
          <w:szCs w:val="20"/>
          <w:color w:val="12110C"/>
        </w:rPr>
      </w:pPr>
    </w:p>
    <w:p>
      <w:pPr>
        <w:ind w:left="1560" w:hanging="240"/>
        <w:spacing w:after="0"/>
        <w:tabs>
          <w:tab w:leader="none" w:pos="1560" w:val="left"/>
        </w:tabs>
        <w:numPr>
          <w:ilvl w:val="1"/>
          <w:numId w:val="40"/>
        </w:numPr>
        <w:rPr>
          <w:rFonts w:ascii="Courier New" w:cs="Courier New" w:eastAsia="Courier New" w:hAnsi="Courier New"/>
          <w:sz w:val="20"/>
          <w:szCs w:val="20"/>
          <w:color w:val="12110C"/>
        </w:rPr>
      </w:pPr>
      <w:r>
        <w:rPr>
          <w:rFonts w:ascii="Courier New" w:cs="Courier New" w:eastAsia="Courier New" w:hAnsi="Courier New"/>
          <w:sz w:val="20"/>
          <w:szCs w:val="20"/>
          <w:color w:val="12110C"/>
        </w:rPr>
        <w:t>Microsoft Edge</w:t>
      </w:r>
    </w:p>
    <w:p>
      <w:pPr>
        <w:sectPr>
          <w:pgSz w:w="10980" w:h="13680" w:orient="portrait"/>
          <w:cols w:equalWidth="0" w:num="1">
            <w:col w:w="8100"/>
          </w:cols>
          <w:pgMar w:left="1440" w:top="889" w:right="1440" w:bottom="1128" w:gutter="0" w:footer="0" w:header="0"/>
        </w:sectPr>
      </w:pPr>
    </w:p>
    <w:bookmarkStart w:id="75" w:name="page76"/>
    <w:bookmarkEnd w:id="75"/>
    <w:p>
      <w:pPr>
        <w:jc w:val="right"/>
        <w:ind w:right="180"/>
        <w:spacing w:after="0"/>
        <w:tabs>
          <w:tab w:leader="none" w:pos="180" w:val="left"/>
        </w:tabs>
        <w:rPr>
          <w:sz w:val="20"/>
          <w:szCs w:val="20"/>
          <w:color w:val="auto"/>
        </w:rPr>
      </w:pPr>
      <w:r>
        <w:rPr>
          <w:rFonts w:ascii="Times New Roman" w:cs="Times New Roman" w:eastAsia="Times New Roman" w:hAnsi="Times New Roman"/>
          <w:sz w:val="20"/>
          <w:szCs w:val="20"/>
          <w:color w:val="auto"/>
        </w:rPr>
        <w:t>GitHub issues, labels, and milestones</w:t>
        <w:tab/>
        <w:t>47</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53340</wp:posOffset>
                </wp:positionV>
                <wp:extent cx="5029200" cy="0"/>
                <wp:wrapNone/>
                <wp:docPr id="163" name="Shape 16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163" o:spid="_x0000_s1188"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4.2pt" to="396pt,4.2pt" o:allowincell="f" strokecolor="#000000" strokeweight="0.5pt"/>
            </w:pict>
          </mc:Fallback>
        </mc:AlternateContent>
        <mc:AlternateContent>
          <mc:Choice Requires="wps">
            <w:drawing>
              <wp:anchor simplePos="0" relativeHeight="251657728" behindDoc="1" locked="0" layoutInCell="0" allowOverlap="1">
                <wp:simplePos x="0" y="0"/>
                <wp:positionH relativeFrom="column">
                  <wp:posOffset>0</wp:posOffset>
                </wp:positionH>
                <wp:positionV relativeFrom="paragraph">
                  <wp:posOffset>221615</wp:posOffset>
                </wp:positionV>
                <wp:extent cx="5029200" cy="1851025"/>
                <wp:wrapNone/>
                <wp:docPr id="164" name="Shape 16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1851025"/>
                        </a:xfrm>
                        <a:prstGeom prst="rect">
                          <a:avLst/>
                        </a:prstGeom>
                        <a:solidFill>
                          <a:srgbClr val="F3F2F1"/>
                        </a:solidFill>
                      </wps:spPr>
                      <wps:bodyPr/>
                    </wps:wsp>
                  </a:graphicData>
                </a:graphic>
              </wp:anchor>
            </w:drawing>
          </mc:Choice>
          <mc:Fallback>
            <w:pict>
              <v:rect id="Shape 164" o:spid="_x0000_s1189" style="position:absolute;margin-left:0pt;margin-top:17.45pt;width:396pt;height:145.7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F3F2F1" stroked="f"/>
            </w:pict>
          </mc:Fallback>
        </mc:AlternateContent>
      </w:r>
    </w:p>
    <w:p>
      <w:pPr>
        <w:spacing w:after="0" w:line="351" w:lineRule="exact"/>
        <w:rPr>
          <w:sz w:val="20"/>
          <w:szCs w:val="20"/>
          <w:color w:val="auto"/>
        </w:rPr>
      </w:pPr>
    </w:p>
    <w:p>
      <w:pPr>
        <w:ind w:left="660" w:hanging="240"/>
        <w:spacing w:after="0"/>
        <w:tabs>
          <w:tab w:leader="none" w:pos="660" w:val="left"/>
        </w:tabs>
        <w:numPr>
          <w:ilvl w:val="0"/>
          <w:numId w:val="41"/>
        </w:numPr>
        <w:rPr>
          <w:rFonts w:ascii="Courier New" w:cs="Courier New" w:eastAsia="Courier New" w:hAnsi="Courier New"/>
          <w:sz w:val="20"/>
          <w:szCs w:val="20"/>
          <w:color w:val="12110C"/>
        </w:rPr>
      </w:pPr>
      <w:r>
        <w:rPr>
          <w:rFonts w:ascii="Courier New" w:cs="Courier New" w:eastAsia="Courier New" w:hAnsi="Courier New"/>
          <w:sz w:val="20"/>
          <w:szCs w:val="20"/>
          <w:color w:val="12110C"/>
        </w:rPr>
        <w:t>type: checkboxes</w:t>
      </w:r>
    </w:p>
    <w:p>
      <w:pPr>
        <w:spacing w:after="0" w:line="75" w:lineRule="exact"/>
        <w:rPr>
          <w:rFonts w:ascii="Courier New" w:cs="Courier New" w:eastAsia="Courier New" w:hAnsi="Courier New"/>
          <w:sz w:val="20"/>
          <w:szCs w:val="20"/>
          <w:color w:val="12110C"/>
        </w:rPr>
      </w:pPr>
    </w:p>
    <w:p>
      <w:pPr>
        <w:ind w:left="660" w:right="6120"/>
        <w:spacing w:after="0" w:line="308" w:lineRule="auto"/>
        <w:rPr>
          <w:rFonts w:ascii="Courier New" w:cs="Courier New" w:eastAsia="Courier New" w:hAnsi="Courier New"/>
          <w:sz w:val="20"/>
          <w:szCs w:val="20"/>
          <w:color w:val="12110C"/>
        </w:rPr>
      </w:pPr>
      <w:r>
        <w:rPr>
          <w:rFonts w:ascii="Courier New" w:cs="Courier New" w:eastAsia="Courier New" w:hAnsi="Courier New"/>
          <w:sz w:val="20"/>
          <w:szCs w:val="20"/>
          <w:color w:val="12110C"/>
        </w:rPr>
        <w:t>id: terms attributes:</w:t>
      </w:r>
    </w:p>
    <w:p>
      <w:pPr>
        <w:spacing w:after="0" w:line="6" w:lineRule="exact"/>
        <w:rPr>
          <w:rFonts w:ascii="Courier New" w:cs="Courier New" w:eastAsia="Courier New" w:hAnsi="Courier New"/>
          <w:sz w:val="20"/>
          <w:szCs w:val="20"/>
          <w:color w:val="12110C"/>
        </w:rPr>
      </w:pPr>
    </w:p>
    <w:p>
      <w:pPr>
        <w:ind w:left="900"/>
        <w:spacing w:after="0"/>
        <w:rPr>
          <w:rFonts w:ascii="Courier New" w:cs="Courier New" w:eastAsia="Courier New" w:hAnsi="Courier New"/>
          <w:sz w:val="20"/>
          <w:szCs w:val="20"/>
          <w:color w:val="12110C"/>
        </w:rPr>
      </w:pPr>
      <w:r>
        <w:rPr>
          <w:rFonts w:ascii="Courier New" w:cs="Courier New" w:eastAsia="Courier New" w:hAnsi="Courier New"/>
          <w:sz w:val="20"/>
          <w:szCs w:val="20"/>
          <w:color w:val="12110C"/>
        </w:rPr>
        <w:t>label: Code of Conduct</w:t>
      </w:r>
    </w:p>
    <w:p>
      <w:pPr>
        <w:spacing w:after="0" w:line="75" w:lineRule="exact"/>
        <w:rPr>
          <w:sz w:val="20"/>
          <w:szCs w:val="20"/>
          <w:color w:val="auto"/>
        </w:rPr>
      </w:pPr>
    </w:p>
    <w:p>
      <w:pPr>
        <w:ind w:left="180" w:right="1080" w:firstLine="720"/>
        <w:spacing w:after="0" w:line="248" w:lineRule="auto"/>
        <w:rPr>
          <w:sz w:val="20"/>
          <w:szCs w:val="20"/>
          <w:color w:val="auto"/>
        </w:rPr>
      </w:pPr>
      <w:r>
        <w:rPr>
          <w:rFonts w:ascii="Courier New" w:cs="Courier New" w:eastAsia="Courier New" w:hAnsi="Courier New"/>
          <w:sz w:val="20"/>
          <w:szCs w:val="20"/>
          <w:color w:val="12110C"/>
        </w:rPr>
        <w:t>description: By submitting this issue, you agree to follow our [Code of Conduct](https://example.com)</w:t>
      </w:r>
    </w:p>
    <w:p>
      <w:pPr>
        <w:spacing w:after="0" w:line="63" w:lineRule="exact"/>
        <w:rPr>
          <w:sz w:val="20"/>
          <w:szCs w:val="20"/>
          <w:color w:val="auto"/>
        </w:rPr>
      </w:pPr>
    </w:p>
    <w:p>
      <w:pPr>
        <w:ind w:left="900"/>
        <w:spacing w:after="0"/>
        <w:rPr>
          <w:sz w:val="20"/>
          <w:szCs w:val="20"/>
          <w:color w:val="auto"/>
        </w:rPr>
      </w:pPr>
      <w:r>
        <w:rPr>
          <w:rFonts w:ascii="Courier New" w:cs="Courier New" w:eastAsia="Courier New" w:hAnsi="Courier New"/>
          <w:sz w:val="20"/>
          <w:szCs w:val="20"/>
          <w:color w:val="12110C"/>
        </w:rPr>
        <w:t>options:</w:t>
      </w:r>
    </w:p>
    <w:p>
      <w:pPr>
        <w:spacing w:after="0" w:line="70" w:lineRule="exact"/>
        <w:rPr>
          <w:sz w:val="20"/>
          <w:szCs w:val="20"/>
          <w:color w:val="auto"/>
        </w:rPr>
      </w:pPr>
    </w:p>
    <w:p>
      <w:pPr>
        <w:jc w:val="center"/>
        <w:ind w:right="-59"/>
        <w:spacing w:after="0"/>
        <w:rPr>
          <w:sz w:val="20"/>
          <w:szCs w:val="20"/>
          <w:color w:val="auto"/>
        </w:rPr>
      </w:pPr>
      <w:r>
        <w:rPr>
          <w:rFonts w:ascii="Courier New" w:cs="Courier New" w:eastAsia="Courier New" w:hAnsi="Courier New"/>
          <w:sz w:val="20"/>
          <w:szCs w:val="20"/>
          <w:color w:val="12110C"/>
        </w:rPr>
        <w:t>- label: I agree to follow this project’s Code of</w:t>
      </w:r>
    </w:p>
    <w:p>
      <w:pPr>
        <w:spacing w:after="0" w:line="13" w:lineRule="exact"/>
        <w:rPr>
          <w:sz w:val="20"/>
          <w:szCs w:val="20"/>
          <w:color w:val="auto"/>
        </w:rPr>
      </w:pPr>
    </w:p>
    <w:p>
      <w:pPr>
        <w:ind w:left="180"/>
        <w:spacing w:after="0"/>
        <w:rPr>
          <w:sz w:val="20"/>
          <w:szCs w:val="20"/>
          <w:color w:val="auto"/>
        </w:rPr>
      </w:pPr>
      <w:r>
        <w:rPr>
          <w:rFonts w:ascii="Courier New" w:cs="Courier New" w:eastAsia="Courier New" w:hAnsi="Courier New"/>
          <w:sz w:val="20"/>
          <w:szCs w:val="20"/>
          <w:color w:val="12110C"/>
        </w:rPr>
        <w:t>Conduct</w:t>
      </w:r>
    </w:p>
    <w:p>
      <w:pPr>
        <w:spacing w:after="0" w:line="70" w:lineRule="exact"/>
        <w:rPr>
          <w:sz w:val="20"/>
          <w:szCs w:val="20"/>
          <w:color w:val="auto"/>
        </w:rPr>
      </w:pPr>
    </w:p>
    <w:p>
      <w:pPr>
        <w:ind w:left="1380"/>
        <w:spacing w:after="0"/>
        <w:rPr>
          <w:sz w:val="20"/>
          <w:szCs w:val="20"/>
          <w:color w:val="auto"/>
        </w:rPr>
      </w:pPr>
      <w:r>
        <w:rPr>
          <w:rFonts w:ascii="Courier New" w:cs="Courier New" w:eastAsia="Courier New" w:hAnsi="Courier New"/>
          <w:sz w:val="20"/>
          <w:szCs w:val="20"/>
          <w:color w:val="12110C"/>
        </w:rPr>
        <w:t>required: true</w:t>
      </w:r>
    </w:p>
    <w:p>
      <w:pPr>
        <w:spacing w:after="0" w:line="197" w:lineRule="exact"/>
        <w:rPr>
          <w:sz w:val="20"/>
          <w:szCs w:val="20"/>
          <w:color w:val="auto"/>
        </w:rPr>
      </w:pPr>
    </w:p>
    <w:p>
      <w:pPr>
        <w:spacing w:after="0"/>
        <w:rPr>
          <w:sz w:val="20"/>
          <w:szCs w:val="20"/>
          <w:color w:val="auto"/>
        </w:rPr>
      </w:pPr>
      <w:r>
        <w:rPr>
          <w:rFonts w:ascii="Times New Roman" w:cs="Times New Roman" w:eastAsia="Times New Roman" w:hAnsi="Times New Roman"/>
          <w:sz w:val="22"/>
          <w:szCs w:val="22"/>
          <w:color w:val="auto"/>
        </w:rPr>
        <w:t xml:space="preserve">The result looks as in </w:t>
      </w:r>
      <w:r>
        <w:rPr>
          <w:rFonts w:ascii="Times New Roman" w:cs="Times New Roman" w:eastAsia="Times New Roman" w:hAnsi="Times New Roman"/>
          <w:sz w:val="22"/>
          <w:szCs w:val="22"/>
          <w:i w:val="1"/>
          <w:iCs w:val="1"/>
          <w:color w:val="auto"/>
        </w:rPr>
        <w:t>Figure 2.13</w:t>
      </w:r>
      <w:r>
        <w:rPr>
          <w:rFonts w:ascii="Times New Roman" w:cs="Times New Roman" w:eastAsia="Times New Roman" w:hAnsi="Times New Roman"/>
          <w:sz w:val="22"/>
          <w:szCs w:val="22"/>
          <w:color w:val="auto"/>
        </w:rPr>
        <w: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320040</wp:posOffset>
            </wp:positionH>
            <wp:positionV relativeFrom="paragraph">
              <wp:posOffset>177800</wp:posOffset>
            </wp:positionV>
            <wp:extent cx="4389120" cy="4288155"/>
            <wp:wrapNone/>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61">
                      <a:extLst>
                        <a:ext uri="{28A0092B-C50C-407E-A947-70E740481C1C}"/>
                      </a:extLst>
                    </a:blip>
                    <a:srcRect/>
                    <a:stretch>
                      <a:fillRect/>
                    </a:stretch>
                  </pic:blipFill>
                  <pic:spPr bwMode="auto">
                    <a:xfrm>
                      <a:off x="0" y="0"/>
                      <a:ext cx="4389120" cy="4288155"/>
                    </a:xfrm>
                    <a:prstGeom prst="rect">
                      <a:avLst/>
                    </a:prstGeom>
                    <a:noFill/>
                  </pic:spPr>
                </pic:pic>
              </a:graphicData>
            </a:graphic>
          </wp:anchor>
        </w:drawing>
      </w:r>
    </w:p>
    <w:p>
      <w:pPr>
        <w:sectPr>
          <w:pgSz w:w="10980" w:h="13680" w:orient="portrait"/>
          <w:cols w:equalWidth="0" w:num="1">
            <w:col w:w="8100"/>
          </w:cols>
          <w:pgMar w:left="1440" w:top="889" w:right="1440" w:bottom="1036"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49" w:lineRule="exact"/>
        <w:rPr>
          <w:sz w:val="20"/>
          <w:szCs w:val="20"/>
          <w:color w:val="auto"/>
        </w:rPr>
      </w:pPr>
    </w:p>
    <w:p>
      <w:pPr>
        <w:jc w:val="center"/>
        <w:ind w:right="180"/>
        <w:spacing w:after="0"/>
        <w:rPr>
          <w:sz w:val="20"/>
          <w:szCs w:val="20"/>
          <w:color w:val="auto"/>
        </w:rPr>
      </w:pPr>
      <w:r>
        <w:rPr>
          <w:rFonts w:ascii="Times New Roman" w:cs="Times New Roman" w:eastAsia="Times New Roman" w:hAnsi="Times New Roman"/>
          <w:sz w:val="18"/>
          <w:szCs w:val="18"/>
          <w:color w:val="auto"/>
        </w:rPr>
        <w:t>Figure 2.13 – A YAML issue template</w:t>
      </w:r>
    </w:p>
    <w:p>
      <w:pPr>
        <w:sectPr>
          <w:pgSz w:w="10980" w:h="13680" w:orient="portrait"/>
          <w:cols w:equalWidth="0" w:num="1">
            <w:col w:w="8100"/>
          </w:cols>
          <w:pgMar w:left="1440" w:top="889" w:right="1440" w:bottom="1036" w:gutter="0" w:footer="0" w:header="0"/>
          <w:type w:val="continuous"/>
        </w:sectPr>
      </w:pPr>
    </w:p>
    <w:bookmarkStart w:id="76" w:name="page77"/>
    <w:bookmarkEnd w:id="76"/>
    <w:p>
      <w:pPr>
        <w:ind w:left="180"/>
        <w:spacing w:after="0"/>
        <w:tabs>
          <w:tab w:leader="none" w:pos="580" w:val="left"/>
        </w:tabs>
        <w:rPr>
          <w:sz w:val="20"/>
          <w:szCs w:val="20"/>
          <w:color w:val="auto"/>
        </w:rPr>
      </w:pPr>
      <w:r>
        <w:rPr>
          <w:rFonts w:ascii="Times New Roman" w:cs="Times New Roman" w:eastAsia="Times New Roman" w:hAnsi="Times New Roman"/>
          <w:sz w:val="20"/>
          <w:szCs w:val="20"/>
          <w:color w:val="auto"/>
        </w:rPr>
        <w:t>48</w:t>
        <w:tab/>
        <w:t>Plan, Track, and Visualize Your Work</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114300</wp:posOffset>
                </wp:positionH>
                <wp:positionV relativeFrom="paragraph">
                  <wp:posOffset>53340</wp:posOffset>
                </wp:positionV>
                <wp:extent cx="5029200" cy="0"/>
                <wp:wrapNone/>
                <wp:docPr id="166" name="Shape 16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166" o:spid="_x0000_s1191"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9pt,4.2pt" to="405pt,4.2pt" o:allowincell="f" strokecolor="#000000" strokeweight="0.5pt"/>
            </w:pict>
          </mc:Fallback>
        </mc:AlternateContent>
      </w:r>
    </w:p>
    <w:p>
      <w:pPr>
        <w:spacing w:after="0" w:line="302" w:lineRule="exact"/>
        <w:rPr>
          <w:sz w:val="20"/>
          <w:szCs w:val="20"/>
          <w:color w:val="auto"/>
        </w:rPr>
      </w:pPr>
    </w:p>
    <w:p>
      <w:pPr>
        <w:ind w:left="180" w:right="100"/>
        <w:spacing w:after="0" w:line="258" w:lineRule="auto"/>
        <w:rPr>
          <w:rFonts w:ascii="Courier New" w:cs="Courier New" w:eastAsia="Courier New" w:hAnsi="Courier New"/>
          <w:sz w:val="21"/>
          <w:szCs w:val="21"/>
          <w:color w:val="auto"/>
        </w:rPr>
      </w:pPr>
      <w:r>
        <w:rPr>
          <w:rFonts w:ascii="Times New Roman" w:cs="Times New Roman" w:eastAsia="Times New Roman" w:hAnsi="Times New Roman"/>
          <w:sz w:val="22"/>
          <w:szCs w:val="22"/>
          <w:color w:val="auto"/>
        </w:rPr>
        <w:t xml:space="preserve">You can find more information on </w:t>
      </w:r>
      <w:r>
        <w:rPr>
          <w:rFonts w:ascii="Times New Roman" w:cs="Times New Roman" w:eastAsia="Times New Roman" w:hAnsi="Times New Roman"/>
          <w:sz w:val="22"/>
          <w:szCs w:val="22"/>
          <w:b w:val="1"/>
          <w:bCs w:val="1"/>
          <w:color w:val="auto"/>
        </w:rPr>
        <w:t>YAML issue templates</w:t>
      </w:r>
      <w:r>
        <w:rPr>
          <w:rFonts w:ascii="Times New Roman" w:cs="Times New Roman" w:eastAsia="Times New Roman" w:hAnsi="Times New Roman"/>
          <w:sz w:val="22"/>
          <w:szCs w:val="22"/>
          <w:color w:val="auto"/>
        </w:rPr>
        <w:t xml:space="preserve"> here:</w:t>
      </w:r>
      <w:r>
        <w:rPr>
          <w:rFonts w:ascii="Courier New" w:cs="Courier New" w:eastAsia="Courier New" w:hAnsi="Courier New"/>
          <w:sz w:val="21"/>
          <w:szCs w:val="21"/>
          <w:color w:val="auto"/>
        </w:rPr>
        <w:t xml:space="preserve"> </w:t>
      </w:r>
      <w:hyperlink r:id="rId62">
        <w:r>
          <w:rPr>
            <w:rFonts w:ascii="Courier New" w:cs="Courier New" w:eastAsia="Courier New" w:hAnsi="Courier New"/>
            <w:sz w:val="21"/>
            <w:szCs w:val="21"/>
            <w:color w:val="auto"/>
          </w:rPr>
          <w:t>https://docs.</w:t>
        </w:r>
      </w:hyperlink>
      <w:r>
        <w:rPr>
          <w:rFonts w:ascii="Courier New" w:cs="Courier New" w:eastAsia="Courier New" w:hAnsi="Courier New"/>
          <w:sz w:val="21"/>
          <w:szCs w:val="21"/>
          <w:color w:val="auto"/>
        </w:rPr>
        <w:t xml:space="preserve"> </w:t>
      </w:r>
      <w:hyperlink r:id="rId62">
        <w:r>
          <w:rPr>
            <w:rFonts w:ascii="Courier New" w:cs="Courier New" w:eastAsia="Courier New" w:hAnsi="Courier New"/>
            <w:sz w:val="21"/>
            <w:szCs w:val="21"/>
            <w:color w:val="auto"/>
          </w:rPr>
          <w:t>github.com/en/communities/using-templates-to-encourage-useful-</w:t>
        </w:r>
      </w:hyperlink>
      <w:hyperlink r:id="rId62">
        <w:r>
          <w:rPr>
            <w:rFonts w:ascii="Courier New" w:cs="Courier New" w:eastAsia="Courier New" w:hAnsi="Courier New"/>
            <w:sz w:val="21"/>
            <w:szCs w:val="21"/>
            <w:color w:val="auto"/>
          </w:rPr>
          <w:t>issues-and-pull-requests/syntax-for-issue-forms</w:t>
        </w:r>
      </w:hyperlink>
      <w:r>
        <w:rPr>
          <w:rFonts w:ascii="Times New Roman" w:cs="Times New Roman" w:eastAsia="Times New Roman" w:hAnsi="Times New Roman"/>
          <w:sz w:val="22"/>
          <w:szCs w:val="22"/>
          <w:color w:val="auto"/>
        </w:rPr>
        <w:t>.</w:t>
      </w:r>
    </w:p>
    <w:p>
      <w:pPr>
        <w:spacing w:after="0" w:line="93" w:lineRule="exact"/>
        <w:rPr>
          <w:rFonts w:ascii="Times New Roman" w:cs="Times New Roman" w:eastAsia="Times New Roman" w:hAnsi="Times New Roman"/>
          <w:sz w:val="22"/>
          <w:szCs w:val="22"/>
          <w:color w:val="auto"/>
        </w:rPr>
      </w:pPr>
    </w:p>
    <w:p>
      <w:pPr>
        <w:jc w:val="both"/>
        <w:ind w:left="180" w:right="160"/>
        <w:spacing w:after="0" w:line="255" w:lineRule="auto"/>
        <w:rPr>
          <w:sz w:val="20"/>
          <w:szCs w:val="20"/>
          <w:color w:val="auto"/>
        </w:rPr>
      </w:pPr>
      <w:r>
        <w:rPr>
          <w:rFonts w:ascii="Times New Roman" w:cs="Times New Roman" w:eastAsia="Times New Roman" w:hAnsi="Times New Roman"/>
          <w:sz w:val="22"/>
          <w:szCs w:val="22"/>
          <w:color w:val="auto"/>
        </w:rPr>
        <w:t>You can customize the dialog to choose the issue template by adding a</w:t>
      </w:r>
      <w:r>
        <w:rPr>
          <w:rFonts w:ascii="Courier New" w:cs="Courier New" w:eastAsia="Courier New" w:hAnsi="Courier New"/>
          <w:sz w:val="21"/>
          <w:szCs w:val="21"/>
          <w:color w:val="auto"/>
        </w:rPr>
        <w:t xml:space="preserve"> config.yml</w:t>
      </w:r>
      <w:r>
        <w:rPr>
          <w:rFonts w:ascii="Times New Roman" w:cs="Times New Roman" w:eastAsia="Times New Roman" w:hAnsi="Times New Roman"/>
          <w:sz w:val="22"/>
          <w:szCs w:val="22"/>
          <w:color w:val="auto"/>
        </w:rPr>
        <w:t xml:space="preserve"> file to</w:t>
      </w:r>
      <w:r>
        <w:rPr>
          <w:rFonts w:ascii="Courier New" w:cs="Courier New" w:eastAsia="Courier New" w:hAnsi="Courier New"/>
          <w:sz w:val="21"/>
          <w:szCs w:val="21"/>
          <w:color w:val="auto"/>
        </w:rPr>
        <w:t xml:space="preserve"> .github/ISSUE_TEMPLATE</w:t>
      </w:r>
      <w:r>
        <w:rPr>
          <w:rFonts w:ascii="Times New Roman" w:cs="Times New Roman" w:eastAsia="Times New Roman" w:hAnsi="Times New Roman"/>
          <w:sz w:val="22"/>
          <w:szCs w:val="22"/>
          <w:color w:val="auto"/>
        </w:rPr>
        <w:t>. You can choose to set whether blank issues should be supported and add additional lines:</w:t>
      </w:r>
    </w:p>
    <w:p>
      <w:pPr>
        <w:spacing w:after="0" w:line="20" w:lineRule="exact"/>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mc:AlternateContent>
          <mc:Choice Requires="wps">
            <w:drawing>
              <wp:anchor simplePos="0" relativeHeight="251657728" behindDoc="1" locked="0" layoutInCell="0" allowOverlap="1">
                <wp:simplePos x="0" y="0"/>
                <wp:positionH relativeFrom="column">
                  <wp:posOffset>114300</wp:posOffset>
                </wp:positionH>
                <wp:positionV relativeFrom="paragraph">
                  <wp:posOffset>106045</wp:posOffset>
                </wp:positionV>
                <wp:extent cx="5029200" cy="1285875"/>
                <wp:wrapNone/>
                <wp:docPr id="167" name="Shape 16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1285875"/>
                        </a:xfrm>
                        <a:prstGeom prst="rect">
                          <a:avLst/>
                        </a:prstGeom>
                        <a:solidFill>
                          <a:srgbClr val="F3F2F1"/>
                        </a:solidFill>
                      </wps:spPr>
                      <wps:bodyPr/>
                    </wps:wsp>
                  </a:graphicData>
                </a:graphic>
              </wp:anchor>
            </w:drawing>
          </mc:Choice>
          <mc:Fallback>
            <w:pict>
              <v:rect id="Shape 167" o:spid="_x0000_s1192" style="position:absolute;margin-left:9pt;margin-top:8.35pt;width:396pt;height:101.2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F3F2F1" stroked="f"/>
            </w:pict>
          </mc:Fallback>
        </mc:AlternateContent>
      </w:r>
    </w:p>
    <w:p>
      <w:pPr>
        <w:spacing w:after="0" w:line="169" w:lineRule="exact"/>
        <w:rPr>
          <w:rFonts w:ascii="Times New Roman" w:cs="Times New Roman" w:eastAsia="Times New Roman" w:hAnsi="Times New Roman"/>
          <w:sz w:val="22"/>
          <w:szCs w:val="22"/>
          <w:color w:val="auto"/>
        </w:rPr>
      </w:pPr>
    </w:p>
    <w:p>
      <w:pPr>
        <w:ind w:left="360"/>
        <w:spacing w:after="0"/>
        <w:rPr>
          <w:sz w:val="20"/>
          <w:szCs w:val="20"/>
          <w:color w:val="auto"/>
        </w:rPr>
      </w:pPr>
      <w:r>
        <w:rPr>
          <w:rFonts w:ascii="Courier New" w:cs="Courier New" w:eastAsia="Courier New" w:hAnsi="Courier New"/>
          <w:sz w:val="20"/>
          <w:szCs w:val="20"/>
          <w:color w:val="12110C"/>
        </w:rPr>
        <w:t>blank_issues_enabled: true</w:t>
      </w:r>
    </w:p>
    <w:p>
      <w:pPr>
        <w:spacing w:after="0" w:line="70" w:lineRule="exact"/>
        <w:rPr>
          <w:rFonts w:ascii="Times New Roman" w:cs="Times New Roman" w:eastAsia="Times New Roman" w:hAnsi="Times New Roman"/>
          <w:sz w:val="22"/>
          <w:szCs w:val="22"/>
          <w:color w:val="auto"/>
        </w:rPr>
      </w:pPr>
    </w:p>
    <w:p>
      <w:pPr>
        <w:ind w:left="360"/>
        <w:spacing w:after="0"/>
        <w:rPr>
          <w:sz w:val="20"/>
          <w:szCs w:val="20"/>
          <w:color w:val="auto"/>
        </w:rPr>
      </w:pPr>
      <w:r>
        <w:rPr>
          <w:rFonts w:ascii="Courier New" w:cs="Courier New" w:eastAsia="Courier New" w:hAnsi="Courier New"/>
          <w:sz w:val="20"/>
          <w:szCs w:val="20"/>
          <w:color w:val="12110C"/>
        </w:rPr>
        <w:t>contact_links:</w:t>
      </w:r>
    </w:p>
    <w:p>
      <w:pPr>
        <w:spacing w:after="0" w:line="49" w:lineRule="exact"/>
        <w:rPr>
          <w:rFonts w:ascii="Times New Roman" w:cs="Times New Roman" w:eastAsia="Times New Roman" w:hAnsi="Times New Roman"/>
          <w:sz w:val="22"/>
          <w:szCs w:val="22"/>
          <w:color w:val="auto"/>
        </w:rPr>
      </w:pPr>
    </w:p>
    <w:p>
      <w:pPr>
        <w:ind w:left="600"/>
        <w:spacing w:after="0"/>
        <w:tabs>
          <w:tab w:leader="none" w:pos="1940" w:val="left"/>
        </w:tabs>
        <w:rPr>
          <w:sz w:val="20"/>
          <w:szCs w:val="20"/>
          <w:color w:val="auto"/>
        </w:rPr>
      </w:pPr>
      <w:r>
        <w:rPr>
          <w:rFonts w:ascii="Courier New" w:cs="Courier New" w:eastAsia="Courier New" w:hAnsi="Courier New"/>
          <w:sz w:val="20"/>
          <w:szCs w:val="20"/>
          <w:color w:val="12110C"/>
        </w:rPr>
        <w:t>- name:</w:t>
      </w:r>
      <w:r>
        <w:rPr>
          <w:sz w:val="20"/>
          <w:szCs w:val="20"/>
          <w:color w:val="auto"/>
        </w:rPr>
        <w:tab/>
      </w:r>
      <w:r>
        <w:rPr>
          <w:rFonts w:ascii="Courier New" w:cs="Courier New" w:eastAsia="Courier New" w:hAnsi="Courier New"/>
          <w:sz w:val="20"/>
          <w:szCs w:val="20"/>
          <w:color w:val="12110C"/>
        </w:rPr>
        <w:t>Discussions</w:t>
      </w:r>
    </w:p>
    <w:p>
      <w:pPr>
        <w:spacing w:after="0" w:line="97" w:lineRule="exact"/>
        <w:rPr>
          <w:rFonts w:ascii="Times New Roman" w:cs="Times New Roman" w:eastAsia="Times New Roman" w:hAnsi="Times New Roman"/>
          <w:sz w:val="22"/>
          <w:szCs w:val="22"/>
          <w:color w:val="auto"/>
        </w:rPr>
      </w:pPr>
    </w:p>
    <w:p>
      <w:pPr>
        <w:ind w:left="360" w:right="1140" w:firstLine="480"/>
        <w:spacing w:after="0" w:line="248" w:lineRule="auto"/>
        <w:rPr>
          <w:sz w:val="20"/>
          <w:szCs w:val="20"/>
          <w:color w:val="auto"/>
        </w:rPr>
      </w:pPr>
      <w:r>
        <w:rPr>
          <w:rFonts w:ascii="Courier New" w:cs="Courier New" w:eastAsia="Courier New" w:hAnsi="Courier New"/>
          <w:sz w:val="20"/>
          <w:szCs w:val="20"/>
          <w:color w:val="12110C"/>
        </w:rPr>
        <w:t>url: https://github.com/wulfland/AccelerateDevOps/ discussions/new</w:t>
      </w:r>
    </w:p>
    <w:p>
      <w:pPr>
        <w:spacing w:after="0" w:line="68" w:lineRule="exact"/>
        <w:rPr>
          <w:rFonts w:ascii="Times New Roman" w:cs="Times New Roman" w:eastAsia="Times New Roman" w:hAnsi="Times New Roman"/>
          <w:sz w:val="22"/>
          <w:szCs w:val="22"/>
          <w:color w:val="auto"/>
        </w:rPr>
      </w:pPr>
    </w:p>
    <w:p>
      <w:pPr>
        <w:ind w:left="360" w:right="660" w:firstLine="480"/>
        <w:spacing w:after="0" w:line="248" w:lineRule="auto"/>
        <w:rPr>
          <w:sz w:val="20"/>
          <w:szCs w:val="20"/>
          <w:color w:val="auto"/>
        </w:rPr>
      </w:pPr>
      <w:r>
        <w:rPr>
          <w:rFonts w:ascii="Courier New" w:cs="Courier New" w:eastAsia="Courier New" w:hAnsi="Courier New"/>
          <w:sz w:val="20"/>
          <w:szCs w:val="20"/>
          <w:color w:val="12110C"/>
        </w:rPr>
        <w:t>about: Please use discussions for issues that are not a bug, enhancement or feature request</w:t>
      </w:r>
    </w:p>
    <w:p>
      <w:pPr>
        <w:spacing w:after="0" w:line="185" w:lineRule="exact"/>
        <w:rPr>
          <w:rFonts w:ascii="Times New Roman" w:cs="Times New Roman" w:eastAsia="Times New Roman" w:hAnsi="Times New Roman"/>
          <w:sz w:val="22"/>
          <w:szCs w:val="22"/>
          <w:color w:val="auto"/>
        </w:rPr>
      </w:pPr>
    </w:p>
    <w:p>
      <w:pPr>
        <w:ind w:left="180"/>
        <w:spacing w:after="0"/>
        <w:rPr>
          <w:sz w:val="20"/>
          <w:szCs w:val="20"/>
          <w:color w:val="auto"/>
        </w:rPr>
      </w:pPr>
      <w:r>
        <w:rPr>
          <w:rFonts w:ascii="Times New Roman" w:cs="Times New Roman" w:eastAsia="Times New Roman" w:hAnsi="Times New Roman"/>
          <w:sz w:val="22"/>
          <w:szCs w:val="22"/>
          <w:color w:val="auto"/>
        </w:rPr>
        <w:t xml:space="preserve">The result looks as in </w:t>
      </w:r>
      <w:r>
        <w:rPr>
          <w:rFonts w:ascii="Times New Roman" w:cs="Times New Roman" w:eastAsia="Times New Roman" w:hAnsi="Times New Roman"/>
          <w:sz w:val="22"/>
          <w:szCs w:val="22"/>
          <w:i w:val="1"/>
          <w:iCs w:val="1"/>
          <w:color w:val="auto"/>
        </w:rPr>
        <w:t>Figure 2.11</w:t>
      </w:r>
      <w:r>
        <w:rPr>
          <w:rFonts w:ascii="Times New Roman" w:cs="Times New Roman" w:eastAsia="Times New Roman" w:hAnsi="Times New Roman"/>
          <w:sz w:val="22"/>
          <w:szCs w:val="22"/>
          <w:color w:val="auto"/>
        </w:rPr>
        <w:t xml:space="preserve"> – the additional link is displayed as an </w:t>
      </w:r>
      <w:r>
        <w:rPr>
          <w:rFonts w:ascii="Times New Roman" w:cs="Times New Roman" w:eastAsia="Times New Roman" w:hAnsi="Times New Roman"/>
          <w:sz w:val="22"/>
          <w:szCs w:val="22"/>
          <w:b w:val="1"/>
          <w:bCs w:val="1"/>
          <w:color w:val="auto"/>
        </w:rPr>
        <w:t>Open</w:t>
      </w:r>
      <w:r>
        <w:rPr>
          <w:rFonts w:ascii="Times New Roman" w:cs="Times New Roman" w:eastAsia="Times New Roman" w:hAnsi="Times New Roman"/>
          <w:sz w:val="22"/>
          <w:szCs w:val="22"/>
          <w:color w:val="auto"/>
        </w:rPr>
        <w:t xml:space="preserve"> button.</w:t>
      </w:r>
    </w:p>
    <w:p>
      <w:pPr>
        <w:spacing w:after="0" w:line="20" w:lineRule="exact"/>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mc:AlternateContent>
          <mc:Choice Requires="wps">
            <w:drawing>
              <wp:anchor simplePos="0" relativeHeight="251657728" behindDoc="1" locked="0" layoutInCell="0" allowOverlap="1">
                <wp:simplePos x="0" y="0"/>
                <wp:positionH relativeFrom="column">
                  <wp:posOffset>342900</wp:posOffset>
                </wp:positionH>
                <wp:positionV relativeFrom="paragraph">
                  <wp:posOffset>97790</wp:posOffset>
                </wp:positionV>
                <wp:extent cx="4572000" cy="355600"/>
                <wp:wrapNone/>
                <wp:docPr id="168" name="Shape 16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572000" cy="355600"/>
                        </a:xfrm>
                        <a:prstGeom prst="rect">
                          <a:avLst/>
                        </a:prstGeom>
                        <a:solidFill>
                          <a:srgbClr val="FDFDFD"/>
                        </a:solidFill>
                      </wps:spPr>
                      <wps:bodyPr/>
                    </wps:wsp>
                  </a:graphicData>
                </a:graphic>
              </wp:anchor>
            </w:drawing>
          </mc:Choice>
          <mc:Fallback>
            <w:pict>
              <v:rect id="Shape 168" o:spid="_x0000_s1193" style="position:absolute;margin-left:27pt;margin-top:7.7pt;width:360pt;height:28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FDFDFD" stroked="f"/>
            </w:pict>
          </mc:Fallback>
        </mc:AlternateContent>
        <mc:AlternateContent>
          <mc:Choice Requires="wps">
            <w:drawing>
              <wp:anchor simplePos="0" relativeHeight="251657728" behindDoc="1" locked="0" layoutInCell="0" allowOverlap="1">
                <wp:simplePos x="0" y="0"/>
                <wp:positionH relativeFrom="column">
                  <wp:posOffset>470535</wp:posOffset>
                </wp:positionH>
                <wp:positionV relativeFrom="paragraph">
                  <wp:posOffset>200025</wp:posOffset>
                </wp:positionV>
                <wp:extent cx="4316095" cy="0"/>
                <wp:wrapNone/>
                <wp:docPr id="169" name="Shape 16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316095"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169" o:spid="_x0000_s1194"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37.05pt,15.75pt" to="376.9pt,15.75pt" o:allowincell="f" strokecolor="#000000" strokeweight="0.5pt"/>
            </w:pict>
          </mc:Fallback>
        </mc:AlternateContent>
        <mc:AlternateContent>
          <mc:Choice Requires="wps">
            <w:drawing>
              <wp:anchor simplePos="0" relativeHeight="251657728" behindDoc="1" locked="0" layoutInCell="0" allowOverlap="1">
                <wp:simplePos x="0" y="0"/>
                <wp:positionH relativeFrom="column">
                  <wp:posOffset>342900</wp:posOffset>
                </wp:positionH>
                <wp:positionV relativeFrom="paragraph">
                  <wp:posOffset>343535</wp:posOffset>
                </wp:positionV>
                <wp:extent cx="4572000" cy="565150"/>
                <wp:wrapNone/>
                <wp:docPr id="170" name="Shape 17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572000" cy="565150"/>
                        </a:xfrm>
                        <a:prstGeom prst="rect">
                          <a:avLst/>
                        </a:prstGeom>
                        <a:solidFill>
                          <a:srgbClr val="FDFDFD"/>
                        </a:solidFill>
                      </wps:spPr>
                      <wps:bodyPr/>
                    </wps:wsp>
                  </a:graphicData>
                </a:graphic>
              </wp:anchor>
            </w:drawing>
          </mc:Choice>
          <mc:Fallback>
            <w:pict>
              <v:rect id="Shape 170" o:spid="_x0000_s1195" style="position:absolute;margin-left:27pt;margin-top:27.05pt;width:360pt;height:44.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FDFDFD" stroked="f"/>
            </w:pict>
          </mc:Fallback>
        </mc:AlternateContent>
        <mc:AlternateContent>
          <mc:Choice Requires="wps">
            <w:drawing>
              <wp:anchor simplePos="0" relativeHeight="251657728" behindDoc="1" locked="0" layoutInCell="0" allowOverlap="1">
                <wp:simplePos x="0" y="0"/>
                <wp:positionH relativeFrom="column">
                  <wp:posOffset>4783455</wp:posOffset>
                </wp:positionH>
                <wp:positionV relativeFrom="paragraph">
                  <wp:posOffset>196850</wp:posOffset>
                </wp:positionV>
                <wp:extent cx="0" cy="612140"/>
                <wp:wrapNone/>
                <wp:docPr id="171" name="Shape 17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612140"/>
                        </a:xfrm>
                        <a:prstGeom prst="line">
                          <a:avLst/>
                        </a:prstGeom>
                        <a:solidFill>
                          <a:srgbClr val="FFFFFF"/>
                        </a:solidFill>
                        <a:ln w="6350">
                          <a:solidFill>
                            <a:srgbClr val="000000"/>
                          </a:solidFill>
                          <a:miter lim="800000"/>
                          <a:headEnd/>
                          <a:tailEnd/>
                        </a:ln>
                      </wps:spPr>
                      <wps:bodyPr/>
                    </wps:wsp>
                  </a:graphicData>
                </a:graphic>
              </wp:anchor>
            </w:drawing>
          </mc:Choice>
          <mc:Fallback>
            <w:pict>
              <v:line id="Shape 171" o:spid="_x0000_s1196"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376.65pt,15.5pt" to="376.65pt,63.7pt" o:allowincell="f" strokecolor="#000000" strokeweight="0.5pt"/>
            </w:pict>
          </mc:Fallback>
        </mc:AlternateContent>
        <mc:AlternateContent>
          <mc:Choice Requires="wps">
            <w:drawing>
              <wp:anchor simplePos="0" relativeHeight="251657728" behindDoc="1" locked="0" layoutInCell="0" allowOverlap="1">
                <wp:simplePos x="0" y="0"/>
                <wp:positionH relativeFrom="column">
                  <wp:posOffset>473710</wp:posOffset>
                </wp:positionH>
                <wp:positionV relativeFrom="paragraph">
                  <wp:posOffset>196850</wp:posOffset>
                </wp:positionV>
                <wp:extent cx="0" cy="612140"/>
                <wp:wrapNone/>
                <wp:docPr id="172" name="Shape 17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612140"/>
                        </a:xfrm>
                        <a:prstGeom prst="line">
                          <a:avLst/>
                        </a:prstGeom>
                        <a:solidFill>
                          <a:srgbClr val="FFFFFF"/>
                        </a:solidFill>
                        <a:ln w="6350">
                          <a:solidFill>
                            <a:srgbClr val="000000"/>
                          </a:solidFill>
                          <a:miter lim="800000"/>
                          <a:headEnd/>
                          <a:tailEnd/>
                        </a:ln>
                      </wps:spPr>
                      <wps:bodyPr/>
                    </wps:wsp>
                  </a:graphicData>
                </a:graphic>
              </wp:anchor>
            </w:drawing>
          </mc:Choice>
          <mc:Fallback>
            <w:pict>
              <v:line id="Shape 172" o:spid="_x0000_s1197"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37.3pt,15.5pt" to="37.3pt,63.7pt" o:allowincell="f" strokecolor="#000000" strokeweight="0.5pt"/>
            </w:pict>
          </mc:Fallback>
        </mc:AlternateContent>
        <mc:AlternateContent>
          <mc:Choice Requires="wps">
            <w:drawing>
              <wp:anchor simplePos="0" relativeHeight="251657728" behindDoc="1" locked="0" layoutInCell="0" allowOverlap="1">
                <wp:simplePos x="0" y="0"/>
                <wp:positionH relativeFrom="column">
                  <wp:posOffset>470535</wp:posOffset>
                </wp:positionH>
                <wp:positionV relativeFrom="paragraph">
                  <wp:posOffset>805815</wp:posOffset>
                </wp:positionV>
                <wp:extent cx="4316095" cy="0"/>
                <wp:wrapNone/>
                <wp:docPr id="173" name="Shape 17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316095"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173" o:spid="_x0000_s1198"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37.05pt,63.45pt" to="376.9pt,63.45pt" o:allowincell="f" strokecolor="#000000" strokeweight="0.5pt"/>
            </w:pict>
          </mc:Fallback>
        </mc:AlternateContent>
      </w:r>
    </w:p>
    <w:p>
      <w:pPr>
        <w:spacing w:after="0" w:line="347" w:lineRule="exact"/>
        <w:rPr>
          <w:rFonts w:ascii="Times New Roman" w:cs="Times New Roman" w:eastAsia="Times New Roman" w:hAnsi="Times New Roman"/>
          <w:sz w:val="22"/>
          <w:szCs w:val="22"/>
          <w:color w:val="auto"/>
        </w:rPr>
      </w:pPr>
    </w:p>
    <w:p>
      <w:pPr>
        <w:ind w:left="920"/>
        <w:spacing w:after="0"/>
        <w:rPr>
          <w:sz w:val="20"/>
          <w:szCs w:val="20"/>
          <w:color w:val="auto"/>
        </w:rPr>
      </w:pPr>
      <w:r>
        <w:rPr>
          <w:rFonts w:ascii="Times New Roman" w:cs="Times New Roman" w:eastAsia="Times New Roman" w:hAnsi="Times New Roman"/>
          <w:sz w:val="20"/>
          <w:szCs w:val="20"/>
          <w:b w:val="1"/>
          <w:bCs w:val="1"/>
          <w:color w:val="auto"/>
        </w:rPr>
        <w:t>Note</w:t>
      </w:r>
    </w:p>
    <w:p>
      <w:pPr>
        <w:spacing w:after="0" w:line="72" w:lineRule="exact"/>
        <w:rPr>
          <w:rFonts w:ascii="Times New Roman" w:cs="Times New Roman" w:eastAsia="Times New Roman" w:hAnsi="Times New Roman"/>
          <w:sz w:val="22"/>
          <w:szCs w:val="22"/>
          <w:color w:val="auto"/>
        </w:rPr>
      </w:pPr>
    </w:p>
    <w:p>
      <w:pPr>
        <w:ind w:left="920" w:right="1240"/>
        <w:spacing w:after="0" w:line="292" w:lineRule="auto"/>
        <w:rPr>
          <w:sz w:val="20"/>
          <w:szCs w:val="20"/>
          <w:color w:val="auto"/>
        </w:rPr>
      </w:pPr>
      <w:r>
        <w:rPr>
          <w:rFonts w:ascii="Times New Roman" w:cs="Times New Roman" w:eastAsia="Times New Roman" w:hAnsi="Times New Roman"/>
          <w:sz w:val="20"/>
          <w:szCs w:val="20"/>
          <w:color w:val="auto"/>
        </w:rPr>
        <w:t>At the time of writing this book, YAML issue templates are still in beta and therefore subject to change.</w:t>
      </w:r>
    </w:p>
    <w:p>
      <w:pPr>
        <w:spacing w:after="0" w:line="200" w:lineRule="exact"/>
        <w:rPr>
          <w:rFonts w:ascii="Times New Roman" w:cs="Times New Roman" w:eastAsia="Times New Roman" w:hAnsi="Times New Roman"/>
          <w:sz w:val="22"/>
          <w:szCs w:val="22"/>
          <w:color w:val="auto"/>
        </w:rPr>
      </w:pPr>
    </w:p>
    <w:p>
      <w:pPr>
        <w:spacing w:after="0" w:line="208" w:lineRule="exact"/>
        <w:rPr>
          <w:rFonts w:ascii="Times New Roman" w:cs="Times New Roman" w:eastAsia="Times New Roman" w:hAnsi="Times New Roman"/>
          <w:sz w:val="22"/>
          <w:szCs w:val="22"/>
          <w:color w:val="auto"/>
        </w:rPr>
      </w:pPr>
    </w:p>
    <w:p>
      <w:pPr>
        <w:ind w:left="180"/>
        <w:spacing w:after="0"/>
        <w:rPr>
          <w:sz w:val="20"/>
          <w:szCs w:val="20"/>
          <w:color w:val="auto"/>
        </w:rPr>
      </w:pPr>
      <w:r>
        <w:rPr>
          <w:rFonts w:ascii="Arial" w:cs="Arial" w:eastAsia="Arial" w:hAnsi="Arial"/>
          <w:sz w:val="34"/>
          <w:szCs w:val="34"/>
          <w:b w:val="1"/>
          <w:bCs w:val="1"/>
          <w:color w:val="auto"/>
        </w:rPr>
        <w:t>GitHub Projects</w:t>
      </w:r>
    </w:p>
    <w:p>
      <w:pPr>
        <w:spacing w:after="0" w:line="109" w:lineRule="exact"/>
        <w:rPr>
          <w:rFonts w:ascii="Times New Roman" w:cs="Times New Roman" w:eastAsia="Times New Roman" w:hAnsi="Times New Roman"/>
          <w:sz w:val="22"/>
          <w:szCs w:val="22"/>
          <w:color w:val="auto"/>
        </w:rPr>
      </w:pPr>
    </w:p>
    <w:p>
      <w:pPr>
        <w:jc w:val="both"/>
        <w:ind w:left="180" w:right="220"/>
        <w:spacing w:after="0" w:line="270" w:lineRule="auto"/>
        <w:rPr>
          <w:sz w:val="20"/>
          <w:szCs w:val="20"/>
          <w:color w:val="auto"/>
        </w:rPr>
      </w:pPr>
      <w:r>
        <w:rPr>
          <w:rFonts w:ascii="Times New Roman" w:cs="Times New Roman" w:eastAsia="Times New Roman" w:hAnsi="Times New Roman"/>
          <w:sz w:val="22"/>
          <w:szCs w:val="22"/>
          <w:color w:val="auto"/>
        </w:rPr>
        <w:t>GitHub issues are a great way to collaborate – but with the repository scope and the lack of a drag-and-drop backlog and a visual Kanban board, they are not the perfect place to visualize and track your work.</w:t>
      </w:r>
    </w:p>
    <w:p>
      <w:pPr>
        <w:spacing w:after="0" w:line="72" w:lineRule="exact"/>
        <w:rPr>
          <w:rFonts w:ascii="Times New Roman" w:cs="Times New Roman" w:eastAsia="Times New Roman" w:hAnsi="Times New Roman"/>
          <w:sz w:val="22"/>
          <w:szCs w:val="22"/>
          <w:color w:val="auto"/>
        </w:rPr>
      </w:pPr>
    </w:p>
    <w:p>
      <w:pPr>
        <w:ind w:left="180" w:right="40"/>
        <w:spacing w:after="0" w:line="323" w:lineRule="auto"/>
        <w:rPr>
          <w:sz w:val="20"/>
          <w:szCs w:val="20"/>
          <w:color w:val="auto"/>
        </w:rPr>
      </w:pPr>
      <w:r>
        <w:rPr>
          <w:rFonts w:ascii="Times New Roman" w:cs="Times New Roman" w:eastAsia="Times New Roman" w:hAnsi="Times New Roman"/>
          <w:sz w:val="21"/>
          <w:szCs w:val="21"/>
          <w:color w:val="auto"/>
        </w:rPr>
        <w:t xml:space="preserve">The central hub in GitHub to manage your work across different repositories is </w:t>
      </w:r>
      <w:r>
        <w:rPr>
          <w:rFonts w:ascii="Times New Roman" w:cs="Times New Roman" w:eastAsia="Times New Roman" w:hAnsi="Times New Roman"/>
          <w:sz w:val="21"/>
          <w:szCs w:val="21"/>
          <w:b w:val="1"/>
          <w:bCs w:val="1"/>
          <w:color w:val="auto"/>
        </w:rPr>
        <w:t>GitHub Projects</w:t>
      </w:r>
      <w:r>
        <w:rPr>
          <w:rFonts w:ascii="Times New Roman" w:cs="Times New Roman" w:eastAsia="Times New Roman" w:hAnsi="Times New Roman"/>
          <w:sz w:val="21"/>
          <w:szCs w:val="21"/>
          <w:color w:val="auto"/>
        </w:rPr>
        <w:t>. It is built on top of GitHub issues and supports issues from up to 50 repositories.</w:t>
      </w:r>
    </w:p>
    <w:p>
      <w:pPr>
        <w:spacing w:after="0" w:line="27" w:lineRule="exact"/>
        <w:rPr>
          <w:rFonts w:ascii="Times New Roman" w:cs="Times New Roman" w:eastAsia="Times New Roman" w:hAnsi="Times New Roman"/>
          <w:sz w:val="22"/>
          <w:szCs w:val="22"/>
          <w:color w:val="auto"/>
        </w:rPr>
      </w:pPr>
    </w:p>
    <w:p>
      <w:pPr>
        <w:ind w:left="180" w:right="260"/>
        <w:spacing w:after="0" w:line="290" w:lineRule="auto"/>
        <w:rPr>
          <w:sz w:val="20"/>
          <w:szCs w:val="20"/>
          <w:color w:val="auto"/>
        </w:rPr>
      </w:pPr>
      <w:r>
        <w:rPr>
          <w:rFonts w:ascii="Times New Roman" w:cs="Times New Roman" w:eastAsia="Times New Roman" w:hAnsi="Times New Roman"/>
          <w:sz w:val="22"/>
          <w:szCs w:val="22"/>
          <w:color w:val="auto"/>
        </w:rPr>
        <w:t>GitHub projects is a flexible collaboration platform. You can customize the backlog and boards and share them with other teams or the community.</w:t>
      </w:r>
    </w:p>
    <w:p>
      <w:pPr>
        <w:sectPr>
          <w:pgSz w:w="10980" w:h="13680" w:orient="portrait"/>
          <w:cols w:equalWidth="0" w:num="1">
            <w:col w:w="8100"/>
          </w:cols>
          <w:pgMar w:left="1440" w:top="889" w:right="1440" w:bottom="1440" w:gutter="0" w:footer="0" w:header="0"/>
        </w:sectPr>
      </w:pPr>
    </w:p>
    <w:bookmarkStart w:id="77" w:name="page78"/>
    <w:bookmarkEnd w:id="77"/>
    <w:p>
      <w:pPr>
        <w:jc w:val="right"/>
        <w:ind w:right="180"/>
        <w:spacing w:after="0"/>
        <w:tabs>
          <w:tab w:leader="none" w:pos="180" w:val="left"/>
        </w:tabs>
        <w:rPr>
          <w:sz w:val="20"/>
          <w:szCs w:val="20"/>
          <w:color w:val="auto"/>
        </w:rPr>
      </w:pPr>
      <w:r>
        <w:rPr>
          <w:rFonts w:ascii="Times New Roman" w:cs="Times New Roman" w:eastAsia="Times New Roman" w:hAnsi="Times New Roman"/>
          <w:sz w:val="20"/>
          <w:szCs w:val="20"/>
          <w:color w:val="auto"/>
        </w:rPr>
        <w:t>GitHub Projects</w:t>
        <w:tab/>
        <w:t>49</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53340</wp:posOffset>
                </wp:positionV>
                <wp:extent cx="5029200" cy="0"/>
                <wp:wrapNone/>
                <wp:docPr id="174" name="Shape 17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174" o:spid="_x0000_s1199"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4.2pt" to="396pt,4.2pt" o:allowincell="f" strokecolor="#000000" strokeweight="0.5pt"/>
            </w:pict>
          </mc:Fallback>
        </mc:AlternateContent>
        <mc:AlternateContent>
          <mc:Choice Requires="wps">
            <w:drawing>
              <wp:anchor simplePos="0" relativeHeight="251657728" behindDoc="1" locked="0" layoutInCell="0" allowOverlap="1">
                <wp:simplePos x="0" y="0"/>
                <wp:positionH relativeFrom="column">
                  <wp:posOffset>228600</wp:posOffset>
                </wp:positionH>
                <wp:positionV relativeFrom="paragraph">
                  <wp:posOffset>83820</wp:posOffset>
                </wp:positionV>
                <wp:extent cx="4572000" cy="355600"/>
                <wp:wrapNone/>
                <wp:docPr id="175" name="Shape 17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572000" cy="355600"/>
                        </a:xfrm>
                        <a:prstGeom prst="rect">
                          <a:avLst/>
                        </a:prstGeom>
                        <a:solidFill>
                          <a:srgbClr val="FDFDFD"/>
                        </a:solidFill>
                      </wps:spPr>
                      <wps:bodyPr/>
                    </wps:wsp>
                  </a:graphicData>
                </a:graphic>
              </wp:anchor>
            </w:drawing>
          </mc:Choice>
          <mc:Fallback>
            <w:pict>
              <v:rect id="Shape 175" o:spid="_x0000_s1200" style="position:absolute;margin-left:18pt;margin-top:6.6pt;width:360pt;height:28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FDFDFD" stroked="f"/>
            </w:pict>
          </mc:Fallback>
        </mc:AlternateContent>
        <mc:AlternateContent>
          <mc:Choice Requires="wps">
            <w:drawing>
              <wp:anchor simplePos="0" relativeHeight="251657728" behindDoc="1" locked="0" layoutInCell="0" allowOverlap="1">
                <wp:simplePos x="0" y="0"/>
                <wp:positionH relativeFrom="column">
                  <wp:posOffset>356235</wp:posOffset>
                </wp:positionH>
                <wp:positionV relativeFrom="paragraph">
                  <wp:posOffset>186690</wp:posOffset>
                </wp:positionV>
                <wp:extent cx="4316095" cy="0"/>
                <wp:wrapNone/>
                <wp:docPr id="176" name="Shape 17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316095"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176" o:spid="_x0000_s1201"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8.05pt,14.7pt" to="367.9pt,14.7pt" o:allowincell="f" strokecolor="#000000" strokeweight="0.5pt"/>
            </w:pict>
          </mc:Fallback>
        </mc:AlternateContent>
        <mc:AlternateContent>
          <mc:Choice Requires="wps">
            <w:drawing>
              <wp:anchor simplePos="0" relativeHeight="251657728" behindDoc="1" locked="0" layoutInCell="0" allowOverlap="1">
                <wp:simplePos x="0" y="0"/>
                <wp:positionH relativeFrom="column">
                  <wp:posOffset>228600</wp:posOffset>
                </wp:positionH>
                <wp:positionV relativeFrom="paragraph">
                  <wp:posOffset>330200</wp:posOffset>
                </wp:positionV>
                <wp:extent cx="4572000" cy="2211070"/>
                <wp:wrapNone/>
                <wp:docPr id="177" name="Shape 17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572000" cy="2211070"/>
                        </a:xfrm>
                        <a:prstGeom prst="rect">
                          <a:avLst/>
                        </a:prstGeom>
                        <a:solidFill>
                          <a:srgbClr val="FDFDFD"/>
                        </a:solidFill>
                      </wps:spPr>
                      <wps:bodyPr/>
                    </wps:wsp>
                  </a:graphicData>
                </a:graphic>
              </wp:anchor>
            </w:drawing>
          </mc:Choice>
          <mc:Fallback>
            <w:pict>
              <v:rect id="Shape 177" o:spid="_x0000_s1202" style="position:absolute;margin-left:18pt;margin-top:26pt;width:360pt;height:174.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FDFDFD" stroked="f"/>
            </w:pict>
          </mc:Fallback>
        </mc:AlternateContent>
        <mc:AlternateContent>
          <mc:Choice Requires="wps">
            <w:drawing>
              <wp:anchor simplePos="0" relativeHeight="251657728" behindDoc="1" locked="0" layoutInCell="0" allowOverlap="1">
                <wp:simplePos x="0" y="0"/>
                <wp:positionH relativeFrom="column">
                  <wp:posOffset>4669155</wp:posOffset>
                </wp:positionH>
                <wp:positionV relativeFrom="paragraph">
                  <wp:posOffset>183515</wp:posOffset>
                </wp:positionV>
                <wp:extent cx="0" cy="2257425"/>
                <wp:wrapNone/>
                <wp:docPr id="178" name="Shape 17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2257425"/>
                        </a:xfrm>
                        <a:prstGeom prst="line">
                          <a:avLst/>
                        </a:prstGeom>
                        <a:solidFill>
                          <a:srgbClr val="FFFFFF"/>
                        </a:solidFill>
                        <a:ln w="6350">
                          <a:solidFill>
                            <a:srgbClr val="000000"/>
                          </a:solidFill>
                          <a:miter lim="800000"/>
                          <a:headEnd/>
                          <a:tailEnd/>
                        </a:ln>
                      </wps:spPr>
                      <wps:bodyPr/>
                    </wps:wsp>
                  </a:graphicData>
                </a:graphic>
              </wp:anchor>
            </w:drawing>
          </mc:Choice>
          <mc:Fallback>
            <w:pict>
              <v:line id="Shape 178" o:spid="_x0000_s1203"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367.65pt,14.45pt" to="367.65pt,192.2pt" o:allowincell="f" strokecolor="#000000" strokeweight="0.5pt"/>
            </w:pict>
          </mc:Fallback>
        </mc:AlternateContent>
        <mc:AlternateContent>
          <mc:Choice Requires="wps">
            <w:drawing>
              <wp:anchor simplePos="0" relativeHeight="251657728" behindDoc="1" locked="0" layoutInCell="0" allowOverlap="1">
                <wp:simplePos x="0" y="0"/>
                <wp:positionH relativeFrom="column">
                  <wp:posOffset>359410</wp:posOffset>
                </wp:positionH>
                <wp:positionV relativeFrom="paragraph">
                  <wp:posOffset>183515</wp:posOffset>
                </wp:positionV>
                <wp:extent cx="0" cy="2257425"/>
                <wp:wrapNone/>
                <wp:docPr id="179" name="Shape 17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2257425"/>
                        </a:xfrm>
                        <a:prstGeom prst="line">
                          <a:avLst/>
                        </a:prstGeom>
                        <a:solidFill>
                          <a:srgbClr val="FFFFFF"/>
                        </a:solidFill>
                        <a:ln w="6350">
                          <a:solidFill>
                            <a:srgbClr val="000000"/>
                          </a:solidFill>
                          <a:miter lim="800000"/>
                          <a:headEnd/>
                          <a:tailEnd/>
                        </a:ln>
                      </wps:spPr>
                      <wps:bodyPr/>
                    </wps:wsp>
                  </a:graphicData>
                </a:graphic>
              </wp:anchor>
            </w:drawing>
          </mc:Choice>
          <mc:Fallback>
            <w:pict>
              <v:line id="Shape 179" o:spid="_x0000_s1204"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8.3pt,14.45pt" to="28.3pt,192.2pt" o:allowincell="f" strokecolor="#000000" strokeweight="0.5pt"/>
            </w:pict>
          </mc:Fallback>
        </mc:AlternateContent>
        <mc:AlternateContent>
          <mc:Choice Requires="wps">
            <w:drawing>
              <wp:anchor simplePos="0" relativeHeight="251657728" behindDoc="1" locked="0" layoutInCell="0" allowOverlap="1">
                <wp:simplePos x="0" y="0"/>
                <wp:positionH relativeFrom="column">
                  <wp:posOffset>356235</wp:posOffset>
                </wp:positionH>
                <wp:positionV relativeFrom="paragraph">
                  <wp:posOffset>2437765</wp:posOffset>
                </wp:positionV>
                <wp:extent cx="4316095" cy="0"/>
                <wp:wrapNone/>
                <wp:docPr id="180" name="Shape 18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316095"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180" o:spid="_x0000_s1205"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8.05pt,191.95pt" to="367.9pt,191.95pt" o:allowincell="f" strokecolor="#000000" strokeweight="0.5pt"/>
            </w:pict>
          </mc:Fallback>
        </mc:AlternateContent>
      </w:r>
    </w:p>
    <w:p>
      <w:pPr>
        <w:spacing w:after="0" w:line="326" w:lineRule="exact"/>
        <w:rPr>
          <w:sz w:val="20"/>
          <w:szCs w:val="20"/>
          <w:color w:val="auto"/>
        </w:rPr>
      </w:pPr>
    </w:p>
    <w:p>
      <w:pPr>
        <w:ind w:left="740"/>
        <w:spacing w:after="0"/>
        <w:rPr>
          <w:sz w:val="20"/>
          <w:szCs w:val="20"/>
          <w:color w:val="auto"/>
        </w:rPr>
      </w:pPr>
      <w:r>
        <w:rPr>
          <w:rFonts w:ascii="Times New Roman" w:cs="Times New Roman" w:eastAsia="Times New Roman" w:hAnsi="Times New Roman"/>
          <w:sz w:val="20"/>
          <w:szCs w:val="20"/>
          <w:b w:val="1"/>
          <w:bCs w:val="1"/>
          <w:color w:val="auto"/>
        </w:rPr>
        <w:t>Note: The  New GitHub Issues or GitHub Projects (Beta)</w:t>
      </w:r>
    </w:p>
    <w:p>
      <w:pPr>
        <w:spacing w:after="0" w:line="72" w:lineRule="exact"/>
        <w:rPr>
          <w:sz w:val="20"/>
          <w:szCs w:val="20"/>
          <w:color w:val="auto"/>
        </w:rPr>
      </w:pPr>
    </w:p>
    <w:p>
      <w:pPr>
        <w:jc w:val="both"/>
        <w:ind w:left="740" w:right="1080"/>
        <w:spacing w:after="0" w:line="260" w:lineRule="auto"/>
        <w:rPr>
          <w:sz w:val="20"/>
          <w:szCs w:val="20"/>
          <w:color w:val="auto"/>
        </w:rPr>
      </w:pPr>
      <w:r>
        <w:rPr>
          <w:rFonts w:ascii="Times New Roman" w:cs="Times New Roman" w:eastAsia="Times New Roman" w:hAnsi="Times New Roman"/>
          <w:sz w:val="20"/>
          <w:szCs w:val="20"/>
          <w:color w:val="auto"/>
        </w:rPr>
        <w:t xml:space="preserve">At the time of writing, Git Projects is being completely reworked. The new part is currently called </w:t>
      </w:r>
      <w:r>
        <w:rPr>
          <w:rFonts w:ascii="Times New Roman" w:cs="Times New Roman" w:eastAsia="Times New Roman" w:hAnsi="Times New Roman"/>
          <w:sz w:val="20"/>
          <w:szCs w:val="20"/>
          <w:b w:val="1"/>
          <w:bCs w:val="1"/>
          <w:color w:val="auto"/>
        </w:rPr>
        <w:t>GitHub Projects (beta)</w:t>
      </w:r>
      <w:r>
        <w:rPr>
          <w:rFonts w:ascii="Times New Roman" w:cs="Times New Roman" w:eastAsia="Times New Roman" w:hAnsi="Times New Roman"/>
          <w:sz w:val="20"/>
          <w:szCs w:val="20"/>
          <w:color w:val="auto"/>
        </w:rPr>
        <w:t xml:space="preserve"> or the </w:t>
      </w:r>
      <w:r>
        <w:rPr>
          <w:rFonts w:ascii="Times New Roman" w:cs="Times New Roman" w:eastAsia="Times New Roman" w:hAnsi="Times New Roman"/>
          <w:sz w:val="20"/>
          <w:szCs w:val="20"/>
          <w:b w:val="1"/>
          <w:bCs w:val="1"/>
          <w:color w:val="auto"/>
        </w:rPr>
        <w:t>New GitHub Issues</w:t>
      </w:r>
      <w:r>
        <w:rPr>
          <w:rFonts w:ascii="Times New Roman" w:cs="Times New Roman" w:eastAsia="Times New Roman" w:hAnsi="Times New Roman"/>
          <w:sz w:val="20"/>
          <w:szCs w:val="20"/>
          <w:color w:val="auto"/>
        </w:rPr>
        <w:t xml:space="preserve"> and will replace GitHub Projects when it is ready. It is not yet 100% clear what the final name will be. Since the new experience is the future, I’ll only focus on that one in this book.</w:t>
      </w:r>
    </w:p>
    <w:p>
      <w:pPr>
        <w:spacing w:after="0" w:line="44" w:lineRule="exact"/>
        <w:rPr>
          <w:sz w:val="20"/>
          <w:szCs w:val="20"/>
          <w:color w:val="auto"/>
        </w:rPr>
      </w:pPr>
    </w:p>
    <w:p>
      <w:pPr>
        <w:ind w:left="740" w:right="1140"/>
        <w:spacing w:after="0" w:line="271" w:lineRule="auto"/>
        <w:rPr>
          <w:sz w:val="20"/>
          <w:szCs w:val="20"/>
          <w:color w:val="auto"/>
        </w:rPr>
      </w:pPr>
      <w:r>
        <w:rPr>
          <w:rFonts w:ascii="Times New Roman" w:cs="Times New Roman" w:eastAsia="Times New Roman" w:hAnsi="Times New Roman"/>
          <w:sz w:val="20"/>
          <w:szCs w:val="20"/>
          <w:color w:val="auto"/>
        </w:rPr>
        <w:t>Right now, the new experience is not as mature as Jira or Azure Boards. But there is a great team working on it, and I’m convinced it will be one of the best solutions on the market if it is ready!</w:t>
      </w:r>
    </w:p>
    <w:p>
      <w:pPr>
        <w:spacing w:after="0" w:line="31" w:lineRule="exact"/>
        <w:rPr>
          <w:sz w:val="20"/>
          <w:szCs w:val="20"/>
          <w:color w:val="auto"/>
        </w:rPr>
      </w:pPr>
    </w:p>
    <w:p>
      <w:pPr>
        <w:ind w:left="740" w:right="1080"/>
        <w:spacing w:after="0" w:line="258" w:lineRule="auto"/>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 xml:space="preserve">Note that there are so many new features coming out every month that all screenshots will probably be outdated in no time. Keep an eye on the </w:t>
      </w:r>
      <w:r>
        <w:rPr>
          <w:rFonts w:ascii="Times New Roman" w:cs="Times New Roman" w:eastAsia="Times New Roman" w:hAnsi="Times New Roman"/>
          <w:sz w:val="20"/>
          <w:szCs w:val="20"/>
          <w:i w:val="1"/>
          <w:iCs w:val="1"/>
          <w:color w:val="auto"/>
        </w:rPr>
        <w:t>changelog</w:t>
      </w:r>
      <w:r>
        <w:rPr>
          <w:rFonts w:ascii="Times New Roman" w:cs="Times New Roman" w:eastAsia="Times New Roman" w:hAnsi="Times New Roman"/>
          <w:sz w:val="20"/>
          <w:szCs w:val="20"/>
          <w:color w:val="auto"/>
        </w:rPr>
        <w:t xml:space="preserve"> (</w:t>
      </w:r>
      <w:hyperlink r:id="rId63">
        <w:r>
          <w:rPr>
            <w:rFonts w:ascii="Courier New" w:cs="Courier New" w:eastAsia="Courier New" w:hAnsi="Courier New"/>
            <w:sz w:val="21"/>
            <w:szCs w:val="21"/>
            <w:color w:val="auto"/>
          </w:rPr>
          <w:t>https://github.blog/changelog/</w:t>
        </w:r>
      </w:hyperlink>
      <w:r>
        <w:rPr>
          <w:rFonts w:ascii="Times New Roman" w:cs="Times New Roman" w:eastAsia="Times New Roman" w:hAnsi="Times New Roman"/>
          <w:sz w:val="20"/>
          <w:szCs w:val="20"/>
          <w:color w:val="auto"/>
        </w:rPr>
        <w:t>) to stay up to date on all the things that are released multiple times a month.</w:t>
      </w:r>
    </w:p>
    <w:p>
      <w:pPr>
        <w:spacing w:after="0" w:line="392" w:lineRule="exact"/>
        <w:rPr>
          <w:sz w:val="20"/>
          <w:szCs w:val="20"/>
          <w:color w:val="auto"/>
        </w:rPr>
      </w:pPr>
    </w:p>
    <w:p>
      <w:pPr>
        <w:spacing w:after="0"/>
        <w:rPr>
          <w:sz w:val="20"/>
          <w:szCs w:val="20"/>
          <w:color w:val="auto"/>
        </w:rPr>
      </w:pPr>
      <w:r>
        <w:rPr>
          <w:rFonts w:ascii="Arial" w:cs="Arial" w:eastAsia="Arial" w:hAnsi="Arial"/>
          <w:sz w:val="30"/>
          <w:szCs w:val="30"/>
          <w:b w:val="1"/>
          <w:bCs w:val="1"/>
          <w:color w:val="auto"/>
        </w:rPr>
        <w:t>Get started</w:t>
      </w:r>
    </w:p>
    <w:p>
      <w:pPr>
        <w:spacing w:after="0" w:line="106" w:lineRule="exact"/>
        <w:rPr>
          <w:sz w:val="20"/>
          <w:szCs w:val="20"/>
          <w:color w:val="auto"/>
        </w:rPr>
      </w:pPr>
    </w:p>
    <w:p>
      <w:pPr>
        <w:ind w:right="280"/>
        <w:spacing w:after="0" w:line="316" w:lineRule="auto"/>
        <w:rPr>
          <w:sz w:val="20"/>
          <w:szCs w:val="20"/>
          <w:color w:val="auto"/>
        </w:rPr>
      </w:pPr>
      <w:r>
        <w:rPr>
          <w:rFonts w:ascii="Times New Roman" w:cs="Times New Roman" w:eastAsia="Times New Roman" w:hAnsi="Times New Roman"/>
          <w:sz w:val="21"/>
          <w:szCs w:val="21"/>
          <w:color w:val="auto"/>
        </w:rPr>
        <w:t>GitHub projects can contain issues and pull requests from multiple repos. Therefore, they have to be created at an organization level or in your profile for your personal repos.</w:t>
      </w:r>
    </w:p>
    <w:p>
      <w:pPr>
        <w:spacing w:after="0" w:line="26" w:lineRule="exact"/>
        <w:rPr>
          <w:sz w:val="20"/>
          <w:szCs w:val="20"/>
          <w:color w:val="auto"/>
        </w:rPr>
      </w:pPr>
    </w:p>
    <w:p>
      <w:pPr>
        <w:ind w:right="300"/>
        <w:spacing w:after="0" w:line="298" w:lineRule="auto"/>
        <w:rPr>
          <w:sz w:val="20"/>
          <w:szCs w:val="20"/>
          <w:color w:val="auto"/>
        </w:rPr>
      </w:pPr>
      <w:r>
        <w:rPr>
          <w:rFonts w:ascii="Times New Roman" w:cs="Times New Roman" w:eastAsia="Times New Roman" w:hAnsi="Times New Roman"/>
          <w:sz w:val="22"/>
          <w:szCs w:val="22"/>
          <w:color w:val="auto"/>
        </w:rPr>
        <w:t xml:space="preserve">To create a new project, navigate to </w:t>
      </w:r>
      <w:r>
        <w:rPr>
          <w:rFonts w:ascii="Times New Roman" w:cs="Times New Roman" w:eastAsia="Times New Roman" w:hAnsi="Times New Roman"/>
          <w:sz w:val="22"/>
          <w:szCs w:val="22"/>
          <w:b w:val="1"/>
          <w:bCs w:val="1"/>
          <w:color w:val="auto"/>
        </w:rPr>
        <w:t>Projects</w:t>
      </w:r>
      <w:r>
        <w:rPr>
          <w:rFonts w:ascii="Times New Roman" w:cs="Times New Roman" w:eastAsia="Times New Roman" w:hAnsi="Times New Roman"/>
          <w:sz w:val="22"/>
          <w:szCs w:val="22"/>
          <w:color w:val="auto"/>
        </w:rPr>
        <w:t xml:space="preserve"> on the main page of your organization or on your GitHub profile and click </w:t>
      </w:r>
      <w:r>
        <w:rPr>
          <w:rFonts w:ascii="Times New Roman" w:cs="Times New Roman" w:eastAsia="Times New Roman" w:hAnsi="Times New Roman"/>
          <w:sz w:val="22"/>
          <w:szCs w:val="22"/>
          <w:b w:val="1"/>
          <w:bCs w:val="1"/>
          <w:color w:val="auto"/>
        </w:rPr>
        <w:t>New Project</w:t>
      </w:r>
      <w:r>
        <w:rPr>
          <w:rFonts w:ascii="Times New Roman" w:cs="Times New Roman" w:eastAsia="Times New Roman" w:hAnsi="Times New Roman"/>
          <w:sz w:val="22"/>
          <w:szCs w:val="22"/>
          <w:color w:val="auto"/>
        </w:rPr>
        <w:t xml:space="preserve"> (see </w:t>
      </w:r>
      <w:r>
        <w:rPr>
          <w:rFonts w:ascii="Times New Roman" w:cs="Times New Roman" w:eastAsia="Times New Roman" w:hAnsi="Times New Roman"/>
          <w:sz w:val="22"/>
          <w:szCs w:val="22"/>
          <w:i w:val="1"/>
          <w:iCs w:val="1"/>
          <w:color w:val="auto"/>
        </w:rPr>
        <w:t>Figure 2.14</w:t>
      </w:r>
      <w:r>
        <w:rPr>
          <w:rFonts w:ascii="Times New Roman" w:cs="Times New Roman" w:eastAsia="Times New Roman" w:hAnsi="Times New Roman"/>
          <w:sz w:val="22"/>
          <w:szCs w:val="22"/>
          <w:color w:val="auto"/>
        </w:rPr>
        <w: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52705</wp:posOffset>
            </wp:positionV>
            <wp:extent cx="5029200" cy="2431415"/>
            <wp:wrapNone/>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64">
                      <a:extLst>
                        <a:ext uri="{28A0092B-C50C-407E-A947-70E740481C1C}"/>
                      </a:extLst>
                    </a:blip>
                    <a:srcRect/>
                    <a:stretch>
                      <a:fillRect/>
                    </a:stretch>
                  </pic:blipFill>
                  <pic:spPr bwMode="auto">
                    <a:xfrm>
                      <a:off x="0" y="0"/>
                      <a:ext cx="5029200" cy="2431415"/>
                    </a:xfrm>
                    <a:prstGeom prst="rect">
                      <a:avLst/>
                    </a:prstGeom>
                    <a:noFill/>
                  </pic:spPr>
                </pic:pic>
              </a:graphicData>
            </a:graphic>
          </wp:anchor>
        </w:drawing>
      </w:r>
    </w:p>
    <w:p>
      <w:pPr>
        <w:sectPr>
          <w:pgSz w:w="10980" w:h="13680" w:orient="portrait"/>
          <w:cols w:equalWidth="0" w:num="1">
            <w:col w:w="8100"/>
          </w:cols>
          <w:pgMar w:left="1440" w:top="889" w:right="1440" w:bottom="144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12" w:lineRule="exact"/>
        <w:rPr>
          <w:sz w:val="20"/>
          <w:szCs w:val="20"/>
          <w:color w:val="auto"/>
        </w:rPr>
      </w:pPr>
    </w:p>
    <w:p>
      <w:pPr>
        <w:ind w:left="1420"/>
        <w:spacing w:after="0"/>
        <w:rPr>
          <w:sz w:val="20"/>
          <w:szCs w:val="20"/>
          <w:color w:val="auto"/>
        </w:rPr>
      </w:pPr>
      <w:r>
        <w:rPr>
          <w:rFonts w:ascii="Times New Roman" w:cs="Times New Roman" w:eastAsia="Times New Roman" w:hAnsi="Times New Roman"/>
          <w:sz w:val="18"/>
          <w:szCs w:val="18"/>
          <w:color w:val="auto"/>
        </w:rPr>
        <w:t>Figure 2.14 – Creating a new project in your profile or organization</w:t>
      </w:r>
    </w:p>
    <w:p>
      <w:pPr>
        <w:sectPr>
          <w:pgSz w:w="10980" w:h="13680" w:orient="portrait"/>
          <w:cols w:equalWidth="0" w:num="1">
            <w:col w:w="8100"/>
          </w:cols>
          <w:pgMar w:left="1440" w:top="889" w:right="1440" w:bottom="1440" w:gutter="0" w:footer="0" w:header="0"/>
          <w:type w:val="continuous"/>
        </w:sectPr>
      </w:pPr>
    </w:p>
    <w:bookmarkStart w:id="78" w:name="page79"/>
    <w:bookmarkEnd w:id="78"/>
    <w:p>
      <w:pPr>
        <w:ind w:left="180"/>
        <w:spacing w:after="0"/>
        <w:tabs>
          <w:tab w:leader="none" w:pos="580" w:val="left"/>
        </w:tabs>
        <w:rPr>
          <w:sz w:val="20"/>
          <w:szCs w:val="20"/>
          <w:color w:val="auto"/>
        </w:rPr>
      </w:pPr>
      <w:r>
        <w:rPr>
          <w:rFonts w:ascii="Times New Roman" w:cs="Times New Roman" w:eastAsia="Times New Roman" w:hAnsi="Times New Roman"/>
          <w:sz w:val="20"/>
          <w:szCs w:val="20"/>
          <w:color w:val="auto"/>
        </w:rPr>
        <w:t>50</w:t>
        <w:tab/>
        <w:t>Plan, Track, and Visualize Your Work</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114300</wp:posOffset>
                </wp:positionH>
                <wp:positionV relativeFrom="paragraph">
                  <wp:posOffset>53340</wp:posOffset>
                </wp:positionV>
                <wp:extent cx="5029200" cy="0"/>
                <wp:wrapNone/>
                <wp:docPr id="182" name="Shape 18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182" o:spid="_x0000_s1207"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9pt,4.2pt" to="405pt,4.2pt" o:allowincell="f" strokecolor="#000000" strokeweight="0.5pt"/>
            </w:pict>
          </mc:Fallback>
        </mc:AlternateContent>
      </w:r>
    </w:p>
    <w:p>
      <w:pPr>
        <w:spacing w:after="0" w:line="216" w:lineRule="exact"/>
        <w:rPr>
          <w:sz w:val="20"/>
          <w:szCs w:val="20"/>
          <w:color w:val="auto"/>
        </w:rPr>
      </w:pPr>
    </w:p>
    <w:p>
      <w:pPr>
        <w:ind w:left="180"/>
        <w:spacing w:after="0"/>
        <w:rPr>
          <w:sz w:val="20"/>
          <w:szCs w:val="20"/>
          <w:color w:val="auto"/>
        </w:rPr>
      </w:pPr>
      <w:r>
        <w:rPr>
          <w:rFonts w:ascii="Arial" w:cs="Arial" w:eastAsia="Arial" w:hAnsi="Arial"/>
          <w:sz w:val="30"/>
          <w:szCs w:val="30"/>
          <w:b w:val="1"/>
          <w:bCs w:val="1"/>
          <w:color w:val="auto"/>
        </w:rPr>
        <w:t>Adding work items to projects</w:t>
      </w:r>
    </w:p>
    <w:p>
      <w:pPr>
        <w:spacing w:after="0" w:line="103"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2"/>
          <w:szCs w:val="22"/>
          <w:color w:val="auto"/>
        </w:rPr>
        <w:t xml:space="preserve">The default view in projects is the table view. It is optimized for entering data. Press </w:t>
      </w:r>
      <w:r>
        <w:rPr>
          <w:rFonts w:ascii="Times New Roman" w:cs="Times New Roman" w:eastAsia="Times New Roman" w:hAnsi="Times New Roman"/>
          <w:sz w:val="22"/>
          <w:szCs w:val="22"/>
          <w:i w:val="1"/>
          <w:iCs w:val="1"/>
          <w:color w:val="auto"/>
        </w:rPr>
        <w:t>Ctrl</w:t>
      </w:r>
    </w:p>
    <w:p>
      <w:pPr>
        <w:spacing w:after="0" w:line="11" w:lineRule="exact"/>
        <w:rPr>
          <w:sz w:val="20"/>
          <w:szCs w:val="20"/>
          <w:color w:val="auto"/>
        </w:rPr>
      </w:pPr>
    </w:p>
    <w:p>
      <w:pPr>
        <w:ind w:left="180" w:right="80"/>
        <w:spacing w:after="0" w:line="272" w:lineRule="auto"/>
        <w:tabs>
          <w:tab w:leader="none" w:pos="358" w:val="left"/>
        </w:tabs>
        <w:numPr>
          <w:ilvl w:val="0"/>
          <w:numId w:val="42"/>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i w:val="1"/>
          <w:iCs w:val="1"/>
          <w:color w:val="auto"/>
        </w:rPr>
        <w:t>space</w:t>
      </w:r>
      <w:r>
        <w:rPr>
          <w:rFonts w:ascii="Times New Roman" w:cs="Times New Roman" w:eastAsia="Times New Roman" w:hAnsi="Times New Roman"/>
          <w:sz w:val="22"/>
          <w:szCs w:val="22"/>
          <w:color w:val="auto"/>
        </w:rPr>
        <w:t xml:space="preserve"> or click in the last row of the table. You can enter the name of a new work item directly and later convert the item into an issue. Or you can type </w:t>
      </w:r>
      <w:r>
        <w:rPr>
          <w:rFonts w:ascii="Times New Roman" w:cs="Times New Roman" w:eastAsia="Times New Roman" w:hAnsi="Times New Roman"/>
          <w:sz w:val="22"/>
          <w:szCs w:val="22"/>
          <w:i w:val="1"/>
          <w:iCs w:val="1"/>
          <w:color w:val="auto"/>
        </w:rPr>
        <w:t>#</w:t>
      </w:r>
      <w:r>
        <w:rPr>
          <w:rFonts w:ascii="Times New Roman" w:cs="Times New Roman" w:eastAsia="Times New Roman" w:hAnsi="Times New Roman"/>
          <w:sz w:val="22"/>
          <w:szCs w:val="22"/>
          <w:color w:val="auto"/>
        </w:rPr>
        <w:t xml:space="preserve"> and select a repository. You can then select available issues and pull requests (see </w:t>
      </w:r>
      <w:r>
        <w:rPr>
          <w:rFonts w:ascii="Times New Roman" w:cs="Times New Roman" w:eastAsia="Times New Roman" w:hAnsi="Times New Roman"/>
          <w:sz w:val="22"/>
          <w:szCs w:val="22"/>
          <w:i w:val="1"/>
          <w:iCs w:val="1"/>
          <w:color w:val="auto"/>
        </w:rPr>
        <w:t>Figure 2.15</w:t>
      </w:r>
      <w:r>
        <w:rPr>
          <w:rFonts w:ascii="Times New Roman" w:cs="Times New Roman" w:eastAsia="Times New Roman" w:hAnsi="Times New Roman"/>
          <w:sz w:val="22"/>
          <w:szCs w:val="22"/>
          <w:color w:val="auto"/>
        </w:rPr>
        <w: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142240</wp:posOffset>
            </wp:positionH>
            <wp:positionV relativeFrom="paragraph">
              <wp:posOffset>73660</wp:posOffset>
            </wp:positionV>
            <wp:extent cx="4973955" cy="2795270"/>
            <wp:wrapNone/>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65">
                      <a:extLst>
                        <a:ext uri="{28A0092B-C50C-407E-A947-70E740481C1C}"/>
                      </a:extLst>
                    </a:blip>
                    <a:srcRect/>
                    <a:stretch>
                      <a:fillRect/>
                    </a:stretch>
                  </pic:blipFill>
                  <pic:spPr bwMode="auto">
                    <a:xfrm>
                      <a:off x="0" y="0"/>
                      <a:ext cx="4973955" cy="279527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25" w:lineRule="exact"/>
        <w:rPr>
          <w:sz w:val="20"/>
          <w:szCs w:val="20"/>
          <w:color w:val="auto"/>
        </w:rPr>
      </w:pPr>
    </w:p>
    <w:p>
      <w:pPr>
        <w:ind w:left="1240"/>
        <w:spacing w:after="0"/>
        <w:rPr>
          <w:sz w:val="20"/>
          <w:szCs w:val="20"/>
          <w:color w:val="auto"/>
        </w:rPr>
      </w:pPr>
      <w:r>
        <w:rPr>
          <w:rFonts w:ascii="Times New Roman" w:cs="Times New Roman" w:eastAsia="Times New Roman" w:hAnsi="Times New Roman"/>
          <w:sz w:val="19"/>
          <w:szCs w:val="19"/>
          <w:color w:val="auto"/>
        </w:rPr>
        <w:t>Figure 2.15 – Adding issues, pull requests, or draft  work items to the backlog</w:t>
      </w:r>
    </w:p>
    <w:p>
      <w:pPr>
        <w:spacing w:after="0" w:line="225" w:lineRule="exact"/>
        <w:rPr>
          <w:sz w:val="20"/>
          <w:szCs w:val="20"/>
          <w:color w:val="auto"/>
        </w:rPr>
      </w:pPr>
    </w:p>
    <w:p>
      <w:pPr>
        <w:ind w:left="180"/>
        <w:spacing w:after="0"/>
        <w:rPr>
          <w:sz w:val="20"/>
          <w:szCs w:val="20"/>
          <w:color w:val="auto"/>
        </w:rPr>
      </w:pPr>
      <w:r>
        <w:rPr>
          <w:rFonts w:ascii="Arial" w:cs="Arial" w:eastAsia="Arial" w:hAnsi="Arial"/>
          <w:sz w:val="30"/>
          <w:szCs w:val="30"/>
          <w:b w:val="1"/>
          <w:bCs w:val="1"/>
          <w:color w:val="auto"/>
        </w:rPr>
        <w:t>Adding metadata to your work</w:t>
      </w:r>
    </w:p>
    <w:p>
      <w:pPr>
        <w:spacing w:after="0" w:line="106" w:lineRule="exact"/>
        <w:rPr>
          <w:sz w:val="20"/>
          <w:szCs w:val="20"/>
          <w:color w:val="auto"/>
        </w:rPr>
      </w:pPr>
    </w:p>
    <w:p>
      <w:pPr>
        <w:ind w:left="180" w:right="400"/>
        <w:spacing w:after="0" w:line="290" w:lineRule="auto"/>
        <w:rPr>
          <w:sz w:val="20"/>
          <w:szCs w:val="20"/>
          <w:color w:val="auto"/>
        </w:rPr>
      </w:pPr>
      <w:r>
        <w:rPr>
          <w:rFonts w:ascii="Times New Roman" w:cs="Times New Roman" w:eastAsia="Times New Roman" w:hAnsi="Times New Roman"/>
          <w:sz w:val="22"/>
          <w:szCs w:val="22"/>
          <w:color w:val="auto"/>
        </w:rPr>
        <w:t>You can easily add different metadata fields to your project. Right now, these types are supported:</w:t>
      </w:r>
    </w:p>
    <w:p>
      <w:pPr>
        <w:spacing w:after="0" w:line="89" w:lineRule="exact"/>
        <w:rPr>
          <w:sz w:val="20"/>
          <w:szCs w:val="20"/>
          <w:color w:val="auto"/>
        </w:rPr>
      </w:pPr>
    </w:p>
    <w:p>
      <w:pPr>
        <w:ind w:left="720" w:hanging="270"/>
        <w:spacing w:after="0"/>
        <w:tabs>
          <w:tab w:leader="none" w:pos="720" w:val="left"/>
        </w:tabs>
        <w:numPr>
          <w:ilvl w:val="0"/>
          <w:numId w:val="43"/>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b w:val="1"/>
          <w:bCs w:val="1"/>
          <w:color w:val="auto"/>
        </w:rPr>
        <w:t>Date fields</w:t>
      </w:r>
      <w:r>
        <w:rPr>
          <w:rFonts w:ascii="Times New Roman" w:cs="Times New Roman" w:eastAsia="Times New Roman" w:hAnsi="Times New Roman"/>
          <w:sz w:val="22"/>
          <w:szCs w:val="22"/>
          <w:color w:val="auto"/>
        </w:rPr>
        <w:t>: The value must be a valid date.</w:t>
      </w:r>
    </w:p>
    <w:p>
      <w:pPr>
        <w:spacing w:after="0" w:line="124" w:lineRule="exact"/>
        <w:rPr>
          <w:rFonts w:ascii="Times New Roman" w:cs="Times New Roman" w:eastAsia="Times New Roman" w:hAnsi="Times New Roman"/>
          <w:sz w:val="22"/>
          <w:szCs w:val="22"/>
          <w:color w:val="auto"/>
        </w:rPr>
      </w:pPr>
    </w:p>
    <w:p>
      <w:pPr>
        <w:ind w:left="720" w:hanging="270"/>
        <w:spacing w:after="0"/>
        <w:tabs>
          <w:tab w:leader="none" w:pos="720" w:val="left"/>
        </w:tabs>
        <w:numPr>
          <w:ilvl w:val="0"/>
          <w:numId w:val="43"/>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b w:val="1"/>
          <w:bCs w:val="1"/>
          <w:color w:val="auto"/>
        </w:rPr>
        <w:t>Number fields</w:t>
      </w:r>
      <w:r>
        <w:rPr>
          <w:rFonts w:ascii="Times New Roman" w:cs="Times New Roman" w:eastAsia="Times New Roman" w:hAnsi="Times New Roman"/>
          <w:sz w:val="22"/>
          <w:szCs w:val="22"/>
          <w:color w:val="auto"/>
        </w:rPr>
        <w:t>: The value must be a number.</w:t>
      </w:r>
    </w:p>
    <w:p>
      <w:pPr>
        <w:spacing w:after="0" w:line="124" w:lineRule="exact"/>
        <w:rPr>
          <w:rFonts w:ascii="Times New Roman" w:cs="Times New Roman" w:eastAsia="Times New Roman" w:hAnsi="Times New Roman"/>
          <w:sz w:val="22"/>
          <w:szCs w:val="22"/>
          <w:color w:val="auto"/>
        </w:rPr>
      </w:pPr>
    </w:p>
    <w:p>
      <w:pPr>
        <w:ind w:left="720" w:hanging="270"/>
        <w:spacing w:after="0"/>
        <w:tabs>
          <w:tab w:leader="none" w:pos="720" w:val="left"/>
        </w:tabs>
        <w:numPr>
          <w:ilvl w:val="0"/>
          <w:numId w:val="43"/>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b w:val="1"/>
          <w:bCs w:val="1"/>
          <w:color w:val="auto"/>
        </w:rPr>
        <w:t>Single select</w:t>
      </w:r>
      <w:r>
        <w:rPr>
          <w:rFonts w:ascii="Times New Roman" w:cs="Times New Roman" w:eastAsia="Times New Roman" w:hAnsi="Times New Roman"/>
          <w:sz w:val="22"/>
          <w:szCs w:val="22"/>
          <w:color w:val="auto"/>
        </w:rPr>
        <w:t>: The value must be selected from a list of values.</w:t>
      </w:r>
    </w:p>
    <w:p>
      <w:pPr>
        <w:spacing w:after="0" w:line="124" w:lineRule="exact"/>
        <w:rPr>
          <w:rFonts w:ascii="Times New Roman" w:cs="Times New Roman" w:eastAsia="Times New Roman" w:hAnsi="Times New Roman"/>
          <w:sz w:val="22"/>
          <w:szCs w:val="22"/>
          <w:color w:val="auto"/>
        </w:rPr>
      </w:pPr>
    </w:p>
    <w:p>
      <w:pPr>
        <w:ind w:left="720" w:hanging="270"/>
        <w:spacing w:after="0"/>
        <w:tabs>
          <w:tab w:leader="none" w:pos="720" w:val="left"/>
        </w:tabs>
        <w:numPr>
          <w:ilvl w:val="0"/>
          <w:numId w:val="43"/>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b w:val="1"/>
          <w:bCs w:val="1"/>
          <w:color w:val="auto"/>
        </w:rPr>
        <w:t>Text field</w:t>
      </w:r>
      <w:r>
        <w:rPr>
          <w:rFonts w:ascii="Times New Roman" w:cs="Times New Roman" w:eastAsia="Times New Roman" w:hAnsi="Times New Roman"/>
          <w:sz w:val="22"/>
          <w:szCs w:val="22"/>
          <w:color w:val="auto"/>
        </w:rPr>
        <w:t>: The value can be any text.</w:t>
      </w:r>
    </w:p>
    <w:p>
      <w:pPr>
        <w:spacing w:after="0" w:line="124" w:lineRule="exact"/>
        <w:rPr>
          <w:rFonts w:ascii="Times New Roman" w:cs="Times New Roman" w:eastAsia="Times New Roman" w:hAnsi="Times New Roman"/>
          <w:sz w:val="22"/>
          <w:szCs w:val="22"/>
          <w:color w:val="auto"/>
        </w:rPr>
      </w:pPr>
    </w:p>
    <w:p>
      <w:pPr>
        <w:ind w:left="720" w:right="20" w:hanging="270"/>
        <w:spacing w:after="0" w:line="274" w:lineRule="auto"/>
        <w:tabs>
          <w:tab w:leader="none" w:pos="720" w:val="left"/>
        </w:tabs>
        <w:numPr>
          <w:ilvl w:val="0"/>
          <w:numId w:val="43"/>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b w:val="1"/>
          <w:bCs w:val="1"/>
          <w:color w:val="auto"/>
        </w:rPr>
        <w:t>Iteration</w:t>
      </w:r>
      <w:r>
        <w:rPr>
          <w:rFonts w:ascii="Times New Roman" w:cs="Times New Roman" w:eastAsia="Times New Roman" w:hAnsi="Times New Roman"/>
          <w:sz w:val="22"/>
          <w:szCs w:val="22"/>
          <w:color w:val="auto"/>
        </w:rPr>
        <w:t>: The value must be selected from a set of date ranges. Date ranges in the past are automatically marked as completed. A date range including the current date is marked as current.</w:t>
      </w:r>
    </w:p>
    <w:p>
      <w:pPr>
        <w:sectPr>
          <w:pgSz w:w="10980" w:h="13680" w:orient="portrait"/>
          <w:cols w:equalWidth="0" w:num="1">
            <w:col w:w="8100"/>
          </w:cols>
          <w:pgMar w:left="1440" w:top="889" w:right="1440" w:bottom="1440" w:gutter="0" w:footer="0" w:header="0"/>
        </w:sectPr>
      </w:pPr>
    </w:p>
    <w:bookmarkStart w:id="79" w:name="page80"/>
    <w:bookmarkEnd w:id="79"/>
    <w:p>
      <w:pPr>
        <w:ind w:left="6200"/>
        <w:spacing w:after="0"/>
        <w:tabs>
          <w:tab w:leader="none" w:pos="7700" w:val="left"/>
        </w:tabs>
        <w:rPr>
          <w:sz w:val="20"/>
          <w:szCs w:val="20"/>
          <w:color w:val="auto"/>
        </w:rPr>
      </w:pPr>
      <w:r>
        <w:rPr>
          <w:rFonts w:ascii="Times New Roman" w:cs="Times New Roman" w:eastAsia="Times New Roman" w:hAnsi="Times New Roman"/>
          <w:sz w:val="20"/>
          <w:szCs w:val="20"/>
          <w:color w:val="auto"/>
        </w:rPr>
        <w:t>GitHub Projects</w:t>
        <w:tab/>
        <w:t>51</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53340</wp:posOffset>
                </wp:positionV>
                <wp:extent cx="5029200" cy="0"/>
                <wp:wrapNone/>
                <wp:docPr id="184" name="Shape 18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184" o:spid="_x0000_s1209"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4.2pt" to="396pt,4.2pt" o:allowincell="f" strokecolor="#000000" strokeweight="0.5pt"/>
            </w:pict>
          </mc:Fallback>
        </mc:AlternateContent>
      </w:r>
    </w:p>
    <w:p>
      <w:pPr>
        <w:spacing w:after="0" w:line="307" w:lineRule="exact"/>
        <w:rPr>
          <w:sz w:val="20"/>
          <w:szCs w:val="20"/>
          <w:color w:val="auto"/>
        </w:rPr>
      </w:pPr>
    </w:p>
    <w:p>
      <w:pPr>
        <w:ind w:right="260"/>
        <w:spacing w:after="0" w:line="259" w:lineRule="auto"/>
        <w:rPr>
          <w:sz w:val="20"/>
          <w:szCs w:val="20"/>
          <w:color w:val="auto"/>
        </w:rPr>
      </w:pPr>
      <w:r>
        <w:rPr>
          <w:rFonts w:ascii="Times New Roman" w:cs="Times New Roman" w:eastAsia="Times New Roman" w:hAnsi="Times New Roman"/>
          <w:sz w:val="22"/>
          <w:szCs w:val="22"/>
          <w:color w:val="auto"/>
        </w:rPr>
        <w:t xml:space="preserve">To add a new field, press </w:t>
      </w:r>
      <w:r>
        <w:rPr>
          <w:rFonts w:ascii="Times New Roman" w:cs="Times New Roman" w:eastAsia="Times New Roman" w:hAnsi="Times New Roman"/>
          <w:sz w:val="22"/>
          <w:szCs w:val="22"/>
          <w:i w:val="1"/>
          <w:iCs w:val="1"/>
          <w:color w:val="auto"/>
        </w:rPr>
        <w:t>Cmd</w:t>
      </w:r>
      <w:r>
        <w:rPr>
          <w:rFonts w:ascii="Times New Roman" w:cs="Times New Roman" w:eastAsia="Times New Roman" w:hAnsi="Times New Roman"/>
          <w:sz w:val="22"/>
          <w:szCs w:val="22"/>
          <w:color w:val="auto"/>
        </w:rPr>
        <w:t xml:space="preserve"> + </w:t>
      </w:r>
      <w:r>
        <w:rPr>
          <w:rFonts w:ascii="Times New Roman" w:cs="Times New Roman" w:eastAsia="Times New Roman" w:hAnsi="Times New Roman"/>
          <w:sz w:val="22"/>
          <w:szCs w:val="22"/>
          <w:i w:val="1"/>
          <w:iCs w:val="1"/>
          <w:color w:val="auto"/>
        </w:rPr>
        <w:t>K</w:t>
      </w:r>
      <w:r>
        <w:rPr>
          <w:rFonts w:ascii="Times New Roman" w:cs="Times New Roman" w:eastAsia="Times New Roman" w:hAnsi="Times New Roman"/>
          <w:sz w:val="22"/>
          <w:szCs w:val="22"/>
          <w:color w:val="auto"/>
        </w:rPr>
        <w:t xml:space="preserve"> (Mac) or </w:t>
      </w:r>
      <w:r>
        <w:rPr>
          <w:rFonts w:ascii="Times New Roman" w:cs="Times New Roman" w:eastAsia="Times New Roman" w:hAnsi="Times New Roman"/>
          <w:sz w:val="22"/>
          <w:szCs w:val="22"/>
          <w:i w:val="1"/>
          <w:iCs w:val="1"/>
          <w:color w:val="auto"/>
        </w:rPr>
        <w:t>Ctrl</w:t>
      </w:r>
      <w:r>
        <w:rPr>
          <w:rFonts w:ascii="Times New Roman" w:cs="Times New Roman" w:eastAsia="Times New Roman" w:hAnsi="Times New Roman"/>
          <w:sz w:val="22"/>
          <w:szCs w:val="22"/>
          <w:color w:val="auto"/>
        </w:rPr>
        <w:t xml:space="preserve"> + </w:t>
      </w:r>
      <w:r>
        <w:rPr>
          <w:rFonts w:ascii="Times New Roman" w:cs="Times New Roman" w:eastAsia="Times New Roman" w:hAnsi="Times New Roman"/>
          <w:sz w:val="22"/>
          <w:szCs w:val="22"/>
          <w:i w:val="1"/>
          <w:iCs w:val="1"/>
          <w:color w:val="auto"/>
        </w:rPr>
        <w:t>K</w:t>
      </w:r>
      <w:r>
        <w:rPr>
          <w:rFonts w:ascii="Times New Roman" w:cs="Times New Roman" w:eastAsia="Times New Roman" w:hAnsi="Times New Roman"/>
          <w:sz w:val="22"/>
          <w:szCs w:val="22"/>
          <w:color w:val="auto"/>
        </w:rPr>
        <w:t xml:space="preserve"> (Windows/Linux) to open the command palette and start typing</w:t>
      </w:r>
      <w:r>
        <w:rPr>
          <w:rFonts w:ascii="Courier New" w:cs="Courier New" w:eastAsia="Courier New" w:hAnsi="Courier New"/>
          <w:sz w:val="21"/>
          <w:szCs w:val="21"/>
          <w:color w:val="auto"/>
        </w:rPr>
        <w:t xml:space="preserve"> Create new field</w:t>
      </w:r>
      <w:r>
        <w:rPr>
          <w:rFonts w:ascii="Times New Roman" w:cs="Times New Roman" w:eastAsia="Times New Roman" w:hAnsi="Times New Roman"/>
          <w:sz w:val="22"/>
          <w:szCs w:val="22"/>
          <w:color w:val="auto"/>
        </w:rPr>
        <w:t xml:space="preserve">. You can also click the plus sign in the top-right corner and select </w:t>
      </w:r>
      <w:r>
        <w:rPr>
          <w:rFonts w:ascii="Times New Roman" w:cs="Times New Roman" w:eastAsia="Times New Roman" w:hAnsi="Times New Roman"/>
          <w:sz w:val="22"/>
          <w:szCs w:val="22"/>
          <w:b w:val="1"/>
          <w:bCs w:val="1"/>
          <w:color w:val="auto"/>
        </w:rPr>
        <w:t>+ New field</w:t>
      </w:r>
      <w:r>
        <w:rPr>
          <w:rFonts w:ascii="Times New Roman" w:cs="Times New Roman" w:eastAsia="Times New Roman" w:hAnsi="Times New Roman"/>
          <w:sz w:val="22"/>
          <w:szCs w:val="22"/>
          <w:color w:val="auto"/>
        </w:rPr>
        <w:t>. Enter a name for the field and select the field type.</w:t>
      </w:r>
    </w:p>
    <w:p>
      <w:pPr>
        <w:spacing w:after="0" w:line="249" w:lineRule="exact"/>
        <w:rPr>
          <w:sz w:val="20"/>
          <w:szCs w:val="20"/>
          <w:color w:val="auto"/>
        </w:rPr>
      </w:pPr>
    </w:p>
    <w:p>
      <w:pPr>
        <w:spacing w:after="0"/>
        <w:rPr>
          <w:sz w:val="20"/>
          <w:szCs w:val="20"/>
          <w:color w:val="auto"/>
        </w:rPr>
      </w:pPr>
      <w:r>
        <w:rPr>
          <w:rFonts w:ascii="Arial" w:cs="Arial" w:eastAsia="Arial" w:hAnsi="Arial"/>
          <w:sz w:val="30"/>
          <w:szCs w:val="30"/>
          <w:b w:val="1"/>
          <w:bCs w:val="1"/>
          <w:color w:val="auto"/>
        </w:rPr>
        <w:t>Working with table views</w:t>
      </w:r>
    </w:p>
    <w:p>
      <w:pPr>
        <w:spacing w:after="0" w:line="98" w:lineRule="exact"/>
        <w:rPr>
          <w:sz w:val="20"/>
          <w:szCs w:val="20"/>
          <w:color w:val="auto"/>
        </w:rPr>
      </w:pPr>
    </w:p>
    <w:p>
      <w:pPr>
        <w:ind w:right="180"/>
        <w:spacing w:after="0" w:line="260" w:lineRule="auto"/>
        <w:rPr>
          <w:sz w:val="20"/>
          <w:szCs w:val="20"/>
          <w:color w:val="auto"/>
        </w:rPr>
      </w:pPr>
      <w:r>
        <w:rPr>
          <w:rFonts w:ascii="Times New Roman" w:cs="Times New Roman" w:eastAsia="Times New Roman" w:hAnsi="Times New Roman"/>
          <w:sz w:val="22"/>
          <w:szCs w:val="22"/>
          <w:color w:val="auto"/>
        </w:rPr>
        <w:t xml:space="preserve">The default view for the project is the highly flexible </w:t>
      </w:r>
      <w:r>
        <w:rPr>
          <w:rFonts w:ascii="Times New Roman" w:cs="Times New Roman" w:eastAsia="Times New Roman" w:hAnsi="Times New Roman"/>
          <w:sz w:val="22"/>
          <w:szCs w:val="22"/>
          <w:b w:val="1"/>
          <w:bCs w:val="1"/>
          <w:color w:val="auto"/>
        </w:rPr>
        <w:t>table view</w:t>
      </w:r>
      <w:r>
        <w:rPr>
          <w:rFonts w:ascii="Times New Roman" w:cs="Times New Roman" w:eastAsia="Times New Roman" w:hAnsi="Times New Roman"/>
          <w:sz w:val="22"/>
          <w:szCs w:val="22"/>
          <w:color w:val="auto"/>
        </w:rPr>
        <w:t>, which you can use to enter data and prioritize it by using drag and drop to order the rows. You can sort, filter, and group the data in your rows by opening the menu in the header of the columns or by opening the command palette (</w:t>
      </w:r>
      <w:r>
        <w:rPr>
          <w:rFonts w:ascii="Times New Roman" w:cs="Times New Roman" w:eastAsia="Times New Roman" w:hAnsi="Times New Roman"/>
          <w:sz w:val="22"/>
          <w:szCs w:val="22"/>
          <w:i w:val="1"/>
          <w:iCs w:val="1"/>
          <w:color w:val="auto"/>
        </w:rPr>
        <w:t>Cmd</w:t>
      </w:r>
      <w:r>
        <w:rPr>
          <w:rFonts w:ascii="Times New Roman" w:cs="Times New Roman" w:eastAsia="Times New Roman" w:hAnsi="Times New Roman"/>
          <w:sz w:val="22"/>
          <w:szCs w:val="22"/>
          <w:color w:val="auto"/>
        </w:rPr>
        <w:t xml:space="preserve"> + </w:t>
      </w:r>
      <w:r>
        <w:rPr>
          <w:rFonts w:ascii="Times New Roman" w:cs="Times New Roman" w:eastAsia="Times New Roman" w:hAnsi="Times New Roman"/>
          <w:sz w:val="22"/>
          <w:szCs w:val="22"/>
          <w:i w:val="1"/>
          <w:iCs w:val="1"/>
          <w:color w:val="auto"/>
        </w:rPr>
        <w:t>K</w:t>
      </w:r>
      <w:r>
        <w:rPr>
          <w:rFonts w:ascii="Times New Roman" w:cs="Times New Roman" w:eastAsia="Times New Roman" w:hAnsi="Times New Roman"/>
          <w:sz w:val="22"/>
          <w:szCs w:val="22"/>
          <w:color w:val="auto"/>
        </w:rPr>
        <w:t xml:space="preserve"> or </w:t>
      </w:r>
      <w:r>
        <w:rPr>
          <w:rFonts w:ascii="Times New Roman" w:cs="Times New Roman" w:eastAsia="Times New Roman" w:hAnsi="Times New Roman"/>
          <w:sz w:val="22"/>
          <w:szCs w:val="22"/>
          <w:i w:val="1"/>
          <w:iCs w:val="1"/>
          <w:color w:val="auto"/>
        </w:rPr>
        <w:t>Ctrl</w:t>
      </w:r>
      <w:r>
        <w:rPr>
          <w:rFonts w:ascii="Times New Roman" w:cs="Times New Roman" w:eastAsia="Times New Roman" w:hAnsi="Times New Roman"/>
          <w:sz w:val="22"/>
          <w:szCs w:val="22"/>
          <w:color w:val="auto"/>
        </w:rPr>
        <w:t xml:space="preserve"> + </w:t>
      </w:r>
      <w:r>
        <w:rPr>
          <w:rFonts w:ascii="Times New Roman" w:cs="Times New Roman" w:eastAsia="Times New Roman" w:hAnsi="Times New Roman"/>
          <w:sz w:val="22"/>
          <w:szCs w:val="22"/>
          <w:i w:val="1"/>
          <w:iCs w:val="1"/>
          <w:color w:val="auto"/>
        </w:rPr>
        <w:t>K</w:t>
      </w:r>
      <w:r>
        <w:rPr>
          <w:rFonts w:ascii="Times New Roman" w:cs="Times New Roman" w:eastAsia="Times New Roman" w:hAnsi="Times New Roman"/>
          <w:sz w:val="22"/>
          <w:szCs w:val="22"/>
          <w:color w:val="auto"/>
        </w:rPr>
        <w:t xml:space="preserve">) and selecting one of the commands. If you group the table view, you can directly add items to a group or change the value of an item by dragging it to another group (see </w:t>
      </w:r>
      <w:r>
        <w:rPr>
          <w:rFonts w:ascii="Times New Roman" w:cs="Times New Roman" w:eastAsia="Times New Roman" w:hAnsi="Times New Roman"/>
          <w:sz w:val="22"/>
          <w:szCs w:val="22"/>
          <w:i w:val="1"/>
          <w:iCs w:val="1"/>
          <w:color w:val="auto"/>
        </w:rPr>
        <w:t>Figure 2.16</w:t>
      </w:r>
      <w:r>
        <w:rPr>
          <w:rFonts w:ascii="Times New Roman" w:cs="Times New Roman" w:eastAsia="Times New Roman" w:hAnsi="Times New Roman"/>
          <w:sz w:val="22"/>
          <w:szCs w:val="22"/>
          <w:color w:val="auto"/>
        </w:rPr>
        <w: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27940</wp:posOffset>
            </wp:positionH>
            <wp:positionV relativeFrom="paragraph">
              <wp:posOffset>159385</wp:posOffset>
            </wp:positionV>
            <wp:extent cx="4973320" cy="3253740"/>
            <wp:wrapNone/>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66">
                      <a:extLst>
                        <a:ext uri="{28A0092B-C50C-407E-A947-70E740481C1C}"/>
                      </a:extLst>
                    </a:blip>
                    <a:srcRect/>
                    <a:stretch>
                      <a:fillRect/>
                    </a:stretch>
                  </pic:blipFill>
                  <pic:spPr bwMode="auto">
                    <a:xfrm>
                      <a:off x="0" y="0"/>
                      <a:ext cx="4973320" cy="325374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60" w:lineRule="exact"/>
        <w:rPr>
          <w:sz w:val="20"/>
          <w:szCs w:val="20"/>
          <w:color w:val="auto"/>
        </w:rPr>
      </w:pPr>
    </w:p>
    <w:p>
      <w:pPr>
        <w:ind w:left="1360"/>
        <w:spacing w:after="0"/>
        <w:rPr>
          <w:sz w:val="20"/>
          <w:szCs w:val="20"/>
          <w:color w:val="auto"/>
        </w:rPr>
      </w:pPr>
      <w:r>
        <w:rPr>
          <w:rFonts w:ascii="Times New Roman" w:cs="Times New Roman" w:eastAsia="Times New Roman" w:hAnsi="Times New Roman"/>
          <w:sz w:val="19"/>
          <w:szCs w:val="19"/>
          <w:color w:val="auto"/>
        </w:rPr>
        <w:t>Figure 2.16 – The table view supports grouping, filtering, and sorting</w:t>
      </w:r>
    </w:p>
    <w:p>
      <w:pPr>
        <w:sectPr>
          <w:pgSz w:w="10980" w:h="13680" w:orient="portrait"/>
          <w:cols w:equalWidth="0" w:num="1">
            <w:col w:w="8100"/>
          </w:cols>
          <w:pgMar w:left="1440" w:top="889" w:right="1440" w:bottom="1440" w:gutter="0" w:footer="0" w:header="0"/>
        </w:sectPr>
      </w:pPr>
    </w:p>
    <w:bookmarkStart w:id="80" w:name="page81"/>
    <w:bookmarkEnd w:id="80"/>
    <w:p>
      <w:pPr>
        <w:ind w:left="180"/>
        <w:spacing w:after="0"/>
        <w:tabs>
          <w:tab w:leader="none" w:pos="580" w:val="left"/>
        </w:tabs>
        <w:rPr>
          <w:sz w:val="20"/>
          <w:szCs w:val="20"/>
          <w:color w:val="auto"/>
        </w:rPr>
      </w:pPr>
      <w:r>
        <w:rPr>
          <w:rFonts w:ascii="Times New Roman" w:cs="Times New Roman" w:eastAsia="Times New Roman" w:hAnsi="Times New Roman"/>
          <w:sz w:val="20"/>
          <w:szCs w:val="20"/>
          <w:color w:val="auto"/>
        </w:rPr>
        <w:t>52</w:t>
        <w:tab/>
        <w:t>Plan, Track, and Visualize Your Work</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114300</wp:posOffset>
                </wp:positionH>
                <wp:positionV relativeFrom="paragraph">
                  <wp:posOffset>53340</wp:posOffset>
                </wp:positionV>
                <wp:extent cx="5029200" cy="0"/>
                <wp:wrapNone/>
                <wp:docPr id="186" name="Shape 18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186" o:spid="_x0000_s1211"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9pt,4.2pt" to="405pt,4.2pt" o:allowincell="f" strokecolor="#000000" strokeweight="0.5pt"/>
            </w:pict>
          </mc:Fallback>
        </mc:AlternateContent>
      </w:r>
    </w:p>
    <w:p>
      <w:pPr>
        <w:spacing w:after="0" w:line="216" w:lineRule="exact"/>
        <w:rPr>
          <w:sz w:val="20"/>
          <w:szCs w:val="20"/>
          <w:color w:val="auto"/>
        </w:rPr>
      </w:pPr>
    </w:p>
    <w:p>
      <w:pPr>
        <w:ind w:left="180"/>
        <w:spacing w:after="0"/>
        <w:rPr>
          <w:sz w:val="20"/>
          <w:szCs w:val="20"/>
          <w:color w:val="auto"/>
        </w:rPr>
      </w:pPr>
      <w:r>
        <w:rPr>
          <w:rFonts w:ascii="Arial" w:cs="Arial" w:eastAsia="Arial" w:hAnsi="Arial"/>
          <w:sz w:val="30"/>
          <w:szCs w:val="30"/>
          <w:b w:val="1"/>
          <w:bCs w:val="1"/>
          <w:color w:val="auto"/>
        </w:rPr>
        <w:t>Working with the board view</w:t>
      </w:r>
    </w:p>
    <w:p>
      <w:pPr>
        <w:spacing w:after="0" w:line="98" w:lineRule="exact"/>
        <w:rPr>
          <w:sz w:val="20"/>
          <w:szCs w:val="20"/>
          <w:color w:val="auto"/>
        </w:rPr>
      </w:pPr>
    </w:p>
    <w:p>
      <w:pPr>
        <w:ind w:left="180" w:right="80"/>
        <w:spacing w:after="0" w:line="277" w:lineRule="auto"/>
        <w:rPr>
          <w:sz w:val="20"/>
          <w:szCs w:val="20"/>
          <w:color w:val="auto"/>
        </w:rPr>
      </w:pPr>
      <w:r>
        <w:rPr>
          <w:rFonts w:ascii="Times New Roman" w:cs="Times New Roman" w:eastAsia="Times New Roman" w:hAnsi="Times New Roman"/>
          <w:sz w:val="21"/>
          <w:szCs w:val="21"/>
          <w:color w:val="auto"/>
        </w:rPr>
        <w:t xml:space="preserve">You can switch your view to a </w:t>
      </w:r>
      <w:r>
        <w:rPr>
          <w:rFonts w:ascii="Times New Roman" w:cs="Times New Roman" w:eastAsia="Times New Roman" w:hAnsi="Times New Roman"/>
          <w:sz w:val="21"/>
          <w:szCs w:val="21"/>
          <w:b w:val="1"/>
          <w:bCs w:val="1"/>
          <w:color w:val="auto"/>
        </w:rPr>
        <w:t>board view</w:t>
      </w:r>
      <w:r>
        <w:rPr>
          <w:rFonts w:ascii="Times New Roman" w:cs="Times New Roman" w:eastAsia="Times New Roman" w:hAnsi="Times New Roman"/>
          <w:sz w:val="21"/>
          <w:szCs w:val="21"/>
          <w:color w:val="auto"/>
        </w:rPr>
        <w:t xml:space="preserve"> that displays your work as a configurable Kanban board. The board can display one column for each value in any field! You can set this using the </w:t>
      </w:r>
      <w:r>
        <w:rPr>
          <w:rFonts w:ascii="Times New Roman" w:cs="Times New Roman" w:eastAsia="Times New Roman" w:hAnsi="Times New Roman"/>
          <w:sz w:val="21"/>
          <w:szCs w:val="21"/>
          <w:b w:val="1"/>
          <w:bCs w:val="1"/>
          <w:color w:val="auto"/>
        </w:rPr>
        <w:t>column field</w:t>
      </w:r>
      <w:r>
        <w:rPr>
          <w:rFonts w:ascii="Times New Roman" w:cs="Times New Roman" w:eastAsia="Times New Roman" w:hAnsi="Times New Roman"/>
          <w:sz w:val="21"/>
          <w:szCs w:val="21"/>
          <w:color w:val="auto"/>
        </w:rPr>
        <w:t xml:space="preserve"> property of the view. You can drag an item to another column to change the status. You cannot group boards yet or have swimlanes, but you can filter the board to have individual boards for different kinds of work items (see </w:t>
      </w:r>
      <w:r>
        <w:rPr>
          <w:rFonts w:ascii="Times New Roman" w:cs="Times New Roman" w:eastAsia="Times New Roman" w:hAnsi="Times New Roman"/>
          <w:sz w:val="21"/>
          <w:szCs w:val="21"/>
          <w:i w:val="1"/>
          <w:iCs w:val="1"/>
          <w:color w:val="auto"/>
        </w:rPr>
        <w:t>Figure 2.17</w:t>
      </w:r>
      <w:r>
        <w:rPr>
          <w:rFonts w:ascii="Times New Roman" w:cs="Times New Roman" w:eastAsia="Times New Roman" w:hAnsi="Times New Roman"/>
          <w:sz w:val="21"/>
          <w:szCs w:val="21"/>
          <w:color w:val="auto"/>
        </w:rPr>
        <w: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127000</wp:posOffset>
            </wp:positionH>
            <wp:positionV relativeFrom="paragraph">
              <wp:posOffset>128270</wp:posOffset>
            </wp:positionV>
            <wp:extent cx="5003800" cy="3076575"/>
            <wp:wrapNone/>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67">
                      <a:extLst>
                        <a:ext uri="{28A0092B-C50C-407E-A947-70E740481C1C}"/>
                      </a:extLst>
                    </a:blip>
                    <a:srcRect/>
                    <a:stretch>
                      <a:fillRect/>
                    </a:stretch>
                  </pic:blipFill>
                  <pic:spPr bwMode="auto">
                    <a:xfrm>
                      <a:off x="0" y="0"/>
                      <a:ext cx="5003800" cy="307657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00" w:lineRule="exact"/>
        <w:rPr>
          <w:sz w:val="20"/>
          <w:szCs w:val="20"/>
          <w:color w:val="auto"/>
        </w:rPr>
      </w:pPr>
    </w:p>
    <w:p>
      <w:pPr>
        <w:jc w:val="center"/>
        <w:ind w:right="-179"/>
        <w:spacing w:after="0"/>
        <w:rPr>
          <w:sz w:val="20"/>
          <w:szCs w:val="20"/>
          <w:color w:val="auto"/>
        </w:rPr>
      </w:pPr>
      <w:r>
        <w:rPr>
          <w:rFonts w:ascii="Times New Roman" w:cs="Times New Roman" w:eastAsia="Times New Roman" w:hAnsi="Times New Roman"/>
          <w:sz w:val="19"/>
          <w:szCs w:val="19"/>
          <w:color w:val="auto"/>
        </w:rPr>
        <w:t>Figure 2.17 – The board view</w:t>
      </w:r>
    </w:p>
    <w:p>
      <w:pPr>
        <w:sectPr>
          <w:pgSz w:w="10980" w:h="13680" w:orient="portrait"/>
          <w:cols w:equalWidth="0" w:num="1">
            <w:col w:w="8100"/>
          </w:cols>
          <w:pgMar w:left="1440" w:top="889" w:right="1440" w:bottom="1440" w:gutter="0" w:footer="0" w:header="0"/>
        </w:sectPr>
      </w:pPr>
    </w:p>
    <w:bookmarkStart w:id="81" w:name="page82"/>
    <w:bookmarkEnd w:id="81"/>
    <w:p>
      <w:pPr>
        <w:ind w:left="6200"/>
        <w:spacing w:after="0"/>
        <w:tabs>
          <w:tab w:leader="none" w:pos="7700" w:val="left"/>
        </w:tabs>
        <w:rPr>
          <w:sz w:val="20"/>
          <w:szCs w:val="20"/>
          <w:color w:val="auto"/>
        </w:rPr>
      </w:pPr>
      <w:r>
        <w:rPr>
          <w:rFonts w:ascii="Times New Roman" w:cs="Times New Roman" w:eastAsia="Times New Roman" w:hAnsi="Times New Roman"/>
          <w:sz w:val="20"/>
          <w:szCs w:val="20"/>
          <w:color w:val="auto"/>
        </w:rPr>
        <w:t>GitHub Projects</w:t>
        <w:tab/>
        <w:t>53</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53340</wp:posOffset>
                </wp:positionV>
                <wp:extent cx="5029200" cy="0"/>
                <wp:wrapNone/>
                <wp:docPr id="188" name="Shape 18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188" o:spid="_x0000_s1213"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4.2pt" to="396pt,4.2pt" o:allowincell="f" strokecolor="#000000" strokeweight="0.5pt"/>
            </w:pict>
          </mc:Fallback>
        </mc:AlternateContent>
      </w:r>
    </w:p>
    <w:p>
      <w:pPr>
        <w:spacing w:after="0" w:line="310" w:lineRule="exact"/>
        <w:rPr>
          <w:sz w:val="20"/>
          <w:szCs w:val="20"/>
          <w:color w:val="auto"/>
        </w:rPr>
      </w:pPr>
    </w:p>
    <w:p>
      <w:pPr>
        <w:jc w:val="both"/>
        <w:ind w:right="320"/>
        <w:spacing w:after="0" w:line="270" w:lineRule="auto"/>
        <w:rPr>
          <w:sz w:val="20"/>
          <w:szCs w:val="20"/>
          <w:color w:val="auto"/>
        </w:rPr>
      </w:pPr>
      <w:r>
        <w:rPr>
          <w:rFonts w:ascii="Times New Roman" w:cs="Times New Roman" w:eastAsia="Times New Roman" w:hAnsi="Times New Roman"/>
          <w:sz w:val="22"/>
          <w:szCs w:val="22"/>
          <w:color w:val="auto"/>
        </w:rPr>
        <w:t xml:space="preserve">You can add a new column by clicking the plus sign to the right of the board for any field you choose as the column field. This gives you a very flexible way to visualize your work (see </w:t>
      </w:r>
      <w:r>
        <w:rPr>
          <w:rFonts w:ascii="Times New Roman" w:cs="Times New Roman" w:eastAsia="Times New Roman" w:hAnsi="Times New Roman"/>
          <w:sz w:val="22"/>
          <w:szCs w:val="22"/>
          <w:i w:val="1"/>
          <w:iCs w:val="1"/>
          <w:color w:val="auto"/>
        </w:rPr>
        <w:t>Figure 2.18</w:t>
      </w:r>
      <w:r>
        <w:rPr>
          <w:rFonts w:ascii="Times New Roman" w:cs="Times New Roman" w:eastAsia="Times New Roman" w:hAnsi="Times New Roman"/>
          <w:sz w:val="22"/>
          <w:szCs w:val="22"/>
          <w:color w:val="auto"/>
        </w:rPr>
        <w: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191770</wp:posOffset>
            </wp:positionV>
            <wp:extent cx="5029200" cy="2931160"/>
            <wp:wrapNone/>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68">
                      <a:extLst>
                        <a:ext uri="{28A0092B-C50C-407E-A947-70E740481C1C}"/>
                      </a:extLst>
                    </a:blip>
                    <a:srcRect/>
                    <a:stretch>
                      <a:fillRect/>
                    </a:stretch>
                  </pic:blipFill>
                  <pic:spPr bwMode="auto">
                    <a:xfrm>
                      <a:off x="0" y="0"/>
                      <a:ext cx="5029200" cy="293116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9" w:lineRule="exact"/>
        <w:rPr>
          <w:sz w:val="20"/>
          <w:szCs w:val="20"/>
          <w:color w:val="auto"/>
        </w:rPr>
      </w:pPr>
    </w:p>
    <w:p>
      <w:pPr>
        <w:jc w:val="center"/>
        <w:ind w:right="140"/>
        <w:spacing w:after="0"/>
        <w:rPr>
          <w:sz w:val="20"/>
          <w:szCs w:val="20"/>
          <w:color w:val="auto"/>
        </w:rPr>
      </w:pPr>
      <w:r>
        <w:rPr>
          <w:rFonts w:ascii="Times New Roman" w:cs="Times New Roman" w:eastAsia="Times New Roman" w:hAnsi="Times New Roman"/>
          <w:sz w:val="19"/>
          <w:szCs w:val="19"/>
          <w:color w:val="auto"/>
        </w:rPr>
        <w:t>Figure 2.18 – Choose any field as the column field for your boards</w:t>
      </w:r>
    </w:p>
    <w:p>
      <w:pPr>
        <w:spacing w:after="0" w:line="106" w:lineRule="exact"/>
        <w:rPr>
          <w:sz w:val="20"/>
          <w:szCs w:val="20"/>
          <w:color w:val="auto"/>
        </w:rPr>
      </w:pPr>
    </w:p>
    <w:p>
      <w:pPr>
        <w:spacing w:after="0"/>
        <w:rPr>
          <w:sz w:val="20"/>
          <w:szCs w:val="20"/>
          <w:color w:val="auto"/>
        </w:rPr>
      </w:pPr>
      <w:r>
        <w:rPr>
          <w:rFonts w:ascii="Times New Roman" w:cs="Times New Roman" w:eastAsia="Times New Roman" w:hAnsi="Times New Roman"/>
          <w:sz w:val="22"/>
          <w:szCs w:val="22"/>
          <w:color w:val="auto"/>
        </w:rPr>
        <w:t>The board view is optimized to visualize your work, optimize the flow, and limit WIP.</w:t>
      </w:r>
    </w:p>
    <w:p>
      <w:pPr>
        <w:sectPr>
          <w:pgSz w:w="10980" w:h="13680" w:orient="portrait"/>
          <w:cols w:equalWidth="0" w:num="1">
            <w:col w:w="8100"/>
          </w:cols>
          <w:pgMar w:left="1440" w:top="889" w:right="1440" w:bottom="1440" w:gutter="0" w:footer="0" w:header="0"/>
        </w:sectPr>
      </w:pPr>
    </w:p>
    <w:bookmarkStart w:id="82" w:name="page83"/>
    <w:bookmarkEnd w:id="82"/>
    <w:p>
      <w:pPr>
        <w:ind w:left="180"/>
        <w:spacing w:after="0"/>
        <w:tabs>
          <w:tab w:leader="none" w:pos="580" w:val="left"/>
        </w:tabs>
        <w:rPr>
          <w:sz w:val="20"/>
          <w:szCs w:val="20"/>
          <w:color w:val="auto"/>
        </w:rPr>
      </w:pPr>
      <w:r>
        <w:rPr>
          <w:rFonts w:ascii="Times New Roman" w:cs="Times New Roman" w:eastAsia="Times New Roman" w:hAnsi="Times New Roman"/>
          <w:sz w:val="20"/>
          <w:szCs w:val="20"/>
          <w:color w:val="auto"/>
        </w:rPr>
        <w:t>54</w:t>
        <w:tab/>
        <w:t>Plan, Track, and Visualize Your Work</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114300</wp:posOffset>
                </wp:positionH>
                <wp:positionV relativeFrom="paragraph">
                  <wp:posOffset>53340</wp:posOffset>
                </wp:positionV>
                <wp:extent cx="5029200" cy="0"/>
                <wp:wrapNone/>
                <wp:docPr id="190" name="Shape 19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190" o:spid="_x0000_s1215"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9pt,4.2pt" to="405pt,4.2pt" o:allowincell="f" strokecolor="#000000" strokeweight="0.5pt"/>
            </w:pict>
          </mc:Fallback>
        </mc:AlternateContent>
      </w:r>
    </w:p>
    <w:p>
      <w:pPr>
        <w:spacing w:after="0" w:line="216" w:lineRule="exact"/>
        <w:rPr>
          <w:sz w:val="20"/>
          <w:szCs w:val="20"/>
          <w:color w:val="auto"/>
        </w:rPr>
      </w:pPr>
    </w:p>
    <w:p>
      <w:pPr>
        <w:ind w:left="180"/>
        <w:spacing w:after="0"/>
        <w:rPr>
          <w:sz w:val="20"/>
          <w:szCs w:val="20"/>
          <w:color w:val="auto"/>
        </w:rPr>
      </w:pPr>
      <w:r>
        <w:rPr>
          <w:rFonts w:ascii="Arial" w:cs="Arial" w:eastAsia="Arial" w:hAnsi="Arial"/>
          <w:sz w:val="30"/>
          <w:szCs w:val="30"/>
          <w:b w:val="1"/>
          <w:bCs w:val="1"/>
          <w:color w:val="auto"/>
        </w:rPr>
        <w:t>Working with views</w:t>
      </w:r>
    </w:p>
    <w:p>
      <w:pPr>
        <w:spacing w:after="0" w:line="106" w:lineRule="exact"/>
        <w:rPr>
          <w:sz w:val="20"/>
          <w:szCs w:val="20"/>
          <w:color w:val="auto"/>
        </w:rPr>
      </w:pPr>
    </w:p>
    <w:p>
      <w:pPr>
        <w:ind w:left="180" w:right="160"/>
        <w:spacing w:after="0" w:line="263" w:lineRule="auto"/>
        <w:rPr>
          <w:sz w:val="20"/>
          <w:szCs w:val="20"/>
          <w:color w:val="auto"/>
        </w:rPr>
      </w:pPr>
      <w:r>
        <w:rPr>
          <w:rFonts w:ascii="Times New Roman" w:cs="Times New Roman" w:eastAsia="Times New Roman" w:hAnsi="Times New Roman"/>
          <w:sz w:val="22"/>
          <w:szCs w:val="22"/>
          <w:color w:val="auto"/>
        </w:rPr>
        <w:t xml:space="preserve">Every time you sort, filter, or group the data in a view, or switch between table and board view, a blue icon in the tab header indicates that the view has unsaved changes. You can see the changes in the menu and save or discard them. You can also save them as a new view (see </w:t>
      </w:r>
      <w:r>
        <w:rPr>
          <w:rFonts w:ascii="Times New Roman" w:cs="Times New Roman" w:eastAsia="Times New Roman" w:hAnsi="Times New Roman"/>
          <w:sz w:val="22"/>
          <w:szCs w:val="22"/>
          <w:i w:val="1"/>
          <w:iCs w:val="1"/>
          <w:color w:val="auto"/>
        </w:rPr>
        <w:t>Figure 2.19</w:t>
      </w:r>
      <w:r>
        <w:rPr>
          <w:rFonts w:ascii="Times New Roman" w:cs="Times New Roman" w:eastAsia="Times New Roman" w:hAnsi="Times New Roman"/>
          <w:sz w:val="22"/>
          <w:szCs w:val="22"/>
          <w:color w:val="auto"/>
        </w:rPr>
        <w: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763905</wp:posOffset>
            </wp:positionH>
            <wp:positionV relativeFrom="paragraph">
              <wp:posOffset>81280</wp:posOffset>
            </wp:positionV>
            <wp:extent cx="3730625" cy="3086100"/>
            <wp:wrapNone/>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69">
                      <a:extLst>
                        <a:ext uri="{28A0092B-C50C-407E-A947-70E740481C1C}"/>
                      </a:extLst>
                    </a:blip>
                    <a:srcRect/>
                    <a:stretch>
                      <a:fillRect/>
                    </a:stretch>
                  </pic:blipFill>
                  <pic:spPr bwMode="auto">
                    <a:xfrm>
                      <a:off x="0" y="0"/>
                      <a:ext cx="3730625" cy="308610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57" w:lineRule="exact"/>
        <w:rPr>
          <w:sz w:val="20"/>
          <w:szCs w:val="20"/>
          <w:color w:val="auto"/>
        </w:rPr>
      </w:pPr>
    </w:p>
    <w:p>
      <w:pPr>
        <w:jc w:val="center"/>
        <w:ind w:right="-199"/>
        <w:spacing w:after="0"/>
        <w:rPr>
          <w:sz w:val="20"/>
          <w:szCs w:val="20"/>
          <w:color w:val="auto"/>
        </w:rPr>
      </w:pPr>
      <w:r>
        <w:rPr>
          <w:rFonts w:ascii="Times New Roman" w:cs="Times New Roman" w:eastAsia="Times New Roman" w:hAnsi="Times New Roman"/>
          <w:sz w:val="19"/>
          <w:szCs w:val="19"/>
          <w:color w:val="auto"/>
        </w:rPr>
        <w:t>Figure 2.19 – Working with view modifications</w:t>
      </w:r>
    </w:p>
    <w:p>
      <w:pPr>
        <w:spacing w:after="0" w:line="106" w:lineRule="exact"/>
        <w:rPr>
          <w:sz w:val="20"/>
          <w:szCs w:val="20"/>
          <w:color w:val="auto"/>
        </w:rPr>
      </w:pPr>
    </w:p>
    <w:p>
      <w:pPr>
        <w:ind w:left="180" w:right="260"/>
        <w:spacing w:after="0" w:line="290" w:lineRule="auto"/>
        <w:rPr>
          <w:sz w:val="20"/>
          <w:szCs w:val="20"/>
          <w:color w:val="auto"/>
        </w:rPr>
      </w:pPr>
      <w:r>
        <w:rPr>
          <w:rFonts w:ascii="Times New Roman" w:cs="Times New Roman" w:eastAsia="Times New Roman" w:hAnsi="Times New Roman"/>
          <w:sz w:val="22"/>
          <w:szCs w:val="22"/>
          <w:color w:val="auto"/>
        </w:rPr>
        <w:t>It is simple to create new customized views, rename them, and arrange them using drag and drop.</w:t>
      </w:r>
    </w:p>
    <w:p>
      <w:pPr>
        <w:sectPr>
          <w:pgSz w:w="10980" w:h="13680" w:orient="portrait"/>
          <w:cols w:equalWidth="0" w:num="1">
            <w:col w:w="8100"/>
          </w:cols>
          <w:pgMar w:left="1440" w:top="889" w:right="1440" w:bottom="1440" w:gutter="0" w:footer="0" w:header="0"/>
        </w:sectPr>
      </w:pPr>
    </w:p>
    <w:bookmarkStart w:id="83" w:name="page84"/>
    <w:bookmarkEnd w:id="83"/>
    <w:p>
      <w:pPr>
        <w:jc w:val="right"/>
        <w:ind w:right="180"/>
        <w:spacing w:after="0"/>
        <w:tabs>
          <w:tab w:leader="none" w:pos="180" w:val="left"/>
        </w:tabs>
        <w:rPr>
          <w:sz w:val="20"/>
          <w:szCs w:val="20"/>
          <w:color w:val="auto"/>
        </w:rPr>
      </w:pPr>
      <w:r>
        <w:rPr>
          <w:rFonts w:ascii="Times New Roman" w:cs="Times New Roman" w:eastAsia="Times New Roman" w:hAnsi="Times New Roman"/>
          <w:sz w:val="20"/>
          <w:szCs w:val="20"/>
          <w:color w:val="auto"/>
        </w:rPr>
        <w:t>GitHub Projects</w:t>
        <w:tab/>
        <w:t>55</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53340</wp:posOffset>
                </wp:positionV>
                <wp:extent cx="5029200" cy="0"/>
                <wp:wrapNone/>
                <wp:docPr id="192" name="Shape 19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192" o:spid="_x0000_s1217"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4.2pt" to="396pt,4.2pt" o:allowincell="f" strokecolor="#000000" strokeweight="0.5pt"/>
            </w:pict>
          </mc:Fallback>
        </mc:AlternateContent>
      </w:r>
    </w:p>
    <w:p>
      <w:pPr>
        <w:spacing w:after="0" w:line="216" w:lineRule="exact"/>
        <w:rPr>
          <w:sz w:val="20"/>
          <w:szCs w:val="20"/>
          <w:color w:val="auto"/>
        </w:rPr>
      </w:pPr>
    </w:p>
    <w:p>
      <w:pPr>
        <w:spacing w:after="0"/>
        <w:rPr>
          <w:sz w:val="20"/>
          <w:szCs w:val="20"/>
          <w:color w:val="auto"/>
        </w:rPr>
      </w:pPr>
      <w:r>
        <w:rPr>
          <w:rFonts w:ascii="Arial" w:cs="Arial" w:eastAsia="Arial" w:hAnsi="Arial"/>
          <w:sz w:val="30"/>
          <w:szCs w:val="30"/>
          <w:b w:val="1"/>
          <w:bCs w:val="1"/>
          <w:color w:val="auto"/>
        </w:rPr>
        <w:t>Workflows</w:t>
      </w:r>
    </w:p>
    <w:p>
      <w:pPr>
        <w:spacing w:after="0" w:line="98" w:lineRule="exact"/>
        <w:rPr>
          <w:sz w:val="20"/>
          <w:szCs w:val="20"/>
          <w:color w:val="auto"/>
        </w:rPr>
      </w:pPr>
    </w:p>
    <w:p>
      <w:pPr>
        <w:ind w:right="360"/>
        <w:spacing w:after="0" w:line="274" w:lineRule="auto"/>
        <w:rPr>
          <w:sz w:val="20"/>
          <w:szCs w:val="20"/>
          <w:color w:val="auto"/>
        </w:rPr>
      </w:pPr>
      <w:r>
        <w:rPr>
          <w:rFonts w:ascii="Times New Roman" w:cs="Times New Roman" w:eastAsia="Times New Roman" w:hAnsi="Times New Roman"/>
          <w:sz w:val="22"/>
          <w:szCs w:val="22"/>
          <w:color w:val="auto"/>
        </w:rPr>
        <w:t xml:space="preserve">You can use </w:t>
      </w:r>
      <w:r>
        <w:rPr>
          <w:rFonts w:ascii="Times New Roman" w:cs="Times New Roman" w:eastAsia="Times New Roman" w:hAnsi="Times New Roman"/>
          <w:sz w:val="22"/>
          <w:szCs w:val="22"/>
          <w:b w:val="1"/>
          <w:bCs w:val="1"/>
          <w:color w:val="auto"/>
        </w:rPr>
        <w:t>workflows</w:t>
      </w:r>
      <w:r>
        <w:rPr>
          <w:rFonts w:ascii="Times New Roman" w:cs="Times New Roman" w:eastAsia="Times New Roman" w:hAnsi="Times New Roman"/>
          <w:sz w:val="22"/>
          <w:szCs w:val="22"/>
          <w:color w:val="auto"/>
        </w:rPr>
        <w:t xml:space="preserve"> to define what happens when issues or pull requests transition to another status. Currently, you can only enable or disable default workflows – but in the future, you will be able to write your own workflows (see </w:t>
      </w:r>
      <w:r>
        <w:rPr>
          <w:rFonts w:ascii="Times New Roman" w:cs="Times New Roman" w:eastAsia="Times New Roman" w:hAnsi="Times New Roman"/>
          <w:sz w:val="22"/>
          <w:szCs w:val="22"/>
          <w:i w:val="1"/>
          <w:iCs w:val="1"/>
          <w:color w:val="auto"/>
        </w:rPr>
        <w:t>Figure 2.20</w:t>
      </w:r>
      <w:r>
        <w:rPr>
          <w:rFonts w:ascii="Times New Roman" w:cs="Times New Roman" w:eastAsia="Times New Roman" w:hAnsi="Times New Roman"/>
          <w:sz w:val="22"/>
          <w:szCs w:val="22"/>
          <w:color w:val="auto"/>
        </w:rPr>
        <w: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151765</wp:posOffset>
            </wp:positionV>
            <wp:extent cx="5029200" cy="2907665"/>
            <wp:wrapNone/>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70">
                      <a:extLst>
                        <a:ext uri="{28A0092B-C50C-407E-A947-70E740481C1C}"/>
                      </a:extLst>
                    </a:blip>
                    <a:srcRect/>
                    <a:stretch>
                      <a:fillRect/>
                    </a:stretch>
                  </pic:blipFill>
                  <pic:spPr bwMode="auto">
                    <a:xfrm>
                      <a:off x="0" y="0"/>
                      <a:ext cx="5029200" cy="290766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87" w:lineRule="exact"/>
        <w:rPr>
          <w:sz w:val="20"/>
          <w:szCs w:val="20"/>
          <w:color w:val="auto"/>
        </w:rPr>
      </w:pPr>
    </w:p>
    <w:p>
      <w:pPr>
        <w:ind w:left="1480"/>
        <w:spacing w:after="0"/>
        <w:rPr>
          <w:sz w:val="20"/>
          <w:szCs w:val="20"/>
          <w:color w:val="auto"/>
        </w:rPr>
      </w:pPr>
      <w:r>
        <w:rPr>
          <w:rFonts w:ascii="Times New Roman" w:cs="Times New Roman" w:eastAsia="Times New Roman" w:hAnsi="Times New Roman"/>
          <w:sz w:val="19"/>
          <w:szCs w:val="19"/>
          <w:color w:val="auto"/>
        </w:rPr>
        <w:t>Figure 2.20 – Workflows define what happens when items change</w:t>
      </w:r>
    </w:p>
    <w:p>
      <w:pPr>
        <w:spacing w:after="0" w:line="225" w:lineRule="exact"/>
        <w:rPr>
          <w:sz w:val="20"/>
          <w:szCs w:val="20"/>
          <w:color w:val="auto"/>
        </w:rPr>
      </w:pPr>
    </w:p>
    <w:p>
      <w:pPr>
        <w:spacing w:after="0"/>
        <w:rPr>
          <w:sz w:val="20"/>
          <w:szCs w:val="20"/>
          <w:color w:val="auto"/>
        </w:rPr>
      </w:pPr>
      <w:r>
        <w:rPr>
          <w:rFonts w:ascii="Arial" w:cs="Arial" w:eastAsia="Arial" w:hAnsi="Arial"/>
          <w:sz w:val="30"/>
          <w:szCs w:val="30"/>
          <w:b w:val="1"/>
          <w:bCs w:val="1"/>
          <w:color w:val="auto"/>
        </w:rPr>
        <w:t>Insights</w:t>
      </w:r>
    </w:p>
    <w:p>
      <w:pPr>
        <w:spacing w:after="0" w:line="98" w:lineRule="exact"/>
        <w:rPr>
          <w:sz w:val="20"/>
          <w:szCs w:val="20"/>
          <w:color w:val="auto"/>
        </w:rPr>
      </w:pPr>
    </w:p>
    <w:p>
      <w:pPr>
        <w:ind w:right="260"/>
        <w:spacing w:after="0" w:line="268" w:lineRule="auto"/>
        <w:rPr>
          <w:sz w:val="20"/>
          <w:szCs w:val="20"/>
          <w:color w:val="auto"/>
        </w:rPr>
      </w:pPr>
      <w:r>
        <w:rPr>
          <w:rFonts w:ascii="Times New Roman" w:cs="Times New Roman" w:eastAsia="Times New Roman" w:hAnsi="Times New Roman"/>
          <w:sz w:val="21"/>
          <w:szCs w:val="21"/>
          <w:color w:val="auto"/>
        </w:rPr>
        <w:t xml:space="preserve">You can gain </w:t>
      </w:r>
      <w:r>
        <w:rPr>
          <w:rFonts w:ascii="Times New Roman" w:cs="Times New Roman" w:eastAsia="Times New Roman" w:hAnsi="Times New Roman"/>
          <w:sz w:val="21"/>
          <w:szCs w:val="21"/>
          <w:b w:val="1"/>
          <w:bCs w:val="1"/>
          <w:color w:val="auto"/>
        </w:rPr>
        <w:t>insights</w:t>
      </w:r>
      <w:r>
        <w:rPr>
          <w:rFonts w:ascii="Times New Roman" w:cs="Times New Roman" w:eastAsia="Times New Roman" w:hAnsi="Times New Roman"/>
          <w:sz w:val="21"/>
          <w:szCs w:val="21"/>
          <w:color w:val="auto"/>
        </w:rPr>
        <w:t xml:space="preserve"> into your progress using the very flexible charts that report on real-time data. You can access insights through the menu in the top-right corner or create a chart from a view. You can use a predefined time frame for the chart or select a custom range. You can filter the chart using macros such as</w:t>
      </w:r>
      <w:r>
        <w:rPr>
          <w:rFonts w:ascii="Courier New" w:cs="Courier New" w:eastAsia="Courier New" w:hAnsi="Courier New"/>
          <w:sz w:val="20"/>
          <w:szCs w:val="20"/>
          <w:color w:val="auto"/>
        </w:rPr>
        <w:t xml:space="preserve"> @current</w:t>
      </w:r>
      <w:r>
        <w:rPr>
          <w:rFonts w:ascii="Times New Roman" w:cs="Times New Roman" w:eastAsia="Times New Roman" w:hAnsi="Times New Roman"/>
          <w:sz w:val="21"/>
          <w:szCs w:val="21"/>
          <w:color w:val="auto"/>
        </w:rPr>
        <w:t xml:space="preserve"> or</w:t>
      </w:r>
      <w:r>
        <w:rPr>
          <w:rFonts w:ascii="Courier New" w:cs="Courier New" w:eastAsia="Courier New" w:hAnsi="Courier New"/>
          <w:sz w:val="20"/>
          <w:szCs w:val="20"/>
          <w:color w:val="auto"/>
        </w:rPr>
        <w:t xml:space="preserve"> @next</w:t>
      </w:r>
      <w:r>
        <w:rPr>
          <w:rFonts w:ascii="Times New Roman" w:cs="Times New Roman" w:eastAsia="Times New Roman" w:hAnsi="Times New Roman"/>
          <w:sz w:val="21"/>
          <w:szCs w:val="21"/>
          <w:color w:val="auto"/>
        </w:rPr>
        <w:t xml:space="preserve"> for an iteration field or</w:t>
      </w:r>
      <w:r>
        <w:rPr>
          <w:rFonts w:ascii="Courier New" w:cs="Courier New" w:eastAsia="Courier New" w:hAnsi="Courier New"/>
          <w:sz w:val="20"/>
          <w:szCs w:val="20"/>
          <w:color w:val="auto"/>
        </w:rPr>
        <w:t xml:space="preserve"> @me</w:t>
      </w:r>
      <w:r>
        <w:rPr>
          <w:rFonts w:ascii="Times New Roman" w:cs="Times New Roman" w:eastAsia="Times New Roman" w:hAnsi="Times New Roman"/>
          <w:sz w:val="21"/>
          <w:szCs w:val="21"/>
          <w:color w:val="auto"/>
        </w:rPr>
        <w:t xml:space="preserve"> for the assignee field. You can disable states in the chart by clicking on them and you can hover with the mouse over dates to see details (see </w:t>
      </w:r>
      <w:r>
        <w:rPr>
          <w:rFonts w:ascii="Times New Roman" w:cs="Times New Roman" w:eastAsia="Times New Roman" w:hAnsi="Times New Roman"/>
          <w:sz w:val="21"/>
          <w:szCs w:val="21"/>
          <w:i w:val="1"/>
          <w:iCs w:val="1"/>
          <w:color w:val="auto"/>
        </w:rPr>
        <w:t>Figure 2.21</w:t>
      </w:r>
      <w:r>
        <w:rPr>
          <w:rFonts w:ascii="Times New Roman" w:cs="Times New Roman" w:eastAsia="Times New Roman" w:hAnsi="Times New Roman"/>
          <w:sz w:val="21"/>
          <w:szCs w:val="21"/>
          <w:color w:val="auto"/>
        </w:rPr>
        <w:t>):</w:t>
      </w:r>
    </w:p>
    <w:p>
      <w:pPr>
        <w:sectPr>
          <w:pgSz w:w="10980" w:h="13680" w:orient="portrait"/>
          <w:cols w:equalWidth="0" w:num="1">
            <w:col w:w="8100"/>
          </w:cols>
          <w:pgMar w:left="1440" w:top="889" w:right="1440" w:bottom="1440" w:gutter="0" w:footer="0" w:header="0"/>
        </w:sectPr>
      </w:pPr>
    </w:p>
    <w:bookmarkStart w:id="84" w:name="page85"/>
    <w:bookmarkEnd w:id="84"/>
    <w:p>
      <w:pPr>
        <w:ind w:left="180"/>
        <w:spacing w:after="0"/>
        <w:tabs>
          <w:tab w:leader="none" w:pos="580" w:val="left"/>
        </w:tabs>
        <w:rPr>
          <w:sz w:val="20"/>
          <w:szCs w:val="20"/>
          <w:color w:val="auto"/>
        </w:rPr>
      </w:pPr>
      <w:r>
        <w:rPr>
          <w:rFonts w:ascii="Times New Roman" w:cs="Times New Roman" w:eastAsia="Times New Roman" w:hAnsi="Times New Roman"/>
          <w:sz w:val="20"/>
          <w:szCs w:val="20"/>
          <w:color w:val="auto"/>
        </w:rPr>
        <w:t>56</w:t>
        <w:tab/>
        <w:t>Plan, Track, and Visualize Your Work</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114300</wp:posOffset>
            </wp:positionH>
            <wp:positionV relativeFrom="paragraph">
              <wp:posOffset>50800</wp:posOffset>
            </wp:positionV>
            <wp:extent cx="5029200" cy="3239135"/>
            <wp:wrapNone/>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71">
                      <a:extLst>
                        <a:ext uri="{28A0092B-C50C-407E-A947-70E740481C1C}"/>
                      </a:extLst>
                    </a:blip>
                    <a:srcRect/>
                    <a:stretch>
                      <a:fillRect/>
                    </a:stretch>
                  </pic:blipFill>
                  <pic:spPr bwMode="auto">
                    <a:xfrm>
                      <a:off x="0" y="0"/>
                      <a:ext cx="5029200" cy="323913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73" w:lineRule="exact"/>
        <w:rPr>
          <w:sz w:val="20"/>
          <w:szCs w:val="20"/>
          <w:color w:val="auto"/>
        </w:rPr>
      </w:pPr>
    </w:p>
    <w:p>
      <w:pPr>
        <w:ind w:left="1600"/>
        <w:spacing w:after="0"/>
        <w:rPr>
          <w:sz w:val="20"/>
          <w:szCs w:val="20"/>
          <w:color w:val="auto"/>
        </w:rPr>
      </w:pPr>
      <w:r>
        <w:rPr>
          <w:rFonts w:ascii="Times New Roman" w:cs="Times New Roman" w:eastAsia="Times New Roman" w:hAnsi="Times New Roman"/>
          <w:sz w:val="19"/>
          <w:szCs w:val="19"/>
          <w:color w:val="auto"/>
        </w:rPr>
        <w:t>Figure 2.21 – Getting insights with flexible charts on real-time data</w:t>
      </w:r>
    </w:p>
    <w:p>
      <w:pPr>
        <w:spacing w:after="0" w:line="106" w:lineRule="exact"/>
        <w:rPr>
          <w:sz w:val="20"/>
          <w:szCs w:val="20"/>
          <w:color w:val="auto"/>
        </w:rPr>
      </w:pPr>
    </w:p>
    <w:p>
      <w:pPr>
        <w:jc w:val="both"/>
        <w:ind w:left="180" w:right="160"/>
        <w:spacing w:after="0" w:line="270" w:lineRule="auto"/>
        <w:rPr>
          <w:sz w:val="20"/>
          <w:szCs w:val="20"/>
          <w:color w:val="auto"/>
        </w:rPr>
      </w:pPr>
      <w:r>
        <w:rPr>
          <w:rFonts w:ascii="Times New Roman" w:cs="Times New Roman" w:eastAsia="Times New Roman" w:hAnsi="Times New Roman"/>
          <w:sz w:val="22"/>
          <w:szCs w:val="22"/>
          <w:color w:val="auto"/>
        </w:rPr>
        <w:t>At the time of writing, insights only support one type of chart – the burn-up chart – and only by a number of items and statuses. But this will change soon, and you will be able to create a variety of flexible charts that you can change to all kinds of columns.</w:t>
      </w:r>
    </w:p>
    <w:p>
      <w:pPr>
        <w:spacing w:after="0" w:line="237" w:lineRule="exact"/>
        <w:rPr>
          <w:sz w:val="20"/>
          <w:szCs w:val="20"/>
          <w:color w:val="auto"/>
        </w:rPr>
      </w:pPr>
    </w:p>
    <w:p>
      <w:pPr>
        <w:ind w:left="180"/>
        <w:spacing w:after="0"/>
        <w:rPr>
          <w:sz w:val="20"/>
          <w:szCs w:val="20"/>
          <w:color w:val="auto"/>
        </w:rPr>
      </w:pPr>
      <w:r>
        <w:rPr>
          <w:rFonts w:ascii="Arial" w:cs="Arial" w:eastAsia="Arial" w:hAnsi="Arial"/>
          <w:sz w:val="30"/>
          <w:szCs w:val="30"/>
          <w:b w:val="1"/>
          <w:bCs w:val="1"/>
          <w:color w:val="auto"/>
        </w:rPr>
        <w:t>Managing access</w:t>
      </w:r>
    </w:p>
    <w:p>
      <w:pPr>
        <w:spacing w:after="0" w:line="106" w:lineRule="exact"/>
        <w:rPr>
          <w:sz w:val="20"/>
          <w:szCs w:val="20"/>
          <w:color w:val="auto"/>
        </w:rPr>
      </w:pPr>
    </w:p>
    <w:p>
      <w:pPr>
        <w:ind w:left="180" w:right="60"/>
        <w:spacing w:after="0" w:line="258" w:lineRule="auto"/>
        <w:rPr>
          <w:sz w:val="20"/>
          <w:szCs w:val="20"/>
          <w:color w:val="auto"/>
        </w:rPr>
      </w:pPr>
      <w:r>
        <w:rPr>
          <w:rFonts w:ascii="Times New Roman" w:cs="Times New Roman" w:eastAsia="Times New Roman" w:hAnsi="Times New Roman"/>
          <w:sz w:val="22"/>
          <w:szCs w:val="22"/>
          <w:color w:val="auto"/>
        </w:rPr>
        <w:t xml:space="preserve">Since projects can be shared across multiple repositories, you can configure the visibility and access permissions in the settings. Projects can have a visibility of public or private. This allows you to create roadmaps that you can share with the public. In organizations, you can set the base permissions for organization members to </w:t>
      </w:r>
      <w:r>
        <w:rPr>
          <w:rFonts w:ascii="Times New Roman" w:cs="Times New Roman" w:eastAsia="Times New Roman" w:hAnsi="Times New Roman"/>
          <w:sz w:val="22"/>
          <w:szCs w:val="22"/>
          <w:b w:val="1"/>
          <w:bCs w:val="1"/>
          <w:color w:val="auto"/>
        </w:rPr>
        <w:t>No Access</w:t>
      </w:r>
      <w:r>
        <w:rPr>
          <w:rFonts w:ascii="Times New Roman" w:cs="Times New Roman" w:eastAsia="Times New Roman" w:hAnsi="Times New Roman"/>
          <w:sz w:val="22"/>
          <w:szCs w:val="22"/>
          <w:color w:val="auto"/>
        </w:rPr>
        <w:t xml:space="preserve">, </w:t>
      </w:r>
      <w:r>
        <w:rPr>
          <w:rFonts w:ascii="Times New Roman" w:cs="Times New Roman" w:eastAsia="Times New Roman" w:hAnsi="Times New Roman"/>
          <w:sz w:val="22"/>
          <w:szCs w:val="22"/>
          <w:b w:val="1"/>
          <w:bCs w:val="1"/>
          <w:color w:val="auto"/>
        </w:rPr>
        <w:t>Read</w:t>
      </w:r>
      <w:r>
        <w:rPr>
          <w:rFonts w:ascii="Times New Roman" w:cs="Times New Roman" w:eastAsia="Times New Roman" w:hAnsi="Times New Roman"/>
          <w:sz w:val="22"/>
          <w:szCs w:val="22"/>
          <w:color w:val="auto"/>
        </w:rPr>
        <w:t xml:space="preserve">, </w:t>
      </w:r>
      <w:r>
        <w:rPr>
          <w:rFonts w:ascii="Times New Roman" w:cs="Times New Roman" w:eastAsia="Times New Roman" w:hAnsi="Times New Roman"/>
          <w:sz w:val="22"/>
          <w:szCs w:val="22"/>
          <w:b w:val="1"/>
          <w:bCs w:val="1"/>
          <w:color w:val="auto"/>
        </w:rPr>
        <w:t>Write</w:t>
      </w:r>
      <w:r>
        <w:rPr>
          <w:rFonts w:ascii="Times New Roman" w:cs="Times New Roman" w:eastAsia="Times New Roman" w:hAnsi="Times New Roman"/>
          <w:sz w:val="22"/>
          <w:szCs w:val="22"/>
          <w:color w:val="auto"/>
        </w:rPr>
        <w:t xml:space="preserve">, or </w:t>
      </w:r>
      <w:r>
        <w:rPr>
          <w:rFonts w:ascii="Times New Roman" w:cs="Times New Roman" w:eastAsia="Times New Roman" w:hAnsi="Times New Roman"/>
          <w:sz w:val="22"/>
          <w:szCs w:val="22"/>
          <w:b w:val="1"/>
          <w:bCs w:val="1"/>
          <w:color w:val="auto"/>
        </w:rPr>
        <w:t>Admin</w:t>
      </w:r>
      <w:r>
        <w:rPr>
          <w:rFonts w:ascii="Times New Roman" w:cs="Times New Roman" w:eastAsia="Times New Roman" w:hAnsi="Times New Roman"/>
          <w:sz w:val="22"/>
          <w:szCs w:val="22"/>
          <w:color w:val="auto"/>
        </w:rPr>
        <w:t>. This is not possible in personal projects. But you can invite explicit collaborators</w:t>
      </w:r>
      <w:r>
        <w:rPr>
          <w:rFonts w:ascii="Times New Roman" w:cs="Times New Roman" w:eastAsia="Times New Roman" w:hAnsi="Times New Roman"/>
          <w:sz w:val="22"/>
          <w:szCs w:val="22"/>
          <w:b w:val="1"/>
          <w:bCs w:val="1"/>
          <w:color w:val="auto"/>
        </w:rPr>
        <w:t xml:space="preserve"> </w:t>
      </w:r>
      <w:r>
        <w:rPr>
          <w:rFonts w:ascii="Times New Roman" w:cs="Times New Roman" w:eastAsia="Times New Roman" w:hAnsi="Times New Roman"/>
          <w:sz w:val="22"/>
          <w:szCs w:val="22"/>
          <w:color w:val="auto"/>
        </w:rPr>
        <w:t xml:space="preserve">and grant them </w:t>
      </w:r>
      <w:r>
        <w:rPr>
          <w:rFonts w:ascii="Times New Roman" w:cs="Times New Roman" w:eastAsia="Times New Roman" w:hAnsi="Times New Roman"/>
          <w:sz w:val="22"/>
          <w:szCs w:val="22"/>
          <w:b w:val="1"/>
          <w:bCs w:val="1"/>
          <w:color w:val="auto"/>
        </w:rPr>
        <w:t>Read</w:t>
      </w:r>
      <w:r>
        <w:rPr>
          <w:rFonts w:ascii="Times New Roman" w:cs="Times New Roman" w:eastAsia="Times New Roman" w:hAnsi="Times New Roman"/>
          <w:sz w:val="22"/>
          <w:szCs w:val="22"/>
          <w:color w:val="auto"/>
        </w:rPr>
        <w:t xml:space="preserve">, </w:t>
      </w:r>
      <w:r>
        <w:rPr>
          <w:rFonts w:ascii="Times New Roman" w:cs="Times New Roman" w:eastAsia="Times New Roman" w:hAnsi="Times New Roman"/>
          <w:sz w:val="22"/>
          <w:szCs w:val="22"/>
          <w:b w:val="1"/>
          <w:bCs w:val="1"/>
          <w:color w:val="auto"/>
        </w:rPr>
        <w:t>Write</w:t>
      </w:r>
      <w:r>
        <w:rPr>
          <w:rFonts w:ascii="Times New Roman" w:cs="Times New Roman" w:eastAsia="Times New Roman" w:hAnsi="Times New Roman"/>
          <w:sz w:val="22"/>
          <w:szCs w:val="22"/>
          <w:color w:val="auto"/>
        </w:rPr>
        <w:t xml:space="preserve">, or </w:t>
      </w:r>
      <w:r>
        <w:rPr>
          <w:rFonts w:ascii="Times New Roman" w:cs="Times New Roman" w:eastAsia="Times New Roman" w:hAnsi="Times New Roman"/>
          <w:sz w:val="22"/>
          <w:szCs w:val="22"/>
          <w:b w:val="1"/>
          <w:bCs w:val="1"/>
          <w:color w:val="auto"/>
        </w:rPr>
        <w:t>Admin</w:t>
      </w:r>
      <w:r>
        <w:rPr>
          <w:rFonts w:ascii="Times New Roman" w:cs="Times New Roman" w:eastAsia="Times New Roman" w:hAnsi="Times New Roman"/>
          <w:sz w:val="22"/>
          <w:szCs w:val="22"/>
          <w:color w:val="auto"/>
        </w:rPr>
        <w:t xml:space="preserve"> permissions.</w:t>
      </w:r>
    </w:p>
    <w:p>
      <w:pPr>
        <w:spacing w:after="0" w:line="91"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2"/>
          <w:szCs w:val="22"/>
          <w:color w:val="auto"/>
        </w:rPr>
        <w:t xml:space="preserve">For better discoverability, you can add projects to repositories (see </w:t>
      </w:r>
      <w:r>
        <w:rPr>
          <w:rFonts w:ascii="Times New Roman" w:cs="Times New Roman" w:eastAsia="Times New Roman" w:hAnsi="Times New Roman"/>
          <w:sz w:val="22"/>
          <w:szCs w:val="22"/>
          <w:i w:val="1"/>
          <w:iCs w:val="1"/>
          <w:color w:val="auto"/>
        </w:rPr>
        <w:t>Figure 2.22</w:t>
      </w:r>
      <w:r>
        <w:rPr>
          <w:rFonts w:ascii="Times New Roman" w:cs="Times New Roman" w:eastAsia="Times New Roman" w:hAnsi="Times New Roman"/>
          <w:sz w:val="22"/>
          <w:szCs w:val="22"/>
          <w:color w:val="auto"/>
        </w:rPr>
        <w:t>):</w:t>
      </w:r>
    </w:p>
    <w:p>
      <w:pPr>
        <w:sectPr>
          <w:pgSz w:w="10980" w:h="13680" w:orient="portrait"/>
          <w:cols w:equalWidth="0" w:num="1">
            <w:col w:w="8100"/>
          </w:cols>
          <w:pgMar w:left="1440" w:top="889" w:right="1440" w:bottom="1440" w:gutter="0" w:footer="0" w:header="0"/>
        </w:sectPr>
      </w:pPr>
    </w:p>
    <w:bookmarkStart w:id="85" w:name="page86"/>
    <w:bookmarkEnd w:id="85"/>
    <w:p>
      <w:pPr>
        <w:jc w:val="right"/>
        <w:ind w:right="140"/>
        <w:spacing w:after="0"/>
        <w:tabs>
          <w:tab w:leader="none" w:pos="160" w:val="left"/>
        </w:tabs>
        <w:rPr>
          <w:sz w:val="20"/>
          <w:szCs w:val="20"/>
          <w:color w:val="auto"/>
        </w:rPr>
      </w:pPr>
      <w:r>
        <w:rPr>
          <w:rFonts w:ascii="Times New Roman" w:cs="Times New Roman" w:eastAsia="Times New Roman" w:hAnsi="Times New Roman"/>
          <w:sz w:val="20"/>
          <w:szCs w:val="20"/>
          <w:color w:val="auto"/>
        </w:rPr>
        <w:t>Third-party integration</w:t>
      </w:r>
      <w:r>
        <w:rPr>
          <w:sz w:val="20"/>
          <w:szCs w:val="20"/>
          <w:color w:val="auto"/>
        </w:rPr>
        <w:tab/>
      </w:r>
      <w:r>
        <w:rPr>
          <w:rFonts w:ascii="Times New Roman" w:cs="Times New Roman" w:eastAsia="Times New Roman" w:hAnsi="Times New Roman"/>
          <w:sz w:val="18"/>
          <w:szCs w:val="18"/>
          <w:color w:val="auto"/>
        </w:rPr>
        <w:t>57</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50800</wp:posOffset>
            </wp:positionV>
            <wp:extent cx="5029200" cy="2242185"/>
            <wp:wrapNone/>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72">
                      <a:extLst>
                        <a:ext uri="{28A0092B-C50C-407E-A947-70E740481C1C}"/>
                      </a:extLst>
                    </a:blip>
                    <a:srcRect/>
                    <a:stretch>
                      <a:fillRect/>
                    </a:stretch>
                  </pic:blipFill>
                  <pic:spPr bwMode="auto">
                    <a:xfrm>
                      <a:off x="0" y="0"/>
                      <a:ext cx="5029200" cy="224218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33" w:lineRule="exact"/>
        <w:rPr>
          <w:sz w:val="20"/>
          <w:szCs w:val="20"/>
          <w:color w:val="auto"/>
        </w:rPr>
      </w:pPr>
    </w:p>
    <w:p>
      <w:pPr>
        <w:jc w:val="center"/>
        <w:ind w:right="180"/>
        <w:spacing w:after="0"/>
        <w:rPr>
          <w:sz w:val="20"/>
          <w:szCs w:val="20"/>
          <w:color w:val="auto"/>
        </w:rPr>
      </w:pPr>
      <w:r>
        <w:rPr>
          <w:rFonts w:ascii="Times New Roman" w:cs="Times New Roman" w:eastAsia="Times New Roman" w:hAnsi="Times New Roman"/>
          <w:sz w:val="19"/>
          <w:szCs w:val="19"/>
          <w:color w:val="auto"/>
        </w:rPr>
        <w:t>Figure 2.22 – Adding projects to repositories</w:t>
      </w:r>
    </w:p>
    <w:p>
      <w:pPr>
        <w:spacing w:after="0" w:line="106" w:lineRule="exact"/>
        <w:rPr>
          <w:sz w:val="20"/>
          <w:szCs w:val="20"/>
          <w:color w:val="auto"/>
        </w:rPr>
      </w:pPr>
    </w:p>
    <w:p>
      <w:pPr>
        <w:ind w:right="420"/>
        <w:spacing w:after="0" w:line="272" w:lineRule="auto"/>
        <w:rPr>
          <w:rFonts w:ascii="Courier New" w:cs="Courier New" w:eastAsia="Courier New" w:hAnsi="Courier New"/>
          <w:sz w:val="20"/>
          <w:szCs w:val="20"/>
          <w:color w:val="auto"/>
        </w:rPr>
      </w:pPr>
      <w:r>
        <w:rPr>
          <w:rFonts w:ascii="Times New Roman" w:cs="Times New Roman" w:eastAsia="Times New Roman" w:hAnsi="Times New Roman"/>
          <w:sz w:val="21"/>
          <w:szCs w:val="21"/>
          <w:color w:val="auto"/>
        </w:rPr>
        <w:t>GitHub projects are a very flexible solution to manage your work and adjust it to your needs. To learn more about GitHub projects, see</w:t>
      </w:r>
      <w:r>
        <w:rPr>
          <w:rFonts w:ascii="Courier New" w:cs="Courier New" w:eastAsia="Courier New" w:hAnsi="Courier New"/>
          <w:sz w:val="20"/>
          <w:szCs w:val="20"/>
          <w:color w:val="auto"/>
        </w:rPr>
        <w:t xml:space="preserve"> </w:t>
      </w:r>
      <w:hyperlink r:id="rId73">
        <w:r>
          <w:rPr>
            <w:rFonts w:ascii="Courier New" w:cs="Courier New" w:eastAsia="Courier New" w:hAnsi="Courier New"/>
            <w:sz w:val="20"/>
            <w:szCs w:val="20"/>
            <w:color w:val="auto"/>
          </w:rPr>
          <w:t>https://docs.github.com/en/</w:t>
        </w:r>
      </w:hyperlink>
      <w:r>
        <w:rPr>
          <w:rFonts w:ascii="Courier New" w:cs="Courier New" w:eastAsia="Courier New" w:hAnsi="Courier New"/>
          <w:sz w:val="20"/>
          <w:szCs w:val="20"/>
          <w:color w:val="auto"/>
        </w:rPr>
        <w:t xml:space="preserve"> </w:t>
      </w:r>
      <w:hyperlink r:id="rId73">
        <w:r>
          <w:rPr>
            <w:rFonts w:ascii="Courier New" w:cs="Courier New" w:eastAsia="Courier New" w:hAnsi="Courier New"/>
            <w:sz w:val="20"/>
            <w:szCs w:val="20"/>
            <w:color w:val="auto"/>
          </w:rPr>
          <w:t>issues/trying-out-the-new-projects-experience/about-projects</w:t>
        </w:r>
      </w:hyperlink>
      <w:r>
        <w:rPr>
          <w:rFonts w:ascii="Times New Roman" w:cs="Times New Roman" w:eastAsia="Times New Roman" w:hAnsi="Times New Roman"/>
          <w:sz w:val="21"/>
          <w:szCs w:val="21"/>
          <w:color w:val="auto"/>
        </w:rPr>
        <w:t>.</w:t>
      </w:r>
    </w:p>
    <w:p>
      <w:pPr>
        <w:spacing w:after="0" w:line="76" w:lineRule="exact"/>
        <w:rPr>
          <w:sz w:val="20"/>
          <w:szCs w:val="20"/>
          <w:color w:val="auto"/>
        </w:rPr>
      </w:pPr>
    </w:p>
    <w:p>
      <w:pPr>
        <w:spacing w:after="0"/>
        <w:rPr>
          <w:sz w:val="20"/>
          <w:szCs w:val="20"/>
          <w:color w:val="auto"/>
        </w:rPr>
      </w:pPr>
      <w:r>
        <w:rPr>
          <w:rFonts w:ascii="Times New Roman" w:cs="Times New Roman" w:eastAsia="Times New Roman" w:hAnsi="Times New Roman"/>
          <w:sz w:val="22"/>
          <w:szCs w:val="22"/>
          <w:color w:val="auto"/>
        </w:rPr>
        <w:t>Projects are still in beta. But the features that have come out are impressive and in the</w:t>
      </w:r>
    </w:p>
    <w:p>
      <w:pPr>
        <w:spacing w:after="0" w:line="11" w:lineRule="exact"/>
        <w:rPr>
          <w:sz w:val="20"/>
          <w:szCs w:val="20"/>
          <w:color w:val="auto"/>
        </w:rPr>
      </w:pPr>
    </w:p>
    <w:p>
      <w:pPr>
        <w:spacing w:after="0"/>
        <w:rPr>
          <w:sz w:val="20"/>
          <w:szCs w:val="20"/>
          <w:color w:val="auto"/>
        </w:rPr>
      </w:pPr>
      <w:r>
        <w:rPr>
          <w:rFonts w:ascii="Times New Roman" w:cs="Times New Roman" w:eastAsia="Times New Roman" w:hAnsi="Times New Roman"/>
          <w:sz w:val="22"/>
          <w:szCs w:val="22"/>
          <w:color w:val="auto"/>
        </w:rPr>
        <w:t>near future, this will be the most flexible solution that allows the easy sharing of your</w:t>
      </w:r>
    </w:p>
    <w:p>
      <w:pPr>
        <w:spacing w:after="0" w:line="7" w:lineRule="exact"/>
        <w:rPr>
          <w:sz w:val="20"/>
          <w:szCs w:val="20"/>
          <w:color w:val="auto"/>
        </w:rPr>
      </w:pPr>
    </w:p>
    <w:p>
      <w:pPr>
        <w:spacing w:after="0"/>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configuration with the community. Follow the updates in the changelog at</w:t>
      </w:r>
      <w:r>
        <w:rPr>
          <w:rFonts w:ascii="Courier New" w:cs="Courier New" w:eastAsia="Courier New" w:hAnsi="Courier New"/>
          <w:sz w:val="21"/>
          <w:szCs w:val="21"/>
          <w:color w:val="auto"/>
        </w:rPr>
        <w:t xml:space="preserve"> </w:t>
      </w:r>
      <w:hyperlink r:id="rId74">
        <w:r>
          <w:rPr>
            <w:rFonts w:ascii="Courier New" w:cs="Courier New" w:eastAsia="Courier New" w:hAnsi="Courier New"/>
            <w:sz w:val="21"/>
            <w:szCs w:val="21"/>
            <w:color w:val="auto"/>
          </w:rPr>
          <w:t>https://</w:t>
        </w:r>
      </w:hyperlink>
    </w:p>
    <w:p>
      <w:pPr>
        <w:spacing w:after="0"/>
        <w:rPr>
          <w:rFonts w:ascii="Courier New" w:cs="Courier New" w:eastAsia="Courier New" w:hAnsi="Courier New"/>
          <w:sz w:val="21"/>
          <w:szCs w:val="21"/>
          <w:color w:val="auto"/>
        </w:rPr>
      </w:pPr>
      <w:hyperlink r:id="rId74">
        <w:r>
          <w:rPr>
            <w:rFonts w:ascii="Courier New" w:cs="Courier New" w:eastAsia="Courier New" w:hAnsi="Courier New"/>
            <w:sz w:val="21"/>
            <w:szCs w:val="21"/>
            <w:color w:val="auto"/>
          </w:rPr>
          <w:t>github.blog/changelog/label/issues/</w:t>
        </w:r>
      </w:hyperlink>
      <w:r>
        <w:rPr>
          <w:rFonts w:ascii="Times New Roman" w:cs="Times New Roman" w:eastAsia="Times New Roman" w:hAnsi="Times New Roman"/>
          <w:sz w:val="22"/>
          <w:szCs w:val="22"/>
          <w:color w:val="auto"/>
        </w:rPr>
        <w:t>.</w:t>
      </w:r>
    </w:p>
    <w:p>
      <w:pPr>
        <w:spacing w:after="0" w:line="339" w:lineRule="exact"/>
        <w:rPr>
          <w:sz w:val="20"/>
          <w:szCs w:val="20"/>
          <w:color w:val="auto"/>
        </w:rPr>
      </w:pPr>
    </w:p>
    <w:p>
      <w:pPr>
        <w:spacing w:after="0"/>
        <w:rPr>
          <w:sz w:val="20"/>
          <w:szCs w:val="20"/>
          <w:color w:val="auto"/>
        </w:rPr>
      </w:pPr>
      <w:r>
        <w:rPr>
          <w:rFonts w:ascii="Arial" w:cs="Arial" w:eastAsia="Arial" w:hAnsi="Arial"/>
          <w:sz w:val="34"/>
          <w:szCs w:val="34"/>
          <w:b w:val="1"/>
          <w:bCs w:val="1"/>
          <w:color w:val="auto"/>
        </w:rPr>
        <w:t>Third-party integration</w:t>
      </w:r>
    </w:p>
    <w:p>
      <w:pPr>
        <w:spacing w:after="0" w:line="101" w:lineRule="exact"/>
        <w:rPr>
          <w:sz w:val="20"/>
          <w:szCs w:val="20"/>
          <w:color w:val="auto"/>
        </w:rPr>
      </w:pPr>
    </w:p>
    <w:p>
      <w:pPr>
        <w:ind w:right="240"/>
        <w:spacing w:after="0" w:line="266" w:lineRule="auto"/>
        <w:rPr>
          <w:sz w:val="20"/>
          <w:szCs w:val="20"/>
          <w:color w:val="auto"/>
        </w:rPr>
      </w:pPr>
      <w:r>
        <w:rPr>
          <w:rFonts w:ascii="Times New Roman" w:cs="Times New Roman" w:eastAsia="Times New Roman" w:hAnsi="Times New Roman"/>
          <w:sz w:val="22"/>
          <w:szCs w:val="22"/>
          <w:color w:val="auto"/>
        </w:rPr>
        <w:t xml:space="preserve">If you are already comfortable with a mature solution such as </w:t>
      </w:r>
      <w:r>
        <w:rPr>
          <w:rFonts w:ascii="Times New Roman" w:cs="Times New Roman" w:eastAsia="Times New Roman" w:hAnsi="Times New Roman"/>
          <w:sz w:val="22"/>
          <w:szCs w:val="22"/>
          <w:b w:val="1"/>
          <w:bCs w:val="1"/>
          <w:color w:val="auto"/>
        </w:rPr>
        <w:t>Jira</w:t>
      </w:r>
      <w:r>
        <w:rPr>
          <w:rFonts w:ascii="Times New Roman" w:cs="Times New Roman" w:eastAsia="Times New Roman" w:hAnsi="Times New Roman"/>
          <w:sz w:val="22"/>
          <w:szCs w:val="22"/>
          <w:color w:val="auto"/>
        </w:rPr>
        <w:t xml:space="preserve"> or </w:t>
      </w:r>
      <w:r>
        <w:rPr>
          <w:rFonts w:ascii="Times New Roman" w:cs="Times New Roman" w:eastAsia="Times New Roman" w:hAnsi="Times New Roman"/>
          <w:sz w:val="22"/>
          <w:szCs w:val="22"/>
          <w:b w:val="1"/>
          <w:bCs w:val="1"/>
          <w:color w:val="auto"/>
        </w:rPr>
        <w:t>Azure Boards</w:t>
      </w:r>
      <w:r>
        <w:rPr>
          <w:rFonts w:ascii="Times New Roman" w:cs="Times New Roman" w:eastAsia="Times New Roman" w:hAnsi="Times New Roman"/>
          <w:sz w:val="22"/>
          <w:szCs w:val="22"/>
          <w:color w:val="auto"/>
        </w:rPr>
        <w:t>, you can also keep using this solution. GitHub has great integration for nearly all available products. I will show you here how to integrate with Jira and Azure Boards – but there are many more solutions in the GitHub marketplace.</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228600</wp:posOffset>
                </wp:positionH>
                <wp:positionV relativeFrom="paragraph">
                  <wp:posOffset>48895</wp:posOffset>
                </wp:positionV>
                <wp:extent cx="4572000" cy="355600"/>
                <wp:wrapNone/>
                <wp:docPr id="196" name="Shape 19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572000" cy="355600"/>
                        </a:xfrm>
                        <a:prstGeom prst="rect">
                          <a:avLst/>
                        </a:prstGeom>
                        <a:solidFill>
                          <a:srgbClr val="FDFDFD"/>
                        </a:solidFill>
                      </wps:spPr>
                      <wps:bodyPr/>
                    </wps:wsp>
                  </a:graphicData>
                </a:graphic>
              </wp:anchor>
            </w:drawing>
          </mc:Choice>
          <mc:Fallback>
            <w:pict>
              <v:rect id="Shape 196" o:spid="_x0000_s1221" style="position:absolute;margin-left:18pt;margin-top:3.85pt;width:360pt;height:28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FDFDFD" stroked="f"/>
            </w:pict>
          </mc:Fallback>
        </mc:AlternateContent>
        <mc:AlternateContent>
          <mc:Choice Requires="wps">
            <w:drawing>
              <wp:anchor simplePos="0" relativeHeight="251657728" behindDoc="1" locked="0" layoutInCell="0" allowOverlap="1">
                <wp:simplePos x="0" y="0"/>
                <wp:positionH relativeFrom="column">
                  <wp:posOffset>356235</wp:posOffset>
                </wp:positionH>
                <wp:positionV relativeFrom="paragraph">
                  <wp:posOffset>151765</wp:posOffset>
                </wp:positionV>
                <wp:extent cx="4316095" cy="0"/>
                <wp:wrapNone/>
                <wp:docPr id="197" name="Shape 19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316095"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197" o:spid="_x0000_s1222"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8.05pt,11.95pt" to="367.9pt,11.95pt" o:allowincell="f" strokecolor="#000000" strokeweight="0.5pt"/>
            </w:pict>
          </mc:Fallback>
        </mc:AlternateContent>
        <mc:AlternateContent>
          <mc:Choice Requires="wps">
            <w:drawing>
              <wp:anchor simplePos="0" relativeHeight="251657728" behindDoc="1" locked="0" layoutInCell="0" allowOverlap="1">
                <wp:simplePos x="0" y="0"/>
                <wp:positionH relativeFrom="column">
                  <wp:posOffset>228600</wp:posOffset>
                </wp:positionH>
                <wp:positionV relativeFrom="paragraph">
                  <wp:posOffset>295275</wp:posOffset>
                </wp:positionV>
                <wp:extent cx="4572000" cy="1689100"/>
                <wp:wrapNone/>
                <wp:docPr id="198" name="Shape 19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572000" cy="1689100"/>
                        </a:xfrm>
                        <a:prstGeom prst="rect">
                          <a:avLst/>
                        </a:prstGeom>
                        <a:solidFill>
                          <a:srgbClr val="FDFDFD"/>
                        </a:solidFill>
                      </wps:spPr>
                      <wps:bodyPr/>
                    </wps:wsp>
                  </a:graphicData>
                </a:graphic>
              </wp:anchor>
            </w:drawing>
          </mc:Choice>
          <mc:Fallback>
            <w:pict>
              <v:rect id="Shape 198" o:spid="_x0000_s1223" style="position:absolute;margin-left:18pt;margin-top:23.25pt;width:360pt;height:133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FDFDFD" stroked="f"/>
            </w:pict>
          </mc:Fallback>
        </mc:AlternateContent>
        <mc:AlternateContent>
          <mc:Choice Requires="wps">
            <w:drawing>
              <wp:anchor simplePos="0" relativeHeight="251657728" behindDoc="1" locked="0" layoutInCell="0" allowOverlap="1">
                <wp:simplePos x="0" y="0"/>
                <wp:positionH relativeFrom="column">
                  <wp:posOffset>4669155</wp:posOffset>
                </wp:positionH>
                <wp:positionV relativeFrom="paragraph">
                  <wp:posOffset>148590</wp:posOffset>
                </wp:positionV>
                <wp:extent cx="0" cy="1735455"/>
                <wp:wrapNone/>
                <wp:docPr id="199" name="Shape 19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1735455"/>
                        </a:xfrm>
                        <a:prstGeom prst="line">
                          <a:avLst/>
                        </a:prstGeom>
                        <a:solidFill>
                          <a:srgbClr val="FFFFFF"/>
                        </a:solidFill>
                        <a:ln w="6350">
                          <a:solidFill>
                            <a:srgbClr val="000000"/>
                          </a:solidFill>
                          <a:miter lim="800000"/>
                          <a:headEnd/>
                          <a:tailEnd/>
                        </a:ln>
                      </wps:spPr>
                      <wps:bodyPr/>
                    </wps:wsp>
                  </a:graphicData>
                </a:graphic>
              </wp:anchor>
            </w:drawing>
          </mc:Choice>
          <mc:Fallback>
            <w:pict>
              <v:line id="Shape 199" o:spid="_x0000_s1224"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367.65pt,11.7pt" to="367.65pt,148.35pt" o:allowincell="f" strokecolor="#000000" strokeweight="0.5pt"/>
            </w:pict>
          </mc:Fallback>
        </mc:AlternateContent>
        <mc:AlternateContent>
          <mc:Choice Requires="wps">
            <w:drawing>
              <wp:anchor simplePos="0" relativeHeight="251657728" behindDoc="1" locked="0" layoutInCell="0" allowOverlap="1">
                <wp:simplePos x="0" y="0"/>
                <wp:positionH relativeFrom="column">
                  <wp:posOffset>359410</wp:posOffset>
                </wp:positionH>
                <wp:positionV relativeFrom="paragraph">
                  <wp:posOffset>148590</wp:posOffset>
                </wp:positionV>
                <wp:extent cx="0" cy="1735455"/>
                <wp:wrapNone/>
                <wp:docPr id="200" name="Shape 20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1735455"/>
                        </a:xfrm>
                        <a:prstGeom prst="line">
                          <a:avLst/>
                        </a:prstGeom>
                        <a:solidFill>
                          <a:srgbClr val="FFFFFF"/>
                        </a:solidFill>
                        <a:ln w="6350">
                          <a:solidFill>
                            <a:srgbClr val="000000"/>
                          </a:solidFill>
                          <a:miter lim="800000"/>
                          <a:headEnd/>
                          <a:tailEnd/>
                        </a:ln>
                      </wps:spPr>
                      <wps:bodyPr/>
                    </wps:wsp>
                  </a:graphicData>
                </a:graphic>
              </wp:anchor>
            </w:drawing>
          </mc:Choice>
          <mc:Fallback>
            <w:pict>
              <v:line id="Shape 200" o:spid="_x0000_s1225"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8.3pt,11.7pt" to="28.3pt,148.35pt" o:allowincell="f" strokecolor="#000000" strokeweight="0.5pt"/>
            </w:pict>
          </mc:Fallback>
        </mc:AlternateContent>
        <mc:AlternateContent>
          <mc:Choice Requires="wps">
            <w:drawing>
              <wp:anchor simplePos="0" relativeHeight="251657728" behindDoc="1" locked="0" layoutInCell="0" allowOverlap="1">
                <wp:simplePos x="0" y="0"/>
                <wp:positionH relativeFrom="column">
                  <wp:posOffset>356235</wp:posOffset>
                </wp:positionH>
                <wp:positionV relativeFrom="paragraph">
                  <wp:posOffset>1880870</wp:posOffset>
                </wp:positionV>
                <wp:extent cx="4316095" cy="0"/>
                <wp:wrapNone/>
                <wp:docPr id="201" name="Shape 20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316095"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201" o:spid="_x0000_s1226"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8.05pt,148.1pt" to="367.9pt,148.1pt" o:allowincell="f" strokecolor="#000000" strokeweight="0.5pt"/>
            </w:pict>
          </mc:Fallback>
        </mc:AlternateContent>
      </w:r>
    </w:p>
    <w:p>
      <w:pPr>
        <w:spacing w:after="0" w:line="270" w:lineRule="exact"/>
        <w:rPr>
          <w:sz w:val="20"/>
          <w:szCs w:val="20"/>
          <w:color w:val="auto"/>
        </w:rPr>
      </w:pPr>
    </w:p>
    <w:p>
      <w:pPr>
        <w:ind w:left="740"/>
        <w:spacing w:after="0"/>
        <w:rPr>
          <w:sz w:val="20"/>
          <w:szCs w:val="20"/>
          <w:color w:val="auto"/>
        </w:rPr>
      </w:pPr>
      <w:r>
        <w:rPr>
          <w:rFonts w:ascii="Times New Roman" w:cs="Times New Roman" w:eastAsia="Times New Roman" w:hAnsi="Times New Roman"/>
          <w:sz w:val="20"/>
          <w:szCs w:val="20"/>
          <w:b w:val="1"/>
          <w:bCs w:val="1"/>
          <w:color w:val="auto"/>
        </w:rPr>
        <w:t>Is It Simple?</w:t>
      </w:r>
    </w:p>
    <w:p>
      <w:pPr>
        <w:spacing w:after="0" w:line="72" w:lineRule="exact"/>
        <w:rPr>
          <w:sz w:val="20"/>
          <w:szCs w:val="20"/>
          <w:color w:val="auto"/>
        </w:rPr>
      </w:pPr>
    </w:p>
    <w:p>
      <w:pPr>
        <w:ind w:left="740" w:right="1080"/>
        <w:spacing w:after="0" w:line="260" w:lineRule="auto"/>
        <w:rPr>
          <w:sz w:val="20"/>
          <w:szCs w:val="20"/>
          <w:color w:val="auto"/>
        </w:rPr>
      </w:pPr>
      <w:r>
        <w:rPr>
          <w:rFonts w:ascii="Times New Roman" w:cs="Times New Roman" w:eastAsia="Times New Roman" w:hAnsi="Times New Roman"/>
          <w:sz w:val="20"/>
          <w:szCs w:val="20"/>
          <w:color w:val="auto"/>
        </w:rPr>
        <w:t>Jira and Azure Boards are great products that can be highly customized. If you want to stick with your current tool, make sure that everything applies that I described in this chapter. Is it simple? Can you put all your work into it? Do you pull work from a queue? Do you have WIP limits in place? How is the flow efficiency?</w:t>
      </w:r>
    </w:p>
    <w:p>
      <w:pPr>
        <w:spacing w:after="0" w:line="44" w:lineRule="exact"/>
        <w:rPr>
          <w:sz w:val="20"/>
          <w:szCs w:val="20"/>
          <w:color w:val="auto"/>
        </w:rPr>
      </w:pPr>
    </w:p>
    <w:p>
      <w:pPr>
        <w:ind w:left="740" w:right="1100"/>
        <w:spacing w:after="0" w:line="263" w:lineRule="auto"/>
        <w:rPr>
          <w:sz w:val="20"/>
          <w:szCs w:val="20"/>
          <w:color w:val="auto"/>
        </w:rPr>
      </w:pPr>
      <w:r>
        <w:rPr>
          <w:rFonts w:ascii="Times New Roman" w:cs="Times New Roman" w:eastAsia="Times New Roman" w:hAnsi="Times New Roman"/>
          <w:sz w:val="20"/>
          <w:szCs w:val="20"/>
          <w:color w:val="auto"/>
        </w:rPr>
        <w:t>You might want to consider adjusting your process and item templates to a leaner way of working. Moving to a new platform is always a good opportunity to reduce ballast. If you integrate, make sure you don’t inherit debts that slow you down.</w:t>
      </w:r>
    </w:p>
    <w:p>
      <w:pPr>
        <w:sectPr>
          <w:pgSz w:w="10980" w:h="13680" w:orient="portrait"/>
          <w:cols w:equalWidth="0" w:num="1">
            <w:col w:w="8100"/>
          </w:cols>
          <w:pgMar w:left="1440" w:top="889" w:right="1440" w:bottom="1078" w:gutter="0" w:footer="0" w:header="0"/>
        </w:sectPr>
      </w:pPr>
    </w:p>
    <w:bookmarkStart w:id="86" w:name="page87"/>
    <w:bookmarkEnd w:id="86"/>
    <w:p>
      <w:pPr>
        <w:ind w:left="180"/>
        <w:spacing w:after="0"/>
        <w:tabs>
          <w:tab w:leader="none" w:pos="580" w:val="left"/>
        </w:tabs>
        <w:rPr>
          <w:sz w:val="20"/>
          <w:szCs w:val="20"/>
          <w:color w:val="auto"/>
        </w:rPr>
      </w:pPr>
      <w:r>
        <w:rPr>
          <w:rFonts w:ascii="Times New Roman" w:cs="Times New Roman" w:eastAsia="Times New Roman" w:hAnsi="Times New Roman"/>
          <w:sz w:val="20"/>
          <w:szCs w:val="20"/>
          <w:color w:val="auto"/>
        </w:rPr>
        <w:t>58</w:t>
        <w:tab/>
        <w:t>Plan, Track, and Visualize Your Work</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114300</wp:posOffset>
                </wp:positionH>
                <wp:positionV relativeFrom="paragraph">
                  <wp:posOffset>53340</wp:posOffset>
                </wp:positionV>
                <wp:extent cx="5029200" cy="0"/>
                <wp:wrapNone/>
                <wp:docPr id="202" name="Shape 20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202" o:spid="_x0000_s1227"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9pt,4.2pt" to="405pt,4.2pt" o:allowincell="f" strokecolor="#000000" strokeweight="0.5pt"/>
            </w:pict>
          </mc:Fallback>
        </mc:AlternateContent>
      </w:r>
    </w:p>
    <w:p>
      <w:pPr>
        <w:spacing w:after="0" w:line="216" w:lineRule="exact"/>
        <w:rPr>
          <w:sz w:val="20"/>
          <w:szCs w:val="20"/>
          <w:color w:val="auto"/>
        </w:rPr>
      </w:pPr>
    </w:p>
    <w:p>
      <w:pPr>
        <w:ind w:left="180"/>
        <w:spacing w:after="0"/>
        <w:rPr>
          <w:sz w:val="20"/>
          <w:szCs w:val="20"/>
          <w:color w:val="auto"/>
        </w:rPr>
      </w:pPr>
      <w:r>
        <w:rPr>
          <w:rFonts w:ascii="Arial" w:cs="Arial" w:eastAsia="Arial" w:hAnsi="Arial"/>
          <w:sz w:val="30"/>
          <w:szCs w:val="30"/>
          <w:b w:val="1"/>
          <w:bCs w:val="1"/>
          <w:color w:val="auto"/>
        </w:rPr>
        <w:t>Jira</w:t>
      </w:r>
    </w:p>
    <w:p>
      <w:pPr>
        <w:spacing w:after="0" w:line="106" w:lineRule="exact"/>
        <w:rPr>
          <w:sz w:val="20"/>
          <w:szCs w:val="20"/>
          <w:color w:val="auto"/>
        </w:rPr>
      </w:pPr>
    </w:p>
    <w:p>
      <w:pPr>
        <w:ind w:left="180" w:right="240"/>
        <w:spacing w:after="0" w:line="289" w:lineRule="auto"/>
        <w:rPr>
          <w:sz w:val="20"/>
          <w:szCs w:val="20"/>
          <w:color w:val="auto"/>
        </w:rPr>
      </w:pPr>
      <w:r>
        <w:rPr>
          <w:rFonts w:ascii="Times New Roman" w:cs="Times New Roman" w:eastAsia="Times New Roman" w:hAnsi="Times New Roman"/>
          <w:sz w:val="21"/>
          <w:szCs w:val="21"/>
          <w:color w:val="auto"/>
        </w:rPr>
        <w:t xml:space="preserve">GitHub and Jira both have an application in their marketplace to connect both applications. If you create a new Jira project, you can directly add GitHub in the process (see </w:t>
      </w:r>
      <w:r>
        <w:rPr>
          <w:rFonts w:ascii="Times New Roman" w:cs="Times New Roman" w:eastAsia="Times New Roman" w:hAnsi="Times New Roman"/>
          <w:sz w:val="21"/>
          <w:szCs w:val="21"/>
          <w:i w:val="1"/>
          <w:iCs w:val="1"/>
          <w:color w:val="auto"/>
        </w:rPr>
        <w:t>Figure 2.23)</w:t>
      </w:r>
      <w:r>
        <w:rPr>
          <w:rFonts w:ascii="Times New Roman" w:cs="Times New Roman" w:eastAsia="Times New Roman" w:hAnsi="Times New Roman"/>
          <w:sz w:val="21"/>
          <w:szCs w:val="21"/>
          <w:color w:val="auto"/>
        </w:rPr>
        <w:t xml:space="preserve">. You can also add it later under </w:t>
      </w:r>
      <w:r>
        <w:rPr>
          <w:rFonts w:ascii="Times New Roman" w:cs="Times New Roman" w:eastAsia="Times New Roman" w:hAnsi="Times New Roman"/>
          <w:sz w:val="21"/>
          <w:szCs w:val="21"/>
          <w:b w:val="1"/>
          <w:bCs w:val="1"/>
          <w:color w:val="auto"/>
        </w:rPr>
        <w:t>Apps</w:t>
      </w:r>
      <w:r>
        <w:rPr>
          <w:rFonts w:ascii="Times New Roman" w:cs="Times New Roman" w:eastAsia="Times New Roman" w:hAnsi="Times New Roman"/>
          <w:sz w:val="21"/>
          <w:szCs w:val="21"/>
          <w:color w:val="auto"/>
        </w:rPr>
        <w:t xml:space="preserve"> | </w:t>
      </w:r>
      <w:r>
        <w:rPr>
          <w:rFonts w:ascii="Times New Roman" w:cs="Times New Roman" w:eastAsia="Times New Roman" w:hAnsi="Times New Roman"/>
          <w:sz w:val="21"/>
          <w:szCs w:val="21"/>
          <w:b w:val="1"/>
          <w:bCs w:val="1"/>
          <w:color w:val="auto"/>
        </w:rPr>
        <w:t>Find new Apps</w:t>
      </w:r>
      <w:r>
        <w:rPr>
          <w:rFonts w:ascii="Times New Roman" w:cs="Times New Roman" w:eastAsia="Times New Roman" w:hAnsi="Times New Roman"/>
          <w:sz w:val="21"/>
          <w:szCs w:val="21"/>
          <w:color w:val="auto"/>
        </w:rPr>
        <w:t xml:space="preserve"> in Jira.</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815340</wp:posOffset>
            </wp:positionH>
            <wp:positionV relativeFrom="paragraph">
              <wp:posOffset>71120</wp:posOffset>
            </wp:positionV>
            <wp:extent cx="3627755" cy="2023110"/>
            <wp:wrapNone/>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75">
                      <a:extLst>
                        <a:ext uri="{28A0092B-C50C-407E-A947-70E740481C1C}"/>
                      </a:extLst>
                    </a:blip>
                    <a:srcRect/>
                    <a:stretch>
                      <a:fillRect/>
                    </a:stretch>
                  </pic:blipFill>
                  <pic:spPr bwMode="auto">
                    <a:xfrm>
                      <a:off x="0" y="0"/>
                      <a:ext cx="3627755" cy="202311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34" w:lineRule="exact"/>
        <w:rPr>
          <w:sz w:val="20"/>
          <w:szCs w:val="20"/>
          <w:color w:val="auto"/>
        </w:rPr>
      </w:pPr>
    </w:p>
    <w:p>
      <w:pPr>
        <w:jc w:val="center"/>
        <w:ind w:right="-179"/>
        <w:spacing w:after="0"/>
        <w:rPr>
          <w:sz w:val="20"/>
          <w:szCs w:val="20"/>
          <w:color w:val="auto"/>
        </w:rPr>
      </w:pPr>
      <w:r>
        <w:rPr>
          <w:rFonts w:ascii="Times New Roman" w:cs="Times New Roman" w:eastAsia="Times New Roman" w:hAnsi="Times New Roman"/>
          <w:sz w:val="19"/>
          <w:szCs w:val="19"/>
          <w:color w:val="auto"/>
        </w:rPr>
        <w:t>Figure 2.23 – Adding GitHub for Jira to your Jira project</w:t>
      </w:r>
    </w:p>
    <w:p>
      <w:pPr>
        <w:spacing w:after="0" w:line="106" w:lineRule="exact"/>
        <w:rPr>
          <w:sz w:val="20"/>
          <w:szCs w:val="20"/>
          <w:color w:val="auto"/>
        </w:rPr>
      </w:pPr>
    </w:p>
    <w:p>
      <w:pPr>
        <w:ind w:left="180" w:right="560"/>
        <w:spacing w:after="0" w:line="257" w:lineRule="auto"/>
        <w:rPr>
          <w:rFonts w:ascii="Courier New" w:cs="Courier New" w:eastAsia="Courier New" w:hAnsi="Courier New"/>
          <w:sz w:val="21"/>
          <w:szCs w:val="21"/>
          <w:color w:val="auto"/>
        </w:rPr>
      </w:pPr>
      <w:r>
        <w:rPr>
          <w:rFonts w:ascii="Times New Roman" w:cs="Times New Roman" w:eastAsia="Times New Roman" w:hAnsi="Times New Roman"/>
          <w:sz w:val="22"/>
          <w:szCs w:val="22"/>
          <w:color w:val="auto"/>
        </w:rPr>
        <w:t>The installation is straightforward and is explained here:</w:t>
      </w:r>
      <w:r>
        <w:rPr>
          <w:rFonts w:ascii="Courier New" w:cs="Courier New" w:eastAsia="Courier New" w:hAnsi="Courier New"/>
          <w:sz w:val="21"/>
          <w:szCs w:val="21"/>
          <w:color w:val="auto"/>
        </w:rPr>
        <w:t xml:space="preserve"> </w:t>
      </w:r>
      <w:hyperlink r:id="rId76">
        <w:r>
          <w:rPr>
            <w:rFonts w:ascii="Courier New" w:cs="Courier New" w:eastAsia="Courier New" w:hAnsi="Courier New"/>
            <w:sz w:val="21"/>
            <w:szCs w:val="21"/>
            <w:color w:val="auto"/>
          </w:rPr>
          <w:t>https://github.com/</w:t>
        </w:r>
      </w:hyperlink>
      <w:r>
        <w:rPr>
          <w:rFonts w:ascii="Courier New" w:cs="Courier New" w:eastAsia="Courier New" w:hAnsi="Courier New"/>
          <w:sz w:val="21"/>
          <w:szCs w:val="21"/>
          <w:color w:val="auto"/>
        </w:rPr>
        <w:t xml:space="preserve"> </w:t>
      </w:r>
      <w:hyperlink r:id="rId76">
        <w:r>
          <w:rPr>
            <w:rFonts w:ascii="Courier New" w:cs="Courier New" w:eastAsia="Courier New" w:hAnsi="Courier New"/>
            <w:sz w:val="21"/>
            <w:szCs w:val="21"/>
            <w:color w:val="auto"/>
          </w:rPr>
          <w:t>marketplace/jira-software-github</w:t>
        </w:r>
      </w:hyperlink>
      <w:r>
        <w:rPr>
          <w:rFonts w:ascii="Times New Roman" w:cs="Times New Roman" w:eastAsia="Times New Roman" w:hAnsi="Times New Roman"/>
          <w:sz w:val="22"/>
          <w:szCs w:val="22"/>
          <w:color w:val="auto"/>
        </w:rPr>
        <w:t>.</w:t>
      </w:r>
    </w:p>
    <w:p>
      <w:pPr>
        <w:spacing w:after="0" w:line="92" w:lineRule="exact"/>
        <w:rPr>
          <w:sz w:val="20"/>
          <w:szCs w:val="20"/>
          <w:color w:val="auto"/>
        </w:rPr>
      </w:pPr>
    </w:p>
    <w:p>
      <w:pPr>
        <w:jc w:val="both"/>
        <w:ind w:left="180" w:right="520"/>
        <w:spacing w:after="0" w:line="270" w:lineRule="auto"/>
        <w:rPr>
          <w:sz w:val="20"/>
          <w:szCs w:val="20"/>
          <w:color w:val="auto"/>
        </w:rPr>
      </w:pPr>
      <w:r>
        <w:rPr>
          <w:rFonts w:ascii="Times New Roman" w:cs="Times New Roman" w:eastAsia="Times New Roman" w:hAnsi="Times New Roman"/>
          <w:sz w:val="22"/>
          <w:szCs w:val="22"/>
          <w:color w:val="auto"/>
        </w:rPr>
        <w:t>You install both apps and connect to the GitHub organization in Jira. In GitHub, you can specify to select all repositories in your organization or just specific ones. If your organization has many repos, the sync can take some time!</w:t>
      </w:r>
    </w:p>
    <w:p>
      <w:pPr>
        <w:spacing w:after="0" w:line="72" w:lineRule="exact"/>
        <w:rPr>
          <w:sz w:val="20"/>
          <w:szCs w:val="20"/>
          <w:color w:val="auto"/>
        </w:rPr>
      </w:pPr>
    </w:p>
    <w:p>
      <w:pPr>
        <w:ind w:left="180" w:right="80"/>
        <w:spacing w:after="0" w:line="298" w:lineRule="auto"/>
        <w:rPr>
          <w:sz w:val="20"/>
          <w:szCs w:val="20"/>
          <w:color w:val="auto"/>
        </w:rPr>
      </w:pPr>
      <w:r>
        <w:rPr>
          <w:rFonts w:ascii="Times New Roman" w:cs="Times New Roman" w:eastAsia="Times New Roman" w:hAnsi="Times New Roman"/>
          <w:sz w:val="22"/>
          <w:szCs w:val="22"/>
          <w:color w:val="auto"/>
        </w:rPr>
        <w:t xml:space="preserve">You can check your configuration and sync status in Jira under </w:t>
      </w:r>
      <w:r>
        <w:rPr>
          <w:rFonts w:ascii="Times New Roman" w:cs="Times New Roman" w:eastAsia="Times New Roman" w:hAnsi="Times New Roman"/>
          <w:sz w:val="22"/>
          <w:szCs w:val="22"/>
          <w:b w:val="1"/>
          <w:bCs w:val="1"/>
          <w:color w:val="auto"/>
        </w:rPr>
        <w:t>Apps</w:t>
      </w:r>
      <w:r>
        <w:rPr>
          <w:rFonts w:ascii="Times New Roman" w:cs="Times New Roman" w:eastAsia="Times New Roman" w:hAnsi="Times New Roman"/>
          <w:sz w:val="22"/>
          <w:szCs w:val="22"/>
          <w:color w:val="auto"/>
        </w:rPr>
        <w:t xml:space="preserve"> | </w:t>
      </w:r>
      <w:r>
        <w:rPr>
          <w:rFonts w:ascii="Times New Roman" w:cs="Times New Roman" w:eastAsia="Times New Roman" w:hAnsi="Times New Roman"/>
          <w:sz w:val="22"/>
          <w:szCs w:val="22"/>
          <w:b w:val="1"/>
          <w:bCs w:val="1"/>
          <w:color w:val="auto"/>
        </w:rPr>
        <w:t>Manage your apps</w:t>
      </w:r>
      <w:r>
        <w:rPr>
          <w:rFonts w:ascii="Times New Roman" w:cs="Times New Roman" w:eastAsia="Times New Roman" w:hAnsi="Times New Roman"/>
          <w:sz w:val="22"/>
          <w:szCs w:val="22"/>
          <w:color w:val="auto"/>
        </w:rPr>
        <w:t xml:space="preserve"> | </w:t>
      </w:r>
      <w:r>
        <w:rPr>
          <w:rFonts w:ascii="Times New Roman" w:cs="Times New Roman" w:eastAsia="Times New Roman" w:hAnsi="Times New Roman"/>
          <w:sz w:val="22"/>
          <w:szCs w:val="22"/>
          <w:b w:val="1"/>
          <w:bCs w:val="1"/>
          <w:color w:val="auto"/>
        </w:rPr>
        <w:t>GitHub</w:t>
      </w:r>
      <w:r>
        <w:rPr>
          <w:rFonts w:ascii="Times New Roman" w:cs="Times New Roman" w:eastAsia="Times New Roman" w:hAnsi="Times New Roman"/>
          <w:sz w:val="22"/>
          <w:szCs w:val="22"/>
          <w:color w:val="auto"/>
        </w:rPr>
        <w:t xml:space="preserve"> | </w:t>
      </w:r>
      <w:r>
        <w:rPr>
          <w:rFonts w:ascii="Times New Roman" w:cs="Times New Roman" w:eastAsia="Times New Roman" w:hAnsi="Times New Roman"/>
          <w:sz w:val="22"/>
          <w:szCs w:val="22"/>
          <w:b w:val="1"/>
          <w:bCs w:val="1"/>
          <w:color w:val="auto"/>
        </w:rPr>
        <w:t>Get started</w:t>
      </w:r>
      <w:r>
        <w:rPr>
          <w:rFonts w:ascii="Times New Roman" w:cs="Times New Roman" w:eastAsia="Times New Roman" w:hAnsi="Times New Roman"/>
          <w:sz w:val="22"/>
          <w:szCs w:val="22"/>
          <w:color w:val="auto"/>
        </w:rPr>
        <w:t xml:space="preserve"> (see </w:t>
      </w:r>
      <w:r>
        <w:rPr>
          <w:rFonts w:ascii="Times New Roman" w:cs="Times New Roman" w:eastAsia="Times New Roman" w:hAnsi="Times New Roman"/>
          <w:sz w:val="22"/>
          <w:szCs w:val="22"/>
          <w:i w:val="1"/>
          <w:iCs w:val="1"/>
          <w:color w:val="auto"/>
        </w:rPr>
        <w:t>Figure 2.24</w:t>
      </w:r>
      <w:r>
        <w:rPr>
          <w:rFonts w:ascii="Times New Roman" w:cs="Times New Roman" w:eastAsia="Times New Roman" w:hAnsi="Times New Roman"/>
          <w:sz w:val="22"/>
          <w:szCs w:val="22"/>
          <w:color w:val="auto"/>
        </w:rPr>
        <w: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126365</wp:posOffset>
            </wp:positionH>
            <wp:positionV relativeFrom="paragraph">
              <wp:posOffset>65405</wp:posOffset>
            </wp:positionV>
            <wp:extent cx="5005070" cy="1273810"/>
            <wp:wrapNone/>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77">
                      <a:extLst>
                        <a:ext uri="{28A0092B-C50C-407E-A947-70E740481C1C}"/>
                      </a:extLst>
                    </a:blip>
                    <a:srcRect/>
                    <a:stretch>
                      <a:fillRect/>
                    </a:stretch>
                  </pic:blipFill>
                  <pic:spPr bwMode="auto">
                    <a:xfrm>
                      <a:off x="0" y="0"/>
                      <a:ext cx="5005070" cy="127381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92" w:lineRule="exact"/>
        <w:rPr>
          <w:sz w:val="20"/>
          <w:szCs w:val="20"/>
          <w:color w:val="auto"/>
        </w:rPr>
      </w:pPr>
    </w:p>
    <w:p>
      <w:pPr>
        <w:jc w:val="center"/>
        <w:ind w:right="-199"/>
        <w:spacing w:after="0"/>
        <w:rPr>
          <w:sz w:val="20"/>
          <w:szCs w:val="20"/>
          <w:color w:val="auto"/>
        </w:rPr>
      </w:pPr>
      <w:r>
        <w:rPr>
          <w:rFonts w:ascii="Times New Roman" w:cs="Times New Roman" w:eastAsia="Times New Roman" w:hAnsi="Times New Roman"/>
          <w:sz w:val="19"/>
          <w:szCs w:val="19"/>
          <w:color w:val="auto"/>
        </w:rPr>
        <w:t>Figure 2.24 – GitHub configuration and sync status in Jira</w:t>
      </w:r>
    </w:p>
    <w:p>
      <w:pPr>
        <w:sectPr>
          <w:pgSz w:w="10980" w:h="13680" w:orient="portrait"/>
          <w:cols w:equalWidth="0" w:num="1">
            <w:col w:w="8100"/>
          </w:cols>
          <w:pgMar w:left="1440" w:top="889" w:right="1440" w:bottom="1054" w:gutter="0" w:footer="0" w:header="0"/>
        </w:sectPr>
      </w:pPr>
    </w:p>
    <w:p>
      <w:pPr>
        <w:spacing w:after="0" w:line="106" w:lineRule="exact"/>
        <w:rPr>
          <w:sz w:val="20"/>
          <w:szCs w:val="20"/>
          <w:color w:val="auto"/>
        </w:rPr>
      </w:pPr>
    </w:p>
    <w:p>
      <w:pPr>
        <w:ind w:left="180" w:right="40"/>
        <w:spacing w:after="0" w:line="262" w:lineRule="auto"/>
        <w:rPr>
          <w:sz w:val="20"/>
          <w:szCs w:val="20"/>
          <w:color w:val="auto"/>
        </w:rPr>
      </w:pPr>
      <w:r>
        <w:rPr>
          <w:rFonts w:ascii="Times New Roman" w:cs="Times New Roman" w:eastAsia="Times New Roman" w:hAnsi="Times New Roman"/>
          <w:sz w:val="22"/>
          <w:szCs w:val="22"/>
          <w:color w:val="auto"/>
        </w:rPr>
        <w:t>Once the synchronization is active, you link issues, pull requests, and commits to Jira issues by mentioning the ID of the Jira issue. The ID always consists of the project key and an integer representing the item (for example,</w:t>
      </w:r>
      <w:r>
        <w:rPr>
          <w:rFonts w:ascii="Courier New" w:cs="Courier New" w:eastAsia="Courier New" w:hAnsi="Courier New"/>
          <w:sz w:val="21"/>
          <w:szCs w:val="21"/>
          <w:color w:val="auto"/>
        </w:rPr>
        <w:t xml:space="preserve"> GI-666</w:t>
      </w:r>
      <w:r>
        <w:rPr>
          <w:rFonts w:ascii="Times New Roman" w:cs="Times New Roman" w:eastAsia="Times New Roman" w:hAnsi="Times New Roman"/>
          <w:sz w:val="22"/>
          <w:szCs w:val="22"/>
          <w:color w:val="auto"/>
        </w:rPr>
        <w:t>).</w:t>
      </w:r>
    </w:p>
    <w:p>
      <w:pPr>
        <w:sectPr>
          <w:pgSz w:w="10980" w:h="13680" w:orient="portrait"/>
          <w:cols w:equalWidth="0" w:num="1">
            <w:col w:w="8100"/>
          </w:cols>
          <w:pgMar w:left="1440" w:top="889" w:right="1440" w:bottom="1054" w:gutter="0" w:footer="0" w:header="0"/>
          <w:type w:val="continuous"/>
        </w:sectPr>
      </w:pPr>
    </w:p>
    <w:bookmarkStart w:id="87" w:name="page88"/>
    <w:bookmarkEnd w:id="87"/>
    <w:p>
      <w:pPr>
        <w:ind w:left="5640"/>
        <w:spacing w:after="0"/>
        <w:tabs>
          <w:tab w:leader="none" w:pos="7760" w:val="left"/>
        </w:tabs>
        <w:rPr>
          <w:sz w:val="20"/>
          <w:szCs w:val="20"/>
          <w:color w:val="auto"/>
        </w:rPr>
      </w:pPr>
      <w:r>
        <w:rPr>
          <w:rFonts w:ascii="Times New Roman" w:cs="Times New Roman" w:eastAsia="Times New Roman" w:hAnsi="Times New Roman"/>
          <w:sz w:val="20"/>
          <w:szCs w:val="20"/>
          <w:color w:val="auto"/>
        </w:rPr>
        <w:t>Third-party integration</w:t>
      </w:r>
      <w:r>
        <w:rPr>
          <w:sz w:val="20"/>
          <w:szCs w:val="20"/>
          <w:color w:val="auto"/>
        </w:rPr>
        <w:tab/>
      </w:r>
      <w:r>
        <w:rPr>
          <w:rFonts w:ascii="Times New Roman" w:cs="Times New Roman" w:eastAsia="Times New Roman" w:hAnsi="Times New Roman"/>
          <w:sz w:val="18"/>
          <w:szCs w:val="18"/>
          <w:color w:val="auto"/>
        </w:rPr>
        <w:t>59</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53340</wp:posOffset>
                </wp:positionV>
                <wp:extent cx="5029200" cy="0"/>
                <wp:wrapNone/>
                <wp:docPr id="205" name="Shape 20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205" o:spid="_x0000_s1230"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4.2pt" to="396pt,4.2pt" o:allowincell="f" strokecolor="#000000" strokeweight="0.5pt"/>
            </w:pict>
          </mc:Fallback>
        </mc:AlternateContent>
      </w:r>
    </w:p>
    <w:p>
      <w:pPr>
        <w:spacing w:after="0" w:line="310" w:lineRule="exact"/>
        <w:rPr>
          <w:sz w:val="20"/>
          <w:szCs w:val="20"/>
          <w:color w:val="auto"/>
        </w:rPr>
      </w:pPr>
    </w:p>
    <w:p>
      <w:pPr>
        <w:ind w:right="200"/>
        <w:spacing w:after="0" w:line="276" w:lineRule="auto"/>
        <w:rPr>
          <w:sz w:val="20"/>
          <w:szCs w:val="20"/>
          <w:color w:val="auto"/>
        </w:rPr>
      </w:pPr>
      <w:r>
        <w:rPr>
          <w:rFonts w:ascii="Times New Roman" w:cs="Times New Roman" w:eastAsia="Times New Roman" w:hAnsi="Times New Roman"/>
          <w:sz w:val="22"/>
          <w:szCs w:val="22"/>
          <w:color w:val="auto"/>
        </w:rPr>
        <w:t>If you specify a Jira issue</w:t>
      </w:r>
      <w:r>
        <w:rPr>
          <w:rFonts w:ascii="Courier New" w:cs="Courier New" w:eastAsia="Courier New" w:hAnsi="Courier New"/>
          <w:sz w:val="21"/>
          <w:szCs w:val="21"/>
          <w:color w:val="auto"/>
        </w:rPr>
        <w:t xml:space="preserve"> [GI-1]</w:t>
      </w:r>
      <w:r>
        <w:rPr>
          <w:rFonts w:ascii="Times New Roman" w:cs="Times New Roman" w:eastAsia="Times New Roman" w:hAnsi="Times New Roman"/>
          <w:sz w:val="22"/>
          <w:szCs w:val="22"/>
          <w:color w:val="auto"/>
        </w:rPr>
        <w:t xml:space="preserve"> and</w:t>
      </w:r>
      <w:r>
        <w:rPr>
          <w:rFonts w:ascii="Courier New" w:cs="Courier New" w:eastAsia="Courier New" w:hAnsi="Courier New"/>
          <w:sz w:val="21"/>
          <w:szCs w:val="21"/>
          <w:color w:val="auto"/>
        </w:rPr>
        <w:t xml:space="preserve"> [GI-2]</w:t>
      </w:r>
      <w:r>
        <w:rPr>
          <w:rFonts w:ascii="Times New Roman" w:cs="Times New Roman" w:eastAsia="Times New Roman" w:hAnsi="Times New Roman"/>
          <w:sz w:val="22"/>
          <w:szCs w:val="22"/>
          <w:color w:val="auto"/>
        </w:rPr>
        <w:t xml:space="preserve"> in a GitHub issue, the text is automatically linked to the corresponding Jira issue (see </w:t>
      </w:r>
      <w:r>
        <w:rPr>
          <w:rFonts w:ascii="Times New Roman" w:cs="Times New Roman" w:eastAsia="Times New Roman" w:hAnsi="Times New Roman"/>
          <w:sz w:val="22"/>
          <w:szCs w:val="22"/>
          <w:i w:val="1"/>
          <w:iCs w:val="1"/>
          <w:color w:val="auto"/>
        </w:rPr>
        <w:t>Figure 2.25</w:t>
      </w:r>
      <w:r>
        <w:rPr>
          <w:rFonts w:ascii="Times New Roman" w:cs="Times New Roman" w:eastAsia="Times New Roman" w:hAnsi="Times New Roman"/>
          <w:sz w:val="22"/>
          <w:szCs w:val="22"/>
          <w:color w:val="auto"/>
        </w:rPr>
        <w: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263525</wp:posOffset>
            </wp:positionH>
            <wp:positionV relativeFrom="paragraph">
              <wp:posOffset>17145</wp:posOffset>
            </wp:positionV>
            <wp:extent cx="4502150" cy="2531745"/>
            <wp:wrapNone/>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78">
                      <a:extLst>
                        <a:ext uri="{28A0092B-C50C-407E-A947-70E740481C1C}"/>
                      </a:extLst>
                    </a:blip>
                    <a:srcRect/>
                    <a:stretch>
                      <a:fillRect/>
                    </a:stretch>
                  </pic:blipFill>
                  <pic:spPr bwMode="auto">
                    <a:xfrm>
                      <a:off x="0" y="0"/>
                      <a:ext cx="4502150" cy="253174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3" w:lineRule="exact"/>
        <w:rPr>
          <w:sz w:val="20"/>
          <w:szCs w:val="20"/>
          <w:color w:val="auto"/>
        </w:rPr>
      </w:pPr>
    </w:p>
    <w:p>
      <w:pPr>
        <w:jc w:val="center"/>
        <w:ind w:right="180"/>
        <w:spacing w:after="0"/>
        <w:rPr>
          <w:sz w:val="20"/>
          <w:szCs w:val="20"/>
          <w:color w:val="auto"/>
        </w:rPr>
      </w:pPr>
      <w:r>
        <w:rPr>
          <w:rFonts w:ascii="Times New Roman" w:cs="Times New Roman" w:eastAsia="Times New Roman" w:hAnsi="Times New Roman"/>
          <w:sz w:val="19"/>
          <w:szCs w:val="19"/>
          <w:color w:val="auto"/>
        </w:rPr>
        <w:t>Figure 2.25 – Linking GitHub issues to Jira issues</w:t>
      </w:r>
    </w:p>
    <w:p>
      <w:pPr>
        <w:spacing w:after="0" w:line="106" w:lineRule="exact"/>
        <w:rPr>
          <w:sz w:val="20"/>
          <w:szCs w:val="20"/>
          <w:color w:val="auto"/>
        </w:rPr>
      </w:pPr>
    </w:p>
    <w:p>
      <w:pPr>
        <w:jc w:val="both"/>
        <w:ind w:right="280"/>
        <w:spacing w:after="0" w:line="270" w:lineRule="auto"/>
        <w:rPr>
          <w:sz w:val="20"/>
          <w:szCs w:val="20"/>
          <w:color w:val="auto"/>
        </w:rPr>
      </w:pPr>
      <w:r>
        <w:rPr>
          <w:rFonts w:ascii="Times New Roman" w:cs="Times New Roman" w:eastAsia="Times New Roman" w:hAnsi="Times New Roman"/>
          <w:sz w:val="22"/>
          <w:szCs w:val="22"/>
          <w:color w:val="auto"/>
        </w:rPr>
        <w:t xml:space="preserve">If you mention Jira issues in your commit messages, they are automatically linked to your Jira issues under </w:t>
      </w:r>
      <w:r>
        <w:rPr>
          <w:rFonts w:ascii="Times New Roman" w:cs="Times New Roman" w:eastAsia="Times New Roman" w:hAnsi="Times New Roman"/>
          <w:sz w:val="22"/>
          <w:szCs w:val="22"/>
          <w:b w:val="1"/>
          <w:bCs w:val="1"/>
          <w:color w:val="auto"/>
        </w:rPr>
        <w:t>Development</w:t>
      </w:r>
      <w:r>
        <w:rPr>
          <w:rFonts w:ascii="Times New Roman" w:cs="Times New Roman" w:eastAsia="Times New Roman" w:hAnsi="Times New Roman"/>
          <w:sz w:val="22"/>
          <w:szCs w:val="22"/>
          <w:color w:val="auto"/>
        </w:rPr>
        <w:t xml:space="preserve"> (see </w:t>
      </w:r>
      <w:r>
        <w:rPr>
          <w:rFonts w:ascii="Times New Roman" w:cs="Times New Roman" w:eastAsia="Times New Roman" w:hAnsi="Times New Roman"/>
          <w:sz w:val="22"/>
          <w:szCs w:val="22"/>
          <w:i w:val="1"/>
          <w:iCs w:val="1"/>
          <w:color w:val="auto"/>
        </w:rPr>
        <w:t>Figure 2.26</w:t>
      </w:r>
      <w:r>
        <w:rPr>
          <w:rFonts w:ascii="Times New Roman" w:cs="Times New Roman" w:eastAsia="Times New Roman" w:hAnsi="Times New Roman"/>
          <w:sz w:val="22"/>
          <w:szCs w:val="22"/>
          <w:color w:val="auto"/>
        </w:rPr>
        <w:t>). You can also drill into the commits and see the files with the number of changes that are part of the commit.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402590</wp:posOffset>
            </wp:positionH>
            <wp:positionV relativeFrom="paragraph">
              <wp:posOffset>117475</wp:posOffset>
            </wp:positionV>
            <wp:extent cx="4224020" cy="2366645"/>
            <wp:wrapNone/>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79">
                      <a:extLst>
                        <a:ext uri="{28A0092B-C50C-407E-A947-70E740481C1C}"/>
                      </a:extLst>
                    </a:blip>
                    <a:srcRect/>
                    <a:stretch>
                      <a:fillRect/>
                    </a:stretch>
                  </pic:blipFill>
                  <pic:spPr bwMode="auto">
                    <a:xfrm>
                      <a:off x="0" y="0"/>
                      <a:ext cx="4224020" cy="2366645"/>
                    </a:xfrm>
                    <a:prstGeom prst="rect">
                      <a:avLst/>
                    </a:prstGeom>
                    <a:noFill/>
                  </pic:spPr>
                </pic:pic>
              </a:graphicData>
            </a:graphic>
          </wp:anchor>
        </w:drawing>
      </w:r>
    </w:p>
    <w:p>
      <w:pPr>
        <w:sectPr>
          <w:pgSz w:w="10980" w:h="13680" w:orient="portrait"/>
          <w:cols w:equalWidth="0" w:num="1">
            <w:col w:w="8100"/>
          </w:cols>
          <w:pgMar w:left="1440" w:top="889" w:right="1440" w:bottom="144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42" w:lineRule="exact"/>
        <w:rPr>
          <w:sz w:val="20"/>
          <w:szCs w:val="20"/>
          <w:color w:val="auto"/>
        </w:rPr>
      </w:pPr>
    </w:p>
    <w:p>
      <w:pPr>
        <w:jc w:val="center"/>
        <w:ind w:right="180"/>
        <w:spacing w:after="0"/>
        <w:rPr>
          <w:sz w:val="20"/>
          <w:szCs w:val="20"/>
          <w:color w:val="auto"/>
        </w:rPr>
      </w:pPr>
      <w:r>
        <w:rPr>
          <w:rFonts w:ascii="Times New Roman" w:cs="Times New Roman" w:eastAsia="Times New Roman" w:hAnsi="Times New Roman"/>
          <w:sz w:val="18"/>
          <w:szCs w:val="18"/>
          <w:color w:val="auto"/>
        </w:rPr>
        <w:t>Figure 2.26 – Linking GitHub artifacts in Jira</w:t>
      </w:r>
    </w:p>
    <w:p>
      <w:pPr>
        <w:sectPr>
          <w:pgSz w:w="10980" w:h="13680" w:orient="portrait"/>
          <w:cols w:equalWidth="0" w:num="1">
            <w:col w:w="8100"/>
          </w:cols>
          <w:pgMar w:left="1440" w:top="889" w:right="1440" w:bottom="1440" w:gutter="0" w:footer="0" w:header="0"/>
          <w:type w:val="continuous"/>
        </w:sectPr>
      </w:pPr>
    </w:p>
    <w:bookmarkStart w:id="88" w:name="page89"/>
    <w:bookmarkEnd w:id="88"/>
    <w:p>
      <w:pPr>
        <w:ind w:left="180"/>
        <w:spacing w:after="0"/>
        <w:tabs>
          <w:tab w:leader="none" w:pos="580" w:val="left"/>
        </w:tabs>
        <w:rPr>
          <w:sz w:val="20"/>
          <w:szCs w:val="20"/>
          <w:color w:val="auto"/>
        </w:rPr>
      </w:pPr>
      <w:r>
        <w:rPr>
          <w:rFonts w:ascii="Times New Roman" w:cs="Times New Roman" w:eastAsia="Times New Roman" w:hAnsi="Times New Roman"/>
          <w:sz w:val="20"/>
          <w:szCs w:val="20"/>
          <w:color w:val="auto"/>
        </w:rPr>
        <w:t>60</w:t>
        <w:tab/>
        <w:t>Plan, Track, and Visualize Your Work</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114300</wp:posOffset>
                </wp:positionH>
                <wp:positionV relativeFrom="paragraph">
                  <wp:posOffset>53340</wp:posOffset>
                </wp:positionV>
                <wp:extent cx="5029200" cy="0"/>
                <wp:wrapNone/>
                <wp:docPr id="208" name="Shape 20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208" o:spid="_x0000_s1233"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9pt,4.2pt" to="405pt,4.2pt" o:allowincell="f" strokecolor="#000000" strokeweight="0.5pt"/>
            </w:pict>
          </mc:Fallback>
        </mc:AlternateContent>
      </w:r>
    </w:p>
    <w:p>
      <w:pPr>
        <w:spacing w:after="0" w:line="302" w:lineRule="exact"/>
        <w:rPr>
          <w:sz w:val="20"/>
          <w:szCs w:val="20"/>
          <w:color w:val="auto"/>
        </w:rPr>
      </w:pPr>
    </w:p>
    <w:p>
      <w:pPr>
        <w:ind w:left="180" w:right="120"/>
        <w:spacing w:after="0" w:line="298" w:lineRule="auto"/>
        <w:rPr>
          <w:sz w:val="20"/>
          <w:szCs w:val="20"/>
          <w:color w:val="auto"/>
        </w:rPr>
      </w:pPr>
      <w:r>
        <w:rPr>
          <w:rFonts w:ascii="Times New Roman" w:cs="Times New Roman" w:eastAsia="Times New Roman" w:hAnsi="Times New Roman"/>
          <w:sz w:val="22"/>
          <w:szCs w:val="22"/>
          <w:color w:val="auto"/>
        </w:rPr>
        <w:t xml:space="preserve">You can also use </w:t>
      </w:r>
      <w:r>
        <w:rPr>
          <w:rFonts w:ascii="Times New Roman" w:cs="Times New Roman" w:eastAsia="Times New Roman" w:hAnsi="Times New Roman"/>
          <w:sz w:val="22"/>
          <w:szCs w:val="22"/>
          <w:b w:val="1"/>
          <w:bCs w:val="1"/>
          <w:color w:val="auto"/>
        </w:rPr>
        <w:t>smart commits</w:t>
      </w:r>
      <w:r>
        <w:rPr>
          <w:rFonts w:ascii="Times New Roman" w:cs="Times New Roman" w:eastAsia="Times New Roman" w:hAnsi="Times New Roman"/>
          <w:sz w:val="22"/>
          <w:szCs w:val="22"/>
          <w:color w:val="auto"/>
        </w:rPr>
        <w:t xml:space="preserve"> to perform actions with the Jira issues from within your commit message. Smart commits have the following syntax:</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114300</wp:posOffset>
                </wp:positionH>
                <wp:positionV relativeFrom="paragraph">
                  <wp:posOffset>77470</wp:posOffset>
                </wp:positionV>
                <wp:extent cx="5029200" cy="379730"/>
                <wp:wrapNone/>
                <wp:docPr id="209" name="Shape 20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379730"/>
                        </a:xfrm>
                        <a:prstGeom prst="rect">
                          <a:avLst/>
                        </a:prstGeom>
                        <a:solidFill>
                          <a:srgbClr val="F3F2F1"/>
                        </a:solidFill>
                      </wps:spPr>
                      <wps:bodyPr/>
                    </wps:wsp>
                  </a:graphicData>
                </a:graphic>
              </wp:anchor>
            </w:drawing>
          </mc:Choice>
          <mc:Fallback>
            <w:pict>
              <v:rect id="Shape 209" o:spid="_x0000_s1234" style="position:absolute;margin-left:9pt;margin-top:6.1pt;width:396pt;height:29.9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F3F2F1" stroked="f"/>
            </w:pict>
          </mc:Fallback>
        </mc:AlternateContent>
      </w:r>
    </w:p>
    <w:p>
      <w:pPr>
        <w:spacing w:after="0" w:line="129" w:lineRule="exact"/>
        <w:rPr>
          <w:sz w:val="20"/>
          <w:szCs w:val="20"/>
          <w:color w:val="auto"/>
        </w:rPr>
      </w:pPr>
    </w:p>
    <w:p>
      <w:pPr>
        <w:ind w:left="360" w:right="300"/>
        <w:spacing w:after="0" w:line="248" w:lineRule="auto"/>
        <w:rPr>
          <w:sz w:val="20"/>
          <w:szCs w:val="20"/>
          <w:color w:val="auto"/>
        </w:rPr>
      </w:pPr>
      <w:r>
        <w:rPr>
          <w:rFonts w:ascii="Courier New" w:cs="Courier New" w:eastAsia="Courier New" w:hAnsi="Courier New"/>
          <w:sz w:val="20"/>
          <w:szCs w:val="20"/>
          <w:color w:val="12110C"/>
        </w:rPr>
        <w:t>&lt;ignored text&gt;</w:t>
      </w:r>
      <w:r>
        <w:rPr>
          <w:rFonts w:ascii="Courier New" w:cs="Courier New" w:eastAsia="Courier New" w:hAnsi="Courier New"/>
          <w:sz w:val="20"/>
          <w:szCs w:val="20"/>
          <w:color w:val="000000"/>
        </w:rPr>
        <w:t xml:space="preserve"> </w:t>
      </w:r>
      <w:r>
        <w:rPr>
          <w:rFonts w:ascii="Courier New" w:cs="Courier New" w:eastAsia="Courier New" w:hAnsi="Courier New"/>
          <w:sz w:val="20"/>
          <w:szCs w:val="20"/>
          <w:b w:val="1"/>
          <w:bCs w:val="1"/>
          <w:color w:val="000000"/>
        </w:rPr>
        <w:t>&lt;ISSUE_KEY&gt;</w:t>
      </w:r>
      <w:r>
        <w:rPr>
          <w:rFonts w:ascii="Courier New" w:cs="Courier New" w:eastAsia="Courier New" w:hAnsi="Courier New"/>
          <w:sz w:val="20"/>
          <w:szCs w:val="20"/>
          <w:color w:val="12110C"/>
        </w:rPr>
        <w:t xml:space="preserve"> &lt;ignored text&gt;</w:t>
      </w:r>
      <w:r>
        <w:rPr>
          <w:rFonts w:ascii="Courier New" w:cs="Courier New" w:eastAsia="Courier New" w:hAnsi="Courier New"/>
          <w:sz w:val="20"/>
          <w:szCs w:val="20"/>
          <w:color w:val="000000"/>
        </w:rPr>
        <w:t xml:space="preserve"> </w:t>
      </w:r>
      <w:r>
        <w:rPr>
          <w:rFonts w:ascii="Courier New" w:cs="Courier New" w:eastAsia="Courier New" w:hAnsi="Courier New"/>
          <w:sz w:val="20"/>
          <w:szCs w:val="20"/>
          <w:b w:val="1"/>
          <w:bCs w:val="1"/>
          <w:color w:val="000000"/>
        </w:rPr>
        <w:t>#&lt;COMMAND&gt;</w:t>
      </w:r>
      <w:r>
        <w:rPr>
          <w:rFonts w:ascii="Courier New" w:cs="Courier New" w:eastAsia="Courier New" w:hAnsi="Courier New"/>
          <w:sz w:val="20"/>
          <w:szCs w:val="20"/>
          <w:color w:val="12110C"/>
        </w:rPr>
        <w:t xml:space="preserve"> &lt;optional COMMAND_ARGUMENTS&gt;</w:t>
      </w:r>
    </w:p>
    <w:p>
      <w:pPr>
        <w:spacing w:after="0" w:line="193"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2"/>
          <w:szCs w:val="22"/>
          <w:color w:val="auto"/>
        </w:rPr>
        <w:t>Currently, there are three commands supported:</w:t>
      </w:r>
    </w:p>
    <w:p>
      <w:pPr>
        <w:spacing w:after="0" w:line="191" w:lineRule="exact"/>
        <w:rPr>
          <w:sz w:val="20"/>
          <w:szCs w:val="20"/>
          <w:color w:val="auto"/>
        </w:rPr>
      </w:pPr>
    </w:p>
    <w:p>
      <w:pPr>
        <w:ind w:left="720" w:hanging="270"/>
        <w:spacing w:after="0"/>
        <w:tabs>
          <w:tab w:leader="none" w:pos="720" w:val="left"/>
        </w:tabs>
        <w:numPr>
          <w:ilvl w:val="0"/>
          <w:numId w:val="44"/>
        </w:numPr>
        <w:rPr>
          <w:rFonts w:ascii="Times New Roman" w:cs="Times New Roman" w:eastAsia="Times New Roman" w:hAnsi="Times New Roman"/>
          <w:sz w:val="22"/>
          <w:szCs w:val="22"/>
          <w:color w:val="auto"/>
        </w:rPr>
      </w:pPr>
      <w:r>
        <w:rPr>
          <w:rFonts w:ascii="Courier New" w:cs="Courier New" w:eastAsia="Courier New" w:hAnsi="Courier New"/>
          <w:sz w:val="21"/>
          <w:szCs w:val="21"/>
          <w:color w:val="auto"/>
        </w:rPr>
        <w:t>comment</w:t>
      </w:r>
      <w:r>
        <w:rPr>
          <w:rFonts w:ascii="Times New Roman" w:cs="Times New Roman" w:eastAsia="Times New Roman" w:hAnsi="Times New Roman"/>
          <w:sz w:val="22"/>
          <w:szCs w:val="22"/>
          <w:color w:val="auto"/>
        </w:rPr>
        <w:t>: Add a comment to the Jira issue.</w:t>
      </w:r>
    </w:p>
    <w:p>
      <w:pPr>
        <w:spacing w:after="0" w:line="105" w:lineRule="exact"/>
        <w:rPr>
          <w:rFonts w:ascii="Times New Roman" w:cs="Times New Roman" w:eastAsia="Times New Roman" w:hAnsi="Times New Roman"/>
          <w:sz w:val="22"/>
          <w:szCs w:val="22"/>
          <w:color w:val="auto"/>
        </w:rPr>
      </w:pPr>
    </w:p>
    <w:p>
      <w:pPr>
        <w:ind w:left="720" w:hanging="270"/>
        <w:spacing w:after="0"/>
        <w:tabs>
          <w:tab w:leader="none" w:pos="720" w:val="left"/>
        </w:tabs>
        <w:numPr>
          <w:ilvl w:val="0"/>
          <w:numId w:val="44"/>
        </w:numPr>
        <w:rPr>
          <w:rFonts w:ascii="Times New Roman" w:cs="Times New Roman" w:eastAsia="Times New Roman" w:hAnsi="Times New Roman"/>
          <w:sz w:val="22"/>
          <w:szCs w:val="22"/>
          <w:color w:val="auto"/>
        </w:rPr>
      </w:pPr>
      <w:r>
        <w:rPr>
          <w:rFonts w:ascii="Courier New" w:cs="Courier New" w:eastAsia="Courier New" w:hAnsi="Courier New"/>
          <w:sz w:val="21"/>
          <w:szCs w:val="21"/>
          <w:color w:val="auto"/>
        </w:rPr>
        <w:t>time</w:t>
      </w:r>
      <w:r>
        <w:rPr>
          <w:rFonts w:ascii="Times New Roman" w:cs="Times New Roman" w:eastAsia="Times New Roman" w:hAnsi="Times New Roman"/>
          <w:sz w:val="22"/>
          <w:szCs w:val="22"/>
          <w:color w:val="auto"/>
        </w:rPr>
        <w:t>: Add the time to the Jira issue you worked on it.</w:t>
      </w:r>
    </w:p>
    <w:p>
      <w:pPr>
        <w:spacing w:after="0" w:line="105" w:lineRule="exact"/>
        <w:rPr>
          <w:rFonts w:ascii="Times New Roman" w:cs="Times New Roman" w:eastAsia="Times New Roman" w:hAnsi="Times New Roman"/>
          <w:sz w:val="22"/>
          <w:szCs w:val="22"/>
          <w:color w:val="auto"/>
        </w:rPr>
      </w:pPr>
    </w:p>
    <w:p>
      <w:pPr>
        <w:ind w:left="720" w:hanging="270"/>
        <w:spacing w:after="0"/>
        <w:tabs>
          <w:tab w:leader="none" w:pos="720" w:val="left"/>
        </w:tabs>
        <w:numPr>
          <w:ilvl w:val="0"/>
          <w:numId w:val="44"/>
        </w:numPr>
        <w:rPr>
          <w:rFonts w:ascii="Times New Roman" w:cs="Times New Roman" w:eastAsia="Times New Roman" w:hAnsi="Times New Roman"/>
          <w:sz w:val="22"/>
          <w:szCs w:val="22"/>
          <w:color w:val="auto"/>
        </w:rPr>
      </w:pPr>
      <w:r>
        <w:rPr>
          <w:rFonts w:ascii="Courier New" w:cs="Courier New" w:eastAsia="Courier New" w:hAnsi="Courier New"/>
          <w:sz w:val="21"/>
          <w:szCs w:val="21"/>
          <w:color w:val="auto"/>
        </w:rPr>
        <w:t>transition</w:t>
      </w:r>
      <w:r>
        <w:rPr>
          <w:rFonts w:ascii="Times New Roman" w:cs="Times New Roman" w:eastAsia="Times New Roman" w:hAnsi="Times New Roman"/>
          <w:sz w:val="22"/>
          <w:szCs w:val="22"/>
          <w:color w:val="auto"/>
        </w:rPr>
        <w:t>: Change the state of the Jira issue.</w:t>
      </w:r>
    </w:p>
    <w:p>
      <w:pPr>
        <w:spacing w:after="0" w:line="173"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2"/>
          <w:szCs w:val="22"/>
          <w:color w:val="auto"/>
        </w:rPr>
        <w:t>Here are a few examples of how smart commits work:</w:t>
      </w:r>
    </w:p>
    <w:p>
      <w:pPr>
        <w:spacing w:after="0" w:line="191" w:lineRule="exact"/>
        <w:rPr>
          <w:sz w:val="20"/>
          <w:szCs w:val="20"/>
          <w:color w:val="auto"/>
        </w:rPr>
      </w:pPr>
    </w:p>
    <w:p>
      <w:pPr>
        <w:ind w:left="720" w:right="160" w:hanging="270"/>
        <w:spacing w:after="0" w:line="260" w:lineRule="auto"/>
        <w:tabs>
          <w:tab w:leader="none" w:pos="720" w:val="left"/>
        </w:tabs>
        <w:numPr>
          <w:ilvl w:val="0"/>
          <w:numId w:val="45"/>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The following commit message adds the comment</w:t>
      </w:r>
      <w:r>
        <w:rPr>
          <w:rFonts w:ascii="Courier New" w:cs="Courier New" w:eastAsia="Courier New" w:hAnsi="Courier New"/>
          <w:sz w:val="21"/>
          <w:szCs w:val="21"/>
          <w:color w:val="auto"/>
        </w:rPr>
        <w:t xml:space="preserve"> corrected indent issue</w:t>
      </w:r>
      <w:r>
        <w:rPr>
          <w:rFonts w:ascii="Times New Roman" w:cs="Times New Roman" w:eastAsia="Times New Roman" w:hAnsi="Times New Roman"/>
          <w:sz w:val="22"/>
          <w:szCs w:val="22"/>
          <w:color w:val="auto"/>
        </w:rPr>
        <w:t xml:space="preserve"> to issue</w:t>
      </w:r>
      <w:r>
        <w:rPr>
          <w:rFonts w:ascii="Courier New" w:cs="Courier New" w:eastAsia="Courier New" w:hAnsi="Courier New"/>
          <w:sz w:val="21"/>
          <w:szCs w:val="21"/>
          <w:color w:val="auto"/>
        </w:rPr>
        <w:t xml:space="preserve"> GI-34</w:t>
      </w:r>
      <w:r>
        <w:rPr>
          <w:rFonts w:ascii="Times New Roman" w:cs="Times New Roman" w:eastAsia="Times New Roman" w:hAnsi="Times New Roman"/>
          <w:sz w:val="22"/>
          <w:szCs w:val="22"/>
          <w:color w:val="auto"/>
        </w:rPr>
        <w:t>:</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457200</wp:posOffset>
                </wp:positionH>
                <wp:positionV relativeFrom="paragraph">
                  <wp:posOffset>76835</wp:posOffset>
                </wp:positionV>
                <wp:extent cx="4686300" cy="227965"/>
                <wp:wrapNone/>
                <wp:docPr id="210" name="Shape 21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86300" cy="227965"/>
                        </a:xfrm>
                        <a:prstGeom prst="rect">
                          <a:avLst/>
                        </a:prstGeom>
                        <a:solidFill>
                          <a:srgbClr val="F3F2F1"/>
                        </a:solidFill>
                      </wps:spPr>
                      <wps:bodyPr/>
                    </wps:wsp>
                  </a:graphicData>
                </a:graphic>
              </wp:anchor>
            </w:drawing>
          </mc:Choice>
          <mc:Fallback>
            <w:pict>
              <v:rect id="Shape 210" o:spid="_x0000_s1235" style="position:absolute;margin-left:36pt;margin-top:6.05pt;width:369pt;height:17.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F3F2F1" stroked="f"/>
            </w:pict>
          </mc:Fallback>
        </mc:AlternateContent>
      </w:r>
    </w:p>
    <w:p>
      <w:pPr>
        <w:spacing w:after="0" w:line="123" w:lineRule="exact"/>
        <w:rPr>
          <w:sz w:val="20"/>
          <w:szCs w:val="20"/>
          <w:color w:val="auto"/>
        </w:rPr>
      </w:pPr>
    </w:p>
    <w:p>
      <w:pPr>
        <w:ind w:left="1000"/>
        <w:spacing w:after="0"/>
        <w:rPr>
          <w:sz w:val="20"/>
          <w:szCs w:val="20"/>
          <w:color w:val="auto"/>
        </w:rPr>
      </w:pPr>
      <w:r>
        <w:rPr>
          <w:rFonts w:ascii="Courier New" w:cs="Courier New" w:eastAsia="Courier New" w:hAnsi="Courier New"/>
          <w:sz w:val="20"/>
          <w:szCs w:val="20"/>
          <w:color w:val="12110C"/>
        </w:rPr>
        <w:t>GI-34 #comment corrected indent issue</w:t>
      </w:r>
    </w:p>
    <w:p>
      <w:pPr>
        <w:spacing w:after="0" w:line="200" w:lineRule="exact"/>
        <w:rPr>
          <w:sz w:val="20"/>
          <w:szCs w:val="20"/>
          <w:color w:val="auto"/>
        </w:rPr>
      </w:pPr>
    </w:p>
    <w:p>
      <w:pPr>
        <w:ind w:left="460"/>
        <w:spacing w:after="0"/>
        <w:tabs>
          <w:tab w:leader="none" w:pos="700" w:val="left"/>
        </w:tabs>
        <w:rPr>
          <w:sz w:val="20"/>
          <w:szCs w:val="20"/>
          <w:color w:val="auto"/>
        </w:rPr>
      </w:pPr>
      <w:r>
        <w:rPr>
          <w:rFonts w:ascii="Times New Roman" w:cs="Times New Roman" w:eastAsia="Times New Roman" w:hAnsi="Times New Roman"/>
          <w:sz w:val="22"/>
          <w:szCs w:val="22"/>
          <w:color w:val="auto"/>
        </w:rPr>
        <w:t>•</w:t>
        <w:tab/>
        <w:t>This commit message adds time to</w:t>
      </w:r>
      <w:r>
        <w:rPr>
          <w:rFonts w:ascii="Courier New" w:cs="Courier New" w:eastAsia="Courier New" w:hAnsi="Courier New"/>
          <w:sz w:val="21"/>
          <w:szCs w:val="21"/>
          <w:color w:val="auto"/>
        </w:rPr>
        <w:t>GI.34</w:t>
      </w:r>
      <w:r>
        <w:rPr>
          <w:rFonts w:ascii="Times New Roman" w:cs="Times New Roman" w:eastAsia="Times New Roman" w:hAnsi="Times New Roman"/>
          <w:sz w:val="22"/>
          <w:szCs w:val="22"/>
          <w:color w:val="auto"/>
        </w:rPr>
        <w:t>:</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457200</wp:posOffset>
                </wp:positionH>
                <wp:positionV relativeFrom="paragraph">
                  <wp:posOffset>107950</wp:posOffset>
                </wp:positionV>
                <wp:extent cx="4686300" cy="227965"/>
                <wp:wrapNone/>
                <wp:docPr id="211" name="Shape 21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86300" cy="227965"/>
                        </a:xfrm>
                        <a:prstGeom prst="rect">
                          <a:avLst/>
                        </a:prstGeom>
                        <a:solidFill>
                          <a:srgbClr val="F3F2F1"/>
                        </a:solidFill>
                      </wps:spPr>
                      <wps:bodyPr/>
                    </wps:wsp>
                  </a:graphicData>
                </a:graphic>
              </wp:anchor>
            </w:drawing>
          </mc:Choice>
          <mc:Fallback>
            <w:pict>
              <v:rect id="Shape 211" o:spid="_x0000_s1236" style="position:absolute;margin-left:36pt;margin-top:8.5pt;width:369pt;height:17.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F3F2F1" stroked="f"/>
            </w:pict>
          </mc:Fallback>
        </mc:AlternateContent>
      </w:r>
    </w:p>
    <w:p>
      <w:pPr>
        <w:spacing w:after="0" w:line="173" w:lineRule="exact"/>
        <w:rPr>
          <w:sz w:val="20"/>
          <w:szCs w:val="20"/>
          <w:color w:val="auto"/>
        </w:rPr>
      </w:pPr>
    </w:p>
    <w:p>
      <w:pPr>
        <w:ind w:left="1000"/>
        <w:spacing w:after="0"/>
        <w:rPr>
          <w:sz w:val="20"/>
          <w:szCs w:val="20"/>
          <w:color w:val="auto"/>
        </w:rPr>
      </w:pPr>
      <w:r>
        <w:rPr>
          <w:rFonts w:ascii="Courier New" w:cs="Courier New" w:eastAsia="Courier New" w:hAnsi="Courier New"/>
          <w:sz w:val="20"/>
          <w:szCs w:val="20"/>
          <w:color w:val="12110C"/>
        </w:rPr>
        <w:t>GI-34 #time 1w 2d 4h 30m Total work logged</w:t>
      </w:r>
    </w:p>
    <w:p>
      <w:pPr>
        <w:spacing w:after="0" w:line="200" w:lineRule="exact"/>
        <w:rPr>
          <w:sz w:val="20"/>
          <w:szCs w:val="20"/>
          <w:color w:val="auto"/>
        </w:rPr>
      </w:pPr>
    </w:p>
    <w:p>
      <w:pPr>
        <w:ind w:left="720" w:hanging="270"/>
        <w:spacing w:after="0"/>
        <w:tabs>
          <w:tab w:leader="none" w:pos="720" w:val="left"/>
        </w:tabs>
        <w:numPr>
          <w:ilvl w:val="0"/>
          <w:numId w:val="46"/>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Thiscommit message adds a comment to</w:t>
      </w:r>
      <w:r>
        <w:rPr>
          <w:rFonts w:ascii="Courier New" w:cs="Courier New" w:eastAsia="Courier New" w:hAnsi="Courier New"/>
          <w:sz w:val="21"/>
          <w:szCs w:val="21"/>
          <w:color w:val="auto"/>
        </w:rPr>
        <w:t xml:space="preserve"> GI-66</w:t>
      </w:r>
      <w:r>
        <w:rPr>
          <w:rFonts w:ascii="Times New Roman" w:cs="Times New Roman" w:eastAsia="Times New Roman" w:hAnsi="Times New Roman"/>
          <w:sz w:val="22"/>
          <w:szCs w:val="22"/>
          <w:color w:val="auto"/>
        </w:rPr>
        <w:t xml:space="preserve"> and closes the issue:</w:t>
      </w:r>
    </w:p>
    <w:p>
      <w:pPr>
        <w:spacing w:after="0" w:line="192" w:lineRule="exact"/>
        <w:rPr>
          <w:rFonts w:ascii="Times New Roman" w:cs="Times New Roman" w:eastAsia="Times New Roman" w:hAnsi="Times New Roman"/>
          <w:sz w:val="22"/>
          <w:szCs w:val="22"/>
          <w:color w:val="auto"/>
        </w:rPr>
      </w:pPr>
    </w:p>
    <w:p>
      <w:pPr>
        <w:ind w:left="1000"/>
        <w:spacing w:after="0"/>
        <w:rPr>
          <w:rFonts w:ascii="Times New Roman" w:cs="Times New Roman" w:eastAsia="Times New Roman" w:hAnsi="Times New Roman"/>
          <w:sz w:val="22"/>
          <w:szCs w:val="22"/>
          <w:color w:val="auto"/>
        </w:rPr>
      </w:pPr>
      <w:r>
        <w:rPr>
          <w:rFonts w:ascii="Courier New" w:cs="Courier New" w:eastAsia="Courier New" w:hAnsi="Courier New"/>
          <w:sz w:val="20"/>
          <w:szCs w:val="20"/>
          <w:color w:val="12110C"/>
        </w:rPr>
        <w:t>GI-66 #close #comment Fixed this today</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457200</wp:posOffset>
                </wp:positionH>
                <wp:positionV relativeFrom="paragraph">
                  <wp:posOffset>-157480</wp:posOffset>
                </wp:positionV>
                <wp:extent cx="4686300" cy="227330"/>
                <wp:wrapNone/>
                <wp:docPr id="212" name="Shape 21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86300" cy="227330"/>
                        </a:xfrm>
                        <a:prstGeom prst="rect">
                          <a:avLst/>
                        </a:prstGeom>
                        <a:solidFill>
                          <a:srgbClr val="F3F2F1"/>
                        </a:solidFill>
                      </wps:spPr>
                      <wps:bodyPr/>
                    </wps:wsp>
                  </a:graphicData>
                </a:graphic>
              </wp:anchor>
            </w:drawing>
          </mc:Choice>
          <mc:Fallback>
            <w:pict>
              <v:rect id="Shape 212" o:spid="_x0000_s1237" style="position:absolute;margin-left:36pt;margin-top:-12.3999pt;width:369pt;height:17.9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F3F2F1" stroked="f"/>
            </w:pict>
          </mc:Fallback>
        </mc:AlternateContent>
      </w:r>
    </w:p>
    <w:p>
      <w:pPr>
        <w:spacing w:after="0" w:line="180" w:lineRule="exact"/>
        <w:rPr>
          <w:sz w:val="20"/>
          <w:szCs w:val="20"/>
          <w:color w:val="auto"/>
        </w:rPr>
      </w:pPr>
    </w:p>
    <w:p>
      <w:pPr>
        <w:ind w:left="180" w:right="140"/>
        <w:spacing w:after="0" w:line="281" w:lineRule="auto"/>
        <w:rPr>
          <w:rFonts w:ascii="Courier New" w:cs="Courier New" w:eastAsia="Courier New" w:hAnsi="Courier New"/>
          <w:sz w:val="20"/>
          <w:szCs w:val="20"/>
          <w:color w:val="auto"/>
        </w:rPr>
      </w:pPr>
      <w:r>
        <w:rPr>
          <w:rFonts w:ascii="Times New Roman" w:cs="Times New Roman" w:eastAsia="Times New Roman" w:hAnsi="Times New Roman"/>
          <w:sz w:val="21"/>
          <w:szCs w:val="21"/>
          <w:color w:val="auto"/>
        </w:rPr>
        <w:t>For more information on smart commits, see</w:t>
      </w:r>
      <w:r>
        <w:rPr>
          <w:rFonts w:ascii="Courier New" w:cs="Courier New" w:eastAsia="Courier New" w:hAnsi="Courier New"/>
          <w:sz w:val="20"/>
          <w:szCs w:val="20"/>
          <w:color w:val="auto"/>
        </w:rPr>
        <w:t xml:space="preserve"> </w:t>
      </w:r>
      <w:hyperlink r:id="rId80">
        <w:r>
          <w:rPr>
            <w:rFonts w:ascii="Courier New" w:cs="Courier New" w:eastAsia="Courier New" w:hAnsi="Courier New"/>
            <w:sz w:val="20"/>
            <w:szCs w:val="20"/>
            <w:color w:val="auto"/>
          </w:rPr>
          <w:t>https://support.atlassian.com/</w:t>
        </w:r>
      </w:hyperlink>
      <w:r>
        <w:rPr>
          <w:rFonts w:ascii="Courier New" w:cs="Courier New" w:eastAsia="Courier New" w:hAnsi="Courier New"/>
          <w:sz w:val="20"/>
          <w:szCs w:val="20"/>
          <w:color w:val="auto"/>
        </w:rPr>
        <w:t xml:space="preserve"> </w:t>
      </w:r>
      <w:hyperlink r:id="rId80">
        <w:r>
          <w:rPr>
            <w:rFonts w:ascii="Courier New" w:cs="Courier New" w:eastAsia="Courier New" w:hAnsi="Courier New"/>
            <w:sz w:val="20"/>
            <w:szCs w:val="20"/>
            <w:color w:val="auto"/>
          </w:rPr>
          <w:t>jira-software-cloud/docs/process-issues-with-smart-commits</w:t>
        </w:r>
      </w:hyperlink>
      <w:r>
        <w:rPr>
          <w:rFonts w:ascii="Times New Roman" w:cs="Times New Roman" w:eastAsia="Times New Roman" w:hAnsi="Times New Roman"/>
          <w:sz w:val="21"/>
          <w:szCs w:val="21"/>
          <w:color w:val="auto"/>
        </w:rPr>
        <w:t>.</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342900</wp:posOffset>
                </wp:positionH>
                <wp:positionV relativeFrom="paragraph">
                  <wp:posOffset>38100</wp:posOffset>
                </wp:positionV>
                <wp:extent cx="4572000" cy="355600"/>
                <wp:wrapNone/>
                <wp:docPr id="213" name="Shape 21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572000" cy="355600"/>
                        </a:xfrm>
                        <a:prstGeom prst="rect">
                          <a:avLst/>
                        </a:prstGeom>
                        <a:solidFill>
                          <a:srgbClr val="FDFDFD"/>
                        </a:solidFill>
                      </wps:spPr>
                      <wps:bodyPr/>
                    </wps:wsp>
                  </a:graphicData>
                </a:graphic>
              </wp:anchor>
            </w:drawing>
          </mc:Choice>
          <mc:Fallback>
            <w:pict>
              <v:rect id="Shape 213" o:spid="_x0000_s1238" style="position:absolute;margin-left:27pt;margin-top:3pt;width:360pt;height:28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FDFDFD" stroked="f"/>
            </w:pict>
          </mc:Fallback>
        </mc:AlternateContent>
        <mc:AlternateContent>
          <mc:Choice Requires="wps">
            <w:drawing>
              <wp:anchor simplePos="0" relativeHeight="251657728" behindDoc="1" locked="0" layoutInCell="0" allowOverlap="1">
                <wp:simplePos x="0" y="0"/>
                <wp:positionH relativeFrom="column">
                  <wp:posOffset>470535</wp:posOffset>
                </wp:positionH>
                <wp:positionV relativeFrom="paragraph">
                  <wp:posOffset>140335</wp:posOffset>
                </wp:positionV>
                <wp:extent cx="4316095" cy="0"/>
                <wp:wrapNone/>
                <wp:docPr id="214" name="Shape 21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316095"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214" o:spid="_x0000_s1239"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37.05pt,11.05pt" to="376.9pt,11.05pt" o:allowincell="f" strokecolor="#000000" strokeweight="0.5pt"/>
            </w:pict>
          </mc:Fallback>
        </mc:AlternateContent>
        <mc:AlternateContent>
          <mc:Choice Requires="wps">
            <w:drawing>
              <wp:anchor simplePos="0" relativeHeight="251657728" behindDoc="1" locked="0" layoutInCell="0" allowOverlap="1">
                <wp:simplePos x="0" y="0"/>
                <wp:positionH relativeFrom="column">
                  <wp:posOffset>342900</wp:posOffset>
                </wp:positionH>
                <wp:positionV relativeFrom="paragraph">
                  <wp:posOffset>283845</wp:posOffset>
                </wp:positionV>
                <wp:extent cx="4572000" cy="565150"/>
                <wp:wrapNone/>
                <wp:docPr id="215" name="Shape 21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572000" cy="565150"/>
                        </a:xfrm>
                        <a:prstGeom prst="rect">
                          <a:avLst/>
                        </a:prstGeom>
                        <a:solidFill>
                          <a:srgbClr val="FDFDFD"/>
                        </a:solidFill>
                      </wps:spPr>
                      <wps:bodyPr/>
                    </wps:wsp>
                  </a:graphicData>
                </a:graphic>
              </wp:anchor>
            </w:drawing>
          </mc:Choice>
          <mc:Fallback>
            <w:pict>
              <v:rect id="Shape 215" o:spid="_x0000_s1240" style="position:absolute;margin-left:27pt;margin-top:22.35pt;width:360pt;height:44.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FDFDFD" stroked="f"/>
            </w:pict>
          </mc:Fallback>
        </mc:AlternateContent>
        <mc:AlternateContent>
          <mc:Choice Requires="wps">
            <w:drawing>
              <wp:anchor simplePos="0" relativeHeight="251657728" behindDoc="1" locked="0" layoutInCell="0" allowOverlap="1">
                <wp:simplePos x="0" y="0"/>
                <wp:positionH relativeFrom="column">
                  <wp:posOffset>4783455</wp:posOffset>
                </wp:positionH>
                <wp:positionV relativeFrom="paragraph">
                  <wp:posOffset>137160</wp:posOffset>
                </wp:positionV>
                <wp:extent cx="0" cy="612140"/>
                <wp:wrapNone/>
                <wp:docPr id="216" name="Shape 21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612140"/>
                        </a:xfrm>
                        <a:prstGeom prst="line">
                          <a:avLst/>
                        </a:prstGeom>
                        <a:solidFill>
                          <a:srgbClr val="FFFFFF"/>
                        </a:solidFill>
                        <a:ln w="6350">
                          <a:solidFill>
                            <a:srgbClr val="000000"/>
                          </a:solidFill>
                          <a:miter lim="800000"/>
                          <a:headEnd/>
                          <a:tailEnd/>
                        </a:ln>
                      </wps:spPr>
                      <wps:bodyPr/>
                    </wps:wsp>
                  </a:graphicData>
                </a:graphic>
              </wp:anchor>
            </w:drawing>
          </mc:Choice>
          <mc:Fallback>
            <w:pict>
              <v:line id="Shape 216" o:spid="_x0000_s1241"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376.65pt,10.8pt" to="376.65pt,59pt" o:allowincell="f" strokecolor="#000000" strokeweight="0.5pt"/>
            </w:pict>
          </mc:Fallback>
        </mc:AlternateContent>
        <mc:AlternateContent>
          <mc:Choice Requires="wps">
            <w:drawing>
              <wp:anchor simplePos="0" relativeHeight="251657728" behindDoc="1" locked="0" layoutInCell="0" allowOverlap="1">
                <wp:simplePos x="0" y="0"/>
                <wp:positionH relativeFrom="column">
                  <wp:posOffset>473710</wp:posOffset>
                </wp:positionH>
                <wp:positionV relativeFrom="paragraph">
                  <wp:posOffset>137160</wp:posOffset>
                </wp:positionV>
                <wp:extent cx="0" cy="612140"/>
                <wp:wrapNone/>
                <wp:docPr id="217" name="Shape 21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612140"/>
                        </a:xfrm>
                        <a:prstGeom prst="line">
                          <a:avLst/>
                        </a:prstGeom>
                        <a:solidFill>
                          <a:srgbClr val="FFFFFF"/>
                        </a:solidFill>
                        <a:ln w="6350">
                          <a:solidFill>
                            <a:srgbClr val="000000"/>
                          </a:solidFill>
                          <a:miter lim="800000"/>
                          <a:headEnd/>
                          <a:tailEnd/>
                        </a:ln>
                      </wps:spPr>
                      <wps:bodyPr/>
                    </wps:wsp>
                  </a:graphicData>
                </a:graphic>
              </wp:anchor>
            </w:drawing>
          </mc:Choice>
          <mc:Fallback>
            <w:pict>
              <v:line id="Shape 217" o:spid="_x0000_s1242"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37.3pt,10.8pt" to="37.3pt,59pt" o:allowincell="f" strokecolor="#000000" strokeweight="0.5pt"/>
            </w:pict>
          </mc:Fallback>
        </mc:AlternateContent>
        <mc:AlternateContent>
          <mc:Choice Requires="wps">
            <w:drawing>
              <wp:anchor simplePos="0" relativeHeight="251657728" behindDoc="1" locked="0" layoutInCell="0" allowOverlap="1">
                <wp:simplePos x="0" y="0"/>
                <wp:positionH relativeFrom="column">
                  <wp:posOffset>470535</wp:posOffset>
                </wp:positionH>
                <wp:positionV relativeFrom="paragraph">
                  <wp:posOffset>746125</wp:posOffset>
                </wp:positionV>
                <wp:extent cx="4316095" cy="0"/>
                <wp:wrapNone/>
                <wp:docPr id="218" name="Shape 21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316095"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218" o:spid="_x0000_s1243"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37.05pt,58.75pt" to="376.9pt,58.75pt" o:allowincell="f" strokecolor="#000000" strokeweight="0.5pt"/>
            </w:pict>
          </mc:Fallback>
        </mc:AlternateContent>
      </w:r>
    </w:p>
    <w:p>
      <w:pPr>
        <w:spacing w:after="0" w:line="253" w:lineRule="exact"/>
        <w:rPr>
          <w:sz w:val="20"/>
          <w:szCs w:val="20"/>
          <w:color w:val="auto"/>
        </w:rPr>
      </w:pPr>
    </w:p>
    <w:p>
      <w:pPr>
        <w:ind w:left="920"/>
        <w:spacing w:after="0"/>
        <w:rPr>
          <w:sz w:val="20"/>
          <w:szCs w:val="20"/>
          <w:color w:val="auto"/>
        </w:rPr>
      </w:pPr>
      <w:r>
        <w:rPr>
          <w:rFonts w:ascii="Times New Roman" w:cs="Times New Roman" w:eastAsia="Times New Roman" w:hAnsi="Times New Roman"/>
          <w:sz w:val="20"/>
          <w:szCs w:val="20"/>
          <w:b w:val="1"/>
          <w:bCs w:val="1"/>
          <w:color w:val="auto"/>
        </w:rPr>
        <w:t>Caution!</w:t>
      </w:r>
    </w:p>
    <w:p>
      <w:pPr>
        <w:spacing w:after="0" w:line="72" w:lineRule="exact"/>
        <w:rPr>
          <w:sz w:val="20"/>
          <w:szCs w:val="20"/>
          <w:color w:val="auto"/>
        </w:rPr>
      </w:pPr>
    </w:p>
    <w:p>
      <w:pPr>
        <w:ind w:left="920" w:right="1100"/>
        <w:spacing w:after="0" w:line="292" w:lineRule="auto"/>
        <w:rPr>
          <w:sz w:val="20"/>
          <w:szCs w:val="20"/>
          <w:color w:val="auto"/>
        </w:rPr>
      </w:pPr>
      <w:r>
        <w:rPr>
          <w:rFonts w:ascii="Times New Roman" w:cs="Times New Roman" w:eastAsia="Times New Roman" w:hAnsi="Times New Roman"/>
          <w:sz w:val="20"/>
          <w:szCs w:val="20"/>
          <w:color w:val="auto"/>
        </w:rPr>
        <w:t>Smart commits only work if your email address used in the commit message has sufficient rights in Jira!</w:t>
      </w:r>
    </w:p>
    <w:p>
      <w:pPr>
        <w:spacing w:after="0" w:line="241" w:lineRule="exact"/>
        <w:rPr>
          <w:sz w:val="20"/>
          <w:szCs w:val="20"/>
          <w:color w:val="auto"/>
        </w:rPr>
      </w:pPr>
    </w:p>
    <w:p>
      <w:pPr>
        <w:ind w:left="180" w:right="220"/>
        <w:spacing w:after="0" w:line="290" w:lineRule="auto"/>
        <w:rPr>
          <w:sz w:val="20"/>
          <w:szCs w:val="20"/>
          <w:color w:val="auto"/>
        </w:rPr>
      </w:pPr>
      <w:r>
        <w:rPr>
          <w:rFonts w:ascii="Times New Roman" w:cs="Times New Roman" w:eastAsia="Times New Roman" w:hAnsi="Times New Roman"/>
          <w:sz w:val="22"/>
          <w:szCs w:val="22"/>
          <w:color w:val="auto"/>
        </w:rPr>
        <w:t>Jira and GitHub have a tight integration. If your teams are already comfortable with Jira, it’s best to stay with it and use the integration into GitHub.</w:t>
      </w:r>
    </w:p>
    <w:p>
      <w:pPr>
        <w:spacing w:after="0" w:line="216" w:lineRule="exact"/>
        <w:rPr>
          <w:sz w:val="20"/>
          <w:szCs w:val="20"/>
          <w:color w:val="auto"/>
        </w:rPr>
      </w:pPr>
    </w:p>
    <w:p>
      <w:pPr>
        <w:ind w:left="180"/>
        <w:spacing w:after="0"/>
        <w:rPr>
          <w:sz w:val="20"/>
          <w:szCs w:val="20"/>
          <w:color w:val="auto"/>
        </w:rPr>
      </w:pPr>
      <w:r>
        <w:rPr>
          <w:rFonts w:ascii="Arial" w:cs="Arial" w:eastAsia="Arial" w:hAnsi="Arial"/>
          <w:sz w:val="30"/>
          <w:szCs w:val="30"/>
          <w:b w:val="1"/>
          <w:bCs w:val="1"/>
          <w:color w:val="auto"/>
        </w:rPr>
        <w:t>Azure Boards</w:t>
      </w:r>
    </w:p>
    <w:p>
      <w:pPr>
        <w:sectPr>
          <w:pgSz w:w="10980" w:h="13680" w:orient="portrait"/>
          <w:cols w:equalWidth="0" w:num="1">
            <w:col w:w="8100"/>
          </w:cols>
          <w:pgMar w:left="1440" w:top="889" w:right="1440" w:bottom="1105" w:gutter="0" w:footer="0" w:header="0"/>
        </w:sectPr>
      </w:pPr>
    </w:p>
    <w:p>
      <w:pPr>
        <w:spacing w:after="0" w:line="98" w:lineRule="exact"/>
        <w:rPr>
          <w:sz w:val="20"/>
          <w:szCs w:val="20"/>
          <w:color w:val="auto"/>
        </w:rPr>
      </w:pPr>
    </w:p>
    <w:p>
      <w:pPr>
        <w:jc w:val="both"/>
        <w:ind w:left="180" w:right="260"/>
        <w:spacing w:after="0" w:line="275" w:lineRule="auto"/>
        <w:rPr>
          <w:rFonts w:ascii="Courier New" w:cs="Courier New" w:eastAsia="Courier New" w:hAnsi="Courier New"/>
          <w:sz w:val="20"/>
          <w:szCs w:val="20"/>
          <w:color w:val="auto"/>
        </w:rPr>
      </w:pPr>
      <w:r>
        <w:rPr>
          <w:rFonts w:ascii="Times New Roman" w:cs="Times New Roman" w:eastAsia="Times New Roman" w:hAnsi="Times New Roman"/>
          <w:sz w:val="21"/>
          <w:szCs w:val="21"/>
          <w:b w:val="1"/>
          <w:bCs w:val="1"/>
          <w:color w:val="auto"/>
        </w:rPr>
        <w:t>Azure Boards</w:t>
      </w:r>
      <w:r>
        <w:rPr>
          <w:rFonts w:ascii="Times New Roman" w:cs="Times New Roman" w:eastAsia="Times New Roman" w:hAnsi="Times New Roman"/>
          <w:sz w:val="21"/>
          <w:szCs w:val="21"/>
          <w:color w:val="auto"/>
        </w:rPr>
        <w:t xml:space="preserve"> also has very tight integration with GitHub. It’s very easy to set it up. You just have to install the Azure Boards app from the GitHub marketplace (see</w:t>
      </w:r>
      <w:r>
        <w:rPr>
          <w:rFonts w:ascii="Courier New" w:cs="Courier New" w:eastAsia="Courier New" w:hAnsi="Courier New"/>
          <w:sz w:val="20"/>
          <w:szCs w:val="20"/>
          <w:color w:val="auto"/>
        </w:rPr>
        <w:t xml:space="preserve"> </w:t>
      </w:r>
      <w:hyperlink r:id="rId81">
        <w:r>
          <w:rPr>
            <w:rFonts w:ascii="Courier New" w:cs="Courier New" w:eastAsia="Courier New" w:hAnsi="Courier New"/>
            <w:sz w:val="20"/>
            <w:szCs w:val="20"/>
            <w:color w:val="auto"/>
          </w:rPr>
          <w:t>https://</w:t>
        </w:r>
      </w:hyperlink>
      <w:r>
        <w:rPr>
          <w:rFonts w:ascii="Courier New" w:cs="Courier New" w:eastAsia="Courier New" w:hAnsi="Courier New"/>
          <w:sz w:val="20"/>
          <w:szCs w:val="20"/>
          <w:color w:val="auto"/>
        </w:rPr>
        <w:t xml:space="preserve"> </w:t>
      </w:r>
      <w:hyperlink r:id="rId81">
        <w:r>
          <w:rPr>
            <w:rFonts w:ascii="Courier New" w:cs="Courier New" w:eastAsia="Courier New" w:hAnsi="Courier New"/>
            <w:sz w:val="20"/>
            <w:szCs w:val="20"/>
            <w:color w:val="auto"/>
          </w:rPr>
          <w:t>github.com/marketplace/azure-boards</w:t>
        </w:r>
      </w:hyperlink>
      <w:r>
        <w:rPr>
          <w:rFonts w:ascii="Times New Roman" w:cs="Times New Roman" w:eastAsia="Times New Roman" w:hAnsi="Times New Roman"/>
          <w:sz w:val="21"/>
          <w:szCs w:val="21"/>
          <w:color w:val="auto"/>
        </w:rPr>
        <w:t>) and follow the instructions.</w:t>
      </w:r>
    </w:p>
    <w:p>
      <w:pPr>
        <w:sectPr>
          <w:pgSz w:w="10980" w:h="13680" w:orient="portrait"/>
          <w:cols w:equalWidth="0" w:num="1">
            <w:col w:w="8100"/>
          </w:cols>
          <w:pgMar w:left="1440" w:top="889" w:right="1440" w:bottom="1105" w:gutter="0" w:footer="0" w:header="0"/>
          <w:type w:val="continuous"/>
        </w:sectPr>
      </w:pPr>
    </w:p>
    <w:bookmarkStart w:id="89" w:name="page90"/>
    <w:bookmarkEnd w:id="89"/>
    <w:p>
      <w:pPr>
        <w:ind w:left="5640"/>
        <w:spacing w:after="0"/>
        <w:tabs>
          <w:tab w:leader="none" w:pos="7760" w:val="left"/>
        </w:tabs>
        <w:rPr>
          <w:sz w:val="20"/>
          <w:szCs w:val="20"/>
          <w:color w:val="auto"/>
        </w:rPr>
      </w:pPr>
      <w:r>
        <w:rPr>
          <w:rFonts w:ascii="Times New Roman" w:cs="Times New Roman" w:eastAsia="Times New Roman" w:hAnsi="Times New Roman"/>
          <w:sz w:val="20"/>
          <w:szCs w:val="20"/>
          <w:color w:val="auto"/>
        </w:rPr>
        <w:t>Third-party integration</w:t>
      </w:r>
      <w:r>
        <w:rPr>
          <w:sz w:val="20"/>
          <w:szCs w:val="20"/>
          <w:color w:val="auto"/>
        </w:rPr>
        <w:tab/>
      </w:r>
      <w:r>
        <w:rPr>
          <w:rFonts w:ascii="Times New Roman" w:cs="Times New Roman" w:eastAsia="Times New Roman" w:hAnsi="Times New Roman"/>
          <w:sz w:val="18"/>
          <w:szCs w:val="18"/>
          <w:color w:val="auto"/>
        </w:rPr>
        <w:t>61</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53340</wp:posOffset>
                </wp:positionV>
                <wp:extent cx="5029200" cy="0"/>
                <wp:wrapNone/>
                <wp:docPr id="219" name="Shape 21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219" o:spid="_x0000_s1244"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4.2pt" to="396pt,4.2pt" o:allowincell="f" strokecolor="#000000" strokeweight="0.5pt"/>
            </w:pict>
          </mc:Fallback>
        </mc:AlternateContent>
      </w:r>
    </w:p>
    <w:p>
      <w:pPr>
        <w:spacing w:after="0" w:line="310" w:lineRule="exact"/>
        <w:rPr>
          <w:sz w:val="20"/>
          <w:szCs w:val="20"/>
          <w:color w:val="auto"/>
        </w:rPr>
      </w:pPr>
    </w:p>
    <w:p>
      <w:pPr>
        <w:ind w:right="200"/>
        <w:spacing w:after="0" w:line="252" w:lineRule="auto"/>
        <w:rPr>
          <w:sz w:val="20"/>
          <w:szCs w:val="20"/>
          <w:color w:val="auto"/>
        </w:rPr>
      </w:pPr>
      <w:r>
        <w:rPr>
          <w:rFonts w:ascii="Times New Roman" w:cs="Times New Roman" w:eastAsia="Times New Roman" w:hAnsi="Times New Roman"/>
          <w:sz w:val="22"/>
          <w:szCs w:val="22"/>
          <w:color w:val="auto"/>
        </w:rPr>
        <w:t xml:space="preserve">You can link GitHub commits and GitHub pull requests directly from the Azure Boards issue (or any other work item type you have) in the </w:t>
      </w:r>
      <w:r>
        <w:rPr>
          <w:rFonts w:ascii="Times New Roman" w:cs="Times New Roman" w:eastAsia="Times New Roman" w:hAnsi="Times New Roman"/>
          <w:sz w:val="22"/>
          <w:szCs w:val="22"/>
          <w:b w:val="1"/>
          <w:bCs w:val="1"/>
          <w:color w:val="auto"/>
        </w:rPr>
        <w:t>Development</w:t>
      </w:r>
      <w:r>
        <w:rPr>
          <w:rFonts w:ascii="Times New Roman" w:cs="Times New Roman" w:eastAsia="Times New Roman" w:hAnsi="Times New Roman"/>
          <w:sz w:val="22"/>
          <w:szCs w:val="22"/>
          <w:color w:val="auto"/>
        </w:rPr>
        <w:t xml:space="preserve"> section of the work item. Or, you can reference the work item with the following syntax:</w:t>
      </w:r>
      <w:r>
        <w:rPr>
          <w:rFonts w:ascii="Courier New" w:cs="Courier New" w:eastAsia="Courier New" w:hAnsi="Courier New"/>
          <w:sz w:val="21"/>
          <w:szCs w:val="21"/>
          <w:color w:val="auto"/>
        </w:rPr>
        <w:t xml:space="preserve"> AB#&lt;id of Azure Board Issue&gt;</w:t>
      </w:r>
      <w:r>
        <w:rPr>
          <w:rFonts w:ascii="Times New Roman" w:cs="Times New Roman" w:eastAsia="Times New Roman" w:hAnsi="Times New Roman"/>
          <w:sz w:val="22"/>
          <w:szCs w:val="22"/>
          <w:color w:val="auto"/>
        </w:rPr>
        <w:t xml:space="preserve"> (for example,</w:t>
      </w:r>
      <w:r>
        <w:rPr>
          <w:rFonts w:ascii="Courier New" w:cs="Courier New" w:eastAsia="Courier New" w:hAnsi="Courier New"/>
          <w:sz w:val="21"/>
          <w:szCs w:val="21"/>
          <w:color w:val="auto"/>
        </w:rPr>
        <w:t xml:space="preserve"> AB#26</w:t>
      </w:r>
      <w:r>
        <w:rPr>
          <w:rFonts w:ascii="Times New Roman" w:cs="Times New Roman" w:eastAsia="Times New Roman" w:hAnsi="Times New Roman"/>
          <w:sz w:val="22"/>
          <w:szCs w:val="22"/>
          <w:color w:val="auto"/>
        </w:rPr>
        <w:t>).</w:t>
      </w:r>
    </w:p>
    <w:p>
      <w:pPr>
        <w:spacing w:after="0" w:line="97" w:lineRule="exact"/>
        <w:rPr>
          <w:sz w:val="20"/>
          <w:szCs w:val="20"/>
          <w:color w:val="auto"/>
        </w:rPr>
      </w:pPr>
    </w:p>
    <w:p>
      <w:pPr>
        <w:spacing w:after="0"/>
        <w:rPr>
          <w:sz w:val="20"/>
          <w:szCs w:val="20"/>
          <w:color w:val="auto"/>
        </w:rPr>
      </w:pPr>
      <w:r>
        <w:rPr>
          <w:rFonts w:ascii="Times New Roman" w:cs="Times New Roman" w:eastAsia="Times New Roman" w:hAnsi="Times New Roman"/>
          <w:sz w:val="22"/>
          <w:szCs w:val="22"/>
          <w:color w:val="auto"/>
        </w:rPr>
        <w:t xml:space="preserve">The GitHub links get displayed on the cards with the GitHub icon (see </w:t>
      </w:r>
      <w:r>
        <w:rPr>
          <w:rFonts w:ascii="Times New Roman" w:cs="Times New Roman" w:eastAsia="Times New Roman" w:hAnsi="Times New Roman"/>
          <w:sz w:val="22"/>
          <w:szCs w:val="22"/>
          <w:i w:val="1"/>
          <w:iCs w:val="1"/>
          <w:color w:val="auto"/>
        </w:rPr>
        <w:t>Figure 2.27</w:t>
      </w:r>
      <w:r>
        <w:rPr>
          <w:rFonts w:ascii="Times New Roman" w:cs="Times New Roman" w:eastAsia="Times New Roman" w:hAnsi="Times New Roman"/>
          <w:sz w:val="22"/>
          <w:szCs w:val="22"/>
          <w:color w:val="auto"/>
        </w:rPr>
        <w: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127635</wp:posOffset>
            </wp:positionV>
            <wp:extent cx="5029200" cy="2271395"/>
            <wp:wrapNone/>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82">
                      <a:extLst>
                        <a:ext uri="{28A0092B-C50C-407E-A947-70E740481C1C}"/>
                      </a:extLst>
                    </a:blip>
                    <a:srcRect/>
                    <a:stretch>
                      <a:fillRect/>
                    </a:stretch>
                  </pic:blipFill>
                  <pic:spPr bwMode="auto">
                    <a:xfrm>
                      <a:off x="0" y="0"/>
                      <a:ext cx="5029200" cy="227139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5" w:lineRule="exact"/>
        <w:rPr>
          <w:sz w:val="20"/>
          <w:szCs w:val="20"/>
          <w:color w:val="auto"/>
        </w:rPr>
      </w:pPr>
    </w:p>
    <w:p>
      <w:pPr>
        <w:jc w:val="center"/>
        <w:ind w:right="180"/>
        <w:spacing w:after="0"/>
        <w:rPr>
          <w:sz w:val="20"/>
          <w:szCs w:val="20"/>
          <w:color w:val="auto"/>
        </w:rPr>
      </w:pPr>
      <w:r>
        <w:rPr>
          <w:rFonts w:ascii="Times New Roman" w:cs="Times New Roman" w:eastAsia="Times New Roman" w:hAnsi="Times New Roman"/>
          <w:sz w:val="19"/>
          <w:szCs w:val="19"/>
          <w:color w:val="auto"/>
        </w:rPr>
        <w:t>Figure 2.27 – Linking GitHub artifacts in Azure Boards</w:t>
      </w:r>
    </w:p>
    <w:p>
      <w:pPr>
        <w:spacing w:after="0" w:line="106" w:lineRule="exact"/>
        <w:rPr>
          <w:sz w:val="20"/>
          <w:szCs w:val="20"/>
          <w:color w:val="auto"/>
        </w:rPr>
      </w:pPr>
    </w:p>
    <w:p>
      <w:pPr>
        <w:ind w:right="220"/>
        <w:spacing w:after="0" w:line="310" w:lineRule="auto"/>
        <w:rPr>
          <w:sz w:val="20"/>
          <w:szCs w:val="20"/>
          <w:color w:val="auto"/>
        </w:rPr>
      </w:pPr>
      <w:r>
        <w:rPr>
          <w:rFonts w:ascii="Times New Roman" w:cs="Times New Roman" w:eastAsia="Times New Roman" w:hAnsi="Times New Roman"/>
          <w:sz w:val="20"/>
          <w:szCs w:val="20"/>
          <w:color w:val="auto"/>
        </w:rPr>
        <w:t>If you add one of the</w:t>
      </w:r>
      <w:r>
        <w:rPr>
          <w:rFonts w:ascii="Courier New" w:cs="Courier New" w:eastAsia="Courier New" w:hAnsi="Courier New"/>
          <w:sz w:val="19"/>
          <w:szCs w:val="19"/>
          <w:color w:val="auto"/>
        </w:rPr>
        <w:t xml:space="preserve"> fix</w:t>
      </w:r>
      <w:r>
        <w:rPr>
          <w:rFonts w:ascii="Times New Roman" w:cs="Times New Roman" w:eastAsia="Times New Roman" w:hAnsi="Times New Roman"/>
          <w:sz w:val="20"/>
          <w:szCs w:val="20"/>
          <w:color w:val="auto"/>
        </w:rPr>
        <w:t>,</w:t>
      </w:r>
      <w:r>
        <w:rPr>
          <w:rFonts w:ascii="Courier New" w:cs="Courier New" w:eastAsia="Courier New" w:hAnsi="Courier New"/>
          <w:sz w:val="19"/>
          <w:szCs w:val="19"/>
          <w:color w:val="auto"/>
        </w:rPr>
        <w:t xml:space="preserve"> fixes</w:t>
      </w:r>
      <w:r>
        <w:rPr>
          <w:rFonts w:ascii="Times New Roman" w:cs="Times New Roman" w:eastAsia="Times New Roman" w:hAnsi="Times New Roman"/>
          <w:sz w:val="20"/>
          <w:szCs w:val="20"/>
          <w:color w:val="auto"/>
        </w:rPr>
        <w:t>, or</w:t>
      </w:r>
      <w:r>
        <w:rPr>
          <w:rFonts w:ascii="Courier New" w:cs="Courier New" w:eastAsia="Courier New" w:hAnsi="Courier New"/>
          <w:sz w:val="19"/>
          <w:szCs w:val="19"/>
          <w:color w:val="auto"/>
        </w:rPr>
        <w:t xml:space="preserve"> fixed</w:t>
      </w:r>
      <w:r>
        <w:rPr>
          <w:rFonts w:ascii="Times New Roman" w:cs="Times New Roman" w:eastAsia="Times New Roman" w:hAnsi="Times New Roman"/>
          <w:sz w:val="20"/>
          <w:szCs w:val="20"/>
          <w:color w:val="auto"/>
        </w:rPr>
        <w:t xml:space="preserve"> keywords before the</w:t>
      </w:r>
      <w:r>
        <w:rPr>
          <w:rFonts w:ascii="Courier New" w:cs="Courier New" w:eastAsia="Courier New" w:hAnsi="Courier New"/>
          <w:sz w:val="19"/>
          <w:szCs w:val="19"/>
          <w:color w:val="auto"/>
        </w:rPr>
        <w:t xml:space="preserve"> AB</w:t>
      </w:r>
      <w:r>
        <w:rPr>
          <w:rFonts w:ascii="Times New Roman" w:cs="Times New Roman" w:eastAsia="Times New Roman" w:hAnsi="Times New Roman"/>
          <w:sz w:val="20"/>
          <w:szCs w:val="20"/>
          <w:color w:val="auto"/>
        </w:rPr>
        <w:t xml:space="preserve"> reference, the Azure Boards issue will automatically transition to the</w:t>
      </w:r>
      <w:r>
        <w:rPr>
          <w:rFonts w:ascii="Courier New" w:cs="Courier New" w:eastAsia="Courier New" w:hAnsi="Courier New"/>
          <w:sz w:val="19"/>
          <w:szCs w:val="19"/>
          <w:color w:val="auto"/>
        </w:rPr>
        <w:t xml:space="preserve"> Done</w:t>
      </w:r>
      <w:r>
        <w:rPr>
          <w:rFonts w:ascii="Times New Roman" w:cs="Times New Roman" w:eastAsia="Times New Roman" w:hAnsi="Times New Roman"/>
          <w:sz w:val="20"/>
          <w:szCs w:val="20"/>
          <w:color w:val="auto"/>
        </w:rPr>
        <w:t xml:space="preserve"> state. See the following example:</w:t>
      </w:r>
    </w:p>
    <w:p>
      <w:pPr>
        <w:spacing w:after="0" w:line="78" w:lineRule="exact"/>
        <w:rPr>
          <w:sz w:val="20"/>
          <w:szCs w:val="20"/>
          <w:color w:val="auto"/>
        </w:rPr>
      </w:pPr>
    </w:p>
    <w:p>
      <w:pPr>
        <w:ind w:left="540" w:right="200" w:hanging="270"/>
        <w:spacing w:after="0" w:line="290" w:lineRule="auto"/>
        <w:tabs>
          <w:tab w:leader="none" w:pos="540" w:val="left"/>
        </w:tabs>
        <w:numPr>
          <w:ilvl w:val="0"/>
          <w:numId w:val="47"/>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The following commit message will link to issue 666 and transition the issue to done if the commit is merged:</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342900</wp:posOffset>
                </wp:positionH>
                <wp:positionV relativeFrom="paragraph">
                  <wp:posOffset>57785</wp:posOffset>
                </wp:positionV>
                <wp:extent cx="4686300" cy="416560"/>
                <wp:wrapNone/>
                <wp:docPr id="221" name="Shape 22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86300" cy="416560"/>
                        </a:xfrm>
                        <a:prstGeom prst="rect">
                          <a:avLst/>
                        </a:prstGeom>
                        <a:solidFill>
                          <a:srgbClr val="F3F2F1"/>
                        </a:solidFill>
                      </wps:spPr>
                      <wps:bodyPr/>
                    </wps:wsp>
                  </a:graphicData>
                </a:graphic>
              </wp:anchor>
            </w:drawing>
          </mc:Choice>
          <mc:Fallback>
            <w:pict>
              <v:rect id="Shape 221" o:spid="_x0000_s1246" style="position:absolute;margin-left:27pt;margin-top:4.55pt;width:369pt;height:32.8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F3F2F1" stroked="f"/>
            </w:pict>
          </mc:Fallback>
        </mc:AlternateContent>
      </w:r>
    </w:p>
    <w:p>
      <w:pPr>
        <w:spacing w:after="0" w:line="94" w:lineRule="exact"/>
        <w:rPr>
          <w:sz w:val="20"/>
          <w:szCs w:val="20"/>
          <w:color w:val="auto"/>
        </w:rPr>
      </w:pPr>
    </w:p>
    <w:p>
      <w:pPr>
        <w:ind w:left="820"/>
        <w:spacing w:after="0"/>
        <w:rPr>
          <w:sz w:val="20"/>
          <w:szCs w:val="20"/>
          <w:color w:val="auto"/>
        </w:rPr>
      </w:pPr>
      <w:r>
        <w:rPr>
          <w:rFonts w:ascii="Courier New" w:cs="Courier New" w:eastAsia="Courier New" w:hAnsi="Courier New"/>
          <w:sz w:val="20"/>
          <w:szCs w:val="20"/>
          <w:color w:val="12110C"/>
        </w:rPr>
        <w:t>Fixes AB#666</w:t>
      </w:r>
    </w:p>
    <w:p>
      <w:pPr>
        <w:spacing w:after="0" w:line="70" w:lineRule="exact"/>
        <w:rPr>
          <w:sz w:val="20"/>
          <w:szCs w:val="20"/>
          <w:color w:val="auto"/>
        </w:rPr>
      </w:pPr>
    </w:p>
    <w:p>
      <w:pPr>
        <w:ind w:left="820"/>
        <w:spacing w:after="0"/>
        <w:rPr>
          <w:sz w:val="20"/>
          <w:szCs w:val="20"/>
          <w:color w:val="auto"/>
        </w:rPr>
      </w:pPr>
      <w:r>
        <w:rPr>
          <w:rFonts w:ascii="Courier New" w:cs="Courier New" w:eastAsia="Courier New" w:hAnsi="Courier New"/>
          <w:sz w:val="20"/>
          <w:szCs w:val="20"/>
          <w:color w:val="12110C"/>
        </w:rPr>
        <w:t>Update documentation and fixed AB#666</w:t>
      </w:r>
    </w:p>
    <w:p>
      <w:pPr>
        <w:spacing w:after="0" w:line="200" w:lineRule="exact"/>
        <w:rPr>
          <w:sz w:val="20"/>
          <w:szCs w:val="20"/>
          <w:color w:val="auto"/>
        </w:rPr>
      </w:pPr>
    </w:p>
    <w:p>
      <w:pPr>
        <w:ind w:left="540" w:right="460" w:hanging="270"/>
        <w:spacing w:after="0" w:line="290" w:lineRule="auto"/>
        <w:tabs>
          <w:tab w:leader="none" w:pos="540" w:val="left"/>
        </w:tabs>
        <w:numPr>
          <w:ilvl w:val="0"/>
          <w:numId w:val="48"/>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The following commit message will link issues 42 and 666 but only transition 666 to done:</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342900</wp:posOffset>
                </wp:positionH>
                <wp:positionV relativeFrom="paragraph">
                  <wp:posOffset>57785</wp:posOffset>
                </wp:positionV>
                <wp:extent cx="4686300" cy="227965"/>
                <wp:wrapNone/>
                <wp:docPr id="222" name="Shape 22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86300" cy="227965"/>
                        </a:xfrm>
                        <a:prstGeom prst="rect">
                          <a:avLst/>
                        </a:prstGeom>
                        <a:solidFill>
                          <a:srgbClr val="F3F2F1"/>
                        </a:solidFill>
                      </wps:spPr>
                      <wps:bodyPr/>
                    </wps:wsp>
                  </a:graphicData>
                </a:graphic>
              </wp:anchor>
            </w:drawing>
          </mc:Choice>
          <mc:Fallback>
            <w:pict>
              <v:rect id="Shape 222" o:spid="_x0000_s1247" style="position:absolute;margin-left:27pt;margin-top:4.55pt;width:369pt;height:17.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F3F2F1" stroked="f"/>
            </w:pict>
          </mc:Fallback>
        </mc:AlternateContent>
      </w:r>
    </w:p>
    <w:p>
      <w:pPr>
        <w:spacing w:after="0" w:line="94" w:lineRule="exact"/>
        <w:rPr>
          <w:sz w:val="20"/>
          <w:szCs w:val="20"/>
          <w:color w:val="auto"/>
        </w:rPr>
      </w:pPr>
    </w:p>
    <w:p>
      <w:pPr>
        <w:ind w:left="820"/>
        <w:spacing w:after="0"/>
        <w:rPr>
          <w:sz w:val="20"/>
          <w:szCs w:val="20"/>
          <w:color w:val="auto"/>
        </w:rPr>
      </w:pPr>
      <w:r>
        <w:rPr>
          <w:rFonts w:ascii="Courier New" w:cs="Courier New" w:eastAsia="Courier New" w:hAnsi="Courier New"/>
          <w:sz w:val="20"/>
          <w:szCs w:val="20"/>
          <w:color w:val="12110C"/>
        </w:rPr>
        <w:t>Implemented AB#42 and fixed AB#666</w:t>
      </w:r>
    </w:p>
    <w:p>
      <w:pPr>
        <w:spacing w:after="0" w:line="200" w:lineRule="exact"/>
        <w:rPr>
          <w:sz w:val="20"/>
          <w:szCs w:val="20"/>
          <w:color w:val="auto"/>
        </w:rPr>
      </w:pPr>
    </w:p>
    <w:p>
      <w:pPr>
        <w:ind w:left="540" w:right="540" w:hanging="270"/>
        <w:spacing w:after="0" w:line="290" w:lineRule="auto"/>
        <w:tabs>
          <w:tab w:leader="none" w:pos="540" w:val="left"/>
        </w:tabs>
        <w:numPr>
          <w:ilvl w:val="0"/>
          <w:numId w:val="49"/>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The keyword only works with one reference. The following commit message will link all three issues – but only 666 will be moved to done:</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342900</wp:posOffset>
                </wp:positionH>
                <wp:positionV relativeFrom="paragraph">
                  <wp:posOffset>57785</wp:posOffset>
                </wp:positionV>
                <wp:extent cx="4686300" cy="227965"/>
                <wp:wrapNone/>
                <wp:docPr id="223" name="Shape 22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86300" cy="227965"/>
                        </a:xfrm>
                        <a:prstGeom prst="rect">
                          <a:avLst/>
                        </a:prstGeom>
                        <a:solidFill>
                          <a:srgbClr val="F3F2F1"/>
                        </a:solidFill>
                      </wps:spPr>
                      <wps:bodyPr/>
                    </wps:wsp>
                  </a:graphicData>
                </a:graphic>
              </wp:anchor>
            </w:drawing>
          </mc:Choice>
          <mc:Fallback>
            <w:pict>
              <v:rect id="Shape 223" o:spid="_x0000_s1248" style="position:absolute;margin-left:27pt;margin-top:4.55pt;width:369pt;height:17.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F3F2F1" stroked="f"/>
            </w:pict>
          </mc:Fallback>
        </mc:AlternateContent>
      </w:r>
    </w:p>
    <w:p>
      <w:pPr>
        <w:sectPr>
          <w:pgSz w:w="10980" w:h="13680" w:orient="portrait"/>
          <w:cols w:equalWidth="0" w:num="1">
            <w:col w:w="8100"/>
          </w:cols>
          <w:pgMar w:left="1440" w:top="889" w:right="1440" w:bottom="1440" w:gutter="0" w:footer="0" w:header="0"/>
        </w:sectPr>
      </w:pPr>
    </w:p>
    <w:p>
      <w:pPr>
        <w:spacing w:after="0" w:line="119" w:lineRule="exact"/>
        <w:rPr>
          <w:sz w:val="20"/>
          <w:szCs w:val="20"/>
          <w:color w:val="auto"/>
        </w:rPr>
      </w:pPr>
    </w:p>
    <w:p>
      <w:pPr>
        <w:ind w:left="820"/>
        <w:spacing w:after="0"/>
        <w:rPr>
          <w:sz w:val="20"/>
          <w:szCs w:val="20"/>
          <w:color w:val="auto"/>
        </w:rPr>
      </w:pPr>
      <w:r>
        <w:rPr>
          <w:rFonts w:ascii="Courier New" w:cs="Courier New" w:eastAsia="Courier New" w:hAnsi="Courier New"/>
          <w:sz w:val="19"/>
          <w:szCs w:val="19"/>
          <w:color w:val="12110C"/>
        </w:rPr>
        <w:t>Fixes AB#666 AB#42 AB#123</w:t>
      </w:r>
    </w:p>
    <w:p>
      <w:pPr>
        <w:sectPr>
          <w:pgSz w:w="10980" w:h="13680" w:orient="portrait"/>
          <w:cols w:equalWidth="0" w:num="1">
            <w:col w:w="8100"/>
          </w:cols>
          <w:pgMar w:left="1440" w:top="889" w:right="1440" w:bottom="1440" w:gutter="0" w:footer="0" w:header="0"/>
          <w:type w:val="continuous"/>
        </w:sectPr>
      </w:pPr>
    </w:p>
    <w:bookmarkStart w:id="90" w:name="page91"/>
    <w:bookmarkEnd w:id="90"/>
    <w:p>
      <w:pPr>
        <w:ind w:left="180"/>
        <w:spacing w:after="0"/>
        <w:tabs>
          <w:tab w:leader="none" w:pos="580" w:val="left"/>
        </w:tabs>
        <w:rPr>
          <w:sz w:val="20"/>
          <w:szCs w:val="20"/>
          <w:color w:val="auto"/>
        </w:rPr>
      </w:pPr>
      <w:r>
        <w:rPr>
          <w:rFonts w:ascii="Times New Roman" w:cs="Times New Roman" w:eastAsia="Times New Roman" w:hAnsi="Times New Roman"/>
          <w:sz w:val="20"/>
          <w:szCs w:val="20"/>
          <w:color w:val="auto"/>
        </w:rPr>
        <w:t>62</w:t>
        <w:tab/>
        <w:t>Plan, Track, and Visualize Your Work</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114300</wp:posOffset>
                </wp:positionH>
                <wp:positionV relativeFrom="paragraph">
                  <wp:posOffset>53340</wp:posOffset>
                </wp:positionV>
                <wp:extent cx="5029200" cy="0"/>
                <wp:wrapNone/>
                <wp:docPr id="224" name="Shape 22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224" o:spid="_x0000_s1249"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9pt,4.2pt" to="405pt,4.2pt" o:allowincell="f" strokecolor="#000000" strokeweight="0.5pt"/>
            </w:pict>
          </mc:Fallback>
        </mc:AlternateContent>
      </w:r>
    </w:p>
    <w:p>
      <w:pPr>
        <w:spacing w:after="0" w:line="310" w:lineRule="exact"/>
        <w:rPr>
          <w:sz w:val="20"/>
          <w:szCs w:val="20"/>
          <w:color w:val="auto"/>
        </w:rPr>
      </w:pPr>
    </w:p>
    <w:p>
      <w:pPr>
        <w:ind w:left="720" w:hanging="270"/>
        <w:spacing w:after="0"/>
        <w:tabs>
          <w:tab w:leader="none" w:pos="720" w:val="left"/>
        </w:tabs>
        <w:numPr>
          <w:ilvl w:val="0"/>
          <w:numId w:val="50"/>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If the keyword is not directly before the reference, no issue will be transitioned!</w:t>
      </w:r>
    </w:p>
    <w:p>
      <w:pPr>
        <w:spacing w:after="0" w:line="208" w:lineRule="exact"/>
        <w:rPr>
          <w:rFonts w:ascii="Times New Roman" w:cs="Times New Roman" w:eastAsia="Times New Roman" w:hAnsi="Times New Roman"/>
          <w:sz w:val="22"/>
          <w:szCs w:val="22"/>
          <w:color w:val="auto"/>
        </w:rPr>
      </w:pPr>
    </w:p>
    <w:p>
      <w:pPr>
        <w:ind w:left="1000"/>
        <w:spacing w:after="0"/>
        <w:rPr>
          <w:rFonts w:ascii="Times New Roman" w:cs="Times New Roman" w:eastAsia="Times New Roman" w:hAnsi="Times New Roman"/>
          <w:sz w:val="22"/>
          <w:szCs w:val="22"/>
          <w:color w:val="auto"/>
        </w:rPr>
      </w:pPr>
      <w:r>
        <w:rPr>
          <w:rFonts w:ascii="Courier New" w:cs="Courier New" w:eastAsia="Courier New" w:hAnsi="Courier New"/>
          <w:sz w:val="20"/>
          <w:szCs w:val="20"/>
          <w:color w:val="12110C"/>
        </w:rPr>
        <w:t>Fixed multiple bugs: AB#666 AB#42 AB#123</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457200</wp:posOffset>
                </wp:positionH>
                <wp:positionV relativeFrom="paragraph">
                  <wp:posOffset>-157480</wp:posOffset>
                </wp:positionV>
                <wp:extent cx="4686300" cy="227330"/>
                <wp:wrapNone/>
                <wp:docPr id="225" name="Shape 22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86300" cy="227330"/>
                        </a:xfrm>
                        <a:prstGeom prst="rect">
                          <a:avLst/>
                        </a:prstGeom>
                        <a:solidFill>
                          <a:srgbClr val="F3F2F1"/>
                        </a:solidFill>
                      </wps:spPr>
                      <wps:bodyPr/>
                    </wps:wsp>
                  </a:graphicData>
                </a:graphic>
              </wp:anchor>
            </w:drawing>
          </mc:Choice>
          <mc:Fallback>
            <w:pict>
              <v:rect id="Shape 225" o:spid="_x0000_s1250" style="position:absolute;margin-left:36pt;margin-top:-12.3999pt;width:369pt;height:17.9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F3F2F1" stroked="f"/>
            </w:pict>
          </mc:Fallback>
        </mc:AlternateContent>
      </w:r>
    </w:p>
    <w:p>
      <w:pPr>
        <w:spacing w:after="0" w:line="180" w:lineRule="exact"/>
        <w:rPr>
          <w:sz w:val="20"/>
          <w:szCs w:val="20"/>
          <w:color w:val="auto"/>
        </w:rPr>
      </w:pPr>
    </w:p>
    <w:p>
      <w:pPr>
        <w:ind w:left="180" w:right="60"/>
        <w:spacing w:after="0" w:line="280" w:lineRule="auto"/>
        <w:rPr>
          <w:sz w:val="20"/>
          <w:szCs w:val="20"/>
          <w:color w:val="auto"/>
        </w:rPr>
      </w:pPr>
      <w:r>
        <w:rPr>
          <w:rFonts w:ascii="Times New Roman" w:cs="Times New Roman" w:eastAsia="Times New Roman" w:hAnsi="Times New Roman"/>
          <w:sz w:val="21"/>
          <w:szCs w:val="21"/>
          <w:color w:val="auto"/>
        </w:rPr>
        <w:t xml:space="preserve">You can add a badge to the README file in GitHub that shows the number of Azure Boards issues. You can get the badge URL from the settings of your Azure Boards (the small gear icon on the right above the board) in the </w:t>
      </w:r>
      <w:r>
        <w:rPr>
          <w:rFonts w:ascii="Times New Roman" w:cs="Times New Roman" w:eastAsia="Times New Roman" w:hAnsi="Times New Roman"/>
          <w:sz w:val="21"/>
          <w:szCs w:val="21"/>
          <w:b w:val="1"/>
          <w:bCs w:val="1"/>
          <w:color w:val="auto"/>
        </w:rPr>
        <w:t>Status badge</w:t>
      </w:r>
      <w:r>
        <w:rPr>
          <w:rFonts w:ascii="Times New Roman" w:cs="Times New Roman" w:eastAsia="Times New Roman" w:hAnsi="Times New Roman"/>
          <w:sz w:val="21"/>
          <w:szCs w:val="21"/>
          <w:color w:val="auto"/>
        </w:rPr>
        <w:t xml:space="preserve"> section. You can only show the number of icons that are in progress or the number of all items (see </w:t>
      </w:r>
      <w:r>
        <w:rPr>
          <w:rFonts w:ascii="Times New Roman" w:cs="Times New Roman" w:eastAsia="Times New Roman" w:hAnsi="Times New Roman"/>
          <w:sz w:val="21"/>
          <w:szCs w:val="21"/>
          <w:i w:val="1"/>
          <w:iCs w:val="1"/>
          <w:color w:val="auto"/>
        </w:rPr>
        <w:t>Figure 2.28</w:t>
      </w:r>
      <w:r>
        <w:rPr>
          <w:rFonts w:ascii="Times New Roman" w:cs="Times New Roman" w:eastAsia="Times New Roman" w:hAnsi="Times New Roman"/>
          <w:sz w:val="21"/>
          <w:szCs w:val="21"/>
          <w:color w:val="auto"/>
        </w:rPr>
        <w: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276860</wp:posOffset>
            </wp:positionH>
            <wp:positionV relativeFrom="paragraph">
              <wp:posOffset>88900</wp:posOffset>
            </wp:positionV>
            <wp:extent cx="4703445" cy="4414520"/>
            <wp:wrapNone/>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83">
                      <a:extLst>
                        <a:ext uri="{28A0092B-C50C-407E-A947-70E740481C1C}"/>
                      </a:extLst>
                    </a:blip>
                    <a:srcRect/>
                    <a:stretch>
                      <a:fillRect/>
                    </a:stretch>
                  </pic:blipFill>
                  <pic:spPr bwMode="auto">
                    <a:xfrm>
                      <a:off x="0" y="0"/>
                      <a:ext cx="4703445" cy="441452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69" w:lineRule="exact"/>
        <w:rPr>
          <w:sz w:val="20"/>
          <w:szCs w:val="20"/>
          <w:color w:val="auto"/>
        </w:rPr>
      </w:pPr>
    </w:p>
    <w:p>
      <w:pPr>
        <w:jc w:val="center"/>
        <w:ind w:right="-179"/>
        <w:spacing w:after="0"/>
        <w:rPr>
          <w:sz w:val="20"/>
          <w:szCs w:val="20"/>
          <w:color w:val="auto"/>
        </w:rPr>
      </w:pPr>
      <w:r>
        <w:rPr>
          <w:rFonts w:ascii="Times New Roman" w:cs="Times New Roman" w:eastAsia="Times New Roman" w:hAnsi="Times New Roman"/>
          <w:sz w:val="19"/>
          <w:szCs w:val="19"/>
          <w:color w:val="auto"/>
        </w:rPr>
        <w:t>Figure 2.28 – Adding a badge to your GitHub README file</w:t>
      </w:r>
    </w:p>
    <w:p>
      <w:pPr>
        <w:sectPr>
          <w:pgSz w:w="10980" w:h="13680" w:orient="portrait"/>
          <w:cols w:equalWidth="0" w:num="1">
            <w:col w:w="8100"/>
          </w:cols>
          <w:pgMar w:left="1440" w:top="889" w:right="1440" w:bottom="1440" w:gutter="0" w:footer="0" w:header="0"/>
        </w:sectPr>
      </w:pPr>
    </w:p>
    <w:p>
      <w:pPr>
        <w:spacing w:after="0" w:line="106" w:lineRule="exact"/>
        <w:rPr>
          <w:sz w:val="20"/>
          <w:szCs w:val="20"/>
          <w:color w:val="auto"/>
        </w:rPr>
      </w:pPr>
    </w:p>
    <w:p>
      <w:pPr>
        <w:ind w:left="180" w:right="60"/>
        <w:spacing w:after="0" w:line="270" w:lineRule="auto"/>
        <w:rPr>
          <w:sz w:val="20"/>
          <w:szCs w:val="20"/>
          <w:color w:val="auto"/>
        </w:rPr>
      </w:pPr>
      <w:r>
        <w:rPr>
          <w:rFonts w:ascii="Times New Roman" w:cs="Times New Roman" w:eastAsia="Times New Roman" w:hAnsi="Times New Roman"/>
          <w:sz w:val="22"/>
          <w:szCs w:val="22"/>
          <w:color w:val="auto"/>
        </w:rPr>
        <w:t>The Azure Boards integration is simple to set up and feels very natural. If your teams are already comfortable with Azure Boards, it’s a good option to stay in Azure Boards and use the tight integration with GitHub.</w:t>
      </w:r>
    </w:p>
    <w:p>
      <w:pPr>
        <w:sectPr>
          <w:pgSz w:w="10980" w:h="13680" w:orient="portrait"/>
          <w:cols w:equalWidth="0" w:num="1">
            <w:col w:w="8100"/>
          </w:cols>
          <w:pgMar w:left="1440" w:top="889" w:right="1440" w:bottom="1440" w:gutter="0" w:footer="0" w:header="0"/>
          <w:type w:val="continuous"/>
        </w:sectPr>
      </w:pPr>
    </w:p>
    <w:bookmarkStart w:id="91" w:name="page92"/>
    <w:bookmarkEnd w:id="91"/>
    <w:p>
      <w:pPr>
        <w:ind w:left="6640"/>
        <w:spacing w:after="0"/>
        <w:tabs>
          <w:tab w:leader="none" w:pos="7700" w:val="left"/>
        </w:tabs>
        <w:rPr>
          <w:sz w:val="20"/>
          <w:szCs w:val="20"/>
          <w:color w:val="auto"/>
        </w:rPr>
      </w:pPr>
      <w:r>
        <w:rPr>
          <w:rFonts w:ascii="Times New Roman" w:cs="Times New Roman" w:eastAsia="Times New Roman" w:hAnsi="Times New Roman"/>
          <w:sz w:val="20"/>
          <w:szCs w:val="20"/>
          <w:color w:val="auto"/>
        </w:rPr>
        <w:t>Case study</w:t>
        <w:tab/>
        <w:t>63</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53340</wp:posOffset>
                </wp:positionV>
                <wp:extent cx="5029200" cy="0"/>
                <wp:wrapNone/>
                <wp:docPr id="227" name="Shape 22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227" o:spid="_x0000_s1252"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4.2pt" to="396pt,4.2pt" o:allowincell="f" strokecolor="#000000" strokeweight="0.5pt"/>
            </w:pict>
          </mc:Fallback>
        </mc:AlternateContent>
      </w:r>
    </w:p>
    <w:p>
      <w:pPr>
        <w:spacing w:after="0" w:line="198" w:lineRule="exact"/>
        <w:rPr>
          <w:sz w:val="20"/>
          <w:szCs w:val="20"/>
          <w:color w:val="auto"/>
        </w:rPr>
      </w:pPr>
    </w:p>
    <w:p>
      <w:pPr>
        <w:spacing w:after="0"/>
        <w:rPr>
          <w:sz w:val="20"/>
          <w:szCs w:val="20"/>
          <w:color w:val="auto"/>
        </w:rPr>
      </w:pPr>
      <w:r>
        <w:rPr>
          <w:rFonts w:ascii="Arial" w:cs="Arial" w:eastAsia="Arial" w:hAnsi="Arial"/>
          <w:sz w:val="34"/>
          <w:szCs w:val="34"/>
          <w:b w:val="1"/>
          <w:bCs w:val="1"/>
          <w:color w:val="auto"/>
        </w:rPr>
        <w:t>Case study</w:t>
      </w:r>
    </w:p>
    <w:p>
      <w:pPr>
        <w:spacing w:after="0" w:line="101" w:lineRule="exact"/>
        <w:rPr>
          <w:sz w:val="20"/>
          <w:szCs w:val="20"/>
          <w:color w:val="auto"/>
        </w:rPr>
      </w:pPr>
    </w:p>
    <w:p>
      <w:pPr>
        <w:ind w:right="440"/>
        <w:spacing w:after="0" w:line="298" w:lineRule="auto"/>
        <w:rPr>
          <w:sz w:val="20"/>
          <w:szCs w:val="20"/>
          <w:color w:val="auto"/>
        </w:rPr>
      </w:pPr>
      <w:r>
        <w:rPr>
          <w:rFonts w:ascii="Times New Roman" w:cs="Times New Roman" w:eastAsia="Times New Roman" w:hAnsi="Times New Roman"/>
          <w:sz w:val="22"/>
          <w:szCs w:val="22"/>
          <w:color w:val="auto"/>
        </w:rPr>
        <w:t xml:space="preserve">To start with their DevOps transformation, </w:t>
      </w:r>
      <w:r>
        <w:rPr>
          <w:rFonts w:ascii="Times New Roman" w:cs="Times New Roman" w:eastAsia="Times New Roman" w:hAnsi="Times New Roman"/>
          <w:sz w:val="22"/>
          <w:szCs w:val="22"/>
          <w:b w:val="1"/>
          <w:bCs w:val="1"/>
          <w:color w:val="auto"/>
        </w:rPr>
        <w:t>Tailwind Gears</w:t>
      </w:r>
      <w:r>
        <w:rPr>
          <w:rFonts w:ascii="Times New Roman" w:cs="Times New Roman" w:eastAsia="Times New Roman" w:hAnsi="Times New Roman"/>
          <w:sz w:val="22"/>
          <w:szCs w:val="22"/>
          <w:color w:val="auto"/>
        </w:rPr>
        <w:t xml:space="preserve"> has selected two teams that will be moved to GitHub as the new DevOps platform.</w:t>
      </w:r>
    </w:p>
    <w:p>
      <w:pPr>
        <w:spacing w:after="0" w:line="42" w:lineRule="exact"/>
        <w:rPr>
          <w:sz w:val="20"/>
          <w:szCs w:val="20"/>
          <w:color w:val="auto"/>
        </w:rPr>
      </w:pPr>
    </w:p>
    <w:p>
      <w:pPr>
        <w:jc w:val="both"/>
        <w:ind w:right="500"/>
        <w:spacing w:after="0" w:line="266" w:lineRule="auto"/>
        <w:rPr>
          <w:sz w:val="20"/>
          <w:szCs w:val="20"/>
          <w:color w:val="auto"/>
        </w:rPr>
      </w:pPr>
      <w:r>
        <w:rPr>
          <w:rFonts w:ascii="Times New Roman" w:cs="Times New Roman" w:eastAsia="Times New Roman" w:hAnsi="Times New Roman"/>
          <w:sz w:val="22"/>
          <w:szCs w:val="22"/>
          <w:color w:val="auto"/>
        </w:rPr>
        <w:t xml:space="preserve">The strategic decision is to move everything to GitHub and use </w:t>
      </w:r>
      <w:r>
        <w:rPr>
          <w:rFonts w:ascii="Times New Roman" w:cs="Times New Roman" w:eastAsia="Times New Roman" w:hAnsi="Times New Roman"/>
          <w:sz w:val="22"/>
          <w:szCs w:val="22"/>
          <w:b w:val="1"/>
          <w:bCs w:val="1"/>
          <w:color w:val="auto"/>
        </w:rPr>
        <w:t>GitHub projects</w:t>
      </w:r>
      <w:r>
        <w:rPr>
          <w:rFonts w:ascii="Times New Roman" w:cs="Times New Roman" w:eastAsia="Times New Roman" w:hAnsi="Times New Roman"/>
          <w:sz w:val="22"/>
          <w:szCs w:val="22"/>
          <w:color w:val="auto"/>
        </w:rPr>
        <w:t xml:space="preserve"> and </w:t>
      </w:r>
      <w:r>
        <w:rPr>
          <w:rFonts w:ascii="Times New Roman" w:cs="Times New Roman" w:eastAsia="Times New Roman" w:hAnsi="Times New Roman"/>
          <w:sz w:val="22"/>
          <w:szCs w:val="22"/>
          <w:b w:val="1"/>
          <w:bCs w:val="1"/>
          <w:color w:val="auto"/>
        </w:rPr>
        <w:t>GitHub issues</w:t>
      </w:r>
      <w:r>
        <w:rPr>
          <w:rFonts w:ascii="Times New Roman" w:cs="Times New Roman" w:eastAsia="Times New Roman" w:hAnsi="Times New Roman"/>
          <w:sz w:val="22"/>
          <w:szCs w:val="22"/>
          <w:color w:val="auto"/>
        </w:rPr>
        <w:t xml:space="preserve"> to manage the work. This also enables the end-to-end traceability that</w:t>
      </w:r>
      <w:r>
        <w:rPr>
          <w:rFonts w:ascii="Times New Roman" w:cs="Times New Roman" w:eastAsia="Times New Roman" w:hAnsi="Times New Roman"/>
          <w:sz w:val="22"/>
          <w:szCs w:val="22"/>
          <w:b w:val="1"/>
          <w:bCs w:val="1"/>
          <w:color w:val="auto"/>
        </w:rPr>
        <w:t xml:space="preserve"> </w:t>
      </w:r>
      <w:r>
        <w:rPr>
          <w:rFonts w:ascii="Times New Roman" w:cs="Times New Roman" w:eastAsia="Times New Roman" w:hAnsi="Times New Roman"/>
          <w:sz w:val="22"/>
          <w:szCs w:val="22"/>
          <w:color w:val="auto"/>
        </w:rPr>
        <w:t>is needed for some teams that work in a regulated environment. Also, the development processes should be aligned during the move to the new platform.</w:t>
      </w:r>
    </w:p>
    <w:p>
      <w:pPr>
        <w:spacing w:after="0" w:line="76" w:lineRule="exact"/>
        <w:rPr>
          <w:sz w:val="20"/>
          <w:szCs w:val="20"/>
          <w:color w:val="auto"/>
        </w:rPr>
      </w:pPr>
    </w:p>
    <w:p>
      <w:pPr>
        <w:ind w:right="260"/>
        <w:spacing w:after="0" w:line="269" w:lineRule="auto"/>
        <w:rPr>
          <w:sz w:val="20"/>
          <w:szCs w:val="20"/>
          <w:color w:val="auto"/>
        </w:rPr>
      </w:pPr>
      <w:r>
        <w:rPr>
          <w:rFonts w:ascii="Times New Roman" w:cs="Times New Roman" w:eastAsia="Times New Roman" w:hAnsi="Times New Roman"/>
          <w:sz w:val="21"/>
          <w:szCs w:val="21"/>
          <w:color w:val="auto"/>
        </w:rPr>
        <w:t xml:space="preserve">One of the pilot teams has already worked with </w:t>
      </w:r>
      <w:r>
        <w:rPr>
          <w:rFonts w:ascii="Times New Roman" w:cs="Times New Roman" w:eastAsia="Times New Roman" w:hAnsi="Times New Roman"/>
          <w:sz w:val="21"/>
          <w:szCs w:val="21"/>
          <w:b w:val="1"/>
          <w:bCs w:val="1"/>
          <w:color w:val="auto"/>
        </w:rPr>
        <w:t>Scrum</w:t>
      </w:r>
      <w:r>
        <w:rPr>
          <w:rFonts w:ascii="Times New Roman" w:cs="Times New Roman" w:eastAsia="Times New Roman" w:hAnsi="Times New Roman"/>
          <w:sz w:val="21"/>
          <w:szCs w:val="21"/>
          <w:color w:val="auto"/>
        </w:rPr>
        <w:t xml:space="preserve"> for over a year. They use </w:t>
      </w:r>
      <w:r>
        <w:rPr>
          <w:rFonts w:ascii="Times New Roman" w:cs="Times New Roman" w:eastAsia="Times New Roman" w:hAnsi="Times New Roman"/>
          <w:sz w:val="21"/>
          <w:szCs w:val="21"/>
          <w:b w:val="1"/>
          <w:bCs w:val="1"/>
          <w:color w:val="auto"/>
        </w:rPr>
        <w:t>Jira</w:t>
      </w:r>
      <w:r>
        <w:rPr>
          <w:rFonts w:ascii="Times New Roman" w:cs="Times New Roman" w:eastAsia="Times New Roman" w:hAnsi="Times New Roman"/>
          <w:sz w:val="21"/>
          <w:szCs w:val="21"/>
          <w:color w:val="auto"/>
        </w:rPr>
        <w:t xml:space="preserve"> to manage their backlog and work in 3-week sprints. A closer look at the sprints shows that in every sprint, there are a lot of issues that could not be closed. Also, most of the issues are worked on simultaneously from the beginning of the sprint. When asked, the team reports that they plan all the work at the beginning of the sprint. But some of the work is blocked due to dependencies on the company ERP system. When blocked, the developers start to work on another task. In addition, some of the developers still have duties for some of their old projects. They receive tickets from the ticketing system of the help desk and must provide third-level support. These tickets are hard to plan and lead to a wait time for other developers in the team that depend on work from these developers.</w:t>
      </w:r>
    </w:p>
    <w:p>
      <w:pPr>
        <w:spacing w:after="0" w:line="83" w:lineRule="exact"/>
        <w:rPr>
          <w:sz w:val="20"/>
          <w:szCs w:val="20"/>
          <w:color w:val="auto"/>
        </w:rPr>
      </w:pPr>
    </w:p>
    <w:p>
      <w:pPr>
        <w:ind w:right="200"/>
        <w:spacing w:after="0" w:line="245" w:lineRule="auto"/>
        <w:rPr>
          <w:sz w:val="20"/>
          <w:szCs w:val="20"/>
          <w:color w:val="auto"/>
        </w:rPr>
      </w:pPr>
      <w:r>
        <w:rPr>
          <w:rFonts w:ascii="Times New Roman" w:cs="Times New Roman" w:eastAsia="Times New Roman" w:hAnsi="Times New Roman"/>
          <w:sz w:val="22"/>
          <w:szCs w:val="22"/>
          <w:color w:val="auto"/>
        </w:rPr>
        <w:t>To start on the new platform, we import all open requirements from Jira and label them as</w:t>
      </w:r>
      <w:r>
        <w:rPr>
          <w:rFonts w:ascii="Courier New" w:cs="Courier New" w:eastAsia="Courier New" w:hAnsi="Courier New"/>
          <w:sz w:val="21"/>
          <w:szCs w:val="21"/>
          <w:color w:val="auto"/>
        </w:rPr>
        <w:t xml:space="preserve"> requirement</w:t>
      </w:r>
      <w:r>
        <w:rPr>
          <w:rFonts w:ascii="Times New Roman" w:cs="Times New Roman" w:eastAsia="Times New Roman" w:hAnsi="Times New Roman"/>
          <w:sz w:val="22"/>
          <w:szCs w:val="22"/>
          <w:color w:val="auto"/>
        </w:rPr>
        <w:t>,</w:t>
      </w:r>
      <w:r>
        <w:rPr>
          <w:rFonts w:ascii="Courier New" w:cs="Courier New" w:eastAsia="Courier New" w:hAnsi="Courier New"/>
          <w:sz w:val="21"/>
          <w:szCs w:val="21"/>
          <w:color w:val="auto"/>
        </w:rPr>
        <w:t xml:space="preserve"> planned</w:t>
      </w:r>
      <w:r>
        <w:rPr>
          <w:rFonts w:ascii="Times New Roman" w:cs="Times New Roman" w:eastAsia="Times New Roman" w:hAnsi="Times New Roman"/>
          <w:sz w:val="22"/>
          <w:szCs w:val="22"/>
          <w:color w:val="auto"/>
        </w:rPr>
        <w:t>, and</w:t>
      </w:r>
      <w:r>
        <w:rPr>
          <w:rFonts w:ascii="Courier New" w:cs="Courier New" w:eastAsia="Courier New" w:hAnsi="Courier New"/>
          <w:sz w:val="21"/>
          <w:szCs w:val="21"/>
          <w:color w:val="auto"/>
        </w:rPr>
        <w:t xml:space="preserve"> business</w:t>
      </w:r>
      <w:r>
        <w:rPr>
          <w:rFonts w:ascii="Times New Roman" w:cs="Times New Roman" w:eastAsia="Times New Roman" w:hAnsi="Times New Roman"/>
          <w:sz w:val="22"/>
          <w:szCs w:val="22"/>
          <w:color w:val="auto"/>
        </w:rPr>
        <w:t>. If a ticket comes in, we agree to manually add a new issue and label it as</w:t>
      </w:r>
      <w:r>
        <w:rPr>
          <w:rFonts w:ascii="Courier New" w:cs="Courier New" w:eastAsia="Courier New" w:hAnsi="Courier New"/>
          <w:sz w:val="21"/>
          <w:szCs w:val="21"/>
          <w:color w:val="auto"/>
        </w:rPr>
        <w:t xml:space="preserve"> bug</w:t>
      </w:r>
      <w:r>
        <w:rPr>
          <w:rFonts w:ascii="Times New Roman" w:cs="Times New Roman" w:eastAsia="Times New Roman" w:hAnsi="Times New Roman"/>
          <w:sz w:val="22"/>
          <w:szCs w:val="22"/>
          <w:color w:val="auto"/>
        </w:rPr>
        <w:t>,</w:t>
      </w:r>
      <w:r>
        <w:rPr>
          <w:rFonts w:ascii="Courier New" w:cs="Courier New" w:eastAsia="Courier New" w:hAnsi="Courier New"/>
          <w:sz w:val="21"/>
          <w:szCs w:val="21"/>
          <w:color w:val="auto"/>
        </w:rPr>
        <w:t xml:space="preserve"> unplanned</w:t>
      </w:r>
      <w:r>
        <w:rPr>
          <w:rFonts w:ascii="Times New Roman" w:cs="Times New Roman" w:eastAsia="Times New Roman" w:hAnsi="Times New Roman"/>
          <w:sz w:val="22"/>
          <w:szCs w:val="22"/>
          <w:color w:val="auto"/>
        </w:rPr>
        <w:t>, and</w:t>
      </w:r>
      <w:r>
        <w:rPr>
          <w:rFonts w:ascii="Courier New" w:cs="Courier New" w:eastAsia="Courier New" w:hAnsi="Courier New"/>
          <w:sz w:val="21"/>
          <w:szCs w:val="21"/>
          <w:color w:val="auto"/>
        </w:rPr>
        <w:t xml:space="preserve"> IT</w:t>
      </w:r>
      <w:r>
        <w:rPr>
          <w:rFonts w:ascii="Times New Roman" w:cs="Times New Roman" w:eastAsia="Times New Roman" w:hAnsi="Times New Roman"/>
          <w:sz w:val="22"/>
          <w:szCs w:val="22"/>
          <w:color w:val="auto"/>
        </w:rPr>
        <w:t xml:space="preserve">. We create a separate </w:t>
      </w:r>
      <w:r>
        <w:rPr>
          <w:rFonts w:ascii="Times New Roman" w:cs="Times New Roman" w:eastAsia="Times New Roman" w:hAnsi="Times New Roman"/>
          <w:sz w:val="22"/>
          <w:szCs w:val="22"/>
          <w:b w:val="1"/>
          <w:bCs w:val="1"/>
          <w:color w:val="auto"/>
        </w:rPr>
        <w:t>swimlane</w:t>
      </w:r>
      <w:r>
        <w:rPr>
          <w:rFonts w:ascii="Times New Roman" w:cs="Times New Roman" w:eastAsia="Times New Roman" w:hAnsi="Times New Roman"/>
          <w:sz w:val="22"/>
          <w:szCs w:val="22"/>
          <w:color w:val="auto"/>
        </w:rPr>
        <w:t xml:space="preserve"> to track these issues as they are normally live-side issues with a high priority. To</w:t>
      </w:r>
      <w:r>
        <w:rPr>
          <w:rFonts w:ascii="Times New Roman" w:cs="Times New Roman" w:eastAsia="Times New Roman" w:hAnsi="Times New Roman"/>
          <w:sz w:val="22"/>
          <w:szCs w:val="22"/>
          <w:b w:val="1"/>
          <w:bCs w:val="1"/>
          <w:color w:val="auto"/>
        </w:rPr>
        <w:t xml:space="preserve"> </w:t>
      </w:r>
      <w:r>
        <w:rPr>
          <w:rFonts w:ascii="Times New Roman" w:cs="Times New Roman" w:eastAsia="Times New Roman" w:hAnsi="Times New Roman"/>
          <w:sz w:val="22"/>
          <w:szCs w:val="22"/>
          <w:color w:val="auto"/>
        </w:rPr>
        <w:t>automate the integration, we create our first team issue and label it as</w:t>
      </w:r>
      <w:r>
        <w:rPr>
          <w:rFonts w:ascii="Courier New" w:cs="Courier New" w:eastAsia="Courier New" w:hAnsi="Courier New"/>
          <w:sz w:val="21"/>
          <w:szCs w:val="21"/>
          <w:color w:val="auto"/>
        </w:rPr>
        <w:t xml:space="preserve"> infrastructure</w:t>
      </w:r>
      <w:r>
        <w:rPr>
          <w:rFonts w:ascii="Times New Roman" w:cs="Times New Roman" w:eastAsia="Times New Roman" w:hAnsi="Times New Roman"/>
          <w:sz w:val="22"/>
          <w:szCs w:val="22"/>
          <w:color w:val="auto"/>
        </w:rPr>
        <w:t xml:space="preserve">, </w:t>
      </w:r>
      <w:r>
        <w:rPr>
          <w:rFonts w:ascii="Courier New" w:cs="Courier New" w:eastAsia="Courier New" w:hAnsi="Courier New"/>
          <w:sz w:val="21"/>
          <w:szCs w:val="21"/>
          <w:color w:val="auto"/>
        </w:rPr>
        <w:t>planned</w:t>
      </w:r>
      <w:r>
        <w:rPr>
          <w:rFonts w:ascii="Times New Roman" w:cs="Times New Roman" w:eastAsia="Times New Roman" w:hAnsi="Times New Roman"/>
          <w:sz w:val="22"/>
          <w:szCs w:val="22"/>
          <w:color w:val="auto"/>
        </w:rPr>
        <w:t>, and</w:t>
      </w:r>
      <w:r>
        <w:rPr>
          <w:rFonts w:ascii="Courier New" w:cs="Courier New" w:eastAsia="Courier New" w:hAnsi="Courier New"/>
          <w:sz w:val="21"/>
          <w:szCs w:val="21"/>
          <w:color w:val="auto"/>
        </w:rPr>
        <w:t xml:space="preserve"> team</w:t>
      </w:r>
      <w:r>
        <w:rPr>
          <w:rFonts w:ascii="Times New Roman" w:cs="Times New Roman" w:eastAsia="Times New Roman" w:hAnsi="Times New Roman"/>
          <w:sz w:val="22"/>
          <w:szCs w:val="22"/>
          <w:color w:val="auto"/>
        </w:rPr>
        <w:t xml:space="preserve"> and move it high on the backlog.</w:t>
      </w:r>
    </w:p>
    <w:p>
      <w:pPr>
        <w:spacing w:after="0" w:line="110" w:lineRule="exact"/>
        <w:rPr>
          <w:sz w:val="20"/>
          <w:szCs w:val="20"/>
          <w:color w:val="auto"/>
        </w:rPr>
      </w:pPr>
    </w:p>
    <w:p>
      <w:pPr>
        <w:ind w:right="240"/>
        <w:spacing w:after="0" w:line="263" w:lineRule="auto"/>
        <w:rPr>
          <w:sz w:val="20"/>
          <w:szCs w:val="20"/>
          <w:color w:val="auto"/>
        </w:rPr>
      </w:pPr>
      <w:r>
        <w:rPr>
          <w:rFonts w:ascii="Times New Roman" w:cs="Times New Roman" w:eastAsia="Times New Roman" w:hAnsi="Times New Roman"/>
          <w:sz w:val="22"/>
          <w:szCs w:val="22"/>
          <w:color w:val="auto"/>
        </w:rPr>
        <w:t xml:space="preserve">To reduce planning and wait times and establish a more pull-based flow of work, we agree to not plan the entire sprint, but to focus on the top three requirements in the backlog. The team breaks down the work for these three items and we establish a </w:t>
      </w:r>
      <w:r>
        <w:rPr>
          <w:rFonts w:ascii="Times New Roman" w:cs="Times New Roman" w:eastAsia="Times New Roman" w:hAnsi="Times New Roman"/>
          <w:sz w:val="22"/>
          <w:szCs w:val="22"/>
          <w:b w:val="1"/>
          <w:bCs w:val="1"/>
          <w:color w:val="auto"/>
        </w:rPr>
        <w:t>WIP limit</w:t>
      </w:r>
      <w:r>
        <w:rPr>
          <w:rFonts w:ascii="Times New Roman" w:cs="Times New Roman" w:eastAsia="Times New Roman" w:hAnsi="Times New Roman"/>
          <w:sz w:val="22"/>
          <w:szCs w:val="22"/>
          <w:color w:val="auto"/>
        </w:rPr>
        <w:t xml:space="preserve"> of 5 for tasks that are ongoing.</w:t>
      </w:r>
    </w:p>
    <w:p>
      <w:pPr>
        <w:spacing w:after="0" w:line="89" w:lineRule="exact"/>
        <w:rPr>
          <w:sz w:val="20"/>
          <w:szCs w:val="20"/>
          <w:color w:val="auto"/>
        </w:rPr>
      </w:pPr>
    </w:p>
    <w:p>
      <w:pPr>
        <w:ind w:right="180"/>
        <w:spacing w:after="0" w:line="270" w:lineRule="auto"/>
        <w:rPr>
          <w:sz w:val="20"/>
          <w:szCs w:val="20"/>
          <w:color w:val="auto"/>
        </w:rPr>
      </w:pPr>
      <w:r>
        <w:rPr>
          <w:rFonts w:ascii="Times New Roman" w:cs="Times New Roman" w:eastAsia="Times New Roman" w:hAnsi="Times New Roman"/>
          <w:sz w:val="22"/>
          <w:szCs w:val="22"/>
          <w:color w:val="auto"/>
        </w:rPr>
        <w:t>The second team still works in classical waterfall; their requirements are in IBM Rational DOORS and they are used to working based on the specification documents. To move to a more agile way, the team gets some new team members:</w:t>
      </w:r>
    </w:p>
    <w:p>
      <w:pPr>
        <w:spacing w:after="0" w:line="111" w:lineRule="exact"/>
        <w:rPr>
          <w:sz w:val="20"/>
          <w:szCs w:val="20"/>
          <w:color w:val="auto"/>
        </w:rPr>
      </w:pPr>
    </w:p>
    <w:p>
      <w:pPr>
        <w:ind w:left="540" w:hanging="270"/>
        <w:spacing w:after="0"/>
        <w:tabs>
          <w:tab w:leader="none" w:pos="540" w:val="left"/>
        </w:tabs>
        <w:numPr>
          <w:ilvl w:val="0"/>
          <w:numId w:val="51"/>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 xml:space="preserve">An </w:t>
      </w:r>
      <w:r>
        <w:rPr>
          <w:rFonts w:ascii="Times New Roman" w:cs="Times New Roman" w:eastAsia="Times New Roman" w:hAnsi="Times New Roman"/>
          <w:sz w:val="22"/>
          <w:szCs w:val="22"/>
          <w:b w:val="1"/>
          <w:bCs w:val="1"/>
          <w:color w:val="auto"/>
        </w:rPr>
        <w:t>Agile Coach</w:t>
      </w:r>
      <w:r>
        <w:rPr>
          <w:rFonts w:ascii="Times New Roman" w:cs="Times New Roman" w:eastAsia="Times New Roman" w:hAnsi="Times New Roman"/>
          <w:sz w:val="22"/>
          <w:szCs w:val="22"/>
          <w:color w:val="auto"/>
        </w:rPr>
        <w:t xml:space="preserve"> that acts as a </w:t>
      </w:r>
      <w:r>
        <w:rPr>
          <w:rFonts w:ascii="Times New Roman" w:cs="Times New Roman" w:eastAsia="Times New Roman" w:hAnsi="Times New Roman"/>
          <w:sz w:val="22"/>
          <w:szCs w:val="22"/>
          <w:b w:val="1"/>
          <w:bCs w:val="1"/>
          <w:color w:val="auto"/>
        </w:rPr>
        <w:t>Scrum Master</w:t>
      </w:r>
    </w:p>
    <w:p>
      <w:pPr>
        <w:spacing w:after="0" w:line="124" w:lineRule="exact"/>
        <w:rPr>
          <w:rFonts w:ascii="Times New Roman" w:cs="Times New Roman" w:eastAsia="Times New Roman" w:hAnsi="Times New Roman"/>
          <w:sz w:val="22"/>
          <w:szCs w:val="22"/>
          <w:color w:val="auto"/>
        </w:rPr>
      </w:pPr>
    </w:p>
    <w:p>
      <w:pPr>
        <w:ind w:left="540" w:hanging="270"/>
        <w:spacing w:after="0"/>
        <w:tabs>
          <w:tab w:leader="none" w:pos="540" w:val="left"/>
        </w:tabs>
        <w:numPr>
          <w:ilvl w:val="0"/>
          <w:numId w:val="51"/>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 xml:space="preserve">A </w:t>
      </w:r>
      <w:r>
        <w:rPr>
          <w:rFonts w:ascii="Times New Roman" w:cs="Times New Roman" w:eastAsia="Times New Roman" w:hAnsi="Times New Roman"/>
          <w:sz w:val="22"/>
          <w:szCs w:val="22"/>
          <w:b w:val="1"/>
          <w:bCs w:val="1"/>
          <w:color w:val="auto"/>
        </w:rPr>
        <w:t>Requirements Engineer</w:t>
      </w:r>
      <w:r>
        <w:rPr>
          <w:rFonts w:ascii="Times New Roman" w:cs="Times New Roman" w:eastAsia="Times New Roman" w:hAnsi="Times New Roman"/>
          <w:sz w:val="22"/>
          <w:szCs w:val="22"/>
          <w:color w:val="auto"/>
        </w:rPr>
        <w:t xml:space="preserve"> that acts as the </w:t>
      </w:r>
      <w:r>
        <w:rPr>
          <w:rFonts w:ascii="Times New Roman" w:cs="Times New Roman" w:eastAsia="Times New Roman" w:hAnsi="Times New Roman"/>
          <w:sz w:val="22"/>
          <w:szCs w:val="22"/>
          <w:b w:val="1"/>
          <w:bCs w:val="1"/>
          <w:color w:val="auto"/>
        </w:rPr>
        <w:t>Product Owner</w:t>
      </w:r>
    </w:p>
    <w:p>
      <w:pPr>
        <w:spacing w:after="0" w:line="124" w:lineRule="exact"/>
        <w:rPr>
          <w:rFonts w:ascii="Times New Roman" w:cs="Times New Roman" w:eastAsia="Times New Roman" w:hAnsi="Times New Roman"/>
          <w:sz w:val="22"/>
          <w:szCs w:val="22"/>
          <w:color w:val="auto"/>
        </w:rPr>
      </w:pPr>
    </w:p>
    <w:p>
      <w:pPr>
        <w:ind w:left="540" w:right="940" w:hanging="270"/>
        <w:spacing w:after="0" w:line="298" w:lineRule="auto"/>
        <w:tabs>
          <w:tab w:leader="none" w:pos="540" w:val="left"/>
        </w:tabs>
        <w:numPr>
          <w:ilvl w:val="0"/>
          <w:numId w:val="51"/>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 xml:space="preserve">An </w:t>
      </w:r>
      <w:r>
        <w:rPr>
          <w:rFonts w:ascii="Times New Roman" w:cs="Times New Roman" w:eastAsia="Times New Roman" w:hAnsi="Times New Roman"/>
          <w:sz w:val="22"/>
          <w:szCs w:val="22"/>
          <w:b w:val="1"/>
          <w:bCs w:val="1"/>
          <w:color w:val="auto"/>
        </w:rPr>
        <w:t>architect</w:t>
      </w:r>
      <w:r>
        <w:rPr>
          <w:rFonts w:ascii="Times New Roman" w:cs="Times New Roman" w:eastAsia="Times New Roman" w:hAnsi="Times New Roman"/>
          <w:sz w:val="22"/>
          <w:szCs w:val="22"/>
          <w:color w:val="auto"/>
        </w:rPr>
        <w:t xml:space="preserve"> from the architecture team that is responsible for updating the software architecture before development starts</w:t>
      </w:r>
    </w:p>
    <w:p>
      <w:pPr>
        <w:spacing w:after="0" w:line="13" w:lineRule="exact"/>
        <w:rPr>
          <w:rFonts w:ascii="Times New Roman" w:cs="Times New Roman" w:eastAsia="Times New Roman" w:hAnsi="Times New Roman"/>
          <w:sz w:val="22"/>
          <w:szCs w:val="22"/>
          <w:color w:val="auto"/>
        </w:rPr>
      </w:pPr>
    </w:p>
    <w:p>
      <w:pPr>
        <w:ind w:left="540" w:hanging="270"/>
        <w:spacing w:after="0"/>
        <w:tabs>
          <w:tab w:leader="none" w:pos="540" w:val="left"/>
        </w:tabs>
        <w:numPr>
          <w:ilvl w:val="0"/>
          <w:numId w:val="51"/>
        </w:numPr>
        <w:rPr>
          <w:rFonts w:ascii="Times New Roman" w:cs="Times New Roman" w:eastAsia="Times New Roman" w:hAnsi="Times New Roman"/>
          <w:sz w:val="21"/>
          <w:szCs w:val="21"/>
          <w:color w:val="auto"/>
        </w:rPr>
      </w:pPr>
      <w:r>
        <w:rPr>
          <w:rFonts w:ascii="Times New Roman" w:cs="Times New Roman" w:eastAsia="Times New Roman" w:hAnsi="Times New Roman"/>
          <w:sz w:val="21"/>
          <w:szCs w:val="21"/>
          <w:color w:val="auto"/>
        </w:rPr>
        <w:t xml:space="preserve">A </w:t>
      </w:r>
      <w:r>
        <w:rPr>
          <w:rFonts w:ascii="Times New Roman" w:cs="Times New Roman" w:eastAsia="Times New Roman" w:hAnsi="Times New Roman"/>
          <w:sz w:val="21"/>
          <w:szCs w:val="21"/>
          <w:b w:val="1"/>
          <w:bCs w:val="1"/>
          <w:color w:val="auto"/>
        </w:rPr>
        <w:t>quality engineer</w:t>
      </w:r>
      <w:r>
        <w:rPr>
          <w:rFonts w:ascii="Times New Roman" w:cs="Times New Roman" w:eastAsia="Times New Roman" w:hAnsi="Times New Roman"/>
          <w:sz w:val="21"/>
          <w:szCs w:val="21"/>
          <w:color w:val="auto"/>
        </w:rPr>
        <w:t xml:space="preserve"> that is responsible for testing the application before it is released</w:t>
      </w:r>
    </w:p>
    <w:p>
      <w:pPr>
        <w:sectPr>
          <w:pgSz w:w="10980" w:h="13680" w:orient="portrait"/>
          <w:cols w:equalWidth="0" w:num="1">
            <w:col w:w="8100"/>
          </w:cols>
          <w:pgMar w:left="1440" w:top="889" w:right="1440" w:bottom="1104" w:gutter="0" w:footer="0" w:header="0"/>
        </w:sectPr>
      </w:pPr>
    </w:p>
    <w:bookmarkStart w:id="92" w:name="page93"/>
    <w:bookmarkEnd w:id="92"/>
    <w:p>
      <w:pPr>
        <w:ind w:left="180"/>
        <w:spacing w:after="0"/>
        <w:tabs>
          <w:tab w:leader="none" w:pos="580" w:val="left"/>
        </w:tabs>
        <w:rPr>
          <w:sz w:val="20"/>
          <w:szCs w:val="20"/>
          <w:color w:val="auto"/>
        </w:rPr>
      </w:pPr>
      <w:r>
        <w:rPr>
          <w:rFonts w:ascii="Times New Roman" w:cs="Times New Roman" w:eastAsia="Times New Roman" w:hAnsi="Times New Roman"/>
          <w:sz w:val="20"/>
          <w:szCs w:val="20"/>
          <w:color w:val="auto"/>
        </w:rPr>
        <w:t>64</w:t>
        <w:tab/>
        <w:t>Plan, Track, and Visualize Your Work</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114300</wp:posOffset>
                </wp:positionH>
                <wp:positionV relativeFrom="paragraph">
                  <wp:posOffset>53340</wp:posOffset>
                </wp:positionV>
                <wp:extent cx="5029200" cy="0"/>
                <wp:wrapNone/>
                <wp:docPr id="228" name="Shape 22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228" o:spid="_x0000_s1253"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9pt,4.2pt" to="405pt,4.2pt" o:allowincell="f" strokecolor="#000000" strokeweight="0.5pt"/>
            </w:pict>
          </mc:Fallback>
        </mc:AlternateContent>
      </w:r>
    </w:p>
    <w:p>
      <w:pPr>
        <w:spacing w:after="0" w:line="310" w:lineRule="exact"/>
        <w:rPr>
          <w:sz w:val="20"/>
          <w:szCs w:val="20"/>
          <w:color w:val="auto"/>
        </w:rPr>
      </w:pPr>
    </w:p>
    <w:p>
      <w:pPr>
        <w:ind w:left="180" w:right="300"/>
        <w:spacing w:after="0" w:line="270" w:lineRule="auto"/>
        <w:rPr>
          <w:sz w:val="20"/>
          <w:szCs w:val="20"/>
          <w:color w:val="auto"/>
        </w:rPr>
      </w:pPr>
      <w:r>
        <w:rPr>
          <w:rFonts w:ascii="Times New Roman" w:cs="Times New Roman" w:eastAsia="Times New Roman" w:hAnsi="Times New Roman"/>
          <w:sz w:val="22"/>
          <w:szCs w:val="22"/>
          <w:color w:val="auto"/>
        </w:rPr>
        <w:t>To start work, we export the requirements from DOORS and import them into GitHub projects. We keep the DOORS ID to be able to track back our backlog to the original requirements.</w:t>
      </w:r>
    </w:p>
    <w:p>
      <w:pPr>
        <w:spacing w:after="0" w:line="80" w:lineRule="exact"/>
        <w:rPr>
          <w:sz w:val="20"/>
          <w:szCs w:val="20"/>
          <w:color w:val="auto"/>
        </w:rPr>
      </w:pPr>
    </w:p>
    <w:p>
      <w:pPr>
        <w:ind w:left="180"/>
        <w:spacing w:after="0" w:line="257" w:lineRule="auto"/>
        <w:rPr>
          <w:sz w:val="20"/>
          <w:szCs w:val="20"/>
          <w:color w:val="auto"/>
        </w:rPr>
      </w:pPr>
      <w:r>
        <w:rPr>
          <w:rFonts w:ascii="Times New Roman" w:cs="Times New Roman" w:eastAsia="Times New Roman" w:hAnsi="Times New Roman"/>
          <w:sz w:val="22"/>
          <w:szCs w:val="22"/>
          <w:color w:val="auto"/>
        </w:rPr>
        <w:t xml:space="preserve">When breaking down the work for the first requirement, we find that the work is too much for the sprint. The product owner splits the requirement into multiple small items to reduce the </w:t>
      </w:r>
      <w:r>
        <w:rPr>
          <w:rFonts w:ascii="Times New Roman" w:cs="Times New Roman" w:eastAsia="Times New Roman" w:hAnsi="Times New Roman"/>
          <w:sz w:val="22"/>
          <w:szCs w:val="22"/>
          <w:b w:val="1"/>
          <w:bCs w:val="1"/>
          <w:color w:val="auto"/>
        </w:rPr>
        <w:t>batch size</w:t>
      </w:r>
      <w:r>
        <w:rPr>
          <w:rFonts w:ascii="Times New Roman" w:cs="Times New Roman" w:eastAsia="Times New Roman" w:hAnsi="Times New Roman"/>
          <w:sz w:val="22"/>
          <w:szCs w:val="22"/>
          <w:color w:val="auto"/>
        </w:rPr>
        <w:t>. The breakdown for the most important two items shows that the items can each be done in about 1 week. There will still be some wait time for the architect and the quality engineer – but the team is confident that they have tasks that these two can help get done. For the team, it is still faster than the wait time if the work is handed over to another team.</w:t>
      </w:r>
    </w:p>
    <w:p>
      <w:pPr>
        <w:spacing w:after="0" w:line="299" w:lineRule="exact"/>
        <w:rPr>
          <w:sz w:val="20"/>
          <w:szCs w:val="20"/>
          <w:color w:val="auto"/>
        </w:rPr>
      </w:pPr>
    </w:p>
    <w:p>
      <w:pPr>
        <w:ind w:left="180"/>
        <w:spacing w:after="0"/>
        <w:rPr>
          <w:sz w:val="20"/>
          <w:szCs w:val="20"/>
          <w:color w:val="auto"/>
        </w:rPr>
      </w:pPr>
      <w:r>
        <w:rPr>
          <w:rFonts w:ascii="Arial" w:cs="Arial" w:eastAsia="Arial" w:hAnsi="Arial"/>
          <w:sz w:val="34"/>
          <w:szCs w:val="34"/>
          <w:b w:val="1"/>
          <w:bCs w:val="1"/>
          <w:color w:val="auto"/>
        </w:rPr>
        <w:t>Summary</w:t>
      </w:r>
    </w:p>
    <w:p>
      <w:pPr>
        <w:spacing w:after="0" w:line="109" w:lineRule="exact"/>
        <w:rPr>
          <w:sz w:val="20"/>
          <w:szCs w:val="20"/>
          <w:color w:val="auto"/>
        </w:rPr>
      </w:pPr>
    </w:p>
    <w:p>
      <w:pPr>
        <w:ind w:left="180" w:right="80"/>
        <w:spacing w:after="0" w:line="263" w:lineRule="auto"/>
        <w:rPr>
          <w:sz w:val="20"/>
          <w:szCs w:val="20"/>
          <w:color w:val="auto"/>
        </w:rPr>
      </w:pPr>
      <w:r>
        <w:rPr>
          <w:rFonts w:ascii="Times New Roman" w:cs="Times New Roman" w:eastAsia="Times New Roman" w:hAnsi="Times New Roman"/>
          <w:sz w:val="22"/>
          <w:szCs w:val="22"/>
          <w:color w:val="auto"/>
        </w:rPr>
        <w:t>Context switching and unplanned work kill productivity. In this chapter, you learned how to increase your productivity by moving to a lean way of working. You achieve this by establishing pull instead of push on a Kanban board, limiting your WIP and focusing on getting things done, and reducing your batch size and hand-offs.</w:t>
      </w:r>
    </w:p>
    <w:p>
      <w:pPr>
        <w:spacing w:after="0" w:line="89" w:lineRule="exact"/>
        <w:rPr>
          <w:sz w:val="20"/>
          <w:szCs w:val="20"/>
          <w:color w:val="auto"/>
        </w:rPr>
      </w:pPr>
    </w:p>
    <w:p>
      <w:pPr>
        <w:ind w:left="180" w:right="640"/>
        <w:spacing w:after="0" w:line="270" w:lineRule="auto"/>
        <w:rPr>
          <w:sz w:val="20"/>
          <w:szCs w:val="20"/>
          <w:color w:val="auto"/>
        </w:rPr>
      </w:pPr>
      <w:r>
        <w:rPr>
          <w:rFonts w:ascii="Times New Roman" w:cs="Times New Roman" w:eastAsia="Times New Roman" w:hAnsi="Times New Roman"/>
          <w:sz w:val="22"/>
          <w:szCs w:val="22"/>
          <w:color w:val="auto"/>
        </w:rPr>
        <w:t>You learned how to use GitHub issues and GitHub projects to achieve this and how you can integrate Jira and Azure Boards if you prefer to stay in your existing work management system.</w:t>
      </w:r>
    </w:p>
    <w:p>
      <w:pPr>
        <w:spacing w:after="0" w:line="80"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1"/>
          <w:szCs w:val="21"/>
          <w:color w:val="auto"/>
        </w:rPr>
        <w:t>In the next chapter, we will have a closer look at teamwork and collaborative development.</w:t>
      </w:r>
    </w:p>
    <w:p>
      <w:pPr>
        <w:spacing w:after="0" w:line="369" w:lineRule="exact"/>
        <w:rPr>
          <w:sz w:val="20"/>
          <w:szCs w:val="20"/>
          <w:color w:val="auto"/>
        </w:rPr>
      </w:pPr>
    </w:p>
    <w:p>
      <w:pPr>
        <w:ind w:left="180"/>
        <w:spacing w:after="0"/>
        <w:rPr>
          <w:sz w:val="20"/>
          <w:szCs w:val="20"/>
          <w:color w:val="auto"/>
        </w:rPr>
      </w:pPr>
      <w:r>
        <w:rPr>
          <w:rFonts w:ascii="Arial" w:cs="Arial" w:eastAsia="Arial" w:hAnsi="Arial"/>
          <w:sz w:val="34"/>
          <w:szCs w:val="34"/>
          <w:b w:val="1"/>
          <w:bCs w:val="1"/>
          <w:color w:val="auto"/>
        </w:rPr>
        <w:t>Further readings and references</w:t>
      </w:r>
    </w:p>
    <w:p>
      <w:pPr>
        <w:spacing w:after="0" w:line="106" w:lineRule="exact"/>
        <w:rPr>
          <w:sz w:val="20"/>
          <w:szCs w:val="20"/>
          <w:color w:val="auto"/>
        </w:rPr>
      </w:pPr>
    </w:p>
    <w:p>
      <w:pPr>
        <w:ind w:left="720" w:hanging="270"/>
        <w:spacing w:after="0" w:line="272" w:lineRule="auto"/>
        <w:tabs>
          <w:tab w:leader="none" w:pos="720" w:val="left"/>
        </w:tabs>
        <w:numPr>
          <w:ilvl w:val="0"/>
          <w:numId w:val="52"/>
        </w:numPr>
        <w:rPr>
          <w:rFonts w:ascii="Courier New" w:cs="Courier New" w:eastAsia="Courier New" w:hAnsi="Courier New"/>
          <w:sz w:val="20"/>
          <w:szCs w:val="20"/>
          <w:color w:val="auto"/>
        </w:rPr>
      </w:pPr>
      <w:r>
        <w:rPr>
          <w:rFonts w:ascii="Times New Roman" w:cs="Times New Roman" w:eastAsia="Times New Roman" w:hAnsi="Times New Roman"/>
          <w:sz w:val="21"/>
          <w:szCs w:val="21"/>
          <w:color w:val="auto"/>
        </w:rPr>
        <w:t xml:space="preserve">Tregubov A., Rodchenko N., Boehm B., &amp; Lane J.A. (2017). </w:t>
      </w:r>
      <w:r>
        <w:rPr>
          <w:rFonts w:ascii="Times New Roman" w:cs="Times New Roman" w:eastAsia="Times New Roman" w:hAnsi="Times New Roman"/>
          <w:sz w:val="21"/>
          <w:szCs w:val="21"/>
          <w:i w:val="1"/>
          <w:iCs w:val="1"/>
          <w:color w:val="auto"/>
        </w:rPr>
        <w:t>Impact of Task Switching and Work Interruptions on Software Development Processes</w:t>
      </w:r>
      <w:r>
        <w:rPr>
          <w:rFonts w:ascii="Times New Roman" w:cs="Times New Roman" w:eastAsia="Times New Roman" w:hAnsi="Times New Roman"/>
          <w:sz w:val="21"/>
          <w:szCs w:val="21"/>
          <w:color w:val="auto"/>
        </w:rPr>
        <w:t xml:space="preserve"> :</w:t>
      </w:r>
      <w:r>
        <w:rPr>
          <w:rFonts w:ascii="Courier New" w:cs="Courier New" w:eastAsia="Courier New" w:hAnsi="Courier New"/>
          <w:sz w:val="20"/>
          <w:szCs w:val="20"/>
          <w:color w:val="auto"/>
        </w:rPr>
        <w:t xml:space="preserve"> </w:t>
      </w:r>
      <w:hyperlink r:id="rId84">
        <w:r>
          <w:rPr>
            <w:rFonts w:ascii="Courier New" w:cs="Courier New" w:eastAsia="Courier New" w:hAnsi="Courier New"/>
            <w:sz w:val="20"/>
            <w:szCs w:val="20"/>
            <w:color w:val="auto"/>
          </w:rPr>
          <w:t>https://www.</w:t>
        </w:r>
      </w:hyperlink>
      <w:r>
        <w:rPr>
          <w:rFonts w:ascii="Courier New" w:cs="Courier New" w:eastAsia="Courier New" w:hAnsi="Courier New"/>
          <w:sz w:val="20"/>
          <w:szCs w:val="20"/>
          <w:color w:val="auto"/>
        </w:rPr>
        <w:t xml:space="preserve"> </w:t>
      </w:r>
      <w:hyperlink r:id="rId84">
        <w:r>
          <w:rPr>
            <w:rFonts w:ascii="Courier New" w:cs="Courier New" w:eastAsia="Courier New" w:hAnsi="Courier New"/>
            <w:sz w:val="20"/>
            <w:szCs w:val="20"/>
            <w:color w:val="auto"/>
          </w:rPr>
          <w:t>researchgate.net/publication/317989659_Impact_of_task_</w:t>
        </w:r>
      </w:hyperlink>
      <w:r>
        <w:rPr>
          <w:rFonts w:ascii="Courier New" w:cs="Courier New" w:eastAsia="Courier New" w:hAnsi="Courier New"/>
          <w:sz w:val="20"/>
          <w:szCs w:val="20"/>
          <w:color w:val="auto"/>
        </w:rPr>
        <w:t xml:space="preserve"> </w:t>
      </w:r>
      <w:hyperlink r:id="rId84">
        <w:r>
          <w:rPr>
            <w:rFonts w:ascii="Courier New" w:cs="Courier New" w:eastAsia="Courier New" w:hAnsi="Courier New"/>
            <w:sz w:val="20"/>
            <w:szCs w:val="20"/>
            <w:color w:val="auto"/>
          </w:rPr>
          <w:t>switching_and_work_interruptions_on_software_development_</w:t>
        </w:r>
      </w:hyperlink>
      <w:r>
        <w:rPr>
          <w:rFonts w:ascii="Courier New" w:cs="Courier New" w:eastAsia="Courier New" w:hAnsi="Courier New"/>
          <w:sz w:val="20"/>
          <w:szCs w:val="20"/>
          <w:color w:val="auto"/>
        </w:rPr>
        <w:t xml:space="preserve"> </w:t>
      </w:r>
      <w:hyperlink r:id="rId84">
        <w:r>
          <w:rPr>
            <w:rFonts w:ascii="Courier New" w:cs="Courier New" w:eastAsia="Courier New" w:hAnsi="Courier New"/>
            <w:sz w:val="20"/>
            <w:szCs w:val="20"/>
            <w:color w:val="auto"/>
          </w:rPr>
          <w:t>processes</w:t>
        </w:r>
      </w:hyperlink>
    </w:p>
    <w:p>
      <w:pPr>
        <w:spacing w:after="0" w:line="75" w:lineRule="exact"/>
        <w:rPr>
          <w:rFonts w:ascii="Courier New" w:cs="Courier New" w:eastAsia="Courier New" w:hAnsi="Courier New"/>
          <w:sz w:val="20"/>
          <w:szCs w:val="20"/>
          <w:color w:val="auto"/>
        </w:rPr>
      </w:pPr>
    </w:p>
    <w:p>
      <w:pPr>
        <w:ind w:left="720" w:right="280" w:hanging="270"/>
        <w:spacing w:after="0" w:line="293" w:lineRule="auto"/>
        <w:tabs>
          <w:tab w:leader="none" w:pos="720" w:val="left"/>
        </w:tabs>
        <w:numPr>
          <w:ilvl w:val="0"/>
          <w:numId w:val="52"/>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 xml:space="preserve">Weinberg G.M. (1991), </w:t>
      </w:r>
      <w:r>
        <w:rPr>
          <w:rFonts w:ascii="Times New Roman" w:cs="Times New Roman" w:eastAsia="Times New Roman" w:hAnsi="Times New Roman"/>
          <w:sz w:val="22"/>
          <w:szCs w:val="22"/>
          <w:i w:val="1"/>
          <w:iCs w:val="1"/>
          <w:color w:val="auto"/>
        </w:rPr>
        <w:t>Quality Software Management: Systems Thinking</w:t>
      </w:r>
      <w:r>
        <w:rPr>
          <w:rFonts w:ascii="Times New Roman" w:cs="Times New Roman" w:eastAsia="Times New Roman" w:hAnsi="Times New Roman"/>
          <w:sz w:val="22"/>
          <w:szCs w:val="22"/>
          <w:color w:val="auto"/>
        </w:rPr>
        <w:t xml:space="preserve"> (1st ed.). Dorset House</w:t>
      </w:r>
    </w:p>
    <w:p>
      <w:pPr>
        <w:spacing w:after="0" w:line="26" w:lineRule="exact"/>
        <w:rPr>
          <w:rFonts w:ascii="Times New Roman" w:cs="Times New Roman" w:eastAsia="Times New Roman" w:hAnsi="Times New Roman"/>
          <w:sz w:val="22"/>
          <w:szCs w:val="22"/>
          <w:color w:val="auto"/>
        </w:rPr>
      </w:pPr>
    </w:p>
    <w:p>
      <w:pPr>
        <w:ind w:left="720" w:right="80" w:hanging="270"/>
        <w:spacing w:after="0" w:line="245" w:lineRule="auto"/>
        <w:tabs>
          <w:tab w:leader="none" w:pos="720" w:val="left"/>
        </w:tabs>
        <w:numPr>
          <w:ilvl w:val="0"/>
          <w:numId w:val="52"/>
        </w:numPr>
        <w:rPr>
          <w:rFonts w:ascii="Courier New" w:cs="Courier New" w:eastAsia="Courier New" w:hAnsi="Courier New"/>
          <w:sz w:val="21"/>
          <w:szCs w:val="21"/>
          <w:color w:val="auto"/>
        </w:rPr>
      </w:pPr>
      <w:r>
        <w:rPr>
          <w:rFonts w:ascii="Times New Roman" w:cs="Times New Roman" w:eastAsia="Times New Roman" w:hAnsi="Times New Roman"/>
          <w:sz w:val="22"/>
          <w:szCs w:val="22"/>
          <w:color w:val="auto"/>
        </w:rPr>
        <w:t>GitHub issues:</w:t>
      </w:r>
      <w:r>
        <w:rPr>
          <w:rFonts w:ascii="Courier New" w:cs="Courier New" w:eastAsia="Courier New" w:hAnsi="Courier New"/>
          <w:sz w:val="21"/>
          <w:szCs w:val="21"/>
          <w:color w:val="auto"/>
        </w:rPr>
        <w:t xml:space="preserve"> </w:t>
      </w:r>
      <w:hyperlink r:id="rId85">
        <w:r>
          <w:rPr>
            <w:rFonts w:ascii="Courier New" w:cs="Courier New" w:eastAsia="Courier New" w:hAnsi="Courier New"/>
            <w:sz w:val="21"/>
            <w:szCs w:val="21"/>
            <w:color w:val="auto"/>
          </w:rPr>
          <w:t>https://guides.github.com/features/issues/</w:t>
        </w:r>
        <w:r>
          <w:rPr>
            <w:rFonts w:ascii="Times New Roman" w:cs="Times New Roman" w:eastAsia="Times New Roman" w:hAnsi="Times New Roman"/>
            <w:sz w:val="22"/>
            <w:szCs w:val="22"/>
            <w:color w:val="auto"/>
          </w:rPr>
          <w:t xml:space="preserve"> </w:t>
        </w:r>
      </w:hyperlink>
      <w:r>
        <w:rPr>
          <w:rFonts w:ascii="Times New Roman" w:cs="Times New Roman" w:eastAsia="Times New Roman" w:hAnsi="Times New Roman"/>
          <w:sz w:val="22"/>
          <w:szCs w:val="22"/>
          <w:color w:val="auto"/>
        </w:rPr>
        <w:t xml:space="preserve">and </w:t>
      </w:r>
      <w:hyperlink r:id="rId86">
        <w:r>
          <w:rPr>
            <w:rFonts w:ascii="Courier New" w:cs="Courier New" w:eastAsia="Courier New" w:hAnsi="Courier New"/>
            <w:sz w:val="21"/>
            <w:szCs w:val="21"/>
            <w:color w:val="auto"/>
          </w:rPr>
          <w:t>https://docs.github.com/en/issues/tracking-your-work-with-</w:t>
        </w:r>
      </w:hyperlink>
      <w:hyperlink r:id="rId86">
        <w:r>
          <w:rPr>
            <w:rFonts w:ascii="Courier New" w:cs="Courier New" w:eastAsia="Courier New" w:hAnsi="Courier New"/>
            <w:sz w:val="21"/>
            <w:szCs w:val="21"/>
            <w:color w:val="auto"/>
          </w:rPr>
          <w:t>issues/about-issues</w:t>
        </w:r>
      </w:hyperlink>
    </w:p>
    <w:p>
      <w:pPr>
        <w:spacing w:after="0" w:line="102" w:lineRule="exact"/>
        <w:rPr>
          <w:rFonts w:ascii="Courier New" w:cs="Courier New" w:eastAsia="Courier New" w:hAnsi="Courier New"/>
          <w:sz w:val="21"/>
          <w:szCs w:val="21"/>
          <w:color w:val="auto"/>
        </w:rPr>
      </w:pPr>
    </w:p>
    <w:p>
      <w:pPr>
        <w:ind w:left="720" w:right="640" w:hanging="270"/>
        <w:spacing w:after="0" w:line="248" w:lineRule="auto"/>
        <w:tabs>
          <w:tab w:leader="none" w:pos="720" w:val="left"/>
        </w:tabs>
        <w:numPr>
          <w:ilvl w:val="0"/>
          <w:numId w:val="52"/>
        </w:numPr>
        <w:rPr>
          <w:rFonts w:ascii="Courier New" w:cs="Courier New" w:eastAsia="Courier New" w:hAnsi="Courier New"/>
          <w:sz w:val="20"/>
          <w:szCs w:val="20"/>
          <w:color w:val="auto"/>
        </w:rPr>
      </w:pPr>
      <w:r>
        <w:rPr>
          <w:rFonts w:ascii="Times New Roman" w:cs="Times New Roman" w:eastAsia="Times New Roman" w:hAnsi="Times New Roman"/>
          <w:sz w:val="21"/>
          <w:szCs w:val="21"/>
          <w:color w:val="auto"/>
        </w:rPr>
        <w:t>Markdown:</w:t>
      </w:r>
      <w:r>
        <w:rPr>
          <w:rFonts w:ascii="Courier New" w:cs="Courier New" w:eastAsia="Courier New" w:hAnsi="Courier New"/>
          <w:sz w:val="20"/>
          <w:szCs w:val="20"/>
          <w:color w:val="auto"/>
        </w:rPr>
        <w:t xml:space="preserve"> </w:t>
      </w:r>
      <w:hyperlink r:id="rId52">
        <w:r>
          <w:rPr>
            <w:rFonts w:ascii="Courier New" w:cs="Courier New" w:eastAsia="Courier New" w:hAnsi="Courier New"/>
            <w:sz w:val="20"/>
            <w:szCs w:val="20"/>
            <w:color w:val="auto"/>
          </w:rPr>
          <w:t>https://guides.github.com/features/mastering-</w:t>
        </w:r>
      </w:hyperlink>
      <w:hyperlink r:id="rId52">
        <w:r>
          <w:rPr>
            <w:rFonts w:ascii="Courier New" w:cs="Courier New" w:eastAsia="Courier New" w:hAnsi="Courier New"/>
            <w:sz w:val="20"/>
            <w:szCs w:val="20"/>
            <w:color w:val="auto"/>
          </w:rPr>
          <w:t>markdown/</w:t>
        </w:r>
      </w:hyperlink>
    </w:p>
    <w:p>
      <w:pPr>
        <w:sectPr>
          <w:pgSz w:w="10980" w:h="13680" w:orient="portrait"/>
          <w:cols w:equalWidth="0" w:num="1">
            <w:col w:w="8100"/>
          </w:cols>
          <w:pgMar w:left="1440" w:top="889" w:right="1440" w:bottom="1440" w:gutter="0" w:footer="0" w:header="0"/>
        </w:sectPr>
      </w:pPr>
    </w:p>
    <w:bookmarkStart w:id="93" w:name="page94"/>
    <w:bookmarkEnd w:id="93"/>
    <w:p>
      <w:pPr>
        <w:jc w:val="right"/>
        <w:ind w:right="180"/>
        <w:spacing w:after="0"/>
        <w:tabs>
          <w:tab w:leader="none" w:pos="180" w:val="left"/>
        </w:tabs>
        <w:rPr>
          <w:sz w:val="20"/>
          <w:szCs w:val="20"/>
          <w:color w:val="auto"/>
        </w:rPr>
      </w:pPr>
      <w:r>
        <w:rPr>
          <w:rFonts w:ascii="Times New Roman" w:cs="Times New Roman" w:eastAsia="Times New Roman" w:hAnsi="Times New Roman"/>
          <w:sz w:val="20"/>
          <w:szCs w:val="20"/>
          <w:color w:val="auto"/>
        </w:rPr>
        <w:t>Further readings and references</w:t>
        <w:tab/>
        <w:t>65</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53340</wp:posOffset>
                </wp:positionV>
                <wp:extent cx="5029200" cy="0"/>
                <wp:wrapNone/>
                <wp:docPr id="229" name="Shape 22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229" o:spid="_x0000_s1254"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4.2pt" to="396pt,4.2pt" o:allowincell="f" strokecolor="#000000" strokeweight="0.5pt"/>
            </w:pict>
          </mc:Fallback>
        </mc:AlternateContent>
      </w:r>
    </w:p>
    <w:p>
      <w:pPr>
        <w:spacing w:after="0" w:line="310" w:lineRule="exact"/>
        <w:rPr>
          <w:sz w:val="20"/>
          <w:szCs w:val="20"/>
          <w:color w:val="auto"/>
        </w:rPr>
      </w:pPr>
    </w:p>
    <w:p>
      <w:pPr>
        <w:ind w:left="540" w:right="460" w:hanging="270"/>
        <w:spacing w:after="0" w:line="257" w:lineRule="auto"/>
        <w:tabs>
          <w:tab w:leader="none" w:pos="540" w:val="left"/>
        </w:tabs>
        <w:numPr>
          <w:ilvl w:val="0"/>
          <w:numId w:val="53"/>
        </w:numPr>
        <w:rPr>
          <w:rFonts w:ascii="Courier New" w:cs="Courier New" w:eastAsia="Courier New" w:hAnsi="Courier New"/>
          <w:sz w:val="20"/>
          <w:szCs w:val="20"/>
          <w:color w:val="auto"/>
        </w:rPr>
      </w:pPr>
      <w:r>
        <w:rPr>
          <w:rFonts w:ascii="Times New Roman" w:cs="Times New Roman" w:eastAsia="Times New Roman" w:hAnsi="Times New Roman"/>
          <w:sz w:val="21"/>
          <w:szCs w:val="21"/>
          <w:color w:val="auto"/>
        </w:rPr>
        <w:t>Issue templates:</w:t>
      </w:r>
      <w:r>
        <w:rPr>
          <w:rFonts w:ascii="Courier New" w:cs="Courier New" w:eastAsia="Courier New" w:hAnsi="Courier New"/>
          <w:sz w:val="20"/>
          <w:szCs w:val="20"/>
          <w:color w:val="auto"/>
        </w:rPr>
        <w:t xml:space="preserve"> </w:t>
      </w:r>
      <w:hyperlink r:id="rId87">
        <w:r>
          <w:rPr>
            <w:rFonts w:ascii="Courier New" w:cs="Courier New" w:eastAsia="Courier New" w:hAnsi="Courier New"/>
            <w:sz w:val="20"/>
            <w:szCs w:val="20"/>
            <w:color w:val="auto"/>
          </w:rPr>
          <w:t>https://docs.github.com/en/communities/using-</w:t>
        </w:r>
      </w:hyperlink>
      <w:hyperlink r:id="rId87">
        <w:r>
          <w:rPr>
            <w:rFonts w:ascii="Courier New" w:cs="Courier New" w:eastAsia="Courier New" w:hAnsi="Courier New"/>
            <w:sz w:val="20"/>
            <w:szCs w:val="20"/>
            <w:color w:val="auto"/>
          </w:rPr>
          <w:t>templates-to-encourage-useful-issues-and-pull-requests/</w:t>
        </w:r>
      </w:hyperlink>
      <w:r>
        <w:rPr>
          <w:rFonts w:ascii="Courier New" w:cs="Courier New" w:eastAsia="Courier New" w:hAnsi="Courier New"/>
          <w:sz w:val="20"/>
          <w:szCs w:val="20"/>
          <w:color w:val="auto"/>
        </w:rPr>
        <w:t xml:space="preserve"> </w:t>
      </w:r>
      <w:hyperlink r:id="rId87">
        <w:r>
          <w:rPr>
            <w:rFonts w:ascii="Courier New" w:cs="Courier New" w:eastAsia="Courier New" w:hAnsi="Courier New"/>
            <w:sz w:val="20"/>
            <w:szCs w:val="20"/>
            <w:color w:val="auto"/>
          </w:rPr>
          <w:t>about-issue-and-pull-request-templates</w:t>
        </w:r>
      </w:hyperlink>
    </w:p>
    <w:p>
      <w:pPr>
        <w:spacing w:after="0" w:line="90" w:lineRule="exact"/>
        <w:rPr>
          <w:rFonts w:ascii="Courier New" w:cs="Courier New" w:eastAsia="Courier New" w:hAnsi="Courier New"/>
          <w:sz w:val="20"/>
          <w:szCs w:val="20"/>
          <w:color w:val="auto"/>
        </w:rPr>
      </w:pPr>
    </w:p>
    <w:p>
      <w:pPr>
        <w:ind w:left="540" w:right="380" w:hanging="270"/>
        <w:spacing w:after="0" w:line="238" w:lineRule="auto"/>
        <w:tabs>
          <w:tab w:leader="none" w:pos="540" w:val="left"/>
        </w:tabs>
        <w:numPr>
          <w:ilvl w:val="0"/>
          <w:numId w:val="53"/>
        </w:numPr>
        <w:rPr>
          <w:rFonts w:ascii="Courier New" w:cs="Courier New" w:eastAsia="Courier New" w:hAnsi="Courier New"/>
          <w:sz w:val="21"/>
          <w:szCs w:val="21"/>
          <w:color w:val="auto"/>
        </w:rPr>
      </w:pPr>
      <w:r>
        <w:rPr>
          <w:rFonts w:ascii="Times New Roman" w:cs="Times New Roman" w:eastAsia="Times New Roman" w:hAnsi="Times New Roman"/>
          <w:sz w:val="22"/>
          <w:szCs w:val="22"/>
          <w:color w:val="auto"/>
        </w:rPr>
        <w:t>GitHub projects:</w:t>
      </w:r>
      <w:r>
        <w:rPr>
          <w:rFonts w:ascii="Courier New" w:cs="Courier New" w:eastAsia="Courier New" w:hAnsi="Courier New"/>
          <w:sz w:val="21"/>
          <w:szCs w:val="21"/>
          <w:color w:val="auto"/>
        </w:rPr>
        <w:t xml:space="preserve"> </w:t>
      </w:r>
      <w:hyperlink r:id="rId73">
        <w:r>
          <w:rPr>
            <w:rFonts w:ascii="Courier New" w:cs="Courier New" w:eastAsia="Courier New" w:hAnsi="Courier New"/>
            <w:sz w:val="21"/>
            <w:szCs w:val="21"/>
            <w:color w:val="auto"/>
          </w:rPr>
          <w:t>https://docs.github.com/en/issues/trying-out-</w:t>
        </w:r>
      </w:hyperlink>
      <w:hyperlink r:id="rId73">
        <w:r>
          <w:rPr>
            <w:rFonts w:ascii="Courier New" w:cs="Courier New" w:eastAsia="Courier New" w:hAnsi="Courier New"/>
            <w:sz w:val="21"/>
            <w:szCs w:val="21"/>
            <w:color w:val="auto"/>
          </w:rPr>
          <w:t>the-new-projects-experience/about-projects</w:t>
        </w:r>
      </w:hyperlink>
    </w:p>
    <w:p>
      <w:pPr>
        <w:spacing w:after="0" w:line="108" w:lineRule="exact"/>
        <w:rPr>
          <w:rFonts w:ascii="Courier New" w:cs="Courier New" w:eastAsia="Courier New" w:hAnsi="Courier New"/>
          <w:sz w:val="21"/>
          <w:szCs w:val="21"/>
          <w:color w:val="auto"/>
        </w:rPr>
      </w:pPr>
    </w:p>
    <w:p>
      <w:pPr>
        <w:ind w:left="540" w:right="380" w:hanging="270"/>
        <w:spacing w:after="0" w:line="238" w:lineRule="auto"/>
        <w:tabs>
          <w:tab w:leader="none" w:pos="540" w:val="left"/>
        </w:tabs>
        <w:numPr>
          <w:ilvl w:val="0"/>
          <w:numId w:val="53"/>
        </w:numPr>
        <w:rPr>
          <w:rFonts w:ascii="Courier New" w:cs="Courier New" w:eastAsia="Courier New" w:hAnsi="Courier New"/>
          <w:sz w:val="21"/>
          <w:szCs w:val="21"/>
          <w:color w:val="auto"/>
        </w:rPr>
      </w:pPr>
      <w:r>
        <w:rPr>
          <w:rFonts w:ascii="Times New Roman" w:cs="Times New Roman" w:eastAsia="Times New Roman" w:hAnsi="Times New Roman"/>
          <w:sz w:val="22"/>
          <w:szCs w:val="22"/>
          <w:color w:val="auto"/>
        </w:rPr>
        <w:t>GitHub Jira integration:</w:t>
      </w:r>
      <w:r>
        <w:rPr>
          <w:rFonts w:ascii="Courier New" w:cs="Courier New" w:eastAsia="Courier New" w:hAnsi="Courier New"/>
          <w:sz w:val="21"/>
          <w:szCs w:val="21"/>
          <w:color w:val="auto"/>
        </w:rPr>
        <w:t xml:space="preserve"> </w:t>
      </w:r>
      <w:hyperlink r:id="rId88">
        <w:r>
          <w:rPr>
            <w:rFonts w:ascii="Courier New" w:cs="Courier New" w:eastAsia="Courier New" w:hAnsi="Courier New"/>
            <w:sz w:val="21"/>
            <w:szCs w:val="21"/>
            <w:color w:val="auto"/>
          </w:rPr>
          <w:t>https://github.com/atlassian/github-for-</w:t>
        </w:r>
      </w:hyperlink>
      <w:hyperlink r:id="rId88">
        <w:r>
          <w:rPr>
            <w:rFonts w:ascii="Courier New" w:cs="Courier New" w:eastAsia="Courier New" w:hAnsi="Courier New"/>
            <w:sz w:val="21"/>
            <w:szCs w:val="21"/>
            <w:color w:val="auto"/>
          </w:rPr>
          <w:t>jira</w:t>
        </w:r>
      </w:hyperlink>
    </w:p>
    <w:p>
      <w:pPr>
        <w:spacing w:after="0" w:line="108" w:lineRule="exact"/>
        <w:rPr>
          <w:rFonts w:ascii="Courier New" w:cs="Courier New" w:eastAsia="Courier New" w:hAnsi="Courier New"/>
          <w:sz w:val="21"/>
          <w:szCs w:val="21"/>
          <w:color w:val="auto"/>
        </w:rPr>
      </w:pPr>
    </w:p>
    <w:p>
      <w:pPr>
        <w:ind w:left="540" w:right="360" w:hanging="270"/>
        <w:spacing w:after="0" w:line="233" w:lineRule="auto"/>
        <w:tabs>
          <w:tab w:leader="none" w:pos="540" w:val="left"/>
        </w:tabs>
        <w:numPr>
          <w:ilvl w:val="0"/>
          <w:numId w:val="53"/>
        </w:numPr>
        <w:rPr>
          <w:rFonts w:ascii="Courier New" w:cs="Courier New" w:eastAsia="Courier New" w:hAnsi="Courier New"/>
          <w:sz w:val="21"/>
          <w:szCs w:val="21"/>
          <w:color w:val="auto"/>
        </w:rPr>
      </w:pPr>
      <w:r>
        <w:rPr>
          <w:rFonts w:ascii="Times New Roman" w:cs="Times New Roman" w:eastAsia="Times New Roman" w:hAnsi="Times New Roman"/>
          <w:sz w:val="22"/>
          <w:szCs w:val="22"/>
          <w:color w:val="auto"/>
        </w:rPr>
        <w:t>GitHub Azure Boards integration:</w:t>
      </w:r>
      <w:r>
        <w:rPr>
          <w:rFonts w:ascii="Courier New" w:cs="Courier New" w:eastAsia="Courier New" w:hAnsi="Courier New"/>
          <w:sz w:val="21"/>
          <w:szCs w:val="21"/>
          <w:color w:val="auto"/>
        </w:rPr>
        <w:t xml:space="preserve"> </w:t>
      </w:r>
      <w:hyperlink r:id="rId89">
        <w:r>
          <w:rPr>
            <w:rFonts w:ascii="Courier New" w:cs="Courier New" w:eastAsia="Courier New" w:hAnsi="Courier New"/>
            <w:sz w:val="21"/>
            <w:szCs w:val="21"/>
            <w:color w:val="auto"/>
          </w:rPr>
          <w:t>https://docs.microsoft.com/en-us/</w:t>
        </w:r>
      </w:hyperlink>
      <w:r>
        <w:rPr>
          <w:rFonts w:ascii="Courier New" w:cs="Courier New" w:eastAsia="Courier New" w:hAnsi="Courier New"/>
          <w:sz w:val="21"/>
          <w:szCs w:val="21"/>
          <w:color w:val="auto"/>
        </w:rPr>
        <w:t xml:space="preserve"> </w:t>
      </w:r>
      <w:hyperlink r:id="rId89">
        <w:r>
          <w:rPr>
            <w:rFonts w:ascii="Courier New" w:cs="Courier New" w:eastAsia="Courier New" w:hAnsi="Courier New"/>
            <w:sz w:val="21"/>
            <w:szCs w:val="21"/>
            <w:color w:val="auto"/>
          </w:rPr>
          <w:t>azure/devops/boards/github</w:t>
        </w:r>
      </w:hyperlink>
    </w:p>
    <w:p>
      <w:pPr>
        <w:sectPr>
          <w:pgSz w:w="10980" w:h="13680" w:orient="portrait"/>
          <w:cols w:equalWidth="0" w:num="1">
            <w:col w:w="8100"/>
          </w:cols>
          <w:pgMar w:left="1440" w:top="889" w:right="1440" w:bottom="1440" w:gutter="0" w:footer="0" w:header="0"/>
        </w:sectPr>
      </w:pPr>
    </w:p>
    <w:bookmarkStart w:id="94" w:name="page95"/>
    <w:bookmarkEnd w:id="94"/>
    <w:p>
      <w:pPr>
        <w:spacing w:after="0" w:line="233" w:lineRule="auto"/>
        <w:tabs>
          <w:tab w:leader="none" w:pos="540" w:val="left"/>
        </w:tabs>
        <w:rPr>
          <w:sz w:val="20"/>
          <w:szCs w:val="20"/>
          <w:color w:val="auto"/>
        </w:rPr>
      </w:pPr>
    </w:p>
    <w:p>
      <w:pPr>
        <w:sectPr>
          <w:pgSz w:w="10980" w:h="13680" w:orient="portrait"/>
          <w:cols w:equalWidth="1" w:num="1" w:space="0"/>
          <w:pgMar w:left="1440" w:top="1440" w:right="1440" w:bottom="875" w:gutter="0" w:footer="0" w:header="0"/>
        </w:sectPr>
      </w:pPr>
    </w:p>
    <w:bookmarkStart w:id="95" w:name="page96"/>
    <w:bookmarkEnd w:id="95"/>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82" w:lineRule="exact"/>
        <w:rPr>
          <w:sz w:val="20"/>
          <w:szCs w:val="20"/>
          <w:color w:val="auto"/>
        </w:rPr>
      </w:pPr>
    </w:p>
    <w:p>
      <w:pPr>
        <w:ind w:left="7440"/>
        <w:spacing w:after="0"/>
        <w:rPr>
          <w:sz w:val="20"/>
          <w:szCs w:val="20"/>
          <w:color w:val="auto"/>
        </w:rPr>
      </w:pPr>
      <w:r>
        <w:rPr>
          <w:rFonts w:ascii="Arial" w:cs="Arial" w:eastAsia="Arial" w:hAnsi="Arial"/>
          <w:sz w:val="84"/>
          <w:szCs w:val="84"/>
          <w:b w:val="1"/>
          <w:bCs w:val="1"/>
          <w:color w:val="auto"/>
        </w:rPr>
        <w:t>3</w:t>
      </w:r>
    </w:p>
    <w:p>
      <w:pPr>
        <w:spacing w:after="0" w:line="100" w:lineRule="exact"/>
        <w:rPr>
          <w:sz w:val="20"/>
          <w:szCs w:val="20"/>
          <w:color w:val="auto"/>
        </w:rPr>
      </w:pPr>
    </w:p>
    <w:p>
      <w:pPr>
        <w:jc w:val="right"/>
        <w:ind w:left="2260" w:right="180"/>
        <w:spacing w:after="0" w:line="252" w:lineRule="auto"/>
        <w:rPr>
          <w:sz w:val="20"/>
          <w:szCs w:val="20"/>
          <w:color w:val="auto"/>
        </w:rPr>
      </w:pPr>
      <w:r>
        <w:rPr>
          <w:rFonts w:ascii="Arial" w:cs="Arial" w:eastAsia="Arial" w:hAnsi="Arial"/>
          <w:sz w:val="76"/>
          <w:szCs w:val="76"/>
          <w:b w:val="1"/>
          <w:bCs w:val="1"/>
          <w:color w:val="auto"/>
        </w:rPr>
        <w:t>Teamwork and Collaborative Development</w:t>
      </w:r>
    </w:p>
    <w:p>
      <w:pPr>
        <w:spacing w:after="0" w:line="200" w:lineRule="exact"/>
        <w:rPr>
          <w:sz w:val="20"/>
          <w:szCs w:val="20"/>
          <w:color w:val="auto"/>
        </w:rPr>
      </w:pPr>
    </w:p>
    <w:p>
      <w:pPr>
        <w:spacing w:after="0" w:line="356" w:lineRule="exact"/>
        <w:rPr>
          <w:sz w:val="20"/>
          <w:szCs w:val="20"/>
          <w:color w:val="auto"/>
        </w:rPr>
      </w:pPr>
    </w:p>
    <w:p>
      <w:pPr>
        <w:ind w:right="900"/>
        <w:spacing w:after="0" w:line="290" w:lineRule="auto"/>
        <w:rPr>
          <w:sz w:val="20"/>
          <w:szCs w:val="20"/>
          <w:color w:val="auto"/>
        </w:rPr>
      </w:pPr>
      <w:r>
        <w:rPr>
          <w:rFonts w:ascii="Times New Roman" w:cs="Times New Roman" w:eastAsia="Times New Roman" w:hAnsi="Times New Roman"/>
          <w:sz w:val="22"/>
          <w:szCs w:val="22"/>
          <w:color w:val="auto"/>
        </w:rPr>
        <w:t>A high-performing team is more than the sum of its members, and it takes a high-performing team to build products that people love.</w:t>
      </w:r>
    </w:p>
    <w:p>
      <w:pPr>
        <w:spacing w:after="0" w:line="58" w:lineRule="exact"/>
        <w:rPr>
          <w:sz w:val="20"/>
          <w:szCs w:val="20"/>
          <w:color w:val="auto"/>
        </w:rPr>
      </w:pPr>
    </w:p>
    <w:p>
      <w:pPr>
        <w:jc w:val="both"/>
        <w:ind w:right="380"/>
        <w:spacing w:after="0" w:line="270" w:lineRule="auto"/>
        <w:rPr>
          <w:sz w:val="20"/>
          <w:szCs w:val="20"/>
          <w:color w:val="auto"/>
        </w:rPr>
      </w:pPr>
      <w:r>
        <w:rPr>
          <w:rFonts w:ascii="Times New Roman" w:cs="Times New Roman" w:eastAsia="Times New Roman" w:hAnsi="Times New Roman"/>
          <w:sz w:val="22"/>
          <w:szCs w:val="22"/>
          <w:color w:val="auto"/>
        </w:rPr>
        <w:t>In this chapter, you'll learn how to set up your team for high collaborative development using pull requests. You'll learn what a pull request is and which features can help you to get a good code review workflow for your team.</w:t>
      </w:r>
    </w:p>
    <w:p>
      <w:pPr>
        <w:spacing w:after="0" w:line="80" w:lineRule="exact"/>
        <w:rPr>
          <w:sz w:val="20"/>
          <w:szCs w:val="20"/>
          <w:color w:val="auto"/>
        </w:rPr>
      </w:pPr>
    </w:p>
    <w:p>
      <w:pPr>
        <w:spacing w:after="0"/>
        <w:rPr>
          <w:sz w:val="20"/>
          <w:szCs w:val="20"/>
          <w:color w:val="auto"/>
        </w:rPr>
      </w:pPr>
      <w:r>
        <w:rPr>
          <w:rFonts w:ascii="Times New Roman" w:cs="Times New Roman" w:eastAsia="Times New Roman" w:hAnsi="Times New Roman"/>
          <w:sz w:val="22"/>
          <w:szCs w:val="22"/>
          <w:color w:val="auto"/>
        </w:rPr>
        <w:t>In this chapter, we will cover the following core topics:</w:t>
      </w:r>
    </w:p>
    <w:p>
      <w:pPr>
        <w:spacing w:after="0" w:line="191" w:lineRule="exact"/>
        <w:rPr>
          <w:sz w:val="20"/>
          <w:szCs w:val="20"/>
          <w:color w:val="auto"/>
        </w:rPr>
      </w:pPr>
    </w:p>
    <w:p>
      <w:pPr>
        <w:ind w:left="540" w:hanging="270"/>
        <w:spacing w:after="0"/>
        <w:tabs>
          <w:tab w:leader="none" w:pos="540" w:val="left"/>
        </w:tabs>
        <w:numPr>
          <w:ilvl w:val="0"/>
          <w:numId w:val="54"/>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Software development is a team sport</w:t>
      </w:r>
    </w:p>
    <w:p>
      <w:pPr>
        <w:spacing w:after="0" w:line="124" w:lineRule="exact"/>
        <w:rPr>
          <w:rFonts w:ascii="Times New Roman" w:cs="Times New Roman" w:eastAsia="Times New Roman" w:hAnsi="Times New Roman"/>
          <w:sz w:val="22"/>
          <w:szCs w:val="22"/>
          <w:color w:val="auto"/>
        </w:rPr>
      </w:pPr>
    </w:p>
    <w:p>
      <w:pPr>
        <w:ind w:left="540" w:hanging="270"/>
        <w:spacing w:after="0"/>
        <w:tabs>
          <w:tab w:leader="none" w:pos="540" w:val="left"/>
        </w:tabs>
        <w:numPr>
          <w:ilvl w:val="0"/>
          <w:numId w:val="54"/>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The heart of collaboration: the pull request</w:t>
      </w:r>
    </w:p>
    <w:p>
      <w:pPr>
        <w:spacing w:after="0" w:line="124" w:lineRule="exact"/>
        <w:rPr>
          <w:rFonts w:ascii="Times New Roman" w:cs="Times New Roman" w:eastAsia="Times New Roman" w:hAnsi="Times New Roman"/>
          <w:sz w:val="22"/>
          <w:szCs w:val="22"/>
          <w:color w:val="auto"/>
        </w:rPr>
      </w:pPr>
    </w:p>
    <w:p>
      <w:pPr>
        <w:ind w:left="540" w:hanging="270"/>
        <w:spacing w:after="0"/>
        <w:tabs>
          <w:tab w:leader="none" w:pos="540" w:val="left"/>
        </w:tabs>
        <w:numPr>
          <w:ilvl w:val="0"/>
          <w:numId w:val="54"/>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Hands-on: Creating a pull request</w:t>
      </w:r>
    </w:p>
    <w:p>
      <w:pPr>
        <w:spacing w:after="0" w:line="124" w:lineRule="exact"/>
        <w:rPr>
          <w:rFonts w:ascii="Times New Roman" w:cs="Times New Roman" w:eastAsia="Times New Roman" w:hAnsi="Times New Roman"/>
          <w:sz w:val="22"/>
          <w:szCs w:val="22"/>
          <w:color w:val="auto"/>
        </w:rPr>
      </w:pPr>
    </w:p>
    <w:p>
      <w:pPr>
        <w:ind w:left="540" w:hanging="270"/>
        <w:spacing w:after="0"/>
        <w:tabs>
          <w:tab w:leader="none" w:pos="540" w:val="left"/>
        </w:tabs>
        <w:numPr>
          <w:ilvl w:val="0"/>
          <w:numId w:val="54"/>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Proposing changes</w:t>
      </w:r>
    </w:p>
    <w:p>
      <w:pPr>
        <w:spacing w:after="0" w:line="124" w:lineRule="exact"/>
        <w:rPr>
          <w:rFonts w:ascii="Times New Roman" w:cs="Times New Roman" w:eastAsia="Times New Roman" w:hAnsi="Times New Roman"/>
          <w:sz w:val="22"/>
          <w:szCs w:val="22"/>
          <w:color w:val="auto"/>
        </w:rPr>
      </w:pPr>
    </w:p>
    <w:p>
      <w:pPr>
        <w:ind w:left="540" w:hanging="270"/>
        <w:spacing w:after="0"/>
        <w:tabs>
          <w:tab w:leader="none" w:pos="540" w:val="left"/>
        </w:tabs>
        <w:numPr>
          <w:ilvl w:val="0"/>
          <w:numId w:val="54"/>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Pull request reviews</w:t>
      </w:r>
    </w:p>
    <w:p>
      <w:pPr>
        <w:spacing w:after="0" w:line="124" w:lineRule="exact"/>
        <w:rPr>
          <w:rFonts w:ascii="Times New Roman" w:cs="Times New Roman" w:eastAsia="Times New Roman" w:hAnsi="Times New Roman"/>
          <w:sz w:val="22"/>
          <w:szCs w:val="22"/>
          <w:color w:val="auto"/>
        </w:rPr>
      </w:pPr>
    </w:p>
    <w:p>
      <w:pPr>
        <w:ind w:left="540" w:hanging="270"/>
        <w:spacing w:after="0"/>
        <w:tabs>
          <w:tab w:leader="none" w:pos="540" w:val="left"/>
        </w:tabs>
        <w:numPr>
          <w:ilvl w:val="0"/>
          <w:numId w:val="54"/>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Hands-on: Making suggestions</w:t>
      </w:r>
    </w:p>
    <w:p>
      <w:pPr>
        <w:spacing w:after="0" w:line="124" w:lineRule="exact"/>
        <w:rPr>
          <w:rFonts w:ascii="Times New Roman" w:cs="Times New Roman" w:eastAsia="Times New Roman" w:hAnsi="Times New Roman"/>
          <w:sz w:val="22"/>
          <w:szCs w:val="22"/>
          <w:color w:val="auto"/>
        </w:rPr>
      </w:pPr>
    </w:p>
    <w:p>
      <w:pPr>
        <w:ind w:left="540" w:hanging="270"/>
        <w:spacing w:after="0"/>
        <w:tabs>
          <w:tab w:leader="none" w:pos="540" w:val="left"/>
        </w:tabs>
        <w:numPr>
          <w:ilvl w:val="0"/>
          <w:numId w:val="54"/>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Best practices for code reviews</w:t>
      </w:r>
    </w:p>
    <w:p>
      <w:pPr>
        <w:sectPr>
          <w:pgSz w:w="10980" w:h="13680" w:orient="portrait"/>
          <w:cols w:equalWidth="0" w:num="1">
            <w:col w:w="8100"/>
          </w:cols>
          <w:pgMar w:left="1440" w:top="1440" w:right="1440" w:bottom="854" w:gutter="0" w:footer="0" w:header="0"/>
        </w:sectPr>
      </w:pPr>
    </w:p>
    <w:bookmarkStart w:id="96" w:name="page97"/>
    <w:bookmarkEnd w:id="96"/>
    <w:p>
      <w:pPr>
        <w:ind w:left="180"/>
        <w:spacing w:after="0"/>
        <w:tabs>
          <w:tab w:leader="none" w:pos="580" w:val="left"/>
        </w:tabs>
        <w:rPr>
          <w:sz w:val="20"/>
          <w:szCs w:val="20"/>
          <w:color w:val="auto"/>
        </w:rPr>
      </w:pPr>
      <w:r>
        <w:rPr>
          <w:rFonts w:ascii="Times New Roman" w:cs="Times New Roman" w:eastAsia="Times New Roman" w:hAnsi="Times New Roman"/>
          <w:sz w:val="20"/>
          <w:szCs w:val="20"/>
          <w:color w:val="auto"/>
        </w:rPr>
        <w:t>68</w:t>
        <w:tab/>
        <w:t>Teamwork and Collaborative Development</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114300</wp:posOffset>
                </wp:positionH>
                <wp:positionV relativeFrom="paragraph">
                  <wp:posOffset>53340</wp:posOffset>
                </wp:positionV>
                <wp:extent cx="5029200" cy="0"/>
                <wp:wrapNone/>
                <wp:docPr id="230" name="Shape 23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230" o:spid="_x0000_s1255"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9pt,4.2pt" to="405pt,4.2pt" o:allowincell="f" strokecolor="#000000" strokeweight="0.5pt"/>
            </w:pict>
          </mc:Fallback>
        </mc:AlternateContent>
      </w:r>
    </w:p>
    <w:p>
      <w:pPr>
        <w:spacing w:after="0" w:line="198" w:lineRule="exact"/>
        <w:rPr>
          <w:sz w:val="20"/>
          <w:szCs w:val="20"/>
          <w:color w:val="auto"/>
        </w:rPr>
      </w:pPr>
    </w:p>
    <w:p>
      <w:pPr>
        <w:ind w:left="180"/>
        <w:spacing w:after="0"/>
        <w:rPr>
          <w:sz w:val="20"/>
          <w:szCs w:val="20"/>
          <w:color w:val="auto"/>
        </w:rPr>
      </w:pPr>
      <w:r>
        <w:rPr>
          <w:rFonts w:ascii="Arial" w:cs="Arial" w:eastAsia="Arial" w:hAnsi="Arial"/>
          <w:sz w:val="34"/>
          <w:szCs w:val="34"/>
          <w:b w:val="1"/>
          <w:bCs w:val="1"/>
          <w:color w:val="auto"/>
        </w:rPr>
        <w:t>Software development is a team sport</w:t>
      </w:r>
    </w:p>
    <w:p>
      <w:pPr>
        <w:spacing w:after="0" w:line="109" w:lineRule="exact"/>
        <w:rPr>
          <w:sz w:val="20"/>
          <w:szCs w:val="20"/>
          <w:color w:val="auto"/>
        </w:rPr>
      </w:pPr>
    </w:p>
    <w:p>
      <w:pPr>
        <w:ind w:left="180" w:right="180"/>
        <w:spacing w:after="0" w:line="263" w:lineRule="auto"/>
        <w:rPr>
          <w:sz w:val="20"/>
          <w:szCs w:val="20"/>
          <w:color w:val="auto"/>
        </w:rPr>
      </w:pPr>
      <w:r>
        <w:rPr>
          <w:rFonts w:ascii="Times New Roman" w:cs="Times New Roman" w:eastAsia="Times New Roman" w:hAnsi="Times New Roman"/>
          <w:sz w:val="22"/>
          <w:szCs w:val="22"/>
          <w:color w:val="auto"/>
        </w:rPr>
        <w:t>The designer and engineer Peter Skillman created an experiment: he challenged teams of four persons to compete against each other in the marshmallow challenge. The rules are simple—build the highest possible structure that can support a marshmallow using the following material:</w:t>
      </w:r>
    </w:p>
    <w:p>
      <w:pPr>
        <w:spacing w:after="0" w:line="127" w:lineRule="exact"/>
        <w:rPr>
          <w:sz w:val="20"/>
          <w:szCs w:val="20"/>
          <w:color w:val="auto"/>
        </w:rPr>
      </w:pPr>
    </w:p>
    <w:p>
      <w:pPr>
        <w:ind w:left="720" w:hanging="270"/>
        <w:spacing w:after="0"/>
        <w:tabs>
          <w:tab w:leader="none" w:pos="720" w:val="left"/>
        </w:tabs>
        <w:numPr>
          <w:ilvl w:val="0"/>
          <w:numId w:val="55"/>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20 pieces of uncooked spaghetti</w:t>
      </w:r>
    </w:p>
    <w:p>
      <w:pPr>
        <w:spacing w:after="0" w:line="124" w:lineRule="exact"/>
        <w:rPr>
          <w:rFonts w:ascii="Times New Roman" w:cs="Times New Roman" w:eastAsia="Times New Roman" w:hAnsi="Times New Roman"/>
          <w:sz w:val="22"/>
          <w:szCs w:val="22"/>
          <w:color w:val="auto"/>
        </w:rPr>
      </w:pPr>
    </w:p>
    <w:p>
      <w:pPr>
        <w:ind w:left="720" w:hanging="270"/>
        <w:spacing w:after="0"/>
        <w:tabs>
          <w:tab w:leader="none" w:pos="720" w:val="left"/>
        </w:tabs>
        <w:numPr>
          <w:ilvl w:val="0"/>
          <w:numId w:val="55"/>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1 yard of transparent tape</w:t>
      </w:r>
    </w:p>
    <w:p>
      <w:pPr>
        <w:spacing w:after="0" w:line="124" w:lineRule="exact"/>
        <w:rPr>
          <w:rFonts w:ascii="Times New Roman" w:cs="Times New Roman" w:eastAsia="Times New Roman" w:hAnsi="Times New Roman"/>
          <w:sz w:val="22"/>
          <w:szCs w:val="22"/>
          <w:color w:val="auto"/>
        </w:rPr>
      </w:pPr>
    </w:p>
    <w:p>
      <w:pPr>
        <w:ind w:left="720" w:hanging="270"/>
        <w:spacing w:after="0"/>
        <w:tabs>
          <w:tab w:leader="none" w:pos="720" w:val="left"/>
        </w:tabs>
        <w:numPr>
          <w:ilvl w:val="0"/>
          <w:numId w:val="55"/>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1 yard of string</w:t>
      </w:r>
    </w:p>
    <w:p>
      <w:pPr>
        <w:spacing w:after="0" w:line="124" w:lineRule="exact"/>
        <w:rPr>
          <w:rFonts w:ascii="Times New Roman" w:cs="Times New Roman" w:eastAsia="Times New Roman" w:hAnsi="Times New Roman"/>
          <w:sz w:val="22"/>
          <w:szCs w:val="22"/>
          <w:color w:val="auto"/>
        </w:rPr>
      </w:pPr>
    </w:p>
    <w:p>
      <w:pPr>
        <w:ind w:left="720" w:hanging="270"/>
        <w:spacing w:after="0"/>
        <w:tabs>
          <w:tab w:leader="none" w:pos="720" w:val="left"/>
        </w:tabs>
        <w:numPr>
          <w:ilvl w:val="0"/>
          <w:numId w:val="55"/>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1 marshmallow</w:t>
      </w:r>
    </w:p>
    <w:p>
      <w:pPr>
        <w:spacing w:after="0" w:line="191" w:lineRule="exact"/>
        <w:rPr>
          <w:sz w:val="20"/>
          <w:szCs w:val="20"/>
          <w:color w:val="auto"/>
        </w:rPr>
      </w:pPr>
    </w:p>
    <w:p>
      <w:pPr>
        <w:ind w:left="180" w:right="280"/>
        <w:spacing w:after="0" w:line="263" w:lineRule="auto"/>
        <w:rPr>
          <w:sz w:val="20"/>
          <w:szCs w:val="20"/>
          <w:color w:val="auto"/>
        </w:rPr>
      </w:pPr>
      <w:r>
        <w:rPr>
          <w:rFonts w:ascii="Times New Roman" w:cs="Times New Roman" w:eastAsia="Times New Roman" w:hAnsi="Times New Roman"/>
          <w:sz w:val="22"/>
          <w:szCs w:val="22"/>
          <w:color w:val="auto"/>
        </w:rPr>
        <w:t>The experiment was not about the problem itself—it was about how the teams would work together to solve the problem. In the experiment, teams of business students from Stanford and the University of Tokyo competed against kindergartners. And guess who was the winner?</w:t>
      </w:r>
    </w:p>
    <w:p>
      <w:pPr>
        <w:spacing w:after="0" w:line="89" w:lineRule="exact"/>
        <w:rPr>
          <w:sz w:val="20"/>
          <w:szCs w:val="20"/>
          <w:color w:val="auto"/>
        </w:rPr>
      </w:pPr>
    </w:p>
    <w:p>
      <w:pPr>
        <w:ind w:left="180" w:right="140"/>
        <w:spacing w:after="0" w:line="260" w:lineRule="auto"/>
        <w:rPr>
          <w:sz w:val="20"/>
          <w:szCs w:val="20"/>
          <w:color w:val="auto"/>
        </w:rPr>
      </w:pPr>
      <w:r>
        <w:rPr>
          <w:rFonts w:ascii="Times New Roman" w:cs="Times New Roman" w:eastAsia="Times New Roman" w:hAnsi="Times New Roman"/>
          <w:sz w:val="22"/>
          <w:szCs w:val="22"/>
          <w:color w:val="auto"/>
        </w:rPr>
        <w:t xml:space="preserve">The business students examined the materials, discussed the best strategy, and carefully picked the most promising ideas. They acted professionally and in a rational and intelligent way, and yet the kindergartners always won. They did not decide on the best strategy—they just got to work and started experimenting. They stood close together and communicated in short bursts: </w:t>
      </w:r>
      <w:r>
        <w:rPr>
          <w:rFonts w:ascii="Times New Roman" w:cs="Times New Roman" w:eastAsia="Times New Roman" w:hAnsi="Times New Roman"/>
          <w:sz w:val="22"/>
          <w:szCs w:val="22"/>
          <w:i w:val="1"/>
          <w:iCs w:val="1"/>
          <w:color w:val="auto"/>
        </w:rPr>
        <w:t>Here, no, here!</w:t>
      </w:r>
    </w:p>
    <w:p>
      <w:pPr>
        <w:spacing w:after="0" w:line="91" w:lineRule="exact"/>
        <w:rPr>
          <w:sz w:val="20"/>
          <w:szCs w:val="20"/>
          <w:color w:val="auto"/>
        </w:rPr>
      </w:pPr>
    </w:p>
    <w:p>
      <w:pPr>
        <w:ind w:left="180" w:right="280"/>
        <w:spacing w:after="0" w:line="290" w:lineRule="auto"/>
        <w:rPr>
          <w:sz w:val="20"/>
          <w:szCs w:val="20"/>
          <w:color w:val="auto"/>
        </w:rPr>
      </w:pPr>
      <w:r>
        <w:rPr>
          <w:rFonts w:ascii="Times New Roman" w:cs="Times New Roman" w:eastAsia="Times New Roman" w:hAnsi="Times New Roman"/>
          <w:sz w:val="22"/>
          <w:szCs w:val="22"/>
          <w:color w:val="auto"/>
        </w:rPr>
        <w:t>The kindergartners did not win because they were more intelligent or skilled. They won because they worked better together as a team (</w:t>
      </w:r>
      <w:r>
        <w:rPr>
          <w:rFonts w:ascii="Times New Roman" w:cs="Times New Roman" w:eastAsia="Times New Roman" w:hAnsi="Times New Roman"/>
          <w:sz w:val="22"/>
          <w:szCs w:val="22"/>
          <w:i w:val="1"/>
          <w:iCs w:val="1"/>
          <w:color w:val="auto"/>
        </w:rPr>
        <w:t>Coyle D.(2018)</w:t>
      </w:r>
      <w:r>
        <w:rPr>
          <w:rFonts w:ascii="Times New Roman" w:cs="Times New Roman" w:eastAsia="Times New Roman" w:hAnsi="Times New Roman"/>
          <w:sz w:val="22"/>
          <w:szCs w:val="22"/>
          <w:color w:val="auto"/>
        </w:rPr>
        <w:t>).</w:t>
      </w:r>
    </w:p>
    <w:p>
      <w:pPr>
        <w:spacing w:after="0" w:line="58" w:lineRule="exact"/>
        <w:rPr>
          <w:sz w:val="20"/>
          <w:szCs w:val="20"/>
          <w:color w:val="auto"/>
        </w:rPr>
      </w:pPr>
    </w:p>
    <w:p>
      <w:pPr>
        <w:ind w:left="180" w:right="60"/>
        <w:spacing w:after="0" w:line="270" w:lineRule="auto"/>
        <w:rPr>
          <w:sz w:val="20"/>
          <w:szCs w:val="20"/>
          <w:color w:val="auto"/>
        </w:rPr>
      </w:pPr>
      <w:r>
        <w:rPr>
          <w:rFonts w:ascii="Times New Roman" w:cs="Times New Roman" w:eastAsia="Times New Roman" w:hAnsi="Times New Roman"/>
          <w:sz w:val="22"/>
          <w:szCs w:val="22"/>
          <w:color w:val="auto"/>
        </w:rPr>
        <w:t>And you can observe the same in sports: you can put the best players in one team, and yet if they don't form a good team, they will lose to a team with less skilled individuals who work perfectly together.</w:t>
      </w:r>
    </w:p>
    <w:p>
      <w:pPr>
        <w:spacing w:after="0" w:line="80" w:lineRule="exact"/>
        <w:rPr>
          <w:sz w:val="20"/>
          <w:szCs w:val="20"/>
          <w:color w:val="auto"/>
        </w:rPr>
      </w:pPr>
    </w:p>
    <w:p>
      <w:pPr>
        <w:ind w:left="180" w:right="20"/>
        <w:spacing w:after="0" w:line="254" w:lineRule="auto"/>
        <w:rPr>
          <w:sz w:val="20"/>
          <w:szCs w:val="20"/>
          <w:color w:val="auto"/>
        </w:rPr>
      </w:pPr>
      <w:r>
        <w:rPr>
          <w:rFonts w:ascii="Times New Roman" w:cs="Times New Roman" w:eastAsia="Times New Roman" w:hAnsi="Times New Roman"/>
          <w:sz w:val="22"/>
          <w:szCs w:val="22"/>
          <w:color w:val="auto"/>
        </w:rPr>
        <w:t xml:space="preserve">In software engineering, we want teams with high cohesion, not just individual experts that work together but team members that experiment together like the kindergartners in the marshmallow experiment. We do this by looking for so-called </w:t>
      </w:r>
      <w:r>
        <w:rPr>
          <w:rFonts w:ascii="Times New Roman" w:cs="Times New Roman" w:eastAsia="Times New Roman" w:hAnsi="Times New Roman"/>
          <w:sz w:val="22"/>
          <w:szCs w:val="22"/>
          <w:b w:val="1"/>
          <w:bCs w:val="1"/>
          <w:color w:val="auto"/>
        </w:rPr>
        <w:t>E-shaped</w:t>
      </w:r>
      <w:r>
        <w:rPr>
          <w:rFonts w:ascii="Times New Roman" w:cs="Times New Roman" w:eastAsia="Times New Roman" w:hAnsi="Times New Roman"/>
          <w:sz w:val="22"/>
          <w:szCs w:val="22"/>
          <w:color w:val="auto"/>
        </w:rPr>
        <w:t xml:space="preserve"> team members as the evolution of </w:t>
      </w:r>
      <w:r>
        <w:rPr>
          <w:rFonts w:ascii="Times New Roman" w:cs="Times New Roman" w:eastAsia="Times New Roman" w:hAnsi="Times New Roman"/>
          <w:sz w:val="22"/>
          <w:szCs w:val="22"/>
          <w:b w:val="1"/>
          <w:bCs w:val="1"/>
          <w:color w:val="auto"/>
        </w:rPr>
        <w:t>T-shaped</w:t>
      </w:r>
      <w:r>
        <w:rPr>
          <w:rFonts w:ascii="Times New Roman" w:cs="Times New Roman" w:eastAsia="Times New Roman" w:hAnsi="Times New Roman"/>
          <w:sz w:val="22"/>
          <w:szCs w:val="22"/>
          <w:color w:val="auto"/>
        </w:rPr>
        <w:t xml:space="preserve"> team members. </w:t>
      </w:r>
      <w:r>
        <w:rPr>
          <w:rFonts w:ascii="Times New Roman" w:cs="Times New Roman" w:eastAsia="Times New Roman" w:hAnsi="Times New Roman"/>
          <w:sz w:val="22"/>
          <w:szCs w:val="22"/>
          <w:b w:val="1"/>
          <w:bCs w:val="1"/>
          <w:color w:val="auto"/>
        </w:rPr>
        <w:t>I-shaped</w:t>
      </w:r>
      <w:r>
        <w:rPr>
          <w:rFonts w:ascii="Times New Roman" w:cs="Times New Roman" w:eastAsia="Times New Roman" w:hAnsi="Times New Roman"/>
          <w:sz w:val="22"/>
          <w:szCs w:val="22"/>
          <w:color w:val="auto"/>
        </w:rPr>
        <w:t xml:space="preserve"> specialists have deep experience in one area but very little skills or experience in other areas. T-shaped people are generalists with deep experience in one area but also a broad set of skills across many areas. The evolution is E-shaped people—</w:t>
      </w:r>
      <w:r>
        <w:rPr>
          <w:rFonts w:ascii="Times New Roman" w:cs="Times New Roman" w:eastAsia="Times New Roman" w:hAnsi="Times New Roman"/>
          <w:sz w:val="22"/>
          <w:szCs w:val="22"/>
          <w:b w:val="1"/>
          <w:bCs w:val="1"/>
          <w:color w:val="auto"/>
        </w:rPr>
        <w:t>E</w:t>
      </w:r>
      <w:r>
        <w:rPr>
          <w:rFonts w:ascii="Times New Roman" w:cs="Times New Roman" w:eastAsia="Times New Roman" w:hAnsi="Times New Roman"/>
          <w:sz w:val="22"/>
          <w:szCs w:val="22"/>
          <w:color w:val="auto"/>
        </w:rPr>
        <w:t xml:space="preserve"> for </w:t>
      </w:r>
      <w:r>
        <w:rPr>
          <w:rFonts w:ascii="Times New Roman" w:cs="Times New Roman" w:eastAsia="Times New Roman" w:hAnsi="Times New Roman"/>
          <w:sz w:val="22"/>
          <w:szCs w:val="22"/>
          <w:b w:val="1"/>
          <w:bCs w:val="1"/>
          <w:color w:val="auto"/>
        </w:rPr>
        <w:t>experience</w:t>
      </w:r>
      <w:r>
        <w:rPr>
          <w:rFonts w:ascii="Times New Roman" w:cs="Times New Roman" w:eastAsia="Times New Roman" w:hAnsi="Times New Roman"/>
          <w:sz w:val="22"/>
          <w:szCs w:val="22"/>
          <w:color w:val="auto"/>
        </w:rPr>
        <w:t xml:space="preserve">, </w:t>
      </w:r>
      <w:r>
        <w:rPr>
          <w:rFonts w:ascii="Times New Roman" w:cs="Times New Roman" w:eastAsia="Times New Roman" w:hAnsi="Times New Roman"/>
          <w:sz w:val="22"/>
          <w:szCs w:val="22"/>
          <w:b w:val="1"/>
          <w:bCs w:val="1"/>
          <w:color w:val="auto"/>
        </w:rPr>
        <w:t>expertise</w:t>
      </w:r>
      <w:r>
        <w:rPr>
          <w:rFonts w:ascii="Times New Roman" w:cs="Times New Roman" w:eastAsia="Times New Roman" w:hAnsi="Times New Roman"/>
          <w:sz w:val="22"/>
          <w:szCs w:val="22"/>
          <w:color w:val="auto"/>
        </w:rPr>
        <w:t xml:space="preserve">, </w:t>
      </w:r>
      <w:r>
        <w:rPr>
          <w:rFonts w:ascii="Times New Roman" w:cs="Times New Roman" w:eastAsia="Times New Roman" w:hAnsi="Times New Roman"/>
          <w:sz w:val="22"/>
          <w:szCs w:val="22"/>
          <w:b w:val="1"/>
          <w:bCs w:val="1"/>
          <w:color w:val="auto"/>
        </w:rPr>
        <w:t>exploration</w:t>
      </w:r>
      <w:r>
        <w:rPr>
          <w:rFonts w:ascii="Times New Roman" w:cs="Times New Roman" w:eastAsia="Times New Roman" w:hAnsi="Times New Roman"/>
          <w:sz w:val="22"/>
          <w:szCs w:val="22"/>
          <w:color w:val="auto"/>
        </w:rPr>
        <w:t xml:space="preserve">, and </w:t>
      </w:r>
      <w:r>
        <w:rPr>
          <w:rFonts w:ascii="Times New Roman" w:cs="Times New Roman" w:eastAsia="Times New Roman" w:hAnsi="Times New Roman"/>
          <w:sz w:val="22"/>
          <w:szCs w:val="22"/>
          <w:b w:val="1"/>
          <w:bCs w:val="1"/>
          <w:color w:val="auto"/>
        </w:rPr>
        <w:t>execution</w:t>
      </w:r>
      <w:r>
        <w:rPr>
          <w:rFonts w:ascii="Times New Roman" w:cs="Times New Roman" w:eastAsia="Times New Roman" w:hAnsi="Times New Roman"/>
          <w:sz w:val="22"/>
          <w:szCs w:val="22"/>
          <w:color w:val="auto"/>
        </w:rPr>
        <w:t>. They have deep experience in multiple areas with proven execution skills. They</w:t>
      </w:r>
      <w:r>
        <w:rPr>
          <w:rFonts w:ascii="Times New Roman" w:cs="Times New Roman" w:eastAsia="Times New Roman" w:hAnsi="Times New Roman"/>
          <w:sz w:val="22"/>
          <w:szCs w:val="22"/>
          <w:b w:val="1"/>
          <w:bCs w:val="1"/>
          <w:color w:val="auto"/>
        </w:rPr>
        <w:t xml:space="preserve"> </w:t>
      </w:r>
      <w:r>
        <w:rPr>
          <w:rFonts w:ascii="Times New Roman" w:cs="Times New Roman" w:eastAsia="Times New Roman" w:hAnsi="Times New Roman"/>
          <w:sz w:val="22"/>
          <w:szCs w:val="22"/>
          <w:color w:val="auto"/>
        </w:rPr>
        <w:t>are always innovating and eager to learn new skills. E-shaped people are the best way to combine different areas of expertise into one high-collaborative team (</w:t>
      </w:r>
      <w:r>
        <w:rPr>
          <w:rFonts w:ascii="Times New Roman" w:cs="Times New Roman" w:eastAsia="Times New Roman" w:hAnsi="Times New Roman"/>
          <w:sz w:val="22"/>
          <w:szCs w:val="22"/>
          <w:i w:val="1"/>
          <w:iCs w:val="1"/>
          <w:color w:val="auto"/>
        </w:rPr>
        <w:t>Kim G., Humble J., Debois P. and Willis J.</w:t>
      </w:r>
      <w:r>
        <w:rPr>
          <w:rFonts w:ascii="Times New Roman" w:cs="Times New Roman" w:eastAsia="Times New Roman" w:hAnsi="Times New Roman"/>
          <w:sz w:val="22"/>
          <w:szCs w:val="22"/>
          <w:color w:val="auto"/>
        </w:rPr>
        <w:t>).</w:t>
      </w:r>
    </w:p>
    <w:p>
      <w:pPr>
        <w:sectPr>
          <w:pgSz w:w="10980" w:h="13680" w:orient="portrait"/>
          <w:cols w:equalWidth="0" w:num="1">
            <w:col w:w="8100"/>
          </w:cols>
          <w:pgMar w:left="1440" w:top="889" w:right="1440" w:bottom="1440" w:gutter="0" w:footer="0" w:header="0"/>
        </w:sectPr>
      </w:pPr>
    </w:p>
    <w:bookmarkStart w:id="97" w:name="page98"/>
    <w:bookmarkEnd w:id="97"/>
    <w:p>
      <w:pPr>
        <w:ind w:left="4000"/>
        <w:spacing w:after="0"/>
        <w:tabs>
          <w:tab w:leader="none" w:pos="7700" w:val="left"/>
        </w:tabs>
        <w:rPr>
          <w:sz w:val="20"/>
          <w:szCs w:val="20"/>
          <w:color w:val="auto"/>
        </w:rPr>
      </w:pPr>
      <w:r>
        <w:rPr>
          <w:rFonts w:ascii="Times New Roman" w:cs="Times New Roman" w:eastAsia="Times New Roman" w:hAnsi="Times New Roman"/>
          <w:sz w:val="20"/>
          <w:szCs w:val="20"/>
          <w:color w:val="auto"/>
        </w:rPr>
        <w:t>The heart of collaboration – the pull request</w:t>
        <w:tab/>
        <w:t>69</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53340</wp:posOffset>
                </wp:positionV>
                <wp:extent cx="5029200" cy="0"/>
                <wp:wrapNone/>
                <wp:docPr id="231" name="Shape 23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231" o:spid="_x0000_s1256"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4.2pt" to="396pt,4.2pt" o:allowincell="f" strokecolor="#000000" strokeweight="0.5pt"/>
            </w:pict>
          </mc:Fallback>
        </mc:AlternateContent>
      </w:r>
    </w:p>
    <w:p>
      <w:pPr>
        <w:spacing w:after="0" w:line="302" w:lineRule="exact"/>
        <w:rPr>
          <w:sz w:val="20"/>
          <w:szCs w:val="20"/>
          <w:color w:val="auto"/>
        </w:rPr>
      </w:pPr>
    </w:p>
    <w:p>
      <w:pPr>
        <w:ind w:right="200"/>
        <w:spacing w:after="0" w:line="262" w:lineRule="auto"/>
        <w:rPr>
          <w:sz w:val="20"/>
          <w:szCs w:val="20"/>
          <w:color w:val="auto"/>
        </w:rPr>
      </w:pPr>
      <w:r>
        <w:rPr>
          <w:rFonts w:ascii="Times New Roman" w:cs="Times New Roman" w:eastAsia="Times New Roman" w:hAnsi="Times New Roman"/>
          <w:sz w:val="22"/>
          <w:szCs w:val="22"/>
          <w:color w:val="auto"/>
        </w:rPr>
        <w:t xml:space="preserve">You can see very quickly how your team is collaborating by looking at some of the </w:t>
      </w:r>
      <w:r>
        <w:rPr>
          <w:rFonts w:ascii="Times New Roman" w:cs="Times New Roman" w:eastAsia="Times New Roman" w:hAnsi="Times New Roman"/>
          <w:sz w:val="22"/>
          <w:szCs w:val="22"/>
          <w:b w:val="1"/>
          <w:bCs w:val="1"/>
          <w:color w:val="auto"/>
        </w:rPr>
        <w:t>pull requests</w:t>
      </w:r>
      <w:r>
        <w:rPr>
          <w:rFonts w:ascii="Times New Roman" w:cs="Times New Roman" w:eastAsia="Times New Roman" w:hAnsi="Times New Roman"/>
          <w:sz w:val="22"/>
          <w:szCs w:val="22"/>
          <w:color w:val="auto"/>
        </w:rPr>
        <w:t>. Who does the code reviews, and on which topics? What are the issues people are</w:t>
      </w:r>
      <w:r>
        <w:rPr>
          <w:rFonts w:ascii="Times New Roman" w:cs="Times New Roman" w:eastAsia="Times New Roman" w:hAnsi="Times New Roman"/>
          <w:sz w:val="22"/>
          <w:szCs w:val="22"/>
          <w:b w:val="1"/>
          <w:bCs w:val="1"/>
          <w:color w:val="auto"/>
        </w:rPr>
        <w:t xml:space="preserve"> </w:t>
      </w:r>
      <w:r>
        <w:rPr>
          <w:rFonts w:ascii="Times New Roman" w:cs="Times New Roman" w:eastAsia="Times New Roman" w:hAnsi="Times New Roman"/>
          <w:sz w:val="22"/>
          <w:szCs w:val="22"/>
          <w:color w:val="auto"/>
        </w:rPr>
        <w:t>discussing about? How is the tone? If you have ever seen pull requests of high-performing teams, you'll know that you can easily spot things that are not going well. Here are some pull request anti-patterns that you can easily spot:</w:t>
      </w:r>
    </w:p>
    <w:p>
      <w:pPr>
        <w:spacing w:after="0" w:line="119" w:lineRule="exact"/>
        <w:rPr>
          <w:sz w:val="20"/>
          <w:szCs w:val="20"/>
          <w:color w:val="auto"/>
        </w:rPr>
      </w:pPr>
    </w:p>
    <w:p>
      <w:pPr>
        <w:ind w:left="540" w:hanging="270"/>
        <w:spacing w:after="0"/>
        <w:tabs>
          <w:tab w:leader="none" w:pos="540" w:val="left"/>
        </w:tabs>
        <w:numPr>
          <w:ilvl w:val="0"/>
          <w:numId w:val="56"/>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Pull requests are too big and contain many changes (</w:t>
      </w:r>
      <w:r>
        <w:rPr>
          <w:rFonts w:ascii="Times New Roman" w:cs="Times New Roman" w:eastAsia="Times New Roman" w:hAnsi="Times New Roman"/>
          <w:sz w:val="22"/>
          <w:szCs w:val="22"/>
          <w:b w:val="1"/>
          <w:bCs w:val="1"/>
          <w:color w:val="auto"/>
        </w:rPr>
        <w:t>batch size</w:t>
      </w:r>
      <w:r>
        <w:rPr>
          <w:rFonts w:ascii="Times New Roman" w:cs="Times New Roman" w:eastAsia="Times New Roman" w:hAnsi="Times New Roman"/>
          <w:sz w:val="22"/>
          <w:szCs w:val="22"/>
          <w:color w:val="auto"/>
        </w:rPr>
        <w:t>).</w:t>
      </w:r>
    </w:p>
    <w:p>
      <w:pPr>
        <w:spacing w:after="0" w:line="132" w:lineRule="exact"/>
        <w:rPr>
          <w:rFonts w:ascii="Times New Roman" w:cs="Times New Roman" w:eastAsia="Times New Roman" w:hAnsi="Times New Roman"/>
          <w:sz w:val="22"/>
          <w:szCs w:val="22"/>
          <w:color w:val="auto"/>
        </w:rPr>
      </w:pPr>
    </w:p>
    <w:p>
      <w:pPr>
        <w:ind w:left="540" w:right="260" w:hanging="270"/>
        <w:spacing w:after="0" w:line="290" w:lineRule="auto"/>
        <w:tabs>
          <w:tab w:leader="none" w:pos="540" w:val="left"/>
        </w:tabs>
        <w:numPr>
          <w:ilvl w:val="0"/>
          <w:numId w:val="56"/>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Pull requests are only created when a feature is already finished or on the last day of the sprint (</w:t>
      </w:r>
      <w:r>
        <w:rPr>
          <w:rFonts w:ascii="Times New Roman" w:cs="Times New Roman" w:eastAsia="Times New Roman" w:hAnsi="Times New Roman"/>
          <w:sz w:val="22"/>
          <w:szCs w:val="22"/>
          <w:b w:val="1"/>
          <w:bCs w:val="1"/>
          <w:color w:val="auto"/>
        </w:rPr>
        <w:t>last-minute approvals</w:t>
      </w:r>
      <w:r>
        <w:rPr>
          <w:rFonts w:ascii="Times New Roman" w:cs="Times New Roman" w:eastAsia="Times New Roman" w:hAnsi="Times New Roman"/>
          <w:sz w:val="22"/>
          <w:szCs w:val="22"/>
          <w:color w:val="auto"/>
        </w:rPr>
        <w:t>).</w:t>
      </w:r>
    </w:p>
    <w:p>
      <w:pPr>
        <w:spacing w:after="0" w:line="30" w:lineRule="exact"/>
        <w:rPr>
          <w:rFonts w:ascii="Times New Roman" w:cs="Times New Roman" w:eastAsia="Times New Roman" w:hAnsi="Times New Roman"/>
          <w:sz w:val="22"/>
          <w:szCs w:val="22"/>
          <w:color w:val="auto"/>
        </w:rPr>
      </w:pPr>
    </w:p>
    <w:p>
      <w:pPr>
        <w:ind w:left="540" w:right="240" w:hanging="270"/>
        <w:spacing w:after="0" w:line="290" w:lineRule="auto"/>
        <w:tabs>
          <w:tab w:leader="none" w:pos="540" w:val="left"/>
        </w:tabs>
        <w:numPr>
          <w:ilvl w:val="0"/>
          <w:numId w:val="56"/>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Pull requests are approved without any comments. This is normally because people just approve to not mess with the other team members (</w:t>
      </w:r>
      <w:r>
        <w:rPr>
          <w:rFonts w:ascii="Times New Roman" w:cs="Times New Roman" w:eastAsia="Times New Roman" w:hAnsi="Times New Roman"/>
          <w:sz w:val="22"/>
          <w:szCs w:val="22"/>
          <w:b w:val="1"/>
          <w:bCs w:val="1"/>
          <w:color w:val="auto"/>
        </w:rPr>
        <w:t>auto-approvals</w:t>
      </w:r>
      <w:r>
        <w:rPr>
          <w:rFonts w:ascii="Times New Roman" w:cs="Times New Roman" w:eastAsia="Times New Roman" w:hAnsi="Times New Roman"/>
          <w:sz w:val="22"/>
          <w:szCs w:val="22"/>
          <w:color w:val="auto"/>
        </w:rPr>
        <w:t>).</w:t>
      </w:r>
    </w:p>
    <w:p>
      <w:pPr>
        <w:spacing w:after="0" w:line="30" w:lineRule="exact"/>
        <w:rPr>
          <w:rFonts w:ascii="Times New Roman" w:cs="Times New Roman" w:eastAsia="Times New Roman" w:hAnsi="Times New Roman"/>
          <w:sz w:val="22"/>
          <w:szCs w:val="22"/>
          <w:color w:val="auto"/>
        </w:rPr>
      </w:pPr>
    </w:p>
    <w:p>
      <w:pPr>
        <w:ind w:left="540" w:right="200" w:hanging="270"/>
        <w:spacing w:after="0" w:line="270" w:lineRule="auto"/>
        <w:tabs>
          <w:tab w:leader="none" w:pos="540" w:val="left"/>
        </w:tabs>
        <w:numPr>
          <w:ilvl w:val="0"/>
          <w:numId w:val="56"/>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 xml:space="preserve">Comments rarely contain questions. This normally means the discussions are about </w:t>
      </w:r>
      <w:r>
        <w:rPr>
          <w:rFonts w:ascii="Times New Roman" w:cs="Times New Roman" w:eastAsia="Times New Roman" w:hAnsi="Times New Roman"/>
          <w:sz w:val="22"/>
          <w:szCs w:val="22"/>
          <w:b w:val="1"/>
          <w:bCs w:val="1"/>
          <w:color w:val="auto"/>
        </w:rPr>
        <w:t>irrelevant details</w:t>
      </w:r>
      <w:r>
        <w:rPr>
          <w:rFonts w:ascii="Times New Roman" w:cs="Times New Roman" w:eastAsia="Times New Roman" w:hAnsi="Times New Roman"/>
          <w:sz w:val="22"/>
          <w:szCs w:val="22"/>
          <w:color w:val="auto"/>
        </w:rPr>
        <w:t>—such as formatting and style—and not about architectural</w:t>
      </w:r>
      <w:r>
        <w:rPr>
          <w:rFonts w:ascii="Times New Roman" w:cs="Times New Roman" w:eastAsia="Times New Roman" w:hAnsi="Times New Roman"/>
          <w:sz w:val="22"/>
          <w:szCs w:val="22"/>
          <w:b w:val="1"/>
          <w:bCs w:val="1"/>
          <w:color w:val="auto"/>
        </w:rPr>
        <w:t xml:space="preserve"> </w:t>
      </w:r>
      <w:r>
        <w:rPr>
          <w:rFonts w:ascii="Times New Roman" w:cs="Times New Roman" w:eastAsia="Times New Roman" w:hAnsi="Times New Roman"/>
          <w:sz w:val="22"/>
          <w:szCs w:val="22"/>
          <w:color w:val="auto"/>
        </w:rPr>
        <w:t>design issues.</w:t>
      </w:r>
    </w:p>
    <w:p>
      <w:pPr>
        <w:spacing w:after="0" w:line="115" w:lineRule="exact"/>
        <w:rPr>
          <w:sz w:val="20"/>
          <w:szCs w:val="20"/>
          <w:color w:val="auto"/>
        </w:rPr>
      </w:pPr>
    </w:p>
    <w:p>
      <w:pPr>
        <w:ind w:right="620"/>
        <w:spacing w:after="0" w:line="293" w:lineRule="auto"/>
        <w:rPr>
          <w:sz w:val="20"/>
          <w:szCs w:val="20"/>
          <w:color w:val="auto"/>
        </w:rPr>
      </w:pPr>
      <w:r>
        <w:rPr>
          <w:rFonts w:ascii="Times New Roman" w:cs="Times New Roman" w:eastAsia="Times New Roman" w:hAnsi="Times New Roman"/>
          <w:sz w:val="22"/>
          <w:szCs w:val="22"/>
          <w:color w:val="auto"/>
        </w:rPr>
        <w:t xml:space="preserve">I'll show you later </w:t>
      </w:r>
      <w:r>
        <w:rPr>
          <w:rFonts w:ascii="Times New Roman" w:cs="Times New Roman" w:eastAsia="Times New Roman" w:hAnsi="Times New Roman"/>
          <w:sz w:val="22"/>
          <w:szCs w:val="22"/>
          <w:i w:val="1"/>
          <w:iCs w:val="1"/>
          <w:color w:val="auto"/>
        </w:rPr>
        <w:t>the best practices for code reviews</w:t>
      </w:r>
      <w:r>
        <w:rPr>
          <w:rFonts w:ascii="Times New Roman" w:cs="Times New Roman" w:eastAsia="Times New Roman" w:hAnsi="Times New Roman"/>
          <w:sz w:val="22"/>
          <w:szCs w:val="22"/>
          <w:color w:val="auto"/>
        </w:rPr>
        <w:t xml:space="preserve"> and how you can avoid these anti-patterns. Let's first have a closer look at what a pull request is.</w:t>
      </w:r>
    </w:p>
    <w:p>
      <w:pPr>
        <w:spacing w:after="0" w:line="260" w:lineRule="exact"/>
        <w:rPr>
          <w:sz w:val="20"/>
          <w:szCs w:val="20"/>
          <w:color w:val="auto"/>
        </w:rPr>
      </w:pPr>
    </w:p>
    <w:p>
      <w:pPr>
        <w:spacing w:after="0"/>
        <w:rPr>
          <w:sz w:val="20"/>
          <w:szCs w:val="20"/>
          <w:color w:val="auto"/>
        </w:rPr>
      </w:pPr>
      <w:r>
        <w:rPr>
          <w:rFonts w:ascii="Arial" w:cs="Arial" w:eastAsia="Arial" w:hAnsi="Arial"/>
          <w:sz w:val="34"/>
          <w:szCs w:val="34"/>
          <w:b w:val="1"/>
          <w:bCs w:val="1"/>
          <w:color w:val="auto"/>
        </w:rPr>
        <w:t>The heart of collaboration – the pull request</w:t>
      </w:r>
    </w:p>
    <w:p>
      <w:pPr>
        <w:spacing w:after="0" w:line="101" w:lineRule="exact"/>
        <w:rPr>
          <w:sz w:val="20"/>
          <w:szCs w:val="20"/>
          <w:color w:val="auto"/>
        </w:rPr>
      </w:pPr>
    </w:p>
    <w:p>
      <w:pPr>
        <w:spacing w:after="0"/>
        <w:rPr>
          <w:sz w:val="20"/>
          <w:szCs w:val="20"/>
          <w:color w:val="auto"/>
        </w:rPr>
      </w:pPr>
      <w:r>
        <w:rPr>
          <w:rFonts w:ascii="Times New Roman" w:cs="Times New Roman" w:eastAsia="Times New Roman" w:hAnsi="Times New Roman"/>
          <w:sz w:val="22"/>
          <w:szCs w:val="22"/>
          <w:color w:val="auto"/>
        </w:rPr>
        <w:t xml:space="preserve">A </w:t>
      </w:r>
      <w:r>
        <w:rPr>
          <w:rFonts w:ascii="Times New Roman" w:cs="Times New Roman" w:eastAsia="Times New Roman" w:hAnsi="Times New Roman"/>
          <w:sz w:val="22"/>
          <w:szCs w:val="22"/>
          <w:b w:val="1"/>
          <w:bCs w:val="1"/>
          <w:color w:val="auto"/>
        </w:rPr>
        <w:t>pull request</w:t>
      </w:r>
      <w:r>
        <w:rPr>
          <w:rFonts w:ascii="Times New Roman" w:cs="Times New Roman" w:eastAsia="Times New Roman" w:hAnsi="Times New Roman"/>
          <w:sz w:val="22"/>
          <w:szCs w:val="22"/>
          <w:color w:val="auto"/>
        </w:rPr>
        <w:t xml:space="preserve"> is more than just a classical code review. It's a way to do the following:</w:t>
      </w:r>
    </w:p>
    <w:p>
      <w:pPr>
        <w:spacing w:after="0" w:line="199" w:lineRule="exact"/>
        <w:rPr>
          <w:sz w:val="20"/>
          <w:szCs w:val="20"/>
          <w:color w:val="auto"/>
        </w:rPr>
      </w:pPr>
    </w:p>
    <w:p>
      <w:pPr>
        <w:ind w:left="540" w:hanging="270"/>
        <w:spacing w:after="0"/>
        <w:tabs>
          <w:tab w:leader="none" w:pos="540" w:val="left"/>
        </w:tabs>
        <w:numPr>
          <w:ilvl w:val="0"/>
          <w:numId w:val="57"/>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Collaborate on code</w:t>
      </w:r>
    </w:p>
    <w:p>
      <w:pPr>
        <w:spacing w:after="0" w:line="124" w:lineRule="exact"/>
        <w:rPr>
          <w:rFonts w:ascii="Times New Roman" w:cs="Times New Roman" w:eastAsia="Times New Roman" w:hAnsi="Times New Roman"/>
          <w:sz w:val="22"/>
          <w:szCs w:val="22"/>
          <w:color w:val="auto"/>
        </w:rPr>
      </w:pPr>
    </w:p>
    <w:p>
      <w:pPr>
        <w:ind w:left="540" w:hanging="270"/>
        <w:spacing w:after="0"/>
        <w:tabs>
          <w:tab w:leader="none" w:pos="540" w:val="left"/>
        </w:tabs>
        <w:numPr>
          <w:ilvl w:val="0"/>
          <w:numId w:val="57"/>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Share knowledge</w:t>
      </w:r>
    </w:p>
    <w:p>
      <w:pPr>
        <w:spacing w:after="0" w:line="124" w:lineRule="exact"/>
        <w:rPr>
          <w:rFonts w:ascii="Times New Roman" w:cs="Times New Roman" w:eastAsia="Times New Roman" w:hAnsi="Times New Roman"/>
          <w:sz w:val="22"/>
          <w:szCs w:val="22"/>
          <w:color w:val="auto"/>
        </w:rPr>
      </w:pPr>
    </w:p>
    <w:p>
      <w:pPr>
        <w:ind w:left="540" w:hanging="270"/>
        <w:spacing w:after="0"/>
        <w:tabs>
          <w:tab w:leader="none" w:pos="540" w:val="left"/>
        </w:tabs>
        <w:numPr>
          <w:ilvl w:val="0"/>
          <w:numId w:val="57"/>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Create shared ownership of the code</w:t>
      </w:r>
    </w:p>
    <w:p>
      <w:pPr>
        <w:spacing w:after="0" w:line="124" w:lineRule="exact"/>
        <w:rPr>
          <w:rFonts w:ascii="Times New Roman" w:cs="Times New Roman" w:eastAsia="Times New Roman" w:hAnsi="Times New Roman"/>
          <w:sz w:val="22"/>
          <w:szCs w:val="22"/>
          <w:color w:val="auto"/>
        </w:rPr>
      </w:pPr>
    </w:p>
    <w:p>
      <w:pPr>
        <w:ind w:left="540" w:hanging="270"/>
        <w:spacing w:after="0"/>
        <w:tabs>
          <w:tab w:leader="none" w:pos="540" w:val="left"/>
        </w:tabs>
        <w:numPr>
          <w:ilvl w:val="0"/>
          <w:numId w:val="57"/>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Collaborate across team boundaries</w:t>
      </w:r>
    </w:p>
    <w:p>
      <w:pPr>
        <w:spacing w:after="0" w:line="183" w:lineRule="exact"/>
        <w:rPr>
          <w:sz w:val="20"/>
          <w:szCs w:val="20"/>
          <w:color w:val="auto"/>
        </w:rPr>
      </w:pPr>
    </w:p>
    <w:p>
      <w:pPr>
        <w:ind w:right="440"/>
        <w:spacing w:after="0" w:line="257" w:lineRule="auto"/>
        <w:rPr>
          <w:sz w:val="20"/>
          <w:szCs w:val="20"/>
          <w:color w:val="auto"/>
        </w:rPr>
      </w:pPr>
      <w:r>
        <w:rPr>
          <w:rFonts w:ascii="Times New Roman" w:cs="Times New Roman" w:eastAsia="Times New Roman" w:hAnsi="Times New Roman"/>
          <w:sz w:val="22"/>
          <w:szCs w:val="22"/>
          <w:color w:val="auto"/>
        </w:rPr>
        <w:t xml:space="preserve">But what exactly is a pull request? A </w:t>
      </w:r>
      <w:r>
        <w:rPr>
          <w:rFonts w:ascii="Times New Roman" w:cs="Times New Roman" w:eastAsia="Times New Roman" w:hAnsi="Times New Roman"/>
          <w:sz w:val="22"/>
          <w:szCs w:val="22"/>
          <w:b w:val="1"/>
          <w:bCs w:val="1"/>
          <w:color w:val="auto"/>
        </w:rPr>
        <w:t>pull request</w:t>
      </w:r>
      <w:r>
        <w:rPr>
          <w:rFonts w:ascii="Times New Roman" w:cs="Times New Roman" w:eastAsia="Times New Roman" w:hAnsi="Times New Roman"/>
          <w:sz w:val="22"/>
          <w:szCs w:val="22"/>
          <w:color w:val="auto"/>
        </w:rPr>
        <w:t xml:space="preserve">—also known as a </w:t>
      </w:r>
      <w:r>
        <w:rPr>
          <w:rFonts w:ascii="Times New Roman" w:cs="Times New Roman" w:eastAsia="Times New Roman" w:hAnsi="Times New Roman"/>
          <w:sz w:val="22"/>
          <w:szCs w:val="22"/>
          <w:b w:val="1"/>
          <w:bCs w:val="1"/>
          <w:color w:val="auto"/>
        </w:rPr>
        <w:t>merge request</w:t>
      </w:r>
      <w:r>
        <w:rPr>
          <w:rFonts w:ascii="Times New Roman" w:cs="Times New Roman" w:eastAsia="Times New Roman" w:hAnsi="Times New Roman"/>
          <w:sz w:val="22"/>
          <w:szCs w:val="22"/>
          <w:color w:val="auto"/>
        </w:rPr>
        <w:t xml:space="preserve">— is a process of integrating changes from other branches into a target branch in your </w:t>
      </w:r>
      <w:r>
        <w:rPr>
          <w:rFonts w:ascii="Times New Roman" w:cs="Times New Roman" w:eastAsia="Times New Roman" w:hAnsi="Times New Roman"/>
          <w:sz w:val="22"/>
          <w:szCs w:val="22"/>
          <w:b w:val="1"/>
          <w:bCs w:val="1"/>
          <w:color w:val="auto"/>
        </w:rPr>
        <w:t>Git</w:t>
      </w:r>
      <w:r>
        <w:rPr>
          <w:rFonts w:ascii="Times New Roman" w:cs="Times New Roman" w:eastAsia="Times New Roman" w:hAnsi="Times New Roman"/>
          <w:sz w:val="22"/>
          <w:szCs w:val="22"/>
          <w:color w:val="auto"/>
        </w:rPr>
        <w:t xml:space="preserve"> repository. The changes can come from a branch within your repository or from a</w:t>
      </w:r>
      <w:r>
        <w:rPr>
          <w:rFonts w:ascii="Times New Roman" w:cs="Times New Roman" w:eastAsia="Times New Roman" w:hAnsi="Times New Roman"/>
          <w:sz w:val="22"/>
          <w:szCs w:val="22"/>
          <w:b w:val="1"/>
          <w:bCs w:val="1"/>
          <w:color w:val="auto"/>
        </w:rPr>
        <w:t xml:space="preserve"> fork</w:t>
      </w:r>
      <w:r>
        <w:rPr>
          <w:rFonts w:ascii="Times New Roman" w:cs="Times New Roman" w:eastAsia="Times New Roman" w:hAnsi="Times New Roman"/>
          <w:sz w:val="22"/>
          <w:szCs w:val="22"/>
          <w:color w:val="auto"/>
        </w:rPr>
        <w:t xml:space="preserve">—a copy of your repository. Pull request is often abbreviated to </w:t>
      </w:r>
      <w:r>
        <w:rPr>
          <w:rFonts w:ascii="Times New Roman" w:cs="Times New Roman" w:eastAsia="Times New Roman" w:hAnsi="Times New Roman"/>
          <w:sz w:val="22"/>
          <w:szCs w:val="22"/>
          <w:b w:val="1"/>
          <w:bCs w:val="1"/>
          <w:color w:val="auto"/>
        </w:rPr>
        <w:t>PR</w:t>
      </w:r>
      <w:r>
        <w:rPr>
          <w:rFonts w:ascii="Times New Roman" w:cs="Times New Roman" w:eastAsia="Times New Roman" w:hAnsi="Times New Roman"/>
          <w:sz w:val="22"/>
          <w:szCs w:val="22"/>
          <w:color w:val="auto"/>
        </w:rPr>
        <w:t>. People without</w:t>
      </w:r>
      <w:r>
        <w:rPr>
          <w:rFonts w:ascii="Times New Roman" w:cs="Times New Roman" w:eastAsia="Times New Roman" w:hAnsi="Times New Roman"/>
          <w:sz w:val="22"/>
          <w:szCs w:val="22"/>
          <w:b w:val="1"/>
          <w:bCs w:val="1"/>
          <w:color w:val="auto"/>
        </w:rPr>
        <w:t xml:space="preserve"> </w:t>
      </w:r>
      <w:r>
        <w:rPr>
          <w:rFonts w:ascii="Times New Roman" w:cs="Times New Roman" w:eastAsia="Times New Roman" w:hAnsi="Times New Roman"/>
          <w:sz w:val="22"/>
          <w:szCs w:val="22"/>
          <w:color w:val="auto"/>
        </w:rPr>
        <w:t>write permissions can fork your repository and create pull requests. This allows owners of open source repositories to allow contributions without giving everyone write access to the repository. That's why in the open source world, pull requests are the default for integrating changes into the repository.</w:t>
      </w:r>
    </w:p>
    <w:p>
      <w:pPr>
        <w:sectPr>
          <w:pgSz w:w="10980" w:h="13680" w:orient="portrait"/>
          <w:cols w:equalWidth="0" w:num="1">
            <w:col w:w="8100"/>
          </w:cols>
          <w:pgMar w:left="1440" w:top="889" w:right="1440" w:bottom="1440" w:gutter="0" w:footer="0" w:header="0"/>
        </w:sectPr>
      </w:pPr>
    </w:p>
    <w:bookmarkStart w:id="98" w:name="page99"/>
    <w:bookmarkEnd w:id="98"/>
    <w:p>
      <w:pPr>
        <w:ind w:left="180"/>
        <w:spacing w:after="0"/>
        <w:tabs>
          <w:tab w:leader="none" w:pos="580" w:val="left"/>
        </w:tabs>
        <w:rPr>
          <w:sz w:val="20"/>
          <w:szCs w:val="20"/>
          <w:color w:val="auto"/>
        </w:rPr>
      </w:pPr>
      <w:r>
        <w:rPr>
          <w:rFonts w:ascii="Times New Roman" w:cs="Times New Roman" w:eastAsia="Times New Roman" w:hAnsi="Times New Roman"/>
          <w:sz w:val="20"/>
          <w:szCs w:val="20"/>
          <w:color w:val="auto"/>
        </w:rPr>
        <w:t>70</w:t>
        <w:tab/>
        <w:t>Teamwork and Collaborative Development</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114300</wp:posOffset>
                </wp:positionH>
                <wp:positionV relativeFrom="paragraph">
                  <wp:posOffset>53340</wp:posOffset>
                </wp:positionV>
                <wp:extent cx="5029200" cy="0"/>
                <wp:wrapNone/>
                <wp:docPr id="232" name="Shape 23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232" o:spid="_x0000_s1257"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9pt,4.2pt" to="405pt,4.2pt" o:allowincell="f" strokecolor="#000000" strokeweight="0.5pt"/>
            </w:pict>
          </mc:Fallback>
        </mc:AlternateContent>
      </w:r>
    </w:p>
    <w:p>
      <w:pPr>
        <w:spacing w:after="0" w:line="310" w:lineRule="exact"/>
        <w:rPr>
          <w:sz w:val="20"/>
          <w:szCs w:val="20"/>
          <w:color w:val="auto"/>
        </w:rPr>
      </w:pPr>
    </w:p>
    <w:p>
      <w:pPr>
        <w:ind w:left="180" w:right="440"/>
        <w:spacing w:after="0" w:line="270" w:lineRule="auto"/>
        <w:rPr>
          <w:sz w:val="20"/>
          <w:szCs w:val="20"/>
          <w:color w:val="auto"/>
        </w:rPr>
      </w:pPr>
      <w:r>
        <w:rPr>
          <w:rFonts w:ascii="Times New Roman" w:cs="Times New Roman" w:eastAsia="Times New Roman" w:hAnsi="Times New Roman"/>
          <w:sz w:val="22"/>
          <w:szCs w:val="22"/>
          <w:color w:val="auto"/>
        </w:rPr>
        <w:t xml:space="preserve">Pull requests can also be used to collaborate cross-team in an open source style called inner source (see </w:t>
      </w:r>
      <w:r>
        <w:rPr>
          <w:rFonts w:ascii="Times New Roman" w:cs="Times New Roman" w:eastAsia="Times New Roman" w:hAnsi="Times New Roman"/>
          <w:sz w:val="22"/>
          <w:szCs w:val="22"/>
          <w:i w:val="1"/>
          <w:iCs w:val="1"/>
          <w:color w:val="auto"/>
        </w:rPr>
        <w:t>Chapter 5</w:t>
      </w:r>
      <w:r>
        <w:rPr>
          <w:rFonts w:ascii="Times New Roman" w:cs="Times New Roman" w:eastAsia="Times New Roman" w:hAnsi="Times New Roman"/>
          <w:sz w:val="22"/>
          <w:szCs w:val="22"/>
          <w:color w:val="auto"/>
        </w:rPr>
        <w:t xml:space="preserve">, </w:t>
      </w:r>
      <w:r>
        <w:rPr>
          <w:rFonts w:ascii="Times New Roman" w:cs="Times New Roman" w:eastAsia="Times New Roman" w:hAnsi="Times New Roman"/>
          <w:sz w:val="22"/>
          <w:szCs w:val="22"/>
          <w:i w:val="1"/>
          <w:iCs w:val="1"/>
          <w:color w:val="auto"/>
        </w:rPr>
        <w:t>Influence of Open and Inner Source on Software Delivery Performance</w:t>
      </w:r>
      <w:r>
        <w:rPr>
          <w:rFonts w:ascii="Times New Roman" w:cs="Times New Roman" w:eastAsia="Times New Roman" w:hAnsi="Times New Roman"/>
          <w:sz w:val="22"/>
          <w:szCs w:val="22"/>
          <w:color w:val="auto"/>
        </w:rPr>
        <w:t>).</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342900</wp:posOffset>
                </wp:positionH>
                <wp:positionV relativeFrom="paragraph">
                  <wp:posOffset>46355</wp:posOffset>
                </wp:positionV>
                <wp:extent cx="4572000" cy="355600"/>
                <wp:wrapNone/>
                <wp:docPr id="233" name="Shape 23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572000" cy="355600"/>
                        </a:xfrm>
                        <a:prstGeom prst="rect">
                          <a:avLst/>
                        </a:prstGeom>
                        <a:solidFill>
                          <a:srgbClr val="FDFDFD"/>
                        </a:solidFill>
                      </wps:spPr>
                      <wps:bodyPr/>
                    </wps:wsp>
                  </a:graphicData>
                </a:graphic>
              </wp:anchor>
            </w:drawing>
          </mc:Choice>
          <mc:Fallback>
            <w:pict>
              <v:rect id="Shape 233" o:spid="_x0000_s1258" style="position:absolute;margin-left:27pt;margin-top:3.65pt;width:360pt;height:28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FDFDFD" stroked="f"/>
            </w:pict>
          </mc:Fallback>
        </mc:AlternateContent>
        <mc:AlternateContent>
          <mc:Choice Requires="wps">
            <w:drawing>
              <wp:anchor simplePos="0" relativeHeight="251657728" behindDoc="1" locked="0" layoutInCell="0" allowOverlap="1">
                <wp:simplePos x="0" y="0"/>
                <wp:positionH relativeFrom="column">
                  <wp:posOffset>470535</wp:posOffset>
                </wp:positionH>
                <wp:positionV relativeFrom="paragraph">
                  <wp:posOffset>149225</wp:posOffset>
                </wp:positionV>
                <wp:extent cx="4316095" cy="0"/>
                <wp:wrapNone/>
                <wp:docPr id="234" name="Shape 23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316095"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234" o:spid="_x0000_s1259"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37.05pt,11.75pt" to="376.9pt,11.75pt" o:allowincell="f" strokecolor="#000000" strokeweight="0.5pt"/>
            </w:pict>
          </mc:Fallback>
        </mc:AlternateContent>
        <mc:AlternateContent>
          <mc:Choice Requires="wps">
            <w:drawing>
              <wp:anchor simplePos="0" relativeHeight="251657728" behindDoc="1" locked="0" layoutInCell="0" allowOverlap="1">
                <wp:simplePos x="0" y="0"/>
                <wp:positionH relativeFrom="column">
                  <wp:posOffset>342900</wp:posOffset>
                </wp:positionH>
                <wp:positionV relativeFrom="paragraph">
                  <wp:posOffset>292735</wp:posOffset>
                </wp:positionV>
                <wp:extent cx="4572000" cy="3342640"/>
                <wp:wrapNone/>
                <wp:docPr id="235" name="Shape 23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572000" cy="3342640"/>
                        </a:xfrm>
                        <a:prstGeom prst="rect">
                          <a:avLst/>
                        </a:prstGeom>
                        <a:solidFill>
                          <a:srgbClr val="FDFDFD"/>
                        </a:solidFill>
                      </wps:spPr>
                      <wps:bodyPr/>
                    </wps:wsp>
                  </a:graphicData>
                </a:graphic>
              </wp:anchor>
            </w:drawing>
          </mc:Choice>
          <mc:Fallback>
            <w:pict>
              <v:rect id="Shape 235" o:spid="_x0000_s1260" style="position:absolute;margin-left:27pt;margin-top:23.05pt;width:360pt;height:263.2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FDFDFD" stroked="f"/>
            </w:pict>
          </mc:Fallback>
        </mc:AlternateContent>
        <mc:AlternateContent>
          <mc:Choice Requires="wps">
            <w:drawing>
              <wp:anchor simplePos="0" relativeHeight="251657728" behindDoc="1" locked="0" layoutInCell="0" allowOverlap="1">
                <wp:simplePos x="0" y="0"/>
                <wp:positionH relativeFrom="column">
                  <wp:posOffset>4783455</wp:posOffset>
                </wp:positionH>
                <wp:positionV relativeFrom="paragraph">
                  <wp:posOffset>146050</wp:posOffset>
                </wp:positionV>
                <wp:extent cx="0" cy="3388995"/>
                <wp:wrapNone/>
                <wp:docPr id="236" name="Shape 23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3388995"/>
                        </a:xfrm>
                        <a:prstGeom prst="line">
                          <a:avLst/>
                        </a:prstGeom>
                        <a:solidFill>
                          <a:srgbClr val="FFFFFF"/>
                        </a:solidFill>
                        <a:ln w="6350">
                          <a:solidFill>
                            <a:srgbClr val="000000"/>
                          </a:solidFill>
                          <a:miter lim="800000"/>
                          <a:headEnd/>
                          <a:tailEnd/>
                        </a:ln>
                      </wps:spPr>
                      <wps:bodyPr/>
                    </wps:wsp>
                  </a:graphicData>
                </a:graphic>
              </wp:anchor>
            </w:drawing>
          </mc:Choice>
          <mc:Fallback>
            <w:pict>
              <v:line id="Shape 236" o:spid="_x0000_s1261"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376.65pt,11.5pt" to="376.65pt,278.35pt" o:allowincell="f" strokecolor="#000000" strokeweight="0.5pt"/>
            </w:pict>
          </mc:Fallback>
        </mc:AlternateContent>
        <mc:AlternateContent>
          <mc:Choice Requires="wps">
            <w:drawing>
              <wp:anchor simplePos="0" relativeHeight="251657728" behindDoc="1" locked="0" layoutInCell="0" allowOverlap="1">
                <wp:simplePos x="0" y="0"/>
                <wp:positionH relativeFrom="column">
                  <wp:posOffset>473710</wp:posOffset>
                </wp:positionH>
                <wp:positionV relativeFrom="paragraph">
                  <wp:posOffset>146050</wp:posOffset>
                </wp:positionV>
                <wp:extent cx="0" cy="3388995"/>
                <wp:wrapNone/>
                <wp:docPr id="237" name="Shape 23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3388995"/>
                        </a:xfrm>
                        <a:prstGeom prst="line">
                          <a:avLst/>
                        </a:prstGeom>
                        <a:solidFill>
                          <a:srgbClr val="FFFFFF"/>
                        </a:solidFill>
                        <a:ln w="6350">
                          <a:solidFill>
                            <a:srgbClr val="000000"/>
                          </a:solidFill>
                          <a:miter lim="800000"/>
                          <a:headEnd/>
                          <a:tailEnd/>
                        </a:ln>
                      </wps:spPr>
                      <wps:bodyPr/>
                    </wps:wsp>
                  </a:graphicData>
                </a:graphic>
              </wp:anchor>
            </w:drawing>
          </mc:Choice>
          <mc:Fallback>
            <w:pict>
              <v:line id="Shape 237" o:spid="_x0000_s1262"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37.3pt,11.5pt" to="37.3pt,278.35pt" o:allowincell="f" strokecolor="#000000" strokeweight="0.5pt"/>
            </w:pict>
          </mc:Fallback>
        </mc:AlternateContent>
        <mc:AlternateContent>
          <mc:Choice Requires="wps">
            <w:drawing>
              <wp:anchor simplePos="0" relativeHeight="251657728" behindDoc="1" locked="0" layoutInCell="0" allowOverlap="1">
                <wp:simplePos x="0" y="0"/>
                <wp:positionH relativeFrom="column">
                  <wp:posOffset>470535</wp:posOffset>
                </wp:positionH>
                <wp:positionV relativeFrom="paragraph">
                  <wp:posOffset>3531870</wp:posOffset>
                </wp:positionV>
                <wp:extent cx="4316095" cy="0"/>
                <wp:wrapNone/>
                <wp:docPr id="238" name="Shape 23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316095"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238" o:spid="_x0000_s1263"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37.05pt,278.1pt" to="376.9pt,278.1pt" o:allowincell="f" strokecolor="#000000" strokeweight="0.5pt"/>
            </w:pict>
          </mc:Fallback>
        </mc:AlternateContent>
      </w:r>
    </w:p>
    <w:p>
      <w:pPr>
        <w:spacing w:after="0" w:line="266" w:lineRule="exact"/>
        <w:rPr>
          <w:sz w:val="20"/>
          <w:szCs w:val="20"/>
          <w:color w:val="auto"/>
        </w:rPr>
      </w:pPr>
    </w:p>
    <w:p>
      <w:pPr>
        <w:ind w:left="920"/>
        <w:spacing w:after="0"/>
        <w:rPr>
          <w:sz w:val="20"/>
          <w:szCs w:val="20"/>
          <w:color w:val="auto"/>
        </w:rPr>
      </w:pPr>
      <w:r>
        <w:rPr>
          <w:rFonts w:ascii="Times New Roman" w:cs="Times New Roman" w:eastAsia="Times New Roman" w:hAnsi="Times New Roman"/>
          <w:sz w:val="20"/>
          <w:szCs w:val="20"/>
          <w:b w:val="1"/>
          <w:bCs w:val="1"/>
          <w:color w:val="auto"/>
        </w:rPr>
        <w:t>About Git</w:t>
      </w:r>
    </w:p>
    <w:p>
      <w:pPr>
        <w:spacing w:after="0" w:line="65" w:lineRule="exact"/>
        <w:rPr>
          <w:sz w:val="20"/>
          <w:szCs w:val="20"/>
          <w:color w:val="auto"/>
        </w:rPr>
      </w:pPr>
    </w:p>
    <w:p>
      <w:pPr>
        <w:ind w:left="920" w:right="940"/>
        <w:spacing w:after="0" w:line="251" w:lineRule="auto"/>
        <w:rPr>
          <w:sz w:val="20"/>
          <w:szCs w:val="20"/>
          <w:color w:val="auto"/>
        </w:rPr>
      </w:pPr>
      <w:r>
        <w:rPr>
          <w:rFonts w:ascii="Times New Roman" w:cs="Times New Roman" w:eastAsia="Times New Roman" w:hAnsi="Times New Roman"/>
          <w:sz w:val="20"/>
          <w:szCs w:val="20"/>
          <w:b w:val="1"/>
          <w:bCs w:val="1"/>
          <w:color w:val="auto"/>
        </w:rPr>
        <w:t>Git</w:t>
      </w:r>
      <w:r>
        <w:rPr>
          <w:rFonts w:ascii="Times New Roman" w:cs="Times New Roman" w:eastAsia="Times New Roman" w:hAnsi="Times New Roman"/>
          <w:sz w:val="20"/>
          <w:szCs w:val="20"/>
          <w:color w:val="auto"/>
        </w:rPr>
        <w:t xml:space="preserve"> is a distributed </w:t>
      </w:r>
      <w:r>
        <w:rPr>
          <w:rFonts w:ascii="Times New Roman" w:cs="Times New Roman" w:eastAsia="Times New Roman" w:hAnsi="Times New Roman"/>
          <w:sz w:val="20"/>
          <w:szCs w:val="20"/>
          <w:b w:val="1"/>
          <w:bCs w:val="1"/>
          <w:color w:val="auto"/>
        </w:rPr>
        <w:t>revision control system</w:t>
      </w:r>
      <w:r>
        <w:rPr>
          <w:rFonts w:ascii="Times New Roman" w:cs="Times New Roman" w:eastAsia="Times New Roman" w:hAnsi="Times New Roman"/>
          <w:sz w:val="20"/>
          <w:szCs w:val="20"/>
          <w:color w:val="auto"/>
        </w:rPr>
        <w:t xml:space="preserve"> (</w:t>
      </w:r>
      <w:r>
        <w:rPr>
          <w:rFonts w:ascii="Times New Roman" w:cs="Times New Roman" w:eastAsia="Times New Roman" w:hAnsi="Times New Roman"/>
          <w:sz w:val="20"/>
          <w:szCs w:val="20"/>
          <w:b w:val="1"/>
          <w:bCs w:val="1"/>
          <w:color w:val="auto"/>
        </w:rPr>
        <w:t>RCS</w:t>
      </w:r>
      <w:r>
        <w:rPr>
          <w:rFonts w:ascii="Times New Roman" w:cs="Times New Roman" w:eastAsia="Times New Roman" w:hAnsi="Times New Roman"/>
          <w:sz w:val="20"/>
          <w:szCs w:val="20"/>
          <w:color w:val="auto"/>
        </w:rPr>
        <w:t xml:space="preserve">). In contrast to central RCS, every developer stores the entire repository on their machine and syncs changes with other repositories. Git is based on a few simple architectural decisions. Every version is stored as the entire file—not just the changes. Changes are tracked using a hash algorithm. The revisions and the filesystems are stored as a </w:t>
      </w:r>
      <w:r>
        <w:rPr>
          <w:rFonts w:ascii="Times New Roman" w:cs="Times New Roman" w:eastAsia="Times New Roman" w:hAnsi="Times New Roman"/>
          <w:sz w:val="20"/>
          <w:szCs w:val="20"/>
          <w:b w:val="1"/>
          <w:bCs w:val="1"/>
          <w:color w:val="auto"/>
        </w:rPr>
        <w:t>directed acyclic graph</w:t>
      </w:r>
      <w:r>
        <w:rPr>
          <w:rFonts w:ascii="Times New Roman" w:cs="Times New Roman" w:eastAsia="Times New Roman" w:hAnsi="Times New Roman"/>
          <w:sz w:val="20"/>
          <w:szCs w:val="20"/>
          <w:color w:val="auto"/>
        </w:rPr>
        <w:t xml:space="preserve"> (</w:t>
      </w:r>
      <w:r>
        <w:rPr>
          <w:rFonts w:ascii="Times New Roman" w:cs="Times New Roman" w:eastAsia="Times New Roman" w:hAnsi="Times New Roman"/>
          <w:sz w:val="20"/>
          <w:szCs w:val="20"/>
          <w:b w:val="1"/>
          <w:bCs w:val="1"/>
          <w:color w:val="auto"/>
        </w:rPr>
        <w:t>DAG</w:t>
      </w:r>
      <w:r>
        <w:rPr>
          <w:rFonts w:ascii="Times New Roman" w:cs="Times New Roman" w:eastAsia="Times New Roman" w:hAnsi="Times New Roman"/>
          <w:sz w:val="20"/>
          <w:szCs w:val="20"/>
          <w:color w:val="auto"/>
        </w:rPr>
        <w:t>) that is linked using the hash of the parent object. This makes it very easy to branch and merge changes. That's why Git states the following about itself:</w:t>
      </w:r>
      <w:r>
        <w:rPr>
          <w:rFonts w:ascii="Courier New" w:cs="Courier New" w:eastAsia="Courier New" w:hAnsi="Courier New"/>
          <w:sz w:val="21"/>
          <w:szCs w:val="21"/>
          <w:color w:val="auto"/>
        </w:rPr>
        <w:t xml:space="preserve"> git – the stupid content tracker</w:t>
      </w:r>
      <w:r>
        <w:rPr>
          <w:rFonts w:ascii="Times New Roman" w:cs="Times New Roman" w:eastAsia="Times New Roman" w:hAnsi="Times New Roman"/>
          <w:sz w:val="20"/>
          <w:szCs w:val="20"/>
          <w:color w:val="auto"/>
        </w:rPr>
        <w:t xml:space="preserve"> (see Git man page in </w:t>
      </w:r>
      <w:r>
        <w:rPr>
          <w:rFonts w:ascii="Times New Roman" w:cs="Times New Roman" w:eastAsia="Times New Roman" w:hAnsi="Times New Roman"/>
          <w:sz w:val="20"/>
          <w:szCs w:val="20"/>
          <w:i w:val="1"/>
          <w:iCs w:val="1"/>
          <w:color w:val="auto"/>
        </w:rPr>
        <w:t>Figure 3.1</w:t>
      </w:r>
      <w:r>
        <w:rPr>
          <w:rFonts w:ascii="Times New Roman" w:cs="Times New Roman" w:eastAsia="Times New Roman" w:hAnsi="Times New Roman"/>
          <w:sz w:val="20"/>
          <w:szCs w:val="20"/>
          <w:color w:val="auto"/>
        </w:rPr>
        <w:t>).</w:t>
      </w:r>
    </w:p>
    <w:p>
      <w:pPr>
        <w:spacing w:after="0" w:line="55" w:lineRule="exact"/>
        <w:rPr>
          <w:sz w:val="20"/>
          <w:szCs w:val="20"/>
          <w:color w:val="auto"/>
        </w:rPr>
      </w:pPr>
    </w:p>
    <w:p>
      <w:pPr>
        <w:ind w:left="920"/>
        <w:spacing w:after="0"/>
        <w:rPr>
          <w:sz w:val="20"/>
          <w:szCs w:val="20"/>
          <w:color w:val="auto"/>
        </w:rPr>
      </w:pPr>
      <w:r>
        <w:rPr>
          <w:rFonts w:ascii="Times New Roman" w:cs="Times New Roman" w:eastAsia="Times New Roman" w:hAnsi="Times New Roman"/>
          <w:sz w:val="20"/>
          <w:szCs w:val="20"/>
          <w:color w:val="auto"/>
        </w:rPr>
        <w:t>Git was created in 2005 by Linus Torvalds as the RCS for the Linux kernel.</w:t>
      </w:r>
    </w:p>
    <w:p>
      <w:pPr>
        <w:spacing w:after="0" w:line="10" w:lineRule="exact"/>
        <w:rPr>
          <w:sz w:val="20"/>
          <w:szCs w:val="20"/>
          <w:color w:val="auto"/>
        </w:rPr>
      </w:pPr>
    </w:p>
    <w:p>
      <w:pPr>
        <w:ind w:left="920"/>
        <w:spacing w:after="0"/>
        <w:rPr>
          <w:sz w:val="20"/>
          <w:szCs w:val="20"/>
          <w:color w:val="auto"/>
        </w:rPr>
      </w:pPr>
      <w:r>
        <w:rPr>
          <w:rFonts w:ascii="Times New Roman" w:cs="Times New Roman" w:eastAsia="Times New Roman" w:hAnsi="Times New Roman"/>
          <w:sz w:val="20"/>
          <w:szCs w:val="20"/>
          <w:color w:val="auto"/>
        </w:rPr>
        <w:t>Until 2005, BitKeeper was used for that purpose, but due to a license change,</w:t>
      </w:r>
    </w:p>
    <w:p>
      <w:pPr>
        <w:spacing w:after="0" w:line="10" w:lineRule="exact"/>
        <w:rPr>
          <w:sz w:val="20"/>
          <w:szCs w:val="20"/>
          <w:color w:val="auto"/>
        </w:rPr>
      </w:pPr>
    </w:p>
    <w:p>
      <w:pPr>
        <w:ind w:left="920"/>
        <w:spacing w:after="0"/>
        <w:rPr>
          <w:sz w:val="20"/>
          <w:szCs w:val="20"/>
          <w:color w:val="auto"/>
        </w:rPr>
      </w:pPr>
      <w:r>
        <w:rPr>
          <w:rFonts w:ascii="Times New Roman" w:cs="Times New Roman" w:eastAsia="Times New Roman" w:hAnsi="Times New Roman"/>
          <w:sz w:val="20"/>
          <w:szCs w:val="20"/>
          <w:color w:val="auto"/>
        </w:rPr>
        <w:t>BitKeeper could not be used any longer without costs for open source.</w:t>
      </w:r>
    </w:p>
    <w:p>
      <w:pPr>
        <w:spacing w:after="0" w:line="100" w:lineRule="exact"/>
        <w:rPr>
          <w:sz w:val="20"/>
          <w:szCs w:val="20"/>
          <w:color w:val="auto"/>
        </w:rPr>
      </w:pPr>
    </w:p>
    <w:p>
      <w:pPr>
        <w:jc w:val="both"/>
        <w:ind w:left="920" w:right="920"/>
        <w:spacing w:after="0" w:line="264" w:lineRule="auto"/>
        <w:rPr>
          <w:sz w:val="20"/>
          <w:szCs w:val="20"/>
          <w:color w:val="auto"/>
        </w:rPr>
      </w:pPr>
      <w:r>
        <w:rPr>
          <w:rFonts w:ascii="Times New Roman" w:cs="Times New Roman" w:eastAsia="Times New Roman" w:hAnsi="Times New Roman"/>
          <w:sz w:val="20"/>
          <w:szCs w:val="20"/>
          <w:color w:val="auto"/>
        </w:rPr>
        <w:t xml:space="preserve">Git is the most popular RCS today and there are many books on Git alone (see Chacon S. and Straub B., 2014; Kaufmann M., 2021; and many more). Git is at the heart of GitHub, but in this book, I focus on GitHub as a </w:t>
      </w:r>
      <w:r>
        <w:rPr>
          <w:rFonts w:ascii="Times New Roman" w:cs="Times New Roman" w:eastAsia="Times New Roman" w:hAnsi="Times New Roman"/>
          <w:sz w:val="20"/>
          <w:szCs w:val="20"/>
          <w:b w:val="1"/>
          <w:bCs w:val="1"/>
          <w:color w:val="auto"/>
        </w:rPr>
        <w:t>DevOps</w:t>
      </w:r>
      <w:r>
        <w:rPr>
          <w:rFonts w:ascii="Times New Roman" w:cs="Times New Roman" w:eastAsia="Times New Roman" w:hAnsi="Times New Roman"/>
          <w:sz w:val="20"/>
          <w:szCs w:val="20"/>
          <w:color w:val="auto"/>
        </w:rPr>
        <w:t xml:space="preserve"> platform and not as an RCS.</w:t>
      </w:r>
    </w:p>
    <w:p>
      <w:pPr>
        <w:spacing w:after="0" w:line="35" w:lineRule="exact"/>
        <w:rPr>
          <w:sz w:val="20"/>
          <w:szCs w:val="20"/>
          <w:color w:val="auto"/>
        </w:rPr>
      </w:pPr>
    </w:p>
    <w:p>
      <w:pPr>
        <w:ind w:left="920" w:right="860"/>
        <w:spacing w:after="0" w:line="293" w:lineRule="auto"/>
        <w:rPr>
          <w:sz w:val="20"/>
          <w:szCs w:val="20"/>
          <w:color w:val="auto"/>
        </w:rPr>
      </w:pPr>
      <w:r>
        <w:rPr>
          <w:rFonts w:ascii="Times New Roman" w:cs="Times New Roman" w:eastAsia="Times New Roman" w:hAnsi="Times New Roman"/>
          <w:sz w:val="19"/>
          <w:szCs w:val="19"/>
          <w:color w:val="auto"/>
        </w:rPr>
        <w:t xml:space="preserve">In </w:t>
      </w:r>
      <w:r>
        <w:rPr>
          <w:rFonts w:ascii="Times New Roman" w:cs="Times New Roman" w:eastAsia="Times New Roman" w:hAnsi="Times New Roman"/>
          <w:sz w:val="19"/>
          <w:szCs w:val="19"/>
          <w:i w:val="1"/>
          <w:iCs w:val="1"/>
          <w:color w:val="auto"/>
        </w:rPr>
        <w:t>Chapter 11</w:t>
      </w:r>
      <w:r>
        <w:rPr>
          <w:rFonts w:ascii="Times New Roman" w:cs="Times New Roman" w:eastAsia="Times New Roman" w:hAnsi="Times New Roman"/>
          <w:sz w:val="19"/>
          <w:szCs w:val="19"/>
          <w:color w:val="auto"/>
        </w:rPr>
        <w:t xml:space="preserve">, </w:t>
      </w:r>
      <w:r>
        <w:rPr>
          <w:rFonts w:ascii="Times New Roman" w:cs="Times New Roman" w:eastAsia="Times New Roman" w:hAnsi="Times New Roman"/>
          <w:sz w:val="19"/>
          <w:szCs w:val="19"/>
          <w:i w:val="1"/>
          <w:iCs w:val="1"/>
          <w:color w:val="auto"/>
        </w:rPr>
        <w:t>Trunk-Based Development</w:t>
      </w:r>
      <w:r>
        <w:rPr>
          <w:rFonts w:ascii="Times New Roman" w:cs="Times New Roman" w:eastAsia="Times New Roman" w:hAnsi="Times New Roman"/>
          <w:sz w:val="19"/>
          <w:szCs w:val="19"/>
          <w:color w:val="auto"/>
        </w:rPr>
        <w:t xml:space="preserve">, I'll talk about branching workflows as this is related to engineering velocity, but I'll not dive deeper into branching and merging. Please refer to the </w:t>
      </w:r>
      <w:r>
        <w:rPr>
          <w:rFonts w:ascii="Times New Roman" w:cs="Times New Roman" w:eastAsia="Times New Roman" w:hAnsi="Times New Roman"/>
          <w:sz w:val="19"/>
          <w:szCs w:val="19"/>
          <w:i w:val="1"/>
          <w:iCs w:val="1"/>
          <w:color w:val="auto"/>
        </w:rPr>
        <w:t>Further readings and references</w:t>
      </w:r>
      <w:r>
        <w:rPr>
          <w:rFonts w:ascii="Times New Roman" w:cs="Times New Roman" w:eastAsia="Times New Roman" w:hAnsi="Times New Roman"/>
          <w:sz w:val="19"/>
          <w:szCs w:val="19"/>
          <w:color w:val="auto"/>
        </w:rPr>
        <w:t xml:space="preserve"> section for that.</w:t>
      </w:r>
    </w:p>
    <w:p>
      <w:pPr>
        <w:sectPr>
          <w:pgSz w:w="10980" w:h="13680" w:orient="portrait"/>
          <w:cols w:equalWidth="0" w:num="1">
            <w:col w:w="8100"/>
          </w:cols>
          <w:pgMar w:left="1440" w:top="889" w:right="1440" w:bottom="1440" w:gutter="0" w:footer="0" w:header="0"/>
        </w:sectPr>
      </w:pPr>
    </w:p>
    <w:bookmarkStart w:id="99" w:name="page100"/>
    <w:bookmarkEnd w:id="99"/>
    <w:p>
      <w:pPr>
        <w:jc w:val="right"/>
        <w:ind w:right="180"/>
        <w:spacing w:after="0"/>
        <w:tabs>
          <w:tab w:leader="none" w:pos="180" w:val="left"/>
        </w:tabs>
        <w:rPr>
          <w:sz w:val="20"/>
          <w:szCs w:val="20"/>
          <w:color w:val="auto"/>
        </w:rPr>
      </w:pPr>
      <w:r>
        <w:rPr>
          <w:rFonts w:ascii="Times New Roman" w:cs="Times New Roman" w:eastAsia="Times New Roman" w:hAnsi="Times New Roman"/>
          <w:sz w:val="20"/>
          <w:szCs w:val="20"/>
          <w:color w:val="auto"/>
        </w:rPr>
        <w:t>The heart of collaboration – the pull request</w:t>
        <w:tab/>
        <w:t>71</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53340</wp:posOffset>
                </wp:positionV>
                <wp:extent cx="5029200" cy="0"/>
                <wp:wrapNone/>
                <wp:docPr id="239" name="Shape 23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239" o:spid="_x0000_s1264"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4.2pt" to="396pt,4.2pt" o:allowincell="f" strokecolor="#000000" strokeweight="0.5pt"/>
            </w:pict>
          </mc:Fallback>
        </mc:AlternateContent>
      </w:r>
    </w:p>
    <w:p>
      <w:pPr>
        <w:spacing w:after="0" w:line="307" w:lineRule="exact"/>
        <w:rPr>
          <w:sz w:val="20"/>
          <w:szCs w:val="20"/>
          <w:color w:val="auto"/>
        </w:rPr>
      </w:pPr>
    </w:p>
    <w:p>
      <w:pPr>
        <w:spacing w:after="0"/>
        <w:rPr>
          <w:sz w:val="20"/>
          <w:szCs w:val="20"/>
          <w:color w:val="auto"/>
        </w:rPr>
      </w:pPr>
      <w:r>
        <w:rPr>
          <w:rFonts w:ascii="Times New Roman" w:cs="Times New Roman" w:eastAsia="Times New Roman" w:hAnsi="Times New Roman"/>
          <w:sz w:val="22"/>
          <w:szCs w:val="22"/>
          <w:i w:val="1"/>
          <w:iCs w:val="1"/>
          <w:color w:val="auto"/>
        </w:rPr>
        <w:t>Figure 3.1</w:t>
      </w:r>
      <w:r>
        <w:rPr>
          <w:rFonts w:ascii="Times New Roman" w:cs="Times New Roman" w:eastAsia="Times New Roman" w:hAnsi="Times New Roman"/>
          <w:sz w:val="22"/>
          <w:szCs w:val="22"/>
          <w:color w:val="auto"/>
        </w:rPr>
        <w:t xml:space="preserve"> shows the</w:t>
      </w:r>
      <w:r>
        <w:rPr>
          <w:rFonts w:ascii="Courier New" w:cs="Courier New" w:eastAsia="Courier New" w:hAnsi="Courier New"/>
          <w:sz w:val="21"/>
          <w:szCs w:val="21"/>
          <w:color w:val="auto"/>
        </w:rPr>
        <w:t xml:space="preserve"> man</w:t>
      </w:r>
      <w:r>
        <w:rPr>
          <w:rFonts w:ascii="Times New Roman" w:cs="Times New Roman" w:eastAsia="Times New Roman" w:hAnsi="Times New Roman"/>
          <w:sz w:val="22"/>
          <w:szCs w:val="22"/>
          <w:color w:val="auto"/>
        </w:rPr>
        <w:t xml:space="preserve"> page for Git: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464820</wp:posOffset>
            </wp:positionH>
            <wp:positionV relativeFrom="paragraph">
              <wp:posOffset>51435</wp:posOffset>
            </wp:positionV>
            <wp:extent cx="4099560" cy="4109720"/>
            <wp:wrapNone/>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90">
                      <a:extLst>
                        <a:ext uri="{28A0092B-C50C-407E-A947-70E740481C1C}"/>
                      </a:extLst>
                    </a:blip>
                    <a:srcRect/>
                    <a:stretch>
                      <a:fillRect/>
                    </a:stretch>
                  </pic:blipFill>
                  <pic:spPr bwMode="auto">
                    <a:xfrm>
                      <a:off x="0" y="0"/>
                      <a:ext cx="4099560" cy="410972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37" w:lineRule="exact"/>
        <w:rPr>
          <w:sz w:val="20"/>
          <w:szCs w:val="20"/>
          <w:color w:val="auto"/>
        </w:rPr>
      </w:pPr>
    </w:p>
    <w:p>
      <w:pPr>
        <w:ind w:left="1620"/>
        <w:spacing w:after="0"/>
        <w:rPr>
          <w:sz w:val="20"/>
          <w:szCs w:val="20"/>
          <w:color w:val="auto"/>
        </w:rPr>
      </w:pPr>
      <w:r>
        <w:rPr>
          <w:rFonts w:ascii="Times New Roman" w:cs="Times New Roman" w:eastAsia="Times New Roman" w:hAnsi="Times New Roman"/>
          <w:sz w:val="19"/>
          <w:szCs w:val="19"/>
          <w:color w:val="auto"/>
        </w:rPr>
        <w:t>Figure 3.1 – The man page for Git – the stupid content tracker</w:t>
      </w:r>
    </w:p>
    <w:p>
      <w:pPr>
        <w:spacing w:after="0" w:line="106" w:lineRule="exact"/>
        <w:rPr>
          <w:sz w:val="20"/>
          <w:szCs w:val="20"/>
          <w:color w:val="auto"/>
        </w:rPr>
      </w:pPr>
    </w:p>
    <w:p>
      <w:pPr>
        <w:ind w:right="360"/>
        <w:spacing w:after="0" w:line="263" w:lineRule="auto"/>
        <w:rPr>
          <w:sz w:val="20"/>
          <w:szCs w:val="20"/>
          <w:color w:val="auto"/>
        </w:rPr>
      </w:pPr>
      <w:r>
        <w:rPr>
          <w:rFonts w:ascii="Times New Roman" w:cs="Times New Roman" w:eastAsia="Times New Roman" w:hAnsi="Times New Roman"/>
          <w:sz w:val="22"/>
          <w:szCs w:val="22"/>
          <w:color w:val="auto"/>
        </w:rPr>
        <w:t>Git versions text files on a per-line basis. This means the pull request focuses on lines changed: a line can be added, removed, or both—in this case, you can see the differences between the old and the new line. Before merging, the pull request allows you to do the following:</w:t>
      </w:r>
    </w:p>
    <w:p>
      <w:pPr>
        <w:spacing w:after="0" w:line="127" w:lineRule="exact"/>
        <w:rPr>
          <w:sz w:val="20"/>
          <w:szCs w:val="20"/>
          <w:color w:val="auto"/>
        </w:rPr>
      </w:pPr>
    </w:p>
    <w:p>
      <w:pPr>
        <w:ind w:left="540" w:hanging="270"/>
        <w:spacing w:after="0"/>
        <w:tabs>
          <w:tab w:leader="none" w:pos="540" w:val="left"/>
        </w:tabs>
        <w:numPr>
          <w:ilvl w:val="0"/>
          <w:numId w:val="58"/>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Review changes and comment on them</w:t>
      </w:r>
    </w:p>
    <w:p>
      <w:pPr>
        <w:spacing w:after="0" w:line="124" w:lineRule="exact"/>
        <w:rPr>
          <w:rFonts w:ascii="Times New Roman" w:cs="Times New Roman" w:eastAsia="Times New Roman" w:hAnsi="Times New Roman"/>
          <w:sz w:val="22"/>
          <w:szCs w:val="22"/>
          <w:color w:val="auto"/>
        </w:rPr>
      </w:pPr>
    </w:p>
    <w:p>
      <w:pPr>
        <w:ind w:left="540" w:right="300" w:hanging="270"/>
        <w:spacing w:after="0" w:line="290" w:lineRule="auto"/>
        <w:tabs>
          <w:tab w:leader="none" w:pos="540" w:val="left"/>
        </w:tabs>
        <w:numPr>
          <w:ilvl w:val="0"/>
          <w:numId w:val="58"/>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Build and test the changes together with new code in the source repository without merging it first</w:t>
      </w:r>
    </w:p>
    <w:p>
      <w:pPr>
        <w:spacing w:after="0" w:line="97" w:lineRule="exact"/>
        <w:rPr>
          <w:sz w:val="20"/>
          <w:szCs w:val="20"/>
          <w:color w:val="auto"/>
        </w:rPr>
      </w:pPr>
    </w:p>
    <w:p>
      <w:pPr>
        <w:ind w:right="1080"/>
        <w:spacing w:after="0" w:line="290" w:lineRule="auto"/>
        <w:rPr>
          <w:sz w:val="20"/>
          <w:szCs w:val="20"/>
          <w:color w:val="auto"/>
        </w:rPr>
      </w:pPr>
      <w:r>
        <w:rPr>
          <w:rFonts w:ascii="Times New Roman" w:cs="Times New Roman" w:eastAsia="Times New Roman" w:hAnsi="Times New Roman"/>
          <w:sz w:val="22"/>
          <w:szCs w:val="22"/>
          <w:color w:val="auto"/>
        </w:rPr>
        <w:t>Only if the changes pass all checks do they get merged back automatically by the pull request.</w:t>
      </w:r>
    </w:p>
    <w:p>
      <w:pPr>
        <w:sectPr>
          <w:pgSz w:w="10980" w:h="13680" w:orient="portrait"/>
          <w:cols w:equalWidth="0" w:num="1">
            <w:col w:w="8100"/>
          </w:cols>
          <w:pgMar w:left="1440" w:top="889" w:right="1440" w:bottom="1440" w:gutter="0" w:footer="0" w:header="0"/>
        </w:sectPr>
      </w:pPr>
    </w:p>
    <w:bookmarkStart w:id="100" w:name="page101"/>
    <w:bookmarkEnd w:id="100"/>
    <w:p>
      <w:pPr>
        <w:ind w:left="180"/>
        <w:spacing w:after="0"/>
        <w:tabs>
          <w:tab w:leader="none" w:pos="580" w:val="left"/>
        </w:tabs>
        <w:rPr>
          <w:sz w:val="20"/>
          <w:szCs w:val="20"/>
          <w:color w:val="auto"/>
        </w:rPr>
      </w:pPr>
      <w:r>
        <w:rPr>
          <w:rFonts w:ascii="Times New Roman" w:cs="Times New Roman" w:eastAsia="Times New Roman" w:hAnsi="Times New Roman"/>
          <w:sz w:val="20"/>
          <w:szCs w:val="20"/>
          <w:color w:val="auto"/>
        </w:rPr>
        <w:t>72</w:t>
        <w:tab/>
        <w:t>Teamwork and Collaborative Development</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114300</wp:posOffset>
                </wp:positionH>
                <wp:positionV relativeFrom="paragraph">
                  <wp:posOffset>53340</wp:posOffset>
                </wp:positionV>
                <wp:extent cx="5029200" cy="0"/>
                <wp:wrapNone/>
                <wp:docPr id="241" name="Shape 24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241" o:spid="_x0000_s1266"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9pt,4.2pt" to="405pt,4.2pt" o:allowincell="f" strokecolor="#000000" strokeweight="0.5pt"/>
            </w:pict>
          </mc:Fallback>
        </mc:AlternateContent>
      </w:r>
    </w:p>
    <w:p>
      <w:pPr>
        <w:spacing w:after="0" w:line="310"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1"/>
          <w:szCs w:val="21"/>
          <w:color w:val="auto"/>
        </w:rPr>
        <w:t>Since everything is code in modern software engineering, it is not only about source code.</w:t>
      </w:r>
    </w:p>
    <w:p>
      <w:pPr>
        <w:spacing w:after="0" w:line="23"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2"/>
          <w:szCs w:val="22"/>
          <w:color w:val="auto"/>
        </w:rPr>
        <w:t>You can collaborate on the following:</w:t>
      </w:r>
    </w:p>
    <w:p>
      <w:pPr>
        <w:spacing w:after="0" w:line="191" w:lineRule="exact"/>
        <w:rPr>
          <w:sz w:val="20"/>
          <w:szCs w:val="20"/>
          <w:color w:val="auto"/>
        </w:rPr>
      </w:pPr>
    </w:p>
    <w:p>
      <w:pPr>
        <w:ind w:left="720" w:hanging="270"/>
        <w:spacing w:after="0"/>
        <w:tabs>
          <w:tab w:leader="none" w:pos="720" w:val="left"/>
        </w:tabs>
        <w:numPr>
          <w:ilvl w:val="0"/>
          <w:numId w:val="59"/>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Architecture, design, and concept documents</w:t>
      </w:r>
    </w:p>
    <w:p>
      <w:pPr>
        <w:spacing w:after="0" w:line="124" w:lineRule="exact"/>
        <w:rPr>
          <w:rFonts w:ascii="Times New Roman" w:cs="Times New Roman" w:eastAsia="Times New Roman" w:hAnsi="Times New Roman"/>
          <w:sz w:val="22"/>
          <w:szCs w:val="22"/>
          <w:color w:val="auto"/>
        </w:rPr>
      </w:pPr>
    </w:p>
    <w:p>
      <w:pPr>
        <w:ind w:left="720" w:hanging="270"/>
        <w:spacing w:after="0"/>
        <w:tabs>
          <w:tab w:leader="none" w:pos="720" w:val="left"/>
        </w:tabs>
        <w:numPr>
          <w:ilvl w:val="0"/>
          <w:numId w:val="59"/>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Source code</w:t>
      </w:r>
    </w:p>
    <w:p>
      <w:pPr>
        <w:spacing w:after="0" w:line="124" w:lineRule="exact"/>
        <w:rPr>
          <w:rFonts w:ascii="Times New Roman" w:cs="Times New Roman" w:eastAsia="Times New Roman" w:hAnsi="Times New Roman"/>
          <w:sz w:val="22"/>
          <w:szCs w:val="22"/>
          <w:color w:val="auto"/>
        </w:rPr>
      </w:pPr>
    </w:p>
    <w:p>
      <w:pPr>
        <w:ind w:left="720" w:hanging="270"/>
        <w:spacing w:after="0"/>
        <w:tabs>
          <w:tab w:leader="none" w:pos="720" w:val="left"/>
        </w:tabs>
        <w:numPr>
          <w:ilvl w:val="0"/>
          <w:numId w:val="59"/>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Tests</w:t>
      </w:r>
    </w:p>
    <w:p>
      <w:pPr>
        <w:spacing w:after="0" w:line="124" w:lineRule="exact"/>
        <w:rPr>
          <w:rFonts w:ascii="Times New Roman" w:cs="Times New Roman" w:eastAsia="Times New Roman" w:hAnsi="Times New Roman"/>
          <w:sz w:val="22"/>
          <w:szCs w:val="22"/>
          <w:color w:val="auto"/>
        </w:rPr>
      </w:pPr>
    </w:p>
    <w:p>
      <w:pPr>
        <w:ind w:left="720" w:hanging="270"/>
        <w:spacing w:after="0"/>
        <w:tabs>
          <w:tab w:leader="none" w:pos="720" w:val="left"/>
        </w:tabs>
        <w:numPr>
          <w:ilvl w:val="0"/>
          <w:numId w:val="59"/>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Infrastructure (as code)</w:t>
      </w:r>
    </w:p>
    <w:p>
      <w:pPr>
        <w:spacing w:after="0" w:line="124" w:lineRule="exact"/>
        <w:rPr>
          <w:rFonts w:ascii="Times New Roman" w:cs="Times New Roman" w:eastAsia="Times New Roman" w:hAnsi="Times New Roman"/>
          <w:sz w:val="22"/>
          <w:szCs w:val="22"/>
          <w:color w:val="auto"/>
        </w:rPr>
      </w:pPr>
    </w:p>
    <w:p>
      <w:pPr>
        <w:ind w:left="720" w:hanging="270"/>
        <w:spacing w:after="0"/>
        <w:tabs>
          <w:tab w:leader="none" w:pos="720" w:val="left"/>
        </w:tabs>
        <w:numPr>
          <w:ilvl w:val="0"/>
          <w:numId w:val="59"/>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Configuration (as code)</w:t>
      </w:r>
    </w:p>
    <w:p>
      <w:pPr>
        <w:spacing w:after="0" w:line="124" w:lineRule="exact"/>
        <w:rPr>
          <w:rFonts w:ascii="Times New Roman" w:cs="Times New Roman" w:eastAsia="Times New Roman" w:hAnsi="Times New Roman"/>
          <w:sz w:val="22"/>
          <w:szCs w:val="22"/>
          <w:color w:val="auto"/>
        </w:rPr>
      </w:pPr>
    </w:p>
    <w:p>
      <w:pPr>
        <w:ind w:left="720" w:hanging="270"/>
        <w:spacing w:after="0"/>
        <w:tabs>
          <w:tab w:leader="none" w:pos="720" w:val="left"/>
        </w:tabs>
        <w:numPr>
          <w:ilvl w:val="0"/>
          <w:numId w:val="59"/>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Documentation</w:t>
      </w:r>
    </w:p>
    <w:p>
      <w:pPr>
        <w:spacing w:after="0" w:line="191" w:lineRule="exact"/>
        <w:rPr>
          <w:sz w:val="20"/>
          <w:szCs w:val="20"/>
          <w:color w:val="auto"/>
        </w:rPr>
      </w:pPr>
    </w:p>
    <w:p>
      <w:pPr>
        <w:ind w:left="180" w:right="300"/>
        <w:spacing w:after="0" w:line="261" w:lineRule="auto"/>
        <w:rPr>
          <w:sz w:val="20"/>
          <w:szCs w:val="20"/>
          <w:color w:val="auto"/>
        </w:rPr>
      </w:pPr>
      <w:r>
        <w:rPr>
          <w:rFonts w:ascii="Times New Roman" w:cs="Times New Roman" w:eastAsia="Times New Roman" w:hAnsi="Times New Roman"/>
          <w:sz w:val="21"/>
          <w:szCs w:val="21"/>
          <w:color w:val="auto"/>
        </w:rPr>
        <w:t xml:space="preserve">Everything can be done in a text file. In the previous chapter, I already talked about </w:t>
      </w:r>
      <w:r>
        <w:rPr>
          <w:rFonts w:ascii="Times New Roman" w:cs="Times New Roman" w:eastAsia="Times New Roman" w:hAnsi="Times New Roman"/>
          <w:sz w:val="21"/>
          <w:szCs w:val="21"/>
          <w:b w:val="1"/>
          <w:bCs w:val="1"/>
          <w:color w:val="auto"/>
        </w:rPr>
        <w:t>markdown</w:t>
      </w:r>
      <w:r>
        <w:rPr>
          <w:rFonts w:ascii="Times New Roman" w:cs="Times New Roman" w:eastAsia="Times New Roman" w:hAnsi="Times New Roman"/>
          <w:sz w:val="21"/>
          <w:szCs w:val="21"/>
          <w:color w:val="auto"/>
        </w:rPr>
        <w:t xml:space="preserve"> as the standard for human-readable files. It is perfect for collaborating on</w:t>
      </w:r>
      <w:r>
        <w:rPr>
          <w:rFonts w:ascii="Times New Roman" w:cs="Times New Roman" w:eastAsia="Times New Roman" w:hAnsi="Times New Roman"/>
          <w:sz w:val="21"/>
          <w:szCs w:val="21"/>
          <w:b w:val="1"/>
          <w:bCs w:val="1"/>
          <w:color w:val="auto"/>
        </w:rPr>
        <w:t xml:space="preserve"> </w:t>
      </w:r>
      <w:r>
        <w:rPr>
          <w:rFonts w:ascii="Times New Roman" w:cs="Times New Roman" w:eastAsia="Times New Roman" w:hAnsi="Times New Roman"/>
          <w:sz w:val="21"/>
          <w:szCs w:val="21"/>
          <w:color w:val="auto"/>
        </w:rPr>
        <w:t xml:space="preserve">concept documents and documentation. You can also render markdown to </w:t>
      </w:r>
      <w:r>
        <w:rPr>
          <w:rFonts w:ascii="Times New Roman" w:cs="Times New Roman" w:eastAsia="Times New Roman" w:hAnsi="Times New Roman"/>
          <w:sz w:val="21"/>
          <w:szCs w:val="21"/>
          <w:b w:val="1"/>
          <w:bCs w:val="1"/>
          <w:color w:val="auto"/>
        </w:rPr>
        <w:t>Portable Document Format</w:t>
      </w:r>
      <w:r>
        <w:rPr>
          <w:rFonts w:ascii="Times New Roman" w:cs="Times New Roman" w:eastAsia="Times New Roman" w:hAnsi="Times New Roman"/>
          <w:sz w:val="21"/>
          <w:szCs w:val="21"/>
          <w:color w:val="auto"/>
        </w:rPr>
        <w:t xml:space="preserve"> (</w:t>
      </w:r>
      <w:r>
        <w:rPr>
          <w:rFonts w:ascii="Times New Roman" w:cs="Times New Roman" w:eastAsia="Times New Roman" w:hAnsi="Times New Roman"/>
          <w:sz w:val="21"/>
          <w:szCs w:val="21"/>
          <w:b w:val="1"/>
          <w:bCs w:val="1"/>
          <w:color w:val="auto"/>
        </w:rPr>
        <w:t>PDF</w:t>
      </w:r>
      <w:r>
        <w:rPr>
          <w:rFonts w:ascii="Times New Roman" w:cs="Times New Roman" w:eastAsia="Times New Roman" w:hAnsi="Times New Roman"/>
          <w:sz w:val="21"/>
          <w:szCs w:val="21"/>
          <w:color w:val="auto"/>
        </w:rPr>
        <w:t>) documents if you require physical documents that can be</w:t>
      </w:r>
      <w:r>
        <w:rPr>
          <w:rFonts w:ascii="Times New Roman" w:cs="Times New Roman" w:eastAsia="Times New Roman" w:hAnsi="Times New Roman"/>
          <w:sz w:val="21"/>
          <w:szCs w:val="21"/>
          <w:b w:val="1"/>
          <w:bCs w:val="1"/>
          <w:color w:val="auto"/>
        </w:rPr>
        <w:t xml:space="preserve"> </w:t>
      </w:r>
      <w:r>
        <w:rPr>
          <w:rFonts w:ascii="Times New Roman" w:cs="Times New Roman" w:eastAsia="Times New Roman" w:hAnsi="Times New Roman"/>
          <w:sz w:val="21"/>
          <w:szCs w:val="21"/>
          <w:color w:val="auto"/>
        </w:rPr>
        <w:t>archived or sent to customers. You can extend markdown with diagrams—for example,</w:t>
      </w:r>
    </w:p>
    <w:p>
      <w:pPr>
        <w:spacing w:after="0" w:line="4" w:lineRule="exact"/>
        <w:rPr>
          <w:sz w:val="20"/>
          <w:szCs w:val="20"/>
          <w:color w:val="auto"/>
        </w:rPr>
      </w:pPr>
    </w:p>
    <w:p>
      <w:pPr>
        <w:ind w:left="180" w:right="300"/>
        <w:spacing w:after="0" w:line="257" w:lineRule="auto"/>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 xml:space="preserve">with </w:t>
      </w:r>
      <w:r>
        <w:rPr>
          <w:rFonts w:ascii="Times New Roman" w:cs="Times New Roman" w:eastAsia="Times New Roman" w:hAnsi="Times New Roman"/>
          <w:sz w:val="22"/>
          <w:szCs w:val="22"/>
          <w:i w:val="1"/>
          <w:iCs w:val="1"/>
          <w:color w:val="auto"/>
        </w:rPr>
        <w:t>Mermaid</w:t>
      </w:r>
      <w:r>
        <w:rPr>
          <w:rFonts w:ascii="Times New Roman" w:cs="Times New Roman" w:eastAsia="Times New Roman" w:hAnsi="Times New Roman"/>
          <w:sz w:val="22"/>
          <w:szCs w:val="22"/>
          <w:color w:val="auto"/>
        </w:rPr>
        <w:t xml:space="preserve"> (see</w:t>
      </w:r>
      <w:r>
        <w:rPr>
          <w:rFonts w:ascii="Courier New" w:cs="Courier New" w:eastAsia="Courier New" w:hAnsi="Courier New"/>
          <w:sz w:val="21"/>
          <w:szCs w:val="21"/>
          <w:color w:val="auto"/>
        </w:rPr>
        <w:t xml:space="preserve"> </w:t>
      </w:r>
      <w:hyperlink r:id="rId91">
        <w:r>
          <w:rPr>
            <w:rFonts w:ascii="Courier New" w:cs="Courier New" w:eastAsia="Courier New" w:hAnsi="Courier New"/>
            <w:sz w:val="21"/>
            <w:szCs w:val="21"/>
            <w:color w:val="auto"/>
          </w:rPr>
          <w:t>https://mermaid-js.github.io/mermaid/</w:t>
        </w:r>
      </w:hyperlink>
      <w:r>
        <w:rPr>
          <w:rFonts w:ascii="Times New Roman" w:cs="Times New Roman" w:eastAsia="Times New Roman" w:hAnsi="Times New Roman"/>
          <w:sz w:val="22"/>
          <w:szCs w:val="22"/>
          <w:color w:val="auto"/>
        </w:rPr>
        <w:t xml:space="preserve">). While </w:t>
      </w:r>
      <w:r>
        <w:rPr>
          <w:rFonts w:ascii="Times New Roman" w:cs="Times New Roman" w:eastAsia="Times New Roman" w:hAnsi="Times New Roman"/>
          <w:sz w:val="22"/>
          <w:szCs w:val="22"/>
          <w:b w:val="1"/>
          <w:bCs w:val="1"/>
          <w:color w:val="auto"/>
        </w:rPr>
        <w:t>markdown</w:t>
      </w:r>
      <w:r>
        <w:rPr>
          <w:rFonts w:ascii="Times New Roman" w:cs="Times New Roman" w:eastAsia="Times New Roman" w:hAnsi="Times New Roman"/>
          <w:sz w:val="22"/>
          <w:szCs w:val="22"/>
          <w:color w:val="auto"/>
        </w:rPr>
        <w:t xml:space="preserve"> is for human-readable files, </w:t>
      </w:r>
      <w:r>
        <w:rPr>
          <w:rFonts w:ascii="Times New Roman" w:cs="Times New Roman" w:eastAsia="Times New Roman" w:hAnsi="Times New Roman"/>
          <w:sz w:val="22"/>
          <w:szCs w:val="22"/>
          <w:b w:val="1"/>
          <w:bCs w:val="1"/>
          <w:color w:val="auto"/>
        </w:rPr>
        <w:t>YAML Ain't Markup Language</w:t>
      </w:r>
      <w:r>
        <w:rPr>
          <w:rFonts w:ascii="Times New Roman" w:cs="Times New Roman" w:eastAsia="Times New Roman" w:hAnsi="Times New Roman"/>
          <w:sz w:val="22"/>
          <w:szCs w:val="22"/>
          <w:color w:val="auto"/>
        </w:rPr>
        <w:t xml:space="preserve"> (</w:t>
      </w:r>
      <w:r>
        <w:rPr>
          <w:rFonts w:ascii="Times New Roman" w:cs="Times New Roman" w:eastAsia="Times New Roman" w:hAnsi="Times New Roman"/>
          <w:sz w:val="22"/>
          <w:szCs w:val="22"/>
          <w:b w:val="1"/>
          <w:bCs w:val="1"/>
          <w:color w:val="auto"/>
        </w:rPr>
        <w:t>YAML</w:t>
      </w:r>
      <w:r>
        <w:rPr>
          <w:rFonts w:ascii="Times New Roman" w:cs="Times New Roman" w:eastAsia="Times New Roman" w:hAnsi="Times New Roman"/>
          <w:sz w:val="22"/>
          <w:szCs w:val="22"/>
          <w:color w:val="auto"/>
        </w:rPr>
        <w:t>) is</w:t>
      </w:r>
      <w:r>
        <w:rPr>
          <w:rFonts w:ascii="Times New Roman" w:cs="Times New Roman" w:eastAsia="Times New Roman" w:hAnsi="Times New Roman"/>
          <w:sz w:val="22"/>
          <w:szCs w:val="22"/>
          <w:b w:val="1"/>
          <w:bCs w:val="1"/>
          <w:color w:val="auto"/>
        </w:rPr>
        <w:t xml:space="preserve"> </w:t>
      </w:r>
      <w:r>
        <w:rPr>
          <w:rFonts w:ascii="Times New Roman" w:cs="Times New Roman" w:eastAsia="Times New Roman" w:hAnsi="Times New Roman"/>
          <w:sz w:val="22"/>
          <w:szCs w:val="22"/>
          <w:color w:val="auto"/>
        </w:rPr>
        <w:t>for machine-readable files. So, with a combination of source code, markdown, and YAML, you can automate the creation of all artifacts of your development life cycle and collaborate on changes just as you collaborate on the source code!</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342900</wp:posOffset>
                </wp:positionH>
                <wp:positionV relativeFrom="paragraph">
                  <wp:posOffset>55245</wp:posOffset>
                </wp:positionV>
                <wp:extent cx="4572000" cy="355600"/>
                <wp:wrapNone/>
                <wp:docPr id="242" name="Shape 24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572000" cy="355600"/>
                        </a:xfrm>
                        <a:prstGeom prst="rect">
                          <a:avLst/>
                        </a:prstGeom>
                        <a:solidFill>
                          <a:srgbClr val="FDFDFD"/>
                        </a:solidFill>
                      </wps:spPr>
                      <wps:bodyPr/>
                    </wps:wsp>
                  </a:graphicData>
                </a:graphic>
              </wp:anchor>
            </w:drawing>
          </mc:Choice>
          <mc:Fallback>
            <w:pict>
              <v:rect id="Shape 242" o:spid="_x0000_s1267" style="position:absolute;margin-left:27pt;margin-top:4.35pt;width:360pt;height:28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FDFDFD" stroked="f"/>
            </w:pict>
          </mc:Fallback>
        </mc:AlternateContent>
        <mc:AlternateContent>
          <mc:Choice Requires="wps">
            <w:drawing>
              <wp:anchor simplePos="0" relativeHeight="251657728" behindDoc="1" locked="0" layoutInCell="0" allowOverlap="1">
                <wp:simplePos x="0" y="0"/>
                <wp:positionH relativeFrom="column">
                  <wp:posOffset>470535</wp:posOffset>
                </wp:positionH>
                <wp:positionV relativeFrom="paragraph">
                  <wp:posOffset>157480</wp:posOffset>
                </wp:positionV>
                <wp:extent cx="4316095" cy="0"/>
                <wp:wrapNone/>
                <wp:docPr id="243" name="Shape 24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316095"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243" o:spid="_x0000_s1268"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37.05pt,12.4pt" to="376.9pt,12.4pt" o:allowincell="f" strokecolor="#000000" strokeweight="0.5pt"/>
            </w:pict>
          </mc:Fallback>
        </mc:AlternateContent>
        <mc:AlternateContent>
          <mc:Choice Requires="wps">
            <w:drawing>
              <wp:anchor simplePos="0" relativeHeight="251657728" behindDoc="1" locked="0" layoutInCell="0" allowOverlap="1">
                <wp:simplePos x="0" y="0"/>
                <wp:positionH relativeFrom="column">
                  <wp:posOffset>342900</wp:posOffset>
                </wp:positionH>
                <wp:positionV relativeFrom="paragraph">
                  <wp:posOffset>300990</wp:posOffset>
                </wp:positionV>
                <wp:extent cx="4572000" cy="1727200"/>
                <wp:wrapNone/>
                <wp:docPr id="244" name="Shape 24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572000" cy="1727200"/>
                        </a:xfrm>
                        <a:prstGeom prst="rect">
                          <a:avLst/>
                        </a:prstGeom>
                        <a:solidFill>
                          <a:srgbClr val="FDFDFD"/>
                        </a:solidFill>
                      </wps:spPr>
                      <wps:bodyPr/>
                    </wps:wsp>
                  </a:graphicData>
                </a:graphic>
              </wp:anchor>
            </w:drawing>
          </mc:Choice>
          <mc:Fallback>
            <w:pict>
              <v:rect id="Shape 244" o:spid="_x0000_s1269" style="position:absolute;margin-left:27pt;margin-top:23.7pt;width:360pt;height:136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FDFDFD" stroked="f"/>
            </w:pict>
          </mc:Fallback>
        </mc:AlternateContent>
        <mc:AlternateContent>
          <mc:Choice Requires="wps">
            <w:drawing>
              <wp:anchor simplePos="0" relativeHeight="251657728" behindDoc="1" locked="0" layoutInCell="0" allowOverlap="1">
                <wp:simplePos x="0" y="0"/>
                <wp:positionH relativeFrom="column">
                  <wp:posOffset>4783455</wp:posOffset>
                </wp:positionH>
                <wp:positionV relativeFrom="paragraph">
                  <wp:posOffset>154305</wp:posOffset>
                </wp:positionV>
                <wp:extent cx="0" cy="1774190"/>
                <wp:wrapNone/>
                <wp:docPr id="245" name="Shape 24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1774190"/>
                        </a:xfrm>
                        <a:prstGeom prst="line">
                          <a:avLst/>
                        </a:prstGeom>
                        <a:solidFill>
                          <a:srgbClr val="FFFFFF"/>
                        </a:solidFill>
                        <a:ln w="6350">
                          <a:solidFill>
                            <a:srgbClr val="000000"/>
                          </a:solidFill>
                          <a:miter lim="800000"/>
                          <a:headEnd/>
                          <a:tailEnd/>
                        </a:ln>
                      </wps:spPr>
                      <wps:bodyPr/>
                    </wps:wsp>
                  </a:graphicData>
                </a:graphic>
              </wp:anchor>
            </w:drawing>
          </mc:Choice>
          <mc:Fallback>
            <w:pict>
              <v:line id="Shape 245" o:spid="_x0000_s1270"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376.65pt,12.15pt" to="376.65pt,151.85pt" o:allowincell="f" strokecolor="#000000" strokeweight="0.5pt"/>
            </w:pict>
          </mc:Fallback>
        </mc:AlternateContent>
        <mc:AlternateContent>
          <mc:Choice Requires="wps">
            <w:drawing>
              <wp:anchor simplePos="0" relativeHeight="251657728" behindDoc="1" locked="0" layoutInCell="0" allowOverlap="1">
                <wp:simplePos x="0" y="0"/>
                <wp:positionH relativeFrom="column">
                  <wp:posOffset>473710</wp:posOffset>
                </wp:positionH>
                <wp:positionV relativeFrom="paragraph">
                  <wp:posOffset>154305</wp:posOffset>
                </wp:positionV>
                <wp:extent cx="0" cy="1774190"/>
                <wp:wrapNone/>
                <wp:docPr id="246" name="Shape 24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1774190"/>
                        </a:xfrm>
                        <a:prstGeom prst="line">
                          <a:avLst/>
                        </a:prstGeom>
                        <a:solidFill>
                          <a:srgbClr val="FFFFFF"/>
                        </a:solidFill>
                        <a:ln w="6350">
                          <a:solidFill>
                            <a:srgbClr val="000000"/>
                          </a:solidFill>
                          <a:miter lim="800000"/>
                          <a:headEnd/>
                          <a:tailEnd/>
                        </a:ln>
                      </wps:spPr>
                      <wps:bodyPr/>
                    </wps:wsp>
                  </a:graphicData>
                </a:graphic>
              </wp:anchor>
            </w:drawing>
          </mc:Choice>
          <mc:Fallback>
            <w:pict>
              <v:line id="Shape 246" o:spid="_x0000_s1271"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37.3pt,12.15pt" to="37.3pt,151.85pt" o:allowincell="f" strokecolor="#000000" strokeweight="0.5pt"/>
            </w:pict>
          </mc:Fallback>
        </mc:AlternateContent>
        <mc:AlternateContent>
          <mc:Choice Requires="wps">
            <w:drawing>
              <wp:anchor simplePos="0" relativeHeight="251657728" behindDoc="1" locked="0" layoutInCell="0" allowOverlap="1">
                <wp:simplePos x="0" y="0"/>
                <wp:positionH relativeFrom="column">
                  <wp:posOffset>470535</wp:posOffset>
                </wp:positionH>
                <wp:positionV relativeFrom="paragraph">
                  <wp:posOffset>1925320</wp:posOffset>
                </wp:positionV>
                <wp:extent cx="4316095" cy="0"/>
                <wp:wrapNone/>
                <wp:docPr id="247" name="Shape 24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316095"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247" o:spid="_x0000_s1272"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37.05pt,151.6pt" to="376.9pt,151.6pt" o:allowincell="f" strokecolor="#000000" strokeweight="0.5pt"/>
            </w:pict>
          </mc:Fallback>
        </mc:AlternateContent>
      </w:r>
    </w:p>
    <w:p>
      <w:pPr>
        <w:spacing w:after="0" w:line="280" w:lineRule="exact"/>
        <w:rPr>
          <w:sz w:val="20"/>
          <w:szCs w:val="20"/>
          <w:color w:val="auto"/>
        </w:rPr>
      </w:pPr>
    </w:p>
    <w:p>
      <w:pPr>
        <w:ind w:left="920"/>
        <w:spacing w:after="0"/>
        <w:rPr>
          <w:sz w:val="20"/>
          <w:szCs w:val="20"/>
          <w:color w:val="auto"/>
        </w:rPr>
      </w:pPr>
      <w:r>
        <w:rPr>
          <w:rFonts w:ascii="Times New Roman" w:cs="Times New Roman" w:eastAsia="Times New Roman" w:hAnsi="Times New Roman"/>
          <w:sz w:val="20"/>
          <w:szCs w:val="20"/>
          <w:b w:val="1"/>
          <w:bCs w:val="1"/>
          <w:color w:val="auto"/>
        </w:rPr>
        <w:t>Example</w:t>
      </w:r>
    </w:p>
    <w:p>
      <w:pPr>
        <w:spacing w:after="0" w:line="72" w:lineRule="exact"/>
        <w:rPr>
          <w:sz w:val="20"/>
          <w:szCs w:val="20"/>
          <w:color w:val="auto"/>
        </w:rPr>
      </w:pPr>
    </w:p>
    <w:p>
      <w:pPr>
        <w:ind w:left="920" w:right="1060"/>
        <w:spacing w:after="0" w:line="265" w:lineRule="auto"/>
        <w:rPr>
          <w:sz w:val="20"/>
          <w:szCs w:val="20"/>
          <w:color w:val="auto"/>
        </w:rPr>
      </w:pPr>
      <w:r>
        <w:rPr>
          <w:rFonts w:ascii="Times New Roman" w:cs="Times New Roman" w:eastAsia="Times New Roman" w:hAnsi="Times New Roman"/>
          <w:sz w:val="19"/>
          <w:szCs w:val="19"/>
          <w:color w:val="auto"/>
        </w:rPr>
        <w:t xml:space="preserve">At GitHub, everything is basically handled as markdown. Even the legal team and </w:t>
      </w:r>
      <w:r>
        <w:rPr>
          <w:rFonts w:ascii="Times New Roman" w:cs="Times New Roman" w:eastAsia="Times New Roman" w:hAnsi="Times New Roman"/>
          <w:sz w:val="19"/>
          <w:szCs w:val="19"/>
          <w:b w:val="1"/>
          <w:bCs w:val="1"/>
          <w:color w:val="auto"/>
        </w:rPr>
        <w:t>human resources</w:t>
      </w:r>
      <w:r>
        <w:rPr>
          <w:rFonts w:ascii="Times New Roman" w:cs="Times New Roman" w:eastAsia="Times New Roman" w:hAnsi="Times New Roman"/>
          <w:sz w:val="19"/>
          <w:szCs w:val="19"/>
          <w:color w:val="auto"/>
        </w:rPr>
        <w:t xml:space="preserve"> (</w:t>
      </w:r>
      <w:r>
        <w:rPr>
          <w:rFonts w:ascii="Times New Roman" w:cs="Times New Roman" w:eastAsia="Times New Roman" w:hAnsi="Times New Roman"/>
          <w:sz w:val="19"/>
          <w:szCs w:val="19"/>
          <w:b w:val="1"/>
          <w:bCs w:val="1"/>
          <w:color w:val="auto"/>
        </w:rPr>
        <w:t>HR</w:t>
      </w:r>
      <w:r>
        <w:rPr>
          <w:rFonts w:ascii="Times New Roman" w:cs="Times New Roman" w:eastAsia="Times New Roman" w:hAnsi="Times New Roman"/>
          <w:sz w:val="19"/>
          <w:szCs w:val="19"/>
          <w:color w:val="auto"/>
        </w:rPr>
        <w:t xml:space="preserve">) use markdown, issues, and pull requests to collaborate on contracts. One example is the hiring process: job descriptions are stored as markdown and the complete hiring process is tracked using issues. Other examples are the GitHub site policies (such as </w:t>
      </w:r>
      <w:r>
        <w:rPr>
          <w:rFonts w:ascii="Times New Roman" w:cs="Times New Roman" w:eastAsia="Times New Roman" w:hAnsi="Times New Roman"/>
          <w:sz w:val="19"/>
          <w:szCs w:val="19"/>
          <w:i w:val="1"/>
          <w:iCs w:val="1"/>
          <w:color w:val="auto"/>
        </w:rPr>
        <w:t>Terms of Service</w:t>
      </w:r>
      <w:r>
        <w:rPr>
          <w:rFonts w:ascii="Times New Roman" w:cs="Times New Roman" w:eastAsia="Times New Roman" w:hAnsi="Times New Roman"/>
          <w:sz w:val="19"/>
          <w:szCs w:val="19"/>
          <w:color w:val="auto"/>
        </w:rPr>
        <w:t xml:space="preserve"> or </w:t>
      </w:r>
      <w:r>
        <w:rPr>
          <w:rFonts w:ascii="Times New Roman" w:cs="Times New Roman" w:eastAsia="Times New Roman" w:hAnsi="Times New Roman"/>
          <w:sz w:val="19"/>
          <w:szCs w:val="19"/>
          <w:i w:val="1"/>
          <w:iCs w:val="1"/>
          <w:color w:val="auto"/>
        </w:rPr>
        <w:t>Community Guidelines</w:t>
      </w:r>
      <w:r>
        <w:rPr>
          <w:rFonts w:ascii="Times New Roman" w:cs="Times New Roman" w:eastAsia="Times New Roman" w:hAnsi="Times New Roman"/>
          <w:sz w:val="19"/>
          <w:szCs w:val="19"/>
          <w:color w:val="auto"/>
        </w:rPr>
        <w:t>). They are all in markdown and are open source</w:t>
      </w:r>
    </w:p>
    <w:p>
      <w:pPr>
        <w:spacing w:after="0" w:line="5" w:lineRule="exact"/>
        <w:rPr>
          <w:sz w:val="20"/>
          <w:szCs w:val="20"/>
          <w:color w:val="auto"/>
        </w:rPr>
      </w:pPr>
    </w:p>
    <w:p>
      <w:pPr>
        <w:ind w:left="920"/>
        <w:spacing w:after="0"/>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w:t>
      </w:r>
      <w:hyperlink r:id="rId92">
        <w:r>
          <w:rPr>
            <w:rFonts w:ascii="Courier New" w:cs="Courier New" w:eastAsia="Courier New" w:hAnsi="Courier New"/>
            <w:sz w:val="21"/>
            <w:szCs w:val="21"/>
            <w:color w:val="auto"/>
          </w:rPr>
          <w:t>https://github.com/github/site-policy</w:t>
        </w:r>
      </w:hyperlink>
      <w:r>
        <w:rPr>
          <w:rFonts w:ascii="Times New Roman" w:cs="Times New Roman" w:eastAsia="Times New Roman" w:hAnsi="Times New Roman"/>
          <w:sz w:val="20"/>
          <w:szCs w:val="20"/>
          <w:color w:val="auto"/>
        </w:rPr>
        <w:t>).</w:t>
      </w:r>
    </w:p>
    <w:p>
      <w:pPr>
        <w:spacing w:after="0" w:line="83" w:lineRule="exact"/>
        <w:rPr>
          <w:sz w:val="20"/>
          <w:szCs w:val="20"/>
          <w:color w:val="auto"/>
        </w:rPr>
      </w:pPr>
    </w:p>
    <w:p>
      <w:pPr>
        <w:ind w:left="920" w:right="1060"/>
        <w:spacing w:after="0" w:line="243" w:lineRule="auto"/>
        <w:rPr>
          <w:rFonts w:ascii="Courier New" w:cs="Courier New" w:eastAsia="Courier New" w:hAnsi="Courier New"/>
          <w:sz w:val="21"/>
          <w:szCs w:val="21"/>
          <w:color w:val="auto"/>
        </w:rPr>
      </w:pPr>
      <w:r>
        <w:rPr>
          <w:rFonts w:ascii="Times New Roman" w:cs="Times New Roman" w:eastAsia="Times New Roman" w:hAnsi="Times New Roman"/>
          <w:sz w:val="20"/>
          <w:szCs w:val="20"/>
          <w:color w:val="auto"/>
        </w:rPr>
        <w:t>If you want to learn more about GitHub team collaboration, see</w:t>
      </w:r>
      <w:r>
        <w:rPr>
          <w:rFonts w:ascii="Courier New" w:cs="Courier New" w:eastAsia="Courier New" w:hAnsi="Courier New"/>
          <w:sz w:val="21"/>
          <w:szCs w:val="21"/>
          <w:color w:val="auto"/>
        </w:rPr>
        <w:t xml:space="preserve"> </w:t>
      </w:r>
      <w:hyperlink r:id="rId93">
        <w:r>
          <w:rPr>
            <w:rFonts w:ascii="Courier New" w:cs="Courier New" w:eastAsia="Courier New" w:hAnsi="Courier New"/>
            <w:sz w:val="21"/>
            <w:szCs w:val="21"/>
            <w:color w:val="auto"/>
          </w:rPr>
          <w:t>https://</w:t>
        </w:r>
      </w:hyperlink>
      <w:r>
        <w:rPr>
          <w:rFonts w:ascii="Courier New" w:cs="Courier New" w:eastAsia="Courier New" w:hAnsi="Courier New"/>
          <w:sz w:val="21"/>
          <w:szCs w:val="21"/>
          <w:color w:val="auto"/>
        </w:rPr>
        <w:t xml:space="preserve"> </w:t>
      </w:r>
      <w:hyperlink r:id="rId93">
        <w:r>
          <w:rPr>
            <w:rFonts w:ascii="Courier New" w:cs="Courier New" w:eastAsia="Courier New" w:hAnsi="Courier New"/>
            <w:sz w:val="21"/>
            <w:szCs w:val="21"/>
            <w:color w:val="auto"/>
          </w:rPr>
          <w:t>youtu.be/HyvZO5vvOas?t=3189</w:t>
        </w:r>
      </w:hyperlink>
      <w:r>
        <w:rPr>
          <w:rFonts w:ascii="Times New Roman" w:cs="Times New Roman" w:eastAsia="Times New Roman" w:hAnsi="Times New Roman"/>
          <w:sz w:val="20"/>
          <w:szCs w:val="20"/>
          <w:color w:val="auto"/>
        </w:rPr>
        <w:t>.</w:t>
      </w:r>
    </w:p>
    <w:p>
      <w:pPr>
        <w:sectPr>
          <w:pgSz w:w="10980" w:h="13680" w:orient="portrait"/>
          <w:cols w:equalWidth="0" w:num="1">
            <w:col w:w="8100"/>
          </w:cols>
          <w:pgMar w:left="1440" w:top="889" w:right="1440" w:bottom="1440" w:gutter="0" w:footer="0" w:header="0"/>
        </w:sectPr>
      </w:pPr>
    </w:p>
    <w:bookmarkStart w:id="101" w:name="page102"/>
    <w:bookmarkEnd w:id="101"/>
    <w:p>
      <w:pPr>
        <w:ind w:left="4700"/>
        <w:spacing w:after="0"/>
        <w:tabs>
          <w:tab w:leader="none" w:pos="7700" w:val="left"/>
        </w:tabs>
        <w:rPr>
          <w:sz w:val="20"/>
          <w:szCs w:val="20"/>
          <w:color w:val="auto"/>
        </w:rPr>
      </w:pPr>
      <w:r>
        <w:rPr>
          <w:rFonts w:ascii="Times New Roman" w:cs="Times New Roman" w:eastAsia="Times New Roman" w:hAnsi="Times New Roman"/>
          <w:sz w:val="20"/>
          <w:szCs w:val="20"/>
          <w:color w:val="auto"/>
        </w:rPr>
        <w:t>Hands-on – Creating a pull request</w:t>
        <w:tab/>
        <w:t>73</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53340</wp:posOffset>
                </wp:positionV>
                <wp:extent cx="5029200" cy="0"/>
                <wp:wrapNone/>
                <wp:docPr id="248" name="Shape 24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248" o:spid="_x0000_s1273"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4.2pt" to="396pt,4.2pt" o:allowincell="f" strokecolor="#000000" strokeweight="0.5pt"/>
            </w:pict>
          </mc:Fallback>
        </mc:AlternateContent>
      </w:r>
    </w:p>
    <w:p>
      <w:pPr>
        <w:spacing w:after="0" w:line="198" w:lineRule="exact"/>
        <w:rPr>
          <w:sz w:val="20"/>
          <w:szCs w:val="20"/>
          <w:color w:val="auto"/>
        </w:rPr>
      </w:pPr>
    </w:p>
    <w:p>
      <w:pPr>
        <w:spacing w:after="0"/>
        <w:rPr>
          <w:sz w:val="20"/>
          <w:szCs w:val="20"/>
          <w:color w:val="auto"/>
        </w:rPr>
      </w:pPr>
      <w:r>
        <w:rPr>
          <w:rFonts w:ascii="Arial" w:cs="Arial" w:eastAsia="Arial" w:hAnsi="Arial"/>
          <w:sz w:val="34"/>
          <w:szCs w:val="34"/>
          <w:b w:val="1"/>
          <w:bCs w:val="1"/>
          <w:color w:val="auto"/>
        </w:rPr>
        <w:t>Hands-on – Creating a pull request</w:t>
      </w:r>
    </w:p>
    <w:p>
      <w:pPr>
        <w:spacing w:after="0" w:line="109" w:lineRule="exact"/>
        <w:rPr>
          <w:sz w:val="20"/>
          <w:szCs w:val="20"/>
          <w:color w:val="auto"/>
        </w:rPr>
      </w:pPr>
    </w:p>
    <w:p>
      <w:pPr>
        <w:jc w:val="both"/>
        <w:ind w:right="320"/>
        <w:spacing w:after="0" w:line="270" w:lineRule="auto"/>
        <w:rPr>
          <w:sz w:val="20"/>
          <w:szCs w:val="20"/>
          <w:color w:val="auto"/>
        </w:rPr>
      </w:pPr>
      <w:r>
        <w:rPr>
          <w:rFonts w:ascii="Times New Roman" w:cs="Times New Roman" w:eastAsia="Times New Roman" w:hAnsi="Times New Roman"/>
          <w:sz w:val="22"/>
          <w:szCs w:val="22"/>
          <w:color w:val="auto"/>
        </w:rPr>
        <w:t xml:space="preserve">If you are new to pull requests, it's best to create one to experience what it is about. If you are already familiar with pull requests, you can skip this part and continue reading about the </w:t>
      </w:r>
      <w:r>
        <w:rPr>
          <w:rFonts w:ascii="Times New Roman" w:cs="Times New Roman" w:eastAsia="Times New Roman" w:hAnsi="Times New Roman"/>
          <w:sz w:val="22"/>
          <w:szCs w:val="22"/>
          <w:i w:val="1"/>
          <w:iCs w:val="1"/>
          <w:color w:val="auto"/>
        </w:rPr>
        <w:t>pull request features</w:t>
      </w:r>
      <w:r>
        <w:rPr>
          <w:rFonts w:ascii="Times New Roman" w:cs="Times New Roman" w:eastAsia="Times New Roman" w:hAnsi="Times New Roman"/>
          <w:sz w:val="22"/>
          <w:szCs w:val="22"/>
          <w:color w:val="auto"/>
        </w:rPr>
        <w:t>. Proceed as follows:</w:t>
      </w:r>
    </w:p>
    <w:p>
      <w:pPr>
        <w:spacing w:after="0" w:line="111" w:lineRule="exact"/>
        <w:rPr>
          <w:sz w:val="20"/>
          <w:szCs w:val="20"/>
          <w:color w:val="auto"/>
        </w:rPr>
      </w:pPr>
    </w:p>
    <w:p>
      <w:pPr>
        <w:ind w:left="540" w:right="1000" w:hanging="360"/>
        <w:spacing w:after="0" w:line="257" w:lineRule="auto"/>
        <w:tabs>
          <w:tab w:leader="none" w:pos="540" w:val="left"/>
        </w:tabs>
        <w:numPr>
          <w:ilvl w:val="0"/>
          <w:numId w:val="60"/>
        </w:numPr>
        <w:rPr>
          <w:rFonts w:ascii="Courier New" w:cs="Courier New" w:eastAsia="Courier New" w:hAnsi="Courier New"/>
          <w:sz w:val="21"/>
          <w:szCs w:val="21"/>
          <w:color w:val="auto"/>
        </w:rPr>
      </w:pPr>
      <w:r>
        <w:rPr>
          <w:rFonts w:ascii="Times New Roman" w:cs="Times New Roman" w:eastAsia="Times New Roman" w:hAnsi="Times New Roman"/>
          <w:sz w:val="22"/>
          <w:szCs w:val="22"/>
          <w:color w:val="auto"/>
        </w:rPr>
        <w:t xml:space="preserve">Open the following repository and create a fork by clicking </w:t>
      </w:r>
      <w:r>
        <w:rPr>
          <w:rFonts w:ascii="Times New Roman" w:cs="Times New Roman" w:eastAsia="Times New Roman" w:hAnsi="Times New Roman"/>
          <w:sz w:val="22"/>
          <w:szCs w:val="22"/>
          <w:b w:val="1"/>
          <w:bCs w:val="1"/>
          <w:color w:val="auto"/>
        </w:rPr>
        <w:t>Fork</w:t>
      </w:r>
      <w:r>
        <w:rPr>
          <w:rFonts w:ascii="Times New Roman" w:cs="Times New Roman" w:eastAsia="Times New Roman" w:hAnsi="Times New Roman"/>
          <w:sz w:val="22"/>
          <w:szCs w:val="22"/>
          <w:color w:val="auto"/>
        </w:rPr>
        <w:t xml:space="preserve"> in the top-right corner of the repository:</w:t>
      </w:r>
      <w:r>
        <w:rPr>
          <w:rFonts w:ascii="Courier New" w:cs="Courier New" w:eastAsia="Courier New" w:hAnsi="Courier New"/>
          <w:sz w:val="21"/>
          <w:szCs w:val="21"/>
          <w:color w:val="auto"/>
        </w:rPr>
        <w:t xml:space="preserve"> </w:t>
      </w:r>
      <w:hyperlink r:id="rId94">
        <w:r>
          <w:rPr>
            <w:rFonts w:ascii="Courier New" w:cs="Courier New" w:eastAsia="Courier New" w:hAnsi="Courier New"/>
            <w:sz w:val="21"/>
            <w:szCs w:val="21"/>
            <w:color w:val="auto"/>
          </w:rPr>
          <w:t>https://github.com/wulfland/</w:t>
        </w:r>
      </w:hyperlink>
      <w:r>
        <w:rPr>
          <w:rFonts w:ascii="Courier New" w:cs="Courier New" w:eastAsia="Courier New" w:hAnsi="Courier New"/>
          <w:sz w:val="21"/>
          <w:szCs w:val="21"/>
          <w:color w:val="auto"/>
        </w:rPr>
        <w:t xml:space="preserve"> </w:t>
      </w:r>
      <w:hyperlink r:id="rId94">
        <w:r>
          <w:rPr>
            <w:rFonts w:ascii="Courier New" w:cs="Courier New" w:eastAsia="Courier New" w:hAnsi="Courier New"/>
            <w:sz w:val="21"/>
            <w:szCs w:val="21"/>
            <w:color w:val="auto"/>
          </w:rPr>
          <w:t>AccelerateDevOps</w:t>
        </w:r>
      </w:hyperlink>
      <w:r>
        <w:rPr>
          <w:rFonts w:ascii="Times New Roman" w:cs="Times New Roman" w:eastAsia="Times New Roman" w:hAnsi="Times New Roman"/>
          <w:sz w:val="22"/>
          <w:szCs w:val="22"/>
          <w:color w:val="auto"/>
        </w:rPr>
        <w:t>.</w:t>
      </w:r>
    </w:p>
    <w:p>
      <w:pPr>
        <w:spacing w:after="0" w:line="77" w:lineRule="exact"/>
        <w:rPr>
          <w:rFonts w:ascii="Courier New" w:cs="Courier New" w:eastAsia="Courier New" w:hAnsi="Courier New"/>
          <w:sz w:val="21"/>
          <w:szCs w:val="21"/>
          <w:color w:val="auto"/>
        </w:rPr>
      </w:pPr>
    </w:p>
    <w:p>
      <w:pPr>
        <w:ind w:left="540" w:right="540"/>
        <w:spacing w:after="0" w:line="291" w:lineRule="auto"/>
        <w:rPr>
          <w:rFonts w:ascii="Courier New" w:cs="Courier New" w:eastAsia="Courier New" w:hAnsi="Courier New"/>
          <w:sz w:val="21"/>
          <w:szCs w:val="21"/>
          <w:color w:val="auto"/>
        </w:rPr>
      </w:pPr>
      <w:r>
        <w:rPr>
          <w:rFonts w:ascii="Times New Roman" w:cs="Times New Roman" w:eastAsia="Times New Roman" w:hAnsi="Times New Roman"/>
          <w:sz w:val="22"/>
          <w:szCs w:val="22"/>
          <w:color w:val="auto"/>
        </w:rPr>
        <w:t>In the fork, navigate to</w:t>
      </w:r>
      <w:r>
        <w:rPr>
          <w:rFonts w:ascii="Courier New" w:cs="Courier New" w:eastAsia="Courier New" w:hAnsi="Courier New"/>
          <w:sz w:val="21"/>
          <w:szCs w:val="21"/>
          <w:color w:val="auto"/>
        </w:rPr>
        <w:t xml:space="preserve"> Chapter 3</w:t>
      </w:r>
      <w:r>
        <w:rPr>
          <w:rFonts w:ascii="Times New Roman" w:cs="Times New Roman" w:eastAsia="Times New Roman" w:hAnsi="Times New Roman"/>
          <w:sz w:val="22"/>
          <w:szCs w:val="22"/>
          <w:color w:val="auto"/>
        </w:rPr>
        <w:t xml:space="preserve"> | </w:t>
      </w:r>
      <w:r>
        <w:rPr>
          <w:rFonts w:ascii="Times New Roman" w:cs="Times New Roman" w:eastAsia="Times New Roman" w:hAnsi="Times New Roman"/>
          <w:sz w:val="22"/>
          <w:szCs w:val="22"/>
          <w:b w:val="1"/>
          <w:bCs w:val="1"/>
          <w:color w:val="auto"/>
        </w:rPr>
        <w:t>Create a pull request</w:t>
      </w:r>
      <w:r>
        <w:rPr>
          <w:rFonts w:ascii="Times New Roman" w:cs="Times New Roman" w:eastAsia="Times New Roman" w:hAnsi="Times New Roman"/>
          <w:sz w:val="22"/>
          <w:szCs w:val="22"/>
          <w:color w:val="auto"/>
        </w:rPr>
        <w:t xml:space="preserve"> (</w:t>
      </w:r>
      <w:r>
        <w:rPr>
          <w:rFonts w:ascii="Courier New" w:cs="Courier New" w:eastAsia="Courier New" w:hAnsi="Courier New"/>
          <w:sz w:val="21"/>
          <w:szCs w:val="21"/>
          <w:color w:val="auto"/>
        </w:rPr>
        <w:t>ch3_pull-request/Create-PullRequest.md</w:t>
      </w:r>
      <w:r>
        <w:rPr>
          <w:rFonts w:ascii="Times New Roman" w:cs="Times New Roman" w:eastAsia="Times New Roman" w:hAnsi="Times New Roman"/>
          <w:sz w:val="22"/>
          <w:szCs w:val="22"/>
          <w:color w:val="auto"/>
        </w:rPr>
        <w:t>). The file also contains instructions so</w:t>
      </w:r>
      <w:r>
        <w:rPr>
          <w:rFonts w:ascii="Courier New" w:cs="Courier New" w:eastAsia="Courier New" w:hAnsi="Courier New"/>
          <w:sz w:val="21"/>
          <w:szCs w:val="21"/>
          <w:color w:val="auto"/>
        </w:rPr>
        <w:t xml:space="preserve"> </w:t>
      </w:r>
      <w:r>
        <w:rPr>
          <w:rFonts w:ascii="Times New Roman" w:cs="Times New Roman" w:eastAsia="Times New Roman" w:hAnsi="Times New Roman"/>
          <w:sz w:val="22"/>
          <w:szCs w:val="22"/>
          <w:color w:val="auto"/>
        </w:rPr>
        <w:t xml:space="preserve">that you don't have to switch between your browser and the book all the time. Edit the file by clicking the </w:t>
      </w:r>
      <w:r>
        <w:rPr>
          <w:rFonts w:ascii="Times New Roman" w:cs="Times New Roman" w:eastAsia="Times New Roman" w:hAnsi="Times New Roman"/>
          <w:sz w:val="22"/>
          <w:szCs w:val="22"/>
          <w:b w:val="1"/>
          <w:bCs w:val="1"/>
          <w:color w:val="auto"/>
        </w:rPr>
        <w:t>Edit</w:t>
      </w:r>
      <w:r>
        <w:rPr>
          <w:rFonts w:ascii="Times New Roman" w:cs="Times New Roman" w:eastAsia="Times New Roman" w:hAnsi="Times New Roman"/>
          <w:sz w:val="22"/>
          <w:szCs w:val="22"/>
          <w:color w:val="auto"/>
        </w:rPr>
        <w:t xml:space="preserve"> pencil icon above the file content.</w:t>
      </w:r>
    </w:p>
    <w:p>
      <w:pPr>
        <w:spacing w:after="0" w:line="1" w:lineRule="exact"/>
        <w:rPr>
          <w:rFonts w:ascii="Courier New" w:cs="Courier New" w:eastAsia="Courier New" w:hAnsi="Courier New"/>
          <w:sz w:val="21"/>
          <w:szCs w:val="21"/>
          <w:color w:val="auto"/>
        </w:rPr>
      </w:pPr>
    </w:p>
    <w:p>
      <w:pPr>
        <w:ind w:left="540" w:hanging="360"/>
        <w:spacing w:after="0"/>
        <w:tabs>
          <w:tab w:leader="none" w:pos="540" w:val="left"/>
        </w:tabs>
        <w:numPr>
          <w:ilvl w:val="0"/>
          <w:numId w:val="60"/>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Delete the row that is marked in the file.</w:t>
      </w:r>
    </w:p>
    <w:p>
      <w:pPr>
        <w:spacing w:after="0" w:line="96" w:lineRule="exact"/>
        <w:rPr>
          <w:rFonts w:ascii="Times New Roman" w:cs="Times New Roman" w:eastAsia="Times New Roman" w:hAnsi="Times New Roman"/>
          <w:sz w:val="22"/>
          <w:szCs w:val="22"/>
          <w:color w:val="auto"/>
        </w:rPr>
      </w:pPr>
    </w:p>
    <w:p>
      <w:pPr>
        <w:ind w:left="540" w:hanging="360"/>
        <w:spacing w:after="0"/>
        <w:tabs>
          <w:tab w:leader="none" w:pos="540" w:val="left"/>
        </w:tabs>
        <w:numPr>
          <w:ilvl w:val="0"/>
          <w:numId w:val="60"/>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Add a few rows of random text.</w:t>
      </w:r>
    </w:p>
    <w:p>
      <w:pPr>
        <w:spacing w:after="0" w:line="96" w:lineRule="exact"/>
        <w:rPr>
          <w:rFonts w:ascii="Times New Roman" w:cs="Times New Roman" w:eastAsia="Times New Roman" w:hAnsi="Times New Roman"/>
          <w:sz w:val="22"/>
          <w:szCs w:val="22"/>
          <w:color w:val="auto"/>
        </w:rPr>
      </w:pPr>
    </w:p>
    <w:p>
      <w:pPr>
        <w:ind w:left="540" w:hanging="360"/>
        <w:spacing w:after="0"/>
        <w:tabs>
          <w:tab w:leader="none" w:pos="540" w:val="left"/>
        </w:tabs>
        <w:numPr>
          <w:ilvl w:val="0"/>
          <w:numId w:val="60"/>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Modify one line by removing letters that exceed the permitted length.</w:t>
      </w:r>
    </w:p>
    <w:p>
      <w:pPr>
        <w:spacing w:after="0" w:line="96" w:lineRule="exact"/>
        <w:rPr>
          <w:rFonts w:ascii="Times New Roman" w:cs="Times New Roman" w:eastAsia="Times New Roman" w:hAnsi="Times New Roman"/>
          <w:sz w:val="22"/>
          <w:szCs w:val="22"/>
          <w:color w:val="auto"/>
        </w:rPr>
      </w:pPr>
    </w:p>
    <w:p>
      <w:pPr>
        <w:ind w:left="540" w:right="240" w:hanging="360"/>
        <w:spacing w:after="0" w:line="276" w:lineRule="auto"/>
        <w:tabs>
          <w:tab w:leader="none" w:pos="540" w:val="left"/>
        </w:tabs>
        <w:numPr>
          <w:ilvl w:val="0"/>
          <w:numId w:val="60"/>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Commit your changes, but not directly to the</w:t>
      </w:r>
      <w:r>
        <w:rPr>
          <w:rFonts w:ascii="Courier New" w:cs="Courier New" w:eastAsia="Courier New" w:hAnsi="Courier New"/>
          <w:sz w:val="21"/>
          <w:szCs w:val="21"/>
          <w:color w:val="auto"/>
        </w:rPr>
        <w:t xml:space="preserve"> main</w:t>
      </w:r>
      <w:r>
        <w:rPr>
          <w:rFonts w:ascii="Times New Roman" w:cs="Times New Roman" w:eastAsia="Times New Roman" w:hAnsi="Times New Roman"/>
          <w:sz w:val="22"/>
          <w:szCs w:val="22"/>
          <w:color w:val="auto"/>
        </w:rPr>
        <w:t xml:space="preserve"> branch. Commit them to a new </w:t>
      </w:r>
      <w:r>
        <w:rPr>
          <w:rFonts w:ascii="Times New Roman" w:cs="Times New Roman" w:eastAsia="Times New Roman" w:hAnsi="Times New Roman"/>
          <w:sz w:val="22"/>
          <w:szCs w:val="22"/>
          <w:b w:val="1"/>
          <w:bCs w:val="1"/>
          <w:color w:val="auto"/>
        </w:rPr>
        <w:t>branch</w:t>
      </w:r>
      <w:r>
        <w:rPr>
          <w:rFonts w:ascii="Times New Roman" w:cs="Times New Roman" w:eastAsia="Times New Roman" w:hAnsi="Times New Roman"/>
          <w:sz w:val="22"/>
          <w:szCs w:val="22"/>
          <w:color w:val="auto"/>
        </w:rPr>
        <w:t xml:space="preserve"> like in Figure 3.2:</w:t>
      </w:r>
    </w:p>
    <w:p>
      <w:pPr>
        <w:spacing w:after="0" w:line="20" w:lineRule="exact"/>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drawing>
          <wp:anchor simplePos="0" relativeHeight="251657728" behindDoc="1" locked="0" layoutInCell="0" allowOverlap="1">
            <wp:simplePos x="0" y="0"/>
            <wp:positionH relativeFrom="column">
              <wp:posOffset>141605</wp:posOffset>
            </wp:positionH>
            <wp:positionV relativeFrom="paragraph">
              <wp:posOffset>100330</wp:posOffset>
            </wp:positionV>
            <wp:extent cx="4746625" cy="2113915"/>
            <wp:wrapNone/>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95">
                      <a:extLst>
                        <a:ext uri="{28A0092B-C50C-407E-A947-70E740481C1C}"/>
                      </a:extLst>
                    </a:blip>
                    <a:srcRect/>
                    <a:stretch>
                      <a:fillRect/>
                    </a:stretch>
                  </pic:blipFill>
                  <pic:spPr bwMode="auto">
                    <a:xfrm>
                      <a:off x="0" y="0"/>
                      <a:ext cx="4746625" cy="2113915"/>
                    </a:xfrm>
                    <a:prstGeom prst="rect">
                      <a:avLst/>
                    </a:prstGeom>
                    <a:noFill/>
                  </pic:spPr>
                </pic:pic>
              </a:graphicData>
            </a:graphic>
          </wp:anchor>
        </w:drawing>
      </w:r>
    </w:p>
    <w:p>
      <w:pPr>
        <w:spacing w:after="0" w:line="200" w:lineRule="exact"/>
        <w:rPr>
          <w:rFonts w:ascii="Times New Roman" w:cs="Times New Roman" w:eastAsia="Times New Roman" w:hAnsi="Times New Roman"/>
          <w:sz w:val="22"/>
          <w:szCs w:val="22"/>
          <w:color w:val="auto"/>
        </w:rPr>
      </w:pPr>
    </w:p>
    <w:p>
      <w:pPr>
        <w:spacing w:after="0" w:line="200" w:lineRule="exact"/>
        <w:rPr>
          <w:rFonts w:ascii="Times New Roman" w:cs="Times New Roman" w:eastAsia="Times New Roman" w:hAnsi="Times New Roman"/>
          <w:sz w:val="22"/>
          <w:szCs w:val="22"/>
          <w:color w:val="auto"/>
        </w:rPr>
      </w:pPr>
    </w:p>
    <w:p>
      <w:pPr>
        <w:spacing w:after="0" w:line="200" w:lineRule="exact"/>
        <w:rPr>
          <w:rFonts w:ascii="Times New Roman" w:cs="Times New Roman" w:eastAsia="Times New Roman" w:hAnsi="Times New Roman"/>
          <w:sz w:val="22"/>
          <w:szCs w:val="22"/>
          <w:color w:val="auto"/>
        </w:rPr>
      </w:pPr>
    </w:p>
    <w:p>
      <w:pPr>
        <w:spacing w:after="0" w:line="200" w:lineRule="exact"/>
        <w:rPr>
          <w:rFonts w:ascii="Times New Roman" w:cs="Times New Roman" w:eastAsia="Times New Roman" w:hAnsi="Times New Roman"/>
          <w:sz w:val="22"/>
          <w:szCs w:val="22"/>
          <w:color w:val="auto"/>
        </w:rPr>
      </w:pPr>
    </w:p>
    <w:p>
      <w:pPr>
        <w:spacing w:after="0" w:line="200" w:lineRule="exact"/>
        <w:rPr>
          <w:rFonts w:ascii="Times New Roman" w:cs="Times New Roman" w:eastAsia="Times New Roman" w:hAnsi="Times New Roman"/>
          <w:sz w:val="22"/>
          <w:szCs w:val="22"/>
          <w:color w:val="auto"/>
        </w:rPr>
      </w:pPr>
    </w:p>
    <w:p>
      <w:pPr>
        <w:spacing w:after="0" w:line="200" w:lineRule="exact"/>
        <w:rPr>
          <w:rFonts w:ascii="Times New Roman" w:cs="Times New Roman" w:eastAsia="Times New Roman" w:hAnsi="Times New Roman"/>
          <w:sz w:val="22"/>
          <w:szCs w:val="22"/>
          <w:color w:val="auto"/>
        </w:rPr>
      </w:pPr>
    </w:p>
    <w:p>
      <w:pPr>
        <w:spacing w:after="0" w:line="200" w:lineRule="exact"/>
        <w:rPr>
          <w:rFonts w:ascii="Times New Roman" w:cs="Times New Roman" w:eastAsia="Times New Roman" w:hAnsi="Times New Roman"/>
          <w:sz w:val="22"/>
          <w:szCs w:val="22"/>
          <w:color w:val="auto"/>
        </w:rPr>
      </w:pPr>
    </w:p>
    <w:p>
      <w:pPr>
        <w:spacing w:after="0" w:line="200" w:lineRule="exact"/>
        <w:rPr>
          <w:rFonts w:ascii="Times New Roman" w:cs="Times New Roman" w:eastAsia="Times New Roman" w:hAnsi="Times New Roman"/>
          <w:sz w:val="22"/>
          <w:szCs w:val="22"/>
          <w:color w:val="auto"/>
        </w:rPr>
      </w:pPr>
    </w:p>
    <w:p>
      <w:pPr>
        <w:spacing w:after="0" w:line="200" w:lineRule="exact"/>
        <w:rPr>
          <w:rFonts w:ascii="Times New Roman" w:cs="Times New Roman" w:eastAsia="Times New Roman" w:hAnsi="Times New Roman"/>
          <w:sz w:val="22"/>
          <w:szCs w:val="22"/>
          <w:color w:val="auto"/>
        </w:rPr>
      </w:pPr>
    </w:p>
    <w:p>
      <w:pPr>
        <w:spacing w:after="0" w:line="200" w:lineRule="exact"/>
        <w:rPr>
          <w:rFonts w:ascii="Times New Roman" w:cs="Times New Roman" w:eastAsia="Times New Roman" w:hAnsi="Times New Roman"/>
          <w:sz w:val="22"/>
          <w:szCs w:val="22"/>
          <w:color w:val="auto"/>
        </w:rPr>
      </w:pPr>
    </w:p>
    <w:p>
      <w:pPr>
        <w:spacing w:after="0" w:line="200" w:lineRule="exact"/>
        <w:rPr>
          <w:rFonts w:ascii="Times New Roman" w:cs="Times New Roman" w:eastAsia="Times New Roman" w:hAnsi="Times New Roman"/>
          <w:sz w:val="22"/>
          <w:szCs w:val="22"/>
          <w:color w:val="auto"/>
        </w:rPr>
      </w:pPr>
    </w:p>
    <w:p>
      <w:pPr>
        <w:spacing w:after="0" w:line="200" w:lineRule="exact"/>
        <w:rPr>
          <w:rFonts w:ascii="Times New Roman" w:cs="Times New Roman" w:eastAsia="Times New Roman" w:hAnsi="Times New Roman"/>
          <w:sz w:val="22"/>
          <w:szCs w:val="22"/>
          <w:color w:val="auto"/>
        </w:rPr>
      </w:pPr>
    </w:p>
    <w:p>
      <w:pPr>
        <w:spacing w:after="0" w:line="200" w:lineRule="exact"/>
        <w:rPr>
          <w:rFonts w:ascii="Times New Roman" w:cs="Times New Roman" w:eastAsia="Times New Roman" w:hAnsi="Times New Roman"/>
          <w:sz w:val="22"/>
          <w:szCs w:val="22"/>
          <w:color w:val="auto"/>
        </w:rPr>
      </w:pPr>
    </w:p>
    <w:p>
      <w:pPr>
        <w:spacing w:after="0" w:line="200" w:lineRule="exact"/>
        <w:rPr>
          <w:rFonts w:ascii="Times New Roman" w:cs="Times New Roman" w:eastAsia="Times New Roman" w:hAnsi="Times New Roman"/>
          <w:sz w:val="22"/>
          <w:szCs w:val="22"/>
          <w:color w:val="auto"/>
        </w:rPr>
      </w:pPr>
    </w:p>
    <w:p>
      <w:pPr>
        <w:spacing w:after="0" w:line="200" w:lineRule="exact"/>
        <w:rPr>
          <w:rFonts w:ascii="Times New Roman" w:cs="Times New Roman" w:eastAsia="Times New Roman" w:hAnsi="Times New Roman"/>
          <w:sz w:val="22"/>
          <w:szCs w:val="22"/>
          <w:color w:val="auto"/>
        </w:rPr>
      </w:pPr>
    </w:p>
    <w:p>
      <w:pPr>
        <w:spacing w:after="0" w:line="200" w:lineRule="exact"/>
        <w:rPr>
          <w:rFonts w:ascii="Times New Roman" w:cs="Times New Roman" w:eastAsia="Times New Roman" w:hAnsi="Times New Roman"/>
          <w:sz w:val="22"/>
          <w:szCs w:val="22"/>
          <w:color w:val="auto"/>
        </w:rPr>
      </w:pPr>
    </w:p>
    <w:p>
      <w:pPr>
        <w:spacing w:after="0" w:line="200" w:lineRule="exact"/>
        <w:rPr>
          <w:rFonts w:ascii="Times New Roman" w:cs="Times New Roman" w:eastAsia="Times New Roman" w:hAnsi="Times New Roman"/>
          <w:sz w:val="22"/>
          <w:szCs w:val="22"/>
          <w:color w:val="auto"/>
        </w:rPr>
      </w:pPr>
    </w:p>
    <w:p>
      <w:pPr>
        <w:spacing w:after="0" w:line="246" w:lineRule="exact"/>
        <w:rPr>
          <w:rFonts w:ascii="Times New Roman" w:cs="Times New Roman" w:eastAsia="Times New Roman" w:hAnsi="Times New Roman"/>
          <w:sz w:val="22"/>
          <w:szCs w:val="22"/>
          <w:color w:val="auto"/>
        </w:rPr>
      </w:pPr>
    </w:p>
    <w:p>
      <w:pPr>
        <w:jc w:val="center"/>
        <w:ind w:right="180"/>
        <w:spacing w:after="0"/>
        <w:rPr>
          <w:sz w:val="20"/>
          <w:szCs w:val="20"/>
          <w:color w:val="auto"/>
        </w:rPr>
      </w:pPr>
      <w:r>
        <w:rPr>
          <w:rFonts w:ascii="Times New Roman" w:cs="Times New Roman" w:eastAsia="Times New Roman" w:hAnsi="Times New Roman"/>
          <w:sz w:val="19"/>
          <w:szCs w:val="19"/>
          <w:color w:val="auto"/>
        </w:rPr>
        <w:t>Figure 3.2 – Committing the changes to a new branch</w:t>
      </w:r>
    </w:p>
    <w:p>
      <w:pPr>
        <w:sectPr>
          <w:pgSz w:w="10980" w:h="13680" w:orient="portrait"/>
          <w:cols w:equalWidth="0" w:num="1">
            <w:col w:w="8100"/>
          </w:cols>
          <w:pgMar w:left="1440" w:top="889" w:right="1440" w:bottom="1440" w:gutter="0" w:footer="0" w:header="0"/>
        </w:sectPr>
      </w:pPr>
    </w:p>
    <w:bookmarkStart w:id="102" w:name="page103"/>
    <w:bookmarkEnd w:id="102"/>
    <w:p>
      <w:pPr>
        <w:ind w:left="180"/>
        <w:spacing w:after="0"/>
        <w:tabs>
          <w:tab w:leader="none" w:pos="580" w:val="left"/>
        </w:tabs>
        <w:rPr>
          <w:sz w:val="20"/>
          <w:szCs w:val="20"/>
          <w:color w:val="auto"/>
        </w:rPr>
      </w:pPr>
      <w:r>
        <w:rPr>
          <w:rFonts w:ascii="Times New Roman" w:cs="Times New Roman" w:eastAsia="Times New Roman" w:hAnsi="Times New Roman"/>
          <w:sz w:val="19"/>
          <w:szCs w:val="19"/>
          <w:color w:val="auto"/>
        </w:rPr>
        <w:t>74</w:t>
        <w:tab/>
        <w:t>Teamwork and Collaborative Development</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114300</wp:posOffset>
                </wp:positionH>
                <wp:positionV relativeFrom="paragraph">
                  <wp:posOffset>60960</wp:posOffset>
                </wp:positionV>
                <wp:extent cx="5029200" cy="0"/>
                <wp:wrapNone/>
                <wp:docPr id="250" name="Shape 25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250" o:spid="_x0000_s1275"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9pt,4.8pt" to="405pt,4.8pt" o:allowincell="f" strokecolor="#000000" strokeweight="0.5pt"/>
            </w:pict>
          </mc:Fallback>
        </mc:AlternateContent>
      </w:r>
    </w:p>
    <w:p>
      <w:pPr>
        <w:sectPr>
          <w:pgSz w:w="10980" w:h="13680" w:orient="portrait"/>
          <w:cols w:equalWidth="0" w:num="1">
            <w:col w:w="8100"/>
          </w:cols>
          <w:pgMar w:left="1440" w:top="889" w:right="1440" w:bottom="1440" w:gutter="0" w:footer="0" w:header="0"/>
        </w:sectPr>
      </w:pPr>
    </w:p>
    <w:p>
      <w:pPr>
        <w:spacing w:after="0" w:line="342" w:lineRule="exact"/>
        <w:rPr>
          <w:sz w:val="20"/>
          <w:szCs w:val="20"/>
          <w:color w:val="auto"/>
        </w:rPr>
      </w:pPr>
    </w:p>
    <w:p>
      <w:pPr>
        <w:ind w:left="720" w:right="20" w:hanging="360"/>
        <w:spacing w:after="0" w:line="252" w:lineRule="auto"/>
        <w:tabs>
          <w:tab w:leader="none" w:pos="720" w:val="left"/>
        </w:tabs>
        <w:numPr>
          <w:ilvl w:val="0"/>
          <w:numId w:val="61"/>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 xml:space="preserve">You automatically get redirected to a page where you can create a pull request. Enter a title and a description. Note that you have full markdown support with all the features you know from the issues in </w:t>
      </w:r>
      <w:r>
        <w:rPr>
          <w:rFonts w:ascii="Times New Roman" w:cs="Times New Roman" w:eastAsia="Times New Roman" w:hAnsi="Times New Roman"/>
          <w:sz w:val="22"/>
          <w:szCs w:val="22"/>
          <w:i w:val="1"/>
          <w:iCs w:val="1"/>
          <w:color w:val="auto"/>
        </w:rPr>
        <w:t>Chapter 2</w:t>
      </w:r>
      <w:r>
        <w:rPr>
          <w:rFonts w:ascii="Times New Roman" w:cs="Times New Roman" w:eastAsia="Times New Roman" w:hAnsi="Times New Roman"/>
          <w:sz w:val="22"/>
          <w:szCs w:val="22"/>
          <w:color w:val="auto"/>
        </w:rPr>
        <w:t xml:space="preserve">, </w:t>
      </w:r>
      <w:r>
        <w:rPr>
          <w:rFonts w:ascii="Times New Roman" w:cs="Times New Roman" w:eastAsia="Times New Roman" w:hAnsi="Times New Roman"/>
          <w:sz w:val="22"/>
          <w:szCs w:val="22"/>
          <w:i w:val="1"/>
          <w:iCs w:val="1"/>
          <w:color w:val="auto"/>
        </w:rPr>
        <w:t>Planning, Tracking, and Visualizing your Work</w:t>
      </w:r>
      <w:r>
        <w:rPr>
          <w:rFonts w:ascii="Times New Roman" w:cs="Times New Roman" w:eastAsia="Times New Roman" w:hAnsi="Times New Roman"/>
          <w:sz w:val="22"/>
          <w:szCs w:val="22"/>
          <w:color w:val="auto"/>
        </w:rPr>
        <w:t>: emoticons (</w:t>
      </w:r>
      <w:r>
        <w:rPr>
          <w:rFonts w:ascii="Courier New" w:cs="Courier New" w:eastAsia="Courier New" w:hAnsi="Courier New"/>
          <w:sz w:val="21"/>
          <w:szCs w:val="21"/>
          <w:color w:val="auto"/>
        </w:rPr>
        <w:t>:+1:</w:t>
      </w:r>
      <w:r>
        <w:rPr>
          <w:rFonts w:ascii="Times New Roman" w:cs="Times New Roman" w:eastAsia="Times New Roman" w:hAnsi="Times New Roman"/>
          <w:sz w:val="22"/>
          <w:szCs w:val="22"/>
          <w:color w:val="auto"/>
        </w:rPr>
        <w:t>), mentions (</w:t>
      </w:r>
      <w:r>
        <w:rPr>
          <w:rFonts w:ascii="Courier New" w:cs="Courier New" w:eastAsia="Courier New" w:hAnsi="Courier New"/>
          <w:sz w:val="21"/>
          <w:szCs w:val="21"/>
          <w:color w:val="auto"/>
        </w:rPr>
        <w:t>@</w:t>
      </w:r>
      <w:r>
        <w:rPr>
          <w:rFonts w:ascii="Times New Roman" w:cs="Times New Roman" w:eastAsia="Times New Roman" w:hAnsi="Times New Roman"/>
          <w:sz w:val="22"/>
          <w:szCs w:val="22"/>
          <w:color w:val="auto"/>
        </w:rPr>
        <w:t>), references (</w:t>
      </w:r>
      <w:r>
        <w:rPr>
          <w:rFonts w:ascii="Courier New" w:cs="Courier New" w:eastAsia="Courier New" w:hAnsi="Courier New"/>
          <w:sz w:val="21"/>
          <w:szCs w:val="21"/>
          <w:color w:val="auto"/>
        </w:rPr>
        <w:t>#</w:t>
      </w:r>
      <w:r>
        <w:rPr>
          <w:rFonts w:ascii="Times New Roman" w:cs="Times New Roman" w:eastAsia="Times New Roman" w:hAnsi="Times New Roman"/>
          <w:sz w:val="22"/>
          <w:szCs w:val="22"/>
          <w:color w:val="auto"/>
        </w:rPr>
        <w:t>), task lists (</w:t>
      </w:r>
      <w:r>
        <w:rPr>
          <w:rFonts w:ascii="Courier New" w:cs="Courier New" w:eastAsia="Courier New" w:hAnsi="Courier New"/>
          <w:sz w:val="21"/>
          <w:szCs w:val="21"/>
          <w:color w:val="auto"/>
        </w:rPr>
        <w:t>– [ ]</w:t>
      </w:r>
      <w:r>
        <w:rPr>
          <w:rFonts w:ascii="Times New Roman" w:cs="Times New Roman" w:eastAsia="Times New Roman" w:hAnsi="Times New Roman"/>
          <w:sz w:val="22"/>
          <w:szCs w:val="22"/>
          <w:color w:val="auto"/>
        </w:rPr>
        <w:t>), and</w:t>
      </w:r>
      <w:r>
        <w:rPr>
          <w:rFonts w:ascii="Times New Roman" w:cs="Times New Roman" w:eastAsia="Times New Roman" w:hAnsi="Times New Roman"/>
          <w:sz w:val="22"/>
          <w:szCs w:val="22"/>
          <w:i w:val="1"/>
          <w:iCs w:val="1"/>
          <w:color w:val="auto"/>
        </w:rPr>
        <w:t xml:space="preserve"> </w:t>
      </w:r>
      <w:r>
        <w:rPr>
          <w:rFonts w:ascii="Times New Roman" w:cs="Times New Roman" w:eastAsia="Times New Roman" w:hAnsi="Times New Roman"/>
          <w:sz w:val="22"/>
          <w:szCs w:val="22"/>
          <w:color w:val="auto"/>
        </w:rPr>
        <w:t>source code with syntax highlighting (</w:t>
      </w:r>
      <w:r>
        <w:rPr>
          <w:rFonts w:ascii="Courier New" w:cs="Courier New" w:eastAsia="Courier New" w:hAnsi="Courier New"/>
          <w:sz w:val="21"/>
          <w:szCs w:val="21"/>
          <w:color w:val="auto"/>
        </w:rPr>
        <w:t>```</w:t>
      </w:r>
      <w:r>
        <w:rPr>
          <w:rFonts w:ascii="Times New Roman" w:cs="Times New Roman" w:eastAsia="Times New Roman" w:hAnsi="Times New Roman"/>
          <w:sz w:val="22"/>
          <w:szCs w:val="22"/>
          <w:color w:val="auto"/>
        </w:rPr>
        <w:t>). You also can assign assignees, labels, projects, and milestones.</w:t>
      </w:r>
    </w:p>
    <w:p>
      <w:pPr>
        <w:spacing w:after="0" w:line="92" w:lineRule="exact"/>
        <w:rPr>
          <w:rFonts w:ascii="Times New Roman" w:cs="Times New Roman" w:eastAsia="Times New Roman" w:hAnsi="Times New Roman"/>
          <w:sz w:val="22"/>
          <w:szCs w:val="22"/>
          <w:color w:val="auto"/>
        </w:rPr>
      </w:pPr>
    </w:p>
    <w:p>
      <w:pPr>
        <w:ind w:left="720" w:right="20"/>
        <w:spacing w:after="0" w:line="271" w:lineRule="auto"/>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At the top of the page, you see that the target branch (</w:t>
      </w:r>
      <w:r>
        <w:rPr>
          <w:rFonts w:ascii="Courier New" w:cs="Courier New" w:eastAsia="Courier New" w:hAnsi="Courier New"/>
          <w:sz w:val="21"/>
          <w:szCs w:val="21"/>
          <w:color w:val="auto"/>
        </w:rPr>
        <w:t>base</w:t>
      </w:r>
      <w:r>
        <w:rPr>
          <w:rFonts w:ascii="Times New Roman" w:cs="Times New Roman" w:eastAsia="Times New Roman" w:hAnsi="Times New Roman"/>
          <w:sz w:val="22"/>
          <w:szCs w:val="22"/>
          <w:color w:val="auto"/>
        </w:rPr>
        <w:t>) is</w:t>
      </w:r>
      <w:r>
        <w:rPr>
          <w:rFonts w:ascii="Courier New" w:cs="Courier New" w:eastAsia="Courier New" w:hAnsi="Courier New"/>
          <w:sz w:val="21"/>
          <w:szCs w:val="21"/>
          <w:color w:val="auto"/>
        </w:rPr>
        <w:t xml:space="preserve"> main</w:t>
      </w:r>
      <w:r>
        <w:rPr>
          <w:rFonts w:ascii="Times New Roman" w:cs="Times New Roman" w:eastAsia="Times New Roman" w:hAnsi="Times New Roman"/>
          <w:sz w:val="22"/>
          <w:szCs w:val="22"/>
          <w:color w:val="auto"/>
        </w:rPr>
        <w:t xml:space="preserve"> and that the source branch to integrate is the one you just created. The </w:t>
      </w:r>
      <w:r>
        <w:rPr>
          <w:rFonts w:ascii="Times New Roman" w:cs="Times New Roman" w:eastAsia="Times New Roman" w:hAnsi="Times New Roman"/>
          <w:sz w:val="22"/>
          <w:szCs w:val="22"/>
          <w:b w:val="1"/>
          <w:bCs w:val="1"/>
          <w:color w:val="auto"/>
        </w:rPr>
        <w:t>Create pull request</w:t>
      </w:r>
      <w:r>
        <w:rPr>
          <w:rFonts w:ascii="Times New Roman" w:cs="Times New Roman" w:eastAsia="Times New Roman" w:hAnsi="Times New Roman"/>
          <w:sz w:val="22"/>
          <w:szCs w:val="22"/>
          <w:color w:val="auto"/>
        </w:rPr>
        <w:t xml:space="preserve"> button is a dropdown. You could also choose to create a draft pull request. For now, we skip this and create a pull request by clicking the </w:t>
      </w:r>
      <w:r>
        <w:rPr>
          <w:rFonts w:ascii="Times New Roman" w:cs="Times New Roman" w:eastAsia="Times New Roman" w:hAnsi="Times New Roman"/>
          <w:sz w:val="22"/>
          <w:szCs w:val="22"/>
          <w:b w:val="1"/>
          <w:bCs w:val="1"/>
          <w:color w:val="auto"/>
        </w:rPr>
        <w:t>Create pull request</w:t>
      </w:r>
      <w:r>
        <w:rPr>
          <w:rFonts w:ascii="Times New Roman" w:cs="Times New Roman" w:eastAsia="Times New Roman" w:hAnsi="Times New Roman"/>
          <w:sz w:val="22"/>
          <w:szCs w:val="22"/>
          <w:color w:val="auto"/>
        </w:rPr>
        <w:t xml:space="preserve"> button, (see </w:t>
      </w:r>
      <w:r>
        <w:rPr>
          <w:rFonts w:ascii="Times New Roman" w:cs="Times New Roman" w:eastAsia="Times New Roman" w:hAnsi="Times New Roman"/>
          <w:sz w:val="22"/>
          <w:szCs w:val="22"/>
          <w:i w:val="1"/>
          <w:iCs w:val="1"/>
          <w:color w:val="auto"/>
        </w:rPr>
        <w:t>Figure 3.3</w:t>
      </w:r>
      <w:r>
        <w:rPr>
          <w:rFonts w:ascii="Times New Roman" w:cs="Times New Roman" w:eastAsia="Times New Roman" w:hAnsi="Times New Roman"/>
          <w:sz w:val="22"/>
          <w:szCs w:val="22"/>
          <w:color w:val="auto"/>
        </w:rPr>
        <w: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139700</wp:posOffset>
            </wp:positionH>
            <wp:positionV relativeFrom="paragraph">
              <wp:posOffset>69850</wp:posOffset>
            </wp:positionV>
            <wp:extent cx="4977765" cy="3611880"/>
            <wp:wrapNone/>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spect="1" noChangeArrowheads="1"/>
                    </pic:cNvPicPr>
                  </pic:nvPicPr>
                  <pic:blipFill>
                    <a:blip r:embed="rId96">
                      <a:extLst>
                        <a:ext uri="{28A0092B-C50C-407E-A947-70E740481C1C}"/>
                      </a:extLst>
                    </a:blip>
                    <a:srcRect/>
                    <a:stretch>
                      <a:fillRect/>
                    </a:stretch>
                  </pic:blipFill>
                  <pic:spPr bwMode="auto">
                    <a:xfrm>
                      <a:off x="0" y="0"/>
                      <a:ext cx="4977765" cy="361188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9" w:lineRule="exact"/>
        <w:rPr>
          <w:sz w:val="20"/>
          <w:szCs w:val="20"/>
          <w:color w:val="auto"/>
        </w:rPr>
      </w:pPr>
    </w:p>
    <w:p>
      <w:pPr>
        <w:ind w:left="1440"/>
        <w:spacing w:after="0"/>
        <w:rPr>
          <w:sz w:val="20"/>
          <w:szCs w:val="20"/>
          <w:color w:val="auto"/>
        </w:rPr>
      </w:pPr>
      <w:r>
        <w:rPr>
          <w:rFonts w:ascii="Times New Roman" w:cs="Times New Roman" w:eastAsia="Times New Roman" w:hAnsi="Times New Roman"/>
          <w:sz w:val="19"/>
          <w:szCs w:val="19"/>
          <w:color w:val="auto"/>
        </w:rPr>
        <w:t>Figure 3.3 – Creating a pull request for the changes you made to the file</w:t>
      </w:r>
    </w:p>
    <w:p>
      <w:pPr>
        <w:sectPr>
          <w:pgSz w:w="10980" w:h="13680" w:orient="portrait"/>
          <w:cols w:equalWidth="0" w:num="1">
            <w:col w:w="8100"/>
          </w:cols>
          <w:pgMar w:left="1440" w:top="889" w:right="1440" w:bottom="1440" w:gutter="0" w:footer="0" w:header="0"/>
          <w:type w:val="continuous"/>
        </w:sectPr>
      </w:pPr>
    </w:p>
    <w:bookmarkStart w:id="103" w:name="page104"/>
    <w:bookmarkEnd w:id="103"/>
    <w:p>
      <w:pPr>
        <w:jc w:val="right"/>
        <w:ind w:right="180"/>
        <w:spacing w:after="0"/>
        <w:tabs>
          <w:tab w:leader="none" w:pos="180" w:val="left"/>
        </w:tabs>
        <w:rPr>
          <w:sz w:val="20"/>
          <w:szCs w:val="20"/>
          <w:color w:val="auto"/>
        </w:rPr>
      </w:pPr>
      <w:r>
        <w:rPr>
          <w:rFonts w:ascii="Times New Roman" w:cs="Times New Roman" w:eastAsia="Times New Roman" w:hAnsi="Times New Roman"/>
          <w:sz w:val="20"/>
          <w:szCs w:val="20"/>
          <w:color w:val="auto"/>
        </w:rPr>
        <w:t>Hands-on – Creating a pull request</w:t>
        <w:tab/>
        <w:t>75</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53340</wp:posOffset>
                </wp:positionV>
                <wp:extent cx="5029200" cy="0"/>
                <wp:wrapNone/>
                <wp:docPr id="252" name="Shape 25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252" o:spid="_x0000_s1277"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4.2pt" to="396pt,4.2pt" o:allowincell="f" strokecolor="#000000" strokeweight="0.5pt"/>
            </w:pict>
          </mc:Fallback>
        </mc:AlternateContent>
      </w:r>
    </w:p>
    <w:p>
      <w:pPr>
        <w:spacing w:after="0" w:line="302" w:lineRule="exact"/>
        <w:rPr>
          <w:sz w:val="20"/>
          <w:szCs w:val="20"/>
          <w:color w:val="auto"/>
        </w:rPr>
      </w:pPr>
    </w:p>
    <w:p>
      <w:pPr>
        <w:ind w:left="540" w:right="180" w:hanging="360"/>
        <w:spacing w:after="0" w:line="258" w:lineRule="auto"/>
        <w:tabs>
          <w:tab w:leader="none" w:pos="540" w:val="left"/>
        </w:tabs>
        <w:numPr>
          <w:ilvl w:val="0"/>
          <w:numId w:val="62"/>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 xml:space="preserve">In the pull request, navigate to </w:t>
      </w:r>
      <w:r>
        <w:rPr>
          <w:rFonts w:ascii="Times New Roman" w:cs="Times New Roman" w:eastAsia="Times New Roman" w:hAnsi="Times New Roman"/>
          <w:sz w:val="22"/>
          <w:szCs w:val="22"/>
          <w:b w:val="1"/>
          <w:bCs w:val="1"/>
          <w:color w:val="auto"/>
        </w:rPr>
        <w:t>Files changed</w:t>
      </w:r>
      <w:r>
        <w:rPr>
          <w:rFonts w:ascii="Times New Roman" w:cs="Times New Roman" w:eastAsia="Times New Roman" w:hAnsi="Times New Roman"/>
          <w:sz w:val="22"/>
          <w:szCs w:val="22"/>
          <w:color w:val="auto"/>
        </w:rPr>
        <w:t xml:space="preserve"> and note the changes you made to the file: deleted lines are red, added lines are green, and modified lines are a deleted line followed by an added line. If you hover with your mouse over the lines, you get a plus </w:t>
      </w:r>
      <w:r>
        <w:rPr>
          <w:rFonts w:ascii="Times New Roman" w:cs="Times New Roman" w:eastAsia="Times New Roman" w:hAnsi="Times New Roman"/>
          <w:sz w:val="22"/>
          <w:szCs w:val="22"/>
          <w:b w:val="1"/>
          <w:bCs w:val="1"/>
          <w:color w:val="auto"/>
        </w:rPr>
        <w:t>+</w:t>
      </w:r>
      <w:r>
        <w:rPr>
          <w:rFonts w:ascii="Times New Roman" w:cs="Times New Roman" w:eastAsia="Times New Roman" w:hAnsi="Times New Roman"/>
          <w:sz w:val="22"/>
          <w:szCs w:val="22"/>
          <w:color w:val="auto"/>
        </w:rPr>
        <w:t xml:space="preserve"> icon on the left side. If you click the icon, you can add a single-line comment. If you</w:t>
      </w:r>
      <w:r>
        <w:rPr>
          <w:rFonts w:ascii="Times New Roman" w:cs="Times New Roman" w:eastAsia="Times New Roman" w:hAnsi="Times New Roman"/>
          <w:sz w:val="22"/>
          <w:szCs w:val="22"/>
          <w:b w:val="1"/>
          <w:bCs w:val="1"/>
          <w:color w:val="auto"/>
        </w:rPr>
        <w:t xml:space="preserve"> </w:t>
      </w:r>
      <w:r>
        <w:rPr>
          <w:rFonts w:ascii="Times New Roman" w:cs="Times New Roman" w:eastAsia="Times New Roman" w:hAnsi="Times New Roman"/>
          <w:sz w:val="22"/>
          <w:szCs w:val="22"/>
          <w:color w:val="auto"/>
        </w:rPr>
        <w:t xml:space="preserve">hold the icon and pull it, you can add a comment for multiple lines. The comment has, again, the same markup support as issues with all the rich features! Add a comment and click </w:t>
      </w:r>
      <w:r>
        <w:rPr>
          <w:rFonts w:ascii="Times New Roman" w:cs="Times New Roman" w:eastAsia="Times New Roman" w:hAnsi="Times New Roman"/>
          <w:sz w:val="22"/>
          <w:szCs w:val="22"/>
          <w:b w:val="1"/>
          <w:bCs w:val="1"/>
          <w:color w:val="auto"/>
        </w:rPr>
        <w:t>Add single comment</w:t>
      </w:r>
      <w:r>
        <w:rPr>
          <w:rFonts w:ascii="Times New Roman" w:cs="Times New Roman" w:eastAsia="Times New Roman" w:hAnsi="Times New Roman"/>
          <w:sz w:val="22"/>
          <w:szCs w:val="22"/>
          <w:color w:val="auto"/>
        </w:rPr>
        <w:t xml:space="preserve"> (see </w:t>
      </w:r>
      <w:r>
        <w:rPr>
          <w:rFonts w:ascii="Times New Roman" w:cs="Times New Roman" w:eastAsia="Times New Roman" w:hAnsi="Times New Roman"/>
          <w:sz w:val="22"/>
          <w:szCs w:val="22"/>
          <w:i w:val="1"/>
          <w:iCs w:val="1"/>
          <w:color w:val="auto"/>
        </w:rPr>
        <w:t>Figure 3.4</w:t>
      </w:r>
      <w:r>
        <w:rPr>
          <w:rFonts w:ascii="Times New Roman" w:cs="Times New Roman" w:eastAsia="Times New Roman" w:hAnsi="Times New Roman"/>
          <w:sz w:val="22"/>
          <w:szCs w:val="22"/>
          <w:color w:val="auto"/>
        </w:rPr>
        <w: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64770</wp:posOffset>
            </wp:positionV>
            <wp:extent cx="5012690" cy="5276215"/>
            <wp:wrapNone/>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97">
                      <a:extLst>
                        <a:ext uri="{28A0092B-C50C-407E-A947-70E740481C1C}"/>
                      </a:extLst>
                    </a:blip>
                    <a:srcRect/>
                    <a:stretch>
                      <a:fillRect/>
                    </a:stretch>
                  </pic:blipFill>
                  <pic:spPr bwMode="auto">
                    <a:xfrm>
                      <a:off x="0" y="0"/>
                      <a:ext cx="5012690" cy="5276215"/>
                    </a:xfrm>
                    <a:prstGeom prst="rect">
                      <a:avLst/>
                    </a:prstGeom>
                    <a:noFill/>
                  </pic:spPr>
                </pic:pic>
              </a:graphicData>
            </a:graphic>
          </wp:anchor>
        </w:drawing>
      </w:r>
    </w:p>
    <w:p>
      <w:pPr>
        <w:sectPr>
          <w:pgSz w:w="10980" w:h="13680" w:orient="portrait"/>
          <w:cols w:equalWidth="0" w:num="1">
            <w:col w:w="8100"/>
          </w:cols>
          <w:pgMar w:left="1440" w:top="889" w:right="1440" w:bottom="1036"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27" w:lineRule="exact"/>
        <w:rPr>
          <w:sz w:val="20"/>
          <w:szCs w:val="20"/>
          <w:color w:val="auto"/>
        </w:rPr>
      </w:pPr>
    </w:p>
    <w:p>
      <w:pPr>
        <w:jc w:val="center"/>
        <w:ind w:right="180"/>
        <w:spacing w:after="0"/>
        <w:rPr>
          <w:sz w:val="20"/>
          <w:szCs w:val="20"/>
          <w:color w:val="auto"/>
        </w:rPr>
      </w:pPr>
      <w:r>
        <w:rPr>
          <w:rFonts w:ascii="Times New Roman" w:cs="Times New Roman" w:eastAsia="Times New Roman" w:hAnsi="Times New Roman"/>
          <w:sz w:val="18"/>
          <w:szCs w:val="18"/>
          <w:color w:val="auto"/>
        </w:rPr>
        <w:t>Figure 3.4 – Adding a comment to a changed line</w:t>
      </w:r>
    </w:p>
    <w:p>
      <w:pPr>
        <w:sectPr>
          <w:pgSz w:w="10980" w:h="13680" w:orient="portrait"/>
          <w:cols w:equalWidth="0" w:num="1">
            <w:col w:w="8100"/>
          </w:cols>
          <w:pgMar w:left="1440" w:top="889" w:right="1440" w:bottom="1036" w:gutter="0" w:footer="0" w:header="0"/>
          <w:type w:val="continuous"/>
        </w:sectPr>
      </w:pPr>
    </w:p>
    <w:bookmarkStart w:id="104" w:name="page105"/>
    <w:bookmarkEnd w:id="104"/>
    <w:p>
      <w:pPr>
        <w:ind w:left="180"/>
        <w:spacing w:after="0"/>
        <w:tabs>
          <w:tab w:leader="none" w:pos="580" w:val="left"/>
        </w:tabs>
        <w:rPr>
          <w:sz w:val="20"/>
          <w:szCs w:val="20"/>
          <w:color w:val="auto"/>
        </w:rPr>
      </w:pPr>
      <w:r>
        <w:rPr>
          <w:rFonts w:ascii="Times New Roman" w:cs="Times New Roman" w:eastAsia="Times New Roman" w:hAnsi="Times New Roman"/>
          <w:sz w:val="20"/>
          <w:szCs w:val="20"/>
          <w:color w:val="auto"/>
        </w:rPr>
        <w:t>76</w:t>
        <w:tab/>
        <w:t>Teamwork and Collaborative Development</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114300</wp:posOffset>
                </wp:positionH>
                <wp:positionV relativeFrom="paragraph">
                  <wp:posOffset>53340</wp:posOffset>
                </wp:positionV>
                <wp:extent cx="5029200" cy="0"/>
                <wp:wrapNone/>
                <wp:docPr id="254" name="Shape 25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254" o:spid="_x0000_s1279"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9pt,4.2pt" to="405pt,4.2pt" o:allowincell="f" strokecolor="#000000" strokeweight="0.5pt"/>
            </w:pict>
          </mc:Fallback>
        </mc:AlternateContent>
      </w:r>
    </w:p>
    <w:p>
      <w:pPr>
        <w:spacing w:after="0" w:line="310" w:lineRule="exact"/>
        <w:rPr>
          <w:sz w:val="20"/>
          <w:szCs w:val="20"/>
          <w:color w:val="auto"/>
        </w:rPr>
      </w:pPr>
    </w:p>
    <w:p>
      <w:pPr>
        <w:ind w:left="720" w:right="60"/>
        <w:spacing w:after="0" w:line="279" w:lineRule="auto"/>
        <w:rPr>
          <w:sz w:val="20"/>
          <w:szCs w:val="20"/>
          <w:color w:val="auto"/>
        </w:rPr>
      </w:pPr>
      <w:r>
        <w:rPr>
          <w:rFonts w:ascii="Times New Roman" w:cs="Times New Roman" w:eastAsia="Times New Roman" w:hAnsi="Times New Roman"/>
          <w:sz w:val="22"/>
          <w:szCs w:val="22"/>
          <w:color w:val="auto"/>
        </w:rPr>
        <w:t>The important difference between a classical code review and a pull request is that you can update a pull request. This allows you to address comments and work together on issues until they are closed. To show this, you'll edit the file and commit to the new branch to see that the pull request will reflect the changes.</w:t>
      </w:r>
    </w:p>
    <w:p>
      <w:pPr>
        <w:spacing w:after="0" w:line="18" w:lineRule="exact"/>
        <w:rPr>
          <w:sz w:val="20"/>
          <w:szCs w:val="20"/>
          <w:color w:val="auto"/>
        </w:rPr>
      </w:pPr>
    </w:p>
    <w:p>
      <w:pPr>
        <w:ind w:left="720" w:right="560" w:hanging="360"/>
        <w:spacing w:after="0" w:line="290" w:lineRule="auto"/>
        <w:tabs>
          <w:tab w:leader="none" w:pos="720" w:val="left"/>
        </w:tabs>
        <w:numPr>
          <w:ilvl w:val="0"/>
          <w:numId w:val="63"/>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 xml:space="preserve">You can edit the file directly from the pull request by opening the menu in the top-right corner and selecting </w:t>
      </w:r>
      <w:r>
        <w:rPr>
          <w:rFonts w:ascii="Times New Roman" w:cs="Times New Roman" w:eastAsia="Times New Roman" w:hAnsi="Times New Roman"/>
          <w:sz w:val="22"/>
          <w:szCs w:val="22"/>
          <w:b w:val="1"/>
          <w:bCs w:val="1"/>
          <w:color w:val="auto"/>
        </w:rPr>
        <w:t>Edit file</w:t>
      </w:r>
      <w:r>
        <w:rPr>
          <w:rFonts w:ascii="Times New Roman" w:cs="Times New Roman" w:eastAsia="Times New Roman" w:hAnsi="Times New Roman"/>
          <w:sz w:val="22"/>
          <w:szCs w:val="22"/>
          <w:color w:val="auto"/>
        </w:rPr>
        <w:t xml:space="preserve"> (see </w:t>
      </w:r>
      <w:r>
        <w:rPr>
          <w:rFonts w:ascii="Times New Roman" w:cs="Times New Roman" w:eastAsia="Times New Roman" w:hAnsi="Times New Roman"/>
          <w:sz w:val="22"/>
          <w:szCs w:val="22"/>
          <w:i w:val="1"/>
          <w:iCs w:val="1"/>
          <w:color w:val="auto"/>
        </w:rPr>
        <w:t>Figure 3.5</w:t>
      </w:r>
      <w:r>
        <w:rPr>
          <w:rFonts w:ascii="Times New Roman" w:cs="Times New Roman" w:eastAsia="Times New Roman" w:hAnsi="Times New Roman"/>
          <w:sz w:val="22"/>
          <w:szCs w:val="22"/>
          <w:color w:val="auto"/>
        </w:rPr>
        <w: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114300</wp:posOffset>
            </wp:positionH>
            <wp:positionV relativeFrom="paragraph">
              <wp:posOffset>6350</wp:posOffset>
            </wp:positionV>
            <wp:extent cx="5029200" cy="2707640"/>
            <wp:wrapNone/>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98">
                      <a:extLst>
                        <a:ext uri="{28A0092B-C50C-407E-A947-70E740481C1C}"/>
                      </a:extLst>
                    </a:blip>
                    <a:srcRect/>
                    <a:stretch>
                      <a:fillRect/>
                    </a:stretch>
                  </pic:blipFill>
                  <pic:spPr bwMode="auto">
                    <a:xfrm>
                      <a:off x="0" y="0"/>
                      <a:ext cx="5029200" cy="270764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98" w:lineRule="exact"/>
        <w:rPr>
          <w:sz w:val="20"/>
          <w:szCs w:val="20"/>
          <w:color w:val="auto"/>
        </w:rPr>
      </w:pPr>
    </w:p>
    <w:p>
      <w:pPr>
        <w:jc w:val="center"/>
        <w:ind w:right="-179"/>
        <w:spacing w:after="0"/>
        <w:rPr>
          <w:sz w:val="20"/>
          <w:szCs w:val="20"/>
          <w:color w:val="auto"/>
        </w:rPr>
      </w:pPr>
      <w:r>
        <w:rPr>
          <w:rFonts w:ascii="Times New Roman" w:cs="Times New Roman" w:eastAsia="Times New Roman" w:hAnsi="Times New Roman"/>
          <w:sz w:val="19"/>
          <w:szCs w:val="19"/>
          <w:color w:val="auto"/>
        </w:rPr>
        <w:t>Figure 3.5 – Editing file from within the pull request</w:t>
      </w:r>
    </w:p>
    <w:p>
      <w:pPr>
        <w:spacing w:after="0" w:line="106" w:lineRule="exact"/>
        <w:rPr>
          <w:sz w:val="20"/>
          <w:szCs w:val="20"/>
          <w:color w:val="auto"/>
        </w:rPr>
      </w:pPr>
    </w:p>
    <w:p>
      <w:pPr>
        <w:ind w:left="720" w:right="260" w:hanging="360"/>
        <w:spacing w:after="0" w:line="290" w:lineRule="auto"/>
        <w:tabs>
          <w:tab w:leader="none" w:pos="720" w:val="left"/>
        </w:tabs>
        <w:numPr>
          <w:ilvl w:val="0"/>
          <w:numId w:val="64"/>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 xml:space="preserve">Modify the file by adding a new line of text to it. Commit the changes to the branch you created before creating the pull request (see </w:t>
      </w:r>
      <w:r>
        <w:rPr>
          <w:rFonts w:ascii="Times New Roman" w:cs="Times New Roman" w:eastAsia="Times New Roman" w:hAnsi="Times New Roman"/>
          <w:sz w:val="22"/>
          <w:szCs w:val="22"/>
          <w:i w:val="1"/>
          <w:iCs w:val="1"/>
          <w:color w:val="auto"/>
        </w:rPr>
        <w:t>Figure 3.6)</w:t>
      </w:r>
      <w:r>
        <w:rPr>
          <w:rFonts w:ascii="Times New Roman" w:cs="Times New Roman" w:eastAsia="Times New Roman" w:hAnsi="Times New Roman"/>
          <w:sz w:val="22"/>
          <w:szCs w:val="22"/>
          <w:color w:val="auto"/>
        </w:rPr>
        <w: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149225</wp:posOffset>
            </wp:positionH>
            <wp:positionV relativeFrom="paragraph">
              <wp:posOffset>-13970</wp:posOffset>
            </wp:positionV>
            <wp:extent cx="4959350" cy="1880235"/>
            <wp:wrapNone/>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99">
                      <a:extLst>
                        <a:ext uri="{28A0092B-C50C-407E-A947-70E740481C1C}"/>
                      </a:extLst>
                    </a:blip>
                    <a:srcRect/>
                    <a:stretch>
                      <a:fillRect/>
                    </a:stretch>
                  </pic:blipFill>
                  <pic:spPr bwMode="auto">
                    <a:xfrm>
                      <a:off x="0" y="0"/>
                      <a:ext cx="4959350" cy="1880235"/>
                    </a:xfrm>
                    <a:prstGeom prst="rect">
                      <a:avLst/>
                    </a:prstGeom>
                    <a:noFill/>
                  </pic:spPr>
                </pic:pic>
              </a:graphicData>
            </a:graphic>
          </wp:anchor>
        </w:drawing>
      </w:r>
    </w:p>
    <w:p>
      <w:pPr>
        <w:sectPr>
          <w:pgSz w:w="10980" w:h="13680" w:orient="portrait"/>
          <w:cols w:equalWidth="0" w:num="1">
            <w:col w:w="8100"/>
          </w:cols>
          <w:pgMar w:left="1440" w:top="889" w:right="1440" w:bottom="144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24" w:lineRule="exact"/>
        <w:rPr>
          <w:sz w:val="20"/>
          <w:szCs w:val="20"/>
          <w:color w:val="auto"/>
        </w:rPr>
      </w:pPr>
    </w:p>
    <w:p>
      <w:pPr>
        <w:jc w:val="center"/>
        <w:ind w:right="-179"/>
        <w:spacing w:after="0"/>
        <w:rPr>
          <w:sz w:val="20"/>
          <w:szCs w:val="20"/>
          <w:color w:val="auto"/>
        </w:rPr>
      </w:pPr>
      <w:r>
        <w:rPr>
          <w:rFonts w:ascii="Times New Roman" w:cs="Times New Roman" w:eastAsia="Times New Roman" w:hAnsi="Times New Roman"/>
          <w:sz w:val="18"/>
          <w:szCs w:val="18"/>
          <w:color w:val="auto"/>
        </w:rPr>
        <w:t>Figure 3.6 – Committing the changes to your branch</w:t>
      </w:r>
    </w:p>
    <w:p>
      <w:pPr>
        <w:sectPr>
          <w:pgSz w:w="10980" w:h="13680" w:orient="portrait"/>
          <w:cols w:equalWidth="0" w:num="1">
            <w:col w:w="8100"/>
          </w:cols>
          <w:pgMar w:left="1440" w:top="889" w:right="1440" w:bottom="1440" w:gutter="0" w:footer="0" w:header="0"/>
          <w:type w:val="continuous"/>
        </w:sectPr>
      </w:pPr>
    </w:p>
    <w:bookmarkStart w:id="105" w:name="page106"/>
    <w:bookmarkEnd w:id="105"/>
    <w:p>
      <w:pPr>
        <w:ind w:left="4700"/>
        <w:spacing w:after="0"/>
        <w:tabs>
          <w:tab w:leader="none" w:pos="7700" w:val="left"/>
        </w:tabs>
        <w:rPr>
          <w:sz w:val="20"/>
          <w:szCs w:val="20"/>
          <w:color w:val="auto"/>
        </w:rPr>
      </w:pPr>
      <w:r>
        <w:rPr>
          <w:rFonts w:ascii="Times New Roman" w:cs="Times New Roman" w:eastAsia="Times New Roman" w:hAnsi="Times New Roman"/>
          <w:sz w:val="20"/>
          <w:szCs w:val="20"/>
          <w:color w:val="auto"/>
        </w:rPr>
        <w:t>Hands-on – Creating a pull request</w:t>
        <w:tab/>
        <w:t>77</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53340</wp:posOffset>
                </wp:positionV>
                <wp:extent cx="5029200" cy="0"/>
                <wp:wrapNone/>
                <wp:docPr id="257" name="Shape 25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257" o:spid="_x0000_s1282"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4.2pt" to="396pt,4.2pt" o:allowincell="f" strokecolor="#000000" strokeweight="0.5pt"/>
            </w:pict>
          </mc:Fallback>
        </mc:AlternateContent>
      </w:r>
    </w:p>
    <w:p>
      <w:pPr>
        <w:spacing w:after="0" w:line="310" w:lineRule="exact"/>
        <w:rPr>
          <w:sz w:val="20"/>
          <w:szCs w:val="20"/>
          <w:color w:val="auto"/>
        </w:rPr>
      </w:pPr>
    </w:p>
    <w:p>
      <w:pPr>
        <w:ind w:left="540" w:right="180" w:hanging="360"/>
        <w:spacing w:after="0" w:line="270" w:lineRule="auto"/>
        <w:tabs>
          <w:tab w:leader="none" w:pos="540" w:val="left"/>
        </w:tabs>
        <w:numPr>
          <w:ilvl w:val="0"/>
          <w:numId w:val="65"/>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 xml:space="preserve">Navigate back to the pull request and note that your changes are automatically displayed. You can see all changes in a file under </w:t>
      </w:r>
      <w:r>
        <w:rPr>
          <w:rFonts w:ascii="Times New Roman" w:cs="Times New Roman" w:eastAsia="Times New Roman" w:hAnsi="Times New Roman"/>
          <w:sz w:val="22"/>
          <w:szCs w:val="22"/>
          <w:b w:val="1"/>
          <w:bCs w:val="1"/>
          <w:color w:val="auto"/>
        </w:rPr>
        <w:t>Files changed</w:t>
      </w:r>
      <w:r>
        <w:rPr>
          <w:rFonts w:ascii="Times New Roman" w:cs="Times New Roman" w:eastAsia="Times New Roman" w:hAnsi="Times New Roman"/>
          <w:sz w:val="22"/>
          <w:szCs w:val="22"/>
          <w:color w:val="auto"/>
        </w:rPr>
        <w:t xml:space="preserve"> or you can see changes in individual commits under </w:t>
      </w:r>
      <w:r>
        <w:rPr>
          <w:rFonts w:ascii="Times New Roman" w:cs="Times New Roman" w:eastAsia="Times New Roman" w:hAnsi="Times New Roman"/>
          <w:sz w:val="22"/>
          <w:szCs w:val="22"/>
          <w:b w:val="1"/>
          <w:bCs w:val="1"/>
          <w:color w:val="auto"/>
        </w:rPr>
        <w:t>Commits</w:t>
      </w:r>
      <w:r>
        <w:rPr>
          <w:rFonts w:ascii="Times New Roman" w:cs="Times New Roman" w:eastAsia="Times New Roman" w:hAnsi="Times New Roman"/>
          <w:sz w:val="22"/>
          <w:szCs w:val="22"/>
          <w:color w:val="auto"/>
        </w:rPr>
        <w:t xml:space="preserve"> (see </w:t>
      </w:r>
      <w:r>
        <w:rPr>
          <w:rFonts w:ascii="Times New Roman" w:cs="Times New Roman" w:eastAsia="Times New Roman" w:hAnsi="Times New Roman"/>
          <w:sz w:val="22"/>
          <w:szCs w:val="22"/>
          <w:i w:val="1"/>
          <w:iCs w:val="1"/>
          <w:color w:val="auto"/>
        </w:rPr>
        <w:t>Figure 3.7</w:t>
      </w:r>
      <w:r>
        <w:rPr>
          <w:rFonts w:ascii="Times New Roman" w:cs="Times New Roman" w:eastAsia="Times New Roman" w:hAnsi="Times New Roman"/>
          <w:sz w:val="22"/>
          <w:szCs w:val="22"/>
          <w:color w:val="auto"/>
        </w:rPr>
        <w: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12700</wp:posOffset>
            </wp:positionH>
            <wp:positionV relativeFrom="paragraph">
              <wp:posOffset>-3810</wp:posOffset>
            </wp:positionV>
            <wp:extent cx="5003165" cy="4438650"/>
            <wp:wrapNone/>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pic:cNvPicPr>
                      <a:picLocks noChangeAspect="1" noChangeArrowheads="1"/>
                    </pic:cNvPicPr>
                  </pic:nvPicPr>
                  <pic:blipFill>
                    <a:blip r:embed="rId100">
                      <a:extLst>
                        <a:ext uri="{28A0092B-C50C-407E-A947-70E740481C1C}"/>
                      </a:extLst>
                    </a:blip>
                    <a:srcRect/>
                    <a:stretch>
                      <a:fillRect/>
                    </a:stretch>
                  </pic:blipFill>
                  <pic:spPr bwMode="auto">
                    <a:xfrm>
                      <a:off x="0" y="0"/>
                      <a:ext cx="5003165" cy="443865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69" w:lineRule="exact"/>
        <w:rPr>
          <w:sz w:val="20"/>
          <w:szCs w:val="20"/>
          <w:color w:val="auto"/>
        </w:rPr>
      </w:pPr>
    </w:p>
    <w:p>
      <w:pPr>
        <w:jc w:val="center"/>
        <w:ind w:right="180"/>
        <w:spacing w:after="0"/>
        <w:rPr>
          <w:sz w:val="20"/>
          <w:szCs w:val="20"/>
          <w:color w:val="auto"/>
        </w:rPr>
      </w:pPr>
      <w:r>
        <w:rPr>
          <w:rFonts w:ascii="Times New Roman" w:cs="Times New Roman" w:eastAsia="Times New Roman" w:hAnsi="Times New Roman"/>
          <w:sz w:val="19"/>
          <w:szCs w:val="19"/>
          <w:color w:val="auto"/>
        </w:rPr>
        <w:t>Figure 3.7 – Commenting on changes in individual commits</w:t>
      </w:r>
    </w:p>
    <w:p>
      <w:pPr>
        <w:spacing w:after="0" w:line="106"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2"/>
          <w:szCs w:val="22"/>
          <w:color w:val="auto"/>
        </w:rPr>
        <w:t>11. If you are new to pull requests on GitHub, the important takeaways are these:</w:t>
      </w:r>
    </w:p>
    <w:p>
      <w:pPr>
        <w:spacing w:after="0" w:line="183" w:lineRule="exact"/>
        <w:rPr>
          <w:sz w:val="20"/>
          <w:szCs w:val="20"/>
          <w:color w:val="auto"/>
        </w:rPr>
      </w:pPr>
    </w:p>
    <w:p>
      <w:pPr>
        <w:ind w:left="540" w:right="380" w:hanging="270"/>
        <w:spacing w:after="0" w:line="298" w:lineRule="auto"/>
        <w:tabs>
          <w:tab w:leader="none" w:pos="540" w:val="left"/>
        </w:tabs>
        <w:numPr>
          <w:ilvl w:val="0"/>
          <w:numId w:val="66"/>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 xml:space="preserve">A pull request is about the </w:t>
      </w:r>
      <w:r>
        <w:rPr>
          <w:rFonts w:ascii="Times New Roman" w:cs="Times New Roman" w:eastAsia="Times New Roman" w:hAnsi="Times New Roman"/>
          <w:sz w:val="22"/>
          <w:szCs w:val="22"/>
          <w:b w:val="1"/>
          <w:bCs w:val="1"/>
          <w:color w:val="auto"/>
        </w:rPr>
        <w:t>changes</w:t>
      </w:r>
      <w:r>
        <w:rPr>
          <w:rFonts w:ascii="Times New Roman" w:cs="Times New Roman" w:eastAsia="Times New Roman" w:hAnsi="Times New Roman"/>
          <w:sz w:val="22"/>
          <w:szCs w:val="22"/>
          <w:color w:val="auto"/>
        </w:rPr>
        <w:t xml:space="preserve"> in a branch to a base branch. If you update the branch, the pull request gets automatically updated.</w:t>
      </w:r>
    </w:p>
    <w:p>
      <w:pPr>
        <w:spacing w:after="0" w:line="13" w:lineRule="exact"/>
        <w:rPr>
          <w:rFonts w:ascii="Times New Roman" w:cs="Times New Roman" w:eastAsia="Times New Roman" w:hAnsi="Times New Roman"/>
          <w:sz w:val="22"/>
          <w:szCs w:val="22"/>
          <w:color w:val="auto"/>
        </w:rPr>
      </w:pPr>
    </w:p>
    <w:p>
      <w:pPr>
        <w:ind w:left="540" w:right="420" w:hanging="270"/>
        <w:spacing w:after="0" w:line="298" w:lineRule="auto"/>
        <w:tabs>
          <w:tab w:leader="none" w:pos="540" w:val="left"/>
        </w:tabs>
        <w:numPr>
          <w:ilvl w:val="0"/>
          <w:numId w:val="66"/>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 xml:space="preserve">You can </w:t>
      </w:r>
      <w:r>
        <w:rPr>
          <w:rFonts w:ascii="Times New Roman" w:cs="Times New Roman" w:eastAsia="Times New Roman" w:hAnsi="Times New Roman"/>
          <w:sz w:val="22"/>
          <w:szCs w:val="22"/>
          <w:b w:val="1"/>
          <w:bCs w:val="1"/>
          <w:color w:val="auto"/>
        </w:rPr>
        <w:t>collaborate</w:t>
      </w:r>
      <w:r>
        <w:rPr>
          <w:rFonts w:ascii="Times New Roman" w:cs="Times New Roman" w:eastAsia="Times New Roman" w:hAnsi="Times New Roman"/>
          <w:sz w:val="22"/>
          <w:szCs w:val="22"/>
          <w:color w:val="auto"/>
        </w:rPr>
        <w:t xml:space="preserve"> on all changes using the rich features you already know from GitHub issues: task lists, mentions, references, source code, and so on.</w:t>
      </w:r>
    </w:p>
    <w:p>
      <w:pPr>
        <w:spacing w:after="0" w:line="13" w:lineRule="exact"/>
        <w:rPr>
          <w:rFonts w:ascii="Times New Roman" w:cs="Times New Roman" w:eastAsia="Times New Roman" w:hAnsi="Times New Roman"/>
          <w:sz w:val="22"/>
          <w:szCs w:val="22"/>
          <w:color w:val="auto"/>
        </w:rPr>
      </w:pPr>
    </w:p>
    <w:p>
      <w:pPr>
        <w:ind w:left="540" w:right="120" w:hanging="270"/>
        <w:spacing w:after="0" w:line="298" w:lineRule="auto"/>
        <w:tabs>
          <w:tab w:leader="none" w:pos="540" w:val="left"/>
        </w:tabs>
        <w:numPr>
          <w:ilvl w:val="0"/>
          <w:numId w:val="66"/>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 xml:space="preserve">You can look at changes on a </w:t>
      </w:r>
      <w:r>
        <w:rPr>
          <w:rFonts w:ascii="Times New Roman" w:cs="Times New Roman" w:eastAsia="Times New Roman" w:hAnsi="Times New Roman"/>
          <w:sz w:val="22"/>
          <w:szCs w:val="22"/>
          <w:b w:val="1"/>
          <w:bCs w:val="1"/>
          <w:color w:val="auto"/>
        </w:rPr>
        <w:t>per-file</w:t>
      </w:r>
      <w:r>
        <w:rPr>
          <w:rFonts w:ascii="Times New Roman" w:cs="Times New Roman" w:eastAsia="Times New Roman" w:hAnsi="Times New Roman"/>
          <w:sz w:val="22"/>
          <w:szCs w:val="22"/>
          <w:color w:val="auto"/>
        </w:rPr>
        <w:t xml:space="preserve"> base or a </w:t>
      </w:r>
      <w:r>
        <w:rPr>
          <w:rFonts w:ascii="Times New Roman" w:cs="Times New Roman" w:eastAsia="Times New Roman" w:hAnsi="Times New Roman"/>
          <w:sz w:val="22"/>
          <w:szCs w:val="22"/>
          <w:b w:val="1"/>
          <w:bCs w:val="1"/>
          <w:color w:val="auto"/>
        </w:rPr>
        <w:t>per-commit</w:t>
      </w:r>
      <w:r>
        <w:rPr>
          <w:rFonts w:ascii="Times New Roman" w:cs="Times New Roman" w:eastAsia="Times New Roman" w:hAnsi="Times New Roman"/>
          <w:sz w:val="22"/>
          <w:szCs w:val="22"/>
          <w:color w:val="auto"/>
        </w:rPr>
        <w:t xml:space="preserve"> base. This helps separate important changes from unimportant ones (for example, refactoring).</w:t>
      </w:r>
    </w:p>
    <w:p>
      <w:pPr>
        <w:sectPr>
          <w:pgSz w:w="10980" w:h="13680" w:orient="portrait"/>
          <w:cols w:equalWidth="0" w:num="1">
            <w:col w:w="8100"/>
          </w:cols>
          <w:pgMar w:left="1440" w:top="889" w:right="1440" w:bottom="952" w:gutter="0" w:footer="0" w:header="0"/>
        </w:sectPr>
      </w:pPr>
    </w:p>
    <w:bookmarkStart w:id="106" w:name="page107"/>
    <w:bookmarkEnd w:id="106"/>
    <w:p>
      <w:pPr>
        <w:ind w:left="180"/>
        <w:spacing w:after="0"/>
        <w:tabs>
          <w:tab w:leader="none" w:pos="580" w:val="left"/>
        </w:tabs>
        <w:rPr>
          <w:sz w:val="20"/>
          <w:szCs w:val="20"/>
          <w:color w:val="auto"/>
        </w:rPr>
      </w:pPr>
      <w:r>
        <w:rPr>
          <w:rFonts w:ascii="Times New Roman" w:cs="Times New Roman" w:eastAsia="Times New Roman" w:hAnsi="Times New Roman"/>
          <w:sz w:val="20"/>
          <w:szCs w:val="20"/>
          <w:color w:val="auto"/>
        </w:rPr>
        <w:t>78</w:t>
        <w:tab/>
        <w:t>Teamwork and Collaborative Development</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114300</wp:posOffset>
                </wp:positionH>
                <wp:positionV relativeFrom="paragraph">
                  <wp:posOffset>53340</wp:posOffset>
                </wp:positionV>
                <wp:extent cx="5029200" cy="0"/>
                <wp:wrapNone/>
                <wp:docPr id="259" name="Shape 25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259" o:spid="_x0000_s1284"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9pt,4.2pt" to="405pt,4.2pt" o:allowincell="f" strokecolor="#000000" strokeweight="0.5pt"/>
            </w:pict>
          </mc:Fallback>
        </mc:AlternateContent>
      </w:r>
    </w:p>
    <w:p>
      <w:pPr>
        <w:spacing w:after="0" w:line="198" w:lineRule="exact"/>
        <w:rPr>
          <w:sz w:val="20"/>
          <w:szCs w:val="20"/>
          <w:color w:val="auto"/>
        </w:rPr>
      </w:pPr>
    </w:p>
    <w:p>
      <w:pPr>
        <w:ind w:left="180"/>
        <w:spacing w:after="0"/>
        <w:rPr>
          <w:sz w:val="20"/>
          <w:szCs w:val="20"/>
          <w:color w:val="auto"/>
        </w:rPr>
      </w:pPr>
      <w:r>
        <w:rPr>
          <w:rFonts w:ascii="Arial" w:cs="Arial" w:eastAsia="Arial" w:hAnsi="Arial"/>
          <w:sz w:val="34"/>
          <w:szCs w:val="34"/>
          <w:b w:val="1"/>
          <w:bCs w:val="1"/>
          <w:color w:val="auto"/>
        </w:rPr>
        <w:t>Proposing changes</w:t>
      </w:r>
    </w:p>
    <w:p>
      <w:pPr>
        <w:spacing w:after="0" w:line="109" w:lineRule="exact"/>
        <w:rPr>
          <w:sz w:val="20"/>
          <w:szCs w:val="20"/>
          <w:color w:val="auto"/>
        </w:rPr>
      </w:pPr>
    </w:p>
    <w:p>
      <w:pPr>
        <w:ind w:left="180" w:right="180"/>
        <w:spacing w:after="0" w:line="290" w:lineRule="auto"/>
        <w:rPr>
          <w:sz w:val="20"/>
          <w:szCs w:val="20"/>
          <w:color w:val="auto"/>
        </w:rPr>
      </w:pPr>
      <w:r>
        <w:rPr>
          <w:rFonts w:ascii="Times New Roman" w:cs="Times New Roman" w:eastAsia="Times New Roman" w:hAnsi="Times New Roman"/>
          <w:sz w:val="22"/>
          <w:szCs w:val="22"/>
          <w:color w:val="auto"/>
        </w:rPr>
        <w:t>GitHub pull requests have a rich feature set that helps you to improve your collaboration flow.</w:t>
      </w:r>
    </w:p>
    <w:p>
      <w:pPr>
        <w:spacing w:after="0" w:line="216" w:lineRule="exact"/>
        <w:rPr>
          <w:sz w:val="20"/>
          <w:szCs w:val="20"/>
          <w:color w:val="auto"/>
        </w:rPr>
      </w:pPr>
    </w:p>
    <w:p>
      <w:pPr>
        <w:ind w:left="180"/>
        <w:spacing w:after="0"/>
        <w:rPr>
          <w:sz w:val="20"/>
          <w:szCs w:val="20"/>
          <w:color w:val="auto"/>
        </w:rPr>
      </w:pPr>
      <w:r>
        <w:rPr>
          <w:rFonts w:ascii="Arial" w:cs="Arial" w:eastAsia="Arial" w:hAnsi="Arial"/>
          <w:sz w:val="30"/>
          <w:szCs w:val="30"/>
          <w:b w:val="1"/>
          <w:bCs w:val="1"/>
          <w:color w:val="auto"/>
        </w:rPr>
        <w:t>Draft pull requests</w:t>
      </w:r>
    </w:p>
    <w:p>
      <w:pPr>
        <w:spacing w:after="0" w:line="106" w:lineRule="exact"/>
        <w:rPr>
          <w:sz w:val="20"/>
          <w:szCs w:val="20"/>
          <w:color w:val="auto"/>
        </w:rPr>
      </w:pPr>
    </w:p>
    <w:p>
      <w:pPr>
        <w:ind w:left="180" w:right="40"/>
        <w:spacing w:after="0" w:line="256" w:lineRule="auto"/>
        <w:rPr>
          <w:sz w:val="20"/>
          <w:szCs w:val="20"/>
          <w:color w:val="auto"/>
        </w:rPr>
      </w:pPr>
      <w:r>
        <w:rPr>
          <w:rFonts w:ascii="Times New Roman" w:cs="Times New Roman" w:eastAsia="Times New Roman" w:hAnsi="Times New Roman"/>
          <w:sz w:val="22"/>
          <w:szCs w:val="22"/>
          <w:color w:val="auto"/>
        </w:rPr>
        <w:t xml:space="preserve">When is the best time to create a pull request? You can argue about this, but I'd say: the earlier the better! Ideally, you create a pull request the moment you start working on something. This way, your team always knows what everybody is working on by just looking at the open pull requests. But if you open a pull request too early, the reviewers don't know when to give feedback. That's where </w:t>
      </w:r>
      <w:r>
        <w:rPr>
          <w:rFonts w:ascii="Times New Roman" w:cs="Times New Roman" w:eastAsia="Times New Roman" w:hAnsi="Times New Roman"/>
          <w:sz w:val="22"/>
          <w:szCs w:val="22"/>
          <w:b w:val="1"/>
          <w:bCs w:val="1"/>
          <w:color w:val="auto"/>
        </w:rPr>
        <w:t>draft pull requests</w:t>
      </w:r>
      <w:r>
        <w:rPr>
          <w:rFonts w:ascii="Times New Roman" w:cs="Times New Roman" w:eastAsia="Times New Roman" w:hAnsi="Times New Roman"/>
          <w:sz w:val="22"/>
          <w:szCs w:val="22"/>
          <w:color w:val="auto"/>
        </w:rPr>
        <w:t>come in handy. You can create your pull request early, but everyone knows that the work is still in progress and reviewers do not get notified yet, but you still can mention people in comments to get early feedback on code.</w:t>
      </w:r>
    </w:p>
    <w:p>
      <w:pPr>
        <w:spacing w:after="0" w:line="92"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2"/>
          <w:szCs w:val="22"/>
          <w:color w:val="auto"/>
        </w:rPr>
        <w:t>When creating a pull request, you can directly create it in a draft state (see</w:t>
      </w:r>
      <w:r>
        <w:rPr>
          <w:rFonts w:ascii="Times New Roman" w:cs="Times New Roman" w:eastAsia="Times New Roman" w:hAnsi="Times New Roman"/>
          <w:sz w:val="22"/>
          <w:szCs w:val="22"/>
          <w:i w:val="1"/>
          <w:iCs w:val="1"/>
          <w:color w:val="auto"/>
        </w:rPr>
        <w:t>Figure 3.8</w:t>
      </w:r>
      <w:r>
        <w:rPr>
          <w:rFonts w:ascii="Times New Roman" w:cs="Times New Roman" w:eastAsia="Times New Roman" w:hAnsi="Times New Roman"/>
          <w:sz w:val="22"/>
          <w:szCs w:val="22"/>
          <w:color w:val="auto"/>
        </w:rPr>
        <w: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196850</wp:posOffset>
            </wp:positionH>
            <wp:positionV relativeFrom="paragraph">
              <wp:posOffset>43815</wp:posOffset>
            </wp:positionV>
            <wp:extent cx="4863465" cy="3086100"/>
            <wp:wrapNone/>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pic:cNvPicPr>
                      <a:picLocks noChangeAspect="1" noChangeArrowheads="1"/>
                    </pic:cNvPicPr>
                  </pic:nvPicPr>
                  <pic:blipFill>
                    <a:blip r:embed="rId101">
                      <a:extLst>
                        <a:ext uri="{28A0092B-C50C-407E-A947-70E740481C1C}"/>
                      </a:extLst>
                    </a:blip>
                    <a:srcRect/>
                    <a:stretch>
                      <a:fillRect/>
                    </a:stretch>
                  </pic:blipFill>
                  <pic:spPr bwMode="auto">
                    <a:xfrm>
                      <a:off x="0" y="0"/>
                      <a:ext cx="4863465" cy="308610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4" w:lineRule="exact"/>
        <w:rPr>
          <w:sz w:val="20"/>
          <w:szCs w:val="20"/>
          <w:color w:val="auto"/>
        </w:rPr>
      </w:pPr>
    </w:p>
    <w:p>
      <w:pPr>
        <w:jc w:val="center"/>
        <w:ind w:right="-179"/>
        <w:spacing w:after="0"/>
        <w:rPr>
          <w:sz w:val="20"/>
          <w:szCs w:val="20"/>
          <w:color w:val="auto"/>
        </w:rPr>
      </w:pPr>
      <w:r>
        <w:rPr>
          <w:rFonts w:ascii="Times New Roman" w:cs="Times New Roman" w:eastAsia="Times New Roman" w:hAnsi="Times New Roman"/>
          <w:sz w:val="19"/>
          <w:szCs w:val="19"/>
          <w:color w:val="auto"/>
        </w:rPr>
        <w:t>Figure 3.8 – Creating a pull request as a draft</w:t>
      </w:r>
    </w:p>
    <w:p>
      <w:pPr>
        <w:sectPr>
          <w:pgSz w:w="10980" w:h="13680" w:orient="portrait"/>
          <w:cols w:equalWidth="0" w:num="1">
            <w:col w:w="8100"/>
          </w:cols>
          <w:pgMar w:left="1440" w:top="889" w:right="1440" w:bottom="1440" w:gutter="0" w:footer="0" w:header="0"/>
        </w:sectPr>
      </w:pPr>
    </w:p>
    <w:bookmarkStart w:id="107" w:name="page108"/>
    <w:bookmarkEnd w:id="107"/>
    <w:p>
      <w:pPr>
        <w:ind w:left="6000"/>
        <w:spacing w:after="0"/>
        <w:tabs>
          <w:tab w:leader="none" w:pos="7700" w:val="left"/>
        </w:tabs>
        <w:rPr>
          <w:sz w:val="20"/>
          <w:szCs w:val="20"/>
          <w:color w:val="auto"/>
        </w:rPr>
      </w:pPr>
      <w:r>
        <w:rPr>
          <w:rFonts w:ascii="Times New Roman" w:cs="Times New Roman" w:eastAsia="Times New Roman" w:hAnsi="Times New Roman"/>
          <w:sz w:val="20"/>
          <w:szCs w:val="20"/>
          <w:color w:val="auto"/>
        </w:rPr>
        <w:t>Proposing changes</w:t>
        <w:tab/>
        <w:t>79</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53340</wp:posOffset>
                </wp:positionV>
                <wp:extent cx="5029200" cy="0"/>
                <wp:wrapNone/>
                <wp:docPr id="261" name="Shape 26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261" o:spid="_x0000_s1286"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4.2pt" to="396pt,4.2pt" o:allowincell="f" strokecolor="#000000" strokeweight="0.5pt"/>
            </w:pict>
          </mc:Fallback>
        </mc:AlternateContent>
      </w:r>
    </w:p>
    <w:p>
      <w:pPr>
        <w:spacing w:after="0" w:line="302" w:lineRule="exact"/>
        <w:rPr>
          <w:sz w:val="20"/>
          <w:szCs w:val="20"/>
          <w:color w:val="auto"/>
        </w:rPr>
      </w:pPr>
    </w:p>
    <w:p>
      <w:pPr>
        <w:ind w:right="880"/>
        <w:spacing w:after="0" w:line="257" w:lineRule="auto"/>
        <w:rPr>
          <w:sz w:val="20"/>
          <w:szCs w:val="20"/>
          <w:color w:val="auto"/>
        </w:rPr>
      </w:pPr>
      <w:r>
        <w:rPr>
          <w:rFonts w:ascii="Times New Roman" w:cs="Times New Roman" w:eastAsia="Times New Roman" w:hAnsi="Times New Roman"/>
          <w:sz w:val="22"/>
          <w:szCs w:val="22"/>
          <w:color w:val="auto"/>
        </w:rPr>
        <w:t>Draft pull requests are clearly marked as</w:t>
      </w:r>
      <w:r>
        <w:rPr>
          <w:rFonts w:ascii="Times New Roman" w:cs="Times New Roman" w:eastAsia="Times New Roman" w:hAnsi="Times New Roman"/>
          <w:sz w:val="22"/>
          <w:szCs w:val="22"/>
          <w:b w:val="1"/>
          <w:bCs w:val="1"/>
          <w:color w:val="auto"/>
        </w:rPr>
        <w:t>Draft</w:t>
      </w:r>
      <w:r>
        <w:rPr>
          <w:rFonts w:ascii="Times New Roman" w:cs="Times New Roman" w:eastAsia="Times New Roman" w:hAnsi="Times New Roman"/>
          <w:sz w:val="22"/>
          <w:szCs w:val="22"/>
          <w:color w:val="auto"/>
        </w:rPr>
        <w:t xml:space="preserve"> and have their own icon (see </w:t>
      </w:r>
      <w:r>
        <w:rPr>
          <w:rFonts w:ascii="Times New Roman" w:cs="Times New Roman" w:eastAsia="Times New Roman" w:hAnsi="Times New Roman"/>
          <w:sz w:val="22"/>
          <w:szCs w:val="22"/>
          <w:i w:val="1"/>
          <w:iCs w:val="1"/>
          <w:color w:val="auto"/>
        </w:rPr>
        <w:t>Figure 3.9)</w:t>
      </w:r>
      <w:r>
        <w:rPr>
          <w:rFonts w:ascii="Times New Roman" w:cs="Times New Roman" w:eastAsia="Times New Roman" w:hAnsi="Times New Roman"/>
          <w:sz w:val="22"/>
          <w:szCs w:val="22"/>
          <w:color w:val="auto"/>
        </w:rPr>
        <w:t>. You can also filter your pull requests in a search by using</w:t>
      </w:r>
      <w:r>
        <w:rPr>
          <w:rFonts w:ascii="Courier New" w:cs="Courier New" w:eastAsia="Courier New" w:hAnsi="Courier New"/>
          <w:sz w:val="21"/>
          <w:szCs w:val="21"/>
          <w:color w:val="auto"/>
        </w:rPr>
        <w:t xml:space="preserve"> draft:true</w:t>
      </w:r>
      <w:r>
        <w:rPr>
          <w:rFonts w:ascii="Times New Roman" w:cs="Times New Roman" w:eastAsia="Times New Roman" w:hAnsi="Times New Roman"/>
          <w:sz w:val="22"/>
          <w:szCs w:val="22"/>
          <w:color w:val="auto"/>
        </w:rPr>
        <w:t xml:space="preserve"> or</w:t>
      </w:r>
      <w:r>
        <w:rPr>
          <w:rFonts w:ascii="Times New Roman" w:cs="Times New Roman" w:eastAsia="Times New Roman" w:hAnsi="Times New Roman"/>
          <w:sz w:val="22"/>
          <w:szCs w:val="22"/>
          <w:i w:val="1"/>
          <w:iCs w:val="1"/>
          <w:color w:val="auto"/>
        </w:rPr>
        <w:t xml:space="preserve"> </w:t>
      </w:r>
      <w:r>
        <w:rPr>
          <w:rFonts w:ascii="Courier New" w:cs="Courier New" w:eastAsia="Courier New" w:hAnsi="Courier New"/>
          <w:sz w:val="21"/>
          <w:szCs w:val="21"/>
          <w:color w:val="auto"/>
        </w:rPr>
        <w:t>draft:false</w:t>
      </w:r>
      <w:r>
        <w:rPr>
          <w:rFonts w:ascii="Times New Roman" w:cs="Times New Roman" w:eastAsia="Times New Roman" w:hAnsi="Times New Roman"/>
          <w:sz w:val="22"/>
          <w:szCs w:val="22"/>
          <w:color w:val="auto"/>
        </w:rPr>
        <w:t xml:space="preserve"> as a search parameter:</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631190</wp:posOffset>
            </wp:positionH>
            <wp:positionV relativeFrom="paragraph">
              <wp:posOffset>41275</wp:posOffset>
            </wp:positionV>
            <wp:extent cx="3767455" cy="1905000"/>
            <wp:wrapNone/>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pic:cNvPicPr>
                      <a:picLocks noChangeAspect="1" noChangeArrowheads="1"/>
                    </pic:cNvPicPr>
                  </pic:nvPicPr>
                  <pic:blipFill>
                    <a:blip r:embed="rId102">
                      <a:extLst>
                        <a:ext uri="{28A0092B-C50C-407E-A947-70E740481C1C}"/>
                      </a:extLst>
                    </a:blip>
                    <a:srcRect/>
                    <a:stretch>
                      <a:fillRect/>
                    </a:stretch>
                  </pic:blipFill>
                  <pic:spPr bwMode="auto">
                    <a:xfrm>
                      <a:off x="0" y="0"/>
                      <a:ext cx="3767455" cy="190500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62" w:lineRule="exact"/>
        <w:rPr>
          <w:sz w:val="20"/>
          <w:szCs w:val="20"/>
          <w:color w:val="auto"/>
        </w:rPr>
      </w:pPr>
    </w:p>
    <w:p>
      <w:pPr>
        <w:jc w:val="center"/>
        <w:ind w:right="140"/>
        <w:spacing w:after="0"/>
        <w:rPr>
          <w:sz w:val="20"/>
          <w:szCs w:val="20"/>
          <w:color w:val="auto"/>
        </w:rPr>
      </w:pPr>
      <w:r>
        <w:rPr>
          <w:rFonts w:ascii="Times New Roman" w:cs="Times New Roman" w:eastAsia="Times New Roman" w:hAnsi="Times New Roman"/>
          <w:sz w:val="19"/>
          <w:szCs w:val="19"/>
          <w:color w:val="auto"/>
        </w:rPr>
        <w:t>Figure 3.9 – Draft pull requests are marked with their own symbol</w:t>
      </w:r>
    </w:p>
    <w:p>
      <w:pPr>
        <w:spacing w:after="0" w:line="106" w:lineRule="exact"/>
        <w:rPr>
          <w:sz w:val="20"/>
          <w:szCs w:val="20"/>
          <w:color w:val="auto"/>
        </w:rPr>
      </w:pPr>
    </w:p>
    <w:p>
      <w:pPr>
        <w:ind w:right="460"/>
        <w:spacing w:after="0" w:line="290" w:lineRule="auto"/>
        <w:rPr>
          <w:sz w:val="20"/>
          <w:szCs w:val="20"/>
          <w:color w:val="auto"/>
        </w:rPr>
      </w:pPr>
      <w:r>
        <w:rPr>
          <w:rFonts w:ascii="Times New Roman" w:cs="Times New Roman" w:eastAsia="Times New Roman" w:hAnsi="Times New Roman"/>
          <w:sz w:val="22"/>
          <w:szCs w:val="22"/>
          <w:color w:val="auto"/>
        </w:rPr>
        <w:t xml:space="preserve">If your pull request is already in a review state, you can still change the state back at any time by clicking the link under </w:t>
      </w:r>
      <w:r>
        <w:rPr>
          <w:rFonts w:ascii="Times New Roman" w:cs="Times New Roman" w:eastAsia="Times New Roman" w:hAnsi="Times New Roman"/>
          <w:sz w:val="22"/>
          <w:szCs w:val="22"/>
          <w:b w:val="1"/>
          <w:bCs w:val="1"/>
          <w:color w:val="auto"/>
        </w:rPr>
        <w:t>Reviewers</w:t>
      </w:r>
      <w:r>
        <w:rPr>
          <w:rFonts w:ascii="Times New Roman" w:cs="Times New Roman" w:eastAsia="Times New Roman" w:hAnsi="Times New Roman"/>
          <w:sz w:val="22"/>
          <w:szCs w:val="22"/>
          <w:color w:val="auto"/>
        </w:rPr>
        <w:t xml:space="preserve"> | </w:t>
      </w:r>
      <w:r>
        <w:rPr>
          <w:rFonts w:ascii="Times New Roman" w:cs="Times New Roman" w:eastAsia="Times New Roman" w:hAnsi="Times New Roman"/>
          <w:sz w:val="22"/>
          <w:szCs w:val="22"/>
          <w:b w:val="1"/>
          <w:bCs w:val="1"/>
          <w:color w:val="auto"/>
        </w:rPr>
        <w:t>Still in progress?</w:t>
      </w:r>
      <w:r>
        <w:rPr>
          <w:rFonts w:ascii="Times New Roman" w:cs="Times New Roman" w:eastAsia="Times New Roman" w:hAnsi="Times New Roman"/>
          <w:sz w:val="22"/>
          <w:szCs w:val="22"/>
          <w:color w:val="auto"/>
        </w:rPr>
        <w:t xml:space="preserve"> | </w:t>
      </w:r>
      <w:r>
        <w:rPr>
          <w:rFonts w:ascii="Times New Roman" w:cs="Times New Roman" w:eastAsia="Times New Roman" w:hAnsi="Times New Roman"/>
          <w:sz w:val="22"/>
          <w:szCs w:val="22"/>
          <w:b w:val="1"/>
          <w:bCs w:val="1"/>
          <w:color w:val="auto"/>
        </w:rPr>
        <w:t>Convert to draft</w:t>
      </w:r>
      <w:r>
        <w:rPr>
          <w:rFonts w:ascii="Times New Roman" w:cs="Times New Roman" w:eastAsia="Times New Roman" w:hAnsi="Times New Roman"/>
          <w:sz w:val="22"/>
          <w:szCs w:val="22"/>
          <w:color w:val="auto"/>
        </w:rPr>
        <w:t>.</w:t>
      </w:r>
    </w:p>
    <w:p>
      <w:pPr>
        <w:spacing w:after="0" w:line="51" w:lineRule="exact"/>
        <w:rPr>
          <w:sz w:val="20"/>
          <w:szCs w:val="20"/>
          <w:color w:val="auto"/>
        </w:rPr>
      </w:pPr>
    </w:p>
    <w:p>
      <w:pPr>
        <w:spacing w:after="0"/>
        <w:rPr>
          <w:sz w:val="20"/>
          <w:szCs w:val="20"/>
          <w:color w:val="auto"/>
        </w:rPr>
      </w:pPr>
      <w:r>
        <w:rPr>
          <w:rFonts w:ascii="Times New Roman" w:cs="Times New Roman" w:eastAsia="Times New Roman" w:hAnsi="Times New Roman"/>
          <w:sz w:val="21"/>
          <w:szCs w:val="21"/>
          <w:color w:val="auto"/>
        </w:rPr>
        <w:t xml:space="preserve">If your pull request is ready to be reviewed, just click on </w:t>
      </w:r>
      <w:r>
        <w:rPr>
          <w:rFonts w:ascii="Times New Roman" w:cs="Times New Roman" w:eastAsia="Times New Roman" w:hAnsi="Times New Roman"/>
          <w:sz w:val="21"/>
          <w:szCs w:val="21"/>
          <w:b w:val="1"/>
          <w:bCs w:val="1"/>
          <w:color w:val="auto"/>
        </w:rPr>
        <w:t>Ready for review</w:t>
      </w:r>
      <w:r>
        <w:rPr>
          <w:rFonts w:ascii="Times New Roman" w:cs="Times New Roman" w:eastAsia="Times New Roman" w:hAnsi="Times New Roman"/>
          <w:sz w:val="21"/>
          <w:szCs w:val="21"/>
          <w:color w:val="auto"/>
        </w:rPr>
        <w:t xml:space="preserve"> (see </w:t>
      </w:r>
      <w:r>
        <w:rPr>
          <w:rFonts w:ascii="Times New Roman" w:cs="Times New Roman" w:eastAsia="Times New Roman" w:hAnsi="Times New Roman"/>
          <w:sz w:val="21"/>
          <w:szCs w:val="21"/>
          <w:i w:val="1"/>
          <w:iCs w:val="1"/>
          <w:color w:val="auto"/>
        </w:rPr>
        <w:t>Figure 3.10</w:t>
      </w:r>
      <w:r>
        <w:rPr>
          <w:rFonts w:ascii="Times New Roman" w:cs="Times New Roman" w:eastAsia="Times New Roman" w:hAnsi="Times New Roman"/>
          <w:sz w:val="21"/>
          <w:szCs w:val="21"/>
          <w:color w:val="auto"/>
        </w:rPr>
        <w: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135255</wp:posOffset>
            </wp:positionH>
            <wp:positionV relativeFrom="paragraph">
              <wp:posOffset>93345</wp:posOffset>
            </wp:positionV>
            <wp:extent cx="4758055" cy="1013460"/>
            <wp:wrapNone/>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pic:cNvPicPr>
                      <a:picLocks noChangeAspect="1" noChangeArrowheads="1"/>
                    </pic:cNvPicPr>
                  </pic:nvPicPr>
                  <pic:blipFill>
                    <a:blip r:embed="rId103">
                      <a:extLst>
                        <a:ext uri="{28A0092B-C50C-407E-A947-70E740481C1C}"/>
                      </a:extLst>
                    </a:blip>
                    <a:srcRect/>
                    <a:stretch>
                      <a:fillRect/>
                    </a:stretch>
                  </pic:blipFill>
                  <pic:spPr bwMode="auto">
                    <a:xfrm>
                      <a:off x="0" y="0"/>
                      <a:ext cx="4758055" cy="101346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32" w:lineRule="exact"/>
        <w:rPr>
          <w:sz w:val="20"/>
          <w:szCs w:val="20"/>
          <w:color w:val="auto"/>
        </w:rPr>
      </w:pPr>
    </w:p>
    <w:p>
      <w:pPr>
        <w:jc w:val="center"/>
        <w:ind w:right="140"/>
        <w:spacing w:after="0"/>
        <w:rPr>
          <w:sz w:val="20"/>
          <w:szCs w:val="20"/>
          <w:color w:val="auto"/>
        </w:rPr>
      </w:pPr>
      <w:r>
        <w:rPr>
          <w:rFonts w:ascii="Times New Roman" w:cs="Times New Roman" w:eastAsia="Times New Roman" w:hAnsi="Times New Roman"/>
          <w:sz w:val="19"/>
          <w:szCs w:val="19"/>
          <w:color w:val="auto"/>
        </w:rPr>
        <w:t>Figure 3.10 – Removing the draft state of a pull request</w:t>
      </w:r>
    </w:p>
    <w:p>
      <w:pPr>
        <w:spacing w:after="0" w:line="106" w:lineRule="exact"/>
        <w:rPr>
          <w:sz w:val="20"/>
          <w:szCs w:val="20"/>
          <w:color w:val="auto"/>
        </w:rPr>
      </w:pPr>
    </w:p>
    <w:p>
      <w:pPr>
        <w:ind w:right="140"/>
        <w:spacing w:after="0" w:line="290" w:lineRule="auto"/>
        <w:rPr>
          <w:sz w:val="20"/>
          <w:szCs w:val="20"/>
          <w:color w:val="auto"/>
        </w:rPr>
      </w:pPr>
      <w:r>
        <w:rPr>
          <w:rFonts w:ascii="Times New Roman" w:cs="Times New Roman" w:eastAsia="Times New Roman" w:hAnsi="Times New Roman"/>
          <w:sz w:val="22"/>
          <w:szCs w:val="22"/>
          <w:color w:val="auto"/>
        </w:rPr>
        <w:t>Draft pull requests are a great feature to collaborate early on changes using pull requests in a way that is transparent for the team.</w:t>
      </w:r>
    </w:p>
    <w:p>
      <w:pPr>
        <w:sectPr>
          <w:pgSz w:w="10980" w:h="13680" w:orient="portrait"/>
          <w:cols w:equalWidth="0" w:num="1">
            <w:col w:w="8100"/>
          </w:cols>
          <w:pgMar w:left="1440" w:top="889" w:right="1440" w:bottom="1440" w:gutter="0" w:footer="0" w:header="0"/>
        </w:sectPr>
      </w:pPr>
    </w:p>
    <w:bookmarkStart w:id="108" w:name="page109"/>
    <w:bookmarkEnd w:id="108"/>
    <w:p>
      <w:pPr>
        <w:ind w:left="180"/>
        <w:spacing w:after="0"/>
        <w:tabs>
          <w:tab w:leader="none" w:pos="580" w:val="left"/>
        </w:tabs>
        <w:rPr>
          <w:sz w:val="20"/>
          <w:szCs w:val="20"/>
          <w:color w:val="auto"/>
        </w:rPr>
      </w:pPr>
      <w:r>
        <w:rPr>
          <w:rFonts w:ascii="Times New Roman" w:cs="Times New Roman" w:eastAsia="Times New Roman" w:hAnsi="Times New Roman"/>
          <w:sz w:val="20"/>
          <w:szCs w:val="20"/>
          <w:color w:val="auto"/>
        </w:rPr>
        <w:t>80</w:t>
        <w:tab/>
        <w:t>Teamwork and Collaborative Development</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114300</wp:posOffset>
                </wp:positionH>
                <wp:positionV relativeFrom="paragraph">
                  <wp:posOffset>53340</wp:posOffset>
                </wp:positionV>
                <wp:extent cx="5029200" cy="0"/>
                <wp:wrapNone/>
                <wp:docPr id="264" name="Shape 26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264" o:spid="_x0000_s1289"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9pt,4.2pt" to="405pt,4.2pt" o:allowincell="f" strokecolor="#000000" strokeweight="0.5pt"/>
            </w:pict>
          </mc:Fallback>
        </mc:AlternateContent>
      </w:r>
    </w:p>
    <w:p>
      <w:pPr>
        <w:spacing w:after="0" w:line="216" w:lineRule="exact"/>
        <w:rPr>
          <w:sz w:val="20"/>
          <w:szCs w:val="20"/>
          <w:color w:val="auto"/>
        </w:rPr>
      </w:pPr>
    </w:p>
    <w:p>
      <w:pPr>
        <w:ind w:left="180"/>
        <w:spacing w:after="0"/>
        <w:rPr>
          <w:sz w:val="20"/>
          <w:szCs w:val="20"/>
          <w:color w:val="auto"/>
        </w:rPr>
      </w:pPr>
      <w:r>
        <w:rPr>
          <w:rFonts w:ascii="Arial" w:cs="Arial" w:eastAsia="Arial" w:hAnsi="Arial"/>
          <w:sz w:val="30"/>
          <w:szCs w:val="30"/>
          <w:b w:val="1"/>
          <w:bCs w:val="1"/>
          <w:color w:val="auto"/>
        </w:rPr>
        <w:t>Code owners</w:t>
      </w:r>
    </w:p>
    <w:p>
      <w:pPr>
        <w:spacing w:after="0" w:line="98" w:lineRule="exact"/>
        <w:rPr>
          <w:sz w:val="20"/>
          <w:szCs w:val="20"/>
          <w:color w:val="auto"/>
        </w:rPr>
      </w:pPr>
    </w:p>
    <w:p>
      <w:pPr>
        <w:ind w:left="180" w:right="20"/>
        <w:spacing w:after="0" w:line="256" w:lineRule="auto"/>
        <w:rPr>
          <w:sz w:val="20"/>
          <w:szCs w:val="20"/>
          <w:color w:val="auto"/>
        </w:rPr>
      </w:pPr>
      <w:r>
        <w:rPr>
          <w:rFonts w:ascii="Times New Roman" w:cs="Times New Roman" w:eastAsia="Times New Roman" w:hAnsi="Times New Roman"/>
          <w:sz w:val="22"/>
          <w:szCs w:val="22"/>
          <w:b w:val="1"/>
          <w:bCs w:val="1"/>
          <w:color w:val="auto"/>
        </w:rPr>
        <w:t>Code owners</w:t>
      </w:r>
      <w:r>
        <w:rPr>
          <w:rFonts w:ascii="Times New Roman" w:cs="Times New Roman" w:eastAsia="Times New Roman" w:hAnsi="Times New Roman"/>
          <w:sz w:val="22"/>
          <w:szCs w:val="22"/>
          <w:color w:val="auto"/>
        </w:rPr>
        <w:t xml:space="preserve"> are a good way to automatically add reviewers to a pull request if certain files in your repository are changed. This feature can also be used to collaborate across team boundaries or add approvals in early development stages instead of requiring them in the release pipeline. Let's say you have infrastructure defined as code in your repository. You can use code owners to require a review from a person in the shared operations team, or you have files that define the look and feel of your application. Every time you change them, you might want to have approval from the design team. Code owners are not just about the approval; they can also be used to spread knowledge in communities of practice across team boundaries.</w:t>
      </w:r>
    </w:p>
    <w:p>
      <w:pPr>
        <w:spacing w:after="0" w:line="97" w:lineRule="exact"/>
        <w:rPr>
          <w:sz w:val="20"/>
          <w:szCs w:val="20"/>
          <w:color w:val="auto"/>
        </w:rPr>
      </w:pPr>
    </w:p>
    <w:p>
      <w:pPr>
        <w:ind w:left="180" w:right="120"/>
        <w:spacing w:after="0" w:line="270" w:lineRule="auto"/>
        <w:rPr>
          <w:sz w:val="20"/>
          <w:szCs w:val="20"/>
          <w:color w:val="auto"/>
        </w:rPr>
      </w:pPr>
      <w:r>
        <w:rPr>
          <w:rFonts w:ascii="Times New Roman" w:cs="Times New Roman" w:eastAsia="Times New Roman" w:hAnsi="Times New Roman"/>
          <w:sz w:val="22"/>
          <w:szCs w:val="22"/>
          <w:color w:val="auto"/>
        </w:rPr>
        <w:t>Code owners can be teams or individuals. They need write permissions in order to become a code owner. Code owners get added as a reviewer if a pull request moves out of the draft state.</w:t>
      </w:r>
    </w:p>
    <w:p>
      <w:pPr>
        <w:spacing w:after="0" w:line="80" w:lineRule="exact"/>
        <w:rPr>
          <w:sz w:val="20"/>
          <w:szCs w:val="20"/>
          <w:color w:val="auto"/>
        </w:rPr>
      </w:pPr>
    </w:p>
    <w:p>
      <w:pPr>
        <w:jc w:val="both"/>
        <w:ind w:left="180" w:right="120"/>
        <w:spacing w:after="0" w:line="255" w:lineRule="auto"/>
        <w:rPr>
          <w:sz w:val="20"/>
          <w:szCs w:val="20"/>
          <w:color w:val="auto"/>
        </w:rPr>
      </w:pPr>
      <w:r>
        <w:rPr>
          <w:rFonts w:ascii="Times New Roman" w:cs="Times New Roman" w:eastAsia="Times New Roman" w:hAnsi="Times New Roman"/>
          <w:sz w:val="22"/>
          <w:szCs w:val="22"/>
          <w:color w:val="auto"/>
        </w:rPr>
        <w:t>To define code owners, you create a file with the name</w:t>
      </w:r>
      <w:r>
        <w:rPr>
          <w:rFonts w:ascii="Courier New" w:cs="Courier New" w:eastAsia="Courier New" w:hAnsi="Courier New"/>
          <w:sz w:val="21"/>
          <w:szCs w:val="21"/>
          <w:color w:val="auto"/>
        </w:rPr>
        <w:t xml:space="preserve"> CODEOWNERS</w:t>
      </w:r>
      <w:r>
        <w:rPr>
          <w:rFonts w:ascii="Times New Roman" w:cs="Times New Roman" w:eastAsia="Times New Roman" w:hAnsi="Times New Roman"/>
          <w:sz w:val="22"/>
          <w:szCs w:val="22"/>
          <w:color w:val="auto"/>
        </w:rPr>
        <w:t xml:space="preserve"> either in the root of the repository, a</w:t>
      </w:r>
      <w:r>
        <w:rPr>
          <w:rFonts w:ascii="Courier New" w:cs="Courier New" w:eastAsia="Courier New" w:hAnsi="Courier New"/>
          <w:sz w:val="21"/>
          <w:szCs w:val="21"/>
          <w:color w:val="auto"/>
        </w:rPr>
        <w:t xml:space="preserve"> docs/</w:t>
      </w:r>
      <w:r>
        <w:rPr>
          <w:rFonts w:ascii="Times New Roman" w:cs="Times New Roman" w:eastAsia="Times New Roman" w:hAnsi="Times New Roman"/>
          <w:sz w:val="22"/>
          <w:szCs w:val="22"/>
          <w:color w:val="auto"/>
        </w:rPr>
        <w:t xml:space="preserve"> folder, or a</w:t>
      </w:r>
      <w:r>
        <w:rPr>
          <w:rFonts w:ascii="Courier New" w:cs="Courier New" w:eastAsia="Courier New" w:hAnsi="Courier New"/>
          <w:sz w:val="21"/>
          <w:szCs w:val="21"/>
          <w:color w:val="auto"/>
        </w:rPr>
        <w:t xml:space="preserve"> .github/</w:t>
      </w:r>
      <w:r>
        <w:rPr>
          <w:rFonts w:ascii="Times New Roman" w:cs="Times New Roman" w:eastAsia="Times New Roman" w:hAnsi="Times New Roman"/>
          <w:sz w:val="22"/>
          <w:szCs w:val="22"/>
          <w:color w:val="auto"/>
        </w:rPr>
        <w:t xml:space="preserve"> folder. The syntax of the file is simple, as outlined here:</w:t>
      </w:r>
    </w:p>
    <w:p>
      <w:pPr>
        <w:spacing w:after="0" w:line="133" w:lineRule="exact"/>
        <w:rPr>
          <w:sz w:val="20"/>
          <w:szCs w:val="20"/>
          <w:color w:val="auto"/>
        </w:rPr>
      </w:pPr>
    </w:p>
    <w:p>
      <w:pPr>
        <w:ind w:left="720" w:right="320" w:hanging="270"/>
        <w:spacing w:after="0" w:line="276" w:lineRule="auto"/>
        <w:tabs>
          <w:tab w:leader="none" w:pos="720" w:val="left"/>
        </w:tabs>
        <w:numPr>
          <w:ilvl w:val="0"/>
          <w:numId w:val="67"/>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Use</w:t>
      </w:r>
      <w:r>
        <w:rPr>
          <w:rFonts w:ascii="Courier New" w:cs="Courier New" w:eastAsia="Courier New" w:hAnsi="Courier New"/>
          <w:sz w:val="21"/>
          <w:szCs w:val="21"/>
          <w:color w:val="auto"/>
        </w:rPr>
        <w:t xml:space="preserve"> @username</w:t>
      </w:r>
      <w:r>
        <w:rPr>
          <w:rFonts w:ascii="Times New Roman" w:cs="Times New Roman" w:eastAsia="Times New Roman" w:hAnsi="Times New Roman"/>
          <w:sz w:val="22"/>
          <w:szCs w:val="22"/>
          <w:color w:val="auto"/>
        </w:rPr>
        <w:t xml:space="preserve"> or</w:t>
      </w:r>
      <w:r>
        <w:rPr>
          <w:rFonts w:ascii="Courier New" w:cs="Courier New" w:eastAsia="Courier New" w:hAnsi="Courier New"/>
          <w:sz w:val="21"/>
          <w:szCs w:val="21"/>
          <w:color w:val="auto"/>
        </w:rPr>
        <w:t xml:space="preserve"> @org/team-name</w:t>
      </w:r>
      <w:r>
        <w:rPr>
          <w:rFonts w:ascii="Times New Roman" w:cs="Times New Roman" w:eastAsia="Times New Roman" w:hAnsi="Times New Roman"/>
          <w:sz w:val="22"/>
          <w:szCs w:val="22"/>
          <w:color w:val="auto"/>
        </w:rPr>
        <w:t xml:space="preserve"> to define the code owners. You can also use the email addresses of users.</w:t>
      </w:r>
    </w:p>
    <w:p>
      <w:pPr>
        <w:spacing w:after="0" w:line="41" w:lineRule="exact"/>
        <w:rPr>
          <w:rFonts w:ascii="Times New Roman" w:cs="Times New Roman" w:eastAsia="Times New Roman" w:hAnsi="Times New Roman"/>
          <w:sz w:val="22"/>
          <w:szCs w:val="22"/>
          <w:color w:val="auto"/>
        </w:rPr>
      </w:pPr>
    </w:p>
    <w:p>
      <w:pPr>
        <w:ind w:left="720" w:right="280" w:hanging="270"/>
        <w:spacing w:after="0" w:line="290" w:lineRule="auto"/>
        <w:tabs>
          <w:tab w:leader="none" w:pos="720" w:val="left"/>
        </w:tabs>
        <w:numPr>
          <w:ilvl w:val="0"/>
          <w:numId w:val="67"/>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Use patterns to match files to assign code owners. The order is important: the last matching pattern takes precedence.</w:t>
      </w:r>
    </w:p>
    <w:p>
      <w:pPr>
        <w:spacing w:after="0" w:line="30" w:lineRule="exact"/>
        <w:rPr>
          <w:rFonts w:ascii="Times New Roman" w:cs="Times New Roman" w:eastAsia="Times New Roman" w:hAnsi="Times New Roman"/>
          <w:sz w:val="22"/>
          <w:szCs w:val="22"/>
          <w:color w:val="auto"/>
        </w:rPr>
      </w:pPr>
    </w:p>
    <w:p>
      <w:pPr>
        <w:ind w:left="720" w:hanging="270"/>
        <w:spacing w:after="0"/>
        <w:tabs>
          <w:tab w:leader="none" w:pos="720" w:val="left"/>
        </w:tabs>
        <w:numPr>
          <w:ilvl w:val="0"/>
          <w:numId w:val="67"/>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Use</w:t>
      </w:r>
      <w:r>
        <w:rPr>
          <w:rFonts w:ascii="Courier New" w:cs="Courier New" w:eastAsia="Courier New" w:hAnsi="Courier New"/>
          <w:sz w:val="21"/>
          <w:szCs w:val="21"/>
          <w:color w:val="auto"/>
        </w:rPr>
        <w:t xml:space="preserve"> #</w:t>
      </w:r>
      <w:r>
        <w:rPr>
          <w:rFonts w:ascii="Times New Roman" w:cs="Times New Roman" w:eastAsia="Times New Roman" w:hAnsi="Times New Roman"/>
          <w:sz w:val="22"/>
          <w:szCs w:val="22"/>
          <w:color w:val="auto"/>
        </w:rPr>
        <w:t xml:space="preserve"> for comments,</w:t>
      </w:r>
      <w:r>
        <w:rPr>
          <w:rFonts w:ascii="Courier New" w:cs="Courier New" w:eastAsia="Courier New" w:hAnsi="Courier New"/>
          <w:sz w:val="21"/>
          <w:szCs w:val="21"/>
          <w:color w:val="auto"/>
        </w:rPr>
        <w:t xml:space="preserve"> !</w:t>
      </w:r>
      <w:r>
        <w:rPr>
          <w:rFonts w:ascii="Times New Roman" w:cs="Times New Roman" w:eastAsia="Times New Roman" w:hAnsi="Times New Roman"/>
          <w:sz w:val="22"/>
          <w:szCs w:val="22"/>
          <w:color w:val="auto"/>
        </w:rPr>
        <w:t xml:space="preserve"> to negate a pattern, and</w:t>
      </w:r>
      <w:r>
        <w:rPr>
          <w:rFonts w:ascii="Courier New" w:cs="Courier New" w:eastAsia="Courier New" w:hAnsi="Courier New"/>
          <w:sz w:val="21"/>
          <w:szCs w:val="21"/>
          <w:color w:val="auto"/>
        </w:rPr>
        <w:t xml:space="preserve"> [ ]</w:t>
      </w:r>
      <w:r>
        <w:rPr>
          <w:rFonts w:ascii="Times New Roman" w:cs="Times New Roman" w:eastAsia="Times New Roman" w:hAnsi="Times New Roman"/>
          <w:sz w:val="22"/>
          <w:szCs w:val="22"/>
          <w:color w:val="auto"/>
        </w:rPr>
        <w:t xml:space="preserve"> to define character ranges.</w:t>
      </w:r>
    </w:p>
    <w:p>
      <w:pPr>
        <w:spacing w:after="0" w:line="176"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2"/>
          <w:szCs w:val="22"/>
          <w:color w:val="auto"/>
        </w:rPr>
        <w:t>Here is an example of a code owner file:</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114300</wp:posOffset>
                </wp:positionH>
                <wp:positionV relativeFrom="paragraph">
                  <wp:posOffset>142875</wp:posOffset>
                </wp:positionV>
                <wp:extent cx="5029200" cy="2488565"/>
                <wp:wrapNone/>
                <wp:docPr id="265" name="Shape 26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2488565"/>
                        </a:xfrm>
                        <a:prstGeom prst="rect">
                          <a:avLst/>
                        </a:prstGeom>
                        <a:solidFill>
                          <a:srgbClr val="F3F2F1"/>
                        </a:solidFill>
                      </wps:spPr>
                      <wps:bodyPr/>
                    </wps:wsp>
                  </a:graphicData>
                </a:graphic>
              </wp:anchor>
            </w:drawing>
          </mc:Choice>
          <mc:Fallback>
            <w:pict>
              <v:rect id="Shape 265" o:spid="_x0000_s1290" style="position:absolute;margin-left:9pt;margin-top:11.25pt;width:396pt;height:195.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F3F2F1" stroked="f"/>
            </w:pict>
          </mc:Fallback>
        </mc:AlternateContent>
      </w:r>
    </w:p>
    <w:p>
      <w:pPr>
        <w:spacing w:after="0" w:line="228" w:lineRule="exact"/>
        <w:rPr>
          <w:sz w:val="20"/>
          <w:szCs w:val="20"/>
          <w:color w:val="auto"/>
        </w:rPr>
      </w:pPr>
    </w:p>
    <w:p>
      <w:pPr>
        <w:ind w:left="360"/>
        <w:spacing w:after="0"/>
        <w:rPr>
          <w:sz w:val="20"/>
          <w:szCs w:val="20"/>
          <w:color w:val="auto"/>
        </w:rPr>
      </w:pPr>
      <w:r>
        <w:rPr>
          <w:rFonts w:ascii="Courier New" w:cs="Courier New" w:eastAsia="Courier New" w:hAnsi="Courier New"/>
          <w:sz w:val="20"/>
          <w:szCs w:val="20"/>
          <w:color w:val="12110C"/>
        </w:rPr>
        <w:t># The global owner is the default for the entire repository</w:t>
      </w:r>
    </w:p>
    <w:p>
      <w:pPr>
        <w:spacing w:after="0" w:line="70" w:lineRule="exact"/>
        <w:rPr>
          <w:sz w:val="20"/>
          <w:szCs w:val="20"/>
          <w:color w:val="auto"/>
        </w:rPr>
      </w:pPr>
    </w:p>
    <w:p>
      <w:pPr>
        <w:ind w:left="1680" w:hanging="1320"/>
        <w:spacing w:after="0"/>
        <w:tabs>
          <w:tab w:leader="none" w:pos="1680" w:val="left"/>
        </w:tabs>
        <w:numPr>
          <w:ilvl w:val="0"/>
          <w:numId w:val="68"/>
        </w:numPr>
        <w:rPr>
          <w:rFonts w:ascii="Courier New" w:cs="Courier New" w:eastAsia="Courier New" w:hAnsi="Courier New"/>
          <w:sz w:val="20"/>
          <w:szCs w:val="20"/>
          <w:b w:val="1"/>
          <w:bCs w:val="1"/>
          <w:color w:val="auto"/>
        </w:rPr>
      </w:pPr>
      <w:r>
        <w:rPr>
          <w:rFonts w:ascii="Courier New" w:cs="Courier New" w:eastAsia="Courier New" w:hAnsi="Courier New"/>
          <w:sz w:val="20"/>
          <w:szCs w:val="20"/>
          <w:color w:val="12110C"/>
        </w:rPr>
        <w:t>@org/team1</w:t>
      </w:r>
    </w:p>
    <w:p>
      <w:pPr>
        <w:spacing w:after="0" w:line="367" w:lineRule="exact"/>
        <w:rPr>
          <w:sz w:val="20"/>
          <w:szCs w:val="20"/>
          <w:color w:val="auto"/>
        </w:rPr>
      </w:pPr>
    </w:p>
    <w:p>
      <w:pPr>
        <w:ind w:left="360"/>
        <w:spacing w:after="0"/>
        <w:rPr>
          <w:sz w:val="20"/>
          <w:szCs w:val="20"/>
          <w:color w:val="auto"/>
        </w:rPr>
      </w:pPr>
      <w:r>
        <w:rPr>
          <w:rFonts w:ascii="Courier New" w:cs="Courier New" w:eastAsia="Courier New" w:hAnsi="Courier New"/>
          <w:sz w:val="20"/>
          <w:szCs w:val="20"/>
          <w:color w:val="12110C"/>
        </w:rPr>
        <w:t># The design team is owner of</w:t>
      </w:r>
      <w:r>
        <w:rPr>
          <w:rFonts w:ascii="Courier New" w:cs="Courier New" w:eastAsia="Courier New" w:hAnsi="Courier New"/>
          <w:sz w:val="20"/>
          <w:szCs w:val="20"/>
          <w:color w:val="000000"/>
        </w:rPr>
        <w:t xml:space="preserve"> </w:t>
      </w:r>
      <w:r>
        <w:rPr>
          <w:rFonts w:ascii="Courier New" w:cs="Courier New" w:eastAsia="Courier New" w:hAnsi="Courier New"/>
          <w:sz w:val="20"/>
          <w:szCs w:val="20"/>
          <w:b w:val="1"/>
          <w:bCs w:val="1"/>
          <w:color w:val="000000"/>
        </w:rPr>
        <w:t>all .css files</w:t>
      </w:r>
    </w:p>
    <w:p>
      <w:pPr>
        <w:spacing w:after="0" w:line="70" w:lineRule="exact"/>
        <w:rPr>
          <w:sz w:val="20"/>
          <w:szCs w:val="20"/>
          <w:color w:val="auto"/>
        </w:rPr>
      </w:pPr>
    </w:p>
    <w:p>
      <w:pPr>
        <w:ind w:left="360"/>
        <w:spacing w:after="0"/>
        <w:tabs>
          <w:tab w:leader="none" w:pos="1660" w:val="left"/>
        </w:tabs>
        <w:rPr>
          <w:sz w:val="20"/>
          <w:szCs w:val="20"/>
          <w:color w:val="auto"/>
        </w:rPr>
      </w:pPr>
      <w:r>
        <w:rPr>
          <w:rFonts w:ascii="Courier New" w:cs="Courier New" w:eastAsia="Courier New" w:hAnsi="Courier New"/>
          <w:sz w:val="20"/>
          <w:szCs w:val="20"/>
          <w:b w:val="1"/>
          <w:bCs w:val="1"/>
          <w:color w:val="auto"/>
        </w:rPr>
        <w:t>*.css</w:t>
      </w:r>
      <w:r>
        <w:rPr>
          <w:sz w:val="20"/>
          <w:szCs w:val="20"/>
          <w:color w:val="auto"/>
        </w:rPr>
        <w:tab/>
      </w:r>
      <w:r>
        <w:rPr>
          <w:rFonts w:ascii="Courier New" w:cs="Courier New" w:eastAsia="Courier New" w:hAnsi="Courier New"/>
          <w:sz w:val="19"/>
          <w:szCs w:val="19"/>
          <w:color w:val="12110C"/>
        </w:rPr>
        <w:t>@org/design-team</w:t>
      </w:r>
    </w:p>
    <w:p>
      <w:pPr>
        <w:spacing w:after="0" w:line="367" w:lineRule="exact"/>
        <w:rPr>
          <w:sz w:val="20"/>
          <w:szCs w:val="20"/>
          <w:color w:val="auto"/>
        </w:rPr>
      </w:pPr>
    </w:p>
    <w:p>
      <w:pPr>
        <w:ind w:left="600" w:hanging="240"/>
        <w:spacing w:after="0"/>
        <w:tabs>
          <w:tab w:leader="none" w:pos="600" w:val="left"/>
        </w:tabs>
        <w:numPr>
          <w:ilvl w:val="0"/>
          <w:numId w:val="69"/>
        </w:numPr>
        <w:rPr>
          <w:rFonts w:ascii="Courier New" w:cs="Courier New" w:eastAsia="Courier New" w:hAnsi="Courier New"/>
          <w:sz w:val="20"/>
          <w:szCs w:val="20"/>
          <w:color w:val="12110C"/>
        </w:rPr>
      </w:pPr>
      <w:r>
        <w:rPr>
          <w:rFonts w:ascii="Courier New" w:cs="Courier New" w:eastAsia="Courier New" w:hAnsi="Courier New"/>
          <w:sz w:val="20"/>
          <w:szCs w:val="20"/>
          <w:color w:val="12110C"/>
        </w:rPr>
        <w:t>The admin is owner of</w:t>
      </w:r>
      <w:r>
        <w:rPr>
          <w:rFonts w:ascii="Courier New" w:cs="Courier New" w:eastAsia="Courier New" w:hAnsi="Courier New"/>
          <w:sz w:val="20"/>
          <w:szCs w:val="20"/>
          <w:color w:val="000000"/>
        </w:rPr>
        <w:t xml:space="preserve"> </w:t>
      </w:r>
      <w:r>
        <w:rPr>
          <w:rFonts w:ascii="Courier New" w:cs="Courier New" w:eastAsia="Courier New" w:hAnsi="Courier New"/>
          <w:sz w:val="20"/>
          <w:szCs w:val="20"/>
          <w:b w:val="1"/>
          <w:bCs w:val="1"/>
          <w:color w:val="000000"/>
        </w:rPr>
        <w:t>all files in all subfolders</w:t>
      </w:r>
      <w:r>
        <w:rPr>
          <w:rFonts w:ascii="Courier New" w:cs="Courier New" w:eastAsia="Courier New" w:hAnsi="Courier New"/>
          <w:sz w:val="20"/>
          <w:szCs w:val="20"/>
          <w:color w:val="12110C"/>
        </w:rPr>
        <w:t xml:space="preserve"> of the</w:t>
      </w:r>
    </w:p>
    <w:p>
      <w:pPr>
        <w:spacing w:after="0" w:line="70" w:lineRule="exact"/>
        <w:rPr>
          <w:rFonts w:ascii="Courier New" w:cs="Courier New" w:eastAsia="Courier New" w:hAnsi="Courier New"/>
          <w:sz w:val="20"/>
          <w:szCs w:val="20"/>
          <w:color w:val="12110C"/>
        </w:rPr>
      </w:pPr>
    </w:p>
    <w:p>
      <w:pPr>
        <w:ind w:left="600" w:hanging="240"/>
        <w:spacing w:after="0"/>
        <w:tabs>
          <w:tab w:leader="none" w:pos="600" w:val="left"/>
        </w:tabs>
        <w:numPr>
          <w:ilvl w:val="0"/>
          <w:numId w:val="69"/>
        </w:numPr>
        <w:rPr>
          <w:rFonts w:ascii="Courier New" w:cs="Courier New" w:eastAsia="Courier New" w:hAnsi="Courier New"/>
          <w:sz w:val="20"/>
          <w:szCs w:val="20"/>
          <w:color w:val="12110C"/>
        </w:rPr>
      </w:pPr>
      <w:r>
        <w:rPr>
          <w:rFonts w:ascii="Courier New" w:cs="Courier New" w:eastAsia="Courier New" w:hAnsi="Courier New"/>
          <w:sz w:val="20"/>
          <w:szCs w:val="20"/>
          <w:color w:val="12110C"/>
        </w:rPr>
        <w:t>folder IaC in the root of the repository</w:t>
      </w:r>
    </w:p>
    <w:p>
      <w:pPr>
        <w:spacing w:after="0" w:line="70" w:lineRule="exact"/>
        <w:rPr>
          <w:sz w:val="20"/>
          <w:szCs w:val="20"/>
          <w:color w:val="auto"/>
        </w:rPr>
      </w:pPr>
    </w:p>
    <w:p>
      <w:pPr>
        <w:ind w:left="360"/>
        <w:spacing w:after="0"/>
        <w:tabs>
          <w:tab w:leader="none" w:pos="1660" w:val="left"/>
        </w:tabs>
        <w:rPr>
          <w:sz w:val="20"/>
          <w:szCs w:val="20"/>
          <w:color w:val="auto"/>
        </w:rPr>
      </w:pPr>
      <w:r>
        <w:rPr>
          <w:rFonts w:ascii="Courier New" w:cs="Courier New" w:eastAsia="Courier New" w:hAnsi="Courier New"/>
          <w:sz w:val="20"/>
          <w:szCs w:val="20"/>
          <w:b w:val="1"/>
          <w:bCs w:val="1"/>
          <w:color w:val="auto"/>
        </w:rPr>
        <w:t>/IaC/</w:t>
      </w:r>
      <w:r>
        <w:rPr>
          <w:sz w:val="20"/>
          <w:szCs w:val="20"/>
          <w:color w:val="auto"/>
        </w:rPr>
        <w:tab/>
      </w:r>
      <w:r>
        <w:rPr>
          <w:rFonts w:ascii="Courier New" w:cs="Courier New" w:eastAsia="Courier New" w:hAnsi="Courier New"/>
          <w:sz w:val="20"/>
          <w:szCs w:val="20"/>
          <w:color w:val="12110C"/>
        </w:rPr>
        <w:t>@admin</w:t>
      </w:r>
    </w:p>
    <w:p>
      <w:pPr>
        <w:spacing w:after="0" w:line="367" w:lineRule="exact"/>
        <w:rPr>
          <w:sz w:val="20"/>
          <w:szCs w:val="20"/>
          <w:color w:val="auto"/>
        </w:rPr>
      </w:pPr>
    </w:p>
    <w:p>
      <w:pPr>
        <w:ind w:left="600" w:hanging="240"/>
        <w:spacing w:after="0"/>
        <w:tabs>
          <w:tab w:leader="none" w:pos="600" w:val="left"/>
        </w:tabs>
        <w:numPr>
          <w:ilvl w:val="0"/>
          <w:numId w:val="70"/>
        </w:numPr>
        <w:rPr>
          <w:rFonts w:ascii="Courier New" w:cs="Courier New" w:eastAsia="Courier New" w:hAnsi="Courier New"/>
          <w:sz w:val="20"/>
          <w:szCs w:val="20"/>
          <w:color w:val="12110C"/>
        </w:rPr>
      </w:pPr>
      <w:r>
        <w:rPr>
          <w:rFonts w:ascii="Courier New" w:cs="Courier New" w:eastAsia="Courier New" w:hAnsi="Courier New"/>
          <w:sz w:val="20"/>
          <w:szCs w:val="20"/>
          <w:color w:val="12110C"/>
        </w:rPr>
        <w:t>User1 is the owner of</w:t>
      </w:r>
      <w:r>
        <w:rPr>
          <w:rFonts w:ascii="Courier New" w:cs="Courier New" w:eastAsia="Courier New" w:hAnsi="Courier New"/>
          <w:sz w:val="20"/>
          <w:szCs w:val="20"/>
          <w:color w:val="000000"/>
        </w:rPr>
        <w:t xml:space="preserve"> </w:t>
      </w:r>
      <w:r>
        <w:rPr>
          <w:rFonts w:ascii="Courier New" w:cs="Courier New" w:eastAsia="Courier New" w:hAnsi="Courier New"/>
          <w:sz w:val="20"/>
          <w:szCs w:val="20"/>
          <w:b w:val="1"/>
          <w:bCs w:val="1"/>
          <w:color w:val="000000"/>
        </w:rPr>
        <w:t>all files</w:t>
      </w:r>
      <w:r>
        <w:rPr>
          <w:rFonts w:ascii="Courier New" w:cs="Courier New" w:eastAsia="Courier New" w:hAnsi="Courier New"/>
          <w:sz w:val="20"/>
          <w:szCs w:val="20"/>
          <w:color w:val="12110C"/>
        </w:rPr>
        <w:t xml:space="preserve"> in the folder</w:t>
      </w:r>
      <w:r>
        <w:rPr>
          <w:rFonts w:ascii="Courier New" w:cs="Courier New" w:eastAsia="Courier New" w:hAnsi="Courier New"/>
          <w:sz w:val="20"/>
          <w:szCs w:val="20"/>
          <w:color w:val="000000"/>
        </w:rPr>
        <w:t xml:space="preserve"> </w:t>
      </w:r>
      <w:r>
        <w:rPr>
          <w:rFonts w:ascii="Courier New" w:cs="Courier New" w:eastAsia="Courier New" w:hAnsi="Courier New"/>
          <w:sz w:val="20"/>
          <w:szCs w:val="20"/>
          <w:b w:val="1"/>
          <w:bCs w:val="1"/>
          <w:color w:val="000000"/>
        </w:rPr>
        <w:t>d</w:t>
      </w:r>
      <w:r>
        <w:rPr>
          <w:rFonts w:ascii="Courier New" w:cs="Courier New" w:eastAsia="Courier New" w:hAnsi="Courier New"/>
          <w:sz w:val="20"/>
          <w:szCs w:val="20"/>
          <w:color w:val="12110C"/>
        </w:rPr>
        <w:t>ocs or</w:t>
      </w:r>
    </w:p>
    <w:p>
      <w:pPr>
        <w:spacing w:after="0" w:line="75" w:lineRule="exact"/>
        <w:rPr>
          <w:rFonts w:ascii="Courier New" w:cs="Courier New" w:eastAsia="Courier New" w:hAnsi="Courier New"/>
          <w:sz w:val="20"/>
          <w:szCs w:val="20"/>
          <w:color w:val="12110C"/>
        </w:rPr>
      </w:pPr>
    </w:p>
    <w:p>
      <w:pPr>
        <w:ind w:left="360" w:right="1980"/>
        <w:spacing w:after="0" w:line="308" w:lineRule="auto"/>
        <w:tabs>
          <w:tab w:leader="none" w:pos="600" w:val="left"/>
        </w:tabs>
        <w:numPr>
          <w:ilvl w:val="0"/>
          <w:numId w:val="70"/>
        </w:numPr>
        <w:rPr>
          <w:rFonts w:ascii="Courier New" w:cs="Courier New" w:eastAsia="Courier New" w:hAnsi="Courier New"/>
          <w:sz w:val="20"/>
          <w:szCs w:val="20"/>
          <w:color w:val="12110C"/>
        </w:rPr>
      </w:pPr>
      <w:r>
        <w:rPr>
          <w:rFonts w:ascii="Courier New" w:cs="Courier New" w:eastAsia="Courier New" w:hAnsi="Courier New"/>
          <w:sz w:val="20"/>
          <w:szCs w:val="20"/>
          <w:b w:val="1"/>
          <w:bCs w:val="1"/>
          <w:color w:val="auto"/>
        </w:rPr>
        <w:t>D</w:t>
      </w:r>
      <w:r>
        <w:rPr>
          <w:rFonts w:ascii="Courier New" w:cs="Courier New" w:eastAsia="Courier New" w:hAnsi="Courier New"/>
          <w:sz w:val="20"/>
          <w:szCs w:val="20"/>
          <w:color w:val="12110C"/>
        </w:rPr>
        <w:t>ocs – but not of files in subfolders of docs!</w:t>
      </w:r>
      <w:r>
        <w:rPr>
          <w:rFonts w:ascii="Courier New" w:cs="Courier New" w:eastAsia="Courier New" w:hAnsi="Courier New"/>
          <w:sz w:val="20"/>
          <w:szCs w:val="20"/>
          <w:b w:val="1"/>
          <w:bCs w:val="1"/>
          <w:color w:val="auto"/>
        </w:rPr>
        <w:t xml:space="preserve"> /[Dd]ocs/*</w:t>
      </w:r>
      <w:r>
        <w:rPr>
          <w:rFonts w:ascii="Courier New" w:cs="Courier New" w:eastAsia="Courier New" w:hAnsi="Courier New"/>
          <w:sz w:val="20"/>
          <w:szCs w:val="20"/>
          <w:color w:val="12110C"/>
        </w:rPr>
        <w:t xml:space="preserve"> @user1</w:t>
      </w:r>
    </w:p>
    <w:p>
      <w:pPr>
        <w:sectPr>
          <w:pgSz w:w="10980" w:h="13680" w:orient="portrait"/>
          <w:cols w:equalWidth="0" w:num="1">
            <w:col w:w="8100"/>
          </w:cols>
          <w:pgMar w:left="1440" w:top="889" w:right="1440" w:bottom="808" w:gutter="0" w:footer="0" w:header="0"/>
        </w:sectPr>
      </w:pPr>
    </w:p>
    <w:bookmarkStart w:id="109" w:name="page110"/>
    <w:bookmarkEnd w:id="109"/>
    <w:p>
      <w:pPr>
        <w:ind w:left="6000"/>
        <w:spacing w:after="0"/>
        <w:tabs>
          <w:tab w:leader="none" w:pos="7700" w:val="left"/>
        </w:tabs>
        <w:rPr>
          <w:sz w:val="20"/>
          <w:szCs w:val="20"/>
          <w:color w:val="auto"/>
        </w:rPr>
      </w:pPr>
      <w:r>
        <w:rPr>
          <w:rFonts w:ascii="Times New Roman" w:cs="Times New Roman" w:eastAsia="Times New Roman" w:hAnsi="Times New Roman"/>
          <w:sz w:val="20"/>
          <w:szCs w:val="20"/>
          <w:color w:val="auto"/>
        </w:rPr>
        <w:t>Proposing changes</w:t>
        <w:tab/>
        <w:t>81</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53340</wp:posOffset>
                </wp:positionV>
                <wp:extent cx="5029200" cy="0"/>
                <wp:wrapNone/>
                <wp:docPr id="266" name="Shape 26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266" o:spid="_x0000_s1291"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4.2pt" to="396pt,4.2pt" o:allowincell="f" strokecolor="#000000" strokeweight="0.5pt"/>
            </w:pict>
          </mc:Fallback>
        </mc:AlternateContent>
      </w:r>
    </w:p>
    <w:p>
      <w:pPr>
        <w:spacing w:after="0" w:line="307" w:lineRule="exact"/>
        <w:rPr>
          <w:sz w:val="20"/>
          <w:szCs w:val="20"/>
          <w:color w:val="auto"/>
        </w:rPr>
      </w:pPr>
    </w:p>
    <w:p>
      <w:pPr>
        <w:ind w:right="320"/>
        <w:spacing w:after="0" w:line="273" w:lineRule="auto"/>
        <w:rPr>
          <w:rFonts w:ascii="Courier New" w:cs="Courier New" w:eastAsia="Courier New" w:hAnsi="Courier New"/>
          <w:sz w:val="20"/>
          <w:szCs w:val="20"/>
          <w:color w:val="auto"/>
        </w:rPr>
      </w:pPr>
      <w:r>
        <w:rPr>
          <w:rFonts w:ascii="Times New Roman" w:cs="Times New Roman" w:eastAsia="Times New Roman" w:hAnsi="Times New Roman"/>
          <w:sz w:val="21"/>
          <w:szCs w:val="21"/>
          <w:color w:val="auto"/>
        </w:rPr>
        <w:t xml:space="preserve">See the following page, </w:t>
      </w:r>
      <w:r>
        <w:rPr>
          <w:rFonts w:ascii="Times New Roman" w:cs="Times New Roman" w:eastAsia="Times New Roman" w:hAnsi="Times New Roman"/>
          <w:sz w:val="21"/>
          <w:szCs w:val="21"/>
          <w:i w:val="1"/>
          <w:iCs w:val="1"/>
          <w:color w:val="auto"/>
        </w:rPr>
        <w:t>About code owners</w:t>
      </w:r>
      <w:r>
        <w:rPr>
          <w:rFonts w:ascii="Times New Roman" w:cs="Times New Roman" w:eastAsia="Times New Roman" w:hAnsi="Times New Roman"/>
          <w:sz w:val="21"/>
          <w:szCs w:val="21"/>
          <w:color w:val="auto"/>
        </w:rPr>
        <w:t>, for more details:</w:t>
      </w:r>
      <w:r>
        <w:rPr>
          <w:rFonts w:ascii="Courier New" w:cs="Courier New" w:eastAsia="Courier New" w:hAnsi="Courier New"/>
          <w:sz w:val="20"/>
          <w:szCs w:val="20"/>
          <w:color w:val="auto"/>
        </w:rPr>
        <w:t xml:space="preserve"> </w:t>
      </w:r>
      <w:hyperlink r:id="rId104">
        <w:r>
          <w:rPr>
            <w:rFonts w:ascii="Courier New" w:cs="Courier New" w:eastAsia="Courier New" w:hAnsi="Courier New"/>
            <w:sz w:val="20"/>
            <w:szCs w:val="20"/>
            <w:color w:val="auto"/>
          </w:rPr>
          <w:t>https://docs.github.</w:t>
        </w:r>
      </w:hyperlink>
      <w:r>
        <w:rPr>
          <w:rFonts w:ascii="Courier New" w:cs="Courier New" w:eastAsia="Courier New" w:hAnsi="Courier New"/>
          <w:sz w:val="20"/>
          <w:szCs w:val="20"/>
          <w:color w:val="auto"/>
        </w:rPr>
        <w:t xml:space="preserve"> </w:t>
      </w:r>
      <w:hyperlink r:id="rId104">
        <w:r>
          <w:rPr>
            <w:rFonts w:ascii="Courier New" w:cs="Courier New" w:eastAsia="Courier New" w:hAnsi="Courier New"/>
            <w:sz w:val="20"/>
            <w:szCs w:val="20"/>
            <w:color w:val="auto"/>
          </w:rPr>
          <w:t>com/en/github/creating-cloning-and-archiving-repositories/</w:t>
        </w:r>
      </w:hyperlink>
      <w:r>
        <w:rPr>
          <w:rFonts w:ascii="Courier New" w:cs="Courier New" w:eastAsia="Courier New" w:hAnsi="Courier New"/>
          <w:sz w:val="20"/>
          <w:szCs w:val="20"/>
          <w:color w:val="auto"/>
        </w:rPr>
        <w:t xml:space="preserve"> </w:t>
      </w:r>
      <w:hyperlink r:id="rId104">
        <w:r>
          <w:rPr>
            <w:rFonts w:ascii="Courier New" w:cs="Courier New" w:eastAsia="Courier New" w:hAnsi="Courier New"/>
            <w:sz w:val="20"/>
            <w:szCs w:val="20"/>
            <w:color w:val="auto"/>
          </w:rPr>
          <w:t>creating-a-repository-on-github/about-code-owners.</w:t>
        </w:r>
      </w:hyperlink>
    </w:p>
    <w:p>
      <w:pPr>
        <w:spacing w:after="0" w:line="106" w:lineRule="exact"/>
        <w:rPr>
          <w:rFonts w:ascii="Times New Roman" w:cs="Times New Roman" w:eastAsia="Times New Roman" w:hAnsi="Times New Roman"/>
          <w:sz w:val="21"/>
          <w:szCs w:val="21"/>
          <w:color w:val="auto"/>
        </w:rPr>
      </w:pPr>
    </w:p>
    <w:p>
      <w:pPr>
        <w:ind w:right="320"/>
        <w:spacing w:after="0" w:line="316" w:lineRule="auto"/>
        <w:rPr>
          <w:sz w:val="20"/>
          <w:szCs w:val="20"/>
          <w:color w:val="auto"/>
        </w:rPr>
      </w:pPr>
      <w:r>
        <w:rPr>
          <w:rFonts w:ascii="Times New Roman" w:cs="Times New Roman" w:eastAsia="Times New Roman" w:hAnsi="Times New Roman"/>
          <w:sz w:val="21"/>
          <w:szCs w:val="21"/>
          <w:color w:val="auto"/>
        </w:rPr>
        <w:t>Code owners are a great way to get shared knowledge across team boundaries and to shift approvals from change boards in release pipelines to early approvals when changes happen.</w:t>
      </w:r>
    </w:p>
    <w:p>
      <w:pPr>
        <w:spacing w:after="0" w:line="191" w:lineRule="exact"/>
        <w:rPr>
          <w:rFonts w:ascii="Times New Roman" w:cs="Times New Roman" w:eastAsia="Times New Roman" w:hAnsi="Times New Roman"/>
          <w:sz w:val="21"/>
          <w:szCs w:val="21"/>
          <w:color w:val="auto"/>
        </w:rPr>
      </w:pPr>
    </w:p>
    <w:p>
      <w:pPr>
        <w:spacing w:after="0"/>
        <w:rPr>
          <w:sz w:val="20"/>
          <w:szCs w:val="20"/>
          <w:color w:val="auto"/>
        </w:rPr>
      </w:pPr>
      <w:r>
        <w:rPr>
          <w:rFonts w:ascii="Arial" w:cs="Arial" w:eastAsia="Arial" w:hAnsi="Arial"/>
          <w:sz w:val="30"/>
          <w:szCs w:val="30"/>
          <w:b w:val="1"/>
          <w:bCs w:val="1"/>
          <w:color w:val="auto"/>
        </w:rPr>
        <w:t>Required reviews</w:t>
      </w:r>
    </w:p>
    <w:p>
      <w:pPr>
        <w:spacing w:after="0" w:line="106" w:lineRule="exact"/>
        <w:rPr>
          <w:rFonts w:ascii="Times New Roman" w:cs="Times New Roman" w:eastAsia="Times New Roman" w:hAnsi="Times New Roman"/>
          <w:sz w:val="21"/>
          <w:szCs w:val="21"/>
          <w:color w:val="auto"/>
        </w:rPr>
      </w:pPr>
    </w:p>
    <w:p>
      <w:pPr>
        <w:ind w:right="200"/>
        <w:spacing w:after="0" w:line="275" w:lineRule="auto"/>
        <w:rPr>
          <w:sz w:val="20"/>
          <w:szCs w:val="20"/>
          <w:color w:val="auto"/>
        </w:rPr>
      </w:pPr>
      <w:r>
        <w:rPr>
          <w:rFonts w:ascii="Times New Roman" w:cs="Times New Roman" w:eastAsia="Times New Roman" w:hAnsi="Times New Roman"/>
          <w:sz w:val="21"/>
          <w:szCs w:val="21"/>
          <w:color w:val="auto"/>
        </w:rPr>
        <w:t xml:space="preserve">You can require a given number of approvals before merging a pull request. This is set on a </w:t>
      </w:r>
      <w:r>
        <w:rPr>
          <w:rFonts w:ascii="Times New Roman" w:cs="Times New Roman" w:eastAsia="Times New Roman" w:hAnsi="Times New Roman"/>
          <w:sz w:val="21"/>
          <w:szCs w:val="21"/>
          <w:b w:val="1"/>
          <w:bCs w:val="1"/>
          <w:color w:val="auto"/>
        </w:rPr>
        <w:t>branch protection rule</w:t>
      </w:r>
      <w:r>
        <w:rPr>
          <w:rFonts w:ascii="Times New Roman" w:cs="Times New Roman" w:eastAsia="Times New Roman" w:hAnsi="Times New Roman"/>
          <w:sz w:val="21"/>
          <w:szCs w:val="21"/>
          <w:color w:val="auto"/>
        </w:rPr>
        <w:t xml:space="preserve"> that can apply to one of many branches. You create branch protection rules under </w:t>
      </w:r>
      <w:r>
        <w:rPr>
          <w:rFonts w:ascii="Times New Roman" w:cs="Times New Roman" w:eastAsia="Times New Roman" w:hAnsi="Times New Roman"/>
          <w:sz w:val="21"/>
          <w:szCs w:val="21"/>
          <w:b w:val="1"/>
          <w:bCs w:val="1"/>
          <w:color w:val="auto"/>
        </w:rPr>
        <w:t>Settings</w:t>
      </w:r>
      <w:r>
        <w:rPr>
          <w:rFonts w:ascii="Times New Roman" w:cs="Times New Roman" w:eastAsia="Times New Roman" w:hAnsi="Times New Roman"/>
          <w:sz w:val="21"/>
          <w:szCs w:val="21"/>
          <w:color w:val="auto"/>
        </w:rPr>
        <w:t xml:space="preserve"> | </w:t>
      </w:r>
      <w:r>
        <w:rPr>
          <w:rFonts w:ascii="Times New Roman" w:cs="Times New Roman" w:eastAsia="Times New Roman" w:hAnsi="Times New Roman"/>
          <w:sz w:val="21"/>
          <w:szCs w:val="21"/>
          <w:b w:val="1"/>
          <w:bCs w:val="1"/>
          <w:color w:val="auto"/>
        </w:rPr>
        <w:t>Branches</w:t>
      </w:r>
      <w:r>
        <w:rPr>
          <w:rFonts w:ascii="Times New Roman" w:cs="Times New Roman" w:eastAsia="Times New Roman" w:hAnsi="Times New Roman"/>
          <w:sz w:val="21"/>
          <w:szCs w:val="21"/>
          <w:color w:val="auto"/>
        </w:rPr>
        <w:t xml:space="preserve"> | </w:t>
      </w:r>
      <w:r>
        <w:rPr>
          <w:rFonts w:ascii="Times New Roman" w:cs="Times New Roman" w:eastAsia="Times New Roman" w:hAnsi="Times New Roman"/>
          <w:sz w:val="21"/>
          <w:szCs w:val="21"/>
          <w:b w:val="1"/>
          <w:bCs w:val="1"/>
          <w:color w:val="auto"/>
        </w:rPr>
        <w:t>Add rule</w:t>
      </w:r>
      <w:r>
        <w:rPr>
          <w:rFonts w:ascii="Times New Roman" w:cs="Times New Roman" w:eastAsia="Times New Roman" w:hAnsi="Times New Roman"/>
          <w:sz w:val="21"/>
          <w:szCs w:val="21"/>
          <w:color w:val="auto"/>
        </w:rPr>
        <w:t xml:space="preserve">. In the rule, you can set the number of </w:t>
      </w:r>
      <w:r>
        <w:rPr>
          <w:rFonts w:ascii="Times New Roman" w:cs="Times New Roman" w:eastAsia="Times New Roman" w:hAnsi="Times New Roman"/>
          <w:sz w:val="21"/>
          <w:szCs w:val="21"/>
          <w:b w:val="1"/>
          <w:bCs w:val="1"/>
          <w:color w:val="auto"/>
        </w:rPr>
        <w:t>required reviews</w:t>
      </w:r>
      <w:r>
        <w:rPr>
          <w:rFonts w:ascii="Times New Roman" w:cs="Times New Roman" w:eastAsia="Times New Roman" w:hAnsi="Times New Roman"/>
          <w:sz w:val="21"/>
          <w:szCs w:val="21"/>
          <w:color w:val="auto"/>
        </w:rPr>
        <w:t xml:space="preserve"> before merging, choose whether you want to dismiss approvals when changes are made to the code, and enforce approvals from code owners (see </w:t>
      </w:r>
      <w:r>
        <w:rPr>
          <w:rFonts w:ascii="Times New Roman" w:cs="Times New Roman" w:eastAsia="Times New Roman" w:hAnsi="Times New Roman"/>
          <w:sz w:val="21"/>
          <w:szCs w:val="21"/>
          <w:i w:val="1"/>
          <w:iCs w:val="1"/>
          <w:color w:val="auto"/>
        </w:rPr>
        <w:t>Figure 3.11</w:t>
      </w:r>
      <w:r>
        <w:rPr>
          <w:rFonts w:ascii="Times New Roman" w:cs="Times New Roman" w:eastAsia="Times New Roman" w:hAnsi="Times New Roman"/>
          <w:sz w:val="21"/>
          <w:szCs w:val="21"/>
          <w:color w:val="auto"/>
        </w:rPr>
        <w:t>):</w:t>
      </w:r>
    </w:p>
    <w:p>
      <w:pPr>
        <w:spacing w:after="0" w:line="20" w:lineRule="exact"/>
        <w:rPr>
          <w:rFonts w:ascii="Times New Roman" w:cs="Times New Roman" w:eastAsia="Times New Roman" w:hAnsi="Times New Roman"/>
          <w:sz w:val="21"/>
          <w:szCs w:val="21"/>
          <w:color w:val="auto"/>
        </w:rPr>
      </w:pPr>
      <w:r>
        <w:rPr>
          <w:rFonts w:ascii="Times New Roman" w:cs="Times New Roman" w:eastAsia="Times New Roman" w:hAnsi="Times New Roman"/>
          <w:sz w:val="21"/>
          <w:szCs w:val="21"/>
          <w:color w:val="auto"/>
        </w:rPr>
        <w:drawing>
          <wp:anchor simplePos="0" relativeHeight="251657728" behindDoc="1" locked="0" layoutInCell="0" allowOverlap="1">
            <wp:simplePos x="0" y="0"/>
            <wp:positionH relativeFrom="column">
              <wp:posOffset>8255</wp:posOffset>
            </wp:positionH>
            <wp:positionV relativeFrom="paragraph">
              <wp:posOffset>24130</wp:posOffset>
            </wp:positionV>
            <wp:extent cx="5013325" cy="3789045"/>
            <wp:wrapNone/>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pic:cNvPicPr>
                      <a:picLocks noChangeAspect="1" noChangeArrowheads="1"/>
                    </pic:cNvPicPr>
                  </pic:nvPicPr>
                  <pic:blipFill>
                    <a:blip r:embed="rId105">
                      <a:extLst>
                        <a:ext uri="{28A0092B-C50C-407E-A947-70E740481C1C}"/>
                      </a:extLst>
                    </a:blip>
                    <a:srcRect/>
                    <a:stretch>
                      <a:fillRect/>
                    </a:stretch>
                  </pic:blipFill>
                  <pic:spPr bwMode="auto">
                    <a:xfrm>
                      <a:off x="0" y="0"/>
                      <a:ext cx="5013325" cy="3789045"/>
                    </a:xfrm>
                    <a:prstGeom prst="rect">
                      <a:avLst/>
                    </a:prstGeom>
                    <a:noFill/>
                  </pic:spPr>
                </pic:pic>
              </a:graphicData>
            </a:graphic>
          </wp:anchor>
        </w:drawing>
      </w:r>
    </w:p>
    <w:p>
      <w:pPr>
        <w:sectPr>
          <w:pgSz w:w="10980" w:h="13680" w:orient="portrait"/>
          <w:cols w:equalWidth="0" w:num="1">
            <w:col w:w="8100"/>
          </w:cols>
          <w:pgMar w:left="1440" w:top="889" w:right="1440" w:bottom="1440" w:gutter="0" w:footer="0" w:header="0"/>
        </w:sectPr>
      </w:pPr>
    </w:p>
    <w:p>
      <w:pPr>
        <w:spacing w:after="0" w:line="200" w:lineRule="exact"/>
        <w:rPr>
          <w:rFonts w:ascii="Times New Roman" w:cs="Times New Roman" w:eastAsia="Times New Roman" w:hAnsi="Times New Roman"/>
          <w:sz w:val="21"/>
          <w:szCs w:val="21"/>
          <w:color w:val="auto"/>
        </w:rPr>
      </w:pPr>
    </w:p>
    <w:p>
      <w:pPr>
        <w:spacing w:after="0" w:line="200" w:lineRule="exact"/>
        <w:rPr>
          <w:rFonts w:ascii="Times New Roman" w:cs="Times New Roman" w:eastAsia="Times New Roman" w:hAnsi="Times New Roman"/>
          <w:sz w:val="21"/>
          <w:szCs w:val="21"/>
          <w:color w:val="auto"/>
        </w:rPr>
      </w:pPr>
    </w:p>
    <w:p>
      <w:pPr>
        <w:spacing w:after="0" w:line="200" w:lineRule="exact"/>
        <w:rPr>
          <w:rFonts w:ascii="Times New Roman" w:cs="Times New Roman" w:eastAsia="Times New Roman" w:hAnsi="Times New Roman"/>
          <w:sz w:val="21"/>
          <w:szCs w:val="21"/>
          <w:color w:val="auto"/>
        </w:rPr>
      </w:pPr>
    </w:p>
    <w:p>
      <w:pPr>
        <w:spacing w:after="0" w:line="200" w:lineRule="exact"/>
        <w:rPr>
          <w:rFonts w:ascii="Times New Roman" w:cs="Times New Roman" w:eastAsia="Times New Roman" w:hAnsi="Times New Roman"/>
          <w:sz w:val="21"/>
          <w:szCs w:val="21"/>
          <w:color w:val="auto"/>
        </w:rPr>
      </w:pPr>
    </w:p>
    <w:p>
      <w:pPr>
        <w:spacing w:after="0" w:line="200" w:lineRule="exact"/>
        <w:rPr>
          <w:rFonts w:ascii="Times New Roman" w:cs="Times New Roman" w:eastAsia="Times New Roman" w:hAnsi="Times New Roman"/>
          <w:sz w:val="21"/>
          <w:szCs w:val="21"/>
          <w:color w:val="auto"/>
        </w:rPr>
      </w:pPr>
    </w:p>
    <w:p>
      <w:pPr>
        <w:spacing w:after="0" w:line="200" w:lineRule="exact"/>
        <w:rPr>
          <w:rFonts w:ascii="Times New Roman" w:cs="Times New Roman" w:eastAsia="Times New Roman" w:hAnsi="Times New Roman"/>
          <w:sz w:val="21"/>
          <w:szCs w:val="21"/>
          <w:color w:val="auto"/>
        </w:rPr>
      </w:pPr>
    </w:p>
    <w:p>
      <w:pPr>
        <w:spacing w:after="0" w:line="200" w:lineRule="exact"/>
        <w:rPr>
          <w:rFonts w:ascii="Times New Roman" w:cs="Times New Roman" w:eastAsia="Times New Roman" w:hAnsi="Times New Roman"/>
          <w:sz w:val="21"/>
          <w:szCs w:val="21"/>
          <w:color w:val="auto"/>
        </w:rPr>
      </w:pPr>
    </w:p>
    <w:p>
      <w:pPr>
        <w:spacing w:after="0" w:line="200" w:lineRule="exact"/>
        <w:rPr>
          <w:rFonts w:ascii="Times New Roman" w:cs="Times New Roman" w:eastAsia="Times New Roman" w:hAnsi="Times New Roman"/>
          <w:sz w:val="21"/>
          <w:szCs w:val="21"/>
          <w:color w:val="auto"/>
        </w:rPr>
      </w:pPr>
    </w:p>
    <w:p>
      <w:pPr>
        <w:spacing w:after="0" w:line="200" w:lineRule="exact"/>
        <w:rPr>
          <w:rFonts w:ascii="Times New Roman" w:cs="Times New Roman" w:eastAsia="Times New Roman" w:hAnsi="Times New Roman"/>
          <w:sz w:val="21"/>
          <w:szCs w:val="21"/>
          <w:color w:val="auto"/>
        </w:rPr>
      </w:pPr>
    </w:p>
    <w:p>
      <w:pPr>
        <w:spacing w:after="0" w:line="200" w:lineRule="exact"/>
        <w:rPr>
          <w:rFonts w:ascii="Times New Roman" w:cs="Times New Roman" w:eastAsia="Times New Roman" w:hAnsi="Times New Roman"/>
          <w:sz w:val="21"/>
          <w:szCs w:val="21"/>
          <w:color w:val="auto"/>
        </w:rPr>
      </w:pPr>
    </w:p>
    <w:p>
      <w:pPr>
        <w:spacing w:after="0" w:line="200" w:lineRule="exact"/>
        <w:rPr>
          <w:rFonts w:ascii="Times New Roman" w:cs="Times New Roman" w:eastAsia="Times New Roman" w:hAnsi="Times New Roman"/>
          <w:sz w:val="21"/>
          <w:szCs w:val="21"/>
          <w:color w:val="auto"/>
        </w:rPr>
      </w:pPr>
    </w:p>
    <w:p>
      <w:pPr>
        <w:spacing w:after="0" w:line="200" w:lineRule="exact"/>
        <w:rPr>
          <w:rFonts w:ascii="Times New Roman" w:cs="Times New Roman" w:eastAsia="Times New Roman" w:hAnsi="Times New Roman"/>
          <w:sz w:val="21"/>
          <w:szCs w:val="21"/>
          <w:color w:val="auto"/>
        </w:rPr>
      </w:pPr>
    </w:p>
    <w:p>
      <w:pPr>
        <w:spacing w:after="0" w:line="200" w:lineRule="exact"/>
        <w:rPr>
          <w:rFonts w:ascii="Times New Roman" w:cs="Times New Roman" w:eastAsia="Times New Roman" w:hAnsi="Times New Roman"/>
          <w:sz w:val="21"/>
          <w:szCs w:val="21"/>
          <w:color w:val="auto"/>
        </w:rPr>
      </w:pPr>
    </w:p>
    <w:p>
      <w:pPr>
        <w:spacing w:after="0" w:line="200" w:lineRule="exact"/>
        <w:rPr>
          <w:rFonts w:ascii="Times New Roman" w:cs="Times New Roman" w:eastAsia="Times New Roman" w:hAnsi="Times New Roman"/>
          <w:sz w:val="21"/>
          <w:szCs w:val="21"/>
          <w:color w:val="auto"/>
        </w:rPr>
      </w:pPr>
    </w:p>
    <w:p>
      <w:pPr>
        <w:spacing w:after="0" w:line="200" w:lineRule="exact"/>
        <w:rPr>
          <w:rFonts w:ascii="Times New Roman" w:cs="Times New Roman" w:eastAsia="Times New Roman" w:hAnsi="Times New Roman"/>
          <w:sz w:val="21"/>
          <w:szCs w:val="21"/>
          <w:color w:val="auto"/>
        </w:rPr>
      </w:pPr>
    </w:p>
    <w:p>
      <w:pPr>
        <w:spacing w:after="0" w:line="200" w:lineRule="exact"/>
        <w:rPr>
          <w:rFonts w:ascii="Times New Roman" w:cs="Times New Roman" w:eastAsia="Times New Roman" w:hAnsi="Times New Roman"/>
          <w:sz w:val="21"/>
          <w:szCs w:val="21"/>
          <w:color w:val="auto"/>
        </w:rPr>
      </w:pPr>
    </w:p>
    <w:p>
      <w:pPr>
        <w:spacing w:after="0" w:line="200" w:lineRule="exact"/>
        <w:rPr>
          <w:rFonts w:ascii="Times New Roman" w:cs="Times New Roman" w:eastAsia="Times New Roman" w:hAnsi="Times New Roman"/>
          <w:sz w:val="21"/>
          <w:szCs w:val="21"/>
          <w:color w:val="auto"/>
        </w:rPr>
      </w:pPr>
    </w:p>
    <w:p>
      <w:pPr>
        <w:spacing w:after="0" w:line="200" w:lineRule="exact"/>
        <w:rPr>
          <w:rFonts w:ascii="Times New Roman" w:cs="Times New Roman" w:eastAsia="Times New Roman" w:hAnsi="Times New Roman"/>
          <w:sz w:val="21"/>
          <w:szCs w:val="21"/>
          <w:color w:val="auto"/>
        </w:rPr>
      </w:pPr>
    </w:p>
    <w:p>
      <w:pPr>
        <w:spacing w:after="0" w:line="200" w:lineRule="exact"/>
        <w:rPr>
          <w:rFonts w:ascii="Times New Roman" w:cs="Times New Roman" w:eastAsia="Times New Roman" w:hAnsi="Times New Roman"/>
          <w:sz w:val="21"/>
          <w:szCs w:val="21"/>
          <w:color w:val="auto"/>
        </w:rPr>
      </w:pPr>
    </w:p>
    <w:p>
      <w:pPr>
        <w:spacing w:after="0" w:line="200" w:lineRule="exact"/>
        <w:rPr>
          <w:rFonts w:ascii="Times New Roman" w:cs="Times New Roman" w:eastAsia="Times New Roman" w:hAnsi="Times New Roman"/>
          <w:sz w:val="21"/>
          <w:szCs w:val="21"/>
          <w:color w:val="auto"/>
        </w:rPr>
      </w:pPr>
    </w:p>
    <w:p>
      <w:pPr>
        <w:spacing w:after="0" w:line="200" w:lineRule="exact"/>
        <w:rPr>
          <w:rFonts w:ascii="Times New Roman" w:cs="Times New Roman" w:eastAsia="Times New Roman" w:hAnsi="Times New Roman"/>
          <w:sz w:val="21"/>
          <w:szCs w:val="21"/>
          <w:color w:val="auto"/>
        </w:rPr>
      </w:pPr>
    </w:p>
    <w:p>
      <w:pPr>
        <w:spacing w:after="0" w:line="200" w:lineRule="exact"/>
        <w:rPr>
          <w:rFonts w:ascii="Times New Roman" w:cs="Times New Roman" w:eastAsia="Times New Roman" w:hAnsi="Times New Roman"/>
          <w:sz w:val="21"/>
          <w:szCs w:val="21"/>
          <w:color w:val="auto"/>
        </w:rPr>
      </w:pPr>
    </w:p>
    <w:p>
      <w:pPr>
        <w:spacing w:after="0" w:line="200" w:lineRule="exact"/>
        <w:rPr>
          <w:rFonts w:ascii="Times New Roman" w:cs="Times New Roman" w:eastAsia="Times New Roman" w:hAnsi="Times New Roman"/>
          <w:sz w:val="21"/>
          <w:szCs w:val="21"/>
          <w:color w:val="auto"/>
        </w:rPr>
      </w:pPr>
    </w:p>
    <w:p>
      <w:pPr>
        <w:spacing w:after="0" w:line="200" w:lineRule="exact"/>
        <w:rPr>
          <w:rFonts w:ascii="Times New Roman" w:cs="Times New Roman" w:eastAsia="Times New Roman" w:hAnsi="Times New Roman"/>
          <w:sz w:val="21"/>
          <w:szCs w:val="21"/>
          <w:color w:val="auto"/>
        </w:rPr>
      </w:pPr>
    </w:p>
    <w:p>
      <w:pPr>
        <w:spacing w:after="0" w:line="200" w:lineRule="exact"/>
        <w:rPr>
          <w:rFonts w:ascii="Times New Roman" w:cs="Times New Roman" w:eastAsia="Times New Roman" w:hAnsi="Times New Roman"/>
          <w:sz w:val="21"/>
          <w:szCs w:val="21"/>
          <w:color w:val="auto"/>
        </w:rPr>
      </w:pPr>
    </w:p>
    <w:p>
      <w:pPr>
        <w:spacing w:after="0" w:line="200" w:lineRule="exact"/>
        <w:rPr>
          <w:rFonts w:ascii="Times New Roman" w:cs="Times New Roman" w:eastAsia="Times New Roman" w:hAnsi="Times New Roman"/>
          <w:sz w:val="21"/>
          <w:szCs w:val="21"/>
          <w:color w:val="auto"/>
        </w:rPr>
      </w:pPr>
    </w:p>
    <w:p>
      <w:pPr>
        <w:spacing w:after="0" w:line="200" w:lineRule="exact"/>
        <w:rPr>
          <w:rFonts w:ascii="Times New Roman" w:cs="Times New Roman" w:eastAsia="Times New Roman" w:hAnsi="Times New Roman"/>
          <w:sz w:val="21"/>
          <w:szCs w:val="21"/>
          <w:color w:val="auto"/>
        </w:rPr>
      </w:pPr>
    </w:p>
    <w:p>
      <w:pPr>
        <w:spacing w:after="0" w:line="200" w:lineRule="exact"/>
        <w:rPr>
          <w:rFonts w:ascii="Times New Roman" w:cs="Times New Roman" w:eastAsia="Times New Roman" w:hAnsi="Times New Roman"/>
          <w:sz w:val="21"/>
          <w:szCs w:val="21"/>
          <w:color w:val="auto"/>
        </w:rPr>
      </w:pPr>
    </w:p>
    <w:p>
      <w:pPr>
        <w:spacing w:after="0" w:line="200" w:lineRule="exact"/>
        <w:rPr>
          <w:rFonts w:ascii="Times New Roman" w:cs="Times New Roman" w:eastAsia="Times New Roman" w:hAnsi="Times New Roman"/>
          <w:sz w:val="21"/>
          <w:szCs w:val="21"/>
          <w:color w:val="auto"/>
        </w:rPr>
      </w:pPr>
    </w:p>
    <w:p>
      <w:pPr>
        <w:spacing w:after="0" w:line="352" w:lineRule="exact"/>
        <w:rPr>
          <w:rFonts w:ascii="Times New Roman" w:cs="Times New Roman" w:eastAsia="Times New Roman" w:hAnsi="Times New Roman"/>
          <w:sz w:val="21"/>
          <w:szCs w:val="21"/>
          <w:color w:val="auto"/>
        </w:rPr>
      </w:pPr>
    </w:p>
    <w:p>
      <w:pPr>
        <w:jc w:val="center"/>
        <w:ind w:right="160"/>
        <w:spacing w:after="0"/>
        <w:rPr>
          <w:sz w:val="20"/>
          <w:szCs w:val="20"/>
          <w:color w:val="auto"/>
        </w:rPr>
      </w:pPr>
      <w:r>
        <w:rPr>
          <w:rFonts w:ascii="Times New Roman" w:cs="Times New Roman" w:eastAsia="Times New Roman" w:hAnsi="Times New Roman"/>
          <w:sz w:val="18"/>
          <w:szCs w:val="18"/>
          <w:color w:val="auto"/>
        </w:rPr>
        <w:t>Figure 3.11 – Required reviews for a specific branch</w:t>
      </w:r>
    </w:p>
    <w:p>
      <w:pPr>
        <w:sectPr>
          <w:pgSz w:w="10980" w:h="13680" w:orient="portrait"/>
          <w:cols w:equalWidth="0" w:num="1">
            <w:col w:w="8100"/>
          </w:cols>
          <w:pgMar w:left="1440" w:top="889" w:right="1440" w:bottom="1440" w:gutter="0" w:footer="0" w:header="0"/>
          <w:type w:val="continuous"/>
        </w:sectPr>
      </w:pPr>
    </w:p>
    <w:bookmarkStart w:id="110" w:name="page111"/>
    <w:bookmarkEnd w:id="110"/>
    <w:p>
      <w:pPr>
        <w:ind w:left="180"/>
        <w:spacing w:after="0"/>
        <w:tabs>
          <w:tab w:leader="none" w:pos="580" w:val="left"/>
        </w:tabs>
        <w:rPr>
          <w:sz w:val="20"/>
          <w:szCs w:val="20"/>
          <w:color w:val="auto"/>
        </w:rPr>
      </w:pPr>
      <w:r>
        <w:rPr>
          <w:rFonts w:ascii="Times New Roman" w:cs="Times New Roman" w:eastAsia="Times New Roman" w:hAnsi="Times New Roman"/>
          <w:sz w:val="20"/>
          <w:szCs w:val="20"/>
          <w:color w:val="auto"/>
        </w:rPr>
        <w:t>82</w:t>
        <w:tab/>
        <w:t>Teamwork and Collaborative Development</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114300</wp:posOffset>
                </wp:positionH>
                <wp:positionV relativeFrom="paragraph">
                  <wp:posOffset>53340</wp:posOffset>
                </wp:positionV>
                <wp:extent cx="5029200" cy="0"/>
                <wp:wrapNone/>
                <wp:docPr id="268" name="Shape 26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268" o:spid="_x0000_s1293"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9pt,4.2pt" to="405pt,4.2pt" o:allowincell="f" strokecolor="#000000" strokeweight="0.5pt"/>
            </w:pict>
          </mc:Fallback>
        </mc:AlternateContent>
      </w:r>
    </w:p>
    <w:p>
      <w:pPr>
        <w:spacing w:after="0" w:line="310" w:lineRule="exact"/>
        <w:rPr>
          <w:sz w:val="20"/>
          <w:szCs w:val="20"/>
          <w:color w:val="auto"/>
        </w:rPr>
      </w:pPr>
    </w:p>
    <w:p>
      <w:pPr>
        <w:ind w:left="180" w:right="120"/>
        <w:spacing w:after="0" w:line="258" w:lineRule="auto"/>
        <w:rPr>
          <w:sz w:val="20"/>
          <w:szCs w:val="20"/>
          <w:color w:val="auto"/>
        </w:rPr>
      </w:pPr>
      <w:r>
        <w:rPr>
          <w:rFonts w:ascii="Times New Roman" w:cs="Times New Roman" w:eastAsia="Times New Roman" w:hAnsi="Times New Roman"/>
          <w:sz w:val="21"/>
          <w:szCs w:val="21"/>
          <w:color w:val="auto"/>
        </w:rPr>
        <w:t>For more information on branch protection, see</w:t>
      </w:r>
      <w:r>
        <w:rPr>
          <w:rFonts w:ascii="Courier New" w:cs="Courier New" w:eastAsia="Courier New" w:hAnsi="Courier New"/>
          <w:sz w:val="20"/>
          <w:szCs w:val="20"/>
          <w:color w:val="auto"/>
        </w:rPr>
        <w:t xml:space="preserve"> https://docs.github.com/en/ github/administering-a-repository/defining-the-mergeability-of-pull-requests/about-protected-branches#about-branch-protection-</w:t>
      </w:r>
    </w:p>
    <w:p>
      <w:pPr>
        <w:spacing w:after="0" w:line="3" w:lineRule="exact"/>
        <w:rPr>
          <w:sz w:val="20"/>
          <w:szCs w:val="20"/>
          <w:color w:val="auto"/>
        </w:rPr>
      </w:pPr>
    </w:p>
    <w:p>
      <w:pPr>
        <w:ind w:left="180"/>
        <w:spacing w:after="0"/>
        <w:rPr>
          <w:sz w:val="20"/>
          <w:szCs w:val="20"/>
          <w:color w:val="auto"/>
        </w:rPr>
      </w:pPr>
      <w:r>
        <w:rPr>
          <w:rFonts w:ascii="Courier New" w:cs="Courier New" w:eastAsia="Courier New" w:hAnsi="Courier New"/>
          <w:sz w:val="21"/>
          <w:szCs w:val="21"/>
          <w:color w:val="auto"/>
        </w:rPr>
        <w:t>rules</w:t>
      </w:r>
      <w:r>
        <w:rPr>
          <w:rFonts w:ascii="Times New Roman" w:cs="Times New Roman" w:eastAsia="Times New Roman" w:hAnsi="Times New Roman"/>
          <w:sz w:val="22"/>
          <w:szCs w:val="22"/>
          <w:color w:val="auto"/>
        </w:rPr>
        <w:t xml:space="preserve">. I will cover this topic in more detail in </w:t>
      </w:r>
      <w:r>
        <w:rPr>
          <w:rFonts w:ascii="Times New Roman" w:cs="Times New Roman" w:eastAsia="Times New Roman" w:hAnsi="Times New Roman"/>
          <w:sz w:val="22"/>
          <w:szCs w:val="22"/>
          <w:i w:val="1"/>
          <w:iCs w:val="1"/>
          <w:color w:val="auto"/>
        </w:rPr>
        <w:t>Chapter 7</w:t>
      </w:r>
      <w:r>
        <w:rPr>
          <w:rFonts w:ascii="Times New Roman" w:cs="Times New Roman" w:eastAsia="Times New Roman" w:hAnsi="Times New Roman"/>
          <w:sz w:val="22"/>
          <w:szCs w:val="22"/>
          <w:color w:val="auto"/>
        </w:rPr>
        <w:t xml:space="preserve">, </w:t>
      </w:r>
      <w:r>
        <w:rPr>
          <w:rFonts w:ascii="Times New Roman" w:cs="Times New Roman" w:eastAsia="Times New Roman" w:hAnsi="Times New Roman"/>
          <w:sz w:val="22"/>
          <w:szCs w:val="22"/>
          <w:i w:val="1"/>
          <w:iCs w:val="1"/>
          <w:color w:val="auto"/>
        </w:rPr>
        <w:t>Trunk-Based Development</w:t>
      </w:r>
      <w:r>
        <w:rPr>
          <w:rFonts w:ascii="Times New Roman" w:cs="Times New Roman" w:eastAsia="Times New Roman" w:hAnsi="Times New Roman"/>
          <w:sz w:val="22"/>
          <w:szCs w:val="22"/>
          <w:color w:val="auto"/>
        </w:rPr>
        <w:t>.</w:t>
      </w:r>
    </w:p>
    <w:p>
      <w:pPr>
        <w:spacing w:after="0" w:line="294" w:lineRule="exact"/>
        <w:rPr>
          <w:sz w:val="20"/>
          <w:szCs w:val="20"/>
          <w:color w:val="auto"/>
        </w:rPr>
      </w:pPr>
    </w:p>
    <w:p>
      <w:pPr>
        <w:ind w:left="180"/>
        <w:spacing w:after="0"/>
        <w:rPr>
          <w:sz w:val="20"/>
          <w:szCs w:val="20"/>
          <w:color w:val="auto"/>
        </w:rPr>
      </w:pPr>
      <w:r>
        <w:rPr>
          <w:rFonts w:ascii="Arial" w:cs="Arial" w:eastAsia="Arial" w:hAnsi="Arial"/>
          <w:sz w:val="30"/>
          <w:szCs w:val="30"/>
          <w:b w:val="1"/>
          <w:bCs w:val="1"/>
          <w:color w:val="auto"/>
        </w:rPr>
        <w:t>Requesting a pull request review</w:t>
      </w:r>
    </w:p>
    <w:p>
      <w:pPr>
        <w:spacing w:after="0" w:line="106" w:lineRule="exact"/>
        <w:rPr>
          <w:sz w:val="20"/>
          <w:szCs w:val="20"/>
          <w:color w:val="auto"/>
        </w:rPr>
      </w:pPr>
    </w:p>
    <w:p>
      <w:pPr>
        <w:ind w:left="180" w:right="280"/>
        <w:spacing w:after="0" w:line="263" w:lineRule="auto"/>
        <w:rPr>
          <w:sz w:val="20"/>
          <w:szCs w:val="20"/>
          <w:color w:val="auto"/>
        </w:rPr>
      </w:pPr>
      <w:r>
        <w:rPr>
          <w:rFonts w:ascii="Times New Roman" w:cs="Times New Roman" w:eastAsia="Times New Roman" w:hAnsi="Times New Roman"/>
          <w:sz w:val="22"/>
          <w:szCs w:val="22"/>
          <w:color w:val="auto"/>
        </w:rPr>
        <w:t xml:space="preserve">If your code is ready to be reviewed, you can manually add the required number of reviewers. GitHub provides you with </w:t>
      </w:r>
      <w:r>
        <w:rPr>
          <w:rFonts w:ascii="Times New Roman" w:cs="Times New Roman" w:eastAsia="Times New Roman" w:hAnsi="Times New Roman"/>
          <w:sz w:val="22"/>
          <w:szCs w:val="22"/>
          <w:b w:val="1"/>
          <w:bCs w:val="1"/>
          <w:color w:val="auto"/>
        </w:rPr>
        <w:t>reviewers' suggestions</w:t>
      </w:r>
      <w:r>
        <w:rPr>
          <w:rFonts w:ascii="Times New Roman" w:cs="Times New Roman" w:eastAsia="Times New Roman" w:hAnsi="Times New Roman"/>
          <w:sz w:val="22"/>
          <w:szCs w:val="22"/>
          <w:color w:val="auto"/>
        </w:rPr>
        <w:t xml:space="preserve"> based on the author of the code that you have changed (see </w:t>
      </w:r>
      <w:r>
        <w:rPr>
          <w:rFonts w:ascii="Times New Roman" w:cs="Times New Roman" w:eastAsia="Times New Roman" w:hAnsi="Times New Roman"/>
          <w:sz w:val="22"/>
          <w:szCs w:val="22"/>
          <w:i w:val="1"/>
          <w:iCs w:val="1"/>
          <w:color w:val="auto"/>
        </w:rPr>
        <w:t>Figure 3.12</w:t>
      </w:r>
      <w:r>
        <w:rPr>
          <w:rFonts w:ascii="Times New Roman" w:cs="Times New Roman" w:eastAsia="Times New Roman" w:hAnsi="Times New Roman"/>
          <w:sz w:val="22"/>
          <w:szCs w:val="22"/>
          <w:color w:val="auto"/>
        </w:rPr>
        <w:t xml:space="preserve">). You can just click on </w:t>
      </w:r>
      <w:r>
        <w:rPr>
          <w:rFonts w:ascii="Times New Roman" w:cs="Times New Roman" w:eastAsia="Times New Roman" w:hAnsi="Times New Roman"/>
          <w:sz w:val="22"/>
          <w:szCs w:val="22"/>
          <w:b w:val="1"/>
          <w:bCs w:val="1"/>
          <w:color w:val="auto"/>
        </w:rPr>
        <w:t>Request</w:t>
      </w:r>
      <w:r>
        <w:rPr>
          <w:rFonts w:ascii="Times New Roman" w:cs="Times New Roman" w:eastAsia="Times New Roman" w:hAnsi="Times New Roman"/>
          <w:sz w:val="22"/>
          <w:szCs w:val="22"/>
          <w:color w:val="auto"/>
        </w:rPr>
        <w:t xml:space="preserve"> or you can manually search for people to perform the review:</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1307465</wp:posOffset>
            </wp:positionH>
            <wp:positionV relativeFrom="paragraph">
              <wp:posOffset>37465</wp:posOffset>
            </wp:positionV>
            <wp:extent cx="2642870" cy="1067435"/>
            <wp:wrapNone/>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106">
                      <a:extLst>
                        <a:ext uri="{28A0092B-C50C-407E-A947-70E740481C1C}"/>
                      </a:extLst>
                    </a:blip>
                    <a:srcRect/>
                    <a:stretch>
                      <a:fillRect/>
                    </a:stretch>
                  </pic:blipFill>
                  <pic:spPr bwMode="auto">
                    <a:xfrm>
                      <a:off x="0" y="0"/>
                      <a:ext cx="2642870" cy="106743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2" w:lineRule="exact"/>
        <w:rPr>
          <w:sz w:val="20"/>
          <w:szCs w:val="20"/>
          <w:color w:val="auto"/>
        </w:rPr>
      </w:pPr>
    </w:p>
    <w:p>
      <w:pPr>
        <w:jc w:val="center"/>
        <w:ind w:right="-179"/>
        <w:spacing w:after="0"/>
        <w:rPr>
          <w:sz w:val="20"/>
          <w:szCs w:val="20"/>
          <w:color w:val="auto"/>
        </w:rPr>
      </w:pPr>
      <w:r>
        <w:rPr>
          <w:rFonts w:ascii="Times New Roman" w:cs="Times New Roman" w:eastAsia="Times New Roman" w:hAnsi="Times New Roman"/>
          <w:sz w:val="19"/>
          <w:szCs w:val="19"/>
          <w:color w:val="auto"/>
        </w:rPr>
        <w:t>Figure 3.12 – Suggested reviewers</w:t>
      </w:r>
    </w:p>
    <w:p>
      <w:pPr>
        <w:spacing w:after="0" w:line="106" w:lineRule="exact"/>
        <w:rPr>
          <w:sz w:val="20"/>
          <w:szCs w:val="20"/>
          <w:color w:val="auto"/>
        </w:rPr>
      </w:pPr>
    </w:p>
    <w:p>
      <w:pPr>
        <w:ind w:left="180" w:right="200"/>
        <w:spacing w:after="0" w:line="289" w:lineRule="auto"/>
        <w:rPr>
          <w:sz w:val="20"/>
          <w:szCs w:val="20"/>
          <w:color w:val="auto"/>
        </w:rPr>
      </w:pPr>
      <w:r>
        <w:rPr>
          <w:rFonts w:ascii="Times New Roman" w:cs="Times New Roman" w:eastAsia="Times New Roman" w:hAnsi="Times New Roman"/>
          <w:sz w:val="21"/>
          <w:szCs w:val="21"/>
          <w:color w:val="auto"/>
        </w:rPr>
        <w:t xml:space="preserve">You can also have GitHub automatically assign reviewers to your team. You configure this per team under </w:t>
      </w:r>
      <w:r>
        <w:rPr>
          <w:rFonts w:ascii="Times New Roman" w:cs="Times New Roman" w:eastAsia="Times New Roman" w:hAnsi="Times New Roman"/>
          <w:sz w:val="21"/>
          <w:szCs w:val="21"/>
          <w:b w:val="1"/>
          <w:bCs w:val="1"/>
          <w:color w:val="auto"/>
        </w:rPr>
        <w:t>Settings</w:t>
      </w:r>
      <w:r>
        <w:rPr>
          <w:rFonts w:ascii="Times New Roman" w:cs="Times New Roman" w:eastAsia="Times New Roman" w:hAnsi="Times New Roman"/>
          <w:sz w:val="21"/>
          <w:szCs w:val="21"/>
          <w:color w:val="auto"/>
        </w:rPr>
        <w:t xml:space="preserve"> | </w:t>
      </w:r>
      <w:r>
        <w:rPr>
          <w:rFonts w:ascii="Times New Roman" w:cs="Times New Roman" w:eastAsia="Times New Roman" w:hAnsi="Times New Roman"/>
          <w:sz w:val="21"/>
          <w:szCs w:val="21"/>
          <w:b w:val="1"/>
          <w:bCs w:val="1"/>
          <w:color w:val="auto"/>
        </w:rPr>
        <w:t>Code review assignment</w:t>
      </w:r>
      <w:r>
        <w:rPr>
          <w:rFonts w:ascii="Times New Roman" w:cs="Times New Roman" w:eastAsia="Times New Roman" w:hAnsi="Times New Roman"/>
          <w:sz w:val="21"/>
          <w:szCs w:val="21"/>
          <w:color w:val="auto"/>
        </w:rPr>
        <w:t>. You can select the number of reviewers that automatically get assigned and select one of the following two algorithms:</w:t>
      </w:r>
    </w:p>
    <w:p>
      <w:pPr>
        <w:spacing w:after="0" w:line="92" w:lineRule="exact"/>
        <w:rPr>
          <w:sz w:val="20"/>
          <w:szCs w:val="20"/>
          <w:color w:val="auto"/>
        </w:rPr>
      </w:pPr>
    </w:p>
    <w:p>
      <w:pPr>
        <w:ind w:left="720" w:right="300" w:hanging="270"/>
        <w:spacing w:after="0" w:line="298" w:lineRule="auto"/>
        <w:tabs>
          <w:tab w:leader="none" w:pos="720" w:val="left"/>
        </w:tabs>
        <w:numPr>
          <w:ilvl w:val="0"/>
          <w:numId w:val="71"/>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b w:val="1"/>
          <w:bCs w:val="1"/>
          <w:color w:val="auto"/>
        </w:rPr>
        <w:t>Round robin</w:t>
      </w:r>
      <w:r>
        <w:rPr>
          <w:rFonts w:ascii="Times New Roman" w:cs="Times New Roman" w:eastAsia="Times New Roman" w:hAnsi="Times New Roman"/>
          <w:sz w:val="22"/>
          <w:szCs w:val="22"/>
          <w:color w:val="auto"/>
        </w:rPr>
        <w:t>: Chooses reviewers based on who received the least recent requests so far</w:t>
      </w:r>
    </w:p>
    <w:p>
      <w:pPr>
        <w:spacing w:after="0" w:line="13" w:lineRule="exact"/>
        <w:rPr>
          <w:rFonts w:ascii="Times New Roman" w:cs="Times New Roman" w:eastAsia="Times New Roman" w:hAnsi="Times New Roman"/>
          <w:sz w:val="22"/>
          <w:szCs w:val="22"/>
          <w:color w:val="auto"/>
        </w:rPr>
      </w:pPr>
    </w:p>
    <w:p>
      <w:pPr>
        <w:ind w:left="720" w:right="580" w:hanging="270"/>
        <w:spacing w:after="0" w:line="298" w:lineRule="auto"/>
        <w:tabs>
          <w:tab w:leader="none" w:pos="720" w:val="left"/>
        </w:tabs>
        <w:numPr>
          <w:ilvl w:val="0"/>
          <w:numId w:val="71"/>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b w:val="1"/>
          <w:bCs w:val="1"/>
          <w:color w:val="auto"/>
        </w:rPr>
        <w:t>Load balance</w:t>
      </w:r>
      <w:r>
        <w:rPr>
          <w:rFonts w:ascii="Times New Roman" w:cs="Times New Roman" w:eastAsia="Times New Roman" w:hAnsi="Times New Roman"/>
          <w:sz w:val="22"/>
          <w:szCs w:val="22"/>
          <w:color w:val="auto"/>
        </w:rPr>
        <w:t>: Chooses reviewers based upon each member's total number of review requests considering outstanding reviews</w:t>
      </w:r>
    </w:p>
    <w:p>
      <w:pPr>
        <w:sectPr>
          <w:pgSz w:w="10980" w:h="13680" w:orient="portrait"/>
          <w:cols w:equalWidth="0" w:num="1">
            <w:col w:w="8100"/>
          </w:cols>
          <w:pgMar w:left="1440" w:top="889" w:right="1440" w:bottom="1440" w:gutter="0" w:footer="0" w:header="0"/>
        </w:sectPr>
      </w:pPr>
    </w:p>
    <w:bookmarkStart w:id="111" w:name="page112"/>
    <w:bookmarkEnd w:id="111"/>
    <w:p>
      <w:pPr>
        <w:ind w:left="6000"/>
        <w:spacing w:after="0"/>
        <w:tabs>
          <w:tab w:leader="none" w:pos="7700" w:val="left"/>
        </w:tabs>
        <w:rPr>
          <w:sz w:val="20"/>
          <w:szCs w:val="20"/>
          <w:color w:val="auto"/>
        </w:rPr>
      </w:pPr>
      <w:r>
        <w:rPr>
          <w:rFonts w:ascii="Times New Roman" w:cs="Times New Roman" w:eastAsia="Times New Roman" w:hAnsi="Times New Roman"/>
          <w:sz w:val="20"/>
          <w:szCs w:val="20"/>
          <w:color w:val="auto"/>
        </w:rPr>
        <w:t>Proposing changes</w:t>
        <w:tab/>
        <w:t>83</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53340</wp:posOffset>
                </wp:positionV>
                <wp:extent cx="5029200" cy="0"/>
                <wp:wrapNone/>
                <wp:docPr id="270" name="Shape 27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270" o:spid="_x0000_s1295"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4.2pt" to="396pt,4.2pt" o:allowincell="f" strokecolor="#000000" strokeweight="0.5pt"/>
            </w:pict>
          </mc:Fallback>
        </mc:AlternateContent>
      </w:r>
    </w:p>
    <w:p>
      <w:pPr>
        <w:spacing w:after="0" w:line="310" w:lineRule="exact"/>
        <w:rPr>
          <w:sz w:val="20"/>
          <w:szCs w:val="20"/>
          <w:color w:val="auto"/>
        </w:rPr>
      </w:pPr>
    </w:p>
    <w:p>
      <w:pPr>
        <w:ind w:right="220"/>
        <w:spacing w:after="0" w:line="270" w:lineRule="auto"/>
        <w:rPr>
          <w:sz w:val="20"/>
          <w:szCs w:val="20"/>
          <w:color w:val="auto"/>
        </w:rPr>
      </w:pPr>
      <w:r>
        <w:rPr>
          <w:rFonts w:ascii="Times New Roman" w:cs="Times New Roman" w:eastAsia="Times New Roman" w:hAnsi="Times New Roman"/>
          <w:sz w:val="22"/>
          <w:szCs w:val="22"/>
          <w:color w:val="auto"/>
        </w:rPr>
        <w:t>You can exclude certain members from reviews, and you can select to not notify the entire team when reviewers are assigned. See Figure 3.13 for how to configure code review assignments for your team:</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294640</wp:posOffset>
            </wp:positionH>
            <wp:positionV relativeFrom="paragraph">
              <wp:posOffset>6350</wp:posOffset>
            </wp:positionV>
            <wp:extent cx="4439920" cy="2801620"/>
            <wp:wrapNone/>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a:blip r:embed="rId107">
                      <a:extLst>
                        <a:ext uri="{28A0092B-C50C-407E-A947-70E740481C1C}"/>
                      </a:extLst>
                    </a:blip>
                    <a:srcRect/>
                    <a:stretch>
                      <a:fillRect/>
                    </a:stretch>
                  </pic:blipFill>
                  <pic:spPr bwMode="auto">
                    <a:xfrm>
                      <a:off x="0" y="0"/>
                      <a:ext cx="4439920" cy="280162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09" w:lineRule="exact"/>
        <w:rPr>
          <w:sz w:val="20"/>
          <w:szCs w:val="20"/>
          <w:color w:val="auto"/>
        </w:rPr>
      </w:pPr>
    </w:p>
    <w:p>
      <w:pPr>
        <w:ind w:left="1560"/>
        <w:spacing w:after="0"/>
        <w:rPr>
          <w:sz w:val="20"/>
          <w:szCs w:val="20"/>
          <w:color w:val="auto"/>
        </w:rPr>
      </w:pPr>
      <w:r>
        <w:rPr>
          <w:rFonts w:ascii="Times New Roman" w:cs="Times New Roman" w:eastAsia="Times New Roman" w:hAnsi="Times New Roman"/>
          <w:sz w:val="19"/>
          <w:szCs w:val="19"/>
          <w:color w:val="auto"/>
        </w:rPr>
        <w:t>Figure 3.13 – Managing code review assignments for your team</w:t>
      </w:r>
    </w:p>
    <w:p>
      <w:pPr>
        <w:spacing w:after="0" w:line="225" w:lineRule="exact"/>
        <w:rPr>
          <w:sz w:val="20"/>
          <w:szCs w:val="20"/>
          <w:color w:val="auto"/>
        </w:rPr>
      </w:pPr>
    </w:p>
    <w:p>
      <w:pPr>
        <w:spacing w:after="0"/>
        <w:rPr>
          <w:sz w:val="20"/>
          <w:szCs w:val="20"/>
          <w:color w:val="auto"/>
        </w:rPr>
      </w:pPr>
      <w:r>
        <w:rPr>
          <w:rFonts w:ascii="Arial" w:cs="Arial" w:eastAsia="Arial" w:hAnsi="Arial"/>
          <w:sz w:val="30"/>
          <w:szCs w:val="30"/>
          <w:b w:val="1"/>
          <w:bCs w:val="1"/>
          <w:color w:val="auto"/>
        </w:rPr>
        <w:t>Auto-merge</w:t>
      </w:r>
    </w:p>
    <w:p>
      <w:pPr>
        <w:spacing w:after="0" w:line="98" w:lineRule="exact"/>
        <w:rPr>
          <w:sz w:val="20"/>
          <w:szCs w:val="20"/>
          <w:color w:val="auto"/>
        </w:rPr>
      </w:pPr>
    </w:p>
    <w:p>
      <w:pPr>
        <w:ind w:right="280"/>
        <w:spacing w:after="0" w:line="274" w:lineRule="auto"/>
        <w:rPr>
          <w:sz w:val="20"/>
          <w:szCs w:val="20"/>
          <w:color w:val="auto"/>
        </w:rPr>
      </w:pPr>
      <w:r>
        <w:rPr>
          <w:rFonts w:ascii="Times New Roman" w:cs="Times New Roman" w:eastAsia="Times New Roman" w:hAnsi="Times New Roman"/>
          <w:sz w:val="21"/>
          <w:szCs w:val="21"/>
          <w:color w:val="auto"/>
        </w:rPr>
        <w:t xml:space="preserve">One of my favorite features from pull requests is </w:t>
      </w:r>
      <w:r>
        <w:rPr>
          <w:rFonts w:ascii="Times New Roman" w:cs="Times New Roman" w:eastAsia="Times New Roman" w:hAnsi="Times New Roman"/>
          <w:sz w:val="21"/>
          <w:szCs w:val="21"/>
          <w:b w:val="1"/>
          <w:bCs w:val="1"/>
          <w:color w:val="auto"/>
        </w:rPr>
        <w:t>auto-merge</w:t>
      </w:r>
      <w:r>
        <w:rPr>
          <w:rFonts w:ascii="Times New Roman" w:cs="Times New Roman" w:eastAsia="Times New Roman" w:hAnsi="Times New Roman"/>
          <w:sz w:val="21"/>
          <w:szCs w:val="21"/>
          <w:color w:val="auto"/>
        </w:rPr>
        <w:t xml:space="preserve">. This allows you to increase your velocity when working on small changes, especially if you have </w:t>
      </w:r>
      <w:r>
        <w:rPr>
          <w:rFonts w:ascii="Times New Roman" w:cs="Times New Roman" w:eastAsia="Times New Roman" w:hAnsi="Times New Roman"/>
          <w:sz w:val="21"/>
          <w:szCs w:val="21"/>
          <w:b w:val="1"/>
          <w:bCs w:val="1"/>
          <w:color w:val="auto"/>
        </w:rPr>
        <w:t>continuous deployment</w:t>
      </w:r>
      <w:r>
        <w:rPr>
          <w:rFonts w:ascii="Times New Roman" w:cs="Times New Roman" w:eastAsia="Times New Roman" w:hAnsi="Times New Roman"/>
          <w:sz w:val="21"/>
          <w:szCs w:val="21"/>
          <w:color w:val="auto"/>
        </w:rPr>
        <w:t xml:space="preserve"> (</w:t>
      </w:r>
      <w:r>
        <w:rPr>
          <w:rFonts w:ascii="Times New Roman" w:cs="Times New Roman" w:eastAsia="Times New Roman" w:hAnsi="Times New Roman"/>
          <w:sz w:val="21"/>
          <w:szCs w:val="21"/>
          <w:b w:val="1"/>
          <w:bCs w:val="1"/>
          <w:color w:val="auto"/>
        </w:rPr>
        <w:t>CD</w:t>
      </w:r>
      <w:r>
        <w:rPr>
          <w:rFonts w:ascii="Times New Roman" w:cs="Times New Roman" w:eastAsia="Times New Roman" w:hAnsi="Times New Roman"/>
          <w:sz w:val="21"/>
          <w:szCs w:val="21"/>
          <w:color w:val="auto"/>
        </w:rPr>
        <w:t>) enabled. Auto-merge automatically merges your changes if all policies</w:t>
      </w:r>
      <w:r>
        <w:rPr>
          <w:rFonts w:ascii="Times New Roman" w:cs="Times New Roman" w:eastAsia="Times New Roman" w:hAnsi="Times New Roman"/>
          <w:sz w:val="21"/>
          <w:szCs w:val="21"/>
          <w:b w:val="1"/>
          <w:bCs w:val="1"/>
          <w:color w:val="auto"/>
        </w:rPr>
        <w:t xml:space="preserve"> </w:t>
      </w:r>
      <w:r>
        <w:rPr>
          <w:rFonts w:ascii="Times New Roman" w:cs="Times New Roman" w:eastAsia="Times New Roman" w:hAnsi="Times New Roman"/>
          <w:sz w:val="21"/>
          <w:szCs w:val="21"/>
          <w:color w:val="auto"/>
        </w:rPr>
        <w:t>are met. If you have done your changes, you enable auto-merge and can work on other changes. If your pull request has the required number of approvals and all automatic checks pass, the pull request gets automatically merged and deployed to production.</w:t>
      </w:r>
    </w:p>
    <w:p>
      <w:pPr>
        <w:sectPr>
          <w:pgSz w:w="10980" w:h="13680" w:orient="portrait"/>
          <w:cols w:equalWidth="0" w:num="1">
            <w:col w:w="8100"/>
          </w:cols>
          <w:pgMar w:left="1440" w:top="889" w:right="1440" w:bottom="1440" w:gutter="0" w:footer="0" w:header="0"/>
        </w:sectPr>
      </w:pPr>
    </w:p>
    <w:bookmarkStart w:id="112" w:name="page113"/>
    <w:bookmarkEnd w:id="112"/>
    <w:p>
      <w:pPr>
        <w:ind w:left="180"/>
        <w:spacing w:after="0"/>
        <w:tabs>
          <w:tab w:leader="none" w:pos="580" w:val="left"/>
        </w:tabs>
        <w:rPr>
          <w:sz w:val="20"/>
          <w:szCs w:val="20"/>
          <w:color w:val="auto"/>
        </w:rPr>
      </w:pPr>
      <w:r>
        <w:rPr>
          <w:rFonts w:ascii="Times New Roman" w:cs="Times New Roman" w:eastAsia="Times New Roman" w:hAnsi="Times New Roman"/>
          <w:sz w:val="20"/>
          <w:szCs w:val="20"/>
          <w:color w:val="auto"/>
        </w:rPr>
        <w:t>84</w:t>
        <w:tab/>
        <w:t>Teamwork and Collaborative Development</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114300</wp:posOffset>
                </wp:positionH>
                <wp:positionV relativeFrom="paragraph">
                  <wp:posOffset>53340</wp:posOffset>
                </wp:positionV>
                <wp:extent cx="5029200" cy="0"/>
                <wp:wrapNone/>
                <wp:docPr id="272" name="Shape 27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272" o:spid="_x0000_s1297"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9pt,4.2pt" to="405pt,4.2pt" o:allowincell="f" strokecolor="#000000" strokeweight="0.5pt"/>
            </w:pict>
          </mc:Fallback>
        </mc:AlternateContent>
      </w:r>
    </w:p>
    <w:p>
      <w:pPr>
        <w:spacing w:after="0" w:line="198" w:lineRule="exact"/>
        <w:rPr>
          <w:sz w:val="20"/>
          <w:szCs w:val="20"/>
          <w:color w:val="auto"/>
        </w:rPr>
      </w:pPr>
    </w:p>
    <w:p>
      <w:pPr>
        <w:ind w:left="180"/>
        <w:spacing w:after="0"/>
        <w:rPr>
          <w:sz w:val="20"/>
          <w:szCs w:val="20"/>
          <w:color w:val="auto"/>
        </w:rPr>
      </w:pPr>
      <w:r>
        <w:rPr>
          <w:rFonts w:ascii="Arial" w:cs="Arial" w:eastAsia="Arial" w:hAnsi="Arial"/>
          <w:sz w:val="34"/>
          <w:szCs w:val="34"/>
          <w:b w:val="1"/>
          <w:bCs w:val="1"/>
          <w:color w:val="auto"/>
        </w:rPr>
        <w:t>Pull request reviews</w:t>
      </w:r>
    </w:p>
    <w:p>
      <w:pPr>
        <w:spacing w:after="0" w:line="109" w:lineRule="exact"/>
        <w:rPr>
          <w:sz w:val="20"/>
          <w:szCs w:val="20"/>
          <w:color w:val="auto"/>
        </w:rPr>
      </w:pPr>
    </w:p>
    <w:p>
      <w:pPr>
        <w:ind w:left="180" w:right="620"/>
        <w:spacing w:after="0" w:line="316" w:lineRule="auto"/>
        <w:rPr>
          <w:sz w:val="20"/>
          <w:szCs w:val="20"/>
          <w:color w:val="auto"/>
        </w:rPr>
      </w:pPr>
      <w:r>
        <w:rPr>
          <w:rFonts w:ascii="Times New Roman" w:cs="Times New Roman" w:eastAsia="Times New Roman" w:hAnsi="Times New Roman"/>
          <w:sz w:val="21"/>
          <w:szCs w:val="21"/>
          <w:color w:val="auto"/>
        </w:rPr>
        <w:t>If you have been selected for a review, you can comment on many changes, make suggestions, and in the end submit your review with one of the following notations:</w:t>
      </w:r>
    </w:p>
    <w:p>
      <w:pPr>
        <w:spacing w:after="0" w:line="64" w:lineRule="exact"/>
        <w:rPr>
          <w:sz w:val="20"/>
          <w:szCs w:val="20"/>
          <w:color w:val="auto"/>
        </w:rPr>
      </w:pPr>
    </w:p>
    <w:p>
      <w:pPr>
        <w:ind w:left="720" w:hanging="270"/>
        <w:spacing w:after="0"/>
        <w:tabs>
          <w:tab w:leader="none" w:pos="720" w:val="left"/>
        </w:tabs>
        <w:numPr>
          <w:ilvl w:val="0"/>
          <w:numId w:val="72"/>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b w:val="1"/>
          <w:bCs w:val="1"/>
          <w:color w:val="auto"/>
        </w:rPr>
        <w:t>Comment</w:t>
      </w:r>
    </w:p>
    <w:p>
      <w:pPr>
        <w:spacing w:after="0" w:line="124" w:lineRule="exact"/>
        <w:rPr>
          <w:rFonts w:ascii="Times New Roman" w:cs="Times New Roman" w:eastAsia="Times New Roman" w:hAnsi="Times New Roman"/>
          <w:sz w:val="22"/>
          <w:szCs w:val="22"/>
          <w:color w:val="auto"/>
        </w:rPr>
      </w:pPr>
    </w:p>
    <w:p>
      <w:pPr>
        <w:ind w:left="720" w:hanging="270"/>
        <w:spacing w:after="0"/>
        <w:tabs>
          <w:tab w:leader="none" w:pos="720" w:val="left"/>
        </w:tabs>
        <w:numPr>
          <w:ilvl w:val="0"/>
          <w:numId w:val="72"/>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b w:val="1"/>
          <w:bCs w:val="1"/>
          <w:color w:val="auto"/>
        </w:rPr>
        <w:t>Approve</w:t>
      </w:r>
    </w:p>
    <w:p>
      <w:pPr>
        <w:spacing w:after="0" w:line="124" w:lineRule="exact"/>
        <w:rPr>
          <w:rFonts w:ascii="Times New Roman" w:cs="Times New Roman" w:eastAsia="Times New Roman" w:hAnsi="Times New Roman"/>
          <w:sz w:val="22"/>
          <w:szCs w:val="22"/>
          <w:color w:val="auto"/>
        </w:rPr>
      </w:pPr>
    </w:p>
    <w:p>
      <w:pPr>
        <w:ind w:left="720" w:hanging="270"/>
        <w:spacing w:after="0"/>
        <w:tabs>
          <w:tab w:leader="none" w:pos="720" w:val="left"/>
        </w:tabs>
        <w:numPr>
          <w:ilvl w:val="0"/>
          <w:numId w:val="72"/>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b w:val="1"/>
          <w:bCs w:val="1"/>
          <w:color w:val="auto"/>
        </w:rPr>
        <w:t>Request changes</w:t>
      </w:r>
    </w:p>
    <w:p>
      <w:pPr>
        <w:spacing w:after="0" w:line="199" w:lineRule="exact"/>
        <w:rPr>
          <w:sz w:val="20"/>
          <w:szCs w:val="20"/>
          <w:color w:val="auto"/>
        </w:rPr>
      </w:pPr>
    </w:p>
    <w:p>
      <w:pPr>
        <w:jc w:val="both"/>
        <w:ind w:left="180" w:right="200"/>
        <w:spacing w:after="0" w:line="270" w:lineRule="auto"/>
        <w:rPr>
          <w:sz w:val="20"/>
          <w:szCs w:val="20"/>
          <w:color w:val="auto"/>
        </w:rPr>
      </w:pPr>
      <w:r>
        <w:rPr>
          <w:rFonts w:ascii="Times New Roman" w:cs="Times New Roman" w:eastAsia="Times New Roman" w:hAnsi="Times New Roman"/>
          <w:sz w:val="22"/>
          <w:szCs w:val="22"/>
          <w:color w:val="auto"/>
        </w:rPr>
        <w:t>In the previous section, I focused on pull request features relevant to the author of a pull request. In this section, I describe a feature that helps reviewers to perform a review and give proper feedback to the author.</w:t>
      </w:r>
    </w:p>
    <w:p>
      <w:pPr>
        <w:spacing w:after="0" w:line="237" w:lineRule="exact"/>
        <w:rPr>
          <w:sz w:val="20"/>
          <w:szCs w:val="20"/>
          <w:color w:val="auto"/>
        </w:rPr>
      </w:pPr>
    </w:p>
    <w:p>
      <w:pPr>
        <w:ind w:left="180"/>
        <w:spacing w:after="0"/>
        <w:rPr>
          <w:sz w:val="20"/>
          <w:szCs w:val="20"/>
          <w:color w:val="auto"/>
        </w:rPr>
      </w:pPr>
      <w:r>
        <w:rPr>
          <w:rFonts w:ascii="Arial" w:cs="Arial" w:eastAsia="Arial" w:hAnsi="Arial"/>
          <w:sz w:val="30"/>
          <w:szCs w:val="30"/>
          <w:b w:val="1"/>
          <w:bCs w:val="1"/>
          <w:color w:val="auto"/>
        </w:rPr>
        <w:t>Reviewing proposed changes in a pull request</w:t>
      </w:r>
    </w:p>
    <w:p>
      <w:pPr>
        <w:spacing w:after="0" w:line="106" w:lineRule="exact"/>
        <w:rPr>
          <w:sz w:val="20"/>
          <w:szCs w:val="20"/>
          <w:color w:val="auto"/>
        </w:rPr>
      </w:pPr>
    </w:p>
    <w:p>
      <w:pPr>
        <w:ind w:left="180" w:right="240"/>
        <w:spacing w:after="0" w:line="257" w:lineRule="auto"/>
        <w:rPr>
          <w:sz w:val="20"/>
          <w:szCs w:val="20"/>
          <w:color w:val="auto"/>
        </w:rPr>
      </w:pPr>
      <w:r>
        <w:rPr>
          <w:rFonts w:ascii="Times New Roman" w:cs="Times New Roman" w:eastAsia="Times New Roman" w:hAnsi="Times New Roman"/>
          <w:sz w:val="22"/>
          <w:szCs w:val="22"/>
          <w:color w:val="auto"/>
        </w:rPr>
        <w:t xml:space="preserve">You can start your review by looking at the changes one file at a time. If you hover over lines, you see the </w:t>
      </w:r>
      <w:r>
        <w:rPr>
          <w:rFonts w:ascii="Times New Roman" w:cs="Times New Roman" w:eastAsia="Times New Roman" w:hAnsi="Times New Roman"/>
          <w:sz w:val="22"/>
          <w:szCs w:val="22"/>
          <w:b w:val="1"/>
          <w:bCs w:val="1"/>
          <w:color w:val="auto"/>
        </w:rPr>
        <w:t>+</w:t>
      </w:r>
      <w:r>
        <w:rPr>
          <w:rFonts w:ascii="Times New Roman" w:cs="Times New Roman" w:eastAsia="Times New Roman" w:hAnsi="Times New Roman"/>
          <w:sz w:val="22"/>
          <w:szCs w:val="22"/>
          <w:color w:val="auto"/>
        </w:rPr>
        <w:t xml:space="preserve"> icon on the left. It can be used to add a single-line comment, or by dragging it over multiple lines, you can create a multiline comment. If you have a comment, you select </w:t>
      </w:r>
      <w:r>
        <w:rPr>
          <w:rFonts w:ascii="Times New Roman" w:cs="Times New Roman" w:eastAsia="Times New Roman" w:hAnsi="Times New Roman"/>
          <w:sz w:val="22"/>
          <w:szCs w:val="22"/>
          <w:b w:val="1"/>
          <w:bCs w:val="1"/>
          <w:color w:val="auto"/>
        </w:rPr>
        <w:t>Start review</w:t>
      </w:r>
      <w:r>
        <w:rPr>
          <w:rFonts w:ascii="Times New Roman" w:cs="Times New Roman" w:eastAsia="Times New Roman" w:hAnsi="Times New Roman"/>
          <w:sz w:val="22"/>
          <w:szCs w:val="22"/>
          <w:color w:val="auto"/>
        </w:rPr>
        <w:t xml:space="preserve"> to start the review process without submitting the comment yet. If you add more comments, the button changes to </w:t>
      </w:r>
      <w:r>
        <w:rPr>
          <w:rFonts w:ascii="Times New Roman" w:cs="Times New Roman" w:eastAsia="Times New Roman" w:hAnsi="Times New Roman"/>
          <w:sz w:val="22"/>
          <w:szCs w:val="22"/>
          <w:b w:val="1"/>
          <w:bCs w:val="1"/>
          <w:color w:val="auto"/>
        </w:rPr>
        <w:t>Add review comment</w:t>
      </w:r>
      <w:r>
        <w:rPr>
          <w:rFonts w:ascii="Times New Roman" w:cs="Times New Roman" w:eastAsia="Times New Roman" w:hAnsi="Times New Roman"/>
          <w:sz w:val="22"/>
          <w:szCs w:val="22"/>
          <w:color w:val="auto"/>
        </w:rPr>
        <w:t>; you can add as many comments to a review as you want. Comments are only visible to you until you submit the review! You can cancel a review at any time.</w:t>
      </w:r>
    </w:p>
    <w:p>
      <w:pPr>
        <w:spacing w:after="0" w:line="251" w:lineRule="exact"/>
        <w:rPr>
          <w:sz w:val="20"/>
          <w:szCs w:val="20"/>
          <w:color w:val="auto"/>
        </w:rPr>
      </w:pPr>
    </w:p>
    <w:p>
      <w:pPr>
        <w:ind w:left="180"/>
        <w:spacing w:after="0"/>
        <w:rPr>
          <w:sz w:val="20"/>
          <w:szCs w:val="20"/>
          <w:color w:val="auto"/>
        </w:rPr>
      </w:pPr>
      <w:r>
        <w:rPr>
          <w:rFonts w:ascii="Arial" w:cs="Arial" w:eastAsia="Arial" w:hAnsi="Arial"/>
          <w:sz w:val="30"/>
          <w:szCs w:val="30"/>
          <w:b w:val="1"/>
          <w:bCs w:val="1"/>
          <w:color w:val="auto"/>
        </w:rPr>
        <w:t>Marking files as viewed</w:t>
      </w:r>
    </w:p>
    <w:p>
      <w:pPr>
        <w:spacing w:after="0" w:line="106" w:lineRule="exact"/>
        <w:rPr>
          <w:sz w:val="20"/>
          <w:szCs w:val="20"/>
          <w:color w:val="auto"/>
        </w:rPr>
      </w:pPr>
    </w:p>
    <w:p>
      <w:pPr>
        <w:ind w:left="180" w:right="160"/>
        <w:spacing w:after="0" w:line="270" w:lineRule="auto"/>
        <w:rPr>
          <w:sz w:val="20"/>
          <w:szCs w:val="20"/>
          <w:color w:val="auto"/>
        </w:rPr>
      </w:pPr>
      <w:r>
        <w:rPr>
          <w:rFonts w:ascii="Times New Roman" w:cs="Times New Roman" w:eastAsia="Times New Roman" w:hAnsi="Times New Roman"/>
          <w:sz w:val="22"/>
          <w:szCs w:val="22"/>
          <w:color w:val="auto"/>
        </w:rPr>
        <w:t xml:space="preserve">When reviewing, you see a progress bar at the top of the file. When you're done with one file, you can select the </w:t>
      </w:r>
      <w:r>
        <w:rPr>
          <w:rFonts w:ascii="Times New Roman" w:cs="Times New Roman" w:eastAsia="Times New Roman" w:hAnsi="Times New Roman"/>
          <w:sz w:val="22"/>
          <w:szCs w:val="22"/>
          <w:b w:val="1"/>
          <w:bCs w:val="1"/>
          <w:color w:val="auto"/>
        </w:rPr>
        <w:t>Viewed</w:t>
      </w:r>
      <w:r>
        <w:rPr>
          <w:rFonts w:ascii="Times New Roman" w:cs="Times New Roman" w:eastAsia="Times New Roman" w:hAnsi="Times New Roman"/>
          <w:sz w:val="22"/>
          <w:szCs w:val="22"/>
          <w:color w:val="auto"/>
        </w:rPr>
        <w:t xml:space="preserve"> checkbox. The file will be collapsed and the progress bar will show the progress (see </w:t>
      </w:r>
      <w:r>
        <w:rPr>
          <w:rFonts w:ascii="Times New Roman" w:cs="Times New Roman" w:eastAsia="Times New Roman" w:hAnsi="Times New Roman"/>
          <w:sz w:val="22"/>
          <w:szCs w:val="22"/>
          <w:i w:val="1"/>
          <w:iCs w:val="1"/>
          <w:color w:val="auto"/>
        </w:rPr>
        <w:t>Figure 3.14</w:t>
      </w:r>
      <w:r>
        <w:rPr>
          <w:rFonts w:ascii="Times New Roman" w:cs="Times New Roman" w:eastAsia="Times New Roman" w:hAnsi="Times New Roman"/>
          <w:sz w:val="22"/>
          <w:szCs w:val="22"/>
          <w:color w:val="auto"/>
        </w:rPr>
        <w:t>):</w:t>
      </w:r>
    </w:p>
    <w:p>
      <w:pPr>
        <w:sectPr>
          <w:pgSz w:w="10980" w:h="13680" w:orient="portrait"/>
          <w:cols w:equalWidth="0" w:num="1">
            <w:col w:w="8100"/>
          </w:cols>
          <w:pgMar w:left="1440" w:top="889" w:right="1440" w:bottom="1440" w:gutter="0" w:footer="0" w:header="0"/>
        </w:sectPr>
      </w:pPr>
    </w:p>
    <w:bookmarkStart w:id="113" w:name="page114"/>
    <w:bookmarkEnd w:id="113"/>
    <w:p>
      <w:pPr>
        <w:jc w:val="right"/>
        <w:ind w:right="180"/>
        <w:spacing w:after="0"/>
        <w:tabs>
          <w:tab w:leader="none" w:pos="180" w:val="left"/>
        </w:tabs>
        <w:rPr>
          <w:sz w:val="20"/>
          <w:szCs w:val="20"/>
          <w:color w:val="auto"/>
        </w:rPr>
      </w:pPr>
      <w:r>
        <w:rPr>
          <w:rFonts w:ascii="Times New Roman" w:cs="Times New Roman" w:eastAsia="Times New Roman" w:hAnsi="Times New Roman"/>
          <w:sz w:val="20"/>
          <w:szCs w:val="20"/>
          <w:color w:val="auto"/>
        </w:rPr>
        <w:t>Pull request reviews</w:t>
        <w:tab/>
        <w:t>85</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50800</wp:posOffset>
            </wp:positionV>
            <wp:extent cx="5029200" cy="3033395"/>
            <wp:wrapNone/>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pic:cNvPicPr>
                      <a:picLocks noChangeAspect="1" noChangeArrowheads="1"/>
                    </pic:cNvPicPr>
                  </pic:nvPicPr>
                  <pic:blipFill>
                    <a:blip r:embed="rId108">
                      <a:extLst>
                        <a:ext uri="{28A0092B-C50C-407E-A947-70E740481C1C}"/>
                      </a:extLst>
                    </a:blip>
                    <a:srcRect/>
                    <a:stretch>
                      <a:fillRect/>
                    </a:stretch>
                  </pic:blipFill>
                  <pic:spPr bwMode="auto">
                    <a:xfrm>
                      <a:off x="0" y="0"/>
                      <a:ext cx="5029200" cy="303339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93" w:lineRule="exact"/>
        <w:rPr>
          <w:sz w:val="20"/>
          <w:szCs w:val="20"/>
          <w:color w:val="auto"/>
        </w:rPr>
      </w:pPr>
    </w:p>
    <w:p>
      <w:pPr>
        <w:ind w:left="2560"/>
        <w:spacing w:after="0"/>
        <w:rPr>
          <w:sz w:val="20"/>
          <w:szCs w:val="20"/>
          <w:color w:val="auto"/>
        </w:rPr>
      </w:pPr>
      <w:r>
        <w:rPr>
          <w:rFonts w:ascii="Times New Roman" w:cs="Times New Roman" w:eastAsia="Times New Roman" w:hAnsi="Times New Roman"/>
          <w:sz w:val="19"/>
          <w:szCs w:val="19"/>
          <w:color w:val="auto"/>
        </w:rPr>
        <w:t>Figure 3.14 – Marking files as viewed</w:t>
      </w:r>
    </w:p>
    <w:p>
      <w:pPr>
        <w:spacing w:after="0" w:line="225" w:lineRule="exact"/>
        <w:rPr>
          <w:sz w:val="20"/>
          <w:szCs w:val="20"/>
          <w:color w:val="auto"/>
        </w:rPr>
      </w:pPr>
    </w:p>
    <w:p>
      <w:pPr>
        <w:spacing w:after="0"/>
        <w:rPr>
          <w:sz w:val="20"/>
          <w:szCs w:val="20"/>
          <w:color w:val="auto"/>
        </w:rPr>
      </w:pPr>
      <w:r>
        <w:rPr>
          <w:rFonts w:ascii="Arial" w:cs="Arial" w:eastAsia="Arial" w:hAnsi="Arial"/>
          <w:sz w:val="30"/>
          <w:szCs w:val="30"/>
          <w:b w:val="1"/>
          <w:bCs w:val="1"/>
          <w:color w:val="auto"/>
        </w:rPr>
        <w:t>Hands-on – Making suggestions</w:t>
      </w:r>
    </w:p>
    <w:p>
      <w:pPr>
        <w:spacing w:after="0" w:line="98" w:lineRule="exact"/>
        <w:rPr>
          <w:sz w:val="20"/>
          <w:szCs w:val="20"/>
          <w:color w:val="auto"/>
        </w:rPr>
      </w:pPr>
    </w:p>
    <w:p>
      <w:pPr>
        <w:jc w:val="both"/>
        <w:ind w:right="240"/>
        <w:spacing w:after="0" w:line="274" w:lineRule="auto"/>
        <w:rPr>
          <w:sz w:val="20"/>
          <w:szCs w:val="20"/>
          <w:color w:val="auto"/>
        </w:rPr>
      </w:pPr>
      <w:r>
        <w:rPr>
          <w:rFonts w:ascii="Times New Roman" w:cs="Times New Roman" w:eastAsia="Times New Roman" w:hAnsi="Times New Roman"/>
          <w:sz w:val="22"/>
          <w:szCs w:val="22"/>
          <w:color w:val="auto"/>
        </w:rPr>
        <w:t xml:space="preserve">The best way to give feedback is by making </w:t>
      </w:r>
      <w:r>
        <w:rPr>
          <w:rFonts w:ascii="Times New Roman" w:cs="Times New Roman" w:eastAsia="Times New Roman" w:hAnsi="Times New Roman"/>
          <w:sz w:val="22"/>
          <w:szCs w:val="22"/>
          <w:b w:val="1"/>
          <w:bCs w:val="1"/>
          <w:color w:val="auto"/>
        </w:rPr>
        <w:t>suggestions</w:t>
      </w:r>
      <w:r>
        <w:rPr>
          <w:rFonts w:ascii="Times New Roman" w:cs="Times New Roman" w:eastAsia="Times New Roman" w:hAnsi="Times New Roman"/>
          <w:sz w:val="22"/>
          <w:szCs w:val="22"/>
          <w:color w:val="auto"/>
        </w:rPr>
        <w:t xml:space="preserve"> that the author of the pull request can easily integrate into their branch. This feature is so important that it is worth trying it out if you've never tried it. Here's how you'd go about this:</w:t>
      </w:r>
    </w:p>
    <w:p>
      <w:pPr>
        <w:spacing w:after="0" w:line="113" w:lineRule="exact"/>
        <w:rPr>
          <w:sz w:val="20"/>
          <w:szCs w:val="20"/>
          <w:color w:val="auto"/>
        </w:rPr>
      </w:pPr>
    </w:p>
    <w:p>
      <w:pPr>
        <w:ind w:left="540" w:right="460" w:hanging="360"/>
        <w:spacing w:after="0" w:line="294" w:lineRule="auto"/>
        <w:tabs>
          <w:tab w:leader="none" w:pos="540" w:val="left"/>
        </w:tabs>
        <w:numPr>
          <w:ilvl w:val="0"/>
          <w:numId w:val="73"/>
        </w:numPr>
        <w:rPr>
          <w:rFonts w:ascii="Courier New" w:cs="Courier New" w:eastAsia="Courier New" w:hAnsi="Courier New"/>
          <w:sz w:val="20"/>
          <w:szCs w:val="20"/>
          <w:color w:val="auto"/>
        </w:rPr>
      </w:pPr>
      <w:r>
        <w:rPr>
          <w:rFonts w:ascii="Times New Roman" w:cs="Times New Roman" w:eastAsia="Times New Roman" w:hAnsi="Times New Roman"/>
          <w:sz w:val="21"/>
          <w:szCs w:val="21"/>
          <w:color w:val="auto"/>
        </w:rPr>
        <w:t xml:space="preserve">Open the fork from the repository you created in the previous hands-on exercise: </w:t>
      </w:r>
      <w:hyperlink r:id="rId109">
        <w:r>
          <w:rPr>
            <w:rFonts w:ascii="Courier New" w:cs="Courier New" w:eastAsia="Courier New" w:hAnsi="Courier New"/>
            <w:sz w:val="20"/>
            <w:szCs w:val="20"/>
            <w:color w:val="auto"/>
          </w:rPr>
          <w:t>https://github.com/&lt;your user name&gt;/AccelerateDevOps</w:t>
        </w:r>
      </w:hyperlink>
      <w:r>
        <w:rPr>
          <w:rFonts w:ascii="Times New Roman" w:cs="Times New Roman" w:eastAsia="Times New Roman" w:hAnsi="Times New Roman"/>
          <w:sz w:val="21"/>
          <w:szCs w:val="21"/>
          <w:color w:val="auto"/>
        </w:rPr>
        <w:t>.</w:t>
      </w:r>
    </w:p>
    <w:p>
      <w:pPr>
        <w:spacing w:after="0" w:line="41" w:lineRule="exact"/>
        <w:rPr>
          <w:rFonts w:ascii="Courier New" w:cs="Courier New" w:eastAsia="Courier New" w:hAnsi="Courier New"/>
          <w:sz w:val="20"/>
          <w:szCs w:val="20"/>
          <w:color w:val="auto"/>
        </w:rPr>
      </w:pPr>
    </w:p>
    <w:p>
      <w:pPr>
        <w:ind w:left="540" w:right="340"/>
        <w:spacing w:after="0" w:line="263" w:lineRule="auto"/>
        <w:rPr>
          <w:rFonts w:ascii="Courier New" w:cs="Courier New" w:eastAsia="Courier New" w:hAnsi="Courier New"/>
          <w:sz w:val="20"/>
          <w:szCs w:val="20"/>
          <w:color w:val="auto"/>
        </w:rPr>
      </w:pPr>
      <w:r>
        <w:rPr>
          <w:rFonts w:ascii="Times New Roman" w:cs="Times New Roman" w:eastAsia="Times New Roman" w:hAnsi="Times New Roman"/>
          <w:sz w:val="22"/>
          <w:szCs w:val="22"/>
          <w:color w:val="auto"/>
        </w:rPr>
        <w:t>In the fork, navigate to</w:t>
      </w:r>
      <w:r>
        <w:rPr>
          <w:rFonts w:ascii="Courier New" w:cs="Courier New" w:eastAsia="Courier New" w:hAnsi="Courier New"/>
          <w:sz w:val="21"/>
          <w:szCs w:val="21"/>
          <w:color w:val="auto"/>
        </w:rPr>
        <w:t xml:space="preserve"> Chapter 3</w:t>
      </w:r>
      <w:r>
        <w:rPr>
          <w:rFonts w:ascii="Times New Roman" w:cs="Times New Roman" w:eastAsia="Times New Roman" w:hAnsi="Times New Roman"/>
          <w:sz w:val="22"/>
          <w:szCs w:val="22"/>
          <w:color w:val="auto"/>
        </w:rPr>
        <w:t xml:space="preserve"> | </w:t>
      </w:r>
      <w:r>
        <w:rPr>
          <w:rFonts w:ascii="Times New Roman" w:cs="Times New Roman" w:eastAsia="Times New Roman" w:hAnsi="Times New Roman"/>
          <w:sz w:val="22"/>
          <w:szCs w:val="22"/>
          <w:b w:val="1"/>
          <w:bCs w:val="1"/>
          <w:color w:val="auto"/>
        </w:rPr>
        <w:t>Review Changes</w:t>
      </w:r>
      <w:r>
        <w:rPr>
          <w:rFonts w:ascii="Times New Roman" w:cs="Times New Roman" w:eastAsia="Times New Roman" w:hAnsi="Times New Roman"/>
          <w:sz w:val="22"/>
          <w:szCs w:val="22"/>
          <w:color w:val="auto"/>
        </w:rPr>
        <w:t xml:space="preserve"> (</w:t>
      </w:r>
      <w:r>
        <w:rPr>
          <w:rFonts w:ascii="Courier New" w:cs="Courier New" w:eastAsia="Courier New" w:hAnsi="Courier New"/>
          <w:sz w:val="21"/>
          <w:szCs w:val="21"/>
          <w:color w:val="auto"/>
        </w:rPr>
        <w:t>ch3_pull-request/ Review-Changes.md</w:t>
      </w:r>
      <w:r>
        <w:rPr>
          <w:rFonts w:ascii="Times New Roman" w:cs="Times New Roman" w:eastAsia="Times New Roman" w:hAnsi="Times New Roman"/>
          <w:sz w:val="22"/>
          <w:szCs w:val="22"/>
          <w:color w:val="auto"/>
        </w:rPr>
        <w:t>). The file also contains instructions so that you don't have</w:t>
      </w:r>
      <w:r>
        <w:rPr>
          <w:rFonts w:ascii="Courier New" w:cs="Courier New" w:eastAsia="Courier New" w:hAnsi="Courier New"/>
          <w:sz w:val="21"/>
          <w:szCs w:val="21"/>
          <w:color w:val="auto"/>
        </w:rPr>
        <w:t xml:space="preserve"> </w:t>
      </w:r>
      <w:r>
        <w:rPr>
          <w:rFonts w:ascii="Times New Roman" w:cs="Times New Roman" w:eastAsia="Times New Roman" w:hAnsi="Times New Roman"/>
          <w:sz w:val="22"/>
          <w:szCs w:val="22"/>
          <w:color w:val="auto"/>
        </w:rPr>
        <w:t>to switch between your browser and the book all the time.</w:t>
      </w:r>
    </w:p>
    <w:p>
      <w:pPr>
        <w:spacing w:after="0" w:line="40" w:lineRule="exact"/>
        <w:rPr>
          <w:rFonts w:ascii="Courier New" w:cs="Courier New" w:eastAsia="Courier New" w:hAnsi="Courier New"/>
          <w:sz w:val="20"/>
          <w:szCs w:val="20"/>
          <w:color w:val="auto"/>
        </w:rPr>
      </w:pPr>
    </w:p>
    <w:p>
      <w:pPr>
        <w:ind w:left="540" w:right="440"/>
        <w:spacing w:after="0" w:line="313" w:lineRule="auto"/>
        <w:rPr>
          <w:rFonts w:ascii="Courier New" w:cs="Courier New" w:eastAsia="Courier New" w:hAnsi="Courier New"/>
          <w:sz w:val="20"/>
          <w:szCs w:val="20"/>
          <w:color w:val="auto"/>
        </w:rPr>
      </w:pPr>
      <w:r>
        <w:rPr>
          <w:rFonts w:ascii="Times New Roman" w:cs="Times New Roman" w:eastAsia="Times New Roman" w:hAnsi="Times New Roman"/>
          <w:sz w:val="22"/>
          <w:szCs w:val="22"/>
          <w:color w:val="auto"/>
        </w:rPr>
        <w:t xml:space="preserve">Copy the sample source code by clicking the </w:t>
      </w:r>
      <w:r>
        <w:rPr>
          <w:rFonts w:ascii="Times New Roman" w:cs="Times New Roman" w:eastAsia="Times New Roman" w:hAnsi="Times New Roman"/>
          <w:sz w:val="22"/>
          <w:szCs w:val="22"/>
          <w:b w:val="1"/>
          <w:bCs w:val="1"/>
          <w:color w:val="auto"/>
        </w:rPr>
        <w:t>Copy</w:t>
      </w:r>
      <w:r>
        <w:rPr>
          <w:rFonts w:ascii="Times New Roman" w:cs="Times New Roman" w:eastAsia="Times New Roman" w:hAnsi="Times New Roman"/>
          <w:sz w:val="22"/>
          <w:szCs w:val="22"/>
          <w:color w:val="auto"/>
        </w:rPr>
        <w:t xml:space="preserve"> icon in the top-right corner of the source code block.</w:t>
      </w:r>
    </w:p>
    <w:p>
      <w:pPr>
        <w:sectPr>
          <w:pgSz w:w="10980" w:h="13680" w:orient="portrait"/>
          <w:cols w:equalWidth="0" w:num="1">
            <w:col w:w="8100"/>
          </w:cols>
          <w:pgMar w:left="1440" w:top="889" w:right="1440" w:bottom="1440" w:gutter="0" w:footer="0" w:header="0"/>
        </w:sectPr>
      </w:pPr>
    </w:p>
    <w:bookmarkStart w:id="114" w:name="page115"/>
    <w:bookmarkEnd w:id="114"/>
    <w:p>
      <w:pPr>
        <w:ind w:left="180"/>
        <w:spacing w:after="0"/>
        <w:tabs>
          <w:tab w:leader="none" w:pos="580" w:val="left"/>
        </w:tabs>
        <w:rPr>
          <w:sz w:val="20"/>
          <w:szCs w:val="20"/>
          <w:color w:val="auto"/>
        </w:rPr>
      </w:pPr>
      <w:r>
        <w:rPr>
          <w:rFonts w:ascii="Times New Roman" w:cs="Times New Roman" w:eastAsia="Times New Roman" w:hAnsi="Times New Roman"/>
          <w:sz w:val="19"/>
          <w:szCs w:val="19"/>
          <w:color w:val="auto"/>
        </w:rPr>
        <w:t>86</w:t>
        <w:tab/>
        <w:t>Teamwork and Collaborative Development</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114300</wp:posOffset>
                </wp:positionH>
                <wp:positionV relativeFrom="paragraph">
                  <wp:posOffset>60960</wp:posOffset>
                </wp:positionV>
                <wp:extent cx="5029200" cy="0"/>
                <wp:wrapNone/>
                <wp:docPr id="274" name="Shape 27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274" o:spid="_x0000_s1299"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9pt,4.8pt" to="405pt,4.8pt" o:allowincell="f" strokecolor="#000000" strokeweight="0.5pt"/>
            </w:pict>
          </mc:Fallback>
        </mc:AlternateContent>
      </w:r>
    </w:p>
    <w:p>
      <w:pPr>
        <w:sectPr>
          <w:pgSz w:w="10980" w:h="13680" w:orient="portrait"/>
          <w:cols w:equalWidth="0" w:num="1">
            <w:col w:w="8100"/>
          </w:cols>
          <w:pgMar w:left="1440" w:top="889" w:right="1440" w:bottom="1440" w:gutter="0" w:footer="0" w:header="0"/>
        </w:sectPr>
      </w:pPr>
    </w:p>
    <w:p>
      <w:pPr>
        <w:spacing w:after="0" w:line="342" w:lineRule="exact"/>
        <w:rPr>
          <w:sz w:val="20"/>
          <w:szCs w:val="20"/>
          <w:color w:val="auto"/>
        </w:rPr>
      </w:pPr>
    </w:p>
    <w:p>
      <w:pPr>
        <w:ind w:left="720" w:right="140" w:hanging="360"/>
        <w:spacing w:after="0" w:line="262" w:lineRule="auto"/>
        <w:tabs>
          <w:tab w:leader="none" w:pos="720" w:val="left"/>
        </w:tabs>
        <w:numPr>
          <w:ilvl w:val="0"/>
          <w:numId w:val="74"/>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Navigate to</w:t>
      </w:r>
      <w:r>
        <w:rPr>
          <w:rFonts w:ascii="Courier New" w:cs="Courier New" w:eastAsia="Courier New" w:hAnsi="Courier New"/>
          <w:sz w:val="21"/>
          <w:szCs w:val="21"/>
          <w:color w:val="auto"/>
        </w:rPr>
        <w:t xml:space="preserve"> src/app.js</w:t>
      </w:r>
      <w:r>
        <w:rPr>
          <w:rFonts w:ascii="Times New Roman" w:cs="Times New Roman" w:eastAsia="Times New Roman" w:hAnsi="Times New Roman"/>
          <w:sz w:val="22"/>
          <w:szCs w:val="22"/>
          <w:color w:val="auto"/>
        </w:rPr>
        <w:t xml:space="preserve"> (use the link in markdown). Select the branch you created in the previous hands-on exercise and edit the file by clicking the </w:t>
      </w:r>
      <w:r>
        <w:rPr>
          <w:rFonts w:ascii="Times New Roman" w:cs="Times New Roman" w:eastAsia="Times New Roman" w:hAnsi="Times New Roman"/>
          <w:sz w:val="22"/>
          <w:szCs w:val="22"/>
          <w:b w:val="1"/>
          <w:bCs w:val="1"/>
          <w:color w:val="auto"/>
        </w:rPr>
        <w:t>Edit</w:t>
      </w:r>
      <w:r>
        <w:rPr>
          <w:rFonts w:ascii="Times New Roman" w:cs="Times New Roman" w:eastAsia="Times New Roman" w:hAnsi="Times New Roman"/>
          <w:sz w:val="22"/>
          <w:szCs w:val="22"/>
          <w:color w:val="auto"/>
        </w:rPr>
        <w:t xml:space="preserve"> icon (pencil) in the top-right corner (see </w:t>
      </w:r>
      <w:r>
        <w:rPr>
          <w:rFonts w:ascii="Times New Roman" w:cs="Times New Roman" w:eastAsia="Times New Roman" w:hAnsi="Times New Roman"/>
          <w:sz w:val="22"/>
          <w:szCs w:val="22"/>
          <w:i w:val="1"/>
          <w:iCs w:val="1"/>
          <w:color w:val="auto"/>
        </w:rPr>
        <w:t>Figure 3.15</w:t>
      </w:r>
      <w:r>
        <w:rPr>
          <w:rFonts w:ascii="Times New Roman" w:cs="Times New Roman" w:eastAsia="Times New Roman" w:hAnsi="Times New Roman"/>
          <w:sz w:val="22"/>
          <w:szCs w:val="22"/>
          <w:color w:val="auto"/>
        </w:rPr>
        <w: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250190</wp:posOffset>
            </wp:positionH>
            <wp:positionV relativeFrom="paragraph">
              <wp:posOffset>20955</wp:posOffset>
            </wp:positionV>
            <wp:extent cx="4757420" cy="2426335"/>
            <wp:wrapNone/>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pic:cNvPicPr>
                      <a:picLocks noChangeAspect="1" noChangeArrowheads="1"/>
                    </pic:cNvPicPr>
                  </pic:nvPicPr>
                  <pic:blipFill>
                    <a:blip r:embed="rId110">
                      <a:extLst>
                        <a:ext uri="{28A0092B-C50C-407E-A947-70E740481C1C}"/>
                      </a:extLst>
                    </a:blip>
                    <a:srcRect/>
                    <a:stretch>
                      <a:fillRect/>
                    </a:stretch>
                  </pic:blipFill>
                  <pic:spPr bwMode="auto">
                    <a:xfrm>
                      <a:off x="0" y="0"/>
                      <a:ext cx="4757420" cy="242633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57" w:lineRule="exact"/>
        <w:rPr>
          <w:sz w:val="20"/>
          <w:szCs w:val="20"/>
          <w:color w:val="auto"/>
        </w:rPr>
      </w:pPr>
    </w:p>
    <w:p>
      <w:pPr>
        <w:jc w:val="center"/>
        <w:ind w:right="-179"/>
        <w:spacing w:after="0"/>
        <w:rPr>
          <w:sz w:val="20"/>
          <w:szCs w:val="20"/>
          <w:color w:val="auto"/>
        </w:rPr>
      </w:pPr>
      <w:r>
        <w:rPr>
          <w:rFonts w:ascii="Times New Roman" w:cs="Times New Roman" w:eastAsia="Times New Roman" w:hAnsi="Times New Roman"/>
          <w:sz w:val="19"/>
          <w:szCs w:val="19"/>
          <w:color w:val="auto"/>
        </w:rPr>
        <w:t>Figure 3.15 – Editing code file to add sample code</w:t>
      </w:r>
    </w:p>
    <w:p>
      <w:pPr>
        <w:spacing w:after="0" w:line="103" w:lineRule="exact"/>
        <w:rPr>
          <w:sz w:val="20"/>
          <w:szCs w:val="20"/>
          <w:color w:val="auto"/>
        </w:rPr>
      </w:pPr>
    </w:p>
    <w:p>
      <w:pPr>
        <w:ind w:left="720" w:hanging="360"/>
        <w:spacing w:after="0"/>
        <w:tabs>
          <w:tab w:leader="none" w:pos="720" w:val="left"/>
        </w:tabs>
        <w:numPr>
          <w:ilvl w:val="0"/>
          <w:numId w:val="75"/>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 xml:space="preserve">Delete </w:t>
      </w:r>
      <w:r>
        <w:rPr>
          <w:rFonts w:ascii="Times New Roman" w:cs="Times New Roman" w:eastAsia="Times New Roman" w:hAnsi="Times New Roman"/>
          <w:sz w:val="22"/>
          <w:szCs w:val="22"/>
          <w:i w:val="1"/>
          <w:iCs w:val="1"/>
          <w:color w:val="auto"/>
        </w:rPr>
        <w:t>line 2</w:t>
      </w:r>
      <w:r>
        <w:rPr>
          <w:rFonts w:ascii="Times New Roman" w:cs="Times New Roman" w:eastAsia="Times New Roman" w:hAnsi="Times New Roman"/>
          <w:sz w:val="22"/>
          <w:szCs w:val="22"/>
          <w:color w:val="auto"/>
        </w:rPr>
        <w:t xml:space="preserve"> and insert the code by pressing </w:t>
      </w:r>
      <w:r>
        <w:rPr>
          <w:rFonts w:ascii="Times New Roman" w:cs="Times New Roman" w:eastAsia="Times New Roman" w:hAnsi="Times New Roman"/>
          <w:sz w:val="22"/>
          <w:szCs w:val="22"/>
          <w:i w:val="1"/>
          <w:iCs w:val="1"/>
          <w:color w:val="auto"/>
        </w:rPr>
        <w:t>Ctrl</w:t>
      </w:r>
      <w:r>
        <w:rPr>
          <w:rFonts w:ascii="Times New Roman" w:cs="Times New Roman" w:eastAsia="Times New Roman" w:hAnsi="Times New Roman"/>
          <w:sz w:val="22"/>
          <w:szCs w:val="22"/>
          <w:color w:val="auto"/>
        </w:rPr>
        <w:t xml:space="preserve"> + </w:t>
      </w:r>
      <w:r>
        <w:rPr>
          <w:rFonts w:ascii="Times New Roman" w:cs="Times New Roman" w:eastAsia="Times New Roman" w:hAnsi="Times New Roman"/>
          <w:sz w:val="22"/>
          <w:szCs w:val="22"/>
          <w:i w:val="1"/>
          <w:iCs w:val="1"/>
          <w:color w:val="auto"/>
        </w:rPr>
        <w:t>V</w:t>
      </w:r>
      <w:r>
        <w:rPr>
          <w:rFonts w:ascii="Times New Roman" w:cs="Times New Roman" w:eastAsia="Times New Roman" w:hAnsi="Times New Roman"/>
          <w:sz w:val="22"/>
          <w:szCs w:val="22"/>
          <w:color w:val="auto"/>
        </w:rPr>
        <w:t>.</w:t>
      </w:r>
    </w:p>
    <w:p>
      <w:pPr>
        <w:spacing w:after="0" w:line="98" w:lineRule="exact"/>
        <w:rPr>
          <w:rFonts w:ascii="Times New Roman" w:cs="Times New Roman" w:eastAsia="Times New Roman" w:hAnsi="Times New Roman"/>
          <w:sz w:val="22"/>
          <w:szCs w:val="22"/>
          <w:color w:val="auto"/>
        </w:rPr>
      </w:pPr>
    </w:p>
    <w:p>
      <w:pPr>
        <w:ind w:left="720" w:hanging="360"/>
        <w:spacing w:after="0"/>
        <w:tabs>
          <w:tab w:leader="none" w:pos="720" w:val="left"/>
        </w:tabs>
        <w:numPr>
          <w:ilvl w:val="0"/>
          <w:numId w:val="75"/>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Commit directly to the source branch of your pull request.</w:t>
      </w:r>
    </w:p>
    <w:p>
      <w:pPr>
        <w:spacing w:after="0" w:line="88" w:lineRule="exact"/>
        <w:rPr>
          <w:rFonts w:ascii="Times New Roman" w:cs="Times New Roman" w:eastAsia="Times New Roman" w:hAnsi="Times New Roman"/>
          <w:sz w:val="22"/>
          <w:szCs w:val="22"/>
          <w:color w:val="auto"/>
        </w:rPr>
      </w:pPr>
    </w:p>
    <w:p>
      <w:pPr>
        <w:ind w:left="720" w:right="60" w:hanging="360"/>
        <w:spacing w:after="0" w:line="277" w:lineRule="auto"/>
        <w:tabs>
          <w:tab w:leader="none" w:pos="720" w:val="left"/>
        </w:tabs>
        <w:numPr>
          <w:ilvl w:val="0"/>
          <w:numId w:val="75"/>
        </w:numPr>
        <w:rPr>
          <w:rFonts w:ascii="Times New Roman" w:cs="Times New Roman" w:eastAsia="Times New Roman" w:hAnsi="Times New Roman"/>
          <w:sz w:val="21"/>
          <w:szCs w:val="21"/>
          <w:color w:val="auto"/>
        </w:rPr>
      </w:pPr>
      <w:r>
        <w:rPr>
          <w:rFonts w:ascii="Times New Roman" w:cs="Times New Roman" w:eastAsia="Times New Roman" w:hAnsi="Times New Roman"/>
          <w:sz w:val="21"/>
          <w:szCs w:val="21"/>
          <w:color w:val="auto"/>
        </w:rPr>
        <w:t>Navigate back to the pull request and look for</w:t>
      </w:r>
      <w:r>
        <w:rPr>
          <w:rFonts w:ascii="Courier New" w:cs="Courier New" w:eastAsia="Courier New" w:hAnsi="Courier New"/>
          <w:sz w:val="20"/>
          <w:szCs w:val="20"/>
          <w:color w:val="auto"/>
        </w:rPr>
        <w:t xml:space="preserve"> src/app.js</w:t>
      </w:r>
      <w:r>
        <w:rPr>
          <w:rFonts w:ascii="Times New Roman" w:cs="Times New Roman" w:eastAsia="Times New Roman" w:hAnsi="Times New Roman"/>
          <w:sz w:val="21"/>
          <w:szCs w:val="21"/>
          <w:color w:val="auto"/>
        </w:rPr>
        <w:t xml:space="preserve"> under </w:t>
      </w:r>
      <w:r>
        <w:rPr>
          <w:rFonts w:ascii="Times New Roman" w:cs="Times New Roman" w:eastAsia="Times New Roman" w:hAnsi="Times New Roman"/>
          <w:sz w:val="21"/>
          <w:szCs w:val="21"/>
          <w:b w:val="1"/>
          <w:bCs w:val="1"/>
          <w:color w:val="auto"/>
        </w:rPr>
        <w:t>Files changed</w:t>
      </w:r>
      <w:r>
        <w:rPr>
          <w:rFonts w:ascii="Times New Roman" w:cs="Times New Roman" w:eastAsia="Times New Roman" w:hAnsi="Times New Roman"/>
          <w:sz w:val="21"/>
          <w:szCs w:val="21"/>
          <w:color w:val="auto"/>
        </w:rPr>
        <w:t xml:space="preserve">. Note that the nested loop in </w:t>
      </w:r>
      <w:r>
        <w:rPr>
          <w:rFonts w:ascii="Times New Roman" w:cs="Times New Roman" w:eastAsia="Times New Roman" w:hAnsi="Times New Roman"/>
          <w:sz w:val="21"/>
          <w:szCs w:val="21"/>
          <w:i w:val="1"/>
          <w:iCs w:val="1"/>
          <w:color w:val="auto"/>
        </w:rPr>
        <w:t>lines 6</w:t>
      </w:r>
      <w:r>
        <w:rPr>
          <w:rFonts w:ascii="Times New Roman" w:cs="Times New Roman" w:eastAsia="Times New Roman" w:hAnsi="Times New Roman"/>
          <w:sz w:val="21"/>
          <w:szCs w:val="21"/>
          <w:color w:val="auto"/>
        </w:rPr>
        <w:t xml:space="preserve"> to </w:t>
      </w:r>
      <w:r>
        <w:rPr>
          <w:rFonts w:ascii="Times New Roman" w:cs="Times New Roman" w:eastAsia="Times New Roman" w:hAnsi="Times New Roman"/>
          <w:sz w:val="21"/>
          <w:szCs w:val="21"/>
          <w:i w:val="1"/>
          <w:iCs w:val="1"/>
          <w:color w:val="auto"/>
        </w:rPr>
        <w:t>9</w:t>
      </w:r>
      <w:r>
        <w:rPr>
          <w:rFonts w:ascii="Times New Roman" w:cs="Times New Roman" w:eastAsia="Times New Roman" w:hAnsi="Times New Roman"/>
          <w:sz w:val="21"/>
          <w:szCs w:val="21"/>
          <w:color w:val="auto"/>
        </w:rPr>
        <w:t xml:space="preserve"> is not correctly indented. Mark </w:t>
      </w:r>
      <w:r>
        <w:rPr>
          <w:rFonts w:ascii="Times New Roman" w:cs="Times New Roman" w:eastAsia="Times New Roman" w:hAnsi="Times New Roman"/>
          <w:sz w:val="21"/>
          <w:szCs w:val="21"/>
          <w:i w:val="1"/>
          <w:iCs w:val="1"/>
          <w:color w:val="auto"/>
        </w:rPr>
        <w:t>lines 6</w:t>
      </w:r>
      <w:r>
        <w:rPr>
          <w:rFonts w:ascii="Times New Roman" w:cs="Times New Roman" w:eastAsia="Times New Roman" w:hAnsi="Times New Roman"/>
          <w:sz w:val="21"/>
          <w:szCs w:val="21"/>
          <w:color w:val="auto"/>
        </w:rPr>
        <w:t xml:space="preserve"> to </w:t>
      </w:r>
      <w:r>
        <w:rPr>
          <w:rFonts w:ascii="Times New Roman" w:cs="Times New Roman" w:eastAsia="Times New Roman" w:hAnsi="Times New Roman"/>
          <w:sz w:val="21"/>
          <w:szCs w:val="21"/>
          <w:i w:val="1"/>
          <w:iCs w:val="1"/>
          <w:color w:val="auto"/>
        </w:rPr>
        <w:t>9</w:t>
      </w:r>
      <w:r>
        <w:rPr>
          <w:rFonts w:ascii="Times New Roman" w:cs="Times New Roman" w:eastAsia="Times New Roman" w:hAnsi="Times New Roman"/>
          <w:sz w:val="21"/>
          <w:szCs w:val="21"/>
          <w:color w:val="auto"/>
        </w:rPr>
        <w:t xml:space="preserve"> and create a multiline comment. Click the </w:t>
      </w:r>
      <w:r>
        <w:rPr>
          <w:rFonts w:ascii="Times New Roman" w:cs="Times New Roman" w:eastAsia="Times New Roman" w:hAnsi="Times New Roman"/>
          <w:sz w:val="21"/>
          <w:szCs w:val="21"/>
          <w:b w:val="1"/>
          <w:bCs w:val="1"/>
          <w:color w:val="auto"/>
        </w:rPr>
        <w:t>Suggestion</w:t>
      </w:r>
      <w:r>
        <w:rPr>
          <w:rFonts w:ascii="Times New Roman" w:cs="Times New Roman" w:eastAsia="Times New Roman" w:hAnsi="Times New Roman"/>
          <w:sz w:val="21"/>
          <w:szCs w:val="21"/>
          <w:color w:val="auto"/>
        </w:rPr>
        <w:t xml:space="preserve"> button and you'll see that the code is in the suggestion block, including whitespaces (see </w:t>
      </w:r>
      <w:r>
        <w:rPr>
          <w:rFonts w:ascii="Times New Roman" w:cs="Times New Roman" w:eastAsia="Times New Roman" w:hAnsi="Times New Roman"/>
          <w:sz w:val="21"/>
          <w:szCs w:val="21"/>
          <w:i w:val="1"/>
          <w:iCs w:val="1"/>
          <w:color w:val="auto"/>
        </w:rPr>
        <w:t>Figure 3.16</w:t>
      </w:r>
      <w:r>
        <w:rPr>
          <w:rFonts w:ascii="Times New Roman" w:cs="Times New Roman" w:eastAsia="Times New Roman" w:hAnsi="Times New Roman"/>
          <w:sz w:val="21"/>
          <w:szCs w:val="21"/>
          <w:color w:val="auto"/>
        </w:rPr>
        <w:t>):</w:t>
      </w:r>
    </w:p>
    <w:p>
      <w:pPr>
        <w:sectPr>
          <w:pgSz w:w="10980" w:h="13680" w:orient="portrait"/>
          <w:cols w:equalWidth="0" w:num="1">
            <w:col w:w="8100"/>
          </w:cols>
          <w:pgMar w:left="1440" w:top="889" w:right="1440" w:bottom="1440" w:gutter="0" w:footer="0" w:header="0"/>
          <w:type w:val="continuous"/>
        </w:sectPr>
      </w:pPr>
    </w:p>
    <w:bookmarkStart w:id="115" w:name="page116"/>
    <w:bookmarkEnd w:id="115"/>
    <w:p>
      <w:pPr>
        <w:jc w:val="right"/>
        <w:ind w:right="180"/>
        <w:spacing w:after="0"/>
        <w:tabs>
          <w:tab w:leader="none" w:pos="180" w:val="left"/>
        </w:tabs>
        <w:rPr>
          <w:sz w:val="20"/>
          <w:szCs w:val="20"/>
          <w:color w:val="auto"/>
        </w:rPr>
      </w:pPr>
      <w:r>
        <w:rPr>
          <w:rFonts w:ascii="Times New Roman" w:cs="Times New Roman" w:eastAsia="Times New Roman" w:hAnsi="Times New Roman"/>
          <w:sz w:val="20"/>
          <w:szCs w:val="20"/>
          <w:color w:val="auto"/>
        </w:rPr>
        <w:t>Pull request reviews</w:t>
        <w:tab/>
        <w:t>87</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50800</wp:posOffset>
            </wp:positionV>
            <wp:extent cx="5029200" cy="4807585"/>
            <wp:wrapNone/>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pic:cNvPicPr>
                      <a:picLocks noChangeAspect="1" noChangeArrowheads="1"/>
                    </pic:cNvPicPr>
                  </pic:nvPicPr>
                  <pic:blipFill>
                    <a:blip r:embed="rId111">
                      <a:extLst>
                        <a:ext uri="{28A0092B-C50C-407E-A947-70E740481C1C}"/>
                      </a:extLst>
                    </a:blip>
                    <a:srcRect/>
                    <a:stretch>
                      <a:fillRect/>
                    </a:stretch>
                  </pic:blipFill>
                  <pic:spPr bwMode="auto">
                    <a:xfrm>
                      <a:off x="0" y="0"/>
                      <a:ext cx="5029200" cy="480758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93" w:lineRule="exact"/>
        <w:rPr>
          <w:sz w:val="20"/>
          <w:szCs w:val="20"/>
          <w:color w:val="auto"/>
        </w:rPr>
      </w:pPr>
    </w:p>
    <w:p>
      <w:pPr>
        <w:jc w:val="center"/>
        <w:ind w:right="180"/>
        <w:spacing w:after="0"/>
        <w:rPr>
          <w:sz w:val="20"/>
          <w:szCs w:val="20"/>
          <w:color w:val="auto"/>
        </w:rPr>
      </w:pPr>
      <w:r>
        <w:rPr>
          <w:rFonts w:ascii="Times New Roman" w:cs="Times New Roman" w:eastAsia="Times New Roman" w:hAnsi="Times New Roman"/>
          <w:sz w:val="19"/>
          <w:szCs w:val="19"/>
          <w:color w:val="auto"/>
        </w:rPr>
        <w:t>Figure 3.16 – Creating a suggestion for a multiline comment</w:t>
      </w:r>
    </w:p>
    <w:p>
      <w:pPr>
        <w:spacing w:after="0" w:line="106" w:lineRule="exact"/>
        <w:rPr>
          <w:sz w:val="20"/>
          <w:szCs w:val="20"/>
          <w:color w:val="auto"/>
        </w:rPr>
      </w:pPr>
    </w:p>
    <w:p>
      <w:pPr>
        <w:ind w:left="540" w:right="500" w:hanging="360"/>
        <w:spacing w:after="0" w:line="301" w:lineRule="auto"/>
        <w:tabs>
          <w:tab w:leader="none" w:pos="540" w:val="left"/>
        </w:tabs>
        <w:numPr>
          <w:ilvl w:val="0"/>
          <w:numId w:val="76"/>
        </w:numPr>
        <w:rPr>
          <w:rFonts w:ascii="Times New Roman" w:cs="Times New Roman" w:eastAsia="Times New Roman" w:hAnsi="Times New Roman"/>
          <w:sz w:val="21"/>
          <w:szCs w:val="21"/>
          <w:color w:val="auto"/>
        </w:rPr>
      </w:pPr>
      <w:r>
        <w:rPr>
          <w:rFonts w:ascii="Times New Roman" w:cs="Times New Roman" w:eastAsia="Times New Roman" w:hAnsi="Times New Roman"/>
          <w:sz w:val="21"/>
          <w:szCs w:val="21"/>
          <w:color w:val="auto"/>
        </w:rPr>
        <w:t>Note that the</w:t>
      </w:r>
      <w:r>
        <w:rPr>
          <w:rFonts w:ascii="Courier New" w:cs="Courier New" w:eastAsia="Courier New" w:hAnsi="Courier New"/>
          <w:sz w:val="20"/>
          <w:szCs w:val="20"/>
          <w:color w:val="auto"/>
        </w:rPr>
        <w:t xml:space="preserve"> suggestion</w:t>
      </w:r>
      <w:r>
        <w:rPr>
          <w:rFonts w:ascii="Times New Roman" w:cs="Times New Roman" w:eastAsia="Times New Roman" w:hAnsi="Times New Roman"/>
          <w:sz w:val="21"/>
          <w:szCs w:val="21"/>
          <w:color w:val="auto"/>
        </w:rPr>
        <w:t xml:space="preserve"> code block contains the complete code, including whitespaces. Add four blanks at the beginning of each line to fix the indentation.</w:t>
      </w:r>
    </w:p>
    <w:p>
      <w:pPr>
        <w:spacing w:after="0" w:line="30" w:lineRule="exact"/>
        <w:rPr>
          <w:rFonts w:ascii="Times New Roman" w:cs="Times New Roman" w:eastAsia="Times New Roman" w:hAnsi="Times New Roman"/>
          <w:sz w:val="21"/>
          <w:szCs w:val="21"/>
          <w:color w:val="auto"/>
        </w:rPr>
      </w:pPr>
    </w:p>
    <w:p>
      <w:pPr>
        <w:jc w:val="both"/>
        <w:ind w:left="540" w:right="920"/>
        <w:spacing w:after="0" w:line="289" w:lineRule="auto"/>
        <w:rPr>
          <w:rFonts w:ascii="Times New Roman" w:cs="Times New Roman" w:eastAsia="Times New Roman" w:hAnsi="Times New Roman"/>
          <w:sz w:val="21"/>
          <w:szCs w:val="21"/>
          <w:color w:val="auto"/>
        </w:rPr>
      </w:pPr>
      <w:r>
        <w:rPr>
          <w:rFonts w:ascii="Times New Roman" w:cs="Times New Roman" w:eastAsia="Times New Roman" w:hAnsi="Times New Roman"/>
          <w:sz w:val="22"/>
          <w:szCs w:val="22"/>
          <w:color w:val="auto"/>
        </w:rPr>
        <w:t>You can make the suggestion part of a review (</w:t>
      </w:r>
      <w:r>
        <w:rPr>
          <w:rFonts w:ascii="Times New Roman" w:cs="Times New Roman" w:eastAsia="Times New Roman" w:hAnsi="Times New Roman"/>
          <w:sz w:val="22"/>
          <w:szCs w:val="22"/>
          <w:b w:val="1"/>
          <w:bCs w:val="1"/>
          <w:color w:val="auto"/>
        </w:rPr>
        <w:t>Start a review</w:t>
      </w:r>
      <w:r>
        <w:rPr>
          <w:rFonts w:ascii="Times New Roman" w:cs="Times New Roman" w:eastAsia="Times New Roman" w:hAnsi="Times New Roman"/>
          <w:sz w:val="22"/>
          <w:szCs w:val="22"/>
          <w:color w:val="auto"/>
        </w:rPr>
        <w:t>) or submit the suggestion directly to the author (</w:t>
      </w:r>
      <w:r>
        <w:rPr>
          <w:rFonts w:ascii="Times New Roman" w:cs="Times New Roman" w:eastAsia="Times New Roman" w:hAnsi="Times New Roman"/>
          <w:sz w:val="22"/>
          <w:szCs w:val="22"/>
          <w:b w:val="1"/>
          <w:bCs w:val="1"/>
          <w:color w:val="auto"/>
        </w:rPr>
        <w:t>Add single comment</w:t>
      </w:r>
      <w:r>
        <w:rPr>
          <w:rFonts w:ascii="Times New Roman" w:cs="Times New Roman" w:eastAsia="Times New Roman" w:hAnsi="Times New Roman"/>
          <w:sz w:val="22"/>
          <w:szCs w:val="22"/>
          <w:color w:val="auto"/>
        </w:rPr>
        <w:t>). For this hands-on exercise, we add the suggestion as a single comment.</w:t>
      </w:r>
    </w:p>
    <w:p>
      <w:pPr>
        <w:sectPr>
          <w:pgSz w:w="10980" w:h="13680" w:orient="portrait"/>
          <w:cols w:equalWidth="0" w:num="1">
            <w:col w:w="8100"/>
          </w:cols>
          <w:pgMar w:left="1440" w:top="889" w:right="1440" w:bottom="1440" w:gutter="0" w:footer="0" w:header="0"/>
        </w:sectPr>
      </w:pPr>
    </w:p>
    <w:bookmarkStart w:id="116" w:name="page117"/>
    <w:bookmarkEnd w:id="116"/>
    <w:p>
      <w:pPr>
        <w:ind w:left="180"/>
        <w:spacing w:after="0"/>
        <w:tabs>
          <w:tab w:leader="none" w:pos="580" w:val="left"/>
        </w:tabs>
        <w:rPr>
          <w:sz w:val="20"/>
          <w:szCs w:val="20"/>
          <w:color w:val="auto"/>
        </w:rPr>
      </w:pPr>
      <w:r>
        <w:rPr>
          <w:rFonts w:ascii="Times New Roman" w:cs="Times New Roman" w:eastAsia="Times New Roman" w:hAnsi="Times New Roman"/>
          <w:sz w:val="20"/>
          <w:szCs w:val="20"/>
          <w:color w:val="auto"/>
        </w:rPr>
        <w:t>88</w:t>
        <w:tab/>
        <w:t>Teamwork and Collaborative Development</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114300</wp:posOffset>
                </wp:positionH>
                <wp:positionV relativeFrom="paragraph">
                  <wp:posOffset>53340</wp:posOffset>
                </wp:positionV>
                <wp:extent cx="5029200" cy="0"/>
                <wp:wrapNone/>
                <wp:docPr id="277" name="Shape 27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277" o:spid="_x0000_s1302"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9pt,4.2pt" to="405pt,4.2pt" o:allowincell="f" strokecolor="#000000" strokeweight="0.5pt"/>
            </w:pict>
          </mc:Fallback>
        </mc:AlternateContent>
      </w:r>
    </w:p>
    <w:p>
      <w:pPr>
        <w:spacing w:after="0" w:line="216" w:lineRule="exact"/>
        <w:rPr>
          <w:sz w:val="20"/>
          <w:szCs w:val="20"/>
          <w:color w:val="auto"/>
        </w:rPr>
      </w:pPr>
    </w:p>
    <w:p>
      <w:pPr>
        <w:ind w:left="180"/>
        <w:spacing w:after="0"/>
        <w:rPr>
          <w:sz w:val="20"/>
          <w:szCs w:val="20"/>
          <w:color w:val="auto"/>
        </w:rPr>
      </w:pPr>
      <w:r>
        <w:rPr>
          <w:rFonts w:ascii="Arial" w:cs="Arial" w:eastAsia="Arial" w:hAnsi="Arial"/>
          <w:sz w:val="30"/>
          <w:szCs w:val="30"/>
          <w:b w:val="1"/>
          <w:bCs w:val="1"/>
          <w:color w:val="auto"/>
        </w:rPr>
        <w:t>Incorporating feedback into your pull request</w:t>
      </w:r>
    </w:p>
    <w:p>
      <w:pPr>
        <w:spacing w:after="0" w:line="106" w:lineRule="exact"/>
        <w:rPr>
          <w:sz w:val="20"/>
          <w:szCs w:val="20"/>
          <w:color w:val="auto"/>
        </w:rPr>
      </w:pPr>
    </w:p>
    <w:p>
      <w:pPr>
        <w:ind w:left="180" w:right="20"/>
        <w:spacing w:after="0" w:line="290" w:lineRule="auto"/>
        <w:rPr>
          <w:sz w:val="20"/>
          <w:szCs w:val="20"/>
          <w:color w:val="auto"/>
        </w:rPr>
      </w:pPr>
      <w:r>
        <w:rPr>
          <w:rFonts w:ascii="Times New Roman" w:cs="Times New Roman" w:eastAsia="Times New Roman" w:hAnsi="Times New Roman"/>
          <w:sz w:val="22"/>
          <w:szCs w:val="22"/>
          <w:color w:val="auto"/>
        </w:rPr>
        <w:t>Since you are the reviewer and author, you can directly switch roles. As the author, you see all suggestions for your pull request.</w:t>
      </w:r>
    </w:p>
    <w:p>
      <w:pPr>
        <w:spacing w:after="0" w:line="58" w:lineRule="exact"/>
        <w:rPr>
          <w:sz w:val="20"/>
          <w:szCs w:val="20"/>
          <w:color w:val="auto"/>
        </w:rPr>
      </w:pPr>
    </w:p>
    <w:p>
      <w:pPr>
        <w:ind w:left="180" w:right="80"/>
        <w:spacing w:after="0" w:line="270" w:lineRule="auto"/>
        <w:rPr>
          <w:sz w:val="20"/>
          <w:szCs w:val="20"/>
          <w:color w:val="auto"/>
        </w:rPr>
      </w:pPr>
      <w:r>
        <w:rPr>
          <w:rFonts w:ascii="Times New Roman" w:cs="Times New Roman" w:eastAsia="Times New Roman" w:hAnsi="Times New Roman"/>
          <w:sz w:val="22"/>
          <w:szCs w:val="22"/>
          <w:color w:val="auto"/>
        </w:rPr>
        <w:t xml:space="preserve">You can commit a suggestion directly to your branch, or you can batch multiple suggestions to one commit and then commit all the changes at once. Add the change to the batch and apply the batch at the top of the file (see </w:t>
      </w:r>
      <w:r>
        <w:rPr>
          <w:rFonts w:ascii="Times New Roman" w:cs="Times New Roman" w:eastAsia="Times New Roman" w:hAnsi="Times New Roman"/>
          <w:sz w:val="22"/>
          <w:szCs w:val="22"/>
          <w:i w:val="1"/>
          <w:iCs w:val="1"/>
          <w:color w:val="auto"/>
        </w:rPr>
        <w:t>Figure 3.17</w:t>
      </w:r>
      <w:r>
        <w:rPr>
          <w:rFonts w:ascii="Times New Roman" w:cs="Times New Roman" w:eastAsia="Times New Roman" w:hAnsi="Times New Roman"/>
          <w:sz w:val="22"/>
          <w:szCs w:val="22"/>
          <w:color w:val="auto"/>
        </w:rPr>
        <w: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125095</wp:posOffset>
            </wp:positionH>
            <wp:positionV relativeFrom="paragraph">
              <wp:posOffset>31115</wp:posOffset>
            </wp:positionV>
            <wp:extent cx="5007610" cy="4398645"/>
            <wp:wrapNone/>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pic:cNvPicPr>
                      <a:picLocks noChangeAspect="1" noChangeArrowheads="1"/>
                    </pic:cNvPicPr>
                  </pic:nvPicPr>
                  <pic:blipFill>
                    <a:blip r:embed="rId112">
                      <a:extLst>
                        <a:ext uri="{28A0092B-C50C-407E-A947-70E740481C1C}"/>
                      </a:extLst>
                    </a:blip>
                    <a:srcRect/>
                    <a:stretch>
                      <a:fillRect/>
                    </a:stretch>
                  </pic:blipFill>
                  <pic:spPr bwMode="auto">
                    <a:xfrm>
                      <a:off x="0" y="0"/>
                      <a:ext cx="5007610" cy="439864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23" w:lineRule="exact"/>
        <w:rPr>
          <w:sz w:val="20"/>
          <w:szCs w:val="20"/>
          <w:color w:val="auto"/>
        </w:rPr>
      </w:pPr>
    </w:p>
    <w:p>
      <w:pPr>
        <w:jc w:val="center"/>
        <w:ind w:right="-179"/>
        <w:spacing w:after="0"/>
        <w:rPr>
          <w:sz w:val="20"/>
          <w:szCs w:val="20"/>
          <w:color w:val="auto"/>
        </w:rPr>
      </w:pPr>
      <w:r>
        <w:rPr>
          <w:rFonts w:ascii="Times New Roman" w:cs="Times New Roman" w:eastAsia="Times New Roman" w:hAnsi="Times New Roman"/>
          <w:sz w:val="19"/>
          <w:szCs w:val="19"/>
          <w:color w:val="auto"/>
        </w:rPr>
        <w:t>Figure 3.17 – Incorporating suggestions into your code</w:t>
      </w:r>
    </w:p>
    <w:p>
      <w:pPr>
        <w:sectPr>
          <w:pgSz w:w="10980" w:h="13680" w:orient="portrait"/>
          <w:cols w:equalWidth="0" w:num="1">
            <w:col w:w="8100"/>
          </w:cols>
          <w:pgMar w:left="1440" w:top="889" w:right="1440" w:bottom="1440" w:gutter="0" w:footer="0" w:header="0"/>
        </w:sectPr>
      </w:pPr>
    </w:p>
    <w:p>
      <w:pPr>
        <w:spacing w:after="0" w:line="106" w:lineRule="exact"/>
        <w:rPr>
          <w:sz w:val="20"/>
          <w:szCs w:val="20"/>
          <w:color w:val="auto"/>
        </w:rPr>
      </w:pPr>
    </w:p>
    <w:p>
      <w:pPr>
        <w:ind w:left="180" w:right="100"/>
        <w:spacing w:after="0" w:line="290" w:lineRule="auto"/>
        <w:rPr>
          <w:sz w:val="20"/>
          <w:szCs w:val="20"/>
          <w:color w:val="auto"/>
        </w:rPr>
      </w:pPr>
      <w:r>
        <w:rPr>
          <w:rFonts w:ascii="Times New Roman" w:cs="Times New Roman" w:eastAsia="Times New Roman" w:hAnsi="Times New Roman"/>
          <w:sz w:val="22"/>
          <w:szCs w:val="22"/>
          <w:color w:val="auto"/>
        </w:rPr>
        <w:t>Suggestions are a great way to provide feedback and suggest code changes. They are really easy for an author to incorporate into their code.</w:t>
      </w:r>
    </w:p>
    <w:p>
      <w:pPr>
        <w:sectPr>
          <w:pgSz w:w="10980" w:h="13680" w:orient="portrait"/>
          <w:cols w:equalWidth="0" w:num="1">
            <w:col w:w="8100"/>
          </w:cols>
          <w:pgMar w:left="1440" w:top="889" w:right="1440" w:bottom="1440" w:gutter="0" w:footer="0" w:header="0"/>
          <w:type w:val="continuous"/>
        </w:sectPr>
      </w:pPr>
    </w:p>
    <w:bookmarkStart w:id="117" w:name="page118"/>
    <w:bookmarkEnd w:id="117"/>
    <w:p>
      <w:pPr>
        <w:jc w:val="right"/>
        <w:ind w:right="180"/>
        <w:spacing w:after="0"/>
        <w:tabs>
          <w:tab w:leader="none" w:pos="180" w:val="left"/>
        </w:tabs>
        <w:rPr>
          <w:sz w:val="20"/>
          <w:szCs w:val="20"/>
          <w:color w:val="auto"/>
        </w:rPr>
      </w:pPr>
      <w:r>
        <w:rPr>
          <w:rFonts w:ascii="Times New Roman" w:cs="Times New Roman" w:eastAsia="Times New Roman" w:hAnsi="Times New Roman"/>
          <w:sz w:val="20"/>
          <w:szCs w:val="20"/>
          <w:color w:val="auto"/>
        </w:rPr>
        <w:t>Pull request reviews</w:t>
        <w:tab/>
        <w:t>89</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53340</wp:posOffset>
                </wp:positionV>
                <wp:extent cx="5029200" cy="0"/>
                <wp:wrapNone/>
                <wp:docPr id="279" name="Shape 27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279" o:spid="_x0000_s1304"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4.2pt" to="396pt,4.2pt" o:allowincell="f" strokecolor="#000000" strokeweight="0.5pt"/>
            </w:pict>
          </mc:Fallback>
        </mc:AlternateContent>
      </w:r>
    </w:p>
    <w:p>
      <w:pPr>
        <w:spacing w:after="0" w:line="216" w:lineRule="exact"/>
        <w:rPr>
          <w:sz w:val="20"/>
          <w:szCs w:val="20"/>
          <w:color w:val="auto"/>
        </w:rPr>
      </w:pPr>
    </w:p>
    <w:p>
      <w:pPr>
        <w:spacing w:after="0"/>
        <w:rPr>
          <w:sz w:val="20"/>
          <w:szCs w:val="20"/>
          <w:color w:val="auto"/>
        </w:rPr>
      </w:pPr>
      <w:r>
        <w:rPr>
          <w:rFonts w:ascii="Arial" w:cs="Arial" w:eastAsia="Arial" w:hAnsi="Arial"/>
          <w:sz w:val="30"/>
          <w:szCs w:val="30"/>
          <w:b w:val="1"/>
          <w:bCs w:val="1"/>
          <w:color w:val="auto"/>
        </w:rPr>
        <w:t>Submitting a review</w:t>
      </w:r>
    </w:p>
    <w:p>
      <w:pPr>
        <w:spacing w:after="0" w:line="106" w:lineRule="exact"/>
        <w:rPr>
          <w:sz w:val="20"/>
          <w:szCs w:val="20"/>
          <w:color w:val="auto"/>
        </w:rPr>
      </w:pPr>
    </w:p>
    <w:p>
      <w:pPr>
        <w:ind w:right="180"/>
        <w:spacing w:after="0" w:line="270" w:lineRule="auto"/>
        <w:rPr>
          <w:sz w:val="20"/>
          <w:szCs w:val="20"/>
          <w:color w:val="auto"/>
        </w:rPr>
      </w:pPr>
      <w:r>
        <w:rPr>
          <w:rFonts w:ascii="Times New Roman" w:cs="Times New Roman" w:eastAsia="Times New Roman" w:hAnsi="Times New Roman"/>
          <w:sz w:val="22"/>
          <w:szCs w:val="22"/>
          <w:color w:val="auto"/>
        </w:rPr>
        <w:t>If you have finished your review and added all your comments and suggestions, you can submit it. The author will be informed about the outcome and can answer your comments. You can leave a final comment and select one of these three options:</w:t>
      </w:r>
    </w:p>
    <w:p>
      <w:pPr>
        <w:spacing w:after="0" w:line="111" w:lineRule="exact"/>
        <w:rPr>
          <w:sz w:val="20"/>
          <w:szCs w:val="20"/>
          <w:color w:val="auto"/>
        </w:rPr>
      </w:pPr>
    </w:p>
    <w:p>
      <w:pPr>
        <w:ind w:left="540" w:right="280" w:hanging="270"/>
        <w:spacing w:after="0" w:line="298" w:lineRule="auto"/>
        <w:tabs>
          <w:tab w:leader="none" w:pos="540" w:val="left"/>
        </w:tabs>
        <w:numPr>
          <w:ilvl w:val="0"/>
          <w:numId w:val="77"/>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b w:val="1"/>
          <w:bCs w:val="1"/>
          <w:color w:val="auto"/>
        </w:rPr>
        <w:t>Approve</w:t>
      </w:r>
      <w:r>
        <w:rPr>
          <w:rFonts w:ascii="Times New Roman" w:cs="Times New Roman" w:eastAsia="Times New Roman" w:hAnsi="Times New Roman"/>
          <w:sz w:val="22"/>
          <w:szCs w:val="22"/>
          <w:color w:val="auto"/>
        </w:rPr>
        <w:t>: Approves the changes. This is the only option that counts to the required reviewer count!</w:t>
      </w:r>
    </w:p>
    <w:p>
      <w:pPr>
        <w:spacing w:after="0" w:line="13" w:lineRule="exact"/>
        <w:rPr>
          <w:rFonts w:ascii="Times New Roman" w:cs="Times New Roman" w:eastAsia="Times New Roman" w:hAnsi="Times New Roman"/>
          <w:sz w:val="22"/>
          <w:szCs w:val="22"/>
          <w:color w:val="auto"/>
        </w:rPr>
      </w:pPr>
    </w:p>
    <w:p>
      <w:pPr>
        <w:ind w:left="540" w:hanging="270"/>
        <w:spacing w:after="0"/>
        <w:tabs>
          <w:tab w:leader="none" w:pos="540" w:val="left"/>
        </w:tabs>
        <w:numPr>
          <w:ilvl w:val="0"/>
          <w:numId w:val="77"/>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b w:val="1"/>
          <w:bCs w:val="1"/>
          <w:color w:val="auto"/>
        </w:rPr>
        <w:t>Comment</w:t>
      </w:r>
      <w:r>
        <w:rPr>
          <w:rFonts w:ascii="Times New Roman" w:cs="Times New Roman" w:eastAsia="Times New Roman" w:hAnsi="Times New Roman"/>
          <w:sz w:val="22"/>
          <w:szCs w:val="22"/>
          <w:color w:val="auto"/>
        </w:rPr>
        <w:t>: Submit feedback without approval or denial.</w:t>
      </w:r>
    </w:p>
    <w:p>
      <w:pPr>
        <w:spacing w:after="0" w:line="124" w:lineRule="exact"/>
        <w:rPr>
          <w:rFonts w:ascii="Times New Roman" w:cs="Times New Roman" w:eastAsia="Times New Roman" w:hAnsi="Times New Roman"/>
          <w:sz w:val="22"/>
          <w:szCs w:val="22"/>
          <w:color w:val="auto"/>
        </w:rPr>
      </w:pPr>
    </w:p>
    <w:p>
      <w:pPr>
        <w:ind w:left="540" w:hanging="270"/>
        <w:spacing w:after="0"/>
        <w:tabs>
          <w:tab w:leader="none" w:pos="540" w:val="left"/>
        </w:tabs>
        <w:numPr>
          <w:ilvl w:val="0"/>
          <w:numId w:val="77"/>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b w:val="1"/>
          <w:bCs w:val="1"/>
          <w:color w:val="auto"/>
        </w:rPr>
        <w:t>Request changes</w:t>
      </w:r>
      <w:r>
        <w:rPr>
          <w:rFonts w:ascii="Times New Roman" w:cs="Times New Roman" w:eastAsia="Times New Roman" w:hAnsi="Times New Roman"/>
          <w:sz w:val="22"/>
          <w:szCs w:val="22"/>
          <w:color w:val="auto"/>
        </w:rPr>
        <w:t>: Indicate that changes are needed for approval from your side.</w:t>
      </w:r>
    </w:p>
    <w:p>
      <w:pPr>
        <w:spacing w:after="0" w:line="191" w:lineRule="exact"/>
        <w:rPr>
          <w:sz w:val="20"/>
          <w:szCs w:val="20"/>
          <w:color w:val="auto"/>
        </w:rPr>
      </w:pPr>
    </w:p>
    <w:p>
      <w:pPr>
        <w:spacing w:after="0"/>
        <w:rPr>
          <w:sz w:val="20"/>
          <w:szCs w:val="20"/>
          <w:color w:val="auto"/>
        </w:rPr>
      </w:pPr>
      <w:r>
        <w:rPr>
          <w:rFonts w:ascii="Times New Roman" w:cs="Times New Roman" w:eastAsia="Times New Roman" w:hAnsi="Times New Roman"/>
          <w:sz w:val="22"/>
          <w:szCs w:val="22"/>
          <w:color w:val="auto"/>
        </w:rPr>
        <w:t xml:space="preserve">Finish the review by clicking </w:t>
      </w:r>
      <w:r>
        <w:rPr>
          <w:rFonts w:ascii="Times New Roman" w:cs="Times New Roman" w:eastAsia="Times New Roman" w:hAnsi="Times New Roman"/>
          <w:sz w:val="22"/>
          <w:szCs w:val="22"/>
          <w:b w:val="1"/>
          <w:bCs w:val="1"/>
          <w:color w:val="auto"/>
        </w:rPr>
        <w:t>Submit review</w:t>
      </w:r>
      <w:r>
        <w:rPr>
          <w:rFonts w:ascii="Times New Roman" w:cs="Times New Roman" w:eastAsia="Times New Roman" w:hAnsi="Times New Roman"/>
          <w:sz w:val="22"/>
          <w:szCs w:val="22"/>
          <w:color w:val="auto"/>
        </w:rPr>
        <w:t xml:space="preserve"> (see </w:t>
      </w:r>
      <w:r>
        <w:rPr>
          <w:rFonts w:ascii="Times New Roman" w:cs="Times New Roman" w:eastAsia="Times New Roman" w:hAnsi="Times New Roman"/>
          <w:sz w:val="22"/>
          <w:szCs w:val="22"/>
          <w:i w:val="1"/>
          <w:iCs w:val="1"/>
          <w:color w:val="auto"/>
        </w:rPr>
        <w:t>Figure 3.18</w:t>
      </w:r>
      <w:r>
        <w:rPr>
          <w:rFonts w:ascii="Times New Roman" w:cs="Times New Roman" w:eastAsia="Times New Roman" w:hAnsi="Times New Roman"/>
          <w:sz w:val="22"/>
          <w:szCs w:val="22"/>
          <w:color w:val="auto"/>
        </w:rPr>
        <w: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69850</wp:posOffset>
            </wp:positionV>
            <wp:extent cx="5029200" cy="2543175"/>
            <wp:wrapNone/>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pic:cNvPicPr>
                      <a:picLocks noChangeAspect="1" noChangeArrowheads="1"/>
                    </pic:cNvPicPr>
                  </pic:nvPicPr>
                  <pic:blipFill>
                    <a:blip r:embed="rId113">
                      <a:extLst>
                        <a:ext uri="{28A0092B-C50C-407E-A947-70E740481C1C}"/>
                      </a:extLst>
                    </a:blip>
                    <a:srcRect/>
                    <a:stretch>
                      <a:fillRect/>
                    </a:stretch>
                  </pic:blipFill>
                  <pic:spPr bwMode="auto">
                    <a:xfrm>
                      <a:off x="0" y="0"/>
                      <a:ext cx="5029200" cy="254317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86" w:lineRule="exact"/>
        <w:rPr>
          <w:sz w:val="20"/>
          <w:szCs w:val="20"/>
          <w:color w:val="auto"/>
        </w:rPr>
      </w:pPr>
    </w:p>
    <w:p>
      <w:pPr>
        <w:jc w:val="center"/>
        <w:ind w:right="180"/>
        <w:spacing w:after="0"/>
        <w:rPr>
          <w:sz w:val="20"/>
          <w:szCs w:val="20"/>
          <w:color w:val="auto"/>
        </w:rPr>
      </w:pPr>
      <w:r>
        <w:rPr>
          <w:rFonts w:ascii="Times New Roman" w:cs="Times New Roman" w:eastAsia="Times New Roman" w:hAnsi="Times New Roman"/>
          <w:sz w:val="19"/>
          <w:szCs w:val="19"/>
          <w:color w:val="auto"/>
        </w:rPr>
        <w:t>Figure 3.18 – Finishing your review</w:t>
      </w:r>
    </w:p>
    <w:p>
      <w:pPr>
        <w:sectPr>
          <w:pgSz w:w="10980" w:h="13680" w:orient="portrait"/>
          <w:cols w:equalWidth="0" w:num="1">
            <w:col w:w="8100"/>
          </w:cols>
          <w:pgMar w:left="1440" w:top="889" w:right="1440" w:bottom="1440" w:gutter="0" w:footer="0" w:header="0"/>
        </w:sectPr>
      </w:pPr>
    </w:p>
    <w:bookmarkStart w:id="118" w:name="page119"/>
    <w:bookmarkEnd w:id="118"/>
    <w:p>
      <w:pPr>
        <w:ind w:left="180"/>
        <w:spacing w:after="0"/>
        <w:tabs>
          <w:tab w:leader="none" w:pos="580" w:val="left"/>
        </w:tabs>
        <w:rPr>
          <w:sz w:val="20"/>
          <w:szCs w:val="20"/>
          <w:color w:val="auto"/>
        </w:rPr>
      </w:pPr>
      <w:r>
        <w:rPr>
          <w:rFonts w:ascii="Times New Roman" w:cs="Times New Roman" w:eastAsia="Times New Roman" w:hAnsi="Times New Roman"/>
          <w:sz w:val="20"/>
          <w:szCs w:val="20"/>
          <w:color w:val="auto"/>
        </w:rPr>
        <w:t>90</w:t>
        <w:tab/>
        <w:t>Teamwork and Collaborative Development</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114300</wp:posOffset>
                </wp:positionH>
                <wp:positionV relativeFrom="paragraph">
                  <wp:posOffset>53340</wp:posOffset>
                </wp:positionV>
                <wp:extent cx="5029200" cy="0"/>
                <wp:wrapNone/>
                <wp:docPr id="281" name="Shape 28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281" o:spid="_x0000_s1306"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9pt,4.2pt" to="405pt,4.2pt" o:allowincell="f" strokecolor="#000000" strokeweight="0.5pt"/>
            </w:pict>
          </mc:Fallback>
        </mc:AlternateContent>
      </w:r>
    </w:p>
    <w:p>
      <w:pPr>
        <w:spacing w:after="0" w:line="216" w:lineRule="exact"/>
        <w:rPr>
          <w:sz w:val="20"/>
          <w:szCs w:val="20"/>
          <w:color w:val="auto"/>
        </w:rPr>
      </w:pPr>
    </w:p>
    <w:p>
      <w:pPr>
        <w:ind w:left="180"/>
        <w:spacing w:after="0"/>
        <w:rPr>
          <w:sz w:val="20"/>
          <w:szCs w:val="20"/>
          <w:color w:val="auto"/>
        </w:rPr>
      </w:pPr>
      <w:r>
        <w:rPr>
          <w:rFonts w:ascii="Arial" w:cs="Arial" w:eastAsia="Arial" w:hAnsi="Arial"/>
          <w:sz w:val="30"/>
          <w:szCs w:val="30"/>
          <w:b w:val="1"/>
          <w:bCs w:val="1"/>
          <w:color w:val="auto"/>
        </w:rPr>
        <w:t>Finishing your pull request</w:t>
      </w:r>
    </w:p>
    <w:p>
      <w:pPr>
        <w:spacing w:after="0" w:line="106" w:lineRule="exact"/>
        <w:rPr>
          <w:sz w:val="20"/>
          <w:szCs w:val="20"/>
          <w:color w:val="auto"/>
        </w:rPr>
      </w:pPr>
    </w:p>
    <w:p>
      <w:pPr>
        <w:ind w:left="180" w:right="40"/>
        <w:spacing w:after="0" w:line="270" w:lineRule="auto"/>
        <w:rPr>
          <w:sz w:val="20"/>
          <w:szCs w:val="20"/>
          <w:color w:val="auto"/>
        </w:rPr>
      </w:pPr>
      <w:r>
        <w:rPr>
          <w:rFonts w:ascii="Times New Roman" w:cs="Times New Roman" w:eastAsia="Times New Roman" w:hAnsi="Times New Roman"/>
          <w:sz w:val="22"/>
          <w:szCs w:val="22"/>
          <w:color w:val="auto"/>
        </w:rPr>
        <w:t xml:space="preserve">If you want to abandon the changes in your branch, you can close a pull request without merging. To incorporate your changes into the base branch you have three </w:t>
      </w:r>
      <w:r>
        <w:rPr>
          <w:rFonts w:ascii="Times New Roman" w:cs="Times New Roman" w:eastAsia="Times New Roman" w:hAnsi="Times New Roman"/>
          <w:sz w:val="22"/>
          <w:szCs w:val="22"/>
          <w:b w:val="1"/>
          <w:bCs w:val="1"/>
          <w:color w:val="auto"/>
        </w:rPr>
        <w:t>merge</w:t>
      </w:r>
      <w:r>
        <w:rPr>
          <w:rFonts w:ascii="Times New Roman" w:cs="Times New Roman" w:eastAsia="Times New Roman" w:hAnsi="Times New Roman"/>
          <w:sz w:val="22"/>
          <w:szCs w:val="22"/>
          <w:color w:val="auto"/>
        </w:rPr>
        <w:t xml:space="preserve"> options, outlined as follows:</w:t>
      </w:r>
    </w:p>
    <w:p>
      <w:pPr>
        <w:spacing w:after="0" w:line="111" w:lineRule="exact"/>
        <w:rPr>
          <w:sz w:val="20"/>
          <w:szCs w:val="20"/>
          <w:color w:val="auto"/>
        </w:rPr>
      </w:pPr>
    </w:p>
    <w:p>
      <w:pPr>
        <w:ind w:left="720" w:right="340" w:hanging="270"/>
        <w:spacing w:after="0" w:line="266" w:lineRule="auto"/>
        <w:tabs>
          <w:tab w:leader="none" w:pos="720" w:val="left"/>
        </w:tabs>
        <w:numPr>
          <w:ilvl w:val="0"/>
          <w:numId w:val="78"/>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b w:val="1"/>
          <w:bCs w:val="1"/>
          <w:color w:val="auto"/>
        </w:rPr>
        <w:t>Create a merge commit</w:t>
      </w:r>
      <w:r>
        <w:rPr>
          <w:rFonts w:ascii="Times New Roman" w:cs="Times New Roman" w:eastAsia="Times New Roman" w:hAnsi="Times New Roman"/>
          <w:sz w:val="22"/>
          <w:szCs w:val="22"/>
          <w:color w:val="auto"/>
        </w:rPr>
        <w:t>: This isthe default option. It creates a merge commit and displays all commits from your branch as a separate branch in the history. If you have many long-running branches, this can clutter the history. You can see a representation of this merge option here:</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1187450</wp:posOffset>
            </wp:positionH>
            <wp:positionV relativeFrom="paragraph">
              <wp:posOffset>11430</wp:posOffset>
            </wp:positionV>
            <wp:extent cx="2882900" cy="946150"/>
            <wp:wrapNone/>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pic:cNvPicPr>
                      <a:picLocks noChangeAspect="1" noChangeArrowheads="1"/>
                    </pic:cNvPicPr>
                  </pic:nvPicPr>
                  <pic:blipFill>
                    <a:blip r:embed="rId114">
                      <a:extLst>
                        <a:ext uri="{28A0092B-C50C-407E-A947-70E740481C1C}"/>
                      </a:extLst>
                    </a:blip>
                    <a:srcRect/>
                    <a:stretch>
                      <a:fillRect/>
                    </a:stretch>
                  </pic:blipFill>
                  <pic:spPr bwMode="auto">
                    <a:xfrm>
                      <a:off x="0" y="0"/>
                      <a:ext cx="2882900" cy="94615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60" w:lineRule="exact"/>
        <w:rPr>
          <w:sz w:val="20"/>
          <w:szCs w:val="20"/>
          <w:color w:val="auto"/>
        </w:rPr>
      </w:pPr>
    </w:p>
    <w:p>
      <w:pPr>
        <w:jc w:val="center"/>
        <w:ind w:right="-179"/>
        <w:spacing w:after="0"/>
        <w:rPr>
          <w:sz w:val="20"/>
          <w:szCs w:val="20"/>
          <w:color w:val="auto"/>
        </w:rPr>
      </w:pPr>
      <w:r>
        <w:rPr>
          <w:rFonts w:ascii="Times New Roman" w:cs="Times New Roman" w:eastAsia="Times New Roman" w:hAnsi="Times New Roman"/>
          <w:sz w:val="19"/>
          <w:szCs w:val="19"/>
          <w:color w:val="auto"/>
        </w:rPr>
        <w:t>Figure 3.19 – Git history if you do a merge commit</w:t>
      </w:r>
    </w:p>
    <w:p>
      <w:pPr>
        <w:spacing w:after="0" w:line="98" w:lineRule="exact"/>
        <w:rPr>
          <w:sz w:val="20"/>
          <w:szCs w:val="20"/>
          <w:color w:val="auto"/>
        </w:rPr>
      </w:pPr>
    </w:p>
    <w:p>
      <w:pPr>
        <w:ind w:left="720" w:right="40" w:hanging="270"/>
        <w:spacing w:after="0" w:line="266" w:lineRule="auto"/>
        <w:tabs>
          <w:tab w:leader="none" w:pos="720" w:val="left"/>
        </w:tabs>
        <w:numPr>
          <w:ilvl w:val="0"/>
          <w:numId w:val="79"/>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b w:val="1"/>
          <w:bCs w:val="1"/>
          <w:color w:val="auto"/>
        </w:rPr>
        <w:t>Squash and merge</w:t>
      </w:r>
      <w:r>
        <w:rPr>
          <w:rFonts w:ascii="Times New Roman" w:cs="Times New Roman" w:eastAsia="Times New Roman" w:hAnsi="Times New Roman"/>
          <w:sz w:val="22"/>
          <w:szCs w:val="22"/>
          <w:color w:val="auto"/>
        </w:rPr>
        <w:t>: All the commits from the branch will be combined into a single commit. This creates a clean, linear history and is a good merge method if you delete the branch after merging. It is not recommended if you keep working on the branch. You can see a representation of this merge option here:</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1169670</wp:posOffset>
            </wp:positionH>
            <wp:positionV relativeFrom="paragraph">
              <wp:posOffset>48895</wp:posOffset>
            </wp:positionV>
            <wp:extent cx="2918460" cy="885190"/>
            <wp:wrapNone/>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115">
                      <a:extLst>
                        <a:ext uri="{28A0092B-C50C-407E-A947-70E740481C1C}"/>
                      </a:extLst>
                    </a:blip>
                    <a:srcRect/>
                    <a:stretch>
                      <a:fillRect/>
                    </a:stretch>
                  </pic:blipFill>
                  <pic:spPr bwMode="auto">
                    <a:xfrm>
                      <a:off x="0" y="0"/>
                      <a:ext cx="2918460" cy="88519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22" w:lineRule="exact"/>
        <w:rPr>
          <w:sz w:val="20"/>
          <w:szCs w:val="20"/>
          <w:color w:val="auto"/>
        </w:rPr>
      </w:pPr>
    </w:p>
    <w:p>
      <w:pPr>
        <w:jc w:val="center"/>
        <w:ind w:right="-179"/>
        <w:spacing w:after="0"/>
        <w:rPr>
          <w:sz w:val="20"/>
          <w:szCs w:val="20"/>
          <w:color w:val="auto"/>
        </w:rPr>
      </w:pPr>
      <w:r>
        <w:rPr>
          <w:rFonts w:ascii="Times New Roman" w:cs="Times New Roman" w:eastAsia="Times New Roman" w:hAnsi="Times New Roman"/>
          <w:sz w:val="19"/>
          <w:szCs w:val="19"/>
          <w:color w:val="auto"/>
        </w:rPr>
        <w:t>Figure 3.20 – Git history if you do a squash and merge</w:t>
      </w:r>
    </w:p>
    <w:p>
      <w:pPr>
        <w:spacing w:after="0" w:line="98" w:lineRule="exact"/>
        <w:rPr>
          <w:sz w:val="20"/>
          <w:szCs w:val="20"/>
          <w:color w:val="auto"/>
        </w:rPr>
      </w:pPr>
    </w:p>
    <w:p>
      <w:pPr>
        <w:ind w:left="720" w:right="100" w:hanging="270"/>
        <w:spacing w:after="0" w:line="266" w:lineRule="auto"/>
        <w:tabs>
          <w:tab w:leader="none" w:pos="720" w:val="left"/>
        </w:tabs>
        <w:numPr>
          <w:ilvl w:val="0"/>
          <w:numId w:val="80"/>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b w:val="1"/>
          <w:bCs w:val="1"/>
          <w:color w:val="auto"/>
        </w:rPr>
        <w:t>Rebase and merge</w:t>
      </w:r>
      <w:r>
        <w:rPr>
          <w:rFonts w:ascii="Times New Roman" w:cs="Times New Roman" w:eastAsia="Times New Roman" w:hAnsi="Times New Roman"/>
          <w:sz w:val="22"/>
          <w:szCs w:val="22"/>
          <w:color w:val="auto"/>
        </w:rPr>
        <w:t>: Applies all the commits of the branch to the head of the base branch. This also creates a linear history but keeps the individual commits. It's also not recommended if you keep working on the branch. You can see a representation of this merge option here:</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1143635</wp:posOffset>
            </wp:positionH>
            <wp:positionV relativeFrom="paragraph">
              <wp:posOffset>103505</wp:posOffset>
            </wp:positionV>
            <wp:extent cx="2970530" cy="868045"/>
            <wp:wrapNone/>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pic:cNvPicPr>
                      <a:picLocks noChangeAspect="1" noChangeArrowheads="1"/>
                    </pic:cNvPicPr>
                  </pic:nvPicPr>
                  <pic:blipFill>
                    <a:blip r:embed="rId116">
                      <a:extLst>
                        <a:ext uri="{28A0092B-C50C-407E-A947-70E740481C1C}"/>
                      </a:extLst>
                    </a:blip>
                    <a:srcRect/>
                    <a:stretch>
                      <a:fillRect/>
                    </a:stretch>
                  </pic:blipFill>
                  <pic:spPr bwMode="auto">
                    <a:xfrm>
                      <a:off x="0" y="0"/>
                      <a:ext cx="2970530" cy="868045"/>
                    </a:xfrm>
                    <a:prstGeom prst="rect">
                      <a:avLst/>
                    </a:prstGeom>
                    <a:noFill/>
                  </pic:spPr>
                </pic:pic>
              </a:graphicData>
            </a:graphic>
          </wp:anchor>
        </w:drawing>
      </w:r>
    </w:p>
    <w:p>
      <w:pPr>
        <w:sectPr>
          <w:pgSz w:w="10980" w:h="13680" w:orient="portrait"/>
          <w:cols w:equalWidth="0" w:num="1">
            <w:col w:w="8100"/>
          </w:cols>
          <w:pgMar w:left="1440" w:top="889" w:right="1440" w:bottom="144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42" w:lineRule="exact"/>
        <w:rPr>
          <w:sz w:val="20"/>
          <w:szCs w:val="20"/>
          <w:color w:val="auto"/>
        </w:rPr>
      </w:pPr>
    </w:p>
    <w:p>
      <w:pPr>
        <w:ind w:left="1620"/>
        <w:spacing w:after="0"/>
        <w:rPr>
          <w:sz w:val="20"/>
          <w:szCs w:val="20"/>
          <w:color w:val="auto"/>
        </w:rPr>
      </w:pPr>
      <w:r>
        <w:rPr>
          <w:rFonts w:ascii="Times New Roman" w:cs="Times New Roman" w:eastAsia="Times New Roman" w:hAnsi="Times New Roman"/>
          <w:sz w:val="18"/>
          <w:szCs w:val="18"/>
          <w:color w:val="auto"/>
        </w:rPr>
        <w:t>Figure 3.21 – Git history seems linear if you do a rebase and merge</w:t>
      </w:r>
    </w:p>
    <w:p>
      <w:pPr>
        <w:sectPr>
          <w:pgSz w:w="10980" w:h="13680" w:orient="portrait"/>
          <w:cols w:equalWidth="0" w:num="1">
            <w:col w:w="8100"/>
          </w:cols>
          <w:pgMar w:left="1440" w:top="889" w:right="1440" w:bottom="1440" w:gutter="0" w:footer="0" w:header="0"/>
          <w:type w:val="continuous"/>
        </w:sectPr>
      </w:pPr>
    </w:p>
    <w:bookmarkStart w:id="119" w:name="page120"/>
    <w:bookmarkEnd w:id="119"/>
    <w:p>
      <w:pPr>
        <w:ind w:left="5060"/>
        <w:spacing w:after="0"/>
        <w:tabs>
          <w:tab w:leader="none" w:pos="7700" w:val="left"/>
        </w:tabs>
        <w:rPr>
          <w:sz w:val="20"/>
          <w:szCs w:val="20"/>
          <w:color w:val="auto"/>
        </w:rPr>
      </w:pPr>
      <w:r>
        <w:rPr>
          <w:rFonts w:ascii="Times New Roman" w:cs="Times New Roman" w:eastAsia="Times New Roman" w:hAnsi="Times New Roman"/>
          <w:sz w:val="20"/>
          <w:szCs w:val="20"/>
          <w:color w:val="auto"/>
        </w:rPr>
        <w:t>Best practices for code reviews</w:t>
        <w:tab/>
        <w:t>91</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53340</wp:posOffset>
                </wp:positionV>
                <wp:extent cx="5029200" cy="0"/>
                <wp:wrapNone/>
                <wp:docPr id="285" name="Shape 28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285" o:spid="_x0000_s1310"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4.2pt" to="396pt,4.2pt" o:allowincell="f" strokecolor="#000000" strokeweight="0.5pt"/>
            </w:pict>
          </mc:Fallback>
        </mc:AlternateContent>
      </w:r>
    </w:p>
    <w:p>
      <w:pPr>
        <w:spacing w:after="0" w:line="302" w:lineRule="exact"/>
        <w:rPr>
          <w:sz w:val="20"/>
          <w:szCs w:val="20"/>
          <w:color w:val="auto"/>
        </w:rPr>
      </w:pPr>
    </w:p>
    <w:p>
      <w:pPr>
        <w:spacing w:after="0"/>
        <w:rPr>
          <w:sz w:val="20"/>
          <w:szCs w:val="20"/>
          <w:color w:val="auto"/>
        </w:rPr>
      </w:pPr>
      <w:r>
        <w:rPr>
          <w:rFonts w:ascii="Times New Roman" w:cs="Times New Roman" w:eastAsia="Times New Roman" w:hAnsi="Times New Roman"/>
          <w:sz w:val="22"/>
          <w:szCs w:val="22"/>
          <w:color w:val="auto"/>
        </w:rPr>
        <w:t xml:space="preserve">Select the merge method you want and click </w:t>
      </w:r>
      <w:r>
        <w:rPr>
          <w:rFonts w:ascii="Times New Roman" w:cs="Times New Roman" w:eastAsia="Times New Roman" w:hAnsi="Times New Roman"/>
          <w:sz w:val="22"/>
          <w:szCs w:val="22"/>
          <w:b w:val="1"/>
          <w:bCs w:val="1"/>
          <w:color w:val="auto"/>
        </w:rPr>
        <w:t>Merge pull request</w:t>
      </w:r>
      <w:r>
        <w:rPr>
          <w:rFonts w:ascii="Times New Roman" w:cs="Times New Roman" w:eastAsia="Times New Roman" w:hAnsi="Times New Roman"/>
          <w:sz w:val="22"/>
          <w:szCs w:val="22"/>
          <w:color w:val="auto"/>
        </w:rPr>
        <w:t xml:space="preserve"> (see </w:t>
      </w:r>
      <w:r>
        <w:rPr>
          <w:rFonts w:ascii="Times New Roman" w:cs="Times New Roman" w:eastAsia="Times New Roman" w:hAnsi="Times New Roman"/>
          <w:sz w:val="22"/>
          <w:szCs w:val="22"/>
          <w:i w:val="1"/>
          <w:iCs w:val="1"/>
          <w:color w:val="auto"/>
        </w:rPr>
        <w:t>Figure 3.22</w:t>
      </w:r>
      <w:r>
        <w:rPr>
          <w:rFonts w:ascii="Times New Roman" w:cs="Times New Roman" w:eastAsia="Times New Roman" w:hAnsi="Times New Roman"/>
          <w:sz w:val="22"/>
          <w:szCs w:val="22"/>
          <w:color w:val="auto"/>
        </w:rPr>
        <w: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73025</wp:posOffset>
            </wp:positionV>
            <wp:extent cx="5029200" cy="2908300"/>
            <wp:wrapNone/>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pic:cNvPicPr>
                      <a:picLocks noChangeAspect="1" noChangeArrowheads="1"/>
                    </pic:cNvPicPr>
                  </pic:nvPicPr>
                  <pic:blipFill>
                    <a:blip r:embed="rId117">
                      <a:extLst>
                        <a:ext uri="{28A0092B-C50C-407E-A947-70E740481C1C}"/>
                      </a:extLst>
                    </a:blip>
                    <a:srcRect/>
                    <a:stretch>
                      <a:fillRect/>
                    </a:stretch>
                  </pic:blipFill>
                  <pic:spPr bwMode="auto">
                    <a:xfrm>
                      <a:off x="0" y="0"/>
                      <a:ext cx="5029200" cy="290830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38" w:lineRule="exact"/>
        <w:rPr>
          <w:sz w:val="20"/>
          <w:szCs w:val="20"/>
          <w:color w:val="auto"/>
        </w:rPr>
      </w:pPr>
    </w:p>
    <w:p>
      <w:pPr>
        <w:jc w:val="center"/>
        <w:ind w:right="180"/>
        <w:spacing w:after="0"/>
        <w:rPr>
          <w:sz w:val="20"/>
          <w:szCs w:val="20"/>
          <w:color w:val="auto"/>
        </w:rPr>
      </w:pPr>
      <w:r>
        <w:rPr>
          <w:rFonts w:ascii="Times New Roman" w:cs="Times New Roman" w:eastAsia="Times New Roman" w:hAnsi="Times New Roman"/>
          <w:sz w:val="19"/>
          <w:szCs w:val="19"/>
          <w:color w:val="auto"/>
        </w:rPr>
        <w:t>Figure 3.22 – Finishing a pull request</w:t>
      </w:r>
    </w:p>
    <w:p>
      <w:pPr>
        <w:spacing w:after="0" w:line="98" w:lineRule="exact"/>
        <w:rPr>
          <w:sz w:val="20"/>
          <w:szCs w:val="20"/>
          <w:color w:val="auto"/>
        </w:rPr>
      </w:pPr>
    </w:p>
    <w:p>
      <w:pPr>
        <w:ind w:right="300"/>
        <w:spacing w:after="0" w:line="298" w:lineRule="auto"/>
        <w:rPr>
          <w:sz w:val="20"/>
          <w:szCs w:val="20"/>
          <w:color w:val="auto"/>
        </w:rPr>
      </w:pPr>
      <w:r>
        <w:rPr>
          <w:rFonts w:ascii="Times New Roman" w:cs="Times New Roman" w:eastAsia="Times New Roman" w:hAnsi="Times New Roman"/>
          <w:sz w:val="22"/>
          <w:szCs w:val="22"/>
          <w:color w:val="auto"/>
        </w:rPr>
        <w:t xml:space="preserve">Modify the merge message and click </w:t>
      </w:r>
      <w:r>
        <w:rPr>
          <w:rFonts w:ascii="Times New Roman" w:cs="Times New Roman" w:eastAsia="Times New Roman" w:hAnsi="Times New Roman"/>
          <w:sz w:val="22"/>
          <w:szCs w:val="22"/>
          <w:b w:val="1"/>
          <w:bCs w:val="1"/>
          <w:color w:val="auto"/>
        </w:rPr>
        <w:t>Confirm merge</w:t>
      </w:r>
      <w:r>
        <w:rPr>
          <w:rFonts w:ascii="Times New Roman" w:cs="Times New Roman" w:eastAsia="Times New Roman" w:hAnsi="Times New Roman"/>
          <w:sz w:val="22"/>
          <w:szCs w:val="22"/>
          <w:color w:val="auto"/>
        </w:rPr>
        <w:t>. After the merge, you can delete the branch if you want.</w:t>
      </w:r>
    </w:p>
    <w:p>
      <w:pPr>
        <w:spacing w:after="0" w:line="254" w:lineRule="exact"/>
        <w:rPr>
          <w:sz w:val="20"/>
          <w:szCs w:val="20"/>
          <w:color w:val="auto"/>
        </w:rPr>
      </w:pPr>
    </w:p>
    <w:p>
      <w:pPr>
        <w:spacing w:after="0"/>
        <w:rPr>
          <w:sz w:val="20"/>
          <w:szCs w:val="20"/>
          <w:color w:val="auto"/>
        </w:rPr>
      </w:pPr>
      <w:r>
        <w:rPr>
          <w:rFonts w:ascii="Arial" w:cs="Arial" w:eastAsia="Arial" w:hAnsi="Arial"/>
          <w:sz w:val="34"/>
          <w:szCs w:val="34"/>
          <w:b w:val="1"/>
          <w:bCs w:val="1"/>
          <w:color w:val="auto"/>
        </w:rPr>
        <w:t>Best practices for code reviews</w:t>
      </w:r>
    </w:p>
    <w:p>
      <w:pPr>
        <w:spacing w:after="0" w:line="109" w:lineRule="exact"/>
        <w:rPr>
          <w:sz w:val="20"/>
          <w:szCs w:val="20"/>
          <w:color w:val="auto"/>
        </w:rPr>
      </w:pPr>
    </w:p>
    <w:p>
      <w:pPr>
        <w:ind w:right="480"/>
        <w:spacing w:after="0" w:line="263" w:lineRule="auto"/>
        <w:rPr>
          <w:sz w:val="20"/>
          <w:szCs w:val="20"/>
          <w:color w:val="auto"/>
        </w:rPr>
      </w:pPr>
      <w:r>
        <w:rPr>
          <w:rFonts w:ascii="Times New Roman" w:cs="Times New Roman" w:eastAsia="Times New Roman" w:hAnsi="Times New Roman"/>
          <w:sz w:val="22"/>
          <w:szCs w:val="22"/>
          <w:color w:val="auto"/>
        </w:rPr>
        <w:t>Pull requests are a great way to collaborate on any kind of code. This chapter only scratches the surface of the possibilities you have for your collaboration workflow, but to get your teams to effectively collaborate, you should consider some best practices for effective code reviews.</w:t>
      </w:r>
    </w:p>
    <w:p>
      <w:pPr>
        <w:spacing w:after="0" w:line="246" w:lineRule="exact"/>
        <w:rPr>
          <w:sz w:val="20"/>
          <w:szCs w:val="20"/>
          <w:color w:val="auto"/>
        </w:rPr>
      </w:pPr>
    </w:p>
    <w:p>
      <w:pPr>
        <w:spacing w:after="0"/>
        <w:rPr>
          <w:sz w:val="20"/>
          <w:szCs w:val="20"/>
          <w:color w:val="auto"/>
        </w:rPr>
      </w:pPr>
      <w:r>
        <w:rPr>
          <w:rFonts w:ascii="Arial" w:cs="Arial" w:eastAsia="Arial" w:hAnsi="Arial"/>
          <w:sz w:val="30"/>
          <w:szCs w:val="30"/>
          <w:b w:val="1"/>
          <w:bCs w:val="1"/>
          <w:color w:val="auto"/>
        </w:rPr>
        <w:t>Teach Git</w:t>
      </w:r>
    </w:p>
    <w:p>
      <w:pPr>
        <w:spacing w:after="0" w:line="106" w:lineRule="exact"/>
        <w:rPr>
          <w:sz w:val="20"/>
          <w:szCs w:val="20"/>
          <w:color w:val="auto"/>
        </w:rPr>
      </w:pPr>
    </w:p>
    <w:p>
      <w:pPr>
        <w:ind w:right="200"/>
        <w:spacing w:after="0" w:line="273" w:lineRule="auto"/>
        <w:rPr>
          <w:sz w:val="20"/>
          <w:szCs w:val="20"/>
          <w:color w:val="auto"/>
        </w:rPr>
      </w:pPr>
      <w:r>
        <w:rPr>
          <w:rFonts w:ascii="Times New Roman" w:cs="Times New Roman" w:eastAsia="Times New Roman" w:hAnsi="Times New Roman"/>
          <w:sz w:val="21"/>
          <w:szCs w:val="21"/>
          <w:color w:val="auto"/>
        </w:rPr>
        <w:t xml:space="preserve">This one might look obvious, but make sure your teams are well trained in Git. Well-crafted commits with a </w:t>
      </w:r>
      <w:r>
        <w:rPr>
          <w:rFonts w:ascii="Times New Roman" w:cs="Times New Roman" w:eastAsia="Times New Roman" w:hAnsi="Times New Roman"/>
          <w:sz w:val="21"/>
          <w:szCs w:val="21"/>
          <w:b w:val="1"/>
          <w:bCs w:val="1"/>
          <w:color w:val="auto"/>
        </w:rPr>
        <w:t>good commit message</w:t>
      </w:r>
      <w:r>
        <w:rPr>
          <w:rFonts w:ascii="Times New Roman" w:cs="Times New Roman" w:eastAsia="Times New Roman" w:hAnsi="Times New Roman"/>
          <w:sz w:val="21"/>
          <w:szCs w:val="21"/>
          <w:color w:val="auto"/>
        </w:rPr>
        <w:t xml:space="preserve"> that only serve </w:t>
      </w:r>
      <w:r>
        <w:rPr>
          <w:rFonts w:ascii="Times New Roman" w:cs="Times New Roman" w:eastAsia="Times New Roman" w:hAnsi="Times New Roman"/>
          <w:sz w:val="21"/>
          <w:szCs w:val="21"/>
          <w:b w:val="1"/>
          <w:bCs w:val="1"/>
          <w:color w:val="auto"/>
        </w:rPr>
        <w:t>one purpose</w:t>
      </w:r>
      <w:r>
        <w:rPr>
          <w:rFonts w:ascii="Times New Roman" w:cs="Times New Roman" w:eastAsia="Times New Roman" w:hAnsi="Times New Roman"/>
          <w:sz w:val="21"/>
          <w:szCs w:val="21"/>
          <w:color w:val="auto"/>
        </w:rPr>
        <w:t xml:space="preserve"> are much easier to review than many changes spread randomly across multiple commits. In particular, mixing refactoring and business logic makes reviews a nightmare. If team members know how to fix up commits, patch changes they made in different commits, and how to craft good commit messages, the resulting pull request will be much easier to review.</w:t>
      </w:r>
    </w:p>
    <w:p>
      <w:pPr>
        <w:sectPr>
          <w:pgSz w:w="10980" w:h="13680" w:orient="portrait"/>
          <w:cols w:equalWidth="0" w:num="1">
            <w:col w:w="8100"/>
          </w:cols>
          <w:pgMar w:left="1440" w:top="889" w:right="1440" w:bottom="1440" w:gutter="0" w:footer="0" w:header="0"/>
        </w:sectPr>
      </w:pPr>
    </w:p>
    <w:bookmarkStart w:id="120" w:name="page121"/>
    <w:bookmarkEnd w:id="120"/>
    <w:p>
      <w:pPr>
        <w:ind w:left="180"/>
        <w:spacing w:after="0"/>
        <w:tabs>
          <w:tab w:leader="none" w:pos="580" w:val="left"/>
        </w:tabs>
        <w:rPr>
          <w:sz w:val="20"/>
          <w:szCs w:val="20"/>
          <w:color w:val="auto"/>
        </w:rPr>
      </w:pPr>
      <w:r>
        <w:rPr>
          <w:rFonts w:ascii="Times New Roman" w:cs="Times New Roman" w:eastAsia="Times New Roman" w:hAnsi="Times New Roman"/>
          <w:sz w:val="20"/>
          <w:szCs w:val="20"/>
          <w:color w:val="auto"/>
        </w:rPr>
        <w:t>92</w:t>
        <w:tab/>
        <w:t>Teamwork and Collaborative Development</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114300</wp:posOffset>
                </wp:positionH>
                <wp:positionV relativeFrom="paragraph">
                  <wp:posOffset>53340</wp:posOffset>
                </wp:positionV>
                <wp:extent cx="5029200" cy="0"/>
                <wp:wrapNone/>
                <wp:docPr id="287" name="Shape 28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287" o:spid="_x0000_s1312"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9pt,4.2pt" to="405pt,4.2pt" o:allowincell="f" strokecolor="#000000" strokeweight="0.5pt"/>
            </w:pict>
          </mc:Fallback>
        </mc:AlternateContent>
      </w:r>
    </w:p>
    <w:p>
      <w:pPr>
        <w:spacing w:after="0" w:line="216" w:lineRule="exact"/>
        <w:rPr>
          <w:sz w:val="20"/>
          <w:szCs w:val="20"/>
          <w:color w:val="auto"/>
        </w:rPr>
      </w:pPr>
    </w:p>
    <w:p>
      <w:pPr>
        <w:ind w:left="180"/>
        <w:spacing w:after="0"/>
        <w:rPr>
          <w:sz w:val="20"/>
          <w:szCs w:val="20"/>
          <w:color w:val="auto"/>
        </w:rPr>
      </w:pPr>
      <w:r>
        <w:rPr>
          <w:rFonts w:ascii="Arial" w:cs="Arial" w:eastAsia="Arial" w:hAnsi="Arial"/>
          <w:sz w:val="30"/>
          <w:szCs w:val="30"/>
          <w:b w:val="1"/>
          <w:bCs w:val="1"/>
          <w:color w:val="auto"/>
        </w:rPr>
        <w:t>Link pull request to issue</w:t>
      </w:r>
    </w:p>
    <w:p>
      <w:pPr>
        <w:spacing w:after="0" w:line="106" w:lineRule="exact"/>
        <w:rPr>
          <w:sz w:val="20"/>
          <w:szCs w:val="20"/>
          <w:color w:val="auto"/>
        </w:rPr>
      </w:pPr>
    </w:p>
    <w:p>
      <w:pPr>
        <w:ind w:left="180" w:right="60"/>
        <w:spacing w:after="0" w:line="270" w:lineRule="auto"/>
        <w:rPr>
          <w:sz w:val="20"/>
          <w:szCs w:val="20"/>
          <w:color w:val="auto"/>
        </w:rPr>
      </w:pPr>
      <w:r>
        <w:rPr>
          <w:rFonts w:ascii="Times New Roman" w:cs="Times New Roman" w:eastAsia="Times New Roman" w:hAnsi="Times New Roman"/>
          <w:sz w:val="22"/>
          <w:szCs w:val="22"/>
          <w:color w:val="auto"/>
        </w:rPr>
        <w:t>Link the pull request to the corresponding issue that initiated the work. This helps to give context to the pull request. If you use third-party integration, link the pull request to the Jira ticket, Azure Boards work item, or any other source you have connected to GitHub.</w:t>
      </w:r>
    </w:p>
    <w:p>
      <w:pPr>
        <w:spacing w:after="0" w:line="237" w:lineRule="exact"/>
        <w:rPr>
          <w:sz w:val="20"/>
          <w:szCs w:val="20"/>
          <w:color w:val="auto"/>
        </w:rPr>
      </w:pPr>
    </w:p>
    <w:p>
      <w:pPr>
        <w:ind w:left="180"/>
        <w:spacing w:after="0"/>
        <w:rPr>
          <w:sz w:val="20"/>
          <w:szCs w:val="20"/>
          <w:color w:val="auto"/>
        </w:rPr>
      </w:pPr>
      <w:r>
        <w:rPr>
          <w:rFonts w:ascii="Arial" w:cs="Arial" w:eastAsia="Arial" w:hAnsi="Arial"/>
          <w:sz w:val="30"/>
          <w:szCs w:val="30"/>
          <w:b w:val="1"/>
          <w:bCs w:val="1"/>
          <w:color w:val="auto"/>
        </w:rPr>
        <w:t>Use draft pull requests</w:t>
      </w:r>
    </w:p>
    <w:p>
      <w:pPr>
        <w:spacing w:after="0" w:line="98" w:lineRule="exact"/>
        <w:rPr>
          <w:sz w:val="20"/>
          <w:szCs w:val="20"/>
          <w:color w:val="auto"/>
        </w:rPr>
      </w:pPr>
    </w:p>
    <w:p>
      <w:pPr>
        <w:ind w:left="180" w:right="20"/>
        <w:spacing w:after="0" w:line="266" w:lineRule="auto"/>
        <w:rPr>
          <w:sz w:val="20"/>
          <w:szCs w:val="20"/>
          <w:color w:val="auto"/>
        </w:rPr>
      </w:pPr>
      <w:r>
        <w:rPr>
          <w:rFonts w:ascii="Times New Roman" w:cs="Times New Roman" w:eastAsia="Times New Roman" w:hAnsi="Times New Roman"/>
          <w:sz w:val="22"/>
          <w:szCs w:val="22"/>
          <w:color w:val="auto"/>
        </w:rPr>
        <w:t xml:space="preserve">Have the team members create a </w:t>
      </w:r>
      <w:r>
        <w:rPr>
          <w:rFonts w:ascii="Times New Roman" w:cs="Times New Roman" w:eastAsia="Times New Roman" w:hAnsi="Times New Roman"/>
          <w:sz w:val="22"/>
          <w:szCs w:val="22"/>
          <w:b w:val="1"/>
          <w:bCs w:val="1"/>
          <w:color w:val="auto"/>
        </w:rPr>
        <w:t>draft pull request</w:t>
      </w:r>
      <w:r>
        <w:rPr>
          <w:rFonts w:ascii="Times New Roman" w:cs="Times New Roman" w:eastAsia="Times New Roman" w:hAnsi="Times New Roman"/>
          <w:sz w:val="22"/>
          <w:szCs w:val="22"/>
          <w:color w:val="auto"/>
        </w:rPr>
        <w:t xml:space="preserve">right when they </w:t>
      </w:r>
      <w:r>
        <w:rPr>
          <w:rFonts w:ascii="Times New Roman" w:cs="Times New Roman" w:eastAsia="Times New Roman" w:hAnsi="Times New Roman"/>
          <w:sz w:val="22"/>
          <w:szCs w:val="22"/>
          <w:b w:val="1"/>
          <w:bCs w:val="1"/>
          <w:color w:val="auto"/>
        </w:rPr>
        <w:t>start working</w:t>
      </w:r>
      <w:r>
        <w:rPr>
          <w:rFonts w:ascii="Times New Roman" w:cs="Times New Roman" w:eastAsia="Times New Roman" w:hAnsi="Times New Roman"/>
          <w:sz w:val="22"/>
          <w:szCs w:val="22"/>
          <w:color w:val="auto"/>
        </w:rPr>
        <w:t xml:space="preserve"> on something. This way, the team knows who is working on what. This also encourages people to use comments with mentions to ask people for feedback before the review starts. Early feedback on changes helps to get faster reviews at the end.</w:t>
      </w:r>
    </w:p>
    <w:p>
      <w:pPr>
        <w:spacing w:after="0" w:line="241" w:lineRule="exact"/>
        <w:rPr>
          <w:sz w:val="20"/>
          <w:szCs w:val="20"/>
          <w:color w:val="auto"/>
        </w:rPr>
      </w:pPr>
    </w:p>
    <w:p>
      <w:pPr>
        <w:ind w:left="180"/>
        <w:spacing w:after="0"/>
        <w:rPr>
          <w:sz w:val="20"/>
          <w:szCs w:val="20"/>
          <w:color w:val="auto"/>
        </w:rPr>
      </w:pPr>
      <w:r>
        <w:rPr>
          <w:rFonts w:ascii="Arial" w:cs="Arial" w:eastAsia="Arial" w:hAnsi="Arial"/>
          <w:sz w:val="30"/>
          <w:szCs w:val="30"/>
          <w:b w:val="1"/>
          <w:bCs w:val="1"/>
          <w:color w:val="auto"/>
        </w:rPr>
        <w:t>Have a minimum number of two approvers</w:t>
      </w:r>
    </w:p>
    <w:p>
      <w:pPr>
        <w:spacing w:after="0" w:line="98" w:lineRule="exact"/>
        <w:rPr>
          <w:sz w:val="20"/>
          <w:szCs w:val="20"/>
          <w:color w:val="auto"/>
        </w:rPr>
      </w:pPr>
    </w:p>
    <w:p>
      <w:pPr>
        <w:jc w:val="both"/>
        <w:ind w:left="180" w:right="140"/>
        <w:spacing w:after="0" w:line="266" w:lineRule="auto"/>
        <w:rPr>
          <w:sz w:val="20"/>
          <w:szCs w:val="20"/>
          <w:color w:val="auto"/>
        </w:rPr>
      </w:pPr>
      <w:r>
        <w:rPr>
          <w:rFonts w:ascii="Times New Roman" w:cs="Times New Roman" w:eastAsia="Times New Roman" w:hAnsi="Times New Roman"/>
          <w:sz w:val="22"/>
          <w:szCs w:val="22"/>
          <w:color w:val="auto"/>
        </w:rPr>
        <w:t xml:space="preserve">You should have a </w:t>
      </w:r>
      <w:r>
        <w:rPr>
          <w:rFonts w:ascii="Times New Roman" w:cs="Times New Roman" w:eastAsia="Times New Roman" w:hAnsi="Times New Roman"/>
          <w:sz w:val="22"/>
          <w:szCs w:val="22"/>
          <w:b w:val="1"/>
          <w:bCs w:val="1"/>
          <w:color w:val="auto"/>
        </w:rPr>
        <w:t>minimum number</w:t>
      </w:r>
      <w:r>
        <w:rPr>
          <w:rFonts w:ascii="Times New Roman" w:cs="Times New Roman" w:eastAsia="Times New Roman" w:hAnsi="Times New Roman"/>
          <w:sz w:val="22"/>
          <w:szCs w:val="22"/>
          <w:color w:val="auto"/>
        </w:rPr>
        <w:t xml:space="preserve"> of two </w:t>
      </w:r>
      <w:r>
        <w:rPr>
          <w:rFonts w:ascii="Times New Roman" w:cs="Times New Roman" w:eastAsia="Times New Roman" w:hAnsi="Times New Roman"/>
          <w:sz w:val="22"/>
          <w:szCs w:val="22"/>
          <w:b w:val="1"/>
          <w:bCs w:val="1"/>
          <w:color w:val="auto"/>
        </w:rPr>
        <w:t>required approvers</w:t>
      </w:r>
      <w:r>
        <w:rPr>
          <w:rFonts w:ascii="Times New Roman" w:cs="Times New Roman" w:eastAsia="Times New Roman" w:hAnsi="Times New Roman"/>
          <w:sz w:val="22"/>
          <w:szCs w:val="22"/>
          <w:color w:val="auto"/>
        </w:rPr>
        <w:t>. The more the better, depending on team size. But one is not enough. Having multiple reviewers gives reviews some kind of dynamic. I noticed big changes in the review practice of some teams by just changing this from one to two!</w:t>
      </w:r>
    </w:p>
    <w:p>
      <w:pPr>
        <w:spacing w:after="0" w:line="241" w:lineRule="exact"/>
        <w:rPr>
          <w:sz w:val="20"/>
          <w:szCs w:val="20"/>
          <w:color w:val="auto"/>
        </w:rPr>
      </w:pPr>
    </w:p>
    <w:p>
      <w:pPr>
        <w:ind w:left="180"/>
        <w:spacing w:after="0"/>
        <w:rPr>
          <w:sz w:val="20"/>
          <w:szCs w:val="20"/>
          <w:color w:val="auto"/>
        </w:rPr>
      </w:pPr>
      <w:r>
        <w:rPr>
          <w:rFonts w:ascii="Arial" w:cs="Arial" w:eastAsia="Arial" w:hAnsi="Arial"/>
          <w:sz w:val="30"/>
          <w:szCs w:val="30"/>
          <w:b w:val="1"/>
          <w:bCs w:val="1"/>
          <w:color w:val="auto"/>
        </w:rPr>
        <w:t>Do peer reviews</w:t>
      </w:r>
    </w:p>
    <w:p>
      <w:pPr>
        <w:spacing w:after="0" w:line="98" w:lineRule="exact"/>
        <w:rPr>
          <w:sz w:val="20"/>
          <w:szCs w:val="20"/>
          <w:color w:val="auto"/>
        </w:rPr>
      </w:pPr>
    </w:p>
    <w:p>
      <w:pPr>
        <w:ind w:left="180" w:right="380"/>
        <w:spacing w:after="0" w:line="277" w:lineRule="auto"/>
        <w:rPr>
          <w:sz w:val="20"/>
          <w:szCs w:val="20"/>
          <w:color w:val="auto"/>
        </w:rPr>
      </w:pPr>
      <w:r>
        <w:rPr>
          <w:rFonts w:ascii="Times New Roman" w:cs="Times New Roman" w:eastAsia="Times New Roman" w:hAnsi="Times New Roman"/>
          <w:sz w:val="21"/>
          <w:szCs w:val="21"/>
          <w:color w:val="auto"/>
        </w:rPr>
        <w:t xml:space="preserve">Consider reviews to be </w:t>
      </w:r>
      <w:r>
        <w:rPr>
          <w:rFonts w:ascii="Times New Roman" w:cs="Times New Roman" w:eastAsia="Times New Roman" w:hAnsi="Times New Roman"/>
          <w:sz w:val="21"/>
          <w:szCs w:val="21"/>
          <w:b w:val="1"/>
          <w:bCs w:val="1"/>
          <w:color w:val="auto"/>
        </w:rPr>
        <w:t>peer reviews</w:t>
      </w:r>
      <w:r>
        <w:rPr>
          <w:rFonts w:ascii="Times New Roman" w:cs="Times New Roman" w:eastAsia="Times New Roman" w:hAnsi="Times New Roman"/>
          <w:sz w:val="21"/>
          <w:szCs w:val="21"/>
          <w:color w:val="auto"/>
        </w:rPr>
        <w:t xml:space="preserve">. Do not have senior architects review the code of others! Younger colleagues should also do reviews of peers to learn. A good practice is to add the entire team as reviewers and require a certain percentage of approvals (for example, 50%), and then people pick the pull requests they want. Or, you could use </w:t>
      </w:r>
      <w:r>
        <w:rPr>
          <w:rFonts w:ascii="Times New Roman" w:cs="Times New Roman" w:eastAsia="Times New Roman" w:hAnsi="Times New Roman"/>
          <w:sz w:val="21"/>
          <w:szCs w:val="21"/>
          <w:b w:val="1"/>
          <w:bCs w:val="1"/>
          <w:color w:val="auto"/>
        </w:rPr>
        <w:t>automatic review assignments</w:t>
      </w:r>
      <w:r>
        <w:rPr>
          <w:rFonts w:ascii="Times New Roman" w:cs="Times New Roman" w:eastAsia="Times New Roman" w:hAnsi="Times New Roman"/>
          <w:sz w:val="21"/>
          <w:szCs w:val="21"/>
          <w:color w:val="auto"/>
        </w:rPr>
        <w:t xml:space="preserve"> to distribute reviews randomly in your team.</w:t>
      </w:r>
    </w:p>
    <w:p>
      <w:pPr>
        <w:spacing w:after="0" w:line="233" w:lineRule="exact"/>
        <w:rPr>
          <w:sz w:val="20"/>
          <w:szCs w:val="20"/>
          <w:color w:val="auto"/>
        </w:rPr>
      </w:pPr>
    </w:p>
    <w:p>
      <w:pPr>
        <w:ind w:left="180"/>
        <w:spacing w:after="0"/>
        <w:rPr>
          <w:sz w:val="20"/>
          <w:szCs w:val="20"/>
          <w:color w:val="auto"/>
        </w:rPr>
      </w:pPr>
      <w:r>
        <w:rPr>
          <w:rFonts w:ascii="Arial" w:cs="Arial" w:eastAsia="Arial" w:hAnsi="Arial"/>
          <w:sz w:val="30"/>
          <w:szCs w:val="30"/>
          <w:b w:val="1"/>
          <w:bCs w:val="1"/>
          <w:color w:val="auto"/>
        </w:rPr>
        <w:t>Automate review steps</w:t>
      </w:r>
    </w:p>
    <w:p>
      <w:pPr>
        <w:spacing w:after="0" w:line="98" w:lineRule="exact"/>
        <w:rPr>
          <w:sz w:val="20"/>
          <w:szCs w:val="20"/>
          <w:color w:val="auto"/>
        </w:rPr>
      </w:pPr>
    </w:p>
    <w:p>
      <w:pPr>
        <w:ind w:left="180" w:right="60"/>
        <w:spacing w:after="0" w:line="254" w:lineRule="auto"/>
        <w:rPr>
          <w:rFonts w:ascii="Times New Roman" w:cs="Times New Roman" w:eastAsia="Times New Roman" w:hAnsi="Times New Roman"/>
          <w:sz w:val="22"/>
          <w:szCs w:val="22"/>
          <w:b w:val="1"/>
          <w:bCs w:val="1"/>
          <w:color w:val="auto"/>
        </w:rPr>
      </w:pPr>
      <w:r>
        <w:rPr>
          <w:rFonts w:ascii="Times New Roman" w:cs="Times New Roman" w:eastAsia="Times New Roman" w:hAnsi="Times New Roman"/>
          <w:sz w:val="22"/>
          <w:szCs w:val="22"/>
          <w:color w:val="auto"/>
        </w:rPr>
        <w:t xml:space="preserve">Many review steps can be automated, especially formatting. Have a good linter </w:t>
      </w:r>
      <w:r>
        <w:rPr>
          <w:rFonts w:ascii="Times New Roman" w:cs="Times New Roman" w:eastAsia="Times New Roman" w:hAnsi="Times New Roman"/>
          <w:sz w:val="22"/>
          <w:szCs w:val="22"/>
          <w:b w:val="1"/>
          <w:bCs w:val="1"/>
          <w:color w:val="auto"/>
        </w:rPr>
        <w:t>check the formatting</w:t>
      </w:r>
      <w:r>
        <w:rPr>
          <w:rFonts w:ascii="Times New Roman" w:cs="Times New Roman" w:eastAsia="Times New Roman" w:hAnsi="Times New Roman"/>
          <w:sz w:val="22"/>
          <w:szCs w:val="22"/>
          <w:color w:val="auto"/>
        </w:rPr>
        <w:t xml:space="preserve"> of code (for example,</w:t>
      </w:r>
      <w:r>
        <w:rPr>
          <w:rFonts w:ascii="Courier New" w:cs="Courier New" w:eastAsia="Courier New" w:hAnsi="Courier New"/>
          <w:sz w:val="21"/>
          <w:szCs w:val="21"/>
          <w:color w:val="auto"/>
        </w:rPr>
        <w:t xml:space="preserve"> </w:t>
      </w:r>
      <w:hyperlink r:id="rId118">
        <w:r>
          <w:rPr>
            <w:rFonts w:ascii="Courier New" w:cs="Courier New" w:eastAsia="Courier New" w:hAnsi="Courier New"/>
            <w:sz w:val="21"/>
            <w:szCs w:val="21"/>
            <w:color w:val="auto"/>
          </w:rPr>
          <w:t>https://github.com/github/super-linter</w:t>
        </w:r>
      </w:hyperlink>
      <w:r>
        <w:rPr>
          <w:rFonts w:ascii="Times New Roman" w:cs="Times New Roman" w:eastAsia="Times New Roman" w:hAnsi="Times New Roman"/>
          <w:sz w:val="22"/>
          <w:szCs w:val="22"/>
          <w:color w:val="auto"/>
        </w:rPr>
        <w:t>),</w:t>
      </w:r>
      <w:r>
        <w:rPr>
          <w:rFonts w:ascii="Times New Roman" w:cs="Times New Roman" w:eastAsia="Times New Roman" w:hAnsi="Times New Roman"/>
          <w:sz w:val="22"/>
          <w:szCs w:val="22"/>
          <w:b w:val="1"/>
          <w:bCs w:val="1"/>
          <w:color w:val="auto"/>
        </w:rPr>
        <w:t xml:space="preserve"> </w:t>
      </w:r>
      <w:r>
        <w:rPr>
          <w:rFonts w:ascii="Times New Roman" w:cs="Times New Roman" w:eastAsia="Times New Roman" w:hAnsi="Times New Roman"/>
          <w:sz w:val="22"/>
          <w:szCs w:val="22"/>
          <w:color w:val="auto"/>
        </w:rPr>
        <w:t>or write some tests to check if the documentation is complete. Use static and dynamic code analysis to find issues automatically. The more you automate banal checks, the more the reviews can concentrate on important things.</w:t>
      </w:r>
    </w:p>
    <w:p>
      <w:pPr>
        <w:sectPr>
          <w:pgSz w:w="10980" w:h="13680" w:orient="portrait"/>
          <w:cols w:equalWidth="0" w:num="1">
            <w:col w:w="8100"/>
          </w:cols>
          <w:pgMar w:left="1440" w:top="889" w:right="1440" w:bottom="1440" w:gutter="0" w:footer="0" w:header="0"/>
        </w:sectPr>
      </w:pPr>
    </w:p>
    <w:bookmarkStart w:id="121" w:name="page122"/>
    <w:bookmarkEnd w:id="121"/>
    <w:p>
      <w:pPr>
        <w:jc w:val="both"/>
        <w:ind w:left="6720"/>
        <w:spacing w:after="0"/>
        <w:tabs>
          <w:tab w:leader="none" w:pos="7700" w:val="left"/>
        </w:tabs>
        <w:rPr>
          <w:sz w:val="20"/>
          <w:szCs w:val="20"/>
          <w:color w:val="auto"/>
        </w:rPr>
      </w:pPr>
      <w:r>
        <w:rPr>
          <w:rFonts w:ascii="Times New Roman" w:cs="Times New Roman" w:eastAsia="Times New Roman" w:hAnsi="Times New Roman"/>
          <w:sz w:val="20"/>
          <w:szCs w:val="20"/>
          <w:color w:val="auto"/>
        </w:rPr>
        <w:t>Summary</w:t>
        <w:tab/>
        <w:t>93</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53340</wp:posOffset>
                </wp:positionV>
                <wp:extent cx="5029200" cy="0"/>
                <wp:wrapNone/>
                <wp:docPr id="288" name="Shape 28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288" o:spid="_x0000_s1313"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4.2pt" to="396pt,4.2pt" o:allowincell="f" strokecolor="#000000" strokeweight="0.5pt"/>
            </w:pict>
          </mc:Fallback>
        </mc:AlternateContent>
      </w:r>
    </w:p>
    <w:p>
      <w:pPr>
        <w:spacing w:after="0" w:line="216" w:lineRule="exact"/>
        <w:rPr>
          <w:sz w:val="20"/>
          <w:szCs w:val="20"/>
          <w:color w:val="auto"/>
        </w:rPr>
      </w:pPr>
    </w:p>
    <w:p>
      <w:pPr>
        <w:spacing w:after="0"/>
        <w:rPr>
          <w:sz w:val="20"/>
          <w:szCs w:val="20"/>
          <w:color w:val="auto"/>
        </w:rPr>
      </w:pPr>
      <w:r>
        <w:rPr>
          <w:rFonts w:ascii="Arial" w:cs="Arial" w:eastAsia="Arial" w:hAnsi="Arial"/>
          <w:sz w:val="30"/>
          <w:szCs w:val="30"/>
          <w:b w:val="1"/>
          <w:bCs w:val="1"/>
          <w:color w:val="auto"/>
        </w:rPr>
        <w:t>Deploy and test changes</w:t>
      </w:r>
    </w:p>
    <w:p>
      <w:pPr>
        <w:spacing w:after="0" w:line="106" w:lineRule="exact"/>
        <w:rPr>
          <w:sz w:val="20"/>
          <w:szCs w:val="20"/>
          <w:color w:val="auto"/>
        </w:rPr>
      </w:pPr>
    </w:p>
    <w:p>
      <w:pPr>
        <w:ind w:right="200"/>
        <w:spacing w:after="0" w:line="260" w:lineRule="auto"/>
        <w:rPr>
          <w:sz w:val="20"/>
          <w:szCs w:val="20"/>
          <w:color w:val="auto"/>
        </w:rPr>
      </w:pPr>
      <w:r>
        <w:rPr>
          <w:rFonts w:ascii="Times New Roman" w:cs="Times New Roman" w:eastAsia="Times New Roman" w:hAnsi="Times New Roman"/>
          <w:sz w:val="22"/>
          <w:szCs w:val="22"/>
          <w:color w:val="auto"/>
        </w:rPr>
        <w:t xml:space="preserve">Build and test your changes automatically before merging. Install the code to test if necessary. The more confident people are that the changes will not break anything, the more they will trust in the process. Use </w:t>
      </w:r>
      <w:r>
        <w:rPr>
          <w:rFonts w:ascii="Times New Roman" w:cs="Times New Roman" w:eastAsia="Times New Roman" w:hAnsi="Times New Roman"/>
          <w:sz w:val="22"/>
          <w:szCs w:val="22"/>
          <w:b w:val="1"/>
          <w:bCs w:val="1"/>
          <w:color w:val="auto"/>
        </w:rPr>
        <w:t>auto-merge</w:t>
      </w:r>
      <w:r>
        <w:rPr>
          <w:rFonts w:ascii="Times New Roman" w:cs="Times New Roman" w:eastAsia="Times New Roman" w:hAnsi="Times New Roman"/>
          <w:sz w:val="22"/>
          <w:szCs w:val="22"/>
          <w:color w:val="auto"/>
        </w:rPr>
        <w:t xml:space="preserve"> to automatically merge and release your changes if all approvals and validation pass. The high automation makes people work in smaller batch sizes, which makes reviews much easier.</w:t>
      </w:r>
    </w:p>
    <w:p>
      <w:pPr>
        <w:spacing w:after="0" w:line="249" w:lineRule="exact"/>
        <w:rPr>
          <w:sz w:val="20"/>
          <w:szCs w:val="20"/>
          <w:color w:val="auto"/>
        </w:rPr>
      </w:pPr>
    </w:p>
    <w:p>
      <w:pPr>
        <w:spacing w:after="0"/>
        <w:rPr>
          <w:sz w:val="20"/>
          <w:szCs w:val="20"/>
          <w:color w:val="auto"/>
        </w:rPr>
      </w:pPr>
      <w:r>
        <w:rPr>
          <w:rFonts w:ascii="Arial" w:cs="Arial" w:eastAsia="Arial" w:hAnsi="Arial"/>
          <w:sz w:val="30"/>
          <w:szCs w:val="30"/>
          <w:b w:val="1"/>
          <w:bCs w:val="1"/>
          <w:color w:val="auto"/>
        </w:rPr>
        <w:t>Review guidelines/code of conduct</w:t>
      </w:r>
    </w:p>
    <w:p>
      <w:pPr>
        <w:spacing w:after="0" w:line="106" w:lineRule="exact"/>
        <w:rPr>
          <w:sz w:val="20"/>
          <w:szCs w:val="20"/>
          <w:color w:val="auto"/>
        </w:rPr>
      </w:pPr>
    </w:p>
    <w:p>
      <w:pPr>
        <w:ind w:right="240"/>
        <w:spacing w:after="0" w:line="260" w:lineRule="auto"/>
        <w:rPr>
          <w:sz w:val="20"/>
          <w:szCs w:val="20"/>
          <w:color w:val="auto"/>
        </w:rPr>
      </w:pPr>
      <w:r>
        <w:rPr>
          <w:rFonts w:ascii="Times New Roman" w:cs="Times New Roman" w:eastAsia="Times New Roman" w:hAnsi="Times New Roman"/>
          <w:sz w:val="22"/>
          <w:szCs w:val="22"/>
          <w:color w:val="auto"/>
        </w:rPr>
        <w:t xml:space="preserve">Some engineers have a strong opinion on what is the right way to do something, and debates can run out of hand quickly. You want to have intense discussions to get the best solutions, but you want these to happen in an inclusive way so that everyone in the team can participate equally. Having </w:t>
      </w:r>
      <w:r>
        <w:rPr>
          <w:rFonts w:ascii="Times New Roman" w:cs="Times New Roman" w:eastAsia="Times New Roman" w:hAnsi="Times New Roman"/>
          <w:sz w:val="22"/>
          <w:szCs w:val="22"/>
          <w:b w:val="1"/>
          <w:bCs w:val="1"/>
          <w:color w:val="auto"/>
        </w:rPr>
        <w:t>review guidelines</w:t>
      </w:r>
      <w:r>
        <w:rPr>
          <w:rFonts w:ascii="Times New Roman" w:cs="Times New Roman" w:eastAsia="Times New Roman" w:hAnsi="Times New Roman"/>
          <w:sz w:val="22"/>
          <w:szCs w:val="22"/>
          <w:color w:val="auto"/>
        </w:rPr>
        <w:t xml:space="preserve"> and a </w:t>
      </w:r>
      <w:r>
        <w:rPr>
          <w:rFonts w:ascii="Times New Roman" w:cs="Times New Roman" w:eastAsia="Times New Roman" w:hAnsi="Times New Roman"/>
          <w:sz w:val="22"/>
          <w:szCs w:val="22"/>
          <w:b w:val="1"/>
          <w:bCs w:val="1"/>
          <w:color w:val="auto"/>
        </w:rPr>
        <w:t>code of conduct</w:t>
      </w:r>
      <w:r>
        <w:rPr>
          <w:rFonts w:ascii="Times New Roman" w:cs="Times New Roman" w:eastAsia="Times New Roman" w:hAnsi="Times New Roman"/>
          <w:sz w:val="22"/>
          <w:szCs w:val="22"/>
          <w:color w:val="auto"/>
        </w:rPr>
        <w:t xml:space="preserve"> in place helps as a gatekeeper. If people do not behave appropriately, you can point to the rules.</w:t>
      </w:r>
    </w:p>
    <w:p>
      <w:pPr>
        <w:spacing w:after="0" w:line="297" w:lineRule="exact"/>
        <w:rPr>
          <w:sz w:val="20"/>
          <w:szCs w:val="20"/>
          <w:color w:val="auto"/>
        </w:rPr>
      </w:pPr>
    </w:p>
    <w:p>
      <w:pPr>
        <w:spacing w:after="0"/>
        <w:rPr>
          <w:sz w:val="20"/>
          <w:szCs w:val="20"/>
          <w:color w:val="auto"/>
        </w:rPr>
      </w:pPr>
      <w:r>
        <w:rPr>
          <w:rFonts w:ascii="Arial" w:cs="Arial" w:eastAsia="Arial" w:hAnsi="Arial"/>
          <w:sz w:val="34"/>
          <w:szCs w:val="34"/>
          <w:b w:val="1"/>
          <w:bCs w:val="1"/>
          <w:color w:val="auto"/>
        </w:rPr>
        <w:t>Summary</w:t>
      </w:r>
    </w:p>
    <w:p>
      <w:pPr>
        <w:spacing w:after="0" w:line="109" w:lineRule="exact"/>
        <w:rPr>
          <w:sz w:val="20"/>
          <w:szCs w:val="20"/>
          <w:color w:val="auto"/>
        </w:rPr>
      </w:pPr>
    </w:p>
    <w:p>
      <w:pPr>
        <w:ind w:right="480"/>
        <w:spacing w:after="0" w:line="270" w:lineRule="auto"/>
        <w:rPr>
          <w:sz w:val="20"/>
          <w:szCs w:val="20"/>
          <w:color w:val="auto"/>
        </w:rPr>
      </w:pPr>
      <w:r>
        <w:rPr>
          <w:rFonts w:ascii="Times New Roman" w:cs="Times New Roman" w:eastAsia="Times New Roman" w:hAnsi="Times New Roman"/>
          <w:sz w:val="22"/>
          <w:szCs w:val="22"/>
          <w:color w:val="auto"/>
        </w:rPr>
        <w:t>Software development is a team sport, and it is important to have a team with shared ownership for the code that collaborates tightly on new changes. A GitHub pull request can help to achieve this if it is used in the right way.</w:t>
      </w:r>
    </w:p>
    <w:p>
      <w:pPr>
        <w:spacing w:after="0" w:line="80" w:lineRule="exact"/>
        <w:rPr>
          <w:sz w:val="20"/>
          <w:szCs w:val="20"/>
          <w:color w:val="auto"/>
        </w:rPr>
      </w:pPr>
    </w:p>
    <w:p>
      <w:pPr>
        <w:ind w:right="920"/>
        <w:spacing w:after="0" w:line="316" w:lineRule="auto"/>
        <w:rPr>
          <w:sz w:val="20"/>
          <w:szCs w:val="20"/>
          <w:color w:val="auto"/>
        </w:rPr>
      </w:pPr>
      <w:r>
        <w:rPr>
          <w:rFonts w:ascii="Times New Roman" w:cs="Times New Roman" w:eastAsia="Times New Roman" w:hAnsi="Times New Roman"/>
          <w:sz w:val="21"/>
          <w:szCs w:val="21"/>
          <w:color w:val="auto"/>
        </w:rPr>
        <w:t>In the next chapter, you will about asynchronous and synchronous work, and how asynchronous workflows can help you to collaborate from anywhere at any time.</w:t>
      </w:r>
    </w:p>
    <w:p>
      <w:pPr>
        <w:spacing w:after="0" w:line="239" w:lineRule="exact"/>
        <w:rPr>
          <w:sz w:val="20"/>
          <w:szCs w:val="20"/>
          <w:color w:val="auto"/>
        </w:rPr>
      </w:pPr>
    </w:p>
    <w:p>
      <w:pPr>
        <w:spacing w:after="0"/>
        <w:rPr>
          <w:sz w:val="20"/>
          <w:szCs w:val="20"/>
          <w:color w:val="auto"/>
        </w:rPr>
      </w:pPr>
      <w:r>
        <w:rPr>
          <w:rFonts w:ascii="Arial" w:cs="Arial" w:eastAsia="Arial" w:hAnsi="Arial"/>
          <w:sz w:val="34"/>
          <w:szCs w:val="34"/>
          <w:b w:val="1"/>
          <w:bCs w:val="1"/>
          <w:color w:val="auto"/>
        </w:rPr>
        <w:t>Further readings and references</w:t>
      </w:r>
    </w:p>
    <w:p>
      <w:pPr>
        <w:spacing w:after="0" w:line="109" w:lineRule="exact"/>
        <w:rPr>
          <w:sz w:val="20"/>
          <w:szCs w:val="20"/>
          <w:color w:val="auto"/>
        </w:rPr>
      </w:pPr>
    </w:p>
    <w:p>
      <w:pPr>
        <w:ind w:right="200"/>
        <w:spacing w:after="0" w:line="290" w:lineRule="auto"/>
        <w:rPr>
          <w:sz w:val="20"/>
          <w:szCs w:val="20"/>
          <w:color w:val="auto"/>
        </w:rPr>
      </w:pPr>
      <w:r>
        <w:rPr>
          <w:rFonts w:ascii="Times New Roman" w:cs="Times New Roman" w:eastAsia="Times New Roman" w:hAnsi="Times New Roman"/>
          <w:sz w:val="22"/>
          <w:szCs w:val="22"/>
          <w:color w:val="auto"/>
        </w:rPr>
        <w:t>Here are the references from this chapter that you can also use to get more information on the topics:</w:t>
      </w:r>
    </w:p>
    <w:p>
      <w:pPr>
        <w:spacing w:after="0" w:line="94" w:lineRule="exact"/>
        <w:rPr>
          <w:sz w:val="20"/>
          <w:szCs w:val="20"/>
          <w:color w:val="auto"/>
        </w:rPr>
      </w:pPr>
    </w:p>
    <w:p>
      <w:pPr>
        <w:ind w:left="540" w:right="340" w:hanging="270"/>
        <w:spacing w:after="0" w:line="293" w:lineRule="auto"/>
        <w:tabs>
          <w:tab w:leader="none" w:pos="540" w:val="left"/>
        </w:tabs>
        <w:numPr>
          <w:ilvl w:val="0"/>
          <w:numId w:val="81"/>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i w:val="1"/>
          <w:iCs w:val="1"/>
          <w:color w:val="auto"/>
        </w:rPr>
        <w:t>Coyle D</w:t>
      </w:r>
      <w:r>
        <w:rPr>
          <w:rFonts w:ascii="Times New Roman" w:cs="Times New Roman" w:eastAsia="Times New Roman" w:hAnsi="Times New Roman"/>
          <w:sz w:val="22"/>
          <w:szCs w:val="22"/>
          <w:color w:val="auto"/>
        </w:rPr>
        <w:t xml:space="preserve">. (2018). </w:t>
      </w:r>
      <w:r>
        <w:rPr>
          <w:rFonts w:ascii="Times New Roman" w:cs="Times New Roman" w:eastAsia="Times New Roman" w:hAnsi="Times New Roman"/>
          <w:sz w:val="22"/>
          <w:szCs w:val="22"/>
          <w:i w:val="1"/>
          <w:iCs w:val="1"/>
          <w:color w:val="auto"/>
        </w:rPr>
        <w:t>The Culture Code: The Secrets of Highly Successful Groups</w:t>
      </w:r>
      <w:r>
        <w:rPr>
          <w:rFonts w:ascii="Times New Roman" w:cs="Times New Roman" w:eastAsia="Times New Roman" w:hAnsi="Times New Roman"/>
          <w:sz w:val="22"/>
          <w:szCs w:val="22"/>
          <w:color w:val="auto"/>
        </w:rPr>
        <w:t xml:space="preserve"> (1st ed.).</w:t>
      </w:r>
      <w:r>
        <w:rPr>
          <w:rFonts w:ascii="Times New Roman" w:cs="Times New Roman" w:eastAsia="Times New Roman" w:hAnsi="Times New Roman"/>
          <w:sz w:val="22"/>
          <w:szCs w:val="22"/>
          <w:i w:val="1"/>
          <w:iCs w:val="1"/>
          <w:color w:val="auto"/>
        </w:rPr>
        <w:t xml:space="preserve"> Cornerstone Digital</w:t>
      </w:r>
      <w:r>
        <w:rPr>
          <w:rFonts w:ascii="Times New Roman" w:cs="Times New Roman" w:eastAsia="Times New Roman" w:hAnsi="Times New Roman"/>
          <w:sz w:val="22"/>
          <w:szCs w:val="22"/>
          <w:color w:val="auto"/>
        </w:rPr>
        <w:t>.</w:t>
      </w:r>
    </w:p>
    <w:p>
      <w:pPr>
        <w:spacing w:after="0" w:line="23" w:lineRule="exact"/>
        <w:rPr>
          <w:rFonts w:ascii="Times New Roman" w:cs="Times New Roman" w:eastAsia="Times New Roman" w:hAnsi="Times New Roman"/>
          <w:sz w:val="22"/>
          <w:szCs w:val="22"/>
          <w:color w:val="auto"/>
        </w:rPr>
      </w:pPr>
    </w:p>
    <w:p>
      <w:pPr>
        <w:ind w:left="540" w:right="280" w:hanging="270"/>
        <w:spacing w:after="0" w:line="272" w:lineRule="auto"/>
        <w:tabs>
          <w:tab w:leader="none" w:pos="540" w:val="left"/>
        </w:tabs>
        <w:numPr>
          <w:ilvl w:val="0"/>
          <w:numId w:val="81"/>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i w:val="1"/>
          <w:iCs w:val="1"/>
          <w:color w:val="auto"/>
        </w:rPr>
        <w:t>Kim G</w:t>
      </w:r>
      <w:r>
        <w:rPr>
          <w:rFonts w:ascii="Times New Roman" w:cs="Times New Roman" w:eastAsia="Times New Roman" w:hAnsi="Times New Roman"/>
          <w:sz w:val="22"/>
          <w:szCs w:val="22"/>
          <w:color w:val="auto"/>
        </w:rPr>
        <w:t xml:space="preserve">., </w:t>
      </w:r>
      <w:r>
        <w:rPr>
          <w:rFonts w:ascii="Times New Roman" w:cs="Times New Roman" w:eastAsia="Times New Roman" w:hAnsi="Times New Roman"/>
          <w:sz w:val="22"/>
          <w:szCs w:val="22"/>
          <w:i w:val="1"/>
          <w:iCs w:val="1"/>
          <w:color w:val="auto"/>
        </w:rPr>
        <w:t>Humble J.</w:t>
      </w:r>
      <w:r>
        <w:rPr>
          <w:rFonts w:ascii="Times New Roman" w:cs="Times New Roman" w:eastAsia="Times New Roman" w:hAnsi="Times New Roman"/>
          <w:sz w:val="22"/>
          <w:szCs w:val="22"/>
          <w:color w:val="auto"/>
        </w:rPr>
        <w:t xml:space="preserve">, </w:t>
      </w:r>
      <w:r>
        <w:rPr>
          <w:rFonts w:ascii="Times New Roman" w:cs="Times New Roman" w:eastAsia="Times New Roman" w:hAnsi="Times New Roman"/>
          <w:sz w:val="22"/>
          <w:szCs w:val="22"/>
          <w:i w:val="1"/>
          <w:iCs w:val="1"/>
          <w:color w:val="auto"/>
        </w:rPr>
        <w:t>Debois P.</w:t>
      </w:r>
      <w:r>
        <w:rPr>
          <w:rFonts w:ascii="Times New Roman" w:cs="Times New Roman" w:eastAsia="Times New Roman" w:hAnsi="Times New Roman"/>
          <w:sz w:val="22"/>
          <w:szCs w:val="22"/>
          <w:color w:val="auto"/>
        </w:rPr>
        <w:t xml:space="preserve"> and </w:t>
      </w:r>
      <w:r>
        <w:rPr>
          <w:rFonts w:ascii="Times New Roman" w:cs="Times New Roman" w:eastAsia="Times New Roman" w:hAnsi="Times New Roman"/>
          <w:sz w:val="22"/>
          <w:szCs w:val="22"/>
          <w:i w:val="1"/>
          <w:iCs w:val="1"/>
          <w:color w:val="auto"/>
        </w:rPr>
        <w:t>Willis J.</w:t>
      </w:r>
      <w:r>
        <w:rPr>
          <w:rFonts w:ascii="Times New Roman" w:cs="Times New Roman" w:eastAsia="Times New Roman" w:hAnsi="Times New Roman"/>
          <w:sz w:val="22"/>
          <w:szCs w:val="22"/>
          <w:color w:val="auto"/>
        </w:rPr>
        <w:t xml:space="preserve"> (2016). </w:t>
      </w:r>
      <w:r>
        <w:rPr>
          <w:rFonts w:ascii="Times New Roman" w:cs="Times New Roman" w:eastAsia="Times New Roman" w:hAnsi="Times New Roman"/>
          <w:sz w:val="22"/>
          <w:szCs w:val="22"/>
          <w:i w:val="1"/>
          <w:iCs w:val="1"/>
          <w:color w:val="auto"/>
        </w:rPr>
        <w:t>The DevOps Handbook: How to Create World-Class Agility, Reliability, and Security in Technology Organizations</w:t>
      </w:r>
      <w:r>
        <w:rPr>
          <w:rFonts w:ascii="Times New Roman" w:cs="Times New Roman" w:eastAsia="Times New Roman" w:hAnsi="Times New Roman"/>
          <w:sz w:val="22"/>
          <w:szCs w:val="22"/>
          <w:color w:val="auto"/>
        </w:rPr>
        <w:t xml:space="preserve"> (1st ed.). </w:t>
      </w:r>
      <w:r>
        <w:rPr>
          <w:rFonts w:ascii="Times New Roman" w:cs="Times New Roman" w:eastAsia="Times New Roman" w:hAnsi="Times New Roman"/>
          <w:sz w:val="22"/>
          <w:szCs w:val="22"/>
          <w:i w:val="1"/>
          <w:iCs w:val="1"/>
          <w:color w:val="auto"/>
        </w:rPr>
        <w:t>IT Revolution Press</w:t>
      </w:r>
      <w:r>
        <w:rPr>
          <w:rFonts w:ascii="Times New Roman" w:cs="Times New Roman" w:eastAsia="Times New Roman" w:hAnsi="Times New Roman"/>
          <w:sz w:val="22"/>
          <w:szCs w:val="22"/>
          <w:color w:val="auto"/>
        </w:rPr>
        <w:t>.</w:t>
      </w:r>
    </w:p>
    <w:p>
      <w:pPr>
        <w:spacing w:after="0" w:line="45" w:lineRule="exact"/>
        <w:rPr>
          <w:rFonts w:ascii="Times New Roman" w:cs="Times New Roman" w:eastAsia="Times New Roman" w:hAnsi="Times New Roman"/>
          <w:sz w:val="22"/>
          <w:szCs w:val="22"/>
          <w:color w:val="auto"/>
        </w:rPr>
      </w:pPr>
    </w:p>
    <w:p>
      <w:pPr>
        <w:ind w:left="540" w:right="760" w:hanging="270"/>
        <w:spacing w:after="0" w:line="296" w:lineRule="auto"/>
        <w:tabs>
          <w:tab w:leader="none" w:pos="540" w:val="left"/>
        </w:tabs>
        <w:numPr>
          <w:ilvl w:val="0"/>
          <w:numId w:val="81"/>
        </w:numPr>
        <w:rPr>
          <w:rFonts w:ascii="Courier New" w:cs="Courier New" w:eastAsia="Courier New" w:hAnsi="Courier New"/>
          <w:sz w:val="20"/>
          <w:szCs w:val="20"/>
          <w:color w:val="auto"/>
        </w:rPr>
      </w:pPr>
      <w:r>
        <w:rPr>
          <w:rFonts w:ascii="Times New Roman" w:cs="Times New Roman" w:eastAsia="Times New Roman" w:hAnsi="Times New Roman"/>
          <w:sz w:val="21"/>
          <w:szCs w:val="21"/>
          <w:color w:val="auto"/>
        </w:rPr>
        <w:t xml:space="preserve">Scott Prugh (2014). </w:t>
      </w:r>
      <w:r>
        <w:rPr>
          <w:rFonts w:ascii="Times New Roman" w:cs="Times New Roman" w:eastAsia="Times New Roman" w:hAnsi="Times New Roman"/>
          <w:sz w:val="21"/>
          <w:szCs w:val="21"/>
          <w:i w:val="1"/>
          <w:iCs w:val="1"/>
          <w:color w:val="auto"/>
        </w:rPr>
        <w:t>Continuous Delivery</w:t>
      </w:r>
      <w:r>
        <w:rPr>
          <w:rFonts w:ascii="Times New Roman" w:cs="Times New Roman" w:eastAsia="Times New Roman" w:hAnsi="Times New Roman"/>
          <w:sz w:val="21"/>
          <w:szCs w:val="21"/>
          <w:color w:val="auto"/>
        </w:rPr>
        <w:t>.</w:t>
      </w:r>
      <w:r>
        <w:rPr>
          <w:rFonts w:ascii="Courier New" w:cs="Courier New" w:eastAsia="Courier New" w:hAnsi="Courier New"/>
          <w:sz w:val="20"/>
          <w:szCs w:val="20"/>
          <w:color w:val="auto"/>
        </w:rPr>
        <w:t xml:space="preserve"> </w:t>
      </w:r>
      <w:hyperlink r:id="rId119">
        <w:r>
          <w:rPr>
            <w:rFonts w:ascii="Courier New" w:cs="Courier New" w:eastAsia="Courier New" w:hAnsi="Courier New"/>
            <w:sz w:val="20"/>
            <w:szCs w:val="20"/>
            <w:color w:val="auto"/>
          </w:rPr>
          <w:t>https://www.</w:t>
        </w:r>
      </w:hyperlink>
      <w:r>
        <w:rPr>
          <w:rFonts w:ascii="Courier New" w:cs="Courier New" w:eastAsia="Courier New" w:hAnsi="Courier New"/>
          <w:sz w:val="20"/>
          <w:szCs w:val="20"/>
          <w:color w:val="auto"/>
        </w:rPr>
        <w:t xml:space="preserve"> </w:t>
      </w:r>
      <w:hyperlink r:id="rId119">
        <w:r>
          <w:rPr>
            <w:rFonts w:ascii="Courier New" w:cs="Courier New" w:eastAsia="Courier New" w:hAnsi="Courier New"/>
            <w:sz w:val="20"/>
            <w:szCs w:val="20"/>
            <w:color w:val="auto"/>
          </w:rPr>
          <w:t>scaledagileframework.com/guidance-continuous-delivery/</w:t>
        </w:r>
      </w:hyperlink>
    </w:p>
    <w:p>
      <w:pPr>
        <w:spacing w:after="0" w:line="46" w:lineRule="exact"/>
        <w:rPr>
          <w:rFonts w:ascii="Courier New" w:cs="Courier New" w:eastAsia="Courier New" w:hAnsi="Courier New"/>
          <w:sz w:val="20"/>
          <w:szCs w:val="20"/>
          <w:color w:val="auto"/>
        </w:rPr>
      </w:pPr>
    </w:p>
    <w:p>
      <w:pPr>
        <w:ind w:left="540" w:right="500" w:hanging="270"/>
        <w:spacing w:after="0" w:line="234" w:lineRule="auto"/>
        <w:tabs>
          <w:tab w:leader="none" w:pos="540" w:val="left"/>
        </w:tabs>
        <w:numPr>
          <w:ilvl w:val="0"/>
          <w:numId w:val="81"/>
        </w:numPr>
        <w:rPr>
          <w:rFonts w:ascii="Courier New" w:cs="Courier New" w:eastAsia="Courier New" w:hAnsi="Courier New"/>
          <w:sz w:val="21"/>
          <w:szCs w:val="21"/>
          <w:color w:val="auto"/>
        </w:rPr>
      </w:pPr>
      <w:r>
        <w:rPr>
          <w:rFonts w:ascii="Times New Roman" w:cs="Times New Roman" w:eastAsia="Times New Roman" w:hAnsi="Times New Roman"/>
          <w:sz w:val="22"/>
          <w:szCs w:val="22"/>
          <w:i w:val="1"/>
          <w:iCs w:val="1"/>
          <w:color w:val="auto"/>
        </w:rPr>
        <w:t>Chacon S.</w:t>
      </w:r>
      <w:r>
        <w:rPr>
          <w:rFonts w:ascii="Times New Roman" w:cs="Times New Roman" w:eastAsia="Times New Roman" w:hAnsi="Times New Roman"/>
          <w:sz w:val="22"/>
          <w:szCs w:val="22"/>
          <w:color w:val="auto"/>
        </w:rPr>
        <w:t xml:space="preserve"> and </w:t>
      </w:r>
      <w:r>
        <w:rPr>
          <w:rFonts w:ascii="Times New Roman" w:cs="Times New Roman" w:eastAsia="Times New Roman" w:hAnsi="Times New Roman"/>
          <w:sz w:val="22"/>
          <w:szCs w:val="22"/>
          <w:i w:val="1"/>
          <w:iCs w:val="1"/>
          <w:color w:val="auto"/>
        </w:rPr>
        <w:t>Straub B.</w:t>
      </w:r>
      <w:r>
        <w:rPr>
          <w:rFonts w:ascii="Times New Roman" w:cs="Times New Roman" w:eastAsia="Times New Roman" w:hAnsi="Times New Roman"/>
          <w:sz w:val="22"/>
          <w:szCs w:val="22"/>
          <w:color w:val="auto"/>
        </w:rPr>
        <w:t xml:space="preserve"> (2014). </w:t>
      </w:r>
      <w:r>
        <w:rPr>
          <w:rFonts w:ascii="Times New Roman" w:cs="Times New Roman" w:eastAsia="Times New Roman" w:hAnsi="Times New Roman"/>
          <w:sz w:val="22"/>
          <w:szCs w:val="22"/>
          <w:i w:val="1"/>
          <w:iCs w:val="1"/>
          <w:color w:val="auto"/>
        </w:rPr>
        <w:t>Pro Git</w:t>
      </w:r>
      <w:r>
        <w:rPr>
          <w:rFonts w:ascii="Times New Roman" w:cs="Times New Roman" w:eastAsia="Times New Roman" w:hAnsi="Times New Roman"/>
          <w:sz w:val="22"/>
          <w:szCs w:val="22"/>
          <w:color w:val="auto"/>
        </w:rPr>
        <w:t xml:space="preserve"> (2nd ed.). </w:t>
      </w:r>
      <w:r>
        <w:rPr>
          <w:rFonts w:ascii="Times New Roman" w:cs="Times New Roman" w:eastAsia="Times New Roman" w:hAnsi="Times New Roman"/>
          <w:sz w:val="22"/>
          <w:szCs w:val="22"/>
          <w:i w:val="1"/>
          <w:iCs w:val="1"/>
          <w:color w:val="auto"/>
        </w:rPr>
        <w:t>Apress</w:t>
      </w:r>
      <w:r>
        <w:rPr>
          <w:rFonts w:ascii="Times New Roman" w:cs="Times New Roman" w:eastAsia="Times New Roman" w:hAnsi="Times New Roman"/>
          <w:sz w:val="22"/>
          <w:szCs w:val="22"/>
          <w:color w:val="auto"/>
        </w:rPr>
        <w:t>.</w:t>
      </w:r>
      <w:r>
        <w:rPr>
          <w:rFonts w:ascii="Courier New" w:cs="Courier New" w:eastAsia="Courier New" w:hAnsi="Courier New"/>
          <w:sz w:val="21"/>
          <w:szCs w:val="21"/>
          <w:color w:val="auto"/>
        </w:rPr>
        <w:t xml:space="preserve"> </w:t>
      </w:r>
      <w:hyperlink r:id="rId120">
        <w:r>
          <w:rPr>
            <w:rFonts w:ascii="Courier New" w:cs="Courier New" w:eastAsia="Courier New" w:hAnsi="Courier New"/>
            <w:sz w:val="21"/>
            <w:szCs w:val="21"/>
            <w:color w:val="auto"/>
          </w:rPr>
          <w:t>https://git-scm.</w:t>
        </w:r>
      </w:hyperlink>
      <w:r>
        <w:rPr>
          <w:rFonts w:ascii="Courier New" w:cs="Courier New" w:eastAsia="Courier New" w:hAnsi="Courier New"/>
          <w:sz w:val="21"/>
          <w:szCs w:val="21"/>
          <w:color w:val="auto"/>
        </w:rPr>
        <w:t xml:space="preserve"> </w:t>
      </w:r>
      <w:hyperlink r:id="rId120">
        <w:r>
          <w:rPr>
            <w:rFonts w:ascii="Courier New" w:cs="Courier New" w:eastAsia="Courier New" w:hAnsi="Courier New"/>
            <w:sz w:val="21"/>
            <w:szCs w:val="21"/>
            <w:color w:val="auto"/>
          </w:rPr>
          <w:t>com/book/de/v2</w:t>
        </w:r>
      </w:hyperlink>
    </w:p>
    <w:p>
      <w:pPr>
        <w:sectPr>
          <w:pgSz w:w="10980" w:h="13680" w:orient="portrait"/>
          <w:cols w:equalWidth="0" w:num="1">
            <w:col w:w="8100"/>
          </w:cols>
          <w:pgMar w:left="1440" w:top="889" w:right="1440" w:bottom="1440" w:gutter="0" w:footer="0" w:header="0"/>
        </w:sectPr>
      </w:pPr>
    </w:p>
    <w:bookmarkStart w:id="122" w:name="page123"/>
    <w:bookmarkEnd w:id="122"/>
    <w:p>
      <w:pPr>
        <w:ind w:left="180"/>
        <w:spacing w:after="0"/>
        <w:tabs>
          <w:tab w:leader="none" w:pos="580" w:val="left"/>
        </w:tabs>
        <w:rPr>
          <w:sz w:val="20"/>
          <w:szCs w:val="20"/>
          <w:color w:val="auto"/>
        </w:rPr>
      </w:pPr>
      <w:r>
        <w:rPr>
          <w:rFonts w:ascii="Times New Roman" w:cs="Times New Roman" w:eastAsia="Times New Roman" w:hAnsi="Times New Roman"/>
          <w:sz w:val="19"/>
          <w:szCs w:val="19"/>
          <w:color w:val="auto"/>
        </w:rPr>
        <w:t>94</w:t>
        <w:tab/>
        <w:t>Teamwork and Collaborative Development</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114300</wp:posOffset>
                </wp:positionH>
                <wp:positionV relativeFrom="paragraph">
                  <wp:posOffset>60960</wp:posOffset>
                </wp:positionV>
                <wp:extent cx="5029200" cy="0"/>
                <wp:wrapNone/>
                <wp:docPr id="289" name="Shape 28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289" o:spid="_x0000_s1314"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9pt,4.8pt" to="405pt,4.8pt" o:allowincell="f" strokecolor="#000000" strokeweight="0.5pt"/>
            </w:pict>
          </mc:Fallback>
        </mc:AlternateContent>
      </w:r>
    </w:p>
    <w:p>
      <w:pPr>
        <w:sectPr>
          <w:pgSz w:w="10980" w:h="13680" w:orient="portrait"/>
          <w:cols w:equalWidth="0" w:num="1">
            <w:col w:w="8100"/>
          </w:cols>
          <w:pgMar w:left="1440" w:top="889" w:right="1440" w:bottom="1440" w:gutter="0" w:footer="0" w:header="0"/>
        </w:sectPr>
      </w:pPr>
    </w:p>
    <w:p>
      <w:pPr>
        <w:spacing w:after="0" w:line="339" w:lineRule="exact"/>
        <w:rPr>
          <w:sz w:val="20"/>
          <w:szCs w:val="20"/>
          <w:color w:val="auto"/>
        </w:rPr>
      </w:pPr>
    </w:p>
    <w:p>
      <w:pPr>
        <w:ind w:left="720" w:hanging="270"/>
        <w:spacing w:after="0"/>
        <w:tabs>
          <w:tab w:leader="none" w:pos="720" w:val="left"/>
        </w:tabs>
        <w:numPr>
          <w:ilvl w:val="0"/>
          <w:numId w:val="82"/>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i w:val="1"/>
          <w:iCs w:val="1"/>
          <w:color w:val="auto"/>
        </w:rPr>
        <w:t>Kaufmann M.</w:t>
      </w:r>
      <w:r>
        <w:rPr>
          <w:rFonts w:ascii="Times New Roman" w:cs="Times New Roman" w:eastAsia="Times New Roman" w:hAnsi="Times New Roman"/>
          <w:sz w:val="22"/>
          <w:szCs w:val="22"/>
          <w:color w:val="auto"/>
        </w:rPr>
        <w:t xml:space="preserve"> (2021). </w:t>
      </w:r>
      <w:r>
        <w:rPr>
          <w:rFonts w:ascii="Times New Roman" w:cs="Times New Roman" w:eastAsia="Times New Roman" w:hAnsi="Times New Roman"/>
          <w:sz w:val="22"/>
          <w:szCs w:val="22"/>
          <w:i w:val="1"/>
          <w:iCs w:val="1"/>
          <w:color w:val="auto"/>
        </w:rPr>
        <w:t>Git für Dummies</w:t>
      </w:r>
      <w:r>
        <w:rPr>
          <w:rFonts w:ascii="Times New Roman" w:cs="Times New Roman" w:eastAsia="Times New Roman" w:hAnsi="Times New Roman"/>
          <w:sz w:val="22"/>
          <w:szCs w:val="22"/>
          <w:color w:val="auto"/>
        </w:rPr>
        <w:t xml:space="preserve"> (1st ed., German). </w:t>
      </w:r>
      <w:r>
        <w:rPr>
          <w:rFonts w:ascii="Times New Roman" w:cs="Times New Roman" w:eastAsia="Times New Roman" w:hAnsi="Times New Roman"/>
          <w:sz w:val="22"/>
          <w:szCs w:val="22"/>
          <w:i w:val="1"/>
          <w:iCs w:val="1"/>
          <w:color w:val="auto"/>
        </w:rPr>
        <w:t>Wiley-VCH</w:t>
      </w:r>
      <w:r>
        <w:rPr>
          <w:rFonts w:ascii="Times New Roman" w:cs="Times New Roman" w:eastAsia="Times New Roman" w:hAnsi="Times New Roman"/>
          <w:sz w:val="22"/>
          <w:szCs w:val="22"/>
          <w:color w:val="auto"/>
        </w:rPr>
        <w:t>.</w:t>
      </w:r>
    </w:p>
    <w:p>
      <w:pPr>
        <w:spacing w:after="0" w:line="127" w:lineRule="exact"/>
        <w:rPr>
          <w:rFonts w:ascii="Times New Roman" w:cs="Times New Roman" w:eastAsia="Times New Roman" w:hAnsi="Times New Roman"/>
          <w:sz w:val="22"/>
          <w:szCs w:val="22"/>
          <w:color w:val="auto"/>
        </w:rPr>
      </w:pPr>
    </w:p>
    <w:p>
      <w:pPr>
        <w:ind w:left="720" w:hanging="270"/>
        <w:spacing w:after="0"/>
        <w:tabs>
          <w:tab w:leader="none" w:pos="720" w:val="left"/>
        </w:tabs>
        <w:numPr>
          <w:ilvl w:val="0"/>
          <w:numId w:val="82"/>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Git:</w:t>
      </w:r>
      <w:r>
        <w:rPr>
          <w:rFonts w:ascii="Courier New" w:cs="Courier New" w:eastAsia="Courier New" w:hAnsi="Courier New"/>
          <w:sz w:val="21"/>
          <w:szCs w:val="21"/>
          <w:color w:val="auto"/>
        </w:rPr>
        <w:t xml:space="preserve"> </w:t>
      </w:r>
      <w:hyperlink r:id="rId121">
        <w:r>
          <w:rPr>
            <w:rFonts w:ascii="Courier New" w:cs="Courier New" w:eastAsia="Courier New" w:hAnsi="Courier New"/>
            <w:sz w:val="21"/>
            <w:szCs w:val="21"/>
            <w:color w:val="auto"/>
          </w:rPr>
          <w:t>https://en.wikipedia.org/wiki/Git</w:t>
        </w:r>
      </w:hyperlink>
    </w:p>
    <w:p>
      <w:pPr>
        <w:spacing w:after="0" w:line="108" w:lineRule="exact"/>
        <w:rPr>
          <w:rFonts w:ascii="Times New Roman" w:cs="Times New Roman" w:eastAsia="Times New Roman" w:hAnsi="Times New Roman"/>
          <w:sz w:val="22"/>
          <w:szCs w:val="22"/>
          <w:color w:val="auto"/>
        </w:rPr>
      </w:pPr>
    </w:p>
    <w:p>
      <w:pPr>
        <w:ind w:left="720" w:right="100" w:hanging="270"/>
        <w:spacing w:after="0" w:line="263" w:lineRule="auto"/>
        <w:tabs>
          <w:tab w:leader="none" w:pos="720" w:val="left"/>
        </w:tabs>
        <w:numPr>
          <w:ilvl w:val="0"/>
          <w:numId w:val="82"/>
        </w:numPr>
        <w:rPr>
          <w:rFonts w:ascii="Courier New" w:cs="Courier New" w:eastAsia="Courier New" w:hAnsi="Courier New"/>
          <w:sz w:val="20"/>
          <w:szCs w:val="20"/>
          <w:color w:val="auto"/>
        </w:rPr>
      </w:pPr>
      <w:r>
        <w:rPr>
          <w:rFonts w:ascii="Times New Roman" w:cs="Times New Roman" w:eastAsia="Times New Roman" w:hAnsi="Times New Roman"/>
          <w:sz w:val="21"/>
          <w:szCs w:val="21"/>
          <w:color w:val="auto"/>
        </w:rPr>
        <w:t>Pull requests:</w:t>
      </w:r>
      <w:r>
        <w:rPr>
          <w:rFonts w:ascii="Courier New" w:cs="Courier New" w:eastAsia="Courier New" w:hAnsi="Courier New"/>
          <w:sz w:val="20"/>
          <w:szCs w:val="20"/>
          <w:color w:val="auto"/>
        </w:rPr>
        <w:t xml:space="preserve"> </w:t>
      </w:r>
      <w:hyperlink r:id="rId122">
        <w:r>
          <w:rPr>
            <w:rFonts w:ascii="Courier New" w:cs="Courier New" w:eastAsia="Courier New" w:hAnsi="Courier New"/>
            <w:sz w:val="20"/>
            <w:szCs w:val="20"/>
            <w:color w:val="auto"/>
          </w:rPr>
          <w:t>https://docs.github.com/en/github/collaborating-</w:t>
        </w:r>
      </w:hyperlink>
      <w:hyperlink r:id="rId122">
        <w:r>
          <w:rPr>
            <w:rFonts w:ascii="Courier New" w:cs="Courier New" w:eastAsia="Courier New" w:hAnsi="Courier New"/>
            <w:sz w:val="20"/>
            <w:szCs w:val="20"/>
            <w:color w:val="auto"/>
          </w:rPr>
          <w:t>with-pull-requests/proposing-changes-to-your-work-with-</w:t>
        </w:r>
      </w:hyperlink>
      <w:hyperlink r:id="rId122">
        <w:r>
          <w:rPr>
            <w:rFonts w:ascii="Courier New" w:cs="Courier New" w:eastAsia="Courier New" w:hAnsi="Courier New"/>
            <w:sz w:val="20"/>
            <w:szCs w:val="20"/>
            <w:color w:val="auto"/>
          </w:rPr>
          <w:t>pull-requests/about-pull-requests</w:t>
        </w:r>
      </w:hyperlink>
    </w:p>
    <w:p>
      <w:pPr>
        <w:spacing w:after="0" w:line="83" w:lineRule="exact"/>
        <w:rPr>
          <w:rFonts w:ascii="Courier New" w:cs="Courier New" w:eastAsia="Courier New" w:hAnsi="Courier New"/>
          <w:sz w:val="20"/>
          <w:szCs w:val="20"/>
          <w:color w:val="auto"/>
        </w:rPr>
      </w:pPr>
    </w:p>
    <w:p>
      <w:pPr>
        <w:ind w:left="720" w:right="200" w:hanging="270"/>
        <w:spacing w:after="0" w:line="245" w:lineRule="auto"/>
        <w:tabs>
          <w:tab w:leader="none" w:pos="720" w:val="left"/>
        </w:tabs>
        <w:numPr>
          <w:ilvl w:val="0"/>
          <w:numId w:val="82"/>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Code owners:</w:t>
      </w:r>
      <w:r>
        <w:rPr>
          <w:rFonts w:ascii="Courier New" w:cs="Courier New" w:eastAsia="Courier New" w:hAnsi="Courier New"/>
          <w:sz w:val="21"/>
          <w:szCs w:val="21"/>
          <w:color w:val="auto"/>
        </w:rPr>
        <w:t xml:space="preserve"> https://docs.github.com/en/github/creating-cloning-and-archiving-repositories/creating-a-repository-on-github/about-code-owners</w:t>
      </w:r>
    </w:p>
    <w:p>
      <w:pPr>
        <w:spacing w:after="0" w:line="102" w:lineRule="exact"/>
        <w:rPr>
          <w:rFonts w:ascii="Times New Roman" w:cs="Times New Roman" w:eastAsia="Times New Roman" w:hAnsi="Times New Roman"/>
          <w:sz w:val="22"/>
          <w:szCs w:val="22"/>
          <w:color w:val="auto"/>
        </w:rPr>
      </w:pPr>
    </w:p>
    <w:p>
      <w:pPr>
        <w:ind w:left="720" w:right="440" w:hanging="270"/>
        <w:spacing w:after="0" w:line="257" w:lineRule="auto"/>
        <w:tabs>
          <w:tab w:leader="none" w:pos="720" w:val="left"/>
        </w:tabs>
        <w:numPr>
          <w:ilvl w:val="0"/>
          <w:numId w:val="82"/>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Branch protection:</w:t>
      </w:r>
      <w:r>
        <w:rPr>
          <w:rFonts w:ascii="Courier New" w:cs="Courier New" w:eastAsia="Courier New" w:hAnsi="Courier New"/>
          <w:sz w:val="21"/>
          <w:szCs w:val="21"/>
          <w:color w:val="auto"/>
        </w:rPr>
        <w:t xml:space="preserve"> https://docs.github.com/en/github/ administering-a-repository/defining-the-mergeability-of-pull-requests/about-protected-branches#about-branch-protection-rules</w:t>
      </w:r>
    </w:p>
    <w:p>
      <w:pPr>
        <w:spacing w:after="0" w:line="93" w:lineRule="exact"/>
        <w:rPr>
          <w:rFonts w:ascii="Times New Roman" w:cs="Times New Roman" w:eastAsia="Times New Roman" w:hAnsi="Times New Roman"/>
          <w:sz w:val="22"/>
          <w:szCs w:val="22"/>
          <w:color w:val="auto"/>
        </w:rPr>
      </w:pPr>
    </w:p>
    <w:p>
      <w:pPr>
        <w:ind w:left="720" w:right="580" w:hanging="270"/>
        <w:spacing w:after="0" w:line="259" w:lineRule="auto"/>
        <w:tabs>
          <w:tab w:leader="none" w:pos="720" w:val="left"/>
        </w:tabs>
        <w:numPr>
          <w:ilvl w:val="0"/>
          <w:numId w:val="82"/>
        </w:numPr>
        <w:rPr>
          <w:rFonts w:ascii="Courier New" w:cs="Courier New" w:eastAsia="Courier New" w:hAnsi="Courier New"/>
          <w:sz w:val="21"/>
          <w:szCs w:val="21"/>
          <w:color w:val="auto"/>
        </w:rPr>
      </w:pPr>
      <w:r>
        <w:rPr>
          <w:rFonts w:ascii="Times New Roman" w:cs="Times New Roman" w:eastAsia="Times New Roman" w:hAnsi="Times New Roman"/>
          <w:sz w:val="22"/>
          <w:szCs w:val="22"/>
          <w:color w:val="auto"/>
        </w:rPr>
        <w:t>Code review assignments:</w:t>
      </w:r>
      <w:r>
        <w:rPr>
          <w:rFonts w:ascii="Courier New" w:cs="Courier New" w:eastAsia="Courier New" w:hAnsi="Courier New"/>
          <w:sz w:val="21"/>
          <w:szCs w:val="21"/>
          <w:color w:val="auto"/>
        </w:rPr>
        <w:t xml:space="preserve"> </w:t>
      </w:r>
      <w:hyperlink r:id="rId123">
        <w:r>
          <w:rPr>
            <w:rFonts w:ascii="Courier New" w:cs="Courier New" w:eastAsia="Courier New" w:hAnsi="Courier New"/>
            <w:sz w:val="21"/>
            <w:szCs w:val="21"/>
            <w:color w:val="auto"/>
          </w:rPr>
          <w:t>https://docs.github.com/en/</w:t>
        </w:r>
      </w:hyperlink>
      <w:r>
        <w:rPr>
          <w:rFonts w:ascii="Courier New" w:cs="Courier New" w:eastAsia="Courier New" w:hAnsi="Courier New"/>
          <w:sz w:val="21"/>
          <w:szCs w:val="21"/>
          <w:color w:val="auto"/>
        </w:rPr>
        <w:t xml:space="preserve"> </w:t>
      </w:r>
      <w:hyperlink r:id="rId123">
        <w:r>
          <w:rPr>
            <w:rFonts w:ascii="Courier New" w:cs="Courier New" w:eastAsia="Courier New" w:hAnsi="Courier New"/>
            <w:sz w:val="21"/>
            <w:szCs w:val="21"/>
            <w:color w:val="auto"/>
          </w:rPr>
          <w:t>organizations/ organizing-members-into-teams/managing-</w:t>
        </w:r>
      </w:hyperlink>
      <w:hyperlink r:id="rId123">
        <w:r>
          <w:rPr>
            <w:rFonts w:ascii="Courier New" w:cs="Courier New" w:eastAsia="Courier New" w:hAnsi="Courier New"/>
            <w:sz w:val="21"/>
            <w:szCs w:val="21"/>
            <w:color w:val="auto"/>
          </w:rPr>
          <w:t>code-review-assignment-for-your-team</w:t>
        </w:r>
      </w:hyperlink>
    </w:p>
    <w:p>
      <w:pPr>
        <w:spacing w:after="0" w:line="90" w:lineRule="exact"/>
        <w:rPr>
          <w:rFonts w:ascii="Courier New" w:cs="Courier New" w:eastAsia="Courier New" w:hAnsi="Courier New"/>
          <w:sz w:val="21"/>
          <w:szCs w:val="21"/>
          <w:color w:val="auto"/>
        </w:rPr>
      </w:pPr>
    </w:p>
    <w:p>
      <w:pPr>
        <w:ind w:left="720" w:right="180" w:hanging="270"/>
        <w:spacing w:after="0" w:line="263" w:lineRule="auto"/>
        <w:tabs>
          <w:tab w:leader="none" w:pos="720" w:val="left"/>
        </w:tabs>
        <w:numPr>
          <w:ilvl w:val="0"/>
          <w:numId w:val="82"/>
        </w:numPr>
        <w:rPr>
          <w:rFonts w:ascii="Courier New" w:cs="Courier New" w:eastAsia="Courier New" w:hAnsi="Courier New"/>
          <w:sz w:val="20"/>
          <w:szCs w:val="20"/>
          <w:color w:val="auto"/>
        </w:rPr>
      </w:pPr>
      <w:r>
        <w:rPr>
          <w:rFonts w:ascii="Times New Roman" w:cs="Times New Roman" w:eastAsia="Times New Roman" w:hAnsi="Times New Roman"/>
          <w:sz w:val="21"/>
          <w:szCs w:val="21"/>
          <w:color w:val="auto"/>
        </w:rPr>
        <w:t>Auto-merge:</w:t>
      </w:r>
      <w:r>
        <w:rPr>
          <w:rFonts w:ascii="Courier New" w:cs="Courier New" w:eastAsia="Courier New" w:hAnsi="Courier New"/>
          <w:sz w:val="20"/>
          <w:szCs w:val="20"/>
          <w:color w:val="auto"/>
        </w:rPr>
        <w:t xml:space="preserve"> </w:t>
      </w:r>
      <w:hyperlink r:id="rId124">
        <w:r>
          <w:rPr>
            <w:rFonts w:ascii="Courier New" w:cs="Courier New" w:eastAsia="Courier New" w:hAnsi="Courier New"/>
            <w:sz w:val="20"/>
            <w:szCs w:val="20"/>
            <w:color w:val="auto"/>
          </w:rPr>
          <w:t>https://docs.github.com/en/github/collaborating-</w:t>
        </w:r>
      </w:hyperlink>
      <w:hyperlink r:id="rId124">
        <w:r>
          <w:rPr>
            <w:rFonts w:ascii="Courier New" w:cs="Courier New" w:eastAsia="Courier New" w:hAnsi="Courier New"/>
            <w:sz w:val="20"/>
            <w:szCs w:val="20"/>
            <w:color w:val="auto"/>
          </w:rPr>
          <w:t>with-pull-requests/incorporating-changes-from-a-pull-</w:t>
        </w:r>
      </w:hyperlink>
      <w:hyperlink r:id="rId124">
        <w:r>
          <w:rPr>
            <w:rFonts w:ascii="Courier New" w:cs="Courier New" w:eastAsia="Courier New" w:hAnsi="Courier New"/>
            <w:sz w:val="20"/>
            <w:szCs w:val="20"/>
            <w:color w:val="auto"/>
          </w:rPr>
          <w:t>request/automatically-merging-a-pull-request</w:t>
        </w:r>
      </w:hyperlink>
    </w:p>
    <w:p>
      <w:pPr>
        <w:spacing w:after="0" w:line="83" w:lineRule="exact"/>
        <w:rPr>
          <w:rFonts w:ascii="Courier New" w:cs="Courier New" w:eastAsia="Courier New" w:hAnsi="Courier New"/>
          <w:sz w:val="20"/>
          <w:szCs w:val="20"/>
          <w:color w:val="auto"/>
        </w:rPr>
      </w:pPr>
    </w:p>
    <w:p>
      <w:pPr>
        <w:ind w:left="720" w:right="580" w:hanging="270"/>
        <w:spacing w:after="0" w:line="253" w:lineRule="auto"/>
        <w:tabs>
          <w:tab w:leader="none" w:pos="720" w:val="left"/>
        </w:tabs>
        <w:numPr>
          <w:ilvl w:val="0"/>
          <w:numId w:val="82"/>
        </w:numPr>
        <w:rPr>
          <w:rFonts w:ascii="Courier New" w:cs="Courier New" w:eastAsia="Courier New" w:hAnsi="Courier New"/>
          <w:sz w:val="21"/>
          <w:szCs w:val="21"/>
          <w:color w:val="auto"/>
        </w:rPr>
      </w:pPr>
      <w:r>
        <w:rPr>
          <w:rFonts w:ascii="Times New Roman" w:cs="Times New Roman" w:eastAsia="Times New Roman" w:hAnsi="Times New Roman"/>
          <w:sz w:val="22"/>
          <w:szCs w:val="22"/>
          <w:color w:val="auto"/>
        </w:rPr>
        <w:t>Pull request reviews:</w:t>
      </w:r>
      <w:r>
        <w:rPr>
          <w:rFonts w:ascii="Courier New" w:cs="Courier New" w:eastAsia="Courier New" w:hAnsi="Courier New"/>
          <w:sz w:val="21"/>
          <w:szCs w:val="21"/>
          <w:color w:val="auto"/>
        </w:rPr>
        <w:t xml:space="preserve"> </w:t>
      </w:r>
      <w:hyperlink r:id="rId125">
        <w:r>
          <w:rPr>
            <w:rFonts w:ascii="Courier New" w:cs="Courier New" w:eastAsia="Courier New" w:hAnsi="Courier New"/>
            <w:sz w:val="21"/>
            <w:szCs w:val="21"/>
            <w:color w:val="auto"/>
          </w:rPr>
          <w:t>https://docs.github.com/en/github/</w:t>
        </w:r>
      </w:hyperlink>
      <w:r>
        <w:rPr>
          <w:rFonts w:ascii="Courier New" w:cs="Courier New" w:eastAsia="Courier New" w:hAnsi="Courier New"/>
          <w:sz w:val="21"/>
          <w:szCs w:val="21"/>
          <w:color w:val="auto"/>
        </w:rPr>
        <w:t xml:space="preserve"> </w:t>
      </w:r>
      <w:hyperlink r:id="rId125">
        <w:r>
          <w:rPr>
            <w:rFonts w:ascii="Courier New" w:cs="Courier New" w:eastAsia="Courier New" w:hAnsi="Courier New"/>
            <w:sz w:val="21"/>
            <w:szCs w:val="21"/>
            <w:color w:val="auto"/>
          </w:rPr>
          <w:t>collaborating-with-pull-requests/reviewing-changes-in-</w:t>
        </w:r>
      </w:hyperlink>
      <w:hyperlink r:id="rId125">
        <w:r>
          <w:rPr>
            <w:rFonts w:ascii="Courier New" w:cs="Courier New" w:eastAsia="Courier New" w:hAnsi="Courier New"/>
            <w:sz w:val="21"/>
            <w:szCs w:val="21"/>
            <w:color w:val="auto"/>
          </w:rPr>
          <w:t>pull-requests/about-pull-request-reviews</w:t>
        </w:r>
      </w:hyperlink>
    </w:p>
    <w:p>
      <w:pPr>
        <w:sectPr>
          <w:pgSz w:w="10980" w:h="13680" w:orient="portrait"/>
          <w:cols w:equalWidth="0" w:num="1">
            <w:col w:w="8100"/>
          </w:cols>
          <w:pgMar w:left="1440" w:top="889" w:right="1440" w:bottom="1440" w:gutter="0" w:footer="0" w:header="0"/>
          <w:type w:val="continuous"/>
        </w:sectPr>
      </w:pPr>
    </w:p>
    <w:bookmarkStart w:id="123" w:name="page124"/>
    <w:bookmarkEnd w:id="123"/>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82" w:lineRule="exact"/>
        <w:rPr>
          <w:sz w:val="20"/>
          <w:szCs w:val="20"/>
          <w:color w:val="auto"/>
        </w:rPr>
      </w:pPr>
    </w:p>
    <w:p>
      <w:pPr>
        <w:ind w:left="7440"/>
        <w:spacing w:after="0"/>
        <w:rPr>
          <w:sz w:val="20"/>
          <w:szCs w:val="20"/>
          <w:color w:val="auto"/>
        </w:rPr>
      </w:pPr>
      <w:r>
        <w:rPr>
          <w:rFonts w:ascii="Arial" w:cs="Arial" w:eastAsia="Arial" w:hAnsi="Arial"/>
          <w:sz w:val="84"/>
          <w:szCs w:val="84"/>
          <w:b w:val="1"/>
          <w:bCs w:val="1"/>
          <w:color w:val="auto"/>
        </w:rPr>
        <w:t>4</w:t>
      </w:r>
    </w:p>
    <w:p>
      <w:pPr>
        <w:spacing w:after="0" w:line="66" w:lineRule="exact"/>
        <w:rPr>
          <w:sz w:val="20"/>
          <w:szCs w:val="20"/>
          <w:color w:val="auto"/>
        </w:rPr>
      </w:pPr>
    </w:p>
    <w:p>
      <w:pPr>
        <w:ind w:left="100"/>
        <w:spacing w:after="0"/>
        <w:rPr>
          <w:sz w:val="20"/>
          <w:szCs w:val="20"/>
          <w:color w:val="auto"/>
        </w:rPr>
      </w:pPr>
      <w:r>
        <w:rPr>
          <w:rFonts w:ascii="Arial" w:cs="Arial" w:eastAsia="Arial" w:hAnsi="Arial"/>
          <w:sz w:val="76"/>
          <w:szCs w:val="76"/>
          <w:b w:val="1"/>
          <w:bCs w:val="1"/>
          <w:color w:val="auto"/>
        </w:rPr>
        <w:t>Asynchronous Work:</w:t>
      </w:r>
    </w:p>
    <w:p>
      <w:pPr>
        <w:jc w:val="right"/>
        <w:ind w:left="1460" w:right="180"/>
        <w:spacing w:after="0" w:line="274" w:lineRule="auto"/>
        <w:rPr>
          <w:sz w:val="20"/>
          <w:szCs w:val="20"/>
          <w:color w:val="auto"/>
        </w:rPr>
      </w:pPr>
      <w:r>
        <w:rPr>
          <w:rFonts w:ascii="Arial" w:cs="Arial" w:eastAsia="Arial" w:hAnsi="Arial"/>
          <w:sz w:val="76"/>
          <w:szCs w:val="76"/>
          <w:b w:val="1"/>
          <w:bCs w:val="1"/>
          <w:color w:val="auto"/>
        </w:rPr>
        <w:t>Collaborate from Anywhere</w:t>
      </w:r>
    </w:p>
    <w:p>
      <w:pPr>
        <w:spacing w:after="0" w:line="200" w:lineRule="exact"/>
        <w:rPr>
          <w:sz w:val="20"/>
          <w:szCs w:val="20"/>
          <w:color w:val="auto"/>
        </w:rPr>
      </w:pPr>
    </w:p>
    <w:p>
      <w:pPr>
        <w:spacing w:after="0" w:line="274" w:lineRule="exact"/>
        <w:rPr>
          <w:sz w:val="20"/>
          <w:szCs w:val="20"/>
          <w:color w:val="auto"/>
        </w:rPr>
      </w:pPr>
    </w:p>
    <w:p>
      <w:pPr>
        <w:ind w:right="180"/>
        <w:spacing w:after="0" w:line="260" w:lineRule="auto"/>
        <w:rPr>
          <w:sz w:val="20"/>
          <w:szCs w:val="20"/>
          <w:color w:val="auto"/>
        </w:rPr>
      </w:pPr>
      <w:r>
        <w:rPr>
          <w:rFonts w:ascii="Times New Roman" w:cs="Times New Roman" w:eastAsia="Times New Roman" w:hAnsi="Times New Roman"/>
          <w:sz w:val="22"/>
          <w:szCs w:val="22"/>
          <w:color w:val="auto"/>
        </w:rPr>
        <w:t>In the previous chapter, you learned about collaborative development with pull requests and how you can leverage them to create shared ownership for the code and the product you built. In this chapter, we'll focus on synchronous and asynchronous work and how you can use the benefits of asynchronous workflows for better collaboration in distributed, remote, and hybrid teams and better cross-team collaboration.</w:t>
      </w:r>
    </w:p>
    <w:p>
      <w:pPr>
        <w:spacing w:after="0" w:line="91" w:lineRule="exact"/>
        <w:rPr>
          <w:sz w:val="20"/>
          <w:szCs w:val="20"/>
          <w:color w:val="auto"/>
        </w:rPr>
      </w:pPr>
    </w:p>
    <w:p>
      <w:pPr>
        <w:spacing w:after="0"/>
        <w:rPr>
          <w:sz w:val="20"/>
          <w:szCs w:val="20"/>
          <w:color w:val="auto"/>
        </w:rPr>
      </w:pPr>
      <w:r>
        <w:rPr>
          <w:rFonts w:ascii="Times New Roman" w:cs="Times New Roman" w:eastAsia="Times New Roman" w:hAnsi="Times New Roman"/>
          <w:sz w:val="22"/>
          <w:szCs w:val="22"/>
          <w:color w:val="auto"/>
        </w:rPr>
        <w:t>The following topics will be covered in the chapter:</w:t>
      </w:r>
    </w:p>
    <w:p>
      <w:pPr>
        <w:spacing w:after="0" w:line="191" w:lineRule="exact"/>
        <w:rPr>
          <w:sz w:val="20"/>
          <w:szCs w:val="20"/>
          <w:color w:val="auto"/>
        </w:rPr>
      </w:pPr>
    </w:p>
    <w:p>
      <w:pPr>
        <w:ind w:left="540" w:hanging="270"/>
        <w:spacing w:after="0"/>
        <w:tabs>
          <w:tab w:leader="none" w:pos="540" w:val="left"/>
        </w:tabs>
        <w:numPr>
          <w:ilvl w:val="0"/>
          <w:numId w:val="83"/>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Comparing synchronous and asynchronous work</w:t>
      </w:r>
    </w:p>
    <w:p>
      <w:pPr>
        <w:spacing w:after="0" w:line="124" w:lineRule="exact"/>
        <w:rPr>
          <w:rFonts w:ascii="Times New Roman" w:cs="Times New Roman" w:eastAsia="Times New Roman" w:hAnsi="Times New Roman"/>
          <w:sz w:val="22"/>
          <w:szCs w:val="22"/>
          <w:color w:val="auto"/>
        </w:rPr>
      </w:pPr>
    </w:p>
    <w:p>
      <w:pPr>
        <w:ind w:left="540" w:hanging="270"/>
        <w:spacing w:after="0"/>
        <w:tabs>
          <w:tab w:leader="none" w:pos="540" w:val="left"/>
        </w:tabs>
        <w:numPr>
          <w:ilvl w:val="0"/>
          <w:numId w:val="83"/>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Distributed teams</w:t>
      </w:r>
    </w:p>
    <w:p>
      <w:pPr>
        <w:spacing w:after="0" w:line="124" w:lineRule="exact"/>
        <w:rPr>
          <w:rFonts w:ascii="Times New Roman" w:cs="Times New Roman" w:eastAsia="Times New Roman" w:hAnsi="Times New Roman"/>
          <w:sz w:val="22"/>
          <w:szCs w:val="22"/>
          <w:color w:val="auto"/>
        </w:rPr>
      </w:pPr>
    </w:p>
    <w:p>
      <w:pPr>
        <w:ind w:left="540" w:hanging="270"/>
        <w:spacing w:after="0"/>
        <w:tabs>
          <w:tab w:leader="none" w:pos="540" w:val="left"/>
        </w:tabs>
        <w:numPr>
          <w:ilvl w:val="0"/>
          <w:numId w:val="83"/>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Cross-team collaboration</w:t>
      </w:r>
    </w:p>
    <w:p>
      <w:pPr>
        <w:spacing w:after="0" w:line="124" w:lineRule="exact"/>
        <w:rPr>
          <w:rFonts w:ascii="Times New Roman" w:cs="Times New Roman" w:eastAsia="Times New Roman" w:hAnsi="Times New Roman"/>
          <w:sz w:val="22"/>
          <w:szCs w:val="22"/>
          <w:color w:val="auto"/>
        </w:rPr>
      </w:pPr>
    </w:p>
    <w:p>
      <w:pPr>
        <w:ind w:left="540" w:hanging="270"/>
        <w:spacing w:after="0"/>
        <w:tabs>
          <w:tab w:leader="none" w:pos="540" w:val="left"/>
        </w:tabs>
        <w:numPr>
          <w:ilvl w:val="0"/>
          <w:numId w:val="83"/>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Shift to asynchronous workflows</w:t>
      </w:r>
    </w:p>
    <w:p>
      <w:pPr>
        <w:spacing w:after="0" w:line="124" w:lineRule="exact"/>
        <w:rPr>
          <w:rFonts w:ascii="Times New Roman" w:cs="Times New Roman" w:eastAsia="Times New Roman" w:hAnsi="Times New Roman"/>
          <w:sz w:val="22"/>
          <w:szCs w:val="22"/>
          <w:color w:val="auto"/>
        </w:rPr>
      </w:pPr>
    </w:p>
    <w:p>
      <w:pPr>
        <w:ind w:left="540" w:hanging="270"/>
        <w:spacing w:after="0"/>
        <w:tabs>
          <w:tab w:leader="none" w:pos="540" w:val="left"/>
        </w:tabs>
        <w:numPr>
          <w:ilvl w:val="0"/>
          <w:numId w:val="83"/>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Teams and Slack integration</w:t>
      </w:r>
    </w:p>
    <w:p>
      <w:pPr>
        <w:sectPr>
          <w:pgSz w:w="10980" w:h="13680" w:orient="portrait"/>
          <w:cols w:equalWidth="0" w:num="1">
            <w:col w:w="8100"/>
          </w:cols>
          <w:pgMar w:left="1440" w:top="1440" w:right="1440" w:bottom="1440" w:gutter="0" w:footer="0" w:header="0"/>
        </w:sectPr>
      </w:pPr>
    </w:p>
    <w:bookmarkStart w:id="124" w:name="page125"/>
    <w:bookmarkEnd w:id="124"/>
    <w:p>
      <w:pPr>
        <w:ind w:left="600" w:hanging="420"/>
        <w:spacing w:after="0"/>
        <w:tabs>
          <w:tab w:leader="none" w:pos="600" w:val="left"/>
        </w:tabs>
        <w:numPr>
          <w:ilvl w:val="0"/>
          <w:numId w:val="84"/>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Asynchronous Work: Collaborate from Anywhere</w:t>
      </w:r>
    </w:p>
    <w:p>
      <w:pPr>
        <w:spacing w:after="0" w:line="330" w:lineRule="exact"/>
        <w:rPr>
          <w:rFonts w:ascii="Times New Roman" w:cs="Times New Roman" w:eastAsia="Times New Roman" w:hAnsi="Times New Roman"/>
          <w:sz w:val="20"/>
          <w:szCs w:val="20"/>
          <w:color w:val="auto"/>
        </w:rPr>
      </w:pPr>
    </w:p>
    <w:p>
      <w:pPr>
        <w:ind w:left="720" w:hanging="270"/>
        <w:spacing w:after="0"/>
        <w:tabs>
          <w:tab w:leader="none" w:pos="720" w:val="left"/>
        </w:tabs>
        <w:numPr>
          <w:ilvl w:val="1"/>
          <w:numId w:val="84"/>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GitHub Discussions</w:t>
      </w:r>
    </w:p>
    <w:p>
      <w:pPr>
        <w:spacing w:after="0" w:line="124" w:lineRule="exact"/>
        <w:rPr>
          <w:rFonts w:ascii="Times New Roman" w:cs="Times New Roman" w:eastAsia="Times New Roman" w:hAnsi="Times New Roman"/>
          <w:sz w:val="22"/>
          <w:szCs w:val="22"/>
          <w:color w:val="auto"/>
        </w:rPr>
      </w:pPr>
    </w:p>
    <w:p>
      <w:pPr>
        <w:ind w:left="720" w:hanging="270"/>
        <w:spacing w:after="0"/>
        <w:tabs>
          <w:tab w:leader="none" w:pos="720" w:val="left"/>
        </w:tabs>
        <w:numPr>
          <w:ilvl w:val="1"/>
          <w:numId w:val="84"/>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Pages and wikis</w:t>
      </w:r>
    </w:p>
    <w:p>
      <w:pPr>
        <w:spacing w:after="0" w:line="124" w:lineRule="exact"/>
        <w:rPr>
          <w:rFonts w:ascii="Times New Roman" w:cs="Times New Roman" w:eastAsia="Times New Roman" w:hAnsi="Times New Roman"/>
          <w:sz w:val="22"/>
          <w:szCs w:val="22"/>
          <w:color w:val="auto"/>
        </w:rPr>
      </w:pPr>
    </w:p>
    <w:p>
      <w:pPr>
        <w:ind w:left="720" w:hanging="270"/>
        <w:spacing w:after="0"/>
        <w:tabs>
          <w:tab w:leader="none" w:pos="720" w:val="left"/>
        </w:tabs>
        <w:numPr>
          <w:ilvl w:val="1"/>
          <w:numId w:val="84"/>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Working from everywhere with GitHub Mobile</w:t>
      </w:r>
    </w:p>
    <w:p>
      <w:pPr>
        <w:spacing w:after="0" w:line="124" w:lineRule="exact"/>
        <w:rPr>
          <w:rFonts w:ascii="Times New Roman" w:cs="Times New Roman" w:eastAsia="Times New Roman" w:hAnsi="Times New Roman"/>
          <w:sz w:val="22"/>
          <w:szCs w:val="22"/>
          <w:color w:val="auto"/>
        </w:rPr>
      </w:pPr>
    </w:p>
    <w:p>
      <w:pPr>
        <w:ind w:left="720" w:hanging="270"/>
        <w:spacing w:after="0"/>
        <w:tabs>
          <w:tab w:leader="none" w:pos="720" w:val="left"/>
        </w:tabs>
        <w:numPr>
          <w:ilvl w:val="1"/>
          <w:numId w:val="84"/>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Case study</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114300</wp:posOffset>
                </wp:positionH>
                <wp:positionV relativeFrom="paragraph">
                  <wp:posOffset>-1035050</wp:posOffset>
                </wp:positionV>
                <wp:extent cx="5029200" cy="0"/>
                <wp:wrapNone/>
                <wp:docPr id="290" name="Shape 29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290" o:spid="_x0000_s1315"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9pt,-81.4999pt" to="405pt,-81.4999pt" o:allowincell="f" strokecolor="#000000" strokeweight="0.5pt"/>
            </w:pict>
          </mc:Fallback>
        </mc:AlternateContent>
      </w:r>
    </w:p>
    <w:p>
      <w:pPr>
        <w:spacing w:after="0" w:line="338" w:lineRule="exact"/>
        <w:rPr>
          <w:sz w:val="20"/>
          <w:szCs w:val="20"/>
          <w:color w:val="auto"/>
        </w:rPr>
      </w:pPr>
    </w:p>
    <w:p>
      <w:pPr>
        <w:ind w:left="180" w:right="600"/>
        <w:spacing w:after="0" w:line="288" w:lineRule="auto"/>
        <w:rPr>
          <w:sz w:val="20"/>
          <w:szCs w:val="20"/>
          <w:color w:val="auto"/>
        </w:rPr>
      </w:pPr>
      <w:r>
        <w:rPr>
          <w:rFonts w:ascii="Arial" w:cs="Arial" w:eastAsia="Arial" w:hAnsi="Arial"/>
          <w:sz w:val="34"/>
          <w:szCs w:val="34"/>
          <w:b w:val="1"/>
          <w:bCs w:val="1"/>
          <w:color w:val="auto"/>
        </w:rPr>
        <w:t>Comparing synchronous and asynchronous work</w:t>
      </w:r>
    </w:p>
    <w:p>
      <w:pPr>
        <w:spacing w:after="0" w:line="2" w:lineRule="exact"/>
        <w:rPr>
          <w:sz w:val="20"/>
          <w:szCs w:val="20"/>
          <w:color w:val="auto"/>
        </w:rPr>
      </w:pPr>
    </w:p>
    <w:p>
      <w:pPr>
        <w:ind w:left="180" w:right="80"/>
        <w:spacing w:after="0" w:line="260" w:lineRule="auto"/>
        <w:rPr>
          <w:sz w:val="20"/>
          <w:szCs w:val="20"/>
          <w:color w:val="auto"/>
        </w:rPr>
      </w:pPr>
      <w:r>
        <w:rPr>
          <w:rFonts w:ascii="Times New Roman" w:cs="Times New Roman" w:eastAsia="Times New Roman" w:hAnsi="Times New Roman"/>
          <w:sz w:val="22"/>
          <w:szCs w:val="22"/>
          <w:color w:val="auto"/>
        </w:rPr>
        <w:t>Every bit of work we information workers carry out is basically communication. Even everything about programming: you have to communicate what you are coding, you have to communicate the architecture, and even the code itself is communication to people in the future—including yourself—on how to change your program. So, the way we communicate directly influences how we get things done.</w:t>
      </w:r>
    </w:p>
    <w:p>
      <w:pPr>
        <w:spacing w:after="0" w:line="249" w:lineRule="exact"/>
        <w:rPr>
          <w:sz w:val="20"/>
          <w:szCs w:val="20"/>
          <w:color w:val="auto"/>
        </w:rPr>
      </w:pPr>
    </w:p>
    <w:p>
      <w:pPr>
        <w:ind w:left="180"/>
        <w:spacing w:after="0"/>
        <w:rPr>
          <w:sz w:val="20"/>
          <w:szCs w:val="20"/>
          <w:color w:val="auto"/>
        </w:rPr>
      </w:pPr>
      <w:r>
        <w:rPr>
          <w:rFonts w:ascii="Arial" w:cs="Arial" w:eastAsia="Arial" w:hAnsi="Arial"/>
          <w:sz w:val="30"/>
          <w:szCs w:val="30"/>
          <w:b w:val="1"/>
          <w:bCs w:val="1"/>
          <w:color w:val="auto"/>
        </w:rPr>
        <w:t>The history of communication</w:t>
      </w:r>
    </w:p>
    <w:p>
      <w:pPr>
        <w:spacing w:after="0" w:line="106" w:lineRule="exact"/>
        <w:rPr>
          <w:sz w:val="20"/>
          <w:szCs w:val="20"/>
          <w:color w:val="auto"/>
        </w:rPr>
      </w:pPr>
    </w:p>
    <w:p>
      <w:pPr>
        <w:ind w:left="180" w:right="120"/>
        <w:spacing w:after="0" w:line="253" w:lineRule="auto"/>
        <w:rPr>
          <w:sz w:val="20"/>
          <w:szCs w:val="20"/>
          <w:color w:val="auto"/>
        </w:rPr>
      </w:pPr>
      <w:r>
        <w:rPr>
          <w:rFonts w:ascii="Times New Roman" w:cs="Times New Roman" w:eastAsia="Times New Roman" w:hAnsi="Times New Roman"/>
          <w:sz w:val="22"/>
          <w:szCs w:val="22"/>
          <w:color w:val="auto"/>
        </w:rPr>
        <w:t>How we humans interact and communicate has often changed throughout our history. Communication was mostly pure verbal with some limited written communication until the invention of the print press by Johannes Gutenberg in 1450, which caused a printing revolution with a big impact on religion and education by providing access to information to a broader audience. In the 17th century, the invention of the newspaper again revolutionized communication by reducing the time from sender to recipient tremendously. In the 18th century, the public post system became so efficient that more and more communication took place using letters. This allowed private communication to happen as quickly as in newspapers. In the 19th century, the invention of the telegraph allowed for the first time communication in real time over a great distance. The first telephone was invented in 1861 by Philipp Reis in Frankfurt. The transmission still had fluctuations, and most people thus underestimated the invention. It was 15 years later in 1876 when Alexander Graham Bell finally patented the telephone that revolutionized communication by allowing real-time verbal communication.</w:t>
      </w:r>
    </w:p>
    <w:p>
      <w:pPr>
        <w:sectPr>
          <w:pgSz w:w="10980" w:h="13680" w:orient="portrait"/>
          <w:cols w:equalWidth="0" w:num="1">
            <w:col w:w="8100"/>
          </w:cols>
          <w:pgMar w:left="1440" w:top="889" w:right="1440" w:bottom="1440" w:gutter="0" w:footer="0" w:header="0"/>
        </w:sectPr>
      </w:pPr>
    </w:p>
    <w:bookmarkStart w:id="125" w:name="page126"/>
    <w:bookmarkEnd w:id="125"/>
    <w:p>
      <w:pPr>
        <w:ind w:left="3560"/>
        <w:spacing w:after="0"/>
        <w:tabs>
          <w:tab w:leader="none" w:pos="7700" w:val="left"/>
        </w:tabs>
        <w:rPr>
          <w:sz w:val="20"/>
          <w:szCs w:val="20"/>
          <w:color w:val="auto"/>
        </w:rPr>
      </w:pPr>
      <w:r>
        <w:rPr>
          <w:rFonts w:ascii="Times New Roman" w:cs="Times New Roman" w:eastAsia="Times New Roman" w:hAnsi="Times New Roman"/>
          <w:sz w:val="20"/>
          <w:szCs w:val="20"/>
          <w:color w:val="auto"/>
        </w:rPr>
        <w:t>Comparing synchronous and asynchronous work</w:t>
        <w:tab/>
        <w:t>97</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53340</wp:posOffset>
                </wp:positionV>
                <wp:extent cx="5029200" cy="0"/>
                <wp:wrapNone/>
                <wp:docPr id="291" name="Shape 29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291" o:spid="_x0000_s1316"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4.2pt" to="396pt,4.2pt" o:allowincell="f" strokecolor="#000000" strokeweight="0.5pt"/>
            </w:pict>
          </mc:Fallback>
        </mc:AlternateContent>
      </w:r>
    </w:p>
    <w:p>
      <w:pPr>
        <w:spacing w:after="0" w:line="310" w:lineRule="exact"/>
        <w:rPr>
          <w:sz w:val="20"/>
          <w:szCs w:val="20"/>
          <w:color w:val="auto"/>
        </w:rPr>
      </w:pPr>
    </w:p>
    <w:p>
      <w:pPr>
        <w:ind w:right="240"/>
        <w:spacing w:after="0" w:line="266" w:lineRule="auto"/>
        <w:rPr>
          <w:sz w:val="20"/>
          <w:szCs w:val="20"/>
          <w:color w:val="auto"/>
        </w:rPr>
      </w:pPr>
      <w:r>
        <w:rPr>
          <w:rFonts w:ascii="Times New Roman" w:cs="Times New Roman" w:eastAsia="Times New Roman" w:hAnsi="Times New Roman"/>
          <w:sz w:val="21"/>
          <w:szCs w:val="21"/>
          <w:color w:val="auto"/>
        </w:rPr>
        <w:t>Until then, changes in communications were more associated with centuries than with decades. People had time to adapt, and it was always pretty clear and intuitive as to which communication form was the best. This has changed rapidly over the last 30 years. In the late 1990s, cellular phones became pocket-sized and affordable. Anybody could talk to anybody at any time. This, interestingly, led to a new phenomenon: people started to write short messages to each other and often preferred asynchronous communication over synchronous communication. With the rise of the internet, email replaced letters rapidly. But in the beginning, the internet was not mobile, so the expected response for an email was still a few days. This changed in the middle of the first decade of this century. The internet became mobile, and smartphones allowed access to emails everywhere at any time. At the same time, new forms of communication became popular: Facebook, Twitter, Instagram, and Snapchat. They allow different kinds of communication in the forms of text, voice, and video with different groups of audiences (reach and privacy) and different durability (</w:t>
      </w:r>
      <w:r>
        <w:rPr>
          <w:rFonts w:ascii="Times New Roman" w:cs="Times New Roman" w:eastAsia="Times New Roman" w:hAnsi="Times New Roman"/>
          <w:sz w:val="21"/>
          <w:szCs w:val="21"/>
          <w:b w:val="1"/>
          <w:bCs w:val="1"/>
          <w:color w:val="auto"/>
        </w:rPr>
        <w:t>time to live</w:t>
      </w:r>
      <w:r>
        <w:rPr>
          <w:rFonts w:ascii="Times New Roman" w:cs="Times New Roman" w:eastAsia="Times New Roman" w:hAnsi="Times New Roman"/>
          <w:sz w:val="21"/>
          <w:szCs w:val="21"/>
          <w:color w:val="auto"/>
        </w:rPr>
        <w:t xml:space="preserve">, or </w:t>
      </w:r>
      <w:r>
        <w:rPr>
          <w:rFonts w:ascii="Times New Roman" w:cs="Times New Roman" w:eastAsia="Times New Roman" w:hAnsi="Times New Roman"/>
          <w:sz w:val="21"/>
          <w:szCs w:val="21"/>
          <w:b w:val="1"/>
          <w:bCs w:val="1"/>
          <w:color w:val="auto"/>
        </w:rPr>
        <w:t>TTL</w:t>
      </w:r>
      <w:r>
        <w:rPr>
          <w:rFonts w:ascii="Times New Roman" w:cs="Times New Roman" w:eastAsia="Times New Roman" w:hAnsi="Times New Roman"/>
          <w:sz w:val="21"/>
          <w:szCs w:val="21"/>
          <w:color w:val="auto"/>
        </w:rPr>
        <w:t>) of the messages.</w:t>
      </w:r>
    </w:p>
    <w:p>
      <w:pPr>
        <w:spacing w:after="0" w:line="91" w:lineRule="exact"/>
        <w:rPr>
          <w:sz w:val="20"/>
          <w:szCs w:val="20"/>
          <w:color w:val="auto"/>
        </w:rPr>
      </w:pPr>
    </w:p>
    <w:p>
      <w:pPr>
        <w:ind w:right="240"/>
        <w:spacing w:after="0" w:line="290" w:lineRule="auto"/>
        <w:rPr>
          <w:sz w:val="20"/>
          <w:szCs w:val="20"/>
          <w:color w:val="auto"/>
        </w:rPr>
      </w:pPr>
      <w:r>
        <w:rPr>
          <w:rFonts w:ascii="Times New Roman" w:cs="Times New Roman" w:eastAsia="Times New Roman" w:hAnsi="Times New Roman"/>
          <w:sz w:val="22"/>
          <w:szCs w:val="22"/>
          <w:color w:val="auto"/>
        </w:rPr>
        <w:t>Figure 4.1 illustrates the relation between the exponential growth of our world population and changes in our communication behavior:</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53975</wp:posOffset>
            </wp:positionV>
            <wp:extent cx="5029200" cy="2948305"/>
            <wp:wrapNone/>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a:picLocks noChangeAspect="1" noChangeArrowheads="1"/>
                    </pic:cNvPicPr>
                  </pic:nvPicPr>
                  <pic:blipFill>
                    <a:blip r:embed="rId126">
                      <a:extLst>
                        <a:ext uri="{28A0092B-C50C-407E-A947-70E740481C1C}"/>
                      </a:extLst>
                    </a:blip>
                    <a:srcRect/>
                    <a:stretch>
                      <a:fillRect/>
                    </a:stretch>
                  </pic:blipFill>
                  <pic:spPr bwMode="auto">
                    <a:xfrm>
                      <a:off x="0" y="0"/>
                      <a:ext cx="5029200" cy="294830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34" w:lineRule="exact"/>
        <w:rPr>
          <w:sz w:val="20"/>
          <w:szCs w:val="20"/>
          <w:color w:val="auto"/>
        </w:rPr>
      </w:pPr>
    </w:p>
    <w:p>
      <w:pPr>
        <w:ind w:left="1520"/>
        <w:spacing w:after="0"/>
        <w:rPr>
          <w:sz w:val="20"/>
          <w:szCs w:val="20"/>
          <w:color w:val="auto"/>
        </w:rPr>
      </w:pPr>
      <w:r>
        <w:rPr>
          <w:rFonts w:ascii="Times New Roman" w:cs="Times New Roman" w:eastAsia="Times New Roman" w:hAnsi="Times New Roman"/>
          <w:sz w:val="19"/>
          <w:szCs w:val="19"/>
          <w:color w:val="auto"/>
        </w:rPr>
        <w:t>Figure 4.1 – Exponential growth and changes in communication</w:t>
      </w:r>
    </w:p>
    <w:p>
      <w:pPr>
        <w:sectPr>
          <w:pgSz w:w="10980" w:h="13680" w:orient="portrait"/>
          <w:cols w:equalWidth="0" w:num="1">
            <w:col w:w="8100"/>
          </w:cols>
          <w:pgMar w:left="1440" w:top="889" w:right="1440" w:bottom="1440" w:gutter="0" w:footer="0" w:header="0"/>
        </w:sectPr>
      </w:pPr>
    </w:p>
    <w:bookmarkStart w:id="126" w:name="page127"/>
    <w:bookmarkEnd w:id="126"/>
    <w:p>
      <w:pPr>
        <w:ind w:left="180"/>
        <w:spacing w:after="0"/>
        <w:tabs>
          <w:tab w:leader="none" w:pos="580" w:val="left"/>
        </w:tabs>
        <w:rPr>
          <w:sz w:val="20"/>
          <w:szCs w:val="20"/>
          <w:color w:val="auto"/>
        </w:rPr>
      </w:pPr>
      <w:r>
        <w:rPr>
          <w:rFonts w:ascii="Times New Roman" w:cs="Times New Roman" w:eastAsia="Times New Roman" w:hAnsi="Times New Roman"/>
          <w:sz w:val="20"/>
          <w:szCs w:val="20"/>
          <w:color w:val="auto"/>
        </w:rPr>
        <w:t>98</w:t>
        <w:tab/>
        <w:t>Asynchronous Work: Collaborate from Anywhere</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114300</wp:posOffset>
                </wp:positionH>
                <wp:positionV relativeFrom="paragraph">
                  <wp:posOffset>53340</wp:posOffset>
                </wp:positionV>
                <wp:extent cx="5029200" cy="0"/>
                <wp:wrapNone/>
                <wp:docPr id="293" name="Shape 29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293" o:spid="_x0000_s1318"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9pt,4.2pt" to="405pt,4.2pt" o:allowincell="f" strokecolor="#000000" strokeweight="0.5pt"/>
            </w:pict>
          </mc:Fallback>
        </mc:AlternateContent>
      </w:r>
    </w:p>
    <w:p>
      <w:pPr>
        <w:spacing w:after="0" w:line="310" w:lineRule="exact"/>
        <w:rPr>
          <w:sz w:val="20"/>
          <w:szCs w:val="20"/>
          <w:color w:val="auto"/>
        </w:rPr>
      </w:pPr>
    </w:p>
    <w:p>
      <w:pPr>
        <w:ind w:left="180" w:right="180"/>
        <w:spacing w:after="0" w:line="260" w:lineRule="auto"/>
        <w:rPr>
          <w:sz w:val="20"/>
          <w:szCs w:val="20"/>
          <w:color w:val="auto"/>
        </w:rPr>
      </w:pPr>
      <w:r>
        <w:rPr>
          <w:rFonts w:ascii="Times New Roman" w:cs="Times New Roman" w:eastAsia="Times New Roman" w:hAnsi="Times New Roman"/>
          <w:sz w:val="22"/>
          <w:szCs w:val="22"/>
          <w:color w:val="auto"/>
        </w:rPr>
        <w:t>The rapid development in the last 30 years led to very different communication patterns. Whether you write a text message, make a video call, or send a story to a group depends more on personal preferences than on the content of the message. There is no social consensus anymore as to what is the correct communication form for a particular kind of message.</w:t>
      </w:r>
    </w:p>
    <w:p>
      <w:pPr>
        <w:spacing w:after="0" w:line="249" w:lineRule="exact"/>
        <w:rPr>
          <w:sz w:val="20"/>
          <w:szCs w:val="20"/>
          <w:color w:val="auto"/>
        </w:rPr>
      </w:pPr>
    </w:p>
    <w:p>
      <w:pPr>
        <w:ind w:left="180"/>
        <w:spacing w:after="0"/>
        <w:rPr>
          <w:sz w:val="20"/>
          <w:szCs w:val="20"/>
          <w:color w:val="auto"/>
        </w:rPr>
      </w:pPr>
      <w:r>
        <w:rPr>
          <w:rFonts w:ascii="Arial" w:cs="Arial" w:eastAsia="Arial" w:hAnsi="Arial"/>
          <w:sz w:val="30"/>
          <w:szCs w:val="30"/>
          <w:b w:val="1"/>
          <w:bCs w:val="1"/>
          <w:color w:val="auto"/>
        </w:rPr>
        <w:t>Work and communication</w:t>
      </w:r>
    </w:p>
    <w:p>
      <w:pPr>
        <w:spacing w:after="0" w:line="106" w:lineRule="exact"/>
        <w:rPr>
          <w:sz w:val="20"/>
          <w:szCs w:val="20"/>
          <w:color w:val="auto"/>
        </w:rPr>
      </w:pPr>
    </w:p>
    <w:p>
      <w:pPr>
        <w:ind w:left="180" w:right="500"/>
        <w:spacing w:after="0" w:line="260" w:lineRule="auto"/>
        <w:rPr>
          <w:sz w:val="20"/>
          <w:szCs w:val="20"/>
          <w:color w:val="auto"/>
        </w:rPr>
      </w:pPr>
      <w:r>
        <w:rPr>
          <w:rFonts w:ascii="Times New Roman" w:cs="Times New Roman" w:eastAsia="Times New Roman" w:hAnsi="Times New Roman"/>
          <w:sz w:val="22"/>
          <w:szCs w:val="22"/>
          <w:color w:val="auto"/>
        </w:rPr>
        <w:t>Work is more than just communication. Information work adds the desired output to a conversation. You can divide work into synchronous and asynchronous work. Synchronous work refers to when two or more people interact in real time to achieve the desired output. Asynchronous work happens when two or more people exchange messages to achieve the desired output.</w:t>
      </w:r>
    </w:p>
    <w:p>
      <w:pPr>
        <w:spacing w:after="0" w:line="91" w:lineRule="exact"/>
        <w:rPr>
          <w:sz w:val="20"/>
          <w:szCs w:val="20"/>
          <w:color w:val="auto"/>
        </w:rPr>
      </w:pPr>
    </w:p>
    <w:p>
      <w:pPr>
        <w:ind w:left="180"/>
        <w:spacing w:after="0" w:line="289" w:lineRule="auto"/>
        <w:rPr>
          <w:sz w:val="20"/>
          <w:szCs w:val="20"/>
          <w:color w:val="auto"/>
        </w:rPr>
      </w:pPr>
      <w:r>
        <w:rPr>
          <w:rFonts w:ascii="Times New Roman" w:cs="Times New Roman" w:eastAsia="Times New Roman" w:hAnsi="Times New Roman"/>
          <w:sz w:val="21"/>
          <w:szCs w:val="21"/>
          <w:color w:val="auto"/>
        </w:rPr>
        <w:t>If you work in a traditional enterprise, the mix of asynchronous and synchronous work might still look like in Figure 4.2. At least it looked like this a few years ago. Most of the work is done by email or in meetings, and meetings normally take place in the same room:</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737870</wp:posOffset>
            </wp:positionH>
            <wp:positionV relativeFrom="paragraph">
              <wp:posOffset>82550</wp:posOffset>
            </wp:positionV>
            <wp:extent cx="3782060" cy="3058160"/>
            <wp:wrapNone/>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pic:cNvPicPr>
                      <a:picLocks noChangeAspect="1" noChangeArrowheads="1"/>
                    </pic:cNvPicPr>
                  </pic:nvPicPr>
                  <pic:blipFill>
                    <a:blip r:embed="rId127">
                      <a:extLst>
                        <a:ext uri="{28A0092B-C50C-407E-A947-70E740481C1C}"/>
                      </a:extLst>
                    </a:blip>
                    <a:srcRect/>
                    <a:stretch>
                      <a:fillRect/>
                    </a:stretch>
                  </pic:blipFill>
                  <pic:spPr bwMode="auto">
                    <a:xfrm>
                      <a:off x="0" y="0"/>
                      <a:ext cx="3782060" cy="3058160"/>
                    </a:xfrm>
                    <a:prstGeom prst="rect">
                      <a:avLst/>
                    </a:prstGeom>
                    <a:noFill/>
                  </pic:spPr>
                </pic:pic>
              </a:graphicData>
            </a:graphic>
          </wp:anchor>
        </w:drawing>
      </w:r>
    </w:p>
    <w:p>
      <w:pPr>
        <w:sectPr>
          <w:pgSz w:w="10980" w:h="13680" w:orient="portrait"/>
          <w:cols w:equalWidth="0" w:num="1">
            <w:col w:w="8100"/>
          </w:cols>
          <w:pgMar w:left="1440" w:top="889" w:right="1440" w:bottom="144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39" w:lineRule="exact"/>
        <w:rPr>
          <w:sz w:val="20"/>
          <w:szCs w:val="20"/>
          <w:color w:val="auto"/>
        </w:rPr>
      </w:pPr>
    </w:p>
    <w:p>
      <w:pPr>
        <w:ind w:left="1680"/>
        <w:spacing w:after="0"/>
        <w:rPr>
          <w:sz w:val="20"/>
          <w:szCs w:val="20"/>
          <w:color w:val="auto"/>
        </w:rPr>
      </w:pPr>
      <w:r>
        <w:rPr>
          <w:rFonts w:ascii="Times New Roman" w:cs="Times New Roman" w:eastAsia="Times New Roman" w:hAnsi="Times New Roman"/>
          <w:sz w:val="19"/>
          <w:szCs w:val="19"/>
          <w:color w:val="auto"/>
        </w:rPr>
        <w:t>Figure 4.2 – Work and communication in a traditional enterprise</w:t>
      </w:r>
    </w:p>
    <w:p>
      <w:pPr>
        <w:sectPr>
          <w:pgSz w:w="10980" w:h="13680" w:orient="portrait"/>
          <w:cols w:equalWidth="0" w:num="1">
            <w:col w:w="8100"/>
          </w:cols>
          <w:pgMar w:left="1440" w:top="889" w:right="1440" w:bottom="1440" w:gutter="0" w:footer="0" w:header="0"/>
          <w:type w:val="continuous"/>
        </w:sectPr>
      </w:pPr>
    </w:p>
    <w:bookmarkStart w:id="127" w:name="page128"/>
    <w:bookmarkEnd w:id="127"/>
    <w:p>
      <w:pPr>
        <w:ind w:left="3560"/>
        <w:spacing w:after="0"/>
        <w:tabs>
          <w:tab w:leader="none" w:pos="7700" w:val="left"/>
        </w:tabs>
        <w:rPr>
          <w:sz w:val="20"/>
          <w:szCs w:val="20"/>
          <w:color w:val="auto"/>
        </w:rPr>
      </w:pPr>
      <w:r>
        <w:rPr>
          <w:rFonts w:ascii="Times New Roman" w:cs="Times New Roman" w:eastAsia="Times New Roman" w:hAnsi="Times New Roman"/>
          <w:sz w:val="20"/>
          <w:szCs w:val="20"/>
          <w:color w:val="auto"/>
        </w:rPr>
        <w:t>Comparing synchronous and asynchronous work</w:t>
        <w:tab/>
        <w:t>99</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53340</wp:posOffset>
                </wp:positionV>
                <wp:extent cx="5029200" cy="0"/>
                <wp:wrapNone/>
                <wp:docPr id="295" name="Shape 29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295" o:spid="_x0000_s1320"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4.2pt" to="396pt,4.2pt" o:allowincell="f" strokecolor="#000000" strokeweight="0.5pt"/>
            </w:pict>
          </mc:Fallback>
        </mc:AlternateContent>
      </w:r>
    </w:p>
    <w:p>
      <w:pPr>
        <w:spacing w:after="0" w:line="310" w:lineRule="exact"/>
        <w:rPr>
          <w:sz w:val="20"/>
          <w:szCs w:val="20"/>
          <w:color w:val="auto"/>
        </w:rPr>
      </w:pPr>
    </w:p>
    <w:p>
      <w:pPr>
        <w:ind w:right="280"/>
        <w:spacing w:after="0" w:line="257" w:lineRule="auto"/>
        <w:rPr>
          <w:sz w:val="20"/>
          <w:szCs w:val="20"/>
          <w:color w:val="auto"/>
        </w:rPr>
      </w:pPr>
      <w:r>
        <w:rPr>
          <w:rFonts w:ascii="Times New Roman" w:cs="Times New Roman" w:eastAsia="Times New Roman" w:hAnsi="Times New Roman"/>
          <w:sz w:val="22"/>
          <w:szCs w:val="22"/>
          <w:color w:val="auto"/>
        </w:rPr>
        <w:t>Most asynchronous work is done by email and remotely, while most synchronous work is done in in-person meetings. What is dominant depends strongly on the culture of the company. In companies with a strong email culture, people usually respond to emails within minutes. In these companies, many people have their laptops open during meetings and people normally complain about too many emails. In companies with a strong meeting culture, people often do not respond to emails in a timely fashion because they are attending meetings. This leads to fewer emails but more meetings.</w:t>
      </w:r>
    </w:p>
    <w:p>
      <w:pPr>
        <w:spacing w:after="0" w:line="93" w:lineRule="exact"/>
        <w:rPr>
          <w:sz w:val="20"/>
          <w:szCs w:val="20"/>
          <w:color w:val="auto"/>
        </w:rPr>
      </w:pPr>
    </w:p>
    <w:p>
      <w:pPr>
        <w:ind w:right="240"/>
        <w:spacing w:after="0" w:line="263" w:lineRule="auto"/>
        <w:rPr>
          <w:sz w:val="20"/>
          <w:szCs w:val="20"/>
          <w:color w:val="auto"/>
        </w:rPr>
      </w:pPr>
      <w:r>
        <w:rPr>
          <w:rFonts w:ascii="Times New Roman" w:cs="Times New Roman" w:eastAsia="Times New Roman" w:hAnsi="Times New Roman"/>
          <w:sz w:val="22"/>
          <w:szCs w:val="22"/>
          <w:color w:val="auto"/>
        </w:rPr>
        <w:t>In the last couple of years, this has changed tremendously. Small companies and start-ups, in particular, have abandoned email for work in favor of other asynchronous mediums such as chat. Many companies have also discovered the benefits of remote working, some only after they were forced to do so by the pandemic.</w:t>
      </w:r>
    </w:p>
    <w:p>
      <w:pPr>
        <w:spacing w:after="0" w:line="86" w:lineRule="exact"/>
        <w:rPr>
          <w:sz w:val="20"/>
          <w:szCs w:val="20"/>
          <w:color w:val="auto"/>
        </w:rPr>
      </w:pPr>
    </w:p>
    <w:p>
      <w:pPr>
        <w:jc w:val="both"/>
        <w:ind w:right="500"/>
        <w:spacing w:after="0" w:line="281" w:lineRule="auto"/>
        <w:rPr>
          <w:sz w:val="20"/>
          <w:szCs w:val="20"/>
          <w:color w:val="auto"/>
        </w:rPr>
      </w:pPr>
      <w:r>
        <w:rPr>
          <w:rFonts w:ascii="Times New Roman" w:cs="Times New Roman" w:eastAsia="Times New Roman" w:hAnsi="Times New Roman"/>
          <w:sz w:val="21"/>
          <w:szCs w:val="21"/>
          <w:color w:val="auto"/>
        </w:rPr>
        <w:t xml:space="preserve">I already showed you in </w:t>
      </w:r>
      <w:r>
        <w:rPr>
          <w:rFonts w:ascii="Times New Roman" w:cs="Times New Roman" w:eastAsia="Times New Roman" w:hAnsi="Times New Roman"/>
          <w:sz w:val="21"/>
          <w:szCs w:val="21"/>
          <w:i w:val="1"/>
          <w:iCs w:val="1"/>
          <w:color w:val="auto"/>
        </w:rPr>
        <w:t>Chapter 2</w:t>
      </w:r>
      <w:r>
        <w:rPr>
          <w:rFonts w:ascii="Times New Roman" w:cs="Times New Roman" w:eastAsia="Times New Roman" w:hAnsi="Times New Roman"/>
          <w:sz w:val="21"/>
          <w:szCs w:val="21"/>
          <w:color w:val="auto"/>
        </w:rPr>
        <w:t xml:space="preserve">, </w:t>
      </w:r>
      <w:r>
        <w:rPr>
          <w:rFonts w:ascii="Times New Roman" w:cs="Times New Roman" w:eastAsia="Times New Roman" w:hAnsi="Times New Roman"/>
          <w:sz w:val="21"/>
          <w:szCs w:val="21"/>
          <w:i w:val="1"/>
          <w:iCs w:val="1"/>
          <w:color w:val="auto"/>
        </w:rPr>
        <w:t>Planning, Tracking, and Visualizing Your Work,</w:t>
      </w:r>
      <w:r>
        <w:rPr>
          <w:rFonts w:ascii="Times New Roman" w:cs="Times New Roman" w:eastAsia="Times New Roman" w:hAnsi="Times New Roman"/>
          <w:sz w:val="21"/>
          <w:szCs w:val="21"/>
          <w:color w:val="auto"/>
        </w:rPr>
        <w:t xml:space="preserve"> how context switching kills productivity. So, for development teams, asynchronous work is desirable as it allows you to establish pull for work items and reduce context switching. A more modern work mix that is optimized for developers could look like this: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599440</wp:posOffset>
            </wp:positionH>
            <wp:positionV relativeFrom="paragraph">
              <wp:posOffset>222885</wp:posOffset>
            </wp:positionV>
            <wp:extent cx="3830955" cy="2918460"/>
            <wp:wrapNone/>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pic:cNvPicPr>
                      <a:picLocks noChangeAspect="1" noChangeArrowheads="1"/>
                    </pic:cNvPicPr>
                  </pic:nvPicPr>
                  <pic:blipFill>
                    <a:blip r:embed="rId128">
                      <a:extLst>
                        <a:ext uri="{28A0092B-C50C-407E-A947-70E740481C1C}"/>
                      </a:extLst>
                    </a:blip>
                    <a:srcRect/>
                    <a:stretch>
                      <a:fillRect/>
                    </a:stretch>
                  </pic:blipFill>
                  <pic:spPr bwMode="auto">
                    <a:xfrm>
                      <a:off x="0" y="0"/>
                      <a:ext cx="3830955" cy="2918460"/>
                    </a:xfrm>
                    <a:prstGeom prst="rect">
                      <a:avLst/>
                    </a:prstGeom>
                    <a:noFill/>
                  </pic:spPr>
                </pic:pic>
              </a:graphicData>
            </a:graphic>
          </wp:anchor>
        </w:drawing>
      </w:r>
    </w:p>
    <w:p>
      <w:pPr>
        <w:sectPr>
          <w:pgSz w:w="10980" w:h="13680" w:orient="portrait"/>
          <w:cols w:equalWidth="0" w:num="1">
            <w:col w:w="8100"/>
          </w:cols>
          <w:pgMar w:left="1440" w:top="889" w:right="1440" w:bottom="144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67" w:lineRule="exact"/>
        <w:rPr>
          <w:sz w:val="20"/>
          <w:szCs w:val="20"/>
          <w:color w:val="auto"/>
        </w:rPr>
      </w:pPr>
    </w:p>
    <w:p>
      <w:pPr>
        <w:ind w:left="1440"/>
        <w:spacing w:after="0"/>
        <w:rPr>
          <w:sz w:val="20"/>
          <w:szCs w:val="20"/>
          <w:color w:val="auto"/>
        </w:rPr>
      </w:pPr>
      <w:r>
        <w:rPr>
          <w:rFonts w:ascii="Times New Roman" w:cs="Times New Roman" w:eastAsia="Times New Roman" w:hAnsi="Times New Roman"/>
          <w:sz w:val="18"/>
          <w:szCs w:val="18"/>
          <w:color w:val="auto"/>
        </w:rPr>
        <w:t>Figure 4.3 – Work and communication optimized for development</w:t>
      </w:r>
    </w:p>
    <w:p>
      <w:pPr>
        <w:sectPr>
          <w:pgSz w:w="10980" w:h="13680" w:orient="portrait"/>
          <w:cols w:equalWidth="0" w:num="1">
            <w:col w:w="8100"/>
          </w:cols>
          <w:pgMar w:left="1440" w:top="889" w:right="1440" w:bottom="1440" w:gutter="0" w:footer="0" w:header="0"/>
          <w:type w:val="continuous"/>
        </w:sectPr>
      </w:pPr>
    </w:p>
    <w:bookmarkStart w:id="128" w:name="page129"/>
    <w:bookmarkEnd w:id="128"/>
    <w:p>
      <w:pPr>
        <w:ind w:left="180"/>
        <w:spacing w:after="0"/>
        <w:tabs>
          <w:tab w:leader="none" w:pos="680" w:val="left"/>
        </w:tabs>
        <w:rPr>
          <w:sz w:val="20"/>
          <w:szCs w:val="20"/>
          <w:color w:val="auto"/>
        </w:rPr>
      </w:pPr>
      <w:r>
        <w:rPr>
          <w:rFonts w:ascii="Times New Roman" w:cs="Times New Roman" w:eastAsia="Times New Roman" w:hAnsi="Times New Roman"/>
          <w:sz w:val="20"/>
          <w:szCs w:val="20"/>
          <w:color w:val="auto"/>
        </w:rPr>
        <w:t>100</w:t>
        <w:tab/>
        <w:t>Asynchronous Work: Collaborate from Anywhere</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114300</wp:posOffset>
                </wp:positionH>
                <wp:positionV relativeFrom="paragraph">
                  <wp:posOffset>53340</wp:posOffset>
                </wp:positionV>
                <wp:extent cx="5029200" cy="0"/>
                <wp:wrapNone/>
                <wp:docPr id="297" name="Shape 29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297" o:spid="_x0000_s1322"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9pt,4.2pt" to="405pt,4.2pt" o:allowincell="f" strokecolor="#000000" strokeweight="0.5pt"/>
            </w:pict>
          </mc:Fallback>
        </mc:AlternateContent>
      </w:r>
    </w:p>
    <w:p>
      <w:pPr>
        <w:spacing w:after="0" w:line="310" w:lineRule="exact"/>
        <w:rPr>
          <w:sz w:val="20"/>
          <w:szCs w:val="20"/>
          <w:color w:val="auto"/>
        </w:rPr>
      </w:pPr>
    </w:p>
    <w:p>
      <w:pPr>
        <w:ind w:left="180" w:right="340"/>
        <w:spacing w:after="0" w:line="263" w:lineRule="auto"/>
        <w:rPr>
          <w:sz w:val="20"/>
          <w:szCs w:val="20"/>
          <w:color w:val="auto"/>
        </w:rPr>
      </w:pPr>
      <w:r>
        <w:rPr>
          <w:rFonts w:ascii="Times New Roman" w:cs="Times New Roman" w:eastAsia="Times New Roman" w:hAnsi="Times New Roman"/>
          <w:sz w:val="22"/>
          <w:szCs w:val="22"/>
          <w:color w:val="auto"/>
        </w:rPr>
        <w:t>The less synchronous work people have, the more focus they can put into their work without context switching and planning. It is important to be intentional: what kind of work do we perform in a synchronous way and what can we do asynchronously? What kind of work do we perform in-person and what can we do remotely?</w:t>
      </w:r>
    </w:p>
    <w:p>
      <w:pPr>
        <w:spacing w:after="0" w:line="246" w:lineRule="exact"/>
        <w:rPr>
          <w:sz w:val="20"/>
          <w:szCs w:val="20"/>
          <w:color w:val="auto"/>
        </w:rPr>
      </w:pPr>
    </w:p>
    <w:p>
      <w:pPr>
        <w:ind w:left="180"/>
        <w:spacing w:after="0"/>
        <w:rPr>
          <w:sz w:val="20"/>
          <w:szCs w:val="20"/>
          <w:color w:val="auto"/>
        </w:rPr>
      </w:pPr>
      <w:r>
        <w:rPr>
          <w:rFonts w:ascii="Arial" w:cs="Arial" w:eastAsia="Arial" w:hAnsi="Arial"/>
          <w:sz w:val="30"/>
          <w:szCs w:val="30"/>
          <w:b w:val="1"/>
          <w:bCs w:val="1"/>
          <w:color w:val="auto"/>
        </w:rPr>
        <w:t>In-person and remote work</w:t>
      </w:r>
    </w:p>
    <w:p>
      <w:pPr>
        <w:spacing w:after="0" w:line="106" w:lineRule="exact"/>
        <w:rPr>
          <w:sz w:val="20"/>
          <w:szCs w:val="20"/>
          <w:color w:val="auto"/>
        </w:rPr>
      </w:pPr>
    </w:p>
    <w:p>
      <w:pPr>
        <w:ind w:left="180" w:right="400"/>
        <w:spacing w:after="0" w:line="290" w:lineRule="auto"/>
        <w:rPr>
          <w:sz w:val="20"/>
          <w:szCs w:val="20"/>
          <w:color w:val="auto"/>
        </w:rPr>
      </w:pPr>
      <w:r>
        <w:rPr>
          <w:rFonts w:ascii="Times New Roman" w:cs="Times New Roman" w:eastAsia="Times New Roman" w:hAnsi="Times New Roman"/>
          <w:sz w:val="22"/>
          <w:szCs w:val="22"/>
          <w:color w:val="auto"/>
        </w:rPr>
        <w:t>Synchronous work can happen in-person or remotely. Both have their advantages and disadvantages.</w:t>
      </w:r>
    </w:p>
    <w:p>
      <w:pPr>
        <w:spacing w:after="0" w:line="51" w:lineRule="exact"/>
        <w:rPr>
          <w:sz w:val="20"/>
          <w:szCs w:val="20"/>
          <w:color w:val="auto"/>
        </w:rPr>
      </w:pPr>
    </w:p>
    <w:p>
      <w:pPr>
        <w:ind w:left="180"/>
        <w:spacing w:after="0" w:line="262" w:lineRule="auto"/>
        <w:rPr>
          <w:sz w:val="20"/>
          <w:szCs w:val="20"/>
          <w:color w:val="auto"/>
        </w:rPr>
      </w:pPr>
      <w:r>
        <w:rPr>
          <w:rFonts w:ascii="Times New Roman" w:cs="Times New Roman" w:eastAsia="Times New Roman" w:hAnsi="Times New Roman"/>
          <w:sz w:val="22"/>
          <w:szCs w:val="22"/>
          <w:b w:val="1"/>
          <w:bCs w:val="1"/>
          <w:color w:val="auto"/>
        </w:rPr>
        <w:t>In-person</w:t>
      </w:r>
      <w:r>
        <w:rPr>
          <w:rFonts w:ascii="Times New Roman" w:cs="Times New Roman" w:eastAsia="Times New Roman" w:hAnsi="Times New Roman"/>
          <w:sz w:val="22"/>
          <w:szCs w:val="22"/>
          <w:color w:val="auto"/>
        </w:rPr>
        <w:t xml:space="preserve"> meetings are desirable if you must convince someone. A salesperson always prefers an in-person meeting over a phone call or remote meeting as they are also better for socializing and relationship/team building. Critical feedback and sensitive issues are also better discussed in-person than remotely. Complex discussions or problems for which you need creativity can also benefit from physical proximity.</w:t>
      </w:r>
    </w:p>
    <w:p>
      <w:pPr>
        <w:spacing w:after="0" w:line="89" w:lineRule="exact"/>
        <w:rPr>
          <w:sz w:val="20"/>
          <w:szCs w:val="20"/>
          <w:color w:val="auto"/>
        </w:rPr>
      </w:pPr>
    </w:p>
    <w:p>
      <w:pPr>
        <w:ind w:left="180" w:right="40"/>
        <w:spacing w:after="0" w:line="263" w:lineRule="auto"/>
        <w:rPr>
          <w:sz w:val="20"/>
          <w:szCs w:val="20"/>
          <w:color w:val="auto"/>
        </w:rPr>
      </w:pPr>
      <w:r>
        <w:rPr>
          <w:rFonts w:ascii="Times New Roman" w:cs="Times New Roman" w:eastAsia="Times New Roman" w:hAnsi="Times New Roman"/>
          <w:sz w:val="22"/>
          <w:szCs w:val="22"/>
          <w:color w:val="auto"/>
        </w:rPr>
        <w:t>The advantage of remote meetings is that they are more productive due to less travel time. People can participate independently from the physical location, which allows you to have a team that spans multiple time zones. Remote meetings can be recorded, which allows people to watch the meeting even if they could not participate.</w:t>
      </w:r>
    </w:p>
    <w:p>
      <w:pPr>
        <w:spacing w:after="0" w:line="81" w:lineRule="exact"/>
        <w:rPr>
          <w:sz w:val="20"/>
          <w:szCs w:val="20"/>
          <w:color w:val="auto"/>
        </w:rPr>
      </w:pPr>
    </w:p>
    <w:p>
      <w:pPr>
        <w:ind w:left="180" w:right="500"/>
        <w:spacing w:after="0" w:line="266" w:lineRule="auto"/>
        <w:rPr>
          <w:sz w:val="20"/>
          <w:szCs w:val="20"/>
          <w:color w:val="auto"/>
        </w:rPr>
      </w:pPr>
      <w:r>
        <w:rPr>
          <w:rFonts w:ascii="Times New Roman" w:cs="Times New Roman" w:eastAsia="Times New Roman" w:hAnsi="Times New Roman"/>
          <w:sz w:val="22"/>
          <w:szCs w:val="22"/>
          <w:b w:val="1"/>
          <w:bCs w:val="1"/>
          <w:color w:val="auto"/>
        </w:rPr>
        <w:t>Remote</w:t>
      </w:r>
      <w:r>
        <w:rPr>
          <w:rFonts w:ascii="Times New Roman" w:cs="Times New Roman" w:eastAsia="Times New Roman" w:hAnsi="Times New Roman"/>
          <w:sz w:val="22"/>
          <w:szCs w:val="22"/>
          <w:color w:val="auto"/>
        </w:rPr>
        <w:t xml:space="preserve"> meetings should be planned differently than in-person meetings. An 8-hour workshop (2x4) works well in-person but not remotely. Remote meetings should be shorter and more focused. People tend to get distracted rapidly if they are in front of their computers.</w:t>
      </w:r>
    </w:p>
    <w:p>
      <w:pPr>
        <w:spacing w:after="0" w:line="76" w:lineRule="exact"/>
        <w:rPr>
          <w:sz w:val="20"/>
          <w:szCs w:val="20"/>
          <w:color w:val="auto"/>
        </w:rPr>
      </w:pPr>
    </w:p>
    <w:p>
      <w:pPr>
        <w:ind w:left="180" w:right="440"/>
        <w:spacing w:after="0" w:line="260" w:lineRule="auto"/>
        <w:rPr>
          <w:rFonts w:ascii="Times New Roman" w:cs="Times New Roman" w:eastAsia="Times New Roman" w:hAnsi="Times New Roman"/>
          <w:sz w:val="21"/>
          <w:szCs w:val="21"/>
          <w:color w:val="auto"/>
        </w:rPr>
      </w:pPr>
      <w:r>
        <w:rPr>
          <w:rFonts w:ascii="Times New Roman" w:cs="Times New Roman" w:eastAsia="Times New Roman" w:hAnsi="Times New Roman"/>
          <w:sz w:val="21"/>
          <w:szCs w:val="21"/>
          <w:color w:val="auto"/>
        </w:rPr>
        <w:t xml:space="preserve">In the coming years, we will see more and more </w:t>
      </w:r>
      <w:r>
        <w:rPr>
          <w:rFonts w:ascii="Times New Roman" w:cs="Times New Roman" w:eastAsia="Times New Roman" w:hAnsi="Times New Roman"/>
          <w:sz w:val="21"/>
          <w:szCs w:val="21"/>
          <w:b w:val="1"/>
          <w:bCs w:val="1"/>
          <w:color w:val="auto"/>
        </w:rPr>
        <w:t>hybrid work</w:t>
      </w:r>
      <w:r>
        <w:rPr>
          <w:rFonts w:ascii="Times New Roman" w:cs="Times New Roman" w:eastAsia="Times New Roman" w:hAnsi="Times New Roman"/>
          <w:sz w:val="21"/>
          <w:szCs w:val="21"/>
          <w:color w:val="auto"/>
        </w:rPr>
        <w:t>. Hybrid work enables employees to work autonomously from different locations: home, on the go, or in an office. 66% of companies are considering redesigning office spaces for hybrid work, and 73% of employees want more flexible remote-work options (see</w:t>
      </w:r>
      <w:r>
        <w:rPr>
          <w:rFonts w:ascii="Courier New" w:cs="Courier New" w:eastAsia="Courier New" w:hAnsi="Courier New"/>
          <w:sz w:val="20"/>
          <w:szCs w:val="20"/>
          <w:color w:val="auto"/>
        </w:rPr>
        <w:t xml:space="preserve"> </w:t>
      </w:r>
      <w:hyperlink r:id="rId129">
        <w:r>
          <w:rPr>
            <w:rFonts w:ascii="Courier New" w:cs="Courier New" w:eastAsia="Courier New" w:hAnsi="Courier New"/>
            <w:sz w:val="20"/>
            <w:szCs w:val="20"/>
            <w:color w:val="auto"/>
          </w:rPr>
          <w:t>https://www.</w:t>
        </w:r>
      </w:hyperlink>
    </w:p>
    <w:p>
      <w:pPr>
        <w:spacing w:after="0" w:line="1" w:lineRule="exact"/>
        <w:rPr>
          <w:sz w:val="20"/>
          <w:szCs w:val="20"/>
          <w:color w:val="auto"/>
        </w:rPr>
      </w:pPr>
    </w:p>
    <w:p>
      <w:pPr>
        <w:ind w:left="180"/>
        <w:spacing w:after="0" w:line="255" w:lineRule="auto"/>
        <w:rPr>
          <w:rFonts w:ascii="Courier New" w:cs="Courier New" w:eastAsia="Courier New" w:hAnsi="Courier New"/>
          <w:sz w:val="21"/>
          <w:szCs w:val="21"/>
          <w:color w:val="auto"/>
        </w:rPr>
      </w:pPr>
      <w:hyperlink r:id="rId129">
        <w:r>
          <w:rPr>
            <w:rFonts w:ascii="Courier New" w:cs="Courier New" w:eastAsia="Courier New" w:hAnsi="Courier New"/>
            <w:sz w:val="21"/>
            <w:szCs w:val="21"/>
            <w:color w:val="auto"/>
          </w:rPr>
          <w:t>microsoft.com/en-us/worklab/work-trend-index/hybrid-work</w:t>
        </w:r>
      </w:hyperlink>
      <w:r>
        <w:rPr>
          <w:rFonts w:ascii="Times New Roman" w:cs="Times New Roman" w:eastAsia="Times New Roman" w:hAnsi="Times New Roman"/>
          <w:sz w:val="22"/>
          <w:szCs w:val="22"/>
          <w:color w:val="auto"/>
        </w:rPr>
        <w:t>). Hybrid work will be a big challenge when organizing your meetings. Remote meetings are optimized for individuals and in-person meetings are optimized for groups. Bringing both together will be a challenge, not only for the technical equipment in the meeting rooms but also for the persons responsible for organizing the meetings.</w:t>
      </w:r>
    </w:p>
    <w:p>
      <w:pPr>
        <w:sectPr>
          <w:pgSz w:w="10980" w:h="13680" w:orient="portrait"/>
          <w:cols w:equalWidth="0" w:num="1">
            <w:col w:w="8100"/>
          </w:cols>
          <w:pgMar w:left="1440" w:top="889" w:right="1440" w:bottom="1440" w:gutter="0" w:footer="0" w:header="0"/>
        </w:sectPr>
      </w:pPr>
    </w:p>
    <w:bookmarkStart w:id="129" w:name="page130"/>
    <w:bookmarkEnd w:id="129"/>
    <w:p>
      <w:pPr>
        <w:jc w:val="right"/>
        <w:ind w:right="180"/>
        <w:spacing w:after="0"/>
        <w:tabs>
          <w:tab w:leader="none" w:pos="260" w:val="left"/>
        </w:tabs>
        <w:rPr>
          <w:sz w:val="20"/>
          <w:szCs w:val="20"/>
          <w:color w:val="auto"/>
        </w:rPr>
      </w:pPr>
      <w:r>
        <w:rPr>
          <w:rFonts w:ascii="Times New Roman" w:cs="Times New Roman" w:eastAsia="Times New Roman" w:hAnsi="Times New Roman"/>
          <w:sz w:val="20"/>
          <w:szCs w:val="20"/>
          <w:color w:val="auto"/>
        </w:rPr>
        <w:t>Distributed teams</w:t>
      </w:r>
      <w:r>
        <w:rPr>
          <w:sz w:val="20"/>
          <w:szCs w:val="20"/>
          <w:color w:val="auto"/>
        </w:rPr>
        <w:tab/>
      </w:r>
      <w:r>
        <w:rPr>
          <w:rFonts w:ascii="Times New Roman" w:cs="Times New Roman" w:eastAsia="Times New Roman" w:hAnsi="Times New Roman"/>
          <w:sz w:val="18"/>
          <w:szCs w:val="18"/>
          <w:color w:val="auto"/>
        </w:rPr>
        <w:t>101</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53340</wp:posOffset>
                </wp:positionV>
                <wp:extent cx="5029200" cy="0"/>
                <wp:wrapNone/>
                <wp:docPr id="298" name="Shape 29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298" o:spid="_x0000_s1323"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4.2pt" to="396pt,4.2pt" o:allowincell="f" strokecolor="#000000" strokeweight="0.5pt"/>
            </w:pict>
          </mc:Fallback>
        </mc:AlternateContent>
      </w:r>
    </w:p>
    <w:p>
      <w:pPr>
        <w:spacing w:after="0" w:line="198" w:lineRule="exact"/>
        <w:rPr>
          <w:sz w:val="20"/>
          <w:szCs w:val="20"/>
          <w:color w:val="auto"/>
        </w:rPr>
      </w:pPr>
    </w:p>
    <w:p>
      <w:pPr>
        <w:spacing w:after="0"/>
        <w:rPr>
          <w:sz w:val="20"/>
          <w:szCs w:val="20"/>
          <w:color w:val="auto"/>
        </w:rPr>
      </w:pPr>
      <w:r>
        <w:rPr>
          <w:rFonts w:ascii="Arial" w:cs="Arial" w:eastAsia="Arial" w:hAnsi="Arial"/>
          <w:sz w:val="34"/>
          <w:szCs w:val="34"/>
          <w:b w:val="1"/>
          <w:bCs w:val="1"/>
          <w:color w:val="auto"/>
        </w:rPr>
        <w:t>Distributed teams</w:t>
      </w:r>
    </w:p>
    <w:p>
      <w:pPr>
        <w:spacing w:after="0" w:line="109" w:lineRule="exact"/>
        <w:rPr>
          <w:sz w:val="20"/>
          <w:szCs w:val="20"/>
          <w:color w:val="auto"/>
        </w:rPr>
      </w:pPr>
    </w:p>
    <w:p>
      <w:pPr>
        <w:ind w:right="380"/>
        <w:spacing w:after="0" w:line="260" w:lineRule="auto"/>
        <w:rPr>
          <w:sz w:val="20"/>
          <w:szCs w:val="20"/>
          <w:color w:val="auto"/>
        </w:rPr>
      </w:pPr>
      <w:r>
        <w:rPr>
          <w:rFonts w:ascii="Times New Roman" w:cs="Times New Roman" w:eastAsia="Times New Roman" w:hAnsi="Times New Roman"/>
          <w:sz w:val="22"/>
          <w:szCs w:val="22"/>
          <w:color w:val="auto"/>
        </w:rPr>
        <w:t>Tech companies that are nearly 100% remote and have their teams distributed across the globe have existed for quite some time. I know a company that has a completely remote hiring process. Every employee gets a budget to invest in their home office or to rent something in a co-working space. The company is distributed across the globe and only comes together once a year to meet in person.</w:t>
      </w:r>
    </w:p>
    <w:p>
      <w:pPr>
        <w:spacing w:after="0" w:line="91" w:lineRule="exact"/>
        <w:rPr>
          <w:sz w:val="20"/>
          <w:szCs w:val="20"/>
          <w:color w:val="auto"/>
        </w:rPr>
      </w:pPr>
    </w:p>
    <w:p>
      <w:pPr>
        <w:ind w:right="200"/>
        <w:spacing w:after="0" w:line="290" w:lineRule="auto"/>
        <w:rPr>
          <w:sz w:val="20"/>
          <w:szCs w:val="20"/>
          <w:color w:val="auto"/>
        </w:rPr>
      </w:pPr>
      <w:r>
        <w:rPr>
          <w:rFonts w:ascii="Times New Roman" w:cs="Times New Roman" w:eastAsia="Times New Roman" w:hAnsi="Times New Roman"/>
          <w:sz w:val="22"/>
          <w:szCs w:val="22"/>
          <w:color w:val="auto"/>
        </w:rPr>
        <w:t>With the pandemic and the rise of remote and hybrid working, more and more companies are starting to see the benefits of having distributed teams, which include the following:</w:t>
      </w:r>
    </w:p>
    <w:p>
      <w:pPr>
        <w:spacing w:after="0" w:line="97" w:lineRule="exact"/>
        <w:rPr>
          <w:sz w:val="20"/>
          <w:szCs w:val="20"/>
          <w:color w:val="auto"/>
        </w:rPr>
      </w:pPr>
    </w:p>
    <w:p>
      <w:pPr>
        <w:ind w:left="540" w:right="560" w:hanging="270"/>
        <w:spacing w:after="0" w:line="290" w:lineRule="auto"/>
        <w:tabs>
          <w:tab w:leader="none" w:pos="540" w:val="left"/>
        </w:tabs>
        <w:numPr>
          <w:ilvl w:val="0"/>
          <w:numId w:val="85"/>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You are not restricted to hiring in a certain metropole region and therefore have more talent and more specialists available to hire (</w:t>
      </w:r>
      <w:r>
        <w:rPr>
          <w:rFonts w:ascii="Times New Roman" w:cs="Times New Roman" w:eastAsia="Times New Roman" w:hAnsi="Times New Roman"/>
          <w:sz w:val="22"/>
          <w:szCs w:val="22"/>
          <w:i w:val="1"/>
          <w:iCs w:val="1"/>
          <w:color w:val="auto"/>
        </w:rPr>
        <w:t>war of talents</w:t>
      </w:r>
      <w:r>
        <w:rPr>
          <w:rFonts w:ascii="Times New Roman" w:cs="Times New Roman" w:eastAsia="Times New Roman" w:hAnsi="Times New Roman"/>
          <w:sz w:val="22"/>
          <w:szCs w:val="22"/>
          <w:color w:val="auto"/>
        </w:rPr>
        <w:t>).</w:t>
      </w:r>
    </w:p>
    <w:p>
      <w:pPr>
        <w:spacing w:after="0" w:line="27" w:lineRule="exact"/>
        <w:rPr>
          <w:rFonts w:ascii="Times New Roman" w:cs="Times New Roman" w:eastAsia="Times New Roman" w:hAnsi="Times New Roman"/>
          <w:sz w:val="22"/>
          <w:szCs w:val="22"/>
          <w:color w:val="auto"/>
        </w:rPr>
      </w:pPr>
    </w:p>
    <w:p>
      <w:pPr>
        <w:ind w:left="540" w:hanging="270"/>
        <w:spacing w:after="0"/>
        <w:tabs>
          <w:tab w:leader="none" w:pos="540" w:val="left"/>
        </w:tabs>
        <w:numPr>
          <w:ilvl w:val="0"/>
          <w:numId w:val="85"/>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 xml:space="preserve">Hiring in other regions often comes with a </w:t>
      </w:r>
      <w:r>
        <w:rPr>
          <w:rFonts w:ascii="Times New Roman" w:cs="Times New Roman" w:eastAsia="Times New Roman" w:hAnsi="Times New Roman"/>
          <w:sz w:val="22"/>
          <w:szCs w:val="22"/>
          <w:i w:val="1"/>
          <w:iCs w:val="1"/>
          <w:color w:val="auto"/>
        </w:rPr>
        <w:t>cost reduction</w:t>
      </w:r>
      <w:r>
        <w:rPr>
          <w:rFonts w:ascii="Times New Roman" w:cs="Times New Roman" w:eastAsia="Times New Roman" w:hAnsi="Times New Roman"/>
          <w:sz w:val="22"/>
          <w:szCs w:val="22"/>
          <w:color w:val="auto"/>
        </w:rPr>
        <w:t>.</w:t>
      </w:r>
    </w:p>
    <w:p>
      <w:pPr>
        <w:spacing w:after="0" w:line="127" w:lineRule="exact"/>
        <w:rPr>
          <w:rFonts w:ascii="Times New Roman" w:cs="Times New Roman" w:eastAsia="Times New Roman" w:hAnsi="Times New Roman"/>
          <w:sz w:val="22"/>
          <w:szCs w:val="22"/>
          <w:color w:val="auto"/>
        </w:rPr>
      </w:pPr>
    </w:p>
    <w:p>
      <w:pPr>
        <w:ind w:left="540" w:right="300" w:hanging="270"/>
        <w:spacing w:after="0" w:line="270" w:lineRule="auto"/>
        <w:tabs>
          <w:tab w:leader="none" w:pos="540" w:val="left"/>
        </w:tabs>
        <w:numPr>
          <w:ilvl w:val="0"/>
          <w:numId w:val="85"/>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If you target multiple markets with your products, it's always beneficial to have team members from these different backgrounds to help understand the customers (</w:t>
      </w:r>
      <w:r>
        <w:rPr>
          <w:rFonts w:ascii="Times New Roman" w:cs="Times New Roman" w:eastAsia="Times New Roman" w:hAnsi="Times New Roman"/>
          <w:sz w:val="22"/>
          <w:szCs w:val="22"/>
          <w:i w:val="1"/>
          <w:iCs w:val="1"/>
          <w:color w:val="auto"/>
        </w:rPr>
        <w:t>diversity</w:t>
      </w:r>
      <w:r>
        <w:rPr>
          <w:rFonts w:ascii="Times New Roman" w:cs="Times New Roman" w:eastAsia="Times New Roman" w:hAnsi="Times New Roman"/>
          <w:sz w:val="22"/>
          <w:szCs w:val="22"/>
          <w:color w:val="auto"/>
        </w:rPr>
        <w:t>).</w:t>
      </w:r>
    </w:p>
    <w:p>
      <w:pPr>
        <w:spacing w:after="0" w:line="48" w:lineRule="exact"/>
        <w:rPr>
          <w:rFonts w:ascii="Times New Roman" w:cs="Times New Roman" w:eastAsia="Times New Roman" w:hAnsi="Times New Roman"/>
          <w:sz w:val="22"/>
          <w:szCs w:val="22"/>
          <w:color w:val="auto"/>
        </w:rPr>
      </w:pPr>
    </w:p>
    <w:p>
      <w:pPr>
        <w:ind w:left="540" w:right="180" w:hanging="270"/>
        <w:spacing w:after="0" w:line="293" w:lineRule="auto"/>
        <w:tabs>
          <w:tab w:leader="none" w:pos="540" w:val="left"/>
        </w:tabs>
        <w:numPr>
          <w:ilvl w:val="0"/>
          <w:numId w:val="85"/>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 xml:space="preserve">By providing support, you automatically have more hours covered, which means </w:t>
      </w:r>
      <w:r>
        <w:rPr>
          <w:rFonts w:ascii="Times New Roman" w:cs="Times New Roman" w:eastAsia="Times New Roman" w:hAnsi="Times New Roman"/>
          <w:sz w:val="22"/>
          <w:szCs w:val="22"/>
          <w:i w:val="1"/>
          <w:iCs w:val="1"/>
          <w:color w:val="auto"/>
        </w:rPr>
        <w:t>less pager duty</w:t>
      </w:r>
      <w:r>
        <w:rPr>
          <w:rFonts w:ascii="Times New Roman" w:cs="Times New Roman" w:eastAsia="Times New Roman" w:hAnsi="Times New Roman"/>
          <w:sz w:val="22"/>
          <w:szCs w:val="22"/>
          <w:color w:val="auto"/>
        </w:rPr>
        <w:t xml:space="preserve"> outside normal work hours for engineers.</w:t>
      </w:r>
    </w:p>
    <w:p>
      <w:pPr>
        <w:spacing w:after="0" w:line="86" w:lineRule="exact"/>
        <w:rPr>
          <w:sz w:val="20"/>
          <w:szCs w:val="20"/>
          <w:color w:val="auto"/>
        </w:rPr>
      </w:pPr>
    </w:p>
    <w:p>
      <w:pPr>
        <w:ind w:right="240"/>
        <w:spacing w:after="0" w:line="262" w:lineRule="auto"/>
        <w:rPr>
          <w:sz w:val="20"/>
          <w:szCs w:val="20"/>
          <w:color w:val="auto"/>
        </w:rPr>
      </w:pPr>
      <w:r>
        <w:rPr>
          <w:rFonts w:ascii="Times New Roman" w:cs="Times New Roman" w:eastAsia="Times New Roman" w:hAnsi="Times New Roman"/>
          <w:sz w:val="22"/>
          <w:szCs w:val="22"/>
          <w:b w:val="1"/>
          <w:bCs w:val="1"/>
          <w:color w:val="auto"/>
        </w:rPr>
        <w:t>Distributed teams</w:t>
      </w:r>
      <w:r>
        <w:rPr>
          <w:rFonts w:ascii="Times New Roman" w:cs="Times New Roman" w:eastAsia="Times New Roman" w:hAnsi="Times New Roman"/>
          <w:sz w:val="22"/>
          <w:szCs w:val="22"/>
          <w:color w:val="auto"/>
        </w:rPr>
        <w:t xml:space="preserve"> also have their challenges, the biggest one being the language. Non-native speakers have more problems communicating and you need a good base language—most likely English if you want to span many countries. Also, cultural aspects may make communication harder. Team building and a cultural fit for the team must play a much greater role in a remote hiring process.</w:t>
      </w:r>
    </w:p>
    <w:p>
      <w:pPr>
        <w:sectPr>
          <w:pgSz w:w="10980" w:h="13680" w:orient="portrait"/>
          <w:cols w:equalWidth="0" w:num="1">
            <w:col w:w="8100"/>
          </w:cols>
          <w:pgMar w:left="1440" w:top="889" w:right="1440" w:bottom="1440" w:gutter="0" w:footer="0" w:header="0"/>
        </w:sectPr>
      </w:pPr>
    </w:p>
    <w:bookmarkStart w:id="130" w:name="page131"/>
    <w:bookmarkEnd w:id="130"/>
    <w:p>
      <w:pPr>
        <w:ind w:left="180"/>
        <w:spacing w:after="0"/>
        <w:tabs>
          <w:tab w:leader="none" w:pos="680" w:val="left"/>
        </w:tabs>
        <w:rPr>
          <w:sz w:val="20"/>
          <w:szCs w:val="20"/>
          <w:color w:val="auto"/>
        </w:rPr>
      </w:pPr>
      <w:r>
        <w:rPr>
          <w:rFonts w:ascii="Times New Roman" w:cs="Times New Roman" w:eastAsia="Times New Roman" w:hAnsi="Times New Roman"/>
          <w:sz w:val="20"/>
          <w:szCs w:val="20"/>
          <w:color w:val="auto"/>
        </w:rPr>
        <w:t>102</w:t>
        <w:tab/>
        <w:t>Asynchronous Work: Collaborate from Anywhere</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114300</wp:posOffset>
                </wp:positionH>
                <wp:positionV relativeFrom="paragraph">
                  <wp:posOffset>53340</wp:posOffset>
                </wp:positionV>
                <wp:extent cx="5029200" cy="0"/>
                <wp:wrapNone/>
                <wp:docPr id="299" name="Shape 29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299" o:spid="_x0000_s1324"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9pt,4.2pt" to="405pt,4.2pt" o:allowincell="f" strokecolor="#000000" strokeweight="0.5pt"/>
            </w:pict>
          </mc:Fallback>
        </mc:AlternateContent>
      </w:r>
    </w:p>
    <w:p>
      <w:pPr>
        <w:spacing w:after="0" w:line="310" w:lineRule="exact"/>
        <w:rPr>
          <w:sz w:val="20"/>
          <w:szCs w:val="20"/>
          <w:color w:val="auto"/>
        </w:rPr>
      </w:pPr>
    </w:p>
    <w:p>
      <w:pPr>
        <w:ind w:left="180" w:right="20"/>
        <w:spacing w:after="0" w:line="258" w:lineRule="auto"/>
        <w:rPr>
          <w:sz w:val="20"/>
          <w:szCs w:val="20"/>
          <w:color w:val="auto"/>
        </w:rPr>
      </w:pPr>
      <w:r>
        <w:rPr>
          <w:rFonts w:ascii="Times New Roman" w:cs="Times New Roman" w:eastAsia="Times New Roman" w:hAnsi="Times New Roman"/>
          <w:sz w:val="22"/>
          <w:szCs w:val="22"/>
          <w:color w:val="auto"/>
        </w:rPr>
        <w:t xml:space="preserve">If you want to increase your team with additional remote engineers, make sure to plan for the time zones accordingly. You should at least have 1 or 2 hours overlap of the normal working hours in the time zones, depending on the number of meetings you have. This means you normally can go a maximum of approximately 8 hours in one direction to have a 1-hour overlap. If you already have a 4-hour shift in one direction, you can only add another with a maximum of 4 hours in the other direction (see </w:t>
      </w:r>
      <w:r>
        <w:rPr>
          <w:rFonts w:ascii="Times New Roman" w:cs="Times New Roman" w:eastAsia="Times New Roman" w:hAnsi="Times New Roman"/>
          <w:sz w:val="22"/>
          <w:szCs w:val="22"/>
          <w:i w:val="1"/>
          <w:iCs w:val="1"/>
          <w:color w:val="auto"/>
        </w:rPr>
        <w:t>Figure 4.4</w:t>
      </w:r>
      <w:r>
        <w:rPr>
          <w:rFonts w:ascii="Times New Roman" w:cs="Times New Roman" w:eastAsia="Times New Roman" w:hAnsi="Times New Roman"/>
          <w:sz w:val="22"/>
          <w:szCs w:val="22"/>
          <w:color w:val="auto"/>
        </w:rPr>
        <w: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114300</wp:posOffset>
            </wp:positionH>
            <wp:positionV relativeFrom="paragraph">
              <wp:posOffset>73025</wp:posOffset>
            </wp:positionV>
            <wp:extent cx="5029200" cy="3040380"/>
            <wp:wrapNone/>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pic:cNvPicPr>
                      <a:picLocks noChangeAspect="1" noChangeArrowheads="1"/>
                    </pic:cNvPicPr>
                  </pic:nvPicPr>
                  <pic:blipFill>
                    <a:blip r:embed="rId130">
                      <a:extLst>
                        <a:ext uri="{28A0092B-C50C-407E-A947-70E740481C1C}"/>
                      </a:extLst>
                    </a:blip>
                    <a:srcRect/>
                    <a:stretch>
                      <a:fillRect/>
                    </a:stretch>
                  </pic:blipFill>
                  <pic:spPr bwMode="auto">
                    <a:xfrm>
                      <a:off x="0" y="0"/>
                      <a:ext cx="5029200" cy="304038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91" w:lineRule="exact"/>
        <w:rPr>
          <w:sz w:val="20"/>
          <w:szCs w:val="20"/>
          <w:color w:val="auto"/>
        </w:rPr>
      </w:pPr>
    </w:p>
    <w:p>
      <w:pPr>
        <w:jc w:val="center"/>
        <w:ind w:right="-179"/>
        <w:spacing w:after="0"/>
        <w:rPr>
          <w:sz w:val="20"/>
          <w:szCs w:val="20"/>
          <w:color w:val="auto"/>
        </w:rPr>
      </w:pPr>
      <w:r>
        <w:rPr>
          <w:rFonts w:ascii="Times New Roman" w:cs="Times New Roman" w:eastAsia="Times New Roman" w:hAnsi="Times New Roman"/>
          <w:sz w:val="19"/>
          <w:szCs w:val="19"/>
          <w:color w:val="auto"/>
        </w:rPr>
        <w:t>Figure 4.4 – Planning time zones with overlap for meetings</w:t>
      </w:r>
    </w:p>
    <w:p>
      <w:pPr>
        <w:spacing w:after="0" w:line="106" w:lineRule="exact"/>
        <w:rPr>
          <w:sz w:val="20"/>
          <w:szCs w:val="20"/>
          <w:color w:val="auto"/>
        </w:rPr>
      </w:pPr>
    </w:p>
    <w:p>
      <w:pPr>
        <w:ind w:left="180" w:right="160"/>
        <w:spacing w:after="0" w:line="290" w:lineRule="auto"/>
        <w:rPr>
          <w:sz w:val="20"/>
          <w:szCs w:val="20"/>
          <w:color w:val="auto"/>
        </w:rPr>
      </w:pPr>
      <w:r>
        <w:rPr>
          <w:rFonts w:ascii="Times New Roman" w:cs="Times New Roman" w:eastAsia="Times New Roman" w:hAnsi="Times New Roman"/>
          <w:sz w:val="22"/>
          <w:szCs w:val="22"/>
          <w:color w:val="auto"/>
        </w:rPr>
        <w:t>Take into account that daylight-saving times and different working hours make planning for overlap across time zones a quite complex task!</w:t>
      </w:r>
    </w:p>
    <w:p>
      <w:pPr>
        <w:spacing w:after="0" w:line="58" w:lineRule="exact"/>
        <w:rPr>
          <w:sz w:val="20"/>
          <w:szCs w:val="20"/>
          <w:color w:val="auto"/>
        </w:rPr>
      </w:pPr>
    </w:p>
    <w:p>
      <w:pPr>
        <w:ind w:left="180"/>
        <w:spacing w:after="0" w:line="260" w:lineRule="auto"/>
        <w:rPr>
          <w:sz w:val="20"/>
          <w:szCs w:val="20"/>
          <w:color w:val="auto"/>
        </w:rPr>
      </w:pPr>
      <w:r>
        <w:rPr>
          <w:rFonts w:ascii="Times New Roman" w:cs="Times New Roman" w:eastAsia="Times New Roman" w:hAnsi="Times New Roman"/>
          <w:sz w:val="22"/>
          <w:szCs w:val="22"/>
          <w:color w:val="auto"/>
        </w:rPr>
        <w:t>Distributed teams have advantages, and we will see this a lot more in the coming years. It's good to already start with working practices that allow you to later hire experts from other countries in other time zones. This means that it's important to have all communication in English or another common language in your region and have as many asynchronous workflows as possible.</w:t>
      </w:r>
    </w:p>
    <w:p>
      <w:pPr>
        <w:sectPr>
          <w:pgSz w:w="10980" w:h="13680" w:orient="portrait"/>
          <w:cols w:equalWidth="0" w:num="1">
            <w:col w:w="8100"/>
          </w:cols>
          <w:pgMar w:left="1440" w:top="889" w:right="1440" w:bottom="1440" w:gutter="0" w:footer="0" w:header="0"/>
        </w:sectPr>
      </w:pPr>
    </w:p>
    <w:bookmarkStart w:id="131" w:name="page132"/>
    <w:bookmarkEnd w:id="131"/>
    <w:p>
      <w:pPr>
        <w:jc w:val="right"/>
        <w:ind w:right="180"/>
        <w:spacing w:after="0"/>
        <w:tabs>
          <w:tab w:leader="none" w:pos="260" w:val="left"/>
        </w:tabs>
        <w:rPr>
          <w:sz w:val="20"/>
          <w:szCs w:val="20"/>
          <w:color w:val="auto"/>
        </w:rPr>
      </w:pPr>
      <w:r>
        <w:rPr>
          <w:rFonts w:ascii="Times New Roman" w:cs="Times New Roman" w:eastAsia="Times New Roman" w:hAnsi="Times New Roman"/>
          <w:sz w:val="20"/>
          <w:szCs w:val="20"/>
          <w:color w:val="auto"/>
        </w:rPr>
        <w:t>Cross-team collaboration</w:t>
      </w:r>
      <w:r>
        <w:rPr>
          <w:sz w:val="20"/>
          <w:szCs w:val="20"/>
          <w:color w:val="auto"/>
        </w:rPr>
        <w:tab/>
      </w:r>
      <w:r>
        <w:rPr>
          <w:rFonts w:ascii="Times New Roman" w:cs="Times New Roman" w:eastAsia="Times New Roman" w:hAnsi="Times New Roman"/>
          <w:sz w:val="18"/>
          <w:szCs w:val="18"/>
          <w:color w:val="auto"/>
        </w:rPr>
        <w:t>103</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53340</wp:posOffset>
                </wp:positionV>
                <wp:extent cx="5029200" cy="0"/>
                <wp:wrapNone/>
                <wp:docPr id="301" name="Shape 30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301" o:spid="_x0000_s1326"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4.2pt" to="396pt,4.2pt" o:allowincell="f" strokecolor="#000000" strokeweight="0.5pt"/>
            </w:pict>
          </mc:Fallback>
        </mc:AlternateContent>
      </w:r>
    </w:p>
    <w:p>
      <w:pPr>
        <w:spacing w:after="0" w:line="198" w:lineRule="exact"/>
        <w:rPr>
          <w:sz w:val="20"/>
          <w:szCs w:val="20"/>
          <w:color w:val="auto"/>
        </w:rPr>
      </w:pPr>
    </w:p>
    <w:p>
      <w:pPr>
        <w:spacing w:after="0"/>
        <w:rPr>
          <w:sz w:val="20"/>
          <w:szCs w:val="20"/>
          <w:color w:val="auto"/>
        </w:rPr>
      </w:pPr>
      <w:r>
        <w:rPr>
          <w:rFonts w:ascii="Arial" w:cs="Arial" w:eastAsia="Arial" w:hAnsi="Arial"/>
          <w:sz w:val="34"/>
          <w:szCs w:val="34"/>
          <w:b w:val="1"/>
          <w:bCs w:val="1"/>
          <w:color w:val="auto"/>
        </w:rPr>
        <w:t>Cross-team collaboration</w:t>
      </w:r>
    </w:p>
    <w:p>
      <w:pPr>
        <w:spacing w:after="0" w:line="109" w:lineRule="exact"/>
        <w:rPr>
          <w:sz w:val="20"/>
          <w:szCs w:val="20"/>
          <w:color w:val="auto"/>
        </w:rPr>
      </w:pPr>
    </w:p>
    <w:p>
      <w:pPr>
        <w:ind w:right="180"/>
        <w:spacing w:after="0" w:line="258" w:lineRule="auto"/>
        <w:rPr>
          <w:sz w:val="20"/>
          <w:szCs w:val="20"/>
          <w:color w:val="auto"/>
        </w:rPr>
      </w:pPr>
      <w:r>
        <w:rPr>
          <w:rFonts w:ascii="Times New Roman" w:cs="Times New Roman" w:eastAsia="Times New Roman" w:hAnsi="Times New Roman"/>
          <w:sz w:val="22"/>
          <w:szCs w:val="22"/>
          <w:color w:val="auto"/>
        </w:rPr>
        <w:t xml:space="preserve">To accelerate software delivery, you want your teams to be as autonomous as possible. The ability to deliver value to your end users at any time without dependencies on other teams is one of the biggest influences on velocity, and yet you need some alignment across teams: design, security, and architecture are some shared concerns that must be addressed across team boundaries. Good </w:t>
      </w:r>
      <w:r>
        <w:rPr>
          <w:rFonts w:ascii="Times New Roman" w:cs="Times New Roman" w:eastAsia="Times New Roman" w:hAnsi="Times New Roman"/>
          <w:sz w:val="22"/>
          <w:szCs w:val="22"/>
          <w:b w:val="1"/>
          <w:bCs w:val="1"/>
          <w:color w:val="auto"/>
        </w:rPr>
        <w:t>cross-team collaboration</w:t>
      </w:r>
      <w:r>
        <w:rPr>
          <w:rFonts w:ascii="Times New Roman" w:cs="Times New Roman" w:eastAsia="Times New Roman" w:hAnsi="Times New Roman"/>
          <w:sz w:val="22"/>
          <w:szCs w:val="22"/>
          <w:color w:val="auto"/>
        </w:rPr>
        <w:t xml:space="preserve"> is a sign of healthy alignment across the teams.</w:t>
      </w:r>
    </w:p>
    <w:p>
      <w:pPr>
        <w:spacing w:after="0" w:line="94" w:lineRule="exact"/>
        <w:rPr>
          <w:sz w:val="20"/>
          <w:szCs w:val="20"/>
          <w:color w:val="auto"/>
        </w:rPr>
      </w:pPr>
    </w:p>
    <w:p>
      <w:pPr>
        <w:ind w:right="300"/>
        <w:spacing w:after="0" w:line="280" w:lineRule="auto"/>
        <w:rPr>
          <w:sz w:val="20"/>
          <w:szCs w:val="20"/>
          <w:color w:val="auto"/>
        </w:rPr>
      </w:pPr>
      <w:r>
        <w:rPr>
          <w:rFonts w:ascii="Times New Roman" w:cs="Times New Roman" w:eastAsia="Times New Roman" w:hAnsi="Times New Roman"/>
          <w:sz w:val="21"/>
          <w:szCs w:val="21"/>
          <w:color w:val="auto"/>
        </w:rPr>
        <w:t>Good cross-team collaboration should not need the involvement of management, usually going up and down the command chain to the first shared manager. Good cross-team collaboration is based on asynchronous workflows that directly get the right people together to solve issues. The fewer meetings that are needed for daily work, the better.</w:t>
      </w:r>
    </w:p>
    <w:p>
      <w:pPr>
        <w:spacing w:after="0" w:line="276" w:lineRule="exact"/>
        <w:rPr>
          <w:sz w:val="20"/>
          <w:szCs w:val="20"/>
          <w:color w:val="auto"/>
        </w:rPr>
      </w:pPr>
    </w:p>
    <w:p>
      <w:pPr>
        <w:spacing w:after="0"/>
        <w:rPr>
          <w:sz w:val="20"/>
          <w:szCs w:val="20"/>
          <w:color w:val="auto"/>
        </w:rPr>
      </w:pPr>
      <w:r>
        <w:rPr>
          <w:rFonts w:ascii="Arial" w:cs="Arial" w:eastAsia="Arial" w:hAnsi="Arial"/>
          <w:sz w:val="34"/>
          <w:szCs w:val="34"/>
          <w:b w:val="1"/>
          <w:bCs w:val="1"/>
          <w:color w:val="auto"/>
        </w:rPr>
        <w:t>Shift to asynchronous workflows</w:t>
      </w:r>
    </w:p>
    <w:p>
      <w:pPr>
        <w:spacing w:after="0" w:line="109" w:lineRule="exact"/>
        <w:rPr>
          <w:sz w:val="20"/>
          <w:szCs w:val="20"/>
          <w:color w:val="auto"/>
        </w:rPr>
      </w:pPr>
    </w:p>
    <w:p>
      <w:pPr>
        <w:ind w:right="180"/>
        <w:spacing w:after="0" w:line="290" w:lineRule="auto"/>
        <w:rPr>
          <w:sz w:val="20"/>
          <w:szCs w:val="20"/>
          <w:color w:val="auto"/>
        </w:rPr>
      </w:pPr>
      <w:r>
        <w:rPr>
          <w:rFonts w:ascii="Times New Roman" w:cs="Times New Roman" w:eastAsia="Times New Roman" w:hAnsi="Times New Roman"/>
          <w:sz w:val="22"/>
          <w:szCs w:val="22"/>
          <w:color w:val="auto"/>
        </w:rPr>
        <w:t>To shift to a more asynchronous way of working and allow remote and hybrid work, there are some best practices that you can easily adopt, such as the following:</w:t>
      </w:r>
    </w:p>
    <w:p>
      <w:pPr>
        <w:spacing w:after="0" w:line="89" w:lineRule="exact"/>
        <w:rPr>
          <w:sz w:val="20"/>
          <w:szCs w:val="20"/>
          <w:color w:val="auto"/>
        </w:rPr>
      </w:pPr>
    </w:p>
    <w:p>
      <w:pPr>
        <w:ind w:left="540" w:right="520" w:hanging="270"/>
        <w:spacing w:after="0" w:line="266" w:lineRule="auto"/>
        <w:tabs>
          <w:tab w:leader="none" w:pos="540" w:val="left"/>
        </w:tabs>
        <w:numPr>
          <w:ilvl w:val="0"/>
          <w:numId w:val="86"/>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b w:val="1"/>
          <w:bCs w:val="1"/>
          <w:color w:val="auto"/>
        </w:rPr>
        <w:t>Prefer chat over email</w:t>
      </w:r>
      <w:r>
        <w:rPr>
          <w:rFonts w:ascii="Times New Roman" w:cs="Times New Roman" w:eastAsia="Times New Roman" w:hAnsi="Times New Roman"/>
          <w:sz w:val="22"/>
          <w:szCs w:val="22"/>
          <w:color w:val="auto"/>
        </w:rPr>
        <w:t>: Workflows that rely on emails have many disadvantages: you don't have a common history; if a team member gets sick or leaves, you get blocked; and so on. Try to move all your work-related conversations to a chat platform such as Microsoft Teams or Slack.</w:t>
      </w:r>
    </w:p>
    <w:p>
      <w:pPr>
        <w:spacing w:after="0" w:line="47" w:lineRule="exact"/>
        <w:rPr>
          <w:rFonts w:ascii="Times New Roman" w:cs="Times New Roman" w:eastAsia="Times New Roman" w:hAnsi="Times New Roman"/>
          <w:sz w:val="22"/>
          <w:szCs w:val="22"/>
          <w:color w:val="auto"/>
        </w:rPr>
      </w:pPr>
    </w:p>
    <w:p>
      <w:pPr>
        <w:ind w:left="540" w:right="280" w:hanging="270"/>
        <w:spacing w:after="0" w:line="262" w:lineRule="auto"/>
        <w:tabs>
          <w:tab w:leader="none" w:pos="540" w:val="left"/>
        </w:tabs>
        <w:numPr>
          <w:ilvl w:val="0"/>
          <w:numId w:val="86"/>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b w:val="1"/>
          <w:bCs w:val="1"/>
          <w:color w:val="auto"/>
        </w:rPr>
        <w:t>Make (most) meetings optional</w:t>
      </w:r>
      <w:r>
        <w:rPr>
          <w:rFonts w:ascii="Times New Roman" w:cs="Times New Roman" w:eastAsia="Times New Roman" w:hAnsi="Times New Roman"/>
          <w:sz w:val="22"/>
          <w:szCs w:val="22"/>
          <w:color w:val="auto"/>
        </w:rPr>
        <w:t>: Make all meetings that are work-related optional. If you don't see value in the meeting, leave. This helps to make meetings more focused and better prepared as nobody wants to be the only participant in their own meeting. Of course, there are some meetings for team building or town hall meetings that should not be optional.</w:t>
      </w:r>
    </w:p>
    <w:p>
      <w:pPr>
        <w:spacing w:after="0" w:line="52" w:lineRule="exact"/>
        <w:rPr>
          <w:rFonts w:ascii="Times New Roman" w:cs="Times New Roman" w:eastAsia="Times New Roman" w:hAnsi="Times New Roman"/>
          <w:sz w:val="22"/>
          <w:szCs w:val="22"/>
          <w:color w:val="auto"/>
        </w:rPr>
      </w:pPr>
    </w:p>
    <w:p>
      <w:pPr>
        <w:ind w:left="540" w:right="460" w:hanging="270"/>
        <w:spacing w:after="0" w:line="274" w:lineRule="auto"/>
        <w:tabs>
          <w:tab w:leader="none" w:pos="540" w:val="left"/>
        </w:tabs>
        <w:numPr>
          <w:ilvl w:val="0"/>
          <w:numId w:val="86"/>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b w:val="1"/>
          <w:bCs w:val="1"/>
          <w:color w:val="auto"/>
        </w:rPr>
        <w:t>Record all meetings</w:t>
      </w:r>
      <w:r>
        <w:rPr>
          <w:rFonts w:ascii="Times New Roman" w:cs="Times New Roman" w:eastAsia="Times New Roman" w:hAnsi="Times New Roman"/>
          <w:sz w:val="22"/>
          <w:szCs w:val="22"/>
          <w:color w:val="auto"/>
        </w:rPr>
        <w:t>: Recording all meetings gives people the chance to catch up, even if they could not participate. Recorded meetings can be viewed at a faster speed, which helps to digest meetings in a shorter time.</w:t>
      </w:r>
    </w:p>
    <w:p>
      <w:pPr>
        <w:spacing w:after="0" w:line="38" w:lineRule="exact"/>
        <w:rPr>
          <w:rFonts w:ascii="Times New Roman" w:cs="Times New Roman" w:eastAsia="Times New Roman" w:hAnsi="Times New Roman"/>
          <w:sz w:val="22"/>
          <w:szCs w:val="22"/>
          <w:color w:val="auto"/>
        </w:rPr>
      </w:pPr>
    </w:p>
    <w:p>
      <w:pPr>
        <w:ind w:left="540" w:right="320" w:hanging="270"/>
        <w:spacing w:after="0" w:line="298" w:lineRule="auto"/>
        <w:tabs>
          <w:tab w:leader="none" w:pos="540" w:val="left"/>
        </w:tabs>
        <w:numPr>
          <w:ilvl w:val="0"/>
          <w:numId w:val="86"/>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b w:val="1"/>
          <w:bCs w:val="1"/>
          <w:color w:val="auto"/>
        </w:rPr>
        <w:t>Be intentional</w:t>
      </w:r>
      <w:r>
        <w:rPr>
          <w:rFonts w:ascii="Times New Roman" w:cs="Times New Roman" w:eastAsia="Times New Roman" w:hAnsi="Times New Roman"/>
          <w:sz w:val="22"/>
          <w:szCs w:val="22"/>
          <w:color w:val="auto"/>
        </w:rPr>
        <w:t>: Be intentional about what meetings are and what an asynchronous workflow is (chat, issues, pull requests, and wikis).</w:t>
      </w:r>
    </w:p>
    <w:p>
      <w:pPr>
        <w:spacing w:after="0" w:line="13" w:lineRule="exact"/>
        <w:rPr>
          <w:rFonts w:ascii="Times New Roman" w:cs="Times New Roman" w:eastAsia="Times New Roman" w:hAnsi="Times New Roman"/>
          <w:sz w:val="22"/>
          <w:szCs w:val="22"/>
          <w:color w:val="auto"/>
        </w:rPr>
      </w:pPr>
    </w:p>
    <w:p>
      <w:pPr>
        <w:ind w:left="540" w:right="280" w:hanging="270"/>
        <w:spacing w:after="0" w:line="260" w:lineRule="auto"/>
        <w:tabs>
          <w:tab w:leader="none" w:pos="540" w:val="left"/>
        </w:tabs>
        <w:numPr>
          <w:ilvl w:val="0"/>
          <w:numId w:val="86"/>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b w:val="1"/>
          <w:bCs w:val="1"/>
          <w:color w:val="auto"/>
        </w:rPr>
        <w:t>Review your setting</w:t>
      </w:r>
      <w:r>
        <w:rPr>
          <w:rFonts w:ascii="Times New Roman" w:cs="Times New Roman" w:eastAsia="Times New Roman" w:hAnsi="Times New Roman"/>
          <w:sz w:val="22"/>
          <w:szCs w:val="22"/>
          <w:color w:val="auto"/>
        </w:rPr>
        <w:t>: Be sure to know your metrics and regularly check your setup. Are meetings successful or can they be moved to discussions in issues or pull requests? Do discussions in issues and pull requests take forever and might some things be resolved faster in a meeting? Don't change the setup too often as it takes some time for people to adopt, but be sure to review and adapt your setup at least every 2 or 3 months.</w:t>
      </w:r>
    </w:p>
    <w:p>
      <w:pPr>
        <w:sectPr>
          <w:pgSz w:w="10980" w:h="13680" w:orient="portrait"/>
          <w:cols w:equalWidth="0" w:num="1">
            <w:col w:w="8100"/>
          </w:cols>
          <w:pgMar w:left="1440" w:top="889" w:right="1440" w:bottom="1156" w:gutter="0" w:footer="0" w:header="0"/>
        </w:sectPr>
      </w:pPr>
    </w:p>
    <w:bookmarkStart w:id="132" w:name="page133"/>
    <w:bookmarkEnd w:id="132"/>
    <w:p>
      <w:pPr>
        <w:ind w:left="700" w:hanging="520"/>
        <w:spacing w:after="0"/>
        <w:tabs>
          <w:tab w:leader="none" w:pos="700" w:val="left"/>
        </w:tabs>
        <w:numPr>
          <w:ilvl w:val="0"/>
          <w:numId w:val="87"/>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Asynchronous Work: Collaborate from Anywhere</w:t>
      </w:r>
    </w:p>
    <w:p>
      <w:pPr>
        <w:spacing w:after="0" w:line="322" w:lineRule="exact"/>
        <w:rPr>
          <w:rFonts w:ascii="Times New Roman" w:cs="Times New Roman" w:eastAsia="Times New Roman" w:hAnsi="Times New Roman"/>
          <w:sz w:val="20"/>
          <w:szCs w:val="20"/>
          <w:color w:val="auto"/>
        </w:rPr>
      </w:pPr>
    </w:p>
    <w:p>
      <w:pPr>
        <w:jc w:val="both"/>
        <w:ind w:left="720" w:right="380" w:hanging="270"/>
        <w:spacing w:after="0" w:line="293" w:lineRule="auto"/>
        <w:tabs>
          <w:tab w:leader="none" w:pos="720" w:val="left"/>
        </w:tabs>
        <w:numPr>
          <w:ilvl w:val="1"/>
          <w:numId w:val="87"/>
        </w:numPr>
        <w:rPr>
          <w:rFonts w:ascii="Times New Roman" w:cs="Times New Roman" w:eastAsia="Times New Roman" w:hAnsi="Times New Roman"/>
          <w:sz w:val="21"/>
          <w:szCs w:val="21"/>
          <w:color w:val="auto"/>
        </w:rPr>
      </w:pPr>
      <w:r>
        <w:rPr>
          <w:rFonts w:ascii="Times New Roman" w:cs="Times New Roman" w:eastAsia="Times New Roman" w:hAnsi="Times New Roman"/>
          <w:sz w:val="21"/>
          <w:szCs w:val="21"/>
          <w:b w:val="1"/>
          <w:bCs w:val="1"/>
          <w:color w:val="auto"/>
        </w:rPr>
        <w:t>Use mentions and code owners</w:t>
      </w:r>
      <w:r>
        <w:rPr>
          <w:rFonts w:ascii="Times New Roman" w:cs="Times New Roman" w:eastAsia="Times New Roman" w:hAnsi="Times New Roman"/>
          <w:sz w:val="21"/>
          <w:szCs w:val="21"/>
          <w:color w:val="auto"/>
        </w:rPr>
        <w:t xml:space="preserve">: Use mentions and code owners (see </w:t>
      </w:r>
      <w:r>
        <w:rPr>
          <w:rFonts w:ascii="Times New Roman" w:cs="Times New Roman" w:eastAsia="Times New Roman" w:hAnsi="Times New Roman"/>
          <w:sz w:val="21"/>
          <w:szCs w:val="21"/>
          <w:i w:val="1"/>
          <w:iCs w:val="1"/>
          <w:color w:val="auto"/>
        </w:rPr>
        <w:t>Chapter 3</w:t>
      </w:r>
      <w:r>
        <w:rPr>
          <w:rFonts w:ascii="Times New Roman" w:cs="Times New Roman" w:eastAsia="Times New Roman" w:hAnsi="Times New Roman"/>
          <w:sz w:val="21"/>
          <w:szCs w:val="21"/>
          <w:color w:val="auto"/>
        </w:rPr>
        <w:t>,</w:t>
      </w:r>
      <w:r>
        <w:rPr>
          <w:rFonts w:ascii="Times New Roman" w:cs="Times New Roman" w:eastAsia="Times New Roman" w:hAnsi="Times New Roman"/>
          <w:sz w:val="21"/>
          <w:szCs w:val="21"/>
          <w:i w:val="1"/>
          <w:iCs w:val="1"/>
          <w:color w:val="auto"/>
        </w:rPr>
        <w:t xml:space="preserve"> Teamwork and Collaborative Development</w:t>
      </w:r>
      <w:r>
        <w:rPr>
          <w:rFonts w:ascii="Times New Roman" w:cs="Times New Roman" w:eastAsia="Times New Roman" w:hAnsi="Times New Roman"/>
          <w:sz w:val="21"/>
          <w:szCs w:val="21"/>
          <w:color w:val="auto"/>
        </w:rPr>
        <w:t>) to dynamically get together the right people to finish a task. Both features are also great for cross-team collaboration.</w:t>
      </w:r>
    </w:p>
    <w:p>
      <w:pPr>
        <w:spacing w:after="0" w:line="20" w:lineRule="exact"/>
        <w:rPr>
          <w:rFonts w:ascii="Times New Roman" w:cs="Times New Roman" w:eastAsia="Times New Roman" w:hAnsi="Times New Roman"/>
          <w:sz w:val="21"/>
          <w:szCs w:val="21"/>
          <w:color w:val="auto"/>
        </w:rPr>
      </w:pPr>
    </w:p>
    <w:p>
      <w:pPr>
        <w:ind w:left="720" w:hanging="270"/>
        <w:spacing w:after="0"/>
        <w:tabs>
          <w:tab w:leader="none" w:pos="720" w:val="left"/>
        </w:tabs>
        <w:numPr>
          <w:ilvl w:val="1"/>
          <w:numId w:val="87"/>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b w:val="1"/>
          <w:bCs w:val="1"/>
          <w:color w:val="auto"/>
        </w:rPr>
        <w:t>Treat everything as code</w:t>
      </w:r>
      <w:r>
        <w:rPr>
          <w:rFonts w:ascii="Times New Roman" w:cs="Times New Roman" w:eastAsia="Times New Roman" w:hAnsi="Times New Roman"/>
          <w:sz w:val="22"/>
          <w:szCs w:val="22"/>
          <w:color w:val="auto"/>
        </w:rPr>
        <w:t>: Try to treat everything as code and collaborate on it</w:t>
      </w:r>
    </w:p>
    <w:p>
      <w:pPr>
        <w:spacing w:after="0" w:line="18" w:lineRule="exact"/>
        <w:rPr>
          <w:rFonts w:ascii="Times New Roman" w:cs="Times New Roman" w:eastAsia="Times New Roman" w:hAnsi="Times New Roman"/>
          <w:sz w:val="22"/>
          <w:szCs w:val="22"/>
          <w:color w:val="auto"/>
        </w:rPr>
      </w:pPr>
    </w:p>
    <w:p>
      <w:pPr>
        <w:ind w:left="720" w:right="440"/>
        <w:spacing w:after="0" w:line="290" w:lineRule="auto"/>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like you do on code: infrastructure, configuration, software architecture, design documents, and concepts.</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114300</wp:posOffset>
                </wp:positionH>
                <wp:positionV relativeFrom="paragraph">
                  <wp:posOffset>-1285875</wp:posOffset>
                </wp:positionV>
                <wp:extent cx="5029200" cy="0"/>
                <wp:wrapNone/>
                <wp:docPr id="302" name="Shape 30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302" o:spid="_x0000_s1327"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9pt,-101.2499pt" to="405pt,-101.2499pt" o:allowincell="f" strokecolor="#000000" strokeweight="0.5pt"/>
            </w:pict>
          </mc:Fallback>
        </mc:AlternateContent>
      </w:r>
    </w:p>
    <w:p>
      <w:pPr>
        <w:spacing w:after="0" w:line="244" w:lineRule="exact"/>
        <w:rPr>
          <w:sz w:val="20"/>
          <w:szCs w:val="20"/>
          <w:color w:val="auto"/>
        </w:rPr>
      </w:pPr>
    </w:p>
    <w:p>
      <w:pPr>
        <w:ind w:left="180"/>
        <w:spacing w:after="0"/>
        <w:rPr>
          <w:sz w:val="20"/>
          <w:szCs w:val="20"/>
          <w:color w:val="auto"/>
        </w:rPr>
      </w:pPr>
      <w:r>
        <w:rPr>
          <w:rFonts w:ascii="Arial" w:cs="Arial" w:eastAsia="Arial" w:hAnsi="Arial"/>
          <w:sz w:val="34"/>
          <w:szCs w:val="34"/>
          <w:b w:val="1"/>
          <w:bCs w:val="1"/>
          <w:color w:val="auto"/>
        </w:rPr>
        <w:t>Teams and Slack integration</w:t>
      </w:r>
    </w:p>
    <w:p>
      <w:pPr>
        <w:spacing w:after="0" w:line="101"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1"/>
          <w:szCs w:val="21"/>
          <w:color w:val="auto"/>
        </w:rPr>
        <w:t xml:space="preserve">If you prefer chat over email, you can use the integration features in GitHub for </w:t>
      </w:r>
      <w:r>
        <w:rPr>
          <w:rFonts w:ascii="Times New Roman" w:cs="Times New Roman" w:eastAsia="Times New Roman" w:hAnsi="Times New Roman"/>
          <w:sz w:val="21"/>
          <w:szCs w:val="21"/>
          <w:b w:val="1"/>
          <w:bCs w:val="1"/>
          <w:color w:val="auto"/>
        </w:rPr>
        <w:t>Microsoft</w:t>
      </w:r>
    </w:p>
    <w:p>
      <w:pPr>
        <w:spacing w:after="0" w:line="23" w:lineRule="exact"/>
        <w:rPr>
          <w:sz w:val="20"/>
          <w:szCs w:val="20"/>
          <w:color w:val="auto"/>
        </w:rPr>
      </w:pPr>
    </w:p>
    <w:p>
      <w:pPr>
        <w:ind w:left="180" w:right="60"/>
        <w:spacing w:after="0" w:line="255" w:lineRule="auto"/>
        <w:rPr>
          <w:rFonts w:ascii="Times New Roman" w:cs="Times New Roman" w:eastAsia="Times New Roman" w:hAnsi="Times New Roman"/>
          <w:sz w:val="22"/>
          <w:szCs w:val="22"/>
          <w:b w:val="1"/>
          <w:bCs w:val="1"/>
          <w:color w:val="auto"/>
        </w:rPr>
      </w:pPr>
      <w:r>
        <w:rPr>
          <w:rFonts w:ascii="Times New Roman" w:cs="Times New Roman" w:eastAsia="Times New Roman" w:hAnsi="Times New Roman"/>
          <w:sz w:val="22"/>
          <w:szCs w:val="22"/>
          <w:b w:val="1"/>
          <w:bCs w:val="1"/>
          <w:color w:val="auto"/>
        </w:rPr>
        <w:t>Teams</w:t>
      </w:r>
      <w:r>
        <w:rPr>
          <w:rFonts w:ascii="Times New Roman" w:cs="Times New Roman" w:eastAsia="Times New Roman" w:hAnsi="Times New Roman"/>
          <w:sz w:val="22"/>
          <w:szCs w:val="22"/>
          <w:color w:val="auto"/>
        </w:rPr>
        <w:t xml:space="preserve"> (</w:t>
      </w:r>
      <w:hyperlink r:id="rId131">
        <w:r>
          <w:rPr>
            <w:rFonts w:ascii="Courier New" w:cs="Courier New" w:eastAsia="Courier New" w:hAnsi="Courier New"/>
            <w:sz w:val="21"/>
            <w:szCs w:val="21"/>
            <w:color w:val="auto"/>
          </w:rPr>
          <w:t>https://teams.github.com</w:t>
        </w:r>
      </w:hyperlink>
      <w:r>
        <w:rPr>
          <w:rFonts w:ascii="Times New Roman" w:cs="Times New Roman" w:eastAsia="Times New Roman" w:hAnsi="Times New Roman"/>
          <w:sz w:val="22"/>
          <w:szCs w:val="22"/>
          <w:color w:val="auto"/>
        </w:rPr>
        <w:t xml:space="preserve">) or </w:t>
      </w:r>
      <w:r>
        <w:rPr>
          <w:rFonts w:ascii="Times New Roman" w:cs="Times New Roman" w:eastAsia="Times New Roman" w:hAnsi="Times New Roman"/>
          <w:sz w:val="22"/>
          <w:szCs w:val="22"/>
          <w:b w:val="1"/>
          <w:bCs w:val="1"/>
          <w:color w:val="auto"/>
        </w:rPr>
        <w:t>Slack</w:t>
      </w:r>
      <w:r>
        <w:rPr>
          <w:rFonts w:ascii="Times New Roman" w:cs="Times New Roman" w:eastAsia="Times New Roman" w:hAnsi="Times New Roman"/>
          <w:sz w:val="22"/>
          <w:szCs w:val="22"/>
          <w:color w:val="auto"/>
        </w:rPr>
        <w:t xml:space="preserve"> (</w:t>
      </w:r>
      <w:hyperlink r:id="rId132">
        <w:r>
          <w:rPr>
            <w:rFonts w:ascii="Courier New" w:cs="Courier New" w:eastAsia="Courier New" w:hAnsi="Courier New"/>
            <w:sz w:val="21"/>
            <w:szCs w:val="21"/>
            <w:color w:val="auto"/>
          </w:rPr>
          <w:t>https://slack.github.com</w:t>
        </w:r>
      </w:hyperlink>
      <w:r>
        <w:rPr>
          <w:rFonts w:ascii="Times New Roman" w:cs="Times New Roman" w:eastAsia="Times New Roman" w:hAnsi="Times New Roman"/>
          <w:sz w:val="22"/>
          <w:szCs w:val="22"/>
          <w:color w:val="auto"/>
        </w:rPr>
        <w:t>). These allow you to receive notifications directly in your chat channel and interact with issues, pull requests, or deployments. The features in Slack and Teams are very similar, as outlined here:</w:t>
      </w:r>
    </w:p>
    <w:p>
      <w:pPr>
        <w:spacing w:after="0" w:line="128" w:lineRule="exact"/>
        <w:rPr>
          <w:sz w:val="20"/>
          <w:szCs w:val="20"/>
          <w:color w:val="auto"/>
        </w:rPr>
      </w:pPr>
    </w:p>
    <w:p>
      <w:pPr>
        <w:ind w:left="720" w:right="220" w:hanging="270"/>
        <w:spacing w:after="0" w:line="298" w:lineRule="auto"/>
        <w:tabs>
          <w:tab w:leader="none" w:pos="720" w:val="left"/>
        </w:tabs>
        <w:numPr>
          <w:ilvl w:val="0"/>
          <w:numId w:val="88"/>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b w:val="1"/>
          <w:bCs w:val="1"/>
          <w:color w:val="auto"/>
        </w:rPr>
        <w:t>Notifications</w:t>
      </w:r>
      <w:r>
        <w:rPr>
          <w:rFonts w:ascii="Times New Roman" w:cs="Times New Roman" w:eastAsia="Times New Roman" w:hAnsi="Times New Roman"/>
          <w:sz w:val="22"/>
          <w:szCs w:val="22"/>
          <w:color w:val="auto"/>
        </w:rPr>
        <w:t>: Subscribe to events in a repository. You can filter notifications with branch or label filters.</w:t>
      </w:r>
    </w:p>
    <w:p>
      <w:pPr>
        <w:spacing w:after="0" w:line="13" w:lineRule="exact"/>
        <w:rPr>
          <w:rFonts w:ascii="Times New Roman" w:cs="Times New Roman" w:eastAsia="Times New Roman" w:hAnsi="Times New Roman"/>
          <w:sz w:val="22"/>
          <w:szCs w:val="22"/>
          <w:color w:val="auto"/>
        </w:rPr>
      </w:pPr>
    </w:p>
    <w:p>
      <w:pPr>
        <w:ind w:left="720" w:right="60" w:hanging="270"/>
        <w:spacing w:after="0" w:line="298" w:lineRule="auto"/>
        <w:tabs>
          <w:tab w:leader="none" w:pos="720" w:val="left"/>
        </w:tabs>
        <w:numPr>
          <w:ilvl w:val="0"/>
          <w:numId w:val="88"/>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b w:val="1"/>
          <w:bCs w:val="1"/>
          <w:color w:val="auto"/>
        </w:rPr>
        <w:t>Details for GitHub links</w:t>
      </w:r>
      <w:r>
        <w:rPr>
          <w:rFonts w:ascii="Times New Roman" w:cs="Times New Roman" w:eastAsia="Times New Roman" w:hAnsi="Times New Roman"/>
          <w:sz w:val="22"/>
          <w:szCs w:val="22"/>
          <w:color w:val="auto"/>
        </w:rPr>
        <w:t>: GitHub links automatically get unfurled and show details of the item to link points to.</w:t>
      </w:r>
    </w:p>
    <w:p>
      <w:pPr>
        <w:spacing w:after="0" w:line="13" w:lineRule="exact"/>
        <w:rPr>
          <w:rFonts w:ascii="Times New Roman" w:cs="Times New Roman" w:eastAsia="Times New Roman" w:hAnsi="Times New Roman"/>
          <w:sz w:val="22"/>
          <w:szCs w:val="22"/>
          <w:color w:val="auto"/>
        </w:rPr>
      </w:pPr>
    </w:p>
    <w:p>
      <w:pPr>
        <w:ind w:left="720" w:hanging="270"/>
        <w:spacing w:after="0"/>
        <w:tabs>
          <w:tab w:leader="none" w:pos="720" w:val="left"/>
        </w:tabs>
        <w:numPr>
          <w:ilvl w:val="0"/>
          <w:numId w:val="88"/>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b w:val="1"/>
          <w:bCs w:val="1"/>
          <w:color w:val="auto"/>
        </w:rPr>
        <w:t>Open new issues</w:t>
      </w:r>
      <w:r>
        <w:rPr>
          <w:rFonts w:ascii="Times New Roman" w:cs="Times New Roman" w:eastAsia="Times New Roman" w:hAnsi="Times New Roman"/>
          <w:sz w:val="22"/>
          <w:szCs w:val="22"/>
          <w:color w:val="auto"/>
        </w:rPr>
        <w:t>: Create new issues directly from your conversations.</w:t>
      </w:r>
    </w:p>
    <w:p>
      <w:pPr>
        <w:spacing w:after="0" w:line="124" w:lineRule="exact"/>
        <w:rPr>
          <w:rFonts w:ascii="Times New Roman" w:cs="Times New Roman" w:eastAsia="Times New Roman" w:hAnsi="Times New Roman"/>
          <w:sz w:val="22"/>
          <w:szCs w:val="22"/>
          <w:color w:val="auto"/>
        </w:rPr>
      </w:pPr>
    </w:p>
    <w:p>
      <w:pPr>
        <w:ind w:left="720" w:right="360" w:hanging="270"/>
        <w:spacing w:after="0" w:line="298" w:lineRule="auto"/>
        <w:tabs>
          <w:tab w:leader="none" w:pos="720" w:val="left"/>
        </w:tabs>
        <w:numPr>
          <w:ilvl w:val="0"/>
          <w:numId w:val="88"/>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b w:val="1"/>
          <w:bCs w:val="1"/>
          <w:color w:val="auto"/>
        </w:rPr>
        <w:t>Interact</w:t>
      </w:r>
      <w:r>
        <w:rPr>
          <w:rFonts w:ascii="Times New Roman" w:cs="Times New Roman" w:eastAsia="Times New Roman" w:hAnsi="Times New Roman"/>
          <w:sz w:val="22"/>
          <w:szCs w:val="22"/>
          <w:color w:val="auto"/>
        </w:rPr>
        <w:t>: Work directly with issues, pull requests, or deployment approvals from your channels.</w:t>
      </w:r>
    </w:p>
    <w:p>
      <w:pPr>
        <w:spacing w:after="0" w:line="13" w:lineRule="exact"/>
        <w:rPr>
          <w:rFonts w:ascii="Times New Roman" w:cs="Times New Roman" w:eastAsia="Times New Roman" w:hAnsi="Times New Roman"/>
          <w:sz w:val="22"/>
          <w:szCs w:val="22"/>
          <w:color w:val="auto"/>
        </w:rPr>
      </w:pPr>
    </w:p>
    <w:p>
      <w:pPr>
        <w:ind w:left="720" w:hanging="270"/>
        <w:spacing w:after="0"/>
        <w:tabs>
          <w:tab w:leader="none" w:pos="720" w:val="left"/>
        </w:tabs>
        <w:numPr>
          <w:ilvl w:val="0"/>
          <w:numId w:val="88"/>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b w:val="1"/>
          <w:bCs w:val="1"/>
          <w:color w:val="auto"/>
        </w:rPr>
        <w:t>Schedule reminders</w:t>
      </w:r>
      <w:r>
        <w:rPr>
          <w:rFonts w:ascii="Times New Roman" w:cs="Times New Roman" w:eastAsia="Times New Roman" w:hAnsi="Times New Roman"/>
          <w:sz w:val="22"/>
          <w:szCs w:val="22"/>
          <w:color w:val="auto"/>
        </w:rPr>
        <w:t>: Receive reminders for code reviews in your channel.</w:t>
      </w:r>
    </w:p>
    <w:p>
      <w:pPr>
        <w:spacing w:after="0" w:line="199" w:lineRule="exact"/>
        <w:rPr>
          <w:sz w:val="20"/>
          <w:szCs w:val="20"/>
          <w:color w:val="auto"/>
        </w:rPr>
      </w:pPr>
    </w:p>
    <w:p>
      <w:pPr>
        <w:ind w:left="180" w:right="200"/>
        <w:spacing w:after="0" w:line="316" w:lineRule="auto"/>
        <w:rPr>
          <w:sz w:val="20"/>
          <w:szCs w:val="20"/>
          <w:color w:val="auto"/>
        </w:rPr>
      </w:pPr>
      <w:r>
        <w:rPr>
          <w:rFonts w:ascii="Times New Roman" w:cs="Times New Roman" w:eastAsia="Times New Roman" w:hAnsi="Times New Roman"/>
          <w:sz w:val="21"/>
          <w:szCs w:val="21"/>
          <w:color w:val="auto"/>
        </w:rPr>
        <w:t>The installation is straightforward. You must install the GitHub app in Microsoft Teams or Slack and the corresponding Teams or Slack app in your organization in GitHub.</w:t>
      </w:r>
    </w:p>
    <w:p>
      <w:pPr>
        <w:sectPr>
          <w:pgSz w:w="10980" w:h="13680" w:orient="portrait"/>
          <w:cols w:equalWidth="0" w:num="1">
            <w:col w:w="8100"/>
          </w:cols>
          <w:pgMar w:left="1440" w:top="889" w:right="1440" w:bottom="1440" w:gutter="0" w:footer="0" w:header="0"/>
        </w:sectPr>
      </w:pPr>
    </w:p>
    <w:bookmarkStart w:id="133" w:name="page134"/>
    <w:bookmarkEnd w:id="133"/>
    <w:p>
      <w:pPr>
        <w:ind w:left="5160"/>
        <w:spacing w:after="0"/>
        <w:tabs>
          <w:tab w:leader="none" w:pos="7620" w:val="left"/>
        </w:tabs>
        <w:rPr>
          <w:sz w:val="20"/>
          <w:szCs w:val="20"/>
          <w:color w:val="auto"/>
        </w:rPr>
      </w:pPr>
      <w:r>
        <w:rPr>
          <w:rFonts w:ascii="Times New Roman" w:cs="Times New Roman" w:eastAsia="Times New Roman" w:hAnsi="Times New Roman"/>
          <w:sz w:val="20"/>
          <w:szCs w:val="20"/>
          <w:color w:val="auto"/>
        </w:rPr>
        <w:t>Teams and Slack integration</w:t>
      </w:r>
      <w:r>
        <w:rPr>
          <w:sz w:val="20"/>
          <w:szCs w:val="20"/>
          <w:color w:val="auto"/>
        </w:rPr>
        <w:tab/>
      </w:r>
      <w:r>
        <w:rPr>
          <w:rFonts w:ascii="Times New Roman" w:cs="Times New Roman" w:eastAsia="Times New Roman" w:hAnsi="Times New Roman"/>
          <w:sz w:val="18"/>
          <w:szCs w:val="18"/>
          <w:color w:val="auto"/>
        </w:rPr>
        <w:t>105</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53340</wp:posOffset>
                </wp:positionV>
                <wp:extent cx="5029200" cy="0"/>
                <wp:wrapNone/>
                <wp:docPr id="303" name="Shape 30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303" o:spid="_x0000_s1328"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4.2pt" to="396pt,4.2pt" o:allowincell="f" strokecolor="#000000" strokeweight="0.5pt"/>
            </w:pict>
          </mc:Fallback>
        </mc:AlternateContent>
      </w:r>
    </w:p>
    <w:p>
      <w:pPr>
        <w:spacing w:after="0" w:line="310" w:lineRule="exact"/>
        <w:rPr>
          <w:sz w:val="20"/>
          <w:szCs w:val="20"/>
          <w:color w:val="auto"/>
        </w:rPr>
      </w:pPr>
    </w:p>
    <w:p>
      <w:pPr>
        <w:ind w:right="560"/>
        <w:spacing w:after="0" w:line="281" w:lineRule="auto"/>
        <w:rPr>
          <w:sz w:val="20"/>
          <w:szCs w:val="20"/>
          <w:color w:val="auto"/>
        </w:rPr>
      </w:pPr>
      <w:r>
        <w:rPr>
          <w:rFonts w:ascii="Times New Roman" w:cs="Times New Roman" w:eastAsia="Times New Roman" w:hAnsi="Times New Roman"/>
          <w:sz w:val="21"/>
          <w:szCs w:val="21"/>
          <w:color w:val="auto"/>
        </w:rPr>
        <w:t>Once installed, you can interact with the GitHub bot and send messages. In Teams, you mention the bot with</w:t>
      </w:r>
      <w:r>
        <w:rPr>
          <w:rFonts w:ascii="Courier New" w:cs="Courier New" w:eastAsia="Courier New" w:hAnsi="Courier New"/>
          <w:sz w:val="20"/>
          <w:szCs w:val="20"/>
          <w:color w:val="auto"/>
        </w:rPr>
        <w:t xml:space="preserve"> @GitHub</w:t>
      </w:r>
      <w:r>
        <w:rPr>
          <w:rFonts w:ascii="Times New Roman" w:cs="Times New Roman" w:eastAsia="Times New Roman" w:hAnsi="Times New Roman"/>
          <w:sz w:val="21"/>
          <w:szCs w:val="21"/>
          <w:color w:val="auto"/>
        </w:rPr>
        <w:t>, while in Slack, you do this with</w:t>
      </w:r>
      <w:r>
        <w:rPr>
          <w:rFonts w:ascii="Courier New" w:cs="Courier New" w:eastAsia="Courier New" w:hAnsi="Courier New"/>
          <w:sz w:val="20"/>
          <w:szCs w:val="20"/>
          <w:color w:val="auto"/>
        </w:rPr>
        <w:t xml:space="preserve"> /GitHub</w:t>
      </w:r>
      <w:r>
        <w:rPr>
          <w:rFonts w:ascii="Times New Roman" w:cs="Times New Roman" w:eastAsia="Times New Roman" w:hAnsi="Times New Roman"/>
          <w:sz w:val="21"/>
          <w:szCs w:val="21"/>
          <w:color w:val="auto"/>
        </w:rPr>
        <w:t xml:space="preserve">. If you mention the bot, you receive a list of commands that you can use (see </w:t>
      </w:r>
      <w:r>
        <w:rPr>
          <w:rFonts w:ascii="Times New Roman" w:cs="Times New Roman" w:eastAsia="Times New Roman" w:hAnsi="Times New Roman"/>
          <w:sz w:val="21"/>
          <w:szCs w:val="21"/>
          <w:i w:val="1"/>
          <w:iCs w:val="1"/>
          <w:color w:val="auto"/>
        </w:rPr>
        <w:t>Figure 4.5</w:t>
      </w:r>
      <w:r>
        <w:rPr>
          <w:rFonts w:ascii="Times New Roman" w:cs="Times New Roman" w:eastAsia="Times New Roman" w:hAnsi="Times New Roman"/>
          <w:sz w:val="21"/>
          <w:szCs w:val="21"/>
          <w:color w:val="auto"/>
        </w:rPr>
        <w: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107315</wp:posOffset>
            </wp:positionV>
            <wp:extent cx="5029200" cy="2689860"/>
            <wp:wrapNone/>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pic:cNvPicPr>
                      <a:picLocks noChangeAspect="1" noChangeArrowheads="1"/>
                    </pic:cNvPicPr>
                  </pic:nvPicPr>
                  <pic:blipFill>
                    <a:blip r:embed="rId133">
                      <a:extLst>
                        <a:ext uri="{28A0092B-C50C-407E-A947-70E740481C1C}"/>
                      </a:extLst>
                    </a:blip>
                    <a:srcRect/>
                    <a:stretch>
                      <a:fillRect/>
                    </a:stretch>
                  </pic:blipFill>
                  <pic:spPr bwMode="auto">
                    <a:xfrm>
                      <a:off x="0" y="0"/>
                      <a:ext cx="5029200" cy="268986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98" w:lineRule="exact"/>
        <w:rPr>
          <w:sz w:val="20"/>
          <w:szCs w:val="20"/>
          <w:color w:val="auto"/>
        </w:rPr>
      </w:pPr>
    </w:p>
    <w:p>
      <w:pPr>
        <w:jc w:val="center"/>
        <w:ind w:right="180"/>
        <w:spacing w:after="0"/>
        <w:rPr>
          <w:sz w:val="20"/>
          <w:szCs w:val="20"/>
          <w:color w:val="auto"/>
        </w:rPr>
      </w:pPr>
      <w:r>
        <w:rPr>
          <w:rFonts w:ascii="Times New Roman" w:cs="Times New Roman" w:eastAsia="Times New Roman" w:hAnsi="Times New Roman"/>
          <w:sz w:val="19"/>
          <w:szCs w:val="19"/>
          <w:color w:val="auto"/>
        </w:rPr>
        <w:t>Figure 4.5 – Sending commands to the GitHub bot</w:t>
      </w:r>
    </w:p>
    <w:p>
      <w:pPr>
        <w:spacing w:after="0" w:line="101" w:lineRule="exact"/>
        <w:rPr>
          <w:sz w:val="20"/>
          <w:szCs w:val="20"/>
          <w:color w:val="auto"/>
        </w:rPr>
      </w:pPr>
    </w:p>
    <w:p>
      <w:pPr>
        <w:spacing w:after="0"/>
        <w:rPr>
          <w:sz w:val="20"/>
          <w:szCs w:val="20"/>
          <w:color w:val="auto"/>
        </w:rPr>
      </w:pPr>
      <w:r>
        <w:rPr>
          <w:rFonts w:ascii="Times New Roman" w:cs="Times New Roman" w:eastAsia="Times New Roman" w:hAnsi="Times New Roman"/>
          <w:sz w:val="22"/>
          <w:szCs w:val="22"/>
          <w:color w:val="auto"/>
        </w:rPr>
        <w:t>The first command you must use is</w:t>
      </w:r>
      <w:r>
        <w:rPr>
          <w:rFonts w:ascii="Courier New" w:cs="Courier New" w:eastAsia="Courier New" w:hAnsi="Courier New"/>
          <w:sz w:val="21"/>
          <w:szCs w:val="21"/>
          <w:color w:val="auto"/>
        </w:rPr>
        <w:t xml:space="preserve"> signin</w:t>
      </w:r>
      <w:r>
        <w:rPr>
          <w:rFonts w:ascii="Times New Roman" w:cs="Times New Roman" w:eastAsia="Times New Roman" w:hAnsi="Times New Roman"/>
          <w:sz w:val="22"/>
          <w:szCs w:val="22"/>
          <w:color w:val="auto"/>
        </w:rPr>
        <w:t>. This will link your GitHub account to your</w:t>
      </w:r>
    </w:p>
    <w:p>
      <w:pPr>
        <w:spacing w:after="0"/>
        <w:rPr>
          <w:sz w:val="20"/>
          <w:szCs w:val="20"/>
          <w:color w:val="auto"/>
        </w:rPr>
      </w:pPr>
      <w:r>
        <w:rPr>
          <w:rFonts w:ascii="Times New Roman" w:cs="Times New Roman" w:eastAsia="Times New Roman" w:hAnsi="Times New Roman"/>
          <w:sz w:val="22"/>
          <w:szCs w:val="22"/>
          <w:color w:val="auto"/>
        </w:rPr>
        <w:t>Teams/Slack account:</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142875</wp:posOffset>
                </wp:positionV>
                <wp:extent cx="5029200" cy="227965"/>
                <wp:wrapNone/>
                <wp:docPr id="305" name="Shape 30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227965"/>
                        </a:xfrm>
                        <a:prstGeom prst="rect">
                          <a:avLst/>
                        </a:prstGeom>
                        <a:solidFill>
                          <a:srgbClr val="F3F2F1"/>
                        </a:solidFill>
                      </wps:spPr>
                      <wps:bodyPr/>
                    </wps:wsp>
                  </a:graphicData>
                </a:graphic>
              </wp:anchor>
            </w:drawing>
          </mc:Choice>
          <mc:Fallback>
            <w:pict>
              <v:rect id="Shape 305" o:spid="_x0000_s1330" style="position:absolute;margin-left:0pt;margin-top:11.25pt;width:396pt;height:17.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F3F2F1" stroked="f"/>
            </w:pict>
          </mc:Fallback>
        </mc:AlternateContent>
      </w:r>
    </w:p>
    <w:p>
      <w:pPr>
        <w:spacing w:after="0" w:line="228" w:lineRule="exact"/>
        <w:rPr>
          <w:sz w:val="20"/>
          <w:szCs w:val="20"/>
          <w:color w:val="auto"/>
        </w:rPr>
      </w:pPr>
    </w:p>
    <w:p>
      <w:pPr>
        <w:ind w:left="180"/>
        <w:spacing w:after="0"/>
        <w:rPr>
          <w:sz w:val="20"/>
          <w:szCs w:val="20"/>
          <w:color w:val="auto"/>
        </w:rPr>
      </w:pPr>
      <w:r>
        <w:rPr>
          <w:rFonts w:ascii="Courier New" w:cs="Courier New" w:eastAsia="Courier New" w:hAnsi="Courier New"/>
          <w:sz w:val="20"/>
          <w:szCs w:val="20"/>
          <w:color w:val="12110C"/>
        </w:rPr>
        <w:t>@GitHub signin</w:t>
      </w:r>
    </w:p>
    <w:p>
      <w:pPr>
        <w:sectPr>
          <w:pgSz w:w="10980" w:h="13680" w:orient="portrait"/>
          <w:cols w:equalWidth="0" w:num="1">
            <w:col w:w="8100"/>
          </w:cols>
          <w:pgMar w:left="1440" w:top="889" w:right="1440" w:bottom="1440" w:gutter="0" w:footer="0" w:header="0"/>
        </w:sectPr>
      </w:pPr>
    </w:p>
    <w:bookmarkStart w:id="134" w:name="page135"/>
    <w:bookmarkEnd w:id="134"/>
    <w:p>
      <w:pPr>
        <w:ind w:left="180"/>
        <w:spacing w:after="0"/>
        <w:tabs>
          <w:tab w:leader="none" w:pos="680" w:val="left"/>
        </w:tabs>
        <w:rPr>
          <w:sz w:val="20"/>
          <w:szCs w:val="20"/>
          <w:color w:val="auto"/>
        </w:rPr>
      </w:pPr>
      <w:r>
        <w:rPr>
          <w:rFonts w:ascii="Times New Roman" w:cs="Times New Roman" w:eastAsia="Times New Roman" w:hAnsi="Times New Roman"/>
          <w:sz w:val="20"/>
          <w:szCs w:val="20"/>
          <w:color w:val="auto"/>
        </w:rPr>
        <w:t>106</w:t>
        <w:tab/>
        <w:t>Asynchronous Work: Collaborate from Anywhere</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114300</wp:posOffset>
                </wp:positionH>
                <wp:positionV relativeFrom="paragraph">
                  <wp:posOffset>53340</wp:posOffset>
                </wp:positionV>
                <wp:extent cx="5029200" cy="0"/>
                <wp:wrapNone/>
                <wp:docPr id="306" name="Shape 30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306" o:spid="_x0000_s1331"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9pt,4.2pt" to="405pt,4.2pt" o:allowincell="f" strokecolor="#000000" strokeweight="0.5pt"/>
            </w:pict>
          </mc:Fallback>
        </mc:AlternateContent>
      </w:r>
    </w:p>
    <w:p>
      <w:pPr>
        <w:spacing w:after="0" w:line="310" w:lineRule="exact"/>
        <w:rPr>
          <w:sz w:val="20"/>
          <w:szCs w:val="20"/>
          <w:color w:val="auto"/>
        </w:rPr>
      </w:pPr>
    </w:p>
    <w:p>
      <w:pPr>
        <w:ind w:left="180"/>
        <w:spacing w:after="0" w:line="263" w:lineRule="auto"/>
        <w:rPr>
          <w:sz w:val="20"/>
          <w:szCs w:val="20"/>
          <w:color w:val="auto"/>
        </w:rPr>
      </w:pPr>
      <w:r>
        <w:rPr>
          <w:rFonts w:ascii="Times New Roman" w:cs="Times New Roman" w:eastAsia="Times New Roman" w:hAnsi="Times New Roman"/>
          <w:sz w:val="22"/>
          <w:szCs w:val="22"/>
          <w:color w:val="auto"/>
        </w:rPr>
        <w:t>After that, you can subscribe to notifications or schedule reminders. The unfurling of links and the interaction with issues work without needing to configure anything. Figure 4.6 shows an issue in Teams that was created from a conversation. You can directly comment on the issue or close it: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996950</wp:posOffset>
            </wp:positionH>
            <wp:positionV relativeFrom="paragraph">
              <wp:posOffset>130175</wp:posOffset>
            </wp:positionV>
            <wp:extent cx="3263265" cy="3338195"/>
            <wp:wrapNone/>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pic:cNvPicPr>
                      <a:picLocks noChangeAspect="1" noChangeArrowheads="1"/>
                    </pic:cNvPicPr>
                  </pic:nvPicPr>
                  <pic:blipFill>
                    <a:blip r:embed="rId134">
                      <a:extLst>
                        <a:ext uri="{28A0092B-C50C-407E-A947-70E740481C1C}"/>
                      </a:extLst>
                    </a:blip>
                    <a:srcRect/>
                    <a:stretch>
                      <a:fillRect/>
                    </a:stretch>
                  </pic:blipFill>
                  <pic:spPr bwMode="auto">
                    <a:xfrm>
                      <a:off x="0" y="0"/>
                      <a:ext cx="3263265" cy="333819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54" w:lineRule="exact"/>
        <w:rPr>
          <w:sz w:val="20"/>
          <w:szCs w:val="20"/>
          <w:color w:val="auto"/>
        </w:rPr>
      </w:pPr>
    </w:p>
    <w:p>
      <w:pPr>
        <w:ind w:left="2160"/>
        <w:spacing w:after="0"/>
        <w:rPr>
          <w:sz w:val="20"/>
          <w:szCs w:val="20"/>
          <w:color w:val="auto"/>
        </w:rPr>
      </w:pPr>
      <w:r>
        <w:rPr>
          <w:rFonts w:ascii="Times New Roman" w:cs="Times New Roman" w:eastAsia="Times New Roman" w:hAnsi="Times New Roman"/>
          <w:sz w:val="19"/>
          <w:szCs w:val="19"/>
          <w:color w:val="auto"/>
        </w:rPr>
        <w:t>Figure 4.6 – Integration of issues in Microsoft Teams</w:t>
      </w:r>
    </w:p>
    <w:p>
      <w:pPr>
        <w:spacing w:after="0" w:line="106" w:lineRule="exact"/>
        <w:rPr>
          <w:sz w:val="20"/>
          <w:szCs w:val="20"/>
          <w:color w:val="auto"/>
        </w:rPr>
      </w:pPr>
    </w:p>
    <w:p>
      <w:pPr>
        <w:jc w:val="both"/>
        <w:ind w:left="180" w:right="300"/>
        <w:spacing w:after="0" w:line="270" w:lineRule="auto"/>
        <w:rPr>
          <w:sz w:val="20"/>
          <w:szCs w:val="20"/>
          <w:color w:val="auto"/>
        </w:rPr>
      </w:pPr>
      <w:r>
        <w:rPr>
          <w:rFonts w:ascii="Times New Roman" w:cs="Times New Roman" w:eastAsia="Times New Roman" w:hAnsi="Times New Roman"/>
          <w:sz w:val="22"/>
          <w:szCs w:val="22"/>
          <w:color w:val="auto"/>
        </w:rPr>
        <w:t>Chat integration is a powerful feature that will come in handy when more and more of your workflows are initiated and managed through chat instead of through meetings or emails.</w:t>
      </w:r>
    </w:p>
    <w:p>
      <w:pPr>
        <w:spacing w:after="0" w:line="285" w:lineRule="exact"/>
        <w:rPr>
          <w:sz w:val="20"/>
          <w:szCs w:val="20"/>
          <w:color w:val="auto"/>
        </w:rPr>
      </w:pPr>
    </w:p>
    <w:p>
      <w:pPr>
        <w:ind w:left="180"/>
        <w:spacing w:after="0"/>
        <w:rPr>
          <w:sz w:val="20"/>
          <w:szCs w:val="20"/>
          <w:color w:val="auto"/>
        </w:rPr>
      </w:pPr>
      <w:r>
        <w:rPr>
          <w:rFonts w:ascii="Arial" w:cs="Arial" w:eastAsia="Arial" w:hAnsi="Arial"/>
          <w:sz w:val="34"/>
          <w:szCs w:val="34"/>
          <w:b w:val="1"/>
          <w:bCs w:val="1"/>
          <w:color w:val="auto"/>
        </w:rPr>
        <w:t>GitHub Discussions</w:t>
      </w:r>
    </w:p>
    <w:p>
      <w:pPr>
        <w:spacing w:after="0" w:line="106"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2"/>
          <w:szCs w:val="22"/>
          <w:color w:val="auto"/>
        </w:rPr>
        <w:t xml:space="preserve">In </w:t>
      </w:r>
      <w:r>
        <w:rPr>
          <w:rFonts w:ascii="Times New Roman" w:cs="Times New Roman" w:eastAsia="Times New Roman" w:hAnsi="Times New Roman"/>
          <w:sz w:val="22"/>
          <w:szCs w:val="22"/>
          <w:i w:val="1"/>
          <w:iCs w:val="1"/>
          <w:color w:val="auto"/>
        </w:rPr>
        <w:t>Chapter 2</w:t>
      </w:r>
      <w:r>
        <w:rPr>
          <w:rFonts w:ascii="Times New Roman" w:cs="Times New Roman" w:eastAsia="Times New Roman" w:hAnsi="Times New Roman"/>
          <w:sz w:val="22"/>
          <w:szCs w:val="22"/>
          <w:color w:val="auto"/>
        </w:rPr>
        <w:t xml:space="preserve">, </w:t>
      </w:r>
      <w:r>
        <w:rPr>
          <w:rFonts w:ascii="Times New Roman" w:cs="Times New Roman" w:eastAsia="Times New Roman" w:hAnsi="Times New Roman"/>
          <w:sz w:val="22"/>
          <w:szCs w:val="22"/>
          <w:i w:val="1"/>
          <w:iCs w:val="1"/>
          <w:color w:val="auto"/>
        </w:rPr>
        <w:t>Planning, Tracking, and Visualizing Your Work</w:t>
      </w:r>
      <w:r>
        <w:rPr>
          <w:rFonts w:ascii="Times New Roman" w:cs="Times New Roman" w:eastAsia="Times New Roman" w:hAnsi="Times New Roman"/>
          <w:sz w:val="22"/>
          <w:szCs w:val="22"/>
          <w:color w:val="auto"/>
        </w:rPr>
        <w:t>, you learned how to</w:t>
      </w:r>
    </w:p>
    <w:p>
      <w:pPr>
        <w:spacing w:after="0" w:line="14"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2"/>
          <w:szCs w:val="22"/>
          <w:color w:val="auto"/>
        </w:rPr>
        <w:t>use GitHub issues and GitHub projects to manage your work. GitHub Discussions</w:t>
      </w:r>
    </w:p>
    <w:p>
      <w:pPr>
        <w:spacing w:after="0" w:line="11"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2"/>
          <w:szCs w:val="22"/>
          <w:color w:val="auto"/>
        </w:rPr>
        <w:t>is a community forum that allows members to ask questions, share updates, and have</w:t>
      </w:r>
    </w:p>
    <w:p>
      <w:pPr>
        <w:spacing w:after="0" w:line="11"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2"/>
          <w:szCs w:val="22"/>
          <w:color w:val="auto"/>
        </w:rPr>
        <w:t>open-ended conversations. Discussions are a great way to reduce a load of issues and</w:t>
      </w:r>
    </w:p>
    <w:p>
      <w:pPr>
        <w:spacing w:after="0" w:line="3"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2"/>
          <w:szCs w:val="22"/>
          <w:color w:val="auto"/>
        </w:rPr>
        <w:t xml:space="preserve">pull requests by providing a different place for long discussions and </w:t>
      </w:r>
      <w:r>
        <w:rPr>
          <w:rFonts w:ascii="Times New Roman" w:cs="Times New Roman" w:eastAsia="Times New Roman" w:hAnsi="Times New Roman"/>
          <w:sz w:val="22"/>
          <w:szCs w:val="22"/>
          <w:b w:val="1"/>
          <w:bCs w:val="1"/>
          <w:color w:val="auto"/>
        </w:rPr>
        <w:t>questions and</w:t>
      </w:r>
    </w:p>
    <w:p>
      <w:pPr>
        <w:spacing w:after="0" w:line="11"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2"/>
          <w:szCs w:val="22"/>
          <w:b w:val="1"/>
          <w:bCs w:val="1"/>
          <w:color w:val="auto"/>
        </w:rPr>
        <w:t>answers</w:t>
      </w:r>
      <w:r>
        <w:rPr>
          <w:rFonts w:ascii="Times New Roman" w:cs="Times New Roman" w:eastAsia="Times New Roman" w:hAnsi="Times New Roman"/>
          <w:sz w:val="22"/>
          <w:szCs w:val="22"/>
          <w:color w:val="auto"/>
        </w:rPr>
        <w:t xml:space="preserve"> (</w:t>
      </w:r>
      <w:r>
        <w:rPr>
          <w:rFonts w:ascii="Times New Roman" w:cs="Times New Roman" w:eastAsia="Times New Roman" w:hAnsi="Times New Roman"/>
          <w:sz w:val="22"/>
          <w:szCs w:val="22"/>
          <w:b w:val="1"/>
          <w:bCs w:val="1"/>
          <w:color w:val="auto"/>
        </w:rPr>
        <w:t>Q&amp;A</w:t>
      </w:r>
      <w:r>
        <w:rPr>
          <w:rFonts w:ascii="Times New Roman" w:cs="Times New Roman" w:eastAsia="Times New Roman" w:hAnsi="Times New Roman"/>
          <w:sz w:val="22"/>
          <w:szCs w:val="22"/>
          <w:color w:val="auto"/>
        </w:rPr>
        <w:t>).</w:t>
      </w:r>
    </w:p>
    <w:p>
      <w:pPr>
        <w:sectPr>
          <w:pgSz w:w="10980" w:h="13680" w:orient="portrait"/>
          <w:cols w:equalWidth="0" w:num="1">
            <w:col w:w="8120"/>
          </w:cols>
          <w:pgMar w:left="1440" w:top="889" w:right="1420" w:bottom="1440" w:gutter="0" w:footer="0" w:header="0"/>
        </w:sectPr>
      </w:pPr>
    </w:p>
    <w:bookmarkStart w:id="135" w:name="page136"/>
    <w:bookmarkEnd w:id="135"/>
    <w:p>
      <w:pPr>
        <w:jc w:val="right"/>
        <w:ind w:right="180"/>
        <w:spacing w:after="0"/>
        <w:tabs>
          <w:tab w:leader="none" w:pos="260" w:val="left"/>
        </w:tabs>
        <w:rPr>
          <w:sz w:val="20"/>
          <w:szCs w:val="20"/>
          <w:color w:val="auto"/>
        </w:rPr>
      </w:pPr>
      <w:r>
        <w:rPr>
          <w:rFonts w:ascii="Times New Roman" w:cs="Times New Roman" w:eastAsia="Times New Roman" w:hAnsi="Times New Roman"/>
          <w:sz w:val="20"/>
          <w:szCs w:val="20"/>
          <w:color w:val="auto"/>
        </w:rPr>
        <w:t>GitHub Discussions</w:t>
      </w:r>
      <w:r>
        <w:rPr>
          <w:sz w:val="20"/>
          <w:szCs w:val="20"/>
          <w:color w:val="auto"/>
        </w:rPr>
        <w:tab/>
      </w:r>
      <w:r>
        <w:rPr>
          <w:rFonts w:ascii="Times New Roman" w:cs="Times New Roman" w:eastAsia="Times New Roman" w:hAnsi="Times New Roman"/>
          <w:sz w:val="18"/>
          <w:szCs w:val="18"/>
          <w:color w:val="auto"/>
        </w:rPr>
        <w:t>107</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53340</wp:posOffset>
                </wp:positionV>
                <wp:extent cx="5029200" cy="0"/>
                <wp:wrapNone/>
                <wp:docPr id="308" name="Shape 30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308" o:spid="_x0000_s1333"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4.2pt" to="396pt,4.2pt" o:allowincell="f" strokecolor="#000000" strokeweight="0.5pt"/>
            </w:pict>
          </mc:Fallback>
        </mc:AlternateContent>
      </w:r>
    </w:p>
    <w:p>
      <w:pPr>
        <w:spacing w:after="0" w:line="216" w:lineRule="exact"/>
        <w:rPr>
          <w:sz w:val="20"/>
          <w:szCs w:val="20"/>
          <w:color w:val="auto"/>
        </w:rPr>
      </w:pPr>
    </w:p>
    <w:p>
      <w:pPr>
        <w:spacing w:after="0"/>
        <w:rPr>
          <w:sz w:val="20"/>
          <w:szCs w:val="20"/>
          <w:color w:val="auto"/>
        </w:rPr>
      </w:pPr>
      <w:r>
        <w:rPr>
          <w:rFonts w:ascii="Arial" w:cs="Arial" w:eastAsia="Arial" w:hAnsi="Arial"/>
          <w:sz w:val="30"/>
          <w:szCs w:val="30"/>
          <w:b w:val="1"/>
          <w:bCs w:val="1"/>
          <w:color w:val="auto"/>
        </w:rPr>
        <w:t>Getting started with Discussions</w:t>
      </w:r>
    </w:p>
    <w:p>
      <w:pPr>
        <w:spacing w:after="0" w:line="106" w:lineRule="exact"/>
        <w:rPr>
          <w:sz w:val="20"/>
          <w:szCs w:val="20"/>
          <w:color w:val="auto"/>
        </w:rPr>
      </w:pPr>
    </w:p>
    <w:p>
      <w:pPr>
        <w:jc w:val="both"/>
        <w:ind w:right="740"/>
        <w:spacing w:after="0" w:line="289" w:lineRule="auto"/>
        <w:rPr>
          <w:sz w:val="20"/>
          <w:szCs w:val="20"/>
          <w:color w:val="auto"/>
        </w:rPr>
      </w:pPr>
      <w:r>
        <w:rPr>
          <w:rFonts w:ascii="Times New Roman" w:cs="Times New Roman" w:eastAsia="Times New Roman" w:hAnsi="Times New Roman"/>
          <w:sz w:val="21"/>
          <w:szCs w:val="21"/>
          <w:color w:val="auto"/>
        </w:rPr>
        <w:t xml:space="preserve">To get started with GitHub Discussions, you must enable it in your repository under </w:t>
      </w:r>
      <w:r>
        <w:rPr>
          <w:rFonts w:ascii="Times New Roman" w:cs="Times New Roman" w:eastAsia="Times New Roman" w:hAnsi="Times New Roman"/>
          <w:sz w:val="21"/>
          <w:szCs w:val="21"/>
          <w:b w:val="1"/>
          <w:bCs w:val="1"/>
          <w:color w:val="auto"/>
        </w:rPr>
        <w:t>Settings</w:t>
      </w:r>
      <w:r>
        <w:rPr>
          <w:rFonts w:ascii="Times New Roman" w:cs="Times New Roman" w:eastAsia="Times New Roman" w:hAnsi="Times New Roman"/>
          <w:sz w:val="21"/>
          <w:szCs w:val="21"/>
          <w:color w:val="auto"/>
        </w:rPr>
        <w:t xml:space="preserve"> | </w:t>
      </w:r>
      <w:r>
        <w:rPr>
          <w:rFonts w:ascii="Times New Roman" w:cs="Times New Roman" w:eastAsia="Times New Roman" w:hAnsi="Times New Roman"/>
          <w:sz w:val="21"/>
          <w:szCs w:val="21"/>
          <w:b w:val="1"/>
          <w:bCs w:val="1"/>
          <w:color w:val="auto"/>
        </w:rPr>
        <w:t>Options</w:t>
      </w:r>
      <w:r>
        <w:rPr>
          <w:rFonts w:ascii="Times New Roman" w:cs="Times New Roman" w:eastAsia="Times New Roman" w:hAnsi="Times New Roman"/>
          <w:sz w:val="21"/>
          <w:szCs w:val="21"/>
          <w:color w:val="auto"/>
        </w:rPr>
        <w:t xml:space="preserve"> | </w:t>
      </w:r>
      <w:r>
        <w:rPr>
          <w:rFonts w:ascii="Times New Roman" w:cs="Times New Roman" w:eastAsia="Times New Roman" w:hAnsi="Times New Roman"/>
          <w:sz w:val="21"/>
          <w:szCs w:val="21"/>
          <w:b w:val="1"/>
          <w:bCs w:val="1"/>
          <w:color w:val="auto"/>
        </w:rPr>
        <w:t>Features</w:t>
      </w:r>
      <w:r>
        <w:rPr>
          <w:rFonts w:ascii="Times New Roman" w:cs="Times New Roman" w:eastAsia="Times New Roman" w:hAnsi="Times New Roman"/>
          <w:sz w:val="21"/>
          <w:szCs w:val="21"/>
          <w:color w:val="auto"/>
        </w:rPr>
        <w:t xml:space="preserve"> by checking </w:t>
      </w:r>
      <w:r>
        <w:rPr>
          <w:rFonts w:ascii="Times New Roman" w:cs="Times New Roman" w:eastAsia="Times New Roman" w:hAnsi="Times New Roman"/>
          <w:sz w:val="21"/>
          <w:szCs w:val="21"/>
          <w:b w:val="1"/>
          <w:bCs w:val="1"/>
          <w:color w:val="auto"/>
        </w:rPr>
        <w:t>Discussions</w:t>
      </w:r>
      <w:r>
        <w:rPr>
          <w:rFonts w:ascii="Times New Roman" w:cs="Times New Roman" w:eastAsia="Times New Roman" w:hAnsi="Times New Roman"/>
          <w:sz w:val="21"/>
          <w:szCs w:val="21"/>
          <w:color w:val="auto"/>
        </w:rPr>
        <w:t>. Once you have checked this</w:t>
      </w:r>
      <w:r>
        <w:rPr>
          <w:rFonts w:ascii="Times New Roman" w:cs="Times New Roman" w:eastAsia="Times New Roman" w:hAnsi="Times New Roman"/>
          <w:sz w:val="21"/>
          <w:szCs w:val="21"/>
          <w:b w:val="1"/>
          <w:bCs w:val="1"/>
          <w:color w:val="auto"/>
        </w:rPr>
        <w:t xml:space="preserve"> </w:t>
      </w:r>
      <w:r>
        <w:rPr>
          <w:rFonts w:ascii="Times New Roman" w:cs="Times New Roman" w:eastAsia="Times New Roman" w:hAnsi="Times New Roman"/>
          <w:sz w:val="21"/>
          <w:szCs w:val="21"/>
          <w:color w:val="auto"/>
        </w:rPr>
        <w:t xml:space="preserve">option, you have a new main menu item, </w:t>
      </w:r>
      <w:r>
        <w:rPr>
          <w:rFonts w:ascii="Times New Roman" w:cs="Times New Roman" w:eastAsia="Times New Roman" w:hAnsi="Times New Roman"/>
          <w:sz w:val="21"/>
          <w:szCs w:val="21"/>
          <w:b w:val="1"/>
          <w:bCs w:val="1"/>
          <w:color w:val="auto"/>
        </w:rPr>
        <w:t>Discussions</w:t>
      </w:r>
      <w:r>
        <w:rPr>
          <w:rFonts w:ascii="Times New Roman" w:cs="Times New Roman" w:eastAsia="Times New Roman" w:hAnsi="Times New Roman"/>
          <w:sz w:val="21"/>
          <w:szCs w:val="21"/>
          <w:color w:val="auto"/>
        </w:rPr>
        <w:t>, in your repository.</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228600</wp:posOffset>
                </wp:positionH>
                <wp:positionV relativeFrom="paragraph">
                  <wp:posOffset>34925</wp:posOffset>
                </wp:positionV>
                <wp:extent cx="4572000" cy="355600"/>
                <wp:wrapNone/>
                <wp:docPr id="309" name="Shape 30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572000" cy="355600"/>
                        </a:xfrm>
                        <a:prstGeom prst="rect">
                          <a:avLst/>
                        </a:prstGeom>
                        <a:solidFill>
                          <a:srgbClr val="FDFDFD"/>
                        </a:solidFill>
                      </wps:spPr>
                      <wps:bodyPr/>
                    </wps:wsp>
                  </a:graphicData>
                </a:graphic>
              </wp:anchor>
            </w:drawing>
          </mc:Choice>
          <mc:Fallback>
            <w:pict>
              <v:rect id="Shape 309" o:spid="_x0000_s1334" style="position:absolute;margin-left:18pt;margin-top:2.75pt;width:360pt;height:28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FDFDFD" stroked="f"/>
            </w:pict>
          </mc:Fallback>
        </mc:AlternateContent>
        <mc:AlternateContent>
          <mc:Choice Requires="wps">
            <w:drawing>
              <wp:anchor simplePos="0" relativeHeight="251657728" behindDoc="1" locked="0" layoutInCell="0" allowOverlap="1">
                <wp:simplePos x="0" y="0"/>
                <wp:positionH relativeFrom="column">
                  <wp:posOffset>356235</wp:posOffset>
                </wp:positionH>
                <wp:positionV relativeFrom="paragraph">
                  <wp:posOffset>137160</wp:posOffset>
                </wp:positionV>
                <wp:extent cx="4316095" cy="0"/>
                <wp:wrapNone/>
                <wp:docPr id="310" name="Shape 31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316095"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310" o:spid="_x0000_s1335"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8.05pt,10.8pt" to="367.9pt,10.8pt" o:allowincell="f" strokecolor="#000000" strokeweight="0.5pt"/>
            </w:pict>
          </mc:Fallback>
        </mc:AlternateContent>
        <mc:AlternateContent>
          <mc:Choice Requires="wps">
            <w:drawing>
              <wp:anchor simplePos="0" relativeHeight="251657728" behindDoc="1" locked="0" layoutInCell="0" allowOverlap="1">
                <wp:simplePos x="0" y="0"/>
                <wp:positionH relativeFrom="column">
                  <wp:posOffset>228600</wp:posOffset>
                </wp:positionH>
                <wp:positionV relativeFrom="paragraph">
                  <wp:posOffset>280670</wp:posOffset>
                </wp:positionV>
                <wp:extent cx="4572000" cy="900430"/>
                <wp:wrapNone/>
                <wp:docPr id="311" name="Shape 31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572000" cy="900430"/>
                        </a:xfrm>
                        <a:prstGeom prst="rect">
                          <a:avLst/>
                        </a:prstGeom>
                        <a:solidFill>
                          <a:srgbClr val="FDFDFD"/>
                        </a:solidFill>
                      </wps:spPr>
                      <wps:bodyPr/>
                    </wps:wsp>
                  </a:graphicData>
                </a:graphic>
              </wp:anchor>
            </w:drawing>
          </mc:Choice>
          <mc:Fallback>
            <w:pict>
              <v:rect id="Shape 311" o:spid="_x0000_s1336" style="position:absolute;margin-left:18pt;margin-top:22.1pt;width:360pt;height:70.9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FDFDFD" stroked="f"/>
            </w:pict>
          </mc:Fallback>
        </mc:AlternateContent>
        <mc:AlternateContent>
          <mc:Choice Requires="wps">
            <w:drawing>
              <wp:anchor simplePos="0" relativeHeight="251657728" behindDoc="1" locked="0" layoutInCell="0" allowOverlap="1">
                <wp:simplePos x="0" y="0"/>
                <wp:positionH relativeFrom="column">
                  <wp:posOffset>4669155</wp:posOffset>
                </wp:positionH>
                <wp:positionV relativeFrom="paragraph">
                  <wp:posOffset>133985</wp:posOffset>
                </wp:positionV>
                <wp:extent cx="0" cy="946785"/>
                <wp:wrapNone/>
                <wp:docPr id="312" name="Shape 31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946785"/>
                        </a:xfrm>
                        <a:prstGeom prst="line">
                          <a:avLst/>
                        </a:prstGeom>
                        <a:solidFill>
                          <a:srgbClr val="FFFFFF"/>
                        </a:solidFill>
                        <a:ln w="6350">
                          <a:solidFill>
                            <a:srgbClr val="000000"/>
                          </a:solidFill>
                          <a:miter lim="800000"/>
                          <a:headEnd/>
                          <a:tailEnd/>
                        </a:ln>
                      </wps:spPr>
                      <wps:bodyPr/>
                    </wps:wsp>
                  </a:graphicData>
                </a:graphic>
              </wp:anchor>
            </w:drawing>
          </mc:Choice>
          <mc:Fallback>
            <w:pict>
              <v:line id="Shape 312" o:spid="_x0000_s1337"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367.65pt,10.55pt" to="367.65pt,85.1pt" o:allowincell="f" strokecolor="#000000" strokeweight="0.5pt"/>
            </w:pict>
          </mc:Fallback>
        </mc:AlternateContent>
        <mc:AlternateContent>
          <mc:Choice Requires="wps">
            <w:drawing>
              <wp:anchor simplePos="0" relativeHeight="251657728" behindDoc="1" locked="0" layoutInCell="0" allowOverlap="1">
                <wp:simplePos x="0" y="0"/>
                <wp:positionH relativeFrom="column">
                  <wp:posOffset>359410</wp:posOffset>
                </wp:positionH>
                <wp:positionV relativeFrom="paragraph">
                  <wp:posOffset>133985</wp:posOffset>
                </wp:positionV>
                <wp:extent cx="0" cy="946785"/>
                <wp:wrapNone/>
                <wp:docPr id="313" name="Shape 31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946785"/>
                        </a:xfrm>
                        <a:prstGeom prst="line">
                          <a:avLst/>
                        </a:prstGeom>
                        <a:solidFill>
                          <a:srgbClr val="FFFFFF"/>
                        </a:solidFill>
                        <a:ln w="6350">
                          <a:solidFill>
                            <a:srgbClr val="000000"/>
                          </a:solidFill>
                          <a:miter lim="800000"/>
                          <a:headEnd/>
                          <a:tailEnd/>
                        </a:ln>
                      </wps:spPr>
                      <wps:bodyPr/>
                    </wps:wsp>
                  </a:graphicData>
                </a:graphic>
              </wp:anchor>
            </w:drawing>
          </mc:Choice>
          <mc:Fallback>
            <w:pict>
              <v:line id="Shape 313" o:spid="_x0000_s1338"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8.3pt,10.55pt" to="28.3pt,85.1pt" o:allowincell="f" strokecolor="#000000" strokeweight="0.5pt"/>
            </w:pict>
          </mc:Fallback>
        </mc:AlternateContent>
        <mc:AlternateContent>
          <mc:Choice Requires="wps">
            <w:drawing>
              <wp:anchor simplePos="0" relativeHeight="251657728" behindDoc="1" locked="0" layoutInCell="0" allowOverlap="1">
                <wp:simplePos x="0" y="0"/>
                <wp:positionH relativeFrom="column">
                  <wp:posOffset>356235</wp:posOffset>
                </wp:positionH>
                <wp:positionV relativeFrom="paragraph">
                  <wp:posOffset>1077595</wp:posOffset>
                </wp:positionV>
                <wp:extent cx="4316095" cy="0"/>
                <wp:wrapNone/>
                <wp:docPr id="314" name="Shape 31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316095"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314" o:spid="_x0000_s1339"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8.05pt,84.85pt" to="367.9pt,84.85pt" o:allowincell="f" strokecolor="#000000" strokeweight="0.5pt"/>
            </w:pict>
          </mc:Fallback>
        </mc:AlternateContent>
      </w:r>
    </w:p>
    <w:p>
      <w:pPr>
        <w:spacing w:after="0" w:line="248" w:lineRule="exact"/>
        <w:rPr>
          <w:sz w:val="20"/>
          <w:szCs w:val="20"/>
          <w:color w:val="auto"/>
        </w:rPr>
      </w:pPr>
    </w:p>
    <w:p>
      <w:pPr>
        <w:ind w:left="740"/>
        <w:spacing w:after="0"/>
        <w:rPr>
          <w:sz w:val="20"/>
          <w:szCs w:val="20"/>
          <w:color w:val="auto"/>
        </w:rPr>
      </w:pPr>
      <w:r>
        <w:rPr>
          <w:rFonts w:ascii="Times New Roman" w:cs="Times New Roman" w:eastAsia="Times New Roman" w:hAnsi="Times New Roman"/>
          <w:sz w:val="20"/>
          <w:szCs w:val="20"/>
          <w:b w:val="1"/>
          <w:bCs w:val="1"/>
          <w:color w:val="auto"/>
        </w:rPr>
        <w:t>Note</w:t>
      </w:r>
    </w:p>
    <w:p>
      <w:pPr>
        <w:spacing w:after="0" w:line="65" w:lineRule="exact"/>
        <w:rPr>
          <w:sz w:val="20"/>
          <w:szCs w:val="20"/>
          <w:color w:val="auto"/>
        </w:rPr>
      </w:pPr>
    </w:p>
    <w:p>
      <w:pPr>
        <w:ind w:left="740" w:right="1100"/>
        <w:spacing w:after="0" w:line="275" w:lineRule="auto"/>
        <w:rPr>
          <w:rFonts w:ascii="Courier New" w:cs="Courier New" w:eastAsia="Courier New" w:hAnsi="Courier New"/>
          <w:sz w:val="20"/>
          <w:szCs w:val="20"/>
          <w:color w:val="auto"/>
        </w:rPr>
      </w:pPr>
      <w:r>
        <w:rPr>
          <w:rFonts w:ascii="Times New Roman" w:cs="Times New Roman" w:eastAsia="Times New Roman" w:hAnsi="Times New Roman"/>
          <w:sz w:val="19"/>
          <w:szCs w:val="19"/>
          <w:b w:val="1"/>
          <w:bCs w:val="1"/>
          <w:color w:val="auto"/>
        </w:rPr>
        <w:t>GitHub Discussions</w:t>
      </w:r>
      <w:r>
        <w:rPr>
          <w:rFonts w:ascii="Times New Roman" w:cs="Times New Roman" w:eastAsia="Times New Roman" w:hAnsi="Times New Roman"/>
          <w:sz w:val="19"/>
          <w:szCs w:val="19"/>
          <w:color w:val="auto"/>
        </w:rPr>
        <w:t xml:space="preserve"> is a feature that was still in Beta at the time this book was written. Some features might since have changed. You can give feedback and participate in discussions under</w:t>
      </w:r>
      <w:r>
        <w:rPr>
          <w:rFonts w:ascii="Courier New" w:cs="Courier New" w:eastAsia="Courier New" w:hAnsi="Courier New"/>
          <w:sz w:val="20"/>
          <w:szCs w:val="20"/>
          <w:color w:val="auto"/>
        </w:rPr>
        <w:t xml:space="preserve"> </w:t>
      </w:r>
      <w:hyperlink r:id="rId135">
        <w:r>
          <w:rPr>
            <w:rFonts w:ascii="Courier New" w:cs="Courier New" w:eastAsia="Courier New" w:hAnsi="Courier New"/>
            <w:sz w:val="20"/>
            <w:szCs w:val="20"/>
            <w:color w:val="auto"/>
          </w:rPr>
          <w:t>https://github.com/github/</w:t>
        </w:r>
      </w:hyperlink>
      <w:r>
        <w:rPr>
          <w:rFonts w:ascii="Courier New" w:cs="Courier New" w:eastAsia="Courier New" w:hAnsi="Courier New"/>
          <w:sz w:val="20"/>
          <w:szCs w:val="20"/>
          <w:color w:val="auto"/>
        </w:rPr>
        <w:t xml:space="preserve"> </w:t>
      </w:r>
      <w:hyperlink r:id="rId135">
        <w:r>
          <w:rPr>
            <w:rFonts w:ascii="Courier New" w:cs="Courier New" w:eastAsia="Courier New" w:hAnsi="Courier New"/>
            <w:sz w:val="20"/>
            <w:szCs w:val="20"/>
            <w:color w:val="auto"/>
          </w:rPr>
          <w:t>feedback/discussions</w:t>
        </w:r>
      </w:hyperlink>
      <w:r>
        <w:rPr>
          <w:rFonts w:ascii="Times New Roman" w:cs="Times New Roman" w:eastAsia="Times New Roman" w:hAnsi="Times New Roman"/>
          <w:sz w:val="19"/>
          <w:szCs w:val="19"/>
          <w:color w:val="auto"/>
        </w:rPr>
        <w:t>, which, of course, is itself a GitHub discussion.</w:t>
      </w:r>
    </w:p>
    <w:p>
      <w:pPr>
        <w:spacing w:after="0" w:line="256" w:lineRule="exact"/>
        <w:rPr>
          <w:sz w:val="20"/>
          <w:szCs w:val="20"/>
          <w:color w:val="auto"/>
        </w:rPr>
      </w:pPr>
    </w:p>
    <w:p>
      <w:pPr>
        <w:ind w:right="220"/>
        <w:spacing w:after="0" w:line="258" w:lineRule="auto"/>
        <w:rPr>
          <w:sz w:val="20"/>
          <w:szCs w:val="20"/>
          <w:color w:val="auto"/>
        </w:rPr>
      </w:pPr>
      <w:r>
        <w:rPr>
          <w:rFonts w:ascii="Times New Roman" w:cs="Times New Roman" w:eastAsia="Times New Roman" w:hAnsi="Times New Roman"/>
          <w:sz w:val="22"/>
          <w:szCs w:val="22"/>
          <w:color w:val="auto"/>
        </w:rPr>
        <w:t>Discussions are organized into categories. You can search and filter in discussions the same way you can search and filter issues. Discussions themselves can be upvoted and indicate the number of comments and labeled if they are considered answered. You can pin up to four discussions to the top of the page to make some important announcements. A leader board shows the most helpful users that have answered the most questions in the last 30 days. Figure 4.7 shows how discussions look:</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138430</wp:posOffset>
            </wp:positionV>
            <wp:extent cx="5029200" cy="3011805"/>
            <wp:wrapNone/>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pic:cNvPicPr>
                      <a:picLocks noChangeAspect="1" noChangeArrowheads="1"/>
                    </pic:cNvPicPr>
                  </pic:nvPicPr>
                  <pic:blipFill>
                    <a:blip r:embed="rId136">
                      <a:extLst>
                        <a:ext uri="{28A0092B-C50C-407E-A947-70E740481C1C}"/>
                      </a:extLst>
                    </a:blip>
                    <a:srcRect/>
                    <a:stretch>
                      <a:fillRect/>
                    </a:stretch>
                  </pic:blipFill>
                  <pic:spPr bwMode="auto">
                    <a:xfrm>
                      <a:off x="0" y="0"/>
                      <a:ext cx="5029200" cy="3011805"/>
                    </a:xfrm>
                    <a:prstGeom prst="rect">
                      <a:avLst/>
                    </a:prstGeom>
                    <a:noFill/>
                  </pic:spPr>
                </pic:pic>
              </a:graphicData>
            </a:graphic>
          </wp:anchor>
        </w:drawing>
      </w:r>
    </w:p>
    <w:p>
      <w:pPr>
        <w:sectPr>
          <w:pgSz w:w="10980" w:h="13680" w:orient="portrait"/>
          <w:cols w:equalWidth="0" w:num="1">
            <w:col w:w="8100"/>
          </w:cols>
          <w:pgMar w:left="1440" w:top="889" w:right="1440" w:bottom="144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27" w:lineRule="exact"/>
        <w:rPr>
          <w:sz w:val="20"/>
          <w:szCs w:val="20"/>
          <w:color w:val="auto"/>
        </w:rPr>
      </w:pPr>
    </w:p>
    <w:p>
      <w:pPr>
        <w:jc w:val="center"/>
        <w:ind w:right="180"/>
        <w:spacing w:after="0"/>
        <w:rPr>
          <w:sz w:val="20"/>
          <w:szCs w:val="20"/>
          <w:color w:val="auto"/>
        </w:rPr>
      </w:pPr>
      <w:r>
        <w:rPr>
          <w:rFonts w:ascii="Times New Roman" w:cs="Times New Roman" w:eastAsia="Times New Roman" w:hAnsi="Times New Roman"/>
          <w:sz w:val="18"/>
          <w:szCs w:val="18"/>
          <w:color w:val="auto"/>
        </w:rPr>
        <w:t>Figure 4.7 – Overview of GitHub Discussions</w:t>
      </w:r>
    </w:p>
    <w:p>
      <w:pPr>
        <w:sectPr>
          <w:pgSz w:w="10980" w:h="13680" w:orient="portrait"/>
          <w:cols w:equalWidth="0" w:num="1">
            <w:col w:w="8100"/>
          </w:cols>
          <w:pgMar w:left="1440" w:top="889" w:right="1440" w:bottom="1440" w:gutter="0" w:footer="0" w:header="0"/>
          <w:type w:val="continuous"/>
        </w:sectPr>
      </w:pPr>
    </w:p>
    <w:bookmarkStart w:id="136" w:name="page137"/>
    <w:bookmarkEnd w:id="136"/>
    <w:p>
      <w:pPr>
        <w:ind w:left="180"/>
        <w:spacing w:after="0"/>
        <w:tabs>
          <w:tab w:leader="none" w:pos="680" w:val="left"/>
        </w:tabs>
        <w:rPr>
          <w:sz w:val="20"/>
          <w:szCs w:val="20"/>
          <w:color w:val="auto"/>
        </w:rPr>
      </w:pPr>
      <w:r>
        <w:rPr>
          <w:rFonts w:ascii="Times New Roman" w:cs="Times New Roman" w:eastAsia="Times New Roman" w:hAnsi="Times New Roman"/>
          <w:sz w:val="20"/>
          <w:szCs w:val="20"/>
          <w:color w:val="auto"/>
        </w:rPr>
        <w:t>108</w:t>
        <w:tab/>
        <w:t>Asynchronous Work: Collaborate from Anywhere</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114300</wp:posOffset>
                </wp:positionH>
                <wp:positionV relativeFrom="paragraph">
                  <wp:posOffset>53340</wp:posOffset>
                </wp:positionV>
                <wp:extent cx="5029200" cy="0"/>
                <wp:wrapNone/>
                <wp:docPr id="316" name="Shape 31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316" o:spid="_x0000_s1341"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9pt,4.2pt" to="405pt,4.2pt" o:allowincell="f" strokecolor="#000000" strokeweight="0.5pt"/>
            </w:pict>
          </mc:Fallback>
        </mc:AlternateContent>
      </w:r>
    </w:p>
    <w:p>
      <w:pPr>
        <w:spacing w:after="0" w:line="216" w:lineRule="exact"/>
        <w:rPr>
          <w:sz w:val="20"/>
          <w:szCs w:val="20"/>
          <w:color w:val="auto"/>
        </w:rPr>
      </w:pPr>
    </w:p>
    <w:p>
      <w:pPr>
        <w:ind w:left="180"/>
        <w:spacing w:after="0"/>
        <w:rPr>
          <w:sz w:val="20"/>
          <w:szCs w:val="20"/>
          <w:color w:val="auto"/>
        </w:rPr>
      </w:pPr>
      <w:r>
        <w:rPr>
          <w:rFonts w:ascii="Arial" w:cs="Arial" w:eastAsia="Arial" w:hAnsi="Arial"/>
          <w:sz w:val="30"/>
          <w:szCs w:val="30"/>
          <w:b w:val="1"/>
          <w:bCs w:val="1"/>
          <w:color w:val="auto"/>
        </w:rPr>
        <w:t>Discussion categories</w:t>
      </w:r>
    </w:p>
    <w:p>
      <w:pPr>
        <w:spacing w:after="0" w:line="98" w:lineRule="exact"/>
        <w:rPr>
          <w:sz w:val="20"/>
          <w:szCs w:val="20"/>
          <w:color w:val="auto"/>
        </w:rPr>
      </w:pPr>
    </w:p>
    <w:p>
      <w:pPr>
        <w:ind w:left="180" w:right="300"/>
        <w:spacing w:after="0" w:line="298" w:lineRule="auto"/>
        <w:rPr>
          <w:sz w:val="20"/>
          <w:szCs w:val="20"/>
          <w:color w:val="auto"/>
        </w:rPr>
      </w:pPr>
      <w:r>
        <w:rPr>
          <w:rFonts w:ascii="Times New Roman" w:cs="Times New Roman" w:eastAsia="Times New Roman" w:hAnsi="Times New Roman"/>
          <w:sz w:val="22"/>
          <w:szCs w:val="22"/>
          <w:color w:val="auto"/>
        </w:rPr>
        <w:t xml:space="preserve">You can manage categories by pressing the edit pencil next to </w:t>
      </w:r>
      <w:r>
        <w:rPr>
          <w:rFonts w:ascii="Times New Roman" w:cs="Times New Roman" w:eastAsia="Times New Roman" w:hAnsi="Times New Roman"/>
          <w:sz w:val="22"/>
          <w:szCs w:val="22"/>
          <w:b w:val="1"/>
          <w:bCs w:val="1"/>
          <w:color w:val="auto"/>
        </w:rPr>
        <w:t>Categories</w:t>
      </w:r>
      <w:r>
        <w:rPr>
          <w:rFonts w:ascii="Times New Roman" w:cs="Times New Roman" w:eastAsia="Times New Roman" w:hAnsi="Times New Roman"/>
          <w:sz w:val="22"/>
          <w:szCs w:val="22"/>
          <w:color w:val="auto"/>
        </w:rPr>
        <w:t>. You can edit, delete, or add new categories. A category consists of the following:</w:t>
      </w:r>
    </w:p>
    <w:p>
      <w:pPr>
        <w:spacing w:after="0" w:line="88" w:lineRule="exact"/>
        <w:rPr>
          <w:sz w:val="20"/>
          <w:szCs w:val="20"/>
          <w:color w:val="auto"/>
        </w:rPr>
      </w:pPr>
    </w:p>
    <w:p>
      <w:pPr>
        <w:ind w:left="720" w:hanging="270"/>
        <w:spacing w:after="0"/>
        <w:tabs>
          <w:tab w:leader="none" w:pos="720" w:val="left"/>
        </w:tabs>
        <w:numPr>
          <w:ilvl w:val="0"/>
          <w:numId w:val="89"/>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Icon</w:t>
      </w:r>
    </w:p>
    <w:p>
      <w:pPr>
        <w:spacing w:after="0" w:line="124" w:lineRule="exact"/>
        <w:rPr>
          <w:rFonts w:ascii="Times New Roman" w:cs="Times New Roman" w:eastAsia="Times New Roman" w:hAnsi="Times New Roman"/>
          <w:sz w:val="22"/>
          <w:szCs w:val="22"/>
          <w:color w:val="auto"/>
        </w:rPr>
      </w:pPr>
    </w:p>
    <w:p>
      <w:pPr>
        <w:ind w:left="720" w:hanging="270"/>
        <w:spacing w:after="0"/>
        <w:tabs>
          <w:tab w:leader="none" w:pos="720" w:val="left"/>
        </w:tabs>
        <w:numPr>
          <w:ilvl w:val="0"/>
          <w:numId w:val="89"/>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Title</w:t>
      </w:r>
    </w:p>
    <w:p>
      <w:pPr>
        <w:spacing w:after="0" w:line="124" w:lineRule="exact"/>
        <w:rPr>
          <w:rFonts w:ascii="Times New Roman" w:cs="Times New Roman" w:eastAsia="Times New Roman" w:hAnsi="Times New Roman"/>
          <w:sz w:val="22"/>
          <w:szCs w:val="22"/>
          <w:color w:val="auto"/>
        </w:rPr>
      </w:pPr>
    </w:p>
    <w:p>
      <w:pPr>
        <w:ind w:left="720" w:hanging="270"/>
        <w:spacing w:after="0"/>
        <w:tabs>
          <w:tab w:leader="none" w:pos="720" w:val="left"/>
        </w:tabs>
        <w:numPr>
          <w:ilvl w:val="0"/>
          <w:numId w:val="89"/>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An optional description</w:t>
      </w:r>
    </w:p>
    <w:p>
      <w:pPr>
        <w:spacing w:after="0" w:line="191"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2"/>
          <w:szCs w:val="22"/>
          <w:color w:val="auto"/>
        </w:rPr>
        <w:t>There are three kinds of categories, as outlined here:</w:t>
      </w:r>
    </w:p>
    <w:p>
      <w:pPr>
        <w:spacing w:after="0" w:line="183" w:lineRule="exact"/>
        <w:rPr>
          <w:sz w:val="20"/>
          <w:szCs w:val="20"/>
          <w:color w:val="auto"/>
        </w:rPr>
      </w:pPr>
    </w:p>
    <w:p>
      <w:pPr>
        <w:ind w:left="720" w:hanging="360"/>
        <w:spacing w:after="0"/>
        <w:tabs>
          <w:tab w:leader="none" w:pos="720" w:val="left"/>
        </w:tabs>
        <w:numPr>
          <w:ilvl w:val="0"/>
          <w:numId w:val="90"/>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b w:val="1"/>
          <w:bCs w:val="1"/>
          <w:color w:val="auto"/>
        </w:rPr>
        <w:t>Question/Answer</w:t>
      </w:r>
      <w:r>
        <w:rPr>
          <w:rFonts w:ascii="Times New Roman" w:cs="Times New Roman" w:eastAsia="Times New Roman" w:hAnsi="Times New Roman"/>
          <w:sz w:val="22"/>
          <w:szCs w:val="22"/>
          <w:color w:val="auto"/>
        </w:rPr>
        <w:t>:</w:t>
      </w:r>
    </w:p>
    <w:p>
      <w:pPr>
        <w:spacing w:after="0" w:line="153" w:lineRule="exact"/>
        <w:rPr>
          <w:rFonts w:ascii="Times New Roman" w:cs="Times New Roman" w:eastAsia="Times New Roman" w:hAnsi="Times New Roman"/>
          <w:sz w:val="22"/>
          <w:szCs w:val="22"/>
          <w:color w:val="auto"/>
        </w:rPr>
      </w:pPr>
    </w:p>
    <w:p>
      <w:pPr>
        <w:ind w:left="720" w:right="640"/>
        <w:spacing w:after="0" w:line="285" w:lineRule="auto"/>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 xml:space="preserve">Discussion category to ask questions, suggest answers, and vote on the best suggested answer. </w:t>
      </w:r>
      <w:r>
        <w:rPr>
          <w:rFonts w:ascii="Times New Roman" w:cs="Times New Roman" w:eastAsia="Times New Roman" w:hAnsi="Times New Roman"/>
          <w:sz w:val="22"/>
          <w:szCs w:val="22"/>
          <w:i w:val="1"/>
          <w:iCs w:val="1"/>
          <w:color w:val="auto"/>
        </w:rPr>
        <w:t>This category type is the only type that allows the marking of comments as answered</w:t>
      </w:r>
      <w:r>
        <w:rPr>
          <w:rFonts w:ascii="Times New Roman" w:cs="Times New Roman" w:eastAsia="Times New Roman" w:hAnsi="Times New Roman"/>
          <w:sz w:val="22"/>
          <w:szCs w:val="22"/>
          <w:color w:val="auto"/>
        </w:rPr>
        <w:t>!</w:t>
      </w:r>
    </w:p>
    <w:p>
      <w:pPr>
        <w:spacing w:after="0" w:line="5" w:lineRule="exact"/>
        <w:rPr>
          <w:rFonts w:ascii="Times New Roman" w:cs="Times New Roman" w:eastAsia="Times New Roman" w:hAnsi="Times New Roman"/>
          <w:sz w:val="22"/>
          <w:szCs w:val="22"/>
          <w:color w:val="auto"/>
        </w:rPr>
      </w:pPr>
    </w:p>
    <w:p>
      <w:pPr>
        <w:ind w:left="720" w:hanging="360"/>
        <w:spacing w:after="0"/>
        <w:tabs>
          <w:tab w:leader="none" w:pos="720" w:val="left"/>
        </w:tabs>
        <w:numPr>
          <w:ilvl w:val="0"/>
          <w:numId w:val="90"/>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b w:val="1"/>
          <w:bCs w:val="1"/>
          <w:color w:val="auto"/>
        </w:rPr>
        <w:t>Open-ended discussion</w:t>
      </w:r>
      <w:r>
        <w:rPr>
          <w:rFonts w:ascii="Times New Roman" w:cs="Times New Roman" w:eastAsia="Times New Roman" w:hAnsi="Times New Roman"/>
          <w:sz w:val="22"/>
          <w:szCs w:val="22"/>
          <w:color w:val="auto"/>
        </w:rPr>
        <w:t>:</w:t>
      </w:r>
    </w:p>
    <w:p>
      <w:pPr>
        <w:spacing w:after="0" w:line="153" w:lineRule="exact"/>
        <w:rPr>
          <w:rFonts w:ascii="Times New Roman" w:cs="Times New Roman" w:eastAsia="Times New Roman" w:hAnsi="Times New Roman"/>
          <w:sz w:val="22"/>
          <w:szCs w:val="22"/>
          <w:color w:val="auto"/>
        </w:rPr>
      </w:pPr>
    </w:p>
    <w:p>
      <w:pPr>
        <w:ind w:left="720" w:right="20"/>
        <w:spacing w:after="0" w:line="297" w:lineRule="auto"/>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A category to have conversations that don't require a definitive answer to a question. Great for sharing tips and tricks or just chatting.</w:t>
      </w:r>
    </w:p>
    <w:p>
      <w:pPr>
        <w:ind w:left="720" w:hanging="360"/>
        <w:spacing w:after="0"/>
        <w:tabs>
          <w:tab w:leader="none" w:pos="720" w:val="left"/>
        </w:tabs>
        <w:numPr>
          <w:ilvl w:val="0"/>
          <w:numId w:val="90"/>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b w:val="1"/>
          <w:bCs w:val="1"/>
          <w:color w:val="auto"/>
        </w:rPr>
        <w:t>Announcement</w:t>
      </w:r>
      <w:r>
        <w:rPr>
          <w:rFonts w:ascii="Times New Roman" w:cs="Times New Roman" w:eastAsia="Times New Roman" w:hAnsi="Times New Roman"/>
          <w:sz w:val="22"/>
          <w:szCs w:val="22"/>
          <w:color w:val="auto"/>
        </w:rPr>
        <w:t>:</w:t>
      </w:r>
    </w:p>
    <w:p>
      <w:pPr>
        <w:spacing w:after="0" w:line="153" w:lineRule="exact"/>
        <w:rPr>
          <w:rFonts w:ascii="Times New Roman" w:cs="Times New Roman" w:eastAsia="Times New Roman" w:hAnsi="Times New Roman"/>
          <w:sz w:val="22"/>
          <w:szCs w:val="22"/>
          <w:color w:val="auto"/>
        </w:rPr>
      </w:pPr>
    </w:p>
    <w:p>
      <w:pPr>
        <w:ind w:left="720" w:right="260"/>
        <w:spacing w:after="0" w:line="332" w:lineRule="auto"/>
        <w:rPr>
          <w:rFonts w:ascii="Times New Roman" w:cs="Times New Roman" w:eastAsia="Times New Roman" w:hAnsi="Times New Roman"/>
          <w:sz w:val="22"/>
          <w:szCs w:val="22"/>
          <w:color w:val="auto"/>
        </w:rPr>
      </w:pPr>
      <w:r>
        <w:rPr>
          <w:rFonts w:ascii="Times New Roman" w:cs="Times New Roman" w:eastAsia="Times New Roman" w:hAnsi="Times New Roman"/>
          <w:sz w:val="21"/>
          <w:szCs w:val="21"/>
          <w:color w:val="auto"/>
        </w:rPr>
        <w:t>Share updates and news with your community. Only maintainers and admins can post new discussions in these categories, but anyone can comment and reply.</w:t>
      </w:r>
    </w:p>
    <w:p>
      <w:pPr>
        <w:spacing w:after="0" w:line="85" w:lineRule="exact"/>
        <w:rPr>
          <w:sz w:val="20"/>
          <w:szCs w:val="20"/>
          <w:color w:val="auto"/>
        </w:rPr>
      </w:pPr>
    </w:p>
    <w:p>
      <w:pPr>
        <w:ind w:left="180"/>
        <w:spacing w:after="0"/>
        <w:rPr>
          <w:sz w:val="20"/>
          <w:szCs w:val="20"/>
          <w:color w:val="auto"/>
        </w:rPr>
      </w:pPr>
      <w:r>
        <w:rPr>
          <w:rFonts w:ascii="Arial" w:cs="Arial" w:eastAsia="Arial" w:hAnsi="Arial"/>
          <w:sz w:val="30"/>
          <w:szCs w:val="30"/>
          <w:b w:val="1"/>
          <w:bCs w:val="1"/>
          <w:color w:val="auto"/>
        </w:rPr>
        <w:t>Starting a discussion</w:t>
      </w:r>
    </w:p>
    <w:p>
      <w:pPr>
        <w:spacing w:after="0" w:line="98" w:lineRule="exact"/>
        <w:rPr>
          <w:sz w:val="20"/>
          <w:szCs w:val="20"/>
          <w:color w:val="auto"/>
        </w:rPr>
      </w:pPr>
    </w:p>
    <w:p>
      <w:pPr>
        <w:ind w:left="180" w:right="140"/>
        <w:spacing w:after="0" w:line="274" w:lineRule="auto"/>
        <w:rPr>
          <w:sz w:val="20"/>
          <w:szCs w:val="20"/>
          <w:color w:val="auto"/>
        </w:rPr>
      </w:pPr>
      <w:r>
        <w:rPr>
          <w:rFonts w:ascii="Times New Roman" w:cs="Times New Roman" w:eastAsia="Times New Roman" w:hAnsi="Times New Roman"/>
          <w:sz w:val="21"/>
          <w:szCs w:val="21"/>
          <w:color w:val="auto"/>
        </w:rPr>
        <w:t xml:space="preserve">You can start a discussion by clicking </w:t>
      </w:r>
      <w:r>
        <w:rPr>
          <w:rFonts w:ascii="Times New Roman" w:cs="Times New Roman" w:eastAsia="Times New Roman" w:hAnsi="Times New Roman"/>
          <w:sz w:val="21"/>
          <w:szCs w:val="21"/>
          <w:b w:val="1"/>
          <w:bCs w:val="1"/>
          <w:color w:val="auto"/>
        </w:rPr>
        <w:t>Discussion</w:t>
      </w:r>
      <w:r>
        <w:rPr>
          <w:rFonts w:ascii="Times New Roman" w:cs="Times New Roman" w:eastAsia="Times New Roman" w:hAnsi="Times New Roman"/>
          <w:sz w:val="21"/>
          <w:szCs w:val="21"/>
          <w:color w:val="auto"/>
        </w:rPr>
        <w:t xml:space="preserve"> | </w:t>
      </w:r>
      <w:r>
        <w:rPr>
          <w:rFonts w:ascii="Times New Roman" w:cs="Times New Roman" w:eastAsia="Times New Roman" w:hAnsi="Times New Roman"/>
          <w:sz w:val="21"/>
          <w:szCs w:val="21"/>
          <w:b w:val="1"/>
          <w:bCs w:val="1"/>
          <w:color w:val="auto"/>
        </w:rPr>
        <w:t>New discussion</w:t>
      </w:r>
      <w:r>
        <w:rPr>
          <w:rFonts w:ascii="Times New Roman" w:cs="Times New Roman" w:eastAsia="Times New Roman" w:hAnsi="Times New Roman"/>
          <w:sz w:val="21"/>
          <w:szCs w:val="21"/>
          <w:color w:val="auto"/>
        </w:rPr>
        <w:t>. To start a new discussion, you must select a category, and enter a title and a description. Optionally, you can add labels to the discussion. The description has full Markdown support. This includes references (</w:t>
      </w:r>
      <w:r>
        <w:rPr>
          <w:rFonts w:ascii="Courier New" w:cs="Courier New" w:eastAsia="Courier New" w:hAnsi="Courier New"/>
          <w:sz w:val="20"/>
          <w:szCs w:val="20"/>
          <w:color w:val="auto"/>
        </w:rPr>
        <w:t>#</w:t>
      </w:r>
      <w:r>
        <w:rPr>
          <w:rFonts w:ascii="Times New Roman" w:cs="Times New Roman" w:eastAsia="Times New Roman" w:hAnsi="Times New Roman"/>
          <w:sz w:val="21"/>
          <w:szCs w:val="21"/>
          <w:color w:val="auto"/>
        </w:rPr>
        <w:t>) to issues, pull requests, and other discussions, as well as mentions (</w:t>
      </w:r>
      <w:r>
        <w:rPr>
          <w:rFonts w:ascii="Courier New" w:cs="Courier New" w:eastAsia="Courier New" w:hAnsi="Courier New"/>
          <w:sz w:val="20"/>
          <w:szCs w:val="20"/>
          <w:color w:val="auto"/>
        </w:rPr>
        <w:t>@</w:t>
      </w:r>
      <w:r>
        <w:rPr>
          <w:rFonts w:ascii="Times New Roman" w:cs="Times New Roman" w:eastAsia="Times New Roman" w:hAnsi="Times New Roman"/>
          <w:sz w:val="21"/>
          <w:szCs w:val="21"/>
          <w:color w:val="auto"/>
        </w:rPr>
        <w:t xml:space="preserve">) of other persons, code with syntax-highlighting, and attachments (see </w:t>
      </w:r>
      <w:r>
        <w:rPr>
          <w:rFonts w:ascii="Times New Roman" w:cs="Times New Roman" w:eastAsia="Times New Roman" w:hAnsi="Times New Roman"/>
          <w:sz w:val="21"/>
          <w:szCs w:val="21"/>
          <w:i w:val="1"/>
          <w:iCs w:val="1"/>
          <w:color w:val="auto"/>
        </w:rPr>
        <w:t>Figure 4.8</w:t>
      </w:r>
      <w:r>
        <w:rPr>
          <w:rFonts w:ascii="Times New Roman" w:cs="Times New Roman" w:eastAsia="Times New Roman" w:hAnsi="Times New Roman"/>
          <w:sz w:val="21"/>
          <w:szCs w:val="21"/>
          <w:color w:val="auto"/>
        </w:rPr>
        <w:t>):</w:t>
      </w:r>
    </w:p>
    <w:p>
      <w:pPr>
        <w:sectPr>
          <w:pgSz w:w="10980" w:h="13680" w:orient="portrait"/>
          <w:cols w:equalWidth="0" w:num="1">
            <w:col w:w="8100"/>
          </w:cols>
          <w:pgMar w:left="1440" w:top="889" w:right="1440" w:bottom="1440" w:gutter="0" w:footer="0" w:header="0"/>
        </w:sectPr>
      </w:pPr>
    </w:p>
    <w:bookmarkStart w:id="137" w:name="page138"/>
    <w:bookmarkEnd w:id="137"/>
    <w:p>
      <w:pPr>
        <w:jc w:val="right"/>
        <w:ind w:right="180"/>
        <w:spacing w:after="0"/>
        <w:tabs>
          <w:tab w:leader="none" w:pos="260" w:val="left"/>
        </w:tabs>
        <w:rPr>
          <w:sz w:val="20"/>
          <w:szCs w:val="20"/>
          <w:color w:val="auto"/>
        </w:rPr>
      </w:pPr>
      <w:r>
        <w:rPr>
          <w:rFonts w:ascii="Times New Roman" w:cs="Times New Roman" w:eastAsia="Times New Roman" w:hAnsi="Times New Roman"/>
          <w:sz w:val="20"/>
          <w:szCs w:val="20"/>
          <w:color w:val="auto"/>
        </w:rPr>
        <w:t>GitHub Discussions</w:t>
      </w:r>
      <w:r>
        <w:rPr>
          <w:sz w:val="20"/>
          <w:szCs w:val="20"/>
          <w:color w:val="auto"/>
        </w:rPr>
        <w:tab/>
      </w:r>
      <w:r>
        <w:rPr>
          <w:rFonts w:ascii="Times New Roman" w:cs="Times New Roman" w:eastAsia="Times New Roman" w:hAnsi="Times New Roman"/>
          <w:sz w:val="18"/>
          <w:szCs w:val="18"/>
          <w:color w:val="auto"/>
        </w:rPr>
        <w:t>109</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50800</wp:posOffset>
            </wp:positionV>
            <wp:extent cx="5029200" cy="1784985"/>
            <wp:wrapNone/>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pic:cNvPicPr>
                      <a:picLocks noChangeAspect="1" noChangeArrowheads="1"/>
                    </pic:cNvPicPr>
                  </pic:nvPicPr>
                  <pic:blipFill>
                    <a:blip r:embed="rId137">
                      <a:extLst>
                        <a:ext uri="{28A0092B-C50C-407E-A947-70E740481C1C}"/>
                      </a:extLst>
                    </a:blip>
                    <a:srcRect/>
                    <a:stretch>
                      <a:fillRect/>
                    </a:stretch>
                  </pic:blipFill>
                  <pic:spPr bwMode="auto">
                    <a:xfrm>
                      <a:off x="0" y="0"/>
                      <a:ext cx="5029200" cy="178498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33" w:lineRule="exact"/>
        <w:rPr>
          <w:sz w:val="20"/>
          <w:szCs w:val="20"/>
          <w:color w:val="auto"/>
        </w:rPr>
      </w:pPr>
    </w:p>
    <w:p>
      <w:pPr>
        <w:ind w:left="2520"/>
        <w:spacing w:after="0"/>
        <w:rPr>
          <w:sz w:val="20"/>
          <w:szCs w:val="20"/>
          <w:color w:val="auto"/>
        </w:rPr>
      </w:pPr>
      <w:r>
        <w:rPr>
          <w:rFonts w:ascii="Times New Roman" w:cs="Times New Roman" w:eastAsia="Times New Roman" w:hAnsi="Times New Roman"/>
          <w:sz w:val="19"/>
          <w:szCs w:val="19"/>
          <w:color w:val="auto"/>
        </w:rPr>
        <w:t>Figure 4.8 – Starting a new discussion</w:t>
      </w:r>
    </w:p>
    <w:p>
      <w:pPr>
        <w:spacing w:after="0" w:line="225" w:lineRule="exact"/>
        <w:rPr>
          <w:sz w:val="20"/>
          <w:szCs w:val="20"/>
          <w:color w:val="auto"/>
        </w:rPr>
      </w:pPr>
    </w:p>
    <w:p>
      <w:pPr>
        <w:spacing w:after="0"/>
        <w:rPr>
          <w:sz w:val="20"/>
          <w:szCs w:val="20"/>
          <w:color w:val="auto"/>
        </w:rPr>
      </w:pPr>
      <w:r>
        <w:rPr>
          <w:rFonts w:ascii="Arial" w:cs="Arial" w:eastAsia="Arial" w:hAnsi="Arial"/>
          <w:sz w:val="30"/>
          <w:szCs w:val="30"/>
          <w:b w:val="1"/>
          <w:bCs w:val="1"/>
          <w:color w:val="auto"/>
        </w:rPr>
        <w:t>Participating in a discussion</w:t>
      </w:r>
    </w:p>
    <w:p>
      <w:pPr>
        <w:spacing w:after="0" w:line="106" w:lineRule="exact"/>
        <w:rPr>
          <w:sz w:val="20"/>
          <w:szCs w:val="20"/>
          <w:color w:val="auto"/>
        </w:rPr>
      </w:pPr>
    </w:p>
    <w:p>
      <w:pPr>
        <w:ind w:right="340"/>
        <w:spacing w:after="0" w:line="257" w:lineRule="auto"/>
        <w:rPr>
          <w:sz w:val="20"/>
          <w:szCs w:val="20"/>
          <w:color w:val="auto"/>
        </w:rPr>
      </w:pPr>
      <w:r>
        <w:rPr>
          <w:rFonts w:ascii="Times New Roman" w:cs="Times New Roman" w:eastAsia="Times New Roman" w:hAnsi="Times New Roman"/>
          <w:sz w:val="22"/>
          <w:szCs w:val="22"/>
          <w:color w:val="auto"/>
        </w:rPr>
        <w:t>You can comment on or directly answer the original discussion description, or you can answer existing comments. In each case, you have full Markdown support! You can add reactions in the form of emoticons to all comments and the original description. You can also upvote the discussion or comments/answers. In the menu on the right, you can convert a discussion into an issue. As an admin or maintainer, you can also lock the conversation, transfer it to another repository, pin the discussion to the top of the forum, or delete it. Figure 4.9 gives an overview of an ongoing discussion:</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80010</wp:posOffset>
            </wp:positionV>
            <wp:extent cx="5029200" cy="2622550"/>
            <wp:wrapNone/>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pic:cNvPicPr>
                      <a:picLocks noChangeAspect="1" noChangeArrowheads="1"/>
                    </pic:cNvPicPr>
                  </pic:nvPicPr>
                  <pic:blipFill>
                    <a:blip r:embed="rId138">
                      <a:extLst>
                        <a:ext uri="{28A0092B-C50C-407E-A947-70E740481C1C}"/>
                      </a:extLst>
                    </a:blip>
                    <a:srcRect/>
                    <a:stretch>
                      <a:fillRect/>
                    </a:stretch>
                  </pic:blipFill>
                  <pic:spPr bwMode="auto">
                    <a:xfrm>
                      <a:off x="0" y="0"/>
                      <a:ext cx="5029200" cy="2622550"/>
                    </a:xfrm>
                    <a:prstGeom prst="rect">
                      <a:avLst/>
                    </a:prstGeom>
                    <a:noFill/>
                  </pic:spPr>
                </pic:pic>
              </a:graphicData>
            </a:graphic>
          </wp:anchor>
        </w:drawing>
      </w:r>
    </w:p>
    <w:p>
      <w:pPr>
        <w:sectPr>
          <w:pgSz w:w="10980" w:h="13680" w:orient="portrait"/>
          <w:cols w:equalWidth="0" w:num="1">
            <w:col w:w="8100"/>
          </w:cols>
          <w:pgMar w:left="1440" w:top="889" w:right="1440" w:bottom="144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49" w:lineRule="exact"/>
        <w:rPr>
          <w:sz w:val="20"/>
          <w:szCs w:val="20"/>
          <w:color w:val="auto"/>
        </w:rPr>
      </w:pPr>
    </w:p>
    <w:p>
      <w:pPr>
        <w:jc w:val="center"/>
        <w:ind w:right="180"/>
        <w:spacing w:after="0"/>
        <w:rPr>
          <w:sz w:val="20"/>
          <w:szCs w:val="20"/>
          <w:color w:val="auto"/>
        </w:rPr>
      </w:pPr>
      <w:r>
        <w:rPr>
          <w:rFonts w:ascii="Times New Roman" w:cs="Times New Roman" w:eastAsia="Times New Roman" w:hAnsi="Times New Roman"/>
          <w:sz w:val="18"/>
          <w:szCs w:val="18"/>
          <w:color w:val="auto"/>
        </w:rPr>
        <w:t>Figure 4.9 – Participating in a discussion</w:t>
      </w:r>
    </w:p>
    <w:p>
      <w:pPr>
        <w:sectPr>
          <w:pgSz w:w="10980" w:h="13680" w:orient="portrait"/>
          <w:cols w:equalWidth="0" w:num="1">
            <w:col w:w="8100"/>
          </w:cols>
          <w:pgMar w:left="1440" w:top="889" w:right="1440" w:bottom="1440" w:gutter="0" w:footer="0" w:header="0"/>
          <w:type w:val="continuous"/>
        </w:sectPr>
      </w:pPr>
    </w:p>
    <w:bookmarkStart w:id="138" w:name="page139"/>
    <w:bookmarkEnd w:id="138"/>
    <w:p>
      <w:pPr>
        <w:ind w:left="180"/>
        <w:spacing w:after="0"/>
        <w:tabs>
          <w:tab w:leader="none" w:pos="680" w:val="left"/>
        </w:tabs>
        <w:rPr>
          <w:sz w:val="20"/>
          <w:szCs w:val="20"/>
          <w:color w:val="auto"/>
        </w:rPr>
      </w:pPr>
      <w:r>
        <w:rPr>
          <w:rFonts w:ascii="Times New Roman" w:cs="Times New Roman" w:eastAsia="Times New Roman" w:hAnsi="Times New Roman"/>
          <w:sz w:val="20"/>
          <w:szCs w:val="20"/>
          <w:color w:val="auto"/>
        </w:rPr>
        <w:t>110</w:t>
        <w:tab/>
        <w:t>Asynchronous Work: Collaborate from Anywhere</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114300</wp:posOffset>
                </wp:positionH>
                <wp:positionV relativeFrom="paragraph">
                  <wp:posOffset>53340</wp:posOffset>
                </wp:positionV>
                <wp:extent cx="5029200" cy="0"/>
                <wp:wrapNone/>
                <wp:docPr id="319" name="Shape 31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319" o:spid="_x0000_s1344"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9pt,4.2pt" to="405pt,4.2pt" o:allowincell="f" strokecolor="#000000" strokeweight="0.5pt"/>
            </w:pict>
          </mc:Fallback>
        </mc:AlternateContent>
      </w:r>
    </w:p>
    <w:p>
      <w:pPr>
        <w:spacing w:after="0" w:line="310" w:lineRule="exact"/>
        <w:rPr>
          <w:sz w:val="20"/>
          <w:szCs w:val="20"/>
          <w:color w:val="auto"/>
        </w:rPr>
      </w:pPr>
    </w:p>
    <w:p>
      <w:pPr>
        <w:jc w:val="both"/>
        <w:ind w:left="180"/>
        <w:spacing w:after="0" w:line="254" w:lineRule="auto"/>
        <w:rPr>
          <w:rFonts w:ascii="Courier New" w:cs="Courier New" w:eastAsia="Courier New" w:hAnsi="Courier New"/>
          <w:sz w:val="21"/>
          <w:szCs w:val="21"/>
          <w:color w:val="auto"/>
        </w:rPr>
      </w:pPr>
      <w:r>
        <w:rPr>
          <w:rFonts w:ascii="Times New Roman" w:cs="Times New Roman" w:eastAsia="Times New Roman" w:hAnsi="Times New Roman"/>
          <w:sz w:val="22"/>
          <w:szCs w:val="22"/>
          <w:color w:val="auto"/>
        </w:rPr>
        <w:t>Discussions is a great place to collaborate asynchronously with your peers and across team boundaries. For more information on Discussions, see</w:t>
      </w:r>
      <w:r>
        <w:rPr>
          <w:rFonts w:ascii="Courier New" w:cs="Courier New" w:eastAsia="Courier New" w:hAnsi="Courier New"/>
          <w:sz w:val="21"/>
          <w:szCs w:val="21"/>
          <w:color w:val="auto"/>
        </w:rPr>
        <w:t xml:space="preserve"> </w:t>
      </w:r>
      <w:hyperlink r:id="rId139">
        <w:r>
          <w:rPr>
            <w:rFonts w:ascii="Courier New" w:cs="Courier New" w:eastAsia="Courier New" w:hAnsi="Courier New"/>
            <w:sz w:val="21"/>
            <w:szCs w:val="21"/>
            <w:color w:val="auto"/>
          </w:rPr>
          <w:t>https://docs.github.com/</w:t>
        </w:r>
      </w:hyperlink>
      <w:r>
        <w:rPr>
          <w:rFonts w:ascii="Courier New" w:cs="Courier New" w:eastAsia="Courier New" w:hAnsi="Courier New"/>
          <w:sz w:val="21"/>
          <w:szCs w:val="21"/>
          <w:color w:val="auto"/>
        </w:rPr>
        <w:t xml:space="preserve"> </w:t>
      </w:r>
      <w:hyperlink r:id="rId139">
        <w:r>
          <w:rPr>
            <w:rFonts w:ascii="Courier New" w:cs="Courier New" w:eastAsia="Courier New" w:hAnsi="Courier New"/>
            <w:sz w:val="21"/>
            <w:szCs w:val="21"/>
            <w:color w:val="auto"/>
          </w:rPr>
          <w:t>en/discussions</w:t>
        </w:r>
      </w:hyperlink>
      <w:r>
        <w:rPr>
          <w:rFonts w:ascii="Times New Roman" w:cs="Times New Roman" w:eastAsia="Times New Roman" w:hAnsi="Times New Roman"/>
          <w:sz w:val="22"/>
          <w:szCs w:val="22"/>
          <w:color w:val="auto"/>
        </w:rPr>
        <w:t>.</w:t>
      </w:r>
    </w:p>
    <w:p>
      <w:pPr>
        <w:spacing w:after="0" w:line="300" w:lineRule="exact"/>
        <w:rPr>
          <w:sz w:val="20"/>
          <w:szCs w:val="20"/>
          <w:color w:val="auto"/>
        </w:rPr>
      </w:pPr>
    </w:p>
    <w:p>
      <w:pPr>
        <w:ind w:left="180"/>
        <w:spacing w:after="0"/>
        <w:rPr>
          <w:sz w:val="20"/>
          <w:szCs w:val="20"/>
          <w:color w:val="auto"/>
        </w:rPr>
      </w:pPr>
      <w:r>
        <w:rPr>
          <w:rFonts w:ascii="Arial" w:cs="Arial" w:eastAsia="Arial" w:hAnsi="Arial"/>
          <w:sz w:val="34"/>
          <w:szCs w:val="34"/>
          <w:b w:val="1"/>
          <w:bCs w:val="1"/>
          <w:color w:val="auto"/>
        </w:rPr>
        <w:t>Pages and wikis</w:t>
      </w:r>
    </w:p>
    <w:p>
      <w:pPr>
        <w:spacing w:after="0" w:line="109" w:lineRule="exact"/>
        <w:rPr>
          <w:sz w:val="20"/>
          <w:szCs w:val="20"/>
          <w:color w:val="auto"/>
        </w:rPr>
      </w:pPr>
    </w:p>
    <w:p>
      <w:pPr>
        <w:ind w:left="180" w:right="240"/>
        <w:spacing w:after="0" w:line="290" w:lineRule="auto"/>
        <w:rPr>
          <w:sz w:val="20"/>
          <w:szCs w:val="20"/>
          <w:color w:val="auto"/>
        </w:rPr>
      </w:pPr>
      <w:r>
        <w:rPr>
          <w:rFonts w:ascii="Times New Roman" w:cs="Times New Roman" w:eastAsia="Times New Roman" w:hAnsi="Times New Roman"/>
          <w:sz w:val="22"/>
          <w:szCs w:val="22"/>
          <w:color w:val="auto"/>
        </w:rPr>
        <w:t xml:space="preserve">You have many options to share content in a collaborative way. In addition to issues and discussions, you can use </w:t>
      </w:r>
      <w:r>
        <w:rPr>
          <w:rFonts w:ascii="Times New Roman" w:cs="Times New Roman" w:eastAsia="Times New Roman" w:hAnsi="Times New Roman"/>
          <w:sz w:val="22"/>
          <w:szCs w:val="22"/>
          <w:b w:val="1"/>
          <w:bCs w:val="1"/>
          <w:color w:val="auto"/>
        </w:rPr>
        <w:t>GitHub Pages</w:t>
      </w:r>
      <w:r>
        <w:rPr>
          <w:rFonts w:ascii="Times New Roman" w:cs="Times New Roman" w:eastAsia="Times New Roman" w:hAnsi="Times New Roman"/>
          <w:sz w:val="22"/>
          <w:szCs w:val="22"/>
          <w:color w:val="auto"/>
        </w:rPr>
        <w:t xml:space="preserve"> and </w:t>
      </w:r>
      <w:r>
        <w:rPr>
          <w:rFonts w:ascii="Times New Roman" w:cs="Times New Roman" w:eastAsia="Times New Roman" w:hAnsi="Times New Roman"/>
          <w:sz w:val="22"/>
          <w:szCs w:val="22"/>
          <w:b w:val="1"/>
          <w:bCs w:val="1"/>
          <w:color w:val="auto"/>
        </w:rPr>
        <w:t>wikis</w:t>
      </w:r>
      <w:r>
        <w:rPr>
          <w:rFonts w:ascii="Times New Roman" w:cs="Times New Roman" w:eastAsia="Times New Roman" w:hAnsi="Times New Roman"/>
          <w:sz w:val="22"/>
          <w:szCs w:val="22"/>
          <w:color w:val="auto"/>
        </w:rPr>
        <w:t>.</w:t>
      </w:r>
    </w:p>
    <w:p>
      <w:pPr>
        <w:spacing w:after="0" w:line="216" w:lineRule="exact"/>
        <w:rPr>
          <w:sz w:val="20"/>
          <w:szCs w:val="20"/>
          <w:color w:val="auto"/>
        </w:rPr>
      </w:pPr>
    </w:p>
    <w:p>
      <w:pPr>
        <w:ind w:left="180"/>
        <w:spacing w:after="0"/>
        <w:rPr>
          <w:sz w:val="20"/>
          <w:szCs w:val="20"/>
          <w:color w:val="auto"/>
        </w:rPr>
      </w:pPr>
      <w:r>
        <w:rPr>
          <w:rFonts w:ascii="Arial" w:cs="Arial" w:eastAsia="Arial" w:hAnsi="Arial"/>
          <w:sz w:val="30"/>
          <w:szCs w:val="30"/>
          <w:b w:val="1"/>
          <w:bCs w:val="1"/>
          <w:color w:val="auto"/>
        </w:rPr>
        <w:t>GitHub Pages</w:t>
      </w:r>
    </w:p>
    <w:p>
      <w:pPr>
        <w:spacing w:after="0" w:line="98" w:lineRule="exact"/>
        <w:rPr>
          <w:sz w:val="20"/>
          <w:szCs w:val="20"/>
          <w:color w:val="auto"/>
        </w:rPr>
      </w:pPr>
    </w:p>
    <w:p>
      <w:pPr>
        <w:ind w:left="180" w:right="220"/>
        <w:spacing w:after="0" w:line="274" w:lineRule="auto"/>
        <w:rPr>
          <w:rFonts w:ascii="Times New Roman" w:cs="Times New Roman" w:eastAsia="Times New Roman" w:hAnsi="Times New Roman"/>
          <w:sz w:val="21"/>
          <w:szCs w:val="21"/>
          <w:color w:val="auto"/>
        </w:rPr>
      </w:pPr>
      <w:r>
        <w:rPr>
          <w:rFonts w:ascii="Times New Roman" w:cs="Times New Roman" w:eastAsia="Times New Roman" w:hAnsi="Times New Roman"/>
          <w:sz w:val="21"/>
          <w:szCs w:val="21"/>
          <w:b w:val="1"/>
          <w:bCs w:val="1"/>
          <w:color w:val="auto"/>
        </w:rPr>
        <w:t>GitHub Pages</w:t>
      </w:r>
      <w:r>
        <w:rPr>
          <w:rFonts w:ascii="Times New Roman" w:cs="Times New Roman" w:eastAsia="Times New Roman" w:hAnsi="Times New Roman"/>
          <w:sz w:val="21"/>
          <w:szCs w:val="21"/>
          <w:color w:val="auto"/>
        </w:rPr>
        <w:t xml:space="preserve"> is a static website-hosting service that serves your files straight from a repository in GitHub. You could host normal </w:t>
      </w:r>
      <w:r>
        <w:rPr>
          <w:rFonts w:ascii="Times New Roman" w:cs="Times New Roman" w:eastAsia="Times New Roman" w:hAnsi="Times New Roman"/>
          <w:sz w:val="21"/>
          <w:szCs w:val="21"/>
          <w:b w:val="1"/>
          <w:bCs w:val="1"/>
          <w:color w:val="auto"/>
        </w:rPr>
        <w:t>HyperText Markup Language</w:t>
      </w:r>
      <w:r>
        <w:rPr>
          <w:rFonts w:ascii="Times New Roman" w:cs="Times New Roman" w:eastAsia="Times New Roman" w:hAnsi="Times New Roman"/>
          <w:sz w:val="21"/>
          <w:szCs w:val="21"/>
          <w:color w:val="auto"/>
        </w:rPr>
        <w:t xml:space="preserve"> (</w:t>
      </w:r>
      <w:r>
        <w:rPr>
          <w:rFonts w:ascii="Times New Roman" w:cs="Times New Roman" w:eastAsia="Times New Roman" w:hAnsi="Times New Roman"/>
          <w:sz w:val="21"/>
          <w:szCs w:val="21"/>
          <w:b w:val="1"/>
          <w:bCs w:val="1"/>
          <w:color w:val="auto"/>
        </w:rPr>
        <w:t>HTML</w:t>
      </w:r>
      <w:r>
        <w:rPr>
          <w:rFonts w:ascii="Times New Roman" w:cs="Times New Roman" w:eastAsia="Times New Roman" w:hAnsi="Times New Roman"/>
          <w:sz w:val="21"/>
          <w:szCs w:val="21"/>
          <w:color w:val="auto"/>
        </w:rPr>
        <w:t>),</w:t>
      </w:r>
      <w:r>
        <w:rPr>
          <w:rFonts w:ascii="Times New Roman" w:cs="Times New Roman" w:eastAsia="Times New Roman" w:hAnsi="Times New Roman"/>
          <w:sz w:val="21"/>
          <w:szCs w:val="21"/>
          <w:b w:val="1"/>
          <w:bCs w:val="1"/>
          <w:color w:val="auto"/>
        </w:rPr>
        <w:t xml:space="preserve"> Cascading Style Sheets</w:t>
      </w:r>
      <w:r>
        <w:rPr>
          <w:rFonts w:ascii="Times New Roman" w:cs="Times New Roman" w:eastAsia="Times New Roman" w:hAnsi="Times New Roman"/>
          <w:sz w:val="21"/>
          <w:szCs w:val="21"/>
          <w:color w:val="auto"/>
        </w:rPr>
        <w:t xml:space="preserve"> (</w:t>
      </w:r>
      <w:r>
        <w:rPr>
          <w:rFonts w:ascii="Times New Roman" w:cs="Times New Roman" w:eastAsia="Times New Roman" w:hAnsi="Times New Roman"/>
          <w:sz w:val="21"/>
          <w:szCs w:val="21"/>
          <w:b w:val="1"/>
          <w:bCs w:val="1"/>
          <w:color w:val="auto"/>
        </w:rPr>
        <w:t>CSS</w:t>
      </w:r>
      <w:r>
        <w:rPr>
          <w:rFonts w:ascii="Times New Roman" w:cs="Times New Roman" w:eastAsia="Times New Roman" w:hAnsi="Times New Roman"/>
          <w:sz w:val="21"/>
          <w:szCs w:val="21"/>
          <w:color w:val="auto"/>
        </w:rPr>
        <w:t xml:space="preserve">), and JavaScript files and build a site yourself. But you can also leverage the built-in preprocessor </w:t>
      </w:r>
      <w:r>
        <w:rPr>
          <w:rFonts w:ascii="Times New Roman" w:cs="Times New Roman" w:eastAsia="Times New Roman" w:hAnsi="Times New Roman"/>
          <w:sz w:val="21"/>
          <w:szCs w:val="21"/>
          <w:b w:val="1"/>
          <w:bCs w:val="1"/>
          <w:color w:val="auto"/>
        </w:rPr>
        <w:t>Jekyll</w:t>
      </w:r>
      <w:r>
        <w:rPr>
          <w:rFonts w:ascii="Times New Roman" w:cs="Times New Roman" w:eastAsia="Times New Roman" w:hAnsi="Times New Roman"/>
          <w:sz w:val="21"/>
          <w:szCs w:val="21"/>
          <w:color w:val="auto"/>
        </w:rPr>
        <w:t xml:space="preserve"> (see</w:t>
      </w:r>
      <w:r>
        <w:rPr>
          <w:rFonts w:ascii="Courier New" w:cs="Courier New" w:eastAsia="Courier New" w:hAnsi="Courier New"/>
          <w:sz w:val="20"/>
          <w:szCs w:val="20"/>
          <w:color w:val="auto"/>
        </w:rPr>
        <w:t xml:space="preserve"> </w:t>
      </w:r>
      <w:hyperlink r:id="rId140">
        <w:r>
          <w:rPr>
            <w:rFonts w:ascii="Courier New" w:cs="Courier New" w:eastAsia="Courier New" w:hAnsi="Courier New"/>
            <w:sz w:val="20"/>
            <w:szCs w:val="20"/>
            <w:color w:val="auto"/>
          </w:rPr>
          <w:t>https://jekyllrb.com/</w:t>
        </w:r>
      </w:hyperlink>
      <w:r>
        <w:rPr>
          <w:rFonts w:ascii="Times New Roman" w:cs="Times New Roman" w:eastAsia="Times New Roman" w:hAnsi="Times New Roman"/>
          <w:sz w:val="21"/>
          <w:szCs w:val="21"/>
          <w:color w:val="auto"/>
        </w:rPr>
        <w:t>), which allows you to build good-looking websites in Markdown.</w:t>
      </w:r>
    </w:p>
    <w:p>
      <w:pPr>
        <w:spacing w:after="0" w:line="70"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2"/>
          <w:szCs w:val="22"/>
          <w:color w:val="auto"/>
        </w:rPr>
        <w:t>GitHub Pages sites are hosted by default under the</w:t>
      </w:r>
      <w:r>
        <w:rPr>
          <w:rFonts w:ascii="Courier New" w:cs="Courier New" w:eastAsia="Courier New" w:hAnsi="Courier New"/>
          <w:sz w:val="21"/>
          <w:szCs w:val="21"/>
          <w:color w:val="auto"/>
        </w:rPr>
        <w:t xml:space="preserve"> github.io</w:t>
      </w:r>
      <w:r>
        <w:rPr>
          <w:rFonts w:ascii="Times New Roman" w:cs="Times New Roman" w:eastAsia="Times New Roman" w:hAnsi="Times New Roman"/>
          <w:sz w:val="22"/>
          <w:szCs w:val="22"/>
          <w:color w:val="auto"/>
        </w:rPr>
        <w:t xml:space="preserve"> domain (such as</w:t>
      </w:r>
    </w:p>
    <w:p>
      <w:pPr>
        <w:ind w:left="180" w:right="280"/>
        <w:spacing w:after="0" w:line="254" w:lineRule="auto"/>
        <w:rPr>
          <w:rFonts w:ascii="Courier New" w:cs="Courier New" w:eastAsia="Courier New" w:hAnsi="Courier New"/>
          <w:sz w:val="21"/>
          <w:szCs w:val="21"/>
          <w:color w:val="auto"/>
        </w:rPr>
      </w:pPr>
      <w:hyperlink r:id="rId141">
        <w:r>
          <w:rPr>
            <w:rFonts w:ascii="Courier New" w:cs="Courier New" w:eastAsia="Courier New" w:hAnsi="Courier New"/>
            <w:sz w:val="21"/>
            <w:szCs w:val="21"/>
            <w:color w:val="auto"/>
          </w:rPr>
          <w:t>https://wulfland.github.io/AccelerateDevOps/</w:t>
        </w:r>
      </w:hyperlink>
      <w:r>
        <w:rPr>
          <w:rFonts w:ascii="Times New Roman" w:cs="Times New Roman" w:eastAsia="Times New Roman" w:hAnsi="Times New Roman"/>
          <w:sz w:val="22"/>
          <w:szCs w:val="22"/>
          <w:color w:val="auto"/>
        </w:rPr>
        <w:t>), but you can also use a custom domain name.</w:t>
      </w:r>
    </w:p>
    <w:p>
      <w:pPr>
        <w:spacing w:after="0" w:line="95" w:lineRule="exact"/>
        <w:rPr>
          <w:sz w:val="20"/>
          <w:szCs w:val="20"/>
          <w:color w:val="auto"/>
        </w:rPr>
      </w:pPr>
    </w:p>
    <w:p>
      <w:pPr>
        <w:ind w:left="180" w:right="1060"/>
        <w:spacing w:after="0" w:line="290" w:lineRule="auto"/>
        <w:rPr>
          <w:sz w:val="20"/>
          <w:szCs w:val="20"/>
          <w:color w:val="auto"/>
        </w:rPr>
      </w:pPr>
      <w:r>
        <w:rPr>
          <w:rFonts w:ascii="Times New Roman" w:cs="Times New Roman" w:eastAsia="Times New Roman" w:hAnsi="Times New Roman"/>
          <w:sz w:val="22"/>
          <w:szCs w:val="22"/>
          <w:color w:val="auto"/>
        </w:rPr>
        <w:t>GitHub Pages is a free offering for public repositories. For internal use (private repositories), you need GitHub Enterprise.</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342900</wp:posOffset>
                </wp:positionH>
                <wp:positionV relativeFrom="paragraph">
                  <wp:posOffset>33020</wp:posOffset>
                </wp:positionV>
                <wp:extent cx="4572000" cy="355600"/>
                <wp:wrapNone/>
                <wp:docPr id="320" name="Shape 32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572000" cy="355600"/>
                        </a:xfrm>
                        <a:prstGeom prst="rect">
                          <a:avLst/>
                        </a:prstGeom>
                        <a:solidFill>
                          <a:srgbClr val="FDFDFD"/>
                        </a:solidFill>
                      </wps:spPr>
                      <wps:bodyPr/>
                    </wps:wsp>
                  </a:graphicData>
                </a:graphic>
              </wp:anchor>
            </w:drawing>
          </mc:Choice>
          <mc:Fallback>
            <w:pict>
              <v:rect id="Shape 320" o:spid="_x0000_s1345" style="position:absolute;margin-left:27pt;margin-top:2.6pt;width:360pt;height:28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FDFDFD" stroked="f"/>
            </w:pict>
          </mc:Fallback>
        </mc:AlternateContent>
        <mc:AlternateContent>
          <mc:Choice Requires="wps">
            <w:drawing>
              <wp:anchor simplePos="0" relativeHeight="251657728" behindDoc="1" locked="0" layoutInCell="0" allowOverlap="1">
                <wp:simplePos x="0" y="0"/>
                <wp:positionH relativeFrom="column">
                  <wp:posOffset>470535</wp:posOffset>
                </wp:positionH>
                <wp:positionV relativeFrom="paragraph">
                  <wp:posOffset>135255</wp:posOffset>
                </wp:positionV>
                <wp:extent cx="4316095" cy="0"/>
                <wp:wrapNone/>
                <wp:docPr id="321" name="Shape 32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316095"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321" o:spid="_x0000_s1346"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37.05pt,10.65pt" to="376.9pt,10.65pt" o:allowincell="f" strokecolor="#000000" strokeweight="0.5pt"/>
            </w:pict>
          </mc:Fallback>
        </mc:AlternateContent>
        <mc:AlternateContent>
          <mc:Choice Requires="wps">
            <w:drawing>
              <wp:anchor simplePos="0" relativeHeight="251657728" behindDoc="1" locked="0" layoutInCell="0" allowOverlap="1">
                <wp:simplePos x="0" y="0"/>
                <wp:positionH relativeFrom="column">
                  <wp:posOffset>342900</wp:posOffset>
                </wp:positionH>
                <wp:positionV relativeFrom="paragraph">
                  <wp:posOffset>278765</wp:posOffset>
                </wp:positionV>
                <wp:extent cx="4572000" cy="1189990"/>
                <wp:wrapNone/>
                <wp:docPr id="322" name="Shape 32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572000" cy="1189990"/>
                        </a:xfrm>
                        <a:prstGeom prst="rect">
                          <a:avLst/>
                        </a:prstGeom>
                        <a:solidFill>
                          <a:srgbClr val="FDFDFD"/>
                        </a:solidFill>
                      </wps:spPr>
                      <wps:bodyPr/>
                    </wps:wsp>
                  </a:graphicData>
                </a:graphic>
              </wp:anchor>
            </w:drawing>
          </mc:Choice>
          <mc:Fallback>
            <w:pict>
              <v:rect id="Shape 322" o:spid="_x0000_s1347" style="position:absolute;margin-left:27pt;margin-top:21.95pt;width:360pt;height:93.7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FDFDFD" stroked="f"/>
            </w:pict>
          </mc:Fallback>
        </mc:AlternateContent>
        <mc:AlternateContent>
          <mc:Choice Requires="wps">
            <w:drawing>
              <wp:anchor simplePos="0" relativeHeight="251657728" behindDoc="1" locked="0" layoutInCell="0" allowOverlap="1">
                <wp:simplePos x="0" y="0"/>
                <wp:positionH relativeFrom="column">
                  <wp:posOffset>4783455</wp:posOffset>
                </wp:positionH>
                <wp:positionV relativeFrom="paragraph">
                  <wp:posOffset>132080</wp:posOffset>
                </wp:positionV>
                <wp:extent cx="0" cy="1236980"/>
                <wp:wrapNone/>
                <wp:docPr id="323" name="Shape 32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1236980"/>
                        </a:xfrm>
                        <a:prstGeom prst="line">
                          <a:avLst/>
                        </a:prstGeom>
                        <a:solidFill>
                          <a:srgbClr val="FFFFFF"/>
                        </a:solidFill>
                        <a:ln w="6350">
                          <a:solidFill>
                            <a:srgbClr val="000000"/>
                          </a:solidFill>
                          <a:miter lim="800000"/>
                          <a:headEnd/>
                          <a:tailEnd/>
                        </a:ln>
                      </wps:spPr>
                      <wps:bodyPr/>
                    </wps:wsp>
                  </a:graphicData>
                </a:graphic>
              </wp:anchor>
            </w:drawing>
          </mc:Choice>
          <mc:Fallback>
            <w:pict>
              <v:line id="Shape 323" o:spid="_x0000_s1348"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376.65pt,10.4pt" to="376.65pt,107.8pt" o:allowincell="f" strokecolor="#000000" strokeweight="0.5pt"/>
            </w:pict>
          </mc:Fallback>
        </mc:AlternateContent>
        <mc:AlternateContent>
          <mc:Choice Requires="wps">
            <w:drawing>
              <wp:anchor simplePos="0" relativeHeight="251657728" behindDoc="1" locked="0" layoutInCell="0" allowOverlap="1">
                <wp:simplePos x="0" y="0"/>
                <wp:positionH relativeFrom="column">
                  <wp:posOffset>473710</wp:posOffset>
                </wp:positionH>
                <wp:positionV relativeFrom="paragraph">
                  <wp:posOffset>132080</wp:posOffset>
                </wp:positionV>
                <wp:extent cx="0" cy="1236980"/>
                <wp:wrapNone/>
                <wp:docPr id="324" name="Shape 32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1236980"/>
                        </a:xfrm>
                        <a:prstGeom prst="line">
                          <a:avLst/>
                        </a:prstGeom>
                        <a:solidFill>
                          <a:srgbClr val="FFFFFF"/>
                        </a:solidFill>
                        <a:ln w="6350">
                          <a:solidFill>
                            <a:srgbClr val="000000"/>
                          </a:solidFill>
                          <a:miter lim="800000"/>
                          <a:headEnd/>
                          <a:tailEnd/>
                        </a:ln>
                      </wps:spPr>
                      <wps:bodyPr/>
                    </wps:wsp>
                  </a:graphicData>
                </a:graphic>
              </wp:anchor>
            </w:drawing>
          </mc:Choice>
          <mc:Fallback>
            <w:pict>
              <v:line id="Shape 324" o:spid="_x0000_s1349"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37.3pt,10.4pt" to="37.3pt,107.8pt" o:allowincell="f" strokecolor="#000000" strokeweight="0.5pt"/>
            </w:pict>
          </mc:Fallback>
        </mc:AlternateContent>
        <mc:AlternateContent>
          <mc:Choice Requires="wps">
            <w:drawing>
              <wp:anchor simplePos="0" relativeHeight="251657728" behindDoc="1" locked="0" layoutInCell="0" allowOverlap="1">
                <wp:simplePos x="0" y="0"/>
                <wp:positionH relativeFrom="column">
                  <wp:posOffset>470535</wp:posOffset>
                </wp:positionH>
                <wp:positionV relativeFrom="paragraph">
                  <wp:posOffset>1365885</wp:posOffset>
                </wp:positionV>
                <wp:extent cx="4316095" cy="0"/>
                <wp:wrapNone/>
                <wp:docPr id="325" name="Shape 32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316095"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325" o:spid="_x0000_s1350"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37.05pt,107.55pt" to="376.9pt,107.55pt" o:allowincell="f" strokecolor="#000000" strokeweight="0.5pt"/>
            </w:pict>
          </mc:Fallback>
        </mc:AlternateContent>
      </w:r>
    </w:p>
    <w:p>
      <w:pPr>
        <w:spacing w:after="0" w:line="245" w:lineRule="exact"/>
        <w:rPr>
          <w:sz w:val="20"/>
          <w:szCs w:val="20"/>
          <w:color w:val="auto"/>
        </w:rPr>
      </w:pPr>
    </w:p>
    <w:p>
      <w:pPr>
        <w:ind w:left="920"/>
        <w:spacing w:after="0"/>
        <w:rPr>
          <w:sz w:val="20"/>
          <w:szCs w:val="20"/>
          <w:color w:val="auto"/>
        </w:rPr>
      </w:pPr>
      <w:r>
        <w:rPr>
          <w:rFonts w:ascii="Times New Roman" w:cs="Times New Roman" w:eastAsia="Times New Roman" w:hAnsi="Times New Roman"/>
          <w:sz w:val="20"/>
          <w:szCs w:val="20"/>
          <w:b w:val="1"/>
          <w:bCs w:val="1"/>
          <w:color w:val="auto"/>
        </w:rPr>
        <w:t>Note</w:t>
      </w:r>
    </w:p>
    <w:p>
      <w:pPr>
        <w:spacing w:after="0" w:line="72" w:lineRule="exact"/>
        <w:rPr>
          <w:sz w:val="20"/>
          <w:szCs w:val="20"/>
          <w:color w:val="auto"/>
        </w:rPr>
      </w:pPr>
    </w:p>
    <w:p>
      <w:pPr>
        <w:jc w:val="both"/>
        <w:ind w:left="920" w:right="1100"/>
        <w:spacing w:after="0" w:line="268" w:lineRule="auto"/>
        <w:rPr>
          <w:sz w:val="20"/>
          <w:szCs w:val="20"/>
          <w:color w:val="auto"/>
        </w:rPr>
      </w:pPr>
      <w:r>
        <w:rPr>
          <w:rFonts w:ascii="Times New Roman" w:cs="Times New Roman" w:eastAsia="Times New Roman" w:hAnsi="Times New Roman"/>
          <w:sz w:val="19"/>
          <w:szCs w:val="19"/>
          <w:color w:val="auto"/>
        </w:rPr>
        <w:t xml:space="preserve">GitHub Pages is a free service, but it is not intended for running commercial websites! It is forbidden to run webshops or any other commercial websites. It has a quota of 1 </w:t>
      </w:r>
      <w:r>
        <w:rPr>
          <w:rFonts w:ascii="Times New Roman" w:cs="Times New Roman" w:eastAsia="Times New Roman" w:hAnsi="Times New Roman"/>
          <w:sz w:val="19"/>
          <w:szCs w:val="19"/>
          <w:b w:val="1"/>
          <w:bCs w:val="1"/>
          <w:color w:val="auto"/>
        </w:rPr>
        <w:t>gigabyte</w:t>
      </w:r>
      <w:r>
        <w:rPr>
          <w:rFonts w:ascii="Times New Roman" w:cs="Times New Roman" w:eastAsia="Times New Roman" w:hAnsi="Times New Roman"/>
          <w:sz w:val="19"/>
          <w:szCs w:val="19"/>
          <w:color w:val="auto"/>
        </w:rPr>
        <w:t xml:space="preserve"> (</w:t>
      </w:r>
      <w:r>
        <w:rPr>
          <w:rFonts w:ascii="Times New Roman" w:cs="Times New Roman" w:eastAsia="Times New Roman" w:hAnsi="Times New Roman"/>
          <w:sz w:val="19"/>
          <w:szCs w:val="19"/>
          <w:b w:val="1"/>
          <w:bCs w:val="1"/>
          <w:color w:val="auto"/>
        </w:rPr>
        <w:t>GB</w:t>
      </w:r>
      <w:r>
        <w:rPr>
          <w:rFonts w:ascii="Times New Roman" w:cs="Times New Roman" w:eastAsia="Times New Roman" w:hAnsi="Times New Roman"/>
          <w:sz w:val="19"/>
          <w:szCs w:val="19"/>
          <w:color w:val="auto"/>
        </w:rPr>
        <w:t>) and a bandwidth limit of 100 GB per</w:t>
      </w:r>
    </w:p>
    <w:p>
      <w:pPr>
        <w:ind w:left="920" w:right="900"/>
        <w:spacing w:after="0" w:line="239" w:lineRule="auto"/>
        <w:rPr>
          <w:rFonts w:ascii="Courier New" w:cs="Courier New" w:eastAsia="Courier New" w:hAnsi="Courier New"/>
          <w:sz w:val="20"/>
          <w:szCs w:val="20"/>
          <w:color w:val="auto"/>
        </w:rPr>
      </w:pPr>
      <w:r>
        <w:rPr>
          <w:rFonts w:ascii="Times New Roman" w:cs="Times New Roman" w:eastAsia="Times New Roman" w:hAnsi="Times New Roman"/>
          <w:sz w:val="19"/>
          <w:szCs w:val="19"/>
          <w:color w:val="auto"/>
        </w:rPr>
        <w:t>month. See</w:t>
      </w:r>
      <w:r>
        <w:rPr>
          <w:rFonts w:ascii="Courier New" w:cs="Courier New" w:eastAsia="Courier New" w:hAnsi="Courier New"/>
          <w:sz w:val="20"/>
          <w:szCs w:val="20"/>
          <w:color w:val="auto"/>
        </w:rPr>
        <w:t xml:space="preserve"> </w:t>
      </w:r>
      <w:hyperlink r:id="rId142">
        <w:r>
          <w:rPr>
            <w:rFonts w:ascii="Courier New" w:cs="Courier New" w:eastAsia="Courier New" w:hAnsi="Courier New"/>
            <w:sz w:val="20"/>
            <w:szCs w:val="20"/>
            <w:color w:val="auto"/>
          </w:rPr>
          <w:t>https://docs.github.com/en/pages/getting-</w:t>
        </w:r>
      </w:hyperlink>
      <w:hyperlink r:id="rId142">
        <w:r>
          <w:rPr>
            <w:rFonts w:ascii="Courier New" w:cs="Courier New" w:eastAsia="Courier New" w:hAnsi="Courier New"/>
            <w:sz w:val="20"/>
            <w:szCs w:val="20"/>
            <w:color w:val="auto"/>
          </w:rPr>
          <w:t>started-with-github-pages/about-github-pages</w:t>
        </w:r>
        <w:r>
          <w:rPr>
            <w:rFonts w:ascii="Times New Roman" w:cs="Times New Roman" w:eastAsia="Times New Roman" w:hAnsi="Times New Roman"/>
            <w:sz w:val="19"/>
            <w:szCs w:val="19"/>
            <w:color w:val="auto"/>
          </w:rPr>
          <w:t xml:space="preserve"> </w:t>
        </w:r>
      </w:hyperlink>
      <w:r>
        <w:rPr>
          <w:rFonts w:ascii="Times New Roman" w:cs="Times New Roman" w:eastAsia="Times New Roman" w:hAnsi="Times New Roman"/>
          <w:sz w:val="19"/>
          <w:szCs w:val="19"/>
          <w:color w:val="auto"/>
        </w:rPr>
        <w:t>for more</w:t>
      </w:r>
    </w:p>
    <w:p>
      <w:pPr>
        <w:spacing w:after="0" w:line="1" w:lineRule="exact"/>
        <w:rPr>
          <w:sz w:val="20"/>
          <w:szCs w:val="20"/>
          <w:color w:val="auto"/>
        </w:rPr>
      </w:pPr>
    </w:p>
    <w:p>
      <w:pPr>
        <w:ind w:left="920"/>
        <w:spacing w:after="0"/>
        <w:rPr>
          <w:sz w:val="20"/>
          <w:szCs w:val="20"/>
          <w:color w:val="auto"/>
        </w:rPr>
      </w:pPr>
      <w:r>
        <w:rPr>
          <w:rFonts w:ascii="Times New Roman" w:cs="Times New Roman" w:eastAsia="Times New Roman" w:hAnsi="Times New Roman"/>
          <w:sz w:val="20"/>
          <w:szCs w:val="20"/>
          <w:color w:val="auto"/>
        </w:rPr>
        <w:t>information.</w:t>
      </w:r>
    </w:p>
    <w:p>
      <w:pPr>
        <w:sectPr>
          <w:pgSz w:w="10980" w:h="13680" w:orient="portrait"/>
          <w:cols w:equalWidth="0" w:num="1">
            <w:col w:w="8100"/>
          </w:cols>
          <w:pgMar w:left="1440" w:top="889" w:right="1440" w:bottom="1440" w:gutter="0" w:footer="0" w:header="0"/>
        </w:sectPr>
      </w:pPr>
    </w:p>
    <w:bookmarkStart w:id="139" w:name="page140"/>
    <w:bookmarkEnd w:id="139"/>
    <w:p>
      <w:pPr>
        <w:ind w:left="6160"/>
        <w:spacing w:after="0"/>
        <w:tabs>
          <w:tab w:leader="none" w:pos="7620" w:val="left"/>
        </w:tabs>
        <w:rPr>
          <w:sz w:val="20"/>
          <w:szCs w:val="20"/>
          <w:color w:val="auto"/>
        </w:rPr>
      </w:pPr>
      <w:r>
        <w:rPr>
          <w:rFonts w:ascii="Times New Roman" w:cs="Times New Roman" w:eastAsia="Times New Roman" w:hAnsi="Times New Roman"/>
          <w:sz w:val="20"/>
          <w:szCs w:val="20"/>
          <w:color w:val="auto"/>
        </w:rPr>
        <w:t>Pages and wikis</w:t>
      </w:r>
      <w:r>
        <w:rPr>
          <w:sz w:val="20"/>
          <w:szCs w:val="20"/>
          <w:color w:val="auto"/>
        </w:rPr>
        <w:tab/>
      </w:r>
      <w:r>
        <w:rPr>
          <w:rFonts w:ascii="Times New Roman" w:cs="Times New Roman" w:eastAsia="Times New Roman" w:hAnsi="Times New Roman"/>
          <w:sz w:val="18"/>
          <w:szCs w:val="18"/>
          <w:color w:val="auto"/>
        </w:rPr>
        <w:t>111</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53340</wp:posOffset>
                </wp:positionV>
                <wp:extent cx="5029200" cy="0"/>
                <wp:wrapNone/>
                <wp:docPr id="326" name="Shape 32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326" o:spid="_x0000_s1351"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4.2pt" to="396pt,4.2pt" o:allowincell="f" strokecolor="#000000" strokeweight="0.5pt"/>
            </w:pict>
          </mc:Fallback>
        </mc:AlternateContent>
      </w:r>
    </w:p>
    <w:p>
      <w:pPr>
        <w:spacing w:after="0" w:line="310" w:lineRule="exact"/>
        <w:rPr>
          <w:sz w:val="20"/>
          <w:szCs w:val="20"/>
          <w:color w:val="auto"/>
        </w:rPr>
      </w:pPr>
    </w:p>
    <w:p>
      <w:pPr>
        <w:spacing w:after="0"/>
        <w:rPr>
          <w:sz w:val="20"/>
          <w:szCs w:val="20"/>
          <w:color w:val="auto"/>
        </w:rPr>
      </w:pPr>
      <w:r>
        <w:rPr>
          <w:rFonts w:ascii="Times New Roman" w:cs="Times New Roman" w:eastAsia="Times New Roman" w:hAnsi="Times New Roman"/>
          <w:sz w:val="22"/>
          <w:szCs w:val="22"/>
          <w:color w:val="auto"/>
        </w:rPr>
        <w:t>The best way to learn about GitHub Pages is to see it in action. Here's how:</w:t>
      </w:r>
    </w:p>
    <w:p>
      <w:pPr>
        <w:spacing w:after="0" w:line="191" w:lineRule="exact"/>
        <w:rPr>
          <w:sz w:val="20"/>
          <w:szCs w:val="20"/>
          <w:color w:val="auto"/>
        </w:rPr>
      </w:pPr>
    </w:p>
    <w:p>
      <w:pPr>
        <w:ind w:left="540" w:right="460" w:hanging="360"/>
        <w:spacing w:after="0" w:line="243" w:lineRule="auto"/>
        <w:tabs>
          <w:tab w:leader="none" w:pos="540" w:val="left"/>
        </w:tabs>
        <w:numPr>
          <w:ilvl w:val="0"/>
          <w:numId w:val="91"/>
        </w:numPr>
        <w:rPr>
          <w:rFonts w:ascii="Courier New" w:cs="Courier New" w:eastAsia="Courier New" w:hAnsi="Courier New"/>
          <w:sz w:val="21"/>
          <w:szCs w:val="21"/>
          <w:color w:val="auto"/>
        </w:rPr>
      </w:pPr>
      <w:r>
        <w:rPr>
          <w:rFonts w:ascii="Times New Roman" w:cs="Times New Roman" w:eastAsia="Times New Roman" w:hAnsi="Times New Roman"/>
          <w:sz w:val="22"/>
          <w:szCs w:val="22"/>
          <w:color w:val="auto"/>
        </w:rPr>
        <w:t>If you have already forked the</w:t>
      </w:r>
      <w:r>
        <w:rPr>
          <w:rFonts w:ascii="Courier New" w:cs="Courier New" w:eastAsia="Courier New" w:hAnsi="Courier New"/>
          <w:sz w:val="21"/>
          <w:szCs w:val="21"/>
          <w:color w:val="auto"/>
        </w:rPr>
        <w:t xml:space="preserve"> </w:t>
      </w:r>
      <w:hyperlink r:id="rId94">
        <w:r>
          <w:rPr>
            <w:rFonts w:ascii="Courier New" w:cs="Courier New" w:eastAsia="Courier New" w:hAnsi="Courier New"/>
            <w:sz w:val="21"/>
            <w:szCs w:val="21"/>
            <w:color w:val="auto"/>
          </w:rPr>
          <w:t>https://github.com/wulfland/</w:t>
        </w:r>
      </w:hyperlink>
      <w:r>
        <w:rPr>
          <w:rFonts w:ascii="Courier New" w:cs="Courier New" w:eastAsia="Courier New" w:hAnsi="Courier New"/>
          <w:sz w:val="21"/>
          <w:szCs w:val="21"/>
          <w:color w:val="auto"/>
        </w:rPr>
        <w:t xml:space="preserve"> </w:t>
      </w:r>
      <w:hyperlink r:id="rId94">
        <w:r>
          <w:rPr>
            <w:rFonts w:ascii="Courier New" w:cs="Courier New" w:eastAsia="Courier New" w:hAnsi="Courier New"/>
            <w:sz w:val="21"/>
            <w:szCs w:val="21"/>
            <w:color w:val="auto"/>
          </w:rPr>
          <w:t>AccelerateDevOps</w:t>
        </w:r>
        <w:r>
          <w:rPr>
            <w:rFonts w:ascii="Times New Roman" w:cs="Times New Roman" w:eastAsia="Times New Roman" w:hAnsi="Times New Roman"/>
            <w:sz w:val="22"/>
            <w:szCs w:val="22"/>
            <w:color w:val="auto"/>
          </w:rPr>
          <w:t xml:space="preserve"> </w:t>
        </w:r>
      </w:hyperlink>
      <w:r>
        <w:rPr>
          <w:rFonts w:ascii="Times New Roman" w:cs="Times New Roman" w:eastAsia="Times New Roman" w:hAnsi="Times New Roman"/>
          <w:sz w:val="22"/>
          <w:szCs w:val="22"/>
          <w:color w:val="auto"/>
        </w:rPr>
        <w:t>repository in the hands-on exercises in previous chapters,</w:t>
      </w:r>
      <w:r>
        <w:rPr>
          <w:rFonts w:ascii="Courier New" w:cs="Courier New" w:eastAsia="Courier New" w:hAnsi="Courier New"/>
          <w:sz w:val="21"/>
          <w:szCs w:val="21"/>
          <w:color w:val="auto"/>
        </w:rPr>
        <w:t xml:space="preserve"> </w:t>
      </w:r>
      <w:r>
        <w:rPr>
          <w:rFonts w:ascii="Times New Roman" w:cs="Times New Roman" w:eastAsia="Times New Roman" w:hAnsi="Times New Roman"/>
          <w:sz w:val="22"/>
          <w:szCs w:val="22"/>
          <w:color w:val="auto"/>
        </w:rPr>
        <w:t xml:space="preserve">you can directly go to your fork. If not, create a fork by clicking the </w:t>
      </w:r>
      <w:r>
        <w:rPr>
          <w:rFonts w:ascii="Times New Roman" w:cs="Times New Roman" w:eastAsia="Times New Roman" w:hAnsi="Times New Roman"/>
          <w:sz w:val="22"/>
          <w:szCs w:val="22"/>
          <w:b w:val="1"/>
          <w:bCs w:val="1"/>
          <w:color w:val="auto"/>
        </w:rPr>
        <w:t>Fork</w:t>
      </w:r>
      <w:r>
        <w:rPr>
          <w:rFonts w:ascii="Times New Roman" w:cs="Times New Roman" w:eastAsia="Times New Roman" w:hAnsi="Times New Roman"/>
          <w:sz w:val="22"/>
          <w:szCs w:val="22"/>
          <w:color w:val="auto"/>
        </w:rPr>
        <w:t xml:space="preserve"> button in the top-right corner of the repository. This will create a fork under</w:t>
      </w:r>
      <w:hyperlink r:id="rId143">
        <w:r>
          <w:rPr>
            <w:rFonts w:ascii="Courier New" w:cs="Courier New" w:eastAsia="Courier New" w:hAnsi="Courier New"/>
            <w:sz w:val="21"/>
            <w:szCs w:val="21"/>
            <w:color w:val="auto"/>
          </w:rPr>
          <w:t>https://</w:t>
        </w:r>
      </w:hyperlink>
      <w:r>
        <w:rPr>
          <w:rFonts w:ascii="Courier New" w:cs="Courier New" w:eastAsia="Courier New" w:hAnsi="Courier New"/>
          <w:sz w:val="21"/>
          <w:szCs w:val="21"/>
          <w:color w:val="auto"/>
        </w:rPr>
        <w:t xml:space="preserve"> </w:t>
      </w:r>
      <w:hyperlink r:id="rId143">
        <w:r>
          <w:rPr>
            <w:rFonts w:ascii="Courier New" w:cs="Courier New" w:eastAsia="Courier New" w:hAnsi="Courier New"/>
            <w:sz w:val="21"/>
            <w:szCs w:val="21"/>
            <w:color w:val="auto"/>
          </w:rPr>
          <w:t>github.com/&lt;USER&gt;/AccelerateDevOps</w:t>
        </w:r>
      </w:hyperlink>
      <w:r>
        <w:rPr>
          <w:rFonts w:ascii="Times New Roman" w:cs="Times New Roman" w:eastAsia="Times New Roman" w:hAnsi="Times New Roman"/>
          <w:sz w:val="22"/>
          <w:szCs w:val="22"/>
          <w:color w:val="auto"/>
        </w:rPr>
        <w:t>.</w:t>
      </w:r>
    </w:p>
    <w:p>
      <w:pPr>
        <w:spacing w:after="0" w:line="44" w:lineRule="exact"/>
        <w:rPr>
          <w:rFonts w:ascii="Courier New" w:cs="Courier New" w:eastAsia="Courier New" w:hAnsi="Courier New"/>
          <w:sz w:val="21"/>
          <w:szCs w:val="21"/>
          <w:color w:val="auto"/>
        </w:rPr>
      </w:pPr>
    </w:p>
    <w:p>
      <w:pPr>
        <w:jc w:val="both"/>
        <w:ind w:left="540" w:right="280" w:hanging="360"/>
        <w:spacing w:after="0" w:line="272" w:lineRule="auto"/>
        <w:tabs>
          <w:tab w:leader="none" w:pos="540" w:val="left"/>
        </w:tabs>
        <w:numPr>
          <w:ilvl w:val="0"/>
          <w:numId w:val="91"/>
        </w:numPr>
        <w:rPr>
          <w:rFonts w:ascii="Times New Roman" w:cs="Times New Roman" w:eastAsia="Times New Roman" w:hAnsi="Times New Roman"/>
          <w:sz w:val="21"/>
          <w:szCs w:val="21"/>
          <w:color w:val="auto"/>
        </w:rPr>
      </w:pPr>
      <w:r>
        <w:rPr>
          <w:rFonts w:ascii="Times New Roman" w:cs="Times New Roman" w:eastAsia="Times New Roman" w:hAnsi="Times New Roman"/>
          <w:sz w:val="21"/>
          <w:szCs w:val="21"/>
          <w:color w:val="auto"/>
        </w:rPr>
        <w:t xml:space="preserve">In the forked repository, navigate to </w:t>
      </w:r>
      <w:r>
        <w:rPr>
          <w:rFonts w:ascii="Times New Roman" w:cs="Times New Roman" w:eastAsia="Times New Roman" w:hAnsi="Times New Roman"/>
          <w:sz w:val="21"/>
          <w:szCs w:val="21"/>
          <w:b w:val="1"/>
          <w:bCs w:val="1"/>
          <w:color w:val="auto"/>
        </w:rPr>
        <w:t>Settings</w:t>
      </w:r>
      <w:r>
        <w:rPr>
          <w:rFonts w:ascii="Times New Roman" w:cs="Times New Roman" w:eastAsia="Times New Roman" w:hAnsi="Times New Roman"/>
          <w:sz w:val="21"/>
          <w:szCs w:val="21"/>
          <w:color w:val="auto"/>
        </w:rPr>
        <w:t xml:space="preserve"> | </w:t>
      </w:r>
      <w:r>
        <w:rPr>
          <w:rFonts w:ascii="Times New Roman" w:cs="Times New Roman" w:eastAsia="Times New Roman" w:hAnsi="Times New Roman"/>
          <w:sz w:val="21"/>
          <w:szCs w:val="21"/>
          <w:b w:val="1"/>
          <w:bCs w:val="1"/>
          <w:color w:val="auto"/>
        </w:rPr>
        <w:t>Pages</w:t>
      </w:r>
      <w:r>
        <w:rPr>
          <w:rFonts w:ascii="Times New Roman" w:cs="Times New Roman" w:eastAsia="Times New Roman" w:hAnsi="Times New Roman"/>
          <w:sz w:val="21"/>
          <w:szCs w:val="21"/>
          <w:color w:val="auto"/>
        </w:rPr>
        <w:t>. Select the branch you want to run the website from—in this case,</w:t>
      </w:r>
      <w:r>
        <w:rPr>
          <w:rFonts w:ascii="Courier New" w:cs="Courier New" w:eastAsia="Courier New" w:hAnsi="Courier New"/>
          <w:sz w:val="20"/>
          <w:szCs w:val="20"/>
          <w:color w:val="auto"/>
        </w:rPr>
        <w:t xml:space="preserve"> main</w:t>
      </w:r>
      <w:r>
        <w:rPr>
          <w:rFonts w:ascii="Times New Roman" w:cs="Times New Roman" w:eastAsia="Times New Roman" w:hAnsi="Times New Roman"/>
          <w:sz w:val="21"/>
          <w:szCs w:val="21"/>
          <w:color w:val="auto"/>
        </w:rPr>
        <w:t>—and select the</w:t>
      </w:r>
      <w:r>
        <w:rPr>
          <w:rFonts w:ascii="Courier New" w:cs="Courier New" w:eastAsia="Courier New" w:hAnsi="Courier New"/>
          <w:sz w:val="20"/>
          <w:szCs w:val="20"/>
          <w:color w:val="auto"/>
        </w:rPr>
        <w:t xml:space="preserve"> /docs</w:t>
      </w:r>
      <w:r>
        <w:rPr>
          <w:rFonts w:ascii="Times New Roman" w:cs="Times New Roman" w:eastAsia="Times New Roman" w:hAnsi="Times New Roman"/>
          <w:sz w:val="21"/>
          <w:szCs w:val="21"/>
          <w:color w:val="auto"/>
        </w:rPr>
        <w:t xml:space="preserve"> folder as the root for the website. You can only choose the root of the repository or</w:t>
      </w:r>
      <w:r>
        <w:rPr>
          <w:rFonts w:ascii="Courier New" w:cs="Courier New" w:eastAsia="Courier New" w:hAnsi="Courier New"/>
          <w:sz w:val="20"/>
          <w:szCs w:val="20"/>
          <w:color w:val="auto"/>
        </w:rPr>
        <w:t xml:space="preserve"> /docs</w:t>
      </w:r>
      <w:r>
        <w:rPr>
          <w:rFonts w:ascii="Times New Roman" w:cs="Times New Roman" w:eastAsia="Times New Roman" w:hAnsi="Times New Roman"/>
          <w:sz w:val="21"/>
          <w:szCs w:val="21"/>
          <w:color w:val="auto"/>
        </w:rPr>
        <w:t xml:space="preserve">! No other folders can be used. Click </w:t>
      </w:r>
      <w:r>
        <w:rPr>
          <w:rFonts w:ascii="Times New Roman" w:cs="Times New Roman" w:eastAsia="Times New Roman" w:hAnsi="Times New Roman"/>
          <w:sz w:val="21"/>
          <w:szCs w:val="21"/>
          <w:b w:val="1"/>
          <w:bCs w:val="1"/>
          <w:color w:val="auto"/>
        </w:rPr>
        <w:t>Save</w:t>
      </w:r>
      <w:r>
        <w:rPr>
          <w:rFonts w:ascii="Times New Roman" w:cs="Times New Roman" w:eastAsia="Times New Roman" w:hAnsi="Times New Roman"/>
          <w:sz w:val="21"/>
          <w:szCs w:val="21"/>
          <w:color w:val="auto"/>
        </w:rPr>
        <w:t xml:space="preserve"> to initialize the website (see </w:t>
      </w:r>
      <w:r>
        <w:rPr>
          <w:rFonts w:ascii="Times New Roman" w:cs="Times New Roman" w:eastAsia="Times New Roman" w:hAnsi="Times New Roman"/>
          <w:sz w:val="21"/>
          <w:szCs w:val="21"/>
          <w:i w:val="1"/>
          <w:iCs w:val="1"/>
          <w:color w:val="auto"/>
        </w:rPr>
        <w:t>Figure 4.10</w:t>
      </w:r>
      <w:r>
        <w:rPr>
          <w:rFonts w:ascii="Times New Roman" w:cs="Times New Roman" w:eastAsia="Times New Roman" w:hAnsi="Times New Roman"/>
          <w:sz w:val="21"/>
          <w:szCs w:val="21"/>
          <w:color w:val="auto"/>
        </w:rPr>
        <w:t>):</w:t>
      </w:r>
    </w:p>
    <w:p>
      <w:pPr>
        <w:spacing w:after="0" w:line="20" w:lineRule="exact"/>
        <w:rPr>
          <w:rFonts w:ascii="Courier New" w:cs="Courier New" w:eastAsia="Courier New" w:hAnsi="Courier New"/>
          <w:sz w:val="21"/>
          <w:szCs w:val="21"/>
          <w:color w:val="auto"/>
        </w:rPr>
      </w:pPr>
      <w:r>
        <w:rPr>
          <w:rFonts w:ascii="Courier New" w:cs="Courier New" w:eastAsia="Courier New" w:hAnsi="Courier New"/>
          <w:sz w:val="21"/>
          <w:szCs w:val="21"/>
          <w:color w:val="auto"/>
        </w:rPr>
        <w:drawing>
          <wp:anchor simplePos="0" relativeHeight="251657728" behindDoc="1" locked="0" layoutInCell="0" allowOverlap="1">
            <wp:simplePos x="0" y="0"/>
            <wp:positionH relativeFrom="column">
              <wp:posOffset>0</wp:posOffset>
            </wp:positionH>
            <wp:positionV relativeFrom="paragraph">
              <wp:posOffset>104775</wp:posOffset>
            </wp:positionV>
            <wp:extent cx="5029200" cy="2691130"/>
            <wp:wrapNone/>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pic:cNvPicPr>
                      <a:picLocks noChangeAspect="1" noChangeArrowheads="1"/>
                    </pic:cNvPicPr>
                  </pic:nvPicPr>
                  <pic:blipFill>
                    <a:blip r:embed="rId144">
                      <a:extLst>
                        <a:ext uri="{28A0092B-C50C-407E-A947-70E740481C1C}"/>
                      </a:extLst>
                    </a:blip>
                    <a:srcRect/>
                    <a:stretch>
                      <a:fillRect/>
                    </a:stretch>
                  </pic:blipFill>
                  <pic:spPr bwMode="auto">
                    <a:xfrm>
                      <a:off x="0" y="0"/>
                      <a:ext cx="5029200" cy="2691130"/>
                    </a:xfrm>
                    <a:prstGeom prst="rect">
                      <a:avLst/>
                    </a:prstGeom>
                    <a:noFill/>
                  </pic:spPr>
                </pic:pic>
              </a:graphicData>
            </a:graphic>
          </wp:anchor>
        </w:drawing>
      </w:r>
    </w:p>
    <w:p>
      <w:pPr>
        <w:spacing w:after="0" w:line="200" w:lineRule="exact"/>
        <w:rPr>
          <w:rFonts w:ascii="Courier New" w:cs="Courier New" w:eastAsia="Courier New" w:hAnsi="Courier New"/>
          <w:sz w:val="21"/>
          <w:szCs w:val="21"/>
          <w:color w:val="auto"/>
        </w:rPr>
      </w:pPr>
    </w:p>
    <w:p>
      <w:pPr>
        <w:spacing w:after="0" w:line="200" w:lineRule="exact"/>
        <w:rPr>
          <w:rFonts w:ascii="Courier New" w:cs="Courier New" w:eastAsia="Courier New" w:hAnsi="Courier New"/>
          <w:sz w:val="21"/>
          <w:szCs w:val="21"/>
          <w:color w:val="auto"/>
        </w:rPr>
      </w:pPr>
    </w:p>
    <w:p>
      <w:pPr>
        <w:spacing w:after="0" w:line="200" w:lineRule="exact"/>
        <w:rPr>
          <w:rFonts w:ascii="Courier New" w:cs="Courier New" w:eastAsia="Courier New" w:hAnsi="Courier New"/>
          <w:sz w:val="21"/>
          <w:szCs w:val="21"/>
          <w:color w:val="auto"/>
        </w:rPr>
      </w:pPr>
    </w:p>
    <w:p>
      <w:pPr>
        <w:spacing w:after="0" w:line="200" w:lineRule="exact"/>
        <w:rPr>
          <w:rFonts w:ascii="Courier New" w:cs="Courier New" w:eastAsia="Courier New" w:hAnsi="Courier New"/>
          <w:sz w:val="21"/>
          <w:szCs w:val="21"/>
          <w:color w:val="auto"/>
        </w:rPr>
      </w:pPr>
    </w:p>
    <w:p>
      <w:pPr>
        <w:spacing w:after="0" w:line="200" w:lineRule="exact"/>
        <w:rPr>
          <w:rFonts w:ascii="Courier New" w:cs="Courier New" w:eastAsia="Courier New" w:hAnsi="Courier New"/>
          <w:sz w:val="21"/>
          <w:szCs w:val="21"/>
          <w:color w:val="auto"/>
        </w:rPr>
      </w:pPr>
    </w:p>
    <w:p>
      <w:pPr>
        <w:spacing w:after="0" w:line="200" w:lineRule="exact"/>
        <w:rPr>
          <w:rFonts w:ascii="Courier New" w:cs="Courier New" w:eastAsia="Courier New" w:hAnsi="Courier New"/>
          <w:sz w:val="21"/>
          <w:szCs w:val="21"/>
          <w:color w:val="auto"/>
        </w:rPr>
      </w:pPr>
    </w:p>
    <w:p>
      <w:pPr>
        <w:spacing w:after="0" w:line="200" w:lineRule="exact"/>
        <w:rPr>
          <w:rFonts w:ascii="Courier New" w:cs="Courier New" w:eastAsia="Courier New" w:hAnsi="Courier New"/>
          <w:sz w:val="21"/>
          <w:szCs w:val="21"/>
          <w:color w:val="auto"/>
        </w:rPr>
      </w:pPr>
    </w:p>
    <w:p>
      <w:pPr>
        <w:spacing w:after="0" w:line="200" w:lineRule="exact"/>
        <w:rPr>
          <w:rFonts w:ascii="Courier New" w:cs="Courier New" w:eastAsia="Courier New" w:hAnsi="Courier New"/>
          <w:sz w:val="21"/>
          <w:szCs w:val="21"/>
          <w:color w:val="auto"/>
        </w:rPr>
      </w:pPr>
    </w:p>
    <w:p>
      <w:pPr>
        <w:spacing w:after="0" w:line="200" w:lineRule="exact"/>
        <w:rPr>
          <w:rFonts w:ascii="Courier New" w:cs="Courier New" w:eastAsia="Courier New" w:hAnsi="Courier New"/>
          <w:sz w:val="21"/>
          <w:szCs w:val="21"/>
          <w:color w:val="auto"/>
        </w:rPr>
      </w:pPr>
    </w:p>
    <w:p>
      <w:pPr>
        <w:spacing w:after="0" w:line="200" w:lineRule="exact"/>
        <w:rPr>
          <w:rFonts w:ascii="Courier New" w:cs="Courier New" w:eastAsia="Courier New" w:hAnsi="Courier New"/>
          <w:sz w:val="21"/>
          <w:szCs w:val="21"/>
          <w:color w:val="auto"/>
        </w:rPr>
      </w:pPr>
    </w:p>
    <w:p>
      <w:pPr>
        <w:spacing w:after="0" w:line="200" w:lineRule="exact"/>
        <w:rPr>
          <w:rFonts w:ascii="Courier New" w:cs="Courier New" w:eastAsia="Courier New" w:hAnsi="Courier New"/>
          <w:sz w:val="21"/>
          <w:szCs w:val="21"/>
          <w:color w:val="auto"/>
        </w:rPr>
      </w:pPr>
    </w:p>
    <w:p>
      <w:pPr>
        <w:spacing w:after="0" w:line="200" w:lineRule="exact"/>
        <w:rPr>
          <w:rFonts w:ascii="Courier New" w:cs="Courier New" w:eastAsia="Courier New" w:hAnsi="Courier New"/>
          <w:sz w:val="21"/>
          <w:szCs w:val="21"/>
          <w:color w:val="auto"/>
        </w:rPr>
      </w:pPr>
    </w:p>
    <w:p>
      <w:pPr>
        <w:spacing w:after="0" w:line="200" w:lineRule="exact"/>
        <w:rPr>
          <w:rFonts w:ascii="Courier New" w:cs="Courier New" w:eastAsia="Courier New" w:hAnsi="Courier New"/>
          <w:sz w:val="21"/>
          <w:szCs w:val="21"/>
          <w:color w:val="auto"/>
        </w:rPr>
      </w:pPr>
    </w:p>
    <w:p>
      <w:pPr>
        <w:spacing w:after="0" w:line="200" w:lineRule="exact"/>
        <w:rPr>
          <w:rFonts w:ascii="Courier New" w:cs="Courier New" w:eastAsia="Courier New" w:hAnsi="Courier New"/>
          <w:sz w:val="21"/>
          <w:szCs w:val="21"/>
          <w:color w:val="auto"/>
        </w:rPr>
      </w:pPr>
    </w:p>
    <w:p>
      <w:pPr>
        <w:spacing w:after="0" w:line="200" w:lineRule="exact"/>
        <w:rPr>
          <w:rFonts w:ascii="Courier New" w:cs="Courier New" w:eastAsia="Courier New" w:hAnsi="Courier New"/>
          <w:sz w:val="21"/>
          <w:szCs w:val="21"/>
          <w:color w:val="auto"/>
        </w:rPr>
      </w:pPr>
    </w:p>
    <w:p>
      <w:pPr>
        <w:spacing w:after="0" w:line="200" w:lineRule="exact"/>
        <w:rPr>
          <w:rFonts w:ascii="Courier New" w:cs="Courier New" w:eastAsia="Courier New" w:hAnsi="Courier New"/>
          <w:sz w:val="21"/>
          <w:szCs w:val="21"/>
          <w:color w:val="auto"/>
        </w:rPr>
      </w:pPr>
    </w:p>
    <w:p>
      <w:pPr>
        <w:spacing w:after="0" w:line="200" w:lineRule="exact"/>
        <w:rPr>
          <w:rFonts w:ascii="Courier New" w:cs="Courier New" w:eastAsia="Courier New" w:hAnsi="Courier New"/>
          <w:sz w:val="21"/>
          <w:szCs w:val="21"/>
          <w:color w:val="auto"/>
        </w:rPr>
      </w:pPr>
    </w:p>
    <w:p>
      <w:pPr>
        <w:spacing w:after="0" w:line="200" w:lineRule="exact"/>
        <w:rPr>
          <w:rFonts w:ascii="Courier New" w:cs="Courier New" w:eastAsia="Courier New" w:hAnsi="Courier New"/>
          <w:sz w:val="21"/>
          <w:szCs w:val="21"/>
          <w:color w:val="auto"/>
        </w:rPr>
      </w:pPr>
    </w:p>
    <w:p>
      <w:pPr>
        <w:spacing w:after="0" w:line="200" w:lineRule="exact"/>
        <w:rPr>
          <w:rFonts w:ascii="Courier New" w:cs="Courier New" w:eastAsia="Courier New" w:hAnsi="Courier New"/>
          <w:sz w:val="21"/>
          <w:szCs w:val="21"/>
          <w:color w:val="auto"/>
        </w:rPr>
      </w:pPr>
    </w:p>
    <w:p>
      <w:pPr>
        <w:spacing w:after="0" w:line="200" w:lineRule="exact"/>
        <w:rPr>
          <w:rFonts w:ascii="Courier New" w:cs="Courier New" w:eastAsia="Courier New" w:hAnsi="Courier New"/>
          <w:sz w:val="21"/>
          <w:szCs w:val="21"/>
          <w:color w:val="auto"/>
        </w:rPr>
      </w:pPr>
    </w:p>
    <w:p>
      <w:pPr>
        <w:spacing w:after="0" w:line="200" w:lineRule="exact"/>
        <w:rPr>
          <w:rFonts w:ascii="Courier New" w:cs="Courier New" w:eastAsia="Courier New" w:hAnsi="Courier New"/>
          <w:sz w:val="21"/>
          <w:szCs w:val="21"/>
          <w:color w:val="auto"/>
        </w:rPr>
      </w:pPr>
    </w:p>
    <w:p>
      <w:pPr>
        <w:spacing w:after="0" w:line="294" w:lineRule="exact"/>
        <w:rPr>
          <w:rFonts w:ascii="Courier New" w:cs="Courier New" w:eastAsia="Courier New" w:hAnsi="Courier New"/>
          <w:sz w:val="21"/>
          <w:szCs w:val="21"/>
          <w:color w:val="auto"/>
        </w:rPr>
      </w:pPr>
    </w:p>
    <w:p>
      <w:pPr>
        <w:jc w:val="center"/>
        <w:ind w:right="180"/>
        <w:spacing w:after="0"/>
        <w:rPr>
          <w:sz w:val="20"/>
          <w:szCs w:val="20"/>
          <w:color w:val="auto"/>
        </w:rPr>
      </w:pPr>
      <w:r>
        <w:rPr>
          <w:rFonts w:ascii="Times New Roman" w:cs="Times New Roman" w:eastAsia="Times New Roman" w:hAnsi="Times New Roman"/>
          <w:sz w:val="19"/>
          <w:szCs w:val="19"/>
          <w:color w:val="auto"/>
        </w:rPr>
        <w:t>Figure 4.10 – Enabling GitHub Pages for a repository</w:t>
      </w:r>
    </w:p>
    <w:p>
      <w:pPr>
        <w:sectPr>
          <w:pgSz w:w="10980" w:h="13680" w:orient="portrait"/>
          <w:cols w:equalWidth="0" w:num="1">
            <w:col w:w="8100"/>
          </w:cols>
          <w:pgMar w:left="1440" w:top="889" w:right="1440" w:bottom="1440" w:gutter="0" w:footer="0" w:header="0"/>
        </w:sectPr>
      </w:pPr>
    </w:p>
    <w:bookmarkStart w:id="140" w:name="page141"/>
    <w:bookmarkEnd w:id="140"/>
    <w:p>
      <w:pPr>
        <w:ind w:left="700" w:hanging="520"/>
        <w:spacing w:after="0"/>
        <w:tabs>
          <w:tab w:leader="none" w:pos="700" w:val="left"/>
        </w:tabs>
        <w:numPr>
          <w:ilvl w:val="0"/>
          <w:numId w:val="92"/>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Asynchronous Work: Collaborate from Anywhere</w:t>
      </w:r>
    </w:p>
    <w:p>
      <w:pPr>
        <w:spacing w:after="0" w:line="330" w:lineRule="exact"/>
        <w:rPr>
          <w:rFonts w:ascii="Times New Roman" w:cs="Times New Roman" w:eastAsia="Times New Roman" w:hAnsi="Times New Roman"/>
          <w:sz w:val="20"/>
          <w:szCs w:val="20"/>
          <w:color w:val="auto"/>
        </w:rPr>
      </w:pPr>
    </w:p>
    <w:p>
      <w:pPr>
        <w:ind w:left="720" w:right="580" w:hanging="360"/>
        <w:spacing w:after="0" w:line="290" w:lineRule="auto"/>
        <w:tabs>
          <w:tab w:leader="none" w:pos="720" w:val="left"/>
        </w:tabs>
        <w:numPr>
          <w:ilvl w:val="1"/>
          <w:numId w:val="92"/>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It may take a few minutes until the site creation has finished. Click the link, as highlighted in Figure 4.11 and refresh the page if it is not yet available:</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114300</wp:posOffset>
                </wp:positionH>
                <wp:positionV relativeFrom="paragraph">
                  <wp:posOffset>-543560</wp:posOffset>
                </wp:positionV>
                <wp:extent cx="5029200" cy="0"/>
                <wp:wrapNone/>
                <wp:docPr id="328" name="Shape 32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328" o:spid="_x0000_s1353"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9pt,-42.7999pt" to="405pt,-42.7999pt" o:allowincell="f" strokecolor="#000000" strokeweight="0.5pt"/>
            </w:pict>
          </mc:Fallback>
        </mc:AlternateContent>
        <w:drawing>
          <wp:anchor simplePos="0" relativeHeight="251657728" behindDoc="1" locked="0" layoutInCell="0" allowOverlap="1">
            <wp:simplePos x="0" y="0"/>
            <wp:positionH relativeFrom="column">
              <wp:posOffset>114300</wp:posOffset>
            </wp:positionH>
            <wp:positionV relativeFrom="paragraph">
              <wp:posOffset>90805</wp:posOffset>
            </wp:positionV>
            <wp:extent cx="5029200" cy="2853055"/>
            <wp:wrapNone/>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pic:cNvPicPr>
                      <a:picLocks noChangeAspect="1" noChangeArrowheads="1"/>
                    </pic:cNvPicPr>
                  </pic:nvPicPr>
                  <pic:blipFill>
                    <a:blip r:embed="rId145">
                      <a:extLst>
                        <a:ext uri="{28A0092B-C50C-407E-A947-70E740481C1C}"/>
                      </a:extLst>
                    </a:blip>
                    <a:srcRect/>
                    <a:stretch>
                      <a:fillRect/>
                    </a:stretch>
                  </pic:blipFill>
                  <pic:spPr bwMode="auto">
                    <a:xfrm>
                      <a:off x="0" y="0"/>
                      <a:ext cx="5029200" cy="285305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52" w:lineRule="exact"/>
        <w:rPr>
          <w:sz w:val="20"/>
          <w:szCs w:val="20"/>
          <w:color w:val="auto"/>
        </w:rPr>
      </w:pPr>
    </w:p>
    <w:p>
      <w:pPr>
        <w:jc w:val="center"/>
        <w:ind w:right="-179"/>
        <w:spacing w:after="0"/>
        <w:rPr>
          <w:sz w:val="20"/>
          <w:szCs w:val="20"/>
          <w:color w:val="auto"/>
        </w:rPr>
      </w:pPr>
      <w:r>
        <w:rPr>
          <w:rFonts w:ascii="Times New Roman" w:cs="Times New Roman" w:eastAsia="Times New Roman" w:hAnsi="Times New Roman"/>
          <w:sz w:val="19"/>
          <w:szCs w:val="19"/>
          <w:color w:val="auto"/>
        </w:rPr>
        <w:t>Figure 4.11 – Navigating to the web page</w:t>
      </w:r>
    </w:p>
    <w:p>
      <w:pPr>
        <w:spacing w:after="0" w:line="106" w:lineRule="exact"/>
        <w:rPr>
          <w:sz w:val="20"/>
          <w:szCs w:val="20"/>
          <w:color w:val="auto"/>
        </w:rPr>
      </w:pPr>
    </w:p>
    <w:p>
      <w:pPr>
        <w:ind w:left="720" w:right="80" w:hanging="360"/>
        <w:spacing w:after="0" w:line="290" w:lineRule="auto"/>
        <w:tabs>
          <w:tab w:leader="none" w:pos="720" w:val="left"/>
        </w:tabs>
        <w:numPr>
          <w:ilvl w:val="0"/>
          <w:numId w:val="93"/>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 xml:space="preserve">Inspect the site and note that it has a menu with static pages and a menu that shows posts with an excerpt (see </w:t>
      </w:r>
      <w:r>
        <w:rPr>
          <w:rFonts w:ascii="Times New Roman" w:cs="Times New Roman" w:eastAsia="Times New Roman" w:hAnsi="Times New Roman"/>
          <w:sz w:val="22"/>
          <w:szCs w:val="22"/>
          <w:i w:val="1"/>
          <w:iCs w:val="1"/>
          <w:color w:val="auto"/>
        </w:rPr>
        <w:t>Figure 4.12</w:t>
      </w:r>
      <w:r>
        <w:rPr>
          <w:rFonts w:ascii="Times New Roman" w:cs="Times New Roman" w:eastAsia="Times New Roman" w:hAnsi="Times New Roman"/>
          <w:sz w:val="22"/>
          <w:szCs w:val="22"/>
          <w:color w:val="auto"/>
        </w:rPr>
        <w:t>):</w:t>
      </w:r>
    </w:p>
    <w:p>
      <w:pPr>
        <w:sectPr>
          <w:pgSz w:w="10980" w:h="13680" w:orient="portrait"/>
          <w:cols w:equalWidth="0" w:num="1">
            <w:col w:w="8100"/>
          </w:cols>
          <w:pgMar w:left="1440" w:top="889" w:right="1440" w:bottom="1440" w:gutter="0" w:footer="0" w:header="0"/>
        </w:sectPr>
      </w:pPr>
    </w:p>
    <w:bookmarkStart w:id="141" w:name="page142"/>
    <w:bookmarkEnd w:id="141"/>
    <w:p>
      <w:pPr>
        <w:jc w:val="right"/>
        <w:ind w:right="180"/>
        <w:spacing w:after="0"/>
        <w:tabs>
          <w:tab w:leader="none" w:pos="260" w:val="left"/>
        </w:tabs>
        <w:rPr>
          <w:sz w:val="20"/>
          <w:szCs w:val="20"/>
          <w:color w:val="auto"/>
        </w:rPr>
      </w:pPr>
      <w:r>
        <w:rPr>
          <w:rFonts w:ascii="Times New Roman" w:cs="Times New Roman" w:eastAsia="Times New Roman" w:hAnsi="Times New Roman"/>
          <w:sz w:val="20"/>
          <w:szCs w:val="20"/>
          <w:color w:val="auto"/>
        </w:rPr>
        <w:t>Pages and wikis</w:t>
      </w:r>
      <w:r>
        <w:rPr>
          <w:sz w:val="20"/>
          <w:szCs w:val="20"/>
          <w:color w:val="auto"/>
        </w:rPr>
        <w:tab/>
      </w:r>
      <w:r>
        <w:rPr>
          <w:rFonts w:ascii="Times New Roman" w:cs="Times New Roman" w:eastAsia="Times New Roman" w:hAnsi="Times New Roman"/>
          <w:sz w:val="18"/>
          <w:szCs w:val="18"/>
          <w:color w:val="auto"/>
        </w:rPr>
        <w:t>113</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50800</wp:posOffset>
            </wp:positionV>
            <wp:extent cx="5029200" cy="4153535"/>
            <wp:wrapNone/>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pic:cNvPicPr>
                      <a:picLocks noChangeAspect="1" noChangeArrowheads="1"/>
                    </pic:cNvPicPr>
                  </pic:nvPicPr>
                  <pic:blipFill>
                    <a:blip r:embed="rId146">
                      <a:extLst>
                        <a:ext uri="{28A0092B-C50C-407E-A947-70E740481C1C}"/>
                      </a:extLst>
                    </a:blip>
                    <a:srcRect/>
                    <a:stretch>
                      <a:fillRect/>
                    </a:stretch>
                  </pic:blipFill>
                  <pic:spPr bwMode="auto">
                    <a:xfrm>
                      <a:off x="0" y="0"/>
                      <a:ext cx="5029200" cy="415353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13" w:lineRule="exact"/>
        <w:rPr>
          <w:sz w:val="20"/>
          <w:szCs w:val="20"/>
          <w:color w:val="auto"/>
        </w:rPr>
      </w:pPr>
    </w:p>
    <w:p>
      <w:pPr>
        <w:jc w:val="center"/>
        <w:ind w:right="180"/>
        <w:spacing w:after="0"/>
        <w:rPr>
          <w:sz w:val="20"/>
          <w:szCs w:val="20"/>
          <w:color w:val="auto"/>
        </w:rPr>
      </w:pPr>
      <w:r>
        <w:rPr>
          <w:rFonts w:ascii="Times New Roman" w:cs="Times New Roman" w:eastAsia="Times New Roman" w:hAnsi="Times New Roman"/>
          <w:sz w:val="19"/>
          <w:szCs w:val="19"/>
          <w:color w:val="auto"/>
        </w:rPr>
        <w:t>Figure 4.12 – A website with Jekyll</w:t>
      </w:r>
    </w:p>
    <w:p>
      <w:pPr>
        <w:spacing w:after="0" w:line="106" w:lineRule="exact"/>
        <w:rPr>
          <w:sz w:val="20"/>
          <w:szCs w:val="20"/>
          <w:color w:val="auto"/>
        </w:rPr>
      </w:pPr>
    </w:p>
    <w:p>
      <w:pPr>
        <w:jc w:val="both"/>
        <w:ind w:left="540" w:right="340" w:hanging="360"/>
        <w:spacing w:after="0" w:line="262" w:lineRule="auto"/>
        <w:tabs>
          <w:tab w:leader="none" w:pos="540" w:val="left"/>
        </w:tabs>
        <w:numPr>
          <w:ilvl w:val="0"/>
          <w:numId w:val="94"/>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Head back to your code. First, inspect the</w:t>
      </w:r>
      <w:r>
        <w:rPr>
          <w:rFonts w:ascii="Courier New" w:cs="Courier New" w:eastAsia="Courier New" w:hAnsi="Courier New"/>
          <w:sz w:val="21"/>
          <w:szCs w:val="21"/>
          <w:color w:val="auto"/>
        </w:rPr>
        <w:t xml:space="preserve"> /docs/_config.yaml</w:t>
      </w:r>
      <w:r>
        <w:rPr>
          <w:rFonts w:ascii="Times New Roman" w:cs="Times New Roman" w:eastAsia="Times New Roman" w:hAnsi="Times New Roman"/>
          <w:sz w:val="22"/>
          <w:szCs w:val="22"/>
          <w:color w:val="auto"/>
        </w:rPr>
        <w:t xml:space="preserve"> configuration file. Here, you can place the global configuration for your website, such as the title and description, as illustrated in the following code snippet:</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342900</wp:posOffset>
                </wp:positionH>
                <wp:positionV relativeFrom="paragraph">
                  <wp:posOffset>76835</wp:posOffset>
                </wp:positionV>
                <wp:extent cx="4686300" cy="945515"/>
                <wp:wrapNone/>
                <wp:docPr id="331" name="Shape 33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86300" cy="945515"/>
                        </a:xfrm>
                        <a:prstGeom prst="rect">
                          <a:avLst/>
                        </a:prstGeom>
                        <a:solidFill>
                          <a:srgbClr val="F3F2F1"/>
                        </a:solidFill>
                      </wps:spPr>
                      <wps:bodyPr/>
                    </wps:wsp>
                  </a:graphicData>
                </a:graphic>
              </wp:anchor>
            </w:drawing>
          </mc:Choice>
          <mc:Fallback>
            <w:pict>
              <v:rect id="Shape 331" o:spid="_x0000_s1356" style="position:absolute;margin-left:27pt;margin-top:6.05pt;width:369pt;height:74.4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F3F2F1" stroked="f"/>
            </w:pict>
          </mc:Fallback>
        </mc:AlternateContent>
      </w:r>
    </w:p>
    <w:p>
      <w:pPr>
        <w:spacing w:after="0" w:line="124" w:lineRule="exact"/>
        <w:rPr>
          <w:sz w:val="20"/>
          <w:szCs w:val="20"/>
          <w:color w:val="auto"/>
        </w:rPr>
      </w:pPr>
    </w:p>
    <w:p>
      <w:pPr>
        <w:ind w:left="820"/>
        <w:spacing w:after="0"/>
        <w:rPr>
          <w:sz w:val="20"/>
          <w:szCs w:val="20"/>
          <w:color w:val="auto"/>
        </w:rPr>
      </w:pPr>
      <w:r>
        <w:rPr>
          <w:rFonts w:ascii="Courier New" w:cs="Courier New" w:eastAsia="Courier New" w:hAnsi="Courier New"/>
          <w:sz w:val="20"/>
          <w:szCs w:val="20"/>
          <w:color w:val="12110C"/>
        </w:rPr>
        <w:t>title: Accelerate DevOps with GitHub</w:t>
      </w:r>
    </w:p>
    <w:p>
      <w:pPr>
        <w:spacing w:after="0" w:line="70" w:lineRule="exact"/>
        <w:rPr>
          <w:sz w:val="20"/>
          <w:szCs w:val="20"/>
          <w:color w:val="auto"/>
        </w:rPr>
      </w:pPr>
    </w:p>
    <w:p>
      <w:pPr>
        <w:ind w:left="820"/>
        <w:spacing w:after="0"/>
        <w:rPr>
          <w:sz w:val="20"/>
          <w:szCs w:val="20"/>
          <w:color w:val="auto"/>
        </w:rPr>
      </w:pPr>
      <w:r>
        <w:rPr>
          <w:rFonts w:ascii="Courier New" w:cs="Courier New" w:eastAsia="Courier New" w:hAnsi="Courier New"/>
          <w:sz w:val="20"/>
          <w:szCs w:val="20"/>
          <w:color w:val="12110C"/>
        </w:rPr>
        <w:t>description: &gt;-</w:t>
      </w:r>
    </w:p>
    <w:p>
      <w:pPr>
        <w:spacing w:after="0" w:line="75" w:lineRule="exact"/>
        <w:rPr>
          <w:sz w:val="20"/>
          <w:szCs w:val="20"/>
          <w:color w:val="auto"/>
        </w:rPr>
      </w:pPr>
    </w:p>
    <w:p>
      <w:pPr>
        <w:ind w:left="1060" w:right="1160"/>
        <w:spacing w:after="0" w:line="248" w:lineRule="auto"/>
        <w:rPr>
          <w:sz w:val="20"/>
          <w:szCs w:val="20"/>
          <w:color w:val="auto"/>
        </w:rPr>
      </w:pPr>
      <w:r>
        <w:rPr>
          <w:rFonts w:ascii="Courier New" w:cs="Courier New" w:eastAsia="Courier New" w:hAnsi="Courier New"/>
          <w:sz w:val="20"/>
          <w:szCs w:val="20"/>
          <w:color w:val="12110C"/>
        </w:rPr>
        <w:t>This is a sample Jekyll website that is hosted in GitHub Pages.</w:t>
      </w:r>
    </w:p>
    <w:p>
      <w:pPr>
        <w:spacing w:after="0" w:line="63" w:lineRule="exact"/>
        <w:rPr>
          <w:sz w:val="20"/>
          <w:szCs w:val="20"/>
          <w:color w:val="auto"/>
        </w:rPr>
      </w:pPr>
    </w:p>
    <w:p>
      <w:pPr>
        <w:ind w:left="1060"/>
        <w:spacing w:after="0"/>
        <w:rPr>
          <w:sz w:val="20"/>
          <w:szCs w:val="20"/>
          <w:color w:val="auto"/>
        </w:rPr>
      </w:pPr>
      <w:r>
        <w:rPr>
          <w:rFonts w:ascii="Courier New" w:cs="Courier New" w:eastAsia="Courier New" w:hAnsi="Courier New"/>
          <w:sz w:val="20"/>
          <w:szCs w:val="20"/>
          <w:color w:val="12110C"/>
        </w:rPr>
        <w:t>...</w:t>
      </w:r>
    </w:p>
    <w:p>
      <w:pPr>
        <w:sectPr>
          <w:pgSz w:w="10980" w:h="13680" w:orient="portrait"/>
          <w:cols w:equalWidth="0" w:num="1">
            <w:col w:w="8100"/>
          </w:cols>
          <w:pgMar w:left="1440" w:top="889" w:right="1440" w:bottom="1440" w:gutter="0" w:footer="0" w:header="0"/>
        </w:sectPr>
      </w:pPr>
    </w:p>
    <w:bookmarkStart w:id="142" w:name="page143"/>
    <w:bookmarkEnd w:id="142"/>
    <w:p>
      <w:pPr>
        <w:ind w:left="180"/>
        <w:spacing w:after="0"/>
        <w:tabs>
          <w:tab w:leader="none" w:pos="680" w:val="left"/>
        </w:tabs>
        <w:rPr>
          <w:sz w:val="20"/>
          <w:szCs w:val="20"/>
          <w:color w:val="auto"/>
        </w:rPr>
      </w:pPr>
      <w:r>
        <w:rPr>
          <w:rFonts w:ascii="Times New Roman" w:cs="Times New Roman" w:eastAsia="Times New Roman" w:hAnsi="Times New Roman"/>
          <w:sz w:val="20"/>
          <w:szCs w:val="20"/>
          <w:color w:val="auto"/>
        </w:rPr>
        <w:t>114</w:t>
        <w:tab/>
        <w:t>Asynchronous Work: Collaborate from Anywhere</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114300</wp:posOffset>
                </wp:positionH>
                <wp:positionV relativeFrom="paragraph">
                  <wp:posOffset>53340</wp:posOffset>
                </wp:positionV>
                <wp:extent cx="5029200" cy="0"/>
                <wp:wrapNone/>
                <wp:docPr id="332" name="Shape 33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332" o:spid="_x0000_s1357"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9pt,4.2pt" to="405pt,4.2pt" o:allowincell="f" strokecolor="#000000" strokeweight="0.5pt"/>
            </w:pict>
          </mc:Fallback>
        </mc:AlternateContent>
      </w:r>
    </w:p>
    <w:p>
      <w:pPr>
        <w:spacing w:after="0" w:line="310" w:lineRule="exact"/>
        <w:rPr>
          <w:sz w:val="20"/>
          <w:szCs w:val="20"/>
          <w:color w:val="auto"/>
        </w:rPr>
      </w:pPr>
    </w:p>
    <w:p>
      <w:pPr>
        <w:ind w:left="720" w:right="40"/>
        <w:spacing w:after="0" w:line="269" w:lineRule="auto"/>
        <w:rPr>
          <w:sz w:val="20"/>
          <w:szCs w:val="20"/>
          <w:color w:val="auto"/>
        </w:rPr>
      </w:pPr>
      <w:r>
        <w:rPr>
          <w:rFonts w:ascii="Times New Roman" w:cs="Times New Roman" w:eastAsia="Times New Roman" w:hAnsi="Times New Roman"/>
          <w:sz w:val="22"/>
          <w:szCs w:val="22"/>
          <w:color w:val="auto"/>
        </w:rPr>
        <w:t xml:space="preserve">There are many themes that you can use to render your site. Each theme has its own features, so be sure to check the documentation. I have the default Jekyll theme </w:t>
      </w:r>
      <w:r>
        <w:rPr>
          <w:rFonts w:ascii="Times New Roman" w:cs="Times New Roman" w:eastAsia="Times New Roman" w:hAnsi="Times New Roman"/>
          <w:sz w:val="22"/>
          <w:szCs w:val="22"/>
          <w:b w:val="1"/>
          <w:bCs w:val="1"/>
          <w:color w:val="auto"/>
        </w:rPr>
        <w:t>minima</w:t>
      </w:r>
      <w:r>
        <w:rPr>
          <w:rFonts w:ascii="Times New Roman" w:cs="Times New Roman" w:eastAsia="Times New Roman" w:hAnsi="Times New Roman"/>
          <w:sz w:val="22"/>
          <w:szCs w:val="22"/>
          <w:color w:val="auto"/>
        </w:rPr>
        <w:t xml:space="preserve">. To render Markdown, you can use </w:t>
      </w:r>
      <w:r>
        <w:rPr>
          <w:rFonts w:ascii="Times New Roman" w:cs="Times New Roman" w:eastAsia="Times New Roman" w:hAnsi="Times New Roman"/>
          <w:sz w:val="22"/>
          <w:szCs w:val="22"/>
          <w:b w:val="1"/>
          <w:bCs w:val="1"/>
          <w:color w:val="auto"/>
        </w:rPr>
        <w:t>Kramdown</w:t>
      </w:r>
      <w:r>
        <w:rPr>
          <w:rFonts w:ascii="Times New Roman" w:cs="Times New Roman" w:eastAsia="Times New Roman" w:hAnsi="Times New Roman"/>
          <w:sz w:val="22"/>
          <w:szCs w:val="22"/>
          <w:color w:val="auto"/>
        </w:rPr>
        <w:t xml:space="preserve"> or </w:t>
      </w:r>
      <w:r>
        <w:rPr>
          <w:rFonts w:ascii="Times New Roman" w:cs="Times New Roman" w:eastAsia="Times New Roman" w:hAnsi="Times New Roman"/>
          <w:sz w:val="22"/>
          <w:szCs w:val="22"/>
          <w:b w:val="1"/>
          <w:bCs w:val="1"/>
          <w:color w:val="auto"/>
        </w:rPr>
        <w:t>GitHub Flavored Markdown</w:t>
      </w:r>
      <w:r>
        <w:rPr>
          <w:rFonts w:ascii="Times New Roman" w:cs="Times New Roman" w:eastAsia="Times New Roman" w:hAnsi="Times New Roman"/>
          <w:sz w:val="22"/>
          <w:szCs w:val="22"/>
          <w:color w:val="auto"/>
        </w:rPr>
        <w:t xml:space="preserve"> (</w:t>
      </w:r>
      <w:r>
        <w:rPr>
          <w:rFonts w:ascii="Times New Roman" w:cs="Times New Roman" w:eastAsia="Times New Roman" w:hAnsi="Times New Roman"/>
          <w:sz w:val="22"/>
          <w:szCs w:val="22"/>
          <w:b w:val="1"/>
          <w:bCs w:val="1"/>
          <w:color w:val="auto"/>
        </w:rPr>
        <w:t>GFM</w:t>
      </w:r>
      <w:r>
        <w:rPr>
          <w:rFonts w:ascii="Times New Roman" w:cs="Times New Roman" w:eastAsia="Times New Roman" w:hAnsi="Times New Roman"/>
          <w:sz w:val="22"/>
          <w:szCs w:val="22"/>
          <w:color w:val="auto"/>
        </w:rPr>
        <w:t xml:space="preserve">). Jekyll also supports different plugins. The </w:t>
      </w:r>
      <w:r>
        <w:rPr>
          <w:rFonts w:ascii="Times New Roman" w:cs="Times New Roman" w:eastAsia="Times New Roman" w:hAnsi="Times New Roman"/>
          <w:sz w:val="22"/>
          <w:szCs w:val="22"/>
          <w:b w:val="1"/>
          <w:bCs w:val="1"/>
          <w:color w:val="auto"/>
        </w:rPr>
        <w:t>minima</w:t>
      </w:r>
      <w:r>
        <w:rPr>
          <w:rFonts w:ascii="Times New Roman" w:cs="Times New Roman" w:eastAsia="Times New Roman" w:hAnsi="Times New Roman"/>
          <w:sz w:val="22"/>
          <w:szCs w:val="22"/>
          <w:color w:val="auto"/>
        </w:rPr>
        <w:t xml:space="preserve"> theme</w:t>
      </w:r>
      <w:r>
        <w:rPr>
          <w:rFonts w:ascii="Times New Roman" w:cs="Times New Roman" w:eastAsia="Times New Roman" w:hAnsi="Times New Roman"/>
          <w:sz w:val="22"/>
          <w:szCs w:val="22"/>
          <w:b w:val="1"/>
          <w:bCs w:val="1"/>
          <w:color w:val="auto"/>
        </w:rPr>
        <w:t xml:space="preserve"> </w:t>
      </w:r>
      <w:r>
        <w:rPr>
          <w:rFonts w:ascii="Times New Roman" w:cs="Times New Roman" w:eastAsia="Times New Roman" w:hAnsi="Times New Roman"/>
          <w:sz w:val="22"/>
          <w:szCs w:val="22"/>
          <w:color w:val="auto"/>
        </w:rPr>
        <w:t>supports</w:t>
      </w:r>
      <w:r>
        <w:rPr>
          <w:rFonts w:ascii="Courier New" w:cs="Courier New" w:eastAsia="Courier New" w:hAnsi="Courier New"/>
          <w:sz w:val="21"/>
          <w:szCs w:val="21"/>
          <w:color w:val="auto"/>
        </w:rPr>
        <w:t xml:space="preserve"> jekyll-feed</w:t>
      </w:r>
      <w:r>
        <w:rPr>
          <w:rFonts w:ascii="Times New Roman" w:cs="Times New Roman" w:eastAsia="Times New Roman" w:hAnsi="Times New Roman"/>
          <w:sz w:val="22"/>
          <w:szCs w:val="22"/>
          <w:color w:val="auto"/>
        </w:rPr>
        <w:t xml:space="preserve"> and, with the</w:t>
      </w:r>
      <w:r>
        <w:rPr>
          <w:rFonts w:ascii="Courier New" w:cs="Courier New" w:eastAsia="Courier New" w:hAnsi="Courier New"/>
          <w:sz w:val="21"/>
          <w:szCs w:val="21"/>
          <w:color w:val="auto"/>
        </w:rPr>
        <w:t xml:space="preserve"> show_excerpts</w:t>
      </w:r>
      <w:r>
        <w:rPr>
          <w:rFonts w:ascii="Times New Roman" w:cs="Times New Roman" w:eastAsia="Times New Roman" w:hAnsi="Times New Roman"/>
          <w:sz w:val="22"/>
          <w:szCs w:val="22"/>
          <w:color w:val="auto"/>
        </w:rPr>
        <w:t xml:space="preserve"> option, you can set whether excerpts for the posts are displayed on the home page, as illustrated in the following code snippet:</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457200</wp:posOffset>
                </wp:positionH>
                <wp:positionV relativeFrom="paragraph">
                  <wp:posOffset>17145</wp:posOffset>
                </wp:positionV>
                <wp:extent cx="4686300" cy="981075"/>
                <wp:wrapNone/>
                <wp:docPr id="333" name="Shape 33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86300" cy="981075"/>
                        </a:xfrm>
                        <a:prstGeom prst="rect">
                          <a:avLst/>
                        </a:prstGeom>
                        <a:solidFill>
                          <a:srgbClr val="F3F2F1"/>
                        </a:solidFill>
                      </wps:spPr>
                      <wps:bodyPr/>
                    </wps:wsp>
                  </a:graphicData>
                </a:graphic>
              </wp:anchor>
            </w:drawing>
          </mc:Choice>
          <mc:Fallback>
            <w:pict>
              <v:rect id="Shape 333" o:spid="_x0000_s1358" style="position:absolute;margin-left:36pt;margin-top:1.35pt;width:369pt;height:77.2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F3F2F1" stroked="f"/>
            </w:pict>
          </mc:Fallback>
        </mc:AlternateContent>
      </w:r>
    </w:p>
    <w:p>
      <w:pPr>
        <w:spacing w:after="0" w:line="29" w:lineRule="exact"/>
        <w:rPr>
          <w:sz w:val="20"/>
          <w:szCs w:val="20"/>
          <w:color w:val="auto"/>
        </w:rPr>
      </w:pPr>
    </w:p>
    <w:p>
      <w:pPr>
        <w:ind w:left="1000"/>
        <w:spacing w:after="0"/>
        <w:rPr>
          <w:sz w:val="20"/>
          <w:szCs w:val="20"/>
          <w:color w:val="auto"/>
        </w:rPr>
      </w:pPr>
      <w:r>
        <w:rPr>
          <w:rFonts w:ascii="Courier New" w:cs="Courier New" w:eastAsia="Courier New" w:hAnsi="Courier New"/>
          <w:sz w:val="20"/>
          <w:szCs w:val="20"/>
          <w:color w:val="12110C"/>
        </w:rPr>
        <w:t>theme: minima</w:t>
      </w:r>
    </w:p>
    <w:p>
      <w:pPr>
        <w:spacing w:after="0" w:line="70" w:lineRule="exact"/>
        <w:rPr>
          <w:sz w:val="20"/>
          <w:szCs w:val="20"/>
          <w:color w:val="auto"/>
        </w:rPr>
      </w:pPr>
    </w:p>
    <w:p>
      <w:pPr>
        <w:ind w:left="1000"/>
        <w:spacing w:after="0"/>
        <w:rPr>
          <w:sz w:val="20"/>
          <w:szCs w:val="20"/>
          <w:color w:val="auto"/>
        </w:rPr>
      </w:pPr>
      <w:r>
        <w:rPr>
          <w:rFonts w:ascii="Courier New" w:cs="Courier New" w:eastAsia="Courier New" w:hAnsi="Courier New"/>
          <w:sz w:val="20"/>
          <w:szCs w:val="20"/>
          <w:color w:val="12110C"/>
        </w:rPr>
        <w:t>Markdown: kramdown</w:t>
      </w:r>
    </w:p>
    <w:p>
      <w:pPr>
        <w:spacing w:after="0" w:line="70" w:lineRule="exact"/>
        <w:rPr>
          <w:sz w:val="20"/>
          <w:szCs w:val="20"/>
          <w:color w:val="auto"/>
        </w:rPr>
      </w:pPr>
    </w:p>
    <w:p>
      <w:pPr>
        <w:ind w:left="1000"/>
        <w:spacing w:after="0"/>
        <w:rPr>
          <w:sz w:val="20"/>
          <w:szCs w:val="20"/>
          <w:color w:val="auto"/>
        </w:rPr>
      </w:pPr>
      <w:r>
        <w:rPr>
          <w:rFonts w:ascii="Courier New" w:cs="Courier New" w:eastAsia="Courier New" w:hAnsi="Courier New"/>
          <w:sz w:val="20"/>
          <w:szCs w:val="20"/>
          <w:color w:val="12110C"/>
        </w:rPr>
        <w:t>plugins:</w:t>
      </w:r>
    </w:p>
    <w:p>
      <w:pPr>
        <w:spacing w:after="0" w:line="70" w:lineRule="exact"/>
        <w:rPr>
          <w:sz w:val="20"/>
          <w:szCs w:val="20"/>
          <w:color w:val="auto"/>
        </w:rPr>
      </w:pPr>
    </w:p>
    <w:p>
      <w:pPr>
        <w:ind w:left="1480" w:hanging="250"/>
        <w:spacing w:after="0"/>
        <w:tabs>
          <w:tab w:leader="none" w:pos="1480" w:val="left"/>
        </w:tabs>
        <w:numPr>
          <w:ilvl w:val="0"/>
          <w:numId w:val="95"/>
        </w:numPr>
        <w:rPr>
          <w:rFonts w:ascii="Courier New" w:cs="Courier New" w:eastAsia="Courier New" w:hAnsi="Courier New"/>
          <w:sz w:val="20"/>
          <w:szCs w:val="20"/>
          <w:color w:val="12110C"/>
        </w:rPr>
      </w:pPr>
      <w:r>
        <w:rPr>
          <w:rFonts w:ascii="Courier New" w:cs="Courier New" w:eastAsia="Courier New" w:hAnsi="Courier New"/>
          <w:sz w:val="20"/>
          <w:szCs w:val="20"/>
          <w:color w:val="12110C"/>
        </w:rPr>
        <w:t>jekyll-feed</w:t>
      </w:r>
    </w:p>
    <w:p>
      <w:pPr>
        <w:spacing w:after="0" w:line="70" w:lineRule="exact"/>
        <w:rPr>
          <w:rFonts w:ascii="Courier New" w:cs="Courier New" w:eastAsia="Courier New" w:hAnsi="Courier New"/>
          <w:sz w:val="20"/>
          <w:szCs w:val="20"/>
          <w:color w:val="12110C"/>
        </w:rPr>
      </w:pPr>
    </w:p>
    <w:p>
      <w:pPr>
        <w:ind w:left="1000"/>
        <w:spacing w:after="0"/>
        <w:rPr>
          <w:rFonts w:ascii="Courier New" w:cs="Courier New" w:eastAsia="Courier New" w:hAnsi="Courier New"/>
          <w:sz w:val="20"/>
          <w:szCs w:val="20"/>
          <w:color w:val="12110C"/>
        </w:rPr>
      </w:pPr>
      <w:r>
        <w:rPr>
          <w:rFonts w:ascii="Courier New" w:cs="Courier New" w:eastAsia="Courier New" w:hAnsi="Courier New"/>
          <w:sz w:val="20"/>
          <w:szCs w:val="20"/>
          <w:color w:val="12110C"/>
        </w:rPr>
        <w:t>show_excerpts: true</w:t>
      </w:r>
    </w:p>
    <w:p>
      <w:pPr>
        <w:spacing w:after="0" w:line="154" w:lineRule="exact"/>
        <w:rPr>
          <w:sz w:val="20"/>
          <w:szCs w:val="20"/>
          <w:color w:val="auto"/>
        </w:rPr>
      </w:pPr>
    </w:p>
    <w:p>
      <w:pPr>
        <w:ind w:left="720" w:right="520"/>
        <w:spacing w:after="0" w:line="306" w:lineRule="auto"/>
        <w:rPr>
          <w:sz w:val="20"/>
          <w:szCs w:val="20"/>
          <w:color w:val="auto"/>
        </w:rPr>
      </w:pPr>
      <w:r>
        <w:rPr>
          <w:rFonts w:ascii="Times New Roman" w:cs="Times New Roman" w:eastAsia="Times New Roman" w:hAnsi="Times New Roman"/>
          <w:sz w:val="22"/>
          <w:szCs w:val="22"/>
          <w:color w:val="auto"/>
        </w:rPr>
        <w:t>Many themes support additional values. For example, you can set social media accounts that get displayed on your site, as follows:</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457200</wp:posOffset>
                </wp:positionH>
                <wp:positionV relativeFrom="paragraph">
                  <wp:posOffset>-9525</wp:posOffset>
                </wp:positionV>
                <wp:extent cx="4686300" cy="415290"/>
                <wp:wrapNone/>
                <wp:docPr id="334" name="Shape 33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86300" cy="415290"/>
                        </a:xfrm>
                        <a:prstGeom prst="rect">
                          <a:avLst/>
                        </a:prstGeom>
                        <a:solidFill>
                          <a:srgbClr val="F3F2F1"/>
                        </a:solidFill>
                      </wps:spPr>
                      <wps:bodyPr/>
                    </wps:wsp>
                  </a:graphicData>
                </a:graphic>
              </wp:anchor>
            </w:drawing>
          </mc:Choice>
          <mc:Fallback>
            <w:pict>
              <v:rect id="Shape 334" o:spid="_x0000_s1359" style="position:absolute;margin-left:36pt;margin-top:-0.7499pt;width:369pt;height:32.7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F3F2F1" stroked="f"/>
            </w:pict>
          </mc:Fallback>
        </mc:AlternateContent>
      </w:r>
    </w:p>
    <w:p>
      <w:pPr>
        <w:ind w:left="1000"/>
        <w:spacing w:after="0"/>
        <w:rPr>
          <w:sz w:val="20"/>
          <w:szCs w:val="20"/>
          <w:color w:val="auto"/>
        </w:rPr>
      </w:pPr>
      <w:r>
        <w:rPr>
          <w:rFonts w:ascii="Courier New" w:cs="Courier New" w:eastAsia="Courier New" w:hAnsi="Courier New"/>
          <w:sz w:val="20"/>
          <w:szCs w:val="20"/>
          <w:color w:val="12110C"/>
        </w:rPr>
        <w:t>twitter_username: mike_kaufmann</w:t>
      </w:r>
    </w:p>
    <w:p>
      <w:pPr>
        <w:spacing w:after="0" w:line="70" w:lineRule="exact"/>
        <w:rPr>
          <w:sz w:val="20"/>
          <w:szCs w:val="20"/>
          <w:color w:val="auto"/>
        </w:rPr>
      </w:pPr>
    </w:p>
    <w:p>
      <w:pPr>
        <w:ind w:left="1000"/>
        <w:spacing w:after="0"/>
        <w:rPr>
          <w:sz w:val="20"/>
          <w:szCs w:val="20"/>
          <w:color w:val="auto"/>
        </w:rPr>
      </w:pPr>
      <w:r>
        <w:rPr>
          <w:rFonts w:ascii="Courier New" w:cs="Courier New" w:eastAsia="Courier New" w:hAnsi="Courier New"/>
          <w:sz w:val="20"/>
          <w:szCs w:val="20"/>
          <w:color w:val="12110C"/>
        </w:rPr>
        <w:t>github_username: wulfland</w:t>
      </w:r>
    </w:p>
    <w:p>
      <w:pPr>
        <w:spacing w:after="0" w:line="154" w:lineRule="exact"/>
        <w:rPr>
          <w:sz w:val="20"/>
          <w:szCs w:val="20"/>
          <w:color w:val="auto"/>
        </w:rPr>
      </w:pPr>
    </w:p>
    <w:p>
      <w:pPr>
        <w:ind w:left="720" w:right="140"/>
        <w:spacing w:after="0" w:line="277" w:lineRule="auto"/>
        <w:rPr>
          <w:sz w:val="20"/>
          <w:szCs w:val="20"/>
          <w:color w:val="auto"/>
        </w:rPr>
      </w:pPr>
      <w:r>
        <w:rPr>
          <w:rFonts w:ascii="Times New Roman" w:cs="Times New Roman" w:eastAsia="Times New Roman" w:hAnsi="Times New Roman"/>
          <w:sz w:val="22"/>
          <w:szCs w:val="22"/>
          <w:color w:val="auto"/>
        </w:rPr>
        <w:t>Normally, static pages are displayed in the top navigation bar in alphabetical order. To filter and sort pages, you can add a section to the config. As we want to add a new page, add a</w:t>
      </w:r>
      <w:r>
        <w:rPr>
          <w:rFonts w:ascii="Courier New" w:cs="Courier New" w:eastAsia="Courier New" w:hAnsi="Courier New"/>
          <w:sz w:val="21"/>
          <w:szCs w:val="21"/>
          <w:color w:val="auto"/>
        </w:rPr>
        <w:t xml:space="preserve"> my-page.md</w:t>
      </w:r>
      <w:r>
        <w:rPr>
          <w:rFonts w:ascii="Times New Roman" w:cs="Times New Roman" w:eastAsia="Times New Roman" w:hAnsi="Times New Roman"/>
          <w:sz w:val="22"/>
          <w:szCs w:val="22"/>
          <w:color w:val="auto"/>
        </w:rPr>
        <w:t xml:space="preserve"> entry right before</w:t>
      </w:r>
      <w:r>
        <w:rPr>
          <w:rFonts w:ascii="Courier New" w:cs="Courier New" w:eastAsia="Courier New" w:hAnsi="Courier New"/>
          <w:sz w:val="21"/>
          <w:szCs w:val="21"/>
          <w:color w:val="auto"/>
        </w:rPr>
        <w:t xml:space="preserve"> About.md</w:t>
      </w:r>
      <w:r>
        <w:rPr>
          <w:rFonts w:ascii="Times New Roman" w:cs="Times New Roman" w:eastAsia="Times New Roman" w:hAnsi="Times New Roman"/>
          <w:sz w:val="22"/>
          <w:szCs w:val="22"/>
          <w:color w:val="auto"/>
        </w:rPr>
        <w:t>, like this:</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457200</wp:posOffset>
                </wp:positionH>
                <wp:positionV relativeFrom="paragraph">
                  <wp:posOffset>9525</wp:posOffset>
                </wp:positionV>
                <wp:extent cx="4686300" cy="981075"/>
                <wp:wrapNone/>
                <wp:docPr id="335" name="Shape 33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86300" cy="981075"/>
                        </a:xfrm>
                        <a:prstGeom prst="rect">
                          <a:avLst/>
                        </a:prstGeom>
                        <a:solidFill>
                          <a:srgbClr val="F3F2F1"/>
                        </a:solidFill>
                      </wps:spPr>
                      <wps:bodyPr/>
                    </wps:wsp>
                  </a:graphicData>
                </a:graphic>
              </wp:anchor>
            </w:drawing>
          </mc:Choice>
          <mc:Fallback>
            <w:pict>
              <v:rect id="Shape 335" o:spid="_x0000_s1360" style="position:absolute;margin-left:36pt;margin-top:0.75pt;width:369pt;height:77.2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F3F2F1" stroked="f"/>
            </w:pict>
          </mc:Fallback>
        </mc:AlternateContent>
      </w:r>
    </w:p>
    <w:p>
      <w:pPr>
        <w:spacing w:after="0" w:line="17" w:lineRule="exact"/>
        <w:rPr>
          <w:sz w:val="20"/>
          <w:szCs w:val="20"/>
          <w:color w:val="auto"/>
        </w:rPr>
      </w:pPr>
    </w:p>
    <w:p>
      <w:pPr>
        <w:ind w:left="1000"/>
        <w:spacing w:after="0"/>
        <w:rPr>
          <w:sz w:val="20"/>
          <w:szCs w:val="20"/>
          <w:color w:val="auto"/>
        </w:rPr>
      </w:pPr>
      <w:r>
        <w:rPr>
          <w:rFonts w:ascii="Courier New" w:cs="Courier New" w:eastAsia="Courier New" w:hAnsi="Courier New"/>
          <w:sz w:val="20"/>
          <w:szCs w:val="20"/>
          <w:color w:val="12110C"/>
        </w:rPr>
        <w:t>header_pages:</w:t>
      </w:r>
    </w:p>
    <w:p>
      <w:pPr>
        <w:spacing w:after="0" w:line="70" w:lineRule="exact"/>
        <w:rPr>
          <w:sz w:val="20"/>
          <w:szCs w:val="20"/>
          <w:color w:val="auto"/>
        </w:rPr>
      </w:pPr>
    </w:p>
    <w:p>
      <w:pPr>
        <w:ind w:left="1240" w:hanging="250"/>
        <w:spacing w:after="0"/>
        <w:tabs>
          <w:tab w:leader="none" w:pos="1240" w:val="left"/>
        </w:tabs>
        <w:numPr>
          <w:ilvl w:val="0"/>
          <w:numId w:val="96"/>
        </w:numPr>
        <w:rPr>
          <w:rFonts w:ascii="Courier New" w:cs="Courier New" w:eastAsia="Courier New" w:hAnsi="Courier New"/>
          <w:sz w:val="20"/>
          <w:szCs w:val="20"/>
          <w:color w:val="12110C"/>
        </w:rPr>
      </w:pPr>
      <w:r>
        <w:rPr>
          <w:rFonts w:ascii="Courier New" w:cs="Courier New" w:eastAsia="Courier New" w:hAnsi="Courier New"/>
          <w:sz w:val="20"/>
          <w:szCs w:val="20"/>
          <w:color w:val="12110C"/>
        </w:rPr>
        <w:t>get-started.md</w:t>
      </w:r>
    </w:p>
    <w:p>
      <w:pPr>
        <w:spacing w:after="0" w:line="70" w:lineRule="exact"/>
        <w:rPr>
          <w:rFonts w:ascii="Courier New" w:cs="Courier New" w:eastAsia="Courier New" w:hAnsi="Courier New"/>
          <w:sz w:val="20"/>
          <w:szCs w:val="20"/>
          <w:color w:val="12110C"/>
        </w:rPr>
      </w:pPr>
    </w:p>
    <w:p>
      <w:pPr>
        <w:ind w:left="1240" w:hanging="250"/>
        <w:spacing w:after="0"/>
        <w:tabs>
          <w:tab w:leader="none" w:pos="1240" w:val="left"/>
        </w:tabs>
        <w:numPr>
          <w:ilvl w:val="0"/>
          <w:numId w:val="96"/>
        </w:numPr>
        <w:rPr>
          <w:rFonts w:ascii="Courier New" w:cs="Courier New" w:eastAsia="Courier New" w:hAnsi="Courier New"/>
          <w:sz w:val="20"/>
          <w:szCs w:val="20"/>
          <w:color w:val="12110C"/>
        </w:rPr>
      </w:pPr>
      <w:r>
        <w:rPr>
          <w:rFonts w:ascii="Courier New" w:cs="Courier New" w:eastAsia="Courier New" w:hAnsi="Courier New"/>
          <w:sz w:val="20"/>
          <w:szCs w:val="20"/>
          <w:color w:val="12110C"/>
        </w:rPr>
        <w:t>about-Markdown.md</w:t>
      </w:r>
    </w:p>
    <w:p>
      <w:pPr>
        <w:spacing w:after="0" w:line="70" w:lineRule="exact"/>
        <w:rPr>
          <w:rFonts w:ascii="Courier New" w:cs="Courier New" w:eastAsia="Courier New" w:hAnsi="Courier New"/>
          <w:sz w:val="20"/>
          <w:szCs w:val="20"/>
          <w:color w:val="12110C"/>
        </w:rPr>
      </w:pPr>
    </w:p>
    <w:p>
      <w:pPr>
        <w:ind w:left="1240" w:hanging="250"/>
        <w:spacing w:after="0"/>
        <w:tabs>
          <w:tab w:leader="none" w:pos="1240" w:val="left"/>
        </w:tabs>
        <w:numPr>
          <w:ilvl w:val="0"/>
          <w:numId w:val="96"/>
        </w:numPr>
        <w:rPr>
          <w:rFonts w:ascii="Courier New" w:cs="Courier New" w:eastAsia="Courier New" w:hAnsi="Courier New"/>
          <w:sz w:val="20"/>
          <w:szCs w:val="20"/>
          <w:color w:val="12110C"/>
        </w:rPr>
      </w:pPr>
      <w:r>
        <w:rPr>
          <w:rFonts w:ascii="Courier New" w:cs="Courier New" w:eastAsia="Courier New" w:hAnsi="Courier New"/>
          <w:sz w:val="20"/>
          <w:szCs w:val="20"/>
          <w:b w:val="1"/>
          <w:bCs w:val="1"/>
          <w:color w:val="auto"/>
        </w:rPr>
        <w:t>my-page.md</w:t>
      </w:r>
    </w:p>
    <w:p>
      <w:pPr>
        <w:spacing w:after="0" w:line="70" w:lineRule="exact"/>
        <w:rPr>
          <w:rFonts w:ascii="Courier New" w:cs="Courier New" w:eastAsia="Courier New" w:hAnsi="Courier New"/>
          <w:sz w:val="20"/>
          <w:szCs w:val="20"/>
          <w:color w:val="12110C"/>
        </w:rPr>
      </w:pPr>
    </w:p>
    <w:p>
      <w:pPr>
        <w:ind w:left="1240" w:hanging="250"/>
        <w:spacing w:after="0"/>
        <w:tabs>
          <w:tab w:leader="none" w:pos="1240" w:val="left"/>
        </w:tabs>
        <w:numPr>
          <w:ilvl w:val="0"/>
          <w:numId w:val="96"/>
        </w:numPr>
        <w:rPr>
          <w:rFonts w:ascii="Courier New" w:cs="Courier New" w:eastAsia="Courier New" w:hAnsi="Courier New"/>
          <w:sz w:val="20"/>
          <w:szCs w:val="20"/>
          <w:color w:val="12110C"/>
        </w:rPr>
      </w:pPr>
      <w:r>
        <w:rPr>
          <w:rFonts w:ascii="Courier New" w:cs="Courier New" w:eastAsia="Courier New" w:hAnsi="Courier New"/>
          <w:sz w:val="20"/>
          <w:szCs w:val="20"/>
          <w:color w:val="12110C"/>
        </w:rPr>
        <w:t>About.md</w:t>
      </w:r>
    </w:p>
    <w:p>
      <w:pPr>
        <w:spacing w:after="0" w:line="154" w:lineRule="exact"/>
        <w:rPr>
          <w:sz w:val="20"/>
          <w:szCs w:val="20"/>
          <w:color w:val="auto"/>
        </w:rPr>
      </w:pPr>
    </w:p>
    <w:p>
      <w:pPr>
        <w:ind w:left="720"/>
        <w:spacing w:after="0"/>
        <w:rPr>
          <w:sz w:val="20"/>
          <w:szCs w:val="20"/>
          <w:color w:val="auto"/>
        </w:rPr>
      </w:pPr>
      <w:r>
        <w:rPr>
          <w:rFonts w:ascii="Times New Roman" w:cs="Times New Roman" w:eastAsia="Times New Roman" w:hAnsi="Times New Roman"/>
          <w:sz w:val="22"/>
          <w:szCs w:val="22"/>
          <w:color w:val="auto"/>
        </w:rPr>
        <w:t>Commit the change directly to the</w:t>
      </w:r>
      <w:r>
        <w:rPr>
          <w:rFonts w:ascii="Courier New" w:cs="Courier New" w:eastAsia="Courier New" w:hAnsi="Courier New"/>
          <w:sz w:val="21"/>
          <w:szCs w:val="21"/>
          <w:color w:val="auto"/>
        </w:rPr>
        <w:t xml:space="preserve"> main</w:t>
      </w:r>
      <w:r>
        <w:rPr>
          <w:rFonts w:ascii="Times New Roman" w:cs="Times New Roman" w:eastAsia="Times New Roman" w:hAnsi="Times New Roman"/>
          <w:sz w:val="22"/>
          <w:szCs w:val="22"/>
          <w:color w:val="auto"/>
        </w:rPr>
        <w:t xml:space="preserve"> branch.</w:t>
      </w:r>
    </w:p>
    <w:p>
      <w:pPr>
        <w:spacing w:after="0" w:line="78" w:lineRule="exact"/>
        <w:rPr>
          <w:sz w:val="20"/>
          <w:szCs w:val="20"/>
          <w:color w:val="auto"/>
        </w:rPr>
      </w:pPr>
    </w:p>
    <w:p>
      <w:pPr>
        <w:ind w:left="720" w:right="140" w:hanging="360"/>
        <w:spacing w:after="0" w:line="264" w:lineRule="auto"/>
        <w:tabs>
          <w:tab w:leader="none" w:pos="720" w:val="left"/>
        </w:tabs>
        <w:numPr>
          <w:ilvl w:val="0"/>
          <w:numId w:val="97"/>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In the</w:t>
      </w:r>
      <w:r>
        <w:rPr>
          <w:rFonts w:ascii="Courier New" w:cs="Courier New" w:eastAsia="Courier New" w:hAnsi="Courier New"/>
          <w:sz w:val="21"/>
          <w:szCs w:val="21"/>
          <w:color w:val="auto"/>
        </w:rPr>
        <w:t xml:space="preserve"> /docs</w:t>
      </w:r>
      <w:r>
        <w:rPr>
          <w:rFonts w:ascii="Times New Roman" w:cs="Times New Roman" w:eastAsia="Times New Roman" w:hAnsi="Times New Roman"/>
          <w:sz w:val="22"/>
          <w:szCs w:val="22"/>
          <w:color w:val="auto"/>
        </w:rPr>
        <w:t xml:space="preserve"> folder, select </w:t>
      </w:r>
      <w:r>
        <w:rPr>
          <w:rFonts w:ascii="Times New Roman" w:cs="Times New Roman" w:eastAsia="Times New Roman" w:hAnsi="Times New Roman"/>
          <w:sz w:val="22"/>
          <w:szCs w:val="22"/>
          <w:b w:val="1"/>
          <w:bCs w:val="1"/>
          <w:color w:val="auto"/>
        </w:rPr>
        <w:t>Add file</w:t>
      </w:r>
      <w:r>
        <w:rPr>
          <w:rFonts w:ascii="Times New Roman" w:cs="Times New Roman" w:eastAsia="Times New Roman" w:hAnsi="Times New Roman"/>
          <w:sz w:val="22"/>
          <w:szCs w:val="22"/>
          <w:color w:val="auto"/>
        </w:rPr>
        <w:t xml:space="preserve"> | </w:t>
      </w:r>
      <w:r>
        <w:rPr>
          <w:rFonts w:ascii="Times New Roman" w:cs="Times New Roman" w:eastAsia="Times New Roman" w:hAnsi="Times New Roman"/>
          <w:sz w:val="22"/>
          <w:szCs w:val="22"/>
          <w:b w:val="1"/>
          <w:bCs w:val="1"/>
          <w:color w:val="auto"/>
        </w:rPr>
        <w:t>Create new file</w:t>
      </w:r>
      <w:r>
        <w:rPr>
          <w:rFonts w:ascii="Times New Roman" w:cs="Times New Roman" w:eastAsia="Times New Roman" w:hAnsi="Times New Roman"/>
          <w:sz w:val="22"/>
          <w:szCs w:val="22"/>
          <w:color w:val="auto"/>
        </w:rPr>
        <w:t xml:space="preserve"> in the top-right corner. Enter </w:t>
      </w:r>
      <w:r>
        <w:rPr>
          <w:rFonts w:ascii="Courier New" w:cs="Courier New" w:eastAsia="Courier New" w:hAnsi="Courier New"/>
          <w:sz w:val="21"/>
          <w:szCs w:val="21"/>
          <w:color w:val="auto"/>
        </w:rPr>
        <w:t>my-page.md</w:t>
      </w:r>
      <w:r>
        <w:rPr>
          <w:rFonts w:ascii="Times New Roman" w:cs="Times New Roman" w:eastAsia="Times New Roman" w:hAnsi="Times New Roman"/>
          <w:sz w:val="22"/>
          <w:szCs w:val="22"/>
          <w:color w:val="auto"/>
        </w:rPr>
        <w:t xml:space="preserve"> as the filename and add the following header to the file:</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457200</wp:posOffset>
                </wp:positionH>
                <wp:positionV relativeFrom="paragraph">
                  <wp:posOffset>74295</wp:posOffset>
                </wp:positionV>
                <wp:extent cx="4686300" cy="981075"/>
                <wp:wrapNone/>
                <wp:docPr id="336" name="Shape 33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86300" cy="981075"/>
                        </a:xfrm>
                        <a:prstGeom prst="rect">
                          <a:avLst/>
                        </a:prstGeom>
                        <a:solidFill>
                          <a:srgbClr val="F3F2F1"/>
                        </a:solidFill>
                      </wps:spPr>
                      <wps:bodyPr/>
                    </wps:wsp>
                  </a:graphicData>
                </a:graphic>
              </wp:anchor>
            </w:drawing>
          </mc:Choice>
          <mc:Fallback>
            <w:pict>
              <v:rect id="Shape 336" o:spid="_x0000_s1361" style="position:absolute;margin-left:36pt;margin-top:5.85pt;width:369pt;height:77.2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F3F2F1" stroked="f"/>
            </w:pict>
          </mc:Fallback>
        </mc:AlternateContent>
      </w:r>
    </w:p>
    <w:p>
      <w:pPr>
        <w:spacing w:after="0" w:line="119" w:lineRule="exact"/>
        <w:rPr>
          <w:sz w:val="20"/>
          <w:szCs w:val="20"/>
          <w:color w:val="auto"/>
        </w:rPr>
      </w:pPr>
    </w:p>
    <w:p>
      <w:pPr>
        <w:ind w:left="1000"/>
        <w:spacing w:after="0"/>
        <w:rPr>
          <w:sz w:val="20"/>
          <w:szCs w:val="20"/>
          <w:color w:val="auto"/>
        </w:rPr>
      </w:pPr>
      <w:r>
        <w:rPr>
          <w:rFonts w:ascii="Courier New" w:cs="Courier New" w:eastAsia="Courier New" w:hAnsi="Courier New"/>
          <w:sz w:val="20"/>
          <w:szCs w:val="20"/>
          <w:color w:val="12110C"/>
        </w:rPr>
        <w:t>---</w:t>
      </w:r>
    </w:p>
    <w:p>
      <w:pPr>
        <w:spacing w:after="0" w:line="70" w:lineRule="exact"/>
        <w:rPr>
          <w:sz w:val="20"/>
          <w:szCs w:val="20"/>
          <w:color w:val="auto"/>
        </w:rPr>
      </w:pPr>
    </w:p>
    <w:p>
      <w:pPr>
        <w:ind w:left="1000"/>
        <w:spacing w:after="0"/>
        <w:rPr>
          <w:sz w:val="20"/>
          <w:szCs w:val="20"/>
          <w:color w:val="auto"/>
        </w:rPr>
      </w:pPr>
      <w:r>
        <w:rPr>
          <w:rFonts w:ascii="Courier New" w:cs="Courier New" w:eastAsia="Courier New" w:hAnsi="Courier New"/>
          <w:sz w:val="20"/>
          <w:szCs w:val="20"/>
          <w:color w:val="12110C"/>
        </w:rPr>
        <w:t>layout: page</w:t>
      </w:r>
    </w:p>
    <w:p>
      <w:pPr>
        <w:spacing w:after="0" w:line="70" w:lineRule="exact"/>
        <w:rPr>
          <w:sz w:val="20"/>
          <w:szCs w:val="20"/>
          <w:color w:val="auto"/>
        </w:rPr>
      </w:pPr>
    </w:p>
    <w:p>
      <w:pPr>
        <w:ind w:left="1000"/>
        <w:spacing w:after="0"/>
        <w:rPr>
          <w:sz w:val="20"/>
          <w:szCs w:val="20"/>
          <w:color w:val="auto"/>
        </w:rPr>
      </w:pPr>
      <w:r>
        <w:rPr>
          <w:rFonts w:ascii="Courier New" w:cs="Courier New" w:eastAsia="Courier New" w:hAnsi="Courier New"/>
          <w:sz w:val="20"/>
          <w:szCs w:val="20"/>
          <w:color w:val="12110C"/>
        </w:rPr>
        <w:t>title: "My Page"</w:t>
      </w:r>
    </w:p>
    <w:p>
      <w:pPr>
        <w:spacing w:after="0" w:line="70" w:lineRule="exact"/>
        <w:rPr>
          <w:sz w:val="20"/>
          <w:szCs w:val="20"/>
          <w:color w:val="auto"/>
        </w:rPr>
      </w:pPr>
    </w:p>
    <w:p>
      <w:pPr>
        <w:ind w:left="1000"/>
        <w:spacing w:after="0"/>
        <w:rPr>
          <w:sz w:val="20"/>
          <w:szCs w:val="20"/>
          <w:color w:val="auto"/>
        </w:rPr>
      </w:pPr>
      <w:r>
        <w:rPr>
          <w:rFonts w:ascii="Courier New" w:cs="Courier New" w:eastAsia="Courier New" w:hAnsi="Courier New"/>
          <w:sz w:val="20"/>
          <w:szCs w:val="20"/>
          <w:color w:val="12110C"/>
        </w:rPr>
        <w:t>permalink: /my-page/</w:t>
      </w:r>
    </w:p>
    <w:p>
      <w:pPr>
        <w:spacing w:after="0" w:line="70" w:lineRule="exact"/>
        <w:rPr>
          <w:sz w:val="20"/>
          <w:szCs w:val="20"/>
          <w:color w:val="auto"/>
        </w:rPr>
      </w:pPr>
    </w:p>
    <w:p>
      <w:pPr>
        <w:ind w:left="1000"/>
        <w:spacing w:after="0"/>
        <w:rPr>
          <w:sz w:val="20"/>
          <w:szCs w:val="20"/>
          <w:color w:val="auto"/>
        </w:rPr>
      </w:pPr>
      <w:r>
        <w:rPr>
          <w:rFonts w:ascii="Courier New" w:cs="Courier New" w:eastAsia="Courier New" w:hAnsi="Courier New"/>
          <w:sz w:val="20"/>
          <w:szCs w:val="20"/>
          <w:color w:val="12110C"/>
        </w:rPr>
        <w:t>---</w:t>
      </w:r>
    </w:p>
    <w:p>
      <w:pPr>
        <w:sectPr>
          <w:pgSz w:w="10980" w:h="13680" w:orient="portrait"/>
          <w:cols w:equalWidth="0" w:num="1">
            <w:col w:w="8100"/>
          </w:cols>
          <w:pgMar w:left="1440" w:top="889" w:right="1440" w:bottom="1440" w:gutter="0" w:footer="0" w:header="0"/>
        </w:sectPr>
      </w:pPr>
    </w:p>
    <w:p>
      <w:pPr>
        <w:spacing w:after="0" w:line="154" w:lineRule="exact"/>
        <w:rPr>
          <w:sz w:val="20"/>
          <w:szCs w:val="20"/>
          <w:color w:val="auto"/>
        </w:rPr>
      </w:pPr>
    </w:p>
    <w:p>
      <w:pPr>
        <w:ind w:left="720"/>
        <w:spacing w:after="0"/>
        <w:rPr>
          <w:sz w:val="20"/>
          <w:szCs w:val="20"/>
          <w:color w:val="auto"/>
        </w:rPr>
      </w:pPr>
      <w:r>
        <w:rPr>
          <w:rFonts w:ascii="Times New Roman" w:cs="Times New Roman" w:eastAsia="Times New Roman" w:hAnsi="Times New Roman"/>
          <w:sz w:val="21"/>
          <w:szCs w:val="21"/>
          <w:color w:val="auto"/>
        </w:rPr>
        <w:t>Add some more Markdown if you wish. Commit directly to the</w:t>
      </w:r>
      <w:r>
        <w:rPr>
          <w:rFonts w:ascii="Courier New" w:cs="Courier New" w:eastAsia="Courier New" w:hAnsi="Courier New"/>
          <w:sz w:val="20"/>
          <w:szCs w:val="20"/>
          <w:color w:val="auto"/>
        </w:rPr>
        <w:t xml:space="preserve"> main</w:t>
      </w:r>
      <w:r>
        <w:rPr>
          <w:rFonts w:ascii="Times New Roman" w:cs="Times New Roman" w:eastAsia="Times New Roman" w:hAnsi="Times New Roman"/>
          <w:sz w:val="21"/>
          <w:szCs w:val="21"/>
          <w:color w:val="auto"/>
        </w:rPr>
        <w:t xml:space="preserve"> branch.</w:t>
      </w:r>
    </w:p>
    <w:p>
      <w:pPr>
        <w:sectPr>
          <w:pgSz w:w="10980" w:h="13680" w:orient="portrait"/>
          <w:cols w:equalWidth="0" w:num="1">
            <w:col w:w="8100"/>
          </w:cols>
          <w:pgMar w:left="1440" w:top="889" w:right="1440" w:bottom="1440" w:gutter="0" w:footer="0" w:header="0"/>
          <w:type w:val="continuous"/>
        </w:sectPr>
      </w:pPr>
    </w:p>
    <w:bookmarkStart w:id="143" w:name="page144"/>
    <w:bookmarkEnd w:id="143"/>
    <w:p>
      <w:pPr>
        <w:jc w:val="right"/>
        <w:ind w:right="180"/>
        <w:spacing w:after="0"/>
        <w:tabs>
          <w:tab w:leader="none" w:pos="260" w:val="left"/>
        </w:tabs>
        <w:rPr>
          <w:sz w:val="20"/>
          <w:szCs w:val="20"/>
          <w:color w:val="auto"/>
        </w:rPr>
      </w:pPr>
      <w:r>
        <w:rPr>
          <w:rFonts w:ascii="Times New Roman" w:cs="Times New Roman" w:eastAsia="Times New Roman" w:hAnsi="Times New Roman"/>
          <w:sz w:val="20"/>
          <w:szCs w:val="20"/>
          <w:color w:val="auto"/>
        </w:rPr>
        <w:t>Pages and wikis</w:t>
      </w:r>
      <w:r>
        <w:rPr>
          <w:sz w:val="20"/>
          <w:szCs w:val="20"/>
          <w:color w:val="auto"/>
        </w:rPr>
        <w:tab/>
      </w:r>
      <w:r>
        <w:rPr>
          <w:rFonts w:ascii="Times New Roman" w:cs="Times New Roman" w:eastAsia="Times New Roman" w:hAnsi="Times New Roman"/>
          <w:sz w:val="18"/>
          <w:szCs w:val="18"/>
          <w:color w:val="auto"/>
        </w:rPr>
        <w:t>115</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53340</wp:posOffset>
                </wp:positionV>
                <wp:extent cx="5029200" cy="0"/>
                <wp:wrapNone/>
                <wp:docPr id="337" name="Shape 33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337" o:spid="_x0000_s1362"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4.2pt" to="396pt,4.2pt" o:allowincell="f" strokecolor="#000000" strokeweight="0.5pt"/>
            </w:pict>
          </mc:Fallback>
        </mc:AlternateContent>
      </w:r>
    </w:p>
    <w:p>
      <w:pPr>
        <w:spacing w:after="0" w:line="302" w:lineRule="exact"/>
        <w:rPr>
          <w:sz w:val="20"/>
          <w:szCs w:val="20"/>
          <w:color w:val="auto"/>
        </w:rPr>
      </w:pPr>
    </w:p>
    <w:p>
      <w:pPr>
        <w:ind w:left="540" w:right="280" w:hanging="360"/>
        <w:spacing w:after="0" w:line="267" w:lineRule="auto"/>
        <w:tabs>
          <w:tab w:leader="none" w:pos="540" w:val="left"/>
        </w:tabs>
        <w:numPr>
          <w:ilvl w:val="0"/>
          <w:numId w:val="98"/>
        </w:numPr>
        <w:rPr>
          <w:rFonts w:ascii="Times New Roman" w:cs="Times New Roman" w:eastAsia="Times New Roman" w:hAnsi="Times New Roman"/>
          <w:sz w:val="21"/>
          <w:szCs w:val="21"/>
          <w:color w:val="auto"/>
        </w:rPr>
      </w:pPr>
      <w:r>
        <w:rPr>
          <w:rFonts w:ascii="Times New Roman" w:cs="Times New Roman" w:eastAsia="Times New Roman" w:hAnsi="Times New Roman"/>
          <w:sz w:val="21"/>
          <w:szCs w:val="21"/>
          <w:color w:val="auto"/>
        </w:rPr>
        <w:t>Now, head over to the</w:t>
      </w:r>
      <w:r>
        <w:rPr>
          <w:rFonts w:ascii="Courier New" w:cs="Courier New" w:eastAsia="Courier New" w:hAnsi="Courier New"/>
          <w:sz w:val="20"/>
          <w:szCs w:val="20"/>
          <w:color w:val="auto"/>
        </w:rPr>
        <w:t xml:space="preserve"> /docs/_posts/</w:t>
      </w:r>
      <w:r>
        <w:rPr>
          <w:rFonts w:ascii="Times New Roman" w:cs="Times New Roman" w:eastAsia="Times New Roman" w:hAnsi="Times New Roman"/>
          <w:sz w:val="21"/>
          <w:szCs w:val="21"/>
          <w:color w:val="auto"/>
        </w:rPr>
        <w:t xml:space="preserve"> folder. Select </w:t>
      </w:r>
      <w:r>
        <w:rPr>
          <w:rFonts w:ascii="Times New Roman" w:cs="Times New Roman" w:eastAsia="Times New Roman" w:hAnsi="Times New Roman"/>
          <w:sz w:val="21"/>
          <w:szCs w:val="21"/>
          <w:b w:val="1"/>
          <w:bCs w:val="1"/>
          <w:color w:val="auto"/>
        </w:rPr>
        <w:t>Add file</w:t>
      </w:r>
      <w:r>
        <w:rPr>
          <w:rFonts w:ascii="Times New Roman" w:cs="Times New Roman" w:eastAsia="Times New Roman" w:hAnsi="Times New Roman"/>
          <w:sz w:val="21"/>
          <w:szCs w:val="21"/>
          <w:color w:val="auto"/>
        </w:rPr>
        <w:t xml:space="preserve"> | </w:t>
      </w:r>
      <w:r>
        <w:rPr>
          <w:rFonts w:ascii="Times New Roman" w:cs="Times New Roman" w:eastAsia="Times New Roman" w:hAnsi="Times New Roman"/>
          <w:sz w:val="21"/>
          <w:szCs w:val="21"/>
          <w:b w:val="1"/>
          <w:bCs w:val="1"/>
          <w:color w:val="auto"/>
        </w:rPr>
        <w:t>Create new file</w:t>
      </w:r>
      <w:r>
        <w:rPr>
          <w:rFonts w:ascii="Times New Roman" w:cs="Times New Roman" w:eastAsia="Times New Roman" w:hAnsi="Times New Roman"/>
          <w:sz w:val="21"/>
          <w:szCs w:val="21"/>
          <w:color w:val="auto"/>
        </w:rPr>
        <w:t xml:space="preserve"> again in the top-right corner. Enter</w:t>
      </w:r>
      <w:r>
        <w:rPr>
          <w:rFonts w:ascii="Courier New" w:cs="Courier New" w:eastAsia="Courier New" w:hAnsi="Courier New"/>
          <w:sz w:val="20"/>
          <w:szCs w:val="20"/>
          <w:color w:val="auto"/>
        </w:rPr>
        <w:t xml:space="preserve"> YYY-MM-DD-my-post.md</w:t>
      </w:r>
      <w:r>
        <w:rPr>
          <w:rFonts w:ascii="Times New Roman" w:cs="Times New Roman" w:eastAsia="Times New Roman" w:hAnsi="Times New Roman"/>
          <w:sz w:val="21"/>
          <w:szCs w:val="21"/>
          <w:color w:val="auto"/>
        </w:rPr>
        <w:t xml:space="preserve"> as the filename, where</w:t>
      </w:r>
      <w:r>
        <w:rPr>
          <w:rFonts w:ascii="Courier New" w:cs="Courier New" w:eastAsia="Courier New" w:hAnsi="Courier New"/>
          <w:sz w:val="20"/>
          <w:szCs w:val="20"/>
          <w:color w:val="auto"/>
        </w:rPr>
        <w:t xml:space="preserve"> YYYY</w:t>
      </w:r>
      <w:r>
        <w:rPr>
          <w:rFonts w:ascii="Times New Roman" w:cs="Times New Roman" w:eastAsia="Times New Roman" w:hAnsi="Times New Roman"/>
          <w:sz w:val="21"/>
          <w:szCs w:val="21"/>
          <w:color w:val="auto"/>
        </w:rPr>
        <w:t xml:space="preserve"> is the current year,</w:t>
      </w:r>
      <w:r>
        <w:rPr>
          <w:rFonts w:ascii="Courier New" w:cs="Courier New" w:eastAsia="Courier New" w:hAnsi="Courier New"/>
          <w:sz w:val="20"/>
          <w:szCs w:val="20"/>
          <w:color w:val="auto"/>
        </w:rPr>
        <w:t xml:space="preserve"> MM</w:t>
      </w:r>
      <w:r>
        <w:rPr>
          <w:rFonts w:ascii="Times New Roman" w:cs="Times New Roman" w:eastAsia="Times New Roman" w:hAnsi="Times New Roman"/>
          <w:sz w:val="21"/>
          <w:szCs w:val="21"/>
          <w:color w:val="auto"/>
        </w:rPr>
        <w:t xml:space="preserve"> the two-letter month, and</w:t>
      </w:r>
      <w:r>
        <w:rPr>
          <w:rFonts w:ascii="Courier New" w:cs="Courier New" w:eastAsia="Courier New" w:hAnsi="Courier New"/>
          <w:sz w:val="20"/>
          <w:szCs w:val="20"/>
          <w:color w:val="auto"/>
        </w:rPr>
        <w:t xml:space="preserve"> DD</w:t>
      </w:r>
      <w:r>
        <w:rPr>
          <w:rFonts w:ascii="Times New Roman" w:cs="Times New Roman" w:eastAsia="Times New Roman" w:hAnsi="Times New Roman"/>
          <w:sz w:val="21"/>
          <w:szCs w:val="21"/>
          <w:color w:val="auto"/>
        </w:rPr>
        <w:t xml:space="preserve"> the two-letter day of the month. Add the following header and replace the date with the current date:</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342900</wp:posOffset>
                </wp:positionH>
                <wp:positionV relativeFrom="paragraph">
                  <wp:posOffset>73025</wp:posOffset>
                </wp:positionV>
                <wp:extent cx="4686300" cy="981075"/>
                <wp:wrapNone/>
                <wp:docPr id="338" name="Shape 33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86300" cy="981075"/>
                        </a:xfrm>
                        <a:prstGeom prst="rect">
                          <a:avLst/>
                        </a:prstGeom>
                        <a:solidFill>
                          <a:srgbClr val="F3F2F1"/>
                        </a:solidFill>
                      </wps:spPr>
                      <wps:bodyPr/>
                    </wps:wsp>
                  </a:graphicData>
                </a:graphic>
              </wp:anchor>
            </w:drawing>
          </mc:Choice>
          <mc:Fallback>
            <w:pict>
              <v:rect id="Shape 338" o:spid="_x0000_s1363" style="position:absolute;margin-left:27pt;margin-top:5.75pt;width:369pt;height:77.2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F3F2F1" stroked="f"/>
            </w:pict>
          </mc:Fallback>
        </mc:AlternateContent>
      </w:r>
    </w:p>
    <w:p>
      <w:pPr>
        <w:spacing w:after="0" w:line="117" w:lineRule="exact"/>
        <w:rPr>
          <w:sz w:val="20"/>
          <w:szCs w:val="20"/>
          <w:color w:val="auto"/>
        </w:rPr>
      </w:pPr>
    </w:p>
    <w:p>
      <w:pPr>
        <w:ind w:left="820"/>
        <w:spacing w:after="0"/>
        <w:rPr>
          <w:sz w:val="20"/>
          <w:szCs w:val="20"/>
          <w:color w:val="auto"/>
        </w:rPr>
      </w:pPr>
      <w:r>
        <w:rPr>
          <w:rFonts w:ascii="Courier New" w:cs="Courier New" w:eastAsia="Courier New" w:hAnsi="Courier New"/>
          <w:sz w:val="20"/>
          <w:szCs w:val="20"/>
          <w:color w:val="12110C"/>
        </w:rPr>
        <w:t>---</w:t>
      </w:r>
    </w:p>
    <w:p>
      <w:pPr>
        <w:spacing w:after="0" w:line="70" w:lineRule="exact"/>
        <w:rPr>
          <w:sz w:val="20"/>
          <w:szCs w:val="20"/>
          <w:color w:val="auto"/>
        </w:rPr>
      </w:pPr>
    </w:p>
    <w:p>
      <w:pPr>
        <w:ind w:left="820"/>
        <w:spacing w:after="0"/>
        <w:rPr>
          <w:sz w:val="20"/>
          <w:szCs w:val="20"/>
          <w:color w:val="auto"/>
        </w:rPr>
      </w:pPr>
      <w:r>
        <w:rPr>
          <w:rFonts w:ascii="Courier New" w:cs="Courier New" w:eastAsia="Courier New" w:hAnsi="Courier New"/>
          <w:sz w:val="20"/>
          <w:szCs w:val="20"/>
          <w:color w:val="12110C"/>
        </w:rPr>
        <w:t>layout: post</w:t>
      </w:r>
    </w:p>
    <w:p>
      <w:pPr>
        <w:spacing w:after="0" w:line="70" w:lineRule="exact"/>
        <w:rPr>
          <w:sz w:val="20"/>
          <w:szCs w:val="20"/>
          <w:color w:val="auto"/>
        </w:rPr>
      </w:pPr>
    </w:p>
    <w:p>
      <w:pPr>
        <w:ind w:left="820"/>
        <w:spacing w:after="0"/>
        <w:tabs>
          <w:tab w:leader="none" w:pos="1760" w:val="left"/>
        </w:tabs>
        <w:rPr>
          <w:sz w:val="20"/>
          <w:szCs w:val="20"/>
          <w:color w:val="auto"/>
        </w:rPr>
      </w:pPr>
      <w:r>
        <w:rPr>
          <w:rFonts w:ascii="Courier New" w:cs="Courier New" w:eastAsia="Courier New" w:hAnsi="Courier New"/>
          <w:sz w:val="20"/>
          <w:szCs w:val="20"/>
          <w:color w:val="12110C"/>
        </w:rPr>
        <w:t>title:</w:t>
        <w:tab/>
        <w:t>"My Post"</w:t>
      </w:r>
    </w:p>
    <w:p>
      <w:pPr>
        <w:spacing w:after="0" w:line="70" w:lineRule="exact"/>
        <w:rPr>
          <w:sz w:val="20"/>
          <w:szCs w:val="20"/>
          <w:color w:val="auto"/>
        </w:rPr>
      </w:pPr>
    </w:p>
    <w:p>
      <w:pPr>
        <w:ind w:left="820"/>
        <w:spacing w:after="0"/>
        <w:rPr>
          <w:sz w:val="20"/>
          <w:szCs w:val="20"/>
          <w:color w:val="auto"/>
        </w:rPr>
      </w:pPr>
      <w:r>
        <w:rPr>
          <w:rFonts w:ascii="Courier New" w:cs="Courier New" w:eastAsia="Courier New" w:hAnsi="Courier New"/>
          <w:sz w:val="20"/>
          <w:szCs w:val="20"/>
          <w:color w:val="12110C"/>
        </w:rPr>
        <w:t>permalink: /2021-08-14_writing-with-Markdown/</w:t>
      </w:r>
    </w:p>
    <w:p>
      <w:pPr>
        <w:spacing w:after="0" w:line="70" w:lineRule="exact"/>
        <w:rPr>
          <w:sz w:val="20"/>
          <w:szCs w:val="20"/>
          <w:color w:val="auto"/>
        </w:rPr>
      </w:pPr>
    </w:p>
    <w:p>
      <w:pPr>
        <w:ind w:left="820"/>
        <w:spacing w:after="0"/>
        <w:rPr>
          <w:sz w:val="20"/>
          <w:szCs w:val="20"/>
          <w:color w:val="auto"/>
        </w:rPr>
      </w:pPr>
      <w:r>
        <w:rPr>
          <w:rFonts w:ascii="Courier New" w:cs="Courier New" w:eastAsia="Courier New" w:hAnsi="Courier New"/>
          <w:sz w:val="20"/>
          <w:szCs w:val="20"/>
          <w:color w:val="12110C"/>
        </w:rPr>
        <w:t>---</w:t>
      </w:r>
    </w:p>
    <w:p>
      <w:pPr>
        <w:spacing w:after="0" w:line="154" w:lineRule="exact"/>
        <w:rPr>
          <w:sz w:val="20"/>
          <w:szCs w:val="20"/>
          <w:color w:val="auto"/>
        </w:rPr>
      </w:pPr>
    </w:p>
    <w:p>
      <w:pPr>
        <w:ind w:left="540" w:right="840"/>
        <w:spacing w:after="0" w:line="285" w:lineRule="auto"/>
        <w:rPr>
          <w:sz w:val="20"/>
          <w:szCs w:val="20"/>
          <w:color w:val="auto"/>
        </w:rPr>
      </w:pPr>
      <w:r>
        <w:rPr>
          <w:rFonts w:ascii="Times New Roman" w:cs="Times New Roman" w:eastAsia="Times New Roman" w:hAnsi="Times New Roman"/>
          <w:sz w:val="22"/>
          <w:szCs w:val="22"/>
          <w:color w:val="auto"/>
        </w:rPr>
        <w:t xml:space="preserve">Add some more Markdown content to the page and commit it directly to the </w:t>
      </w:r>
      <w:r>
        <w:rPr>
          <w:rFonts w:ascii="Courier New" w:cs="Courier New" w:eastAsia="Courier New" w:hAnsi="Courier New"/>
          <w:sz w:val="21"/>
          <w:szCs w:val="21"/>
          <w:color w:val="auto"/>
        </w:rPr>
        <w:t>main</w:t>
      </w:r>
      <w:r>
        <w:rPr>
          <w:rFonts w:ascii="Times New Roman" w:cs="Times New Roman" w:eastAsia="Times New Roman" w:hAnsi="Times New Roman"/>
          <w:sz w:val="22"/>
          <w:szCs w:val="22"/>
          <w:color w:val="auto"/>
        </w:rPr>
        <w:t xml:space="preserve"> branch.</w:t>
      </w:r>
    </w:p>
    <w:p>
      <w:pPr>
        <w:spacing w:after="0" w:line="11" w:lineRule="exact"/>
        <w:rPr>
          <w:sz w:val="20"/>
          <w:szCs w:val="20"/>
          <w:color w:val="auto"/>
        </w:rPr>
      </w:pPr>
    </w:p>
    <w:p>
      <w:pPr>
        <w:jc w:val="both"/>
        <w:ind w:left="540" w:right="460" w:hanging="360"/>
        <w:spacing w:after="0" w:line="270" w:lineRule="auto"/>
        <w:tabs>
          <w:tab w:leader="none" w:pos="540" w:val="left"/>
        </w:tabs>
        <w:numPr>
          <w:ilvl w:val="0"/>
          <w:numId w:val="99"/>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 xml:space="preserve">Give the processor in the background some time and then refresh your page. You should see the page and the post on the start page, and you can navigate to them (see </w:t>
      </w:r>
      <w:r>
        <w:rPr>
          <w:rFonts w:ascii="Times New Roman" w:cs="Times New Roman" w:eastAsia="Times New Roman" w:hAnsi="Times New Roman"/>
          <w:sz w:val="22"/>
          <w:szCs w:val="22"/>
          <w:i w:val="1"/>
          <w:iCs w:val="1"/>
          <w:color w:val="auto"/>
        </w:rPr>
        <w:t>Figure 4.13</w:t>
      </w:r>
      <w:r>
        <w:rPr>
          <w:rFonts w:ascii="Times New Roman" w:cs="Times New Roman" w:eastAsia="Times New Roman" w:hAnsi="Times New Roman"/>
          <w:sz w:val="22"/>
          <w:szCs w:val="22"/>
          <w:color w:val="auto"/>
        </w:rPr>
        <w: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304800</wp:posOffset>
            </wp:positionH>
            <wp:positionV relativeFrom="paragraph">
              <wp:posOffset>107315</wp:posOffset>
            </wp:positionV>
            <wp:extent cx="4419600" cy="3615690"/>
            <wp:wrapNone/>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pic:cNvPicPr>
                      <a:picLocks noChangeAspect="1" noChangeArrowheads="1"/>
                    </pic:cNvPicPr>
                  </pic:nvPicPr>
                  <pic:blipFill>
                    <a:blip r:embed="rId147">
                      <a:extLst>
                        <a:ext uri="{28A0092B-C50C-407E-A947-70E740481C1C}"/>
                      </a:extLst>
                    </a:blip>
                    <a:srcRect/>
                    <a:stretch>
                      <a:fillRect/>
                    </a:stretch>
                  </pic:blipFill>
                  <pic:spPr bwMode="auto">
                    <a:xfrm>
                      <a:off x="0" y="0"/>
                      <a:ext cx="4419600" cy="3615690"/>
                    </a:xfrm>
                    <a:prstGeom prst="rect">
                      <a:avLst/>
                    </a:prstGeom>
                    <a:noFill/>
                  </pic:spPr>
                </pic:pic>
              </a:graphicData>
            </a:graphic>
          </wp:anchor>
        </w:drawing>
      </w:r>
    </w:p>
    <w:p>
      <w:pPr>
        <w:sectPr>
          <w:pgSz w:w="10980" w:h="13680" w:orient="portrait"/>
          <w:cols w:equalWidth="0" w:num="1">
            <w:col w:w="8100"/>
          </w:cols>
          <w:pgMar w:left="1440" w:top="889" w:right="1440" w:bottom="144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5" w:lineRule="exact"/>
        <w:rPr>
          <w:sz w:val="20"/>
          <w:szCs w:val="20"/>
          <w:color w:val="auto"/>
        </w:rPr>
      </w:pPr>
    </w:p>
    <w:p>
      <w:pPr>
        <w:jc w:val="center"/>
        <w:ind w:right="180"/>
        <w:spacing w:after="0"/>
        <w:rPr>
          <w:sz w:val="20"/>
          <w:szCs w:val="20"/>
          <w:color w:val="auto"/>
        </w:rPr>
      </w:pPr>
      <w:r>
        <w:rPr>
          <w:rFonts w:ascii="Times New Roman" w:cs="Times New Roman" w:eastAsia="Times New Roman" w:hAnsi="Times New Roman"/>
          <w:sz w:val="18"/>
          <w:szCs w:val="18"/>
          <w:color w:val="auto"/>
        </w:rPr>
        <w:t>Figure 4.13 – Examining the new page and post in Jekyll</w:t>
      </w:r>
    </w:p>
    <w:p>
      <w:pPr>
        <w:sectPr>
          <w:pgSz w:w="10980" w:h="13680" w:orient="portrait"/>
          <w:cols w:equalWidth="0" w:num="1">
            <w:col w:w="8100"/>
          </w:cols>
          <w:pgMar w:left="1440" w:top="889" w:right="1440" w:bottom="1440" w:gutter="0" w:footer="0" w:header="0"/>
          <w:type w:val="continuous"/>
        </w:sectPr>
      </w:pPr>
    </w:p>
    <w:bookmarkStart w:id="144" w:name="page145"/>
    <w:bookmarkEnd w:id="144"/>
    <w:p>
      <w:pPr>
        <w:ind w:left="180"/>
        <w:spacing w:after="0"/>
        <w:tabs>
          <w:tab w:leader="none" w:pos="680" w:val="left"/>
        </w:tabs>
        <w:rPr>
          <w:sz w:val="20"/>
          <w:szCs w:val="20"/>
          <w:color w:val="auto"/>
        </w:rPr>
      </w:pPr>
      <w:r>
        <w:rPr>
          <w:rFonts w:ascii="Times New Roman" w:cs="Times New Roman" w:eastAsia="Times New Roman" w:hAnsi="Times New Roman"/>
          <w:sz w:val="20"/>
          <w:szCs w:val="20"/>
          <w:color w:val="auto"/>
        </w:rPr>
        <w:t>116</w:t>
        <w:tab/>
        <w:t>Asynchronous Work: Collaborate from Anywhere</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114300</wp:posOffset>
                </wp:positionH>
                <wp:positionV relativeFrom="paragraph">
                  <wp:posOffset>53340</wp:posOffset>
                </wp:positionV>
                <wp:extent cx="5029200" cy="0"/>
                <wp:wrapNone/>
                <wp:docPr id="340" name="Shape 34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340" o:spid="_x0000_s1365"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9pt,4.2pt" to="405pt,4.2pt" o:allowincell="f" strokecolor="#000000" strokeweight="0.5pt"/>
            </w:pict>
          </mc:Fallback>
        </mc:AlternateContent>
      </w:r>
    </w:p>
    <w:p>
      <w:pPr>
        <w:spacing w:after="0" w:line="310" w:lineRule="exact"/>
        <w:rPr>
          <w:sz w:val="20"/>
          <w:szCs w:val="20"/>
          <w:color w:val="auto"/>
        </w:rPr>
      </w:pPr>
    </w:p>
    <w:p>
      <w:pPr>
        <w:ind w:left="180" w:right="160"/>
        <w:spacing w:after="0" w:line="262" w:lineRule="auto"/>
        <w:rPr>
          <w:sz w:val="20"/>
          <w:szCs w:val="20"/>
          <w:color w:val="auto"/>
        </w:rPr>
      </w:pPr>
      <w:r>
        <w:rPr>
          <w:rFonts w:ascii="Times New Roman" w:cs="Times New Roman" w:eastAsia="Times New Roman" w:hAnsi="Times New Roman"/>
          <w:sz w:val="21"/>
          <w:szCs w:val="21"/>
          <w:color w:val="auto"/>
        </w:rPr>
        <w:t>You have seen how easy it is to publish content in GitHub Pages. Jekyll is a very powerful tool, and you can customize nearly everything, including the themes. You can also</w:t>
      </w:r>
    </w:p>
    <w:p>
      <w:pPr>
        <w:spacing w:after="0" w:line="1" w:lineRule="exact"/>
        <w:rPr>
          <w:sz w:val="20"/>
          <w:szCs w:val="20"/>
          <w:color w:val="auto"/>
        </w:rPr>
      </w:pPr>
    </w:p>
    <w:p>
      <w:pPr>
        <w:ind w:left="180" w:right="440"/>
        <w:spacing w:after="0" w:line="256" w:lineRule="auto"/>
        <w:rPr>
          <w:rFonts w:ascii="Courier New" w:cs="Courier New" w:eastAsia="Courier New" w:hAnsi="Courier New"/>
          <w:sz w:val="20"/>
          <w:szCs w:val="20"/>
          <w:color w:val="auto"/>
        </w:rPr>
      </w:pPr>
      <w:r>
        <w:rPr>
          <w:rFonts w:ascii="Times New Roman" w:cs="Times New Roman" w:eastAsia="Times New Roman" w:hAnsi="Times New Roman"/>
          <w:sz w:val="21"/>
          <w:szCs w:val="21"/>
          <w:color w:val="auto"/>
        </w:rPr>
        <w:t>run your site offline to test it when you install Ruby and Jekyll (see</w:t>
      </w:r>
      <w:r>
        <w:rPr>
          <w:rFonts w:ascii="Courier New" w:cs="Courier New" w:eastAsia="Courier New" w:hAnsi="Courier New"/>
          <w:sz w:val="20"/>
          <w:szCs w:val="20"/>
          <w:color w:val="auto"/>
        </w:rPr>
        <w:t xml:space="preserve"> </w:t>
      </w:r>
      <w:hyperlink r:id="rId148">
        <w:r>
          <w:rPr>
            <w:rFonts w:ascii="Courier New" w:cs="Courier New" w:eastAsia="Courier New" w:hAnsi="Courier New"/>
            <w:sz w:val="20"/>
            <w:szCs w:val="20"/>
            <w:color w:val="auto"/>
          </w:rPr>
          <w:t>https://docs.</w:t>
        </w:r>
      </w:hyperlink>
      <w:r>
        <w:rPr>
          <w:rFonts w:ascii="Courier New" w:cs="Courier New" w:eastAsia="Courier New" w:hAnsi="Courier New"/>
          <w:sz w:val="20"/>
          <w:szCs w:val="20"/>
          <w:color w:val="auto"/>
        </w:rPr>
        <w:t xml:space="preserve"> </w:t>
      </w:r>
      <w:hyperlink r:id="rId148">
        <w:r>
          <w:rPr>
            <w:rFonts w:ascii="Courier New" w:cs="Courier New" w:eastAsia="Courier New" w:hAnsi="Courier New"/>
            <w:sz w:val="20"/>
            <w:szCs w:val="20"/>
            <w:color w:val="auto"/>
          </w:rPr>
          <w:t>github.com/en/pages/setting-up-a-github-pages-site-with-</w:t>
        </w:r>
      </w:hyperlink>
    </w:p>
    <w:p>
      <w:pPr>
        <w:spacing w:after="0" w:line="1" w:lineRule="exact"/>
        <w:rPr>
          <w:sz w:val="20"/>
          <w:szCs w:val="20"/>
          <w:color w:val="auto"/>
        </w:rPr>
      </w:pPr>
    </w:p>
    <w:p>
      <w:pPr>
        <w:ind w:left="180" w:right="320"/>
        <w:spacing w:after="0" w:line="298" w:lineRule="auto"/>
        <w:rPr>
          <w:rFonts w:ascii="Courier New" w:cs="Courier New" w:eastAsia="Courier New" w:hAnsi="Courier New"/>
          <w:sz w:val="20"/>
          <w:szCs w:val="20"/>
          <w:color w:val="auto"/>
        </w:rPr>
      </w:pPr>
      <w:hyperlink r:id="rId148">
        <w:r>
          <w:rPr>
            <w:rFonts w:ascii="Courier New" w:cs="Courier New" w:eastAsia="Courier New" w:hAnsi="Courier New"/>
            <w:sz w:val="20"/>
            <w:szCs w:val="20"/>
            <w:color w:val="auto"/>
          </w:rPr>
          <w:t>jekyll/testing-your-github-pages-site-locally-with-jekyll</w:t>
        </w:r>
        <w:r>
          <w:rPr>
            <w:rFonts w:ascii="Times New Roman" w:cs="Times New Roman" w:eastAsia="Times New Roman" w:hAnsi="Times New Roman"/>
            <w:sz w:val="21"/>
            <w:szCs w:val="21"/>
            <w:color w:val="auto"/>
          </w:rPr>
          <w:t xml:space="preserve"> </w:t>
        </w:r>
      </w:hyperlink>
      <w:r>
        <w:rPr>
          <w:rFonts w:ascii="Times New Roman" w:cs="Times New Roman" w:eastAsia="Times New Roman" w:hAnsi="Times New Roman"/>
          <w:sz w:val="21"/>
          <w:szCs w:val="21"/>
          <w:color w:val="auto"/>
        </w:rPr>
        <w:t>for more details). However, this is a very complex topic and outside the scope of this book.</w:t>
      </w:r>
    </w:p>
    <w:p>
      <w:pPr>
        <w:spacing w:after="0" w:line="45" w:lineRule="exact"/>
        <w:rPr>
          <w:sz w:val="20"/>
          <w:szCs w:val="20"/>
          <w:color w:val="auto"/>
        </w:rPr>
      </w:pPr>
    </w:p>
    <w:p>
      <w:pPr>
        <w:ind w:left="180" w:right="60"/>
        <w:spacing w:after="0" w:line="261" w:lineRule="auto"/>
        <w:rPr>
          <w:sz w:val="20"/>
          <w:szCs w:val="20"/>
          <w:color w:val="auto"/>
        </w:rPr>
      </w:pPr>
      <w:r>
        <w:rPr>
          <w:rFonts w:ascii="Times New Roman" w:cs="Times New Roman" w:eastAsia="Times New Roman" w:hAnsi="Times New Roman"/>
          <w:sz w:val="22"/>
          <w:szCs w:val="22"/>
          <w:color w:val="auto"/>
        </w:rPr>
        <w:t xml:space="preserve">GitHub Pages with Jekyll is a great way to present content in a nice way and to </w:t>
      </w:r>
      <w:r>
        <w:rPr>
          <w:rFonts w:ascii="Times New Roman" w:cs="Times New Roman" w:eastAsia="Times New Roman" w:hAnsi="Times New Roman"/>
          <w:sz w:val="22"/>
          <w:szCs w:val="22"/>
          <w:i w:val="1"/>
          <w:iCs w:val="1"/>
          <w:color w:val="auto"/>
        </w:rPr>
        <w:t>collaborate on the content</w:t>
      </w:r>
      <w:r>
        <w:rPr>
          <w:rFonts w:ascii="Times New Roman" w:cs="Times New Roman" w:eastAsia="Times New Roman" w:hAnsi="Times New Roman"/>
          <w:sz w:val="22"/>
          <w:szCs w:val="22"/>
          <w:color w:val="auto"/>
        </w:rPr>
        <w:t xml:space="preserve"> as you do on code, with pull requests. You can use it as a technical blog or</w:t>
      </w:r>
      <w:r>
        <w:rPr>
          <w:rFonts w:ascii="Times New Roman" w:cs="Times New Roman" w:eastAsia="Times New Roman" w:hAnsi="Times New Roman"/>
          <w:sz w:val="22"/>
          <w:szCs w:val="22"/>
          <w:i w:val="1"/>
          <w:iCs w:val="1"/>
          <w:color w:val="auto"/>
        </w:rPr>
        <w:t xml:space="preserve"> </w:t>
      </w:r>
      <w:r>
        <w:rPr>
          <w:rFonts w:ascii="Times New Roman" w:cs="Times New Roman" w:eastAsia="Times New Roman" w:hAnsi="Times New Roman"/>
          <w:sz w:val="22"/>
          <w:szCs w:val="22"/>
          <w:color w:val="auto"/>
        </w:rPr>
        <w:t>for user documentation. In a distributed team, you can use it to publish the results of each sprint in a small post, maybe with small videos. This helps to communicate your success, even when people cannot attend the sprint review meeting.</w:t>
      </w:r>
    </w:p>
    <w:p>
      <w:pPr>
        <w:spacing w:after="0" w:line="246" w:lineRule="exact"/>
        <w:rPr>
          <w:sz w:val="20"/>
          <w:szCs w:val="20"/>
          <w:color w:val="auto"/>
        </w:rPr>
      </w:pPr>
    </w:p>
    <w:p>
      <w:pPr>
        <w:ind w:left="180"/>
        <w:spacing w:after="0"/>
        <w:rPr>
          <w:sz w:val="20"/>
          <w:szCs w:val="20"/>
          <w:color w:val="auto"/>
        </w:rPr>
      </w:pPr>
      <w:r>
        <w:rPr>
          <w:rFonts w:ascii="Arial" w:cs="Arial" w:eastAsia="Arial" w:hAnsi="Arial"/>
          <w:sz w:val="30"/>
          <w:szCs w:val="30"/>
          <w:b w:val="1"/>
          <w:bCs w:val="1"/>
          <w:color w:val="auto"/>
        </w:rPr>
        <w:t>Wikis</w:t>
      </w:r>
    </w:p>
    <w:p>
      <w:pPr>
        <w:spacing w:after="0" w:line="106" w:lineRule="exact"/>
        <w:rPr>
          <w:sz w:val="20"/>
          <w:szCs w:val="20"/>
          <w:color w:val="auto"/>
        </w:rPr>
      </w:pPr>
    </w:p>
    <w:p>
      <w:pPr>
        <w:ind w:left="180" w:right="220"/>
        <w:spacing w:after="0" w:line="290" w:lineRule="auto"/>
        <w:rPr>
          <w:sz w:val="20"/>
          <w:szCs w:val="20"/>
          <w:color w:val="auto"/>
        </w:rPr>
      </w:pPr>
      <w:r>
        <w:rPr>
          <w:rFonts w:ascii="Times New Roman" w:cs="Times New Roman" w:eastAsia="Times New Roman" w:hAnsi="Times New Roman"/>
          <w:sz w:val="22"/>
          <w:szCs w:val="22"/>
          <w:color w:val="auto"/>
        </w:rPr>
        <w:t>GitHub has a simple wiki included in every repository, but you also can choose to create your own Markdown-based wiki alongside your code.</w:t>
      </w:r>
    </w:p>
    <w:p>
      <w:pPr>
        <w:spacing w:after="0" w:line="219" w:lineRule="exact"/>
        <w:rPr>
          <w:sz w:val="20"/>
          <w:szCs w:val="20"/>
          <w:color w:val="auto"/>
        </w:rPr>
      </w:pPr>
    </w:p>
    <w:p>
      <w:pPr>
        <w:ind w:left="180"/>
        <w:spacing w:after="0"/>
        <w:rPr>
          <w:sz w:val="20"/>
          <w:szCs w:val="20"/>
          <w:color w:val="auto"/>
        </w:rPr>
      </w:pPr>
      <w:r>
        <w:rPr>
          <w:rFonts w:ascii="Arial" w:cs="Arial" w:eastAsia="Arial" w:hAnsi="Arial"/>
          <w:sz w:val="24"/>
          <w:szCs w:val="24"/>
          <w:b w:val="1"/>
          <w:bCs w:val="1"/>
          <w:color w:val="auto"/>
        </w:rPr>
        <w:t>The GitHub wiki</w:t>
      </w:r>
    </w:p>
    <w:p>
      <w:pPr>
        <w:spacing w:after="0" w:line="105" w:lineRule="exact"/>
        <w:rPr>
          <w:sz w:val="20"/>
          <w:szCs w:val="20"/>
          <w:color w:val="auto"/>
        </w:rPr>
      </w:pPr>
    </w:p>
    <w:p>
      <w:pPr>
        <w:ind w:left="180" w:right="40"/>
        <w:spacing w:after="0" w:line="262" w:lineRule="auto"/>
        <w:rPr>
          <w:sz w:val="20"/>
          <w:szCs w:val="20"/>
          <w:color w:val="auto"/>
        </w:rPr>
      </w:pPr>
      <w:r>
        <w:rPr>
          <w:rFonts w:ascii="Times New Roman" w:cs="Times New Roman" w:eastAsia="Times New Roman" w:hAnsi="Times New Roman"/>
          <w:sz w:val="22"/>
          <w:szCs w:val="22"/>
          <w:color w:val="auto"/>
        </w:rPr>
        <w:t xml:space="preserve">There is a very simple </w:t>
      </w:r>
      <w:r>
        <w:rPr>
          <w:rFonts w:ascii="Times New Roman" w:cs="Times New Roman" w:eastAsia="Times New Roman" w:hAnsi="Times New Roman"/>
          <w:sz w:val="22"/>
          <w:szCs w:val="22"/>
          <w:b w:val="1"/>
          <w:bCs w:val="1"/>
          <w:color w:val="auto"/>
        </w:rPr>
        <w:t>wiki</w:t>
      </w:r>
      <w:r>
        <w:rPr>
          <w:rFonts w:ascii="Times New Roman" w:cs="Times New Roman" w:eastAsia="Times New Roman" w:hAnsi="Times New Roman"/>
          <w:sz w:val="22"/>
          <w:szCs w:val="22"/>
          <w:color w:val="auto"/>
        </w:rPr>
        <w:t xml:space="preserve"> available in every repository. You can choose to edit the pages in different formats: </w:t>
      </w:r>
      <w:r>
        <w:rPr>
          <w:rFonts w:ascii="Times New Roman" w:cs="Times New Roman" w:eastAsia="Times New Roman" w:hAnsi="Times New Roman"/>
          <w:sz w:val="22"/>
          <w:szCs w:val="22"/>
          <w:b w:val="1"/>
          <w:bCs w:val="1"/>
          <w:color w:val="auto"/>
        </w:rPr>
        <w:t>Markdown</w:t>
      </w:r>
      <w:r>
        <w:rPr>
          <w:rFonts w:ascii="Times New Roman" w:cs="Times New Roman" w:eastAsia="Times New Roman" w:hAnsi="Times New Roman"/>
          <w:sz w:val="22"/>
          <w:szCs w:val="22"/>
          <w:color w:val="auto"/>
        </w:rPr>
        <w:t xml:space="preserve">, </w:t>
      </w:r>
      <w:r>
        <w:rPr>
          <w:rFonts w:ascii="Times New Roman" w:cs="Times New Roman" w:eastAsia="Times New Roman" w:hAnsi="Times New Roman"/>
          <w:sz w:val="22"/>
          <w:szCs w:val="22"/>
          <w:b w:val="1"/>
          <w:bCs w:val="1"/>
          <w:color w:val="auto"/>
        </w:rPr>
        <w:t>AsciiDoc</w:t>
      </w:r>
      <w:r>
        <w:rPr>
          <w:rFonts w:ascii="Times New Roman" w:cs="Times New Roman" w:eastAsia="Times New Roman" w:hAnsi="Times New Roman"/>
          <w:sz w:val="22"/>
          <w:szCs w:val="22"/>
          <w:color w:val="auto"/>
        </w:rPr>
        <w:t xml:space="preserve">, </w:t>
      </w:r>
      <w:r>
        <w:rPr>
          <w:rFonts w:ascii="Times New Roman" w:cs="Times New Roman" w:eastAsia="Times New Roman" w:hAnsi="Times New Roman"/>
          <w:sz w:val="22"/>
          <w:szCs w:val="22"/>
          <w:b w:val="1"/>
          <w:bCs w:val="1"/>
          <w:color w:val="auto"/>
        </w:rPr>
        <w:t>Creole</w:t>
      </w:r>
      <w:r>
        <w:rPr>
          <w:rFonts w:ascii="Times New Roman" w:cs="Times New Roman" w:eastAsia="Times New Roman" w:hAnsi="Times New Roman"/>
          <w:sz w:val="22"/>
          <w:szCs w:val="22"/>
          <w:color w:val="auto"/>
        </w:rPr>
        <w:t xml:space="preserve">, </w:t>
      </w:r>
      <w:r>
        <w:rPr>
          <w:rFonts w:ascii="Times New Roman" w:cs="Times New Roman" w:eastAsia="Times New Roman" w:hAnsi="Times New Roman"/>
          <w:sz w:val="22"/>
          <w:szCs w:val="22"/>
          <w:b w:val="1"/>
          <w:bCs w:val="1"/>
          <w:color w:val="auto"/>
        </w:rPr>
        <w:t>MediaWiki</w:t>
      </w:r>
      <w:r>
        <w:rPr>
          <w:rFonts w:ascii="Times New Roman" w:cs="Times New Roman" w:eastAsia="Times New Roman" w:hAnsi="Times New Roman"/>
          <w:sz w:val="22"/>
          <w:szCs w:val="22"/>
          <w:color w:val="auto"/>
        </w:rPr>
        <w:t xml:space="preserve">, </w:t>
      </w:r>
      <w:r>
        <w:rPr>
          <w:rFonts w:ascii="Times New Roman" w:cs="Times New Roman" w:eastAsia="Times New Roman" w:hAnsi="Times New Roman"/>
          <w:sz w:val="22"/>
          <w:szCs w:val="22"/>
          <w:b w:val="1"/>
          <w:bCs w:val="1"/>
          <w:color w:val="auto"/>
        </w:rPr>
        <w:t>Org-mode</w:t>
      </w:r>
      <w:r>
        <w:rPr>
          <w:rFonts w:ascii="Times New Roman" w:cs="Times New Roman" w:eastAsia="Times New Roman" w:hAnsi="Times New Roman"/>
          <w:sz w:val="22"/>
          <w:szCs w:val="22"/>
          <w:color w:val="auto"/>
        </w:rPr>
        <w:t xml:space="preserve">, </w:t>
      </w:r>
      <w:r>
        <w:rPr>
          <w:rFonts w:ascii="Times New Roman" w:cs="Times New Roman" w:eastAsia="Times New Roman" w:hAnsi="Times New Roman"/>
          <w:sz w:val="22"/>
          <w:szCs w:val="22"/>
          <w:b w:val="1"/>
          <w:bCs w:val="1"/>
          <w:color w:val="auto"/>
        </w:rPr>
        <w:t>Prod</w:t>
      </w:r>
      <w:r>
        <w:rPr>
          <w:rFonts w:ascii="Times New Roman" w:cs="Times New Roman" w:eastAsia="Times New Roman" w:hAnsi="Times New Roman"/>
          <w:sz w:val="22"/>
          <w:szCs w:val="22"/>
          <w:color w:val="auto"/>
        </w:rPr>
        <w:t xml:space="preserve">, </w:t>
      </w:r>
      <w:r>
        <w:rPr>
          <w:rFonts w:ascii="Times New Roman" w:cs="Times New Roman" w:eastAsia="Times New Roman" w:hAnsi="Times New Roman"/>
          <w:sz w:val="22"/>
          <w:szCs w:val="22"/>
          <w:b w:val="1"/>
          <w:bCs w:val="1"/>
          <w:color w:val="auto"/>
        </w:rPr>
        <w:t>RDoc</w:t>
      </w:r>
      <w:r>
        <w:rPr>
          <w:rFonts w:ascii="Times New Roman" w:cs="Times New Roman" w:eastAsia="Times New Roman" w:hAnsi="Times New Roman"/>
          <w:sz w:val="22"/>
          <w:szCs w:val="22"/>
          <w:color w:val="auto"/>
        </w:rPr>
        <w:t xml:space="preserve">, </w:t>
      </w:r>
      <w:r>
        <w:rPr>
          <w:rFonts w:ascii="Times New Roman" w:cs="Times New Roman" w:eastAsia="Times New Roman" w:hAnsi="Times New Roman"/>
          <w:sz w:val="22"/>
          <w:szCs w:val="22"/>
          <w:b w:val="1"/>
          <w:bCs w:val="1"/>
          <w:color w:val="auto"/>
        </w:rPr>
        <w:t>Textile</w:t>
      </w:r>
      <w:r>
        <w:rPr>
          <w:rFonts w:ascii="Times New Roman" w:cs="Times New Roman" w:eastAsia="Times New Roman" w:hAnsi="Times New Roman"/>
          <w:sz w:val="22"/>
          <w:szCs w:val="22"/>
          <w:color w:val="auto"/>
        </w:rPr>
        <w:t xml:space="preserve">, or </w:t>
      </w:r>
      <w:r>
        <w:rPr>
          <w:rFonts w:ascii="Times New Roman" w:cs="Times New Roman" w:eastAsia="Times New Roman" w:hAnsi="Times New Roman"/>
          <w:sz w:val="22"/>
          <w:szCs w:val="22"/>
          <w:b w:val="1"/>
          <w:bCs w:val="1"/>
          <w:color w:val="auto"/>
        </w:rPr>
        <w:t>reStructuredText</w:t>
      </w:r>
      <w:r>
        <w:rPr>
          <w:rFonts w:ascii="Times New Roman" w:cs="Times New Roman" w:eastAsia="Times New Roman" w:hAnsi="Times New Roman"/>
          <w:sz w:val="22"/>
          <w:szCs w:val="22"/>
          <w:color w:val="auto"/>
        </w:rPr>
        <w:t>. Since everything else in GitHub is Markdown, I think this</w:t>
      </w:r>
      <w:r>
        <w:rPr>
          <w:rFonts w:ascii="Times New Roman" w:cs="Times New Roman" w:eastAsia="Times New Roman" w:hAnsi="Times New Roman"/>
          <w:sz w:val="22"/>
          <w:szCs w:val="22"/>
          <w:b w:val="1"/>
          <w:bCs w:val="1"/>
          <w:color w:val="auto"/>
        </w:rPr>
        <w:t xml:space="preserve"> </w:t>
      </w:r>
      <w:r>
        <w:rPr>
          <w:rFonts w:ascii="Times New Roman" w:cs="Times New Roman" w:eastAsia="Times New Roman" w:hAnsi="Times New Roman"/>
          <w:sz w:val="22"/>
          <w:szCs w:val="22"/>
          <w:color w:val="auto"/>
        </w:rPr>
        <w:t>is the best choice, but if you already have wiki content in one of the other formats, it can help you to move the content over.</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342900</wp:posOffset>
                </wp:positionH>
                <wp:positionV relativeFrom="paragraph">
                  <wp:posOffset>52070</wp:posOffset>
                </wp:positionV>
                <wp:extent cx="4572000" cy="355600"/>
                <wp:wrapNone/>
                <wp:docPr id="341" name="Shape 34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572000" cy="355600"/>
                        </a:xfrm>
                        <a:prstGeom prst="rect">
                          <a:avLst/>
                        </a:prstGeom>
                        <a:solidFill>
                          <a:srgbClr val="FDFDFD"/>
                        </a:solidFill>
                      </wps:spPr>
                      <wps:bodyPr/>
                    </wps:wsp>
                  </a:graphicData>
                </a:graphic>
              </wp:anchor>
            </w:drawing>
          </mc:Choice>
          <mc:Fallback>
            <w:pict>
              <v:rect id="Shape 341" o:spid="_x0000_s1366" style="position:absolute;margin-left:27pt;margin-top:4.1pt;width:360pt;height:28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FDFDFD" stroked="f"/>
            </w:pict>
          </mc:Fallback>
        </mc:AlternateContent>
        <mc:AlternateContent>
          <mc:Choice Requires="wps">
            <w:drawing>
              <wp:anchor simplePos="0" relativeHeight="251657728" behindDoc="1" locked="0" layoutInCell="0" allowOverlap="1">
                <wp:simplePos x="0" y="0"/>
                <wp:positionH relativeFrom="column">
                  <wp:posOffset>470535</wp:posOffset>
                </wp:positionH>
                <wp:positionV relativeFrom="paragraph">
                  <wp:posOffset>154305</wp:posOffset>
                </wp:positionV>
                <wp:extent cx="4316095" cy="0"/>
                <wp:wrapNone/>
                <wp:docPr id="342" name="Shape 34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316095"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342" o:spid="_x0000_s1367"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37.05pt,12.15pt" to="376.9pt,12.15pt" o:allowincell="f" strokecolor="#000000" strokeweight="0.5pt"/>
            </w:pict>
          </mc:Fallback>
        </mc:AlternateContent>
        <mc:AlternateContent>
          <mc:Choice Requires="wps">
            <w:drawing>
              <wp:anchor simplePos="0" relativeHeight="251657728" behindDoc="1" locked="0" layoutInCell="0" allowOverlap="1">
                <wp:simplePos x="0" y="0"/>
                <wp:positionH relativeFrom="column">
                  <wp:posOffset>342900</wp:posOffset>
                </wp:positionH>
                <wp:positionV relativeFrom="paragraph">
                  <wp:posOffset>297815</wp:posOffset>
                </wp:positionV>
                <wp:extent cx="4572000" cy="1022350"/>
                <wp:wrapNone/>
                <wp:docPr id="343" name="Shape 34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572000" cy="1022350"/>
                        </a:xfrm>
                        <a:prstGeom prst="rect">
                          <a:avLst/>
                        </a:prstGeom>
                        <a:solidFill>
                          <a:srgbClr val="FDFDFD"/>
                        </a:solidFill>
                      </wps:spPr>
                      <wps:bodyPr/>
                    </wps:wsp>
                  </a:graphicData>
                </a:graphic>
              </wp:anchor>
            </w:drawing>
          </mc:Choice>
          <mc:Fallback>
            <w:pict>
              <v:rect id="Shape 343" o:spid="_x0000_s1368" style="position:absolute;margin-left:27pt;margin-top:23.45pt;width:360pt;height:80.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FDFDFD" stroked="f"/>
            </w:pict>
          </mc:Fallback>
        </mc:AlternateContent>
        <mc:AlternateContent>
          <mc:Choice Requires="wps">
            <w:drawing>
              <wp:anchor simplePos="0" relativeHeight="251657728" behindDoc="1" locked="0" layoutInCell="0" allowOverlap="1">
                <wp:simplePos x="0" y="0"/>
                <wp:positionH relativeFrom="column">
                  <wp:posOffset>4783455</wp:posOffset>
                </wp:positionH>
                <wp:positionV relativeFrom="paragraph">
                  <wp:posOffset>151130</wp:posOffset>
                </wp:positionV>
                <wp:extent cx="0" cy="1069340"/>
                <wp:wrapNone/>
                <wp:docPr id="344" name="Shape 34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1069340"/>
                        </a:xfrm>
                        <a:prstGeom prst="line">
                          <a:avLst/>
                        </a:prstGeom>
                        <a:solidFill>
                          <a:srgbClr val="FFFFFF"/>
                        </a:solidFill>
                        <a:ln w="6350">
                          <a:solidFill>
                            <a:srgbClr val="000000"/>
                          </a:solidFill>
                          <a:miter lim="800000"/>
                          <a:headEnd/>
                          <a:tailEnd/>
                        </a:ln>
                      </wps:spPr>
                      <wps:bodyPr/>
                    </wps:wsp>
                  </a:graphicData>
                </a:graphic>
              </wp:anchor>
            </w:drawing>
          </mc:Choice>
          <mc:Fallback>
            <w:pict>
              <v:line id="Shape 344" o:spid="_x0000_s1369"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376.65pt,11.9pt" to="376.65pt,96.1pt" o:allowincell="f" strokecolor="#000000" strokeweight="0.5pt"/>
            </w:pict>
          </mc:Fallback>
        </mc:AlternateContent>
        <mc:AlternateContent>
          <mc:Choice Requires="wps">
            <w:drawing>
              <wp:anchor simplePos="0" relativeHeight="251657728" behindDoc="1" locked="0" layoutInCell="0" allowOverlap="1">
                <wp:simplePos x="0" y="0"/>
                <wp:positionH relativeFrom="column">
                  <wp:posOffset>473710</wp:posOffset>
                </wp:positionH>
                <wp:positionV relativeFrom="paragraph">
                  <wp:posOffset>151130</wp:posOffset>
                </wp:positionV>
                <wp:extent cx="0" cy="1069340"/>
                <wp:wrapNone/>
                <wp:docPr id="345" name="Shape 34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1069340"/>
                        </a:xfrm>
                        <a:prstGeom prst="line">
                          <a:avLst/>
                        </a:prstGeom>
                        <a:solidFill>
                          <a:srgbClr val="FFFFFF"/>
                        </a:solidFill>
                        <a:ln w="6350">
                          <a:solidFill>
                            <a:srgbClr val="000000"/>
                          </a:solidFill>
                          <a:miter lim="800000"/>
                          <a:headEnd/>
                          <a:tailEnd/>
                        </a:ln>
                      </wps:spPr>
                      <wps:bodyPr/>
                    </wps:wsp>
                  </a:graphicData>
                </a:graphic>
              </wp:anchor>
            </w:drawing>
          </mc:Choice>
          <mc:Fallback>
            <w:pict>
              <v:line id="Shape 345" o:spid="_x0000_s1370"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37.3pt,11.9pt" to="37.3pt,96.1pt" o:allowincell="f" strokecolor="#000000" strokeweight="0.5pt"/>
            </w:pict>
          </mc:Fallback>
        </mc:AlternateContent>
        <mc:AlternateContent>
          <mc:Choice Requires="wps">
            <w:drawing>
              <wp:anchor simplePos="0" relativeHeight="251657728" behindDoc="1" locked="0" layoutInCell="0" allowOverlap="1">
                <wp:simplePos x="0" y="0"/>
                <wp:positionH relativeFrom="column">
                  <wp:posOffset>470535</wp:posOffset>
                </wp:positionH>
                <wp:positionV relativeFrom="paragraph">
                  <wp:posOffset>1217295</wp:posOffset>
                </wp:positionV>
                <wp:extent cx="4316095" cy="0"/>
                <wp:wrapNone/>
                <wp:docPr id="346" name="Shape 34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316095"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346" o:spid="_x0000_s1371"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37.05pt,95.85pt" to="376.9pt,95.85pt" o:allowincell="f" strokecolor="#000000" strokeweight="0.5pt"/>
            </w:pict>
          </mc:Fallback>
        </mc:AlternateContent>
      </w:r>
    </w:p>
    <w:p>
      <w:pPr>
        <w:spacing w:after="0" w:line="275" w:lineRule="exact"/>
        <w:rPr>
          <w:sz w:val="20"/>
          <w:szCs w:val="20"/>
          <w:color w:val="auto"/>
        </w:rPr>
      </w:pPr>
    </w:p>
    <w:p>
      <w:pPr>
        <w:ind w:left="920"/>
        <w:spacing w:after="0"/>
        <w:rPr>
          <w:sz w:val="20"/>
          <w:szCs w:val="20"/>
          <w:color w:val="auto"/>
        </w:rPr>
      </w:pPr>
      <w:r>
        <w:rPr>
          <w:rFonts w:ascii="Times New Roman" w:cs="Times New Roman" w:eastAsia="Times New Roman" w:hAnsi="Times New Roman"/>
          <w:sz w:val="20"/>
          <w:szCs w:val="20"/>
          <w:b w:val="1"/>
          <w:bCs w:val="1"/>
          <w:color w:val="auto"/>
        </w:rPr>
        <w:t>Note</w:t>
      </w:r>
    </w:p>
    <w:p>
      <w:pPr>
        <w:spacing w:after="0" w:line="65" w:lineRule="exact"/>
        <w:rPr>
          <w:sz w:val="20"/>
          <w:szCs w:val="20"/>
          <w:color w:val="auto"/>
        </w:rPr>
      </w:pPr>
    </w:p>
    <w:p>
      <w:pPr>
        <w:ind w:left="920" w:right="1040"/>
        <w:spacing w:after="0" w:line="262" w:lineRule="auto"/>
        <w:rPr>
          <w:sz w:val="20"/>
          <w:szCs w:val="20"/>
          <w:color w:val="auto"/>
        </w:rPr>
      </w:pPr>
      <w:r>
        <w:rPr>
          <w:rFonts w:ascii="Times New Roman" w:cs="Times New Roman" w:eastAsia="Times New Roman" w:hAnsi="Times New Roman"/>
          <w:sz w:val="20"/>
          <w:szCs w:val="20"/>
          <w:color w:val="auto"/>
        </w:rPr>
        <w:t xml:space="preserve">Other editing formats, such as </w:t>
      </w:r>
      <w:r>
        <w:rPr>
          <w:rFonts w:ascii="Times New Roman" w:cs="Times New Roman" w:eastAsia="Times New Roman" w:hAnsi="Times New Roman"/>
          <w:sz w:val="20"/>
          <w:szCs w:val="20"/>
          <w:b w:val="1"/>
          <w:bCs w:val="1"/>
          <w:color w:val="auto"/>
        </w:rPr>
        <w:t>AsciiDoc</w:t>
      </w:r>
      <w:r>
        <w:rPr>
          <w:rFonts w:ascii="Times New Roman" w:cs="Times New Roman" w:eastAsia="Times New Roman" w:hAnsi="Times New Roman"/>
          <w:sz w:val="20"/>
          <w:szCs w:val="20"/>
          <w:color w:val="auto"/>
        </w:rPr>
        <w:t xml:space="preserve"> or </w:t>
      </w:r>
      <w:r>
        <w:rPr>
          <w:rFonts w:ascii="Times New Roman" w:cs="Times New Roman" w:eastAsia="Times New Roman" w:hAnsi="Times New Roman"/>
          <w:sz w:val="20"/>
          <w:szCs w:val="20"/>
          <w:b w:val="1"/>
          <w:bCs w:val="1"/>
          <w:color w:val="auto"/>
        </w:rPr>
        <w:t>MediaWiki</w:t>
      </w:r>
      <w:r>
        <w:rPr>
          <w:rFonts w:ascii="Times New Roman" w:cs="Times New Roman" w:eastAsia="Times New Roman" w:hAnsi="Times New Roman"/>
          <w:sz w:val="20"/>
          <w:szCs w:val="20"/>
          <w:color w:val="auto"/>
        </w:rPr>
        <w:t xml:space="preserve">, have more advanced features such as an autogenerated </w:t>
      </w:r>
      <w:r>
        <w:rPr>
          <w:rFonts w:ascii="Times New Roman" w:cs="Times New Roman" w:eastAsia="Times New Roman" w:hAnsi="Times New Roman"/>
          <w:sz w:val="20"/>
          <w:szCs w:val="20"/>
          <w:b w:val="1"/>
          <w:bCs w:val="1"/>
          <w:color w:val="auto"/>
        </w:rPr>
        <w:t>table of contents</w:t>
      </w:r>
      <w:r>
        <w:rPr>
          <w:rFonts w:ascii="Times New Roman" w:cs="Times New Roman" w:eastAsia="Times New Roman" w:hAnsi="Times New Roman"/>
          <w:sz w:val="20"/>
          <w:szCs w:val="20"/>
          <w:color w:val="auto"/>
        </w:rPr>
        <w:t xml:space="preserve"> (</w:t>
      </w:r>
      <w:r>
        <w:rPr>
          <w:rFonts w:ascii="Times New Roman" w:cs="Times New Roman" w:eastAsia="Times New Roman" w:hAnsi="Times New Roman"/>
          <w:sz w:val="20"/>
          <w:szCs w:val="20"/>
          <w:b w:val="1"/>
          <w:bCs w:val="1"/>
          <w:color w:val="auto"/>
        </w:rPr>
        <w:t>ToC</w:t>
      </w:r>
      <w:r>
        <w:rPr>
          <w:rFonts w:ascii="Times New Roman" w:cs="Times New Roman" w:eastAsia="Times New Roman" w:hAnsi="Times New Roman"/>
          <w:sz w:val="20"/>
          <w:szCs w:val="20"/>
          <w:color w:val="auto"/>
        </w:rPr>
        <w:t>). If your team is already familiar with the syntax, it might make sense to you, but learning Markdown itself and another Markdown language at the same time probably does more harm than good.</w:t>
      </w:r>
    </w:p>
    <w:p>
      <w:pPr>
        <w:sectPr>
          <w:pgSz w:w="10980" w:h="13680" w:orient="portrait"/>
          <w:cols w:equalWidth="0" w:num="1">
            <w:col w:w="8100"/>
          </w:cols>
          <w:pgMar w:left="1440" w:top="889" w:right="1440" w:bottom="1440" w:gutter="0" w:footer="0" w:header="0"/>
        </w:sectPr>
      </w:pPr>
    </w:p>
    <w:bookmarkStart w:id="145" w:name="page146"/>
    <w:bookmarkEnd w:id="145"/>
    <w:p>
      <w:pPr>
        <w:ind w:left="6160"/>
        <w:spacing w:after="0"/>
        <w:tabs>
          <w:tab w:leader="none" w:pos="7620" w:val="left"/>
        </w:tabs>
        <w:rPr>
          <w:sz w:val="20"/>
          <w:szCs w:val="20"/>
          <w:color w:val="auto"/>
        </w:rPr>
      </w:pPr>
      <w:r>
        <w:rPr>
          <w:rFonts w:ascii="Times New Roman" w:cs="Times New Roman" w:eastAsia="Times New Roman" w:hAnsi="Times New Roman"/>
          <w:sz w:val="20"/>
          <w:szCs w:val="20"/>
          <w:color w:val="auto"/>
        </w:rPr>
        <w:t>Pages and wikis</w:t>
      </w:r>
      <w:r>
        <w:rPr>
          <w:sz w:val="20"/>
          <w:szCs w:val="20"/>
          <w:color w:val="auto"/>
        </w:rPr>
        <w:tab/>
      </w:r>
      <w:r>
        <w:rPr>
          <w:rFonts w:ascii="Times New Roman" w:cs="Times New Roman" w:eastAsia="Times New Roman" w:hAnsi="Times New Roman"/>
          <w:sz w:val="18"/>
          <w:szCs w:val="18"/>
          <w:color w:val="auto"/>
        </w:rPr>
        <w:t>117</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53340</wp:posOffset>
                </wp:positionV>
                <wp:extent cx="5029200" cy="0"/>
                <wp:wrapNone/>
                <wp:docPr id="347" name="Shape 34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347" o:spid="_x0000_s1372"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4.2pt" to="396pt,4.2pt" o:allowincell="f" strokecolor="#000000" strokeweight="0.5pt"/>
            </w:pict>
          </mc:Fallback>
        </mc:AlternateContent>
      </w:r>
    </w:p>
    <w:p>
      <w:pPr>
        <w:spacing w:after="0" w:line="310" w:lineRule="exact"/>
        <w:rPr>
          <w:sz w:val="20"/>
          <w:szCs w:val="20"/>
          <w:color w:val="auto"/>
        </w:rPr>
      </w:pPr>
    </w:p>
    <w:p>
      <w:pPr>
        <w:ind w:right="360"/>
        <w:spacing w:after="0" w:line="243" w:lineRule="auto"/>
        <w:rPr>
          <w:sz w:val="20"/>
          <w:szCs w:val="20"/>
          <w:color w:val="auto"/>
        </w:rPr>
      </w:pPr>
      <w:r>
        <w:rPr>
          <w:rFonts w:ascii="Times New Roman" w:cs="Times New Roman" w:eastAsia="Times New Roman" w:hAnsi="Times New Roman"/>
          <w:sz w:val="22"/>
          <w:szCs w:val="22"/>
          <w:color w:val="auto"/>
        </w:rPr>
        <w:t>Wikis are very simple. There is a home page that you can edit, and you can add a custom sidebar and footer. Links to other pages are specified in double braces as</w:t>
      </w:r>
      <w:r>
        <w:rPr>
          <w:rFonts w:ascii="Courier New" w:cs="Courier New" w:eastAsia="Courier New" w:hAnsi="Courier New"/>
          <w:sz w:val="21"/>
          <w:szCs w:val="21"/>
          <w:color w:val="auto"/>
        </w:rPr>
        <w:t xml:space="preserve"> [[Page Name]]</w:t>
      </w:r>
      <w:r>
        <w:rPr>
          <w:rFonts w:ascii="Times New Roman" w:cs="Times New Roman" w:eastAsia="Times New Roman" w:hAnsi="Times New Roman"/>
          <w:sz w:val="22"/>
          <w:szCs w:val="22"/>
          <w:color w:val="auto"/>
        </w:rPr>
        <w:t>. If you want a separate link text, you can use the</w:t>
      </w:r>
      <w:r>
        <w:rPr>
          <w:rFonts w:ascii="Courier New" w:cs="Courier New" w:eastAsia="Courier New" w:hAnsi="Courier New"/>
          <w:sz w:val="21"/>
          <w:szCs w:val="21"/>
          <w:color w:val="auto"/>
        </w:rPr>
        <w:t xml:space="preserve"> [[Link Text|Page Name]]</w:t>
      </w:r>
      <w:r>
        <w:rPr>
          <w:rFonts w:ascii="Times New Roman" w:cs="Times New Roman" w:eastAsia="Times New Roman" w:hAnsi="Times New Roman"/>
          <w:sz w:val="22"/>
          <w:szCs w:val="22"/>
          <w:color w:val="auto"/>
        </w:rPr>
        <w:t xml:space="preserve"> format. If you create a link to a page that does not exist yet, it gets displayed in</w:t>
      </w:r>
      <w:r>
        <w:rPr>
          <w:rFonts w:ascii="Courier New" w:cs="Courier New" w:eastAsia="Courier New" w:hAnsi="Courier New"/>
          <w:sz w:val="21"/>
          <w:szCs w:val="21"/>
          <w:color w:val="auto"/>
        </w:rPr>
        <w:t xml:space="preserve"> </w:t>
      </w:r>
      <w:r>
        <w:rPr>
          <w:rFonts w:ascii="Times New Roman" w:cs="Times New Roman" w:eastAsia="Times New Roman" w:hAnsi="Times New Roman"/>
          <w:sz w:val="22"/>
          <w:szCs w:val="22"/>
          <w:color w:val="auto"/>
        </w:rPr>
        <w:t>red, and you can create a page by clicking the link.</w:t>
      </w:r>
    </w:p>
    <w:p>
      <w:pPr>
        <w:spacing w:after="0" w:line="109" w:lineRule="exact"/>
        <w:rPr>
          <w:sz w:val="20"/>
          <w:szCs w:val="20"/>
          <w:color w:val="auto"/>
        </w:rPr>
      </w:pPr>
    </w:p>
    <w:p>
      <w:pPr>
        <w:ind w:right="200"/>
        <w:spacing w:after="0" w:line="253" w:lineRule="auto"/>
        <w:rPr>
          <w:sz w:val="20"/>
          <w:szCs w:val="20"/>
          <w:color w:val="auto"/>
        </w:rPr>
      </w:pPr>
      <w:r>
        <w:rPr>
          <w:rFonts w:ascii="Times New Roman" w:cs="Times New Roman" w:eastAsia="Times New Roman" w:hAnsi="Times New Roman"/>
          <w:sz w:val="22"/>
          <w:szCs w:val="22"/>
          <w:color w:val="auto"/>
        </w:rPr>
        <w:t>A wiki is a Git repository with the same name as the repository and the</w:t>
      </w:r>
      <w:r>
        <w:rPr>
          <w:rFonts w:ascii="Courier New" w:cs="Courier New" w:eastAsia="Courier New" w:hAnsi="Courier New"/>
          <w:sz w:val="21"/>
          <w:szCs w:val="21"/>
          <w:color w:val="auto"/>
        </w:rPr>
        <w:t xml:space="preserve"> .wiki</w:t>
      </w:r>
      <w:r>
        <w:rPr>
          <w:rFonts w:ascii="Times New Roman" w:cs="Times New Roman" w:eastAsia="Times New Roman" w:hAnsi="Times New Roman"/>
          <w:sz w:val="22"/>
          <w:szCs w:val="22"/>
          <w:color w:val="auto"/>
        </w:rPr>
        <w:t xml:space="preserve"> extension (</w:t>
      </w:r>
      <w:r>
        <w:rPr>
          <w:rFonts w:ascii="Courier New" w:cs="Courier New" w:eastAsia="Courier New" w:hAnsi="Courier New"/>
          <w:sz w:val="21"/>
          <w:szCs w:val="21"/>
          <w:color w:val="auto"/>
        </w:rPr>
        <w:t>&lt;name_of_repository&gt;.wiki</w:t>
      </w:r>
      <w:r>
        <w:rPr>
          <w:rFonts w:ascii="Times New Roman" w:cs="Times New Roman" w:eastAsia="Times New Roman" w:hAnsi="Times New Roman"/>
          <w:sz w:val="22"/>
          <w:szCs w:val="22"/>
          <w:color w:val="auto"/>
        </w:rPr>
        <w:t>). You can clone a repository and work locally in branches with a wiki. But unfortunately, up to now there is no way to use pull requests to collaborate on the changes! This is the biggest downside of GitHub wikis!</w:t>
      </w:r>
    </w:p>
    <w:p>
      <w:pPr>
        <w:spacing w:after="0" w:line="98" w:lineRule="exact"/>
        <w:rPr>
          <w:sz w:val="20"/>
          <w:szCs w:val="20"/>
          <w:color w:val="auto"/>
        </w:rPr>
      </w:pPr>
    </w:p>
    <w:p>
      <w:pPr>
        <w:ind w:right="460"/>
        <w:spacing w:after="0" w:line="270" w:lineRule="auto"/>
        <w:rPr>
          <w:sz w:val="20"/>
          <w:szCs w:val="20"/>
          <w:color w:val="auto"/>
        </w:rPr>
      </w:pPr>
      <w:r>
        <w:rPr>
          <w:rFonts w:ascii="Times New Roman" w:cs="Times New Roman" w:eastAsia="Times New Roman" w:hAnsi="Times New Roman"/>
          <w:sz w:val="22"/>
          <w:szCs w:val="22"/>
          <w:color w:val="auto"/>
        </w:rPr>
        <w:t>Also, wikis do not support nested pages. All pages are in the root of the repository. You can use the sidebar to create a menu with a hierarchy using Markdown nested lists, as follows:</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97155</wp:posOffset>
                </wp:positionV>
                <wp:extent cx="5029200" cy="792480"/>
                <wp:wrapNone/>
                <wp:docPr id="348" name="Shape 34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792480"/>
                        </a:xfrm>
                        <a:prstGeom prst="rect">
                          <a:avLst/>
                        </a:prstGeom>
                        <a:solidFill>
                          <a:srgbClr val="F3F2F1"/>
                        </a:solidFill>
                      </wps:spPr>
                      <wps:bodyPr/>
                    </wps:wsp>
                  </a:graphicData>
                </a:graphic>
              </wp:anchor>
            </w:drawing>
          </mc:Choice>
          <mc:Fallback>
            <w:pict>
              <v:rect id="Shape 348" o:spid="_x0000_s1373" style="position:absolute;margin-left:0pt;margin-top:7.65pt;width:396pt;height:62.4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F3F2F1" stroked="f"/>
            </w:pict>
          </mc:Fallback>
        </mc:AlternateContent>
      </w:r>
    </w:p>
    <w:p>
      <w:pPr>
        <w:spacing w:after="0" w:line="155" w:lineRule="exact"/>
        <w:rPr>
          <w:sz w:val="20"/>
          <w:szCs w:val="20"/>
          <w:color w:val="auto"/>
        </w:rPr>
      </w:pPr>
    </w:p>
    <w:p>
      <w:pPr>
        <w:ind w:left="180"/>
        <w:spacing w:after="0"/>
        <w:rPr>
          <w:sz w:val="20"/>
          <w:szCs w:val="20"/>
          <w:color w:val="auto"/>
        </w:rPr>
      </w:pPr>
      <w:r>
        <w:rPr>
          <w:rFonts w:ascii="Courier New" w:cs="Courier New" w:eastAsia="Courier New" w:hAnsi="Courier New"/>
          <w:sz w:val="20"/>
          <w:szCs w:val="20"/>
          <w:color w:val="12110C"/>
        </w:rPr>
        <w:t>[[Home]]</w:t>
      </w:r>
    </w:p>
    <w:p>
      <w:pPr>
        <w:spacing w:after="0" w:line="70" w:lineRule="exact"/>
        <w:rPr>
          <w:sz w:val="20"/>
          <w:szCs w:val="20"/>
          <w:color w:val="auto"/>
        </w:rPr>
      </w:pPr>
    </w:p>
    <w:p>
      <w:pPr>
        <w:ind w:left="420" w:hanging="240"/>
        <w:spacing w:after="0"/>
        <w:tabs>
          <w:tab w:leader="none" w:pos="420" w:val="left"/>
        </w:tabs>
        <w:numPr>
          <w:ilvl w:val="0"/>
          <w:numId w:val="100"/>
        </w:numPr>
        <w:rPr>
          <w:rFonts w:ascii="Courier New" w:cs="Courier New" w:eastAsia="Courier New" w:hAnsi="Courier New"/>
          <w:sz w:val="20"/>
          <w:szCs w:val="20"/>
          <w:color w:val="12110C"/>
        </w:rPr>
      </w:pPr>
      <w:r>
        <w:rPr>
          <w:rFonts w:ascii="Courier New" w:cs="Courier New" w:eastAsia="Courier New" w:hAnsi="Courier New"/>
          <w:sz w:val="20"/>
          <w:szCs w:val="20"/>
          <w:color w:val="12110C"/>
        </w:rPr>
        <w:t>[[Page 1]]</w:t>
      </w:r>
    </w:p>
    <w:p>
      <w:pPr>
        <w:spacing w:after="0" w:line="70" w:lineRule="exact"/>
        <w:rPr>
          <w:rFonts w:ascii="Courier New" w:cs="Courier New" w:eastAsia="Courier New" w:hAnsi="Courier New"/>
          <w:sz w:val="20"/>
          <w:szCs w:val="20"/>
          <w:color w:val="12110C"/>
        </w:rPr>
      </w:pPr>
    </w:p>
    <w:p>
      <w:pPr>
        <w:ind w:left="660" w:hanging="240"/>
        <w:spacing w:after="0"/>
        <w:tabs>
          <w:tab w:leader="none" w:pos="660" w:val="left"/>
        </w:tabs>
        <w:numPr>
          <w:ilvl w:val="1"/>
          <w:numId w:val="100"/>
        </w:numPr>
        <w:rPr>
          <w:rFonts w:ascii="Courier New" w:cs="Courier New" w:eastAsia="Courier New" w:hAnsi="Courier New"/>
          <w:sz w:val="20"/>
          <w:szCs w:val="20"/>
          <w:color w:val="12110C"/>
        </w:rPr>
      </w:pPr>
      <w:r>
        <w:rPr>
          <w:rFonts w:ascii="Courier New" w:cs="Courier New" w:eastAsia="Courier New" w:hAnsi="Courier New"/>
          <w:sz w:val="20"/>
          <w:szCs w:val="20"/>
          <w:color w:val="12110C"/>
        </w:rPr>
        <w:t>[[Page 1.1]]</w:t>
      </w:r>
    </w:p>
    <w:p>
      <w:pPr>
        <w:spacing w:after="0" w:line="70" w:lineRule="exact"/>
        <w:rPr>
          <w:rFonts w:ascii="Courier New" w:cs="Courier New" w:eastAsia="Courier New" w:hAnsi="Courier New"/>
          <w:sz w:val="20"/>
          <w:szCs w:val="20"/>
          <w:color w:val="12110C"/>
        </w:rPr>
      </w:pPr>
    </w:p>
    <w:p>
      <w:pPr>
        <w:ind w:left="660" w:hanging="240"/>
        <w:spacing w:after="0"/>
        <w:tabs>
          <w:tab w:leader="none" w:pos="660" w:val="left"/>
        </w:tabs>
        <w:numPr>
          <w:ilvl w:val="1"/>
          <w:numId w:val="100"/>
        </w:numPr>
        <w:rPr>
          <w:rFonts w:ascii="Courier New" w:cs="Courier New" w:eastAsia="Courier New" w:hAnsi="Courier New"/>
          <w:sz w:val="20"/>
          <w:szCs w:val="20"/>
          <w:color w:val="12110C"/>
        </w:rPr>
      </w:pPr>
      <w:r>
        <w:rPr>
          <w:rFonts w:ascii="Courier New" w:cs="Courier New" w:eastAsia="Courier New" w:hAnsi="Courier New"/>
          <w:sz w:val="20"/>
          <w:szCs w:val="20"/>
          <w:color w:val="12110C"/>
        </w:rPr>
        <w:t>[[Page 1.2]]</w:t>
      </w:r>
    </w:p>
    <w:p>
      <w:pPr>
        <w:spacing w:after="0" w:line="200" w:lineRule="exact"/>
        <w:rPr>
          <w:sz w:val="20"/>
          <w:szCs w:val="20"/>
          <w:color w:val="auto"/>
        </w:rPr>
      </w:pPr>
    </w:p>
    <w:p>
      <w:pPr>
        <w:ind w:right="360"/>
        <w:spacing w:after="0" w:line="245" w:lineRule="auto"/>
        <w:rPr>
          <w:sz w:val="20"/>
          <w:szCs w:val="20"/>
          <w:color w:val="auto"/>
        </w:rPr>
      </w:pPr>
      <w:r>
        <w:rPr>
          <w:rFonts w:ascii="Times New Roman" w:cs="Times New Roman" w:eastAsia="Times New Roman" w:hAnsi="Times New Roman"/>
          <w:sz w:val="22"/>
          <w:szCs w:val="22"/>
          <w:color w:val="auto"/>
        </w:rPr>
        <w:t>If you want parts of the menu to be collapsible, you can use the</w:t>
      </w:r>
      <w:r>
        <w:rPr>
          <w:rFonts w:ascii="Courier New" w:cs="Courier New" w:eastAsia="Courier New" w:hAnsi="Courier New"/>
          <w:sz w:val="21"/>
          <w:szCs w:val="21"/>
          <w:color w:val="auto"/>
        </w:rPr>
        <w:t xml:space="preserve"> &lt;details&gt;&lt;/ details&gt;</w:t>
      </w:r>
      <w:r>
        <w:rPr>
          <w:rFonts w:ascii="Times New Roman" w:cs="Times New Roman" w:eastAsia="Times New Roman" w:hAnsi="Times New Roman"/>
          <w:sz w:val="22"/>
          <w:szCs w:val="22"/>
          <w:color w:val="auto"/>
        </w:rPr>
        <w:t xml:space="preserve"> GitHub Markdown feature. This creates a collapsible part inMarkdown, and</w:t>
      </w:r>
      <w:r>
        <w:rPr>
          <w:rFonts w:ascii="Courier New" w:cs="Courier New" w:eastAsia="Courier New" w:hAnsi="Courier New"/>
          <w:sz w:val="21"/>
          <w:szCs w:val="21"/>
          <w:color w:val="auto"/>
        </w:rPr>
        <w:t xml:space="preserve"> </w:t>
      </w:r>
      <w:r>
        <w:rPr>
          <w:rFonts w:ascii="Times New Roman" w:cs="Times New Roman" w:eastAsia="Times New Roman" w:hAnsi="Times New Roman"/>
          <w:sz w:val="22"/>
          <w:szCs w:val="22"/>
          <w:color w:val="auto"/>
        </w:rPr>
        <w:t>with</w:t>
      </w:r>
      <w:r>
        <w:rPr>
          <w:rFonts w:ascii="Courier New" w:cs="Courier New" w:eastAsia="Courier New" w:hAnsi="Courier New"/>
          <w:sz w:val="21"/>
          <w:szCs w:val="21"/>
          <w:color w:val="auto"/>
        </w:rPr>
        <w:t xml:space="preserve"> &lt;summary&gt;&lt;/summary&gt;</w:t>
      </w:r>
      <w:r>
        <w:rPr>
          <w:rFonts w:ascii="Times New Roman" w:cs="Times New Roman" w:eastAsia="Times New Roman" w:hAnsi="Times New Roman"/>
          <w:sz w:val="22"/>
          <w:szCs w:val="22"/>
          <w:color w:val="auto"/>
        </w:rPr>
        <w:t xml:space="preserve"> you can customize the heading, as follows:</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113030</wp:posOffset>
                </wp:positionV>
                <wp:extent cx="5029200" cy="1546225"/>
                <wp:wrapNone/>
                <wp:docPr id="349" name="Shape 34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1546225"/>
                        </a:xfrm>
                        <a:prstGeom prst="rect">
                          <a:avLst/>
                        </a:prstGeom>
                        <a:solidFill>
                          <a:srgbClr val="F3F2F1"/>
                        </a:solidFill>
                      </wps:spPr>
                      <wps:bodyPr/>
                    </wps:wsp>
                  </a:graphicData>
                </a:graphic>
              </wp:anchor>
            </w:drawing>
          </mc:Choice>
          <mc:Fallback>
            <w:pict>
              <v:rect id="Shape 349" o:spid="_x0000_s1374" style="position:absolute;margin-left:0pt;margin-top:8.9pt;width:396pt;height:121.7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F3F2F1" stroked="f"/>
            </w:pict>
          </mc:Fallback>
        </mc:AlternateContent>
      </w:r>
    </w:p>
    <w:p>
      <w:pPr>
        <w:spacing w:after="0" w:line="180" w:lineRule="exact"/>
        <w:rPr>
          <w:sz w:val="20"/>
          <w:szCs w:val="20"/>
          <w:color w:val="auto"/>
        </w:rPr>
      </w:pPr>
    </w:p>
    <w:p>
      <w:pPr>
        <w:ind w:left="420" w:hanging="240"/>
        <w:spacing w:after="0"/>
        <w:tabs>
          <w:tab w:leader="none" w:pos="420" w:val="left"/>
        </w:tabs>
        <w:numPr>
          <w:ilvl w:val="0"/>
          <w:numId w:val="101"/>
        </w:numPr>
        <w:rPr>
          <w:rFonts w:ascii="Courier New" w:cs="Courier New" w:eastAsia="Courier New" w:hAnsi="Courier New"/>
          <w:sz w:val="20"/>
          <w:szCs w:val="20"/>
          <w:color w:val="12110C"/>
        </w:rPr>
      </w:pPr>
      <w:r>
        <w:rPr>
          <w:rFonts w:ascii="Courier New" w:cs="Courier New" w:eastAsia="Courier New" w:hAnsi="Courier New"/>
          <w:sz w:val="20"/>
          <w:szCs w:val="20"/>
          <w:color w:val="12110C"/>
        </w:rPr>
        <w:t>[[Page 2]]</w:t>
      </w:r>
    </w:p>
    <w:p>
      <w:pPr>
        <w:spacing w:after="0" w:line="70" w:lineRule="exact"/>
        <w:rPr>
          <w:rFonts w:ascii="Courier New" w:cs="Courier New" w:eastAsia="Courier New" w:hAnsi="Courier New"/>
          <w:sz w:val="20"/>
          <w:szCs w:val="20"/>
          <w:color w:val="12110C"/>
        </w:rPr>
      </w:pPr>
    </w:p>
    <w:p>
      <w:pPr>
        <w:ind w:left="660" w:hanging="240"/>
        <w:spacing w:after="0"/>
        <w:tabs>
          <w:tab w:leader="none" w:pos="660" w:val="left"/>
        </w:tabs>
        <w:numPr>
          <w:ilvl w:val="1"/>
          <w:numId w:val="101"/>
        </w:numPr>
        <w:rPr>
          <w:rFonts w:ascii="Courier New" w:cs="Courier New" w:eastAsia="Courier New" w:hAnsi="Courier New"/>
          <w:sz w:val="20"/>
          <w:szCs w:val="20"/>
          <w:color w:val="12110C"/>
        </w:rPr>
      </w:pPr>
      <w:r>
        <w:rPr>
          <w:rFonts w:ascii="Courier New" w:cs="Courier New" w:eastAsia="Courier New" w:hAnsi="Courier New"/>
          <w:sz w:val="20"/>
          <w:szCs w:val="20"/>
          <w:color w:val="12110C"/>
        </w:rPr>
        <w:t>&lt;details&gt;</w:t>
      </w:r>
    </w:p>
    <w:p>
      <w:pPr>
        <w:spacing w:after="0" w:line="70" w:lineRule="exact"/>
        <w:rPr>
          <w:rFonts w:ascii="Courier New" w:cs="Courier New" w:eastAsia="Courier New" w:hAnsi="Courier New"/>
          <w:sz w:val="20"/>
          <w:szCs w:val="20"/>
          <w:color w:val="12110C"/>
        </w:rPr>
      </w:pPr>
    </w:p>
    <w:p>
      <w:pPr>
        <w:ind w:left="660"/>
        <w:spacing w:after="0"/>
        <w:rPr>
          <w:rFonts w:ascii="Courier New" w:cs="Courier New" w:eastAsia="Courier New" w:hAnsi="Courier New"/>
          <w:sz w:val="20"/>
          <w:szCs w:val="20"/>
          <w:color w:val="12110C"/>
        </w:rPr>
      </w:pPr>
      <w:r>
        <w:rPr>
          <w:rFonts w:ascii="Courier New" w:cs="Courier New" w:eastAsia="Courier New" w:hAnsi="Courier New"/>
          <w:sz w:val="20"/>
          <w:szCs w:val="20"/>
          <w:color w:val="12110C"/>
        </w:rPr>
        <w:t>&lt;summary&gt;[[Page 2.1]] (Click to open)&lt;/summary&gt;</w:t>
      </w:r>
    </w:p>
    <w:p>
      <w:pPr>
        <w:spacing w:after="0" w:line="366" w:lineRule="exact"/>
        <w:rPr>
          <w:rFonts w:ascii="Courier New" w:cs="Courier New" w:eastAsia="Courier New" w:hAnsi="Courier New"/>
          <w:sz w:val="20"/>
          <w:szCs w:val="20"/>
          <w:color w:val="12110C"/>
        </w:rPr>
      </w:pPr>
    </w:p>
    <w:p>
      <w:pPr>
        <w:ind w:left="1140" w:hanging="240"/>
        <w:spacing w:after="0"/>
        <w:tabs>
          <w:tab w:leader="none" w:pos="1140" w:val="left"/>
        </w:tabs>
        <w:numPr>
          <w:ilvl w:val="2"/>
          <w:numId w:val="101"/>
        </w:numPr>
        <w:rPr>
          <w:rFonts w:ascii="Courier New" w:cs="Courier New" w:eastAsia="Courier New" w:hAnsi="Courier New"/>
          <w:sz w:val="20"/>
          <w:szCs w:val="20"/>
          <w:color w:val="12110C"/>
        </w:rPr>
      </w:pPr>
      <w:r>
        <w:rPr>
          <w:rFonts w:ascii="Courier New" w:cs="Courier New" w:eastAsia="Courier New" w:hAnsi="Courier New"/>
          <w:sz w:val="20"/>
          <w:szCs w:val="20"/>
          <w:color w:val="12110C"/>
        </w:rPr>
        <w:t>[[Page 2.1.1]]</w:t>
      </w:r>
    </w:p>
    <w:p>
      <w:pPr>
        <w:spacing w:after="0" w:line="70" w:lineRule="exact"/>
        <w:rPr>
          <w:rFonts w:ascii="Courier New" w:cs="Courier New" w:eastAsia="Courier New" w:hAnsi="Courier New"/>
          <w:sz w:val="20"/>
          <w:szCs w:val="20"/>
          <w:color w:val="12110C"/>
        </w:rPr>
      </w:pPr>
    </w:p>
    <w:p>
      <w:pPr>
        <w:ind w:left="1140" w:hanging="240"/>
        <w:spacing w:after="0"/>
        <w:tabs>
          <w:tab w:leader="none" w:pos="1140" w:val="left"/>
        </w:tabs>
        <w:numPr>
          <w:ilvl w:val="2"/>
          <w:numId w:val="101"/>
        </w:numPr>
        <w:rPr>
          <w:rFonts w:ascii="Courier New" w:cs="Courier New" w:eastAsia="Courier New" w:hAnsi="Courier New"/>
          <w:sz w:val="20"/>
          <w:szCs w:val="20"/>
          <w:color w:val="12110C"/>
        </w:rPr>
      </w:pPr>
      <w:r>
        <w:rPr>
          <w:rFonts w:ascii="Courier New" w:cs="Courier New" w:eastAsia="Courier New" w:hAnsi="Courier New"/>
          <w:sz w:val="20"/>
          <w:szCs w:val="20"/>
          <w:color w:val="12110C"/>
        </w:rPr>
        <w:t>[[Page 2.1.2]]</w:t>
      </w:r>
    </w:p>
    <w:p>
      <w:pPr>
        <w:spacing w:after="0" w:line="367" w:lineRule="exact"/>
        <w:rPr>
          <w:sz w:val="20"/>
          <w:szCs w:val="20"/>
          <w:color w:val="auto"/>
        </w:rPr>
      </w:pPr>
    </w:p>
    <w:p>
      <w:pPr>
        <w:ind w:left="660"/>
        <w:spacing w:after="0"/>
        <w:rPr>
          <w:sz w:val="20"/>
          <w:szCs w:val="20"/>
          <w:color w:val="auto"/>
        </w:rPr>
      </w:pPr>
      <w:r>
        <w:rPr>
          <w:rFonts w:ascii="Courier New" w:cs="Courier New" w:eastAsia="Courier New" w:hAnsi="Courier New"/>
          <w:sz w:val="20"/>
          <w:szCs w:val="20"/>
          <w:color w:val="12110C"/>
        </w:rPr>
        <w:t>&lt;/details&gt;</w:t>
      </w:r>
    </w:p>
    <w:p>
      <w:pPr>
        <w:sectPr>
          <w:pgSz w:w="10980" w:h="13680" w:orient="portrait"/>
          <w:cols w:equalWidth="0" w:num="1">
            <w:col w:w="8100"/>
          </w:cols>
          <w:pgMar w:left="1440" w:top="889" w:right="1440" w:bottom="1440" w:gutter="0" w:footer="0" w:header="0"/>
        </w:sectPr>
      </w:pPr>
    </w:p>
    <w:bookmarkStart w:id="146" w:name="page147"/>
    <w:bookmarkEnd w:id="146"/>
    <w:p>
      <w:pPr>
        <w:ind w:left="180"/>
        <w:spacing w:after="0"/>
        <w:tabs>
          <w:tab w:leader="none" w:pos="680" w:val="left"/>
        </w:tabs>
        <w:rPr>
          <w:sz w:val="20"/>
          <w:szCs w:val="20"/>
          <w:color w:val="auto"/>
        </w:rPr>
      </w:pPr>
      <w:r>
        <w:rPr>
          <w:rFonts w:ascii="Times New Roman" w:cs="Times New Roman" w:eastAsia="Times New Roman" w:hAnsi="Times New Roman"/>
          <w:sz w:val="20"/>
          <w:szCs w:val="20"/>
          <w:color w:val="auto"/>
        </w:rPr>
        <w:t>118</w:t>
        <w:tab/>
        <w:t>Asynchronous Work: Collaborate from Anywhere</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114300</wp:posOffset>
                </wp:positionH>
                <wp:positionV relativeFrom="paragraph">
                  <wp:posOffset>53340</wp:posOffset>
                </wp:positionV>
                <wp:extent cx="5029200" cy="0"/>
                <wp:wrapNone/>
                <wp:docPr id="350" name="Shape 35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350" o:spid="_x0000_s1375"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9pt,4.2pt" to="405pt,4.2pt" o:allowincell="f" strokecolor="#000000" strokeweight="0.5pt"/>
            </w:pict>
          </mc:Fallback>
        </mc:AlternateContent>
      </w:r>
    </w:p>
    <w:p>
      <w:pPr>
        <w:spacing w:after="0" w:line="310" w:lineRule="exact"/>
        <w:rPr>
          <w:sz w:val="20"/>
          <w:szCs w:val="20"/>
          <w:color w:val="auto"/>
        </w:rPr>
      </w:pPr>
    </w:p>
    <w:p>
      <w:pPr>
        <w:jc w:val="center"/>
        <w:spacing w:after="0"/>
        <w:rPr>
          <w:sz w:val="20"/>
          <w:szCs w:val="20"/>
          <w:color w:val="auto"/>
        </w:rPr>
      </w:pPr>
      <w:r>
        <w:rPr>
          <w:rFonts w:ascii="Times New Roman" w:cs="Times New Roman" w:eastAsia="Times New Roman" w:hAnsi="Times New Roman"/>
          <w:sz w:val="21"/>
          <w:szCs w:val="21"/>
          <w:color w:val="auto"/>
        </w:rPr>
        <w:t>Note that the blank lines are necessary for this to work! The result looks like in Figure 4.14:</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115570</wp:posOffset>
            </wp:positionH>
            <wp:positionV relativeFrom="paragraph">
              <wp:posOffset>147955</wp:posOffset>
            </wp:positionV>
            <wp:extent cx="5026025" cy="2818130"/>
            <wp:wrapNone/>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pic:cNvPicPr>
                      <a:picLocks noChangeAspect="1" noChangeArrowheads="1"/>
                    </pic:cNvPicPr>
                  </pic:nvPicPr>
                  <pic:blipFill>
                    <a:blip r:embed="rId149">
                      <a:extLst>
                        <a:ext uri="{28A0092B-C50C-407E-A947-70E740481C1C}"/>
                      </a:extLst>
                    </a:blip>
                    <a:srcRect/>
                    <a:stretch>
                      <a:fillRect/>
                    </a:stretch>
                  </pic:blipFill>
                  <pic:spPr bwMode="auto">
                    <a:xfrm>
                      <a:off x="0" y="0"/>
                      <a:ext cx="5026025" cy="281813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41" w:lineRule="exact"/>
        <w:rPr>
          <w:sz w:val="20"/>
          <w:szCs w:val="20"/>
          <w:color w:val="auto"/>
        </w:rPr>
      </w:pPr>
    </w:p>
    <w:p>
      <w:pPr>
        <w:jc w:val="center"/>
        <w:ind w:right="-179"/>
        <w:spacing w:after="0"/>
        <w:rPr>
          <w:sz w:val="20"/>
          <w:szCs w:val="20"/>
          <w:color w:val="auto"/>
        </w:rPr>
      </w:pPr>
      <w:r>
        <w:rPr>
          <w:rFonts w:ascii="Times New Roman" w:cs="Times New Roman" w:eastAsia="Times New Roman" w:hAnsi="Times New Roman"/>
          <w:sz w:val="19"/>
          <w:szCs w:val="19"/>
          <w:color w:val="auto"/>
        </w:rPr>
        <w:t>Figure 4.14 – The structure of a GitHub wiki</w:t>
      </w:r>
    </w:p>
    <w:p>
      <w:pPr>
        <w:spacing w:after="0" w:line="106" w:lineRule="exact"/>
        <w:rPr>
          <w:sz w:val="20"/>
          <w:szCs w:val="20"/>
          <w:color w:val="auto"/>
        </w:rPr>
      </w:pPr>
    </w:p>
    <w:p>
      <w:pPr>
        <w:ind w:left="180" w:right="80"/>
        <w:spacing w:after="0" w:line="263" w:lineRule="auto"/>
        <w:rPr>
          <w:sz w:val="20"/>
          <w:szCs w:val="20"/>
          <w:color w:val="auto"/>
        </w:rPr>
      </w:pPr>
      <w:r>
        <w:rPr>
          <w:rFonts w:ascii="Times New Roman" w:cs="Times New Roman" w:eastAsia="Times New Roman" w:hAnsi="Times New Roman"/>
          <w:sz w:val="22"/>
          <w:szCs w:val="22"/>
          <w:color w:val="auto"/>
        </w:rPr>
        <w:t>The GitHub wiki is a very simple wiki solution and lacks many features that other wiki solutions have, especially as you cannot use pull requests, which limits its benefits for asynchronous workflows. But luckily, you can host the Markdown in your own repository and build a custom wiki yourself.</w:t>
      </w:r>
    </w:p>
    <w:p>
      <w:pPr>
        <w:spacing w:after="0" w:line="249" w:lineRule="exact"/>
        <w:rPr>
          <w:sz w:val="20"/>
          <w:szCs w:val="20"/>
          <w:color w:val="auto"/>
        </w:rPr>
      </w:pPr>
    </w:p>
    <w:p>
      <w:pPr>
        <w:ind w:left="180"/>
        <w:spacing w:after="0"/>
        <w:rPr>
          <w:sz w:val="20"/>
          <w:szCs w:val="20"/>
          <w:color w:val="auto"/>
        </w:rPr>
      </w:pPr>
      <w:r>
        <w:rPr>
          <w:rFonts w:ascii="Arial" w:cs="Arial" w:eastAsia="Arial" w:hAnsi="Arial"/>
          <w:sz w:val="24"/>
          <w:szCs w:val="24"/>
          <w:b w:val="1"/>
          <w:bCs w:val="1"/>
          <w:color w:val="auto"/>
        </w:rPr>
        <w:t>A custom wiki</w:t>
      </w:r>
    </w:p>
    <w:p>
      <w:pPr>
        <w:spacing w:after="0" w:line="112" w:lineRule="exact"/>
        <w:rPr>
          <w:sz w:val="20"/>
          <w:szCs w:val="20"/>
          <w:color w:val="auto"/>
        </w:rPr>
      </w:pPr>
    </w:p>
    <w:p>
      <w:pPr>
        <w:ind w:left="180" w:right="180"/>
        <w:spacing w:after="0" w:line="258" w:lineRule="auto"/>
        <w:rPr>
          <w:sz w:val="20"/>
          <w:szCs w:val="20"/>
          <w:color w:val="auto"/>
        </w:rPr>
      </w:pPr>
      <w:r>
        <w:rPr>
          <w:rFonts w:ascii="Times New Roman" w:cs="Times New Roman" w:eastAsia="Times New Roman" w:hAnsi="Times New Roman"/>
          <w:sz w:val="22"/>
          <w:szCs w:val="22"/>
          <w:color w:val="auto"/>
        </w:rPr>
        <w:t xml:space="preserve">If you don't want the complexity of GitHub Pages but you still want to work with pull requests on your wiki, you can just put Markdown files into your repository. GitHub will automatically render a ToC for all your Markdown files (see </w:t>
      </w:r>
      <w:r>
        <w:rPr>
          <w:rFonts w:ascii="Times New Roman" w:cs="Times New Roman" w:eastAsia="Times New Roman" w:hAnsi="Times New Roman"/>
          <w:sz w:val="22"/>
          <w:szCs w:val="22"/>
          <w:i w:val="1"/>
          <w:iCs w:val="1"/>
          <w:color w:val="auto"/>
        </w:rPr>
        <w:t>Figure 4.15</w:t>
      </w:r>
      <w:r>
        <w:rPr>
          <w:rFonts w:ascii="Times New Roman" w:cs="Times New Roman" w:eastAsia="Times New Roman" w:hAnsi="Times New Roman"/>
          <w:sz w:val="22"/>
          <w:szCs w:val="22"/>
          <w:color w:val="auto"/>
        </w:rPr>
        <w:t>). You may have already noticed this in</w:t>
      </w:r>
      <w:r>
        <w:rPr>
          <w:rFonts w:ascii="Courier New" w:cs="Courier New" w:eastAsia="Courier New" w:hAnsi="Courier New"/>
          <w:sz w:val="21"/>
          <w:szCs w:val="21"/>
          <w:color w:val="auto"/>
        </w:rPr>
        <w:t xml:space="preserve"> README</w:t>
      </w:r>
      <w:r>
        <w:rPr>
          <w:rFonts w:ascii="Times New Roman" w:cs="Times New Roman" w:eastAsia="Times New Roman" w:hAnsi="Times New Roman"/>
          <w:sz w:val="22"/>
          <w:szCs w:val="22"/>
          <w:color w:val="auto"/>
        </w:rPr>
        <w:t xml:space="preserve"> files in GitHub repositories:</w:t>
      </w:r>
    </w:p>
    <w:p>
      <w:pPr>
        <w:sectPr>
          <w:pgSz w:w="10980" w:h="13680" w:orient="portrait"/>
          <w:cols w:equalWidth="0" w:num="1">
            <w:col w:w="8100"/>
          </w:cols>
          <w:pgMar w:left="1440" w:top="889" w:right="1440" w:bottom="1440" w:gutter="0" w:footer="0" w:header="0"/>
        </w:sectPr>
      </w:pPr>
    </w:p>
    <w:bookmarkStart w:id="147" w:name="page148"/>
    <w:bookmarkEnd w:id="147"/>
    <w:p>
      <w:pPr>
        <w:jc w:val="right"/>
        <w:ind w:right="180"/>
        <w:spacing w:after="0"/>
        <w:tabs>
          <w:tab w:leader="none" w:pos="260" w:val="left"/>
        </w:tabs>
        <w:rPr>
          <w:sz w:val="20"/>
          <w:szCs w:val="20"/>
          <w:color w:val="auto"/>
        </w:rPr>
      </w:pPr>
      <w:r>
        <w:rPr>
          <w:rFonts w:ascii="Times New Roman" w:cs="Times New Roman" w:eastAsia="Times New Roman" w:hAnsi="Times New Roman"/>
          <w:sz w:val="20"/>
          <w:szCs w:val="20"/>
          <w:color w:val="auto"/>
        </w:rPr>
        <w:t>Pages and wikis</w:t>
      </w:r>
      <w:r>
        <w:rPr>
          <w:sz w:val="20"/>
          <w:szCs w:val="20"/>
          <w:color w:val="auto"/>
        </w:rPr>
        <w:tab/>
      </w:r>
      <w:r>
        <w:rPr>
          <w:rFonts w:ascii="Times New Roman" w:cs="Times New Roman" w:eastAsia="Times New Roman" w:hAnsi="Times New Roman"/>
          <w:sz w:val="18"/>
          <w:szCs w:val="18"/>
          <w:color w:val="auto"/>
        </w:rPr>
        <w:t>119</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50800</wp:posOffset>
            </wp:positionV>
            <wp:extent cx="5029200" cy="2715895"/>
            <wp:wrapNone/>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pic:cNvPicPr>
                      <a:picLocks noChangeAspect="1" noChangeArrowheads="1"/>
                    </pic:cNvPicPr>
                  </pic:nvPicPr>
                  <pic:blipFill>
                    <a:blip r:embed="rId150">
                      <a:extLst>
                        <a:ext uri="{28A0092B-C50C-407E-A947-70E740481C1C}"/>
                      </a:extLst>
                    </a:blip>
                    <a:srcRect/>
                    <a:stretch>
                      <a:fillRect/>
                    </a:stretch>
                  </pic:blipFill>
                  <pic:spPr bwMode="auto">
                    <a:xfrm>
                      <a:off x="0" y="0"/>
                      <a:ext cx="5029200" cy="271589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33" w:lineRule="exact"/>
        <w:rPr>
          <w:sz w:val="20"/>
          <w:szCs w:val="20"/>
          <w:color w:val="auto"/>
        </w:rPr>
      </w:pPr>
    </w:p>
    <w:p>
      <w:pPr>
        <w:jc w:val="center"/>
        <w:ind w:right="180"/>
        <w:spacing w:after="0"/>
        <w:rPr>
          <w:sz w:val="20"/>
          <w:szCs w:val="20"/>
          <w:color w:val="auto"/>
        </w:rPr>
      </w:pPr>
      <w:r>
        <w:rPr>
          <w:rFonts w:ascii="Times New Roman" w:cs="Times New Roman" w:eastAsia="Times New Roman" w:hAnsi="Times New Roman"/>
          <w:sz w:val="19"/>
          <w:szCs w:val="19"/>
          <w:color w:val="auto"/>
        </w:rPr>
        <w:t>Figure 4.15 – GitHub TOC for Markdown files</w:t>
      </w:r>
    </w:p>
    <w:p>
      <w:pPr>
        <w:spacing w:after="0" w:line="106" w:lineRule="exact"/>
        <w:rPr>
          <w:sz w:val="20"/>
          <w:szCs w:val="20"/>
          <w:color w:val="auto"/>
        </w:rPr>
      </w:pPr>
    </w:p>
    <w:p>
      <w:pPr>
        <w:ind w:right="420"/>
        <w:spacing w:after="0" w:line="261" w:lineRule="auto"/>
        <w:rPr>
          <w:sz w:val="20"/>
          <w:szCs w:val="20"/>
          <w:color w:val="auto"/>
        </w:rPr>
      </w:pPr>
      <w:r>
        <w:rPr>
          <w:rFonts w:ascii="Times New Roman" w:cs="Times New Roman" w:eastAsia="Times New Roman" w:hAnsi="Times New Roman"/>
          <w:sz w:val="22"/>
          <w:szCs w:val="22"/>
          <w:color w:val="auto"/>
        </w:rPr>
        <w:t xml:space="preserve">The problem with a custom wiki is the navigation. It is easy to build a navigation system using Markdown nested lists and relative links. You can also make it collapsible with </w:t>
      </w:r>
      <w:r>
        <w:rPr>
          <w:rFonts w:ascii="Courier New" w:cs="Courier New" w:eastAsia="Courier New" w:hAnsi="Courier New"/>
          <w:sz w:val="21"/>
          <w:szCs w:val="21"/>
          <w:color w:val="auto"/>
        </w:rPr>
        <w:t>details</w:t>
      </w:r>
      <w:r>
        <w:rPr>
          <w:rFonts w:ascii="Times New Roman" w:cs="Times New Roman" w:eastAsia="Times New Roman" w:hAnsi="Times New Roman"/>
          <w:sz w:val="22"/>
          <w:szCs w:val="22"/>
          <w:color w:val="auto"/>
        </w:rPr>
        <w:t>, as illustrated in the following code snippet:</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102235</wp:posOffset>
                </wp:positionV>
                <wp:extent cx="5029200" cy="1923415"/>
                <wp:wrapNone/>
                <wp:docPr id="353" name="Shape 35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1923415"/>
                        </a:xfrm>
                        <a:prstGeom prst="rect">
                          <a:avLst/>
                        </a:prstGeom>
                        <a:solidFill>
                          <a:srgbClr val="F3F2F1"/>
                        </a:solidFill>
                      </wps:spPr>
                      <wps:bodyPr/>
                    </wps:wsp>
                  </a:graphicData>
                </a:graphic>
              </wp:anchor>
            </w:drawing>
          </mc:Choice>
          <mc:Fallback>
            <w:pict>
              <v:rect id="Shape 353" o:spid="_x0000_s1378" style="position:absolute;margin-left:0pt;margin-top:8.05pt;width:396pt;height:151.4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F3F2F1" stroked="f"/>
            </w:pict>
          </mc:Fallback>
        </mc:AlternateContent>
      </w:r>
    </w:p>
    <w:p>
      <w:pPr>
        <w:spacing w:after="0" w:line="163" w:lineRule="exact"/>
        <w:rPr>
          <w:sz w:val="20"/>
          <w:szCs w:val="20"/>
          <w:color w:val="auto"/>
        </w:rPr>
      </w:pPr>
    </w:p>
    <w:p>
      <w:pPr>
        <w:ind w:left="180"/>
        <w:spacing w:after="0"/>
        <w:rPr>
          <w:sz w:val="20"/>
          <w:szCs w:val="20"/>
          <w:color w:val="auto"/>
        </w:rPr>
      </w:pPr>
      <w:r>
        <w:rPr>
          <w:rFonts w:ascii="Courier New" w:cs="Courier New" w:eastAsia="Courier New" w:hAnsi="Courier New"/>
          <w:sz w:val="20"/>
          <w:szCs w:val="20"/>
          <w:color w:val="12110C"/>
        </w:rPr>
        <w:t>&lt;details&gt;</w:t>
      </w:r>
    </w:p>
    <w:p>
      <w:pPr>
        <w:spacing w:after="0" w:line="70" w:lineRule="exact"/>
        <w:rPr>
          <w:sz w:val="20"/>
          <w:szCs w:val="20"/>
          <w:color w:val="auto"/>
        </w:rPr>
      </w:pPr>
    </w:p>
    <w:p>
      <w:pPr>
        <w:ind w:left="660"/>
        <w:spacing w:after="0"/>
        <w:rPr>
          <w:sz w:val="20"/>
          <w:szCs w:val="20"/>
          <w:color w:val="auto"/>
        </w:rPr>
      </w:pPr>
      <w:r>
        <w:rPr>
          <w:rFonts w:ascii="Courier New" w:cs="Courier New" w:eastAsia="Courier New" w:hAnsi="Courier New"/>
          <w:sz w:val="20"/>
          <w:szCs w:val="20"/>
          <w:color w:val="12110C"/>
        </w:rPr>
        <w:t>&lt;summary&gt;Menu&lt;/summary&gt;</w:t>
      </w:r>
    </w:p>
    <w:p>
      <w:pPr>
        <w:spacing w:after="0" w:line="367" w:lineRule="exact"/>
        <w:rPr>
          <w:sz w:val="20"/>
          <w:szCs w:val="20"/>
          <w:color w:val="auto"/>
        </w:rPr>
      </w:pPr>
    </w:p>
    <w:p>
      <w:pPr>
        <w:ind w:left="420" w:hanging="240"/>
        <w:spacing w:after="0"/>
        <w:tabs>
          <w:tab w:leader="none" w:pos="420" w:val="left"/>
        </w:tabs>
        <w:numPr>
          <w:ilvl w:val="0"/>
          <w:numId w:val="102"/>
        </w:numPr>
        <w:rPr>
          <w:rFonts w:ascii="Courier New" w:cs="Courier New" w:eastAsia="Courier New" w:hAnsi="Courier New"/>
          <w:sz w:val="20"/>
          <w:szCs w:val="20"/>
          <w:color w:val="12110C"/>
        </w:rPr>
      </w:pPr>
      <w:r>
        <w:rPr>
          <w:rFonts w:ascii="Courier New" w:cs="Courier New" w:eastAsia="Courier New" w:hAnsi="Courier New"/>
          <w:sz w:val="20"/>
          <w:szCs w:val="20"/>
          <w:color w:val="12110C"/>
        </w:rPr>
        <w:t>[Home](#Header-1)</w:t>
      </w:r>
    </w:p>
    <w:p>
      <w:pPr>
        <w:spacing w:after="0" w:line="70" w:lineRule="exact"/>
        <w:rPr>
          <w:rFonts w:ascii="Courier New" w:cs="Courier New" w:eastAsia="Courier New" w:hAnsi="Courier New"/>
          <w:sz w:val="20"/>
          <w:szCs w:val="20"/>
          <w:color w:val="12110C"/>
        </w:rPr>
      </w:pPr>
    </w:p>
    <w:p>
      <w:pPr>
        <w:ind w:left="420" w:hanging="240"/>
        <w:spacing w:after="0"/>
        <w:tabs>
          <w:tab w:leader="none" w:pos="420" w:val="left"/>
        </w:tabs>
        <w:numPr>
          <w:ilvl w:val="0"/>
          <w:numId w:val="102"/>
        </w:numPr>
        <w:rPr>
          <w:rFonts w:ascii="Courier New" w:cs="Courier New" w:eastAsia="Courier New" w:hAnsi="Courier New"/>
          <w:sz w:val="20"/>
          <w:szCs w:val="20"/>
          <w:color w:val="12110C"/>
        </w:rPr>
      </w:pPr>
      <w:r>
        <w:rPr>
          <w:rFonts w:ascii="Courier New" w:cs="Courier New" w:eastAsia="Courier New" w:hAnsi="Courier New"/>
          <w:sz w:val="20"/>
          <w:szCs w:val="20"/>
          <w:color w:val="12110C"/>
        </w:rPr>
        <w:t>[Page1](Page1.md)</w:t>
      </w:r>
    </w:p>
    <w:p>
      <w:pPr>
        <w:spacing w:after="0" w:line="70" w:lineRule="exact"/>
        <w:rPr>
          <w:rFonts w:ascii="Courier New" w:cs="Courier New" w:eastAsia="Courier New" w:hAnsi="Courier New"/>
          <w:sz w:val="20"/>
          <w:szCs w:val="20"/>
          <w:color w:val="12110C"/>
        </w:rPr>
      </w:pPr>
    </w:p>
    <w:p>
      <w:pPr>
        <w:ind w:left="660" w:hanging="240"/>
        <w:spacing w:after="0"/>
        <w:tabs>
          <w:tab w:leader="none" w:pos="660" w:val="left"/>
        </w:tabs>
        <w:numPr>
          <w:ilvl w:val="1"/>
          <w:numId w:val="102"/>
        </w:numPr>
        <w:rPr>
          <w:rFonts w:ascii="Courier New" w:cs="Courier New" w:eastAsia="Courier New" w:hAnsi="Courier New"/>
          <w:sz w:val="20"/>
          <w:szCs w:val="20"/>
          <w:color w:val="12110C"/>
        </w:rPr>
      </w:pPr>
      <w:r>
        <w:rPr>
          <w:rFonts w:ascii="Courier New" w:cs="Courier New" w:eastAsia="Courier New" w:hAnsi="Courier New"/>
          <w:sz w:val="20"/>
          <w:szCs w:val="20"/>
          <w:color w:val="12110C"/>
        </w:rPr>
        <w:t>[Page 1.1](Page1-1.md)</w:t>
      </w:r>
    </w:p>
    <w:p>
      <w:pPr>
        <w:spacing w:after="0" w:line="70" w:lineRule="exact"/>
        <w:rPr>
          <w:rFonts w:ascii="Courier New" w:cs="Courier New" w:eastAsia="Courier New" w:hAnsi="Courier New"/>
          <w:sz w:val="20"/>
          <w:szCs w:val="20"/>
          <w:color w:val="12110C"/>
        </w:rPr>
      </w:pPr>
    </w:p>
    <w:p>
      <w:pPr>
        <w:ind w:left="660" w:hanging="240"/>
        <w:spacing w:after="0"/>
        <w:tabs>
          <w:tab w:leader="none" w:pos="660" w:val="left"/>
        </w:tabs>
        <w:numPr>
          <w:ilvl w:val="1"/>
          <w:numId w:val="102"/>
        </w:numPr>
        <w:rPr>
          <w:rFonts w:ascii="Courier New" w:cs="Courier New" w:eastAsia="Courier New" w:hAnsi="Courier New"/>
          <w:sz w:val="20"/>
          <w:szCs w:val="20"/>
          <w:color w:val="12110C"/>
        </w:rPr>
      </w:pPr>
      <w:r>
        <w:rPr>
          <w:rFonts w:ascii="Courier New" w:cs="Courier New" w:eastAsia="Courier New" w:hAnsi="Courier New"/>
          <w:sz w:val="20"/>
          <w:szCs w:val="20"/>
          <w:color w:val="12110C"/>
        </w:rPr>
        <w:t>[Page 1.2](Page1-2.md)</w:t>
      </w:r>
    </w:p>
    <w:p>
      <w:pPr>
        <w:spacing w:after="0" w:line="70" w:lineRule="exact"/>
        <w:rPr>
          <w:rFonts w:ascii="Courier New" w:cs="Courier New" w:eastAsia="Courier New" w:hAnsi="Courier New"/>
          <w:sz w:val="20"/>
          <w:szCs w:val="20"/>
          <w:color w:val="12110C"/>
        </w:rPr>
      </w:pPr>
    </w:p>
    <w:p>
      <w:pPr>
        <w:ind w:left="420" w:hanging="240"/>
        <w:spacing w:after="0"/>
        <w:tabs>
          <w:tab w:leader="none" w:pos="420" w:val="left"/>
        </w:tabs>
        <w:numPr>
          <w:ilvl w:val="0"/>
          <w:numId w:val="102"/>
        </w:numPr>
        <w:rPr>
          <w:rFonts w:ascii="Courier New" w:cs="Courier New" w:eastAsia="Courier New" w:hAnsi="Courier New"/>
          <w:sz w:val="20"/>
          <w:szCs w:val="20"/>
          <w:color w:val="12110C"/>
        </w:rPr>
      </w:pPr>
      <w:r>
        <w:rPr>
          <w:rFonts w:ascii="Courier New" w:cs="Courier New" w:eastAsia="Courier New" w:hAnsi="Courier New"/>
          <w:sz w:val="20"/>
          <w:szCs w:val="20"/>
          <w:color w:val="12110C"/>
        </w:rPr>
        <w:t>[Page2](Page2.md)</w:t>
      </w:r>
    </w:p>
    <w:p>
      <w:pPr>
        <w:spacing w:after="0" w:line="367" w:lineRule="exact"/>
        <w:rPr>
          <w:sz w:val="20"/>
          <w:szCs w:val="20"/>
          <w:color w:val="auto"/>
        </w:rPr>
      </w:pPr>
    </w:p>
    <w:p>
      <w:pPr>
        <w:ind w:left="180"/>
        <w:spacing w:after="0"/>
        <w:rPr>
          <w:sz w:val="20"/>
          <w:szCs w:val="20"/>
          <w:color w:val="auto"/>
        </w:rPr>
      </w:pPr>
      <w:r>
        <w:rPr>
          <w:rFonts w:ascii="Courier New" w:cs="Courier New" w:eastAsia="Courier New" w:hAnsi="Courier New"/>
          <w:sz w:val="20"/>
          <w:szCs w:val="20"/>
          <w:color w:val="12110C"/>
        </w:rPr>
        <w:t>&lt;/details&gt;</w:t>
      </w:r>
    </w:p>
    <w:p>
      <w:pPr>
        <w:spacing w:after="0" w:line="200" w:lineRule="exact"/>
        <w:rPr>
          <w:sz w:val="20"/>
          <w:szCs w:val="20"/>
          <w:color w:val="auto"/>
        </w:rPr>
      </w:pPr>
    </w:p>
    <w:p>
      <w:pPr>
        <w:ind w:right="240"/>
        <w:spacing w:after="0" w:line="262" w:lineRule="auto"/>
        <w:rPr>
          <w:sz w:val="20"/>
          <w:szCs w:val="20"/>
          <w:color w:val="auto"/>
        </w:rPr>
      </w:pPr>
      <w:r>
        <w:rPr>
          <w:rFonts w:ascii="Times New Roman" w:cs="Times New Roman" w:eastAsia="Times New Roman" w:hAnsi="Times New Roman"/>
          <w:sz w:val="21"/>
          <w:szCs w:val="21"/>
          <w:color w:val="auto"/>
        </w:rPr>
        <w:t>But if you need it to be on every page, you must copy-paste it to all pages when you change it. You could automate this, but it would still clutter your history. It's better to have breadcrumb-like navigation on every page that people can use to navigate back to the home page and use the menu from there. You can see an example of a custom navigation</w:t>
      </w:r>
    </w:p>
    <w:p>
      <w:pPr>
        <w:spacing w:after="0" w:line="2" w:lineRule="exact"/>
        <w:rPr>
          <w:sz w:val="20"/>
          <w:szCs w:val="20"/>
          <w:color w:val="auto"/>
        </w:rPr>
      </w:pPr>
    </w:p>
    <w:p>
      <w:pPr>
        <w:ind w:right="700"/>
        <w:spacing w:after="0" w:line="281" w:lineRule="auto"/>
        <w:rPr>
          <w:rFonts w:ascii="Courier New" w:cs="Courier New" w:eastAsia="Courier New" w:hAnsi="Courier New"/>
          <w:sz w:val="20"/>
          <w:szCs w:val="20"/>
          <w:color w:val="auto"/>
        </w:rPr>
      </w:pPr>
      <w:r>
        <w:rPr>
          <w:rFonts w:ascii="Times New Roman" w:cs="Times New Roman" w:eastAsia="Times New Roman" w:hAnsi="Times New Roman"/>
          <w:sz w:val="21"/>
          <w:szCs w:val="21"/>
          <w:color w:val="auto"/>
        </w:rPr>
        <w:t>in Markdown here:</w:t>
      </w:r>
      <w:r>
        <w:rPr>
          <w:rFonts w:ascii="Courier New" w:cs="Courier New" w:eastAsia="Courier New" w:hAnsi="Courier New"/>
          <w:sz w:val="20"/>
          <w:szCs w:val="20"/>
          <w:color w:val="auto"/>
        </w:rPr>
        <w:t xml:space="preserve"> </w:t>
      </w:r>
      <w:hyperlink r:id="rId151">
        <w:r>
          <w:rPr>
            <w:rFonts w:ascii="Courier New" w:cs="Courier New" w:eastAsia="Courier New" w:hAnsi="Courier New"/>
            <w:sz w:val="20"/>
            <w:szCs w:val="20"/>
            <w:color w:val="auto"/>
          </w:rPr>
          <w:t>https://github.com/wulfland/AccelerateDevOps/</w:t>
        </w:r>
      </w:hyperlink>
      <w:r>
        <w:rPr>
          <w:rFonts w:ascii="Courier New" w:cs="Courier New" w:eastAsia="Courier New" w:hAnsi="Courier New"/>
          <w:sz w:val="20"/>
          <w:szCs w:val="20"/>
          <w:color w:val="auto"/>
        </w:rPr>
        <w:t xml:space="preserve"> </w:t>
      </w:r>
      <w:hyperlink r:id="rId151">
        <w:r>
          <w:rPr>
            <w:rFonts w:ascii="Courier New" w:cs="Courier New" w:eastAsia="Courier New" w:hAnsi="Courier New"/>
            <w:sz w:val="20"/>
            <w:szCs w:val="20"/>
            <w:color w:val="auto"/>
          </w:rPr>
          <w:t>blob/main/ch4_customWiki/Home.md</w:t>
        </w:r>
      </w:hyperlink>
      <w:r>
        <w:rPr>
          <w:rFonts w:ascii="Times New Roman" w:cs="Times New Roman" w:eastAsia="Times New Roman" w:hAnsi="Times New Roman"/>
          <w:sz w:val="21"/>
          <w:szCs w:val="21"/>
          <w:color w:val="auto"/>
        </w:rPr>
        <w:t>.</w:t>
      </w:r>
    </w:p>
    <w:p>
      <w:pPr>
        <w:sectPr>
          <w:pgSz w:w="10980" w:h="13680" w:orient="portrait"/>
          <w:cols w:equalWidth="0" w:num="1">
            <w:col w:w="8100"/>
          </w:cols>
          <w:pgMar w:left="1440" w:top="889" w:right="1440" w:bottom="1440" w:gutter="0" w:footer="0" w:header="0"/>
        </w:sectPr>
      </w:pPr>
    </w:p>
    <w:bookmarkStart w:id="148" w:name="page149"/>
    <w:bookmarkEnd w:id="148"/>
    <w:p>
      <w:pPr>
        <w:ind w:left="180"/>
        <w:spacing w:after="0"/>
        <w:tabs>
          <w:tab w:leader="none" w:pos="680" w:val="left"/>
        </w:tabs>
        <w:rPr>
          <w:sz w:val="20"/>
          <w:szCs w:val="20"/>
          <w:color w:val="auto"/>
        </w:rPr>
      </w:pPr>
      <w:r>
        <w:rPr>
          <w:rFonts w:ascii="Times New Roman" w:cs="Times New Roman" w:eastAsia="Times New Roman" w:hAnsi="Times New Roman"/>
          <w:sz w:val="20"/>
          <w:szCs w:val="20"/>
          <w:color w:val="auto"/>
        </w:rPr>
        <w:t>120</w:t>
        <w:tab/>
        <w:t>Asynchronous Work: Collaborate from Anywhere</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114300</wp:posOffset>
                </wp:positionH>
                <wp:positionV relativeFrom="paragraph">
                  <wp:posOffset>53340</wp:posOffset>
                </wp:positionV>
                <wp:extent cx="5029200" cy="0"/>
                <wp:wrapNone/>
                <wp:docPr id="354" name="Shape 35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354" o:spid="_x0000_s1379"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9pt,4.2pt" to="405pt,4.2pt" o:allowincell="f" strokecolor="#000000" strokeweight="0.5pt"/>
            </w:pict>
          </mc:Fallback>
        </mc:AlternateContent>
      </w:r>
    </w:p>
    <w:p>
      <w:pPr>
        <w:spacing w:after="0" w:line="310" w:lineRule="exact"/>
        <w:rPr>
          <w:sz w:val="20"/>
          <w:szCs w:val="20"/>
          <w:color w:val="auto"/>
        </w:rPr>
      </w:pPr>
    </w:p>
    <w:p>
      <w:pPr>
        <w:jc w:val="both"/>
        <w:ind w:left="180" w:right="200"/>
        <w:spacing w:after="0" w:line="263" w:lineRule="auto"/>
        <w:rPr>
          <w:sz w:val="20"/>
          <w:szCs w:val="20"/>
          <w:color w:val="auto"/>
        </w:rPr>
      </w:pPr>
      <w:r>
        <w:rPr>
          <w:rFonts w:ascii="Times New Roman" w:cs="Times New Roman" w:eastAsia="Times New Roman" w:hAnsi="Times New Roman"/>
          <w:sz w:val="22"/>
          <w:szCs w:val="22"/>
          <w:color w:val="auto"/>
        </w:rPr>
        <w:t>From a community forum, to simple Markdown wikis to a fully customizable web page with Jekyll, there are many options to host additional content for your work on GitHub. Choosing the right one for the task at hand is not easy. Sometimes, you'll just have to try to figure out what works for your team.</w:t>
      </w:r>
    </w:p>
    <w:p>
      <w:pPr>
        <w:spacing w:after="0" w:line="294" w:lineRule="exact"/>
        <w:rPr>
          <w:sz w:val="20"/>
          <w:szCs w:val="20"/>
          <w:color w:val="auto"/>
        </w:rPr>
      </w:pPr>
    </w:p>
    <w:p>
      <w:pPr>
        <w:ind w:left="180"/>
        <w:spacing w:after="0"/>
        <w:rPr>
          <w:sz w:val="20"/>
          <w:szCs w:val="20"/>
          <w:color w:val="auto"/>
        </w:rPr>
      </w:pPr>
      <w:r>
        <w:rPr>
          <w:rFonts w:ascii="Arial" w:cs="Arial" w:eastAsia="Arial" w:hAnsi="Arial"/>
          <w:sz w:val="34"/>
          <w:szCs w:val="34"/>
          <w:b w:val="1"/>
          <w:bCs w:val="1"/>
          <w:color w:val="auto"/>
        </w:rPr>
        <w:t>Working from everywhere with GitHub Mobile</w:t>
      </w:r>
    </w:p>
    <w:p>
      <w:pPr>
        <w:spacing w:after="0" w:line="109" w:lineRule="exact"/>
        <w:rPr>
          <w:sz w:val="20"/>
          <w:szCs w:val="20"/>
          <w:color w:val="auto"/>
        </w:rPr>
      </w:pPr>
    </w:p>
    <w:p>
      <w:pPr>
        <w:ind w:left="180" w:right="400"/>
        <w:spacing w:after="0" w:line="270" w:lineRule="auto"/>
        <w:rPr>
          <w:sz w:val="20"/>
          <w:szCs w:val="20"/>
          <w:color w:val="auto"/>
        </w:rPr>
      </w:pPr>
      <w:r>
        <w:rPr>
          <w:rFonts w:ascii="Times New Roman" w:cs="Times New Roman" w:eastAsia="Times New Roman" w:hAnsi="Times New Roman"/>
          <w:sz w:val="22"/>
          <w:szCs w:val="22"/>
          <w:color w:val="auto"/>
        </w:rPr>
        <w:t>Most of the time, you will collaborate on GitHub issues, pull requests, and discussions from your browser. But there are also other options that help you to bring GitHub to where you are.</w:t>
      </w:r>
    </w:p>
    <w:p>
      <w:pPr>
        <w:spacing w:after="0" w:line="80" w:lineRule="exact"/>
        <w:rPr>
          <w:sz w:val="20"/>
          <w:szCs w:val="20"/>
          <w:color w:val="auto"/>
        </w:rPr>
      </w:pPr>
    </w:p>
    <w:p>
      <w:pPr>
        <w:ind w:left="180" w:right="80"/>
        <w:spacing w:after="0" w:line="274" w:lineRule="auto"/>
        <w:rPr>
          <w:rFonts w:ascii="Times New Roman" w:cs="Times New Roman" w:eastAsia="Times New Roman" w:hAnsi="Times New Roman"/>
          <w:sz w:val="21"/>
          <w:szCs w:val="21"/>
          <w:color w:val="auto"/>
        </w:rPr>
      </w:pPr>
      <w:r>
        <w:rPr>
          <w:rFonts w:ascii="Times New Roman" w:cs="Times New Roman" w:eastAsia="Times New Roman" w:hAnsi="Times New Roman"/>
          <w:sz w:val="21"/>
          <w:szCs w:val="21"/>
          <w:color w:val="auto"/>
        </w:rPr>
        <w:t>GitHub Mobile is a mobile app that is available for Android and Apple through their marketplaces (see</w:t>
      </w:r>
      <w:r>
        <w:rPr>
          <w:rFonts w:ascii="Courier New" w:cs="Courier New" w:eastAsia="Courier New" w:hAnsi="Courier New"/>
          <w:sz w:val="20"/>
          <w:szCs w:val="20"/>
          <w:color w:val="auto"/>
        </w:rPr>
        <w:t xml:space="preserve"> </w:t>
      </w:r>
      <w:hyperlink r:id="rId152">
        <w:r>
          <w:rPr>
            <w:rFonts w:ascii="Courier New" w:cs="Courier New" w:eastAsia="Courier New" w:hAnsi="Courier New"/>
            <w:sz w:val="20"/>
            <w:szCs w:val="20"/>
            <w:color w:val="auto"/>
          </w:rPr>
          <w:t>https://github.com/mobile</w:t>
        </w:r>
      </w:hyperlink>
      <w:r>
        <w:rPr>
          <w:rFonts w:ascii="Times New Roman" w:cs="Times New Roman" w:eastAsia="Times New Roman" w:hAnsi="Times New Roman"/>
          <w:sz w:val="21"/>
          <w:szCs w:val="21"/>
          <w:color w:val="auto"/>
        </w:rPr>
        <w:t xml:space="preserve">). The app gives you access to all your issues, pull requests, and discussions in all your repositories. It has a dark mode and a light mode, and you can pin your favorite repositories to the start screen (see </w:t>
      </w:r>
      <w:r>
        <w:rPr>
          <w:rFonts w:ascii="Times New Roman" w:cs="Times New Roman" w:eastAsia="Times New Roman" w:hAnsi="Times New Roman"/>
          <w:sz w:val="21"/>
          <w:szCs w:val="21"/>
          <w:i w:val="1"/>
          <w:iCs w:val="1"/>
          <w:color w:val="auto"/>
        </w:rPr>
        <w:t>Figure 4.16</w:t>
      </w:r>
      <w:r>
        <w:rPr>
          <w:rFonts w:ascii="Times New Roman" w:cs="Times New Roman" w:eastAsia="Times New Roman" w:hAnsi="Times New Roman"/>
          <w:sz w:val="21"/>
          <w:szCs w:val="21"/>
          <w:color w:val="auto"/>
        </w:rPr>
        <w: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230505</wp:posOffset>
            </wp:positionH>
            <wp:positionV relativeFrom="paragraph">
              <wp:posOffset>100330</wp:posOffset>
            </wp:positionV>
            <wp:extent cx="4796155" cy="3086100"/>
            <wp:wrapNone/>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pic:cNvPicPr>
                      <a:picLocks noChangeAspect="1" noChangeArrowheads="1"/>
                    </pic:cNvPicPr>
                  </pic:nvPicPr>
                  <pic:blipFill>
                    <a:blip r:embed="rId153">
                      <a:extLst>
                        <a:ext uri="{28A0092B-C50C-407E-A947-70E740481C1C}"/>
                      </a:extLst>
                    </a:blip>
                    <a:srcRect/>
                    <a:stretch>
                      <a:fillRect/>
                    </a:stretch>
                  </pic:blipFill>
                  <pic:spPr bwMode="auto">
                    <a:xfrm>
                      <a:off x="0" y="0"/>
                      <a:ext cx="4796155" cy="308610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87" w:lineRule="exact"/>
        <w:rPr>
          <w:sz w:val="20"/>
          <w:szCs w:val="20"/>
          <w:color w:val="auto"/>
        </w:rPr>
      </w:pPr>
    </w:p>
    <w:p>
      <w:pPr>
        <w:ind w:left="1720"/>
        <w:spacing w:after="0"/>
        <w:rPr>
          <w:sz w:val="20"/>
          <w:szCs w:val="20"/>
          <w:color w:val="auto"/>
        </w:rPr>
      </w:pPr>
      <w:r>
        <w:rPr>
          <w:rFonts w:ascii="Times New Roman" w:cs="Times New Roman" w:eastAsia="Times New Roman" w:hAnsi="Times New Roman"/>
          <w:sz w:val="19"/>
          <w:szCs w:val="19"/>
          <w:color w:val="auto"/>
        </w:rPr>
        <w:t>Figure 4.16 – GitHub Mobile home page in dark and light mode</w:t>
      </w:r>
    </w:p>
    <w:p>
      <w:pPr>
        <w:sectPr>
          <w:pgSz w:w="10980" w:h="13680" w:orient="portrait"/>
          <w:cols w:equalWidth="0" w:num="1">
            <w:col w:w="8100"/>
          </w:cols>
          <w:pgMar w:left="1440" w:top="889" w:right="1440" w:bottom="1440" w:gutter="0" w:footer="0" w:header="0"/>
        </w:sectPr>
      </w:pPr>
    </w:p>
    <w:bookmarkStart w:id="149" w:name="page150"/>
    <w:bookmarkEnd w:id="149"/>
    <w:p>
      <w:pPr>
        <w:ind w:left="3620"/>
        <w:spacing w:after="0"/>
        <w:tabs>
          <w:tab w:leader="none" w:pos="7620" w:val="left"/>
        </w:tabs>
        <w:rPr>
          <w:sz w:val="20"/>
          <w:szCs w:val="20"/>
          <w:color w:val="auto"/>
        </w:rPr>
      </w:pPr>
      <w:r>
        <w:rPr>
          <w:rFonts w:ascii="Times New Roman" w:cs="Times New Roman" w:eastAsia="Times New Roman" w:hAnsi="Times New Roman"/>
          <w:sz w:val="20"/>
          <w:szCs w:val="20"/>
          <w:color w:val="auto"/>
        </w:rPr>
        <w:t>Working from everywhere with GitHub Mobile</w:t>
      </w:r>
      <w:r>
        <w:rPr>
          <w:sz w:val="20"/>
          <w:szCs w:val="20"/>
          <w:color w:val="auto"/>
        </w:rPr>
        <w:tab/>
      </w:r>
      <w:r>
        <w:rPr>
          <w:rFonts w:ascii="Times New Roman" w:cs="Times New Roman" w:eastAsia="Times New Roman" w:hAnsi="Times New Roman"/>
          <w:sz w:val="18"/>
          <w:szCs w:val="18"/>
          <w:color w:val="auto"/>
        </w:rPr>
        <w:t>121</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53340</wp:posOffset>
                </wp:positionV>
                <wp:extent cx="5029200" cy="0"/>
                <wp:wrapNone/>
                <wp:docPr id="356" name="Shape 35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356" o:spid="_x0000_s1381"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4.2pt" to="396pt,4.2pt" o:allowincell="f" strokecolor="#000000" strokeweight="0.5pt"/>
            </w:pict>
          </mc:Fallback>
        </mc:AlternateContent>
      </w:r>
    </w:p>
    <w:p>
      <w:pPr>
        <w:spacing w:after="0" w:line="310" w:lineRule="exact"/>
        <w:rPr>
          <w:sz w:val="20"/>
          <w:szCs w:val="20"/>
          <w:color w:val="auto"/>
        </w:rPr>
      </w:pPr>
    </w:p>
    <w:p>
      <w:pPr>
        <w:ind w:right="320"/>
        <w:spacing w:after="0" w:line="271" w:lineRule="auto"/>
        <w:rPr>
          <w:sz w:val="20"/>
          <w:szCs w:val="20"/>
          <w:color w:val="auto"/>
        </w:rPr>
      </w:pPr>
      <w:r>
        <w:rPr>
          <w:rFonts w:ascii="Times New Roman" w:cs="Times New Roman" w:eastAsia="Times New Roman" w:hAnsi="Times New Roman"/>
          <w:sz w:val="21"/>
          <w:szCs w:val="21"/>
          <w:color w:val="auto"/>
        </w:rPr>
        <w:t xml:space="preserve">I personally love the GitHub Mobile app—it is very well crafted and helps you in your everyday work to be independent of your workstation or laptop and collaborate on issues and discussions. You can configure notifications so that you get notified when you are mentioned and assigned, or when a review had been requested. The notifications appear in your inbox and you can use configurable swipe actions to mark the notification as </w:t>
      </w:r>
      <w:r>
        <w:rPr>
          <w:rFonts w:ascii="Times New Roman" w:cs="Times New Roman" w:eastAsia="Times New Roman" w:hAnsi="Times New Roman"/>
          <w:sz w:val="21"/>
          <w:szCs w:val="21"/>
          <w:b w:val="1"/>
          <w:bCs w:val="1"/>
          <w:color w:val="auto"/>
        </w:rPr>
        <w:t>Done</w:t>
      </w:r>
      <w:r>
        <w:rPr>
          <w:rFonts w:ascii="Times New Roman" w:cs="Times New Roman" w:eastAsia="Times New Roman" w:hAnsi="Times New Roman"/>
          <w:sz w:val="21"/>
          <w:szCs w:val="21"/>
          <w:color w:val="auto"/>
        </w:rPr>
        <w:t xml:space="preserve">, </w:t>
      </w:r>
      <w:r>
        <w:rPr>
          <w:rFonts w:ascii="Times New Roman" w:cs="Times New Roman" w:eastAsia="Times New Roman" w:hAnsi="Times New Roman"/>
          <w:sz w:val="21"/>
          <w:szCs w:val="21"/>
          <w:b w:val="1"/>
          <w:bCs w:val="1"/>
          <w:color w:val="auto"/>
        </w:rPr>
        <w:t>Read</w:t>
      </w:r>
      <w:r>
        <w:rPr>
          <w:rFonts w:ascii="Times New Roman" w:cs="Times New Roman" w:eastAsia="Times New Roman" w:hAnsi="Times New Roman"/>
          <w:sz w:val="21"/>
          <w:szCs w:val="21"/>
          <w:color w:val="auto"/>
        </w:rPr>
        <w:t xml:space="preserve">, or </w:t>
      </w:r>
      <w:r>
        <w:rPr>
          <w:rFonts w:ascii="Times New Roman" w:cs="Times New Roman" w:eastAsia="Times New Roman" w:hAnsi="Times New Roman"/>
          <w:sz w:val="21"/>
          <w:szCs w:val="21"/>
          <w:b w:val="1"/>
          <w:bCs w:val="1"/>
          <w:color w:val="auto"/>
        </w:rPr>
        <w:t>Unread</w:t>
      </w:r>
      <w:r>
        <w:rPr>
          <w:rFonts w:ascii="Times New Roman" w:cs="Times New Roman" w:eastAsia="Times New Roman" w:hAnsi="Times New Roman"/>
          <w:sz w:val="21"/>
          <w:szCs w:val="21"/>
          <w:color w:val="auto"/>
        </w:rPr>
        <w:t>; to save the notification; or to unsubscribe from the notification</w:t>
      </w:r>
      <w:r>
        <w:rPr>
          <w:rFonts w:ascii="Times New Roman" w:cs="Times New Roman" w:eastAsia="Times New Roman" w:hAnsi="Times New Roman"/>
          <w:sz w:val="21"/>
          <w:szCs w:val="21"/>
          <w:b w:val="1"/>
          <w:bCs w:val="1"/>
          <w:color w:val="auto"/>
        </w:rPr>
        <w:t xml:space="preserve"> </w:t>
      </w:r>
      <w:r>
        <w:rPr>
          <w:rFonts w:ascii="Times New Roman" w:cs="Times New Roman" w:eastAsia="Times New Roman" w:hAnsi="Times New Roman"/>
          <w:sz w:val="21"/>
          <w:szCs w:val="21"/>
          <w:color w:val="auto"/>
        </w:rPr>
        <w:t>source. The default mark options are Done and Save. The inbox looks like in Figure 4.17:</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341630</wp:posOffset>
            </wp:positionH>
            <wp:positionV relativeFrom="paragraph">
              <wp:posOffset>155575</wp:posOffset>
            </wp:positionV>
            <wp:extent cx="4346575" cy="4011930"/>
            <wp:wrapNone/>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pic:cNvPicPr>
                      <a:picLocks noChangeAspect="1" noChangeArrowheads="1"/>
                    </pic:cNvPicPr>
                  </pic:nvPicPr>
                  <pic:blipFill>
                    <a:blip r:embed="rId154">
                      <a:extLst>
                        <a:ext uri="{28A0092B-C50C-407E-A947-70E740481C1C}"/>
                      </a:extLst>
                    </a:blip>
                    <a:srcRect/>
                    <a:stretch>
                      <a:fillRect/>
                    </a:stretch>
                  </pic:blipFill>
                  <pic:spPr bwMode="auto">
                    <a:xfrm>
                      <a:off x="0" y="0"/>
                      <a:ext cx="4346575" cy="401193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74" w:lineRule="exact"/>
        <w:rPr>
          <w:sz w:val="20"/>
          <w:szCs w:val="20"/>
          <w:color w:val="auto"/>
        </w:rPr>
      </w:pPr>
    </w:p>
    <w:p>
      <w:pPr>
        <w:jc w:val="center"/>
        <w:ind w:right="160"/>
        <w:spacing w:after="0"/>
        <w:rPr>
          <w:sz w:val="20"/>
          <w:szCs w:val="20"/>
          <w:color w:val="auto"/>
        </w:rPr>
      </w:pPr>
      <w:r>
        <w:rPr>
          <w:rFonts w:ascii="Times New Roman" w:cs="Times New Roman" w:eastAsia="Times New Roman" w:hAnsi="Times New Roman"/>
          <w:sz w:val="19"/>
          <w:szCs w:val="19"/>
          <w:color w:val="auto"/>
        </w:rPr>
        <w:t>Figure 4.17 – Notifications in GitHub Mobile</w:t>
      </w:r>
    </w:p>
    <w:p>
      <w:pPr>
        <w:sectPr>
          <w:pgSz w:w="10980" w:h="13680" w:orient="portrait"/>
          <w:cols w:equalWidth="0" w:num="1">
            <w:col w:w="8100"/>
          </w:cols>
          <w:pgMar w:left="1440" w:top="889" w:right="1440" w:bottom="1440" w:gutter="0" w:footer="0" w:header="0"/>
        </w:sectPr>
      </w:pPr>
    </w:p>
    <w:bookmarkStart w:id="150" w:name="page151"/>
    <w:bookmarkEnd w:id="150"/>
    <w:p>
      <w:pPr>
        <w:ind w:left="180"/>
        <w:spacing w:after="0"/>
        <w:tabs>
          <w:tab w:leader="none" w:pos="680" w:val="left"/>
        </w:tabs>
        <w:rPr>
          <w:sz w:val="20"/>
          <w:szCs w:val="20"/>
          <w:color w:val="auto"/>
        </w:rPr>
      </w:pPr>
      <w:r>
        <w:rPr>
          <w:rFonts w:ascii="Times New Roman" w:cs="Times New Roman" w:eastAsia="Times New Roman" w:hAnsi="Times New Roman"/>
          <w:sz w:val="20"/>
          <w:szCs w:val="20"/>
          <w:color w:val="auto"/>
        </w:rPr>
        <w:t>122</w:t>
        <w:tab/>
        <w:t>Asynchronous Work: Collaborate from Anywhere</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114300</wp:posOffset>
                </wp:positionH>
                <wp:positionV relativeFrom="paragraph">
                  <wp:posOffset>53340</wp:posOffset>
                </wp:positionV>
                <wp:extent cx="5029200" cy="0"/>
                <wp:wrapNone/>
                <wp:docPr id="358" name="Shape 35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358" o:spid="_x0000_s1383"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9pt,4.2pt" to="405pt,4.2pt" o:allowincell="f" strokecolor="#000000" strokeweight="0.5pt"/>
            </w:pict>
          </mc:Fallback>
        </mc:AlternateContent>
      </w:r>
    </w:p>
    <w:p>
      <w:pPr>
        <w:spacing w:after="0" w:line="310" w:lineRule="exact"/>
        <w:rPr>
          <w:sz w:val="20"/>
          <w:szCs w:val="20"/>
          <w:color w:val="auto"/>
        </w:rPr>
      </w:pPr>
    </w:p>
    <w:p>
      <w:pPr>
        <w:jc w:val="both"/>
        <w:ind w:left="180" w:right="120"/>
        <w:spacing w:after="0" w:line="270" w:lineRule="auto"/>
        <w:rPr>
          <w:sz w:val="20"/>
          <w:szCs w:val="20"/>
          <w:color w:val="auto"/>
        </w:rPr>
      </w:pPr>
      <w:r>
        <w:rPr>
          <w:rFonts w:ascii="Times New Roman" w:cs="Times New Roman" w:eastAsia="Times New Roman" w:hAnsi="Times New Roman"/>
          <w:sz w:val="22"/>
          <w:szCs w:val="22"/>
          <w:color w:val="auto"/>
        </w:rPr>
        <w:t xml:space="preserve">What impressed me the most when I used the app for the first time is how well the code review experience works on mobile devices. You can turn line wrapping on, which makes it easy to read the code, see changes, and comment on them (see </w:t>
      </w:r>
      <w:r>
        <w:rPr>
          <w:rFonts w:ascii="Times New Roman" w:cs="Times New Roman" w:eastAsia="Times New Roman" w:hAnsi="Times New Roman"/>
          <w:sz w:val="22"/>
          <w:szCs w:val="22"/>
          <w:i w:val="1"/>
          <w:iCs w:val="1"/>
          <w:color w:val="auto"/>
        </w:rPr>
        <w:t>Figure 4.18</w:t>
      </w:r>
      <w:r>
        <w:rPr>
          <w:rFonts w:ascii="Times New Roman" w:cs="Times New Roman" w:eastAsia="Times New Roman" w:hAnsi="Times New Roman"/>
          <w:sz w:val="22"/>
          <w:szCs w:val="22"/>
          <w:color w:val="auto"/>
        </w:rPr>
        <w: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114300</wp:posOffset>
            </wp:positionH>
            <wp:positionV relativeFrom="paragraph">
              <wp:posOffset>114300</wp:posOffset>
            </wp:positionV>
            <wp:extent cx="5029200" cy="3041650"/>
            <wp:wrapNone/>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pic:cNvPicPr>
                      <a:picLocks noChangeAspect="1" noChangeArrowheads="1"/>
                    </pic:cNvPicPr>
                  </pic:nvPicPr>
                  <pic:blipFill>
                    <a:blip r:embed="rId155">
                      <a:extLst>
                        <a:ext uri="{28A0092B-C50C-407E-A947-70E740481C1C}"/>
                      </a:extLst>
                    </a:blip>
                    <a:srcRect/>
                    <a:stretch>
                      <a:fillRect/>
                    </a:stretch>
                  </pic:blipFill>
                  <pic:spPr bwMode="auto">
                    <a:xfrm>
                      <a:off x="0" y="0"/>
                      <a:ext cx="5029200" cy="304165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69" w:lineRule="exact"/>
        <w:rPr>
          <w:sz w:val="20"/>
          <w:szCs w:val="20"/>
          <w:color w:val="auto"/>
        </w:rPr>
      </w:pPr>
    </w:p>
    <w:p>
      <w:pPr>
        <w:jc w:val="center"/>
        <w:ind w:right="-179"/>
        <w:spacing w:after="0"/>
        <w:rPr>
          <w:sz w:val="20"/>
          <w:szCs w:val="20"/>
          <w:color w:val="auto"/>
        </w:rPr>
      </w:pPr>
      <w:r>
        <w:rPr>
          <w:rFonts w:ascii="Times New Roman" w:cs="Times New Roman" w:eastAsia="Times New Roman" w:hAnsi="Times New Roman"/>
          <w:sz w:val="19"/>
          <w:szCs w:val="19"/>
          <w:color w:val="auto"/>
        </w:rPr>
        <w:t>Figure 4.18 – Pull request review with GitHub Mobile</w:t>
      </w:r>
    </w:p>
    <w:p>
      <w:pPr>
        <w:spacing w:after="0" w:line="106" w:lineRule="exact"/>
        <w:rPr>
          <w:sz w:val="20"/>
          <w:szCs w:val="20"/>
          <w:color w:val="auto"/>
        </w:rPr>
      </w:pPr>
    </w:p>
    <w:p>
      <w:pPr>
        <w:ind w:left="180" w:right="20"/>
        <w:spacing w:after="0" w:line="263" w:lineRule="auto"/>
        <w:rPr>
          <w:sz w:val="20"/>
          <w:szCs w:val="20"/>
          <w:color w:val="auto"/>
        </w:rPr>
      </w:pPr>
      <w:r>
        <w:rPr>
          <w:rFonts w:ascii="Times New Roman" w:cs="Times New Roman" w:eastAsia="Times New Roman" w:hAnsi="Times New Roman"/>
          <w:sz w:val="22"/>
          <w:szCs w:val="22"/>
          <w:color w:val="auto"/>
        </w:rPr>
        <w:t>GitHub Mobile is a great way to unblock your teammates, even if you are not in the office. It allows you to participate in discussions and comment on code changes and issues. The possibility to review small changes on the go can help your team to move to smaller batch sizes of work because you have smaller wait times for approvals.</w:t>
      </w:r>
    </w:p>
    <w:p>
      <w:pPr>
        <w:spacing w:after="0" w:line="294" w:lineRule="exact"/>
        <w:rPr>
          <w:sz w:val="20"/>
          <w:szCs w:val="20"/>
          <w:color w:val="auto"/>
        </w:rPr>
      </w:pPr>
    </w:p>
    <w:p>
      <w:pPr>
        <w:ind w:left="180"/>
        <w:spacing w:after="0"/>
        <w:rPr>
          <w:sz w:val="20"/>
          <w:szCs w:val="20"/>
          <w:color w:val="auto"/>
        </w:rPr>
      </w:pPr>
      <w:r>
        <w:rPr>
          <w:rFonts w:ascii="Arial" w:cs="Arial" w:eastAsia="Arial" w:hAnsi="Arial"/>
          <w:sz w:val="34"/>
          <w:szCs w:val="34"/>
          <w:b w:val="1"/>
          <w:bCs w:val="1"/>
          <w:color w:val="auto"/>
        </w:rPr>
        <w:t>Case study</w:t>
      </w:r>
    </w:p>
    <w:p>
      <w:pPr>
        <w:spacing w:after="0" w:line="101" w:lineRule="exact"/>
        <w:rPr>
          <w:sz w:val="20"/>
          <w:szCs w:val="20"/>
          <w:color w:val="auto"/>
        </w:rPr>
      </w:pPr>
    </w:p>
    <w:p>
      <w:pPr>
        <w:ind w:left="180" w:right="40"/>
        <w:spacing w:after="0" w:line="262" w:lineRule="auto"/>
        <w:rPr>
          <w:sz w:val="20"/>
          <w:szCs w:val="20"/>
          <w:color w:val="auto"/>
        </w:rPr>
      </w:pPr>
      <w:r>
        <w:rPr>
          <w:rFonts w:ascii="Times New Roman" w:cs="Times New Roman" w:eastAsia="Times New Roman" w:hAnsi="Times New Roman"/>
          <w:sz w:val="22"/>
          <w:szCs w:val="22"/>
          <w:color w:val="auto"/>
        </w:rPr>
        <w:t xml:space="preserve">The first thing our two pilot teams at </w:t>
      </w:r>
      <w:r>
        <w:rPr>
          <w:rFonts w:ascii="Times New Roman" w:cs="Times New Roman" w:eastAsia="Times New Roman" w:hAnsi="Times New Roman"/>
          <w:sz w:val="22"/>
          <w:szCs w:val="22"/>
          <w:b w:val="1"/>
          <w:bCs w:val="1"/>
          <w:color w:val="auto"/>
        </w:rPr>
        <w:t>Tailwind Gears</w:t>
      </w:r>
      <w:r>
        <w:rPr>
          <w:rFonts w:ascii="Times New Roman" w:cs="Times New Roman" w:eastAsia="Times New Roman" w:hAnsi="Times New Roman"/>
          <w:sz w:val="22"/>
          <w:szCs w:val="22"/>
          <w:color w:val="auto"/>
        </w:rPr>
        <w:t xml:space="preserve"> do is move their code over to a GitHub repository. One team is already using </w:t>
      </w:r>
      <w:r>
        <w:rPr>
          <w:rFonts w:ascii="Times New Roman" w:cs="Times New Roman" w:eastAsia="Times New Roman" w:hAnsi="Times New Roman"/>
          <w:sz w:val="22"/>
          <w:szCs w:val="22"/>
          <w:b w:val="1"/>
          <w:bCs w:val="1"/>
          <w:color w:val="auto"/>
        </w:rPr>
        <w:t>Git</w:t>
      </w:r>
      <w:r>
        <w:rPr>
          <w:rFonts w:ascii="Times New Roman" w:cs="Times New Roman" w:eastAsia="Times New Roman" w:hAnsi="Times New Roman"/>
          <w:sz w:val="22"/>
          <w:szCs w:val="22"/>
          <w:color w:val="auto"/>
        </w:rPr>
        <w:t xml:space="preserve"> on a Bitbucket server. For that team, the migration is as easy as pushing the repository to a new remote. The other team is using </w:t>
      </w:r>
      <w:r>
        <w:rPr>
          <w:rFonts w:ascii="Times New Roman" w:cs="Times New Roman" w:eastAsia="Times New Roman" w:hAnsi="Times New Roman"/>
          <w:sz w:val="22"/>
          <w:szCs w:val="22"/>
          <w:b w:val="1"/>
          <w:bCs w:val="1"/>
          <w:color w:val="auto"/>
        </w:rPr>
        <w:t>Team Foundation Server</w:t>
      </w:r>
      <w:r>
        <w:rPr>
          <w:rFonts w:ascii="Times New Roman" w:cs="Times New Roman" w:eastAsia="Times New Roman" w:hAnsi="Times New Roman"/>
          <w:sz w:val="22"/>
          <w:szCs w:val="22"/>
          <w:color w:val="auto"/>
        </w:rPr>
        <w:t xml:space="preserve"> (</w:t>
      </w:r>
      <w:r>
        <w:rPr>
          <w:rFonts w:ascii="Times New Roman" w:cs="Times New Roman" w:eastAsia="Times New Roman" w:hAnsi="Times New Roman"/>
          <w:sz w:val="22"/>
          <w:szCs w:val="22"/>
          <w:b w:val="1"/>
          <w:bCs w:val="1"/>
          <w:color w:val="auto"/>
        </w:rPr>
        <w:t>TFS</w:t>
      </w:r>
      <w:r>
        <w:rPr>
          <w:rFonts w:ascii="Times New Roman" w:cs="Times New Roman" w:eastAsia="Times New Roman" w:hAnsi="Times New Roman"/>
          <w:sz w:val="22"/>
          <w:szCs w:val="22"/>
          <w:color w:val="auto"/>
        </w:rPr>
        <w:t>) version control and must migrate the code to Git first on</w:t>
      </w:r>
      <w:r>
        <w:rPr>
          <w:rFonts w:ascii="Times New Roman" w:cs="Times New Roman" w:eastAsia="Times New Roman" w:hAnsi="Times New Roman"/>
          <w:sz w:val="22"/>
          <w:szCs w:val="22"/>
          <w:b w:val="1"/>
          <w:bCs w:val="1"/>
          <w:color w:val="auto"/>
        </w:rPr>
        <w:t xml:space="preserve"> </w:t>
      </w:r>
      <w:r>
        <w:rPr>
          <w:rFonts w:ascii="Times New Roman" w:cs="Times New Roman" w:eastAsia="Times New Roman" w:hAnsi="Times New Roman"/>
          <w:sz w:val="22"/>
          <w:szCs w:val="22"/>
          <w:color w:val="auto"/>
        </w:rPr>
        <w:t>the server before pushing it to GitHub.</w:t>
      </w:r>
    </w:p>
    <w:p>
      <w:pPr>
        <w:sectPr>
          <w:pgSz w:w="10980" w:h="13680" w:orient="portrait"/>
          <w:cols w:equalWidth="0" w:num="1">
            <w:col w:w="8100"/>
          </w:cols>
          <w:pgMar w:left="1440" w:top="889" w:right="1440" w:bottom="1440" w:gutter="0" w:footer="0" w:header="0"/>
        </w:sectPr>
      </w:pPr>
    </w:p>
    <w:bookmarkStart w:id="151" w:name="page152"/>
    <w:bookmarkEnd w:id="151"/>
    <w:p>
      <w:pPr>
        <w:ind w:left="6620"/>
        <w:spacing w:after="0"/>
        <w:tabs>
          <w:tab w:leader="none" w:pos="7620" w:val="left"/>
        </w:tabs>
        <w:rPr>
          <w:sz w:val="20"/>
          <w:szCs w:val="20"/>
          <w:color w:val="auto"/>
        </w:rPr>
      </w:pPr>
      <w:r>
        <w:rPr>
          <w:rFonts w:ascii="Times New Roman" w:cs="Times New Roman" w:eastAsia="Times New Roman" w:hAnsi="Times New Roman"/>
          <w:sz w:val="18"/>
          <w:szCs w:val="18"/>
          <w:color w:val="auto"/>
        </w:rPr>
        <w:t>Summary</w:t>
        <w:tab/>
        <w:t>123</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67945</wp:posOffset>
                </wp:positionV>
                <wp:extent cx="5029200" cy="0"/>
                <wp:wrapNone/>
                <wp:docPr id="360" name="Shape 36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360" o:spid="_x0000_s1385"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5.35pt" to="396pt,5.35pt" o:allowincell="f" strokecolor="#000000" strokeweight="0.5pt"/>
            </w:pict>
          </mc:Fallback>
        </mc:AlternateContent>
      </w:r>
    </w:p>
    <w:p>
      <w:pPr>
        <w:spacing w:after="0" w:line="325" w:lineRule="exact"/>
        <w:rPr>
          <w:sz w:val="20"/>
          <w:szCs w:val="20"/>
          <w:color w:val="auto"/>
        </w:rPr>
      </w:pPr>
    </w:p>
    <w:p>
      <w:pPr>
        <w:ind w:right="180"/>
        <w:spacing w:after="0" w:line="266" w:lineRule="auto"/>
        <w:rPr>
          <w:sz w:val="20"/>
          <w:szCs w:val="20"/>
          <w:color w:val="auto"/>
        </w:rPr>
      </w:pPr>
      <w:r>
        <w:rPr>
          <w:rFonts w:ascii="Times New Roman" w:cs="Times New Roman" w:eastAsia="Times New Roman" w:hAnsi="Times New Roman"/>
          <w:sz w:val="22"/>
          <w:szCs w:val="22"/>
          <w:color w:val="auto"/>
        </w:rPr>
        <w:t xml:space="preserve">Both teams decide to participate in 2-day </w:t>
      </w:r>
      <w:r>
        <w:rPr>
          <w:rFonts w:ascii="Times New Roman" w:cs="Times New Roman" w:eastAsia="Times New Roman" w:hAnsi="Times New Roman"/>
          <w:sz w:val="22"/>
          <w:szCs w:val="22"/>
          <w:b w:val="1"/>
          <w:bCs w:val="1"/>
          <w:color w:val="auto"/>
        </w:rPr>
        <w:t>Git training</w:t>
      </w:r>
      <w:r>
        <w:rPr>
          <w:rFonts w:ascii="Times New Roman" w:cs="Times New Roman" w:eastAsia="Times New Roman" w:hAnsi="Times New Roman"/>
          <w:sz w:val="22"/>
          <w:szCs w:val="22"/>
          <w:color w:val="auto"/>
        </w:rPr>
        <w:t xml:space="preserve"> to be able to leverage the full power of Git and craft good commits that are easy to review. They use</w:t>
      </w:r>
      <w:r>
        <w:rPr>
          <w:rFonts w:ascii="Times New Roman" w:cs="Times New Roman" w:eastAsia="Times New Roman" w:hAnsi="Times New Roman"/>
          <w:sz w:val="22"/>
          <w:szCs w:val="22"/>
          <w:b w:val="1"/>
          <w:bCs w:val="1"/>
          <w:color w:val="auto"/>
        </w:rPr>
        <w:t>draft pull requests</w:t>
      </w:r>
      <w:r>
        <w:rPr>
          <w:rFonts w:ascii="Times New Roman" w:cs="Times New Roman" w:eastAsia="Times New Roman" w:hAnsi="Times New Roman"/>
          <w:sz w:val="22"/>
          <w:szCs w:val="22"/>
          <w:color w:val="auto"/>
        </w:rPr>
        <w:t xml:space="preserve">so that everyone in the team always knows what the others are working on, and they set a minimum of two </w:t>
      </w:r>
      <w:r>
        <w:rPr>
          <w:rFonts w:ascii="Times New Roman" w:cs="Times New Roman" w:eastAsia="Times New Roman" w:hAnsi="Times New Roman"/>
          <w:sz w:val="22"/>
          <w:szCs w:val="22"/>
          <w:b w:val="1"/>
          <w:bCs w:val="1"/>
          <w:color w:val="auto"/>
        </w:rPr>
        <w:t>required reviewers</w:t>
      </w:r>
      <w:r>
        <w:rPr>
          <w:rFonts w:ascii="Times New Roman" w:cs="Times New Roman" w:eastAsia="Times New Roman" w:hAnsi="Times New Roman"/>
          <w:sz w:val="22"/>
          <w:szCs w:val="22"/>
          <w:color w:val="auto"/>
        </w:rPr>
        <w:t xml:space="preserve"> for the time being.</w:t>
      </w:r>
    </w:p>
    <w:p>
      <w:pPr>
        <w:spacing w:after="0" w:line="84" w:lineRule="exact"/>
        <w:rPr>
          <w:sz w:val="20"/>
          <w:szCs w:val="20"/>
          <w:color w:val="auto"/>
        </w:rPr>
      </w:pPr>
    </w:p>
    <w:p>
      <w:pPr>
        <w:ind w:right="180"/>
        <w:spacing w:after="0" w:line="254" w:lineRule="auto"/>
        <w:rPr>
          <w:sz w:val="20"/>
          <w:szCs w:val="20"/>
          <w:color w:val="auto"/>
        </w:rPr>
      </w:pPr>
      <w:r>
        <w:rPr>
          <w:rFonts w:ascii="Times New Roman" w:cs="Times New Roman" w:eastAsia="Times New Roman" w:hAnsi="Times New Roman"/>
          <w:sz w:val="22"/>
          <w:szCs w:val="22"/>
          <w:color w:val="auto"/>
        </w:rPr>
        <w:t xml:space="preserve">Many of the work is still outside the repositories and happens in Word, Excel, and Visio documents that are stored on the company SharePoint server. Some of the documents are converted to </w:t>
      </w:r>
      <w:r>
        <w:rPr>
          <w:rFonts w:ascii="Times New Roman" w:cs="Times New Roman" w:eastAsia="Times New Roman" w:hAnsi="Times New Roman"/>
          <w:sz w:val="22"/>
          <w:szCs w:val="22"/>
          <w:b w:val="1"/>
          <w:bCs w:val="1"/>
          <w:color w:val="auto"/>
        </w:rPr>
        <w:t>Portable Document Format</w:t>
      </w:r>
      <w:r>
        <w:rPr>
          <w:rFonts w:ascii="Times New Roman" w:cs="Times New Roman" w:eastAsia="Times New Roman" w:hAnsi="Times New Roman"/>
          <w:sz w:val="22"/>
          <w:szCs w:val="22"/>
          <w:color w:val="auto"/>
        </w:rPr>
        <w:t xml:space="preserve"> (</w:t>
      </w:r>
      <w:r>
        <w:rPr>
          <w:rFonts w:ascii="Times New Roman" w:cs="Times New Roman" w:eastAsia="Times New Roman" w:hAnsi="Times New Roman"/>
          <w:sz w:val="22"/>
          <w:szCs w:val="22"/>
          <w:b w:val="1"/>
          <w:bCs w:val="1"/>
          <w:color w:val="auto"/>
        </w:rPr>
        <w:t>PDF</w:t>
      </w:r>
      <w:r>
        <w:rPr>
          <w:rFonts w:ascii="Times New Roman" w:cs="Times New Roman" w:eastAsia="Times New Roman" w:hAnsi="Times New Roman"/>
          <w:sz w:val="22"/>
          <w:szCs w:val="22"/>
          <w:color w:val="auto"/>
        </w:rPr>
        <w:t xml:space="preserve">) and are signed off by management before releasing the product that is compliant with certain regulations. There are too many documents to convert all at once to Markdown. The teams create a </w:t>
      </w:r>
      <w:r>
        <w:rPr>
          <w:rFonts w:ascii="Times New Roman" w:cs="Times New Roman" w:eastAsia="Times New Roman" w:hAnsi="Times New Roman"/>
          <w:sz w:val="22"/>
          <w:szCs w:val="22"/>
          <w:b w:val="1"/>
          <w:bCs w:val="1"/>
          <w:color w:val="auto"/>
        </w:rPr>
        <w:t>custom Markdown-based wiki</w:t>
      </w:r>
      <w:r>
        <w:rPr>
          <w:rFonts w:ascii="Times New Roman" w:cs="Times New Roman" w:eastAsia="Times New Roman" w:hAnsi="Times New Roman"/>
          <w:sz w:val="22"/>
          <w:szCs w:val="22"/>
          <w:color w:val="auto"/>
        </w:rPr>
        <w:t xml:space="preserve"> in their code repository to have everything close to the code. They add links</w:t>
      </w:r>
      <w:r>
        <w:rPr>
          <w:rFonts w:ascii="Times New Roman" w:cs="Times New Roman" w:eastAsia="Times New Roman" w:hAnsi="Times New Roman"/>
          <w:sz w:val="22"/>
          <w:szCs w:val="22"/>
          <w:b w:val="1"/>
          <w:bCs w:val="1"/>
          <w:color w:val="auto"/>
        </w:rPr>
        <w:t xml:space="preserve"> </w:t>
      </w:r>
      <w:r>
        <w:rPr>
          <w:rFonts w:ascii="Times New Roman" w:cs="Times New Roman" w:eastAsia="Times New Roman" w:hAnsi="Times New Roman"/>
          <w:sz w:val="22"/>
          <w:szCs w:val="22"/>
          <w:color w:val="auto"/>
        </w:rPr>
        <w:t xml:space="preserve">to the current documents in SharePoint. Every time a change to a document is necessary, the content will be moved to the Markdown file and the link will be removed. Instead of signing PDF documents, management gets added as </w:t>
      </w:r>
      <w:r>
        <w:rPr>
          <w:rFonts w:ascii="Times New Roman" w:cs="Times New Roman" w:eastAsia="Times New Roman" w:hAnsi="Times New Roman"/>
          <w:sz w:val="22"/>
          <w:szCs w:val="22"/>
          <w:b w:val="1"/>
          <w:bCs w:val="1"/>
          <w:color w:val="auto"/>
        </w:rPr>
        <w:t>code owners</w:t>
      </w:r>
      <w:r>
        <w:rPr>
          <w:rFonts w:ascii="Times New Roman" w:cs="Times New Roman" w:eastAsia="Times New Roman" w:hAnsi="Times New Roman"/>
          <w:sz w:val="22"/>
          <w:szCs w:val="22"/>
          <w:color w:val="auto"/>
        </w:rPr>
        <w:t xml:space="preserve"> to the corresponding files and approves the changes directly in the pull request. Together with the audit log, this is valid for all necessary compliance audits.</w:t>
      </w:r>
    </w:p>
    <w:p>
      <w:pPr>
        <w:spacing w:after="0" w:line="101" w:lineRule="exact"/>
        <w:rPr>
          <w:sz w:val="20"/>
          <w:szCs w:val="20"/>
          <w:color w:val="auto"/>
        </w:rPr>
      </w:pPr>
    </w:p>
    <w:p>
      <w:pPr>
        <w:ind w:right="300"/>
        <w:spacing w:after="0" w:line="260" w:lineRule="auto"/>
        <w:rPr>
          <w:sz w:val="20"/>
          <w:szCs w:val="20"/>
          <w:color w:val="auto"/>
        </w:rPr>
      </w:pPr>
      <w:r>
        <w:rPr>
          <w:rFonts w:ascii="Times New Roman" w:cs="Times New Roman" w:eastAsia="Times New Roman" w:hAnsi="Times New Roman"/>
          <w:sz w:val="21"/>
          <w:szCs w:val="21"/>
          <w:color w:val="auto"/>
        </w:rPr>
        <w:t xml:space="preserve">When moving to the new platform, many aspects are relevant for both teams, and later will be for other teams as they also move over to the new platform. That's why they create a shared platform repository. The repository contains </w:t>
      </w:r>
      <w:r>
        <w:rPr>
          <w:rFonts w:ascii="Times New Roman" w:cs="Times New Roman" w:eastAsia="Times New Roman" w:hAnsi="Times New Roman"/>
          <w:sz w:val="21"/>
          <w:szCs w:val="21"/>
          <w:b w:val="1"/>
          <w:bCs w:val="1"/>
          <w:color w:val="auto"/>
        </w:rPr>
        <w:t>GitHub Discussions</w:t>
      </w:r>
      <w:r>
        <w:rPr>
          <w:rFonts w:ascii="Times New Roman" w:cs="Times New Roman" w:eastAsia="Times New Roman" w:hAnsi="Times New Roman"/>
          <w:sz w:val="21"/>
          <w:szCs w:val="21"/>
          <w:color w:val="auto"/>
        </w:rPr>
        <w:t xml:space="preserve"> to collaborate with all engineers, even those who are not yet in one of the two teams. A technical</w:t>
      </w:r>
    </w:p>
    <w:p>
      <w:pPr>
        <w:spacing w:after="0" w:line="2" w:lineRule="exact"/>
        <w:rPr>
          <w:sz w:val="20"/>
          <w:szCs w:val="20"/>
          <w:color w:val="auto"/>
        </w:rPr>
      </w:pPr>
    </w:p>
    <w:p>
      <w:pPr>
        <w:ind w:right="500"/>
        <w:spacing w:after="0" w:line="298" w:lineRule="auto"/>
        <w:rPr>
          <w:sz w:val="20"/>
          <w:szCs w:val="20"/>
          <w:color w:val="auto"/>
        </w:rPr>
      </w:pPr>
      <w:r>
        <w:rPr>
          <w:rFonts w:ascii="Times New Roman" w:cs="Times New Roman" w:eastAsia="Times New Roman" w:hAnsi="Times New Roman"/>
          <w:sz w:val="22"/>
          <w:szCs w:val="22"/>
          <w:color w:val="auto"/>
        </w:rPr>
        <w:t xml:space="preserve">blog is set up using </w:t>
      </w:r>
      <w:r>
        <w:rPr>
          <w:rFonts w:ascii="Times New Roman" w:cs="Times New Roman" w:eastAsia="Times New Roman" w:hAnsi="Times New Roman"/>
          <w:sz w:val="22"/>
          <w:szCs w:val="22"/>
          <w:b w:val="1"/>
          <w:bCs w:val="1"/>
          <w:color w:val="auto"/>
        </w:rPr>
        <w:t>GitHub Pages</w:t>
      </w:r>
      <w:r>
        <w:rPr>
          <w:rFonts w:ascii="Times New Roman" w:cs="Times New Roman" w:eastAsia="Times New Roman" w:hAnsi="Times New Roman"/>
          <w:sz w:val="22"/>
          <w:szCs w:val="22"/>
          <w:color w:val="auto"/>
        </w:rPr>
        <w:t xml:space="preserve"> to share tips and tricks. The Jekyll site is also used to collaborate on common review guidelines and a code of conduct.</w:t>
      </w:r>
    </w:p>
    <w:p>
      <w:pPr>
        <w:spacing w:after="0" w:line="254" w:lineRule="exact"/>
        <w:rPr>
          <w:sz w:val="20"/>
          <w:szCs w:val="20"/>
          <w:color w:val="auto"/>
        </w:rPr>
      </w:pPr>
    </w:p>
    <w:p>
      <w:pPr>
        <w:spacing w:after="0"/>
        <w:rPr>
          <w:sz w:val="20"/>
          <w:szCs w:val="20"/>
          <w:color w:val="auto"/>
        </w:rPr>
      </w:pPr>
      <w:r>
        <w:rPr>
          <w:rFonts w:ascii="Arial" w:cs="Arial" w:eastAsia="Arial" w:hAnsi="Arial"/>
          <w:sz w:val="34"/>
          <w:szCs w:val="34"/>
          <w:b w:val="1"/>
          <w:bCs w:val="1"/>
          <w:color w:val="auto"/>
        </w:rPr>
        <w:t>Summary</w:t>
      </w:r>
    </w:p>
    <w:p>
      <w:pPr>
        <w:spacing w:after="0" w:line="109" w:lineRule="exact"/>
        <w:rPr>
          <w:sz w:val="20"/>
          <w:szCs w:val="20"/>
          <w:color w:val="auto"/>
        </w:rPr>
      </w:pPr>
    </w:p>
    <w:p>
      <w:pPr>
        <w:ind w:right="240"/>
        <w:spacing w:after="0" w:line="258" w:lineRule="auto"/>
        <w:rPr>
          <w:sz w:val="20"/>
          <w:szCs w:val="20"/>
          <w:color w:val="auto"/>
        </w:rPr>
      </w:pPr>
      <w:r>
        <w:rPr>
          <w:rFonts w:ascii="Times New Roman" w:cs="Times New Roman" w:eastAsia="Times New Roman" w:hAnsi="Times New Roman"/>
          <w:sz w:val="22"/>
          <w:szCs w:val="22"/>
          <w:color w:val="auto"/>
        </w:rPr>
        <w:t>In this chapter, you've learned the advantages and disadvantages of synchronous and asynchronous work. You can use this to create effective, asynchronous workflows that allow for better cross-team collaboration and enable you to have remote and hybrid teams that can span multiple areas and time zones. You've learned how GitHub Discussions, Pages, and wikis can help you to have asynchronous workflows for topics other than code and requirements.</w:t>
      </w:r>
    </w:p>
    <w:p>
      <w:pPr>
        <w:spacing w:after="0" w:line="94" w:lineRule="exact"/>
        <w:rPr>
          <w:sz w:val="20"/>
          <w:szCs w:val="20"/>
          <w:color w:val="auto"/>
        </w:rPr>
      </w:pPr>
    </w:p>
    <w:p>
      <w:pPr>
        <w:ind w:right="180"/>
        <w:spacing w:after="0" w:line="290" w:lineRule="auto"/>
        <w:rPr>
          <w:sz w:val="20"/>
          <w:szCs w:val="20"/>
          <w:color w:val="auto"/>
        </w:rPr>
      </w:pPr>
      <w:r>
        <w:rPr>
          <w:rFonts w:ascii="Times New Roman" w:cs="Times New Roman" w:eastAsia="Times New Roman" w:hAnsi="Times New Roman"/>
          <w:sz w:val="22"/>
          <w:szCs w:val="22"/>
          <w:color w:val="auto"/>
        </w:rPr>
        <w:t>In the next chapter, I will explain the influence of open and inner sources on your software delivery performance.</w:t>
      </w:r>
    </w:p>
    <w:p>
      <w:pPr>
        <w:sectPr>
          <w:pgSz w:w="10980" w:h="13680" w:orient="portrait"/>
          <w:cols w:equalWidth="0" w:num="1">
            <w:col w:w="8100"/>
          </w:cols>
          <w:pgMar w:left="1440" w:top="889" w:right="1440" w:bottom="1440" w:gutter="0" w:footer="0" w:header="0"/>
        </w:sectPr>
      </w:pPr>
    </w:p>
    <w:bookmarkStart w:id="152" w:name="page153"/>
    <w:bookmarkEnd w:id="152"/>
    <w:p>
      <w:pPr>
        <w:ind w:left="180"/>
        <w:spacing w:after="0"/>
        <w:tabs>
          <w:tab w:leader="none" w:pos="680" w:val="left"/>
        </w:tabs>
        <w:rPr>
          <w:sz w:val="20"/>
          <w:szCs w:val="20"/>
          <w:color w:val="auto"/>
        </w:rPr>
      </w:pPr>
      <w:r>
        <w:rPr>
          <w:rFonts w:ascii="Times New Roman" w:cs="Times New Roman" w:eastAsia="Times New Roman" w:hAnsi="Times New Roman"/>
          <w:sz w:val="20"/>
          <w:szCs w:val="20"/>
          <w:color w:val="auto"/>
        </w:rPr>
        <w:t>124</w:t>
        <w:tab/>
        <w:t>Asynchronous Work: Collaborate from Anywhere</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114300</wp:posOffset>
                </wp:positionH>
                <wp:positionV relativeFrom="paragraph">
                  <wp:posOffset>53340</wp:posOffset>
                </wp:positionV>
                <wp:extent cx="5029200" cy="0"/>
                <wp:wrapNone/>
                <wp:docPr id="361" name="Shape 36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361" o:spid="_x0000_s1386"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9pt,4.2pt" to="405pt,4.2pt" o:allowincell="f" strokecolor="#000000" strokeweight="0.5pt"/>
            </w:pict>
          </mc:Fallback>
        </mc:AlternateContent>
      </w:r>
    </w:p>
    <w:p>
      <w:pPr>
        <w:spacing w:after="0" w:line="198" w:lineRule="exact"/>
        <w:rPr>
          <w:sz w:val="20"/>
          <w:szCs w:val="20"/>
          <w:color w:val="auto"/>
        </w:rPr>
      </w:pPr>
    </w:p>
    <w:p>
      <w:pPr>
        <w:ind w:left="180"/>
        <w:spacing w:after="0"/>
        <w:rPr>
          <w:sz w:val="20"/>
          <w:szCs w:val="20"/>
          <w:color w:val="auto"/>
        </w:rPr>
      </w:pPr>
      <w:r>
        <w:rPr>
          <w:rFonts w:ascii="Arial" w:cs="Arial" w:eastAsia="Arial" w:hAnsi="Arial"/>
          <w:sz w:val="34"/>
          <w:szCs w:val="34"/>
          <w:b w:val="1"/>
          <w:bCs w:val="1"/>
          <w:color w:val="auto"/>
        </w:rPr>
        <w:t>Further readings and references</w:t>
      </w:r>
    </w:p>
    <w:p>
      <w:pPr>
        <w:spacing w:after="0" w:line="109" w:lineRule="exact"/>
        <w:rPr>
          <w:sz w:val="20"/>
          <w:szCs w:val="20"/>
          <w:color w:val="auto"/>
        </w:rPr>
      </w:pPr>
    </w:p>
    <w:p>
      <w:pPr>
        <w:ind w:left="180" w:right="20"/>
        <w:spacing w:after="0" w:line="290" w:lineRule="auto"/>
        <w:rPr>
          <w:sz w:val="20"/>
          <w:szCs w:val="20"/>
          <w:color w:val="auto"/>
        </w:rPr>
      </w:pPr>
      <w:r>
        <w:rPr>
          <w:rFonts w:ascii="Times New Roman" w:cs="Times New Roman" w:eastAsia="Times New Roman" w:hAnsi="Times New Roman"/>
          <w:sz w:val="22"/>
          <w:szCs w:val="22"/>
          <w:color w:val="auto"/>
        </w:rPr>
        <w:t>Here are the references from this chapter that you can also use to get more information on the topics:</w:t>
      </w:r>
    </w:p>
    <w:p>
      <w:pPr>
        <w:spacing w:after="0" w:line="97" w:lineRule="exact"/>
        <w:rPr>
          <w:sz w:val="20"/>
          <w:szCs w:val="20"/>
          <w:color w:val="auto"/>
        </w:rPr>
      </w:pPr>
    </w:p>
    <w:p>
      <w:pPr>
        <w:ind w:left="720" w:right="160" w:hanging="270"/>
        <w:spacing w:after="0" w:line="255" w:lineRule="auto"/>
        <w:tabs>
          <w:tab w:leader="none" w:pos="720" w:val="left"/>
        </w:tabs>
        <w:numPr>
          <w:ilvl w:val="0"/>
          <w:numId w:val="103"/>
        </w:numPr>
        <w:rPr>
          <w:rFonts w:ascii="Courier New" w:cs="Courier New" w:eastAsia="Courier New" w:hAnsi="Courier New"/>
          <w:sz w:val="21"/>
          <w:szCs w:val="21"/>
          <w:color w:val="auto"/>
        </w:rPr>
      </w:pPr>
      <w:r>
        <w:rPr>
          <w:rFonts w:ascii="Times New Roman" w:cs="Times New Roman" w:eastAsia="Times New Roman" w:hAnsi="Times New Roman"/>
          <w:sz w:val="22"/>
          <w:szCs w:val="22"/>
          <w:color w:val="auto"/>
        </w:rPr>
        <w:t>History of communication:</w:t>
      </w:r>
      <w:r>
        <w:rPr>
          <w:rFonts w:ascii="Courier New" w:cs="Courier New" w:eastAsia="Courier New" w:hAnsi="Courier New"/>
          <w:sz w:val="21"/>
          <w:szCs w:val="21"/>
          <w:color w:val="auto"/>
        </w:rPr>
        <w:t xml:space="preserve"> </w:t>
      </w:r>
      <w:hyperlink r:id="rId156">
        <w:r>
          <w:rPr>
            <w:rFonts w:ascii="Courier New" w:cs="Courier New" w:eastAsia="Courier New" w:hAnsi="Courier New"/>
            <w:sz w:val="21"/>
            <w:szCs w:val="21"/>
            <w:color w:val="auto"/>
          </w:rPr>
          <w:t>https://en.wikipedia.org/wiki/History_</w:t>
        </w:r>
      </w:hyperlink>
      <w:r>
        <w:rPr>
          <w:rFonts w:ascii="Courier New" w:cs="Courier New" w:eastAsia="Courier New" w:hAnsi="Courier New"/>
          <w:sz w:val="21"/>
          <w:szCs w:val="21"/>
          <w:color w:val="auto"/>
        </w:rPr>
        <w:t xml:space="preserve"> </w:t>
      </w:r>
      <w:hyperlink r:id="rId156">
        <w:r>
          <w:rPr>
            <w:rFonts w:ascii="Courier New" w:cs="Courier New" w:eastAsia="Courier New" w:hAnsi="Courier New"/>
            <w:sz w:val="21"/>
            <w:szCs w:val="21"/>
            <w:color w:val="auto"/>
          </w:rPr>
          <w:t xml:space="preserve">of_communication, </w:t>
        </w:r>
      </w:hyperlink>
      <w:hyperlink r:id="rId157">
        <w:r>
          <w:rPr>
            <w:rFonts w:ascii="Courier New" w:cs="Courier New" w:eastAsia="Courier New" w:hAnsi="Courier New"/>
            <w:sz w:val="21"/>
            <w:szCs w:val="21"/>
            <w:color w:val="auto"/>
          </w:rPr>
          <w:t>https://www.g2.com/articles/history-of-</w:t>
        </w:r>
      </w:hyperlink>
      <w:hyperlink r:id="rId157">
        <w:r>
          <w:rPr>
            <w:rFonts w:ascii="Courier New" w:cs="Courier New" w:eastAsia="Courier New" w:hAnsi="Courier New"/>
            <w:sz w:val="21"/>
            <w:szCs w:val="21"/>
            <w:color w:val="auto"/>
          </w:rPr>
          <w:t xml:space="preserve">communication, </w:t>
        </w:r>
      </w:hyperlink>
      <w:r>
        <w:rPr>
          <w:rFonts w:ascii="Courier New" w:cs="Courier New" w:eastAsia="Courier New" w:hAnsi="Courier New"/>
          <w:sz w:val="21"/>
          <w:szCs w:val="21"/>
          <w:color w:val="auto"/>
        </w:rPr>
        <w:t xml:space="preserve">and </w:t>
      </w:r>
      <w:hyperlink r:id="rId158">
        <w:r>
          <w:rPr>
            <w:rFonts w:ascii="Courier New" w:cs="Courier New" w:eastAsia="Courier New" w:hAnsi="Courier New"/>
            <w:sz w:val="21"/>
            <w:szCs w:val="21"/>
            <w:color w:val="auto"/>
          </w:rPr>
          <w:t>https://www.elon.edu/u/imagining/time-</w:t>
        </w:r>
      </w:hyperlink>
      <w:hyperlink r:id="rId158">
        <w:r>
          <w:rPr>
            <w:rFonts w:ascii="Courier New" w:cs="Courier New" w:eastAsia="Courier New" w:hAnsi="Courier New"/>
            <w:sz w:val="21"/>
            <w:szCs w:val="21"/>
            <w:color w:val="auto"/>
          </w:rPr>
          <w:t>capsule/150-years/</w:t>
        </w:r>
      </w:hyperlink>
    </w:p>
    <w:p>
      <w:pPr>
        <w:spacing w:after="0" w:line="93" w:lineRule="exact"/>
        <w:rPr>
          <w:rFonts w:ascii="Courier New" w:cs="Courier New" w:eastAsia="Courier New" w:hAnsi="Courier New"/>
          <w:sz w:val="21"/>
          <w:szCs w:val="21"/>
          <w:color w:val="auto"/>
        </w:rPr>
      </w:pPr>
    </w:p>
    <w:p>
      <w:pPr>
        <w:ind w:left="720" w:hanging="270"/>
        <w:spacing w:after="0"/>
        <w:tabs>
          <w:tab w:leader="none" w:pos="720" w:val="left"/>
        </w:tabs>
        <w:numPr>
          <w:ilvl w:val="0"/>
          <w:numId w:val="103"/>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History in general:</w:t>
      </w:r>
      <w:r>
        <w:rPr>
          <w:rFonts w:ascii="Courier New" w:cs="Courier New" w:eastAsia="Courier New" w:hAnsi="Courier New"/>
          <w:sz w:val="21"/>
          <w:szCs w:val="21"/>
          <w:color w:val="auto"/>
        </w:rPr>
        <w:t xml:space="preserve"> </w:t>
      </w:r>
      <w:hyperlink r:id="rId159">
        <w:r>
          <w:rPr>
            <w:rFonts w:ascii="Courier New" w:cs="Courier New" w:eastAsia="Courier New" w:hAnsi="Courier New"/>
            <w:sz w:val="21"/>
            <w:szCs w:val="21"/>
            <w:color w:val="auto"/>
          </w:rPr>
          <w:t>https://www.dhm.de/lemo/kapitel</w:t>
        </w:r>
        <w:r>
          <w:rPr>
            <w:rFonts w:ascii="Times New Roman" w:cs="Times New Roman" w:eastAsia="Times New Roman" w:hAnsi="Times New Roman"/>
            <w:sz w:val="22"/>
            <w:szCs w:val="22"/>
            <w:color w:val="auto"/>
          </w:rPr>
          <w:t xml:space="preserve"> </w:t>
        </w:r>
      </w:hyperlink>
      <w:r>
        <w:rPr>
          <w:rFonts w:ascii="Times New Roman" w:cs="Times New Roman" w:eastAsia="Times New Roman" w:hAnsi="Times New Roman"/>
          <w:sz w:val="22"/>
          <w:szCs w:val="22"/>
          <w:color w:val="auto"/>
        </w:rPr>
        <w:t>(German)</w:t>
      </w:r>
    </w:p>
    <w:p>
      <w:pPr>
        <w:spacing w:after="0" w:line="108" w:lineRule="exact"/>
        <w:rPr>
          <w:rFonts w:ascii="Times New Roman" w:cs="Times New Roman" w:eastAsia="Times New Roman" w:hAnsi="Times New Roman"/>
          <w:sz w:val="22"/>
          <w:szCs w:val="22"/>
          <w:color w:val="auto"/>
        </w:rPr>
      </w:pPr>
    </w:p>
    <w:p>
      <w:pPr>
        <w:ind w:left="720" w:right="880" w:hanging="270"/>
        <w:spacing w:after="0" w:line="233" w:lineRule="auto"/>
        <w:tabs>
          <w:tab w:leader="none" w:pos="720" w:val="left"/>
        </w:tabs>
        <w:numPr>
          <w:ilvl w:val="0"/>
          <w:numId w:val="103"/>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World population growth:</w:t>
      </w:r>
      <w:r>
        <w:rPr>
          <w:rFonts w:ascii="Courier New" w:cs="Courier New" w:eastAsia="Courier New" w:hAnsi="Courier New"/>
          <w:sz w:val="21"/>
          <w:szCs w:val="21"/>
          <w:color w:val="auto"/>
        </w:rPr>
        <w:t xml:space="preserve"> https://ourworldindata.org/world-population-growth</w:t>
      </w:r>
    </w:p>
    <w:p>
      <w:pPr>
        <w:spacing w:after="0" w:line="108" w:lineRule="exact"/>
        <w:rPr>
          <w:rFonts w:ascii="Times New Roman" w:cs="Times New Roman" w:eastAsia="Times New Roman" w:hAnsi="Times New Roman"/>
          <w:sz w:val="22"/>
          <w:szCs w:val="22"/>
          <w:color w:val="auto"/>
        </w:rPr>
      </w:pPr>
    </w:p>
    <w:p>
      <w:pPr>
        <w:ind w:left="720" w:right="480" w:hanging="270"/>
        <w:spacing w:after="0" w:line="238" w:lineRule="auto"/>
        <w:tabs>
          <w:tab w:leader="none" w:pos="720" w:val="left"/>
        </w:tabs>
        <w:numPr>
          <w:ilvl w:val="0"/>
          <w:numId w:val="103"/>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Hybrid work:</w:t>
      </w:r>
      <w:r>
        <w:rPr>
          <w:rFonts w:ascii="Courier New" w:cs="Courier New" w:eastAsia="Courier New" w:hAnsi="Courier New"/>
          <w:sz w:val="21"/>
          <w:szCs w:val="21"/>
          <w:color w:val="auto"/>
        </w:rPr>
        <w:t xml:space="preserve"> https://www.microsoft.com/en-us/worklab/work-trend-index/hybrid-work</w:t>
      </w:r>
    </w:p>
    <w:p>
      <w:pPr>
        <w:spacing w:after="0" w:line="108" w:lineRule="exact"/>
        <w:rPr>
          <w:rFonts w:ascii="Times New Roman" w:cs="Times New Roman" w:eastAsia="Times New Roman" w:hAnsi="Times New Roman"/>
          <w:sz w:val="22"/>
          <w:szCs w:val="22"/>
          <w:color w:val="auto"/>
        </w:rPr>
      </w:pPr>
    </w:p>
    <w:p>
      <w:pPr>
        <w:ind w:left="720" w:right="60" w:hanging="270"/>
        <w:spacing w:after="0" w:line="233" w:lineRule="auto"/>
        <w:tabs>
          <w:tab w:leader="none" w:pos="720" w:val="left"/>
        </w:tabs>
        <w:numPr>
          <w:ilvl w:val="0"/>
          <w:numId w:val="103"/>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Work trend index:</w:t>
      </w:r>
      <w:r>
        <w:rPr>
          <w:rFonts w:ascii="Courier New" w:cs="Courier New" w:eastAsia="Courier New" w:hAnsi="Courier New"/>
          <w:sz w:val="21"/>
          <w:szCs w:val="21"/>
          <w:color w:val="auto"/>
        </w:rPr>
        <w:t xml:space="preserve"> https://www.microsoft.com/en-us/worklab/work-trend-index</w:t>
      </w:r>
    </w:p>
    <w:p>
      <w:pPr>
        <w:spacing w:after="0" w:line="108" w:lineRule="exact"/>
        <w:rPr>
          <w:rFonts w:ascii="Times New Roman" w:cs="Times New Roman" w:eastAsia="Times New Roman" w:hAnsi="Times New Roman"/>
          <w:sz w:val="22"/>
          <w:szCs w:val="22"/>
          <w:color w:val="auto"/>
        </w:rPr>
      </w:pPr>
    </w:p>
    <w:p>
      <w:pPr>
        <w:ind w:left="720" w:hanging="270"/>
        <w:spacing w:after="0"/>
        <w:tabs>
          <w:tab w:leader="none" w:pos="720" w:val="left"/>
        </w:tabs>
        <w:numPr>
          <w:ilvl w:val="0"/>
          <w:numId w:val="103"/>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GitHub Discussions:</w:t>
      </w:r>
      <w:r>
        <w:rPr>
          <w:rFonts w:ascii="Courier New" w:cs="Courier New" w:eastAsia="Courier New" w:hAnsi="Courier New"/>
          <w:sz w:val="21"/>
          <w:szCs w:val="21"/>
          <w:color w:val="auto"/>
        </w:rPr>
        <w:t xml:space="preserve"> https://docs.github.com/en/discussions</w:t>
      </w:r>
    </w:p>
    <w:p>
      <w:pPr>
        <w:spacing w:after="0" w:line="108" w:lineRule="exact"/>
        <w:rPr>
          <w:rFonts w:ascii="Times New Roman" w:cs="Times New Roman" w:eastAsia="Times New Roman" w:hAnsi="Times New Roman"/>
          <w:sz w:val="22"/>
          <w:szCs w:val="22"/>
          <w:color w:val="auto"/>
        </w:rPr>
      </w:pPr>
    </w:p>
    <w:p>
      <w:pPr>
        <w:ind w:left="720" w:hanging="270"/>
        <w:spacing w:after="0"/>
        <w:tabs>
          <w:tab w:leader="none" w:pos="720" w:val="left"/>
        </w:tabs>
        <w:numPr>
          <w:ilvl w:val="0"/>
          <w:numId w:val="103"/>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GitHub Pages:</w:t>
      </w:r>
      <w:r>
        <w:rPr>
          <w:rFonts w:ascii="Courier New" w:cs="Courier New" w:eastAsia="Courier New" w:hAnsi="Courier New"/>
          <w:sz w:val="21"/>
          <w:szCs w:val="21"/>
          <w:color w:val="auto"/>
        </w:rPr>
        <w:t xml:space="preserve"> https://docs.github.com/en/pages</w:t>
      </w:r>
    </w:p>
    <w:p>
      <w:pPr>
        <w:spacing w:after="0" w:line="108" w:lineRule="exact"/>
        <w:rPr>
          <w:rFonts w:ascii="Times New Roman" w:cs="Times New Roman" w:eastAsia="Times New Roman" w:hAnsi="Times New Roman"/>
          <w:sz w:val="22"/>
          <w:szCs w:val="22"/>
          <w:color w:val="auto"/>
        </w:rPr>
      </w:pPr>
    </w:p>
    <w:p>
      <w:pPr>
        <w:ind w:left="720" w:hanging="270"/>
        <w:spacing w:after="0"/>
        <w:tabs>
          <w:tab w:leader="none" w:pos="720" w:val="left"/>
        </w:tabs>
        <w:numPr>
          <w:ilvl w:val="0"/>
          <w:numId w:val="103"/>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GitHub Mobile:</w:t>
      </w:r>
      <w:r>
        <w:rPr>
          <w:rFonts w:ascii="Courier New" w:cs="Courier New" w:eastAsia="Courier New" w:hAnsi="Courier New"/>
          <w:sz w:val="21"/>
          <w:szCs w:val="21"/>
          <w:color w:val="auto"/>
        </w:rPr>
        <w:t xml:space="preserve"> https://github.com/mobile</w:t>
      </w:r>
    </w:p>
    <w:p>
      <w:pPr>
        <w:sectPr>
          <w:pgSz w:w="10980" w:h="13680" w:orient="portrait"/>
          <w:cols w:equalWidth="0" w:num="1">
            <w:col w:w="8100"/>
          </w:cols>
          <w:pgMar w:left="1440" w:top="889" w:right="1440" w:bottom="1440" w:gutter="0" w:footer="0" w:header="0"/>
        </w:sectPr>
      </w:pPr>
    </w:p>
    <w:bookmarkStart w:id="153" w:name="page154"/>
    <w:bookmarkEnd w:id="153"/>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82" w:lineRule="exact"/>
        <w:rPr>
          <w:sz w:val="20"/>
          <w:szCs w:val="20"/>
          <w:color w:val="auto"/>
        </w:rPr>
      </w:pPr>
    </w:p>
    <w:p>
      <w:pPr>
        <w:ind w:left="7440"/>
        <w:spacing w:after="0"/>
        <w:rPr>
          <w:sz w:val="20"/>
          <w:szCs w:val="20"/>
          <w:color w:val="auto"/>
        </w:rPr>
      </w:pPr>
      <w:r>
        <w:rPr>
          <w:rFonts w:ascii="Arial" w:cs="Arial" w:eastAsia="Arial" w:hAnsi="Arial"/>
          <w:sz w:val="84"/>
          <w:szCs w:val="84"/>
          <w:b w:val="1"/>
          <w:bCs w:val="1"/>
          <w:color w:val="auto"/>
        </w:rPr>
        <w:t>5</w:t>
      </w:r>
    </w:p>
    <w:p>
      <w:pPr>
        <w:spacing w:after="0" w:line="66" w:lineRule="exact"/>
        <w:rPr>
          <w:sz w:val="20"/>
          <w:szCs w:val="20"/>
          <w:color w:val="auto"/>
        </w:rPr>
      </w:pPr>
    </w:p>
    <w:p>
      <w:pPr>
        <w:jc w:val="right"/>
        <w:ind w:right="180"/>
        <w:spacing w:after="0"/>
        <w:rPr>
          <w:sz w:val="20"/>
          <w:szCs w:val="20"/>
          <w:color w:val="auto"/>
        </w:rPr>
      </w:pPr>
      <w:r>
        <w:rPr>
          <w:rFonts w:ascii="Arial" w:cs="Arial" w:eastAsia="Arial" w:hAnsi="Arial"/>
          <w:sz w:val="76"/>
          <w:szCs w:val="76"/>
          <w:b w:val="1"/>
          <w:bCs w:val="1"/>
          <w:color w:val="auto"/>
        </w:rPr>
        <w:t>The Influence</w:t>
      </w:r>
    </w:p>
    <w:p>
      <w:pPr>
        <w:jc w:val="right"/>
        <w:ind w:left="1180" w:right="180"/>
        <w:spacing w:after="0" w:line="245" w:lineRule="auto"/>
        <w:rPr>
          <w:sz w:val="20"/>
          <w:szCs w:val="20"/>
          <w:color w:val="auto"/>
        </w:rPr>
      </w:pPr>
      <w:r>
        <w:rPr>
          <w:rFonts w:ascii="Arial" w:cs="Arial" w:eastAsia="Arial" w:hAnsi="Arial"/>
          <w:sz w:val="76"/>
          <w:szCs w:val="76"/>
          <w:b w:val="1"/>
          <w:bCs w:val="1"/>
          <w:color w:val="auto"/>
        </w:rPr>
        <w:t>of Open and Inner Source on Software Delivery Performance</w:t>
      </w:r>
    </w:p>
    <w:p>
      <w:pPr>
        <w:spacing w:after="0" w:line="200" w:lineRule="exact"/>
        <w:rPr>
          <w:sz w:val="20"/>
          <w:szCs w:val="20"/>
          <w:color w:val="auto"/>
        </w:rPr>
      </w:pPr>
    </w:p>
    <w:p>
      <w:pPr>
        <w:spacing w:after="0" w:line="381" w:lineRule="exact"/>
        <w:rPr>
          <w:sz w:val="20"/>
          <w:szCs w:val="20"/>
          <w:color w:val="auto"/>
        </w:rPr>
      </w:pPr>
    </w:p>
    <w:p>
      <w:pPr>
        <w:ind w:right="320"/>
        <w:spacing w:after="0" w:line="290" w:lineRule="auto"/>
        <w:rPr>
          <w:sz w:val="20"/>
          <w:szCs w:val="20"/>
          <w:color w:val="auto"/>
        </w:rPr>
      </w:pPr>
      <w:r>
        <w:rPr>
          <w:rFonts w:ascii="Times New Roman" w:cs="Times New Roman" w:eastAsia="Times New Roman" w:hAnsi="Times New Roman"/>
          <w:sz w:val="22"/>
          <w:szCs w:val="22"/>
          <w:color w:val="auto"/>
        </w:rPr>
        <w:t>20 years ago, on June 1, 2001, former Microsoft CEO Steve Ballmer said the following in an interview with the Chicago Sunday Times:</w:t>
      </w:r>
    </w:p>
    <w:p>
      <w:pPr>
        <w:spacing w:after="0" w:line="171" w:lineRule="exact"/>
        <w:rPr>
          <w:sz w:val="20"/>
          <w:szCs w:val="20"/>
          <w:color w:val="auto"/>
        </w:rPr>
      </w:pPr>
    </w:p>
    <w:p>
      <w:pPr>
        <w:jc w:val="center"/>
        <w:ind w:right="180"/>
        <w:spacing w:after="0"/>
        <w:rPr>
          <w:sz w:val="20"/>
          <w:szCs w:val="20"/>
          <w:color w:val="auto"/>
        </w:rPr>
      </w:pPr>
      <w:r>
        <w:rPr>
          <w:rFonts w:ascii="Times New Roman" w:cs="Times New Roman" w:eastAsia="Times New Roman" w:hAnsi="Times New Roman"/>
          <w:sz w:val="22"/>
          <w:szCs w:val="22"/>
          <w:i w:val="1"/>
          <w:iCs w:val="1"/>
          <w:color w:val="auto"/>
        </w:rPr>
        <w:t>"Linux is a cancer that attaches itself in an intellectual property sense to</w:t>
      </w:r>
    </w:p>
    <w:p>
      <w:pPr>
        <w:spacing w:after="0" w:line="11" w:lineRule="exact"/>
        <w:rPr>
          <w:sz w:val="20"/>
          <w:szCs w:val="20"/>
          <w:color w:val="auto"/>
        </w:rPr>
      </w:pPr>
    </w:p>
    <w:p>
      <w:pPr>
        <w:ind w:left="3020"/>
        <w:spacing w:after="0"/>
        <w:rPr>
          <w:sz w:val="20"/>
          <w:szCs w:val="20"/>
          <w:color w:val="auto"/>
        </w:rPr>
      </w:pPr>
      <w:r>
        <w:rPr>
          <w:rFonts w:ascii="Times New Roman" w:cs="Times New Roman" w:eastAsia="Times New Roman" w:hAnsi="Times New Roman"/>
          <w:sz w:val="22"/>
          <w:szCs w:val="22"/>
          <w:i w:val="1"/>
          <w:iCs w:val="1"/>
          <w:color w:val="auto"/>
        </w:rPr>
        <w:t>everything it touches."</w:t>
      </w:r>
    </w:p>
    <w:p>
      <w:pPr>
        <w:spacing w:after="0" w:line="183" w:lineRule="exact"/>
        <w:rPr>
          <w:sz w:val="20"/>
          <w:szCs w:val="20"/>
          <w:color w:val="auto"/>
        </w:rPr>
      </w:pPr>
    </w:p>
    <w:p>
      <w:pPr>
        <w:ind w:left="3040"/>
        <w:spacing w:after="0"/>
        <w:rPr>
          <w:sz w:val="20"/>
          <w:szCs w:val="20"/>
          <w:color w:val="auto"/>
        </w:rPr>
      </w:pPr>
      <w:r>
        <w:rPr>
          <w:rFonts w:ascii="Times New Roman" w:cs="Times New Roman" w:eastAsia="Times New Roman" w:hAnsi="Times New Roman"/>
          <w:sz w:val="22"/>
          <w:szCs w:val="22"/>
          <w:i w:val="1"/>
          <w:iCs w:val="1"/>
          <w:color w:val="auto"/>
        </w:rPr>
        <w:t>(Greene T. C. (2001))</w:t>
      </w:r>
    </w:p>
    <w:p>
      <w:pPr>
        <w:spacing w:after="0" w:line="96" w:lineRule="exact"/>
        <w:rPr>
          <w:sz w:val="20"/>
          <w:szCs w:val="20"/>
          <w:color w:val="auto"/>
        </w:rPr>
      </w:pPr>
    </w:p>
    <w:p>
      <w:pPr>
        <w:ind w:right="260"/>
        <w:spacing w:after="0" w:line="282" w:lineRule="auto"/>
        <w:rPr>
          <w:sz w:val="20"/>
          <w:szCs w:val="20"/>
          <w:color w:val="auto"/>
        </w:rPr>
      </w:pPr>
      <w:r>
        <w:rPr>
          <w:rFonts w:ascii="Times New Roman" w:cs="Times New Roman" w:eastAsia="Times New Roman" w:hAnsi="Times New Roman"/>
          <w:sz w:val="21"/>
          <w:szCs w:val="21"/>
          <w:color w:val="auto"/>
        </w:rPr>
        <w:t xml:space="preserve">His concern was not only </w:t>
      </w:r>
      <w:r>
        <w:rPr>
          <w:rFonts w:ascii="Times New Roman" w:cs="Times New Roman" w:eastAsia="Times New Roman" w:hAnsi="Times New Roman"/>
          <w:sz w:val="21"/>
          <w:szCs w:val="21"/>
          <w:b w:val="1"/>
          <w:bCs w:val="1"/>
          <w:color w:val="auto"/>
        </w:rPr>
        <w:t>Linux</w:t>
      </w:r>
      <w:r>
        <w:rPr>
          <w:rFonts w:ascii="Times New Roman" w:cs="Times New Roman" w:eastAsia="Times New Roman" w:hAnsi="Times New Roman"/>
          <w:sz w:val="21"/>
          <w:szCs w:val="21"/>
          <w:color w:val="auto"/>
        </w:rPr>
        <w:t xml:space="preserve"> but </w:t>
      </w:r>
      <w:r>
        <w:rPr>
          <w:rFonts w:ascii="Times New Roman" w:cs="Times New Roman" w:eastAsia="Times New Roman" w:hAnsi="Times New Roman"/>
          <w:sz w:val="21"/>
          <w:szCs w:val="21"/>
          <w:b w:val="1"/>
          <w:bCs w:val="1"/>
          <w:color w:val="auto"/>
        </w:rPr>
        <w:t>open source</w:t>
      </w:r>
      <w:r>
        <w:rPr>
          <w:rFonts w:ascii="Times New Roman" w:cs="Times New Roman" w:eastAsia="Times New Roman" w:hAnsi="Times New Roman"/>
          <w:sz w:val="21"/>
          <w:szCs w:val="21"/>
          <w:color w:val="auto"/>
        </w:rPr>
        <w:t xml:space="preserve"> licenses in general. Now, 20 years later, Microsoft is the single largest contributor to open source in the world, beating Facebook, Google, Red Hat, and SUSE. Not only do they have many open source products, such as PowerShell, Visual Studio Code, and .NET, they also ship a complete Linux kernel with</w:t>
      </w:r>
    </w:p>
    <w:p>
      <w:pPr>
        <w:sectPr>
          <w:pgSz w:w="10980" w:h="13680" w:orient="portrait"/>
          <w:cols w:equalWidth="0" w:num="1">
            <w:col w:w="8100"/>
          </w:cols>
          <w:pgMar w:left="1440" w:top="1440" w:right="1440" w:bottom="772" w:gutter="0" w:footer="0" w:header="0"/>
        </w:sectPr>
      </w:pPr>
    </w:p>
    <w:bookmarkStart w:id="154" w:name="page155"/>
    <w:bookmarkEnd w:id="154"/>
    <w:p>
      <w:pPr>
        <w:ind w:left="180"/>
        <w:spacing w:after="0"/>
        <w:tabs>
          <w:tab w:leader="none" w:pos="680" w:val="left"/>
        </w:tabs>
        <w:rPr>
          <w:sz w:val="20"/>
          <w:szCs w:val="20"/>
          <w:color w:val="auto"/>
        </w:rPr>
      </w:pPr>
      <w:r>
        <w:rPr>
          <w:rFonts w:ascii="Times New Roman" w:cs="Times New Roman" w:eastAsia="Times New Roman" w:hAnsi="Times New Roman"/>
          <w:sz w:val="20"/>
          <w:szCs w:val="20"/>
          <w:color w:val="auto"/>
        </w:rPr>
        <w:t>126</w:t>
        <w:tab/>
        <w:t>The Influence of Open and Inner Source on Software Delivery Performance</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114300</wp:posOffset>
                </wp:positionH>
                <wp:positionV relativeFrom="paragraph">
                  <wp:posOffset>53340</wp:posOffset>
                </wp:positionV>
                <wp:extent cx="5029200" cy="0"/>
                <wp:wrapNone/>
                <wp:docPr id="362" name="Shape 36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362" o:spid="_x0000_s1387"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9pt,4.2pt" to="405pt,4.2pt" o:allowincell="f" strokecolor="#000000" strokeweight="0.5pt"/>
            </w:pict>
          </mc:Fallback>
        </mc:AlternateContent>
      </w:r>
    </w:p>
    <w:p>
      <w:pPr>
        <w:spacing w:after="0" w:line="310" w:lineRule="exact"/>
        <w:rPr>
          <w:sz w:val="20"/>
          <w:szCs w:val="20"/>
          <w:color w:val="auto"/>
        </w:rPr>
      </w:pPr>
    </w:p>
    <w:p>
      <w:pPr>
        <w:jc w:val="both"/>
        <w:ind w:left="180" w:right="240"/>
        <w:spacing w:after="0" w:line="270" w:lineRule="auto"/>
        <w:rPr>
          <w:sz w:val="20"/>
          <w:szCs w:val="20"/>
          <w:color w:val="auto"/>
        </w:rPr>
      </w:pPr>
      <w:r>
        <w:rPr>
          <w:rFonts w:ascii="Times New Roman" w:cs="Times New Roman" w:eastAsia="Times New Roman" w:hAnsi="Times New Roman"/>
          <w:sz w:val="22"/>
          <w:szCs w:val="22"/>
          <w:color w:val="auto"/>
        </w:rPr>
        <w:t>Windows 10 so that you can run any distribution on it. Microsoft president Brad Smith admits that "</w:t>
      </w:r>
      <w:r>
        <w:rPr>
          <w:rFonts w:ascii="Times New Roman" w:cs="Times New Roman" w:eastAsia="Times New Roman" w:hAnsi="Times New Roman"/>
          <w:sz w:val="22"/>
          <w:szCs w:val="22"/>
          <w:i w:val="1"/>
          <w:iCs w:val="1"/>
          <w:color w:val="auto"/>
        </w:rPr>
        <w:t>Microsoft was on the wrong side of history when open source exploded at the beginning of the century</w:t>
      </w:r>
      <w:r>
        <w:rPr>
          <w:rFonts w:ascii="Times New Roman" w:cs="Times New Roman" w:eastAsia="Times New Roman" w:hAnsi="Times New Roman"/>
          <w:sz w:val="22"/>
          <w:szCs w:val="22"/>
          <w:color w:val="auto"/>
        </w:rPr>
        <w:t>" (</w:t>
      </w:r>
      <w:r>
        <w:rPr>
          <w:rFonts w:ascii="Times New Roman" w:cs="Times New Roman" w:eastAsia="Times New Roman" w:hAnsi="Times New Roman"/>
          <w:sz w:val="22"/>
          <w:szCs w:val="22"/>
          <w:i w:val="1"/>
          <w:iCs w:val="1"/>
          <w:color w:val="auto"/>
        </w:rPr>
        <w:t>Warren T. (2020)</w:t>
      </w:r>
      <w:r>
        <w:rPr>
          <w:rFonts w:ascii="Times New Roman" w:cs="Times New Roman" w:eastAsia="Times New Roman" w:hAnsi="Times New Roman"/>
          <w:sz w:val="22"/>
          <w:szCs w:val="22"/>
          <w:color w:val="auto"/>
        </w:rPr>
        <w:t>).</w:t>
      </w:r>
    </w:p>
    <w:p>
      <w:pPr>
        <w:spacing w:after="0" w:line="80" w:lineRule="exact"/>
        <w:rPr>
          <w:sz w:val="20"/>
          <w:szCs w:val="20"/>
          <w:color w:val="auto"/>
        </w:rPr>
      </w:pPr>
    </w:p>
    <w:p>
      <w:pPr>
        <w:ind w:left="180" w:right="40"/>
        <w:spacing w:after="0" w:line="290" w:lineRule="auto"/>
        <w:rPr>
          <w:sz w:val="20"/>
          <w:szCs w:val="20"/>
          <w:color w:val="auto"/>
        </w:rPr>
      </w:pPr>
      <w:r>
        <w:rPr>
          <w:rFonts w:ascii="Times New Roman" w:cs="Times New Roman" w:eastAsia="Times New Roman" w:hAnsi="Times New Roman"/>
          <w:sz w:val="22"/>
          <w:szCs w:val="22"/>
          <w:color w:val="auto"/>
        </w:rPr>
        <w:t>If you look at the top 10 companies that contribute to open source, you will find all the big tech companies that make commercial software:</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650240</wp:posOffset>
            </wp:positionH>
            <wp:positionV relativeFrom="paragraph">
              <wp:posOffset>3175</wp:posOffset>
            </wp:positionV>
            <wp:extent cx="3957955" cy="2016760"/>
            <wp:wrapNone/>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pic:cNvPicPr>
                      <a:picLocks noChangeAspect="1" noChangeArrowheads="1"/>
                    </pic:cNvPicPr>
                  </pic:nvPicPr>
                  <pic:blipFill>
                    <a:blip r:embed="rId160">
                      <a:extLst>
                        <a:ext uri="{28A0092B-C50C-407E-A947-70E740481C1C}"/>
                      </a:extLst>
                    </a:blip>
                    <a:srcRect/>
                    <a:stretch>
                      <a:fillRect/>
                    </a:stretch>
                  </pic:blipFill>
                  <pic:spPr bwMode="auto">
                    <a:xfrm>
                      <a:off x="0" y="0"/>
                      <a:ext cx="3957955" cy="201676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58" w:lineRule="exact"/>
        <w:rPr>
          <w:sz w:val="20"/>
          <w:szCs w:val="20"/>
          <w:color w:val="auto"/>
        </w:rPr>
      </w:pPr>
    </w:p>
    <w:p>
      <w:pPr>
        <w:ind w:left="740"/>
        <w:spacing w:after="0"/>
        <w:rPr>
          <w:sz w:val="20"/>
          <w:szCs w:val="20"/>
          <w:color w:val="auto"/>
        </w:rPr>
      </w:pPr>
      <w:r>
        <w:rPr>
          <w:rFonts w:ascii="Times New Roman" w:cs="Times New Roman" w:eastAsia="Times New Roman" w:hAnsi="Times New Roman"/>
          <w:sz w:val="19"/>
          <w:szCs w:val="19"/>
          <w:color w:val="auto"/>
        </w:rPr>
        <w:t>Table 5.1 – Open Source Contributor Index, August 2, 2021 (https://opensourceindex.io/)</w:t>
      </w:r>
    </w:p>
    <w:p>
      <w:pPr>
        <w:spacing w:after="0" w:line="106" w:lineRule="exact"/>
        <w:rPr>
          <w:sz w:val="20"/>
          <w:szCs w:val="20"/>
          <w:color w:val="auto"/>
        </w:rPr>
      </w:pPr>
    </w:p>
    <w:p>
      <w:pPr>
        <w:ind w:left="180" w:right="600"/>
        <w:spacing w:after="0" w:line="290" w:lineRule="auto"/>
        <w:rPr>
          <w:sz w:val="20"/>
          <w:szCs w:val="20"/>
          <w:color w:val="auto"/>
        </w:rPr>
      </w:pPr>
      <w:r>
        <w:rPr>
          <w:rFonts w:ascii="Times New Roman" w:cs="Times New Roman" w:eastAsia="Times New Roman" w:hAnsi="Times New Roman"/>
          <w:sz w:val="22"/>
          <w:szCs w:val="22"/>
          <w:color w:val="auto"/>
        </w:rPr>
        <w:t>What has changed in the last two decades, such that important tech companies now embrace open source?</w:t>
      </w:r>
    </w:p>
    <w:p>
      <w:pPr>
        <w:spacing w:after="0" w:line="58" w:lineRule="exact"/>
        <w:rPr>
          <w:sz w:val="20"/>
          <w:szCs w:val="20"/>
          <w:color w:val="auto"/>
        </w:rPr>
      </w:pPr>
    </w:p>
    <w:p>
      <w:pPr>
        <w:jc w:val="both"/>
        <w:ind w:left="180" w:right="120"/>
        <w:spacing w:after="0" w:line="263" w:lineRule="auto"/>
        <w:rPr>
          <w:sz w:val="20"/>
          <w:szCs w:val="20"/>
          <w:color w:val="auto"/>
        </w:rPr>
      </w:pPr>
      <w:r>
        <w:rPr>
          <w:rFonts w:ascii="Times New Roman" w:cs="Times New Roman" w:eastAsia="Times New Roman" w:hAnsi="Times New Roman"/>
          <w:sz w:val="22"/>
          <w:szCs w:val="22"/>
          <w:color w:val="auto"/>
        </w:rPr>
        <w:t>In this chapter, I will explain the history of free and open source software and why it has become so important over the last few years. I will explain the impact it can have on your engineering velocity and how you can use the principles of open source for better cross-team collaboration in your company (inner source).</w:t>
      </w:r>
    </w:p>
    <w:p>
      <w:pPr>
        <w:spacing w:after="0" w:line="89"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2"/>
          <w:szCs w:val="22"/>
          <w:color w:val="auto"/>
        </w:rPr>
        <w:t>The chapter will cover the following topics:</w:t>
      </w:r>
    </w:p>
    <w:p>
      <w:pPr>
        <w:spacing w:after="0" w:line="191" w:lineRule="exact"/>
        <w:rPr>
          <w:sz w:val="20"/>
          <w:szCs w:val="20"/>
          <w:color w:val="auto"/>
        </w:rPr>
      </w:pPr>
    </w:p>
    <w:p>
      <w:pPr>
        <w:ind w:left="720" w:hanging="270"/>
        <w:spacing w:after="0"/>
        <w:tabs>
          <w:tab w:leader="none" w:pos="720" w:val="left"/>
        </w:tabs>
        <w:numPr>
          <w:ilvl w:val="0"/>
          <w:numId w:val="104"/>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History of free and open source software</w:t>
      </w:r>
    </w:p>
    <w:p>
      <w:pPr>
        <w:spacing w:after="0" w:line="124" w:lineRule="exact"/>
        <w:rPr>
          <w:rFonts w:ascii="Times New Roman" w:cs="Times New Roman" w:eastAsia="Times New Roman" w:hAnsi="Times New Roman"/>
          <w:sz w:val="22"/>
          <w:szCs w:val="22"/>
          <w:color w:val="auto"/>
        </w:rPr>
      </w:pPr>
    </w:p>
    <w:p>
      <w:pPr>
        <w:ind w:left="720" w:hanging="270"/>
        <w:spacing w:after="0"/>
        <w:tabs>
          <w:tab w:leader="none" w:pos="720" w:val="left"/>
        </w:tabs>
        <w:numPr>
          <w:ilvl w:val="0"/>
          <w:numId w:val="104"/>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The difference between open source and open development</w:t>
      </w:r>
    </w:p>
    <w:p>
      <w:pPr>
        <w:spacing w:after="0" w:line="124" w:lineRule="exact"/>
        <w:rPr>
          <w:rFonts w:ascii="Times New Roman" w:cs="Times New Roman" w:eastAsia="Times New Roman" w:hAnsi="Times New Roman"/>
          <w:sz w:val="22"/>
          <w:szCs w:val="22"/>
          <w:color w:val="auto"/>
        </w:rPr>
      </w:pPr>
    </w:p>
    <w:p>
      <w:pPr>
        <w:ind w:left="720" w:hanging="270"/>
        <w:spacing w:after="0"/>
        <w:tabs>
          <w:tab w:leader="none" w:pos="720" w:val="left"/>
        </w:tabs>
        <w:numPr>
          <w:ilvl w:val="0"/>
          <w:numId w:val="104"/>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Benefits of embracing open source for companies</w:t>
      </w:r>
    </w:p>
    <w:p>
      <w:pPr>
        <w:spacing w:after="0" w:line="124" w:lineRule="exact"/>
        <w:rPr>
          <w:rFonts w:ascii="Times New Roman" w:cs="Times New Roman" w:eastAsia="Times New Roman" w:hAnsi="Times New Roman"/>
          <w:sz w:val="22"/>
          <w:szCs w:val="22"/>
          <w:color w:val="auto"/>
        </w:rPr>
      </w:pPr>
    </w:p>
    <w:p>
      <w:pPr>
        <w:ind w:left="720" w:hanging="270"/>
        <w:spacing w:after="0"/>
        <w:tabs>
          <w:tab w:leader="none" w:pos="720" w:val="left"/>
        </w:tabs>
        <w:numPr>
          <w:ilvl w:val="0"/>
          <w:numId w:val="104"/>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Implementing an open source strategy</w:t>
      </w:r>
    </w:p>
    <w:p>
      <w:pPr>
        <w:spacing w:after="0" w:line="124" w:lineRule="exact"/>
        <w:rPr>
          <w:rFonts w:ascii="Times New Roman" w:cs="Times New Roman" w:eastAsia="Times New Roman" w:hAnsi="Times New Roman"/>
          <w:sz w:val="22"/>
          <w:szCs w:val="22"/>
          <w:color w:val="auto"/>
        </w:rPr>
      </w:pPr>
    </w:p>
    <w:p>
      <w:pPr>
        <w:ind w:left="720" w:hanging="270"/>
        <w:spacing w:after="0"/>
        <w:tabs>
          <w:tab w:leader="none" w:pos="720" w:val="left"/>
        </w:tabs>
        <w:numPr>
          <w:ilvl w:val="0"/>
          <w:numId w:val="104"/>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Open and inner source</w:t>
      </w:r>
    </w:p>
    <w:p>
      <w:pPr>
        <w:spacing w:after="0" w:line="124" w:lineRule="exact"/>
        <w:rPr>
          <w:rFonts w:ascii="Times New Roman" w:cs="Times New Roman" w:eastAsia="Times New Roman" w:hAnsi="Times New Roman"/>
          <w:sz w:val="22"/>
          <w:szCs w:val="22"/>
          <w:color w:val="auto"/>
        </w:rPr>
      </w:pPr>
    </w:p>
    <w:p>
      <w:pPr>
        <w:ind w:left="720" w:hanging="270"/>
        <w:spacing w:after="0"/>
        <w:tabs>
          <w:tab w:leader="none" w:pos="720" w:val="left"/>
        </w:tabs>
        <w:numPr>
          <w:ilvl w:val="0"/>
          <w:numId w:val="104"/>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The importance of insourcing</w:t>
      </w:r>
    </w:p>
    <w:p>
      <w:pPr>
        <w:spacing w:after="0" w:line="124" w:lineRule="exact"/>
        <w:rPr>
          <w:rFonts w:ascii="Times New Roman" w:cs="Times New Roman" w:eastAsia="Times New Roman" w:hAnsi="Times New Roman"/>
          <w:sz w:val="22"/>
          <w:szCs w:val="22"/>
          <w:color w:val="auto"/>
        </w:rPr>
      </w:pPr>
    </w:p>
    <w:p>
      <w:pPr>
        <w:ind w:left="720" w:hanging="270"/>
        <w:spacing w:after="0"/>
        <w:tabs>
          <w:tab w:leader="none" w:pos="720" w:val="left"/>
        </w:tabs>
        <w:numPr>
          <w:ilvl w:val="0"/>
          <w:numId w:val="104"/>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GitHub Sponsors</w:t>
      </w:r>
    </w:p>
    <w:p>
      <w:pPr>
        <w:sectPr>
          <w:pgSz w:w="10980" w:h="13680" w:orient="portrait"/>
          <w:cols w:equalWidth="0" w:num="1">
            <w:col w:w="8100"/>
          </w:cols>
          <w:pgMar w:left="1440" w:top="889" w:right="1440" w:bottom="1440" w:gutter="0" w:footer="0" w:header="0"/>
        </w:sectPr>
      </w:pPr>
    </w:p>
    <w:bookmarkStart w:id="155" w:name="page156"/>
    <w:bookmarkEnd w:id="155"/>
    <w:p>
      <w:pPr>
        <w:ind w:left="4160"/>
        <w:spacing w:after="0"/>
        <w:tabs>
          <w:tab w:leader="none" w:pos="7620" w:val="left"/>
        </w:tabs>
        <w:rPr>
          <w:sz w:val="20"/>
          <w:szCs w:val="20"/>
          <w:color w:val="auto"/>
        </w:rPr>
      </w:pPr>
      <w:r>
        <w:rPr>
          <w:rFonts w:ascii="Times New Roman" w:cs="Times New Roman" w:eastAsia="Times New Roman" w:hAnsi="Times New Roman"/>
          <w:sz w:val="20"/>
          <w:szCs w:val="20"/>
          <w:color w:val="auto"/>
        </w:rPr>
        <w:t>History of free and open source software</w:t>
      </w:r>
      <w:r>
        <w:rPr>
          <w:sz w:val="20"/>
          <w:szCs w:val="20"/>
          <w:color w:val="auto"/>
        </w:rPr>
        <w:tab/>
      </w:r>
      <w:r>
        <w:rPr>
          <w:rFonts w:ascii="Times New Roman" w:cs="Times New Roman" w:eastAsia="Times New Roman" w:hAnsi="Times New Roman"/>
          <w:sz w:val="18"/>
          <w:szCs w:val="18"/>
          <w:color w:val="auto"/>
        </w:rPr>
        <w:t>127</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53340</wp:posOffset>
                </wp:positionV>
                <wp:extent cx="5029200" cy="0"/>
                <wp:wrapNone/>
                <wp:docPr id="364" name="Shape 36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364" o:spid="_x0000_s1389"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4.2pt" to="396pt,4.2pt" o:allowincell="f" strokecolor="#000000" strokeweight="0.5pt"/>
            </w:pict>
          </mc:Fallback>
        </mc:AlternateContent>
      </w:r>
    </w:p>
    <w:p>
      <w:pPr>
        <w:spacing w:after="0" w:line="198" w:lineRule="exact"/>
        <w:rPr>
          <w:sz w:val="20"/>
          <w:szCs w:val="20"/>
          <w:color w:val="auto"/>
        </w:rPr>
      </w:pPr>
    </w:p>
    <w:p>
      <w:pPr>
        <w:spacing w:after="0"/>
        <w:rPr>
          <w:sz w:val="20"/>
          <w:szCs w:val="20"/>
          <w:color w:val="auto"/>
        </w:rPr>
      </w:pPr>
      <w:r>
        <w:rPr>
          <w:rFonts w:ascii="Arial" w:cs="Arial" w:eastAsia="Arial" w:hAnsi="Arial"/>
          <w:sz w:val="34"/>
          <w:szCs w:val="34"/>
          <w:b w:val="1"/>
          <w:bCs w:val="1"/>
          <w:color w:val="auto"/>
        </w:rPr>
        <w:t>History of free and open source software</w:t>
      </w:r>
    </w:p>
    <w:p>
      <w:pPr>
        <w:spacing w:after="0" w:line="109" w:lineRule="exact"/>
        <w:rPr>
          <w:sz w:val="20"/>
          <w:szCs w:val="20"/>
          <w:color w:val="auto"/>
        </w:rPr>
      </w:pPr>
    </w:p>
    <w:p>
      <w:pPr>
        <w:spacing w:after="0"/>
        <w:rPr>
          <w:sz w:val="20"/>
          <w:szCs w:val="20"/>
          <w:color w:val="auto"/>
        </w:rPr>
      </w:pPr>
      <w:r>
        <w:rPr>
          <w:rFonts w:ascii="Times New Roman" w:cs="Times New Roman" w:eastAsia="Times New Roman" w:hAnsi="Times New Roman"/>
          <w:sz w:val="22"/>
          <w:szCs w:val="22"/>
          <w:color w:val="auto"/>
        </w:rPr>
        <w:t>To understand open source, we must go back to the early days of computer science.</w:t>
      </w:r>
    </w:p>
    <w:p>
      <w:pPr>
        <w:spacing w:after="0" w:line="310" w:lineRule="exact"/>
        <w:rPr>
          <w:sz w:val="20"/>
          <w:szCs w:val="20"/>
          <w:color w:val="auto"/>
        </w:rPr>
      </w:pPr>
    </w:p>
    <w:p>
      <w:pPr>
        <w:spacing w:after="0"/>
        <w:rPr>
          <w:sz w:val="20"/>
          <w:szCs w:val="20"/>
          <w:color w:val="auto"/>
        </w:rPr>
      </w:pPr>
      <w:r>
        <w:rPr>
          <w:rFonts w:ascii="Arial" w:cs="Arial" w:eastAsia="Arial" w:hAnsi="Arial"/>
          <w:sz w:val="30"/>
          <w:szCs w:val="30"/>
          <w:b w:val="1"/>
          <w:bCs w:val="1"/>
          <w:color w:val="auto"/>
        </w:rPr>
        <w:t>Public domain software</w:t>
      </w:r>
    </w:p>
    <w:p>
      <w:pPr>
        <w:spacing w:after="0" w:line="106" w:lineRule="exact"/>
        <w:rPr>
          <w:sz w:val="20"/>
          <w:szCs w:val="20"/>
          <w:color w:val="auto"/>
        </w:rPr>
      </w:pPr>
    </w:p>
    <w:p>
      <w:pPr>
        <w:ind w:right="180"/>
        <w:spacing w:after="0" w:line="258" w:lineRule="auto"/>
        <w:rPr>
          <w:sz w:val="20"/>
          <w:szCs w:val="20"/>
          <w:color w:val="auto"/>
        </w:rPr>
      </w:pPr>
      <w:r>
        <w:rPr>
          <w:rFonts w:ascii="Times New Roman" w:cs="Times New Roman" w:eastAsia="Times New Roman" w:hAnsi="Times New Roman"/>
          <w:sz w:val="22"/>
          <w:szCs w:val="22"/>
          <w:color w:val="auto"/>
        </w:rPr>
        <w:t xml:space="preserve">During the 1950s and 1960s, the price of software was low compared to the necessary hardware. Any software that was produced was mainly produced by academics and corporate research teams. It was normal for the source code to be distributed with the software – normally as </w:t>
      </w:r>
      <w:r>
        <w:rPr>
          <w:rFonts w:ascii="Times New Roman" w:cs="Times New Roman" w:eastAsia="Times New Roman" w:hAnsi="Times New Roman"/>
          <w:sz w:val="22"/>
          <w:szCs w:val="22"/>
          <w:b w:val="1"/>
          <w:bCs w:val="1"/>
          <w:color w:val="auto"/>
        </w:rPr>
        <w:t>public domain software</w:t>
      </w:r>
      <w:r>
        <w:rPr>
          <w:rFonts w:ascii="Times New Roman" w:cs="Times New Roman" w:eastAsia="Times New Roman" w:hAnsi="Times New Roman"/>
          <w:sz w:val="22"/>
          <w:szCs w:val="22"/>
          <w:color w:val="auto"/>
        </w:rPr>
        <w:t xml:space="preserve">. This means that the software is freely available without ownership, copyright, trademark, or patent. These principles of openness and cooperation had a great influence on the </w:t>
      </w:r>
      <w:r>
        <w:rPr>
          <w:rFonts w:ascii="Times New Roman" w:cs="Times New Roman" w:eastAsia="Times New Roman" w:hAnsi="Times New Roman"/>
          <w:sz w:val="22"/>
          <w:szCs w:val="22"/>
          <w:b w:val="1"/>
          <w:bCs w:val="1"/>
          <w:color w:val="auto"/>
        </w:rPr>
        <w:t>hacker culture</w:t>
      </w:r>
      <w:r>
        <w:rPr>
          <w:rFonts w:ascii="Times New Roman" w:cs="Times New Roman" w:eastAsia="Times New Roman" w:hAnsi="Times New Roman"/>
          <w:sz w:val="22"/>
          <w:szCs w:val="22"/>
          <w:color w:val="auto"/>
        </w:rPr>
        <w:t xml:space="preserve"> at that time.</w:t>
      </w:r>
    </w:p>
    <w:p>
      <w:pPr>
        <w:spacing w:after="0" w:line="94" w:lineRule="exact"/>
        <w:rPr>
          <w:sz w:val="20"/>
          <w:szCs w:val="20"/>
          <w:color w:val="auto"/>
        </w:rPr>
      </w:pPr>
    </w:p>
    <w:p>
      <w:pPr>
        <w:ind w:right="440"/>
        <w:spacing w:after="0" w:line="270" w:lineRule="auto"/>
        <w:rPr>
          <w:sz w:val="20"/>
          <w:szCs w:val="20"/>
          <w:color w:val="auto"/>
        </w:rPr>
      </w:pPr>
      <w:r>
        <w:rPr>
          <w:rFonts w:ascii="Times New Roman" w:cs="Times New Roman" w:eastAsia="Times New Roman" w:hAnsi="Times New Roman"/>
          <w:sz w:val="22"/>
          <w:szCs w:val="22"/>
          <w:color w:val="auto"/>
        </w:rPr>
        <w:t>In the late 1960s, the rise of operating systems and compilers increased the costs of software. This was driven by a growing software industry that competed with hardware vendors that bundled their software together with their hardware.</w:t>
      </w:r>
    </w:p>
    <w:p>
      <w:pPr>
        <w:spacing w:after="0" w:line="80" w:lineRule="exact"/>
        <w:rPr>
          <w:sz w:val="20"/>
          <w:szCs w:val="20"/>
          <w:color w:val="auto"/>
        </w:rPr>
      </w:pPr>
    </w:p>
    <w:p>
      <w:pPr>
        <w:ind w:right="200"/>
        <w:spacing w:after="0" w:line="270" w:lineRule="auto"/>
        <w:rPr>
          <w:sz w:val="20"/>
          <w:szCs w:val="20"/>
          <w:color w:val="auto"/>
        </w:rPr>
      </w:pPr>
      <w:r>
        <w:rPr>
          <w:rFonts w:ascii="Times New Roman" w:cs="Times New Roman" w:eastAsia="Times New Roman" w:hAnsi="Times New Roman"/>
          <w:sz w:val="22"/>
          <w:szCs w:val="22"/>
          <w:color w:val="auto"/>
        </w:rPr>
        <w:t>During the 1970s and 1980s, it became common to sell licenses for the use of software and in 1983, IBM stopped distributing their source code together with purchased software. Other software vendors followed their example.</w:t>
      </w:r>
    </w:p>
    <w:p>
      <w:pPr>
        <w:spacing w:after="0" w:line="237" w:lineRule="exact"/>
        <w:rPr>
          <w:sz w:val="20"/>
          <w:szCs w:val="20"/>
          <w:color w:val="auto"/>
        </w:rPr>
      </w:pPr>
    </w:p>
    <w:p>
      <w:pPr>
        <w:spacing w:after="0"/>
        <w:rPr>
          <w:sz w:val="20"/>
          <w:szCs w:val="20"/>
          <w:color w:val="auto"/>
        </w:rPr>
      </w:pPr>
      <w:r>
        <w:rPr>
          <w:rFonts w:ascii="Arial" w:cs="Arial" w:eastAsia="Arial" w:hAnsi="Arial"/>
          <w:sz w:val="30"/>
          <w:szCs w:val="30"/>
          <w:b w:val="1"/>
          <w:bCs w:val="1"/>
          <w:color w:val="auto"/>
        </w:rPr>
        <w:t>Free software</w:t>
      </w:r>
    </w:p>
    <w:p>
      <w:pPr>
        <w:spacing w:after="0" w:line="98" w:lineRule="exact"/>
        <w:rPr>
          <w:sz w:val="20"/>
          <w:szCs w:val="20"/>
          <w:color w:val="auto"/>
        </w:rPr>
      </w:pPr>
    </w:p>
    <w:p>
      <w:pPr>
        <w:ind w:right="580"/>
        <w:spacing w:after="0" w:line="266" w:lineRule="auto"/>
        <w:rPr>
          <w:sz w:val="20"/>
          <w:szCs w:val="20"/>
          <w:color w:val="auto"/>
        </w:rPr>
      </w:pPr>
      <w:r>
        <w:rPr>
          <w:rFonts w:ascii="Times New Roman" w:cs="Times New Roman" w:eastAsia="Times New Roman" w:hAnsi="Times New Roman"/>
          <w:sz w:val="22"/>
          <w:szCs w:val="22"/>
          <w:i w:val="1"/>
          <w:iCs w:val="1"/>
          <w:color w:val="auto"/>
        </w:rPr>
        <w:t>Richard Stallman</w:t>
      </w:r>
      <w:r>
        <w:rPr>
          <w:rFonts w:ascii="Times New Roman" w:cs="Times New Roman" w:eastAsia="Times New Roman" w:hAnsi="Times New Roman"/>
          <w:sz w:val="22"/>
          <w:szCs w:val="22"/>
          <w:color w:val="auto"/>
        </w:rPr>
        <w:t xml:space="preserve"> was convinced that this is ethically wrong, and he founded the </w:t>
      </w:r>
      <w:r>
        <w:rPr>
          <w:rFonts w:ascii="Times New Roman" w:cs="Times New Roman" w:eastAsia="Times New Roman" w:hAnsi="Times New Roman"/>
          <w:sz w:val="22"/>
          <w:szCs w:val="22"/>
          <w:b w:val="1"/>
          <w:bCs w:val="1"/>
          <w:color w:val="auto"/>
        </w:rPr>
        <w:t>GNU Project</w:t>
      </w:r>
      <w:r>
        <w:rPr>
          <w:rFonts w:ascii="Times New Roman" w:cs="Times New Roman" w:eastAsia="Times New Roman" w:hAnsi="Times New Roman"/>
          <w:sz w:val="22"/>
          <w:szCs w:val="22"/>
          <w:color w:val="auto"/>
        </w:rPr>
        <w:t xml:space="preserve"> in 1983 and, shortly later, the </w:t>
      </w:r>
      <w:r>
        <w:rPr>
          <w:rFonts w:ascii="Times New Roman" w:cs="Times New Roman" w:eastAsia="Times New Roman" w:hAnsi="Times New Roman"/>
          <w:sz w:val="22"/>
          <w:szCs w:val="22"/>
          <w:b w:val="1"/>
          <w:bCs w:val="1"/>
          <w:color w:val="auto"/>
        </w:rPr>
        <w:t>free software movement</w:t>
      </w:r>
      <w:r>
        <w:rPr>
          <w:rFonts w:ascii="Times New Roman" w:cs="Times New Roman" w:eastAsia="Times New Roman" w:hAnsi="Times New Roman"/>
          <w:sz w:val="22"/>
          <w:szCs w:val="22"/>
          <w:color w:val="auto"/>
        </w:rPr>
        <w:t>. The free software movement believes that software is considered free if the receiver of the software is allowed to do the following:</w:t>
      </w:r>
    </w:p>
    <w:p>
      <w:pPr>
        <w:spacing w:after="0" w:line="122" w:lineRule="exact"/>
        <w:rPr>
          <w:sz w:val="20"/>
          <w:szCs w:val="20"/>
          <w:color w:val="auto"/>
        </w:rPr>
      </w:pPr>
    </w:p>
    <w:p>
      <w:pPr>
        <w:ind w:left="540" w:hanging="270"/>
        <w:spacing w:after="0"/>
        <w:tabs>
          <w:tab w:leader="none" w:pos="540" w:val="left"/>
        </w:tabs>
        <w:numPr>
          <w:ilvl w:val="0"/>
          <w:numId w:val="105"/>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Run the program for any purpose.</w:t>
      </w:r>
    </w:p>
    <w:p>
      <w:pPr>
        <w:spacing w:after="0" w:line="124" w:lineRule="exact"/>
        <w:rPr>
          <w:rFonts w:ascii="Times New Roman" w:cs="Times New Roman" w:eastAsia="Times New Roman" w:hAnsi="Times New Roman"/>
          <w:sz w:val="22"/>
          <w:szCs w:val="22"/>
          <w:color w:val="auto"/>
        </w:rPr>
      </w:pPr>
    </w:p>
    <w:p>
      <w:pPr>
        <w:ind w:left="540" w:hanging="270"/>
        <w:spacing w:after="0"/>
        <w:tabs>
          <w:tab w:leader="none" w:pos="540" w:val="left"/>
        </w:tabs>
        <w:numPr>
          <w:ilvl w:val="0"/>
          <w:numId w:val="105"/>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Study the software and change it in any way.</w:t>
      </w:r>
    </w:p>
    <w:p>
      <w:pPr>
        <w:spacing w:after="0" w:line="124" w:lineRule="exact"/>
        <w:rPr>
          <w:rFonts w:ascii="Times New Roman" w:cs="Times New Roman" w:eastAsia="Times New Roman" w:hAnsi="Times New Roman"/>
          <w:sz w:val="22"/>
          <w:szCs w:val="22"/>
          <w:color w:val="auto"/>
        </w:rPr>
      </w:pPr>
    </w:p>
    <w:p>
      <w:pPr>
        <w:ind w:left="540" w:hanging="270"/>
        <w:spacing w:after="0"/>
        <w:tabs>
          <w:tab w:leader="none" w:pos="540" w:val="left"/>
        </w:tabs>
        <w:numPr>
          <w:ilvl w:val="0"/>
          <w:numId w:val="105"/>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Redistribute the program and make copies of it.</w:t>
      </w:r>
    </w:p>
    <w:p>
      <w:pPr>
        <w:spacing w:after="0" w:line="124" w:lineRule="exact"/>
        <w:rPr>
          <w:rFonts w:ascii="Times New Roman" w:cs="Times New Roman" w:eastAsia="Times New Roman" w:hAnsi="Times New Roman"/>
          <w:sz w:val="22"/>
          <w:szCs w:val="22"/>
          <w:color w:val="auto"/>
        </w:rPr>
      </w:pPr>
    </w:p>
    <w:p>
      <w:pPr>
        <w:ind w:left="540" w:hanging="270"/>
        <w:spacing w:after="0"/>
        <w:tabs>
          <w:tab w:leader="none" w:pos="540" w:val="left"/>
        </w:tabs>
        <w:numPr>
          <w:ilvl w:val="0"/>
          <w:numId w:val="105"/>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Improve the software and release the improvements.</w:t>
      </w:r>
    </w:p>
    <w:p>
      <w:pPr>
        <w:spacing w:after="0" w:line="183" w:lineRule="exact"/>
        <w:rPr>
          <w:sz w:val="20"/>
          <w:szCs w:val="20"/>
          <w:color w:val="auto"/>
        </w:rPr>
      </w:pPr>
    </w:p>
    <w:p>
      <w:pPr>
        <w:ind w:right="280"/>
        <w:spacing w:after="0" w:line="298" w:lineRule="auto"/>
        <w:rPr>
          <w:sz w:val="20"/>
          <w:szCs w:val="20"/>
          <w:color w:val="auto"/>
        </w:rPr>
      </w:pPr>
      <w:r>
        <w:rPr>
          <w:rFonts w:ascii="Times New Roman" w:cs="Times New Roman" w:eastAsia="Times New Roman" w:hAnsi="Times New Roman"/>
          <w:sz w:val="22"/>
          <w:szCs w:val="22"/>
          <w:color w:val="auto"/>
        </w:rPr>
        <w:t xml:space="preserve">Richard founded the </w:t>
      </w:r>
      <w:r>
        <w:rPr>
          <w:rFonts w:ascii="Times New Roman" w:cs="Times New Roman" w:eastAsia="Times New Roman" w:hAnsi="Times New Roman"/>
          <w:sz w:val="22"/>
          <w:szCs w:val="22"/>
          <w:b w:val="1"/>
          <w:bCs w:val="1"/>
          <w:color w:val="auto"/>
        </w:rPr>
        <w:t>Free Software Foundation</w:t>
      </w:r>
      <w:r>
        <w:rPr>
          <w:rFonts w:ascii="Times New Roman" w:cs="Times New Roman" w:eastAsia="Times New Roman" w:hAnsi="Times New Roman"/>
          <w:sz w:val="22"/>
          <w:szCs w:val="22"/>
          <w:color w:val="auto"/>
        </w:rPr>
        <w:t xml:space="preserve"> (</w:t>
      </w:r>
      <w:r>
        <w:rPr>
          <w:rFonts w:ascii="Times New Roman" w:cs="Times New Roman" w:eastAsia="Times New Roman" w:hAnsi="Times New Roman"/>
          <w:sz w:val="22"/>
          <w:szCs w:val="22"/>
          <w:b w:val="1"/>
          <w:bCs w:val="1"/>
          <w:color w:val="auto"/>
        </w:rPr>
        <w:t>FSF</w:t>
      </w:r>
      <w:r>
        <w:rPr>
          <w:rFonts w:ascii="Times New Roman" w:cs="Times New Roman" w:eastAsia="Times New Roman" w:hAnsi="Times New Roman"/>
          <w:sz w:val="22"/>
          <w:szCs w:val="22"/>
          <w:color w:val="auto"/>
        </w:rPr>
        <w:t>) in 1985. The FSF is famous for the following saying:</w:t>
      </w:r>
    </w:p>
    <w:p>
      <w:pPr>
        <w:spacing w:after="0" w:line="95" w:lineRule="exact"/>
        <w:rPr>
          <w:sz w:val="20"/>
          <w:szCs w:val="20"/>
          <w:color w:val="auto"/>
        </w:rPr>
      </w:pPr>
    </w:p>
    <w:p>
      <w:pPr>
        <w:ind w:left="1940"/>
        <w:spacing w:after="0"/>
        <w:rPr>
          <w:sz w:val="20"/>
          <w:szCs w:val="20"/>
          <w:color w:val="auto"/>
        </w:rPr>
      </w:pPr>
      <w:r>
        <w:rPr>
          <w:rFonts w:ascii="Times New Roman" w:cs="Times New Roman" w:eastAsia="Times New Roman" w:hAnsi="Times New Roman"/>
          <w:sz w:val="22"/>
          <w:szCs w:val="22"/>
          <w:i w:val="1"/>
          <w:iCs w:val="1"/>
          <w:color w:val="auto"/>
        </w:rPr>
        <w:t>"Free as in free speech – not free as in free beer."</w:t>
      </w:r>
    </w:p>
    <w:p>
      <w:pPr>
        <w:spacing w:after="0" w:line="101" w:lineRule="exact"/>
        <w:rPr>
          <w:sz w:val="20"/>
          <w:szCs w:val="20"/>
          <w:color w:val="auto"/>
        </w:rPr>
      </w:pPr>
    </w:p>
    <w:p>
      <w:pPr>
        <w:spacing w:after="0"/>
        <w:rPr>
          <w:sz w:val="20"/>
          <w:szCs w:val="20"/>
          <w:color w:val="auto"/>
        </w:rPr>
      </w:pPr>
      <w:r>
        <w:rPr>
          <w:rFonts w:ascii="Times New Roman" w:cs="Times New Roman" w:eastAsia="Times New Roman" w:hAnsi="Times New Roman"/>
          <w:sz w:val="22"/>
          <w:szCs w:val="22"/>
          <w:color w:val="auto"/>
        </w:rPr>
        <w:t>This means that the word</w:t>
      </w:r>
      <w:r>
        <w:rPr>
          <w:rFonts w:ascii="Times New Roman" w:cs="Times New Roman" w:eastAsia="Times New Roman" w:hAnsi="Times New Roman"/>
          <w:sz w:val="22"/>
          <w:szCs w:val="22"/>
          <w:i w:val="1"/>
          <w:iCs w:val="1"/>
          <w:color w:val="auto"/>
        </w:rPr>
        <w:t>free</w:t>
      </w:r>
      <w:r>
        <w:rPr>
          <w:rFonts w:ascii="Times New Roman" w:cs="Times New Roman" w:eastAsia="Times New Roman" w:hAnsi="Times New Roman"/>
          <w:sz w:val="22"/>
          <w:szCs w:val="22"/>
          <w:color w:val="auto"/>
        </w:rPr>
        <w:t xml:space="preserve"> means freedom to distribute and not freedom from cost</w:t>
      </w:r>
    </w:p>
    <w:p>
      <w:pPr>
        <w:spacing w:after="0" w:line="11" w:lineRule="exact"/>
        <w:rPr>
          <w:sz w:val="20"/>
          <w:szCs w:val="20"/>
          <w:color w:val="auto"/>
        </w:rPr>
      </w:pPr>
    </w:p>
    <w:p>
      <w:pPr>
        <w:ind w:right="220"/>
        <w:spacing w:after="0" w:line="293" w:lineRule="auto"/>
        <w:rPr>
          <w:sz w:val="20"/>
          <w:szCs w:val="20"/>
          <w:color w:val="auto"/>
        </w:rPr>
      </w:pPr>
      <w:r>
        <w:rPr>
          <w:rFonts w:ascii="Times New Roman" w:cs="Times New Roman" w:eastAsia="Times New Roman" w:hAnsi="Times New Roman"/>
          <w:sz w:val="22"/>
          <w:szCs w:val="22"/>
          <w:color w:val="auto"/>
        </w:rPr>
        <w:t>(</w:t>
      </w:r>
      <w:r>
        <w:rPr>
          <w:rFonts w:ascii="Times New Roman" w:cs="Times New Roman" w:eastAsia="Times New Roman" w:hAnsi="Times New Roman"/>
          <w:sz w:val="22"/>
          <w:szCs w:val="22"/>
          <w:i w:val="1"/>
          <w:iCs w:val="1"/>
          <w:color w:val="auto"/>
        </w:rPr>
        <w:t>Gratis versus libre</w:t>
      </w:r>
      <w:r>
        <w:rPr>
          <w:rFonts w:ascii="Times New Roman" w:cs="Times New Roman" w:eastAsia="Times New Roman" w:hAnsi="Times New Roman"/>
          <w:sz w:val="22"/>
          <w:szCs w:val="22"/>
          <w:color w:val="auto"/>
        </w:rPr>
        <w:t>). Since much of the free software already was free of charge, such gratis software (Freeware) became associated with free software and zero cost.</w:t>
      </w:r>
    </w:p>
    <w:p>
      <w:pPr>
        <w:sectPr>
          <w:pgSz w:w="10980" w:h="13680" w:orient="portrait"/>
          <w:cols w:equalWidth="0" w:num="1">
            <w:col w:w="8100"/>
          </w:cols>
          <w:pgMar w:left="1440" w:top="889" w:right="1440" w:bottom="1440" w:gutter="0" w:footer="0" w:header="0"/>
        </w:sectPr>
      </w:pPr>
    </w:p>
    <w:bookmarkStart w:id="156" w:name="page157"/>
    <w:bookmarkEnd w:id="156"/>
    <w:p>
      <w:pPr>
        <w:ind w:left="180"/>
        <w:spacing w:after="0"/>
        <w:tabs>
          <w:tab w:leader="none" w:pos="680" w:val="left"/>
        </w:tabs>
        <w:rPr>
          <w:sz w:val="20"/>
          <w:szCs w:val="20"/>
          <w:color w:val="auto"/>
        </w:rPr>
      </w:pPr>
      <w:r>
        <w:rPr>
          <w:rFonts w:ascii="Times New Roman" w:cs="Times New Roman" w:eastAsia="Times New Roman" w:hAnsi="Times New Roman"/>
          <w:sz w:val="20"/>
          <w:szCs w:val="20"/>
          <w:color w:val="auto"/>
        </w:rPr>
        <w:t>128</w:t>
        <w:tab/>
        <w:t>The Influence of Open and Inner Source on Software Delivery Performance</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114300</wp:posOffset>
                </wp:positionH>
                <wp:positionV relativeFrom="paragraph">
                  <wp:posOffset>53340</wp:posOffset>
                </wp:positionV>
                <wp:extent cx="5029200" cy="0"/>
                <wp:wrapNone/>
                <wp:docPr id="365" name="Shape 36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365" o:spid="_x0000_s1390"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9pt,4.2pt" to="405pt,4.2pt" o:allowincell="f" strokecolor="#000000" strokeweight="0.5pt"/>
            </w:pict>
          </mc:Fallback>
        </mc:AlternateContent>
      </w:r>
    </w:p>
    <w:p>
      <w:pPr>
        <w:spacing w:after="0" w:line="302" w:lineRule="exact"/>
        <w:rPr>
          <w:sz w:val="20"/>
          <w:szCs w:val="20"/>
          <w:color w:val="auto"/>
        </w:rPr>
      </w:pPr>
    </w:p>
    <w:p>
      <w:pPr>
        <w:ind w:left="180"/>
        <w:spacing w:after="0" w:line="266" w:lineRule="auto"/>
        <w:rPr>
          <w:sz w:val="20"/>
          <w:szCs w:val="20"/>
          <w:color w:val="auto"/>
        </w:rPr>
      </w:pPr>
      <w:r>
        <w:rPr>
          <w:rFonts w:ascii="Times New Roman" w:cs="Times New Roman" w:eastAsia="Times New Roman" w:hAnsi="Times New Roman"/>
          <w:sz w:val="22"/>
          <w:szCs w:val="22"/>
          <w:color w:val="auto"/>
        </w:rPr>
        <w:t xml:space="preserve">The free software movement created a concept called </w:t>
      </w:r>
      <w:r>
        <w:rPr>
          <w:rFonts w:ascii="Times New Roman" w:cs="Times New Roman" w:eastAsia="Times New Roman" w:hAnsi="Times New Roman"/>
          <w:sz w:val="22"/>
          <w:szCs w:val="22"/>
          <w:b w:val="1"/>
          <w:bCs w:val="1"/>
          <w:color w:val="auto"/>
        </w:rPr>
        <w:t>copyleft</w:t>
      </w:r>
      <w:r>
        <w:rPr>
          <w:rFonts w:ascii="Times New Roman" w:cs="Times New Roman" w:eastAsia="Times New Roman" w:hAnsi="Times New Roman"/>
          <w:sz w:val="22"/>
          <w:szCs w:val="22"/>
          <w:color w:val="auto"/>
        </w:rPr>
        <w:t xml:space="preserve">. This grants users the right to use and modify the software, but it preserves the free status of the software. Examples of these licenses include the GNU </w:t>
      </w:r>
      <w:r>
        <w:rPr>
          <w:rFonts w:ascii="Times New Roman" w:cs="Times New Roman" w:eastAsia="Times New Roman" w:hAnsi="Times New Roman"/>
          <w:sz w:val="22"/>
          <w:szCs w:val="22"/>
          <w:b w:val="1"/>
          <w:bCs w:val="1"/>
          <w:color w:val="auto"/>
        </w:rPr>
        <w:t>General Public License</w:t>
      </w:r>
      <w:r>
        <w:rPr>
          <w:rFonts w:ascii="Times New Roman" w:cs="Times New Roman" w:eastAsia="Times New Roman" w:hAnsi="Times New Roman"/>
          <w:sz w:val="22"/>
          <w:szCs w:val="22"/>
          <w:color w:val="auto"/>
        </w:rPr>
        <w:t xml:space="preserve"> (</w:t>
      </w:r>
      <w:r>
        <w:rPr>
          <w:rFonts w:ascii="Times New Roman" w:cs="Times New Roman" w:eastAsia="Times New Roman" w:hAnsi="Times New Roman"/>
          <w:sz w:val="22"/>
          <w:szCs w:val="22"/>
          <w:b w:val="1"/>
          <w:bCs w:val="1"/>
          <w:color w:val="auto"/>
        </w:rPr>
        <w:t>GPL</w:t>
      </w:r>
      <w:r>
        <w:rPr>
          <w:rFonts w:ascii="Times New Roman" w:cs="Times New Roman" w:eastAsia="Times New Roman" w:hAnsi="Times New Roman"/>
          <w:sz w:val="22"/>
          <w:szCs w:val="22"/>
          <w:color w:val="auto"/>
        </w:rPr>
        <w:t xml:space="preserve">), the Apache License, and the </w:t>
      </w:r>
      <w:r>
        <w:rPr>
          <w:rFonts w:ascii="Times New Roman" w:cs="Times New Roman" w:eastAsia="Times New Roman" w:hAnsi="Times New Roman"/>
          <w:sz w:val="22"/>
          <w:szCs w:val="22"/>
          <w:b w:val="1"/>
          <w:bCs w:val="1"/>
          <w:color w:val="auto"/>
        </w:rPr>
        <w:t>Mozilla Public License</w:t>
      </w:r>
      <w:r>
        <w:rPr>
          <w:rFonts w:ascii="Times New Roman" w:cs="Times New Roman" w:eastAsia="Times New Roman" w:hAnsi="Times New Roman"/>
          <w:sz w:val="22"/>
          <w:szCs w:val="22"/>
          <w:color w:val="auto"/>
        </w:rPr>
        <w:t xml:space="preserve"> (</w:t>
      </w:r>
      <w:r>
        <w:rPr>
          <w:rFonts w:ascii="Times New Roman" w:cs="Times New Roman" w:eastAsia="Times New Roman" w:hAnsi="Times New Roman"/>
          <w:sz w:val="22"/>
          <w:szCs w:val="22"/>
          <w:b w:val="1"/>
          <w:bCs w:val="1"/>
          <w:color w:val="auto"/>
        </w:rPr>
        <w:t>MPL</w:t>
      </w:r>
      <w:r>
        <w:rPr>
          <w:rFonts w:ascii="Times New Roman" w:cs="Times New Roman" w:eastAsia="Times New Roman" w:hAnsi="Times New Roman"/>
          <w:sz w:val="22"/>
          <w:szCs w:val="22"/>
          <w:color w:val="auto"/>
        </w:rPr>
        <w:t>).</w:t>
      </w:r>
    </w:p>
    <w:p>
      <w:pPr>
        <w:spacing w:after="0" w:line="84" w:lineRule="exact"/>
        <w:rPr>
          <w:sz w:val="20"/>
          <w:szCs w:val="20"/>
          <w:color w:val="auto"/>
        </w:rPr>
      </w:pPr>
    </w:p>
    <w:p>
      <w:pPr>
        <w:ind w:left="180" w:right="100"/>
        <w:spacing w:after="0" w:line="270" w:lineRule="auto"/>
        <w:rPr>
          <w:sz w:val="20"/>
          <w:szCs w:val="20"/>
          <w:color w:val="auto"/>
        </w:rPr>
      </w:pPr>
      <w:r>
        <w:rPr>
          <w:rFonts w:ascii="Times New Roman" w:cs="Times New Roman" w:eastAsia="Times New Roman" w:hAnsi="Times New Roman"/>
          <w:sz w:val="22"/>
          <w:szCs w:val="22"/>
          <w:color w:val="auto"/>
        </w:rPr>
        <w:t>Most of the great software that still runs today on millions of devices has been distributed with those copyleft licenses; for example, the</w:t>
      </w:r>
      <w:r>
        <w:rPr>
          <w:rFonts w:ascii="Times New Roman" w:cs="Times New Roman" w:eastAsia="Times New Roman" w:hAnsi="Times New Roman"/>
          <w:sz w:val="22"/>
          <w:szCs w:val="22"/>
          <w:b w:val="1"/>
          <w:bCs w:val="1"/>
          <w:color w:val="auto"/>
        </w:rPr>
        <w:t>Linux kernel</w:t>
      </w:r>
      <w:r>
        <w:rPr>
          <w:rFonts w:ascii="Times New Roman" w:cs="Times New Roman" w:eastAsia="Times New Roman" w:hAnsi="Times New Roman"/>
          <w:sz w:val="22"/>
          <w:szCs w:val="22"/>
          <w:color w:val="auto"/>
        </w:rPr>
        <w:t xml:space="preserve"> (published 1992 by </w:t>
      </w:r>
      <w:r>
        <w:rPr>
          <w:rFonts w:ascii="Times New Roman" w:cs="Times New Roman" w:eastAsia="Times New Roman" w:hAnsi="Times New Roman"/>
          <w:sz w:val="22"/>
          <w:szCs w:val="22"/>
          <w:i w:val="1"/>
          <w:iCs w:val="1"/>
          <w:color w:val="auto"/>
        </w:rPr>
        <w:t>Linus Torvalds</w:t>
      </w:r>
      <w:r>
        <w:rPr>
          <w:rFonts w:ascii="Times New Roman" w:cs="Times New Roman" w:eastAsia="Times New Roman" w:hAnsi="Times New Roman"/>
          <w:sz w:val="22"/>
          <w:szCs w:val="22"/>
          <w:color w:val="auto"/>
        </w:rPr>
        <w:t>), BSD, MySQL, and Apache.</w:t>
      </w:r>
    </w:p>
    <w:p>
      <w:pPr>
        <w:spacing w:after="0" w:line="237" w:lineRule="exact"/>
        <w:rPr>
          <w:sz w:val="20"/>
          <w:szCs w:val="20"/>
          <w:color w:val="auto"/>
        </w:rPr>
      </w:pPr>
    </w:p>
    <w:p>
      <w:pPr>
        <w:ind w:left="180"/>
        <w:spacing w:after="0"/>
        <w:rPr>
          <w:sz w:val="20"/>
          <w:szCs w:val="20"/>
          <w:color w:val="auto"/>
        </w:rPr>
      </w:pPr>
      <w:r>
        <w:rPr>
          <w:rFonts w:ascii="Arial" w:cs="Arial" w:eastAsia="Arial" w:hAnsi="Arial"/>
          <w:sz w:val="30"/>
          <w:szCs w:val="30"/>
          <w:b w:val="1"/>
          <w:bCs w:val="1"/>
          <w:color w:val="auto"/>
        </w:rPr>
        <w:t>Open source software</w:t>
      </w:r>
    </w:p>
    <w:p>
      <w:pPr>
        <w:spacing w:after="0" w:line="103" w:lineRule="exact"/>
        <w:rPr>
          <w:sz w:val="20"/>
          <w:szCs w:val="20"/>
          <w:color w:val="auto"/>
        </w:rPr>
      </w:pPr>
    </w:p>
    <w:p>
      <w:pPr>
        <w:ind w:left="180" w:right="100"/>
        <w:spacing w:after="0" w:line="261" w:lineRule="auto"/>
        <w:rPr>
          <w:sz w:val="20"/>
          <w:szCs w:val="20"/>
          <w:color w:val="auto"/>
        </w:rPr>
      </w:pPr>
      <w:r>
        <w:rPr>
          <w:rFonts w:ascii="Times New Roman" w:cs="Times New Roman" w:eastAsia="Times New Roman" w:hAnsi="Times New Roman"/>
          <w:sz w:val="22"/>
          <w:szCs w:val="22"/>
          <w:color w:val="auto"/>
        </w:rPr>
        <w:t xml:space="preserve">In May 1997, at the Linux congress in Würzburg, Germany, </w:t>
      </w:r>
      <w:r>
        <w:rPr>
          <w:rFonts w:ascii="Times New Roman" w:cs="Times New Roman" w:eastAsia="Times New Roman" w:hAnsi="Times New Roman"/>
          <w:sz w:val="22"/>
          <w:szCs w:val="22"/>
          <w:i w:val="1"/>
          <w:iCs w:val="1"/>
          <w:color w:val="auto"/>
        </w:rPr>
        <w:t>Eric Raymond</w:t>
      </w:r>
      <w:r>
        <w:rPr>
          <w:rFonts w:ascii="Times New Roman" w:cs="Times New Roman" w:eastAsia="Times New Roman" w:hAnsi="Times New Roman"/>
          <w:sz w:val="22"/>
          <w:szCs w:val="22"/>
          <w:color w:val="auto"/>
        </w:rPr>
        <w:t xml:space="preserve"> introduced his paper </w:t>
      </w:r>
      <w:r>
        <w:rPr>
          <w:rFonts w:ascii="Times New Roman" w:cs="Times New Roman" w:eastAsia="Times New Roman" w:hAnsi="Times New Roman"/>
          <w:sz w:val="22"/>
          <w:szCs w:val="22"/>
          <w:i w:val="1"/>
          <w:iCs w:val="1"/>
          <w:color w:val="auto"/>
        </w:rPr>
        <w:t>The Cathedral and the Bazaar</w:t>
      </w:r>
      <w:r>
        <w:rPr>
          <w:rFonts w:ascii="Times New Roman" w:cs="Times New Roman" w:eastAsia="Times New Roman" w:hAnsi="Times New Roman"/>
          <w:sz w:val="22"/>
          <w:szCs w:val="22"/>
          <w:color w:val="auto"/>
        </w:rPr>
        <w:t xml:space="preserve"> (</w:t>
      </w:r>
      <w:r>
        <w:rPr>
          <w:rFonts w:ascii="Times New Roman" w:cs="Times New Roman" w:eastAsia="Times New Roman" w:hAnsi="Times New Roman"/>
          <w:sz w:val="22"/>
          <w:szCs w:val="22"/>
          <w:i w:val="1"/>
          <w:iCs w:val="1"/>
          <w:color w:val="auto"/>
        </w:rPr>
        <w:t>Raymond, E. S. 1999</w:t>
      </w:r>
      <w:r>
        <w:rPr>
          <w:rFonts w:ascii="Times New Roman" w:cs="Times New Roman" w:eastAsia="Times New Roman" w:hAnsi="Times New Roman"/>
          <w:sz w:val="22"/>
          <w:szCs w:val="22"/>
          <w:color w:val="auto"/>
        </w:rPr>
        <w:t xml:space="preserve">). He reflected on free software principles and the hacker culture and the benefits for software development. The paper received a lot of attention and motivated Netscape to release its browser, </w:t>
      </w:r>
      <w:r>
        <w:rPr>
          <w:rFonts w:ascii="Times New Roman" w:cs="Times New Roman" w:eastAsia="Times New Roman" w:hAnsi="Times New Roman"/>
          <w:sz w:val="22"/>
          <w:szCs w:val="22"/>
          <w:b w:val="1"/>
          <w:bCs w:val="1"/>
          <w:color w:val="auto"/>
        </w:rPr>
        <w:t>Netscape Communicator</w:t>
      </w:r>
      <w:r>
        <w:rPr>
          <w:rFonts w:ascii="Times New Roman" w:cs="Times New Roman" w:eastAsia="Times New Roman" w:hAnsi="Times New Roman"/>
          <w:sz w:val="22"/>
          <w:szCs w:val="22"/>
          <w:color w:val="auto"/>
        </w:rPr>
        <w:t>, as free software.</w:t>
      </w:r>
    </w:p>
    <w:p>
      <w:pPr>
        <w:spacing w:after="0" w:line="89" w:lineRule="exact"/>
        <w:rPr>
          <w:sz w:val="20"/>
          <w:szCs w:val="20"/>
          <w:color w:val="auto"/>
        </w:rPr>
      </w:pPr>
    </w:p>
    <w:p>
      <w:pPr>
        <w:ind w:left="180" w:right="300"/>
        <w:spacing w:after="0" w:line="270" w:lineRule="auto"/>
        <w:rPr>
          <w:sz w:val="20"/>
          <w:szCs w:val="20"/>
          <w:color w:val="auto"/>
        </w:rPr>
      </w:pPr>
      <w:r>
        <w:rPr>
          <w:rFonts w:ascii="Times New Roman" w:cs="Times New Roman" w:eastAsia="Times New Roman" w:hAnsi="Times New Roman"/>
          <w:sz w:val="22"/>
          <w:szCs w:val="22"/>
          <w:color w:val="auto"/>
        </w:rPr>
        <w:t xml:space="preserve">Raymond and others wanted to bring free software principles to more commercial software vendors, but the term </w:t>
      </w:r>
      <w:r>
        <w:rPr>
          <w:rFonts w:ascii="Times New Roman" w:cs="Times New Roman" w:eastAsia="Times New Roman" w:hAnsi="Times New Roman"/>
          <w:sz w:val="22"/>
          <w:szCs w:val="22"/>
          <w:i w:val="1"/>
          <w:iCs w:val="1"/>
          <w:color w:val="auto"/>
        </w:rPr>
        <w:t>free software</w:t>
      </w:r>
      <w:r>
        <w:rPr>
          <w:rFonts w:ascii="Times New Roman" w:cs="Times New Roman" w:eastAsia="Times New Roman" w:hAnsi="Times New Roman"/>
          <w:sz w:val="22"/>
          <w:szCs w:val="22"/>
          <w:color w:val="auto"/>
        </w:rPr>
        <w:t xml:space="preserve"> had a negative connotation for commercial software companies.</w:t>
      </w:r>
    </w:p>
    <w:p>
      <w:pPr>
        <w:spacing w:after="0" w:line="80" w:lineRule="exact"/>
        <w:rPr>
          <w:sz w:val="20"/>
          <w:szCs w:val="20"/>
          <w:color w:val="auto"/>
        </w:rPr>
      </w:pPr>
    </w:p>
    <w:p>
      <w:pPr>
        <w:ind w:left="180" w:right="420"/>
        <w:spacing w:after="0" w:line="263" w:lineRule="auto"/>
        <w:rPr>
          <w:sz w:val="20"/>
          <w:szCs w:val="20"/>
          <w:color w:val="auto"/>
        </w:rPr>
      </w:pPr>
      <w:r>
        <w:rPr>
          <w:rFonts w:ascii="Times New Roman" w:cs="Times New Roman" w:eastAsia="Times New Roman" w:hAnsi="Times New Roman"/>
          <w:sz w:val="22"/>
          <w:szCs w:val="22"/>
          <w:color w:val="auto"/>
        </w:rPr>
        <w:t xml:space="preserve">On February 3, 1998, in Palo Alto, many important people from the free software movement met for a strategy session to discuss the future of free software. Among the participants were </w:t>
      </w:r>
      <w:r>
        <w:rPr>
          <w:rFonts w:ascii="Times New Roman" w:cs="Times New Roman" w:eastAsia="Times New Roman" w:hAnsi="Times New Roman"/>
          <w:sz w:val="22"/>
          <w:szCs w:val="22"/>
          <w:i w:val="1"/>
          <w:iCs w:val="1"/>
          <w:color w:val="auto"/>
        </w:rPr>
        <w:t>Eric Raymond</w:t>
      </w:r>
      <w:r>
        <w:rPr>
          <w:rFonts w:ascii="Times New Roman" w:cs="Times New Roman" w:eastAsia="Times New Roman" w:hAnsi="Times New Roman"/>
          <w:sz w:val="22"/>
          <w:szCs w:val="22"/>
          <w:color w:val="auto"/>
        </w:rPr>
        <w:t xml:space="preserve">, </w:t>
      </w:r>
      <w:r>
        <w:rPr>
          <w:rFonts w:ascii="Times New Roman" w:cs="Times New Roman" w:eastAsia="Times New Roman" w:hAnsi="Times New Roman"/>
          <w:sz w:val="22"/>
          <w:szCs w:val="22"/>
          <w:i w:val="1"/>
          <w:iCs w:val="1"/>
          <w:color w:val="auto"/>
        </w:rPr>
        <w:t>Michael Tiemann</w:t>
      </w:r>
      <w:r>
        <w:rPr>
          <w:rFonts w:ascii="Times New Roman" w:cs="Times New Roman" w:eastAsia="Times New Roman" w:hAnsi="Times New Roman"/>
          <w:sz w:val="22"/>
          <w:szCs w:val="22"/>
          <w:color w:val="auto"/>
        </w:rPr>
        <w:t xml:space="preserve">, and </w:t>
      </w:r>
      <w:r>
        <w:rPr>
          <w:rFonts w:ascii="Times New Roman" w:cs="Times New Roman" w:eastAsia="Times New Roman" w:hAnsi="Times New Roman"/>
          <w:sz w:val="22"/>
          <w:szCs w:val="22"/>
          <w:i w:val="1"/>
          <w:iCs w:val="1"/>
          <w:color w:val="auto"/>
        </w:rPr>
        <w:t>Christine Peterson</w:t>
      </w:r>
      <w:r>
        <w:rPr>
          <w:rFonts w:ascii="Times New Roman" w:cs="Times New Roman" w:eastAsia="Times New Roman" w:hAnsi="Times New Roman"/>
          <w:sz w:val="22"/>
          <w:szCs w:val="22"/>
          <w:color w:val="auto"/>
        </w:rPr>
        <w:t xml:space="preserve">, who are credited with proposing the term </w:t>
      </w:r>
      <w:r>
        <w:rPr>
          <w:rFonts w:ascii="Times New Roman" w:cs="Times New Roman" w:eastAsia="Times New Roman" w:hAnsi="Times New Roman"/>
          <w:sz w:val="22"/>
          <w:szCs w:val="22"/>
          <w:b w:val="1"/>
          <w:bCs w:val="1"/>
          <w:color w:val="auto"/>
        </w:rPr>
        <w:t>open source</w:t>
      </w:r>
      <w:r>
        <w:rPr>
          <w:rFonts w:ascii="Times New Roman" w:cs="Times New Roman" w:eastAsia="Times New Roman" w:hAnsi="Times New Roman"/>
          <w:sz w:val="22"/>
          <w:szCs w:val="22"/>
          <w:color w:val="auto"/>
        </w:rPr>
        <w:t xml:space="preserve"> in favor of free software.</w:t>
      </w:r>
    </w:p>
    <w:p>
      <w:pPr>
        <w:spacing w:after="0" w:line="81" w:lineRule="exact"/>
        <w:rPr>
          <w:sz w:val="20"/>
          <w:szCs w:val="20"/>
          <w:color w:val="auto"/>
        </w:rPr>
      </w:pPr>
    </w:p>
    <w:p>
      <w:pPr>
        <w:ind w:left="180" w:right="80"/>
        <w:spacing w:after="0" w:line="298" w:lineRule="auto"/>
        <w:rPr>
          <w:sz w:val="20"/>
          <w:szCs w:val="20"/>
          <w:color w:val="auto"/>
        </w:rPr>
      </w:pPr>
      <w:r>
        <w:rPr>
          <w:rFonts w:ascii="Times New Roman" w:cs="Times New Roman" w:eastAsia="Times New Roman" w:hAnsi="Times New Roman"/>
          <w:sz w:val="22"/>
          <w:szCs w:val="22"/>
          <w:color w:val="auto"/>
        </w:rPr>
        <w:t xml:space="preserve">The </w:t>
      </w:r>
      <w:r>
        <w:rPr>
          <w:rFonts w:ascii="Times New Roman" w:cs="Times New Roman" w:eastAsia="Times New Roman" w:hAnsi="Times New Roman"/>
          <w:sz w:val="22"/>
          <w:szCs w:val="22"/>
          <w:b w:val="1"/>
          <w:bCs w:val="1"/>
          <w:color w:val="auto"/>
        </w:rPr>
        <w:t>Open Source Initiative</w:t>
      </w:r>
      <w:r>
        <w:rPr>
          <w:rFonts w:ascii="Times New Roman" w:cs="Times New Roman" w:eastAsia="Times New Roman" w:hAnsi="Times New Roman"/>
          <w:sz w:val="22"/>
          <w:szCs w:val="22"/>
          <w:color w:val="auto"/>
        </w:rPr>
        <w:t xml:space="preserve"> (</w:t>
      </w:r>
      <w:r>
        <w:rPr>
          <w:rFonts w:ascii="Times New Roman" w:cs="Times New Roman" w:eastAsia="Times New Roman" w:hAnsi="Times New Roman"/>
          <w:sz w:val="22"/>
          <w:szCs w:val="22"/>
          <w:b w:val="1"/>
          <w:bCs w:val="1"/>
          <w:color w:val="auto"/>
        </w:rPr>
        <w:t>OSI</w:t>
      </w:r>
      <w:r>
        <w:rPr>
          <w:rFonts w:ascii="Times New Roman" w:cs="Times New Roman" w:eastAsia="Times New Roman" w:hAnsi="Times New Roman"/>
          <w:sz w:val="22"/>
          <w:szCs w:val="22"/>
          <w:color w:val="auto"/>
        </w:rPr>
        <w:t xml:space="preserve">) was founded by </w:t>
      </w:r>
      <w:r>
        <w:rPr>
          <w:rFonts w:ascii="Times New Roman" w:cs="Times New Roman" w:eastAsia="Times New Roman" w:hAnsi="Times New Roman"/>
          <w:sz w:val="22"/>
          <w:szCs w:val="22"/>
          <w:i w:val="1"/>
          <w:iCs w:val="1"/>
          <w:color w:val="auto"/>
        </w:rPr>
        <w:t>Eric Raymond</w:t>
      </w:r>
      <w:r>
        <w:rPr>
          <w:rFonts w:ascii="Times New Roman" w:cs="Times New Roman" w:eastAsia="Times New Roman" w:hAnsi="Times New Roman"/>
          <w:sz w:val="22"/>
          <w:szCs w:val="22"/>
          <w:color w:val="auto"/>
        </w:rPr>
        <w:t xml:space="preserve"> and </w:t>
      </w:r>
      <w:r>
        <w:rPr>
          <w:rFonts w:ascii="Times New Roman" w:cs="Times New Roman" w:eastAsia="Times New Roman" w:hAnsi="Times New Roman"/>
          <w:sz w:val="22"/>
          <w:szCs w:val="22"/>
          <w:i w:val="1"/>
          <w:iCs w:val="1"/>
          <w:color w:val="auto"/>
        </w:rPr>
        <w:t>Bruce Perens</w:t>
      </w:r>
      <w:r>
        <w:rPr>
          <w:rFonts w:ascii="Times New Roman" w:cs="Times New Roman" w:eastAsia="Times New Roman" w:hAnsi="Times New Roman"/>
          <w:sz w:val="22"/>
          <w:szCs w:val="22"/>
          <w:color w:val="auto"/>
        </w:rPr>
        <w:t xml:space="preserve"> in late February 1998, with Raymond as the first president (</w:t>
      </w:r>
      <w:r>
        <w:rPr>
          <w:rFonts w:ascii="Times New Roman" w:cs="Times New Roman" w:eastAsia="Times New Roman" w:hAnsi="Times New Roman"/>
          <w:sz w:val="22"/>
          <w:szCs w:val="22"/>
          <w:i w:val="1"/>
          <w:iCs w:val="1"/>
          <w:color w:val="auto"/>
        </w:rPr>
        <w:t>OSI 2018</w:t>
      </w:r>
      <w:r>
        <w:rPr>
          <w:rFonts w:ascii="Times New Roman" w:cs="Times New Roman" w:eastAsia="Times New Roman" w:hAnsi="Times New Roman"/>
          <w:sz w:val="22"/>
          <w:szCs w:val="22"/>
          <w:color w:val="auto"/>
        </w:rPr>
        <w:t>).</w:t>
      </w:r>
    </w:p>
    <w:p>
      <w:pPr>
        <w:spacing w:after="0" w:line="46" w:lineRule="exact"/>
        <w:rPr>
          <w:sz w:val="20"/>
          <w:szCs w:val="20"/>
          <w:color w:val="auto"/>
        </w:rPr>
      </w:pPr>
    </w:p>
    <w:p>
      <w:pPr>
        <w:ind w:left="180" w:right="60"/>
        <w:spacing w:after="0" w:line="264" w:lineRule="auto"/>
        <w:rPr>
          <w:sz w:val="20"/>
          <w:szCs w:val="20"/>
          <w:color w:val="auto"/>
        </w:rPr>
      </w:pPr>
      <w:r>
        <w:rPr>
          <w:rFonts w:ascii="Times New Roman" w:cs="Times New Roman" w:eastAsia="Times New Roman" w:hAnsi="Times New Roman"/>
          <w:sz w:val="22"/>
          <w:szCs w:val="22"/>
          <w:color w:val="auto"/>
        </w:rPr>
        <w:t xml:space="preserve">In 1998, at publisher </w:t>
      </w:r>
      <w:r>
        <w:rPr>
          <w:rFonts w:ascii="Times New Roman" w:cs="Times New Roman" w:eastAsia="Times New Roman" w:hAnsi="Times New Roman"/>
          <w:sz w:val="22"/>
          <w:szCs w:val="22"/>
          <w:i w:val="1"/>
          <w:iCs w:val="1"/>
          <w:color w:val="auto"/>
        </w:rPr>
        <w:t>Tim O'Reilly's</w:t>
      </w:r>
      <w:r>
        <w:rPr>
          <w:rFonts w:ascii="Times New Roman" w:cs="Times New Roman" w:eastAsia="Times New Roman" w:hAnsi="Times New Roman"/>
          <w:sz w:val="22"/>
          <w:szCs w:val="22"/>
          <w:color w:val="auto"/>
        </w:rPr>
        <w:t xml:space="preserve"> historical </w:t>
      </w:r>
      <w:r>
        <w:rPr>
          <w:rFonts w:ascii="Times New Roman" w:cs="Times New Roman" w:eastAsia="Times New Roman" w:hAnsi="Times New Roman"/>
          <w:sz w:val="22"/>
          <w:szCs w:val="22"/>
          <w:i w:val="1"/>
          <w:iCs w:val="1"/>
          <w:color w:val="auto"/>
        </w:rPr>
        <w:t>Freeware Summit</w:t>
      </w:r>
      <w:r>
        <w:rPr>
          <w:rFonts w:ascii="Times New Roman" w:cs="Times New Roman" w:eastAsia="Times New Roman" w:hAnsi="Times New Roman"/>
          <w:sz w:val="22"/>
          <w:szCs w:val="22"/>
          <w:color w:val="auto"/>
        </w:rPr>
        <w:t xml:space="preserve"> – later named </w:t>
      </w:r>
      <w:r>
        <w:rPr>
          <w:rFonts w:ascii="Times New Roman" w:cs="Times New Roman" w:eastAsia="Times New Roman" w:hAnsi="Times New Roman"/>
          <w:sz w:val="22"/>
          <w:szCs w:val="22"/>
          <w:i w:val="1"/>
          <w:iCs w:val="1"/>
          <w:color w:val="auto"/>
        </w:rPr>
        <w:t>Open Source Summit</w:t>
      </w:r>
      <w:r>
        <w:rPr>
          <w:rFonts w:ascii="Times New Roman" w:cs="Times New Roman" w:eastAsia="Times New Roman" w:hAnsi="Times New Roman"/>
          <w:sz w:val="22"/>
          <w:szCs w:val="22"/>
          <w:color w:val="auto"/>
        </w:rPr>
        <w:t xml:space="preserve"> – the term was swiftly adopted by early supports such as </w:t>
      </w:r>
      <w:r>
        <w:rPr>
          <w:rFonts w:ascii="Times New Roman" w:cs="Times New Roman" w:eastAsia="Times New Roman" w:hAnsi="Times New Roman"/>
          <w:sz w:val="22"/>
          <w:szCs w:val="22"/>
          <w:i w:val="1"/>
          <w:iCs w:val="1"/>
          <w:color w:val="auto"/>
        </w:rPr>
        <w:t>Linus Torvalds</w:t>
      </w:r>
      <w:r>
        <w:rPr>
          <w:rFonts w:ascii="Times New Roman" w:cs="Times New Roman" w:eastAsia="Times New Roman" w:hAnsi="Times New Roman"/>
          <w:sz w:val="22"/>
          <w:szCs w:val="22"/>
          <w:color w:val="auto"/>
        </w:rPr>
        <w:t xml:space="preserve">, </w:t>
      </w:r>
      <w:r>
        <w:rPr>
          <w:rFonts w:ascii="Times New Roman" w:cs="Times New Roman" w:eastAsia="Times New Roman" w:hAnsi="Times New Roman"/>
          <w:sz w:val="22"/>
          <w:szCs w:val="22"/>
          <w:i w:val="1"/>
          <w:iCs w:val="1"/>
          <w:color w:val="auto"/>
        </w:rPr>
        <w:t>Larry Wall</w:t>
      </w:r>
      <w:r>
        <w:rPr>
          <w:rFonts w:ascii="Times New Roman" w:cs="Times New Roman" w:eastAsia="Times New Roman" w:hAnsi="Times New Roman"/>
          <w:sz w:val="22"/>
          <w:szCs w:val="22"/>
          <w:color w:val="auto"/>
        </w:rPr>
        <w:t xml:space="preserve"> (creator of Perl), </w:t>
      </w:r>
      <w:r>
        <w:rPr>
          <w:rFonts w:ascii="Times New Roman" w:cs="Times New Roman" w:eastAsia="Times New Roman" w:hAnsi="Times New Roman"/>
          <w:sz w:val="22"/>
          <w:szCs w:val="22"/>
          <w:i w:val="1"/>
          <w:iCs w:val="1"/>
          <w:color w:val="auto"/>
        </w:rPr>
        <w:t>Brian Behlendorf</w:t>
      </w:r>
      <w:r>
        <w:rPr>
          <w:rFonts w:ascii="Times New Roman" w:cs="Times New Roman" w:eastAsia="Times New Roman" w:hAnsi="Times New Roman"/>
          <w:sz w:val="22"/>
          <w:szCs w:val="22"/>
          <w:color w:val="auto"/>
        </w:rPr>
        <w:t xml:space="preserve"> (Apache), </w:t>
      </w:r>
      <w:r>
        <w:rPr>
          <w:rFonts w:ascii="Times New Roman" w:cs="Times New Roman" w:eastAsia="Times New Roman" w:hAnsi="Times New Roman"/>
          <w:sz w:val="22"/>
          <w:szCs w:val="22"/>
          <w:i w:val="1"/>
          <w:iCs w:val="1"/>
          <w:color w:val="auto"/>
        </w:rPr>
        <w:t>Eric Allman</w:t>
      </w:r>
      <w:r>
        <w:rPr>
          <w:rFonts w:ascii="Times New Roman" w:cs="Times New Roman" w:eastAsia="Times New Roman" w:hAnsi="Times New Roman"/>
          <w:sz w:val="22"/>
          <w:szCs w:val="22"/>
          <w:color w:val="auto"/>
        </w:rPr>
        <w:t xml:space="preserve"> (Sendmail), </w:t>
      </w:r>
      <w:r>
        <w:rPr>
          <w:rFonts w:ascii="Times New Roman" w:cs="Times New Roman" w:eastAsia="Times New Roman" w:hAnsi="Times New Roman"/>
          <w:sz w:val="22"/>
          <w:szCs w:val="22"/>
          <w:i w:val="1"/>
          <w:iCs w:val="1"/>
          <w:color w:val="auto"/>
        </w:rPr>
        <w:t>Guido van Rossum</w:t>
      </w:r>
      <w:r>
        <w:rPr>
          <w:rFonts w:ascii="Times New Roman" w:cs="Times New Roman" w:eastAsia="Times New Roman" w:hAnsi="Times New Roman"/>
          <w:sz w:val="22"/>
          <w:szCs w:val="22"/>
          <w:color w:val="auto"/>
        </w:rPr>
        <w:t xml:space="preserve"> (Python), and </w:t>
      </w:r>
      <w:r>
        <w:rPr>
          <w:rFonts w:ascii="Times New Roman" w:cs="Times New Roman" w:eastAsia="Times New Roman" w:hAnsi="Times New Roman"/>
          <w:sz w:val="22"/>
          <w:szCs w:val="22"/>
          <w:i w:val="1"/>
          <w:iCs w:val="1"/>
          <w:color w:val="auto"/>
        </w:rPr>
        <w:t>Phil Zimmerman</w:t>
      </w:r>
      <w:r>
        <w:rPr>
          <w:rFonts w:ascii="Times New Roman" w:cs="Times New Roman" w:eastAsia="Times New Roman" w:hAnsi="Times New Roman"/>
          <w:sz w:val="22"/>
          <w:szCs w:val="22"/>
          <w:color w:val="auto"/>
        </w:rPr>
        <w:t xml:space="preserve"> (PGP) (</w:t>
      </w:r>
      <w:r>
        <w:rPr>
          <w:rFonts w:ascii="Times New Roman" w:cs="Times New Roman" w:eastAsia="Times New Roman" w:hAnsi="Times New Roman"/>
          <w:sz w:val="22"/>
          <w:szCs w:val="22"/>
          <w:i w:val="1"/>
          <w:iCs w:val="1"/>
          <w:color w:val="auto"/>
        </w:rPr>
        <w:t>O'Reilly 1998</w:t>
      </w:r>
      <w:r>
        <w:rPr>
          <w:rFonts w:ascii="Times New Roman" w:cs="Times New Roman" w:eastAsia="Times New Roman" w:hAnsi="Times New Roman"/>
          <w:sz w:val="22"/>
          <w:szCs w:val="22"/>
          <w:color w:val="auto"/>
        </w:rPr>
        <w:t>).</w:t>
      </w:r>
    </w:p>
    <w:p>
      <w:pPr>
        <w:sectPr>
          <w:pgSz w:w="10980" w:h="13680" w:orient="portrait"/>
          <w:cols w:equalWidth="0" w:num="1">
            <w:col w:w="8100"/>
          </w:cols>
          <w:pgMar w:left="1440" w:top="889" w:right="1440" w:bottom="1440" w:gutter="0" w:footer="0" w:header="0"/>
        </w:sectPr>
      </w:pPr>
    </w:p>
    <w:bookmarkStart w:id="157" w:name="page158"/>
    <w:bookmarkEnd w:id="157"/>
    <w:p>
      <w:pPr>
        <w:ind w:left="4160"/>
        <w:spacing w:after="0"/>
        <w:tabs>
          <w:tab w:leader="none" w:pos="7620" w:val="left"/>
        </w:tabs>
        <w:rPr>
          <w:sz w:val="20"/>
          <w:szCs w:val="20"/>
          <w:color w:val="auto"/>
        </w:rPr>
      </w:pPr>
      <w:r>
        <w:rPr>
          <w:rFonts w:ascii="Times New Roman" w:cs="Times New Roman" w:eastAsia="Times New Roman" w:hAnsi="Times New Roman"/>
          <w:sz w:val="20"/>
          <w:szCs w:val="20"/>
          <w:color w:val="auto"/>
        </w:rPr>
        <w:t>History of free and open source software</w:t>
      </w:r>
      <w:r>
        <w:rPr>
          <w:sz w:val="20"/>
          <w:szCs w:val="20"/>
          <w:color w:val="auto"/>
        </w:rPr>
        <w:tab/>
      </w:r>
      <w:r>
        <w:rPr>
          <w:rFonts w:ascii="Times New Roman" w:cs="Times New Roman" w:eastAsia="Times New Roman" w:hAnsi="Times New Roman"/>
          <w:sz w:val="18"/>
          <w:szCs w:val="18"/>
          <w:color w:val="auto"/>
        </w:rPr>
        <w:t>129</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53340</wp:posOffset>
                </wp:positionV>
                <wp:extent cx="5029200" cy="0"/>
                <wp:wrapNone/>
                <wp:docPr id="366" name="Shape 36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366" o:spid="_x0000_s1391"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4.2pt" to="396pt,4.2pt" o:allowincell="f" strokecolor="#000000" strokeweight="0.5pt"/>
            </w:pict>
          </mc:Fallback>
        </mc:AlternateContent>
      </w:r>
    </w:p>
    <w:p>
      <w:pPr>
        <w:spacing w:after="0" w:line="307" w:lineRule="exact"/>
        <w:rPr>
          <w:sz w:val="20"/>
          <w:szCs w:val="20"/>
          <w:color w:val="auto"/>
        </w:rPr>
      </w:pPr>
    </w:p>
    <w:p>
      <w:pPr>
        <w:jc w:val="both"/>
        <w:ind w:right="540"/>
        <w:spacing w:after="0" w:line="272" w:lineRule="auto"/>
        <w:rPr>
          <w:sz w:val="20"/>
          <w:szCs w:val="20"/>
          <w:color w:val="auto"/>
        </w:rPr>
      </w:pPr>
      <w:r>
        <w:rPr>
          <w:rFonts w:ascii="Times New Roman" w:cs="Times New Roman" w:eastAsia="Times New Roman" w:hAnsi="Times New Roman"/>
          <w:sz w:val="22"/>
          <w:szCs w:val="22"/>
          <w:color w:val="auto"/>
        </w:rPr>
        <w:t xml:space="preserve">But </w:t>
      </w:r>
      <w:r>
        <w:rPr>
          <w:rFonts w:ascii="Times New Roman" w:cs="Times New Roman" w:eastAsia="Times New Roman" w:hAnsi="Times New Roman"/>
          <w:sz w:val="22"/>
          <w:szCs w:val="22"/>
          <w:i w:val="1"/>
          <w:iCs w:val="1"/>
          <w:color w:val="auto"/>
        </w:rPr>
        <w:t>Richard Stallman</w:t>
      </w:r>
      <w:r>
        <w:rPr>
          <w:rFonts w:ascii="Times New Roman" w:cs="Times New Roman" w:eastAsia="Times New Roman" w:hAnsi="Times New Roman"/>
          <w:sz w:val="22"/>
          <w:szCs w:val="22"/>
          <w:color w:val="auto"/>
        </w:rPr>
        <w:t xml:space="preserve"> and the FSF rejected the new term </w:t>
      </w:r>
      <w:r>
        <w:rPr>
          <w:rFonts w:ascii="Times New Roman" w:cs="Times New Roman" w:eastAsia="Times New Roman" w:hAnsi="Times New Roman"/>
          <w:sz w:val="22"/>
          <w:szCs w:val="22"/>
          <w:i w:val="1"/>
          <w:iCs w:val="1"/>
          <w:color w:val="auto"/>
        </w:rPr>
        <w:t>open source</w:t>
      </w:r>
      <w:r>
        <w:rPr>
          <w:rFonts w:ascii="Times New Roman" w:cs="Times New Roman" w:eastAsia="Times New Roman" w:hAnsi="Times New Roman"/>
          <w:sz w:val="22"/>
          <w:szCs w:val="22"/>
          <w:color w:val="auto"/>
        </w:rPr>
        <w:t xml:space="preserve"> (</w:t>
      </w:r>
      <w:r>
        <w:rPr>
          <w:rFonts w:ascii="Times New Roman" w:cs="Times New Roman" w:eastAsia="Times New Roman" w:hAnsi="Times New Roman"/>
          <w:sz w:val="22"/>
          <w:szCs w:val="22"/>
          <w:i w:val="1"/>
          <w:iCs w:val="1"/>
          <w:color w:val="auto"/>
        </w:rPr>
        <w:t>Richard S. 2021</w:t>
      </w:r>
      <w:r>
        <w:rPr>
          <w:rFonts w:ascii="Times New Roman" w:cs="Times New Roman" w:eastAsia="Times New Roman" w:hAnsi="Times New Roman"/>
          <w:sz w:val="22"/>
          <w:szCs w:val="22"/>
          <w:color w:val="auto"/>
        </w:rPr>
        <w:t xml:space="preserve">). That's why the </w:t>
      </w:r>
      <w:r>
        <w:rPr>
          <w:rFonts w:ascii="Times New Roman" w:cs="Times New Roman" w:eastAsia="Times New Roman" w:hAnsi="Times New Roman"/>
          <w:sz w:val="22"/>
          <w:szCs w:val="22"/>
          <w:b w:val="1"/>
          <w:bCs w:val="1"/>
          <w:color w:val="auto"/>
        </w:rPr>
        <w:t>Free Open Source Software</w:t>
      </w:r>
      <w:r>
        <w:rPr>
          <w:rFonts w:ascii="Times New Roman" w:cs="Times New Roman" w:eastAsia="Times New Roman" w:hAnsi="Times New Roman"/>
          <w:sz w:val="22"/>
          <w:szCs w:val="22"/>
          <w:color w:val="auto"/>
        </w:rPr>
        <w:t xml:space="preserve"> (</w:t>
      </w:r>
      <w:r>
        <w:rPr>
          <w:rFonts w:ascii="Times New Roman" w:cs="Times New Roman" w:eastAsia="Times New Roman" w:hAnsi="Times New Roman"/>
          <w:sz w:val="22"/>
          <w:szCs w:val="22"/>
          <w:b w:val="1"/>
          <w:bCs w:val="1"/>
          <w:color w:val="auto"/>
        </w:rPr>
        <w:t>FOSS</w:t>
      </w:r>
      <w:r>
        <w:rPr>
          <w:rFonts w:ascii="Times New Roman" w:cs="Times New Roman" w:eastAsia="Times New Roman" w:hAnsi="Times New Roman"/>
          <w:sz w:val="22"/>
          <w:szCs w:val="22"/>
          <w:color w:val="auto"/>
        </w:rPr>
        <w:t>) movement is divided and still uses different terminology today.</w:t>
      </w:r>
    </w:p>
    <w:p>
      <w:pPr>
        <w:spacing w:after="0" w:line="69" w:lineRule="exact"/>
        <w:rPr>
          <w:sz w:val="20"/>
          <w:szCs w:val="20"/>
          <w:color w:val="auto"/>
        </w:rPr>
      </w:pPr>
    </w:p>
    <w:p>
      <w:pPr>
        <w:ind w:right="320"/>
        <w:spacing w:after="0" w:line="274" w:lineRule="auto"/>
        <w:rPr>
          <w:sz w:val="20"/>
          <w:szCs w:val="20"/>
          <w:color w:val="auto"/>
        </w:rPr>
      </w:pPr>
      <w:r>
        <w:rPr>
          <w:rFonts w:ascii="Times New Roman" w:cs="Times New Roman" w:eastAsia="Times New Roman" w:hAnsi="Times New Roman"/>
          <w:sz w:val="22"/>
          <w:szCs w:val="22"/>
          <w:color w:val="auto"/>
        </w:rPr>
        <w:t xml:space="preserve">In the late 1990s and early 2000s, in the dotcom bubble, the terms </w:t>
      </w:r>
      <w:r>
        <w:rPr>
          <w:rFonts w:ascii="Times New Roman" w:cs="Times New Roman" w:eastAsia="Times New Roman" w:hAnsi="Times New Roman"/>
          <w:sz w:val="22"/>
          <w:szCs w:val="22"/>
          <w:b w:val="1"/>
          <w:bCs w:val="1"/>
          <w:color w:val="auto"/>
        </w:rPr>
        <w:t>open source</w:t>
      </w:r>
      <w:r>
        <w:rPr>
          <w:rFonts w:ascii="Times New Roman" w:cs="Times New Roman" w:eastAsia="Times New Roman" w:hAnsi="Times New Roman"/>
          <w:sz w:val="22"/>
          <w:szCs w:val="22"/>
          <w:color w:val="auto"/>
        </w:rPr>
        <w:t xml:space="preserve"> and </w:t>
      </w:r>
      <w:r>
        <w:rPr>
          <w:rFonts w:ascii="Times New Roman" w:cs="Times New Roman" w:eastAsia="Times New Roman" w:hAnsi="Times New Roman"/>
          <w:sz w:val="22"/>
          <w:szCs w:val="22"/>
          <w:b w:val="1"/>
          <w:bCs w:val="1"/>
          <w:color w:val="auto"/>
        </w:rPr>
        <w:t>open source software</w:t>
      </w:r>
      <w:r>
        <w:rPr>
          <w:rFonts w:ascii="Times New Roman" w:cs="Times New Roman" w:eastAsia="Times New Roman" w:hAnsi="Times New Roman"/>
          <w:sz w:val="22"/>
          <w:szCs w:val="22"/>
          <w:color w:val="auto"/>
        </w:rPr>
        <w:t xml:space="preserve"> (</w:t>
      </w:r>
      <w:r>
        <w:rPr>
          <w:rFonts w:ascii="Times New Roman" w:cs="Times New Roman" w:eastAsia="Times New Roman" w:hAnsi="Times New Roman"/>
          <w:sz w:val="22"/>
          <w:szCs w:val="22"/>
          <w:b w:val="1"/>
          <w:bCs w:val="1"/>
          <w:color w:val="auto"/>
        </w:rPr>
        <w:t>OSS</w:t>
      </w:r>
      <w:r>
        <w:rPr>
          <w:rFonts w:ascii="Times New Roman" w:cs="Times New Roman" w:eastAsia="Times New Roman" w:hAnsi="Times New Roman"/>
          <w:sz w:val="22"/>
          <w:szCs w:val="22"/>
          <w:color w:val="auto"/>
        </w:rPr>
        <w:t>) were widely adopted by the public media and ended up as the</w:t>
      </w:r>
      <w:r>
        <w:rPr>
          <w:rFonts w:ascii="Times New Roman" w:cs="Times New Roman" w:eastAsia="Times New Roman" w:hAnsi="Times New Roman"/>
          <w:sz w:val="22"/>
          <w:szCs w:val="22"/>
          <w:b w:val="1"/>
          <w:bCs w:val="1"/>
          <w:color w:val="auto"/>
        </w:rPr>
        <w:t xml:space="preserve"> </w:t>
      </w:r>
      <w:r>
        <w:rPr>
          <w:rFonts w:ascii="Times New Roman" w:cs="Times New Roman" w:eastAsia="Times New Roman" w:hAnsi="Times New Roman"/>
          <w:sz w:val="22"/>
          <w:szCs w:val="22"/>
          <w:color w:val="auto"/>
        </w:rPr>
        <w:t>more popular terms.</w:t>
      </w:r>
    </w:p>
    <w:p>
      <w:pPr>
        <w:spacing w:after="0" w:line="232" w:lineRule="exact"/>
        <w:rPr>
          <w:sz w:val="20"/>
          <w:szCs w:val="20"/>
          <w:color w:val="auto"/>
        </w:rPr>
      </w:pPr>
    </w:p>
    <w:p>
      <w:pPr>
        <w:spacing w:after="0"/>
        <w:rPr>
          <w:sz w:val="20"/>
          <w:szCs w:val="20"/>
          <w:color w:val="auto"/>
        </w:rPr>
      </w:pPr>
      <w:r>
        <w:rPr>
          <w:rFonts w:ascii="Arial" w:cs="Arial" w:eastAsia="Arial" w:hAnsi="Arial"/>
          <w:sz w:val="30"/>
          <w:szCs w:val="30"/>
          <w:b w:val="1"/>
          <w:bCs w:val="1"/>
          <w:color w:val="auto"/>
        </w:rPr>
        <w:t>The rise of open source software</w:t>
      </w:r>
    </w:p>
    <w:p>
      <w:pPr>
        <w:spacing w:after="0" w:line="106" w:lineRule="exact"/>
        <w:rPr>
          <w:sz w:val="20"/>
          <w:szCs w:val="20"/>
          <w:color w:val="auto"/>
        </w:rPr>
      </w:pPr>
    </w:p>
    <w:p>
      <w:pPr>
        <w:ind w:right="200"/>
        <w:spacing w:after="0" w:line="249" w:lineRule="auto"/>
        <w:rPr>
          <w:sz w:val="20"/>
          <w:szCs w:val="20"/>
          <w:color w:val="auto"/>
        </w:rPr>
      </w:pPr>
      <w:r>
        <w:rPr>
          <w:rFonts w:ascii="Times New Roman" w:cs="Times New Roman" w:eastAsia="Times New Roman" w:hAnsi="Times New Roman"/>
          <w:sz w:val="22"/>
          <w:szCs w:val="22"/>
          <w:color w:val="auto"/>
        </w:rPr>
        <w:t>In the last two decades, open source has continuously increased in popularity. Software such as Linux and Apache drives most of the internet. In the beginning, it was hard to commercialize OSS. The first idea was to provide enterprise-scale support services around the open source products. The companies that had success with this were Red Hat and MySQL. But it was much harder and didn't have the scale that commercial licensing provided. So, the open source companies that invested heavily in building OSS started</w:t>
      </w:r>
    </w:p>
    <w:p>
      <w:pPr>
        <w:spacing w:after="0" w:line="2" w:lineRule="exact"/>
        <w:rPr>
          <w:sz w:val="20"/>
          <w:szCs w:val="20"/>
          <w:color w:val="auto"/>
        </w:rPr>
      </w:pPr>
    </w:p>
    <w:p>
      <w:pPr>
        <w:ind w:right="660"/>
        <w:spacing w:after="0" w:line="298" w:lineRule="auto"/>
        <w:rPr>
          <w:sz w:val="20"/>
          <w:szCs w:val="20"/>
          <w:color w:val="auto"/>
        </w:rPr>
      </w:pPr>
      <w:r>
        <w:rPr>
          <w:rFonts w:ascii="Times New Roman" w:cs="Times New Roman" w:eastAsia="Times New Roman" w:hAnsi="Times New Roman"/>
          <w:sz w:val="22"/>
          <w:szCs w:val="22"/>
          <w:color w:val="auto"/>
        </w:rPr>
        <w:t xml:space="preserve">to create </w:t>
      </w:r>
      <w:r>
        <w:rPr>
          <w:rFonts w:ascii="Times New Roman" w:cs="Times New Roman" w:eastAsia="Times New Roman" w:hAnsi="Times New Roman"/>
          <w:sz w:val="22"/>
          <w:szCs w:val="22"/>
          <w:b w:val="1"/>
          <w:bCs w:val="1"/>
          <w:color w:val="auto"/>
        </w:rPr>
        <w:t>open core</w:t>
      </w:r>
      <w:r>
        <w:rPr>
          <w:rFonts w:ascii="Times New Roman" w:cs="Times New Roman" w:eastAsia="Times New Roman" w:hAnsi="Times New Roman"/>
          <w:sz w:val="22"/>
          <w:szCs w:val="22"/>
          <w:color w:val="auto"/>
        </w:rPr>
        <w:t xml:space="preserve"> products: a free, open source core product, as well as commercial add-ons, that could be bought by their customers.</w:t>
      </w:r>
    </w:p>
    <w:p>
      <w:pPr>
        <w:spacing w:after="0" w:line="42" w:lineRule="exact"/>
        <w:rPr>
          <w:sz w:val="20"/>
          <w:szCs w:val="20"/>
          <w:color w:val="auto"/>
        </w:rPr>
      </w:pPr>
    </w:p>
    <w:p>
      <w:pPr>
        <w:ind w:right="120"/>
        <w:spacing w:after="0" w:line="266" w:lineRule="auto"/>
        <w:rPr>
          <w:sz w:val="20"/>
          <w:szCs w:val="20"/>
          <w:color w:val="auto"/>
        </w:rPr>
      </w:pPr>
      <w:r>
        <w:rPr>
          <w:rFonts w:ascii="Times New Roman" w:cs="Times New Roman" w:eastAsia="Times New Roman" w:hAnsi="Times New Roman"/>
          <w:sz w:val="22"/>
          <w:szCs w:val="22"/>
          <w:color w:val="auto"/>
        </w:rPr>
        <w:t xml:space="preserve">The transition of the software business model from classical licenses to </w:t>
      </w:r>
      <w:r>
        <w:rPr>
          <w:rFonts w:ascii="Times New Roman" w:cs="Times New Roman" w:eastAsia="Times New Roman" w:hAnsi="Times New Roman"/>
          <w:sz w:val="22"/>
          <w:szCs w:val="22"/>
          <w:b w:val="1"/>
          <w:bCs w:val="1"/>
          <w:color w:val="auto"/>
        </w:rPr>
        <w:t>Software as a Service</w:t>
      </w:r>
      <w:r>
        <w:rPr>
          <w:rFonts w:ascii="Times New Roman" w:cs="Times New Roman" w:eastAsia="Times New Roman" w:hAnsi="Times New Roman"/>
          <w:sz w:val="22"/>
          <w:szCs w:val="22"/>
          <w:color w:val="auto"/>
        </w:rPr>
        <w:t xml:space="preserve"> (</w:t>
      </w:r>
      <w:r>
        <w:rPr>
          <w:rFonts w:ascii="Times New Roman" w:cs="Times New Roman" w:eastAsia="Times New Roman" w:hAnsi="Times New Roman"/>
          <w:sz w:val="22"/>
          <w:szCs w:val="22"/>
          <w:b w:val="1"/>
          <w:bCs w:val="1"/>
          <w:color w:val="auto"/>
        </w:rPr>
        <w:t>SaaS</w:t>
      </w:r>
      <w:r>
        <w:rPr>
          <w:rFonts w:ascii="Times New Roman" w:cs="Times New Roman" w:eastAsia="Times New Roman" w:hAnsi="Times New Roman"/>
          <w:sz w:val="22"/>
          <w:szCs w:val="22"/>
          <w:color w:val="auto"/>
        </w:rPr>
        <w:t>) subscriptions helped the open source companies commercialize their OSS.</w:t>
      </w:r>
      <w:r>
        <w:rPr>
          <w:rFonts w:ascii="Times New Roman" w:cs="Times New Roman" w:eastAsia="Times New Roman" w:hAnsi="Times New Roman"/>
          <w:sz w:val="22"/>
          <w:szCs w:val="22"/>
          <w:b w:val="1"/>
          <w:bCs w:val="1"/>
          <w:color w:val="auto"/>
        </w:rPr>
        <w:t xml:space="preserve"> </w:t>
      </w:r>
      <w:r>
        <w:rPr>
          <w:rFonts w:ascii="Times New Roman" w:cs="Times New Roman" w:eastAsia="Times New Roman" w:hAnsi="Times New Roman"/>
          <w:sz w:val="22"/>
          <w:szCs w:val="22"/>
          <w:color w:val="auto"/>
        </w:rPr>
        <w:t>This motivated traditional software vendors to release their software – at least the core – as open source to engage with the community.</w:t>
      </w:r>
    </w:p>
    <w:p>
      <w:pPr>
        <w:spacing w:after="0" w:line="84" w:lineRule="exact"/>
        <w:rPr>
          <w:sz w:val="20"/>
          <w:szCs w:val="20"/>
          <w:color w:val="auto"/>
        </w:rPr>
      </w:pPr>
    </w:p>
    <w:p>
      <w:pPr>
        <w:ind w:right="180"/>
        <w:spacing w:after="0" w:line="260" w:lineRule="auto"/>
        <w:rPr>
          <w:sz w:val="20"/>
          <w:szCs w:val="20"/>
          <w:color w:val="auto"/>
        </w:rPr>
      </w:pPr>
      <w:r>
        <w:rPr>
          <w:rFonts w:ascii="Times New Roman" w:cs="Times New Roman" w:eastAsia="Times New Roman" w:hAnsi="Times New Roman"/>
          <w:sz w:val="22"/>
          <w:szCs w:val="22"/>
          <w:color w:val="auto"/>
        </w:rPr>
        <w:t>Not only did the big software companies such as Microsoft, Google, IBM, and Amazon become big open source companies. Pure open source companies such as Red Hat and MuleSoft have also gained a lot of worth and market recognition. Red Hat, for example, was acquired by IBM in 2018 for 32 billion US dollars. MuleSoft was acquired in the same year by Salesforce for $6.5 billion.</w:t>
      </w:r>
    </w:p>
    <w:p>
      <w:pPr>
        <w:spacing w:after="0" w:line="91" w:lineRule="exact"/>
        <w:rPr>
          <w:sz w:val="20"/>
          <w:szCs w:val="20"/>
          <w:color w:val="auto"/>
        </w:rPr>
      </w:pPr>
    </w:p>
    <w:p>
      <w:pPr>
        <w:ind w:right="420"/>
        <w:spacing w:after="0" w:line="270" w:lineRule="auto"/>
        <w:rPr>
          <w:sz w:val="20"/>
          <w:szCs w:val="20"/>
          <w:color w:val="auto"/>
        </w:rPr>
      </w:pPr>
      <w:r>
        <w:rPr>
          <w:rFonts w:ascii="Times New Roman" w:cs="Times New Roman" w:eastAsia="Times New Roman" w:hAnsi="Times New Roman"/>
          <w:sz w:val="22"/>
          <w:szCs w:val="22"/>
          <w:color w:val="auto"/>
        </w:rPr>
        <w:t>So, open source today is not from the revolutionary minds that create alternative, free software. Most of the top-notch software that fuels the software and platform services of the cloud providers is open source software (</w:t>
      </w:r>
      <w:r>
        <w:rPr>
          <w:rFonts w:ascii="Times New Roman" w:cs="Times New Roman" w:eastAsia="Times New Roman" w:hAnsi="Times New Roman"/>
          <w:sz w:val="22"/>
          <w:szCs w:val="22"/>
          <w:i w:val="1"/>
          <w:iCs w:val="1"/>
          <w:color w:val="auto"/>
        </w:rPr>
        <w:t>Volpi M. 2019</w:t>
      </w:r>
      <w:r>
        <w:rPr>
          <w:rFonts w:ascii="Times New Roman" w:cs="Times New Roman" w:eastAsia="Times New Roman" w:hAnsi="Times New Roman"/>
          <w:sz w:val="22"/>
          <w:szCs w:val="22"/>
          <w:color w:val="auto"/>
        </w:rPr>
        <w:t>).</w:t>
      </w:r>
    </w:p>
    <w:p>
      <w:pPr>
        <w:sectPr>
          <w:pgSz w:w="10980" w:h="13680" w:orient="portrait"/>
          <w:cols w:equalWidth="0" w:num="1">
            <w:col w:w="8100"/>
          </w:cols>
          <w:pgMar w:left="1440" w:top="889" w:right="1440" w:bottom="1440" w:gutter="0" w:footer="0" w:header="0"/>
        </w:sectPr>
      </w:pPr>
    </w:p>
    <w:bookmarkStart w:id="158" w:name="page159"/>
    <w:bookmarkEnd w:id="158"/>
    <w:p>
      <w:pPr>
        <w:ind w:left="180"/>
        <w:spacing w:after="0"/>
        <w:tabs>
          <w:tab w:leader="none" w:pos="680" w:val="left"/>
        </w:tabs>
        <w:rPr>
          <w:sz w:val="20"/>
          <w:szCs w:val="20"/>
          <w:color w:val="auto"/>
        </w:rPr>
      </w:pPr>
      <w:r>
        <w:rPr>
          <w:rFonts w:ascii="Times New Roman" w:cs="Times New Roman" w:eastAsia="Times New Roman" w:hAnsi="Times New Roman"/>
          <w:sz w:val="20"/>
          <w:szCs w:val="20"/>
          <w:color w:val="auto"/>
        </w:rPr>
        <w:t>130</w:t>
        <w:tab/>
        <w:t>The Influence of Open and Inner Source on Software Delivery Performance</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114300</wp:posOffset>
                </wp:positionH>
                <wp:positionV relativeFrom="paragraph">
                  <wp:posOffset>53340</wp:posOffset>
                </wp:positionV>
                <wp:extent cx="5029200" cy="0"/>
                <wp:wrapNone/>
                <wp:docPr id="367" name="Shape 36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367" o:spid="_x0000_s1392"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9pt,4.2pt" to="405pt,4.2pt" o:allowincell="f" strokecolor="#000000" strokeweight="0.5pt"/>
            </w:pict>
          </mc:Fallback>
        </mc:AlternateContent>
      </w:r>
    </w:p>
    <w:p>
      <w:pPr>
        <w:spacing w:after="0" w:line="198" w:lineRule="exact"/>
        <w:rPr>
          <w:sz w:val="20"/>
          <w:szCs w:val="20"/>
          <w:color w:val="auto"/>
        </w:rPr>
      </w:pPr>
    </w:p>
    <w:p>
      <w:pPr>
        <w:ind w:left="180" w:right="120"/>
        <w:spacing w:after="0" w:line="288" w:lineRule="auto"/>
        <w:rPr>
          <w:sz w:val="20"/>
          <w:szCs w:val="20"/>
          <w:color w:val="auto"/>
        </w:rPr>
      </w:pPr>
      <w:r>
        <w:rPr>
          <w:rFonts w:ascii="Arial" w:cs="Arial" w:eastAsia="Arial" w:hAnsi="Arial"/>
          <w:sz w:val="34"/>
          <w:szCs w:val="34"/>
          <w:b w:val="1"/>
          <w:bCs w:val="1"/>
          <w:color w:val="auto"/>
        </w:rPr>
        <w:t>The difference between open source and open development</w:t>
      </w:r>
    </w:p>
    <w:p>
      <w:pPr>
        <w:spacing w:after="0" w:line="2" w:lineRule="exact"/>
        <w:rPr>
          <w:sz w:val="20"/>
          <w:szCs w:val="20"/>
          <w:color w:val="auto"/>
        </w:rPr>
      </w:pPr>
    </w:p>
    <w:p>
      <w:pPr>
        <w:ind w:left="180" w:right="580"/>
        <w:spacing w:after="0" w:line="290" w:lineRule="auto"/>
        <w:rPr>
          <w:sz w:val="20"/>
          <w:szCs w:val="20"/>
          <w:color w:val="auto"/>
        </w:rPr>
      </w:pPr>
      <w:r>
        <w:rPr>
          <w:rFonts w:ascii="Times New Roman" w:cs="Times New Roman" w:eastAsia="Times New Roman" w:hAnsi="Times New Roman"/>
          <w:sz w:val="22"/>
          <w:szCs w:val="22"/>
          <w:color w:val="auto"/>
        </w:rPr>
        <w:t>So, OSS refers to computer programs is released under a license that grants users the rights to use, study, modify, and share the software and its source code.</w:t>
      </w:r>
    </w:p>
    <w:p>
      <w:pPr>
        <w:spacing w:after="0" w:line="58" w:lineRule="exact"/>
        <w:rPr>
          <w:sz w:val="20"/>
          <w:szCs w:val="20"/>
          <w:color w:val="auto"/>
        </w:rPr>
      </w:pPr>
    </w:p>
    <w:p>
      <w:pPr>
        <w:ind w:left="180" w:right="120"/>
        <w:spacing w:after="0" w:line="258" w:lineRule="auto"/>
        <w:rPr>
          <w:sz w:val="20"/>
          <w:szCs w:val="20"/>
          <w:color w:val="auto"/>
        </w:rPr>
      </w:pPr>
      <w:r>
        <w:rPr>
          <w:rFonts w:ascii="Times New Roman" w:cs="Times New Roman" w:eastAsia="Times New Roman" w:hAnsi="Times New Roman"/>
          <w:sz w:val="22"/>
          <w:szCs w:val="22"/>
          <w:color w:val="auto"/>
        </w:rPr>
        <w:t xml:space="preserve">But putting your source code in the public under a copyleft license is just the first step. If a company wants to have all the benefits of open source, it must adopt the open source values, which leads to something that is called </w:t>
      </w:r>
      <w:r>
        <w:rPr>
          <w:rFonts w:ascii="Times New Roman" w:cs="Times New Roman" w:eastAsia="Times New Roman" w:hAnsi="Times New Roman"/>
          <w:sz w:val="22"/>
          <w:szCs w:val="22"/>
          <w:b w:val="1"/>
          <w:bCs w:val="1"/>
          <w:color w:val="auto"/>
        </w:rPr>
        <w:t>open development</w:t>
      </w:r>
      <w:r>
        <w:rPr>
          <w:rFonts w:ascii="Times New Roman" w:cs="Times New Roman" w:eastAsia="Times New Roman" w:hAnsi="Times New Roman"/>
          <w:sz w:val="22"/>
          <w:szCs w:val="22"/>
          <w:color w:val="auto"/>
        </w:rPr>
        <w:t xml:space="preserve"> or </w:t>
      </w:r>
      <w:r>
        <w:rPr>
          <w:rFonts w:ascii="Times New Roman" w:cs="Times New Roman" w:eastAsia="Times New Roman" w:hAnsi="Times New Roman"/>
          <w:sz w:val="22"/>
          <w:szCs w:val="22"/>
          <w:b w:val="1"/>
          <w:bCs w:val="1"/>
          <w:color w:val="auto"/>
        </w:rPr>
        <w:t>development in the open</w:t>
      </w:r>
      <w:r>
        <w:rPr>
          <w:rFonts w:ascii="Times New Roman" w:cs="Times New Roman" w:eastAsia="Times New Roman" w:hAnsi="Times New Roman"/>
          <w:sz w:val="22"/>
          <w:szCs w:val="22"/>
          <w:color w:val="auto"/>
        </w:rPr>
        <w:t>. This means that you do not just give access to the source code. Instead, you must</w:t>
      </w:r>
      <w:r>
        <w:rPr>
          <w:rFonts w:ascii="Times New Roman" w:cs="Times New Roman" w:eastAsia="Times New Roman" w:hAnsi="Times New Roman"/>
          <w:sz w:val="22"/>
          <w:szCs w:val="22"/>
          <w:b w:val="1"/>
          <w:bCs w:val="1"/>
          <w:color w:val="auto"/>
        </w:rPr>
        <w:t xml:space="preserve"> </w:t>
      </w:r>
      <w:r>
        <w:rPr>
          <w:rFonts w:ascii="Times New Roman" w:cs="Times New Roman" w:eastAsia="Times New Roman" w:hAnsi="Times New Roman"/>
          <w:sz w:val="22"/>
          <w:szCs w:val="22"/>
          <w:color w:val="auto"/>
        </w:rPr>
        <w:t>make the entire development and product management transparent. This includes the following:</w:t>
      </w:r>
    </w:p>
    <w:p>
      <w:pPr>
        <w:spacing w:after="0" w:line="132" w:lineRule="exact"/>
        <w:rPr>
          <w:sz w:val="20"/>
          <w:szCs w:val="20"/>
          <w:color w:val="auto"/>
        </w:rPr>
      </w:pPr>
    </w:p>
    <w:p>
      <w:pPr>
        <w:ind w:left="720" w:hanging="270"/>
        <w:spacing w:after="0"/>
        <w:tabs>
          <w:tab w:leader="none" w:pos="720" w:val="left"/>
        </w:tabs>
        <w:numPr>
          <w:ilvl w:val="0"/>
          <w:numId w:val="106"/>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Requirements</w:t>
      </w:r>
    </w:p>
    <w:p>
      <w:pPr>
        <w:spacing w:after="0" w:line="124" w:lineRule="exact"/>
        <w:rPr>
          <w:rFonts w:ascii="Times New Roman" w:cs="Times New Roman" w:eastAsia="Times New Roman" w:hAnsi="Times New Roman"/>
          <w:sz w:val="22"/>
          <w:szCs w:val="22"/>
          <w:color w:val="auto"/>
        </w:rPr>
      </w:pPr>
    </w:p>
    <w:p>
      <w:pPr>
        <w:ind w:left="720" w:hanging="270"/>
        <w:spacing w:after="0"/>
        <w:tabs>
          <w:tab w:leader="none" w:pos="720" w:val="left"/>
        </w:tabs>
        <w:numPr>
          <w:ilvl w:val="0"/>
          <w:numId w:val="106"/>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Architecture and research</w:t>
      </w:r>
    </w:p>
    <w:p>
      <w:pPr>
        <w:spacing w:after="0" w:line="124" w:lineRule="exact"/>
        <w:rPr>
          <w:rFonts w:ascii="Times New Roman" w:cs="Times New Roman" w:eastAsia="Times New Roman" w:hAnsi="Times New Roman"/>
          <w:sz w:val="22"/>
          <w:szCs w:val="22"/>
          <w:color w:val="auto"/>
        </w:rPr>
      </w:pPr>
    </w:p>
    <w:p>
      <w:pPr>
        <w:ind w:left="720" w:hanging="270"/>
        <w:spacing w:after="0"/>
        <w:tabs>
          <w:tab w:leader="none" w:pos="720" w:val="left"/>
        </w:tabs>
        <w:numPr>
          <w:ilvl w:val="0"/>
          <w:numId w:val="106"/>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Meetings</w:t>
      </w:r>
    </w:p>
    <w:p>
      <w:pPr>
        <w:spacing w:after="0" w:line="124" w:lineRule="exact"/>
        <w:rPr>
          <w:rFonts w:ascii="Times New Roman" w:cs="Times New Roman" w:eastAsia="Times New Roman" w:hAnsi="Times New Roman"/>
          <w:sz w:val="22"/>
          <w:szCs w:val="22"/>
          <w:color w:val="auto"/>
        </w:rPr>
      </w:pPr>
    </w:p>
    <w:p>
      <w:pPr>
        <w:ind w:left="720" w:hanging="270"/>
        <w:spacing w:after="0"/>
        <w:tabs>
          <w:tab w:leader="none" w:pos="720" w:val="left"/>
        </w:tabs>
        <w:numPr>
          <w:ilvl w:val="0"/>
          <w:numId w:val="106"/>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Standards</w:t>
      </w:r>
    </w:p>
    <w:p>
      <w:pPr>
        <w:spacing w:after="0" w:line="191" w:lineRule="exact"/>
        <w:rPr>
          <w:sz w:val="20"/>
          <w:szCs w:val="20"/>
          <w:color w:val="auto"/>
        </w:rPr>
      </w:pPr>
    </w:p>
    <w:p>
      <w:pPr>
        <w:ind w:left="180" w:right="160"/>
        <w:spacing w:after="0" w:line="254" w:lineRule="auto"/>
        <w:rPr>
          <w:rFonts w:ascii="Courier New" w:cs="Courier New" w:eastAsia="Courier New" w:hAnsi="Courier New"/>
          <w:sz w:val="21"/>
          <w:szCs w:val="21"/>
          <w:color w:val="auto"/>
        </w:rPr>
      </w:pPr>
      <w:r>
        <w:rPr>
          <w:rFonts w:ascii="Times New Roman" w:cs="Times New Roman" w:eastAsia="Times New Roman" w:hAnsi="Times New Roman"/>
          <w:sz w:val="22"/>
          <w:szCs w:val="22"/>
          <w:color w:val="auto"/>
        </w:rPr>
        <w:t>The .NET team is a good example of a team that hosts their community standup on Twitch and YouTube (see</w:t>
      </w:r>
      <w:r>
        <w:rPr>
          <w:rFonts w:ascii="Courier New" w:cs="Courier New" w:eastAsia="Courier New" w:hAnsi="Courier New"/>
          <w:sz w:val="21"/>
          <w:szCs w:val="21"/>
          <w:color w:val="auto"/>
        </w:rPr>
        <w:t xml:space="preserve"> </w:t>
      </w:r>
      <w:hyperlink r:id="rId161">
        <w:r>
          <w:rPr>
            <w:rFonts w:ascii="Courier New" w:cs="Courier New" w:eastAsia="Courier New" w:hAnsi="Courier New"/>
            <w:sz w:val="21"/>
            <w:szCs w:val="21"/>
            <w:color w:val="auto"/>
          </w:rPr>
          <w:t>https://dotnet.microsoft.com/live/community-</w:t>
        </w:r>
      </w:hyperlink>
      <w:hyperlink r:id="rId161">
        <w:r>
          <w:rPr>
            <w:rFonts w:ascii="Courier New" w:cs="Courier New" w:eastAsia="Courier New" w:hAnsi="Courier New"/>
            <w:sz w:val="21"/>
            <w:szCs w:val="21"/>
            <w:color w:val="auto"/>
          </w:rPr>
          <w:t>standup</w:t>
        </w:r>
      </w:hyperlink>
      <w:r>
        <w:rPr>
          <w:rFonts w:ascii="Times New Roman" w:cs="Times New Roman" w:eastAsia="Times New Roman" w:hAnsi="Times New Roman"/>
          <w:sz w:val="22"/>
          <w:szCs w:val="22"/>
          <w:color w:val="auto"/>
        </w:rPr>
        <w:t>).</w:t>
      </w:r>
    </w:p>
    <w:p>
      <w:pPr>
        <w:spacing w:after="0" w:line="87" w:lineRule="exact"/>
        <w:rPr>
          <w:sz w:val="20"/>
          <w:szCs w:val="20"/>
          <w:color w:val="auto"/>
        </w:rPr>
      </w:pPr>
    </w:p>
    <w:p>
      <w:pPr>
        <w:ind w:left="180"/>
        <w:spacing w:after="0" w:line="293" w:lineRule="auto"/>
        <w:rPr>
          <w:sz w:val="20"/>
          <w:szCs w:val="20"/>
          <w:color w:val="auto"/>
        </w:rPr>
      </w:pPr>
      <w:r>
        <w:rPr>
          <w:rFonts w:ascii="Times New Roman" w:cs="Times New Roman" w:eastAsia="Times New Roman" w:hAnsi="Times New Roman"/>
          <w:sz w:val="21"/>
          <w:szCs w:val="21"/>
          <w:b w:val="1"/>
          <w:bCs w:val="1"/>
          <w:color w:val="auto"/>
        </w:rPr>
        <w:t>Open development</w:t>
      </w:r>
      <w:r>
        <w:rPr>
          <w:rFonts w:ascii="Times New Roman" w:cs="Times New Roman" w:eastAsia="Times New Roman" w:hAnsi="Times New Roman"/>
          <w:sz w:val="21"/>
          <w:szCs w:val="21"/>
          <w:color w:val="auto"/>
        </w:rPr>
        <w:t xml:space="preserve"> also means creating an open and inclusive environment in which everyone feels safe to propose changes. This includes a strong code of ethics and a clean code base with a high degree of automation that allows everyone to quickly and easily contribute.</w:t>
      </w:r>
    </w:p>
    <w:p>
      <w:pPr>
        <w:spacing w:after="0" w:line="262" w:lineRule="exact"/>
        <w:rPr>
          <w:sz w:val="20"/>
          <w:szCs w:val="20"/>
          <w:color w:val="auto"/>
        </w:rPr>
      </w:pPr>
    </w:p>
    <w:p>
      <w:pPr>
        <w:ind w:left="180" w:right="1480"/>
        <w:spacing w:after="0" w:line="288" w:lineRule="auto"/>
        <w:rPr>
          <w:sz w:val="20"/>
          <w:szCs w:val="20"/>
          <w:color w:val="auto"/>
        </w:rPr>
      </w:pPr>
      <w:r>
        <w:rPr>
          <w:rFonts w:ascii="Arial" w:cs="Arial" w:eastAsia="Arial" w:hAnsi="Arial"/>
          <w:sz w:val="34"/>
          <w:szCs w:val="34"/>
          <w:b w:val="1"/>
          <w:bCs w:val="1"/>
          <w:color w:val="auto"/>
        </w:rPr>
        <w:t>Benefits of embracing open source for companies</w:t>
      </w:r>
    </w:p>
    <w:p>
      <w:pPr>
        <w:spacing w:after="0" w:line="2" w:lineRule="exact"/>
        <w:rPr>
          <w:sz w:val="20"/>
          <w:szCs w:val="20"/>
          <w:color w:val="auto"/>
        </w:rPr>
      </w:pPr>
    </w:p>
    <w:p>
      <w:pPr>
        <w:ind w:left="180" w:right="220"/>
        <w:spacing w:after="0" w:line="290" w:lineRule="auto"/>
        <w:rPr>
          <w:sz w:val="20"/>
          <w:szCs w:val="20"/>
          <w:color w:val="auto"/>
        </w:rPr>
      </w:pPr>
      <w:r>
        <w:rPr>
          <w:rFonts w:ascii="Times New Roman" w:cs="Times New Roman" w:eastAsia="Times New Roman" w:hAnsi="Times New Roman"/>
          <w:sz w:val="22"/>
          <w:szCs w:val="22"/>
          <w:color w:val="auto"/>
        </w:rPr>
        <w:t>So, how is open source connected to better development performance and how can your company benefit from a good open source strategy?</w:t>
      </w:r>
    </w:p>
    <w:p>
      <w:pPr>
        <w:spacing w:after="0" w:line="216" w:lineRule="exact"/>
        <w:rPr>
          <w:sz w:val="20"/>
          <w:szCs w:val="20"/>
          <w:color w:val="auto"/>
        </w:rPr>
      </w:pPr>
    </w:p>
    <w:p>
      <w:pPr>
        <w:ind w:left="180"/>
        <w:spacing w:after="0"/>
        <w:rPr>
          <w:sz w:val="20"/>
          <w:szCs w:val="20"/>
          <w:color w:val="auto"/>
        </w:rPr>
      </w:pPr>
      <w:r>
        <w:rPr>
          <w:rFonts w:ascii="Arial" w:cs="Arial" w:eastAsia="Arial" w:hAnsi="Arial"/>
          <w:sz w:val="30"/>
          <w:szCs w:val="30"/>
          <w:b w:val="1"/>
          <w:bCs w:val="1"/>
          <w:color w:val="auto"/>
        </w:rPr>
        <w:t>Deliver faster with open source software</w:t>
      </w:r>
    </w:p>
    <w:p>
      <w:pPr>
        <w:sectPr>
          <w:pgSz w:w="10980" w:h="13680" w:orient="portrait"/>
          <w:cols w:equalWidth="0" w:num="1">
            <w:col w:w="8140"/>
          </w:cols>
          <w:pgMar w:left="1440" w:top="889" w:right="1400" w:bottom="1440" w:gutter="0" w:footer="0" w:header="0"/>
        </w:sectPr>
      </w:pPr>
    </w:p>
    <w:p>
      <w:pPr>
        <w:spacing w:after="0" w:line="106" w:lineRule="exact"/>
        <w:rPr>
          <w:sz w:val="20"/>
          <w:szCs w:val="20"/>
          <w:color w:val="auto"/>
        </w:rPr>
      </w:pPr>
    </w:p>
    <w:p>
      <w:pPr>
        <w:ind w:left="180" w:right="80"/>
        <w:spacing w:after="0" w:line="270" w:lineRule="auto"/>
        <w:rPr>
          <w:sz w:val="20"/>
          <w:szCs w:val="20"/>
          <w:color w:val="auto"/>
        </w:rPr>
      </w:pPr>
      <w:r>
        <w:rPr>
          <w:rFonts w:ascii="Times New Roman" w:cs="Times New Roman" w:eastAsia="Times New Roman" w:hAnsi="Times New Roman"/>
          <w:sz w:val="22"/>
          <w:szCs w:val="22"/>
          <w:color w:val="auto"/>
        </w:rPr>
        <w:t>Depending on the sources, new products already consist of 70% to 90% open source code. This means that you will write 70% to 90% less code yourself, which can increase your time to market significantly.</w:t>
      </w:r>
    </w:p>
    <w:p>
      <w:pPr>
        <w:sectPr>
          <w:pgSz w:w="10980" w:h="13680" w:orient="portrait"/>
          <w:cols w:equalWidth="0" w:num="1">
            <w:col w:w="8140"/>
          </w:cols>
          <w:pgMar w:left="1440" w:top="889" w:right="1400" w:bottom="1440" w:gutter="0" w:footer="0" w:header="0"/>
          <w:type w:val="continuous"/>
        </w:sectPr>
      </w:pPr>
    </w:p>
    <w:bookmarkStart w:id="159" w:name="page160"/>
    <w:bookmarkEnd w:id="159"/>
    <w:p>
      <w:pPr>
        <w:ind w:left="3480"/>
        <w:spacing w:after="0"/>
        <w:tabs>
          <w:tab w:leader="none" w:pos="7620" w:val="left"/>
        </w:tabs>
        <w:rPr>
          <w:sz w:val="20"/>
          <w:szCs w:val="20"/>
          <w:color w:val="auto"/>
        </w:rPr>
      </w:pPr>
      <w:r>
        <w:rPr>
          <w:rFonts w:ascii="Times New Roman" w:cs="Times New Roman" w:eastAsia="Times New Roman" w:hAnsi="Times New Roman"/>
          <w:sz w:val="20"/>
          <w:szCs w:val="20"/>
          <w:color w:val="auto"/>
        </w:rPr>
        <w:t>Benefits of embracing open source for companies</w:t>
      </w:r>
      <w:r>
        <w:rPr>
          <w:sz w:val="20"/>
          <w:szCs w:val="20"/>
          <w:color w:val="auto"/>
        </w:rPr>
        <w:tab/>
      </w:r>
      <w:r>
        <w:rPr>
          <w:rFonts w:ascii="Times New Roman" w:cs="Times New Roman" w:eastAsia="Times New Roman" w:hAnsi="Times New Roman"/>
          <w:sz w:val="18"/>
          <w:szCs w:val="18"/>
          <w:color w:val="auto"/>
        </w:rPr>
        <w:t>131</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53340</wp:posOffset>
                </wp:positionV>
                <wp:extent cx="5029200" cy="0"/>
                <wp:wrapNone/>
                <wp:docPr id="368" name="Shape 36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368" o:spid="_x0000_s1393"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4.2pt" to="396pt,4.2pt" o:allowincell="f" strokecolor="#000000" strokeweight="0.5pt"/>
            </w:pict>
          </mc:Fallback>
        </mc:AlternateContent>
      </w:r>
    </w:p>
    <w:p>
      <w:pPr>
        <w:spacing w:after="0" w:line="310" w:lineRule="exact"/>
        <w:rPr>
          <w:sz w:val="20"/>
          <w:szCs w:val="20"/>
          <w:color w:val="auto"/>
        </w:rPr>
      </w:pPr>
    </w:p>
    <w:p>
      <w:pPr>
        <w:ind w:right="200"/>
        <w:spacing w:after="0" w:line="263" w:lineRule="auto"/>
        <w:rPr>
          <w:sz w:val="20"/>
          <w:szCs w:val="20"/>
          <w:color w:val="auto"/>
        </w:rPr>
      </w:pPr>
      <w:r>
        <w:rPr>
          <w:rFonts w:ascii="Times New Roman" w:cs="Times New Roman" w:eastAsia="Times New Roman" w:hAnsi="Times New Roman"/>
          <w:sz w:val="22"/>
          <w:szCs w:val="22"/>
          <w:color w:val="auto"/>
        </w:rPr>
        <w:t>Besides reusing open source code in your product, a lot of platform tooling is available as open source. Reusable GitHub Actions, test tooling, or container orchestration… the most efficient and robust tooling you can use to deliver software faster is, in most cases, open source software.</w:t>
      </w:r>
    </w:p>
    <w:p>
      <w:pPr>
        <w:spacing w:after="0" w:line="246" w:lineRule="exact"/>
        <w:rPr>
          <w:sz w:val="20"/>
          <w:szCs w:val="20"/>
          <w:color w:val="auto"/>
        </w:rPr>
      </w:pPr>
    </w:p>
    <w:p>
      <w:pPr>
        <w:spacing w:after="0"/>
        <w:rPr>
          <w:sz w:val="20"/>
          <w:szCs w:val="20"/>
          <w:color w:val="auto"/>
        </w:rPr>
      </w:pPr>
      <w:r>
        <w:rPr>
          <w:rFonts w:ascii="Arial" w:cs="Arial" w:eastAsia="Arial" w:hAnsi="Arial"/>
          <w:sz w:val="30"/>
          <w:szCs w:val="30"/>
          <w:b w:val="1"/>
          <w:bCs w:val="1"/>
          <w:color w:val="auto"/>
        </w:rPr>
        <w:t>Build better products by engaging the community</w:t>
      </w:r>
    </w:p>
    <w:p>
      <w:pPr>
        <w:spacing w:after="0" w:line="106" w:lineRule="exact"/>
        <w:rPr>
          <w:sz w:val="20"/>
          <w:szCs w:val="20"/>
          <w:color w:val="auto"/>
        </w:rPr>
      </w:pPr>
    </w:p>
    <w:p>
      <w:pPr>
        <w:ind w:right="460"/>
        <w:spacing w:after="0" w:line="270" w:lineRule="auto"/>
        <w:rPr>
          <w:sz w:val="20"/>
          <w:szCs w:val="20"/>
          <w:color w:val="auto"/>
        </w:rPr>
      </w:pPr>
      <w:r>
        <w:rPr>
          <w:rFonts w:ascii="Times New Roman" w:cs="Times New Roman" w:eastAsia="Times New Roman" w:hAnsi="Times New Roman"/>
          <w:sz w:val="22"/>
          <w:szCs w:val="22"/>
          <w:color w:val="auto"/>
        </w:rPr>
        <w:t>If you develop some parts of your products in the open, you can leverage the hive mind of the community to build better and more secure software. It also helps you get early feedback on what you are doing from great engineers around the world.</w:t>
      </w:r>
    </w:p>
    <w:p>
      <w:pPr>
        <w:spacing w:after="0" w:line="80" w:lineRule="exact"/>
        <w:rPr>
          <w:sz w:val="20"/>
          <w:szCs w:val="20"/>
          <w:color w:val="auto"/>
        </w:rPr>
      </w:pPr>
    </w:p>
    <w:p>
      <w:pPr>
        <w:ind w:right="680"/>
        <w:spacing w:after="0" w:line="290" w:lineRule="auto"/>
        <w:rPr>
          <w:sz w:val="20"/>
          <w:szCs w:val="20"/>
          <w:color w:val="auto"/>
        </w:rPr>
      </w:pPr>
      <w:r>
        <w:rPr>
          <w:rFonts w:ascii="Times New Roman" w:cs="Times New Roman" w:eastAsia="Times New Roman" w:hAnsi="Times New Roman"/>
          <w:sz w:val="22"/>
          <w:szCs w:val="22"/>
          <w:color w:val="auto"/>
        </w:rPr>
        <w:t>Especially for complicated, critical, and security-relevant software, engaging with the community often results in better solutions:</w:t>
      </w:r>
    </w:p>
    <w:p>
      <w:pPr>
        <w:spacing w:after="0" w:line="179" w:lineRule="exact"/>
        <w:rPr>
          <w:sz w:val="20"/>
          <w:szCs w:val="20"/>
          <w:color w:val="auto"/>
        </w:rPr>
      </w:pPr>
    </w:p>
    <w:p>
      <w:pPr>
        <w:jc w:val="center"/>
        <w:ind w:right="180"/>
        <w:spacing w:after="0"/>
        <w:rPr>
          <w:sz w:val="20"/>
          <w:szCs w:val="20"/>
          <w:color w:val="auto"/>
        </w:rPr>
      </w:pPr>
      <w:r>
        <w:rPr>
          <w:rFonts w:ascii="Times New Roman" w:cs="Times New Roman" w:eastAsia="Times New Roman" w:hAnsi="Times New Roman"/>
          <w:sz w:val="22"/>
          <w:szCs w:val="22"/>
          <w:i w:val="1"/>
          <w:iCs w:val="1"/>
          <w:color w:val="auto"/>
        </w:rPr>
        <w:t>"The bigger the problem, the more open source developers are drawn, like</w:t>
      </w:r>
    </w:p>
    <w:p>
      <w:pPr>
        <w:spacing w:after="0" w:line="11" w:lineRule="exact"/>
        <w:rPr>
          <w:sz w:val="20"/>
          <w:szCs w:val="20"/>
          <w:color w:val="auto"/>
        </w:rPr>
      </w:pPr>
    </w:p>
    <w:p>
      <w:pPr>
        <w:jc w:val="center"/>
        <w:ind w:right="180"/>
        <w:spacing w:after="0"/>
        <w:rPr>
          <w:sz w:val="20"/>
          <w:szCs w:val="20"/>
          <w:color w:val="auto"/>
        </w:rPr>
      </w:pPr>
      <w:r>
        <w:rPr>
          <w:rFonts w:ascii="Times New Roman" w:cs="Times New Roman" w:eastAsia="Times New Roman" w:hAnsi="Times New Roman"/>
          <w:sz w:val="22"/>
          <w:szCs w:val="22"/>
          <w:i w:val="1"/>
          <w:iCs w:val="1"/>
          <w:color w:val="auto"/>
        </w:rPr>
        <w:t>magnets, to work on it."</w:t>
      </w:r>
    </w:p>
    <w:p>
      <w:pPr>
        <w:spacing w:after="0" w:line="183" w:lineRule="exact"/>
        <w:rPr>
          <w:sz w:val="20"/>
          <w:szCs w:val="20"/>
          <w:color w:val="auto"/>
        </w:rPr>
      </w:pPr>
    </w:p>
    <w:p>
      <w:pPr>
        <w:ind w:left="1180"/>
        <w:spacing w:after="0"/>
        <w:rPr>
          <w:sz w:val="20"/>
          <w:szCs w:val="20"/>
          <w:color w:val="auto"/>
        </w:rPr>
      </w:pPr>
      <w:r>
        <w:rPr>
          <w:rFonts w:ascii="Times New Roman" w:cs="Times New Roman" w:eastAsia="Times New Roman" w:hAnsi="Times New Roman"/>
          <w:sz w:val="22"/>
          <w:szCs w:val="22"/>
          <w:i w:val="1"/>
          <w:iCs w:val="1"/>
          <w:color w:val="auto"/>
        </w:rPr>
        <w:t>(Ahlawat P., Boyne J., Herz D., Schmieg F., &amp; Stephan M. (2021))</w:t>
      </w:r>
    </w:p>
    <w:p>
      <w:pPr>
        <w:spacing w:after="0" w:line="223" w:lineRule="exact"/>
        <w:rPr>
          <w:sz w:val="20"/>
          <w:szCs w:val="20"/>
          <w:color w:val="auto"/>
        </w:rPr>
      </w:pPr>
    </w:p>
    <w:p>
      <w:pPr>
        <w:spacing w:after="0"/>
        <w:rPr>
          <w:sz w:val="20"/>
          <w:szCs w:val="20"/>
          <w:color w:val="auto"/>
        </w:rPr>
      </w:pPr>
      <w:r>
        <w:rPr>
          <w:rFonts w:ascii="Arial" w:cs="Arial" w:eastAsia="Arial" w:hAnsi="Arial"/>
          <w:sz w:val="30"/>
          <w:szCs w:val="30"/>
          <w:b w:val="1"/>
          <w:bCs w:val="1"/>
          <w:color w:val="auto"/>
        </w:rPr>
        <w:t>Use tools with a lower risk of obsolescence</w:t>
      </w:r>
    </w:p>
    <w:p>
      <w:pPr>
        <w:spacing w:after="0" w:line="106" w:lineRule="exact"/>
        <w:rPr>
          <w:sz w:val="20"/>
          <w:szCs w:val="20"/>
          <w:color w:val="auto"/>
        </w:rPr>
      </w:pPr>
    </w:p>
    <w:p>
      <w:pPr>
        <w:ind w:right="360"/>
        <w:spacing w:after="0" w:line="260" w:lineRule="auto"/>
        <w:rPr>
          <w:sz w:val="20"/>
          <w:szCs w:val="20"/>
          <w:color w:val="auto"/>
        </w:rPr>
      </w:pPr>
      <w:r>
        <w:rPr>
          <w:rFonts w:ascii="Times New Roman" w:cs="Times New Roman" w:eastAsia="Times New Roman" w:hAnsi="Times New Roman"/>
          <w:sz w:val="22"/>
          <w:szCs w:val="22"/>
          <w:color w:val="auto"/>
        </w:rPr>
        <w:t>Using open source can reduce the risk that a tool becomes obsolete. If you build tools yourself, you must maintain them yourself – which is not your priority. Using tools from small vendors or having them built by partners introduces the risk that the tools do not get maintained or the partner goes out of the market. Investing in open source tools instead can significantly reduce these risks.</w:t>
      </w:r>
    </w:p>
    <w:p>
      <w:pPr>
        <w:spacing w:after="0" w:line="249" w:lineRule="exact"/>
        <w:rPr>
          <w:sz w:val="20"/>
          <w:szCs w:val="20"/>
          <w:color w:val="auto"/>
        </w:rPr>
      </w:pPr>
    </w:p>
    <w:p>
      <w:pPr>
        <w:spacing w:after="0"/>
        <w:rPr>
          <w:sz w:val="20"/>
          <w:szCs w:val="20"/>
          <w:color w:val="auto"/>
        </w:rPr>
      </w:pPr>
      <w:r>
        <w:rPr>
          <w:rFonts w:ascii="Arial" w:cs="Arial" w:eastAsia="Arial" w:hAnsi="Arial"/>
          <w:sz w:val="30"/>
          <w:szCs w:val="30"/>
          <w:b w:val="1"/>
          <w:bCs w:val="1"/>
          <w:color w:val="auto"/>
        </w:rPr>
        <w:t>Attract talent</w:t>
      </w:r>
    </w:p>
    <w:p>
      <w:pPr>
        <w:spacing w:after="0" w:line="106" w:lineRule="exact"/>
        <w:rPr>
          <w:sz w:val="20"/>
          <w:szCs w:val="20"/>
          <w:color w:val="auto"/>
        </w:rPr>
      </w:pPr>
    </w:p>
    <w:p>
      <w:pPr>
        <w:ind w:right="200"/>
        <w:spacing w:after="0" w:line="263" w:lineRule="auto"/>
        <w:rPr>
          <w:sz w:val="20"/>
          <w:szCs w:val="20"/>
          <w:color w:val="auto"/>
        </w:rPr>
      </w:pPr>
      <w:r>
        <w:rPr>
          <w:rFonts w:ascii="Times New Roman" w:cs="Times New Roman" w:eastAsia="Times New Roman" w:hAnsi="Times New Roman"/>
          <w:sz w:val="22"/>
          <w:szCs w:val="22"/>
          <w:color w:val="auto"/>
        </w:rPr>
        <w:t>Giving your engineers the ability to leverage open source in their work and contribute to open source projects during their work hours can have a significant impact on your hiring abilities. Being engaged in the community and playing a part in open source will help you attract talent.</w:t>
      </w:r>
    </w:p>
    <w:p>
      <w:pPr>
        <w:spacing w:after="0" w:line="246" w:lineRule="exact"/>
        <w:rPr>
          <w:sz w:val="20"/>
          <w:szCs w:val="20"/>
          <w:color w:val="auto"/>
        </w:rPr>
      </w:pPr>
    </w:p>
    <w:p>
      <w:pPr>
        <w:spacing w:after="0"/>
        <w:rPr>
          <w:sz w:val="20"/>
          <w:szCs w:val="20"/>
          <w:color w:val="auto"/>
        </w:rPr>
      </w:pPr>
      <w:r>
        <w:rPr>
          <w:rFonts w:ascii="Arial" w:cs="Arial" w:eastAsia="Arial" w:hAnsi="Arial"/>
          <w:sz w:val="30"/>
          <w:szCs w:val="30"/>
          <w:b w:val="1"/>
          <w:bCs w:val="1"/>
          <w:color w:val="auto"/>
        </w:rPr>
        <w:t>Influence emerging technologies and standards</w:t>
      </w:r>
    </w:p>
    <w:p>
      <w:pPr>
        <w:sectPr>
          <w:pgSz w:w="10980" w:h="13680" w:orient="portrait"/>
          <w:cols w:equalWidth="0" w:num="1">
            <w:col w:w="8100"/>
          </w:cols>
          <w:pgMar w:left="1440" w:top="889" w:right="1440" w:bottom="1440" w:gutter="0" w:footer="0" w:header="0"/>
        </w:sectPr>
      </w:pPr>
    </w:p>
    <w:p>
      <w:pPr>
        <w:spacing w:after="0" w:line="106" w:lineRule="exact"/>
        <w:rPr>
          <w:sz w:val="20"/>
          <w:szCs w:val="20"/>
          <w:color w:val="auto"/>
        </w:rPr>
      </w:pPr>
    </w:p>
    <w:p>
      <w:pPr>
        <w:jc w:val="both"/>
        <w:ind w:right="480"/>
        <w:spacing w:after="0" w:line="270" w:lineRule="auto"/>
        <w:rPr>
          <w:sz w:val="20"/>
          <w:szCs w:val="20"/>
          <w:color w:val="auto"/>
        </w:rPr>
      </w:pPr>
      <w:r>
        <w:rPr>
          <w:rFonts w:ascii="Times New Roman" w:cs="Times New Roman" w:eastAsia="Times New Roman" w:hAnsi="Times New Roman"/>
          <w:sz w:val="22"/>
          <w:szCs w:val="22"/>
          <w:color w:val="auto"/>
        </w:rPr>
        <w:t>Many emerging technologies and standards are developed in the open. Contributing to these initiatives gives your company the ability to influence these technologies and be a part of bleeding-edge development.</w:t>
      </w:r>
    </w:p>
    <w:p>
      <w:pPr>
        <w:sectPr>
          <w:pgSz w:w="10980" w:h="13680" w:orient="portrait"/>
          <w:cols w:equalWidth="0" w:num="1">
            <w:col w:w="8100"/>
          </w:cols>
          <w:pgMar w:left="1440" w:top="889" w:right="1440" w:bottom="1440" w:gutter="0" w:footer="0" w:header="0"/>
          <w:type w:val="continuous"/>
        </w:sectPr>
      </w:pPr>
    </w:p>
    <w:bookmarkStart w:id="160" w:name="page161"/>
    <w:bookmarkEnd w:id="160"/>
    <w:p>
      <w:pPr>
        <w:ind w:left="180"/>
        <w:spacing w:after="0"/>
        <w:tabs>
          <w:tab w:leader="none" w:pos="680" w:val="left"/>
        </w:tabs>
        <w:rPr>
          <w:sz w:val="20"/>
          <w:szCs w:val="20"/>
          <w:color w:val="auto"/>
        </w:rPr>
      </w:pPr>
      <w:r>
        <w:rPr>
          <w:rFonts w:ascii="Times New Roman" w:cs="Times New Roman" w:eastAsia="Times New Roman" w:hAnsi="Times New Roman"/>
          <w:sz w:val="20"/>
          <w:szCs w:val="20"/>
          <w:color w:val="auto"/>
        </w:rPr>
        <w:t>132</w:t>
        <w:tab/>
        <w:t>The Influence of Open and Inner Source on Software Delivery Performance</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114300</wp:posOffset>
                </wp:positionH>
                <wp:positionV relativeFrom="paragraph">
                  <wp:posOffset>53340</wp:posOffset>
                </wp:positionV>
                <wp:extent cx="5029200" cy="0"/>
                <wp:wrapNone/>
                <wp:docPr id="369" name="Shape 36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369" o:spid="_x0000_s1394"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9pt,4.2pt" to="405pt,4.2pt" o:allowincell="f" strokecolor="#000000" strokeweight="0.5pt"/>
            </w:pict>
          </mc:Fallback>
        </mc:AlternateContent>
      </w:r>
    </w:p>
    <w:p>
      <w:pPr>
        <w:spacing w:after="0" w:line="216" w:lineRule="exact"/>
        <w:rPr>
          <w:sz w:val="20"/>
          <w:szCs w:val="20"/>
          <w:color w:val="auto"/>
        </w:rPr>
      </w:pPr>
    </w:p>
    <w:p>
      <w:pPr>
        <w:ind w:left="180" w:right="1480"/>
        <w:spacing w:after="0" w:line="296" w:lineRule="auto"/>
        <w:rPr>
          <w:sz w:val="20"/>
          <w:szCs w:val="20"/>
          <w:color w:val="auto"/>
        </w:rPr>
      </w:pPr>
      <w:r>
        <w:rPr>
          <w:rFonts w:ascii="Arial" w:cs="Arial" w:eastAsia="Arial" w:hAnsi="Arial"/>
          <w:sz w:val="30"/>
          <w:szCs w:val="30"/>
          <w:b w:val="1"/>
          <w:bCs w:val="1"/>
          <w:color w:val="auto"/>
        </w:rPr>
        <w:t>Improve your process by learning from open source projects</w:t>
      </w:r>
    </w:p>
    <w:p>
      <w:pPr>
        <w:ind w:left="180" w:right="180"/>
        <w:spacing w:after="0" w:line="270" w:lineRule="auto"/>
        <w:rPr>
          <w:sz w:val="20"/>
          <w:szCs w:val="20"/>
          <w:color w:val="auto"/>
        </w:rPr>
      </w:pPr>
      <w:r>
        <w:rPr>
          <w:rFonts w:ascii="Times New Roman" w:cs="Times New Roman" w:eastAsia="Times New Roman" w:hAnsi="Times New Roman"/>
          <w:sz w:val="22"/>
          <w:szCs w:val="22"/>
          <w:color w:val="auto"/>
        </w:rPr>
        <w:t xml:space="preserve">And, of course, if you embrace open source, your company can learn about collaborative development and apply these principles to improve the cross-team collaboration inside your company (called </w:t>
      </w:r>
      <w:r>
        <w:rPr>
          <w:rFonts w:ascii="Times New Roman" w:cs="Times New Roman" w:eastAsia="Times New Roman" w:hAnsi="Times New Roman"/>
          <w:sz w:val="22"/>
          <w:szCs w:val="22"/>
          <w:b w:val="1"/>
          <w:bCs w:val="1"/>
          <w:color w:val="auto"/>
        </w:rPr>
        <w:t>inner source</w:t>
      </w:r>
      <w:r>
        <w:rPr>
          <w:rFonts w:ascii="Times New Roman" w:cs="Times New Roman" w:eastAsia="Times New Roman" w:hAnsi="Times New Roman"/>
          <w:sz w:val="22"/>
          <w:szCs w:val="22"/>
          <w:color w:val="auto"/>
        </w:rPr>
        <w:t>).</w:t>
      </w:r>
    </w:p>
    <w:p>
      <w:pPr>
        <w:spacing w:after="0" w:line="285" w:lineRule="exact"/>
        <w:rPr>
          <w:sz w:val="20"/>
          <w:szCs w:val="20"/>
          <w:color w:val="auto"/>
        </w:rPr>
      </w:pPr>
    </w:p>
    <w:p>
      <w:pPr>
        <w:ind w:left="180"/>
        <w:spacing w:after="0"/>
        <w:rPr>
          <w:sz w:val="20"/>
          <w:szCs w:val="20"/>
          <w:color w:val="auto"/>
        </w:rPr>
      </w:pPr>
      <w:r>
        <w:rPr>
          <w:rFonts w:ascii="Arial" w:cs="Arial" w:eastAsia="Arial" w:hAnsi="Arial"/>
          <w:sz w:val="34"/>
          <w:szCs w:val="34"/>
          <w:b w:val="1"/>
          <w:bCs w:val="1"/>
          <w:color w:val="auto"/>
        </w:rPr>
        <w:t>Implementing an open source strategy</w:t>
      </w:r>
    </w:p>
    <w:p>
      <w:pPr>
        <w:spacing w:after="0" w:line="109" w:lineRule="exact"/>
        <w:rPr>
          <w:sz w:val="20"/>
          <w:szCs w:val="20"/>
          <w:color w:val="auto"/>
        </w:rPr>
      </w:pPr>
    </w:p>
    <w:p>
      <w:pPr>
        <w:ind w:left="180" w:right="20"/>
        <w:spacing w:after="0" w:line="258" w:lineRule="auto"/>
        <w:rPr>
          <w:sz w:val="20"/>
          <w:szCs w:val="20"/>
          <w:color w:val="auto"/>
        </w:rPr>
      </w:pPr>
      <w:r>
        <w:rPr>
          <w:rFonts w:ascii="Times New Roman" w:cs="Times New Roman" w:eastAsia="Times New Roman" w:hAnsi="Times New Roman"/>
          <w:sz w:val="22"/>
          <w:szCs w:val="22"/>
          <w:color w:val="auto"/>
        </w:rPr>
        <w:t>But with all the benefits of embracing open source, there also are some risks you must address. You must be careful and be license-compliant when you use open source software in your products and toolchains. You must also take on the liability yourself if the open source component causes damage as you don't have a vendor you can sue. Also, there are risks involved if you take on too many dependencies – direct or indirect – and one of them breaks.</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342900</wp:posOffset>
                </wp:positionH>
                <wp:positionV relativeFrom="paragraph">
                  <wp:posOffset>55245</wp:posOffset>
                </wp:positionV>
                <wp:extent cx="4572000" cy="355600"/>
                <wp:wrapNone/>
                <wp:docPr id="370" name="Shape 37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572000" cy="355600"/>
                        </a:xfrm>
                        <a:prstGeom prst="rect">
                          <a:avLst/>
                        </a:prstGeom>
                        <a:solidFill>
                          <a:srgbClr val="FDFDFD"/>
                        </a:solidFill>
                      </wps:spPr>
                      <wps:bodyPr/>
                    </wps:wsp>
                  </a:graphicData>
                </a:graphic>
              </wp:anchor>
            </w:drawing>
          </mc:Choice>
          <mc:Fallback>
            <w:pict>
              <v:rect id="Shape 370" o:spid="_x0000_s1395" style="position:absolute;margin-left:27pt;margin-top:4.35pt;width:360pt;height:28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FDFDFD" stroked="f"/>
            </w:pict>
          </mc:Fallback>
        </mc:AlternateContent>
        <mc:AlternateContent>
          <mc:Choice Requires="wps">
            <w:drawing>
              <wp:anchor simplePos="0" relativeHeight="251657728" behindDoc="1" locked="0" layoutInCell="0" allowOverlap="1">
                <wp:simplePos x="0" y="0"/>
                <wp:positionH relativeFrom="column">
                  <wp:posOffset>470535</wp:posOffset>
                </wp:positionH>
                <wp:positionV relativeFrom="paragraph">
                  <wp:posOffset>158115</wp:posOffset>
                </wp:positionV>
                <wp:extent cx="4316095" cy="0"/>
                <wp:wrapNone/>
                <wp:docPr id="371" name="Shape 37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316095"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371" o:spid="_x0000_s1396"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37.05pt,12.45pt" to="376.9pt,12.45pt" o:allowincell="f" strokecolor="#000000" strokeweight="0.5pt"/>
            </w:pict>
          </mc:Fallback>
        </mc:AlternateContent>
        <mc:AlternateContent>
          <mc:Choice Requires="wps">
            <w:drawing>
              <wp:anchor simplePos="0" relativeHeight="251657728" behindDoc="1" locked="0" layoutInCell="0" allowOverlap="1">
                <wp:simplePos x="0" y="0"/>
                <wp:positionH relativeFrom="column">
                  <wp:posOffset>342900</wp:posOffset>
                </wp:positionH>
                <wp:positionV relativeFrom="paragraph">
                  <wp:posOffset>301625</wp:posOffset>
                </wp:positionV>
                <wp:extent cx="4572000" cy="717550"/>
                <wp:wrapNone/>
                <wp:docPr id="372" name="Shape 37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572000" cy="717550"/>
                        </a:xfrm>
                        <a:prstGeom prst="rect">
                          <a:avLst/>
                        </a:prstGeom>
                        <a:solidFill>
                          <a:srgbClr val="FDFDFD"/>
                        </a:solidFill>
                      </wps:spPr>
                      <wps:bodyPr/>
                    </wps:wsp>
                  </a:graphicData>
                </a:graphic>
              </wp:anchor>
            </w:drawing>
          </mc:Choice>
          <mc:Fallback>
            <w:pict>
              <v:rect id="Shape 372" o:spid="_x0000_s1397" style="position:absolute;margin-left:27pt;margin-top:23.75pt;width:360pt;height:56.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FDFDFD" stroked="f"/>
            </w:pict>
          </mc:Fallback>
        </mc:AlternateContent>
        <mc:AlternateContent>
          <mc:Choice Requires="wps">
            <w:drawing>
              <wp:anchor simplePos="0" relativeHeight="251657728" behindDoc="1" locked="0" layoutInCell="0" allowOverlap="1">
                <wp:simplePos x="0" y="0"/>
                <wp:positionH relativeFrom="column">
                  <wp:posOffset>4783455</wp:posOffset>
                </wp:positionH>
                <wp:positionV relativeFrom="paragraph">
                  <wp:posOffset>154940</wp:posOffset>
                </wp:positionV>
                <wp:extent cx="0" cy="763905"/>
                <wp:wrapNone/>
                <wp:docPr id="373" name="Shape 37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763905"/>
                        </a:xfrm>
                        <a:prstGeom prst="line">
                          <a:avLst/>
                        </a:prstGeom>
                        <a:solidFill>
                          <a:srgbClr val="FFFFFF"/>
                        </a:solidFill>
                        <a:ln w="6350">
                          <a:solidFill>
                            <a:srgbClr val="000000"/>
                          </a:solidFill>
                          <a:miter lim="800000"/>
                          <a:headEnd/>
                          <a:tailEnd/>
                        </a:ln>
                      </wps:spPr>
                      <wps:bodyPr/>
                    </wps:wsp>
                  </a:graphicData>
                </a:graphic>
              </wp:anchor>
            </w:drawing>
          </mc:Choice>
          <mc:Fallback>
            <w:pict>
              <v:line id="Shape 373" o:spid="_x0000_s1398"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376.65pt,12.2pt" to="376.65pt,72.35pt" o:allowincell="f" strokecolor="#000000" strokeweight="0.5pt"/>
            </w:pict>
          </mc:Fallback>
        </mc:AlternateContent>
        <mc:AlternateContent>
          <mc:Choice Requires="wps">
            <w:drawing>
              <wp:anchor simplePos="0" relativeHeight="251657728" behindDoc="1" locked="0" layoutInCell="0" allowOverlap="1">
                <wp:simplePos x="0" y="0"/>
                <wp:positionH relativeFrom="column">
                  <wp:posOffset>473710</wp:posOffset>
                </wp:positionH>
                <wp:positionV relativeFrom="paragraph">
                  <wp:posOffset>154940</wp:posOffset>
                </wp:positionV>
                <wp:extent cx="0" cy="763905"/>
                <wp:wrapNone/>
                <wp:docPr id="374" name="Shape 37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763905"/>
                        </a:xfrm>
                        <a:prstGeom prst="line">
                          <a:avLst/>
                        </a:prstGeom>
                        <a:solidFill>
                          <a:srgbClr val="FFFFFF"/>
                        </a:solidFill>
                        <a:ln w="6350">
                          <a:solidFill>
                            <a:srgbClr val="000000"/>
                          </a:solidFill>
                          <a:miter lim="800000"/>
                          <a:headEnd/>
                          <a:tailEnd/>
                        </a:ln>
                      </wps:spPr>
                      <wps:bodyPr/>
                    </wps:wsp>
                  </a:graphicData>
                </a:graphic>
              </wp:anchor>
            </w:drawing>
          </mc:Choice>
          <mc:Fallback>
            <w:pict>
              <v:line id="Shape 374" o:spid="_x0000_s1399"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37.3pt,12.2pt" to="37.3pt,72.35pt" o:allowincell="f" strokecolor="#000000" strokeweight="0.5pt"/>
            </w:pict>
          </mc:Fallback>
        </mc:AlternateContent>
        <mc:AlternateContent>
          <mc:Choice Requires="wps">
            <w:drawing>
              <wp:anchor simplePos="0" relativeHeight="251657728" behindDoc="1" locked="0" layoutInCell="0" allowOverlap="1">
                <wp:simplePos x="0" y="0"/>
                <wp:positionH relativeFrom="column">
                  <wp:posOffset>470535</wp:posOffset>
                </wp:positionH>
                <wp:positionV relativeFrom="paragraph">
                  <wp:posOffset>915670</wp:posOffset>
                </wp:positionV>
                <wp:extent cx="4316095" cy="0"/>
                <wp:wrapNone/>
                <wp:docPr id="375" name="Shape 37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316095"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375" o:spid="_x0000_s1400"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37.05pt,72.1pt" to="376.9pt,72.1pt" o:allowincell="f" strokecolor="#000000" strokeweight="0.5pt"/>
            </w:pict>
          </mc:Fallback>
        </mc:AlternateContent>
      </w:r>
    </w:p>
    <w:p>
      <w:pPr>
        <w:spacing w:after="0" w:line="280" w:lineRule="exact"/>
        <w:rPr>
          <w:sz w:val="20"/>
          <w:szCs w:val="20"/>
          <w:color w:val="auto"/>
        </w:rPr>
      </w:pPr>
    </w:p>
    <w:p>
      <w:pPr>
        <w:ind w:left="920"/>
        <w:spacing w:after="0"/>
        <w:rPr>
          <w:sz w:val="20"/>
          <w:szCs w:val="20"/>
          <w:color w:val="auto"/>
        </w:rPr>
      </w:pPr>
      <w:r>
        <w:rPr>
          <w:rFonts w:ascii="Times New Roman" w:cs="Times New Roman" w:eastAsia="Times New Roman" w:hAnsi="Times New Roman"/>
          <w:sz w:val="20"/>
          <w:szCs w:val="20"/>
          <w:b w:val="1"/>
          <w:bCs w:val="1"/>
          <w:color w:val="auto"/>
        </w:rPr>
        <w:t>Note</w:t>
      </w:r>
    </w:p>
    <w:p>
      <w:pPr>
        <w:spacing w:after="0" w:line="69" w:lineRule="exact"/>
        <w:rPr>
          <w:sz w:val="20"/>
          <w:szCs w:val="20"/>
          <w:color w:val="auto"/>
        </w:rPr>
      </w:pPr>
    </w:p>
    <w:p>
      <w:pPr>
        <w:ind w:left="920" w:right="1100"/>
        <w:spacing w:after="0" w:line="272" w:lineRule="auto"/>
        <w:rPr>
          <w:sz w:val="20"/>
          <w:szCs w:val="20"/>
          <w:color w:val="auto"/>
        </w:rPr>
      </w:pPr>
      <w:r>
        <w:rPr>
          <w:rFonts w:ascii="Times New Roman" w:cs="Times New Roman" w:eastAsia="Times New Roman" w:hAnsi="Times New Roman"/>
          <w:sz w:val="20"/>
          <w:szCs w:val="20"/>
          <w:color w:val="auto"/>
        </w:rPr>
        <w:t xml:space="preserve">In </w:t>
      </w:r>
      <w:r>
        <w:rPr>
          <w:rFonts w:ascii="Times New Roman" w:cs="Times New Roman" w:eastAsia="Times New Roman" w:hAnsi="Times New Roman"/>
          <w:sz w:val="20"/>
          <w:szCs w:val="20"/>
          <w:i w:val="1"/>
          <w:iCs w:val="1"/>
          <w:color w:val="auto"/>
        </w:rPr>
        <w:t>Chapter 14</w:t>
      </w:r>
      <w:r>
        <w:rPr>
          <w:rFonts w:ascii="Times New Roman" w:cs="Times New Roman" w:eastAsia="Times New Roman" w:hAnsi="Times New Roman"/>
          <w:sz w:val="20"/>
          <w:szCs w:val="20"/>
          <w:color w:val="auto"/>
        </w:rPr>
        <w:t xml:space="preserve">, </w:t>
      </w:r>
      <w:r>
        <w:rPr>
          <w:rFonts w:ascii="Times New Roman" w:cs="Times New Roman" w:eastAsia="Times New Roman" w:hAnsi="Times New Roman"/>
          <w:sz w:val="20"/>
          <w:szCs w:val="20"/>
          <w:i w:val="1"/>
          <w:iCs w:val="1"/>
          <w:color w:val="auto"/>
        </w:rPr>
        <w:t>Securing Your Code</w:t>
      </w:r>
      <w:r>
        <w:rPr>
          <w:rFonts w:ascii="Times New Roman" w:cs="Times New Roman" w:eastAsia="Times New Roman" w:hAnsi="Times New Roman"/>
          <w:sz w:val="20"/>
          <w:szCs w:val="20"/>
          <w:color w:val="auto"/>
        </w:rPr>
        <w:t>, you'll learn how 11 lines of code in a package and a conflict about a name caused severe damage and took off big parts of the internet.</w:t>
      </w:r>
    </w:p>
    <w:p>
      <w:pPr>
        <w:spacing w:after="0" w:line="254" w:lineRule="exact"/>
        <w:rPr>
          <w:sz w:val="20"/>
          <w:szCs w:val="20"/>
          <w:color w:val="auto"/>
        </w:rPr>
      </w:pPr>
    </w:p>
    <w:p>
      <w:pPr>
        <w:ind w:left="180" w:right="100"/>
        <w:spacing w:after="0" w:line="266" w:lineRule="auto"/>
        <w:rPr>
          <w:sz w:val="20"/>
          <w:szCs w:val="20"/>
          <w:color w:val="auto"/>
        </w:rPr>
      </w:pPr>
      <w:r>
        <w:rPr>
          <w:rFonts w:ascii="Times New Roman" w:cs="Times New Roman" w:eastAsia="Times New Roman" w:hAnsi="Times New Roman"/>
          <w:sz w:val="22"/>
          <w:szCs w:val="22"/>
          <w:color w:val="auto"/>
        </w:rPr>
        <w:t xml:space="preserve">That's why your company should set up an </w:t>
      </w:r>
      <w:r>
        <w:rPr>
          <w:rFonts w:ascii="Times New Roman" w:cs="Times New Roman" w:eastAsia="Times New Roman" w:hAnsi="Times New Roman"/>
          <w:sz w:val="22"/>
          <w:szCs w:val="22"/>
          <w:b w:val="1"/>
          <w:bCs w:val="1"/>
          <w:color w:val="auto"/>
        </w:rPr>
        <w:t>open source strategy</w:t>
      </w:r>
      <w:r>
        <w:rPr>
          <w:rFonts w:ascii="Times New Roman" w:cs="Times New Roman" w:eastAsia="Times New Roman" w:hAnsi="Times New Roman"/>
          <w:sz w:val="22"/>
          <w:szCs w:val="22"/>
          <w:color w:val="auto"/>
        </w:rPr>
        <w:t>. This strategy should define what types of open source software developers can use for what purpose. There might be different rules for different purposes. If you want to include open source in your products, you will need some kind of governance to manage the associated risks.</w:t>
      </w:r>
    </w:p>
    <w:p>
      <w:pPr>
        <w:spacing w:after="0" w:line="84" w:lineRule="exact"/>
        <w:rPr>
          <w:sz w:val="20"/>
          <w:szCs w:val="20"/>
          <w:color w:val="auto"/>
        </w:rPr>
      </w:pPr>
    </w:p>
    <w:p>
      <w:pPr>
        <w:ind w:left="180" w:right="500"/>
        <w:spacing w:after="0" w:line="290" w:lineRule="auto"/>
        <w:rPr>
          <w:sz w:val="20"/>
          <w:szCs w:val="20"/>
          <w:color w:val="auto"/>
        </w:rPr>
      </w:pPr>
      <w:r>
        <w:rPr>
          <w:rFonts w:ascii="Times New Roman" w:cs="Times New Roman" w:eastAsia="Times New Roman" w:hAnsi="Times New Roman"/>
          <w:sz w:val="22"/>
          <w:szCs w:val="22"/>
          <w:color w:val="auto"/>
        </w:rPr>
        <w:t>The strategy should also define whether developers are allowed to contribute to open source during work time and what the conditions are for that.</w:t>
      </w:r>
    </w:p>
    <w:p>
      <w:pPr>
        <w:spacing w:after="0" w:line="58" w:lineRule="exact"/>
        <w:rPr>
          <w:sz w:val="20"/>
          <w:szCs w:val="20"/>
          <w:color w:val="auto"/>
        </w:rPr>
      </w:pPr>
    </w:p>
    <w:p>
      <w:pPr>
        <w:ind w:left="180" w:right="160"/>
        <w:spacing w:after="0" w:line="263" w:lineRule="auto"/>
        <w:rPr>
          <w:sz w:val="20"/>
          <w:szCs w:val="20"/>
          <w:color w:val="auto"/>
        </w:rPr>
      </w:pPr>
      <w:r>
        <w:rPr>
          <w:rFonts w:ascii="Times New Roman" w:cs="Times New Roman" w:eastAsia="Times New Roman" w:hAnsi="Times New Roman"/>
          <w:sz w:val="22"/>
          <w:szCs w:val="22"/>
          <w:color w:val="auto"/>
        </w:rPr>
        <w:t>I will not dig deeper into the details of the strategy. It depends a lot on how you plan to use open source and how you develop and release your products. Just make sure your company has a document for your open source strategy – even if it is small. It will evolve as the maturity and experience of open source will grow.</w:t>
      </w:r>
    </w:p>
    <w:p>
      <w:pPr>
        <w:spacing w:after="0" w:line="89" w:lineRule="exact"/>
        <w:rPr>
          <w:sz w:val="20"/>
          <w:szCs w:val="20"/>
          <w:color w:val="auto"/>
        </w:rPr>
      </w:pPr>
    </w:p>
    <w:p>
      <w:pPr>
        <w:jc w:val="both"/>
        <w:ind w:left="180" w:right="180"/>
        <w:spacing w:after="0" w:line="263" w:lineRule="auto"/>
        <w:rPr>
          <w:sz w:val="20"/>
          <w:szCs w:val="20"/>
          <w:color w:val="auto"/>
        </w:rPr>
      </w:pPr>
      <w:r>
        <w:rPr>
          <w:rFonts w:ascii="Times New Roman" w:cs="Times New Roman" w:eastAsia="Times New Roman" w:hAnsi="Times New Roman"/>
          <w:sz w:val="22"/>
          <w:szCs w:val="22"/>
          <w:color w:val="auto"/>
        </w:rPr>
        <w:t>One recommendation is to implement a center or a community of excellence that helps you develop a strategy that developers can turn to if they have questions or are unsure of whether an open source component is compliant (</w:t>
      </w:r>
      <w:r>
        <w:rPr>
          <w:rFonts w:ascii="Times New Roman" w:cs="Times New Roman" w:eastAsia="Times New Roman" w:hAnsi="Times New Roman"/>
          <w:sz w:val="22"/>
          <w:szCs w:val="22"/>
          <w:i w:val="1"/>
          <w:iCs w:val="1"/>
          <w:color w:val="auto"/>
        </w:rPr>
        <w:t>Ahlawat P., Boyne J., Herz D., Schmieg F., &amp; Stephan M. 2021</w:t>
      </w:r>
      <w:r>
        <w:rPr>
          <w:rFonts w:ascii="Times New Roman" w:cs="Times New Roman" w:eastAsia="Times New Roman" w:hAnsi="Times New Roman"/>
          <w:sz w:val="22"/>
          <w:szCs w:val="22"/>
          <w:color w:val="auto"/>
        </w:rPr>
        <w:t>).</w:t>
      </w:r>
    </w:p>
    <w:p>
      <w:pPr>
        <w:sectPr>
          <w:pgSz w:w="10980" w:h="13680" w:orient="portrait"/>
          <w:cols w:equalWidth="0" w:num="1">
            <w:col w:w="8100"/>
          </w:cols>
          <w:pgMar w:left="1440" w:top="889" w:right="1440" w:bottom="1440" w:gutter="0" w:footer="0" w:header="0"/>
        </w:sectPr>
      </w:pPr>
    </w:p>
    <w:bookmarkStart w:id="161" w:name="page162"/>
    <w:bookmarkEnd w:id="161"/>
    <w:p>
      <w:pPr>
        <w:ind w:left="5560"/>
        <w:spacing w:after="0"/>
        <w:tabs>
          <w:tab w:leader="none" w:pos="7620" w:val="left"/>
        </w:tabs>
        <w:rPr>
          <w:sz w:val="20"/>
          <w:szCs w:val="20"/>
          <w:color w:val="auto"/>
        </w:rPr>
      </w:pPr>
      <w:r>
        <w:rPr>
          <w:rFonts w:ascii="Times New Roman" w:cs="Times New Roman" w:eastAsia="Times New Roman" w:hAnsi="Times New Roman"/>
          <w:sz w:val="20"/>
          <w:szCs w:val="20"/>
          <w:color w:val="auto"/>
        </w:rPr>
        <w:t>Open and inner source</w:t>
      </w:r>
      <w:r>
        <w:rPr>
          <w:sz w:val="20"/>
          <w:szCs w:val="20"/>
          <w:color w:val="auto"/>
        </w:rPr>
        <w:tab/>
      </w:r>
      <w:r>
        <w:rPr>
          <w:rFonts w:ascii="Times New Roman" w:cs="Times New Roman" w:eastAsia="Times New Roman" w:hAnsi="Times New Roman"/>
          <w:sz w:val="18"/>
          <w:szCs w:val="18"/>
          <w:color w:val="auto"/>
        </w:rPr>
        <w:t>133</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53340</wp:posOffset>
                </wp:positionV>
                <wp:extent cx="5029200" cy="0"/>
                <wp:wrapNone/>
                <wp:docPr id="376" name="Shape 37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376" o:spid="_x0000_s1401"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4.2pt" to="396pt,4.2pt" o:allowincell="f" strokecolor="#000000" strokeweight="0.5pt"/>
            </w:pict>
          </mc:Fallback>
        </mc:AlternateContent>
      </w:r>
    </w:p>
    <w:p>
      <w:pPr>
        <w:spacing w:after="0" w:line="198" w:lineRule="exact"/>
        <w:rPr>
          <w:sz w:val="20"/>
          <w:szCs w:val="20"/>
          <w:color w:val="auto"/>
        </w:rPr>
      </w:pPr>
    </w:p>
    <w:p>
      <w:pPr>
        <w:spacing w:after="0"/>
        <w:rPr>
          <w:sz w:val="20"/>
          <w:szCs w:val="20"/>
          <w:color w:val="auto"/>
        </w:rPr>
      </w:pPr>
      <w:r>
        <w:rPr>
          <w:rFonts w:ascii="Arial" w:cs="Arial" w:eastAsia="Arial" w:hAnsi="Arial"/>
          <w:sz w:val="34"/>
          <w:szCs w:val="34"/>
          <w:b w:val="1"/>
          <w:bCs w:val="1"/>
          <w:color w:val="auto"/>
        </w:rPr>
        <w:t>Open and inner source</w:t>
      </w:r>
    </w:p>
    <w:p>
      <w:pPr>
        <w:spacing w:after="0" w:line="109" w:lineRule="exact"/>
        <w:rPr>
          <w:sz w:val="20"/>
          <w:szCs w:val="20"/>
          <w:color w:val="auto"/>
        </w:rPr>
      </w:pPr>
    </w:p>
    <w:p>
      <w:pPr>
        <w:jc w:val="both"/>
        <w:ind w:right="640"/>
        <w:spacing w:after="0" w:line="270" w:lineRule="auto"/>
        <w:rPr>
          <w:sz w:val="20"/>
          <w:szCs w:val="20"/>
          <w:color w:val="auto"/>
        </w:rPr>
      </w:pPr>
      <w:r>
        <w:rPr>
          <w:rFonts w:ascii="Times New Roman" w:cs="Times New Roman" w:eastAsia="Times New Roman" w:hAnsi="Times New Roman"/>
          <w:sz w:val="22"/>
          <w:szCs w:val="22"/>
          <w:color w:val="auto"/>
        </w:rPr>
        <w:t>The success of open source lies in its open and collaborative culture. Getting the right people to voluntarily collaborate over a big distance asynchronously can help solve a problem in the best way possible. The principles are as follows:</w:t>
      </w:r>
    </w:p>
    <w:p>
      <w:pPr>
        <w:spacing w:after="0" w:line="118" w:lineRule="exact"/>
        <w:rPr>
          <w:sz w:val="20"/>
          <w:szCs w:val="20"/>
          <w:color w:val="auto"/>
        </w:rPr>
      </w:pPr>
    </w:p>
    <w:p>
      <w:pPr>
        <w:ind w:left="540" w:hanging="270"/>
        <w:spacing w:after="0"/>
        <w:tabs>
          <w:tab w:leader="none" w:pos="540" w:val="left"/>
        </w:tabs>
        <w:numPr>
          <w:ilvl w:val="0"/>
          <w:numId w:val="107"/>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Open collaboration</w:t>
      </w:r>
    </w:p>
    <w:p>
      <w:pPr>
        <w:spacing w:after="0" w:line="124" w:lineRule="exact"/>
        <w:rPr>
          <w:rFonts w:ascii="Times New Roman" w:cs="Times New Roman" w:eastAsia="Times New Roman" w:hAnsi="Times New Roman"/>
          <w:sz w:val="22"/>
          <w:szCs w:val="22"/>
          <w:color w:val="auto"/>
        </w:rPr>
      </w:pPr>
    </w:p>
    <w:p>
      <w:pPr>
        <w:ind w:left="540" w:hanging="270"/>
        <w:spacing w:after="0"/>
        <w:tabs>
          <w:tab w:leader="none" w:pos="540" w:val="left"/>
        </w:tabs>
        <w:numPr>
          <w:ilvl w:val="0"/>
          <w:numId w:val="107"/>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Open communication</w:t>
      </w:r>
    </w:p>
    <w:p>
      <w:pPr>
        <w:spacing w:after="0" w:line="124" w:lineRule="exact"/>
        <w:rPr>
          <w:rFonts w:ascii="Times New Roman" w:cs="Times New Roman" w:eastAsia="Times New Roman" w:hAnsi="Times New Roman"/>
          <w:sz w:val="22"/>
          <w:szCs w:val="22"/>
          <w:color w:val="auto"/>
        </w:rPr>
      </w:pPr>
    </w:p>
    <w:p>
      <w:pPr>
        <w:ind w:left="540" w:hanging="270"/>
        <w:spacing w:after="0"/>
        <w:tabs>
          <w:tab w:leader="none" w:pos="540" w:val="left"/>
        </w:tabs>
        <w:numPr>
          <w:ilvl w:val="0"/>
          <w:numId w:val="107"/>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Code reviews</w:t>
      </w:r>
    </w:p>
    <w:p>
      <w:pPr>
        <w:spacing w:after="0" w:line="183" w:lineRule="exact"/>
        <w:rPr>
          <w:sz w:val="20"/>
          <w:szCs w:val="20"/>
          <w:color w:val="auto"/>
        </w:rPr>
      </w:pPr>
    </w:p>
    <w:p>
      <w:pPr>
        <w:ind w:right="320"/>
        <w:spacing w:after="0" w:line="274" w:lineRule="auto"/>
        <w:rPr>
          <w:sz w:val="20"/>
          <w:szCs w:val="20"/>
          <w:color w:val="auto"/>
        </w:rPr>
      </w:pPr>
      <w:r>
        <w:rPr>
          <w:rFonts w:ascii="Times New Roman" w:cs="Times New Roman" w:eastAsia="Times New Roman" w:hAnsi="Times New Roman"/>
          <w:sz w:val="22"/>
          <w:szCs w:val="22"/>
          <w:color w:val="auto"/>
        </w:rPr>
        <w:t xml:space="preserve">Applying these principles to proprietary software within an organization is called </w:t>
      </w:r>
      <w:r>
        <w:rPr>
          <w:rFonts w:ascii="Times New Roman" w:cs="Times New Roman" w:eastAsia="Times New Roman" w:hAnsi="Times New Roman"/>
          <w:sz w:val="22"/>
          <w:szCs w:val="22"/>
          <w:b w:val="1"/>
          <w:bCs w:val="1"/>
          <w:color w:val="auto"/>
        </w:rPr>
        <w:t>inner source</w:t>
      </w:r>
      <w:r>
        <w:rPr>
          <w:rFonts w:ascii="Times New Roman" w:cs="Times New Roman" w:eastAsia="Times New Roman" w:hAnsi="Times New Roman"/>
          <w:sz w:val="22"/>
          <w:szCs w:val="22"/>
          <w:color w:val="auto"/>
        </w:rPr>
        <w:t>. This term is credited to Tim O'Reilly from 2000. Inner source can be a great way</w:t>
      </w:r>
      <w:r>
        <w:rPr>
          <w:rFonts w:ascii="Times New Roman" w:cs="Times New Roman" w:eastAsia="Times New Roman" w:hAnsi="Times New Roman"/>
          <w:sz w:val="22"/>
          <w:szCs w:val="22"/>
          <w:b w:val="1"/>
          <w:bCs w:val="1"/>
          <w:color w:val="auto"/>
        </w:rPr>
        <w:t xml:space="preserve"> </w:t>
      </w:r>
      <w:r>
        <w:rPr>
          <w:rFonts w:ascii="Times New Roman" w:cs="Times New Roman" w:eastAsia="Times New Roman" w:hAnsi="Times New Roman"/>
          <w:sz w:val="22"/>
          <w:szCs w:val="22"/>
          <w:color w:val="auto"/>
        </w:rPr>
        <w:t>to break down silos and foster strong collaboration across teams and products.</w:t>
      </w:r>
    </w:p>
    <w:p>
      <w:pPr>
        <w:spacing w:after="0" w:line="67" w:lineRule="exact"/>
        <w:rPr>
          <w:sz w:val="20"/>
          <w:szCs w:val="20"/>
          <w:color w:val="auto"/>
        </w:rPr>
      </w:pPr>
    </w:p>
    <w:p>
      <w:pPr>
        <w:ind w:right="520"/>
        <w:spacing w:after="0" w:line="274" w:lineRule="auto"/>
        <w:rPr>
          <w:sz w:val="20"/>
          <w:szCs w:val="20"/>
          <w:color w:val="auto"/>
        </w:rPr>
      </w:pPr>
      <w:r>
        <w:rPr>
          <w:rFonts w:ascii="Times New Roman" w:cs="Times New Roman" w:eastAsia="Times New Roman" w:hAnsi="Times New Roman"/>
          <w:sz w:val="22"/>
          <w:szCs w:val="22"/>
          <w:color w:val="auto"/>
        </w:rPr>
        <w:t xml:space="preserve">But like </w:t>
      </w:r>
      <w:r>
        <w:rPr>
          <w:rFonts w:ascii="Times New Roman" w:cs="Times New Roman" w:eastAsia="Times New Roman" w:hAnsi="Times New Roman"/>
          <w:sz w:val="22"/>
          <w:szCs w:val="22"/>
          <w:b w:val="1"/>
          <w:bCs w:val="1"/>
          <w:color w:val="auto"/>
        </w:rPr>
        <w:t>open source</w:t>
      </w:r>
      <w:r>
        <w:rPr>
          <w:rFonts w:ascii="Times New Roman" w:cs="Times New Roman" w:eastAsia="Times New Roman" w:hAnsi="Times New Roman"/>
          <w:sz w:val="22"/>
          <w:szCs w:val="22"/>
          <w:color w:val="auto"/>
        </w:rPr>
        <w:t xml:space="preserve"> and </w:t>
      </w:r>
      <w:r>
        <w:rPr>
          <w:rFonts w:ascii="Times New Roman" w:cs="Times New Roman" w:eastAsia="Times New Roman" w:hAnsi="Times New Roman"/>
          <w:sz w:val="22"/>
          <w:szCs w:val="22"/>
          <w:b w:val="1"/>
          <w:bCs w:val="1"/>
          <w:color w:val="auto"/>
        </w:rPr>
        <w:t>open development</w:t>
      </w:r>
      <w:r>
        <w:rPr>
          <w:rFonts w:ascii="Times New Roman" w:cs="Times New Roman" w:eastAsia="Times New Roman" w:hAnsi="Times New Roman"/>
          <w:sz w:val="22"/>
          <w:szCs w:val="22"/>
          <w:color w:val="auto"/>
        </w:rPr>
        <w:t>, just making your code available is not sufficient to create an inner source culture. Manysuccess factors influence whether the inner source approach can succeed:</w:t>
      </w:r>
    </w:p>
    <w:p>
      <w:pPr>
        <w:spacing w:after="0" w:line="106" w:lineRule="exact"/>
        <w:rPr>
          <w:sz w:val="20"/>
          <w:szCs w:val="20"/>
          <w:color w:val="auto"/>
        </w:rPr>
      </w:pPr>
    </w:p>
    <w:p>
      <w:pPr>
        <w:ind w:left="540" w:right="320" w:hanging="270"/>
        <w:spacing w:after="0" w:line="266" w:lineRule="auto"/>
        <w:tabs>
          <w:tab w:leader="none" w:pos="540" w:val="left"/>
        </w:tabs>
        <w:numPr>
          <w:ilvl w:val="0"/>
          <w:numId w:val="108"/>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b w:val="1"/>
          <w:bCs w:val="1"/>
          <w:color w:val="auto"/>
        </w:rPr>
        <w:t>Modular product architecture</w:t>
      </w:r>
      <w:r>
        <w:rPr>
          <w:rFonts w:ascii="Times New Roman" w:cs="Times New Roman" w:eastAsia="Times New Roman" w:hAnsi="Times New Roman"/>
          <w:sz w:val="22"/>
          <w:szCs w:val="22"/>
          <w:color w:val="auto"/>
        </w:rPr>
        <w:t>: If you have a big, monolithic architecture, this will keep people from contributing. Also, the quality of the code, the documentation, and how fast you can understand the code and contribute have a big influence on how inner source is adopted.</w:t>
      </w:r>
    </w:p>
    <w:p>
      <w:pPr>
        <w:spacing w:after="0" w:line="47" w:lineRule="exact"/>
        <w:rPr>
          <w:rFonts w:ascii="Times New Roman" w:cs="Times New Roman" w:eastAsia="Times New Roman" w:hAnsi="Times New Roman"/>
          <w:sz w:val="22"/>
          <w:szCs w:val="22"/>
          <w:color w:val="auto"/>
        </w:rPr>
      </w:pPr>
    </w:p>
    <w:p>
      <w:pPr>
        <w:ind w:left="540" w:right="140" w:hanging="270"/>
        <w:spacing w:after="0" w:line="266" w:lineRule="auto"/>
        <w:tabs>
          <w:tab w:leader="none" w:pos="540" w:val="left"/>
        </w:tabs>
        <w:numPr>
          <w:ilvl w:val="0"/>
          <w:numId w:val="108"/>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b w:val="1"/>
          <w:bCs w:val="1"/>
          <w:color w:val="auto"/>
        </w:rPr>
        <w:t>Standardized tools and processes</w:t>
      </w:r>
      <w:r>
        <w:rPr>
          <w:rFonts w:ascii="Times New Roman" w:cs="Times New Roman" w:eastAsia="Times New Roman" w:hAnsi="Times New Roman"/>
          <w:sz w:val="22"/>
          <w:szCs w:val="22"/>
          <w:color w:val="auto"/>
        </w:rPr>
        <w:t>: If every team has a toolchain and workflows, it will also exclude other engineers from contributing. Having a common engineering system and similar approaches for branching and CI/CD will help others focus on the problems and not be hindered by having to learn other tools and workflows first.</w:t>
      </w:r>
    </w:p>
    <w:p>
      <w:pPr>
        <w:spacing w:after="0" w:line="47" w:lineRule="exact"/>
        <w:rPr>
          <w:rFonts w:ascii="Times New Roman" w:cs="Times New Roman" w:eastAsia="Times New Roman" w:hAnsi="Times New Roman"/>
          <w:sz w:val="22"/>
          <w:szCs w:val="22"/>
          <w:color w:val="auto"/>
        </w:rPr>
      </w:pPr>
    </w:p>
    <w:p>
      <w:pPr>
        <w:ind w:left="540" w:right="400" w:hanging="270"/>
        <w:spacing w:after="0" w:line="262" w:lineRule="auto"/>
        <w:tabs>
          <w:tab w:leader="none" w:pos="540" w:val="left"/>
        </w:tabs>
        <w:numPr>
          <w:ilvl w:val="0"/>
          <w:numId w:val="108"/>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b w:val="1"/>
          <w:bCs w:val="1"/>
          <w:color w:val="auto"/>
        </w:rPr>
        <w:t>Autonomy and self-organization</w:t>
      </w:r>
      <w:r>
        <w:rPr>
          <w:rFonts w:ascii="Times New Roman" w:cs="Times New Roman" w:eastAsia="Times New Roman" w:hAnsi="Times New Roman"/>
          <w:sz w:val="22"/>
          <w:szCs w:val="22"/>
          <w:color w:val="auto"/>
        </w:rPr>
        <w:t>: So long as your organization pushes requirements to your teams and the engineers are busy keeping to their deadlines, contributions to other teams will not happen. Only if the teams can prioritize autonomously and work in a self-organized fashion will they have the freedom to participate in other communities – both open and inner source.</w:t>
      </w:r>
    </w:p>
    <w:p>
      <w:pPr>
        <w:spacing w:after="0" w:line="127" w:lineRule="exact"/>
        <w:rPr>
          <w:sz w:val="20"/>
          <w:szCs w:val="20"/>
          <w:color w:val="auto"/>
        </w:rPr>
      </w:pPr>
    </w:p>
    <w:p>
      <w:pPr>
        <w:ind w:right="280"/>
        <w:spacing w:after="0" w:line="263" w:lineRule="auto"/>
        <w:rPr>
          <w:sz w:val="20"/>
          <w:szCs w:val="20"/>
          <w:color w:val="auto"/>
        </w:rPr>
      </w:pPr>
      <w:r>
        <w:rPr>
          <w:rFonts w:ascii="Times New Roman" w:cs="Times New Roman" w:eastAsia="Times New Roman" w:hAnsi="Times New Roman"/>
          <w:sz w:val="22"/>
          <w:szCs w:val="22"/>
          <w:color w:val="auto"/>
        </w:rPr>
        <w:t>Inner source can help break down silos and increase your engineering velocity. But it is also related to a high level of DevOps maturity. Inner source is something that evolves together with your increased DevOps capabilities and open source maturity. So, treat it as an output rather than an input to your acceleration.</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228600</wp:posOffset>
                </wp:positionH>
                <wp:positionV relativeFrom="paragraph">
                  <wp:posOffset>52070</wp:posOffset>
                </wp:positionV>
                <wp:extent cx="4572000" cy="355600"/>
                <wp:wrapNone/>
                <wp:docPr id="377" name="Shape 37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572000" cy="355600"/>
                        </a:xfrm>
                        <a:prstGeom prst="rect">
                          <a:avLst/>
                        </a:prstGeom>
                        <a:solidFill>
                          <a:srgbClr val="FDFDFD"/>
                        </a:solidFill>
                      </wps:spPr>
                      <wps:bodyPr/>
                    </wps:wsp>
                  </a:graphicData>
                </a:graphic>
              </wp:anchor>
            </w:drawing>
          </mc:Choice>
          <mc:Fallback>
            <w:pict>
              <v:rect id="Shape 377" o:spid="_x0000_s1402" style="position:absolute;margin-left:18pt;margin-top:4.1pt;width:360pt;height:28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FDFDFD" stroked="f"/>
            </w:pict>
          </mc:Fallback>
        </mc:AlternateContent>
        <mc:AlternateContent>
          <mc:Choice Requires="wps">
            <w:drawing>
              <wp:anchor simplePos="0" relativeHeight="251657728" behindDoc="1" locked="0" layoutInCell="0" allowOverlap="1">
                <wp:simplePos x="0" y="0"/>
                <wp:positionH relativeFrom="column">
                  <wp:posOffset>356235</wp:posOffset>
                </wp:positionH>
                <wp:positionV relativeFrom="paragraph">
                  <wp:posOffset>154940</wp:posOffset>
                </wp:positionV>
                <wp:extent cx="4316095" cy="0"/>
                <wp:wrapNone/>
                <wp:docPr id="378" name="Shape 37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316095"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378" o:spid="_x0000_s1403"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8.05pt,12.2pt" to="367.9pt,12.2pt" o:allowincell="f" strokecolor="#000000" strokeweight="0.5pt"/>
            </w:pict>
          </mc:Fallback>
        </mc:AlternateContent>
        <mc:AlternateContent>
          <mc:Choice Requires="wps">
            <w:drawing>
              <wp:anchor simplePos="0" relativeHeight="251657728" behindDoc="1" locked="0" layoutInCell="0" allowOverlap="1">
                <wp:simplePos x="0" y="0"/>
                <wp:positionH relativeFrom="column">
                  <wp:posOffset>228600</wp:posOffset>
                </wp:positionH>
                <wp:positionV relativeFrom="paragraph">
                  <wp:posOffset>298450</wp:posOffset>
                </wp:positionV>
                <wp:extent cx="4572000" cy="717550"/>
                <wp:wrapNone/>
                <wp:docPr id="379" name="Shape 37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572000" cy="717550"/>
                        </a:xfrm>
                        <a:prstGeom prst="rect">
                          <a:avLst/>
                        </a:prstGeom>
                        <a:solidFill>
                          <a:srgbClr val="FDFDFD"/>
                        </a:solidFill>
                      </wps:spPr>
                      <wps:bodyPr/>
                    </wps:wsp>
                  </a:graphicData>
                </a:graphic>
              </wp:anchor>
            </w:drawing>
          </mc:Choice>
          <mc:Fallback>
            <w:pict>
              <v:rect id="Shape 379" o:spid="_x0000_s1404" style="position:absolute;margin-left:18pt;margin-top:23.5pt;width:360pt;height:56.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FDFDFD" stroked="f"/>
            </w:pict>
          </mc:Fallback>
        </mc:AlternateContent>
        <mc:AlternateContent>
          <mc:Choice Requires="wps">
            <w:drawing>
              <wp:anchor simplePos="0" relativeHeight="251657728" behindDoc="1" locked="0" layoutInCell="0" allowOverlap="1">
                <wp:simplePos x="0" y="0"/>
                <wp:positionH relativeFrom="column">
                  <wp:posOffset>4669155</wp:posOffset>
                </wp:positionH>
                <wp:positionV relativeFrom="paragraph">
                  <wp:posOffset>151765</wp:posOffset>
                </wp:positionV>
                <wp:extent cx="0" cy="763905"/>
                <wp:wrapNone/>
                <wp:docPr id="380" name="Shape 38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763905"/>
                        </a:xfrm>
                        <a:prstGeom prst="line">
                          <a:avLst/>
                        </a:prstGeom>
                        <a:solidFill>
                          <a:srgbClr val="FFFFFF"/>
                        </a:solidFill>
                        <a:ln w="6350">
                          <a:solidFill>
                            <a:srgbClr val="000000"/>
                          </a:solidFill>
                          <a:miter lim="800000"/>
                          <a:headEnd/>
                          <a:tailEnd/>
                        </a:ln>
                      </wps:spPr>
                      <wps:bodyPr/>
                    </wps:wsp>
                  </a:graphicData>
                </a:graphic>
              </wp:anchor>
            </w:drawing>
          </mc:Choice>
          <mc:Fallback>
            <w:pict>
              <v:line id="Shape 380" o:spid="_x0000_s1405"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367.65pt,11.95pt" to="367.65pt,72.1pt" o:allowincell="f" strokecolor="#000000" strokeweight="0.5pt"/>
            </w:pict>
          </mc:Fallback>
        </mc:AlternateContent>
        <mc:AlternateContent>
          <mc:Choice Requires="wps">
            <w:drawing>
              <wp:anchor simplePos="0" relativeHeight="251657728" behindDoc="1" locked="0" layoutInCell="0" allowOverlap="1">
                <wp:simplePos x="0" y="0"/>
                <wp:positionH relativeFrom="column">
                  <wp:posOffset>359410</wp:posOffset>
                </wp:positionH>
                <wp:positionV relativeFrom="paragraph">
                  <wp:posOffset>151765</wp:posOffset>
                </wp:positionV>
                <wp:extent cx="0" cy="763905"/>
                <wp:wrapNone/>
                <wp:docPr id="381" name="Shape 38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763905"/>
                        </a:xfrm>
                        <a:prstGeom prst="line">
                          <a:avLst/>
                        </a:prstGeom>
                        <a:solidFill>
                          <a:srgbClr val="FFFFFF"/>
                        </a:solidFill>
                        <a:ln w="6350">
                          <a:solidFill>
                            <a:srgbClr val="000000"/>
                          </a:solidFill>
                          <a:miter lim="800000"/>
                          <a:headEnd/>
                          <a:tailEnd/>
                        </a:ln>
                      </wps:spPr>
                      <wps:bodyPr/>
                    </wps:wsp>
                  </a:graphicData>
                </a:graphic>
              </wp:anchor>
            </w:drawing>
          </mc:Choice>
          <mc:Fallback>
            <w:pict>
              <v:line id="Shape 381" o:spid="_x0000_s1406"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8.3pt,11.95pt" to="28.3pt,72.1pt" o:allowincell="f" strokecolor="#000000" strokeweight="0.5pt"/>
            </w:pict>
          </mc:Fallback>
        </mc:AlternateContent>
        <mc:AlternateContent>
          <mc:Choice Requires="wps">
            <w:drawing>
              <wp:anchor simplePos="0" relativeHeight="251657728" behindDoc="1" locked="0" layoutInCell="0" allowOverlap="1">
                <wp:simplePos x="0" y="0"/>
                <wp:positionH relativeFrom="column">
                  <wp:posOffset>356235</wp:posOffset>
                </wp:positionH>
                <wp:positionV relativeFrom="paragraph">
                  <wp:posOffset>912495</wp:posOffset>
                </wp:positionV>
                <wp:extent cx="4316095" cy="0"/>
                <wp:wrapNone/>
                <wp:docPr id="382" name="Shape 38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316095"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382" o:spid="_x0000_s1407"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8.05pt,71.85pt" to="367.9pt,71.85pt" o:allowincell="f" strokecolor="#000000" strokeweight="0.5pt"/>
            </w:pict>
          </mc:Fallback>
        </mc:AlternateContent>
      </w:r>
    </w:p>
    <w:p>
      <w:pPr>
        <w:spacing w:after="0" w:line="275" w:lineRule="exact"/>
        <w:rPr>
          <w:sz w:val="20"/>
          <w:szCs w:val="20"/>
          <w:color w:val="auto"/>
        </w:rPr>
      </w:pPr>
    </w:p>
    <w:p>
      <w:pPr>
        <w:ind w:left="740"/>
        <w:spacing w:after="0"/>
        <w:rPr>
          <w:sz w:val="20"/>
          <w:szCs w:val="20"/>
          <w:color w:val="auto"/>
        </w:rPr>
      </w:pPr>
      <w:r>
        <w:rPr>
          <w:rFonts w:ascii="Times New Roman" w:cs="Times New Roman" w:eastAsia="Times New Roman" w:hAnsi="Times New Roman"/>
          <w:sz w:val="20"/>
          <w:szCs w:val="20"/>
          <w:b w:val="1"/>
          <w:bCs w:val="1"/>
          <w:color w:val="auto"/>
        </w:rPr>
        <w:t>Note</w:t>
      </w:r>
    </w:p>
    <w:p>
      <w:pPr>
        <w:spacing w:after="0" w:line="72" w:lineRule="exact"/>
        <w:rPr>
          <w:sz w:val="20"/>
          <w:szCs w:val="20"/>
          <w:color w:val="auto"/>
        </w:rPr>
      </w:pPr>
    </w:p>
    <w:p>
      <w:pPr>
        <w:ind w:left="740" w:right="1040"/>
        <w:spacing w:after="0" w:line="270" w:lineRule="auto"/>
        <w:rPr>
          <w:sz w:val="20"/>
          <w:szCs w:val="20"/>
          <w:color w:val="auto"/>
        </w:rPr>
      </w:pPr>
      <w:r>
        <w:rPr>
          <w:rFonts w:ascii="Times New Roman" w:cs="Times New Roman" w:eastAsia="Times New Roman" w:hAnsi="Times New Roman"/>
          <w:sz w:val="20"/>
          <w:szCs w:val="20"/>
          <w:color w:val="auto"/>
        </w:rPr>
        <w:t xml:space="preserve">Technically, inner source is normally done by activating forking in your enterprise. This goes hand in hand with your branching workflows, which we'll cover in </w:t>
      </w:r>
      <w:r>
        <w:rPr>
          <w:rFonts w:ascii="Times New Roman" w:cs="Times New Roman" w:eastAsia="Times New Roman" w:hAnsi="Times New Roman"/>
          <w:sz w:val="20"/>
          <w:szCs w:val="20"/>
          <w:i w:val="1"/>
          <w:iCs w:val="1"/>
          <w:color w:val="auto"/>
        </w:rPr>
        <w:t>Chapter 11</w:t>
      </w:r>
      <w:r>
        <w:rPr>
          <w:rFonts w:ascii="Times New Roman" w:cs="Times New Roman" w:eastAsia="Times New Roman" w:hAnsi="Times New Roman"/>
          <w:sz w:val="20"/>
          <w:szCs w:val="20"/>
          <w:color w:val="auto"/>
        </w:rPr>
        <w:t xml:space="preserve">, </w:t>
      </w:r>
      <w:r>
        <w:rPr>
          <w:rFonts w:ascii="Times New Roman" w:cs="Times New Roman" w:eastAsia="Times New Roman" w:hAnsi="Times New Roman"/>
          <w:sz w:val="20"/>
          <w:szCs w:val="20"/>
          <w:i w:val="1"/>
          <w:iCs w:val="1"/>
          <w:color w:val="auto"/>
        </w:rPr>
        <w:t>Trunk-Based Development</w:t>
      </w:r>
      <w:r>
        <w:rPr>
          <w:rFonts w:ascii="Times New Roman" w:cs="Times New Roman" w:eastAsia="Times New Roman" w:hAnsi="Times New Roman"/>
          <w:sz w:val="20"/>
          <w:szCs w:val="20"/>
          <w:color w:val="auto"/>
        </w:rPr>
        <w:t>.</w:t>
      </w:r>
    </w:p>
    <w:p>
      <w:pPr>
        <w:sectPr>
          <w:pgSz w:w="10980" w:h="13680" w:orient="portrait"/>
          <w:cols w:equalWidth="0" w:num="1">
            <w:col w:w="8100"/>
          </w:cols>
          <w:pgMar w:left="1440" w:top="889" w:right="1440" w:bottom="881" w:gutter="0" w:footer="0" w:header="0"/>
        </w:sectPr>
      </w:pPr>
    </w:p>
    <w:bookmarkStart w:id="162" w:name="page163"/>
    <w:bookmarkEnd w:id="162"/>
    <w:p>
      <w:pPr>
        <w:ind w:left="180"/>
        <w:spacing w:after="0"/>
        <w:tabs>
          <w:tab w:leader="none" w:pos="680" w:val="left"/>
        </w:tabs>
        <w:rPr>
          <w:sz w:val="20"/>
          <w:szCs w:val="20"/>
          <w:color w:val="auto"/>
        </w:rPr>
      </w:pPr>
      <w:r>
        <w:rPr>
          <w:rFonts w:ascii="Times New Roman" w:cs="Times New Roman" w:eastAsia="Times New Roman" w:hAnsi="Times New Roman"/>
          <w:sz w:val="20"/>
          <w:szCs w:val="20"/>
          <w:color w:val="auto"/>
        </w:rPr>
        <w:t>134</w:t>
        <w:tab/>
        <w:t>The Influence of Open and Inner Source on Software Delivery Performance</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114300</wp:posOffset>
                </wp:positionH>
                <wp:positionV relativeFrom="paragraph">
                  <wp:posOffset>53340</wp:posOffset>
                </wp:positionV>
                <wp:extent cx="5029200" cy="0"/>
                <wp:wrapNone/>
                <wp:docPr id="383" name="Shape 38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383" o:spid="_x0000_s1408"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9pt,4.2pt" to="405pt,4.2pt" o:allowincell="f" strokecolor="#000000" strokeweight="0.5pt"/>
            </w:pict>
          </mc:Fallback>
        </mc:AlternateContent>
      </w:r>
    </w:p>
    <w:p>
      <w:pPr>
        <w:spacing w:after="0" w:line="198" w:lineRule="exact"/>
        <w:rPr>
          <w:sz w:val="20"/>
          <w:szCs w:val="20"/>
          <w:color w:val="auto"/>
        </w:rPr>
      </w:pPr>
    </w:p>
    <w:p>
      <w:pPr>
        <w:ind w:left="180"/>
        <w:spacing w:after="0"/>
        <w:rPr>
          <w:sz w:val="20"/>
          <w:szCs w:val="20"/>
          <w:color w:val="auto"/>
        </w:rPr>
      </w:pPr>
      <w:r>
        <w:rPr>
          <w:rFonts w:ascii="Arial" w:cs="Arial" w:eastAsia="Arial" w:hAnsi="Arial"/>
          <w:sz w:val="34"/>
          <w:szCs w:val="34"/>
          <w:b w:val="1"/>
          <w:bCs w:val="1"/>
          <w:color w:val="auto"/>
        </w:rPr>
        <w:t>The importance of insourcing</w:t>
      </w:r>
    </w:p>
    <w:p>
      <w:pPr>
        <w:spacing w:after="0" w:line="109" w:lineRule="exact"/>
        <w:rPr>
          <w:sz w:val="20"/>
          <w:szCs w:val="20"/>
          <w:color w:val="auto"/>
        </w:rPr>
      </w:pPr>
    </w:p>
    <w:p>
      <w:pPr>
        <w:ind w:left="180"/>
        <w:spacing w:after="0" w:line="273" w:lineRule="auto"/>
        <w:rPr>
          <w:sz w:val="20"/>
          <w:szCs w:val="20"/>
          <w:color w:val="auto"/>
        </w:rPr>
      </w:pPr>
      <w:r>
        <w:rPr>
          <w:rFonts w:ascii="Times New Roman" w:cs="Times New Roman" w:eastAsia="Times New Roman" w:hAnsi="Times New Roman"/>
          <w:sz w:val="21"/>
          <w:szCs w:val="21"/>
          <w:color w:val="auto"/>
        </w:rPr>
        <w:t xml:space="preserve">Many companies do not see software development as their core business, so they tend to outsource it. </w:t>
      </w:r>
      <w:r>
        <w:rPr>
          <w:rFonts w:ascii="Times New Roman" w:cs="Times New Roman" w:eastAsia="Times New Roman" w:hAnsi="Times New Roman"/>
          <w:sz w:val="21"/>
          <w:szCs w:val="21"/>
          <w:b w:val="1"/>
          <w:bCs w:val="1"/>
          <w:color w:val="auto"/>
        </w:rPr>
        <w:t>Outsourcing</w:t>
      </w:r>
      <w:r>
        <w:rPr>
          <w:rFonts w:ascii="Times New Roman" w:cs="Times New Roman" w:eastAsia="Times New Roman" w:hAnsi="Times New Roman"/>
          <w:sz w:val="21"/>
          <w:szCs w:val="21"/>
          <w:color w:val="auto"/>
        </w:rPr>
        <w:t xml:space="preserve"> means one company hiring another company or freelancer to perform a specific function. Outsourcing is usually not a bad idea: you have another company that is specialized in one thing do the work for you so that you can put your people and investments in your core products. The specialized company normally does things cheaper and better – and building up these skills yourself can take a lot of time and money.</w:t>
      </w:r>
    </w:p>
    <w:p>
      <w:pPr>
        <w:spacing w:after="0" w:line="78" w:lineRule="exact"/>
        <w:rPr>
          <w:sz w:val="20"/>
          <w:szCs w:val="20"/>
          <w:color w:val="auto"/>
        </w:rPr>
      </w:pPr>
    </w:p>
    <w:p>
      <w:pPr>
        <w:ind w:left="180" w:right="240"/>
        <w:spacing w:after="0" w:line="258" w:lineRule="auto"/>
        <w:rPr>
          <w:sz w:val="20"/>
          <w:szCs w:val="20"/>
          <w:color w:val="auto"/>
        </w:rPr>
      </w:pPr>
      <w:r>
        <w:rPr>
          <w:rFonts w:ascii="Times New Roman" w:cs="Times New Roman" w:eastAsia="Times New Roman" w:hAnsi="Times New Roman"/>
          <w:sz w:val="22"/>
          <w:szCs w:val="22"/>
          <w:color w:val="auto"/>
        </w:rPr>
        <w:t xml:space="preserve">But now, software is the key differentiator for basically all products. Not only the digital customer experience but also smart manufacturing or supply chain management can give you a competitive advantage. Custom software is becoming part of your core business. Due to this, many companies already have an </w:t>
      </w:r>
      <w:r>
        <w:rPr>
          <w:rFonts w:ascii="Times New Roman" w:cs="Times New Roman" w:eastAsia="Times New Roman" w:hAnsi="Times New Roman"/>
          <w:sz w:val="22"/>
          <w:szCs w:val="22"/>
          <w:b w:val="1"/>
          <w:bCs w:val="1"/>
          <w:color w:val="auto"/>
        </w:rPr>
        <w:t>insourcing</w:t>
      </w:r>
      <w:r>
        <w:rPr>
          <w:rFonts w:ascii="Times New Roman" w:cs="Times New Roman" w:eastAsia="Times New Roman" w:hAnsi="Times New Roman"/>
          <w:sz w:val="22"/>
          <w:szCs w:val="22"/>
          <w:color w:val="auto"/>
        </w:rPr>
        <w:t xml:space="preserve"> strategy for software development – that is, recruiting and employing software developers and DevOps engineers in-house.</w:t>
      </w:r>
    </w:p>
    <w:p>
      <w:pPr>
        <w:spacing w:after="0" w:line="94" w:lineRule="exact"/>
        <w:rPr>
          <w:sz w:val="20"/>
          <w:szCs w:val="20"/>
          <w:color w:val="auto"/>
        </w:rPr>
      </w:pPr>
    </w:p>
    <w:p>
      <w:pPr>
        <w:ind w:left="180" w:right="100"/>
        <w:spacing w:after="0" w:line="270" w:lineRule="auto"/>
        <w:rPr>
          <w:sz w:val="20"/>
          <w:szCs w:val="20"/>
          <w:color w:val="auto"/>
        </w:rPr>
      </w:pPr>
      <w:r>
        <w:rPr>
          <w:rFonts w:ascii="Times New Roman" w:cs="Times New Roman" w:eastAsia="Times New Roman" w:hAnsi="Times New Roman"/>
          <w:sz w:val="22"/>
          <w:szCs w:val="22"/>
          <w:color w:val="auto"/>
        </w:rPr>
        <w:t xml:space="preserve">The problem is that the market for software developers and DevOps engineers is highly competitive (the so-called </w:t>
      </w:r>
      <w:r>
        <w:rPr>
          <w:rFonts w:ascii="Times New Roman" w:cs="Times New Roman" w:eastAsia="Times New Roman" w:hAnsi="Times New Roman"/>
          <w:sz w:val="22"/>
          <w:szCs w:val="22"/>
          <w:b w:val="1"/>
          <w:bCs w:val="1"/>
          <w:color w:val="auto"/>
        </w:rPr>
        <w:t>war for talent</w:t>
      </w:r>
      <w:r>
        <w:rPr>
          <w:rFonts w:ascii="Times New Roman" w:cs="Times New Roman" w:eastAsia="Times New Roman" w:hAnsi="Times New Roman"/>
          <w:sz w:val="22"/>
          <w:szCs w:val="22"/>
          <w:color w:val="auto"/>
        </w:rPr>
        <w:t>). Thisoften leads to a scattered landscape where partners work on core products and the developers maintain tooling.</w:t>
      </w:r>
    </w:p>
    <w:p>
      <w:pPr>
        <w:spacing w:after="0" w:line="80" w:lineRule="exact"/>
        <w:rPr>
          <w:sz w:val="20"/>
          <w:szCs w:val="20"/>
          <w:color w:val="auto"/>
        </w:rPr>
      </w:pPr>
    </w:p>
    <w:p>
      <w:pPr>
        <w:ind w:left="180" w:right="60"/>
        <w:spacing w:after="0" w:line="290" w:lineRule="auto"/>
        <w:rPr>
          <w:sz w:val="20"/>
          <w:szCs w:val="20"/>
          <w:color w:val="auto"/>
        </w:rPr>
      </w:pPr>
      <w:r>
        <w:rPr>
          <w:rFonts w:ascii="Times New Roman" w:cs="Times New Roman" w:eastAsia="Times New Roman" w:hAnsi="Times New Roman"/>
          <w:sz w:val="22"/>
          <w:szCs w:val="22"/>
          <w:color w:val="auto"/>
        </w:rPr>
        <w:t>A good insourcing strategy is to ask yourself whether the software is core to your business – that is, whether it gives you a competitive advantage:</w:t>
      </w:r>
    </w:p>
    <w:p>
      <w:pPr>
        <w:spacing w:after="0" w:line="89" w:lineRule="exact"/>
        <w:rPr>
          <w:sz w:val="20"/>
          <w:szCs w:val="20"/>
          <w:color w:val="auto"/>
        </w:rPr>
      </w:pPr>
    </w:p>
    <w:p>
      <w:pPr>
        <w:ind w:left="720" w:right="80" w:hanging="259"/>
        <w:spacing w:after="0" w:line="266" w:lineRule="auto"/>
        <w:tabs>
          <w:tab w:leader="none" w:pos="700" w:val="left"/>
        </w:tabs>
        <w:rPr>
          <w:sz w:val="20"/>
          <w:szCs w:val="20"/>
          <w:color w:val="auto"/>
        </w:rPr>
      </w:pPr>
      <w:r>
        <w:rPr>
          <w:rFonts w:ascii="Times New Roman" w:cs="Times New Roman" w:eastAsia="Times New Roman" w:hAnsi="Times New Roman"/>
          <w:sz w:val="22"/>
          <w:szCs w:val="22"/>
          <w:color w:val="auto"/>
        </w:rPr>
        <w:t>•</w:t>
      </w:r>
      <w:r>
        <w:rPr>
          <w:sz w:val="20"/>
          <w:szCs w:val="20"/>
          <w:color w:val="auto"/>
        </w:rPr>
        <w:tab/>
      </w:r>
      <w:r>
        <w:rPr>
          <w:rFonts w:ascii="Times New Roman" w:cs="Times New Roman" w:eastAsia="Times New Roman" w:hAnsi="Times New Roman"/>
          <w:sz w:val="22"/>
          <w:szCs w:val="22"/>
          <w:b w:val="1"/>
          <w:bCs w:val="1"/>
          <w:color w:val="auto"/>
        </w:rPr>
        <w:t>Core software</w:t>
      </w:r>
      <w:r>
        <w:rPr>
          <w:rFonts w:ascii="Times New Roman" w:cs="Times New Roman" w:eastAsia="Times New Roman" w:hAnsi="Times New Roman"/>
          <w:sz w:val="22"/>
          <w:szCs w:val="22"/>
          <w:color w:val="auto"/>
        </w:rPr>
        <w:t xml:space="preserve"> should be developed by internal developers. If you can't hire enough skilled developers, you can </w:t>
      </w:r>
      <w:r>
        <w:rPr>
          <w:rFonts w:ascii="Times New Roman" w:cs="Times New Roman" w:eastAsia="Times New Roman" w:hAnsi="Times New Roman"/>
          <w:sz w:val="22"/>
          <w:szCs w:val="22"/>
          <w:b w:val="1"/>
          <w:bCs w:val="1"/>
          <w:color w:val="auto"/>
        </w:rPr>
        <w:t>co-source</w:t>
      </w:r>
      <w:r>
        <w:rPr>
          <w:rFonts w:ascii="Times New Roman" w:cs="Times New Roman" w:eastAsia="Times New Roman" w:hAnsi="Times New Roman"/>
          <w:sz w:val="22"/>
          <w:szCs w:val="22"/>
          <w:color w:val="auto"/>
        </w:rPr>
        <w:t xml:space="preserve"> and augment your staff with the engineers of one of your trusted partners. But the goal should always be to replace these developers with your engineers later.</w:t>
      </w:r>
    </w:p>
    <w:p>
      <w:pPr>
        <w:spacing w:after="0" w:line="48" w:lineRule="exact"/>
        <w:rPr>
          <w:sz w:val="20"/>
          <w:szCs w:val="20"/>
          <w:color w:val="auto"/>
        </w:rPr>
      </w:pPr>
    </w:p>
    <w:p>
      <w:pPr>
        <w:ind w:left="720" w:hanging="270"/>
        <w:spacing w:after="0" w:line="256" w:lineRule="auto"/>
        <w:tabs>
          <w:tab w:leader="none" w:pos="720" w:val="left"/>
        </w:tabs>
        <w:numPr>
          <w:ilvl w:val="0"/>
          <w:numId w:val="109"/>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b w:val="1"/>
          <w:bCs w:val="1"/>
          <w:color w:val="auto"/>
        </w:rPr>
        <w:t>Supplementary software</w:t>
      </w:r>
      <w:r>
        <w:rPr>
          <w:rFonts w:ascii="Times New Roman" w:cs="Times New Roman" w:eastAsia="Times New Roman" w:hAnsi="Times New Roman"/>
          <w:sz w:val="22"/>
          <w:szCs w:val="22"/>
          <w:color w:val="auto"/>
        </w:rPr>
        <w:t xml:space="preserve"> can be outsourced. In the best case, you can use an already existing product for it. If there is no such product, you can have a partner build it. And here is where </w:t>
      </w:r>
      <w:r>
        <w:rPr>
          <w:rFonts w:ascii="Times New Roman" w:cs="Times New Roman" w:eastAsia="Times New Roman" w:hAnsi="Times New Roman"/>
          <w:sz w:val="22"/>
          <w:szCs w:val="22"/>
          <w:b w:val="1"/>
          <w:bCs w:val="1"/>
          <w:color w:val="auto"/>
        </w:rPr>
        <w:t>open source</w:t>
      </w:r>
      <w:r>
        <w:rPr>
          <w:rFonts w:ascii="Times New Roman" w:cs="Times New Roman" w:eastAsia="Times New Roman" w:hAnsi="Times New Roman"/>
          <w:sz w:val="22"/>
          <w:szCs w:val="22"/>
          <w:color w:val="auto"/>
        </w:rPr>
        <w:t xml:space="preserve"> comes into play: you can leverage existing open source solutions or have your partner build the solution in the open. This reduces the risk of you being the only customer and the solution becoming obsolete. Since the software is only supplementary to your business, you don't care if other companies also use it. The contrary is that the more your software is used, the smaller the risk of the software becoming obsolete. Also, the quality is reliable if the software is developed in the open.</w:t>
      </w:r>
    </w:p>
    <w:p>
      <w:pPr>
        <w:sectPr>
          <w:pgSz w:w="10980" w:h="13680" w:orient="portrait"/>
          <w:cols w:equalWidth="0" w:num="1">
            <w:col w:w="8100"/>
          </w:cols>
          <w:pgMar w:left="1440" w:top="889" w:right="1440" w:bottom="1440" w:gutter="0" w:footer="0" w:header="0"/>
        </w:sectPr>
      </w:pPr>
    </w:p>
    <w:bookmarkStart w:id="163" w:name="page164"/>
    <w:bookmarkEnd w:id="163"/>
    <w:p>
      <w:pPr>
        <w:ind w:left="6020"/>
        <w:spacing w:after="0"/>
        <w:tabs>
          <w:tab w:leader="none" w:pos="7620" w:val="left"/>
        </w:tabs>
        <w:rPr>
          <w:sz w:val="20"/>
          <w:szCs w:val="20"/>
          <w:color w:val="auto"/>
        </w:rPr>
      </w:pPr>
      <w:r>
        <w:rPr>
          <w:rFonts w:ascii="Times New Roman" w:cs="Times New Roman" w:eastAsia="Times New Roman" w:hAnsi="Times New Roman"/>
          <w:sz w:val="20"/>
          <w:szCs w:val="20"/>
          <w:color w:val="auto"/>
        </w:rPr>
        <w:t>GitHub Sponsors</w:t>
      </w:r>
      <w:r>
        <w:rPr>
          <w:sz w:val="20"/>
          <w:szCs w:val="20"/>
          <w:color w:val="auto"/>
        </w:rPr>
        <w:tab/>
      </w:r>
      <w:r>
        <w:rPr>
          <w:rFonts w:ascii="Times New Roman" w:cs="Times New Roman" w:eastAsia="Times New Roman" w:hAnsi="Times New Roman"/>
          <w:sz w:val="18"/>
          <w:szCs w:val="18"/>
          <w:color w:val="auto"/>
        </w:rPr>
        <w:t>135</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53340</wp:posOffset>
                </wp:positionV>
                <wp:extent cx="5029200" cy="0"/>
                <wp:wrapNone/>
                <wp:docPr id="384" name="Shape 38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384" o:spid="_x0000_s1409"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4.2pt" to="396pt,4.2pt" o:allowincell="f" strokecolor="#000000" strokeweight="0.5pt"/>
            </w:pict>
          </mc:Fallback>
        </mc:AlternateContent>
      </w:r>
    </w:p>
    <w:p>
      <w:pPr>
        <w:spacing w:after="0" w:line="310" w:lineRule="exact"/>
        <w:rPr>
          <w:sz w:val="20"/>
          <w:szCs w:val="20"/>
          <w:color w:val="auto"/>
        </w:rPr>
      </w:pPr>
    </w:p>
    <w:p>
      <w:pPr>
        <w:jc w:val="both"/>
        <w:ind w:right="260"/>
        <w:spacing w:after="0" w:line="263" w:lineRule="auto"/>
        <w:rPr>
          <w:sz w:val="20"/>
          <w:szCs w:val="20"/>
          <w:color w:val="auto"/>
        </w:rPr>
      </w:pPr>
      <w:r>
        <w:rPr>
          <w:rFonts w:ascii="Times New Roman" w:cs="Times New Roman" w:eastAsia="Times New Roman" w:hAnsi="Times New Roman"/>
          <w:sz w:val="22"/>
          <w:szCs w:val="22"/>
          <w:color w:val="auto"/>
        </w:rPr>
        <w:t>Paying other companies or individuals to develop special open source software for you or adding features to existing open source solutions is not very common. But with more and more companies having an insourcing strategy and the continuing war for talent, this will significantly increase over the next few years.</w:t>
      </w:r>
    </w:p>
    <w:p>
      <w:pPr>
        <w:spacing w:after="0" w:line="294" w:lineRule="exact"/>
        <w:rPr>
          <w:sz w:val="20"/>
          <w:szCs w:val="20"/>
          <w:color w:val="auto"/>
        </w:rPr>
      </w:pPr>
    </w:p>
    <w:p>
      <w:pPr>
        <w:spacing w:after="0"/>
        <w:rPr>
          <w:sz w:val="20"/>
          <w:szCs w:val="20"/>
          <w:color w:val="auto"/>
        </w:rPr>
      </w:pPr>
      <w:r>
        <w:rPr>
          <w:rFonts w:ascii="Arial" w:cs="Arial" w:eastAsia="Arial" w:hAnsi="Arial"/>
          <w:sz w:val="34"/>
          <w:szCs w:val="34"/>
          <w:b w:val="1"/>
          <w:bCs w:val="1"/>
          <w:color w:val="auto"/>
        </w:rPr>
        <w:t>GitHub Sponsors</w:t>
      </w:r>
    </w:p>
    <w:p>
      <w:pPr>
        <w:spacing w:after="0" w:line="101" w:lineRule="exact"/>
        <w:rPr>
          <w:sz w:val="20"/>
          <w:szCs w:val="20"/>
          <w:color w:val="auto"/>
        </w:rPr>
      </w:pPr>
    </w:p>
    <w:p>
      <w:pPr>
        <w:ind w:right="340"/>
        <w:spacing w:after="0" w:line="256" w:lineRule="auto"/>
        <w:rPr>
          <w:sz w:val="20"/>
          <w:szCs w:val="20"/>
          <w:color w:val="auto"/>
        </w:rPr>
      </w:pPr>
      <w:r>
        <w:rPr>
          <w:rFonts w:ascii="Times New Roman" w:cs="Times New Roman" w:eastAsia="Times New Roman" w:hAnsi="Times New Roman"/>
          <w:sz w:val="22"/>
          <w:szCs w:val="22"/>
          <w:color w:val="auto"/>
        </w:rPr>
        <w:t xml:space="preserve">An </w:t>
      </w:r>
      <w:r>
        <w:rPr>
          <w:rFonts w:ascii="Times New Roman" w:cs="Times New Roman" w:eastAsia="Times New Roman" w:hAnsi="Times New Roman"/>
          <w:sz w:val="22"/>
          <w:szCs w:val="22"/>
          <w:b w:val="1"/>
          <w:bCs w:val="1"/>
          <w:color w:val="auto"/>
        </w:rPr>
        <w:t>open source strategy</w:t>
      </w:r>
      <w:r>
        <w:rPr>
          <w:rFonts w:ascii="Times New Roman" w:cs="Times New Roman" w:eastAsia="Times New Roman" w:hAnsi="Times New Roman"/>
          <w:sz w:val="22"/>
          <w:szCs w:val="22"/>
          <w:color w:val="auto"/>
        </w:rPr>
        <w:t xml:space="preserve"> seems to conflict with an</w:t>
      </w:r>
      <w:r>
        <w:rPr>
          <w:rFonts w:ascii="Times New Roman" w:cs="Times New Roman" w:eastAsia="Times New Roman" w:hAnsi="Times New Roman"/>
          <w:sz w:val="22"/>
          <w:szCs w:val="22"/>
          <w:b w:val="1"/>
          <w:bCs w:val="1"/>
          <w:color w:val="auto"/>
        </w:rPr>
        <w:t>insourcing strategy</w:t>
      </w:r>
      <w:r>
        <w:rPr>
          <w:rFonts w:ascii="Times New Roman" w:cs="Times New Roman" w:eastAsia="Times New Roman" w:hAnsi="Times New Roman"/>
          <w:sz w:val="22"/>
          <w:szCs w:val="22"/>
          <w:color w:val="auto"/>
        </w:rPr>
        <w:t xml:space="preserve"> at first. But the matter is more complex. It might be more useful to the core software to contribute a small feature to an open source project than to implement a workaround yourself. But in many companies, the </w:t>
      </w:r>
      <w:r>
        <w:rPr>
          <w:rFonts w:ascii="Times New Roman" w:cs="Times New Roman" w:eastAsia="Times New Roman" w:hAnsi="Times New Roman"/>
          <w:sz w:val="22"/>
          <w:szCs w:val="22"/>
          <w:b w:val="1"/>
          <w:bCs w:val="1"/>
          <w:color w:val="auto"/>
        </w:rPr>
        <w:t>make-or-buy decision</w:t>
      </w:r>
      <w:r>
        <w:rPr>
          <w:rFonts w:ascii="Times New Roman" w:cs="Times New Roman" w:eastAsia="Times New Roman" w:hAnsi="Times New Roman"/>
          <w:sz w:val="22"/>
          <w:szCs w:val="22"/>
          <w:color w:val="auto"/>
        </w:rPr>
        <w:t xml:space="preserve"> at a team level is always decided in favor of making because the process of buying or funding something with money is too complex. A good insourcing strategy should always include a lightweight and fast process with some budget to invest in tools and the software supply chain. If your company is low on in-house developers, buying software or sponsoring open source contributors should be no problem.</w:t>
      </w:r>
    </w:p>
    <w:p>
      <w:pPr>
        <w:spacing w:after="0" w:line="97" w:lineRule="exact"/>
        <w:rPr>
          <w:sz w:val="20"/>
          <w:szCs w:val="20"/>
          <w:color w:val="auto"/>
        </w:rPr>
      </w:pPr>
    </w:p>
    <w:p>
      <w:pPr>
        <w:ind w:right="360"/>
        <w:spacing w:after="0" w:line="260" w:lineRule="auto"/>
        <w:rPr>
          <w:sz w:val="20"/>
          <w:szCs w:val="20"/>
          <w:color w:val="auto"/>
        </w:rPr>
      </w:pPr>
      <w:r>
        <w:rPr>
          <w:rFonts w:ascii="Times New Roman" w:cs="Times New Roman" w:eastAsia="Times New Roman" w:hAnsi="Times New Roman"/>
          <w:sz w:val="22"/>
          <w:szCs w:val="22"/>
          <w:color w:val="auto"/>
        </w:rPr>
        <w:t xml:space="preserve">A good way to give your teams the ability to invest in open source projects is by utilizing a feature called </w:t>
      </w:r>
      <w:r>
        <w:rPr>
          <w:rFonts w:ascii="Times New Roman" w:cs="Times New Roman" w:eastAsia="Times New Roman" w:hAnsi="Times New Roman"/>
          <w:sz w:val="22"/>
          <w:szCs w:val="22"/>
          <w:b w:val="1"/>
          <w:bCs w:val="1"/>
          <w:color w:val="auto"/>
        </w:rPr>
        <w:t>GitHub Sponsors</w:t>
      </w:r>
      <w:r>
        <w:rPr>
          <w:rFonts w:ascii="Times New Roman" w:cs="Times New Roman" w:eastAsia="Times New Roman" w:hAnsi="Times New Roman"/>
          <w:sz w:val="22"/>
          <w:szCs w:val="22"/>
          <w:color w:val="auto"/>
        </w:rPr>
        <w:t xml:space="preserve">. It allows you to invest in the projects your product depends on (your </w:t>
      </w:r>
      <w:r>
        <w:rPr>
          <w:rFonts w:ascii="Times New Roman" w:cs="Times New Roman" w:eastAsia="Times New Roman" w:hAnsi="Times New Roman"/>
          <w:sz w:val="22"/>
          <w:szCs w:val="22"/>
          <w:b w:val="1"/>
          <w:bCs w:val="1"/>
          <w:color w:val="auto"/>
        </w:rPr>
        <w:t>software supply chain</w:t>
      </w:r>
      <w:r>
        <w:rPr>
          <w:rFonts w:ascii="Times New Roman" w:cs="Times New Roman" w:eastAsia="Times New Roman" w:hAnsi="Times New Roman"/>
          <w:sz w:val="22"/>
          <w:szCs w:val="22"/>
          <w:color w:val="auto"/>
        </w:rPr>
        <w:t xml:space="preserve">) and keeps those projects alive. It can also give the maintainers freedom to write </w:t>
      </w:r>
      <w:r>
        <w:rPr>
          <w:rFonts w:ascii="Times New Roman" w:cs="Times New Roman" w:eastAsia="Times New Roman" w:hAnsi="Times New Roman"/>
          <w:sz w:val="22"/>
          <w:szCs w:val="22"/>
          <w:b w:val="1"/>
          <w:bCs w:val="1"/>
          <w:color w:val="auto"/>
        </w:rPr>
        <w:t>newly requested features</w:t>
      </w:r>
      <w:r>
        <w:rPr>
          <w:rFonts w:ascii="Times New Roman" w:cs="Times New Roman" w:eastAsia="Times New Roman" w:hAnsi="Times New Roman"/>
          <w:sz w:val="22"/>
          <w:szCs w:val="22"/>
          <w:color w:val="auto"/>
        </w:rPr>
        <w:t xml:space="preserve"> instead of you having to implement them yourself.</w:t>
      </w:r>
    </w:p>
    <w:p>
      <w:pPr>
        <w:spacing w:after="0" w:line="84" w:lineRule="exact"/>
        <w:rPr>
          <w:sz w:val="20"/>
          <w:szCs w:val="20"/>
          <w:color w:val="auto"/>
        </w:rPr>
      </w:pPr>
    </w:p>
    <w:p>
      <w:pPr>
        <w:ind w:right="320"/>
        <w:spacing w:after="0" w:line="274" w:lineRule="auto"/>
        <w:rPr>
          <w:sz w:val="20"/>
          <w:szCs w:val="20"/>
          <w:color w:val="auto"/>
        </w:rPr>
      </w:pPr>
      <w:r>
        <w:rPr>
          <w:rFonts w:ascii="Times New Roman" w:cs="Times New Roman" w:eastAsia="Times New Roman" w:hAnsi="Times New Roman"/>
          <w:sz w:val="22"/>
          <w:szCs w:val="22"/>
          <w:color w:val="auto"/>
        </w:rPr>
        <w:t xml:space="preserve">A positive side effect is the sponsorship becoming </w:t>
      </w:r>
      <w:r>
        <w:rPr>
          <w:rFonts w:ascii="Times New Roman" w:cs="Times New Roman" w:eastAsia="Times New Roman" w:hAnsi="Times New Roman"/>
          <w:sz w:val="22"/>
          <w:szCs w:val="22"/>
          <w:b w:val="1"/>
          <w:bCs w:val="1"/>
          <w:color w:val="auto"/>
        </w:rPr>
        <w:t>visible</w:t>
      </w:r>
      <w:r>
        <w:rPr>
          <w:rFonts w:ascii="Times New Roman" w:cs="Times New Roman" w:eastAsia="Times New Roman" w:hAnsi="Times New Roman"/>
          <w:sz w:val="22"/>
          <w:szCs w:val="22"/>
          <w:color w:val="auto"/>
        </w:rPr>
        <w:t xml:space="preserve"> to the open source community. This is good marketing and gives your company credibility and can help you</w:t>
      </w:r>
      <w:r>
        <w:rPr>
          <w:rFonts w:ascii="Times New Roman" w:cs="Times New Roman" w:eastAsia="Times New Roman" w:hAnsi="Times New Roman"/>
          <w:sz w:val="22"/>
          <w:szCs w:val="22"/>
          <w:b w:val="1"/>
          <w:bCs w:val="1"/>
          <w:color w:val="auto"/>
        </w:rPr>
        <w:t>attract new talent</w:t>
      </w:r>
      <w:r>
        <w:rPr>
          <w:rFonts w:ascii="Times New Roman" w:cs="Times New Roman" w:eastAsia="Times New Roman" w:hAnsi="Times New Roman"/>
          <w:sz w:val="22"/>
          <w:szCs w:val="22"/>
          <w:color w:val="auto"/>
        </w:rPr>
        <w:t>.</w:t>
      </w:r>
    </w:p>
    <w:p>
      <w:pPr>
        <w:sectPr>
          <w:pgSz w:w="10980" w:h="13680" w:orient="portrait"/>
          <w:cols w:equalWidth="0" w:num="1">
            <w:col w:w="8100"/>
          </w:cols>
          <w:pgMar w:left="1440" w:top="889" w:right="1440" w:bottom="1440" w:gutter="0" w:footer="0" w:header="0"/>
        </w:sectPr>
      </w:pPr>
    </w:p>
    <w:bookmarkStart w:id="164" w:name="page165"/>
    <w:bookmarkEnd w:id="164"/>
    <w:p>
      <w:pPr>
        <w:ind w:left="180"/>
        <w:spacing w:after="0"/>
        <w:tabs>
          <w:tab w:leader="none" w:pos="680" w:val="left"/>
        </w:tabs>
        <w:rPr>
          <w:sz w:val="20"/>
          <w:szCs w:val="20"/>
          <w:color w:val="auto"/>
        </w:rPr>
      </w:pPr>
      <w:r>
        <w:rPr>
          <w:rFonts w:ascii="Times New Roman" w:cs="Times New Roman" w:eastAsia="Times New Roman" w:hAnsi="Times New Roman"/>
          <w:sz w:val="20"/>
          <w:szCs w:val="20"/>
          <w:color w:val="auto"/>
        </w:rPr>
        <w:t>136</w:t>
        <w:tab/>
        <w:t>The Influence of Open and Inner Source on Software Delivery Performance</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114300</wp:posOffset>
                </wp:positionH>
                <wp:positionV relativeFrom="paragraph">
                  <wp:posOffset>53340</wp:posOffset>
                </wp:positionV>
                <wp:extent cx="5029200" cy="0"/>
                <wp:wrapNone/>
                <wp:docPr id="385" name="Shape 38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385" o:spid="_x0000_s1410"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9pt,4.2pt" to="405pt,4.2pt" o:allowincell="f" strokecolor="#000000" strokeweight="0.5pt"/>
            </w:pict>
          </mc:Fallback>
        </mc:AlternateContent>
      </w:r>
    </w:p>
    <w:p>
      <w:pPr>
        <w:spacing w:after="0" w:line="307" w:lineRule="exact"/>
        <w:rPr>
          <w:sz w:val="20"/>
          <w:szCs w:val="20"/>
          <w:color w:val="auto"/>
        </w:rPr>
      </w:pPr>
    </w:p>
    <w:p>
      <w:pPr>
        <w:ind w:left="180" w:right="120"/>
        <w:spacing w:after="0" w:line="264" w:lineRule="auto"/>
        <w:rPr>
          <w:sz w:val="20"/>
          <w:szCs w:val="20"/>
          <w:color w:val="auto"/>
        </w:rPr>
      </w:pPr>
      <w:r>
        <w:rPr>
          <w:rFonts w:ascii="Times New Roman" w:cs="Times New Roman" w:eastAsia="Times New Roman" w:hAnsi="Times New Roman"/>
          <w:sz w:val="22"/>
          <w:szCs w:val="22"/>
          <w:color w:val="auto"/>
        </w:rPr>
        <w:t xml:space="preserve">You can sponsor individual developers or organizations when they are part of the </w:t>
      </w:r>
      <w:r>
        <w:rPr>
          <w:rFonts w:ascii="Times New Roman" w:cs="Times New Roman" w:eastAsia="Times New Roman" w:hAnsi="Times New Roman"/>
          <w:sz w:val="22"/>
          <w:szCs w:val="22"/>
          <w:i w:val="1"/>
          <w:iCs w:val="1"/>
          <w:color w:val="auto"/>
        </w:rPr>
        <w:t>GitHub Sponsors</w:t>
      </w:r>
      <w:r>
        <w:rPr>
          <w:rFonts w:ascii="Times New Roman" w:cs="Times New Roman" w:eastAsia="Times New Roman" w:hAnsi="Times New Roman"/>
          <w:sz w:val="22"/>
          <w:szCs w:val="22"/>
          <w:color w:val="auto"/>
        </w:rPr>
        <w:t xml:space="preserve"> program. You can also sponsor them on behalf of your organization. This</w:t>
      </w:r>
      <w:r>
        <w:rPr>
          <w:rFonts w:ascii="Times New Roman" w:cs="Times New Roman" w:eastAsia="Times New Roman" w:hAnsi="Times New Roman"/>
          <w:sz w:val="22"/>
          <w:szCs w:val="22"/>
          <w:i w:val="1"/>
          <w:iCs w:val="1"/>
          <w:color w:val="auto"/>
        </w:rPr>
        <w:t xml:space="preserve"> </w:t>
      </w:r>
      <w:r>
        <w:rPr>
          <w:rFonts w:ascii="Times New Roman" w:cs="Times New Roman" w:eastAsia="Times New Roman" w:hAnsi="Times New Roman"/>
          <w:sz w:val="22"/>
          <w:szCs w:val="22"/>
          <w:color w:val="auto"/>
        </w:rPr>
        <w:t xml:space="preserve">sponsorship can be a one-time or monthly payment and is visible in your profile or the profile of your organization (see </w:t>
      </w:r>
      <w:r>
        <w:rPr>
          <w:rFonts w:ascii="Times New Roman" w:cs="Times New Roman" w:eastAsia="Times New Roman" w:hAnsi="Times New Roman"/>
          <w:sz w:val="22"/>
          <w:szCs w:val="22"/>
          <w:i w:val="1"/>
          <w:iCs w:val="1"/>
          <w:color w:val="auto"/>
        </w:rPr>
        <w:t>Figure 5.1</w:t>
      </w:r>
      <w:r>
        <w:rPr>
          <w:rFonts w:ascii="Times New Roman" w:cs="Times New Roman" w:eastAsia="Times New Roman" w:hAnsi="Times New Roman"/>
          <w:sz w:val="22"/>
          <w:szCs w:val="22"/>
          <w:color w:val="auto"/>
        </w:rPr>
        <w: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114300</wp:posOffset>
            </wp:positionH>
            <wp:positionV relativeFrom="paragraph">
              <wp:posOffset>21590</wp:posOffset>
            </wp:positionV>
            <wp:extent cx="5029200" cy="2661285"/>
            <wp:wrapNone/>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pic:cNvPicPr>
                      <a:picLocks noChangeAspect="1" noChangeArrowheads="1"/>
                    </pic:cNvPicPr>
                  </pic:nvPicPr>
                  <pic:blipFill>
                    <a:blip r:embed="rId162">
                      <a:extLst>
                        <a:ext uri="{28A0092B-C50C-407E-A947-70E740481C1C}"/>
                      </a:extLst>
                    </a:blip>
                    <a:srcRect/>
                    <a:stretch>
                      <a:fillRect/>
                    </a:stretch>
                  </pic:blipFill>
                  <pic:spPr bwMode="auto">
                    <a:xfrm>
                      <a:off x="0" y="0"/>
                      <a:ext cx="5029200" cy="266128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93" w:lineRule="exact"/>
        <w:rPr>
          <w:sz w:val="20"/>
          <w:szCs w:val="20"/>
          <w:color w:val="auto"/>
        </w:rPr>
      </w:pPr>
    </w:p>
    <w:p>
      <w:pPr>
        <w:jc w:val="center"/>
        <w:ind w:right="-179"/>
        <w:spacing w:after="0"/>
        <w:rPr>
          <w:sz w:val="20"/>
          <w:szCs w:val="20"/>
          <w:color w:val="auto"/>
        </w:rPr>
      </w:pPr>
      <w:r>
        <w:rPr>
          <w:rFonts w:ascii="Times New Roman" w:cs="Times New Roman" w:eastAsia="Times New Roman" w:hAnsi="Times New Roman"/>
          <w:sz w:val="19"/>
          <w:szCs w:val="19"/>
          <w:color w:val="auto"/>
        </w:rPr>
        <w:t>Figure 5.1 – Enabled organization profile in GitHub Sponsors</w:t>
      </w:r>
    </w:p>
    <w:p>
      <w:pPr>
        <w:spacing w:after="0" w:line="106" w:lineRule="exact"/>
        <w:rPr>
          <w:sz w:val="20"/>
          <w:szCs w:val="20"/>
          <w:color w:val="auto"/>
        </w:rPr>
      </w:pPr>
    </w:p>
    <w:p>
      <w:pPr>
        <w:ind w:left="180" w:right="180"/>
        <w:spacing w:after="0" w:line="290" w:lineRule="auto"/>
        <w:rPr>
          <w:sz w:val="20"/>
          <w:szCs w:val="20"/>
          <w:color w:val="auto"/>
        </w:rPr>
      </w:pPr>
      <w:r>
        <w:rPr>
          <w:rFonts w:ascii="Times New Roman" w:cs="Times New Roman" w:eastAsia="Times New Roman" w:hAnsi="Times New Roman"/>
          <w:sz w:val="22"/>
          <w:szCs w:val="22"/>
          <w:color w:val="auto"/>
        </w:rPr>
        <w:t>GitHub Sponsors does not charge any fees for sponsorships from user accounts, so 100% of these sponsorships go to the sponsored developer or organization.</w:t>
      </w:r>
    </w:p>
    <w:p>
      <w:pPr>
        <w:spacing w:after="0" w:line="216" w:lineRule="exact"/>
        <w:rPr>
          <w:sz w:val="20"/>
          <w:szCs w:val="20"/>
          <w:color w:val="auto"/>
        </w:rPr>
      </w:pPr>
    </w:p>
    <w:p>
      <w:pPr>
        <w:ind w:left="180"/>
        <w:spacing w:after="0"/>
        <w:rPr>
          <w:sz w:val="20"/>
          <w:szCs w:val="20"/>
          <w:color w:val="auto"/>
        </w:rPr>
      </w:pPr>
      <w:r>
        <w:rPr>
          <w:rFonts w:ascii="Arial" w:cs="Arial" w:eastAsia="Arial" w:hAnsi="Arial"/>
          <w:sz w:val="30"/>
          <w:szCs w:val="30"/>
          <w:b w:val="1"/>
          <w:bCs w:val="1"/>
          <w:color w:val="auto"/>
        </w:rPr>
        <w:t>Sponsor tiers</w:t>
      </w:r>
    </w:p>
    <w:p>
      <w:pPr>
        <w:spacing w:after="0" w:line="106" w:lineRule="exact"/>
        <w:rPr>
          <w:sz w:val="20"/>
          <w:szCs w:val="20"/>
          <w:color w:val="auto"/>
        </w:rPr>
      </w:pPr>
    </w:p>
    <w:p>
      <w:pPr>
        <w:ind w:left="180" w:right="840"/>
        <w:spacing w:after="0" w:line="290" w:lineRule="auto"/>
        <w:rPr>
          <w:sz w:val="20"/>
          <w:szCs w:val="20"/>
          <w:color w:val="auto"/>
        </w:rPr>
      </w:pPr>
      <w:r>
        <w:rPr>
          <w:rFonts w:ascii="Times New Roman" w:cs="Times New Roman" w:eastAsia="Times New Roman" w:hAnsi="Times New Roman"/>
          <w:sz w:val="22"/>
          <w:szCs w:val="22"/>
          <w:color w:val="auto"/>
        </w:rPr>
        <w:t xml:space="preserve">Sponsors can set up different tiers for sponsoring. This can be done for one-time sponsorships as well as for recurring monthly payments (see </w:t>
      </w:r>
      <w:r>
        <w:rPr>
          <w:rFonts w:ascii="Times New Roman" w:cs="Times New Roman" w:eastAsia="Times New Roman" w:hAnsi="Times New Roman"/>
          <w:sz w:val="22"/>
          <w:szCs w:val="22"/>
          <w:i w:val="1"/>
          <w:iCs w:val="1"/>
          <w:color w:val="auto"/>
        </w:rPr>
        <w:t>Figure 5.2</w:t>
      </w:r>
      <w:r>
        <w:rPr>
          <w:rFonts w:ascii="Times New Roman" w:cs="Times New Roman" w:eastAsia="Times New Roman" w:hAnsi="Times New Roman"/>
          <w:sz w:val="22"/>
          <w:szCs w:val="22"/>
          <w:color w:val="auto"/>
        </w:rPr>
        <w:t>):</w:t>
      </w:r>
    </w:p>
    <w:p>
      <w:pPr>
        <w:sectPr>
          <w:pgSz w:w="10980" w:h="13680" w:orient="portrait"/>
          <w:cols w:equalWidth="0" w:num="1">
            <w:col w:w="8100"/>
          </w:cols>
          <w:pgMar w:left="1440" w:top="889" w:right="1440" w:bottom="1440" w:gutter="0" w:footer="0" w:header="0"/>
        </w:sectPr>
      </w:pPr>
    </w:p>
    <w:bookmarkStart w:id="165" w:name="page166"/>
    <w:bookmarkEnd w:id="165"/>
    <w:p>
      <w:pPr>
        <w:jc w:val="right"/>
        <w:ind w:right="180"/>
        <w:spacing w:after="0"/>
        <w:tabs>
          <w:tab w:leader="none" w:pos="260" w:val="left"/>
        </w:tabs>
        <w:rPr>
          <w:sz w:val="20"/>
          <w:szCs w:val="20"/>
          <w:color w:val="auto"/>
        </w:rPr>
      </w:pPr>
      <w:r>
        <w:rPr>
          <w:rFonts w:ascii="Times New Roman" w:cs="Times New Roman" w:eastAsia="Times New Roman" w:hAnsi="Times New Roman"/>
          <w:sz w:val="20"/>
          <w:szCs w:val="20"/>
          <w:color w:val="auto"/>
        </w:rPr>
        <w:t>GitHub Sponsors</w:t>
      </w:r>
      <w:r>
        <w:rPr>
          <w:sz w:val="20"/>
          <w:szCs w:val="20"/>
          <w:color w:val="auto"/>
        </w:rPr>
        <w:tab/>
      </w:r>
      <w:r>
        <w:rPr>
          <w:rFonts w:ascii="Times New Roman" w:cs="Times New Roman" w:eastAsia="Times New Roman" w:hAnsi="Times New Roman"/>
          <w:sz w:val="18"/>
          <w:szCs w:val="18"/>
          <w:color w:val="auto"/>
        </w:rPr>
        <w:t>137</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50800</wp:posOffset>
            </wp:positionV>
            <wp:extent cx="5029200" cy="3239135"/>
            <wp:wrapNone/>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pic:cNvPicPr>
                      <a:picLocks noChangeAspect="1" noChangeArrowheads="1"/>
                    </pic:cNvPicPr>
                  </pic:nvPicPr>
                  <pic:blipFill>
                    <a:blip r:embed="rId163">
                      <a:extLst>
                        <a:ext uri="{28A0092B-C50C-407E-A947-70E740481C1C}"/>
                      </a:extLst>
                    </a:blip>
                    <a:srcRect/>
                    <a:stretch>
                      <a:fillRect/>
                    </a:stretch>
                  </pic:blipFill>
                  <pic:spPr bwMode="auto">
                    <a:xfrm>
                      <a:off x="0" y="0"/>
                      <a:ext cx="5029200" cy="323913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73" w:lineRule="exact"/>
        <w:rPr>
          <w:sz w:val="20"/>
          <w:szCs w:val="20"/>
          <w:color w:val="auto"/>
        </w:rPr>
      </w:pPr>
    </w:p>
    <w:p>
      <w:pPr>
        <w:jc w:val="center"/>
        <w:ind w:right="180"/>
        <w:spacing w:after="0"/>
        <w:rPr>
          <w:sz w:val="20"/>
          <w:szCs w:val="20"/>
          <w:color w:val="auto"/>
        </w:rPr>
      </w:pPr>
      <w:r>
        <w:rPr>
          <w:rFonts w:ascii="Times New Roman" w:cs="Times New Roman" w:eastAsia="Times New Roman" w:hAnsi="Times New Roman"/>
          <w:sz w:val="19"/>
          <w:szCs w:val="19"/>
          <w:color w:val="auto"/>
        </w:rPr>
        <w:t>Figure 5.2 – Monthly or One-time tier options</w:t>
      </w:r>
    </w:p>
    <w:p>
      <w:pPr>
        <w:spacing w:after="0" w:line="106" w:lineRule="exact"/>
        <w:rPr>
          <w:sz w:val="20"/>
          <w:szCs w:val="20"/>
          <w:color w:val="auto"/>
        </w:rPr>
      </w:pPr>
    </w:p>
    <w:p>
      <w:pPr>
        <w:ind w:right="200"/>
        <w:spacing w:after="0" w:line="270" w:lineRule="auto"/>
        <w:rPr>
          <w:sz w:val="20"/>
          <w:szCs w:val="20"/>
          <w:color w:val="auto"/>
        </w:rPr>
      </w:pPr>
      <w:r>
        <w:rPr>
          <w:rFonts w:ascii="Times New Roman" w:cs="Times New Roman" w:eastAsia="Times New Roman" w:hAnsi="Times New Roman"/>
          <w:sz w:val="22"/>
          <w:szCs w:val="22"/>
          <w:color w:val="auto"/>
        </w:rPr>
        <w:t>The owner can set up to 10 tiers monthly and up to 10 tiers for one-time payments. This lets them link customized rewards to the different tiers. For example, the rewards could be as follows:</w:t>
      </w:r>
    </w:p>
    <w:p>
      <w:pPr>
        <w:spacing w:after="0" w:line="111" w:lineRule="exact"/>
        <w:rPr>
          <w:sz w:val="20"/>
          <w:szCs w:val="20"/>
          <w:color w:val="auto"/>
        </w:rPr>
      </w:pPr>
    </w:p>
    <w:p>
      <w:pPr>
        <w:ind w:left="540" w:right="480" w:hanging="270"/>
        <w:spacing w:after="0" w:line="274" w:lineRule="auto"/>
        <w:tabs>
          <w:tab w:leader="none" w:pos="540" w:val="left"/>
        </w:tabs>
        <w:numPr>
          <w:ilvl w:val="0"/>
          <w:numId w:val="110"/>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b w:val="1"/>
          <w:bCs w:val="1"/>
          <w:color w:val="auto"/>
        </w:rPr>
        <w:t>Visibility</w:t>
      </w:r>
      <w:r>
        <w:rPr>
          <w:rFonts w:ascii="Times New Roman" w:cs="Times New Roman" w:eastAsia="Times New Roman" w:hAnsi="Times New Roman"/>
          <w:sz w:val="22"/>
          <w:szCs w:val="22"/>
          <w:color w:val="auto"/>
        </w:rPr>
        <w:t>: Sponsors can be mentioned on the website or social media. There may also be badges (such as Silver, Gold, and Platinum Sponsors) that are used to distinguish different levels of sponsorship.</w:t>
      </w:r>
    </w:p>
    <w:p>
      <w:pPr>
        <w:spacing w:after="0" w:line="38" w:lineRule="exact"/>
        <w:rPr>
          <w:rFonts w:ascii="Times New Roman" w:cs="Times New Roman" w:eastAsia="Times New Roman" w:hAnsi="Times New Roman"/>
          <w:sz w:val="22"/>
          <w:szCs w:val="22"/>
          <w:color w:val="auto"/>
        </w:rPr>
      </w:pPr>
    </w:p>
    <w:p>
      <w:pPr>
        <w:ind w:left="540" w:hanging="270"/>
        <w:spacing w:after="0"/>
        <w:tabs>
          <w:tab w:leader="none" w:pos="540" w:val="left"/>
        </w:tabs>
        <w:numPr>
          <w:ilvl w:val="0"/>
          <w:numId w:val="110"/>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b w:val="1"/>
          <w:bCs w:val="1"/>
          <w:color w:val="auto"/>
        </w:rPr>
        <w:t>Access</w:t>
      </w:r>
      <w:r>
        <w:rPr>
          <w:rFonts w:ascii="Times New Roman" w:cs="Times New Roman" w:eastAsia="Times New Roman" w:hAnsi="Times New Roman"/>
          <w:sz w:val="22"/>
          <w:szCs w:val="22"/>
          <w:color w:val="auto"/>
        </w:rPr>
        <w:t>: Sponsors can get access to private repositories or early versions.</w:t>
      </w:r>
    </w:p>
    <w:p>
      <w:pPr>
        <w:spacing w:after="0" w:line="124" w:lineRule="exact"/>
        <w:rPr>
          <w:rFonts w:ascii="Times New Roman" w:cs="Times New Roman" w:eastAsia="Times New Roman" w:hAnsi="Times New Roman"/>
          <w:sz w:val="22"/>
          <w:szCs w:val="22"/>
          <w:color w:val="auto"/>
        </w:rPr>
      </w:pPr>
    </w:p>
    <w:p>
      <w:pPr>
        <w:ind w:left="540" w:hanging="270"/>
        <w:spacing w:after="0"/>
        <w:tabs>
          <w:tab w:leader="none" w:pos="540" w:val="left"/>
        </w:tabs>
        <w:numPr>
          <w:ilvl w:val="0"/>
          <w:numId w:val="110"/>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b w:val="1"/>
          <w:bCs w:val="1"/>
          <w:color w:val="auto"/>
        </w:rPr>
        <w:t>Prioritization</w:t>
      </w:r>
      <w:r>
        <w:rPr>
          <w:rFonts w:ascii="Times New Roman" w:cs="Times New Roman" w:eastAsia="Times New Roman" w:hAnsi="Times New Roman"/>
          <w:sz w:val="22"/>
          <w:szCs w:val="22"/>
          <w:color w:val="auto"/>
        </w:rPr>
        <w:t>: Bugs or feature requests from sponsors can be prioritized.</w:t>
      </w:r>
    </w:p>
    <w:p>
      <w:pPr>
        <w:spacing w:after="0" w:line="124" w:lineRule="exact"/>
        <w:rPr>
          <w:rFonts w:ascii="Times New Roman" w:cs="Times New Roman" w:eastAsia="Times New Roman" w:hAnsi="Times New Roman"/>
          <w:sz w:val="22"/>
          <w:szCs w:val="22"/>
          <w:color w:val="auto"/>
        </w:rPr>
      </w:pPr>
    </w:p>
    <w:p>
      <w:pPr>
        <w:ind w:left="540" w:hanging="270"/>
        <w:spacing w:after="0"/>
        <w:tabs>
          <w:tab w:leader="none" w:pos="540" w:val="left"/>
        </w:tabs>
        <w:numPr>
          <w:ilvl w:val="0"/>
          <w:numId w:val="110"/>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b w:val="1"/>
          <w:bCs w:val="1"/>
          <w:color w:val="auto"/>
        </w:rPr>
        <w:t>Support</w:t>
      </w:r>
      <w:r>
        <w:rPr>
          <w:rFonts w:ascii="Times New Roman" w:cs="Times New Roman" w:eastAsia="Times New Roman" w:hAnsi="Times New Roman"/>
          <w:sz w:val="22"/>
          <w:szCs w:val="22"/>
          <w:color w:val="auto"/>
        </w:rPr>
        <w:t>: Some sponsors also offer support (to a certain degree) for the solution.</w:t>
      </w:r>
    </w:p>
    <w:p>
      <w:pPr>
        <w:spacing w:after="0" w:line="199" w:lineRule="exact"/>
        <w:rPr>
          <w:sz w:val="20"/>
          <w:szCs w:val="20"/>
          <w:color w:val="auto"/>
        </w:rPr>
      </w:pPr>
    </w:p>
    <w:p>
      <w:pPr>
        <w:spacing w:after="0"/>
        <w:rPr>
          <w:sz w:val="20"/>
          <w:szCs w:val="20"/>
          <w:color w:val="auto"/>
        </w:rPr>
      </w:pPr>
      <w:r>
        <w:rPr>
          <w:rFonts w:ascii="Times New Roman" w:cs="Times New Roman" w:eastAsia="Times New Roman" w:hAnsi="Times New Roman"/>
          <w:sz w:val="22"/>
          <w:szCs w:val="22"/>
          <w:color w:val="auto"/>
        </w:rPr>
        <w:t>Let's look at sponsorship goals next.</w:t>
      </w:r>
    </w:p>
    <w:p>
      <w:pPr>
        <w:sectPr>
          <w:pgSz w:w="10980" w:h="13680" w:orient="portrait"/>
          <w:cols w:equalWidth="0" w:num="1">
            <w:col w:w="8100"/>
          </w:cols>
          <w:pgMar w:left="1440" w:top="889" w:right="1440" w:bottom="1440" w:gutter="0" w:footer="0" w:header="0"/>
        </w:sectPr>
      </w:pPr>
    </w:p>
    <w:bookmarkStart w:id="166" w:name="page167"/>
    <w:bookmarkEnd w:id="166"/>
    <w:p>
      <w:pPr>
        <w:ind w:left="180"/>
        <w:spacing w:after="0"/>
        <w:tabs>
          <w:tab w:leader="none" w:pos="680" w:val="left"/>
        </w:tabs>
        <w:rPr>
          <w:sz w:val="20"/>
          <w:szCs w:val="20"/>
          <w:color w:val="auto"/>
        </w:rPr>
      </w:pPr>
      <w:r>
        <w:rPr>
          <w:rFonts w:ascii="Times New Roman" w:cs="Times New Roman" w:eastAsia="Times New Roman" w:hAnsi="Times New Roman"/>
          <w:sz w:val="20"/>
          <w:szCs w:val="20"/>
          <w:color w:val="auto"/>
        </w:rPr>
        <w:t>138</w:t>
        <w:tab/>
        <w:t>The Influence of Open and Inner Source on Software Delivery Performance</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114300</wp:posOffset>
                </wp:positionH>
                <wp:positionV relativeFrom="paragraph">
                  <wp:posOffset>53340</wp:posOffset>
                </wp:positionV>
                <wp:extent cx="5029200" cy="0"/>
                <wp:wrapNone/>
                <wp:docPr id="388" name="Shape 38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388" o:spid="_x0000_s1413"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9pt,4.2pt" to="405pt,4.2pt" o:allowincell="f" strokecolor="#000000" strokeweight="0.5pt"/>
            </w:pict>
          </mc:Fallback>
        </mc:AlternateContent>
      </w:r>
    </w:p>
    <w:p>
      <w:pPr>
        <w:spacing w:after="0" w:line="216" w:lineRule="exact"/>
        <w:rPr>
          <w:sz w:val="20"/>
          <w:szCs w:val="20"/>
          <w:color w:val="auto"/>
        </w:rPr>
      </w:pPr>
    </w:p>
    <w:p>
      <w:pPr>
        <w:ind w:left="180"/>
        <w:spacing w:after="0"/>
        <w:rPr>
          <w:sz w:val="20"/>
          <w:szCs w:val="20"/>
          <w:color w:val="auto"/>
        </w:rPr>
      </w:pPr>
      <w:r>
        <w:rPr>
          <w:rFonts w:ascii="Arial" w:cs="Arial" w:eastAsia="Arial" w:hAnsi="Arial"/>
          <w:sz w:val="30"/>
          <w:szCs w:val="30"/>
          <w:b w:val="1"/>
          <w:bCs w:val="1"/>
          <w:color w:val="auto"/>
        </w:rPr>
        <w:t>Sponsorship goals</w:t>
      </w:r>
    </w:p>
    <w:p>
      <w:pPr>
        <w:spacing w:after="0" w:line="106" w:lineRule="exact"/>
        <w:rPr>
          <w:sz w:val="20"/>
          <w:szCs w:val="20"/>
          <w:color w:val="auto"/>
        </w:rPr>
      </w:pPr>
    </w:p>
    <w:p>
      <w:pPr>
        <w:ind w:left="180" w:right="160"/>
        <w:spacing w:after="0" w:line="270" w:lineRule="auto"/>
        <w:rPr>
          <w:sz w:val="20"/>
          <w:szCs w:val="20"/>
          <w:color w:val="auto"/>
        </w:rPr>
      </w:pPr>
      <w:r>
        <w:rPr>
          <w:rFonts w:ascii="Times New Roman" w:cs="Times New Roman" w:eastAsia="Times New Roman" w:hAnsi="Times New Roman"/>
          <w:sz w:val="22"/>
          <w:szCs w:val="22"/>
          <w:color w:val="auto"/>
        </w:rPr>
        <w:t xml:space="preserve">Sponsored accounts can set a funding goal. The goal can be based on the number of sponsors or the sponsorship in dollars per month and is displayed on the sponsorship page (see </w:t>
      </w:r>
      <w:r>
        <w:rPr>
          <w:rFonts w:ascii="Times New Roman" w:cs="Times New Roman" w:eastAsia="Times New Roman" w:hAnsi="Times New Roman"/>
          <w:sz w:val="22"/>
          <w:szCs w:val="22"/>
          <w:i w:val="1"/>
          <w:iCs w:val="1"/>
          <w:color w:val="auto"/>
        </w:rPr>
        <w:t>Figure 5.3</w:t>
      </w:r>
      <w:r>
        <w:rPr>
          <w:rFonts w:ascii="Times New Roman" w:cs="Times New Roman" w:eastAsia="Times New Roman" w:hAnsi="Times New Roman"/>
          <w:sz w:val="22"/>
          <w:szCs w:val="22"/>
          <w:color w:val="auto"/>
        </w:rPr>
        <w: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317500</wp:posOffset>
            </wp:positionH>
            <wp:positionV relativeFrom="paragraph">
              <wp:posOffset>73660</wp:posOffset>
            </wp:positionV>
            <wp:extent cx="4622165" cy="3086100"/>
            <wp:wrapNone/>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pic:cNvPicPr>
                      <a:picLocks noChangeAspect="1" noChangeArrowheads="1"/>
                    </pic:cNvPicPr>
                  </pic:nvPicPr>
                  <pic:blipFill>
                    <a:blip r:embed="rId164">
                      <a:extLst>
                        <a:ext uri="{28A0092B-C50C-407E-A947-70E740481C1C}"/>
                      </a:extLst>
                    </a:blip>
                    <a:srcRect/>
                    <a:stretch>
                      <a:fillRect/>
                    </a:stretch>
                  </pic:blipFill>
                  <pic:spPr bwMode="auto">
                    <a:xfrm>
                      <a:off x="0" y="0"/>
                      <a:ext cx="4622165" cy="308610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32" w:lineRule="exact"/>
        <w:rPr>
          <w:sz w:val="20"/>
          <w:szCs w:val="20"/>
          <w:color w:val="auto"/>
        </w:rPr>
      </w:pPr>
    </w:p>
    <w:p>
      <w:pPr>
        <w:jc w:val="center"/>
        <w:ind w:right="-179"/>
        <w:spacing w:after="0"/>
        <w:rPr>
          <w:sz w:val="20"/>
          <w:szCs w:val="20"/>
          <w:color w:val="auto"/>
        </w:rPr>
      </w:pPr>
      <w:r>
        <w:rPr>
          <w:rFonts w:ascii="Times New Roman" w:cs="Times New Roman" w:eastAsia="Times New Roman" w:hAnsi="Times New Roman"/>
          <w:sz w:val="19"/>
          <w:szCs w:val="19"/>
          <w:color w:val="auto"/>
        </w:rPr>
        <w:t>Figure 5.3 – Python's sponsorship goal of getting $12,000 per month</w:t>
      </w:r>
    </w:p>
    <w:p>
      <w:pPr>
        <w:spacing w:after="0" w:line="106" w:lineRule="exact"/>
        <w:rPr>
          <w:sz w:val="20"/>
          <w:szCs w:val="20"/>
          <w:color w:val="auto"/>
        </w:rPr>
      </w:pPr>
    </w:p>
    <w:p>
      <w:pPr>
        <w:jc w:val="both"/>
        <w:ind w:left="180" w:right="60"/>
        <w:spacing w:after="0" w:line="289" w:lineRule="auto"/>
        <w:rPr>
          <w:sz w:val="20"/>
          <w:szCs w:val="20"/>
          <w:color w:val="auto"/>
        </w:rPr>
      </w:pPr>
      <w:r>
        <w:rPr>
          <w:rFonts w:ascii="Times New Roman" w:cs="Times New Roman" w:eastAsia="Times New Roman" w:hAnsi="Times New Roman"/>
          <w:sz w:val="21"/>
          <w:szCs w:val="21"/>
          <w:color w:val="auto"/>
        </w:rPr>
        <w:t>Sponsorship goals can be linked to certain milestones. For example, the maintainer can set a certain amount when they quit their day job and start working full-time on the project. The org can also set the amount required to hire a new developer to help maintain the project.</w:t>
      </w:r>
    </w:p>
    <w:p>
      <w:pPr>
        <w:spacing w:after="0" w:line="267" w:lineRule="exact"/>
        <w:rPr>
          <w:sz w:val="20"/>
          <w:szCs w:val="20"/>
          <w:color w:val="auto"/>
        </w:rPr>
      </w:pPr>
    </w:p>
    <w:p>
      <w:pPr>
        <w:ind w:left="180"/>
        <w:spacing w:after="0"/>
        <w:rPr>
          <w:sz w:val="20"/>
          <w:szCs w:val="20"/>
          <w:color w:val="auto"/>
        </w:rPr>
      </w:pPr>
      <w:r>
        <w:rPr>
          <w:rFonts w:ascii="Arial" w:cs="Arial" w:eastAsia="Arial" w:hAnsi="Arial"/>
          <w:sz w:val="34"/>
          <w:szCs w:val="34"/>
          <w:b w:val="1"/>
          <w:bCs w:val="1"/>
          <w:color w:val="auto"/>
        </w:rPr>
        <w:t>Summary</w:t>
      </w:r>
    </w:p>
    <w:p>
      <w:pPr>
        <w:spacing w:after="0" w:line="101" w:lineRule="exact"/>
        <w:rPr>
          <w:sz w:val="20"/>
          <w:szCs w:val="20"/>
          <w:color w:val="auto"/>
        </w:rPr>
      </w:pPr>
    </w:p>
    <w:p>
      <w:pPr>
        <w:ind w:left="180" w:right="120"/>
        <w:spacing w:after="0" w:line="258" w:lineRule="auto"/>
        <w:rPr>
          <w:sz w:val="20"/>
          <w:szCs w:val="20"/>
          <w:color w:val="auto"/>
        </w:rPr>
      </w:pPr>
      <w:r>
        <w:rPr>
          <w:rFonts w:ascii="Times New Roman" w:cs="Times New Roman" w:eastAsia="Times New Roman" w:hAnsi="Times New Roman"/>
          <w:sz w:val="22"/>
          <w:szCs w:val="22"/>
          <w:color w:val="auto"/>
        </w:rPr>
        <w:t xml:space="preserve">In this chapter, you learned about the </w:t>
      </w:r>
      <w:r>
        <w:rPr>
          <w:rFonts w:ascii="Times New Roman" w:cs="Times New Roman" w:eastAsia="Times New Roman" w:hAnsi="Times New Roman"/>
          <w:sz w:val="22"/>
          <w:szCs w:val="22"/>
          <w:b w:val="1"/>
          <w:bCs w:val="1"/>
          <w:color w:val="auto"/>
        </w:rPr>
        <w:t>history</w:t>
      </w:r>
      <w:r>
        <w:rPr>
          <w:rFonts w:ascii="Times New Roman" w:cs="Times New Roman" w:eastAsia="Times New Roman" w:hAnsi="Times New Roman"/>
          <w:sz w:val="22"/>
          <w:szCs w:val="22"/>
          <w:color w:val="auto"/>
        </w:rPr>
        <w:t xml:space="preserve">, </w:t>
      </w:r>
      <w:r>
        <w:rPr>
          <w:rFonts w:ascii="Times New Roman" w:cs="Times New Roman" w:eastAsia="Times New Roman" w:hAnsi="Times New Roman"/>
          <w:sz w:val="22"/>
          <w:szCs w:val="22"/>
          <w:b w:val="1"/>
          <w:bCs w:val="1"/>
          <w:color w:val="auto"/>
        </w:rPr>
        <w:t>values</w:t>
      </w:r>
      <w:r>
        <w:rPr>
          <w:rFonts w:ascii="Times New Roman" w:cs="Times New Roman" w:eastAsia="Times New Roman" w:hAnsi="Times New Roman"/>
          <w:sz w:val="22"/>
          <w:szCs w:val="22"/>
          <w:color w:val="auto"/>
        </w:rPr>
        <w:t xml:space="preserve">, and </w:t>
      </w:r>
      <w:r>
        <w:rPr>
          <w:rFonts w:ascii="Times New Roman" w:cs="Times New Roman" w:eastAsia="Times New Roman" w:hAnsi="Times New Roman"/>
          <w:sz w:val="22"/>
          <w:szCs w:val="22"/>
          <w:b w:val="1"/>
          <w:bCs w:val="1"/>
          <w:color w:val="auto"/>
        </w:rPr>
        <w:t>principles</w:t>
      </w:r>
      <w:r>
        <w:rPr>
          <w:rFonts w:ascii="Times New Roman" w:cs="Times New Roman" w:eastAsia="Times New Roman" w:hAnsi="Times New Roman"/>
          <w:sz w:val="22"/>
          <w:szCs w:val="22"/>
          <w:color w:val="auto"/>
        </w:rPr>
        <w:t xml:space="preserve"> of </w:t>
      </w:r>
      <w:r>
        <w:rPr>
          <w:rFonts w:ascii="Times New Roman" w:cs="Times New Roman" w:eastAsia="Times New Roman" w:hAnsi="Times New Roman"/>
          <w:sz w:val="22"/>
          <w:szCs w:val="22"/>
          <w:b w:val="1"/>
          <w:bCs w:val="1"/>
          <w:color w:val="auto"/>
        </w:rPr>
        <w:t>free and open source software</w:t>
      </w:r>
      <w:r>
        <w:rPr>
          <w:rFonts w:ascii="Times New Roman" w:cs="Times New Roman" w:eastAsia="Times New Roman" w:hAnsi="Times New Roman"/>
          <w:sz w:val="22"/>
          <w:szCs w:val="22"/>
          <w:color w:val="auto"/>
        </w:rPr>
        <w:t xml:space="preserve"> and the impact it can have on your software delivery performance. A</w:t>
      </w:r>
      <w:r>
        <w:rPr>
          <w:rFonts w:ascii="Times New Roman" w:cs="Times New Roman" w:eastAsia="Times New Roman" w:hAnsi="Times New Roman"/>
          <w:sz w:val="22"/>
          <w:szCs w:val="22"/>
          <w:b w:val="1"/>
          <w:bCs w:val="1"/>
          <w:color w:val="auto"/>
        </w:rPr>
        <w:t xml:space="preserve"> </w:t>
      </w:r>
      <w:r>
        <w:rPr>
          <w:rFonts w:ascii="Times New Roman" w:cs="Times New Roman" w:eastAsia="Times New Roman" w:hAnsi="Times New Roman"/>
          <w:sz w:val="22"/>
          <w:szCs w:val="22"/>
          <w:color w:val="auto"/>
        </w:rPr>
        <w:t xml:space="preserve">good </w:t>
      </w:r>
      <w:r>
        <w:rPr>
          <w:rFonts w:ascii="Times New Roman" w:cs="Times New Roman" w:eastAsia="Times New Roman" w:hAnsi="Times New Roman"/>
          <w:sz w:val="22"/>
          <w:szCs w:val="22"/>
          <w:b w:val="1"/>
          <w:bCs w:val="1"/>
          <w:color w:val="auto"/>
        </w:rPr>
        <w:t>open source strategy</w:t>
      </w:r>
      <w:r>
        <w:rPr>
          <w:rFonts w:ascii="Times New Roman" w:cs="Times New Roman" w:eastAsia="Times New Roman" w:hAnsi="Times New Roman"/>
          <w:sz w:val="22"/>
          <w:szCs w:val="22"/>
          <w:color w:val="auto"/>
        </w:rPr>
        <w:t xml:space="preserve">, combined with a good </w:t>
      </w:r>
      <w:r>
        <w:rPr>
          <w:rFonts w:ascii="Times New Roman" w:cs="Times New Roman" w:eastAsia="Times New Roman" w:hAnsi="Times New Roman"/>
          <w:sz w:val="22"/>
          <w:szCs w:val="22"/>
          <w:b w:val="1"/>
          <w:bCs w:val="1"/>
          <w:color w:val="auto"/>
        </w:rPr>
        <w:t>insourcing strategy</w:t>
      </w:r>
      <w:r>
        <w:rPr>
          <w:rFonts w:ascii="Times New Roman" w:cs="Times New Roman" w:eastAsia="Times New Roman" w:hAnsi="Times New Roman"/>
          <w:sz w:val="22"/>
          <w:szCs w:val="22"/>
          <w:color w:val="auto"/>
        </w:rPr>
        <w:t xml:space="preserve"> and the ability for your teams to sponsor and fund open source projects, can help you shorten your time to market significantly and have your engineers work on the features that matter for your company. Applying the principles to your company as </w:t>
      </w:r>
      <w:r>
        <w:rPr>
          <w:rFonts w:ascii="Times New Roman" w:cs="Times New Roman" w:eastAsia="Times New Roman" w:hAnsi="Times New Roman"/>
          <w:sz w:val="22"/>
          <w:szCs w:val="22"/>
          <w:b w:val="1"/>
          <w:bCs w:val="1"/>
          <w:color w:val="auto"/>
        </w:rPr>
        <w:t>inner source</w:t>
      </w:r>
      <w:r>
        <w:rPr>
          <w:rFonts w:ascii="Times New Roman" w:cs="Times New Roman" w:eastAsia="Times New Roman" w:hAnsi="Times New Roman"/>
          <w:sz w:val="22"/>
          <w:szCs w:val="22"/>
          <w:color w:val="auto"/>
        </w:rPr>
        <w:t xml:space="preserve"> can help you build a collaborative culture and achieve better cross-team collaboration.</w:t>
      </w:r>
    </w:p>
    <w:p>
      <w:pPr>
        <w:spacing w:after="0" w:line="94"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2"/>
          <w:szCs w:val="22"/>
          <w:color w:val="auto"/>
        </w:rPr>
        <w:t>In the next chapter, we will learn about automation with GitHub Actions.</w:t>
      </w:r>
    </w:p>
    <w:p>
      <w:pPr>
        <w:sectPr>
          <w:pgSz w:w="10980" w:h="13680" w:orient="portrait"/>
          <w:cols w:equalWidth="0" w:num="1">
            <w:col w:w="8100"/>
          </w:cols>
          <w:pgMar w:left="1440" w:top="889" w:right="1440" w:bottom="1098" w:gutter="0" w:footer="0" w:header="0"/>
        </w:sectPr>
      </w:pPr>
    </w:p>
    <w:bookmarkStart w:id="167" w:name="page168"/>
    <w:bookmarkEnd w:id="167"/>
    <w:p>
      <w:pPr>
        <w:ind w:left="4940"/>
        <w:spacing w:after="0"/>
        <w:tabs>
          <w:tab w:leader="none" w:pos="7620" w:val="left"/>
        </w:tabs>
        <w:rPr>
          <w:sz w:val="20"/>
          <w:szCs w:val="20"/>
          <w:color w:val="auto"/>
        </w:rPr>
      </w:pPr>
      <w:r>
        <w:rPr>
          <w:rFonts w:ascii="Times New Roman" w:cs="Times New Roman" w:eastAsia="Times New Roman" w:hAnsi="Times New Roman"/>
          <w:sz w:val="20"/>
          <w:szCs w:val="20"/>
          <w:color w:val="auto"/>
        </w:rPr>
        <w:t>Further reading and references</w:t>
      </w:r>
      <w:r>
        <w:rPr>
          <w:sz w:val="20"/>
          <w:szCs w:val="20"/>
          <w:color w:val="auto"/>
        </w:rPr>
        <w:tab/>
      </w:r>
      <w:r>
        <w:rPr>
          <w:rFonts w:ascii="Times New Roman" w:cs="Times New Roman" w:eastAsia="Times New Roman" w:hAnsi="Times New Roman"/>
          <w:sz w:val="18"/>
          <w:szCs w:val="18"/>
          <w:color w:val="auto"/>
        </w:rPr>
        <w:t>139</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53340</wp:posOffset>
                </wp:positionV>
                <wp:extent cx="5029200" cy="0"/>
                <wp:wrapNone/>
                <wp:docPr id="390" name="Shape 39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390" o:spid="_x0000_s1415"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4.2pt" to="396pt,4.2pt" o:allowincell="f" strokecolor="#000000" strokeweight="0.5pt"/>
            </w:pict>
          </mc:Fallback>
        </mc:AlternateContent>
      </w:r>
    </w:p>
    <w:p>
      <w:pPr>
        <w:spacing w:after="0" w:line="198" w:lineRule="exact"/>
        <w:rPr>
          <w:sz w:val="20"/>
          <w:szCs w:val="20"/>
          <w:color w:val="auto"/>
        </w:rPr>
      </w:pPr>
    </w:p>
    <w:p>
      <w:pPr>
        <w:spacing w:after="0"/>
        <w:rPr>
          <w:sz w:val="20"/>
          <w:szCs w:val="20"/>
          <w:color w:val="auto"/>
        </w:rPr>
      </w:pPr>
      <w:r>
        <w:rPr>
          <w:rFonts w:ascii="Arial" w:cs="Arial" w:eastAsia="Arial" w:hAnsi="Arial"/>
          <w:sz w:val="34"/>
          <w:szCs w:val="34"/>
          <w:b w:val="1"/>
          <w:bCs w:val="1"/>
          <w:color w:val="auto"/>
        </w:rPr>
        <w:t>Further reading and references</w:t>
      </w:r>
    </w:p>
    <w:p>
      <w:pPr>
        <w:spacing w:after="0" w:line="109" w:lineRule="exact"/>
        <w:rPr>
          <w:sz w:val="20"/>
          <w:szCs w:val="20"/>
          <w:color w:val="auto"/>
        </w:rPr>
      </w:pPr>
    </w:p>
    <w:p>
      <w:pPr>
        <w:ind w:right="500"/>
        <w:spacing w:after="0" w:line="290" w:lineRule="auto"/>
        <w:rPr>
          <w:sz w:val="20"/>
          <w:szCs w:val="20"/>
          <w:color w:val="auto"/>
        </w:rPr>
      </w:pPr>
      <w:r>
        <w:rPr>
          <w:rFonts w:ascii="Times New Roman" w:cs="Times New Roman" w:eastAsia="Times New Roman" w:hAnsi="Times New Roman"/>
          <w:sz w:val="22"/>
          <w:szCs w:val="22"/>
          <w:color w:val="auto"/>
        </w:rPr>
        <w:t>Please refer to the following materials for more information about what was covered in this chapter:</w:t>
      </w:r>
    </w:p>
    <w:p>
      <w:pPr>
        <w:spacing w:after="0" w:line="94" w:lineRule="exact"/>
        <w:rPr>
          <w:sz w:val="20"/>
          <w:szCs w:val="20"/>
          <w:color w:val="auto"/>
        </w:rPr>
      </w:pPr>
    </w:p>
    <w:p>
      <w:pPr>
        <w:ind w:left="540" w:right="380" w:hanging="270"/>
        <w:spacing w:after="0" w:line="283" w:lineRule="auto"/>
        <w:tabs>
          <w:tab w:leader="none" w:pos="540" w:val="left"/>
        </w:tabs>
        <w:numPr>
          <w:ilvl w:val="0"/>
          <w:numId w:val="111"/>
        </w:numPr>
        <w:rPr>
          <w:rFonts w:ascii="Courier New" w:cs="Courier New" w:eastAsia="Courier New" w:hAnsi="Courier New"/>
          <w:sz w:val="20"/>
          <w:szCs w:val="20"/>
          <w:color w:val="auto"/>
        </w:rPr>
      </w:pPr>
      <w:r>
        <w:rPr>
          <w:rFonts w:ascii="Times New Roman" w:cs="Times New Roman" w:eastAsia="Times New Roman" w:hAnsi="Times New Roman"/>
          <w:sz w:val="21"/>
          <w:szCs w:val="21"/>
          <w:color w:val="auto"/>
        </w:rPr>
        <w:t xml:space="preserve">Greene T. C. (2001). </w:t>
      </w:r>
      <w:r>
        <w:rPr>
          <w:rFonts w:ascii="Times New Roman" w:cs="Times New Roman" w:eastAsia="Times New Roman" w:hAnsi="Times New Roman"/>
          <w:sz w:val="21"/>
          <w:szCs w:val="21"/>
          <w:i w:val="1"/>
          <w:iCs w:val="1"/>
          <w:color w:val="auto"/>
        </w:rPr>
        <w:t>Ballmer: Linux is a cancer</w:t>
      </w:r>
      <w:r>
        <w:rPr>
          <w:rFonts w:ascii="Times New Roman" w:cs="Times New Roman" w:eastAsia="Times New Roman" w:hAnsi="Times New Roman"/>
          <w:sz w:val="21"/>
          <w:szCs w:val="21"/>
          <w:color w:val="auto"/>
        </w:rPr>
        <w:t>:</w:t>
      </w:r>
      <w:r>
        <w:rPr>
          <w:rFonts w:ascii="Courier New" w:cs="Courier New" w:eastAsia="Courier New" w:hAnsi="Courier New"/>
          <w:sz w:val="20"/>
          <w:szCs w:val="20"/>
          <w:color w:val="auto"/>
        </w:rPr>
        <w:t xml:space="preserve"> </w:t>
      </w:r>
      <w:hyperlink r:id="rId165">
        <w:r>
          <w:rPr>
            <w:rFonts w:ascii="Courier New" w:cs="Courier New" w:eastAsia="Courier New" w:hAnsi="Courier New"/>
            <w:sz w:val="20"/>
            <w:szCs w:val="20"/>
            <w:color w:val="auto"/>
          </w:rPr>
          <w:t>https://www.theregister.</w:t>
        </w:r>
      </w:hyperlink>
      <w:r>
        <w:rPr>
          <w:rFonts w:ascii="Courier New" w:cs="Courier New" w:eastAsia="Courier New" w:hAnsi="Courier New"/>
          <w:sz w:val="20"/>
          <w:szCs w:val="20"/>
          <w:color w:val="auto"/>
        </w:rPr>
        <w:t xml:space="preserve"> </w:t>
      </w:r>
      <w:hyperlink r:id="rId165">
        <w:r>
          <w:rPr>
            <w:rFonts w:ascii="Courier New" w:cs="Courier New" w:eastAsia="Courier New" w:hAnsi="Courier New"/>
            <w:sz w:val="20"/>
            <w:szCs w:val="20"/>
            <w:color w:val="auto"/>
          </w:rPr>
          <w:t>com/2001/06/02/ballmer_linux_is_a_cancer/</w:t>
        </w:r>
      </w:hyperlink>
      <w:r>
        <w:rPr>
          <w:rFonts w:ascii="Times New Roman" w:cs="Times New Roman" w:eastAsia="Times New Roman" w:hAnsi="Times New Roman"/>
          <w:sz w:val="21"/>
          <w:szCs w:val="21"/>
          <w:color w:val="auto"/>
        </w:rPr>
        <w:t>.</w:t>
      </w:r>
    </w:p>
    <w:p>
      <w:pPr>
        <w:spacing w:after="0" w:line="33" w:lineRule="exact"/>
        <w:rPr>
          <w:rFonts w:ascii="Courier New" w:cs="Courier New" w:eastAsia="Courier New" w:hAnsi="Courier New"/>
          <w:sz w:val="20"/>
          <w:szCs w:val="20"/>
          <w:color w:val="auto"/>
        </w:rPr>
      </w:pPr>
    </w:p>
    <w:p>
      <w:pPr>
        <w:ind w:left="540" w:right="580" w:hanging="270"/>
        <w:spacing w:after="0" w:line="242" w:lineRule="auto"/>
        <w:tabs>
          <w:tab w:leader="none" w:pos="540" w:val="left"/>
        </w:tabs>
        <w:numPr>
          <w:ilvl w:val="0"/>
          <w:numId w:val="111"/>
        </w:numPr>
        <w:rPr>
          <w:rFonts w:ascii="Courier New" w:cs="Courier New" w:eastAsia="Courier New" w:hAnsi="Courier New"/>
          <w:sz w:val="21"/>
          <w:szCs w:val="21"/>
          <w:color w:val="auto"/>
        </w:rPr>
      </w:pPr>
      <w:r>
        <w:rPr>
          <w:rFonts w:ascii="Times New Roman" w:cs="Times New Roman" w:eastAsia="Times New Roman" w:hAnsi="Times New Roman"/>
          <w:sz w:val="22"/>
          <w:szCs w:val="22"/>
          <w:color w:val="auto"/>
        </w:rPr>
        <w:t xml:space="preserve">Warren T. (2020). </w:t>
      </w:r>
      <w:r>
        <w:rPr>
          <w:rFonts w:ascii="Times New Roman" w:cs="Times New Roman" w:eastAsia="Times New Roman" w:hAnsi="Times New Roman"/>
          <w:sz w:val="22"/>
          <w:szCs w:val="22"/>
          <w:i w:val="1"/>
          <w:iCs w:val="1"/>
          <w:color w:val="auto"/>
        </w:rPr>
        <w:t>Microsoft: we were wrong about open source</w:t>
      </w:r>
      <w:r>
        <w:rPr>
          <w:rFonts w:ascii="Times New Roman" w:cs="Times New Roman" w:eastAsia="Times New Roman" w:hAnsi="Times New Roman"/>
          <w:sz w:val="22"/>
          <w:szCs w:val="22"/>
          <w:color w:val="auto"/>
        </w:rPr>
        <w:t>:</w:t>
      </w:r>
      <w:r>
        <w:rPr>
          <w:rFonts w:ascii="Courier New" w:cs="Courier New" w:eastAsia="Courier New" w:hAnsi="Courier New"/>
          <w:sz w:val="21"/>
          <w:szCs w:val="21"/>
          <w:color w:val="auto"/>
        </w:rPr>
        <w:t xml:space="preserve"> </w:t>
      </w:r>
      <w:hyperlink r:id="rId166">
        <w:r>
          <w:rPr>
            <w:rFonts w:ascii="Courier New" w:cs="Courier New" w:eastAsia="Courier New" w:hAnsi="Courier New"/>
            <w:sz w:val="21"/>
            <w:szCs w:val="21"/>
            <w:color w:val="auto"/>
          </w:rPr>
          <w:t>https://www.</w:t>
        </w:r>
      </w:hyperlink>
      <w:r>
        <w:rPr>
          <w:rFonts w:ascii="Courier New" w:cs="Courier New" w:eastAsia="Courier New" w:hAnsi="Courier New"/>
          <w:sz w:val="21"/>
          <w:szCs w:val="21"/>
          <w:color w:val="auto"/>
        </w:rPr>
        <w:t xml:space="preserve"> </w:t>
      </w:r>
      <w:hyperlink r:id="rId166">
        <w:r>
          <w:rPr>
            <w:rFonts w:ascii="Courier New" w:cs="Courier New" w:eastAsia="Courier New" w:hAnsi="Courier New"/>
            <w:sz w:val="21"/>
            <w:szCs w:val="21"/>
            <w:color w:val="auto"/>
          </w:rPr>
          <w:t>theverge.com/2020/5/18/21262103/microsoft-open-source-</w:t>
        </w:r>
      </w:hyperlink>
      <w:hyperlink r:id="rId166">
        <w:r>
          <w:rPr>
            <w:rFonts w:ascii="Courier New" w:cs="Courier New" w:eastAsia="Courier New" w:hAnsi="Courier New"/>
            <w:sz w:val="21"/>
            <w:szCs w:val="21"/>
            <w:color w:val="auto"/>
          </w:rPr>
          <w:t>linux-history-wrong-statement</w:t>
        </w:r>
      </w:hyperlink>
      <w:r>
        <w:rPr>
          <w:rFonts w:ascii="Times New Roman" w:cs="Times New Roman" w:eastAsia="Times New Roman" w:hAnsi="Times New Roman"/>
          <w:sz w:val="22"/>
          <w:szCs w:val="22"/>
          <w:color w:val="auto"/>
        </w:rPr>
        <w:t>.</w:t>
      </w:r>
    </w:p>
    <w:p>
      <w:pPr>
        <w:spacing w:after="0" w:line="78" w:lineRule="exact"/>
        <w:rPr>
          <w:rFonts w:ascii="Courier New" w:cs="Courier New" w:eastAsia="Courier New" w:hAnsi="Courier New"/>
          <w:sz w:val="21"/>
          <w:szCs w:val="21"/>
          <w:color w:val="auto"/>
        </w:rPr>
      </w:pPr>
    </w:p>
    <w:p>
      <w:pPr>
        <w:ind w:left="540" w:right="360" w:hanging="270"/>
        <w:spacing w:after="0" w:line="293" w:lineRule="auto"/>
        <w:tabs>
          <w:tab w:leader="none" w:pos="540" w:val="left"/>
        </w:tabs>
        <w:numPr>
          <w:ilvl w:val="0"/>
          <w:numId w:val="111"/>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 xml:space="preserve">Raymond, E. S. (1999). </w:t>
      </w:r>
      <w:r>
        <w:rPr>
          <w:rFonts w:ascii="Times New Roman" w:cs="Times New Roman" w:eastAsia="Times New Roman" w:hAnsi="Times New Roman"/>
          <w:sz w:val="22"/>
          <w:szCs w:val="22"/>
          <w:i w:val="1"/>
          <w:iCs w:val="1"/>
          <w:color w:val="auto"/>
        </w:rPr>
        <w:t>The Cathedral and the Bazaar: Musings on Linux and Open Source by an Accidental Revolutionary</w:t>
      </w:r>
      <w:r>
        <w:rPr>
          <w:rFonts w:ascii="Times New Roman" w:cs="Times New Roman" w:eastAsia="Times New Roman" w:hAnsi="Times New Roman"/>
          <w:sz w:val="22"/>
          <w:szCs w:val="22"/>
          <w:color w:val="auto"/>
        </w:rPr>
        <w:t>. O'Reilly Media.</w:t>
      </w:r>
    </w:p>
    <w:p>
      <w:pPr>
        <w:spacing w:after="0" w:line="23" w:lineRule="exact"/>
        <w:rPr>
          <w:rFonts w:ascii="Times New Roman" w:cs="Times New Roman" w:eastAsia="Times New Roman" w:hAnsi="Times New Roman"/>
          <w:sz w:val="22"/>
          <w:szCs w:val="22"/>
          <w:color w:val="auto"/>
        </w:rPr>
      </w:pPr>
    </w:p>
    <w:p>
      <w:pPr>
        <w:ind w:left="540" w:right="400" w:hanging="270"/>
        <w:spacing w:after="0" w:line="263" w:lineRule="auto"/>
        <w:tabs>
          <w:tab w:leader="none" w:pos="540" w:val="left"/>
        </w:tabs>
        <w:numPr>
          <w:ilvl w:val="0"/>
          <w:numId w:val="111"/>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 xml:space="preserve">O'Reilly (1998). </w:t>
      </w:r>
      <w:r>
        <w:rPr>
          <w:rFonts w:ascii="Times New Roman" w:cs="Times New Roman" w:eastAsia="Times New Roman" w:hAnsi="Times New Roman"/>
          <w:sz w:val="22"/>
          <w:szCs w:val="22"/>
          <w:i w:val="1"/>
          <w:iCs w:val="1"/>
          <w:color w:val="auto"/>
        </w:rPr>
        <w:t>FREEWARE LEADERS MEET IN FIRST-EVER SUMMIT O'Reilly Brings Together Creators of Perl, Apache, Linux, and Netscape's Mozilla</w:t>
      </w:r>
      <w:r>
        <w:rPr>
          <w:rFonts w:ascii="Times New Roman" w:cs="Times New Roman" w:eastAsia="Times New Roman" w:hAnsi="Times New Roman"/>
          <w:sz w:val="22"/>
          <w:szCs w:val="22"/>
          <w:color w:val="auto"/>
        </w:rPr>
        <w:t xml:space="preserve"> (Press</w:t>
      </w:r>
      <w:r>
        <w:rPr>
          <w:rFonts w:ascii="Times New Roman" w:cs="Times New Roman" w:eastAsia="Times New Roman" w:hAnsi="Times New Roman"/>
          <w:sz w:val="22"/>
          <w:szCs w:val="22"/>
          <w:i w:val="1"/>
          <w:iCs w:val="1"/>
          <w:color w:val="auto"/>
        </w:rPr>
        <w:t xml:space="preserve"> </w:t>
      </w:r>
      <w:r>
        <w:rPr>
          <w:rFonts w:ascii="Times New Roman" w:cs="Times New Roman" w:eastAsia="Times New Roman" w:hAnsi="Times New Roman"/>
          <w:sz w:val="22"/>
          <w:szCs w:val="22"/>
          <w:color w:val="auto"/>
        </w:rPr>
        <w:t>Release):</w:t>
      </w:r>
      <w:r>
        <w:rPr>
          <w:rFonts w:ascii="Courier New" w:cs="Courier New" w:eastAsia="Courier New" w:hAnsi="Courier New"/>
          <w:sz w:val="21"/>
          <w:szCs w:val="21"/>
          <w:color w:val="auto"/>
        </w:rPr>
        <w:t xml:space="preserve"> </w:t>
      </w:r>
      <w:hyperlink r:id="rId167">
        <w:r>
          <w:rPr>
            <w:rFonts w:ascii="Courier New" w:cs="Courier New" w:eastAsia="Courier New" w:hAnsi="Courier New"/>
            <w:sz w:val="21"/>
            <w:szCs w:val="21"/>
            <w:color w:val="auto"/>
          </w:rPr>
          <w:t>https://www.oreilly.com/pub/pr/636</w:t>
        </w:r>
      </w:hyperlink>
      <w:r>
        <w:rPr>
          <w:rFonts w:ascii="Times New Roman" w:cs="Times New Roman" w:eastAsia="Times New Roman" w:hAnsi="Times New Roman"/>
          <w:sz w:val="22"/>
          <w:szCs w:val="22"/>
          <w:color w:val="auto"/>
        </w:rPr>
        <w:t>.</w:t>
      </w:r>
    </w:p>
    <w:p>
      <w:pPr>
        <w:spacing w:after="0" w:line="56" w:lineRule="exact"/>
        <w:rPr>
          <w:rFonts w:ascii="Times New Roman" w:cs="Times New Roman" w:eastAsia="Times New Roman" w:hAnsi="Times New Roman"/>
          <w:sz w:val="22"/>
          <w:szCs w:val="22"/>
          <w:color w:val="auto"/>
        </w:rPr>
      </w:pPr>
    </w:p>
    <w:p>
      <w:pPr>
        <w:ind w:left="540" w:right="380" w:hanging="270"/>
        <w:spacing w:after="0" w:line="259" w:lineRule="auto"/>
        <w:tabs>
          <w:tab w:leader="none" w:pos="540" w:val="left"/>
        </w:tabs>
        <w:numPr>
          <w:ilvl w:val="0"/>
          <w:numId w:val="111"/>
        </w:numPr>
        <w:rPr>
          <w:rFonts w:ascii="Courier New" w:cs="Courier New" w:eastAsia="Courier New" w:hAnsi="Courier New"/>
          <w:sz w:val="21"/>
          <w:szCs w:val="21"/>
          <w:color w:val="auto"/>
        </w:rPr>
      </w:pPr>
      <w:r>
        <w:rPr>
          <w:rFonts w:ascii="Times New Roman" w:cs="Times New Roman" w:eastAsia="Times New Roman" w:hAnsi="Times New Roman"/>
          <w:sz w:val="22"/>
          <w:szCs w:val="22"/>
          <w:color w:val="auto"/>
        </w:rPr>
        <w:t xml:space="preserve">OSI (2018). </w:t>
      </w:r>
      <w:r>
        <w:rPr>
          <w:rFonts w:ascii="Times New Roman" w:cs="Times New Roman" w:eastAsia="Times New Roman" w:hAnsi="Times New Roman"/>
          <w:sz w:val="22"/>
          <w:szCs w:val="22"/>
          <w:i w:val="1"/>
          <w:iCs w:val="1"/>
          <w:color w:val="auto"/>
        </w:rPr>
        <w:t>Open Source Initiative - History of the OSI</w:t>
      </w:r>
      <w:r>
        <w:rPr>
          <w:rFonts w:ascii="Times New Roman" w:cs="Times New Roman" w:eastAsia="Times New Roman" w:hAnsi="Times New Roman"/>
          <w:sz w:val="22"/>
          <w:szCs w:val="22"/>
          <w:color w:val="auto"/>
        </w:rPr>
        <w:t>:</w:t>
      </w:r>
      <w:r>
        <w:rPr>
          <w:rFonts w:ascii="Courier New" w:cs="Courier New" w:eastAsia="Courier New" w:hAnsi="Courier New"/>
          <w:sz w:val="21"/>
          <w:szCs w:val="21"/>
          <w:color w:val="auto"/>
        </w:rPr>
        <w:t xml:space="preserve"> </w:t>
      </w:r>
      <w:hyperlink r:id="rId168">
        <w:r>
          <w:rPr>
            <w:rFonts w:ascii="Courier New" w:cs="Courier New" w:eastAsia="Courier New" w:hAnsi="Courier New"/>
            <w:sz w:val="21"/>
            <w:szCs w:val="21"/>
            <w:color w:val="auto"/>
          </w:rPr>
          <w:t>https://opensource.</w:t>
        </w:r>
      </w:hyperlink>
      <w:r>
        <w:rPr>
          <w:rFonts w:ascii="Courier New" w:cs="Courier New" w:eastAsia="Courier New" w:hAnsi="Courier New"/>
          <w:sz w:val="21"/>
          <w:szCs w:val="21"/>
          <w:color w:val="auto"/>
        </w:rPr>
        <w:t xml:space="preserve"> </w:t>
      </w:r>
      <w:hyperlink r:id="rId168">
        <w:r>
          <w:rPr>
            <w:rFonts w:ascii="Courier New" w:cs="Courier New" w:eastAsia="Courier New" w:hAnsi="Courier New"/>
            <w:sz w:val="21"/>
            <w:szCs w:val="21"/>
            <w:color w:val="auto"/>
          </w:rPr>
          <w:t>org/history</w:t>
        </w:r>
      </w:hyperlink>
      <w:r>
        <w:rPr>
          <w:rFonts w:ascii="Times New Roman" w:cs="Times New Roman" w:eastAsia="Times New Roman" w:hAnsi="Times New Roman"/>
          <w:sz w:val="22"/>
          <w:szCs w:val="22"/>
          <w:color w:val="auto"/>
        </w:rPr>
        <w:t>.</w:t>
      </w:r>
    </w:p>
    <w:p>
      <w:pPr>
        <w:spacing w:after="0" w:line="58" w:lineRule="exact"/>
        <w:rPr>
          <w:rFonts w:ascii="Courier New" w:cs="Courier New" w:eastAsia="Courier New" w:hAnsi="Courier New"/>
          <w:sz w:val="21"/>
          <w:szCs w:val="21"/>
          <w:color w:val="auto"/>
        </w:rPr>
      </w:pPr>
    </w:p>
    <w:p>
      <w:pPr>
        <w:ind w:left="540" w:right="440" w:hanging="270"/>
        <w:spacing w:after="0" w:line="242" w:lineRule="auto"/>
        <w:tabs>
          <w:tab w:leader="none" w:pos="540" w:val="left"/>
        </w:tabs>
        <w:numPr>
          <w:ilvl w:val="0"/>
          <w:numId w:val="111"/>
        </w:numPr>
        <w:rPr>
          <w:rFonts w:ascii="Courier New" w:cs="Courier New" w:eastAsia="Courier New" w:hAnsi="Courier New"/>
          <w:sz w:val="21"/>
          <w:szCs w:val="21"/>
          <w:color w:val="auto"/>
        </w:rPr>
      </w:pPr>
      <w:r>
        <w:rPr>
          <w:rFonts w:ascii="Times New Roman" w:cs="Times New Roman" w:eastAsia="Times New Roman" w:hAnsi="Times New Roman"/>
          <w:sz w:val="22"/>
          <w:szCs w:val="22"/>
          <w:color w:val="auto"/>
        </w:rPr>
        <w:t xml:space="preserve">Richard S. (2021). </w:t>
      </w:r>
      <w:r>
        <w:rPr>
          <w:rFonts w:ascii="Times New Roman" w:cs="Times New Roman" w:eastAsia="Times New Roman" w:hAnsi="Times New Roman"/>
          <w:sz w:val="22"/>
          <w:szCs w:val="22"/>
          <w:i w:val="1"/>
          <w:iCs w:val="1"/>
          <w:color w:val="auto"/>
        </w:rPr>
        <w:t>Why Open Source Misses the Point of Free Software</w:t>
      </w:r>
      <w:r>
        <w:rPr>
          <w:rFonts w:ascii="Times New Roman" w:cs="Times New Roman" w:eastAsia="Times New Roman" w:hAnsi="Times New Roman"/>
          <w:sz w:val="22"/>
          <w:szCs w:val="22"/>
          <w:color w:val="auto"/>
        </w:rPr>
        <w:t xml:space="preserve"> :</w:t>
      </w:r>
      <w:r>
        <w:rPr>
          <w:rFonts w:ascii="Courier New" w:cs="Courier New" w:eastAsia="Courier New" w:hAnsi="Courier New"/>
          <w:sz w:val="21"/>
          <w:szCs w:val="21"/>
          <w:color w:val="auto"/>
        </w:rPr>
        <w:t xml:space="preserve"> </w:t>
      </w:r>
      <w:hyperlink r:id="rId169">
        <w:r>
          <w:rPr>
            <w:rFonts w:ascii="Courier New" w:cs="Courier New" w:eastAsia="Courier New" w:hAnsi="Courier New"/>
            <w:sz w:val="21"/>
            <w:szCs w:val="21"/>
            <w:color w:val="auto"/>
          </w:rPr>
          <w:t>https://</w:t>
        </w:r>
      </w:hyperlink>
      <w:r>
        <w:rPr>
          <w:rFonts w:ascii="Courier New" w:cs="Courier New" w:eastAsia="Courier New" w:hAnsi="Courier New"/>
          <w:sz w:val="21"/>
          <w:szCs w:val="21"/>
          <w:color w:val="auto"/>
        </w:rPr>
        <w:t xml:space="preserve"> </w:t>
      </w:r>
      <w:hyperlink r:id="rId169">
        <w:r>
          <w:rPr>
            <w:rFonts w:ascii="Courier New" w:cs="Courier New" w:eastAsia="Courier New" w:hAnsi="Courier New"/>
            <w:sz w:val="21"/>
            <w:szCs w:val="21"/>
            <w:color w:val="auto"/>
          </w:rPr>
          <w:t>www.gnu.org/philosophy/open-source-misses-the-point.</w:t>
        </w:r>
      </w:hyperlink>
      <w:r>
        <w:rPr>
          <w:rFonts w:ascii="Courier New" w:cs="Courier New" w:eastAsia="Courier New" w:hAnsi="Courier New"/>
          <w:sz w:val="21"/>
          <w:szCs w:val="21"/>
          <w:color w:val="auto"/>
        </w:rPr>
        <w:t xml:space="preserve"> </w:t>
      </w:r>
      <w:hyperlink r:id="rId169">
        <w:r>
          <w:rPr>
            <w:rFonts w:ascii="Courier New" w:cs="Courier New" w:eastAsia="Courier New" w:hAnsi="Courier New"/>
            <w:sz w:val="21"/>
            <w:szCs w:val="21"/>
            <w:color w:val="auto"/>
          </w:rPr>
          <w:t>en.html</w:t>
        </w:r>
      </w:hyperlink>
      <w:r>
        <w:rPr>
          <w:rFonts w:ascii="Times New Roman" w:cs="Times New Roman" w:eastAsia="Times New Roman" w:hAnsi="Times New Roman"/>
          <w:sz w:val="22"/>
          <w:szCs w:val="22"/>
          <w:color w:val="auto"/>
        </w:rPr>
        <w:t>.</w:t>
      </w:r>
    </w:p>
    <w:p>
      <w:pPr>
        <w:spacing w:after="0" w:line="78" w:lineRule="exact"/>
        <w:rPr>
          <w:rFonts w:ascii="Courier New" w:cs="Courier New" w:eastAsia="Courier New" w:hAnsi="Courier New"/>
          <w:sz w:val="21"/>
          <w:szCs w:val="21"/>
          <w:color w:val="auto"/>
        </w:rPr>
      </w:pPr>
    </w:p>
    <w:p>
      <w:pPr>
        <w:ind w:left="540" w:right="500" w:hanging="270"/>
        <w:spacing w:after="0" w:line="256" w:lineRule="auto"/>
        <w:tabs>
          <w:tab w:leader="none" w:pos="540" w:val="left"/>
        </w:tabs>
        <w:numPr>
          <w:ilvl w:val="0"/>
          <w:numId w:val="111"/>
        </w:numPr>
        <w:rPr>
          <w:rFonts w:ascii="Courier New" w:cs="Courier New" w:eastAsia="Courier New" w:hAnsi="Courier New"/>
          <w:sz w:val="21"/>
          <w:szCs w:val="21"/>
          <w:color w:val="auto"/>
        </w:rPr>
      </w:pPr>
      <w:r>
        <w:rPr>
          <w:rFonts w:ascii="Times New Roman" w:cs="Times New Roman" w:eastAsia="Times New Roman" w:hAnsi="Times New Roman"/>
          <w:sz w:val="22"/>
          <w:szCs w:val="22"/>
          <w:color w:val="auto"/>
        </w:rPr>
        <w:t xml:space="preserve">Volpi M. (2019). </w:t>
      </w:r>
      <w:r>
        <w:rPr>
          <w:rFonts w:ascii="Times New Roman" w:cs="Times New Roman" w:eastAsia="Times New Roman" w:hAnsi="Times New Roman"/>
          <w:sz w:val="22"/>
          <w:szCs w:val="22"/>
          <w:i w:val="1"/>
          <w:iCs w:val="1"/>
          <w:color w:val="auto"/>
        </w:rPr>
        <w:t>How open-source software took over the world</w:t>
      </w:r>
      <w:r>
        <w:rPr>
          <w:rFonts w:ascii="Times New Roman" w:cs="Times New Roman" w:eastAsia="Times New Roman" w:hAnsi="Times New Roman"/>
          <w:sz w:val="22"/>
          <w:szCs w:val="22"/>
          <w:color w:val="auto"/>
        </w:rPr>
        <w:t xml:space="preserve"> :</w:t>
      </w:r>
      <w:r>
        <w:rPr>
          <w:rFonts w:ascii="Courier New" w:cs="Courier New" w:eastAsia="Courier New" w:hAnsi="Courier New"/>
          <w:sz w:val="21"/>
          <w:szCs w:val="21"/>
          <w:color w:val="auto"/>
        </w:rPr>
        <w:t xml:space="preserve"> </w:t>
      </w:r>
      <w:hyperlink r:id="rId170">
        <w:r>
          <w:rPr>
            <w:rFonts w:ascii="Courier New" w:cs="Courier New" w:eastAsia="Courier New" w:hAnsi="Courier New"/>
            <w:sz w:val="21"/>
            <w:szCs w:val="21"/>
            <w:color w:val="auto"/>
          </w:rPr>
          <w:t>https://</w:t>
        </w:r>
      </w:hyperlink>
      <w:r>
        <w:rPr>
          <w:rFonts w:ascii="Courier New" w:cs="Courier New" w:eastAsia="Courier New" w:hAnsi="Courier New"/>
          <w:sz w:val="21"/>
          <w:szCs w:val="21"/>
          <w:color w:val="auto"/>
        </w:rPr>
        <w:t xml:space="preserve"> </w:t>
      </w:r>
      <w:hyperlink r:id="rId170">
        <w:r>
          <w:rPr>
            <w:rFonts w:ascii="Courier New" w:cs="Courier New" w:eastAsia="Courier New" w:hAnsi="Courier New"/>
            <w:sz w:val="21"/>
            <w:szCs w:val="21"/>
            <w:color w:val="auto"/>
          </w:rPr>
          <w:t>techcrunch.com/2019/01/12/how-open-source-software-took-</w:t>
        </w:r>
      </w:hyperlink>
      <w:hyperlink r:id="rId170">
        <w:r>
          <w:rPr>
            <w:rFonts w:ascii="Courier New" w:cs="Courier New" w:eastAsia="Courier New" w:hAnsi="Courier New"/>
            <w:sz w:val="21"/>
            <w:szCs w:val="21"/>
            <w:color w:val="auto"/>
          </w:rPr>
          <w:t>over-the-world/</w:t>
        </w:r>
      </w:hyperlink>
      <w:r>
        <w:rPr>
          <w:rFonts w:ascii="Times New Roman" w:cs="Times New Roman" w:eastAsia="Times New Roman" w:hAnsi="Times New Roman"/>
          <w:sz w:val="22"/>
          <w:szCs w:val="22"/>
          <w:color w:val="auto"/>
        </w:rPr>
        <w:t>.</w:t>
      </w:r>
    </w:p>
    <w:p>
      <w:pPr>
        <w:spacing w:after="0" w:line="63" w:lineRule="exact"/>
        <w:rPr>
          <w:rFonts w:ascii="Courier New" w:cs="Courier New" w:eastAsia="Courier New" w:hAnsi="Courier New"/>
          <w:sz w:val="21"/>
          <w:szCs w:val="21"/>
          <w:color w:val="auto"/>
        </w:rPr>
      </w:pPr>
    </w:p>
    <w:p>
      <w:pPr>
        <w:ind w:left="540" w:right="460" w:hanging="270"/>
        <w:spacing w:after="0" w:line="273" w:lineRule="auto"/>
        <w:tabs>
          <w:tab w:leader="none" w:pos="540" w:val="left"/>
        </w:tabs>
        <w:numPr>
          <w:ilvl w:val="0"/>
          <w:numId w:val="111"/>
        </w:numPr>
        <w:rPr>
          <w:rFonts w:ascii="Courier New" w:cs="Courier New" w:eastAsia="Courier New" w:hAnsi="Courier New"/>
          <w:sz w:val="20"/>
          <w:szCs w:val="20"/>
          <w:color w:val="auto"/>
        </w:rPr>
      </w:pPr>
      <w:r>
        <w:rPr>
          <w:rFonts w:ascii="Times New Roman" w:cs="Times New Roman" w:eastAsia="Times New Roman" w:hAnsi="Times New Roman"/>
          <w:sz w:val="21"/>
          <w:szCs w:val="21"/>
          <w:color w:val="auto"/>
        </w:rPr>
        <w:t xml:space="preserve">Ahlawat P., Boyne J., Herz D., Schmieg F., &amp; Stephan M. (2021). </w:t>
      </w:r>
      <w:r>
        <w:rPr>
          <w:rFonts w:ascii="Times New Roman" w:cs="Times New Roman" w:eastAsia="Times New Roman" w:hAnsi="Times New Roman"/>
          <w:sz w:val="21"/>
          <w:szCs w:val="21"/>
          <w:i w:val="1"/>
          <w:iCs w:val="1"/>
          <w:color w:val="auto"/>
        </w:rPr>
        <w:t>Why You Need an Open Source Software Strategy</w:t>
      </w:r>
      <w:r>
        <w:rPr>
          <w:rFonts w:ascii="Times New Roman" w:cs="Times New Roman" w:eastAsia="Times New Roman" w:hAnsi="Times New Roman"/>
          <w:sz w:val="21"/>
          <w:szCs w:val="21"/>
          <w:color w:val="auto"/>
        </w:rPr>
        <w:t xml:space="preserve"> :</w:t>
      </w:r>
      <w:r>
        <w:rPr>
          <w:rFonts w:ascii="Courier New" w:cs="Courier New" w:eastAsia="Courier New" w:hAnsi="Courier New"/>
          <w:sz w:val="20"/>
          <w:szCs w:val="20"/>
          <w:color w:val="auto"/>
        </w:rPr>
        <w:t xml:space="preserve"> </w:t>
      </w:r>
      <w:hyperlink r:id="rId171">
        <w:r>
          <w:rPr>
            <w:rFonts w:ascii="Courier New" w:cs="Courier New" w:eastAsia="Courier New" w:hAnsi="Courier New"/>
            <w:sz w:val="20"/>
            <w:szCs w:val="20"/>
            <w:color w:val="auto"/>
          </w:rPr>
          <w:t>https://www.bcg.com/</w:t>
        </w:r>
      </w:hyperlink>
      <w:r>
        <w:rPr>
          <w:rFonts w:ascii="Courier New" w:cs="Courier New" w:eastAsia="Courier New" w:hAnsi="Courier New"/>
          <w:sz w:val="20"/>
          <w:szCs w:val="20"/>
          <w:color w:val="auto"/>
        </w:rPr>
        <w:t xml:space="preserve"> </w:t>
      </w:r>
      <w:hyperlink r:id="rId171">
        <w:r>
          <w:rPr>
            <w:rFonts w:ascii="Courier New" w:cs="Courier New" w:eastAsia="Courier New" w:hAnsi="Courier New"/>
            <w:sz w:val="20"/>
            <w:szCs w:val="20"/>
            <w:color w:val="auto"/>
          </w:rPr>
          <w:t>publications/2021/open-source-software-strategy-benefits</w:t>
        </w:r>
      </w:hyperlink>
      <w:r>
        <w:rPr>
          <w:rFonts w:ascii="Times New Roman" w:cs="Times New Roman" w:eastAsia="Times New Roman" w:hAnsi="Times New Roman"/>
          <w:sz w:val="21"/>
          <w:szCs w:val="21"/>
          <w:color w:val="auto"/>
        </w:rPr>
        <w:t>.</w:t>
      </w:r>
    </w:p>
    <w:p>
      <w:pPr>
        <w:spacing w:after="0" w:line="44" w:lineRule="exact"/>
        <w:rPr>
          <w:rFonts w:ascii="Courier New" w:cs="Courier New" w:eastAsia="Courier New" w:hAnsi="Courier New"/>
          <w:sz w:val="20"/>
          <w:szCs w:val="20"/>
          <w:color w:val="auto"/>
        </w:rPr>
      </w:pPr>
    </w:p>
    <w:p>
      <w:pPr>
        <w:ind w:left="540" w:hanging="270"/>
        <w:spacing w:after="0"/>
        <w:tabs>
          <w:tab w:leader="none" w:pos="540" w:val="left"/>
        </w:tabs>
        <w:numPr>
          <w:ilvl w:val="0"/>
          <w:numId w:val="111"/>
        </w:numPr>
        <w:rPr>
          <w:rFonts w:ascii="Times New Roman" w:cs="Times New Roman" w:eastAsia="Times New Roman" w:hAnsi="Times New Roman"/>
          <w:sz w:val="22"/>
          <w:szCs w:val="22"/>
          <w:i w:val="1"/>
          <w:iCs w:val="1"/>
          <w:color w:val="auto"/>
        </w:rPr>
      </w:pPr>
      <w:r>
        <w:rPr>
          <w:rFonts w:ascii="Times New Roman" w:cs="Times New Roman" w:eastAsia="Times New Roman" w:hAnsi="Times New Roman"/>
          <w:sz w:val="22"/>
          <w:szCs w:val="22"/>
          <w:i w:val="1"/>
          <w:iCs w:val="1"/>
          <w:color w:val="auto"/>
        </w:rPr>
        <w:t>Inner Source</w:t>
      </w:r>
      <w:r>
        <w:rPr>
          <w:rFonts w:ascii="Times New Roman" w:cs="Times New Roman" w:eastAsia="Times New Roman" w:hAnsi="Times New Roman"/>
          <w:sz w:val="22"/>
          <w:szCs w:val="22"/>
          <w:color w:val="auto"/>
        </w:rPr>
        <w:t>:</w:t>
      </w:r>
      <w:r>
        <w:rPr>
          <w:rFonts w:ascii="Courier New" w:cs="Courier New" w:eastAsia="Courier New" w:hAnsi="Courier New"/>
          <w:sz w:val="21"/>
          <w:szCs w:val="21"/>
          <w:color w:val="auto"/>
        </w:rPr>
        <w:t xml:space="preserve"> </w:t>
      </w:r>
      <w:hyperlink r:id="rId172">
        <w:r>
          <w:rPr>
            <w:rFonts w:ascii="Courier New" w:cs="Courier New" w:eastAsia="Courier New" w:hAnsi="Courier New"/>
            <w:sz w:val="21"/>
            <w:szCs w:val="21"/>
            <w:color w:val="auto"/>
          </w:rPr>
          <w:t>https://en.wikipedia.org/wiki/Inner_source</w:t>
        </w:r>
      </w:hyperlink>
      <w:r>
        <w:rPr>
          <w:rFonts w:ascii="Times New Roman" w:cs="Times New Roman" w:eastAsia="Times New Roman" w:hAnsi="Times New Roman"/>
          <w:sz w:val="22"/>
          <w:szCs w:val="22"/>
          <w:color w:val="auto"/>
        </w:rPr>
        <w:t>.</w:t>
      </w:r>
    </w:p>
    <w:p>
      <w:pPr>
        <w:spacing w:after="0" w:line="108" w:lineRule="exact"/>
        <w:rPr>
          <w:rFonts w:ascii="Times New Roman" w:cs="Times New Roman" w:eastAsia="Times New Roman" w:hAnsi="Times New Roman"/>
          <w:sz w:val="22"/>
          <w:szCs w:val="22"/>
          <w:i w:val="1"/>
          <w:iCs w:val="1"/>
          <w:color w:val="auto"/>
        </w:rPr>
      </w:pPr>
    </w:p>
    <w:p>
      <w:pPr>
        <w:ind w:left="540" w:hanging="270"/>
        <w:spacing w:after="0"/>
        <w:tabs>
          <w:tab w:leader="none" w:pos="540" w:val="left"/>
        </w:tabs>
        <w:numPr>
          <w:ilvl w:val="0"/>
          <w:numId w:val="111"/>
        </w:numPr>
        <w:rPr>
          <w:rFonts w:ascii="Times New Roman" w:cs="Times New Roman" w:eastAsia="Times New Roman" w:hAnsi="Times New Roman"/>
          <w:sz w:val="22"/>
          <w:szCs w:val="22"/>
          <w:i w:val="1"/>
          <w:iCs w:val="1"/>
          <w:color w:val="auto"/>
        </w:rPr>
      </w:pPr>
      <w:r>
        <w:rPr>
          <w:rFonts w:ascii="Times New Roman" w:cs="Times New Roman" w:eastAsia="Times New Roman" w:hAnsi="Times New Roman"/>
          <w:sz w:val="22"/>
          <w:szCs w:val="22"/>
          <w:i w:val="1"/>
          <w:iCs w:val="1"/>
          <w:color w:val="auto"/>
        </w:rPr>
        <w:t>GitHub Sponsors</w:t>
      </w:r>
      <w:r>
        <w:rPr>
          <w:rFonts w:ascii="Times New Roman" w:cs="Times New Roman" w:eastAsia="Times New Roman" w:hAnsi="Times New Roman"/>
          <w:sz w:val="22"/>
          <w:szCs w:val="22"/>
          <w:color w:val="auto"/>
        </w:rPr>
        <w:t>:</w:t>
      </w:r>
      <w:r>
        <w:rPr>
          <w:rFonts w:ascii="Courier New" w:cs="Courier New" w:eastAsia="Courier New" w:hAnsi="Courier New"/>
          <w:sz w:val="21"/>
          <w:szCs w:val="21"/>
          <w:color w:val="auto"/>
        </w:rPr>
        <w:t xml:space="preserve"> </w:t>
      </w:r>
      <w:hyperlink r:id="rId173">
        <w:r>
          <w:rPr>
            <w:rFonts w:ascii="Courier New" w:cs="Courier New" w:eastAsia="Courier New" w:hAnsi="Courier New"/>
            <w:sz w:val="21"/>
            <w:szCs w:val="21"/>
            <w:color w:val="auto"/>
          </w:rPr>
          <w:t>https://github.com/sponsors</w:t>
        </w:r>
      </w:hyperlink>
      <w:r>
        <w:rPr>
          <w:rFonts w:ascii="Times New Roman" w:cs="Times New Roman" w:eastAsia="Times New Roman" w:hAnsi="Times New Roman"/>
          <w:sz w:val="22"/>
          <w:szCs w:val="22"/>
          <w:color w:val="auto"/>
        </w:rPr>
        <w:t>.</w:t>
      </w:r>
    </w:p>
    <w:p>
      <w:pPr>
        <w:sectPr>
          <w:pgSz w:w="10980" w:h="13680" w:orient="portrait"/>
          <w:cols w:equalWidth="0" w:num="1">
            <w:col w:w="8100"/>
          </w:cols>
          <w:pgMar w:left="1440" w:top="889" w:right="1440" w:bottom="1440" w:gutter="0" w:footer="0" w:header="0"/>
        </w:sectPr>
      </w:pPr>
    </w:p>
    <w:bookmarkStart w:id="168" w:name="page169"/>
    <w:bookmarkEnd w:id="168"/>
    <w:p>
      <w:pPr>
        <w:spacing w:after="0"/>
        <w:tabs>
          <w:tab w:leader="none" w:pos="540" w:val="left"/>
        </w:tabs>
        <w:rPr>
          <w:sz w:val="20"/>
          <w:szCs w:val="20"/>
          <w:color w:val="auto"/>
        </w:rPr>
      </w:pPr>
    </w:p>
    <w:p>
      <w:pPr>
        <w:sectPr>
          <w:pgSz w:w="10980" w:h="13680" w:orient="portrait"/>
          <w:cols w:equalWidth="1" w:num="1" w:space="0"/>
          <w:pgMar w:left="1440" w:top="1440" w:right="1440" w:bottom="875" w:gutter="0" w:footer="0" w:header="0"/>
        </w:sectPr>
      </w:pPr>
    </w:p>
    <w:bookmarkStart w:id="169" w:name="page170"/>
    <w:bookmarkEnd w:id="169"/>
    <w:p>
      <w:pPr>
        <w:spacing w:after="0" w:line="20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page">
                  <wp:posOffset>0</wp:posOffset>
                </wp:positionH>
                <wp:positionV relativeFrom="page">
                  <wp:posOffset>0</wp:posOffset>
                </wp:positionV>
                <wp:extent cx="6972300" cy="8686800"/>
                <wp:wrapNone/>
                <wp:docPr id="391" name="Shape 39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972300" cy="8686800"/>
                        </a:xfrm>
                        <a:prstGeom prst="rect">
                          <a:avLst/>
                        </a:prstGeom>
                        <a:solidFill>
                          <a:srgbClr val="646363"/>
                        </a:solidFill>
                      </wps:spPr>
                      <wps:bodyPr/>
                    </wps:wsp>
                  </a:graphicData>
                </a:graphic>
              </wp:anchor>
            </w:drawing>
          </mc:Choice>
          <mc:Fallback>
            <w:pict>
              <v:rect id="Shape 391" o:spid="_x0000_s1416" style="position:absolute;margin-left:0pt;margin-top:0pt;width:549pt;height:684pt;z-index:-251657728;visibility:visible;mso-wrap-style:square;mso-width-percent:0;mso-height-percent:0;mso-wrap-distance-left:0pt;mso-wrap-distance-top:0;mso-wrap-distance-right:0pt;mso-wrap-distance-bottom:0;mso-position-horizontal:absolute;mso-position-horizontal-relative:page;mso-position-vertical:absolute;mso-position-vertical-relative:page;mso-width-percent:0;mso-height-percent:0;mso-width-relative:page;mso-height-relative:page;v-text-anchor:top" o:allowincell="f" fillcolor="#646363" stroked="f">
                <w10:wrap anchorx="page" anchory="page"/>
              </v:rect>
            </w:pict>
          </mc:Fallback>
        </mc:AlternateConten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94" w:lineRule="exact"/>
        <w:rPr>
          <w:sz w:val="20"/>
          <w:szCs w:val="20"/>
          <w:color w:val="auto"/>
        </w:rPr>
      </w:pPr>
    </w:p>
    <w:p>
      <w:pPr>
        <w:ind w:left="5460"/>
        <w:spacing w:after="0"/>
        <w:rPr>
          <w:sz w:val="20"/>
          <w:szCs w:val="20"/>
          <w:color w:val="auto"/>
        </w:rPr>
      </w:pPr>
      <w:r>
        <w:rPr>
          <w:rFonts w:ascii="Arial" w:cs="Arial" w:eastAsia="Arial" w:hAnsi="Arial"/>
          <w:sz w:val="76"/>
          <w:szCs w:val="76"/>
          <w:b w:val="1"/>
          <w:bCs w:val="1"/>
          <w:color w:val="FFFFFF"/>
        </w:rPr>
        <w:t>Part 2:</w:t>
      </w:r>
    </w:p>
    <w:p>
      <w:pPr>
        <w:ind w:left="3440"/>
        <w:spacing w:after="0" w:line="230" w:lineRule="auto"/>
        <w:rPr>
          <w:sz w:val="20"/>
          <w:szCs w:val="20"/>
          <w:color w:val="auto"/>
        </w:rPr>
      </w:pPr>
      <w:r>
        <w:rPr>
          <w:rFonts w:ascii="Arial" w:cs="Arial" w:eastAsia="Arial" w:hAnsi="Arial"/>
          <w:sz w:val="76"/>
          <w:szCs w:val="76"/>
          <w:b w:val="1"/>
          <w:bCs w:val="1"/>
          <w:color w:val="FFFFFF"/>
        </w:rPr>
        <w:t>Engineering</w:t>
      </w:r>
    </w:p>
    <w:p>
      <w:pPr>
        <w:spacing w:after="0" w:line="2" w:lineRule="exact"/>
        <w:rPr>
          <w:sz w:val="20"/>
          <w:szCs w:val="20"/>
          <w:color w:val="auto"/>
        </w:rPr>
      </w:pPr>
    </w:p>
    <w:p>
      <w:pPr>
        <w:jc w:val="right"/>
        <w:ind w:right="180"/>
        <w:spacing w:after="0"/>
        <w:rPr>
          <w:sz w:val="20"/>
          <w:szCs w:val="20"/>
          <w:color w:val="auto"/>
        </w:rPr>
      </w:pPr>
      <w:r>
        <w:rPr>
          <w:rFonts w:ascii="Arial" w:cs="Arial" w:eastAsia="Arial" w:hAnsi="Arial"/>
          <w:sz w:val="76"/>
          <w:szCs w:val="76"/>
          <w:b w:val="1"/>
          <w:bCs w:val="1"/>
          <w:color w:val="FFFFFF"/>
        </w:rPr>
        <w:t>DevOps Practices</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85" w:lineRule="exact"/>
        <w:rPr>
          <w:sz w:val="20"/>
          <w:szCs w:val="20"/>
          <w:color w:val="auto"/>
        </w:rPr>
      </w:pPr>
    </w:p>
    <w:p>
      <w:pPr>
        <w:ind w:right="180"/>
        <w:spacing w:after="0" w:line="264" w:lineRule="auto"/>
        <w:rPr>
          <w:sz w:val="20"/>
          <w:szCs w:val="20"/>
          <w:color w:val="auto"/>
        </w:rPr>
      </w:pPr>
      <w:r>
        <w:rPr>
          <w:rFonts w:ascii="Times New Roman" w:cs="Times New Roman" w:eastAsia="Times New Roman" w:hAnsi="Times New Roman"/>
          <w:sz w:val="22"/>
          <w:szCs w:val="22"/>
          <w:i w:val="1"/>
          <w:iCs w:val="1"/>
          <w:color w:val="FFFFFF"/>
        </w:rPr>
        <w:t>Part 2</w:t>
      </w:r>
      <w:r>
        <w:rPr>
          <w:rFonts w:ascii="Times New Roman" w:cs="Times New Roman" w:eastAsia="Times New Roman" w:hAnsi="Times New Roman"/>
          <w:sz w:val="22"/>
          <w:szCs w:val="22"/>
          <w:color w:val="FFFFFF"/>
        </w:rPr>
        <w:t xml:space="preserve"> explains the most important engineering practices for effective DevOps. You’ll learn how to use GitHub Actions to automate your release pipelines and other engineering tasks, how to work with trunks and feature flags, and how to shift left security and quality assurance.</w:t>
      </w:r>
    </w:p>
    <w:p>
      <w:pPr>
        <w:spacing w:after="0" w:line="87" w:lineRule="exact"/>
        <w:rPr>
          <w:sz w:val="20"/>
          <w:szCs w:val="20"/>
          <w:color w:val="auto"/>
        </w:rPr>
      </w:pPr>
    </w:p>
    <w:p>
      <w:pPr>
        <w:spacing w:after="0"/>
        <w:rPr>
          <w:sz w:val="20"/>
          <w:szCs w:val="20"/>
          <w:color w:val="auto"/>
        </w:rPr>
      </w:pPr>
      <w:r>
        <w:rPr>
          <w:rFonts w:ascii="Times New Roman" w:cs="Times New Roman" w:eastAsia="Times New Roman" w:hAnsi="Times New Roman"/>
          <w:sz w:val="22"/>
          <w:szCs w:val="22"/>
          <w:color w:val="FFFFFF"/>
        </w:rPr>
        <w:t>This part of the book comprises the following chapters:</w:t>
      </w:r>
    </w:p>
    <w:p>
      <w:pPr>
        <w:spacing w:after="0" w:line="188" w:lineRule="exact"/>
        <w:rPr>
          <w:sz w:val="20"/>
          <w:szCs w:val="20"/>
          <w:color w:val="auto"/>
        </w:rPr>
      </w:pPr>
    </w:p>
    <w:p>
      <w:pPr>
        <w:ind w:left="540" w:hanging="265"/>
        <w:spacing w:after="0"/>
        <w:tabs>
          <w:tab w:leader="none" w:pos="540" w:val="left"/>
        </w:tabs>
        <w:numPr>
          <w:ilvl w:val="0"/>
          <w:numId w:val="112"/>
        </w:numPr>
        <w:rPr>
          <w:rFonts w:ascii="Times New Roman" w:cs="Times New Roman" w:eastAsia="Times New Roman" w:hAnsi="Times New Roman"/>
          <w:sz w:val="22"/>
          <w:szCs w:val="22"/>
          <w:color w:val="FFFFFF"/>
        </w:rPr>
      </w:pPr>
      <w:r>
        <w:rPr>
          <w:rFonts w:ascii="Times New Roman" w:cs="Times New Roman" w:eastAsia="Times New Roman" w:hAnsi="Times New Roman"/>
          <w:sz w:val="22"/>
          <w:szCs w:val="22"/>
          <w:i w:val="1"/>
          <w:iCs w:val="1"/>
          <w:color w:val="FFFFFF"/>
        </w:rPr>
        <w:t>Chapter 6</w:t>
      </w:r>
      <w:r>
        <w:rPr>
          <w:rFonts w:ascii="Times New Roman" w:cs="Times New Roman" w:eastAsia="Times New Roman" w:hAnsi="Times New Roman"/>
          <w:sz w:val="22"/>
          <w:szCs w:val="22"/>
          <w:color w:val="FFFFFF"/>
        </w:rPr>
        <w:t xml:space="preserve">, </w:t>
      </w:r>
      <w:r>
        <w:rPr>
          <w:rFonts w:ascii="Times New Roman" w:cs="Times New Roman" w:eastAsia="Times New Roman" w:hAnsi="Times New Roman"/>
          <w:sz w:val="22"/>
          <w:szCs w:val="22"/>
          <w:i w:val="1"/>
          <w:iCs w:val="1"/>
          <w:color w:val="FFFFFF"/>
        </w:rPr>
        <w:t>Automation with GitHub Actions</w:t>
      </w:r>
    </w:p>
    <w:p>
      <w:pPr>
        <w:spacing w:after="0" w:line="124" w:lineRule="exact"/>
        <w:rPr>
          <w:rFonts w:ascii="Times New Roman" w:cs="Times New Roman" w:eastAsia="Times New Roman" w:hAnsi="Times New Roman"/>
          <w:sz w:val="22"/>
          <w:szCs w:val="22"/>
          <w:color w:val="FFFFFF"/>
        </w:rPr>
      </w:pPr>
    </w:p>
    <w:p>
      <w:pPr>
        <w:ind w:left="540" w:hanging="265"/>
        <w:spacing w:after="0"/>
        <w:tabs>
          <w:tab w:leader="none" w:pos="540" w:val="left"/>
        </w:tabs>
        <w:numPr>
          <w:ilvl w:val="0"/>
          <w:numId w:val="112"/>
        </w:numPr>
        <w:rPr>
          <w:rFonts w:ascii="Times New Roman" w:cs="Times New Roman" w:eastAsia="Times New Roman" w:hAnsi="Times New Roman"/>
          <w:sz w:val="22"/>
          <w:szCs w:val="22"/>
          <w:color w:val="FFFFFF"/>
        </w:rPr>
      </w:pPr>
      <w:r>
        <w:rPr>
          <w:rFonts w:ascii="Times New Roman" w:cs="Times New Roman" w:eastAsia="Times New Roman" w:hAnsi="Times New Roman"/>
          <w:sz w:val="22"/>
          <w:szCs w:val="22"/>
          <w:i w:val="1"/>
          <w:iCs w:val="1"/>
          <w:color w:val="FFFFFF"/>
        </w:rPr>
        <w:t>Chapter 7</w:t>
      </w:r>
      <w:r>
        <w:rPr>
          <w:rFonts w:ascii="Times New Roman" w:cs="Times New Roman" w:eastAsia="Times New Roman" w:hAnsi="Times New Roman"/>
          <w:sz w:val="22"/>
          <w:szCs w:val="22"/>
          <w:color w:val="FFFFFF"/>
        </w:rPr>
        <w:t xml:space="preserve">, </w:t>
      </w:r>
      <w:r>
        <w:rPr>
          <w:rFonts w:ascii="Times New Roman" w:cs="Times New Roman" w:eastAsia="Times New Roman" w:hAnsi="Times New Roman"/>
          <w:sz w:val="22"/>
          <w:szCs w:val="22"/>
          <w:i w:val="1"/>
          <w:iCs w:val="1"/>
          <w:color w:val="FFFFFF"/>
        </w:rPr>
        <w:t>Running Your Workflows</w:t>
      </w:r>
    </w:p>
    <w:p>
      <w:pPr>
        <w:spacing w:after="0" w:line="124" w:lineRule="exact"/>
        <w:rPr>
          <w:rFonts w:ascii="Times New Roman" w:cs="Times New Roman" w:eastAsia="Times New Roman" w:hAnsi="Times New Roman"/>
          <w:sz w:val="22"/>
          <w:szCs w:val="22"/>
          <w:color w:val="FFFFFF"/>
        </w:rPr>
      </w:pPr>
    </w:p>
    <w:p>
      <w:pPr>
        <w:ind w:left="540" w:hanging="265"/>
        <w:spacing w:after="0"/>
        <w:tabs>
          <w:tab w:leader="none" w:pos="540" w:val="left"/>
        </w:tabs>
        <w:numPr>
          <w:ilvl w:val="0"/>
          <w:numId w:val="112"/>
        </w:numPr>
        <w:rPr>
          <w:rFonts w:ascii="Times New Roman" w:cs="Times New Roman" w:eastAsia="Times New Roman" w:hAnsi="Times New Roman"/>
          <w:sz w:val="22"/>
          <w:szCs w:val="22"/>
          <w:color w:val="FFFFFF"/>
        </w:rPr>
      </w:pPr>
      <w:r>
        <w:rPr>
          <w:rFonts w:ascii="Times New Roman" w:cs="Times New Roman" w:eastAsia="Times New Roman" w:hAnsi="Times New Roman"/>
          <w:sz w:val="22"/>
          <w:szCs w:val="22"/>
          <w:i w:val="1"/>
          <w:iCs w:val="1"/>
          <w:color w:val="FFFFFF"/>
        </w:rPr>
        <w:t>Chapter 8</w:t>
      </w:r>
      <w:r>
        <w:rPr>
          <w:rFonts w:ascii="Times New Roman" w:cs="Times New Roman" w:eastAsia="Times New Roman" w:hAnsi="Times New Roman"/>
          <w:sz w:val="22"/>
          <w:szCs w:val="22"/>
          <w:color w:val="FFFFFF"/>
        </w:rPr>
        <w:t xml:space="preserve">, </w:t>
      </w:r>
      <w:r>
        <w:rPr>
          <w:rFonts w:ascii="Times New Roman" w:cs="Times New Roman" w:eastAsia="Times New Roman" w:hAnsi="Times New Roman"/>
          <w:sz w:val="22"/>
          <w:szCs w:val="22"/>
          <w:i w:val="1"/>
          <w:iCs w:val="1"/>
          <w:color w:val="FFFFFF"/>
        </w:rPr>
        <w:t>Managing Dependencies Using GitHub Packages</w:t>
      </w:r>
    </w:p>
    <w:p>
      <w:pPr>
        <w:spacing w:after="0" w:line="124" w:lineRule="exact"/>
        <w:rPr>
          <w:rFonts w:ascii="Times New Roman" w:cs="Times New Roman" w:eastAsia="Times New Roman" w:hAnsi="Times New Roman"/>
          <w:sz w:val="22"/>
          <w:szCs w:val="22"/>
          <w:color w:val="FFFFFF"/>
        </w:rPr>
      </w:pPr>
    </w:p>
    <w:p>
      <w:pPr>
        <w:ind w:left="540" w:hanging="265"/>
        <w:spacing w:after="0"/>
        <w:tabs>
          <w:tab w:leader="none" w:pos="540" w:val="left"/>
        </w:tabs>
        <w:numPr>
          <w:ilvl w:val="0"/>
          <w:numId w:val="112"/>
        </w:numPr>
        <w:rPr>
          <w:rFonts w:ascii="Times New Roman" w:cs="Times New Roman" w:eastAsia="Times New Roman" w:hAnsi="Times New Roman"/>
          <w:sz w:val="22"/>
          <w:szCs w:val="22"/>
          <w:color w:val="FFFFFF"/>
        </w:rPr>
      </w:pPr>
      <w:r>
        <w:rPr>
          <w:rFonts w:ascii="Times New Roman" w:cs="Times New Roman" w:eastAsia="Times New Roman" w:hAnsi="Times New Roman"/>
          <w:sz w:val="22"/>
          <w:szCs w:val="22"/>
          <w:i w:val="1"/>
          <w:iCs w:val="1"/>
          <w:color w:val="FFFFFF"/>
        </w:rPr>
        <w:t>Chapter 9</w:t>
      </w:r>
      <w:r>
        <w:rPr>
          <w:rFonts w:ascii="Times New Roman" w:cs="Times New Roman" w:eastAsia="Times New Roman" w:hAnsi="Times New Roman"/>
          <w:sz w:val="22"/>
          <w:szCs w:val="22"/>
          <w:color w:val="FFFFFF"/>
        </w:rPr>
        <w:t xml:space="preserve">, </w:t>
      </w:r>
      <w:r>
        <w:rPr>
          <w:rFonts w:ascii="Times New Roman" w:cs="Times New Roman" w:eastAsia="Times New Roman" w:hAnsi="Times New Roman"/>
          <w:sz w:val="22"/>
          <w:szCs w:val="22"/>
          <w:i w:val="1"/>
          <w:iCs w:val="1"/>
          <w:color w:val="FFFFFF"/>
        </w:rPr>
        <w:t>Deploy to Any Platform</w:t>
      </w:r>
    </w:p>
    <w:p>
      <w:pPr>
        <w:spacing w:after="0" w:line="124" w:lineRule="exact"/>
        <w:rPr>
          <w:rFonts w:ascii="Times New Roman" w:cs="Times New Roman" w:eastAsia="Times New Roman" w:hAnsi="Times New Roman"/>
          <w:sz w:val="22"/>
          <w:szCs w:val="22"/>
          <w:color w:val="FFFFFF"/>
        </w:rPr>
      </w:pPr>
    </w:p>
    <w:p>
      <w:pPr>
        <w:ind w:left="540" w:hanging="265"/>
        <w:spacing w:after="0"/>
        <w:tabs>
          <w:tab w:leader="none" w:pos="540" w:val="left"/>
        </w:tabs>
        <w:numPr>
          <w:ilvl w:val="0"/>
          <w:numId w:val="112"/>
        </w:numPr>
        <w:rPr>
          <w:rFonts w:ascii="Times New Roman" w:cs="Times New Roman" w:eastAsia="Times New Roman" w:hAnsi="Times New Roman"/>
          <w:sz w:val="22"/>
          <w:szCs w:val="22"/>
          <w:color w:val="FFFFFF"/>
        </w:rPr>
      </w:pPr>
      <w:r>
        <w:rPr>
          <w:rFonts w:ascii="Times New Roman" w:cs="Times New Roman" w:eastAsia="Times New Roman" w:hAnsi="Times New Roman"/>
          <w:sz w:val="22"/>
          <w:szCs w:val="22"/>
          <w:i w:val="1"/>
          <w:iCs w:val="1"/>
          <w:color w:val="FFFFFF"/>
        </w:rPr>
        <w:t>Chapter 10</w:t>
      </w:r>
      <w:r>
        <w:rPr>
          <w:rFonts w:ascii="Times New Roman" w:cs="Times New Roman" w:eastAsia="Times New Roman" w:hAnsi="Times New Roman"/>
          <w:sz w:val="22"/>
          <w:szCs w:val="22"/>
          <w:color w:val="FFFFFF"/>
        </w:rPr>
        <w:t xml:space="preserve">, </w:t>
      </w:r>
      <w:r>
        <w:rPr>
          <w:rFonts w:ascii="Times New Roman" w:cs="Times New Roman" w:eastAsia="Times New Roman" w:hAnsi="Times New Roman"/>
          <w:sz w:val="22"/>
          <w:szCs w:val="22"/>
          <w:i w:val="1"/>
          <w:iCs w:val="1"/>
          <w:color w:val="FFFFFF"/>
        </w:rPr>
        <w:t>Feature Flags and the Feature Lifecycle</w:t>
      </w:r>
    </w:p>
    <w:p>
      <w:pPr>
        <w:spacing w:after="0" w:line="124" w:lineRule="exact"/>
        <w:rPr>
          <w:rFonts w:ascii="Times New Roman" w:cs="Times New Roman" w:eastAsia="Times New Roman" w:hAnsi="Times New Roman"/>
          <w:sz w:val="22"/>
          <w:szCs w:val="22"/>
          <w:color w:val="FFFFFF"/>
        </w:rPr>
      </w:pPr>
    </w:p>
    <w:p>
      <w:pPr>
        <w:ind w:left="540" w:hanging="265"/>
        <w:spacing w:after="0"/>
        <w:tabs>
          <w:tab w:leader="none" w:pos="540" w:val="left"/>
        </w:tabs>
        <w:numPr>
          <w:ilvl w:val="0"/>
          <w:numId w:val="112"/>
        </w:numPr>
        <w:rPr>
          <w:rFonts w:ascii="Times New Roman" w:cs="Times New Roman" w:eastAsia="Times New Roman" w:hAnsi="Times New Roman"/>
          <w:sz w:val="22"/>
          <w:szCs w:val="22"/>
          <w:color w:val="FFFFFF"/>
        </w:rPr>
      </w:pPr>
      <w:r>
        <w:rPr>
          <w:rFonts w:ascii="Times New Roman" w:cs="Times New Roman" w:eastAsia="Times New Roman" w:hAnsi="Times New Roman"/>
          <w:sz w:val="22"/>
          <w:szCs w:val="22"/>
          <w:i w:val="1"/>
          <w:iCs w:val="1"/>
          <w:color w:val="FFFFFF"/>
        </w:rPr>
        <w:t>Chapter 11</w:t>
      </w:r>
      <w:r>
        <w:rPr>
          <w:rFonts w:ascii="Times New Roman" w:cs="Times New Roman" w:eastAsia="Times New Roman" w:hAnsi="Times New Roman"/>
          <w:sz w:val="22"/>
          <w:szCs w:val="22"/>
          <w:color w:val="FFFFFF"/>
        </w:rPr>
        <w:t xml:space="preserve">, </w:t>
      </w:r>
      <w:r>
        <w:rPr>
          <w:rFonts w:ascii="Times New Roman" w:cs="Times New Roman" w:eastAsia="Times New Roman" w:hAnsi="Times New Roman"/>
          <w:sz w:val="22"/>
          <w:szCs w:val="22"/>
          <w:i w:val="1"/>
          <w:iCs w:val="1"/>
          <w:color w:val="FFFFFF"/>
        </w:rPr>
        <w:t>Trunk-Based Development</w:t>
      </w:r>
    </w:p>
    <w:p>
      <w:pPr>
        <w:sectPr>
          <w:pgSz w:w="10980" w:h="13680" w:orient="portrait"/>
          <w:cols w:equalWidth="0" w:num="1">
            <w:col w:w="8100"/>
          </w:cols>
          <w:pgMar w:left="1440" w:top="1440" w:right="1440" w:bottom="1440" w:gutter="0" w:footer="0" w:header="0"/>
        </w:sectPr>
      </w:pPr>
    </w:p>
    <w:bookmarkStart w:id="170" w:name="page171"/>
    <w:bookmarkEnd w:id="170"/>
    <w:p>
      <w:pPr>
        <w:spacing w:after="0"/>
        <w:tabs>
          <w:tab w:leader="none" w:pos="540" w:val="left"/>
        </w:tabs>
        <w:rPr>
          <w:sz w:val="20"/>
          <w:szCs w:val="20"/>
          <w:color w:val="auto"/>
        </w:rPr>
      </w:pPr>
    </w:p>
    <w:p>
      <w:pPr>
        <w:sectPr>
          <w:pgSz w:w="10980" w:h="13680" w:orient="portrait"/>
          <w:cols w:equalWidth="1" w:num="1" w:space="0"/>
          <w:pgMar w:left="1440" w:top="1440" w:right="1440" w:bottom="875" w:gutter="0" w:footer="0" w:header="0"/>
        </w:sectPr>
      </w:pPr>
    </w:p>
    <w:bookmarkStart w:id="171" w:name="page172"/>
    <w:bookmarkEnd w:id="171"/>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82" w:lineRule="exact"/>
        <w:rPr>
          <w:sz w:val="20"/>
          <w:szCs w:val="20"/>
          <w:color w:val="auto"/>
        </w:rPr>
      </w:pPr>
    </w:p>
    <w:p>
      <w:pPr>
        <w:ind w:left="7440"/>
        <w:spacing w:after="0"/>
        <w:rPr>
          <w:sz w:val="20"/>
          <w:szCs w:val="20"/>
          <w:color w:val="auto"/>
        </w:rPr>
      </w:pPr>
      <w:r>
        <w:rPr>
          <w:rFonts w:ascii="Arial" w:cs="Arial" w:eastAsia="Arial" w:hAnsi="Arial"/>
          <w:sz w:val="84"/>
          <w:szCs w:val="84"/>
          <w:b w:val="1"/>
          <w:bCs w:val="1"/>
          <w:color w:val="auto"/>
        </w:rPr>
        <w:t>6</w:t>
      </w:r>
    </w:p>
    <w:p>
      <w:pPr>
        <w:spacing w:after="0" w:line="100" w:lineRule="exact"/>
        <w:rPr>
          <w:sz w:val="20"/>
          <w:szCs w:val="20"/>
          <w:color w:val="auto"/>
        </w:rPr>
      </w:pPr>
    </w:p>
    <w:p>
      <w:pPr>
        <w:jc w:val="both"/>
        <w:ind w:left="2220" w:right="180" w:hanging="774"/>
        <w:spacing w:after="0" w:line="274" w:lineRule="auto"/>
        <w:rPr>
          <w:sz w:val="20"/>
          <w:szCs w:val="20"/>
          <w:color w:val="auto"/>
        </w:rPr>
      </w:pPr>
      <w:r>
        <w:rPr>
          <w:rFonts w:ascii="Arial" w:cs="Arial" w:eastAsia="Arial" w:hAnsi="Arial"/>
          <w:sz w:val="76"/>
          <w:szCs w:val="76"/>
          <w:b w:val="1"/>
          <w:bCs w:val="1"/>
          <w:color w:val="auto"/>
        </w:rPr>
        <w:t>Automation with GitHub Actions</w:t>
      </w:r>
    </w:p>
    <w:p>
      <w:pPr>
        <w:spacing w:after="0" w:line="200" w:lineRule="exact"/>
        <w:rPr>
          <w:sz w:val="20"/>
          <w:szCs w:val="20"/>
          <w:color w:val="auto"/>
        </w:rPr>
      </w:pPr>
    </w:p>
    <w:p>
      <w:pPr>
        <w:spacing w:after="0" w:line="274" w:lineRule="exact"/>
        <w:rPr>
          <w:sz w:val="20"/>
          <w:szCs w:val="20"/>
          <w:color w:val="auto"/>
        </w:rPr>
      </w:pPr>
    </w:p>
    <w:p>
      <w:pPr>
        <w:ind w:right="580"/>
        <w:spacing w:after="0" w:line="275" w:lineRule="auto"/>
        <w:rPr>
          <w:sz w:val="20"/>
          <w:szCs w:val="20"/>
          <w:color w:val="auto"/>
        </w:rPr>
      </w:pPr>
      <w:r>
        <w:rPr>
          <w:rFonts w:ascii="Times New Roman" w:cs="Times New Roman" w:eastAsia="Times New Roman" w:hAnsi="Times New Roman"/>
          <w:sz w:val="21"/>
          <w:szCs w:val="21"/>
          <w:color w:val="auto"/>
        </w:rPr>
        <w:t xml:space="preserve">Many agile adoptions treat engineering practices as less important than management and team practices. But engineering capabilities such as </w:t>
      </w:r>
      <w:r>
        <w:rPr>
          <w:rFonts w:ascii="Times New Roman" w:cs="Times New Roman" w:eastAsia="Times New Roman" w:hAnsi="Times New Roman"/>
          <w:sz w:val="21"/>
          <w:szCs w:val="21"/>
          <w:b w:val="1"/>
          <w:bCs w:val="1"/>
          <w:color w:val="auto"/>
        </w:rPr>
        <w:t>continuous integration</w:t>
      </w:r>
      <w:r>
        <w:rPr>
          <w:rFonts w:ascii="Times New Roman" w:cs="Times New Roman" w:eastAsia="Times New Roman" w:hAnsi="Times New Roman"/>
          <w:sz w:val="21"/>
          <w:szCs w:val="21"/>
          <w:color w:val="auto"/>
        </w:rPr>
        <w:t xml:space="preserve"> (</w:t>
      </w:r>
      <w:r>
        <w:rPr>
          <w:rFonts w:ascii="Times New Roman" w:cs="Times New Roman" w:eastAsia="Times New Roman" w:hAnsi="Times New Roman"/>
          <w:sz w:val="21"/>
          <w:szCs w:val="21"/>
          <w:b w:val="1"/>
          <w:bCs w:val="1"/>
          <w:color w:val="auto"/>
        </w:rPr>
        <w:t>CI</w:t>
      </w:r>
      <w:r>
        <w:rPr>
          <w:rFonts w:ascii="Times New Roman" w:cs="Times New Roman" w:eastAsia="Times New Roman" w:hAnsi="Times New Roman"/>
          <w:sz w:val="21"/>
          <w:szCs w:val="21"/>
          <w:color w:val="auto"/>
        </w:rPr>
        <w:t xml:space="preserve">), </w:t>
      </w:r>
      <w:r>
        <w:rPr>
          <w:rFonts w:ascii="Times New Roman" w:cs="Times New Roman" w:eastAsia="Times New Roman" w:hAnsi="Times New Roman"/>
          <w:sz w:val="21"/>
          <w:szCs w:val="21"/>
          <w:b w:val="1"/>
          <w:bCs w:val="1"/>
          <w:color w:val="auto"/>
        </w:rPr>
        <w:t>continuous delivery</w:t>
      </w:r>
      <w:r>
        <w:rPr>
          <w:rFonts w:ascii="Times New Roman" w:cs="Times New Roman" w:eastAsia="Times New Roman" w:hAnsi="Times New Roman"/>
          <w:sz w:val="21"/>
          <w:szCs w:val="21"/>
          <w:color w:val="auto"/>
        </w:rPr>
        <w:t xml:space="preserve"> (</w:t>
      </w:r>
      <w:r>
        <w:rPr>
          <w:rFonts w:ascii="Times New Roman" w:cs="Times New Roman" w:eastAsia="Times New Roman" w:hAnsi="Times New Roman"/>
          <w:sz w:val="21"/>
          <w:szCs w:val="21"/>
          <w:b w:val="1"/>
          <w:bCs w:val="1"/>
          <w:color w:val="auto"/>
        </w:rPr>
        <w:t>CD</w:t>
      </w:r>
      <w:r>
        <w:rPr>
          <w:rFonts w:ascii="Times New Roman" w:cs="Times New Roman" w:eastAsia="Times New Roman" w:hAnsi="Times New Roman"/>
          <w:sz w:val="21"/>
          <w:szCs w:val="21"/>
          <w:color w:val="auto"/>
        </w:rPr>
        <w:t xml:space="preserve">), and </w:t>
      </w:r>
      <w:r>
        <w:rPr>
          <w:rFonts w:ascii="Times New Roman" w:cs="Times New Roman" w:eastAsia="Times New Roman" w:hAnsi="Times New Roman"/>
          <w:sz w:val="21"/>
          <w:szCs w:val="21"/>
          <w:b w:val="1"/>
          <w:bCs w:val="1"/>
          <w:color w:val="auto"/>
        </w:rPr>
        <w:t>Infrastructure as Code</w:t>
      </w:r>
      <w:r>
        <w:rPr>
          <w:rFonts w:ascii="Times New Roman" w:cs="Times New Roman" w:eastAsia="Times New Roman" w:hAnsi="Times New Roman"/>
          <w:sz w:val="21"/>
          <w:szCs w:val="21"/>
          <w:color w:val="auto"/>
        </w:rPr>
        <w:t xml:space="preserve"> (</w:t>
      </w:r>
      <w:r>
        <w:rPr>
          <w:rFonts w:ascii="Times New Roman" w:cs="Times New Roman" w:eastAsia="Times New Roman" w:hAnsi="Times New Roman"/>
          <w:sz w:val="21"/>
          <w:szCs w:val="21"/>
          <w:b w:val="1"/>
          <w:bCs w:val="1"/>
          <w:color w:val="auto"/>
        </w:rPr>
        <w:t>IaC</w:t>
      </w:r>
      <w:r>
        <w:rPr>
          <w:rFonts w:ascii="Times New Roman" w:cs="Times New Roman" w:eastAsia="Times New Roman" w:hAnsi="Times New Roman"/>
          <w:sz w:val="21"/>
          <w:szCs w:val="21"/>
          <w:color w:val="auto"/>
        </w:rPr>
        <w:t>) are enablers for more</w:t>
      </w:r>
      <w:r>
        <w:rPr>
          <w:rFonts w:ascii="Times New Roman" w:cs="Times New Roman" w:eastAsia="Times New Roman" w:hAnsi="Times New Roman"/>
          <w:sz w:val="21"/>
          <w:szCs w:val="21"/>
          <w:b w:val="1"/>
          <w:bCs w:val="1"/>
          <w:color w:val="auto"/>
        </w:rPr>
        <w:t xml:space="preserve"> </w:t>
      </w:r>
      <w:r>
        <w:rPr>
          <w:rFonts w:ascii="Times New Roman" w:cs="Times New Roman" w:eastAsia="Times New Roman" w:hAnsi="Times New Roman"/>
          <w:sz w:val="21"/>
          <w:szCs w:val="21"/>
          <w:color w:val="auto"/>
        </w:rPr>
        <w:t>frequent, more stable, and lower-risk releases (</w:t>
      </w:r>
      <w:r>
        <w:rPr>
          <w:rFonts w:ascii="Times New Roman" w:cs="Times New Roman" w:eastAsia="Times New Roman" w:hAnsi="Times New Roman"/>
          <w:sz w:val="21"/>
          <w:szCs w:val="21"/>
          <w:i w:val="1"/>
          <w:iCs w:val="1"/>
          <w:color w:val="auto"/>
        </w:rPr>
        <w:t>Humble, J., &amp; Farley, D. 2010</w:t>
      </w:r>
      <w:r>
        <w:rPr>
          <w:rFonts w:ascii="Times New Roman" w:cs="Times New Roman" w:eastAsia="Times New Roman" w:hAnsi="Times New Roman"/>
          <w:sz w:val="21"/>
          <w:szCs w:val="21"/>
          <w:color w:val="auto"/>
        </w:rPr>
        <w:t>). These practices lead to less deployment pain and therefore less overtime and burnout.</w:t>
      </w:r>
    </w:p>
    <w:p>
      <w:pPr>
        <w:spacing w:after="0" w:line="78" w:lineRule="exact"/>
        <w:rPr>
          <w:sz w:val="20"/>
          <w:szCs w:val="20"/>
          <w:color w:val="auto"/>
        </w:rPr>
      </w:pPr>
    </w:p>
    <w:p>
      <w:pPr>
        <w:ind w:right="640"/>
        <w:spacing w:after="0" w:line="290" w:lineRule="auto"/>
        <w:rPr>
          <w:sz w:val="20"/>
          <w:szCs w:val="20"/>
          <w:color w:val="auto"/>
        </w:rPr>
      </w:pPr>
      <w:r>
        <w:rPr>
          <w:rFonts w:ascii="Times New Roman" w:cs="Times New Roman" w:eastAsia="Times New Roman" w:hAnsi="Times New Roman"/>
          <w:sz w:val="22"/>
          <w:szCs w:val="22"/>
          <w:color w:val="auto"/>
        </w:rPr>
        <w:t>Essentially, all these practices are about automation: computers performing repetitive tasks so that people can focus on important problems and creative work.</w:t>
      </w:r>
    </w:p>
    <w:p>
      <w:pPr>
        <w:spacing w:after="0" w:line="56" w:lineRule="exact"/>
        <w:rPr>
          <w:sz w:val="20"/>
          <w:szCs w:val="20"/>
          <w:color w:val="auto"/>
        </w:rPr>
      </w:pPr>
    </w:p>
    <w:p>
      <w:pPr>
        <w:spacing w:after="0"/>
        <w:rPr>
          <w:sz w:val="20"/>
          <w:szCs w:val="20"/>
          <w:color w:val="auto"/>
        </w:rPr>
      </w:pPr>
      <w:r>
        <w:rPr>
          <w:rFonts w:ascii="Times New Roman" w:cs="Times New Roman" w:eastAsia="Times New Roman" w:hAnsi="Times New Roman"/>
          <w:sz w:val="22"/>
          <w:szCs w:val="22"/>
          <w:color w:val="auto"/>
        </w:rPr>
        <w:t>"</w:t>
      </w:r>
      <w:r>
        <w:rPr>
          <w:rFonts w:ascii="Times New Roman" w:cs="Times New Roman" w:eastAsia="Times New Roman" w:hAnsi="Times New Roman"/>
          <w:sz w:val="22"/>
          <w:szCs w:val="22"/>
          <w:i w:val="1"/>
          <w:iCs w:val="1"/>
          <w:color w:val="auto"/>
        </w:rPr>
        <w:t>Computers perform repetitive tasks, people solve problems.</w:t>
      </w:r>
      <w:r>
        <w:rPr>
          <w:rFonts w:ascii="Times New Roman" w:cs="Times New Roman" w:eastAsia="Times New Roman" w:hAnsi="Times New Roman"/>
          <w:sz w:val="22"/>
          <w:szCs w:val="22"/>
          <w:color w:val="auto"/>
        </w:rPr>
        <w:t>"</w:t>
      </w:r>
    </w:p>
    <w:p>
      <w:pPr>
        <w:spacing w:after="0" w:line="153" w:lineRule="exact"/>
        <w:rPr>
          <w:sz w:val="20"/>
          <w:szCs w:val="20"/>
          <w:color w:val="auto"/>
        </w:rPr>
      </w:pPr>
    </w:p>
    <w:p>
      <w:pPr>
        <w:spacing w:after="0"/>
        <w:rPr>
          <w:sz w:val="20"/>
          <w:szCs w:val="20"/>
          <w:color w:val="auto"/>
        </w:rPr>
      </w:pPr>
      <w:r>
        <w:rPr>
          <w:rFonts w:ascii="Times New Roman" w:cs="Times New Roman" w:eastAsia="Times New Roman" w:hAnsi="Times New Roman"/>
          <w:sz w:val="22"/>
          <w:szCs w:val="22"/>
          <w:i w:val="1"/>
          <w:iCs w:val="1"/>
          <w:color w:val="auto"/>
        </w:rPr>
        <w:t>Forsgren, N., Humble, J., &amp; Kim, G. 2018</w:t>
      </w:r>
    </w:p>
    <w:p>
      <w:pPr>
        <w:spacing w:after="0" w:line="156" w:lineRule="exact"/>
        <w:rPr>
          <w:sz w:val="20"/>
          <w:szCs w:val="20"/>
          <w:color w:val="auto"/>
        </w:rPr>
      </w:pPr>
    </w:p>
    <w:p>
      <w:pPr>
        <w:jc w:val="both"/>
        <w:ind w:right="540"/>
        <w:spacing w:after="0" w:line="263" w:lineRule="auto"/>
        <w:rPr>
          <w:sz w:val="20"/>
          <w:szCs w:val="20"/>
          <w:color w:val="auto"/>
        </w:rPr>
      </w:pPr>
      <w:r>
        <w:rPr>
          <w:rFonts w:ascii="Times New Roman" w:cs="Times New Roman" w:eastAsia="Times New Roman" w:hAnsi="Times New Roman"/>
          <w:sz w:val="22"/>
          <w:szCs w:val="22"/>
          <w:color w:val="auto"/>
        </w:rPr>
        <w:t>Automation has a big influence on corporate culture and the way people work because many habits are created to avoid manual, repetitive tasks – especially if they are error-prone. In this chapter, I will introduce you to GitHub Actions – the automation engine from GitHub that you can use for so much more than just CI/CD.</w:t>
      </w:r>
    </w:p>
    <w:p>
      <w:pPr>
        <w:sectPr>
          <w:pgSz w:w="10980" w:h="13680" w:orient="portrait"/>
          <w:cols w:equalWidth="0" w:num="1">
            <w:col w:w="8100"/>
          </w:cols>
          <w:pgMar w:left="1440" w:top="1440" w:right="1440" w:bottom="1440" w:gutter="0" w:footer="0" w:header="0"/>
        </w:sectPr>
      </w:pPr>
    </w:p>
    <w:bookmarkStart w:id="172" w:name="page173"/>
    <w:bookmarkEnd w:id="172"/>
    <w:p>
      <w:pPr>
        <w:ind w:left="180"/>
        <w:spacing w:after="0"/>
        <w:tabs>
          <w:tab w:leader="none" w:pos="680" w:val="left"/>
        </w:tabs>
        <w:rPr>
          <w:sz w:val="20"/>
          <w:szCs w:val="20"/>
          <w:color w:val="auto"/>
        </w:rPr>
      </w:pPr>
      <w:r>
        <w:rPr>
          <w:rFonts w:ascii="Times New Roman" w:cs="Times New Roman" w:eastAsia="Times New Roman" w:hAnsi="Times New Roman"/>
          <w:sz w:val="20"/>
          <w:szCs w:val="20"/>
          <w:color w:val="auto"/>
        </w:rPr>
        <w:t>144</w:t>
        <w:tab/>
        <w:t>Automation with GitHub Actions</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114300</wp:posOffset>
                </wp:positionH>
                <wp:positionV relativeFrom="paragraph">
                  <wp:posOffset>53340</wp:posOffset>
                </wp:positionV>
                <wp:extent cx="5029200" cy="0"/>
                <wp:wrapNone/>
                <wp:docPr id="392" name="Shape 39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392" o:spid="_x0000_s1417"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9pt,4.2pt" to="405pt,4.2pt" o:allowincell="f" strokecolor="#000000" strokeweight="0.5pt"/>
            </w:pict>
          </mc:Fallback>
        </mc:AlternateContent>
      </w:r>
    </w:p>
    <w:p>
      <w:pPr>
        <w:spacing w:after="0" w:line="310"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2"/>
          <w:szCs w:val="22"/>
          <w:color w:val="auto"/>
        </w:rPr>
        <w:t>This chapter will cover the following topics:</w:t>
      </w:r>
    </w:p>
    <w:p>
      <w:pPr>
        <w:spacing w:after="0" w:line="191" w:lineRule="exact"/>
        <w:rPr>
          <w:sz w:val="20"/>
          <w:szCs w:val="20"/>
          <w:color w:val="auto"/>
        </w:rPr>
      </w:pPr>
    </w:p>
    <w:p>
      <w:pPr>
        <w:ind w:left="720" w:hanging="270"/>
        <w:spacing w:after="0"/>
        <w:tabs>
          <w:tab w:leader="none" w:pos="720" w:val="left"/>
        </w:tabs>
        <w:numPr>
          <w:ilvl w:val="0"/>
          <w:numId w:val="113"/>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Overview of GitHub Actions</w:t>
      </w:r>
    </w:p>
    <w:p>
      <w:pPr>
        <w:spacing w:after="0" w:line="124" w:lineRule="exact"/>
        <w:rPr>
          <w:rFonts w:ascii="Times New Roman" w:cs="Times New Roman" w:eastAsia="Times New Roman" w:hAnsi="Times New Roman"/>
          <w:sz w:val="22"/>
          <w:szCs w:val="22"/>
          <w:color w:val="auto"/>
        </w:rPr>
      </w:pPr>
    </w:p>
    <w:p>
      <w:pPr>
        <w:ind w:left="720" w:hanging="270"/>
        <w:spacing w:after="0"/>
        <w:tabs>
          <w:tab w:leader="none" w:pos="720" w:val="left"/>
        </w:tabs>
        <w:numPr>
          <w:ilvl w:val="0"/>
          <w:numId w:val="113"/>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Workflows, pipelines, and actions</w:t>
      </w:r>
    </w:p>
    <w:p>
      <w:pPr>
        <w:spacing w:after="0" w:line="124" w:lineRule="exact"/>
        <w:rPr>
          <w:rFonts w:ascii="Times New Roman" w:cs="Times New Roman" w:eastAsia="Times New Roman" w:hAnsi="Times New Roman"/>
          <w:sz w:val="22"/>
          <w:szCs w:val="22"/>
          <w:color w:val="auto"/>
        </w:rPr>
      </w:pPr>
    </w:p>
    <w:p>
      <w:pPr>
        <w:ind w:left="720" w:hanging="270"/>
        <w:spacing w:after="0"/>
        <w:tabs>
          <w:tab w:leader="none" w:pos="720" w:val="left"/>
        </w:tabs>
        <w:numPr>
          <w:ilvl w:val="0"/>
          <w:numId w:val="113"/>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YAML basics</w:t>
      </w:r>
    </w:p>
    <w:p>
      <w:pPr>
        <w:spacing w:after="0" w:line="124" w:lineRule="exact"/>
        <w:rPr>
          <w:rFonts w:ascii="Times New Roman" w:cs="Times New Roman" w:eastAsia="Times New Roman" w:hAnsi="Times New Roman"/>
          <w:sz w:val="22"/>
          <w:szCs w:val="22"/>
          <w:color w:val="auto"/>
        </w:rPr>
      </w:pPr>
    </w:p>
    <w:p>
      <w:pPr>
        <w:ind w:left="720" w:hanging="270"/>
        <w:spacing w:after="0"/>
        <w:tabs>
          <w:tab w:leader="none" w:pos="720" w:val="left"/>
        </w:tabs>
        <w:numPr>
          <w:ilvl w:val="0"/>
          <w:numId w:val="113"/>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The workflow syntax</w:t>
      </w:r>
    </w:p>
    <w:p>
      <w:pPr>
        <w:spacing w:after="0" w:line="124" w:lineRule="exact"/>
        <w:rPr>
          <w:rFonts w:ascii="Times New Roman" w:cs="Times New Roman" w:eastAsia="Times New Roman" w:hAnsi="Times New Roman"/>
          <w:sz w:val="22"/>
          <w:szCs w:val="22"/>
          <w:color w:val="auto"/>
        </w:rPr>
      </w:pPr>
    </w:p>
    <w:p>
      <w:pPr>
        <w:ind w:left="720" w:hanging="270"/>
        <w:spacing w:after="0"/>
        <w:tabs>
          <w:tab w:leader="none" w:pos="720" w:val="left"/>
        </w:tabs>
        <w:numPr>
          <w:ilvl w:val="0"/>
          <w:numId w:val="113"/>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Working with secrets</w:t>
      </w:r>
    </w:p>
    <w:p>
      <w:pPr>
        <w:spacing w:after="0" w:line="124" w:lineRule="exact"/>
        <w:rPr>
          <w:rFonts w:ascii="Times New Roman" w:cs="Times New Roman" w:eastAsia="Times New Roman" w:hAnsi="Times New Roman"/>
          <w:sz w:val="22"/>
          <w:szCs w:val="22"/>
          <w:color w:val="auto"/>
        </w:rPr>
      </w:pPr>
    </w:p>
    <w:p>
      <w:pPr>
        <w:ind w:left="720" w:hanging="270"/>
        <w:spacing w:after="0"/>
        <w:tabs>
          <w:tab w:leader="none" w:pos="720" w:val="left"/>
        </w:tabs>
        <w:numPr>
          <w:ilvl w:val="0"/>
          <w:numId w:val="113"/>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Hands-on – your first workflow</w:t>
      </w:r>
    </w:p>
    <w:p>
      <w:pPr>
        <w:spacing w:after="0" w:line="124" w:lineRule="exact"/>
        <w:rPr>
          <w:rFonts w:ascii="Times New Roman" w:cs="Times New Roman" w:eastAsia="Times New Roman" w:hAnsi="Times New Roman"/>
          <w:sz w:val="22"/>
          <w:szCs w:val="22"/>
          <w:color w:val="auto"/>
        </w:rPr>
      </w:pPr>
    </w:p>
    <w:p>
      <w:pPr>
        <w:ind w:left="720" w:hanging="270"/>
        <w:spacing w:after="0"/>
        <w:tabs>
          <w:tab w:leader="none" w:pos="720" w:val="left"/>
        </w:tabs>
        <w:numPr>
          <w:ilvl w:val="0"/>
          <w:numId w:val="113"/>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Hands-on – your first action</w:t>
      </w:r>
    </w:p>
    <w:p>
      <w:pPr>
        <w:spacing w:after="0" w:line="124" w:lineRule="exact"/>
        <w:rPr>
          <w:rFonts w:ascii="Times New Roman" w:cs="Times New Roman" w:eastAsia="Times New Roman" w:hAnsi="Times New Roman"/>
          <w:sz w:val="22"/>
          <w:szCs w:val="22"/>
          <w:color w:val="auto"/>
        </w:rPr>
      </w:pPr>
    </w:p>
    <w:p>
      <w:pPr>
        <w:ind w:left="720" w:hanging="270"/>
        <w:spacing w:after="0"/>
        <w:tabs>
          <w:tab w:leader="none" w:pos="720" w:val="left"/>
        </w:tabs>
        <w:numPr>
          <w:ilvl w:val="0"/>
          <w:numId w:val="113"/>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The GitHub marketplace</w:t>
      </w:r>
    </w:p>
    <w:p>
      <w:pPr>
        <w:spacing w:after="0" w:line="358" w:lineRule="exact"/>
        <w:rPr>
          <w:sz w:val="20"/>
          <w:szCs w:val="20"/>
          <w:color w:val="auto"/>
        </w:rPr>
      </w:pPr>
    </w:p>
    <w:p>
      <w:pPr>
        <w:ind w:left="180"/>
        <w:spacing w:after="0"/>
        <w:rPr>
          <w:sz w:val="20"/>
          <w:szCs w:val="20"/>
          <w:color w:val="auto"/>
        </w:rPr>
      </w:pPr>
      <w:r>
        <w:rPr>
          <w:rFonts w:ascii="Arial" w:cs="Arial" w:eastAsia="Arial" w:hAnsi="Arial"/>
          <w:sz w:val="34"/>
          <w:szCs w:val="34"/>
          <w:b w:val="1"/>
          <w:bCs w:val="1"/>
          <w:color w:val="auto"/>
        </w:rPr>
        <w:t>Overview of GitHub Actions</w:t>
      </w:r>
    </w:p>
    <w:p>
      <w:pPr>
        <w:spacing w:after="0" w:line="101" w:lineRule="exact"/>
        <w:rPr>
          <w:sz w:val="20"/>
          <w:szCs w:val="20"/>
          <w:color w:val="auto"/>
        </w:rPr>
      </w:pPr>
    </w:p>
    <w:p>
      <w:pPr>
        <w:ind w:left="180"/>
        <w:spacing w:after="0" w:line="262" w:lineRule="auto"/>
        <w:rPr>
          <w:sz w:val="20"/>
          <w:szCs w:val="20"/>
          <w:color w:val="auto"/>
        </w:rPr>
      </w:pPr>
      <w:r>
        <w:rPr>
          <w:rFonts w:ascii="Times New Roman" w:cs="Times New Roman" w:eastAsia="Times New Roman" w:hAnsi="Times New Roman"/>
          <w:sz w:val="21"/>
          <w:szCs w:val="21"/>
          <w:b w:val="1"/>
          <w:bCs w:val="1"/>
          <w:color w:val="auto"/>
        </w:rPr>
        <w:t>GitHub Actions</w:t>
      </w:r>
      <w:r>
        <w:rPr>
          <w:rFonts w:ascii="Times New Roman" w:cs="Times New Roman" w:eastAsia="Times New Roman" w:hAnsi="Times New Roman"/>
          <w:sz w:val="21"/>
          <w:szCs w:val="21"/>
          <w:color w:val="auto"/>
        </w:rPr>
        <w:t xml:space="preserve"> is the native automation engine on GitHub. It allows you to run workflows on any event in GitHub – not only commits to source control! GitHub can trigger your workflows when an issue changes its state or is added to a milestone, when a card is moved in GitHub Projects, when someone clicks </w:t>
      </w:r>
      <w:r>
        <w:rPr>
          <w:rFonts w:ascii="Times New Roman" w:cs="Times New Roman" w:eastAsia="Times New Roman" w:hAnsi="Times New Roman"/>
          <w:sz w:val="21"/>
          <w:szCs w:val="21"/>
          <w:i w:val="1"/>
          <w:iCs w:val="1"/>
          <w:color w:val="auto"/>
        </w:rPr>
        <w:t>Star</w:t>
      </w:r>
      <w:r>
        <w:rPr>
          <w:rFonts w:ascii="Times New Roman" w:cs="Times New Roman" w:eastAsia="Times New Roman" w:hAnsi="Times New Roman"/>
          <w:sz w:val="21"/>
          <w:szCs w:val="21"/>
          <w:color w:val="auto"/>
        </w:rPr>
        <w:t xml:space="preserve"> on your repository, or when a comment is added to a discussion. There are triggers for nearly everything. The workflows themselves are built for reuse. You can build reusable actions by just putting code in</w:t>
      </w:r>
    </w:p>
    <w:p>
      <w:pPr>
        <w:spacing w:after="0" w:line="2" w:lineRule="exact"/>
        <w:rPr>
          <w:sz w:val="20"/>
          <w:szCs w:val="20"/>
          <w:color w:val="auto"/>
        </w:rPr>
      </w:pPr>
    </w:p>
    <w:p>
      <w:pPr>
        <w:ind w:left="180" w:right="520"/>
        <w:spacing w:after="0" w:line="266" w:lineRule="auto"/>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 xml:space="preserve">a repository. Alternatively, you can share actions through the </w:t>
      </w:r>
      <w:r>
        <w:rPr>
          <w:rFonts w:ascii="Times New Roman" w:cs="Times New Roman" w:eastAsia="Times New Roman" w:hAnsi="Times New Roman"/>
          <w:sz w:val="22"/>
          <w:szCs w:val="22"/>
          <w:b w:val="1"/>
          <w:bCs w:val="1"/>
          <w:color w:val="auto"/>
        </w:rPr>
        <w:t>GitHub Marketplace</w:t>
      </w:r>
      <w:r>
        <w:rPr>
          <w:rFonts w:ascii="Times New Roman" w:cs="Times New Roman" w:eastAsia="Times New Roman" w:hAnsi="Times New Roman"/>
          <w:sz w:val="22"/>
          <w:szCs w:val="22"/>
          <w:color w:val="auto"/>
        </w:rPr>
        <w:t xml:space="preserve"> (</w:t>
      </w:r>
      <w:hyperlink r:id="rId174">
        <w:r>
          <w:rPr>
            <w:rFonts w:ascii="Courier New" w:cs="Courier New" w:eastAsia="Courier New" w:hAnsi="Courier New"/>
            <w:sz w:val="21"/>
            <w:szCs w:val="21"/>
            <w:color w:val="auto"/>
          </w:rPr>
          <w:t>https://github.com/marketplace</w:t>
        </w:r>
      </w:hyperlink>
      <w:r>
        <w:rPr>
          <w:rFonts w:ascii="Times New Roman" w:cs="Times New Roman" w:eastAsia="Times New Roman" w:hAnsi="Times New Roman"/>
          <w:sz w:val="22"/>
          <w:szCs w:val="22"/>
          <w:color w:val="auto"/>
        </w:rPr>
        <w:t>), which currently contains about 10,000 actions.</w:t>
      </w:r>
    </w:p>
    <w:p>
      <w:pPr>
        <w:spacing w:after="0" w:line="83" w:lineRule="exact"/>
        <w:rPr>
          <w:sz w:val="20"/>
          <w:szCs w:val="20"/>
          <w:color w:val="auto"/>
        </w:rPr>
      </w:pPr>
    </w:p>
    <w:p>
      <w:pPr>
        <w:ind w:left="180" w:right="140"/>
        <w:spacing w:after="0" w:line="270" w:lineRule="auto"/>
        <w:rPr>
          <w:sz w:val="20"/>
          <w:szCs w:val="20"/>
          <w:color w:val="auto"/>
        </w:rPr>
      </w:pPr>
      <w:r>
        <w:rPr>
          <w:rFonts w:ascii="Times New Roman" w:cs="Times New Roman" w:eastAsia="Times New Roman" w:hAnsi="Times New Roman"/>
          <w:sz w:val="22"/>
          <w:szCs w:val="22"/>
          <w:color w:val="auto"/>
        </w:rPr>
        <w:t>These workflows can be executed in the cloud on every major platform: Linux, macOS, Windows, ARM, and containers. You can even configure and host runners – in the cloud or your data center – without the need to open incoming ports.</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342900</wp:posOffset>
                </wp:positionH>
                <wp:positionV relativeFrom="paragraph">
                  <wp:posOffset>46355</wp:posOffset>
                </wp:positionV>
                <wp:extent cx="4572000" cy="355600"/>
                <wp:wrapNone/>
                <wp:docPr id="393" name="Shape 39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572000" cy="355600"/>
                        </a:xfrm>
                        <a:prstGeom prst="rect">
                          <a:avLst/>
                        </a:prstGeom>
                        <a:solidFill>
                          <a:srgbClr val="FDFDFD"/>
                        </a:solidFill>
                      </wps:spPr>
                      <wps:bodyPr/>
                    </wps:wsp>
                  </a:graphicData>
                </a:graphic>
              </wp:anchor>
            </w:drawing>
          </mc:Choice>
          <mc:Fallback>
            <w:pict>
              <v:rect id="Shape 393" o:spid="_x0000_s1418" style="position:absolute;margin-left:27pt;margin-top:3.65pt;width:360pt;height:28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FDFDFD" stroked="f"/>
            </w:pict>
          </mc:Fallback>
        </mc:AlternateContent>
        <mc:AlternateContent>
          <mc:Choice Requires="wps">
            <w:drawing>
              <wp:anchor simplePos="0" relativeHeight="251657728" behindDoc="1" locked="0" layoutInCell="0" allowOverlap="1">
                <wp:simplePos x="0" y="0"/>
                <wp:positionH relativeFrom="column">
                  <wp:posOffset>470535</wp:posOffset>
                </wp:positionH>
                <wp:positionV relativeFrom="paragraph">
                  <wp:posOffset>149225</wp:posOffset>
                </wp:positionV>
                <wp:extent cx="4316095" cy="0"/>
                <wp:wrapNone/>
                <wp:docPr id="394" name="Shape 39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316095"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394" o:spid="_x0000_s1419"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37.05pt,11.75pt" to="376.9pt,11.75pt" o:allowincell="f" strokecolor="#000000" strokeweight="0.5pt"/>
            </w:pict>
          </mc:Fallback>
        </mc:AlternateContent>
        <mc:AlternateContent>
          <mc:Choice Requires="wps">
            <w:drawing>
              <wp:anchor simplePos="0" relativeHeight="251657728" behindDoc="1" locked="0" layoutInCell="0" allowOverlap="1">
                <wp:simplePos x="0" y="0"/>
                <wp:positionH relativeFrom="column">
                  <wp:posOffset>342900</wp:posOffset>
                </wp:positionH>
                <wp:positionV relativeFrom="paragraph">
                  <wp:posOffset>300355</wp:posOffset>
                </wp:positionV>
                <wp:extent cx="4572000" cy="1677670"/>
                <wp:wrapNone/>
                <wp:docPr id="395" name="Shape 39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572000" cy="1677670"/>
                        </a:xfrm>
                        <a:prstGeom prst="rect">
                          <a:avLst/>
                        </a:prstGeom>
                        <a:solidFill>
                          <a:srgbClr val="FDFDFD"/>
                        </a:solidFill>
                      </wps:spPr>
                      <wps:bodyPr/>
                    </wps:wsp>
                  </a:graphicData>
                </a:graphic>
              </wp:anchor>
            </w:drawing>
          </mc:Choice>
          <mc:Fallback>
            <w:pict>
              <v:rect id="Shape 395" o:spid="_x0000_s1420" style="position:absolute;margin-left:27pt;margin-top:23.65pt;width:360pt;height:132.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FDFDFD" stroked="f"/>
            </w:pict>
          </mc:Fallback>
        </mc:AlternateContent>
        <mc:AlternateContent>
          <mc:Choice Requires="wps">
            <w:drawing>
              <wp:anchor simplePos="0" relativeHeight="251657728" behindDoc="1" locked="0" layoutInCell="0" allowOverlap="1">
                <wp:simplePos x="0" y="0"/>
                <wp:positionH relativeFrom="column">
                  <wp:posOffset>4783455</wp:posOffset>
                </wp:positionH>
                <wp:positionV relativeFrom="paragraph">
                  <wp:posOffset>146050</wp:posOffset>
                </wp:positionV>
                <wp:extent cx="0" cy="1731645"/>
                <wp:wrapNone/>
                <wp:docPr id="396" name="Shape 39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1731645"/>
                        </a:xfrm>
                        <a:prstGeom prst="line">
                          <a:avLst/>
                        </a:prstGeom>
                        <a:solidFill>
                          <a:srgbClr val="FFFFFF"/>
                        </a:solidFill>
                        <a:ln w="6350">
                          <a:solidFill>
                            <a:srgbClr val="000000"/>
                          </a:solidFill>
                          <a:miter lim="800000"/>
                          <a:headEnd/>
                          <a:tailEnd/>
                        </a:ln>
                      </wps:spPr>
                      <wps:bodyPr/>
                    </wps:wsp>
                  </a:graphicData>
                </a:graphic>
              </wp:anchor>
            </w:drawing>
          </mc:Choice>
          <mc:Fallback>
            <w:pict>
              <v:line id="Shape 396" o:spid="_x0000_s1421"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376.65pt,11.5pt" to="376.65pt,147.85pt" o:allowincell="f" strokecolor="#000000" strokeweight="0.5pt"/>
            </w:pict>
          </mc:Fallback>
        </mc:AlternateContent>
        <mc:AlternateContent>
          <mc:Choice Requires="wps">
            <w:drawing>
              <wp:anchor simplePos="0" relativeHeight="251657728" behindDoc="1" locked="0" layoutInCell="0" allowOverlap="1">
                <wp:simplePos x="0" y="0"/>
                <wp:positionH relativeFrom="column">
                  <wp:posOffset>473710</wp:posOffset>
                </wp:positionH>
                <wp:positionV relativeFrom="paragraph">
                  <wp:posOffset>146050</wp:posOffset>
                </wp:positionV>
                <wp:extent cx="0" cy="1731645"/>
                <wp:wrapNone/>
                <wp:docPr id="397" name="Shape 39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1731645"/>
                        </a:xfrm>
                        <a:prstGeom prst="line">
                          <a:avLst/>
                        </a:prstGeom>
                        <a:solidFill>
                          <a:srgbClr val="FFFFFF"/>
                        </a:solidFill>
                        <a:ln w="6350">
                          <a:solidFill>
                            <a:srgbClr val="000000"/>
                          </a:solidFill>
                          <a:miter lim="800000"/>
                          <a:headEnd/>
                          <a:tailEnd/>
                        </a:ln>
                      </wps:spPr>
                      <wps:bodyPr/>
                    </wps:wsp>
                  </a:graphicData>
                </a:graphic>
              </wp:anchor>
            </w:drawing>
          </mc:Choice>
          <mc:Fallback>
            <w:pict>
              <v:line id="Shape 397" o:spid="_x0000_s1422"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37.3pt,11.5pt" to="37.3pt,147.85pt" o:allowincell="f" strokecolor="#000000" strokeweight="0.5pt"/>
            </w:pict>
          </mc:Fallback>
        </mc:AlternateContent>
        <mc:AlternateContent>
          <mc:Choice Requires="wps">
            <w:drawing>
              <wp:anchor simplePos="0" relativeHeight="251657728" behindDoc="1" locked="0" layoutInCell="0" allowOverlap="1">
                <wp:simplePos x="0" y="0"/>
                <wp:positionH relativeFrom="column">
                  <wp:posOffset>470535</wp:posOffset>
                </wp:positionH>
                <wp:positionV relativeFrom="paragraph">
                  <wp:posOffset>1874520</wp:posOffset>
                </wp:positionV>
                <wp:extent cx="4316095" cy="0"/>
                <wp:wrapNone/>
                <wp:docPr id="398" name="Shape 39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316095"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398" o:spid="_x0000_s1423"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37.05pt,147.6pt" to="376.9pt,147.6pt" o:allowincell="f" strokecolor="#000000" strokeweight="0.5pt"/>
            </w:pict>
          </mc:Fallback>
        </mc:AlternateContent>
      </w:r>
    </w:p>
    <w:p>
      <w:pPr>
        <w:spacing w:after="0" w:line="266" w:lineRule="exact"/>
        <w:rPr>
          <w:sz w:val="20"/>
          <w:szCs w:val="20"/>
          <w:color w:val="auto"/>
        </w:rPr>
      </w:pPr>
    </w:p>
    <w:p>
      <w:pPr>
        <w:ind w:left="920"/>
        <w:spacing w:after="0"/>
        <w:rPr>
          <w:sz w:val="20"/>
          <w:szCs w:val="20"/>
          <w:color w:val="auto"/>
        </w:rPr>
      </w:pPr>
      <w:r>
        <w:rPr>
          <w:rFonts w:ascii="Times New Roman" w:cs="Times New Roman" w:eastAsia="Times New Roman" w:hAnsi="Times New Roman"/>
          <w:sz w:val="20"/>
          <w:szCs w:val="20"/>
          <w:b w:val="1"/>
          <w:bCs w:val="1"/>
          <w:color w:val="auto"/>
        </w:rPr>
        <w:t>GitHub Learning Lab</w:t>
      </w:r>
    </w:p>
    <w:p>
      <w:pPr>
        <w:spacing w:after="0" w:line="77" w:lineRule="exact"/>
        <w:rPr>
          <w:sz w:val="20"/>
          <w:szCs w:val="20"/>
          <w:color w:val="auto"/>
        </w:rPr>
      </w:pPr>
    </w:p>
    <w:p>
      <w:pPr>
        <w:ind w:left="920"/>
        <w:spacing w:after="0"/>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 xml:space="preserve">A good place to learn about GitHub is </w:t>
      </w:r>
      <w:r>
        <w:rPr>
          <w:rFonts w:ascii="Times New Roman" w:cs="Times New Roman" w:eastAsia="Times New Roman" w:hAnsi="Times New Roman"/>
          <w:sz w:val="20"/>
          <w:szCs w:val="20"/>
          <w:b w:val="1"/>
          <w:bCs w:val="1"/>
          <w:color w:val="auto"/>
        </w:rPr>
        <w:t>GitHub Learning Lab</w:t>
      </w:r>
      <w:r>
        <w:rPr>
          <w:rFonts w:ascii="Times New Roman" w:cs="Times New Roman" w:eastAsia="Times New Roman" w:hAnsi="Times New Roman"/>
          <w:sz w:val="20"/>
          <w:szCs w:val="20"/>
          <w:color w:val="auto"/>
        </w:rPr>
        <w:t xml:space="preserve"> (</w:t>
      </w:r>
      <w:hyperlink r:id="rId175">
        <w:r>
          <w:rPr>
            <w:rFonts w:ascii="Courier New" w:cs="Courier New" w:eastAsia="Courier New" w:hAnsi="Courier New"/>
            <w:sz w:val="21"/>
            <w:szCs w:val="21"/>
            <w:color w:val="auto"/>
          </w:rPr>
          <w:t>https://</w:t>
        </w:r>
      </w:hyperlink>
    </w:p>
    <w:p>
      <w:pPr>
        <w:ind w:left="920" w:right="1160"/>
        <w:spacing w:after="0" w:line="255" w:lineRule="auto"/>
        <w:rPr>
          <w:rFonts w:ascii="Courier New" w:cs="Courier New" w:eastAsia="Courier New" w:hAnsi="Courier New"/>
          <w:sz w:val="20"/>
          <w:szCs w:val="20"/>
          <w:color w:val="auto"/>
        </w:rPr>
      </w:pPr>
      <w:hyperlink r:id="rId175">
        <w:r>
          <w:rPr>
            <w:rFonts w:ascii="Courier New" w:cs="Courier New" w:eastAsia="Courier New" w:hAnsi="Courier New"/>
            <w:sz w:val="20"/>
            <w:szCs w:val="20"/>
            <w:color w:val="auto"/>
          </w:rPr>
          <w:t>lab.github.com</w:t>
        </w:r>
      </w:hyperlink>
      <w:r>
        <w:rPr>
          <w:rFonts w:ascii="Times New Roman" w:cs="Times New Roman" w:eastAsia="Times New Roman" w:hAnsi="Times New Roman"/>
          <w:sz w:val="19"/>
          <w:szCs w:val="19"/>
          <w:color w:val="auto"/>
        </w:rPr>
        <w:t xml:space="preserve">). It's completely hands-on and is automated with issues and pull requests. There is a complete learning path for </w:t>
      </w:r>
      <w:r>
        <w:rPr>
          <w:rFonts w:ascii="Times New Roman" w:cs="Times New Roman" w:eastAsia="Times New Roman" w:hAnsi="Times New Roman"/>
          <w:sz w:val="19"/>
          <w:szCs w:val="19"/>
          <w:b w:val="1"/>
          <w:bCs w:val="1"/>
          <w:color w:val="auto"/>
        </w:rPr>
        <w:t>DevOps with</w:t>
      </w:r>
    </w:p>
    <w:p>
      <w:pPr>
        <w:spacing w:after="0" w:line="1" w:lineRule="exact"/>
        <w:rPr>
          <w:sz w:val="20"/>
          <w:szCs w:val="20"/>
          <w:color w:val="auto"/>
        </w:rPr>
      </w:pPr>
    </w:p>
    <w:p>
      <w:pPr>
        <w:ind w:left="920" w:right="960"/>
        <w:spacing w:after="0" w:line="249" w:lineRule="auto"/>
        <w:rPr>
          <w:rFonts w:ascii="Courier New" w:cs="Courier New" w:eastAsia="Courier New" w:hAnsi="Courier New"/>
          <w:sz w:val="20"/>
          <w:szCs w:val="20"/>
          <w:color w:val="auto"/>
        </w:rPr>
      </w:pPr>
      <w:r>
        <w:rPr>
          <w:rFonts w:ascii="Times New Roman" w:cs="Times New Roman" w:eastAsia="Times New Roman" w:hAnsi="Times New Roman"/>
          <w:sz w:val="19"/>
          <w:szCs w:val="19"/>
          <w:b w:val="1"/>
          <w:bCs w:val="1"/>
          <w:color w:val="auto"/>
        </w:rPr>
        <w:t>GitHub Actions</w:t>
      </w:r>
      <w:r>
        <w:rPr>
          <w:rFonts w:ascii="Times New Roman" w:cs="Times New Roman" w:eastAsia="Times New Roman" w:hAnsi="Times New Roman"/>
          <w:sz w:val="19"/>
          <w:szCs w:val="19"/>
          <w:color w:val="auto"/>
        </w:rPr>
        <w:t xml:space="preserve"> (</w:t>
      </w:r>
      <w:hyperlink r:id="rId176">
        <w:r>
          <w:rPr>
            <w:rFonts w:ascii="Courier New" w:cs="Courier New" w:eastAsia="Courier New" w:hAnsi="Courier New"/>
            <w:sz w:val="20"/>
            <w:szCs w:val="20"/>
            <w:color w:val="auto"/>
          </w:rPr>
          <w:t>https://lab.github.com/githubtraining/</w:t>
        </w:r>
      </w:hyperlink>
      <w:r>
        <w:rPr>
          <w:rFonts w:ascii="Courier New" w:cs="Courier New" w:eastAsia="Courier New" w:hAnsi="Courier New"/>
          <w:sz w:val="20"/>
          <w:szCs w:val="20"/>
          <w:color w:val="auto"/>
        </w:rPr>
        <w:t xml:space="preserve"> </w:t>
      </w:r>
      <w:hyperlink r:id="rId176">
        <w:r>
          <w:rPr>
            <w:rFonts w:ascii="Courier New" w:cs="Courier New" w:eastAsia="Courier New" w:hAnsi="Courier New"/>
            <w:sz w:val="20"/>
            <w:szCs w:val="20"/>
            <w:color w:val="auto"/>
          </w:rPr>
          <w:t>devops-with-github-actions</w:t>
        </w:r>
      </w:hyperlink>
      <w:r>
        <w:rPr>
          <w:rFonts w:ascii="Times New Roman" w:cs="Times New Roman" w:eastAsia="Times New Roman" w:hAnsi="Times New Roman"/>
          <w:sz w:val="19"/>
          <w:szCs w:val="19"/>
          <w:color w:val="auto"/>
        </w:rPr>
        <w:t>). Alternatively, you can take</w:t>
      </w:r>
    </w:p>
    <w:p>
      <w:pPr>
        <w:spacing w:after="0" w:line="2" w:lineRule="exact"/>
        <w:rPr>
          <w:sz w:val="20"/>
          <w:szCs w:val="20"/>
          <w:color w:val="auto"/>
        </w:rPr>
      </w:pPr>
    </w:p>
    <w:p>
      <w:pPr>
        <w:ind w:left="920"/>
        <w:spacing w:after="0"/>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 xml:space="preserve">individual courses such as </w:t>
      </w:r>
      <w:r>
        <w:rPr>
          <w:rFonts w:ascii="Times New Roman" w:cs="Times New Roman" w:eastAsia="Times New Roman" w:hAnsi="Times New Roman"/>
          <w:sz w:val="20"/>
          <w:szCs w:val="20"/>
          <w:b w:val="1"/>
          <w:bCs w:val="1"/>
          <w:color w:val="auto"/>
        </w:rPr>
        <w:t>GitHub Actions: Hello World</w:t>
      </w:r>
      <w:r>
        <w:rPr>
          <w:rFonts w:ascii="Times New Roman" w:cs="Times New Roman" w:eastAsia="Times New Roman" w:hAnsi="Times New Roman"/>
          <w:sz w:val="20"/>
          <w:szCs w:val="20"/>
          <w:color w:val="auto"/>
        </w:rPr>
        <w:t xml:space="preserve"> (</w:t>
      </w:r>
      <w:hyperlink r:id="rId177">
        <w:r>
          <w:rPr>
            <w:rFonts w:ascii="Courier New" w:cs="Courier New" w:eastAsia="Courier New" w:hAnsi="Courier New"/>
            <w:sz w:val="21"/>
            <w:szCs w:val="21"/>
            <w:color w:val="auto"/>
          </w:rPr>
          <w:t>https://lab.</w:t>
        </w:r>
      </w:hyperlink>
    </w:p>
    <w:p>
      <w:pPr>
        <w:spacing w:after="0" w:line="12" w:lineRule="exact"/>
        <w:rPr>
          <w:sz w:val="20"/>
          <w:szCs w:val="20"/>
          <w:color w:val="auto"/>
        </w:rPr>
      </w:pPr>
    </w:p>
    <w:p>
      <w:pPr>
        <w:ind w:left="920"/>
        <w:spacing w:after="0"/>
        <w:rPr>
          <w:rFonts w:ascii="Courier New" w:cs="Courier New" w:eastAsia="Courier New" w:hAnsi="Courier New"/>
          <w:sz w:val="21"/>
          <w:szCs w:val="21"/>
          <w:color w:val="auto"/>
        </w:rPr>
      </w:pPr>
      <w:hyperlink r:id="rId177">
        <w:r>
          <w:rPr>
            <w:rFonts w:ascii="Courier New" w:cs="Courier New" w:eastAsia="Courier New" w:hAnsi="Courier New"/>
            <w:sz w:val="21"/>
            <w:szCs w:val="21"/>
            <w:color w:val="auto"/>
          </w:rPr>
          <w:t>github.com/githubtraining/github-actions:-hello-</w:t>
        </w:r>
      </w:hyperlink>
    </w:p>
    <w:p>
      <w:pPr>
        <w:spacing w:after="0" w:line="2" w:lineRule="exact"/>
        <w:rPr>
          <w:sz w:val="20"/>
          <w:szCs w:val="20"/>
          <w:color w:val="auto"/>
        </w:rPr>
      </w:pPr>
    </w:p>
    <w:p>
      <w:pPr>
        <w:ind w:left="920" w:right="860"/>
        <w:spacing w:after="0" w:line="247" w:lineRule="auto"/>
        <w:rPr>
          <w:rFonts w:ascii="Courier New" w:cs="Courier New" w:eastAsia="Courier New" w:hAnsi="Courier New"/>
          <w:sz w:val="21"/>
          <w:szCs w:val="21"/>
          <w:color w:val="auto"/>
        </w:rPr>
      </w:pPr>
      <w:hyperlink r:id="rId177">
        <w:r>
          <w:rPr>
            <w:rFonts w:ascii="Courier New" w:cs="Courier New" w:eastAsia="Courier New" w:hAnsi="Courier New"/>
            <w:sz w:val="21"/>
            <w:szCs w:val="21"/>
            <w:color w:val="auto"/>
          </w:rPr>
          <w:t>world</w:t>
        </w:r>
      </w:hyperlink>
      <w:r>
        <w:rPr>
          <w:rFonts w:ascii="Times New Roman" w:cs="Times New Roman" w:eastAsia="Times New Roman" w:hAnsi="Times New Roman"/>
          <w:sz w:val="20"/>
          <w:szCs w:val="20"/>
          <w:color w:val="auto"/>
        </w:rPr>
        <w:t>). All the courses are free. Give it a try – especially if you are a hands-on learner and you don't have experience with GitHub.</w:t>
      </w:r>
    </w:p>
    <w:p>
      <w:pPr>
        <w:sectPr>
          <w:pgSz w:w="10980" w:h="13680" w:orient="portrait"/>
          <w:cols w:equalWidth="0" w:num="1">
            <w:col w:w="8100"/>
          </w:cols>
          <w:pgMar w:left="1440" w:top="889" w:right="1440" w:bottom="1440" w:gutter="0" w:footer="0" w:header="0"/>
        </w:sectPr>
      </w:pPr>
    </w:p>
    <w:bookmarkStart w:id="173" w:name="page174"/>
    <w:bookmarkEnd w:id="173"/>
    <w:p>
      <w:pPr>
        <w:ind w:left="4720"/>
        <w:spacing w:after="0"/>
        <w:tabs>
          <w:tab w:leader="none" w:pos="7620" w:val="left"/>
        </w:tabs>
        <w:rPr>
          <w:sz w:val="20"/>
          <w:szCs w:val="20"/>
          <w:color w:val="auto"/>
        </w:rPr>
      </w:pPr>
      <w:r>
        <w:rPr>
          <w:rFonts w:ascii="Times New Roman" w:cs="Times New Roman" w:eastAsia="Times New Roman" w:hAnsi="Times New Roman"/>
          <w:sz w:val="20"/>
          <w:szCs w:val="20"/>
          <w:color w:val="auto"/>
        </w:rPr>
        <w:t>Workflows, pipelines, and actions</w:t>
      </w:r>
      <w:r>
        <w:rPr>
          <w:sz w:val="20"/>
          <w:szCs w:val="20"/>
          <w:color w:val="auto"/>
        </w:rPr>
        <w:tab/>
      </w:r>
      <w:r>
        <w:rPr>
          <w:rFonts w:ascii="Times New Roman" w:cs="Times New Roman" w:eastAsia="Times New Roman" w:hAnsi="Times New Roman"/>
          <w:sz w:val="18"/>
          <w:szCs w:val="18"/>
          <w:color w:val="auto"/>
        </w:rPr>
        <w:t>145</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53340</wp:posOffset>
                </wp:positionV>
                <wp:extent cx="5029200" cy="0"/>
                <wp:wrapNone/>
                <wp:docPr id="399" name="Shape 39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399" o:spid="_x0000_s1424"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4.2pt" to="396pt,4.2pt" o:allowincell="f" strokecolor="#000000" strokeweight="0.5pt"/>
            </w:pict>
          </mc:Fallback>
        </mc:AlternateContent>
      </w:r>
    </w:p>
    <w:p>
      <w:pPr>
        <w:spacing w:after="0" w:line="198" w:lineRule="exact"/>
        <w:rPr>
          <w:sz w:val="20"/>
          <w:szCs w:val="20"/>
          <w:color w:val="auto"/>
        </w:rPr>
      </w:pPr>
    </w:p>
    <w:p>
      <w:pPr>
        <w:spacing w:after="0"/>
        <w:rPr>
          <w:sz w:val="20"/>
          <w:szCs w:val="20"/>
          <w:color w:val="auto"/>
        </w:rPr>
      </w:pPr>
      <w:r>
        <w:rPr>
          <w:rFonts w:ascii="Arial" w:cs="Arial" w:eastAsia="Arial" w:hAnsi="Arial"/>
          <w:sz w:val="34"/>
          <w:szCs w:val="34"/>
          <w:b w:val="1"/>
          <w:bCs w:val="1"/>
          <w:color w:val="auto"/>
        </w:rPr>
        <w:t>Workflows, pipelines, and actions</w:t>
      </w:r>
    </w:p>
    <w:p>
      <w:pPr>
        <w:spacing w:after="0" w:line="101" w:lineRule="exact"/>
        <w:rPr>
          <w:sz w:val="20"/>
          <w:szCs w:val="20"/>
          <w:color w:val="auto"/>
        </w:rPr>
      </w:pPr>
    </w:p>
    <w:p>
      <w:pPr>
        <w:ind w:right="220"/>
        <w:spacing w:after="0" w:line="261" w:lineRule="auto"/>
        <w:rPr>
          <w:sz w:val="20"/>
          <w:szCs w:val="20"/>
          <w:color w:val="auto"/>
        </w:rPr>
      </w:pPr>
      <w:r>
        <w:rPr>
          <w:rFonts w:ascii="Times New Roman" w:cs="Times New Roman" w:eastAsia="Times New Roman" w:hAnsi="Times New Roman"/>
          <w:sz w:val="22"/>
          <w:szCs w:val="22"/>
          <w:color w:val="auto"/>
        </w:rPr>
        <w:t xml:space="preserve">A </w:t>
      </w:r>
      <w:r>
        <w:rPr>
          <w:rFonts w:ascii="Times New Roman" w:cs="Times New Roman" w:eastAsia="Times New Roman" w:hAnsi="Times New Roman"/>
          <w:sz w:val="22"/>
          <w:szCs w:val="22"/>
          <w:b w:val="1"/>
          <w:bCs w:val="1"/>
          <w:color w:val="auto"/>
        </w:rPr>
        <w:t>workflow</w:t>
      </w:r>
      <w:r>
        <w:rPr>
          <w:rFonts w:ascii="Times New Roman" w:cs="Times New Roman" w:eastAsia="Times New Roman" w:hAnsi="Times New Roman"/>
          <w:sz w:val="22"/>
          <w:szCs w:val="22"/>
          <w:color w:val="auto"/>
        </w:rPr>
        <w:t xml:space="preserve"> in GitHub is a configurable, automated process that consists of different </w:t>
      </w:r>
      <w:r>
        <w:rPr>
          <w:rFonts w:ascii="Times New Roman" w:cs="Times New Roman" w:eastAsia="Times New Roman" w:hAnsi="Times New Roman"/>
          <w:sz w:val="22"/>
          <w:szCs w:val="22"/>
          <w:b w:val="1"/>
          <w:bCs w:val="1"/>
          <w:color w:val="auto"/>
        </w:rPr>
        <w:t>jobs</w:t>
      </w:r>
      <w:r>
        <w:rPr>
          <w:rFonts w:ascii="Times New Roman" w:cs="Times New Roman" w:eastAsia="Times New Roman" w:hAnsi="Times New Roman"/>
          <w:sz w:val="22"/>
          <w:szCs w:val="22"/>
          <w:color w:val="auto"/>
        </w:rPr>
        <w:t xml:space="preserve">. It can be configured in a </w:t>
      </w:r>
      <w:r>
        <w:rPr>
          <w:rFonts w:ascii="Times New Roman" w:cs="Times New Roman" w:eastAsia="Times New Roman" w:hAnsi="Times New Roman"/>
          <w:sz w:val="22"/>
          <w:szCs w:val="22"/>
          <w:b w:val="1"/>
          <w:bCs w:val="1"/>
          <w:color w:val="auto"/>
        </w:rPr>
        <w:t>YAML</w:t>
      </w:r>
      <w:r>
        <w:rPr>
          <w:rFonts w:ascii="Times New Roman" w:cs="Times New Roman" w:eastAsia="Times New Roman" w:hAnsi="Times New Roman"/>
          <w:sz w:val="22"/>
          <w:szCs w:val="22"/>
          <w:color w:val="auto"/>
        </w:rPr>
        <w:t xml:space="preserve"> file and is stored in the</w:t>
      </w:r>
      <w:r>
        <w:rPr>
          <w:rFonts w:ascii="Courier New" w:cs="Courier New" w:eastAsia="Courier New" w:hAnsi="Courier New"/>
          <w:sz w:val="21"/>
          <w:szCs w:val="21"/>
          <w:color w:val="auto"/>
        </w:rPr>
        <w:t xml:space="preserve"> .github/workflows</w:t>
      </w:r>
      <w:r>
        <w:rPr>
          <w:rFonts w:ascii="Times New Roman" w:cs="Times New Roman" w:eastAsia="Times New Roman" w:hAnsi="Times New Roman"/>
          <w:sz w:val="22"/>
          <w:szCs w:val="22"/>
          <w:color w:val="auto"/>
        </w:rPr>
        <w:t xml:space="preserve"> directory of a repository. A workflow can be used to build and deploy software to different environments or stages and is often called a </w:t>
      </w:r>
      <w:r>
        <w:rPr>
          <w:rFonts w:ascii="Times New Roman" w:cs="Times New Roman" w:eastAsia="Times New Roman" w:hAnsi="Times New Roman"/>
          <w:sz w:val="22"/>
          <w:szCs w:val="22"/>
          <w:b w:val="1"/>
          <w:bCs w:val="1"/>
          <w:color w:val="auto"/>
        </w:rPr>
        <w:t>pipeline</w:t>
      </w:r>
      <w:r>
        <w:rPr>
          <w:rFonts w:ascii="Times New Roman" w:cs="Times New Roman" w:eastAsia="Times New Roman" w:hAnsi="Times New Roman"/>
          <w:sz w:val="22"/>
          <w:szCs w:val="22"/>
          <w:color w:val="auto"/>
        </w:rPr>
        <w:t xml:space="preserve"> in other CI/CD systems.</w:t>
      </w:r>
    </w:p>
    <w:p>
      <w:pPr>
        <w:spacing w:after="0" w:line="80" w:lineRule="exact"/>
        <w:rPr>
          <w:sz w:val="20"/>
          <w:szCs w:val="20"/>
          <w:color w:val="auto"/>
        </w:rPr>
      </w:pPr>
    </w:p>
    <w:p>
      <w:pPr>
        <w:ind w:right="260"/>
        <w:spacing w:after="0" w:line="253" w:lineRule="auto"/>
        <w:rPr>
          <w:sz w:val="20"/>
          <w:szCs w:val="20"/>
          <w:color w:val="auto"/>
        </w:rPr>
      </w:pPr>
      <w:r>
        <w:rPr>
          <w:rFonts w:ascii="Times New Roman" w:cs="Times New Roman" w:eastAsia="Times New Roman" w:hAnsi="Times New Roman"/>
          <w:sz w:val="22"/>
          <w:szCs w:val="22"/>
          <w:color w:val="auto"/>
        </w:rPr>
        <w:t xml:space="preserve">A </w:t>
      </w:r>
      <w:r>
        <w:rPr>
          <w:rFonts w:ascii="Times New Roman" w:cs="Times New Roman" w:eastAsia="Times New Roman" w:hAnsi="Times New Roman"/>
          <w:sz w:val="22"/>
          <w:szCs w:val="22"/>
          <w:b w:val="1"/>
          <w:bCs w:val="1"/>
          <w:color w:val="auto"/>
        </w:rPr>
        <w:t>job</w:t>
      </w:r>
      <w:r>
        <w:rPr>
          <w:rFonts w:ascii="Times New Roman" w:cs="Times New Roman" w:eastAsia="Times New Roman" w:hAnsi="Times New Roman"/>
          <w:sz w:val="22"/>
          <w:szCs w:val="22"/>
          <w:color w:val="auto"/>
        </w:rPr>
        <w:t xml:space="preserve"> is a part of the workflow that is executed on a configured runner. The runner environment is configured using the</w:t>
      </w:r>
      <w:r>
        <w:rPr>
          <w:rFonts w:ascii="Courier New" w:cs="Courier New" w:eastAsia="Courier New" w:hAnsi="Courier New"/>
          <w:sz w:val="21"/>
          <w:szCs w:val="21"/>
          <w:color w:val="auto"/>
        </w:rPr>
        <w:t xml:space="preserve"> runs-on</w:t>
      </w:r>
      <w:r>
        <w:rPr>
          <w:rFonts w:ascii="Times New Roman" w:cs="Times New Roman" w:eastAsia="Times New Roman" w:hAnsi="Times New Roman"/>
          <w:sz w:val="22"/>
          <w:szCs w:val="22"/>
          <w:color w:val="auto"/>
        </w:rPr>
        <w:t xml:space="preserve"> attribute. Jobs run in parallel by default. They can be executed sequentially by chaining them together using dependencies (using the</w:t>
      </w:r>
      <w:r>
        <w:rPr>
          <w:rFonts w:ascii="Courier New" w:cs="Courier New" w:eastAsia="Courier New" w:hAnsi="Courier New"/>
          <w:sz w:val="21"/>
          <w:szCs w:val="21"/>
          <w:color w:val="auto"/>
        </w:rPr>
        <w:t xml:space="preserve"> needs</w:t>
      </w:r>
      <w:r>
        <w:rPr>
          <w:rFonts w:ascii="Times New Roman" w:cs="Times New Roman" w:eastAsia="Times New Roman" w:hAnsi="Times New Roman"/>
          <w:sz w:val="22"/>
          <w:szCs w:val="22"/>
          <w:color w:val="auto"/>
        </w:rPr>
        <w:t xml:space="preserve"> keyword). A job can run in a specific environment. An </w:t>
      </w:r>
      <w:r>
        <w:rPr>
          <w:rFonts w:ascii="Times New Roman" w:cs="Times New Roman" w:eastAsia="Times New Roman" w:hAnsi="Times New Roman"/>
          <w:sz w:val="22"/>
          <w:szCs w:val="22"/>
          <w:b w:val="1"/>
          <w:bCs w:val="1"/>
          <w:color w:val="auto"/>
        </w:rPr>
        <w:t>environment</w:t>
      </w:r>
      <w:r>
        <w:rPr>
          <w:rFonts w:ascii="Times New Roman" w:cs="Times New Roman" w:eastAsia="Times New Roman" w:hAnsi="Times New Roman"/>
          <w:sz w:val="22"/>
          <w:szCs w:val="22"/>
          <w:color w:val="auto"/>
        </w:rPr>
        <w:t xml:space="preserve"> is a logical grouping of resources. Environments can be shared in multiple workflows and can be protected using </w:t>
      </w:r>
      <w:r>
        <w:rPr>
          <w:rFonts w:ascii="Times New Roman" w:cs="Times New Roman" w:eastAsia="Times New Roman" w:hAnsi="Times New Roman"/>
          <w:sz w:val="22"/>
          <w:szCs w:val="22"/>
          <w:b w:val="1"/>
          <w:bCs w:val="1"/>
          <w:color w:val="auto"/>
        </w:rPr>
        <w:t>protection rules</w:t>
      </w:r>
      <w:r>
        <w:rPr>
          <w:rFonts w:ascii="Times New Roman" w:cs="Times New Roman" w:eastAsia="Times New Roman" w:hAnsi="Times New Roman"/>
          <w:sz w:val="22"/>
          <w:szCs w:val="22"/>
          <w:color w:val="auto"/>
        </w:rPr>
        <w:t>.</w:t>
      </w:r>
    </w:p>
    <w:p>
      <w:pPr>
        <w:spacing w:after="0" w:line="93" w:lineRule="exact"/>
        <w:rPr>
          <w:sz w:val="20"/>
          <w:szCs w:val="20"/>
          <w:color w:val="auto"/>
        </w:rPr>
      </w:pPr>
    </w:p>
    <w:p>
      <w:pPr>
        <w:jc w:val="both"/>
        <w:ind w:right="460"/>
        <w:spacing w:after="0" w:line="274" w:lineRule="auto"/>
        <w:rPr>
          <w:sz w:val="20"/>
          <w:szCs w:val="20"/>
          <w:color w:val="auto"/>
        </w:rPr>
      </w:pPr>
      <w:r>
        <w:rPr>
          <w:rFonts w:ascii="Times New Roman" w:cs="Times New Roman" w:eastAsia="Times New Roman" w:hAnsi="Times New Roman"/>
          <w:sz w:val="22"/>
          <w:szCs w:val="22"/>
          <w:color w:val="auto"/>
        </w:rPr>
        <w:t xml:space="preserve">A job consists of a sequence of tasks called </w:t>
      </w:r>
      <w:r>
        <w:rPr>
          <w:rFonts w:ascii="Times New Roman" w:cs="Times New Roman" w:eastAsia="Times New Roman" w:hAnsi="Times New Roman"/>
          <w:sz w:val="22"/>
          <w:szCs w:val="22"/>
          <w:b w:val="1"/>
          <w:bCs w:val="1"/>
          <w:color w:val="auto"/>
        </w:rPr>
        <w:t>steps</w:t>
      </w:r>
      <w:r>
        <w:rPr>
          <w:rFonts w:ascii="Times New Roman" w:cs="Times New Roman" w:eastAsia="Times New Roman" w:hAnsi="Times New Roman"/>
          <w:sz w:val="22"/>
          <w:szCs w:val="22"/>
          <w:color w:val="auto"/>
        </w:rPr>
        <w:t xml:space="preserve">. A </w:t>
      </w:r>
      <w:r>
        <w:rPr>
          <w:rFonts w:ascii="Times New Roman" w:cs="Times New Roman" w:eastAsia="Times New Roman" w:hAnsi="Times New Roman"/>
          <w:sz w:val="22"/>
          <w:szCs w:val="22"/>
          <w:b w:val="1"/>
          <w:bCs w:val="1"/>
          <w:color w:val="auto"/>
        </w:rPr>
        <w:t>step</w:t>
      </w:r>
      <w:r>
        <w:rPr>
          <w:rFonts w:ascii="Times New Roman" w:cs="Times New Roman" w:eastAsia="Times New Roman" w:hAnsi="Times New Roman"/>
          <w:sz w:val="22"/>
          <w:szCs w:val="22"/>
          <w:color w:val="auto"/>
        </w:rPr>
        <w:t xml:space="preserve"> can run a command, script, or </w:t>
      </w:r>
      <w:r>
        <w:rPr>
          <w:rFonts w:ascii="Times New Roman" w:cs="Times New Roman" w:eastAsia="Times New Roman" w:hAnsi="Times New Roman"/>
          <w:sz w:val="22"/>
          <w:szCs w:val="22"/>
          <w:b w:val="1"/>
          <w:bCs w:val="1"/>
          <w:color w:val="auto"/>
        </w:rPr>
        <w:t>GitHub Action</w:t>
      </w:r>
      <w:r>
        <w:rPr>
          <w:rFonts w:ascii="Times New Roman" w:cs="Times New Roman" w:eastAsia="Times New Roman" w:hAnsi="Times New Roman"/>
          <w:sz w:val="22"/>
          <w:szCs w:val="22"/>
          <w:color w:val="auto"/>
        </w:rPr>
        <w:t xml:space="preserve">. An </w:t>
      </w:r>
      <w:r>
        <w:rPr>
          <w:rFonts w:ascii="Times New Roman" w:cs="Times New Roman" w:eastAsia="Times New Roman" w:hAnsi="Times New Roman"/>
          <w:sz w:val="22"/>
          <w:szCs w:val="22"/>
          <w:b w:val="1"/>
          <w:bCs w:val="1"/>
          <w:color w:val="auto"/>
        </w:rPr>
        <w:t>action</w:t>
      </w:r>
      <w:r>
        <w:rPr>
          <w:rFonts w:ascii="Times New Roman" w:cs="Times New Roman" w:eastAsia="Times New Roman" w:hAnsi="Times New Roman"/>
          <w:sz w:val="22"/>
          <w:szCs w:val="22"/>
          <w:color w:val="auto"/>
        </w:rPr>
        <w:t xml:space="preserve"> is a reusable part of the workflow. Not all steps are actions –</w:t>
      </w:r>
      <w:r>
        <w:rPr>
          <w:rFonts w:ascii="Times New Roman" w:cs="Times New Roman" w:eastAsia="Times New Roman" w:hAnsi="Times New Roman"/>
          <w:sz w:val="22"/>
          <w:szCs w:val="22"/>
          <w:b w:val="1"/>
          <w:bCs w:val="1"/>
          <w:color w:val="auto"/>
        </w:rPr>
        <w:t xml:space="preserve"> </w:t>
      </w:r>
      <w:r>
        <w:rPr>
          <w:rFonts w:ascii="Times New Roman" w:cs="Times New Roman" w:eastAsia="Times New Roman" w:hAnsi="Times New Roman"/>
          <w:sz w:val="22"/>
          <w:szCs w:val="22"/>
          <w:color w:val="auto"/>
        </w:rPr>
        <w:t>but all actions are executed as steps inside a job.</w:t>
      </w:r>
    </w:p>
    <w:p>
      <w:pPr>
        <w:spacing w:after="0" w:line="75" w:lineRule="exact"/>
        <w:rPr>
          <w:sz w:val="20"/>
          <w:szCs w:val="20"/>
          <w:color w:val="auto"/>
        </w:rPr>
      </w:pPr>
    </w:p>
    <w:p>
      <w:pPr>
        <w:spacing w:after="0"/>
        <w:rPr>
          <w:sz w:val="20"/>
          <w:szCs w:val="20"/>
          <w:color w:val="auto"/>
        </w:rPr>
      </w:pPr>
      <w:r>
        <w:rPr>
          <w:rFonts w:ascii="Times New Roman" w:cs="Times New Roman" w:eastAsia="Times New Roman" w:hAnsi="Times New Roman"/>
          <w:sz w:val="22"/>
          <w:szCs w:val="22"/>
          <w:color w:val="auto"/>
        </w:rPr>
        <w:t>The following table shows the most important terms for understanding workflows: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358775</wp:posOffset>
            </wp:positionH>
            <wp:positionV relativeFrom="paragraph">
              <wp:posOffset>201295</wp:posOffset>
            </wp:positionV>
            <wp:extent cx="4311650" cy="2012315"/>
            <wp:wrapNone/>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0"/>
                    <pic:cNvPicPr>
                      <a:picLocks noChangeAspect="1" noChangeArrowheads="1"/>
                    </pic:cNvPicPr>
                  </pic:nvPicPr>
                  <pic:blipFill>
                    <a:blip r:embed="rId178">
                      <a:extLst>
                        <a:ext uri="{28A0092B-C50C-407E-A947-70E740481C1C}"/>
                      </a:extLst>
                    </a:blip>
                    <a:srcRect/>
                    <a:stretch>
                      <a:fillRect/>
                    </a:stretch>
                  </pic:blipFill>
                  <pic:spPr bwMode="auto">
                    <a:xfrm>
                      <a:off x="0" y="0"/>
                      <a:ext cx="4311650" cy="201231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65" w:lineRule="exact"/>
        <w:rPr>
          <w:sz w:val="20"/>
          <w:szCs w:val="20"/>
          <w:color w:val="auto"/>
        </w:rPr>
      </w:pPr>
    </w:p>
    <w:p>
      <w:pPr>
        <w:jc w:val="center"/>
        <w:ind w:right="180"/>
        <w:spacing w:after="0"/>
        <w:rPr>
          <w:sz w:val="20"/>
          <w:szCs w:val="20"/>
          <w:color w:val="auto"/>
        </w:rPr>
      </w:pPr>
      <w:r>
        <w:rPr>
          <w:rFonts w:ascii="Times New Roman" w:cs="Times New Roman" w:eastAsia="Times New Roman" w:hAnsi="Times New Roman"/>
          <w:sz w:val="19"/>
          <w:szCs w:val="19"/>
          <w:color w:val="auto"/>
        </w:rPr>
        <w:t>Table 6.1 – Important terms for GitHub Actions</w:t>
      </w:r>
    </w:p>
    <w:p>
      <w:pPr>
        <w:spacing w:after="0" w:line="273" w:lineRule="exact"/>
        <w:rPr>
          <w:sz w:val="20"/>
          <w:szCs w:val="20"/>
          <w:color w:val="auto"/>
        </w:rPr>
      </w:pPr>
    </w:p>
    <w:p>
      <w:pPr>
        <w:spacing w:after="0"/>
        <w:rPr>
          <w:sz w:val="20"/>
          <w:szCs w:val="20"/>
          <w:color w:val="auto"/>
        </w:rPr>
      </w:pPr>
      <w:r>
        <w:rPr>
          <w:rFonts w:ascii="Arial" w:cs="Arial" w:eastAsia="Arial" w:hAnsi="Arial"/>
          <w:sz w:val="34"/>
          <w:szCs w:val="34"/>
          <w:b w:val="1"/>
          <w:bCs w:val="1"/>
          <w:color w:val="auto"/>
        </w:rPr>
        <w:t>YAML basics</w:t>
      </w:r>
    </w:p>
    <w:p>
      <w:pPr>
        <w:spacing w:after="0" w:line="101" w:lineRule="exact"/>
        <w:rPr>
          <w:sz w:val="20"/>
          <w:szCs w:val="20"/>
          <w:color w:val="auto"/>
        </w:rPr>
      </w:pPr>
    </w:p>
    <w:p>
      <w:pPr>
        <w:ind w:right="280"/>
        <w:spacing w:after="0" w:line="256" w:lineRule="auto"/>
        <w:rPr>
          <w:sz w:val="20"/>
          <w:szCs w:val="20"/>
          <w:color w:val="auto"/>
        </w:rPr>
      </w:pPr>
      <w:r>
        <w:rPr>
          <w:rFonts w:ascii="Times New Roman" w:cs="Times New Roman" w:eastAsia="Times New Roman" w:hAnsi="Times New Roman"/>
          <w:sz w:val="22"/>
          <w:szCs w:val="22"/>
          <w:color w:val="auto"/>
        </w:rPr>
        <w:t>Workflows are written in YAML files that have either a</w:t>
      </w:r>
      <w:r>
        <w:rPr>
          <w:rFonts w:ascii="Courier New" w:cs="Courier New" w:eastAsia="Courier New" w:hAnsi="Courier New"/>
          <w:sz w:val="21"/>
          <w:szCs w:val="21"/>
          <w:color w:val="auto"/>
        </w:rPr>
        <w:t xml:space="preserve"> .yml</w:t>
      </w:r>
      <w:r>
        <w:rPr>
          <w:rFonts w:ascii="Times New Roman" w:cs="Times New Roman" w:eastAsia="Times New Roman" w:hAnsi="Times New Roman"/>
          <w:sz w:val="22"/>
          <w:szCs w:val="22"/>
          <w:color w:val="auto"/>
        </w:rPr>
        <w:t xml:space="preserve"> or</w:t>
      </w:r>
      <w:r>
        <w:rPr>
          <w:rFonts w:ascii="Courier New" w:cs="Courier New" w:eastAsia="Courier New" w:hAnsi="Courier New"/>
          <w:sz w:val="21"/>
          <w:szCs w:val="21"/>
          <w:color w:val="auto"/>
        </w:rPr>
        <w:t xml:space="preserve"> .yaml</w:t>
      </w:r>
      <w:r>
        <w:rPr>
          <w:rFonts w:ascii="Times New Roman" w:cs="Times New Roman" w:eastAsia="Times New Roman" w:hAnsi="Times New Roman"/>
          <w:sz w:val="22"/>
          <w:szCs w:val="22"/>
          <w:color w:val="auto"/>
        </w:rPr>
        <w:t xml:space="preserve"> extension. </w:t>
      </w:r>
      <w:r>
        <w:rPr>
          <w:rFonts w:ascii="Times New Roman" w:cs="Times New Roman" w:eastAsia="Times New Roman" w:hAnsi="Times New Roman"/>
          <w:sz w:val="22"/>
          <w:szCs w:val="22"/>
          <w:b w:val="1"/>
          <w:bCs w:val="1"/>
          <w:color w:val="auto"/>
        </w:rPr>
        <w:t>YAML</w:t>
      </w:r>
      <w:r>
        <w:rPr>
          <w:rFonts w:ascii="Times New Roman" w:cs="Times New Roman" w:eastAsia="Times New Roman" w:hAnsi="Times New Roman"/>
          <w:sz w:val="22"/>
          <w:szCs w:val="22"/>
          <w:color w:val="auto"/>
        </w:rPr>
        <w:t xml:space="preserve"> (which stands for </w:t>
      </w:r>
      <w:r>
        <w:rPr>
          <w:rFonts w:ascii="Times New Roman" w:cs="Times New Roman" w:eastAsia="Times New Roman" w:hAnsi="Times New Roman"/>
          <w:sz w:val="22"/>
          <w:szCs w:val="22"/>
          <w:i w:val="1"/>
          <w:iCs w:val="1"/>
          <w:color w:val="auto"/>
        </w:rPr>
        <w:t>YAML Ain't Markup Language</w:t>
      </w:r>
      <w:r>
        <w:rPr>
          <w:rFonts w:ascii="Times New Roman" w:cs="Times New Roman" w:eastAsia="Times New Roman" w:hAnsi="Times New Roman"/>
          <w:sz w:val="22"/>
          <w:szCs w:val="22"/>
          <w:color w:val="auto"/>
        </w:rPr>
        <w:t xml:space="preserve">) is a data serialization language that's optimized to be directly writable and readable by humans. It is a strict superset of </w:t>
      </w:r>
      <w:r>
        <w:rPr>
          <w:rFonts w:ascii="Times New Roman" w:cs="Times New Roman" w:eastAsia="Times New Roman" w:hAnsi="Times New Roman"/>
          <w:sz w:val="22"/>
          <w:szCs w:val="22"/>
          <w:b w:val="1"/>
          <w:bCs w:val="1"/>
          <w:color w:val="auto"/>
        </w:rPr>
        <w:t>JSON</w:t>
      </w:r>
      <w:r>
        <w:rPr>
          <w:rFonts w:ascii="Times New Roman" w:cs="Times New Roman" w:eastAsia="Times New Roman" w:hAnsi="Times New Roman"/>
          <w:sz w:val="22"/>
          <w:szCs w:val="22"/>
          <w:color w:val="auto"/>
        </w:rPr>
        <w:t xml:space="preserve"> but contains syntactically relevant newlines and indentation instead of braces. Like markdown, it also works very well with pull requests as changes are always per line. Let's look at some YAML basics that should help you get started.</w:t>
      </w:r>
    </w:p>
    <w:p>
      <w:pPr>
        <w:sectPr>
          <w:pgSz w:w="10980" w:h="13680" w:orient="portrait"/>
          <w:cols w:equalWidth="0" w:num="1">
            <w:col w:w="8100"/>
          </w:cols>
          <w:pgMar w:left="1440" w:top="889" w:right="1440" w:bottom="864" w:gutter="0" w:footer="0" w:header="0"/>
        </w:sectPr>
      </w:pPr>
    </w:p>
    <w:bookmarkStart w:id="174" w:name="page175"/>
    <w:bookmarkEnd w:id="174"/>
    <w:p>
      <w:pPr>
        <w:ind w:left="180"/>
        <w:spacing w:after="0"/>
        <w:tabs>
          <w:tab w:leader="none" w:pos="680" w:val="left"/>
        </w:tabs>
        <w:rPr>
          <w:sz w:val="20"/>
          <w:szCs w:val="20"/>
          <w:color w:val="auto"/>
        </w:rPr>
      </w:pPr>
      <w:r>
        <w:rPr>
          <w:rFonts w:ascii="Times New Roman" w:cs="Times New Roman" w:eastAsia="Times New Roman" w:hAnsi="Times New Roman"/>
          <w:sz w:val="20"/>
          <w:szCs w:val="20"/>
          <w:color w:val="auto"/>
        </w:rPr>
        <w:t>146</w:t>
        <w:tab/>
        <w:t>Automation with GitHub Actions</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114300</wp:posOffset>
                </wp:positionH>
                <wp:positionV relativeFrom="paragraph">
                  <wp:posOffset>53340</wp:posOffset>
                </wp:positionV>
                <wp:extent cx="5029200" cy="0"/>
                <wp:wrapNone/>
                <wp:docPr id="401" name="Shape 40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401" o:spid="_x0000_s1426"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9pt,4.2pt" to="405pt,4.2pt" o:allowincell="f" strokecolor="#000000" strokeweight="0.5pt"/>
            </w:pict>
          </mc:Fallback>
        </mc:AlternateContent>
      </w:r>
    </w:p>
    <w:p>
      <w:pPr>
        <w:spacing w:after="0" w:line="216" w:lineRule="exact"/>
        <w:rPr>
          <w:sz w:val="20"/>
          <w:szCs w:val="20"/>
          <w:color w:val="auto"/>
        </w:rPr>
      </w:pPr>
    </w:p>
    <w:p>
      <w:pPr>
        <w:ind w:left="180"/>
        <w:spacing w:after="0"/>
        <w:rPr>
          <w:sz w:val="20"/>
          <w:szCs w:val="20"/>
          <w:color w:val="auto"/>
        </w:rPr>
      </w:pPr>
      <w:r>
        <w:rPr>
          <w:rFonts w:ascii="Arial" w:cs="Arial" w:eastAsia="Arial" w:hAnsi="Arial"/>
          <w:sz w:val="30"/>
          <w:szCs w:val="30"/>
          <w:b w:val="1"/>
          <w:bCs w:val="1"/>
          <w:color w:val="auto"/>
        </w:rPr>
        <w:t>Comments</w:t>
      </w:r>
    </w:p>
    <w:p>
      <w:pPr>
        <w:spacing w:after="0" w:line="106"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2"/>
          <w:szCs w:val="22"/>
          <w:color w:val="auto"/>
        </w:rPr>
        <w:t>A comment in YAML starts with a hash,</w:t>
      </w:r>
      <w:r>
        <w:rPr>
          <w:rFonts w:ascii="Courier New" w:cs="Courier New" w:eastAsia="Courier New" w:hAnsi="Courier New"/>
          <w:sz w:val="21"/>
          <w:szCs w:val="21"/>
          <w:color w:val="auto"/>
        </w:rPr>
        <w:t xml:space="preserve"> #</w:t>
      </w:r>
      <w:r>
        <w:rPr>
          <w:rFonts w:ascii="Times New Roman" w:cs="Times New Roman" w:eastAsia="Times New Roman" w:hAnsi="Times New Roman"/>
          <w:sz w:val="22"/>
          <w:szCs w:val="22"/>
          <w:color w:val="auto"/>
        </w:rPr>
        <w:t>:</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114300</wp:posOffset>
                </wp:positionH>
                <wp:positionV relativeFrom="paragraph">
                  <wp:posOffset>133350</wp:posOffset>
                </wp:positionV>
                <wp:extent cx="5029200" cy="227330"/>
                <wp:wrapNone/>
                <wp:docPr id="402" name="Shape 40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227330"/>
                        </a:xfrm>
                        <a:prstGeom prst="rect">
                          <a:avLst/>
                        </a:prstGeom>
                        <a:solidFill>
                          <a:srgbClr val="F3F2F1"/>
                        </a:solidFill>
                      </wps:spPr>
                      <wps:bodyPr/>
                    </wps:wsp>
                  </a:graphicData>
                </a:graphic>
              </wp:anchor>
            </w:drawing>
          </mc:Choice>
          <mc:Fallback>
            <w:pict>
              <v:rect id="Shape 402" o:spid="_x0000_s1427" style="position:absolute;margin-left:9pt;margin-top:10.5pt;width:396pt;height:17.9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F3F2F1" stroked="f"/>
            </w:pict>
          </mc:Fallback>
        </mc:AlternateContent>
      </w:r>
    </w:p>
    <w:p>
      <w:pPr>
        <w:spacing w:after="0" w:line="212" w:lineRule="exact"/>
        <w:rPr>
          <w:sz w:val="20"/>
          <w:szCs w:val="20"/>
          <w:color w:val="auto"/>
        </w:rPr>
      </w:pPr>
    </w:p>
    <w:p>
      <w:pPr>
        <w:ind w:left="360"/>
        <w:spacing w:after="0"/>
        <w:rPr>
          <w:sz w:val="20"/>
          <w:szCs w:val="20"/>
          <w:color w:val="auto"/>
        </w:rPr>
      </w:pPr>
      <w:r>
        <w:rPr>
          <w:rFonts w:ascii="Courier New" w:cs="Courier New" w:eastAsia="Courier New" w:hAnsi="Courier New"/>
          <w:sz w:val="20"/>
          <w:szCs w:val="20"/>
          <w:color w:val="12110C"/>
        </w:rPr>
        <w:t># A comment in YAML</w:t>
      </w:r>
    </w:p>
    <w:p>
      <w:pPr>
        <w:spacing w:after="0" w:line="319" w:lineRule="exact"/>
        <w:rPr>
          <w:sz w:val="20"/>
          <w:szCs w:val="20"/>
          <w:color w:val="auto"/>
        </w:rPr>
      </w:pPr>
    </w:p>
    <w:p>
      <w:pPr>
        <w:ind w:left="180"/>
        <w:spacing w:after="0"/>
        <w:rPr>
          <w:sz w:val="20"/>
          <w:szCs w:val="20"/>
          <w:color w:val="auto"/>
        </w:rPr>
      </w:pPr>
      <w:r>
        <w:rPr>
          <w:rFonts w:ascii="Arial" w:cs="Arial" w:eastAsia="Arial" w:hAnsi="Arial"/>
          <w:sz w:val="30"/>
          <w:szCs w:val="30"/>
          <w:b w:val="1"/>
          <w:bCs w:val="1"/>
          <w:color w:val="auto"/>
        </w:rPr>
        <w:t>Scalar types</w:t>
      </w:r>
    </w:p>
    <w:p>
      <w:pPr>
        <w:spacing w:after="0" w:line="106"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2"/>
          <w:szCs w:val="22"/>
          <w:color w:val="auto"/>
        </w:rPr>
        <w:t>Single values can be defined using the following syntax:</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114300</wp:posOffset>
                </wp:positionH>
                <wp:positionV relativeFrom="paragraph">
                  <wp:posOffset>142875</wp:posOffset>
                </wp:positionV>
                <wp:extent cx="5029200" cy="227965"/>
                <wp:wrapNone/>
                <wp:docPr id="403" name="Shape 40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227965"/>
                        </a:xfrm>
                        <a:prstGeom prst="rect">
                          <a:avLst/>
                        </a:prstGeom>
                        <a:solidFill>
                          <a:srgbClr val="F3F2F1"/>
                        </a:solidFill>
                      </wps:spPr>
                      <wps:bodyPr/>
                    </wps:wsp>
                  </a:graphicData>
                </a:graphic>
              </wp:anchor>
            </w:drawing>
          </mc:Choice>
          <mc:Fallback>
            <w:pict>
              <v:rect id="Shape 403" o:spid="_x0000_s1428" style="position:absolute;margin-left:9pt;margin-top:11.25pt;width:396pt;height:17.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F3F2F1" stroked="f"/>
            </w:pict>
          </mc:Fallback>
        </mc:AlternateContent>
      </w:r>
    </w:p>
    <w:p>
      <w:pPr>
        <w:spacing w:after="0" w:line="228" w:lineRule="exact"/>
        <w:rPr>
          <w:sz w:val="20"/>
          <w:szCs w:val="20"/>
          <w:color w:val="auto"/>
        </w:rPr>
      </w:pPr>
    </w:p>
    <w:p>
      <w:pPr>
        <w:ind w:left="360"/>
        <w:spacing w:after="0"/>
        <w:rPr>
          <w:sz w:val="20"/>
          <w:szCs w:val="20"/>
          <w:color w:val="auto"/>
        </w:rPr>
      </w:pPr>
      <w:r>
        <w:rPr>
          <w:rFonts w:ascii="Courier New" w:cs="Courier New" w:eastAsia="Courier New" w:hAnsi="Courier New"/>
          <w:sz w:val="20"/>
          <w:szCs w:val="20"/>
          <w:color w:val="12110C"/>
        </w:rPr>
        <w:t>key: value</w:t>
      </w:r>
    </w:p>
    <w:p>
      <w:pPr>
        <w:spacing w:after="0" w:line="200"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2"/>
          <w:szCs w:val="22"/>
          <w:color w:val="auto"/>
        </w:rPr>
        <w:t>Many data types are supported:</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114300</wp:posOffset>
                </wp:positionH>
                <wp:positionV relativeFrom="paragraph">
                  <wp:posOffset>142875</wp:posOffset>
                </wp:positionV>
                <wp:extent cx="5029200" cy="1169670"/>
                <wp:wrapNone/>
                <wp:docPr id="404" name="Shape 40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1169670"/>
                        </a:xfrm>
                        <a:prstGeom prst="rect">
                          <a:avLst/>
                        </a:prstGeom>
                        <a:solidFill>
                          <a:srgbClr val="F3F2F1"/>
                        </a:solidFill>
                      </wps:spPr>
                      <wps:bodyPr/>
                    </wps:wsp>
                  </a:graphicData>
                </a:graphic>
              </wp:anchor>
            </w:drawing>
          </mc:Choice>
          <mc:Fallback>
            <w:pict>
              <v:rect id="Shape 404" o:spid="_x0000_s1429" style="position:absolute;margin-left:9pt;margin-top:11.25pt;width:396pt;height:92.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F3F2F1" stroked="f"/>
            </w:pict>
          </mc:Fallback>
        </mc:AlternateContent>
      </w:r>
    </w:p>
    <w:p>
      <w:pPr>
        <w:spacing w:after="0" w:line="228" w:lineRule="exact"/>
        <w:rPr>
          <w:sz w:val="20"/>
          <w:szCs w:val="20"/>
          <w:color w:val="auto"/>
        </w:rPr>
      </w:pPr>
    </w:p>
    <w:p>
      <w:pPr>
        <w:ind w:left="360"/>
        <w:spacing w:after="0"/>
        <w:rPr>
          <w:sz w:val="20"/>
          <w:szCs w:val="20"/>
          <w:color w:val="auto"/>
        </w:rPr>
      </w:pPr>
      <w:r>
        <w:rPr>
          <w:rFonts w:ascii="Courier New" w:cs="Courier New" w:eastAsia="Courier New" w:hAnsi="Courier New"/>
          <w:sz w:val="20"/>
          <w:szCs w:val="20"/>
          <w:color w:val="12110C"/>
        </w:rPr>
        <w:t>integer: 42</w:t>
      </w:r>
    </w:p>
    <w:p>
      <w:pPr>
        <w:spacing w:after="0" w:line="70" w:lineRule="exact"/>
        <w:rPr>
          <w:sz w:val="20"/>
          <w:szCs w:val="20"/>
          <w:color w:val="auto"/>
        </w:rPr>
      </w:pPr>
    </w:p>
    <w:p>
      <w:pPr>
        <w:ind w:left="360"/>
        <w:spacing w:after="0"/>
        <w:rPr>
          <w:sz w:val="20"/>
          <w:szCs w:val="20"/>
          <w:color w:val="auto"/>
        </w:rPr>
      </w:pPr>
      <w:r>
        <w:rPr>
          <w:rFonts w:ascii="Courier New" w:cs="Courier New" w:eastAsia="Courier New" w:hAnsi="Courier New"/>
          <w:sz w:val="20"/>
          <w:szCs w:val="20"/>
          <w:color w:val="12110C"/>
        </w:rPr>
        <w:t>float: 42.0</w:t>
      </w:r>
    </w:p>
    <w:p>
      <w:pPr>
        <w:spacing w:after="0" w:line="70" w:lineRule="exact"/>
        <w:rPr>
          <w:sz w:val="20"/>
          <w:szCs w:val="20"/>
          <w:color w:val="auto"/>
        </w:rPr>
      </w:pPr>
    </w:p>
    <w:p>
      <w:pPr>
        <w:ind w:left="360"/>
        <w:spacing w:after="0"/>
        <w:rPr>
          <w:sz w:val="20"/>
          <w:szCs w:val="20"/>
          <w:color w:val="auto"/>
        </w:rPr>
      </w:pPr>
      <w:r>
        <w:rPr>
          <w:rFonts w:ascii="Courier New" w:cs="Courier New" w:eastAsia="Courier New" w:hAnsi="Courier New"/>
          <w:sz w:val="20"/>
          <w:szCs w:val="20"/>
          <w:color w:val="12110C"/>
        </w:rPr>
        <w:t>string: a text value</w:t>
      </w:r>
    </w:p>
    <w:p>
      <w:pPr>
        <w:spacing w:after="0" w:line="70" w:lineRule="exact"/>
        <w:rPr>
          <w:sz w:val="20"/>
          <w:szCs w:val="20"/>
          <w:color w:val="auto"/>
        </w:rPr>
      </w:pPr>
    </w:p>
    <w:p>
      <w:pPr>
        <w:ind w:left="360"/>
        <w:spacing w:after="0"/>
        <w:rPr>
          <w:sz w:val="20"/>
          <w:szCs w:val="20"/>
          <w:color w:val="auto"/>
        </w:rPr>
      </w:pPr>
      <w:r>
        <w:rPr>
          <w:rFonts w:ascii="Courier New" w:cs="Courier New" w:eastAsia="Courier New" w:hAnsi="Courier New"/>
          <w:sz w:val="20"/>
          <w:szCs w:val="20"/>
          <w:color w:val="12110C"/>
        </w:rPr>
        <w:t>boolean: true</w:t>
      </w:r>
    </w:p>
    <w:p>
      <w:pPr>
        <w:spacing w:after="0" w:line="70" w:lineRule="exact"/>
        <w:rPr>
          <w:sz w:val="20"/>
          <w:szCs w:val="20"/>
          <w:color w:val="auto"/>
        </w:rPr>
      </w:pPr>
    </w:p>
    <w:p>
      <w:pPr>
        <w:ind w:left="360"/>
        <w:spacing w:after="0"/>
        <w:rPr>
          <w:sz w:val="20"/>
          <w:szCs w:val="20"/>
          <w:color w:val="auto"/>
        </w:rPr>
      </w:pPr>
      <w:r>
        <w:rPr>
          <w:rFonts w:ascii="Courier New" w:cs="Courier New" w:eastAsia="Courier New" w:hAnsi="Courier New"/>
          <w:sz w:val="20"/>
          <w:szCs w:val="20"/>
          <w:color w:val="12110C"/>
        </w:rPr>
        <w:t>null value: null</w:t>
      </w:r>
    </w:p>
    <w:p>
      <w:pPr>
        <w:spacing w:after="0" w:line="70" w:lineRule="exact"/>
        <w:rPr>
          <w:sz w:val="20"/>
          <w:szCs w:val="20"/>
          <w:color w:val="auto"/>
        </w:rPr>
      </w:pPr>
    </w:p>
    <w:p>
      <w:pPr>
        <w:ind w:left="360"/>
        <w:spacing w:after="0"/>
        <w:rPr>
          <w:sz w:val="20"/>
          <w:szCs w:val="20"/>
          <w:color w:val="auto"/>
        </w:rPr>
      </w:pPr>
      <w:r>
        <w:rPr>
          <w:rFonts w:ascii="Courier New" w:cs="Courier New" w:eastAsia="Courier New" w:hAnsi="Courier New"/>
          <w:sz w:val="20"/>
          <w:szCs w:val="20"/>
          <w:color w:val="12110C"/>
        </w:rPr>
        <w:t>datetime: 1999-12-31T23:59:43.1Z</w:t>
      </w:r>
    </w:p>
    <w:p>
      <w:pPr>
        <w:spacing w:after="0" w:line="200" w:lineRule="exact"/>
        <w:rPr>
          <w:sz w:val="20"/>
          <w:szCs w:val="20"/>
          <w:color w:val="auto"/>
        </w:rPr>
      </w:pPr>
    </w:p>
    <w:p>
      <w:pPr>
        <w:ind w:left="180" w:right="480"/>
        <w:spacing w:after="0" w:line="290" w:lineRule="auto"/>
        <w:rPr>
          <w:sz w:val="20"/>
          <w:szCs w:val="20"/>
          <w:color w:val="auto"/>
        </w:rPr>
      </w:pPr>
      <w:r>
        <w:rPr>
          <w:rFonts w:ascii="Times New Roman" w:cs="Times New Roman" w:eastAsia="Times New Roman" w:hAnsi="Times New Roman"/>
          <w:sz w:val="22"/>
          <w:szCs w:val="22"/>
          <w:color w:val="auto"/>
        </w:rPr>
        <w:t>Note that keys and values can contain spaces and do not need quotation. But you can quote both keys and values with single or double quotes:</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114300</wp:posOffset>
                </wp:positionH>
                <wp:positionV relativeFrom="paragraph">
                  <wp:posOffset>83185</wp:posOffset>
                </wp:positionV>
                <wp:extent cx="5029200" cy="415925"/>
                <wp:wrapNone/>
                <wp:docPr id="405" name="Shape 40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15925"/>
                        </a:xfrm>
                        <a:prstGeom prst="rect">
                          <a:avLst/>
                        </a:prstGeom>
                        <a:solidFill>
                          <a:srgbClr val="F3F2F1"/>
                        </a:solidFill>
                      </wps:spPr>
                      <wps:bodyPr/>
                    </wps:wsp>
                  </a:graphicData>
                </a:graphic>
              </wp:anchor>
            </w:drawing>
          </mc:Choice>
          <mc:Fallback>
            <w:pict>
              <v:rect id="Shape 405" o:spid="_x0000_s1430" style="position:absolute;margin-left:9pt;margin-top:6.55pt;width:396pt;height:32.7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F3F2F1" stroked="f"/>
            </w:pict>
          </mc:Fallback>
        </mc:AlternateContent>
      </w:r>
    </w:p>
    <w:p>
      <w:pPr>
        <w:spacing w:after="0" w:line="133" w:lineRule="exact"/>
        <w:rPr>
          <w:sz w:val="20"/>
          <w:szCs w:val="20"/>
          <w:color w:val="auto"/>
        </w:rPr>
      </w:pPr>
    </w:p>
    <w:p>
      <w:pPr>
        <w:ind w:left="360"/>
        <w:spacing w:after="0"/>
        <w:rPr>
          <w:sz w:val="20"/>
          <w:szCs w:val="20"/>
          <w:color w:val="auto"/>
        </w:rPr>
      </w:pPr>
      <w:r>
        <w:rPr>
          <w:rFonts w:ascii="Courier New" w:cs="Courier New" w:eastAsia="Courier New" w:hAnsi="Courier New"/>
          <w:sz w:val="20"/>
          <w:szCs w:val="20"/>
          <w:color w:val="12110C"/>
        </w:rPr>
        <w:t>'single quotes': 'have ''one quote'' as the escape pattern'</w:t>
      </w:r>
    </w:p>
    <w:p>
      <w:pPr>
        <w:spacing w:after="0" w:line="70" w:lineRule="exact"/>
        <w:rPr>
          <w:sz w:val="20"/>
          <w:szCs w:val="20"/>
          <w:color w:val="auto"/>
        </w:rPr>
      </w:pPr>
    </w:p>
    <w:p>
      <w:pPr>
        <w:ind w:left="360"/>
        <w:spacing w:after="0"/>
        <w:rPr>
          <w:sz w:val="20"/>
          <w:szCs w:val="20"/>
          <w:color w:val="auto"/>
        </w:rPr>
      </w:pPr>
      <w:r>
        <w:rPr>
          <w:rFonts w:ascii="Courier New" w:cs="Courier New" w:eastAsia="Courier New" w:hAnsi="Courier New"/>
          <w:sz w:val="20"/>
          <w:szCs w:val="20"/>
          <w:color w:val="12110C"/>
        </w:rPr>
        <w:t>"double quotes": "have the \"backslash \" escape pattern"</w:t>
      </w:r>
    </w:p>
    <w:p>
      <w:pPr>
        <w:spacing w:after="0" w:line="200" w:lineRule="exact"/>
        <w:rPr>
          <w:sz w:val="20"/>
          <w:szCs w:val="20"/>
          <w:color w:val="auto"/>
        </w:rPr>
      </w:pPr>
    </w:p>
    <w:p>
      <w:pPr>
        <w:ind w:left="180" w:right="600"/>
        <w:spacing w:after="0" w:line="276" w:lineRule="auto"/>
        <w:rPr>
          <w:sz w:val="20"/>
          <w:szCs w:val="20"/>
          <w:color w:val="auto"/>
        </w:rPr>
      </w:pPr>
      <w:r>
        <w:rPr>
          <w:rFonts w:ascii="Times New Roman" w:cs="Times New Roman" w:eastAsia="Times New Roman" w:hAnsi="Times New Roman"/>
          <w:sz w:val="22"/>
          <w:szCs w:val="22"/>
          <w:color w:val="auto"/>
        </w:rPr>
        <w:t>Strings that span multiple lines – such as script blocks – use the pipe symbol,</w:t>
      </w:r>
      <w:r>
        <w:rPr>
          <w:rFonts w:ascii="Courier New" w:cs="Courier New" w:eastAsia="Courier New" w:hAnsi="Courier New"/>
          <w:sz w:val="21"/>
          <w:szCs w:val="21"/>
          <w:color w:val="auto"/>
        </w:rPr>
        <w:t xml:space="preserve"> |</w:t>
      </w:r>
      <w:r>
        <w:rPr>
          <w:rFonts w:ascii="Times New Roman" w:cs="Times New Roman" w:eastAsia="Times New Roman" w:hAnsi="Times New Roman"/>
          <w:sz w:val="22"/>
          <w:szCs w:val="22"/>
          <w:color w:val="auto"/>
        </w:rPr>
        <w:t>, and indentation:</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114300</wp:posOffset>
                </wp:positionH>
                <wp:positionV relativeFrom="paragraph">
                  <wp:posOffset>90805</wp:posOffset>
                </wp:positionV>
                <wp:extent cx="5029200" cy="1169670"/>
                <wp:wrapNone/>
                <wp:docPr id="406" name="Shape 40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1169670"/>
                        </a:xfrm>
                        <a:prstGeom prst="rect">
                          <a:avLst/>
                        </a:prstGeom>
                        <a:solidFill>
                          <a:srgbClr val="F3F2F1"/>
                        </a:solidFill>
                      </wps:spPr>
                      <wps:bodyPr/>
                    </wps:wsp>
                  </a:graphicData>
                </a:graphic>
              </wp:anchor>
            </w:drawing>
          </mc:Choice>
          <mc:Fallback>
            <w:pict>
              <v:rect id="Shape 406" o:spid="_x0000_s1431" style="position:absolute;margin-left:9pt;margin-top:7.15pt;width:396pt;height:92.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F3F2F1" stroked="f"/>
            </w:pict>
          </mc:Fallback>
        </mc:AlternateContent>
      </w:r>
    </w:p>
    <w:p>
      <w:pPr>
        <w:spacing w:after="0" w:line="145" w:lineRule="exact"/>
        <w:rPr>
          <w:sz w:val="20"/>
          <w:szCs w:val="20"/>
          <w:color w:val="auto"/>
        </w:rPr>
      </w:pPr>
    </w:p>
    <w:p>
      <w:pPr>
        <w:ind w:left="360"/>
        <w:spacing w:after="0"/>
        <w:rPr>
          <w:sz w:val="20"/>
          <w:szCs w:val="20"/>
          <w:color w:val="auto"/>
        </w:rPr>
      </w:pPr>
      <w:r>
        <w:rPr>
          <w:rFonts w:ascii="Courier New" w:cs="Courier New" w:eastAsia="Courier New" w:hAnsi="Courier New"/>
          <w:sz w:val="20"/>
          <w:szCs w:val="20"/>
          <w:color w:val="12110C"/>
        </w:rPr>
        <w:t>literal_block: |</w:t>
      </w:r>
    </w:p>
    <w:p>
      <w:pPr>
        <w:spacing w:after="0" w:line="75" w:lineRule="exact"/>
        <w:rPr>
          <w:sz w:val="20"/>
          <w:szCs w:val="20"/>
          <w:color w:val="auto"/>
        </w:rPr>
      </w:pPr>
    </w:p>
    <w:p>
      <w:pPr>
        <w:ind w:left="840" w:right="780"/>
        <w:spacing w:after="0" w:line="311" w:lineRule="auto"/>
        <w:rPr>
          <w:sz w:val="20"/>
          <w:szCs w:val="20"/>
          <w:color w:val="auto"/>
        </w:rPr>
      </w:pPr>
      <w:r>
        <w:rPr>
          <w:rFonts w:ascii="Courier New" w:cs="Courier New" w:eastAsia="Courier New" w:hAnsi="Courier New"/>
          <w:sz w:val="20"/>
          <w:szCs w:val="20"/>
          <w:color w:val="12110C"/>
        </w:rPr>
        <w:t>Text blocks use 4 spaces as indentation. The entire block is assigned to the key 'literal_block' and keeps line breaks and empty lines.</w:t>
      </w:r>
    </w:p>
    <w:p>
      <w:pPr>
        <w:spacing w:after="0" w:line="301" w:lineRule="exact"/>
        <w:rPr>
          <w:sz w:val="20"/>
          <w:szCs w:val="20"/>
          <w:color w:val="auto"/>
        </w:rPr>
      </w:pPr>
    </w:p>
    <w:p>
      <w:pPr>
        <w:ind w:left="840"/>
        <w:spacing w:after="0"/>
        <w:rPr>
          <w:sz w:val="20"/>
          <w:szCs w:val="20"/>
          <w:color w:val="auto"/>
        </w:rPr>
      </w:pPr>
      <w:r>
        <w:rPr>
          <w:rFonts w:ascii="Courier New" w:cs="Courier New" w:eastAsia="Courier New" w:hAnsi="Courier New"/>
          <w:sz w:val="20"/>
          <w:szCs w:val="20"/>
          <w:color w:val="12110C"/>
        </w:rPr>
        <w:t>The block continuous until the next element.</w:t>
      </w:r>
    </w:p>
    <w:p>
      <w:pPr>
        <w:sectPr>
          <w:pgSz w:w="10980" w:h="13680" w:orient="portrait"/>
          <w:cols w:equalWidth="0" w:num="1">
            <w:col w:w="8100"/>
          </w:cols>
          <w:pgMar w:left="1440" w:top="889" w:right="1440" w:bottom="1440" w:gutter="0" w:footer="0" w:header="0"/>
        </w:sectPr>
      </w:pPr>
    </w:p>
    <w:bookmarkStart w:id="175" w:name="page176"/>
    <w:bookmarkEnd w:id="175"/>
    <w:p>
      <w:pPr>
        <w:jc w:val="right"/>
        <w:ind w:right="180"/>
        <w:spacing w:after="0"/>
        <w:tabs>
          <w:tab w:leader="none" w:pos="260" w:val="left"/>
        </w:tabs>
        <w:rPr>
          <w:sz w:val="20"/>
          <w:szCs w:val="20"/>
          <w:color w:val="auto"/>
        </w:rPr>
      </w:pPr>
      <w:r>
        <w:rPr>
          <w:rFonts w:ascii="Times New Roman" w:cs="Times New Roman" w:eastAsia="Times New Roman" w:hAnsi="Times New Roman"/>
          <w:sz w:val="20"/>
          <w:szCs w:val="20"/>
          <w:color w:val="auto"/>
        </w:rPr>
        <w:t>The workflow syntax</w:t>
      </w:r>
      <w:r>
        <w:rPr>
          <w:sz w:val="20"/>
          <w:szCs w:val="20"/>
          <w:color w:val="auto"/>
        </w:rPr>
        <w:tab/>
      </w:r>
      <w:r>
        <w:rPr>
          <w:rFonts w:ascii="Times New Roman" w:cs="Times New Roman" w:eastAsia="Times New Roman" w:hAnsi="Times New Roman"/>
          <w:sz w:val="18"/>
          <w:szCs w:val="18"/>
          <w:color w:val="auto"/>
        </w:rPr>
        <w:t>147</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53340</wp:posOffset>
                </wp:positionV>
                <wp:extent cx="5029200" cy="0"/>
                <wp:wrapNone/>
                <wp:docPr id="407" name="Shape 40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407" o:spid="_x0000_s1432"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4.2pt" to="396pt,4.2pt" o:allowincell="f" strokecolor="#000000" strokeweight="0.5pt"/>
            </w:pict>
          </mc:Fallback>
        </mc:AlternateContent>
      </w:r>
    </w:p>
    <w:p>
      <w:pPr>
        <w:spacing w:after="0" w:line="216" w:lineRule="exact"/>
        <w:rPr>
          <w:sz w:val="20"/>
          <w:szCs w:val="20"/>
          <w:color w:val="auto"/>
        </w:rPr>
      </w:pPr>
    </w:p>
    <w:p>
      <w:pPr>
        <w:spacing w:after="0"/>
        <w:rPr>
          <w:sz w:val="20"/>
          <w:szCs w:val="20"/>
          <w:color w:val="auto"/>
        </w:rPr>
      </w:pPr>
      <w:r>
        <w:rPr>
          <w:rFonts w:ascii="Arial" w:cs="Arial" w:eastAsia="Arial" w:hAnsi="Arial"/>
          <w:sz w:val="30"/>
          <w:szCs w:val="30"/>
          <w:b w:val="1"/>
          <w:bCs w:val="1"/>
          <w:color w:val="auto"/>
        </w:rPr>
        <w:t>Collection types</w:t>
      </w:r>
    </w:p>
    <w:p>
      <w:pPr>
        <w:spacing w:after="0" w:line="98" w:lineRule="exact"/>
        <w:rPr>
          <w:sz w:val="20"/>
          <w:szCs w:val="20"/>
          <w:color w:val="auto"/>
        </w:rPr>
      </w:pPr>
    </w:p>
    <w:p>
      <w:pPr>
        <w:ind w:right="620"/>
        <w:spacing w:after="0" w:line="298" w:lineRule="auto"/>
        <w:rPr>
          <w:sz w:val="20"/>
          <w:szCs w:val="20"/>
          <w:color w:val="auto"/>
        </w:rPr>
      </w:pPr>
      <w:r>
        <w:rPr>
          <w:rFonts w:ascii="Times New Roman" w:cs="Times New Roman" w:eastAsia="Times New Roman" w:hAnsi="Times New Roman"/>
          <w:sz w:val="22"/>
          <w:szCs w:val="22"/>
          <w:color w:val="auto"/>
        </w:rPr>
        <w:t xml:space="preserve">Nested array types – also known as </w:t>
      </w:r>
      <w:r>
        <w:rPr>
          <w:rFonts w:ascii="Times New Roman" w:cs="Times New Roman" w:eastAsia="Times New Roman" w:hAnsi="Times New Roman"/>
          <w:sz w:val="22"/>
          <w:szCs w:val="22"/>
          <w:b w:val="1"/>
          <w:bCs w:val="1"/>
          <w:color w:val="auto"/>
        </w:rPr>
        <w:t>maps</w:t>
      </w:r>
      <w:r>
        <w:rPr>
          <w:rFonts w:ascii="Times New Roman" w:cs="Times New Roman" w:eastAsia="Times New Roman" w:hAnsi="Times New Roman"/>
          <w:sz w:val="22"/>
          <w:szCs w:val="22"/>
          <w:color w:val="auto"/>
        </w:rPr>
        <w:t xml:space="preserve"> – are often used in workflows. They use two spaces of indentation:</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77470</wp:posOffset>
                </wp:positionV>
                <wp:extent cx="5029200" cy="981075"/>
                <wp:wrapNone/>
                <wp:docPr id="408" name="Shape 40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981075"/>
                        </a:xfrm>
                        <a:prstGeom prst="rect">
                          <a:avLst/>
                        </a:prstGeom>
                        <a:solidFill>
                          <a:srgbClr val="F3F2F1"/>
                        </a:solidFill>
                      </wps:spPr>
                      <wps:bodyPr/>
                    </wps:wsp>
                  </a:graphicData>
                </a:graphic>
              </wp:anchor>
            </w:drawing>
          </mc:Choice>
          <mc:Fallback>
            <w:pict>
              <v:rect id="Shape 408" o:spid="_x0000_s1433" style="position:absolute;margin-left:0pt;margin-top:6.1pt;width:396pt;height:77.2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F3F2F1" stroked="f"/>
            </w:pict>
          </mc:Fallback>
        </mc:AlternateContent>
      </w:r>
    </w:p>
    <w:p>
      <w:pPr>
        <w:spacing w:after="0" w:line="124" w:lineRule="exact"/>
        <w:rPr>
          <w:sz w:val="20"/>
          <w:szCs w:val="20"/>
          <w:color w:val="auto"/>
        </w:rPr>
      </w:pPr>
    </w:p>
    <w:p>
      <w:pPr>
        <w:ind w:left="180"/>
        <w:spacing w:after="0"/>
        <w:rPr>
          <w:sz w:val="20"/>
          <w:szCs w:val="20"/>
          <w:color w:val="auto"/>
        </w:rPr>
      </w:pPr>
      <w:r>
        <w:rPr>
          <w:rFonts w:ascii="Courier New" w:cs="Courier New" w:eastAsia="Courier New" w:hAnsi="Courier New"/>
          <w:sz w:val="20"/>
          <w:szCs w:val="20"/>
          <w:color w:val="12110C"/>
        </w:rPr>
        <w:t>nested_type:</w:t>
      </w:r>
    </w:p>
    <w:p>
      <w:pPr>
        <w:spacing w:after="0" w:line="70" w:lineRule="exact"/>
        <w:rPr>
          <w:sz w:val="20"/>
          <w:szCs w:val="20"/>
          <w:color w:val="auto"/>
        </w:rPr>
      </w:pPr>
    </w:p>
    <w:p>
      <w:pPr>
        <w:ind w:left="420"/>
        <w:spacing w:after="0"/>
        <w:rPr>
          <w:sz w:val="20"/>
          <w:szCs w:val="20"/>
          <w:color w:val="auto"/>
        </w:rPr>
      </w:pPr>
      <w:r>
        <w:rPr>
          <w:rFonts w:ascii="Courier New" w:cs="Courier New" w:eastAsia="Courier New" w:hAnsi="Courier New"/>
          <w:sz w:val="20"/>
          <w:szCs w:val="20"/>
          <w:color w:val="12110C"/>
        </w:rPr>
        <w:t>key1: value1</w:t>
      </w:r>
    </w:p>
    <w:p>
      <w:pPr>
        <w:spacing w:after="0" w:line="70" w:lineRule="exact"/>
        <w:rPr>
          <w:sz w:val="20"/>
          <w:szCs w:val="20"/>
          <w:color w:val="auto"/>
        </w:rPr>
      </w:pPr>
    </w:p>
    <w:p>
      <w:pPr>
        <w:ind w:left="420"/>
        <w:spacing w:after="0"/>
        <w:rPr>
          <w:sz w:val="20"/>
          <w:szCs w:val="20"/>
          <w:color w:val="auto"/>
        </w:rPr>
      </w:pPr>
      <w:r>
        <w:rPr>
          <w:rFonts w:ascii="Courier New" w:cs="Courier New" w:eastAsia="Courier New" w:hAnsi="Courier New"/>
          <w:sz w:val="20"/>
          <w:szCs w:val="20"/>
          <w:color w:val="12110C"/>
        </w:rPr>
        <w:t>key2: value2</w:t>
      </w:r>
    </w:p>
    <w:p>
      <w:pPr>
        <w:spacing w:after="0" w:line="70" w:lineRule="exact"/>
        <w:rPr>
          <w:sz w:val="20"/>
          <w:szCs w:val="20"/>
          <w:color w:val="auto"/>
        </w:rPr>
      </w:pPr>
    </w:p>
    <w:p>
      <w:pPr>
        <w:ind w:left="420"/>
        <w:spacing w:after="0"/>
        <w:rPr>
          <w:sz w:val="20"/>
          <w:szCs w:val="20"/>
          <w:color w:val="auto"/>
        </w:rPr>
      </w:pPr>
      <w:r>
        <w:rPr>
          <w:rFonts w:ascii="Courier New" w:cs="Courier New" w:eastAsia="Courier New" w:hAnsi="Courier New"/>
          <w:sz w:val="20"/>
          <w:szCs w:val="20"/>
          <w:color w:val="12110C"/>
        </w:rPr>
        <w:t>another_nested_type:</w:t>
      </w:r>
    </w:p>
    <w:p>
      <w:pPr>
        <w:spacing w:after="0" w:line="70" w:lineRule="exact"/>
        <w:rPr>
          <w:sz w:val="20"/>
          <w:szCs w:val="20"/>
          <w:color w:val="auto"/>
        </w:rPr>
      </w:pPr>
    </w:p>
    <w:p>
      <w:pPr>
        <w:ind w:left="660"/>
        <w:spacing w:after="0"/>
        <w:rPr>
          <w:sz w:val="20"/>
          <w:szCs w:val="20"/>
          <w:color w:val="auto"/>
        </w:rPr>
      </w:pPr>
      <w:r>
        <w:rPr>
          <w:rFonts w:ascii="Courier New" w:cs="Courier New" w:eastAsia="Courier New" w:hAnsi="Courier New"/>
          <w:sz w:val="20"/>
          <w:szCs w:val="20"/>
          <w:color w:val="12110C"/>
        </w:rPr>
        <w:t>key1: value1</w:t>
      </w:r>
    </w:p>
    <w:p>
      <w:pPr>
        <w:spacing w:after="0" w:line="200" w:lineRule="exact"/>
        <w:rPr>
          <w:sz w:val="20"/>
          <w:szCs w:val="20"/>
          <w:color w:val="auto"/>
        </w:rPr>
      </w:pPr>
    </w:p>
    <w:p>
      <w:pPr>
        <w:spacing w:after="0"/>
        <w:rPr>
          <w:sz w:val="20"/>
          <w:szCs w:val="20"/>
          <w:color w:val="auto"/>
        </w:rPr>
      </w:pPr>
      <w:r>
        <w:rPr>
          <w:rFonts w:ascii="Times New Roman" w:cs="Times New Roman" w:eastAsia="Times New Roman" w:hAnsi="Times New Roman"/>
          <w:sz w:val="22"/>
          <w:szCs w:val="22"/>
          <w:color w:val="auto"/>
        </w:rPr>
        <w:t>A sequence uses a dash,</w:t>
      </w:r>
      <w:r>
        <w:rPr>
          <w:rFonts w:ascii="Courier New" w:cs="Courier New" w:eastAsia="Courier New" w:hAnsi="Courier New"/>
          <w:sz w:val="21"/>
          <w:szCs w:val="21"/>
          <w:color w:val="auto"/>
        </w:rPr>
        <w:t xml:space="preserve"> –</w:t>
      </w:r>
      <w:r>
        <w:rPr>
          <w:rFonts w:ascii="Times New Roman" w:cs="Times New Roman" w:eastAsia="Times New Roman" w:hAnsi="Times New Roman"/>
          <w:sz w:val="22"/>
          <w:szCs w:val="22"/>
          <w:color w:val="auto"/>
        </w:rPr>
        <w:t>, before each item:</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133350</wp:posOffset>
                </wp:positionV>
                <wp:extent cx="5029200" cy="604520"/>
                <wp:wrapNone/>
                <wp:docPr id="409" name="Shape 40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604520"/>
                        </a:xfrm>
                        <a:prstGeom prst="rect">
                          <a:avLst/>
                        </a:prstGeom>
                        <a:solidFill>
                          <a:srgbClr val="F3F2F1"/>
                        </a:solidFill>
                      </wps:spPr>
                      <wps:bodyPr/>
                    </wps:wsp>
                  </a:graphicData>
                </a:graphic>
              </wp:anchor>
            </w:drawing>
          </mc:Choice>
          <mc:Fallback>
            <w:pict>
              <v:rect id="Shape 409" o:spid="_x0000_s1434" style="position:absolute;margin-left:0pt;margin-top:10.5pt;width:396pt;height:47.6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F3F2F1" stroked="f"/>
            </w:pict>
          </mc:Fallback>
        </mc:AlternateContent>
      </w:r>
    </w:p>
    <w:p>
      <w:pPr>
        <w:spacing w:after="0" w:line="212" w:lineRule="exact"/>
        <w:rPr>
          <w:sz w:val="20"/>
          <w:szCs w:val="20"/>
          <w:color w:val="auto"/>
        </w:rPr>
      </w:pPr>
    </w:p>
    <w:p>
      <w:pPr>
        <w:ind w:left="180"/>
        <w:spacing w:after="0"/>
        <w:rPr>
          <w:sz w:val="20"/>
          <w:szCs w:val="20"/>
          <w:color w:val="auto"/>
        </w:rPr>
      </w:pPr>
      <w:r>
        <w:rPr>
          <w:rFonts w:ascii="Courier New" w:cs="Courier New" w:eastAsia="Courier New" w:hAnsi="Courier New"/>
          <w:sz w:val="20"/>
          <w:szCs w:val="20"/>
          <w:color w:val="12110C"/>
        </w:rPr>
        <w:t>sequence:</w:t>
      </w:r>
    </w:p>
    <w:p>
      <w:pPr>
        <w:spacing w:after="0" w:line="70" w:lineRule="exact"/>
        <w:rPr>
          <w:sz w:val="20"/>
          <w:szCs w:val="20"/>
          <w:color w:val="auto"/>
        </w:rPr>
      </w:pPr>
    </w:p>
    <w:p>
      <w:pPr>
        <w:ind w:left="660" w:hanging="240"/>
        <w:spacing w:after="0"/>
        <w:tabs>
          <w:tab w:leader="none" w:pos="660" w:val="left"/>
        </w:tabs>
        <w:numPr>
          <w:ilvl w:val="0"/>
          <w:numId w:val="114"/>
        </w:numPr>
        <w:rPr>
          <w:rFonts w:ascii="Courier New" w:cs="Courier New" w:eastAsia="Courier New" w:hAnsi="Courier New"/>
          <w:sz w:val="20"/>
          <w:szCs w:val="20"/>
          <w:color w:val="12110C"/>
        </w:rPr>
      </w:pPr>
      <w:r>
        <w:rPr>
          <w:rFonts w:ascii="Courier New" w:cs="Courier New" w:eastAsia="Courier New" w:hAnsi="Courier New"/>
          <w:sz w:val="20"/>
          <w:szCs w:val="20"/>
          <w:color w:val="12110C"/>
        </w:rPr>
        <w:t>item1</w:t>
      </w:r>
    </w:p>
    <w:p>
      <w:pPr>
        <w:spacing w:after="0" w:line="70" w:lineRule="exact"/>
        <w:rPr>
          <w:rFonts w:ascii="Courier New" w:cs="Courier New" w:eastAsia="Courier New" w:hAnsi="Courier New"/>
          <w:sz w:val="20"/>
          <w:szCs w:val="20"/>
          <w:color w:val="12110C"/>
        </w:rPr>
      </w:pPr>
    </w:p>
    <w:p>
      <w:pPr>
        <w:ind w:left="660" w:hanging="240"/>
        <w:spacing w:after="0"/>
        <w:tabs>
          <w:tab w:leader="none" w:pos="660" w:val="left"/>
        </w:tabs>
        <w:numPr>
          <w:ilvl w:val="0"/>
          <w:numId w:val="114"/>
        </w:numPr>
        <w:rPr>
          <w:rFonts w:ascii="Courier New" w:cs="Courier New" w:eastAsia="Courier New" w:hAnsi="Courier New"/>
          <w:sz w:val="20"/>
          <w:szCs w:val="20"/>
          <w:color w:val="12110C"/>
        </w:rPr>
      </w:pPr>
      <w:r>
        <w:rPr>
          <w:rFonts w:ascii="Courier New" w:cs="Courier New" w:eastAsia="Courier New" w:hAnsi="Courier New"/>
          <w:sz w:val="20"/>
          <w:szCs w:val="20"/>
          <w:color w:val="12110C"/>
        </w:rPr>
        <w:t>item2</w:t>
      </w:r>
    </w:p>
    <w:p>
      <w:pPr>
        <w:spacing w:after="0" w:line="200" w:lineRule="exact"/>
        <w:rPr>
          <w:sz w:val="20"/>
          <w:szCs w:val="20"/>
          <w:color w:val="auto"/>
        </w:rPr>
      </w:pPr>
    </w:p>
    <w:p>
      <w:pPr>
        <w:ind w:right="200"/>
        <w:spacing w:after="0" w:line="290" w:lineRule="auto"/>
        <w:rPr>
          <w:sz w:val="20"/>
          <w:szCs w:val="20"/>
          <w:color w:val="auto"/>
        </w:rPr>
      </w:pPr>
      <w:r>
        <w:rPr>
          <w:rFonts w:ascii="Times New Roman" w:cs="Times New Roman" w:eastAsia="Times New Roman" w:hAnsi="Times New Roman"/>
          <w:sz w:val="22"/>
          <w:szCs w:val="22"/>
          <w:color w:val="auto"/>
        </w:rPr>
        <w:t>Since YAML is a superset of JSON, you can also use the JSON syntax to put sequences and maps in one line:</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83185</wp:posOffset>
                </wp:positionV>
                <wp:extent cx="5029200" cy="415925"/>
                <wp:wrapNone/>
                <wp:docPr id="410" name="Shape 41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15925"/>
                        </a:xfrm>
                        <a:prstGeom prst="rect">
                          <a:avLst/>
                        </a:prstGeom>
                        <a:solidFill>
                          <a:srgbClr val="F3F2F1"/>
                        </a:solidFill>
                      </wps:spPr>
                      <wps:bodyPr/>
                    </wps:wsp>
                  </a:graphicData>
                </a:graphic>
              </wp:anchor>
            </w:drawing>
          </mc:Choice>
          <mc:Fallback>
            <w:pict>
              <v:rect id="Shape 410" o:spid="_x0000_s1435" style="position:absolute;margin-left:0pt;margin-top:6.55pt;width:396pt;height:32.7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F3F2F1" stroked="f"/>
            </w:pict>
          </mc:Fallback>
        </mc:AlternateContent>
      </w:r>
    </w:p>
    <w:p>
      <w:pPr>
        <w:spacing w:after="0" w:line="133" w:lineRule="exact"/>
        <w:rPr>
          <w:sz w:val="20"/>
          <w:szCs w:val="20"/>
          <w:color w:val="auto"/>
        </w:rPr>
      </w:pPr>
    </w:p>
    <w:p>
      <w:pPr>
        <w:ind w:left="180"/>
        <w:spacing w:after="0"/>
        <w:rPr>
          <w:sz w:val="20"/>
          <w:szCs w:val="20"/>
          <w:color w:val="auto"/>
        </w:rPr>
      </w:pPr>
      <w:r>
        <w:rPr>
          <w:rFonts w:ascii="Courier New" w:cs="Courier New" w:eastAsia="Courier New" w:hAnsi="Courier New"/>
          <w:sz w:val="20"/>
          <w:szCs w:val="20"/>
          <w:color w:val="12110C"/>
        </w:rPr>
        <w:t>map: {key: value}</w:t>
      </w:r>
    </w:p>
    <w:p>
      <w:pPr>
        <w:spacing w:after="0" w:line="70" w:lineRule="exact"/>
        <w:rPr>
          <w:sz w:val="20"/>
          <w:szCs w:val="20"/>
          <w:color w:val="auto"/>
        </w:rPr>
      </w:pPr>
    </w:p>
    <w:p>
      <w:pPr>
        <w:ind w:left="180"/>
        <w:spacing w:after="0"/>
        <w:rPr>
          <w:sz w:val="20"/>
          <w:szCs w:val="20"/>
          <w:color w:val="auto"/>
        </w:rPr>
      </w:pPr>
      <w:r>
        <w:rPr>
          <w:rFonts w:ascii="Courier New" w:cs="Courier New" w:eastAsia="Courier New" w:hAnsi="Courier New"/>
          <w:sz w:val="20"/>
          <w:szCs w:val="20"/>
          <w:color w:val="12110C"/>
        </w:rPr>
        <w:t>sequence: [item1, item2, item3]</w:t>
      </w:r>
    </w:p>
    <w:p>
      <w:pPr>
        <w:spacing w:after="0" w:line="200" w:lineRule="exact"/>
        <w:rPr>
          <w:sz w:val="20"/>
          <w:szCs w:val="20"/>
          <w:color w:val="auto"/>
        </w:rPr>
      </w:pPr>
    </w:p>
    <w:p>
      <w:pPr>
        <w:jc w:val="both"/>
        <w:ind w:right="320"/>
        <w:spacing w:after="0" w:line="254" w:lineRule="auto"/>
        <w:rPr>
          <w:rFonts w:ascii="Courier New" w:cs="Courier New" w:eastAsia="Courier New" w:hAnsi="Courier New"/>
          <w:sz w:val="21"/>
          <w:szCs w:val="21"/>
          <w:color w:val="auto"/>
        </w:rPr>
      </w:pPr>
      <w:r>
        <w:rPr>
          <w:rFonts w:ascii="Times New Roman" w:cs="Times New Roman" w:eastAsia="Times New Roman" w:hAnsi="Times New Roman"/>
          <w:sz w:val="22"/>
          <w:szCs w:val="22"/>
          <w:color w:val="auto"/>
        </w:rPr>
        <w:t>This should be enough to get you started with workflow editing on GitHub. If you want to learn more about YAML, you can have a look at the specification at</w:t>
      </w:r>
      <w:r>
        <w:rPr>
          <w:rFonts w:ascii="Courier New" w:cs="Courier New" w:eastAsia="Courier New" w:hAnsi="Courier New"/>
          <w:sz w:val="21"/>
          <w:szCs w:val="21"/>
          <w:color w:val="auto"/>
        </w:rPr>
        <w:t xml:space="preserve"> </w:t>
      </w:r>
      <w:hyperlink r:id="rId179">
        <w:r>
          <w:rPr>
            <w:rFonts w:ascii="Courier New" w:cs="Courier New" w:eastAsia="Courier New" w:hAnsi="Courier New"/>
            <w:sz w:val="21"/>
            <w:szCs w:val="21"/>
            <w:color w:val="auto"/>
          </w:rPr>
          <w:t>https://yaml.</w:t>
        </w:r>
      </w:hyperlink>
      <w:r>
        <w:rPr>
          <w:rFonts w:ascii="Courier New" w:cs="Courier New" w:eastAsia="Courier New" w:hAnsi="Courier New"/>
          <w:sz w:val="21"/>
          <w:szCs w:val="21"/>
          <w:color w:val="auto"/>
        </w:rPr>
        <w:t xml:space="preserve"> </w:t>
      </w:r>
      <w:hyperlink r:id="rId179">
        <w:r>
          <w:rPr>
            <w:rFonts w:ascii="Courier New" w:cs="Courier New" w:eastAsia="Courier New" w:hAnsi="Courier New"/>
            <w:sz w:val="21"/>
            <w:szCs w:val="21"/>
            <w:color w:val="auto"/>
          </w:rPr>
          <w:t>org/</w:t>
        </w:r>
      </w:hyperlink>
      <w:r>
        <w:rPr>
          <w:rFonts w:ascii="Times New Roman" w:cs="Times New Roman" w:eastAsia="Times New Roman" w:hAnsi="Times New Roman"/>
          <w:sz w:val="22"/>
          <w:szCs w:val="22"/>
          <w:color w:val="auto"/>
        </w:rPr>
        <w:t>. Now, let's have a look at the workflow syntax.</w:t>
      </w:r>
    </w:p>
    <w:p>
      <w:pPr>
        <w:spacing w:after="0" w:line="300" w:lineRule="exact"/>
        <w:rPr>
          <w:sz w:val="20"/>
          <w:szCs w:val="20"/>
          <w:color w:val="auto"/>
        </w:rPr>
      </w:pPr>
    </w:p>
    <w:p>
      <w:pPr>
        <w:spacing w:after="0"/>
        <w:rPr>
          <w:sz w:val="20"/>
          <w:szCs w:val="20"/>
          <w:color w:val="auto"/>
        </w:rPr>
      </w:pPr>
      <w:r>
        <w:rPr>
          <w:rFonts w:ascii="Arial" w:cs="Arial" w:eastAsia="Arial" w:hAnsi="Arial"/>
          <w:sz w:val="34"/>
          <w:szCs w:val="34"/>
          <w:b w:val="1"/>
          <w:bCs w:val="1"/>
          <w:color w:val="auto"/>
        </w:rPr>
        <w:t>The workflow syntax</w:t>
      </w:r>
    </w:p>
    <w:p>
      <w:pPr>
        <w:spacing w:after="0" w:line="109" w:lineRule="exact"/>
        <w:rPr>
          <w:sz w:val="20"/>
          <w:szCs w:val="20"/>
          <w:color w:val="auto"/>
        </w:rPr>
      </w:pPr>
    </w:p>
    <w:p>
      <w:pPr>
        <w:spacing w:after="0"/>
        <w:rPr>
          <w:sz w:val="20"/>
          <w:szCs w:val="20"/>
          <w:color w:val="auto"/>
        </w:rPr>
      </w:pPr>
      <w:r>
        <w:rPr>
          <w:rFonts w:ascii="Times New Roman" w:cs="Times New Roman" w:eastAsia="Times New Roman" w:hAnsi="Times New Roman"/>
          <w:sz w:val="22"/>
          <w:szCs w:val="22"/>
          <w:color w:val="auto"/>
        </w:rPr>
        <w:t>The first thing you will see in your workflow file is its name, which is displayed under</w:t>
      </w:r>
    </w:p>
    <w:p>
      <w:pPr>
        <w:spacing w:after="0" w:line="3" w:lineRule="exact"/>
        <w:rPr>
          <w:sz w:val="20"/>
          <w:szCs w:val="20"/>
          <w:color w:val="auto"/>
        </w:rPr>
      </w:pPr>
    </w:p>
    <w:p>
      <w:pPr>
        <w:spacing w:after="0"/>
        <w:rPr>
          <w:sz w:val="20"/>
          <w:szCs w:val="20"/>
          <w:color w:val="auto"/>
        </w:rPr>
      </w:pPr>
      <w:r>
        <w:rPr>
          <w:rFonts w:ascii="Times New Roman" w:cs="Times New Roman" w:eastAsia="Times New Roman" w:hAnsi="Times New Roman"/>
          <w:sz w:val="22"/>
          <w:szCs w:val="22"/>
          <w:b w:val="1"/>
          <w:bCs w:val="1"/>
          <w:color w:val="auto"/>
        </w:rPr>
        <w:t>Actions</w:t>
      </w:r>
      <w:r>
        <w:rPr>
          <w:rFonts w:ascii="Times New Roman" w:cs="Times New Roman" w:eastAsia="Times New Roman" w:hAnsi="Times New Roman"/>
          <w:sz w:val="22"/>
          <w:szCs w:val="22"/>
          <w:color w:val="auto"/>
        </w:rPr>
        <w:t xml:space="preserve"> in your repository:</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147955</wp:posOffset>
                </wp:positionV>
                <wp:extent cx="5029200" cy="227965"/>
                <wp:wrapNone/>
                <wp:docPr id="411" name="Shape 41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227965"/>
                        </a:xfrm>
                        <a:prstGeom prst="rect">
                          <a:avLst/>
                        </a:prstGeom>
                        <a:solidFill>
                          <a:srgbClr val="F3F2F1"/>
                        </a:solidFill>
                      </wps:spPr>
                      <wps:bodyPr/>
                    </wps:wsp>
                  </a:graphicData>
                </a:graphic>
              </wp:anchor>
            </w:drawing>
          </mc:Choice>
          <mc:Fallback>
            <w:pict>
              <v:rect id="Shape 411" o:spid="_x0000_s1436" style="position:absolute;margin-left:0pt;margin-top:11.65pt;width:396pt;height:17.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F3F2F1" stroked="f"/>
            </w:pict>
          </mc:Fallback>
        </mc:AlternateContent>
      </w:r>
    </w:p>
    <w:p>
      <w:pPr>
        <w:spacing w:after="0" w:line="235" w:lineRule="exact"/>
        <w:rPr>
          <w:sz w:val="20"/>
          <w:szCs w:val="20"/>
          <w:color w:val="auto"/>
        </w:rPr>
      </w:pPr>
    </w:p>
    <w:p>
      <w:pPr>
        <w:ind w:left="180"/>
        <w:spacing w:after="0"/>
        <w:rPr>
          <w:sz w:val="20"/>
          <w:szCs w:val="20"/>
          <w:color w:val="auto"/>
        </w:rPr>
      </w:pPr>
      <w:r>
        <w:rPr>
          <w:rFonts w:ascii="Courier New" w:cs="Courier New" w:eastAsia="Courier New" w:hAnsi="Courier New"/>
          <w:sz w:val="20"/>
          <w:szCs w:val="20"/>
          <w:color w:val="12110C"/>
        </w:rPr>
        <w:t>name: My first workflow</w:t>
      </w:r>
    </w:p>
    <w:p>
      <w:pPr>
        <w:spacing w:after="0" w:line="200" w:lineRule="exact"/>
        <w:rPr>
          <w:sz w:val="20"/>
          <w:szCs w:val="20"/>
          <w:color w:val="auto"/>
        </w:rPr>
      </w:pPr>
    </w:p>
    <w:p>
      <w:pPr>
        <w:spacing w:after="0"/>
        <w:rPr>
          <w:sz w:val="20"/>
          <w:szCs w:val="20"/>
          <w:color w:val="auto"/>
        </w:rPr>
      </w:pPr>
      <w:r>
        <w:rPr>
          <w:rFonts w:ascii="Times New Roman" w:cs="Times New Roman" w:eastAsia="Times New Roman" w:hAnsi="Times New Roman"/>
          <w:sz w:val="22"/>
          <w:szCs w:val="22"/>
          <w:color w:val="auto"/>
        </w:rPr>
        <w:t>This name is followed by triggers.</w:t>
      </w:r>
    </w:p>
    <w:p>
      <w:pPr>
        <w:spacing w:after="0" w:line="310" w:lineRule="exact"/>
        <w:rPr>
          <w:sz w:val="20"/>
          <w:szCs w:val="20"/>
          <w:color w:val="auto"/>
        </w:rPr>
      </w:pPr>
    </w:p>
    <w:p>
      <w:pPr>
        <w:spacing w:after="0"/>
        <w:rPr>
          <w:sz w:val="20"/>
          <w:szCs w:val="20"/>
          <w:color w:val="auto"/>
        </w:rPr>
      </w:pPr>
      <w:r>
        <w:rPr>
          <w:rFonts w:ascii="Arial" w:cs="Arial" w:eastAsia="Arial" w:hAnsi="Arial"/>
          <w:sz w:val="30"/>
          <w:szCs w:val="30"/>
          <w:b w:val="1"/>
          <w:bCs w:val="1"/>
          <w:color w:val="auto"/>
        </w:rPr>
        <w:t>Workflow triggers</w:t>
      </w:r>
    </w:p>
    <w:p>
      <w:pPr>
        <w:spacing w:after="0" w:line="106" w:lineRule="exact"/>
        <w:rPr>
          <w:sz w:val="20"/>
          <w:szCs w:val="20"/>
          <w:color w:val="auto"/>
        </w:rPr>
      </w:pPr>
    </w:p>
    <w:p>
      <w:pPr>
        <w:spacing w:after="0"/>
        <w:rPr>
          <w:sz w:val="20"/>
          <w:szCs w:val="20"/>
          <w:color w:val="auto"/>
        </w:rPr>
      </w:pPr>
      <w:r>
        <w:rPr>
          <w:rFonts w:ascii="Times New Roman" w:cs="Times New Roman" w:eastAsia="Times New Roman" w:hAnsi="Times New Roman"/>
          <w:sz w:val="22"/>
          <w:szCs w:val="22"/>
          <w:color w:val="auto"/>
        </w:rPr>
        <w:t>Triggers are the values for the</w:t>
      </w:r>
      <w:r>
        <w:rPr>
          <w:rFonts w:ascii="Courier New" w:cs="Courier New" w:eastAsia="Courier New" w:hAnsi="Courier New"/>
          <w:sz w:val="21"/>
          <w:szCs w:val="21"/>
          <w:color w:val="auto"/>
        </w:rPr>
        <w:t xml:space="preserve"> on</w:t>
      </w:r>
      <w:r>
        <w:rPr>
          <w:rFonts w:ascii="Times New Roman" w:cs="Times New Roman" w:eastAsia="Times New Roman" w:hAnsi="Times New Roman"/>
          <w:sz w:val="22"/>
          <w:szCs w:val="22"/>
          <w:color w:val="auto"/>
        </w:rPr>
        <w:t xml:space="preserve"> key:</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133350</wp:posOffset>
                </wp:positionV>
                <wp:extent cx="5029200" cy="227330"/>
                <wp:wrapNone/>
                <wp:docPr id="412" name="Shape 41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227330"/>
                        </a:xfrm>
                        <a:prstGeom prst="rect">
                          <a:avLst/>
                        </a:prstGeom>
                        <a:solidFill>
                          <a:srgbClr val="F3F2F1"/>
                        </a:solidFill>
                      </wps:spPr>
                      <wps:bodyPr/>
                    </wps:wsp>
                  </a:graphicData>
                </a:graphic>
              </wp:anchor>
            </w:drawing>
          </mc:Choice>
          <mc:Fallback>
            <w:pict>
              <v:rect id="Shape 412" o:spid="_x0000_s1437" style="position:absolute;margin-left:0pt;margin-top:10.5pt;width:396pt;height:17.9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F3F2F1" stroked="f"/>
            </w:pict>
          </mc:Fallback>
        </mc:AlternateContent>
      </w:r>
    </w:p>
    <w:p>
      <w:pPr>
        <w:sectPr>
          <w:pgSz w:w="10980" w:h="13680" w:orient="portrait"/>
          <w:cols w:equalWidth="0" w:num="1">
            <w:col w:w="8100"/>
          </w:cols>
          <w:pgMar w:left="1440" w:top="889" w:right="1440" w:bottom="1440" w:gutter="0" w:footer="0" w:header="0"/>
        </w:sectPr>
      </w:pPr>
    </w:p>
    <w:p>
      <w:pPr>
        <w:spacing w:after="0" w:line="237" w:lineRule="exact"/>
        <w:rPr>
          <w:sz w:val="20"/>
          <w:szCs w:val="20"/>
          <w:color w:val="auto"/>
        </w:rPr>
      </w:pPr>
    </w:p>
    <w:p>
      <w:pPr>
        <w:ind w:left="180"/>
        <w:spacing w:after="0"/>
        <w:rPr>
          <w:sz w:val="20"/>
          <w:szCs w:val="20"/>
          <w:color w:val="auto"/>
        </w:rPr>
      </w:pPr>
      <w:r>
        <w:rPr>
          <w:rFonts w:ascii="Courier New" w:cs="Courier New" w:eastAsia="Courier New" w:hAnsi="Courier New"/>
          <w:sz w:val="19"/>
          <w:szCs w:val="19"/>
          <w:color w:val="12110C"/>
        </w:rPr>
        <w:t>on: push</w:t>
      </w:r>
    </w:p>
    <w:p>
      <w:pPr>
        <w:sectPr>
          <w:pgSz w:w="10980" w:h="13680" w:orient="portrait"/>
          <w:cols w:equalWidth="0" w:num="1">
            <w:col w:w="8100"/>
          </w:cols>
          <w:pgMar w:left="1440" w:top="889" w:right="1440" w:bottom="1440" w:gutter="0" w:footer="0" w:header="0"/>
          <w:type w:val="continuous"/>
        </w:sectPr>
      </w:pPr>
    </w:p>
    <w:bookmarkStart w:id="176" w:name="page177"/>
    <w:bookmarkEnd w:id="176"/>
    <w:p>
      <w:pPr>
        <w:ind w:left="180"/>
        <w:spacing w:after="0"/>
        <w:tabs>
          <w:tab w:leader="none" w:pos="680" w:val="left"/>
        </w:tabs>
        <w:rPr>
          <w:sz w:val="20"/>
          <w:szCs w:val="20"/>
          <w:color w:val="auto"/>
        </w:rPr>
      </w:pPr>
      <w:r>
        <w:rPr>
          <w:rFonts w:ascii="Times New Roman" w:cs="Times New Roman" w:eastAsia="Times New Roman" w:hAnsi="Times New Roman"/>
          <w:sz w:val="20"/>
          <w:szCs w:val="20"/>
          <w:color w:val="auto"/>
        </w:rPr>
        <w:t>148</w:t>
        <w:tab/>
        <w:t>Automation with GitHub Actions</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114300</wp:posOffset>
                </wp:positionH>
                <wp:positionV relativeFrom="paragraph">
                  <wp:posOffset>53340</wp:posOffset>
                </wp:positionV>
                <wp:extent cx="5029200" cy="0"/>
                <wp:wrapNone/>
                <wp:docPr id="413" name="Shape 41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413" o:spid="_x0000_s1438"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9pt,4.2pt" to="405pt,4.2pt" o:allowincell="f" strokecolor="#000000" strokeweight="0.5pt"/>
            </w:pict>
          </mc:Fallback>
        </mc:AlternateContent>
      </w:r>
    </w:p>
    <w:p>
      <w:pPr>
        <w:spacing w:after="0" w:line="310"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2"/>
          <w:szCs w:val="22"/>
          <w:color w:val="auto"/>
        </w:rPr>
        <w:t>Triggers can contain multiple values:</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114300</wp:posOffset>
                </wp:positionH>
                <wp:positionV relativeFrom="paragraph">
                  <wp:posOffset>142875</wp:posOffset>
                </wp:positionV>
                <wp:extent cx="5029200" cy="227965"/>
                <wp:wrapNone/>
                <wp:docPr id="414" name="Shape 41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227965"/>
                        </a:xfrm>
                        <a:prstGeom prst="rect">
                          <a:avLst/>
                        </a:prstGeom>
                        <a:solidFill>
                          <a:srgbClr val="F3F2F1"/>
                        </a:solidFill>
                      </wps:spPr>
                      <wps:bodyPr/>
                    </wps:wsp>
                  </a:graphicData>
                </a:graphic>
              </wp:anchor>
            </w:drawing>
          </mc:Choice>
          <mc:Fallback>
            <w:pict>
              <v:rect id="Shape 414" o:spid="_x0000_s1439" style="position:absolute;margin-left:9pt;margin-top:11.25pt;width:396pt;height:17.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F3F2F1" stroked="f"/>
            </w:pict>
          </mc:Fallback>
        </mc:AlternateContent>
      </w:r>
    </w:p>
    <w:p>
      <w:pPr>
        <w:spacing w:after="0" w:line="228" w:lineRule="exact"/>
        <w:rPr>
          <w:sz w:val="20"/>
          <w:szCs w:val="20"/>
          <w:color w:val="auto"/>
        </w:rPr>
      </w:pPr>
    </w:p>
    <w:p>
      <w:pPr>
        <w:ind w:left="360"/>
        <w:spacing w:after="0"/>
        <w:rPr>
          <w:sz w:val="20"/>
          <w:szCs w:val="20"/>
          <w:color w:val="auto"/>
        </w:rPr>
      </w:pPr>
      <w:r>
        <w:rPr>
          <w:rFonts w:ascii="Courier New" w:cs="Courier New" w:eastAsia="Courier New" w:hAnsi="Courier New"/>
          <w:sz w:val="20"/>
          <w:szCs w:val="20"/>
          <w:color w:val="12110C"/>
        </w:rPr>
        <w:t>on: [push, pull_request]</w:t>
      </w:r>
    </w:p>
    <w:p>
      <w:pPr>
        <w:spacing w:after="0" w:line="200"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2"/>
          <w:szCs w:val="22"/>
          <w:color w:val="auto"/>
        </w:rPr>
        <w:t>Many triggers contain other values that can be configured:</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114300</wp:posOffset>
                </wp:positionH>
                <wp:positionV relativeFrom="paragraph">
                  <wp:posOffset>142875</wp:posOffset>
                </wp:positionV>
                <wp:extent cx="5029200" cy="1358265"/>
                <wp:wrapNone/>
                <wp:docPr id="415" name="Shape 41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1358265"/>
                        </a:xfrm>
                        <a:prstGeom prst="rect">
                          <a:avLst/>
                        </a:prstGeom>
                        <a:solidFill>
                          <a:srgbClr val="F3F2F1"/>
                        </a:solidFill>
                      </wps:spPr>
                      <wps:bodyPr/>
                    </wps:wsp>
                  </a:graphicData>
                </a:graphic>
              </wp:anchor>
            </w:drawing>
          </mc:Choice>
          <mc:Fallback>
            <w:pict>
              <v:rect id="Shape 415" o:spid="_x0000_s1440" style="position:absolute;margin-left:9pt;margin-top:11.25pt;width:396pt;height:106.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F3F2F1" stroked="f"/>
            </w:pict>
          </mc:Fallback>
        </mc:AlternateContent>
      </w:r>
    </w:p>
    <w:p>
      <w:pPr>
        <w:spacing w:after="0" w:line="228" w:lineRule="exact"/>
        <w:rPr>
          <w:sz w:val="20"/>
          <w:szCs w:val="20"/>
          <w:color w:val="auto"/>
        </w:rPr>
      </w:pPr>
    </w:p>
    <w:p>
      <w:pPr>
        <w:ind w:left="360"/>
        <w:spacing w:after="0"/>
        <w:rPr>
          <w:sz w:val="20"/>
          <w:szCs w:val="20"/>
          <w:color w:val="auto"/>
        </w:rPr>
      </w:pPr>
      <w:r>
        <w:rPr>
          <w:rFonts w:ascii="Courier New" w:cs="Courier New" w:eastAsia="Courier New" w:hAnsi="Courier New"/>
          <w:sz w:val="20"/>
          <w:szCs w:val="20"/>
          <w:color w:val="12110C"/>
        </w:rPr>
        <w:t>on:</w:t>
      </w:r>
    </w:p>
    <w:p>
      <w:pPr>
        <w:spacing w:after="0" w:line="70" w:lineRule="exact"/>
        <w:rPr>
          <w:sz w:val="20"/>
          <w:szCs w:val="20"/>
          <w:color w:val="auto"/>
        </w:rPr>
      </w:pPr>
    </w:p>
    <w:p>
      <w:pPr>
        <w:ind w:left="600"/>
        <w:spacing w:after="0"/>
        <w:rPr>
          <w:sz w:val="20"/>
          <w:szCs w:val="20"/>
          <w:color w:val="auto"/>
        </w:rPr>
      </w:pPr>
      <w:r>
        <w:rPr>
          <w:rFonts w:ascii="Courier New" w:cs="Courier New" w:eastAsia="Courier New" w:hAnsi="Courier New"/>
          <w:sz w:val="20"/>
          <w:szCs w:val="20"/>
          <w:color w:val="12110C"/>
        </w:rPr>
        <w:t>push:</w:t>
      </w:r>
    </w:p>
    <w:p>
      <w:pPr>
        <w:spacing w:after="0" w:line="70" w:lineRule="exact"/>
        <w:rPr>
          <w:sz w:val="20"/>
          <w:szCs w:val="20"/>
          <w:color w:val="auto"/>
        </w:rPr>
      </w:pPr>
    </w:p>
    <w:p>
      <w:pPr>
        <w:ind w:left="840"/>
        <w:spacing w:after="0"/>
        <w:rPr>
          <w:sz w:val="20"/>
          <w:szCs w:val="20"/>
          <w:color w:val="auto"/>
        </w:rPr>
      </w:pPr>
      <w:r>
        <w:rPr>
          <w:rFonts w:ascii="Courier New" w:cs="Courier New" w:eastAsia="Courier New" w:hAnsi="Courier New"/>
          <w:sz w:val="20"/>
          <w:szCs w:val="20"/>
          <w:color w:val="12110C"/>
        </w:rPr>
        <w:t>branches:</w:t>
      </w:r>
    </w:p>
    <w:p>
      <w:pPr>
        <w:spacing w:after="0" w:line="70" w:lineRule="exact"/>
        <w:rPr>
          <w:sz w:val="20"/>
          <w:szCs w:val="20"/>
          <w:color w:val="auto"/>
        </w:rPr>
      </w:pPr>
    </w:p>
    <w:p>
      <w:pPr>
        <w:ind w:left="1320" w:hanging="240"/>
        <w:spacing w:after="0"/>
        <w:tabs>
          <w:tab w:leader="none" w:pos="1320" w:val="left"/>
        </w:tabs>
        <w:numPr>
          <w:ilvl w:val="0"/>
          <w:numId w:val="115"/>
        </w:numPr>
        <w:rPr>
          <w:rFonts w:ascii="Courier New" w:cs="Courier New" w:eastAsia="Courier New" w:hAnsi="Courier New"/>
          <w:sz w:val="20"/>
          <w:szCs w:val="20"/>
          <w:color w:val="12110C"/>
        </w:rPr>
      </w:pPr>
      <w:r>
        <w:rPr>
          <w:rFonts w:ascii="Courier New" w:cs="Courier New" w:eastAsia="Courier New" w:hAnsi="Courier New"/>
          <w:sz w:val="20"/>
          <w:szCs w:val="20"/>
          <w:color w:val="12110C"/>
        </w:rPr>
        <w:t>main</w:t>
      </w:r>
    </w:p>
    <w:p>
      <w:pPr>
        <w:spacing w:after="0" w:line="70" w:lineRule="exact"/>
        <w:rPr>
          <w:rFonts w:ascii="Courier New" w:cs="Courier New" w:eastAsia="Courier New" w:hAnsi="Courier New"/>
          <w:sz w:val="20"/>
          <w:szCs w:val="20"/>
          <w:color w:val="12110C"/>
        </w:rPr>
      </w:pPr>
    </w:p>
    <w:p>
      <w:pPr>
        <w:ind w:left="1320" w:hanging="240"/>
        <w:spacing w:after="0"/>
        <w:tabs>
          <w:tab w:leader="none" w:pos="1320" w:val="left"/>
        </w:tabs>
        <w:numPr>
          <w:ilvl w:val="0"/>
          <w:numId w:val="115"/>
        </w:numPr>
        <w:rPr>
          <w:rFonts w:ascii="Courier New" w:cs="Courier New" w:eastAsia="Courier New" w:hAnsi="Courier New"/>
          <w:sz w:val="20"/>
          <w:szCs w:val="20"/>
          <w:color w:val="12110C"/>
        </w:rPr>
      </w:pPr>
      <w:r>
        <w:rPr>
          <w:rFonts w:ascii="Courier New" w:cs="Courier New" w:eastAsia="Courier New" w:hAnsi="Courier New"/>
          <w:sz w:val="20"/>
          <w:szCs w:val="20"/>
          <w:color w:val="12110C"/>
        </w:rPr>
        <w:t>release/**</w:t>
      </w:r>
    </w:p>
    <w:p>
      <w:pPr>
        <w:spacing w:after="0" w:line="70" w:lineRule="exact"/>
        <w:rPr>
          <w:rFonts w:ascii="Courier New" w:cs="Courier New" w:eastAsia="Courier New" w:hAnsi="Courier New"/>
          <w:sz w:val="20"/>
          <w:szCs w:val="20"/>
          <w:color w:val="12110C"/>
        </w:rPr>
      </w:pPr>
    </w:p>
    <w:p>
      <w:pPr>
        <w:ind w:left="600"/>
        <w:spacing w:after="0"/>
        <w:rPr>
          <w:rFonts w:ascii="Courier New" w:cs="Courier New" w:eastAsia="Courier New" w:hAnsi="Courier New"/>
          <w:sz w:val="20"/>
          <w:szCs w:val="20"/>
          <w:color w:val="12110C"/>
        </w:rPr>
      </w:pPr>
      <w:r>
        <w:rPr>
          <w:rFonts w:ascii="Courier New" w:cs="Courier New" w:eastAsia="Courier New" w:hAnsi="Courier New"/>
          <w:sz w:val="20"/>
          <w:szCs w:val="20"/>
          <w:color w:val="12110C"/>
        </w:rPr>
        <w:t>pull_request:</w:t>
      </w:r>
    </w:p>
    <w:p>
      <w:pPr>
        <w:spacing w:after="0" w:line="70" w:lineRule="exact"/>
        <w:rPr>
          <w:rFonts w:ascii="Courier New" w:cs="Courier New" w:eastAsia="Courier New" w:hAnsi="Courier New"/>
          <w:sz w:val="20"/>
          <w:szCs w:val="20"/>
          <w:color w:val="12110C"/>
        </w:rPr>
      </w:pPr>
    </w:p>
    <w:p>
      <w:pPr>
        <w:ind w:left="840"/>
        <w:spacing w:after="0"/>
        <w:rPr>
          <w:rFonts w:ascii="Courier New" w:cs="Courier New" w:eastAsia="Courier New" w:hAnsi="Courier New"/>
          <w:sz w:val="20"/>
          <w:szCs w:val="20"/>
          <w:color w:val="12110C"/>
        </w:rPr>
      </w:pPr>
      <w:r>
        <w:rPr>
          <w:rFonts w:ascii="Courier New" w:cs="Courier New" w:eastAsia="Courier New" w:hAnsi="Courier New"/>
          <w:sz w:val="20"/>
          <w:szCs w:val="20"/>
          <w:color w:val="12110C"/>
        </w:rPr>
        <w:t>types: [opened, assigned]</w:t>
      </w:r>
    </w:p>
    <w:p>
      <w:pPr>
        <w:spacing w:after="0" w:line="200"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2"/>
          <w:szCs w:val="22"/>
          <w:color w:val="auto"/>
        </w:rPr>
        <w:t>There are three types of triggers:</w:t>
      </w:r>
    </w:p>
    <w:p>
      <w:pPr>
        <w:spacing w:after="0" w:line="191" w:lineRule="exact"/>
        <w:rPr>
          <w:sz w:val="20"/>
          <w:szCs w:val="20"/>
          <w:color w:val="auto"/>
        </w:rPr>
      </w:pPr>
    </w:p>
    <w:p>
      <w:pPr>
        <w:ind w:left="720" w:hanging="270"/>
        <w:spacing w:after="0"/>
        <w:tabs>
          <w:tab w:leader="none" w:pos="720" w:val="left"/>
        </w:tabs>
        <w:numPr>
          <w:ilvl w:val="0"/>
          <w:numId w:val="116"/>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Webhook events</w:t>
      </w:r>
    </w:p>
    <w:p>
      <w:pPr>
        <w:spacing w:after="0" w:line="124" w:lineRule="exact"/>
        <w:rPr>
          <w:rFonts w:ascii="Times New Roman" w:cs="Times New Roman" w:eastAsia="Times New Roman" w:hAnsi="Times New Roman"/>
          <w:sz w:val="22"/>
          <w:szCs w:val="22"/>
          <w:color w:val="auto"/>
        </w:rPr>
      </w:pPr>
    </w:p>
    <w:p>
      <w:pPr>
        <w:ind w:left="720" w:hanging="270"/>
        <w:spacing w:after="0"/>
        <w:tabs>
          <w:tab w:leader="none" w:pos="720" w:val="left"/>
        </w:tabs>
        <w:numPr>
          <w:ilvl w:val="0"/>
          <w:numId w:val="116"/>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Scheduled events</w:t>
      </w:r>
    </w:p>
    <w:p>
      <w:pPr>
        <w:spacing w:after="0" w:line="124" w:lineRule="exact"/>
        <w:rPr>
          <w:rFonts w:ascii="Times New Roman" w:cs="Times New Roman" w:eastAsia="Times New Roman" w:hAnsi="Times New Roman"/>
          <w:sz w:val="22"/>
          <w:szCs w:val="22"/>
          <w:color w:val="auto"/>
        </w:rPr>
      </w:pPr>
    </w:p>
    <w:p>
      <w:pPr>
        <w:ind w:left="720" w:hanging="270"/>
        <w:spacing w:after="0"/>
        <w:tabs>
          <w:tab w:leader="none" w:pos="720" w:val="left"/>
        </w:tabs>
        <w:numPr>
          <w:ilvl w:val="0"/>
          <w:numId w:val="116"/>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Manual events</w:t>
      </w:r>
    </w:p>
    <w:p>
      <w:pPr>
        <w:spacing w:after="0" w:line="183" w:lineRule="exact"/>
        <w:rPr>
          <w:sz w:val="20"/>
          <w:szCs w:val="20"/>
          <w:color w:val="auto"/>
        </w:rPr>
      </w:pPr>
    </w:p>
    <w:p>
      <w:pPr>
        <w:jc w:val="both"/>
        <w:ind w:left="180" w:right="460"/>
        <w:spacing w:after="0" w:line="254" w:lineRule="auto"/>
        <w:rPr>
          <w:sz w:val="20"/>
          <w:szCs w:val="20"/>
          <w:color w:val="auto"/>
        </w:rPr>
      </w:pPr>
      <w:r>
        <w:rPr>
          <w:rFonts w:ascii="Times New Roman" w:cs="Times New Roman" w:eastAsia="Times New Roman" w:hAnsi="Times New Roman"/>
          <w:sz w:val="21"/>
          <w:szCs w:val="21"/>
          <w:b w:val="1"/>
          <w:bCs w:val="1"/>
          <w:color w:val="auto"/>
        </w:rPr>
        <w:t>Webhooks events</w:t>
      </w:r>
      <w:r>
        <w:rPr>
          <w:rFonts w:ascii="Times New Roman" w:cs="Times New Roman" w:eastAsia="Times New Roman" w:hAnsi="Times New Roman"/>
          <w:sz w:val="21"/>
          <w:szCs w:val="21"/>
          <w:color w:val="auto"/>
        </w:rPr>
        <w:t xml:space="preserve"> are what you have seen so far. There are webhook events for nearly everything: if you push code to GitHub (</w:t>
      </w:r>
      <w:r>
        <w:rPr>
          <w:rFonts w:ascii="Courier New" w:cs="Courier New" w:eastAsia="Courier New" w:hAnsi="Courier New"/>
          <w:sz w:val="20"/>
          <w:szCs w:val="20"/>
          <w:color w:val="auto"/>
        </w:rPr>
        <w:t>push</w:t>
      </w:r>
      <w:r>
        <w:rPr>
          <w:rFonts w:ascii="Times New Roman" w:cs="Times New Roman" w:eastAsia="Times New Roman" w:hAnsi="Times New Roman"/>
          <w:sz w:val="21"/>
          <w:szCs w:val="21"/>
          <w:color w:val="auto"/>
        </w:rPr>
        <w:t>), if you create or update a pull request (</w:t>
      </w:r>
      <w:r>
        <w:rPr>
          <w:rFonts w:ascii="Courier New" w:cs="Courier New" w:eastAsia="Courier New" w:hAnsi="Courier New"/>
          <w:sz w:val="20"/>
          <w:szCs w:val="20"/>
          <w:color w:val="auto"/>
        </w:rPr>
        <w:t>pull_request</w:t>
      </w:r>
      <w:r>
        <w:rPr>
          <w:rFonts w:ascii="Times New Roman" w:cs="Times New Roman" w:eastAsia="Times New Roman" w:hAnsi="Times New Roman"/>
          <w:sz w:val="21"/>
          <w:szCs w:val="21"/>
          <w:color w:val="auto"/>
        </w:rPr>
        <w:t>), or if you create or modify an issue (</w:t>
      </w:r>
      <w:r>
        <w:rPr>
          <w:rFonts w:ascii="Courier New" w:cs="Courier New" w:eastAsia="Courier New" w:hAnsi="Courier New"/>
          <w:sz w:val="20"/>
          <w:szCs w:val="20"/>
          <w:color w:val="auto"/>
        </w:rPr>
        <w:t>issues</w:t>
      </w:r>
      <w:r>
        <w:rPr>
          <w:rFonts w:ascii="Times New Roman" w:cs="Times New Roman" w:eastAsia="Times New Roman" w:hAnsi="Times New Roman"/>
          <w:sz w:val="21"/>
          <w:szCs w:val="21"/>
          <w:color w:val="auto"/>
        </w:rPr>
        <w:t>). For a complete list,</w:t>
      </w:r>
    </w:p>
    <w:p>
      <w:pPr>
        <w:spacing w:after="0" w:line="2" w:lineRule="exact"/>
        <w:rPr>
          <w:sz w:val="20"/>
          <w:szCs w:val="20"/>
          <w:color w:val="auto"/>
        </w:rPr>
      </w:pPr>
    </w:p>
    <w:p>
      <w:pPr>
        <w:ind w:left="180" w:right="240"/>
        <w:spacing w:after="0" w:line="257" w:lineRule="auto"/>
        <w:rPr>
          <w:rFonts w:ascii="Courier New" w:cs="Courier New" w:eastAsia="Courier New" w:hAnsi="Courier New"/>
          <w:sz w:val="21"/>
          <w:szCs w:val="21"/>
          <w:color w:val="auto"/>
        </w:rPr>
      </w:pPr>
      <w:r>
        <w:rPr>
          <w:rFonts w:ascii="Times New Roman" w:cs="Times New Roman" w:eastAsia="Times New Roman" w:hAnsi="Times New Roman"/>
          <w:sz w:val="22"/>
          <w:szCs w:val="22"/>
          <w:color w:val="auto"/>
        </w:rPr>
        <w:t>go to</w:t>
      </w:r>
      <w:r>
        <w:rPr>
          <w:rFonts w:ascii="Courier New" w:cs="Courier New" w:eastAsia="Courier New" w:hAnsi="Courier New"/>
          <w:sz w:val="21"/>
          <w:szCs w:val="21"/>
          <w:color w:val="auto"/>
        </w:rPr>
        <w:t xml:space="preserve"> </w:t>
      </w:r>
      <w:hyperlink r:id="rId180">
        <w:r>
          <w:rPr>
            <w:rFonts w:ascii="Courier New" w:cs="Courier New" w:eastAsia="Courier New" w:hAnsi="Courier New"/>
            <w:sz w:val="21"/>
            <w:szCs w:val="21"/>
            <w:color w:val="auto"/>
          </w:rPr>
          <w:t>https://docs.github.com/en/actions/reference/events-that-</w:t>
        </w:r>
      </w:hyperlink>
      <w:hyperlink r:id="rId180">
        <w:r>
          <w:rPr>
            <w:rFonts w:ascii="Courier New" w:cs="Courier New" w:eastAsia="Courier New" w:hAnsi="Courier New"/>
            <w:sz w:val="21"/>
            <w:szCs w:val="21"/>
            <w:color w:val="auto"/>
          </w:rPr>
          <w:t>trigger-workflows</w:t>
        </w:r>
      </w:hyperlink>
      <w:r>
        <w:rPr>
          <w:rFonts w:ascii="Times New Roman" w:cs="Times New Roman" w:eastAsia="Times New Roman" w:hAnsi="Times New Roman"/>
          <w:sz w:val="22"/>
          <w:szCs w:val="22"/>
          <w:color w:val="auto"/>
        </w:rPr>
        <w:t>.</w:t>
      </w:r>
    </w:p>
    <w:p>
      <w:pPr>
        <w:spacing w:after="0" w:line="84" w:lineRule="exact"/>
        <w:rPr>
          <w:sz w:val="20"/>
          <w:szCs w:val="20"/>
          <w:color w:val="auto"/>
        </w:rPr>
      </w:pPr>
    </w:p>
    <w:p>
      <w:pPr>
        <w:ind w:left="180"/>
        <w:spacing w:after="0" w:line="266" w:lineRule="auto"/>
        <w:rPr>
          <w:sz w:val="20"/>
          <w:szCs w:val="20"/>
          <w:color w:val="auto"/>
        </w:rPr>
      </w:pPr>
      <w:r>
        <w:rPr>
          <w:rFonts w:ascii="Times New Roman" w:cs="Times New Roman" w:eastAsia="Times New Roman" w:hAnsi="Times New Roman"/>
          <w:sz w:val="22"/>
          <w:szCs w:val="22"/>
          <w:b w:val="1"/>
          <w:bCs w:val="1"/>
          <w:color w:val="auto"/>
        </w:rPr>
        <w:t>Scheduled events</w:t>
      </w:r>
      <w:r>
        <w:rPr>
          <w:rFonts w:ascii="Times New Roman" w:cs="Times New Roman" w:eastAsia="Times New Roman" w:hAnsi="Times New Roman"/>
          <w:sz w:val="22"/>
          <w:szCs w:val="22"/>
          <w:color w:val="auto"/>
        </w:rPr>
        <w:t xml:space="preserve"> use the same syntax as cron jobs. The syntax consists of five fields that represent the minute (0 – 59), the hour (0 – 23), the day of the month (1 – 31), month (1 – 12 or JAN – DEC), and the day of the week (0 – 6 or SUN-SAT). You can use the operators shown in the following table:</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1819275</wp:posOffset>
            </wp:positionH>
            <wp:positionV relativeFrom="paragraph">
              <wp:posOffset>115570</wp:posOffset>
            </wp:positionV>
            <wp:extent cx="1619250" cy="955040"/>
            <wp:wrapNone/>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6"/>
                    <pic:cNvPicPr>
                      <a:picLocks noChangeAspect="1" noChangeArrowheads="1"/>
                    </pic:cNvPicPr>
                  </pic:nvPicPr>
                  <pic:blipFill>
                    <a:blip r:embed="rId181">
                      <a:extLst>
                        <a:ext uri="{28A0092B-C50C-407E-A947-70E740481C1C}"/>
                      </a:extLst>
                    </a:blip>
                    <a:srcRect/>
                    <a:stretch>
                      <a:fillRect/>
                    </a:stretch>
                  </pic:blipFill>
                  <pic:spPr bwMode="auto">
                    <a:xfrm>
                      <a:off x="0" y="0"/>
                      <a:ext cx="1619250" cy="955040"/>
                    </a:xfrm>
                    <a:prstGeom prst="rect">
                      <a:avLst/>
                    </a:prstGeom>
                    <a:noFill/>
                  </pic:spPr>
                </pic:pic>
              </a:graphicData>
            </a:graphic>
          </wp:anchor>
        </w:drawing>
      </w:r>
    </w:p>
    <w:p>
      <w:pPr>
        <w:sectPr>
          <w:pgSz w:w="10980" w:h="13680" w:orient="portrait"/>
          <w:cols w:equalWidth="0" w:num="1">
            <w:col w:w="8100"/>
          </w:cols>
          <w:pgMar w:left="1440" w:top="889" w:right="1440" w:bottom="144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70" w:lineRule="exact"/>
        <w:rPr>
          <w:sz w:val="20"/>
          <w:szCs w:val="20"/>
          <w:color w:val="auto"/>
        </w:rPr>
      </w:pPr>
    </w:p>
    <w:p>
      <w:pPr>
        <w:jc w:val="center"/>
        <w:ind w:right="-179"/>
        <w:spacing w:after="0"/>
        <w:rPr>
          <w:sz w:val="20"/>
          <w:szCs w:val="20"/>
          <w:color w:val="auto"/>
        </w:rPr>
      </w:pPr>
      <w:r>
        <w:rPr>
          <w:rFonts w:ascii="Times New Roman" w:cs="Times New Roman" w:eastAsia="Times New Roman" w:hAnsi="Times New Roman"/>
          <w:sz w:val="18"/>
          <w:szCs w:val="18"/>
          <w:color w:val="auto"/>
        </w:rPr>
        <w:t>Table 6.2 – Operators for scheduled events</w:t>
      </w:r>
    </w:p>
    <w:p>
      <w:pPr>
        <w:sectPr>
          <w:pgSz w:w="10980" w:h="13680" w:orient="portrait"/>
          <w:cols w:equalWidth="0" w:num="1">
            <w:col w:w="8100"/>
          </w:cols>
          <w:pgMar w:left="1440" w:top="889" w:right="1440" w:bottom="1440" w:gutter="0" w:footer="0" w:header="0"/>
          <w:type w:val="continuous"/>
        </w:sectPr>
      </w:pPr>
    </w:p>
    <w:bookmarkStart w:id="177" w:name="page178"/>
    <w:bookmarkEnd w:id="177"/>
    <w:p>
      <w:pPr>
        <w:jc w:val="right"/>
        <w:ind w:right="180"/>
        <w:spacing w:after="0"/>
        <w:tabs>
          <w:tab w:leader="none" w:pos="260" w:val="left"/>
        </w:tabs>
        <w:rPr>
          <w:sz w:val="20"/>
          <w:szCs w:val="20"/>
          <w:color w:val="auto"/>
        </w:rPr>
      </w:pPr>
      <w:r>
        <w:rPr>
          <w:rFonts w:ascii="Times New Roman" w:cs="Times New Roman" w:eastAsia="Times New Roman" w:hAnsi="Times New Roman"/>
          <w:sz w:val="20"/>
          <w:szCs w:val="20"/>
          <w:color w:val="auto"/>
        </w:rPr>
        <w:t>The workflow syntax</w:t>
      </w:r>
      <w:r>
        <w:rPr>
          <w:sz w:val="20"/>
          <w:szCs w:val="20"/>
          <w:color w:val="auto"/>
        </w:rPr>
        <w:tab/>
      </w:r>
      <w:r>
        <w:rPr>
          <w:rFonts w:ascii="Times New Roman" w:cs="Times New Roman" w:eastAsia="Times New Roman" w:hAnsi="Times New Roman"/>
          <w:sz w:val="18"/>
          <w:szCs w:val="18"/>
          <w:color w:val="auto"/>
        </w:rPr>
        <w:t>149</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53340</wp:posOffset>
                </wp:positionV>
                <wp:extent cx="5029200" cy="0"/>
                <wp:wrapNone/>
                <wp:docPr id="417" name="Shape 41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417" o:spid="_x0000_s1442"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4.2pt" to="396pt,4.2pt" o:allowincell="f" strokecolor="#000000" strokeweight="0.5pt"/>
            </w:pict>
          </mc:Fallback>
        </mc:AlternateContent>
      </w:r>
    </w:p>
    <w:p>
      <w:pPr>
        <w:spacing w:after="0" w:line="310" w:lineRule="exact"/>
        <w:rPr>
          <w:sz w:val="20"/>
          <w:szCs w:val="20"/>
          <w:color w:val="auto"/>
        </w:rPr>
      </w:pPr>
    </w:p>
    <w:p>
      <w:pPr>
        <w:spacing w:after="0"/>
        <w:rPr>
          <w:sz w:val="20"/>
          <w:szCs w:val="20"/>
          <w:color w:val="auto"/>
        </w:rPr>
      </w:pPr>
      <w:r>
        <w:rPr>
          <w:rFonts w:ascii="Times New Roman" w:cs="Times New Roman" w:eastAsia="Times New Roman" w:hAnsi="Times New Roman"/>
          <w:sz w:val="22"/>
          <w:szCs w:val="22"/>
          <w:color w:val="auto"/>
        </w:rPr>
        <w:t>Here are some examples:</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142875</wp:posOffset>
                </wp:positionV>
                <wp:extent cx="5029200" cy="1923415"/>
                <wp:wrapNone/>
                <wp:docPr id="418" name="Shape 41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1923415"/>
                        </a:xfrm>
                        <a:prstGeom prst="rect">
                          <a:avLst/>
                        </a:prstGeom>
                        <a:solidFill>
                          <a:srgbClr val="F3F2F1"/>
                        </a:solidFill>
                      </wps:spPr>
                      <wps:bodyPr/>
                    </wps:wsp>
                  </a:graphicData>
                </a:graphic>
              </wp:anchor>
            </w:drawing>
          </mc:Choice>
          <mc:Fallback>
            <w:pict>
              <v:rect id="Shape 418" o:spid="_x0000_s1443" style="position:absolute;margin-left:0pt;margin-top:11.25pt;width:396pt;height:151.4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F3F2F1" stroked="f"/>
            </w:pict>
          </mc:Fallback>
        </mc:AlternateContent>
      </w:r>
    </w:p>
    <w:p>
      <w:pPr>
        <w:spacing w:after="0" w:line="228" w:lineRule="exact"/>
        <w:rPr>
          <w:sz w:val="20"/>
          <w:szCs w:val="20"/>
          <w:color w:val="auto"/>
        </w:rPr>
      </w:pPr>
    </w:p>
    <w:p>
      <w:pPr>
        <w:ind w:left="180"/>
        <w:spacing w:after="0"/>
        <w:rPr>
          <w:sz w:val="20"/>
          <w:szCs w:val="20"/>
          <w:color w:val="auto"/>
        </w:rPr>
      </w:pPr>
      <w:r>
        <w:rPr>
          <w:rFonts w:ascii="Courier New" w:cs="Courier New" w:eastAsia="Courier New" w:hAnsi="Courier New"/>
          <w:sz w:val="20"/>
          <w:szCs w:val="20"/>
          <w:color w:val="12110C"/>
        </w:rPr>
        <w:t>on:</w:t>
      </w:r>
    </w:p>
    <w:p>
      <w:pPr>
        <w:spacing w:after="0" w:line="70" w:lineRule="exact"/>
        <w:rPr>
          <w:sz w:val="20"/>
          <w:szCs w:val="20"/>
          <w:color w:val="auto"/>
        </w:rPr>
      </w:pPr>
    </w:p>
    <w:p>
      <w:pPr>
        <w:ind w:left="420"/>
        <w:spacing w:after="0"/>
        <w:rPr>
          <w:sz w:val="20"/>
          <w:szCs w:val="20"/>
          <w:color w:val="auto"/>
        </w:rPr>
      </w:pPr>
      <w:r>
        <w:rPr>
          <w:rFonts w:ascii="Courier New" w:cs="Courier New" w:eastAsia="Courier New" w:hAnsi="Courier New"/>
          <w:sz w:val="20"/>
          <w:szCs w:val="20"/>
          <w:color w:val="12110C"/>
        </w:rPr>
        <w:t>schedule:</w:t>
      </w:r>
    </w:p>
    <w:p>
      <w:pPr>
        <w:spacing w:after="0" w:line="75" w:lineRule="exact"/>
        <w:rPr>
          <w:sz w:val="20"/>
          <w:szCs w:val="20"/>
          <w:color w:val="auto"/>
        </w:rPr>
      </w:pPr>
    </w:p>
    <w:p>
      <w:pPr>
        <w:ind w:left="660" w:right="2640"/>
        <w:spacing w:after="0" w:line="308" w:lineRule="auto"/>
        <w:tabs>
          <w:tab w:leader="none" w:pos="900" w:val="left"/>
        </w:tabs>
        <w:numPr>
          <w:ilvl w:val="0"/>
          <w:numId w:val="117"/>
        </w:numPr>
        <w:rPr>
          <w:rFonts w:ascii="Courier New" w:cs="Courier New" w:eastAsia="Courier New" w:hAnsi="Courier New"/>
          <w:sz w:val="20"/>
          <w:szCs w:val="20"/>
          <w:color w:val="12110C"/>
        </w:rPr>
      </w:pPr>
      <w:r>
        <w:rPr>
          <w:rFonts w:ascii="Courier New" w:cs="Courier New" w:eastAsia="Courier New" w:hAnsi="Courier New"/>
          <w:sz w:val="20"/>
          <w:szCs w:val="20"/>
          <w:color w:val="12110C"/>
        </w:rPr>
        <w:t>Runs at every 15th minute of every day - cron: '*/15 * * * *'</w:t>
      </w:r>
    </w:p>
    <w:p>
      <w:pPr>
        <w:spacing w:after="0" w:line="6" w:lineRule="exact"/>
        <w:rPr>
          <w:rFonts w:ascii="Courier New" w:cs="Courier New" w:eastAsia="Courier New" w:hAnsi="Courier New"/>
          <w:sz w:val="20"/>
          <w:szCs w:val="20"/>
          <w:color w:val="12110C"/>
        </w:rPr>
      </w:pPr>
    </w:p>
    <w:p>
      <w:pPr>
        <w:ind w:left="900" w:hanging="240"/>
        <w:spacing w:after="0"/>
        <w:tabs>
          <w:tab w:leader="none" w:pos="900" w:val="left"/>
        </w:tabs>
        <w:numPr>
          <w:ilvl w:val="0"/>
          <w:numId w:val="117"/>
        </w:numPr>
        <w:rPr>
          <w:rFonts w:ascii="Courier New" w:cs="Courier New" w:eastAsia="Courier New" w:hAnsi="Courier New"/>
          <w:sz w:val="20"/>
          <w:szCs w:val="20"/>
          <w:color w:val="12110C"/>
        </w:rPr>
      </w:pPr>
      <w:r>
        <w:rPr>
          <w:rFonts w:ascii="Courier New" w:cs="Courier New" w:eastAsia="Courier New" w:hAnsi="Courier New"/>
          <w:sz w:val="20"/>
          <w:szCs w:val="20"/>
          <w:color w:val="12110C"/>
        </w:rPr>
        <w:t>Runs every hour from 9am to 5pm</w:t>
      </w:r>
    </w:p>
    <w:p>
      <w:pPr>
        <w:spacing w:after="0" w:line="70" w:lineRule="exact"/>
        <w:rPr>
          <w:sz w:val="20"/>
          <w:szCs w:val="20"/>
          <w:color w:val="auto"/>
        </w:rPr>
      </w:pPr>
    </w:p>
    <w:p>
      <w:pPr>
        <w:ind w:left="660"/>
        <w:spacing w:after="0"/>
        <w:tabs>
          <w:tab w:leader="none" w:pos="1720" w:val="left"/>
        </w:tabs>
        <w:rPr>
          <w:sz w:val="20"/>
          <w:szCs w:val="20"/>
          <w:color w:val="auto"/>
        </w:rPr>
      </w:pPr>
      <w:r>
        <w:rPr>
          <w:rFonts w:ascii="Courier New" w:cs="Courier New" w:eastAsia="Courier New" w:hAnsi="Courier New"/>
          <w:sz w:val="20"/>
          <w:szCs w:val="20"/>
          <w:color w:val="12110C"/>
        </w:rPr>
        <w:t>- cron:</w:t>
      </w:r>
      <w:r>
        <w:rPr>
          <w:sz w:val="20"/>
          <w:szCs w:val="20"/>
          <w:color w:val="auto"/>
        </w:rPr>
        <w:tab/>
      </w:r>
      <w:r>
        <w:rPr>
          <w:rFonts w:ascii="Courier New" w:cs="Courier New" w:eastAsia="Courier New" w:hAnsi="Courier New"/>
          <w:sz w:val="19"/>
          <w:szCs w:val="19"/>
          <w:color w:val="12110C"/>
        </w:rPr>
        <w:t>'0 9-17 * * *'</w:t>
      </w:r>
    </w:p>
    <w:p>
      <w:pPr>
        <w:spacing w:after="0" w:line="75" w:lineRule="exact"/>
        <w:rPr>
          <w:sz w:val="20"/>
          <w:szCs w:val="20"/>
          <w:color w:val="auto"/>
        </w:rPr>
      </w:pPr>
    </w:p>
    <w:p>
      <w:pPr>
        <w:ind w:left="660" w:right="3720"/>
        <w:spacing w:after="0" w:line="308" w:lineRule="auto"/>
        <w:tabs>
          <w:tab w:leader="none" w:pos="900" w:val="left"/>
        </w:tabs>
        <w:numPr>
          <w:ilvl w:val="0"/>
          <w:numId w:val="118"/>
        </w:numPr>
        <w:rPr>
          <w:rFonts w:ascii="Courier New" w:cs="Courier New" w:eastAsia="Courier New" w:hAnsi="Courier New"/>
          <w:sz w:val="20"/>
          <w:szCs w:val="20"/>
          <w:color w:val="12110C"/>
        </w:rPr>
      </w:pPr>
      <w:r>
        <w:rPr>
          <w:rFonts w:ascii="Courier New" w:cs="Courier New" w:eastAsia="Courier New" w:hAnsi="Courier New"/>
          <w:sz w:val="20"/>
          <w:szCs w:val="20"/>
          <w:color w:val="12110C"/>
        </w:rPr>
        <w:t>Runs every Friday at midnight - cron: '0 0 * * FRI'</w:t>
      </w:r>
    </w:p>
    <w:p>
      <w:pPr>
        <w:spacing w:after="0" w:line="11" w:lineRule="exact"/>
        <w:rPr>
          <w:rFonts w:ascii="Courier New" w:cs="Courier New" w:eastAsia="Courier New" w:hAnsi="Courier New"/>
          <w:sz w:val="20"/>
          <w:szCs w:val="20"/>
          <w:color w:val="12110C"/>
        </w:rPr>
      </w:pPr>
    </w:p>
    <w:p>
      <w:pPr>
        <w:ind w:left="660" w:right="1080"/>
        <w:spacing w:after="0" w:line="308" w:lineRule="auto"/>
        <w:tabs>
          <w:tab w:leader="none" w:pos="900" w:val="left"/>
        </w:tabs>
        <w:numPr>
          <w:ilvl w:val="0"/>
          <w:numId w:val="118"/>
        </w:numPr>
        <w:rPr>
          <w:rFonts w:ascii="Courier New" w:cs="Courier New" w:eastAsia="Courier New" w:hAnsi="Courier New"/>
          <w:sz w:val="20"/>
          <w:szCs w:val="20"/>
          <w:color w:val="12110C"/>
        </w:rPr>
      </w:pPr>
      <w:r>
        <w:rPr>
          <w:rFonts w:ascii="Courier New" w:cs="Courier New" w:eastAsia="Courier New" w:hAnsi="Courier New"/>
          <w:sz w:val="20"/>
          <w:szCs w:val="20"/>
          <w:color w:val="12110C"/>
        </w:rPr>
        <w:t>Runs every quarter (00:00 on day 1 every 3rd month) - cron: '0 0 1 */3 *'</w:t>
      </w:r>
    </w:p>
    <w:p>
      <w:pPr>
        <w:spacing w:after="0" w:line="129" w:lineRule="exact"/>
        <w:rPr>
          <w:sz w:val="20"/>
          <w:szCs w:val="20"/>
          <w:color w:val="auto"/>
        </w:rPr>
      </w:pPr>
    </w:p>
    <w:p>
      <w:pPr>
        <w:spacing w:after="0"/>
        <w:rPr>
          <w:sz w:val="20"/>
          <w:szCs w:val="20"/>
          <w:color w:val="auto"/>
        </w:rPr>
      </w:pPr>
      <w:r>
        <w:rPr>
          <w:rFonts w:ascii="Times New Roman" w:cs="Times New Roman" w:eastAsia="Times New Roman" w:hAnsi="Times New Roman"/>
          <w:sz w:val="22"/>
          <w:szCs w:val="22"/>
          <w:b w:val="1"/>
          <w:bCs w:val="1"/>
          <w:color w:val="auto"/>
        </w:rPr>
        <w:t>Manual events</w:t>
      </w:r>
      <w:r>
        <w:rPr>
          <w:rFonts w:ascii="Times New Roman" w:cs="Times New Roman" w:eastAsia="Times New Roman" w:hAnsi="Times New Roman"/>
          <w:sz w:val="22"/>
          <w:szCs w:val="22"/>
          <w:color w:val="auto"/>
        </w:rPr>
        <w:t xml:space="preserve"> allow you to trigger the workflow manually:</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147955</wp:posOffset>
                </wp:positionV>
                <wp:extent cx="5029200" cy="227965"/>
                <wp:wrapNone/>
                <wp:docPr id="419" name="Shape 41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227965"/>
                        </a:xfrm>
                        <a:prstGeom prst="rect">
                          <a:avLst/>
                        </a:prstGeom>
                        <a:solidFill>
                          <a:srgbClr val="F3F2F1"/>
                        </a:solidFill>
                      </wps:spPr>
                      <wps:bodyPr/>
                    </wps:wsp>
                  </a:graphicData>
                </a:graphic>
              </wp:anchor>
            </w:drawing>
          </mc:Choice>
          <mc:Fallback>
            <w:pict>
              <v:rect id="Shape 419" o:spid="_x0000_s1444" style="position:absolute;margin-left:0pt;margin-top:11.65pt;width:396pt;height:17.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F3F2F1" stroked="f"/>
            </w:pict>
          </mc:Fallback>
        </mc:AlternateContent>
      </w:r>
    </w:p>
    <w:p>
      <w:pPr>
        <w:spacing w:after="0" w:line="235" w:lineRule="exact"/>
        <w:rPr>
          <w:sz w:val="20"/>
          <w:szCs w:val="20"/>
          <w:color w:val="auto"/>
        </w:rPr>
      </w:pPr>
    </w:p>
    <w:p>
      <w:pPr>
        <w:ind w:left="180"/>
        <w:spacing w:after="0"/>
        <w:rPr>
          <w:sz w:val="20"/>
          <w:szCs w:val="20"/>
          <w:color w:val="auto"/>
        </w:rPr>
      </w:pPr>
      <w:r>
        <w:rPr>
          <w:rFonts w:ascii="Courier New" w:cs="Courier New" w:eastAsia="Courier New" w:hAnsi="Courier New"/>
          <w:sz w:val="20"/>
          <w:szCs w:val="20"/>
          <w:color w:val="12110C"/>
        </w:rPr>
        <w:t>on: workflow_dispatch</w:t>
      </w:r>
    </w:p>
    <w:p>
      <w:pPr>
        <w:spacing w:after="0" w:line="192" w:lineRule="exact"/>
        <w:rPr>
          <w:sz w:val="20"/>
          <w:szCs w:val="20"/>
          <w:color w:val="auto"/>
        </w:rPr>
      </w:pPr>
    </w:p>
    <w:p>
      <w:pPr>
        <w:ind w:right="240"/>
        <w:spacing w:after="0" w:line="277" w:lineRule="auto"/>
        <w:rPr>
          <w:sz w:val="20"/>
          <w:szCs w:val="20"/>
          <w:color w:val="auto"/>
        </w:rPr>
      </w:pPr>
      <w:r>
        <w:rPr>
          <w:rFonts w:ascii="Times New Roman" w:cs="Times New Roman" w:eastAsia="Times New Roman" w:hAnsi="Times New Roman"/>
          <w:sz w:val="21"/>
          <w:szCs w:val="21"/>
          <w:color w:val="auto"/>
        </w:rPr>
        <w:t xml:space="preserve">You can configure </w:t>
      </w:r>
      <w:r>
        <w:rPr>
          <w:rFonts w:ascii="Times New Roman" w:cs="Times New Roman" w:eastAsia="Times New Roman" w:hAnsi="Times New Roman"/>
          <w:sz w:val="21"/>
          <w:szCs w:val="21"/>
          <w:b w:val="1"/>
          <w:bCs w:val="1"/>
          <w:color w:val="auto"/>
        </w:rPr>
        <w:t>inputs</w:t>
      </w:r>
      <w:r>
        <w:rPr>
          <w:rFonts w:ascii="Times New Roman" w:cs="Times New Roman" w:eastAsia="Times New Roman" w:hAnsi="Times New Roman"/>
          <w:sz w:val="21"/>
          <w:szCs w:val="21"/>
          <w:color w:val="auto"/>
        </w:rPr>
        <w:t xml:space="preserve"> that the users can (or must) specify when they start the workflow. The following example defines a variable named</w:t>
      </w:r>
      <w:r>
        <w:rPr>
          <w:rFonts w:ascii="Courier New" w:cs="Courier New" w:eastAsia="Courier New" w:hAnsi="Courier New"/>
          <w:sz w:val="20"/>
          <w:szCs w:val="20"/>
          <w:color w:val="auto"/>
        </w:rPr>
        <w:t xml:space="preserve"> homedrive</w:t>
      </w:r>
      <w:r>
        <w:rPr>
          <w:rFonts w:ascii="Times New Roman" w:cs="Times New Roman" w:eastAsia="Times New Roman" w:hAnsi="Times New Roman"/>
          <w:sz w:val="21"/>
          <w:szCs w:val="21"/>
          <w:color w:val="auto"/>
        </w:rPr>
        <w:t xml:space="preserve"> that you can use in the workflow using the</w:t>
      </w:r>
      <w:r>
        <w:rPr>
          <w:rFonts w:ascii="Courier New" w:cs="Courier New" w:eastAsia="Courier New" w:hAnsi="Courier New"/>
          <w:sz w:val="20"/>
          <w:szCs w:val="20"/>
          <w:color w:val="auto"/>
        </w:rPr>
        <w:t xml:space="preserve"> ${{ github.event.inputs.homedrive }}</w:t>
      </w:r>
      <w:r>
        <w:rPr>
          <w:rFonts w:ascii="Times New Roman" w:cs="Times New Roman" w:eastAsia="Times New Roman" w:hAnsi="Times New Roman"/>
          <w:sz w:val="21"/>
          <w:szCs w:val="21"/>
          <w:color w:val="auto"/>
        </w:rPr>
        <w:t xml:space="preserve"> expression:</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91440</wp:posOffset>
                </wp:positionV>
                <wp:extent cx="5029200" cy="1358265"/>
                <wp:wrapNone/>
                <wp:docPr id="420" name="Shape 42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1358265"/>
                        </a:xfrm>
                        <a:prstGeom prst="rect">
                          <a:avLst/>
                        </a:prstGeom>
                        <a:solidFill>
                          <a:srgbClr val="F3F2F1"/>
                        </a:solidFill>
                      </wps:spPr>
                      <wps:bodyPr/>
                    </wps:wsp>
                  </a:graphicData>
                </a:graphic>
              </wp:anchor>
            </w:drawing>
          </mc:Choice>
          <mc:Fallback>
            <w:pict>
              <v:rect id="Shape 420" o:spid="_x0000_s1445" style="position:absolute;margin-left:0pt;margin-top:7.2pt;width:396pt;height:106.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F3F2F1" stroked="f"/>
            </w:pict>
          </mc:Fallback>
        </mc:AlternateContent>
      </w:r>
    </w:p>
    <w:p>
      <w:pPr>
        <w:spacing w:after="0" w:line="146" w:lineRule="exact"/>
        <w:rPr>
          <w:sz w:val="20"/>
          <w:szCs w:val="20"/>
          <w:color w:val="auto"/>
        </w:rPr>
      </w:pPr>
    </w:p>
    <w:p>
      <w:pPr>
        <w:ind w:left="180"/>
        <w:spacing w:after="0"/>
        <w:rPr>
          <w:sz w:val="20"/>
          <w:szCs w:val="20"/>
          <w:color w:val="auto"/>
        </w:rPr>
      </w:pPr>
      <w:r>
        <w:rPr>
          <w:rFonts w:ascii="Courier New" w:cs="Courier New" w:eastAsia="Courier New" w:hAnsi="Courier New"/>
          <w:sz w:val="20"/>
          <w:szCs w:val="20"/>
          <w:color w:val="12110C"/>
        </w:rPr>
        <w:t>on:</w:t>
      </w:r>
    </w:p>
    <w:p>
      <w:pPr>
        <w:spacing w:after="0" w:line="70" w:lineRule="exact"/>
        <w:rPr>
          <w:sz w:val="20"/>
          <w:szCs w:val="20"/>
          <w:color w:val="auto"/>
        </w:rPr>
      </w:pPr>
    </w:p>
    <w:p>
      <w:pPr>
        <w:ind w:left="420"/>
        <w:spacing w:after="0"/>
        <w:rPr>
          <w:sz w:val="20"/>
          <w:szCs w:val="20"/>
          <w:color w:val="auto"/>
        </w:rPr>
      </w:pPr>
      <w:r>
        <w:rPr>
          <w:rFonts w:ascii="Courier New" w:cs="Courier New" w:eastAsia="Courier New" w:hAnsi="Courier New"/>
          <w:sz w:val="20"/>
          <w:szCs w:val="20"/>
          <w:color w:val="12110C"/>
        </w:rPr>
        <w:t>workflow_dispatch:</w:t>
      </w:r>
    </w:p>
    <w:p>
      <w:pPr>
        <w:spacing w:after="0" w:line="70" w:lineRule="exact"/>
        <w:rPr>
          <w:sz w:val="20"/>
          <w:szCs w:val="20"/>
          <w:color w:val="auto"/>
        </w:rPr>
      </w:pPr>
    </w:p>
    <w:p>
      <w:pPr>
        <w:ind w:left="660"/>
        <w:spacing w:after="0"/>
        <w:rPr>
          <w:sz w:val="20"/>
          <w:szCs w:val="20"/>
          <w:color w:val="auto"/>
        </w:rPr>
      </w:pPr>
      <w:r>
        <w:rPr>
          <w:rFonts w:ascii="Courier New" w:cs="Courier New" w:eastAsia="Courier New" w:hAnsi="Courier New"/>
          <w:sz w:val="20"/>
          <w:szCs w:val="20"/>
          <w:color w:val="12110C"/>
        </w:rPr>
        <w:t>inputs:</w:t>
      </w:r>
    </w:p>
    <w:p>
      <w:pPr>
        <w:spacing w:after="0" w:line="70" w:lineRule="exact"/>
        <w:rPr>
          <w:sz w:val="20"/>
          <w:szCs w:val="20"/>
          <w:color w:val="auto"/>
        </w:rPr>
      </w:pPr>
    </w:p>
    <w:p>
      <w:pPr>
        <w:ind w:left="900"/>
        <w:spacing w:after="0"/>
        <w:rPr>
          <w:sz w:val="20"/>
          <w:szCs w:val="20"/>
          <w:color w:val="auto"/>
        </w:rPr>
      </w:pPr>
      <w:r>
        <w:rPr>
          <w:rFonts w:ascii="Courier New" w:cs="Courier New" w:eastAsia="Courier New" w:hAnsi="Courier New"/>
          <w:sz w:val="20"/>
          <w:szCs w:val="20"/>
          <w:color w:val="12110C"/>
        </w:rPr>
        <w:t>homedrive:</w:t>
      </w:r>
    </w:p>
    <w:p>
      <w:pPr>
        <w:spacing w:after="0" w:line="70" w:lineRule="exact"/>
        <w:rPr>
          <w:sz w:val="20"/>
          <w:szCs w:val="20"/>
          <w:color w:val="auto"/>
        </w:rPr>
      </w:pPr>
    </w:p>
    <w:p>
      <w:pPr>
        <w:ind w:left="1140"/>
        <w:spacing w:after="0"/>
        <w:rPr>
          <w:sz w:val="20"/>
          <w:szCs w:val="20"/>
          <w:color w:val="auto"/>
        </w:rPr>
      </w:pPr>
      <w:r>
        <w:rPr>
          <w:rFonts w:ascii="Courier New" w:cs="Courier New" w:eastAsia="Courier New" w:hAnsi="Courier New"/>
          <w:sz w:val="20"/>
          <w:szCs w:val="20"/>
          <w:color w:val="12110C"/>
        </w:rPr>
        <w:t>description: 'The home drive on the machine'</w:t>
      </w:r>
    </w:p>
    <w:p>
      <w:pPr>
        <w:spacing w:after="0" w:line="70" w:lineRule="exact"/>
        <w:rPr>
          <w:sz w:val="20"/>
          <w:szCs w:val="20"/>
          <w:color w:val="auto"/>
        </w:rPr>
      </w:pPr>
    </w:p>
    <w:p>
      <w:pPr>
        <w:ind w:left="1140"/>
        <w:spacing w:after="0"/>
        <w:rPr>
          <w:sz w:val="20"/>
          <w:szCs w:val="20"/>
          <w:color w:val="auto"/>
        </w:rPr>
      </w:pPr>
      <w:r>
        <w:rPr>
          <w:rFonts w:ascii="Courier New" w:cs="Courier New" w:eastAsia="Courier New" w:hAnsi="Courier New"/>
          <w:sz w:val="20"/>
          <w:szCs w:val="20"/>
          <w:color w:val="12110C"/>
        </w:rPr>
        <w:t>required: true</w:t>
      </w:r>
    </w:p>
    <w:p>
      <w:pPr>
        <w:spacing w:after="0" w:line="70" w:lineRule="exact"/>
        <w:rPr>
          <w:sz w:val="20"/>
          <w:szCs w:val="20"/>
          <w:color w:val="auto"/>
        </w:rPr>
      </w:pPr>
    </w:p>
    <w:p>
      <w:pPr>
        <w:ind w:left="1140"/>
        <w:spacing w:after="0"/>
        <w:rPr>
          <w:sz w:val="20"/>
          <w:szCs w:val="20"/>
          <w:color w:val="auto"/>
        </w:rPr>
      </w:pPr>
      <w:r>
        <w:rPr>
          <w:rFonts w:ascii="Courier New" w:cs="Courier New" w:eastAsia="Courier New" w:hAnsi="Courier New"/>
          <w:sz w:val="20"/>
          <w:szCs w:val="20"/>
          <w:color w:val="12110C"/>
        </w:rPr>
        <w:t>default: '/home'</w:t>
      </w:r>
    </w:p>
    <w:p>
      <w:pPr>
        <w:spacing w:after="0" w:line="200" w:lineRule="exact"/>
        <w:rPr>
          <w:sz w:val="20"/>
          <w:szCs w:val="20"/>
          <w:color w:val="auto"/>
        </w:rPr>
      </w:pPr>
    </w:p>
    <w:p>
      <w:pPr>
        <w:ind w:right="180"/>
        <w:spacing w:after="0" w:line="252" w:lineRule="auto"/>
        <w:rPr>
          <w:sz w:val="20"/>
          <w:szCs w:val="20"/>
          <w:color w:val="auto"/>
        </w:rPr>
      </w:pPr>
      <w:r>
        <w:rPr>
          <w:rFonts w:ascii="Times New Roman" w:cs="Times New Roman" w:eastAsia="Times New Roman" w:hAnsi="Times New Roman"/>
          <w:sz w:val="22"/>
          <w:szCs w:val="22"/>
          <w:color w:val="auto"/>
        </w:rPr>
        <w:t xml:space="preserve">You can also trigger the workflow using the GitHub API. For this, you must define a </w:t>
      </w:r>
      <w:r>
        <w:rPr>
          <w:rFonts w:ascii="Courier New" w:cs="Courier New" w:eastAsia="Courier New" w:hAnsi="Courier New"/>
          <w:sz w:val="21"/>
          <w:szCs w:val="21"/>
          <w:color w:val="auto"/>
        </w:rPr>
        <w:t>repository_dispatch</w:t>
      </w:r>
      <w:r>
        <w:rPr>
          <w:rFonts w:ascii="Times New Roman" w:cs="Times New Roman" w:eastAsia="Times New Roman" w:hAnsi="Times New Roman"/>
          <w:sz w:val="22"/>
          <w:szCs w:val="22"/>
          <w:color w:val="auto"/>
        </w:rPr>
        <w:t xml:space="preserve"> trigger and specify one or more names for the events you want</w:t>
      </w:r>
      <w:r>
        <w:rPr>
          <w:rFonts w:ascii="Courier New" w:cs="Courier New" w:eastAsia="Courier New" w:hAnsi="Courier New"/>
          <w:sz w:val="21"/>
          <w:szCs w:val="21"/>
          <w:color w:val="auto"/>
        </w:rPr>
        <w:t xml:space="preserve"> </w:t>
      </w:r>
      <w:r>
        <w:rPr>
          <w:rFonts w:ascii="Times New Roman" w:cs="Times New Roman" w:eastAsia="Times New Roman" w:hAnsi="Times New Roman"/>
          <w:sz w:val="22"/>
          <w:szCs w:val="22"/>
          <w:color w:val="auto"/>
        </w:rPr>
        <w:t>to use:</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108585</wp:posOffset>
                </wp:positionV>
                <wp:extent cx="5029200" cy="604520"/>
                <wp:wrapNone/>
                <wp:docPr id="421" name="Shape 42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604520"/>
                        </a:xfrm>
                        <a:prstGeom prst="rect">
                          <a:avLst/>
                        </a:prstGeom>
                        <a:solidFill>
                          <a:srgbClr val="F3F2F1"/>
                        </a:solidFill>
                      </wps:spPr>
                      <wps:bodyPr/>
                    </wps:wsp>
                  </a:graphicData>
                </a:graphic>
              </wp:anchor>
            </w:drawing>
          </mc:Choice>
          <mc:Fallback>
            <w:pict>
              <v:rect id="Shape 421" o:spid="_x0000_s1446" style="position:absolute;margin-left:0pt;margin-top:8.55pt;width:396pt;height:47.6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F3F2F1" stroked="f"/>
            </w:pict>
          </mc:Fallback>
        </mc:AlternateContent>
      </w:r>
    </w:p>
    <w:p>
      <w:pPr>
        <w:spacing w:after="0" w:line="173" w:lineRule="exact"/>
        <w:rPr>
          <w:sz w:val="20"/>
          <w:szCs w:val="20"/>
          <w:color w:val="auto"/>
        </w:rPr>
      </w:pPr>
    </w:p>
    <w:p>
      <w:pPr>
        <w:ind w:left="180"/>
        <w:spacing w:after="0"/>
        <w:rPr>
          <w:sz w:val="20"/>
          <w:szCs w:val="20"/>
          <w:color w:val="auto"/>
        </w:rPr>
      </w:pPr>
      <w:r>
        <w:rPr>
          <w:rFonts w:ascii="Courier New" w:cs="Courier New" w:eastAsia="Courier New" w:hAnsi="Courier New"/>
          <w:sz w:val="20"/>
          <w:szCs w:val="20"/>
          <w:color w:val="12110C"/>
        </w:rPr>
        <w:t>on:</w:t>
      </w:r>
    </w:p>
    <w:p>
      <w:pPr>
        <w:spacing w:after="0" w:line="70" w:lineRule="exact"/>
        <w:rPr>
          <w:sz w:val="20"/>
          <w:szCs w:val="20"/>
          <w:color w:val="auto"/>
        </w:rPr>
      </w:pPr>
    </w:p>
    <w:p>
      <w:pPr>
        <w:ind w:left="420"/>
        <w:spacing w:after="0"/>
        <w:rPr>
          <w:sz w:val="20"/>
          <w:szCs w:val="20"/>
          <w:color w:val="auto"/>
        </w:rPr>
      </w:pPr>
      <w:r>
        <w:rPr>
          <w:rFonts w:ascii="Courier New" w:cs="Courier New" w:eastAsia="Courier New" w:hAnsi="Courier New"/>
          <w:sz w:val="20"/>
          <w:szCs w:val="20"/>
          <w:color w:val="12110C"/>
        </w:rPr>
        <w:t>repository_dispatch:</w:t>
      </w:r>
    </w:p>
    <w:p>
      <w:pPr>
        <w:spacing w:after="0" w:line="70" w:lineRule="exact"/>
        <w:rPr>
          <w:sz w:val="20"/>
          <w:szCs w:val="20"/>
          <w:color w:val="auto"/>
        </w:rPr>
      </w:pPr>
    </w:p>
    <w:p>
      <w:pPr>
        <w:ind w:left="660"/>
        <w:spacing w:after="0"/>
        <w:rPr>
          <w:sz w:val="20"/>
          <w:szCs w:val="20"/>
          <w:color w:val="auto"/>
        </w:rPr>
      </w:pPr>
      <w:r>
        <w:rPr>
          <w:rFonts w:ascii="Courier New" w:cs="Courier New" w:eastAsia="Courier New" w:hAnsi="Courier New"/>
          <w:sz w:val="20"/>
          <w:szCs w:val="20"/>
          <w:color w:val="12110C"/>
        </w:rPr>
        <w:t>types: [event1, event2]</w:t>
      </w:r>
    </w:p>
    <w:p>
      <w:pPr>
        <w:sectPr>
          <w:pgSz w:w="10980" w:h="13680" w:orient="portrait"/>
          <w:cols w:equalWidth="0" w:num="1">
            <w:col w:w="8100"/>
          </w:cols>
          <w:pgMar w:left="1440" w:top="889" w:right="1440" w:bottom="1440" w:gutter="0" w:footer="0" w:header="0"/>
        </w:sectPr>
      </w:pPr>
    </w:p>
    <w:bookmarkStart w:id="178" w:name="page179"/>
    <w:bookmarkEnd w:id="178"/>
    <w:p>
      <w:pPr>
        <w:ind w:left="180"/>
        <w:spacing w:after="0"/>
        <w:tabs>
          <w:tab w:leader="none" w:pos="680" w:val="left"/>
        </w:tabs>
        <w:rPr>
          <w:sz w:val="20"/>
          <w:szCs w:val="20"/>
          <w:color w:val="auto"/>
        </w:rPr>
      </w:pPr>
      <w:r>
        <w:rPr>
          <w:rFonts w:ascii="Times New Roman" w:cs="Times New Roman" w:eastAsia="Times New Roman" w:hAnsi="Times New Roman"/>
          <w:sz w:val="20"/>
          <w:szCs w:val="20"/>
          <w:color w:val="auto"/>
        </w:rPr>
        <w:t>150</w:t>
        <w:tab/>
        <w:t>Automation with GitHub Actions</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114300</wp:posOffset>
                </wp:positionH>
                <wp:positionV relativeFrom="paragraph">
                  <wp:posOffset>53340</wp:posOffset>
                </wp:positionV>
                <wp:extent cx="5029200" cy="0"/>
                <wp:wrapNone/>
                <wp:docPr id="422" name="Shape 42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422" o:spid="_x0000_s1447"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9pt,4.2pt" to="405pt,4.2pt" o:allowincell="f" strokecolor="#000000" strokeweight="0.5pt"/>
            </w:pict>
          </mc:Fallback>
        </mc:AlternateContent>
      </w:r>
    </w:p>
    <w:p>
      <w:pPr>
        <w:spacing w:after="0" w:line="307" w:lineRule="exact"/>
        <w:rPr>
          <w:sz w:val="20"/>
          <w:szCs w:val="20"/>
          <w:color w:val="auto"/>
        </w:rPr>
      </w:pPr>
    </w:p>
    <w:p>
      <w:pPr>
        <w:ind w:left="180" w:right="20"/>
        <w:spacing w:after="0" w:line="276" w:lineRule="auto"/>
        <w:rPr>
          <w:sz w:val="20"/>
          <w:szCs w:val="20"/>
          <w:color w:val="auto"/>
        </w:rPr>
      </w:pPr>
      <w:r>
        <w:rPr>
          <w:rFonts w:ascii="Times New Roman" w:cs="Times New Roman" w:eastAsia="Times New Roman" w:hAnsi="Times New Roman"/>
          <w:sz w:val="22"/>
          <w:szCs w:val="22"/>
          <w:color w:val="auto"/>
        </w:rPr>
        <w:t xml:space="preserve">The workflow then gets triggered when an </w:t>
      </w:r>
      <w:r>
        <w:rPr>
          <w:rFonts w:ascii="Times New Roman" w:cs="Times New Roman" w:eastAsia="Times New Roman" w:hAnsi="Times New Roman"/>
          <w:sz w:val="22"/>
          <w:szCs w:val="22"/>
          <w:i w:val="1"/>
          <w:iCs w:val="1"/>
          <w:color w:val="auto"/>
        </w:rPr>
        <w:t>HTTP POST</w:t>
      </w:r>
      <w:r>
        <w:rPr>
          <w:rFonts w:ascii="Times New Roman" w:cs="Times New Roman" w:eastAsia="Times New Roman" w:hAnsi="Times New Roman"/>
          <w:sz w:val="22"/>
          <w:szCs w:val="22"/>
          <w:color w:val="auto"/>
        </w:rPr>
        <w:t xml:space="preserve"> request is sent. Here is an example using</w:t>
      </w:r>
      <w:r>
        <w:rPr>
          <w:rFonts w:ascii="Courier New" w:cs="Courier New" w:eastAsia="Courier New" w:hAnsi="Courier New"/>
          <w:sz w:val="21"/>
          <w:szCs w:val="21"/>
          <w:color w:val="auto"/>
        </w:rPr>
        <w:t xml:space="preserve"> curl</w:t>
      </w:r>
      <w:r>
        <w:rPr>
          <w:rFonts w:ascii="Times New Roman" w:cs="Times New Roman" w:eastAsia="Times New Roman" w:hAnsi="Times New Roman"/>
          <w:sz w:val="22"/>
          <w:szCs w:val="22"/>
          <w:color w:val="auto"/>
        </w:rPr>
        <w:t xml:space="preserve"> to send the HTTP POST:</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114300</wp:posOffset>
                </wp:positionH>
                <wp:positionV relativeFrom="paragraph">
                  <wp:posOffset>92710</wp:posOffset>
                </wp:positionV>
                <wp:extent cx="5029200" cy="981075"/>
                <wp:wrapNone/>
                <wp:docPr id="423" name="Shape 42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981075"/>
                        </a:xfrm>
                        <a:prstGeom prst="rect">
                          <a:avLst/>
                        </a:prstGeom>
                        <a:solidFill>
                          <a:srgbClr val="F3F2F1"/>
                        </a:solidFill>
                      </wps:spPr>
                      <wps:bodyPr/>
                    </wps:wsp>
                  </a:graphicData>
                </a:graphic>
              </wp:anchor>
            </w:drawing>
          </mc:Choice>
          <mc:Fallback>
            <w:pict>
              <v:rect id="Shape 423" o:spid="_x0000_s1448" style="position:absolute;margin-left:9pt;margin-top:7.3pt;width:396pt;height:77.2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F3F2F1" stroked="f"/>
            </w:pict>
          </mc:Fallback>
        </mc:AlternateContent>
      </w:r>
    </w:p>
    <w:p>
      <w:pPr>
        <w:spacing w:after="0" w:line="148" w:lineRule="exact"/>
        <w:rPr>
          <w:sz w:val="20"/>
          <w:szCs w:val="20"/>
          <w:color w:val="auto"/>
        </w:rPr>
      </w:pPr>
    </w:p>
    <w:p>
      <w:pPr>
        <w:ind w:left="360"/>
        <w:spacing w:after="0"/>
        <w:rPr>
          <w:sz w:val="20"/>
          <w:szCs w:val="20"/>
          <w:color w:val="auto"/>
        </w:rPr>
      </w:pPr>
      <w:r>
        <w:rPr>
          <w:rFonts w:ascii="Courier New" w:cs="Courier New" w:eastAsia="Courier New" w:hAnsi="Courier New"/>
          <w:sz w:val="20"/>
          <w:szCs w:val="20"/>
          <w:color w:val="12110C"/>
        </w:rPr>
        <w:t>curl \</w:t>
      </w:r>
    </w:p>
    <w:p>
      <w:pPr>
        <w:spacing w:after="0" w:line="70" w:lineRule="exact"/>
        <w:rPr>
          <w:sz w:val="20"/>
          <w:szCs w:val="20"/>
          <w:color w:val="auto"/>
        </w:rPr>
      </w:pPr>
    </w:p>
    <w:p>
      <w:pPr>
        <w:ind w:left="600"/>
        <w:spacing w:after="0"/>
        <w:rPr>
          <w:sz w:val="20"/>
          <w:szCs w:val="20"/>
          <w:color w:val="auto"/>
        </w:rPr>
      </w:pPr>
      <w:r>
        <w:rPr>
          <w:rFonts w:ascii="Courier New" w:cs="Courier New" w:eastAsia="Courier New" w:hAnsi="Courier New"/>
          <w:sz w:val="20"/>
          <w:szCs w:val="20"/>
          <w:color w:val="12110C"/>
        </w:rPr>
        <w:t>-X POST \</w:t>
      </w:r>
    </w:p>
    <w:p>
      <w:pPr>
        <w:spacing w:after="0" w:line="75" w:lineRule="exact"/>
        <w:rPr>
          <w:sz w:val="20"/>
          <w:szCs w:val="20"/>
          <w:color w:val="auto"/>
        </w:rPr>
      </w:pPr>
    </w:p>
    <w:p>
      <w:pPr>
        <w:ind w:left="600" w:right="780"/>
        <w:spacing w:after="0" w:line="311" w:lineRule="auto"/>
        <w:rPr>
          <w:sz w:val="20"/>
          <w:szCs w:val="20"/>
          <w:color w:val="auto"/>
        </w:rPr>
      </w:pPr>
      <w:r>
        <w:rPr>
          <w:rFonts w:ascii="Courier New" w:cs="Courier New" w:eastAsia="Courier New" w:hAnsi="Courier New"/>
          <w:sz w:val="20"/>
          <w:szCs w:val="20"/>
          <w:color w:val="12110C"/>
        </w:rPr>
        <w:t>-H "Accept: application/vnd.github.v3+json" \ https://api.github.com/repos/</w:t>
      </w:r>
      <w:r>
        <w:rPr>
          <w:rFonts w:ascii="Courier New" w:cs="Courier New" w:eastAsia="Courier New" w:hAnsi="Courier New"/>
          <w:sz w:val="20"/>
          <w:szCs w:val="20"/>
          <w:b w:val="1"/>
          <w:bCs w:val="1"/>
          <w:color w:val="000000"/>
        </w:rPr>
        <w:t>&lt;owner&gt;</w:t>
      </w:r>
      <w:r>
        <w:rPr>
          <w:rFonts w:ascii="Courier New" w:cs="Courier New" w:eastAsia="Courier New" w:hAnsi="Courier New"/>
          <w:sz w:val="20"/>
          <w:szCs w:val="20"/>
          <w:color w:val="12110C"/>
        </w:rPr>
        <w:t>/</w:t>
      </w:r>
      <w:r>
        <w:rPr>
          <w:rFonts w:ascii="Courier New" w:cs="Courier New" w:eastAsia="Courier New" w:hAnsi="Courier New"/>
          <w:sz w:val="20"/>
          <w:szCs w:val="20"/>
          <w:b w:val="1"/>
          <w:bCs w:val="1"/>
          <w:color w:val="000000"/>
        </w:rPr>
        <w:t>&lt;repo&gt;</w:t>
      </w:r>
      <w:r>
        <w:rPr>
          <w:rFonts w:ascii="Courier New" w:cs="Courier New" w:eastAsia="Courier New" w:hAnsi="Courier New"/>
          <w:sz w:val="20"/>
          <w:szCs w:val="20"/>
          <w:color w:val="12110C"/>
        </w:rPr>
        <w:t>/dispatches \ -d '{"event_type":"</w:t>
      </w:r>
      <w:r>
        <w:rPr>
          <w:rFonts w:ascii="Courier New" w:cs="Courier New" w:eastAsia="Courier New" w:hAnsi="Courier New"/>
          <w:sz w:val="20"/>
          <w:szCs w:val="20"/>
          <w:b w:val="1"/>
          <w:bCs w:val="1"/>
          <w:color w:val="000000"/>
        </w:rPr>
        <w:t>event1</w:t>
      </w:r>
      <w:r>
        <w:rPr>
          <w:rFonts w:ascii="Courier New" w:cs="Courier New" w:eastAsia="Courier New" w:hAnsi="Courier New"/>
          <w:sz w:val="20"/>
          <w:szCs w:val="20"/>
          <w:color w:val="12110C"/>
        </w:rPr>
        <w:t>"}'</w:t>
      </w:r>
    </w:p>
    <w:p>
      <w:pPr>
        <w:spacing w:after="0" w:line="134" w:lineRule="exact"/>
        <w:rPr>
          <w:sz w:val="20"/>
          <w:szCs w:val="20"/>
          <w:color w:val="auto"/>
        </w:rPr>
      </w:pPr>
    </w:p>
    <w:p>
      <w:pPr>
        <w:ind w:left="180" w:right="960"/>
        <w:spacing w:after="0" w:line="281" w:lineRule="auto"/>
        <w:rPr>
          <w:rFonts w:ascii="Courier New" w:cs="Courier New" w:eastAsia="Courier New" w:hAnsi="Courier New"/>
          <w:sz w:val="20"/>
          <w:szCs w:val="20"/>
          <w:color w:val="auto"/>
        </w:rPr>
      </w:pPr>
      <w:r>
        <w:rPr>
          <w:rFonts w:ascii="Times New Roman" w:cs="Times New Roman" w:eastAsia="Times New Roman" w:hAnsi="Times New Roman"/>
          <w:sz w:val="21"/>
          <w:szCs w:val="21"/>
          <w:color w:val="auto"/>
        </w:rPr>
        <w:t>Here is an example using JavaScript (see</w:t>
      </w:r>
      <w:r>
        <w:rPr>
          <w:rFonts w:ascii="Courier New" w:cs="Courier New" w:eastAsia="Courier New" w:hAnsi="Courier New"/>
          <w:sz w:val="20"/>
          <w:szCs w:val="20"/>
          <w:color w:val="auto"/>
        </w:rPr>
        <w:t xml:space="preserve"> </w:t>
      </w:r>
      <w:hyperlink r:id="rId182">
        <w:r>
          <w:rPr>
            <w:rFonts w:ascii="Courier New" w:cs="Courier New" w:eastAsia="Courier New" w:hAnsi="Courier New"/>
            <w:sz w:val="20"/>
            <w:szCs w:val="20"/>
            <w:color w:val="auto"/>
          </w:rPr>
          <w:t>https://github.com/octokit/</w:t>
        </w:r>
      </w:hyperlink>
      <w:r>
        <w:rPr>
          <w:rFonts w:ascii="Courier New" w:cs="Courier New" w:eastAsia="Courier New" w:hAnsi="Courier New"/>
          <w:sz w:val="20"/>
          <w:szCs w:val="20"/>
          <w:color w:val="auto"/>
        </w:rPr>
        <w:t xml:space="preserve"> </w:t>
      </w:r>
      <w:hyperlink r:id="rId182">
        <w:r>
          <w:rPr>
            <w:rFonts w:ascii="Courier New" w:cs="Courier New" w:eastAsia="Courier New" w:hAnsi="Courier New"/>
            <w:sz w:val="20"/>
            <w:szCs w:val="20"/>
            <w:color w:val="auto"/>
          </w:rPr>
          <w:t>octokit.js</w:t>
        </w:r>
        <w:r>
          <w:rPr>
            <w:rFonts w:ascii="Times New Roman" w:cs="Times New Roman" w:eastAsia="Times New Roman" w:hAnsi="Times New Roman"/>
            <w:sz w:val="21"/>
            <w:szCs w:val="21"/>
            <w:color w:val="auto"/>
          </w:rPr>
          <w:t xml:space="preserve"> </w:t>
        </w:r>
      </w:hyperlink>
      <w:r>
        <w:rPr>
          <w:rFonts w:ascii="Times New Roman" w:cs="Times New Roman" w:eastAsia="Times New Roman" w:hAnsi="Times New Roman"/>
          <w:sz w:val="21"/>
          <w:szCs w:val="21"/>
          <w:color w:val="auto"/>
        </w:rPr>
        <w:t xml:space="preserve">for more details about </w:t>
      </w:r>
      <w:r>
        <w:rPr>
          <w:rFonts w:ascii="Times New Roman" w:cs="Times New Roman" w:eastAsia="Times New Roman" w:hAnsi="Times New Roman"/>
          <w:sz w:val="21"/>
          <w:szCs w:val="21"/>
          <w:b w:val="1"/>
          <w:bCs w:val="1"/>
          <w:color w:val="auto"/>
        </w:rPr>
        <w:t>Octokit</w:t>
      </w:r>
      <w:r>
        <w:rPr>
          <w:rFonts w:ascii="Times New Roman" w:cs="Times New Roman" w:eastAsia="Times New Roman" w:hAnsi="Times New Roman"/>
          <w:sz w:val="21"/>
          <w:szCs w:val="21"/>
          <w:color w:val="auto"/>
        </w:rPr>
        <w:t xml:space="preserve"> API clients for JavaScript):</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114300</wp:posOffset>
                </wp:positionH>
                <wp:positionV relativeFrom="paragraph">
                  <wp:posOffset>88265</wp:posOffset>
                </wp:positionV>
                <wp:extent cx="5029200" cy="1133475"/>
                <wp:wrapNone/>
                <wp:docPr id="424" name="Shape 42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1133475"/>
                        </a:xfrm>
                        <a:prstGeom prst="rect">
                          <a:avLst/>
                        </a:prstGeom>
                        <a:solidFill>
                          <a:srgbClr val="F3F2F1"/>
                        </a:solidFill>
                      </wps:spPr>
                      <wps:bodyPr/>
                    </wps:wsp>
                  </a:graphicData>
                </a:graphic>
              </wp:anchor>
            </w:drawing>
          </mc:Choice>
          <mc:Fallback>
            <w:pict>
              <v:rect id="Shape 424" o:spid="_x0000_s1449" style="position:absolute;margin-left:9pt;margin-top:6.95pt;width:396pt;height:89.2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F3F2F1" stroked="f"/>
            </w:pict>
          </mc:Fallback>
        </mc:AlternateContent>
      </w:r>
    </w:p>
    <w:p>
      <w:pPr>
        <w:spacing w:after="0" w:line="147" w:lineRule="exact"/>
        <w:rPr>
          <w:sz w:val="20"/>
          <w:szCs w:val="20"/>
          <w:color w:val="auto"/>
        </w:rPr>
      </w:pPr>
    </w:p>
    <w:p>
      <w:pPr>
        <w:ind w:left="360" w:right="300"/>
        <w:spacing w:after="0" w:line="248" w:lineRule="auto"/>
        <w:rPr>
          <w:sz w:val="20"/>
          <w:szCs w:val="20"/>
          <w:color w:val="auto"/>
        </w:rPr>
      </w:pPr>
      <w:r>
        <w:rPr>
          <w:rFonts w:ascii="Courier New" w:cs="Courier New" w:eastAsia="Courier New" w:hAnsi="Courier New"/>
          <w:sz w:val="20"/>
          <w:szCs w:val="20"/>
          <w:color w:val="12110C"/>
        </w:rPr>
        <w:t>await octokit.request('POST /repos/{owner}/{repo}/dispatches', {</w:t>
      </w:r>
    </w:p>
    <w:p>
      <w:pPr>
        <w:spacing w:after="0" w:line="63" w:lineRule="exact"/>
        <w:rPr>
          <w:sz w:val="20"/>
          <w:szCs w:val="20"/>
          <w:color w:val="auto"/>
        </w:rPr>
      </w:pPr>
    </w:p>
    <w:p>
      <w:pPr>
        <w:ind w:left="600"/>
        <w:spacing w:after="0"/>
        <w:rPr>
          <w:sz w:val="20"/>
          <w:szCs w:val="20"/>
          <w:color w:val="auto"/>
        </w:rPr>
      </w:pPr>
      <w:r>
        <w:rPr>
          <w:rFonts w:ascii="Courier New" w:cs="Courier New" w:eastAsia="Courier New" w:hAnsi="Courier New"/>
          <w:sz w:val="20"/>
          <w:szCs w:val="20"/>
          <w:color w:val="12110C"/>
        </w:rPr>
        <w:t>owner: '</w:t>
      </w:r>
      <w:r>
        <w:rPr>
          <w:rFonts w:ascii="Courier New" w:cs="Courier New" w:eastAsia="Courier New" w:hAnsi="Courier New"/>
          <w:sz w:val="20"/>
          <w:szCs w:val="20"/>
          <w:b w:val="1"/>
          <w:bCs w:val="1"/>
          <w:color w:val="000000"/>
        </w:rPr>
        <w:t>&lt;owner&gt;</w:t>
      </w:r>
      <w:r>
        <w:rPr>
          <w:rFonts w:ascii="Courier New" w:cs="Courier New" w:eastAsia="Courier New" w:hAnsi="Courier New"/>
          <w:sz w:val="20"/>
          <w:szCs w:val="20"/>
          <w:color w:val="12110C"/>
        </w:rPr>
        <w:t>',</w:t>
      </w:r>
    </w:p>
    <w:p>
      <w:pPr>
        <w:spacing w:after="0" w:line="70" w:lineRule="exact"/>
        <w:rPr>
          <w:sz w:val="20"/>
          <w:szCs w:val="20"/>
          <w:color w:val="auto"/>
        </w:rPr>
      </w:pPr>
    </w:p>
    <w:p>
      <w:pPr>
        <w:ind w:left="600"/>
        <w:spacing w:after="0"/>
        <w:rPr>
          <w:sz w:val="20"/>
          <w:szCs w:val="20"/>
          <w:color w:val="auto"/>
        </w:rPr>
      </w:pPr>
      <w:r>
        <w:rPr>
          <w:rFonts w:ascii="Courier New" w:cs="Courier New" w:eastAsia="Courier New" w:hAnsi="Courier New"/>
          <w:sz w:val="20"/>
          <w:szCs w:val="20"/>
          <w:color w:val="12110C"/>
        </w:rPr>
        <w:t>repo: '</w:t>
      </w:r>
      <w:r>
        <w:rPr>
          <w:rFonts w:ascii="Courier New" w:cs="Courier New" w:eastAsia="Courier New" w:hAnsi="Courier New"/>
          <w:sz w:val="20"/>
          <w:szCs w:val="20"/>
          <w:b w:val="1"/>
          <w:bCs w:val="1"/>
          <w:color w:val="000000"/>
        </w:rPr>
        <w:t>&lt;repo&gt;</w:t>
      </w:r>
      <w:r>
        <w:rPr>
          <w:rFonts w:ascii="Courier New" w:cs="Courier New" w:eastAsia="Courier New" w:hAnsi="Courier New"/>
          <w:sz w:val="20"/>
          <w:szCs w:val="20"/>
          <w:color w:val="12110C"/>
        </w:rPr>
        <w:t>',</w:t>
      </w:r>
    </w:p>
    <w:p>
      <w:pPr>
        <w:spacing w:after="0" w:line="70" w:lineRule="exact"/>
        <w:rPr>
          <w:sz w:val="20"/>
          <w:szCs w:val="20"/>
          <w:color w:val="auto"/>
        </w:rPr>
      </w:pPr>
    </w:p>
    <w:p>
      <w:pPr>
        <w:ind w:left="600"/>
        <w:spacing w:after="0"/>
        <w:rPr>
          <w:sz w:val="20"/>
          <w:szCs w:val="20"/>
          <w:color w:val="auto"/>
        </w:rPr>
      </w:pPr>
      <w:r>
        <w:rPr>
          <w:rFonts w:ascii="Courier New" w:cs="Courier New" w:eastAsia="Courier New" w:hAnsi="Courier New"/>
          <w:sz w:val="20"/>
          <w:szCs w:val="20"/>
          <w:color w:val="12110C"/>
        </w:rPr>
        <w:t>event_type: '</w:t>
      </w:r>
      <w:r>
        <w:rPr>
          <w:rFonts w:ascii="Courier New" w:cs="Courier New" w:eastAsia="Courier New" w:hAnsi="Courier New"/>
          <w:sz w:val="20"/>
          <w:szCs w:val="20"/>
          <w:b w:val="1"/>
          <w:bCs w:val="1"/>
          <w:color w:val="000000"/>
        </w:rPr>
        <w:t>event1</w:t>
      </w:r>
      <w:r>
        <w:rPr>
          <w:rFonts w:ascii="Courier New" w:cs="Courier New" w:eastAsia="Courier New" w:hAnsi="Courier New"/>
          <w:sz w:val="20"/>
          <w:szCs w:val="20"/>
          <w:color w:val="12110C"/>
        </w:rPr>
        <w:t>'</w:t>
      </w:r>
    </w:p>
    <w:p>
      <w:pPr>
        <w:spacing w:after="0" w:line="70" w:lineRule="exact"/>
        <w:rPr>
          <w:sz w:val="20"/>
          <w:szCs w:val="20"/>
          <w:color w:val="auto"/>
        </w:rPr>
      </w:pPr>
    </w:p>
    <w:p>
      <w:pPr>
        <w:ind w:left="360"/>
        <w:spacing w:after="0"/>
        <w:rPr>
          <w:sz w:val="20"/>
          <w:szCs w:val="20"/>
          <w:color w:val="auto"/>
        </w:rPr>
      </w:pPr>
      <w:r>
        <w:rPr>
          <w:rFonts w:ascii="Courier New" w:cs="Courier New" w:eastAsia="Courier New" w:hAnsi="Courier New"/>
          <w:sz w:val="20"/>
          <w:szCs w:val="20"/>
          <w:color w:val="12110C"/>
        </w:rPr>
        <w:t>})</w:t>
      </w:r>
    </w:p>
    <w:p>
      <w:pPr>
        <w:spacing w:after="0" w:line="200" w:lineRule="exact"/>
        <w:rPr>
          <w:sz w:val="20"/>
          <w:szCs w:val="20"/>
          <w:color w:val="auto"/>
        </w:rPr>
      </w:pPr>
    </w:p>
    <w:p>
      <w:pPr>
        <w:jc w:val="both"/>
        <w:ind w:left="180" w:right="180"/>
        <w:spacing w:after="0" w:line="301" w:lineRule="auto"/>
        <w:rPr>
          <w:sz w:val="20"/>
          <w:szCs w:val="20"/>
          <w:color w:val="auto"/>
        </w:rPr>
      </w:pPr>
      <w:r>
        <w:rPr>
          <w:rFonts w:ascii="Times New Roman" w:cs="Times New Roman" w:eastAsia="Times New Roman" w:hAnsi="Times New Roman"/>
          <w:sz w:val="21"/>
          <w:szCs w:val="21"/>
          <w:color w:val="auto"/>
        </w:rPr>
        <w:t>Using the</w:t>
      </w:r>
      <w:r>
        <w:rPr>
          <w:rFonts w:ascii="Courier New" w:cs="Courier New" w:eastAsia="Courier New" w:hAnsi="Courier New"/>
          <w:sz w:val="20"/>
          <w:szCs w:val="20"/>
          <w:color w:val="auto"/>
        </w:rPr>
        <w:t xml:space="preserve"> repository_dispatch</w:t>
      </w:r>
      <w:r>
        <w:rPr>
          <w:rFonts w:ascii="Times New Roman" w:cs="Times New Roman" w:eastAsia="Times New Roman" w:hAnsi="Times New Roman"/>
          <w:sz w:val="21"/>
          <w:szCs w:val="21"/>
          <w:color w:val="auto"/>
        </w:rPr>
        <w:t xml:space="preserve"> trigger, you can use any webhook in any system to trigger your workflows. This helps you automate workflows and integrate other systems.</w:t>
      </w:r>
    </w:p>
    <w:p>
      <w:pPr>
        <w:spacing w:after="0" w:line="203" w:lineRule="exact"/>
        <w:rPr>
          <w:sz w:val="20"/>
          <w:szCs w:val="20"/>
          <w:color w:val="auto"/>
        </w:rPr>
      </w:pPr>
    </w:p>
    <w:p>
      <w:pPr>
        <w:ind w:left="180"/>
        <w:spacing w:after="0"/>
        <w:rPr>
          <w:sz w:val="20"/>
          <w:szCs w:val="20"/>
          <w:color w:val="auto"/>
        </w:rPr>
      </w:pPr>
      <w:r>
        <w:rPr>
          <w:rFonts w:ascii="Arial" w:cs="Arial" w:eastAsia="Arial" w:hAnsi="Arial"/>
          <w:sz w:val="30"/>
          <w:szCs w:val="30"/>
          <w:b w:val="1"/>
          <w:bCs w:val="1"/>
          <w:color w:val="auto"/>
        </w:rPr>
        <w:t>Workflow jobs</w:t>
      </w:r>
    </w:p>
    <w:p>
      <w:pPr>
        <w:spacing w:after="0" w:line="106" w:lineRule="exact"/>
        <w:rPr>
          <w:sz w:val="20"/>
          <w:szCs w:val="20"/>
          <w:color w:val="auto"/>
        </w:rPr>
      </w:pPr>
    </w:p>
    <w:p>
      <w:pPr>
        <w:ind w:left="180" w:right="240"/>
        <w:spacing w:after="0" w:line="255" w:lineRule="auto"/>
        <w:rPr>
          <w:sz w:val="20"/>
          <w:szCs w:val="20"/>
          <w:color w:val="auto"/>
        </w:rPr>
      </w:pPr>
      <w:r>
        <w:rPr>
          <w:rFonts w:ascii="Times New Roman" w:cs="Times New Roman" w:eastAsia="Times New Roman" w:hAnsi="Times New Roman"/>
          <w:sz w:val="22"/>
          <w:szCs w:val="22"/>
          <w:color w:val="auto"/>
        </w:rPr>
        <w:t>The workflow itself is configured in the</w:t>
      </w:r>
      <w:r>
        <w:rPr>
          <w:rFonts w:ascii="Courier New" w:cs="Courier New" w:eastAsia="Courier New" w:hAnsi="Courier New"/>
          <w:sz w:val="21"/>
          <w:szCs w:val="21"/>
          <w:color w:val="auto"/>
        </w:rPr>
        <w:t xml:space="preserve"> jobs</w:t>
      </w:r>
      <w:r>
        <w:rPr>
          <w:rFonts w:ascii="Times New Roman" w:cs="Times New Roman" w:eastAsia="Times New Roman" w:hAnsi="Times New Roman"/>
          <w:sz w:val="22"/>
          <w:szCs w:val="22"/>
          <w:color w:val="auto"/>
        </w:rPr>
        <w:t xml:space="preserve"> section. Jobs are maps, not a list, and they run in parallel by default. If you want to chain them in a sequence, you can have a job depend on other jobs with the</w:t>
      </w:r>
      <w:r>
        <w:rPr>
          <w:rFonts w:ascii="Courier New" w:cs="Courier New" w:eastAsia="Courier New" w:hAnsi="Courier New"/>
          <w:sz w:val="21"/>
          <w:szCs w:val="21"/>
          <w:color w:val="auto"/>
        </w:rPr>
        <w:t xml:space="preserve"> needs</w:t>
      </w:r>
      <w:r>
        <w:rPr>
          <w:rFonts w:ascii="Times New Roman" w:cs="Times New Roman" w:eastAsia="Times New Roman" w:hAnsi="Times New Roman"/>
          <w:sz w:val="22"/>
          <w:szCs w:val="22"/>
          <w:color w:val="auto"/>
        </w:rPr>
        <w:t xml:space="preserve"> keyword:</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114300</wp:posOffset>
                </wp:positionH>
                <wp:positionV relativeFrom="paragraph">
                  <wp:posOffset>106045</wp:posOffset>
                </wp:positionV>
                <wp:extent cx="5029200" cy="1734820"/>
                <wp:wrapNone/>
                <wp:docPr id="425" name="Shape 42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1734820"/>
                        </a:xfrm>
                        <a:prstGeom prst="rect">
                          <a:avLst/>
                        </a:prstGeom>
                        <a:solidFill>
                          <a:srgbClr val="F3F2F1"/>
                        </a:solidFill>
                      </wps:spPr>
                      <wps:bodyPr/>
                    </wps:wsp>
                  </a:graphicData>
                </a:graphic>
              </wp:anchor>
            </w:drawing>
          </mc:Choice>
          <mc:Fallback>
            <w:pict>
              <v:rect id="Shape 425" o:spid="_x0000_s1450" style="position:absolute;margin-left:9pt;margin-top:8.35pt;width:396pt;height:136.6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F3F2F1" stroked="f"/>
            </w:pict>
          </mc:Fallback>
        </mc:AlternateContent>
      </w:r>
    </w:p>
    <w:p>
      <w:pPr>
        <w:spacing w:after="0" w:line="169" w:lineRule="exact"/>
        <w:rPr>
          <w:sz w:val="20"/>
          <w:szCs w:val="20"/>
          <w:color w:val="auto"/>
        </w:rPr>
      </w:pPr>
    </w:p>
    <w:p>
      <w:pPr>
        <w:ind w:left="360"/>
        <w:spacing w:after="0"/>
        <w:rPr>
          <w:sz w:val="20"/>
          <w:szCs w:val="20"/>
          <w:color w:val="auto"/>
        </w:rPr>
      </w:pPr>
      <w:r>
        <w:rPr>
          <w:rFonts w:ascii="Courier New" w:cs="Courier New" w:eastAsia="Courier New" w:hAnsi="Courier New"/>
          <w:sz w:val="20"/>
          <w:szCs w:val="20"/>
          <w:color w:val="12110C"/>
        </w:rPr>
        <w:t>jobs:</w:t>
      </w:r>
    </w:p>
    <w:p>
      <w:pPr>
        <w:spacing w:after="0" w:line="70" w:lineRule="exact"/>
        <w:rPr>
          <w:sz w:val="20"/>
          <w:szCs w:val="20"/>
          <w:color w:val="auto"/>
        </w:rPr>
      </w:pPr>
    </w:p>
    <w:p>
      <w:pPr>
        <w:ind w:left="600"/>
        <w:spacing w:after="0"/>
        <w:rPr>
          <w:sz w:val="20"/>
          <w:szCs w:val="20"/>
          <w:color w:val="auto"/>
        </w:rPr>
      </w:pPr>
      <w:r>
        <w:rPr>
          <w:rFonts w:ascii="Courier New" w:cs="Courier New" w:eastAsia="Courier New" w:hAnsi="Courier New"/>
          <w:sz w:val="20"/>
          <w:szCs w:val="20"/>
          <w:color w:val="12110C"/>
        </w:rPr>
        <w:t>job_1:</w:t>
      </w:r>
    </w:p>
    <w:p>
      <w:pPr>
        <w:spacing w:after="0" w:line="70" w:lineRule="exact"/>
        <w:rPr>
          <w:sz w:val="20"/>
          <w:szCs w:val="20"/>
          <w:color w:val="auto"/>
        </w:rPr>
      </w:pPr>
    </w:p>
    <w:p>
      <w:pPr>
        <w:ind w:left="840"/>
        <w:spacing w:after="0"/>
        <w:rPr>
          <w:sz w:val="20"/>
          <w:szCs w:val="20"/>
          <w:color w:val="auto"/>
        </w:rPr>
      </w:pPr>
      <w:r>
        <w:rPr>
          <w:rFonts w:ascii="Courier New" w:cs="Courier New" w:eastAsia="Courier New" w:hAnsi="Courier New"/>
          <w:sz w:val="20"/>
          <w:szCs w:val="20"/>
          <w:color w:val="12110C"/>
        </w:rPr>
        <w:t>name: My first job</w:t>
      </w:r>
    </w:p>
    <w:p>
      <w:pPr>
        <w:spacing w:after="0" w:line="70" w:lineRule="exact"/>
        <w:rPr>
          <w:sz w:val="20"/>
          <w:szCs w:val="20"/>
          <w:color w:val="auto"/>
        </w:rPr>
      </w:pPr>
    </w:p>
    <w:p>
      <w:pPr>
        <w:ind w:left="600"/>
        <w:spacing w:after="0"/>
        <w:rPr>
          <w:sz w:val="20"/>
          <w:szCs w:val="20"/>
          <w:color w:val="auto"/>
        </w:rPr>
      </w:pPr>
      <w:r>
        <w:rPr>
          <w:rFonts w:ascii="Courier New" w:cs="Courier New" w:eastAsia="Courier New" w:hAnsi="Courier New"/>
          <w:sz w:val="20"/>
          <w:szCs w:val="20"/>
          <w:color w:val="12110C"/>
        </w:rPr>
        <w:t>job_2:</w:t>
      </w:r>
    </w:p>
    <w:p>
      <w:pPr>
        <w:spacing w:after="0" w:line="70" w:lineRule="exact"/>
        <w:rPr>
          <w:sz w:val="20"/>
          <w:szCs w:val="20"/>
          <w:color w:val="auto"/>
        </w:rPr>
      </w:pPr>
    </w:p>
    <w:p>
      <w:pPr>
        <w:ind w:left="840"/>
        <w:spacing w:after="0"/>
        <w:rPr>
          <w:sz w:val="20"/>
          <w:szCs w:val="20"/>
          <w:color w:val="auto"/>
        </w:rPr>
      </w:pPr>
      <w:r>
        <w:rPr>
          <w:rFonts w:ascii="Courier New" w:cs="Courier New" w:eastAsia="Courier New" w:hAnsi="Courier New"/>
          <w:sz w:val="20"/>
          <w:szCs w:val="20"/>
          <w:color w:val="12110C"/>
        </w:rPr>
        <w:t>name: My second job</w:t>
      </w:r>
    </w:p>
    <w:p>
      <w:pPr>
        <w:spacing w:after="0" w:line="70" w:lineRule="exact"/>
        <w:rPr>
          <w:sz w:val="20"/>
          <w:szCs w:val="20"/>
          <w:color w:val="auto"/>
        </w:rPr>
      </w:pPr>
    </w:p>
    <w:p>
      <w:pPr>
        <w:ind w:left="840"/>
        <w:spacing w:after="0"/>
        <w:rPr>
          <w:sz w:val="20"/>
          <w:szCs w:val="20"/>
          <w:color w:val="auto"/>
        </w:rPr>
      </w:pPr>
      <w:r>
        <w:rPr>
          <w:rFonts w:ascii="Courier New" w:cs="Courier New" w:eastAsia="Courier New" w:hAnsi="Courier New"/>
          <w:sz w:val="20"/>
          <w:szCs w:val="20"/>
          <w:color w:val="12110C"/>
        </w:rPr>
        <w:t>needs: job_1</w:t>
      </w:r>
    </w:p>
    <w:p>
      <w:pPr>
        <w:spacing w:after="0" w:line="70" w:lineRule="exact"/>
        <w:rPr>
          <w:sz w:val="20"/>
          <w:szCs w:val="20"/>
          <w:color w:val="auto"/>
        </w:rPr>
      </w:pPr>
    </w:p>
    <w:p>
      <w:pPr>
        <w:ind w:left="600"/>
        <w:spacing w:after="0"/>
        <w:rPr>
          <w:sz w:val="20"/>
          <w:szCs w:val="20"/>
          <w:color w:val="auto"/>
        </w:rPr>
      </w:pPr>
      <w:r>
        <w:rPr>
          <w:rFonts w:ascii="Courier New" w:cs="Courier New" w:eastAsia="Courier New" w:hAnsi="Courier New"/>
          <w:sz w:val="20"/>
          <w:szCs w:val="20"/>
          <w:color w:val="12110C"/>
        </w:rPr>
        <w:t>job_3:</w:t>
      </w:r>
    </w:p>
    <w:p>
      <w:pPr>
        <w:spacing w:after="0" w:line="70" w:lineRule="exact"/>
        <w:rPr>
          <w:sz w:val="20"/>
          <w:szCs w:val="20"/>
          <w:color w:val="auto"/>
        </w:rPr>
      </w:pPr>
    </w:p>
    <w:p>
      <w:pPr>
        <w:ind w:left="840"/>
        <w:spacing w:after="0"/>
        <w:rPr>
          <w:sz w:val="20"/>
          <w:szCs w:val="20"/>
          <w:color w:val="auto"/>
        </w:rPr>
      </w:pPr>
      <w:r>
        <w:rPr>
          <w:rFonts w:ascii="Courier New" w:cs="Courier New" w:eastAsia="Courier New" w:hAnsi="Courier New"/>
          <w:sz w:val="20"/>
          <w:szCs w:val="20"/>
          <w:color w:val="12110C"/>
        </w:rPr>
        <w:t>name: My third job</w:t>
      </w:r>
    </w:p>
    <w:p>
      <w:pPr>
        <w:spacing w:after="0" w:line="70" w:lineRule="exact"/>
        <w:rPr>
          <w:sz w:val="20"/>
          <w:szCs w:val="20"/>
          <w:color w:val="auto"/>
        </w:rPr>
      </w:pPr>
    </w:p>
    <w:p>
      <w:pPr>
        <w:ind w:left="840"/>
        <w:spacing w:after="0"/>
        <w:rPr>
          <w:sz w:val="20"/>
          <w:szCs w:val="20"/>
          <w:color w:val="auto"/>
        </w:rPr>
      </w:pPr>
      <w:r>
        <w:rPr>
          <w:rFonts w:ascii="Courier New" w:cs="Courier New" w:eastAsia="Courier New" w:hAnsi="Courier New"/>
          <w:sz w:val="20"/>
          <w:szCs w:val="20"/>
          <w:color w:val="12110C"/>
        </w:rPr>
        <w:t>needs: [job_1, job_2]</w:t>
      </w:r>
    </w:p>
    <w:p>
      <w:pPr>
        <w:sectPr>
          <w:pgSz w:w="10980" w:h="13680" w:orient="portrait"/>
          <w:cols w:equalWidth="0" w:num="1">
            <w:col w:w="8100"/>
          </w:cols>
          <w:pgMar w:left="1440" w:top="889" w:right="1440" w:bottom="1440" w:gutter="0" w:footer="0" w:header="0"/>
        </w:sectPr>
      </w:pPr>
    </w:p>
    <w:bookmarkStart w:id="179" w:name="page180"/>
    <w:bookmarkEnd w:id="179"/>
    <w:p>
      <w:pPr>
        <w:ind w:left="5740"/>
        <w:spacing w:after="0"/>
        <w:tabs>
          <w:tab w:leader="none" w:pos="7620" w:val="left"/>
        </w:tabs>
        <w:rPr>
          <w:sz w:val="20"/>
          <w:szCs w:val="20"/>
          <w:color w:val="auto"/>
        </w:rPr>
      </w:pPr>
      <w:r>
        <w:rPr>
          <w:rFonts w:ascii="Times New Roman" w:cs="Times New Roman" w:eastAsia="Times New Roman" w:hAnsi="Times New Roman"/>
          <w:sz w:val="20"/>
          <w:szCs w:val="20"/>
          <w:color w:val="auto"/>
        </w:rPr>
        <w:t>The workflow syntax</w:t>
      </w:r>
      <w:r>
        <w:rPr>
          <w:sz w:val="20"/>
          <w:szCs w:val="20"/>
          <w:color w:val="auto"/>
        </w:rPr>
        <w:tab/>
      </w:r>
      <w:r>
        <w:rPr>
          <w:rFonts w:ascii="Times New Roman" w:cs="Times New Roman" w:eastAsia="Times New Roman" w:hAnsi="Times New Roman"/>
          <w:sz w:val="18"/>
          <w:szCs w:val="18"/>
          <w:color w:val="auto"/>
        </w:rPr>
        <w:t>151</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53340</wp:posOffset>
                </wp:positionV>
                <wp:extent cx="5029200" cy="0"/>
                <wp:wrapNone/>
                <wp:docPr id="426" name="Shape 42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426" o:spid="_x0000_s1451"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4.2pt" to="396pt,4.2pt" o:allowincell="f" strokecolor="#000000" strokeweight="0.5pt"/>
            </w:pict>
          </mc:Fallback>
        </mc:AlternateContent>
      </w:r>
    </w:p>
    <w:p>
      <w:pPr>
        <w:spacing w:after="0" w:line="310" w:lineRule="exact"/>
        <w:rPr>
          <w:sz w:val="20"/>
          <w:szCs w:val="20"/>
          <w:color w:val="auto"/>
        </w:rPr>
      </w:pPr>
    </w:p>
    <w:p>
      <w:pPr>
        <w:ind w:right="180"/>
        <w:spacing w:after="0" w:line="247" w:lineRule="auto"/>
        <w:rPr>
          <w:sz w:val="20"/>
          <w:szCs w:val="20"/>
          <w:color w:val="auto"/>
        </w:rPr>
      </w:pPr>
      <w:r>
        <w:rPr>
          <w:rFonts w:ascii="Times New Roman" w:cs="Times New Roman" w:eastAsia="Times New Roman" w:hAnsi="Times New Roman"/>
          <w:sz w:val="22"/>
          <w:szCs w:val="22"/>
          <w:color w:val="auto"/>
        </w:rPr>
        <w:t>Every job is executed on a runner. The runner can be self-hosted, or you can pick one from the cloud. There are different versions available in the cloud for all platforms. If you always want to use the latest version, you can use</w:t>
      </w:r>
      <w:r>
        <w:rPr>
          <w:rFonts w:ascii="Courier New" w:cs="Courier New" w:eastAsia="Courier New" w:hAnsi="Courier New"/>
          <w:sz w:val="21"/>
          <w:szCs w:val="21"/>
          <w:color w:val="auto"/>
        </w:rPr>
        <w:t xml:space="preserve"> ubuntu-latest</w:t>
      </w:r>
      <w:r>
        <w:rPr>
          <w:rFonts w:ascii="Times New Roman" w:cs="Times New Roman" w:eastAsia="Times New Roman" w:hAnsi="Times New Roman"/>
          <w:sz w:val="22"/>
          <w:szCs w:val="22"/>
          <w:color w:val="auto"/>
        </w:rPr>
        <w:t>,</w:t>
      </w:r>
      <w:r>
        <w:rPr>
          <w:rFonts w:ascii="Courier New" w:cs="Courier New" w:eastAsia="Courier New" w:hAnsi="Courier New"/>
          <w:sz w:val="21"/>
          <w:szCs w:val="21"/>
          <w:color w:val="auto"/>
        </w:rPr>
        <w:t xml:space="preserve"> windows-latest</w:t>
      </w:r>
      <w:r>
        <w:rPr>
          <w:rFonts w:ascii="Times New Roman" w:cs="Times New Roman" w:eastAsia="Times New Roman" w:hAnsi="Times New Roman"/>
          <w:sz w:val="22"/>
          <w:szCs w:val="22"/>
          <w:color w:val="auto"/>
        </w:rPr>
        <w:t>, or</w:t>
      </w:r>
      <w:r>
        <w:rPr>
          <w:rFonts w:ascii="Courier New" w:cs="Courier New" w:eastAsia="Courier New" w:hAnsi="Courier New"/>
          <w:sz w:val="21"/>
          <w:szCs w:val="21"/>
          <w:color w:val="auto"/>
        </w:rPr>
        <w:t xml:space="preserve"> macos-latest</w:t>
      </w:r>
      <w:r>
        <w:rPr>
          <w:rFonts w:ascii="Times New Roman" w:cs="Times New Roman" w:eastAsia="Times New Roman" w:hAnsi="Times New Roman"/>
          <w:sz w:val="22"/>
          <w:szCs w:val="22"/>
          <w:color w:val="auto"/>
        </w:rPr>
        <w:t xml:space="preserve">. You'll learn more about runners in </w:t>
      </w:r>
      <w:r>
        <w:rPr>
          <w:rFonts w:ascii="Times New Roman" w:cs="Times New Roman" w:eastAsia="Times New Roman" w:hAnsi="Times New Roman"/>
          <w:sz w:val="22"/>
          <w:szCs w:val="22"/>
          <w:i w:val="1"/>
          <w:iCs w:val="1"/>
          <w:color w:val="auto"/>
        </w:rPr>
        <w:t>Chapter 7</w:t>
      </w:r>
      <w:r>
        <w:rPr>
          <w:rFonts w:ascii="Times New Roman" w:cs="Times New Roman" w:eastAsia="Times New Roman" w:hAnsi="Times New Roman"/>
          <w:sz w:val="22"/>
          <w:szCs w:val="22"/>
          <w:color w:val="auto"/>
        </w:rPr>
        <w:t xml:space="preserve">, </w:t>
      </w:r>
      <w:r>
        <w:rPr>
          <w:rFonts w:ascii="Times New Roman" w:cs="Times New Roman" w:eastAsia="Times New Roman" w:hAnsi="Times New Roman"/>
          <w:sz w:val="22"/>
          <w:szCs w:val="22"/>
          <w:i w:val="1"/>
          <w:iCs w:val="1"/>
          <w:color w:val="auto"/>
        </w:rPr>
        <w:t>Running Your Workflows</w:t>
      </w:r>
      <w:r>
        <w:rPr>
          <w:rFonts w:ascii="Times New Roman" w:cs="Times New Roman" w:eastAsia="Times New Roman" w:hAnsi="Times New Roman"/>
          <w:sz w:val="22"/>
          <w:szCs w:val="22"/>
          <w:color w:val="auto"/>
        </w:rPr>
        <w:t>:</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113665</wp:posOffset>
                </wp:positionV>
                <wp:extent cx="5029200" cy="792480"/>
                <wp:wrapNone/>
                <wp:docPr id="427" name="Shape 42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792480"/>
                        </a:xfrm>
                        <a:prstGeom prst="rect">
                          <a:avLst/>
                        </a:prstGeom>
                        <a:solidFill>
                          <a:srgbClr val="F3F2F1"/>
                        </a:solidFill>
                      </wps:spPr>
                      <wps:bodyPr/>
                    </wps:wsp>
                  </a:graphicData>
                </a:graphic>
              </wp:anchor>
            </w:drawing>
          </mc:Choice>
          <mc:Fallback>
            <w:pict>
              <v:rect id="Shape 427" o:spid="_x0000_s1452" style="position:absolute;margin-left:0pt;margin-top:8.95pt;width:396pt;height:62.4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F3F2F1" stroked="f"/>
            </w:pict>
          </mc:Fallback>
        </mc:AlternateContent>
      </w:r>
    </w:p>
    <w:p>
      <w:pPr>
        <w:spacing w:after="0" w:line="181" w:lineRule="exact"/>
        <w:rPr>
          <w:sz w:val="20"/>
          <w:szCs w:val="20"/>
          <w:color w:val="auto"/>
        </w:rPr>
      </w:pPr>
    </w:p>
    <w:p>
      <w:pPr>
        <w:ind w:left="180"/>
        <w:spacing w:after="0"/>
        <w:rPr>
          <w:sz w:val="20"/>
          <w:szCs w:val="20"/>
          <w:color w:val="auto"/>
        </w:rPr>
      </w:pPr>
      <w:r>
        <w:rPr>
          <w:rFonts w:ascii="Courier New" w:cs="Courier New" w:eastAsia="Courier New" w:hAnsi="Courier New"/>
          <w:sz w:val="20"/>
          <w:szCs w:val="20"/>
          <w:color w:val="12110C"/>
        </w:rPr>
        <w:t>jobs:</w:t>
      </w:r>
    </w:p>
    <w:p>
      <w:pPr>
        <w:spacing w:after="0" w:line="70" w:lineRule="exact"/>
        <w:rPr>
          <w:sz w:val="20"/>
          <w:szCs w:val="20"/>
          <w:color w:val="auto"/>
        </w:rPr>
      </w:pPr>
    </w:p>
    <w:p>
      <w:pPr>
        <w:ind w:left="420"/>
        <w:spacing w:after="0"/>
        <w:rPr>
          <w:sz w:val="20"/>
          <w:szCs w:val="20"/>
          <w:color w:val="auto"/>
        </w:rPr>
      </w:pPr>
      <w:r>
        <w:rPr>
          <w:rFonts w:ascii="Courier New" w:cs="Courier New" w:eastAsia="Courier New" w:hAnsi="Courier New"/>
          <w:sz w:val="20"/>
          <w:szCs w:val="20"/>
          <w:color w:val="12110C"/>
        </w:rPr>
        <w:t>job_1:</w:t>
      </w:r>
    </w:p>
    <w:p>
      <w:pPr>
        <w:spacing w:after="0" w:line="70" w:lineRule="exact"/>
        <w:rPr>
          <w:sz w:val="20"/>
          <w:szCs w:val="20"/>
          <w:color w:val="auto"/>
        </w:rPr>
      </w:pPr>
    </w:p>
    <w:p>
      <w:pPr>
        <w:ind w:left="660"/>
        <w:spacing w:after="0"/>
        <w:rPr>
          <w:sz w:val="20"/>
          <w:szCs w:val="20"/>
          <w:color w:val="auto"/>
        </w:rPr>
      </w:pPr>
      <w:r>
        <w:rPr>
          <w:rFonts w:ascii="Courier New" w:cs="Courier New" w:eastAsia="Courier New" w:hAnsi="Courier New"/>
          <w:sz w:val="20"/>
          <w:szCs w:val="20"/>
          <w:color w:val="12110C"/>
        </w:rPr>
        <w:t>name: My first job</w:t>
      </w:r>
    </w:p>
    <w:p>
      <w:pPr>
        <w:spacing w:after="0" w:line="70" w:lineRule="exact"/>
        <w:rPr>
          <w:sz w:val="20"/>
          <w:szCs w:val="20"/>
          <w:color w:val="auto"/>
        </w:rPr>
      </w:pPr>
    </w:p>
    <w:p>
      <w:pPr>
        <w:ind w:left="660"/>
        <w:spacing w:after="0"/>
        <w:rPr>
          <w:sz w:val="20"/>
          <w:szCs w:val="20"/>
          <w:color w:val="auto"/>
        </w:rPr>
      </w:pPr>
      <w:r>
        <w:rPr>
          <w:rFonts w:ascii="Courier New" w:cs="Courier New" w:eastAsia="Courier New" w:hAnsi="Courier New"/>
          <w:sz w:val="20"/>
          <w:szCs w:val="20"/>
          <w:color w:val="12110C"/>
        </w:rPr>
        <w:t>runs-on: ubuntu-latest</w:t>
      </w:r>
    </w:p>
    <w:p>
      <w:pPr>
        <w:spacing w:after="0" w:line="192" w:lineRule="exact"/>
        <w:rPr>
          <w:sz w:val="20"/>
          <w:szCs w:val="20"/>
          <w:color w:val="auto"/>
        </w:rPr>
      </w:pPr>
    </w:p>
    <w:p>
      <w:pPr>
        <w:ind w:right="460"/>
        <w:spacing w:after="0" w:line="255" w:lineRule="auto"/>
        <w:rPr>
          <w:sz w:val="20"/>
          <w:szCs w:val="20"/>
          <w:color w:val="auto"/>
        </w:rPr>
      </w:pPr>
      <w:r>
        <w:rPr>
          <w:rFonts w:ascii="Times New Roman" w:cs="Times New Roman" w:eastAsia="Times New Roman" w:hAnsi="Times New Roman"/>
          <w:sz w:val="22"/>
          <w:szCs w:val="22"/>
          <w:color w:val="auto"/>
        </w:rPr>
        <w:t xml:space="preserve">If you want to run a workflow with different configurations, you can use a </w:t>
      </w:r>
      <w:r>
        <w:rPr>
          <w:rFonts w:ascii="Times New Roman" w:cs="Times New Roman" w:eastAsia="Times New Roman" w:hAnsi="Times New Roman"/>
          <w:sz w:val="22"/>
          <w:szCs w:val="22"/>
          <w:b w:val="1"/>
          <w:bCs w:val="1"/>
          <w:color w:val="auto"/>
        </w:rPr>
        <w:t>matrix strategy</w:t>
      </w:r>
      <w:r>
        <w:rPr>
          <w:rFonts w:ascii="Times New Roman" w:cs="Times New Roman" w:eastAsia="Times New Roman" w:hAnsi="Times New Roman"/>
          <w:sz w:val="22"/>
          <w:szCs w:val="22"/>
          <w:color w:val="auto"/>
        </w:rPr>
        <w:t>. The workflow will execute all the combinations of all the configured matrix</w:t>
      </w:r>
      <w:r>
        <w:rPr>
          <w:rFonts w:ascii="Times New Roman" w:cs="Times New Roman" w:eastAsia="Times New Roman" w:hAnsi="Times New Roman"/>
          <w:sz w:val="22"/>
          <w:szCs w:val="22"/>
          <w:b w:val="1"/>
          <w:bCs w:val="1"/>
          <w:color w:val="auto"/>
        </w:rPr>
        <w:t xml:space="preserve"> </w:t>
      </w:r>
      <w:r>
        <w:rPr>
          <w:rFonts w:ascii="Times New Roman" w:cs="Times New Roman" w:eastAsia="Times New Roman" w:hAnsi="Times New Roman"/>
          <w:sz w:val="22"/>
          <w:szCs w:val="22"/>
          <w:color w:val="auto"/>
        </w:rPr>
        <w:t>values. The keys in the matrix can be anything and you can refer to them using the</w:t>
      </w:r>
      <w:r>
        <w:rPr>
          <w:rFonts w:ascii="Courier New" w:cs="Courier New" w:eastAsia="Courier New" w:hAnsi="Courier New"/>
          <w:sz w:val="21"/>
          <w:szCs w:val="21"/>
          <w:color w:val="auto"/>
        </w:rPr>
        <w:t xml:space="preserve"> ${{ matrix.key }}</w:t>
      </w:r>
      <w:r>
        <w:rPr>
          <w:rFonts w:ascii="Times New Roman" w:cs="Times New Roman" w:eastAsia="Times New Roman" w:hAnsi="Times New Roman"/>
          <w:sz w:val="22"/>
          <w:szCs w:val="22"/>
          <w:color w:val="auto"/>
        </w:rPr>
        <w:t xml:space="preserve"> expression:</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106045</wp:posOffset>
                </wp:positionV>
                <wp:extent cx="5029200" cy="2488565"/>
                <wp:wrapNone/>
                <wp:docPr id="428" name="Shape 42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2488565"/>
                        </a:xfrm>
                        <a:prstGeom prst="rect">
                          <a:avLst/>
                        </a:prstGeom>
                        <a:solidFill>
                          <a:srgbClr val="F3F2F1"/>
                        </a:solidFill>
                      </wps:spPr>
                      <wps:bodyPr/>
                    </wps:wsp>
                  </a:graphicData>
                </a:graphic>
              </wp:anchor>
            </w:drawing>
          </mc:Choice>
          <mc:Fallback>
            <w:pict>
              <v:rect id="Shape 428" o:spid="_x0000_s1453" style="position:absolute;margin-left:0pt;margin-top:8.35pt;width:396pt;height:195.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F3F2F1" stroked="f"/>
            </w:pict>
          </mc:Fallback>
        </mc:AlternateContent>
      </w:r>
    </w:p>
    <w:p>
      <w:pPr>
        <w:spacing w:after="0" w:line="169" w:lineRule="exact"/>
        <w:rPr>
          <w:sz w:val="20"/>
          <w:szCs w:val="20"/>
          <w:color w:val="auto"/>
        </w:rPr>
      </w:pPr>
    </w:p>
    <w:p>
      <w:pPr>
        <w:ind w:left="180"/>
        <w:spacing w:after="0"/>
        <w:rPr>
          <w:sz w:val="20"/>
          <w:szCs w:val="20"/>
          <w:color w:val="auto"/>
        </w:rPr>
      </w:pPr>
      <w:r>
        <w:rPr>
          <w:rFonts w:ascii="Courier New" w:cs="Courier New" w:eastAsia="Courier New" w:hAnsi="Courier New"/>
          <w:sz w:val="20"/>
          <w:szCs w:val="20"/>
          <w:color w:val="12110C"/>
        </w:rPr>
        <w:t>strategy:</w:t>
      </w:r>
    </w:p>
    <w:p>
      <w:pPr>
        <w:spacing w:after="0" w:line="70" w:lineRule="exact"/>
        <w:rPr>
          <w:sz w:val="20"/>
          <w:szCs w:val="20"/>
          <w:color w:val="auto"/>
        </w:rPr>
      </w:pPr>
    </w:p>
    <w:p>
      <w:pPr>
        <w:ind w:left="420"/>
        <w:spacing w:after="0"/>
        <w:rPr>
          <w:sz w:val="20"/>
          <w:szCs w:val="20"/>
          <w:color w:val="auto"/>
        </w:rPr>
      </w:pPr>
      <w:r>
        <w:rPr>
          <w:rFonts w:ascii="Courier New" w:cs="Courier New" w:eastAsia="Courier New" w:hAnsi="Courier New"/>
          <w:sz w:val="20"/>
          <w:szCs w:val="20"/>
          <w:color w:val="12110C"/>
        </w:rPr>
        <w:t>matrix:</w:t>
      </w:r>
    </w:p>
    <w:p>
      <w:pPr>
        <w:spacing w:after="0" w:line="70" w:lineRule="exact"/>
        <w:rPr>
          <w:sz w:val="20"/>
          <w:szCs w:val="20"/>
          <w:color w:val="auto"/>
        </w:rPr>
      </w:pPr>
    </w:p>
    <w:p>
      <w:pPr>
        <w:ind w:left="660"/>
        <w:spacing w:after="0"/>
        <w:rPr>
          <w:sz w:val="20"/>
          <w:szCs w:val="20"/>
          <w:color w:val="auto"/>
        </w:rPr>
      </w:pPr>
      <w:r>
        <w:rPr>
          <w:rFonts w:ascii="Courier New" w:cs="Courier New" w:eastAsia="Courier New" w:hAnsi="Courier New"/>
          <w:sz w:val="20"/>
          <w:szCs w:val="20"/>
          <w:color w:val="12110C"/>
        </w:rPr>
        <w:t>os_version: [macos-latest, ubuntu-latest]</w:t>
      </w:r>
    </w:p>
    <w:p>
      <w:pPr>
        <w:spacing w:after="0" w:line="70" w:lineRule="exact"/>
        <w:rPr>
          <w:sz w:val="20"/>
          <w:szCs w:val="20"/>
          <w:color w:val="auto"/>
        </w:rPr>
      </w:pPr>
    </w:p>
    <w:p>
      <w:pPr>
        <w:ind w:left="660"/>
        <w:spacing w:after="0"/>
        <w:rPr>
          <w:sz w:val="20"/>
          <w:szCs w:val="20"/>
          <w:color w:val="auto"/>
        </w:rPr>
      </w:pPr>
      <w:r>
        <w:rPr>
          <w:rFonts w:ascii="Courier New" w:cs="Courier New" w:eastAsia="Courier New" w:hAnsi="Courier New"/>
          <w:sz w:val="20"/>
          <w:szCs w:val="20"/>
          <w:color w:val="12110C"/>
        </w:rPr>
        <w:t>node_version: [10, 12, 14]</w:t>
      </w:r>
    </w:p>
    <w:p>
      <w:pPr>
        <w:spacing w:after="0" w:line="367" w:lineRule="exact"/>
        <w:rPr>
          <w:sz w:val="20"/>
          <w:szCs w:val="20"/>
          <w:color w:val="auto"/>
        </w:rPr>
      </w:pPr>
    </w:p>
    <w:p>
      <w:pPr>
        <w:ind w:left="180"/>
        <w:spacing w:after="0"/>
        <w:rPr>
          <w:sz w:val="20"/>
          <w:szCs w:val="20"/>
          <w:color w:val="auto"/>
        </w:rPr>
      </w:pPr>
      <w:r>
        <w:rPr>
          <w:rFonts w:ascii="Courier New" w:cs="Courier New" w:eastAsia="Courier New" w:hAnsi="Courier New"/>
          <w:sz w:val="20"/>
          <w:szCs w:val="20"/>
          <w:color w:val="12110C"/>
        </w:rPr>
        <w:t>jobs:</w:t>
      </w:r>
    </w:p>
    <w:p>
      <w:pPr>
        <w:spacing w:after="0" w:line="70" w:lineRule="exact"/>
        <w:rPr>
          <w:sz w:val="20"/>
          <w:szCs w:val="20"/>
          <w:color w:val="auto"/>
        </w:rPr>
      </w:pPr>
    </w:p>
    <w:p>
      <w:pPr>
        <w:ind w:left="420"/>
        <w:spacing w:after="0"/>
        <w:rPr>
          <w:sz w:val="20"/>
          <w:szCs w:val="20"/>
          <w:color w:val="auto"/>
        </w:rPr>
      </w:pPr>
      <w:r>
        <w:rPr>
          <w:rFonts w:ascii="Courier New" w:cs="Courier New" w:eastAsia="Courier New" w:hAnsi="Courier New"/>
          <w:sz w:val="20"/>
          <w:szCs w:val="20"/>
          <w:color w:val="12110C"/>
        </w:rPr>
        <w:t>job_1:</w:t>
      </w:r>
    </w:p>
    <w:p>
      <w:pPr>
        <w:spacing w:after="0" w:line="70" w:lineRule="exact"/>
        <w:rPr>
          <w:sz w:val="20"/>
          <w:szCs w:val="20"/>
          <w:color w:val="auto"/>
        </w:rPr>
      </w:pPr>
    </w:p>
    <w:p>
      <w:pPr>
        <w:ind w:left="660"/>
        <w:spacing w:after="0"/>
        <w:rPr>
          <w:sz w:val="20"/>
          <w:szCs w:val="20"/>
          <w:color w:val="auto"/>
        </w:rPr>
      </w:pPr>
      <w:r>
        <w:rPr>
          <w:rFonts w:ascii="Courier New" w:cs="Courier New" w:eastAsia="Courier New" w:hAnsi="Courier New"/>
          <w:sz w:val="20"/>
          <w:szCs w:val="20"/>
          <w:color w:val="12110C"/>
        </w:rPr>
        <w:t>name: My first job</w:t>
      </w:r>
    </w:p>
    <w:p>
      <w:pPr>
        <w:spacing w:after="0" w:line="70" w:lineRule="exact"/>
        <w:rPr>
          <w:sz w:val="20"/>
          <w:szCs w:val="20"/>
          <w:color w:val="auto"/>
        </w:rPr>
      </w:pPr>
    </w:p>
    <w:p>
      <w:pPr>
        <w:ind w:left="660"/>
        <w:spacing w:after="0"/>
        <w:rPr>
          <w:sz w:val="20"/>
          <w:szCs w:val="20"/>
          <w:color w:val="auto"/>
        </w:rPr>
      </w:pPr>
      <w:r>
        <w:rPr>
          <w:rFonts w:ascii="Courier New" w:cs="Courier New" w:eastAsia="Courier New" w:hAnsi="Courier New"/>
          <w:sz w:val="20"/>
          <w:szCs w:val="20"/>
          <w:color w:val="12110C"/>
        </w:rPr>
        <w:t>runs-on: ${{ matrix.os_version }}</w:t>
      </w:r>
    </w:p>
    <w:p>
      <w:pPr>
        <w:spacing w:after="0" w:line="70" w:lineRule="exact"/>
        <w:rPr>
          <w:sz w:val="20"/>
          <w:szCs w:val="20"/>
          <w:color w:val="auto"/>
        </w:rPr>
      </w:pPr>
    </w:p>
    <w:p>
      <w:pPr>
        <w:ind w:left="660"/>
        <w:spacing w:after="0"/>
        <w:rPr>
          <w:sz w:val="20"/>
          <w:szCs w:val="20"/>
          <w:color w:val="auto"/>
        </w:rPr>
      </w:pPr>
      <w:r>
        <w:rPr>
          <w:rFonts w:ascii="Courier New" w:cs="Courier New" w:eastAsia="Courier New" w:hAnsi="Courier New"/>
          <w:sz w:val="20"/>
          <w:szCs w:val="20"/>
          <w:color w:val="12110C"/>
        </w:rPr>
        <w:t>steps:</w:t>
      </w:r>
    </w:p>
    <w:p>
      <w:pPr>
        <w:spacing w:after="0" w:line="75" w:lineRule="exact"/>
        <w:rPr>
          <w:sz w:val="20"/>
          <w:szCs w:val="20"/>
          <w:color w:val="auto"/>
        </w:rPr>
      </w:pPr>
    </w:p>
    <w:p>
      <w:pPr>
        <w:ind w:left="1140" w:right="3720" w:hanging="240"/>
        <w:spacing w:after="0" w:line="308" w:lineRule="auto"/>
        <w:tabs>
          <w:tab w:leader="none" w:pos="1140" w:val="left"/>
        </w:tabs>
        <w:numPr>
          <w:ilvl w:val="0"/>
          <w:numId w:val="119"/>
        </w:numPr>
        <w:rPr>
          <w:rFonts w:ascii="Courier New" w:cs="Courier New" w:eastAsia="Courier New" w:hAnsi="Courier New"/>
          <w:sz w:val="20"/>
          <w:szCs w:val="20"/>
          <w:color w:val="12110C"/>
        </w:rPr>
      </w:pPr>
      <w:r>
        <w:rPr>
          <w:rFonts w:ascii="Courier New" w:cs="Courier New" w:eastAsia="Courier New" w:hAnsi="Courier New"/>
          <w:sz w:val="20"/>
          <w:szCs w:val="20"/>
          <w:color w:val="12110C"/>
        </w:rPr>
        <w:t>uses: actions/setup-node@v2 with:</w:t>
      </w:r>
    </w:p>
    <w:p>
      <w:pPr>
        <w:spacing w:after="0" w:line="6" w:lineRule="exact"/>
        <w:rPr>
          <w:rFonts w:ascii="Courier New" w:cs="Courier New" w:eastAsia="Courier New" w:hAnsi="Courier New"/>
          <w:sz w:val="20"/>
          <w:szCs w:val="20"/>
          <w:color w:val="12110C"/>
        </w:rPr>
      </w:pPr>
    </w:p>
    <w:p>
      <w:pPr>
        <w:ind w:left="1380"/>
        <w:spacing w:after="0"/>
        <w:rPr>
          <w:rFonts w:ascii="Courier New" w:cs="Courier New" w:eastAsia="Courier New" w:hAnsi="Courier New"/>
          <w:sz w:val="20"/>
          <w:szCs w:val="20"/>
          <w:color w:val="12110C"/>
        </w:rPr>
      </w:pPr>
      <w:r>
        <w:rPr>
          <w:rFonts w:ascii="Courier New" w:cs="Courier New" w:eastAsia="Courier New" w:hAnsi="Courier New"/>
          <w:sz w:val="20"/>
          <w:szCs w:val="20"/>
          <w:color w:val="12110C"/>
        </w:rPr>
        <w:t>node-version: ${{ matrix.node_version }}</w:t>
      </w:r>
    </w:p>
    <w:p>
      <w:pPr>
        <w:spacing w:after="0" w:line="319" w:lineRule="exact"/>
        <w:rPr>
          <w:sz w:val="20"/>
          <w:szCs w:val="20"/>
          <w:color w:val="auto"/>
        </w:rPr>
      </w:pPr>
    </w:p>
    <w:p>
      <w:pPr>
        <w:spacing w:after="0"/>
        <w:rPr>
          <w:sz w:val="20"/>
          <w:szCs w:val="20"/>
          <w:color w:val="auto"/>
        </w:rPr>
      </w:pPr>
      <w:r>
        <w:rPr>
          <w:rFonts w:ascii="Arial" w:cs="Arial" w:eastAsia="Arial" w:hAnsi="Arial"/>
          <w:sz w:val="30"/>
          <w:szCs w:val="30"/>
          <w:b w:val="1"/>
          <w:bCs w:val="1"/>
          <w:color w:val="auto"/>
        </w:rPr>
        <w:t>Workflow steps</w:t>
      </w:r>
    </w:p>
    <w:p>
      <w:pPr>
        <w:spacing w:after="0" w:line="106" w:lineRule="exact"/>
        <w:rPr>
          <w:sz w:val="20"/>
          <w:szCs w:val="20"/>
          <w:color w:val="auto"/>
        </w:rPr>
      </w:pPr>
    </w:p>
    <w:p>
      <w:pPr>
        <w:spacing w:after="0"/>
        <w:rPr>
          <w:sz w:val="20"/>
          <w:szCs w:val="20"/>
          <w:color w:val="auto"/>
        </w:rPr>
      </w:pPr>
      <w:r>
        <w:rPr>
          <w:rFonts w:ascii="Times New Roman" w:cs="Times New Roman" w:eastAsia="Times New Roman" w:hAnsi="Times New Roman"/>
          <w:sz w:val="22"/>
          <w:szCs w:val="22"/>
          <w:color w:val="auto"/>
        </w:rPr>
        <w:t>A job contains a sequence of steps, and each step can run a command:</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142875</wp:posOffset>
                </wp:positionV>
                <wp:extent cx="5029200" cy="604520"/>
                <wp:wrapNone/>
                <wp:docPr id="429" name="Shape 42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604520"/>
                        </a:xfrm>
                        <a:prstGeom prst="rect">
                          <a:avLst/>
                        </a:prstGeom>
                        <a:solidFill>
                          <a:srgbClr val="F3F2F1"/>
                        </a:solidFill>
                      </wps:spPr>
                      <wps:bodyPr/>
                    </wps:wsp>
                  </a:graphicData>
                </a:graphic>
              </wp:anchor>
            </w:drawing>
          </mc:Choice>
          <mc:Fallback>
            <w:pict>
              <v:rect id="Shape 429" o:spid="_x0000_s1454" style="position:absolute;margin-left:0pt;margin-top:11.25pt;width:396pt;height:47.6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F3F2F1" stroked="f"/>
            </w:pict>
          </mc:Fallback>
        </mc:AlternateContent>
      </w:r>
    </w:p>
    <w:p>
      <w:pPr>
        <w:spacing w:after="0" w:line="228" w:lineRule="exact"/>
        <w:rPr>
          <w:sz w:val="20"/>
          <w:szCs w:val="20"/>
          <w:color w:val="auto"/>
        </w:rPr>
      </w:pPr>
    </w:p>
    <w:p>
      <w:pPr>
        <w:ind w:left="180"/>
        <w:spacing w:after="0"/>
        <w:rPr>
          <w:sz w:val="20"/>
          <w:szCs w:val="20"/>
          <w:color w:val="auto"/>
        </w:rPr>
      </w:pPr>
      <w:r>
        <w:rPr>
          <w:rFonts w:ascii="Courier New" w:cs="Courier New" w:eastAsia="Courier New" w:hAnsi="Courier New"/>
          <w:sz w:val="20"/>
          <w:szCs w:val="20"/>
          <w:color w:val="12110C"/>
        </w:rPr>
        <w:t>steps:</w:t>
      </w:r>
    </w:p>
    <w:p>
      <w:pPr>
        <w:spacing w:after="0" w:line="70" w:lineRule="exact"/>
        <w:rPr>
          <w:sz w:val="20"/>
          <w:szCs w:val="20"/>
          <w:color w:val="auto"/>
        </w:rPr>
      </w:pPr>
    </w:p>
    <w:p>
      <w:pPr>
        <w:ind w:left="660" w:hanging="240"/>
        <w:spacing w:after="0"/>
        <w:tabs>
          <w:tab w:leader="none" w:pos="660" w:val="left"/>
        </w:tabs>
        <w:numPr>
          <w:ilvl w:val="0"/>
          <w:numId w:val="120"/>
        </w:numPr>
        <w:rPr>
          <w:rFonts w:ascii="Courier New" w:cs="Courier New" w:eastAsia="Courier New" w:hAnsi="Courier New"/>
          <w:sz w:val="20"/>
          <w:szCs w:val="20"/>
          <w:color w:val="12110C"/>
        </w:rPr>
      </w:pPr>
      <w:r>
        <w:rPr>
          <w:rFonts w:ascii="Courier New" w:cs="Courier New" w:eastAsia="Courier New" w:hAnsi="Courier New"/>
          <w:sz w:val="20"/>
          <w:szCs w:val="20"/>
          <w:color w:val="12110C"/>
        </w:rPr>
        <w:t>name: Install Dependencies</w:t>
      </w:r>
    </w:p>
    <w:p>
      <w:pPr>
        <w:spacing w:after="0" w:line="70" w:lineRule="exact"/>
        <w:rPr>
          <w:rFonts w:ascii="Courier New" w:cs="Courier New" w:eastAsia="Courier New" w:hAnsi="Courier New"/>
          <w:sz w:val="20"/>
          <w:szCs w:val="20"/>
          <w:color w:val="12110C"/>
        </w:rPr>
      </w:pPr>
    </w:p>
    <w:p>
      <w:pPr>
        <w:ind w:left="660"/>
        <w:spacing w:after="0"/>
        <w:rPr>
          <w:rFonts w:ascii="Courier New" w:cs="Courier New" w:eastAsia="Courier New" w:hAnsi="Courier New"/>
          <w:sz w:val="20"/>
          <w:szCs w:val="20"/>
          <w:color w:val="12110C"/>
        </w:rPr>
      </w:pPr>
      <w:r>
        <w:rPr>
          <w:rFonts w:ascii="Courier New" w:cs="Courier New" w:eastAsia="Courier New" w:hAnsi="Courier New"/>
          <w:sz w:val="20"/>
          <w:szCs w:val="20"/>
          <w:color w:val="12110C"/>
        </w:rPr>
        <w:t>run: npm install</w:t>
      </w:r>
    </w:p>
    <w:p>
      <w:pPr>
        <w:sectPr>
          <w:pgSz w:w="10980" w:h="13680" w:orient="portrait"/>
          <w:cols w:equalWidth="0" w:num="1">
            <w:col w:w="8100"/>
          </w:cols>
          <w:pgMar w:left="1440" w:top="889" w:right="1440" w:bottom="1440" w:gutter="0" w:footer="0" w:header="0"/>
        </w:sectPr>
      </w:pPr>
    </w:p>
    <w:bookmarkStart w:id="180" w:name="page181"/>
    <w:bookmarkEnd w:id="180"/>
    <w:p>
      <w:pPr>
        <w:ind w:left="180"/>
        <w:spacing w:after="0"/>
        <w:tabs>
          <w:tab w:leader="none" w:pos="680" w:val="left"/>
        </w:tabs>
        <w:rPr>
          <w:sz w:val="20"/>
          <w:szCs w:val="20"/>
          <w:color w:val="auto"/>
        </w:rPr>
      </w:pPr>
      <w:r>
        <w:rPr>
          <w:rFonts w:ascii="Times New Roman" w:cs="Times New Roman" w:eastAsia="Times New Roman" w:hAnsi="Times New Roman"/>
          <w:sz w:val="20"/>
          <w:szCs w:val="20"/>
          <w:color w:val="auto"/>
        </w:rPr>
        <w:t>152</w:t>
        <w:tab/>
        <w:t>Automation with GitHub Actions</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114300</wp:posOffset>
                </wp:positionH>
                <wp:positionV relativeFrom="paragraph">
                  <wp:posOffset>53340</wp:posOffset>
                </wp:positionV>
                <wp:extent cx="5029200" cy="0"/>
                <wp:wrapNone/>
                <wp:docPr id="430" name="Shape 43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430" o:spid="_x0000_s1455"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9pt,4.2pt" to="405pt,4.2pt" o:allowincell="f" strokecolor="#000000" strokeweight="0.5pt"/>
            </w:pict>
          </mc:Fallback>
        </mc:AlternateContent>
      </w:r>
    </w:p>
    <w:p>
      <w:pPr>
        <w:spacing w:after="0" w:line="310" w:lineRule="exact"/>
        <w:rPr>
          <w:sz w:val="20"/>
          <w:szCs w:val="20"/>
          <w:color w:val="auto"/>
        </w:rPr>
      </w:pPr>
    </w:p>
    <w:p>
      <w:pPr>
        <w:ind w:left="180" w:right="140"/>
        <w:spacing w:after="0" w:line="262" w:lineRule="auto"/>
        <w:rPr>
          <w:sz w:val="20"/>
          <w:szCs w:val="20"/>
          <w:color w:val="auto"/>
        </w:rPr>
      </w:pPr>
      <w:r>
        <w:rPr>
          <w:rFonts w:ascii="Times New Roman" w:cs="Times New Roman" w:eastAsia="Times New Roman" w:hAnsi="Times New Roman"/>
          <w:sz w:val="22"/>
          <w:szCs w:val="22"/>
          <w:color w:val="auto"/>
        </w:rPr>
        <w:t>Literal blocks allow you to run multi-line scripts. If you want the workflow to run in a different shell than the default shell, you can configure it together with other values, such as</w:t>
      </w:r>
      <w:r>
        <w:rPr>
          <w:rFonts w:ascii="Courier New" w:cs="Courier New" w:eastAsia="Courier New" w:hAnsi="Courier New"/>
          <w:sz w:val="21"/>
          <w:szCs w:val="21"/>
          <w:color w:val="auto"/>
        </w:rPr>
        <w:t xml:space="preserve"> working-directory</w:t>
      </w:r>
      <w:r>
        <w:rPr>
          <w:rFonts w:ascii="Times New Roman" w:cs="Times New Roman" w:eastAsia="Times New Roman" w:hAnsi="Times New Roman"/>
          <w:sz w:val="22"/>
          <w:szCs w:val="22"/>
          <w:color w:val="auto"/>
        </w:rPr>
        <w:t>:</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114300</wp:posOffset>
                </wp:positionH>
                <wp:positionV relativeFrom="paragraph">
                  <wp:posOffset>102235</wp:posOffset>
                </wp:positionV>
                <wp:extent cx="5029200" cy="1169670"/>
                <wp:wrapNone/>
                <wp:docPr id="431" name="Shape 43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1169670"/>
                        </a:xfrm>
                        <a:prstGeom prst="rect">
                          <a:avLst/>
                        </a:prstGeom>
                        <a:solidFill>
                          <a:srgbClr val="F3F2F1"/>
                        </a:solidFill>
                      </wps:spPr>
                      <wps:bodyPr/>
                    </wps:wsp>
                  </a:graphicData>
                </a:graphic>
              </wp:anchor>
            </w:drawing>
          </mc:Choice>
          <mc:Fallback>
            <w:pict>
              <v:rect id="Shape 431" o:spid="_x0000_s1456" style="position:absolute;margin-left:9pt;margin-top:8.05pt;width:396pt;height:92.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F3F2F1" stroked="f"/>
            </w:pict>
          </mc:Fallback>
        </mc:AlternateContent>
      </w:r>
    </w:p>
    <w:p>
      <w:pPr>
        <w:spacing w:after="0" w:line="163" w:lineRule="exact"/>
        <w:rPr>
          <w:sz w:val="20"/>
          <w:szCs w:val="20"/>
          <w:color w:val="auto"/>
        </w:rPr>
      </w:pPr>
    </w:p>
    <w:p>
      <w:pPr>
        <w:ind w:left="600" w:hanging="240"/>
        <w:spacing w:after="0"/>
        <w:tabs>
          <w:tab w:leader="none" w:pos="600" w:val="left"/>
        </w:tabs>
        <w:numPr>
          <w:ilvl w:val="0"/>
          <w:numId w:val="121"/>
        </w:numPr>
        <w:rPr>
          <w:rFonts w:ascii="Courier New" w:cs="Courier New" w:eastAsia="Courier New" w:hAnsi="Courier New"/>
          <w:sz w:val="20"/>
          <w:szCs w:val="20"/>
          <w:color w:val="12110C"/>
        </w:rPr>
      </w:pPr>
      <w:r>
        <w:rPr>
          <w:rFonts w:ascii="Courier New" w:cs="Courier New" w:eastAsia="Courier New" w:hAnsi="Courier New"/>
          <w:sz w:val="20"/>
          <w:szCs w:val="20"/>
          <w:color w:val="12110C"/>
        </w:rPr>
        <w:t>name: Clean install dependencies and build</w:t>
      </w:r>
    </w:p>
    <w:p>
      <w:pPr>
        <w:spacing w:after="0" w:line="75" w:lineRule="exact"/>
        <w:rPr>
          <w:rFonts w:ascii="Courier New" w:cs="Courier New" w:eastAsia="Courier New" w:hAnsi="Courier New"/>
          <w:sz w:val="20"/>
          <w:szCs w:val="20"/>
          <w:color w:val="12110C"/>
        </w:rPr>
      </w:pPr>
    </w:p>
    <w:p>
      <w:pPr>
        <w:ind w:left="840" w:right="6540" w:hanging="240"/>
        <w:spacing w:after="0" w:line="330" w:lineRule="auto"/>
        <w:rPr>
          <w:rFonts w:ascii="Courier New" w:cs="Courier New" w:eastAsia="Courier New" w:hAnsi="Courier New"/>
          <w:sz w:val="20"/>
          <w:szCs w:val="20"/>
          <w:color w:val="12110C"/>
        </w:rPr>
      </w:pPr>
      <w:r>
        <w:rPr>
          <w:rFonts w:ascii="Courier New" w:cs="Courier New" w:eastAsia="Courier New" w:hAnsi="Courier New"/>
          <w:sz w:val="19"/>
          <w:szCs w:val="19"/>
          <w:color w:val="12110C"/>
        </w:rPr>
        <w:t>run: | npm ci</w:t>
      </w:r>
    </w:p>
    <w:p>
      <w:pPr>
        <w:spacing w:after="0" w:line="1" w:lineRule="exact"/>
        <w:rPr>
          <w:rFonts w:ascii="Courier New" w:cs="Courier New" w:eastAsia="Courier New" w:hAnsi="Courier New"/>
          <w:sz w:val="20"/>
          <w:szCs w:val="20"/>
          <w:color w:val="12110C"/>
        </w:rPr>
      </w:pPr>
    </w:p>
    <w:p>
      <w:pPr>
        <w:ind w:left="600" w:right="4500" w:firstLine="240"/>
        <w:spacing w:after="0" w:line="311" w:lineRule="auto"/>
        <w:rPr>
          <w:rFonts w:ascii="Courier New" w:cs="Courier New" w:eastAsia="Courier New" w:hAnsi="Courier New"/>
          <w:sz w:val="20"/>
          <w:szCs w:val="20"/>
          <w:color w:val="12110C"/>
        </w:rPr>
      </w:pPr>
      <w:r>
        <w:rPr>
          <w:rFonts w:ascii="Courier New" w:cs="Courier New" w:eastAsia="Courier New" w:hAnsi="Courier New"/>
          <w:sz w:val="20"/>
          <w:szCs w:val="20"/>
          <w:color w:val="12110C"/>
        </w:rPr>
        <w:t>npm run build working-directory: ./temp shell: bash</w:t>
      </w:r>
    </w:p>
    <w:p>
      <w:pPr>
        <w:spacing w:after="0" w:line="134"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2"/>
          <w:szCs w:val="22"/>
          <w:color w:val="auto"/>
        </w:rPr>
        <w:t>The following shells are available:</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356235</wp:posOffset>
            </wp:positionH>
            <wp:positionV relativeFrom="paragraph">
              <wp:posOffset>157480</wp:posOffset>
            </wp:positionV>
            <wp:extent cx="4545965" cy="1451610"/>
            <wp:wrapNone/>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pic:cNvPicPr>
                      <a:picLocks noChangeAspect="1" noChangeArrowheads="1"/>
                    </pic:cNvPicPr>
                  </pic:nvPicPr>
                  <pic:blipFill>
                    <a:blip r:embed="rId183">
                      <a:extLst>
                        <a:ext uri="{28A0092B-C50C-407E-A947-70E740481C1C}"/>
                      </a:extLst>
                    </a:blip>
                    <a:srcRect/>
                    <a:stretch>
                      <a:fillRect/>
                    </a:stretch>
                  </pic:blipFill>
                  <pic:spPr bwMode="auto">
                    <a:xfrm>
                      <a:off x="0" y="0"/>
                      <a:ext cx="4545965" cy="145161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31" w:lineRule="exact"/>
        <w:rPr>
          <w:sz w:val="20"/>
          <w:szCs w:val="20"/>
          <w:color w:val="auto"/>
        </w:rPr>
      </w:pPr>
    </w:p>
    <w:p>
      <w:pPr>
        <w:jc w:val="center"/>
        <w:ind w:right="-179"/>
        <w:spacing w:after="0"/>
        <w:rPr>
          <w:sz w:val="20"/>
          <w:szCs w:val="20"/>
          <w:color w:val="auto"/>
        </w:rPr>
      </w:pPr>
      <w:r>
        <w:rPr>
          <w:rFonts w:ascii="Times New Roman" w:cs="Times New Roman" w:eastAsia="Times New Roman" w:hAnsi="Times New Roman"/>
          <w:sz w:val="19"/>
          <w:szCs w:val="19"/>
          <w:color w:val="auto"/>
        </w:rPr>
        <w:t>Table 6.3 – Available shells in workflows</w:t>
      </w:r>
    </w:p>
    <w:p>
      <w:pPr>
        <w:spacing w:after="0" w:line="106" w:lineRule="exact"/>
        <w:rPr>
          <w:sz w:val="20"/>
          <w:szCs w:val="20"/>
          <w:color w:val="auto"/>
        </w:rPr>
      </w:pPr>
    </w:p>
    <w:p>
      <w:pPr>
        <w:jc w:val="both"/>
        <w:ind w:left="180" w:right="120"/>
        <w:spacing w:after="0" w:line="246" w:lineRule="auto"/>
        <w:rPr>
          <w:sz w:val="20"/>
          <w:szCs w:val="20"/>
          <w:color w:val="auto"/>
        </w:rPr>
      </w:pPr>
      <w:r>
        <w:rPr>
          <w:rFonts w:ascii="Times New Roman" w:cs="Times New Roman" w:eastAsia="Times New Roman" w:hAnsi="Times New Roman"/>
          <w:sz w:val="22"/>
          <w:szCs w:val="22"/>
          <w:color w:val="auto"/>
        </w:rPr>
        <w:t>The default shell on non-Windows systems is</w:t>
      </w:r>
      <w:r>
        <w:rPr>
          <w:rFonts w:ascii="Courier New" w:cs="Courier New" w:eastAsia="Courier New" w:hAnsi="Courier New"/>
          <w:sz w:val="21"/>
          <w:szCs w:val="21"/>
          <w:color w:val="auto"/>
        </w:rPr>
        <w:t xml:space="preserve"> bash</w:t>
      </w:r>
      <w:r>
        <w:rPr>
          <w:rFonts w:ascii="Times New Roman" w:cs="Times New Roman" w:eastAsia="Times New Roman" w:hAnsi="Times New Roman"/>
          <w:sz w:val="22"/>
          <w:szCs w:val="22"/>
          <w:color w:val="auto"/>
        </w:rPr>
        <w:t xml:space="preserve"> with a fallback to</w:t>
      </w:r>
      <w:r>
        <w:rPr>
          <w:rFonts w:ascii="Courier New" w:cs="Courier New" w:eastAsia="Courier New" w:hAnsi="Courier New"/>
          <w:sz w:val="21"/>
          <w:szCs w:val="21"/>
          <w:color w:val="auto"/>
        </w:rPr>
        <w:t xml:space="preserve"> sh</w:t>
      </w:r>
      <w:r>
        <w:rPr>
          <w:rFonts w:ascii="Times New Roman" w:cs="Times New Roman" w:eastAsia="Times New Roman" w:hAnsi="Times New Roman"/>
          <w:sz w:val="22"/>
          <w:szCs w:val="22"/>
          <w:color w:val="auto"/>
        </w:rPr>
        <w:t>. The default on Windows is</w:t>
      </w:r>
      <w:r>
        <w:rPr>
          <w:rFonts w:ascii="Courier New" w:cs="Courier New" w:eastAsia="Courier New" w:hAnsi="Courier New"/>
          <w:sz w:val="21"/>
          <w:szCs w:val="21"/>
          <w:color w:val="auto"/>
        </w:rPr>
        <w:t xml:space="preserve"> cmd</w:t>
      </w:r>
      <w:r>
        <w:rPr>
          <w:rFonts w:ascii="Times New Roman" w:cs="Times New Roman" w:eastAsia="Times New Roman" w:hAnsi="Times New Roman"/>
          <w:sz w:val="22"/>
          <w:szCs w:val="22"/>
          <w:color w:val="auto"/>
        </w:rPr>
        <w:t>. You can also configure a custom shell with the</w:t>
      </w:r>
      <w:r>
        <w:rPr>
          <w:rFonts w:ascii="Courier New" w:cs="Courier New" w:eastAsia="Courier New" w:hAnsi="Courier New"/>
          <w:sz w:val="21"/>
          <w:szCs w:val="21"/>
          <w:color w:val="auto"/>
        </w:rPr>
        <w:t xml:space="preserve"> command [options] {0}</w:t>
      </w:r>
      <w:r>
        <w:rPr>
          <w:rFonts w:ascii="Times New Roman" w:cs="Times New Roman" w:eastAsia="Times New Roman" w:hAnsi="Times New Roman"/>
          <w:sz w:val="22"/>
          <w:szCs w:val="22"/>
          <w:color w:val="auto"/>
        </w:rPr>
        <w:t xml:space="preserve"> syntax:</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114300</wp:posOffset>
                </wp:positionH>
                <wp:positionV relativeFrom="paragraph">
                  <wp:posOffset>113030</wp:posOffset>
                </wp:positionV>
                <wp:extent cx="5029200" cy="415925"/>
                <wp:wrapNone/>
                <wp:docPr id="433" name="Shape 43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15925"/>
                        </a:xfrm>
                        <a:prstGeom prst="rect">
                          <a:avLst/>
                        </a:prstGeom>
                        <a:solidFill>
                          <a:srgbClr val="F3F2F1"/>
                        </a:solidFill>
                      </wps:spPr>
                      <wps:bodyPr/>
                    </wps:wsp>
                  </a:graphicData>
                </a:graphic>
              </wp:anchor>
            </w:drawing>
          </mc:Choice>
          <mc:Fallback>
            <w:pict>
              <v:rect id="Shape 433" o:spid="_x0000_s1458" style="position:absolute;margin-left:9pt;margin-top:8.9pt;width:396pt;height:32.7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F3F2F1" stroked="f"/>
            </w:pict>
          </mc:Fallback>
        </mc:AlternateContent>
      </w:r>
    </w:p>
    <w:p>
      <w:pPr>
        <w:spacing w:after="0" w:line="180" w:lineRule="exact"/>
        <w:rPr>
          <w:sz w:val="20"/>
          <w:szCs w:val="20"/>
          <w:color w:val="auto"/>
        </w:rPr>
      </w:pPr>
    </w:p>
    <w:p>
      <w:pPr>
        <w:ind w:left="360"/>
        <w:spacing w:after="0"/>
        <w:rPr>
          <w:sz w:val="20"/>
          <w:szCs w:val="20"/>
          <w:color w:val="auto"/>
        </w:rPr>
      </w:pPr>
      <w:r>
        <w:rPr>
          <w:rFonts w:ascii="Courier New" w:cs="Courier New" w:eastAsia="Courier New" w:hAnsi="Courier New"/>
          <w:sz w:val="20"/>
          <w:szCs w:val="20"/>
          <w:color w:val="12110C"/>
        </w:rPr>
        <w:t>run: print %ENV</w:t>
      </w:r>
    </w:p>
    <w:p>
      <w:pPr>
        <w:spacing w:after="0" w:line="70" w:lineRule="exact"/>
        <w:rPr>
          <w:sz w:val="20"/>
          <w:szCs w:val="20"/>
          <w:color w:val="auto"/>
        </w:rPr>
      </w:pPr>
    </w:p>
    <w:p>
      <w:pPr>
        <w:ind w:left="360"/>
        <w:spacing w:after="0"/>
        <w:rPr>
          <w:sz w:val="20"/>
          <w:szCs w:val="20"/>
          <w:color w:val="auto"/>
        </w:rPr>
      </w:pPr>
      <w:r>
        <w:rPr>
          <w:rFonts w:ascii="Courier New" w:cs="Courier New" w:eastAsia="Courier New" w:hAnsi="Courier New"/>
          <w:sz w:val="20"/>
          <w:szCs w:val="20"/>
          <w:color w:val="12110C"/>
        </w:rPr>
        <w:t>shell: perl {0}</w:t>
      </w:r>
    </w:p>
    <w:p>
      <w:pPr>
        <w:spacing w:after="0" w:line="192" w:lineRule="exact"/>
        <w:rPr>
          <w:sz w:val="20"/>
          <w:szCs w:val="20"/>
          <w:color w:val="auto"/>
        </w:rPr>
      </w:pPr>
    </w:p>
    <w:p>
      <w:pPr>
        <w:jc w:val="both"/>
        <w:ind w:left="180" w:right="120"/>
        <w:spacing w:after="0" w:line="280" w:lineRule="auto"/>
        <w:rPr>
          <w:sz w:val="20"/>
          <w:szCs w:val="20"/>
          <w:color w:val="auto"/>
        </w:rPr>
      </w:pPr>
      <w:r>
        <w:rPr>
          <w:rFonts w:ascii="Times New Roman" w:cs="Times New Roman" w:eastAsia="Times New Roman" w:hAnsi="Times New Roman"/>
          <w:sz w:val="22"/>
          <w:szCs w:val="22"/>
          <w:color w:val="auto"/>
        </w:rPr>
        <w:t xml:space="preserve">Most of the time, you will reuse steps. A reusable step is called a </w:t>
      </w:r>
      <w:r>
        <w:rPr>
          <w:rFonts w:ascii="Times New Roman" w:cs="Times New Roman" w:eastAsia="Times New Roman" w:hAnsi="Times New Roman"/>
          <w:sz w:val="22"/>
          <w:szCs w:val="22"/>
          <w:b w:val="1"/>
          <w:bCs w:val="1"/>
          <w:color w:val="auto"/>
        </w:rPr>
        <w:t>GitHub Action</w:t>
      </w:r>
      <w:r>
        <w:rPr>
          <w:rFonts w:ascii="Times New Roman" w:cs="Times New Roman" w:eastAsia="Times New Roman" w:hAnsi="Times New Roman"/>
          <w:sz w:val="22"/>
          <w:szCs w:val="22"/>
          <w:color w:val="auto"/>
        </w:rPr>
        <w:t>. You can reference an action using the</w:t>
      </w:r>
      <w:r>
        <w:rPr>
          <w:rFonts w:ascii="Courier New" w:cs="Courier New" w:eastAsia="Courier New" w:hAnsi="Courier New"/>
          <w:sz w:val="21"/>
          <w:szCs w:val="21"/>
          <w:color w:val="auto"/>
        </w:rPr>
        <w:t xml:space="preserve"> uses</w:t>
      </w:r>
      <w:r>
        <w:rPr>
          <w:rFonts w:ascii="Times New Roman" w:cs="Times New Roman" w:eastAsia="Times New Roman" w:hAnsi="Times New Roman"/>
          <w:sz w:val="22"/>
          <w:szCs w:val="22"/>
          <w:color w:val="auto"/>
        </w:rPr>
        <w:t xml:space="preserve"> keyword and the following syntax:</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114300</wp:posOffset>
                </wp:positionH>
                <wp:positionV relativeFrom="paragraph">
                  <wp:posOffset>90170</wp:posOffset>
                </wp:positionV>
                <wp:extent cx="5029200" cy="227330"/>
                <wp:wrapNone/>
                <wp:docPr id="434" name="Shape 43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227330"/>
                        </a:xfrm>
                        <a:prstGeom prst="rect">
                          <a:avLst/>
                        </a:prstGeom>
                        <a:solidFill>
                          <a:srgbClr val="F3F2F1"/>
                        </a:solidFill>
                      </wps:spPr>
                      <wps:bodyPr/>
                    </wps:wsp>
                  </a:graphicData>
                </a:graphic>
              </wp:anchor>
            </w:drawing>
          </mc:Choice>
          <mc:Fallback>
            <w:pict>
              <v:rect id="Shape 434" o:spid="_x0000_s1459" style="position:absolute;margin-left:9pt;margin-top:7.1pt;width:396pt;height:17.9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F3F2F1" stroked="f"/>
            </w:pict>
          </mc:Fallback>
        </mc:AlternateContent>
      </w:r>
    </w:p>
    <w:p>
      <w:pPr>
        <w:spacing w:after="0" w:line="144" w:lineRule="exact"/>
        <w:rPr>
          <w:sz w:val="20"/>
          <w:szCs w:val="20"/>
          <w:color w:val="auto"/>
        </w:rPr>
      </w:pPr>
    </w:p>
    <w:p>
      <w:pPr>
        <w:ind w:left="360"/>
        <w:spacing w:after="0"/>
        <w:rPr>
          <w:sz w:val="20"/>
          <w:szCs w:val="20"/>
          <w:color w:val="auto"/>
        </w:rPr>
      </w:pPr>
      <w:r>
        <w:rPr>
          <w:rFonts w:ascii="Courier New" w:cs="Courier New" w:eastAsia="Courier New" w:hAnsi="Courier New"/>
          <w:sz w:val="20"/>
          <w:szCs w:val="20"/>
          <w:color w:val="12110C"/>
        </w:rPr>
        <w:t>{owner}/{repo}@{ref}</w:t>
      </w:r>
    </w:p>
    <w:p>
      <w:pPr>
        <w:sectPr>
          <w:pgSz w:w="10980" w:h="13680" w:orient="portrait"/>
          <w:cols w:equalWidth="0" w:num="1">
            <w:col w:w="8100"/>
          </w:cols>
          <w:pgMar w:left="1440" w:top="889" w:right="1440" w:bottom="1440" w:gutter="0" w:footer="0" w:header="0"/>
        </w:sectPr>
      </w:pPr>
    </w:p>
    <w:bookmarkStart w:id="181" w:name="page182"/>
    <w:bookmarkEnd w:id="181"/>
    <w:p>
      <w:pPr>
        <w:ind w:left="5740"/>
        <w:spacing w:after="0"/>
        <w:tabs>
          <w:tab w:leader="none" w:pos="7620" w:val="left"/>
        </w:tabs>
        <w:rPr>
          <w:sz w:val="20"/>
          <w:szCs w:val="20"/>
          <w:color w:val="auto"/>
        </w:rPr>
      </w:pPr>
      <w:r>
        <w:rPr>
          <w:rFonts w:ascii="Times New Roman" w:cs="Times New Roman" w:eastAsia="Times New Roman" w:hAnsi="Times New Roman"/>
          <w:sz w:val="20"/>
          <w:szCs w:val="20"/>
          <w:color w:val="auto"/>
        </w:rPr>
        <w:t>The workflow syntax</w:t>
      </w:r>
      <w:r>
        <w:rPr>
          <w:sz w:val="20"/>
          <w:szCs w:val="20"/>
          <w:color w:val="auto"/>
        </w:rPr>
        <w:tab/>
      </w:r>
      <w:r>
        <w:rPr>
          <w:rFonts w:ascii="Times New Roman" w:cs="Times New Roman" w:eastAsia="Times New Roman" w:hAnsi="Times New Roman"/>
          <w:sz w:val="18"/>
          <w:szCs w:val="18"/>
          <w:color w:val="auto"/>
        </w:rPr>
        <w:t>153</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53340</wp:posOffset>
                </wp:positionV>
                <wp:extent cx="5029200" cy="0"/>
                <wp:wrapNone/>
                <wp:docPr id="435" name="Shape 43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435" o:spid="_x0000_s1460"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4.2pt" to="396pt,4.2pt" o:allowincell="f" strokecolor="#000000" strokeweight="0.5pt"/>
            </w:pict>
          </mc:Fallback>
        </mc:AlternateContent>
      </w:r>
    </w:p>
    <w:p>
      <w:pPr>
        <w:spacing w:after="0" w:line="310" w:lineRule="exact"/>
        <w:rPr>
          <w:sz w:val="20"/>
          <w:szCs w:val="20"/>
          <w:color w:val="auto"/>
        </w:rPr>
      </w:pPr>
    </w:p>
    <w:p>
      <w:pPr>
        <w:ind w:right="220"/>
        <w:spacing w:after="0" w:line="252" w:lineRule="auto"/>
        <w:rPr>
          <w:sz w:val="20"/>
          <w:szCs w:val="20"/>
          <w:color w:val="auto"/>
        </w:rPr>
      </w:pPr>
      <w:r>
        <w:rPr>
          <w:rFonts w:ascii="Courier New" w:cs="Courier New" w:eastAsia="Courier New" w:hAnsi="Courier New"/>
          <w:sz w:val="21"/>
          <w:szCs w:val="21"/>
          <w:color w:val="auto"/>
        </w:rPr>
        <w:t>{owner}/{repo}</w:t>
      </w:r>
      <w:r>
        <w:rPr>
          <w:rFonts w:ascii="Times New Roman" w:cs="Times New Roman" w:eastAsia="Times New Roman" w:hAnsi="Times New Roman"/>
          <w:sz w:val="22"/>
          <w:szCs w:val="22"/>
          <w:color w:val="auto"/>
        </w:rPr>
        <w:t xml:space="preserve"> is the path to the action on GitHub. The</w:t>
      </w:r>
      <w:r>
        <w:rPr>
          <w:rFonts w:ascii="Courier New" w:cs="Courier New" w:eastAsia="Courier New" w:hAnsi="Courier New"/>
          <w:sz w:val="21"/>
          <w:szCs w:val="21"/>
          <w:color w:val="auto"/>
        </w:rPr>
        <w:t xml:space="preserve"> {ref}</w:t>
      </w:r>
      <w:r>
        <w:rPr>
          <w:rFonts w:ascii="Times New Roman" w:cs="Times New Roman" w:eastAsia="Times New Roman" w:hAnsi="Times New Roman"/>
          <w:sz w:val="22"/>
          <w:szCs w:val="22"/>
          <w:color w:val="auto"/>
        </w:rPr>
        <w:t xml:space="preserve"> reference is the version: it can be a</w:t>
      </w:r>
      <w:r>
        <w:rPr>
          <w:rFonts w:ascii="Courier New" w:cs="Courier New" w:eastAsia="Courier New" w:hAnsi="Courier New"/>
          <w:sz w:val="21"/>
          <w:szCs w:val="21"/>
          <w:color w:val="auto"/>
        </w:rPr>
        <w:t xml:space="preserve"> label</w:t>
      </w:r>
      <w:r>
        <w:rPr>
          <w:rFonts w:ascii="Times New Roman" w:cs="Times New Roman" w:eastAsia="Times New Roman" w:hAnsi="Times New Roman"/>
          <w:sz w:val="22"/>
          <w:szCs w:val="22"/>
          <w:color w:val="auto"/>
        </w:rPr>
        <w:t>, a</w:t>
      </w:r>
      <w:r>
        <w:rPr>
          <w:rFonts w:ascii="Courier New" w:cs="Courier New" w:eastAsia="Courier New" w:hAnsi="Courier New"/>
          <w:sz w:val="21"/>
          <w:szCs w:val="21"/>
          <w:color w:val="auto"/>
        </w:rPr>
        <w:t xml:space="preserve"> branch</w:t>
      </w:r>
      <w:r>
        <w:rPr>
          <w:rFonts w:ascii="Times New Roman" w:cs="Times New Roman" w:eastAsia="Times New Roman" w:hAnsi="Times New Roman"/>
          <w:sz w:val="22"/>
          <w:szCs w:val="22"/>
          <w:color w:val="auto"/>
        </w:rPr>
        <w:t>, or an individual</w:t>
      </w:r>
      <w:r>
        <w:rPr>
          <w:rFonts w:ascii="Courier New" w:cs="Courier New" w:eastAsia="Courier New" w:hAnsi="Courier New"/>
          <w:sz w:val="21"/>
          <w:szCs w:val="21"/>
          <w:color w:val="auto"/>
        </w:rPr>
        <w:t xml:space="preserve"> commit</w:t>
      </w:r>
      <w:r>
        <w:rPr>
          <w:rFonts w:ascii="Times New Roman" w:cs="Times New Roman" w:eastAsia="Times New Roman" w:hAnsi="Times New Roman"/>
          <w:sz w:val="22"/>
          <w:szCs w:val="22"/>
          <w:color w:val="auto"/>
        </w:rPr>
        <w:t xml:space="preserve"> referenced by its </w:t>
      </w:r>
      <w:r>
        <w:rPr>
          <w:rFonts w:ascii="Times New Roman" w:cs="Times New Roman" w:eastAsia="Times New Roman" w:hAnsi="Times New Roman"/>
          <w:sz w:val="22"/>
          <w:szCs w:val="22"/>
          <w:b w:val="1"/>
          <w:bCs w:val="1"/>
          <w:color w:val="auto"/>
        </w:rPr>
        <w:t>Hash</w:t>
      </w:r>
      <w:r>
        <w:rPr>
          <w:rFonts w:ascii="Times New Roman" w:cs="Times New Roman" w:eastAsia="Times New Roman" w:hAnsi="Times New Roman"/>
          <w:sz w:val="22"/>
          <w:szCs w:val="22"/>
          <w:color w:val="auto"/>
        </w:rPr>
        <w:t xml:space="preserve"> value. The most common application is using labels for explicit versioning with major and minor versions:</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109220</wp:posOffset>
                </wp:positionV>
                <wp:extent cx="5029200" cy="1510665"/>
                <wp:wrapNone/>
                <wp:docPr id="436" name="Shape 43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1510665"/>
                        </a:xfrm>
                        <a:prstGeom prst="rect">
                          <a:avLst/>
                        </a:prstGeom>
                        <a:solidFill>
                          <a:srgbClr val="F3F2F1"/>
                        </a:solidFill>
                      </wps:spPr>
                      <wps:bodyPr/>
                    </wps:wsp>
                  </a:graphicData>
                </a:graphic>
              </wp:anchor>
            </w:drawing>
          </mc:Choice>
          <mc:Fallback>
            <w:pict>
              <v:rect id="Shape 436" o:spid="_x0000_s1461" style="position:absolute;margin-left:0pt;margin-top:8.6pt;width:396pt;height:118.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F3F2F1" stroked="f"/>
            </w:pict>
          </mc:Fallback>
        </mc:AlternateContent>
      </w:r>
    </w:p>
    <w:p>
      <w:pPr>
        <w:spacing w:after="0" w:line="180" w:lineRule="exact"/>
        <w:rPr>
          <w:sz w:val="20"/>
          <w:szCs w:val="20"/>
          <w:color w:val="auto"/>
        </w:rPr>
      </w:pPr>
    </w:p>
    <w:p>
      <w:pPr>
        <w:ind w:left="180" w:right="3720"/>
        <w:spacing w:after="0" w:line="308" w:lineRule="auto"/>
        <w:tabs>
          <w:tab w:leader="none" w:pos="420" w:val="left"/>
        </w:tabs>
        <w:numPr>
          <w:ilvl w:val="0"/>
          <w:numId w:val="122"/>
        </w:numPr>
        <w:rPr>
          <w:rFonts w:ascii="Courier New" w:cs="Courier New" w:eastAsia="Courier New" w:hAnsi="Courier New"/>
          <w:sz w:val="20"/>
          <w:szCs w:val="20"/>
          <w:color w:val="12110C"/>
        </w:rPr>
      </w:pPr>
      <w:r>
        <w:rPr>
          <w:rFonts w:ascii="Courier New" w:cs="Courier New" w:eastAsia="Courier New" w:hAnsi="Courier New"/>
          <w:sz w:val="20"/>
          <w:szCs w:val="20"/>
          <w:color w:val="12110C"/>
        </w:rPr>
        <w:t>Reference a version using a label - uses: actions/checkout@</w:t>
      </w:r>
      <w:r>
        <w:rPr>
          <w:rFonts w:ascii="Courier New" w:cs="Courier New" w:eastAsia="Courier New" w:hAnsi="Courier New"/>
          <w:sz w:val="20"/>
          <w:szCs w:val="20"/>
          <w:b w:val="1"/>
          <w:bCs w:val="1"/>
          <w:color w:val="000000"/>
        </w:rPr>
        <w:t>v2</w:t>
      </w:r>
    </w:p>
    <w:p>
      <w:pPr>
        <w:spacing w:after="0" w:line="6" w:lineRule="exact"/>
        <w:rPr>
          <w:rFonts w:ascii="Courier New" w:cs="Courier New" w:eastAsia="Courier New" w:hAnsi="Courier New"/>
          <w:sz w:val="20"/>
          <w:szCs w:val="20"/>
          <w:color w:val="12110C"/>
        </w:rPr>
      </w:pPr>
    </w:p>
    <w:p>
      <w:pPr>
        <w:ind w:left="180"/>
        <w:spacing w:after="0"/>
        <w:rPr>
          <w:rFonts w:ascii="Courier New" w:cs="Courier New" w:eastAsia="Courier New" w:hAnsi="Courier New"/>
          <w:sz w:val="20"/>
          <w:szCs w:val="20"/>
          <w:color w:val="12110C"/>
        </w:rPr>
      </w:pPr>
      <w:r>
        <w:rPr>
          <w:rFonts w:ascii="Courier New" w:cs="Courier New" w:eastAsia="Courier New" w:hAnsi="Courier New"/>
          <w:sz w:val="20"/>
          <w:szCs w:val="20"/>
          <w:color w:val="12110C"/>
        </w:rPr>
        <w:t>- uses: actions/checkout@</w:t>
      </w:r>
      <w:r>
        <w:rPr>
          <w:rFonts w:ascii="Courier New" w:cs="Courier New" w:eastAsia="Courier New" w:hAnsi="Courier New"/>
          <w:sz w:val="20"/>
          <w:szCs w:val="20"/>
          <w:b w:val="1"/>
          <w:bCs w:val="1"/>
          <w:color w:val="000000"/>
        </w:rPr>
        <w:t>v2.2.0</w:t>
      </w:r>
    </w:p>
    <w:p>
      <w:pPr>
        <w:spacing w:after="0" w:line="75" w:lineRule="exact"/>
        <w:rPr>
          <w:rFonts w:ascii="Courier New" w:cs="Courier New" w:eastAsia="Courier New" w:hAnsi="Courier New"/>
          <w:sz w:val="20"/>
          <w:szCs w:val="20"/>
          <w:color w:val="12110C"/>
        </w:rPr>
      </w:pPr>
    </w:p>
    <w:p>
      <w:pPr>
        <w:ind w:left="180" w:right="3120"/>
        <w:spacing w:after="0" w:line="308" w:lineRule="auto"/>
        <w:tabs>
          <w:tab w:leader="none" w:pos="420" w:val="left"/>
        </w:tabs>
        <w:numPr>
          <w:ilvl w:val="0"/>
          <w:numId w:val="122"/>
        </w:numPr>
        <w:rPr>
          <w:rFonts w:ascii="Courier New" w:cs="Courier New" w:eastAsia="Courier New" w:hAnsi="Courier New"/>
          <w:sz w:val="20"/>
          <w:szCs w:val="20"/>
          <w:color w:val="12110C"/>
        </w:rPr>
      </w:pPr>
      <w:r>
        <w:rPr>
          <w:rFonts w:ascii="Courier New" w:cs="Courier New" w:eastAsia="Courier New" w:hAnsi="Courier New"/>
          <w:sz w:val="20"/>
          <w:szCs w:val="20"/>
          <w:color w:val="12110C"/>
        </w:rPr>
        <w:t>Reference the current head of a branch - uses: actions/checkout@</w:t>
      </w:r>
      <w:r>
        <w:rPr>
          <w:rFonts w:ascii="Courier New" w:cs="Courier New" w:eastAsia="Courier New" w:hAnsi="Courier New"/>
          <w:sz w:val="20"/>
          <w:szCs w:val="20"/>
          <w:b w:val="1"/>
          <w:bCs w:val="1"/>
          <w:color w:val="000000"/>
        </w:rPr>
        <w:t>main</w:t>
      </w:r>
    </w:p>
    <w:p>
      <w:pPr>
        <w:spacing w:after="0" w:line="6" w:lineRule="exact"/>
        <w:rPr>
          <w:rFonts w:ascii="Courier New" w:cs="Courier New" w:eastAsia="Courier New" w:hAnsi="Courier New"/>
          <w:sz w:val="20"/>
          <w:szCs w:val="20"/>
          <w:color w:val="12110C"/>
        </w:rPr>
      </w:pPr>
    </w:p>
    <w:p>
      <w:pPr>
        <w:ind w:left="420" w:hanging="240"/>
        <w:spacing w:after="0"/>
        <w:tabs>
          <w:tab w:leader="none" w:pos="420" w:val="left"/>
        </w:tabs>
        <w:numPr>
          <w:ilvl w:val="0"/>
          <w:numId w:val="122"/>
        </w:numPr>
        <w:rPr>
          <w:rFonts w:ascii="Courier New" w:cs="Courier New" w:eastAsia="Courier New" w:hAnsi="Courier New"/>
          <w:sz w:val="20"/>
          <w:szCs w:val="20"/>
          <w:color w:val="12110C"/>
        </w:rPr>
      </w:pPr>
      <w:r>
        <w:rPr>
          <w:rFonts w:ascii="Courier New" w:cs="Courier New" w:eastAsia="Courier New" w:hAnsi="Courier New"/>
          <w:sz w:val="20"/>
          <w:szCs w:val="20"/>
          <w:color w:val="12110C"/>
        </w:rPr>
        <w:t>Reference a specific commit</w:t>
      </w:r>
    </w:p>
    <w:p>
      <w:pPr>
        <w:spacing w:after="0" w:line="75" w:lineRule="exact"/>
        <w:rPr>
          <w:sz w:val="20"/>
          <w:szCs w:val="20"/>
          <w:color w:val="auto"/>
        </w:rPr>
      </w:pPr>
    </w:p>
    <w:p>
      <w:pPr>
        <w:ind w:left="180" w:right="480"/>
        <w:spacing w:after="0" w:line="248" w:lineRule="auto"/>
        <w:tabs>
          <w:tab w:leader="none" w:pos="420" w:val="left"/>
        </w:tabs>
        <w:numPr>
          <w:ilvl w:val="0"/>
          <w:numId w:val="123"/>
        </w:numPr>
        <w:rPr>
          <w:rFonts w:ascii="Courier New" w:cs="Courier New" w:eastAsia="Courier New" w:hAnsi="Courier New"/>
          <w:sz w:val="20"/>
          <w:szCs w:val="20"/>
          <w:color w:val="12110C"/>
        </w:rPr>
      </w:pPr>
      <w:r>
        <w:rPr>
          <w:rFonts w:ascii="Courier New" w:cs="Courier New" w:eastAsia="Courier New" w:hAnsi="Courier New"/>
          <w:sz w:val="20"/>
          <w:szCs w:val="20"/>
          <w:color w:val="12110C"/>
        </w:rPr>
        <w:t>uses: actions/checkout@</w:t>
      </w:r>
      <w:r>
        <w:rPr>
          <w:rFonts w:ascii="Courier New" w:cs="Courier New" w:eastAsia="Courier New" w:hAnsi="Courier New"/>
          <w:sz w:val="20"/>
          <w:szCs w:val="20"/>
          <w:b w:val="1"/>
          <w:bCs w:val="1"/>
          <w:color w:val="000000"/>
        </w:rPr>
        <w:t>a81bbbf8298c0fa03ea29cdc473d45769f953 675</w:t>
      </w:r>
    </w:p>
    <w:p>
      <w:pPr>
        <w:spacing w:after="0" w:line="193" w:lineRule="exact"/>
        <w:rPr>
          <w:sz w:val="20"/>
          <w:szCs w:val="20"/>
          <w:color w:val="auto"/>
        </w:rPr>
      </w:pPr>
    </w:p>
    <w:p>
      <w:pPr>
        <w:ind w:right="320"/>
        <w:spacing w:after="0" w:line="290" w:lineRule="auto"/>
        <w:rPr>
          <w:sz w:val="20"/>
          <w:szCs w:val="20"/>
          <w:color w:val="auto"/>
        </w:rPr>
      </w:pPr>
      <w:r>
        <w:rPr>
          <w:rFonts w:ascii="Times New Roman" w:cs="Times New Roman" w:eastAsia="Times New Roman" w:hAnsi="Times New Roman"/>
          <w:sz w:val="22"/>
          <w:szCs w:val="22"/>
          <w:color w:val="auto"/>
        </w:rPr>
        <w:t>If your action is in the same repository as the workflow, you can use a relative path to the action:</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83185</wp:posOffset>
                </wp:positionV>
                <wp:extent cx="5029200" cy="227330"/>
                <wp:wrapNone/>
                <wp:docPr id="437" name="Shape 43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227330"/>
                        </a:xfrm>
                        <a:prstGeom prst="rect">
                          <a:avLst/>
                        </a:prstGeom>
                        <a:solidFill>
                          <a:srgbClr val="F3F2F1"/>
                        </a:solidFill>
                      </wps:spPr>
                      <wps:bodyPr/>
                    </wps:wsp>
                  </a:graphicData>
                </a:graphic>
              </wp:anchor>
            </w:drawing>
          </mc:Choice>
          <mc:Fallback>
            <w:pict>
              <v:rect id="Shape 437" o:spid="_x0000_s1462" style="position:absolute;margin-left:0pt;margin-top:6.55pt;width:396pt;height:17.9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F3F2F1" stroked="f"/>
            </w:pict>
          </mc:Fallback>
        </mc:AlternateContent>
      </w:r>
    </w:p>
    <w:p>
      <w:pPr>
        <w:spacing w:after="0" w:line="133" w:lineRule="exact"/>
        <w:rPr>
          <w:sz w:val="20"/>
          <w:szCs w:val="20"/>
          <w:color w:val="auto"/>
        </w:rPr>
      </w:pPr>
    </w:p>
    <w:p>
      <w:pPr>
        <w:ind w:left="180"/>
        <w:spacing w:after="0"/>
        <w:rPr>
          <w:sz w:val="20"/>
          <w:szCs w:val="20"/>
          <w:color w:val="auto"/>
        </w:rPr>
      </w:pPr>
      <w:r>
        <w:rPr>
          <w:rFonts w:ascii="Courier New" w:cs="Courier New" w:eastAsia="Courier New" w:hAnsi="Courier New"/>
          <w:sz w:val="20"/>
          <w:szCs w:val="20"/>
          <w:color w:val="12110C"/>
        </w:rPr>
        <w:t>uses: ./.github/actions/my-action</w:t>
      </w:r>
    </w:p>
    <w:p>
      <w:pPr>
        <w:spacing w:after="0" w:line="200" w:lineRule="exact"/>
        <w:rPr>
          <w:sz w:val="20"/>
          <w:szCs w:val="20"/>
          <w:color w:val="auto"/>
        </w:rPr>
      </w:pPr>
    </w:p>
    <w:p>
      <w:pPr>
        <w:spacing w:after="0"/>
        <w:rPr>
          <w:sz w:val="20"/>
          <w:szCs w:val="20"/>
          <w:color w:val="auto"/>
        </w:rPr>
      </w:pPr>
      <w:r>
        <w:rPr>
          <w:rFonts w:ascii="Times New Roman" w:cs="Times New Roman" w:eastAsia="Times New Roman" w:hAnsi="Times New Roman"/>
          <w:sz w:val="22"/>
          <w:szCs w:val="22"/>
          <w:color w:val="auto"/>
        </w:rPr>
        <w:t>You can use actions that are stored in a container registry – for example, Docker Hub or</w:t>
      </w:r>
    </w:p>
    <w:p>
      <w:pPr>
        <w:spacing w:after="0" w:line="11" w:lineRule="exact"/>
        <w:rPr>
          <w:sz w:val="20"/>
          <w:szCs w:val="20"/>
          <w:color w:val="auto"/>
        </w:rPr>
      </w:pPr>
    </w:p>
    <w:p>
      <w:pPr>
        <w:spacing w:after="0"/>
        <w:rPr>
          <w:sz w:val="20"/>
          <w:szCs w:val="20"/>
          <w:color w:val="auto"/>
        </w:rPr>
      </w:pPr>
      <w:r>
        <w:rPr>
          <w:rFonts w:ascii="Times New Roman" w:cs="Times New Roman" w:eastAsia="Times New Roman" w:hAnsi="Times New Roman"/>
          <w:sz w:val="22"/>
          <w:szCs w:val="22"/>
          <w:color w:val="auto"/>
        </w:rPr>
        <w:t>GitHub Packages – using the</w:t>
      </w:r>
      <w:r>
        <w:rPr>
          <w:rFonts w:ascii="Courier New" w:cs="Courier New" w:eastAsia="Courier New" w:hAnsi="Courier New"/>
          <w:sz w:val="21"/>
          <w:szCs w:val="21"/>
          <w:color w:val="auto"/>
        </w:rPr>
        <w:t xml:space="preserve"> docker//{image}:{tag}</w:t>
      </w:r>
      <w:r>
        <w:rPr>
          <w:rFonts w:ascii="Times New Roman" w:cs="Times New Roman" w:eastAsia="Times New Roman" w:hAnsi="Times New Roman"/>
          <w:sz w:val="22"/>
          <w:szCs w:val="22"/>
          <w:color w:val="auto"/>
        </w:rPr>
        <w:t xml:space="preserve"> syntax:</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133350</wp:posOffset>
                </wp:positionV>
                <wp:extent cx="5029200" cy="227330"/>
                <wp:wrapNone/>
                <wp:docPr id="438" name="Shape 43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227330"/>
                        </a:xfrm>
                        <a:prstGeom prst="rect">
                          <a:avLst/>
                        </a:prstGeom>
                        <a:solidFill>
                          <a:srgbClr val="F3F2F1"/>
                        </a:solidFill>
                      </wps:spPr>
                      <wps:bodyPr/>
                    </wps:wsp>
                  </a:graphicData>
                </a:graphic>
              </wp:anchor>
            </w:drawing>
          </mc:Choice>
          <mc:Fallback>
            <w:pict>
              <v:rect id="Shape 438" o:spid="_x0000_s1463" style="position:absolute;margin-left:0pt;margin-top:10.5pt;width:396pt;height:17.9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F3F2F1" stroked="f"/>
            </w:pict>
          </mc:Fallback>
        </mc:AlternateContent>
      </w:r>
    </w:p>
    <w:p>
      <w:pPr>
        <w:spacing w:after="0" w:line="212" w:lineRule="exact"/>
        <w:rPr>
          <w:sz w:val="20"/>
          <w:szCs w:val="20"/>
          <w:color w:val="auto"/>
        </w:rPr>
      </w:pPr>
    </w:p>
    <w:p>
      <w:pPr>
        <w:ind w:left="180"/>
        <w:spacing w:after="0"/>
        <w:rPr>
          <w:sz w:val="20"/>
          <w:szCs w:val="20"/>
          <w:color w:val="auto"/>
        </w:rPr>
      </w:pPr>
      <w:r>
        <w:rPr>
          <w:rFonts w:ascii="Courier New" w:cs="Courier New" w:eastAsia="Courier New" w:hAnsi="Courier New"/>
          <w:sz w:val="20"/>
          <w:szCs w:val="20"/>
          <w:color w:val="12110C"/>
        </w:rPr>
        <w:t>uses: docker://alpine:3.8</w:t>
      </w:r>
    </w:p>
    <w:p>
      <w:pPr>
        <w:spacing w:after="0" w:line="319" w:lineRule="exact"/>
        <w:rPr>
          <w:sz w:val="20"/>
          <w:szCs w:val="20"/>
          <w:color w:val="auto"/>
        </w:rPr>
      </w:pPr>
    </w:p>
    <w:p>
      <w:pPr>
        <w:spacing w:after="0"/>
        <w:rPr>
          <w:sz w:val="20"/>
          <w:szCs w:val="20"/>
          <w:color w:val="auto"/>
        </w:rPr>
      </w:pPr>
      <w:r>
        <w:rPr>
          <w:rFonts w:ascii="Arial" w:cs="Arial" w:eastAsia="Arial" w:hAnsi="Arial"/>
          <w:sz w:val="30"/>
          <w:szCs w:val="30"/>
          <w:b w:val="1"/>
          <w:bCs w:val="1"/>
          <w:color w:val="auto"/>
        </w:rPr>
        <w:t>Context and expression syntax</w:t>
      </w:r>
    </w:p>
    <w:p>
      <w:pPr>
        <w:spacing w:after="0" w:line="98" w:lineRule="exact"/>
        <w:rPr>
          <w:sz w:val="20"/>
          <w:szCs w:val="20"/>
          <w:color w:val="auto"/>
        </w:rPr>
      </w:pPr>
    </w:p>
    <w:p>
      <w:pPr>
        <w:ind w:right="380"/>
        <w:spacing w:after="0" w:line="298" w:lineRule="auto"/>
        <w:rPr>
          <w:sz w:val="20"/>
          <w:szCs w:val="20"/>
          <w:color w:val="auto"/>
        </w:rPr>
      </w:pPr>
      <w:r>
        <w:rPr>
          <w:rFonts w:ascii="Times New Roman" w:cs="Times New Roman" w:eastAsia="Times New Roman" w:hAnsi="Times New Roman"/>
          <w:sz w:val="22"/>
          <w:szCs w:val="22"/>
          <w:color w:val="auto"/>
        </w:rPr>
        <w:t xml:space="preserve">You saw some expressions when we looked at the matrix strategy. An </w:t>
      </w:r>
      <w:r>
        <w:rPr>
          <w:rFonts w:ascii="Times New Roman" w:cs="Times New Roman" w:eastAsia="Times New Roman" w:hAnsi="Times New Roman"/>
          <w:sz w:val="22"/>
          <w:szCs w:val="22"/>
          <w:b w:val="1"/>
          <w:bCs w:val="1"/>
          <w:color w:val="auto"/>
        </w:rPr>
        <w:t>expression</w:t>
      </w:r>
      <w:r>
        <w:rPr>
          <w:rFonts w:ascii="Times New Roman" w:cs="Times New Roman" w:eastAsia="Times New Roman" w:hAnsi="Times New Roman"/>
          <w:sz w:val="22"/>
          <w:szCs w:val="22"/>
          <w:color w:val="auto"/>
        </w:rPr>
        <w:t xml:space="preserve"> has the following syntax:</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77470</wp:posOffset>
                </wp:positionV>
                <wp:extent cx="5029200" cy="227330"/>
                <wp:wrapNone/>
                <wp:docPr id="439" name="Shape 43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227330"/>
                        </a:xfrm>
                        <a:prstGeom prst="rect">
                          <a:avLst/>
                        </a:prstGeom>
                        <a:solidFill>
                          <a:srgbClr val="F3F2F1"/>
                        </a:solidFill>
                      </wps:spPr>
                      <wps:bodyPr/>
                    </wps:wsp>
                  </a:graphicData>
                </a:graphic>
              </wp:anchor>
            </w:drawing>
          </mc:Choice>
          <mc:Fallback>
            <w:pict>
              <v:rect id="Shape 439" o:spid="_x0000_s1464" style="position:absolute;margin-left:0pt;margin-top:6.1pt;width:396pt;height:17.9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F3F2F1" stroked="f"/>
            </w:pict>
          </mc:Fallback>
        </mc:AlternateContent>
      </w:r>
    </w:p>
    <w:p>
      <w:pPr>
        <w:spacing w:after="0" w:line="124" w:lineRule="exact"/>
        <w:rPr>
          <w:sz w:val="20"/>
          <w:szCs w:val="20"/>
          <w:color w:val="auto"/>
        </w:rPr>
      </w:pPr>
    </w:p>
    <w:p>
      <w:pPr>
        <w:ind w:left="180"/>
        <w:spacing w:after="0"/>
        <w:rPr>
          <w:sz w:val="20"/>
          <w:szCs w:val="20"/>
          <w:color w:val="auto"/>
        </w:rPr>
      </w:pPr>
      <w:r>
        <w:rPr>
          <w:rFonts w:ascii="Courier New" w:cs="Courier New" w:eastAsia="Courier New" w:hAnsi="Courier New"/>
          <w:sz w:val="20"/>
          <w:szCs w:val="20"/>
          <w:color w:val="12110C"/>
        </w:rPr>
        <w:t>${{</w:t>
      </w:r>
      <w:r>
        <w:rPr>
          <w:rFonts w:ascii="Courier New" w:cs="Courier New" w:eastAsia="Courier New" w:hAnsi="Courier New"/>
          <w:sz w:val="20"/>
          <w:szCs w:val="20"/>
          <w:color w:val="000000"/>
        </w:rPr>
        <w:t xml:space="preserve"> </w:t>
      </w:r>
      <w:r>
        <w:rPr>
          <w:rFonts w:ascii="Courier New" w:cs="Courier New" w:eastAsia="Courier New" w:hAnsi="Courier New"/>
          <w:sz w:val="20"/>
          <w:szCs w:val="20"/>
          <w:b w:val="1"/>
          <w:bCs w:val="1"/>
          <w:color w:val="000000"/>
        </w:rPr>
        <w:t>&lt;expression&gt;</w:t>
      </w:r>
      <w:r>
        <w:rPr>
          <w:rFonts w:ascii="Courier New" w:cs="Courier New" w:eastAsia="Courier New" w:hAnsi="Courier New"/>
          <w:sz w:val="20"/>
          <w:szCs w:val="20"/>
          <w:color w:val="12110C"/>
        </w:rPr>
        <w:t xml:space="preserve"> }}</w:t>
      </w:r>
    </w:p>
    <w:p>
      <w:pPr>
        <w:spacing w:after="0" w:line="200" w:lineRule="exact"/>
        <w:rPr>
          <w:sz w:val="20"/>
          <w:szCs w:val="20"/>
          <w:color w:val="auto"/>
        </w:rPr>
      </w:pPr>
    </w:p>
    <w:p>
      <w:pPr>
        <w:ind w:right="200"/>
        <w:spacing w:after="0" w:line="251" w:lineRule="auto"/>
        <w:rPr>
          <w:rFonts w:ascii="Courier New" w:cs="Courier New" w:eastAsia="Courier New" w:hAnsi="Courier New"/>
          <w:sz w:val="20"/>
          <w:szCs w:val="20"/>
          <w:color w:val="auto"/>
        </w:rPr>
      </w:pPr>
      <w:r>
        <w:rPr>
          <w:rFonts w:ascii="Times New Roman" w:cs="Times New Roman" w:eastAsia="Times New Roman" w:hAnsi="Times New Roman"/>
          <w:sz w:val="21"/>
          <w:szCs w:val="21"/>
          <w:color w:val="auto"/>
        </w:rPr>
        <w:t>An expression can access context information and combine it with operators. There are different objects available that provide context, such as</w:t>
      </w:r>
      <w:r>
        <w:rPr>
          <w:rFonts w:ascii="Courier New" w:cs="Courier New" w:eastAsia="Courier New" w:hAnsi="Courier New"/>
          <w:sz w:val="20"/>
          <w:szCs w:val="20"/>
          <w:color w:val="auto"/>
        </w:rPr>
        <w:t xml:space="preserve"> matrix</w:t>
      </w:r>
      <w:r>
        <w:rPr>
          <w:rFonts w:ascii="Times New Roman" w:cs="Times New Roman" w:eastAsia="Times New Roman" w:hAnsi="Times New Roman"/>
          <w:sz w:val="21"/>
          <w:szCs w:val="21"/>
          <w:color w:val="auto"/>
        </w:rPr>
        <w:t>,</w:t>
      </w:r>
      <w:r>
        <w:rPr>
          <w:rFonts w:ascii="Courier New" w:cs="Courier New" w:eastAsia="Courier New" w:hAnsi="Courier New"/>
          <w:sz w:val="20"/>
          <w:szCs w:val="20"/>
          <w:color w:val="auto"/>
        </w:rPr>
        <w:t xml:space="preserve"> github</w:t>
      </w:r>
      <w:r>
        <w:rPr>
          <w:rFonts w:ascii="Times New Roman" w:cs="Times New Roman" w:eastAsia="Times New Roman" w:hAnsi="Times New Roman"/>
          <w:sz w:val="21"/>
          <w:szCs w:val="21"/>
          <w:color w:val="auto"/>
        </w:rPr>
        <w:t>,</w:t>
      </w:r>
      <w:r>
        <w:rPr>
          <w:rFonts w:ascii="Courier New" w:cs="Courier New" w:eastAsia="Courier New" w:hAnsi="Courier New"/>
          <w:sz w:val="20"/>
          <w:szCs w:val="20"/>
          <w:color w:val="auto"/>
        </w:rPr>
        <w:t xml:space="preserve"> env</w:t>
      </w:r>
      <w:r>
        <w:rPr>
          <w:rFonts w:ascii="Times New Roman" w:cs="Times New Roman" w:eastAsia="Times New Roman" w:hAnsi="Times New Roman"/>
          <w:sz w:val="21"/>
          <w:szCs w:val="21"/>
          <w:color w:val="auto"/>
        </w:rPr>
        <w:t xml:space="preserve">, and </w:t>
      </w:r>
      <w:r>
        <w:rPr>
          <w:rFonts w:ascii="Courier New" w:cs="Courier New" w:eastAsia="Courier New" w:hAnsi="Courier New"/>
          <w:sz w:val="20"/>
          <w:szCs w:val="20"/>
          <w:color w:val="auto"/>
        </w:rPr>
        <w:t>runner</w:t>
      </w:r>
      <w:r>
        <w:rPr>
          <w:rFonts w:ascii="Times New Roman" w:cs="Times New Roman" w:eastAsia="Times New Roman" w:hAnsi="Times New Roman"/>
          <w:sz w:val="21"/>
          <w:szCs w:val="21"/>
          <w:color w:val="auto"/>
        </w:rPr>
        <w:t>. With</w:t>
      </w:r>
      <w:r>
        <w:rPr>
          <w:rFonts w:ascii="Courier New" w:cs="Courier New" w:eastAsia="Courier New" w:hAnsi="Courier New"/>
          <w:sz w:val="20"/>
          <w:szCs w:val="20"/>
          <w:color w:val="auto"/>
        </w:rPr>
        <w:t xml:space="preserve"> github.sha</w:t>
      </w:r>
      <w:r>
        <w:rPr>
          <w:rFonts w:ascii="Times New Roman" w:cs="Times New Roman" w:eastAsia="Times New Roman" w:hAnsi="Times New Roman"/>
          <w:sz w:val="21"/>
          <w:szCs w:val="21"/>
          <w:color w:val="auto"/>
        </w:rPr>
        <w:t>, for example, you can access the commit SHA that triggered</w:t>
      </w:r>
      <w:r>
        <w:rPr>
          <w:rFonts w:ascii="Courier New" w:cs="Courier New" w:eastAsia="Courier New" w:hAnsi="Courier New"/>
          <w:sz w:val="20"/>
          <w:szCs w:val="20"/>
          <w:color w:val="auto"/>
        </w:rPr>
        <w:t xml:space="preserve"> </w:t>
      </w:r>
      <w:r>
        <w:rPr>
          <w:rFonts w:ascii="Times New Roman" w:cs="Times New Roman" w:eastAsia="Times New Roman" w:hAnsi="Times New Roman"/>
          <w:sz w:val="21"/>
          <w:szCs w:val="21"/>
          <w:color w:val="auto"/>
        </w:rPr>
        <w:t>the workflow. With</w:t>
      </w:r>
      <w:r>
        <w:rPr>
          <w:rFonts w:ascii="Courier New" w:cs="Courier New" w:eastAsia="Courier New" w:hAnsi="Courier New"/>
          <w:sz w:val="20"/>
          <w:szCs w:val="20"/>
          <w:color w:val="auto"/>
        </w:rPr>
        <w:t xml:space="preserve"> runner.os</w:t>
      </w:r>
      <w:r>
        <w:rPr>
          <w:rFonts w:ascii="Times New Roman" w:cs="Times New Roman" w:eastAsia="Times New Roman" w:hAnsi="Times New Roman"/>
          <w:sz w:val="21"/>
          <w:szCs w:val="21"/>
          <w:color w:val="auto"/>
        </w:rPr>
        <w:t>, you can get the operating system of the runner, while with</w:t>
      </w:r>
      <w:r>
        <w:rPr>
          <w:rFonts w:ascii="Courier New" w:cs="Courier New" w:eastAsia="Courier New" w:hAnsi="Courier New"/>
          <w:sz w:val="20"/>
          <w:szCs w:val="20"/>
          <w:color w:val="auto"/>
        </w:rPr>
        <w:t xml:space="preserve"> env</w:t>
      </w:r>
      <w:r>
        <w:rPr>
          <w:rFonts w:ascii="Times New Roman" w:cs="Times New Roman" w:eastAsia="Times New Roman" w:hAnsi="Times New Roman"/>
          <w:sz w:val="21"/>
          <w:szCs w:val="21"/>
          <w:color w:val="auto"/>
        </w:rPr>
        <w:t>, you can access environment variables. For a complete list, go to</w:t>
      </w:r>
      <w:r>
        <w:rPr>
          <w:rFonts w:ascii="Courier New" w:cs="Courier New" w:eastAsia="Courier New" w:hAnsi="Courier New"/>
          <w:sz w:val="20"/>
          <w:szCs w:val="20"/>
          <w:color w:val="auto"/>
        </w:rPr>
        <w:t xml:space="preserve"> </w:t>
      </w:r>
      <w:hyperlink r:id="rId184">
        <w:r>
          <w:rPr>
            <w:rFonts w:ascii="Courier New" w:cs="Courier New" w:eastAsia="Courier New" w:hAnsi="Courier New"/>
            <w:sz w:val="20"/>
            <w:szCs w:val="20"/>
            <w:color w:val="auto"/>
          </w:rPr>
          <w:t>https://</w:t>
        </w:r>
      </w:hyperlink>
      <w:r>
        <w:rPr>
          <w:rFonts w:ascii="Courier New" w:cs="Courier New" w:eastAsia="Courier New" w:hAnsi="Courier New"/>
          <w:sz w:val="20"/>
          <w:szCs w:val="20"/>
          <w:color w:val="auto"/>
        </w:rPr>
        <w:t xml:space="preserve"> </w:t>
      </w:r>
      <w:hyperlink r:id="rId184">
        <w:r>
          <w:rPr>
            <w:rFonts w:ascii="Courier New" w:cs="Courier New" w:eastAsia="Courier New" w:hAnsi="Courier New"/>
            <w:sz w:val="20"/>
            <w:szCs w:val="20"/>
            <w:color w:val="auto"/>
          </w:rPr>
          <w:t>docs.github.com/en/actions/reference/context-and-expression-</w:t>
        </w:r>
      </w:hyperlink>
    </w:p>
    <w:p>
      <w:pPr>
        <w:spacing w:after="0" w:line="5" w:lineRule="exact"/>
        <w:rPr>
          <w:sz w:val="20"/>
          <w:szCs w:val="20"/>
          <w:color w:val="auto"/>
        </w:rPr>
      </w:pPr>
    </w:p>
    <w:p>
      <w:pPr>
        <w:spacing w:after="0"/>
        <w:rPr>
          <w:rFonts w:ascii="Courier New" w:cs="Courier New" w:eastAsia="Courier New" w:hAnsi="Courier New"/>
          <w:sz w:val="21"/>
          <w:szCs w:val="21"/>
          <w:color w:val="auto"/>
        </w:rPr>
      </w:pPr>
      <w:hyperlink r:id="rId184">
        <w:r>
          <w:rPr>
            <w:rFonts w:ascii="Courier New" w:cs="Courier New" w:eastAsia="Courier New" w:hAnsi="Courier New"/>
            <w:sz w:val="21"/>
            <w:szCs w:val="21"/>
            <w:color w:val="auto"/>
          </w:rPr>
          <w:t>syntax-for-github-actions#contexts</w:t>
        </w:r>
      </w:hyperlink>
      <w:r>
        <w:rPr>
          <w:rFonts w:ascii="Times New Roman" w:cs="Times New Roman" w:eastAsia="Times New Roman" w:hAnsi="Times New Roman"/>
          <w:sz w:val="22"/>
          <w:szCs w:val="22"/>
          <w:color w:val="auto"/>
        </w:rPr>
        <w:t>.</w:t>
      </w:r>
    </w:p>
    <w:p>
      <w:pPr>
        <w:sectPr>
          <w:pgSz w:w="10980" w:h="13680" w:orient="portrait"/>
          <w:cols w:equalWidth="0" w:num="1">
            <w:col w:w="8100"/>
          </w:cols>
          <w:pgMar w:left="1440" w:top="889" w:right="1440" w:bottom="1440" w:gutter="0" w:footer="0" w:header="0"/>
        </w:sectPr>
      </w:pPr>
    </w:p>
    <w:bookmarkStart w:id="182" w:name="page183"/>
    <w:bookmarkEnd w:id="182"/>
    <w:p>
      <w:pPr>
        <w:ind w:left="180"/>
        <w:spacing w:after="0"/>
        <w:tabs>
          <w:tab w:leader="none" w:pos="680" w:val="left"/>
        </w:tabs>
        <w:rPr>
          <w:sz w:val="20"/>
          <w:szCs w:val="20"/>
          <w:color w:val="auto"/>
        </w:rPr>
      </w:pPr>
      <w:r>
        <w:rPr>
          <w:rFonts w:ascii="Times New Roman" w:cs="Times New Roman" w:eastAsia="Times New Roman" w:hAnsi="Times New Roman"/>
          <w:sz w:val="20"/>
          <w:szCs w:val="20"/>
          <w:color w:val="auto"/>
        </w:rPr>
        <w:t>154</w:t>
        <w:tab/>
        <w:t>Automation with GitHub Actions</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114300</wp:posOffset>
                </wp:positionH>
                <wp:positionV relativeFrom="paragraph">
                  <wp:posOffset>53340</wp:posOffset>
                </wp:positionV>
                <wp:extent cx="5029200" cy="0"/>
                <wp:wrapNone/>
                <wp:docPr id="440" name="Shape 44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440" o:spid="_x0000_s1465"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9pt,4.2pt" to="405pt,4.2pt" o:allowincell="f" strokecolor="#000000" strokeweight="0.5pt"/>
            </w:pict>
          </mc:Fallback>
        </mc:AlternateContent>
      </w:r>
    </w:p>
    <w:p>
      <w:pPr>
        <w:spacing w:after="0" w:line="310" w:lineRule="exact"/>
        <w:rPr>
          <w:sz w:val="20"/>
          <w:szCs w:val="20"/>
          <w:color w:val="auto"/>
        </w:rPr>
      </w:pPr>
    </w:p>
    <w:p>
      <w:pPr>
        <w:ind w:left="180" w:right="40"/>
        <w:spacing w:after="0" w:line="290" w:lineRule="auto"/>
        <w:rPr>
          <w:sz w:val="20"/>
          <w:szCs w:val="20"/>
          <w:color w:val="auto"/>
        </w:rPr>
      </w:pPr>
      <w:r>
        <w:rPr>
          <w:rFonts w:ascii="Times New Roman" w:cs="Times New Roman" w:eastAsia="Times New Roman" w:hAnsi="Times New Roman"/>
          <w:sz w:val="22"/>
          <w:szCs w:val="22"/>
          <w:color w:val="auto"/>
        </w:rPr>
        <w:t>There are two possible syntaxes you can use to access context properties – the letter, or the property syntax, is the more common:</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114300</wp:posOffset>
                </wp:positionH>
                <wp:positionV relativeFrom="paragraph">
                  <wp:posOffset>83185</wp:posOffset>
                </wp:positionV>
                <wp:extent cx="5029200" cy="415925"/>
                <wp:wrapNone/>
                <wp:docPr id="441" name="Shape 44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15925"/>
                        </a:xfrm>
                        <a:prstGeom prst="rect">
                          <a:avLst/>
                        </a:prstGeom>
                        <a:solidFill>
                          <a:srgbClr val="F3F2F1"/>
                        </a:solidFill>
                      </wps:spPr>
                      <wps:bodyPr/>
                    </wps:wsp>
                  </a:graphicData>
                </a:graphic>
              </wp:anchor>
            </w:drawing>
          </mc:Choice>
          <mc:Fallback>
            <w:pict>
              <v:rect id="Shape 441" o:spid="_x0000_s1466" style="position:absolute;margin-left:9pt;margin-top:6.55pt;width:396pt;height:32.7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F3F2F1" stroked="f"/>
            </w:pict>
          </mc:Fallback>
        </mc:AlternateContent>
      </w:r>
    </w:p>
    <w:p>
      <w:pPr>
        <w:spacing w:after="0" w:line="133" w:lineRule="exact"/>
        <w:rPr>
          <w:sz w:val="20"/>
          <w:szCs w:val="20"/>
          <w:color w:val="auto"/>
        </w:rPr>
      </w:pPr>
    </w:p>
    <w:p>
      <w:pPr>
        <w:ind w:left="360"/>
        <w:spacing w:after="0"/>
        <w:rPr>
          <w:sz w:val="20"/>
          <w:szCs w:val="20"/>
          <w:color w:val="auto"/>
        </w:rPr>
      </w:pPr>
      <w:r>
        <w:rPr>
          <w:rFonts w:ascii="Courier New" w:cs="Courier New" w:eastAsia="Courier New" w:hAnsi="Courier New"/>
          <w:sz w:val="20"/>
          <w:szCs w:val="20"/>
          <w:color w:val="12110C"/>
        </w:rPr>
        <w:t>context['key']</w:t>
      </w:r>
    </w:p>
    <w:p>
      <w:pPr>
        <w:spacing w:after="0" w:line="70" w:lineRule="exact"/>
        <w:rPr>
          <w:sz w:val="20"/>
          <w:szCs w:val="20"/>
          <w:color w:val="auto"/>
        </w:rPr>
      </w:pPr>
    </w:p>
    <w:p>
      <w:pPr>
        <w:ind w:left="360"/>
        <w:spacing w:after="0"/>
        <w:rPr>
          <w:sz w:val="20"/>
          <w:szCs w:val="20"/>
          <w:color w:val="auto"/>
        </w:rPr>
      </w:pPr>
      <w:r>
        <w:rPr>
          <w:rFonts w:ascii="Courier New" w:cs="Courier New" w:eastAsia="Courier New" w:hAnsi="Courier New"/>
          <w:sz w:val="20"/>
          <w:szCs w:val="20"/>
          <w:color w:val="12110C"/>
        </w:rPr>
        <w:t>context.key</w:t>
      </w:r>
    </w:p>
    <w:p>
      <w:pPr>
        <w:spacing w:after="0" w:line="200" w:lineRule="exact"/>
        <w:rPr>
          <w:sz w:val="20"/>
          <w:szCs w:val="20"/>
          <w:color w:val="auto"/>
        </w:rPr>
      </w:pPr>
    </w:p>
    <w:p>
      <w:pPr>
        <w:ind w:left="180" w:right="20"/>
        <w:spacing w:after="0" w:line="290" w:lineRule="auto"/>
        <w:rPr>
          <w:sz w:val="20"/>
          <w:szCs w:val="20"/>
          <w:color w:val="auto"/>
        </w:rPr>
      </w:pPr>
      <w:r>
        <w:rPr>
          <w:rFonts w:ascii="Times New Roman" w:cs="Times New Roman" w:eastAsia="Times New Roman" w:hAnsi="Times New Roman"/>
          <w:sz w:val="22"/>
          <w:szCs w:val="22"/>
          <w:color w:val="auto"/>
        </w:rPr>
        <w:t>Depending on the format of the key, you might have to use the first option. This might be the case if the key starts with a number or contains special characters.</w:t>
      </w:r>
    </w:p>
    <w:p>
      <w:pPr>
        <w:spacing w:after="0" w:line="58"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2"/>
          <w:szCs w:val="22"/>
          <w:color w:val="auto"/>
        </w:rPr>
        <w:t>Expressions are often used in the</w:t>
      </w:r>
      <w:r>
        <w:rPr>
          <w:rFonts w:ascii="Courier New" w:cs="Courier New" w:eastAsia="Courier New" w:hAnsi="Courier New"/>
          <w:sz w:val="21"/>
          <w:szCs w:val="21"/>
          <w:color w:val="auto"/>
        </w:rPr>
        <w:t xml:space="preserve"> if</w:t>
      </w:r>
      <w:r>
        <w:rPr>
          <w:rFonts w:ascii="Times New Roman" w:cs="Times New Roman" w:eastAsia="Times New Roman" w:hAnsi="Times New Roman"/>
          <w:sz w:val="22"/>
          <w:szCs w:val="22"/>
          <w:color w:val="auto"/>
        </w:rPr>
        <w:t xml:space="preserve"> object to run jobs on different conditions:</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114300</wp:posOffset>
                </wp:positionH>
                <wp:positionV relativeFrom="paragraph">
                  <wp:posOffset>133350</wp:posOffset>
                </wp:positionV>
                <wp:extent cx="5029200" cy="1169670"/>
                <wp:wrapNone/>
                <wp:docPr id="442" name="Shape 44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1169670"/>
                        </a:xfrm>
                        <a:prstGeom prst="rect">
                          <a:avLst/>
                        </a:prstGeom>
                        <a:solidFill>
                          <a:srgbClr val="F3F2F1"/>
                        </a:solidFill>
                      </wps:spPr>
                      <wps:bodyPr/>
                    </wps:wsp>
                  </a:graphicData>
                </a:graphic>
              </wp:anchor>
            </w:drawing>
          </mc:Choice>
          <mc:Fallback>
            <w:pict>
              <v:rect id="Shape 442" o:spid="_x0000_s1467" style="position:absolute;margin-left:9pt;margin-top:10.5pt;width:396pt;height:92.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F3F2F1" stroked="f"/>
            </w:pict>
          </mc:Fallback>
        </mc:AlternateContent>
      </w:r>
    </w:p>
    <w:p>
      <w:pPr>
        <w:spacing w:after="0" w:line="212" w:lineRule="exact"/>
        <w:rPr>
          <w:sz w:val="20"/>
          <w:szCs w:val="20"/>
          <w:color w:val="auto"/>
        </w:rPr>
      </w:pPr>
    </w:p>
    <w:p>
      <w:pPr>
        <w:ind w:left="360"/>
        <w:spacing w:after="0"/>
        <w:rPr>
          <w:sz w:val="20"/>
          <w:szCs w:val="20"/>
          <w:color w:val="auto"/>
        </w:rPr>
      </w:pPr>
      <w:r>
        <w:rPr>
          <w:rFonts w:ascii="Courier New" w:cs="Courier New" w:eastAsia="Courier New" w:hAnsi="Courier New"/>
          <w:sz w:val="20"/>
          <w:szCs w:val="20"/>
          <w:color w:val="12110C"/>
        </w:rPr>
        <w:t>jobs:</w:t>
      </w:r>
    </w:p>
    <w:p>
      <w:pPr>
        <w:spacing w:after="0" w:line="70" w:lineRule="exact"/>
        <w:rPr>
          <w:sz w:val="20"/>
          <w:szCs w:val="20"/>
          <w:color w:val="auto"/>
        </w:rPr>
      </w:pPr>
    </w:p>
    <w:p>
      <w:pPr>
        <w:ind w:left="600"/>
        <w:spacing w:after="0"/>
        <w:rPr>
          <w:sz w:val="20"/>
          <w:szCs w:val="20"/>
          <w:color w:val="auto"/>
        </w:rPr>
      </w:pPr>
      <w:r>
        <w:rPr>
          <w:rFonts w:ascii="Courier New" w:cs="Courier New" w:eastAsia="Courier New" w:hAnsi="Courier New"/>
          <w:sz w:val="20"/>
          <w:szCs w:val="20"/>
          <w:color w:val="12110C"/>
        </w:rPr>
        <w:t>deploy:</w:t>
      </w:r>
    </w:p>
    <w:p>
      <w:pPr>
        <w:spacing w:after="0" w:line="70" w:lineRule="exact"/>
        <w:rPr>
          <w:sz w:val="20"/>
          <w:szCs w:val="20"/>
          <w:color w:val="auto"/>
        </w:rPr>
      </w:pPr>
    </w:p>
    <w:p>
      <w:pPr>
        <w:ind w:left="840"/>
        <w:spacing w:after="0"/>
        <w:rPr>
          <w:sz w:val="20"/>
          <w:szCs w:val="20"/>
          <w:color w:val="auto"/>
        </w:rPr>
      </w:pPr>
      <w:r>
        <w:rPr>
          <w:rFonts w:ascii="Courier New" w:cs="Courier New" w:eastAsia="Courier New" w:hAnsi="Courier New"/>
          <w:sz w:val="20"/>
          <w:szCs w:val="20"/>
          <w:color w:val="12110C"/>
        </w:rPr>
        <w:t>if: ${{ github.ref == 'refs/heads/main' }}</w:t>
      </w:r>
    </w:p>
    <w:p>
      <w:pPr>
        <w:spacing w:after="0" w:line="70" w:lineRule="exact"/>
        <w:rPr>
          <w:sz w:val="20"/>
          <w:szCs w:val="20"/>
          <w:color w:val="auto"/>
        </w:rPr>
      </w:pPr>
    </w:p>
    <w:p>
      <w:pPr>
        <w:ind w:left="840"/>
        <w:spacing w:after="0"/>
        <w:rPr>
          <w:sz w:val="20"/>
          <w:szCs w:val="20"/>
          <w:color w:val="auto"/>
        </w:rPr>
      </w:pPr>
      <w:r>
        <w:rPr>
          <w:rFonts w:ascii="Courier New" w:cs="Courier New" w:eastAsia="Courier New" w:hAnsi="Courier New"/>
          <w:sz w:val="20"/>
          <w:szCs w:val="20"/>
          <w:color w:val="12110C"/>
        </w:rPr>
        <w:t>runs-on: ubuntu-latest</w:t>
      </w:r>
    </w:p>
    <w:p>
      <w:pPr>
        <w:spacing w:after="0" w:line="70" w:lineRule="exact"/>
        <w:rPr>
          <w:sz w:val="20"/>
          <w:szCs w:val="20"/>
          <w:color w:val="auto"/>
        </w:rPr>
      </w:pPr>
    </w:p>
    <w:p>
      <w:pPr>
        <w:ind w:left="840"/>
        <w:spacing w:after="0"/>
        <w:rPr>
          <w:sz w:val="20"/>
          <w:szCs w:val="20"/>
          <w:color w:val="auto"/>
        </w:rPr>
      </w:pPr>
      <w:r>
        <w:rPr>
          <w:rFonts w:ascii="Courier New" w:cs="Courier New" w:eastAsia="Courier New" w:hAnsi="Courier New"/>
          <w:sz w:val="20"/>
          <w:szCs w:val="20"/>
          <w:color w:val="12110C"/>
        </w:rPr>
        <w:t>steps:</w:t>
      </w:r>
    </w:p>
    <w:p>
      <w:pPr>
        <w:spacing w:after="0" w:line="70" w:lineRule="exact"/>
        <w:rPr>
          <w:sz w:val="20"/>
          <w:szCs w:val="20"/>
          <w:color w:val="auto"/>
        </w:rPr>
      </w:pPr>
    </w:p>
    <w:p>
      <w:pPr>
        <w:ind w:left="1080"/>
        <w:spacing w:after="0"/>
        <w:rPr>
          <w:sz w:val="20"/>
          <w:szCs w:val="20"/>
          <w:color w:val="auto"/>
        </w:rPr>
      </w:pPr>
      <w:r>
        <w:rPr>
          <w:rFonts w:ascii="Courier New" w:cs="Courier New" w:eastAsia="Courier New" w:hAnsi="Courier New"/>
          <w:sz w:val="20"/>
          <w:szCs w:val="20"/>
          <w:color w:val="12110C"/>
        </w:rPr>
        <w:t>- run: echo "Deploying branch $GITHUB_REF"</w:t>
      </w:r>
    </w:p>
    <w:p>
      <w:pPr>
        <w:spacing w:after="0" w:line="200"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1"/>
          <w:szCs w:val="21"/>
          <w:color w:val="auto"/>
        </w:rPr>
        <w:t>There are many predefined functions you can use, such as</w:t>
      </w:r>
      <w:r>
        <w:rPr>
          <w:rFonts w:ascii="Courier New" w:cs="Courier New" w:eastAsia="Courier New" w:hAnsi="Courier New"/>
          <w:sz w:val="20"/>
          <w:szCs w:val="20"/>
          <w:color w:val="auto"/>
        </w:rPr>
        <w:t xml:space="preserve"> contains(search, item)</w:t>
      </w:r>
      <w:r>
        <w:rPr>
          <w:rFonts w:ascii="Times New Roman" w:cs="Times New Roman" w:eastAsia="Times New Roman" w:hAnsi="Times New Roman"/>
          <w:sz w:val="21"/>
          <w:szCs w:val="21"/>
          <w:color w:val="auto"/>
        </w:rPr>
        <w:t>:</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114300</wp:posOffset>
                </wp:positionH>
                <wp:positionV relativeFrom="paragraph">
                  <wp:posOffset>140970</wp:posOffset>
                </wp:positionV>
                <wp:extent cx="5029200" cy="415925"/>
                <wp:wrapNone/>
                <wp:docPr id="443" name="Shape 44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15925"/>
                        </a:xfrm>
                        <a:prstGeom prst="rect">
                          <a:avLst/>
                        </a:prstGeom>
                        <a:solidFill>
                          <a:srgbClr val="F3F2F1"/>
                        </a:solidFill>
                      </wps:spPr>
                      <wps:bodyPr/>
                    </wps:wsp>
                  </a:graphicData>
                </a:graphic>
              </wp:anchor>
            </w:drawing>
          </mc:Choice>
          <mc:Fallback>
            <w:pict>
              <v:rect id="Shape 443" o:spid="_x0000_s1468" style="position:absolute;margin-left:9pt;margin-top:11.1pt;width:396pt;height:32.7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F3F2F1" stroked="f"/>
            </w:pict>
          </mc:Fallback>
        </mc:AlternateContent>
      </w:r>
    </w:p>
    <w:p>
      <w:pPr>
        <w:spacing w:after="0" w:line="225" w:lineRule="exact"/>
        <w:rPr>
          <w:sz w:val="20"/>
          <w:szCs w:val="20"/>
          <w:color w:val="auto"/>
        </w:rPr>
      </w:pPr>
    </w:p>
    <w:p>
      <w:pPr>
        <w:ind w:left="360"/>
        <w:spacing w:after="0"/>
        <w:rPr>
          <w:sz w:val="20"/>
          <w:szCs w:val="20"/>
          <w:color w:val="auto"/>
        </w:rPr>
      </w:pPr>
      <w:r>
        <w:rPr>
          <w:rFonts w:ascii="Courier New" w:cs="Courier New" w:eastAsia="Courier New" w:hAnsi="Courier New"/>
          <w:sz w:val="20"/>
          <w:szCs w:val="20"/>
          <w:color w:val="12110C"/>
        </w:rPr>
        <w:t>contains('Hello world!', 'world')</w:t>
      </w:r>
    </w:p>
    <w:p>
      <w:pPr>
        <w:spacing w:after="0" w:line="70" w:lineRule="exact"/>
        <w:rPr>
          <w:sz w:val="20"/>
          <w:szCs w:val="20"/>
          <w:color w:val="auto"/>
        </w:rPr>
      </w:pPr>
    </w:p>
    <w:p>
      <w:pPr>
        <w:ind w:left="360"/>
        <w:spacing w:after="0"/>
        <w:rPr>
          <w:sz w:val="20"/>
          <w:szCs w:val="20"/>
          <w:color w:val="auto"/>
        </w:rPr>
      </w:pPr>
      <w:r>
        <w:rPr>
          <w:rFonts w:ascii="Courier New" w:cs="Courier New" w:eastAsia="Courier New" w:hAnsi="Courier New"/>
          <w:sz w:val="20"/>
          <w:szCs w:val="20"/>
          <w:color w:val="12110C"/>
        </w:rPr>
        <w:t># returns true</w:t>
      </w:r>
    </w:p>
    <w:p>
      <w:pPr>
        <w:spacing w:after="0" w:line="200" w:lineRule="exact"/>
        <w:rPr>
          <w:sz w:val="20"/>
          <w:szCs w:val="20"/>
          <w:color w:val="auto"/>
        </w:rPr>
      </w:pPr>
    </w:p>
    <w:p>
      <w:pPr>
        <w:ind w:left="180" w:right="160"/>
        <w:spacing w:after="0" w:line="276" w:lineRule="auto"/>
        <w:rPr>
          <w:sz w:val="20"/>
          <w:szCs w:val="20"/>
          <w:color w:val="auto"/>
        </w:rPr>
      </w:pPr>
      <w:r>
        <w:rPr>
          <w:rFonts w:ascii="Times New Roman" w:cs="Times New Roman" w:eastAsia="Times New Roman" w:hAnsi="Times New Roman"/>
          <w:sz w:val="22"/>
          <w:szCs w:val="22"/>
          <w:color w:val="auto"/>
        </w:rPr>
        <w:t>Other examples of functions are</w:t>
      </w:r>
      <w:r>
        <w:rPr>
          <w:rFonts w:ascii="Courier New" w:cs="Courier New" w:eastAsia="Courier New" w:hAnsi="Courier New"/>
          <w:sz w:val="21"/>
          <w:szCs w:val="21"/>
          <w:color w:val="auto"/>
        </w:rPr>
        <w:t xml:space="preserve"> startsWith()</w:t>
      </w:r>
      <w:r>
        <w:rPr>
          <w:rFonts w:ascii="Times New Roman" w:cs="Times New Roman" w:eastAsia="Times New Roman" w:hAnsi="Times New Roman"/>
          <w:sz w:val="22"/>
          <w:szCs w:val="22"/>
          <w:color w:val="auto"/>
        </w:rPr>
        <w:t xml:space="preserve"> or</w:t>
      </w:r>
      <w:r>
        <w:rPr>
          <w:rFonts w:ascii="Courier New" w:cs="Courier New" w:eastAsia="Courier New" w:hAnsi="Courier New"/>
          <w:sz w:val="21"/>
          <w:szCs w:val="21"/>
          <w:color w:val="auto"/>
        </w:rPr>
        <w:t xml:space="preserve"> endsWith()</w:t>
      </w:r>
      <w:r>
        <w:rPr>
          <w:rFonts w:ascii="Times New Roman" w:cs="Times New Roman" w:eastAsia="Times New Roman" w:hAnsi="Times New Roman"/>
          <w:sz w:val="22"/>
          <w:szCs w:val="22"/>
          <w:color w:val="auto"/>
        </w:rPr>
        <w:t>. There are also some special functions that you can use to check the status of the current job:</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114300</wp:posOffset>
                </wp:positionH>
                <wp:positionV relativeFrom="paragraph">
                  <wp:posOffset>90805</wp:posOffset>
                </wp:positionV>
                <wp:extent cx="5029200" cy="792480"/>
                <wp:wrapNone/>
                <wp:docPr id="444" name="Shape 44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792480"/>
                        </a:xfrm>
                        <a:prstGeom prst="rect">
                          <a:avLst/>
                        </a:prstGeom>
                        <a:solidFill>
                          <a:srgbClr val="F3F2F1"/>
                        </a:solidFill>
                      </wps:spPr>
                      <wps:bodyPr/>
                    </wps:wsp>
                  </a:graphicData>
                </a:graphic>
              </wp:anchor>
            </w:drawing>
          </mc:Choice>
          <mc:Fallback>
            <w:pict>
              <v:rect id="Shape 444" o:spid="_x0000_s1469" style="position:absolute;margin-left:9pt;margin-top:7.15pt;width:396pt;height:62.4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F3F2F1" stroked="f"/>
            </w:pict>
          </mc:Fallback>
        </mc:AlternateContent>
      </w:r>
    </w:p>
    <w:p>
      <w:pPr>
        <w:spacing w:after="0" w:line="145" w:lineRule="exact"/>
        <w:rPr>
          <w:sz w:val="20"/>
          <w:szCs w:val="20"/>
          <w:color w:val="auto"/>
        </w:rPr>
      </w:pPr>
    </w:p>
    <w:p>
      <w:pPr>
        <w:ind w:left="360"/>
        <w:spacing w:after="0"/>
        <w:rPr>
          <w:sz w:val="20"/>
          <w:szCs w:val="20"/>
          <w:color w:val="auto"/>
        </w:rPr>
      </w:pPr>
      <w:r>
        <w:rPr>
          <w:rFonts w:ascii="Courier New" w:cs="Courier New" w:eastAsia="Courier New" w:hAnsi="Courier New"/>
          <w:sz w:val="20"/>
          <w:szCs w:val="20"/>
          <w:color w:val="12110C"/>
        </w:rPr>
        <w:t>steps:</w:t>
      </w:r>
    </w:p>
    <w:p>
      <w:pPr>
        <w:spacing w:after="0" w:line="70" w:lineRule="exact"/>
        <w:rPr>
          <w:sz w:val="20"/>
          <w:szCs w:val="20"/>
          <w:color w:val="auto"/>
        </w:rPr>
      </w:pPr>
    </w:p>
    <w:p>
      <w:pPr>
        <w:ind w:left="600"/>
        <w:spacing w:after="0"/>
        <w:rPr>
          <w:sz w:val="20"/>
          <w:szCs w:val="20"/>
          <w:color w:val="auto"/>
        </w:rPr>
      </w:pPr>
      <w:r>
        <w:rPr>
          <w:rFonts w:ascii="Courier New" w:cs="Courier New" w:eastAsia="Courier New" w:hAnsi="Courier New"/>
          <w:sz w:val="20"/>
          <w:szCs w:val="20"/>
          <w:color w:val="12110C"/>
        </w:rPr>
        <w:t>...</w:t>
      </w:r>
    </w:p>
    <w:p>
      <w:pPr>
        <w:spacing w:after="0" w:line="70" w:lineRule="exact"/>
        <w:rPr>
          <w:sz w:val="20"/>
          <w:szCs w:val="20"/>
          <w:color w:val="auto"/>
        </w:rPr>
      </w:pPr>
    </w:p>
    <w:p>
      <w:pPr>
        <w:ind w:left="840" w:hanging="240"/>
        <w:spacing w:after="0"/>
        <w:tabs>
          <w:tab w:leader="none" w:pos="840" w:val="left"/>
        </w:tabs>
        <w:numPr>
          <w:ilvl w:val="0"/>
          <w:numId w:val="124"/>
        </w:numPr>
        <w:rPr>
          <w:rFonts w:ascii="Courier New" w:cs="Courier New" w:eastAsia="Courier New" w:hAnsi="Courier New"/>
          <w:sz w:val="20"/>
          <w:szCs w:val="20"/>
          <w:color w:val="12110C"/>
        </w:rPr>
      </w:pPr>
      <w:r>
        <w:rPr>
          <w:rFonts w:ascii="Courier New" w:cs="Courier New" w:eastAsia="Courier New" w:hAnsi="Courier New"/>
          <w:sz w:val="20"/>
          <w:szCs w:val="20"/>
          <w:color w:val="12110C"/>
        </w:rPr>
        <w:t>name: The job has succeeded</w:t>
      </w:r>
    </w:p>
    <w:p>
      <w:pPr>
        <w:spacing w:after="0" w:line="70" w:lineRule="exact"/>
        <w:rPr>
          <w:rFonts w:ascii="Courier New" w:cs="Courier New" w:eastAsia="Courier New" w:hAnsi="Courier New"/>
          <w:sz w:val="20"/>
          <w:szCs w:val="20"/>
          <w:color w:val="12110C"/>
        </w:rPr>
      </w:pPr>
    </w:p>
    <w:p>
      <w:pPr>
        <w:ind w:left="840"/>
        <w:spacing w:after="0"/>
        <w:rPr>
          <w:rFonts w:ascii="Courier New" w:cs="Courier New" w:eastAsia="Courier New" w:hAnsi="Courier New"/>
          <w:sz w:val="20"/>
          <w:szCs w:val="20"/>
          <w:color w:val="12110C"/>
        </w:rPr>
      </w:pPr>
      <w:r>
        <w:rPr>
          <w:rFonts w:ascii="Courier New" w:cs="Courier New" w:eastAsia="Courier New" w:hAnsi="Courier New"/>
          <w:sz w:val="20"/>
          <w:szCs w:val="20"/>
          <w:color w:val="12110C"/>
        </w:rPr>
        <w:t>if: ${{ success() }}</w:t>
      </w:r>
    </w:p>
    <w:p>
      <w:pPr>
        <w:spacing w:after="0" w:line="200" w:lineRule="exact"/>
        <w:rPr>
          <w:sz w:val="20"/>
          <w:szCs w:val="20"/>
          <w:color w:val="auto"/>
        </w:rPr>
      </w:pPr>
    </w:p>
    <w:p>
      <w:pPr>
        <w:ind w:left="180" w:right="180"/>
        <w:spacing w:after="0" w:line="290" w:lineRule="auto"/>
        <w:rPr>
          <w:sz w:val="20"/>
          <w:szCs w:val="20"/>
          <w:color w:val="auto"/>
        </w:rPr>
      </w:pPr>
      <w:r>
        <w:rPr>
          <w:rFonts w:ascii="Times New Roman" w:cs="Times New Roman" w:eastAsia="Times New Roman" w:hAnsi="Times New Roman"/>
          <w:sz w:val="22"/>
          <w:szCs w:val="22"/>
          <w:color w:val="auto"/>
        </w:rPr>
        <w:t>This step willonly be executed if all other steps have been successful. The following table shows all the functions that can be used to respond to the current job status: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415290</wp:posOffset>
            </wp:positionH>
            <wp:positionV relativeFrom="paragraph">
              <wp:posOffset>6985</wp:posOffset>
            </wp:positionV>
            <wp:extent cx="4426585" cy="1052195"/>
            <wp:wrapNone/>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5"/>
                    <pic:cNvPicPr>
                      <a:picLocks noChangeAspect="1" noChangeArrowheads="1"/>
                    </pic:cNvPicPr>
                  </pic:nvPicPr>
                  <pic:blipFill>
                    <a:blip r:embed="rId185">
                      <a:extLst>
                        <a:ext uri="{28A0092B-C50C-407E-A947-70E740481C1C}"/>
                      </a:extLst>
                    </a:blip>
                    <a:srcRect/>
                    <a:stretch>
                      <a:fillRect/>
                    </a:stretch>
                  </pic:blipFill>
                  <pic:spPr bwMode="auto">
                    <a:xfrm>
                      <a:off x="0" y="0"/>
                      <a:ext cx="4426585" cy="1052195"/>
                    </a:xfrm>
                    <a:prstGeom prst="rect">
                      <a:avLst/>
                    </a:prstGeom>
                    <a:noFill/>
                  </pic:spPr>
                </pic:pic>
              </a:graphicData>
            </a:graphic>
          </wp:anchor>
        </w:drawing>
      </w:r>
    </w:p>
    <w:p>
      <w:pPr>
        <w:sectPr>
          <w:pgSz w:w="10980" w:h="13680" w:orient="portrait"/>
          <w:cols w:equalWidth="0" w:num="1">
            <w:col w:w="8100"/>
          </w:cols>
          <w:pgMar w:left="1440" w:top="889" w:right="1440" w:bottom="144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99" w:lineRule="exact"/>
        <w:rPr>
          <w:sz w:val="20"/>
          <w:szCs w:val="20"/>
          <w:color w:val="auto"/>
        </w:rPr>
      </w:pPr>
    </w:p>
    <w:p>
      <w:pPr>
        <w:jc w:val="center"/>
        <w:ind w:right="-179"/>
        <w:spacing w:after="0"/>
        <w:rPr>
          <w:sz w:val="20"/>
          <w:szCs w:val="20"/>
          <w:color w:val="auto"/>
        </w:rPr>
      </w:pPr>
      <w:r>
        <w:rPr>
          <w:rFonts w:ascii="Times New Roman" w:cs="Times New Roman" w:eastAsia="Times New Roman" w:hAnsi="Times New Roman"/>
          <w:sz w:val="18"/>
          <w:szCs w:val="18"/>
          <w:color w:val="auto"/>
        </w:rPr>
        <w:t>Table 6.4 – Special functions to check the status of the job</w:t>
      </w:r>
    </w:p>
    <w:p>
      <w:pPr>
        <w:sectPr>
          <w:pgSz w:w="10980" w:h="13680" w:orient="portrait"/>
          <w:cols w:equalWidth="0" w:num="1">
            <w:col w:w="8100"/>
          </w:cols>
          <w:pgMar w:left="1440" w:top="889" w:right="1440" w:bottom="1440" w:gutter="0" w:footer="0" w:header="0"/>
          <w:type w:val="continuous"/>
        </w:sectPr>
      </w:pPr>
    </w:p>
    <w:bookmarkStart w:id="183" w:name="page184"/>
    <w:bookmarkEnd w:id="183"/>
    <w:p>
      <w:pPr>
        <w:ind w:left="5740"/>
        <w:spacing w:after="0"/>
        <w:tabs>
          <w:tab w:leader="none" w:pos="7620" w:val="left"/>
        </w:tabs>
        <w:rPr>
          <w:sz w:val="20"/>
          <w:szCs w:val="20"/>
          <w:color w:val="auto"/>
        </w:rPr>
      </w:pPr>
      <w:r>
        <w:rPr>
          <w:rFonts w:ascii="Times New Roman" w:cs="Times New Roman" w:eastAsia="Times New Roman" w:hAnsi="Times New Roman"/>
          <w:sz w:val="20"/>
          <w:szCs w:val="20"/>
          <w:color w:val="auto"/>
        </w:rPr>
        <w:t>The workflow syntax</w:t>
      </w:r>
      <w:r>
        <w:rPr>
          <w:sz w:val="20"/>
          <w:szCs w:val="20"/>
          <w:color w:val="auto"/>
        </w:rPr>
        <w:tab/>
      </w:r>
      <w:r>
        <w:rPr>
          <w:rFonts w:ascii="Times New Roman" w:cs="Times New Roman" w:eastAsia="Times New Roman" w:hAnsi="Times New Roman"/>
          <w:sz w:val="18"/>
          <w:szCs w:val="18"/>
          <w:color w:val="auto"/>
        </w:rPr>
        <w:t>155</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53340</wp:posOffset>
                </wp:positionV>
                <wp:extent cx="5029200" cy="0"/>
                <wp:wrapNone/>
                <wp:docPr id="446" name="Shape 44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446" o:spid="_x0000_s1471"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4.2pt" to="396pt,4.2pt" o:allowincell="f" strokecolor="#000000" strokeweight="0.5pt"/>
            </w:pict>
          </mc:Fallback>
        </mc:AlternateContent>
      </w:r>
    </w:p>
    <w:p>
      <w:pPr>
        <w:spacing w:after="0" w:line="310" w:lineRule="exact"/>
        <w:rPr>
          <w:sz w:val="20"/>
          <w:szCs w:val="20"/>
          <w:color w:val="auto"/>
        </w:rPr>
      </w:pPr>
    </w:p>
    <w:p>
      <w:pPr>
        <w:ind w:right="360"/>
        <w:spacing w:after="0" w:line="290" w:lineRule="auto"/>
        <w:rPr>
          <w:sz w:val="20"/>
          <w:szCs w:val="20"/>
          <w:color w:val="auto"/>
        </w:rPr>
      </w:pPr>
      <w:r>
        <w:rPr>
          <w:rFonts w:ascii="Times New Roman" w:cs="Times New Roman" w:eastAsia="Times New Roman" w:hAnsi="Times New Roman"/>
          <w:sz w:val="22"/>
          <w:szCs w:val="22"/>
          <w:color w:val="auto"/>
        </w:rPr>
        <w:t>Besides functions, you can use operators with context and functions. The following table shows a list of the most important operators: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1051560</wp:posOffset>
            </wp:positionH>
            <wp:positionV relativeFrom="paragraph">
              <wp:posOffset>90805</wp:posOffset>
            </wp:positionV>
            <wp:extent cx="2926080" cy="1664335"/>
            <wp:wrapNone/>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7"/>
                    <pic:cNvPicPr>
                      <a:picLocks noChangeAspect="1" noChangeArrowheads="1"/>
                    </pic:cNvPicPr>
                  </pic:nvPicPr>
                  <pic:blipFill>
                    <a:blip r:embed="rId186">
                      <a:extLst>
                        <a:ext uri="{28A0092B-C50C-407E-A947-70E740481C1C}"/>
                      </a:extLst>
                    </a:blip>
                    <a:srcRect/>
                    <a:stretch>
                      <a:fillRect/>
                    </a:stretch>
                  </pic:blipFill>
                  <pic:spPr bwMode="auto">
                    <a:xfrm>
                      <a:off x="0" y="0"/>
                      <a:ext cx="2926080" cy="166433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32" w:lineRule="exact"/>
        <w:rPr>
          <w:sz w:val="20"/>
          <w:szCs w:val="20"/>
          <w:color w:val="auto"/>
        </w:rPr>
      </w:pPr>
    </w:p>
    <w:p>
      <w:pPr>
        <w:jc w:val="center"/>
        <w:ind w:right="180"/>
        <w:spacing w:after="0"/>
        <w:rPr>
          <w:sz w:val="20"/>
          <w:szCs w:val="20"/>
          <w:color w:val="auto"/>
        </w:rPr>
      </w:pPr>
      <w:r>
        <w:rPr>
          <w:rFonts w:ascii="Times New Roman" w:cs="Times New Roman" w:eastAsia="Times New Roman" w:hAnsi="Times New Roman"/>
          <w:sz w:val="19"/>
          <w:szCs w:val="19"/>
          <w:color w:val="auto"/>
        </w:rPr>
        <w:t>Table 6.5 – Operators for expressions</w:t>
      </w:r>
    </w:p>
    <w:p>
      <w:pPr>
        <w:spacing w:after="0" w:line="106" w:lineRule="exact"/>
        <w:rPr>
          <w:sz w:val="20"/>
          <w:szCs w:val="20"/>
          <w:color w:val="auto"/>
        </w:rPr>
      </w:pPr>
    </w:p>
    <w:p>
      <w:pPr>
        <w:ind w:right="280"/>
        <w:spacing w:after="0" w:line="255" w:lineRule="auto"/>
        <w:rPr>
          <w:rFonts w:ascii="Courier New" w:cs="Courier New" w:eastAsia="Courier New" w:hAnsi="Courier New"/>
          <w:sz w:val="21"/>
          <w:szCs w:val="21"/>
          <w:color w:val="auto"/>
        </w:rPr>
      </w:pPr>
      <w:r>
        <w:rPr>
          <w:rFonts w:ascii="Times New Roman" w:cs="Times New Roman" w:eastAsia="Times New Roman" w:hAnsi="Times New Roman"/>
          <w:sz w:val="22"/>
          <w:szCs w:val="22"/>
          <w:color w:val="auto"/>
        </w:rPr>
        <w:t>To learn more about context objects and the expression syntax, go to</w:t>
      </w:r>
      <w:r>
        <w:rPr>
          <w:rFonts w:ascii="Courier New" w:cs="Courier New" w:eastAsia="Courier New" w:hAnsi="Courier New"/>
          <w:sz w:val="21"/>
          <w:szCs w:val="21"/>
          <w:color w:val="auto"/>
        </w:rPr>
        <w:t xml:space="preserve"> </w:t>
      </w:r>
      <w:hyperlink r:id="rId187">
        <w:r>
          <w:rPr>
            <w:rFonts w:ascii="Courier New" w:cs="Courier New" w:eastAsia="Courier New" w:hAnsi="Courier New"/>
            <w:sz w:val="21"/>
            <w:szCs w:val="21"/>
            <w:color w:val="auto"/>
          </w:rPr>
          <w:t>https://docs.</w:t>
        </w:r>
      </w:hyperlink>
      <w:r>
        <w:rPr>
          <w:rFonts w:ascii="Courier New" w:cs="Courier New" w:eastAsia="Courier New" w:hAnsi="Courier New"/>
          <w:sz w:val="21"/>
          <w:szCs w:val="21"/>
          <w:color w:val="auto"/>
        </w:rPr>
        <w:t xml:space="preserve"> </w:t>
      </w:r>
      <w:hyperlink r:id="rId187">
        <w:r>
          <w:rPr>
            <w:rFonts w:ascii="Courier New" w:cs="Courier New" w:eastAsia="Courier New" w:hAnsi="Courier New"/>
            <w:sz w:val="21"/>
            <w:szCs w:val="21"/>
            <w:color w:val="auto"/>
          </w:rPr>
          <w:t>github.com/en/actions/reference/context-and-expression-syntax-</w:t>
        </w:r>
      </w:hyperlink>
      <w:hyperlink r:id="rId187">
        <w:r>
          <w:rPr>
            <w:rFonts w:ascii="Courier New" w:cs="Courier New" w:eastAsia="Courier New" w:hAnsi="Courier New"/>
            <w:sz w:val="21"/>
            <w:szCs w:val="21"/>
            <w:color w:val="auto"/>
          </w:rPr>
          <w:t>for-github-actions</w:t>
        </w:r>
      </w:hyperlink>
      <w:r>
        <w:rPr>
          <w:rFonts w:ascii="Times New Roman" w:cs="Times New Roman" w:eastAsia="Times New Roman" w:hAnsi="Times New Roman"/>
          <w:sz w:val="22"/>
          <w:szCs w:val="22"/>
          <w:color w:val="auto"/>
        </w:rPr>
        <w:t>.</w:t>
      </w:r>
    </w:p>
    <w:p>
      <w:pPr>
        <w:spacing w:after="0" w:line="253" w:lineRule="exact"/>
        <w:rPr>
          <w:rFonts w:ascii="Times New Roman" w:cs="Times New Roman" w:eastAsia="Times New Roman" w:hAnsi="Times New Roman"/>
          <w:sz w:val="22"/>
          <w:szCs w:val="22"/>
          <w:color w:val="auto"/>
        </w:rPr>
      </w:pPr>
    </w:p>
    <w:p>
      <w:pPr>
        <w:spacing w:after="0"/>
        <w:rPr>
          <w:sz w:val="20"/>
          <w:szCs w:val="20"/>
          <w:color w:val="auto"/>
        </w:rPr>
      </w:pPr>
      <w:r>
        <w:rPr>
          <w:rFonts w:ascii="Arial" w:cs="Arial" w:eastAsia="Arial" w:hAnsi="Arial"/>
          <w:sz w:val="30"/>
          <w:szCs w:val="30"/>
          <w:b w:val="1"/>
          <w:bCs w:val="1"/>
          <w:color w:val="auto"/>
        </w:rPr>
        <w:t>Workflow commands</w:t>
      </w:r>
    </w:p>
    <w:p>
      <w:pPr>
        <w:spacing w:after="0" w:line="98" w:lineRule="exact"/>
        <w:rPr>
          <w:rFonts w:ascii="Times New Roman" w:cs="Times New Roman" w:eastAsia="Times New Roman" w:hAnsi="Times New Roman"/>
          <w:sz w:val="22"/>
          <w:szCs w:val="22"/>
          <w:color w:val="auto"/>
        </w:rPr>
      </w:pPr>
    </w:p>
    <w:p>
      <w:pPr>
        <w:ind w:right="240"/>
        <w:spacing w:after="0" w:line="269" w:lineRule="auto"/>
        <w:rPr>
          <w:sz w:val="20"/>
          <w:szCs w:val="20"/>
          <w:color w:val="auto"/>
        </w:rPr>
      </w:pPr>
      <w:r>
        <w:rPr>
          <w:rFonts w:ascii="Times New Roman" w:cs="Times New Roman" w:eastAsia="Times New Roman" w:hAnsi="Times New Roman"/>
          <w:sz w:val="21"/>
          <w:szCs w:val="21"/>
          <w:color w:val="auto"/>
        </w:rPr>
        <w:t xml:space="preserve">To interact with the workflow from within your steps, you can use </w:t>
      </w:r>
      <w:r>
        <w:rPr>
          <w:rFonts w:ascii="Times New Roman" w:cs="Times New Roman" w:eastAsia="Times New Roman" w:hAnsi="Times New Roman"/>
          <w:sz w:val="21"/>
          <w:szCs w:val="21"/>
          <w:b w:val="1"/>
          <w:bCs w:val="1"/>
          <w:color w:val="auto"/>
        </w:rPr>
        <w:t>workflow commands</w:t>
      </w:r>
      <w:r>
        <w:rPr>
          <w:rFonts w:ascii="Times New Roman" w:cs="Times New Roman" w:eastAsia="Times New Roman" w:hAnsi="Times New Roman"/>
          <w:sz w:val="21"/>
          <w:szCs w:val="21"/>
          <w:color w:val="auto"/>
        </w:rPr>
        <w:t>. Workflow commands are normally passed to the process using the</w:t>
      </w:r>
      <w:r>
        <w:rPr>
          <w:rFonts w:ascii="Courier New" w:cs="Courier New" w:eastAsia="Courier New" w:hAnsi="Courier New"/>
          <w:sz w:val="20"/>
          <w:szCs w:val="20"/>
          <w:color w:val="auto"/>
        </w:rPr>
        <w:t xml:space="preserve"> echo</w:t>
      </w:r>
      <w:r>
        <w:rPr>
          <w:rFonts w:ascii="Times New Roman" w:cs="Times New Roman" w:eastAsia="Times New Roman" w:hAnsi="Times New Roman"/>
          <w:sz w:val="21"/>
          <w:szCs w:val="21"/>
          <w:color w:val="auto"/>
        </w:rPr>
        <w:t xml:space="preserve"> command and by sending a string such as</w:t>
      </w:r>
      <w:r>
        <w:rPr>
          <w:rFonts w:ascii="Courier New" w:cs="Courier New" w:eastAsia="Courier New" w:hAnsi="Courier New"/>
          <w:sz w:val="20"/>
          <w:szCs w:val="20"/>
          <w:color w:val="auto"/>
        </w:rPr>
        <w:t xml:space="preserve"> ::set-output name={name}::{value}</w:t>
      </w:r>
      <w:r>
        <w:rPr>
          <w:rFonts w:ascii="Times New Roman" w:cs="Times New Roman" w:eastAsia="Times New Roman" w:hAnsi="Times New Roman"/>
          <w:sz w:val="21"/>
          <w:szCs w:val="21"/>
          <w:color w:val="auto"/>
        </w:rPr>
        <w:t xml:space="preserve"> to the process. The following example sets the output of one step and accesses it in another step. Note how the ID of the step is used to access the output variable:</w:t>
      </w:r>
    </w:p>
    <w:p>
      <w:pPr>
        <w:spacing w:after="0" w:line="20" w:lineRule="exact"/>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99060</wp:posOffset>
                </wp:positionV>
                <wp:extent cx="5029200" cy="1358265"/>
                <wp:wrapNone/>
                <wp:docPr id="448" name="Shape 44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1358265"/>
                        </a:xfrm>
                        <a:prstGeom prst="rect">
                          <a:avLst/>
                        </a:prstGeom>
                        <a:solidFill>
                          <a:srgbClr val="F3F2F1"/>
                        </a:solidFill>
                      </wps:spPr>
                      <wps:bodyPr/>
                    </wps:wsp>
                  </a:graphicData>
                </a:graphic>
              </wp:anchor>
            </w:drawing>
          </mc:Choice>
          <mc:Fallback>
            <w:pict>
              <v:rect id="Shape 448" o:spid="_x0000_s1473" style="position:absolute;margin-left:0pt;margin-top:7.8pt;width:396pt;height:106.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F3F2F1" stroked="f"/>
            </w:pict>
          </mc:Fallback>
        </mc:AlternateContent>
      </w:r>
    </w:p>
    <w:p>
      <w:pPr>
        <w:spacing w:after="0" w:line="158" w:lineRule="exact"/>
        <w:rPr>
          <w:rFonts w:ascii="Times New Roman" w:cs="Times New Roman" w:eastAsia="Times New Roman" w:hAnsi="Times New Roman"/>
          <w:sz w:val="22"/>
          <w:szCs w:val="22"/>
          <w:color w:val="auto"/>
        </w:rPr>
      </w:pPr>
    </w:p>
    <w:p>
      <w:pPr>
        <w:ind w:left="420" w:hanging="240"/>
        <w:spacing w:after="0"/>
        <w:tabs>
          <w:tab w:leader="none" w:pos="420" w:val="left"/>
        </w:tabs>
        <w:numPr>
          <w:ilvl w:val="0"/>
          <w:numId w:val="125"/>
        </w:numPr>
        <w:rPr>
          <w:rFonts w:ascii="Courier New" w:cs="Courier New" w:eastAsia="Courier New" w:hAnsi="Courier New"/>
          <w:sz w:val="20"/>
          <w:szCs w:val="20"/>
          <w:color w:val="12110C"/>
        </w:rPr>
      </w:pPr>
      <w:r>
        <w:rPr>
          <w:rFonts w:ascii="Courier New" w:cs="Courier New" w:eastAsia="Courier New" w:hAnsi="Courier New"/>
          <w:sz w:val="20"/>
          <w:szCs w:val="20"/>
          <w:color w:val="12110C"/>
        </w:rPr>
        <w:t>name: Set time</w:t>
      </w:r>
    </w:p>
    <w:p>
      <w:pPr>
        <w:spacing w:after="0" w:line="75" w:lineRule="exact"/>
        <w:rPr>
          <w:rFonts w:ascii="Courier New" w:cs="Courier New" w:eastAsia="Courier New" w:hAnsi="Courier New"/>
          <w:sz w:val="20"/>
          <w:szCs w:val="20"/>
          <w:color w:val="12110C"/>
        </w:rPr>
      </w:pPr>
    </w:p>
    <w:p>
      <w:pPr>
        <w:ind w:left="660" w:right="6000" w:hanging="240"/>
        <w:spacing w:after="0" w:line="308" w:lineRule="auto"/>
        <w:rPr>
          <w:rFonts w:ascii="Courier New" w:cs="Courier New" w:eastAsia="Courier New" w:hAnsi="Courier New"/>
          <w:sz w:val="20"/>
          <w:szCs w:val="20"/>
          <w:color w:val="12110C"/>
        </w:rPr>
      </w:pPr>
      <w:r>
        <w:rPr>
          <w:rFonts w:ascii="Courier New" w:cs="Courier New" w:eastAsia="Courier New" w:hAnsi="Courier New"/>
          <w:sz w:val="20"/>
          <w:szCs w:val="20"/>
          <w:color w:val="12110C"/>
        </w:rPr>
        <w:t>run: | time=$(date)</w:t>
      </w:r>
    </w:p>
    <w:p>
      <w:pPr>
        <w:spacing w:after="0" w:line="11" w:lineRule="exact"/>
        <w:rPr>
          <w:rFonts w:ascii="Courier New" w:cs="Courier New" w:eastAsia="Courier New" w:hAnsi="Courier New"/>
          <w:sz w:val="20"/>
          <w:szCs w:val="20"/>
          <w:color w:val="12110C"/>
        </w:rPr>
      </w:pPr>
    </w:p>
    <w:p>
      <w:pPr>
        <w:ind w:left="420" w:right="2760" w:firstLine="240"/>
        <w:spacing w:after="0" w:line="308" w:lineRule="auto"/>
        <w:rPr>
          <w:rFonts w:ascii="Courier New" w:cs="Courier New" w:eastAsia="Courier New" w:hAnsi="Courier New"/>
          <w:sz w:val="20"/>
          <w:szCs w:val="20"/>
          <w:color w:val="12110C"/>
        </w:rPr>
      </w:pPr>
      <w:r>
        <w:rPr>
          <w:rFonts w:ascii="Courier New" w:cs="Courier New" w:eastAsia="Courier New" w:hAnsi="Courier New"/>
          <w:sz w:val="20"/>
          <w:szCs w:val="20"/>
          <w:color w:val="12110C"/>
        </w:rPr>
        <w:t>echo '::set-output name=</w:t>
      </w:r>
      <w:r>
        <w:rPr>
          <w:rFonts w:ascii="Courier New" w:cs="Courier New" w:eastAsia="Courier New" w:hAnsi="Courier New"/>
          <w:sz w:val="20"/>
          <w:szCs w:val="20"/>
          <w:b w:val="1"/>
          <w:bCs w:val="1"/>
          <w:color w:val="000000"/>
        </w:rPr>
        <w:t>MY_TIME</w:t>
      </w:r>
      <w:r>
        <w:rPr>
          <w:rFonts w:ascii="Courier New" w:cs="Courier New" w:eastAsia="Courier New" w:hAnsi="Courier New"/>
          <w:sz w:val="20"/>
          <w:szCs w:val="20"/>
          <w:color w:val="12110C"/>
        </w:rPr>
        <w:t>::$time' id:</w:t>
      </w:r>
      <w:r>
        <w:rPr>
          <w:rFonts w:ascii="Courier New" w:cs="Courier New" w:eastAsia="Courier New" w:hAnsi="Courier New"/>
          <w:sz w:val="20"/>
          <w:szCs w:val="20"/>
          <w:color w:val="000000"/>
        </w:rPr>
        <w:t xml:space="preserve"> </w:t>
      </w:r>
      <w:r>
        <w:rPr>
          <w:rFonts w:ascii="Courier New" w:cs="Courier New" w:eastAsia="Courier New" w:hAnsi="Courier New"/>
          <w:sz w:val="20"/>
          <w:szCs w:val="20"/>
          <w:b w:val="1"/>
          <w:bCs w:val="1"/>
          <w:color w:val="000000"/>
        </w:rPr>
        <w:t>time-gen</w:t>
      </w:r>
    </w:p>
    <w:p>
      <w:pPr>
        <w:spacing w:after="0" w:line="6" w:lineRule="exact"/>
        <w:rPr>
          <w:rFonts w:ascii="Courier New" w:cs="Courier New" w:eastAsia="Courier New" w:hAnsi="Courier New"/>
          <w:sz w:val="20"/>
          <w:szCs w:val="20"/>
          <w:color w:val="12110C"/>
        </w:rPr>
      </w:pPr>
    </w:p>
    <w:p>
      <w:pPr>
        <w:ind w:left="420" w:hanging="240"/>
        <w:spacing w:after="0"/>
        <w:tabs>
          <w:tab w:leader="none" w:pos="420" w:val="left"/>
        </w:tabs>
        <w:numPr>
          <w:ilvl w:val="0"/>
          <w:numId w:val="125"/>
        </w:numPr>
        <w:rPr>
          <w:rFonts w:ascii="Courier New" w:cs="Courier New" w:eastAsia="Courier New" w:hAnsi="Courier New"/>
          <w:sz w:val="20"/>
          <w:szCs w:val="20"/>
          <w:color w:val="12110C"/>
        </w:rPr>
      </w:pPr>
      <w:r>
        <w:rPr>
          <w:rFonts w:ascii="Courier New" w:cs="Courier New" w:eastAsia="Courier New" w:hAnsi="Courier New"/>
          <w:sz w:val="20"/>
          <w:szCs w:val="20"/>
          <w:color w:val="12110C"/>
        </w:rPr>
        <w:t>name: Output time</w:t>
      </w:r>
    </w:p>
    <w:p>
      <w:pPr>
        <w:spacing w:after="0" w:line="70" w:lineRule="exact"/>
        <w:rPr>
          <w:rFonts w:ascii="Courier New" w:cs="Courier New" w:eastAsia="Courier New" w:hAnsi="Courier New"/>
          <w:sz w:val="20"/>
          <w:szCs w:val="20"/>
          <w:color w:val="12110C"/>
        </w:rPr>
      </w:pPr>
    </w:p>
    <w:p>
      <w:pPr>
        <w:ind w:left="420"/>
        <w:spacing w:after="0"/>
        <w:rPr>
          <w:rFonts w:ascii="Courier New" w:cs="Courier New" w:eastAsia="Courier New" w:hAnsi="Courier New"/>
          <w:sz w:val="20"/>
          <w:szCs w:val="20"/>
          <w:color w:val="12110C"/>
        </w:rPr>
      </w:pPr>
      <w:r>
        <w:rPr>
          <w:rFonts w:ascii="Courier New" w:cs="Courier New" w:eastAsia="Courier New" w:hAnsi="Courier New"/>
          <w:sz w:val="20"/>
          <w:szCs w:val="20"/>
          <w:color w:val="12110C"/>
        </w:rPr>
        <w:t>run: echo "It is ${{ steps.</w:t>
      </w:r>
      <w:r>
        <w:rPr>
          <w:rFonts w:ascii="Courier New" w:cs="Courier New" w:eastAsia="Courier New" w:hAnsi="Courier New"/>
          <w:sz w:val="20"/>
          <w:szCs w:val="20"/>
          <w:b w:val="1"/>
          <w:bCs w:val="1"/>
          <w:color w:val="000000"/>
        </w:rPr>
        <w:t>time-gen</w:t>
      </w:r>
      <w:r>
        <w:rPr>
          <w:rFonts w:ascii="Courier New" w:cs="Courier New" w:eastAsia="Courier New" w:hAnsi="Courier New"/>
          <w:sz w:val="20"/>
          <w:szCs w:val="20"/>
          <w:color w:val="12110C"/>
        </w:rPr>
        <w:t>.outputs.</w:t>
      </w:r>
      <w:r>
        <w:rPr>
          <w:rFonts w:ascii="Courier New" w:cs="Courier New" w:eastAsia="Courier New" w:hAnsi="Courier New"/>
          <w:sz w:val="20"/>
          <w:szCs w:val="20"/>
          <w:b w:val="1"/>
          <w:bCs w:val="1"/>
          <w:color w:val="000000"/>
        </w:rPr>
        <w:t>MY_TIME</w:t>
      </w:r>
      <w:r>
        <w:rPr>
          <w:rFonts w:ascii="Courier New" w:cs="Courier New" w:eastAsia="Courier New" w:hAnsi="Courier New"/>
          <w:sz w:val="20"/>
          <w:szCs w:val="20"/>
          <w:color w:val="12110C"/>
        </w:rPr>
        <w:t xml:space="preserve"> }}"</w:t>
      </w:r>
    </w:p>
    <w:p>
      <w:pPr>
        <w:sectPr>
          <w:pgSz w:w="10980" w:h="13680" w:orient="portrait"/>
          <w:cols w:equalWidth="0" w:num="1">
            <w:col w:w="8100"/>
          </w:cols>
          <w:pgMar w:left="1440" w:top="889" w:right="1440" w:bottom="1440" w:gutter="0" w:footer="0" w:header="0"/>
        </w:sectPr>
      </w:pPr>
    </w:p>
    <w:bookmarkStart w:id="184" w:name="page185"/>
    <w:bookmarkEnd w:id="184"/>
    <w:p>
      <w:pPr>
        <w:ind w:left="180"/>
        <w:spacing w:after="0"/>
        <w:tabs>
          <w:tab w:leader="none" w:pos="680" w:val="left"/>
        </w:tabs>
        <w:rPr>
          <w:sz w:val="20"/>
          <w:szCs w:val="20"/>
          <w:color w:val="auto"/>
        </w:rPr>
      </w:pPr>
      <w:r>
        <w:rPr>
          <w:rFonts w:ascii="Times New Roman" w:cs="Times New Roman" w:eastAsia="Times New Roman" w:hAnsi="Times New Roman"/>
          <w:sz w:val="20"/>
          <w:szCs w:val="20"/>
          <w:color w:val="auto"/>
        </w:rPr>
        <w:t>156</w:t>
        <w:tab/>
        <w:t>Automation with GitHub Actions</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114300</wp:posOffset>
                </wp:positionH>
                <wp:positionV relativeFrom="paragraph">
                  <wp:posOffset>53340</wp:posOffset>
                </wp:positionV>
                <wp:extent cx="5029200" cy="0"/>
                <wp:wrapNone/>
                <wp:docPr id="449" name="Shape 44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449" o:spid="_x0000_s1474"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9pt,4.2pt" to="405pt,4.2pt" o:allowincell="f" strokecolor="#000000" strokeweight="0.5pt"/>
            </w:pict>
          </mc:Fallback>
        </mc:AlternateContent>
      </w:r>
    </w:p>
    <w:p>
      <w:pPr>
        <w:spacing w:after="0" w:line="310" w:lineRule="exact"/>
        <w:rPr>
          <w:sz w:val="20"/>
          <w:szCs w:val="20"/>
          <w:color w:val="auto"/>
        </w:rPr>
      </w:pPr>
    </w:p>
    <w:p>
      <w:pPr>
        <w:ind w:left="180" w:right="20"/>
        <w:spacing w:after="0" w:line="276" w:lineRule="auto"/>
        <w:rPr>
          <w:sz w:val="20"/>
          <w:szCs w:val="20"/>
          <w:color w:val="auto"/>
        </w:rPr>
      </w:pPr>
      <w:r>
        <w:rPr>
          <w:rFonts w:ascii="Times New Roman" w:cs="Times New Roman" w:eastAsia="Times New Roman" w:hAnsi="Times New Roman"/>
          <w:sz w:val="22"/>
          <w:szCs w:val="22"/>
          <w:color w:val="auto"/>
        </w:rPr>
        <w:t>Another example is the</w:t>
      </w:r>
      <w:r>
        <w:rPr>
          <w:rFonts w:ascii="Courier New" w:cs="Courier New" w:eastAsia="Courier New" w:hAnsi="Courier New"/>
          <w:sz w:val="21"/>
          <w:szCs w:val="21"/>
          <w:color w:val="auto"/>
        </w:rPr>
        <w:t>::error</w:t>
      </w:r>
      <w:r>
        <w:rPr>
          <w:rFonts w:ascii="Times New Roman" w:cs="Times New Roman" w:eastAsia="Times New Roman" w:hAnsi="Times New Roman"/>
          <w:sz w:val="22"/>
          <w:szCs w:val="22"/>
          <w:color w:val="auto"/>
        </w:rPr>
        <w:t xml:space="preserve"> command. It allows you to write an error message to the log. Optionally, you can set a filename, line number, and column number:</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114300</wp:posOffset>
                </wp:positionH>
                <wp:positionV relativeFrom="paragraph">
                  <wp:posOffset>90805</wp:posOffset>
                </wp:positionV>
                <wp:extent cx="5029200" cy="227330"/>
                <wp:wrapNone/>
                <wp:docPr id="450" name="Shape 45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227330"/>
                        </a:xfrm>
                        <a:prstGeom prst="rect">
                          <a:avLst/>
                        </a:prstGeom>
                        <a:solidFill>
                          <a:srgbClr val="F3F2F1"/>
                        </a:solidFill>
                      </wps:spPr>
                      <wps:bodyPr/>
                    </wps:wsp>
                  </a:graphicData>
                </a:graphic>
              </wp:anchor>
            </w:drawing>
          </mc:Choice>
          <mc:Fallback>
            <w:pict>
              <v:rect id="Shape 450" o:spid="_x0000_s1475" style="position:absolute;margin-left:9pt;margin-top:7.15pt;width:396pt;height:17.9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F3F2F1" stroked="f"/>
            </w:pict>
          </mc:Fallback>
        </mc:AlternateContent>
      </w:r>
    </w:p>
    <w:p>
      <w:pPr>
        <w:spacing w:after="0" w:line="145" w:lineRule="exact"/>
        <w:rPr>
          <w:sz w:val="20"/>
          <w:szCs w:val="20"/>
          <w:color w:val="auto"/>
        </w:rPr>
      </w:pPr>
    </w:p>
    <w:p>
      <w:pPr>
        <w:ind w:left="360"/>
        <w:spacing w:after="0"/>
        <w:rPr>
          <w:sz w:val="20"/>
          <w:szCs w:val="20"/>
          <w:color w:val="auto"/>
        </w:rPr>
      </w:pPr>
      <w:r>
        <w:rPr>
          <w:rFonts w:ascii="Courier New" w:cs="Courier New" w:eastAsia="Courier New" w:hAnsi="Courier New"/>
          <w:sz w:val="20"/>
          <w:szCs w:val="20"/>
          <w:color w:val="12110C"/>
        </w:rPr>
        <w:t>::error file={name},line={line},col={col}::{message}</w:t>
      </w:r>
    </w:p>
    <w:p>
      <w:pPr>
        <w:spacing w:after="0" w:line="200" w:lineRule="exact"/>
        <w:rPr>
          <w:sz w:val="20"/>
          <w:szCs w:val="20"/>
          <w:color w:val="auto"/>
        </w:rPr>
      </w:pPr>
    </w:p>
    <w:p>
      <w:pPr>
        <w:ind w:left="180" w:right="180"/>
        <w:spacing w:after="0" w:line="272" w:lineRule="auto"/>
        <w:rPr>
          <w:rFonts w:ascii="Courier New" w:cs="Courier New" w:eastAsia="Courier New" w:hAnsi="Courier New"/>
          <w:sz w:val="20"/>
          <w:szCs w:val="20"/>
          <w:color w:val="auto"/>
        </w:rPr>
      </w:pPr>
      <w:r>
        <w:rPr>
          <w:rFonts w:ascii="Times New Roman" w:cs="Times New Roman" w:eastAsia="Times New Roman" w:hAnsi="Times New Roman"/>
          <w:sz w:val="21"/>
          <w:szCs w:val="21"/>
          <w:color w:val="auto"/>
        </w:rPr>
        <w:t>You can also write warning and debug messages, group log lines, or set environment variables. For more details on workflow commands, go to</w:t>
      </w:r>
      <w:r>
        <w:rPr>
          <w:rFonts w:ascii="Courier New" w:cs="Courier New" w:eastAsia="Courier New" w:hAnsi="Courier New"/>
          <w:sz w:val="20"/>
          <w:szCs w:val="20"/>
          <w:color w:val="auto"/>
        </w:rPr>
        <w:t xml:space="preserve"> </w:t>
      </w:r>
      <w:hyperlink r:id="rId188">
        <w:r>
          <w:rPr>
            <w:rFonts w:ascii="Courier New" w:cs="Courier New" w:eastAsia="Courier New" w:hAnsi="Courier New"/>
            <w:sz w:val="20"/>
            <w:szCs w:val="20"/>
            <w:color w:val="auto"/>
          </w:rPr>
          <w:t>https://docs.github.</w:t>
        </w:r>
      </w:hyperlink>
      <w:r>
        <w:rPr>
          <w:rFonts w:ascii="Courier New" w:cs="Courier New" w:eastAsia="Courier New" w:hAnsi="Courier New"/>
          <w:sz w:val="20"/>
          <w:szCs w:val="20"/>
          <w:color w:val="auto"/>
        </w:rPr>
        <w:t xml:space="preserve"> </w:t>
      </w:r>
      <w:hyperlink r:id="rId188">
        <w:r>
          <w:rPr>
            <w:rFonts w:ascii="Courier New" w:cs="Courier New" w:eastAsia="Courier New" w:hAnsi="Courier New"/>
            <w:sz w:val="20"/>
            <w:szCs w:val="20"/>
            <w:color w:val="auto"/>
          </w:rPr>
          <w:t>com/en/actions/reference/workflow-commands-for-github-actions</w:t>
        </w:r>
      </w:hyperlink>
      <w:r>
        <w:rPr>
          <w:rFonts w:ascii="Times New Roman" w:cs="Times New Roman" w:eastAsia="Times New Roman" w:hAnsi="Times New Roman"/>
          <w:sz w:val="21"/>
          <w:szCs w:val="21"/>
          <w:color w:val="auto"/>
        </w:rPr>
        <w:t>.</w:t>
      </w:r>
    </w:p>
    <w:p>
      <w:pPr>
        <w:spacing w:after="0" w:line="281" w:lineRule="exact"/>
        <w:rPr>
          <w:sz w:val="20"/>
          <w:szCs w:val="20"/>
          <w:color w:val="auto"/>
        </w:rPr>
      </w:pPr>
    </w:p>
    <w:p>
      <w:pPr>
        <w:ind w:left="180"/>
        <w:spacing w:after="0"/>
        <w:rPr>
          <w:sz w:val="20"/>
          <w:szCs w:val="20"/>
          <w:color w:val="auto"/>
        </w:rPr>
      </w:pPr>
      <w:r>
        <w:rPr>
          <w:rFonts w:ascii="Arial" w:cs="Arial" w:eastAsia="Arial" w:hAnsi="Arial"/>
          <w:sz w:val="34"/>
          <w:szCs w:val="34"/>
          <w:b w:val="1"/>
          <w:bCs w:val="1"/>
          <w:color w:val="auto"/>
        </w:rPr>
        <w:t>Working with secrets</w:t>
      </w:r>
    </w:p>
    <w:p>
      <w:pPr>
        <w:spacing w:after="0" w:line="109" w:lineRule="exact"/>
        <w:rPr>
          <w:sz w:val="20"/>
          <w:szCs w:val="20"/>
          <w:color w:val="auto"/>
        </w:rPr>
      </w:pPr>
    </w:p>
    <w:p>
      <w:pPr>
        <w:jc w:val="both"/>
        <w:ind w:left="180" w:right="80"/>
        <w:spacing w:after="0" w:line="270" w:lineRule="auto"/>
        <w:rPr>
          <w:sz w:val="20"/>
          <w:szCs w:val="20"/>
          <w:color w:val="auto"/>
        </w:rPr>
      </w:pPr>
      <w:r>
        <w:rPr>
          <w:rFonts w:ascii="Times New Roman" w:cs="Times New Roman" w:eastAsia="Times New Roman" w:hAnsi="Times New Roman"/>
          <w:sz w:val="22"/>
          <w:szCs w:val="22"/>
          <w:color w:val="auto"/>
        </w:rPr>
        <w:t>A very important part of all automation workflows is handling secrets. It doesn't matter if you deploy an application or access an API – you always need credentials or keys that you have to handle carefully.</w:t>
      </w:r>
    </w:p>
    <w:p>
      <w:pPr>
        <w:spacing w:after="0" w:line="80" w:lineRule="exact"/>
        <w:rPr>
          <w:sz w:val="20"/>
          <w:szCs w:val="20"/>
          <w:color w:val="auto"/>
        </w:rPr>
      </w:pPr>
    </w:p>
    <w:p>
      <w:pPr>
        <w:ind w:left="180"/>
        <w:spacing w:after="0" w:line="270" w:lineRule="auto"/>
        <w:rPr>
          <w:sz w:val="20"/>
          <w:szCs w:val="20"/>
          <w:color w:val="auto"/>
        </w:rPr>
      </w:pPr>
      <w:r>
        <w:rPr>
          <w:rFonts w:ascii="Times New Roman" w:cs="Times New Roman" w:eastAsia="Times New Roman" w:hAnsi="Times New Roman"/>
          <w:sz w:val="22"/>
          <w:szCs w:val="22"/>
          <w:color w:val="auto"/>
        </w:rPr>
        <w:t>In GitHub, you can store secrets securely at the repository level, organization level, or for an environment. Secrets are stored and transported encrypted, and they do not show up in logs.</w:t>
      </w:r>
    </w:p>
    <w:p>
      <w:pPr>
        <w:spacing w:after="0" w:line="80" w:lineRule="exact"/>
        <w:rPr>
          <w:sz w:val="20"/>
          <w:szCs w:val="20"/>
          <w:color w:val="auto"/>
        </w:rPr>
      </w:pPr>
    </w:p>
    <w:p>
      <w:pPr>
        <w:jc w:val="both"/>
        <w:ind w:left="180" w:right="120"/>
        <w:spacing w:after="0" w:line="270" w:lineRule="auto"/>
        <w:rPr>
          <w:sz w:val="20"/>
          <w:szCs w:val="20"/>
          <w:color w:val="auto"/>
        </w:rPr>
      </w:pPr>
      <w:r>
        <w:rPr>
          <w:rFonts w:ascii="Times New Roman" w:cs="Times New Roman" w:eastAsia="Times New Roman" w:hAnsi="Times New Roman"/>
          <w:sz w:val="22"/>
          <w:szCs w:val="22"/>
          <w:color w:val="auto"/>
        </w:rPr>
        <w:t>For secrets at the organization level, you can define which repositories have access to the secret. For secrets at an environment level, you can define required reviewers: only if they approve the workflow can they access the secrets.</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342900</wp:posOffset>
                </wp:positionH>
                <wp:positionV relativeFrom="paragraph">
                  <wp:posOffset>46355</wp:posOffset>
                </wp:positionV>
                <wp:extent cx="4572000" cy="355600"/>
                <wp:wrapNone/>
                <wp:docPr id="451" name="Shape 45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572000" cy="355600"/>
                        </a:xfrm>
                        <a:prstGeom prst="rect">
                          <a:avLst/>
                        </a:prstGeom>
                        <a:solidFill>
                          <a:srgbClr val="FDFDFD"/>
                        </a:solidFill>
                      </wps:spPr>
                      <wps:bodyPr/>
                    </wps:wsp>
                  </a:graphicData>
                </a:graphic>
              </wp:anchor>
            </w:drawing>
          </mc:Choice>
          <mc:Fallback>
            <w:pict>
              <v:rect id="Shape 451" o:spid="_x0000_s1476" style="position:absolute;margin-left:27pt;margin-top:3.65pt;width:360pt;height:28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FDFDFD" stroked="f"/>
            </w:pict>
          </mc:Fallback>
        </mc:AlternateContent>
        <mc:AlternateContent>
          <mc:Choice Requires="wps">
            <w:drawing>
              <wp:anchor simplePos="0" relativeHeight="251657728" behindDoc="1" locked="0" layoutInCell="0" allowOverlap="1">
                <wp:simplePos x="0" y="0"/>
                <wp:positionH relativeFrom="column">
                  <wp:posOffset>470535</wp:posOffset>
                </wp:positionH>
                <wp:positionV relativeFrom="paragraph">
                  <wp:posOffset>149225</wp:posOffset>
                </wp:positionV>
                <wp:extent cx="4316095" cy="0"/>
                <wp:wrapNone/>
                <wp:docPr id="452" name="Shape 45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316095"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452" o:spid="_x0000_s1477"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37.05pt,11.75pt" to="376.9pt,11.75pt" o:allowincell="f" strokecolor="#000000" strokeweight="0.5pt"/>
            </w:pict>
          </mc:Fallback>
        </mc:AlternateContent>
        <mc:AlternateContent>
          <mc:Choice Requires="wps">
            <w:drawing>
              <wp:anchor simplePos="0" relativeHeight="251657728" behindDoc="1" locked="0" layoutInCell="0" allowOverlap="1">
                <wp:simplePos x="0" y="0"/>
                <wp:positionH relativeFrom="column">
                  <wp:posOffset>342900</wp:posOffset>
                </wp:positionH>
                <wp:positionV relativeFrom="paragraph">
                  <wp:posOffset>292735</wp:posOffset>
                </wp:positionV>
                <wp:extent cx="4572000" cy="1117600"/>
                <wp:wrapNone/>
                <wp:docPr id="453" name="Shape 45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572000" cy="1117600"/>
                        </a:xfrm>
                        <a:prstGeom prst="rect">
                          <a:avLst/>
                        </a:prstGeom>
                        <a:solidFill>
                          <a:srgbClr val="FDFDFD"/>
                        </a:solidFill>
                      </wps:spPr>
                      <wps:bodyPr/>
                    </wps:wsp>
                  </a:graphicData>
                </a:graphic>
              </wp:anchor>
            </w:drawing>
          </mc:Choice>
          <mc:Fallback>
            <w:pict>
              <v:rect id="Shape 453" o:spid="_x0000_s1478" style="position:absolute;margin-left:27pt;margin-top:23.05pt;width:360pt;height:88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FDFDFD" stroked="f"/>
            </w:pict>
          </mc:Fallback>
        </mc:AlternateContent>
        <mc:AlternateContent>
          <mc:Choice Requires="wps">
            <w:drawing>
              <wp:anchor simplePos="0" relativeHeight="251657728" behindDoc="1" locked="0" layoutInCell="0" allowOverlap="1">
                <wp:simplePos x="0" y="0"/>
                <wp:positionH relativeFrom="column">
                  <wp:posOffset>4783455</wp:posOffset>
                </wp:positionH>
                <wp:positionV relativeFrom="paragraph">
                  <wp:posOffset>146050</wp:posOffset>
                </wp:positionV>
                <wp:extent cx="0" cy="1163955"/>
                <wp:wrapNone/>
                <wp:docPr id="454" name="Shape 45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1163955"/>
                        </a:xfrm>
                        <a:prstGeom prst="line">
                          <a:avLst/>
                        </a:prstGeom>
                        <a:solidFill>
                          <a:srgbClr val="FFFFFF"/>
                        </a:solidFill>
                        <a:ln w="6350">
                          <a:solidFill>
                            <a:srgbClr val="000000"/>
                          </a:solidFill>
                          <a:miter lim="800000"/>
                          <a:headEnd/>
                          <a:tailEnd/>
                        </a:ln>
                      </wps:spPr>
                      <wps:bodyPr/>
                    </wps:wsp>
                  </a:graphicData>
                </a:graphic>
              </wp:anchor>
            </w:drawing>
          </mc:Choice>
          <mc:Fallback>
            <w:pict>
              <v:line id="Shape 454" o:spid="_x0000_s1479"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376.65pt,11.5pt" to="376.65pt,103.15pt" o:allowincell="f" strokecolor="#000000" strokeweight="0.5pt"/>
            </w:pict>
          </mc:Fallback>
        </mc:AlternateContent>
        <mc:AlternateContent>
          <mc:Choice Requires="wps">
            <w:drawing>
              <wp:anchor simplePos="0" relativeHeight="251657728" behindDoc="1" locked="0" layoutInCell="0" allowOverlap="1">
                <wp:simplePos x="0" y="0"/>
                <wp:positionH relativeFrom="column">
                  <wp:posOffset>473710</wp:posOffset>
                </wp:positionH>
                <wp:positionV relativeFrom="paragraph">
                  <wp:posOffset>146050</wp:posOffset>
                </wp:positionV>
                <wp:extent cx="0" cy="1163955"/>
                <wp:wrapNone/>
                <wp:docPr id="455" name="Shape 45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1163955"/>
                        </a:xfrm>
                        <a:prstGeom prst="line">
                          <a:avLst/>
                        </a:prstGeom>
                        <a:solidFill>
                          <a:srgbClr val="FFFFFF"/>
                        </a:solidFill>
                        <a:ln w="6350">
                          <a:solidFill>
                            <a:srgbClr val="000000"/>
                          </a:solidFill>
                          <a:miter lim="800000"/>
                          <a:headEnd/>
                          <a:tailEnd/>
                        </a:ln>
                      </wps:spPr>
                      <wps:bodyPr/>
                    </wps:wsp>
                  </a:graphicData>
                </a:graphic>
              </wp:anchor>
            </w:drawing>
          </mc:Choice>
          <mc:Fallback>
            <w:pict>
              <v:line id="Shape 455" o:spid="_x0000_s1480"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37.3pt,11.5pt" to="37.3pt,103.15pt" o:allowincell="f" strokecolor="#000000" strokeweight="0.5pt"/>
            </w:pict>
          </mc:Fallback>
        </mc:AlternateContent>
        <mc:AlternateContent>
          <mc:Choice Requires="wps">
            <w:drawing>
              <wp:anchor simplePos="0" relativeHeight="251657728" behindDoc="1" locked="0" layoutInCell="0" allowOverlap="1">
                <wp:simplePos x="0" y="0"/>
                <wp:positionH relativeFrom="column">
                  <wp:posOffset>470535</wp:posOffset>
                </wp:positionH>
                <wp:positionV relativeFrom="paragraph">
                  <wp:posOffset>1306830</wp:posOffset>
                </wp:positionV>
                <wp:extent cx="4316095" cy="0"/>
                <wp:wrapNone/>
                <wp:docPr id="456" name="Shape 45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316095"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456" o:spid="_x0000_s1481"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37.05pt,102.9pt" to="376.9pt,102.9pt" o:allowincell="f" strokecolor="#000000" strokeweight="0.5pt"/>
            </w:pict>
          </mc:Fallback>
        </mc:AlternateContent>
      </w:r>
    </w:p>
    <w:p>
      <w:pPr>
        <w:spacing w:after="0" w:line="266" w:lineRule="exact"/>
        <w:rPr>
          <w:sz w:val="20"/>
          <w:szCs w:val="20"/>
          <w:color w:val="auto"/>
        </w:rPr>
      </w:pPr>
    </w:p>
    <w:p>
      <w:pPr>
        <w:ind w:left="920"/>
        <w:spacing w:after="0"/>
        <w:rPr>
          <w:sz w:val="20"/>
          <w:szCs w:val="20"/>
          <w:color w:val="auto"/>
        </w:rPr>
      </w:pPr>
      <w:r>
        <w:rPr>
          <w:rFonts w:ascii="Times New Roman" w:cs="Times New Roman" w:eastAsia="Times New Roman" w:hAnsi="Times New Roman"/>
          <w:sz w:val="20"/>
          <w:szCs w:val="20"/>
          <w:b w:val="1"/>
          <w:bCs w:val="1"/>
          <w:color w:val="auto"/>
        </w:rPr>
        <w:t>Tip</w:t>
      </w:r>
    </w:p>
    <w:p>
      <w:pPr>
        <w:spacing w:after="0" w:line="72" w:lineRule="exact"/>
        <w:rPr>
          <w:sz w:val="20"/>
          <w:szCs w:val="20"/>
          <w:color w:val="auto"/>
        </w:rPr>
      </w:pPr>
    </w:p>
    <w:p>
      <w:pPr>
        <w:ind w:left="920" w:right="1300"/>
        <w:spacing w:after="0" w:line="271" w:lineRule="auto"/>
        <w:rPr>
          <w:sz w:val="20"/>
          <w:szCs w:val="20"/>
          <w:color w:val="auto"/>
        </w:rPr>
      </w:pPr>
      <w:r>
        <w:rPr>
          <w:rFonts w:ascii="Times New Roman" w:cs="Times New Roman" w:eastAsia="Times New Roman" w:hAnsi="Times New Roman"/>
          <w:sz w:val="19"/>
          <w:szCs w:val="19"/>
          <w:color w:val="auto"/>
        </w:rPr>
        <w:t>Secret names are not case-sensitive, and they can only contain normal characters (</w:t>
      </w:r>
      <w:r>
        <w:rPr>
          <w:rFonts w:ascii="Courier New" w:cs="Courier New" w:eastAsia="Courier New" w:hAnsi="Courier New"/>
          <w:sz w:val="20"/>
          <w:szCs w:val="20"/>
          <w:color w:val="auto"/>
        </w:rPr>
        <w:t>[a-z]</w:t>
      </w:r>
      <w:r>
        <w:rPr>
          <w:rFonts w:ascii="Times New Roman" w:cs="Times New Roman" w:eastAsia="Times New Roman" w:hAnsi="Times New Roman"/>
          <w:sz w:val="19"/>
          <w:szCs w:val="19"/>
          <w:color w:val="auto"/>
        </w:rPr>
        <w:t xml:space="preserve"> and</w:t>
      </w:r>
      <w:r>
        <w:rPr>
          <w:rFonts w:ascii="Courier New" w:cs="Courier New" w:eastAsia="Courier New" w:hAnsi="Courier New"/>
          <w:sz w:val="20"/>
          <w:szCs w:val="20"/>
          <w:color w:val="auto"/>
        </w:rPr>
        <w:t xml:space="preserve"> [A-Z]</w:t>
      </w:r>
      <w:r>
        <w:rPr>
          <w:rFonts w:ascii="Times New Roman" w:cs="Times New Roman" w:eastAsia="Times New Roman" w:hAnsi="Times New Roman"/>
          <w:sz w:val="19"/>
          <w:szCs w:val="19"/>
          <w:color w:val="auto"/>
        </w:rPr>
        <w:t>), numbers (</w:t>
      </w:r>
      <w:r>
        <w:rPr>
          <w:rFonts w:ascii="Courier New" w:cs="Courier New" w:eastAsia="Courier New" w:hAnsi="Courier New"/>
          <w:sz w:val="20"/>
          <w:szCs w:val="20"/>
          <w:color w:val="auto"/>
        </w:rPr>
        <w:t>[0-9]</w:t>
      </w:r>
      <w:r>
        <w:rPr>
          <w:rFonts w:ascii="Times New Roman" w:cs="Times New Roman" w:eastAsia="Times New Roman" w:hAnsi="Times New Roman"/>
          <w:sz w:val="19"/>
          <w:szCs w:val="19"/>
          <w:color w:val="auto"/>
        </w:rPr>
        <w:t>), and the underscore character (</w:t>
      </w:r>
      <w:r>
        <w:rPr>
          <w:rFonts w:ascii="Courier New" w:cs="Courier New" w:eastAsia="Courier New" w:hAnsi="Courier New"/>
          <w:sz w:val="20"/>
          <w:szCs w:val="20"/>
          <w:color w:val="auto"/>
        </w:rPr>
        <w:t>_</w:t>
      </w:r>
      <w:r>
        <w:rPr>
          <w:rFonts w:ascii="Times New Roman" w:cs="Times New Roman" w:eastAsia="Times New Roman" w:hAnsi="Times New Roman"/>
          <w:sz w:val="19"/>
          <w:szCs w:val="19"/>
          <w:color w:val="auto"/>
        </w:rPr>
        <w:t>). They must not start with</w:t>
      </w:r>
      <w:r>
        <w:rPr>
          <w:rFonts w:ascii="Courier New" w:cs="Courier New" w:eastAsia="Courier New" w:hAnsi="Courier New"/>
          <w:sz w:val="20"/>
          <w:szCs w:val="20"/>
          <w:color w:val="auto"/>
        </w:rPr>
        <w:t xml:space="preserve"> GITHUB_</w:t>
      </w:r>
      <w:r>
        <w:rPr>
          <w:rFonts w:ascii="Times New Roman" w:cs="Times New Roman" w:eastAsia="Times New Roman" w:hAnsi="Times New Roman"/>
          <w:sz w:val="19"/>
          <w:szCs w:val="19"/>
          <w:color w:val="auto"/>
        </w:rPr>
        <w:t xml:space="preserve"> or a number.</w:t>
      </w:r>
    </w:p>
    <w:p>
      <w:pPr>
        <w:spacing w:after="0" w:line="30" w:lineRule="exact"/>
        <w:rPr>
          <w:sz w:val="20"/>
          <w:szCs w:val="20"/>
          <w:color w:val="auto"/>
        </w:rPr>
      </w:pPr>
    </w:p>
    <w:p>
      <w:pPr>
        <w:ind w:left="920" w:right="1020"/>
        <w:spacing w:after="0" w:line="270" w:lineRule="auto"/>
        <w:rPr>
          <w:sz w:val="20"/>
          <w:szCs w:val="20"/>
          <w:color w:val="auto"/>
        </w:rPr>
      </w:pPr>
      <w:r>
        <w:rPr>
          <w:rFonts w:ascii="Times New Roman" w:cs="Times New Roman" w:eastAsia="Times New Roman" w:hAnsi="Times New Roman"/>
          <w:sz w:val="20"/>
          <w:szCs w:val="20"/>
          <w:color w:val="auto"/>
        </w:rPr>
        <w:t>A best practice is to name the secrets with uppercase words that are separated by the underscore (</w:t>
      </w:r>
      <w:r>
        <w:rPr>
          <w:rFonts w:ascii="Courier New" w:cs="Courier New" w:eastAsia="Courier New" w:hAnsi="Courier New"/>
          <w:sz w:val="21"/>
          <w:szCs w:val="21"/>
          <w:color w:val="auto"/>
        </w:rPr>
        <w:t>_</w:t>
      </w:r>
      <w:r>
        <w:rPr>
          <w:rFonts w:ascii="Times New Roman" w:cs="Times New Roman" w:eastAsia="Times New Roman" w:hAnsi="Times New Roman"/>
          <w:sz w:val="20"/>
          <w:szCs w:val="20"/>
          <w:color w:val="auto"/>
        </w:rPr>
        <w:t>) character.</w:t>
      </w:r>
    </w:p>
    <w:p>
      <w:pPr>
        <w:spacing w:after="0" w:line="382" w:lineRule="exact"/>
        <w:rPr>
          <w:sz w:val="20"/>
          <w:szCs w:val="20"/>
          <w:color w:val="auto"/>
        </w:rPr>
      </w:pPr>
    </w:p>
    <w:p>
      <w:pPr>
        <w:ind w:left="180"/>
        <w:spacing w:after="0"/>
        <w:rPr>
          <w:sz w:val="20"/>
          <w:szCs w:val="20"/>
          <w:color w:val="auto"/>
        </w:rPr>
      </w:pPr>
      <w:r>
        <w:rPr>
          <w:rFonts w:ascii="Arial" w:cs="Arial" w:eastAsia="Arial" w:hAnsi="Arial"/>
          <w:sz w:val="30"/>
          <w:szCs w:val="30"/>
          <w:b w:val="1"/>
          <w:bCs w:val="1"/>
          <w:color w:val="auto"/>
        </w:rPr>
        <w:t>Storing your secrets</w:t>
      </w:r>
    </w:p>
    <w:p>
      <w:pPr>
        <w:spacing w:after="0" w:line="106" w:lineRule="exact"/>
        <w:rPr>
          <w:sz w:val="20"/>
          <w:szCs w:val="20"/>
          <w:color w:val="auto"/>
        </w:rPr>
      </w:pPr>
    </w:p>
    <w:p>
      <w:pPr>
        <w:ind w:left="180" w:right="40"/>
        <w:spacing w:after="0" w:line="290" w:lineRule="auto"/>
        <w:rPr>
          <w:sz w:val="20"/>
          <w:szCs w:val="20"/>
          <w:color w:val="auto"/>
        </w:rPr>
      </w:pPr>
      <w:r>
        <w:rPr>
          <w:rFonts w:ascii="Times New Roman" w:cs="Times New Roman" w:eastAsia="Times New Roman" w:hAnsi="Times New Roman"/>
          <w:sz w:val="22"/>
          <w:szCs w:val="22"/>
          <w:color w:val="auto"/>
        </w:rPr>
        <w:t>To store encrypted secrets, you must be part of the repository's Admin role. Secrets can be created through the web or via the GitHub CLI.</w:t>
      </w:r>
    </w:p>
    <w:p>
      <w:pPr>
        <w:sectPr>
          <w:pgSz w:w="10980" w:h="13680" w:orient="portrait"/>
          <w:cols w:equalWidth="0" w:num="1">
            <w:col w:w="8100"/>
          </w:cols>
          <w:pgMar w:left="1440" w:top="889" w:right="1440" w:bottom="1440" w:gutter="0" w:footer="0" w:header="0"/>
        </w:sectPr>
      </w:pPr>
    </w:p>
    <w:bookmarkStart w:id="185" w:name="page186"/>
    <w:bookmarkEnd w:id="185"/>
    <w:p>
      <w:pPr>
        <w:ind w:left="5720"/>
        <w:spacing w:after="0"/>
        <w:tabs>
          <w:tab w:leader="none" w:pos="7620" w:val="left"/>
        </w:tabs>
        <w:rPr>
          <w:sz w:val="20"/>
          <w:szCs w:val="20"/>
          <w:color w:val="auto"/>
        </w:rPr>
      </w:pPr>
      <w:r>
        <w:rPr>
          <w:rFonts w:ascii="Times New Roman" w:cs="Times New Roman" w:eastAsia="Times New Roman" w:hAnsi="Times New Roman"/>
          <w:sz w:val="20"/>
          <w:szCs w:val="20"/>
          <w:color w:val="auto"/>
        </w:rPr>
        <w:t>Working with secrets</w:t>
      </w:r>
      <w:r>
        <w:rPr>
          <w:sz w:val="20"/>
          <w:szCs w:val="20"/>
          <w:color w:val="auto"/>
        </w:rPr>
        <w:tab/>
      </w:r>
      <w:r>
        <w:rPr>
          <w:rFonts w:ascii="Times New Roman" w:cs="Times New Roman" w:eastAsia="Times New Roman" w:hAnsi="Times New Roman"/>
          <w:sz w:val="18"/>
          <w:szCs w:val="18"/>
          <w:color w:val="auto"/>
        </w:rPr>
        <w:t>157</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53340</wp:posOffset>
                </wp:positionV>
                <wp:extent cx="5029200" cy="0"/>
                <wp:wrapNone/>
                <wp:docPr id="457" name="Shape 45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457" o:spid="_x0000_s1482"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4.2pt" to="396pt,4.2pt" o:allowincell="f" strokecolor="#000000" strokeweight="0.5pt"/>
            </w:pict>
          </mc:Fallback>
        </mc:AlternateContent>
      </w:r>
    </w:p>
    <w:p>
      <w:pPr>
        <w:spacing w:after="0" w:line="302" w:lineRule="exact"/>
        <w:rPr>
          <w:sz w:val="20"/>
          <w:szCs w:val="20"/>
          <w:color w:val="auto"/>
        </w:rPr>
      </w:pPr>
    </w:p>
    <w:p>
      <w:pPr>
        <w:ind w:right="320"/>
        <w:spacing w:after="0" w:line="274" w:lineRule="auto"/>
        <w:rPr>
          <w:sz w:val="20"/>
          <w:szCs w:val="20"/>
          <w:color w:val="auto"/>
        </w:rPr>
      </w:pPr>
      <w:r>
        <w:rPr>
          <w:rFonts w:ascii="Times New Roman" w:cs="Times New Roman" w:eastAsia="Times New Roman" w:hAnsi="Times New Roman"/>
          <w:sz w:val="22"/>
          <w:szCs w:val="22"/>
          <w:color w:val="auto"/>
        </w:rPr>
        <w:t xml:space="preserve">To create a new secret, navigate to </w:t>
      </w:r>
      <w:r>
        <w:rPr>
          <w:rFonts w:ascii="Times New Roman" w:cs="Times New Roman" w:eastAsia="Times New Roman" w:hAnsi="Times New Roman"/>
          <w:sz w:val="22"/>
          <w:szCs w:val="22"/>
          <w:b w:val="1"/>
          <w:bCs w:val="1"/>
          <w:color w:val="auto"/>
        </w:rPr>
        <w:t>Settings</w:t>
      </w:r>
      <w:r>
        <w:rPr>
          <w:rFonts w:ascii="Times New Roman" w:cs="Times New Roman" w:eastAsia="Times New Roman" w:hAnsi="Times New Roman"/>
          <w:sz w:val="22"/>
          <w:szCs w:val="22"/>
          <w:color w:val="auto"/>
        </w:rPr>
        <w:t xml:space="preserve"> | </w:t>
      </w:r>
      <w:r>
        <w:rPr>
          <w:rFonts w:ascii="Times New Roman" w:cs="Times New Roman" w:eastAsia="Times New Roman" w:hAnsi="Times New Roman"/>
          <w:sz w:val="22"/>
          <w:szCs w:val="22"/>
          <w:b w:val="1"/>
          <w:bCs w:val="1"/>
          <w:color w:val="auto"/>
        </w:rPr>
        <w:t>Secrets</w:t>
      </w:r>
      <w:r>
        <w:rPr>
          <w:rFonts w:ascii="Times New Roman" w:cs="Times New Roman" w:eastAsia="Times New Roman" w:hAnsi="Times New Roman"/>
          <w:sz w:val="22"/>
          <w:szCs w:val="22"/>
          <w:color w:val="auto"/>
        </w:rPr>
        <w:t xml:space="preserve">. Secrets are separated into the </w:t>
      </w:r>
      <w:r>
        <w:rPr>
          <w:rFonts w:ascii="Times New Roman" w:cs="Times New Roman" w:eastAsia="Times New Roman" w:hAnsi="Times New Roman"/>
          <w:sz w:val="22"/>
          <w:szCs w:val="22"/>
          <w:b w:val="1"/>
          <w:bCs w:val="1"/>
          <w:color w:val="auto"/>
        </w:rPr>
        <w:t>Actions</w:t>
      </w:r>
      <w:r>
        <w:rPr>
          <w:rFonts w:ascii="Times New Roman" w:cs="Times New Roman" w:eastAsia="Times New Roman" w:hAnsi="Times New Roman"/>
          <w:sz w:val="22"/>
          <w:szCs w:val="22"/>
          <w:color w:val="auto"/>
        </w:rPr>
        <w:t xml:space="preserve"> (default), </w:t>
      </w:r>
      <w:r>
        <w:rPr>
          <w:rFonts w:ascii="Times New Roman" w:cs="Times New Roman" w:eastAsia="Times New Roman" w:hAnsi="Times New Roman"/>
          <w:sz w:val="22"/>
          <w:szCs w:val="22"/>
          <w:b w:val="1"/>
          <w:bCs w:val="1"/>
          <w:color w:val="auto"/>
        </w:rPr>
        <w:t>Codespaces</w:t>
      </w:r>
      <w:r>
        <w:rPr>
          <w:rFonts w:ascii="Times New Roman" w:cs="Times New Roman" w:eastAsia="Times New Roman" w:hAnsi="Times New Roman"/>
          <w:sz w:val="22"/>
          <w:szCs w:val="22"/>
          <w:color w:val="auto"/>
        </w:rPr>
        <w:t xml:space="preserve">, and </w:t>
      </w:r>
      <w:r>
        <w:rPr>
          <w:rFonts w:ascii="Times New Roman" w:cs="Times New Roman" w:eastAsia="Times New Roman" w:hAnsi="Times New Roman"/>
          <w:sz w:val="22"/>
          <w:szCs w:val="22"/>
          <w:b w:val="1"/>
          <w:bCs w:val="1"/>
          <w:color w:val="auto"/>
        </w:rPr>
        <w:t>Dependabot</w:t>
      </w:r>
      <w:r>
        <w:rPr>
          <w:rFonts w:ascii="Times New Roman" w:cs="Times New Roman" w:eastAsia="Times New Roman" w:hAnsi="Times New Roman"/>
          <w:sz w:val="22"/>
          <w:szCs w:val="22"/>
          <w:color w:val="auto"/>
        </w:rPr>
        <w:t xml:space="preserve"> categories. To create a new secret, press</w:t>
      </w:r>
      <w:r>
        <w:rPr>
          <w:rFonts w:ascii="Times New Roman" w:cs="Times New Roman" w:eastAsia="Times New Roman" w:hAnsi="Times New Roman"/>
          <w:sz w:val="22"/>
          <w:szCs w:val="22"/>
          <w:b w:val="1"/>
          <w:bCs w:val="1"/>
          <w:color w:val="auto"/>
        </w:rPr>
        <w:t xml:space="preserve"> New repository secret</w:t>
      </w:r>
      <w:r>
        <w:rPr>
          <w:rFonts w:ascii="Times New Roman" w:cs="Times New Roman" w:eastAsia="Times New Roman" w:hAnsi="Times New Roman"/>
          <w:sz w:val="22"/>
          <w:szCs w:val="22"/>
          <w:color w:val="auto"/>
        </w:rPr>
        <w:t xml:space="preserve"> and enter the name and the secret (see </w:t>
      </w:r>
      <w:r>
        <w:rPr>
          <w:rFonts w:ascii="Times New Roman" w:cs="Times New Roman" w:eastAsia="Times New Roman" w:hAnsi="Times New Roman"/>
          <w:sz w:val="22"/>
          <w:szCs w:val="22"/>
          <w:i w:val="1"/>
          <w:iCs w:val="1"/>
          <w:color w:val="auto"/>
        </w:rPr>
        <w:t>Figure 6.1</w:t>
      </w:r>
      <w:r>
        <w:rPr>
          <w:rFonts w:ascii="Times New Roman" w:cs="Times New Roman" w:eastAsia="Times New Roman" w:hAnsi="Times New Roman"/>
          <w:sz w:val="22"/>
          <w:szCs w:val="22"/>
          <w:color w:val="auto"/>
        </w:rPr>
        <w: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13970</wp:posOffset>
            </wp:positionH>
            <wp:positionV relativeFrom="paragraph">
              <wp:posOffset>111125</wp:posOffset>
            </wp:positionV>
            <wp:extent cx="5000625" cy="2967990"/>
            <wp:wrapNone/>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
                    <pic:cNvPicPr>
                      <a:picLocks noChangeAspect="1" noChangeArrowheads="1"/>
                    </pic:cNvPicPr>
                  </pic:nvPicPr>
                  <pic:blipFill>
                    <a:blip r:embed="rId189">
                      <a:extLst>
                        <a:ext uri="{28A0092B-C50C-407E-A947-70E740481C1C}"/>
                      </a:extLst>
                    </a:blip>
                    <a:srcRect/>
                    <a:stretch>
                      <a:fillRect/>
                    </a:stretch>
                  </pic:blipFill>
                  <pic:spPr bwMode="auto">
                    <a:xfrm>
                      <a:off x="0" y="0"/>
                      <a:ext cx="5000625" cy="296799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24" w:lineRule="exact"/>
        <w:rPr>
          <w:sz w:val="20"/>
          <w:szCs w:val="20"/>
          <w:color w:val="auto"/>
        </w:rPr>
      </w:pPr>
    </w:p>
    <w:p>
      <w:pPr>
        <w:jc w:val="center"/>
        <w:ind w:right="180"/>
        <w:spacing w:after="0"/>
        <w:rPr>
          <w:sz w:val="20"/>
          <w:szCs w:val="20"/>
          <w:color w:val="auto"/>
        </w:rPr>
      </w:pPr>
      <w:r>
        <w:rPr>
          <w:rFonts w:ascii="Times New Roman" w:cs="Times New Roman" w:eastAsia="Times New Roman" w:hAnsi="Times New Roman"/>
          <w:sz w:val="19"/>
          <w:szCs w:val="19"/>
          <w:color w:val="auto"/>
        </w:rPr>
        <w:t>Figure 6.1 – Managing repository secrets</w:t>
      </w:r>
    </w:p>
    <w:p>
      <w:pPr>
        <w:spacing w:after="0" w:line="98" w:lineRule="exact"/>
        <w:rPr>
          <w:sz w:val="20"/>
          <w:szCs w:val="20"/>
          <w:color w:val="auto"/>
        </w:rPr>
      </w:pPr>
    </w:p>
    <w:p>
      <w:pPr>
        <w:spacing w:after="0"/>
        <w:rPr>
          <w:sz w:val="20"/>
          <w:szCs w:val="20"/>
          <w:color w:val="auto"/>
        </w:rPr>
      </w:pPr>
      <w:r>
        <w:rPr>
          <w:rFonts w:ascii="Times New Roman" w:cs="Times New Roman" w:eastAsia="Times New Roman" w:hAnsi="Times New Roman"/>
          <w:sz w:val="22"/>
          <w:szCs w:val="22"/>
          <w:color w:val="auto"/>
        </w:rPr>
        <w:t xml:space="preserve">Secrets for organizations work more or less the same. Create the secret under </w:t>
      </w:r>
      <w:r>
        <w:rPr>
          <w:rFonts w:ascii="Times New Roman" w:cs="Times New Roman" w:eastAsia="Times New Roman" w:hAnsi="Times New Roman"/>
          <w:sz w:val="22"/>
          <w:szCs w:val="22"/>
          <w:b w:val="1"/>
          <w:bCs w:val="1"/>
          <w:color w:val="auto"/>
        </w:rPr>
        <w:t>Settings</w:t>
      </w:r>
      <w:r>
        <w:rPr>
          <w:rFonts w:ascii="Times New Roman" w:cs="Times New Roman" w:eastAsia="Times New Roman" w:hAnsi="Times New Roman"/>
          <w:sz w:val="22"/>
          <w:szCs w:val="22"/>
          <w:color w:val="auto"/>
        </w:rPr>
        <w:t xml:space="preserve"> |</w:t>
      </w:r>
    </w:p>
    <w:p>
      <w:pPr>
        <w:spacing w:after="0" w:line="11" w:lineRule="exact"/>
        <w:rPr>
          <w:sz w:val="20"/>
          <w:szCs w:val="20"/>
          <w:color w:val="auto"/>
        </w:rPr>
      </w:pPr>
    </w:p>
    <w:p>
      <w:pPr>
        <w:spacing w:after="0"/>
        <w:rPr>
          <w:sz w:val="20"/>
          <w:szCs w:val="20"/>
          <w:color w:val="auto"/>
        </w:rPr>
      </w:pPr>
      <w:r>
        <w:rPr>
          <w:rFonts w:ascii="Times New Roman" w:cs="Times New Roman" w:eastAsia="Times New Roman" w:hAnsi="Times New Roman"/>
          <w:sz w:val="22"/>
          <w:szCs w:val="22"/>
          <w:b w:val="1"/>
          <w:bCs w:val="1"/>
          <w:color w:val="auto"/>
        </w:rPr>
        <w:t>Secrets</w:t>
      </w:r>
      <w:r>
        <w:rPr>
          <w:rFonts w:ascii="Times New Roman" w:cs="Times New Roman" w:eastAsia="Times New Roman" w:hAnsi="Times New Roman"/>
          <w:sz w:val="22"/>
          <w:szCs w:val="22"/>
          <w:color w:val="auto"/>
        </w:rPr>
        <w:t xml:space="preserve"> | </w:t>
      </w:r>
      <w:r>
        <w:rPr>
          <w:rFonts w:ascii="Times New Roman" w:cs="Times New Roman" w:eastAsia="Times New Roman" w:hAnsi="Times New Roman"/>
          <w:sz w:val="22"/>
          <w:szCs w:val="22"/>
          <w:b w:val="1"/>
          <w:bCs w:val="1"/>
          <w:color w:val="auto"/>
        </w:rPr>
        <w:t>New organization secret</w:t>
      </w:r>
      <w:r>
        <w:rPr>
          <w:rFonts w:ascii="Times New Roman" w:cs="Times New Roman" w:eastAsia="Times New Roman" w:hAnsi="Times New Roman"/>
          <w:sz w:val="22"/>
          <w:szCs w:val="22"/>
          <w:color w:val="auto"/>
        </w:rPr>
        <w:t xml:space="preserve"> and set the access policy to either of the following:</w:t>
      </w:r>
    </w:p>
    <w:p>
      <w:pPr>
        <w:spacing w:after="0" w:line="191" w:lineRule="exact"/>
        <w:rPr>
          <w:sz w:val="20"/>
          <w:szCs w:val="20"/>
          <w:color w:val="auto"/>
        </w:rPr>
      </w:pPr>
    </w:p>
    <w:p>
      <w:pPr>
        <w:ind w:left="540" w:hanging="270"/>
        <w:spacing w:after="0"/>
        <w:tabs>
          <w:tab w:leader="none" w:pos="540" w:val="left"/>
        </w:tabs>
        <w:numPr>
          <w:ilvl w:val="0"/>
          <w:numId w:val="126"/>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b w:val="1"/>
          <w:bCs w:val="1"/>
          <w:color w:val="auto"/>
        </w:rPr>
        <w:t>All repositories</w:t>
      </w:r>
    </w:p>
    <w:p>
      <w:pPr>
        <w:spacing w:after="0" w:line="124" w:lineRule="exact"/>
        <w:rPr>
          <w:rFonts w:ascii="Times New Roman" w:cs="Times New Roman" w:eastAsia="Times New Roman" w:hAnsi="Times New Roman"/>
          <w:sz w:val="22"/>
          <w:szCs w:val="22"/>
          <w:color w:val="auto"/>
        </w:rPr>
      </w:pPr>
    </w:p>
    <w:p>
      <w:pPr>
        <w:ind w:left="540" w:hanging="270"/>
        <w:spacing w:after="0"/>
        <w:tabs>
          <w:tab w:leader="none" w:pos="540" w:val="left"/>
        </w:tabs>
        <w:numPr>
          <w:ilvl w:val="0"/>
          <w:numId w:val="126"/>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b w:val="1"/>
          <w:bCs w:val="1"/>
          <w:color w:val="auto"/>
        </w:rPr>
        <w:t>Private repositories</w:t>
      </w:r>
    </w:p>
    <w:p>
      <w:pPr>
        <w:spacing w:after="0" w:line="124" w:lineRule="exact"/>
        <w:rPr>
          <w:rFonts w:ascii="Times New Roman" w:cs="Times New Roman" w:eastAsia="Times New Roman" w:hAnsi="Times New Roman"/>
          <w:sz w:val="22"/>
          <w:szCs w:val="22"/>
          <w:color w:val="auto"/>
        </w:rPr>
      </w:pPr>
    </w:p>
    <w:p>
      <w:pPr>
        <w:ind w:left="540" w:hanging="270"/>
        <w:spacing w:after="0"/>
        <w:tabs>
          <w:tab w:leader="none" w:pos="540" w:val="left"/>
        </w:tabs>
        <w:numPr>
          <w:ilvl w:val="0"/>
          <w:numId w:val="126"/>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b w:val="1"/>
          <w:bCs w:val="1"/>
          <w:color w:val="auto"/>
        </w:rPr>
        <w:t>Selected repositories</w:t>
      </w:r>
    </w:p>
    <w:p>
      <w:pPr>
        <w:spacing w:after="0" w:line="191" w:lineRule="exact"/>
        <w:rPr>
          <w:sz w:val="20"/>
          <w:szCs w:val="20"/>
          <w:color w:val="auto"/>
        </w:rPr>
      </w:pPr>
    </w:p>
    <w:p>
      <w:pPr>
        <w:spacing w:after="0"/>
        <w:rPr>
          <w:sz w:val="20"/>
          <w:szCs w:val="20"/>
          <w:color w:val="auto"/>
        </w:rPr>
      </w:pPr>
      <w:r>
        <w:rPr>
          <w:rFonts w:ascii="Times New Roman" w:cs="Times New Roman" w:eastAsia="Times New Roman" w:hAnsi="Times New Roman"/>
          <w:sz w:val="22"/>
          <w:szCs w:val="22"/>
          <w:color w:val="auto"/>
        </w:rPr>
        <w:t xml:space="preserve">When you choose </w:t>
      </w:r>
      <w:r>
        <w:rPr>
          <w:rFonts w:ascii="Times New Roman" w:cs="Times New Roman" w:eastAsia="Times New Roman" w:hAnsi="Times New Roman"/>
          <w:sz w:val="22"/>
          <w:szCs w:val="22"/>
          <w:b w:val="1"/>
          <w:bCs w:val="1"/>
          <w:color w:val="auto"/>
        </w:rPr>
        <w:t>Selected repositories</w:t>
      </w:r>
      <w:r>
        <w:rPr>
          <w:rFonts w:ascii="Times New Roman" w:cs="Times New Roman" w:eastAsia="Times New Roman" w:hAnsi="Times New Roman"/>
          <w:sz w:val="22"/>
          <w:szCs w:val="22"/>
          <w:color w:val="auto"/>
        </w:rPr>
        <w:t>, you can grant access to individual repositories.</w:t>
      </w:r>
    </w:p>
    <w:p>
      <w:pPr>
        <w:spacing w:after="0" w:line="160" w:lineRule="exact"/>
        <w:rPr>
          <w:sz w:val="20"/>
          <w:szCs w:val="20"/>
          <w:color w:val="auto"/>
        </w:rPr>
      </w:pPr>
    </w:p>
    <w:p>
      <w:pPr>
        <w:spacing w:after="0"/>
        <w:rPr>
          <w:sz w:val="20"/>
          <w:szCs w:val="20"/>
          <w:color w:val="auto"/>
        </w:rPr>
      </w:pPr>
      <w:r>
        <w:rPr>
          <w:rFonts w:ascii="Times New Roman" w:cs="Times New Roman" w:eastAsia="Times New Roman" w:hAnsi="Times New Roman"/>
          <w:sz w:val="22"/>
          <w:szCs w:val="22"/>
          <w:color w:val="auto"/>
        </w:rPr>
        <w:t>If you prefer the GitHub CLI, you can use</w:t>
      </w:r>
      <w:r>
        <w:rPr>
          <w:rFonts w:ascii="Courier New" w:cs="Courier New" w:eastAsia="Courier New" w:hAnsi="Courier New"/>
          <w:sz w:val="21"/>
          <w:szCs w:val="21"/>
          <w:color w:val="auto"/>
        </w:rPr>
        <w:t xml:space="preserve"> gh secret set</w:t>
      </w:r>
      <w:r>
        <w:rPr>
          <w:rFonts w:ascii="Times New Roman" w:cs="Times New Roman" w:eastAsia="Times New Roman" w:hAnsi="Times New Roman"/>
          <w:sz w:val="22"/>
          <w:szCs w:val="22"/>
          <w:color w:val="auto"/>
        </w:rPr>
        <w:t xml:space="preserve"> to create a new secret:</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133350</wp:posOffset>
                </wp:positionV>
                <wp:extent cx="5029200" cy="227330"/>
                <wp:wrapNone/>
                <wp:docPr id="459" name="Shape 45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227330"/>
                        </a:xfrm>
                        <a:prstGeom prst="rect">
                          <a:avLst/>
                        </a:prstGeom>
                        <a:solidFill>
                          <a:srgbClr val="F3F2F1"/>
                        </a:solidFill>
                      </wps:spPr>
                      <wps:bodyPr/>
                    </wps:wsp>
                  </a:graphicData>
                </a:graphic>
              </wp:anchor>
            </w:drawing>
          </mc:Choice>
          <mc:Fallback>
            <w:pict>
              <v:rect id="Shape 459" o:spid="_x0000_s1484" style="position:absolute;margin-left:0pt;margin-top:10.5pt;width:396pt;height:17.9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F3F2F1" stroked="f"/>
            </w:pict>
          </mc:Fallback>
        </mc:AlternateContent>
      </w:r>
    </w:p>
    <w:p>
      <w:pPr>
        <w:spacing w:after="0" w:line="212" w:lineRule="exact"/>
        <w:rPr>
          <w:sz w:val="20"/>
          <w:szCs w:val="20"/>
          <w:color w:val="auto"/>
        </w:rPr>
      </w:pPr>
    </w:p>
    <w:p>
      <w:pPr>
        <w:ind w:left="180"/>
        <w:spacing w:after="0"/>
        <w:rPr>
          <w:sz w:val="20"/>
          <w:szCs w:val="20"/>
          <w:color w:val="auto"/>
        </w:rPr>
      </w:pPr>
      <w:r>
        <w:rPr>
          <w:rFonts w:ascii="Courier New" w:cs="Courier New" w:eastAsia="Courier New" w:hAnsi="Courier New"/>
          <w:sz w:val="20"/>
          <w:szCs w:val="20"/>
          <w:b w:val="1"/>
          <w:bCs w:val="1"/>
          <w:color w:val="12110C"/>
        </w:rPr>
        <w:t>$ gh secret set</w:t>
      </w:r>
      <w:r>
        <w:rPr>
          <w:rFonts w:ascii="Courier New" w:cs="Courier New" w:eastAsia="Courier New" w:hAnsi="Courier New"/>
          <w:sz w:val="20"/>
          <w:szCs w:val="20"/>
          <w:b w:val="1"/>
          <w:bCs w:val="1"/>
          <w:color w:val="000000"/>
        </w:rPr>
        <w:t xml:space="preserve"> secret-name</w:t>
      </w:r>
    </w:p>
    <w:p>
      <w:pPr>
        <w:sectPr>
          <w:pgSz w:w="10980" w:h="13680" w:orient="portrait"/>
          <w:cols w:equalWidth="0" w:num="1">
            <w:col w:w="8100"/>
          </w:cols>
          <w:pgMar w:left="1440" w:top="889" w:right="1440" w:bottom="1440" w:gutter="0" w:footer="0" w:header="0"/>
        </w:sectPr>
      </w:pPr>
    </w:p>
    <w:bookmarkStart w:id="186" w:name="page187"/>
    <w:bookmarkEnd w:id="186"/>
    <w:p>
      <w:pPr>
        <w:ind w:left="180"/>
        <w:spacing w:after="0"/>
        <w:tabs>
          <w:tab w:leader="none" w:pos="680" w:val="left"/>
        </w:tabs>
        <w:rPr>
          <w:sz w:val="20"/>
          <w:szCs w:val="20"/>
          <w:color w:val="auto"/>
        </w:rPr>
      </w:pPr>
      <w:r>
        <w:rPr>
          <w:rFonts w:ascii="Times New Roman" w:cs="Times New Roman" w:eastAsia="Times New Roman" w:hAnsi="Times New Roman"/>
          <w:sz w:val="20"/>
          <w:szCs w:val="20"/>
          <w:color w:val="auto"/>
        </w:rPr>
        <w:t>158</w:t>
        <w:tab/>
        <w:t>Automation with GitHub Actions</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114300</wp:posOffset>
                </wp:positionH>
                <wp:positionV relativeFrom="paragraph">
                  <wp:posOffset>53340</wp:posOffset>
                </wp:positionV>
                <wp:extent cx="5029200" cy="0"/>
                <wp:wrapNone/>
                <wp:docPr id="460" name="Shape 46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460" o:spid="_x0000_s1485"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9pt,4.2pt" to="405pt,4.2pt" o:allowincell="f" strokecolor="#000000" strokeweight="0.5pt"/>
            </w:pict>
          </mc:Fallback>
        </mc:AlternateContent>
      </w:r>
    </w:p>
    <w:p>
      <w:pPr>
        <w:spacing w:after="0" w:line="310" w:lineRule="exact"/>
        <w:rPr>
          <w:sz w:val="20"/>
          <w:szCs w:val="20"/>
          <w:color w:val="auto"/>
        </w:rPr>
      </w:pPr>
    </w:p>
    <w:p>
      <w:pPr>
        <w:ind w:left="180" w:right="160"/>
        <w:spacing w:after="0" w:line="274" w:lineRule="auto"/>
        <w:rPr>
          <w:sz w:val="20"/>
          <w:szCs w:val="20"/>
          <w:color w:val="auto"/>
        </w:rPr>
      </w:pPr>
      <w:r>
        <w:rPr>
          <w:rFonts w:ascii="Times New Roman" w:cs="Times New Roman" w:eastAsia="Times New Roman" w:hAnsi="Times New Roman"/>
          <w:sz w:val="22"/>
          <w:szCs w:val="22"/>
          <w:color w:val="auto"/>
        </w:rPr>
        <w:t>You will be prompted for the secret. You can also read the secret from a file, pipe it to the command, or specify it as the body (</w:t>
      </w:r>
      <w:r>
        <w:rPr>
          <w:rFonts w:ascii="Courier New" w:cs="Courier New" w:eastAsia="Courier New" w:hAnsi="Courier New"/>
          <w:sz w:val="21"/>
          <w:szCs w:val="21"/>
          <w:color w:val="auto"/>
        </w:rPr>
        <w:t>-b</w:t>
      </w:r>
      <w:r>
        <w:rPr>
          <w:rFonts w:ascii="Times New Roman" w:cs="Times New Roman" w:eastAsia="Times New Roman" w:hAnsi="Times New Roman"/>
          <w:sz w:val="22"/>
          <w:szCs w:val="22"/>
          <w:color w:val="auto"/>
        </w:rPr>
        <w:t xml:space="preserve"> or</w:t>
      </w:r>
      <w:r>
        <w:rPr>
          <w:rFonts w:ascii="Courier New" w:cs="Courier New" w:eastAsia="Courier New" w:hAnsi="Courier New"/>
          <w:sz w:val="21"/>
          <w:szCs w:val="21"/>
          <w:color w:val="auto"/>
        </w:rPr>
        <w:t xml:space="preserve"> --body</w:t>
      </w:r>
      <w:r>
        <w:rPr>
          <w:rFonts w:ascii="Times New Roman" w:cs="Times New Roman" w:eastAsia="Times New Roman" w:hAnsi="Times New Roman"/>
          <w:sz w:val="22"/>
          <w:szCs w:val="22"/>
          <w:color w:val="auto"/>
        </w:rPr>
        <w:t>):</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114300</wp:posOffset>
                </wp:positionH>
                <wp:positionV relativeFrom="paragraph">
                  <wp:posOffset>93345</wp:posOffset>
                </wp:positionV>
                <wp:extent cx="5029200" cy="415925"/>
                <wp:wrapNone/>
                <wp:docPr id="461" name="Shape 46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15925"/>
                        </a:xfrm>
                        <a:prstGeom prst="rect">
                          <a:avLst/>
                        </a:prstGeom>
                        <a:solidFill>
                          <a:srgbClr val="F3F2F1"/>
                        </a:solidFill>
                      </wps:spPr>
                      <wps:bodyPr/>
                    </wps:wsp>
                  </a:graphicData>
                </a:graphic>
              </wp:anchor>
            </w:drawing>
          </mc:Choice>
          <mc:Fallback>
            <w:pict>
              <v:rect id="Shape 461" o:spid="_x0000_s1486" style="position:absolute;margin-left:9pt;margin-top:7.35pt;width:396pt;height:32.7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F3F2F1" stroked="f"/>
            </w:pict>
          </mc:Fallback>
        </mc:AlternateContent>
      </w:r>
    </w:p>
    <w:p>
      <w:pPr>
        <w:spacing w:after="0" w:line="155" w:lineRule="exact"/>
        <w:rPr>
          <w:sz w:val="20"/>
          <w:szCs w:val="20"/>
          <w:color w:val="auto"/>
        </w:rPr>
      </w:pPr>
    </w:p>
    <w:p>
      <w:pPr>
        <w:ind w:left="360" w:right="2820"/>
        <w:spacing w:after="0" w:line="337" w:lineRule="auto"/>
        <w:rPr>
          <w:sz w:val="20"/>
          <w:szCs w:val="20"/>
          <w:color w:val="auto"/>
        </w:rPr>
      </w:pPr>
      <w:r>
        <w:rPr>
          <w:rFonts w:ascii="Courier New" w:cs="Courier New" w:eastAsia="Courier New" w:hAnsi="Courier New"/>
          <w:sz w:val="19"/>
          <w:szCs w:val="19"/>
          <w:b w:val="1"/>
          <w:bCs w:val="1"/>
          <w:color w:val="12110C"/>
        </w:rPr>
        <w:t>$ gh secret set</w:t>
      </w:r>
      <w:r>
        <w:rPr>
          <w:rFonts w:ascii="Courier New" w:cs="Courier New" w:eastAsia="Courier New" w:hAnsi="Courier New"/>
          <w:sz w:val="19"/>
          <w:szCs w:val="19"/>
          <w:b w:val="1"/>
          <w:bCs w:val="1"/>
          <w:color w:val="000000"/>
        </w:rPr>
        <w:t xml:space="preserve"> secret-name</w:t>
      </w:r>
      <w:r>
        <w:rPr>
          <w:rFonts w:ascii="Courier New" w:cs="Courier New" w:eastAsia="Courier New" w:hAnsi="Courier New"/>
          <w:sz w:val="19"/>
          <w:szCs w:val="19"/>
          <w:b w:val="1"/>
          <w:bCs w:val="1"/>
          <w:color w:val="12110C"/>
        </w:rPr>
        <w:t xml:space="preserve"> &lt; secret.txt $ gh secret set</w:t>
      </w:r>
      <w:r>
        <w:rPr>
          <w:rFonts w:ascii="Courier New" w:cs="Courier New" w:eastAsia="Courier New" w:hAnsi="Courier New"/>
          <w:sz w:val="19"/>
          <w:szCs w:val="19"/>
          <w:b w:val="1"/>
          <w:bCs w:val="1"/>
          <w:color w:val="000000"/>
        </w:rPr>
        <w:t xml:space="preserve"> secret-name</w:t>
      </w:r>
      <w:r>
        <w:rPr>
          <w:rFonts w:ascii="Courier New" w:cs="Courier New" w:eastAsia="Courier New" w:hAnsi="Courier New"/>
          <w:sz w:val="19"/>
          <w:szCs w:val="19"/>
          <w:b w:val="1"/>
          <w:bCs w:val="1"/>
          <w:color w:val="12110C"/>
        </w:rPr>
        <w:t xml:space="preserve"> --body</w:t>
      </w:r>
      <w:r>
        <w:rPr>
          <w:rFonts w:ascii="Courier New" w:cs="Courier New" w:eastAsia="Courier New" w:hAnsi="Courier New"/>
          <w:sz w:val="19"/>
          <w:szCs w:val="19"/>
          <w:b w:val="1"/>
          <w:bCs w:val="1"/>
          <w:color w:val="000000"/>
        </w:rPr>
        <w:t xml:space="preserve"> secret</w:t>
      </w:r>
    </w:p>
    <w:p>
      <w:pPr>
        <w:spacing w:after="0" w:line="113" w:lineRule="exact"/>
        <w:rPr>
          <w:sz w:val="20"/>
          <w:szCs w:val="20"/>
          <w:color w:val="auto"/>
        </w:rPr>
      </w:pPr>
    </w:p>
    <w:p>
      <w:pPr>
        <w:ind w:left="180" w:right="400"/>
        <w:spacing w:after="0" w:line="242" w:lineRule="auto"/>
        <w:rPr>
          <w:sz w:val="20"/>
          <w:szCs w:val="20"/>
          <w:color w:val="auto"/>
        </w:rPr>
      </w:pPr>
      <w:r>
        <w:rPr>
          <w:rFonts w:ascii="Times New Roman" w:cs="Times New Roman" w:eastAsia="Times New Roman" w:hAnsi="Times New Roman"/>
          <w:sz w:val="22"/>
          <w:szCs w:val="22"/>
          <w:color w:val="auto"/>
        </w:rPr>
        <w:t>If the secret is for an environment, you can specify it using the</w:t>
      </w:r>
      <w:r>
        <w:rPr>
          <w:rFonts w:ascii="Courier New" w:cs="Courier New" w:eastAsia="Courier New" w:hAnsi="Courier New"/>
          <w:sz w:val="21"/>
          <w:szCs w:val="21"/>
          <w:color w:val="auto"/>
        </w:rPr>
        <w:t xml:space="preserve"> --env</w:t>
      </w:r>
      <w:r>
        <w:rPr>
          <w:rFonts w:ascii="Times New Roman" w:cs="Times New Roman" w:eastAsia="Times New Roman" w:hAnsi="Times New Roman"/>
          <w:sz w:val="22"/>
          <w:szCs w:val="22"/>
          <w:color w:val="auto"/>
        </w:rPr>
        <w:t xml:space="preserve"> (</w:t>
      </w:r>
      <w:r>
        <w:rPr>
          <w:rFonts w:ascii="Courier New" w:cs="Courier New" w:eastAsia="Courier New" w:hAnsi="Courier New"/>
          <w:sz w:val="21"/>
          <w:szCs w:val="21"/>
          <w:color w:val="auto"/>
        </w:rPr>
        <w:t>-e</w:t>
      </w:r>
      <w:r>
        <w:rPr>
          <w:rFonts w:ascii="Times New Roman" w:cs="Times New Roman" w:eastAsia="Times New Roman" w:hAnsi="Times New Roman"/>
          <w:sz w:val="22"/>
          <w:szCs w:val="22"/>
          <w:color w:val="auto"/>
        </w:rPr>
        <w:t>) argument. For organization secrets, you can set their visibility (</w:t>
      </w:r>
      <w:r>
        <w:rPr>
          <w:rFonts w:ascii="Courier New" w:cs="Courier New" w:eastAsia="Courier New" w:hAnsi="Courier New"/>
          <w:sz w:val="21"/>
          <w:szCs w:val="21"/>
          <w:color w:val="auto"/>
        </w:rPr>
        <w:t>--visibility</w:t>
      </w:r>
      <w:r>
        <w:rPr>
          <w:rFonts w:ascii="Times New Roman" w:cs="Times New Roman" w:eastAsia="Times New Roman" w:hAnsi="Times New Roman"/>
          <w:sz w:val="22"/>
          <w:szCs w:val="22"/>
          <w:color w:val="auto"/>
        </w:rPr>
        <w:t xml:space="preserve"> or</w:t>
      </w:r>
      <w:r>
        <w:rPr>
          <w:rFonts w:ascii="Courier New" w:cs="Courier New" w:eastAsia="Courier New" w:hAnsi="Courier New"/>
          <w:sz w:val="21"/>
          <w:szCs w:val="21"/>
          <w:color w:val="auto"/>
        </w:rPr>
        <w:t xml:space="preserve"> -v</w:t>
      </w:r>
      <w:r>
        <w:rPr>
          <w:rFonts w:ascii="Times New Roman" w:cs="Times New Roman" w:eastAsia="Times New Roman" w:hAnsi="Times New Roman"/>
          <w:sz w:val="22"/>
          <w:szCs w:val="22"/>
          <w:color w:val="auto"/>
        </w:rPr>
        <w:t>) to</w:t>
      </w:r>
      <w:r>
        <w:rPr>
          <w:rFonts w:ascii="Courier New" w:cs="Courier New" w:eastAsia="Courier New" w:hAnsi="Courier New"/>
          <w:sz w:val="21"/>
          <w:szCs w:val="21"/>
          <w:color w:val="auto"/>
        </w:rPr>
        <w:t xml:space="preserve"> all</w:t>
      </w:r>
      <w:r>
        <w:rPr>
          <w:rFonts w:ascii="Times New Roman" w:cs="Times New Roman" w:eastAsia="Times New Roman" w:hAnsi="Times New Roman"/>
          <w:sz w:val="22"/>
          <w:szCs w:val="22"/>
          <w:color w:val="auto"/>
        </w:rPr>
        <w:t xml:space="preserve">, </w:t>
      </w:r>
      <w:r>
        <w:rPr>
          <w:rFonts w:ascii="Courier New" w:cs="Courier New" w:eastAsia="Courier New" w:hAnsi="Courier New"/>
          <w:sz w:val="21"/>
          <w:szCs w:val="21"/>
          <w:color w:val="auto"/>
        </w:rPr>
        <w:t>private</w:t>
      </w:r>
      <w:r>
        <w:rPr>
          <w:rFonts w:ascii="Times New Roman" w:cs="Times New Roman" w:eastAsia="Times New Roman" w:hAnsi="Times New Roman"/>
          <w:sz w:val="22"/>
          <w:szCs w:val="22"/>
          <w:color w:val="auto"/>
        </w:rPr>
        <w:t>, or</w:t>
      </w:r>
      <w:r>
        <w:rPr>
          <w:rFonts w:ascii="Courier New" w:cs="Courier New" w:eastAsia="Courier New" w:hAnsi="Courier New"/>
          <w:sz w:val="21"/>
          <w:szCs w:val="21"/>
          <w:color w:val="auto"/>
        </w:rPr>
        <w:t xml:space="preserve"> selected</w:t>
      </w:r>
      <w:r>
        <w:rPr>
          <w:rFonts w:ascii="Times New Roman" w:cs="Times New Roman" w:eastAsia="Times New Roman" w:hAnsi="Times New Roman"/>
          <w:sz w:val="22"/>
          <w:szCs w:val="22"/>
          <w:color w:val="auto"/>
        </w:rPr>
        <w:t>. For</w:t>
      </w:r>
      <w:r>
        <w:rPr>
          <w:rFonts w:ascii="Courier New" w:cs="Courier New" w:eastAsia="Courier New" w:hAnsi="Courier New"/>
          <w:sz w:val="21"/>
          <w:szCs w:val="21"/>
          <w:color w:val="auto"/>
        </w:rPr>
        <w:t xml:space="preserve"> selected</w:t>
      </w:r>
      <w:r>
        <w:rPr>
          <w:rFonts w:ascii="Times New Roman" w:cs="Times New Roman" w:eastAsia="Times New Roman" w:hAnsi="Times New Roman"/>
          <w:sz w:val="22"/>
          <w:szCs w:val="22"/>
          <w:color w:val="auto"/>
        </w:rPr>
        <w:t>, you must specify one or more repositories</w:t>
      </w:r>
      <w:r>
        <w:rPr>
          <w:rFonts w:ascii="Courier New" w:cs="Courier New" w:eastAsia="Courier New" w:hAnsi="Courier New"/>
          <w:sz w:val="21"/>
          <w:szCs w:val="21"/>
          <w:color w:val="auto"/>
        </w:rPr>
        <w:t xml:space="preserve"> </w:t>
      </w:r>
      <w:r>
        <w:rPr>
          <w:rFonts w:ascii="Times New Roman" w:cs="Times New Roman" w:eastAsia="Times New Roman" w:hAnsi="Times New Roman"/>
          <w:sz w:val="22"/>
          <w:szCs w:val="22"/>
          <w:color w:val="auto"/>
        </w:rPr>
        <w:t>using</w:t>
      </w:r>
      <w:r>
        <w:rPr>
          <w:rFonts w:ascii="Courier New" w:cs="Courier New" w:eastAsia="Courier New" w:hAnsi="Courier New"/>
          <w:sz w:val="21"/>
          <w:szCs w:val="21"/>
          <w:color w:val="auto"/>
        </w:rPr>
        <w:t xml:space="preserve"> --repos</w:t>
      </w:r>
      <w:r>
        <w:rPr>
          <w:rFonts w:ascii="Times New Roman" w:cs="Times New Roman" w:eastAsia="Times New Roman" w:hAnsi="Times New Roman"/>
          <w:sz w:val="22"/>
          <w:szCs w:val="22"/>
          <w:color w:val="auto"/>
        </w:rPr>
        <w:t xml:space="preserve"> (</w:t>
      </w:r>
      <w:r>
        <w:rPr>
          <w:rFonts w:ascii="Courier New" w:cs="Courier New" w:eastAsia="Courier New" w:hAnsi="Courier New"/>
          <w:sz w:val="21"/>
          <w:szCs w:val="21"/>
          <w:color w:val="auto"/>
        </w:rPr>
        <w:t>-r</w:t>
      </w:r>
      <w:r>
        <w:rPr>
          <w:rFonts w:ascii="Times New Roman" w:cs="Times New Roman" w:eastAsia="Times New Roman" w:hAnsi="Times New Roman"/>
          <w:sz w:val="22"/>
          <w:szCs w:val="22"/>
          <w:color w:val="auto"/>
        </w:rPr>
        <w:t>):</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114300</wp:posOffset>
                </wp:positionH>
                <wp:positionV relativeFrom="paragraph">
                  <wp:posOffset>114935</wp:posOffset>
                </wp:positionV>
                <wp:extent cx="5029200" cy="604520"/>
                <wp:wrapNone/>
                <wp:docPr id="462" name="Shape 46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604520"/>
                        </a:xfrm>
                        <a:prstGeom prst="rect">
                          <a:avLst/>
                        </a:prstGeom>
                        <a:solidFill>
                          <a:srgbClr val="F3F2F1"/>
                        </a:solidFill>
                      </wps:spPr>
                      <wps:bodyPr/>
                    </wps:wsp>
                  </a:graphicData>
                </a:graphic>
              </wp:anchor>
            </w:drawing>
          </mc:Choice>
          <mc:Fallback>
            <w:pict>
              <v:rect id="Shape 462" o:spid="_x0000_s1487" style="position:absolute;margin-left:9pt;margin-top:9.05pt;width:396pt;height:47.6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F3F2F1" stroked="f"/>
            </w:pict>
          </mc:Fallback>
        </mc:AlternateContent>
      </w:r>
    </w:p>
    <w:p>
      <w:pPr>
        <w:spacing w:after="0" w:line="190" w:lineRule="exact"/>
        <w:rPr>
          <w:sz w:val="20"/>
          <w:szCs w:val="20"/>
          <w:color w:val="auto"/>
        </w:rPr>
      </w:pPr>
    </w:p>
    <w:p>
      <w:pPr>
        <w:ind w:left="360" w:right="1740"/>
        <w:spacing w:after="0" w:line="330" w:lineRule="auto"/>
        <w:rPr>
          <w:sz w:val="20"/>
          <w:szCs w:val="20"/>
          <w:color w:val="auto"/>
        </w:rPr>
      </w:pPr>
      <w:r>
        <w:rPr>
          <w:rFonts w:ascii="Courier New" w:cs="Courier New" w:eastAsia="Courier New" w:hAnsi="Courier New"/>
          <w:sz w:val="19"/>
          <w:szCs w:val="19"/>
          <w:b w:val="1"/>
          <w:bCs w:val="1"/>
          <w:color w:val="12110C"/>
        </w:rPr>
        <w:t>$ gh secret set</w:t>
      </w:r>
      <w:r>
        <w:rPr>
          <w:rFonts w:ascii="Courier New" w:cs="Courier New" w:eastAsia="Courier New" w:hAnsi="Courier New"/>
          <w:sz w:val="19"/>
          <w:szCs w:val="19"/>
          <w:b w:val="1"/>
          <w:bCs w:val="1"/>
          <w:color w:val="000000"/>
        </w:rPr>
        <w:t xml:space="preserve"> secret-name</w:t>
      </w:r>
      <w:r>
        <w:rPr>
          <w:rFonts w:ascii="Courier New" w:cs="Courier New" w:eastAsia="Courier New" w:hAnsi="Courier New"/>
          <w:sz w:val="19"/>
          <w:szCs w:val="19"/>
          <w:b w:val="1"/>
          <w:bCs w:val="1"/>
          <w:color w:val="12110C"/>
        </w:rPr>
        <w:t xml:space="preserve"> --env</w:t>
      </w:r>
      <w:r>
        <w:rPr>
          <w:rFonts w:ascii="Courier New" w:cs="Courier New" w:eastAsia="Courier New" w:hAnsi="Courier New"/>
          <w:sz w:val="19"/>
          <w:szCs w:val="19"/>
          <w:b w:val="1"/>
          <w:bCs w:val="1"/>
          <w:color w:val="000000"/>
        </w:rPr>
        <w:t xml:space="preserve"> environment-name</w:t>
      </w:r>
      <w:r>
        <w:rPr>
          <w:rFonts w:ascii="Courier New" w:cs="Courier New" w:eastAsia="Courier New" w:hAnsi="Courier New"/>
          <w:sz w:val="19"/>
          <w:szCs w:val="19"/>
          <w:b w:val="1"/>
          <w:bCs w:val="1"/>
          <w:color w:val="12110C"/>
        </w:rPr>
        <w:t xml:space="preserve"> $ gh secret set</w:t>
      </w:r>
      <w:r>
        <w:rPr>
          <w:rFonts w:ascii="Courier New" w:cs="Courier New" w:eastAsia="Courier New" w:hAnsi="Courier New"/>
          <w:sz w:val="19"/>
          <w:szCs w:val="19"/>
          <w:b w:val="1"/>
          <w:bCs w:val="1"/>
          <w:color w:val="000000"/>
        </w:rPr>
        <w:t xml:space="preserve"> secret-name</w:t>
      </w:r>
      <w:r>
        <w:rPr>
          <w:rFonts w:ascii="Courier New" w:cs="Courier New" w:eastAsia="Courier New" w:hAnsi="Courier New"/>
          <w:sz w:val="19"/>
          <w:szCs w:val="19"/>
          <w:b w:val="1"/>
          <w:bCs w:val="1"/>
          <w:color w:val="12110C"/>
        </w:rPr>
        <w:t xml:space="preserve"> --org</w:t>
      </w:r>
      <w:r>
        <w:rPr>
          <w:rFonts w:ascii="Courier New" w:cs="Courier New" w:eastAsia="Courier New" w:hAnsi="Courier New"/>
          <w:sz w:val="19"/>
          <w:szCs w:val="19"/>
          <w:b w:val="1"/>
          <w:bCs w:val="1"/>
          <w:color w:val="000000"/>
        </w:rPr>
        <w:t xml:space="preserve"> org</w:t>
      </w:r>
      <w:r>
        <w:rPr>
          <w:rFonts w:ascii="Courier New" w:cs="Courier New" w:eastAsia="Courier New" w:hAnsi="Courier New"/>
          <w:sz w:val="19"/>
          <w:szCs w:val="19"/>
          <w:b w:val="1"/>
          <w:bCs w:val="1"/>
          <w:color w:val="12110C"/>
        </w:rPr>
        <w:t xml:space="preserve"> -v private</w:t>
      </w:r>
    </w:p>
    <w:p>
      <w:pPr>
        <w:ind w:left="360"/>
        <w:spacing w:after="0" w:line="235" w:lineRule="auto"/>
        <w:rPr>
          <w:sz w:val="20"/>
          <w:szCs w:val="20"/>
          <w:color w:val="auto"/>
        </w:rPr>
      </w:pPr>
      <w:r>
        <w:rPr>
          <w:rFonts w:ascii="Courier New" w:cs="Courier New" w:eastAsia="Courier New" w:hAnsi="Courier New"/>
          <w:sz w:val="20"/>
          <w:szCs w:val="20"/>
          <w:b w:val="1"/>
          <w:bCs w:val="1"/>
          <w:color w:val="12110C"/>
        </w:rPr>
        <w:t>$ gh secret set</w:t>
      </w:r>
      <w:r>
        <w:rPr>
          <w:rFonts w:ascii="Courier New" w:cs="Courier New" w:eastAsia="Courier New" w:hAnsi="Courier New"/>
          <w:sz w:val="20"/>
          <w:szCs w:val="20"/>
          <w:b w:val="1"/>
          <w:bCs w:val="1"/>
          <w:color w:val="000000"/>
        </w:rPr>
        <w:t xml:space="preserve"> secret-name</w:t>
      </w:r>
      <w:r>
        <w:rPr>
          <w:rFonts w:ascii="Courier New" w:cs="Courier New" w:eastAsia="Courier New" w:hAnsi="Courier New"/>
          <w:sz w:val="20"/>
          <w:szCs w:val="20"/>
          <w:b w:val="1"/>
          <w:bCs w:val="1"/>
          <w:color w:val="12110C"/>
        </w:rPr>
        <w:t xml:space="preserve"> --org</w:t>
      </w:r>
      <w:r>
        <w:rPr>
          <w:rFonts w:ascii="Courier New" w:cs="Courier New" w:eastAsia="Courier New" w:hAnsi="Courier New"/>
          <w:sz w:val="20"/>
          <w:szCs w:val="20"/>
          <w:b w:val="1"/>
          <w:bCs w:val="1"/>
          <w:color w:val="000000"/>
        </w:rPr>
        <w:t xml:space="preserve"> org</w:t>
      </w:r>
      <w:r>
        <w:rPr>
          <w:rFonts w:ascii="Courier New" w:cs="Courier New" w:eastAsia="Courier New" w:hAnsi="Courier New"/>
          <w:sz w:val="20"/>
          <w:szCs w:val="20"/>
          <w:b w:val="1"/>
          <w:bCs w:val="1"/>
          <w:color w:val="12110C"/>
        </w:rPr>
        <w:t xml:space="preserve"> -v selected -r repo</w:t>
      </w:r>
    </w:p>
    <w:p>
      <w:pPr>
        <w:spacing w:after="0" w:line="319" w:lineRule="exact"/>
        <w:rPr>
          <w:sz w:val="20"/>
          <w:szCs w:val="20"/>
          <w:color w:val="auto"/>
        </w:rPr>
      </w:pPr>
    </w:p>
    <w:p>
      <w:pPr>
        <w:ind w:left="180"/>
        <w:spacing w:after="0"/>
        <w:rPr>
          <w:sz w:val="20"/>
          <w:szCs w:val="20"/>
          <w:color w:val="auto"/>
        </w:rPr>
      </w:pPr>
      <w:r>
        <w:rPr>
          <w:rFonts w:ascii="Arial" w:cs="Arial" w:eastAsia="Arial" w:hAnsi="Arial"/>
          <w:sz w:val="30"/>
          <w:szCs w:val="30"/>
          <w:b w:val="1"/>
          <w:bCs w:val="1"/>
          <w:color w:val="auto"/>
        </w:rPr>
        <w:t>Accessing your secrets</w:t>
      </w:r>
    </w:p>
    <w:p>
      <w:pPr>
        <w:spacing w:after="0" w:line="106" w:lineRule="exact"/>
        <w:rPr>
          <w:sz w:val="20"/>
          <w:szCs w:val="20"/>
          <w:color w:val="auto"/>
        </w:rPr>
      </w:pPr>
    </w:p>
    <w:p>
      <w:pPr>
        <w:ind w:left="180" w:right="80"/>
        <w:spacing w:after="0" w:line="253" w:lineRule="auto"/>
        <w:rPr>
          <w:sz w:val="20"/>
          <w:szCs w:val="20"/>
          <w:color w:val="auto"/>
        </w:rPr>
      </w:pPr>
      <w:r>
        <w:rPr>
          <w:rFonts w:ascii="Times New Roman" w:cs="Times New Roman" w:eastAsia="Times New Roman" w:hAnsi="Times New Roman"/>
          <w:sz w:val="22"/>
          <w:szCs w:val="22"/>
          <w:color w:val="auto"/>
        </w:rPr>
        <w:t>You can access the secrets in your workflows through the</w:t>
      </w:r>
      <w:r>
        <w:rPr>
          <w:rFonts w:ascii="Courier New" w:cs="Courier New" w:eastAsia="Courier New" w:hAnsi="Courier New"/>
          <w:sz w:val="21"/>
          <w:szCs w:val="21"/>
          <w:color w:val="auto"/>
        </w:rPr>
        <w:t xml:space="preserve"> secrets</w:t>
      </w:r>
      <w:r>
        <w:rPr>
          <w:rFonts w:ascii="Times New Roman" w:cs="Times New Roman" w:eastAsia="Times New Roman" w:hAnsi="Times New Roman"/>
          <w:sz w:val="22"/>
          <w:szCs w:val="22"/>
          <w:color w:val="auto"/>
        </w:rPr>
        <w:t xml:space="preserve"> context. Add it to the steps either as an </w:t>
      </w:r>
      <w:r>
        <w:rPr>
          <w:rFonts w:ascii="Times New Roman" w:cs="Times New Roman" w:eastAsia="Times New Roman" w:hAnsi="Times New Roman"/>
          <w:sz w:val="22"/>
          <w:szCs w:val="22"/>
          <w:b w:val="1"/>
          <w:bCs w:val="1"/>
          <w:color w:val="auto"/>
        </w:rPr>
        <w:t>input</w:t>
      </w:r>
      <w:r>
        <w:rPr>
          <w:rFonts w:ascii="Times New Roman" w:cs="Times New Roman" w:eastAsia="Times New Roman" w:hAnsi="Times New Roman"/>
          <w:sz w:val="22"/>
          <w:szCs w:val="22"/>
          <w:color w:val="auto"/>
        </w:rPr>
        <w:t xml:space="preserve"> (</w:t>
      </w:r>
      <w:r>
        <w:rPr>
          <w:rFonts w:ascii="Courier New" w:cs="Courier New" w:eastAsia="Courier New" w:hAnsi="Courier New"/>
          <w:sz w:val="21"/>
          <w:szCs w:val="21"/>
          <w:color w:val="auto"/>
        </w:rPr>
        <w:t>with:</w:t>
      </w:r>
      <w:r>
        <w:rPr>
          <w:rFonts w:ascii="Times New Roman" w:cs="Times New Roman" w:eastAsia="Times New Roman" w:hAnsi="Times New Roman"/>
          <w:sz w:val="22"/>
          <w:szCs w:val="22"/>
          <w:color w:val="auto"/>
        </w:rPr>
        <w:t xml:space="preserve">) or </w:t>
      </w:r>
      <w:r>
        <w:rPr>
          <w:rFonts w:ascii="Times New Roman" w:cs="Times New Roman" w:eastAsia="Times New Roman" w:hAnsi="Times New Roman"/>
          <w:sz w:val="22"/>
          <w:szCs w:val="22"/>
          <w:b w:val="1"/>
          <w:bCs w:val="1"/>
          <w:color w:val="auto"/>
        </w:rPr>
        <w:t>environment</w:t>
      </w:r>
      <w:r>
        <w:rPr>
          <w:rFonts w:ascii="Times New Roman" w:cs="Times New Roman" w:eastAsia="Times New Roman" w:hAnsi="Times New Roman"/>
          <w:sz w:val="22"/>
          <w:szCs w:val="22"/>
          <w:color w:val="auto"/>
        </w:rPr>
        <w:t xml:space="preserve"> (</w:t>
      </w:r>
      <w:r>
        <w:rPr>
          <w:rFonts w:ascii="Courier New" w:cs="Courier New" w:eastAsia="Courier New" w:hAnsi="Courier New"/>
          <w:sz w:val="21"/>
          <w:szCs w:val="21"/>
          <w:color w:val="auto"/>
        </w:rPr>
        <w:t>env:</w:t>
      </w:r>
      <w:r>
        <w:rPr>
          <w:rFonts w:ascii="Times New Roman" w:cs="Times New Roman" w:eastAsia="Times New Roman" w:hAnsi="Times New Roman"/>
          <w:sz w:val="22"/>
          <w:szCs w:val="22"/>
          <w:color w:val="auto"/>
        </w:rPr>
        <w:t>) variable in the workflow file. Organization and repository secrets are read when the workflow run is queued, while environment secrets are read when a job referencing the environment starts.</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342900</wp:posOffset>
                </wp:positionH>
                <wp:positionV relativeFrom="paragraph">
                  <wp:posOffset>58420</wp:posOffset>
                </wp:positionV>
                <wp:extent cx="4572000" cy="355600"/>
                <wp:wrapNone/>
                <wp:docPr id="463" name="Shape 46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572000" cy="355600"/>
                        </a:xfrm>
                        <a:prstGeom prst="rect">
                          <a:avLst/>
                        </a:prstGeom>
                        <a:solidFill>
                          <a:srgbClr val="FDFDFD"/>
                        </a:solidFill>
                      </wps:spPr>
                      <wps:bodyPr/>
                    </wps:wsp>
                  </a:graphicData>
                </a:graphic>
              </wp:anchor>
            </w:drawing>
          </mc:Choice>
          <mc:Fallback>
            <w:pict>
              <v:rect id="Shape 463" o:spid="_x0000_s1488" style="position:absolute;margin-left:27pt;margin-top:4.6pt;width:360pt;height:28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FDFDFD" stroked="f"/>
            </w:pict>
          </mc:Fallback>
        </mc:AlternateContent>
        <mc:AlternateContent>
          <mc:Choice Requires="wps">
            <w:drawing>
              <wp:anchor simplePos="0" relativeHeight="251657728" behindDoc="1" locked="0" layoutInCell="0" allowOverlap="1">
                <wp:simplePos x="0" y="0"/>
                <wp:positionH relativeFrom="column">
                  <wp:posOffset>470535</wp:posOffset>
                </wp:positionH>
                <wp:positionV relativeFrom="paragraph">
                  <wp:posOffset>160655</wp:posOffset>
                </wp:positionV>
                <wp:extent cx="4316095" cy="0"/>
                <wp:wrapNone/>
                <wp:docPr id="464" name="Shape 46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316095"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464" o:spid="_x0000_s1489"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37.05pt,12.65pt" to="376.9pt,12.65pt" o:allowincell="f" strokecolor="#000000" strokeweight="0.5pt"/>
            </w:pict>
          </mc:Fallback>
        </mc:AlternateContent>
        <mc:AlternateContent>
          <mc:Choice Requires="wps">
            <w:drawing>
              <wp:anchor simplePos="0" relativeHeight="251657728" behindDoc="1" locked="0" layoutInCell="0" allowOverlap="1">
                <wp:simplePos x="0" y="0"/>
                <wp:positionH relativeFrom="column">
                  <wp:posOffset>342900</wp:posOffset>
                </wp:positionH>
                <wp:positionV relativeFrom="paragraph">
                  <wp:posOffset>304165</wp:posOffset>
                </wp:positionV>
                <wp:extent cx="4572000" cy="565150"/>
                <wp:wrapNone/>
                <wp:docPr id="465" name="Shape 46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572000" cy="565150"/>
                        </a:xfrm>
                        <a:prstGeom prst="rect">
                          <a:avLst/>
                        </a:prstGeom>
                        <a:solidFill>
                          <a:srgbClr val="FDFDFD"/>
                        </a:solidFill>
                      </wps:spPr>
                      <wps:bodyPr/>
                    </wps:wsp>
                  </a:graphicData>
                </a:graphic>
              </wp:anchor>
            </w:drawing>
          </mc:Choice>
          <mc:Fallback>
            <w:pict>
              <v:rect id="Shape 465" o:spid="_x0000_s1490" style="position:absolute;margin-left:27pt;margin-top:23.95pt;width:360pt;height:44.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FDFDFD" stroked="f"/>
            </w:pict>
          </mc:Fallback>
        </mc:AlternateContent>
        <mc:AlternateContent>
          <mc:Choice Requires="wps">
            <w:drawing>
              <wp:anchor simplePos="0" relativeHeight="251657728" behindDoc="1" locked="0" layoutInCell="0" allowOverlap="1">
                <wp:simplePos x="0" y="0"/>
                <wp:positionH relativeFrom="column">
                  <wp:posOffset>4783455</wp:posOffset>
                </wp:positionH>
                <wp:positionV relativeFrom="paragraph">
                  <wp:posOffset>157480</wp:posOffset>
                </wp:positionV>
                <wp:extent cx="0" cy="612140"/>
                <wp:wrapNone/>
                <wp:docPr id="466" name="Shape 46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612140"/>
                        </a:xfrm>
                        <a:prstGeom prst="line">
                          <a:avLst/>
                        </a:prstGeom>
                        <a:solidFill>
                          <a:srgbClr val="FFFFFF"/>
                        </a:solidFill>
                        <a:ln w="6350">
                          <a:solidFill>
                            <a:srgbClr val="000000"/>
                          </a:solidFill>
                          <a:miter lim="800000"/>
                          <a:headEnd/>
                          <a:tailEnd/>
                        </a:ln>
                      </wps:spPr>
                      <wps:bodyPr/>
                    </wps:wsp>
                  </a:graphicData>
                </a:graphic>
              </wp:anchor>
            </w:drawing>
          </mc:Choice>
          <mc:Fallback>
            <w:pict>
              <v:line id="Shape 466" o:spid="_x0000_s1491"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376.65pt,12.4pt" to="376.65pt,60.6pt" o:allowincell="f" strokecolor="#000000" strokeweight="0.5pt"/>
            </w:pict>
          </mc:Fallback>
        </mc:AlternateContent>
        <mc:AlternateContent>
          <mc:Choice Requires="wps">
            <w:drawing>
              <wp:anchor simplePos="0" relativeHeight="251657728" behindDoc="1" locked="0" layoutInCell="0" allowOverlap="1">
                <wp:simplePos x="0" y="0"/>
                <wp:positionH relativeFrom="column">
                  <wp:posOffset>473710</wp:posOffset>
                </wp:positionH>
                <wp:positionV relativeFrom="paragraph">
                  <wp:posOffset>157480</wp:posOffset>
                </wp:positionV>
                <wp:extent cx="0" cy="612140"/>
                <wp:wrapNone/>
                <wp:docPr id="467" name="Shape 46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612140"/>
                        </a:xfrm>
                        <a:prstGeom prst="line">
                          <a:avLst/>
                        </a:prstGeom>
                        <a:solidFill>
                          <a:srgbClr val="FFFFFF"/>
                        </a:solidFill>
                        <a:ln w="6350">
                          <a:solidFill>
                            <a:srgbClr val="000000"/>
                          </a:solidFill>
                          <a:miter lim="800000"/>
                          <a:headEnd/>
                          <a:tailEnd/>
                        </a:ln>
                      </wps:spPr>
                      <wps:bodyPr/>
                    </wps:wsp>
                  </a:graphicData>
                </a:graphic>
              </wp:anchor>
            </w:drawing>
          </mc:Choice>
          <mc:Fallback>
            <w:pict>
              <v:line id="Shape 467" o:spid="_x0000_s1492"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37.3pt,12.4pt" to="37.3pt,60.6pt" o:allowincell="f" strokecolor="#000000" strokeweight="0.5pt"/>
            </w:pict>
          </mc:Fallback>
        </mc:AlternateContent>
        <mc:AlternateContent>
          <mc:Choice Requires="wps">
            <w:drawing>
              <wp:anchor simplePos="0" relativeHeight="251657728" behindDoc="1" locked="0" layoutInCell="0" allowOverlap="1">
                <wp:simplePos x="0" y="0"/>
                <wp:positionH relativeFrom="column">
                  <wp:posOffset>470535</wp:posOffset>
                </wp:positionH>
                <wp:positionV relativeFrom="paragraph">
                  <wp:posOffset>766445</wp:posOffset>
                </wp:positionV>
                <wp:extent cx="4316095" cy="0"/>
                <wp:wrapNone/>
                <wp:docPr id="468" name="Shape 46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316095"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468" o:spid="_x0000_s1493"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37.05pt,60.35pt" to="376.9pt,60.35pt" o:allowincell="f" strokecolor="#000000" strokeweight="0.5pt"/>
            </w:pict>
          </mc:Fallback>
        </mc:AlternateContent>
      </w:r>
    </w:p>
    <w:p>
      <w:pPr>
        <w:spacing w:after="0" w:line="285" w:lineRule="exact"/>
        <w:rPr>
          <w:sz w:val="20"/>
          <w:szCs w:val="20"/>
          <w:color w:val="auto"/>
        </w:rPr>
      </w:pPr>
    </w:p>
    <w:p>
      <w:pPr>
        <w:ind w:left="920"/>
        <w:spacing w:after="0"/>
        <w:rPr>
          <w:sz w:val="20"/>
          <w:szCs w:val="20"/>
          <w:color w:val="auto"/>
        </w:rPr>
      </w:pPr>
      <w:r>
        <w:rPr>
          <w:rFonts w:ascii="Times New Roman" w:cs="Times New Roman" w:eastAsia="Times New Roman" w:hAnsi="Times New Roman"/>
          <w:sz w:val="20"/>
          <w:szCs w:val="20"/>
          <w:b w:val="1"/>
          <w:bCs w:val="1"/>
          <w:color w:val="auto"/>
        </w:rPr>
        <w:t>Note</w:t>
      </w:r>
    </w:p>
    <w:p>
      <w:pPr>
        <w:spacing w:after="0" w:line="72" w:lineRule="exact"/>
        <w:rPr>
          <w:sz w:val="20"/>
          <w:szCs w:val="20"/>
          <w:color w:val="auto"/>
        </w:rPr>
      </w:pPr>
    </w:p>
    <w:p>
      <w:pPr>
        <w:ind w:left="920" w:right="900"/>
        <w:spacing w:after="0" w:line="292" w:lineRule="auto"/>
        <w:rPr>
          <w:sz w:val="20"/>
          <w:szCs w:val="20"/>
          <w:color w:val="auto"/>
        </w:rPr>
      </w:pPr>
      <w:r>
        <w:rPr>
          <w:rFonts w:ascii="Times New Roman" w:cs="Times New Roman" w:eastAsia="Times New Roman" w:hAnsi="Times New Roman"/>
          <w:sz w:val="20"/>
          <w:szCs w:val="20"/>
          <w:color w:val="auto"/>
        </w:rPr>
        <w:t>GitHub automatically removes secrets from the log. But be careful what you do with the secrets inside your steps!</w:t>
      </w:r>
    </w:p>
    <w:p>
      <w:pPr>
        <w:spacing w:after="0" w:line="241" w:lineRule="exact"/>
        <w:rPr>
          <w:sz w:val="20"/>
          <w:szCs w:val="20"/>
          <w:color w:val="auto"/>
        </w:rPr>
      </w:pPr>
    </w:p>
    <w:p>
      <w:pPr>
        <w:jc w:val="both"/>
        <w:ind w:left="180"/>
        <w:spacing w:after="0" w:line="255" w:lineRule="auto"/>
        <w:rPr>
          <w:sz w:val="20"/>
          <w:szCs w:val="20"/>
          <w:color w:val="auto"/>
        </w:rPr>
      </w:pPr>
      <w:r>
        <w:rPr>
          <w:rFonts w:ascii="Times New Roman" w:cs="Times New Roman" w:eastAsia="Times New Roman" w:hAnsi="Times New Roman"/>
          <w:sz w:val="22"/>
          <w:szCs w:val="22"/>
          <w:color w:val="auto"/>
        </w:rPr>
        <w:t>Depending on your shell and environment, the syntax for accessing environment variables is different. In Bash, it is</w:t>
      </w:r>
      <w:r>
        <w:rPr>
          <w:rFonts w:ascii="Courier New" w:cs="Courier New" w:eastAsia="Courier New" w:hAnsi="Courier New"/>
          <w:sz w:val="21"/>
          <w:szCs w:val="21"/>
          <w:color w:val="auto"/>
        </w:rPr>
        <w:t xml:space="preserve"> $SECRET-NAME</w:t>
      </w:r>
      <w:r>
        <w:rPr>
          <w:rFonts w:ascii="Times New Roman" w:cs="Times New Roman" w:eastAsia="Times New Roman" w:hAnsi="Times New Roman"/>
          <w:sz w:val="22"/>
          <w:szCs w:val="22"/>
          <w:color w:val="auto"/>
        </w:rPr>
        <w:t>, in PowerShell, it is</w:t>
      </w:r>
      <w:r>
        <w:rPr>
          <w:rFonts w:ascii="Courier New" w:cs="Courier New" w:eastAsia="Courier New" w:hAnsi="Courier New"/>
          <w:sz w:val="21"/>
          <w:szCs w:val="21"/>
          <w:color w:val="auto"/>
        </w:rPr>
        <w:t xml:space="preserve"> $env:SECRET-NAME</w:t>
      </w:r>
      <w:r>
        <w:rPr>
          <w:rFonts w:ascii="Times New Roman" w:cs="Times New Roman" w:eastAsia="Times New Roman" w:hAnsi="Times New Roman"/>
          <w:sz w:val="22"/>
          <w:szCs w:val="22"/>
          <w:color w:val="auto"/>
        </w:rPr>
        <w:t>, and in</w:t>
      </w:r>
      <w:r>
        <w:rPr>
          <w:rFonts w:ascii="Courier New" w:cs="Courier New" w:eastAsia="Courier New" w:hAnsi="Courier New"/>
          <w:sz w:val="21"/>
          <w:szCs w:val="21"/>
          <w:color w:val="auto"/>
        </w:rPr>
        <w:t xml:space="preserve"> cmd.exe</w:t>
      </w:r>
      <w:r>
        <w:rPr>
          <w:rFonts w:ascii="Times New Roman" w:cs="Times New Roman" w:eastAsia="Times New Roman" w:hAnsi="Times New Roman"/>
          <w:sz w:val="22"/>
          <w:szCs w:val="22"/>
          <w:color w:val="auto"/>
        </w:rPr>
        <w:t>, it is</w:t>
      </w:r>
      <w:r>
        <w:rPr>
          <w:rFonts w:ascii="Courier New" w:cs="Courier New" w:eastAsia="Courier New" w:hAnsi="Courier New"/>
          <w:sz w:val="21"/>
          <w:szCs w:val="21"/>
          <w:color w:val="auto"/>
        </w:rPr>
        <w:t xml:space="preserve"> %SECRET-NAME%</w:t>
      </w:r>
      <w:r>
        <w:rPr>
          <w:rFonts w:ascii="Times New Roman" w:cs="Times New Roman" w:eastAsia="Times New Roman" w:hAnsi="Times New Roman"/>
          <w:sz w:val="22"/>
          <w:szCs w:val="22"/>
          <w:color w:val="auto"/>
        </w:rPr>
        <w:t>.</w:t>
      </w:r>
    </w:p>
    <w:p>
      <w:pPr>
        <w:spacing w:after="0" w:line="94" w:lineRule="exact"/>
        <w:rPr>
          <w:sz w:val="20"/>
          <w:szCs w:val="20"/>
          <w:color w:val="auto"/>
        </w:rPr>
      </w:pPr>
    </w:p>
    <w:p>
      <w:pPr>
        <w:ind w:left="180" w:right="440"/>
        <w:spacing w:after="0" w:line="290" w:lineRule="auto"/>
        <w:rPr>
          <w:sz w:val="20"/>
          <w:szCs w:val="20"/>
          <w:color w:val="auto"/>
        </w:rPr>
      </w:pPr>
      <w:r>
        <w:rPr>
          <w:rFonts w:ascii="Times New Roman" w:cs="Times New Roman" w:eastAsia="Times New Roman" w:hAnsi="Times New Roman"/>
          <w:sz w:val="22"/>
          <w:szCs w:val="22"/>
          <w:color w:val="auto"/>
        </w:rPr>
        <w:t>The following is an example of how to access secrets as an input or an environment in different shells:</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114300</wp:posOffset>
                </wp:positionH>
                <wp:positionV relativeFrom="paragraph">
                  <wp:posOffset>83185</wp:posOffset>
                </wp:positionV>
                <wp:extent cx="5029200" cy="1358265"/>
                <wp:wrapNone/>
                <wp:docPr id="469" name="Shape 46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1358265"/>
                        </a:xfrm>
                        <a:prstGeom prst="rect">
                          <a:avLst/>
                        </a:prstGeom>
                        <a:solidFill>
                          <a:srgbClr val="F3F2F1"/>
                        </a:solidFill>
                      </wps:spPr>
                      <wps:bodyPr/>
                    </wps:wsp>
                  </a:graphicData>
                </a:graphic>
              </wp:anchor>
            </w:drawing>
          </mc:Choice>
          <mc:Fallback>
            <w:pict>
              <v:rect id="Shape 469" o:spid="_x0000_s1494" style="position:absolute;margin-left:9pt;margin-top:6.55pt;width:396pt;height:106.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F3F2F1" stroked="f"/>
            </w:pict>
          </mc:Fallback>
        </mc:AlternateContent>
      </w:r>
    </w:p>
    <w:p>
      <w:pPr>
        <w:spacing w:after="0" w:line="133" w:lineRule="exact"/>
        <w:rPr>
          <w:sz w:val="20"/>
          <w:szCs w:val="20"/>
          <w:color w:val="auto"/>
        </w:rPr>
      </w:pPr>
    </w:p>
    <w:p>
      <w:pPr>
        <w:ind w:left="360"/>
        <w:spacing w:after="0"/>
        <w:rPr>
          <w:sz w:val="20"/>
          <w:szCs w:val="20"/>
          <w:color w:val="auto"/>
        </w:rPr>
      </w:pPr>
      <w:r>
        <w:rPr>
          <w:rFonts w:ascii="Courier New" w:cs="Courier New" w:eastAsia="Courier New" w:hAnsi="Courier New"/>
          <w:sz w:val="20"/>
          <w:szCs w:val="20"/>
          <w:color w:val="12110C"/>
        </w:rPr>
        <w:t>steps:</w:t>
      </w:r>
    </w:p>
    <w:p>
      <w:pPr>
        <w:spacing w:after="0" w:line="70" w:lineRule="exact"/>
        <w:rPr>
          <w:sz w:val="20"/>
          <w:szCs w:val="20"/>
          <w:color w:val="auto"/>
        </w:rPr>
      </w:pPr>
    </w:p>
    <w:p>
      <w:pPr>
        <w:ind w:left="840" w:hanging="240"/>
        <w:spacing w:after="0"/>
        <w:tabs>
          <w:tab w:leader="none" w:pos="840" w:val="left"/>
        </w:tabs>
        <w:numPr>
          <w:ilvl w:val="0"/>
          <w:numId w:val="127"/>
        </w:numPr>
        <w:rPr>
          <w:rFonts w:ascii="Courier New" w:cs="Courier New" w:eastAsia="Courier New" w:hAnsi="Courier New"/>
          <w:sz w:val="20"/>
          <w:szCs w:val="20"/>
          <w:color w:val="12110C"/>
        </w:rPr>
      </w:pPr>
      <w:r>
        <w:rPr>
          <w:rFonts w:ascii="Courier New" w:cs="Courier New" w:eastAsia="Courier New" w:hAnsi="Courier New"/>
          <w:sz w:val="20"/>
          <w:szCs w:val="20"/>
          <w:color w:val="12110C"/>
        </w:rPr>
        <w:t>name: Set secret as input</w:t>
      </w:r>
    </w:p>
    <w:p>
      <w:pPr>
        <w:spacing w:after="0" w:line="75" w:lineRule="exact"/>
        <w:rPr>
          <w:rFonts w:ascii="Courier New" w:cs="Courier New" w:eastAsia="Courier New" w:hAnsi="Courier New"/>
          <w:sz w:val="20"/>
          <w:szCs w:val="20"/>
          <w:color w:val="12110C"/>
        </w:rPr>
      </w:pPr>
    </w:p>
    <w:p>
      <w:pPr>
        <w:ind w:left="840" w:right="5940"/>
        <w:spacing w:after="0" w:line="308" w:lineRule="auto"/>
        <w:rPr>
          <w:rFonts w:ascii="Courier New" w:cs="Courier New" w:eastAsia="Courier New" w:hAnsi="Courier New"/>
          <w:sz w:val="20"/>
          <w:szCs w:val="20"/>
          <w:color w:val="12110C"/>
        </w:rPr>
      </w:pPr>
      <w:r>
        <w:rPr>
          <w:rFonts w:ascii="Courier New" w:cs="Courier New" w:eastAsia="Courier New" w:hAnsi="Courier New"/>
          <w:sz w:val="20"/>
          <w:szCs w:val="20"/>
          <w:color w:val="12110C"/>
        </w:rPr>
        <w:t xml:space="preserve">shell: bash </w:t>
      </w:r>
      <w:r>
        <w:rPr>
          <w:rFonts w:ascii="Courier New" w:cs="Courier New" w:eastAsia="Courier New" w:hAnsi="Courier New"/>
          <w:sz w:val="20"/>
          <w:szCs w:val="20"/>
          <w:b w:val="1"/>
          <w:bCs w:val="1"/>
          <w:color w:val="000000"/>
        </w:rPr>
        <w:t>with</w:t>
      </w:r>
      <w:r>
        <w:rPr>
          <w:rFonts w:ascii="Courier New" w:cs="Courier New" w:eastAsia="Courier New" w:hAnsi="Courier New"/>
          <w:sz w:val="20"/>
          <w:szCs w:val="20"/>
          <w:color w:val="12110C"/>
        </w:rPr>
        <w:t>:</w:t>
      </w:r>
    </w:p>
    <w:p>
      <w:pPr>
        <w:spacing w:after="0" w:line="11" w:lineRule="exact"/>
        <w:rPr>
          <w:rFonts w:ascii="Courier New" w:cs="Courier New" w:eastAsia="Courier New" w:hAnsi="Courier New"/>
          <w:sz w:val="20"/>
          <w:szCs w:val="20"/>
          <w:color w:val="12110C"/>
        </w:rPr>
      </w:pPr>
    </w:p>
    <w:p>
      <w:pPr>
        <w:ind w:left="840" w:right="2580" w:firstLine="240"/>
        <w:spacing w:after="0" w:line="308" w:lineRule="auto"/>
        <w:rPr>
          <w:rFonts w:ascii="Courier New" w:cs="Courier New" w:eastAsia="Courier New" w:hAnsi="Courier New"/>
          <w:sz w:val="20"/>
          <w:szCs w:val="20"/>
          <w:color w:val="12110C"/>
        </w:rPr>
      </w:pPr>
      <w:r>
        <w:rPr>
          <w:rFonts w:ascii="Courier New" w:cs="Courier New" w:eastAsia="Courier New" w:hAnsi="Courier New"/>
          <w:sz w:val="20"/>
          <w:szCs w:val="20"/>
          <w:color w:val="12110C"/>
        </w:rPr>
        <w:t>MY_SECRET: ${{ secrets.secret-name }} run: |</w:t>
      </w:r>
    </w:p>
    <w:p>
      <w:pPr>
        <w:spacing w:after="0" w:line="6" w:lineRule="exact"/>
        <w:rPr>
          <w:rFonts w:ascii="Courier New" w:cs="Courier New" w:eastAsia="Courier New" w:hAnsi="Courier New"/>
          <w:sz w:val="20"/>
          <w:szCs w:val="20"/>
          <w:color w:val="12110C"/>
        </w:rPr>
      </w:pPr>
    </w:p>
    <w:p>
      <w:pPr>
        <w:ind w:left="1080"/>
        <w:spacing w:after="0"/>
        <w:rPr>
          <w:rFonts w:ascii="Courier New" w:cs="Courier New" w:eastAsia="Courier New" w:hAnsi="Courier New"/>
          <w:sz w:val="20"/>
          <w:szCs w:val="20"/>
          <w:color w:val="12110C"/>
        </w:rPr>
      </w:pPr>
      <w:r>
        <w:rPr>
          <w:rFonts w:ascii="Courier New" w:cs="Courier New" w:eastAsia="Courier New" w:hAnsi="Courier New"/>
          <w:sz w:val="20"/>
          <w:szCs w:val="20"/>
          <w:color w:val="12110C"/>
        </w:rPr>
        <w:t>dosomething "$MY_SECRET "</w:t>
      </w:r>
    </w:p>
    <w:p>
      <w:pPr>
        <w:sectPr>
          <w:pgSz w:w="10980" w:h="13680" w:orient="portrait"/>
          <w:cols w:equalWidth="0" w:num="1">
            <w:col w:w="8100"/>
          </w:cols>
          <w:pgMar w:left="1440" w:top="889" w:right="1440" w:bottom="1084" w:gutter="0" w:footer="0" w:header="0"/>
        </w:sectPr>
      </w:pPr>
    </w:p>
    <w:bookmarkStart w:id="187" w:name="page188"/>
    <w:bookmarkEnd w:id="187"/>
    <w:p>
      <w:pPr>
        <w:jc w:val="right"/>
        <w:ind w:right="180"/>
        <w:spacing w:after="0"/>
        <w:tabs>
          <w:tab w:leader="none" w:pos="260" w:val="left"/>
        </w:tabs>
        <w:rPr>
          <w:sz w:val="20"/>
          <w:szCs w:val="20"/>
          <w:color w:val="auto"/>
        </w:rPr>
      </w:pPr>
      <w:r>
        <w:rPr>
          <w:rFonts w:ascii="Times New Roman" w:cs="Times New Roman" w:eastAsia="Times New Roman" w:hAnsi="Times New Roman"/>
          <w:sz w:val="20"/>
          <w:szCs w:val="20"/>
          <w:color w:val="auto"/>
        </w:rPr>
        <w:t>Working with secrets</w:t>
      </w:r>
      <w:r>
        <w:rPr>
          <w:sz w:val="20"/>
          <w:szCs w:val="20"/>
          <w:color w:val="auto"/>
        </w:rPr>
        <w:tab/>
      </w:r>
      <w:r>
        <w:rPr>
          <w:rFonts w:ascii="Times New Roman" w:cs="Times New Roman" w:eastAsia="Times New Roman" w:hAnsi="Times New Roman"/>
          <w:sz w:val="18"/>
          <w:szCs w:val="18"/>
          <w:color w:val="auto"/>
        </w:rPr>
        <w:t>159</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53340</wp:posOffset>
                </wp:positionV>
                <wp:extent cx="5029200" cy="0"/>
                <wp:wrapNone/>
                <wp:docPr id="470" name="Shape 47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470" o:spid="_x0000_s1495"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4.2pt" to="396pt,4.2pt" o:allowincell="f" strokecolor="#000000" strokeweight="0.5pt"/>
            </w:pict>
          </mc:Fallback>
        </mc:AlternateContent>
        <mc:AlternateContent>
          <mc:Choice Requires="wps">
            <w:drawing>
              <wp:anchor simplePos="0" relativeHeight="251657728" behindDoc="1" locked="0" layoutInCell="0" allowOverlap="1">
                <wp:simplePos x="0" y="0"/>
                <wp:positionH relativeFrom="column">
                  <wp:posOffset>0</wp:posOffset>
                </wp:positionH>
                <wp:positionV relativeFrom="paragraph">
                  <wp:posOffset>221615</wp:posOffset>
                </wp:positionV>
                <wp:extent cx="5029200" cy="1169670"/>
                <wp:wrapNone/>
                <wp:docPr id="471" name="Shape 47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1169670"/>
                        </a:xfrm>
                        <a:prstGeom prst="rect">
                          <a:avLst/>
                        </a:prstGeom>
                        <a:solidFill>
                          <a:srgbClr val="F3F2F1"/>
                        </a:solidFill>
                      </wps:spPr>
                      <wps:bodyPr/>
                    </wps:wsp>
                  </a:graphicData>
                </a:graphic>
              </wp:anchor>
            </w:drawing>
          </mc:Choice>
          <mc:Fallback>
            <w:pict>
              <v:rect id="Shape 471" o:spid="_x0000_s1496" style="position:absolute;margin-left:0pt;margin-top:17.45pt;width:396pt;height:92.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F3F2F1" stroked="f"/>
            </w:pict>
          </mc:Fallback>
        </mc:AlternateContent>
      </w:r>
    </w:p>
    <w:p>
      <w:pPr>
        <w:spacing w:after="0" w:line="351" w:lineRule="exact"/>
        <w:rPr>
          <w:sz w:val="20"/>
          <w:szCs w:val="20"/>
          <w:color w:val="auto"/>
        </w:rPr>
      </w:pPr>
    </w:p>
    <w:p>
      <w:pPr>
        <w:ind w:left="660" w:hanging="240"/>
        <w:spacing w:after="0"/>
        <w:tabs>
          <w:tab w:leader="none" w:pos="660" w:val="left"/>
        </w:tabs>
        <w:numPr>
          <w:ilvl w:val="0"/>
          <w:numId w:val="128"/>
        </w:numPr>
        <w:rPr>
          <w:rFonts w:ascii="Courier New" w:cs="Courier New" w:eastAsia="Courier New" w:hAnsi="Courier New"/>
          <w:sz w:val="20"/>
          <w:szCs w:val="20"/>
          <w:color w:val="12110C"/>
        </w:rPr>
      </w:pPr>
      <w:r>
        <w:rPr>
          <w:rFonts w:ascii="Courier New" w:cs="Courier New" w:eastAsia="Courier New" w:hAnsi="Courier New"/>
          <w:sz w:val="20"/>
          <w:szCs w:val="20"/>
          <w:color w:val="12110C"/>
        </w:rPr>
        <w:t>name: Set secret as environment variable</w:t>
      </w:r>
    </w:p>
    <w:p>
      <w:pPr>
        <w:spacing w:after="0" w:line="75" w:lineRule="exact"/>
        <w:rPr>
          <w:rFonts w:ascii="Courier New" w:cs="Courier New" w:eastAsia="Courier New" w:hAnsi="Courier New"/>
          <w:sz w:val="20"/>
          <w:szCs w:val="20"/>
          <w:color w:val="12110C"/>
        </w:rPr>
      </w:pPr>
    </w:p>
    <w:p>
      <w:pPr>
        <w:ind w:left="660" w:right="6240"/>
        <w:spacing w:after="0" w:line="308" w:lineRule="auto"/>
        <w:rPr>
          <w:rFonts w:ascii="Courier New" w:cs="Courier New" w:eastAsia="Courier New" w:hAnsi="Courier New"/>
          <w:sz w:val="20"/>
          <w:szCs w:val="20"/>
          <w:color w:val="12110C"/>
        </w:rPr>
      </w:pPr>
      <w:r>
        <w:rPr>
          <w:rFonts w:ascii="Courier New" w:cs="Courier New" w:eastAsia="Courier New" w:hAnsi="Courier New"/>
          <w:sz w:val="20"/>
          <w:szCs w:val="20"/>
          <w:color w:val="12110C"/>
        </w:rPr>
        <w:t xml:space="preserve">shell: cmd </w:t>
      </w:r>
      <w:r>
        <w:rPr>
          <w:rFonts w:ascii="Courier New" w:cs="Courier New" w:eastAsia="Courier New" w:hAnsi="Courier New"/>
          <w:sz w:val="20"/>
          <w:szCs w:val="20"/>
          <w:b w:val="1"/>
          <w:bCs w:val="1"/>
          <w:color w:val="000000"/>
        </w:rPr>
        <w:t>env</w:t>
      </w:r>
      <w:r>
        <w:rPr>
          <w:rFonts w:ascii="Courier New" w:cs="Courier New" w:eastAsia="Courier New" w:hAnsi="Courier New"/>
          <w:sz w:val="20"/>
          <w:szCs w:val="20"/>
          <w:color w:val="12110C"/>
        </w:rPr>
        <w:t>:</w:t>
      </w:r>
    </w:p>
    <w:p>
      <w:pPr>
        <w:spacing w:after="0" w:line="11" w:lineRule="exact"/>
        <w:rPr>
          <w:rFonts w:ascii="Courier New" w:cs="Courier New" w:eastAsia="Courier New" w:hAnsi="Courier New"/>
          <w:sz w:val="20"/>
          <w:szCs w:val="20"/>
          <w:color w:val="12110C"/>
        </w:rPr>
      </w:pPr>
    </w:p>
    <w:p>
      <w:pPr>
        <w:ind w:left="660" w:right="2760" w:firstLine="240"/>
        <w:spacing w:after="0" w:line="308" w:lineRule="auto"/>
        <w:rPr>
          <w:rFonts w:ascii="Courier New" w:cs="Courier New" w:eastAsia="Courier New" w:hAnsi="Courier New"/>
          <w:sz w:val="20"/>
          <w:szCs w:val="20"/>
          <w:color w:val="12110C"/>
        </w:rPr>
      </w:pPr>
      <w:r>
        <w:rPr>
          <w:rFonts w:ascii="Courier New" w:cs="Courier New" w:eastAsia="Courier New" w:hAnsi="Courier New"/>
          <w:sz w:val="20"/>
          <w:szCs w:val="20"/>
          <w:color w:val="12110C"/>
        </w:rPr>
        <w:t>MY_SECRET: ${{ secrets.secret-name }} run: |</w:t>
      </w:r>
    </w:p>
    <w:p>
      <w:pPr>
        <w:spacing w:after="0" w:line="6" w:lineRule="exact"/>
        <w:rPr>
          <w:rFonts w:ascii="Courier New" w:cs="Courier New" w:eastAsia="Courier New" w:hAnsi="Courier New"/>
          <w:sz w:val="20"/>
          <w:szCs w:val="20"/>
          <w:color w:val="12110C"/>
        </w:rPr>
      </w:pPr>
    </w:p>
    <w:p>
      <w:pPr>
        <w:ind w:left="900"/>
        <w:spacing w:after="0"/>
        <w:rPr>
          <w:rFonts w:ascii="Courier New" w:cs="Courier New" w:eastAsia="Courier New" w:hAnsi="Courier New"/>
          <w:sz w:val="20"/>
          <w:szCs w:val="20"/>
          <w:color w:val="12110C"/>
        </w:rPr>
      </w:pPr>
      <w:r>
        <w:rPr>
          <w:rFonts w:ascii="Courier New" w:cs="Courier New" w:eastAsia="Courier New" w:hAnsi="Courier New"/>
          <w:sz w:val="20"/>
          <w:szCs w:val="20"/>
          <w:color w:val="12110C"/>
        </w:rPr>
        <w:t>dosomething.exe "%MY_SECRET%"</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228600</wp:posOffset>
                </wp:positionH>
                <wp:positionV relativeFrom="paragraph">
                  <wp:posOffset>98425</wp:posOffset>
                </wp:positionV>
                <wp:extent cx="4572000" cy="355600"/>
                <wp:wrapNone/>
                <wp:docPr id="472" name="Shape 47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572000" cy="355600"/>
                        </a:xfrm>
                        <a:prstGeom prst="rect">
                          <a:avLst/>
                        </a:prstGeom>
                        <a:solidFill>
                          <a:srgbClr val="FDFDFD"/>
                        </a:solidFill>
                      </wps:spPr>
                      <wps:bodyPr/>
                    </wps:wsp>
                  </a:graphicData>
                </a:graphic>
              </wp:anchor>
            </w:drawing>
          </mc:Choice>
          <mc:Fallback>
            <w:pict>
              <v:rect id="Shape 472" o:spid="_x0000_s1497" style="position:absolute;margin-left:18pt;margin-top:7.75pt;width:360pt;height:28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FDFDFD" stroked="f"/>
            </w:pict>
          </mc:Fallback>
        </mc:AlternateContent>
        <mc:AlternateContent>
          <mc:Choice Requires="wps">
            <w:drawing>
              <wp:anchor simplePos="0" relativeHeight="251657728" behindDoc="1" locked="0" layoutInCell="0" allowOverlap="1">
                <wp:simplePos x="0" y="0"/>
                <wp:positionH relativeFrom="column">
                  <wp:posOffset>356235</wp:posOffset>
                </wp:positionH>
                <wp:positionV relativeFrom="paragraph">
                  <wp:posOffset>200660</wp:posOffset>
                </wp:positionV>
                <wp:extent cx="4316095" cy="0"/>
                <wp:wrapNone/>
                <wp:docPr id="473" name="Shape 47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316095"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473" o:spid="_x0000_s1498"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8.05pt,15.8pt" to="367.9pt,15.8pt" o:allowincell="f" strokecolor="#000000" strokeweight="0.5pt"/>
            </w:pict>
          </mc:Fallback>
        </mc:AlternateContent>
        <mc:AlternateContent>
          <mc:Choice Requires="wps">
            <w:drawing>
              <wp:anchor simplePos="0" relativeHeight="251657728" behindDoc="1" locked="0" layoutInCell="0" allowOverlap="1">
                <wp:simplePos x="0" y="0"/>
                <wp:positionH relativeFrom="column">
                  <wp:posOffset>228600</wp:posOffset>
                </wp:positionH>
                <wp:positionV relativeFrom="paragraph">
                  <wp:posOffset>344170</wp:posOffset>
                </wp:positionV>
                <wp:extent cx="4572000" cy="1037590"/>
                <wp:wrapNone/>
                <wp:docPr id="474" name="Shape 47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572000" cy="1037590"/>
                        </a:xfrm>
                        <a:prstGeom prst="rect">
                          <a:avLst/>
                        </a:prstGeom>
                        <a:solidFill>
                          <a:srgbClr val="FDFDFD"/>
                        </a:solidFill>
                      </wps:spPr>
                      <wps:bodyPr/>
                    </wps:wsp>
                  </a:graphicData>
                </a:graphic>
              </wp:anchor>
            </w:drawing>
          </mc:Choice>
          <mc:Fallback>
            <w:pict>
              <v:rect id="Shape 474" o:spid="_x0000_s1499" style="position:absolute;margin-left:18pt;margin-top:27.1pt;width:360pt;height:81.7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FDFDFD" stroked="f"/>
            </w:pict>
          </mc:Fallback>
        </mc:AlternateContent>
        <mc:AlternateContent>
          <mc:Choice Requires="wps">
            <w:drawing>
              <wp:anchor simplePos="0" relativeHeight="251657728" behindDoc="1" locked="0" layoutInCell="0" allowOverlap="1">
                <wp:simplePos x="0" y="0"/>
                <wp:positionH relativeFrom="column">
                  <wp:posOffset>4669155</wp:posOffset>
                </wp:positionH>
                <wp:positionV relativeFrom="paragraph">
                  <wp:posOffset>197485</wp:posOffset>
                </wp:positionV>
                <wp:extent cx="0" cy="1084580"/>
                <wp:wrapNone/>
                <wp:docPr id="475" name="Shape 47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1084580"/>
                        </a:xfrm>
                        <a:prstGeom prst="line">
                          <a:avLst/>
                        </a:prstGeom>
                        <a:solidFill>
                          <a:srgbClr val="FFFFFF"/>
                        </a:solidFill>
                        <a:ln w="6350">
                          <a:solidFill>
                            <a:srgbClr val="000000"/>
                          </a:solidFill>
                          <a:miter lim="800000"/>
                          <a:headEnd/>
                          <a:tailEnd/>
                        </a:ln>
                      </wps:spPr>
                      <wps:bodyPr/>
                    </wps:wsp>
                  </a:graphicData>
                </a:graphic>
              </wp:anchor>
            </w:drawing>
          </mc:Choice>
          <mc:Fallback>
            <w:pict>
              <v:line id="Shape 475" o:spid="_x0000_s1500"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367.65pt,15.55pt" to="367.65pt,100.95pt" o:allowincell="f" strokecolor="#000000" strokeweight="0.5pt"/>
            </w:pict>
          </mc:Fallback>
        </mc:AlternateContent>
        <mc:AlternateContent>
          <mc:Choice Requires="wps">
            <w:drawing>
              <wp:anchor simplePos="0" relativeHeight="251657728" behindDoc="1" locked="0" layoutInCell="0" allowOverlap="1">
                <wp:simplePos x="0" y="0"/>
                <wp:positionH relativeFrom="column">
                  <wp:posOffset>359410</wp:posOffset>
                </wp:positionH>
                <wp:positionV relativeFrom="paragraph">
                  <wp:posOffset>197485</wp:posOffset>
                </wp:positionV>
                <wp:extent cx="0" cy="1084580"/>
                <wp:wrapNone/>
                <wp:docPr id="476" name="Shape 47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1084580"/>
                        </a:xfrm>
                        <a:prstGeom prst="line">
                          <a:avLst/>
                        </a:prstGeom>
                        <a:solidFill>
                          <a:srgbClr val="FFFFFF"/>
                        </a:solidFill>
                        <a:ln w="6350">
                          <a:solidFill>
                            <a:srgbClr val="000000"/>
                          </a:solidFill>
                          <a:miter lim="800000"/>
                          <a:headEnd/>
                          <a:tailEnd/>
                        </a:ln>
                      </wps:spPr>
                      <wps:bodyPr/>
                    </wps:wsp>
                  </a:graphicData>
                </a:graphic>
              </wp:anchor>
            </w:drawing>
          </mc:Choice>
          <mc:Fallback>
            <w:pict>
              <v:line id="Shape 476" o:spid="_x0000_s1501"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8.3pt,15.55pt" to="28.3pt,100.95pt" o:allowincell="f" strokecolor="#000000" strokeweight="0.5pt"/>
            </w:pict>
          </mc:Fallback>
        </mc:AlternateContent>
        <mc:AlternateContent>
          <mc:Choice Requires="wps">
            <w:drawing>
              <wp:anchor simplePos="0" relativeHeight="251657728" behindDoc="1" locked="0" layoutInCell="0" allowOverlap="1">
                <wp:simplePos x="0" y="0"/>
                <wp:positionH relativeFrom="column">
                  <wp:posOffset>356235</wp:posOffset>
                </wp:positionH>
                <wp:positionV relativeFrom="paragraph">
                  <wp:posOffset>1278890</wp:posOffset>
                </wp:positionV>
                <wp:extent cx="4316095" cy="0"/>
                <wp:wrapNone/>
                <wp:docPr id="477" name="Shape 47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316095"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477" o:spid="_x0000_s1502"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8.05pt,100.7pt" to="367.9pt,100.7pt" o:allowincell="f" strokecolor="#000000" strokeweight="0.5pt"/>
            </w:pict>
          </mc:Fallback>
        </mc:AlternateContent>
      </w:r>
    </w:p>
    <w:p>
      <w:pPr>
        <w:spacing w:after="0" w:line="348" w:lineRule="exact"/>
        <w:rPr>
          <w:sz w:val="20"/>
          <w:szCs w:val="20"/>
          <w:color w:val="auto"/>
        </w:rPr>
      </w:pPr>
    </w:p>
    <w:p>
      <w:pPr>
        <w:ind w:left="740"/>
        <w:spacing w:after="0"/>
        <w:rPr>
          <w:sz w:val="20"/>
          <w:szCs w:val="20"/>
          <w:color w:val="auto"/>
        </w:rPr>
      </w:pPr>
      <w:r>
        <w:rPr>
          <w:rFonts w:ascii="Times New Roman" w:cs="Times New Roman" w:eastAsia="Times New Roman" w:hAnsi="Times New Roman"/>
          <w:sz w:val="20"/>
          <w:szCs w:val="20"/>
          <w:b w:val="1"/>
          <w:bCs w:val="1"/>
          <w:color w:val="auto"/>
        </w:rPr>
        <w:t>Note</w:t>
      </w:r>
    </w:p>
    <w:p>
      <w:pPr>
        <w:spacing w:after="0" w:line="72" w:lineRule="exact"/>
        <w:rPr>
          <w:sz w:val="20"/>
          <w:szCs w:val="20"/>
          <w:color w:val="auto"/>
        </w:rPr>
      </w:pPr>
    </w:p>
    <w:p>
      <w:pPr>
        <w:ind w:left="740" w:right="1520"/>
        <w:spacing w:after="0" w:line="259" w:lineRule="auto"/>
        <w:rPr>
          <w:sz w:val="20"/>
          <w:szCs w:val="20"/>
          <w:color w:val="auto"/>
        </w:rPr>
      </w:pPr>
      <w:r>
        <w:rPr>
          <w:rFonts w:ascii="Times New Roman" w:cs="Times New Roman" w:eastAsia="Times New Roman" w:hAnsi="Times New Roman"/>
          <w:sz w:val="19"/>
          <w:szCs w:val="19"/>
          <w:color w:val="auto"/>
        </w:rPr>
        <w:t>These are just examples to show you how to pass secrets to actions. If your workflow step is a</w:t>
      </w:r>
      <w:r>
        <w:rPr>
          <w:rFonts w:ascii="Courier New" w:cs="Courier New" w:eastAsia="Courier New" w:hAnsi="Courier New"/>
          <w:sz w:val="20"/>
          <w:szCs w:val="20"/>
          <w:color w:val="auto"/>
        </w:rPr>
        <w:t xml:space="preserve"> run:</w:t>
      </w:r>
      <w:r>
        <w:rPr>
          <w:rFonts w:ascii="Times New Roman" w:cs="Times New Roman" w:eastAsia="Times New Roman" w:hAnsi="Times New Roman"/>
          <w:sz w:val="19"/>
          <w:szCs w:val="19"/>
          <w:color w:val="auto"/>
        </w:rPr>
        <w:t xml:space="preserve"> step, you can also access the secret context,</w:t>
      </w:r>
    </w:p>
    <w:p>
      <w:pPr>
        <w:spacing w:after="0" w:line="2" w:lineRule="exact"/>
        <w:rPr>
          <w:sz w:val="20"/>
          <w:szCs w:val="20"/>
          <w:color w:val="auto"/>
        </w:rPr>
      </w:pPr>
    </w:p>
    <w:p>
      <w:pPr>
        <w:ind w:left="740" w:right="980"/>
        <w:spacing w:after="0" w:line="279" w:lineRule="auto"/>
        <w:rPr>
          <w:sz w:val="20"/>
          <w:szCs w:val="20"/>
          <w:color w:val="auto"/>
        </w:rPr>
      </w:pPr>
      <w:r>
        <w:rPr>
          <w:rFonts w:ascii="Courier New" w:cs="Courier New" w:eastAsia="Courier New" w:hAnsi="Courier New"/>
          <w:sz w:val="20"/>
          <w:szCs w:val="20"/>
          <w:color w:val="auto"/>
        </w:rPr>
        <w:t>${{secrets.secret-name}}</w:t>
      </w:r>
      <w:r>
        <w:rPr>
          <w:rFonts w:ascii="Times New Roman" w:cs="Times New Roman" w:eastAsia="Times New Roman" w:hAnsi="Times New Roman"/>
          <w:sz w:val="19"/>
          <w:szCs w:val="19"/>
          <w:color w:val="auto"/>
        </w:rPr>
        <w:t>, directly. This is not recommended if you wish to avoid script injection. But since only administrators can add secrets, this is something you might consider for the readability of the workflow.</w:t>
      </w:r>
    </w:p>
    <w:p>
      <w:pPr>
        <w:spacing w:after="0" w:line="376" w:lineRule="exact"/>
        <w:rPr>
          <w:sz w:val="20"/>
          <w:szCs w:val="20"/>
          <w:color w:val="auto"/>
        </w:rPr>
      </w:pPr>
    </w:p>
    <w:p>
      <w:pPr>
        <w:spacing w:after="0"/>
        <w:rPr>
          <w:sz w:val="20"/>
          <w:szCs w:val="20"/>
          <w:color w:val="auto"/>
        </w:rPr>
      </w:pPr>
      <w:r>
        <w:rPr>
          <w:rFonts w:ascii="Arial" w:cs="Arial" w:eastAsia="Arial" w:hAnsi="Arial"/>
          <w:sz w:val="30"/>
          <w:szCs w:val="30"/>
          <w:b w:val="1"/>
          <w:bCs w:val="1"/>
          <w:color w:val="auto"/>
        </w:rPr>
        <w:t>The GITHUB_TOKEN secret</w:t>
      </w:r>
    </w:p>
    <w:p>
      <w:pPr>
        <w:spacing w:after="0" w:line="106" w:lineRule="exact"/>
        <w:rPr>
          <w:sz w:val="20"/>
          <w:szCs w:val="20"/>
          <w:color w:val="auto"/>
        </w:rPr>
      </w:pPr>
    </w:p>
    <w:p>
      <w:pPr>
        <w:ind w:right="460"/>
        <w:spacing w:after="0" w:line="243" w:lineRule="auto"/>
        <w:rPr>
          <w:sz w:val="20"/>
          <w:szCs w:val="20"/>
          <w:color w:val="auto"/>
        </w:rPr>
      </w:pPr>
      <w:r>
        <w:rPr>
          <w:rFonts w:ascii="Times New Roman" w:cs="Times New Roman" w:eastAsia="Times New Roman" w:hAnsi="Times New Roman"/>
          <w:sz w:val="22"/>
          <w:szCs w:val="22"/>
          <w:color w:val="auto"/>
        </w:rPr>
        <w:t>A special secret is the</w:t>
      </w:r>
      <w:r>
        <w:rPr>
          <w:rFonts w:ascii="Courier New" w:cs="Courier New" w:eastAsia="Courier New" w:hAnsi="Courier New"/>
          <w:sz w:val="21"/>
          <w:szCs w:val="21"/>
          <w:color w:val="auto"/>
        </w:rPr>
        <w:t xml:space="preserve"> GITHUB_TOKEN</w:t>
      </w:r>
      <w:r>
        <w:rPr>
          <w:rFonts w:ascii="Times New Roman" w:cs="Times New Roman" w:eastAsia="Times New Roman" w:hAnsi="Times New Roman"/>
          <w:sz w:val="22"/>
          <w:szCs w:val="22"/>
          <w:color w:val="auto"/>
        </w:rPr>
        <w:t xml:space="preserve"> secret. The</w:t>
      </w:r>
      <w:r>
        <w:rPr>
          <w:rFonts w:ascii="Courier New" w:cs="Courier New" w:eastAsia="Courier New" w:hAnsi="Courier New"/>
          <w:sz w:val="21"/>
          <w:szCs w:val="21"/>
          <w:color w:val="auto"/>
        </w:rPr>
        <w:t xml:space="preserve"> GITHUB_TOKEN</w:t>
      </w:r>
      <w:r>
        <w:rPr>
          <w:rFonts w:ascii="Times New Roman" w:cs="Times New Roman" w:eastAsia="Times New Roman" w:hAnsi="Times New Roman"/>
          <w:sz w:val="22"/>
          <w:szCs w:val="22"/>
          <w:color w:val="auto"/>
        </w:rPr>
        <w:t xml:space="preserve"> secret is automatically created and can be accessed through the</w:t>
      </w:r>
      <w:r>
        <w:rPr>
          <w:rFonts w:ascii="Courier New" w:cs="Courier New" w:eastAsia="Courier New" w:hAnsi="Courier New"/>
          <w:sz w:val="21"/>
          <w:szCs w:val="21"/>
          <w:color w:val="auto"/>
        </w:rPr>
        <w:t xml:space="preserve"> github.token</w:t>
      </w:r>
      <w:r>
        <w:rPr>
          <w:rFonts w:ascii="Times New Roman" w:cs="Times New Roman" w:eastAsia="Times New Roman" w:hAnsi="Times New Roman"/>
          <w:sz w:val="22"/>
          <w:szCs w:val="22"/>
          <w:color w:val="auto"/>
        </w:rPr>
        <w:t xml:space="preserve"> or</w:t>
      </w:r>
      <w:r>
        <w:rPr>
          <w:rFonts w:ascii="Courier New" w:cs="Courier New" w:eastAsia="Courier New" w:hAnsi="Courier New"/>
          <w:sz w:val="21"/>
          <w:szCs w:val="21"/>
          <w:color w:val="auto"/>
        </w:rPr>
        <w:t xml:space="preserve"> secrets. GITHUB_TOKEN</w:t>
      </w:r>
      <w:r>
        <w:rPr>
          <w:rFonts w:ascii="Times New Roman" w:cs="Times New Roman" w:eastAsia="Times New Roman" w:hAnsi="Times New Roman"/>
          <w:sz w:val="22"/>
          <w:szCs w:val="22"/>
          <w:color w:val="auto"/>
        </w:rPr>
        <w:t xml:space="preserve"> context. The token can be accessed by a GitHub action, even if the</w:t>
      </w:r>
      <w:r>
        <w:rPr>
          <w:rFonts w:ascii="Courier New" w:cs="Courier New" w:eastAsia="Courier New" w:hAnsi="Courier New"/>
          <w:sz w:val="21"/>
          <w:szCs w:val="21"/>
          <w:color w:val="auto"/>
        </w:rPr>
        <w:t xml:space="preserve"> </w:t>
      </w:r>
      <w:r>
        <w:rPr>
          <w:rFonts w:ascii="Times New Roman" w:cs="Times New Roman" w:eastAsia="Times New Roman" w:hAnsi="Times New Roman"/>
          <w:sz w:val="22"/>
          <w:szCs w:val="22"/>
          <w:color w:val="auto"/>
        </w:rPr>
        <w:t>workflow does not provide it as an input or environment variable. The token can be used to authenticate when accessing GitHub resources. The default permissions can be set to</w:t>
      </w:r>
      <w:r>
        <w:rPr>
          <w:rFonts w:ascii="Courier New" w:cs="Courier New" w:eastAsia="Courier New" w:hAnsi="Courier New"/>
          <w:sz w:val="21"/>
          <w:szCs w:val="21"/>
          <w:color w:val="auto"/>
        </w:rPr>
        <w:t xml:space="preserve"> permissive</w:t>
      </w:r>
      <w:r>
        <w:rPr>
          <w:rFonts w:ascii="Times New Roman" w:cs="Times New Roman" w:eastAsia="Times New Roman" w:hAnsi="Times New Roman"/>
          <w:sz w:val="22"/>
          <w:szCs w:val="22"/>
          <w:color w:val="auto"/>
        </w:rPr>
        <w:t xml:space="preserve"> or</w:t>
      </w:r>
      <w:r>
        <w:rPr>
          <w:rFonts w:ascii="Courier New" w:cs="Courier New" w:eastAsia="Courier New" w:hAnsi="Courier New"/>
          <w:sz w:val="21"/>
          <w:szCs w:val="21"/>
          <w:color w:val="auto"/>
        </w:rPr>
        <w:t xml:space="preserve"> restricted</w:t>
      </w:r>
      <w:r>
        <w:rPr>
          <w:rFonts w:ascii="Times New Roman" w:cs="Times New Roman" w:eastAsia="Times New Roman" w:hAnsi="Times New Roman"/>
          <w:sz w:val="22"/>
          <w:szCs w:val="22"/>
          <w:color w:val="auto"/>
        </w:rPr>
        <w:t>, though these permissions can be adjusted in the workflow:</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117475</wp:posOffset>
                </wp:positionV>
                <wp:extent cx="5029200" cy="2488565"/>
                <wp:wrapNone/>
                <wp:docPr id="478" name="Shape 47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2488565"/>
                        </a:xfrm>
                        <a:prstGeom prst="rect">
                          <a:avLst/>
                        </a:prstGeom>
                        <a:solidFill>
                          <a:srgbClr val="F3F2F1"/>
                        </a:solidFill>
                      </wps:spPr>
                      <wps:bodyPr/>
                    </wps:wsp>
                  </a:graphicData>
                </a:graphic>
              </wp:anchor>
            </w:drawing>
          </mc:Choice>
          <mc:Fallback>
            <w:pict>
              <v:rect id="Shape 478" o:spid="_x0000_s1503" style="position:absolute;margin-left:0pt;margin-top:9.25pt;width:396pt;height:195.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F3F2F1" stroked="f"/>
            </w:pict>
          </mc:Fallback>
        </mc:AlternateContent>
      </w:r>
    </w:p>
    <w:p>
      <w:pPr>
        <w:spacing w:after="0" w:line="187" w:lineRule="exact"/>
        <w:rPr>
          <w:sz w:val="20"/>
          <w:szCs w:val="20"/>
          <w:color w:val="auto"/>
        </w:rPr>
      </w:pPr>
    </w:p>
    <w:p>
      <w:pPr>
        <w:ind w:left="180"/>
        <w:spacing w:after="0"/>
        <w:rPr>
          <w:sz w:val="20"/>
          <w:szCs w:val="20"/>
          <w:color w:val="auto"/>
        </w:rPr>
      </w:pPr>
      <w:r>
        <w:rPr>
          <w:rFonts w:ascii="Courier New" w:cs="Courier New" w:eastAsia="Courier New" w:hAnsi="Courier New"/>
          <w:sz w:val="20"/>
          <w:szCs w:val="20"/>
          <w:color w:val="12110C"/>
        </w:rPr>
        <w:t>on: pull_request_target</w:t>
      </w:r>
    </w:p>
    <w:p>
      <w:pPr>
        <w:spacing w:after="0" w:line="367" w:lineRule="exact"/>
        <w:rPr>
          <w:sz w:val="20"/>
          <w:szCs w:val="20"/>
          <w:color w:val="auto"/>
        </w:rPr>
      </w:pPr>
    </w:p>
    <w:p>
      <w:pPr>
        <w:ind w:left="180"/>
        <w:spacing w:after="0"/>
        <w:rPr>
          <w:sz w:val="20"/>
          <w:szCs w:val="20"/>
          <w:color w:val="auto"/>
        </w:rPr>
      </w:pPr>
      <w:r>
        <w:rPr>
          <w:rFonts w:ascii="Courier New" w:cs="Courier New" w:eastAsia="Courier New" w:hAnsi="Courier New"/>
          <w:sz w:val="20"/>
          <w:szCs w:val="20"/>
          <w:color w:val="12110C"/>
        </w:rPr>
        <w:t>permissions:</w:t>
      </w:r>
    </w:p>
    <w:p>
      <w:pPr>
        <w:spacing w:after="0" w:line="70" w:lineRule="exact"/>
        <w:rPr>
          <w:sz w:val="20"/>
          <w:szCs w:val="20"/>
          <w:color w:val="auto"/>
        </w:rPr>
      </w:pPr>
    </w:p>
    <w:p>
      <w:pPr>
        <w:ind w:left="420"/>
        <w:spacing w:after="0"/>
        <w:rPr>
          <w:sz w:val="20"/>
          <w:szCs w:val="20"/>
          <w:color w:val="auto"/>
        </w:rPr>
      </w:pPr>
      <w:r>
        <w:rPr>
          <w:rFonts w:ascii="Courier New" w:cs="Courier New" w:eastAsia="Courier New" w:hAnsi="Courier New"/>
          <w:sz w:val="20"/>
          <w:szCs w:val="20"/>
          <w:color w:val="12110C"/>
        </w:rPr>
        <w:t>contents: read</w:t>
      </w:r>
    </w:p>
    <w:p>
      <w:pPr>
        <w:spacing w:after="0" w:line="70" w:lineRule="exact"/>
        <w:rPr>
          <w:sz w:val="20"/>
          <w:szCs w:val="20"/>
          <w:color w:val="auto"/>
        </w:rPr>
      </w:pPr>
    </w:p>
    <w:p>
      <w:pPr>
        <w:ind w:left="420"/>
        <w:spacing w:after="0"/>
        <w:rPr>
          <w:sz w:val="20"/>
          <w:szCs w:val="20"/>
          <w:color w:val="auto"/>
        </w:rPr>
      </w:pPr>
      <w:r>
        <w:rPr>
          <w:rFonts w:ascii="Courier New" w:cs="Courier New" w:eastAsia="Courier New" w:hAnsi="Courier New"/>
          <w:sz w:val="20"/>
          <w:szCs w:val="20"/>
          <w:color w:val="12110C"/>
        </w:rPr>
        <w:t>pull-requests: write</w:t>
      </w:r>
    </w:p>
    <w:p>
      <w:pPr>
        <w:spacing w:after="0" w:line="367" w:lineRule="exact"/>
        <w:rPr>
          <w:sz w:val="20"/>
          <w:szCs w:val="20"/>
          <w:color w:val="auto"/>
        </w:rPr>
      </w:pPr>
    </w:p>
    <w:p>
      <w:pPr>
        <w:ind w:left="180"/>
        <w:spacing w:after="0"/>
        <w:rPr>
          <w:sz w:val="20"/>
          <w:szCs w:val="20"/>
          <w:color w:val="auto"/>
        </w:rPr>
      </w:pPr>
      <w:r>
        <w:rPr>
          <w:rFonts w:ascii="Courier New" w:cs="Courier New" w:eastAsia="Courier New" w:hAnsi="Courier New"/>
          <w:sz w:val="20"/>
          <w:szCs w:val="20"/>
          <w:color w:val="12110C"/>
        </w:rPr>
        <w:t>jobs:</w:t>
      </w:r>
    </w:p>
    <w:p>
      <w:pPr>
        <w:spacing w:after="0" w:line="70" w:lineRule="exact"/>
        <w:rPr>
          <w:sz w:val="20"/>
          <w:szCs w:val="20"/>
          <w:color w:val="auto"/>
        </w:rPr>
      </w:pPr>
    </w:p>
    <w:p>
      <w:pPr>
        <w:ind w:left="420"/>
        <w:spacing w:after="0"/>
        <w:rPr>
          <w:sz w:val="20"/>
          <w:szCs w:val="20"/>
          <w:color w:val="auto"/>
        </w:rPr>
      </w:pPr>
      <w:r>
        <w:rPr>
          <w:rFonts w:ascii="Courier New" w:cs="Courier New" w:eastAsia="Courier New" w:hAnsi="Courier New"/>
          <w:sz w:val="20"/>
          <w:szCs w:val="20"/>
          <w:color w:val="12110C"/>
        </w:rPr>
        <w:t>triage:</w:t>
      </w:r>
    </w:p>
    <w:p>
      <w:pPr>
        <w:spacing w:after="0" w:line="70" w:lineRule="exact"/>
        <w:rPr>
          <w:sz w:val="20"/>
          <w:szCs w:val="20"/>
          <w:color w:val="auto"/>
        </w:rPr>
      </w:pPr>
    </w:p>
    <w:p>
      <w:pPr>
        <w:ind w:left="660"/>
        <w:spacing w:after="0"/>
        <w:rPr>
          <w:sz w:val="20"/>
          <w:szCs w:val="20"/>
          <w:color w:val="auto"/>
        </w:rPr>
      </w:pPr>
      <w:r>
        <w:rPr>
          <w:rFonts w:ascii="Courier New" w:cs="Courier New" w:eastAsia="Courier New" w:hAnsi="Courier New"/>
          <w:sz w:val="20"/>
          <w:szCs w:val="20"/>
          <w:color w:val="12110C"/>
        </w:rPr>
        <w:t>runs-on: ubuntu-latest</w:t>
      </w:r>
    </w:p>
    <w:p>
      <w:pPr>
        <w:spacing w:after="0" w:line="70" w:lineRule="exact"/>
        <w:rPr>
          <w:sz w:val="20"/>
          <w:szCs w:val="20"/>
          <w:color w:val="auto"/>
        </w:rPr>
      </w:pPr>
    </w:p>
    <w:p>
      <w:pPr>
        <w:ind w:left="660"/>
        <w:spacing w:after="0"/>
        <w:rPr>
          <w:sz w:val="20"/>
          <w:szCs w:val="20"/>
          <w:color w:val="auto"/>
        </w:rPr>
      </w:pPr>
      <w:r>
        <w:rPr>
          <w:rFonts w:ascii="Courier New" w:cs="Courier New" w:eastAsia="Courier New" w:hAnsi="Courier New"/>
          <w:sz w:val="20"/>
          <w:szCs w:val="20"/>
          <w:color w:val="12110C"/>
        </w:rPr>
        <w:t>steps:</w:t>
      </w:r>
    </w:p>
    <w:p>
      <w:pPr>
        <w:spacing w:after="0" w:line="75" w:lineRule="exact"/>
        <w:rPr>
          <w:sz w:val="20"/>
          <w:szCs w:val="20"/>
          <w:color w:val="auto"/>
        </w:rPr>
      </w:pPr>
    </w:p>
    <w:p>
      <w:pPr>
        <w:ind w:left="1140" w:right="4080" w:hanging="240"/>
        <w:spacing w:after="0" w:line="330" w:lineRule="auto"/>
        <w:tabs>
          <w:tab w:leader="none" w:pos="1140" w:val="left"/>
        </w:tabs>
        <w:numPr>
          <w:ilvl w:val="0"/>
          <w:numId w:val="129"/>
        </w:numPr>
        <w:rPr>
          <w:rFonts w:ascii="Courier New" w:cs="Courier New" w:eastAsia="Courier New" w:hAnsi="Courier New"/>
          <w:sz w:val="19"/>
          <w:szCs w:val="19"/>
          <w:color w:val="12110C"/>
        </w:rPr>
      </w:pPr>
      <w:r>
        <w:rPr>
          <w:rFonts w:ascii="Courier New" w:cs="Courier New" w:eastAsia="Courier New" w:hAnsi="Courier New"/>
          <w:sz w:val="19"/>
          <w:szCs w:val="19"/>
          <w:color w:val="12110C"/>
        </w:rPr>
        <w:t>uses: actions/labeler@v2 with:</w:t>
      </w:r>
    </w:p>
    <w:p>
      <w:pPr>
        <w:ind w:left="1380"/>
        <w:spacing w:after="0"/>
        <w:rPr>
          <w:rFonts w:ascii="Courier New" w:cs="Courier New" w:eastAsia="Courier New" w:hAnsi="Courier New"/>
          <w:sz w:val="19"/>
          <w:szCs w:val="19"/>
          <w:color w:val="12110C"/>
        </w:rPr>
      </w:pPr>
      <w:r>
        <w:rPr>
          <w:rFonts w:ascii="Courier New" w:cs="Courier New" w:eastAsia="Courier New" w:hAnsi="Courier New"/>
          <w:sz w:val="20"/>
          <w:szCs w:val="20"/>
          <w:color w:val="12110C"/>
        </w:rPr>
        <w:t>repo-token: ${{ secrets.GITHUB_TOKEN }}</w:t>
      </w:r>
    </w:p>
    <w:p>
      <w:pPr>
        <w:sectPr>
          <w:pgSz w:w="10980" w:h="13680" w:orient="portrait"/>
          <w:cols w:equalWidth="0" w:num="1">
            <w:col w:w="8100"/>
          </w:cols>
          <w:pgMar w:left="1440" w:top="889" w:right="1440" w:bottom="1440" w:gutter="0" w:footer="0" w:header="0"/>
        </w:sectPr>
      </w:pPr>
    </w:p>
    <w:bookmarkStart w:id="188" w:name="page189"/>
    <w:bookmarkEnd w:id="188"/>
    <w:p>
      <w:pPr>
        <w:ind w:left="180"/>
        <w:spacing w:after="0"/>
        <w:tabs>
          <w:tab w:leader="none" w:pos="680" w:val="left"/>
        </w:tabs>
        <w:rPr>
          <w:sz w:val="20"/>
          <w:szCs w:val="20"/>
          <w:color w:val="auto"/>
        </w:rPr>
      </w:pPr>
      <w:r>
        <w:rPr>
          <w:rFonts w:ascii="Times New Roman" w:cs="Times New Roman" w:eastAsia="Times New Roman" w:hAnsi="Times New Roman"/>
          <w:sz w:val="20"/>
          <w:szCs w:val="20"/>
          <w:color w:val="auto"/>
        </w:rPr>
        <w:t>160</w:t>
        <w:tab/>
        <w:t>Automation with GitHub Actions</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114300</wp:posOffset>
                </wp:positionH>
                <wp:positionV relativeFrom="paragraph">
                  <wp:posOffset>53340</wp:posOffset>
                </wp:positionV>
                <wp:extent cx="5029200" cy="0"/>
                <wp:wrapNone/>
                <wp:docPr id="479" name="Shape 47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479" o:spid="_x0000_s1504"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9pt,4.2pt" to="405pt,4.2pt" o:allowincell="f" strokecolor="#000000" strokeweight="0.5pt"/>
            </w:pict>
          </mc:Fallback>
        </mc:AlternateContent>
      </w:r>
    </w:p>
    <w:p>
      <w:pPr>
        <w:spacing w:after="0" w:line="310" w:lineRule="exact"/>
        <w:rPr>
          <w:sz w:val="20"/>
          <w:szCs w:val="20"/>
          <w:color w:val="auto"/>
        </w:rPr>
      </w:pPr>
    </w:p>
    <w:p>
      <w:pPr>
        <w:ind w:left="180"/>
        <w:spacing w:after="0"/>
        <w:rPr>
          <w:rFonts w:ascii="Times New Roman" w:cs="Times New Roman" w:eastAsia="Times New Roman" w:hAnsi="Times New Roman"/>
          <w:sz w:val="21"/>
          <w:szCs w:val="21"/>
          <w:color w:val="auto"/>
        </w:rPr>
      </w:pPr>
      <w:r>
        <w:rPr>
          <w:rFonts w:ascii="Times New Roman" w:cs="Times New Roman" w:eastAsia="Times New Roman" w:hAnsi="Times New Roman"/>
          <w:sz w:val="21"/>
          <w:szCs w:val="21"/>
          <w:color w:val="auto"/>
        </w:rPr>
        <w:t>You can find more information on the</w:t>
      </w:r>
      <w:r>
        <w:rPr>
          <w:rFonts w:ascii="Courier New" w:cs="Courier New" w:eastAsia="Courier New" w:hAnsi="Courier New"/>
          <w:sz w:val="20"/>
          <w:szCs w:val="20"/>
          <w:color w:val="auto"/>
        </w:rPr>
        <w:t xml:space="preserve"> GITHUB_TOKEN</w:t>
      </w:r>
      <w:r>
        <w:rPr>
          <w:rFonts w:ascii="Times New Roman" w:cs="Times New Roman" w:eastAsia="Times New Roman" w:hAnsi="Times New Roman"/>
          <w:sz w:val="21"/>
          <w:szCs w:val="21"/>
          <w:color w:val="auto"/>
        </w:rPr>
        <w:t xml:space="preserve"> secret here:</w:t>
      </w:r>
      <w:r>
        <w:rPr>
          <w:rFonts w:ascii="Courier New" w:cs="Courier New" w:eastAsia="Courier New" w:hAnsi="Courier New"/>
          <w:sz w:val="20"/>
          <w:szCs w:val="20"/>
          <w:color w:val="auto"/>
        </w:rPr>
        <w:t xml:space="preserve"> </w:t>
      </w:r>
      <w:hyperlink r:id="rId190">
        <w:r>
          <w:rPr>
            <w:rFonts w:ascii="Courier New" w:cs="Courier New" w:eastAsia="Courier New" w:hAnsi="Courier New"/>
            <w:sz w:val="20"/>
            <w:szCs w:val="20"/>
            <w:color w:val="auto"/>
          </w:rPr>
          <w:t>https://docs.</w:t>
        </w:r>
      </w:hyperlink>
    </w:p>
    <w:p>
      <w:pPr>
        <w:spacing w:after="0" w:line="8" w:lineRule="exact"/>
        <w:rPr>
          <w:sz w:val="20"/>
          <w:szCs w:val="20"/>
          <w:color w:val="auto"/>
        </w:rPr>
      </w:pPr>
    </w:p>
    <w:p>
      <w:pPr>
        <w:ind w:left="180"/>
        <w:spacing w:after="0"/>
        <w:rPr>
          <w:rFonts w:ascii="Courier New" w:cs="Courier New" w:eastAsia="Courier New" w:hAnsi="Courier New"/>
          <w:sz w:val="21"/>
          <w:szCs w:val="21"/>
          <w:color w:val="auto"/>
        </w:rPr>
      </w:pPr>
      <w:hyperlink r:id="rId190">
        <w:r>
          <w:rPr>
            <w:rFonts w:ascii="Courier New" w:cs="Courier New" w:eastAsia="Courier New" w:hAnsi="Courier New"/>
            <w:sz w:val="21"/>
            <w:szCs w:val="21"/>
            <w:color w:val="auto"/>
          </w:rPr>
          <w:t>github.com/en/actions/reference/authentication-in-a-workflow</w:t>
        </w:r>
      </w:hyperlink>
      <w:r>
        <w:rPr>
          <w:rFonts w:ascii="Times New Roman" w:cs="Times New Roman" w:eastAsia="Times New Roman" w:hAnsi="Times New Roman"/>
          <w:sz w:val="22"/>
          <w:szCs w:val="22"/>
          <w:color w:val="auto"/>
        </w:rPr>
        <w:t>.</w:t>
      </w:r>
    </w:p>
    <w:p>
      <w:pPr>
        <w:spacing w:after="0" w:line="339" w:lineRule="exact"/>
        <w:rPr>
          <w:sz w:val="20"/>
          <w:szCs w:val="20"/>
          <w:color w:val="auto"/>
        </w:rPr>
      </w:pPr>
    </w:p>
    <w:p>
      <w:pPr>
        <w:ind w:left="180"/>
        <w:spacing w:after="0"/>
        <w:rPr>
          <w:sz w:val="20"/>
          <w:szCs w:val="20"/>
          <w:color w:val="auto"/>
        </w:rPr>
      </w:pPr>
      <w:r>
        <w:rPr>
          <w:rFonts w:ascii="Arial" w:cs="Arial" w:eastAsia="Arial" w:hAnsi="Arial"/>
          <w:sz w:val="34"/>
          <w:szCs w:val="34"/>
          <w:b w:val="1"/>
          <w:bCs w:val="1"/>
          <w:color w:val="auto"/>
        </w:rPr>
        <w:t>Hands-on – your first workflow</w:t>
      </w:r>
    </w:p>
    <w:p>
      <w:pPr>
        <w:spacing w:after="0" w:line="109" w:lineRule="exact"/>
        <w:rPr>
          <w:sz w:val="20"/>
          <w:szCs w:val="20"/>
          <w:color w:val="auto"/>
        </w:rPr>
      </w:pPr>
    </w:p>
    <w:p>
      <w:pPr>
        <w:ind w:left="180" w:right="240"/>
        <w:spacing w:after="0" w:line="270" w:lineRule="auto"/>
        <w:rPr>
          <w:sz w:val="20"/>
          <w:szCs w:val="20"/>
          <w:color w:val="auto"/>
        </w:rPr>
      </w:pPr>
      <w:r>
        <w:rPr>
          <w:rFonts w:ascii="Times New Roman" w:cs="Times New Roman" w:eastAsia="Times New Roman" w:hAnsi="Times New Roman"/>
          <w:sz w:val="22"/>
          <w:szCs w:val="22"/>
          <w:color w:val="auto"/>
        </w:rPr>
        <w:t>That should have been enough theory to get started. We'll dig deeper into runners, environments, and security in the following chapters. If you are new to GitHub Actions, now is the time to create your first workflow and your first action.</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342900</wp:posOffset>
                </wp:positionH>
                <wp:positionV relativeFrom="paragraph">
                  <wp:posOffset>46355</wp:posOffset>
                </wp:positionV>
                <wp:extent cx="4572000" cy="355600"/>
                <wp:wrapNone/>
                <wp:docPr id="480" name="Shape 48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572000" cy="355600"/>
                        </a:xfrm>
                        <a:prstGeom prst="rect">
                          <a:avLst/>
                        </a:prstGeom>
                        <a:solidFill>
                          <a:srgbClr val="FDFDFD"/>
                        </a:solidFill>
                      </wps:spPr>
                      <wps:bodyPr/>
                    </wps:wsp>
                  </a:graphicData>
                </a:graphic>
              </wp:anchor>
            </w:drawing>
          </mc:Choice>
          <mc:Fallback>
            <w:pict>
              <v:rect id="Shape 480" o:spid="_x0000_s1505" style="position:absolute;margin-left:27pt;margin-top:3.65pt;width:360pt;height:28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FDFDFD" stroked="f"/>
            </w:pict>
          </mc:Fallback>
        </mc:AlternateContent>
        <mc:AlternateContent>
          <mc:Choice Requires="wps">
            <w:drawing>
              <wp:anchor simplePos="0" relativeHeight="251657728" behindDoc="1" locked="0" layoutInCell="0" allowOverlap="1">
                <wp:simplePos x="0" y="0"/>
                <wp:positionH relativeFrom="column">
                  <wp:posOffset>470535</wp:posOffset>
                </wp:positionH>
                <wp:positionV relativeFrom="paragraph">
                  <wp:posOffset>149225</wp:posOffset>
                </wp:positionV>
                <wp:extent cx="4316095" cy="0"/>
                <wp:wrapNone/>
                <wp:docPr id="481" name="Shape 48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316095"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481" o:spid="_x0000_s1506"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37.05pt,11.75pt" to="376.9pt,11.75pt" o:allowincell="f" strokecolor="#000000" strokeweight="0.5pt"/>
            </w:pict>
          </mc:Fallback>
        </mc:AlternateContent>
        <mc:AlternateContent>
          <mc:Choice Requires="wps">
            <w:drawing>
              <wp:anchor simplePos="0" relativeHeight="251657728" behindDoc="1" locked="0" layoutInCell="0" allowOverlap="1">
                <wp:simplePos x="0" y="0"/>
                <wp:positionH relativeFrom="column">
                  <wp:posOffset>342900</wp:posOffset>
                </wp:positionH>
                <wp:positionV relativeFrom="paragraph">
                  <wp:posOffset>292735</wp:posOffset>
                </wp:positionV>
                <wp:extent cx="4572000" cy="1430020"/>
                <wp:wrapNone/>
                <wp:docPr id="482" name="Shape 48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572000" cy="1430020"/>
                        </a:xfrm>
                        <a:prstGeom prst="rect">
                          <a:avLst/>
                        </a:prstGeom>
                        <a:solidFill>
                          <a:srgbClr val="FDFDFD"/>
                        </a:solidFill>
                      </wps:spPr>
                      <wps:bodyPr/>
                    </wps:wsp>
                  </a:graphicData>
                </a:graphic>
              </wp:anchor>
            </w:drawing>
          </mc:Choice>
          <mc:Fallback>
            <w:pict>
              <v:rect id="Shape 482" o:spid="_x0000_s1507" style="position:absolute;margin-left:27pt;margin-top:23.05pt;width:360pt;height:112.6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FDFDFD" stroked="f"/>
            </w:pict>
          </mc:Fallback>
        </mc:AlternateContent>
        <mc:AlternateContent>
          <mc:Choice Requires="wps">
            <w:drawing>
              <wp:anchor simplePos="0" relativeHeight="251657728" behindDoc="1" locked="0" layoutInCell="0" allowOverlap="1">
                <wp:simplePos x="0" y="0"/>
                <wp:positionH relativeFrom="column">
                  <wp:posOffset>4783455</wp:posOffset>
                </wp:positionH>
                <wp:positionV relativeFrom="paragraph">
                  <wp:posOffset>146050</wp:posOffset>
                </wp:positionV>
                <wp:extent cx="0" cy="1476375"/>
                <wp:wrapNone/>
                <wp:docPr id="483" name="Shape 48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1476375"/>
                        </a:xfrm>
                        <a:prstGeom prst="line">
                          <a:avLst/>
                        </a:prstGeom>
                        <a:solidFill>
                          <a:srgbClr val="FFFFFF"/>
                        </a:solidFill>
                        <a:ln w="6350">
                          <a:solidFill>
                            <a:srgbClr val="000000"/>
                          </a:solidFill>
                          <a:miter lim="800000"/>
                          <a:headEnd/>
                          <a:tailEnd/>
                        </a:ln>
                      </wps:spPr>
                      <wps:bodyPr/>
                    </wps:wsp>
                  </a:graphicData>
                </a:graphic>
              </wp:anchor>
            </w:drawing>
          </mc:Choice>
          <mc:Fallback>
            <w:pict>
              <v:line id="Shape 483" o:spid="_x0000_s1508"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376.65pt,11.5pt" to="376.65pt,127.75pt" o:allowincell="f" strokecolor="#000000" strokeweight="0.5pt"/>
            </w:pict>
          </mc:Fallback>
        </mc:AlternateContent>
        <mc:AlternateContent>
          <mc:Choice Requires="wps">
            <w:drawing>
              <wp:anchor simplePos="0" relativeHeight="251657728" behindDoc="1" locked="0" layoutInCell="0" allowOverlap="1">
                <wp:simplePos x="0" y="0"/>
                <wp:positionH relativeFrom="column">
                  <wp:posOffset>473710</wp:posOffset>
                </wp:positionH>
                <wp:positionV relativeFrom="paragraph">
                  <wp:posOffset>146050</wp:posOffset>
                </wp:positionV>
                <wp:extent cx="0" cy="1476375"/>
                <wp:wrapNone/>
                <wp:docPr id="484" name="Shape 48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1476375"/>
                        </a:xfrm>
                        <a:prstGeom prst="line">
                          <a:avLst/>
                        </a:prstGeom>
                        <a:solidFill>
                          <a:srgbClr val="FFFFFF"/>
                        </a:solidFill>
                        <a:ln w="6350">
                          <a:solidFill>
                            <a:srgbClr val="000000"/>
                          </a:solidFill>
                          <a:miter lim="800000"/>
                          <a:headEnd/>
                          <a:tailEnd/>
                        </a:ln>
                      </wps:spPr>
                      <wps:bodyPr/>
                    </wps:wsp>
                  </a:graphicData>
                </a:graphic>
              </wp:anchor>
            </w:drawing>
          </mc:Choice>
          <mc:Fallback>
            <w:pict>
              <v:line id="Shape 484" o:spid="_x0000_s1509"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37.3pt,11.5pt" to="37.3pt,127.75pt" o:allowincell="f" strokecolor="#000000" strokeweight="0.5pt"/>
            </w:pict>
          </mc:Fallback>
        </mc:AlternateContent>
        <mc:AlternateContent>
          <mc:Choice Requires="wps">
            <w:drawing>
              <wp:anchor simplePos="0" relativeHeight="251657728" behindDoc="1" locked="0" layoutInCell="0" allowOverlap="1">
                <wp:simplePos x="0" y="0"/>
                <wp:positionH relativeFrom="column">
                  <wp:posOffset>470535</wp:posOffset>
                </wp:positionH>
                <wp:positionV relativeFrom="paragraph">
                  <wp:posOffset>1619250</wp:posOffset>
                </wp:positionV>
                <wp:extent cx="4316095" cy="0"/>
                <wp:wrapNone/>
                <wp:docPr id="485" name="Shape 48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316095"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485" o:spid="_x0000_s1510"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37.05pt,127.5pt" to="376.9pt,127.5pt" o:allowincell="f" strokecolor="#000000" strokeweight="0.5pt"/>
            </w:pict>
          </mc:Fallback>
        </mc:AlternateContent>
      </w:r>
    </w:p>
    <w:p>
      <w:pPr>
        <w:spacing w:after="0" w:line="266" w:lineRule="exact"/>
        <w:rPr>
          <w:sz w:val="20"/>
          <w:szCs w:val="20"/>
          <w:color w:val="auto"/>
        </w:rPr>
      </w:pPr>
    </w:p>
    <w:p>
      <w:pPr>
        <w:ind w:left="920"/>
        <w:spacing w:after="0"/>
        <w:rPr>
          <w:sz w:val="20"/>
          <w:szCs w:val="20"/>
          <w:color w:val="auto"/>
        </w:rPr>
      </w:pPr>
      <w:r>
        <w:rPr>
          <w:rFonts w:ascii="Times New Roman" w:cs="Times New Roman" w:eastAsia="Times New Roman" w:hAnsi="Times New Roman"/>
          <w:sz w:val="20"/>
          <w:szCs w:val="20"/>
          <w:b w:val="1"/>
          <w:bCs w:val="1"/>
          <w:color w:val="auto"/>
        </w:rPr>
        <w:t>Tip</w:t>
      </w:r>
    </w:p>
    <w:p>
      <w:pPr>
        <w:spacing w:after="0" w:line="72" w:lineRule="exact"/>
        <w:rPr>
          <w:sz w:val="20"/>
          <w:szCs w:val="20"/>
          <w:color w:val="auto"/>
        </w:rPr>
      </w:pPr>
    </w:p>
    <w:p>
      <w:pPr>
        <w:ind w:left="920"/>
        <w:spacing w:after="0"/>
        <w:rPr>
          <w:sz w:val="20"/>
          <w:szCs w:val="20"/>
          <w:color w:val="auto"/>
        </w:rPr>
      </w:pPr>
      <w:r>
        <w:rPr>
          <w:rFonts w:ascii="Times New Roman" w:cs="Times New Roman" w:eastAsia="Times New Roman" w:hAnsi="Times New Roman"/>
          <w:sz w:val="20"/>
          <w:szCs w:val="20"/>
          <w:color w:val="auto"/>
        </w:rPr>
        <w:t>You can find existing GitHub Actions Workflows as templates by using</w:t>
      </w:r>
    </w:p>
    <w:p>
      <w:pPr>
        <w:spacing w:after="0" w:line="10" w:lineRule="exact"/>
        <w:rPr>
          <w:sz w:val="20"/>
          <w:szCs w:val="20"/>
          <w:color w:val="auto"/>
        </w:rPr>
      </w:pPr>
    </w:p>
    <w:p>
      <w:pPr>
        <w:ind w:left="920" w:right="1360"/>
        <w:spacing w:after="0" w:line="254" w:lineRule="auto"/>
        <w:rPr>
          <w:sz w:val="20"/>
          <w:szCs w:val="20"/>
          <w:color w:val="auto"/>
        </w:rPr>
      </w:pPr>
      <w:r>
        <w:rPr>
          <w:rFonts w:ascii="Times New Roman" w:cs="Times New Roman" w:eastAsia="Times New Roman" w:hAnsi="Times New Roman"/>
          <w:sz w:val="19"/>
          <w:szCs w:val="19"/>
          <w:color w:val="auto"/>
        </w:rPr>
        <w:t>GitHub's code search and filtering by the programming language's YAML (</w:t>
      </w:r>
      <w:r>
        <w:rPr>
          <w:rFonts w:ascii="Courier New" w:cs="Courier New" w:eastAsia="Courier New" w:hAnsi="Courier New"/>
          <w:sz w:val="20"/>
          <w:szCs w:val="20"/>
          <w:color w:val="auto"/>
        </w:rPr>
        <w:t>language:yml</w:t>
      </w:r>
      <w:r>
        <w:rPr>
          <w:rFonts w:ascii="Times New Roman" w:cs="Times New Roman" w:eastAsia="Times New Roman" w:hAnsi="Times New Roman"/>
          <w:sz w:val="19"/>
          <w:szCs w:val="19"/>
          <w:color w:val="auto"/>
        </w:rPr>
        <w:t>) and the workflow path (</w:t>
      </w:r>
      <w:r>
        <w:rPr>
          <w:rFonts w:ascii="Courier New" w:cs="Courier New" w:eastAsia="Courier New" w:hAnsi="Courier New"/>
          <w:sz w:val="20"/>
          <w:szCs w:val="20"/>
          <w:color w:val="auto"/>
        </w:rPr>
        <w:t>path:.github/ workflows</w:t>
      </w:r>
      <w:r>
        <w:rPr>
          <w:rFonts w:ascii="Times New Roman" w:cs="Times New Roman" w:eastAsia="Times New Roman" w:hAnsi="Times New Roman"/>
          <w:sz w:val="19"/>
          <w:szCs w:val="19"/>
          <w:color w:val="auto"/>
        </w:rPr>
        <w:t>). The following search will return all the workflows for the</w:t>
      </w:r>
    </w:p>
    <w:p>
      <w:pPr>
        <w:ind w:left="920"/>
        <w:spacing w:after="0"/>
        <w:rPr>
          <w:sz w:val="20"/>
          <w:szCs w:val="20"/>
          <w:color w:val="auto"/>
        </w:rPr>
      </w:pPr>
      <w:r>
        <w:rPr>
          <w:rFonts w:ascii="Times New Roman" w:cs="Times New Roman" w:eastAsia="Times New Roman" w:hAnsi="Times New Roman"/>
          <w:sz w:val="20"/>
          <w:szCs w:val="20"/>
          <w:color w:val="auto"/>
        </w:rPr>
        <w:t>German Corona-Warn-App:</w:t>
      </w:r>
    </w:p>
    <w:p>
      <w:pPr>
        <w:spacing w:after="0" w:line="130" w:lineRule="exact"/>
        <w:rPr>
          <w:sz w:val="20"/>
          <w:szCs w:val="20"/>
          <w:color w:val="auto"/>
        </w:rPr>
      </w:pPr>
    </w:p>
    <w:p>
      <w:pPr>
        <w:ind w:left="920" w:right="1000"/>
        <w:spacing w:after="0" w:line="248" w:lineRule="auto"/>
        <w:rPr>
          <w:sz w:val="20"/>
          <w:szCs w:val="20"/>
          <w:color w:val="auto"/>
        </w:rPr>
      </w:pPr>
      <w:r>
        <w:rPr>
          <w:rFonts w:ascii="Courier New" w:cs="Courier New" w:eastAsia="Courier New" w:hAnsi="Courier New"/>
          <w:sz w:val="21"/>
          <w:szCs w:val="21"/>
          <w:color w:val="auto"/>
        </w:rPr>
        <w:t>language:yml path:.github/workflows @corona-warn-app</w:t>
      </w:r>
    </w:p>
    <w:p>
      <w:pPr>
        <w:spacing w:after="0" w:line="304"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2"/>
          <w:szCs w:val="22"/>
          <w:color w:val="auto"/>
        </w:rPr>
        <w:t>The steps are as follows:</w:t>
      </w:r>
    </w:p>
    <w:p>
      <w:pPr>
        <w:spacing w:after="0" w:line="191" w:lineRule="exact"/>
        <w:rPr>
          <w:sz w:val="20"/>
          <w:szCs w:val="20"/>
          <w:color w:val="auto"/>
        </w:rPr>
      </w:pPr>
    </w:p>
    <w:p>
      <w:pPr>
        <w:ind w:left="720" w:right="220" w:hanging="360"/>
        <w:spacing w:after="0" w:line="281" w:lineRule="auto"/>
        <w:tabs>
          <w:tab w:leader="none" w:pos="720" w:val="left"/>
        </w:tabs>
        <w:numPr>
          <w:ilvl w:val="0"/>
          <w:numId w:val="130"/>
        </w:numPr>
        <w:rPr>
          <w:rFonts w:ascii="Courier New" w:cs="Courier New" w:eastAsia="Courier New" w:hAnsi="Courier New"/>
          <w:sz w:val="20"/>
          <w:szCs w:val="20"/>
          <w:color w:val="auto"/>
        </w:rPr>
      </w:pPr>
      <w:r>
        <w:rPr>
          <w:rFonts w:ascii="Times New Roman" w:cs="Times New Roman" w:eastAsia="Times New Roman" w:hAnsi="Times New Roman"/>
          <w:sz w:val="21"/>
          <w:szCs w:val="21"/>
          <w:color w:val="auto"/>
        </w:rPr>
        <w:t>Navigate to the repository by going to</w:t>
      </w:r>
      <w:r>
        <w:rPr>
          <w:rFonts w:ascii="Courier New" w:cs="Courier New" w:eastAsia="Courier New" w:hAnsi="Courier New"/>
          <w:sz w:val="20"/>
          <w:szCs w:val="20"/>
          <w:color w:val="auto"/>
        </w:rPr>
        <w:t xml:space="preserve"> </w:t>
      </w:r>
      <w:hyperlink r:id="rId191">
        <w:r>
          <w:rPr>
            <w:rFonts w:ascii="Courier New" w:cs="Courier New" w:eastAsia="Courier New" w:hAnsi="Courier New"/>
            <w:sz w:val="20"/>
            <w:szCs w:val="20"/>
            <w:color w:val="auto"/>
          </w:rPr>
          <w:t>https://github.com/wulfland/</w:t>
        </w:r>
      </w:hyperlink>
      <w:r>
        <w:rPr>
          <w:rFonts w:ascii="Courier New" w:cs="Courier New" w:eastAsia="Courier New" w:hAnsi="Courier New"/>
          <w:sz w:val="20"/>
          <w:szCs w:val="20"/>
          <w:color w:val="auto"/>
        </w:rPr>
        <w:t xml:space="preserve"> </w:t>
      </w:r>
      <w:hyperlink r:id="rId191">
        <w:r>
          <w:rPr>
            <w:rFonts w:ascii="Courier New" w:cs="Courier New" w:eastAsia="Courier New" w:hAnsi="Courier New"/>
            <w:sz w:val="20"/>
            <w:szCs w:val="20"/>
            <w:color w:val="auto"/>
          </w:rPr>
          <w:t>getting-started</w:t>
        </w:r>
        <w:r>
          <w:rPr>
            <w:rFonts w:ascii="Times New Roman" w:cs="Times New Roman" w:eastAsia="Times New Roman" w:hAnsi="Times New Roman"/>
            <w:sz w:val="21"/>
            <w:szCs w:val="21"/>
            <w:color w:val="auto"/>
          </w:rPr>
          <w:t xml:space="preserve"> </w:t>
        </w:r>
      </w:hyperlink>
      <w:r>
        <w:rPr>
          <w:rFonts w:ascii="Times New Roman" w:cs="Times New Roman" w:eastAsia="Times New Roman" w:hAnsi="Times New Roman"/>
          <w:sz w:val="21"/>
          <w:szCs w:val="21"/>
          <w:color w:val="auto"/>
        </w:rPr>
        <w:t xml:space="preserve">and fork it by using the </w:t>
      </w:r>
      <w:r>
        <w:rPr>
          <w:rFonts w:ascii="Times New Roman" w:cs="Times New Roman" w:eastAsia="Times New Roman" w:hAnsi="Times New Roman"/>
          <w:sz w:val="21"/>
          <w:szCs w:val="21"/>
          <w:b w:val="1"/>
          <w:bCs w:val="1"/>
          <w:color w:val="auto"/>
        </w:rPr>
        <w:t>Fork</w:t>
      </w:r>
      <w:r>
        <w:rPr>
          <w:rFonts w:ascii="Times New Roman" w:cs="Times New Roman" w:eastAsia="Times New Roman" w:hAnsi="Times New Roman"/>
          <w:sz w:val="21"/>
          <w:szCs w:val="21"/>
          <w:color w:val="auto"/>
        </w:rPr>
        <w:t xml:space="preserve"> button in the top-right corner.</w:t>
      </w:r>
    </w:p>
    <w:p>
      <w:pPr>
        <w:spacing w:after="0" w:line="2" w:lineRule="exact"/>
        <w:rPr>
          <w:rFonts w:ascii="Courier New" w:cs="Courier New" w:eastAsia="Courier New" w:hAnsi="Courier New"/>
          <w:sz w:val="20"/>
          <w:szCs w:val="20"/>
          <w:color w:val="auto"/>
        </w:rPr>
      </w:pPr>
    </w:p>
    <w:p>
      <w:pPr>
        <w:ind w:left="720" w:right="220" w:hanging="360"/>
        <w:spacing w:after="0" w:line="262" w:lineRule="auto"/>
        <w:tabs>
          <w:tab w:leader="none" w:pos="720" w:val="left"/>
        </w:tabs>
        <w:numPr>
          <w:ilvl w:val="0"/>
          <w:numId w:val="130"/>
        </w:numPr>
        <w:rPr>
          <w:rFonts w:ascii="Times New Roman" w:cs="Times New Roman" w:eastAsia="Times New Roman" w:hAnsi="Times New Roman"/>
          <w:sz w:val="21"/>
          <w:szCs w:val="21"/>
          <w:color w:val="auto"/>
        </w:rPr>
      </w:pPr>
      <w:r>
        <w:rPr>
          <w:rFonts w:ascii="Times New Roman" w:cs="Times New Roman" w:eastAsia="Times New Roman" w:hAnsi="Times New Roman"/>
          <w:sz w:val="21"/>
          <w:szCs w:val="21"/>
          <w:color w:val="auto"/>
        </w:rPr>
        <w:t xml:space="preserve">In the fork, click on </w:t>
      </w:r>
      <w:r>
        <w:rPr>
          <w:rFonts w:ascii="Times New Roman" w:cs="Times New Roman" w:eastAsia="Times New Roman" w:hAnsi="Times New Roman"/>
          <w:sz w:val="21"/>
          <w:szCs w:val="21"/>
          <w:b w:val="1"/>
          <w:bCs w:val="1"/>
          <w:color w:val="auto"/>
        </w:rPr>
        <w:t>Actions</w:t>
      </w:r>
      <w:r>
        <w:rPr>
          <w:rFonts w:ascii="Times New Roman" w:cs="Times New Roman" w:eastAsia="Times New Roman" w:hAnsi="Times New Roman"/>
          <w:sz w:val="21"/>
          <w:szCs w:val="21"/>
          <w:color w:val="auto"/>
        </w:rPr>
        <w:t>. You should see templates for workflows that you can use. These templates are optimized for the code in the repository – in this case,</w:t>
      </w:r>
    </w:p>
    <w:p>
      <w:pPr>
        <w:ind w:left="720"/>
        <w:spacing w:after="0"/>
        <w:rPr>
          <w:rFonts w:ascii="Times New Roman" w:cs="Times New Roman" w:eastAsia="Times New Roman" w:hAnsi="Times New Roman"/>
          <w:sz w:val="21"/>
          <w:szCs w:val="21"/>
          <w:color w:val="auto"/>
        </w:rPr>
      </w:pPr>
      <w:r>
        <w:rPr>
          <w:rFonts w:ascii="Times New Roman" w:cs="Times New Roman" w:eastAsia="Times New Roman" w:hAnsi="Times New Roman"/>
          <w:sz w:val="22"/>
          <w:szCs w:val="22"/>
          <w:color w:val="auto"/>
        </w:rPr>
        <w:t xml:space="preserve">.NET. Select </w:t>
      </w:r>
      <w:r>
        <w:rPr>
          <w:rFonts w:ascii="Times New Roman" w:cs="Times New Roman" w:eastAsia="Times New Roman" w:hAnsi="Times New Roman"/>
          <w:sz w:val="22"/>
          <w:szCs w:val="22"/>
          <w:b w:val="1"/>
          <w:bCs w:val="1"/>
          <w:color w:val="auto"/>
        </w:rPr>
        <w:t>Set up this workflow</w:t>
      </w:r>
      <w:r>
        <w:rPr>
          <w:rFonts w:ascii="Times New Roman" w:cs="Times New Roman" w:eastAsia="Times New Roman" w:hAnsi="Times New Roman"/>
          <w:sz w:val="22"/>
          <w:szCs w:val="22"/>
          <w:color w:val="auto"/>
        </w:rPr>
        <w:t>:</w:t>
      </w:r>
    </w:p>
    <w:p>
      <w:pPr>
        <w:sectPr>
          <w:pgSz w:w="10980" w:h="13680" w:orient="portrait"/>
          <w:cols w:equalWidth="0" w:num="1">
            <w:col w:w="8100"/>
          </w:cols>
          <w:pgMar w:left="1440" w:top="889" w:right="1440" w:bottom="1440" w:gutter="0" w:footer="0" w:header="0"/>
        </w:sectPr>
      </w:pPr>
    </w:p>
    <w:bookmarkStart w:id="189" w:name="page190"/>
    <w:bookmarkEnd w:id="189"/>
    <w:p>
      <w:pPr>
        <w:jc w:val="right"/>
        <w:ind w:right="140"/>
        <w:spacing w:after="0"/>
        <w:tabs>
          <w:tab w:leader="none" w:pos="280" w:val="left"/>
        </w:tabs>
        <w:rPr>
          <w:sz w:val="20"/>
          <w:szCs w:val="20"/>
          <w:color w:val="auto"/>
        </w:rPr>
      </w:pPr>
      <w:r>
        <w:rPr>
          <w:rFonts w:ascii="Times New Roman" w:cs="Times New Roman" w:eastAsia="Times New Roman" w:hAnsi="Times New Roman"/>
          <w:sz w:val="20"/>
          <w:szCs w:val="20"/>
          <w:color w:val="auto"/>
        </w:rPr>
        <w:t>Hands-on – your first workflow</w:t>
        <w:tab/>
        <w:t>161</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50800</wp:posOffset>
            </wp:positionV>
            <wp:extent cx="5029200" cy="3182620"/>
            <wp:wrapNone/>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6"/>
                    <pic:cNvPicPr>
                      <a:picLocks noChangeAspect="1" noChangeArrowheads="1"/>
                    </pic:cNvPicPr>
                  </pic:nvPicPr>
                  <pic:blipFill>
                    <a:blip r:embed="rId192">
                      <a:extLst>
                        <a:ext uri="{28A0092B-C50C-407E-A947-70E740481C1C}"/>
                      </a:extLst>
                    </a:blip>
                    <a:srcRect/>
                    <a:stretch>
                      <a:fillRect/>
                    </a:stretch>
                  </pic:blipFill>
                  <pic:spPr bwMode="auto">
                    <a:xfrm>
                      <a:off x="0" y="0"/>
                      <a:ext cx="5029200" cy="318262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73" w:lineRule="exact"/>
        <w:rPr>
          <w:sz w:val="20"/>
          <w:szCs w:val="20"/>
          <w:color w:val="auto"/>
        </w:rPr>
      </w:pPr>
    </w:p>
    <w:p>
      <w:pPr>
        <w:jc w:val="center"/>
        <w:ind w:right="180"/>
        <w:spacing w:after="0"/>
        <w:rPr>
          <w:sz w:val="20"/>
          <w:szCs w:val="20"/>
          <w:color w:val="auto"/>
        </w:rPr>
      </w:pPr>
      <w:r>
        <w:rPr>
          <w:rFonts w:ascii="Times New Roman" w:cs="Times New Roman" w:eastAsia="Times New Roman" w:hAnsi="Times New Roman"/>
          <w:sz w:val="19"/>
          <w:szCs w:val="19"/>
          <w:color w:val="auto"/>
        </w:rPr>
        <w:t>Figure 6.2 – Setting up a GitHub action for .NET</w:t>
      </w:r>
    </w:p>
    <w:p>
      <w:pPr>
        <w:spacing w:after="0" w:line="106" w:lineRule="exact"/>
        <w:rPr>
          <w:sz w:val="20"/>
          <w:szCs w:val="20"/>
          <w:color w:val="auto"/>
        </w:rPr>
      </w:pPr>
    </w:p>
    <w:p>
      <w:pPr>
        <w:ind w:left="540" w:right="180" w:hanging="360"/>
        <w:spacing w:after="0" w:line="280" w:lineRule="auto"/>
        <w:tabs>
          <w:tab w:leader="none" w:pos="540" w:val="left"/>
        </w:tabs>
        <w:numPr>
          <w:ilvl w:val="0"/>
          <w:numId w:val="131"/>
        </w:numPr>
        <w:rPr>
          <w:rFonts w:ascii="Times New Roman" w:cs="Times New Roman" w:eastAsia="Times New Roman" w:hAnsi="Times New Roman"/>
          <w:sz w:val="21"/>
          <w:szCs w:val="21"/>
          <w:color w:val="auto"/>
        </w:rPr>
      </w:pPr>
      <w:r>
        <w:rPr>
          <w:rFonts w:ascii="Times New Roman" w:cs="Times New Roman" w:eastAsia="Times New Roman" w:hAnsi="Times New Roman"/>
          <w:sz w:val="21"/>
          <w:szCs w:val="21"/>
          <w:color w:val="auto"/>
        </w:rPr>
        <w:t xml:space="preserve">GitHub creates a workflow file and opens the editor. The editor supports syntax-highlighting and auto-complete (press </w:t>
      </w:r>
      <w:r>
        <w:rPr>
          <w:rFonts w:ascii="Times New Roman" w:cs="Times New Roman" w:eastAsia="Times New Roman" w:hAnsi="Times New Roman"/>
          <w:sz w:val="21"/>
          <w:szCs w:val="21"/>
          <w:i w:val="1"/>
          <w:iCs w:val="1"/>
          <w:color w:val="auto"/>
        </w:rPr>
        <w:t>Ctrl</w:t>
      </w:r>
      <w:r>
        <w:rPr>
          <w:rFonts w:ascii="Times New Roman" w:cs="Times New Roman" w:eastAsia="Times New Roman" w:hAnsi="Times New Roman"/>
          <w:sz w:val="21"/>
          <w:szCs w:val="21"/>
          <w:color w:val="auto"/>
        </w:rPr>
        <w:t xml:space="preserve"> + </w:t>
      </w:r>
      <w:r>
        <w:rPr>
          <w:rFonts w:ascii="Times New Roman" w:cs="Times New Roman" w:eastAsia="Times New Roman" w:hAnsi="Times New Roman"/>
          <w:sz w:val="21"/>
          <w:szCs w:val="21"/>
          <w:i w:val="1"/>
          <w:iCs w:val="1"/>
          <w:color w:val="auto"/>
        </w:rPr>
        <w:t>Space</w:t>
      </w:r>
      <w:r>
        <w:rPr>
          <w:rFonts w:ascii="Times New Roman" w:cs="Times New Roman" w:eastAsia="Times New Roman" w:hAnsi="Times New Roman"/>
          <w:sz w:val="21"/>
          <w:szCs w:val="21"/>
          <w:color w:val="auto"/>
        </w:rPr>
        <w:t>). You can search the marketplace for actions. Set</w:t>
      </w:r>
      <w:r>
        <w:rPr>
          <w:rFonts w:ascii="Courier New" w:cs="Courier New" w:eastAsia="Courier New" w:hAnsi="Courier New"/>
          <w:sz w:val="20"/>
          <w:szCs w:val="20"/>
          <w:color w:val="auto"/>
        </w:rPr>
        <w:t xml:space="preserve"> dotnet-version</w:t>
      </w:r>
      <w:r>
        <w:rPr>
          <w:rFonts w:ascii="Times New Roman" w:cs="Times New Roman" w:eastAsia="Times New Roman" w:hAnsi="Times New Roman"/>
          <w:sz w:val="21"/>
          <w:szCs w:val="21"/>
          <w:color w:val="auto"/>
        </w:rPr>
        <w:t xml:space="preserve"> to 3.1.x and commit the workflow file:</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40005</wp:posOffset>
            </wp:positionV>
            <wp:extent cx="5029200" cy="2677795"/>
            <wp:wrapNone/>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
                    <pic:cNvPicPr>
                      <a:picLocks noChangeAspect="1" noChangeArrowheads="1"/>
                    </pic:cNvPicPr>
                  </pic:nvPicPr>
                  <pic:blipFill>
                    <a:blip r:embed="rId193">
                      <a:extLst>
                        <a:ext uri="{28A0092B-C50C-407E-A947-70E740481C1C}"/>
                      </a:extLst>
                    </a:blip>
                    <a:srcRect/>
                    <a:stretch>
                      <a:fillRect/>
                    </a:stretch>
                  </pic:blipFill>
                  <pic:spPr bwMode="auto">
                    <a:xfrm>
                      <a:off x="0" y="0"/>
                      <a:ext cx="5029200" cy="2677795"/>
                    </a:xfrm>
                    <a:prstGeom prst="rect">
                      <a:avLst/>
                    </a:prstGeom>
                    <a:noFill/>
                  </pic:spPr>
                </pic:pic>
              </a:graphicData>
            </a:graphic>
          </wp:anchor>
        </w:drawing>
      </w:r>
    </w:p>
    <w:p>
      <w:pPr>
        <w:sectPr>
          <w:pgSz w:w="10980" w:h="13680" w:orient="portrait"/>
          <w:cols w:equalWidth="0" w:num="1">
            <w:col w:w="8100"/>
          </w:cols>
          <w:pgMar w:left="1440" w:top="889" w:right="1440" w:bottom="896"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13" w:lineRule="exact"/>
        <w:rPr>
          <w:sz w:val="20"/>
          <w:szCs w:val="20"/>
          <w:color w:val="auto"/>
        </w:rPr>
      </w:pPr>
    </w:p>
    <w:p>
      <w:pPr>
        <w:ind w:left="1500"/>
        <w:spacing w:after="0"/>
        <w:rPr>
          <w:sz w:val="20"/>
          <w:szCs w:val="20"/>
          <w:color w:val="auto"/>
        </w:rPr>
      </w:pPr>
      <w:r>
        <w:rPr>
          <w:rFonts w:ascii="Times New Roman" w:cs="Times New Roman" w:eastAsia="Times New Roman" w:hAnsi="Times New Roman"/>
          <w:sz w:val="18"/>
          <w:szCs w:val="18"/>
          <w:color w:val="auto"/>
        </w:rPr>
        <w:t>Figure 6.3 – Setting the version and committing the workflow file</w:t>
      </w:r>
    </w:p>
    <w:p>
      <w:pPr>
        <w:sectPr>
          <w:pgSz w:w="10980" w:h="13680" w:orient="portrait"/>
          <w:cols w:equalWidth="0" w:num="1">
            <w:col w:w="8100"/>
          </w:cols>
          <w:pgMar w:left="1440" w:top="889" w:right="1440" w:bottom="896" w:gutter="0" w:footer="0" w:header="0"/>
          <w:type w:val="continuous"/>
        </w:sectPr>
      </w:pPr>
    </w:p>
    <w:bookmarkStart w:id="190" w:name="page191"/>
    <w:bookmarkEnd w:id="190"/>
    <w:p>
      <w:pPr>
        <w:ind w:left="700" w:hanging="520"/>
        <w:spacing w:after="0"/>
        <w:tabs>
          <w:tab w:leader="none" w:pos="700" w:val="left"/>
        </w:tabs>
        <w:numPr>
          <w:ilvl w:val="0"/>
          <w:numId w:val="132"/>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Automation with GitHub Actions</w:t>
      </w:r>
    </w:p>
    <w:p>
      <w:pPr>
        <w:spacing w:after="0" w:line="330" w:lineRule="exact"/>
        <w:rPr>
          <w:rFonts w:ascii="Times New Roman" w:cs="Times New Roman" w:eastAsia="Times New Roman" w:hAnsi="Times New Roman"/>
          <w:sz w:val="20"/>
          <w:szCs w:val="20"/>
          <w:color w:val="auto"/>
        </w:rPr>
      </w:pPr>
    </w:p>
    <w:p>
      <w:pPr>
        <w:ind w:left="720" w:right="380" w:hanging="360"/>
        <w:spacing w:after="0" w:line="270" w:lineRule="auto"/>
        <w:tabs>
          <w:tab w:leader="none" w:pos="720" w:val="left"/>
        </w:tabs>
        <w:numPr>
          <w:ilvl w:val="1"/>
          <w:numId w:val="132"/>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 xml:space="preserve">The workflow will be automatically triggered and you can find the workflow run under </w:t>
      </w:r>
      <w:r>
        <w:rPr>
          <w:rFonts w:ascii="Times New Roman" w:cs="Times New Roman" w:eastAsia="Times New Roman" w:hAnsi="Times New Roman"/>
          <w:sz w:val="22"/>
          <w:szCs w:val="22"/>
          <w:b w:val="1"/>
          <w:bCs w:val="1"/>
          <w:color w:val="auto"/>
        </w:rPr>
        <w:t>Actions</w:t>
      </w:r>
      <w:r>
        <w:rPr>
          <w:rFonts w:ascii="Times New Roman" w:cs="Times New Roman" w:eastAsia="Times New Roman" w:hAnsi="Times New Roman"/>
          <w:sz w:val="22"/>
          <w:szCs w:val="22"/>
          <w:color w:val="auto"/>
        </w:rPr>
        <w:t>. If you open it, you can find the jobs in the workflow, as well as additional header information:</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114300</wp:posOffset>
                </wp:positionH>
                <wp:positionV relativeFrom="paragraph">
                  <wp:posOffset>-697230</wp:posOffset>
                </wp:positionV>
                <wp:extent cx="5029200" cy="0"/>
                <wp:wrapNone/>
                <wp:docPr id="488" name="Shape 48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488" o:spid="_x0000_s1513"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9pt,-54.8999pt" to="405pt,-54.8999pt" o:allowincell="f" strokecolor="#000000" strokeweight="0.5pt"/>
            </w:pict>
          </mc:Fallback>
        </mc:AlternateContent>
        <w:drawing>
          <wp:anchor simplePos="0" relativeHeight="251657728" behindDoc="1" locked="0" layoutInCell="0" allowOverlap="1">
            <wp:simplePos x="0" y="0"/>
            <wp:positionH relativeFrom="column">
              <wp:posOffset>114300</wp:posOffset>
            </wp:positionH>
            <wp:positionV relativeFrom="paragraph">
              <wp:posOffset>15240</wp:posOffset>
            </wp:positionV>
            <wp:extent cx="5029200" cy="2199005"/>
            <wp:wrapNone/>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
                    <pic:cNvPicPr>
                      <a:picLocks noChangeAspect="1" noChangeArrowheads="1"/>
                    </pic:cNvPicPr>
                  </pic:nvPicPr>
                  <pic:blipFill>
                    <a:blip r:embed="rId194">
                      <a:extLst>
                        <a:ext uri="{28A0092B-C50C-407E-A947-70E740481C1C}"/>
                      </a:extLst>
                    </a:blip>
                    <a:srcRect/>
                    <a:stretch>
                      <a:fillRect/>
                    </a:stretch>
                  </pic:blipFill>
                  <pic:spPr bwMode="auto">
                    <a:xfrm>
                      <a:off x="0" y="0"/>
                      <a:ext cx="5029200" cy="219900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69" w:lineRule="exact"/>
        <w:rPr>
          <w:sz w:val="20"/>
          <w:szCs w:val="20"/>
          <w:color w:val="auto"/>
        </w:rPr>
      </w:pPr>
    </w:p>
    <w:p>
      <w:pPr>
        <w:ind w:left="2560"/>
        <w:spacing w:after="0"/>
        <w:rPr>
          <w:sz w:val="20"/>
          <w:szCs w:val="20"/>
          <w:color w:val="auto"/>
        </w:rPr>
      </w:pPr>
      <w:r>
        <w:rPr>
          <w:rFonts w:ascii="Times New Roman" w:cs="Times New Roman" w:eastAsia="Times New Roman" w:hAnsi="Times New Roman"/>
          <w:sz w:val="19"/>
          <w:szCs w:val="19"/>
          <w:color w:val="auto"/>
        </w:rPr>
        <w:t>Figure 6.4 – The workflow summary page</w:t>
      </w:r>
    </w:p>
    <w:p>
      <w:pPr>
        <w:spacing w:after="0" w:line="106" w:lineRule="exact"/>
        <w:rPr>
          <w:sz w:val="20"/>
          <w:szCs w:val="20"/>
          <w:color w:val="auto"/>
        </w:rPr>
      </w:pPr>
    </w:p>
    <w:p>
      <w:pPr>
        <w:ind w:left="360"/>
        <w:spacing w:after="0"/>
        <w:tabs>
          <w:tab w:leader="none" w:pos="700" w:val="left"/>
        </w:tabs>
        <w:rPr>
          <w:sz w:val="20"/>
          <w:szCs w:val="20"/>
          <w:color w:val="auto"/>
        </w:rPr>
      </w:pPr>
      <w:r>
        <w:rPr>
          <w:rFonts w:ascii="Times New Roman" w:cs="Times New Roman" w:eastAsia="Times New Roman" w:hAnsi="Times New Roman"/>
          <w:sz w:val="22"/>
          <w:szCs w:val="22"/>
          <w:color w:val="auto"/>
        </w:rPr>
        <w:t>5.</w:t>
      </w:r>
      <w:r>
        <w:rPr>
          <w:sz w:val="20"/>
          <w:szCs w:val="20"/>
          <w:color w:val="auto"/>
        </w:rPr>
        <w:tab/>
      </w:r>
      <w:r>
        <w:rPr>
          <w:rFonts w:ascii="Times New Roman" w:cs="Times New Roman" w:eastAsia="Times New Roman" w:hAnsi="Times New Roman"/>
          <w:sz w:val="21"/>
          <w:szCs w:val="21"/>
          <w:color w:val="auto"/>
        </w:rPr>
        <w:t>Click on the job to see details of all the steps: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144145</wp:posOffset>
            </wp:positionH>
            <wp:positionV relativeFrom="paragraph">
              <wp:posOffset>116205</wp:posOffset>
            </wp:positionV>
            <wp:extent cx="4968875" cy="3237230"/>
            <wp:wrapNone/>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0"/>
                    <pic:cNvPicPr>
                      <a:picLocks noChangeAspect="1" noChangeArrowheads="1"/>
                    </pic:cNvPicPr>
                  </pic:nvPicPr>
                  <pic:blipFill>
                    <a:blip r:embed="rId195">
                      <a:extLst>
                        <a:ext uri="{28A0092B-C50C-407E-A947-70E740481C1C}"/>
                      </a:extLst>
                    </a:blip>
                    <a:srcRect/>
                    <a:stretch>
                      <a:fillRect/>
                    </a:stretch>
                  </pic:blipFill>
                  <pic:spPr bwMode="auto">
                    <a:xfrm>
                      <a:off x="0" y="0"/>
                      <a:ext cx="4968875" cy="3237230"/>
                    </a:xfrm>
                    <a:prstGeom prst="rect">
                      <a:avLst/>
                    </a:prstGeom>
                    <a:noFill/>
                  </pic:spPr>
                </pic:pic>
              </a:graphicData>
            </a:graphic>
          </wp:anchor>
        </w:drawing>
      </w:r>
    </w:p>
    <w:p>
      <w:pPr>
        <w:sectPr>
          <w:pgSz w:w="10980" w:h="13680" w:orient="portrait"/>
          <w:cols w:equalWidth="0" w:num="1">
            <w:col w:w="8100"/>
          </w:cols>
          <w:pgMar w:left="1440" w:top="889" w:right="1440" w:bottom="896"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43" w:lineRule="exact"/>
        <w:rPr>
          <w:sz w:val="20"/>
          <w:szCs w:val="20"/>
          <w:color w:val="auto"/>
        </w:rPr>
      </w:pPr>
    </w:p>
    <w:p>
      <w:pPr>
        <w:jc w:val="center"/>
        <w:ind w:right="-179"/>
        <w:spacing w:after="0"/>
        <w:rPr>
          <w:sz w:val="20"/>
          <w:szCs w:val="20"/>
          <w:color w:val="auto"/>
        </w:rPr>
      </w:pPr>
      <w:r>
        <w:rPr>
          <w:rFonts w:ascii="Times New Roman" w:cs="Times New Roman" w:eastAsia="Times New Roman" w:hAnsi="Times New Roman"/>
          <w:sz w:val="18"/>
          <w:szCs w:val="18"/>
          <w:color w:val="auto"/>
        </w:rPr>
        <w:t>Figure 6.5 – Job and step details</w:t>
      </w:r>
    </w:p>
    <w:p>
      <w:pPr>
        <w:sectPr>
          <w:pgSz w:w="10980" w:h="13680" w:orient="portrait"/>
          <w:cols w:equalWidth="0" w:num="1">
            <w:col w:w="8100"/>
          </w:cols>
          <w:pgMar w:left="1440" w:top="889" w:right="1440" w:bottom="896" w:gutter="0" w:footer="0" w:header="0"/>
          <w:type w:val="continuous"/>
        </w:sectPr>
      </w:pPr>
    </w:p>
    <w:bookmarkStart w:id="191" w:name="page192"/>
    <w:bookmarkEnd w:id="191"/>
    <w:p>
      <w:pPr>
        <w:ind w:left="5140"/>
        <w:spacing w:after="0"/>
        <w:tabs>
          <w:tab w:leader="none" w:pos="7640" w:val="left"/>
        </w:tabs>
        <w:rPr>
          <w:sz w:val="20"/>
          <w:szCs w:val="20"/>
          <w:color w:val="auto"/>
        </w:rPr>
      </w:pPr>
      <w:r>
        <w:rPr>
          <w:rFonts w:ascii="Times New Roman" w:cs="Times New Roman" w:eastAsia="Times New Roman" w:hAnsi="Times New Roman"/>
          <w:sz w:val="20"/>
          <w:szCs w:val="20"/>
          <w:color w:val="auto"/>
        </w:rPr>
        <w:t>Hands-on – your first action</w:t>
      </w:r>
      <w:r>
        <w:rPr>
          <w:sz w:val="20"/>
          <w:szCs w:val="20"/>
          <w:color w:val="auto"/>
        </w:rPr>
        <w:tab/>
      </w:r>
      <w:r>
        <w:rPr>
          <w:rFonts w:ascii="Times New Roman" w:cs="Times New Roman" w:eastAsia="Times New Roman" w:hAnsi="Times New Roman"/>
          <w:sz w:val="18"/>
          <w:szCs w:val="18"/>
          <w:color w:val="auto"/>
        </w:rPr>
        <w:t>163</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53340</wp:posOffset>
                </wp:positionV>
                <wp:extent cx="5029200" cy="0"/>
                <wp:wrapNone/>
                <wp:docPr id="491" name="Shape 49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491" o:spid="_x0000_s1516"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4.2pt" to="396pt,4.2pt" o:allowincell="f" strokecolor="#000000" strokeweight="0.5pt"/>
            </w:pict>
          </mc:Fallback>
        </mc:AlternateContent>
      </w:r>
    </w:p>
    <w:p>
      <w:pPr>
        <w:spacing w:after="0" w:line="310" w:lineRule="exact"/>
        <w:rPr>
          <w:sz w:val="20"/>
          <w:szCs w:val="20"/>
          <w:color w:val="auto"/>
        </w:rPr>
      </w:pPr>
    </w:p>
    <w:p>
      <w:pPr>
        <w:ind w:right="500"/>
        <w:spacing w:after="0" w:line="254" w:lineRule="auto"/>
        <w:rPr>
          <w:rFonts w:ascii="Courier New" w:cs="Courier New" w:eastAsia="Courier New" w:hAnsi="Courier New"/>
          <w:sz w:val="21"/>
          <w:szCs w:val="21"/>
          <w:color w:val="auto"/>
        </w:rPr>
      </w:pPr>
      <w:r>
        <w:rPr>
          <w:rFonts w:ascii="Times New Roman" w:cs="Times New Roman" w:eastAsia="Times New Roman" w:hAnsi="Times New Roman"/>
          <w:sz w:val="22"/>
          <w:szCs w:val="22"/>
          <w:color w:val="auto"/>
        </w:rPr>
        <w:t xml:space="preserve">If you prefer other languages, you can use, for example, the following repository, which uses </w:t>
      </w:r>
      <w:r>
        <w:rPr>
          <w:rFonts w:ascii="Times New Roman" w:cs="Times New Roman" w:eastAsia="Times New Roman" w:hAnsi="Times New Roman"/>
          <w:sz w:val="22"/>
          <w:szCs w:val="22"/>
          <w:b w:val="1"/>
          <w:bCs w:val="1"/>
          <w:color w:val="auto"/>
        </w:rPr>
        <w:t>Java with Maven</w:t>
      </w:r>
      <w:r>
        <w:rPr>
          <w:rFonts w:ascii="Times New Roman" w:cs="Times New Roman" w:eastAsia="Times New Roman" w:hAnsi="Times New Roman"/>
          <w:sz w:val="22"/>
          <w:szCs w:val="22"/>
          <w:color w:val="auto"/>
        </w:rPr>
        <w:t>:</w:t>
      </w:r>
      <w:r>
        <w:rPr>
          <w:rFonts w:ascii="Courier New" w:cs="Courier New" w:eastAsia="Courier New" w:hAnsi="Courier New"/>
          <w:sz w:val="21"/>
          <w:szCs w:val="21"/>
          <w:color w:val="auto"/>
        </w:rPr>
        <w:t xml:space="preserve"> </w:t>
      </w:r>
      <w:hyperlink r:id="rId196">
        <w:r>
          <w:rPr>
            <w:rFonts w:ascii="Courier New" w:cs="Courier New" w:eastAsia="Courier New" w:hAnsi="Courier New"/>
            <w:sz w:val="21"/>
            <w:szCs w:val="21"/>
            <w:color w:val="auto"/>
          </w:rPr>
          <w:t>https://github.com/MicrosoftDocs/pipelines-</w:t>
        </w:r>
      </w:hyperlink>
      <w:hyperlink r:id="rId196">
        <w:r>
          <w:rPr>
            <w:rFonts w:ascii="Courier New" w:cs="Courier New" w:eastAsia="Courier New" w:hAnsi="Courier New"/>
            <w:sz w:val="21"/>
            <w:szCs w:val="21"/>
            <w:color w:val="auto"/>
          </w:rPr>
          <w:t>java</w:t>
        </w:r>
      </w:hyperlink>
      <w:r>
        <w:rPr>
          <w:rFonts w:ascii="Times New Roman" w:cs="Times New Roman" w:eastAsia="Times New Roman" w:hAnsi="Times New Roman"/>
          <w:sz w:val="22"/>
          <w:szCs w:val="22"/>
          <w:color w:val="auto"/>
        </w:rPr>
        <w:t>.</w:t>
      </w:r>
    </w:p>
    <w:p>
      <w:pPr>
        <w:spacing w:after="0" w:line="87" w:lineRule="exact"/>
        <w:rPr>
          <w:sz w:val="20"/>
          <w:szCs w:val="20"/>
          <w:color w:val="auto"/>
        </w:rPr>
      </w:pPr>
    </w:p>
    <w:p>
      <w:pPr>
        <w:ind w:right="1160"/>
        <w:spacing w:after="0" w:line="323" w:lineRule="auto"/>
        <w:rPr>
          <w:sz w:val="20"/>
          <w:szCs w:val="20"/>
          <w:color w:val="auto"/>
        </w:rPr>
      </w:pPr>
      <w:r>
        <w:rPr>
          <w:rFonts w:ascii="Times New Roman" w:cs="Times New Roman" w:eastAsia="Times New Roman" w:hAnsi="Times New Roman"/>
          <w:sz w:val="21"/>
          <w:szCs w:val="21"/>
          <w:color w:val="auto"/>
        </w:rPr>
        <w:t xml:space="preserve">When selecting the workflow template, scroll down to </w:t>
      </w:r>
      <w:r>
        <w:rPr>
          <w:rFonts w:ascii="Times New Roman" w:cs="Times New Roman" w:eastAsia="Times New Roman" w:hAnsi="Times New Roman"/>
          <w:sz w:val="21"/>
          <w:szCs w:val="21"/>
          <w:b w:val="1"/>
          <w:bCs w:val="1"/>
          <w:color w:val="auto"/>
        </w:rPr>
        <w:t>Continuous integration workflows</w:t>
      </w:r>
      <w:r>
        <w:rPr>
          <w:rFonts w:ascii="Times New Roman" w:cs="Times New Roman" w:eastAsia="Times New Roman" w:hAnsi="Times New Roman"/>
          <w:sz w:val="21"/>
          <w:szCs w:val="21"/>
          <w:color w:val="auto"/>
        </w:rPr>
        <w:t xml:space="preserve"> and click </w:t>
      </w:r>
      <w:r>
        <w:rPr>
          <w:rFonts w:ascii="Times New Roman" w:cs="Times New Roman" w:eastAsia="Times New Roman" w:hAnsi="Times New Roman"/>
          <w:sz w:val="21"/>
          <w:szCs w:val="21"/>
          <w:b w:val="1"/>
          <w:bCs w:val="1"/>
          <w:color w:val="auto"/>
        </w:rPr>
        <w:t>More continuous integration workflows…</w:t>
      </w:r>
      <w:r>
        <w:rPr>
          <w:rFonts w:ascii="Times New Roman" w:cs="Times New Roman" w:eastAsia="Times New Roman" w:hAnsi="Times New Roman"/>
          <w:sz w:val="21"/>
          <w:szCs w:val="21"/>
          <w:color w:val="auto"/>
        </w:rPr>
        <w:t>.</w:t>
      </w:r>
    </w:p>
    <w:p>
      <w:pPr>
        <w:spacing w:after="0" w:line="20" w:lineRule="exact"/>
        <w:rPr>
          <w:sz w:val="20"/>
          <w:szCs w:val="20"/>
          <w:color w:val="auto"/>
        </w:rPr>
      </w:pPr>
    </w:p>
    <w:p>
      <w:pPr>
        <w:spacing w:after="0"/>
        <w:rPr>
          <w:sz w:val="20"/>
          <w:szCs w:val="20"/>
          <w:color w:val="auto"/>
        </w:rPr>
      </w:pPr>
      <w:r>
        <w:rPr>
          <w:rFonts w:ascii="Times New Roman" w:cs="Times New Roman" w:eastAsia="Times New Roman" w:hAnsi="Times New Roman"/>
          <w:sz w:val="22"/>
          <w:szCs w:val="22"/>
          <w:color w:val="auto"/>
        </w:rPr>
        <w:t xml:space="preserve">Select </w:t>
      </w:r>
      <w:r>
        <w:rPr>
          <w:rFonts w:ascii="Times New Roman" w:cs="Times New Roman" w:eastAsia="Times New Roman" w:hAnsi="Times New Roman"/>
          <w:sz w:val="22"/>
          <w:szCs w:val="22"/>
          <w:b w:val="1"/>
          <w:bCs w:val="1"/>
          <w:color w:val="auto"/>
        </w:rPr>
        <w:t>Java with Maven</w:t>
      </w:r>
      <w:r>
        <w:rPr>
          <w:rFonts w:ascii="Times New Roman" w:cs="Times New Roman" w:eastAsia="Times New Roman" w:hAnsi="Times New Roman"/>
          <w:sz w:val="22"/>
          <w:szCs w:val="22"/>
          <w:color w:val="auto"/>
        </w:rPr>
        <w:t xml:space="preserve"> and the workflow should work:</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15240</wp:posOffset>
            </wp:positionH>
            <wp:positionV relativeFrom="paragraph">
              <wp:posOffset>104140</wp:posOffset>
            </wp:positionV>
            <wp:extent cx="4998720" cy="3486150"/>
            <wp:wrapNone/>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2"/>
                    <pic:cNvPicPr>
                      <a:picLocks noChangeAspect="1" noChangeArrowheads="1"/>
                    </pic:cNvPicPr>
                  </pic:nvPicPr>
                  <pic:blipFill>
                    <a:blip r:embed="rId197">
                      <a:extLst>
                        <a:ext uri="{28A0092B-C50C-407E-A947-70E740481C1C}"/>
                      </a:extLst>
                    </a:blip>
                    <a:srcRect/>
                    <a:stretch>
                      <a:fillRect/>
                    </a:stretch>
                  </pic:blipFill>
                  <pic:spPr bwMode="auto">
                    <a:xfrm>
                      <a:off x="0" y="0"/>
                      <a:ext cx="4998720" cy="348615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54" w:lineRule="exact"/>
        <w:rPr>
          <w:sz w:val="20"/>
          <w:szCs w:val="20"/>
          <w:color w:val="auto"/>
        </w:rPr>
      </w:pPr>
    </w:p>
    <w:p>
      <w:pPr>
        <w:jc w:val="center"/>
        <w:ind w:right="180"/>
        <w:spacing w:after="0"/>
        <w:rPr>
          <w:sz w:val="20"/>
          <w:szCs w:val="20"/>
          <w:color w:val="auto"/>
        </w:rPr>
      </w:pPr>
      <w:r>
        <w:rPr>
          <w:rFonts w:ascii="Times New Roman" w:cs="Times New Roman" w:eastAsia="Times New Roman" w:hAnsi="Times New Roman"/>
          <w:sz w:val="19"/>
          <w:szCs w:val="19"/>
          <w:color w:val="auto"/>
        </w:rPr>
        <w:t>Figure 6.6 – Other CI templates, such as "Java with Maven"</w:t>
      </w:r>
    </w:p>
    <w:p>
      <w:pPr>
        <w:spacing w:after="0" w:line="106" w:lineRule="exact"/>
        <w:rPr>
          <w:sz w:val="20"/>
          <w:szCs w:val="20"/>
          <w:color w:val="auto"/>
        </w:rPr>
      </w:pPr>
    </w:p>
    <w:p>
      <w:pPr>
        <w:ind w:right="480"/>
        <w:spacing w:after="0" w:line="290" w:lineRule="auto"/>
        <w:rPr>
          <w:sz w:val="20"/>
          <w:szCs w:val="20"/>
          <w:color w:val="auto"/>
        </w:rPr>
      </w:pPr>
      <w:r>
        <w:rPr>
          <w:rFonts w:ascii="Times New Roman" w:cs="Times New Roman" w:eastAsia="Times New Roman" w:hAnsi="Times New Roman"/>
          <w:sz w:val="22"/>
          <w:szCs w:val="22"/>
          <w:color w:val="auto"/>
        </w:rPr>
        <w:t>There are templates for everything. It should be easy to set up a basic workflow to build your code.</w:t>
      </w:r>
    </w:p>
    <w:p>
      <w:pPr>
        <w:spacing w:after="0" w:line="264" w:lineRule="exact"/>
        <w:rPr>
          <w:sz w:val="20"/>
          <w:szCs w:val="20"/>
          <w:color w:val="auto"/>
        </w:rPr>
      </w:pPr>
    </w:p>
    <w:p>
      <w:pPr>
        <w:spacing w:after="0"/>
        <w:rPr>
          <w:sz w:val="20"/>
          <w:szCs w:val="20"/>
          <w:color w:val="auto"/>
        </w:rPr>
      </w:pPr>
      <w:r>
        <w:rPr>
          <w:rFonts w:ascii="Arial" w:cs="Arial" w:eastAsia="Arial" w:hAnsi="Arial"/>
          <w:sz w:val="34"/>
          <w:szCs w:val="34"/>
          <w:b w:val="1"/>
          <w:bCs w:val="1"/>
          <w:color w:val="auto"/>
        </w:rPr>
        <w:t>Hands-on – your first action</w:t>
      </w:r>
    </w:p>
    <w:p>
      <w:pPr>
        <w:sectPr>
          <w:pgSz w:w="10980" w:h="13680" w:orient="portrait"/>
          <w:cols w:equalWidth="0" w:num="1">
            <w:col w:w="8100"/>
          </w:cols>
          <w:pgMar w:left="1440" w:top="889" w:right="1440" w:bottom="1440" w:gutter="0" w:footer="0" w:header="0"/>
        </w:sectPr>
      </w:pPr>
    </w:p>
    <w:p>
      <w:pPr>
        <w:spacing w:after="0" w:line="109" w:lineRule="exact"/>
        <w:rPr>
          <w:sz w:val="20"/>
          <w:szCs w:val="20"/>
          <w:color w:val="auto"/>
        </w:rPr>
      </w:pPr>
    </w:p>
    <w:p>
      <w:pPr>
        <w:ind w:right="260"/>
        <w:spacing w:after="0" w:line="270" w:lineRule="auto"/>
        <w:rPr>
          <w:sz w:val="20"/>
          <w:szCs w:val="20"/>
          <w:color w:val="auto"/>
        </w:rPr>
      </w:pPr>
      <w:r>
        <w:rPr>
          <w:rFonts w:ascii="Times New Roman" w:cs="Times New Roman" w:eastAsia="Times New Roman" w:hAnsi="Times New Roman"/>
          <w:sz w:val="22"/>
          <w:szCs w:val="22"/>
          <w:color w:val="auto"/>
        </w:rPr>
        <w:t>The power of GitHub Actions lies in its reusability, so understanding how to create and use Actions is important. In this hands-on exercise, you will create a container action that runs inside a Docker container.</w:t>
      </w:r>
    </w:p>
    <w:p>
      <w:pPr>
        <w:sectPr>
          <w:pgSz w:w="10980" w:h="13680" w:orient="portrait"/>
          <w:cols w:equalWidth="0" w:num="1">
            <w:col w:w="8100"/>
          </w:cols>
          <w:pgMar w:left="1440" w:top="889" w:right="1440" w:bottom="1440" w:gutter="0" w:footer="0" w:header="0"/>
          <w:type w:val="continuous"/>
        </w:sectPr>
      </w:pPr>
    </w:p>
    <w:bookmarkStart w:id="192" w:name="page193"/>
    <w:bookmarkEnd w:id="192"/>
    <w:p>
      <w:pPr>
        <w:ind w:left="180"/>
        <w:spacing w:after="0"/>
        <w:tabs>
          <w:tab w:leader="none" w:pos="680" w:val="left"/>
        </w:tabs>
        <w:rPr>
          <w:sz w:val="20"/>
          <w:szCs w:val="20"/>
          <w:color w:val="auto"/>
        </w:rPr>
      </w:pPr>
      <w:r>
        <w:rPr>
          <w:rFonts w:ascii="Times New Roman" w:cs="Times New Roman" w:eastAsia="Times New Roman" w:hAnsi="Times New Roman"/>
          <w:sz w:val="20"/>
          <w:szCs w:val="20"/>
          <w:color w:val="auto"/>
        </w:rPr>
        <w:t>164</w:t>
        <w:tab/>
        <w:t>Automation with GitHub Actions</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114300</wp:posOffset>
                </wp:positionH>
                <wp:positionV relativeFrom="paragraph">
                  <wp:posOffset>53340</wp:posOffset>
                </wp:positionV>
                <wp:extent cx="5029200" cy="0"/>
                <wp:wrapNone/>
                <wp:docPr id="493" name="Shape 49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493" o:spid="_x0000_s1518"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9pt,4.2pt" to="405pt,4.2pt" o:allowincell="f" strokecolor="#000000" strokeweight="0.5pt"/>
            </w:pict>
          </mc:Fallback>
        </mc:AlternateContent>
        <mc:AlternateContent>
          <mc:Choice Requires="wps">
            <w:drawing>
              <wp:anchor simplePos="0" relativeHeight="251657728" behindDoc="1" locked="0" layoutInCell="0" allowOverlap="1">
                <wp:simplePos x="0" y="0"/>
                <wp:positionH relativeFrom="column">
                  <wp:posOffset>342900</wp:posOffset>
                </wp:positionH>
                <wp:positionV relativeFrom="paragraph">
                  <wp:posOffset>83820</wp:posOffset>
                </wp:positionV>
                <wp:extent cx="4572000" cy="355600"/>
                <wp:wrapNone/>
                <wp:docPr id="494" name="Shape 49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572000" cy="355600"/>
                        </a:xfrm>
                        <a:prstGeom prst="rect">
                          <a:avLst/>
                        </a:prstGeom>
                        <a:solidFill>
                          <a:srgbClr val="FDFDFD"/>
                        </a:solidFill>
                      </wps:spPr>
                      <wps:bodyPr/>
                    </wps:wsp>
                  </a:graphicData>
                </a:graphic>
              </wp:anchor>
            </w:drawing>
          </mc:Choice>
          <mc:Fallback>
            <w:pict>
              <v:rect id="Shape 494" o:spid="_x0000_s1519" style="position:absolute;margin-left:27pt;margin-top:6.6pt;width:360pt;height:28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FDFDFD" stroked="f"/>
            </w:pict>
          </mc:Fallback>
        </mc:AlternateContent>
        <mc:AlternateContent>
          <mc:Choice Requires="wps">
            <w:drawing>
              <wp:anchor simplePos="0" relativeHeight="251657728" behindDoc="1" locked="0" layoutInCell="0" allowOverlap="1">
                <wp:simplePos x="0" y="0"/>
                <wp:positionH relativeFrom="column">
                  <wp:posOffset>470535</wp:posOffset>
                </wp:positionH>
                <wp:positionV relativeFrom="paragraph">
                  <wp:posOffset>186690</wp:posOffset>
                </wp:positionV>
                <wp:extent cx="4316095" cy="0"/>
                <wp:wrapNone/>
                <wp:docPr id="495" name="Shape 49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316095"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495" o:spid="_x0000_s1520"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37.05pt,14.7pt" to="376.9pt,14.7pt" o:allowincell="f" strokecolor="#000000" strokeweight="0.5pt"/>
            </w:pict>
          </mc:Fallback>
        </mc:AlternateContent>
        <mc:AlternateContent>
          <mc:Choice Requires="wps">
            <w:drawing>
              <wp:anchor simplePos="0" relativeHeight="251657728" behindDoc="1" locked="0" layoutInCell="0" allowOverlap="1">
                <wp:simplePos x="0" y="0"/>
                <wp:positionH relativeFrom="column">
                  <wp:posOffset>342900</wp:posOffset>
                </wp:positionH>
                <wp:positionV relativeFrom="paragraph">
                  <wp:posOffset>337820</wp:posOffset>
                </wp:positionV>
                <wp:extent cx="4572000" cy="1197610"/>
                <wp:wrapNone/>
                <wp:docPr id="496" name="Shape 49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572000" cy="1197610"/>
                        </a:xfrm>
                        <a:prstGeom prst="rect">
                          <a:avLst/>
                        </a:prstGeom>
                        <a:solidFill>
                          <a:srgbClr val="FDFDFD"/>
                        </a:solidFill>
                      </wps:spPr>
                      <wps:bodyPr/>
                    </wps:wsp>
                  </a:graphicData>
                </a:graphic>
              </wp:anchor>
            </w:drawing>
          </mc:Choice>
          <mc:Fallback>
            <w:pict>
              <v:rect id="Shape 496" o:spid="_x0000_s1521" style="position:absolute;margin-left:27pt;margin-top:26.6pt;width:360pt;height:94.3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FDFDFD" stroked="f"/>
            </w:pict>
          </mc:Fallback>
        </mc:AlternateContent>
        <mc:AlternateContent>
          <mc:Choice Requires="wps">
            <w:drawing>
              <wp:anchor simplePos="0" relativeHeight="251657728" behindDoc="1" locked="0" layoutInCell="0" allowOverlap="1">
                <wp:simplePos x="0" y="0"/>
                <wp:positionH relativeFrom="column">
                  <wp:posOffset>4783455</wp:posOffset>
                </wp:positionH>
                <wp:positionV relativeFrom="paragraph">
                  <wp:posOffset>183515</wp:posOffset>
                </wp:positionV>
                <wp:extent cx="0" cy="1251585"/>
                <wp:wrapNone/>
                <wp:docPr id="497" name="Shape 49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1251585"/>
                        </a:xfrm>
                        <a:prstGeom prst="line">
                          <a:avLst/>
                        </a:prstGeom>
                        <a:solidFill>
                          <a:srgbClr val="FFFFFF"/>
                        </a:solidFill>
                        <a:ln w="6350">
                          <a:solidFill>
                            <a:srgbClr val="000000"/>
                          </a:solidFill>
                          <a:miter lim="800000"/>
                          <a:headEnd/>
                          <a:tailEnd/>
                        </a:ln>
                      </wps:spPr>
                      <wps:bodyPr/>
                    </wps:wsp>
                  </a:graphicData>
                </a:graphic>
              </wp:anchor>
            </w:drawing>
          </mc:Choice>
          <mc:Fallback>
            <w:pict>
              <v:line id="Shape 497" o:spid="_x0000_s1522"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376.65pt,14.45pt" to="376.65pt,113pt" o:allowincell="f" strokecolor="#000000" strokeweight="0.5pt"/>
            </w:pict>
          </mc:Fallback>
        </mc:AlternateContent>
        <mc:AlternateContent>
          <mc:Choice Requires="wps">
            <w:drawing>
              <wp:anchor simplePos="0" relativeHeight="251657728" behindDoc="1" locked="0" layoutInCell="0" allowOverlap="1">
                <wp:simplePos x="0" y="0"/>
                <wp:positionH relativeFrom="column">
                  <wp:posOffset>473710</wp:posOffset>
                </wp:positionH>
                <wp:positionV relativeFrom="paragraph">
                  <wp:posOffset>183515</wp:posOffset>
                </wp:positionV>
                <wp:extent cx="0" cy="1251585"/>
                <wp:wrapNone/>
                <wp:docPr id="498" name="Shape 49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1251585"/>
                        </a:xfrm>
                        <a:prstGeom prst="line">
                          <a:avLst/>
                        </a:prstGeom>
                        <a:solidFill>
                          <a:srgbClr val="FFFFFF"/>
                        </a:solidFill>
                        <a:ln w="6350">
                          <a:solidFill>
                            <a:srgbClr val="000000"/>
                          </a:solidFill>
                          <a:miter lim="800000"/>
                          <a:headEnd/>
                          <a:tailEnd/>
                        </a:ln>
                      </wps:spPr>
                      <wps:bodyPr/>
                    </wps:wsp>
                  </a:graphicData>
                </a:graphic>
              </wp:anchor>
            </w:drawing>
          </mc:Choice>
          <mc:Fallback>
            <w:pict>
              <v:line id="Shape 498" o:spid="_x0000_s1523"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37.3pt,14.45pt" to="37.3pt,113pt" o:allowincell="f" strokecolor="#000000" strokeweight="0.5pt"/>
            </w:pict>
          </mc:Fallback>
        </mc:AlternateContent>
        <mc:AlternateContent>
          <mc:Choice Requires="wps">
            <w:drawing>
              <wp:anchor simplePos="0" relativeHeight="251657728" behindDoc="1" locked="0" layoutInCell="0" allowOverlap="1">
                <wp:simplePos x="0" y="0"/>
                <wp:positionH relativeFrom="column">
                  <wp:posOffset>470535</wp:posOffset>
                </wp:positionH>
                <wp:positionV relativeFrom="paragraph">
                  <wp:posOffset>1431925</wp:posOffset>
                </wp:positionV>
                <wp:extent cx="4316095" cy="0"/>
                <wp:wrapNone/>
                <wp:docPr id="499" name="Shape 49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316095"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499" o:spid="_x0000_s1524"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37.05pt,112.75pt" to="376.9pt,112.75pt" o:allowincell="f" strokecolor="#000000" strokeweight="0.5pt"/>
            </w:pict>
          </mc:Fallback>
        </mc:AlternateContent>
      </w:r>
    </w:p>
    <w:p>
      <w:pPr>
        <w:spacing w:after="0" w:line="326" w:lineRule="exact"/>
        <w:rPr>
          <w:sz w:val="20"/>
          <w:szCs w:val="20"/>
          <w:color w:val="auto"/>
        </w:rPr>
      </w:pPr>
    </w:p>
    <w:p>
      <w:pPr>
        <w:ind w:left="920"/>
        <w:spacing w:after="0"/>
        <w:rPr>
          <w:sz w:val="20"/>
          <w:szCs w:val="20"/>
          <w:color w:val="auto"/>
        </w:rPr>
      </w:pPr>
      <w:r>
        <w:rPr>
          <w:rFonts w:ascii="Times New Roman" w:cs="Times New Roman" w:eastAsia="Times New Roman" w:hAnsi="Times New Roman"/>
          <w:sz w:val="20"/>
          <w:szCs w:val="20"/>
          <w:b w:val="1"/>
          <w:bCs w:val="1"/>
          <w:color w:val="auto"/>
        </w:rPr>
        <w:t>Tip</w:t>
      </w:r>
    </w:p>
    <w:p>
      <w:pPr>
        <w:spacing w:after="0" w:line="84" w:lineRule="exact"/>
        <w:rPr>
          <w:sz w:val="20"/>
          <w:szCs w:val="20"/>
          <w:color w:val="auto"/>
        </w:rPr>
      </w:pPr>
    </w:p>
    <w:p>
      <w:pPr>
        <w:ind w:left="920" w:right="1160"/>
        <w:spacing w:after="0" w:line="257" w:lineRule="auto"/>
        <w:rPr>
          <w:rFonts w:ascii="Courier New" w:cs="Courier New" w:eastAsia="Courier New" w:hAnsi="Courier New"/>
          <w:sz w:val="20"/>
          <w:szCs w:val="20"/>
          <w:color w:val="auto"/>
        </w:rPr>
      </w:pPr>
      <w:r>
        <w:rPr>
          <w:rFonts w:ascii="Times New Roman" w:cs="Times New Roman" w:eastAsia="Times New Roman" w:hAnsi="Times New Roman"/>
          <w:sz w:val="19"/>
          <w:szCs w:val="19"/>
          <w:color w:val="auto"/>
        </w:rPr>
        <w:t>You can find this example at</w:t>
      </w:r>
      <w:r>
        <w:rPr>
          <w:rFonts w:ascii="Courier New" w:cs="Courier New" w:eastAsia="Courier New" w:hAnsi="Courier New"/>
          <w:sz w:val="20"/>
          <w:szCs w:val="20"/>
          <w:color w:val="auto"/>
        </w:rPr>
        <w:t xml:space="preserve"> </w:t>
      </w:r>
      <w:hyperlink r:id="rId198">
        <w:r>
          <w:rPr>
            <w:rFonts w:ascii="Courier New" w:cs="Courier New" w:eastAsia="Courier New" w:hAnsi="Courier New"/>
            <w:sz w:val="20"/>
            <w:szCs w:val="20"/>
            <w:color w:val="auto"/>
          </w:rPr>
          <w:t>https://docs.github.com/en/</w:t>
        </w:r>
      </w:hyperlink>
      <w:r>
        <w:rPr>
          <w:rFonts w:ascii="Courier New" w:cs="Courier New" w:eastAsia="Courier New" w:hAnsi="Courier New"/>
          <w:sz w:val="20"/>
          <w:szCs w:val="20"/>
          <w:color w:val="auto"/>
        </w:rPr>
        <w:t xml:space="preserve"> </w:t>
      </w:r>
      <w:hyperlink r:id="rId198">
        <w:r>
          <w:rPr>
            <w:rFonts w:ascii="Courier New" w:cs="Courier New" w:eastAsia="Courier New" w:hAnsi="Courier New"/>
            <w:sz w:val="20"/>
            <w:szCs w:val="20"/>
            <w:color w:val="auto"/>
          </w:rPr>
          <w:t>actions/creating-actions/creating-a-docker-</w:t>
        </w:r>
      </w:hyperlink>
      <w:hyperlink r:id="rId198">
        <w:r>
          <w:rPr>
            <w:rFonts w:ascii="Courier New" w:cs="Courier New" w:eastAsia="Courier New" w:hAnsi="Courier New"/>
            <w:sz w:val="20"/>
            <w:szCs w:val="20"/>
            <w:color w:val="auto"/>
          </w:rPr>
          <w:t>container-action</w:t>
        </w:r>
        <w:r>
          <w:rPr>
            <w:rFonts w:ascii="Times New Roman" w:cs="Times New Roman" w:eastAsia="Times New Roman" w:hAnsi="Times New Roman"/>
            <w:sz w:val="19"/>
            <w:szCs w:val="19"/>
            <w:color w:val="auto"/>
          </w:rPr>
          <w:t xml:space="preserve"> </w:t>
        </w:r>
      </w:hyperlink>
      <w:r>
        <w:rPr>
          <w:rFonts w:ascii="Times New Roman" w:cs="Times New Roman" w:eastAsia="Times New Roman" w:hAnsi="Times New Roman"/>
          <w:sz w:val="19"/>
          <w:szCs w:val="19"/>
          <w:color w:val="auto"/>
        </w:rPr>
        <w:t>and you can copy and paste the content of the</w:t>
      </w:r>
      <w:r>
        <w:rPr>
          <w:rFonts w:ascii="Courier New" w:cs="Courier New" w:eastAsia="Courier New" w:hAnsi="Courier New"/>
          <w:sz w:val="20"/>
          <w:szCs w:val="20"/>
          <w:color w:val="auto"/>
        </w:rPr>
        <w:t xml:space="preserve"> </w:t>
      </w:r>
      <w:r>
        <w:rPr>
          <w:rFonts w:ascii="Times New Roman" w:cs="Times New Roman" w:eastAsia="Times New Roman" w:hAnsi="Times New Roman"/>
          <w:sz w:val="19"/>
          <w:szCs w:val="19"/>
          <w:color w:val="auto"/>
        </w:rPr>
        <w:t>text files from there. If you want, you can also use the template repository at</w:t>
      </w:r>
    </w:p>
    <w:p>
      <w:pPr>
        <w:spacing w:after="0" w:line="1" w:lineRule="exact"/>
        <w:rPr>
          <w:rFonts w:ascii="Times New Roman" w:cs="Times New Roman" w:eastAsia="Times New Roman" w:hAnsi="Times New Roman"/>
          <w:sz w:val="19"/>
          <w:szCs w:val="19"/>
          <w:color w:val="auto"/>
        </w:rPr>
      </w:pPr>
    </w:p>
    <w:p>
      <w:pPr>
        <w:ind w:left="920" w:right="1000"/>
        <w:spacing w:after="0" w:line="249" w:lineRule="auto"/>
        <w:rPr>
          <w:rFonts w:ascii="Courier New" w:cs="Courier New" w:eastAsia="Courier New" w:hAnsi="Courier New"/>
          <w:sz w:val="21"/>
          <w:szCs w:val="21"/>
          <w:color w:val="auto"/>
        </w:rPr>
      </w:pPr>
      <w:hyperlink r:id="rId199">
        <w:r>
          <w:rPr>
            <w:rFonts w:ascii="Courier New" w:cs="Courier New" w:eastAsia="Courier New" w:hAnsi="Courier New"/>
            <w:sz w:val="21"/>
            <w:szCs w:val="21"/>
            <w:color w:val="auto"/>
          </w:rPr>
          <w:t>https://github.com/actions/container-action</w:t>
        </w:r>
        <w:r>
          <w:rPr>
            <w:rFonts w:ascii="Times New Roman" w:cs="Times New Roman" w:eastAsia="Times New Roman" w:hAnsi="Times New Roman"/>
            <w:sz w:val="20"/>
            <w:szCs w:val="20"/>
            <w:color w:val="auto"/>
          </w:rPr>
          <w:t xml:space="preserve"> </w:t>
        </w:r>
      </w:hyperlink>
      <w:r>
        <w:rPr>
          <w:rFonts w:ascii="Times New Roman" w:cs="Times New Roman" w:eastAsia="Times New Roman" w:hAnsi="Times New Roman"/>
          <w:sz w:val="20"/>
          <w:szCs w:val="20"/>
          <w:color w:val="auto"/>
        </w:rPr>
        <w:t>and click</w:t>
      </w:r>
      <w:r>
        <w:rPr>
          <w:rFonts w:ascii="Times New Roman" w:cs="Times New Roman" w:eastAsia="Times New Roman" w:hAnsi="Times New Roman"/>
          <w:sz w:val="20"/>
          <w:szCs w:val="20"/>
          <w:b w:val="1"/>
          <w:bCs w:val="1"/>
          <w:color w:val="auto"/>
        </w:rPr>
        <w:t xml:space="preserve"> Use this template</w:t>
      </w:r>
      <w:r>
        <w:rPr>
          <w:rFonts w:ascii="Times New Roman" w:cs="Times New Roman" w:eastAsia="Times New Roman" w:hAnsi="Times New Roman"/>
          <w:sz w:val="20"/>
          <w:szCs w:val="20"/>
          <w:color w:val="auto"/>
        </w:rPr>
        <w:t>. It will create a repository with all files in it for you.</w:t>
      </w:r>
    </w:p>
    <w:p>
      <w:pPr>
        <w:spacing w:after="0" w:line="283" w:lineRule="exact"/>
        <w:rPr>
          <w:rFonts w:ascii="Times New Roman" w:cs="Times New Roman" w:eastAsia="Times New Roman" w:hAnsi="Times New Roman"/>
          <w:sz w:val="19"/>
          <w:szCs w:val="19"/>
          <w:color w:val="auto"/>
        </w:rPr>
      </w:pPr>
    </w:p>
    <w:p>
      <w:pPr>
        <w:ind w:left="180"/>
        <w:spacing w:after="0"/>
        <w:rPr>
          <w:sz w:val="20"/>
          <w:szCs w:val="20"/>
          <w:color w:val="auto"/>
        </w:rPr>
      </w:pPr>
      <w:r>
        <w:rPr>
          <w:rFonts w:ascii="Times New Roman" w:cs="Times New Roman" w:eastAsia="Times New Roman" w:hAnsi="Times New Roman"/>
          <w:sz w:val="22"/>
          <w:szCs w:val="22"/>
          <w:color w:val="auto"/>
        </w:rPr>
        <w:t>The steps are as follows:</w:t>
      </w:r>
    </w:p>
    <w:p>
      <w:pPr>
        <w:spacing w:after="0" w:line="191" w:lineRule="exact"/>
        <w:rPr>
          <w:rFonts w:ascii="Times New Roman" w:cs="Times New Roman" w:eastAsia="Times New Roman" w:hAnsi="Times New Roman"/>
          <w:sz w:val="19"/>
          <w:szCs w:val="19"/>
          <w:color w:val="auto"/>
        </w:rPr>
      </w:pPr>
    </w:p>
    <w:p>
      <w:pPr>
        <w:ind w:left="720" w:right="220" w:hanging="360"/>
        <w:spacing w:after="0" w:line="276" w:lineRule="auto"/>
        <w:tabs>
          <w:tab w:leader="none" w:pos="720" w:val="left"/>
        </w:tabs>
        <w:numPr>
          <w:ilvl w:val="0"/>
          <w:numId w:val="133"/>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Create a new repository called</w:t>
      </w:r>
      <w:r>
        <w:rPr>
          <w:rFonts w:ascii="Courier New" w:cs="Courier New" w:eastAsia="Courier New" w:hAnsi="Courier New"/>
          <w:sz w:val="21"/>
          <w:szCs w:val="21"/>
          <w:color w:val="auto"/>
        </w:rPr>
        <w:t xml:space="preserve"> hello-world-docker-action</w:t>
      </w:r>
      <w:r>
        <w:rPr>
          <w:rFonts w:ascii="Times New Roman" w:cs="Times New Roman" w:eastAsia="Times New Roman" w:hAnsi="Times New Roman"/>
          <w:sz w:val="22"/>
          <w:szCs w:val="22"/>
          <w:color w:val="auto"/>
        </w:rPr>
        <w:t xml:space="preserve"> and clone it to your workstation.</w:t>
      </w:r>
    </w:p>
    <w:p>
      <w:pPr>
        <w:spacing w:after="0" w:line="13" w:lineRule="exact"/>
        <w:rPr>
          <w:rFonts w:ascii="Times New Roman" w:cs="Times New Roman" w:eastAsia="Times New Roman" w:hAnsi="Times New Roman"/>
          <w:sz w:val="22"/>
          <w:szCs w:val="22"/>
          <w:color w:val="auto"/>
        </w:rPr>
      </w:pPr>
    </w:p>
    <w:p>
      <w:pPr>
        <w:ind w:left="720" w:hanging="360"/>
        <w:spacing w:after="0"/>
        <w:tabs>
          <w:tab w:leader="none" w:pos="720" w:val="left"/>
        </w:tabs>
        <w:numPr>
          <w:ilvl w:val="0"/>
          <w:numId w:val="133"/>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Open a Terminal and navigate to the repository:</w:t>
      </w:r>
    </w:p>
    <w:p>
      <w:pPr>
        <w:spacing w:after="0" w:line="20" w:lineRule="exact"/>
        <w:rPr>
          <w:rFonts w:ascii="Times New Roman" w:cs="Times New Roman" w:eastAsia="Times New Roman" w:hAnsi="Times New Roman"/>
          <w:sz w:val="19"/>
          <w:szCs w:val="19"/>
          <w:color w:val="auto"/>
        </w:rPr>
      </w:pPr>
      <w:r>
        <w:rPr>
          <w:rFonts w:ascii="Times New Roman" w:cs="Times New Roman" w:eastAsia="Times New Roman" w:hAnsi="Times New Roman"/>
          <w:sz w:val="19"/>
          <w:szCs w:val="19"/>
          <w:color w:val="auto"/>
        </w:rPr>
        <mc:AlternateContent>
          <mc:Choice Requires="wps">
            <w:drawing>
              <wp:anchor simplePos="0" relativeHeight="251657728" behindDoc="1" locked="0" layoutInCell="0" allowOverlap="1">
                <wp:simplePos x="0" y="0"/>
                <wp:positionH relativeFrom="column">
                  <wp:posOffset>457200</wp:posOffset>
                </wp:positionH>
                <wp:positionV relativeFrom="paragraph">
                  <wp:posOffset>118110</wp:posOffset>
                </wp:positionV>
                <wp:extent cx="4686300" cy="227330"/>
                <wp:wrapNone/>
                <wp:docPr id="500" name="Shape 50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86300" cy="227330"/>
                        </a:xfrm>
                        <a:prstGeom prst="rect">
                          <a:avLst/>
                        </a:prstGeom>
                        <a:solidFill>
                          <a:srgbClr val="F3F2F1"/>
                        </a:solidFill>
                      </wps:spPr>
                      <wps:bodyPr/>
                    </wps:wsp>
                  </a:graphicData>
                </a:graphic>
              </wp:anchor>
            </w:drawing>
          </mc:Choice>
          <mc:Fallback>
            <w:pict>
              <v:rect id="Shape 500" o:spid="_x0000_s1525" style="position:absolute;margin-left:36pt;margin-top:9.3pt;width:369pt;height:17.9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F3F2F1" stroked="f"/>
            </w:pict>
          </mc:Fallback>
        </mc:AlternateContent>
      </w:r>
    </w:p>
    <w:p>
      <w:pPr>
        <w:spacing w:after="0" w:line="188" w:lineRule="exact"/>
        <w:rPr>
          <w:rFonts w:ascii="Times New Roman" w:cs="Times New Roman" w:eastAsia="Times New Roman" w:hAnsi="Times New Roman"/>
          <w:sz w:val="19"/>
          <w:szCs w:val="19"/>
          <w:color w:val="auto"/>
        </w:rPr>
      </w:pPr>
    </w:p>
    <w:p>
      <w:pPr>
        <w:ind w:left="1000"/>
        <w:spacing w:after="0"/>
        <w:rPr>
          <w:sz w:val="20"/>
          <w:szCs w:val="20"/>
          <w:color w:val="auto"/>
        </w:rPr>
      </w:pPr>
      <w:r>
        <w:rPr>
          <w:rFonts w:ascii="Courier New" w:cs="Courier New" w:eastAsia="Courier New" w:hAnsi="Courier New"/>
          <w:sz w:val="20"/>
          <w:szCs w:val="20"/>
          <w:color w:val="12110C"/>
        </w:rPr>
        <w:t>$ cd hello-world-docker-action</w:t>
      </w:r>
    </w:p>
    <w:p>
      <w:pPr>
        <w:spacing w:after="0" w:line="200" w:lineRule="exact"/>
        <w:rPr>
          <w:rFonts w:ascii="Times New Roman" w:cs="Times New Roman" w:eastAsia="Times New Roman" w:hAnsi="Times New Roman"/>
          <w:sz w:val="19"/>
          <w:szCs w:val="19"/>
          <w:color w:val="auto"/>
        </w:rPr>
      </w:pPr>
    </w:p>
    <w:p>
      <w:pPr>
        <w:ind w:left="720" w:right="180" w:hanging="360"/>
        <w:spacing w:after="0" w:line="276" w:lineRule="auto"/>
        <w:tabs>
          <w:tab w:leader="none" w:pos="720" w:val="left"/>
        </w:tabs>
        <w:numPr>
          <w:ilvl w:val="0"/>
          <w:numId w:val="134"/>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Create a file called</w:t>
      </w:r>
      <w:r>
        <w:rPr>
          <w:rFonts w:ascii="Courier New" w:cs="Courier New" w:eastAsia="Courier New" w:hAnsi="Courier New"/>
          <w:sz w:val="21"/>
          <w:szCs w:val="21"/>
          <w:color w:val="auto"/>
        </w:rPr>
        <w:t xml:space="preserve"> Dockerfile</w:t>
      </w:r>
      <w:r>
        <w:rPr>
          <w:rFonts w:ascii="Times New Roman" w:cs="Times New Roman" w:eastAsia="Times New Roman" w:hAnsi="Times New Roman"/>
          <w:sz w:val="22"/>
          <w:szCs w:val="22"/>
          <w:color w:val="auto"/>
        </w:rPr>
        <w:t xml:space="preserve"> without an extension. Add the following content to it:</w:t>
      </w:r>
    </w:p>
    <w:p>
      <w:pPr>
        <w:spacing w:after="0" w:line="20" w:lineRule="exact"/>
        <w:rPr>
          <w:rFonts w:ascii="Times New Roman" w:cs="Times New Roman" w:eastAsia="Times New Roman" w:hAnsi="Times New Roman"/>
          <w:sz w:val="19"/>
          <w:szCs w:val="19"/>
          <w:color w:val="auto"/>
        </w:rPr>
      </w:pPr>
      <w:r>
        <w:rPr>
          <w:rFonts w:ascii="Times New Roman" w:cs="Times New Roman" w:eastAsia="Times New Roman" w:hAnsi="Times New Roman"/>
          <w:sz w:val="19"/>
          <w:szCs w:val="19"/>
          <w:color w:val="auto"/>
        </w:rPr>
        <mc:AlternateContent>
          <mc:Choice Requires="wps">
            <w:drawing>
              <wp:anchor simplePos="0" relativeHeight="251657728" behindDoc="1" locked="0" layoutInCell="0" allowOverlap="1">
                <wp:simplePos x="0" y="0"/>
                <wp:positionH relativeFrom="column">
                  <wp:posOffset>457200</wp:posOffset>
                </wp:positionH>
                <wp:positionV relativeFrom="paragraph">
                  <wp:posOffset>65405</wp:posOffset>
                </wp:positionV>
                <wp:extent cx="4686300" cy="1851025"/>
                <wp:wrapNone/>
                <wp:docPr id="501" name="Shape 50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86300" cy="1851025"/>
                        </a:xfrm>
                        <a:prstGeom prst="rect">
                          <a:avLst/>
                        </a:prstGeom>
                        <a:solidFill>
                          <a:srgbClr val="F3F2F1"/>
                        </a:solidFill>
                      </wps:spPr>
                      <wps:bodyPr/>
                    </wps:wsp>
                  </a:graphicData>
                </a:graphic>
              </wp:anchor>
            </w:drawing>
          </mc:Choice>
          <mc:Fallback>
            <w:pict>
              <v:rect id="Shape 501" o:spid="_x0000_s1526" style="position:absolute;margin-left:36pt;margin-top:5.15pt;width:369pt;height:145.7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F3F2F1" stroked="f"/>
            </w:pict>
          </mc:Fallback>
        </mc:AlternateContent>
      </w:r>
    </w:p>
    <w:p>
      <w:pPr>
        <w:spacing w:after="0" w:line="111" w:lineRule="exact"/>
        <w:rPr>
          <w:rFonts w:ascii="Times New Roman" w:cs="Times New Roman" w:eastAsia="Times New Roman" w:hAnsi="Times New Roman"/>
          <w:sz w:val="19"/>
          <w:szCs w:val="19"/>
          <w:color w:val="auto"/>
        </w:rPr>
      </w:pPr>
    </w:p>
    <w:p>
      <w:pPr>
        <w:ind w:left="1000" w:right="2660" w:hanging="10"/>
        <w:spacing w:after="0" w:line="308" w:lineRule="auto"/>
        <w:tabs>
          <w:tab w:leader="none" w:pos="1240" w:val="left"/>
        </w:tabs>
        <w:numPr>
          <w:ilvl w:val="0"/>
          <w:numId w:val="135"/>
        </w:numPr>
        <w:rPr>
          <w:rFonts w:ascii="Courier New" w:cs="Courier New" w:eastAsia="Courier New" w:hAnsi="Courier New"/>
          <w:sz w:val="20"/>
          <w:szCs w:val="20"/>
          <w:color w:val="12110C"/>
        </w:rPr>
      </w:pPr>
      <w:r>
        <w:rPr>
          <w:rFonts w:ascii="Courier New" w:cs="Courier New" w:eastAsia="Courier New" w:hAnsi="Courier New"/>
          <w:sz w:val="20"/>
          <w:szCs w:val="20"/>
          <w:color w:val="12110C"/>
        </w:rPr>
        <w:t>Container image that runs your code FROM alpine:3.10</w:t>
      </w:r>
    </w:p>
    <w:p>
      <w:pPr>
        <w:spacing w:after="0" w:line="308" w:lineRule="exact"/>
        <w:rPr>
          <w:rFonts w:ascii="Courier New" w:cs="Courier New" w:eastAsia="Courier New" w:hAnsi="Courier New"/>
          <w:sz w:val="20"/>
          <w:szCs w:val="20"/>
          <w:color w:val="12110C"/>
        </w:rPr>
      </w:pPr>
    </w:p>
    <w:p>
      <w:pPr>
        <w:ind w:left="1000" w:right="620" w:hanging="10"/>
        <w:spacing w:after="0" w:line="248" w:lineRule="auto"/>
        <w:tabs>
          <w:tab w:leader="none" w:pos="1240" w:val="left"/>
        </w:tabs>
        <w:numPr>
          <w:ilvl w:val="0"/>
          <w:numId w:val="135"/>
        </w:numPr>
        <w:rPr>
          <w:rFonts w:ascii="Courier New" w:cs="Courier New" w:eastAsia="Courier New" w:hAnsi="Courier New"/>
          <w:sz w:val="20"/>
          <w:szCs w:val="20"/>
          <w:color w:val="12110C"/>
        </w:rPr>
      </w:pPr>
      <w:r>
        <w:rPr>
          <w:rFonts w:ascii="Courier New" w:cs="Courier New" w:eastAsia="Courier New" w:hAnsi="Courier New"/>
          <w:sz w:val="20"/>
          <w:szCs w:val="20"/>
          <w:color w:val="12110C"/>
        </w:rPr>
        <w:t>Copies your code file from your action repository to the filesystem path '/' of the container</w:t>
      </w:r>
    </w:p>
    <w:p>
      <w:pPr>
        <w:spacing w:after="0" w:line="63" w:lineRule="exact"/>
        <w:rPr>
          <w:rFonts w:ascii="Courier New" w:cs="Courier New" w:eastAsia="Courier New" w:hAnsi="Courier New"/>
          <w:sz w:val="20"/>
          <w:szCs w:val="20"/>
          <w:color w:val="12110C"/>
        </w:rPr>
      </w:pPr>
    </w:p>
    <w:p>
      <w:pPr>
        <w:ind w:left="1000"/>
        <w:spacing w:after="0"/>
        <w:rPr>
          <w:rFonts w:ascii="Courier New" w:cs="Courier New" w:eastAsia="Courier New" w:hAnsi="Courier New"/>
          <w:sz w:val="20"/>
          <w:szCs w:val="20"/>
          <w:color w:val="12110C"/>
        </w:rPr>
      </w:pPr>
      <w:r>
        <w:rPr>
          <w:rFonts w:ascii="Courier New" w:cs="Courier New" w:eastAsia="Courier New" w:hAnsi="Courier New"/>
          <w:sz w:val="20"/>
          <w:szCs w:val="20"/>
          <w:color w:val="12110C"/>
        </w:rPr>
        <w:t>COPY entrypoint.sh /entrypoint.sh</w:t>
      </w:r>
    </w:p>
    <w:p>
      <w:pPr>
        <w:spacing w:after="0" w:line="371" w:lineRule="exact"/>
        <w:rPr>
          <w:rFonts w:ascii="Courier New" w:cs="Courier New" w:eastAsia="Courier New" w:hAnsi="Courier New"/>
          <w:sz w:val="20"/>
          <w:szCs w:val="20"/>
          <w:color w:val="12110C"/>
        </w:rPr>
      </w:pPr>
    </w:p>
    <w:p>
      <w:pPr>
        <w:ind w:left="1000" w:right="500" w:hanging="10"/>
        <w:spacing w:after="0" w:line="248" w:lineRule="auto"/>
        <w:tabs>
          <w:tab w:leader="none" w:pos="1240" w:val="left"/>
        </w:tabs>
        <w:numPr>
          <w:ilvl w:val="0"/>
          <w:numId w:val="135"/>
        </w:numPr>
        <w:rPr>
          <w:rFonts w:ascii="Courier New" w:cs="Courier New" w:eastAsia="Courier New" w:hAnsi="Courier New"/>
          <w:sz w:val="20"/>
          <w:szCs w:val="20"/>
          <w:color w:val="12110C"/>
        </w:rPr>
      </w:pPr>
      <w:r>
        <w:rPr>
          <w:rFonts w:ascii="Courier New" w:cs="Courier New" w:eastAsia="Courier New" w:hAnsi="Courier New"/>
          <w:sz w:val="20"/>
          <w:szCs w:val="20"/>
          <w:color w:val="12110C"/>
        </w:rPr>
        <w:t>Code file to execute when the docker container starts up ('entrypoint.sh')</w:t>
      </w:r>
    </w:p>
    <w:p>
      <w:pPr>
        <w:spacing w:after="0" w:line="63" w:lineRule="exact"/>
        <w:rPr>
          <w:rFonts w:ascii="Courier New" w:cs="Courier New" w:eastAsia="Courier New" w:hAnsi="Courier New"/>
          <w:sz w:val="20"/>
          <w:szCs w:val="20"/>
          <w:color w:val="12110C"/>
        </w:rPr>
      </w:pPr>
    </w:p>
    <w:p>
      <w:pPr>
        <w:ind w:left="1000"/>
        <w:spacing w:after="0"/>
        <w:rPr>
          <w:rFonts w:ascii="Courier New" w:cs="Courier New" w:eastAsia="Courier New" w:hAnsi="Courier New"/>
          <w:sz w:val="20"/>
          <w:szCs w:val="20"/>
          <w:color w:val="12110C"/>
        </w:rPr>
      </w:pPr>
      <w:r>
        <w:rPr>
          <w:rFonts w:ascii="Courier New" w:cs="Courier New" w:eastAsia="Courier New" w:hAnsi="Courier New"/>
          <w:sz w:val="20"/>
          <w:szCs w:val="20"/>
          <w:color w:val="12110C"/>
        </w:rPr>
        <w:t>ENTRYPOINT ["/entrypoint.sh"]</w:t>
      </w:r>
    </w:p>
    <w:p>
      <w:pPr>
        <w:spacing w:after="0" w:line="146" w:lineRule="exact"/>
        <w:rPr>
          <w:rFonts w:ascii="Times New Roman" w:cs="Times New Roman" w:eastAsia="Times New Roman" w:hAnsi="Times New Roman"/>
          <w:sz w:val="19"/>
          <w:szCs w:val="19"/>
          <w:color w:val="auto"/>
        </w:rPr>
      </w:pPr>
    </w:p>
    <w:p>
      <w:pPr>
        <w:ind w:left="720" w:right="80"/>
        <w:spacing w:after="0" w:line="273" w:lineRule="auto"/>
        <w:rPr>
          <w:sz w:val="20"/>
          <w:szCs w:val="20"/>
          <w:color w:val="auto"/>
        </w:rPr>
      </w:pPr>
      <w:r>
        <w:rPr>
          <w:rFonts w:ascii="Times New Roman" w:cs="Times New Roman" w:eastAsia="Times New Roman" w:hAnsi="Times New Roman"/>
          <w:sz w:val="22"/>
          <w:szCs w:val="22"/>
          <w:color w:val="auto"/>
        </w:rPr>
        <w:t>This</w:t>
      </w:r>
      <w:r>
        <w:rPr>
          <w:rFonts w:ascii="Times New Roman" w:cs="Times New Roman" w:eastAsia="Times New Roman" w:hAnsi="Times New Roman"/>
          <w:sz w:val="22"/>
          <w:szCs w:val="22"/>
          <w:b w:val="1"/>
          <w:bCs w:val="1"/>
          <w:color w:val="auto"/>
        </w:rPr>
        <w:t>Dockerfile</w:t>
      </w:r>
      <w:r>
        <w:rPr>
          <w:rFonts w:ascii="Times New Roman" w:cs="Times New Roman" w:eastAsia="Times New Roman" w:hAnsi="Times New Roman"/>
          <w:sz w:val="22"/>
          <w:szCs w:val="22"/>
          <w:color w:val="auto"/>
        </w:rPr>
        <w:t xml:space="preserve"> defines your container – in this case, it is based on an Alpine Linux 3.1 image. Then, it copies the</w:t>
      </w:r>
      <w:r>
        <w:rPr>
          <w:rFonts w:ascii="Courier New" w:cs="Courier New" w:eastAsia="Courier New" w:hAnsi="Courier New"/>
          <w:sz w:val="21"/>
          <w:szCs w:val="21"/>
          <w:color w:val="auto"/>
        </w:rPr>
        <w:t xml:space="preserve"> entrypoint.sh</w:t>
      </w:r>
      <w:r>
        <w:rPr>
          <w:rFonts w:ascii="Times New Roman" w:cs="Times New Roman" w:eastAsia="Times New Roman" w:hAnsi="Times New Roman"/>
          <w:sz w:val="22"/>
          <w:szCs w:val="22"/>
          <w:color w:val="auto"/>
        </w:rPr>
        <w:t xml:space="preserve"> file into your container. If the container gets executed, it will run</w:t>
      </w:r>
      <w:r>
        <w:rPr>
          <w:rFonts w:ascii="Courier New" w:cs="Courier New" w:eastAsia="Courier New" w:hAnsi="Courier New"/>
          <w:sz w:val="21"/>
          <w:szCs w:val="21"/>
          <w:color w:val="auto"/>
        </w:rPr>
        <w:t xml:space="preserve"> entrypoint.sh</w:t>
      </w:r>
      <w:r>
        <w:rPr>
          <w:rFonts w:ascii="Times New Roman" w:cs="Times New Roman" w:eastAsia="Times New Roman" w:hAnsi="Times New Roman"/>
          <w:sz w:val="22"/>
          <w:szCs w:val="22"/>
          <w:color w:val="auto"/>
        </w:rPr>
        <w:t>.</w:t>
      </w:r>
    </w:p>
    <w:p>
      <w:pPr>
        <w:spacing w:after="0" w:line="23" w:lineRule="exact"/>
        <w:rPr>
          <w:rFonts w:ascii="Times New Roman" w:cs="Times New Roman" w:eastAsia="Times New Roman" w:hAnsi="Times New Roman"/>
          <w:sz w:val="19"/>
          <w:szCs w:val="19"/>
          <w:color w:val="auto"/>
        </w:rPr>
      </w:pPr>
    </w:p>
    <w:p>
      <w:pPr>
        <w:ind w:left="360"/>
        <w:spacing w:after="0"/>
        <w:tabs>
          <w:tab w:leader="none" w:pos="700" w:val="left"/>
        </w:tabs>
        <w:rPr>
          <w:sz w:val="20"/>
          <w:szCs w:val="20"/>
          <w:color w:val="auto"/>
        </w:rPr>
      </w:pPr>
      <w:r>
        <w:rPr>
          <w:rFonts w:ascii="Times New Roman" w:cs="Times New Roman" w:eastAsia="Times New Roman" w:hAnsi="Times New Roman"/>
          <w:sz w:val="22"/>
          <w:szCs w:val="22"/>
          <w:color w:val="auto"/>
        </w:rPr>
        <w:t>4.</w:t>
      </w:r>
      <w:r>
        <w:rPr>
          <w:sz w:val="20"/>
          <w:szCs w:val="20"/>
          <w:color w:val="auto"/>
        </w:rPr>
        <w:tab/>
      </w:r>
      <w:r>
        <w:rPr>
          <w:rFonts w:ascii="Times New Roman" w:cs="Times New Roman" w:eastAsia="Times New Roman" w:hAnsi="Times New Roman"/>
          <w:sz w:val="21"/>
          <w:szCs w:val="21"/>
          <w:color w:val="auto"/>
        </w:rPr>
        <w:t>Create a new file called</w:t>
      </w:r>
      <w:r>
        <w:rPr>
          <w:rFonts w:ascii="Courier New" w:cs="Courier New" w:eastAsia="Courier New" w:hAnsi="Courier New"/>
          <w:sz w:val="20"/>
          <w:szCs w:val="20"/>
          <w:color w:val="auto"/>
        </w:rPr>
        <w:t xml:space="preserve"> action.yml</w:t>
      </w:r>
      <w:r>
        <w:rPr>
          <w:rFonts w:ascii="Times New Roman" w:cs="Times New Roman" w:eastAsia="Times New Roman" w:hAnsi="Times New Roman"/>
          <w:sz w:val="21"/>
          <w:szCs w:val="21"/>
          <w:color w:val="auto"/>
        </w:rPr>
        <w:t xml:space="preserve"> that contains the following content:</w:t>
      </w:r>
    </w:p>
    <w:p>
      <w:pPr>
        <w:spacing w:after="0" w:line="20" w:lineRule="exact"/>
        <w:rPr>
          <w:rFonts w:ascii="Times New Roman" w:cs="Times New Roman" w:eastAsia="Times New Roman" w:hAnsi="Times New Roman"/>
          <w:sz w:val="19"/>
          <w:szCs w:val="19"/>
          <w:color w:val="auto"/>
        </w:rPr>
      </w:pPr>
      <w:r>
        <w:rPr>
          <w:rFonts w:ascii="Times New Roman" w:cs="Times New Roman" w:eastAsia="Times New Roman" w:hAnsi="Times New Roman"/>
          <w:sz w:val="19"/>
          <w:szCs w:val="19"/>
          <w:color w:val="auto"/>
        </w:rPr>
        <mc:AlternateContent>
          <mc:Choice Requires="wps">
            <w:drawing>
              <wp:anchor simplePos="0" relativeHeight="251657728" behindDoc="1" locked="0" layoutInCell="0" allowOverlap="1">
                <wp:simplePos x="0" y="0"/>
                <wp:positionH relativeFrom="column">
                  <wp:posOffset>457200</wp:posOffset>
                </wp:positionH>
                <wp:positionV relativeFrom="paragraph">
                  <wp:posOffset>116205</wp:posOffset>
                </wp:positionV>
                <wp:extent cx="4686300" cy="1169670"/>
                <wp:wrapNone/>
                <wp:docPr id="502" name="Shape 50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86300" cy="1169670"/>
                        </a:xfrm>
                        <a:prstGeom prst="rect">
                          <a:avLst/>
                        </a:prstGeom>
                        <a:solidFill>
                          <a:srgbClr val="F3F2F1"/>
                        </a:solidFill>
                      </wps:spPr>
                      <wps:bodyPr/>
                    </wps:wsp>
                  </a:graphicData>
                </a:graphic>
              </wp:anchor>
            </w:drawing>
          </mc:Choice>
          <mc:Fallback>
            <w:pict>
              <v:rect id="Shape 502" o:spid="_x0000_s1527" style="position:absolute;margin-left:36pt;margin-top:9.15pt;width:369pt;height:92.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F3F2F1" stroked="f"/>
            </w:pict>
          </mc:Fallback>
        </mc:AlternateContent>
      </w:r>
    </w:p>
    <w:p>
      <w:pPr>
        <w:spacing w:after="0" w:line="185" w:lineRule="exact"/>
        <w:rPr>
          <w:rFonts w:ascii="Times New Roman" w:cs="Times New Roman" w:eastAsia="Times New Roman" w:hAnsi="Times New Roman"/>
          <w:sz w:val="19"/>
          <w:szCs w:val="19"/>
          <w:color w:val="auto"/>
        </w:rPr>
      </w:pPr>
    </w:p>
    <w:p>
      <w:pPr>
        <w:ind w:left="1000"/>
        <w:spacing w:after="0"/>
        <w:rPr>
          <w:sz w:val="20"/>
          <w:szCs w:val="20"/>
          <w:color w:val="auto"/>
        </w:rPr>
      </w:pPr>
      <w:r>
        <w:rPr>
          <w:rFonts w:ascii="Courier New" w:cs="Courier New" w:eastAsia="Courier New" w:hAnsi="Courier New"/>
          <w:sz w:val="20"/>
          <w:szCs w:val="20"/>
          <w:color w:val="12110C"/>
        </w:rPr>
        <w:t># action.yml</w:t>
      </w:r>
    </w:p>
    <w:p>
      <w:pPr>
        <w:spacing w:after="0" w:line="70" w:lineRule="exact"/>
        <w:rPr>
          <w:rFonts w:ascii="Times New Roman" w:cs="Times New Roman" w:eastAsia="Times New Roman" w:hAnsi="Times New Roman"/>
          <w:sz w:val="19"/>
          <w:szCs w:val="19"/>
          <w:color w:val="auto"/>
        </w:rPr>
      </w:pPr>
    </w:p>
    <w:p>
      <w:pPr>
        <w:ind w:left="1000"/>
        <w:spacing w:after="0"/>
        <w:rPr>
          <w:sz w:val="20"/>
          <w:szCs w:val="20"/>
          <w:color w:val="auto"/>
        </w:rPr>
      </w:pPr>
      <w:r>
        <w:rPr>
          <w:rFonts w:ascii="Courier New" w:cs="Courier New" w:eastAsia="Courier New" w:hAnsi="Courier New"/>
          <w:sz w:val="20"/>
          <w:szCs w:val="20"/>
          <w:color w:val="12110C"/>
        </w:rPr>
        <w:t>name: 'Hello World'</w:t>
      </w:r>
    </w:p>
    <w:p>
      <w:pPr>
        <w:spacing w:after="0" w:line="75" w:lineRule="exact"/>
        <w:rPr>
          <w:rFonts w:ascii="Times New Roman" w:cs="Times New Roman" w:eastAsia="Times New Roman" w:hAnsi="Times New Roman"/>
          <w:sz w:val="19"/>
          <w:szCs w:val="19"/>
          <w:color w:val="auto"/>
        </w:rPr>
      </w:pPr>
    </w:p>
    <w:p>
      <w:pPr>
        <w:ind w:left="1000" w:right="1340"/>
        <w:spacing w:after="0" w:line="308" w:lineRule="auto"/>
        <w:rPr>
          <w:sz w:val="20"/>
          <w:szCs w:val="20"/>
          <w:color w:val="auto"/>
        </w:rPr>
      </w:pPr>
      <w:r>
        <w:rPr>
          <w:rFonts w:ascii="Courier New" w:cs="Courier New" w:eastAsia="Courier New" w:hAnsi="Courier New"/>
          <w:sz w:val="20"/>
          <w:szCs w:val="20"/>
          <w:color w:val="12110C"/>
        </w:rPr>
        <w:t>description: 'Greet someone and record the time' inputs:</w:t>
      </w:r>
    </w:p>
    <w:p>
      <w:pPr>
        <w:spacing w:after="0" w:line="7" w:lineRule="exact"/>
        <w:rPr>
          <w:rFonts w:ascii="Times New Roman" w:cs="Times New Roman" w:eastAsia="Times New Roman" w:hAnsi="Times New Roman"/>
          <w:sz w:val="19"/>
          <w:szCs w:val="19"/>
          <w:color w:val="auto"/>
        </w:rPr>
      </w:pPr>
    </w:p>
    <w:p>
      <w:pPr>
        <w:ind w:left="1240"/>
        <w:spacing w:after="0"/>
        <w:tabs>
          <w:tab w:leader="none" w:pos="3020" w:val="left"/>
        </w:tabs>
        <w:rPr>
          <w:sz w:val="20"/>
          <w:szCs w:val="20"/>
          <w:color w:val="auto"/>
        </w:rPr>
      </w:pPr>
      <w:r>
        <w:rPr>
          <w:rFonts w:ascii="Courier New" w:cs="Courier New" w:eastAsia="Courier New" w:hAnsi="Courier New"/>
          <w:sz w:val="20"/>
          <w:szCs w:val="20"/>
          <w:color w:val="12110C"/>
        </w:rPr>
        <w:t>who-to-greet:</w:t>
      </w:r>
      <w:r>
        <w:rPr>
          <w:sz w:val="20"/>
          <w:szCs w:val="20"/>
          <w:color w:val="auto"/>
        </w:rPr>
        <w:tab/>
      </w:r>
      <w:r>
        <w:rPr>
          <w:rFonts w:ascii="Courier New" w:cs="Courier New" w:eastAsia="Courier New" w:hAnsi="Courier New"/>
          <w:sz w:val="19"/>
          <w:szCs w:val="19"/>
          <w:color w:val="12110C"/>
        </w:rPr>
        <w:t># id of input</w:t>
      </w:r>
    </w:p>
    <w:p>
      <w:pPr>
        <w:spacing w:after="0" w:line="70" w:lineRule="exact"/>
        <w:rPr>
          <w:rFonts w:ascii="Times New Roman" w:cs="Times New Roman" w:eastAsia="Times New Roman" w:hAnsi="Times New Roman"/>
          <w:sz w:val="19"/>
          <w:szCs w:val="19"/>
          <w:color w:val="auto"/>
        </w:rPr>
      </w:pPr>
    </w:p>
    <w:p>
      <w:pPr>
        <w:ind w:left="1480"/>
        <w:spacing w:after="0"/>
        <w:rPr>
          <w:sz w:val="20"/>
          <w:szCs w:val="20"/>
          <w:color w:val="auto"/>
        </w:rPr>
      </w:pPr>
      <w:r>
        <w:rPr>
          <w:rFonts w:ascii="Courier New" w:cs="Courier New" w:eastAsia="Courier New" w:hAnsi="Courier New"/>
          <w:sz w:val="20"/>
          <w:szCs w:val="20"/>
          <w:color w:val="12110C"/>
        </w:rPr>
        <w:t>description: 'Who to greet'</w:t>
      </w:r>
    </w:p>
    <w:p>
      <w:pPr>
        <w:sectPr>
          <w:pgSz w:w="10980" w:h="13680" w:orient="portrait"/>
          <w:cols w:equalWidth="0" w:num="1">
            <w:col w:w="8100"/>
          </w:cols>
          <w:pgMar w:left="1440" w:top="889" w:right="1440" w:bottom="848" w:gutter="0" w:footer="0" w:header="0"/>
        </w:sectPr>
      </w:pPr>
    </w:p>
    <w:bookmarkStart w:id="193" w:name="page194"/>
    <w:bookmarkEnd w:id="193"/>
    <w:p>
      <w:pPr>
        <w:jc w:val="right"/>
        <w:ind w:right="160"/>
        <w:spacing w:after="0"/>
        <w:tabs>
          <w:tab w:leader="none" w:pos="260" w:val="left"/>
        </w:tabs>
        <w:rPr>
          <w:sz w:val="20"/>
          <w:szCs w:val="20"/>
          <w:color w:val="auto"/>
        </w:rPr>
      </w:pPr>
      <w:r>
        <w:rPr>
          <w:rFonts w:ascii="Times New Roman" w:cs="Times New Roman" w:eastAsia="Times New Roman" w:hAnsi="Times New Roman"/>
          <w:sz w:val="20"/>
          <w:szCs w:val="20"/>
          <w:color w:val="auto"/>
        </w:rPr>
        <w:t>Hands-on – your first action</w:t>
      </w:r>
      <w:r>
        <w:rPr>
          <w:sz w:val="20"/>
          <w:szCs w:val="20"/>
          <w:color w:val="auto"/>
        </w:rPr>
        <w:tab/>
      </w:r>
      <w:r>
        <w:rPr>
          <w:rFonts w:ascii="Times New Roman" w:cs="Times New Roman" w:eastAsia="Times New Roman" w:hAnsi="Times New Roman"/>
          <w:sz w:val="18"/>
          <w:szCs w:val="18"/>
          <w:color w:val="auto"/>
        </w:rPr>
        <w:t>165</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53340</wp:posOffset>
                </wp:positionV>
                <wp:extent cx="5029200" cy="0"/>
                <wp:wrapNone/>
                <wp:docPr id="503" name="Shape 50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503" o:spid="_x0000_s1528"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4.2pt" to="396pt,4.2pt" o:allowincell="f" strokecolor="#000000" strokeweight="0.5pt"/>
            </w:pict>
          </mc:Fallback>
        </mc:AlternateContent>
        <mc:AlternateContent>
          <mc:Choice Requires="wps">
            <w:drawing>
              <wp:anchor simplePos="0" relativeHeight="251657728" behindDoc="1" locked="0" layoutInCell="0" allowOverlap="1">
                <wp:simplePos x="0" y="0"/>
                <wp:positionH relativeFrom="column">
                  <wp:posOffset>342900</wp:posOffset>
                </wp:positionH>
                <wp:positionV relativeFrom="paragraph">
                  <wp:posOffset>221615</wp:posOffset>
                </wp:positionV>
                <wp:extent cx="4686300" cy="1923415"/>
                <wp:wrapNone/>
                <wp:docPr id="504" name="Shape 50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86300" cy="1923415"/>
                        </a:xfrm>
                        <a:prstGeom prst="rect">
                          <a:avLst/>
                        </a:prstGeom>
                        <a:solidFill>
                          <a:srgbClr val="F3F2F1"/>
                        </a:solidFill>
                      </wps:spPr>
                      <wps:bodyPr/>
                    </wps:wsp>
                  </a:graphicData>
                </a:graphic>
              </wp:anchor>
            </w:drawing>
          </mc:Choice>
          <mc:Fallback>
            <w:pict>
              <v:rect id="Shape 504" o:spid="_x0000_s1529" style="position:absolute;margin-left:27pt;margin-top:17.45pt;width:369pt;height:151.4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F3F2F1" stroked="f"/>
            </w:pict>
          </mc:Fallback>
        </mc:AlternateContent>
      </w:r>
    </w:p>
    <w:p>
      <w:pPr>
        <w:spacing w:after="0" w:line="351" w:lineRule="exact"/>
        <w:rPr>
          <w:sz w:val="20"/>
          <w:szCs w:val="20"/>
          <w:color w:val="auto"/>
        </w:rPr>
      </w:pPr>
    </w:p>
    <w:p>
      <w:pPr>
        <w:ind w:left="1300"/>
        <w:spacing w:after="0"/>
        <w:rPr>
          <w:sz w:val="20"/>
          <w:szCs w:val="20"/>
          <w:color w:val="auto"/>
        </w:rPr>
      </w:pPr>
      <w:r>
        <w:rPr>
          <w:rFonts w:ascii="Courier New" w:cs="Courier New" w:eastAsia="Courier New" w:hAnsi="Courier New"/>
          <w:sz w:val="20"/>
          <w:szCs w:val="20"/>
          <w:color w:val="12110C"/>
        </w:rPr>
        <w:t>required: true</w:t>
      </w:r>
    </w:p>
    <w:p>
      <w:pPr>
        <w:spacing w:after="0" w:line="70" w:lineRule="exact"/>
        <w:rPr>
          <w:sz w:val="20"/>
          <w:szCs w:val="20"/>
          <w:color w:val="auto"/>
        </w:rPr>
      </w:pPr>
    </w:p>
    <w:p>
      <w:pPr>
        <w:ind w:left="1300"/>
        <w:spacing w:after="0"/>
        <w:rPr>
          <w:sz w:val="20"/>
          <w:szCs w:val="20"/>
          <w:color w:val="auto"/>
        </w:rPr>
      </w:pPr>
      <w:r>
        <w:rPr>
          <w:rFonts w:ascii="Courier New" w:cs="Courier New" w:eastAsia="Courier New" w:hAnsi="Courier New"/>
          <w:sz w:val="20"/>
          <w:szCs w:val="20"/>
          <w:color w:val="12110C"/>
        </w:rPr>
        <w:t>default: 'World'</w:t>
      </w:r>
    </w:p>
    <w:p>
      <w:pPr>
        <w:spacing w:after="0" w:line="70" w:lineRule="exact"/>
        <w:rPr>
          <w:sz w:val="20"/>
          <w:szCs w:val="20"/>
          <w:color w:val="auto"/>
        </w:rPr>
      </w:pPr>
    </w:p>
    <w:p>
      <w:pPr>
        <w:ind w:left="820"/>
        <w:spacing w:after="0"/>
        <w:rPr>
          <w:sz w:val="20"/>
          <w:szCs w:val="20"/>
          <w:color w:val="auto"/>
        </w:rPr>
      </w:pPr>
      <w:r>
        <w:rPr>
          <w:rFonts w:ascii="Courier New" w:cs="Courier New" w:eastAsia="Courier New" w:hAnsi="Courier New"/>
          <w:sz w:val="20"/>
          <w:szCs w:val="20"/>
          <w:color w:val="12110C"/>
        </w:rPr>
        <w:t>outputs:</w:t>
      </w:r>
    </w:p>
    <w:p>
      <w:pPr>
        <w:spacing w:after="0" w:line="70" w:lineRule="exact"/>
        <w:rPr>
          <w:sz w:val="20"/>
          <w:szCs w:val="20"/>
          <w:color w:val="auto"/>
        </w:rPr>
      </w:pPr>
    </w:p>
    <w:p>
      <w:pPr>
        <w:ind w:left="1060"/>
        <w:spacing w:after="0"/>
        <w:rPr>
          <w:sz w:val="20"/>
          <w:szCs w:val="20"/>
          <w:color w:val="auto"/>
        </w:rPr>
      </w:pPr>
      <w:r>
        <w:rPr>
          <w:rFonts w:ascii="Courier New" w:cs="Courier New" w:eastAsia="Courier New" w:hAnsi="Courier New"/>
          <w:sz w:val="20"/>
          <w:szCs w:val="20"/>
          <w:color w:val="12110C"/>
        </w:rPr>
        <w:t>time: # id of output</w:t>
      </w:r>
    </w:p>
    <w:p>
      <w:pPr>
        <w:spacing w:after="0" w:line="75" w:lineRule="exact"/>
        <w:rPr>
          <w:sz w:val="20"/>
          <w:szCs w:val="20"/>
          <w:color w:val="auto"/>
        </w:rPr>
      </w:pPr>
    </w:p>
    <w:p>
      <w:pPr>
        <w:ind w:left="820" w:right="2240" w:firstLine="480"/>
        <w:spacing w:after="0" w:line="308" w:lineRule="auto"/>
        <w:rPr>
          <w:sz w:val="20"/>
          <w:szCs w:val="20"/>
          <w:color w:val="auto"/>
        </w:rPr>
      </w:pPr>
      <w:r>
        <w:rPr>
          <w:rFonts w:ascii="Courier New" w:cs="Courier New" w:eastAsia="Courier New" w:hAnsi="Courier New"/>
          <w:sz w:val="20"/>
          <w:szCs w:val="20"/>
          <w:color w:val="12110C"/>
        </w:rPr>
        <w:t>description: 'The time we greeted you' runs:</w:t>
      </w:r>
    </w:p>
    <w:p>
      <w:pPr>
        <w:spacing w:after="0" w:line="7" w:lineRule="exact"/>
        <w:rPr>
          <w:sz w:val="20"/>
          <w:szCs w:val="20"/>
          <w:color w:val="auto"/>
        </w:rPr>
      </w:pPr>
    </w:p>
    <w:p>
      <w:pPr>
        <w:ind w:left="1060"/>
        <w:spacing w:after="0"/>
        <w:rPr>
          <w:sz w:val="20"/>
          <w:szCs w:val="20"/>
          <w:color w:val="auto"/>
        </w:rPr>
      </w:pPr>
      <w:r>
        <w:rPr>
          <w:rFonts w:ascii="Courier New" w:cs="Courier New" w:eastAsia="Courier New" w:hAnsi="Courier New"/>
          <w:sz w:val="20"/>
          <w:szCs w:val="20"/>
          <w:color w:val="12110C"/>
        </w:rPr>
        <w:t>using: 'docker'</w:t>
      </w:r>
    </w:p>
    <w:p>
      <w:pPr>
        <w:spacing w:after="0" w:line="70" w:lineRule="exact"/>
        <w:rPr>
          <w:sz w:val="20"/>
          <w:szCs w:val="20"/>
          <w:color w:val="auto"/>
        </w:rPr>
      </w:pPr>
    </w:p>
    <w:p>
      <w:pPr>
        <w:ind w:left="1060"/>
        <w:spacing w:after="0"/>
        <w:rPr>
          <w:sz w:val="20"/>
          <w:szCs w:val="20"/>
          <w:color w:val="auto"/>
        </w:rPr>
      </w:pPr>
      <w:r>
        <w:rPr>
          <w:rFonts w:ascii="Courier New" w:cs="Courier New" w:eastAsia="Courier New" w:hAnsi="Courier New"/>
          <w:sz w:val="20"/>
          <w:szCs w:val="20"/>
          <w:color w:val="12110C"/>
        </w:rPr>
        <w:t>image: 'Dockerfile'</w:t>
      </w:r>
    </w:p>
    <w:p>
      <w:pPr>
        <w:spacing w:after="0" w:line="70" w:lineRule="exact"/>
        <w:rPr>
          <w:sz w:val="20"/>
          <w:szCs w:val="20"/>
          <w:color w:val="auto"/>
        </w:rPr>
      </w:pPr>
    </w:p>
    <w:p>
      <w:pPr>
        <w:ind w:left="1060"/>
        <w:spacing w:after="0"/>
        <w:rPr>
          <w:sz w:val="20"/>
          <w:szCs w:val="20"/>
          <w:color w:val="auto"/>
        </w:rPr>
      </w:pPr>
      <w:r>
        <w:rPr>
          <w:rFonts w:ascii="Courier New" w:cs="Courier New" w:eastAsia="Courier New" w:hAnsi="Courier New"/>
          <w:sz w:val="20"/>
          <w:szCs w:val="20"/>
          <w:color w:val="12110C"/>
        </w:rPr>
        <w:t>args:</w:t>
      </w:r>
    </w:p>
    <w:p>
      <w:pPr>
        <w:spacing w:after="0" w:line="70" w:lineRule="exact"/>
        <w:rPr>
          <w:sz w:val="20"/>
          <w:szCs w:val="20"/>
          <w:color w:val="auto"/>
        </w:rPr>
      </w:pPr>
    </w:p>
    <w:p>
      <w:pPr>
        <w:ind w:left="1300"/>
        <w:spacing w:after="0"/>
        <w:rPr>
          <w:sz w:val="20"/>
          <w:szCs w:val="20"/>
          <w:color w:val="auto"/>
        </w:rPr>
      </w:pPr>
      <w:r>
        <w:rPr>
          <w:rFonts w:ascii="Courier New" w:cs="Courier New" w:eastAsia="Courier New" w:hAnsi="Courier New"/>
          <w:sz w:val="20"/>
          <w:szCs w:val="20"/>
          <w:color w:val="12110C"/>
        </w:rPr>
        <w:t>- ${{ inputs.who-to-greet }}</w:t>
      </w:r>
    </w:p>
    <w:p>
      <w:pPr>
        <w:spacing w:after="0" w:line="154" w:lineRule="exact"/>
        <w:rPr>
          <w:sz w:val="20"/>
          <w:szCs w:val="20"/>
          <w:color w:val="auto"/>
        </w:rPr>
      </w:pPr>
    </w:p>
    <w:p>
      <w:pPr>
        <w:ind w:left="540" w:right="1200"/>
        <w:spacing w:after="0" w:line="291" w:lineRule="auto"/>
        <w:rPr>
          <w:sz w:val="20"/>
          <w:szCs w:val="20"/>
          <w:color w:val="auto"/>
        </w:rPr>
      </w:pPr>
      <w:r>
        <w:rPr>
          <w:rFonts w:ascii="Times New Roman" w:cs="Times New Roman" w:eastAsia="Times New Roman" w:hAnsi="Times New Roman"/>
          <w:sz w:val="22"/>
          <w:szCs w:val="22"/>
          <w:color w:val="auto"/>
        </w:rPr>
        <w:t>The</w:t>
      </w:r>
      <w:r>
        <w:rPr>
          <w:rFonts w:ascii="Courier New" w:cs="Courier New" w:eastAsia="Courier New" w:hAnsi="Courier New"/>
          <w:sz w:val="21"/>
          <w:szCs w:val="21"/>
          <w:color w:val="auto"/>
        </w:rPr>
        <w:t xml:space="preserve"> action.yml</w:t>
      </w:r>
      <w:r>
        <w:rPr>
          <w:rFonts w:ascii="Times New Roman" w:cs="Times New Roman" w:eastAsia="Times New Roman" w:hAnsi="Times New Roman"/>
          <w:sz w:val="22"/>
          <w:szCs w:val="22"/>
          <w:color w:val="auto"/>
        </w:rPr>
        <w:t xml:space="preserve"> file defines the action, along with its input and output parameters.</w:t>
      </w:r>
    </w:p>
    <w:p>
      <w:pPr>
        <w:spacing w:after="0" w:line="2" w:lineRule="exact"/>
        <w:rPr>
          <w:sz w:val="20"/>
          <w:szCs w:val="20"/>
          <w:color w:val="auto"/>
        </w:rPr>
      </w:pPr>
    </w:p>
    <w:p>
      <w:pPr>
        <w:ind w:left="540" w:right="200" w:hanging="360"/>
        <w:spacing w:after="0" w:line="276" w:lineRule="auto"/>
        <w:tabs>
          <w:tab w:leader="none" w:pos="540" w:val="left"/>
        </w:tabs>
        <w:numPr>
          <w:ilvl w:val="0"/>
          <w:numId w:val="136"/>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Now, create the</w:t>
      </w:r>
      <w:r>
        <w:rPr>
          <w:rFonts w:ascii="Courier New" w:cs="Courier New" w:eastAsia="Courier New" w:hAnsi="Courier New"/>
          <w:sz w:val="21"/>
          <w:szCs w:val="21"/>
          <w:color w:val="auto"/>
        </w:rPr>
        <w:t xml:space="preserve"> entrypoint.sh</w:t>
      </w:r>
      <w:r>
        <w:rPr>
          <w:rFonts w:ascii="Times New Roman" w:cs="Times New Roman" w:eastAsia="Times New Roman" w:hAnsi="Times New Roman"/>
          <w:sz w:val="22"/>
          <w:szCs w:val="22"/>
          <w:color w:val="auto"/>
        </w:rPr>
        <w:t xml:space="preserve"> script. This script will run in your container and call other binaries. Add the following content to it:</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342900</wp:posOffset>
                </wp:positionH>
                <wp:positionV relativeFrom="paragraph">
                  <wp:posOffset>65405</wp:posOffset>
                </wp:positionV>
                <wp:extent cx="4686300" cy="981075"/>
                <wp:wrapNone/>
                <wp:docPr id="505" name="Shape 50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86300" cy="981075"/>
                        </a:xfrm>
                        <a:prstGeom prst="rect">
                          <a:avLst/>
                        </a:prstGeom>
                        <a:solidFill>
                          <a:srgbClr val="F3F2F1"/>
                        </a:solidFill>
                      </wps:spPr>
                      <wps:bodyPr/>
                    </wps:wsp>
                  </a:graphicData>
                </a:graphic>
              </wp:anchor>
            </w:drawing>
          </mc:Choice>
          <mc:Fallback>
            <w:pict>
              <v:rect id="Shape 505" o:spid="_x0000_s1530" style="position:absolute;margin-left:27pt;margin-top:5.15pt;width:369pt;height:77.2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F3F2F1" stroked="f"/>
            </w:pict>
          </mc:Fallback>
        </mc:AlternateContent>
      </w:r>
    </w:p>
    <w:p>
      <w:pPr>
        <w:spacing w:after="0" w:line="105" w:lineRule="exact"/>
        <w:rPr>
          <w:sz w:val="20"/>
          <w:szCs w:val="20"/>
          <w:color w:val="auto"/>
        </w:rPr>
      </w:pPr>
    </w:p>
    <w:p>
      <w:pPr>
        <w:ind w:left="820"/>
        <w:spacing w:after="0"/>
        <w:rPr>
          <w:sz w:val="20"/>
          <w:szCs w:val="20"/>
          <w:color w:val="auto"/>
        </w:rPr>
      </w:pPr>
      <w:r>
        <w:rPr>
          <w:rFonts w:ascii="Courier New" w:cs="Courier New" w:eastAsia="Courier New" w:hAnsi="Courier New"/>
          <w:sz w:val="20"/>
          <w:szCs w:val="20"/>
          <w:color w:val="12110C"/>
        </w:rPr>
        <w:t>#!/bin/sh -l</w:t>
      </w:r>
    </w:p>
    <w:p>
      <w:pPr>
        <w:spacing w:after="0" w:line="367" w:lineRule="exact"/>
        <w:rPr>
          <w:sz w:val="20"/>
          <w:szCs w:val="20"/>
          <w:color w:val="auto"/>
        </w:rPr>
      </w:pPr>
    </w:p>
    <w:p>
      <w:pPr>
        <w:ind w:left="820"/>
        <w:spacing w:after="0"/>
        <w:rPr>
          <w:sz w:val="20"/>
          <w:szCs w:val="20"/>
          <w:color w:val="auto"/>
        </w:rPr>
      </w:pPr>
      <w:r>
        <w:rPr>
          <w:rFonts w:ascii="Courier New" w:cs="Courier New" w:eastAsia="Courier New" w:hAnsi="Courier New"/>
          <w:sz w:val="20"/>
          <w:szCs w:val="20"/>
          <w:color w:val="12110C"/>
        </w:rPr>
        <w:t>echo "Hello $1"</w:t>
      </w:r>
    </w:p>
    <w:p>
      <w:pPr>
        <w:spacing w:after="0" w:line="70" w:lineRule="exact"/>
        <w:rPr>
          <w:sz w:val="20"/>
          <w:szCs w:val="20"/>
          <w:color w:val="auto"/>
        </w:rPr>
      </w:pPr>
    </w:p>
    <w:p>
      <w:pPr>
        <w:ind w:left="820"/>
        <w:spacing w:after="0"/>
        <w:rPr>
          <w:sz w:val="20"/>
          <w:szCs w:val="20"/>
          <w:color w:val="auto"/>
        </w:rPr>
      </w:pPr>
      <w:r>
        <w:rPr>
          <w:rFonts w:ascii="Courier New" w:cs="Courier New" w:eastAsia="Courier New" w:hAnsi="Courier New"/>
          <w:sz w:val="20"/>
          <w:szCs w:val="20"/>
          <w:color w:val="12110C"/>
        </w:rPr>
        <w:t>time=$(date)</w:t>
      </w:r>
    </w:p>
    <w:p>
      <w:pPr>
        <w:spacing w:after="0" w:line="70" w:lineRule="exact"/>
        <w:rPr>
          <w:sz w:val="20"/>
          <w:szCs w:val="20"/>
          <w:color w:val="auto"/>
        </w:rPr>
      </w:pPr>
    </w:p>
    <w:p>
      <w:pPr>
        <w:ind w:left="820"/>
        <w:spacing w:after="0"/>
        <w:rPr>
          <w:sz w:val="20"/>
          <w:szCs w:val="20"/>
          <w:color w:val="auto"/>
        </w:rPr>
      </w:pPr>
      <w:r>
        <w:rPr>
          <w:rFonts w:ascii="Courier New" w:cs="Courier New" w:eastAsia="Courier New" w:hAnsi="Courier New"/>
          <w:sz w:val="20"/>
          <w:szCs w:val="20"/>
          <w:color w:val="12110C"/>
        </w:rPr>
        <w:t>echo "::set-output name=time::$time"</w:t>
      </w:r>
    </w:p>
    <w:p>
      <w:pPr>
        <w:spacing w:after="0" w:line="154" w:lineRule="exact"/>
        <w:rPr>
          <w:sz w:val="20"/>
          <w:szCs w:val="20"/>
          <w:color w:val="auto"/>
        </w:rPr>
      </w:pPr>
    </w:p>
    <w:p>
      <w:pPr>
        <w:ind w:left="540" w:right="220"/>
        <w:spacing w:after="0" w:line="270" w:lineRule="auto"/>
        <w:rPr>
          <w:sz w:val="20"/>
          <w:szCs w:val="20"/>
          <w:color w:val="auto"/>
        </w:rPr>
      </w:pPr>
      <w:r>
        <w:rPr>
          <w:rFonts w:ascii="Times New Roman" w:cs="Times New Roman" w:eastAsia="Times New Roman" w:hAnsi="Times New Roman"/>
          <w:sz w:val="22"/>
          <w:szCs w:val="22"/>
          <w:color w:val="auto"/>
        </w:rPr>
        <w:t>The input parameter is passed to the script as an argument and is accessed via</w:t>
      </w:r>
      <w:r>
        <w:rPr>
          <w:rFonts w:ascii="Courier New" w:cs="Courier New" w:eastAsia="Courier New" w:hAnsi="Courier New"/>
          <w:sz w:val="21"/>
          <w:szCs w:val="21"/>
          <w:color w:val="auto"/>
        </w:rPr>
        <w:t xml:space="preserve"> $1</w:t>
      </w:r>
      <w:r>
        <w:rPr>
          <w:rFonts w:ascii="Times New Roman" w:cs="Times New Roman" w:eastAsia="Times New Roman" w:hAnsi="Times New Roman"/>
          <w:sz w:val="22"/>
          <w:szCs w:val="22"/>
          <w:color w:val="auto"/>
        </w:rPr>
        <w:t>. The script uses the</w:t>
      </w:r>
      <w:r>
        <w:rPr>
          <w:rFonts w:ascii="Courier New" w:cs="Courier New" w:eastAsia="Courier New" w:hAnsi="Courier New"/>
          <w:sz w:val="21"/>
          <w:szCs w:val="21"/>
          <w:color w:val="auto"/>
        </w:rPr>
        <w:t xml:space="preserve"> set-output</w:t>
      </w:r>
      <w:r>
        <w:rPr>
          <w:rFonts w:ascii="Times New Roman" w:cs="Times New Roman" w:eastAsia="Times New Roman" w:hAnsi="Times New Roman"/>
          <w:sz w:val="22"/>
          <w:szCs w:val="22"/>
          <w:color w:val="auto"/>
        </w:rPr>
        <w:t xml:space="preserve"> workflow command to set the</w:t>
      </w:r>
      <w:r>
        <w:rPr>
          <w:rFonts w:ascii="Courier New" w:cs="Courier New" w:eastAsia="Courier New" w:hAnsi="Courier New"/>
          <w:sz w:val="21"/>
          <w:szCs w:val="21"/>
          <w:color w:val="auto"/>
        </w:rPr>
        <w:t xml:space="preserve"> time</w:t>
      </w:r>
      <w:r>
        <w:rPr>
          <w:rFonts w:ascii="Times New Roman" w:cs="Times New Roman" w:eastAsia="Times New Roman" w:hAnsi="Times New Roman"/>
          <w:sz w:val="22"/>
          <w:szCs w:val="22"/>
          <w:color w:val="auto"/>
        </w:rPr>
        <w:t xml:space="preserve"> parameter to the current time.</w:t>
      </w:r>
    </w:p>
    <w:p>
      <w:pPr>
        <w:spacing w:after="0" w:line="25" w:lineRule="exact"/>
        <w:rPr>
          <w:sz w:val="20"/>
          <w:szCs w:val="20"/>
          <w:color w:val="auto"/>
        </w:rPr>
      </w:pPr>
    </w:p>
    <w:p>
      <w:pPr>
        <w:ind w:left="540" w:right="320" w:hanging="360"/>
        <w:spacing w:after="0" w:line="262" w:lineRule="auto"/>
        <w:tabs>
          <w:tab w:leader="none" w:pos="540" w:val="left"/>
        </w:tabs>
        <w:numPr>
          <w:ilvl w:val="0"/>
          <w:numId w:val="137"/>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You must make</w:t>
      </w:r>
      <w:r>
        <w:rPr>
          <w:rFonts w:ascii="Courier New" w:cs="Courier New" w:eastAsia="Courier New" w:hAnsi="Courier New"/>
          <w:sz w:val="21"/>
          <w:szCs w:val="21"/>
          <w:color w:val="auto"/>
        </w:rPr>
        <w:t xml:space="preserve"> entrypoint.sh</w:t>
      </w:r>
      <w:r>
        <w:rPr>
          <w:rFonts w:ascii="Times New Roman" w:cs="Times New Roman" w:eastAsia="Times New Roman" w:hAnsi="Times New Roman"/>
          <w:sz w:val="22"/>
          <w:szCs w:val="22"/>
          <w:color w:val="auto"/>
        </w:rPr>
        <w:t xml:space="preserve"> executable. On non-Windows systems, you can just run the following command in your terminal and then add and commit your changes:</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342900</wp:posOffset>
                </wp:positionH>
                <wp:positionV relativeFrom="paragraph">
                  <wp:posOffset>76835</wp:posOffset>
                </wp:positionV>
                <wp:extent cx="4686300" cy="604520"/>
                <wp:wrapNone/>
                <wp:docPr id="506" name="Shape 50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86300" cy="604520"/>
                        </a:xfrm>
                        <a:prstGeom prst="rect">
                          <a:avLst/>
                        </a:prstGeom>
                        <a:solidFill>
                          <a:srgbClr val="F3F2F1"/>
                        </a:solidFill>
                      </wps:spPr>
                      <wps:bodyPr/>
                    </wps:wsp>
                  </a:graphicData>
                </a:graphic>
              </wp:anchor>
            </w:drawing>
          </mc:Choice>
          <mc:Fallback>
            <w:pict>
              <v:rect id="Shape 506" o:spid="_x0000_s1531" style="position:absolute;margin-left:27pt;margin-top:6.05pt;width:369pt;height:47.6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F3F2F1" stroked="f"/>
            </w:pict>
          </mc:Fallback>
        </mc:AlternateContent>
      </w:r>
    </w:p>
    <w:p>
      <w:pPr>
        <w:spacing w:after="0" w:line="124" w:lineRule="exact"/>
        <w:rPr>
          <w:sz w:val="20"/>
          <w:szCs w:val="20"/>
          <w:color w:val="auto"/>
        </w:rPr>
      </w:pPr>
    </w:p>
    <w:p>
      <w:pPr>
        <w:ind w:left="820"/>
        <w:spacing w:after="0"/>
        <w:rPr>
          <w:sz w:val="20"/>
          <w:szCs w:val="20"/>
          <w:color w:val="auto"/>
        </w:rPr>
      </w:pPr>
      <w:r>
        <w:rPr>
          <w:rFonts w:ascii="Courier New" w:cs="Courier New" w:eastAsia="Courier New" w:hAnsi="Courier New"/>
          <w:sz w:val="20"/>
          <w:szCs w:val="20"/>
          <w:color w:val="12110C"/>
        </w:rPr>
        <w:t>$ chmod +x entrypoint.sh</w:t>
      </w:r>
    </w:p>
    <w:p>
      <w:pPr>
        <w:spacing w:after="0" w:line="70" w:lineRule="exact"/>
        <w:rPr>
          <w:sz w:val="20"/>
          <w:szCs w:val="20"/>
          <w:color w:val="auto"/>
        </w:rPr>
      </w:pPr>
    </w:p>
    <w:p>
      <w:pPr>
        <w:ind w:left="820"/>
        <w:spacing w:after="0"/>
        <w:rPr>
          <w:sz w:val="20"/>
          <w:szCs w:val="20"/>
          <w:color w:val="auto"/>
        </w:rPr>
      </w:pPr>
      <w:r>
        <w:rPr>
          <w:rFonts w:ascii="Courier New" w:cs="Courier New" w:eastAsia="Courier New" w:hAnsi="Courier New"/>
          <w:sz w:val="20"/>
          <w:szCs w:val="20"/>
          <w:color w:val="12110C"/>
        </w:rPr>
        <w:t>$ git add .</w:t>
      </w:r>
    </w:p>
    <w:p>
      <w:pPr>
        <w:spacing w:after="0" w:line="70" w:lineRule="exact"/>
        <w:rPr>
          <w:sz w:val="20"/>
          <w:szCs w:val="20"/>
          <w:color w:val="auto"/>
        </w:rPr>
      </w:pPr>
    </w:p>
    <w:p>
      <w:pPr>
        <w:ind w:left="820"/>
        <w:spacing w:after="0"/>
        <w:rPr>
          <w:sz w:val="20"/>
          <w:szCs w:val="20"/>
          <w:color w:val="auto"/>
        </w:rPr>
      </w:pPr>
      <w:r>
        <w:rPr>
          <w:rFonts w:ascii="Courier New" w:cs="Courier New" w:eastAsia="Courier New" w:hAnsi="Courier New"/>
          <w:sz w:val="20"/>
          <w:szCs w:val="20"/>
          <w:color w:val="12110C"/>
        </w:rPr>
        <w:t>$ git commit -m "My first action is ready"</w:t>
      </w:r>
    </w:p>
    <w:p>
      <w:pPr>
        <w:spacing w:after="0" w:line="154" w:lineRule="exact"/>
        <w:rPr>
          <w:sz w:val="20"/>
          <w:szCs w:val="20"/>
          <w:color w:val="auto"/>
        </w:rPr>
      </w:pPr>
    </w:p>
    <w:p>
      <w:pPr>
        <w:ind w:left="540" w:right="340"/>
        <w:spacing w:after="0" w:line="306" w:lineRule="auto"/>
        <w:rPr>
          <w:sz w:val="20"/>
          <w:szCs w:val="20"/>
          <w:color w:val="auto"/>
        </w:rPr>
      </w:pPr>
      <w:r>
        <w:rPr>
          <w:rFonts w:ascii="Times New Roman" w:cs="Times New Roman" w:eastAsia="Times New Roman" w:hAnsi="Times New Roman"/>
          <w:sz w:val="22"/>
          <w:szCs w:val="22"/>
          <w:color w:val="auto"/>
        </w:rPr>
        <w:t>On Windows, this will not work. But you can mark the file as executable when it is added to the index:</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342900</wp:posOffset>
                </wp:positionH>
                <wp:positionV relativeFrom="paragraph">
                  <wp:posOffset>-9525</wp:posOffset>
                </wp:positionV>
                <wp:extent cx="4686300" cy="603885"/>
                <wp:wrapNone/>
                <wp:docPr id="507" name="Shape 50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86300" cy="603885"/>
                        </a:xfrm>
                        <a:prstGeom prst="rect">
                          <a:avLst/>
                        </a:prstGeom>
                        <a:solidFill>
                          <a:srgbClr val="F3F2F1"/>
                        </a:solidFill>
                      </wps:spPr>
                      <wps:bodyPr/>
                    </wps:wsp>
                  </a:graphicData>
                </a:graphic>
              </wp:anchor>
            </w:drawing>
          </mc:Choice>
          <mc:Fallback>
            <w:pict>
              <v:rect id="Shape 507" o:spid="_x0000_s1532" style="position:absolute;margin-left:27pt;margin-top:-0.7499pt;width:369pt;height:47.5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F3F2F1" stroked="f"/>
            </w:pict>
          </mc:Fallback>
        </mc:AlternateContent>
      </w:r>
    </w:p>
    <w:p>
      <w:pPr>
        <w:ind w:left="820"/>
        <w:spacing w:after="0"/>
        <w:rPr>
          <w:sz w:val="20"/>
          <w:szCs w:val="20"/>
          <w:color w:val="auto"/>
        </w:rPr>
      </w:pPr>
      <w:r>
        <w:rPr>
          <w:rFonts w:ascii="Courier New" w:cs="Courier New" w:eastAsia="Courier New" w:hAnsi="Courier New"/>
          <w:sz w:val="20"/>
          <w:szCs w:val="20"/>
          <w:color w:val="12110C"/>
        </w:rPr>
        <w:t>$ git add .</w:t>
      </w:r>
    </w:p>
    <w:p>
      <w:pPr>
        <w:spacing w:after="0" w:line="75" w:lineRule="exact"/>
        <w:rPr>
          <w:sz w:val="20"/>
          <w:szCs w:val="20"/>
          <w:color w:val="auto"/>
        </w:rPr>
      </w:pPr>
    </w:p>
    <w:p>
      <w:pPr>
        <w:ind w:left="820" w:right="1880"/>
        <w:spacing w:after="0" w:line="337" w:lineRule="auto"/>
        <w:rPr>
          <w:sz w:val="20"/>
          <w:szCs w:val="20"/>
          <w:color w:val="auto"/>
        </w:rPr>
      </w:pPr>
      <w:r>
        <w:rPr>
          <w:rFonts w:ascii="Courier New" w:cs="Courier New" w:eastAsia="Courier New" w:hAnsi="Courier New"/>
          <w:sz w:val="19"/>
          <w:szCs w:val="19"/>
          <w:color w:val="12110C"/>
        </w:rPr>
        <w:t>$ git update-index --chmod=+x .\entrypoint.sh $ git commit -m "My first action is ready"</w:t>
      </w:r>
    </w:p>
    <w:p>
      <w:pPr>
        <w:sectPr>
          <w:pgSz w:w="10980" w:h="13680" w:orient="portrait"/>
          <w:cols w:equalWidth="0" w:num="1">
            <w:col w:w="8100"/>
          </w:cols>
          <w:pgMar w:left="1440" w:top="889" w:right="1440" w:bottom="1440" w:gutter="0" w:footer="0" w:header="0"/>
        </w:sectPr>
      </w:pPr>
    </w:p>
    <w:bookmarkStart w:id="194" w:name="page195"/>
    <w:bookmarkEnd w:id="194"/>
    <w:p>
      <w:pPr>
        <w:ind w:left="700" w:hanging="520"/>
        <w:spacing w:after="0"/>
        <w:tabs>
          <w:tab w:leader="none" w:pos="700" w:val="left"/>
        </w:tabs>
        <w:numPr>
          <w:ilvl w:val="0"/>
          <w:numId w:val="138"/>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Automation with GitHub Actions</w:t>
      </w:r>
    </w:p>
    <w:p>
      <w:pPr>
        <w:spacing w:after="0" w:line="330" w:lineRule="exact"/>
        <w:rPr>
          <w:rFonts w:ascii="Times New Roman" w:cs="Times New Roman" w:eastAsia="Times New Roman" w:hAnsi="Times New Roman"/>
          <w:sz w:val="20"/>
          <w:szCs w:val="20"/>
          <w:color w:val="auto"/>
        </w:rPr>
      </w:pPr>
    </w:p>
    <w:p>
      <w:pPr>
        <w:ind w:left="720" w:right="300" w:hanging="360"/>
        <w:spacing w:after="0" w:line="276" w:lineRule="auto"/>
        <w:tabs>
          <w:tab w:leader="none" w:pos="720" w:val="left"/>
        </w:tabs>
        <w:numPr>
          <w:ilvl w:val="1"/>
          <w:numId w:val="138"/>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The versioning for Actions is done using Git tags. Add a</w:t>
      </w:r>
      <w:r>
        <w:rPr>
          <w:rFonts w:ascii="Courier New" w:cs="Courier New" w:eastAsia="Courier New" w:hAnsi="Courier New"/>
          <w:sz w:val="21"/>
          <w:szCs w:val="21"/>
          <w:color w:val="auto"/>
        </w:rPr>
        <w:t xml:space="preserve"> v1</w:t>
      </w:r>
      <w:r>
        <w:rPr>
          <w:rFonts w:ascii="Times New Roman" w:cs="Times New Roman" w:eastAsia="Times New Roman" w:hAnsi="Times New Roman"/>
          <w:sz w:val="22"/>
          <w:szCs w:val="22"/>
          <w:color w:val="auto"/>
        </w:rPr>
        <w:t xml:space="preserve"> tag and push all your changes to the remote repository:</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114300</wp:posOffset>
                </wp:positionH>
                <wp:positionV relativeFrom="paragraph">
                  <wp:posOffset>-535940</wp:posOffset>
                </wp:positionV>
                <wp:extent cx="5029200" cy="0"/>
                <wp:wrapNone/>
                <wp:docPr id="508" name="Shape 50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508" o:spid="_x0000_s1533"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9pt,-42.1999pt" to="405pt,-42.1999pt" o:allowincell="f" strokecolor="#000000" strokeweight="0.5pt"/>
            </w:pict>
          </mc:Fallback>
        </mc:AlternateContent>
        <mc:AlternateContent>
          <mc:Choice Requires="wps">
            <w:drawing>
              <wp:anchor simplePos="0" relativeHeight="251657728" behindDoc="1" locked="0" layoutInCell="0" allowOverlap="1">
                <wp:simplePos x="0" y="0"/>
                <wp:positionH relativeFrom="column">
                  <wp:posOffset>457200</wp:posOffset>
                </wp:positionH>
                <wp:positionV relativeFrom="paragraph">
                  <wp:posOffset>65405</wp:posOffset>
                </wp:positionV>
                <wp:extent cx="4686300" cy="415925"/>
                <wp:wrapNone/>
                <wp:docPr id="509" name="Shape 50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86300" cy="415925"/>
                        </a:xfrm>
                        <a:prstGeom prst="rect">
                          <a:avLst/>
                        </a:prstGeom>
                        <a:solidFill>
                          <a:srgbClr val="F3F2F1"/>
                        </a:solidFill>
                      </wps:spPr>
                      <wps:bodyPr/>
                    </wps:wsp>
                  </a:graphicData>
                </a:graphic>
              </wp:anchor>
            </w:drawing>
          </mc:Choice>
          <mc:Fallback>
            <w:pict>
              <v:rect id="Shape 509" o:spid="_x0000_s1534" style="position:absolute;margin-left:36pt;margin-top:5.15pt;width:369pt;height:32.7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F3F2F1" stroked="f"/>
            </w:pict>
          </mc:Fallback>
        </mc:AlternateContent>
      </w:r>
    </w:p>
    <w:p>
      <w:pPr>
        <w:spacing w:after="0" w:line="111" w:lineRule="exact"/>
        <w:rPr>
          <w:sz w:val="20"/>
          <w:szCs w:val="20"/>
          <w:color w:val="auto"/>
        </w:rPr>
      </w:pPr>
    </w:p>
    <w:p>
      <w:pPr>
        <w:ind w:left="1000" w:right="1820"/>
        <w:spacing w:after="0" w:line="308" w:lineRule="auto"/>
        <w:rPr>
          <w:sz w:val="20"/>
          <w:szCs w:val="20"/>
          <w:color w:val="auto"/>
        </w:rPr>
      </w:pPr>
      <w:r>
        <w:rPr>
          <w:rFonts w:ascii="Courier New" w:cs="Courier New" w:eastAsia="Courier New" w:hAnsi="Courier New"/>
          <w:sz w:val="20"/>
          <w:szCs w:val="20"/>
          <w:color w:val="12110C"/>
        </w:rPr>
        <w:t>$ git tag -a -m "My first action release" v1 $ git push --follow-tags</w:t>
      </w:r>
    </w:p>
    <w:p>
      <w:pPr>
        <w:spacing w:after="0" w:line="136" w:lineRule="exact"/>
        <w:rPr>
          <w:sz w:val="20"/>
          <w:szCs w:val="20"/>
          <w:color w:val="auto"/>
        </w:rPr>
      </w:pPr>
    </w:p>
    <w:p>
      <w:pPr>
        <w:jc w:val="both"/>
        <w:ind w:left="720" w:right="220" w:hanging="360"/>
        <w:spacing w:after="0" w:line="262" w:lineRule="auto"/>
        <w:tabs>
          <w:tab w:leader="none" w:pos="720" w:val="left"/>
        </w:tabs>
        <w:numPr>
          <w:ilvl w:val="0"/>
          <w:numId w:val="139"/>
        </w:numPr>
        <w:rPr>
          <w:rFonts w:ascii="Times New Roman" w:cs="Times New Roman" w:eastAsia="Times New Roman" w:hAnsi="Times New Roman"/>
          <w:sz w:val="21"/>
          <w:szCs w:val="21"/>
          <w:color w:val="auto"/>
        </w:rPr>
      </w:pPr>
      <w:r>
        <w:rPr>
          <w:rFonts w:ascii="Times New Roman" w:cs="Times New Roman" w:eastAsia="Times New Roman" w:hAnsi="Times New Roman"/>
          <w:sz w:val="21"/>
          <w:szCs w:val="21"/>
          <w:color w:val="auto"/>
        </w:rPr>
        <w:t>Your action is now ready to be used. Go back to your workflow in the</w:t>
      </w:r>
      <w:r>
        <w:rPr>
          <w:rFonts w:ascii="Courier New" w:cs="Courier New" w:eastAsia="Courier New" w:hAnsi="Courier New"/>
          <w:sz w:val="20"/>
          <w:szCs w:val="20"/>
          <w:color w:val="auto"/>
        </w:rPr>
        <w:t xml:space="preserve"> getting-started</w:t>
      </w:r>
      <w:r>
        <w:rPr>
          <w:rFonts w:ascii="Times New Roman" w:cs="Times New Roman" w:eastAsia="Times New Roman" w:hAnsi="Times New Roman"/>
          <w:sz w:val="21"/>
          <w:szCs w:val="21"/>
          <w:color w:val="auto"/>
        </w:rPr>
        <w:t xml:space="preserve"> repository (</w:t>
      </w:r>
      <w:r>
        <w:rPr>
          <w:rFonts w:ascii="Courier New" w:cs="Courier New" w:eastAsia="Courier New" w:hAnsi="Courier New"/>
          <w:sz w:val="20"/>
          <w:szCs w:val="20"/>
          <w:color w:val="auto"/>
        </w:rPr>
        <w:t>.github/workflows/dotnet.yaml</w:t>
      </w:r>
      <w:r>
        <w:rPr>
          <w:rFonts w:ascii="Times New Roman" w:cs="Times New Roman" w:eastAsia="Times New Roman" w:hAnsi="Times New Roman"/>
          <w:sz w:val="21"/>
          <w:szCs w:val="21"/>
          <w:color w:val="auto"/>
        </w:rPr>
        <w:t>) and edit the file.</w:t>
      </w:r>
      <w:r>
        <w:rPr>
          <w:rFonts w:ascii="Courier New" w:cs="Courier New" w:eastAsia="Courier New" w:hAnsi="Courier New"/>
          <w:sz w:val="20"/>
          <w:szCs w:val="20"/>
          <w:color w:val="auto"/>
        </w:rPr>
        <w:t xml:space="preserve"> </w:t>
      </w:r>
      <w:r>
        <w:rPr>
          <w:rFonts w:ascii="Times New Roman" w:cs="Times New Roman" w:eastAsia="Times New Roman" w:hAnsi="Times New Roman"/>
          <w:sz w:val="21"/>
          <w:szCs w:val="21"/>
          <w:color w:val="auto"/>
        </w:rPr>
        <w:t>Delete everything under</w:t>
      </w:r>
      <w:r>
        <w:rPr>
          <w:rFonts w:ascii="Courier New" w:cs="Courier New" w:eastAsia="Courier New" w:hAnsi="Courier New"/>
          <w:sz w:val="20"/>
          <w:szCs w:val="20"/>
          <w:color w:val="auto"/>
        </w:rPr>
        <w:t xml:space="preserve"> jobs</w:t>
      </w:r>
      <w:r>
        <w:rPr>
          <w:rFonts w:ascii="Times New Roman" w:cs="Times New Roman" w:eastAsia="Times New Roman" w:hAnsi="Times New Roman"/>
          <w:sz w:val="21"/>
          <w:szCs w:val="21"/>
          <w:color w:val="auto"/>
        </w:rPr>
        <w:t xml:space="preserve"> (line 9) and replace it with the following code:</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457200</wp:posOffset>
                </wp:positionH>
                <wp:positionV relativeFrom="paragraph">
                  <wp:posOffset>76835</wp:posOffset>
                </wp:positionV>
                <wp:extent cx="4686300" cy="2264410"/>
                <wp:wrapNone/>
                <wp:docPr id="510" name="Shape 51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86300" cy="2264410"/>
                        </a:xfrm>
                        <a:prstGeom prst="rect">
                          <a:avLst/>
                        </a:prstGeom>
                        <a:solidFill>
                          <a:srgbClr val="F3F2F1"/>
                        </a:solidFill>
                      </wps:spPr>
                      <wps:bodyPr/>
                    </wps:wsp>
                  </a:graphicData>
                </a:graphic>
              </wp:anchor>
            </w:drawing>
          </mc:Choice>
          <mc:Fallback>
            <w:pict>
              <v:rect id="Shape 510" o:spid="_x0000_s1535" style="position:absolute;margin-left:36pt;margin-top:6.05pt;width:369pt;height:178.3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F3F2F1" stroked="f"/>
            </w:pict>
          </mc:Fallback>
        </mc:AlternateContent>
      </w:r>
    </w:p>
    <w:p>
      <w:pPr>
        <w:spacing w:after="0" w:line="124" w:lineRule="exact"/>
        <w:rPr>
          <w:sz w:val="20"/>
          <w:szCs w:val="20"/>
          <w:color w:val="auto"/>
        </w:rPr>
      </w:pPr>
    </w:p>
    <w:p>
      <w:pPr>
        <w:ind w:left="1000"/>
        <w:spacing w:after="0"/>
        <w:rPr>
          <w:sz w:val="20"/>
          <w:szCs w:val="20"/>
          <w:color w:val="auto"/>
        </w:rPr>
      </w:pPr>
      <w:r>
        <w:rPr>
          <w:rFonts w:ascii="Courier New" w:cs="Courier New" w:eastAsia="Courier New" w:hAnsi="Courier New"/>
          <w:sz w:val="20"/>
          <w:szCs w:val="20"/>
          <w:color w:val="12110C"/>
        </w:rPr>
        <w:t>hello_world_job:</w:t>
      </w:r>
    </w:p>
    <w:p>
      <w:pPr>
        <w:spacing w:after="0" w:line="70" w:lineRule="exact"/>
        <w:rPr>
          <w:sz w:val="20"/>
          <w:szCs w:val="20"/>
          <w:color w:val="auto"/>
        </w:rPr>
      </w:pPr>
    </w:p>
    <w:p>
      <w:pPr>
        <w:ind w:left="1240"/>
        <w:spacing w:after="0"/>
        <w:rPr>
          <w:sz w:val="20"/>
          <w:szCs w:val="20"/>
          <w:color w:val="auto"/>
        </w:rPr>
      </w:pPr>
      <w:r>
        <w:rPr>
          <w:rFonts w:ascii="Courier New" w:cs="Courier New" w:eastAsia="Courier New" w:hAnsi="Courier New"/>
          <w:sz w:val="20"/>
          <w:szCs w:val="20"/>
          <w:color w:val="12110C"/>
        </w:rPr>
        <w:t>runs-on: ubuntu-latest</w:t>
      </w:r>
    </w:p>
    <w:p>
      <w:pPr>
        <w:spacing w:after="0" w:line="70" w:lineRule="exact"/>
        <w:rPr>
          <w:sz w:val="20"/>
          <w:szCs w:val="20"/>
          <w:color w:val="auto"/>
        </w:rPr>
      </w:pPr>
    </w:p>
    <w:p>
      <w:pPr>
        <w:ind w:left="1240"/>
        <w:spacing w:after="0"/>
        <w:rPr>
          <w:sz w:val="20"/>
          <w:szCs w:val="20"/>
          <w:color w:val="auto"/>
        </w:rPr>
      </w:pPr>
      <w:r>
        <w:rPr>
          <w:rFonts w:ascii="Courier New" w:cs="Courier New" w:eastAsia="Courier New" w:hAnsi="Courier New"/>
          <w:sz w:val="20"/>
          <w:szCs w:val="20"/>
          <w:color w:val="12110C"/>
        </w:rPr>
        <w:t>name: A job to say hello</w:t>
      </w:r>
    </w:p>
    <w:p>
      <w:pPr>
        <w:spacing w:after="0" w:line="70" w:lineRule="exact"/>
        <w:rPr>
          <w:sz w:val="20"/>
          <w:szCs w:val="20"/>
          <w:color w:val="auto"/>
        </w:rPr>
      </w:pPr>
    </w:p>
    <w:p>
      <w:pPr>
        <w:ind w:left="1240"/>
        <w:spacing w:after="0"/>
        <w:rPr>
          <w:sz w:val="20"/>
          <w:szCs w:val="20"/>
          <w:color w:val="auto"/>
        </w:rPr>
      </w:pPr>
      <w:r>
        <w:rPr>
          <w:rFonts w:ascii="Courier New" w:cs="Courier New" w:eastAsia="Courier New" w:hAnsi="Courier New"/>
          <w:sz w:val="20"/>
          <w:szCs w:val="20"/>
          <w:color w:val="12110C"/>
        </w:rPr>
        <w:t>steps:</w:t>
      </w:r>
    </w:p>
    <w:p>
      <w:pPr>
        <w:spacing w:after="0" w:line="70" w:lineRule="exact"/>
        <w:rPr>
          <w:sz w:val="20"/>
          <w:szCs w:val="20"/>
          <w:color w:val="auto"/>
        </w:rPr>
      </w:pPr>
    </w:p>
    <w:p>
      <w:pPr>
        <w:ind w:left="1480" w:hanging="250"/>
        <w:spacing w:after="0"/>
        <w:tabs>
          <w:tab w:leader="none" w:pos="1480" w:val="left"/>
        </w:tabs>
        <w:numPr>
          <w:ilvl w:val="0"/>
          <w:numId w:val="140"/>
        </w:numPr>
        <w:rPr>
          <w:rFonts w:ascii="Courier New" w:cs="Courier New" w:eastAsia="Courier New" w:hAnsi="Courier New"/>
          <w:sz w:val="20"/>
          <w:szCs w:val="20"/>
          <w:color w:val="12110C"/>
        </w:rPr>
      </w:pPr>
      <w:r>
        <w:rPr>
          <w:rFonts w:ascii="Courier New" w:cs="Courier New" w:eastAsia="Courier New" w:hAnsi="Courier New"/>
          <w:sz w:val="20"/>
          <w:szCs w:val="20"/>
          <w:color w:val="12110C"/>
        </w:rPr>
        <w:t>name: Hello world action step</w:t>
      </w:r>
    </w:p>
    <w:p>
      <w:pPr>
        <w:spacing w:after="0" w:line="70" w:lineRule="exact"/>
        <w:rPr>
          <w:rFonts w:ascii="Courier New" w:cs="Courier New" w:eastAsia="Courier New" w:hAnsi="Courier New"/>
          <w:sz w:val="20"/>
          <w:szCs w:val="20"/>
          <w:color w:val="12110C"/>
        </w:rPr>
      </w:pPr>
    </w:p>
    <w:p>
      <w:pPr>
        <w:ind w:left="1480"/>
        <w:spacing w:after="0"/>
        <w:rPr>
          <w:rFonts w:ascii="Courier New" w:cs="Courier New" w:eastAsia="Courier New" w:hAnsi="Courier New"/>
          <w:sz w:val="20"/>
          <w:szCs w:val="20"/>
          <w:color w:val="12110C"/>
        </w:rPr>
      </w:pPr>
      <w:r>
        <w:rPr>
          <w:rFonts w:ascii="Courier New" w:cs="Courier New" w:eastAsia="Courier New" w:hAnsi="Courier New"/>
          <w:sz w:val="20"/>
          <w:szCs w:val="20"/>
          <w:color w:val="12110C"/>
        </w:rPr>
        <w:t>id: hello</w:t>
      </w:r>
    </w:p>
    <w:p>
      <w:pPr>
        <w:spacing w:after="0" w:line="75" w:lineRule="exact"/>
        <w:rPr>
          <w:rFonts w:ascii="Courier New" w:cs="Courier New" w:eastAsia="Courier New" w:hAnsi="Courier New"/>
          <w:sz w:val="20"/>
          <w:szCs w:val="20"/>
          <w:color w:val="12110C"/>
        </w:rPr>
      </w:pPr>
    </w:p>
    <w:p>
      <w:pPr>
        <w:ind w:left="1480" w:right="1700"/>
        <w:spacing w:after="0" w:line="308" w:lineRule="auto"/>
        <w:rPr>
          <w:rFonts w:ascii="Courier New" w:cs="Courier New" w:eastAsia="Courier New" w:hAnsi="Courier New"/>
          <w:sz w:val="20"/>
          <w:szCs w:val="20"/>
          <w:color w:val="12110C"/>
        </w:rPr>
      </w:pPr>
      <w:r>
        <w:rPr>
          <w:rFonts w:ascii="Courier New" w:cs="Courier New" w:eastAsia="Courier New" w:hAnsi="Courier New"/>
          <w:sz w:val="20"/>
          <w:szCs w:val="20"/>
          <w:color w:val="12110C"/>
        </w:rPr>
        <w:t>uses:</w:t>
      </w:r>
      <w:r>
        <w:rPr>
          <w:rFonts w:ascii="Courier New" w:cs="Courier New" w:eastAsia="Courier New" w:hAnsi="Courier New"/>
          <w:sz w:val="20"/>
          <w:szCs w:val="20"/>
          <w:color w:val="000000"/>
        </w:rPr>
        <w:t xml:space="preserve"> </w:t>
      </w:r>
      <w:r>
        <w:rPr>
          <w:rFonts w:ascii="Courier New" w:cs="Courier New" w:eastAsia="Courier New" w:hAnsi="Courier New"/>
          <w:sz w:val="20"/>
          <w:szCs w:val="20"/>
          <w:b w:val="1"/>
          <w:bCs w:val="1"/>
          <w:color w:val="000000"/>
        </w:rPr>
        <w:t>your-username</w:t>
      </w:r>
      <w:r>
        <w:rPr>
          <w:rFonts w:ascii="Courier New" w:cs="Courier New" w:eastAsia="Courier New" w:hAnsi="Courier New"/>
          <w:sz w:val="20"/>
          <w:szCs w:val="20"/>
          <w:color w:val="12110C"/>
        </w:rPr>
        <w:t>/hello-world-action@v1 with:</w:t>
      </w:r>
    </w:p>
    <w:p>
      <w:pPr>
        <w:spacing w:after="0" w:line="6" w:lineRule="exact"/>
        <w:rPr>
          <w:rFonts w:ascii="Courier New" w:cs="Courier New" w:eastAsia="Courier New" w:hAnsi="Courier New"/>
          <w:sz w:val="20"/>
          <w:szCs w:val="20"/>
          <w:color w:val="12110C"/>
        </w:rPr>
      </w:pPr>
    </w:p>
    <w:p>
      <w:pPr>
        <w:ind w:left="1720"/>
        <w:spacing w:after="0"/>
        <w:rPr>
          <w:rFonts w:ascii="Courier New" w:cs="Courier New" w:eastAsia="Courier New" w:hAnsi="Courier New"/>
          <w:sz w:val="20"/>
          <w:szCs w:val="20"/>
          <w:color w:val="12110C"/>
        </w:rPr>
      </w:pPr>
      <w:r>
        <w:rPr>
          <w:rFonts w:ascii="Courier New" w:cs="Courier New" w:eastAsia="Courier New" w:hAnsi="Courier New"/>
          <w:sz w:val="20"/>
          <w:szCs w:val="20"/>
          <w:color w:val="12110C"/>
        </w:rPr>
        <w:t>who-to-greet: '</w:t>
      </w:r>
      <w:r>
        <w:rPr>
          <w:rFonts w:ascii="Courier New" w:cs="Courier New" w:eastAsia="Courier New" w:hAnsi="Courier New"/>
          <w:sz w:val="20"/>
          <w:szCs w:val="20"/>
          <w:b w:val="1"/>
          <w:bCs w:val="1"/>
          <w:color w:val="000000"/>
        </w:rPr>
        <w:t>your-name</w:t>
      </w:r>
      <w:r>
        <w:rPr>
          <w:rFonts w:ascii="Courier New" w:cs="Courier New" w:eastAsia="Courier New" w:hAnsi="Courier New"/>
          <w:sz w:val="20"/>
          <w:szCs w:val="20"/>
          <w:color w:val="12110C"/>
        </w:rPr>
        <w:t>'</w:t>
      </w:r>
    </w:p>
    <w:p>
      <w:pPr>
        <w:spacing w:after="0" w:line="70" w:lineRule="exact"/>
        <w:rPr>
          <w:rFonts w:ascii="Courier New" w:cs="Courier New" w:eastAsia="Courier New" w:hAnsi="Courier New"/>
          <w:sz w:val="20"/>
          <w:szCs w:val="20"/>
          <w:color w:val="12110C"/>
        </w:rPr>
      </w:pPr>
    </w:p>
    <w:p>
      <w:pPr>
        <w:ind w:left="1480" w:hanging="250"/>
        <w:spacing w:after="0"/>
        <w:tabs>
          <w:tab w:leader="none" w:pos="1480" w:val="left"/>
        </w:tabs>
        <w:numPr>
          <w:ilvl w:val="0"/>
          <w:numId w:val="140"/>
        </w:numPr>
        <w:rPr>
          <w:rFonts w:ascii="Courier New" w:cs="Courier New" w:eastAsia="Courier New" w:hAnsi="Courier New"/>
          <w:sz w:val="20"/>
          <w:szCs w:val="20"/>
          <w:color w:val="12110C"/>
        </w:rPr>
      </w:pPr>
      <w:r>
        <w:rPr>
          <w:rFonts w:ascii="Courier New" w:cs="Courier New" w:eastAsia="Courier New" w:hAnsi="Courier New"/>
          <w:sz w:val="20"/>
          <w:szCs w:val="20"/>
          <w:color w:val="12110C"/>
        </w:rPr>
        <w:t>name: Get the output time</w:t>
      </w:r>
    </w:p>
    <w:p>
      <w:pPr>
        <w:spacing w:after="0" w:line="70" w:lineRule="exact"/>
        <w:rPr>
          <w:sz w:val="20"/>
          <w:szCs w:val="20"/>
          <w:color w:val="auto"/>
        </w:rPr>
      </w:pPr>
    </w:p>
    <w:p>
      <w:pPr>
        <w:ind w:left="1480"/>
        <w:spacing w:after="0"/>
        <w:rPr>
          <w:sz w:val="20"/>
          <w:szCs w:val="20"/>
          <w:color w:val="auto"/>
        </w:rPr>
      </w:pPr>
      <w:r>
        <w:rPr>
          <w:rFonts w:ascii="Courier New" w:cs="Courier New" w:eastAsia="Courier New" w:hAnsi="Courier New"/>
          <w:sz w:val="20"/>
          <w:szCs w:val="20"/>
          <w:color w:val="12110C"/>
        </w:rPr>
        <w:t>run: echo "The time was ${{ steps.hello.outputs.time</w:t>
      </w:r>
    </w:p>
    <w:p>
      <w:pPr>
        <w:spacing w:after="0" w:line="13" w:lineRule="exact"/>
        <w:rPr>
          <w:sz w:val="20"/>
          <w:szCs w:val="20"/>
          <w:color w:val="auto"/>
        </w:rPr>
      </w:pPr>
    </w:p>
    <w:p>
      <w:pPr>
        <w:ind w:left="1000"/>
        <w:spacing w:after="0"/>
        <w:rPr>
          <w:sz w:val="20"/>
          <w:szCs w:val="20"/>
          <w:color w:val="auto"/>
        </w:rPr>
      </w:pPr>
      <w:r>
        <w:rPr>
          <w:rFonts w:ascii="Courier New" w:cs="Courier New" w:eastAsia="Courier New" w:hAnsi="Courier New"/>
          <w:sz w:val="20"/>
          <w:szCs w:val="20"/>
          <w:color w:val="12110C"/>
        </w:rPr>
        <w:t>}}"</w:t>
      </w:r>
    </w:p>
    <w:p>
      <w:pPr>
        <w:spacing w:after="0" w:line="154" w:lineRule="exact"/>
        <w:rPr>
          <w:sz w:val="20"/>
          <w:szCs w:val="20"/>
          <w:color w:val="auto"/>
        </w:rPr>
      </w:pPr>
    </w:p>
    <w:p>
      <w:pPr>
        <w:ind w:left="720"/>
        <w:spacing w:after="0"/>
        <w:rPr>
          <w:sz w:val="20"/>
          <w:szCs w:val="20"/>
          <w:color w:val="auto"/>
        </w:rPr>
      </w:pPr>
      <w:r>
        <w:rPr>
          <w:rFonts w:ascii="Times New Roman" w:cs="Times New Roman" w:eastAsia="Times New Roman" w:hAnsi="Times New Roman"/>
          <w:sz w:val="21"/>
          <w:szCs w:val="21"/>
          <w:color w:val="auto"/>
        </w:rPr>
        <w:t>The workflow now calls your action (</w:t>
      </w:r>
      <w:r>
        <w:rPr>
          <w:rFonts w:ascii="Courier New" w:cs="Courier New" w:eastAsia="Courier New" w:hAnsi="Courier New"/>
          <w:sz w:val="20"/>
          <w:szCs w:val="20"/>
          <w:color w:val="auto"/>
        </w:rPr>
        <w:t>uses</w:t>
      </w:r>
      <w:r>
        <w:rPr>
          <w:rFonts w:ascii="Times New Roman" w:cs="Times New Roman" w:eastAsia="Times New Roman" w:hAnsi="Times New Roman"/>
          <w:sz w:val="21"/>
          <w:szCs w:val="21"/>
          <w:color w:val="auto"/>
        </w:rPr>
        <w:t>) and points to the repository you created</w:t>
      </w:r>
    </w:p>
    <w:p>
      <w:pPr>
        <w:spacing w:after="0" w:line="24" w:lineRule="exact"/>
        <w:rPr>
          <w:sz w:val="20"/>
          <w:szCs w:val="20"/>
          <w:color w:val="auto"/>
        </w:rPr>
      </w:pPr>
    </w:p>
    <w:p>
      <w:pPr>
        <w:ind w:left="720" w:right="120"/>
        <w:spacing w:after="0" w:line="277" w:lineRule="auto"/>
        <w:rPr>
          <w:sz w:val="20"/>
          <w:szCs w:val="20"/>
          <w:color w:val="auto"/>
        </w:rPr>
      </w:pPr>
      <w:r>
        <w:rPr>
          <w:rFonts w:ascii="Times New Roman" w:cs="Times New Roman" w:eastAsia="Times New Roman" w:hAnsi="Times New Roman"/>
          <w:sz w:val="22"/>
          <w:szCs w:val="22"/>
          <w:color w:val="auto"/>
        </w:rPr>
        <w:t>(</w:t>
      </w:r>
      <w:r>
        <w:rPr>
          <w:rFonts w:ascii="Courier New" w:cs="Courier New" w:eastAsia="Courier New" w:hAnsi="Courier New"/>
          <w:sz w:val="21"/>
          <w:szCs w:val="21"/>
          <w:color w:val="auto"/>
        </w:rPr>
        <w:t>your-username/hello-world-action</w:t>
      </w:r>
      <w:r>
        <w:rPr>
          <w:rFonts w:ascii="Times New Roman" w:cs="Times New Roman" w:eastAsia="Times New Roman" w:hAnsi="Times New Roman"/>
          <w:sz w:val="22"/>
          <w:szCs w:val="22"/>
          <w:color w:val="auto"/>
        </w:rPr>
        <w:t>), followed by the tag</w:t>
      </w:r>
      <w:r>
        <w:rPr>
          <w:rFonts w:ascii="Courier New" w:cs="Courier New" w:eastAsia="Courier New" w:hAnsi="Courier New"/>
          <w:sz w:val="21"/>
          <w:szCs w:val="21"/>
          <w:color w:val="auto"/>
        </w:rPr>
        <w:t xml:space="preserve"> (@v1</w:t>
      </w:r>
      <w:r>
        <w:rPr>
          <w:rFonts w:ascii="Times New Roman" w:cs="Times New Roman" w:eastAsia="Times New Roman" w:hAnsi="Times New Roman"/>
          <w:sz w:val="22"/>
          <w:szCs w:val="22"/>
          <w:color w:val="auto"/>
        </w:rPr>
        <w:t>). It passes your name as an input parameter to the action and receives the current time as output, which is then written to the console.</w:t>
      </w:r>
    </w:p>
    <w:p>
      <w:pPr>
        <w:spacing w:after="0" w:line="20" w:lineRule="exact"/>
        <w:rPr>
          <w:sz w:val="20"/>
          <w:szCs w:val="20"/>
          <w:color w:val="auto"/>
        </w:rPr>
      </w:pPr>
    </w:p>
    <w:p>
      <w:pPr>
        <w:ind w:left="720" w:right="320" w:hanging="360"/>
        <w:spacing w:after="0" w:line="290" w:lineRule="auto"/>
        <w:tabs>
          <w:tab w:leader="none" w:pos="720" w:val="left"/>
        </w:tabs>
        <w:numPr>
          <w:ilvl w:val="0"/>
          <w:numId w:val="141"/>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Save the file and the workflow will run automatically. Check the details to see the greeting and the time in the log.</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342900</wp:posOffset>
                </wp:positionH>
                <wp:positionV relativeFrom="paragraph">
                  <wp:posOffset>33020</wp:posOffset>
                </wp:positionV>
                <wp:extent cx="4572000" cy="355600"/>
                <wp:wrapNone/>
                <wp:docPr id="511" name="Shape 51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572000" cy="355600"/>
                        </a:xfrm>
                        <a:prstGeom prst="rect">
                          <a:avLst/>
                        </a:prstGeom>
                        <a:solidFill>
                          <a:srgbClr val="FDFDFD"/>
                        </a:solidFill>
                      </wps:spPr>
                      <wps:bodyPr/>
                    </wps:wsp>
                  </a:graphicData>
                </a:graphic>
              </wp:anchor>
            </w:drawing>
          </mc:Choice>
          <mc:Fallback>
            <w:pict>
              <v:rect id="Shape 511" o:spid="_x0000_s1536" style="position:absolute;margin-left:27pt;margin-top:2.6pt;width:360pt;height:28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FDFDFD" stroked="f"/>
            </w:pict>
          </mc:Fallback>
        </mc:AlternateContent>
        <mc:AlternateContent>
          <mc:Choice Requires="wps">
            <w:drawing>
              <wp:anchor simplePos="0" relativeHeight="251657728" behindDoc="1" locked="0" layoutInCell="0" allowOverlap="1">
                <wp:simplePos x="0" y="0"/>
                <wp:positionH relativeFrom="column">
                  <wp:posOffset>470535</wp:posOffset>
                </wp:positionH>
                <wp:positionV relativeFrom="paragraph">
                  <wp:posOffset>135255</wp:posOffset>
                </wp:positionV>
                <wp:extent cx="4316095" cy="0"/>
                <wp:wrapNone/>
                <wp:docPr id="512" name="Shape 51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316095"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512" o:spid="_x0000_s1537"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37.05pt,10.65pt" to="376.9pt,10.65pt" o:allowincell="f" strokecolor="#000000" strokeweight="0.5pt"/>
            </w:pict>
          </mc:Fallback>
        </mc:AlternateContent>
        <mc:AlternateContent>
          <mc:Choice Requires="wps">
            <w:drawing>
              <wp:anchor simplePos="0" relativeHeight="251657728" behindDoc="1" locked="0" layoutInCell="0" allowOverlap="1">
                <wp:simplePos x="0" y="0"/>
                <wp:positionH relativeFrom="column">
                  <wp:posOffset>342900</wp:posOffset>
                </wp:positionH>
                <wp:positionV relativeFrom="paragraph">
                  <wp:posOffset>278765</wp:posOffset>
                </wp:positionV>
                <wp:extent cx="4572000" cy="1582420"/>
                <wp:wrapNone/>
                <wp:docPr id="513" name="Shape 51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572000" cy="1582420"/>
                        </a:xfrm>
                        <a:prstGeom prst="rect">
                          <a:avLst/>
                        </a:prstGeom>
                        <a:solidFill>
                          <a:srgbClr val="FDFDFD"/>
                        </a:solidFill>
                      </wps:spPr>
                      <wps:bodyPr/>
                    </wps:wsp>
                  </a:graphicData>
                </a:graphic>
              </wp:anchor>
            </w:drawing>
          </mc:Choice>
          <mc:Fallback>
            <w:pict>
              <v:rect id="Shape 513" o:spid="_x0000_s1538" style="position:absolute;margin-left:27pt;margin-top:21.95pt;width:360pt;height:124.6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FDFDFD" stroked="f"/>
            </w:pict>
          </mc:Fallback>
        </mc:AlternateContent>
        <mc:AlternateContent>
          <mc:Choice Requires="wps">
            <w:drawing>
              <wp:anchor simplePos="0" relativeHeight="251657728" behindDoc="1" locked="0" layoutInCell="0" allowOverlap="1">
                <wp:simplePos x="0" y="0"/>
                <wp:positionH relativeFrom="column">
                  <wp:posOffset>4783455</wp:posOffset>
                </wp:positionH>
                <wp:positionV relativeFrom="paragraph">
                  <wp:posOffset>132080</wp:posOffset>
                </wp:positionV>
                <wp:extent cx="0" cy="1629410"/>
                <wp:wrapNone/>
                <wp:docPr id="514" name="Shape 51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1629410"/>
                        </a:xfrm>
                        <a:prstGeom prst="line">
                          <a:avLst/>
                        </a:prstGeom>
                        <a:solidFill>
                          <a:srgbClr val="FFFFFF"/>
                        </a:solidFill>
                        <a:ln w="6350">
                          <a:solidFill>
                            <a:srgbClr val="000000"/>
                          </a:solidFill>
                          <a:miter lim="800000"/>
                          <a:headEnd/>
                          <a:tailEnd/>
                        </a:ln>
                      </wps:spPr>
                      <wps:bodyPr/>
                    </wps:wsp>
                  </a:graphicData>
                </a:graphic>
              </wp:anchor>
            </w:drawing>
          </mc:Choice>
          <mc:Fallback>
            <w:pict>
              <v:line id="Shape 514" o:spid="_x0000_s1539"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376.65pt,10.4pt" to="376.65pt,138.7pt" o:allowincell="f" strokecolor="#000000" strokeweight="0.5pt"/>
            </w:pict>
          </mc:Fallback>
        </mc:AlternateContent>
        <mc:AlternateContent>
          <mc:Choice Requires="wps">
            <w:drawing>
              <wp:anchor simplePos="0" relativeHeight="251657728" behindDoc="1" locked="0" layoutInCell="0" allowOverlap="1">
                <wp:simplePos x="0" y="0"/>
                <wp:positionH relativeFrom="column">
                  <wp:posOffset>473710</wp:posOffset>
                </wp:positionH>
                <wp:positionV relativeFrom="paragraph">
                  <wp:posOffset>132080</wp:posOffset>
                </wp:positionV>
                <wp:extent cx="0" cy="1629410"/>
                <wp:wrapNone/>
                <wp:docPr id="515" name="Shape 51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1629410"/>
                        </a:xfrm>
                        <a:prstGeom prst="line">
                          <a:avLst/>
                        </a:prstGeom>
                        <a:solidFill>
                          <a:srgbClr val="FFFFFF"/>
                        </a:solidFill>
                        <a:ln w="6350">
                          <a:solidFill>
                            <a:srgbClr val="000000"/>
                          </a:solidFill>
                          <a:miter lim="800000"/>
                          <a:headEnd/>
                          <a:tailEnd/>
                        </a:ln>
                      </wps:spPr>
                      <wps:bodyPr/>
                    </wps:wsp>
                  </a:graphicData>
                </a:graphic>
              </wp:anchor>
            </w:drawing>
          </mc:Choice>
          <mc:Fallback>
            <w:pict>
              <v:line id="Shape 515" o:spid="_x0000_s1540"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37.3pt,10.4pt" to="37.3pt,138.7pt" o:allowincell="f" strokecolor="#000000" strokeweight="0.5pt"/>
            </w:pict>
          </mc:Fallback>
        </mc:AlternateContent>
        <mc:AlternateContent>
          <mc:Choice Requires="wps">
            <w:drawing>
              <wp:anchor simplePos="0" relativeHeight="251657728" behindDoc="1" locked="0" layoutInCell="0" allowOverlap="1">
                <wp:simplePos x="0" y="0"/>
                <wp:positionH relativeFrom="column">
                  <wp:posOffset>470535</wp:posOffset>
                </wp:positionH>
                <wp:positionV relativeFrom="paragraph">
                  <wp:posOffset>1758315</wp:posOffset>
                </wp:positionV>
                <wp:extent cx="4316095" cy="0"/>
                <wp:wrapNone/>
                <wp:docPr id="516" name="Shape 51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316095"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516" o:spid="_x0000_s1541"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37.05pt,138.45pt" to="376.9pt,138.45pt" o:allowincell="f" strokecolor="#000000" strokeweight="0.5pt"/>
            </w:pict>
          </mc:Fallback>
        </mc:AlternateContent>
      </w:r>
    </w:p>
    <w:p>
      <w:pPr>
        <w:spacing w:after="0" w:line="245" w:lineRule="exact"/>
        <w:rPr>
          <w:sz w:val="20"/>
          <w:szCs w:val="20"/>
          <w:color w:val="auto"/>
        </w:rPr>
      </w:pPr>
    </w:p>
    <w:p>
      <w:pPr>
        <w:ind w:left="920"/>
        <w:spacing w:after="0"/>
        <w:rPr>
          <w:sz w:val="20"/>
          <w:szCs w:val="20"/>
          <w:color w:val="auto"/>
        </w:rPr>
      </w:pPr>
      <w:r>
        <w:rPr>
          <w:rFonts w:ascii="Times New Roman" w:cs="Times New Roman" w:eastAsia="Times New Roman" w:hAnsi="Times New Roman"/>
          <w:sz w:val="20"/>
          <w:szCs w:val="20"/>
          <w:b w:val="1"/>
          <w:bCs w:val="1"/>
          <w:color w:val="auto"/>
        </w:rPr>
        <w:t>Tip</w:t>
      </w:r>
    </w:p>
    <w:p>
      <w:pPr>
        <w:spacing w:after="0" w:line="72" w:lineRule="exact"/>
        <w:rPr>
          <w:sz w:val="20"/>
          <w:szCs w:val="20"/>
          <w:color w:val="auto"/>
        </w:rPr>
      </w:pPr>
    </w:p>
    <w:p>
      <w:pPr>
        <w:ind w:left="920" w:right="880"/>
        <w:spacing w:after="0" w:line="258" w:lineRule="auto"/>
        <w:rPr>
          <w:rFonts w:ascii="Courier New" w:cs="Courier New" w:eastAsia="Courier New" w:hAnsi="Courier New"/>
          <w:sz w:val="20"/>
          <w:szCs w:val="20"/>
          <w:color w:val="auto"/>
        </w:rPr>
      </w:pPr>
      <w:r>
        <w:rPr>
          <w:rFonts w:ascii="Times New Roman" w:cs="Times New Roman" w:eastAsia="Times New Roman" w:hAnsi="Times New Roman"/>
          <w:sz w:val="19"/>
          <w:szCs w:val="19"/>
          <w:color w:val="auto"/>
        </w:rPr>
        <w:t xml:space="preserve">If you want to try other types of actions, you can use existing templates. If you want to try a </w:t>
      </w:r>
      <w:r>
        <w:rPr>
          <w:rFonts w:ascii="Times New Roman" w:cs="Times New Roman" w:eastAsia="Times New Roman" w:hAnsi="Times New Roman"/>
          <w:sz w:val="19"/>
          <w:szCs w:val="19"/>
          <w:b w:val="1"/>
          <w:bCs w:val="1"/>
          <w:color w:val="auto"/>
        </w:rPr>
        <w:t>JavaScript</w:t>
      </w:r>
      <w:r>
        <w:rPr>
          <w:rFonts w:ascii="Times New Roman" w:cs="Times New Roman" w:eastAsia="Times New Roman" w:hAnsi="Times New Roman"/>
          <w:sz w:val="19"/>
          <w:szCs w:val="19"/>
          <w:color w:val="auto"/>
        </w:rPr>
        <w:t xml:space="preserve"> action, use</w:t>
      </w:r>
      <w:r>
        <w:rPr>
          <w:rFonts w:ascii="Courier New" w:cs="Courier New" w:eastAsia="Courier New" w:hAnsi="Courier New"/>
          <w:sz w:val="20"/>
          <w:szCs w:val="20"/>
          <w:color w:val="auto"/>
        </w:rPr>
        <w:t xml:space="preserve"> </w:t>
      </w:r>
      <w:hyperlink r:id="rId200">
        <w:r>
          <w:rPr>
            <w:rFonts w:ascii="Courier New" w:cs="Courier New" w:eastAsia="Courier New" w:hAnsi="Courier New"/>
            <w:sz w:val="20"/>
            <w:szCs w:val="20"/>
            <w:color w:val="auto"/>
          </w:rPr>
          <w:t>https://github.com/</w:t>
        </w:r>
      </w:hyperlink>
      <w:r>
        <w:rPr>
          <w:rFonts w:ascii="Courier New" w:cs="Courier New" w:eastAsia="Courier New" w:hAnsi="Courier New"/>
          <w:sz w:val="20"/>
          <w:szCs w:val="20"/>
          <w:color w:val="auto"/>
        </w:rPr>
        <w:t xml:space="preserve"> </w:t>
      </w:r>
      <w:hyperlink r:id="rId200">
        <w:r>
          <w:rPr>
            <w:rFonts w:ascii="Courier New" w:cs="Courier New" w:eastAsia="Courier New" w:hAnsi="Courier New"/>
            <w:sz w:val="20"/>
            <w:szCs w:val="20"/>
            <w:color w:val="auto"/>
          </w:rPr>
          <w:t>actions/javascript-action</w:t>
        </w:r>
      </w:hyperlink>
      <w:r>
        <w:rPr>
          <w:rFonts w:ascii="Times New Roman" w:cs="Times New Roman" w:eastAsia="Times New Roman" w:hAnsi="Times New Roman"/>
          <w:sz w:val="19"/>
          <w:szCs w:val="19"/>
          <w:color w:val="auto"/>
        </w:rPr>
        <w:t xml:space="preserve">. If you want to try a </w:t>
      </w:r>
      <w:r>
        <w:rPr>
          <w:rFonts w:ascii="Times New Roman" w:cs="Times New Roman" w:eastAsia="Times New Roman" w:hAnsi="Times New Roman"/>
          <w:sz w:val="19"/>
          <w:szCs w:val="19"/>
          <w:b w:val="1"/>
          <w:bCs w:val="1"/>
          <w:color w:val="auto"/>
        </w:rPr>
        <w:t>TypeScript</w:t>
      </w:r>
      <w:r>
        <w:rPr>
          <w:rFonts w:ascii="Times New Roman" w:cs="Times New Roman" w:eastAsia="Times New Roman" w:hAnsi="Times New Roman"/>
          <w:sz w:val="19"/>
          <w:szCs w:val="19"/>
          <w:color w:val="auto"/>
        </w:rPr>
        <w:t xml:space="preserve"> action,</w:t>
      </w:r>
    </w:p>
    <w:p>
      <w:pPr>
        <w:spacing w:after="0" w:line="1" w:lineRule="exact"/>
        <w:rPr>
          <w:sz w:val="20"/>
          <w:szCs w:val="20"/>
          <w:color w:val="auto"/>
        </w:rPr>
      </w:pPr>
    </w:p>
    <w:p>
      <w:pPr>
        <w:ind w:left="920" w:right="1280"/>
        <w:spacing w:after="0" w:line="245" w:lineRule="auto"/>
        <w:rPr>
          <w:rFonts w:ascii="Times New Roman" w:cs="Times New Roman" w:eastAsia="Times New Roman" w:hAnsi="Times New Roman"/>
          <w:sz w:val="19"/>
          <w:szCs w:val="19"/>
          <w:color w:val="auto"/>
        </w:rPr>
      </w:pPr>
      <w:r>
        <w:rPr>
          <w:rFonts w:ascii="Times New Roman" w:cs="Times New Roman" w:eastAsia="Times New Roman" w:hAnsi="Times New Roman"/>
          <w:sz w:val="19"/>
          <w:szCs w:val="19"/>
          <w:color w:val="auto"/>
        </w:rPr>
        <w:t>use</w:t>
      </w:r>
      <w:r>
        <w:rPr>
          <w:rFonts w:ascii="Courier New" w:cs="Courier New" w:eastAsia="Courier New" w:hAnsi="Courier New"/>
          <w:sz w:val="20"/>
          <w:szCs w:val="20"/>
          <w:color w:val="auto"/>
        </w:rPr>
        <w:t xml:space="preserve"> </w:t>
      </w:r>
      <w:hyperlink r:id="rId201">
        <w:r>
          <w:rPr>
            <w:rFonts w:ascii="Courier New" w:cs="Courier New" w:eastAsia="Courier New" w:hAnsi="Courier New"/>
            <w:sz w:val="20"/>
            <w:szCs w:val="20"/>
            <w:color w:val="auto"/>
          </w:rPr>
          <w:t>https://github.com/actions/typescript-action</w:t>
        </w:r>
      </w:hyperlink>
      <w:r>
        <w:rPr>
          <w:rFonts w:ascii="Times New Roman" w:cs="Times New Roman" w:eastAsia="Times New Roman" w:hAnsi="Times New Roman"/>
          <w:sz w:val="19"/>
          <w:szCs w:val="19"/>
          <w:color w:val="auto"/>
        </w:rPr>
        <w:t xml:space="preserve">. A </w:t>
      </w:r>
      <w:r>
        <w:rPr>
          <w:rFonts w:ascii="Times New Roman" w:cs="Times New Roman" w:eastAsia="Times New Roman" w:hAnsi="Times New Roman"/>
          <w:sz w:val="19"/>
          <w:szCs w:val="19"/>
          <w:b w:val="1"/>
          <w:bCs w:val="1"/>
          <w:color w:val="auto"/>
        </w:rPr>
        <w:t>composite action</w:t>
      </w:r>
      <w:r>
        <w:rPr>
          <w:rFonts w:ascii="Times New Roman" w:cs="Times New Roman" w:eastAsia="Times New Roman" w:hAnsi="Times New Roman"/>
          <w:sz w:val="19"/>
          <w:szCs w:val="19"/>
          <w:color w:val="auto"/>
        </w:rPr>
        <w:t xml:space="preserve"> is even easier as you only need an</w:t>
      </w:r>
      <w:r>
        <w:rPr>
          <w:rFonts w:ascii="Courier New" w:cs="Courier New" w:eastAsia="Courier New" w:hAnsi="Courier New"/>
          <w:sz w:val="20"/>
          <w:szCs w:val="20"/>
          <w:color w:val="auto"/>
        </w:rPr>
        <w:t xml:space="preserve"> action.yml</w:t>
      </w:r>
      <w:r>
        <w:rPr>
          <w:rFonts w:ascii="Times New Roman" w:cs="Times New Roman" w:eastAsia="Times New Roman" w:hAnsi="Times New Roman"/>
          <w:sz w:val="19"/>
          <w:szCs w:val="19"/>
          <w:color w:val="auto"/>
        </w:rPr>
        <w:t xml:space="preserve"> file</w:t>
      </w:r>
    </w:p>
    <w:p>
      <w:pPr>
        <w:ind w:left="920" w:right="1280"/>
        <w:spacing w:after="0" w:line="265" w:lineRule="auto"/>
        <w:rPr>
          <w:rFonts w:ascii="Courier New" w:cs="Courier New" w:eastAsia="Courier New" w:hAnsi="Courier New"/>
          <w:sz w:val="20"/>
          <w:szCs w:val="20"/>
          <w:color w:val="auto"/>
        </w:rPr>
      </w:pPr>
      <w:r>
        <w:rPr>
          <w:rFonts w:ascii="Times New Roman" w:cs="Times New Roman" w:eastAsia="Times New Roman" w:hAnsi="Times New Roman"/>
          <w:sz w:val="19"/>
          <w:szCs w:val="19"/>
          <w:color w:val="auto"/>
        </w:rPr>
        <w:t>(see</w:t>
      </w:r>
      <w:r>
        <w:rPr>
          <w:rFonts w:ascii="Courier New" w:cs="Courier New" w:eastAsia="Courier New" w:hAnsi="Courier New"/>
          <w:sz w:val="20"/>
          <w:szCs w:val="20"/>
          <w:color w:val="auto"/>
        </w:rPr>
        <w:t xml:space="preserve"> </w:t>
      </w:r>
      <w:hyperlink r:id="rId202">
        <w:r>
          <w:rPr>
            <w:rFonts w:ascii="Courier New" w:cs="Courier New" w:eastAsia="Courier New" w:hAnsi="Courier New"/>
            <w:sz w:val="20"/>
            <w:szCs w:val="20"/>
            <w:color w:val="auto"/>
          </w:rPr>
          <w:t>https://docs.github.com/en/actions/creating-</w:t>
        </w:r>
      </w:hyperlink>
      <w:hyperlink r:id="rId202">
        <w:r>
          <w:rPr>
            <w:rFonts w:ascii="Courier New" w:cs="Courier New" w:eastAsia="Courier New" w:hAnsi="Courier New"/>
            <w:sz w:val="20"/>
            <w:szCs w:val="20"/>
            <w:color w:val="auto"/>
          </w:rPr>
          <w:t>actions/creating-a-composite-action</w:t>
        </w:r>
      </w:hyperlink>
      <w:r>
        <w:rPr>
          <w:rFonts w:ascii="Times New Roman" w:cs="Times New Roman" w:eastAsia="Times New Roman" w:hAnsi="Times New Roman"/>
          <w:sz w:val="19"/>
          <w:szCs w:val="19"/>
          <w:color w:val="auto"/>
        </w:rPr>
        <w:t>).</w:t>
      </w:r>
    </w:p>
    <w:p>
      <w:pPr>
        <w:spacing w:after="0" w:line="37" w:lineRule="exact"/>
        <w:rPr>
          <w:sz w:val="20"/>
          <w:szCs w:val="20"/>
          <w:color w:val="auto"/>
        </w:rPr>
      </w:pPr>
    </w:p>
    <w:p>
      <w:pPr>
        <w:ind w:left="920"/>
        <w:spacing w:after="0"/>
        <w:rPr>
          <w:sz w:val="20"/>
          <w:szCs w:val="20"/>
          <w:color w:val="auto"/>
        </w:rPr>
      </w:pPr>
      <w:r>
        <w:rPr>
          <w:rFonts w:ascii="Times New Roman" w:cs="Times New Roman" w:eastAsia="Times New Roman" w:hAnsi="Times New Roman"/>
          <w:sz w:val="20"/>
          <w:szCs w:val="20"/>
          <w:color w:val="auto"/>
        </w:rPr>
        <w:t>Handling the actions is the same – only the way they are created is different.</w:t>
      </w:r>
    </w:p>
    <w:p>
      <w:pPr>
        <w:sectPr>
          <w:pgSz w:w="10980" w:h="13680" w:orient="portrait"/>
          <w:cols w:equalWidth="0" w:num="1">
            <w:col w:w="8100"/>
          </w:cols>
          <w:pgMar w:left="1440" w:top="889" w:right="1440" w:bottom="1440" w:gutter="0" w:footer="0" w:header="0"/>
        </w:sectPr>
      </w:pPr>
    </w:p>
    <w:bookmarkStart w:id="195" w:name="page196"/>
    <w:bookmarkEnd w:id="195"/>
    <w:p>
      <w:pPr>
        <w:jc w:val="right"/>
        <w:ind w:right="180"/>
        <w:spacing w:after="0"/>
        <w:tabs>
          <w:tab w:leader="none" w:pos="260" w:val="left"/>
        </w:tabs>
        <w:rPr>
          <w:sz w:val="20"/>
          <w:szCs w:val="20"/>
          <w:color w:val="auto"/>
        </w:rPr>
      </w:pPr>
      <w:r>
        <w:rPr>
          <w:rFonts w:ascii="Times New Roman" w:cs="Times New Roman" w:eastAsia="Times New Roman" w:hAnsi="Times New Roman"/>
          <w:sz w:val="20"/>
          <w:szCs w:val="20"/>
          <w:color w:val="auto"/>
        </w:rPr>
        <w:t>The GitHub marketplace</w:t>
      </w:r>
      <w:r>
        <w:rPr>
          <w:sz w:val="20"/>
          <w:szCs w:val="20"/>
          <w:color w:val="auto"/>
        </w:rPr>
        <w:tab/>
      </w:r>
      <w:r>
        <w:rPr>
          <w:rFonts w:ascii="Times New Roman" w:cs="Times New Roman" w:eastAsia="Times New Roman" w:hAnsi="Times New Roman"/>
          <w:sz w:val="18"/>
          <w:szCs w:val="18"/>
          <w:color w:val="auto"/>
        </w:rPr>
        <w:t>167</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53340</wp:posOffset>
                </wp:positionV>
                <wp:extent cx="5029200" cy="0"/>
                <wp:wrapNone/>
                <wp:docPr id="517" name="Shape 51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517" o:spid="_x0000_s1542"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4.2pt" to="396pt,4.2pt" o:allowincell="f" strokecolor="#000000" strokeweight="0.5pt"/>
            </w:pict>
          </mc:Fallback>
        </mc:AlternateContent>
      </w:r>
    </w:p>
    <w:p>
      <w:pPr>
        <w:spacing w:after="0" w:line="198" w:lineRule="exact"/>
        <w:rPr>
          <w:sz w:val="20"/>
          <w:szCs w:val="20"/>
          <w:color w:val="auto"/>
        </w:rPr>
      </w:pPr>
    </w:p>
    <w:p>
      <w:pPr>
        <w:spacing w:after="0"/>
        <w:rPr>
          <w:sz w:val="20"/>
          <w:szCs w:val="20"/>
          <w:color w:val="auto"/>
        </w:rPr>
      </w:pPr>
      <w:r>
        <w:rPr>
          <w:rFonts w:ascii="Arial" w:cs="Arial" w:eastAsia="Arial" w:hAnsi="Arial"/>
          <w:sz w:val="34"/>
          <w:szCs w:val="34"/>
          <w:b w:val="1"/>
          <w:bCs w:val="1"/>
          <w:color w:val="auto"/>
        </w:rPr>
        <w:t>The GitHub marketplace</w:t>
      </w:r>
    </w:p>
    <w:p>
      <w:pPr>
        <w:spacing w:after="0" w:line="109" w:lineRule="exact"/>
        <w:rPr>
          <w:sz w:val="20"/>
          <w:szCs w:val="20"/>
          <w:color w:val="auto"/>
        </w:rPr>
      </w:pPr>
    </w:p>
    <w:p>
      <w:pPr>
        <w:ind w:right="300"/>
        <w:spacing w:after="0" w:line="256" w:lineRule="auto"/>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You can use the GitHub marketplace (</w:t>
      </w:r>
      <w:hyperlink r:id="rId174">
        <w:r>
          <w:rPr>
            <w:rFonts w:ascii="Courier New" w:cs="Courier New" w:eastAsia="Courier New" w:hAnsi="Courier New"/>
            <w:sz w:val="21"/>
            <w:szCs w:val="21"/>
            <w:color w:val="auto"/>
          </w:rPr>
          <w:t>https://github.com/marketplace</w:t>
        </w:r>
      </w:hyperlink>
      <w:r>
        <w:rPr>
          <w:rFonts w:ascii="Times New Roman" w:cs="Times New Roman" w:eastAsia="Times New Roman" w:hAnsi="Times New Roman"/>
          <w:sz w:val="22"/>
          <w:szCs w:val="22"/>
          <w:color w:val="auto"/>
        </w:rPr>
        <w:t xml:space="preserve">) to search for </w:t>
      </w:r>
      <w:r>
        <w:rPr>
          <w:rFonts w:ascii="Times New Roman" w:cs="Times New Roman" w:eastAsia="Times New Roman" w:hAnsi="Times New Roman"/>
          <w:sz w:val="22"/>
          <w:szCs w:val="22"/>
          <w:b w:val="1"/>
          <w:bCs w:val="1"/>
          <w:color w:val="auto"/>
        </w:rPr>
        <w:t>Actions</w:t>
      </w:r>
      <w:r>
        <w:rPr>
          <w:rFonts w:ascii="Times New Roman" w:cs="Times New Roman" w:eastAsia="Times New Roman" w:hAnsi="Times New Roman"/>
          <w:sz w:val="22"/>
          <w:szCs w:val="22"/>
          <w:color w:val="auto"/>
        </w:rPr>
        <w:t xml:space="preserve"> to use in your workflows. It's easy to publish an action to the marketplace, which is why there are already nearly 10,000 actions available. You can filter the actions by categories or use the search bar to limit the number of actions you see (see </w:t>
      </w:r>
      <w:r>
        <w:rPr>
          <w:rFonts w:ascii="Times New Roman" w:cs="Times New Roman" w:eastAsia="Times New Roman" w:hAnsi="Times New Roman"/>
          <w:sz w:val="22"/>
          <w:szCs w:val="22"/>
          <w:i w:val="1"/>
          <w:iCs w:val="1"/>
          <w:color w:val="auto"/>
        </w:rPr>
        <w:t>Figure 6.7</w:t>
      </w:r>
      <w:r>
        <w:rPr>
          <w:rFonts w:ascii="Times New Roman" w:cs="Times New Roman" w:eastAsia="Times New Roman" w:hAnsi="Times New Roman"/>
          <w:sz w:val="22"/>
          <w:szCs w:val="22"/>
          <w:color w:val="auto"/>
        </w:rPr>
        <w: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-11430</wp:posOffset>
            </wp:positionH>
            <wp:positionV relativeFrom="paragraph">
              <wp:posOffset>48895</wp:posOffset>
            </wp:positionV>
            <wp:extent cx="5053330" cy="4805680"/>
            <wp:wrapNone/>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8"/>
                    <pic:cNvPicPr>
                      <a:picLocks noChangeAspect="1" noChangeArrowheads="1"/>
                    </pic:cNvPicPr>
                  </pic:nvPicPr>
                  <pic:blipFill>
                    <a:blip r:embed="rId203">
                      <a:extLst>
                        <a:ext uri="{28A0092B-C50C-407E-A947-70E740481C1C}"/>
                      </a:extLst>
                    </a:blip>
                    <a:srcRect/>
                    <a:stretch>
                      <a:fillRect/>
                    </a:stretch>
                  </pic:blipFill>
                  <pic:spPr bwMode="auto">
                    <a:xfrm>
                      <a:off x="0" y="0"/>
                      <a:ext cx="5053330" cy="4805680"/>
                    </a:xfrm>
                    <a:prstGeom prst="rect">
                      <a:avLst/>
                    </a:prstGeom>
                    <a:noFill/>
                  </pic:spPr>
                </pic:pic>
              </a:graphicData>
            </a:graphic>
          </wp:anchor>
        </w:drawing>
      </w:r>
    </w:p>
    <w:p>
      <w:pPr>
        <w:sectPr>
          <w:pgSz w:w="10980" w:h="13680" w:orient="portrait"/>
          <w:cols w:equalWidth="0" w:num="1">
            <w:col w:w="8100"/>
          </w:cols>
          <w:pgMar w:left="1440" w:top="889" w:right="1440" w:bottom="144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30" w:lineRule="exact"/>
        <w:rPr>
          <w:sz w:val="20"/>
          <w:szCs w:val="20"/>
          <w:color w:val="auto"/>
        </w:rPr>
      </w:pPr>
    </w:p>
    <w:p>
      <w:pPr>
        <w:jc w:val="center"/>
        <w:ind w:right="180"/>
        <w:spacing w:after="0"/>
        <w:rPr>
          <w:sz w:val="20"/>
          <w:szCs w:val="20"/>
          <w:color w:val="auto"/>
        </w:rPr>
      </w:pPr>
      <w:r>
        <w:rPr>
          <w:rFonts w:ascii="Times New Roman" w:cs="Times New Roman" w:eastAsia="Times New Roman" w:hAnsi="Times New Roman"/>
          <w:sz w:val="18"/>
          <w:szCs w:val="18"/>
          <w:color w:val="auto"/>
        </w:rPr>
        <w:t>Figure 6.7 – The marketplace contains nearly 10,000 actions</w:t>
      </w:r>
    </w:p>
    <w:p>
      <w:pPr>
        <w:sectPr>
          <w:pgSz w:w="10980" w:h="13680" w:orient="portrait"/>
          <w:cols w:equalWidth="0" w:num="1">
            <w:col w:w="8100"/>
          </w:cols>
          <w:pgMar w:left="1440" w:top="889" w:right="1440" w:bottom="1440" w:gutter="0" w:footer="0" w:header="0"/>
          <w:type w:val="continuous"/>
        </w:sectPr>
      </w:pPr>
    </w:p>
    <w:bookmarkStart w:id="196" w:name="page197"/>
    <w:bookmarkEnd w:id="196"/>
    <w:p>
      <w:pPr>
        <w:ind w:left="180"/>
        <w:spacing w:after="0"/>
        <w:tabs>
          <w:tab w:leader="none" w:pos="680" w:val="left"/>
        </w:tabs>
        <w:rPr>
          <w:sz w:val="20"/>
          <w:szCs w:val="20"/>
          <w:color w:val="auto"/>
        </w:rPr>
      </w:pPr>
      <w:r>
        <w:rPr>
          <w:rFonts w:ascii="Times New Roman" w:cs="Times New Roman" w:eastAsia="Times New Roman" w:hAnsi="Times New Roman"/>
          <w:sz w:val="20"/>
          <w:szCs w:val="20"/>
          <w:color w:val="auto"/>
        </w:rPr>
        <w:t>168</w:t>
        <w:tab/>
        <w:t>Automation with GitHub Actions</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114300</wp:posOffset>
                </wp:positionH>
                <wp:positionV relativeFrom="paragraph">
                  <wp:posOffset>53340</wp:posOffset>
                </wp:positionV>
                <wp:extent cx="5029200" cy="0"/>
                <wp:wrapNone/>
                <wp:docPr id="519" name="Shape 51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519" o:spid="_x0000_s1544"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9pt,4.2pt" to="405pt,4.2pt" o:allowincell="f" strokecolor="#000000" strokeweight="0.5pt"/>
            </w:pict>
          </mc:Fallback>
        </mc:AlternateContent>
      </w:r>
    </w:p>
    <w:p>
      <w:pPr>
        <w:spacing w:after="0" w:line="310" w:lineRule="exact"/>
        <w:rPr>
          <w:sz w:val="20"/>
          <w:szCs w:val="20"/>
          <w:color w:val="auto"/>
        </w:rPr>
      </w:pPr>
    </w:p>
    <w:p>
      <w:pPr>
        <w:ind w:left="180" w:right="40"/>
        <w:spacing w:after="0" w:line="290" w:lineRule="auto"/>
        <w:rPr>
          <w:sz w:val="20"/>
          <w:szCs w:val="20"/>
          <w:color w:val="auto"/>
        </w:rPr>
      </w:pPr>
      <w:r>
        <w:rPr>
          <w:rFonts w:ascii="Times New Roman" w:cs="Times New Roman" w:eastAsia="Times New Roman" w:hAnsi="Times New Roman"/>
          <w:sz w:val="22"/>
          <w:szCs w:val="22"/>
          <w:color w:val="auto"/>
        </w:rPr>
        <w:t>The action shows the readme from the repository and additional information. You can see the full list of versions and get information on how to use the current version:</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111760</wp:posOffset>
            </wp:positionH>
            <wp:positionV relativeFrom="paragraph">
              <wp:posOffset>90805</wp:posOffset>
            </wp:positionV>
            <wp:extent cx="5033645" cy="3221990"/>
            <wp:wrapNone/>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0"/>
                    <pic:cNvPicPr>
                      <a:picLocks noChangeAspect="1" noChangeArrowheads="1"/>
                    </pic:cNvPicPr>
                  </pic:nvPicPr>
                  <pic:blipFill>
                    <a:blip r:embed="rId204">
                      <a:extLst>
                        <a:ext uri="{28A0092B-C50C-407E-A947-70E740481C1C}"/>
                      </a:extLst>
                    </a:blip>
                    <a:srcRect/>
                    <a:stretch>
                      <a:fillRect/>
                    </a:stretch>
                  </pic:blipFill>
                  <pic:spPr bwMode="auto">
                    <a:xfrm>
                      <a:off x="0" y="0"/>
                      <a:ext cx="5033645" cy="322199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2" w:lineRule="exact"/>
        <w:rPr>
          <w:sz w:val="20"/>
          <w:szCs w:val="20"/>
          <w:color w:val="auto"/>
        </w:rPr>
      </w:pPr>
    </w:p>
    <w:p>
      <w:pPr>
        <w:jc w:val="center"/>
        <w:ind w:right="-179"/>
        <w:spacing w:after="0"/>
        <w:rPr>
          <w:sz w:val="20"/>
          <w:szCs w:val="20"/>
          <w:color w:val="auto"/>
        </w:rPr>
      </w:pPr>
      <w:r>
        <w:rPr>
          <w:rFonts w:ascii="Times New Roman" w:cs="Times New Roman" w:eastAsia="Times New Roman" w:hAnsi="Times New Roman"/>
          <w:sz w:val="19"/>
          <w:szCs w:val="19"/>
          <w:color w:val="auto"/>
        </w:rPr>
        <w:t>Figure 6.8 – An action in the marketplace</w:t>
      </w:r>
    </w:p>
    <w:p>
      <w:pPr>
        <w:spacing w:after="0" w:line="106" w:lineRule="exact"/>
        <w:rPr>
          <w:sz w:val="20"/>
          <w:szCs w:val="20"/>
          <w:color w:val="auto"/>
        </w:rPr>
      </w:pPr>
    </w:p>
    <w:p>
      <w:pPr>
        <w:ind w:left="180" w:right="240"/>
        <w:spacing w:after="0" w:line="262" w:lineRule="auto"/>
        <w:rPr>
          <w:sz w:val="20"/>
          <w:szCs w:val="20"/>
          <w:color w:val="auto"/>
        </w:rPr>
      </w:pPr>
      <w:r>
        <w:rPr>
          <w:rFonts w:ascii="Times New Roman" w:cs="Times New Roman" w:eastAsia="Times New Roman" w:hAnsi="Times New Roman"/>
          <w:sz w:val="22"/>
          <w:szCs w:val="22"/>
          <w:color w:val="auto"/>
        </w:rPr>
        <w:t>It's easy to publish an action to the marketplace. Make sure that the Action is in a public repository, that the name of the action is unique, and that the action contains a good readme. Pick an icon and color and add it to</w:t>
      </w:r>
      <w:r>
        <w:rPr>
          <w:rFonts w:ascii="Courier New" w:cs="Courier New" w:eastAsia="Courier New" w:hAnsi="Courier New"/>
          <w:sz w:val="21"/>
          <w:szCs w:val="21"/>
          <w:color w:val="auto"/>
        </w:rPr>
        <w:t xml:space="preserve"> action.yml</w:t>
      </w:r>
      <w:r>
        <w:rPr>
          <w:rFonts w:ascii="Times New Roman" w:cs="Times New Roman" w:eastAsia="Times New Roman" w:hAnsi="Times New Roman"/>
          <w:sz w:val="22"/>
          <w:szCs w:val="22"/>
          <w:color w:val="auto"/>
        </w:rPr>
        <w:t>:</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114300</wp:posOffset>
                </wp:positionH>
                <wp:positionV relativeFrom="paragraph">
                  <wp:posOffset>102235</wp:posOffset>
                </wp:positionV>
                <wp:extent cx="5029200" cy="604520"/>
                <wp:wrapNone/>
                <wp:docPr id="521" name="Shape 52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604520"/>
                        </a:xfrm>
                        <a:prstGeom prst="rect">
                          <a:avLst/>
                        </a:prstGeom>
                        <a:solidFill>
                          <a:srgbClr val="F3F2F1"/>
                        </a:solidFill>
                      </wps:spPr>
                      <wps:bodyPr/>
                    </wps:wsp>
                  </a:graphicData>
                </a:graphic>
              </wp:anchor>
            </w:drawing>
          </mc:Choice>
          <mc:Fallback>
            <w:pict>
              <v:rect id="Shape 521" o:spid="_x0000_s1546" style="position:absolute;margin-left:9pt;margin-top:8.05pt;width:396pt;height:47.6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F3F2F1" stroked="f"/>
            </w:pict>
          </mc:Fallback>
        </mc:AlternateContent>
      </w:r>
    </w:p>
    <w:p>
      <w:pPr>
        <w:spacing w:after="0" w:line="163" w:lineRule="exact"/>
        <w:rPr>
          <w:sz w:val="20"/>
          <w:szCs w:val="20"/>
          <w:color w:val="auto"/>
        </w:rPr>
      </w:pPr>
    </w:p>
    <w:p>
      <w:pPr>
        <w:ind w:left="360"/>
        <w:spacing w:after="0"/>
        <w:rPr>
          <w:sz w:val="20"/>
          <w:szCs w:val="20"/>
          <w:color w:val="auto"/>
        </w:rPr>
      </w:pPr>
      <w:r>
        <w:rPr>
          <w:rFonts w:ascii="Courier New" w:cs="Courier New" w:eastAsia="Courier New" w:hAnsi="Courier New"/>
          <w:sz w:val="20"/>
          <w:szCs w:val="20"/>
          <w:color w:val="12110C"/>
        </w:rPr>
        <w:t>branding:</w:t>
      </w:r>
    </w:p>
    <w:p>
      <w:pPr>
        <w:spacing w:after="0" w:line="70" w:lineRule="exact"/>
        <w:rPr>
          <w:sz w:val="20"/>
          <w:szCs w:val="20"/>
          <w:color w:val="auto"/>
        </w:rPr>
      </w:pPr>
    </w:p>
    <w:p>
      <w:pPr>
        <w:ind w:left="600"/>
        <w:spacing w:after="0"/>
        <w:rPr>
          <w:sz w:val="20"/>
          <w:szCs w:val="20"/>
          <w:color w:val="auto"/>
        </w:rPr>
      </w:pPr>
      <w:r>
        <w:rPr>
          <w:rFonts w:ascii="Courier New" w:cs="Courier New" w:eastAsia="Courier New" w:hAnsi="Courier New"/>
          <w:sz w:val="20"/>
          <w:szCs w:val="20"/>
          <w:color w:val="12110C"/>
        </w:rPr>
        <w:t>icon: 'award'</w:t>
      </w:r>
    </w:p>
    <w:p>
      <w:pPr>
        <w:spacing w:after="0" w:line="70" w:lineRule="exact"/>
        <w:rPr>
          <w:sz w:val="20"/>
          <w:szCs w:val="20"/>
          <w:color w:val="auto"/>
        </w:rPr>
      </w:pPr>
    </w:p>
    <w:p>
      <w:pPr>
        <w:ind w:left="600"/>
        <w:spacing w:after="0"/>
        <w:rPr>
          <w:sz w:val="20"/>
          <w:szCs w:val="20"/>
          <w:color w:val="auto"/>
        </w:rPr>
      </w:pPr>
      <w:r>
        <w:rPr>
          <w:rFonts w:ascii="Courier New" w:cs="Courier New" w:eastAsia="Courier New" w:hAnsi="Courier New"/>
          <w:sz w:val="20"/>
          <w:szCs w:val="20"/>
          <w:color w:val="12110C"/>
        </w:rPr>
        <w:t>color: 'green'</w:t>
      </w:r>
    </w:p>
    <w:p>
      <w:pPr>
        <w:spacing w:after="0" w:line="192" w:lineRule="exact"/>
        <w:rPr>
          <w:sz w:val="20"/>
          <w:szCs w:val="20"/>
          <w:color w:val="auto"/>
        </w:rPr>
      </w:pPr>
    </w:p>
    <w:p>
      <w:pPr>
        <w:ind w:left="180" w:right="60"/>
        <w:spacing w:after="0" w:line="277" w:lineRule="auto"/>
        <w:rPr>
          <w:sz w:val="20"/>
          <w:szCs w:val="20"/>
          <w:color w:val="auto"/>
        </w:rPr>
      </w:pPr>
      <w:r>
        <w:rPr>
          <w:rFonts w:ascii="Times New Roman" w:cs="Times New Roman" w:eastAsia="Times New Roman" w:hAnsi="Times New Roman"/>
          <w:sz w:val="21"/>
          <w:szCs w:val="21"/>
          <w:color w:val="auto"/>
        </w:rPr>
        <w:t>GitHub automatically detects the</w:t>
      </w:r>
      <w:r>
        <w:rPr>
          <w:rFonts w:ascii="Courier New" w:cs="Courier New" w:eastAsia="Courier New" w:hAnsi="Courier New"/>
          <w:sz w:val="20"/>
          <w:szCs w:val="20"/>
          <w:color w:val="auto"/>
        </w:rPr>
        <w:t xml:space="preserve"> action.yml</w:t>
      </w:r>
      <w:r>
        <w:rPr>
          <w:rFonts w:ascii="Times New Roman" w:cs="Times New Roman" w:eastAsia="Times New Roman" w:hAnsi="Times New Roman"/>
          <w:sz w:val="21"/>
          <w:szCs w:val="21"/>
          <w:color w:val="auto"/>
        </w:rPr>
        <w:t xml:space="preserve"> file and provides a button called </w:t>
      </w:r>
      <w:r>
        <w:rPr>
          <w:rFonts w:ascii="Times New Roman" w:cs="Times New Roman" w:eastAsia="Times New Roman" w:hAnsi="Times New Roman"/>
          <w:sz w:val="21"/>
          <w:szCs w:val="21"/>
          <w:b w:val="1"/>
          <w:bCs w:val="1"/>
          <w:color w:val="auto"/>
        </w:rPr>
        <w:t>Draft a release</w:t>
      </w:r>
      <w:r>
        <w:rPr>
          <w:rFonts w:ascii="Times New Roman" w:cs="Times New Roman" w:eastAsia="Times New Roman" w:hAnsi="Times New Roman"/>
          <w:sz w:val="21"/>
          <w:szCs w:val="21"/>
          <w:color w:val="auto"/>
        </w:rPr>
        <w:t xml:space="preserve">. If you select </w:t>
      </w:r>
      <w:r>
        <w:rPr>
          <w:rFonts w:ascii="Times New Roman" w:cs="Times New Roman" w:eastAsia="Times New Roman" w:hAnsi="Times New Roman"/>
          <w:sz w:val="21"/>
          <w:szCs w:val="21"/>
          <w:b w:val="1"/>
          <w:bCs w:val="1"/>
          <w:color w:val="auto"/>
        </w:rPr>
        <w:t>Publish this Action to the GitHub Marketplace</w:t>
      </w:r>
      <w:r>
        <w:rPr>
          <w:rFonts w:ascii="Times New Roman" w:cs="Times New Roman" w:eastAsia="Times New Roman" w:hAnsi="Times New Roman"/>
          <w:sz w:val="21"/>
          <w:szCs w:val="21"/>
          <w:color w:val="auto"/>
        </w:rPr>
        <w:t>, you have to agree</w:t>
      </w:r>
      <w:r>
        <w:rPr>
          <w:rFonts w:ascii="Times New Roman" w:cs="Times New Roman" w:eastAsia="Times New Roman" w:hAnsi="Times New Roman"/>
          <w:sz w:val="21"/>
          <w:szCs w:val="21"/>
          <w:b w:val="1"/>
          <w:bCs w:val="1"/>
          <w:color w:val="auto"/>
        </w:rPr>
        <w:t xml:space="preserve"> </w:t>
      </w:r>
      <w:r>
        <w:rPr>
          <w:rFonts w:ascii="Times New Roman" w:cs="Times New Roman" w:eastAsia="Times New Roman" w:hAnsi="Times New Roman"/>
          <w:sz w:val="21"/>
          <w:szCs w:val="21"/>
          <w:color w:val="auto"/>
        </w:rPr>
        <w:t>to the terms of service, and your action will be checked for all the required artifacts. Here, you can pick a tag or create a new one and add a title and description for the release:</w:t>
      </w:r>
    </w:p>
    <w:p>
      <w:pPr>
        <w:sectPr>
          <w:pgSz w:w="10980" w:h="13680" w:orient="portrait"/>
          <w:cols w:equalWidth="0" w:num="1">
            <w:col w:w="8100"/>
          </w:cols>
          <w:pgMar w:left="1440" w:top="889" w:right="1440" w:bottom="1440" w:gutter="0" w:footer="0" w:header="0"/>
        </w:sectPr>
      </w:pPr>
    </w:p>
    <w:bookmarkStart w:id="197" w:name="page198"/>
    <w:bookmarkEnd w:id="197"/>
    <w:p>
      <w:pPr>
        <w:jc w:val="both"/>
        <w:ind w:left="6620"/>
        <w:spacing w:after="0"/>
        <w:tabs>
          <w:tab w:leader="none" w:pos="7620" w:val="left"/>
        </w:tabs>
        <w:rPr>
          <w:sz w:val="20"/>
          <w:szCs w:val="20"/>
          <w:color w:val="auto"/>
        </w:rPr>
      </w:pPr>
      <w:r>
        <w:rPr>
          <w:rFonts w:ascii="Times New Roman" w:cs="Times New Roman" w:eastAsia="Times New Roman" w:hAnsi="Times New Roman"/>
          <w:sz w:val="20"/>
          <w:szCs w:val="20"/>
          <w:color w:val="auto"/>
        </w:rPr>
        <w:t>Summary</w:t>
        <w:tab/>
        <w:t>169</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-6350</wp:posOffset>
            </wp:positionH>
            <wp:positionV relativeFrom="paragraph">
              <wp:posOffset>50800</wp:posOffset>
            </wp:positionV>
            <wp:extent cx="5043805" cy="3918585"/>
            <wp:wrapNone/>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2"/>
                    <pic:cNvPicPr>
                      <a:picLocks noChangeAspect="1" noChangeArrowheads="1"/>
                    </pic:cNvPicPr>
                  </pic:nvPicPr>
                  <pic:blipFill>
                    <a:blip r:embed="rId205">
                      <a:extLst>
                        <a:ext uri="{28A0092B-C50C-407E-A947-70E740481C1C}"/>
                      </a:extLst>
                    </a:blip>
                    <a:srcRect/>
                    <a:stretch>
                      <a:fillRect/>
                    </a:stretch>
                  </pic:blipFill>
                  <pic:spPr bwMode="auto">
                    <a:xfrm>
                      <a:off x="0" y="0"/>
                      <a:ext cx="5043805" cy="391858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93" w:lineRule="exact"/>
        <w:rPr>
          <w:sz w:val="20"/>
          <w:szCs w:val="20"/>
          <w:color w:val="auto"/>
        </w:rPr>
      </w:pPr>
    </w:p>
    <w:p>
      <w:pPr>
        <w:ind w:left="1980"/>
        <w:spacing w:after="0"/>
        <w:rPr>
          <w:sz w:val="20"/>
          <w:szCs w:val="20"/>
          <w:color w:val="auto"/>
        </w:rPr>
      </w:pPr>
      <w:r>
        <w:rPr>
          <w:rFonts w:ascii="Times New Roman" w:cs="Times New Roman" w:eastAsia="Times New Roman" w:hAnsi="Times New Roman"/>
          <w:sz w:val="19"/>
          <w:szCs w:val="19"/>
          <w:color w:val="auto"/>
        </w:rPr>
        <w:t>Figure 6.9 – Publishing an action to the marketplace</w:t>
      </w:r>
    </w:p>
    <w:p>
      <w:pPr>
        <w:spacing w:after="0" w:line="106" w:lineRule="exact"/>
        <w:rPr>
          <w:sz w:val="20"/>
          <w:szCs w:val="20"/>
          <w:color w:val="auto"/>
        </w:rPr>
      </w:pPr>
    </w:p>
    <w:p>
      <w:pPr>
        <w:spacing w:after="0"/>
        <w:rPr>
          <w:sz w:val="20"/>
          <w:szCs w:val="20"/>
          <w:color w:val="auto"/>
        </w:rPr>
      </w:pPr>
      <w:r>
        <w:rPr>
          <w:rFonts w:ascii="Times New Roman" w:cs="Times New Roman" w:eastAsia="Times New Roman" w:hAnsi="Times New Roman"/>
          <w:sz w:val="22"/>
          <w:szCs w:val="22"/>
          <w:color w:val="auto"/>
        </w:rPr>
        <w:t>Publish the release or save it as a draft.</w:t>
      </w:r>
    </w:p>
    <w:p>
      <w:pPr>
        <w:spacing w:after="0" w:line="153" w:lineRule="exact"/>
        <w:rPr>
          <w:sz w:val="20"/>
          <w:szCs w:val="20"/>
          <w:color w:val="auto"/>
        </w:rPr>
      </w:pPr>
    </w:p>
    <w:p>
      <w:pPr>
        <w:ind w:right="600"/>
        <w:spacing w:after="0" w:line="290" w:lineRule="auto"/>
        <w:rPr>
          <w:sz w:val="20"/>
          <w:szCs w:val="20"/>
          <w:color w:val="auto"/>
        </w:rPr>
      </w:pPr>
      <w:r>
        <w:rPr>
          <w:rFonts w:ascii="Times New Roman" w:cs="Times New Roman" w:eastAsia="Times New Roman" w:hAnsi="Times New Roman"/>
          <w:sz w:val="22"/>
          <w:szCs w:val="22"/>
          <w:color w:val="auto"/>
        </w:rPr>
        <w:t>The marketplace is growing fast, and it makes automation simple as there is almost an action for everything.</w:t>
      </w:r>
    </w:p>
    <w:p>
      <w:pPr>
        <w:spacing w:after="0" w:line="264" w:lineRule="exact"/>
        <w:rPr>
          <w:sz w:val="20"/>
          <w:szCs w:val="20"/>
          <w:color w:val="auto"/>
        </w:rPr>
      </w:pPr>
    </w:p>
    <w:p>
      <w:pPr>
        <w:spacing w:after="0"/>
        <w:rPr>
          <w:sz w:val="20"/>
          <w:szCs w:val="20"/>
          <w:color w:val="auto"/>
        </w:rPr>
      </w:pPr>
      <w:r>
        <w:rPr>
          <w:rFonts w:ascii="Arial" w:cs="Arial" w:eastAsia="Arial" w:hAnsi="Arial"/>
          <w:sz w:val="34"/>
          <w:szCs w:val="34"/>
          <w:b w:val="1"/>
          <w:bCs w:val="1"/>
          <w:color w:val="auto"/>
        </w:rPr>
        <w:t>Summary</w:t>
      </w:r>
    </w:p>
    <w:p>
      <w:pPr>
        <w:spacing w:after="0" w:line="109" w:lineRule="exact"/>
        <w:rPr>
          <w:sz w:val="20"/>
          <w:szCs w:val="20"/>
          <w:color w:val="auto"/>
        </w:rPr>
      </w:pPr>
    </w:p>
    <w:p>
      <w:pPr>
        <w:ind w:right="360"/>
        <w:spacing w:after="0" w:line="290" w:lineRule="auto"/>
        <w:rPr>
          <w:sz w:val="20"/>
          <w:szCs w:val="20"/>
          <w:color w:val="auto"/>
        </w:rPr>
      </w:pPr>
      <w:r>
        <w:rPr>
          <w:rFonts w:ascii="Times New Roman" w:cs="Times New Roman" w:eastAsia="Times New Roman" w:hAnsi="Times New Roman"/>
          <w:sz w:val="22"/>
          <w:szCs w:val="22"/>
          <w:color w:val="auto"/>
        </w:rPr>
        <w:t>In this chapter, I explained the importance of automation and introduced you to GitHub Actions as a flexible and extendible engine for any kind of automation.</w:t>
      </w:r>
    </w:p>
    <w:p>
      <w:pPr>
        <w:spacing w:after="0" w:line="58" w:lineRule="exact"/>
        <w:rPr>
          <w:sz w:val="20"/>
          <w:szCs w:val="20"/>
          <w:color w:val="auto"/>
        </w:rPr>
      </w:pPr>
    </w:p>
    <w:p>
      <w:pPr>
        <w:ind w:right="320"/>
        <w:spacing w:after="0" w:line="290" w:lineRule="auto"/>
        <w:rPr>
          <w:sz w:val="20"/>
          <w:szCs w:val="20"/>
          <w:color w:val="auto"/>
        </w:rPr>
      </w:pPr>
      <w:r>
        <w:rPr>
          <w:rFonts w:ascii="Times New Roman" w:cs="Times New Roman" w:eastAsia="Times New Roman" w:hAnsi="Times New Roman"/>
          <w:sz w:val="22"/>
          <w:szCs w:val="22"/>
          <w:color w:val="auto"/>
        </w:rPr>
        <w:t>In the next chapter, you'll learn about the different hosting options and how you can host workflow runners.</w:t>
      </w:r>
    </w:p>
    <w:p>
      <w:pPr>
        <w:sectPr>
          <w:pgSz w:w="10980" w:h="13680" w:orient="portrait"/>
          <w:cols w:equalWidth="0" w:num="1">
            <w:col w:w="8100"/>
          </w:cols>
          <w:pgMar w:left="1440" w:top="889" w:right="1440" w:bottom="1440" w:gutter="0" w:footer="0" w:header="0"/>
        </w:sectPr>
      </w:pPr>
    </w:p>
    <w:bookmarkStart w:id="198" w:name="page199"/>
    <w:bookmarkEnd w:id="198"/>
    <w:p>
      <w:pPr>
        <w:ind w:left="180"/>
        <w:spacing w:after="0"/>
        <w:tabs>
          <w:tab w:leader="none" w:pos="680" w:val="left"/>
        </w:tabs>
        <w:rPr>
          <w:sz w:val="20"/>
          <w:szCs w:val="20"/>
          <w:color w:val="auto"/>
        </w:rPr>
      </w:pPr>
      <w:r>
        <w:rPr>
          <w:rFonts w:ascii="Times New Roman" w:cs="Times New Roman" w:eastAsia="Times New Roman" w:hAnsi="Times New Roman"/>
          <w:sz w:val="20"/>
          <w:szCs w:val="20"/>
          <w:color w:val="auto"/>
        </w:rPr>
        <w:t>170</w:t>
        <w:tab/>
        <w:t>Automation with GitHub Actions</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114300</wp:posOffset>
                </wp:positionH>
                <wp:positionV relativeFrom="paragraph">
                  <wp:posOffset>53340</wp:posOffset>
                </wp:positionV>
                <wp:extent cx="5029200" cy="0"/>
                <wp:wrapNone/>
                <wp:docPr id="523" name="Shape 52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523" o:spid="_x0000_s1548"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9pt,4.2pt" to="405pt,4.2pt" o:allowincell="f" strokecolor="#000000" strokeweight="0.5pt"/>
            </w:pict>
          </mc:Fallback>
        </mc:AlternateContent>
      </w:r>
    </w:p>
    <w:p>
      <w:pPr>
        <w:spacing w:after="0" w:line="198" w:lineRule="exact"/>
        <w:rPr>
          <w:sz w:val="20"/>
          <w:szCs w:val="20"/>
          <w:color w:val="auto"/>
        </w:rPr>
      </w:pPr>
    </w:p>
    <w:p>
      <w:pPr>
        <w:ind w:left="180"/>
        <w:spacing w:after="0"/>
        <w:rPr>
          <w:sz w:val="20"/>
          <w:szCs w:val="20"/>
          <w:color w:val="auto"/>
        </w:rPr>
      </w:pPr>
      <w:r>
        <w:rPr>
          <w:rFonts w:ascii="Arial" w:cs="Arial" w:eastAsia="Arial" w:hAnsi="Arial"/>
          <w:sz w:val="34"/>
          <w:szCs w:val="34"/>
          <w:b w:val="1"/>
          <w:bCs w:val="1"/>
          <w:color w:val="auto"/>
        </w:rPr>
        <w:t>Further reading</w:t>
      </w:r>
    </w:p>
    <w:p>
      <w:pPr>
        <w:spacing w:after="0" w:line="109" w:lineRule="exact"/>
        <w:rPr>
          <w:sz w:val="20"/>
          <w:szCs w:val="20"/>
          <w:color w:val="auto"/>
        </w:rPr>
      </w:pPr>
    </w:p>
    <w:p>
      <w:pPr>
        <w:ind w:left="180" w:right="20"/>
        <w:spacing w:after="0" w:line="290" w:lineRule="auto"/>
        <w:rPr>
          <w:sz w:val="20"/>
          <w:szCs w:val="20"/>
          <w:color w:val="auto"/>
        </w:rPr>
      </w:pPr>
      <w:r>
        <w:rPr>
          <w:rFonts w:ascii="Times New Roman" w:cs="Times New Roman" w:eastAsia="Times New Roman" w:hAnsi="Times New Roman"/>
          <w:sz w:val="22"/>
          <w:szCs w:val="22"/>
          <w:color w:val="auto"/>
        </w:rPr>
        <w:t>For more information about the topics that were covered in this chapter, please take a look at the following references:</w:t>
      </w:r>
    </w:p>
    <w:p>
      <w:pPr>
        <w:spacing w:after="0" w:line="94" w:lineRule="exact"/>
        <w:rPr>
          <w:sz w:val="20"/>
          <w:szCs w:val="20"/>
          <w:color w:val="auto"/>
        </w:rPr>
      </w:pPr>
    </w:p>
    <w:p>
      <w:pPr>
        <w:ind w:left="720" w:right="420" w:hanging="270"/>
        <w:spacing w:after="0" w:line="318" w:lineRule="auto"/>
        <w:tabs>
          <w:tab w:leader="none" w:pos="720" w:val="left"/>
        </w:tabs>
        <w:numPr>
          <w:ilvl w:val="0"/>
          <w:numId w:val="142"/>
        </w:numPr>
        <w:rPr>
          <w:rFonts w:ascii="Times New Roman" w:cs="Times New Roman" w:eastAsia="Times New Roman" w:hAnsi="Times New Roman"/>
          <w:sz w:val="21"/>
          <w:szCs w:val="21"/>
          <w:color w:val="auto"/>
        </w:rPr>
      </w:pPr>
      <w:r>
        <w:rPr>
          <w:rFonts w:ascii="Times New Roman" w:cs="Times New Roman" w:eastAsia="Times New Roman" w:hAnsi="Times New Roman"/>
          <w:sz w:val="21"/>
          <w:szCs w:val="21"/>
          <w:color w:val="auto"/>
        </w:rPr>
        <w:t xml:space="preserve">Humble J., &amp; Farley, D. (2010). </w:t>
      </w:r>
      <w:r>
        <w:rPr>
          <w:rFonts w:ascii="Times New Roman" w:cs="Times New Roman" w:eastAsia="Times New Roman" w:hAnsi="Times New Roman"/>
          <w:sz w:val="21"/>
          <w:szCs w:val="21"/>
          <w:i w:val="1"/>
          <w:iCs w:val="1"/>
          <w:color w:val="auto"/>
        </w:rPr>
        <w:t>Continuous Delivery: Reliable Software Releases through Build, Test, and Deployment Automation</w:t>
      </w:r>
      <w:r>
        <w:rPr>
          <w:rFonts w:ascii="Times New Roman" w:cs="Times New Roman" w:eastAsia="Times New Roman" w:hAnsi="Times New Roman"/>
          <w:sz w:val="21"/>
          <w:szCs w:val="21"/>
          <w:color w:val="auto"/>
        </w:rPr>
        <w:t>. Addison-Wesley Professional.</w:t>
      </w:r>
    </w:p>
    <w:p>
      <w:pPr>
        <w:spacing w:after="0" w:line="1" w:lineRule="exact"/>
        <w:rPr>
          <w:rFonts w:ascii="Times New Roman" w:cs="Times New Roman" w:eastAsia="Times New Roman" w:hAnsi="Times New Roman"/>
          <w:sz w:val="21"/>
          <w:szCs w:val="21"/>
          <w:color w:val="auto"/>
        </w:rPr>
      </w:pPr>
    </w:p>
    <w:p>
      <w:pPr>
        <w:ind w:left="720" w:hanging="270"/>
        <w:spacing w:after="0"/>
        <w:tabs>
          <w:tab w:leader="none" w:pos="720" w:val="left"/>
        </w:tabs>
        <w:numPr>
          <w:ilvl w:val="0"/>
          <w:numId w:val="142"/>
        </w:numPr>
        <w:rPr>
          <w:rFonts w:ascii="Times New Roman" w:cs="Times New Roman" w:eastAsia="Times New Roman" w:hAnsi="Times New Roman"/>
          <w:sz w:val="21"/>
          <w:szCs w:val="21"/>
          <w:color w:val="auto"/>
        </w:rPr>
      </w:pPr>
      <w:r>
        <w:rPr>
          <w:rFonts w:ascii="Times New Roman" w:cs="Times New Roman" w:eastAsia="Times New Roman" w:hAnsi="Times New Roman"/>
          <w:sz w:val="21"/>
          <w:szCs w:val="21"/>
          <w:color w:val="auto"/>
        </w:rPr>
        <w:t xml:space="preserve">Forsgren, N., Humble, J., &amp; Kim, G. (2018). </w:t>
      </w:r>
      <w:r>
        <w:rPr>
          <w:rFonts w:ascii="Times New Roman" w:cs="Times New Roman" w:eastAsia="Times New Roman" w:hAnsi="Times New Roman"/>
          <w:sz w:val="21"/>
          <w:szCs w:val="21"/>
          <w:i w:val="1"/>
          <w:iCs w:val="1"/>
          <w:color w:val="auto"/>
        </w:rPr>
        <w:t>Accelerate: The Science of Lean Software</w:t>
      </w:r>
    </w:p>
    <w:p>
      <w:pPr>
        <w:spacing w:after="0" w:line="22" w:lineRule="exact"/>
        <w:rPr>
          <w:rFonts w:ascii="Times New Roman" w:cs="Times New Roman" w:eastAsia="Times New Roman" w:hAnsi="Times New Roman"/>
          <w:sz w:val="21"/>
          <w:szCs w:val="21"/>
          <w:color w:val="auto"/>
        </w:rPr>
      </w:pPr>
    </w:p>
    <w:p>
      <w:pPr>
        <w:ind w:left="720" w:right="320"/>
        <w:spacing w:after="0" w:line="293" w:lineRule="auto"/>
        <w:rPr>
          <w:rFonts w:ascii="Times New Roman" w:cs="Times New Roman" w:eastAsia="Times New Roman" w:hAnsi="Times New Roman"/>
          <w:sz w:val="21"/>
          <w:szCs w:val="21"/>
          <w:color w:val="auto"/>
        </w:rPr>
      </w:pPr>
      <w:r>
        <w:rPr>
          <w:rFonts w:ascii="Times New Roman" w:cs="Times New Roman" w:eastAsia="Times New Roman" w:hAnsi="Times New Roman"/>
          <w:sz w:val="22"/>
          <w:szCs w:val="22"/>
          <w:i w:val="1"/>
          <w:iCs w:val="1"/>
          <w:color w:val="auto"/>
        </w:rPr>
        <w:t>and DevOps: Building and Scaling High Performing Technology Organizations</w:t>
      </w:r>
      <w:r>
        <w:rPr>
          <w:rFonts w:ascii="Times New Roman" w:cs="Times New Roman" w:eastAsia="Times New Roman" w:hAnsi="Times New Roman"/>
          <w:sz w:val="22"/>
          <w:szCs w:val="22"/>
          <w:color w:val="auto"/>
        </w:rPr>
        <w:t xml:space="preserve"> (1st ed.) [E-book]. IT Revolution Press.</w:t>
      </w:r>
    </w:p>
    <w:p>
      <w:pPr>
        <w:spacing w:after="0" w:line="23" w:lineRule="exact"/>
        <w:rPr>
          <w:rFonts w:ascii="Times New Roman" w:cs="Times New Roman" w:eastAsia="Times New Roman" w:hAnsi="Times New Roman"/>
          <w:sz w:val="21"/>
          <w:szCs w:val="21"/>
          <w:color w:val="auto"/>
        </w:rPr>
      </w:pPr>
    </w:p>
    <w:p>
      <w:pPr>
        <w:ind w:left="720" w:hanging="270"/>
        <w:spacing w:after="0"/>
        <w:tabs>
          <w:tab w:leader="none" w:pos="720" w:val="left"/>
        </w:tabs>
        <w:numPr>
          <w:ilvl w:val="0"/>
          <w:numId w:val="142"/>
        </w:numPr>
        <w:rPr>
          <w:rFonts w:ascii="Times New Roman" w:cs="Times New Roman" w:eastAsia="Times New Roman" w:hAnsi="Times New Roman"/>
          <w:sz w:val="22"/>
          <w:szCs w:val="22"/>
          <w:i w:val="1"/>
          <w:iCs w:val="1"/>
          <w:color w:val="auto"/>
        </w:rPr>
      </w:pPr>
      <w:r>
        <w:rPr>
          <w:rFonts w:ascii="Times New Roman" w:cs="Times New Roman" w:eastAsia="Times New Roman" w:hAnsi="Times New Roman"/>
          <w:sz w:val="22"/>
          <w:szCs w:val="22"/>
          <w:i w:val="1"/>
          <w:iCs w:val="1"/>
          <w:color w:val="auto"/>
        </w:rPr>
        <w:t>YAML</w:t>
      </w:r>
      <w:r>
        <w:rPr>
          <w:rFonts w:ascii="Times New Roman" w:cs="Times New Roman" w:eastAsia="Times New Roman" w:hAnsi="Times New Roman"/>
          <w:sz w:val="22"/>
          <w:szCs w:val="22"/>
          <w:color w:val="auto"/>
        </w:rPr>
        <w:t>:</w:t>
      </w:r>
      <w:r>
        <w:rPr>
          <w:rFonts w:ascii="Courier New" w:cs="Courier New" w:eastAsia="Courier New" w:hAnsi="Courier New"/>
          <w:sz w:val="21"/>
          <w:szCs w:val="21"/>
          <w:color w:val="auto"/>
        </w:rPr>
        <w:t xml:space="preserve"> </w:t>
      </w:r>
      <w:hyperlink r:id="rId179">
        <w:r>
          <w:rPr>
            <w:rFonts w:ascii="Courier New" w:cs="Courier New" w:eastAsia="Courier New" w:hAnsi="Courier New"/>
            <w:sz w:val="21"/>
            <w:szCs w:val="21"/>
            <w:color w:val="auto"/>
          </w:rPr>
          <w:t>https://yaml.org/</w:t>
        </w:r>
      </w:hyperlink>
    </w:p>
    <w:p>
      <w:pPr>
        <w:spacing w:after="0" w:line="108" w:lineRule="exact"/>
        <w:rPr>
          <w:rFonts w:ascii="Times New Roman" w:cs="Times New Roman" w:eastAsia="Times New Roman" w:hAnsi="Times New Roman"/>
          <w:sz w:val="22"/>
          <w:szCs w:val="22"/>
          <w:i w:val="1"/>
          <w:iCs w:val="1"/>
          <w:color w:val="auto"/>
        </w:rPr>
      </w:pPr>
    </w:p>
    <w:p>
      <w:pPr>
        <w:ind w:left="720" w:right="1020" w:hanging="270"/>
        <w:spacing w:after="0" w:line="234" w:lineRule="auto"/>
        <w:tabs>
          <w:tab w:leader="none" w:pos="720" w:val="left"/>
        </w:tabs>
        <w:numPr>
          <w:ilvl w:val="0"/>
          <w:numId w:val="142"/>
        </w:numPr>
        <w:rPr>
          <w:rFonts w:ascii="Courier New" w:cs="Courier New" w:eastAsia="Courier New" w:hAnsi="Courier New"/>
          <w:sz w:val="21"/>
          <w:szCs w:val="21"/>
          <w:color w:val="auto"/>
        </w:rPr>
      </w:pPr>
      <w:r>
        <w:rPr>
          <w:rFonts w:ascii="Times New Roman" w:cs="Times New Roman" w:eastAsia="Times New Roman" w:hAnsi="Times New Roman"/>
          <w:sz w:val="22"/>
          <w:szCs w:val="22"/>
          <w:i w:val="1"/>
          <w:iCs w:val="1"/>
          <w:color w:val="auto"/>
        </w:rPr>
        <w:t>GitHub Actions</w:t>
      </w:r>
      <w:r>
        <w:rPr>
          <w:rFonts w:ascii="Times New Roman" w:cs="Times New Roman" w:eastAsia="Times New Roman" w:hAnsi="Times New Roman"/>
          <w:sz w:val="22"/>
          <w:szCs w:val="22"/>
          <w:color w:val="auto"/>
        </w:rPr>
        <w:t>:</w:t>
      </w:r>
      <w:r>
        <w:rPr>
          <w:rFonts w:ascii="Courier New" w:cs="Courier New" w:eastAsia="Courier New" w:hAnsi="Courier New"/>
          <w:sz w:val="21"/>
          <w:szCs w:val="21"/>
          <w:color w:val="auto"/>
        </w:rPr>
        <w:t xml:space="preserve"> </w:t>
      </w:r>
      <w:hyperlink r:id="rId206">
        <w:r>
          <w:rPr>
            <w:rFonts w:ascii="Courier New" w:cs="Courier New" w:eastAsia="Courier New" w:hAnsi="Courier New"/>
            <w:sz w:val="21"/>
            <w:szCs w:val="21"/>
            <w:color w:val="auto"/>
          </w:rPr>
          <w:t>https://github.com/features/actions and</w:t>
        </w:r>
      </w:hyperlink>
      <w:r>
        <w:rPr>
          <w:rFonts w:ascii="Courier New" w:cs="Courier New" w:eastAsia="Courier New" w:hAnsi="Courier New"/>
          <w:sz w:val="21"/>
          <w:szCs w:val="21"/>
          <w:color w:val="auto"/>
        </w:rPr>
        <w:t xml:space="preserve"> </w:t>
      </w:r>
      <w:hyperlink r:id="rId206">
        <w:r>
          <w:rPr>
            <w:rFonts w:ascii="Courier New" w:cs="Courier New" w:eastAsia="Courier New" w:hAnsi="Courier New"/>
            <w:sz w:val="21"/>
            <w:szCs w:val="21"/>
            <w:color w:val="auto"/>
          </w:rPr>
          <w:t>https://docs.github.com/en/actions</w:t>
        </w:r>
      </w:hyperlink>
    </w:p>
    <w:p>
      <w:pPr>
        <w:spacing w:after="0" w:line="105" w:lineRule="exact"/>
        <w:rPr>
          <w:rFonts w:ascii="Courier New" w:cs="Courier New" w:eastAsia="Courier New" w:hAnsi="Courier New"/>
          <w:sz w:val="21"/>
          <w:szCs w:val="21"/>
          <w:color w:val="auto"/>
        </w:rPr>
      </w:pPr>
    </w:p>
    <w:p>
      <w:pPr>
        <w:ind w:left="720" w:hanging="270"/>
        <w:spacing w:after="0"/>
        <w:tabs>
          <w:tab w:leader="none" w:pos="720" w:val="left"/>
        </w:tabs>
        <w:numPr>
          <w:ilvl w:val="0"/>
          <w:numId w:val="142"/>
        </w:numPr>
        <w:rPr>
          <w:rFonts w:ascii="Times New Roman" w:cs="Times New Roman" w:eastAsia="Times New Roman" w:hAnsi="Times New Roman"/>
          <w:sz w:val="22"/>
          <w:szCs w:val="22"/>
          <w:i w:val="1"/>
          <w:iCs w:val="1"/>
          <w:color w:val="auto"/>
        </w:rPr>
      </w:pPr>
      <w:r>
        <w:rPr>
          <w:rFonts w:ascii="Times New Roman" w:cs="Times New Roman" w:eastAsia="Times New Roman" w:hAnsi="Times New Roman"/>
          <w:sz w:val="22"/>
          <w:szCs w:val="22"/>
          <w:i w:val="1"/>
          <w:iCs w:val="1"/>
          <w:color w:val="auto"/>
        </w:rPr>
        <w:t>GitHub Learning Lab</w:t>
      </w:r>
      <w:r>
        <w:rPr>
          <w:rFonts w:ascii="Times New Roman" w:cs="Times New Roman" w:eastAsia="Times New Roman" w:hAnsi="Times New Roman"/>
          <w:sz w:val="22"/>
          <w:szCs w:val="22"/>
          <w:color w:val="auto"/>
        </w:rPr>
        <w:t>:</w:t>
      </w:r>
      <w:r>
        <w:rPr>
          <w:rFonts w:ascii="Courier New" w:cs="Courier New" w:eastAsia="Courier New" w:hAnsi="Courier New"/>
          <w:sz w:val="21"/>
          <w:szCs w:val="21"/>
          <w:color w:val="auto"/>
        </w:rPr>
        <w:t xml:space="preserve"> </w:t>
      </w:r>
      <w:hyperlink r:id="rId175">
        <w:r>
          <w:rPr>
            <w:rFonts w:ascii="Courier New" w:cs="Courier New" w:eastAsia="Courier New" w:hAnsi="Courier New"/>
            <w:sz w:val="21"/>
            <w:szCs w:val="21"/>
            <w:color w:val="auto"/>
          </w:rPr>
          <w:t>https://lab.github.com</w:t>
        </w:r>
      </w:hyperlink>
    </w:p>
    <w:p>
      <w:pPr>
        <w:spacing w:after="0" w:line="108" w:lineRule="exact"/>
        <w:rPr>
          <w:rFonts w:ascii="Times New Roman" w:cs="Times New Roman" w:eastAsia="Times New Roman" w:hAnsi="Times New Roman"/>
          <w:sz w:val="22"/>
          <w:szCs w:val="22"/>
          <w:i w:val="1"/>
          <w:iCs w:val="1"/>
          <w:color w:val="auto"/>
        </w:rPr>
      </w:pPr>
    </w:p>
    <w:p>
      <w:pPr>
        <w:ind w:left="720" w:right="140" w:hanging="270"/>
        <w:spacing w:after="0" w:line="284" w:lineRule="auto"/>
        <w:tabs>
          <w:tab w:leader="none" w:pos="720" w:val="left"/>
        </w:tabs>
        <w:numPr>
          <w:ilvl w:val="0"/>
          <w:numId w:val="142"/>
        </w:numPr>
        <w:rPr>
          <w:rFonts w:ascii="Courier New" w:cs="Courier New" w:eastAsia="Courier New" w:hAnsi="Courier New"/>
          <w:sz w:val="20"/>
          <w:szCs w:val="20"/>
          <w:color w:val="auto"/>
        </w:rPr>
      </w:pPr>
      <w:r>
        <w:rPr>
          <w:rFonts w:ascii="Times New Roman" w:cs="Times New Roman" w:eastAsia="Times New Roman" w:hAnsi="Times New Roman"/>
          <w:sz w:val="21"/>
          <w:szCs w:val="21"/>
          <w:i w:val="1"/>
          <w:iCs w:val="1"/>
          <w:color w:val="auto"/>
        </w:rPr>
        <w:t>Workflow Syntax</w:t>
      </w:r>
      <w:r>
        <w:rPr>
          <w:rFonts w:ascii="Times New Roman" w:cs="Times New Roman" w:eastAsia="Times New Roman" w:hAnsi="Times New Roman"/>
          <w:sz w:val="21"/>
          <w:szCs w:val="21"/>
          <w:color w:val="auto"/>
        </w:rPr>
        <w:t>:</w:t>
      </w:r>
      <w:r>
        <w:rPr>
          <w:rFonts w:ascii="Courier New" w:cs="Courier New" w:eastAsia="Courier New" w:hAnsi="Courier New"/>
          <w:sz w:val="20"/>
          <w:szCs w:val="20"/>
          <w:color w:val="auto"/>
        </w:rPr>
        <w:t xml:space="preserve"> </w:t>
      </w:r>
      <w:hyperlink r:id="rId207">
        <w:r>
          <w:rPr>
            <w:rFonts w:ascii="Courier New" w:cs="Courier New" w:eastAsia="Courier New" w:hAnsi="Courier New"/>
            <w:sz w:val="20"/>
            <w:szCs w:val="20"/>
            <w:color w:val="auto"/>
          </w:rPr>
          <w:t>https://docs.github.com/en/actions/reference/</w:t>
        </w:r>
      </w:hyperlink>
      <w:r>
        <w:rPr>
          <w:rFonts w:ascii="Courier New" w:cs="Courier New" w:eastAsia="Courier New" w:hAnsi="Courier New"/>
          <w:sz w:val="20"/>
          <w:szCs w:val="20"/>
          <w:color w:val="auto"/>
        </w:rPr>
        <w:t xml:space="preserve"> </w:t>
      </w:r>
      <w:hyperlink r:id="rId207">
        <w:r>
          <w:rPr>
            <w:rFonts w:ascii="Courier New" w:cs="Courier New" w:eastAsia="Courier New" w:hAnsi="Courier New"/>
            <w:sz w:val="20"/>
            <w:szCs w:val="20"/>
            <w:color w:val="auto"/>
          </w:rPr>
          <w:t>workflow-syntax-for-github-actions</w:t>
        </w:r>
      </w:hyperlink>
    </w:p>
    <w:p>
      <w:pPr>
        <w:spacing w:after="0" w:line="58" w:lineRule="exact"/>
        <w:rPr>
          <w:rFonts w:ascii="Courier New" w:cs="Courier New" w:eastAsia="Courier New" w:hAnsi="Courier New"/>
          <w:sz w:val="20"/>
          <w:szCs w:val="20"/>
          <w:color w:val="auto"/>
        </w:rPr>
      </w:pPr>
    </w:p>
    <w:p>
      <w:pPr>
        <w:ind w:left="720" w:hanging="270"/>
        <w:spacing w:after="0"/>
        <w:tabs>
          <w:tab w:leader="none" w:pos="720" w:val="left"/>
        </w:tabs>
        <w:numPr>
          <w:ilvl w:val="0"/>
          <w:numId w:val="142"/>
        </w:numPr>
        <w:rPr>
          <w:rFonts w:ascii="Times New Roman" w:cs="Times New Roman" w:eastAsia="Times New Roman" w:hAnsi="Times New Roman"/>
          <w:sz w:val="22"/>
          <w:szCs w:val="22"/>
          <w:i w:val="1"/>
          <w:iCs w:val="1"/>
          <w:color w:val="auto"/>
        </w:rPr>
      </w:pPr>
      <w:r>
        <w:rPr>
          <w:rFonts w:ascii="Times New Roman" w:cs="Times New Roman" w:eastAsia="Times New Roman" w:hAnsi="Times New Roman"/>
          <w:sz w:val="22"/>
          <w:szCs w:val="22"/>
          <w:i w:val="1"/>
          <w:iCs w:val="1"/>
          <w:color w:val="auto"/>
        </w:rPr>
        <w:t>GitHub Marketplace</w:t>
      </w:r>
      <w:r>
        <w:rPr>
          <w:rFonts w:ascii="Times New Roman" w:cs="Times New Roman" w:eastAsia="Times New Roman" w:hAnsi="Times New Roman"/>
          <w:sz w:val="22"/>
          <w:szCs w:val="22"/>
          <w:color w:val="auto"/>
        </w:rPr>
        <w:t>:</w:t>
      </w:r>
      <w:r>
        <w:rPr>
          <w:rFonts w:ascii="Courier New" w:cs="Courier New" w:eastAsia="Courier New" w:hAnsi="Courier New"/>
          <w:sz w:val="21"/>
          <w:szCs w:val="21"/>
          <w:color w:val="auto"/>
        </w:rPr>
        <w:t xml:space="preserve"> </w:t>
      </w:r>
      <w:hyperlink r:id="rId174">
        <w:r>
          <w:rPr>
            <w:rFonts w:ascii="Courier New" w:cs="Courier New" w:eastAsia="Courier New" w:hAnsi="Courier New"/>
            <w:sz w:val="21"/>
            <w:szCs w:val="21"/>
            <w:color w:val="auto"/>
          </w:rPr>
          <w:t>https://github.com/marketplace</w:t>
        </w:r>
      </w:hyperlink>
    </w:p>
    <w:p>
      <w:pPr>
        <w:sectPr>
          <w:pgSz w:w="10980" w:h="13680" w:orient="portrait"/>
          <w:cols w:equalWidth="0" w:num="1">
            <w:col w:w="8100"/>
          </w:cols>
          <w:pgMar w:left="1440" w:top="889" w:right="1440" w:bottom="1440" w:gutter="0" w:footer="0" w:header="0"/>
        </w:sectPr>
      </w:pPr>
    </w:p>
    <w:bookmarkStart w:id="199" w:name="page200"/>
    <w:bookmarkEnd w:id="199"/>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82" w:lineRule="exact"/>
        <w:rPr>
          <w:sz w:val="20"/>
          <w:szCs w:val="20"/>
          <w:color w:val="auto"/>
        </w:rPr>
      </w:pPr>
    </w:p>
    <w:p>
      <w:pPr>
        <w:ind w:left="7440"/>
        <w:spacing w:after="0"/>
        <w:rPr>
          <w:sz w:val="20"/>
          <w:szCs w:val="20"/>
          <w:color w:val="auto"/>
        </w:rPr>
      </w:pPr>
      <w:r>
        <w:rPr>
          <w:rFonts w:ascii="Arial" w:cs="Arial" w:eastAsia="Arial" w:hAnsi="Arial"/>
          <w:sz w:val="84"/>
          <w:szCs w:val="84"/>
          <w:b w:val="1"/>
          <w:bCs w:val="1"/>
          <w:color w:val="auto"/>
        </w:rPr>
        <w:t>7</w:t>
      </w:r>
    </w:p>
    <w:p>
      <w:pPr>
        <w:spacing w:after="0" w:line="100" w:lineRule="exact"/>
        <w:rPr>
          <w:sz w:val="20"/>
          <w:szCs w:val="20"/>
          <w:color w:val="auto"/>
        </w:rPr>
      </w:pPr>
    </w:p>
    <w:p>
      <w:pPr>
        <w:jc w:val="right"/>
        <w:ind w:left="2780" w:right="180"/>
        <w:spacing w:after="0" w:line="274" w:lineRule="auto"/>
        <w:rPr>
          <w:sz w:val="20"/>
          <w:szCs w:val="20"/>
          <w:color w:val="auto"/>
        </w:rPr>
      </w:pPr>
      <w:r>
        <w:rPr>
          <w:rFonts w:ascii="Arial" w:cs="Arial" w:eastAsia="Arial" w:hAnsi="Arial"/>
          <w:sz w:val="76"/>
          <w:szCs w:val="76"/>
          <w:b w:val="1"/>
          <w:bCs w:val="1"/>
          <w:color w:val="auto"/>
        </w:rPr>
        <w:t>Running Your Workflows</w:t>
      </w:r>
    </w:p>
    <w:p>
      <w:pPr>
        <w:spacing w:after="0" w:line="200" w:lineRule="exact"/>
        <w:rPr>
          <w:sz w:val="20"/>
          <w:szCs w:val="20"/>
          <w:color w:val="auto"/>
        </w:rPr>
      </w:pPr>
    </w:p>
    <w:p>
      <w:pPr>
        <w:spacing w:after="0" w:line="266" w:lineRule="exact"/>
        <w:rPr>
          <w:sz w:val="20"/>
          <w:szCs w:val="20"/>
          <w:color w:val="auto"/>
        </w:rPr>
      </w:pPr>
    </w:p>
    <w:p>
      <w:pPr>
        <w:ind w:right="200"/>
        <w:spacing w:after="0" w:line="262" w:lineRule="auto"/>
        <w:rPr>
          <w:sz w:val="20"/>
          <w:szCs w:val="20"/>
          <w:color w:val="auto"/>
        </w:rPr>
      </w:pPr>
      <w:r>
        <w:rPr>
          <w:rFonts w:ascii="Times New Roman" w:cs="Times New Roman" w:eastAsia="Times New Roman" w:hAnsi="Times New Roman"/>
          <w:sz w:val="22"/>
          <w:szCs w:val="22"/>
          <w:color w:val="auto"/>
        </w:rPr>
        <w:t xml:space="preserve">In this chapter, I’ll show you the different options for running your </w:t>
      </w:r>
      <w:r>
        <w:rPr>
          <w:rFonts w:ascii="Times New Roman" w:cs="Times New Roman" w:eastAsia="Times New Roman" w:hAnsi="Times New Roman"/>
          <w:sz w:val="22"/>
          <w:szCs w:val="22"/>
          <w:b w:val="1"/>
          <w:bCs w:val="1"/>
          <w:color w:val="auto"/>
        </w:rPr>
        <w:t>workflows</w:t>
      </w:r>
      <w:r>
        <w:rPr>
          <w:rFonts w:ascii="Times New Roman" w:cs="Times New Roman" w:eastAsia="Times New Roman" w:hAnsi="Times New Roman"/>
          <w:sz w:val="22"/>
          <w:szCs w:val="22"/>
          <w:color w:val="auto"/>
        </w:rPr>
        <w:t xml:space="preserve"> . We’ll investigate hosted and self-hosted runners, and I’ll explain how you can tackle hybrid-cloud scenarios or hardware-in-the-loop tests using the different hosting options. I’ll also show you how to set up, manage, and scale self-hosted runners, and I’ll show you how you can approach monitoring and troubleshooting.</w:t>
      </w:r>
    </w:p>
    <w:p>
      <w:pPr>
        <w:spacing w:after="0" w:line="89" w:lineRule="exact"/>
        <w:rPr>
          <w:sz w:val="20"/>
          <w:szCs w:val="20"/>
          <w:color w:val="auto"/>
        </w:rPr>
      </w:pPr>
    </w:p>
    <w:p>
      <w:pPr>
        <w:spacing w:after="0"/>
        <w:rPr>
          <w:sz w:val="20"/>
          <w:szCs w:val="20"/>
          <w:color w:val="auto"/>
        </w:rPr>
      </w:pPr>
      <w:r>
        <w:rPr>
          <w:rFonts w:ascii="Times New Roman" w:cs="Times New Roman" w:eastAsia="Times New Roman" w:hAnsi="Times New Roman"/>
          <w:sz w:val="22"/>
          <w:szCs w:val="22"/>
          <w:color w:val="auto"/>
        </w:rPr>
        <w:t>The following are the core topics that we will cover in this chapter:</w:t>
      </w:r>
    </w:p>
    <w:p>
      <w:pPr>
        <w:spacing w:after="0" w:line="191" w:lineRule="exact"/>
        <w:rPr>
          <w:sz w:val="20"/>
          <w:szCs w:val="20"/>
          <w:color w:val="auto"/>
        </w:rPr>
      </w:pPr>
    </w:p>
    <w:p>
      <w:pPr>
        <w:ind w:left="540" w:hanging="270"/>
        <w:spacing w:after="0"/>
        <w:tabs>
          <w:tab w:leader="none" w:pos="540" w:val="left"/>
        </w:tabs>
        <w:numPr>
          <w:ilvl w:val="0"/>
          <w:numId w:val="143"/>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Hosted runners</w:t>
      </w:r>
    </w:p>
    <w:p>
      <w:pPr>
        <w:spacing w:after="0" w:line="124" w:lineRule="exact"/>
        <w:rPr>
          <w:rFonts w:ascii="Times New Roman" w:cs="Times New Roman" w:eastAsia="Times New Roman" w:hAnsi="Times New Roman"/>
          <w:sz w:val="22"/>
          <w:szCs w:val="22"/>
          <w:color w:val="auto"/>
        </w:rPr>
      </w:pPr>
    </w:p>
    <w:p>
      <w:pPr>
        <w:ind w:left="540" w:hanging="270"/>
        <w:spacing w:after="0"/>
        <w:tabs>
          <w:tab w:leader="none" w:pos="540" w:val="left"/>
        </w:tabs>
        <w:numPr>
          <w:ilvl w:val="0"/>
          <w:numId w:val="143"/>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Self-hosted runners</w:t>
      </w:r>
    </w:p>
    <w:p>
      <w:pPr>
        <w:spacing w:after="0" w:line="124" w:lineRule="exact"/>
        <w:rPr>
          <w:rFonts w:ascii="Times New Roman" w:cs="Times New Roman" w:eastAsia="Times New Roman" w:hAnsi="Times New Roman"/>
          <w:sz w:val="22"/>
          <w:szCs w:val="22"/>
          <w:color w:val="auto"/>
        </w:rPr>
      </w:pPr>
    </w:p>
    <w:p>
      <w:pPr>
        <w:ind w:left="540" w:hanging="270"/>
        <w:spacing w:after="0"/>
        <w:tabs>
          <w:tab w:leader="none" w:pos="540" w:val="left"/>
        </w:tabs>
        <w:numPr>
          <w:ilvl w:val="0"/>
          <w:numId w:val="143"/>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Managing access with runner groups</w:t>
      </w:r>
    </w:p>
    <w:p>
      <w:pPr>
        <w:spacing w:after="0" w:line="124" w:lineRule="exact"/>
        <w:rPr>
          <w:rFonts w:ascii="Times New Roman" w:cs="Times New Roman" w:eastAsia="Times New Roman" w:hAnsi="Times New Roman"/>
          <w:sz w:val="22"/>
          <w:szCs w:val="22"/>
          <w:color w:val="auto"/>
        </w:rPr>
      </w:pPr>
    </w:p>
    <w:p>
      <w:pPr>
        <w:ind w:left="540" w:hanging="270"/>
        <w:spacing w:after="0"/>
        <w:tabs>
          <w:tab w:leader="none" w:pos="540" w:val="left"/>
        </w:tabs>
        <w:numPr>
          <w:ilvl w:val="0"/>
          <w:numId w:val="143"/>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Using labels</w:t>
      </w:r>
    </w:p>
    <w:p>
      <w:pPr>
        <w:spacing w:after="0" w:line="124" w:lineRule="exact"/>
        <w:rPr>
          <w:rFonts w:ascii="Times New Roman" w:cs="Times New Roman" w:eastAsia="Times New Roman" w:hAnsi="Times New Roman"/>
          <w:sz w:val="22"/>
          <w:szCs w:val="22"/>
          <w:color w:val="auto"/>
        </w:rPr>
      </w:pPr>
    </w:p>
    <w:p>
      <w:pPr>
        <w:ind w:left="540" w:hanging="270"/>
        <w:spacing w:after="0"/>
        <w:tabs>
          <w:tab w:leader="none" w:pos="540" w:val="left"/>
        </w:tabs>
        <w:numPr>
          <w:ilvl w:val="0"/>
          <w:numId w:val="143"/>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Scaling your self-hosted runners</w:t>
      </w:r>
    </w:p>
    <w:p>
      <w:pPr>
        <w:spacing w:after="0" w:line="124" w:lineRule="exact"/>
        <w:rPr>
          <w:rFonts w:ascii="Times New Roman" w:cs="Times New Roman" w:eastAsia="Times New Roman" w:hAnsi="Times New Roman"/>
          <w:sz w:val="22"/>
          <w:szCs w:val="22"/>
          <w:color w:val="auto"/>
        </w:rPr>
      </w:pPr>
    </w:p>
    <w:p>
      <w:pPr>
        <w:ind w:left="540" w:hanging="270"/>
        <w:spacing w:after="0"/>
        <w:tabs>
          <w:tab w:leader="none" w:pos="540" w:val="left"/>
        </w:tabs>
        <w:numPr>
          <w:ilvl w:val="0"/>
          <w:numId w:val="143"/>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Monitoring and troubleshooting</w:t>
      </w:r>
    </w:p>
    <w:p>
      <w:pPr>
        <w:sectPr>
          <w:pgSz w:w="10980" w:h="13680" w:orient="portrait"/>
          <w:cols w:equalWidth="0" w:num="1">
            <w:col w:w="8100"/>
          </w:cols>
          <w:pgMar w:left="1440" w:top="1440" w:right="1440" w:bottom="1440" w:gutter="0" w:footer="0" w:header="0"/>
        </w:sectPr>
      </w:pPr>
    </w:p>
    <w:bookmarkStart w:id="200" w:name="page201"/>
    <w:bookmarkEnd w:id="200"/>
    <w:p>
      <w:pPr>
        <w:ind w:left="180"/>
        <w:spacing w:after="0"/>
        <w:tabs>
          <w:tab w:leader="none" w:pos="680" w:val="left"/>
        </w:tabs>
        <w:rPr>
          <w:sz w:val="20"/>
          <w:szCs w:val="20"/>
          <w:color w:val="auto"/>
        </w:rPr>
      </w:pPr>
      <w:r>
        <w:rPr>
          <w:rFonts w:ascii="Times New Roman" w:cs="Times New Roman" w:eastAsia="Times New Roman" w:hAnsi="Times New Roman"/>
          <w:sz w:val="20"/>
          <w:szCs w:val="20"/>
          <w:color w:val="auto"/>
        </w:rPr>
        <w:t>172</w:t>
        <w:tab/>
        <w:t>Running Your Workflows</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114300</wp:posOffset>
                </wp:positionH>
                <wp:positionV relativeFrom="paragraph">
                  <wp:posOffset>53340</wp:posOffset>
                </wp:positionV>
                <wp:extent cx="5029200" cy="0"/>
                <wp:wrapNone/>
                <wp:docPr id="524" name="Shape 52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524" o:spid="_x0000_s1549"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9pt,4.2pt" to="405pt,4.2pt" o:allowincell="f" strokecolor="#000000" strokeweight="0.5pt"/>
            </w:pict>
          </mc:Fallback>
        </mc:AlternateContent>
      </w:r>
    </w:p>
    <w:p>
      <w:pPr>
        <w:spacing w:after="0" w:line="198" w:lineRule="exact"/>
        <w:rPr>
          <w:sz w:val="20"/>
          <w:szCs w:val="20"/>
          <w:color w:val="auto"/>
        </w:rPr>
      </w:pPr>
    </w:p>
    <w:p>
      <w:pPr>
        <w:ind w:left="180"/>
        <w:spacing w:after="0"/>
        <w:rPr>
          <w:sz w:val="20"/>
          <w:szCs w:val="20"/>
          <w:color w:val="auto"/>
        </w:rPr>
      </w:pPr>
      <w:r>
        <w:rPr>
          <w:rFonts w:ascii="Arial" w:cs="Arial" w:eastAsia="Arial" w:hAnsi="Arial"/>
          <w:sz w:val="34"/>
          <w:szCs w:val="34"/>
          <w:b w:val="1"/>
          <w:bCs w:val="1"/>
          <w:color w:val="auto"/>
        </w:rPr>
        <w:t>Hosted runners</w:t>
      </w:r>
    </w:p>
    <w:p>
      <w:pPr>
        <w:spacing w:after="0" w:line="101" w:lineRule="exact"/>
        <w:rPr>
          <w:sz w:val="20"/>
          <w:szCs w:val="20"/>
          <w:color w:val="auto"/>
        </w:rPr>
      </w:pPr>
    </w:p>
    <w:p>
      <w:pPr>
        <w:ind w:left="180" w:right="40"/>
        <w:spacing w:after="0" w:line="274" w:lineRule="auto"/>
        <w:rPr>
          <w:sz w:val="20"/>
          <w:szCs w:val="20"/>
          <w:color w:val="auto"/>
        </w:rPr>
      </w:pPr>
      <w:r>
        <w:rPr>
          <w:rFonts w:ascii="Times New Roman" w:cs="Times New Roman" w:eastAsia="Times New Roman" w:hAnsi="Times New Roman"/>
          <w:sz w:val="22"/>
          <w:szCs w:val="22"/>
          <w:color w:val="auto"/>
        </w:rPr>
        <w:t xml:space="preserve">We already used </w:t>
      </w:r>
      <w:r>
        <w:rPr>
          <w:rFonts w:ascii="Times New Roman" w:cs="Times New Roman" w:eastAsia="Times New Roman" w:hAnsi="Times New Roman"/>
          <w:sz w:val="22"/>
          <w:szCs w:val="22"/>
          <w:b w:val="1"/>
          <w:bCs w:val="1"/>
          <w:color w:val="auto"/>
        </w:rPr>
        <w:t>hosted runners</w:t>
      </w:r>
      <w:r>
        <w:rPr>
          <w:rFonts w:ascii="Times New Roman" w:cs="Times New Roman" w:eastAsia="Times New Roman" w:hAnsi="Times New Roman"/>
          <w:sz w:val="22"/>
          <w:szCs w:val="22"/>
          <w:color w:val="auto"/>
        </w:rPr>
        <w:t xml:space="preserve"> in the previous chapter. Hosted runners are GitHub-hosted virtual machines that can be used to run your workflows. The runners are available for </w:t>
      </w:r>
      <w:r>
        <w:rPr>
          <w:rFonts w:ascii="Times New Roman" w:cs="Times New Roman" w:eastAsia="Times New Roman" w:hAnsi="Times New Roman"/>
          <w:sz w:val="22"/>
          <w:szCs w:val="22"/>
          <w:b w:val="1"/>
          <w:bCs w:val="1"/>
          <w:color w:val="auto"/>
        </w:rPr>
        <w:t>Linux</w:t>
      </w:r>
      <w:r>
        <w:rPr>
          <w:rFonts w:ascii="Times New Roman" w:cs="Times New Roman" w:eastAsia="Times New Roman" w:hAnsi="Times New Roman"/>
          <w:sz w:val="22"/>
          <w:szCs w:val="22"/>
          <w:color w:val="auto"/>
        </w:rPr>
        <w:t xml:space="preserve">, </w:t>
      </w:r>
      <w:r>
        <w:rPr>
          <w:rFonts w:ascii="Times New Roman" w:cs="Times New Roman" w:eastAsia="Times New Roman" w:hAnsi="Times New Roman"/>
          <w:sz w:val="22"/>
          <w:szCs w:val="22"/>
          <w:b w:val="1"/>
          <w:bCs w:val="1"/>
          <w:color w:val="auto"/>
        </w:rPr>
        <w:t>Windows</w:t>
      </w:r>
      <w:r>
        <w:rPr>
          <w:rFonts w:ascii="Times New Roman" w:cs="Times New Roman" w:eastAsia="Times New Roman" w:hAnsi="Times New Roman"/>
          <w:sz w:val="22"/>
          <w:szCs w:val="22"/>
          <w:color w:val="auto"/>
        </w:rPr>
        <w:t xml:space="preserve">, and </w:t>
      </w:r>
      <w:r>
        <w:rPr>
          <w:rFonts w:ascii="Times New Roman" w:cs="Times New Roman" w:eastAsia="Times New Roman" w:hAnsi="Times New Roman"/>
          <w:sz w:val="22"/>
          <w:szCs w:val="22"/>
          <w:b w:val="1"/>
          <w:bCs w:val="1"/>
          <w:color w:val="auto"/>
        </w:rPr>
        <w:t>macOS</w:t>
      </w:r>
      <w:r>
        <w:rPr>
          <w:rFonts w:ascii="Times New Roman" w:cs="Times New Roman" w:eastAsia="Times New Roman" w:hAnsi="Times New Roman"/>
          <w:sz w:val="22"/>
          <w:szCs w:val="22"/>
          <w:color w:val="auto"/>
        </w:rPr>
        <w:t xml:space="preserve"> operating systems.</w:t>
      </w:r>
    </w:p>
    <w:p>
      <w:pPr>
        <w:spacing w:after="0" w:line="232" w:lineRule="exact"/>
        <w:rPr>
          <w:sz w:val="20"/>
          <w:szCs w:val="20"/>
          <w:color w:val="auto"/>
        </w:rPr>
      </w:pPr>
    </w:p>
    <w:p>
      <w:pPr>
        <w:ind w:left="180"/>
        <w:spacing w:after="0"/>
        <w:rPr>
          <w:sz w:val="20"/>
          <w:szCs w:val="20"/>
          <w:color w:val="auto"/>
        </w:rPr>
      </w:pPr>
      <w:r>
        <w:rPr>
          <w:rFonts w:ascii="Arial" w:cs="Arial" w:eastAsia="Arial" w:hAnsi="Arial"/>
          <w:sz w:val="30"/>
          <w:szCs w:val="30"/>
          <w:b w:val="1"/>
          <w:bCs w:val="1"/>
          <w:color w:val="auto"/>
        </w:rPr>
        <w:t>Isolation and privileges</w:t>
      </w:r>
    </w:p>
    <w:p>
      <w:pPr>
        <w:spacing w:after="0" w:line="106" w:lineRule="exact"/>
        <w:rPr>
          <w:sz w:val="20"/>
          <w:szCs w:val="20"/>
          <w:color w:val="auto"/>
        </w:rPr>
      </w:pPr>
    </w:p>
    <w:p>
      <w:pPr>
        <w:ind w:left="180" w:right="140"/>
        <w:spacing w:after="0" w:line="260" w:lineRule="auto"/>
        <w:rPr>
          <w:sz w:val="20"/>
          <w:szCs w:val="20"/>
          <w:color w:val="auto"/>
        </w:rPr>
      </w:pPr>
      <w:r>
        <w:rPr>
          <w:rFonts w:ascii="Times New Roman" w:cs="Times New Roman" w:eastAsia="Times New Roman" w:hAnsi="Times New Roman"/>
          <w:sz w:val="22"/>
          <w:szCs w:val="22"/>
          <w:color w:val="auto"/>
        </w:rPr>
        <w:t xml:space="preserve">Each job in a workflow executes in a fresh instance of the virtual machine and is completely isolated. You have </w:t>
      </w:r>
      <w:r>
        <w:rPr>
          <w:rFonts w:ascii="Times New Roman" w:cs="Times New Roman" w:eastAsia="Times New Roman" w:hAnsi="Times New Roman"/>
          <w:sz w:val="22"/>
          <w:szCs w:val="22"/>
          <w:i w:val="1"/>
          <w:iCs w:val="1"/>
          <w:color w:val="auto"/>
        </w:rPr>
        <w:t>full admin access</w:t>
      </w:r>
      <w:r>
        <w:rPr>
          <w:rFonts w:ascii="Times New Roman" w:cs="Times New Roman" w:eastAsia="Times New Roman" w:hAnsi="Times New Roman"/>
          <w:sz w:val="22"/>
          <w:szCs w:val="22"/>
          <w:color w:val="auto"/>
        </w:rPr>
        <w:t xml:space="preserve"> (</w:t>
      </w:r>
      <w:r>
        <w:rPr>
          <w:rFonts w:ascii="Times New Roman" w:cs="Times New Roman" w:eastAsia="Times New Roman" w:hAnsi="Times New Roman"/>
          <w:sz w:val="22"/>
          <w:szCs w:val="22"/>
          <w:b w:val="1"/>
          <w:bCs w:val="1"/>
          <w:color w:val="auto"/>
        </w:rPr>
        <w:t>passwordless sudo</w:t>
      </w:r>
      <w:r>
        <w:rPr>
          <w:rFonts w:ascii="Times New Roman" w:cs="Times New Roman" w:eastAsia="Times New Roman" w:hAnsi="Times New Roman"/>
          <w:sz w:val="22"/>
          <w:szCs w:val="22"/>
          <w:color w:val="auto"/>
        </w:rPr>
        <w:t xml:space="preserve"> on Linux), and the </w:t>
      </w:r>
      <w:r>
        <w:rPr>
          <w:rFonts w:ascii="Times New Roman" w:cs="Times New Roman" w:eastAsia="Times New Roman" w:hAnsi="Times New Roman"/>
          <w:sz w:val="22"/>
          <w:szCs w:val="22"/>
          <w:b w:val="1"/>
          <w:bCs w:val="1"/>
          <w:color w:val="auto"/>
        </w:rPr>
        <w:t>user account control</w:t>
      </w:r>
      <w:r>
        <w:rPr>
          <w:rFonts w:ascii="Times New Roman" w:cs="Times New Roman" w:eastAsia="Times New Roman" w:hAnsi="Times New Roman"/>
          <w:sz w:val="22"/>
          <w:szCs w:val="22"/>
          <w:color w:val="auto"/>
        </w:rPr>
        <w:t xml:space="preserve"> (</w:t>
      </w:r>
      <w:r>
        <w:rPr>
          <w:rFonts w:ascii="Times New Roman" w:cs="Times New Roman" w:eastAsia="Times New Roman" w:hAnsi="Times New Roman"/>
          <w:sz w:val="22"/>
          <w:szCs w:val="22"/>
          <w:b w:val="1"/>
          <w:bCs w:val="1"/>
          <w:color w:val="auto"/>
        </w:rPr>
        <w:t>UAC</w:t>
      </w:r>
      <w:r>
        <w:rPr>
          <w:rFonts w:ascii="Times New Roman" w:cs="Times New Roman" w:eastAsia="Times New Roman" w:hAnsi="Times New Roman"/>
          <w:sz w:val="22"/>
          <w:szCs w:val="22"/>
          <w:color w:val="auto"/>
        </w:rPr>
        <w:t>) is disabled on Windows machines. That means you can</w:t>
      </w:r>
      <w:r>
        <w:rPr>
          <w:rFonts w:ascii="Times New Roman" w:cs="Times New Roman" w:eastAsia="Times New Roman" w:hAnsi="Times New Roman"/>
          <w:sz w:val="22"/>
          <w:szCs w:val="22"/>
          <w:b w:val="1"/>
          <w:bCs w:val="1"/>
          <w:color w:val="auto"/>
        </w:rPr>
        <w:t xml:space="preserve"> </w:t>
      </w:r>
      <w:r>
        <w:rPr>
          <w:rFonts w:ascii="Times New Roman" w:cs="Times New Roman" w:eastAsia="Times New Roman" w:hAnsi="Times New Roman"/>
          <w:sz w:val="22"/>
          <w:szCs w:val="22"/>
          <w:color w:val="auto"/>
        </w:rPr>
        <w:t>install any tools you might need in your workflow (this just comes with the price of build time).</w:t>
      </w:r>
    </w:p>
    <w:p>
      <w:pPr>
        <w:spacing w:after="0" w:line="84" w:lineRule="exact"/>
        <w:rPr>
          <w:sz w:val="20"/>
          <w:szCs w:val="20"/>
          <w:color w:val="auto"/>
        </w:rPr>
      </w:pPr>
    </w:p>
    <w:p>
      <w:pPr>
        <w:ind w:left="180" w:right="240"/>
        <w:spacing w:after="0" w:line="274" w:lineRule="auto"/>
        <w:rPr>
          <w:sz w:val="20"/>
          <w:szCs w:val="20"/>
          <w:color w:val="auto"/>
        </w:rPr>
      </w:pPr>
      <w:r>
        <w:rPr>
          <w:rFonts w:ascii="Times New Roman" w:cs="Times New Roman" w:eastAsia="Times New Roman" w:hAnsi="Times New Roman"/>
          <w:sz w:val="22"/>
          <w:szCs w:val="22"/>
          <w:color w:val="auto"/>
        </w:rPr>
        <w:t xml:space="preserve">The runner can also access </w:t>
      </w:r>
      <w:r>
        <w:rPr>
          <w:rFonts w:ascii="Times New Roman" w:cs="Times New Roman" w:eastAsia="Times New Roman" w:hAnsi="Times New Roman"/>
          <w:sz w:val="22"/>
          <w:szCs w:val="22"/>
          <w:b w:val="1"/>
          <w:bCs w:val="1"/>
          <w:color w:val="auto"/>
        </w:rPr>
        <w:t>user interface</w:t>
      </w:r>
      <w:r>
        <w:rPr>
          <w:rFonts w:ascii="Times New Roman" w:cs="Times New Roman" w:eastAsia="Times New Roman" w:hAnsi="Times New Roman"/>
          <w:sz w:val="22"/>
          <w:szCs w:val="22"/>
          <w:color w:val="auto"/>
        </w:rPr>
        <w:t xml:space="preserve"> (</w:t>
      </w:r>
      <w:r>
        <w:rPr>
          <w:rFonts w:ascii="Times New Roman" w:cs="Times New Roman" w:eastAsia="Times New Roman" w:hAnsi="Times New Roman"/>
          <w:sz w:val="22"/>
          <w:szCs w:val="22"/>
          <w:b w:val="1"/>
          <w:bCs w:val="1"/>
          <w:color w:val="auto"/>
        </w:rPr>
        <w:t>UI</w:t>
      </w:r>
      <w:r>
        <w:rPr>
          <w:rFonts w:ascii="Times New Roman" w:cs="Times New Roman" w:eastAsia="Times New Roman" w:hAnsi="Times New Roman"/>
          <w:sz w:val="22"/>
          <w:szCs w:val="22"/>
          <w:color w:val="auto"/>
        </w:rPr>
        <w:t xml:space="preserve">) elements. This enables you toexecute </w:t>
      </w:r>
      <w:r>
        <w:rPr>
          <w:rFonts w:ascii="Times New Roman" w:cs="Times New Roman" w:eastAsia="Times New Roman" w:hAnsi="Times New Roman"/>
          <w:sz w:val="22"/>
          <w:szCs w:val="22"/>
          <w:b w:val="1"/>
          <w:bCs w:val="1"/>
          <w:color w:val="auto"/>
        </w:rPr>
        <w:t>UI tests</w:t>
      </w:r>
      <w:r>
        <w:rPr>
          <w:rFonts w:ascii="Times New Roman" w:cs="Times New Roman" w:eastAsia="Times New Roman" w:hAnsi="Times New Roman"/>
          <w:sz w:val="22"/>
          <w:szCs w:val="22"/>
          <w:color w:val="auto"/>
        </w:rPr>
        <w:t xml:space="preserve"> such as </w:t>
      </w:r>
      <w:r>
        <w:rPr>
          <w:rFonts w:ascii="Times New Roman" w:cs="Times New Roman" w:eastAsia="Times New Roman" w:hAnsi="Times New Roman"/>
          <w:sz w:val="22"/>
          <w:szCs w:val="22"/>
          <w:b w:val="1"/>
          <w:bCs w:val="1"/>
          <w:color w:val="auto"/>
        </w:rPr>
        <w:t>Selenium</w:t>
      </w:r>
      <w:r>
        <w:rPr>
          <w:rFonts w:ascii="Times New Roman" w:cs="Times New Roman" w:eastAsia="Times New Roman" w:hAnsi="Times New Roman"/>
          <w:sz w:val="22"/>
          <w:szCs w:val="22"/>
          <w:color w:val="auto"/>
        </w:rPr>
        <w:t xml:space="preserve"> inside the runner without the need to do this through another</w:t>
      </w:r>
      <w:r>
        <w:rPr>
          <w:rFonts w:ascii="Times New Roman" w:cs="Times New Roman" w:eastAsia="Times New Roman" w:hAnsi="Times New Roman"/>
          <w:sz w:val="22"/>
          <w:szCs w:val="22"/>
          <w:b w:val="1"/>
          <w:bCs w:val="1"/>
          <w:color w:val="auto"/>
        </w:rPr>
        <w:t xml:space="preserve"> </w:t>
      </w:r>
      <w:r>
        <w:rPr>
          <w:rFonts w:ascii="Times New Roman" w:cs="Times New Roman" w:eastAsia="Times New Roman" w:hAnsi="Times New Roman"/>
          <w:sz w:val="22"/>
          <w:szCs w:val="22"/>
          <w:color w:val="auto"/>
        </w:rPr>
        <w:t>virtual machine.</w:t>
      </w:r>
    </w:p>
    <w:p>
      <w:pPr>
        <w:spacing w:after="0" w:line="232" w:lineRule="exact"/>
        <w:rPr>
          <w:sz w:val="20"/>
          <w:szCs w:val="20"/>
          <w:color w:val="auto"/>
        </w:rPr>
      </w:pPr>
    </w:p>
    <w:p>
      <w:pPr>
        <w:ind w:left="180"/>
        <w:spacing w:after="0"/>
        <w:rPr>
          <w:sz w:val="20"/>
          <w:szCs w:val="20"/>
          <w:color w:val="auto"/>
        </w:rPr>
      </w:pPr>
      <w:r>
        <w:rPr>
          <w:rFonts w:ascii="Arial" w:cs="Arial" w:eastAsia="Arial" w:hAnsi="Arial"/>
          <w:sz w:val="30"/>
          <w:szCs w:val="30"/>
          <w:b w:val="1"/>
          <w:bCs w:val="1"/>
          <w:color w:val="auto"/>
        </w:rPr>
        <w:t>Hardware</w:t>
      </w:r>
    </w:p>
    <w:p>
      <w:pPr>
        <w:spacing w:after="0" w:line="98" w:lineRule="exact"/>
        <w:rPr>
          <w:sz w:val="20"/>
          <w:szCs w:val="20"/>
          <w:color w:val="auto"/>
        </w:rPr>
      </w:pPr>
    </w:p>
    <w:p>
      <w:pPr>
        <w:ind w:left="180" w:right="220"/>
        <w:spacing w:after="0" w:line="274" w:lineRule="auto"/>
        <w:rPr>
          <w:sz w:val="20"/>
          <w:szCs w:val="20"/>
          <w:color w:val="auto"/>
        </w:rPr>
      </w:pPr>
      <w:r>
        <w:rPr>
          <w:rFonts w:ascii="Times New Roman" w:cs="Times New Roman" w:eastAsia="Times New Roman" w:hAnsi="Times New Roman"/>
          <w:sz w:val="22"/>
          <w:szCs w:val="22"/>
          <w:color w:val="auto"/>
        </w:rPr>
        <w:t xml:space="preserve">GitHub hosts Linux and Windows runners on </w:t>
      </w:r>
      <w:r>
        <w:rPr>
          <w:rFonts w:ascii="Times New Roman" w:cs="Times New Roman" w:eastAsia="Times New Roman" w:hAnsi="Times New Roman"/>
          <w:sz w:val="22"/>
          <w:szCs w:val="22"/>
          <w:b w:val="1"/>
          <w:bCs w:val="1"/>
          <w:color w:val="auto"/>
        </w:rPr>
        <w:t>Standard_DS2_v2</w:t>
      </w:r>
      <w:r>
        <w:rPr>
          <w:rFonts w:ascii="Times New Roman" w:cs="Times New Roman" w:eastAsia="Times New Roman" w:hAnsi="Times New Roman"/>
          <w:sz w:val="22"/>
          <w:szCs w:val="22"/>
          <w:color w:val="auto"/>
        </w:rPr>
        <w:t xml:space="preserve"> virtual machines in </w:t>
      </w:r>
      <w:r>
        <w:rPr>
          <w:rFonts w:ascii="Times New Roman" w:cs="Times New Roman" w:eastAsia="Times New Roman" w:hAnsi="Times New Roman"/>
          <w:sz w:val="22"/>
          <w:szCs w:val="22"/>
          <w:b w:val="1"/>
          <w:bCs w:val="1"/>
          <w:color w:val="auto"/>
        </w:rPr>
        <w:t>Microsoft Azure</w:t>
      </w:r>
      <w:r>
        <w:rPr>
          <w:rFonts w:ascii="Times New Roman" w:cs="Times New Roman" w:eastAsia="Times New Roman" w:hAnsi="Times New Roman"/>
          <w:sz w:val="22"/>
          <w:szCs w:val="22"/>
          <w:color w:val="auto"/>
        </w:rPr>
        <w:t>. The hardware specifications for Windows and Linux virtual machines</w:t>
      </w:r>
      <w:r>
        <w:rPr>
          <w:rFonts w:ascii="Times New Roman" w:cs="Times New Roman" w:eastAsia="Times New Roman" w:hAnsi="Times New Roman"/>
          <w:sz w:val="22"/>
          <w:szCs w:val="22"/>
          <w:b w:val="1"/>
          <w:bCs w:val="1"/>
          <w:color w:val="auto"/>
        </w:rPr>
        <w:t xml:space="preserve"> </w:t>
      </w:r>
      <w:r>
        <w:rPr>
          <w:rFonts w:ascii="Times New Roman" w:cs="Times New Roman" w:eastAsia="Times New Roman" w:hAnsi="Times New Roman"/>
          <w:sz w:val="22"/>
          <w:szCs w:val="22"/>
          <w:color w:val="auto"/>
        </w:rPr>
        <w:t>are as follows:</w:t>
      </w:r>
    </w:p>
    <w:p>
      <w:pPr>
        <w:spacing w:after="0" w:line="113" w:lineRule="exact"/>
        <w:rPr>
          <w:sz w:val="20"/>
          <w:szCs w:val="20"/>
          <w:color w:val="auto"/>
        </w:rPr>
      </w:pPr>
    </w:p>
    <w:p>
      <w:pPr>
        <w:ind w:left="720" w:hanging="270"/>
        <w:spacing w:after="0"/>
        <w:tabs>
          <w:tab w:leader="none" w:pos="720" w:val="left"/>
        </w:tabs>
        <w:numPr>
          <w:ilvl w:val="0"/>
          <w:numId w:val="144"/>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2-core CPU</w:t>
      </w:r>
    </w:p>
    <w:p>
      <w:pPr>
        <w:spacing w:after="0" w:line="124" w:lineRule="exact"/>
        <w:rPr>
          <w:rFonts w:ascii="Times New Roman" w:cs="Times New Roman" w:eastAsia="Times New Roman" w:hAnsi="Times New Roman"/>
          <w:sz w:val="22"/>
          <w:szCs w:val="22"/>
          <w:color w:val="auto"/>
        </w:rPr>
      </w:pPr>
    </w:p>
    <w:p>
      <w:pPr>
        <w:ind w:left="720" w:hanging="270"/>
        <w:spacing w:after="0"/>
        <w:tabs>
          <w:tab w:leader="none" w:pos="720" w:val="left"/>
        </w:tabs>
        <w:numPr>
          <w:ilvl w:val="0"/>
          <w:numId w:val="144"/>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7 GB of RAM</w:t>
      </w:r>
    </w:p>
    <w:p>
      <w:pPr>
        <w:spacing w:after="0" w:line="124" w:lineRule="exact"/>
        <w:rPr>
          <w:rFonts w:ascii="Times New Roman" w:cs="Times New Roman" w:eastAsia="Times New Roman" w:hAnsi="Times New Roman"/>
          <w:sz w:val="22"/>
          <w:szCs w:val="22"/>
          <w:color w:val="auto"/>
        </w:rPr>
      </w:pPr>
    </w:p>
    <w:p>
      <w:pPr>
        <w:ind w:left="720" w:hanging="270"/>
        <w:spacing w:after="0"/>
        <w:tabs>
          <w:tab w:leader="none" w:pos="720" w:val="left"/>
        </w:tabs>
        <w:numPr>
          <w:ilvl w:val="0"/>
          <w:numId w:val="144"/>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14 GB of SSD disk space</w:t>
      </w:r>
    </w:p>
    <w:p>
      <w:pPr>
        <w:spacing w:after="0" w:line="191" w:lineRule="exact"/>
        <w:rPr>
          <w:sz w:val="20"/>
          <w:szCs w:val="20"/>
          <w:color w:val="auto"/>
        </w:rPr>
      </w:pPr>
    </w:p>
    <w:p>
      <w:pPr>
        <w:ind w:left="180" w:right="320"/>
        <w:spacing w:after="0" w:line="290" w:lineRule="auto"/>
        <w:rPr>
          <w:sz w:val="20"/>
          <w:szCs w:val="20"/>
          <w:color w:val="auto"/>
        </w:rPr>
      </w:pPr>
      <w:r>
        <w:rPr>
          <w:rFonts w:ascii="Times New Roman" w:cs="Times New Roman" w:eastAsia="Times New Roman" w:hAnsi="Times New Roman"/>
          <w:sz w:val="22"/>
          <w:szCs w:val="22"/>
          <w:color w:val="auto"/>
        </w:rPr>
        <w:t>MacOS runners are hosted on GitHub's macOS cloud and have the following hardware specifications:</w:t>
      </w:r>
    </w:p>
    <w:p>
      <w:pPr>
        <w:spacing w:after="0" w:line="97" w:lineRule="exact"/>
        <w:rPr>
          <w:sz w:val="20"/>
          <w:szCs w:val="20"/>
          <w:color w:val="auto"/>
        </w:rPr>
      </w:pPr>
    </w:p>
    <w:p>
      <w:pPr>
        <w:ind w:left="720" w:hanging="270"/>
        <w:spacing w:after="0"/>
        <w:tabs>
          <w:tab w:leader="none" w:pos="720" w:val="left"/>
        </w:tabs>
        <w:numPr>
          <w:ilvl w:val="0"/>
          <w:numId w:val="145"/>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3-core CPU</w:t>
      </w:r>
    </w:p>
    <w:p>
      <w:pPr>
        <w:spacing w:after="0" w:line="124" w:lineRule="exact"/>
        <w:rPr>
          <w:rFonts w:ascii="Times New Roman" w:cs="Times New Roman" w:eastAsia="Times New Roman" w:hAnsi="Times New Roman"/>
          <w:sz w:val="22"/>
          <w:szCs w:val="22"/>
          <w:color w:val="auto"/>
        </w:rPr>
      </w:pPr>
    </w:p>
    <w:p>
      <w:pPr>
        <w:ind w:left="720" w:hanging="270"/>
        <w:spacing w:after="0"/>
        <w:tabs>
          <w:tab w:leader="none" w:pos="720" w:val="left"/>
        </w:tabs>
        <w:numPr>
          <w:ilvl w:val="0"/>
          <w:numId w:val="145"/>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14 GB of RAM</w:t>
      </w:r>
    </w:p>
    <w:p>
      <w:pPr>
        <w:spacing w:after="0" w:line="124" w:lineRule="exact"/>
        <w:rPr>
          <w:rFonts w:ascii="Times New Roman" w:cs="Times New Roman" w:eastAsia="Times New Roman" w:hAnsi="Times New Roman"/>
          <w:sz w:val="22"/>
          <w:szCs w:val="22"/>
          <w:color w:val="auto"/>
        </w:rPr>
      </w:pPr>
    </w:p>
    <w:p>
      <w:pPr>
        <w:ind w:left="720" w:hanging="270"/>
        <w:spacing w:after="0"/>
        <w:tabs>
          <w:tab w:leader="none" w:pos="720" w:val="left"/>
        </w:tabs>
        <w:numPr>
          <w:ilvl w:val="0"/>
          <w:numId w:val="145"/>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14 GB of SSD disk space</w:t>
      </w:r>
    </w:p>
    <w:p>
      <w:pPr>
        <w:spacing w:after="0" w:line="310" w:lineRule="exact"/>
        <w:rPr>
          <w:sz w:val="20"/>
          <w:szCs w:val="20"/>
          <w:color w:val="auto"/>
        </w:rPr>
      </w:pPr>
    </w:p>
    <w:p>
      <w:pPr>
        <w:ind w:left="180"/>
        <w:spacing w:after="0"/>
        <w:rPr>
          <w:sz w:val="20"/>
          <w:szCs w:val="20"/>
          <w:color w:val="auto"/>
        </w:rPr>
      </w:pPr>
      <w:r>
        <w:rPr>
          <w:rFonts w:ascii="Arial" w:cs="Arial" w:eastAsia="Arial" w:hAnsi="Arial"/>
          <w:sz w:val="30"/>
          <w:szCs w:val="30"/>
          <w:b w:val="1"/>
          <w:bCs w:val="1"/>
          <w:color w:val="auto"/>
        </w:rPr>
        <w:t>Software</w:t>
      </w:r>
    </w:p>
    <w:p>
      <w:pPr>
        <w:sectPr>
          <w:pgSz w:w="10980" w:h="13680" w:orient="portrait"/>
          <w:cols w:equalWidth="0" w:num="1">
            <w:col w:w="8100"/>
          </w:cols>
          <w:pgMar w:left="1440" w:top="889" w:right="1440" w:bottom="1440" w:gutter="0" w:footer="0" w:header="0"/>
        </w:sectPr>
      </w:pPr>
    </w:p>
    <w:p>
      <w:pPr>
        <w:spacing w:after="0" w:line="103"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1"/>
          <w:szCs w:val="21"/>
          <w:color w:val="auto"/>
        </w:rPr>
        <w:t xml:space="preserve">In </w:t>
      </w:r>
      <w:r>
        <w:rPr>
          <w:rFonts w:ascii="Times New Roman" w:cs="Times New Roman" w:eastAsia="Times New Roman" w:hAnsi="Times New Roman"/>
          <w:sz w:val="21"/>
          <w:szCs w:val="21"/>
          <w:i w:val="1"/>
          <w:iCs w:val="1"/>
          <w:color w:val="auto"/>
        </w:rPr>
        <w:t>Table 7.1</w:t>
      </w:r>
      <w:r>
        <w:rPr>
          <w:rFonts w:ascii="Times New Roman" w:cs="Times New Roman" w:eastAsia="Times New Roman" w:hAnsi="Times New Roman"/>
          <w:sz w:val="21"/>
          <w:szCs w:val="21"/>
          <w:color w:val="auto"/>
        </w:rPr>
        <w:t>, you can see a list of the currently available images:</w:t>
      </w:r>
    </w:p>
    <w:p>
      <w:pPr>
        <w:sectPr>
          <w:pgSz w:w="10980" w:h="13680" w:orient="portrait"/>
          <w:cols w:equalWidth="0" w:num="1">
            <w:col w:w="8100"/>
          </w:cols>
          <w:pgMar w:left="1440" w:top="889" w:right="1440" w:bottom="1440" w:gutter="0" w:footer="0" w:header="0"/>
          <w:type w:val="continuous"/>
        </w:sectPr>
      </w:pPr>
    </w:p>
    <w:bookmarkStart w:id="201" w:name="page202"/>
    <w:bookmarkEnd w:id="201"/>
    <w:p>
      <w:pPr>
        <w:jc w:val="right"/>
        <w:ind w:right="180"/>
        <w:spacing w:after="0"/>
        <w:tabs>
          <w:tab w:leader="none" w:pos="260" w:val="left"/>
        </w:tabs>
        <w:rPr>
          <w:sz w:val="20"/>
          <w:szCs w:val="20"/>
          <w:color w:val="auto"/>
        </w:rPr>
      </w:pPr>
      <w:r>
        <w:rPr>
          <w:rFonts w:ascii="Times New Roman" w:cs="Times New Roman" w:eastAsia="Times New Roman" w:hAnsi="Times New Roman"/>
          <w:sz w:val="20"/>
          <w:szCs w:val="20"/>
          <w:color w:val="auto"/>
        </w:rPr>
        <w:t>Hosted runners</w:t>
      </w:r>
      <w:r>
        <w:rPr>
          <w:sz w:val="20"/>
          <w:szCs w:val="20"/>
          <w:color w:val="auto"/>
        </w:rPr>
        <w:tab/>
      </w:r>
      <w:r>
        <w:rPr>
          <w:rFonts w:ascii="Times New Roman" w:cs="Times New Roman" w:eastAsia="Times New Roman" w:hAnsi="Times New Roman"/>
          <w:sz w:val="18"/>
          <w:szCs w:val="18"/>
          <w:color w:val="auto"/>
        </w:rPr>
        <w:t>173</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50800</wp:posOffset>
            </wp:positionV>
            <wp:extent cx="5029200" cy="3179445"/>
            <wp:wrapNone/>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5"/>
                    <pic:cNvPicPr>
                      <a:picLocks noChangeAspect="1" noChangeArrowheads="1"/>
                    </pic:cNvPicPr>
                  </pic:nvPicPr>
                  <pic:blipFill>
                    <a:blip r:embed="rId208">
                      <a:extLst>
                        <a:ext uri="{28A0092B-C50C-407E-A947-70E740481C1C}"/>
                      </a:extLst>
                    </a:blip>
                    <a:srcRect/>
                    <a:stretch>
                      <a:fillRect/>
                    </a:stretch>
                  </pic:blipFill>
                  <pic:spPr bwMode="auto">
                    <a:xfrm>
                      <a:off x="0" y="0"/>
                      <a:ext cx="5029200" cy="317944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73" w:lineRule="exact"/>
        <w:rPr>
          <w:sz w:val="20"/>
          <w:szCs w:val="20"/>
          <w:color w:val="auto"/>
        </w:rPr>
      </w:pPr>
    </w:p>
    <w:p>
      <w:pPr>
        <w:jc w:val="center"/>
        <w:ind w:right="180"/>
        <w:spacing w:after="0"/>
        <w:rPr>
          <w:sz w:val="20"/>
          <w:szCs w:val="20"/>
          <w:color w:val="auto"/>
        </w:rPr>
      </w:pPr>
      <w:r>
        <w:rPr>
          <w:rFonts w:ascii="Times New Roman" w:cs="Times New Roman" w:eastAsia="Times New Roman" w:hAnsi="Times New Roman"/>
          <w:sz w:val="19"/>
          <w:szCs w:val="19"/>
          <w:color w:val="auto"/>
        </w:rPr>
        <w:t>Table 7.1 – The currently available images for hosted runners</w:t>
      </w:r>
    </w:p>
    <w:p>
      <w:pPr>
        <w:spacing w:after="0" w:line="106" w:lineRule="exact"/>
        <w:rPr>
          <w:sz w:val="20"/>
          <w:szCs w:val="20"/>
          <w:color w:val="auto"/>
        </w:rPr>
      </w:pPr>
    </w:p>
    <w:p>
      <w:pPr>
        <w:ind w:right="760"/>
        <w:spacing w:after="0" w:line="257" w:lineRule="auto"/>
        <w:rPr>
          <w:rFonts w:ascii="Courier New" w:cs="Courier New" w:eastAsia="Courier New" w:hAnsi="Courier New"/>
          <w:sz w:val="21"/>
          <w:szCs w:val="21"/>
          <w:color w:val="auto"/>
        </w:rPr>
      </w:pPr>
      <w:r>
        <w:rPr>
          <w:rFonts w:ascii="Times New Roman" w:cs="Times New Roman" w:eastAsia="Times New Roman" w:hAnsi="Times New Roman"/>
          <w:sz w:val="22"/>
          <w:szCs w:val="22"/>
          <w:color w:val="auto"/>
        </w:rPr>
        <w:t>You can find the current list and all included software at</w:t>
      </w:r>
      <w:r>
        <w:rPr>
          <w:rFonts w:ascii="Courier New" w:cs="Courier New" w:eastAsia="Courier New" w:hAnsi="Courier New"/>
          <w:sz w:val="21"/>
          <w:szCs w:val="21"/>
          <w:color w:val="auto"/>
        </w:rPr>
        <w:t xml:space="preserve"> </w:t>
      </w:r>
      <w:hyperlink r:id="rId209">
        <w:r>
          <w:rPr>
            <w:rFonts w:ascii="Courier New" w:cs="Courier New" w:eastAsia="Courier New" w:hAnsi="Courier New"/>
            <w:sz w:val="21"/>
            <w:szCs w:val="21"/>
            <w:color w:val="auto"/>
          </w:rPr>
          <w:t>https://github.com/</w:t>
        </w:r>
      </w:hyperlink>
      <w:r>
        <w:rPr>
          <w:rFonts w:ascii="Courier New" w:cs="Courier New" w:eastAsia="Courier New" w:hAnsi="Courier New"/>
          <w:sz w:val="21"/>
          <w:szCs w:val="21"/>
          <w:color w:val="auto"/>
        </w:rPr>
        <w:t xml:space="preserve"> </w:t>
      </w:r>
      <w:hyperlink r:id="rId209">
        <w:r>
          <w:rPr>
            <w:rFonts w:ascii="Courier New" w:cs="Courier New" w:eastAsia="Courier New" w:hAnsi="Courier New"/>
            <w:sz w:val="21"/>
            <w:szCs w:val="21"/>
            <w:color w:val="auto"/>
          </w:rPr>
          <w:t>actions/virtual-environments</w:t>
        </w:r>
      </w:hyperlink>
      <w:r>
        <w:rPr>
          <w:rFonts w:ascii="Times New Roman" w:cs="Times New Roman" w:eastAsia="Times New Roman" w:hAnsi="Times New Roman"/>
          <w:sz w:val="22"/>
          <w:szCs w:val="22"/>
          <w:color w:val="auto"/>
        </w:rPr>
        <w:t>.</w:t>
      </w:r>
    </w:p>
    <w:p>
      <w:pPr>
        <w:spacing w:after="0" w:line="92" w:lineRule="exact"/>
        <w:rPr>
          <w:sz w:val="20"/>
          <w:szCs w:val="20"/>
          <w:color w:val="auto"/>
        </w:rPr>
      </w:pPr>
    </w:p>
    <w:p>
      <w:pPr>
        <w:ind w:right="380"/>
        <w:spacing w:after="0" w:line="263" w:lineRule="auto"/>
        <w:rPr>
          <w:sz w:val="20"/>
          <w:szCs w:val="20"/>
          <w:color w:val="auto"/>
        </w:rPr>
      </w:pPr>
      <w:r>
        <w:rPr>
          <w:rFonts w:ascii="Times New Roman" w:cs="Times New Roman" w:eastAsia="Times New Roman" w:hAnsi="Times New Roman"/>
          <w:sz w:val="22"/>
          <w:szCs w:val="22"/>
          <w:color w:val="auto"/>
        </w:rPr>
        <w:t xml:space="preserve">This is also therepository you can raise an issue in if you would like to request a new tool to be installed as a default tool. This repository also contains announcements about all major software updates on the runners, and you can use the </w:t>
      </w:r>
      <w:r>
        <w:rPr>
          <w:rFonts w:ascii="Times New Roman" w:cs="Times New Roman" w:eastAsia="Times New Roman" w:hAnsi="Times New Roman"/>
          <w:sz w:val="22"/>
          <w:szCs w:val="22"/>
          <w:i w:val="1"/>
          <w:iCs w:val="1"/>
          <w:color w:val="auto"/>
        </w:rPr>
        <w:t>watch</w:t>
      </w:r>
      <w:r>
        <w:rPr>
          <w:rFonts w:ascii="Times New Roman" w:cs="Times New Roman" w:eastAsia="Times New Roman" w:hAnsi="Times New Roman"/>
          <w:sz w:val="22"/>
          <w:szCs w:val="22"/>
          <w:color w:val="auto"/>
        </w:rPr>
        <w:t xml:space="preserve"> feature of GitHub repositories to get notified if new releases are created.</w:t>
      </w:r>
    </w:p>
    <w:p>
      <w:pPr>
        <w:spacing w:after="0" w:line="246" w:lineRule="exact"/>
        <w:rPr>
          <w:sz w:val="20"/>
          <w:szCs w:val="20"/>
          <w:color w:val="auto"/>
        </w:rPr>
      </w:pPr>
    </w:p>
    <w:p>
      <w:pPr>
        <w:spacing w:after="0"/>
        <w:rPr>
          <w:sz w:val="20"/>
          <w:szCs w:val="20"/>
          <w:color w:val="auto"/>
        </w:rPr>
      </w:pPr>
      <w:r>
        <w:rPr>
          <w:rFonts w:ascii="Arial" w:cs="Arial" w:eastAsia="Arial" w:hAnsi="Arial"/>
          <w:sz w:val="30"/>
          <w:szCs w:val="30"/>
          <w:b w:val="1"/>
          <w:bCs w:val="1"/>
          <w:color w:val="auto"/>
        </w:rPr>
        <w:t>Networks</w:t>
      </w:r>
    </w:p>
    <w:p>
      <w:pPr>
        <w:spacing w:after="0" w:line="106" w:lineRule="exact"/>
        <w:rPr>
          <w:sz w:val="20"/>
          <w:szCs w:val="20"/>
          <w:color w:val="auto"/>
        </w:rPr>
      </w:pPr>
    </w:p>
    <w:p>
      <w:pPr>
        <w:ind w:right="420"/>
        <w:spacing w:after="0" w:line="290" w:lineRule="auto"/>
        <w:rPr>
          <w:sz w:val="20"/>
          <w:szCs w:val="20"/>
          <w:color w:val="auto"/>
        </w:rPr>
      </w:pPr>
      <w:r>
        <w:rPr>
          <w:rFonts w:ascii="Times New Roman" w:cs="Times New Roman" w:eastAsia="Times New Roman" w:hAnsi="Times New Roman"/>
          <w:sz w:val="22"/>
          <w:szCs w:val="22"/>
          <w:color w:val="auto"/>
        </w:rPr>
        <w:t>The IP addresses that are used by the hosted runners change from time to time. You can get the current list using the GitHub API:</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83185</wp:posOffset>
                </wp:positionV>
                <wp:extent cx="5029200" cy="604520"/>
                <wp:wrapNone/>
                <wp:docPr id="526" name="Shape 52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604520"/>
                        </a:xfrm>
                        <a:prstGeom prst="rect">
                          <a:avLst/>
                        </a:prstGeom>
                        <a:solidFill>
                          <a:srgbClr val="F3F2F1"/>
                        </a:solidFill>
                      </wps:spPr>
                      <wps:bodyPr/>
                    </wps:wsp>
                  </a:graphicData>
                </a:graphic>
              </wp:anchor>
            </w:drawing>
          </mc:Choice>
          <mc:Fallback>
            <w:pict>
              <v:rect id="Shape 526" o:spid="_x0000_s1551" style="position:absolute;margin-left:0pt;margin-top:6.55pt;width:396pt;height:47.6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F3F2F1" stroked="f"/>
            </w:pict>
          </mc:Fallback>
        </mc:AlternateContent>
      </w:r>
    </w:p>
    <w:p>
      <w:pPr>
        <w:spacing w:after="0" w:line="133" w:lineRule="exact"/>
        <w:rPr>
          <w:sz w:val="20"/>
          <w:szCs w:val="20"/>
          <w:color w:val="auto"/>
        </w:rPr>
      </w:pPr>
    </w:p>
    <w:p>
      <w:pPr>
        <w:ind w:left="180"/>
        <w:spacing w:after="0"/>
        <w:rPr>
          <w:sz w:val="20"/>
          <w:szCs w:val="20"/>
          <w:color w:val="auto"/>
        </w:rPr>
      </w:pPr>
      <w:r>
        <w:rPr>
          <w:rFonts w:ascii="Courier New" w:cs="Courier New" w:eastAsia="Courier New" w:hAnsi="Courier New"/>
          <w:sz w:val="20"/>
          <w:szCs w:val="20"/>
          <w:color w:val="12110C"/>
        </w:rPr>
        <w:t>curl \</w:t>
      </w:r>
    </w:p>
    <w:p>
      <w:pPr>
        <w:spacing w:after="0" w:line="75" w:lineRule="exact"/>
        <w:rPr>
          <w:sz w:val="20"/>
          <w:szCs w:val="20"/>
          <w:color w:val="auto"/>
        </w:rPr>
      </w:pPr>
    </w:p>
    <w:p>
      <w:pPr>
        <w:ind w:left="420" w:right="2280"/>
        <w:spacing w:after="0" w:line="308" w:lineRule="auto"/>
        <w:rPr>
          <w:sz w:val="20"/>
          <w:szCs w:val="20"/>
          <w:color w:val="auto"/>
        </w:rPr>
      </w:pPr>
      <w:r>
        <w:rPr>
          <w:rFonts w:ascii="Courier New" w:cs="Courier New" w:eastAsia="Courier New" w:hAnsi="Courier New"/>
          <w:sz w:val="20"/>
          <w:szCs w:val="20"/>
          <w:color w:val="12110C"/>
        </w:rPr>
        <w:t>-H "Accept: application/vnd.github.v3+json" \ https://api.github.com/meta</w:t>
      </w:r>
    </w:p>
    <w:p>
      <w:pPr>
        <w:spacing w:after="0" w:line="132" w:lineRule="exact"/>
        <w:rPr>
          <w:sz w:val="20"/>
          <w:szCs w:val="20"/>
          <w:color w:val="auto"/>
        </w:rPr>
      </w:pPr>
    </w:p>
    <w:p>
      <w:pPr>
        <w:spacing w:after="0"/>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More information on this can be found at</w:t>
      </w:r>
      <w:r>
        <w:rPr>
          <w:rFonts w:ascii="Courier New" w:cs="Courier New" w:eastAsia="Courier New" w:hAnsi="Courier New"/>
          <w:sz w:val="21"/>
          <w:szCs w:val="21"/>
          <w:color w:val="auto"/>
        </w:rPr>
        <w:t xml:space="preserve"> </w:t>
      </w:r>
      <w:hyperlink r:id="rId210">
        <w:r>
          <w:rPr>
            <w:rFonts w:ascii="Courier New" w:cs="Courier New" w:eastAsia="Courier New" w:hAnsi="Courier New"/>
            <w:sz w:val="21"/>
            <w:szCs w:val="21"/>
            <w:color w:val="auto"/>
          </w:rPr>
          <w:t>https://docs.github.com/en/rest/</w:t>
        </w:r>
      </w:hyperlink>
    </w:p>
    <w:p>
      <w:pPr>
        <w:spacing w:after="0"/>
        <w:rPr>
          <w:rFonts w:ascii="Courier New" w:cs="Courier New" w:eastAsia="Courier New" w:hAnsi="Courier New"/>
          <w:sz w:val="21"/>
          <w:szCs w:val="21"/>
          <w:color w:val="auto"/>
        </w:rPr>
      </w:pPr>
      <w:hyperlink r:id="rId210">
        <w:r>
          <w:rPr>
            <w:rFonts w:ascii="Courier New" w:cs="Courier New" w:eastAsia="Courier New" w:hAnsi="Courier New"/>
            <w:sz w:val="21"/>
            <w:szCs w:val="21"/>
            <w:color w:val="auto"/>
          </w:rPr>
          <w:t>reference/meta#get-github-meta-information</w:t>
        </w:r>
      </w:hyperlink>
      <w:r>
        <w:rPr>
          <w:rFonts w:ascii="Times New Roman" w:cs="Times New Roman" w:eastAsia="Times New Roman" w:hAnsi="Times New Roman"/>
          <w:sz w:val="22"/>
          <w:szCs w:val="22"/>
          <w:color w:val="auto"/>
        </w:rPr>
        <w:t>.</w:t>
      </w:r>
    </w:p>
    <w:p>
      <w:pPr>
        <w:sectPr>
          <w:pgSz w:w="10980" w:h="13680" w:orient="portrait"/>
          <w:cols w:equalWidth="0" w:num="1">
            <w:col w:w="8100"/>
          </w:cols>
          <w:pgMar w:left="1440" w:top="889" w:right="1440" w:bottom="1440" w:gutter="0" w:footer="0" w:header="0"/>
        </w:sectPr>
      </w:pPr>
    </w:p>
    <w:bookmarkStart w:id="202" w:name="page203"/>
    <w:bookmarkEnd w:id="202"/>
    <w:p>
      <w:pPr>
        <w:ind w:left="180"/>
        <w:spacing w:after="0"/>
        <w:tabs>
          <w:tab w:leader="none" w:pos="680" w:val="left"/>
        </w:tabs>
        <w:rPr>
          <w:sz w:val="20"/>
          <w:szCs w:val="20"/>
          <w:color w:val="auto"/>
        </w:rPr>
      </w:pPr>
      <w:r>
        <w:rPr>
          <w:rFonts w:ascii="Times New Roman" w:cs="Times New Roman" w:eastAsia="Times New Roman" w:hAnsi="Times New Roman"/>
          <w:sz w:val="20"/>
          <w:szCs w:val="20"/>
          <w:color w:val="auto"/>
        </w:rPr>
        <w:t>174</w:t>
        <w:tab/>
        <w:t>Running Your Workflows</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114300</wp:posOffset>
                </wp:positionH>
                <wp:positionV relativeFrom="paragraph">
                  <wp:posOffset>53340</wp:posOffset>
                </wp:positionV>
                <wp:extent cx="5029200" cy="0"/>
                <wp:wrapNone/>
                <wp:docPr id="527" name="Shape 52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527" o:spid="_x0000_s1552"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9pt,4.2pt" to="405pt,4.2pt" o:allowincell="f" strokecolor="#000000" strokeweight="0.5pt"/>
            </w:pict>
          </mc:Fallback>
        </mc:AlternateContent>
      </w:r>
    </w:p>
    <w:p>
      <w:pPr>
        <w:spacing w:after="0" w:line="310" w:lineRule="exact"/>
        <w:rPr>
          <w:sz w:val="20"/>
          <w:szCs w:val="20"/>
          <w:color w:val="auto"/>
        </w:rPr>
      </w:pPr>
    </w:p>
    <w:p>
      <w:pPr>
        <w:ind w:left="180" w:right="80"/>
        <w:spacing w:after="0" w:line="257" w:lineRule="auto"/>
        <w:rPr>
          <w:sz w:val="20"/>
          <w:szCs w:val="20"/>
          <w:color w:val="auto"/>
        </w:rPr>
      </w:pPr>
      <w:r>
        <w:rPr>
          <w:rFonts w:ascii="Times New Roman" w:cs="Times New Roman" w:eastAsia="Times New Roman" w:hAnsi="Times New Roman"/>
          <w:sz w:val="22"/>
          <w:szCs w:val="22"/>
          <w:color w:val="auto"/>
        </w:rPr>
        <w:t>You can use this information if you require an allow-list to prevent access to your internal resources from the internet. But remember that everyone can use the hosted runners and execute code! Blocking other IP addresses does not make your resources safe. Do not oppose internal systems to these IP addresses that are not secured in a way that you would trust them to be accessed from the public internet! This means the systems must be patched and have secure authentication in place. If this is not the case, you have to use self-hosted runners.</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342900</wp:posOffset>
                </wp:positionH>
                <wp:positionV relativeFrom="paragraph">
                  <wp:posOffset>55245</wp:posOffset>
                </wp:positionV>
                <wp:extent cx="4572000" cy="355600"/>
                <wp:wrapNone/>
                <wp:docPr id="528" name="Shape 52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572000" cy="355600"/>
                        </a:xfrm>
                        <a:prstGeom prst="rect">
                          <a:avLst/>
                        </a:prstGeom>
                        <a:solidFill>
                          <a:srgbClr val="FDFDFD"/>
                        </a:solidFill>
                      </wps:spPr>
                      <wps:bodyPr/>
                    </wps:wsp>
                  </a:graphicData>
                </a:graphic>
              </wp:anchor>
            </w:drawing>
          </mc:Choice>
          <mc:Fallback>
            <w:pict>
              <v:rect id="Shape 528" o:spid="_x0000_s1553" style="position:absolute;margin-left:27pt;margin-top:4.35pt;width:360pt;height:28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FDFDFD" stroked="f"/>
            </w:pict>
          </mc:Fallback>
        </mc:AlternateContent>
        <mc:AlternateContent>
          <mc:Choice Requires="wps">
            <w:drawing>
              <wp:anchor simplePos="0" relativeHeight="251657728" behindDoc="1" locked="0" layoutInCell="0" allowOverlap="1">
                <wp:simplePos x="0" y="0"/>
                <wp:positionH relativeFrom="column">
                  <wp:posOffset>470535</wp:posOffset>
                </wp:positionH>
                <wp:positionV relativeFrom="paragraph">
                  <wp:posOffset>157480</wp:posOffset>
                </wp:positionV>
                <wp:extent cx="4316095" cy="0"/>
                <wp:wrapNone/>
                <wp:docPr id="529" name="Shape 52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316095"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529" o:spid="_x0000_s1554"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37.05pt,12.4pt" to="376.9pt,12.4pt" o:allowincell="f" strokecolor="#000000" strokeweight="0.5pt"/>
            </w:pict>
          </mc:Fallback>
        </mc:AlternateContent>
        <mc:AlternateContent>
          <mc:Choice Requires="wps">
            <w:drawing>
              <wp:anchor simplePos="0" relativeHeight="251657728" behindDoc="1" locked="0" layoutInCell="0" allowOverlap="1">
                <wp:simplePos x="0" y="0"/>
                <wp:positionH relativeFrom="column">
                  <wp:posOffset>342900</wp:posOffset>
                </wp:positionH>
                <wp:positionV relativeFrom="paragraph">
                  <wp:posOffset>300990</wp:posOffset>
                </wp:positionV>
                <wp:extent cx="4572000" cy="717550"/>
                <wp:wrapNone/>
                <wp:docPr id="530" name="Shape 53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572000" cy="717550"/>
                        </a:xfrm>
                        <a:prstGeom prst="rect">
                          <a:avLst/>
                        </a:prstGeom>
                        <a:solidFill>
                          <a:srgbClr val="FDFDFD"/>
                        </a:solidFill>
                      </wps:spPr>
                      <wps:bodyPr/>
                    </wps:wsp>
                  </a:graphicData>
                </a:graphic>
              </wp:anchor>
            </w:drawing>
          </mc:Choice>
          <mc:Fallback>
            <w:pict>
              <v:rect id="Shape 530" o:spid="_x0000_s1555" style="position:absolute;margin-left:27pt;margin-top:23.7pt;width:360pt;height:56.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FDFDFD" stroked="f"/>
            </w:pict>
          </mc:Fallback>
        </mc:AlternateContent>
        <mc:AlternateContent>
          <mc:Choice Requires="wps">
            <w:drawing>
              <wp:anchor simplePos="0" relativeHeight="251657728" behindDoc="1" locked="0" layoutInCell="0" allowOverlap="1">
                <wp:simplePos x="0" y="0"/>
                <wp:positionH relativeFrom="column">
                  <wp:posOffset>4783455</wp:posOffset>
                </wp:positionH>
                <wp:positionV relativeFrom="paragraph">
                  <wp:posOffset>154305</wp:posOffset>
                </wp:positionV>
                <wp:extent cx="0" cy="764540"/>
                <wp:wrapNone/>
                <wp:docPr id="531" name="Shape 53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764540"/>
                        </a:xfrm>
                        <a:prstGeom prst="line">
                          <a:avLst/>
                        </a:prstGeom>
                        <a:solidFill>
                          <a:srgbClr val="FFFFFF"/>
                        </a:solidFill>
                        <a:ln w="6350">
                          <a:solidFill>
                            <a:srgbClr val="000000"/>
                          </a:solidFill>
                          <a:miter lim="800000"/>
                          <a:headEnd/>
                          <a:tailEnd/>
                        </a:ln>
                      </wps:spPr>
                      <wps:bodyPr/>
                    </wps:wsp>
                  </a:graphicData>
                </a:graphic>
              </wp:anchor>
            </w:drawing>
          </mc:Choice>
          <mc:Fallback>
            <w:pict>
              <v:line id="Shape 531" o:spid="_x0000_s1556"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376.65pt,12.15pt" to="376.65pt,72.35pt" o:allowincell="f" strokecolor="#000000" strokeweight="0.5pt"/>
            </w:pict>
          </mc:Fallback>
        </mc:AlternateContent>
        <mc:AlternateContent>
          <mc:Choice Requires="wps">
            <w:drawing>
              <wp:anchor simplePos="0" relativeHeight="251657728" behindDoc="1" locked="0" layoutInCell="0" allowOverlap="1">
                <wp:simplePos x="0" y="0"/>
                <wp:positionH relativeFrom="column">
                  <wp:posOffset>473710</wp:posOffset>
                </wp:positionH>
                <wp:positionV relativeFrom="paragraph">
                  <wp:posOffset>154305</wp:posOffset>
                </wp:positionV>
                <wp:extent cx="0" cy="764540"/>
                <wp:wrapNone/>
                <wp:docPr id="532" name="Shape 53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764540"/>
                        </a:xfrm>
                        <a:prstGeom prst="line">
                          <a:avLst/>
                        </a:prstGeom>
                        <a:solidFill>
                          <a:srgbClr val="FFFFFF"/>
                        </a:solidFill>
                        <a:ln w="6350">
                          <a:solidFill>
                            <a:srgbClr val="000000"/>
                          </a:solidFill>
                          <a:miter lim="800000"/>
                          <a:headEnd/>
                          <a:tailEnd/>
                        </a:ln>
                      </wps:spPr>
                      <wps:bodyPr/>
                    </wps:wsp>
                  </a:graphicData>
                </a:graphic>
              </wp:anchor>
            </w:drawing>
          </mc:Choice>
          <mc:Fallback>
            <w:pict>
              <v:line id="Shape 532" o:spid="_x0000_s1557"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37.3pt,12.15pt" to="37.3pt,72.35pt" o:allowincell="f" strokecolor="#000000" strokeweight="0.5pt"/>
            </w:pict>
          </mc:Fallback>
        </mc:AlternateContent>
        <mc:AlternateContent>
          <mc:Choice Requires="wps">
            <w:drawing>
              <wp:anchor simplePos="0" relativeHeight="251657728" behindDoc="1" locked="0" layoutInCell="0" allowOverlap="1">
                <wp:simplePos x="0" y="0"/>
                <wp:positionH relativeFrom="column">
                  <wp:posOffset>470535</wp:posOffset>
                </wp:positionH>
                <wp:positionV relativeFrom="paragraph">
                  <wp:posOffset>915670</wp:posOffset>
                </wp:positionV>
                <wp:extent cx="4316095" cy="0"/>
                <wp:wrapNone/>
                <wp:docPr id="533" name="Shape 53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316095"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533" o:spid="_x0000_s1558"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37.05pt,72.1pt" to="376.9pt,72.1pt" o:allowincell="f" strokecolor="#000000" strokeweight="0.5pt"/>
            </w:pict>
          </mc:Fallback>
        </mc:AlternateContent>
      </w:r>
    </w:p>
    <w:p>
      <w:pPr>
        <w:spacing w:after="0" w:line="280" w:lineRule="exact"/>
        <w:rPr>
          <w:sz w:val="20"/>
          <w:szCs w:val="20"/>
          <w:color w:val="auto"/>
        </w:rPr>
      </w:pPr>
    </w:p>
    <w:p>
      <w:pPr>
        <w:ind w:left="920"/>
        <w:spacing w:after="0"/>
        <w:rPr>
          <w:sz w:val="20"/>
          <w:szCs w:val="20"/>
          <w:color w:val="auto"/>
        </w:rPr>
      </w:pPr>
      <w:r>
        <w:rPr>
          <w:rFonts w:ascii="Times New Roman" w:cs="Times New Roman" w:eastAsia="Times New Roman" w:hAnsi="Times New Roman"/>
          <w:sz w:val="20"/>
          <w:szCs w:val="20"/>
          <w:b w:val="1"/>
          <w:bCs w:val="1"/>
          <w:color w:val="auto"/>
        </w:rPr>
        <w:t>Note</w:t>
      </w:r>
    </w:p>
    <w:p>
      <w:pPr>
        <w:spacing w:after="0" w:line="69" w:lineRule="exact"/>
        <w:rPr>
          <w:sz w:val="20"/>
          <w:szCs w:val="20"/>
          <w:color w:val="auto"/>
        </w:rPr>
      </w:pPr>
    </w:p>
    <w:p>
      <w:pPr>
        <w:ind w:left="920" w:right="1120"/>
        <w:spacing w:after="0" w:line="272" w:lineRule="auto"/>
        <w:rPr>
          <w:sz w:val="20"/>
          <w:szCs w:val="20"/>
          <w:color w:val="auto"/>
        </w:rPr>
      </w:pPr>
      <w:r>
        <w:rPr>
          <w:rFonts w:ascii="Times New Roman" w:cs="Times New Roman" w:eastAsia="Times New Roman" w:hAnsi="Times New Roman"/>
          <w:sz w:val="20"/>
          <w:szCs w:val="20"/>
          <w:color w:val="auto"/>
        </w:rPr>
        <w:t xml:space="preserve">If you use an </w:t>
      </w:r>
      <w:r>
        <w:rPr>
          <w:rFonts w:ascii="Times New Roman" w:cs="Times New Roman" w:eastAsia="Times New Roman" w:hAnsi="Times New Roman"/>
          <w:sz w:val="20"/>
          <w:szCs w:val="20"/>
          <w:i w:val="1"/>
          <w:iCs w:val="1"/>
          <w:color w:val="auto"/>
        </w:rPr>
        <w:t>IP address allow list</w:t>
      </w:r>
      <w:r>
        <w:rPr>
          <w:rFonts w:ascii="Times New Roman" w:cs="Times New Roman" w:eastAsia="Times New Roman" w:hAnsi="Times New Roman"/>
          <w:sz w:val="20"/>
          <w:szCs w:val="20"/>
          <w:color w:val="auto"/>
        </w:rPr>
        <w:t xml:space="preserve"> for your GitHub organization or enterprise account, you cannot use GitHub-hosted runners and must instead use self-hosted runners.</w:t>
      </w:r>
    </w:p>
    <w:p>
      <w:pPr>
        <w:spacing w:after="0" w:line="381" w:lineRule="exact"/>
        <w:rPr>
          <w:sz w:val="20"/>
          <w:szCs w:val="20"/>
          <w:color w:val="auto"/>
        </w:rPr>
      </w:pPr>
    </w:p>
    <w:p>
      <w:pPr>
        <w:ind w:left="180"/>
        <w:spacing w:after="0"/>
        <w:rPr>
          <w:sz w:val="20"/>
          <w:szCs w:val="20"/>
          <w:color w:val="auto"/>
        </w:rPr>
      </w:pPr>
      <w:r>
        <w:rPr>
          <w:rFonts w:ascii="Arial" w:cs="Arial" w:eastAsia="Arial" w:hAnsi="Arial"/>
          <w:sz w:val="30"/>
          <w:szCs w:val="30"/>
          <w:b w:val="1"/>
          <w:bCs w:val="1"/>
          <w:color w:val="auto"/>
        </w:rPr>
        <w:t>Pricing</w:t>
      </w:r>
    </w:p>
    <w:p>
      <w:pPr>
        <w:spacing w:after="0" w:line="106" w:lineRule="exact"/>
        <w:rPr>
          <w:sz w:val="20"/>
          <w:szCs w:val="20"/>
          <w:color w:val="auto"/>
        </w:rPr>
      </w:pPr>
    </w:p>
    <w:p>
      <w:pPr>
        <w:jc w:val="both"/>
        <w:ind w:left="180" w:right="360"/>
        <w:spacing w:after="0" w:line="270" w:lineRule="auto"/>
        <w:rPr>
          <w:sz w:val="20"/>
          <w:szCs w:val="20"/>
          <w:color w:val="auto"/>
        </w:rPr>
      </w:pPr>
      <w:r>
        <w:rPr>
          <w:rFonts w:ascii="Times New Roman" w:cs="Times New Roman" w:eastAsia="Times New Roman" w:hAnsi="Times New Roman"/>
          <w:sz w:val="22"/>
          <w:szCs w:val="22"/>
          <w:color w:val="auto"/>
        </w:rPr>
        <w:t xml:space="preserve">The usage of hosted runners is free for public repositories. Depending on your GitHub edition, you will have an allotted storage amount and monthly free build minutes (see </w:t>
      </w:r>
      <w:r>
        <w:rPr>
          <w:rFonts w:ascii="Times New Roman" w:cs="Times New Roman" w:eastAsia="Times New Roman" w:hAnsi="Times New Roman"/>
          <w:sz w:val="22"/>
          <w:szCs w:val="22"/>
          <w:i w:val="1"/>
          <w:iCs w:val="1"/>
          <w:color w:val="auto"/>
        </w:rPr>
        <w:t>Table 7.2</w:t>
      </w:r>
      <w:r>
        <w:rPr>
          <w:rFonts w:ascii="Times New Roman" w:cs="Times New Roman" w:eastAsia="Times New Roman" w:hAnsi="Times New Roman"/>
          <w:sz w:val="22"/>
          <w:szCs w:val="22"/>
          <w:color w:val="auto"/>
        </w:rPr>
        <w: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420370</wp:posOffset>
            </wp:positionH>
            <wp:positionV relativeFrom="paragraph">
              <wp:posOffset>83820</wp:posOffset>
            </wp:positionV>
            <wp:extent cx="4416425" cy="1390015"/>
            <wp:wrapNone/>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4"/>
                    <pic:cNvPicPr>
                      <a:picLocks noChangeAspect="1" noChangeArrowheads="1"/>
                    </pic:cNvPicPr>
                  </pic:nvPicPr>
                  <pic:blipFill>
                    <a:blip r:embed="rId211">
                      <a:extLst>
                        <a:ext uri="{28A0092B-C50C-407E-A947-70E740481C1C}"/>
                      </a:extLst>
                    </a:blip>
                    <a:srcRect/>
                    <a:stretch>
                      <a:fillRect/>
                    </a:stretch>
                  </pic:blipFill>
                  <pic:spPr bwMode="auto">
                    <a:xfrm>
                      <a:off x="0" y="0"/>
                      <a:ext cx="4416425" cy="139001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00" w:lineRule="exact"/>
        <w:rPr>
          <w:sz w:val="20"/>
          <w:szCs w:val="20"/>
          <w:color w:val="auto"/>
        </w:rPr>
      </w:pPr>
    </w:p>
    <w:p>
      <w:pPr>
        <w:ind w:left="1100"/>
        <w:spacing w:after="0"/>
        <w:rPr>
          <w:sz w:val="20"/>
          <w:szCs w:val="20"/>
          <w:color w:val="auto"/>
        </w:rPr>
      </w:pPr>
      <w:r>
        <w:rPr>
          <w:rFonts w:ascii="Times New Roman" w:cs="Times New Roman" w:eastAsia="Times New Roman" w:hAnsi="Times New Roman"/>
          <w:sz w:val="19"/>
          <w:szCs w:val="19"/>
          <w:color w:val="auto"/>
        </w:rPr>
        <w:t>Table 7.2 – The included storage and build minutes for different GitHub editions</w:t>
      </w:r>
    </w:p>
    <w:p>
      <w:pPr>
        <w:spacing w:after="0" w:line="98" w:lineRule="exact"/>
        <w:rPr>
          <w:sz w:val="20"/>
          <w:szCs w:val="20"/>
          <w:color w:val="auto"/>
        </w:rPr>
      </w:pPr>
    </w:p>
    <w:p>
      <w:pPr>
        <w:ind w:left="180" w:right="280"/>
        <w:spacing w:after="0" w:line="266" w:lineRule="auto"/>
        <w:rPr>
          <w:sz w:val="20"/>
          <w:szCs w:val="20"/>
          <w:color w:val="auto"/>
        </w:rPr>
      </w:pPr>
      <w:r>
        <w:rPr>
          <w:rFonts w:ascii="Times New Roman" w:cs="Times New Roman" w:eastAsia="Times New Roman" w:hAnsi="Times New Roman"/>
          <w:sz w:val="22"/>
          <w:szCs w:val="22"/>
          <w:color w:val="auto"/>
        </w:rPr>
        <w:t xml:space="preserve">If you have purchased </w:t>
      </w:r>
      <w:r>
        <w:rPr>
          <w:rFonts w:ascii="Times New Roman" w:cs="Times New Roman" w:eastAsia="Times New Roman" w:hAnsi="Times New Roman"/>
          <w:sz w:val="22"/>
          <w:szCs w:val="22"/>
          <w:b w:val="1"/>
          <w:bCs w:val="1"/>
          <w:color w:val="auto"/>
        </w:rPr>
        <w:t>GitHub Enterprise</w:t>
      </w:r>
      <w:r>
        <w:rPr>
          <w:rFonts w:ascii="Times New Roman" w:cs="Times New Roman" w:eastAsia="Times New Roman" w:hAnsi="Times New Roman"/>
          <w:sz w:val="22"/>
          <w:szCs w:val="22"/>
          <w:color w:val="auto"/>
        </w:rPr>
        <w:t xml:space="preserve"> through your </w:t>
      </w:r>
      <w:r>
        <w:rPr>
          <w:rFonts w:ascii="Times New Roman" w:cs="Times New Roman" w:eastAsia="Times New Roman" w:hAnsi="Times New Roman"/>
          <w:sz w:val="22"/>
          <w:szCs w:val="22"/>
          <w:b w:val="1"/>
          <w:bCs w:val="1"/>
          <w:color w:val="auto"/>
        </w:rPr>
        <w:t>Microsoft Enterprise Agreement</w:t>
      </w:r>
      <w:r>
        <w:rPr>
          <w:rFonts w:ascii="Times New Roman" w:cs="Times New Roman" w:eastAsia="Times New Roman" w:hAnsi="Times New Roman"/>
          <w:sz w:val="22"/>
          <w:szCs w:val="22"/>
          <w:color w:val="auto"/>
        </w:rPr>
        <w:t xml:space="preserve">, you can connect your </w:t>
      </w:r>
      <w:r>
        <w:rPr>
          <w:rFonts w:ascii="Times New Roman" w:cs="Times New Roman" w:eastAsia="Times New Roman" w:hAnsi="Times New Roman"/>
          <w:sz w:val="22"/>
          <w:szCs w:val="22"/>
          <w:b w:val="1"/>
          <w:bCs w:val="1"/>
          <w:color w:val="auto"/>
        </w:rPr>
        <w:t>Azure Subscription ID</w:t>
      </w:r>
      <w:r>
        <w:rPr>
          <w:rFonts w:ascii="Times New Roman" w:cs="Times New Roman" w:eastAsia="Times New Roman" w:hAnsi="Times New Roman"/>
          <w:sz w:val="22"/>
          <w:szCs w:val="22"/>
          <w:color w:val="auto"/>
        </w:rPr>
        <w:t xml:space="preserve"> to your GitHub Enterprise</w:t>
      </w:r>
      <w:r>
        <w:rPr>
          <w:rFonts w:ascii="Times New Roman" w:cs="Times New Roman" w:eastAsia="Times New Roman" w:hAnsi="Times New Roman"/>
          <w:sz w:val="22"/>
          <w:szCs w:val="22"/>
          <w:b w:val="1"/>
          <w:bCs w:val="1"/>
          <w:color w:val="auto"/>
        </w:rPr>
        <w:t xml:space="preserve"> </w:t>
      </w:r>
      <w:r>
        <w:rPr>
          <w:rFonts w:ascii="Times New Roman" w:cs="Times New Roman" w:eastAsia="Times New Roman" w:hAnsi="Times New Roman"/>
          <w:sz w:val="22"/>
          <w:szCs w:val="22"/>
          <w:color w:val="auto"/>
        </w:rPr>
        <w:t>account. This enables you to pay for extra</w:t>
      </w:r>
      <w:r>
        <w:rPr>
          <w:rFonts w:ascii="Times New Roman" w:cs="Times New Roman" w:eastAsia="Times New Roman" w:hAnsi="Times New Roman"/>
          <w:sz w:val="22"/>
          <w:szCs w:val="22"/>
          <w:b w:val="1"/>
          <w:bCs w:val="1"/>
          <w:color w:val="auto"/>
        </w:rPr>
        <w:t>GitHub Actions</w:t>
      </w:r>
      <w:r>
        <w:rPr>
          <w:rFonts w:ascii="Times New Roman" w:cs="Times New Roman" w:eastAsia="Times New Roman" w:hAnsi="Times New Roman"/>
          <w:sz w:val="22"/>
          <w:szCs w:val="22"/>
          <w:color w:val="auto"/>
        </w:rPr>
        <w:t xml:space="preserve"> usage, in addition to what is included with your GitHub edition.</w:t>
      </w:r>
    </w:p>
    <w:p>
      <w:pPr>
        <w:spacing w:after="0" w:line="84" w:lineRule="exact"/>
        <w:rPr>
          <w:sz w:val="20"/>
          <w:szCs w:val="20"/>
          <w:color w:val="auto"/>
        </w:rPr>
      </w:pPr>
    </w:p>
    <w:p>
      <w:pPr>
        <w:ind w:left="180" w:right="200"/>
        <w:spacing w:after="0" w:line="260" w:lineRule="auto"/>
        <w:rPr>
          <w:sz w:val="20"/>
          <w:szCs w:val="20"/>
          <w:color w:val="auto"/>
        </w:rPr>
      </w:pPr>
      <w:r>
        <w:rPr>
          <w:rFonts w:ascii="Times New Roman" w:cs="Times New Roman" w:eastAsia="Times New Roman" w:hAnsi="Times New Roman"/>
          <w:sz w:val="22"/>
          <w:szCs w:val="22"/>
          <w:color w:val="auto"/>
        </w:rPr>
        <w:t xml:space="preserve">Jobs that run on Windows and macOS runners consume more build minutes than Linux! Windows consumes minutes with </w:t>
      </w:r>
      <w:r>
        <w:rPr>
          <w:rFonts w:ascii="Times New Roman" w:cs="Times New Roman" w:eastAsia="Times New Roman" w:hAnsi="Times New Roman"/>
          <w:sz w:val="22"/>
          <w:szCs w:val="22"/>
          <w:i w:val="1"/>
          <w:iCs w:val="1"/>
          <w:color w:val="auto"/>
        </w:rPr>
        <w:t>factor 2</w:t>
      </w:r>
      <w:r>
        <w:rPr>
          <w:rFonts w:ascii="Times New Roman" w:cs="Times New Roman" w:eastAsia="Times New Roman" w:hAnsi="Times New Roman"/>
          <w:sz w:val="22"/>
          <w:szCs w:val="22"/>
          <w:color w:val="auto"/>
        </w:rPr>
        <w:t xml:space="preserve"> and macOS with </w:t>
      </w:r>
      <w:r>
        <w:rPr>
          <w:rFonts w:ascii="Times New Roman" w:cs="Times New Roman" w:eastAsia="Times New Roman" w:hAnsi="Times New Roman"/>
          <w:sz w:val="22"/>
          <w:szCs w:val="22"/>
          <w:i w:val="1"/>
          <w:iCs w:val="1"/>
          <w:color w:val="auto"/>
        </w:rPr>
        <w:t>factor 10</w:t>
      </w:r>
      <w:r>
        <w:rPr>
          <w:rFonts w:ascii="Times New Roman" w:cs="Times New Roman" w:eastAsia="Times New Roman" w:hAnsi="Times New Roman"/>
          <w:sz w:val="22"/>
          <w:szCs w:val="22"/>
          <w:color w:val="auto"/>
        </w:rPr>
        <w:t>. That means using 1,000 Windows minutes would consume 2,000 of the minutes included in your account, whereas using 1,000 macOS minutes would consume 10,000 minutes included in your account.</w:t>
      </w:r>
    </w:p>
    <w:p>
      <w:pPr>
        <w:sectPr>
          <w:pgSz w:w="10980" w:h="13680" w:orient="portrait"/>
          <w:cols w:equalWidth="0" w:num="1">
            <w:col w:w="8100"/>
          </w:cols>
          <w:pgMar w:left="1440" w:top="889" w:right="1440" w:bottom="1440" w:gutter="0" w:footer="0" w:header="0"/>
        </w:sectPr>
      </w:pPr>
    </w:p>
    <w:bookmarkStart w:id="203" w:name="page204"/>
    <w:bookmarkEnd w:id="203"/>
    <w:p>
      <w:pPr>
        <w:ind w:left="5840"/>
        <w:spacing w:after="0"/>
        <w:tabs>
          <w:tab w:leader="none" w:pos="7620" w:val="left"/>
        </w:tabs>
        <w:rPr>
          <w:sz w:val="20"/>
          <w:szCs w:val="20"/>
          <w:color w:val="auto"/>
        </w:rPr>
      </w:pPr>
      <w:r>
        <w:rPr>
          <w:rFonts w:ascii="Times New Roman" w:cs="Times New Roman" w:eastAsia="Times New Roman" w:hAnsi="Times New Roman"/>
          <w:sz w:val="20"/>
          <w:szCs w:val="20"/>
          <w:color w:val="auto"/>
        </w:rPr>
        <w:t>Self-hosted runners</w:t>
      </w:r>
      <w:r>
        <w:rPr>
          <w:sz w:val="20"/>
          <w:szCs w:val="20"/>
          <w:color w:val="auto"/>
        </w:rPr>
        <w:tab/>
      </w:r>
      <w:r>
        <w:rPr>
          <w:rFonts w:ascii="Times New Roman" w:cs="Times New Roman" w:eastAsia="Times New Roman" w:hAnsi="Times New Roman"/>
          <w:sz w:val="18"/>
          <w:szCs w:val="18"/>
          <w:color w:val="auto"/>
        </w:rPr>
        <w:t>175</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53340</wp:posOffset>
                </wp:positionV>
                <wp:extent cx="5029200" cy="0"/>
                <wp:wrapNone/>
                <wp:docPr id="535" name="Shape 53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535" o:spid="_x0000_s1560"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4.2pt" to="396pt,4.2pt" o:allowincell="f" strokecolor="#000000" strokeweight="0.5pt"/>
            </w:pict>
          </mc:Fallback>
        </mc:AlternateContent>
      </w:r>
    </w:p>
    <w:p>
      <w:pPr>
        <w:spacing w:after="0" w:line="310" w:lineRule="exact"/>
        <w:rPr>
          <w:sz w:val="20"/>
          <w:szCs w:val="20"/>
          <w:color w:val="auto"/>
        </w:rPr>
      </w:pPr>
    </w:p>
    <w:p>
      <w:pPr>
        <w:ind w:right="220"/>
        <w:spacing w:after="0" w:line="270" w:lineRule="auto"/>
        <w:rPr>
          <w:sz w:val="20"/>
          <w:szCs w:val="20"/>
          <w:color w:val="auto"/>
        </w:rPr>
      </w:pPr>
      <w:r>
        <w:rPr>
          <w:rFonts w:ascii="Times New Roman" w:cs="Times New Roman" w:eastAsia="Times New Roman" w:hAnsi="Times New Roman"/>
          <w:sz w:val="22"/>
          <w:szCs w:val="22"/>
          <w:color w:val="auto"/>
        </w:rPr>
        <w:t>That's because the build minutes are more expensive. You can pay for additional minutes on top of those included in your GitHub edition. These are the build minute costs for each operating system:</w:t>
      </w:r>
    </w:p>
    <w:p>
      <w:pPr>
        <w:spacing w:after="0" w:line="118" w:lineRule="exact"/>
        <w:rPr>
          <w:sz w:val="20"/>
          <w:szCs w:val="20"/>
          <w:color w:val="auto"/>
        </w:rPr>
      </w:pPr>
    </w:p>
    <w:p>
      <w:pPr>
        <w:ind w:left="540" w:hanging="270"/>
        <w:spacing w:after="0"/>
        <w:tabs>
          <w:tab w:leader="none" w:pos="540" w:val="left"/>
        </w:tabs>
        <w:numPr>
          <w:ilvl w:val="0"/>
          <w:numId w:val="146"/>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On Linux: $0.008</w:t>
      </w:r>
    </w:p>
    <w:p>
      <w:pPr>
        <w:spacing w:after="0" w:line="124" w:lineRule="exact"/>
        <w:rPr>
          <w:rFonts w:ascii="Times New Roman" w:cs="Times New Roman" w:eastAsia="Times New Roman" w:hAnsi="Times New Roman"/>
          <w:sz w:val="22"/>
          <w:szCs w:val="22"/>
          <w:color w:val="auto"/>
        </w:rPr>
      </w:pPr>
    </w:p>
    <w:p>
      <w:pPr>
        <w:ind w:left="540" w:hanging="270"/>
        <w:spacing w:after="0"/>
        <w:tabs>
          <w:tab w:leader="none" w:pos="540" w:val="left"/>
        </w:tabs>
        <w:numPr>
          <w:ilvl w:val="0"/>
          <w:numId w:val="146"/>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On macOS: $0.08</w:t>
      </w:r>
    </w:p>
    <w:p>
      <w:pPr>
        <w:spacing w:after="0" w:line="124" w:lineRule="exact"/>
        <w:rPr>
          <w:rFonts w:ascii="Times New Roman" w:cs="Times New Roman" w:eastAsia="Times New Roman" w:hAnsi="Times New Roman"/>
          <w:sz w:val="22"/>
          <w:szCs w:val="22"/>
          <w:color w:val="auto"/>
        </w:rPr>
      </w:pPr>
    </w:p>
    <w:p>
      <w:pPr>
        <w:ind w:left="540" w:hanging="270"/>
        <w:spacing w:after="0"/>
        <w:tabs>
          <w:tab w:leader="none" w:pos="540" w:val="left"/>
        </w:tabs>
        <w:numPr>
          <w:ilvl w:val="0"/>
          <w:numId w:val="146"/>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On Windows: $0.016</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228600</wp:posOffset>
                </wp:positionH>
                <wp:positionV relativeFrom="paragraph">
                  <wp:posOffset>92710</wp:posOffset>
                </wp:positionV>
                <wp:extent cx="4572000" cy="355600"/>
                <wp:wrapNone/>
                <wp:docPr id="536" name="Shape 53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572000" cy="355600"/>
                        </a:xfrm>
                        <a:prstGeom prst="rect">
                          <a:avLst/>
                        </a:prstGeom>
                        <a:solidFill>
                          <a:srgbClr val="FDFDFD"/>
                        </a:solidFill>
                      </wps:spPr>
                      <wps:bodyPr/>
                    </wps:wsp>
                  </a:graphicData>
                </a:graphic>
              </wp:anchor>
            </w:drawing>
          </mc:Choice>
          <mc:Fallback>
            <w:pict>
              <v:rect id="Shape 536" o:spid="_x0000_s1561" style="position:absolute;margin-left:18pt;margin-top:7.3pt;width:360pt;height:28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FDFDFD" stroked="f"/>
            </w:pict>
          </mc:Fallback>
        </mc:AlternateContent>
        <mc:AlternateContent>
          <mc:Choice Requires="wps">
            <w:drawing>
              <wp:anchor simplePos="0" relativeHeight="251657728" behindDoc="1" locked="0" layoutInCell="0" allowOverlap="1">
                <wp:simplePos x="0" y="0"/>
                <wp:positionH relativeFrom="column">
                  <wp:posOffset>356235</wp:posOffset>
                </wp:positionH>
                <wp:positionV relativeFrom="paragraph">
                  <wp:posOffset>194945</wp:posOffset>
                </wp:positionV>
                <wp:extent cx="4316095" cy="0"/>
                <wp:wrapNone/>
                <wp:docPr id="537" name="Shape 53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316095"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537" o:spid="_x0000_s1562"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8.05pt,15.35pt" to="367.9pt,15.35pt" o:allowincell="f" strokecolor="#000000" strokeweight="0.5pt"/>
            </w:pict>
          </mc:Fallback>
        </mc:AlternateContent>
        <mc:AlternateContent>
          <mc:Choice Requires="wps">
            <w:drawing>
              <wp:anchor simplePos="0" relativeHeight="251657728" behindDoc="1" locked="0" layoutInCell="0" allowOverlap="1">
                <wp:simplePos x="0" y="0"/>
                <wp:positionH relativeFrom="column">
                  <wp:posOffset>228600</wp:posOffset>
                </wp:positionH>
                <wp:positionV relativeFrom="paragraph">
                  <wp:posOffset>339090</wp:posOffset>
                </wp:positionV>
                <wp:extent cx="4572000" cy="717550"/>
                <wp:wrapNone/>
                <wp:docPr id="538" name="Shape 53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572000" cy="717550"/>
                        </a:xfrm>
                        <a:prstGeom prst="rect">
                          <a:avLst/>
                        </a:prstGeom>
                        <a:solidFill>
                          <a:srgbClr val="FDFDFD"/>
                        </a:solidFill>
                      </wps:spPr>
                      <wps:bodyPr/>
                    </wps:wsp>
                  </a:graphicData>
                </a:graphic>
              </wp:anchor>
            </w:drawing>
          </mc:Choice>
          <mc:Fallback>
            <w:pict>
              <v:rect id="Shape 538" o:spid="_x0000_s1563" style="position:absolute;margin-left:18pt;margin-top:26.7pt;width:360pt;height:56.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FDFDFD" stroked="f"/>
            </w:pict>
          </mc:Fallback>
        </mc:AlternateContent>
        <mc:AlternateContent>
          <mc:Choice Requires="wps">
            <w:drawing>
              <wp:anchor simplePos="0" relativeHeight="251657728" behindDoc="1" locked="0" layoutInCell="0" allowOverlap="1">
                <wp:simplePos x="0" y="0"/>
                <wp:positionH relativeFrom="column">
                  <wp:posOffset>4669155</wp:posOffset>
                </wp:positionH>
                <wp:positionV relativeFrom="paragraph">
                  <wp:posOffset>191770</wp:posOffset>
                </wp:positionV>
                <wp:extent cx="0" cy="764540"/>
                <wp:wrapNone/>
                <wp:docPr id="539" name="Shape 53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764540"/>
                        </a:xfrm>
                        <a:prstGeom prst="line">
                          <a:avLst/>
                        </a:prstGeom>
                        <a:solidFill>
                          <a:srgbClr val="FFFFFF"/>
                        </a:solidFill>
                        <a:ln w="6350">
                          <a:solidFill>
                            <a:srgbClr val="000000"/>
                          </a:solidFill>
                          <a:miter lim="800000"/>
                          <a:headEnd/>
                          <a:tailEnd/>
                        </a:ln>
                      </wps:spPr>
                      <wps:bodyPr/>
                    </wps:wsp>
                  </a:graphicData>
                </a:graphic>
              </wp:anchor>
            </w:drawing>
          </mc:Choice>
          <mc:Fallback>
            <w:pict>
              <v:line id="Shape 539" o:spid="_x0000_s1564"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367.65pt,15.1pt" to="367.65pt,75.3pt" o:allowincell="f" strokecolor="#000000" strokeweight="0.5pt"/>
            </w:pict>
          </mc:Fallback>
        </mc:AlternateContent>
        <mc:AlternateContent>
          <mc:Choice Requires="wps">
            <w:drawing>
              <wp:anchor simplePos="0" relativeHeight="251657728" behindDoc="1" locked="0" layoutInCell="0" allowOverlap="1">
                <wp:simplePos x="0" y="0"/>
                <wp:positionH relativeFrom="column">
                  <wp:posOffset>359410</wp:posOffset>
                </wp:positionH>
                <wp:positionV relativeFrom="paragraph">
                  <wp:posOffset>191770</wp:posOffset>
                </wp:positionV>
                <wp:extent cx="0" cy="764540"/>
                <wp:wrapNone/>
                <wp:docPr id="540" name="Shape 54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764540"/>
                        </a:xfrm>
                        <a:prstGeom prst="line">
                          <a:avLst/>
                        </a:prstGeom>
                        <a:solidFill>
                          <a:srgbClr val="FFFFFF"/>
                        </a:solidFill>
                        <a:ln w="6350">
                          <a:solidFill>
                            <a:srgbClr val="000000"/>
                          </a:solidFill>
                          <a:miter lim="800000"/>
                          <a:headEnd/>
                          <a:tailEnd/>
                        </a:ln>
                      </wps:spPr>
                      <wps:bodyPr/>
                    </wps:wsp>
                  </a:graphicData>
                </a:graphic>
              </wp:anchor>
            </w:drawing>
          </mc:Choice>
          <mc:Fallback>
            <w:pict>
              <v:line id="Shape 540" o:spid="_x0000_s1565"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8.3pt,15.1pt" to="28.3pt,75.3pt" o:allowincell="f" strokecolor="#000000" strokeweight="0.5pt"/>
            </w:pict>
          </mc:Fallback>
        </mc:AlternateContent>
        <mc:AlternateContent>
          <mc:Choice Requires="wps">
            <w:drawing>
              <wp:anchor simplePos="0" relativeHeight="251657728" behindDoc="1" locked="0" layoutInCell="0" allowOverlap="1">
                <wp:simplePos x="0" y="0"/>
                <wp:positionH relativeFrom="column">
                  <wp:posOffset>356235</wp:posOffset>
                </wp:positionH>
                <wp:positionV relativeFrom="paragraph">
                  <wp:posOffset>953135</wp:posOffset>
                </wp:positionV>
                <wp:extent cx="4316095" cy="0"/>
                <wp:wrapNone/>
                <wp:docPr id="541" name="Shape 54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316095"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541" o:spid="_x0000_s1566"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8.05pt,75.05pt" to="367.9pt,75.05pt" o:allowincell="f" strokecolor="#000000" strokeweight="0.5pt"/>
            </w:pict>
          </mc:Fallback>
        </mc:AlternateContent>
      </w:r>
    </w:p>
    <w:p>
      <w:pPr>
        <w:spacing w:after="0" w:line="339" w:lineRule="exact"/>
        <w:rPr>
          <w:sz w:val="20"/>
          <w:szCs w:val="20"/>
          <w:color w:val="auto"/>
        </w:rPr>
      </w:pPr>
    </w:p>
    <w:p>
      <w:pPr>
        <w:ind w:left="740"/>
        <w:spacing w:after="0"/>
        <w:rPr>
          <w:sz w:val="20"/>
          <w:szCs w:val="20"/>
          <w:color w:val="auto"/>
        </w:rPr>
      </w:pPr>
      <w:r>
        <w:rPr>
          <w:rFonts w:ascii="Times New Roman" w:cs="Times New Roman" w:eastAsia="Times New Roman" w:hAnsi="Times New Roman"/>
          <w:sz w:val="20"/>
          <w:szCs w:val="20"/>
          <w:b w:val="1"/>
          <w:bCs w:val="1"/>
          <w:color w:val="auto"/>
        </w:rPr>
        <w:t>Tip</w:t>
      </w:r>
    </w:p>
    <w:p>
      <w:pPr>
        <w:spacing w:after="0" w:line="72" w:lineRule="exact"/>
        <w:rPr>
          <w:sz w:val="20"/>
          <w:szCs w:val="20"/>
          <w:color w:val="auto"/>
        </w:rPr>
      </w:pPr>
    </w:p>
    <w:p>
      <w:pPr>
        <w:ind w:left="740" w:right="1100"/>
        <w:spacing w:after="0" w:line="271" w:lineRule="auto"/>
        <w:rPr>
          <w:sz w:val="20"/>
          <w:szCs w:val="20"/>
          <w:color w:val="auto"/>
        </w:rPr>
      </w:pPr>
      <w:r>
        <w:rPr>
          <w:rFonts w:ascii="Times New Roman" w:cs="Times New Roman" w:eastAsia="Times New Roman" w:hAnsi="Times New Roman"/>
          <w:sz w:val="20"/>
          <w:szCs w:val="20"/>
          <w:color w:val="auto"/>
        </w:rPr>
        <w:t>You should use as much Linux for your workflows as possible and reduce macOS and Windows to a minimum to reduce your build costs. Linux also has the best starting performance.</w:t>
      </w:r>
    </w:p>
    <w:p>
      <w:pPr>
        <w:spacing w:after="0" w:line="262" w:lineRule="exact"/>
        <w:rPr>
          <w:sz w:val="20"/>
          <w:szCs w:val="20"/>
          <w:color w:val="auto"/>
        </w:rPr>
      </w:pPr>
    </w:p>
    <w:p>
      <w:pPr>
        <w:spacing w:after="0"/>
        <w:rPr>
          <w:sz w:val="20"/>
          <w:szCs w:val="20"/>
          <w:color w:val="auto"/>
        </w:rPr>
      </w:pPr>
      <w:r>
        <w:rPr>
          <w:rFonts w:ascii="Times New Roman" w:cs="Times New Roman" w:eastAsia="Times New Roman" w:hAnsi="Times New Roman"/>
          <w:sz w:val="22"/>
          <w:szCs w:val="22"/>
          <w:color w:val="auto"/>
        </w:rPr>
        <w:t>The costs for additional storage are the same for all runners, which is $0.25 per GB.</w:t>
      </w:r>
    </w:p>
    <w:p>
      <w:pPr>
        <w:spacing w:after="0" w:line="153" w:lineRule="exact"/>
        <w:rPr>
          <w:sz w:val="20"/>
          <w:szCs w:val="20"/>
          <w:color w:val="auto"/>
        </w:rPr>
      </w:pPr>
    </w:p>
    <w:p>
      <w:pPr>
        <w:ind w:right="220"/>
        <w:spacing w:after="0" w:line="270" w:lineRule="auto"/>
        <w:rPr>
          <w:sz w:val="20"/>
          <w:szCs w:val="20"/>
          <w:color w:val="auto"/>
        </w:rPr>
      </w:pPr>
      <w:r>
        <w:rPr>
          <w:rFonts w:ascii="Times New Roman" w:cs="Times New Roman" w:eastAsia="Times New Roman" w:hAnsi="Times New Roman"/>
          <w:sz w:val="22"/>
          <w:szCs w:val="22"/>
          <w:color w:val="auto"/>
        </w:rPr>
        <w:t>If you are a monthly-billed customer, your account will have a default spending limit of $0 (USD). This prevents additional build minutes or storage from being used. If you pay by invoice, your account will have an unlimited spending limit by default.</w:t>
      </w:r>
    </w:p>
    <w:p>
      <w:pPr>
        <w:spacing w:after="0" w:line="80" w:lineRule="exact"/>
        <w:rPr>
          <w:sz w:val="20"/>
          <w:szCs w:val="20"/>
          <w:color w:val="auto"/>
        </w:rPr>
      </w:pPr>
    </w:p>
    <w:p>
      <w:pPr>
        <w:ind w:right="260"/>
        <w:spacing w:after="0" w:line="270" w:lineRule="auto"/>
        <w:rPr>
          <w:sz w:val="20"/>
          <w:szCs w:val="20"/>
          <w:color w:val="auto"/>
        </w:rPr>
      </w:pPr>
      <w:r>
        <w:rPr>
          <w:rFonts w:ascii="Times New Roman" w:cs="Times New Roman" w:eastAsia="Times New Roman" w:hAnsi="Times New Roman"/>
          <w:sz w:val="22"/>
          <w:szCs w:val="22"/>
          <w:color w:val="auto"/>
        </w:rPr>
        <w:t>If you configure a spending limit higher than $0, you will be billed for any additional minutes or storage beyond the included amounts in your account until the spending limit is reached.</w:t>
      </w:r>
    </w:p>
    <w:p>
      <w:pPr>
        <w:spacing w:after="0" w:line="285" w:lineRule="exact"/>
        <w:rPr>
          <w:sz w:val="20"/>
          <w:szCs w:val="20"/>
          <w:color w:val="auto"/>
        </w:rPr>
      </w:pPr>
    </w:p>
    <w:p>
      <w:pPr>
        <w:spacing w:after="0"/>
        <w:rPr>
          <w:sz w:val="20"/>
          <w:szCs w:val="20"/>
          <w:color w:val="auto"/>
        </w:rPr>
      </w:pPr>
      <w:r>
        <w:rPr>
          <w:rFonts w:ascii="Arial" w:cs="Arial" w:eastAsia="Arial" w:hAnsi="Arial"/>
          <w:sz w:val="34"/>
          <w:szCs w:val="34"/>
          <w:b w:val="1"/>
          <w:bCs w:val="1"/>
          <w:color w:val="auto"/>
        </w:rPr>
        <w:t>Self-hosted runners</w:t>
      </w:r>
    </w:p>
    <w:p>
      <w:pPr>
        <w:spacing w:after="0" w:line="109" w:lineRule="exact"/>
        <w:rPr>
          <w:sz w:val="20"/>
          <w:szCs w:val="20"/>
          <w:color w:val="auto"/>
        </w:rPr>
      </w:pPr>
    </w:p>
    <w:p>
      <w:pPr>
        <w:ind w:right="380"/>
        <w:spacing w:after="0" w:line="263" w:lineRule="auto"/>
        <w:rPr>
          <w:sz w:val="20"/>
          <w:szCs w:val="20"/>
          <w:color w:val="auto"/>
        </w:rPr>
      </w:pPr>
      <w:r>
        <w:rPr>
          <w:rFonts w:ascii="Times New Roman" w:cs="Times New Roman" w:eastAsia="Times New Roman" w:hAnsi="Times New Roman"/>
          <w:sz w:val="22"/>
          <w:szCs w:val="22"/>
          <w:color w:val="auto"/>
        </w:rPr>
        <w:t xml:space="preserve">If you need more control than GitHub-hosted runners allow for hardware, operating systems, software, and network access, you can host the runners yourself. </w:t>
      </w:r>
      <w:r>
        <w:rPr>
          <w:rFonts w:ascii="Times New Roman" w:cs="Times New Roman" w:eastAsia="Times New Roman" w:hAnsi="Times New Roman"/>
          <w:sz w:val="22"/>
          <w:szCs w:val="22"/>
          <w:b w:val="1"/>
          <w:bCs w:val="1"/>
          <w:color w:val="auto"/>
        </w:rPr>
        <w:t>Self-hosted runners</w:t>
      </w:r>
      <w:r>
        <w:rPr>
          <w:rFonts w:ascii="Times New Roman" w:cs="Times New Roman" w:eastAsia="Times New Roman" w:hAnsi="Times New Roman"/>
          <w:sz w:val="22"/>
          <w:szCs w:val="22"/>
          <w:color w:val="auto"/>
        </w:rPr>
        <w:t xml:space="preserve"> can be installed on physical machines, virtual machines, or in a container. They</w:t>
      </w:r>
      <w:r>
        <w:rPr>
          <w:rFonts w:ascii="Times New Roman" w:cs="Times New Roman" w:eastAsia="Times New Roman" w:hAnsi="Times New Roman"/>
          <w:sz w:val="22"/>
          <w:szCs w:val="22"/>
          <w:b w:val="1"/>
          <w:bCs w:val="1"/>
          <w:color w:val="auto"/>
        </w:rPr>
        <w:t xml:space="preserve"> </w:t>
      </w:r>
      <w:r>
        <w:rPr>
          <w:rFonts w:ascii="Times New Roman" w:cs="Times New Roman" w:eastAsia="Times New Roman" w:hAnsi="Times New Roman"/>
          <w:sz w:val="22"/>
          <w:szCs w:val="22"/>
          <w:color w:val="auto"/>
        </w:rPr>
        <w:t>can run on-premises or in any public cloud environment.</w:t>
      </w:r>
    </w:p>
    <w:p>
      <w:pPr>
        <w:spacing w:after="0" w:line="89" w:lineRule="exact"/>
        <w:rPr>
          <w:sz w:val="20"/>
          <w:szCs w:val="20"/>
          <w:color w:val="auto"/>
        </w:rPr>
      </w:pPr>
    </w:p>
    <w:p>
      <w:pPr>
        <w:ind w:right="240"/>
        <w:spacing w:after="0" w:line="270" w:lineRule="auto"/>
        <w:rPr>
          <w:sz w:val="20"/>
          <w:szCs w:val="20"/>
          <w:color w:val="auto"/>
        </w:rPr>
      </w:pPr>
      <w:r>
        <w:rPr>
          <w:rFonts w:ascii="Times New Roman" w:cs="Times New Roman" w:eastAsia="Times New Roman" w:hAnsi="Times New Roman"/>
          <w:sz w:val="21"/>
          <w:szCs w:val="21"/>
          <w:color w:val="auto"/>
        </w:rPr>
        <w:t>Self-hosted runners allow for easy migration from other build environments. If you already have automated builds, you just install the runner on the machines and your code should build. But if your build machines are still the ped-like machines that are manually maintained – sometimes positioned physically beyond the desk of a developer – then this is not a permanent solution. Keep in mind that building and hosting a dynamically scaling environment needs expertise and costs money, whether it is hosted in the cloud or on-premises. So, if you can use hosted runners, it is always the easier option. However, if you need a self-hosted solution, make sure to make it an elastically scalable solution.</w:t>
      </w:r>
    </w:p>
    <w:p>
      <w:pPr>
        <w:sectPr>
          <w:pgSz w:w="10980" w:h="13680" w:orient="portrait"/>
          <w:cols w:equalWidth="0" w:num="1">
            <w:col w:w="8100"/>
          </w:cols>
          <w:pgMar w:left="1440" w:top="889" w:right="1440" w:bottom="1440" w:gutter="0" w:footer="0" w:header="0"/>
        </w:sectPr>
      </w:pPr>
    </w:p>
    <w:bookmarkStart w:id="204" w:name="page205"/>
    <w:bookmarkEnd w:id="204"/>
    <w:p>
      <w:pPr>
        <w:ind w:left="180"/>
        <w:spacing w:after="0"/>
        <w:tabs>
          <w:tab w:leader="none" w:pos="680" w:val="left"/>
        </w:tabs>
        <w:rPr>
          <w:sz w:val="20"/>
          <w:szCs w:val="20"/>
          <w:color w:val="auto"/>
        </w:rPr>
      </w:pPr>
      <w:r>
        <w:rPr>
          <w:rFonts w:ascii="Times New Roman" w:cs="Times New Roman" w:eastAsia="Times New Roman" w:hAnsi="Times New Roman"/>
          <w:sz w:val="20"/>
          <w:szCs w:val="20"/>
          <w:color w:val="auto"/>
        </w:rPr>
        <w:t>176</w:t>
        <w:tab/>
        <w:t>Running Your Workflows</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114300</wp:posOffset>
                </wp:positionH>
                <wp:positionV relativeFrom="paragraph">
                  <wp:posOffset>53340</wp:posOffset>
                </wp:positionV>
                <wp:extent cx="5029200" cy="0"/>
                <wp:wrapNone/>
                <wp:docPr id="542" name="Shape 54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542" o:spid="_x0000_s1567"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9pt,4.2pt" to="405pt,4.2pt" o:allowincell="f" strokecolor="#000000" strokeweight="0.5pt"/>
            </w:pict>
          </mc:Fallback>
        </mc:AlternateContent>
        <mc:AlternateContent>
          <mc:Choice Requires="wps">
            <w:drawing>
              <wp:anchor simplePos="0" relativeHeight="251657728" behindDoc="1" locked="0" layoutInCell="0" allowOverlap="1">
                <wp:simplePos x="0" y="0"/>
                <wp:positionH relativeFrom="column">
                  <wp:posOffset>342900</wp:posOffset>
                </wp:positionH>
                <wp:positionV relativeFrom="paragraph">
                  <wp:posOffset>83820</wp:posOffset>
                </wp:positionV>
                <wp:extent cx="4572000" cy="355600"/>
                <wp:wrapNone/>
                <wp:docPr id="543" name="Shape 54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572000" cy="355600"/>
                        </a:xfrm>
                        <a:prstGeom prst="rect">
                          <a:avLst/>
                        </a:prstGeom>
                        <a:solidFill>
                          <a:srgbClr val="FDFDFD"/>
                        </a:solidFill>
                      </wps:spPr>
                      <wps:bodyPr/>
                    </wps:wsp>
                  </a:graphicData>
                </a:graphic>
              </wp:anchor>
            </w:drawing>
          </mc:Choice>
          <mc:Fallback>
            <w:pict>
              <v:rect id="Shape 543" o:spid="_x0000_s1568" style="position:absolute;margin-left:27pt;margin-top:6.6pt;width:360pt;height:28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FDFDFD" stroked="f"/>
            </w:pict>
          </mc:Fallback>
        </mc:AlternateContent>
        <mc:AlternateContent>
          <mc:Choice Requires="wps">
            <w:drawing>
              <wp:anchor simplePos="0" relativeHeight="251657728" behindDoc="1" locked="0" layoutInCell="0" allowOverlap="1">
                <wp:simplePos x="0" y="0"/>
                <wp:positionH relativeFrom="column">
                  <wp:posOffset>470535</wp:posOffset>
                </wp:positionH>
                <wp:positionV relativeFrom="paragraph">
                  <wp:posOffset>186690</wp:posOffset>
                </wp:positionV>
                <wp:extent cx="4316095" cy="0"/>
                <wp:wrapNone/>
                <wp:docPr id="544" name="Shape 54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316095"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544" o:spid="_x0000_s1569"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37.05pt,14.7pt" to="376.9pt,14.7pt" o:allowincell="f" strokecolor="#000000" strokeweight="0.5pt"/>
            </w:pict>
          </mc:Fallback>
        </mc:AlternateContent>
        <mc:AlternateContent>
          <mc:Choice Requires="wps">
            <w:drawing>
              <wp:anchor simplePos="0" relativeHeight="251657728" behindDoc="1" locked="0" layoutInCell="0" allowOverlap="1">
                <wp:simplePos x="0" y="0"/>
                <wp:positionH relativeFrom="column">
                  <wp:posOffset>342900</wp:posOffset>
                </wp:positionH>
                <wp:positionV relativeFrom="paragraph">
                  <wp:posOffset>330200</wp:posOffset>
                </wp:positionV>
                <wp:extent cx="4572000" cy="1479550"/>
                <wp:wrapNone/>
                <wp:docPr id="545" name="Shape 54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572000" cy="1479550"/>
                        </a:xfrm>
                        <a:prstGeom prst="rect">
                          <a:avLst/>
                        </a:prstGeom>
                        <a:solidFill>
                          <a:srgbClr val="FDFDFD"/>
                        </a:solidFill>
                      </wps:spPr>
                      <wps:bodyPr/>
                    </wps:wsp>
                  </a:graphicData>
                </a:graphic>
              </wp:anchor>
            </w:drawing>
          </mc:Choice>
          <mc:Fallback>
            <w:pict>
              <v:rect id="Shape 545" o:spid="_x0000_s1570" style="position:absolute;margin-left:27pt;margin-top:26pt;width:360pt;height:116.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FDFDFD" stroked="f"/>
            </w:pict>
          </mc:Fallback>
        </mc:AlternateContent>
        <mc:AlternateContent>
          <mc:Choice Requires="wps">
            <w:drawing>
              <wp:anchor simplePos="0" relativeHeight="251657728" behindDoc="1" locked="0" layoutInCell="0" allowOverlap="1">
                <wp:simplePos x="0" y="0"/>
                <wp:positionH relativeFrom="column">
                  <wp:posOffset>4783455</wp:posOffset>
                </wp:positionH>
                <wp:positionV relativeFrom="paragraph">
                  <wp:posOffset>183515</wp:posOffset>
                </wp:positionV>
                <wp:extent cx="0" cy="1525905"/>
                <wp:wrapNone/>
                <wp:docPr id="546" name="Shape 54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1525905"/>
                        </a:xfrm>
                        <a:prstGeom prst="line">
                          <a:avLst/>
                        </a:prstGeom>
                        <a:solidFill>
                          <a:srgbClr val="FFFFFF"/>
                        </a:solidFill>
                        <a:ln w="6350">
                          <a:solidFill>
                            <a:srgbClr val="000000"/>
                          </a:solidFill>
                          <a:miter lim="800000"/>
                          <a:headEnd/>
                          <a:tailEnd/>
                        </a:ln>
                      </wps:spPr>
                      <wps:bodyPr/>
                    </wps:wsp>
                  </a:graphicData>
                </a:graphic>
              </wp:anchor>
            </w:drawing>
          </mc:Choice>
          <mc:Fallback>
            <w:pict>
              <v:line id="Shape 546" o:spid="_x0000_s1571"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376.65pt,14.45pt" to="376.65pt,134.6pt" o:allowincell="f" strokecolor="#000000" strokeweight="0.5pt"/>
            </w:pict>
          </mc:Fallback>
        </mc:AlternateContent>
        <mc:AlternateContent>
          <mc:Choice Requires="wps">
            <w:drawing>
              <wp:anchor simplePos="0" relativeHeight="251657728" behindDoc="1" locked="0" layoutInCell="0" allowOverlap="1">
                <wp:simplePos x="0" y="0"/>
                <wp:positionH relativeFrom="column">
                  <wp:posOffset>473710</wp:posOffset>
                </wp:positionH>
                <wp:positionV relativeFrom="paragraph">
                  <wp:posOffset>183515</wp:posOffset>
                </wp:positionV>
                <wp:extent cx="0" cy="1525905"/>
                <wp:wrapNone/>
                <wp:docPr id="547" name="Shape 54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1525905"/>
                        </a:xfrm>
                        <a:prstGeom prst="line">
                          <a:avLst/>
                        </a:prstGeom>
                        <a:solidFill>
                          <a:srgbClr val="FFFFFF"/>
                        </a:solidFill>
                        <a:ln w="6350">
                          <a:solidFill>
                            <a:srgbClr val="000000"/>
                          </a:solidFill>
                          <a:miter lim="800000"/>
                          <a:headEnd/>
                          <a:tailEnd/>
                        </a:ln>
                      </wps:spPr>
                      <wps:bodyPr/>
                    </wps:wsp>
                  </a:graphicData>
                </a:graphic>
              </wp:anchor>
            </w:drawing>
          </mc:Choice>
          <mc:Fallback>
            <w:pict>
              <v:line id="Shape 547" o:spid="_x0000_s1572"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37.3pt,14.45pt" to="37.3pt,134.6pt" o:allowincell="f" strokecolor="#000000" strokeweight="0.5pt"/>
            </w:pict>
          </mc:Fallback>
        </mc:AlternateContent>
        <mc:AlternateContent>
          <mc:Choice Requires="wps">
            <w:drawing>
              <wp:anchor simplePos="0" relativeHeight="251657728" behindDoc="1" locked="0" layoutInCell="0" allowOverlap="1">
                <wp:simplePos x="0" y="0"/>
                <wp:positionH relativeFrom="column">
                  <wp:posOffset>470535</wp:posOffset>
                </wp:positionH>
                <wp:positionV relativeFrom="paragraph">
                  <wp:posOffset>1706245</wp:posOffset>
                </wp:positionV>
                <wp:extent cx="4316095" cy="0"/>
                <wp:wrapNone/>
                <wp:docPr id="548" name="Shape 54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316095"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548" o:spid="_x0000_s1573"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37.05pt,134.35pt" to="376.9pt,134.35pt" o:allowincell="f" strokecolor="#000000" strokeweight="0.5pt"/>
            </w:pict>
          </mc:Fallback>
        </mc:AlternateContent>
      </w:r>
    </w:p>
    <w:p>
      <w:pPr>
        <w:spacing w:after="0" w:line="326" w:lineRule="exact"/>
        <w:rPr>
          <w:sz w:val="20"/>
          <w:szCs w:val="20"/>
          <w:color w:val="auto"/>
        </w:rPr>
      </w:pPr>
    </w:p>
    <w:p>
      <w:pPr>
        <w:ind w:left="920"/>
        <w:spacing w:after="0"/>
        <w:rPr>
          <w:sz w:val="20"/>
          <w:szCs w:val="20"/>
          <w:color w:val="auto"/>
        </w:rPr>
      </w:pPr>
      <w:r>
        <w:rPr>
          <w:rFonts w:ascii="Times New Roman" w:cs="Times New Roman" w:eastAsia="Times New Roman" w:hAnsi="Times New Roman"/>
          <w:sz w:val="20"/>
          <w:szCs w:val="20"/>
          <w:b w:val="1"/>
          <w:bCs w:val="1"/>
          <w:color w:val="auto"/>
        </w:rPr>
        <w:t>Note</w:t>
      </w:r>
    </w:p>
    <w:p>
      <w:pPr>
        <w:spacing w:after="0" w:line="72" w:lineRule="exact"/>
        <w:rPr>
          <w:sz w:val="20"/>
          <w:szCs w:val="20"/>
          <w:color w:val="auto"/>
        </w:rPr>
      </w:pPr>
    </w:p>
    <w:p>
      <w:pPr>
        <w:ind w:left="920" w:right="860"/>
        <w:spacing w:after="0" w:line="256" w:lineRule="auto"/>
        <w:rPr>
          <w:sz w:val="20"/>
          <w:szCs w:val="20"/>
          <w:color w:val="auto"/>
        </w:rPr>
      </w:pPr>
      <w:r>
        <w:rPr>
          <w:rFonts w:ascii="Times New Roman" w:cs="Times New Roman" w:eastAsia="Times New Roman" w:hAnsi="Times New Roman"/>
          <w:sz w:val="20"/>
          <w:szCs w:val="20"/>
          <w:color w:val="auto"/>
        </w:rPr>
        <w:t xml:space="preserve">Hosting your own runners enables you to build and deploy safely in your on-premises environment from within </w:t>
      </w:r>
      <w:r>
        <w:rPr>
          <w:rFonts w:ascii="Times New Roman" w:cs="Times New Roman" w:eastAsia="Times New Roman" w:hAnsi="Times New Roman"/>
          <w:sz w:val="20"/>
          <w:szCs w:val="20"/>
          <w:b w:val="1"/>
          <w:bCs w:val="1"/>
          <w:color w:val="auto"/>
        </w:rPr>
        <w:t>GitHub Enterprise Cloud</w:t>
      </w:r>
      <w:r>
        <w:rPr>
          <w:rFonts w:ascii="Times New Roman" w:cs="Times New Roman" w:eastAsia="Times New Roman" w:hAnsi="Times New Roman"/>
          <w:sz w:val="20"/>
          <w:szCs w:val="20"/>
          <w:color w:val="auto"/>
        </w:rPr>
        <w:t xml:space="preserve">. This allows you to run GitHub in a </w:t>
      </w:r>
      <w:r>
        <w:rPr>
          <w:rFonts w:ascii="Times New Roman" w:cs="Times New Roman" w:eastAsia="Times New Roman" w:hAnsi="Times New Roman"/>
          <w:sz w:val="20"/>
          <w:szCs w:val="20"/>
          <w:i w:val="1"/>
          <w:iCs w:val="1"/>
          <w:color w:val="auto"/>
        </w:rPr>
        <w:t>hybrid mode</w:t>
      </w:r>
      <w:r>
        <w:rPr>
          <w:rFonts w:ascii="Times New Roman" w:cs="Times New Roman" w:eastAsia="Times New Roman" w:hAnsi="Times New Roman"/>
          <w:sz w:val="20"/>
          <w:szCs w:val="20"/>
          <w:color w:val="auto"/>
        </w:rPr>
        <w:t xml:space="preserve"> – that is, you can use GitHub Enterprise in the cloud together with hosted runners for basic automation and deployments to cloud environments, but use self-hosted runners to build or deploy applications that are hosted on-premises. This can be a cheaper and simpler solution than running </w:t>
      </w:r>
      <w:r>
        <w:rPr>
          <w:rFonts w:ascii="Times New Roman" w:cs="Times New Roman" w:eastAsia="Times New Roman" w:hAnsi="Times New Roman"/>
          <w:sz w:val="20"/>
          <w:szCs w:val="20"/>
          <w:b w:val="1"/>
          <w:bCs w:val="1"/>
          <w:color w:val="auto"/>
        </w:rPr>
        <w:t>GitHub Enterprise Server</w:t>
      </w:r>
      <w:r>
        <w:rPr>
          <w:rFonts w:ascii="Times New Roman" w:cs="Times New Roman" w:eastAsia="Times New Roman" w:hAnsi="Times New Roman"/>
          <w:sz w:val="20"/>
          <w:szCs w:val="20"/>
          <w:color w:val="auto"/>
        </w:rPr>
        <w:t xml:space="preserve"> and the build environments </w:t>
      </w:r>
      <w:r>
        <w:rPr>
          <w:rFonts w:ascii="Times New Roman" w:cs="Times New Roman" w:eastAsia="Times New Roman" w:hAnsi="Times New Roman"/>
          <w:sz w:val="20"/>
          <w:szCs w:val="20"/>
          <w:i w:val="1"/>
          <w:iCs w:val="1"/>
          <w:color w:val="auto"/>
        </w:rPr>
        <w:t>for all of your builds and deployments yourself</w:t>
      </w:r>
      <w:r>
        <w:rPr>
          <w:rFonts w:ascii="Times New Roman" w:cs="Times New Roman" w:eastAsia="Times New Roman" w:hAnsi="Times New Roman"/>
          <w:sz w:val="20"/>
          <w:szCs w:val="20"/>
          <w:color w:val="auto"/>
        </w:rPr>
        <w:t>.</w:t>
      </w:r>
    </w:p>
    <w:p>
      <w:pPr>
        <w:spacing w:after="0" w:line="279" w:lineRule="exact"/>
        <w:rPr>
          <w:sz w:val="20"/>
          <w:szCs w:val="20"/>
          <w:color w:val="auto"/>
        </w:rPr>
      </w:pPr>
    </w:p>
    <w:p>
      <w:pPr>
        <w:ind w:left="180" w:right="400"/>
        <w:spacing w:after="0" w:line="270" w:lineRule="auto"/>
        <w:rPr>
          <w:sz w:val="20"/>
          <w:szCs w:val="20"/>
          <w:color w:val="auto"/>
        </w:rPr>
      </w:pPr>
      <w:r>
        <w:rPr>
          <w:rFonts w:ascii="Times New Roman" w:cs="Times New Roman" w:eastAsia="Times New Roman" w:hAnsi="Times New Roman"/>
          <w:sz w:val="22"/>
          <w:szCs w:val="22"/>
          <w:color w:val="auto"/>
        </w:rPr>
        <w:t>If you are depending on hardware to test your software (for example, when using hardware-in-the-loop tests), there is no way around using self-hosted runners. This is because there is no way to attach hardware to the GitHub-hosted runners.</w:t>
      </w:r>
    </w:p>
    <w:p>
      <w:pPr>
        <w:spacing w:after="0" w:line="237" w:lineRule="exact"/>
        <w:rPr>
          <w:sz w:val="20"/>
          <w:szCs w:val="20"/>
          <w:color w:val="auto"/>
        </w:rPr>
      </w:pPr>
    </w:p>
    <w:p>
      <w:pPr>
        <w:ind w:left="180"/>
        <w:spacing w:after="0"/>
        <w:rPr>
          <w:sz w:val="20"/>
          <w:szCs w:val="20"/>
          <w:color w:val="auto"/>
        </w:rPr>
      </w:pPr>
      <w:r>
        <w:rPr>
          <w:rFonts w:ascii="Arial" w:cs="Arial" w:eastAsia="Arial" w:hAnsi="Arial"/>
          <w:sz w:val="30"/>
          <w:szCs w:val="30"/>
          <w:b w:val="1"/>
          <w:bCs w:val="1"/>
          <w:color w:val="auto"/>
        </w:rPr>
        <w:t>The runner software</w:t>
      </w:r>
    </w:p>
    <w:p>
      <w:pPr>
        <w:spacing w:after="0" w:line="106" w:lineRule="exact"/>
        <w:rPr>
          <w:sz w:val="20"/>
          <w:szCs w:val="20"/>
          <w:color w:val="auto"/>
        </w:rPr>
      </w:pPr>
    </w:p>
    <w:p>
      <w:pPr>
        <w:ind w:left="180"/>
        <w:spacing w:after="0" w:line="253" w:lineRule="auto"/>
        <w:rPr>
          <w:rFonts w:ascii="Courier New" w:cs="Courier New" w:eastAsia="Courier New" w:hAnsi="Courier New"/>
          <w:sz w:val="20"/>
          <w:szCs w:val="20"/>
          <w:color w:val="auto"/>
        </w:rPr>
      </w:pPr>
      <w:r>
        <w:rPr>
          <w:rFonts w:ascii="Times New Roman" w:cs="Times New Roman" w:eastAsia="Times New Roman" w:hAnsi="Times New Roman"/>
          <w:sz w:val="21"/>
          <w:szCs w:val="21"/>
          <w:color w:val="auto"/>
        </w:rPr>
        <w:t>The runner is open source and can be found at</w:t>
      </w:r>
      <w:r>
        <w:rPr>
          <w:rFonts w:ascii="Courier New" w:cs="Courier New" w:eastAsia="Courier New" w:hAnsi="Courier New"/>
          <w:sz w:val="20"/>
          <w:szCs w:val="20"/>
          <w:color w:val="auto"/>
        </w:rPr>
        <w:t xml:space="preserve"> </w:t>
      </w:r>
      <w:hyperlink r:id="rId212">
        <w:r>
          <w:rPr>
            <w:rFonts w:ascii="Courier New" w:cs="Courier New" w:eastAsia="Courier New" w:hAnsi="Courier New"/>
            <w:sz w:val="20"/>
            <w:szCs w:val="20"/>
            <w:color w:val="auto"/>
          </w:rPr>
          <w:t>https://github.com/actions/</w:t>
        </w:r>
      </w:hyperlink>
      <w:r>
        <w:rPr>
          <w:rFonts w:ascii="Courier New" w:cs="Courier New" w:eastAsia="Courier New" w:hAnsi="Courier New"/>
          <w:sz w:val="20"/>
          <w:szCs w:val="20"/>
          <w:color w:val="auto"/>
        </w:rPr>
        <w:t xml:space="preserve"> </w:t>
      </w:r>
      <w:hyperlink r:id="rId212">
        <w:r>
          <w:rPr>
            <w:rFonts w:ascii="Courier New" w:cs="Courier New" w:eastAsia="Courier New" w:hAnsi="Courier New"/>
            <w:sz w:val="20"/>
            <w:szCs w:val="20"/>
            <w:color w:val="auto"/>
          </w:rPr>
          <w:t>runner</w:t>
        </w:r>
      </w:hyperlink>
      <w:r>
        <w:rPr>
          <w:rFonts w:ascii="Times New Roman" w:cs="Times New Roman" w:eastAsia="Times New Roman" w:hAnsi="Times New Roman"/>
          <w:sz w:val="21"/>
          <w:szCs w:val="21"/>
          <w:color w:val="auto"/>
        </w:rPr>
        <w:t>. It supports x64 processor architecture on Linux, macOS, and Windows. It also</w:t>
      </w:r>
      <w:r>
        <w:rPr>
          <w:rFonts w:ascii="Courier New" w:cs="Courier New" w:eastAsia="Courier New" w:hAnsi="Courier New"/>
          <w:sz w:val="20"/>
          <w:szCs w:val="20"/>
          <w:color w:val="auto"/>
        </w:rPr>
        <w:t xml:space="preserve"> </w:t>
      </w:r>
      <w:r>
        <w:rPr>
          <w:rFonts w:ascii="Times New Roman" w:cs="Times New Roman" w:eastAsia="Times New Roman" w:hAnsi="Times New Roman"/>
          <w:sz w:val="21"/>
          <w:szCs w:val="21"/>
          <w:color w:val="auto"/>
        </w:rPr>
        <w:t xml:space="preserve">supports ARM64 and ARM32 architecture, but only on Linux. The runner supports many operating systems, including </w:t>
      </w:r>
      <w:r>
        <w:rPr>
          <w:rFonts w:ascii="Times New Roman" w:cs="Times New Roman" w:eastAsia="Times New Roman" w:hAnsi="Times New Roman"/>
          <w:sz w:val="21"/>
          <w:szCs w:val="21"/>
          <w:b w:val="1"/>
          <w:bCs w:val="1"/>
          <w:color w:val="auto"/>
        </w:rPr>
        <w:t>Ubuntu</w:t>
      </w:r>
      <w:r>
        <w:rPr>
          <w:rFonts w:ascii="Times New Roman" w:cs="Times New Roman" w:eastAsia="Times New Roman" w:hAnsi="Times New Roman"/>
          <w:sz w:val="21"/>
          <w:szCs w:val="21"/>
          <w:color w:val="auto"/>
        </w:rPr>
        <w:t xml:space="preserve">, </w:t>
      </w:r>
      <w:r>
        <w:rPr>
          <w:rFonts w:ascii="Times New Roman" w:cs="Times New Roman" w:eastAsia="Times New Roman" w:hAnsi="Times New Roman"/>
          <w:sz w:val="21"/>
          <w:szCs w:val="21"/>
          <w:b w:val="1"/>
          <w:bCs w:val="1"/>
          <w:color w:val="auto"/>
        </w:rPr>
        <w:t>Red Hat Enterprise Linux 7</w:t>
      </w:r>
      <w:r>
        <w:rPr>
          <w:rFonts w:ascii="Times New Roman" w:cs="Times New Roman" w:eastAsia="Times New Roman" w:hAnsi="Times New Roman"/>
          <w:sz w:val="21"/>
          <w:szCs w:val="21"/>
          <w:color w:val="auto"/>
        </w:rPr>
        <w:t xml:space="preserve"> or later, </w:t>
      </w:r>
      <w:r>
        <w:rPr>
          <w:rFonts w:ascii="Times New Roman" w:cs="Times New Roman" w:eastAsia="Times New Roman" w:hAnsi="Times New Roman"/>
          <w:sz w:val="21"/>
          <w:szCs w:val="21"/>
          <w:b w:val="1"/>
          <w:bCs w:val="1"/>
          <w:color w:val="auto"/>
        </w:rPr>
        <w:t>Debian 9</w:t>
      </w:r>
      <w:r>
        <w:rPr>
          <w:rFonts w:ascii="Times New Roman" w:cs="Times New Roman" w:eastAsia="Times New Roman" w:hAnsi="Times New Roman"/>
          <w:sz w:val="21"/>
          <w:szCs w:val="21"/>
          <w:color w:val="auto"/>
        </w:rPr>
        <w:t xml:space="preserve"> or later, </w:t>
      </w:r>
      <w:r>
        <w:rPr>
          <w:rFonts w:ascii="Times New Roman" w:cs="Times New Roman" w:eastAsia="Times New Roman" w:hAnsi="Times New Roman"/>
          <w:sz w:val="21"/>
          <w:szCs w:val="21"/>
          <w:b w:val="1"/>
          <w:bCs w:val="1"/>
          <w:color w:val="auto"/>
        </w:rPr>
        <w:t>Windows 7</w:t>
      </w:r>
      <w:r>
        <w:rPr>
          <w:rFonts w:ascii="Times New Roman" w:cs="Times New Roman" w:eastAsia="Times New Roman" w:hAnsi="Times New Roman"/>
          <w:sz w:val="21"/>
          <w:szCs w:val="21"/>
          <w:color w:val="auto"/>
        </w:rPr>
        <w:t>/</w:t>
      </w:r>
      <w:r>
        <w:rPr>
          <w:rFonts w:ascii="Times New Roman" w:cs="Times New Roman" w:eastAsia="Times New Roman" w:hAnsi="Times New Roman"/>
          <w:sz w:val="21"/>
          <w:szCs w:val="21"/>
          <w:b w:val="1"/>
          <w:bCs w:val="1"/>
          <w:color w:val="auto"/>
        </w:rPr>
        <w:t>8</w:t>
      </w:r>
      <w:r>
        <w:rPr>
          <w:rFonts w:ascii="Times New Roman" w:cs="Times New Roman" w:eastAsia="Times New Roman" w:hAnsi="Times New Roman"/>
          <w:sz w:val="21"/>
          <w:szCs w:val="21"/>
          <w:color w:val="auto"/>
        </w:rPr>
        <w:t>/</w:t>
      </w:r>
      <w:r>
        <w:rPr>
          <w:rFonts w:ascii="Times New Roman" w:cs="Times New Roman" w:eastAsia="Times New Roman" w:hAnsi="Times New Roman"/>
          <w:sz w:val="21"/>
          <w:szCs w:val="21"/>
          <w:b w:val="1"/>
          <w:bCs w:val="1"/>
          <w:color w:val="auto"/>
        </w:rPr>
        <w:t>10</w:t>
      </w:r>
      <w:r>
        <w:rPr>
          <w:rFonts w:ascii="Times New Roman" w:cs="Times New Roman" w:eastAsia="Times New Roman" w:hAnsi="Times New Roman"/>
          <w:sz w:val="21"/>
          <w:szCs w:val="21"/>
          <w:color w:val="auto"/>
        </w:rPr>
        <w:t xml:space="preserve"> and </w:t>
      </w:r>
      <w:r>
        <w:rPr>
          <w:rFonts w:ascii="Times New Roman" w:cs="Times New Roman" w:eastAsia="Times New Roman" w:hAnsi="Times New Roman"/>
          <w:sz w:val="21"/>
          <w:szCs w:val="21"/>
          <w:b w:val="1"/>
          <w:bCs w:val="1"/>
          <w:color w:val="auto"/>
        </w:rPr>
        <w:t>Windows Server</w:t>
      </w:r>
      <w:r>
        <w:rPr>
          <w:rFonts w:ascii="Times New Roman" w:cs="Times New Roman" w:eastAsia="Times New Roman" w:hAnsi="Times New Roman"/>
          <w:sz w:val="21"/>
          <w:szCs w:val="21"/>
          <w:color w:val="auto"/>
        </w:rPr>
        <w:t xml:space="preserve">, </w:t>
      </w:r>
      <w:r>
        <w:rPr>
          <w:rFonts w:ascii="Times New Roman" w:cs="Times New Roman" w:eastAsia="Times New Roman" w:hAnsi="Times New Roman"/>
          <w:sz w:val="21"/>
          <w:szCs w:val="21"/>
          <w:b w:val="1"/>
          <w:bCs w:val="1"/>
          <w:color w:val="auto"/>
        </w:rPr>
        <w:t>macOS 10.13</w:t>
      </w:r>
      <w:r>
        <w:rPr>
          <w:rFonts w:ascii="Times New Roman" w:cs="Times New Roman" w:eastAsia="Times New Roman" w:hAnsi="Times New Roman"/>
          <w:sz w:val="21"/>
          <w:szCs w:val="21"/>
          <w:color w:val="auto"/>
        </w:rPr>
        <w:t xml:space="preserve"> or later, and many more. For a complete list, see the documentation at</w:t>
      </w:r>
      <w:r>
        <w:rPr>
          <w:rFonts w:ascii="Courier New" w:cs="Courier New" w:eastAsia="Courier New" w:hAnsi="Courier New"/>
          <w:sz w:val="20"/>
          <w:szCs w:val="20"/>
          <w:color w:val="auto"/>
        </w:rPr>
        <w:t xml:space="preserve"> </w:t>
      </w:r>
      <w:hyperlink r:id="rId213">
        <w:r>
          <w:rPr>
            <w:rFonts w:ascii="Courier New" w:cs="Courier New" w:eastAsia="Courier New" w:hAnsi="Courier New"/>
            <w:sz w:val="20"/>
            <w:szCs w:val="20"/>
            <w:color w:val="auto"/>
          </w:rPr>
          <w:t>https://docs.github.com/en/actions/</w:t>
        </w:r>
      </w:hyperlink>
      <w:r>
        <w:rPr>
          <w:rFonts w:ascii="Courier New" w:cs="Courier New" w:eastAsia="Courier New" w:hAnsi="Courier New"/>
          <w:sz w:val="20"/>
          <w:szCs w:val="20"/>
          <w:color w:val="auto"/>
        </w:rPr>
        <w:t xml:space="preserve"> </w:t>
      </w:r>
      <w:hyperlink r:id="rId213">
        <w:r>
          <w:rPr>
            <w:rFonts w:ascii="Courier New" w:cs="Courier New" w:eastAsia="Courier New" w:hAnsi="Courier New"/>
            <w:sz w:val="20"/>
            <w:szCs w:val="20"/>
            <w:color w:val="auto"/>
          </w:rPr>
          <w:t>hosting-your-own-runners/about-self-hosted-runners#supported-</w:t>
        </w:r>
      </w:hyperlink>
    </w:p>
    <w:p>
      <w:pPr>
        <w:spacing w:after="0" w:line="2" w:lineRule="exact"/>
        <w:rPr>
          <w:rFonts w:ascii="Courier New" w:cs="Courier New" w:eastAsia="Courier New" w:hAnsi="Courier New"/>
          <w:sz w:val="20"/>
          <w:szCs w:val="20"/>
          <w:color w:val="auto"/>
        </w:rPr>
      </w:pPr>
    </w:p>
    <w:p>
      <w:pPr>
        <w:ind w:left="180"/>
        <w:spacing w:after="0"/>
        <w:rPr>
          <w:rFonts w:ascii="Courier New" w:cs="Courier New" w:eastAsia="Courier New" w:hAnsi="Courier New"/>
          <w:sz w:val="21"/>
          <w:szCs w:val="21"/>
          <w:color w:val="auto"/>
        </w:rPr>
      </w:pPr>
      <w:hyperlink r:id="rId213">
        <w:r>
          <w:rPr>
            <w:rFonts w:ascii="Courier New" w:cs="Courier New" w:eastAsia="Courier New" w:hAnsi="Courier New"/>
            <w:sz w:val="21"/>
            <w:szCs w:val="21"/>
            <w:color w:val="auto"/>
          </w:rPr>
          <w:t>architectures-and-operating-systems-for-self-hosted-runners</w:t>
        </w:r>
      </w:hyperlink>
      <w:r>
        <w:rPr>
          <w:rFonts w:ascii="Times New Roman" w:cs="Times New Roman" w:eastAsia="Times New Roman" w:hAnsi="Times New Roman"/>
          <w:sz w:val="22"/>
          <w:szCs w:val="22"/>
          <w:color w:val="auto"/>
        </w:rPr>
        <w:t>.</w:t>
      </w:r>
    </w:p>
    <w:p>
      <w:pPr>
        <w:spacing w:after="0" w:line="134" w:lineRule="exact"/>
        <w:rPr>
          <w:rFonts w:ascii="Courier New" w:cs="Courier New" w:eastAsia="Courier New" w:hAnsi="Courier New"/>
          <w:sz w:val="20"/>
          <w:szCs w:val="20"/>
          <w:color w:val="auto"/>
        </w:rPr>
      </w:pPr>
    </w:p>
    <w:p>
      <w:pPr>
        <w:ind w:left="180"/>
        <w:spacing w:after="0"/>
        <w:rPr>
          <w:sz w:val="20"/>
          <w:szCs w:val="20"/>
          <w:color w:val="auto"/>
        </w:rPr>
      </w:pPr>
      <w:r>
        <w:rPr>
          <w:rFonts w:ascii="Times New Roman" w:cs="Times New Roman" w:eastAsia="Times New Roman" w:hAnsi="Times New Roman"/>
          <w:sz w:val="22"/>
          <w:szCs w:val="22"/>
          <w:color w:val="auto"/>
        </w:rPr>
        <w:t>The runner auto-updates itself, so you don't have to take care of this.</w:t>
      </w:r>
    </w:p>
    <w:p>
      <w:pPr>
        <w:spacing w:after="0" w:line="310" w:lineRule="exact"/>
        <w:rPr>
          <w:rFonts w:ascii="Courier New" w:cs="Courier New" w:eastAsia="Courier New" w:hAnsi="Courier New"/>
          <w:sz w:val="20"/>
          <w:szCs w:val="20"/>
          <w:color w:val="auto"/>
        </w:rPr>
      </w:pPr>
    </w:p>
    <w:p>
      <w:pPr>
        <w:ind w:left="180"/>
        <w:spacing w:after="0"/>
        <w:rPr>
          <w:sz w:val="20"/>
          <w:szCs w:val="20"/>
          <w:color w:val="auto"/>
        </w:rPr>
      </w:pPr>
      <w:r>
        <w:rPr>
          <w:rFonts w:ascii="Arial" w:cs="Arial" w:eastAsia="Arial" w:hAnsi="Arial"/>
          <w:sz w:val="30"/>
          <w:szCs w:val="30"/>
          <w:b w:val="1"/>
          <w:bCs w:val="1"/>
          <w:color w:val="auto"/>
        </w:rPr>
        <w:t>Communication between the runner and GitHub</w:t>
      </w:r>
    </w:p>
    <w:p>
      <w:pPr>
        <w:spacing w:after="0" w:line="98" w:lineRule="exact"/>
        <w:rPr>
          <w:rFonts w:ascii="Courier New" w:cs="Courier New" w:eastAsia="Courier New" w:hAnsi="Courier New"/>
          <w:sz w:val="20"/>
          <w:szCs w:val="20"/>
          <w:color w:val="auto"/>
        </w:rPr>
      </w:pPr>
    </w:p>
    <w:p>
      <w:pPr>
        <w:ind w:left="180" w:right="180"/>
        <w:spacing w:after="0" w:line="266" w:lineRule="auto"/>
        <w:rPr>
          <w:sz w:val="20"/>
          <w:szCs w:val="20"/>
          <w:color w:val="auto"/>
        </w:rPr>
      </w:pPr>
      <w:r>
        <w:rPr>
          <w:rFonts w:ascii="Times New Roman" w:cs="Times New Roman" w:eastAsia="Times New Roman" w:hAnsi="Times New Roman"/>
          <w:sz w:val="22"/>
          <w:szCs w:val="22"/>
          <w:color w:val="auto"/>
        </w:rPr>
        <w:t xml:space="preserve">The runner software polls GitHub using </w:t>
      </w:r>
      <w:r>
        <w:rPr>
          <w:rFonts w:ascii="Times New Roman" w:cs="Times New Roman" w:eastAsia="Times New Roman" w:hAnsi="Times New Roman"/>
          <w:sz w:val="22"/>
          <w:szCs w:val="22"/>
          <w:b w:val="1"/>
          <w:bCs w:val="1"/>
          <w:color w:val="auto"/>
        </w:rPr>
        <w:t>HTTPS long polling</w:t>
      </w:r>
      <w:r>
        <w:rPr>
          <w:rFonts w:ascii="Times New Roman" w:cs="Times New Roman" w:eastAsia="Times New Roman" w:hAnsi="Times New Roman"/>
          <w:sz w:val="22"/>
          <w:szCs w:val="22"/>
          <w:color w:val="auto"/>
        </w:rPr>
        <w:t xml:space="preserve"> over port</w:t>
      </w:r>
      <w:r>
        <w:rPr>
          <w:rFonts w:ascii="Courier New" w:cs="Courier New" w:eastAsia="Courier New" w:hAnsi="Courier New"/>
          <w:sz w:val="21"/>
          <w:szCs w:val="21"/>
          <w:color w:val="auto"/>
        </w:rPr>
        <w:t xml:space="preserve"> 443</w:t>
      </w:r>
      <w:r>
        <w:rPr>
          <w:rFonts w:ascii="Times New Roman" w:cs="Times New Roman" w:eastAsia="Times New Roman" w:hAnsi="Times New Roman"/>
          <w:sz w:val="22"/>
          <w:szCs w:val="22"/>
          <w:color w:val="auto"/>
        </w:rPr>
        <w:t>, using an outbound connection. It opens a connection for 50 seconds and times out if no response is received.</w:t>
      </w:r>
    </w:p>
    <w:p>
      <w:pPr>
        <w:spacing w:after="0" w:line="83" w:lineRule="exact"/>
        <w:rPr>
          <w:rFonts w:ascii="Courier New" w:cs="Courier New" w:eastAsia="Courier New" w:hAnsi="Courier New"/>
          <w:sz w:val="20"/>
          <w:szCs w:val="20"/>
          <w:color w:val="auto"/>
        </w:rPr>
      </w:pPr>
    </w:p>
    <w:p>
      <w:pPr>
        <w:ind w:left="180"/>
        <w:spacing w:after="0"/>
        <w:rPr>
          <w:sz w:val="20"/>
          <w:szCs w:val="20"/>
          <w:color w:val="auto"/>
        </w:rPr>
      </w:pPr>
      <w:r>
        <w:rPr>
          <w:rFonts w:ascii="Times New Roman" w:cs="Times New Roman" w:eastAsia="Times New Roman" w:hAnsi="Times New Roman"/>
          <w:sz w:val="22"/>
          <w:szCs w:val="22"/>
          <w:color w:val="auto"/>
        </w:rPr>
        <w:t>You must ensure that the machine has appropriate network access to the following URLs:</w:t>
      </w:r>
    </w:p>
    <w:p>
      <w:pPr>
        <w:spacing w:after="0" w:line="20" w:lineRule="exact"/>
        <w:rPr>
          <w:rFonts w:ascii="Courier New" w:cs="Courier New" w:eastAsia="Courier New" w:hAnsi="Courier New"/>
          <w:sz w:val="20"/>
          <w:szCs w:val="20"/>
          <w:color w:val="auto"/>
        </w:rPr>
      </w:pPr>
      <w:r>
        <w:rPr>
          <w:rFonts w:ascii="Courier New" w:cs="Courier New" w:eastAsia="Courier New" w:hAnsi="Courier New"/>
          <w:sz w:val="20"/>
          <w:szCs w:val="20"/>
          <w:color w:val="auto"/>
        </w:rPr>
        <mc:AlternateContent>
          <mc:Choice Requires="wps">
            <w:drawing>
              <wp:anchor simplePos="0" relativeHeight="251657728" behindDoc="1" locked="0" layoutInCell="0" allowOverlap="1">
                <wp:simplePos x="0" y="0"/>
                <wp:positionH relativeFrom="column">
                  <wp:posOffset>114300</wp:posOffset>
                </wp:positionH>
                <wp:positionV relativeFrom="paragraph">
                  <wp:posOffset>142875</wp:posOffset>
                </wp:positionV>
                <wp:extent cx="5029200" cy="1169670"/>
                <wp:wrapNone/>
                <wp:docPr id="549" name="Shape 54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1169670"/>
                        </a:xfrm>
                        <a:prstGeom prst="rect">
                          <a:avLst/>
                        </a:prstGeom>
                        <a:solidFill>
                          <a:srgbClr val="F3F2F1"/>
                        </a:solidFill>
                      </wps:spPr>
                      <wps:bodyPr/>
                    </wps:wsp>
                  </a:graphicData>
                </a:graphic>
              </wp:anchor>
            </w:drawing>
          </mc:Choice>
          <mc:Fallback>
            <w:pict>
              <v:rect id="Shape 549" o:spid="_x0000_s1574" style="position:absolute;margin-left:9pt;margin-top:11.25pt;width:396pt;height:92.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F3F2F1" stroked="f"/>
            </w:pict>
          </mc:Fallback>
        </mc:AlternateContent>
      </w:r>
    </w:p>
    <w:p>
      <w:pPr>
        <w:spacing w:after="0" w:line="228" w:lineRule="exact"/>
        <w:rPr>
          <w:rFonts w:ascii="Courier New" w:cs="Courier New" w:eastAsia="Courier New" w:hAnsi="Courier New"/>
          <w:sz w:val="20"/>
          <w:szCs w:val="20"/>
          <w:color w:val="auto"/>
        </w:rPr>
      </w:pPr>
    </w:p>
    <w:p>
      <w:pPr>
        <w:ind w:left="360"/>
        <w:spacing w:after="0"/>
        <w:rPr>
          <w:sz w:val="20"/>
          <w:szCs w:val="20"/>
          <w:color w:val="auto"/>
        </w:rPr>
      </w:pPr>
      <w:r>
        <w:rPr>
          <w:rFonts w:ascii="Courier New" w:cs="Courier New" w:eastAsia="Courier New" w:hAnsi="Courier New"/>
          <w:sz w:val="20"/>
          <w:szCs w:val="20"/>
          <w:color w:val="12110C"/>
        </w:rPr>
        <w:t>github.com</w:t>
      </w:r>
    </w:p>
    <w:p>
      <w:pPr>
        <w:spacing w:after="0" w:line="70" w:lineRule="exact"/>
        <w:rPr>
          <w:rFonts w:ascii="Courier New" w:cs="Courier New" w:eastAsia="Courier New" w:hAnsi="Courier New"/>
          <w:sz w:val="20"/>
          <w:szCs w:val="20"/>
          <w:color w:val="auto"/>
        </w:rPr>
      </w:pPr>
    </w:p>
    <w:p>
      <w:pPr>
        <w:ind w:left="360"/>
        <w:spacing w:after="0"/>
        <w:rPr>
          <w:sz w:val="20"/>
          <w:szCs w:val="20"/>
          <w:color w:val="auto"/>
        </w:rPr>
      </w:pPr>
      <w:r>
        <w:rPr>
          <w:rFonts w:ascii="Courier New" w:cs="Courier New" w:eastAsia="Courier New" w:hAnsi="Courier New"/>
          <w:sz w:val="20"/>
          <w:szCs w:val="20"/>
          <w:color w:val="12110C"/>
        </w:rPr>
        <w:t>api.github.com</w:t>
      </w:r>
    </w:p>
    <w:p>
      <w:pPr>
        <w:spacing w:after="0" w:line="75" w:lineRule="exact"/>
        <w:rPr>
          <w:rFonts w:ascii="Courier New" w:cs="Courier New" w:eastAsia="Courier New" w:hAnsi="Courier New"/>
          <w:sz w:val="20"/>
          <w:szCs w:val="20"/>
          <w:color w:val="auto"/>
        </w:rPr>
      </w:pPr>
    </w:p>
    <w:p>
      <w:pPr>
        <w:ind w:left="360" w:right="2580"/>
        <w:spacing w:after="0" w:line="312" w:lineRule="auto"/>
        <w:rPr>
          <w:sz w:val="20"/>
          <w:szCs w:val="20"/>
          <w:color w:val="auto"/>
        </w:rPr>
      </w:pPr>
      <w:r>
        <w:rPr>
          <w:rFonts w:ascii="Courier New" w:cs="Courier New" w:eastAsia="Courier New" w:hAnsi="Courier New"/>
          <w:sz w:val="20"/>
          <w:szCs w:val="20"/>
          <w:color w:val="12110C"/>
        </w:rPr>
        <w:t>*.actions.githubusercontent.com github-releases.githubusercontent.com github-registry-files.githubusercontent.com codeload.github.com</w:t>
      </w:r>
    </w:p>
    <w:p>
      <w:pPr>
        <w:sectPr>
          <w:pgSz w:w="10980" w:h="13680" w:orient="portrait"/>
          <w:cols w:equalWidth="0" w:num="1">
            <w:col w:w="8100"/>
          </w:cols>
          <w:pgMar w:left="1440" w:top="889" w:right="1440" w:bottom="1099" w:gutter="0" w:footer="0" w:header="0"/>
        </w:sectPr>
      </w:pPr>
    </w:p>
    <w:bookmarkStart w:id="205" w:name="page206"/>
    <w:bookmarkEnd w:id="205"/>
    <w:p>
      <w:pPr>
        <w:jc w:val="right"/>
        <w:ind w:right="180"/>
        <w:spacing w:after="0"/>
        <w:tabs>
          <w:tab w:leader="none" w:pos="260" w:val="left"/>
        </w:tabs>
        <w:rPr>
          <w:sz w:val="20"/>
          <w:szCs w:val="20"/>
          <w:color w:val="auto"/>
        </w:rPr>
      </w:pPr>
      <w:r>
        <w:rPr>
          <w:rFonts w:ascii="Times New Roman" w:cs="Times New Roman" w:eastAsia="Times New Roman" w:hAnsi="Times New Roman"/>
          <w:sz w:val="20"/>
          <w:szCs w:val="20"/>
          <w:color w:val="auto"/>
        </w:rPr>
        <w:t>Self-hosted runners</w:t>
      </w:r>
      <w:r>
        <w:rPr>
          <w:sz w:val="20"/>
          <w:szCs w:val="20"/>
          <w:color w:val="auto"/>
        </w:rPr>
        <w:tab/>
      </w:r>
      <w:r>
        <w:rPr>
          <w:rFonts w:ascii="Times New Roman" w:cs="Times New Roman" w:eastAsia="Times New Roman" w:hAnsi="Times New Roman"/>
          <w:sz w:val="18"/>
          <w:szCs w:val="18"/>
          <w:color w:val="auto"/>
        </w:rPr>
        <w:t>177</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53340</wp:posOffset>
                </wp:positionV>
                <wp:extent cx="5029200" cy="0"/>
                <wp:wrapNone/>
                <wp:docPr id="550" name="Shape 55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550" o:spid="_x0000_s1575"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4.2pt" to="396pt,4.2pt" o:allowincell="f" strokecolor="#000000" strokeweight="0.5pt"/>
            </w:pict>
          </mc:Fallback>
        </mc:AlternateContent>
        <mc:AlternateContent>
          <mc:Choice Requires="wps">
            <w:drawing>
              <wp:anchor simplePos="0" relativeHeight="251657728" behindDoc="1" locked="0" layoutInCell="0" allowOverlap="1">
                <wp:simplePos x="0" y="0"/>
                <wp:positionH relativeFrom="column">
                  <wp:posOffset>0</wp:posOffset>
                </wp:positionH>
                <wp:positionV relativeFrom="paragraph">
                  <wp:posOffset>221615</wp:posOffset>
                </wp:positionV>
                <wp:extent cx="5029200" cy="981075"/>
                <wp:wrapNone/>
                <wp:docPr id="551" name="Shape 55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981075"/>
                        </a:xfrm>
                        <a:prstGeom prst="rect">
                          <a:avLst/>
                        </a:prstGeom>
                        <a:solidFill>
                          <a:srgbClr val="F3F2F1"/>
                        </a:solidFill>
                      </wps:spPr>
                      <wps:bodyPr/>
                    </wps:wsp>
                  </a:graphicData>
                </a:graphic>
              </wp:anchor>
            </w:drawing>
          </mc:Choice>
          <mc:Fallback>
            <w:pict>
              <v:rect id="Shape 551" o:spid="_x0000_s1576" style="position:absolute;margin-left:0pt;margin-top:17.45pt;width:396pt;height:77.2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F3F2F1" stroked="f"/>
            </w:pict>
          </mc:Fallback>
        </mc:AlternateContent>
      </w:r>
    </w:p>
    <w:p>
      <w:pPr>
        <w:spacing w:after="0" w:line="351" w:lineRule="exact"/>
        <w:rPr>
          <w:sz w:val="20"/>
          <w:szCs w:val="20"/>
          <w:color w:val="auto"/>
        </w:rPr>
      </w:pPr>
    </w:p>
    <w:p>
      <w:pPr>
        <w:ind w:left="180"/>
        <w:spacing w:after="0"/>
        <w:rPr>
          <w:sz w:val="20"/>
          <w:szCs w:val="20"/>
          <w:color w:val="auto"/>
        </w:rPr>
      </w:pPr>
      <w:r>
        <w:rPr>
          <w:rFonts w:ascii="Courier New" w:cs="Courier New" w:eastAsia="Courier New" w:hAnsi="Courier New"/>
          <w:sz w:val="20"/>
          <w:szCs w:val="20"/>
          <w:color w:val="12110C"/>
        </w:rPr>
        <w:t>*.pkg.github.com</w:t>
      </w:r>
    </w:p>
    <w:p>
      <w:pPr>
        <w:spacing w:after="0" w:line="70" w:lineRule="exact"/>
        <w:rPr>
          <w:sz w:val="20"/>
          <w:szCs w:val="20"/>
          <w:color w:val="auto"/>
        </w:rPr>
      </w:pPr>
    </w:p>
    <w:p>
      <w:pPr>
        <w:ind w:left="180"/>
        <w:spacing w:after="0"/>
        <w:rPr>
          <w:sz w:val="20"/>
          <w:szCs w:val="20"/>
          <w:color w:val="auto"/>
        </w:rPr>
      </w:pPr>
      <w:r>
        <w:rPr>
          <w:rFonts w:ascii="Courier New" w:cs="Courier New" w:eastAsia="Courier New" w:hAnsi="Courier New"/>
          <w:sz w:val="20"/>
          <w:szCs w:val="20"/>
          <w:color w:val="12110C"/>
        </w:rPr>
        <w:t>pkg-cache.githubusercontent.com</w:t>
      </w:r>
    </w:p>
    <w:p>
      <w:pPr>
        <w:spacing w:after="0" w:line="70" w:lineRule="exact"/>
        <w:rPr>
          <w:sz w:val="20"/>
          <w:szCs w:val="20"/>
          <w:color w:val="auto"/>
        </w:rPr>
      </w:pPr>
    </w:p>
    <w:p>
      <w:pPr>
        <w:ind w:left="180"/>
        <w:spacing w:after="0"/>
        <w:rPr>
          <w:sz w:val="20"/>
          <w:szCs w:val="20"/>
          <w:color w:val="auto"/>
        </w:rPr>
      </w:pPr>
      <w:r>
        <w:rPr>
          <w:rFonts w:ascii="Courier New" w:cs="Courier New" w:eastAsia="Courier New" w:hAnsi="Courier New"/>
          <w:sz w:val="20"/>
          <w:szCs w:val="20"/>
          <w:color w:val="12110C"/>
        </w:rPr>
        <w:t>pkg-containers.githubusercontent.com</w:t>
      </w:r>
    </w:p>
    <w:p>
      <w:pPr>
        <w:spacing w:after="0" w:line="70" w:lineRule="exact"/>
        <w:rPr>
          <w:sz w:val="20"/>
          <w:szCs w:val="20"/>
          <w:color w:val="auto"/>
        </w:rPr>
      </w:pPr>
    </w:p>
    <w:p>
      <w:pPr>
        <w:ind w:left="180"/>
        <w:spacing w:after="0"/>
        <w:rPr>
          <w:sz w:val="20"/>
          <w:szCs w:val="20"/>
          <w:color w:val="auto"/>
        </w:rPr>
      </w:pPr>
      <w:r>
        <w:rPr>
          <w:rFonts w:ascii="Courier New" w:cs="Courier New" w:eastAsia="Courier New" w:hAnsi="Courier New"/>
          <w:sz w:val="20"/>
          <w:szCs w:val="20"/>
          <w:color w:val="12110C"/>
        </w:rPr>
        <w:t>pkg-containers-az.githubusercontent.com</w:t>
      </w:r>
    </w:p>
    <w:p>
      <w:pPr>
        <w:spacing w:after="0" w:line="70" w:lineRule="exact"/>
        <w:rPr>
          <w:sz w:val="20"/>
          <w:szCs w:val="20"/>
          <w:color w:val="auto"/>
        </w:rPr>
      </w:pPr>
    </w:p>
    <w:p>
      <w:pPr>
        <w:ind w:left="180"/>
        <w:spacing w:after="0"/>
        <w:rPr>
          <w:sz w:val="20"/>
          <w:szCs w:val="20"/>
          <w:color w:val="auto"/>
        </w:rPr>
      </w:pPr>
      <w:r>
        <w:rPr>
          <w:rFonts w:ascii="Courier New" w:cs="Courier New" w:eastAsia="Courier New" w:hAnsi="Courier New"/>
          <w:sz w:val="20"/>
          <w:szCs w:val="20"/>
          <w:color w:val="12110C"/>
        </w:rPr>
        <w:t>*.blob.core.windows.net</w:t>
      </w:r>
    </w:p>
    <w:p>
      <w:pPr>
        <w:spacing w:after="0" w:line="200" w:lineRule="exact"/>
        <w:rPr>
          <w:sz w:val="20"/>
          <w:szCs w:val="20"/>
          <w:color w:val="auto"/>
        </w:rPr>
      </w:pPr>
    </w:p>
    <w:p>
      <w:pPr>
        <w:ind w:right="360"/>
        <w:spacing w:after="0" w:line="289" w:lineRule="auto"/>
        <w:rPr>
          <w:sz w:val="20"/>
          <w:szCs w:val="20"/>
          <w:color w:val="auto"/>
        </w:rPr>
      </w:pPr>
      <w:r>
        <w:rPr>
          <w:rFonts w:ascii="Times New Roman" w:cs="Times New Roman" w:eastAsia="Times New Roman" w:hAnsi="Times New Roman"/>
          <w:sz w:val="21"/>
          <w:szCs w:val="21"/>
          <w:color w:val="auto"/>
        </w:rPr>
        <w:t>You don't have to open any inbound ports on your firewall. All communication runs through the client. If you use an IP address allow list for your GitHub organization or enterprise, you must add the IP address range of your self-hosted runners to that allow list.</w:t>
      </w:r>
    </w:p>
    <w:p>
      <w:pPr>
        <w:spacing w:after="0" w:line="219" w:lineRule="exact"/>
        <w:rPr>
          <w:sz w:val="20"/>
          <w:szCs w:val="20"/>
          <w:color w:val="auto"/>
        </w:rPr>
      </w:pPr>
    </w:p>
    <w:p>
      <w:pPr>
        <w:spacing w:after="0"/>
        <w:rPr>
          <w:sz w:val="20"/>
          <w:szCs w:val="20"/>
          <w:color w:val="auto"/>
        </w:rPr>
      </w:pPr>
      <w:r>
        <w:rPr>
          <w:rFonts w:ascii="Arial" w:cs="Arial" w:eastAsia="Arial" w:hAnsi="Arial"/>
          <w:sz w:val="30"/>
          <w:szCs w:val="30"/>
          <w:b w:val="1"/>
          <w:bCs w:val="1"/>
          <w:color w:val="auto"/>
        </w:rPr>
        <w:t>Using self-hosted runners behind a proxy server</w:t>
      </w:r>
    </w:p>
    <w:p>
      <w:pPr>
        <w:spacing w:after="0" w:line="106" w:lineRule="exact"/>
        <w:rPr>
          <w:sz w:val="20"/>
          <w:szCs w:val="20"/>
          <w:color w:val="auto"/>
        </w:rPr>
      </w:pPr>
    </w:p>
    <w:p>
      <w:pPr>
        <w:ind w:right="500"/>
        <w:spacing w:after="0" w:line="258" w:lineRule="auto"/>
        <w:rPr>
          <w:sz w:val="20"/>
          <w:szCs w:val="20"/>
          <w:color w:val="auto"/>
        </w:rPr>
      </w:pPr>
      <w:r>
        <w:rPr>
          <w:rFonts w:ascii="Times New Roman" w:cs="Times New Roman" w:eastAsia="Times New Roman" w:hAnsi="Times New Roman"/>
          <w:sz w:val="22"/>
          <w:szCs w:val="22"/>
          <w:color w:val="auto"/>
        </w:rPr>
        <w:t>If you need to run the self-hosted runner behind a proxy server, you can do so. But be aware that this can cause a lot of problems. The runner itself can communicate fine – however, package management, container registries, and everything that is executed by the runner and needs to access resources creates an overhead. If you can avoid this, I advise you to do so. But if you must run the workflows behind a proxy server, you can configure the runner with the following environment variables:</w:t>
      </w:r>
    </w:p>
    <w:p>
      <w:pPr>
        <w:spacing w:after="0" w:line="132" w:lineRule="exact"/>
        <w:rPr>
          <w:sz w:val="20"/>
          <w:szCs w:val="20"/>
          <w:color w:val="auto"/>
        </w:rPr>
      </w:pPr>
    </w:p>
    <w:p>
      <w:pPr>
        <w:ind w:left="540" w:right="400" w:hanging="270"/>
        <w:spacing w:after="0" w:line="244" w:lineRule="auto"/>
        <w:tabs>
          <w:tab w:leader="none" w:pos="540" w:val="left"/>
        </w:tabs>
        <w:numPr>
          <w:ilvl w:val="0"/>
          <w:numId w:val="147"/>
        </w:numPr>
        <w:rPr>
          <w:rFonts w:ascii="Times New Roman" w:cs="Times New Roman" w:eastAsia="Times New Roman" w:hAnsi="Times New Roman"/>
          <w:sz w:val="22"/>
          <w:szCs w:val="22"/>
          <w:color w:val="auto"/>
        </w:rPr>
      </w:pPr>
      <w:r>
        <w:rPr>
          <w:rFonts w:ascii="Courier New" w:cs="Courier New" w:eastAsia="Courier New" w:hAnsi="Courier New"/>
          <w:sz w:val="21"/>
          <w:szCs w:val="21"/>
          <w:color w:val="auto"/>
        </w:rPr>
        <w:t>https_proxy</w:t>
      </w:r>
      <w:r>
        <w:rPr>
          <w:rFonts w:ascii="Times New Roman" w:cs="Times New Roman" w:eastAsia="Times New Roman" w:hAnsi="Times New Roman"/>
          <w:sz w:val="22"/>
          <w:szCs w:val="22"/>
          <w:color w:val="auto"/>
        </w:rPr>
        <w:t>: Thisincludes the proxy URL for HTTPS (port</w:t>
      </w:r>
      <w:r>
        <w:rPr>
          <w:rFonts w:ascii="Courier New" w:cs="Courier New" w:eastAsia="Courier New" w:hAnsi="Courier New"/>
          <w:sz w:val="21"/>
          <w:szCs w:val="21"/>
          <w:color w:val="auto"/>
        </w:rPr>
        <w:t xml:space="preserve"> 443</w:t>
      </w:r>
      <w:r>
        <w:rPr>
          <w:rFonts w:ascii="Times New Roman" w:cs="Times New Roman" w:eastAsia="Times New Roman" w:hAnsi="Times New Roman"/>
          <w:sz w:val="22"/>
          <w:szCs w:val="22"/>
          <w:color w:val="auto"/>
        </w:rPr>
        <w:t>) traffic. You can also include basic authentication (such as</w:t>
      </w:r>
      <w:r>
        <w:rPr>
          <w:rFonts w:ascii="Courier New" w:cs="Courier New" w:eastAsia="Courier New" w:hAnsi="Courier New"/>
          <w:sz w:val="21"/>
          <w:szCs w:val="21"/>
          <w:color w:val="auto"/>
        </w:rPr>
        <w:t xml:space="preserve"> https://user:password@</w:t>
      </w:r>
      <w:r>
        <w:rPr>
          <w:rFonts w:ascii="Times New Roman" w:cs="Times New Roman" w:eastAsia="Times New Roman" w:hAnsi="Times New Roman"/>
          <w:sz w:val="22"/>
          <w:szCs w:val="22"/>
          <w:color w:val="auto"/>
        </w:rPr>
        <w:t xml:space="preserve"> </w:t>
      </w:r>
      <w:r>
        <w:rPr>
          <w:rFonts w:ascii="Courier New" w:cs="Courier New" w:eastAsia="Courier New" w:hAnsi="Courier New"/>
          <w:sz w:val="21"/>
          <w:szCs w:val="21"/>
          <w:color w:val="auto"/>
        </w:rPr>
        <w:t>proxy.local</w:t>
      </w:r>
      <w:r>
        <w:rPr>
          <w:rFonts w:ascii="Times New Roman" w:cs="Times New Roman" w:eastAsia="Times New Roman" w:hAnsi="Times New Roman"/>
          <w:sz w:val="22"/>
          <w:szCs w:val="22"/>
          <w:color w:val="auto"/>
        </w:rPr>
        <w:t>).</w:t>
      </w:r>
    </w:p>
    <w:p>
      <w:pPr>
        <w:spacing w:after="0" w:line="77" w:lineRule="exact"/>
        <w:rPr>
          <w:rFonts w:ascii="Times New Roman" w:cs="Times New Roman" w:eastAsia="Times New Roman" w:hAnsi="Times New Roman"/>
          <w:sz w:val="22"/>
          <w:szCs w:val="22"/>
          <w:color w:val="auto"/>
        </w:rPr>
      </w:pPr>
    </w:p>
    <w:p>
      <w:pPr>
        <w:jc w:val="both"/>
        <w:ind w:left="540" w:right="440" w:hanging="270"/>
        <w:spacing w:after="0" w:line="244" w:lineRule="auto"/>
        <w:tabs>
          <w:tab w:leader="none" w:pos="540" w:val="left"/>
        </w:tabs>
        <w:numPr>
          <w:ilvl w:val="0"/>
          <w:numId w:val="147"/>
        </w:numPr>
        <w:rPr>
          <w:rFonts w:ascii="Times New Roman" w:cs="Times New Roman" w:eastAsia="Times New Roman" w:hAnsi="Times New Roman"/>
          <w:sz w:val="22"/>
          <w:szCs w:val="22"/>
          <w:color w:val="auto"/>
        </w:rPr>
      </w:pPr>
      <w:r>
        <w:rPr>
          <w:rFonts w:ascii="Courier New" w:cs="Courier New" w:eastAsia="Courier New" w:hAnsi="Courier New"/>
          <w:sz w:val="21"/>
          <w:szCs w:val="21"/>
          <w:color w:val="auto"/>
        </w:rPr>
        <w:t>http_proxy</w:t>
      </w:r>
      <w:r>
        <w:rPr>
          <w:rFonts w:ascii="Times New Roman" w:cs="Times New Roman" w:eastAsia="Times New Roman" w:hAnsi="Times New Roman"/>
          <w:sz w:val="22"/>
          <w:szCs w:val="22"/>
          <w:color w:val="auto"/>
        </w:rPr>
        <w:t>: Thisincludes the proxy URL for HTTP (port</w:t>
      </w:r>
      <w:r>
        <w:rPr>
          <w:rFonts w:ascii="Courier New" w:cs="Courier New" w:eastAsia="Courier New" w:hAnsi="Courier New"/>
          <w:sz w:val="21"/>
          <w:szCs w:val="21"/>
          <w:color w:val="auto"/>
        </w:rPr>
        <w:t xml:space="preserve"> 80</w:t>
      </w:r>
      <w:r>
        <w:rPr>
          <w:rFonts w:ascii="Times New Roman" w:cs="Times New Roman" w:eastAsia="Times New Roman" w:hAnsi="Times New Roman"/>
          <w:sz w:val="22"/>
          <w:szCs w:val="22"/>
          <w:color w:val="auto"/>
        </w:rPr>
        <w:t>) traffic. You can also include basic authentication (such as</w:t>
      </w:r>
      <w:r>
        <w:rPr>
          <w:rFonts w:ascii="Courier New" w:cs="Courier New" w:eastAsia="Courier New" w:hAnsi="Courier New"/>
          <w:sz w:val="21"/>
          <w:szCs w:val="21"/>
          <w:color w:val="auto"/>
        </w:rPr>
        <w:t xml:space="preserve"> http://user:password@proxy.</w:t>
      </w:r>
      <w:r>
        <w:rPr>
          <w:rFonts w:ascii="Times New Roman" w:cs="Times New Roman" w:eastAsia="Times New Roman" w:hAnsi="Times New Roman"/>
          <w:sz w:val="22"/>
          <w:szCs w:val="22"/>
          <w:color w:val="auto"/>
        </w:rPr>
        <w:t xml:space="preserve"> </w:t>
      </w:r>
      <w:r>
        <w:rPr>
          <w:rFonts w:ascii="Courier New" w:cs="Courier New" w:eastAsia="Courier New" w:hAnsi="Courier New"/>
          <w:sz w:val="21"/>
          <w:szCs w:val="21"/>
          <w:color w:val="auto"/>
        </w:rPr>
        <w:t>local</w:t>
      </w:r>
      <w:r>
        <w:rPr>
          <w:rFonts w:ascii="Times New Roman" w:cs="Times New Roman" w:eastAsia="Times New Roman" w:hAnsi="Times New Roman"/>
          <w:sz w:val="22"/>
          <w:szCs w:val="22"/>
          <w:color w:val="auto"/>
        </w:rPr>
        <w:t>).</w:t>
      </w:r>
    </w:p>
    <w:p>
      <w:pPr>
        <w:spacing w:after="0" w:line="77" w:lineRule="exact"/>
        <w:rPr>
          <w:rFonts w:ascii="Times New Roman" w:cs="Times New Roman" w:eastAsia="Times New Roman" w:hAnsi="Times New Roman"/>
          <w:sz w:val="22"/>
          <w:szCs w:val="22"/>
          <w:color w:val="auto"/>
        </w:rPr>
      </w:pPr>
    </w:p>
    <w:p>
      <w:pPr>
        <w:ind w:left="540" w:right="480" w:hanging="270"/>
        <w:spacing w:after="0" w:line="254" w:lineRule="auto"/>
        <w:tabs>
          <w:tab w:leader="none" w:pos="540" w:val="left"/>
        </w:tabs>
        <w:numPr>
          <w:ilvl w:val="0"/>
          <w:numId w:val="147"/>
        </w:numPr>
        <w:rPr>
          <w:rFonts w:ascii="Times New Roman" w:cs="Times New Roman" w:eastAsia="Times New Roman" w:hAnsi="Times New Roman"/>
          <w:sz w:val="22"/>
          <w:szCs w:val="22"/>
          <w:color w:val="auto"/>
        </w:rPr>
      </w:pPr>
      <w:r>
        <w:rPr>
          <w:rFonts w:ascii="Courier New" w:cs="Courier New" w:eastAsia="Courier New" w:hAnsi="Courier New"/>
          <w:sz w:val="21"/>
          <w:szCs w:val="21"/>
          <w:color w:val="auto"/>
        </w:rPr>
        <w:t>no_proxy</w:t>
      </w:r>
      <w:r>
        <w:rPr>
          <w:rFonts w:ascii="Times New Roman" w:cs="Times New Roman" w:eastAsia="Times New Roman" w:hAnsi="Times New Roman"/>
          <w:sz w:val="22"/>
          <w:szCs w:val="22"/>
          <w:color w:val="auto"/>
        </w:rPr>
        <w:t>: Thisincludes a comma-separated list of hosts that should bypass the proxy server.</w:t>
      </w:r>
    </w:p>
    <w:p>
      <w:pPr>
        <w:spacing w:after="0" w:line="133" w:lineRule="exact"/>
        <w:rPr>
          <w:sz w:val="20"/>
          <w:szCs w:val="20"/>
          <w:color w:val="auto"/>
        </w:rPr>
      </w:pPr>
    </w:p>
    <w:p>
      <w:pPr>
        <w:ind w:right="260"/>
        <w:spacing w:after="0" w:line="290" w:lineRule="auto"/>
        <w:rPr>
          <w:sz w:val="20"/>
          <w:szCs w:val="20"/>
          <w:color w:val="auto"/>
        </w:rPr>
      </w:pPr>
      <w:r>
        <w:rPr>
          <w:rFonts w:ascii="Times New Roman" w:cs="Times New Roman" w:eastAsia="Times New Roman" w:hAnsi="Times New Roman"/>
          <w:sz w:val="22"/>
          <w:szCs w:val="22"/>
          <w:color w:val="auto"/>
        </w:rPr>
        <w:t>If you change the environment variables, you have to restart the runner for the changes to take effect.</w:t>
      </w:r>
    </w:p>
    <w:p>
      <w:pPr>
        <w:spacing w:after="0" w:line="58" w:lineRule="exact"/>
        <w:rPr>
          <w:sz w:val="20"/>
          <w:szCs w:val="20"/>
          <w:color w:val="auto"/>
        </w:rPr>
      </w:pPr>
    </w:p>
    <w:p>
      <w:pPr>
        <w:ind w:right="180"/>
        <w:spacing w:after="0" w:line="255" w:lineRule="auto"/>
        <w:rPr>
          <w:sz w:val="20"/>
          <w:szCs w:val="20"/>
          <w:color w:val="auto"/>
        </w:rPr>
      </w:pPr>
      <w:r>
        <w:rPr>
          <w:rFonts w:ascii="Times New Roman" w:cs="Times New Roman" w:eastAsia="Times New Roman" w:hAnsi="Times New Roman"/>
          <w:sz w:val="22"/>
          <w:szCs w:val="22"/>
          <w:color w:val="auto"/>
        </w:rPr>
        <w:t>An alternative to using environment variables is to use a</w:t>
      </w:r>
      <w:r>
        <w:rPr>
          <w:rFonts w:ascii="Courier New" w:cs="Courier New" w:eastAsia="Courier New" w:hAnsi="Courier New"/>
          <w:sz w:val="21"/>
          <w:szCs w:val="21"/>
          <w:color w:val="auto"/>
        </w:rPr>
        <w:t xml:space="preserve"> .env</w:t>
      </w:r>
      <w:r>
        <w:rPr>
          <w:rFonts w:ascii="Times New Roman" w:cs="Times New Roman" w:eastAsia="Times New Roman" w:hAnsi="Times New Roman"/>
          <w:sz w:val="22"/>
          <w:szCs w:val="22"/>
          <w:color w:val="auto"/>
        </w:rPr>
        <w:t xml:space="preserve"> file. Save a file with the name</w:t>
      </w:r>
      <w:r>
        <w:rPr>
          <w:rFonts w:ascii="Courier New" w:cs="Courier New" w:eastAsia="Courier New" w:hAnsi="Courier New"/>
          <w:sz w:val="21"/>
          <w:szCs w:val="21"/>
          <w:color w:val="auto"/>
        </w:rPr>
        <w:t xml:space="preserve"> .env</w:t>
      </w:r>
      <w:r>
        <w:rPr>
          <w:rFonts w:ascii="Times New Roman" w:cs="Times New Roman" w:eastAsia="Times New Roman" w:hAnsi="Times New Roman"/>
          <w:sz w:val="22"/>
          <w:szCs w:val="22"/>
          <w:color w:val="auto"/>
        </w:rPr>
        <w:t xml:space="preserve"> in the application folder of the runner. After that, the syntax is the same as the environment variables:</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106045</wp:posOffset>
                </wp:positionV>
                <wp:extent cx="5029200" cy="415925"/>
                <wp:wrapNone/>
                <wp:docPr id="552" name="Shape 55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15925"/>
                        </a:xfrm>
                        <a:prstGeom prst="rect">
                          <a:avLst/>
                        </a:prstGeom>
                        <a:solidFill>
                          <a:srgbClr val="F3F2F1"/>
                        </a:solidFill>
                      </wps:spPr>
                      <wps:bodyPr/>
                    </wps:wsp>
                  </a:graphicData>
                </a:graphic>
              </wp:anchor>
            </w:drawing>
          </mc:Choice>
          <mc:Fallback>
            <w:pict>
              <v:rect id="Shape 552" o:spid="_x0000_s1577" style="position:absolute;margin-left:0pt;margin-top:8.35pt;width:396pt;height:32.7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F3F2F1" stroked="f"/>
            </w:pict>
          </mc:Fallback>
        </mc:AlternateContent>
      </w:r>
    </w:p>
    <w:p>
      <w:pPr>
        <w:spacing w:after="0" w:line="169" w:lineRule="exact"/>
        <w:rPr>
          <w:sz w:val="20"/>
          <w:szCs w:val="20"/>
          <w:color w:val="auto"/>
        </w:rPr>
      </w:pPr>
    </w:p>
    <w:p>
      <w:pPr>
        <w:ind w:left="180"/>
        <w:spacing w:after="0"/>
        <w:rPr>
          <w:sz w:val="20"/>
          <w:szCs w:val="20"/>
          <w:color w:val="auto"/>
        </w:rPr>
      </w:pPr>
      <w:r>
        <w:rPr>
          <w:rFonts w:ascii="Courier New" w:cs="Courier New" w:eastAsia="Courier New" w:hAnsi="Courier New"/>
          <w:sz w:val="20"/>
          <w:szCs w:val="20"/>
          <w:color w:val="12110C"/>
        </w:rPr>
        <w:t>https_proxy=http://proxy.local:8081</w:t>
      </w:r>
    </w:p>
    <w:p>
      <w:pPr>
        <w:spacing w:after="0" w:line="70" w:lineRule="exact"/>
        <w:rPr>
          <w:sz w:val="20"/>
          <w:szCs w:val="20"/>
          <w:color w:val="auto"/>
        </w:rPr>
      </w:pPr>
    </w:p>
    <w:p>
      <w:pPr>
        <w:ind w:left="180"/>
        <w:spacing w:after="0"/>
        <w:rPr>
          <w:sz w:val="20"/>
          <w:szCs w:val="20"/>
          <w:color w:val="auto"/>
        </w:rPr>
      </w:pPr>
      <w:r>
        <w:rPr>
          <w:rFonts w:ascii="Courier New" w:cs="Courier New" w:eastAsia="Courier New" w:hAnsi="Courier New"/>
          <w:sz w:val="20"/>
          <w:szCs w:val="20"/>
          <w:color w:val="12110C"/>
        </w:rPr>
        <w:t>no_proxy=example.com,myserver.local:443</w:t>
      </w:r>
    </w:p>
    <w:p>
      <w:pPr>
        <w:sectPr>
          <w:pgSz w:w="10980" w:h="13680" w:orient="portrait"/>
          <w:cols w:equalWidth="0" w:num="1">
            <w:col w:w="8100"/>
          </w:cols>
          <w:pgMar w:left="1440" w:top="889" w:right="1440" w:bottom="1440" w:gutter="0" w:footer="0" w:header="0"/>
        </w:sectPr>
      </w:pPr>
    </w:p>
    <w:p>
      <w:pPr>
        <w:spacing w:after="0" w:line="200" w:lineRule="exact"/>
        <w:rPr>
          <w:sz w:val="20"/>
          <w:szCs w:val="20"/>
          <w:color w:val="auto"/>
        </w:rPr>
      </w:pPr>
    </w:p>
    <w:p>
      <w:pPr>
        <w:spacing w:after="0"/>
        <w:rPr>
          <w:sz w:val="20"/>
          <w:szCs w:val="20"/>
          <w:color w:val="auto"/>
        </w:rPr>
      </w:pPr>
      <w:r>
        <w:rPr>
          <w:rFonts w:ascii="Times New Roman" w:cs="Times New Roman" w:eastAsia="Times New Roman" w:hAnsi="Times New Roman"/>
          <w:sz w:val="21"/>
          <w:szCs w:val="21"/>
          <w:color w:val="auto"/>
        </w:rPr>
        <w:t>Next, let's have a look at how to add self-hosted runners to GitHub.</w:t>
      </w:r>
    </w:p>
    <w:p>
      <w:pPr>
        <w:sectPr>
          <w:pgSz w:w="10980" w:h="13680" w:orient="portrait"/>
          <w:cols w:equalWidth="0" w:num="1">
            <w:col w:w="8100"/>
          </w:cols>
          <w:pgMar w:left="1440" w:top="889" w:right="1440" w:bottom="1440" w:gutter="0" w:footer="0" w:header="0"/>
          <w:type w:val="continuous"/>
        </w:sectPr>
      </w:pPr>
    </w:p>
    <w:bookmarkStart w:id="206" w:name="page207"/>
    <w:bookmarkEnd w:id="206"/>
    <w:p>
      <w:pPr>
        <w:ind w:left="180"/>
        <w:spacing w:after="0"/>
        <w:tabs>
          <w:tab w:leader="none" w:pos="680" w:val="left"/>
        </w:tabs>
        <w:rPr>
          <w:sz w:val="20"/>
          <w:szCs w:val="20"/>
          <w:color w:val="auto"/>
        </w:rPr>
      </w:pPr>
      <w:r>
        <w:rPr>
          <w:rFonts w:ascii="Times New Roman" w:cs="Times New Roman" w:eastAsia="Times New Roman" w:hAnsi="Times New Roman"/>
          <w:sz w:val="20"/>
          <w:szCs w:val="20"/>
          <w:color w:val="auto"/>
        </w:rPr>
        <w:t>178</w:t>
        <w:tab/>
        <w:t>Running Your Workflows</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114300</wp:posOffset>
                </wp:positionH>
                <wp:positionV relativeFrom="paragraph">
                  <wp:posOffset>53340</wp:posOffset>
                </wp:positionV>
                <wp:extent cx="5029200" cy="0"/>
                <wp:wrapNone/>
                <wp:docPr id="553" name="Shape 55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553" o:spid="_x0000_s1578"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9pt,4.2pt" to="405pt,4.2pt" o:allowincell="f" strokecolor="#000000" strokeweight="0.5pt"/>
            </w:pict>
          </mc:Fallback>
        </mc:AlternateContent>
      </w:r>
    </w:p>
    <w:p>
      <w:pPr>
        <w:spacing w:after="0" w:line="216" w:lineRule="exact"/>
        <w:rPr>
          <w:sz w:val="20"/>
          <w:szCs w:val="20"/>
          <w:color w:val="auto"/>
        </w:rPr>
      </w:pPr>
    </w:p>
    <w:p>
      <w:pPr>
        <w:ind w:left="180"/>
        <w:spacing w:after="0"/>
        <w:rPr>
          <w:sz w:val="20"/>
          <w:szCs w:val="20"/>
          <w:color w:val="auto"/>
        </w:rPr>
      </w:pPr>
      <w:r>
        <w:rPr>
          <w:rFonts w:ascii="Arial" w:cs="Arial" w:eastAsia="Arial" w:hAnsi="Arial"/>
          <w:sz w:val="30"/>
          <w:szCs w:val="30"/>
          <w:b w:val="1"/>
          <w:bCs w:val="1"/>
          <w:color w:val="auto"/>
        </w:rPr>
        <w:t>Adding self-hosted runners to GitHub</w:t>
      </w:r>
    </w:p>
    <w:p>
      <w:pPr>
        <w:spacing w:after="0" w:line="106" w:lineRule="exact"/>
        <w:rPr>
          <w:sz w:val="20"/>
          <w:szCs w:val="20"/>
          <w:color w:val="auto"/>
        </w:rPr>
      </w:pPr>
    </w:p>
    <w:p>
      <w:pPr>
        <w:ind w:left="180" w:right="60"/>
        <w:spacing w:after="0" w:line="280" w:lineRule="auto"/>
        <w:rPr>
          <w:sz w:val="20"/>
          <w:szCs w:val="20"/>
          <w:color w:val="auto"/>
        </w:rPr>
      </w:pPr>
      <w:r>
        <w:rPr>
          <w:rFonts w:ascii="Times New Roman" w:cs="Times New Roman" w:eastAsia="Times New Roman" w:hAnsi="Times New Roman"/>
          <w:sz w:val="21"/>
          <w:szCs w:val="21"/>
          <w:color w:val="auto"/>
        </w:rPr>
        <w:t>You can add runners at different levels in GitHub: repository, organization and enterprise. If you add runners at the repository level, they are dedicated to that single repository. Organization-level runners can process jobs for multiple repositories in an organization and enterprise-level runners can be assigned to multiple organizations in your enterprise.</w:t>
      </w:r>
    </w:p>
    <w:p>
      <w:pPr>
        <w:spacing w:after="0" w:line="63" w:lineRule="exact"/>
        <w:rPr>
          <w:sz w:val="20"/>
          <w:szCs w:val="20"/>
          <w:color w:val="auto"/>
        </w:rPr>
      </w:pPr>
    </w:p>
    <w:p>
      <w:pPr>
        <w:ind w:left="180" w:right="20"/>
        <w:spacing w:after="0" w:line="274" w:lineRule="auto"/>
        <w:rPr>
          <w:sz w:val="20"/>
          <w:szCs w:val="20"/>
          <w:color w:val="auto"/>
        </w:rPr>
      </w:pPr>
      <w:r>
        <w:rPr>
          <w:rFonts w:ascii="Times New Roman" w:cs="Times New Roman" w:eastAsia="Times New Roman" w:hAnsi="Times New Roman"/>
          <w:sz w:val="22"/>
          <w:szCs w:val="22"/>
          <w:color w:val="auto"/>
        </w:rPr>
        <w:t xml:space="preserve">Installing the runner and registering it on your GitHub instance is easy. Just go to </w:t>
      </w:r>
      <w:r>
        <w:rPr>
          <w:rFonts w:ascii="Times New Roman" w:cs="Times New Roman" w:eastAsia="Times New Roman" w:hAnsi="Times New Roman"/>
          <w:sz w:val="22"/>
          <w:szCs w:val="22"/>
          <w:b w:val="1"/>
          <w:bCs w:val="1"/>
          <w:color w:val="auto"/>
        </w:rPr>
        <w:t>Settings</w:t>
      </w:r>
      <w:r>
        <w:rPr>
          <w:rFonts w:ascii="Times New Roman" w:cs="Times New Roman" w:eastAsia="Times New Roman" w:hAnsi="Times New Roman"/>
          <w:sz w:val="22"/>
          <w:szCs w:val="22"/>
          <w:color w:val="auto"/>
        </w:rPr>
        <w:t xml:space="preserve"> | </w:t>
      </w:r>
      <w:r>
        <w:rPr>
          <w:rFonts w:ascii="Times New Roman" w:cs="Times New Roman" w:eastAsia="Times New Roman" w:hAnsi="Times New Roman"/>
          <w:sz w:val="22"/>
          <w:szCs w:val="22"/>
          <w:b w:val="1"/>
          <w:bCs w:val="1"/>
          <w:color w:val="auto"/>
        </w:rPr>
        <w:t>Actions</w:t>
      </w:r>
      <w:r>
        <w:rPr>
          <w:rFonts w:ascii="Times New Roman" w:cs="Times New Roman" w:eastAsia="Times New Roman" w:hAnsi="Times New Roman"/>
          <w:sz w:val="22"/>
          <w:szCs w:val="22"/>
          <w:color w:val="auto"/>
        </w:rPr>
        <w:t xml:space="preserve"> | </w:t>
      </w:r>
      <w:r>
        <w:rPr>
          <w:rFonts w:ascii="Times New Roman" w:cs="Times New Roman" w:eastAsia="Times New Roman" w:hAnsi="Times New Roman"/>
          <w:sz w:val="22"/>
          <w:szCs w:val="22"/>
          <w:b w:val="1"/>
          <w:bCs w:val="1"/>
          <w:color w:val="auto"/>
        </w:rPr>
        <w:t>Runners</w:t>
      </w:r>
      <w:r>
        <w:rPr>
          <w:rFonts w:ascii="Times New Roman" w:cs="Times New Roman" w:eastAsia="Times New Roman" w:hAnsi="Times New Roman"/>
          <w:sz w:val="22"/>
          <w:szCs w:val="22"/>
          <w:color w:val="auto"/>
        </w:rPr>
        <w:t xml:space="preserve"> at the level you want to add them. Then, select the operating system and processor architecture (see </w:t>
      </w:r>
      <w:r>
        <w:rPr>
          <w:rFonts w:ascii="Times New Roman" w:cs="Times New Roman" w:eastAsia="Times New Roman" w:hAnsi="Times New Roman"/>
          <w:sz w:val="22"/>
          <w:szCs w:val="22"/>
          <w:i w:val="1"/>
          <w:iCs w:val="1"/>
          <w:color w:val="auto"/>
        </w:rPr>
        <w:t>Figure 7.1</w:t>
      </w:r>
      <w:r>
        <w:rPr>
          <w:rFonts w:ascii="Times New Roman" w:cs="Times New Roman" w:eastAsia="Times New Roman" w:hAnsi="Times New Roman"/>
          <w:sz w:val="22"/>
          <w:szCs w:val="22"/>
          <w:color w:val="auto"/>
        </w:rPr>
        <w: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114300</wp:posOffset>
            </wp:positionH>
            <wp:positionV relativeFrom="paragraph">
              <wp:posOffset>57150</wp:posOffset>
            </wp:positionV>
            <wp:extent cx="5029200" cy="1842770"/>
            <wp:wrapNone/>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4"/>
                    <pic:cNvPicPr>
                      <a:picLocks noChangeAspect="1" noChangeArrowheads="1"/>
                    </pic:cNvPicPr>
                  </pic:nvPicPr>
                  <pic:blipFill>
                    <a:blip r:embed="rId214">
                      <a:extLst>
                        <a:ext uri="{28A0092B-C50C-407E-A947-70E740481C1C}"/>
                      </a:extLst>
                    </a:blip>
                    <a:srcRect/>
                    <a:stretch>
                      <a:fillRect/>
                    </a:stretch>
                  </pic:blipFill>
                  <pic:spPr bwMode="auto">
                    <a:xfrm>
                      <a:off x="0" y="0"/>
                      <a:ext cx="5029200" cy="184277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90" w:lineRule="exact"/>
        <w:rPr>
          <w:sz w:val="20"/>
          <w:szCs w:val="20"/>
          <w:color w:val="auto"/>
        </w:rPr>
      </w:pPr>
    </w:p>
    <w:p>
      <w:pPr>
        <w:ind w:left="2520"/>
        <w:spacing w:after="0"/>
        <w:rPr>
          <w:sz w:val="20"/>
          <w:szCs w:val="20"/>
          <w:color w:val="auto"/>
        </w:rPr>
      </w:pPr>
      <w:r>
        <w:rPr>
          <w:rFonts w:ascii="Times New Roman" w:cs="Times New Roman" w:eastAsia="Times New Roman" w:hAnsi="Times New Roman"/>
          <w:sz w:val="19"/>
          <w:szCs w:val="19"/>
          <w:color w:val="auto"/>
        </w:rPr>
        <w:t>Figure 7.1 – Installing a self-hosted runner</w:t>
      </w:r>
    </w:p>
    <w:p>
      <w:pPr>
        <w:spacing w:after="0" w:line="106"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2"/>
          <w:szCs w:val="22"/>
          <w:color w:val="auto"/>
        </w:rPr>
        <w:t>This generates a script for you that does the following:</w:t>
      </w:r>
    </w:p>
    <w:p>
      <w:pPr>
        <w:spacing w:after="0" w:line="191" w:lineRule="exact"/>
        <w:rPr>
          <w:sz w:val="20"/>
          <w:szCs w:val="20"/>
          <w:color w:val="auto"/>
        </w:rPr>
      </w:pPr>
    </w:p>
    <w:p>
      <w:pPr>
        <w:ind w:left="720" w:hanging="360"/>
        <w:spacing w:after="0"/>
        <w:tabs>
          <w:tab w:leader="none" w:pos="720" w:val="left"/>
        </w:tabs>
        <w:numPr>
          <w:ilvl w:val="0"/>
          <w:numId w:val="148"/>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Downloads and unpacks the runner</w:t>
      </w:r>
    </w:p>
    <w:p>
      <w:pPr>
        <w:spacing w:after="0" w:line="96" w:lineRule="exact"/>
        <w:rPr>
          <w:rFonts w:ascii="Times New Roman" w:cs="Times New Roman" w:eastAsia="Times New Roman" w:hAnsi="Times New Roman"/>
          <w:sz w:val="22"/>
          <w:szCs w:val="22"/>
          <w:color w:val="auto"/>
        </w:rPr>
      </w:pPr>
    </w:p>
    <w:p>
      <w:pPr>
        <w:ind w:left="720" w:hanging="360"/>
        <w:spacing w:after="0"/>
        <w:tabs>
          <w:tab w:leader="none" w:pos="720" w:val="left"/>
        </w:tabs>
        <w:numPr>
          <w:ilvl w:val="0"/>
          <w:numId w:val="148"/>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Configures the runner with the corresponding values</w:t>
      </w:r>
    </w:p>
    <w:p>
      <w:pPr>
        <w:spacing w:after="0" w:line="96" w:lineRule="exact"/>
        <w:rPr>
          <w:rFonts w:ascii="Times New Roman" w:cs="Times New Roman" w:eastAsia="Times New Roman" w:hAnsi="Times New Roman"/>
          <w:sz w:val="22"/>
          <w:szCs w:val="22"/>
          <w:color w:val="auto"/>
        </w:rPr>
      </w:pPr>
    </w:p>
    <w:p>
      <w:pPr>
        <w:ind w:left="720" w:hanging="360"/>
        <w:spacing w:after="0"/>
        <w:tabs>
          <w:tab w:leader="none" w:pos="720" w:val="left"/>
        </w:tabs>
        <w:numPr>
          <w:ilvl w:val="0"/>
          <w:numId w:val="148"/>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Starts the runner</w:t>
      </w:r>
    </w:p>
    <w:p>
      <w:pPr>
        <w:spacing w:after="0" w:line="191" w:lineRule="exact"/>
        <w:rPr>
          <w:sz w:val="20"/>
          <w:szCs w:val="20"/>
          <w:color w:val="auto"/>
        </w:rPr>
      </w:pPr>
    </w:p>
    <w:p>
      <w:pPr>
        <w:ind w:left="180" w:right="480"/>
        <w:spacing w:after="0" w:line="276" w:lineRule="auto"/>
        <w:rPr>
          <w:sz w:val="20"/>
          <w:szCs w:val="20"/>
          <w:color w:val="auto"/>
        </w:rPr>
      </w:pPr>
      <w:r>
        <w:rPr>
          <w:rFonts w:ascii="Times New Roman" w:cs="Times New Roman" w:eastAsia="Times New Roman" w:hAnsi="Times New Roman"/>
          <w:sz w:val="22"/>
          <w:szCs w:val="22"/>
          <w:color w:val="auto"/>
        </w:rPr>
        <w:t>The first part of the script always creates a folder called</w:t>
      </w:r>
      <w:r>
        <w:rPr>
          <w:rFonts w:ascii="Courier New" w:cs="Courier New" w:eastAsia="Courier New" w:hAnsi="Courier New"/>
          <w:sz w:val="21"/>
          <w:szCs w:val="21"/>
          <w:color w:val="auto"/>
        </w:rPr>
        <w:t xml:space="preserve"> actions-runner</w:t>
      </w:r>
      <w:r>
        <w:rPr>
          <w:rFonts w:ascii="Times New Roman" w:cs="Times New Roman" w:eastAsia="Times New Roman" w:hAnsi="Times New Roman"/>
          <w:sz w:val="22"/>
          <w:szCs w:val="22"/>
          <w:color w:val="auto"/>
        </w:rPr>
        <w:t xml:space="preserve"> and then changes the working directory to that folder:</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114300</wp:posOffset>
                </wp:positionH>
                <wp:positionV relativeFrom="paragraph">
                  <wp:posOffset>90805</wp:posOffset>
                </wp:positionV>
                <wp:extent cx="5029200" cy="227330"/>
                <wp:wrapNone/>
                <wp:docPr id="555" name="Shape 55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227330"/>
                        </a:xfrm>
                        <a:prstGeom prst="rect">
                          <a:avLst/>
                        </a:prstGeom>
                        <a:solidFill>
                          <a:srgbClr val="F3F2F1"/>
                        </a:solidFill>
                      </wps:spPr>
                      <wps:bodyPr/>
                    </wps:wsp>
                  </a:graphicData>
                </a:graphic>
              </wp:anchor>
            </w:drawing>
          </mc:Choice>
          <mc:Fallback>
            <w:pict>
              <v:rect id="Shape 555" o:spid="_x0000_s1580" style="position:absolute;margin-left:9pt;margin-top:7.15pt;width:396pt;height:17.9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F3F2F1" stroked="f"/>
            </w:pict>
          </mc:Fallback>
        </mc:AlternateContent>
      </w:r>
    </w:p>
    <w:p>
      <w:pPr>
        <w:spacing w:after="0" w:line="145" w:lineRule="exact"/>
        <w:rPr>
          <w:sz w:val="20"/>
          <w:szCs w:val="20"/>
          <w:color w:val="auto"/>
        </w:rPr>
      </w:pPr>
    </w:p>
    <w:p>
      <w:pPr>
        <w:ind w:left="360"/>
        <w:spacing w:after="0"/>
        <w:rPr>
          <w:sz w:val="20"/>
          <w:szCs w:val="20"/>
          <w:color w:val="auto"/>
        </w:rPr>
      </w:pPr>
      <w:r>
        <w:rPr>
          <w:rFonts w:ascii="Courier New" w:cs="Courier New" w:eastAsia="Courier New" w:hAnsi="Courier New"/>
          <w:sz w:val="20"/>
          <w:szCs w:val="20"/>
          <w:color w:val="12110C"/>
        </w:rPr>
        <w:t>$</w:t>
      </w:r>
      <w:r>
        <w:rPr>
          <w:rFonts w:ascii="Courier New" w:cs="Courier New" w:eastAsia="Courier New" w:hAnsi="Courier New"/>
          <w:sz w:val="20"/>
          <w:szCs w:val="20"/>
          <w:color w:val="000000"/>
        </w:rPr>
        <w:t xml:space="preserve"> </w:t>
      </w:r>
      <w:r>
        <w:rPr>
          <w:rFonts w:ascii="Courier New" w:cs="Courier New" w:eastAsia="Courier New" w:hAnsi="Courier New"/>
          <w:sz w:val="20"/>
          <w:szCs w:val="20"/>
          <w:b w:val="1"/>
          <w:bCs w:val="1"/>
          <w:color w:val="000000"/>
        </w:rPr>
        <w:t>mkdir</w:t>
      </w:r>
      <w:r>
        <w:rPr>
          <w:rFonts w:ascii="Courier New" w:cs="Courier New" w:eastAsia="Courier New" w:hAnsi="Courier New"/>
          <w:sz w:val="20"/>
          <w:szCs w:val="20"/>
          <w:color w:val="12110C"/>
        </w:rPr>
        <w:t xml:space="preserve"> actions-runner &amp;&amp;</w:t>
      </w:r>
      <w:r>
        <w:rPr>
          <w:rFonts w:ascii="Courier New" w:cs="Courier New" w:eastAsia="Courier New" w:hAnsi="Courier New"/>
          <w:sz w:val="20"/>
          <w:szCs w:val="20"/>
          <w:color w:val="000000"/>
        </w:rPr>
        <w:t xml:space="preserve"> </w:t>
      </w:r>
      <w:r>
        <w:rPr>
          <w:rFonts w:ascii="Courier New" w:cs="Courier New" w:eastAsia="Courier New" w:hAnsi="Courier New"/>
          <w:sz w:val="20"/>
          <w:szCs w:val="20"/>
          <w:b w:val="1"/>
          <w:bCs w:val="1"/>
          <w:color w:val="000000"/>
        </w:rPr>
        <w:t>cd</w:t>
      </w:r>
      <w:r>
        <w:rPr>
          <w:rFonts w:ascii="Courier New" w:cs="Courier New" w:eastAsia="Courier New" w:hAnsi="Courier New"/>
          <w:sz w:val="20"/>
          <w:szCs w:val="20"/>
          <w:color w:val="12110C"/>
        </w:rPr>
        <w:t xml:space="preserve"> actions-runner</w:t>
      </w:r>
    </w:p>
    <w:p>
      <w:pPr>
        <w:sectPr>
          <w:pgSz w:w="10980" w:h="13680" w:orient="portrait"/>
          <w:cols w:equalWidth="0" w:num="1">
            <w:col w:w="8100"/>
          </w:cols>
          <w:pgMar w:left="1440" w:top="889" w:right="1440" w:bottom="1440" w:gutter="0" w:footer="0" w:header="0"/>
        </w:sectPr>
      </w:pPr>
    </w:p>
    <w:bookmarkStart w:id="207" w:name="page208"/>
    <w:bookmarkEnd w:id="207"/>
    <w:p>
      <w:pPr>
        <w:ind w:left="5840"/>
        <w:spacing w:after="0"/>
        <w:tabs>
          <w:tab w:leader="none" w:pos="7620" w:val="left"/>
        </w:tabs>
        <w:rPr>
          <w:sz w:val="20"/>
          <w:szCs w:val="20"/>
          <w:color w:val="auto"/>
        </w:rPr>
      </w:pPr>
      <w:r>
        <w:rPr>
          <w:rFonts w:ascii="Times New Roman" w:cs="Times New Roman" w:eastAsia="Times New Roman" w:hAnsi="Times New Roman"/>
          <w:sz w:val="20"/>
          <w:szCs w:val="20"/>
          <w:color w:val="auto"/>
        </w:rPr>
        <w:t>Self-hosted runners</w:t>
      </w:r>
      <w:r>
        <w:rPr>
          <w:sz w:val="20"/>
          <w:szCs w:val="20"/>
          <w:color w:val="auto"/>
        </w:rPr>
        <w:tab/>
      </w:r>
      <w:r>
        <w:rPr>
          <w:rFonts w:ascii="Times New Roman" w:cs="Times New Roman" w:eastAsia="Times New Roman" w:hAnsi="Times New Roman"/>
          <w:sz w:val="18"/>
          <w:szCs w:val="18"/>
          <w:color w:val="auto"/>
        </w:rPr>
        <w:t>179</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53340</wp:posOffset>
                </wp:positionV>
                <wp:extent cx="5029200" cy="0"/>
                <wp:wrapNone/>
                <wp:docPr id="556" name="Shape 55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556" o:spid="_x0000_s1581"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4.2pt" to="396pt,4.2pt" o:allowincell="f" strokecolor="#000000" strokeweight="0.5pt"/>
            </w:pict>
          </mc:Fallback>
        </mc:AlternateContent>
      </w:r>
    </w:p>
    <w:p>
      <w:pPr>
        <w:spacing w:after="0" w:line="310" w:lineRule="exact"/>
        <w:rPr>
          <w:sz w:val="20"/>
          <w:szCs w:val="20"/>
          <w:color w:val="auto"/>
        </w:rPr>
      </w:pPr>
    </w:p>
    <w:p>
      <w:pPr>
        <w:ind w:right="720"/>
        <w:spacing w:after="0" w:line="260" w:lineRule="auto"/>
        <w:rPr>
          <w:sz w:val="20"/>
          <w:szCs w:val="20"/>
          <w:color w:val="auto"/>
        </w:rPr>
      </w:pPr>
      <w:r>
        <w:rPr>
          <w:rFonts w:ascii="Times New Roman" w:cs="Times New Roman" w:eastAsia="Times New Roman" w:hAnsi="Times New Roman"/>
          <w:sz w:val="22"/>
          <w:szCs w:val="22"/>
          <w:color w:val="auto"/>
        </w:rPr>
        <w:t>Downloading the latest runner package is done on Linux and macOS with the</w:t>
      </w:r>
      <w:r>
        <w:rPr>
          <w:rFonts w:ascii="Courier New" w:cs="Courier New" w:eastAsia="Courier New" w:hAnsi="Courier New"/>
          <w:sz w:val="21"/>
          <w:szCs w:val="21"/>
          <w:color w:val="auto"/>
        </w:rPr>
        <w:t xml:space="preserve"> curl</w:t>
      </w:r>
      <w:r>
        <w:rPr>
          <w:rFonts w:ascii="Times New Roman" w:cs="Times New Roman" w:eastAsia="Times New Roman" w:hAnsi="Times New Roman"/>
          <w:sz w:val="22"/>
          <w:szCs w:val="22"/>
          <w:color w:val="auto"/>
        </w:rPr>
        <w:t xml:space="preserve"> command and on Windows with</w:t>
      </w:r>
      <w:r>
        <w:rPr>
          <w:rFonts w:ascii="Courier New" w:cs="Courier New" w:eastAsia="Courier New" w:hAnsi="Courier New"/>
          <w:sz w:val="21"/>
          <w:szCs w:val="21"/>
          <w:color w:val="auto"/>
        </w:rPr>
        <w:t xml:space="preserve"> Invoke-WebRequest</w:t>
      </w:r>
      <w:r>
        <w:rPr>
          <w:rFonts w:ascii="Times New Roman" w:cs="Times New Roman" w:eastAsia="Times New Roman" w:hAnsi="Times New Roman"/>
          <w:sz w:val="22"/>
          <w:szCs w:val="22"/>
          <w:color w:val="auto"/>
        </w:rPr>
        <w:t>:</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102235</wp:posOffset>
                </wp:positionV>
                <wp:extent cx="5029200" cy="1402080"/>
                <wp:wrapNone/>
                <wp:docPr id="557" name="Shape 55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1402080"/>
                        </a:xfrm>
                        <a:prstGeom prst="rect">
                          <a:avLst/>
                        </a:prstGeom>
                        <a:solidFill>
                          <a:srgbClr val="F3F2F1"/>
                        </a:solidFill>
                      </wps:spPr>
                      <wps:bodyPr/>
                    </wps:wsp>
                  </a:graphicData>
                </a:graphic>
              </wp:anchor>
            </w:drawing>
          </mc:Choice>
          <mc:Fallback>
            <w:pict>
              <v:rect id="Shape 557" o:spid="_x0000_s1582" style="position:absolute;margin-left:0pt;margin-top:8.05pt;width:396pt;height:110.4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F3F2F1" stroked="f"/>
            </w:pict>
          </mc:Fallback>
        </mc:AlternateContent>
      </w:r>
    </w:p>
    <w:p>
      <w:pPr>
        <w:spacing w:after="0" w:line="163" w:lineRule="exact"/>
        <w:rPr>
          <w:sz w:val="20"/>
          <w:szCs w:val="20"/>
          <w:color w:val="auto"/>
        </w:rPr>
      </w:pPr>
    </w:p>
    <w:p>
      <w:pPr>
        <w:ind w:left="180"/>
        <w:spacing w:after="0"/>
        <w:rPr>
          <w:sz w:val="20"/>
          <w:szCs w:val="20"/>
          <w:color w:val="auto"/>
        </w:rPr>
      </w:pPr>
      <w:r>
        <w:rPr>
          <w:rFonts w:ascii="Courier New" w:cs="Courier New" w:eastAsia="Courier New" w:hAnsi="Courier New"/>
          <w:sz w:val="20"/>
          <w:szCs w:val="20"/>
          <w:color w:val="12110C"/>
        </w:rPr>
        <w:t># Linux and macOS:</w:t>
      </w:r>
    </w:p>
    <w:p>
      <w:pPr>
        <w:spacing w:after="0" w:line="75" w:lineRule="exact"/>
        <w:rPr>
          <w:sz w:val="20"/>
          <w:szCs w:val="20"/>
          <w:color w:val="auto"/>
        </w:rPr>
      </w:pPr>
    </w:p>
    <w:p>
      <w:pPr>
        <w:jc w:val="both"/>
        <w:ind w:left="180" w:right="720"/>
        <w:spacing w:after="0" w:line="271" w:lineRule="auto"/>
        <w:rPr>
          <w:sz w:val="20"/>
          <w:szCs w:val="20"/>
          <w:color w:val="auto"/>
        </w:rPr>
      </w:pPr>
      <w:r>
        <w:rPr>
          <w:rFonts w:ascii="Courier New" w:cs="Courier New" w:eastAsia="Courier New" w:hAnsi="Courier New"/>
          <w:sz w:val="19"/>
          <w:szCs w:val="19"/>
          <w:color w:val="12110C"/>
        </w:rPr>
        <w:t>$</w:t>
      </w:r>
      <w:r>
        <w:rPr>
          <w:rFonts w:ascii="Courier New" w:cs="Courier New" w:eastAsia="Courier New" w:hAnsi="Courier New"/>
          <w:sz w:val="19"/>
          <w:szCs w:val="19"/>
          <w:color w:val="000000"/>
        </w:rPr>
        <w:t xml:space="preserve"> </w:t>
      </w:r>
      <w:r>
        <w:rPr>
          <w:rFonts w:ascii="Courier New" w:cs="Courier New" w:eastAsia="Courier New" w:hAnsi="Courier New"/>
          <w:sz w:val="19"/>
          <w:szCs w:val="19"/>
          <w:b w:val="1"/>
          <w:bCs w:val="1"/>
          <w:color w:val="000000"/>
        </w:rPr>
        <w:t>curl</w:t>
      </w:r>
      <w:r>
        <w:rPr>
          <w:rFonts w:ascii="Courier New" w:cs="Courier New" w:eastAsia="Courier New" w:hAnsi="Courier New"/>
          <w:sz w:val="19"/>
          <w:szCs w:val="19"/>
          <w:color w:val="12110C"/>
        </w:rPr>
        <w:t xml:space="preserve"> -o actions-runner-</w:t>
      </w:r>
      <w:r>
        <w:rPr>
          <w:rFonts w:ascii="Courier New" w:cs="Courier New" w:eastAsia="Courier New" w:hAnsi="Courier New"/>
          <w:sz w:val="19"/>
          <w:szCs w:val="19"/>
          <w:b w:val="1"/>
          <w:bCs w:val="1"/>
          <w:color w:val="000000"/>
        </w:rPr>
        <w:t>&lt;ver&gt;</w:t>
      </w:r>
      <w:r>
        <w:rPr>
          <w:rFonts w:ascii="Courier New" w:cs="Courier New" w:eastAsia="Courier New" w:hAnsi="Courier New"/>
          <w:sz w:val="19"/>
          <w:szCs w:val="19"/>
          <w:color w:val="12110C"/>
        </w:rPr>
        <w:t>.tar.gz -L https://github.com/ actions/runner/releases/download/</w:t>
      </w:r>
      <w:r>
        <w:rPr>
          <w:rFonts w:ascii="Courier New" w:cs="Courier New" w:eastAsia="Courier New" w:hAnsi="Courier New"/>
          <w:sz w:val="19"/>
          <w:szCs w:val="19"/>
          <w:b w:val="1"/>
          <w:bCs w:val="1"/>
          <w:color w:val="000000"/>
        </w:rPr>
        <w:t>&lt;ver&gt;</w:t>
      </w:r>
      <w:r>
        <w:rPr>
          <w:rFonts w:ascii="Courier New" w:cs="Courier New" w:eastAsia="Courier New" w:hAnsi="Courier New"/>
          <w:sz w:val="19"/>
          <w:szCs w:val="19"/>
          <w:color w:val="12110C"/>
        </w:rPr>
        <w:t>/actions-runner-</w:t>
      </w:r>
      <w:r>
        <w:rPr>
          <w:rFonts w:ascii="Courier New" w:cs="Courier New" w:eastAsia="Courier New" w:hAnsi="Courier New"/>
          <w:sz w:val="19"/>
          <w:szCs w:val="19"/>
          <w:b w:val="1"/>
          <w:bCs w:val="1"/>
          <w:color w:val="000000"/>
        </w:rPr>
        <w:t>&lt;ver&gt;</w:t>
      </w:r>
      <w:r>
        <w:rPr>
          <w:rFonts w:ascii="Courier New" w:cs="Courier New" w:eastAsia="Courier New" w:hAnsi="Courier New"/>
          <w:sz w:val="19"/>
          <w:szCs w:val="19"/>
          <w:color w:val="12110C"/>
        </w:rPr>
        <w:t>. tar.gz</w:t>
      </w:r>
    </w:p>
    <w:p>
      <w:pPr>
        <w:spacing w:after="0" w:line="42" w:lineRule="exact"/>
        <w:rPr>
          <w:sz w:val="20"/>
          <w:szCs w:val="20"/>
          <w:color w:val="auto"/>
        </w:rPr>
      </w:pPr>
    </w:p>
    <w:p>
      <w:pPr>
        <w:ind w:left="180"/>
        <w:spacing w:after="0"/>
        <w:rPr>
          <w:sz w:val="20"/>
          <w:szCs w:val="20"/>
          <w:color w:val="auto"/>
        </w:rPr>
      </w:pPr>
      <w:r>
        <w:rPr>
          <w:rFonts w:ascii="Courier New" w:cs="Courier New" w:eastAsia="Courier New" w:hAnsi="Courier New"/>
          <w:sz w:val="20"/>
          <w:szCs w:val="20"/>
          <w:color w:val="12110C"/>
        </w:rPr>
        <w:t># Windows:</w:t>
      </w:r>
    </w:p>
    <w:p>
      <w:pPr>
        <w:spacing w:after="0" w:line="75" w:lineRule="exact"/>
        <w:rPr>
          <w:sz w:val="20"/>
          <w:szCs w:val="20"/>
          <w:color w:val="auto"/>
        </w:rPr>
      </w:pPr>
    </w:p>
    <w:p>
      <w:pPr>
        <w:ind w:left="180" w:right="840"/>
        <w:spacing w:after="0" w:line="271" w:lineRule="auto"/>
        <w:rPr>
          <w:sz w:val="20"/>
          <w:szCs w:val="20"/>
          <w:color w:val="auto"/>
        </w:rPr>
      </w:pPr>
      <w:r>
        <w:rPr>
          <w:rFonts w:ascii="Courier New" w:cs="Courier New" w:eastAsia="Courier New" w:hAnsi="Courier New"/>
          <w:sz w:val="19"/>
          <w:szCs w:val="19"/>
          <w:color w:val="12110C"/>
        </w:rPr>
        <w:t>$</w:t>
      </w:r>
      <w:r>
        <w:rPr>
          <w:rFonts w:ascii="Courier New" w:cs="Courier New" w:eastAsia="Courier New" w:hAnsi="Courier New"/>
          <w:sz w:val="19"/>
          <w:szCs w:val="19"/>
          <w:color w:val="000000"/>
        </w:rPr>
        <w:t xml:space="preserve"> </w:t>
      </w:r>
      <w:r>
        <w:rPr>
          <w:rFonts w:ascii="Courier New" w:cs="Courier New" w:eastAsia="Courier New" w:hAnsi="Courier New"/>
          <w:sz w:val="19"/>
          <w:szCs w:val="19"/>
          <w:b w:val="1"/>
          <w:bCs w:val="1"/>
          <w:color w:val="000000"/>
        </w:rPr>
        <w:t>Invoke-WebRequest</w:t>
      </w:r>
      <w:r>
        <w:rPr>
          <w:rFonts w:ascii="Courier New" w:cs="Courier New" w:eastAsia="Courier New" w:hAnsi="Courier New"/>
          <w:sz w:val="19"/>
          <w:szCs w:val="19"/>
          <w:color w:val="12110C"/>
        </w:rPr>
        <w:t xml:space="preserve"> -Uri https://github.com/actions/runner/ releases/download/</w:t>
      </w:r>
      <w:r>
        <w:rPr>
          <w:rFonts w:ascii="Courier New" w:cs="Courier New" w:eastAsia="Courier New" w:hAnsi="Courier New"/>
          <w:sz w:val="19"/>
          <w:szCs w:val="19"/>
          <w:b w:val="1"/>
          <w:bCs w:val="1"/>
          <w:color w:val="000000"/>
        </w:rPr>
        <w:t>&lt;ver&gt;</w:t>
      </w:r>
      <w:r>
        <w:rPr>
          <w:rFonts w:ascii="Courier New" w:cs="Courier New" w:eastAsia="Courier New" w:hAnsi="Courier New"/>
          <w:sz w:val="19"/>
          <w:szCs w:val="19"/>
          <w:color w:val="12110C"/>
        </w:rPr>
        <w:t>/actions-runner-</w:t>
      </w:r>
      <w:r>
        <w:rPr>
          <w:rFonts w:ascii="Courier New" w:cs="Courier New" w:eastAsia="Courier New" w:hAnsi="Courier New"/>
          <w:sz w:val="19"/>
          <w:szCs w:val="19"/>
          <w:b w:val="1"/>
          <w:bCs w:val="1"/>
          <w:color w:val="000000"/>
        </w:rPr>
        <w:t>&lt;ver&gt;</w:t>
      </w:r>
      <w:r>
        <w:rPr>
          <w:rFonts w:ascii="Courier New" w:cs="Courier New" w:eastAsia="Courier New" w:hAnsi="Courier New"/>
          <w:sz w:val="19"/>
          <w:szCs w:val="19"/>
          <w:color w:val="12110C"/>
        </w:rPr>
        <w:t>.zip -OutFile actions-runner-</w:t>
      </w:r>
      <w:r>
        <w:rPr>
          <w:rFonts w:ascii="Courier New" w:cs="Courier New" w:eastAsia="Courier New" w:hAnsi="Courier New"/>
          <w:sz w:val="19"/>
          <w:szCs w:val="19"/>
          <w:b w:val="1"/>
          <w:bCs w:val="1"/>
          <w:color w:val="000000"/>
        </w:rPr>
        <w:t>&lt;ver&gt;</w:t>
      </w:r>
      <w:r>
        <w:rPr>
          <w:rFonts w:ascii="Courier New" w:cs="Courier New" w:eastAsia="Courier New" w:hAnsi="Courier New"/>
          <w:sz w:val="19"/>
          <w:szCs w:val="19"/>
          <w:color w:val="12110C"/>
        </w:rPr>
        <w:t>.zip</w:t>
      </w:r>
    </w:p>
    <w:p>
      <w:pPr>
        <w:spacing w:after="0" w:line="172" w:lineRule="exact"/>
        <w:rPr>
          <w:sz w:val="20"/>
          <w:szCs w:val="20"/>
          <w:color w:val="auto"/>
        </w:rPr>
      </w:pPr>
    </w:p>
    <w:p>
      <w:pPr>
        <w:ind w:right="820"/>
        <w:spacing w:after="0" w:line="290" w:lineRule="auto"/>
        <w:rPr>
          <w:sz w:val="20"/>
          <w:szCs w:val="20"/>
          <w:color w:val="auto"/>
        </w:rPr>
      </w:pPr>
      <w:r>
        <w:rPr>
          <w:rFonts w:ascii="Times New Roman" w:cs="Times New Roman" w:eastAsia="Times New Roman" w:hAnsi="Times New Roman"/>
          <w:sz w:val="22"/>
          <w:szCs w:val="22"/>
          <w:color w:val="auto"/>
        </w:rPr>
        <w:t>For security reasons, the hash of the downloaded package is validated to ensure the package has not been compromised:</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83185</wp:posOffset>
                </wp:positionV>
                <wp:extent cx="5029200" cy="1097915"/>
                <wp:wrapNone/>
                <wp:docPr id="558" name="Shape 55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1097915"/>
                        </a:xfrm>
                        <a:prstGeom prst="rect">
                          <a:avLst/>
                        </a:prstGeom>
                        <a:solidFill>
                          <a:srgbClr val="F3F2F1"/>
                        </a:solidFill>
                      </wps:spPr>
                      <wps:bodyPr/>
                    </wps:wsp>
                  </a:graphicData>
                </a:graphic>
              </wp:anchor>
            </w:drawing>
          </mc:Choice>
          <mc:Fallback>
            <w:pict>
              <v:rect id="Shape 558" o:spid="_x0000_s1583" style="position:absolute;margin-left:0pt;margin-top:6.55pt;width:396pt;height:86.4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F3F2F1" stroked="f"/>
            </w:pict>
          </mc:Fallback>
        </mc:AlternateContent>
      </w:r>
    </w:p>
    <w:p>
      <w:pPr>
        <w:spacing w:after="0" w:line="133" w:lineRule="exact"/>
        <w:rPr>
          <w:sz w:val="20"/>
          <w:szCs w:val="20"/>
          <w:color w:val="auto"/>
        </w:rPr>
      </w:pPr>
    </w:p>
    <w:p>
      <w:pPr>
        <w:ind w:left="180"/>
        <w:spacing w:after="0"/>
        <w:rPr>
          <w:sz w:val="20"/>
          <w:szCs w:val="20"/>
          <w:color w:val="auto"/>
        </w:rPr>
      </w:pPr>
      <w:r>
        <w:rPr>
          <w:rFonts w:ascii="Courier New" w:cs="Courier New" w:eastAsia="Courier New" w:hAnsi="Courier New"/>
          <w:sz w:val="20"/>
          <w:szCs w:val="20"/>
          <w:color w:val="12110C"/>
        </w:rPr>
        <w:t># Linux and macOS:</w:t>
      </w:r>
    </w:p>
    <w:p>
      <w:pPr>
        <w:spacing w:after="0" w:line="75" w:lineRule="exact"/>
        <w:rPr>
          <w:sz w:val="20"/>
          <w:szCs w:val="20"/>
          <w:color w:val="auto"/>
        </w:rPr>
      </w:pPr>
    </w:p>
    <w:p>
      <w:pPr>
        <w:ind w:left="180" w:right="480"/>
        <w:spacing w:after="0" w:line="308" w:lineRule="auto"/>
        <w:rPr>
          <w:sz w:val="20"/>
          <w:szCs w:val="20"/>
          <w:color w:val="auto"/>
        </w:rPr>
      </w:pPr>
      <w:r>
        <w:rPr>
          <w:rFonts w:ascii="Courier New" w:cs="Courier New" w:eastAsia="Courier New" w:hAnsi="Courier New"/>
          <w:sz w:val="20"/>
          <w:szCs w:val="20"/>
          <w:color w:val="12110C"/>
        </w:rPr>
        <w:t>$ echo "</w:t>
      </w:r>
      <w:r>
        <w:rPr>
          <w:rFonts w:ascii="Courier New" w:cs="Courier New" w:eastAsia="Courier New" w:hAnsi="Courier New"/>
          <w:sz w:val="20"/>
          <w:szCs w:val="20"/>
          <w:b w:val="1"/>
          <w:bCs w:val="1"/>
          <w:color w:val="000000"/>
        </w:rPr>
        <w:t>&lt;hash&gt;</w:t>
      </w:r>
      <w:r>
        <w:rPr>
          <w:rFonts w:ascii="Courier New" w:cs="Courier New" w:eastAsia="Courier New" w:hAnsi="Courier New"/>
          <w:sz w:val="20"/>
          <w:szCs w:val="20"/>
          <w:color w:val="12110C"/>
        </w:rPr>
        <w:t xml:space="preserve"> actions-runner-</w:t>
      </w:r>
      <w:r>
        <w:rPr>
          <w:rFonts w:ascii="Courier New" w:cs="Courier New" w:eastAsia="Courier New" w:hAnsi="Courier New"/>
          <w:sz w:val="20"/>
          <w:szCs w:val="20"/>
          <w:b w:val="1"/>
          <w:bCs w:val="1"/>
          <w:color w:val="000000"/>
        </w:rPr>
        <w:t>&lt;ver&gt;</w:t>
      </w:r>
      <w:r>
        <w:rPr>
          <w:rFonts w:ascii="Courier New" w:cs="Courier New" w:eastAsia="Courier New" w:hAnsi="Courier New"/>
          <w:sz w:val="20"/>
          <w:szCs w:val="20"/>
          <w:color w:val="12110C"/>
        </w:rPr>
        <w:t>.tar.gz" |</w:t>
      </w:r>
      <w:r>
        <w:rPr>
          <w:rFonts w:ascii="Courier New" w:cs="Courier New" w:eastAsia="Courier New" w:hAnsi="Courier New"/>
          <w:sz w:val="20"/>
          <w:szCs w:val="20"/>
          <w:color w:val="000000"/>
        </w:rPr>
        <w:t xml:space="preserve"> </w:t>
      </w:r>
      <w:r>
        <w:rPr>
          <w:rFonts w:ascii="Courier New" w:cs="Courier New" w:eastAsia="Courier New" w:hAnsi="Courier New"/>
          <w:sz w:val="20"/>
          <w:szCs w:val="20"/>
          <w:b w:val="1"/>
          <w:bCs w:val="1"/>
          <w:color w:val="000000"/>
        </w:rPr>
        <w:t>shasum</w:t>
      </w:r>
      <w:r>
        <w:rPr>
          <w:rFonts w:ascii="Courier New" w:cs="Courier New" w:eastAsia="Courier New" w:hAnsi="Courier New"/>
          <w:sz w:val="20"/>
          <w:szCs w:val="20"/>
          <w:color w:val="12110C"/>
        </w:rPr>
        <w:t xml:space="preserve"> -a 256 -c # Windows:</w:t>
      </w:r>
    </w:p>
    <w:p>
      <w:pPr>
        <w:spacing w:after="0" w:line="12" w:lineRule="exact"/>
        <w:rPr>
          <w:sz w:val="20"/>
          <w:szCs w:val="20"/>
          <w:color w:val="auto"/>
        </w:rPr>
      </w:pPr>
    </w:p>
    <w:p>
      <w:pPr>
        <w:ind w:left="180" w:right="360"/>
        <w:spacing w:after="0" w:line="251" w:lineRule="auto"/>
        <w:rPr>
          <w:sz w:val="20"/>
          <w:szCs w:val="20"/>
          <w:color w:val="auto"/>
        </w:rPr>
      </w:pPr>
      <w:r>
        <w:rPr>
          <w:rFonts w:ascii="Courier New" w:cs="Courier New" w:eastAsia="Courier New" w:hAnsi="Courier New"/>
          <w:sz w:val="20"/>
          <w:szCs w:val="20"/>
          <w:color w:val="12110C"/>
        </w:rPr>
        <w:t>$ if((Get-FileHash -Path actions-runner-</w:t>
      </w:r>
      <w:r>
        <w:rPr>
          <w:rFonts w:ascii="Courier New" w:cs="Courier New" w:eastAsia="Courier New" w:hAnsi="Courier New"/>
          <w:sz w:val="20"/>
          <w:szCs w:val="20"/>
          <w:b w:val="1"/>
          <w:bCs w:val="1"/>
          <w:color w:val="000000"/>
        </w:rPr>
        <w:t>&lt;ver&gt;</w:t>
      </w:r>
      <w:r>
        <w:rPr>
          <w:rFonts w:ascii="Courier New" w:cs="Courier New" w:eastAsia="Courier New" w:hAnsi="Courier New"/>
          <w:sz w:val="20"/>
          <w:szCs w:val="20"/>
          <w:color w:val="12110C"/>
        </w:rPr>
        <w:t>.zip -Algorithm SHA256).Hash.ToUpper() -ne '</w:t>
      </w:r>
      <w:r>
        <w:rPr>
          <w:rFonts w:ascii="Courier New" w:cs="Courier New" w:eastAsia="Courier New" w:hAnsi="Courier New"/>
          <w:sz w:val="20"/>
          <w:szCs w:val="20"/>
          <w:b w:val="1"/>
          <w:bCs w:val="1"/>
          <w:color w:val="000000"/>
        </w:rPr>
        <w:t>&lt;hash&gt;</w:t>
      </w:r>
      <w:r>
        <w:rPr>
          <w:rFonts w:ascii="Courier New" w:cs="Courier New" w:eastAsia="Courier New" w:hAnsi="Courier New"/>
          <w:sz w:val="20"/>
          <w:szCs w:val="20"/>
          <w:color w:val="12110C"/>
        </w:rPr>
        <w:t>'.ToUpper()){ throw 'Computed checksum did not match' }</w:t>
      </w:r>
    </w:p>
    <w:p>
      <w:pPr>
        <w:spacing w:after="0" w:line="190" w:lineRule="exact"/>
        <w:rPr>
          <w:sz w:val="20"/>
          <w:szCs w:val="20"/>
          <w:color w:val="auto"/>
        </w:rPr>
      </w:pPr>
    </w:p>
    <w:p>
      <w:pPr>
        <w:spacing w:after="0"/>
        <w:rPr>
          <w:sz w:val="20"/>
          <w:szCs w:val="20"/>
          <w:color w:val="auto"/>
        </w:rPr>
      </w:pPr>
      <w:r>
        <w:rPr>
          <w:rFonts w:ascii="Times New Roman" w:cs="Times New Roman" w:eastAsia="Times New Roman" w:hAnsi="Times New Roman"/>
          <w:sz w:val="22"/>
          <w:szCs w:val="22"/>
          <w:color w:val="auto"/>
        </w:rPr>
        <w:t>Then, the runner gets extracted from the ZIP/TAR file:</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142875</wp:posOffset>
                </wp:positionV>
                <wp:extent cx="5029200" cy="1097915"/>
                <wp:wrapNone/>
                <wp:docPr id="559" name="Shape 55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1097915"/>
                        </a:xfrm>
                        <a:prstGeom prst="rect">
                          <a:avLst/>
                        </a:prstGeom>
                        <a:solidFill>
                          <a:srgbClr val="F3F2F1"/>
                        </a:solidFill>
                      </wps:spPr>
                      <wps:bodyPr/>
                    </wps:wsp>
                  </a:graphicData>
                </a:graphic>
              </wp:anchor>
            </w:drawing>
          </mc:Choice>
          <mc:Fallback>
            <w:pict>
              <v:rect id="Shape 559" o:spid="_x0000_s1584" style="position:absolute;margin-left:0pt;margin-top:11.25pt;width:396pt;height:86.4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F3F2F1" stroked="f"/>
            </w:pict>
          </mc:Fallback>
        </mc:AlternateContent>
      </w:r>
    </w:p>
    <w:p>
      <w:pPr>
        <w:spacing w:after="0" w:line="228" w:lineRule="exact"/>
        <w:rPr>
          <w:sz w:val="20"/>
          <w:szCs w:val="20"/>
          <w:color w:val="auto"/>
        </w:rPr>
      </w:pPr>
    </w:p>
    <w:p>
      <w:pPr>
        <w:ind w:left="180"/>
        <w:spacing w:after="0"/>
        <w:rPr>
          <w:sz w:val="20"/>
          <w:szCs w:val="20"/>
          <w:color w:val="auto"/>
        </w:rPr>
      </w:pPr>
      <w:r>
        <w:rPr>
          <w:rFonts w:ascii="Courier New" w:cs="Courier New" w:eastAsia="Courier New" w:hAnsi="Courier New"/>
          <w:sz w:val="20"/>
          <w:szCs w:val="20"/>
          <w:color w:val="12110C"/>
        </w:rPr>
        <w:t># Linux and macOS:</w:t>
      </w:r>
    </w:p>
    <w:p>
      <w:pPr>
        <w:spacing w:after="0" w:line="75" w:lineRule="exact"/>
        <w:rPr>
          <w:sz w:val="20"/>
          <w:szCs w:val="20"/>
          <w:color w:val="auto"/>
        </w:rPr>
      </w:pPr>
    </w:p>
    <w:p>
      <w:pPr>
        <w:ind w:left="180" w:right="3240"/>
        <w:spacing w:after="0" w:line="308" w:lineRule="auto"/>
        <w:rPr>
          <w:sz w:val="20"/>
          <w:szCs w:val="20"/>
          <w:color w:val="auto"/>
        </w:rPr>
      </w:pPr>
      <w:r>
        <w:rPr>
          <w:rFonts w:ascii="Courier New" w:cs="Courier New" w:eastAsia="Courier New" w:hAnsi="Courier New"/>
          <w:sz w:val="20"/>
          <w:szCs w:val="20"/>
          <w:color w:val="12110C"/>
        </w:rPr>
        <w:t>$ tar xzf ./actions-runner-</w:t>
      </w:r>
      <w:r>
        <w:rPr>
          <w:rFonts w:ascii="Courier New" w:cs="Courier New" w:eastAsia="Courier New" w:hAnsi="Courier New"/>
          <w:sz w:val="20"/>
          <w:szCs w:val="20"/>
          <w:b w:val="1"/>
          <w:bCs w:val="1"/>
          <w:color w:val="000000"/>
        </w:rPr>
        <w:t>&lt;ver&gt;</w:t>
      </w:r>
      <w:r>
        <w:rPr>
          <w:rFonts w:ascii="Courier New" w:cs="Courier New" w:eastAsia="Courier New" w:hAnsi="Courier New"/>
          <w:sz w:val="20"/>
          <w:szCs w:val="20"/>
          <w:color w:val="12110C"/>
        </w:rPr>
        <w:t>.tar.gz # Windows:</w:t>
      </w:r>
    </w:p>
    <w:p>
      <w:pPr>
        <w:spacing w:after="0" w:line="12" w:lineRule="exact"/>
        <w:rPr>
          <w:sz w:val="20"/>
          <w:szCs w:val="20"/>
          <w:color w:val="auto"/>
        </w:rPr>
      </w:pPr>
    </w:p>
    <w:p>
      <w:pPr>
        <w:jc w:val="both"/>
        <w:ind w:left="180" w:right="840"/>
        <w:spacing w:after="0" w:line="271" w:lineRule="auto"/>
        <w:rPr>
          <w:sz w:val="20"/>
          <w:szCs w:val="20"/>
          <w:color w:val="auto"/>
        </w:rPr>
      </w:pPr>
      <w:r>
        <w:rPr>
          <w:rFonts w:ascii="Courier New" w:cs="Courier New" w:eastAsia="Courier New" w:hAnsi="Courier New"/>
          <w:sz w:val="19"/>
          <w:szCs w:val="19"/>
          <w:color w:val="12110C"/>
        </w:rPr>
        <w:t>$ Add-Type -AssemblyName System.IO.Compression.FileSystem ; [System.IO.Compression.ZipFile]::ExtractToDirectory("$PWD/ actions-runner-</w:t>
      </w:r>
      <w:r>
        <w:rPr>
          <w:rFonts w:ascii="Courier New" w:cs="Courier New" w:eastAsia="Courier New" w:hAnsi="Courier New"/>
          <w:sz w:val="19"/>
          <w:szCs w:val="19"/>
          <w:b w:val="1"/>
          <w:bCs w:val="1"/>
          <w:color w:val="000000"/>
        </w:rPr>
        <w:t>&lt;ver&gt;</w:t>
      </w:r>
      <w:r>
        <w:rPr>
          <w:rFonts w:ascii="Courier New" w:cs="Courier New" w:eastAsia="Courier New" w:hAnsi="Courier New"/>
          <w:sz w:val="19"/>
          <w:szCs w:val="19"/>
          <w:color w:val="12110C"/>
        </w:rPr>
        <w:t>.zip", "$PWD")</w:t>
      </w:r>
    </w:p>
    <w:p>
      <w:pPr>
        <w:spacing w:after="0" w:line="172" w:lineRule="exact"/>
        <w:rPr>
          <w:sz w:val="20"/>
          <w:szCs w:val="20"/>
          <w:color w:val="auto"/>
        </w:rPr>
      </w:pPr>
    </w:p>
    <w:p>
      <w:pPr>
        <w:ind w:right="280"/>
        <w:spacing w:after="0" w:line="276" w:lineRule="auto"/>
        <w:rPr>
          <w:sz w:val="20"/>
          <w:szCs w:val="20"/>
          <w:color w:val="auto"/>
        </w:rPr>
      </w:pPr>
      <w:r>
        <w:rPr>
          <w:rFonts w:ascii="Times New Roman" w:cs="Times New Roman" w:eastAsia="Times New Roman" w:hAnsi="Times New Roman"/>
          <w:sz w:val="22"/>
          <w:szCs w:val="22"/>
          <w:color w:val="auto"/>
        </w:rPr>
        <w:t>The configuration is done using the</w:t>
      </w:r>
      <w:r>
        <w:rPr>
          <w:rFonts w:ascii="Courier New" w:cs="Courier New" w:eastAsia="Courier New" w:hAnsi="Courier New"/>
          <w:sz w:val="21"/>
          <w:szCs w:val="21"/>
          <w:color w:val="auto"/>
        </w:rPr>
        <w:t xml:space="preserve"> config.sh</w:t>
      </w:r>
      <w:r>
        <w:rPr>
          <w:rFonts w:ascii="Times New Roman" w:cs="Times New Roman" w:eastAsia="Times New Roman" w:hAnsi="Times New Roman"/>
          <w:sz w:val="22"/>
          <w:szCs w:val="22"/>
          <w:color w:val="auto"/>
        </w:rPr>
        <w:t xml:space="preserve"> /</w:t>
      </w:r>
      <w:r>
        <w:rPr>
          <w:rFonts w:ascii="Courier New" w:cs="Courier New" w:eastAsia="Courier New" w:hAnsi="Courier New"/>
          <w:sz w:val="21"/>
          <w:szCs w:val="21"/>
          <w:color w:val="auto"/>
        </w:rPr>
        <w:t xml:space="preserve"> config.cmd</w:t>
      </w:r>
      <w:r>
        <w:rPr>
          <w:rFonts w:ascii="Times New Roman" w:cs="Times New Roman" w:eastAsia="Times New Roman" w:hAnsi="Times New Roman"/>
          <w:sz w:val="22"/>
          <w:szCs w:val="22"/>
          <w:color w:val="auto"/>
        </w:rPr>
        <w:t xml:space="preserve"> script and the URL and token are automatically created by GitHub for you:</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90805</wp:posOffset>
                </wp:positionV>
                <wp:extent cx="5029200" cy="792480"/>
                <wp:wrapNone/>
                <wp:docPr id="560" name="Shape 56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792480"/>
                        </a:xfrm>
                        <a:prstGeom prst="rect">
                          <a:avLst/>
                        </a:prstGeom>
                        <a:solidFill>
                          <a:srgbClr val="F3F2F1"/>
                        </a:solidFill>
                      </wps:spPr>
                      <wps:bodyPr/>
                    </wps:wsp>
                  </a:graphicData>
                </a:graphic>
              </wp:anchor>
            </w:drawing>
          </mc:Choice>
          <mc:Fallback>
            <w:pict>
              <v:rect id="Shape 560" o:spid="_x0000_s1585" style="position:absolute;margin-left:0pt;margin-top:7.15pt;width:396pt;height:62.4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F3F2F1" stroked="f"/>
            </w:pict>
          </mc:Fallback>
        </mc:AlternateContent>
      </w:r>
    </w:p>
    <w:p>
      <w:pPr>
        <w:spacing w:after="0" w:line="145" w:lineRule="exact"/>
        <w:rPr>
          <w:sz w:val="20"/>
          <w:szCs w:val="20"/>
          <w:color w:val="auto"/>
        </w:rPr>
      </w:pPr>
    </w:p>
    <w:p>
      <w:pPr>
        <w:ind w:left="180"/>
        <w:spacing w:after="0"/>
        <w:rPr>
          <w:sz w:val="20"/>
          <w:szCs w:val="20"/>
          <w:color w:val="auto"/>
        </w:rPr>
      </w:pPr>
      <w:r>
        <w:rPr>
          <w:rFonts w:ascii="Courier New" w:cs="Courier New" w:eastAsia="Courier New" w:hAnsi="Courier New"/>
          <w:sz w:val="20"/>
          <w:szCs w:val="20"/>
          <w:color w:val="12110C"/>
        </w:rPr>
        <w:t># Linux and macOS:</w:t>
      </w:r>
    </w:p>
    <w:p>
      <w:pPr>
        <w:spacing w:after="0" w:line="75" w:lineRule="exact"/>
        <w:rPr>
          <w:sz w:val="20"/>
          <w:szCs w:val="20"/>
          <w:color w:val="auto"/>
        </w:rPr>
      </w:pPr>
    </w:p>
    <w:p>
      <w:pPr>
        <w:ind w:left="180" w:right="1200"/>
        <w:spacing w:after="0" w:line="308" w:lineRule="auto"/>
        <w:rPr>
          <w:sz w:val="20"/>
          <w:szCs w:val="20"/>
          <w:color w:val="auto"/>
        </w:rPr>
      </w:pPr>
      <w:r>
        <w:rPr>
          <w:rFonts w:ascii="Courier New" w:cs="Courier New" w:eastAsia="Courier New" w:hAnsi="Courier New"/>
          <w:sz w:val="20"/>
          <w:szCs w:val="20"/>
          <w:color w:val="12110C"/>
        </w:rPr>
        <w:t>$ ./config.sh --url https://github.com/</w:t>
      </w:r>
      <w:r>
        <w:rPr>
          <w:rFonts w:ascii="Courier New" w:cs="Courier New" w:eastAsia="Courier New" w:hAnsi="Courier New"/>
          <w:sz w:val="20"/>
          <w:szCs w:val="20"/>
          <w:b w:val="1"/>
          <w:bCs w:val="1"/>
          <w:color w:val="000000"/>
        </w:rPr>
        <w:t>org</w:t>
      </w:r>
      <w:r>
        <w:rPr>
          <w:rFonts w:ascii="Courier New" w:cs="Courier New" w:eastAsia="Courier New" w:hAnsi="Courier New"/>
          <w:sz w:val="20"/>
          <w:szCs w:val="20"/>
          <w:color w:val="12110C"/>
        </w:rPr>
        <w:t xml:space="preserve"> --token</w:t>
      </w:r>
      <w:r>
        <w:rPr>
          <w:rFonts w:ascii="Courier New" w:cs="Courier New" w:eastAsia="Courier New" w:hAnsi="Courier New"/>
          <w:sz w:val="20"/>
          <w:szCs w:val="20"/>
          <w:color w:val="000000"/>
        </w:rPr>
        <w:t xml:space="preserve"> </w:t>
      </w:r>
      <w:r>
        <w:rPr>
          <w:rFonts w:ascii="Courier New" w:cs="Courier New" w:eastAsia="Courier New" w:hAnsi="Courier New"/>
          <w:sz w:val="20"/>
          <w:szCs w:val="20"/>
          <w:b w:val="1"/>
          <w:bCs w:val="1"/>
          <w:color w:val="000000"/>
        </w:rPr>
        <w:t>token</w:t>
      </w:r>
      <w:r>
        <w:rPr>
          <w:rFonts w:ascii="Courier New" w:cs="Courier New" w:eastAsia="Courier New" w:hAnsi="Courier New"/>
          <w:sz w:val="20"/>
          <w:szCs w:val="20"/>
          <w:color w:val="12110C"/>
        </w:rPr>
        <w:t xml:space="preserve"> # Widows:</w:t>
      </w:r>
    </w:p>
    <w:p>
      <w:pPr>
        <w:spacing w:after="0" w:line="7" w:lineRule="exact"/>
        <w:rPr>
          <w:sz w:val="20"/>
          <w:szCs w:val="20"/>
          <w:color w:val="auto"/>
        </w:rPr>
      </w:pPr>
    </w:p>
    <w:p>
      <w:pPr>
        <w:ind w:left="180"/>
        <w:spacing w:after="0"/>
        <w:rPr>
          <w:sz w:val="20"/>
          <w:szCs w:val="20"/>
          <w:color w:val="auto"/>
        </w:rPr>
      </w:pPr>
      <w:r>
        <w:rPr>
          <w:rFonts w:ascii="Courier New" w:cs="Courier New" w:eastAsia="Courier New" w:hAnsi="Courier New"/>
          <w:sz w:val="20"/>
          <w:szCs w:val="20"/>
          <w:color w:val="12110C"/>
        </w:rPr>
        <w:t>$ ./config.cmd --url https://github.com/</w:t>
      </w:r>
      <w:r>
        <w:rPr>
          <w:rFonts w:ascii="Courier New" w:cs="Courier New" w:eastAsia="Courier New" w:hAnsi="Courier New"/>
          <w:sz w:val="20"/>
          <w:szCs w:val="20"/>
          <w:b w:val="1"/>
          <w:bCs w:val="1"/>
          <w:color w:val="000000"/>
        </w:rPr>
        <w:t>org</w:t>
      </w:r>
      <w:r>
        <w:rPr>
          <w:rFonts w:ascii="Courier New" w:cs="Courier New" w:eastAsia="Courier New" w:hAnsi="Courier New"/>
          <w:sz w:val="20"/>
          <w:szCs w:val="20"/>
          <w:color w:val="12110C"/>
        </w:rPr>
        <w:t xml:space="preserve"> --token</w:t>
      </w:r>
      <w:r>
        <w:rPr>
          <w:rFonts w:ascii="Courier New" w:cs="Courier New" w:eastAsia="Courier New" w:hAnsi="Courier New"/>
          <w:sz w:val="20"/>
          <w:szCs w:val="20"/>
          <w:color w:val="000000"/>
        </w:rPr>
        <w:t xml:space="preserve"> </w:t>
      </w:r>
      <w:r>
        <w:rPr>
          <w:rFonts w:ascii="Courier New" w:cs="Courier New" w:eastAsia="Courier New" w:hAnsi="Courier New"/>
          <w:sz w:val="20"/>
          <w:szCs w:val="20"/>
          <w:b w:val="1"/>
          <w:bCs w:val="1"/>
          <w:color w:val="000000"/>
        </w:rPr>
        <w:t>token</w:t>
      </w:r>
    </w:p>
    <w:p>
      <w:pPr>
        <w:sectPr>
          <w:pgSz w:w="10980" w:h="13680" w:orient="portrait"/>
          <w:cols w:equalWidth="0" w:num="1">
            <w:col w:w="8100"/>
          </w:cols>
          <w:pgMar w:left="1440" w:top="889" w:right="1440" w:bottom="1440" w:gutter="0" w:footer="0" w:header="0"/>
        </w:sectPr>
      </w:pPr>
    </w:p>
    <w:bookmarkStart w:id="208" w:name="page209"/>
    <w:bookmarkEnd w:id="208"/>
    <w:p>
      <w:pPr>
        <w:ind w:left="180"/>
        <w:spacing w:after="0"/>
        <w:tabs>
          <w:tab w:leader="none" w:pos="680" w:val="left"/>
        </w:tabs>
        <w:rPr>
          <w:sz w:val="20"/>
          <w:szCs w:val="20"/>
          <w:color w:val="auto"/>
        </w:rPr>
      </w:pPr>
      <w:r>
        <w:rPr>
          <w:rFonts w:ascii="Times New Roman" w:cs="Times New Roman" w:eastAsia="Times New Roman" w:hAnsi="Times New Roman"/>
          <w:sz w:val="20"/>
          <w:szCs w:val="20"/>
          <w:color w:val="auto"/>
        </w:rPr>
        <w:t>180</w:t>
        <w:tab/>
        <w:t>Running Your Workflows</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114300</wp:posOffset>
                </wp:positionH>
                <wp:positionV relativeFrom="paragraph">
                  <wp:posOffset>53340</wp:posOffset>
                </wp:positionV>
                <wp:extent cx="5029200" cy="0"/>
                <wp:wrapNone/>
                <wp:docPr id="561" name="Shape 56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561" o:spid="_x0000_s1586"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9pt,4.2pt" to="405pt,4.2pt" o:allowincell="f" strokecolor="#000000" strokeweight="0.5pt"/>
            </w:pict>
          </mc:Fallback>
        </mc:AlternateContent>
      </w:r>
    </w:p>
    <w:p>
      <w:pPr>
        <w:spacing w:after="0" w:line="310" w:lineRule="exact"/>
        <w:rPr>
          <w:sz w:val="20"/>
          <w:szCs w:val="20"/>
          <w:color w:val="auto"/>
        </w:rPr>
      </w:pPr>
    </w:p>
    <w:p>
      <w:pPr>
        <w:ind w:left="180" w:right="40"/>
        <w:spacing w:after="0" w:line="249" w:lineRule="auto"/>
        <w:rPr>
          <w:sz w:val="20"/>
          <w:szCs w:val="20"/>
          <w:color w:val="auto"/>
        </w:rPr>
      </w:pPr>
      <w:r>
        <w:rPr>
          <w:rFonts w:ascii="Times New Roman" w:cs="Times New Roman" w:eastAsia="Times New Roman" w:hAnsi="Times New Roman"/>
          <w:sz w:val="22"/>
          <w:szCs w:val="22"/>
          <w:color w:val="auto"/>
        </w:rPr>
        <w:t>The configuration asks for the runner group (where the default is the</w:t>
      </w:r>
      <w:r>
        <w:rPr>
          <w:rFonts w:ascii="Courier New" w:cs="Courier New" w:eastAsia="Courier New" w:hAnsi="Courier New"/>
          <w:sz w:val="21"/>
          <w:szCs w:val="21"/>
          <w:color w:val="auto"/>
        </w:rPr>
        <w:t xml:space="preserve"> Default</w:t>
      </w:r>
      <w:r>
        <w:rPr>
          <w:rFonts w:ascii="Times New Roman" w:cs="Times New Roman" w:eastAsia="Times New Roman" w:hAnsi="Times New Roman"/>
          <w:sz w:val="22"/>
          <w:szCs w:val="22"/>
          <w:color w:val="auto"/>
        </w:rPr>
        <w:t xml:space="preserve"> group), the name of the runner (where the default is the machine name), and additional labels. Default labels are applied to describe the self-hosted status, the operating system, and the processor architecture (for example,</w:t>
      </w:r>
      <w:r>
        <w:rPr>
          <w:rFonts w:ascii="Courier New" w:cs="Courier New" w:eastAsia="Courier New" w:hAnsi="Courier New"/>
          <w:sz w:val="21"/>
          <w:szCs w:val="21"/>
          <w:color w:val="auto"/>
        </w:rPr>
        <w:t xml:space="preserve"> self-hosted</w:t>
      </w:r>
      <w:r>
        <w:rPr>
          <w:rFonts w:ascii="Times New Roman" w:cs="Times New Roman" w:eastAsia="Times New Roman" w:hAnsi="Times New Roman"/>
          <w:sz w:val="22"/>
          <w:szCs w:val="22"/>
          <w:color w:val="auto"/>
        </w:rPr>
        <w:t>,</w:t>
      </w:r>
      <w:r>
        <w:rPr>
          <w:rFonts w:ascii="Courier New" w:cs="Courier New" w:eastAsia="Courier New" w:hAnsi="Courier New"/>
          <w:sz w:val="21"/>
          <w:szCs w:val="21"/>
          <w:color w:val="auto"/>
        </w:rPr>
        <w:t xml:space="preserve"> Linux</w:t>
      </w:r>
      <w:r>
        <w:rPr>
          <w:rFonts w:ascii="Times New Roman" w:cs="Times New Roman" w:eastAsia="Times New Roman" w:hAnsi="Times New Roman"/>
          <w:sz w:val="22"/>
          <w:szCs w:val="22"/>
          <w:color w:val="auto"/>
        </w:rPr>
        <w:t>, and</w:t>
      </w:r>
      <w:r>
        <w:rPr>
          <w:rFonts w:ascii="Courier New" w:cs="Courier New" w:eastAsia="Courier New" w:hAnsi="Courier New"/>
          <w:sz w:val="21"/>
          <w:szCs w:val="21"/>
          <w:color w:val="auto"/>
        </w:rPr>
        <w:t xml:space="preserve"> X64</w:t>
      </w:r>
      <w:r>
        <w:rPr>
          <w:rFonts w:ascii="Times New Roman" w:cs="Times New Roman" w:eastAsia="Times New Roman" w:hAnsi="Times New Roman"/>
          <w:sz w:val="22"/>
          <w:szCs w:val="22"/>
          <w:color w:val="auto"/>
        </w:rPr>
        <w:t>, respectively). The default working folder is</w:t>
      </w:r>
      <w:r>
        <w:rPr>
          <w:rFonts w:ascii="Courier New" w:cs="Courier New" w:eastAsia="Courier New" w:hAnsi="Courier New"/>
          <w:sz w:val="21"/>
          <w:szCs w:val="21"/>
          <w:color w:val="auto"/>
        </w:rPr>
        <w:t xml:space="preserve"> _work</w:t>
      </w:r>
      <w:r>
        <w:rPr>
          <w:rFonts w:ascii="Times New Roman" w:cs="Times New Roman" w:eastAsia="Times New Roman" w:hAnsi="Times New Roman"/>
          <w:sz w:val="22"/>
          <w:szCs w:val="22"/>
          <w:color w:val="auto"/>
        </w:rPr>
        <w:t xml:space="preserve"> and should not be changed. On Windows, you can also choose to run the action runner as a service. On Linux and macOS, you have to install the service using another script after the configuration:</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114300</wp:posOffset>
                </wp:positionH>
                <wp:positionV relativeFrom="paragraph">
                  <wp:posOffset>112395</wp:posOffset>
                </wp:positionV>
                <wp:extent cx="5029200" cy="415925"/>
                <wp:wrapNone/>
                <wp:docPr id="562" name="Shape 56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15925"/>
                        </a:xfrm>
                        <a:prstGeom prst="rect">
                          <a:avLst/>
                        </a:prstGeom>
                        <a:solidFill>
                          <a:srgbClr val="F3F2F1"/>
                        </a:solidFill>
                      </wps:spPr>
                      <wps:bodyPr/>
                    </wps:wsp>
                  </a:graphicData>
                </a:graphic>
              </wp:anchor>
            </w:drawing>
          </mc:Choice>
          <mc:Fallback>
            <w:pict>
              <v:rect id="Shape 562" o:spid="_x0000_s1587" style="position:absolute;margin-left:9pt;margin-top:8.85pt;width:396pt;height:32.7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F3F2F1" stroked="f"/>
            </w:pict>
          </mc:Fallback>
        </mc:AlternateContent>
      </w:r>
    </w:p>
    <w:p>
      <w:pPr>
        <w:spacing w:after="0" w:line="179" w:lineRule="exact"/>
        <w:rPr>
          <w:sz w:val="20"/>
          <w:szCs w:val="20"/>
          <w:color w:val="auto"/>
        </w:rPr>
      </w:pPr>
    </w:p>
    <w:p>
      <w:pPr>
        <w:ind w:left="360"/>
        <w:spacing w:after="0"/>
        <w:rPr>
          <w:sz w:val="20"/>
          <w:szCs w:val="20"/>
          <w:color w:val="auto"/>
        </w:rPr>
      </w:pPr>
      <w:r>
        <w:rPr>
          <w:rFonts w:ascii="Courier New" w:cs="Courier New" w:eastAsia="Courier New" w:hAnsi="Courier New"/>
          <w:sz w:val="20"/>
          <w:szCs w:val="20"/>
          <w:color w:val="12110C"/>
        </w:rPr>
        <w:t>$ sudo ./svc.sh install</w:t>
      </w:r>
    </w:p>
    <w:p>
      <w:pPr>
        <w:spacing w:after="0" w:line="70" w:lineRule="exact"/>
        <w:rPr>
          <w:sz w:val="20"/>
          <w:szCs w:val="20"/>
          <w:color w:val="auto"/>
        </w:rPr>
      </w:pPr>
    </w:p>
    <w:p>
      <w:pPr>
        <w:ind w:left="360"/>
        <w:spacing w:after="0"/>
        <w:rPr>
          <w:sz w:val="20"/>
          <w:szCs w:val="20"/>
          <w:color w:val="auto"/>
        </w:rPr>
      </w:pPr>
      <w:r>
        <w:rPr>
          <w:rFonts w:ascii="Courier New" w:cs="Courier New" w:eastAsia="Courier New" w:hAnsi="Courier New"/>
          <w:sz w:val="20"/>
          <w:szCs w:val="20"/>
          <w:color w:val="12110C"/>
        </w:rPr>
        <w:t>$ sudo ./svc.sh start</w:t>
      </w:r>
    </w:p>
    <w:p>
      <w:pPr>
        <w:spacing w:after="0" w:line="200" w:lineRule="exact"/>
        <w:rPr>
          <w:sz w:val="20"/>
          <w:szCs w:val="20"/>
          <w:color w:val="auto"/>
        </w:rPr>
      </w:pPr>
    </w:p>
    <w:p>
      <w:pPr>
        <w:ind w:left="180" w:right="60"/>
        <w:spacing w:after="0" w:line="260" w:lineRule="auto"/>
        <w:rPr>
          <w:sz w:val="20"/>
          <w:szCs w:val="20"/>
          <w:color w:val="auto"/>
        </w:rPr>
      </w:pPr>
      <w:r>
        <w:rPr>
          <w:rFonts w:ascii="Times New Roman" w:cs="Times New Roman" w:eastAsia="Times New Roman" w:hAnsi="Times New Roman"/>
          <w:sz w:val="22"/>
          <w:szCs w:val="22"/>
          <w:color w:val="auto"/>
        </w:rPr>
        <w:t>If you don't want to run the runner as a service, you can run it interactively using the</w:t>
      </w:r>
      <w:r>
        <w:rPr>
          <w:rFonts w:ascii="Courier New" w:cs="Courier New" w:eastAsia="Courier New" w:hAnsi="Courier New"/>
          <w:sz w:val="21"/>
          <w:szCs w:val="21"/>
          <w:color w:val="auto"/>
        </w:rPr>
        <w:t xml:space="preserve"> run</w:t>
      </w:r>
      <w:r>
        <w:rPr>
          <w:rFonts w:ascii="Times New Roman" w:cs="Times New Roman" w:eastAsia="Times New Roman" w:hAnsi="Times New Roman"/>
          <w:sz w:val="22"/>
          <w:szCs w:val="22"/>
          <w:color w:val="auto"/>
        </w:rPr>
        <w:t xml:space="preserve"> script:</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114300</wp:posOffset>
                </wp:positionH>
                <wp:positionV relativeFrom="paragraph">
                  <wp:posOffset>102235</wp:posOffset>
                </wp:positionV>
                <wp:extent cx="5029200" cy="415925"/>
                <wp:wrapNone/>
                <wp:docPr id="563" name="Shape 56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15925"/>
                        </a:xfrm>
                        <a:prstGeom prst="rect">
                          <a:avLst/>
                        </a:prstGeom>
                        <a:solidFill>
                          <a:srgbClr val="F3F2F1"/>
                        </a:solidFill>
                      </wps:spPr>
                      <wps:bodyPr/>
                    </wps:wsp>
                  </a:graphicData>
                </a:graphic>
              </wp:anchor>
            </w:drawing>
          </mc:Choice>
          <mc:Fallback>
            <w:pict>
              <v:rect id="Shape 563" o:spid="_x0000_s1588" style="position:absolute;margin-left:9pt;margin-top:8.05pt;width:396pt;height:32.7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F3F2F1" stroked="f"/>
            </w:pict>
          </mc:Fallback>
        </mc:AlternateContent>
      </w:r>
    </w:p>
    <w:p>
      <w:pPr>
        <w:spacing w:after="0" w:line="163" w:lineRule="exact"/>
        <w:rPr>
          <w:sz w:val="20"/>
          <w:szCs w:val="20"/>
          <w:color w:val="auto"/>
        </w:rPr>
      </w:pPr>
    </w:p>
    <w:p>
      <w:pPr>
        <w:ind w:left="360"/>
        <w:spacing w:after="0"/>
        <w:rPr>
          <w:sz w:val="20"/>
          <w:szCs w:val="20"/>
          <w:color w:val="auto"/>
        </w:rPr>
      </w:pPr>
      <w:r>
        <w:rPr>
          <w:rFonts w:ascii="Courier New" w:cs="Courier New" w:eastAsia="Courier New" w:hAnsi="Courier New"/>
          <w:sz w:val="20"/>
          <w:szCs w:val="20"/>
          <w:color w:val="12110C"/>
        </w:rPr>
        <w:t>$ ./run.sh</w:t>
      </w:r>
    </w:p>
    <w:p>
      <w:pPr>
        <w:spacing w:after="0" w:line="70" w:lineRule="exact"/>
        <w:rPr>
          <w:sz w:val="20"/>
          <w:szCs w:val="20"/>
          <w:color w:val="auto"/>
        </w:rPr>
      </w:pPr>
    </w:p>
    <w:p>
      <w:pPr>
        <w:ind w:left="360"/>
        <w:spacing w:after="0"/>
        <w:rPr>
          <w:sz w:val="20"/>
          <w:szCs w:val="20"/>
          <w:color w:val="auto"/>
        </w:rPr>
      </w:pPr>
      <w:r>
        <w:rPr>
          <w:rFonts w:ascii="Courier New" w:cs="Courier New" w:eastAsia="Courier New" w:hAnsi="Courier New"/>
          <w:sz w:val="20"/>
          <w:szCs w:val="20"/>
          <w:color w:val="12110C"/>
        </w:rPr>
        <w:t>$ ./run.cmd</w:t>
      </w:r>
    </w:p>
    <w:p>
      <w:pPr>
        <w:spacing w:after="0" w:line="192" w:lineRule="exact"/>
        <w:rPr>
          <w:sz w:val="20"/>
          <w:szCs w:val="20"/>
          <w:color w:val="auto"/>
        </w:rPr>
      </w:pPr>
    </w:p>
    <w:p>
      <w:pPr>
        <w:ind w:left="180" w:right="200"/>
        <w:spacing w:after="0" w:line="298" w:lineRule="auto"/>
        <w:rPr>
          <w:sz w:val="20"/>
          <w:szCs w:val="20"/>
          <w:color w:val="auto"/>
        </w:rPr>
      </w:pPr>
      <w:r>
        <w:rPr>
          <w:rFonts w:ascii="Times New Roman" w:cs="Times New Roman" w:eastAsia="Times New Roman" w:hAnsi="Times New Roman"/>
          <w:sz w:val="22"/>
          <w:szCs w:val="22"/>
          <w:color w:val="auto"/>
        </w:rPr>
        <w:t xml:space="preserve">If the runner is up and running, you can see it listed under </w:t>
      </w:r>
      <w:r>
        <w:rPr>
          <w:rFonts w:ascii="Times New Roman" w:cs="Times New Roman" w:eastAsia="Times New Roman" w:hAnsi="Times New Roman"/>
          <w:sz w:val="22"/>
          <w:szCs w:val="22"/>
          <w:b w:val="1"/>
          <w:bCs w:val="1"/>
          <w:color w:val="auto"/>
        </w:rPr>
        <w:t>Settings</w:t>
      </w:r>
      <w:r>
        <w:rPr>
          <w:rFonts w:ascii="Times New Roman" w:cs="Times New Roman" w:eastAsia="Times New Roman" w:hAnsi="Times New Roman"/>
          <w:sz w:val="22"/>
          <w:szCs w:val="22"/>
          <w:color w:val="auto"/>
        </w:rPr>
        <w:t xml:space="preserve"> | </w:t>
      </w:r>
      <w:r>
        <w:rPr>
          <w:rFonts w:ascii="Times New Roman" w:cs="Times New Roman" w:eastAsia="Times New Roman" w:hAnsi="Times New Roman"/>
          <w:sz w:val="22"/>
          <w:szCs w:val="22"/>
          <w:b w:val="1"/>
          <w:bCs w:val="1"/>
          <w:color w:val="auto"/>
        </w:rPr>
        <w:t>Actions</w:t>
      </w:r>
      <w:r>
        <w:rPr>
          <w:rFonts w:ascii="Times New Roman" w:cs="Times New Roman" w:eastAsia="Times New Roman" w:hAnsi="Times New Roman"/>
          <w:sz w:val="22"/>
          <w:szCs w:val="22"/>
          <w:color w:val="auto"/>
        </w:rPr>
        <w:t xml:space="preserve"> | </w:t>
      </w:r>
      <w:r>
        <w:rPr>
          <w:rFonts w:ascii="Times New Roman" w:cs="Times New Roman" w:eastAsia="Times New Roman" w:hAnsi="Times New Roman"/>
          <w:sz w:val="22"/>
          <w:szCs w:val="22"/>
          <w:b w:val="1"/>
          <w:bCs w:val="1"/>
          <w:color w:val="auto"/>
        </w:rPr>
        <w:t>Runners</w:t>
      </w:r>
      <w:r>
        <w:rPr>
          <w:rFonts w:ascii="Times New Roman" w:cs="Times New Roman" w:eastAsia="Times New Roman" w:hAnsi="Times New Roman"/>
          <w:sz w:val="22"/>
          <w:szCs w:val="22"/>
          <w:color w:val="auto"/>
        </w:rPr>
        <w:t xml:space="preserve"> with its status and tags (see </w:t>
      </w:r>
      <w:r>
        <w:rPr>
          <w:rFonts w:ascii="Times New Roman" w:cs="Times New Roman" w:eastAsia="Times New Roman" w:hAnsi="Times New Roman"/>
          <w:sz w:val="22"/>
          <w:szCs w:val="22"/>
          <w:i w:val="1"/>
          <w:iCs w:val="1"/>
          <w:color w:val="auto"/>
        </w:rPr>
        <w:t>Figure 7.2</w:t>
      </w:r>
      <w:r>
        <w:rPr>
          <w:rFonts w:ascii="Times New Roman" w:cs="Times New Roman" w:eastAsia="Times New Roman" w:hAnsi="Times New Roman"/>
          <w:sz w:val="22"/>
          <w:szCs w:val="22"/>
          <w:color w:val="auto"/>
        </w:rPr>
        <w: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114300</wp:posOffset>
            </wp:positionH>
            <wp:positionV relativeFrom="paragraph">
              <wp:posOffset>59055</wp:posOffset>
            </wp:positionV>
            <wp:extent cx="5029200" cy="1310640"/>
            <wp:wrapNone/>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4"/>
                    <pic:cNvPicPr>
                      <a:picLocks noChangeAspect="1" noChangeArrowheads="1"/>
                    </pic:cNvPicPr>
                  </pic:nvPicPr>
                  <pic:blipFill>
                    <a:blip r:embed="rId215">
                      <a:extLst>
                        <a:ext uri="{28A0092B-C50C-407E-A947-70E740481C1C}"/>
                      </a:extLst>
                    </a:blip>
                    <a:srcRect/>
                    <a:stretch>
                      <a:fillRect/>
                    </a:stretch>
                  </pic:blipFill>
                  <pic:spPr bwMode="auto">
                    <a:xfrm>
                      <a:off x="0" y="0"/>
                      <a:ext cx="5029200" cy="131064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67" w:lineRule="exact"/>
        <w:rPr>
          <w:sz w:val="20"/>
          <w:szCs w:val="20"/>
          <w:color w:val="auto"/>
        </w:rPr>
      </w:pPr>
    </w:p>
    <w:p>
      <w:pPr>
        <w:jc w:val="center"/>
        <w:ind w:right="-179"/>
        <w:spacing w:after="0"/>
        <w:rPr>
          <w:sz w:val="20"/>
          <w:szCs w:val="20"/>
          <w:color w:val="auto"/>
        </w:rPr>
      </w:pPr>
      <w:r>
        <w:rPr>
          <w:rFonts w:ascii="Times New Roman" w:cs="Times New Roman" w:eastAsia="Times New Roman" w:hAnsi="Times New Roman"/>
          <w:sz w:val="19"/>
          <w:szCs w:val="19"/>
          <w:color w:val="auto"/>
        </w:rPr>
        <w:t>Figure 7.2 – Self-hosted runners with their tags and status</w:t>
      </w:r>
    </w:p>
    <w:p>
      <w:pPr>
        <w:spacing w:after="0" w:line="106"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2"/>
          <w:szCs w:val="22"/>
          <w:color w:val="auto"/>
        </w:rPr>
        <w:t>Let's now learn how to remove these self-hosted runners from GitHub.</w:t>
      </w:r>
    </w:p>
    <w:p>
      <w:pPr>
        <w:spacing w:after="0" w:line="310" w:lineRule="exact"/>
        <w:rPr>
          <w:sz w:val="20"/>
          <w:szCs w:val="20"/>
          <w:color w:val="auto"/>
        </w:rPr>
      </w:pPr>
    </w:p>
    <w:p>
      <w:pPr>
        <w:ind w:left="180"/>
        <w:spacing w:after="0"/>
        <w:rPr>
          <w:sz w:val="20"/>
          <w:szCs w:val="20"/>
          <w:color w:val="auto"/>
        </w:rPr>
      </w:pPr>
      <w:r>
        <w:rPr>
          <w:rFonts w:ascii="Arial" w:cs="Arial" w:eastAsia="Arial" w:hAnsi="Arial"/>
          <w:sz w:val="30"/>
          <w:szCs w:val="30"/>
          <w:b w:val="1"/>
          <w:bCs w:val="1"/>
          <w:color w:val="auto"/>
        </w:rPr>
        <w:t>Removing self-hosted runners</w:t>
      </w:r>
    </w:p>
    <w:p>
      <w:pPr>
        <w:spacing w:after="0" w:line="106" w:lineRule="exact"/>
        <w:rPr>
          <w:sz w:val="20"/>
          <w:szCs w:val="20"/>
          <w:color w:val="auto"/>
        </w:rPr>
      </w:pPr>
    </w:p>
    <w:p>
      <w:pPr>
        <w:ind w:left="180" w:right="100"/>
        <w:spacing w:after="0" w:line="253" w:lineRule="auto"/>
        <w:rPr>
          <w:sz w:val="20"/>
          <w:szCs w:val="20"/>
          <w:color w:val="auto"/>
        </w:rPr>
      </w:pPr>
      <w:r>
        <w:rPr>
          <w:rFonts w:ascii="Times New Roman" w:cs="Times New Roman" w:eastAsia="Times New Roman" w:hAnsi="Times New Roman"/>
          <w:sz w:val="22"/>
          <w:szCs w:val="22"/>
          <w:color w:val="auto"/>
        </w:rPr>
        <w:t>If you want to reconfigure or remove a runner from GitHub, you have to use the</w:t>
      </w:r>
      <w:r>
        <w:rPr>
          <w:rFonts w:ascii="Courier New" w:cs="Courier New" w:eastAsia="Courier New" w:hAnsi="Courier New"/>
          <w:sz w:val="21"/>
          <w:szCs w:val="21"/>
          <w:color w:val="auto"/>
        </w:rPr>
        <w:t xml:space="preserve"> config</w:t>
      </w:r>
      <w:r>
        <w:rPr>
          <w:rFonts w:ascii="Times New Roman" w:cs="Times New Roman" w:eastAsia="Times New Roman" w:hAnsi="Times New Roman"/>
          <w:sz w:val="22"/>
          <w:szCs w:val="22"/>
          <w:color w:val="auto"/>
        </w:rPr>
        <w:t xml:space="preserve"> script with the</w:t>
      </w:r>
      <w:r>
        <w:rPr>
          <w:rFonts w:ascii="Courier New" w:cs="Courier New" w:eastAsia="Courier New" w:hAnsi="Courier New"/>
          <w:sz w:val="21"/>
          <w:szCs w:val="21"/>
          <w:color w:val="auto"/>
        </w:rPr>
        <w:t xml:space="preserve"> remove</w:t>
      </w:r>
      <w:r>
        <w:rPr>
          <w:rFonts w:ascii="Times New Roman" w:cs="Times New Roman" w:eastAsia="Times New Roman" w:hAnsi="Times New Roman"/>
          <w:sz w:val="22"/>
          <w:szCs w:val="22"/>
          <w:color w:val="auto"/>
        </w:rPr>
        <w:t xml:space="preserve"> option. If you open the details of the runner by clicking its name, you see a </w:t>
      </w:r>
      <w:r>
        <w:rPr>
          <w:rFonts w:ascii="Times New Roman" w:cs="Times New Roman" w:eastAsia="Times New Roman" w:hAnsi="Times New Roman"/>
          <w:sz w:val="22"/>
          <w:szCs w:val="22"/>
          <w:b w:val="1"/>
          <w:bCs w:val="1"/>
          <w:color w:val="auto"/>
        </w:rPr>
        <w:t>Remove</w:t>
      </w:r>
      <w:r>
        <w:rPr>
          <w:rFonts w:ascii="Times New Roman" w:cs="Times New Roman" w:eastAsia="Times New Roman" w:hAnsi="Times New Roman"/>
          <w:sz w:val="22"/>
          <w:szCs w:val="22"/>
          <w:color w:val="auto"/>
        </w:rPr>
        <w:t xml:space="preserve"> button (see </w:t>
      </w:r>
      <w:r>
        <w:rPr>
          <w:rFonts w:ascii="Times New Roman" w:cs="Times New Roman" w:eastAsia="Times New Roman" w:hAnsi="Times New Roman"/>
          <w:sz w:val="22"/>
          <w:szCs w:val="22"/>
          <w:i w:val="1"/>
          <w:iCs w:val="1"/>
          <w:color w:val="auto"/>
        </w:rPr>
        <w:t>Figure 7.2</w:t>
      </w:r>
      <w:r>
        <w:rPr>
          <w:rFonts w:ascii="Times New Roman" w:cs="Times New Roman" w:eastAsia="Times New Roman" w:hAnsi="Times New Roman"/>
          <w:sz w:val="22"/>
          <w:szCs w:val="22"/>
          <w:color w:val="auto"/>
        </w:rPr>
        <w:t>). If you click this button, it generates the script and token for you.</w:t>
      </w:r>
    </w:p>
    <w:p>
      <w:pPr>
        <w:sectPr>
          <w:pgSz w:w="10980" w:h="13680" w:orient="portrait"/>
          <w:cols w:equalWidth="0" w:num="1">
            <w:col w:w="8100"/>
          </w:cols>
          <w:pgMar w:left="1440" w:top="889" w:right="1440" w:bottom="1440" w:gutter="0" w:footer="0" w:header="0"/>
        </w:sectPr>
      </w:pPr>
    </w:p>
    <w:bookmarkStart w:id="209" w:name="page210"/>
    <w:bookmarkEnd w:id="209"/>
    <w:p>
      <w:pPr>
        <w:jc w:val="right"/>
        <w:ind w:right="180"/>
        <w:spacing w:after="0"/>
        <w:tabs>
          <w:tab w:leader="none" w:pos="260" w:val="left"/>
        </w:tabs>
        <w:rPr>
          <w:sz w:val="20"/>
          <w:szCs w:val="20"/>
          <w:color w:val="auto"/>
        </w:rPr>
      </w:pPr>
      <w:r>
        <w:rPr>
          <w:rFonts w:ascii="Times New Roman" w:cs="Times New Roman" w:eastAsia="Times New Roman" w:hAnsi="Times New Roman"/>
          <w:sz w:val="20"/>
          <w:szCs w:val="20"/>
          <w:color w:val="auto"/>
        </w:rPr>
        <w:t>Managing access with runner groups</w:t>
      </w:r>
      <w:r>
        <w:rPr>
          <w:sz w:val="20"/>
          <w:szCs w:val="20"/>
          <w:color w:val="auto"/>
        </w:rPr>
        <w:tab/>
      </w:r>
      <w:r>
        <w:rPr>
          <w:rFonts w:ascii="Times New Roman" w:cs="Times New Roman" w:eastAsia="Times New Roman" w:hAnsi="Times New Roman"/>
          <w:sz w:val="18"/>
          <w:szCs w:val="18"/>
          <w:color w:val="auto"/>
        </w:rPr>
        <w:t>181</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50800</wp:posOffset>
            </wp:positionV>
            <wp:extent cx="5029200" cy="2050415"/>
            <wp:wrapNone/>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5"/>
                    <pic:cNvPicPr>
                      <a:picLocks noChangeAspect="1" noChangeArrowheads="1"/>
                    </pic:cNvPicPr>
                  </pic:nvPicPr>
                  <pic:blipFill>
                    <a:blip r:embed="rId216">
                      <a:extLst>
                        <a:ext uri="{28A0092B-C50C-407E-A947-70E740481C1C}"/>
                      </a:extLst>
                    </a:blip>
                    <a:srcRect/>
                    <a:stretch>
                      <a:fillRect/>
                    </a:stretch>
                  </pic:blipFill>
                  <pic:spPr bwMode="auto">
                    <a:xfrm>
                      <a:off x="0" y="0"/>
                      <a:ext cx="5029200" cy="205041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53" w:lineRule="exact"/>
        <w:rPr>
          <w:sz w:val="20"/>
          <w:szCs w:val="20"/>
          <w:color w:val="auto"/>
        </w:rPr>
      </w:pPr>
    </w:p>
    <w:p>
      <w:pPr>
        <w:jc w:val="center"/>
        <w:ind w:right="180"/>
        <w:spacing w:after="0"/>
        <w:rPr>
          <w:sz w:val="20"/>
          <w:szCs w:val="20"/>
          <w:color w:val="auto"/>
        </w:rPr>
      </w:pPr>
      <w:r>
        <w:rPr>
          <w:rFonts w:ascii="Times New Roman" w:cs="Times New Roman" w:eastAsia="Times New Roman" w:hAnsi="Times New Roman"/>
          <w:sz w:val="19"/>
          <w:szCs w:val="19"/>
          <w:color w:val="auto"/>
        </w:rPr>
        <w:t>Figure 7.3 – The runner details</w:t>
      </w:r>
    </w:p>
    <w:p>
      <w:pPr>
        <w:spacing w:after="0" w:line="106" w:lineRule="exact"/>
        <w:rPr>
          <w:sz w:val="20"/>
          <w:szCs w:val="20"/>
          <w:color w:val="auto"/>
        </w:rPr>
      </w:pPr>
    </w:p>
    <w:p>
      <w:pPr>
        <w:spacing w:after="0"/>
        <w:rPr>
          <w:sz w:val="20"/>
          <w:szCs w:val="20"/>
          <w:color w:val="auto"/>
        </w:rPr>
      </w:pPr>
      <w:r>
        <w:rPr>
          <w:rFonts w:ascii="Times New Roman" w:cs="Times New Roman" w:eastAsia="Times New Roman" w:hAnsi="Times New Roman"/>
          <w:sz w:val="22"/>
          <w:szCs w:val="22"/>
          <w:color w:val="auto"/>
        </w:rPr>
        <w:t>The script looks like this for the different operating systems:</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142875</wp:posOffset>
                </wp:positionV>
                <wp:extent cx="5029200" cy="793115"/>
                <wp:wrapNone/>
                <wp:docPr id="566" name="Shape 56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793115"/>
                        </a:xfrm>
                        <a:prstGeom prst="rect">
                          <a:avLst/>
                        </a:prstGeom>
                        <a:solidFill>
                          <a:srgbClr val="F3F2F1"/>
                        </a:solidFill>
                      </wps:spPr>
                      <wps:bodyPr/>
                    </wps:wsp>
                  </a:graphicData>
                </a:graphic>
              </wp:anchor>
            </w:drawing>
          </mc:Choice>
          <mc:Fallback>
            <w:pict>
              <v:rect id="Shape 566" o:spid="_x0000_s1591" style="position:absolute;margin-left:0pt;margin-top:11.25pt;width:396pt;height:62.4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F3F2F1" stroked="f"/>
            </w:pict>
          </mc:Fallback>
        </mc:AlternateContent>
      </w:r>
    </w:p>
    <w:p>
      <w:pPr>
        <w:spacing w:after="0" w:line="228" w:lineRule="exact"/>
        <w:rPr>
          <w:sz w:val="20"/>
          <w:szCs w:val="20"/>
          <w:color w:val="auto"/>
        </w:rPr>
      </w:pPr>
    </w:p>
    <w:p>
      <w:pPr>
        <w:ind w:left="180"/>
        <w:spacing w:after="0"/>
        <w:rPr>
          <w:sz w:val="20"/>
          <w:szCs w:val="20"/>
          <w:color w:val="auto"/>
        </w:rPr>
      </w:pPr>
      <w:r>
        <w:rPr>
          <w:rFonts w:ascii="Courier New" w:cs="Courier New" w:eastAsia="Courier New" w:hAnsi="Courier New"/>
          <w:sz w:val="20"/>
          <w:szCs w:val="20"/>
          <w:color w:val="12110C"/>
        </w:rPr>
        <w:t># Linux and macOS</w:t>
      </w:r>
    </w:p>
    <w:p>
      <w:pPr>
        <w:spacing w:after="0" w:line="70" w:lineRule="exact"/>
        <w:rPr>
          <w:sz w:val="20"/>
          <w:szCs w:val="20"/>
          <w:color w:val="auto"/>
        </w:rPr>
      </w:pPr>
    </w:p>
    <w:p>
      <w:pPr>
        <w:ind w:left="180"/>
        <w:spacing w:after="0"/>
        <w:rPr>
          <w:sz w:val="20"/>
          <w:szCs w:val="20"/>
          <w:color w:val="auto"/>
        </w:rPr>
      </w:pPr>
      <w:r>
        <w:rPr>
          <w:rFonts w:ascii="Courier New" w:cs="Courier New" w:eastAsia="Courier New" w:hAnsi="Courier New"/>
          <w:sz w:val="20"/>
          <w:szCs w:val="20"/>
          <w:color w:val="12110C"/>
        </w:rPr>
        <w:t>./config.sh remove --token &lt;token&gt;</w:t>
      </w:r>
    </w:p>
    <w:p>
      <w:pPr>
        <w:spacing w:after="0" w:line="70" w:lineRule="exact"/>
        <w:rPr>
          <w:sz w:val="20"/>
          <w:szCs w:val="20"/>
          <w:color w:val="auto"/>
        </w:rPr>
      </w:pPr>
    </w:p>
    <w:p>
      <w:pPr>
        <w:ind w:left="180"/>
        <w:spacing w:after="0"/>
        <w:rPr>
          <w:sz w:val="20"/>
          <w:szCs w:val="20"/>
          <w:color w:val="auto"/>
        </w:rPr>
      </w:pPr>
      <w:r>
        <w:rPr>
          <w:rFonts w:ascii="Courier New" w:cs="Courier New" w:eastAsia="Courier New" w:hAnsi="Courier New"/>
          <w:sz w:val="20"/>
          <w:szCs w:val="20"/>
          <w:color w:val="12110C"/>
        </w:rPr>
        <w:t># Windows</w:t>
      </w:r>
    </w:p>
    <w:p>
      <w:pPr>
        <w:spacing w:after="0" w:line="70" w:lineRule="exact"/>
        <w:rPr>
          <w:sz w:val="20"/>
          <w:szCs w:val="20"/>
          <w:color w:val="auto"/>
        </w:rPr>
      </w:pPr>
    </w:p>
    <w:p>
      <w:pPr>
        <w:ind w:left="180"/>
        <w:spacing w:after="0"/>
        <w:rPr>
          <w:sz w:val="20"/>
          <w:szCs w:val="20"/>
          <w:color w:val="auto"/>
        </w:rPr>
      </w:pPr>
      <w:r>
        <w:rPr>
          <w:rFonts w:ascii="Courier New" w:cs="Courier New" w:eastAsia="Courier New" w:hAnsi="Courier New"/>
          <w:sz w:val="20"/>
          <w:szCs w:val="20"/>
          <w:color w:val="12110C"/>
        </w:rPr>
        <w:t>./config.cmd remove --token &lt;token&gt;</w:t>
      </w:r>
    </w:p>
    <w:p>
      <w:pPr>
        <w:spacing w:after="0" w:line="200" w:lineRule="exact"/>
        <w:rPr>
          <w:sz w:val="20"/>
          <w:szCs w:val="20"/>
          <w:color w:val="auto"/>
        </w:rPr>
      </w:pPr>
    </w:p>
    <w:p>
      <w:pPr>
        <w:jc w:val="both"/>
        <w:ind w:right="280"/>
        <w:spacing w:after="0" w:line="270" w:lineRule="auto"/>
        <w:rPr>
          <w:sz w:val="20"/>
          <w:szCs w:val="20"/>
          <w:color w:val="auto"/>
        </w:rPr>
      </w:pPr>
      <w:r>
        <w:rPr>
          <w:rFonts w:ascii="Times New Roman" w:cs="Times New Roman" w:eastAsia="Times New Roman" w:hAnsi="Times New Roman"/>
          <w:sz w:val="22"/>
          <w:szCs w:val="22"/>
          <w:color w:val="auto"/>
        </w:rPr>
        <w:t xml:space="preserve">Always remove the runners before destroying your machines! If you forget to do this, you can still use the </w:t>
      </w:r>
      <w:r>
        <w:rPr>
          <w:rFonts w:ascii="Times New Roman" w:cs="Times New Roman" w:eastAsia="Times New Roman" w:hAnsi="Times New Roman"/>
          <w:sz w:val="22"/>
          <w:szCs w:val="22"/>
          <w:b w:val="1"/>
          <w:bCs w:val="1"/>
          <w:color w:val="auto"/>
        </w:rPr>
        <w:t>Force remove this runner</w:t>
      </w:r>
      <w:r>
        <w:rPr>
          <w:rFonts w:ascii="Times New Roman" w:cs="Times New Roman" w:eastAsia="Times New Roman" w:hAnsi="Times New Roman"/>
          <w:sz w:val="22"/>
          <w:szCs w:val="22"/>
          <w:color w:val="auto"/>
        </w:rPr>
        <w:t xml:space="preserve"> button in the </w:t>
      </w:r>
      <w:r>
        <w:rPr>
          <w:rFonts w:ascii="Times New Roman" w:cs="Times New Roman" w:eastAsia="Times New Roman" w:hAnsi="Times New Roman"/>
          <w:sz w:val="22"/>
          <w:szCs w:val="22"/>
          <w:b w:val="1"/>
          <w:bCs w:val="1"/>
          <w:color w:val="auto"/>
        </w:rPr>
        <w:t>Remove</w:t>
      </w:r>
      <w:r>
        <w:rPr>
          <w:rFonts w:ascii="Times New Roman" w:cs="Times New Roman" w:eastAsia="Times New Roman" w:hAnsi="Times New Roman"/>
          <w:sz w:val="22"/>
          <w:szCs w:val="22"/>
          <w:color w:val="auto"/>
        </w:rPr>
        <w:t xml:space="preserve"> dialog. But this should only be used as a last resort.</w:t>
      </w:r>
    </w:p>
    <w:p>
      <w:pPr>
        <w:spacing w:after="0" w:line="285" w:lineRule="exact"/>
        <w:rPr>
          <w:sz w:val="20"/>
          <w:szCs w:val="20"/>
          <w:color w:val="auto"/>
        </w:rPr>
      </w:pPr>
    </w:p>
    <w:p>
      <w:pPr>
        <w:spacing w:after="0"/>
        <w:rPr>
          <w:sz w:val="20"/>
          <w:szCs w:val="20"/>
          <w:color w:val="auto"/>
        </w:rPr>
      </w:pPr>
      <w:r>
        <w:rPr>
          <w:rFonts w:ascii="Arial" w:cs="Arial" w:eastAsia="Arial" w:hAnsi="Arial"/>
          <w:sz w:val="34"/>
          <w:szCs w:val="34"/>
          <w:b w:val="1"/>
          <w:bCs w:val="1"/>
          <w:color w:val="auto"/>
        </w:rPr>
        <w:t>Managing access with runner groups</w:t>
      </w:r>
    </w:p>
    <w:p>
      <w:pPr>
        <w:spacing w:after="0" w:line="101" w:lineRule="exact"/>
        <w:rPr>
          <w:sz w:val="20"/>
          <w:szCs w:val="20"/>
          <w:color w:val="auto"/>
        </w:rPr>
      </w:pPr>
    </w:p>
    <w:p>
      <w:pPr>
        <w:ind w:right="280"/>
        <w:spacing w:after="0" w:line="256" w:lineRule="auto"/>
        <w:rPr>
          <w:sz w:val="20"/>
          <w:szCs w:val="20"/>
          <w:color w:val="auto"/>
        </w:rPr>
      </w:pPr>
      <w:r>
        <w:rPr>
          <w:rFonts w:ascii="Times New Roman" w:cs="Times New Roman" w:eastAsia="Times New Roman" w:hAnsi="Times New Roman"/>
          <w:sz w:val="22"/>
          <w:szCs w:val="22"/>
          <w:color w:val="auto"/>
        </w:rPr>
        <w:t xml:space="preserve">If you register your runners at the organization or enterprise level, </w:t>
      </w:r>
      <w:r>
        <w:rPr>
          <w:rFonts w:ascii="Times New Roman" w:cs="Times New Roman" w:eastAsia="Times New Roman" w:hAnsi="Times New Roman"/>
          <w:sz w:val="22"/>
          <w:szCs w:val="22"/>
          <w:b w:val="1"/>
          <w:bCs w:val="1"/>
          <w:color w:val="auto"/>
        </w:rPr>
        <w:t>runner groups</w:t>
      </w:r>
      <w:r>
        <w:rPr>
          <w:rFonts w:ascii="Times New Roman" w:cs="Times New Roman" w:eastAsia="Times New Roman" w:hAnsi="Times New Roman"/>
          <w:sz w:val="22"/>
          <w:szCs w:val="22"/>
          <w:color w:val="auto"/>
        </w:rPr>
        <w:t xml:space="preserve"> are used to control access to the self-hosted runners. Enterprise administrators can configure access policies that control which organizations in an enterprise have access to runner groups, and organization administrators can configure access policies that control which repositories in the organization have access to runner groups. Every enterprise and every organization has a default runner group named</w:t>
      </w:r>
      <w:r>
        <w:rPr>
          <w:rFonts w:ascii="Courier New" w:cs="Courier New" w:eastAsia="Courier New" w:hAnsi="Courier New"/>
          <w:sz w:val="21"/>
          <w:szCs w:val="21"/>
          <w:color w:val="auto"/>
        </w:rPr>
        <w:t xml:space="preserve"> Default</w:t>
      </w:r>
      <w:r>
        <w:rPr>
          <w:rFonts w:ascii="Times New Roman" w:cs="Times New Roman" w:eastAsia="Times New Roman" w:hAnsi="Times New Roman"/>
          <w:sz w:val="22"/>
          <w:szCs w:val="22"/>
          <w:color w:val="auto"/>
        </w:rPr>
        <w:t xml:space="preserve"> that cannot be deleted.</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228600</wp:posOffset>
                </wp:positionH>
                <wp:positionV relativeFrom="paragraph">
                  <wp:posOffset>57785</wp:posOffset>
                </wp:positionV>
                <wp:extent cx="4572000" cy="355600"/>
                <wp:wrapNone/>
                <wp:docPr id="567" name="Shape 56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572000" cy="355600"/>
                        </a:xfrm>
                        <a:prstGeom prst="rect">
                          <a:avLst/>
                        </a:prstGeom>
                        <a:solidFill>
                          <a:srgbClr val="FDFDFD"/>
                        </a:solidFill>
                      </wps:spPr>
                      <wps:bodyPr/>
                    </wps:wsp>
                  </a:graphicData>
                </a:graphic>
              </wp:anchor>
            </w:drawing>
          </mc:Choice>
          <mc:Fallback>
            <w:pict>
              <v:rect id="Shape 567" o:spid="_x0000_s1592" style="position:absolute;margin-left:18pt;margin-top:4.55pt;width:360pt;height:28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FDFDFD" stroked="f"/>
            </w:pict>
          </mc:Fallback>
        </mc:AlternateContent>
        <mc:AlternateContent>
          <mc:Choice Requires="wps">
            <w:drawing>
              <wp:anchor simplePos="0" relativeHeight="251657728" behindDoc="1" locked="0" layoutInCell="0" allowOverlap="1">
                <wp:simplePos x="0" y="0"/>
                <wp:positionH relativeFrom="column">
                  <wp:posOffset>356235</wp:posOffset>
                </wp:positionH>
                <wp:positionV relativeFrom="paragraph">
                  <wp:posOffset>160655</wp:posOffset>
                </wp:positionV>
                <wp:extent cx="4316095" cy="0"/>
                <wp:wrapNone/>
                <wp:docPr id="568" name="Shape 56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316095"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568" o:spid="_x0000_s1593"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8.05pt,12.65pt" to="367.9pt,12.65pt" o:allowincell="f" strokecolor="#000000" strokeweight="0.5pt"/>
            </w:pict>
          </mc:Fallback>
        </mc:AlternateContent>
        <mc:AlternateContent>
          <mc:Choice Requires="wps">
            <w:drawing>
              <wp:anchor simplePos="0" relativeHeight="251657728" behindDoc="1" locked="0" layoutInCell="0" allowOverlap="1">
                <wp:simplePos x="0" y="0"/>
                <wp:positionH relativeFrom="column">
                  <wp:posOffset>228600</wp:posOffset>
                </wp:positionH>
                <wp:positionV relativeFrom="paragraph">
                  <wp:posOffset>304165</wp:posOffset>
                </wp:positionV>
                <wp:extent cx="4572000" cy="412750"/>
                <wp:wrapNone/>
                <wp:docPr id="569" name="Shape 56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572000" cy="412750"/>
                        </a:xfrm>
                        <a:prstGeom prst="rect">
                          <a:avLst/>
                        </a:prstGeom>
                        <a:solidFill>
                          <a:srgbClr val="FDFDFD"/>
                        </a:solidFill>
                      </wps:spPr>
                      <wps:bodyPr/>
                    </wps:wsp>
                  </a:graphicData>
                </a:graphic>
              </wp:anchor>
            </w:drawing>
          </mc:Choice>
          <mc:Fallback>
            <w:pict>
              <v:rect id="Shape 569" o:spid="_x0000_s1594" style="position:absolute;margin-left:18pt;margin-top:23.95pt;width:360pt;height:32.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FDFDFD" stroked="f"/>
            </w:pict>
          </mc:Fallback>
        </mc:AlternateContent>
        <mc:AlternateContent>
          <mc:Choice Requires="wps">
            <w:drawing>
              <wp:anchor simplePos="0" relativeHeight="251657728" behindDoc="1" locked="0" layoutInCell="0" allowOverlap="1">
                <wp:simplePos x="0" y="0"/>
                <wp:positionH relativeFrom="column">
                  <wp:posOffset>4669155</wp:posOffset>
                </wp:positionH>
                <wp:positionV relativeFrom="paragraph">
                  <wp:posOffset>157480</wp:posOffset>
                </wp:positionV>
                <wp:extent cx="0" cy="459105"/>
                <wp:wrapNone/>
                <wp:docPr id="570" name="Shape 57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459105"/>
                        </a:xfrm>
                        <a:prstGeom prst="line">
                          <a:avLst/>
                        </a:prstGeom>
                        <a:solidFill>
                          <a:srgbClr val="FFFFFF"/>
                        </a:solidFill>
                        <a:ln w="6350">
                          <a:solidFill>
                            <a:srgbClr val="000000"/>
                          </a:solidFill>
                          <a:miter lim="800000"/>
                          <a:headEnd/>
                          <a:tailEnd/>
                        </a:ln>
                      </wps:spPr>
                      <wps:bodyPr/>
                    </wps:wsp>
                  </a:graphicData>
                </a:graphic>
              </wp:anchor>
            </w:drawing>
          </mc:Choice>
          <mc:Fallback>
            <w:pict>
              <v:line id="Shape 570" o:spid="_x0000_s1595"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367.65pt,12.4pt" to="367.65pt,48.55pt" o:allowincell="f" strokecolor="#000000" strokeweight="0.5pt"/>
            </w:pict>
          </mc:Fallback>
        </mc:AlternateContent>
        <mc:AlternateContent>
          <mc:Choice Requires="wps">
            <w:drawing>
              <wp:anchor simplePos="0" relativeHeight="251657728" behindDoc="1" locked="0" layoutInCell="0" allowOverlap="1">
                <wp:simplePos x="0" y="0"/>
                <wp:positionH relativeFrom="column">
                  <wp:posOffset>359410</wp:posOffset>
                </wp:positionH>
                <wp:positionV relativeFrom="paragraph">
                  <wp:posOffset>157480</wp:posOffset>
                </wp:positionV>
                <wp:extent cx="0" cy="459105"/>
                <wp:wrapNone/>
                <wp:docPr id="571" name="Shape 57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459105"/>
                        </a:xfrm>
                        <a:prstGeom prst="line">
                          <a:avLst/>
                        </a:prstGeom>
                        <a:solidFill>
                          <a:srgbClr val="FFFFFF"/>
                        </a:solidFill>
                        <a:ln w="6350">
                          <a:solidFill>
                            <a:srgbClr val="000000"/>
                          </a:solidFill>
                          <a:miter lim="800000"/>
                          <a:headEnd/>
                          <a:tailEnd/>
                        </a:ln>
                      </wps:spPr>
                      <wps:bodyPr/>
                    </wps:wsp>
                  </a:graphicData>
                </a:graphic>
              </wp:anchor>
            </w:drawing>
          </mc:Choice>
          <mc:Fallback>
            <w:pict>
              <v:line id="Shape 571" o:spid="_x0000_s1596"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8.3pt,12.4pt" to="28.3pt,48.55pt" o:allowincell="f" strokecolor="#000000" strokeweight="0.5pt"/>
            </w:pict>
          </mc:Fallback>
        </mc:AlternateContent>
        <mc:AlternateContent>
          <mc:Choice Requires="wps">
            <w:drawing>
              <wp:anchor simplePos="0" relativeHeight="251657728" behindDoc="1" locked="0" layoutInCell="0" allowOverlap="1">
                <wp:simplePos x="0" y="0"/>
                <wp:positionH relativeFrom="column">
                  <wp:posOffset>356235</wp:posOffset>
                </wp:positionH>
                <wp:positionV relativeFrom="paragraph">
                  <wp:posOffset>613410</wp:posOffset>
                </wp:positionV>
                <wp:extent cx="4316095" cy="0"/>
                <wp:wrapNone/>
                <wp:docPr id="572" name="Shape 57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316095"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572" o:spid="_x0000_s1597"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8.05pt,48.3pt" to="367.9pt,48.3pt" o:allowincell="f" strokecolor="#000000" strokeweight="0.5pt"/>
            </w:pict>
          </mc:Fallback>
        </mc:AlternateContent>
      </w:r>
    </w:p>
    <w:p>
      <w:pPr>
        <w:spacing w:after="0" w:line="284" w:lineRule="exact"/>
        <w:rPr>
          <w:sz w:val="20"/>
          <w:szCs w:val="20"/>
          <w:color w:val="auto"/>
        </w:rPr>
      </w:pPr>
    </w:p>
    <w:p>
      <w:pPr>
        <w:ind w:left="740"/>
        <w:spacing w:after="0"/>
        <w:rPr>
          <w:sz w:val="20"/>
          <w:szCs w:val="20"/>
          <w:color w:val="auto"/>
        </w:rPr>
      </w:pPr>
      <w:r>
        <w:rPr>
          <w:rFonts w:ascii="Times New Roman" w:cs="Times New Roman" w:eastAsia="Times New Roman" w:hAnsi="Times New Roman"/>
          <w:sz w:val="20"/>
          <w:szCs w:val="20"/>
          <w:b w:val="1"/>
          <w:bCs w:val="1"/>
          <w:color w:val="auto"/>
        </w:rPr>
        <w:t>Note</w:t>
      </w:r>
    </w:p>
    <w:p>
      <w:pPr>
        <w:spacing w:after="0" w:line="72" w:lineRule="exact"/>
        <w:rPr>
          <w:sz w:val="20"/>
          <w:szCs w:val="20"/>
          <w:color w:val="auto"/>
        </w:rPr>
      </w:pPr>
    </w:p>
    <w:p>
      <w:pPr>
        <w:ind w:left="740"/>
        <w:spacing w:after="0"/>
        <w:rPr>
          <w:sz w:val="20"/>
          <w:szCs w:val="20"/>
          <w:color w:val="auto"/>
        </w:rPr>
      </w:pPr>
      <w:r>
        <w:rPr>
          <w:rFonts w:ascii="Times New Roman" w:cs="Times New Roman" w:eastAsia="Times New Roman" w:hAnsi="Times New Roman"/>
          <w:sz w:val="20"/>
          <w:szCs w:val="20"/>
          <w:color w:val="auto"/>
        </w:rPr>
        <w:t>A runner can only be in one runner group at a time.</w:t>
      </w:r>
    </w:p>
    <w:p>
      <w:pPr>
        <w:sectPr>
          <w:pgSz w:w="10980" w:h="13680" w:orient="portrait"/>
          <w:cols w:equalWidth="0" w:num="1">
            <w:col w:w="8100"/>
          </w:cols>
          <w:pgMar w:left="1440" w:top="889" w:right="1440" w:bottom="1440" w:gutter="0" w:footer="0" w:header="0"/>
        </w:sectPr>
      </w:pPr>
    </w:p>
    <w:bookmarkStart w:id="210" w:name="page211"/>
    <w:bookmarkEnd w:id="210"/>
    <w:p>
      <w:pPr>
        <w:ind w:left="180"/>
        <w:spacing w:after="0"/>
        <w:tabs>
          <w:tab w:leader="none" w:pos="680" w:val="left"/>
        </w:tabs>
        <w:rPr>
          <w:sz w:val="20"/>
          <w:szCs w:val="20"/>
          <w:color w:val="auto"/>
        </w:rPr>
      </w:pPr>
      <w:r>
        <w:rPr>
          <w:rFonts w:ascii="Times New Roman" w:cs="Times New Roman" w:eastAsia="Times New Roman" w:hAnsi="Times New Roman"/>
          <w:sz w:val="20"/>
          <w:szCs w:val="20"/>
          <w:color w:val="auto"/>
        </w:rPr>
        <w:t>182</w:t>
        <w:tab/>
        <w:t>Running Your Workflows</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114300</wp:posOffset>
                </wp:positionH>
                <wp:positionV relativeFrom="paragraph">
                  <wp:posOffset>53340</wp:posOffset>
                </wp:positionV>
                <wp:extent cx="5029200" cy="0"/>
                <wp:wrapNone/>
                <wp:docPr id="573" name="Shape 57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573" o:spid="_x0000_s1598"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9pt,4.2pt" to="405pt,4.2pt" o:allowincell="f" strokecolor="#000000" strokeweight="0.5pt"/>
            </w:pict>
          </mc:Fallback>
        </mc:AlternateContent>
      </w:r>
    </w:p>
    <w:p>
      <w:pPr>
        <w:spacing w:after="0" w:line="302" w:lineRule="exact"/>
        <w:rPr>
          <w:sz w:val="20"/>
          <w:szCs w:val="20"/>
          <w:color w:val="auto"/>
        </w:rPr>
      </w:pPr>
    </w:p>
    <w:p>
      <w:pPr>
        <w:ind w:left="180" w:right="20"/>
        <w:spacing w:after="0" w:line="262" w:lineRule="auto"/>
        <w:rPr>
          <w:sz w:val="20"/>
          <w:szCs w:val="20"/>
          <w:color w:val="auto"/>
        </w:rPr>
      </w:pPr>
      <w:r>
        <w:rPr>
          <w:rFonts w:ascii="Times New Roman" w:cs="Times New Roman" w:eastAsia="Times New Roman" w:hAnsi="Times New Roman"/>
          <w:sz w:val="22"/>
          <w:szCs w:val="22"/>
          <w:color w:val="auto"/>
        </w:rPr>
        <w:t xml:space="preserve">To manage access, open </w:t>
      </w:r>
      <w:r>
        <w:rPr>
          <w:rFonts w:ascii="Times New Roman" w:cs="Times New Roman" w:eastAsia="Times New Roman" w:hAnsi="Times New Roman"/>
          <w:sz w:val="22"/>
          <w:szCs w:val="22"/>
          <w:b w:val="1"/>
          <w:bCs w:val="1"/>
          <w:color w:val="auto"/>
        </w:rPr>
        <w:t>Policies</w:t>
      </w:r>
      <w:r>
        <w:rPr>
          <w:rFonts w:ascii="Times New Roman" w:cs="Times New Roman" w:eastAsia="Times New Roman" w:hAnsi="Times New Roman"/>
          <w:sz w:val="22"/>
          <w:szCs w:val="22"/>
          <w:color w:val="auto"/>
        </w:rPr>
        <w:t xml:space="preserve"> at the enterprise level or </w:t>
      </w:r>
      <w:r>
        <w:rPr>
          <w:rFonts w:ascii="Times New Roman" w:cs="Times New Roman" w:eastAsia="Times New Roman" w:hAnsi="Times New Roman"/>
          <w:sz w:val="22"/>
          <w:szCs w:val="22"/>
          <w:b w:val="1"/>
          <w:bCs w:val="1"/>
          <w:color w:val="auto"/>
        </w:rPr>
        <w:t>Settings</w:t>
      </w:r>
      <w:r>
        <w:rPr>
          <w:rFonts w:ascii="Times New Roman" w:cs="Times New Roman" w:eastAsia="Times New Roman" w:hAnsi="Times New Roman"/>
          <w:sz w:val="22"/>
          <w:szCs w:val="22"/>
          <w:color w:val="auto"/>
        </w:rPr>
        <w:t xml:space="preserve"> at the organization level and locate </w:t>
      </w:r>
      <w:r>
        <w:rPr>
          <w:rFonts w:ascii="Times New Roman" w:cs="Times New Roman" w:eastAsia="Times New Roman" w:hAnsi="Times New Roman"/>
          <w:sz w:val="22"/>
          <w:szCs w:val="22"/>
          <w:b w:val="1"/>
          <w:bCs w:val="1"/>
          <w:color w:val="auto"/>
        </w:rPr>
        <w:t>Actions</w:t>
      </w:r>
      <w:r>
        <w:rPr>
          <w:rFonts w:ascii="Times New Roman" w:cs="Times New Roman" w:eastAsia="Times New Roman" w:hAnsi="Times New Roman"/>
          <w:sz w:val="22"/>
          <w:szCs w:val="22"/>
          <w:color w:val="auto"/>
        </w:rPr>
        <w:t xml:space="preserve"> | </w:t>
      </w:r>
      <w:r>
        <w:rPr>
          <w:rFonts w:ascii="Times New Roman" w:cs="Times New Roman" w:eastAsia="Times New Roman" w:hAnsi="Times New Roman"/>
          <w:sz w:val="22"/>
          <w:szCs w:val="22"/>
          <w:b w:val="1"/>
          <w:bCs w:val="1"/>
          <w:color w:val="auto"/>
        </w:rPr>
        <w:t>Runner Groups</w:t>
      </w:r>
      <w:r>
        <w:rPr>
          <w:rFonts w:ascii="Times New Roman" w:cs="Times New Roman" w:eastAsia="Times New Roman" w:hAnsi="Times New Roman"/>
          <w:sz w:val="22"/>
          <w:szCs w:val="22"/>
          <w:color w:val="auto"/>
        </w:rPr>
        <w:t xml:space="preserve"> in the menu. Here, you can create a new runner group or click on an existing one to adjust its access settings. Depending on whether your level is enterprise or organization, you can either allow access to specific organizations or repositories (see </w:t>
      </w:r>
      <w:r>
        <w:rPr>
          <w:rFonts w:ascii="Times New Roman" w:cs="Times New Roman" w:eastAsia="Times New Roman" w:hAnsi="Times New Roman"/>
          <w:sz w:val="22"/>
          <w:szCs w:val="22"/>
          <w:i w:val="1"/>
          <w:iCs w:val="1"/>
          <w:color w:val="auto"/>
        </w:rPr>
        <w:t>Figure 7.3</w:t>
      </w:r>
      <w:r>
        <w:rPr>
          <w:rFonts w:ascii="Times New Roman" w:cs="Times New Roman" w:eastAsia="Times New Roman" w:hAnsi="Times New Roman"/>
          <w:sz w:val="22"/>
          <w:szCs w:val="22"/>
          <w:color w:val="auto"/>
        </w:rPr>
        <w: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501650</wp:posOffset>
            </wp:positionH>
            <wp:positionV relativeFrom="paragraph">
              <wp:posOffset>77470</wp:posOffset>
            </wp:positionV>
            <wp:extent cx="4254500" cy="2585720"/>
            <wp:wrapNone/>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4"/>
                    <pic:cNvPicPr>
                      <a:picLocks noChangeAspect="1" noChangeArrowheads="1"/>
                    </pic:cNvPicPr>
                  </pic:nvPicPr>
                  <pic:blipFill>
                    <a:blip r:embed="rId217">
                      <a:extLst>
                        <a:ext uri="{28A0092B-C50C-407E-A947-70E740481C1C}"/>
                      </a:extLst>
                    </a:blip>
                    <a:srcRect/>
                    <a:stretch>
                      <a:fillRect/>
                    </a:stretch>
                  </pic:blipFill>
                  <pic:spPr bwMode="auto">
                    <a:xfrm>
                      <a:off x="0" y="0"/>
                      <a:ext cx="4254500" cy="258572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70" w:lineRule="exact"/>
        <w:rPr>
          <w:sz w:val="20"/>
          <w:szCs w:val="20"/>
          <w:color w:val="auto"/>
        </w:rPr>
      </w:pPr>
    </w:p>
    <w:p>
      <w:pPr>
        <w:jc w:val="center"/>
        <w:ind w:right="-179"/>
        <w:spacing w:after="0"/>
        <w:rPr>
          <w:sz w:val="20"/>
          <w:szCs w:val="20"/>
          <w:color w:val="auto"/>
        </w:rPr>
      </w:pPr>
      <w:r>
        <w:rPr>
          <w:rFonts w:ascii="Times New Roman" w:cs="Times New Roman" w:eastAsia="Times New Roman" w:hAnsi="Times New Roman"/>
          <w:sz w:val="19"/>
          <w:szCs w:val="19"/>
          <w:color w:val="auto"/>
        </w:rPr>
        <w:t>Figure 7.4 – Options for runner groups</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342900</wp:posOffset>
                </wp:positionH>
                <wp:positionV relativeFrom="paragraph">
                  <wp:posOffset>38735</wp:posOffset>
                </wp:positionV>
                <wp:extent cx="4572000" cy="355600"/>
                <wp:wrapNone/>
                <wp:docPr id="575" name="Shape 57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572000" cy="355600"/>
                        </a:xfrm>
                        <a:prstGeom prst="rect">
                          <a:avLst/>
                        </a:prstGeom>
                        <a:solidFill>
                          <a:srgbClr val="FDFDFD"/>
                        </a:solidFill>
                      </wps:spPr>
                      <wps:bodyPr/>
                    </wps:wsp>
                  </a:graphicData>
                </a:graphic>
              </wp:anchor>
            </w:drawing>
          </mc:Choice>
          <mc:Fallback>
            <w:pict>
              <v:rect id="Shape 575" o:spid="_x0000_s1600" style="position:absolute;margin-left:27pt;margin-top:3.05pt;width:360pt;height:28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FDFDFD" stroked="f"/>
            </w:pict>
          </mc:Fallback>
        </mc:AlternateContent>
        <mc:AlternateContent>
          <mc:Choice Requires="wps">
            <w:drawing>
              <wp:anchor simplePos="0" relativeHeight="251657728" behindDoc="1" locked="0" layoutInCell="0" allowOverlap="1">
                <wp:simplePos x="0" y="0"/>
                <wp:positionH relativeFrom="column">
                  <wp:posOffset>470535</wp:posOffset>
                </wp:positionH>
                <wp:positionV relativeFrom="paragraph">
                  <wp:posOffset>140970</wp:posOffset>
                </wp:positionV>
                <wp:extent cx="4316095" cy="0"/>
                <wp:wrapNone/>
                <wp:docPr id="576" name="Shape 57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316095"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576" o:spid="_x0000_s1601"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37.05pt,11.1pt" to="376.9pt,11.1pt" o:allowincell="f" strokecolor="#000000" strokeweight="0.5pt"/>
            </w:pict>
          </mc:Fallback>
        </mc:AlternateContent>
        <mc:AlternateContent>
          <mc:Choice Requires="wps">
            <w:drawing>
              <wp:anchor simplePos="0" relativeHeight="251657728" behindDoc="1" locked="0" layoutInCell="0" allowOverlap="1">
                <wp:simplePos x="0" y="0"/>
                <wp:positionH relativeFrom="column">
                  <wp:posOffset>342900</wp:posOffset>
                </wp:positionH>
                <wp:positionV relativeFrom="paragraph">
                  <wp:posOffset>284480</wp:posOffset>
                </wp:positionV>
                <wp:extent cx="4572000" cy="1327150"/>
                <wp:wrapNone/>
                <wp:docPr id="577" name="Shape 57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572000" cy="1327150"/>
                        </a:xfrm>
                        <a:prstGeom prst="rect">
                          <a:avLst/>
                        </a:prstGeom>
                        <a:solidFill>
                          <a:srgbClr val="FDFDFD"/>
                        </a:solidFill>
                      </wps:spPr>
                      <wps:bodyPr/>
                    </wps:wsp>
                  </a:graphicData>
                </a:graphic>
              </wp:anchor>
            </w:drawing>
          </mc:Choice>
          <mc:Fallback>
            <w:pict>
              <v:rect id="Shape 577" o:spid="_x0000_s1602" style="position:absolute;margin-left:27pt;margin-top:22.4pt;width:360pt;height:104.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FDFDFD" stroked="f"/>
            </w:pict>
          </mc:Fallback>
        </mc:AlternateContent>
        <mc:AlternateContent>
          <mc:Choice Requires="wps">
            <w:drawing>
              <wp:anchor simplePos="0" relativeHeight="251657728" behindDoc="1" locked="0" layoutInCell="0" allowOverlap="1">
                <wp:simplePos x="0" y="0"/>
                <wp:positionH relativeFrom="column">
                  <wp:posOffset>4783455</wp:posOffset>
                </wp:positionH>
                <wp:positionV relativeFrom="paragraph">
                  <wp:posOffset>137795</wp:posOffset>
                </wp:positionV>
                <wp:extent cx="0" cy="1374140"/>
                <wp:wrapNone/>
                <wp:docPr id="578" name="Shape 57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1374140"/>
                        </a:xfrm>
                        <a:prstGeom prst="line">
                          <a:avLst/>
                        </a:prstGeom>
                        <a:solidFill>
                          <a:srgbClr val="FFFFFF"/>
                        </a:solidFill>
                        <a:ln w="6350">
                          <a:solidFill>
                            <a:srgbClr val="000000"/>
                          </a:solidFill>
                          <a:miter lim="800000"/>
                          <a:headEnd/>
                          <a:tailEnd/>
                        </a:ln>
                      </wps:spPr>
                      <wps:bodyPr/>
                    </wps:wsp>
                  </a:graphicData>
                </a:graphic>
              </wp:anchor>
            </w:drawing>
          </mc:Choice>
          <mc:Fallback>
            <w:pict>
              <v:line id="Shape 578" o:spid="_x0000_s1603"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376.65pt,10.85pt" to="376.65pt,119.05pt" o:allowincell="f" strokecolor="#000000" strokeweight="0.5pt"/>
            </w:pict>
          </mc:Fallback>
        </mc:AlternateContent>
        <mc:AlternateContent>
          <mc:Choice Requires="wps">
            <w:drawing>
              <wp:anchor simplePos="0" relativeHeight="251657728" behindDoc="1" locked="0" layoutInCell="0" allowOverlap="1">
                <wp:simplePos x="0" y="0"/>
                <wp:positionH relativeFrom="column">
                  <wp:posOffset>473710</wp:posOffset>
                </wp:positionH>
                <wp:positionV relativeFrom="paragraph">
                  <wp:posOffset>137795</wp:posOffset>
                </wp:positionV>
                <wp:extent cx="0" cy="1374140"/>
                <wp:wrapNone/>
                <wp:docPr id="579" name="Shape 57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1374140"/>
                        </a:xfrm>
                        <a:prstGeom prst="line">
                          <a:avLst/>
                        </a:prstGeom>
                        <a:solidFill>
                          <a:srgbClr val="FFFFFF"/>
                        </a:solidFill>
                        <a:ln w="6350">
                          <a:solidFill>
                            <a:srgbClr val="000000"/>
                          </a:solidFill>
                          <a:miter lim="800000"/>
                          <a:headEnd/>
                          <a:tailEnd/>
                        </a:ln>
                      </wps:spPr>
                      <wps:bodyPr/>
                    </wps:wsp>
                  </a:graphicData>
                </a:graphic>
              </wp:anchor>
            </w:drawing>
          </mc:Choice>
          <mc:Fallback>
            <w:pict>
              <v:line id="Shape 579" o:spid="_x0000_s1604"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37.3pt,10.85pt" to="37.3pt,119.05pt" o:allowincell="f" strokecolor="#000000" strokeweight="0.5pt"/>
            </w:pict>
          </mc:Fallback>
        </mc:AlternateContent>
        <mc:AlternateContent>
          <mc:Choice Requires="wps">
            <w:drawing>
              <wp:anchor simplePos="0" relativeHeight="251657728" behindDoc="1" locked="0" layoutInCell="0" allowOverlap="1">
                <wp:simplePos x="0" y="0"/>
                <wp:positionH relativeFrom="column">
                  <wp:posOffset>470535</wp:posOffset>
                </wp:positionH>
                <wp:positionV relativeFrom="paragraph">
                  <wp:posOffset>1508760</wp:posOffset>
                </wp:positionV>
                <wp:extent cx="4316095" cy="0"/>
                <wp:wrapNone/>
                <wp:docPr id="580" name="Shape 58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316095"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580" o:spid="_x0000_s1605"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37.05pt,118.8pt" to="376.9pt,118.8pt" o:allowincell="f" strokecolor="#000000" strokeweight="0.5pt"/>
            </w:pict>
          </mc:Fallback>
        </mc:AlternateContent>
      </w:r>
    </w:p>
    <w:p>
      <w:pPr>
        <w:spacing w:after="0" w:line="254" w:lineRule="exact"/>
        <w:rPr>
          <w:sz w:val="20"/>
          <w:szCs w:val="20"/>
          <w:color w:val="auto"/>
        </w:rPr>
      </w:pPr>
    </w:p>
    <w:p>
      <w:pPr>
        <w:ind w:left="920"/>
        <w:spacing w:after="0"/>
        <w:rPr>
          <w:sz w:val="20"/>
          <w:szCs w:val="20"/>
          <w:color w:val="auto"/>
        </w:rPr>
      </w:pPr>
      <w:r>
        <w:rPr>
          <w:rFonts w:ascii="Times New Roman" w:cs="Times New Roman" w:eastAsia="Times New Roman" w:hAnsi="Times New Roman"/>
          <w:sz w:val="20"/>
          <w:szCs w:val="20"/>
          <w:b w:val="1"/>
          <w:bCs w:val="1"/>
          <w:color w:val="auto"/>
        </w:rPr>
        <w:t>Warning</w:t>
      </w:r>
    </w:p>
    <w:p>
      <w:pPr>
        <w:spacing w:after="0" w:line="72" w:lineRule="exact"/>
        <w:rPr>
          <w:sz w:val="20"/>
          <w:szCs w:val="20"/>
          <w:color w:val="auto"/>
        </w:rPr>
      </w:pPr>
    </w:p>
    <w:p>
      <w:pPr>
        <w:ind w:left="920" w:right="940"/>
        <w:spacing w:after="0" w:line="273" w:lineRule="auto"/>
        <w:rPr>
          <w:sz w:val="20"/>
          <w:szCs w:val="20"/>
          <w:color w:val="auto"/>
        </w:rPr>
      </w:pPr>
      <w:r>
        <w:rPr>
          <w:rFonts w:ascii="Times New Roman" w:cs="Times New Roman" w:eastAsia="Times New Roman" w:hAnsi="Times New Roman"/>
          <w:sz w:val="19"/>
          <w:szCs w:val="19"/>
          <w:color w:val="auto"/>
        </w:rPr>
        <w:t xml:space="preserve">Access for public repositories is disabled by default. Leave this! You should not use self-hosted runners with public repositories! Forks may execute malicious code on your runners, so this is a risk. If you need self-hosted runners for a public repository, make sure to use </w:t>
      </w:r>
      <w:r>
        <w:rPr>
          <w:rFonts w:ascii="Times New Roman" w:cs="Times New Roman" w:eastAsia="Times New Roman" w:hAnsi="Times New Roman"/>
          <w:sz w:val="19"/>
          <w:szCs w:val="19"/>
          <w:i w:val="1"/>
          <w:iCs w:val="1"/>
          <w:color w:val="auto"/>
        </w:rPr>
        <w:t>ephemeral</w:t>
      </w:r>
      <w:r>
        <w:rPr>
          <w:rFonts w:ascii="Times New Roman" w:cs="Times New Roman" w:eastAsia="Times New Roman" w:hAnsi="Times New Roman"/>
          <w:sz w:val="19"/>
          <w:szCs w:val="19"/>
          <w:color w:val="auto"/>
        </w:rPr>
        <w:t xml:space="preserve"> and </w:t>
      </w:r>
      <w:r>
        <w:rPr>
          <w:rFonts w:ascii="Times New Roman" w:cs="Times New Roman" w:eastAsia="Times New Roman" w:hAnsi="Times New Roman"/>
          <w:sz w:val="19"/>
          <w:szCs w:val="19"/>
          <w:i w:val="1"/>
          <w:iCs w:val="1"/>
          <w:color w:val="auto"/>
        </w:rPr>
        <w:t>hardened</w:t>
      </w:r>
      <w:r>
        <w:rPr>
          <w:rFonts w:ascii="Times New Roman" w:cs="Times New Roman" w:eastAsia="Times New Roman" w:hAnsi="Times New Roman"/>
          <w:sz w:val="19"/>
          <w:szCs w:val="19"/>
          <w:color w:val="auto"/>
        </w:rPr>
        <w:t xml:space="preserve"> runners that don't have access to your internal resources. This might be the case if you need a special tooling for an open source project that takes too long to install on the hosted runners. But these are rare cases and you should try to avoid them.</w:t>
      </w:r>
    </w:p>
    <w:p>
      <w:pPr>
        <w:spacing w:after="0" w:line="261" w:lineRule="exact"/>
        <w:rPr>
          <w:sz w:val="20"/>
          <w:szCs w:val="20"/>
          <w:color w:val="auto"/>
        </w:rPr>
      </w:pPr>
    </w:p>
    <w:p>
      <w:pPr>
        <w:ind w:left="180" w:right="40"/>
        <w:spacing w:after="0" w:line="274" w:lineRule="auto"/>
        <w:rPr>
          <w:sz w:val="20"/>
          <w:szCs w:val="20"/>
          <w:color w:val="auto"/>
        </w:rPr>
      </w:pPr>
      <w:r>
        <w:rPr>
          <w:rFonts w:ascii="Times New Roman" w:cs="Times New Roman" w:eastAsia="Times New Roman" w:hAnsi="Times New Roman"/>
          <w:sz w:val="22"/>
          <w:szCs w:val="22"/>
          <w:color w:val="auto"/>
        </w:rPr>
        <w:t>When you register a new runner, you are asked for the name of the runner group. You can also pass this as an argument to the</w:t>
      </w:r>
      <w:r>
        <w:rPr>
          <w:rFonts w:ascii="Courier New" w:cs="Courier New" w:eastAsia="Courier New" w:hAnsi="Courier New"/>
          <w:sz w:val="21"/>
          <w:szCs w:val="21"/>
          <w:color w:val="auto"/>
        </w:rPr>
        <w:t xml:space="preserve"> config</w:t>
      </w:r>
      <w:r>
        <w:rPr>
          <w:rFonts w:ascii="Times New Roman" w:cs="Times New Roman" w:eastAsia="Times New Roman" w:hAnsi="Times New Roman"/>
          <w:sz w:val="22"/>
          <w:szCs w:val="22"/>
          <w:color w:val="auto"/>
        </w:rPr>
        <w:t xml:space="preserve"> script:</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114300</wp:posOffset>
                </wp:positionH>
                <wp:positionV relativeFrom="paragraph">
                  <wp:posOffset>93345</wp:posOffset>
                </wp:positionV>
                <wp:extent cx="5029200" cy="227965"/>
                <wp:wrapNone/>
                <wp:docPr id="581" name="Shape 58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227965"/>
                        </a:xfrm>
                        <a:prstGeom prst="rect">
                          <a:avLst/>
                        </a:prstGeom>
                        <a:solidFill>
                          <a:srgbClr val="F3F2F1"/>
                        </a:solidFill>
                      </wps:spPr>
                      <wps:bodyPr/>
                    </wps:wsp>
                  </a:graphicData>
                </a:graphic>
              </wp:anchor>
            </w:drawing>
          </mc:Choice>
          <mc:Fallback>
            <w:pict>
              <v:rect id="Shape 581" o:spid="_x0000_s1606" style="position:absolute;margin-left:9pt;margin-top:7.35pt;width:396pt;height:17.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F3F2F1" stroked="f"/>
            </w:pict>
          </mc:Fallback>
        </mc:AlternateContent>
      </w:r>
    </w:p>
    <w:p>
      <w:pPr>
        <w:spacing w:after="0" w:line="149" w:lineRule="exact"/>
        <w:rPr>
          <w:sz w:val="20"/>
          <w:szCs w:val="20"/>
          <w:color w:val="auto"/>
        </w:rPr>
      </w:pPr>
    </w:p>
    <w:p>
      <w:pPr>
        <w:ind w:left="360"/>
        <w:spacing w:after="0"/>
        <w:rPr>
          <w:sz w:val="20"/>
          <w:szCs w:val="20"/>
          <w:color w:val="auto"/>
        </w:rPr>
      </w:pPr>
      <w:r>
        <w:rPr>
          <w:rFonts w:ascii="Courier New" w:cs="Courier New" w:eastAsia="Courier New" w:hAnsi="Courier New"/>
          <w:sz w:val="20"/>
          <w:szCs w:val="20"/>
          <w:color w:val="12110C"/>
        </w:rPr>
        <w:t>$ ./config.sh --runnergroup</w:t>
      </w:r>
      <w:r>
        <w:rPr>
          <w:rFonts w:ascii="Courier New" w:cs="Courier New" w:eastAsia="Courier New" w:hAnsi="Courier New"/>
          <w:sz w:val="20"/>
          <w:szCs w:val="20"/>
          <w:color w:val="000000"/>
        </w:rPr>
        <w:t xml:space="preserve"> </w:t>
      </w:r>
      <w:r>
        <w:rPr>
          <w:rFonts w:ascii="Courier New" w:cs="Courier New" w:eastAsia="Courier New" w:hAnsi="Courier New"/>
          <w:sz w:val="20"/>
          <w:szCs w:val="20"/>
          <w:b w:val="1"/>
          <w:bCs w:val="1"/>
          <w:color w:val="000000"/>
        </w:rPr>
        <w:t>&lt;group&gt;</w:t>
      </w:r>
    </w:p>
    <w:p>
      <w:pPr>
        <w:sectPr>
          <w:pgSz w:w="10980" w:h="13680" w:orient="portrait"/>
          <w:cols w:equalWidth="0" w:num="1">
            <w:col w:w="8100"/>
          </w:cols>
          <w:pgMar w:left="1440" w:top="889" w:right="1440" w:bottom="1440" w:gutter="0" w:footer="0" w:header="0"/>
        </w:sectPr>
      </w:pPr>
    </w:p>
    <w:p>
      <w:pPr>
        <w:spacing w:after="0" w:line="200" w:lineRule="exact"/>
        <w:rPr>
          <w:sz w:val="20"/>
          <w:szCs w:val="20"/>
          <w:color w:val="auto"/>
        </w:rPr>
      </w:pPr>
    </w:p>
    <w:p>
      <w:pPr>
        <w:jc w:val="center"/>
        <w:spacing w:after="0"/>
        <w:rPr>
          <w:sz w:val="20"/>
          <w:szCs w:val="20"/>
          <w:color w:val="auto"/>
        </w:rPr>
      </w:pPr>
      <w:r>
        <w:rPr>
          <w:rFonts w:ascii="Times New Roman" w:cs="Times New Roman" w:eastAsia="Times New Roman" w:hAnsi="Times New Roman"/>
          <w:sz w:val="21"/>
          <w:szCs w:val="21"/>
          <w:color w:val="auto"/>
        </w:rPr>
        <w:t>Now that we've learned to manage access with runner groups, we will learn to use labels.</w:t>
      </w:r>
    </w:p>
    <w:p>
      <w:pPr>
        <w:sectPr>
          <w:pgSz w:w="10980" w:h="13680" w:orient="portrait"/>
          <w:cols w:equalWidth="0" w:num="1">
            <w:col w:w="8100"/>
          </w:cols>
          <w:pgMar w:left="1440" w:top="889" w:right="1440" w:bottom="1440" w:gutter="0" w:footer="0" w:header="0"/>
          <w:type w:val="continuous"/>
        </w:sectPr>
      </w:pPr>
    </w:p>
    <w:bookmarkStart w:id="211" w:name="page212"/>
    <w:bookmarkEnd w:id="211"/>
    <w:p>
      <w:pPr>
        <w:jc w:val="right"/>
        <w:ind w:right="180"/>
        <w:spacing w:after="0"/>
        <w:tabs>
          <w:tab w:leader="none" w:pos="260" w:val="left"/>
        </w:tabs>
        <w:rPr>
          <w:sz w:val="20"/>
          <w:szCs w:val="20"/>
          <w:color w:val="auto"/>
        </w:rPr>
      </w:pPr>
      <w:r>
        <w:rPr>
          <w:rFonts w:ascii="Times New Roman" w:cs="Times New Roman" w:eastAsia="Times New Roman" w:hAnsi="Times New Roman"/>
          <w:sz w:val="20"/>
          <w:szCs w:val="20"/>
          <w:color w:val="auto"/>
        </w:rPr>
        <w:t>Using labels</w:t>
      </w:r>
      <w:r>
        <w:rPr>
          <w:sz w:val="20"/>
          <w:szCs w:val="20"/>
          <w:color w:val="auto"/>
        </w:rPr>
        <w:tab/>
      </w:r>
      <w:r>
        <w:rPr>
          <w:rFonts w:ascii="Times New Roman" w:cs="Times New Roman" w:eastAsia="Times New Roman" w:hAnsi="Times New Roman"/>
          <w:sz w:val="18"/>
          <w:szCs w:val="18"/>
          <w:color w:val="auto"/>
        </w:rPr>
        <w:t>183</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53340</wp:posOffset>
                </wp:positionV>
                <wp:extent cx="5029200" cy="0"/>
                <wp:wrapNone/>
                <wp:docPr id="582" name="Shape 58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582" o:spid="_x0000_s1607"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4.2pt" to="396pt,4.2pt" o:allowincell="f" strokecolor="#000000" strokeweight="0.5pt"/>
            </w:pict>
          </mc:Fallback>
        </mc:AlternateContent>
      </w:r>
    </w:p>
    <w:p>
      <w:pPr>
        <w:spacing w:after="0" w:line="198" w:lineRule="exact"/>
        <w:rPr>
          <w:sz w:val="20"/>
          <w:szCs w:val="20"/>
          <w:color w:val="auto"/>
        </w:rPr>
      </w:pPr>
    </w:p>
    <w:p>
      <w:pPr>
        <w:spacing w:after="0"/>
        <w:rPr>
          <w:sz w:val="20"/>
          <w:szCs w:val="20"/>
          <w:color w:val="auto"/>
        </w:rPr>
      </w:pPr>
      <w:r>
        <w:rPr>
          <w:rFonts w:ascii="Arial" w:cs="Arial" w:eastAsia="Arial" w:hAnsi="Arial"/>
          <w:sz w:val="34"/>
          <w:szCs w:val="34"/>
          <w:b w:val="1"/>
          <w:bCs w:val="1"/>
          <w:color w:val="auto"/>
        </w:rPr>
        <w:t>Using labels</w:t>
      </w:r>
    </w:p>
    <w:p>
      <w:pPr>
        <w:spacing w:after="0" w:line="109" w:lineRule="exact"/>
        <w:rPr>
          <w:sz w:val="20"/>
          <w:szCs w:val="20"/>
          <w:color w:val="auto"/>
        </w:rPr>
      </w:pPr>
    </w:p>
    <w:p>
      <w:pPr>
        <w:jc w:val="both"/>
        <w:ind w:right="500"/>
        <w:spacing w:after="0" w:line="261" w:lineRule="auto"/>
        <w:rPr>
          <w:sz w:val="20"/>
          <w:szCs w:val="20"/>
          <w:color w:val="auto"/>
        </w:rPr>
      </w:pPr>
      <w:r>
        <w:rPr>
          <w:rFonts w:ascii="Times New Roman" w:cs="Times New Roman" w:eastAsia="Times New Roman" w:hAnsi="Times New Roman"/>
          <w:sz w:val="22"/>
          <w:szCs w:val="22"/>
          <w:color w:val="auto"/>
        </w:rPr>
        <w:t xml:space="preserve">GitHub Actions matches your workflow with your runners by searching for the correct labels. The labels are applied when you register a runner. You can also pass them to the </w:t>
      </w:r>
      <w:r>
        <w:rPr>
          <w:rFonts w:ascii="Courier New" w:cs="Courier New" w:eastAsia="Courier New" w:hAnsi="Courier New"/>
          <w:sz w:val="21"/>
          <w:szCs w:val="21"/>
          <w:color w:val="auto"/>
        </w:rPr>
        <w:t>config</w:t>
      </w:r>
      <w:r>
        <w:rPr>
          <w:rFonts w:ascii="Times New Roman" w:cs="Times New Roman" w:eastAsia="Times New Roman" w:hAnsi="Times New Roman"/>
          <w:sz w:val="22"/>
          <w:szCs w:val="22"/>
          <w:color w:val="auto"/>
        </w:rPr>
        <w:t xml:space="preserve"> script as an argument:</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102235</wp:posOffset>
                </wp:positionV>
                <wp:extent cx="5029200" cy="227330"/>
                <wp:wrapNone/>
                <wp:docPr id="583" name="Shape 58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227330"/>
                        </a:xfrm>
                        <a:prstGeom prst="rect">
                          <a:avLst/>
                        </a:prstGeom>
                        <a:solidFill>
                          <a:srgbClr val="F3F2F1"/>
                        </a:solidFill>
                      </wps:spPr>
                      <wps:bodyPr/>
                    </wps:wsp>
                  </a:graphicData>
                </a:graphic>
              </wp:anchor>
            </w:drawing>
          </mc:Choice>
          <mc:Fallback>
            <w:pict>
              <v:rect id="Shape 583" o:spid="_x0000_s1608" style="position:absolute;margin-left:0pt;margin-top:8.05pt;width:396pt;height:17.9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F3F2F1" stroked="f"/>
            </w:pict>
          </mc:Fallback>
        </mc:AlternateContent>
      </w:r>
    </w:p>
    <w:p>
      <w:pPr>
        <w:spacing w:after="0" w:line="163" w:lineRule="exact"/>
        <w:rPr>
          <w:sz w:val="20"/>
          <w:szCs w:val="20"/>
          <w:color w:val="auto"/>
        </w:rPr>
      </w:pPr>
    </w:p>
    <w:p>
      <w:pPr>
        <w:ind w:left="180"/>
        <w:spacing w:after="0"/>
        <w:rPr>
          <w:sz w:val="20"/>
          <w:szCs w:val="20"/>
          <w:color w:val="auto"/>
        </w:rPr>
      </w:pPr>
      <w:r>
        <w:rPr>
          <w:rFonts w:ascii="Courier New" w:cs="Courier New" w:eastAsia="Courier New" w:hAnsi="Courier New"/>
          <w:sz w:val="20"/>
          <w:szCs w:val="20"/>
          <w:color w:val="12110C"/>
        </w:rPr>
        <w:t>$ ./config.sh --labels self-hosted,x64,linux</w:t>
      </w:r>
    </w:p>
    <w:p>
      <w:pPr>
        <w:spacing w:after="0" w:line="200" w:lineRule="exact"/>
        <w:rPr>
          <w:sz w:val="20"/>
          <w:szCs w:val="20"/>
          <w:color w:val="auto"/>
        </w:rPr>
      </w:pPr>
    </w:p>
    <w:p>
      <w:pPr>
        <w:ind w:right="840"/>
        <w:spacing w:after="0" w:line="290" w:lineRule="auto"/>
        <w:rPr>
          <w:sz w:val="20"/>
          <w:szCs w:val="20"/>
          <w:color w:val="auto"/>
        </w:rPr>
      </w:pPr>
      <w:r>
        <w:rPr>
          <w:rFonts w:ascii="Times New Roman" w:cs="Times New Roman" w:eastAsia="Times New Roman" w:hAnsi="Times New Roman"/>
          <w:sz w:val="22"/>
          <w:szCs w:val="22"/>
          <w:color w:val="auto"/>
        </w:rPr>
        <w:t xml:space="preserve">You can later modify the labels and create new labels in the details of the runner by pressing the gear icon next to </w:t>
      </w:r>
      <w:r>
        <w:rPr>
          <w:rFonts w:ascii="Times New Roman" w:cs="Times New Roman" w:eastAsia="Times New Roman" w:hAnsi="Times New Roman"/>
          <w:sz w:val="22"/>
          <w:szCs w:val="22"/>
          <w:b w:val="1"/>
          <w:bCs w:val="1"/>
          <w:color w:val="auto"/>
        </w:rPr>
        <w:t>Labels</w:t>
      </w:r>
      <w:r>
        <w:rPr>
          <w:rFonts w:ascii="Times New Roman" w:cs="Times New Roman" w:eastAsia="Times New Roman" w:hAnsi="Times New Roman"/>
          <w:sz w:val="22"/>
          <w:szCs w:val="22"/>
          <w:color w:val="auto"/>
        </w:rPr>
        <w:t xml:space="preserve"> (see </w:t>
      </w:r>
      <w:r>
        <w:rPr>
          <w:rFonts w:ascii="Times New Roman" w:cs="Times New Roman" w:eastAsia="Times New Roman" w:hAnsi="Times New Roman"/>
          <w:sz w:val="22"/>
          <w:szCs w:val="22"/>
          <w:i w:val="1"/>
          <w:iCs w:val="1"/>
          <w:color w:val="auto"/>
        </w:rPr>
        <w:t>Figure 7.4</w:t>
      </w:r>
      <w:r>
        <w:rPr>
          <w:rFonts w:ascii="Times New Roman" w:cs="Times New Roman" w:eastAsia="Times New Roman" w:hAnsi="Times New Roman"/>
          <w:sz w:val="22"/>
          <w:szCs w:val="22"/>
          <w:color w:val="auto"/>
        </w:rPr>
        <w: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544830</wp:posOffset>
            </wp:positionH>
            <wp:positionV relativeFrom="paragraph">
              <wp:posOffset>76200</wp:posOffset>
            </wp:positionV>
            <wp:extent cx="3939540" cy="2044700"/>
            <wp:wrapNone/>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4"/>
                    <pic:cNvPicPr>
                      <a:picLocks noChangeAspect="1" noChangeArrowheads="1"/>
                    </pic:cNvPicPr>
                  </pic:nvPicPr>
                  <pic:blipFill>
                    <a:blip r:embed="rId218">
                      <a:extLst>
                        <a:ext uri="{28A0092B-C50C-407E-A947-70E740481C1C}"/>
                      </a:extLst>
                    </a:blip>
                    <a:srcRect/>
                    <a:stretch>
                      <a:fillRect/>
                    </a:stretch>
                  </pic:blipFill>
                  <pic:spPr bwMode="auto">
                    <a:xfrm>
                      <a:off x="0" y="0"/>
                      <a:ext cx="3939540" cy="204470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69" w:lineRule="exact"/>
        <w:rPr>
          <w:sz w:val="20"/>
          <w:szCs w:val="20"/>
          <w:color w:val="auto"/>
        </w:rPr>
      </w:pPr>
    </w:p>
    <w:p>
      <w:pPr>
        <w:jc w:val="center"/>
        <w:ind w:right="180"/>
        <w:spacing w:after="0"/>
        <w:rPr>
          <w:sz w:val="20"/>
          <w:szCs w:val="20"/>
          <w:color w:val="auto"/>
        </w:rPr>
      </w:pPr>
      <w:r>
        <w:rPr>
          <w:rFonts w:ascii="Times New Roman" w:cs="Times New Roman" w:eastAsia="Times New Roman" w:hAnsi="Times New Roman"/>
          <w:sz w:val="19"/>
          <w:szCs w:val="19"/>
          <w:color w:val="auto"/>
        </w:rPr>
        <w:t>Figure 7.5 – Creating new labels for a runner</w:t>
      </w:r>
    </w:p>
    <w:p>
      <w:pPr>
        <w:spacing w:after="0" w:line="106" w:lineRule="exact"/>
        <w:rPr>
          <w:sz w:val="20"/>
          <w:szCs w:val="20"/>
          <w:color w:val="auto"/>
        </w:rPr>
      </w:pPr>
    </w:p>
    <w:p>
      <w:pPr>
        <w:ind w:right="440"/>
        <w:spacing w:after="0" w:line="254" w:lineRule="auto"/>
        <w:rPr>
          <w:sz w:val="20"/>
          <w:szCs w:val="20"/>
          <w:color w:val="auto"/>
        </w:rPr>
      </w:pPr>
      <w:r>
        <w:rPr>
          <w:rFonts w:ascii="Times New Roman" w:cs="Times New Roman" w:eastAsia="Times New Roman" w:hAnsi="Times New Roman"/>
          <w:sz w:val="22"/>
          <w:szCs w:val="22"/>
          <w:color w:val="auto"/>
        </w:rPr>
        <w:t>If your workflows have specific demands, you can create custom labels for them. An example of a custom label could be adding a tag for a tool such as</w:t>
      </w:r>
      <w:r>
        <w:rPr>
          <w:rFonts w:ascii="Courier New" w:cs="Courier New" w:eastAsia="Courier New" w:hAnsi="Courier New"/>
          <w:sz w:val="21"/>
          <w:szCs w:val="21"/>
          <w:color w:val="auto"/>
        </w:rPr>
        <w:t xml:space="preserve"> matLab</w:t>
      </w:r>
      <w:r>
        <w:rPr>
          <w:rFonts w:ascii="Times New Roman" w:cs="Times New Roman" w:eastAsia="Times New Roman" w:hAnsi="Times New Roman"/>
          <w:sz w:val="22"/>
          <w:szCs w:val="22"/>
          <w:color w:val="auto"/>
        </w:rPr>
        <w:t xml:space="preserve"> or necessary </w:t>
      </w:r>
      <w:r>
        <w:rPr>
          <w:rFonts w:ascii="Courier New" w:cs="Courier New" w:eastAsia="Courier New" w:hAnsi="Courier New"/>
          <w:sz w:val="21"/>
          <w:szCs w:val="21"/>
          <w:color w:val="auto"/>
        </w:rPr>
        <w:t>gpu</w:t>
      </w:r>
      <w:r>
        <w:rPr>
          <w:rFonts w:ascii="Times New Roman" w:cs="Times New Roman" w:eastAsia="Times New Roman" w:hAnsi="Times New Roman"/>
          <w:sz w:val="22"/>
          <w:szCs w:val="22"/>
          <w:color w:val="auto"/>
        </w:rPr>
        <w:t xml:space="preserve"> access.</w:t>
      </w:r>
    </w:p>
    <w:p>
      <w:pPr>
        <w:spacing w:after="0" w:line="95" w:lineRule="exact"/>
        <w:rPr>
          <w:sz w:val="20"/>
          <w:szCs w:val="20"/>
          <w:color w:val="auto"/>
        </w:rPr>
      </w:pPr>
    </w:p>
    <w:p>
      <w:pPr>
        <w:spacing w:after="0"/>
        <w:rPr>
          <w:sz w:val="20"/>
          <w:szCs w:val="20"/>
          <w:color w:val="auto"/>
        </w:rPr>
      </w:pPr>
      <w:r>
        <w:rPr>
          <w:rFonts w:ascii="Times New Roman" w:cs="Times New Roman" w:eastAsia="Times New Roman" w:hAnsi="Times New Roman"/>
          <w:sz w:val="22"/>
          <w:szCs w:val="22"/>
          <w:color w:val="auto"/>
        </w:rPr>
        <w:t>All self-hosted runners have the</w:t>
      </w:r>
      <w:r>
        <w:rPr>
          <w:rFonts w:ascii="Courier New" w:cs="Courier New" w:eastAsia="Courier New" w:hAnsi="Courier New"/>
          <w:sz w:val="21"/>
          <w:szCs w:val="21"/>
          <w:color w:val="auto"/>
        </w:rPr>
        <w:t xml:space="preserve"> self-hosted</w:t>
      </w:r>
      <w:r>
        <w:rPr>
          <w:rFonts w:ascii="Times New Roman" w:cs="Times New Roman" w:eastAsia="Times New Roman" w:hAnsi="Times New Roman"/>
          <w:sz w:val="22"/>
          <w:szCs w:val="22"/>
          <w:color w:val="auto"/>
        </w:rPr>
        <w:t xml:space="preserve"> tag by default.</w:t>
      </w:r>
    </w:p>
    <w:p>
      <w:pPr>
        <w:spacing w:after="0" w:line="137" w:lineRule="exact"/>
        <w:rPr>
          <w:sz w:val="20"/>
          <w:szCs w:val="20"/>
          <w:color w:val="auto"/>
        </w:rPr>
      </w:pPr>
    </w:p>
    <w:p>
      <w:pPr>
        <w:spacing w:after="0"/>
        <w:rPr>
          <w:sz w:val="20"/>
          <w:szCs w:val="20"/>
          <w:color w:val="auto"/>
        </w:rPr>
      </w:pPr>
      <w:r>
        <w:rPr>
          <w:rFonts w:ascii="Times New Roman" w:cs="Times New Roman" w:eastAsia="Times New Roman" w:hAnsi="Times New Roman"/>
          <w:sz w:val="22"/>
          <w:szCs w:val="22"/>
          <w:color w:val="auto"/>
        </w:rPr>
        <w:t>To use the runners in your workflows, you specify the demands in the form of tags:</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142875</wp:posOffset>
                </wp:positionV>
                <wp:extent cx="5029200" cy="227965"/>
                <wp:wrapNone/>
                <wp:docPr id="585" name="Shape 58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227965"/>
                        </a:xfrm>
                        <a:prstGeom prst="rect">
                          <a:avLst/>
                        </a:prstGeom>
                        <a:solidFill>
                          <a:srgbClr val="F3F2F1"/>
                        </a:solidFill>
                      </wps:spPr>
                      <wps:bodyPr/>
                    </wps:wsp>
                  </a:graphicData>
                </a:graphic>
              </wp:anchor>
            </w:drawing>
          </mc:Choice>
          <mc:Fallback>
            <w:pict>
              <v:rect id="Shape 585" o:spid="_x0000_s1610" style="position:absolute;margin-left:0pt;margin-top:11.25pt;width:396pt;height:17.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F3F2F1" stroked="f"/>
            </w:pict>
          </mc:Fallback>
        </mc:AlternateContent>
      </w:r>
    </w:p>
    <w:p>
      <w:pPr>
        <w:spacing w:after="0" w:line="228" w:lineRule="exact"/>
        <w:rPr>
          <w:sz w:val="20"/>
          <w:szCs w:val="20"/>
          <w:color w:val="auto"/>
        </w:rPr>
      </w:pPr>
    </w:p>
    <w:p>
      <w:pPr>
        <w:ind w:left="180"/>
        <w:spacing w:after="0"/>
        <w:rPr>
          <w:sz w:val="20"/>
          <w:szCs w:val="20"/>
          <w:color w:val="auto"/>
        </w:rPr>
      </w:pPr>
      <w:r>
        <w:rPr>
          <w:rFonts w:ascii="Courier New" w:cs="Courier New" w:eastAsia="Courier New" w:hAnsi="Courier New"/>
          <w:sz w:val="20"/>
          <w:szCs w:val="20"/>
          <w:color w:val="12110C"/>
        </w:rPr>
        <w:t>runs-on: [self-hosted, linux, X64,</w:t>
      </w:r>
      <w:r>
        <w:rPr>
          <w:rFonts w:ascii="Courier New" w:cs="Courier New" w:eastAsia="Courier New" w:hAnsi="Courier New"/>
          <w:sz w:val="20"/>
          <w:szCs w:val="20"/>
          <w:color w:val="000000"/>
        </w:rPr>
        <w:t xml:space="preserve"> </w:t>
      </w:r>
      <w:r>
        <w:rPr>
          <w:rFonts w:ascii="Courier New" w:cs="Courier New" w:eastAsia="Courier New" w:hAnsi="Courier New"/>
          <w:sz w:val="20"/>
          <w:szCs w:val="20"/>
          <w:b w:val="1"/>
          <w:bCs w:val="1"/>
          <w:color w:val="000000"/>
        </w:rPr>
        <w:t>matlab</w:t>
      </w:r>
      <w:r>
        <w:rPr>
          <w:rFonts w:ascii="Courier New" w:cs="Courier New" w:eastAsia="Courier New" w:hAnsi="Courier New"/>
          <w:sz w:val="20"/>
          <w:szCs w:val="20"/>
          <w:color w:val="12110C"/>
        </w:rPr>
        <w:t>,</w:t>
      </w:r>
      <w:r>
        <w:rPr>
          <w:rFonts w:ascii="Courier New" w:cs="Courier New" w:eastAsia="Courier New" w:hAnsi="Courier New"/>
          <w:sz w:val="20"/>
          <w:szCs w:val="20"/>
          <w:color w:val="000000"/>
        </w:rPr>
        <w:t xml:space="preserve"> </w:t>
      </w:r>
      <w:r>
        <w:rPr>
          <w:rFonts w:ascii="Courier New" w:cs="Courier New" w:eastAsia="Courier New" w:hAnsi="Courier New"/>
          <w:sz w:val="20"/>
          <w:szCs w:val="20"/>
          <w:b w:val="1"/>
          <w:bCs w:val="1"/>
          <w:color w:val="000000"/>
        </w:rPr>
        <w:t>gpu</w:t>
      </w:r>
      <w:r>
        <w:rPr>
          <w:rFonts w:ascii="Courier New" w:cs="Courier New" w:eastAsia="Courier New" w:hAnsi="Courier New"/>
          <w:sz w:val="20"/>
          <w:szCs w:val="20"/>
          <w:color w:val="12110C"/>
        </w:rPr>
        <w:t>]</w:t>
      </w:r>
    </w:p>
    <w:p>
      <w:pPr>
        <w:spacing w:after="0" w:line="200" w:lineRule="exact"/>
        <w:rPr>
          <w:sz w:val="20"/>
          <w:szCs w:val="20"/>
          <w:color w:val="auto"/>
        </w:rPr>
      </w:pPr>
    </w:p>
    <w:p>
      <w:pPr>
        <w:ind w:right="880"/>
        <w:spacing w:after="0" w:line="290" w:lineRule="auto"/>
        <w:rPr>
          <w:sz w:val="20"/>
          <w:szCs w:val="20"/>
          <w:color w:val="auto"/>
        </w:rPr>
      </w:pPr>
      <w:r>
        <w:rPr>
          <w:rFonts w:ascii="Times New Roman" w:cs="Times New Roman" w:eastAsia="Times New Roman" w:hAnsi="Times New Roman"/>
          <w:sz w:val="22"/>
          <w:szCs w:val="22"/>
          <w:color w:val="auto"/>
        </w:rPr>
        <w:t>This way, your workflow finds the corresponding runner that fulfills the necessary demands.</w:t>
      </w:r>
    </w:p>
    <w:p>
      <w:pPr>
        <w:sectPr>
          <w:pgSz w:w="10980" w:h="13680" w:orient="portrait"/>
          <w:cols w:equalWidth="0" w:num="1">
            <w:col w:w="8100"/>
          </w:cols>
          <w:pgMar w:left="1440" w:top="889" w:right="1440" w:bottom="1440" w:gutter="0" w:footer="0" w:header="0"/>
        </w:sectPr>
      </w:pPr>
    </w:p>
    <w:bookmarkStart w:id="212" w:name="page213"/>
    <w:bookmarkEnd w:id="212"/>
    <w:p>
      <w:pPr>
        <w:ind w:left="180"/>
        <w:spacing w:after="0"/>
        <w:tabs>
          <w:tab w:leader="none" w:pos="680" w:val="left"/>
        </w:tabs>
        <w:rPr>
          <w:sz w:val="20"/>
          <w:szCs w:val="20"/>
          <w:color w:val="auto"/>
        </w:rPr>
      </w:pPr>
      <w:r>
        <w:rPr>
          <w:rFonts w:ascii="Times New Roman" w:cs="Times New Roman" w:eastAsia="Times New Roman" w:hAnsi="Times New Roman"/>
          <w:sz w:val="20"/>
          <w:szCs w:val="20"/>
          <w:color w:val="auto"/>
        </w:rPr>
        <w:t>184</w:t>
        <w:tab/>
        <w:t>Running Your Workflows</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114300</wp:posOffset>
                </wp:positionH>
                <wp:positionV relativeFrom="paragraph">
                  <wp:posOffset>53340</wp:posOffset>
                </wp:positionV>
                <wp:extent cx="5029200" cy="0"/>
                <wp:wrapNone/>
                <wp:docPr id="586" name="Shape 58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586" o:spid="_x0000_s1611"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9pt,4.2pt" to="405pt,4.2pt" o:allowincell="f" strokecolor="#000000" strokeweight="0.5pt"/>
            </w:pict>
          </mc:Fallback>
        </mc:AlternateContent>
      </w:r>
    </w:p>
    <w:p>
      <w:pPr>
        <w:spacing w:after="0" w:line="198" w:lineRule="exact"/>
        <w:rPr>
          <w:sz w:val="20"/>
          <w:szCs w:val="20"/>
          <w:color w:val="auto"/>
        </w:rPr>
      </w:pPr>
    </w:p>
    <w:p>
      <w:pPr>
        <w:ind w:left="180"/>
        <w:spacing w:after="0"/>
        <w:rPr>
          <w:sz w:val="20"/>
          <w:szCs w:val="20"/>
          <w:color w:val="auto"/>
        </w:rPr>
      </w:pPr>
      <w:r>
        <w:rPr>
          <w:rFonts w:ascii="Arial" w:cs="Arial" w:eastAsia="Arial" w:hAnsi="Arial"/>
          <w:sz w:val="34"/>
          <w:szCs w:val="34"/>
          <w:b w:val="1"/>
          <w:bCs w:val="1"/>
          <w:color w:val="auto"/>
        </w:rPr>
        <w:t>Scaling your self-hosted runners</w:t>
      </w:r>
    </w:p>
    <w:p>
      <w:pPr>
        <w:spacing w:after="0" w:line="109" w:lineRule="exact"/>
        <w:rPr>
          <w:sz w:val="20"/>
          <w:szCs w:val="20"/>
          <w:color w:val="auto"/>
        </w:rPr>
      </w:pPr>
    </w:p>
    <w:p>
      <w:pPr>
        <w:jc w:val="both"/>
        <w:ind w:left="180" w:right="520"/>
        <w:spacing w:after="0" w:line="270" w:lineRule="auto"/>
        <w:rPr>
          <w:sz w:val="20"/>
          <w:szCs w:val="20"/>
          <w:color w:val="auto"/>
        </w:rPr>
      </w:pPr>
      <w:r>
        <w:rPr>
          <w:rFonts w:ascii="Times New Roman" w:cs="Times New Roman" w:eastAsia="Times New Roman" w:hAnsi="Times New Roman"/>
          <w:sz w:val="22"/>
          <w:szCs w:val="22"/>
          <w:color w:val="auto"/>
        </w:rPr>
        <w:t>Installing the action runner on existing build machines allows for easy migration to GitHub. But this is not a long-term solution! If you can't use the hosted runners, you should build an elastically scaling build environment yourself.</w:t>
      </w:r>
    </w:p>
    <w:p>
      <w:pPr>
        <w:spacing w:after="0" w:line="237" w:lineRule="exact"/>
        <w:rPr>
          <w:sz w:val="20"/>
          <w:szCs w:val="20"/>
          <w:color w:val="auto"/>
        </w:rPr>
      </w:pPr>
    </w:p>
    <w:p>
      <w:pPr>
        <w:ind w:left="180"/>
        <w:spacing w:after="0"/>
        <w:rPr>
          <w:sz w:val="20"/>
          <w:szCs w:val="20"/>
          <w:color w:val="auto"/>
        </w:rPr>
      </w:pPr>
      <w:r>
        <w:rPr>
          <w:rFonts w:ascii="Arial" w:cs="Arial" w:eastAsia="Arial" w:hAnsi="Arial"/>
          <w:sz w:val="30"/>
          <w:szCs w:val="30"/>
          <w:b w:val="1"/>
          <w:bCs w:val="1"/>
          <w:color w:val="auto"/>
        </w:rPr>
        <w:t>Ephemeral runners</w:t>
      </w:r>
    </w:p>
    <w:p>
      <w:pPr>
        <w:spacing w:after="0" w:line="106" w:lineRule="exact"/>
        <w:rPr>
          <w:sz w:val="20"/>
          <w:szCs w:val="20"/>
          <w:color w:val="auto"/>
        </w:rPr>
      </w:pPr>
    </w:p>
    <w:p>
      <w:pPr>
        <w:jc w:val="both"/>
        <w:ind w:left="180" w:right="280"/>
        <w:spacing w:after="0" w:line="263" w:lineRule="auto"/>
        <w:rPr>
          <w:sz w:val="20"/>
          <w:szCs w:val="20"/>
          <w:color w:val="auto"/>
        </w:rPr>
      </w:pPr>
      <w:r>
        <w:rPr>
          <w:rFonts w:ascii="Times New Roman" w:cs="Times New Roman" w:eastAsia="Times New Roman" w:hAnsi="Times New Roman"/>
          <w:sz w:val="22"/>
          <w:szCs w:val="22"/>
          <w:color w:val="auto"/>
        </w:rPr>
        <w:t>If you build an elastic scaling solution for your build machines or container, you should use ephemeral runners. This means you use a virtual machine or</w:t>
      </w:r>
      <w:r>
        <w:rPr>
          <w:rFonts w:ascii="Times New Roman" w:cs="Times New Roman" w:eastAsia="Times New Roman" w:hAnsi="Times New Roman"/>
          <w:sz w:val="22"/>
          <w:szCs w:val="22"/>
          <w:b w:val="1"/>
          <w:bCs w:val="1"/>
          <w:color w:val="auto"/>
        </w:rPr>
        <w:t>Docker</w:t>
      </w:r>
      <w:r>
        <w:rPr>
          <w:rFonts w:ascii="Times New Roman" w:cs="Times New Roman" w:eastAsia="Times New Roman" w:hAnsi="Times New Roman"/>
          <w:sz w:val="22"/>
          <w:szCs w:val="22"/>
          <w:color w:val="auto"/>
        </w:rPr>
        <w:t xml:space="preserve"> image from a blank image and install a temporary runner. Then, everything gets erased after the run. An elastic scaling solution with persistent runners is not recommended!</w:t>
      </w:r>
    </w:p>
    <w:p>
      <w:pPr>
        <w:spacing w:after="0" w:line="86" w:lineRule="exact"/>
        <w:rPr>
          <w:sz w:val="20"/>
          <w:szCs w:val="20"/>
          <w:color w:val="auto"/>
        </w:rPr>
      </w:pPr>
    </w:p>
    <w:p>
      <w:pPr>
        <w:ind w:left="180" w:right="760"/>
        <w:spacing w:after="0" w:line="273" w:lineRule="auto"/>
        <w:rPr>
          <w:sz w:val="20"/>
          <w:szCs w:val="20"/>
          <w:color w:val="auto"/>
        </w:rPr>
      </w:pPr>
      <w:r>
        <w:rPr>
          <w:rFonts w:ascii="Times New Roman" w:cs="Times New Roman" w:eastAsia="Times New Roman" w:hAnsi="Times New Roman"/>
          <w:sz w:val="22"/>
          <w:szCs w:val="22"/>
          <w:color w:val="auto"/>
        </w:rPr>
        <w:t xml:space="preserve">To configure your runner to be </w:t>
      </w:r>
      <w:r>
        <w:rPr>
          <w:rFonts w:ascii="Times New Roman" w:cs="Times New Roman" w:eastAsia="Times New Roman" w:hAnsi="Times New Roman"/>
          <w:sz w:val="22"/>
          <w:szCs w:val="22"/>
          <w:i w:val="1"/>
          <w:iCs w:val="1"/>
          <w:color w:val="auto"/>
        </w:rPr>
        <w:t>ephemeral</w:t>
      </w:r>
      <w:r>
        <w:rPr>
          <w:rFonts w:ascii="Times New Roman" w:cs="Times New Roman" w:eastAsia="Times New Roman" w:hAnsi="Times New Roman"/>
          <w:sz w:val="22"/>
          <w:szCs w:val="22"/>
          <w:color w:val="auto"/>
        </w:rPr>
        <w:t xml:space="preserve">, you pass the following argument to the </w:t>
      </w:r>
      <w:r>
        <w:rPr>
          <w:rFonts w:ascii="Courier New" w:cs="Courier New" w:eastAsia="Courier New" w:hAnsi="Courier New"/>
          <w:sz w:val="21"/>
          <w:szCs w:val="21"/>
          <w:color w:val="auto"/>
        </w:rPr>
        <w:t>config</w:t>
      </w:r>
      <w:r>
        <w:rPr>
          <w:rFonts w:ascii="Times New Roman" w:cs="Times New Roman" w:eastAsia="Times New Roman" w:hAnsi="Times New Roman"/>
          <w:sz w:val="22"/>
          <w:szCs w:val="22"/>
          <w:color w:val="auto"/>
        </w:rPr>
        <w:t xml:space="preserve"> script:</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114300</wp:posOffset>
                </wp:positionH>
                <wp:positionV relativeFrom="paragraph">
                  <wp:posOffset>94615</wp:posOffset>
                </wp:positionV>
                <wp:extent cx="5029200" cy="227330"/>
                <wp:wrapNone/>
                <wp:docPr id="587" name="Shape 58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227330"/>
                        </a:xfrm>
                        <a:prstGeom prst="rect">
                          <a:avLst/>
                        </a:prstGeom>
                        <a:solidFill>
                          <a:srgbClr val="F3F2F1"/>
                        </a:solidFill>
                      </wps:spPr>
                      <wps:bodyPr/>
                    </wps:wsp>
                  </a:graphicData>
                </a:graphic>
              </wp:anchor>
            </w:drawing>
          </mc:Choice>
          <mc:Fallback>
            <w:pict>
              <v:rect id="Shape 587" o:spid="_x0000_s1612" style="position:absolute;margin-left:9pt;margin-top:7.45pt;width:396pt;height:17.9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F3F2F1" stroked="f"/>
            </w:pict>
          </mc:Fallback>
        </mc:AlternateContent>
      </w:r>
    </w:p>
    <w:p>
      <w:pPr>
        <w:spacing w:after="0" w:line="151" w:lineRule="exact"/>
        <w:rPr>
          <w:sz w:val="20"/>
          <w:szCs w:val="20"/>
          <w:color w:val="auto"/>
        </w:rPr>
      </w:pPr>
    </w:p>
    <w:p>
      <w:pPr>
        <w:ind w:left="360"/>
        <w:spacing w:after="0"/>
        <w:rPr>
          <w:sz w:val="20"/>
          <w:szCs w:val="20"/>
          <w:color w:val="auto"/>
        </w:rPr>
      </w:pPr>
      <w:r>
        <w:rPr>
          <w:rFonts w:ascii="Courier New" w:cs="Courier New" w:eastAsia="Courier New" w:hAnsi="Courier New"/>
          <w:sz w:val="20"/>
          <w:szCs w:val="20"/>
          <w:color w:val="12110C"/>
        </w:rPr>
        <w:t>$ ./config.sh</w:t>
      </w:r>
      <w:r>
        <w:rPr>
          <w:rFonts w:ascii="Courier New" w:cs="Courier New" w:eastAsia="Courier New" w:hAnsi="Courier New"/>
          <w:sz w:val="20"/>
          <w:szCs w:val="20"/>
          <w:color w:val="000000"/>
        </w:rPr>
        <w:t xml:space="preserve"> </w:t>
      </w:r>
      <w:r>
        <w:rPr>
          <w:rFonts w:ascii="Courier New" w:cs="Courier New" w:eastAsia="Courier New" w:hAnsi="Courier New"/>
          <w:sz w:val="20"/>
          <w:szCs w:val="20"/>
          <w:b w:val="1"/>
          <w:bCs w:val="1"/>
          <w:color w:val="000000"/>
        </w:rPr>
        <w:t>--ephemeral</w:t>
      </w:r>
    </w:p>
    <w:p>
      <w:pPr>
        <w:spacing w:after="0" w:line="319" w:lineRule="exact"/>
        <w:rPr>
          <w:sz w:val="20"/>
          <w:szCs w:val="20"/>
          <w:color w:val="auto"/>
        </w:rPr>
      </w:pPr>
    </w:p>
    <w:p>
      <w:pPr>
        <w:ind w:left="180"/>
        <w:spacing w:after="0"/>
        <w:rPr>
          <w:sz w:val="20"/>
          <w:szCs w:val="20"/>
          <w:color w:val="auto"/>
        </w:rPr>
      </w:pPr>
      <w:r>
        <w:rPr>
          <w:rFonts w:ascii="Arial" w:cs="Arial" w:eastAsia="Arial" w:hAnsi="Arial"/>
          <w:sz w:val="30"/>
          <w:szCs w:val="30"/>
          <w:b w:val="1"/>
          <w:bCs w:val="1"/>
          <w:color w:val="auto"/>
        </w:rPr>
        <w:t>Scaling up and down with GitHub webhooks</w:t>
      </w:r>
    </w:p>
    <w:p>
      <w:pPr>
        <w:spacing w:after="0" w:line="98" w:lineRule="exact"/>
        <w:rPr>
          <w:sz w:val="20"/>
          <w:szCs w:val="20"/>
          <w:color w:val="auto"/>
        </w:rPr>
      </w:pPr>
    </w:p>
    <w:p>
      <w:pPr>
        <w:ind w:left="180" w:right="260"/>
        <w:spacing w:after="0" w:line="264" w:lineRule="auto"/>
        <w:rPr>
          <w:sz w:val="20"/>
          <w:szCs w:val="20"/>
          <w:color w:val="auto"/>
        </w:rPr>
      </w:pPr>
      <w:r>
        <w:rPr>
          <w:rFonts w:ascii="Times New Roman" w:cs="Times New Roman" w:eastAsia="Times New Roman" w:hAnsi="Times New Roman"/>
          <w:sz w:val="21"/>
          <w:szCs w:val="21"/>
          <w:color w:val="auto"/>
        </w:rPr>
        <w:t xml:space="preserve">To scale your virtual environments up and down, you can use </w:t>
      </w:r>
      <w:r>
        <w:rPr>
          <w:rFonts w:ascii="Times New Roman" w:cs="Times New Roman" w:eastAsia="Times New Roman" w:hAnsi="Times New Roman"/>
          <w:sz w:val="21"/>
          <w:szCs w:val="21"/>
          <w:b w:val="1"/>
          <w:bCs w:val="1"/>
          <w:color w:val="auto"/>
        </w:rPr>
        <w:t>GitHub webhooks</w:t>
      </w:r>
      <w:r>
        <w:rPr>
          <w:rFonts w:ascii="Times New Roman" w:cs="Times New Roman" w:eastAsia="Times New Roman" w:hAnsi="Times New Roman"/>
          <w:sz w:val="21"/>
          <w:szCs w:val="21"/>
          <w:color w:val="auto"/>
        </w:rPr>
        <w:t xml:space="preserve">. The </w:t>
      </w:r>
      <w:r>
        <w:rPr>
          <w:rFonts w:ascii="Courier New" w:cs="Courier New" w:eastAsia="Courier New" w:hAnsi="Courier New"/>
          <w:sz w:val="20"/>
          <w:szCs w:val="20"/>
          <w:color w:val="auto"/>
        </w:rPr>
        <w:t>workflow_job</w:t>
      </w:r>
      <w:r>
        <w:rPr>
          <w:rFonts w:ascii="Times New Roman" w:cs="Times New Roman" w:eastAsia="Times New Roman" w:hAnsi="Times New Roman"/>
          <w:sz w:val="21"/>
          <w:szCs w:val="21"/>
          <w:color w:val="auto"/>
        </w:rPr>
        <w:t xml:space="preserve"> webhook gets called with the</w:t>
      </w:r>
      <w:r>
        <w:rPr>
          <w:rFonts w:ascii="Courier New" w:cs="Courier New" w:eastAsia="Courier New" w:hAnsi="Courier New"/>
          <w:sz w:val="20"/>
          <w:szCs w:val="20"/>
          <w:color w:val="auto"/>
        </w:rPr>
        <w:t xml:space="preserve"> queued</w:t>
      </w:r>
      <w:r>
        <w:rPr>
          <w:rFonts w:ascii="Times New Roman" w:cs="Times New Roman" w:eastAsia="Times New Roman" w:hAnsi="Times New Roman"/>
          <w:sz w:val="21"/>
          <w:szCs w:val="21"/>
          <w:color w:val="auto"/>
        </w:rPr>
        <w:t xml:space="preserve"> action key if a new workflow is</w:t>
      </w:r>
      <w:r>
        <w:rPr>
          <w:rFonts w:ascii="Courier New" w:cs="Courier New" w:eastAsia="Courier New" w:hAnsi="Courier New"/>
          <w:sz w:val="20"/>
          <w:szCs w:val="20"/>
          <w:color w:val="auto"/>
        </w:rPr>
        <w:t xml:space="preserve"> </w:t>
      </w:r>
      <w:r>
        <w:rPr>
          <w:rFonts w:ascii="Times New Roman" w:cs="Times New Roman" w:eastAsia="Times New Roman" w:hAnsi="Times New Roman"/>
          <w:sz w:val="21"/>
          <w:szCs w:val="21"/>
          <w:color w:val="auto"/>
        </w:rPr>
        <w:t>queued. You can use this event to spin up a new build machine and add it to the pool of machines. The</w:t>
      </w:r>
      <w:r>
        <w:rPr>
          <w:rFonts w:ascii="Courier New" w:cs="Courier New" w:eastAsia="Courier New" w:hAnsi="Courier New"/>
          <w:sz w:val="20"/>
          <w:szCs w:val="20"/>
          <w:color w:val="auto"/>
        </w:rPr>
        <w:t xml:space="preserve"> workflow_job</w:t>
      </w:r>
      <w:r>
        <w:rPr>
          <w:rFonts w:ascii="Times New Roman" w:cs="Times New Roman" w:eastAsia="Times New Roman" w:hAnsi="Times New Roman"/>
          <w:sz w:val="21"/>
          <w:szCs w:val="21"/>
          <w:color w:val="auto"/>
        </w:rPr>
        <w:t xml:space="preserve"> webhook is called with the</w:t>
      </w:r>
      <w:r>
        <w:rPr>
          <w:rFonts w:ascii="Courier New" w:cs="Courier New" w:eastAsia="Courier New" w:hAnsi="Courier New"/>
          <w:sz w:val="20"/>
          <w:szCs w:val="20"/>
          <w:color w:val="auto"/>
        </w:rPr>
        <w:t xml:space="preserve"> completed</w:t>
      </w:r>
      <w:r>
        <w:rPr>
          <w:rFonts w:ascii="Times New Roman" w:cs="Times New Roman" w:eastAsia="Times New Roman" w:hAnsi="Times New Roman"/>
          <w:sz w:val="21"/>
          <w:szCs w:val="21"/>
          <w:color w:val="auto"/>
        </w:rPr>
        <w:t xml:space="preserve"> action if the workflow run has finished. You can use this event to clean up and destroy the machine.</w:t>
      </w:r>
    </w:p>
    <w:p>
      <w:pPr>
        <w:spacing w:after="0" w:line="86" w:lineRule="exact"/>
        <w:rPr>
          <w:sz w:val="20"/>
          <w:szCs w:val="20"/>
          <w:color w:val="auto"/>
        </w:rPr>
      </w:pPr>
    </w:p>
    <w:p>
      <w:pPr>
        <w:ind w:left="180" w:right="240"/>
        <w:spacing w:after="0" w:line="241" w:lineRule="auto"/>
        <w:rPr>
          <w:rFonts w:ascii="Courier New" w:cs="Courier New" w:eastAsia="Courier New" w:hAnsi="Courier New"/>
          <w:sz w:val="21"/>
          <w:szCs w:val="21"/>
          <w:color w:val="auto"/>
        </w:rPr>
      </w:pPr>
      <w:r>
        <w:rPr>
          <w:rFonts w:ascii="Times New Roman" w:cs="Times New Roman" w:eastAsia="Times New Roman" w:hAnsi="Times New Roman"/>
          <w:sz w:val="22"/>
          <w:szCs w:val="22"/>
          <w:color w:val="auto"/>
        </w:rPr>
        <w:t>For more information, see the documentation at</w:t>
      </w:r>
      <w:r>
        <w:rPr>
          <w:rFonts w:ascii="Courier New" w:cs="Courier New" w:eastAsia="Courier New" w:hAnsi="Courier New"/>
          <w:sz w:val="21"/>
          <w:szCs w:val="21"/>
          <w:color w:val="auto"/>
        </w:rPr>
        <w:t xml:space="preserve"> </w:t>
      </w:r>
      <w:hyperlink r:id="rId219">
        <w:r>
          <w:rPr>
            <w:rFonts w:ascii="Courier New" w:cs="Courier New" w:eastAsia="Courier New" w:hAnsi="Courier New"/>
            <w:sz w:val="21"/>
            <w:szCs w:val="21"/>
            <w:color w:val="auto"/>
          </w:rPr>
          <w:t>https://docs.github.com/en/</w:t>
        </w:r>
      </w:hyperlink>
      <w:r>
        <w:rPr>
          <w:rFonts w:ascii="Courier New" w:cs="Courier New" w:eastAsia="Courier New" w:hAnsi="Courier New"/>
          <w:sz w:val="21"/>
          <w:szCs w:val="21"/>
          <w:color w:val="auto"/>
        </w:rPr>
        <w:t xml:space="preserve"> </w:t>
      </w:r>
      <w:hyperlink r:id="rId219">
        <w:r>
          <w:rPr>
            <w:rFonts w:ascii="Courier New" w:cs="Courier New" w:eastAsia="Courier New" w:hAnsi="Courier New"/>
            <w:sz w:val="21"/>
            <w:szCs w:val="21"/>
            <w:color w:val="auto"/>
          </w:rPr>
          <w:t>developers/webhooks-and-events/webhooks/webhook-events-and-</w:t>
        </w:r>
      </w:hyperlink>
      <w:hyperlink r:id="rId219">
        <w:r>
          <w:rPr>
            <w:rFonts w:ascii="Courier New" w:cs="Courier New" w:eastAsia="Courier New" w:hAnsi="Courier New"/>
            <w:sz w:val="21"/>
            <w:szCs w:val="21"/>
            <w:color w:val="auto"/>
          </w:rPr>
          <w:t>payloads#workflow_job</w:t>
        </w:r>
      </w:hyperlink>
      <w:r>
        <w:rPr>
          <w:rFonts w:ascii="Times New Roman" w:cs="Times New Roman" w:eastAsia="Times New Roman" w:hAnsi="Times New Roman"/>
          <w:sz w:val="22"/>
          <w:szCs w:val="22"/>
          <w:color w:val="auto"/>
        </w:rPr>
        <w:t>.</w:t>
      </w:r>
    </w:p>
    <w:p>
      <w:pPr>
        <w:spacing w:after="0" w:line="267" w:lineRule="exact"/>
        <w:rPr>
          <w:rFonts w:ascii="Times New Roman" w:cs="Times New Roman" w:eastAsia="Times New Roman" w:hAnsi="Times New Roman"/>
          <w:sz w:val="22"/>
          <w:szCs w:val="22"/>
          <w:color w:val="auto"/>
        </w:rPr>
      </w:pPr>
    </w:p>
    <w:p>
      <w:pPr>
        <w:ind w:left="180"/>
        <w:spacing w:after="0"/>
        <w:rPr>
          <w:sz w:val="20"/>
          <w:szCs w:val="20"/>
          <w:color w:val="auto"/>
        </w:rPr>
      </w:pPr>
      <w:r>
        <w:rPr>
          <w:rFonts w:ascii="Arial" w:cs="Arial" w:eastAsia="Arial" w:hAnsi="Arial"/>
          <w:sz w:val="30"/>
          <w:szCs w:val="30"/>
          <w:b w:val="1"/>
          <w:bCs w:val="1"/>
          <w:color w:val="auto"/>
        </w:rPr>
        <w:t>Existing solutions</w:t>
      </w:r>
    </w:p>
    <w:p>
      <w:pPr>
        <w:spacing w:after="0" w:line="98" w:lineRule="exact"/>
        <w:rPr>
          <w:rFonts w:ascii="Times New Roman" w:cs="Times New Roman" w:eastAsia="Times New Roman" w:hAnsi="Times New Roman"/>
          <w:sz w:val="22"/>
          <w:szCs w:val="22"/>
          <w:color w:val="auto"/>
        </w:rPr>
      </w:pPr>
    </w:p>
    <w:p>
      <w:pPr>
        <w:ind w:left="180" w:right="240"/>
        <w:spacing w:after="0" w:line="255" w:lineRule="auto"/>
        <w:rPr>
          <w:rFonts w:ascii="Courier New" w:cs="Courier New" w:eastAsia="Courier New" w:hAnsi="Courier New"/>
          <w:sz w:val="20"/>
          <w:szCs w:val="20"/>
          <w:color w:val="auto"/>
        </w:rPr>
      </w:pPr>
      <w:r>
        <w:rPr>
          <w:rFonts w:ascii="Times New Roman" w:cs="Times New Roman" w:eastAsia="Times New Roman" w:hAnsi="Times New Roman"/>
          <w:sz w:val="21"/>
          <w:szCs w:val="21"/>
          <w:color w:val="auto"/>
        </w:rPr>
        <w:t xml:space="preserve">Building an elastic virtual build environment in </w:t>
      </w:r>
      <w:r>
        <w:rPr>
          <w:rFonts w:ascii="Times New Roman" w:cs="Times New Roman" w:eastAsia="Times New Roman" w:hAnsi="Times New Roman"/>
          <w:sz w:val="21"/>
          <w:szCs w:val="21"/>
          <w:b w:val="1"/>
          <w:bCs w:val="1"/>
          <w:color w:val="auto"/>
        </w:rPr>
        <w:t>Kubernetes</w:t>
      </w:r>
      <w:r>
        <w:rPr>
          <w:rFonts w:ascii="Times New Roman" w:cs="Times New Roman" w:eastAsia="Times New Roman" w:hAnsi="Times New Roman"/>
          <w:sz w:val="21"/>
          <w:szCs w:val="21"/>
          <w:color w:val="auto"/>
        </w:rPr>
        <w:t xml:space="preserve">, </w:t>
      </w:r>
      <w:r>
        <w:rPr>
          <w:rFonts w:ascii="Times New Roman" w:cs="Times New Roman" w:eastAsia="Times New Roman" w:hAnsi="Times New Roman"/>
          <w:sz w:val="21"/>
          <w:szCs w:val="21"/>
          <w:b w:val="1"/>
          <w:bCs w:val="1"/>
          <w:color w:val="auto"/>
        </w:rPr>
        <w:t>AWS EC2</w:t>
      </w:r>
      <w:r>
        <w:rPr>
          <w:rFonts w:ascii="Times New Roman" w:cs="Times New Roman" w:eastAsia="Times New Roman" w:hAnsi="Times New Roman"/>
          <w:sz w:val="21"/>
          <w:szCs w:val="21"/>
          <w:color w:val="auto"/>
        </w:rPr>
        <w:t xml:space="preserve">, or </w:t>
      </w:r>
      <w:r>
        <w:rPr>
          <w:rFonts w:ascii="Times New Roman" w:cs="Times New Roman" w:eastAsia="Times New Roman" w:hAnsi="Times New Roman"/>
          <w:sz w:val="21"/>
          <w:szCs w:val="21"/>
          <w:b w:val="1"/>
          <w:bCs w:val="1"/>
          <w:color w:val="auto"/>
        </w:rPr>
        <w:t>OpenShift</w:t>
      </w:r>
      <w:r>
        <w:rPr>
          <w:rFonts w:ascii="Times New Roman" w:cs="Times New Roman" w:eastAsia="Times New Roman" w:hAnsi="Times New Roman"/>
          <w:sz w:val="21"/>
          <w:szCs w:val="21"/>
          <w:color w:val="auto"/>
        </w:rPr>
        <w:t xml:space="preserve"> is beyond the scope of this book. GitHub does not provide a solution for this itself, but there are many open source solutions on GitHub that can save you a lot of time and effort if you want to utilize them. Johannes Nicolai (</w:t>
      </w:r>
      <w:r>
        <w:rPr>
          <w:rFonts w:ascii="Courier New" w:cs="Courier New" w:eastAsia="Courier New" w:hAnsi="Courier New"/>
          <w:sz w:val="20"/>
          <w:szCs w:val="20"/>
          <w:color w:val="auto"/>
        </w:rPr>
        <w:t>@jonico</w:t>
      </w:r>
      <w:r>
        <w:rPr>
          <w:rFonts w:ascii="Times New Roman" w:cs="Times New Roman" w:eastAsia="Times New Roman" w:hAnsi="Times New Roman"/>
          <w:sz w:val="21"/>
          <w:szCs w:val="21"/>
          <w:color w:val="auto"/>
        </w:rPr>
        <w:t>) has curated a matrix with all of the solutions out there. You can find the repository at</w:t>
      </w:r>
      <w:r>
        <w:rPr>
          <w:rFonts w:ascii="Courier New" w:cs="Courier New" w:eastAsia="Courier New" w:hAnsi="Courier New"/>
          <w:sz w:val="20"/>
          <w:szCs w:val="20"/>
          <w:color w:val="auto"/>
        </w:rPr>
        <w:t xml:space="preserve"> </w:t>
      </w:r>
      <w:hyperlink r:id="rId220">
        <w:r>
          <w:rPr>
            <w:rFonts w:ascii="Courier New" w:cs="Courier New" w:eastAsia="Courier New" w:hAnsi="Courier New"/>
            <w:sz w:val="20"/>
            <w:szCs w:val="20"/>
            <w:color w:val="auto"/>
          </w:rPr>
          <w:t>https://github.com/jonico/</w:t>
        </w:r>
      </w:hyperlink>
      <w:r>
        <w:rPr>
          <w:rFonts w:ascii="Courier New" w:cs="Courier New" w:eastAsia="Courier New" w:hAnsi="Courier New"/>
          <w:sz w:val="20"/>
          <w:szCs w:val="20"/>
          <w:color w:val="auto"/>
        </w:rPr>
        <w:t xml:space="preserve"> </w:t>
      </w:r>
      <w:hyperlink r:id="rId220">
        <w:r>
          <w:rPr>
            <w:rFonts w:ascii="Courier New" w:cs="Courier New" w:eastAsia="Courier New" w:hAnsi="Courier New"/>
            <w:sz w:val="20"/>
            <w:szCs w:val="20"/>
            <w:color w:val="auto"/>
          </w:rPr>
          <w:t>awesome-runners</w:t>
        </w:r>
      </w:hyperlink>
      <w:r>
        <w:rPr>
          <w:rFonts w:ascii="Times New Roman" w:cs="Times New Roman" w:eastAsia="Times New Roman" w:hAnsi="Times New Roman"/>
          <w:sz w:val="21"/>
          <w:szCs w:val="21"/>
          <w:color w:val="auto"/>
        </w:rPr>
        <w:t>. The matrix is more readable in the form of GitHub pages, so you</w:t>
      </w:r>
    </w:p>
    <w:p>
      <w:pPr>
        <w:spacing w:after="0" w:line="2" w:lineRule="exact"/>
        <w:rPr>
          <w:sz w:val="20"/>
          <w:szCs w:val="20"/>
          <w:color w:val="auto"/>
        </w:rPr>
      </w:pPr>
    </w:p>
    <w:p>
      <w:pPr>
        <w:ind w:left="180" w:right="40"/>
        <w:spacing w:after="0" w:line="280" w:lineRule="auto"/>
        <w:rPr>
          <w:rFonts w:ascii="Times New Roman" w:cs="Times New Roman" w:eastAsia="Times New Roman" w:hAnsi="Times New Roman"/>
          <w:sz w:val="21"/>
          <w:szCs w:val="21"/>
          <w:color w:val="auto"/>
        </w:rPr>
      </w:pPr>
      <w:r>
        <w:rPr>
          <w:rFonts w:ascii="Times New Roman" w:cs="Times New Roman" w:eastAsia="Times New Roman" w:hAnsi="Times New Roman"/>
          <w:sz w:val="21"/>
          <w:szCs w:val="21"/>
          <w:color w:val="auto"/>
        </w:rPr>
        <w:t>might prefer to visit</w:t>
      </w:r>
      <w:r>
        <w:rPr>
          <w:rFonts w:ascii="Courier New" w:cs="Courier New" w:eastAsia="Courier New" w:hAnsi="Courier New"/>
          <w:sz w:val="20"/>
          <w:szCs w:val="20"/>
          <w:color w:val="auto"/>
        </w:rPr>
        <w:t xml:space="preserve"> </w:t>
      </w:r>
      <w:hyperlink r:id="rId221">
        <w:r>
          <w:rPr>
            <w:rFonts w:ascii="Courier New" w:cs="Courier New" w:eastAsia="Courier New" w:hAnsi="Courier New"/>
            <w:sz w:val="20"/>
            <w:szCs w:val="20"/>
            <w:color w:val="auto"/>
          </w:rPr>
          <w:t>https://jonico.github.io/awesome-runners</w:t>
        </w:r>
      </w:hyperlink>
      <w:r>
        <w:rPr>
          <w:rFonts w:ascii="Times New Roman" w:cs="Times New Roman" w:eastAsia="Times New Roman" w:hAnsi="Times New Roman"/>
          <w:sz w:val="21"/>
          <w:szCs w:val="21"/>
          <w:color w:val="auto"/>
        </w:rPr>
        <w:t>. The matrix compares the solutions based on their target platform, whether they have GitHub Enterprise support, their automatic scaling capabilities, their cleanup factors, and other criteria.</w:t>
      </w:r>
    </w:p>
    <w:p>
      <w:pPr>
        <w:sectPr>
          <w:pgSz w:w="10980" w:h="13680" w:orient="portrait"/>
          <w:cols w:equalWidth="0" w:num="1">
            <w:col w:w="8100"/>
          </w:cols>
          <w:pgMar w:left="1440" w:top="889" w:right="1440" w:bottom="1440" w:gutter="0" w:footer="0" w:header="0"/>
        </w:sectPr>
      </w:pPr>
    </w:p>
    <w:bookmarkStart w:id="213" w:name="page214"/>
    <w:bookmarkEnd w:id="213"/>
    <w:p>
      <w:pPr>
        <w:jc w:val="right"/>
        <w:ind w:right="180"/>
        <w:spacing w:after="0"/>
        <w:tabs>
          <w:tab w:leader="none" w:pos="260" w:val="left"/>
        </w:tabs>
        <w:rPr>
          <w:sz w:val="20"/>
          <w:szCs w:val="20"/>
          <w:color w:val="auto"/>
        </w:rPr>
      </w:pPr>
      <w:r>
        <w:rPr>
          <w:rFonts w:ascii="Times New Roman" w:cs="Times New Roman" w:eastAsia="Times New Roman" w:hAnsi="Times New Roman"/>
          <w:sz w:val="20"/>
          <w:szCs w:val="20"/>
          <w:color w:val="auto"/>
        </w:rPr>
        <w:t>Monitoring and troubleshooting</w:t>
      </w:r>
      <w:r>
        <w:rPr>
          <w:sz w:val="20"/>
          <w:szCs w:val="20"/>
          <w:color w:val="auto"/>
        </w:rPr>
        <w:tab/>
      </w:r>
      <w:r>
        <w:rPr>
          <w:rFonts w:ascii="Times New Roman" w:cs="Times New Roman" w:eastAsia="Times New Roman" w:hAnsi="Times New Roman"/>
          <w:sz w:val="18"/>
          <w:szCs w:val="18"/>
          <w:color w:val="auto"/>
        </w:rPr>
        <w:t>185</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53340</wp:posOffset>
                </wp:positionV>
                <wp:extent cx="5029200" cy="0"/>
                <wp:wrapNone/>
                <wp:docPr id="588" name="Shape 58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588" o:spid="_x0000_s1613"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4.2pt" to="396pt,4.2pt" o:allowincell="f" strokecolor="#000000" strokeweight="0.5pt"/>
            </w:pict>
          </mc:Fallback>
        </mc:AlternateContent>
        <mc:AlternateContent>
          <mc:Choice Requires="wps">
            <w:drawing>
              <wp:anchor simplePos="0" relativeHeight="251657728" behindDoc="1" locked="0" layoutInCell="0" allowOverlap="1">
                <wp:simplePos x="0" y="0"/>
                <wp:positionH relativeFrom="column">
                  <wp:posOffset>228600</wp:posOffset>
                </wp:positionH>
                <wp:positionV relativeFrom="paragraph">
                  <wp:posOffset>83820</wp:posOffset>
                </wp:positionV>
                <wp:extent cx="4572000" cy="355600"/>
                <wp:wrapNone/>
                <wp:docPr id="589" name="Shape 58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572000" cy="355600"/>
                        </a:xfrm>
                        <a:prstGeom prst="rect">
                          <a:avLst/>
                        </a:prstGeom>
                        <a:solidFill>
                          <a:srgbClr val="FDFDFD"/>
                        </a:solidFill>
                      </wps:spPr>
                      <wps:bodyPr/>
                    </wps:wsp>
                  </a:graphicData>
                </a:graphic>
              </wp:anchor>
            </w:drawing>
          </mc:Choice>
          <mc:Fallback>
            <w:pict>
              <v:rect id="Shape 589" o:spid="_x0000_s1614" style="position:absolute;margin-left:18pt;margin-top:6.6pt;width:360pt;height:28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FDFDFD" stroked="f"/>
            </w:pict>
          </mc:Fallback>
        </mc:AlternateContent>
        <mc:AlternateContent>
          <mc:Choice Requires="wps">
            <w:drawing>
              <wp:anchor simplePos="0" relativeHeight="251657728" behindDoc="1" locked="0" layoutInCell="0" allowOverlap="1">
                <wp:simplePos x="0" y="0"/>
                <wp:positionH relativeFrom="column">
                  <wp:posOffset>356235</wp:posOffset>
                </wp:positionH>
                <wp:positionV relativeFrom="paragraph">
                  <wp:posOffset>186690</wp:posOffset>
                </wp:positionV>
                <wp:extent cx="4316095" cy="0"/>
                <wp:wrapNone/>
                <wp:docPr id="590" name="Shape 59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316095"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590" o:spid="_x0000_s1615"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8.05pt,14.7pt" to="367.9pt,14.7pt" o:allowincell="f" strokecolor="#000000" strokeweight="0.5pt"/>
            </w:pict>
          </mc:Fallback>
        </mc:AlternateContent>
        <mc:AlternateContent>
          <mc:Choice Requires="wps">
            <w:drawing>
              <wp:anchor simplePos="0" relativeHeight="251657728" behindDoc="1" locked="0" layoutInCell="0" allowOverlap="1">
                <wp:simplePos x="0" y="0"/>
                <wp:positionH relativeFrom="column">
                  <wp:posOffset>228600</wp:posOffset>
                </wp:positionH>
                <wp:positionV relativeFrom="paragraph">
                  <wp:posOffset>330200</wp:posOffset>
                </wp:positionV>
                <wp:extent cx="4572000" cy="1327150"/>
                <wp:wrapNone/>
                <wp:docPr id="591" name="Shape 59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572000" cy="1327150"/>
                        </a:xfrm>
                        <a:prstGeom prst="rect">
                          <a:avLst/>
                        </a:prstGeom>
                        <a:solidFill>
                          <a:srgbClr val="FDFDFD"/>
                        </a:solidFill>
                      </wps:spPr>
                      <wps:bodyPr/>
                    </wps:wsp>
                  </a:graphicData>
                </a:graphic>
              </wp:anchor>
            </w:drawing>
          </mc:Choice>
          <mc:Fallback>
            <w:pict>
              <v:rect id="Shape 591" o:spid="_x0000_s1616" style="position:absolute;margin-left:18pt;margin-top:26pt;width:360pt;height:104.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FDFDFD" stroked="f"/>
            </w:pict>
          </mc:Fallback>
        </mc:AlternateContent>
        <mc:AlternateContent>
          <mc:Choice Requires="wps">
            <w:drawing>
              <wp:anchor simplePos="0" relativeHeight="251657728" behindDoc="1" locked="0" layoutInCell="0" allowOverlap="1">
                <wp:simplePos x="0" y="0"/>
                <wp:positionH relativeFrom="column">
                  <wp:posOffset>4669155</wp:posOffset>
                </wp:positionH>
                <wp:positionV relativeFrom="paragraph">
                  <wp:posOffset>183515</wp:posOffset>
                </wp:positionV>
                <wp:extent cx="0" cy="1373505"/>
                <wp:wrapNone/>
                <wp:docPr id="592" name="Shape 59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1373505"/>
                        </a:xfrm>
                        <a:prstGeom prst="line">
                          <a:avLst/>
                        </a:prstGeom>
                        <a:solidFill>
                          <a:srgbClr val="FFFFFF"/>
                        </a:solidFill>
                        <a:ln w="6350">
                          <a:solidFill>
                            <a:srgbClr val="000000"/>
                          </a:solidFill>
                          <a:miter lim="800000"/>
                          <a:headEnd/>
                          <a:tailEnd/>
                        </a:ln>
                      </wps:spPr>
                      <wps:bodyPr/>
                    </wps:wsp>
                  </a:graphicData>
                </a:graphic>
              </wp:anchor>
            </w:drawing>
          </mc:Choice>
          <mc:Fallback>
            <w:pict>
              <v:line id="Shape 592" o:spid="_x0000_s1617"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367.65pt,14.45pt" to="367.65pt,122.6pt" o:allowincell="f" strokecolor="#000000" strokeweight="0.5pt"/>
            </w:pict>
          </mc:Fallback>
        </mc:AlternateContent>
        <mc:AlternateContent>
          <mc:Choice Requires="wps">
            <w:drawing>
              <wp:anchor simplePos="0" relativeHeight="251657728" behindDoc="1" locked="0" layoutInCell="0" allowOverlap="1">
                <wp:simplePos x="0" y="0"/>
                <wp:positionH relativeFrom="column">
                  <wp:posOffset>359410</wp:posOffset>
                </wp:positionH>
                <wp:positionV relativeFrom="paragraph">
                  <wp:posOffset>183515</wp:posOffset>
                </wp:positionV>
                <wp:extent cx="0" cy="1373505"/>
                <wp:wrapNone/>
                <wp:docPr id="593" name="Shape 59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1373505"/>
                        </a:xfrm>
                        <a:prstGeom prst="line">
                          <a:avLst/>
                        </a:prstGeom>
                        <a:solidFill>
                          <a:srgbClr val="FFFFFF"/>
                        </a:solidFill>
                        <a:ln w="6350">
                          <a:solidFill>
                            <a:srgbClr val="000000"/>
                          </a:solidFill>
                          <a:miter lim="800000"/>
                          <a:headEnd/>
                          <a:tailEnd/>
                        </a:ln>
                      </wps:spPr>
                      <wps:bodyPr/>
                    </wps:wsp>
                  </a:graphicData>
                </a:graphic>
              </wp:anchor>
            </w:drawing>
          </mc:Choice>
          <mc:Fallback>
            <w:pict>
              <v:line id="Shape 593" o:spid="_x0000_s1618"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8.3pt,14.45pt" to="28.3pt,122.6pt" o:allowincell="f" strokecolor="#000000" strokeweight="0.5pt"/>
            </w:pict>
          </mc:Fallback>
        </mc:AlternateContent>
        <mc:AlternateContent>
          <mc:Choice Requires="wps">
            <w:drawing>
              <wp:anchor simplePos="0" relativeHeight="251657728" behindDoc="1" locked="0" layoutInCell="0" allowOverlap="1">
                <wp:simplePos x="0" y="0"/>
                <wp:positionH relativeFrom="column">
                  <wp:posOffset>356235</wp:posOffset>
                </wp:positionH>
                <wp:positionV relativeFrom="paragraph">
                  <wp:posOffset>1553845</wp:posOffset>
                </wp:positionV>
                <wp:extent cx="4316095" cy="0"/>
                <wp:wrapNone/>
                <wp:docPr id="594" name="Shape 59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316095"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594" o:spid="_x0000_s1619"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8.05pt,122.35pt" to="367.9pt,122.35pt" o:allowincell="f" strokecolor="#000000" strokeweight="0.5pt"/>
            </w:pict>
          </mc:Fallback>
        </mc:AlternateContent>
      </w:r>
    </w:p>
    <w:p>
      <w:pPr>
        <w:spacing w:after="0" w:line="326" w:lineRule="exact"/>
        <w:rPr>
          <w:sz w:val="20"/>
          <w:szCs w:val="20"/>
          <w:color w:val="auto"/>
        </w:rPr>
      </w:pPr>
    </w:p>
    <w:p>
      <w:pPr>
        <w:ind w:left="740"/>
        <w:spacing w:after="0"/>
        <w:rPr>
          <w:sz w:val="20"/>
          <w:szCs w:val="20"/>
          <w:color w:val="auto"/>
        </w:rPr>
      </w:pPr>
      <w:r>
        <w:rPr>
          <w:rFonts w:ascii="Times New Roman" w:cs="Times New Roman" w:eastAsia="Times New Roman" w:hAnsi="Times New Roman"/>
          <w:sz w:val="20"/>
          <w:szCs w:val="20"/>
          <w:b w:val="1"/>
          <w:bCs w:val="1"/>
          <w:color w:val="auto"/>
        </w:rPr>
        <w:t>Tip</w:t>
      </w:r>
    </w:p>
    <w:p>
      <w:pPr>
        <w:spacing w:after="0" w:line="72" w:lineRule="exact"/>
        <w:rPr>
          <w:sz w:val="20"/>
          <w:szCs w:val="20"/>
          <w:color w:val="auto"/>
        </w:rPr>
      </w:pPr>
    </w:p>
    <w:p>
      <w:pPr>
        <w:ind w:left="740" w:right="1280"/>
        <w:spacing w:after="0" w:line="272" w:lineRule="auto"/>
        <w:rPr>
          <w:sz w:val="20"/>
          <w:szCs w:val="20"/>
          <w:color w:val="auto"/>
        </w:rPr>
      </w:pPr>
      <w:r>
        <w:rPr>
          <w:rFonts w:ascii="Times New Roman" w:cs="Times New Roman" w:eastAsia="Times New Roman" w:hAnsi="Times New Roman"/>
          <w:sz w:val="19"/>
          <w:szCs w:val="19"/>
          <w:color w:val="auto"/>
        </w:rPr>
        <w:t>Keep in mind that building and running a scalable build environment with your custom images takes a lot of time and effort that can also be spent on other things. Using hosted runners is the cheaper and more sustainable solution. Make sure if you really need to make this investment in your own platform before doing so. Often, there are other options to hosting your own runners – such as bringing your own Docker images into GitHub Actions or using a bot to automate deployments to your on-premises resources.</w:t>
      </w:r>
    </w:p>
    <w:p>
      <w:pPr>
        <w:spacing w:after="0" w:line="200" w:lineRule="exact"/>
        <w:rPr>
          <w:sz w:val="20"/>
          <w:szCs w:val="20"/>
          <w:color w:val="auto"/>
        </w:rPr>
      </w:pPr>
    </w:p>
    <w:p>
      <w:pPr>
        <w:spacing w:after="0" w:line="235" w:lineRule="exact"/>
        <w:rPr>
          <w:sz w:val="20"/>
          <w:szCs w:val="20"/>
          <w:color w:val="auto"/>
        </w:rPr>
      </w:pPr>
    </w:p>
    <w:p>
      <w:pPr>
        <w:spacing w:after="0"/>
        <w:rPr>
          <w:sz w:val="20"/>
          <w:szCs w:val="20"/>
          <w:color w:val="auto"/>
        </w:rPr>
      </w:pPr>
      <w:r>
        <w:rPr>
          <w:rFonts w:ascii="Arial" w:cs="Arial" w:eastAsia="Arial" w:hAnsi="Arial"/>
          <w:sz w:val="34"/>
          <w:szCs w:val="34"/>
          <w:b w:val="1"/>
          <w:bCs w:val="1"/>
          <w:color w:val="auto"/>
        </w:rPr>
        <w:t>Monitoring and troubleshooting</w:t>
      </w:r>
    </w:p>
    <w:p>
      <w:pPr>
        <w:spacing w:after="0" w:line="109" w:lineRule="exact"/>
        <w:rPr>
          <w:sz w:val="20"/>
          <w:szCs w:val="20"/>
          <w:color w:val="auto"/>
        </w:rPr>
      </w:pPr>
    </w:p>
    <w:p>
      <w:pPr>
        <w:ind w:right="300"/>
        <w:spacing w:after="0" w:line="290" w:lineRule="auto"/>
        <w:rPr>
          <w:sz w:val="20"/>
          <w:szCs w:val="20"/>
          <w:color w:val="auto"/>
        </w:rPr>
      </w:pPr>
      <w:r>
        <w:rPr>
          <w:rFonts w:ascii="Times New Roman" w:cs="Times New Roman" w:eastAsia="Times New Roman" w:hAnsi="Times New Roman"/>
          <w:sz w:val="22"/>
          <w:szCs w:val="22"/>
          <w:color w:val="auto"/>
        </w:rPr>
        <w:t>If you have problems with your self-hosted runners, there are several things that can help you when troubleshooting.</w:t>
      </w:r>
    </w:p>
    <w:p>
      <w:pPr>
        <w:spacing w:after="0" w:line="216" w:lineRule="exact"/>
        <w:rPr>
          <w:sz w:val="20"/>
          <w:szCs w:val="20"/>
          <w:color w:val="auto"/>
        </w:rPr>
      </w:pPr>
    </w:p>
    <w:p>
      <w:pPr>
        <w:spacing w:after="0"/>
        <w:rPr>
          <w:sz w:val="20"/>
          <w:szCs w:val="20"/>
          <w:color w:val="auto"/>
        </w:rPr>
      </w:pPr>
      <w:r>
        <w:rPr>
          <w:rFonts w:ascii="Arial" w:cs="Arial" w:eastAsia="Arial" w:hAnsi="Arial"/>
          <w:sz w:val="30"/>
          <w:szCs w:val="30"/>
          <w:b w:val="1"/>
          <w:bCs w:val="1"/>
          <w:color w:val="auto"/>
        </w:rPr>
        <w:t>Checking the status of the runners</w:t>
      </w:r>
    </w:p>
    <w:p>
      <w:pPr>
        <w:spacing w:after="0" w:line="98" w:lineRule="exact"/>
        <w:rPr>
          <w:sz w:val="20"/>
          <w:szCs w:val="20"/>
          <w:color w:val="auto"/>
        </w:rPr>
      </w:pPr>
    </w:p>
    <w:p>
      <w:pPr>
        <w:ind w:right="400"/>
        <w:spacing w:after="0" w:line="256" w:lineRule="auto"/>
        <w:rPr>
          <w:sz w:val="20"/>
          <w:szCs w:val="20"/>
          <w:color w:val="auto"/>
        </w:rPr>
      </w:pPr>
      <w:r>
        <w:rPr>
          <w:rFonts w:ascii="Times New Roman" w:cs="Times New Roman" w:eastAsia="Times New Roman" w:hAnsi="Times New Roman"/>
          <w:sz w:val="22"/>
          <w:szCs w:val="22"/>
          <w:color w:val="auto"/>
        </w:rPr>
        <w:t xml:space="preserve">You can check the status of your runners under </w:t>
      </w:r>
      <w:r>
        <w:rPr>
          <w:rFonts w:ascii="Times New Roman" w:cs="Times New Roman" w:eastAsia="Times New Roman" w:hAnsi="Times New Roman"/>
          <w:sz w:val="22"/>
          <w:szCs w:val="22"/>
          <w:b w:val="1"/>
          <w:bCs w:val="1"/>
          <w:color w:val="auto"/>
        </w:rPr>
        <w:t>Settings</w:t>
      </w:r>
      <w:r>
        <w:rPr>
          <w:rFonts w:ascii="Times New Roman" w:cs="Times New Roman" w:eastAsia="Times New Roman" w:hAnsi="Times New Roman"/>
          <w:sz w:val="22"/>
          <w:szCs w:val="22"/>
          <w:color w:val="auto"/>
        </w:rPr>
        <w:t xml:space="preserve"> | </w:t>
      </w:r>
      <w:r>
        <w:rPr>
          <w:rFonts w:ascii="Times New Roman" w:cs="Times New Roman" w:eastAsia="Times New Roman" w:hAnsi="Times New Roman"/>
          <w:sz w:val="22"/>
          <w:szCs w:val="22"/>
          <w:b w:val="1"/>
          <w:bCs w:val="1"/>
          <w:color w:val="auto"/>
        </w:rPr>
        <w:t>Actions</w:t>
      </w:r>
      <w:r>
        <w:rPr>
          <w:rFonts w:ascii="Times New Roman" w:cs="Times New Roman" w:eastAsia="Times New Roman" w:hAnsi="Times New Roman"/>
          <w:sz w:val="22"/>
          <w:szCs w:val="22"/>
          <w:color w:val="auto"/>
        </w:rPr>
        <w:t xml:space="preserve"> | </w:t>
      </w:r>
      <w:r>
        <w:rPr>
          <w:rFonts w:ascii="Times New Roman" w:cs="Times New Roman" w:eastAsia="Times New Roman" w:hAnsi="Times New Roman"/>
          <w:sz w:val="22"/>
          <w:szCs w:val="22"/>
          <w:b w:val="1"/>
          <w:bCs w:val="1"/>
          <w:color w:val="auto"/>
        </w:rPr>
        <w:t>Runners</w:t>
      </w:r>
      <w:r>
        <w:rPr>
          <w:rFonts w:ascii="Times New Roman" w:cs="Times New Roman" w:eastAsia="Times New Roman" w:hAnsi="Times New Roman"/>
          <w:sz w:val="22"/>
          <w:szCs w:val="22"/>
          <w:color w:val="auto"/>
        </w:rPr>
        <w:t>. The status of a runner can be</w:t>
      </w:r>
      <w:r>
        <w:rPr>
          <w:rFonts w:ascii="Courier New" w:cs="Courier New" w:eastAsia="Courier New" w:hAnsi="Courier New"/>
          <w:sz w:val="21"/>
          <w:szCs w:val="21"/>
          <w:color w:val="auto"/>
        </w:rPr>
        <w:t xml:space="preserve"> Idle</w:t>
      </w:r>
      <w:r>
        <w:rPr>
          <w:rFonts w:ascii="Times New Roman" w:cs="Times New Roman" w:eastAsia="Times New Roman" w:hAnsi="Times New Roman"/>
          <w:sz w:val="22"/>
          <w:szCs w:val="22"/>
          <w:color w:val="auto"/>
        </w:rPr>
        <w:t>,</w:t>
      </w:r>
      <w:r>
        <w:rPr>
          <w:rFonts w:ascii="Courier New" w:cs="Courier New" w:eastAsia="Courier New" w:hAnsi="Courier New"/>
          <w:sz w:val="21"/>
          <w:szCs w:val="21"/>
          <w:color w:val="auto"/>
        </w:rPr>
        <w:t xml:space="preserve"> Active</w:t>
      </w:r>
      <w:r>
        <w:rPr>
          <w:rFonts w:ascii="Times New Roman" w:cs="Times New Roman" w:eastAsia="Times New Roman" w:hAnsi="Times New Roman"/>
          <w:sz w:val="22"/>
          <w:szCs w:val="22"/>
          <w:color w:val="auto"/>
        </w:rPr>
        <w:t>, or</w:t>
      </w:r>
      <w:r>
        <w:rPr>
          <w:rFonts w:ascii="Courier New" w:cs="Courier New" w:eastAsia="Courier New" w:hAnsi="Courier New"/>
          <w:sz w:val="21"/>
          <w:szCs w:val="21"/>
          <w:color w:val="auto"/>
        </w:rPr>
        <w:t xml:space="preserve"> Offline</w:t>
      </w:r>
      <w:r>
        <w:rPr>
          <w:rFonts w:ascii="Times New Roman" w:cs="Times New Roman" w:eastAsia="Times New Roman" w:hAnsi="Times New Roman"/>
          <w:sz w:val="22"/>
          <w:szCs w:val="22"/>
          <w:color w:val="auto"/>
        </w:rPr>
        <w:t>. If the runner status is</w:t>
      </w:r>
      <w:r>
        <w:rPr>
          <w:rFonts w:ascii="Courier New" w:cs="Courier New" w:eastAsia="Courier New" w:hAnsi="Courier New"/>
          <w:sz w:val="21"/>
          <w:szCs w:val="21"/>
          <w:color w:val="auto"/>
        </w:rPr>
        <w:t xml:space="preserve"> Offline</w:t>
      </w:r>
      <w:r>
        <w:rPr>
          <w:rFonts w:ascii="Times New Roman" w:cs="Times New Roman" w:eastAsia="Times New Roman" w:hAnsi="Times New Roman"/>
          <w:sz w:val="22"/>
          <w:szCs w:val="22"/>
          <w:color w:val="auto"/>
        </w:rPr>
        <w:t>, the machine could be down or not connected to the network, or the self-hosted runner application might not be running on the machine.</w:t>
      </w:r>
    </w:p>
    <w:p>
      <w:pPr>
        <w:spacing w:after="0" w:line="250" w:lineRule="exact"/>
        <w:rPr>
          <w:sz w:val="20"/>
          <w:szCs w:val="20"/>
          <w:color w:val="auto"/>
        </w:rPr>
      </w:pPr>
    </w:p>
    <w:p>
      <w:pPr>
        <w:spacing w:after="0"/>
        <w:rPr>
          <w:sz w:val="20"/>
          <w:szCs w:val="20"/>
          <w:color w:val="auto"/>
        </w:rPr>
      </w:pPr>
      <w:r>
        <w:rPr>
          <w:rFonts w:ascii="Arial" w:cs="Arial" w:eastAsia="Arial" w:hAnsi="Arial"/>
          <w:sz w:val="30"/>
          <w:szCs w:val="30"/>
          <w:b w:val="1"/>
          <w:bCs w:val="1"/>
          <w:color w:val="auto"/>
        </w:rPr>
        <w:t>Reviewing the application log files</w:t>
      </w:r>
    </w:p>
    <w:p>
      <w:pPr>
        <w:spacing w:after="0" w:line="106" w:lineRule="exact"/>
        <w:rPr>
          <w:sz w:val="20"/>
          <w:szCs w:val="20"/>
          <w:color w:val="auto"/>
        </w:rPr>
      </w:pPr>
    </w:p>
    <w:p>
      <w:pPr>
        <w:ind w:right="220"/>
        <w:spacing w:after="0" w:line="248" w:lineRule="auto"/>
        <w:rPr>
          <w:sz w:val="20"/>
          <w:szCs w:val="20"/>
          <w:color w:val="auto"/>
        </w:rPr>
      </w:pPr>
      <w:r>
        <w:rPr>
          <w:rFonts w:ascii="Times New Roman" w:cs="Times New Roman" w:eastAsia="Times New Roman" w:hAnsi="Times New Roman"/>
          <w:sz w:val="22"/>
          <w:szCs w:val="22"/>
          <w:color w:val="auto"/>
        </w:rPr>
        <w:t>Log files are kept on the runner in the</w:t>
      </w:r>
      <w:r>
        <w:rPr>
          <w:rFonts w:ascii="Courier New" w:cs="Courier New" w:eastAsia="Courier New" w:hAnsi="Courier New"/>
          <w:sz w:val="21"/>
          <w:szCs w:val="21"/>
          <w:color w:val="auto"/>
        </w:rPr>
        <w:t xml:space="preserve"> _diag</w:t>
      </w:r>
      <w:r>
        <w:rPr>
          <w:rFonts w:ascii="Times New Roman" w:cs="Times New Roman" w:eastAsia="Times New Roman" w:hAnsi="Times New Roman"/>
          <w:sz w:val="22"/>
          <w:szCs w:val="22"/>
          <w:color w:val="auto"/>
        </w:rPr>
        <w:t xml:space="preserve"> folder in the runner's root directory. You can review the runner </w:t>
      </w:r>
      <w:r>
        <w:rPr>
          <w:rFonts w:ascii="Times New Roman" w:cs="Times New Roman" w:eastAsia="Times New Roman" w:hAnsi="Times New Roman"/>
          <w:sz w:val="22"/>
          <w:szCs w:val="22"/>
          <w:b w:val="1"/>
          <w:bCs w:val="1"/>
          <w:color w:val="auto"/>
        </w:rPr>
        <w:t>application log files</w:t>
      </w:r>
      <w:r>
        <w:rPr>
          <w:rFonts w:ascii="Times New Roman" w:cs="Times New Roman" w:eastAsia="Times New Roman" w:hAnsi="Times New Roman"/>
          <w:sz w:val="22"/>
          <w:szCs w:val="22"/>
          <w:color w:val="auto"/>
        </w:rPr>
        <w:t xml:space="preserve"> in</w:t>
      </w:r>
      <w:r>
        <w:rPr>
          <w:rFonts w:ascii="Courier New" w:cs="Courier New" w:eastAsia="Courier New" w:hAnsi="Courier New"/>
          <w:sz w:val="21"/>
          <w:szCs w:val="21"/>
          <w:color w:val="auto"/>
        </w:rPr>
        <w:t xml:space="preserve"> _diag</w:t>
      </w:r>
      <w:r>
        <w:rPr>
          <w:rFonts w:ascii="Times New Roman" w:cs="Times New Roman" w:eastAsia="Times New Roman" w:hAnsi="Times New Roman"/>
          <w:sz w:val="22"/>
          <w:szCs w:val="22"/>
          <w:color w:val="auto"/>
        </w:rPr>
        <w:t>. The application log filenames begin with</w:t>
      </w:r>
      <w:r>
        <w:rPr>
          <w:rFonts w:ascii="Courier New" w:cs="Courier New" w:eastAsia="Courier New" w:hAnsi="Courier New"/>
          <w:sz w:val="21"/>
          <w:szCs w:val="21"/>
          <w:color w:val="auto"/>
        </w:rPr>
        <w:t xml:space="preserve"> Runner_</w:t>
      </w:r>
      <w:r>
        <w:rPr>
          <w:rFonts w:ascii="Times New Roman" w:cs="Times New Roman" w:eastAsia="Times New Roman" w:hAnsi="Times New Roman"/>
          <w:sz w:val="22"/>
          <w:szCs w:val="22"/>
          <w:color w:val="auto"/>
        </w:rPr>
        <w:t xml:space="preserve"> and have a UTC timestamp appended to them:</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110490</wp:posOffset>
                </wp:positionV>
                <wp:extent cx="5029200" cy="227965"/>
                <wp:wrapNone/>
                <wp:docPr id="595" name="Shape 59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227965"/>
                        </a:xfrm>
                        <a:prstGeom prst="rect">
                          <a:avLst/>
                        </a:prstGeom>
                        <a:solidFill>
                          <a:srgbClr val="F3F2F1"/>
                        </a:solidFill>
                      </wps:spPr>
                      <wps:bodyPr/>
                    </wps:wsp>
                  </a:graphicData>
                </a:graphic>
              </wp:anchor>
            </w:drawing>
          </mc:Choice>
          <mc:Fallback>
            <w:pict>
              <v:rect id="Shape 595" o:spid="_x0000_s1620" style="position:absolute;margin-left:0pt;margin-top:8.7pt;width:396pt;height:17.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F3F2F1" stroked="f"/>
            </w:pict>
          </mc:Fallback>
        </mc:AlternateContent>
      </w:r>
    </w:p>
    <w:p>
      <w:pPr>
        <w:spacing w:after="0" w:line="176" w:lineRule="exact"/>
        <w:rPr>
          <w:sz w:val="20"/>
          <w:szCs w:val="20"/>
          <w:color w:val="auto"/>
        </w:rPr>
      </w:pPr>
    </w:p>
    <w:p>
      <w:pPr>
        <w:ind w:left="180"/>
        <w:spacing w:after="0"/>
        <w:rPr>
          <w:sz w:val="20"/>
          <w:szCs w:val="20"/>
          <w:color w:val="auto"/>
        </w:rPr>
      </w:pPr>
      <w:r>
        <w:rPr>
          <w:rFonts w:ascii="Courier New" w:cs="Courier New" w:eastAsia="Courier New" w:hAnsi="Courier New"/>
          <w:sz w:val="20"/>
          <w:szCs w:val="20"/>
          <w:color w:val="12110C"/>
        </w:rPr>
        <w:t>Runner_20210927-065249-utc.log</w:t>
      </w:r>
    </w:p>
    <w:p>
      <w:pPr>
        <w:spacing w:after="0" w:line="319" w:lineRule="exact"/>
        <w:rPr>
          <w:sz w:val="20"/>
          <w:szCs w:val="20"/>
          <w:color w:val="auto"/>
        </w:rPr>
      </w:pPr>
    </w:p>
    <w:p>
      <w:pPr>
        <w:spacing w:after="0"/>
        <w:rPr>
          <w:sz w:val="20"/>
          <w:szCs w:val="20"/>
          <w:color w:val="auto"/>
        </w:rPr>
      </w:pPr>
      <w:r>
        <w:rPr>
          <w:rFonts w:ascii="Arial" w:cs="Arial" w:eastAsia="Arial" w:hAnsi="Arial"/>
          <w:sz w:val="30"/>
          <w:szCs w:val="30"/>
          <w:b w:val="1"/>
          <w:bCs w:val="1"/>
          <w:color w:val="auto"/>
        </w:rPr>
        <w:t>Reviewing the job log files</w:t>
      </w:r>
    </w:p>
    <w:p>
      <w:pPr>
        <w:spacing w:after="0" w:line="98" w:lineRule="exact"/>
        <w:rPr>
          <w:sz w:val="20"/>
          <w:szCs w:val="20"/>
          <w:color w:val="auto"/>
        </w:rPr>
      </w:pPr>
    </w:p>
    <w:p>
      <w:pPr>
        <w:ind w:right="380"/>
        <w:spacing w:after="0" w:line="267" w:lineRule="auto"/>
        <w:rPr>
          <w:sz w:val="20"/>
          <w:szCs w:val="20"/>
          <w:color w:val="auto"/>
        </w:rPr>
      </w:pPr>
      <w:r>
        <w:rPr>
          <w:rFonts w:ascii="Times New Roman" w:cs="Times New Roman" w:eastAsia="Times New Roman" w:hAnsi="Times New Roman"/>
          <w:sz w:val="22"/>
          <w:szCs w:val="22"/>
          <w:color w:val="auto"/>
        </w:rPr>
        <w:t xml:space="preserve">The </w:t>
      </w:r>
      <w:r>
        <w:rPr>
          <w:rFonts w:ascii="Times New Roman" w:cs="Times New Roman" w:eastAsia="Times New Roman" w:hAnsi="Times New Roman"/>
          <w:sz w:val="22"/>
          <w:szCs w:val="22"/>
          <w:b w:val="1"/>
          <w:bCs w:val="1"/>
          <w:color w:val="auto"/>
        </w:rPr>
        <w:t>job log files</w:t>
      </w:r>
      <w:r>
        <w:rPr>
          <w:rFonts w:ascii="Times New Roman" w:cs="Times New Roman" w:eastAsia="Times New Roman" w:hAnsi="Times New Roman"/>
          <w:sz w:val="22"/>
          <w:szCs w:val="22"/>
          <w:color w:val="auto"/>
        </w:rPr>
        <w:t xml:space="preserve"> are also located in</w:t>
      </w:r>
      <w:r>
        <w:rPr>
          <w:rFonts w:ascii="Courier New" w:cs="Courier New" w:eastAsia="Courier New" w:hAnsi="Courier New"/>
          <w:sz w:val="21"/>
          <w:szCs w:val="21"/>
          <w:color w:val="auto"/>
        </w:rPr>
        <w:t xml:space="preserve"> _diag</w:t>
      </w:r>
      <w:r>
        <w:rPr>
          <w:rFonts w:ascii="Times New Roman" w:cs="Times New Roman" w:eastAsia="Times New Roman" w:hAnsi="Times New Roman"/>
          <w:sz w:val="22"/>
          <w:szCs w:val="22"/>
          <w:color w:val="auto"/>
        </w:rPr>
        <w:t>. Each job has its own log. The application log filenames begin with</w:t>
      </w:r>
      <w:r>
        <w:rPr>
          <w:rFonts w:ascii="Courier New" w:cs="Courier New" w:eastAsia="Courier New" w:hAnsi="Courier New"/>
          <w:sz w:val="21"/>
          <w:szCs w:val="21"/>
          <w:color w:val="auto"/>
        </w:rPr>
        <w:t xml:space="preserve"> Worker_</w:t>
      </w:r>
      <w:r>
        <w:rPr>
          <w:rFonts w:ascii="Times New Roman" w:cs="Times New Roman" w:eastAsia="Times New Roman" w:hAnsi="Times New Roman"/>
          <w:sz w:val="22"/>
          <w:szCs w:val="22"/>
          <w:color w:val="auto"/>
        </w:rPr>
        <w:t xml:space="preserve"> and also have a UTC timestamp appended:</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97155</wp:posOffset>
                </wp:positionV>
                <wp:extent cx="5029200" cy="227330"/>
                <wp:wrapNone/>
                <wp:docPr id="596" name="Shape 59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227330"/>
                        </a:xfrm>
                        <a:prstGeom prst="rect">
                          <a:avLst/>
                        </a:prstGeom>
                        <a:solidFill>
                          <a:srgbClr val="F3F2F1"/>
                        </a:solidFill>
                      </wps:spPr>
                      <wps:bodyPr/>
                    </wps:wsp>
                  </a:graphicData>
                </a:graphic>
              </wp:anchor>
            </w:drawing>
          </mc:Choice>
          <mc:Fallback>
            <w:pict>
              <v:rect id="Shape 596" o:spid="_x0000_s1621" style="position:absolute;margin-left:0pt;margin-top:7.65pt;width:396pt;height:17.9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F3F2F1" stroked="f"/>
            </w:pict>
          </mc:Fallback>
        </mc:AlternateContent>
      </w:r>
    </w:p>
    <w:p>
      <w:pPr>
        <w:spacing w:after="0" w:line="155" w:lineRule="exact"/>
        <w:rPr>
          <w:sz w:val="20"/>
          <w:szCs w:val="20"/>
          <w:color w:val="auto"/>
        </w:rPr>
      </w:pPr>
    </w:p>
    <w:p>
      <w:pPr>
        <w:ind w:left="180"/>
        <w:spacing w:after="0"/>
        <w:rPr>
          <w:sz w:val="20"/>
          <w:szCs w:val="20"/>
          <w:color w:val="auto"/>
        </w:rPr>
      </w:pPr>
      <w:r>
        <w:rPr>
          <w:rFonts w:ascii="Courier New" w:cs="Courier New" w:eastAsia="Courier New" w:hAnsi="Courier New"/>
          <w:sz w:val="20"/>
          <w:szCs w:val="20"/>
          <w:color w:val="12110C"/>
        </w:rPr>
        <w:t>Worker_20210927-101349-utc.log</w:t>
      </w:r>
    </w:p>
    <w:p>
      <w:pPr>
        <w:spacing w:after="0" w:line="319" w:lineRule="exact"/>
        <w:rPr>
          <w:sz w:val="20"/>
          <w:szCs w:val="20"/>
          <w:color w:val="auto"/>
        </w:rPr>
      </w:pPr>
    </w:p>
    <w:p>
      <w:pPr>
        <w:spacing w:after="0"/>
        <w:rPr>
          <w:sz w:val="20"/>
          <w:szCs w:val="20"/>
          <w:color w:val="auto"/>
        </w:rPr>
      </w:pPr>
      <w:r>
        <w:rPr>
          <w:rFonts w:ascii="Arial" w:cs="Arial" w:eastAsia="Arial" w:hAnsi="Arial"/>
          <w:sz w:val="30"/>
          <w:szCs w:val="30"/>
          <w:b w:val="1"/>
          <w:bCs w:val="1"/>
          <w:color w:val="auto"/>
        </w:rPr>
        <w:t>Checking the service status</w:t>
      </w:r>
    </w:p>
    <w:p>
      <w:pPr>
        <w:sectPr>
          <w:pgSz w:w="10980" w:h="13680" w:orient="portrait"/>
          <w:cols w:equalWidth="0" w:num="1">
            <w:col w:w="8100"/>
          </w:cols>
          <w:pgMar w:left="1440" w:top="889" w:right="1440" w:bottom="1440" w:gutter="0" w:footer="0" w:header="0"/>
        </w:sectPr>
      </w:pPr>
    </w:p>
    <w:p>
      <w:pPr>
        <w:spacing w:after="0" w:line="106" w:lineRule="exact"/>
        <w:rPr>
          <w:sz w:val="20"/>
          <w:szCs w:val="20"/>
          <w:color w:val="auto"/>
        </w:rPr>
      </w:pPr>
    </w:p>
    <w:p>
      <w:pPr>
        <w:ind w:right="700"/>
        <w:spacing w:after="0" w:line="290" w:lineRule="auto"/>
        <w:rPr>
          <w:sz w:val="20"/>
          <w:szCs w:val="20"/>
          <w:color w:val="auto"/>
        </w:rPr>
      </w:pPr>
      <w:r>
        <w:rPr>
          <w:rFonts w:ascii="Times New Roman" w:cs="Times New Roman" w:eastAsia="Times New Roman" w:hAnsi="Times New Roman"/>
          <w:sz w:val="22"/>
          <w:szCs w:val="22"/>
          <w:color w:val="auto"/>
        </w:rPr>
        <w:t>If your runner runs as a service, you can check the service status, depending on your operating system.</w:t>
      </w:r>
    </w:p>
    <w:p>
      <w:pPr>
        <w:sectPr>
          <w:pgSz w:w="10980" w:h="13680" w:orient="portrait"/>
          <w:cols w:equalWidth="0" w:num="1">
            <w:col w:w="8100"/>
          </w:cols>
          <w:pgMar w:left="1440" w:top="889" w:right="1440" w:bottom="1440" w:gutter="0" w:footer="0" w:header="0"/>
          <w:type w:val="continuous"/>
        </w:sectPr>
      </w:pPr>
    </w:p>
    <w:bookmarkStart w:id="214" w:name="page215"/>
    <w:bookmarkEnd w:id="214"/>
    <w:p>
      <w:pPr>
        <w:ind w:left="180"/>
        <w:spacing w:after="0"/>
        <w:tabs>
          <w:tab w:leader="none" w:pos="680" w:val="left"/>
        </w:tabs>
        <w:rPr>
          <w:sz w:val="20"/>
          <w:szCs w:val="20"/>
          <w:color w:val="auto"/>
        </w:rPr>
      </w:pPr>
      <w:r>
        <w:rPr>
          <w:rFonts w:ascii="Times New Roman" w:cs="Times New Roman" w:eastAsia="Times New Roman" w:hAnsi="Times New Roman"/>
          <w:sz w:val="20"/>
          <w:szCs w:val="20"/>
          <w:color w:val="auto"/>
        </w:rPr>
        <w:t>186</w:t>
        <w:tab/>
        <w:t>Running Your Workflows</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114300</wp:posOffset>
                </wp:positionH>
                <wp:positionV relativeFrom="paragraph">
                  <wp:posOffset>53340</wp:posOffset>
                </wp:positionV>
                <wp:extent cx="5029200" cy="0"/>
                <wp:wrapNone/>
                <wp:docPr id="597" name="Shape 59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597" o:spid="_x0000_s1622"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9pt,4.2pt" to="405pt,4.2pt" o:allowincell="f" strokecolor="#000000" strokeweight="0.5pt"/>
            </w:pict>
          </mc:Fallback>
        </mc:AlternateContent>
      </w:r>
    </w:p>
    <w:p>
      <w:pPr>
        <w:spacing w:after="0" w:line="276" w:lineRule="exact"/>
        <w:rPr>
          <w:sz w:val="20"/>
          <w:szCs w:val="20"/>
          <w:color w:val="auto"/>
        </w:rPr>
      </w:pPr>
    </w:p>
    <w:p>
      <w:pPr>
        <w:ind w:left="180"/>
        <w:spacing w:after="0"/>
        <w:rPr>
          <w:sz w:val="20"/>
          <w:szCs w:val="20"/>
          <w:color w:val="auto"/>
        </w:rPr>
      </w:pPr>
      <w:r>
        <w:rPr>
          <w:rFonts w:ascii="Arial" w:cs="Arial" w:eastAsia="Arial" w:hAnsi="Arial"/>
          <w:sz w:val="24"/>
          <w:szCs w:val="24"/>
          <w:b w:val="1"/>
          <w:bCs w:val="1"/>
          <w:color w:val="auto"/>
        </w:rPr>
        <w:t>Linux</w:t>
      </w:r>
    </w:p>
    <w:p>
      <w:pPr>
        <w:spacing w:after="0" w:line="112" w:lineRule="exact"/>
        <w:rPr>
          <w:sz w:val="20"/>
          <w:szCs w:val="20"/>
          <w:color w:val="auto"/>
        </w:rPr>
      </w:pPr>
    </w:p>
    <w:p>
      <w:pPr>
        <w:ind w:left="180" w:right="20"/>
        <w:spacing w:after="0" w:line="284" w:lineRule="auto"/>
        <w:rPr>
          <w:sz w:val="20"/>
          <w:szCs w:val="20"/>
          <w:color w:val="auto"/>
        </w:rPr>
      </w:pPr>
      <w:r>
        <w:rPr>
          <w:rFonts w:ascii="Times New Roman" w:cs="Times New Roman" w:eastAsia="Times New Roman" w:hAnsi="Times New Roman"/>
          <w:sz w:val="21"/>
          <w:szCs w:val="21"/>
          <w:color w:val="auto"/>
        </w:rPr>
        <w:t>On Linux, you can get the name of your service from the</w:t>
      </w:r>
      <w:r>
        <w:rPr>
          <w:rFonts w:ascii="Courier New" w:cs="Courier New" w:eastAsia="Courier New" w:hAnsi="Courier New"/>
          <w:sz w:val="20"/>
          <w:szCs w:val="20"/>
          <w:color w:val="auto"/>
        </w:rPr>
        <w:t xml:space="preserve"> .service</w:t>
      </w:r>
      <w:r>
        <w:rPr>
          <w:rFonts w:ascii="Times New Roman" w:cs="Times New Roman" w:eastAsia="Times New Roman" w:hAnsi="Times New Roman"/>
          <w:sz w:val="21"/>
          <w:szCs w:val="21"/>
          <w:color w:val="auto"/>
        </w:rPr>
        <w:t xml:space="preserve"> file in your runner's folder. Use the</w:t>
      </w:r>
      <w:r>
        <w:rPr>
          <w:rFonts w:ascii="Courier New" w:cs="Courier New" w:eastAsia="Courier New" w:hAnsi="Courier New"/>
          <w:sz w:val="20"/>
          <w:szCs w:val="20"/>
          <w:color w:val="auto"/>
        </w:rPr>
        <w:t xml:space="preserve"> journalctl</w:t>
      </w:r>
      <w:r>
        <w:rPr>
          <w:rFonts w:ascii="Times New Roman" w:cs="Times New Roman" w:eastAsia="Times New Roman" w:hAnsi="Times New Roman"/>
          <w:sz w:val="21"/>
          <w:szCs w:val="21"/>
          <w:color w:val="auto"/>
        </w:rPr>
        <w:t xml:space="preserve"> tool to monitor the real-time activity of your runner service:</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114300</wp:posOffset>
                </wp:positionH>
                <wp:positionV relativeFrom="paragraph">
                  <wp:posOffset>86360</wp:posOffset>
                </wp:positionV>
                <wp:extent cx="5029200" cy="227965"/>
                <wp:wrapNone/>
                <wp:docPr id="598" name="Shape 59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227965"/>
                        </a:xfrm>
                        <a:prstGeom prst="rect">
                          <a:avLst/>
                        </a:prstGeom>
                        <a:solidFill>
                          <a:srgbClr val="F3F2F1"/>
                        </a:solidFill>
                      </wps:spPr>
                      <wps:bodyPr/>
                    </wps:wsp>
                  </a:graphicData>
                </a:graphic>
              </wp:anchor>
            </w:drawing>
          </mc:Choice>
          <mc:Fallback>
            <w:pict>
              <v:rect id="Shape 598" o:spid="_x0000_s1623" style="position:absolute;margin-left:9pt;margin-top:6.8pt;width:396pt;height:17.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F3F2F1" stroked="f"/>
            </w:pict>
          </mc:Fallback>
        </mc:AlternateContent>
      </w:r>
    </w:p>
    <w:p>
      <w:pPr>
        <w:spacing w:after="0" w:line="139" w:lineRule="exact"/>
        <w:rPr>
          <w:sz w:val="20"/>
          <w:szCs w:val="20"/>
          <w:color w:val="auto"/>
        </w:rPr>
      </w:pPr>
    </w:p>
    <w:p>
      <w:pPr>
        <w:jc w:val="center"/>
        <w:ind w:right="660"/>
        <w:spacing w:after="0"/>
        <w:rPr>
          <w:sz w:val="20"/>
          <w:szCs w:val="20"/>
          <w:color w:val="auto"/>
        </w:rPr>
      </w:pPr>
      <w:r>
        <w:rPr>
          <w:rFonts w:ascii="Courier New" w:cs="Courier New" w:eastAsia="Courier New" w:hAnsi="Courier New"/>
          <w:sz w:val="20"/>
          <w:szCs w:val="20"/>
          <w:color w:val="12110C"/>
        </w:rPr>
        <w:t>$ sudo journalctl -u $(cat ~/actions-runner/.service) -f</w:t>
      </w:r>
    </w:p>
    <w:p>
      <w:pPr>
        <w:spacing w:after="0" w:line="200" w:lineRule="exact"/>
        <w:rPr>
          <w:sz w:val="20"/>
          <w:szCs w:val="20"/>
          <w:color w:val="auto"/>
        </w:rPr>
      </w:pPr>
    </w:p>
    <w:p>
      <w:pPr>
        <w:ind w:left="180" w:right="860"/>
        <w:spacing w:after="0" w:line="257" w:lineRule="auto"/>
        <w:rPr>
          <w:sz w:val="20"/>
          <w:szCs w:val="20"/>
          <w:color w:val="auto"/>
        </w:rPr>
      </w:pPr>
      <w:r>
        <w:rPr>
          <w:rFonts w:ascii="Times New Roman" w:cs="Times New Roman" w:eastAsia="Times New Roman" w:hAnsi="Times New Roman"/>
          <w:sz w:val="22"/>
          <w:szCs w:val="22"/>
          <w:color w:val="auto"/>
        </w:rPr>
        <w:t>The configuration for your service can be checked and customized under</w:t>
      </w:r>
      <w:r>
        <w:rPr>
          <w:rFonts w:ascii="Courier New" w:cs="Courier New" w:eastAsia="Courier New" w:hAnsi="Courier New"/>
          <w:sz w:val="21"/>
          <w:szCs w:val="21"/>
          <w:color w:val="auto"/>
        </w:rPr>
        <w:t xml:space="preserve"> /etc/ systemd/systemd/</w:t>
      </w:r>
      <w:r>
        <w:rPr>
          <w:rFonts w:ascii="Times New Roman" w:cs="Times New Roman" w:eastAsia="Times New Roman" w:hAnsi="Times New Roman"/>
          <w:sz w:val="22"/>
          <w:szCs w:val="22"/>
          <w:color w:val="auto"/>
        </w:rPr>
        <w:t>:</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114300</wp:posOffset>
                </wp:positionH>
                <wp:positionV relativeFrom="paragraph">
                  <wp:posOffset>104140</wp:posOffset>
                </wp:positionV>
                <wp:extent cx="5029200" cy="227965"/>
                <wp:wrapNone/>
                <wp:docPr id="599" name="Shape 59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227965"/>
                        </a:xfrm>
                        <a:prstGeom prst="rect">
                          <a:avLst/>
                        </a:prstGeom>
                        <a:solidFill>
                          <a:srgbClr val="F3F2F1"/>
                        </a:solidFill>
                      </wps:spPr>
                      <wps:bodyPr/>
                    </wps:wsp>
                  </a:graphicData>
                </a:graphic>
              </wp:anchor>
            </w:drawing>
          </mc:Choice>
          <mc:Fallback>
            <w:pict>
              <v:rect id="Shape 599" o:spid="_x0000_s1624" style="position:absolute;margin-left:9pt;margin-top:8.2pt;width:396pt;height:17.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F3F2F1" stroked="f"/>
            </w:pict>
          </mc:Fallback>
        </mc:AlternateContent>
      </w:r>
    </w:p>
    <w:p>
      <w:pPr>
        <w:spacing w:after="0" w:line="166" w:lineRule="exact"/>
        <w:rPr>
          <w:sz w:val="20"/>
          <w:szCs w:val="20"/>
          <w:color w:val="auto"/>
        </w:rPr>
      </w:pPr>
    </w:p>
    <w:p>
      <w:pPr>
        <w:ind w:left="360"/>
        <w:spacing w:after="0"/>
        <w:rPr>
          <w:sz w:val="20"/>
          <w:szCs w:val="20"/>
          <w:color w:val="auto"/>
        </w:rPr>
      </w:pPr>
      <w:r>
        <w:rPr>
          <w:rFonts w:ascii="Courier New" w:cs="Courier New" w:eastAsia="Courier New" w:hAnsi="Courier New"/>
          <w:sz w:val="20"/>
          <w:szCs w:val="20"/>
          <w:color w:val="12110C"/>
        </w:rPr>
        <w:t>$ cat /etc/systemd/system/$(cat ~/actions-runner/.service)</w:t>
      </w:r>
    </w:p>
    <w:p>
      <w:pPr>
        <w:spacing w:after="0" w:line="322" w:lineRule="exact"/>
        <w:rPr>
          <w:sz w:val="20"/>
          <w:szCs w:val="20"/>
          <w:color w:val="auto"/>
        </w:rPr>
      </w:pPr>
    </w:p>
    <w:p>
      <w:pPr>
        <w:ind w:left="180"/>
        <w:spacing w:after="0"/>
        <w:rPr>
          <w:sz w:val="20"/>
          <w:szCs w:val="20"/>
          <w:color w:val="auto"/>
        </w:rPr>
      </w:pPr>
      <w:r>
        <w:rPr>
          <w:rFonts w:ascii="Arial" w:cs="Arial" w:eastAsia="Arial" w:hAnsi="Arial"/>
          <w:sz w:val="24"/>
          <w:szCs w:val="24"/>
          <w:b w:val="1"/>
          <w:bCs w:val="1"/>
          <w:color w:val="auto"/>
        </w:rPr>
        <w:t>macOS</w:t>
      </w:r>
    </w:p>
    <w:p>
      <w:pPr>
        <w:spacing w:after="0" w:line="112"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2"/>
          <w:szCs w:val="22"/>
          <w:color w:val="auto"/>
        </w:rPr>
        <w:t>On macOS, you can use the</w:t>
      </w:r>
      <w:r>
        <w:rPr>
          <w:rFonts w:ascii="Courier New" w:cs="Courier New" w:eastAsia="Courier New" w:hAnsi="Courier New"/>
          <w:sz w:val="21"/>
          <w:szCs w:val="21"/>
          <w:color w:val="auto"/>
        </w:rPr>
        <w:t xml:space="preserve"> svc.sh</w:t>
      </w:r>
      <w:r>
        <w:rPr>
          <w:rFonts w:ascii="Times New Roman" w:cs="Times New Roman" w:eastAsia="Times New Roman" w:hAnsi="Times New Roman"/>
          <w:sz w:val="22"/>
          <w:szCs w:val="22"/>
          <w:color w:val="auto"/>
        </w:rPr>
        <w:t xml:space="preserve"> script to check the status of the service:</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114300</wp:posOffset>
                </wp:positionH>
                <wp:positionV relativeFrom="paragraph">
                  <wp:posOffset>133350</wp:posOffset>
                </wp:positionV>
                <wp:extent cx="5029200" cy="227330"/>
                <wp:wrapNone/>
                <wp:docPr id="600" name="Shape 60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227330"/>
                        </a:xfrm>
                        <a:prstGeom prst="rect">
                          <a:avLst/>
                        </a:prstGeom>
                        <a:solidFill>
                          <a:srgbClr val="F3F2F1"/>
                        </a:solidFill>
                      </wps:spPr>
                      <wps:bodyPr/>
                    </wps:wsp>
                  </a:graphicData>
                </a:graphic>
              </wp:anchor>
            </w:drawing>
          </mc:Choice>
          <mc:Fallback>
            <w:pict>
              <v:rect id="Shape 600" o:spid="_x0000_s1625" style="position:absolute;margin-left:9pt;margin-top:10.5pt;width:396pt;height:17.9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F3F2F1" stroked="f"/>
            </w:pict>
          </mc:Fallback>
        </mc:AlternateContent>
      </w:r>
    </w:p>
    <w:p>
      <w:pPr>
        <w:spacing w:after="0" w:line="212" w:lineRule="exact"/>
        <w:rPr>
          <w:sz w:val="20"/>
          <w:szCs w:val="20"/>
          <w:color w:val="auto"/>
        </w:rPr>
      </w:pPr>
    </w:p>
    <w:p>
      <w:pPr>
        <w:ind w:left="360"/>
        <w:spacing w:after="0"/>
        <w:rPr>
          <w:sz w:val="20"/>
          <w:szCs w:val="20"/>
          <w:color w:val="auto"/>
        </w:rPr>
      </w:pPr>
      <w:r>
        <w:rPr>
          <w:rFonts w:ascii="Courier New" w:cs="Courier New" w:eastAsia="Courier New" w:hAnsi="Courier New"/>
          <w:sz w:val="20"/>
          <w:szCs w:val="20"/>
          <w:color w:val="12110C"/>
        </w:rPr>
        <w:t>$ ./svc.sh status</w:t>
      </w:r>
    </w:p>
    <w:p>
      <w:pPr>
        <w:spacing w:after="0" w:line="197"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2"/>
          <w:szCs w:val="22"/>
          <w:color w:val="auto"/>
        </w:rPr>
        <w:t xml:space="preserve">The output of the preceding script contains the </w:t>
      </w:r>
      <w:r>
        <w:rPr>
          <w:rFonts w:ascii="Times New Roman" w:cs="Times New Roman" w:eastAsia="Times New Roman" w:hAnsi="Times New Roman"/>
          <w:sz w:val="22"/>
          <w:szCs w:val="22"/>
          <w:i w:val="1"/>
          <w:iCs w:val="1"/>
          <w:color w:val="auto"/>
        </w:rPr>
        <w:t>service name</w:t>
      </w:r>
      <w:r>
        <w:rPr>
          <w:rFonts w:ascii="Times New Roman" w:cs="Times New Roman" w:eastAsia="Times New Roman" w:hAnsi="Times New Roman"/>
          <w:sz w:val="22"/>
          <w:szCs w:val="22"/>
          <w:color w:val="auto"/>
        </w:rPr>
        <w:t xml:space="preserve"> and the </w:t>
      </w:r>
      <w:r>
        <w:rPr>
          <w:rFonts w:ascii="Times New Roman" w:cs="Times New Roman" w:eastAsia="Times New Roman" w:hAnsi="Times New Roman"/>
          <w:sz w:val="22"/>
          <w:szCs w:val="22"/>
          <w:i w:val="1"/>
          <w:iCs w:val="1"/>
          <w:color w:val="auto"/>
        </w:rPr>
        <w:t>process ID</w:t>
      </w:r>
      <w:r>
        <w:rPr>
          <w:rFonts w:ascii="Times New Roman" w:cs="Times New Roman" w:eastAsia="Times New Roman" w:hAnsi="Times New Roman"/>
          <w:sz w:val="22"/>
          <w:szCs w:val="22"/>
          <w:color w:val="auto"/>
        </w:rPr>
        <w:t>.</w:t>
      </w:r>
    </w:p>
    <w:p>
      <w:pPr>
        <w:spacing w:after="0" w:line="156"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2"/>
          <w:szCs w:val="22"/>
          <w:color w:val="auto"/>
        </w:rPr>
        <w:t>To check the service configuration, locate the file in the following location:</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114300</wp:posOffset>
                </wp:positionH>
                <wp:positionV relativeFrom="paragraph">
                  <wp:posOffset>142875</wp:posOffset>
                </wp:positionV>
                <wp:extent cx="5029200" cy="227965"/>
                <wp:wrapNone/>
                <wp:docPr id="601" name="Shape 60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227965"/>
                        </a:xfrm>
                        <a:prstGeom prst="rect">
                          <a:avLst/>
                        </a:prstGeom>
                        <a:solidFill>
                          <a:srgbClr val="F3F2F1"/>
                        </a:solidFill>
                      </wps:spPr>
                      <wps:bodyPr/>
                    </wps:wsp>
                  </a:graphicData>
                </a:graphic>
              </wp:anchor>
            </w:drawing>
          </mc:Choice>
          <mc:Fallback>
            <w:pict>
              <v:rect id="Shape 601" o:spid="_x0000_s1626" style="position:absolute;margin-left:9pt;margin-top:11.25pt;width:396pt;height:17.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F3F2F1" stroked="f"/>
            </w:pict>
          </mc:Fallback>
        </mc:AlternateContent>
      </w:r>
    </w:p>
    <w:p>
      <w:pPr>
        <w:spacing w:after="0" w:line="228" w:lineRule="exact"/>
        <w:rPr>
          <w:sz w:val="20"/>
          <w:szCs w:val="20"/>
          <w:color w:val="auto"/>
        </w:rPr>
      </w:pPr>
    </w:p>
    <w:p>
      <w:pPr>
        <w:ind w:left="360"/>
        <w:spacing w:after="0"/>
        <w:rPr>
          <w:sz w:val="20"/>
          <w:szCs w:val="20"/>
          <w:color w:val="auto"/>
        </w:rPr>
      </w:pPr>
      <w:r>
        <w:rPr>
          <w:rFonts w:ascii="Courier New" w:cs="Courier New" w:eastAsia="Courier New" w:hAnsi="Courier New"/>
          <w:sz w:val="20"/>
          <w:szCs w:val="20"/>
          <w:color w:val="12110C"/>
        </w:rPr>
        <w:t>$ cat /Users/</w:t>
      </w:r>
      <w:r>
        <w:rPr>
          <w:rFonts w:ascii="Courier New" w:cs="Courier New" w:eastAsia="Courier New" w:hAnsi="Courier New"/>
          <w:sz w:val="20"/>
          <w:szCs w:val="20"/>
          <w:b w:val="1"/>
          <w:bCs w:val="1"/>
          <w:color w:val="000000"/>
        </w:rPr>
        <w:t>&lt;user_name&gt;</w:t>
      </w:r>
      <w:r>
        <w:rPr>
          <w:rFonts w:ascii="Courier New" w:cs="Courier New" w:eastAsia="Courier New" w:hAnsi="Courier New"/>
          <w:sz w:val="20"/>
          <w:szCs w:val="20"/>
          <w:color w:val="12110C"/>
        </w:rPr>
        <w:t>/Library/LaunchAgents/</w:t>
      </w:r>
      <w:r>
        <w:rPr>
          <w:rFonts w:ascii="Courier New" w:cs="Courier New" w:eastAsia="Courier New" w:hAnsi="Courier New"/>
          <w:sz w:val="20"/>
          <w:szCs w:val="20"/>
          <w:b w:val="1"/>
          <w:bCs w:val="1"/>
          <w:color w:val="000000"/>
        </w:rPr>
        <w:t>&lt;service_name&gt;</w:t>
      </w:r>
    </w:p>
    <w:p>
      <w:pPr>
        <w:spacing w:after="0" w:line="322" w:lineRule="exact"/>
        <w:rPr>
          <w:sz w:val="20"/>
          <w:szCs w:val="20"/>
          <w:color w:val="auto"/>
        </w:rPr>
      </w:pPr>
    </w:p>
    <w:p>
      <w:pPr>
        <w:ind w:left="180"/>
        <w:spacing w:after="0"/>
        <w:rPr>
          <w:sz w:val="20"/>
          <w:szCs w:val="20"/>
          <w:color w:val="auto"/>
        </w:rPr>
      </w:pPr>
      <w:r>
        <w:rPr>
          <w:rFonts w:ascii="Arial" w:cs="Arial" w:eastAsia="Arial" w:hAnsi="Arial"/>
          <w:sz w:val="24"/>
          <w:szCs w:val="24"/>
          <w:b w:val="1"/>
          <w:bCs w:val="1"/>
          <w:color w:val="auto"/>
        </w:rPr>
        <w:t>Windows</w:t>
      </w:r>
    </w:p>
    <w:p>
      <w:pPr>
        <w:spacing w:after="0" w:line="105"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2"/>
          <w:szCs w:val="22"/>
          <w:color w:val="auto"/>
        </w:rPr>
        <w:t xml:space="preserve">On Windows, you can use </w:t>
      </w:r>
      <w:r>
        <w:rPr>
          <w:rFonts w:ascii="Times New Roman" w:cs="Times New Roman" w:eastAsia="Times New Roman" w:hAnsi="Times New Roman"/>
          <w:sz w:val="22"/>
          <w:szCs w:val="22"/>
          <w:b w:val="1"/>
          <w:bCs w:val="1"/>
          <w:color w:val="auto"/>
        </w:rPr>
        <w:t>PowerShell</w:t>
      </w:r>
      <w:r>
        <w:rPr>
          <w:rFonts w:ascii="Times New Roman" w:cs="Times New Roman" w:eastAsia="Times New Roman" w:hAnsi="Times New Roman"/>
          <w:sz w:val="22"/>
          <w:szCs w:val="22"/>
          <w:color w:val="auto"/>
        </w:rPr>
        <w:t xml:space="preserve"> to retrieve information about your service:</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114300</wp:posOffset>
                </wp:positionH>
                <wp:positionV relativeFrom="paragraph">
                  <wp:posOffset>147955</wp:posOffset>
                </wp:positionV>
                <wp:extent cx="5029200" cy="227965"/>
                <wp:wrapNone/>
                <wp:docPr id="602" name="Shape 60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227965"/>
                        </a:xfrm>
                        <a:prstGeom prst="rect">
                          <a:avLst/>
                        </a:prstGeom>
                        <a:solidFill>
                          <a:srgbClr val="F3F2F1"/>
                        </a:solidFill>
                      </wps:spPr>
                      <wps:bodyPr/>
                    </wps:wsp>
                  </a:graphicData>
                </a:graphic>
              </wp:anchor>
            </w:drawing>
          </mc:Choice>
          <mc:Fallback>
            <w:pict>
              <v:rect id="Shape 602" o:spid="_x0000_s1627" style="position:absolute;margin-left:9pt;margin-top:11.65pt;width:396pt;height:17.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F3F2F1" stroked="f"/>
            </w:pict>
          </mc:Fallback>
        </mc:AlternateContent>
      </w:r>
    </w:p>
    <w:p>
      <w:pPr>
        <w:spacing w:after="0" w:line="235" w:lineRule="exact"/>
        <w:rPr>
          <w:sz w:val="20"/>
          <w:szCs w:val="20"/>
          <w:color w:val="auto"/>
        </w:rPr>
      </w:pPr>
    </w:p>
    <w:p>
      <w:pPr>
        <w:ind w:left="360"/>
        <w:spacing w:after="0"/>
        <w:rPr>
          <w:sz w:val="20"/>
          <w:szCs w:val="20"/>
          <w:color w:val="auto"/>
        </w:rPr>
      </w:pPr>
      <w:r>
        <w:rPr>
          <w:rFonts w:ascii="Courier New" w:cs="Courier New" w:eastAsia="Courier New" w:hAnsi="Courier New"/>
          <w:sz w:val="20"/>
          <w:szCs w:val="20"/>
          <w:color w:val="12110C"/>
        </w:rPr>
        <w:t>$ Get-Service "action*"</w:t>
      </w:r>
    </w:p>
    <w:p>
      <w:pPr>
        <w:spacing w:after="0" w:line="200"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2"/>
          <w:szCs w:val="22"/>
          <w:color w:val="auto"/>
        </w:rPr>
        <w:t>Use</w:t>
      </w:r>
      <w:r>
        <w:rPr>
          <w:rFonts w:ascii="Courier New" w:cs="Courier New" w:eastAsia="Courier New" w:hAnsi="Courier New"/>
          <w:sz w:val="21"/>
          <w:szCs w:val="21"/>
          <w:color w:val="auto"/>
        </w:rPr>
        <w:t xml:space="preserve"> EventLog</w:t>
      </w:r>
      <w:r>
        <w:rPr>
          <w:rFonts w:ascii="Times New Roman" w:cs="Times New Roman" w:eastAsia="Times New Roman" w:hAnsi="Times New Roman"/>
          <w:sz w:val="22"/>
          <w:szCs w:val="22"/>
          <w:color w:val="auto"/>
        </w:rPr>
        <w:t xml:space="preserve"> to monitor the recent activities of your service:</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114300</wp:posOffset>
                </wp:positionH>
                <wp:positionV relativeFrom="paragraph">
                  <wp:posOffset>133350</wp:posOffset>
                </wp:positionV>
                <wp:extent cx="5029200" cy="227330"/>
                <wp:wrapNone/>
                <wp:docPr id="603" name="Shape 60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227330"/>
                        </a:xfrm>
                        <a:prstGeom prst="rect">
                          <a:avLst/>
                        </a:prstGeom>
                        <a:solidFill>
                          <a:srgbClr val="F3F2F1"/>
                        </a:solidFill>
                      </wps:spPr>
                      <wps:bodyPr/>
                    </wps:wsp>
                  </a:graphicData>
                </a:graphic>
              </wp:anchor>
            </w:drawing>
          </mc:Choice>
          <mc:Fallback>
            <w:pict>
              <v:rect id="Shape 603" o:spid="_x0000_s1628" style="position:absolute;margin-left:9pt;margin-top:10.5pt;width:396pt;height:17.9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F3F2F1" stroked="f"/>
            </w:pict>
          </mc:Fallback>
        </mc:AlternateContent>
      </w:r>
    </w:p>
    <w:p>
      <w:pPr>
        <w:spacing w:after="0" w:line="212" w:lineRule="exact"/>
        <w:rPr>
          <w:sz w:val="20"/>
          <w:szCs w:val="20"/>
          <w:color w:val="auto"/>
        </w:rPr>
      </w:pPr>
    </w:p>
    <w:p>
      <w:pPr>
        <w:ind w:left="360"/>
        <w:spacing w:after="0"/>
        <w:rPr>
          <w:sz w:val="20"/>
          <w:szCs w:val="20"/>
          <w:color w:val="auto"/>
        </w:rPr>
      </w:pPr>
      <w:r>
        <w:rPr>
          <w:rFonts w:ascii="Courier New" w:cs="Courier New" w:eastAsia="Courier New" w:hAnsi="Courier New"/>
          <w:sz w:val="20"/>
          <w:szCs w:val="20"/>
          <w:color w:val="12110C"/>
        </w:rPr>
        <w:t>Get-EventLog -LogName Application -Source ActionsRunnerService</w:t>
      </w:r>
    </w:p>
    <w:p>
      <w:pPr>
        <w:spacing w:after="0" w:line="319" w:lineRule="exact"/>
        <w:rPr>
          <w:sz w:val="20"/>
          <w:szCs w:val="20"/>
          <w:color w:val="auto"/>
        </w:rPr>
      </w:pPr>
    </w:p>
    <w:p>
      <w:pPr>
        <w:ind w:left="180"/>
        <w:spacing w:after="0"/>
        <w:rPr>
          <w:sz w:val="20"/>
          <w:szCs w:val="20"/>
          <w:color w:val="auto"/>
        </w:rPr>
      </w:pPr>
      <w:r>
        <w:rPr>
          <w:rFonts w:ascii="Arial" w:cs="Arial" w:eastAsia="Arial" w:hAnsi="Arial"/>
          <w:sz w:val="30"/>
          <w:szCs w:val="30"/>
          <w:b w:val="1"/>
          <w:bCs w:val="1"/>
          <w:color w:val="auto"/>
        </w:rPr>
        <w:t>Monitoring the runner update process</w:t>
      </w:r>
    </w:p>
    <w:p>
      <w:pPr>
        <w:spacing w:after="0" w:line="106" w:lineRule="exact"/>
        <w:rPr>
          <w:sz w:val="20"/>
          <w:szCs w:val="20"/>
          <w:color w:val="auto"/>
        </w:rPr>
      </w:pPr>
    </w:p>
    <w:p>
      <w:pPr>
        <w:ind w:left="180" w:right="120"/>
        <w:spacing w:after="0" w:line="255" w:lineRule="auto"/>
        <w:rPr>
          <w:sz w:val="20"/>
          <w:szCs w:val="20"/>
          <w:color w:val="auto"/>
        </w:rPr>
      </w:pPr>
      <w:r>
        <w:rPr>
          <w:rFonts w:ascii="Times New Roman" w:cs="Times New Roman" w:eastAsia="Times New Roman" w:hAnsi="Times New Roman"/>
          <w:sz w:val="22"/>
          <w:szCs w:val="22"/>
          <w:color w:val="auto"/>
        </w:rPr>
        <w:t>The runner should update itself automatically. If this fails, the runner will not be able to run workflows. You can check its update activity in the</w:t>
      </w:r>
      <w:r>
        <w:rPr>
          <w:rFonts w:ascii="Courier New" w:cs="Courier New" w:eastAsia="Courier New" w:hAnsi="Courier New"/>
          <w:sz w:val="21"/>
          <w:szCs w:val="21"/>
          <w:color w:val="auto"/>
        </w:rPr>
        <w:t xml:space="preserve"> Runner_*</w:t>
      </w:r>
      <w:r>
        <w:rPr>
          <w:rFonts w:ascii="Times New Roman" w:cs="Times New Roman" w:eastAsia="Times New Roman" w:hAnsi="Times New Roman"/>
          <w:sz w:val="22"/>
          <w:szCs w:val="22"/>
          <w:color w:val="auto"/>
        </w:rPr>
        <w:t xml:space="preserve"> log files in the</w:t>
      </w:r>
      <w:r>
        <w:rPr>
          <w:rFonts w:ascii="Courier New" w:cs="Courier New" w:eastAsia="Courier New" w:hAnsi="Courier New"/>
          <w:sz w:val="21"/>
          <w:szCs w:val="21"/>
          <w:color w:val="auto"/>
        </w:rPr>
        <w:t xml:space="preserve"> _diag</w:t>
      </w:r>
      <w:r>
        <w:rPr>
          <w:rFonts w:ascii="Times New Roman" w:cs="Times New Roman" w:eastAsia="Times New Roman" w:hAnsi="Times New Roman"/>
          <w:sz w:val="22"/>
          <w:szCs w:val="22"/>
          <w:color w:val="auto"/>
        </w:rPr>
        <w:t xml:space="preserve"> directory.</w:t>
      </w:r>
    </w:p>
    <w:p>
      <w:pPr>
        <w:sectPr>
          <w:pgSz w:w="10980" w:h="13680" w:orient="portrait"/>
          <w:cols w:equalWidth="0" w:num="1">
            <w:col w:w="8100"/>
          </w:cols>
          <w:pgMar w:left="1440" w:top="889" w:right="1440" w:bottom="1440" w:gutter="0" w:footer="0" w:header="0"/>
        </w:sectPr>
      </w:pPr>
    </w:p>
    <w:bookmarkStart w:id="215" w:name="page216"/>
    <w:bookmarkEnd w:id="215"/>
    <w:p>
      <w:pPr>
        <w:ind w:left="6540"/>
        <w:spacing w:after="0"/>
        <w:tabs>
          <w:tab w:leader="none" w:pos="7620" w:val="left"/>
        </w:tabs>
        <w:rPr>
          <w:sz w:val="20"/>
          <w:szCs w:val="20"/>
          <w:color w:val="auto"/>
        </w:rPr>
      </w:pPr>
      <w:r>
        <w:rPr>
          <w:rFonts w:ascii="Times New Roman" w:cs="Times New Roman" w:eastAsia="Times New Roman" w:hAnsi="Times New Roman"/>
          <w:sz w:val="20"/>
          <w:szCs w:val="20"/>
          <w:color w:val="auto"/>
        </w:rPr>
        <w:t>Case study</w:t>
      </w:r>
      <w:r>
        <w:rPr>
          <w:sz w:val="20"/>
          <w:szCs w:val="20"/>
          <w:color w:val="auto"/>
        </w:rPr>
        <w:tab/>
      </w:r>
      <w:r>
        <w:rPr>
          <w:rFonts w:ascii="Times New Roman" w:cs="Times New Roman" w:eastAsia="Times New Roman" w:hAnsi="Times New Roman"/>
          <w:sz w:val="18"/>
          <w:szCs w:val="18"/>
          <w:color w:val="auto"/>
        </w:rPr>
        <w:t>187</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53340</wp:posOffset>
                </wp:positionV>
                <wp:extent cx="5029200" cy="0"/>
                <wp:wrapNone/>
                <wp:docPr id="604" name="Shape 60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604" o:spid="_x0000_s1629"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4.2pt" to="396pt,4.2pt" o:allowincell="f" strokecolor="#000000" strokeweight="0.5pt"/>
            </w:pict>
          </mc:Fallback>
        </mc:AlternateContent>
      </w:r>
    </w:p>
    <w:p>
      <w:pPr>
        <w:spacing w:after="0" w:line="198" w:lineRule="exact"/>
        <w:rPr>
          <w:sz w:val="20"/>
          <w:szCs w:val="20"/>
          <w:color w:val="auto"/>
        </w:rPr>
      </w:pPr>
    </w:p>
    <w:p>
      <w:pPr>
        <w:spacing w:after="0"/>
        <w:rPr>
          <w:sz w:val="20"/>
          <w:szCs w:val="20"/>
          <w:color w:val="auto"/>
        </w:rPr>
      </w:pPr>
      <w:r>
        <w:rPr>
          <w:rFonts w:ascii="Arial" w:cs="Arial" w:eastAsia="Arial" w:hAnsi="Arial"/>
          <w:sz w:val="34"/>
          <w:szCs w:val="34"/>
          <w:b w:val="1"/>
          <w:bCs w:val="1"/>
          <w:color w:val="auto"/>
        </w:rPr>
        <w:t>Case study</w:t>
      </w:r>
    </w:p>
    <w:p>
      <w:pPr>
        <w:spacing w:after="0" w:line="106" w:lineRule="exact"/>
        <w:rPr>
          <w:sz w:val="20"/>
          <w:szCs w:val="20"/>
          <w:color w:val="auto"/>
        </w:rPr>
      </w:pPr>
    </w:p>
    <w:p>
      <w:pPr>
        <w:jc w:val="both"/>
        <w:ind w:right="120"/>
        <w:spacing w:after="0" w:line="260" w:lineRule="auto"/>
        <w:rPr>
          <w:sz w:val="20"/>
          <w:szCs w:val="20"/>
          <w:color w:val="auto"/>
        </w:rPr>
      </w:pPr>
      <w:r>
        <w:rPr>
          <w:rFonts w:ascii="Times New Roman" w:cs="Times New Roman" w:eastAsia="Times New Roman" w:hAnsi="Times New Roman"/>
          <w:sz w:val="21"/>
          <w:szCs w:val="21"/>
          <w:color w:val="auto"/>
        </w:rPr>
        <w:t xml:space="preserve">The two pilot teams at </w:t>
      </w:r>
      <w:r>
        <w:rPr>
          <w:rFonts w:ascii="Times New Roman" w:cs="Times New Roman" w:eastAsia="Times New Roman" w:hAnsi="Times New Roman"/>
          <w:sz w:val="21"/>
          <w:szCs w:val="21"/>
          <w:i w:val="1"/>
          <w:iCs w:val="1"/>
          <w:color w:val="auto"/>
        </w:rPr>
        <w:t>Tailwind Gears</w:t>
      </w:r>
      <w:r>
        <w:rPr>
          <w:rFonts w:ascii="Times New Roman" w:cs="Times New Roman" w:eastAsia="Times New Roman" w:hAnsi="Times New Roman"/>
          <w:sz w:val="21"/>
          <w:szCs w:val="21"/>
          <w:color w:val="auto"/>
        </w:rPr>
        <w:t xml:space="preserve"> start their first sprints on the new platform. The first thing they automate is the build process so that all of their pull requests can be built before merging. Tailwind Gears tries to use the GitHub-hosted runners as much as possible.</w:t>
      </w:r>
    </w:p>
    <w:p>
      <w:pPr>
        <w:spacing w:after="0" w:line="2" w:lineRule="exact"/>
        <w:rPr>
          <w:sz w:val="20"/>
          <w:szCs w:val="20"/>
          <w:color w:val="auto"/>
        </w:rPr>
      </w:pPr>
    </w:p>
    <w:p>
      <w:pPr>
        <w:ind w:right="340"/>
        <w:spacing w:after="0" w:line="256" w:lineRule="auto"/>
        <w:rPr>
          <w:sz w:val="20"/>
          <w:szCs w:val="20"/>
          <w:color w:val="auto"/>
        </w:rPr>
      </w:pPr>
      <w:r>
        <w:rPr>
          <w:rFonts w:ascii="Times New Roman" w:cs="Times New Roman" w:eastAsia="Times New Roman" w:hAnsi="Times New Roman"/>
          <w:sz w:val="22"/>
          <w:szCs w:val="22"/>
          <w:color w:val="auto"/>
        </w:rPr>
        <w:t xml:space="preserve">Most of the software builds just fine. However, some of the code written in </w:t>
      </w:r>
      <w:r>
        <w:rPr>
          <w:rFonts w:ascii="Times New Roman" w:cs="Times New Roman" w:eastAsia="Times New Roman" w:hAnsi="Times New Roman"/>
          <w:sz w:val="22"/>
          <w:szCs w:val="22"/>
          <w:b w:val="1"/>
          <w:bCs w:val="1"/>
          <w:color w:val="auto"/>
        </w:rPr>
        <w:t>C</w:t>
      </w:r>
      <w:r>
        <w:rPr>
          <w:rFonts w:ascii="Times New Roman" w:cs="Times New Roman" w:eastAsia="Times New Roman" w:hAnsi="Times New Roman"/>
          <w:sz w:val="22"/>
          <w:szCs w:val="22"/>
          <w:color w:val="auto"/>
        </w:rPr>
        <w:t xml:space="preserve"> uses an older compiler version and has some other dependencies installed on the current build machines. The code is currently built on two local </w:t>
      </w:r>
      <w:r>
        <w:rPr>
          <w:rFonts w:ascii="Times New Roman" w:cs="Times New Roman" w:eastAsia="Times New Roman" w:hAnsi="Times New Roman"/>
          <w:sz w:val="22"/>
          <w:szCs w:val="22"/>
          <w:b w:val="1"/>
          <w:bCs w:val="1"/>
          <w:color w:val="auto"/>
        </w:rPr>
        <w:t>Jenkins</w:t>
      </w:r>
      <w:r>
        <w:rPr>
          <w:rFonts w:ascii="Times New Roman" w:cs="Times New Roman" w:eastAsia="Times New Roman" w:hAnsi="Times New Roman"/>
          <w:sz w:val="22"/>
          <w:szCs w:val="22"/>
          <w:color w:val="auto"/>
        </w:rPr>
        <w:t xml:space="preserve"> servers that are maintained by the developers themselves. These servers are also attached to hardware that is used for hardware-in-the-loop testing. For an easy transition, self-hosted runners are installed on these machines and the build runs fine. The IT department wants to get rid of the local servers anyway, so they work together with their GitHub partner to build an elastic, scalable, container-based solution that can run custom images that have access to the attached hardware.</w:t>
      </w:r>
    </w:p>
    <w:p>
      <w:pPr>
        <w:spacing w:after="0" w:line="302" w:lineRule="exact"/>
        <w:rPr>
          <w:sz w:val="20"/>
          <w:szCs w:val="20"/>
          <w:color w:val="auto"/>
        </w:rPr>
      </w:pPr>
    </w:p>
    <w:p>
      <w:pPr>
        <w:spacing w:after="0"/>
        <w:rPr>
          <w:sz w:val="20"/>
          <w:szCs w:val="20"/>
          <w:color w:val="auto"/>
        </w:rPr>
      </w:pPr>
      <w:r>
        <w:rPr>
          <w:rFonts w:ascii="Arial" w:cs="Arial" w:eastAsia="Arial" w:hAnsi="Arial"/>
          <w:sz w:val="34"/>
          <w:szCs w:val="34"/>
          <w:b w:val="1"/>
          <w:bCs w:val="1"/>
          <w:color w:val="auto"/>
        </w:rPr>
        <w:t>Summary</w:t>
      </w:r>
    </w:p>
    <w:p>
      <w:pPr>
        <w:spacing w:after="0" w:line="109" w:lineRule="exact"/>
        <w:rPr>
          <w:sz w:val="20"/>
          <w:szCs w:val="20"/>
          <w:color w:val="auto"/>
        </w:rPr>
      </w:pPr>
    </w:p>
    <w:p>
      <w:pPr>
        <w:spacing w:after="0"/>
        <w:rPr>
          <w:sz w:val="20"/>
          <w:szCs w:val="20"/>
          <w:color w:val="auto"/>
        </w:rPr>
      </w:pPr>
      <w:r>
        <w:rPr>
          <w:rFonts w:ascii="Times New Roman" w:cs="Times New Roman" w:eastAsia="Times New Roman" w:hAnsi="Times New Roman"/>
          <w:sz w:val="22"/>
          <w:szCs w:val="22"/>
          <w:color w:val="auto"/>
        </w:rPr>
        <w:t>In this chapter, you learned about two hosting options for running your workflows:</w:t>
      </w:r>
    </w:p>
    <w:p>
      <w:pPr>
        <w:spacing w:after="0" w:line="191" w:lineRule="exact"/>
        <w:rPr>
          <w:sz w:val="20"/>
          <w:szCs w:val="20"/>
          <w:color w:val="auto"/>
        </w:rPr>
      </w:pPr>
    </w:p>
    <w:p>
      <w:pPr>
        <w:ind w:left="540" w:hanging="270"/>
        <w:spacing w:after="0"/>
        <w:tabs>
          <w:tab w:leader="none" w:pos="540" w:val="left"/>
        </w:tabs>
        <w:numPr>
          <w:ilvl w:val="0"/>
          <w:numId w:val="149"/>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GitHub-hosted runners</w:t>
      </w:r>
    </w:p>
    <w:p>
      <w:pPr>
        <w:spacing w:after="0" w:line="124" w:lineRule="exact"/>
        <w:rPr>
          <w:rFonts w:ascii="Times New Roman" w:cs="Times New Roman" w:eastAsia="Times New Roman" w:hAnsi="Times New Roman"/>
          <w:sz w:val="22"/>
          <w:szCs w:val="22"/>
          <w:color w:val="auto"/>
        </w:rPr>
      </w:pPr>
    </w:p>
    <w:p>
      <w:pPr>
        <w:ind w:left="540" w:hanging="270"/>
        <w:spacing w:after="0"/>
        <w:tabs>
          <w:tab w:leader="none" w:pos="540" w:val="left"/>
        </w:tabs>
        <w:numPr>
          <w:ilvl w:val="0"/>
          <w:numId w:val="149"/>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Self-hosted runners</w:t>
      </w:r>
    </w:p>
    <w:p>
      <w:pPr>
        <w:spacing w:after="0" w:line="191" w:lineRule="exact"/>
        <w:rPr>
          <w:sz w:val="20"/>
          <w:szCs w:val="20"/>
          <w:color w:val="auto"/>
        </w:rPr>
      </w:pPr>
    </w:p>
    <w:p>
      <w:pPr>
        <w:ind w:right="940"/>
        <w:spacing w:after="0" w:line="270" w:lineRule="auto"/>
        <w:rPr>
          <w:sz w:val="20"/>
          <w:szCs w:val="20"/>
          <w:color w:val="auto"/>
        </w:rPr>
      </w:pPr>
      <w:r>
        <w:rPr>
          <w:rFonts w:ascii="Times New Roman" w:cs="Times New Roman" w:eastAsia="Times New Roman" w:hAnsi="Times New Roman"/>
          <w:sz w:val="22"/>
          <w:szCs w:val="22"/>
          <w:color w:val="auto"/>
        </w:rPr>
        <w:t>We explained how self-hosted runners allow you to run GitHub in a hybrid-cloud scenario. You learned how to set up self-hosted runners and where you can find information to help you build your own elastic scalable build environment.</w:t>
      </w:r>
    </w:p>
    <w:p>
      <w:pPr>
        <w:spacing w:after="0" w:line="80" w:lineRule="exact"/>
        <w:rPr>
          <w:sz w:val="20"/>
          <w:szCs w:val="20"/>
          <w:color w:val="auto"/>
        </w:rPr>
      </w:pPr>
    </w:p>
    <w:p>
      <w:pPr>
        <w:ind w:right="560"/>
        <w:spacing w:after="0" w:line="290" w:lineRule="auto"/>
        <w:rPr>
          <w:sz w:val="20"/>
          <w:szCs w:val="20"/>
          <w:color w:val="auto"/>
        </w:rPr>
      </w:pPr>
      <w:r>
        <w:rPr>
          <w:rFonts w:ascii="Times New Roman" w:cs="Times New Roman" w:eastAsia="Times New Roman" w:hAnsi="Times New Roman"/>
          <w:sz w:val="22"/>
          <w:szCs w:val="22"/>
          <w:color w:val="auto"/>
        </w:rPr>
        <w:t xml:space="preserve">In the next chapter, you will learn how you can manage your code dependencies using </w:t>
      </w:r>
      <w:r>
        <w:rPr>
          <w:rFonts w:ascii="Times New Roman" w:cs="Times New Roman" w:eastAsia="Times New Roman" w:hAnsi="Times New Roman"/>
          <w:sz w:val="22"/>
          <w:szCs w:val="22"/>
          <w:b w:val="1"/>
          <w:bCs w:val="1"/>
          <w:color w:val="auto"/>
        </w:rPr>
        <w:t>GitHub Packages</w:t>
      </w:r>
      <w:r>
        <w:rPr>
          <w:rFonts w:ascii="Times New Roman" w:cs="Times New Roman" w:eastAsia="Times New Roman" w:hAnsi="Times New Roman"/>
          <w:sz w:val="22"/>
          <w:szCs w:val="22"/>
          <w:color w:val="auto"/>
        </w:rPr>
        <w:t>.</w:t>
      </w:r>
    </w:p>
    <w:p>
      <w:pPr>
        <w:spacing w:after="0" w:line="264" w:lineRule="exact"/>
        <w:rPr>
          <w:sz w:val="20"/>
          <w:szCs w:val="20"/>
          <w:color w:val="auto"/>
        </w:rPr>
      </w:pPr>
    </w:p>
    <w:p>
      <w:pPr>
        <w:spacing w:after="0"/>
        <w:rPr>
          <w:sz w:val="20"/>
          <w:szCs w:val="20"/>
          <w:color w:val="auto"/>
        </w:rPr>
      </w:pPr>
      <w:r>
        <w:rPr>
          <w:rFonts w:ascii="Arial" w:cs="Arial" w:eastAsia="Arial" w:hAnsi="Arial"/>
          <w:sz w:val="34"/>
          <w:szCs w:val="34"/>
          <w:b w:val="1"/>
          <w:bCs w:val="1"/>
          <w:color w:val="auto"/>
        </w:rPr>
        <w:t>Further reading</w:t>
      </w:r>
    </w:p>
    <w:p>
      <w:pPr>
        <w:spacing w:after="0" w:line="109" w:lineRule="exact"/>
        <w:rPr>
          <w:sz w:val="20"/>
          <w:szCs w:val="20"/>
          <w:color w:val="auto"/>
        </w:rPr>
      </w:pPr>
    </w:p>
    <w:p>
      <w:pPr>
        <w:ind w:right="740"/>
        <w:spacing w:after="0" w:line="290" w:lineRule="auto"/>
        <w:rPr>
          <w:sz w:val="20"/>
          <w:szCs w:val="20"/>
          <w:color w:val="auto"/>
        </w:rPr>
      </w:pPr>
      <w:r>
        <w:rPr>
          <w:rFonts w:ascii="Times New Roman" w:cs="Times New Roman" w:eastAsia="Times New Roman" w:hAnsi="Times New Roman"/>
          <w:sz w:val="22"/>
          <w:szCs w:val="22"/>
          <w:color w:val="auto"/>
        </w:rPr>
        <w:t>For more information about the topics in this chapter, you can refer to the following resources:</w:t>
      </w:r>
    </w:p>
    <w:p>
      <w:pPr>
        <w:spacing w:after="0" w:line="94" w:lineRule="exact"/>
        <w:rPr>
          <w:sz w:val="20"/>
          <w:szCs w:val="20"/>
          <w:color w:val="auto"/>
        </w:rPr>
      </w:pPr>
    </w:p>
    <w:p>
      <w:pPr>
        <w:ind w:left="540" w:right="520" w:hanging="270"/>
        <w:spacing w:after="0" w:line="284" w:lineRule="auto"/>
        <w:tabs>
          <w:tab w:leader="none" w:pos="540" w:val="left"/>
        </w:tabs>
        <w:numPr>
          <w:ilvl w:val="0"/>
          <w:numId w:val="150"/>
        </w:numPr>
        <w:rPr>
          <w:rFonts w:ascii="Courier New" w:cs="Courier New" w:eastAsia="Courier New" w:hAnsi="Courier New"/>
          <w:sz w:val="20"/>
          <w:szCs w:val="20"/>
          <w:color w:val="auto"/>
        </w:rPr>
      </w:pPr>
      <w:r>
        <w:rPr>
          <w:rFonts w:ascii="Times New Roman" w:cs="Times New Roman" w:eastAsia="Times New Roman" w:hAnsi="Times New Roman"/>
          <w:sz w:val="21"/>
          <w:szCs w:val="21"/>
          <w:i w:val="1"/>
          <w:iCs w:val="1"/>
          <w:color w:val="auto"/>
        </w:rPr>
        <w:t>Using GitHub-hosted runners</w:t>
      </w:r>
      <w:r>
        <w:rPr>
          <w:rFonts w:ascii="Times New Roman" w:cs="Times New Roman" w:eastAsia="Times New Roman" w:hAnsi="Times New Roman"/>
          <w:sz w:val="21"/>
          <w:szCs w:val="21"/>
          <w:color w:val="auto"/>
        </w:rPr>
        <w:t>:</w:t>
      </w:r>
      <w:r>
        <w:rPr>
          <w:rFonts w:ascii="Courier New" w:cs="Courier New" w:eastAsia="Courier New" w:hAnsi="Courier New"/>
          <w:sz w:val="20"/>
          <w:szCs w:val="20"/>
          <w:color w:val="auto"/>
        </w:rPr>
        <w:t xml:space="preserve"> </w:t>
      </w:r>
      <w:hyperlink r:id="rId222">
        <w:r>
          <w:rPr>
            <w:rFonts w:ascii="Courier New" w:cs="Courier New" w:eastAsia="Courier New" w:hAnsi="Courier New"/>
            <w:sz w:val="20"/>
            <w:szCs w:val="20"/>
            <w:color w:val="auto"/>
          </w:rPr>
          <w:t>https://docs.github.com/en/actions/</w:t>
        </w:r>
      </w:hyperlink>
      <w:r>
        <w:rPr>
          <w:rFonts w:ascii="Courier New" w:cs="Courier New" w:eastAsia="Courier New" w:hAnsi="Courier New"/>
          <w:sz w:val="20"/>
          <w:szCs w:val="20"/>
          <w:color w:val="auto"/>
        </w:rPr>
        <w:t xml:space="preserve"> </w:t>
      </w:r>
      <w:hyperlink r:id="rId222">
        <w:r>
          <w:rPr>
            <w:rFonts w:ascii="Courier New" w:cs="Courier New" w:eastAsia="Courier New" w:hAnsi="Courier New"/>
            <w:sz w:val="20"/>
            <w:szCs w:val="20"/>
            <w:color w:val="auto"/>
          </w:rPr>
          <w:t>using-github-hosted-runners</w:t>
        </w:r>
      </w:hyperlink>
    </w:p>
    <w:p>
      <w:pPr>
        <w:spacing w:after="0" w:line="58" w:lineRule="exact"/>
        <w:rPr>
          <w:rFonts w:ascii="Courier New" w:cs="Courier New" w:eastAsia="Courier New" w:hAnsi="Courier New"/>
          <w:sz w:val="20"/>
          <w:szCs w:val="20"/>
          <w:color w:val="auto"/>
        </w:rPr>
      </w:pPr>
    </w:p>
    <w:p>
      <w:pPr>
        <w:ind w:left="540" w:right="820" w:hanging="270"/>
        <w:spacing w:after="0" w:line="284" w:lineRule="auto"/>
        <w:tabs>
          <w:tab w:leader="none" w:pos="540" w:val="left"/>
        </w:tabs>
        <w:numPr>
          <w:ilvl w:val="0"/>
          <w:numId w:val="150"/>
        </w:numPr>
        <w:rPr>
          <w:rFonts w:ascii="Courier New" w:cs="Courier New" w:eastAsia="Courier New" w:hAnsi="Courier New"/>
          <w:sz w:val="20"/>
          <w:szCs w:val="20"/>
          <w:color w:val="auto"/>
        </w:rPr>
      </w:pPr>
      <w:r>
        <w:rPr>
          <w:rFonts w:ascii="Times New Roman" w:cs="Times New Roman" w:eastAsia="Times New Roman" w:hAnsi="Times New Roman"/>
          <w:sz w:val="21"/>
          <w:szCs w:val="21"/>
          <w:i w:val="1"/>
          <w:iCs w:val="1"/>
          <w:color w:val="auto"/>
        </w:rPr>
        <w:t>Hosting your own runners</w:t>
      </w:r>
      <w:r>
        <w:rPr>
          <w:rFonts w:ascii="Times New Roman" w:cs="Times New Roman" w:eastAsia="Times New Roman" w:hAnsi="Times New Roman"/>
          <w:sz w:val="21"/>
          <w:szCs w:val="21"/>
          <w:color w:val="auto"/>
        </w:rPr>
        <w:t>:</w:t>
      </w:r>
      <w:r>
        <w:rPr>
          <w:rFonts w:ascii="Courier New" w:cs="Courier New" w:eastAsia="Courier New" w:hAnsi="Courier New"/>
          <w:sz w:val="20"/>
          <w:szCs w:val="20"/>
          <w:color w:val="auto"/>
        </w:rPr>
        <w:t xml:space="preserve"> </w:t>
      </w:r>
      <w:hyperlink r:id="rId223">
        <w:r>
          <w:rPr>
            <w:rFonts w:ascii="Courier New" w:cs="Courier New" w:eastAsia="Courier New" w:hAnsi="Courier New"/>
            <w:sz w:val="20"/>
            <w:szCs w:val="20"/>
            <w:color w:val="auto"/>
          </w:rPr>
          <w:t>https://docs.github.com/en/actions/</w:t>
        </w:r>
      </w:hyperlink>
      <w:r>
        <w:rPr>
          <w:rFonts w:ascii="Courier New" w:cs="Courier New" w:eastAsia="Courier New" w:hAnsi="Courier New"/>
          <w:sz w:val="20"/>
          <w:szCs w:val="20"/>
          <w:color w:val="auto"/>
        </w:rPr>
        <w:t xml:space="preserve"> </w:t>
      </w:r>
      <w:hyperlink r:id="rId223">
        <w:r>
          <w:rPr>
            <w:rFonts w:ascii="Courier New" w:cs="Courier New" w:eastAsia="Courier New" w:hAnsi="Courier New"/>
            <w:sz w:val="20"/>
            <w:szCs w:val="20"/>
            <w:color w:val="auto"/>
          </w:rPr>
          <w:t>hosting-your-own-runners</w:t>
        </w:r>
      </w:hyperlink>
    </w:p>
    <w:p>
      <w:pPr>
        <w:spacing w:after="0" w:line="58" w:lineRule="exact"/>
        <w:rPr>
          <w:rFonts w:ascii="Courier New" w:cs="Courier New" w:eastAsia="Courier New" w:hAnsi="Courier New"/>
          <w:sz w:val="20"/>
          <w:szCs w:val="20"/>
          <w:color w:val="auto"/>
        </w:rPr>
      </w:pPr>
    </w:p>
    <w:p>
      <w:pPr>
        <w:ind w:left="540" w:right="760" w:hanging="270"/>
        <w:spacing w:after="0" w:line="239" w:lineRule="auto"/>
        <w:tabs>
          <w:tab w:leader="none" w:pos="540" w:val="left"/>
        </w:tabs>
        <w:numPr>
          <w:ilvl w:val="0"/>
          <w:numId w:val="150"/>
        </w:numPr>
        <w:rPr>
          <w:rFonts w:ascii="Courier New" w:cs="Courier New" w:eastAsia="Courier New" w:hAnsi="Courier New"/>
          <w:sz w:val="21"/>
          <w:szCs w:val="21"/>
          <w:color w:val="auto"/>
        </w:rPr>
      </w:pPr>
      <w:r>
        <w:rPr>
          <w:rFonts w:ascii="Times New Roman" w:cs="Times New Roman" w:eastAsia="Times New Roman" w:hAnsi="Times New Roman"/>
          <w:sz w:val="22"/>
          <w:szCs w:val="22"/>
          <w:i w:val="1"/>
          <w:iCs w:val="1"/>
          <w:color w:val="auto"/>
        </w:rPr>
        <w:t>awesome-runners – A curated list of awesome self-hosted GitHub Action runner solutions in a large comparison matrix</w:t>
      </w:r>
      <w:r>
        <w:rPr>
          <w:rFonts w:ascii="Times New Roman" w:cs="Times New Roman" w:eastAsia="Times New Roman" w:hAnsi="Times New Roman"/>
          <w:sz w:val="22"/>
          <w:szCs w:val="22"/>
          <w:color w:val="auto"/>
        </w:rPr>
        <w:t>:</w:t>
      </w:r>
      <w:r>
        <w:rPr>
          <w:rFonts w:ascii="Courier New" w:cs="Courier New" w:eastAsia="Courier New" w:hAnsi="Courier New"/>
          <w:sz w:val="21"/>
          <w:szCs w:val="21"/>
          <w:color w:val="auto"/>
        </w:rPr>
        <w:t xml:space="preserve"> </w:t>
      </w:r>
      <w:hyperlink r:id="rId221">
        <w:r>
          <w:rPr>
            <w:rFonts w:ascii="Courier New" w:cs="Courier New" w:eastAsia="Courier New" w:hAnsi="Courier New"/>
            <w:sz w:val="21"/>
            <w:szCs w:val="21"/>
            <w:color w:val="auto"/>
          </w:rPr>
          <w:t>https://jonico.github.io/</w:t>
        </w:r>
      </w:hyperlink>
      <w:r>
        <w:rPr>
          <w:rFonts w:ascii="Courier New" w:cs="Courier New" w:eastAsia="Courier New" w:hAnsi="Courier New"/>
          <w:sz w:val="21"/>
          <w:szCs w:val="21"/>
          <w:color w:val="auto"/>
        </w:rPr>
        <w:t xml:space="preserve"> </w:t>
      </w:r>
      <w:hyperlink r:id="rId221">
        <w:r>
          <w:rPr>
            <w:rFonts w:ascii="Courier New" w:cs="Courier New" w:eastAsia="Courier New" w:hAnsi="Courier New"/>
            <w:sz w:val="21"/>
            <w:szCs w:val="21"/>
            <w:color w:val="auto"/>
          </w:rPr>
          <w:t>awesome-runners</w:t>
        </w:r>
      </w:hyperlink>
    </w:p>
    <w:p>
      <w:pPr>
        <w:sectPr>
          <w:pgSz w:w="10980" w:h="13680" w:orient="portrait"/>
          <w:cols w:equalWidth="0" w:num="1">
            <w:col w:w="8100"/>
          </w:cols>
          <w:pgMar w:left="1440" w:top="889" w:right="1440" w:bottom="940" w:gutter="0" w:footer="0" w:header="0"/>
        </w:sectPr>
      </w:pPr>
    </w:p>
    <w:bookmarkStart w:id="216" w:name="page217"/>
    <w:bookmarkEnd w:id="216"/>
    <w:p>
      <w:pPr>
        <w:spacing w:after="0" w:line="239" w:lineRule="auto"/>
        <w:tabs>
          <w:tab w:leader="none" w:pos="540" w:val="left"/>
        </w:tabs>
        <w:rPr>
          <w:sz w:val="20"/>
          <w:szCs w:val="20"/>
          <w:color w:val="auto"/>
        </w:rPr>
      </w:pPr>
    </w:p>
    <w:p>
      <w:pPr>
        <w:sectPr>
          <w:pgSz w:w="10980" w:h="13680" w:orient="portrait"/>
          <w:cols w:equalWidth="1" w:num="1" w:space="0"/>
          <w:pgMar w:left="1440" w:top="1440" w:right="1440" w:bottom="875" w:gutter="0" w:footer="0" w:header="0"/>
        </w:sectPr>
      </w:pPr>
    </w:p>
    <w:bookmarkStart w:id="217" w:name="page218"/>
    <w:bookmarkEnd w:id="217"/>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82" w:lineRule="exact"/>
        <w:rPr>
          <w:sz w:val="20"/>
          <w:szCs w:val="20"/>
          <w:color w:val="auto"/>
        </w:rPr>
      </w:pPr>
    </w:p>
    <w:p>
      <w:pPr>
        <w:jc w:val="right"/>
        <w:ind w:right="180"/>
        <w:spacing w:after="0"/>
        <w:rPr>
          <w:sz w:val="20"/>
          <w:szCs w:val="20"/>
          <w:color w:val="auto"/>
        </w:rPr>
      </w:pPr>
      <w:r>
        <w:rPr>
          <w:rFonts w:ascii="Arial" w:cs="Arial" w:eastAsia="Arial" w:hAnsi="Arial"/>
          <w:sz w:val="84"/>
          <w:szCs w:val="84"/>
          <w:b w:val="1"/>
          <w:bCs w:val="1"/>
          <w:color w:val="auto"/>
        </w:rPr>
        <w:t>8</w:t>
      </w:r>
    </w:p>
    <w:p>
      <w:pPr>
        <w:spacing w:after="0" w:line="66" w:lineRule="exact"/>
        <w:rPr>
          <w:sz w:val="20"/>
          <w:szCs w:val="20"/>
          <w:color w:val="auto"/>
        </w:rPr>
      </w:pPr>
    </w:p>
    <w:p>
      <w:pPr>
        <w:jc w:val="right"/>
        <w:ind w:right="180"/>
        <w:spacing w:after="0"/>
        <w:rPr>
          <w:sz w:val="20"/>
          <w:szCs w:val="20"/>
          <w:color w:val="auto"/>
        </w:rPr>
      </w:pPr>
      <w:r>
        <w:rPr>
          <w:rFonts w:ascii="Arial" w:cs="Arial" w:eastAsia="Arial" w:hAnsi="Arial"/>
          <w:sz w:val="76"/>
          <w:szCs w:val="76"/>
          <w:b w:val="1"/>
          <w:bCs w:val="1"/>
          <w:color w:val="auto"/>
        </w:rPr>
        <w:t>Managing</w:t>
      </w:r>
    </w:p>
    <w:p>
      <w:pPr>
        <w:jc w:val="right"/>
        <w:ind w:right="180"/>
        <w:spacing w:after="0" w:line="230" w:lineRule="auto"/>
        <w:rPr>
          <w:sz w:val="20"/>
          <w:szCs w:val="20"/>
          <w:color w:val="auto"/>
        </w:rPr>
      </w:pPr>
      <w:r>
        <w:rPr>
          <w:rFonts w:ascii="Arial" w:cs="Arial" w:eastAsia="Arial" w:hAnsi="Arial"/>
          <w:sz w:val="76"/>
          <w:szCs w:val="76"/>
          <w:b w:val="1"/>
          <w:bCs w:val="1"/>
          <w:color w:val="auto"/>
        </w:rPr>
        <w:t>Dependencies Using</w:t>
      </w:r>
    </w:p>
    <w:p>
      <w:pPr>
        <w:spacing w:after="0" w:line="2" w:lineRule="exact"/>
        <w:rPr>
          <w:sz w:val="20"/>
          <w:szCs w:val="20"/>
          <w:color w:val="auto"/>
        </w:rPr>
      </w:pPr>
    </w:p>
    <w:p>
      <w:pPr>
        <w:jc w:val="right"/>
        <w:ind w:right="180"/>
        <w:spacing w:after="0"/>
        <w:rPr>
          <w:sz w:val="20"/>
          <w:szCs w:val="20"/>
          <w:color w:val="auto"/>
        </w:rPr>
      </w:pPr>
      <w:r>
        <w:rPr>
          <w:rFonts w:ascii="Arial" w:cs="Arial" w:eastAsia="Arial" w:hAnsi="Arial"/>
          <w:sz w:val="76"/>
          <w:szCs w:val="76"/>
          <w:b w:val="1"/>
          <w:bCs w:val="1"/>
          <w:color w:val="auto"/>
        </w:rPr>
        <w:t>GitHub Packages</w:t>
      </w:r>
    </w:p>
    <w:p>
      <w:pPr>
        <w:spacing w:after="0" w:line="200" w:lineRule="exact"/>
        <w:rPr>
          <w:sz w:val="20"/>
          <w:szCs w:val="20"/>
          <w:color w:val="auto"/>
        </w:rPr>
      </w:pPr>
    </w:p>
    <w:p>
      <w:pPr>
        <w:spacing w:after="0" w:line="200" w:lineRule="exact"/>
        <w:rPr>
          <w:sz w:val="20"/>
          <w:szCs w:val="20"/>
          <w:color w:val="auto"/>
        </w:rPr>
      </w:pPr>
    </w:p>
    <w:p>
      <w:pPr>
        <w:spacing w:after="0" w:line="355" w:lineRule="exact"/>
        <w:rPr>
          <w:sz w:val="20"/>
          <w:szCs w:val="20"/>
          <w:color w:val="auto"/>
        </w:rPr>
      </w:pPr>
    </w:p>
    <w:p>
      <w:pPr>
        <w:ind w:right="320"/>
        <w:spacing w:after="0" w:line="257" w:lineRule="auto"/>
        <w:rPr>
          <w:sz w:val="20"/>
          <w:szCs w:val="20"/>
          <w:color w:val="auto"/>
        </w:rPr>
      </w:pPr>
      <w:r>
        <w:rPr>
          <w:rFonts w:ascii="Times New Roman" w:cs="Times New Roman" w:eastAsia="Times New Roman" w:hAnsi="Times New Roman"/>
          <w:sz w:val="22"/>
          <w:szCs w:val="22"/>
          <w:color w:val="auto"/>
        </w:rPr>
        <w:t xml:space="preserve">Using a package registry to manage your dependencies should be an absolute no-brainer. If you are writing .NET, you use NuGet, if you are writing JavaScript, it's probably npm, and if you are using Java, it's Maven or Gradle. And yet, I meet many teams that still use their filesystem or Git submodules to reuse code files in multiple code bases. Or they build assemblies and store them in source control. Moving to packages with </w:t>
      </w:r>
      <w:r>
        <w:rPr>
          <w:rFonts w:ascii="Times New Roman" w:cs="Times New Roman" w:eastAsia="Times New Roman" w:hAnsi="Times New Roman"/>
          <w:sz w:val="22"/>
          <w:szCs w:val="22"/>
          <w:b w:val="1"/>
          <w:bCs w:val="1"/>
          <w:color w:val="auto"/>
        </w:rPr>
        <w:t>semantic versioning</w:t>
      </w:r>
      <w:r>
        <w:rPr>
          <w:rFonts w:ascii="Times New Roman" w:cs="Times New Roman" w:eastAsia="Times New Roman" w:hAnsi="Times New Roman"/>
          <w:sz w:val="22"/>
          <w:szCs w:val="22"/>
          <w:color w:val="auto"/>
        </w:rPr>
        <w:t xml:space="preserve"> is easy and cheap, and it boosts the quality and discoverability of your</w:t>
      </w:r>
      <w:r>
        <w:rPr>
          <w:rFonts w:ascii="Times New Roman" w:cs="Times New Roman" w:eastAsia="Times New Roman" w:hAnsi="Times New Roman"/>
          <w:sz w:val="22"/>
          <w:szCs w:val="22"/>
          <w:b w:val="1"/>
          <w:bCs w:val="1"/>
          <w:color w:val="auto"/>
        </w:rPr>
        <w:t xml:space="preserve"> </w:t>
      </w:r>
      <w:r>
        <w:rPr>
          <w:rFonts w:ascii="Times New Roman" w:cs="Times New Roman" w:eastAsia="Times New Roman" w:hAnsi="Times New Roman"/>
          <w:sz w:val="22"/>
          <w:szCs w:val="22"/>
          <w:color w:val="auto"/>
        </w:rPr>
        <w:t>shared code.</w:t>
      </w:r>
    </w:p>
    <w:p>
      <w:pPr>
        <w:sectPr>
          <w:pgSz w:w="10980" w:h="13680" w:orient="portrait"/>
          <w:cols w:equalWidth="0" w:num="1">
            <w:col w:w="8100"/>
          </w:cols>
          <w:pgMar w:left="1440" w:top="1440" w:right="1440" w:bottom="1440" w:gutter="0" w:footer="0" w:header="0"/>
        </w:sectPr>
      </w:pPr>
    </w:p>
    <w:bookmarkStart w:id="218" w:name="page219"/>
    <w:bookmarkEnd w:id="218"/>
    <w:p>
      <w:pPr>
        <w:ind w:left="180"/>
        <w:spacing w:after="0"/>
        <w:tabs>
          <w:tab w:leader="none" w:pos="680" w:val="left"/>
        </w:tabs>
        <w:rPr>
          <w:sz w:val="20"/>
          <w:szCs w:val="20"/>
          <w:color w:val="auto"/>
        </w:rPr>
      </w:pPr>
      <w:r>
        <w:rPr>
          <w:rFonts w:ascii="Times New Roman" w:cs="Times New Roman" w:eastAsia="Times New Roman" w:hAnsi="Times New Roman"/>
          <w:sz w:val="20"/>
          <w:szCs w:val="20"/>
          <w:color w:val="auto"/>
        </w:rPr>
        <w:t>190</w:t>
        <w:tab/>
        <w:t>Managing Dependencies Using GitHub Packages</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114300</wp:posOffset>
                </wp:positionH>
                <wp:positionV relativeFrom="paragraph">
                  <wp:posOffset>53340</wp:posOffset>
                </wp:positionV>
                <wp:extent cx="5029200" cy="0"/>
                <wp:wrapNone/>
                <wp:docPr id="605" name="Shape 60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605" o:spid="_x0000_s1630"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9pt,4.2pt" to="405pt,4.2pt" o:allowincell="f" strokecolor="#000000" strokeweight="0.5pt"/>
            </w:pict>
          </mc:Fallback>
        </mc:AlternateContent>
      </w:r>
    </w:p>
    <w:p>
      <w:pPr>
        <w:spacing w:after="0" w:line="310" w:lineRule="exact"/>
        <w:rPr>
          <w:sz w:val="20"/>
          <w:szCs w:val="20"/>
          <w:color w:val="auto"/>
        </w:rPr>
      </w:pPr>
    </w:p>
    <w:p>
      <w:pPr>
        <w:ind w:left="180" w:right="80"/>
        <w:spacing w:after="0" w:line="316" w:lineRule="auto"/>
        <w:rPr>
          <w:sz w:val="20"/>
          <w:szCs w:val="20"/>
          <w:color w:val="auto"/>
        </w:rPr>
      </w:pPr>
      <w:r>
        <w:rPr>
          <w:rFonts w:ascii="Times New Roman" w:cs="Times New Roman" w:eastAsia="Times New Roman" w:hAnsi="Times New Roman"/>
          <w:sz w:val="21"/>
          <w:szCs w:val="21"/>
          <w:color w:val="auto"/>
        </w:rPr>
        <w:t>In this chapter, I show you how you can use GitHub Packages to manage your internal dependencies like you manage your software supply chain. The main topics are as follows:</w:t>
      </w:r>
    </w:p>
    <w:p>
      <w:pPr>
        <w:spacing w:after="0" w:line="72" w:lineRule="exact"/>
        <w:rPr>
          <w:sz w:val="20"/>
          <w:szCs w:val="20"/>
          <w:color w:val="auto"/>
        </w:rPr>
      </w:pPr>
    </w:p>
    <w:p>
      <w:pPr>
        <w:ind w:left="720" w:hanging="270"/>
        <w:spacing w:after="0"/>
        <w:tabs>
          <w:tab w:leader="none" w:pos="720" w:val="left"/>
        </w:tabs>
        <w:numPr>
          <w:ilvl w:val="0"/>
          <w:numId w:val="151"/>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GitHub Packages</w:t>
      </w:r>
    </w:p>
    <w:p>
      <w:pPr>
        <w:spacing w:after="0" w:line="124" w:lineRule="exact"/>
        <w:rPr>
          <w:rFonts w:ascii="Times New Roman" w:cs="Times New Roman" w:eastAsia="Times New Roman" w:hAnsi="Times New Roman"/>
          <w:sz w:val="22"/>
          <w:szCs w:val="22"/>
          <w:color w:val="auto"/>
        </w:rPr>
      </w:pPr>
    </w:p>
    <w:p>
      <w:pPr>
        <w:ind w:left="720" w:hanging="270"/>
        <w:spacing w:after="0"/>
        <w:tabs>
          <w:tab w:leader="none" w:pos="720" w:val="left"/>
        </w:tabs>
        <w:numPr>
          <w:ilvl w:val="0"/>
          <w:numId w:val="151"/>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Using npm packages with Actions</w:t>
      </w:r>
    </w:p>
    <w:p>
      <w:pPr>
        <w:spacing w:after="0" w:line="124" w:lineRule="exact"/>
        <w:rPr>
          <w:rFonts w:ascii="Times New Roman" w:cs="Times New Roman" w:eastAsia="Times New Roman" w:hAnsi="Times New Roman"/>
          <w:sz w:val="22"/>
          <w:szCs w:val="22"/>
          <w:color w:val="auto"/>
        </w:rPr>
      </w:pPr>
    </w:p>
    <w:p>
      <w:pPr>
        <w:ind w:left="720" w:hanging="270"/>
        <w:spacing w:after="0"/>
        <w:tabs>
          <w:tab w:leader="none" w:pos="720" w:val="left"/>
        </w:tabs>
        <w:numPr>
          <w:ilvl w:val="0"/>
          <w:numId w:val="151"/>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Using Docker with Packages</w:t>
      </w:r>
    </w:p>
    <w:p>
      <w:pPr>
        <w:spacing w:after="0" w:line="124" w:lineRule="exact"/>
        <w:rPr>
          <w:rFonts w:ascii="Times New Roman" w:cs="Times New Roman" w:eastAsia="Times New Roman" w:hAnsi="Times New Roman"/>
          <w:sz w:val="22"/>
          <w:szCs w:val="22"/>
          <w:color w:val="auto"/>
        </w:rPr>
      </w:pPr>
    </w:p>
    <w:p>
      <w:pPr>
        <w:ind w:left="720" w:hanging="270"/>
        <w:spacing w:after="0"/>
        <w:tabs>
          <w:tab w:leader="none" w:pos="720" w:val="left"/>
        </w:tabs>
        <w:numPr>
          <w:ilvl w:val="0"/>
          <w:numId w:val="151"/>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Apache Maven, Gradle, NuGet, and RubyGems packages</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342900</wp:posOffset>
                </wp:positionH>
                <wp:positionV relativeFrom="paragraph">
                  <wp:posOffset>92710</wp:posOffset>
                </wp:positionV>
                <wp:extent cx="4572000" cy="355600"/>
                <wp:wrapNone/>
                <wp:docPr id="606" name="Shape 60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572000" cy="355600"/>
                        </a:xfrm>
                        <a:prstGeom prst="rect">
                          <a:avLst/>
                        </a:prstGeom>
                        <a:solidFill>
                          <a:srgbClr val="FDFDFD"/>
                        </a:solidFill>
                      </wps:spPr>
                      <wps:bodyPr/>
                    </wps:wsp>
                  </a:graphicData>
                </a:graphic>
              </wp:anchor>
            </w:drawing>
          </mc:Choice>
          <mc:Fallback>
            <w:pict>
              <v:rect id="Shape 606" o:spid="_x0000_s1631" style="position:absolute;margin-left:27pt;margin-top:7.3pt;width:360pt;height:28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FDFDFD" stroked="f"/>
            </w:pict>
          </mc:Fallback>
        </mc:AlternateContent>
        <mc:AlternateContent>
          <mc:Choice Requires="wps">
            <w:drawing>
              <wp:anchor simplePos="0" relativeHeight="251657728" behindDoc="1" locked="0" layoutInCell="0" allowOverlap="1">
                <wp:simplePos x="0" y="0"/>
                <wp:positionH relativeFrom="column">
                  <wp:posOffset>470535</wp:posOffset>
                </wp:positionH>
                <wp:positionV relativeFrom="paragraph">
                  <wp:posOffset>195580</wp:posOffset>
                </wp:positionV>
                <wp:extent cx="4316095" cy="0"/>
                <wp:wrapNone/>
                <wp:docPr id="607" name="Shape 60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316095"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607" o:spid="_x0000_s1632"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37.05pt,15.4pt" to="376.9pt,15.4pt" o:allowincell="f" strokecolor="#000000" strokeweight="0.5pt"/>
            </w:pict>
          </mc:Fallback>
        </mc:AlternateContent>
        <mc:AlternateContent>
          <mc:Choice Requires="wps">
            <w:drawing>
              <wp:anchor simplePos="0" relativeHeight="251657728" behindDoc="1" locked="0" layoutInCell="0" allowOverlap="1">
                <wp:simplePos x="0" y="0"/>
                <wp:positionH relativeFrom="column">
                  <wp:posOffset>342900</wp:posOffset>
                </wp:positionH>
                <wp:positionV relativeFrom="paragraph">
                  <wp:posOffset>339090</wp:posOffset>
                </wp:positionV>
                <wp:extent cx="4572000" cy="3719195"/>
                <wp:wrapNone/>
                <wp:docPr id="608" name="Shape 60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572000" cy="3719195"/>
                        </a:xfrm>
                        <a:prstGeom prst="rect">
                          <a:avLst/>
                        </a:prstGeom>
                        <a:solidFill>
                          <a:srgbClr val="FDFDFD"/>
                        </a:solidFill>
                      </wps:spPr>
                      <wps:bodyPr/>
                    </wps:wsp>
                  </a:graphicData>
                </a:graphic>
              </wp:anchor>
            </w:drawing>
          </mc:Choice>
          <mc:Fallback>
            <w:pict>
              <v:rect id="Shape 608" o:spid="_x0000_s1633" style="position:absolute;margin-left:27pt;margin-top:26.7pt;width:360pt;height:292.8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FDFDFD" stroked="f"/>
            </w:pict>
          </mc:Fallback>
        </mc:AlternateContent>
        <mc:AlternateContent>
          <mc:Choice Requires="wps">
            <w:drawing>
              <wp:anchor simplePos="0" relativeHeight="251657728" behindDoc="1" locked="0" layoutInCell="0" allowOverlap="1">
                <wp:simplePos x="0" y="0"/>
                <wp:positionH relativeFrom="column">
                  <wp:posOffset>4783455</wp:posOffset>
                </wp:positionH>
                <wp:positionV relativeFrom="paragraph">
                  <wp:posOffset>192405</wp:posOffset>
                </wp:positionV>
                <wp:extent cx="0" cy="3766185"/>
                <wp:wrapNone/>
                <wp:docPr id="609" name="Shape 60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3766185"/>
                        </a:xfrm>
                        <a:prstGeom prst="line">
                          <a:avLst/>
                        </a:prstGeom>
                        <a:solidFill>
                          <a:srgbClr val="FFFFFF"/>
                        </a:solidFill>
                        <a:ln w="6350">
                          <a:solidFill>
                            <a:srgbClr val="000000"/>
                          </a:solidFill>
                          <a:miter lim="800000"/>
                          <a:headEnd/>
                          <a:tailEnd/>
                        </a:ln>
                      </wps:spPr>
                      <wps:bodyPr/>
                    </wps:wsp>
                  </a:graphicData>
                </a:graphic>
              </wp:anchor>
            </w:drawing>
          </mc:Choice>
          <mc:Fallback>
            <w:pict>
              <v:line id="Shape 609" o:spid="_x0000_s1634"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376.65pt,15.15pt" to="376.65pt,311.7pt" o:allowincell="f" strokecolor="#000000" strokeweight="0.5pt"/>
            </w:pict>
          </mc:Fallback>
        </mc:AlternateContent>
        <mc:AlternateContent>
          <mc:Choice Requires="wps">
            <w:drawing>
              <wp:anchor simplePos="0" relativeHeight="251657728" behindDoc="1" locked="0" layoutInCell="0" allowOverlap="1">
                <wp:simplePos x="0" y="0"/>
                <wp:positionH relativeFrom="column">
                  <wp:posOffset>473710</wp:posOffset>
                </wp:positionH>
                <wp:positionV relativeFrom="paragraph">
                  <wp:posOffset>192405</wp:posOffset>
                </wp:positionV>
                <wp:extent cx="0" cy="3766185"/>
                <wp:wrapNone/>
                <wp:docPr id="610" name="Shape 61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3766185"/>
                        </a:xfrm>
                        <a:prstGeom prst="line">
                          <a:avLst/>
                        </a:prstGeom>
                        <a:solidFill>
                          <a:srgbClr val="FFFFFF"/>
                        </a:solidFill>
                        <a:ln w="6350">
                          <a:solidFill>
                            <a:srgbClr val="000000"/>
                          </a:solidFill>
                          <a:miter lim="800000"/>
                          <a:headEnd/>
                          <a:tailEnd/>
                        </a:ln>
                      </wps:spPr>
                      <wps:bodyPr/>
                    </wps:wsp>
                  </a:graphicData>
                </a:graphic>
              </wp:anchor>
            </w:drawing>
          </mc:Choice>
          <mc:Fallback>
            <w:pict>
              <v:line id="Shape 610" o:spid="_x0000_s1635"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37.3pt,15.15pt" to="37.3pt,311.7pt" o:allowincell="f" strokecolor="#000000" strokeweight="0.5pt"/>
            </w:pict>
          </mc:Fallback>
        </mc:AlternateContent>
        <mc:AlternateContent>
          <mc:Choice Requires="wps">
            <w:drawing>
              <wp:anchor simplePos="0" relativeHeight="251657728" behindDoc="1" locked="0" layoutInCell="0" allowOverlap="1">
                <wp:simplePos x="0" y="0"/>
                <wp:positionH relativeFrom="column">
                  <wp:posOffset>470535</wp:posOffset>
                </wp:positionH>
                <wp:positionV relativeFrom="paragraph">
                  <wp:posOffset>3955415</wp:posOffset>
                </wp:positionV>
                <wp:extent cx="4316095" cy="0"/>
                <wp:wrapNone/>
                <wp:docPr id="611" name="Shape 61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316095"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611" o:spid="_x0000_s1636"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37.05pt,311.45pt" to="376.9pt,311.45pt" o:allowincell="f" strokecolor="#000000" strokeweight="0.5pt"/>
            </w:pict>
          </mc:Fallback>
        </mc:AlternateContent>
      </w:r>
    </w:p>
    <w:p>
      <w:pPr>
        <w:spacing w:after="0" w:line="339" w:lineRule="exact"/>
        <w:rPr>
          <w:sz w:val="20"/>
          <w:szCs w:val="20"/>
          <w:color w:val="auto"/>
        </w:rPr>
      </w:pPr>
    </w:p>
    <w:p>
      <w:pPr>
        <w:ind w:left="920"/>
        <w:spacing w:after="0"/>
        <w:rPr>
          <w:sz w:val="20"/>
          <w:szCs w:val="20"/>
          <w:color w:val="auto"/>
        </w:rPr>
      </w:pPr>
      <w:r>
        <w:rPr>
          <w:rFonts w:ascii="Times New Roman" w:cs="Times New Roman" w:eastAsia="Times New Roman" w:hAnsi="Times New Roman"/>
          <w:sz w:val="20"/>
          <w:szCs w:val="20"/>
          <w:b w:val="1"/>
          <w:bCs w:val="1"/>
          <w:color w:val="auto"/>
        </w:rPr>
        <w:t>Semantic Versioning</w:t>
      </w:r>
    </w:p>
    <w:p>
      <w:pPr>
        <w:spacing w:after="0" w:line="65" w:lineRule="exact"/>
        <w:rPr>
          <w:sz w:val="20"/>
          <w:szCs w:val="20"/>
          <w:color w:val="auto"/>
        </w:rPr>
      </w:pPr>
    </w:p>
    <w:p>
      <w:pPr>
        <w:ind w:left="920" w:right="980"/>
        <w:spacing w:after="0" w:line="260" w:lineRule="auto"/>
        <w:rPr>
          <w:sz w:val="20"/>
          <w:szCs w:val="20"/>
          <w:color w:val="auto"/>
        </w:rPr>
      </w:pPr>
      <w:r>
        <w:rPr>
          <w:rFonts w:ascii="Times New Roman" w:cs="Times New Roman" w:eastAsia="Times New Roman" w:hAnsi="Times New Roman"/>
          <w:sz w:val="20"/>
          <w:szCs w:val="20"/>
          <w:b w:val="1"/>
          <w:bCs w:val="1"/>
          <w:color w:val="auto"/>
        </w:rPr>
        <w:t>Semantic versioning</w:t>
      </w:r>
      <w:r>
        <w:rPr>
          <w:rFonts w:ascii="Times New Roman" w:cs="Times New Roman" w:eastAsia="Times New Roman" w:hAnsi="Times New Roman"/>
          <w:sz w:val="20"/>
          <w:szCs w:val="20"/>
          <w:color w:val="auto"/>
        </w:rPr>
        <w:t xml:space="preserve"> is a formal convention for specifying version numbers for software. It consists of different parts with different meanings. Examples of semantic version numbers are</w:t>
      </w:r>
      <w:r>
        <w:rPr>
          <w:rFonts w:ascii="Courier New" w:cs="Courier New" w:eastAsia="Courier New" w:hAnsi="Courier New"/>
          <w:sz w:val="21"/>
          <w:szCs w:val="21"/>
          <w:color w:val="auto"/>
        </w:rPr>
        <w:t xml:space="preserve"> 1.0.0</w:t>
      </w:r>
      <w:r>
        <w:rPr>
          <w:rFonts w:ascii="Times New Roman" w:cs="Times New Roman" w:eastAsia="Times New Roman" w:hAnsi="Times New Roman"/>
          <w:sz w:val="20"/>
          <w:szCs w:val="20"/>
          <w:color w:val="auto"/>
        </w:rPr>
        <w:t xml:space="preserve"> or</w:t>
      </w:r>
      <w:r>
        <w:rPr>
          <w:rFonts w:ascii="Courier New" w:cs="Courier New" w:eastAsia="Courier New" w:hAnsi="Courier New"/>
          <w:sz w:val="21"/>
          <w:szCs w:val="21"/>
          <w:color w:val="auto"/>
        </w:rPr>
        <w:t xml:space="preserve"> 1.5.99-beta</w:t>
      </w:r>
      <w:r>
        <w:rPr>
          <w:rFonts w:ascii="Times New Roman" w:cs="Times New Roman" w:eastAsia="Times New Roman" w:hAnsi="Times New Roman"/>
          <w:sz w:val="20"/>
          <w:szCs w:val="20"/>
          <w:color w:val="auto"/>
        </w:rPr>
        <w:t>. The format is as follows:</w:t>
      </w:r>
    </w:p>
    <w:p>
      <w:pPr>
        <w:spacing w:after="0" w:line="65" w:lineRule="exact"/>
        <w:rPr>
          <w:sz w:val="20"/>
          <w:szCs w:val="20"/>
          <w:color w:val="auto"/>
        </w:rPr>
      </w:pPr>
    </w:p>
    <w:p>
      <w:pPr>
        <w:ind w:left="920"/>
        <w:spacing w:after="0"/>
        <w:rPr>
          <w:sz w:val="20"/>
          <w:szCs w:val="20"/>
          <w:color w:val="auto"/>
        </w:rPr>
      </w:pPr>
      <w:r>
        <w:rPr>
          <w:rFonts w:ascii="Courier New" w:cs="Courier New" w:eastAsia="Courier New" w:hAnsi="Courier New"/>
          <w:sz w:val="21"/>
          <w:szCs w:val="21"/>
          <w:color w:val="auto"/>
        </w:rPr>
        <w:t>&lt;major&gt;.&lt;minor&gt;.&lt;patch&gt;-&lt;pre&gt;</w:t>
      </w:r>
    </w:p>
    <w:p>
      <w:pPr>
        <w:spacing w:after="0" w:line="73" w:lineRule="exact"/>
        <w:rPr>
          <w:sz w:val="20"/>
          <w:szCs w:val="20"/>
          <w:color w:val="auto"/>
        </w:rPr>
      </w:pPr>
    </w:p>
    <w:p>
      <w:pPr>
        <w:ind w:left="920" w:right="940"/>
        <w:spacing w:after="0" w:line="266" w:lineRule="auto"/>
        <w:rPr>
          <w:sz w:val="20"/>
          <w:szCs w:val="20"/>
          <w:color w:val="auto"/>
        </w:rPr>
      </w:pPr>
      <w:r>
        <w:rPr>
          <w:rFonts w:ascii="Times New Roman" w:cs="Times New Roman" w:eastAsia="Times New Roman" w:hAnsi="Times New Roman"/>
          <w:sz w:val="20"/>
          <w:szCs w:val="20"/>
          <w:b w:val="1"/>
          <w:bCs w:val="1"/>
          <w:color w:val="auto"/>
        </w:rPr>
        <w:t>Major version</w:t>
      </w:r>
      <w:r>
        <w:rPr>
          <w:rFonts w:ascii="Times New Roman" w:cs="Times New Roman" w:eastAsia="Times New Roman" w:hAnsi="Times New Roman"/>
          <w:sz w:val="20"/>
          <w:szCs w:val="20"/>
          <w:color w:val="auto"/>
        </w:rPr>
        <w:t>: A numeric identifier that gets increased if the version is not backward compatible and has breaking changes. An update to a new major version must be handled with caution! A major version of zero is for the initial development.</w:t>
      </w:r>
    </w:p>
    <w:p>
      <w:pPr>
        <w:spacing w:after="0" w:line="30" w:lineRule="exact"/>
        <w:rPr>
          <w:sz w:val="20"/>
          <w:szCs w:val="20"/>
          <w:color w:val="auto"/>
        </w:rPr>
      </w:pPr>
    </w:p>
    <w:p>
      <w:pPr>
        <w:ind w:left="920" w:right="1100"/>
        <w:spacing w:after="0" w:line="295" w:lineRule="auto"/>
        <w:rPr>
          <w:sz w:val="20"/>
          <w:szCs w:val="20"/>
          <w:color w:val="auto"/>
        </w:rPr>
      </w:pPr>
      <w:r>
        <w:rPr>
          <w:rFonts w:ascii="Times New Roman" w:cs="Times New Roman" w:eastAsia="Times New Roman" w:hAnsi="Times New Roman"/>
          <w:sz w:val="19"/>
          <w:szCs w:val="19"/>
          <w:b w:val="1"/>
          <w:bCs w:val="1"/>
          <w:color w:val="auto"/>
        </w:rPr>
        <w:t>Minor version</w:t>
      </w:r>
      <w:r>
        <w:rPr>
          <w:rFonts w:ascii="Times New Roman" w:cs="Times New Roman" w:eastAsia="Times New Roman" w:hAnsi="Times New Roman"/>
          <w:sz w:val="19"/>
          <w:szCs w:val="19"/>
          <w:color w:val="auto"/>
        </w:rPr>
        <w:t>: A numeric identifier that gets increased if new features are added but the version is backward compatible with the previous version and can be updated without breaking anything if you need the new functionality.</w:t>
      </w:r>
    </w:p>
    <w:p>
      <w:pPr>
        <w:spacing w:after="0" w:line="4" w:lineRule="exact"/>
        <w:rPr>
          <w:sz w:val="20"/>
          <w:szCs w:val="20"/>
          <w:color w:val="auto"/>
        </w:rPr>
      </w:pPr>
    </w:p>
    <w:p>
      <w:pPr>
        <w:ind w:left="920" w:right="960"/>
        <w:spacing w:after="0" w:line="297" w:lineRule="auto"/>
        <w:rPr>
          <w:sz w:val="20"/>
          <w:szCs w:val="20"/>
          <w:color w:val="auto"/>
        </w:rPr>
      </w:pPr>
      <w:r>
        <w:rPr>
          <w:rFonts w:ascii="Times New Roman" w:cs="Times New Roman" w:eastAsia="Times New Roman" w:hAnsi="Times New Roman"/>
          <w:sz w:val="20"/>
          <w:szCs w:val="20"/>
          <w:b w:val="1"/>
          <w:bCs w:val="1"/>
          <w:color w:val="auto"/>
        </w:rPr>
        <w:t>Patch</w:t>
      </w:r>
      <w:r>
        <w:rPr>
          <w:rFonts w:ascii="Times New Roman" w:cs="Times New Roman" w:eastAsia="Times New Roman" w:hAnsi="Times New Roman"/>
          <w:sz w:val="20"/>
          <w:szCs w:val="20"/>
          <w:color w:val="auto"/>
        </w:rPr>
        <w:t>: A numeric identifier that gets increased if you release bug fixes that are backward compatible. New patches should always be installed.</w:t>
      </w:r>
    </w:p>
    <w:p>
      <w:pPr>
        <w:spacing w:after="0" w:line="1" w:lineRule="exact"/>
        <w:rPr>
          <w:sz w:val="20"/>
          <w:szCs w:val="20"/>
          <w:color w:val="auto"/>
        </w:rPr>
      </w:pPr>
    </w:p>
    <w:p>
      <w:pPr>
        <w:ind w:left="920" w:right="860"/>
        <w:spacing w:after="0" w:line="257" w:lineRule="auto"/>
        <w:rPr>
          <w:sz w:val="20"/>
          <w:szCs w:val="20"/>
          <w:color w:val="auto"/>
        </w:rPr>
      </w:pPr>
      <w:r>
        <w:rPr>
          <w:rFonts w:ascii="Times New Roman" w:cs="Times New Roman" w:eastAsia="Times New Roman" w:hAnsi="Times New Roman"/>
          <w:sz w:val="19"/>
          <w:szCs w:val="19"/>
          <w:b w:val="1"/>
          <w:bCs w:val="1"/>
          <w:color w:val="auto"/>
        </w:rPr>
        <w:t>Pre-version</w:t>
      </w:r>
      <w:r>
        <w:rPr>
          <w:rFonts w:ascii="Times New Roman" w:cs="Times New Roman" w:eastAsia="Times New Roman" w:hAnsi="Times New Roman"/>
          <w:sz w:val="19"/>
          <w:szCs w:val="19"/>
          <w:color w:val="auto"/>
        </w:rPr>
        <w:t>: A text identifier that is appended using a hyphen. The identifier must only use ASCII alphanumeric characters and hyphens (</w:t>
      </w:r>
      <w:r>
        <w:rPr>
          <w:rFonts w:ascii="Courier New" w:cs="Courier New" w:eastAsia="Courier New" w:hAnsi="Courier New"/>
          <w:sz w:val="20"/>
          <w:szCs w:val="20"/>
          <w:color w:val="auto"/>
        </w:rPr>
        <w:t>[0-9A-Za-z-]</w:t>
      </w:r>
      <w:r>
        <w:rPr>
          <w:rFonts w:ascii="Times New Roman" w:cs="Times New Roman" w:eastAsia="Times New Roman" w:hAnsi="Times New Roman"/>
          <w:sz w:val="19"/>
          <w:szCs w:val="19"/>
          <w:color w:val="auto"/>
        </w:rPr>
        <w:t>). The longer the text, the smaller the pre-version (meaning</w:t>
      </w:r>
      <w:r>
        <w:rPr>
          <w:rFonts w:ascii="Courier New" w:cs="Courier New" w:eastAsia="Courier New" w:hAnsi="Courier New"/>
          <w:sz w:val="20"/>
          <w:szCs w:val="20"/>
          <w:color w:val="auto"/>
        </w:rPr>
        <w:t xml:space="preserve"> -alpha</w:t>
      </w:r>
      <w:r>
        <w:rPr>
          <w:rFonts w:ascii="Times New Roman" w:cs="Times New Roman" w:eastAsia="Times New Roman" w:hAnsi="Times New Roman"/>
          <w:sz w:val="19"/>
          <w:szCs w:val="19"/>
          <w:color w:val="auto"/>
        </w:rPr>
        <w:t xml:space="preserve"> &lt;</w:t>
      </w:r>
      <w:r>
        <w:rPr>
          <w:rFonts w:ascii="Courier New" w:cs="Courier New" w:eastAsia="Courier New" w:hAnsi="Courier New"/>
          <w:sz w:val="20"/>
          <w:szCs w:val="20"/>
          <w:color w:val="auto"/>
        </w:rPr>
        <w:t xml:space="preserve"> -beta</w:t>
      </w:r>
    </w:p>
    <w:p>
      <w:pPr>
        <w:spacing w:after="0" w:line="1" w:lineRule="exact"/>
        <w:rPr>
          <w:sz w:val="20"/>
          <w:szCs w:val="20"/>
          <w:color w:val="auto"/>
        </w:rPr>
      </w:pPr>
    </w:p>
    <w:p>
      <w:pPr>
        <w:ind w:left="920" w:right="1760" w:hanging="3"/>
        <w:spacing w:after="0" w:line="251" w:lineRule="auto"/>
        <w:tabs>
          <w:tab w:leader="none" w:pos="1072" w:val="left"/>
        </w:tabs>
        <w:numPr>
          <w:ilvl w:val="0"/>
          <w:numId w:val="152"/>
        </w:numPr>
        <w:rPr>
          <w:rFonts w:ascii="Times New Roman" w:cs="Times New Roman" w:eastAsia="Times New Roman" w:hAnsi="Times New Roman"/>
          <w:sz w:val="20"/>
          <w:szCs w:val="20"/>
          <w:color w:val="auto"/>
        </w:rPr>
      </w:pPr>
      <w:r>
        <w:rPr>
          <w:rFonts w:ascii="Courier New" w:cs="Courier New" w:eastAsia="Courier New" w:hAnsi="Courier New"/>
          <w:sz w:val="21"/>
          <w:szCs w:val="21"/>
          <w:color w:val="auto"/>
        </w:rPr>
        <w:t>-rc</w:t>
      </w:r>
      <w:r>
        <w:rPr>
          <w:rFonts w:ascii="Times New Roman" w:cs="Times New Roman" w:eastAsia="Times New Roman" w:hAnsi="Times New Roman"/>
          <w:sz w:val="20"/>
          <w:szCs w:val="20"/>
          <w:color w:val="auto"/>
        </w:rPr>
        <w:t>). A pre-release version is always smaller than a normal version (</w:t>
      </w:r>
      <w:r>
        <w:rPr>
          <w:rFonts w:ascii="Courier New" w:cs="Courier New" w:eastAsia="Courier New" w:hAnsi="Courier New"/>
          <w:sz w:val="21"/>
          <w:szCs w:val="21"/>
          <w:color w:val="auto"/>
        </w:rPr>
        <w:t>1.0.0-alpha</w:t>
      </w:r>
      <w:r>
        <w:rPr>
          <w:rFonts w:ascii="Times New Roman" w:cs="Times New Roman" w:eastAsia="Times New Roman" w:hAnsi="Times New Roman"/>
          <w:sz w:val="20"/>
          <w:szCs w:val="20"/>
          <w:color w:val="auto"/>
        </w:rPr>
        <w:t xml:space="preserve"> &lt;</w:t>
      </w:r>
      <w:r>
        <w:rPr>
          <w:rFonts w:ascii="Courier New" w:cs="Courier New" w:eastAsia="Courier New" w:hAnsi="Courier New"/>
          <w:sz w:val="21"/>
          <w:szCs w:val="21"/>
          <w:color w:val="auto"/>
        </w:rPr>
        <w:t xml:space="preserve"> 1.0.0</w:t>
      </w:r>
      <w:r>
        <w:rPr>
          <w:rFonts w:ascii="Times New Roman" w:cs="Times New Roman" w:eastAsia="Times New Roman" w:hAnsi="Times New Roman"/>
          <w:sz w:val="20"/>
          <w:szCs w:val="20"/>
          <w:color w:val="auto"/>
        </w:rPr>
        <w:t>).</w:t>
      </w:r>
    </w:p>
    <w:p>
      <w:pPr>
        <w:spacing w:after="0" w:line="62" w:lineRule="exact"/>
        <w:rPr>
          <w:sz w:val="20"/>
          <w:szCs w:val="20"/>
          <w:color w:val="auto"/>
        </w:rPr>
      </w:pPr>
    </w:p>
    <w:p>
      <w:pPr>
        <w:ind w:left="920"/>
        <w:spacing w:after="0"/>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See</w:t>
      </w:r>
      <w:r>
        <w:rPr>
          <w:rFonts w:ascii="Courier New" w:cs="Courier New" w:eastAsia="Courier New" w:hAnsi="Courier New"/>
          <w:sz w:val="21"/>
          <w:szCs w:val="21"/>
          <w:color w:val="auto"/>
        </w:rPr>
        <w:t xml:space="preserve"> </w:t>
      </w:r>
      <w:hyperlink r:id="rId224">
        <w:r>
          <w:rPr>
            <w:rFonts w:ascii="Courier New" w:cs="Courier New" w:eastAsia="Courier New" w:hAnsi="Courier New"/>
            <w:sz w:val="21"/>
            <w:szCs w:val="21"/>
            <w:color w:val="auto"/>
          </w:rPr>
          <w:t>https://semver.org/</w:t>
        </w:r>
        <w:r>
          <w:rPr>
            <w:rFonts w:ascii="Times New Roman" w:cs="Times New Roman" w:eastAsia="Times New Roman" w:hAnsi="Times New Roman"/>
            <w:sz w:val="20"/>
            <w:szCs w:val="20"/>
            <w:color w:val="auto"/>
          </w:rPr>
          <w:t xml:space="preserve"> </w:t>
        </w:r>
      </w:hyperlink>
      <w:r>
        <w:rPr>
          <w:rFonts w:ascii="Times New Roman" w:cs="Times New Roman" w:eastAsia="Times New Roman" w:hAnsi="Times New Roman"/>
          <w:sz w:val="20"/>
          <w:szCs w:val="20"/>
          <w:color w:val="auto"/>
        </w:rPr>
        <w:t>for the complete specification.</w:t>
      </w:r>
    </w:p>
    <w:p>
      <w:pPr>
        <w:spacing w:after="0" w:line="302" w:lineRule="exact"/>
        <w:rPr>
          <w:sz w:val="20"/>
          <w:szCs w:val="20"/>
          <w:color w:val="auto"/>
        </w:rPr>
      </w:pPr>
    </w:p>
    <w:p>
      <w:pPr>
        <w:ind w:left="180" w:right="80"/>
        <w:spacing w:after="0" w:line="270" w:lineRule="auto"/>
        <w:rPr>
          <w:sz w:val="20"/>
          <w:szCs w:val="20"/>
          <w:color w:val="auto"/>
        </w:rPr>
      </w:pPr>
      <w:r>
        <w:rPr>
          <w:rFonts w:ascii="Times New Roman" w:cs="Times New Roman" w:eastAsia="Times New Roman" w:hAnsi="Times New Roman"/>
          <w:sz w:val="22"/>
          <w:szCs w:val="22"/>
          <w:color w:val="auto"/>
        </w:rPr>
        <w:t>Using packages does not automatically mean you are using a loosely coupled architecture. Packages are, in most cases, still hard dependencies. It depends on how you use the packages to really decouple your release cadence.</w:t>
      </w:r>
    </w:p>
    <w:p>
      <w:pPr>
        <w:sectPr>
          <w:pgSz w:w="10980" w:h="13680" w:orient="portrait"/>
          <w:cols w:equalWidth="0" w:num="1">
            <w:col w:w="8100"/>
          </w:cols>
          <w:pgMar w:left="1440" w:top="889" w:right="1440" w:bottom="1440" w:gutter="0" w:footer="0" w:header="0"/>
        </w:sectPr>
      </w:pPr>
    </w:p>
    <w:bookmarkStart w:id="219" w:name="page220"/>
    <w:bookmarkEnd w:id="219"/>
    <w:p>
      <w:pPr>
        <w:jc w:val="right"/>
        <w:ind w:right="180"/>
        <w:spacing w:after="0"/>
        <w:tabs>
          <w:tab w:leader="none" w:pos="260" w:val="left"/>
        </w:tabs>
        <w:rPr>
          <w:sz w:val="20"/>
          <w:szCs w:val="20"/>
          <w:color w:val="auto"/>
        </w:rPr>
      </w:pPr>
      <w:r>
        <w:rPr>
          <w:rFonts w:ascii="Times New Roman" w:cs="Times New Roman" w:eastAsia="Times New Roman" w:hAnsi="Times New Roman"/>
          <w:sz w:val="20"/>
          <w:szCs w:val="20"/>
          <w:color w:val="auto"/>
        </w:rPr>
        <w:t>GitHub Packages</w:t>
      </w:r>
      <w:r>
        <w:rPr>
          <w:sz w:val="20"/>
          <w:szCs w:val="20"/>
          <w:color w:val="auto"/>
        </w:rPr>
        <w:tab/>
      </w:r>
      <w:r>
        <w:rPr>
          <w:rFonts w:ascii="Times New Roman" w:cs="Times New Roman" w:eastAsia="Times New Roman" w:hAnsi="Times New Roman"/>
          <w:sz w:val="18"/>
          <w:szCs w:val="18"/>
          <w:color w:val="auto"/>
        </w:rPr>
        <w:t>191</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53340</wp:posOffset>
                </wp:positionV>
                <wp:extent cx="5029200" cy="0"/>
                <wp:wrapNone/>
                <wp:docPr id="612" name="Shape 61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612" o:spid="_x0000_s1637"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4.2pt" to="396pt,4.2pt" o:allowincell="f" strokecolor="#000000" strokeweight="0.5pt"/>
            </w:pict>
          </mc:Fallback>
        </mc:AlternateContent>
      </w:r>
    </w:p>
    <w:p>
      <w:pPr>
        <w:spacing w:after="0" w:line="198" w:lineRule="exact"/>
        <w:rPr>
          <w:sz w:val="20"/>
          <w:szCs w:val="20"/>
          <w:color w:val="auto"/>
        </w:rPr>
      </w:pPr>
    </w:p>
    <w:p>
      <w:pPr>
        <w:spacing w:after="0"/>
        <w:rPr>
          <w:sz w:val="20"/>
          <w:szCs w:val="20"/>
          <w:color w:val="auto"/>
        </w:rPr>
      </w:pPr>
      <w:r>
        <w:rPr>
          <w:rFonts w:ascii="Arial" w:cs="Arial" w:eastAsia="Arial" w:hAnsi="Arial"/>
          <w:sz w:val="34"/>
          <w:szCs w:val="34"/>
          <w:b w:val="1"/>
          <w:bCs w:val="1"/>
          <w:color w:val="auto"/>
        </w:rPr>
        <w:t>GitHub Packages</w:t>
      </w:r>
    </w:p>
    <w:p>
      <w:pPr>
        <w:spacing w:after="0" w:line="101" w:lineRule="exact"/>
        <w:rPr>
          <w:sz w:val="20"/>
          <w:szCs w:val="20"/>
          <w:color w:val="auto"/>
        </w:rPr>
      </w:pPr>
    </w:p>
    <w:p>
      <w:pPr>
        <w:ind w:right="320"/>
        <w:spacing w:after="0" w:line="298" w:lineRule="auto"/>
        <w:rPr>
          <w:sz w:val="20"/>
          <w:szCs w:val="20"/>
          <w:color w:val="auto"/>
        </w:rPr>
      </w:pPr>
      <w:r>
        <w:rPr>
          <w:rFonts w:ascii="Times New Roman" w:cs="Times New Roman" w:eastAsia="Times New Roman" w:hAnsi="Times New Roman"/>
          <w:sz w:val="22"/>
          <w:szCs w:val="22"/>
          <w:b w:val="1"/>
          <w:bCs w:val="1"/>
          <w:color w:val="auto"/>
        </w:rPr>
        <w:t>GitHub Packages</w:t>
      </w:r>
      <w:r>
        <w:rPr>
          <w:rFonts w:ascii="Times New Roman" w:cs="Times New Roman" w:eastAsia="Times New Roman" w:hAnsi="Times New Roman"/>
          <w:sz w:val="22"/>
          <w:szCs w:val="22"/>
          <w:color w:val="auto"/>
        </w:rPr>
        <w:t xml:space="preserve"> is a platform for hosting and managing your packages, containers, and other dependencies.</w:t>
      </w:r>
    </w:p>
    <w:p>
      <w:pPr>
        <w:spacing w:after="0" w:line="49" w:lineRule="exact"/>
        <w:rPr>
          <w:sz w:val="20"/>
          <w:szCs w:val="20"/>
          <w:color w:val="auto"/>
        </w:rPr>
      </w:pPr>
    </w:p>
    <w:p>
      <w:pPr>
        <w:ind w:right="640"/>
        <w:spacing w:after="0" w:line="270" w:lineRule="auto"/>
        <w:rPr>
          <w:sz w:val="20"/>
          <w:szCs w:val="20"/>
          <w:color w:val="auto"/>
        </w:rPr>
      </w:pPr>
      <w:r>
        <w:rPr>
          <w:rFonts w:ascii="Times New Roman" w:cs="Times New Roman" w:eastAsia="Times New Roman" w:hAnsi="Times New Roman"/>
          <w:sz w:val="22"/>
          <w:szCs w:val="22"/>
          <w:color w:val="auto"/>
        </w:rPr>
        <w:t>You can integrate GitHub Packages with GitHub Actions, the GitHub APIs, and webhooks. This allows you to create an end-to-end workflow to release and consume your code.</w:t>
      </w:r>
    </w:p>
    <w:p>
      <w:pPr>
        <w:spacing w:after="0" w:line="80" w:lineRule="exact"/>
        <w:rPr>
          <w:sz w:val="20"/>
          <w:szCs w:val="20"/>
          <w:color w:val="auto"/>
        </w:rPr>
      </w:pPr>
    </w:p>
    <w:p>
      <w:pPr>
        <w:spacing w:after="0"/>
        <w:rPr>
          <w:sz w:val="20"/>
          <w:szCs w:val="20"/>
          <w:color w:val="auto"/>
        </w:rPr>
      </w:pPr>
      <w:r>
        <w:rPr>
          <w:rFonts w:ascii="Times New Roman" w:cs="Times New Roman" w:eastAsia="Times New Roman" w:hAnsi="Times New Roman"/>
          <w:sz w:val="22"/>
          <w:szCs w:val="22"/>
          <w:color w:val="auto"/>
        </w:rPr>
        <w:t>GitHub Packages currently supports the following registries:</w:t>
      </w:r>
    </w:p>
    <w:p>
      <w:pPr>
        <w:spacing w:after="0" w:line="183" w:lineRule="exact"/>
        <w:rPr>
          <w:sz w:val="20"/>
          <w:szCs w:val="20"/>
          <w:color w:val="auto"/>
        </w:rPr>
      </w:pPr>
    </w:p>
    <w:p>
      <w:pPr>
        <w:ind w:left="540" w:hanging="270"/>
        <w:spacing w:after="0"/>
        <w:tabs>
          <w:tab w:leader="none" w:pos="540" w:val="left"/>
        </w:tabs>
        <w:numPr>
          <w:ilvl w:val="0"/>
          <w:numId w:val="153"/>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b w:val="1"/>
          <w:bCs w:val="1"/>
          <w:color w:val="auto"/>
        </w:rPr>
        <w:t>Container</w:t>
      </w:r>
      <w:r>
        <w:rPr>
          <w:rFonts w:ascii="Times New Roman" w:cs="Times New Roman" w:eastAsia="Times New Roman" w:hAnsi="Times New Roman"/>
          <w:sz w:val="22"/>
          <w:szCs w:val="22"/>
          <w:color w:val="auto"/>
        </w:rPr>
        <w:t xml:space="preserve"> registry supporting </w:t>
      </w:r>
      <w:r>
        <w:rPr>
          <w:rFonts w:ascii="Times New Roman" w:cs="Times New Roman" w:eastAsia="Times New Roman" w:hAnsi="Times New Roman"/>
          <w:sz w:val="22"/>
          <w:szCs w:val="22"/>
          <w:b w:val="1"/>
          <w:bCs w:val="1"/>
          <w:color w:val="auto"/>
        </w:rPr>
        <w:t>Docker</w:t>
      </w:r>
      <w:r>
        <w:rPr>
          <w:rFonts w:ascii="Times New Roman" w:cs="Times New Roman" w:eastAsia="Times New Roman" w:hAnsi="Times New Roman"/>
          <w:sz w:val="22"/>
          <w:szCs w:val="22"/>
          <w:color w:val="auto"/>
        </w:rPr>
        <w:t xml:space="preserve"> and </w:t>
      </w:r>
      <w:r>
        <w:rPr>
          <w:rFonts w:ascii="Times New Roman" w:cs="Times New Roman" w:eastAsia="Times New Roman" w:hAnsi="Times New Roman"/>
          <w:sz w:val="22"/>
          <w:szCs w:val="22"/>
          <w:b w:val="1"/>
          <w:bCs w:val="1"/>
          <w:color w:val="auto"/>
        </w:rPr>
        <w:t>OCI</w:t>
      </w:r>
      <w:r>
        <w:rPr>
          <w:rFonts w:ascii="Times New Roman" w:cs="Times New Roman" w:eastAsia="Times New Roman" w:hAnsi="Times New Roman"/>
          <w:sz w:val="22"/>
          <w:szCs w:val="22"/>
          <w:color w:val="auto"/>
        </w:rPr>
        <w:t xml:space="preserve"> images</w:t>
      </w:r>
    </w:p>
    <w:p>
      <w:pPr>
        <w:spacing w:after="0" w:line="124" w:lineRule="exact"/>
        <w:rPr>
          <w:rFonts w:ascii="Times New Roman" w:cs="Times New Roman" w:eastAsia="Times New Roman" w:hAnsi="Times New Roman"/>
          <w:sz w:val="22"/>
          <w:szCs w:val="22"/>
          <w:color w:val="auto"/>
        </w:rPr>
      </w:pPr>
    </w:p>
    <w:p>
      <w:pPr>
        <w:ind w:left="540" w:hanging="270"/>
        <w:spacing w:after="0"/>
        <w:tabs>
          <w:tab w:leader="none" w:pos="540" w:val="left"/>
        </w:tabs>
        <w:numPr>
          <w:ilvl w:val="0"/>
          <w:numId w:val="153"/>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b w:val="1"/>
          <w:bCs w:val="1"/>
          <w:color w:val="auto"/>
        </w:rPr>
        <w:t>npm</w:t>
      </w:r>
      <w:r>
        <w:rPr>
          <w:rFonts w:ascii="Times New Roman" w:cs="Times New Roman" w:eastAsia="Times New Roman" w:hAnsi="Times New Roman"/>
          <w:sz w:val="22"/>
          <w:szCs w:val="22"/>
          <w:color w:val="auto"/>
        </w:rPr>
        <w:t xml:space="preserve"> registry for JavaScript using npm (</w:t>
      </w:r>
      <w:r>
        <w:rPr>
          <w:rFonts w:ascii="Courier New" w:cs="Courier New" w:eastAsia="Courier New" w:hAnsi="Courier New"/>
          <w:sz w:val="21"/>
          <w:szCs w:val="21"/>
          <w:color w:val="auto"/>
        </w:rPr>
        <w:t>package.json</w:t>
      </w:r>
      <w:r>
        <w:rPr>
          <w:rFonts w:ascii="Times New Roman" w:cs="Times New Roman" w:eastAsia="Times New Roman" w:hAnsi="Times New Roman"/>
          <w:sz w:val="22"/>
          <w:szCs w:val="22"/>
          <w:color w:val="auto"/>
        </w:rPr>
        <w:t>)</w:t>
      </w:r>
    </w:p>
    <w:p>
      <w:pPr>
        <w:spacing w:after="0" w:line="108" w:lineRule="exact"/>
        <w:rPr>
          <w:rFonts w:ascii="Times New Roman" w:cs="Times New Roman" w:eastAsia="Times New Roman" w:hAnsi="Times New Roman"/>
          <w:sz w:val="22"/>
          <w:szCs w:val="22"/>
          <w:color w:val="auto"/>
        </w:rPr>
      </w:pPr>
    </w:p>
    <w:p>
      <w:pPr>
        <w:ind w:left="540" w:hanging="270"/>
        <w:spacing w:after="0"/>
        <w:tabs>
          <w:tab w:leader="none" w:pos="540" w:val="left"/>
        </w:tabs>
        <w:numPr>
          <w:ilvl w:val="0"/>
          <w:numId w:val="153"/>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b w:val="1"/>
          <w:bCs w:val="1"/>
          <w:color w:val="auto"/>
        </w:rPr>
        <w:t>NuGet</w:t>
      </w:r>
      <w:r>
        <w:rPr>
          <w:rFonts w:ascii="Times New Roman" w:cs="Times New Roman" w:eastAsia="Times New Roman" w:hAnsi="Times New Roman"/>
          <w:sz w:val="22"/>
          <w:szCs w:val="22"/>
          <w:color w:val="auto"/>
        </w:rPr>
        <w:t xml:space="preserve"> registry for .NET (</w:t>
      </w:r>
      <w:r>
        <w:rPr>
          <w:rFonts w:ascii="Courier New" w:cs="Courier New" w:eastAsia="Courier New" w:hAnsi="Courier New"/>
          <w:sz w:val="21"/>
          <w:szCs w:val="21"/>
          <w:color w:val="auto"/>
        </w:rPr>
        <w:t>nupkg</w:t>
      </w:r>
      <w:r>
        <w:rPr>
          <w:rFonts w:ascii="Times New Roman" w:cs="Times New Roman" w:eastAsia="Times New Roman" w:hAnsi="Times New Roman"/>
          <w:sz w:val="22"/>
          <w:szCs w:val="22"/>
          <w:color w:val="auto"/>
        </w:rPr>
        <w:t>)</w:t>
      </w:r>
    </w:p>
    <w:p>
      <w:pPr>
        <w:spacing w:after="0" w:line="108" w:lineRule="exact"/>
        <w:rPr>
          <w:rFonts w:ascii="Times New Roman" w:cs="Times New Roman" w:eastAsia="Times New Roman" w:hAnsi="Times New Roman"/>
          <w:sz w:val="22"/>
          <w:szCs w:val="22"/>
          <w:color w:val="auto"/>
        </w:rPr>
      </w:pPr>
    </w:p>
    <w:p>
      <w:pPr>
        <w:ind w:left="540" w:hanging="270"/>
        <w:spacing w:after="0"/>
        <w:tabs>
          <w:tab w:leader="none" w:pos="540" w:val="left"/>
        </w:tabs>
        <w:numPr>
          <w:ilvl w:val="0"/>
          <w:numId w:val="153"/>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b w:val="1"/>
          <w:bCs w:val="1"/>
          <w:color w:val="auto"/>
        </w:rPr>
        <w:t>Apache Maven</w:t>
      </w:r>
      <w:r>
        <w:rPr>
          <w:rFonts w:ascii="Times New Roman" w:cs="Times New Roman" w:eastAsia="Times New Roman" w:hAnsi="Times New Roman"/>
          <w:sz w:val="22"/>
          <w:szCs w:val="22"/>
          <w:color w:val="auto"/>
        </w:rPr>
        <w:t xml:space="preserve"> registry for Java (</w:t>
      </w:r>
      <w:r>
        <w:rPr>
          <w:rFonts w:ascii="Courier New" w:cs="Courier New" w:eastAsia="Courier New" w:hAnsi="Courier New"/>
          <w:sz w:val="21"/>
          <w:szCs w:val="21"/>
          <w:color w:val="auto"/>
        </w:rPr>
        <w:t>pom.xml</w:t>
      </w:r>
      <w:r>
        <w:rPr>
          <w:rFonts w:ascii="Times New Roman" w:cs="Times New Roman" w:eastAsia="Times New Roman" w:hAnsi="Times New Roman"/>
          <w:sz w:val="22"/>
          <w:szCs w:val="22"/>
          <w:color w:val="auto"/>
        </w:rPr>
        <w:t>)</w:t>
      </w:r>
    </w:p>
    <w:p>
      <w:pPr>
        <w:spacing w:after="0" w:line="108" w:lineRule="exact"/>
        <w:rPr>
          <w:rFonts w:ascii="Times New Roman" w:cs="Times New Roman" w:eastAsia="Times New Roman" w:hAnsi="Times New Roman"/>
          <w:sz w:val="22"/>
          <w:szCs w:val="22"/>
          <w:color w:val="auto"/>
        </w:rPr>
      </w:pPr>
    </w:p>
    <w:p>
      <w:pPr>
        <w:ind w:left="540" w:hanging="270"/>
        <w:spacing w:after="0"/>
        <w:tabs>
          <w:tab w:leader="none" w:pos="540" w:val="left"/>
        </w:tabs>
        <w:numPr>
          <w:ilvl w:val="0"/>
          <w:numId w:val="153"/>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b w:val="1"/>
          <w:bCs w:val="1"/>
          <w:color w:val="auto"/>
        </w:rPr>
        <w:t>Gradle</w:t>
      </w:r>
      <w:r>
        <w:rPr>
          <w:rFonts w:ascii="Times New Roman" w:cs="Times New Roman" w:eastAsia="Times New Roman" w:hAnsi="Times New Roman"/>
          <w:sz w:val="22"/>
          <w:szCs w:val="22"/>
          <w:color w:val="auto"/>
        </w:rPr>
        <w:t xml:space="preserve"> registry for Java (</w:t>
      </w:r>
      <w:r>
        <w:rPr>
          <w:rFonts w:ascii="Courier New" w:cs="Courier New" w:eastAsia="Courier New" w:hAnsi="Courier New"/>
          <w:sz w:val="21"/>
          <w:szCs w:val="21"/>
          <w:color w:val="auto"/>
        </w:rPr>
        <w:t>build.gradle</w:t>
      </w:r>
      <w:r>
        <w:rPr>
          <w:rFonts w:ascii="Times New Roman" w:cs="Times New Roman" w:eastAsia="Times New Roman" w:hAnsi="Times New Roman"/>
          <w:sz w:val="22"/>
          <w:szCs w:val="22"/>
          <w:color w:val="auto"/>
        </w:rPr>
        <w:t>)</w:t>
      </w:r>
    </w:p>
    <w:p>
      <w:pPr>
        <w:spacing w:after="0" w:line="108" w:lineRule="exact"/>
        <w:rPr>
          <w:rFonts w:ascii="Times New Roman" w:cs="Times New Roman" w:eastAsia="Times New Roman" w:hAnsi="Times New Roman"/>
          <w:sz w:val="22"/>
          <w:szCs w:val="22"/>
          <w:color w:val="auto"/>
        </w:rPr>
      </w:pPr>
    </w:p>
    <w:p>
      <w:pPr>
        <w:ind w:left="540" w:hanging="270"/>
        <w:spacing w:after="0"/>
        <w:tabs>
          <w:tab w:leader="none" w:pos="540" w:val="left"/>
        </w:tabs>
        <w:numPr>
          <w:ilvl w:val="0"/>
          <w:numId w:val="153"/>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b w:val="1"/>
          <w:bCs w:val="1"/>
          <w:color w:val="auto"/>
        </w:rPr>
        <w:t>RubyGems</w:t>
      </w:r>
      <w:r>
        <w:rPr>
          <w:rFonts w:ascii="Times New Roman" w:cs="Times New Roman" w:eastAsia="Times New Roman" w:hAnsi="Times New Roman"/>
          <w:sz w:val="22"/>
          <w:szCs w:val="22"/>
          <w:color w:val="auto"/>
        </w:rPr>
        <w:t xml:space="preserve"> registry for Ruby (</w:t>
      </w:r>
      <w:r>
        <w:rPr>
          <w:rFonts w:ascii="Courier New" w:cs="Courier New" w:eastAsia="Courier New" w:hAnsi="Courier New"/>
          <w:sz w:val="21"/>
          <w:szCs w:val="21"/>
          <w:color w:val="auto"/>
        </w:rPr>
        <w:t>Gemfile</w:t>
      </w:r>
      <w:r>
        <w:rPr>
          <w:rFonts w:ascii="Times New Roman" w:cs="Times New Roman" w:eastAsia="Times New Roman" w:hAnsi="Times New Roman"/>
          <w:sz w:val="22"/>
          <w:szCs w:val="22"/>
          <w:color w:val="auto"/>
        </w:rPr>
        <w:t>)</w:t>
      </w:r>
    </w:p>
    <w:p>
      <w:pPr>
        <w:spacing w:after="0" w:line="302" w:lineRule="exact"/>
        <w:rPr>
          <w:sz w:val="20"/>
          <w:szCs w:val="20"/>
          <w:color w:val="auto"/>
        </w:rPr>
      </w:pPr>
    </w:p>
    <w:p>
      <w:pPr>
        <w:spacing w:after="0"/>
        <w:rPr>
          <w:sz w:val="20"/>
          <w:szCs w:val="20"/>
          <w:color w:val="auto"/>
        </w:rPr>
      </w:pPr>
      <w:r>
        <w:rPr>
          <w:rFonts w:ascii="Arial" w:cs="Arial" w:eastAsia="Arial" w:hAnsi="Arial"/>
          <w:sz w:val="30"/>
          <w:szCs w:val="30"/>
          <w:b w:val="1"/>
          <w:bCs w:val="1"/>
          <w:color w:val="auto"/>
        </w:rPr>
        <w:t>Pricing</w:t>
      </w:r>
    </w:p>
    <w:p>
      <w:pPr>
        <w:spacing w:after="0" w:line="106" w:lineRule="exact"/>
        <w:rPr>
          <w:sz w:val="20"/>
          <w:szCs w:val="20"/>
          <w:color w:val="auto"/>
        </w:rPr>
      </w:pPr>
    </w:p>
    <w:p>
      <w:pPr>
        <w:ind w:right="300"/>
        <w:spacing w:after="0" w:line="270" w:lineRule="auto"/>
        <w:rPr>
          <w:sz w:val="20"/>
          <w:szCs w:val="20"/>
          <w:color w:val="auto"/>
        </w:rPr>
      </w:pPr>
      <w:r>
        <w:rPr>
          <w:rFonts w:ascii="Times New Roman" w:cs="Times New Roman" w:eastAsia="Times New Roman" w:hAnsi="Times New Roman"/>
          <w:sz w:val="22"/>
          <w:szCs w:val="22"/>
          <w:color w:val="auto"/>
        </w:rPr>
        <w:t>Packages are free for public packages. For private packages, each GitHub version includes a certain amount of storage and data transfer. Any usage beyond that amount is charged separately and can be controlled using spending limits.</w:t>
      </w:r>
    </w:p>
    <w:p>
      <w:pPr>
        <w:spacing w:after="0" w:line="80" w:lineRule="exact"/>
        <w:rPr>
          <w:sz w:val="20"/>
          <w:szCs w:val="20"/>
          <w:color w:val="auto"/>
        </w:rPr>
      </w:pPr>
    </w:p>
    <w:p>
      <w:pPr>
        <w:jc w:val="both"/>
        <w:ind w:right="280"/>
        <w:spacing w:after="0" w:line="270" w:lineRule="auto"/>
        <w:rPr>
          <w:sz w:val="20"/>
          <w:szCs w:val="20"/>
          <w:color w:val="auto"/>
        </w:rPr>
      </w:pPr>
      <w:r>
        <w:rPr>
          <w:rFonts w:ascii="Times New Roman" w:cs="Times New Roman" w:eastAsia="Times New Roman" w:hAnsi="Times New Roman"/>
          <w:sz w:val="22"/>
          <w:szCs w:val="22"/>
          <w:color w:val="auto"/>
        </w:rPr>
        <w:t>Monthly billed customers have a default spending limit of $0 US dollars, which prevents additional usage of storage or data transfer. Invoiced customers have an unlimited default spending limit.</w:t>
      </w:r>
    </w:p>
    <w:p>
      <w:pPr>
        <w:spacing w:after="0" w:line="77" w:lineRule="exact"/>
        <w:rPr>
          <w:sz w:val="20"/>
          <w:szCs w:val="20"/>
          <w:color w:val="auto"/>
        </w:rPr>
      </w:pPr>
    </w:p>
    <w:p>
      <w:pPr>
        <w:spacing w:after="0"/>
        <w:rPr>
          <w:sz w:val="20"/>
          <w:szCs w:val="20"/>
          <w:color w:val="auto"/>
        </w:rPr>
      </w:pPr>
      <w:r>
        <w:rPr>
          <w:rFonts w:ascii="Times New Roman" w:cs="Times New Roman" w:eastAsia="Times New Roman" w:hAnsi="Times New Roman"/>
          <w:sz w:val="21"/>
          <w:szCs w:val="21"/>
          <w:color w:val="auto"/>
        </w:rPr>
        <w:t xml:space="preserve">The amount of included storage and data transferred for each product is listed in </w:t>
      </w:r>
      <w:r>
        <w:rPr>
          <w:rFonts w:ascii="Times New Roman" w:cs="Times New Roman" w:eastAsia="Times New Roman" w:hAnsi="Times New Roman"/>
          <w:sz w:val="21"/>
          <w:szCs w:val="21"/>
          <w:i w:val="1"/>
          <w:iCs w:val="1"/>
          <w:color w:val="auto"/>
        </w:rPr>
        <w:t>Table 8.1</w:t>
      </w:r>
      <w:r>
        <w:rPr>
          <w:rFonts w:ascii="Times New Roman" w:cs="Times New Roman" w:eastAsia="Times New Roman" w:hAnsi="Times New Roman"/>
          <w:sz w:val="21"/>
          <w:szCs w:val="21"/>
          <w:color w:val="auto"/>
        </w:rPr>
        <w: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824865</wp:posOffset>
            </wp:positionH>
            <wp:positionV relativeFrom="paragraph">
              <wp:posOffset>107950</wp:posOffset>
            </wp:positionV>
            <wp:extent cx="3379470" cy="1242695"/>
            <wp:wrapNone/>
            <wp:docPr id="613" name="Pictur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3"/>
                    <pic:cNvPicPr>
                      <a:picLocks noChangeAspect="1" noChangeArrowheads="1"/>
                    </pic:cNvPicPr>
                  </pic:nvPicPr>
                  <pic:blipFill>
                    <a:blip r:embed="rId225">
                      <a:extLst>
                        <a:ext uri="{28A0092B-C50C-407E-A947-70E740481C1C}"/>
                      </a:extLst>
                    </a:blip>
                    <a:srcRect/>
                    <a:stretch>
                      <a:fillRect/>
                    </a:stretch>
                  </pic:blipFill>
                  <pic:spPr bwMode="auto">
                    <a:xfrm>
                      <a:off x="0" y="0"/>
                      <a:ext cx="3379470" cy="1242695"/>
                    </a:xfrm>
                    <a:prstGeom prst="rect">
                      <a:avLst/>
                    </a:prstGeom>
                    <a:noFill/>
                  </pic:spPr>
                </pic:pic>
              </a:graphicData>
            </a:graphic>
          </wp:anchor>
        </w:drawing>
      </w:r>
    </w:p>
    <w:p>
      <w:pPr>
        <w:sectPr>
          <w:pgSz w:w="10980" w:h="13680" w:orient="portrait"/>
          <w:cols w:equalWidth="0" w:num="1">
            <w:col w:w="8100"/>
          </w:cols>
          <w:pgMar w:left="1440" w:top="889" w:right="1440" w:bottom="144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81" w:lineRule="exact"/>
        <w:rPr>
          <w:sz w:val="20"/>
          <w:szCs w:val="20"/>
          <w:color w:val="auto"/>
        </w:rPr>
      </w:pPr>
    </w:p>
    <w:p>
      <w:pPr>
        <w:ind w:left="980"/>
        <w:spacing w:after="0"/>
        <w:rPr>
          <w:sz w:val="20"/>
          <w:szCs w:val="20"/>
          <w:color w:val="auto"/>
        </w:rPr>
      </w:pPr>
      <w:r>
        <w:rPr>
          <w:rFonts w:ascii="Times New Roman" w:cs="Times New Roman" w:eastAsia="Times New Roman" w:hAnsi="Times New Roman"/>
          <w:sz w:val="18"/>
          <w:szCs w:val="18"/>
          <w:color w:val="auto"/>
        </w:rPr>
        <w:t>Table 8.1 – Included storage and data transfer for Packages in GitHub products</w:t>
      </w:r>
    </w:p>
    <w:p>
      <w:pPr>
        <w:sectPr>
          <w:pgSz w:w="10980" w:h="13680" w:orient="portrait"/>
          <w:cols w:equalWidth="0" w:num="1">
            <w:col w:w="8100"/>
          </w:cols>
          <w:pgMar w:left="1440" w:top="889" w:right="1440" w:bottom="1440" w:gutter="0" w:footer="0" w:header="0"/>
          <w:type w:val="continuous"/>
        </w:sectPr>
      </w:pPr>
    </w:p>
    <w:bookmarkStart w:id="220" w:name="page221"/>
    <w:bookmarkEnd w:id="220"/>
    <w:p>
      <w:pPr>
        <w:ind w:left="180"/>
        <w:spacing w:after="0"/>
        <w:tabs>
          <w:tab w:leader="none" w:pos="680" w:val="left"/>
        </w:tabs>
        <w:rPr>
          <w:sz w:val="20"/>
          <w:szCs w:val="20"/>
          <w:color w:val="auto"/>
        </w:rPr>
      </w:pPr>
      <w:r>
        <w:rPr>
          <w:rFonts w:ascii="Times New Roman" w:cs="Times New Roman" w:eastAsia="Times New Roman" w:hAnsi="Times New Roman"/>
          <w:sz w:val="20"/>
          <w:szCs w:val="20"/>
          <w:color w:val="auto"/>
        </w:rPr>
        <w:t>192</w:t>
        <w:tab/>
        <w:t>Managing Dependencies Using GitHub Packages</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114300</wp:posOffset>
                </wp:positionH>
                <wp:positionV relativeFrom="paragraph">
                  <wp:posOffset>53340</wp:posOffset>
                </wp:positionV>
                <wp:extent cx="5029200" cy="0"/>
                <wp:wrapNone/>
                <wp:docPr id="614" name="Shape 61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614" o:spid="_x0000_s1639"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9pt,4.2pt" to="405pt,4.2pt" o:allowincell="f" strokecolor="#000000" strokeweight="0.5pt"/>
            </w:pict>
          </mc:Fallback>
        </mc:AlternateContent>
      </w:r>
    </w:p>
    <w:p>
      <w:pPr>
        <w:spacing w:after="0" w:line="310" w:lineRule="exact"/>
        <w:rPr>
          <w:sz w:val="20"/>
          <w:szCs w:val="20"/>
          <w:color w:val="auto"/>
        </w:rPr>
      </w:pPr>
    </w:p>
    <w:p>
      <w:pPr>
        <w:ind w:left="180" w:right="340"/>
        <w:spacing w:after="0" w:line="290" w:lineRule="auto"/>
        <w:rPr>
          <w:sz w:val="20"/>
          <w:szCs w:val="20"/>
          <w:color w:val="auto"/>
        </w:rPr>
      </w:pPr>
      <w:r>
        <w:rPr>
          <w:rFonts w:ascii="Times New Roman" w:cs="Times New Roman" w:eastAsia="Times New Roman" w:hAnsi="Times New Roman"/>
          <w:sz w:val="22"/>
          <w:szCs w:val="22"/>
          <w:color w:val="auto"/>
        </w:rPr>
        <w:t>All outbound data transfer is free when triggered by GitHub Actions. All inbound data transfer from any source is also free.</w:t>
      </w:r>
    </w:p>
    <w:p>
      <w:pPr>
        <w:spacing w:after="0" w:line="58"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2"/>
          <w:szCs w:val="22"/>
          <w:color w:val="auto"/>
        </w:rPr>
        <w:t>When the included limits are reached, the following costs are charged:</w:t>
      </w:r>
    </w:p>
    <w:p>
      <w:pPr>
        <w:spacing w:after="0" w:line="183" w:lineRule="exact"/>
        <w:rPr>
          <w:sz w:val="20"/>
          <w:szCs w:val="20"/>
          <w:color w:val="auto"/>
        </w:rPr>
      </w:pPr>
    </w:p>
    <w:p>
      <w:pPr>
        <w:ind w:left="720" w:hanging="270"/>
        <w:spacing w:after="0"/>
        <w:tabs>
          <w:tab w:leader="none" w:pos="720" w:val="left"/>
        </w:tabs>
        <w:numPr>
          <w:ilvl w:val="0"/>
          <w:numId w:val="154"/>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b w:val="1"/>
          <w:bCs w:val="1"/>
          <w:color w:val="auto"/>
        </w:rPr>
        <w:t>Storage</w:t>
      </w:r>
      <w:r>
        <w:rPr>
          <w:rFonts w:ascii="Times New Roman" w:cs="Times New Roman" w:eastAsia="Times New Roman" w:hAnsi="Times New Roman"/>
          <w:sz w:val="22"/>
          <w:szCs w:val="22"/>
          <w:color w:val="auto"/>
        </w:rPr>
        <w:t>: $0.25 USD per GB</w:t>
      </w:r>
    </w:p>
    <w:p>
      <w:pPr>
        <w:spacing w:after="0" w:line="124" w:lineRule="exact"/>
        <w:rPr>
          <w:rFonts w:ascii="Times New Roman" w:cs="Times New Roman" w:eastAsia="Times New Roman" w:hAnsi="Times New Roman"/>
          <w:sz w:val="22"/>
          <w:szCs w:val="22"/>
          <w:color w:val="auto"/>
        </w:rPr>
      </w:pPr>
    </w:p>
    <w:p>
      <w:pPr>
        <w:ind w:left="720" w:hanging="270"/>
        <w:spacing w:after="0"/>
        <w:tabs>
          <w:tab w:leader="none" w:pos="720" w:val="left"/>
        </w:tabs>
        <w:numPr>
          <w:ilvl w:val="0"/>
          <w:numId w:val="154"/>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b w:val="1"/>
          <w:bCs w:val="1"/>
          <w:color w:val="auto"/>
        </w:rPr>
        <w:t>Data Transfer</w:t>
      </w:r>
      <w:r>
        <w:rPr>
          <w:rFonts w:ascii="Times New Roman" w:cs="Times New Roman" w:eastAsia="Times New Roman" w:hAnsi="Times New Roman"/>
          <w:sz w:val="22"/>
          <w:szCs w:val="22"/>
          <w:color w:val="auto"/>
        </w:rPr>
        <w:t>: $0.50 USD per GB</w:t>
      </w:r>
    </w:p>
    <w:p>
      <w:pPr>
        <w:spacing w:after="0" w:line="199" w:lineRule="exact"/>
        <w:rPr>
          <w:sz w:val="20"/>
          <w:szCs w:val="20"/>
          <w:color w:val="auto"/>
        </w:rPr>
      </w:pPr>
    </w:p>
    <w:p>
      <w:pPr>
        <w:ind w:left="180" w:right="100"/>
        <w:spacing w:after="0" w:line="255" w:lineRule="auto"/>
        <w:rPr>
          <w:rFonts w:ascii="Courier New" w:cs="Courier New" w:eastAsia="Courier New" w:hAnsi="Courier New"/>
          <w:sz w:val="21"/>
          <w:szCs w:val="21"/>
          <w:color w:val="auto"/>
        </w:rPr>
      </w:pPr>
      <w:r>
        <w:rPr>
          <w:rFonts w:ascii="Times New Roman" w:cs="Times New Roman" w:eastAsia="Times New Roman" w:hAnsi="Times New Roman"/>
          <w:sz w:val="22"/>
          <w:szCs w:val="22"/>
          <w:color w:val="auto"/>
        </w:rPr>
        <w:t>For more details on pricing, see</w:t>
      </w:r>
      <w:r>
        <w:rPr>
          <w:rFonts w:ascii="Courier New" w:cs="Courier New" w:eastAsia="Courier New" w:hAnsi="Courier New"/>
          <w:sz w:val="21"/>
          <w:szCs w:val="21"/>
          <w:color w:val="auto"/>
        </w:rPr>
        <w:t xml:space="preserve"> </w:t>
      </w:r>
      <w:hyperlink r:id="rId226">
        <w:r>
          <w:rPr>
            <w:rFonts w:ascii="Courier New" w:cs="Courier New" w:eastAsia="Courier New" w:hAnsi="Courier New"/>
            <w:sz w:val="21"/>
            <w:szCs w:val="21"/>
            <w:color w:val="auto"/>
          </w:rPr>
          <w:t>https://docs.github.com/en/billing/</w:t>
        </w:r>
      </w:hyperlink>
      <w:r>
        <w:rPr>
          <w:rFonts w:ascii="Courier New" w:cs="Courier New" w:eastAsia="Courier New" w:hAnsi="Courier New"/>
          <w:sz w:val="21"/>
          <w:szCs w:val="21"/>
          <w:color w:val="auto"/>
        </w:rPr>
        <w:t xml:space="preserve"> </w:t>
      </w:r>
      <w:hyperlink r:id="rId226">
        <w:r>
          <w:rPr>
            <w:rFonts w:ascii="Courier New" w:cs="Courier New" w:eastAsia="Courier New" w:hAnsi="Courier New"/>
            <w:sz w:val="21"/>
            <w:szCs w:val="21"/>
            <w:color w:val="auto"/>
          </w:rPr>
          <w:t>managing-billing-for-github-packages/about-billing-for-github-</w:t>
        </w:r>
      </w:hyperlink>
      <w:hyperlink r:id="rId226">
        <w:r>
          <w:rPr>
            <w:rFonts w:ascii="Courier New" w:cs="Courier New" w:eastAsia="Courier New" w:hAnsi="Courier New"/>
            <w:sz w:val="21"/>
            <w:szCs w:val="21"/>
            <w:color w:val="auto"/>
          </w:rPr>
          <w:t>packages</w:t>
        </w:r>
      </w:hyperlink>
      <w:r>
        <w:rPr>
          <w:rFonts w:ascii="Times New Roman" w:cs="Times New Roman" w:eastAsia="Times New Roman" w:hAnsi="Times New Roman"/>
          <w:sz w:val="22"/>
          <w:szCs w:val="22"/>
          <w:color w:val="auto"/>
        </w:rPr>
        <w:t>.</w:t>
      </w:r>
    </w:p>
    <w:p>
      <w:pPr>
        <w:spacing w:after="0" w:line="253" w:lineRule="exact"/>
        <w:rPr>
          <w:rFonts w:ascii="Times New Roman" w:cs="Times New Roman" w:eastAsia="Times New Roman" w:hAnsi="Times New Roman"/>
          <w:sz w:val="22"/>
          <w:szCs w:val="22"/>
          <w:color w:val="auto"/>
        </w:rPr>
      </w:pPr>
    </w:p>
    <w:p>
      <w:pPr>
        <w:ind w:left="180"/>
        <w:spacing w:after="0"/>
        <w:rPr>
          <w:sz w:val="20"/>
          <w:szCs w:val="20"/>
          <w:color w:val="auto"/>
        </w:rPr>
      </w:pPr>
      <w:r>
        <w:rPr>
          <w:rFonts w:ascii="Arial" w:cs="Arial" w:eastAsia="Arial" w:hAnsi="Arial"/>
          <w:sz w:val="30"/>
          <w:szCs w:val="30"/>
          <w:b w:val="1"/>
          <w:bCs w:val="1"/>
          <w:color w:val="auto"/>
        </w:rPr>
        <w:t>Permissions and visibility</w:t>
      </w:r>
    </w:p>
    <w:p>
      <w:pPr>
        <w:spacing w:after="0" w:line="106" w:lineRule="exact"/>
        <w:rPr>
          <w:rFonts w:ascii="Times New Roman" w:cs="Times New Roman" w:eastAsia="Times New Roman" w:hAnsi="Times New Roman"/>
          <w:sz w:val="22"/>
          <w:szCs w:val="22"/>
          <w:color w:val="auto"/>
        </w:rPr>
      </w:pPr>
    </w:p>
    <w:p>
      <w:pPr>
        <w:ind w:left="180" w:right="300"/>
        <w:spacing w:after="0" w:line="270" w:lineRule="auto"/>
        <w:rPr>
          <w:sz w:val="20"/>
          <w:szCs w:val="20"/>
          <w:color w:val="auto"/>
        </w:rPr>
      </w:pPr>
      <w:r>
        <w:rPr>
          <w:rFonts w:ascii="Times New Roman" w:cs="Times New Roman" w:eastAsia="Times New Roman" w:hAnsi="Times New Roman"/>
          <w:sz w:val="22"/>
          <w:szCs w:val="22"/>
          <w:color w:val="auto"/>
        </w:rPr>
        <w:t xml:space="preserve">A package that is published to a repository inherits the permissions and visibility of the repository that owns the package. Currently, only container packages offer granular permissions and access control (see </w:t>
      </w:r>
      <w:r>
        <w:rPr>
          <w:rFonts w:ascii="Times New Roman" w:cs="Times New Roman" w:eastAsia="Times New Roman" w:hAnsi="Times New Roman"/>
          <w:sz w:val="22"/>
          <w:szCs w:val="22"/>
          <w:i w:val="1"/>
          <w:iCs w:val="1"/>
          <w:color w:val="auto"/>
        </w:rPr>
        <w:t>Figure 8.1</w:t>
      </w:r>
      <w:r>
        <w:rPr>
          <w:rFonts w:ascii="Times New Roman" w:cs="Times New Roman" w:eastAsia="Times New Roman" w:hAnsi="Times New Roman"/>
          <w:sz w:val="22"/>
          <w:szCs w:val="22"/>
          <w:color w:val="auto"/>
        </w:rPr>
        <w:t>).</w:t>
      </w:r>
    </w:p>
    <w:p>
      <w:pPr>
        <w:spacing w:after="0" w:line="20" w:lineRule="exact"/>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drawing>
          <wp:anchor simplePos="0" relativeHeight="251657728" behindDoc="1" locked="0" layoutInCell="0" allowOverlap="1">
            <wp:simplePos x="0" y="0"/>
            <wp:positionH relativeFrom="column">
              <wp:posOffset>114300</wp:posOffset>
            </wp:positionH>
            <wp:positionV relativeFrom="paragraph">
              <wp:posOffset>136525</wp:posOffset>
            </wp:positionV>
            <wp:extent cx="5029200" cy="2291715"/>
            <wp:wrapNone/>
            <wp:docPr id="615" name="Picture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5"/>
                    <pic:cNvPicPr>
                      <a:picLocks noChangeAspect="1" noChangeArrowheads="1"/>
                    </pic:cNvPicPr>
                  </pic:nvPicPr>
                  <pic:blipFill>
                    <a:blip r:embed="rId227">
                      <a:extLst>
                        <a:ext uri="{28A0092B-C50C-407E-A947-70E740481C1C}"/>
                      </a:extLst>
                    </a:blip>
                    <a:srcRect/>
                    <a:stretch>
                      <a:fillRect/>
                    </a:stretch>
                  </pic:blipFill>
                  <pic:spPr bwMode="auto">
                    <a:xfrm>
                      <a:off x="0" y="0"/>
                      <a:ext cx="5029200" cy="2291715"/>
                    </a:xfrm>
                    <a:prstGeom prst="rect">
                      <a:avLst/>
                    </a:prstGeom>
                    <a:noFill/>
                  </pic:spPr>
                </pic:pic>
              </a:graphicData>
            </a:graphic>
          </wp:anchor>
        </w:drawing>
      </w:r>
    </w:p>
    <w:p>
      <w:pPr>
        <w:spacing w:after="0" w:line="200" w:lineRule="exact"/>
        <w:rPr>
          <w:rFonts w:ascii="Times New Roman" w:cs="Times New Roman" w:eastAsia="Times New Roman" w:hAnsi="Times New Roman"/>
          <w:sz w:val="22"/>
          <w:szCs w:val="22"/>
          <w:color w:val="auto"/>
        </w:rPr>
      </w:pPr>
    </w:p>
    <w:p>
      <w:pPr>
        <w:spacing w:after="0" w:line="200" w:lineRule="exact"/>
        <w:rPr>
          <w:rFonts w:ascii="Times New Roman" w:cs="Times New Roman" w:eastAsia="Times New Roman" w:hAnsi="Times New Roman"/>
          <w:sz w:val="22"/>
          <w:szCs w:val="22"/>
          <w:color w:val="auto"/>
        </w:rPr>
      </w:pPr>
    </w:p>
    <w:p>
      <w:pPr>
        <w:spacing w:after="0" w:line="200" w:lineRule="exact"/>
        <w:rPr>
          <w:rFonts w:ascii="Times New Roman" w:cs="Times New Roman" w:eastAsia="Times New Roman" w:hAnsi="Times New Roman"/>
          <w:sz w:val="22"/>
          <w:szCs w:val="22"/>
          <w:color w:val="auto"/>
        </w:rPr>
      </w:pPr>
    </w:p>
    <w:p>
      <w:pPr>
        <w:spacing w:after="0" w:line="200" w:lineRule="exact"/>
        <w:rPr>
          <w:rFonts w:ascii="Times New Roman" w:cs="Times New Roman" w:eastAsia="Times New Roman" w:hAnsi="Times New Roman"/>
          <w:sz w:val="22"/>
          <w:szCs w:val="22"/>
          <w:color w:val="auto"/>
        </w:rPr>
      </w:pPr>
    </w:p>
    <w:p>
      <w:pPr>
        <w:spacing w:after="0" w:line="200" w:lineRule="exact"/>
        <w:rPr>
          <w:rFonts w:ascii="Times New Roman" w:cs="Times New Roman" w:eastAsia="Times New Roman" w:hAnsi="Times New Roman"/>
          <w:sz w:val="22"/>
          <w:szCs w:val="22"/>
          <w:color w:val="auto"/>
        </w:rPr>
      </w:pPr>
    </w:p>
    <w:p>
      <w:pPr>
        <w:spacing w:after="0" w:line="200" w:lineRule="exact"/>
        <w:rPr>
          <w:rFonts w:ascii="Times New Roman" w:cs="Times New Roman" w:eastAsia="Times New Roman" w:hAnsi="Times New Roman"/>
          <w:sz w:val="22"/>
          <w:szCs w:val="22"/>
          <w:color w:val="auto"/>
        </w:rPr>
      </w:pPr>
    </w:p>
    <w:p>
      <w:pPr>
        <w:spacing w:after="0" w:line="200" w:lineRule="exact"/>
        <w:rPr>
          <w:rFonts w:ascii="Times New Roman" w:cs="Times New Roman" w:eastAsia="Times New Roman" w:hAnsi="Times New Roman"/>
          <w:sz w:val="22"/>
          <w:szCs w:val="22"/>
          <w:color w:val="auto"/>
        </w:rPr>
      </w:pPr>
    </w:p>
    <w:p>
      <w:pPr>
        <w:spacing w:after="0" w:line="200" w:lineRule="exact"/>
        <w:rPr>
          <w:rFonts w:ascii="Times New Roman" w:cs="Times New Roman" w:eastAsia="Times New Roman" w:hAnsi="Times New Roman"/>
          <w:sz w:val="22"/>
          <w:szCs w:val="22"/>
          <w:color w:val="auto"/>
        </w:rPr>
      </w:pPr>
    </w:p>
    <w:p>
      <w:pPr>
        <w:spacing w:after="0" w:line="200" w:lineRule="exact"/>
        <w:rPr>
          <w:rFonts w:ascii="Times New Roman" w:cs="Times New Roman" w:eastAsia="Times New Roman" w:hAnsi="Times New Roman"/>
          <w:sz w:val="22"/>
          <w:szCs w:val="22"/>
          <w:color w:val="auto"/>
        </w:rPr>
      </w:pPr>
    </w:p>
    <w:p>
      <w:pPr>
        <w:spacing w:after="0" w:line="200" w:lineRule="exact"/>
        <w:rPr>
          <w:rFonts w:ascii="Times New Roman" w:cs="Times New Roman" w:eastAsia="Times New Roman" w:hAnsi="Times New Roman"/>
          <w:sz w:val="22"/>
          <w:szCs w:val="22"/>
          <w:color w:val="auto"/>
        </w:rPr>
      </w:pPr>
    </w:p>
    <w:p>
      <w:pPr>
        <w:spacing w:after="0" w:line="200" w:lineRule="exact"/>
        <w:rPr>
          <w:rFonts w:ascii="Times New Roman" w:cs="Times New Roman" w:eastAsia="Times New Roman" w:hAnsi="Times New Roman"/>
          <w:sz w:val="22"/>
          <w:szCs w:val="22"/>
          <w:color w:val="auto"/>
        </w:rPr>
      </w:pPr>
    </w:p>
    <w:p>
      <w:pPr>
        <w:spacing w:after="0" w:line="200" w:lineRule="exact"/>
        <w:rPr>
          <w:rFonts w:ascii="Times New Roman" w:cs="Times New Roman" w:eastAsia="Times New Roman" w:hAnsi="Times New Roman"/>
          <w:sz w:val="22"/>
          <w:szCs w:val="22"/>
          <w:color w:val="auto"/>
        </w:rPr>
      </w:pPr>
    </w:p>
    <w:p>
      <w:pPr>
        <w:spacing w:after="0" w:line="200" w:lineRule="exact"/>
        <w:rPr>
          <w:rFonts w:ascii="Times New Roman" w:cs="Times New Roman" w:eastAsia="Times New Roman" w:hAnsi="Times New Roman"/>
          <w:sz w:val="22"/>
          <w:szCs w:val="22"/>
          <w:color w:val="auto"/>
        </w:rPr>
      </w:pPr>
    </w:p>
    <w:p>
      <w:pPr>
        <w:spacing w:after="0" w:line="200" w:lineRule="exact"/>
        <w:rPr>
          <w:rFonts w:ascii="Times New Roman" w:cs="Times New Roman" w:eastAsia="Times New Roman" w:hAnsi="Times New Roman"/>
          <w:sz w:val="22"/>
          <w:szCs w:val="22"/>
          <w:color w:val="auto"/>
        </w:rPr>
      </w:pPr>
    </w:p>
    <w:p>
      <w:pPr>
        <w:spacing w:after="0" w:line="200" w:lineRule="exact"/>
        <w:rPr>
          <w:rFonts w:ascii="Times New Roman" w:cs="Times New Roman" w:eastAsia="Times New Roman" w:hAnsi="Times New Roman"/>
          <w:sz w:val="22"/>
          <w:szCs w:val="22"/>
          <w:color w:val="auto"/>
        </w:rPr>
      </w:pPr>
    </w:p>
    <w:p>
      <w:pPr>
        <w:spacing w:after="0" w:line="200" w:lineRule="exact"/>
        <w:rPr>
          <w:rFonts w:ascii="Times New Roman" w:cs="Times New Roman" w:eastAsia="Times New Roman" w:hAnsi="Times New Roman"/>
          <w:sz w:val="22"/>
          <w:szCs w:val="22"/>
          <w:color w:val="auto"/>
        </w:rPr>
      </w:pPr>
    </w:p>
    <w:p>
      <w:pPr>
        <w:spacing w:after="0" w:line="200" w:lineRule="exact"/>
        <w:rPr>
          <w:rFonts w:ascii="Times New Roman" w:cs="Times New Roman" w:eastAsia="Times New Roman" w:hAnsi="Times New Roman"/>
          <w:sz w:val="22"/>
          <w:szCs w:val="22"/>
          <w:color w:val="auto"/>
        </w:rPr>
      </w:pPr>
    </w:p>
    <w:p>
      <w:pPr>
        <w:spacing w:after="0" w:line="200" w:lineRule="exact"/>
        <w:rPr>
          <w:rFonts w:ascii="Times New Roman" w:cs="Times New Roman" w:eastAsia="Times New Roman" w:hAnsi="Times New Roman"/>
          <w:sz w:val="22"/>
          <w:szCs w:val="22"/>
          <w:color w:val="auto"/>
        </w:rPr>
      </w:pPr>
    </w:p>
    <w:p>
      <w:pPr>
        <w:spacing w:after="0" w:line="384" w:lineRule="exact"/>
        <w:rPr>
          <w:rFonts w:ascii="Times New Roman" w:cs="Times New Roman" w:eastAsia="Times New Roman" w:hAnsi="Times New Roman"/>
          <w:sz w:val="22"/>
          <w:szCs w:val="22"/>
          <w:color w:val="auto"/>
        </w:rPr>
      </w:pPr>
    </w:p>
    <w:p>
      <w:pPr>
        <w:jc w:val="center"/>
        <w:ind w:right="-179"/>
        <w:spacing w:after="0"/>
        <w:rPr>
          <w:sz w:val="20"/>
          <w:szCs w:val="20"/>
          <w:color w:val="auto"/>
        </w:rPr>
      </w:pPr>
      <w:r>
        <w:rPr>
          <w:rFonts w:ascii="Times New Roman" w:cs="Times New Roman" w:eastAsia="Times New Roman" w:hAnsi="Times New Roman"/>
          <w:sz w:val="19"/>
          <w:szCs w:val="19"/>
          <w:color w:val="auto"/>
        </w:rPr>
        <w:t>Figure 8.1 – Managing access to container packages</w:t>
      </w:r>
    </w:p>
    <w:p>
      <w:pPr>
        <w:spacing w:after="0" w:line="106" w:lineRule="exact"/>
        <w:rPr>
          <w:rFonts w:ascii="Times New Roman" w:cs="Times New Roman" w:eastAsia="Times New Roman" w:hAnsi="Times New Roman"/>
          <w:sz w:val="22"/>
          <w:szCs w:val="22"/>
          <w:color w:val="auto"/>
        </w:rPr>
      </w:pPr>
    </w:p>
    <w:p>
      <w:pPr>
        <w:jc w:val="both"/>
        <w:ind w:left="180" w:right="320"/>
        <w:spacing w:after="0" w:line="270" w:lineRule="auto"/>
        <w:rPr>
          <w:sz w:val="20"/>
          <w:szCs w:val="20"/>
          <w:color w:val="auto"/>
        </w:rPr>
      </w:pPr>
      <w:r>
        <w:rPr>
          <w:rFonts w:ascii="Times New Roman" w:cs="Times New Roman" w:eastAsia="Times New Roman" w:hAnsi="Times New Roman"/>
          <w:sz w:val="22"/>
          <w:szCs w:val="22"/>
          <w:color w:val="auto"/>
        </w:rPr>
        <w:t>All other package types follow the repository access for repository-scoped packages. At the organization level, packages are private with write permissions for owners and read permissions for members.</w:t>
      </w:r>
    </w:p>
    <w:p>
      <w:pPr>
        <w:spacing w:after="0" w:line="80" w:lineRule="exact"/>
        <w:rPr>
          <w:rFonts w:ascii="Times New Roman" w:cs="Times New Roman" w:eastAsia="Times New Roman" w:hAnsi="Times New Roman"/>
          <w:sz w:val="22"/>
          <w:szCs w:val="22"/>
          <w:color w:val="auto"/>
        </w:rPr>
      </w:pPr>
    </w:p>
    <w:p>
      <w:pPr>
        <w:ind w:left="180" w:right="160"/>
        <w:spacing w:after="0" w:line="274" w:lineRule="auto"/>
        <w:rPr>
          <w:sz w:val="20"/>
          <w:szCs w:val="20"/>
          <w:color w:val="auto"/>
        </w:rPr>
      </w:pPr>
      <w:r>
        <w:rPr>
          <w:rFonts w:ascii="Times New Roman" w:cs="Times New Roman" w:eastAsia="Times New Roman" w:hAnsi="Times New Roman"/>
          <w:sz w:val="21"/>
          <w:szCs w:val="21"/>
          <w:color w:val="auto"/>
        </w:rPr>
        <w:t>If you have admin permissions to a container image, you can set the access permissions for the container image to</w:t>
      </w:r>
      <w:r>
        <w:rPr>
          <w:rFonts w:ascii="Courier New" w:cs="Courier New" w:eastAsia="Courier New" w:hAnsi="Courier New"/>
          <w:sz w:val="20"/>
          <w:szCs w:val="20"/>
          <w:color w:val="auto"/>
        </w:rPr>
        <w:t xml:space="preserve"> private</w:t>
      </w:r>
      <w:r>
        <w:rPr>
          <w:rFonts w:ascii="Times New Roman" w:cs="Times New Roman" w:eastAsia="Times New Roman" w:hAnsi="Times New Roman"/>
          <w:sz w:val="21"/>
          <w:szCs w:val="21"/>
          <w:color w:val="auto"/>
        </w:rPr>
        <w:t xml:space="preserve"> or</w:t>
      </w:r>
      <w:r>
        <w:rPr>
          <w:rFonts w:ascii="Courier New" w:cs="Courier New" w:eastAsia="Courier New" w:hAnsi="Courier New"/>
          <w:sz w:val="20"/>
          <w:szCs w:val="20"/>
          <w:color w:val="auto"/>
        </w:rPr>
        <w:t xml:space="preserve"> public</w:t>
      </w:r>
      <w:r>
        <w:rPr>
          <w:rFonts w:ascii="Times New Roman" w:cs="Times New Roman" w:eastAsia="Times New Roman" w:hAnsi="Times New Roman"/>
          <w:sz w:val="21"/>
          <w:szCs w:val="21"/>
          <w:color w:val="auto"/>
        </w:rPr>
        <w:t>. Public images allow anonymous access without authentication. You can also grant access permissions for a container image that are separate from the permissions you've set at the organization and repository levels.</w:t>
      </w:r>
    </w:p>
    <w:p>
      <w:pPr>
        <w:sectPr>
          <w:pgSz w:w="10980" w:h="13680" w:orient="portrait"/>
          <w:cols w:equalWidth="0" w:num="1">
            <w:col w:w="8100"/>
          </w:cols>
          <w:pgMar w:left="1440" w:top="889" w:right="1440" w:bottom="966" w:gutter="0" w:footer="0" w:header="0"/>
        </w:sectPr>
      </w:pPr>
    </w:p>
    <w:bookmarkStart w:id="221" w:name="page222"/>
    <w:bookmarkEnd w:id="221"/>
    <w:p>
      <w:pPr>
        <w:ind w:left="4700"/>
        <w:spacing w:after="0"/>
        <w:tabs>
          <w:tab w:leader="none" w:pos="7620" w:val="left"/>
        </w:tabs>
        <w:rPr>
          <w:sz w:val="20"/>
          <w:szCs w:val="20"/>
          <w:color w:val="auto"/>
        </w:rPr>
      </w:pPr>
      <w:r>
        <w:rPr>
          <w:rFonts w:ascii="Times New Roman" w:cs="Times New Roman" w:eastAsia="Times New Roman" w:hAnsi="Times New Roman"/>
          <w:sz w:val="20"/>
          <w:szCs w:val="20"/>
          <w:color w:val="auto"/>
        </w:rPr>
        <w:t>Using npm packages with Actions</w:t>
      </w:r>
      <w:r>
        <w:rPr>
          <w:sz w:val="20"/>
          <w:szCs w:val="20"/>
          <w:color w:val="auto"/>
        </w:rPr>
        <w:tab/>
      </w:r>
      <w:r>
        <w:rPr>
          <w:rFonts w:ascii="Times New Roman" w:cs="Times New Roman" w:eastAsia="Times New Roman" w:hAnsi="Times New Roman"/>
          <w:sz w:val="18"/>
          <w:szCs w:val="18"/>
          <w:color w:val="auto"/>
        </w:rPr>
        <w:t>193</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53340</wp:posOffset>
                </wp:positionV>
                <wp:extent cx="5029200" cy="0"/>
                <wp:wrapNone/>
                <wp:docPr id="616" name="Shape 61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616" o:spid="_x0000_s1641"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4.2pt" to="396pt,4.2pt" o:allowincell="f" strokecolor="#000000" strokeweight="0.5pt"/>
            </w:pict>
          </mc:Fallback>
        </mc:AlternateContent>
      </w:r>
    </w:p>
    <w:p>
      <w:pPr>
        <w:spacing w:after="0" w:line="310" w:lineRule="exact"/>
        <w:rPr>
          <w:sz w:val="20"/>
          <w:szCs w:val="20"/>
          <w:color w:val="auto"/>
        </w:rPr>
      </w:pPr>
    </w:p>
    <w:p>
      <w:pPr>
        <w:ind w:right="920"/>
        <w:spacing w:after="0" w:line="290" w:lineRule="auto"/>
        <w:rPr>
          <w:sz w:val="20"/>
          <w:szCs w:val="20"/>
          <w:color w:val="auto"/>
        </w:rPr>
      </w:pPr>
      <w:r>
        <w:rPr>
          <w:rFonts w:ascii="Times New Roman" w:cs="Times New Roman" w:eastAsia="Times New Roman" w:hAnsi="Times New Roman"/>
          <w:sz w:val="22"/>
          <w:szCs w:val="22"/>
          <w:color w:val="auto"/>
        </w:rPr>
        <w:t xml:space="preserve">At the organization level, you can set the kind of container packages members can publish. You can also see and restore deleted packages (see </w:t>
      </w:r>
      <w:r>
        <w:rPr>
          <w:rFonts w:ascii="Times New Roman" w:cs="Times New Roman" w:eastAsia="Times New Roman" w:hAnsi="Times New Roman"/>
          <w:sz w:val="22"/>
          <w:szCs w:val="22"/>
          <w:i w:val="1"/>
          <w:iCs w:val="1"/>
          <w:color w:val="auto"/>
        </w:rPr>
        <w:t>Figure 8.2</w:t>
      </w:r>
      <w:r>
        <w:rPr>
          <w:rFonts w:ascii="Times New Roman" w:cs="Times New Roman" w:eastAsia="Times New Roman" w:hAnsi="Times New Roman"/>
          <w:sz w:val="22"/>
          <w:szCs w:val="22"/>
          <w:color w:val="auto"/>
        </w:rPr>
        <w: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34290</wp:posOffset>
            </wp:positionH>
            <wp:positionV relativeFrom="paragraph">
              <wp:posOffset>90805</wp:posOffset>
            </wp:positionV>
            <wp:extent cx="4961255" cy="3639185"/>
            <wp:wrapNone/>
            <wp:docPr id="617" name="Picture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7"/>
                    <pic:cNvPicPr>
                      <a:picLocks noChangeAspect="1" noChangeArrowheads="1"/>
                    </pic:cNvPicPr>
                  </pic:nvPicPr>
                  <pic:blipFill>
                    <a:blip r:embed="rId228">
                      <a:extLst>
                        <a:ext uri="{28A0092B-C50C-407E-A947-70E740481C1C}"/>
                      </a:extLst>
                    </a:blip>
                    <a:srcRect/>
                    <a:stretch>
                      <a:fillRect/>
                    </a:stretch>
                  </pic:blipFill>
                  <pic:spPr bwMode="auto">
                    <a:xfrm>
                      <a:off x="0" y="0"/>
                      <a:ext cx="4961255" cy="363918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12" w:lineRule="exact"/>
        <w:rPr>
          <w:sz w:val="20"/>
          <w:szCs w:val="20"/>
          <w:color w:val="auto"/>
        </w:rPr>
      </w:pPr>
    </w:p>
    <w:p>
      <w:pPr>
        <w:jc w:val="center"/>
        <w:ind w:right="180"/>
        <w:spacing w:after="0"/>
        <w:rPr>
          <w:sz w:val="20"/>
          <w:szCs w:val="20"/>
          <w:color w:val="auto"/>
        </w:rPr>
      </w:pPr>
      <w:r>
        <w:rPr>
          <w:rFonts w:ascii="Times New Roman" w:cs="Times New Roman" w:eastAsia="Times New Roman" w:hAnsi="Times New Roman"/>
          <w:sz w:val="19"/>
          <w:szCs w:val="19"/>
          <w:color w:val="auto"/>
        </w:rPr>
        <w:t>Figure 8.2 – Package permissions on organization level</w:t>
      </w:r>
    </w:p>
    <w:p>
      <w:pPr>
        <w:spacing w:after="0" w:line="106" w:lineRule="exact"/>
        <w:rPr>
          <w:sz w:val="20"/>
          <w:szCs w:val="20"/>
          <w:color w:val="auto"/>
        </w:rPr>
      </w:pPr>
    </w:p>
    <w:p>
      <w:pPr>
        <w:jc w:val="both"/>
        <w:ind w:right="200"/>
        <w:spacing w:after="0" w:line="270" w:lineRule="auto"/>
        <w:rPr>
          <w:sz w:val="20"/>
          <w:szCs w:val="20"/>
          <w:color w:val="auto"/>
        </w:rPr>
      </w:pPr>
      <w:r>
        <w:rPr>
          <w:rFonts w:ascii="Times New Roman" w:cs="Times New Roman" w:eastAsia="Times New Roman" w:hAnsi="Times New Roman"/>
          <w:sz w:val="22"/>
          <w:szCs w:val="22"/>
          <w:color w:val="auto"/>
        </w:rPr>
        <w:t>For container images owned by a user account, you can give any person an access role. For container images published and owned by an organization, you can only grant access roles to persons or teams in your organization.</w:t>
      </w:r>
    </w:p>
    <w:p>
      <w:pPr>
        <w:spacing w:after="0" w:line="80" w:lineRule="exact"/>
        <w:rPr>
          <w:sz w:val="20"/>
          <w:szCs w:val="20"/>
          <w:color w:val="auto"/>
        </w:rPr>
      </w:pPr>
    </w:p>
    <w:p>
      <w:pPr>
        <w:jc w:val="both"/>
        <w:ind w:right="300"/>
        <w:spacing w:after="0" w:line="241" w:lineRule="auto"/>
        <w:rPr>
          <w:rFonts w:ascii="Courier New" w:cs="Courier New" w:eastAsia="Courier New" w:hAnsi="Courier New"/>
          <w:sz w:val="21"/>
          <w:szCs w:val="21"/>
          <w:color w:val="auto"/>
        </w:rPr>
      </w:pPr>
      <w:r>
        <w:rPr>
          <w:rFonts w:ascii="Times New Roman" w:cs="Times New Roman" w:eastAsia="Times New Roman" w:hAnsi="Times New Roman"/>
          <w:sz w:val="22"/>
          <w:szCs w:val="22"/>
          <w:color w:val="auto"/>
        </w:rPr>
        <w:t>For more details on permissions and visibility, see</w:t>
      </w:r>
      <w:r>
        <w:rPr>
          <w:rFonts w:ascii="Courier New" w:cs="Courier New" w:eastAsia="Courier New" w:hAnsi="Courier New"/>
          <w:sz w:val="21"/>
          <w:szCs w:val="21"/>
          <w:color w:val="auto"/>
        </w:rPr>
        <w:t xml:space="preserve"> </w:t>
      </w:r>
      <w:hyperlink r:id="rId229">
        <w:r>
          <w:rPr>
            <w:rFonts w:ascii="Courier New" w:cs="Courier New" w:eastAsia="Courier New" w:hAnsi="Courier New"/>
            <w:sz w:val="21"/>
            <w:szCs w:val="21"/>
            <w:color w:val="auto"/>
          </w:rPr>
          <w:t>https://docs.github.com/en/</w:t>
        </w:r>
      </w:hyperlink>
      <w:r>
        <w:rPr>
          <w:rFonts w:ascii="Courier New" w:cs="Courier New" w:eastAsia="Courier New" w:hAnsi="Courier New"/>
          <w:sz w:val="21"/>
          <w:szCs w:val="21"/>
          <w:color w:val="auto"/>
        </w:rPr>
        <w:t xml:space="preserve"> </w:t>
      </w:r>
      <w:hyperlink r:id="rId229">
        <w:r>
          <w:rPr>
            <w:rFonts w:ascii="Courier New" w:cs="Courier New" w:eastAsia="Courier New" w:hAnsi="Courier New"/>
            <w:sz w:val="21"/>
            <w:szCs w:val="21"/>
            <w:color w:val="auto"/>
          </w:rPr>
          <w:t>packages/learn-github-packages/configuring-a-packages-access-</w:t>
        </w:r>
      </w:hyperlink>
      <w:hyperlink r:id="rId229">
        <w:r>
          <w:rPr>
            <w:rFonts w:ascii="Courier New" w:cs="Courier New" w:eastAsia="Courier New" w:hAnsi="Courier New"/>
            <w:sz w:val="21"/>
            <w:szCs w:val="21"/>
            <w:color w:val="auto"/>
          </w:rPr>
          <w:t>control-and-visibility</w:t>
        </w:r>
      </w:hyperlink>
      <w:r>
        <w:rPr>
          <w:rFonts w:ascii="Times New Roman" w:cs="Times New Roman" w:eastAsia="Times New Roman" w:hAnsi="Times New Roman"/>
          <w:sz w:val="22"/>
          <w:szCs w:val="22"/>
          <w:color w:val="auto"/>
        </w:rPr>
        <w:t>.</w:t>
      </w:r>
    </w:p>
    <w:p>
      <w:pPr>
        <w:spacing w:after="0" w:line="315" w:lineRule="exact"/>
        <w:rPr>
          <w:rFonts w:ascii="Times New Roman" w:cs="Times New Roman" w:eastAsia="Times New Roman" w:hAnsi="Times New Roman"/>
          <w:sz w:val="22"/>
          <w:szCs w:val="22"/>
          <w:color w:val="auto"/>
        </w:rPr>
      </w:pPr>
    </w:p>
    <w:p>
      <w:pPr>
        <w:spacing w:after="0"/>
        <w:rPr>
          <w:sz w:val="20"/>
          <w:szCs w:val="20"/>
          <w:color w:val="auto"/>
        </w:rPr>
      </w:pPr>
      <w:r>
        <w:rPr>
          <w:rFonts w:ascii="Arial" w:cs="Arial" w:eastAsia="Arial" w:hAnsi="Arial"/>
          <w:sz w:val="34"/>
          <w:szCs w:val="34"/>
          <w:b w:val="1"/>
          <w:bCs w:val="1"/>
          <w:color w:val="auto"/>
        </w:rPr>
        <w:t>Using npm packages with Actions</w:t>
      </w:r>
    </w:p>
    <w:p>
      <w:pPr>
        <w:spacing w:after="0" w:line="109" w:lineRule="exact"/>
        <w:rPr>
          <w:rFonts w:ascii="Times New Roman" w:cs="Times New Roman" w:eastAsia="Times New Roman" w:hAnsi="Times New Roman"/>
          <w:sz w:val="22"/>
          <w:szCs w:val="22"/>
          <w:color w:val="auto"/>
        </w:rPr>
      </w:pPr>
    </w:p>
    <w:p>
      <w:pPr>
        <w:jc w:val="both"/>
        <w:ind w:right="280"/>
        <w:spacing w:after="0" w:line="246" w:lineRule="auto"/>
        <w:rPr>
          <w:rFonts w:ascii="Courier New" w:cs="Courier New" w:eastAsia="Courier New" w:hAnsi="Courier New"/>
          <w:sz w:val="21"/>
          <w:szCs w:val="21"/>
          <w:color w:val="auto"/>
        </w:rPr>
      </w:pPr>
      <w:r>
        <w:rPr>
          <w:rFonts w:ascii="Times New Roman" w:cs="Times New Roman" w:eastAsia="Times New Roman" w:hAnsi="Times New Roman"/>
          <w:sz w:val="22"/>
          <w:szCs w:val="22"/>
          <w:color w:val="auto"/>
        </w:rPr>
        <w:t xml:space="preserve">It is very easy to set up a release workflow for packages with GitHub Actions. You can use </w:t>
      </w:r>
      <w:r>
        <w:rPr>
          <w:rFonts w:ascii="Courier New" w:cs="Courier New" w:eastAsia="Courier New" w:hAnsi="Courier New"/>
          <w:sz w:val="21"/>
          <w:szCs w:val="21"/>
          <w:color w:val="auto"/>
        </w:rPr>
        <w:t>GITHUB_TOKEN</w:t>
      </w:r>
      <w:r>
        <w:rPr>
          <w:rFonts w:ascii="Times New Roman" w:cs="Times New Roman" w:eastAsia="Times New Roman" w:hAnsi="Times New Roman"/>
          <w:sz w:val="22"/>
          <w:szCs w:val="22"/>
          <w:color w:val="auto"/>
        </w:rPr>
        <w:t xml:space="preserve"> to authenticate and the native clients of your package managers. To try</w:t>
      </w:r>
      <w:r>
        <w:rPr>
          <w:rFonts w:ascii="Courier New" w:cs="Courier New" w:eastAsia="Courier New" w:hAnsi="Courier New"/>
          <w:sz w:val="21"/>
          <w:szCs w:val="21"/>
          <w:color w:val="auto"/>
        </w:rPr>
        <w:t xml:space="preserve"> </w:t>
      </w:r>
      <w:r>
        <w:rPr>
          <w:rFonts w:ascii="Times New Roman" w:cs="Times New Roman" w:eastAsia="Times New Roman" w:hAnsi="Times New Roman"/>
          <w:sz w:val="22"/>
          <w:szCs w:val="22"/>
          <w:color w:val="auto"/>
        </w:rPr>
        <w:t>it out with npm, you can follow the step-by-step instructions here:</w:t>
      </w:r>
      <w:r>
        <w:rPr>
          <w:rFonts w:ascii="Courier New" w:cs="Courier New" w:eastAsia="Courier New" w:hAnsi="Courier New"/>
          <w:sz w:val="21"/>
          <w:szCs w:val="21"/>
          <w:color w:val="auto"/>
        </w:rPr>
        <w:t xml:space="preserve"> </w:t>
      </w:r>
      <w:hyperlink r:id="rId230">
        <w:r>
          <w:rPr>
            <w:rFonts w:ascii="Courier New" w:cs="Courier New" w:eastAsia="Courier New" w:hAnsi="Courier New"/>
            <w:sz w:val="21"/>
            <w:szCs w:val="21"/>
            <w:color w:val="auto"/>
          </w:rPr>
          <w:t>https://github.</w:t>
        </w:r>
      </w:hyperlink>
      <w:r>
        <w:rPr>
          <w:rFonts w:ascii="Courier New" w:cs="Courier New" w:eastAsia="Courier New" w:hAnsi="Courier New"/>
          <w:sz w:val="21"/>
          <w:szCs w:val="21"/>
          <w:color w:val="auto"/>
        </w:rPr>
        <w:t xml:space="preserve"> </w:t>
      </w:r>
      <w:hyperlink r:id="rId230">
        <w:r>
          <w:rPr>
            <w:rFonts w:ascii="Courier New" w:cs="Courier New" w:eastAsia="Courier New" w:hAnsi="Courier New"/>
            <w:sz w:val="21"/>
            <w:szCs w:val="21"/>
            <w:color w:val="auto"/>
          </w:rPr>
          <w:t>com/wulfland/package-demo</w:t>
        </w:r>
      </w:hyperlink>
      <w:r>
        <w:rPr>
          <w:rFonts w:ascii="Times New Roman" w:cs="Times New Roman" w:eastAsia="Times New Roman" w:hAnsi="Times New Roman"/>
          <w:sz w:val="22"/>
          <w:szCs w:val="22"/>
          <w:color w:val="auto"/>
        </w:rPr>
        <w:t>.</w:t>
      </w:r>
    </w:p>
    <w:p>
      <w:pPr>
        <w:sectPr>
          <w:pgSz w:w="10980" w:h="13680" w:orient="portrait"/>
          <w:cols w:equalWidth="0" w:num="1">
            <w:col w:w="8100"/>
          </w:cols>
          <w:pgMar w:left="1440" w:top="889" w:right="1440" w:bottom="1045" w:gutter="0" w:footer="0" w:header="0"/>
        </w:sectPr>
      </w:pPr>
    </w:p>
    <w:bookmarkStart w:id="222" w:name="page223"/>
    <w:bookmarkEnd w:id="222"/>
    <w:p>
      <w:pPr>
        <w:ind w:left="180"/>
        <w:spacing w:after="0"/>
        <w:tabs>
          <w:tab w:leader="none" w:pos="680" w:val="left"/>
        </w:tabs>
        <w:rPr>
          <w:sz w:val="20"/>
          <w:szCs w:val="20"/>
          <w:color w:val="auto"/>
        </w:rPr>
      </w:pPr>
      <w:r>
        <w:rPr>
          <w:rFonts w:ascii="Times New Roman" w:cs="Times New Roman" w:eastAsia="Times New Roman" w:hAnsi="Times New Roman"/>
          <w:sz w:val="20"/>
          <w:szCs w:val="20"/>
          <w:color w:val="auto"/>
        </w:rPr>
        <w:t>194</w:t>
        <w:tab/>
        <w:t>Managing Dependencies Using GitHub Packages</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114300</wp:posOffset>
                </wp:positionH>
                <wp:positionV relativeFrom="paragraph">
                  <wp:posOffset>53340</wp:posOffset>
                </wp:positionV>
                <wp:extent cx="5029200" cy="0"/>
                <wp:wrapNone/>
                <wp:docPr id="618" name="Shape 61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618" o:spid="_x0000_s1643"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9pt,4.2pt" to="405pt,4.2pt" o:allowincell="f" strokecolor="#000000" strokeweight="0.5pt"/>
            </w:pict>
          </mc:Fallback>
        </mc:AlternateContent>
      </w:r>
    </w:p>
    <w:p>
      <w:pPr>
        <w:spacing w:after="0" w:line="310" w:lineRule="exact"/>
        <w:rPr>
          <w:sz w:val="20"/>
          <w:szCs w:val="20"/>
          <w:color w:val="auto"/>
        </w:rPr>
      </w:pPr>
    </w:p>
    <w:p>
      <w:pPr>
        <w:jc w:val="both"/>
        <w:ind w:left="180" w:right="140"/>
        <w:spacing w:after="0" w:line="248" w:lineRule="auto"/>
        <w:rPr>
          <w:sz w:val="20"/>
          <w:szCs w:val="20"/>
          <w:color w:val="auto"/>
        </w:rPr>
      </w:pPr>
      <w:r>
        <w:rPr>
          <w:rFonts w:ascii="Times New Roman" w:cs="Times New Roman" w:eastAsia="Times New Roman" w:hAnsi="Times New Roman"/>
          <w:sz w:val="22"/>
          <w:szCs w:val="22"/>
          <w:color w:val="auto"/>
        </w:rPr>
        <w:t>You can create the package using</w:t>
      </w:r>
      <w:r>
        <w:rPr>
          <w:rFonts w:ascii="Courier New" w:cs="Courier New" w:eastAsia="Courier New" w:hAnsi="Courier New"/>
          <w:sz w:val="21"/>
          <w:szCs w:val="21"/>
          <w:color w:val="auto"/>
        </w:rPr>
        <w:t xml:space="preserve"> npm init</w:t>
      </w:r>
      <w:r>
        <w:rPr>
          <w:rFonts w:ascii="Times New Roman" w:cs="Times New Roman" w:eastAsia="Times New Roman" w:hAnsi="Times New Roman"/>
          <w:sz w:val="22"/>
          <w:szCs w:val="22"/>
          <w:color w:val="auto"/>
        </w:rPr>
        <w:t xml:space="preserve"> if you have installed npm on your machine. Otherwise, just copy the contents of</w:t>
      </w:r>
      <w:r>
        <w:rPr>
          <w:rFonts w:ascii="Courier New" w:cs="Courier New" w:eastAsia="Courier New" w:hAnsi="Courier New"/>
          <w:sz w:val="21"/>
          <w:szCs w:val="21"/>
          <w:color w:val="auto"/>
        </w:rPr>
        <w:t xml:space="preserve"> package.json</w:t>
      </w:r>
      <w:r>
        <w:rPr>
          <w:rFonts w:ascii="Times New Roman" w:cs="Times New Roman" w:eastAsia="Times New Roman" w:hAnsi="Times New Roman"/>
          <w:sz w:val="22"/>
          <w:szCs w:val="22"/>
          <w:color w:val="auto"/>
        </w:rPr>
        <w:t xml:space="preserve"> and</w:t>
      </w:r>
      <w:r>
        <w:rPr>
          <w:rFonts w:ascii="Courier New" w:cs="Courier New" w:eastAsia="Courier New" w:hAnsi="Courier New"/>
          <w:sz w:val="21"/>
          <w:szCs w:val="21"/>
          <w:color w:val="auto"/>
        </w:rPr>
        <w:t xml:space="preserve"> package-lock.json</w:t>
      </w:r>
      <w:r>
        <w:rPr>
          <w:rFonts w:ascii="Times New Roman" w:cs="Times New Roman" w:eastAsia="Times New Roman" w:hAnsi="Times New Roman"/>
          <w:sz w:val="22"/>
          <w:szCs w:val="22"/>
          <w:color w:val="auto"/>
        </w:rPr>
        <w:t xml:space="preserve"> from the aforementioned repository.</w:t>
      </w:r>
    </w:p>
    <w:p>
      <w:pPr>
        <w:spacing w:after="0" w:line="102" w:lineRule="exact"/>
        <w:rPr>
          <w:sz w:val="20"/>
          <w:szCs w:val="20"/>
          <w:color w:val="auto"/>
        </w:rPr>
      </w:pPr>
    </w:p>
    <w:p>
      <w:pPr>
        <w:ind w:left="180" w:right="220"/>
        <w:spacing w:after="0" w:line="290" w:lineRule="auto"/>
        <w:rPr>
          <w:sz w:val="20"/>
          <w:szCs w:val="20"/>
          <w:color w:val="auto"/>
        </w:rPr>
      </w:pPr>
      <w:r>
        <w:rPr>
          <w:rFonts w:ascii="Times New Roman" w:cs="Times New Roman" w:eastAsia="Times New Roman" w:hAnsi="Times New Roman"/>
          <w:sz w:val="22"/>
          <w:szCs w:val="22"/>
          <w:color w:val="auto"/>
        </w:rPr>
        <w:t>The workflow to publish the package is simple. It gets triggered every time a new release is created:</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114300</wp:posOffset>
                </wp:positionH>
                <wp:positionV relativeFrom="paragraph">
                  <wp:posOffset>83185</wp:posOffset>
                </wp:positionV>
                <wp:extent cx="5029200" cy="604520"/>
                <wp:wrapNone/>
                <wp:docPr id="619" name="Shape 61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604520"/>
                        </a:xfrm>
                        <a:prstGeom prst="rect">
                          <a:avLst/>
                        </a:prstGeom>
                        <a:solidFill>
                          <a:srgbClr val="F3F2F1"/>
                        </a:solidFill>
                      </wps:spPr>
                      <wps:bodyPr/>
                    </wps:wsp>
                  </a:graphicData>
                </a:graphic>
              </wp:anchor>
            </w:drawing>
          </mc:Choice>
          <mc:Fallback>
            <w:pict>
              <v:rect id="Shape 619" o:spid="_x0000_s1644" style="position:absolute;margin-left:9pt;margin-top:6.55pt;width:396pt;height:47.6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F3F2F1" stroked="f"/>
            </w:pict>
          </mc:Fallback>
        </mc:AlternateContent>
      </w:r>
    </w:p>
    <w:p>
      <w:pPr>
        <w:spacing w:after="0" w:line="133" w:lineRule="exact"/>
        <w:rPr>
          <w:sz w:val="20"/>
          <w:szCs w:val="20"/>
          <w:color w:val="auto"/>
        </w:rPr>
      </w:pPr>
    </w:p>
    <w:p>
      <w:pPr>
        <w:ind w:left="360"/>
        <w:spacing w:after="0"/>
        <w:rPr>
          <w:sz w:val="20"/>
          <w:szCs w:val="20"/>
          <w:color w:val="auto"/>
        </w:rPr>
      </w:pPr>
      <w:r>
        <w:rPr>
          <w:rFonts w:ascii="Courier New" w:cs="Courier New" w:eastAsia="Courier New" w:hAnsi="Courier New"/>
          <w:sz w:val="20"/>
          <w:szCs w:val="20"/>
          <w:color w:val="12110C"/>
        </w:rPr>
        <w:t>on:</w:t>
      </w:r>
    </w:p>
    <w:p>
      <w:pPr>
        <w:spacing w:after="0" w:line="70" w:lineRule="exact"/>
        <w:rPr>
          <w:sz w:val="20"/>
          <w:szCs w:val="20"/>
          <w:color w:val="auto"/>
        </w:rPr>
      </w:pPr>
    </w:p>
    <w:p>
      <w:pPr>
        <w:ind w:left="600"/>
        <w:spacing w:after="0"/>
        <w:rPr>
          <w:sz w:val="20"/>
          <w:szCs w:val="20"/>
          <w:color w:val="auto"/>
        </w:rPr>
      </w:pPr>
      <w:r>
        <w:rPr>
          <w:rFonts w:ascii="Courier New" w:cs="Courier New" w:eastAsia="Courier New" w:hAnsi="Courier New"/>
          <w:sz w:val="20"/>
          <w:szCs w:val="20"/>
          <w:color w:val="12110C"/>
        </w:rPr>
        <w:t>release:</w:t>
      </w:r>
    </w:p>
    <w:p>
      <w:pPr>
        <w:spacing w:after="0" w:line="70" w:lineRule="exact"/>
        <w:rPr>
          <w:sz w:val="20"/>
          <w:szCs w:val="20"/>
          <w:color w:val="auto"/>
        </w:rPr>
      </w:pPr>
    </w:p>
    <w:p>
      <w:pPr>
        <w:ind w:left="840"/>
        <w:spacing w:after="0"/>
        <w:rPr>
          <w:sz w:val="20"/>
          <w:szCs w:val="20"/>
          <w:color w:val="auto"/>
        </w:rPr>
      </w:pPr>
      <w:r>
        <w:rPr>
          <w:rFonts w:ascii="Courier New" w:cs="Courier New" w:eastAsia="Courier New" w:hAnsi="Courier New"/>
          <w:sz w:val="20"/>
          <w:szCs w:val="20"/>
          <w:color w:val="12110C"/>
        </w:rPr>
        <w:t>types: [created]</w:t>
      </w:r>
    </w:p>
    <w:p>
      <w:pPr>
        <w:spacing w:after="0" w:line="200" w:lineRule="exact"/>
        <w:rPr>
          <w:sz w:val="20"/>
          <w:szCs w:val="20"/>
          <w:color w:val="auto"/>
        </w:rPr>
      </w:pPr>
    </w:p>
    <w:p>
      <w:pPr>
        <w:ind w:left="180" w:right="280"/>
        <w:spacing w:after="0" w:line="290" w:lineRule="auto"/>
        <w:rPr>
          <w:sz w:val="20"/>
          <w:szCs w:val="20"/>
          <w:color w:val="auto"/>
        </w:rPr>
      </w:pPr>
      <w:r>
        <w:rPr>
          <w:rFonts w:ascii="Times New Roman" w:cs="Times New Roman" w:eastAsia="Times New Roman" w:hAnsi="Times New Roman"/>
          <w:sz w:val="22"/>
          <w:szCs w:val="22"/>
          <w:color w:val="auto"/>
        </w:rPr>
        <w:t>The workflow consists of two jobs. The first one only builds and tests the package using npm:</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114300</wp:posOffset>
                </wp:positionH>
                <wp:positionV relativeFrom="paragraph">
                  <wp:posOffset>83185</wp:posOffset>
                </wp:positionV>
                <wp:extent cx="5029200" cy="1734820"/>
                <wp:wrapNone/>
                <wp:docPr id="620" name="Shape 62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1734820"/>
                        </a:xfrm>
                        <a:prstGeom prst="rect">
                          <a:avLst/>
                        </a:prstGeom>
                        <a:solidFill>
                          <a:srgbClr val="F3F2F1"/>
                        </a:solidFill>
                      </wps:spPr>
                      <wps:bodyPr/>
                    </wps:wsp>
                  </a:graphicData>
                </a:graphic>
              </wp:anchor>
            </w:drawing>
          </mc:Choice>
          <mc:Fallback>
            <w:pict>
              <v:rect id="Shape 620" o:spid="_x0000_s1645" style="position:absolute;margin-left:9pt;margin-top:6.55pt;width:396pt;height:136.6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F3F2F1" stroked="f"/>
            </w:pict>
          </mc:Fallback>
        </mc:AlternateContent>
      </w:r>
    </w:p>
    <w:p>
      <w:pPr>
        <w:spacing w:after="0" w:line="133" w:lineRule="exact"/>
        <w:rPr>
          <w:sz w:val="20"/>
          <w:szCs w:val="20"/>
          <w:color w:val="auto"/>
        </w:rPr>
      </w:pPr>
    </w:p>
    <w:p>
      <w:pPr>
        <w:ind w:left="600"/>
        <w:spacing w:after="0"/>
        <w:rPr>
          <w:sz w:val="20"/>
          <w:szCs w:val="20"/>
          <w:color w:val="auto"/>
        </w:rPr>
      </w:pPr>
      <w:r>
        <w:rPr>
          <w:rFonts w:ascii="Courier New" w:cs="Courier New" w:eastAsia="Courier New" w:hAnsi="Courier New"/>
          <w:sz w:val="20"/>
          <w:szCs w:val="20"/>
          <w:color w:val="12110C"/>
        </w:rPr>
        <w:t>build:</w:t>
      </w:r>
    </w:p>
    <w:p>
      <w:pPr>
        <w:spacing w:after="0" w:line="70" w:lineRule="exact"/>
        <w:rPr>
          <w:sz w:val="20"/>
          <w:szCs w:val="20"/>
          <w:color w:val="auto"/>
        </w:rPr>
      </w:pPr>
    </w:p>
    <w:p>
      <w:pPr>
        <w:ind w:left="840"/>
        <w:spacing w:after="0"/>
        <w:rPr>
          <w:sz w:val="20"/>
          <w:szCs w:val="20"/>
          <w:color w:val="auto"/>
        </w:rPr>
      </w:pPr>
      <w:r>
        <w:rPr>
          <w:rFonts w:ascii="Courier New" w:cs="Courier New" w:eastAsia="Courier New" w:hAnsi="Courier New"/>
          <w:sz w:val="20"/>
          <w:szCs w:val="20"/>
          <w:color w:val="12110C"/>
        </w:rPr>
        <w:t>runs-on: ubuntu-latest</w:t>
      </w:r>
    </w:p>
    <w:p>
      <w:pPr>
        <w:spacing w:after="0" w:line="70" w:lineRule="exact"/>
        <w:rPr>
          <w:sz w:val="20"/>
          <w:szCs w:val="20"/>
          <w:color w:val="auto"/>
        </w:rPr>
      </w:pPr>
    </w:p>
    <w:p>
      <w:pPr>
        <w:ind w:left="840"/>
        <w:spacing w:after="0"/>
        <w:rPr>
          <w:sz w:val="20"/>
          <w:szCs w:val="20"/>
          <w:color w:val="auto"/>
        </w:rPr>
      </w:pPr>
      <w:r>
        <w:rPr>
          <w:rFonts w:ascii="Courier New" w:cs="Courier New" w:eastAsia="Courier New" w:hAnsi="Courier New"/>
          <w:sz w:val="20"/>
          <w:szCs w:val="20"/>
          <w:color w:val="12110C"/>
        </w:rPr>
        <w:t>steps:</w:t>
      </w:r>
    </w:p>
    <w:p>
      <w:pPr>
        <w:spacing w:after="0" w:line="70" w:lineRule="exact"/>
        <w:rPr>
          <w:sz w:val="20"/>
          <w:szCs w:val="20"/>
          <w:color w:val="auto"/>
        </w:rPr>
      </w:pPr>
    </w:p>
    <w:p>
      <w:pPr>
        <w:ind w:left="1320" w:hanging="240"/>
        <w:spacing w:after="0"/>
        <w:tabs>
          <w:tab w:leader="none" w:pos="1320" w:val="left"/>
        </w:tabs>
        <w:numPr>
          <w:ilvl w:val="0"/>
          <w:numId w:val="155"/>
        </w:numPr>
        <w:rPr>
          <w:rFonts w:ascii="Courier New" w:cs="Courier New" w:eastAsia="Courier New" w:hAnsi="Courier New"/>
          <w:sz w:val="20"/>
          <w:szCs w:val="20"/>
          <w:color w:val="12110C"/>
        </w:rPr>
      </w:pPr>
      <w:r>
        <w:rPr>
          <w:rFonts w:ascii="Courier New" w:cs="Courier New" w:eastAsia="Courier New" w:hAnsi="Courier New"/>
          <w:sz w:val="20"/>
          <w:szCs w:val="20"/>
          <w:color w:val="12110C"/>
        </w:rPr>
        <w:t>uses: actions/checkout@v2</w:t>
      </w:r>
    </w:p>
    <w:p>
      <w:pPr>
        <w:spacing w:after="0" w:line="75" w:lineRule="exact"/>
        <w:rPr>
          <w:rFonts w:ascii="Courier New" w:cs="Courier New" w:eastAsia="Courier New" w:hAnsi="Courier New"/>
          <w:sz w:val="20"/>
          <w:szCs w:val="20"/>
          <w:color w:val="12110C"/>
        </w:rPr>
      </w:pPr>
    </w:p>
    <w:p>
      <w:pPr>
        <w:ind w:left="1320" w:right="3540" w:hanging="240"/>
        <w:spacing w:after="0" w:line="308" w:lineRule="auto"/>
        <w:tabs>
          <w:tab w:leader="none" w:pos="1320" w:val="left"/>
        </w:tabs>
        <w:numPr>
          <w:ilvl w:val="0"/>
          <w:numId w:val="155"/>
        </w:numPr>
        <w:rPr>
          <w:rFonts w:ascii="Courier New" w:cs="Courier New" w:eastAsia="Courier New" w:hAnsi="Courier New"/>
          <w:sz w:val="20"/>
          <w:szCs w:val="20"/>
          <w:color w:val="12110C"/>
        </w:rPr>
      </w:pPr>
      <w:r>
        <w:rPr>
          <w:rFonts w:ascii="Courier New" w:cs="Courier New" w:eastAsia="Courier New" w:hAnsi="Courier New"/>
          <w:sz w:val="20"/>
          <w:szCs w:val="20"/>
          <w:color w:val="12110C"/>
        </w:rPr>
        <w:t>uses: actions/setup-node@v2 with:</w:t>
      </w:r>
    </w:p>
    <w:p>
      <w:pPr>
        <w:spacing w:after="0" w:line="6" w:lineRule="exact"/>
        <w:rPr>
          <w:rFonts w:ascii="Courier New" w:cs="Courier New" w:eastAsia="Courier New" w:hAnsi="Courier New"/>
          <w:sz w:val="20"/>
          <w:szCs w:val="20"/>
          <w:color w:val="12110C"/>
        </w:rPr>
      </w:pPr>
    </w:p>
    <w:p>
      <w:pPr>
        <w:ind w:left="1560"/>
        <w:spacing w:after="0"/>
        <w:rPr>
          <w:rFonts w:ascii="Courier New" w:cs="Courier New" w:eastAsia="Courier New" w:hAnsi="Courier New"/>
          <w:sz w:val="20"/>
          <w:szCs w:val="20"/>
          <w:color w:val="12110C"/>
        </w:rPr>
      </w:pPr>
      <w:r>
        <w:rPr>
          <w:rFonts w:ascii="Courier New" w:cs="Courier New" w:eastAsia="Courier New" w:hAnsi="Courier New"/>
          <w:sz w:val="20"/>
          <w:szCs w:val="20"/>
          <w:color w:val="12110C"/>
        </w:rPr>
        <w:t>node-version: 12</w:t>
      </w:r>
    </w:p>
    <w:p>
      <w:pPr>
        <w:spacing w:after="0" w:line="70" w:lineRule="exact"/>
        <w:rPr>
          <w:rFonts w:ascii="Courier New" w:cs="Courier New" w:eastAsia="Courier New" w:hAnsi="Courier New"/>
          <w:sz w:val="20"/>
          <w:szCs w:val="20"/>
          <w:color w:val="12110C"/>
        </w:rPr>
      </w:pPr>
    </w:p>
    <w:p>
      <w:pPr>
        <w:ind w:left="1320" w:hanging="240"/>
        <w:spacing w:after="0"/>
        <w:tabs>
          <w:tab w:leader="none" w:pos="1320" w:val="left"/>
        </w:tabs>
        <w:numPr>
          <w:ilvl w:val="0"/>
          <w:numId w:val="155"/>
        </w:numPr>
        <w:rPr>
          <w:rFonts w:ascii="Courier New" w:cs="Courier New" w:eastAsia="Courier New" w:hAnsi="Courier New"/>
          <w:sz w:val="20"/>
          <w:szCs w:val="20"/>
          <w:color w:val="12110C"/>
        </w:rPr>
      </w:pPr>
      <w:r>
        <w:rPr>
          <w:rFonts w:ascii="Courier New" w:cs="Courier New" w:eastAsia="Courier New" w:hAnsi="Courier New"/>
          <w:sz w:val="20"/>
          <w:szCs w:val="20"/>
          <w:color w:val="12110C"/>
        </w:rPr>
        <w:t>run: npm ci</w:t>
      </w:r>
    </w:p>
    <w:p>
      <w:pPr>
        <w:spacing w:after="0" w:line="70" w:lineRule="exact"/>
        <w:rPr>
          <w:rFonts w:ascii="Courier New" w:cs="Courier New" w:eastAsia="Courier New" w:hAnsi="Courier New"/>
          <w:sz w:val="20"/>
          <w:szCs w:val="20"/>
          <w:color w:val="12110C"/>
        </w:rPr>
      </w:pPr>
    </w:p>
    <w:p>
      <w:pPr>
        <w:ind w:left="1320" w:hanging="240"/>
        <w:spacing w:after="0"/>
        <w:tabs>
          <w:tab w:leader="none" w:pos="1320" w:val="left"/>
        </w:tabs>
        <w:numPr>
          <w:ilvl w:val="0"/>
          <w:numId w:val="155"/>
        </w:numPr>
        <w:rPr>
          <w:rFonts w:ascii="Courier New" w:cs="Courier New" w:eastAsia="Courier New" w:hAnsi="Courier New"/>
          <w:sz w:val="20"/>
          <w:szCs w:val="20"/>
          <w:color w:val="12110C"/>
        </w:rPr>
      </w:pPr>
      <w:r>
        <w:rPr>
          <w:rFonts w:ascii="Courier New" w:cs="Courier New" w:eastAsia="Courier New" w:hAnsi="Courier New"/>
          <w:sz w:val="20"/>
          <w:szCs w:val="20"/>
          <w:color w:val="12110C"/>
        </w:rPr>
        <w:t>run: npm test</w:t>
      </w:r>
    </w:p>
    <w:p>
      <w:pPr>
        <w:spacing w:after="0" w:line="200" w:lineRule="exact"/>
        <w:rPr>
          <w:sz w:val="20"/>
          <w:szCs w:val="20"/>
          <w:color w:val="auto"/>
        </w:rPr>
      </w:pPr>
    </w:p>
    <w:p>
      <w:pPr>
        <w:jc w:val="both"/>
        <w:ind w:left="180" w:right="540"/>
        <w:spacing w:after="0" w:line="263" w:lineRule="auto"/>
        <w:rPr>
          <w:sz w:val="20"/>
          <w:szCs w:val="20"/>
          <w:color w:val="auto"/>
        </w:rPr>
      </w:pPr>
      <w:r>
        <w:rPr>
          <w:rFonts w:ascii="Times New Roman" w:cs="Times New Roman" w:eastAsia="Times New Roman" w:hAnsi="Times New Roman"/>
          <w:sz w:val="22"/>
          <w:szCs w:val="22"/>
          <w:color w:val="auto"/>
        </w:rPr>
        <w:t>The second one published the image to the registry. This one requires permission to write packages and to read content. It uses</w:t>
      </w:r>
      <w:r>
        <w:rPr>
          <w:rFonts w:ascii="Courier New" w:cs="Courier New" w:eastAsia="Courier New" w:hAnsi="Courier New"/>
          <w:sz w:val="21"/>
          <w:szCs w:val="21"/>
          <w:color w:val="auto"/>
        </w:rPr>
        <w:t xml:space="preserve"> ${{ secrets.GITHUB_TOKEN }}</w:t>
      </w:r>
      <w:r>
        <w:rPr>
          <w:rFonts w:ascii="Times New Roman" w:cs="Times New Roman" w:eastAsia="Times New Roman" w:hAnsi="Times New Roman"/>
          <w:sz w:val="22"/>
          <w:szCs w:val="22"/>
          <w:color w:val="auto"/>
        </w:rPr>
        <w:t xml:space="preserve"> to authenticate to the registry:</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114300</wp:posOffset>
                </wp:positionH>
                <wp:positionV relativeFrom="paragraph">
                  <wp:posOffset>100330</wp:posOffset>
                </wp:positionV>
                <wp:extent cx="5029200" cy="2299970"/>
                <wp:wrapNone/>
                <wp:docPr id="621" name="Shape 62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2299970"/>
                        </a:xfrm>
                        <a:prstGeom prst="rect">
                          <a:avLst/>
                        </a:prstGeom>
                        <a:solidFill>
                          <a:srgbClr val="F3F2F1"/>
                        </a:solidFill>
                      </wps:spPr>
                      <wps:bodyPr/>
                    </wps:wsp>
                  </a:graphicData>
                </a:graphic>
              </wp:anchor>
            </w:drawing>
          </mc:Choice>
          <mc:Fallback>
            <w:pict>
              <v:rect id="Shape 621" o:spid="_x0000_s1646" style="position:absolute;margin-left:9pt;margin-top:7.9pt;width:396pt;height:181.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F3F2F1" stroked="f"/>
            </w:pict>
          </mc:Fallback>
        </mc:AlternateContent>
      </w:r>
    </w:p>
    <w:p>
      <w:pPr>
        <w:spacing w:after="0" w:line="160" w:lineRule="exact"/>
        <w:rPr>
          <w:sz w:val="20"/>
          <w:szCs w:val="20"/>
          <w:color w:val="auto"/>
        </w:rPr>
      </w:pPr>
    </w:p>
    <w:p>
      <w:pPr>
        <w:ind w:left="600"/>
        <w:spacing w:after="0"/>
        <w:rPr>
          <w:sz w:val="20"/>
          <w:szCs w:val="20"/>
          <w:color w:val="auto"/>
        </w:rPr>
      </w:pPr>
      <w:r>
        <w:rPr>
          <w:rFonts w:ascii="Courier New" w:cs="Courier New" w:eastAsia="Courier New" w:hAnsi="Courier New"/>
          <w:sz w:val="20"/>
          <w:szCs w:val="20"/>
          <w:color w:val="12110C"/>
        </w:rPr>
        <w:t>publish-gpr:</w:t>
      </w:r>
    </w:p>
    <w:p>
      <w:pPr>
        <w:spacing w:after="0" w:line="70" w:lineRule="exact"/>
        <w:rPr>
          <w:sz w:val="20"/>
          <w:szCs w:val="20"/>
          <w:color w:val="auto"/>
        </w:rPr>
      </w:pPr>
    </w:p>
    <w:p>
      <w:pPr>
        <w:ind w:left="840"/>
        <w:spacing w:after="0"/>
        <w:rPr>
          <w:sz w:val="20"/>
          <w:szCs w:val="20"/>
          <w:color w:val="auto"/>
        </w:rPr>
      </w:pPr>
      <w:r>
        <w:rPr>
          <w:rFonts w:ascii="Courier New" w:cs="Courier New" w:eastAsia="Courier New" w:hAnsi="Courier New"/>
          <w:sz w:val="20"/>
          <w:szCs w:val="20"/>
          <w:color w:val="12110C"/>
        </w:rPr>
        <w:t>needs: build</w:t>
      </w:r>
    </w:p>
    <w:p>
      <w:pPr>
        <w:spacing w:after="0" w:line="70" w:lineRule="exact"/>
        <w:rPr>
          <w:sz w:val="20"/>
          <w:szCs w:val="20"/>
          <w:color w:val="auto"/>
        </w:rPr>
      </w:pPr>
    </w:p>
    <w:p>
      <w:pPr>
        <w:ind w:left="840"/>
        <w:spacing w:after="0"/>
        <w:rPr>
          <w:sz w:val="20"/>
          <w:szCs w:val="20"/>
          <w:color w:val="auto"/>
        </w:rPr>
      </w:pPr>
      <w:r>
        <w:rPr>
          <w:rFonts w:ascii="Courier New" w:cs="Courier New" w:eastAsia="Courier New" w:hAnsi="Courier New"/>
          <w:sz w:val="20"/>
          <w:szCs w:val="20"/>
          <w:color w:val="12110C"/>
        </w:rPr>
        <w:t>runs-on: ubuntu-latest</w:t>
      </w:r>
    </w:p>
    <w:p>
      <w:pPr>
        <w:spacing w:after="0" w:line="70" w:lineRule="exact"/>
        <w:rPr>
          <w:sz w:val="20"/>
          <w:szCs w:val="20"/>
          <w:color w:val="auto"/>
        </w:rPr>
      </w:pPr>
    </w:p>
    <w:p>
      <w:pPr>
        <w:ind w:left="840"/>
        <w:spacing w:after="0"/>
        <w:rPr>
          <w:sz w:val="20"/>
          <w:szCs w:val="20"/>
          <w:color w:val="auto"/>
        </w:rPr>
      </w:pPr>
      <w:r>
        <w:rPr>
          <w:rFonts w:ascii="Courier New" w:cs="Courier New" w:eastAsia="Courier New" w:hAnsi="Courier New"/>
          <w:sz w:val="20"/>
          <w:szCs w:val="20"/>
          <w:color w:val="12110C"/>
        </w:rPr>
        <w:t>permissions:</w:t>
      </w:r>
    </w:p>
    <w:p>
      <w:pPr>
        <w:spacing w:after="0" w:line="70" w:lineRule="exact"/>
        <w:rPr>
          <w:sz w:val="20"/>
          <w:szCs w:val="20"/>
          <w:color w:val="auto"/>
        </w:rPr>
      </w:pPr>
    </w:p>
    <w:p>
      <w:pPr>
        <w:ind w:left="1080"/>
        <w:spacing w:after="0"/>
        <w:rPr>
          <w:sz w:val="20"/>
          <w:szCs w:val="20"/>
          <w:color w:val="auto"/>
        </w:rPr>
      </w:pPr>
      <w:r>
        <w:rPr>
          <w:rFonts w:ascii="Courier New" w:cs="Courier New" w:eastAsia="Courier New" w:hAnsi="Courier New"/>
          <w:sz w:val="20"/>
          <w:szCs w:val="20"/>
          <w:color w:val="12110C"/>
        </w:rPr>
        <w:t>packages: write</w:t>
      </w:r>
    </w:p>
    <w:p>
      <w:pPr>
        <w:spacing w:after="0" w:line="70" w:lineRule="exact"/>
        <w:rPr>
          <w:sz w:val="20"/>
          <w:szCs w:val="20"/>
          <w:color w:val="auto"/>
        </w:rPr>
      </w:pPr>
    </w:p>
    <w:p>
      <w:pPr>
        <w:ind w:left="1080"/>
        <w:spacing w:after="0"/>
        <w:rPr>
          <w:sz w:val="20"/>
          <w:szCs w:val="20"/>
          <w:color w:val="auto"/>
        </w:rPr>
      </w:pPr>
      <w:r>
        <w:rPr>
          <w:rFonts w:ascii="Courier New" w:cs="Courier New" w:eastAsia="Courier New" w:hAnsi="Courier New"/>
          <w:sz w:val="20"/>
          <w:szCs w:val="20"/>
          <w:color w:val="12110C"/>
        </w:rPr>
        <w:t>contents: read</w:t>
      </w:r>
    </w:p>
    <w:p>
      <w:pPr>
        <w:spacing w:after="0" w:line="70" w:lineRule="exact"/>
        <w:rPr>
          <w:sz w:val="20"/>
          <w:szCs w:val="20"/>
          <w:color w:val="auto"/>
        </w:rPr>
      </w:pPr>
    </w:p>
    <w:p>
      <w:pPr>
        <w:ind w:left="840"/>
        <w:spacing w:after="0"/>
        <w:rPr>
          <w:sz w:val="20"/>
          <w:szCs w:val="20"/>
          <w:color w:val="auto"/>
        </w:rPr>
      </w:pPr>
      <w:r>
        <w:rPr>
          <w:rFonts w:ascii="Courier New" w:cs="Courier New" w:eastAsia="Courier New" w:hAnsi="Courier New"/>
          <w:sz w:val="20"/>
          <w:szCs w:val="20"/>
          <w:color w:val="12110C"/>
        </w:rPr>
        <w:t>steps:</w:t>
      </w:r>
    </w:p>
    <w:p>
      <w:pPr>
        <w:spacing w:after="0" w:line="70" w:lineRule="exact"/>
        <w:rPr>
          <w:sz w:val="20"/>
          <w:szCs w:val="20"/>
          <w:color w:val="auto"/>
        </w:rPr>
      </w:pPr>
    </w:p>
    <w:p>
      <w:pPr>
        <w:ind w:left="1320" w:hanging="240"/>
        <w:spacing w:after="0"/>
        <w:tabs>
          <w:tab w:leader="none" w:pos="1320" w:val="left"/>
        </w:tabs>
        <w:numPr>
          <w:ilvl w:val="0"/>
          <w:numId w:val="156"/>
        </w:numPr>
        <w:rPr>
          <w:rFonts w:ascii="Courier New" w:cs="Courier New" w:eastAsia="Courier New" w:hAnsi="Courier New"/>
          <w:sz w:val="20"/>
          <w:szCs w:val="20"/>
          <w:color w:val="12110C"/>
        </w:rPr>
      </w:pPr>
      <w:r>
        <w:rPr>
          <w:rFonts w:ascii="Courier New" w:cs="Courier New" w:eastAsia="Courier New" w:hAnsi="Courier New"/>
          <w:sz w:val="20"/>
          <w:szCs w:val="20"/>
          <w:color w:val="12110C"/>
        </w:rPr>
        <w:t>uses: actions/checkout@v2</w:t>
      </w:r>
    </w:p>
    <w:p>
      <w:pPr>
        <w:spacing w:after="0" w:line="75" w:lineRule="exact"/>
        <w:rPr>
          <w:rFonts w:ascii="Courier New" w:cs="Courier New" w:eastAsia="Courier New" w:hAnsi="Courier New"/>
          <w:sz w:val="20"/>
          <w:szCs w:val="20"/>
          <w:color w:val="12110C"/>
        </w:rPr>
      </w:pPr>
    </w:p>
    <w:p>
      <w:pPr>
        <w:ind w:left="1320" w:right="3540" w:hanging="240"/>
        <w:spacing w:after="0" w:line="308" w:lineRule="auto"/>
        <w:tabs>
          <w:tab w:leader="none" w:pos="1320" w:val="left"/>
        </w:tabs>
        <w:numPr>
          <w:ilvl w:val="0"/>
          <w:numId w:val="156"/>
        </w:numPr>
        <w:rPr>
          <w:rFonts w:ascii="Courier New" w:cs="Courier New" w:eastAsia="Courier New" w:hAnsi="Courier New"/>
          <w:sz w:val="20"/>
          <w:szCs w:val="20"/>
          <w:color w:val="12110C"/>
        </w:rPr>
      </w:pPr>
      <w:r>
        <w:rPr>
          <w:rFonts w:ascii="Courier New" w:cs="Courier New" w:eastAsia="Courier New" w:hAnsi="Courier New"/>
          <w:sz w:val="20"/>
          <w:szCs w:val="20"/>
          <w:color w:val="12110C"/>
        </w:rPr>
        <w:t>uses: actions/setup-node@v2 with:</w:t>
      </w:r>
    </w:p>
    <w:p>
      <w:pPr>
        <w:spacing w:after="0" w:line="6" w:lineRule="exact"/>
        <w:rPr>
          <w:rFonts w:ascii="Courier New" w:cs="Courier New" w:eastAsia="Courier New" w:hAnsi="Courier New"/>
          <w:sz w:val="20"/>
          <w:szCs w:val="20"/>
          <w:color w:val="12110C"/>
        </w:rPr>
      </w:pPr>
    </w:p>
    <w:p>
      <w:pPr>
        <w:ind w:left="1560"/>
        <w:spacing w:after="0"/>
        <w:rPr>
          <w:rFonts w:ascii="Courier New" w:cs="Courier New" w:eastAsia="Courier New" w:hAnsi="Courier New"/>
          <w:sz w:val="20"/>
          <w:szCs w:val="20"/>
          <w:color w:val="12110C"/>
        </w:rPr>
      </w:pPr>
      <w:r>
        <w:rPr>
          <w:rFonts w:ascii="Courier New" w:cs="Courier New" w:eastAsia="Courier New" w:hAnsi="Courier New"/>
          <w:sz w:val="20"/>
          <w:szCs w:val="20"/>
          <w:color w:val="12110C"/>
        </w:rPr>
        <w:t>node-version: 12</w:t>
      </w:r>
    </w:p>
    <w:p>
      <w:pPr>
        <w:spacing w:after="0" w:line="70" w:lineRule="exact"/>
        <w:rPr>
          <w:rFonts w:ascii="Courier New" w:cs="Courier New" w:eastAsia="Courier New" w:hAnsi="Courier New"/>
          <w:sz w:val="20"/>
          <w:szCs w:val="20"/>
          <w:color w:val="12110C"/>
        </w:rPr>
      </w:pPr>
    </w:p>
    <w:p>
      <w:pPr>
        <w:ind w:left="1560"/>
        <w:spacing w:after="0"/>
        <w:rPr>
          <w:rFonts w:ascii="Courier New" w:cs="Courier New" w:eastAsia="Courier New" w:hAnsi="Courier New"/>
          <w:sz w:val="20"/>
          <w:szCs w:val="20"/>
          <w:color w:val="12110C"/>
        </w:rPr>
      </w:pPr>
      <w:r>
        <w:rPr>
          <w:rFonts w:ascii="Courier New" w:cs="Courier New" w:eastAsia="Courier New" w:hAnsi="Courier New"/>
          <w:sz w:val="20"/>
          <w:szCs w:val="20"/>
          <w:b w:val="1"/>
          <w:bCs w:val="1"/>
          <w:color w:val="auto"/>
        </w:rPr>
        <w:t>registry-url</w:t>
      </w:r>
      <w:r>
        <w:rPr>
          <w:rFonts w:ascii="Courier New" w:cs="Courier New" w:eastAsia="Courier New" w:hAnsi="Courier New"/>
          <w:sz w:val="20"/>
          <w:szCs w:val="20"/>
          <w:color w:val="12110C"/>
        </w:rPr>
        <w:t>:</w:t>
      </w:r>
      <w:r>
        <w:rPr>
          <w:rFonts w:ascii="Courier New" w:cs="Courier New" w:eastAsia="Courier New" w:hAnsi="Courier New"/>
          <w:sz w:val="20"/>
          <w:szCs w:val="20"/>
          <w:color w:val="auto"/>
        </w:rPr>
        <w:t xml:space="preserve"> </w:t>
      </w:r>
      <w:r>
        <w:rPr>
          <w:rFonts w:ascii="Courier New" w:cs="Courier New" w:eastAsia="Courier New" w:hAnsi="Courier New"/>
          <w:sz w:val="20"/>
          <w:szCs w:val="20"/>
          <w:b w:val="1"/>
          <w:bCs w:val="1"/>
          <w:color w:val="auto"/>
        </w:rPr>
        <w:t>https://npm.pkg.github.com/</w:t>
      </w:r>
    </w:p>
    <w:p>
      <w:pPr>
        <w:sectPr>
          <w:pgSz w:w="10980" w:h="13680" w:orient="portrait"/>
          <w:cols w:equalWidth="0" w:num="1">
            <w:col w:w="8100"/>
          </w:cols>
          <w:pgMar w:left="1440" w:top="889" w:right="1440" w:bottom="865" w:gutter="0" w:footer="0" w:header="0"/>
        </w:sectPr>
      </w:pPr>
    </w:p>
    <w:bookmarkStart w:id="223" w:name="page224"/>
    <w:bookmarkEnd w:id="223"/>
    <w:p>
      <w:pPr>
        <w:jc w:val="right"/>
        <w:ind w:right="180"/>
        <w:spacing w:after="0"/>
        <w:tabs>
          <w:tab w:leader="none" w:pos="260" w:val="left"/>
        </w:tabs>
        <w:rPr>
          <w:sz w:val="20"/>
          <w:szCs w:val="20"/>
          <w:color w:val="auto"/>
        </w:rPr>
      </w:pPr>
      <w:r>
        <w:rPr>
          <w:rFonts w:ascii="Times New Roman" w:cs="Times New Roman" w:eastAsia="Times New Roman" w:hAnsi="Times New Roman"/>
          <w:sz w:val="20"/>
          <w:szCs w:val="20"/>
          <w:color w:val="auto"/>
        </w:rPr>
        <w:t>Using npm packages with Actions</w:t>
      </w:r>
      <w:r>
        <w:rPr>
          <w:sz w:val="20"/>
          <w:szCs w:val="20"/>
          <w:color w:val="auto"/>
        </w:rPr>
        <w:tab/>
      </w:r>
      <w:r>
        <w:rPr>
          <w:rFonts w:ascii="Times New Roman" w:cs="Times New Roman" w:eastAsia="Times New Roman" w:hAnsi="Times New Roman"/>
          <w:sz w:val="18"/>
          <w:szCs w:val="18"/>
          <w:color w:val="auto"/>
        </w:rPr>
        <w:t>195</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53340</wp:posOffset>
                </wp:positionV>
                <wp:extent cx="5029200" cy="0"/>
                <wp:wrapNone/>
                <wp:docPr id="622" name="Shape 62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622" o:spid="_x0000_s1647"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4.2pt" to="396pt,4.2pt" o:allowincell="f" strokecolor="#000000" strokeweight="0.5pt"/>
            </w:pict>
          </mc:Fallback>
        </mc:AlternateContent>
        <mc:AlternateContent>
          <mc:Choice Requires="wps">
            <w:drawing>
              <wp:anchor simplePos="0" relativeHeight="251657728" behindDoc="1" locked="0" layoutInCell="0" allowOverlap="1">
                <wp:simplePos x="0" y="0"/>
                <wp:positionH relativeFrom="column">
                  <wp:posOffset>0</wp:posOffset>
                </wp:positionH>
                <wp:positionV relativeFrom="paragraph">
                  <wp:posOffset>221615</wp:posOffset>
                </wp:positionV>
                <wp:extent cx="5029200" cy="792480"/>
                <wp:wrapNone/>
                <wp:docPr id="623" name="Shape 62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792480"/>
                        </a:xfrm>
                        <a:prstGeom prst="rect">
                          <a:avLst/>
                        </a:prstGeom>
                        <a:solidFill>
                          <a:srgbClr val="F3F2F1"/>
                        </a:solidFill>
                      </wps:spPr>
                      <wps:bodyPr/>
                    </wps:wsp>
                  </a:graphicData>
                </a:graphic>
              </wp:anchor>
            </w:drawing>
          </mc:Choice>
          <mc:Fallback>
            <w:pict>
              <v:rect id="Shape 623" o:spid="_x0000_s1648" style="position:absolute;margin-left:0pt;margin-top:17.45pt;width:396pt;height:62.4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F3F2F1" stroked="f"/>
            </w:pict>
          </mc:Fallback>
        </mc:AlternateContent>
      </w:r>
    </w:p>
    <w:p>
      <w:pPr>
        <w:spacing w:after="0" w:line="351" w:lineRule="exact"/>
        <w:rPr>
          <w:sz w:val="20"/>
          <w:szCs w:val="20"/>
          <w:color w:val="auto"/>
        </w:rPr>
      </w:pPr>
    </w:p>
    <w:p>
      <w:pPr>
        <w:ind w:left="1140" w:hanging="240"/>
        <w:spacing w:after="0"/>
        <w:tabs>
          <w:tab w:leader="none" w:pos="1140" w:val="left"/>
        </w:tabs>
        <w:numPr>
          <w:ilvl w:val="0"/>
          <w:numId w:val="157"/>
        </w:numPr>
        <w:rPr>
          <w:rFonts w:ascii="Courier New" w:cs="Courier New" w:eastAsia="Courier New" w:hAnsi="Courier New"/>
          <w:sz w:val="20"/>
          <w:szCs w:val="20"/>
          <w:color w:val="12110C"/>
        </w:rPr>
      </w:pPr>
      <w:r>
        <w:rPr>
          <w:rFonts w:ascii="Courier New" w:cs="Courier New" w:eastAsia="Courier New" w:hAnsi="Courier New"/>
          <w:sz w:val="20"/>
          <w:szCs w:val="20"/>
          <w:color w:val="12110C"/>
        </w:rPr>
        <w:t>run: npm ci</w:t>
      </w:r>
    </w:p>
    <w:p>
      <w:pPr>
        <w:spacing w:after="0" w:line="75" w:lineRule="exact"/>
        <w:rPr>
          <w:rFonts w:ascii="Courier New" w:cs="Courier New" w:eastAsia="Courier New" w:hAnsi="Courier New"/>
          <w:sz w:val="20"/>
          <w:szCs w:val="20"/>
          <w:color w:val="12110C"/>
        </w:rPr>
      </w:pPr>
    </w:p>
    <w:p>
      <w:pPr>
        <w:ind w:left="1140" w:right="5040" w:hanging="240"/>
        <w:spacing w:after="0" w:line="308" w:lineRule="auto"/>
        <w:tabs>
          <w:tab w:leader="none" w:pos="1140" w:val="left"/>
        </w:tabs>
        <w:numPr>
          <w:ilvl w:val="0"/>
          <w:numId w:val="157"/>
        </w:numPr>
        <w:rPr>
          <w:rFonts w:ascii="Courier New" w:cs="Courier New" w:eastAsia="Courier New" w:hAnsi="Courier New"/>
          <w:sz w:val="20"/>
          <w:szCs w:val="20"/>
          <w:color w:val="12110C"/>
        </w:rPr>
      </w:pPr>
      <w:r>
        <w:rPr>
          <w:rFonts w:ascii="Courier New" w:cs="Courier New" w:eastAsia="Courier New" w:hAnsi="Courier New"/>
          <w:sz w:val="20"/>
          <w:szCs w:val="20"/>
          <w:color w:val="12110C"/>
        </w:rPr>
        <w:t>run: npm publish env:</w:t>
      </w:r>
    </w:p>
    <w:p>
      <w:pPr>
        <w:spacing w:after="0" w:line="6" w:lineRule="exact"/>
        <w:rPr>
          <w:rFonts w:ascii="Courier New" w:cs="Courier New" w:eastAsia="Courier New" w:hAnsi="Courier New"/>
          <w:sz w:val="20"/>
          <w:szCs w:val="20"/>
          <w:color w:val="12110C"/>
        </w:rPr>
      </w:pPr>
    </w:p>
    <w:p>
      <w:pPr>
        <w:ind w:left="1380"/>
        <w:spacing w:after="0"/>
        <w:rPr>
          <w:rFonts w:ascii="Courier New" w:cs="Courier New" w:eastAsia="Courier New" w:hAnsi="Courier New"/>
          <w:sz w:val="20"/>
          <w:szCs w:val="20"/>
          <w:color w:val="12110C"/>
        </w:rPr>
      </w:pPr>
      <w:r>
        <w:rPr>
          <w:rFonts w:ascii="Courier New" w:cs="Courier New" w:eastAsia="Courier New" w:hAnsi="Courier New"/>
          <w:sz w:val="20"/>
          <w:szCs w:val="20"/>
          <w:b w:val="1"/>
          <w:bCs w:val="1"/>
          <w:color w:val="auto"/>
        </w:rPr>
        <w:t>NODE_AUTH_TOKEN</w:t>
      </w:r>
      <w:r>
        <w:rPr>
          <w:rFonts w:ascii="Courier New" w:cs="Courier New" w:eastAsia="Courier New" w:hAnsi="Courier New"/>
          <w:sz w:val="20"/>
          <w:szCs w:val="20"/>
          <w:color w:val="12110C"/>
        </w:rPr>
        <w:t>: ${{secrets.</w:t>
      </w:r>
      <w:r>
        <w:rPr>
          <w:rFonts w:ascii="Courier New" w:cs="Courier New" w:eastAsia="Courier New" w:hAnsi="Courier New"/>
          <w:sz w:val="20"/>
          <w:szCs w:val="20"/>
          <w:b w:val="1"/>
          <w:bCs w:val="1"/>
          <w:color w:val="auto"/>
        </w:rPr>
        <w:t>GITHUB_TOKEN</w:t>
      </w:r>
      <w:r>
        <w:rPr>
          <w:rFonts w:ascii="Courier New" w:cs="Courier New" w:eastAsia="Courier New" w:hAnsi="Courier New"/>
          <w:sz w:val="20"/>
          <w:szCs w:val="20"/>
          <w:color w:val="12110C"/>
        </w:rPr>
        <w:t>}}</w:t>
      </w:r>
    </w:p>
    <w:p>
      <w:pPr>
        <w:spacing w:after="0" w:line="200" w:lineRule="exact"/>
        <w:rPr>
          <w:sz w:val="20"/>
          <w:szCs w:val="20"/>
          <w:color w:val="auto"/>
        </w:rPr>
      </w:pPr>
    </w:p>
    <w:p>
      <w:pPr>
        <w:jc w:val="both"/>
        <w:ind w:right="440"/>
        <w:spacing w:after="0" w:line="270" w:lineRule="auto"/>
        <w:rPr>
          <w:sz w:val="20"/>
          <w:szCs w:val="20"/>
          <w:color w:val="auto"/>
        </w:rPr>
      </w:pPr>
      <w:r>
        <w:rPr>
          <w:rFonts w:ascii="Times New Roman" w:cs="Times New Roman" w:eastAsia="Times New Roman" w:hAnsi="Times New Roman"/>
          <w:sz w:val="22"/>
          <w:szCs w:val="22"/>
          <w:color w:val="auto"/>
        </w:rPr>
        <w:t xml:space="preserve">The workflow is simple and will publish a new package to your npm registry every time you create a new release in GitHub. You can find the details and settings for the package under </w:t>
      </w:r>
      <w:r>
        <w:rPr>
          <w:rFonts w:ascii="Times New Roman" w:cs="Times New Roman" w:eastAsia="Times New Roman" w:hAnsi="Times New Roman"/>
          <w:sz w:val="22"/>
          <w:szCs w:val="22"/>
          <w:b w:val="1"/>
          <w:bCs w:val="1"/>
          <w:color w:val="auto"/>
        </w:rPr>
        <w:t>Code</w:t>
      </w:r>
      <w:r>
        <w:rPr>
          <w:rFonts w:ascii="Times New Roman" w:cs="Times New Roman" w:eastAsia="Times New Roman" w:hAnsi="Times New Roman"/>
          <w:sz w:val="22"/>
          <w:szCs w:val="22"/>
          <w:color w:val="auto"/>
        </w:rPr>
        <w:t xml:space="preserve"> | </w:t>
      </w:r>
      <w:r>
        <w:rPr>
          <w:rFonts w:ascii="Times New Roman" w:cs="Times New Roman" w:eastAsia="Times New Roman" w:hAnsi="Times New Roman"/>
          <w:sz w:val="22"/>
          <w:szCs w:val="22"/>
          <w:b w:val="1"/>
          <w:bCs w:val="1"/>
          <w:color w:val="auto"/>
        </w:rPr>
        <w:t>Packages</w:t>
      </w:r>
      <w:r>
        <w:rPr>
          <w:rFonts w:ascii="Times New Roman" w:cs="Times New Roman" w:eastAsia="Times New Roman" w:hAnsi="Times New Roman"/>
          <w:sz w:val="22"/>
          <w:szCs w:val="22"/>
          <w:color w:val="auto"/>
        </w:rPr>
        <w:t xml:space="preserve"> (see </w:t>
      </w:r>
      <w:r>
        <w:rPr>
          <w:rFonts w:ascii="Times New Roman" w:cs="Times New Roman" w:eastAsia="Times New Roman" w:hAnsi="Times New Roman"/>
          <w:sz w:val="22"/>
          <w:szCs w:val="22"/>
          <w:i w:val="1"/>
          <w:iCs w:val="1"/>
          <w:color w:val="auto"/>
        </w:rPr>
        <w:t>Figure 8.3</w:t>
      </w:r>
      <w:r>
        <w:rPr>
          <w:rFonts w:ascii="Times New Roman" w:cs="Times New Roman" w:eastAsia="Times New Roman" w:hAnsi="Times New Roman"/>
          <w:sz w:val="22"/>
          <w:szCs w:val="22"/>
          <w:color w:val="auto"/>
        </w:rPr>
        <w: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-6985</wp:posOffset>
            </wp:positionH>
            <wp:positionV relativeFrom="paragraph">
              <wp:posOffset>87630</wp:posOffset>
            </wp:positionV>
            <wp:extent cx="5044440" cy="3449955"/>
            <wp:wrapNone/>
            <wp:docPr id="624" name="Picture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4"/>
                    <pic:cNvPicPr>
                      <a:picLocks noChangeAspect="1" noChangeArrowheads="1"/>
                    </pic:cNvPicPr>
                  </pic:nvPicPr>
                  <pic:blipFill>
                    <a:blip r:embed="rId231">
                      <a:extLst>
                        <a:ext uri="{28A0092B-C50C-407E-A947-70E740481C1C}"/>
                      </a:extLst>
                    </a:blip>
                    <a:srcRect/>
                    <a:stretch>
                      <a:fillRect/>
                    </a:stretch>
                  </pic:blipFill>
                  <pic:spPr bwMode="auto">
                    <a:xfrm>
                      <a:off x="0" y="0"/>
                      <a:ext cx="5044440" cy="344995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72" w:lineRule="exact"/>
        <w:rPr>
          <w:sz w:val="20"/>
          <w:szCs w:val="20"/>
          <w:color w:val="auto"/>
        </w:rPr>
      </w:pPr>
    </w:p>
    <w:p>
      <w:pPr>
        <w:jc w:val="center"/>
        <w:ind w:right="180"/>
        <w:spacing w:after="0"/>
        <w:rPr>
          <w:sz w:val="20"/>
          <w:szCs w:val="20"/>
          <w:color w:val="auto"/>
        </w:rPr>
      </w:pPr>
      <w:r>
        <w:rPr>
          <w:rFonts w:ascii="Times New Roman" w:cs="Times New Roman" w:eastAsia="Times New Roman" w:hAnsi="Times New Roman"/>
          <w:sz w:val="19"/>
          <w:szCs w:val="19"/>
          <w:color w:val="auto"/>
        </w:rPr>
        <w:t>Figure 8.3 – Details and settings of the package</w:t>
      </w:r>
    </w:p>
    <w:p>
      <w:pPr>
        <w:spacing w:after="0" w:line="106" w:lineRule="exact"/>
        <w:rPr>
          <w:sz w:val="20"/>
          <w:szCs w:val="20"/>
          <w:color w:val="auto"/>
        </w:rPr>
      </w:pPr>
    </w:p>
    <w:p>
      <w:pPr>
        <w:jc w:val="both"/>
        <w:ind w:right="440"/>
        <w:spacing w:after="0" w:line="257" w:lineRule="auto"/>
        <w:rPr>
          <w:sz w:val="20"/>
          <w:szCs w:val="20"/>
          <w:color w:val="auto"/>
        </w:rPr>
      </w:pPr>
      <w:r>
        <w:rPr>
          <w:rFonts w:ascii="Times New Roman" w:cs="Times New Roman" w:eastAsia="Times New Roman" w:hAnsi="Times New Roman"/>
          <w:sz w:val="22"/>
          <w:szCs w:val="22"/>
          <w:color w:val="auto"/>
        </w:rPr>
        <w:t>You can then consume the package in other projects using</w:t>
      </w:r>
      <w:r>
        <w:rPr>
          <w:rFonts w:ascii="Courier New" w:cs="Courier New" w:eastAsia="Courier New" w:hAnsi="Courier New"/>
          <w:sz w:val="21"/>
          <w:szCs w:val="21"/>
          <w:color w:val="auto"/>
        </w:rPr>
        <w:t xml:space="preserve"> npm install @&lt;owner-name&gt;/&lt;package-name&gt;</w:t>
      </w:r>
      <w:r>
        <w:rPr>
          <w:rFonts w:ascii="Times New Roman" w:cs="Times New Roman" w:eastAsia="Times New Roman" w:hAnsi="Times New Roman"/>
          <w:sz w:val="22"/>
          <w:szCs w:val="22"/>
          <w:color w:val="auto"/>
        </w:rPr>
        <w:t>.</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228600</wp:posOffset>
                </wp:positionH>
                <wp:positionV relativeFrom="paragraph">
                  <wp:posOffset>53975</wp:posOffset>
                </wp:positionV>
                <wp:extent cx="4572000" cy="355600"/>
                <wp:wrapNone/>
                <wp:docPr id="625" name="Shape 62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572000" cy="355600"/>
                        </a:xfrm>
                        <a:prstGeom prst="rect">
                          <a:avLst/>
                        </a:prstGeom>
                        <a:solidFill>
                          <a:srgbClr val="FDFDFD"/>
                        </a:solidFill>
                      </wps:spPr>
                      <wps:bodyPr/>
                    </wps:wsp>
                  </a:graphicData>
                </a:graphic>
              </wp:anchor>
            </w:drawing>
          </mc:Choice>
          <mc:Fallback>
            <w:pict>
              <v:rect id="Shape 625" o:spid="_x0000_s1650" style="position:absolute;margin-left:18pt;margin-top:4.25pt;width:360pt;height:28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FDFDFD" stroked="f"/>
            </w:pict>
          </mc:Fallback>
        </mc:AlternateContent>
        <mc:AlternateContent>
          <mc:Choice Requires="wps">
            <w:drawing>
              <wp:anchor simplePos="0" relativeHeight="251657728" behindDoc="1" locked="0" layoutInCell="0" allowOverlap="1">
                <wp:simplePos x="0" y="0"/>
                <wp:positionH relativeFrom="column">
                  <wp:posOffset>356235</wp:posOffset>
                </wp:positionH>
                <wp:positionV relativeFrom="paragraph">
                  <wp:posOffset>156210</wp:posOffset>
                </wp:positionV>
                <wp:extent cx="4316095" cy="0"/>
                <wp:wrapNone/>
                <wp:docPr id="626" name="Shape 62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316095"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626" o:spid="_x0000_s1651"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8.05pt,12.3pt" to="367.9pt,12.3pt" o:allowincell="f" strokecolor="#000000" strokeweight="0.5pt"/>
            </w:pict>
          </mc:Fallback>
        </mc:AlternateContent>
        <mc:AlternateContent>
          <mc:Choice Requires="wps">
            <w:drawing>
              <wp:anchor simplePos="0" relativeHeight="251657728" behindDoc="1" locked="0" layoutInCell="0" allowOverlap="1">
                <wp:simplePos x="0" y="0"/>
                <wp:positionH relativeFrom="column">
                  <wp:posOffset>228600</wp:posOffset>
                </wp:positionH>
                <wp:positionV relativeFrom="paragraph">
                  <wp:posOffset>299720</wp:posOffset>
                </wp:positionV>
                <wp:extent cx="4572000" cy="725170"/>
                <wp:wrapNone/>
                <wp:docPr id="627" name="Shape 62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572000" cy="725170"/>
                        </a:xfrm>
                        <a:prstGeom prst="rect">
                          <a:avLst/>
                        </a:prstGeom>
                        <a:solidFill>
                          <a:srgbClr val="FDFDFD"/>
                        </a:solidFill>
                      </wps:spPr>
                      <wps:bodyPr/>
                    </wps:wsp>
                  </a:graphicData>
                </a:graphic>
              </wp:anchor>
            </w:drawing>
          </mc:Choice>
          <mc:Fallback>
            <w:pict>
              <v:rect id="Shape 627" o:spid="_x0000_s1652" style="position:absolute;margin-left:18pt;margin-top:23.6pt;width:360pt;height:57.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FDFDFD" stroked="f"/>
            </w:pict>
          </mc:Fallback>
        </mc:AlternateContent>
        <mc:AlternateContent>
          <mc:Choice Requires="wps">
            <w:drawing>
              <wp:anchor simplePos="0" relativeHeight="251657728" behindDoc="1" locked="0" layoutInCell="0" allowOverlap="1">
                <wp:simplePos x="0" y="0"/>
                <wp:positionH relativeFrom="column">
                  <wp:posOffset>4669155</wp:posOffset>
                </wp:positionH>
                <wp:positionV relativeFrom="paragraph">
                  <wp:posOffset>153035</wp:posOffset>
                </wp:positionV>
                <wp:extent cx="0" cy="772160"/>
                <wp:wrapNone/>
                <wp:docPr id="628" name="Shape 62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772160"/>
                        </a:xfrm>
                        <a:prstGeom prst="line">
                          <a:avLst/>
                        </a:prstGeom>
                        <a:solidFill>
                          <a:srgbClr val="FFFFFF"/>
                        </a:solidFill>
                        <a:ln w="6350">
                          <a:solidFill>
                            <a:srgbClr val="000000"/>
                          </a:solidFill>
                          <a:miter lim="800000"/>
                          <a:headEnd/>
                          <a:tailEnd/>
                        </a:ln>
                      </wps:spPr>
                      <wps:bodyPr/>
                    </wps:wsp>
                  </a:graphicData>
                </a:graphic>
              </wp:anchor>
            </w:drawing>
          </mc:Choice>
          <mc:Fallback>
            <w:pict>
              <v:line id="Shape 628" o:spid="_x0000_s1653"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367.65pt,12.05pt" to="367.65pt,72.85pt" o:allowincell="f" strokecolor="#000000" strokeweight="0.5pt"/>
            </w:pict>
          </mc:Fallback>
        </mc:AlternateContent>
        <mc:AlternateContent>
          <mc:Choice Requires="wps">
            <w:drawing>
              <wp:anchor simplePos="0" relativeHeight="251657728" behindDoc="1" locked="0" layoutInCell="0" allowOverlap="1">
                <wp:simplePos x="0" y="0"/>
                <wp:positionH relativeFrom="column">
                  <wp:posOffset>359410</wp:posOffset>
                </wp:positionH>
                <wp:positionV relativeFrom="paragraph">
                  <wp:posOffset>153035</wp:posOffset>
                </wp:positionV>
                <wp:extent cx="0" cy="772160"/>
                <wp:wrapNone/>
                <wp:docPr id="629" name="Shape 62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772160"/>
                        </a:xfrm>
                        <a:prstGeom prst="line">
                          <a:avLst/>
                        </a:prstGeom>
                        <a:solidFill>
                          <a:srgbClr val="FFFFFF"/>
                        </a:solidFill>
                        <a:ln w="6350">
                          <a:solidFill>
                            <a:srgbClr val="000000"/>
                          </a:solidFill>
                          <a:miter lim="800000"/>
                          <a:headEnd/>
                          <a:tailEnd/>
                        </a:ln>
                      </wps:spPr>
                      <wps:bodyPr/>
                    </wps:wsp>
                  </a:graphicData>
                </a:graphic>
              </wp:anchor>
            </w:drawing>
          </mc:Choice>
          <mc:Fallback>
            <w:pict>
              <v:line id="Shape 629" o:spid="_x0000_s1654"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8.3pt,12.05pt" to="28.3pt,72.85pt" o:allowincell="f" strokecolor="#000000" strokeweight="0.5pt"/>
            </w:pict>
          </mc:Fallback>
        </mc:AlternateContent>
        <mc:AlternateContent>
          <mc:Choice Requires="wps">
            <w:drawing>
              <wp:anchor simplePos="0" relativeHeight="251657728" behindDoc="1" locked="0" layoutInCell="0" allowOverlap="1">
                <wp:simplePos x="0" y="0"/>
                <wp:positionH relativeFrom="column">
                  <wp:posOffset>356235</wp:posOffset>
                </wp:positionH>
                <wp:positionV relativeFrom="paragraph">
                  <wp:posOffset>922020</wp:posOffset>
                </wp:positionV>
                <wp:extent cx="4316095" cy="0"/>
                <wp:wrapNone/>
                <wp:docPr id="630" name="Shape 63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316095"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630" o:spid="_x0000_s1655"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8.05pt,72.6pt" to="367.9pt,72.6pt" o:allowincell="f" strokecolor="#000000" strokeweight="0.5pt"/>
            </w:pict>
          </mc:Fallback>
        </mc:AlternateContent>
      </w:r>
    </w:p>
    <w:p>
      <w:pPr>
        <w:spacing w:after="0" w:line="278" w:lineRule="exact"/>
        <w:rPr>
          <w:sz w:val="20"/>
          <w:szCs w:val="20"/>
          <w:color w:val="auto"/>
        </w:rPr>
      </w:pPr>
    </w:p>
    <w:p>
      <w:pPr>
        <w:ind w:left="740"/>
        <w:spacing w:after="0"/>
        <w:rPr>
          <w:sz w:val="20"/>
          <w:szCs w:val="20"/>
          <w:color w:val="auto"/>
        </w:rPr>
      </w:pPr>
      <w:r>
        <w:rPr>
          <w:rFonts w:ascii="Times New Roman" w:cs="Times New Roman" w:eastAsia="Times New Roman" w:hAnsi="Times New Roman"/>
          <w:sz w:val="20"/>
          <w:szCs w:val="20"/>
          <w:b w:val="1"/>
          <w:bCs w:val="1"/>
          <w:color w:val="auto"/>
        </w:rPr>
        <w:t>Note</w:t>
      </w:r>
    </w:p>
    <w:p>
      <w:pPr>
        <w:spacing w:after="0" w:line="72" w:lineRule="exact"/>
        <w:rPr>
          <w:sz w:val="20"/>
          <w:szCs w:val="20"/>
          <w:color w:val="auto"/>
        </w:rPr>
      </w:pPr>
    </w:p>
    <w:p>
      <w:pPr>
        <w:ind w:left="740"/>
        <w:spacing w:after="0"/>
        <w:rPr>
          <w:sz w:val="20"/>
          <w:szCs w:val="20"/>
          <w:color w:val="auto"/>
        </w:rPr>
      </w:pPr>
      <w:r>
        <w:rPr>
          <w:rFonts w:ascii="Times New Roman" w:cs="Times New Roman" w:eastAsia="Times New Roman" w:hAnsi="Times New Roman"/>
          <w:sz w:val="20"/>
          <w:szCs w:val="20"/>
          <w:color w:val="auto"/>
        </w:rPr>
        <w:t>Note that the version of the package is not the tag or release. It is the version</w:t>
      </w:r>
    </w:p>
    <w:p>
      <w:pPr>
        <w:spacing w:after="0" w:line="22" w:lineRule="exact"/>
        <w:rPr>
          <w:sz w:val="20"/>
          <w:szCs w:val="20"/>
          <w:color w:val="auto"/>
        </w:rPr>
      </w:pPr>
    </w:p>
    <w:p>
      <w:pPr>
        <w:ind w:left="740" w:right="1440"/>
        <w:spacing w:after="0" w:line="259" w:lineRule="auto"/>
        <w:rPr>
          <w:sz w:val="20"/>
          <w:szCs w:val="20"/>
          <w:color w:val="auto"/>
        </w:rPr>
      </w:pPr>
      <w:r>
        <w:rPr>
          <w:rFonts w:ascii="Times New Roman" w:cs="Times New Roman" w:eastAsia="Times New Roman" w:hAnsi="Times New Roman"/>
          <w:sz w:val="20"/>
          <w:szCs w:val="20"/>
          <w:color w:val="auto"/>
        </w:rPr>
        <w:t>that is in the</w:t>
      </w:r>
      <w:r>
        <w:rPr>
          <w:rFonts w:ascii="Courier New" w:cs="Courier New" w:eastAsia="Courier New" w:hAnsi="Courier New"/>
          <w:sz w:val="21"/>
          <w:szCs w:val="21"/>
          <w:color w:val="auto"/>
        </w:rPr>
        <w:t xml:space="preserve"> package.json</w:t>
      </w:r>
      <w:r>
        <w:rPr>
          <w:rFonts w:ascii="Times New Roman" w:cs="Times New Roman" w:eastAsia="Times New Roman" w:hAnsi="Times New Roman"/>
          <w:sz w:val="20"/>
          <w:szCs w:val="20"/>
          <w:color w:val="auto"/>
        </w:rPr>
        <w:t xml:space="preserve"> file. If you don't update the version before creating a second release, the workflow will fail.</w:t>
      </w:r>
    </w:p>
    <w:p>
      <w:pPr>
        <w:sectPr>
          <w:pgSz w:w="10980" w:h="13680" w:orient="portrait"/>
          <w:cols w:equalWidth="0" w:num="1">
            <w:col w:w="8100"/>
          </w:cols>
          <w:pgMar w:left="1440" w:top="889" w:right="1440" w:bottom="1440" w:gutter="0" w:footer="0" w:header="0"/>
        </w:sectPr>
      </w:pPr>
    </w:p>
    <w:bookmarkStart w:id="224" w:name="page225"/>
    <w:bookmarkEnd w:id="224"/>
    <w:p>
      <w:pPr>
        <w:ind w:left="180"/>
        <w:spacing w:after="0"/>
        <w:tabs>
          <w:tab w:leader="none" w:pos="680" w:val="left"/>
        </w:tabs>
        <w:rPr>
          <w:sz w:val="20"/>
          <w:szCs w:val="20"/>
          <w:color w:val="auto"/>
        </w:rPr>
      </w:pPr>
      <w:r>
        <w:rPr>
          <w:rFonts w:ascii="Times New Roman" w:cs="Times New Roman" w:eastAsia="Times New Roman" w:hAnsi="Times New Roman"/>
          <w:sz w:val="20"/>
          <w:szCs w:val="20"/>
          <w:color w:val="auto"/>
        </w:rPr>
        <w:t>196</w:t>
        <w:tab/>
        <w:t>Managing Dependencies Using GitHub Packages</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114300</wp:posOffset>
                </wp:positionH>
                <wp:positionV relativeFrom="paragraph">
                  <wp:posOffset>53340</wp:posOffset>
                </wp:positionV>
                <wp:extent cx="5029200" cy="0"/>
                <wp:wrapNone/>
                <wp:docPr id="631" name="Shape 63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631" o:spid="_x0000_s1656"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9pt,4.2pt" to="405pt,4.2pt" o:allowincell="f" strokecolor="#000000" strokeweight="0.5pt"/>
            </w:pict>
          </mc:Fallback>
        </mc:AlternateContent>
      </w:r>
    </w:p>
    <w:p>
      <w:pPr>
        <w:spacing w:after="0" w:line="310"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2"/>
          <w:szCs w:val="22"/>
          <w:color w:val="auto"/>
        </w:rPr>
        <w:t>If you want to automate this, there are a few actions that can help. You can use</w:t>
      </w:r>
    </w:p>
    <w:p>
      <w:pPr>
        <w:spacing w:after="0" w:line="3" w:lineRule="exact"/>
        <w:rPr>
          <w:sz w:val="20"/>
          <w:szCs w:val="20"/>
          <w:color w:val="auto"/>
        </w:rPr>
      </w:pPr>
    </w:p>
    <w:p>
      <w:pPr>
        <w:ind w:left="180" w:right="80"/>
        <w:spacing w:after="0" w:line="237" w:lineRule="auto"/>
        <w:rPr>
          <w:rFonts w:ascii="Courier New" w:cs="Courier New" w:eastAsia="Courier New" w:hAnsi="Courier New"/>
          <w:sz w:val="21"/>
          <w:szCs w:val="21"/>
          <w:color w:val="auto"/>
        </w:rPr>
      </w:pPr>
      <w:r>
        <w:rPr>
          <w:rFonts w:ascii="Times New Roman" w:cs="Times New Roman" w:eastAsia="Times New Roman" w:hAnsi="Times New Roman"/>
          <w:sz w:val="22"/>
          <w:szCs w:val="22"/>
          <w:b w:val="1"/>
          <w:bCs w:val="1"/>
          <w:color w:val="auto"/>
        </w:rPr>
        <w:t>NPM-Version</w:t>
      </w:r>
      <w:r>
        <w:rPr>
          <w:rFonts w:ascii="Times New Roman" w:cs="Times New Roman" w:eastAsia="Times New Roman" w:hAnsi="Times New Roman"/>
          <w:sz w:val="22"/>
          <w:szCs w:val="22"/>
          <w:color w:val="auto"/>
        </w:rPr>
        <w:t xml:space="preserve"> (see</w:t>
      </w:r>
      <w:r>
        <w:rPr>
          <w:rFonts w:ascii="Courier New" w:cs="Courier New" w:eastAsia="Courier New" w:hAnsi="Courier New"/>
          <w:sz w:val="21"/>
          <w:szCs w:val="21"/>
          <w:color w:val="auto"/>
        </w:rPr>
        <w:t xml:space="preserve"> </w:t>
      </w:r>
      <w:hyperlink r:id="rId232">
        <w:r>
          <w:rPr>
            <w:rFonts w:ascii="Courier New" w:cs="Courier New" w:eastAsia="Courier New" w:hAnsi="Courier New"/>
            <w:sz w:val="21"/>
            <w:szCs w:val="21"/>
            <w:color w:val="auto"/>
          </w:rPr>
          <w:t>https://github.com/marketplace/actions/</w:t>
        </w:r>
      </w:hyperlink>
      <w:r>
        <w:rPr>
          <w:rFonts w:ascii="Courier New" w:cs="Courier New" w:eastAsia="Courier New" w:hAnsi="Courier New"/>
          <w:sz w:val="21"/>
          <w:szCs w:val="21"/>
          <w:color w:val="auto"/>
        </w:rPr>
        <w:t xml:space="preserve"> </w:t>
      </w:r>
      <w:hyperlink r:id="rId232">
        <w:r>
          <w:rPr>
            <w:rFonts w:ascii="Courier New" w:cs="Courier New" w:eastAsia="Courier New" w:hAnsi="Courier New"/>
            <w:sz w:val="21"/>
            <w:szCs w:val="21"/>
            <w:color w:val="auto"/>
          </w:rPr>
          <w:t>npm-version</w:t>
        </w:r>
      </w:hyperlink>
      <w:r>
        <w:rPr>
          <w:rFonts w:ascii="Times New Roman" w:cs="Times New Roman" w:eastAsia="Times New Roman" w:hAnsi="Times New Roman"/>
          <w:sz w:val="22"/>
          <w:szCs w:val="22"/>
          <w:color w:val="auto"/>
        </w:rPr>
        <w:t>) to automatically set the version of npm before publishing. You could use the name of the release (</w:t>
      </w:r>
      <w:r>
        <w:rPr>
          <w:rFonts w:ascii="Courier New" w:cs="Courier New" w:eastAsia="Courier New" w:hAnsi="Courier New"/>
          <w:sz w:val="21"/>
          <w:szCs w:val="21"/>
          <w:color w:val="auto"/>
        </w:rPr>
        <w:t>github.event.release.name</w:t>
      </w:r>
      <w:r>
        <w:rPr>
          <w:rFonts w:ascii="Times New Roman" w:cs="Times New Roman" w:eastAsia="Times New Roman" w:hAnsi="Times New Roman"/>
          <w:sz w:val="22"/>
          <w:szCs w:val="22"/>
          <w:color w:val="auto"/>
        </w:rPr>
        <w:t>) or tag (</w:t>
      </w:r>
      <w:r>
        <w:rPr>
          <w:rFonts w:ascii="Courier New" w:cs="Courier New" w:eastAsia="Courier New" w:hAnsi="Courier New"/>
          <w:sz w:val="21"/>
          <w:szCs w:val="21"/>
          <w:color w:val="auto"/>
        </w:rPr>
        <w:t>github.event.</w:t>
      </w:r>
    </w:p>
    <w:p>
      <w:pPr>
        <w:spacing w:after="0" w:line="1" w:lineRule="exact"/>
        <w:rPr>
          <w:sz w:val="20"/>
          <w:szCs w:val="20"/>
          <w:color w:val="auto"/>
        </w:rPr>
      </w:pPr>
    </w:p>
    <w:p>
      <w:pPr>
        <w:ind w:left="180"/>
        <w:spacing w:after="0"/>
        <w:rPr>
          <w:sz w:val="20"/>
          <w:szCs w:val="20"/>
          <w:color w:val="auto"/>
        </w:rPr>
      </w:pPr>
      <w:r>
        <w:rPr>
          <w:rFonts w:ascii="Courier New" w:cs="Courier New" w:eastAsia="Courier New" w:hAnsi="Courier New"/>
          <w:sz w:val="21"/>
          <w:szCs w:val="21"/>
          <w:color w:val="auto"/>
        </w:rPr>
        <w:t>release.tag_name</w:t>
      </w:r>
      <w:r>
        <w:rPr>
          <w:rFonts w:ascii="Times New Roman" w:cs="Times New Roman" w:eastAsia="Times New Roman" w:hAnsi="Times New Roman"/>
          <w:sz w:val="22"/>
          <w:szCs w:val="22"/>
          <w:color w:val="auto"/>
        </w:rPr>
        <w:t>) and set the package version to it:</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114300</wp:posOffset>
                </wp:positionH>
                <wp:positionV relativeFrom="paragraph">
                  <wp:posOffset>131445</wp:posOffset>
                </wp:positionV>
                <wp:extent cx="5029200" cy="792480"/>
                <wp:wrapNone/>
                <wp:docPr id="632" name="Shape 63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792480"/>
                        </a:xfrm>
                        <a:prstGeom prst="rect">
                          <a:avLst/>
                        </a:prstGeom>
                        <a:solidFill>
                          <a:srgbClr val="F3F2F1"/>
                        </a:solidFill>
                      </wps:spPr>
                      <wps:bodyPr/>
                    </wps:wsp>
                  </a:graphicData>
                </a:graphic>
              </wp:anchor>
            </w:drawing>
          </mc:Choice>
          <mc:Fallback>
            <w:pict>
              <v:rect id="Shape 632" o:spid="_x0000_s1657" style="position:absolute;margin-left:9pt;margin-top:10.35pt;width:396pt;height:62.4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F3F2F1" stroked="f"/>
            </w:pict>
          </mc:Fallback>
        </mc:AlternateContent>
      </w:r>
    </w:p>
    <w:p>
      <w:pPr>
        <w:spacing w:after="0" w:line="209" w:lineRule="exact"/>
        <w:rPr>
          <w:sz w:val="20"/>
          <w:szCs w:val="20"/>
          <w:color w:val="auto"/>
        </w:rPr>
      </w:pPr>
    </w:p>
    <w:p>
      <w:pPr>
        <w:ind w:left="600" w:hanging="240"/>
        <w:spacing w:after="0"/>
        <w:tabs>
          <w:tab w:leader="none" w:pos="600" w:val="left"/>
        </w:tabs>
        <w:numPr>
          <w:ilvl w:val="0"/>
          <w:numId w:val="158"/>
        </w:numPr>
        <w:rPr>
          <w:rFonts w:ascii="Courier New" w:cs="Courier New" w:eastAsia="Courier New" w:hAnsi="Courier New"/>
          <w:sz w:val="20"/>
          <w:szCs w:val="20"/>
          <w:color w:val="12110C"/>
        </w:rPr>
      </w:pPr>
      <w:r>
        <w:rPr>
          <w:rFonts w:ascii="Courier New" w:cs="Courier New" w:eastAsia="Courier New" w:hAnsi="Courier New"/>
          <w:sz w:val="20"/>
          <w:szCs w:val="20"/>
          <w:color w:val="12110C"/>
        </w:rPr>
        <w:t>name: 'Change NPM version'</w:t>
      </w:r>
    </w:p>
    <w:p>
      <w:pPr>
        <w:spacing w:after="0" w:line="75" w:lineRule="exact"/>
        <w:rPr>
          <w:rFonts w:ascii="Courier New" w:cs="Courier New" w:eastAsia="Courier New" w:hAnsi="Courier New"/>
          <w:sz w:val="20"/>
          <w:szCs w:val="20"/>
          <w:color w:val="12110C"/>
        </w:rPr>
      </w:pPr>
    </w:p>
    <w:p>
      <w:pPr>
        <w:ind w:left="600" w:right="3780"/>
        <w:spacing w:after="0" w:line="308" w:lineRule="auto"/>
        <w:rPr>
          <w:rFonts w:ascii="Courier New" w:cs="Courier New" w:eastAsia="Courier New" w:hAnsi="Courier New"/>
          <w:sz w:val="20"/>
          <w:szCs w:val="20"/>
          <w:color w:val="12110C"/>
        </w:rPr>
      </w:pPr>
      <w:r>
        <w:rPr>
          <w:rFonts w:ascii="Courier New" w:cs="Courier New" w:eastAsia="Courier New" w:hAnsi="Courier New"/>
          <w:sz w:val="20"/>
          <w:szCs w:val="20"/>
          <w:color w:val="12110C"/>
        </w:rPr>
        <w:t>uses: reedyuk/npm-version@1.1.1 with:</w:t>
      </w:r>
    </w:p>
    <w:p>
      <w:pPr>
        <w:spacing w:after="0" w:line="6" w:lineRule="exact"/>
        <w:rPr>
          <w:rFonts w:ascii="Courier New" w:cs="Courier New" w:eastAsia="Courier New" w:hAnsi="Courier New"/>
          <w:sz w:val="20"/>
          <w:szCs w:val="20"/>
          <w:color w:val="12110C"/>
        </w:rPr>
      </w:pPr>
    </w:p>
    <w:p>
      <w:pPr>
        <w:ind w:left="840"/>
        <w:spacing w:after="0"/>
        <w:rPr>
          <w:rFonts w:ascii="Courier New" w:cs="Courier New" w:eastAsia="Courier New" w:hAnsi="Courier New"/>
          <w:sz w:val="20"/>
          <w:szCs w:val="20"/>
          <w:color w:val="12110C"/>
        </w:rPr>
      </w:pPr>
      <w:r>
        <w:rPr>
          <w:rFonts w:ascii="Courier New" w:cs="Courier New" w:eastAsia="Courier New" w:hAnsi="Courier New"/>
          <w:sz w:val="20"/>
          <w:szCs w:val="20"/>
          <w:color w:val="12110C"/>
        </w:rPr>
        <w:t>version: ${{github.event.release.</w:t>
      </w:r>
      <w:r>
        <w:rPr>
          <w:rFonts w:ascii="Courier New" w:cs="Courier New" w:eastAsia="Courier New" w:hAnsi="Courier New"/>
          <w:sz w:val="20"/>
          <w:szCs w:val="20"/>
          <w:b w:val="1"/>
          <w:bCs w:val="1"/>
          <w:color w:val="000000"/>
        </w:rPr>
        <w:t>tag_name</w:t>
      </w:r>
      <w:r>
        <w:rPr>
          <w:rFonts w:ascii="Courier New" w:cs="Courier New" w:eastAsia="Courier New" w:hAnsi="Courier New"/>
          <w:sz w:val="20"/>
          <w:szCs w:val="20"/>
          <w:color w:val="12110C"/>
        </w:rPr>
        <w:t>}}</w:t>
      </w:r>
    </w:p>
    <w:p>
      <w:pPr>
        <w:spacing w:after="0" w:line="200" w:lineRule="exact"/>
        <w:rPr>
          <w:sz w:val="20"/>
          <w:szCs w:val="20"/>
          <w:color w:val="auto"/>
        </w:rPr>
      </w:pPr>
    </w:p>
    <w:p>
      <w:pPr>
        <w:ind w:left="180" w:right="280"/>
        <w:spacing w:after="0" w:line="250" w:lineRule="auto"/>
        <w:rPr>
          <w:rFonts w:ascii="Courier New" w:cs="Courier New" w:eastAsia="Courier New" w:hAnsi="Courier New"/>
          <w:sz w:val="20"/>
          <w:szCs w:val="20"/>
          <w:color w:val="auto"/>
        </w:rPr>
      </w:pPr>
      <w:r>
        <w:rPr>
          <w:rFonts w:ascii="Times New Roman" w:cs="Times New Roman" w:eastAsia="Times New Roman" w:hAnsi="Times New Roman"/>
          <w:sz w:val="21"/>
          <w:szCs w:val="21"/>
          <w:color w:val="auto"/>
        </w:rPr>
        <w:t xml:space="preserve">If you want a more flexible approach that calculates your semantic version number based upon tags and branches, you can use </w:t>
      </w:r>
      <w:r>
        <w:rPr>
          <w:rFonts w:ascii="Times New Roman" w:cs="Times New Roman" w:eastAsia="Times New Roman" w:hAnsi="Times New Roman"/>
          <w:sz w:val="21"/>
          <w:szCs w:val="21"/>
          <w:b w:val="1"/>
          <w:bCs w:val="1"/>
          <w:color w:val="auto"/>
        </w:rPr>
        <w:t>GitVersion</w:t>
      </w:r>
      <w:r>
        <w:rPr>
          <w:rFonts w:ascii="Times New Roman" w:cs="Times New Roman" w:eastAsia="Times New Roman" w:hAnsi="Times New Roman"/>
          <w:sz w:val="21"/>
          <w:szCs w:val="21"/>
          <w:color w:val="auto"/>
        </w:rPr>
        <w:t xml:space="preserve"> (see</w:t>
      </w:r>
      <w:r>
        <w:rPr>
          <w:rFonts w:ascii="Courier New" w:cs="Courier New" w:eastAsia="Courier New" w:hAnsi="Courier New"/>
          <w:sz w:val="20"/>
          <w:szCs w:val="20"/>
          <w:color w:val="auto"/>
        </w:rPr>
        <w:t xml:space="preserve"> </w:t>
      </w:r>
      <w:hyperlink r:id="rId233">
        <w:r>
          <w:rPr>
            <w:rFonts w:ascii="Courier New" w:cs="Courier New" w:eastAsia="Courier New" w:hAnsi="Courier New"/>
            <w:sz w:val="20"/>
            <w:szCs w:val="20"/>
            <w:color w:val="auto"/>
          </w:rPr>
          <w:t>https://gitversion.</w:t>
        </w:r>
      </w:hyperlink>
      <w:r>
        <w:rPr>
          <w:rFonts w:ascii="Courier New" w:cs="Courier New" w:eastAsia="Courier New" w:hAnsi="Courier New"/>
          <w:sz w:val="20"/>
          <w:szCs w:val="20"/>
          <w:color w:val="auto"/>
        </w:rPr>
        <w:t xml:space="preserve"> </w:t>
      </w:r>
      <w:hyperlink r:id="rId233">
        <w:r>
          <w:rPr>
            <w:rFonts w:ascii="Courier New" w:cs="Courier New" w:eastAsia="Courier New" w:hAnsi="Courier New"/>
            <w:sz w:val="20"/>
            <w:szCs w:val="20"/>
            <w:color w:val="auto"/>
          </w:rPr>
          <w:t>net/</w:t>
        </w:r>
      </w:hyperlink>
      <w:r>
        <w:rPr>
          <w:rFonts w:ascii="Times New Roman" w:cs="Times New Roman" w:eastAsia="Times New Roman" w:hAnsi="Times New Roman"/>
          <w:sz w:val="21"/>
          <w:szCs w:val="21"/>
          <w:color w:val="auto"/>
        </w:rPr>
        <w:t xml:space="preserve">). </w:t>
      </w:r>
      <w:r>
        <w:rPr>
          <w:rFonts w:ascii="Times New Roman" w:cs="Times New Roman" w:eastAsia="Times New Roman" w:hAnsi="Times New Roman"/>
          <w:sz w:val="21"/>
          <w:szCs w:val="21"/>
          <w:b w:val="1"/>
          <w:bCs w:val="1"/>
          <w:color w:val="auto"/>
        </w:rPr>
        <w:t>GitVersion</w:t>
      </w:r>
      <w:r>
        <w:rPr>
          <w:rFonts w:ascii="Times New Roman" w:cs="Times New Roman" w:eastAsia="Times New Roman" w:hAnsi="Times New Roman"/>
          <w:sz w:val="21"/>
          <w:szCs w:val="21"/>
          <w:color w:val="auto"/>
        </w:rPr>
        <w:t xml:space="preserve"> is part of the </w:t>
      </w:r>
      <w:r>
        <w:rPr>
          <w:rFonts w:ascii="Times New Roman" w:cs="Times New Roman" w:eastAsia="Times New Roman" w:hAnsi="Times New Roman"/>
          <w:sz w:val="21"/>
          <w:szCs w:val="21"/>
          <w:b w:val="1"/>
          <w:bCs w:val="1"/>
          <w:color w:val="auto"/>
        </w:rPr>
        <w:t>GitTools</w:t>
      </w:r>
      <w:r>
        <w:rPr>
          <w:rFonts w:ascii="Times New Roman" w:cs="Times New Roman" w:eastAsia="Times New Roman" w:hAnsi="Times New Roman"/>
          <w:sz w:val="21"/>
          <w:szCs w:val="21"/>
          <w:color w:val="auto"/>
        </w:rPr>
        <w:t xml:space="preserve"> action (see</w:t>
      </w:r>
      <w:r>
        <w:rPr>
          <w:rFonts w:ascii="Courier New" w:cs="Courier New" w:eastAsia="Courier New" w:hAnsi="Courier New"/>
          <w:sz w:val="20"/>
          <w:szCs w:val="20"/>
          <w:color w:val="auto"/>
        </w:rPr>
        <w:t xml:space="preserve"> </w:t>
      </w:r>
      <w:hyperlink r:id="rId234">
        <w:r>
          <w:rPr>
            <w:rFonts w:ascii="Courier New" w:cs="Courier New" w:eastAsia="Courier New" w:hAnsi="Courier New"/>
            <w:sz w:val="20"/>
            <w:szCs w:val="20"/>
            <w:color w:val="auto"/>
          </w:rPr>
          <w:t>https://github.com/</w:t>
        </w:r>
      </w:hyperlink>
    </w:p>
    <w:p>
      <w:pPr>
        <w:spacing w:after="0" w:line="1" w:lineRule="exact"/>
        <w:rPr>
          <w:rFonts w:ascii="Times New Roman" w:cs="Times New Roman" w:eastAsia="Times New Roman" w:hAnsi="Times New Roman"/>
          <w:sz w:val="21"/>
          <w:szCs w:val="21"/>
          <w:color w:val="auto"/>
        </w:rPr>
      </w:pPr>
    </w:p>
    <w:p>
      <w:pPr>
        <w:ind w:left="180"/>
        <w:spacing w:after="0"/>
        <w:rPr>
          <w:rFonts w:ascii="Courier New" w:cs="Courier New" w:eastAsia="Courier New" w:hAnsi="Courier New"/>
          <w:sz w:val="21"/>
          <w:szCs w:val="21"/>
          <w:color w:val="auto"/>
        </w:rPr>
      </w:pPr>
      <w:hyperlink r:id="rId234">
        <w:r>
          <w:rPr>
            <w:rFonts w:ascii="Courier New" w:cs="Courier New" w:eastAsia="Courier New" w:hAnsi="Courier New"/>
            <w:sz w:val="21"/>
            <w:szCs w:val="21"/>
            <w:color w:val="auto"/>
          </w:rPr>
          <w:t>marketplace/actions/gittools</w:t>
        </w:r>
      </w:hyperlink>
      <w:r>
        <w:rPr>
          <w:rFonts w:ascii="Times New Roman" w:cs="Times New Roman" w:eastAsia="Times New Roman" w:hAnsi="Times New Roman"/>
          <w:sz w:val="22"/>
          <w:szCs w:val="22"/>
          <w:color w:val="auto"/>
        </w:rPr>
        <w:t>).</w:t>
      </w:r>
    </w:p>
    <w:p>
      <w:pPr>
        <w:spacing w:after="0" w:line="127" w:lineRule="exact"/>
        <w:rPr>
          <w:rFonts w:ascii="Times New Roman" w:cs="Times New Roman" w:eastAsia="Times New Roman" w:hAnsi="Times New Roman"/>
          <w:sz w:val="21"/>
          <w:szCs w:val="21"/>
          <w:color w:val="auto"/>
        </w:rPr>
      </w:pPr>
    </w:p>
    <w:p>
      <w:pPr>
        <w:ind w:left="180" w:right="40"/>
        <w:spacing w:after="0" w:line="305" w:lineRule="auto"/>
        <w:rPr>
          <w:sz w:val="20"/>
          <w:szCs w:val="20"/>
          <w:color w:val="auto"/>
        </w:rPr>
      </w:pPr>
      <w:r>
        <w:rPr>
          <w:rFonts w:ascii="Times New Roman" w:cs="Times New Roman" w:eastAsia="Times New Roman" w:hAnsi="Times New Roman"/>
          <w:sz w:val="21"/>
          <w:szCs w:val="21"/>
          <w:color w:val="auto"/>
        </w:rPr>
        <w:t xml:space="preserve">For </w:t>
      </w:r>
      <w:r>
        <w:rPr>
          <w:rFonts w:ascii="Times New Roman" w:cs="Times New Roman" w:eastAsia="Times New Roman" w:hAnsi="Times New Roman"/>
          <w:sz w:val="21"/>
          <w:szCs w:val="21"/>
          <w:b w:val="1"/>
          <w:bCs w:val="1"/>
          <w:color w:val="auto"/>
        </w:rPr>
        <w:t>GitVersion</w:t>
      </w:r>
      <w:r>
        <w:rPr>
          <w:rFonts w:ascii="Times New Roman" w:cs="Times New Roman" w:eastAsia="Times New Roman" w:hAnsi="Times New Roman"/>
          <w:sz w:val="21"/>
          <w:szCs w:val="21"/>
          <w:color w:val="auto"/>
        </w:rPr>
        <w:t xml:space="preserve"> to function properly, you have to perform a so-called </w:t>
      </w:r>
      <w:r>
        <w:rPr>
          <w:rFonts w:ascii="Times New Roman" w:cs="Times New Roman" w:eastAsia="Times New Roman" w:hAnsi="Times New Roman"/>
          <w:sz w:val="21"/>
          <w:szCs w:val="21"/>
          <w:b w:val="1"/>
          <w:bCs w:val="1"/>
          <w:color w:val="auto"/>
        </w:rPr>
        <w:t>shallow clone</w:t>
      </w:r>
      <w:r>
        <w:rPr>
          <w:rFonts w:ascii="Times New Roman" w:cs="Times New Roman" w:eastAsia="Times New Roman" w:hAnsi="Times New Roman"/>
          <w:sz w:val="21"/>
          <w:szCs w:val="21"/>
          <w:color w:val="auto"/>
        </w:rPr>
        <w:t>. You do this by adding the</w:t>
      </w:r>
      <w:r>
        <w:rPr>
          <w:rFonts w:ascii="Courier New" w:cs="Courier New" w:eastAsia="Courier New" w:hAnsi="Courier New"/>
          <w:sz w:val="20"/>
          <w:szCs w:val="20"/>
          <w:color w:val="auto"/>
        </w:rPr>
        <w:t xml:space="preserve"> fetch-depth</w:t>
      </w:r>
      <w:r>
        <w:rPr>
          <w:rFonts w:ascii="Times New Roman" w:cs="Times New Roman" w:eastAsia="Times New Roman" w:hAnsi="Times New Roman"/>
          <w:sz w:val="21"/>
          <w:szCs w:val="21"/>
          <w:color w:val="auto"/>
        </w:rPr>
        <w:t xml:space="preserve"> parameter to the checkout action and setting it to</w:t>
      </w:r>
      <w:r>
        <w:rPr>
          <w:rFonts w:ascii="Courier New" w:cs="Courier New" w:eastAsia="Courier New" w:hAnsi="Courier New"/>
          <w:sz w:val="20"/>
          <w:szCs w:val="20"/>
          <w:color w:val="auto"/>
        </w:rPr>
        <w:t xml:space="preserve"> 0</w:t>
      </w:r>
      <w:r>
        <w:rPr>
          <w:rFonts w:ascii="Times New Roman" w:cs="Times New Roman" w:eastAsia="Times New Roman" w:hAnsi="Times New Roman"/>
          <w:sz w:val="21"/>
          <w:szCs w:val="21"/>
          <w:color w:val="auto"/>
        </w:rPr>
        <w:t>:</w:t>
      </w:r>
    </w:p>
    <w:p>
      <w:pPr>
        <w:spacing w:after="0" w:line="20" w:lineRule="exact"/>
        <w:rPr>
          <w:rFonts w:ascii="Times New Roman" w:cs="Times New Roman" w:eastAsia="Times New Roman" w:hAnsi="Times New Roman"/>
          <w:sz w:val="21"/>
          <w:szCs w:val="21"/>
          <w:color w:val="auto"/>
        </w:rPr>
      </w:pPr>
      <w:r>
        <w:rPr>
          <w:rFonts w:ascii="Times New Roman" w:cs="Times New Roman" w:eastAsia="Times New Roman" w:hAnsi="Times New Roman"/>
          <w:sz w:val="21"/>
          <w:szCs w:val="21"/>
          <w:color w:val="auto"/>
        </w:rPr>
        <mc:AlternateContent>
          <mc:Choice Requires="wps">
            <w:drawing>
              <wp:anchor simplePos="0" relativeHeight="251657728" behindDoc="1" locked="0" layoutInCell="0" allowOverlap="1">
                <wp:simplePos x="0" y="0"/>
                <wp:positionH relativeFrom="column">
                  <wp:posOffset>114300</wp:posOffset>
                </wp:positionH>
                <wp:positionV relativeFrom="paragraph">
                  <wp:posOffset>74930</wp:posOffset>
                </wp:positionV>
                <wp:extent cx="5029200" cy="792480"/>
                <wp:wrapNone/>
                <wp:docPr id="633" name="Shape 63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792480"/>
                        </a:xfrm>
                        <a:prstGeom prst="rect">
                          <a:avLst/>
                        </a:prstGeom>
                        <a:solidFill>
                          <a:srgbClr val="F3F2F1"/>
                        </a:solidFill>
                      </wps:spPr>
                      <wps:bodyPr/>
                    </wps:wsp>
                  </a:graphicData>
                </a:graphic>
              </wp:anchor>
            </w:drawing>
          </mc:Choice>
          <mc:Fallback>
            <w:pict>
              <v:rect id="Shape 633" o:spid="_x0000_s1658" style="position:absolute;margin-left:9pt;margin-top:5.9pt;width:396pt;height:62.4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F3F2F1" stroked="f"/>
            </w:pict>
          </mc:Fallback>
        </mc:AlternateContent>
      </w:r>
    </w:p>
    <w:p>
      <w:pPr>
        <w:spacing w:after="0" w:line="120" w:lineRule="exact"/>
        <w:rPr>
          <w:rFonts w:ascii="Times New Roman" w:cs="Times New Roman" w:eastAsia="Times New Roman" w:hAnsi="Times New Roman"/>
          <w:sz w:val="21"/>
          <w:szCs w:val="21"/>
          <w:color w:val="auto"/>
        </w:rPr>
      </w:pPr>
    </w:p>
    <w:p>
      <w:pPr>
        <w:ind w:left="840"/>
        <w:spacing w:after="0"/>
        <w:rPr>
          <w:sz w:val="20"/>
          <w:szCs w:val="20"/>
          <w:color w:val="auto"/>
        </w:rPr>
      </w:pPr>
      <w:r>
        <w:rPr>
          <w:rFonts w:ascii="Courier New" w:cs="Courier New" w:eastAsia="Courier New" w:hAnsi="Courier New"/>
          <w:sz w:val="20"/>
          <w:szCs w:val="20"/>
          <w:color w:val="12110C"/>
        </w:rPr>
        <w:t>steps:</w:t>
      </w:r>
    </w:p>
    <w:p>
      <w:pPr>
        <w:spacing w:after="0" w:line="75" w:lineRule="exact"/>
        <w:rPr>
          <w:rFonts w:ascii="Times New Roman" w:cs="Times New Roman" w:eastAsia="Times New Roman" w:hAnsi="Times New Roman"/>
          <w:sz w:val="21"/>
          <w:szCs w:val="21"/>
          <w:color w:val="auto"/>
        </w:rPr>
      </w:pPr>
    </w:p>
    <w:p>
      <w:pPr>
        <w:ind w:left="1320" w:right="3780" w:hanging="240"/>
        <w:spacing w:after="0" w:line="331" w:lineRule="auto"/>
        <w:tabs>
          <w:tab w:leader="none" w:pos="1320" w:val="left"/>
        </w:tabs>
        <w:numPr>
          <w:ilvl w:val="0"/>
          <w:numId w:val="159"/>
        </w:numPr>
        <w:rPr>
          <w:rFonts w:ascii="Courier New" w:cs="Courier New" w:eastAsia="Courier New" w:hAnsi="Courier New"/>
          <w:sz w:val="19"/>
          <w:szCs w:val="19"/>
          <w:color w:val="12110C"/>
        </w:rPr>
      </w:pPr>
      <w:r>
        <w:rPr>
          <w:rFonts w:ascii="Courier New" w:cs="Courier New" w:eastAsia="Courier New" w:hAnsi="Courier New"/>
          <w:sz w:val="19"/>
          <w:szCs w:val="19"/>
          <w:color w:val="12110C"/>
        </w:rPr>
        <w:t>uses: actions/checkout@v2 with:</w:t>
      </w:r>
    </w:p>
    <w:p>
      <w:pPr>
        <w:ind w:left="1560"/>
        <w:spacing w:after="0"/>
        <w:rPr>
          <w:rFonts w:ascii="Courier New" w:cs="Courier New" w:eastAsia="Courier New" w:hAnsi="Courier New"/>
          <w:sz w:val="19"/>
          <w:szCs w:val="19"/>
          <w:color w:val="12110C"/>
        </w:rPr>
      </w:pPr>
      <w:r>
        <w:rPr>
          <w:rFonts w:ascii="Courier New" w:cs="Courier New" w:eastAsia="Courier New" w:hAnsi="Courier New"/>
          <w:sz w:val="20"/>
          <w:szCs w:val="20"/>
          <w:b w:val="1"/>
          <w:bCs w:val="1"/>
          <w:color w:val="auto"/>
        </w:rPr>
        <w:t>fetch-depth: 0</w:t>
      </w:r>
    </w:p>
    <w:p>
      <w:pPr>
        <w:spacing w:after="0" w:line="192" w:lineRule="exact"/>
        <w:rPr>
          <w:rFonts w:ascii="Times New Roman" w:cs="Times New Roman" w:eastAsia="Times New Roman" w:hAnsi="Times New Roman"/>
          <w:sz w:val="21"/>
          <w:szCs w:val="21"/>
          <w:color w:val="auto"/>
        </w:rPr>
      </w:pPr>
    </w:p>
    <w:p>
      <w:pPr>
        <w:ind w:left="180" w:right="80"/>
        <w:spacing w:after="0" w:line="283" w:lineRule="auto"/>
        <w:rPr>
          <w:sz w:val="20"/>
          <w:szCs w:val="20"/>
          <w:color w:val="auto"/>
        </w:rPr>
      </w:pPr>
      <w:r>
        <w:rPr>
          <w:rFonts w:ascii="Times New Roman" w:cs="Times New Roman" w:eastAsia="Times New Roman" w:hAnsi="Times New Roman"/>
          <w:sz w:val="22"/>
          <w:szCs w:val="22"/>
          <w:color w:val="auto"/>
        </w:rPr>
        <w:t xml:space="preserve">Next, install </w:t>
      </w:r>
      <w:r>
        <w:rPr>
          <w:rFonts w:ascii="Times New Roman" w:cs="Times New Roman" w:eastAsia="Times New Roman" w:hAnsi="Times New Roman"/>
          <w:sz w:val="22"/>
          <w:szCs w:val="22"/>
          <w:b w:val="1"/>
          <w:bCs w:val="1"/>
          <w:color w:val="auto"/>
        </w:rPr>
        <w:t>GitVersion</w:t>
      </w:r>
      <w:r>
        <w:rPr>
          <w:rFonts w:ascii="Times New Roman" w:cs="Times New Roman" w:eastAsia="Times New Roman" w:hAnsi="Times New Roman"/>
          <w:sz w:val="22"/>
          <w:szCs w:val="22"/>
          <w:color w:val="auto"/>
        </w:rPr>
        <w:t xml:space="preserve"> and run the</w:t>
      </w:r>
      <w:r>
        <w:rPr>
          <w:rFonts w:ascii="Courier New" w:cs="Courier New" w:eastAsia="Courier New" w:hAnsi="Courier New"/>
          <w:sz w:val="21"/>
          <w:szCs w:val="21"/>
          <w:color w:val="auto"/>
        </w:rPr>
        <w:t xml:space="preserve"> execute</w:t>
      </w:r>
      <w:r>
        <w:rPr>
          <w:rFonts w:ascii="Times New Roman" w:cs="Times New Roman" w:eastAsia="Times New Roman" w:hAnsi="Times New Roman"/>
          <w:sz w:val="22"/>
          <w:szCs w:val="22"/>
          <w:color w:val="auto"/>
        </w:rPr>
        <w:t xml:space="preserve"> action. Set an</w:t>
      </w:r>
      <w:r>
        <w:rPr>
          <w:rFonts w:ascii="Courier New" w:cs="Courier New" w:eastAsia="Courier New" w:hAnsi="Courier New"/>
          <w:sz w:val="21"/>
          <w:szCs w:val="21"/>
          <w:color w:val="auto"/>
        </w:rPr>
        <w:t xml:space="preserve"> id</w:t>
      </w:r>
      <w:r>
        <w:rPr>
          <w:rFonts w:ascii="Times New Roman" w:cs="Times New Roman" w:eastAsia="Times New Roman" w:hAnsi="Times New Roman"/>
          <w:sz w:val="22"/>
          <w:szCs w:val="22"/>
          <w:color w:val="auto"/>
        </w:rPr>
        <w:t xml:space="preserve"> if you want to get details of the semantic version:</w:t>
      </w:r>
    </w:p>
    <w:p>
      <w:pPr>
        <w:spacing w:after="0" w:line="20" w:lineRule="exact"/>
        <w:rPr>
          <w:rFonts w:ascii="Times New Roman" w:cs="Times New Roman" w:eastAsia="Times New Roman" w:hAnsi="Times New Roman"/>
          <w:sz w:val="21"/>
          <w:szCs w:val="21"/>
          <w:color w:val="auto"/>
        </w:rPr>
      </w:pPr>
      <w:r>
        <w:rPr>
          <w:rFonts w:ascii="Times New Roman" w:cs="Times New Roman" w:eastAsia="Times New Roman" w:hAnsi="Times New Roman"/>
          <w:sz w:val="21"/>
          <w:szCs w:val="21"/>
          <w:color w:val="auto"/>
        </w:rPr>
        <mc:AlternateContent>
          <mc:Choice Requires="wps">
            <w:drawing>
              <wp:anchor simplePos="0" relativeHeight="251657728" behindDoc="1" locked="0" layoutInCell="0" allowOverlap="1">
                <wp:simplePos x="0" y="0"/>
                <wp:positionH relativeFrom="column">
                  <wp:posOffset>114300</wp:posOffset>
                </wp:positionH>
                <wp:positionV relativeFrom="paragraph">
                  <wp:posOffset>85725</wp:posOffset>
                </wp:positionV>
                <wp:extent cx="5029200" cy="1546860"/>
                <wp:wrapNone/>
                <wp:docPr id="634" name="Shape 63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1546860"/>
                        </a:xfrm>
                        <a:prstGeom prst="rect">
                          <a:avLst/>
                        </a:prstGeom>
                        <a:solidFill>
                          <a:srgbClr val="F3F2F1"/>
                        </a:solidFill>
                      </wps:spPr>
                      <wps:bodyPr/>
                    </wps:wsp>
                  </a:graphicData>
                </a:graphic>
              </wp:anchor>
            </w:drawing>
          </mc:Choice>
          <mc:Fallback>
            <w:pict>
              <v:rect id="Shape 634" o:spid="_x0000_s1659" style="position:absolute;margin-left:9pt;margin-top:6.75pt;width:396pt;height:121.8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F3F2F1" stroked="f"/>
            </w:pict>
          </mc:Fallback>
        </mc:AlternateContent>
      </w:r>
    </w:p>
    <w:p>
      <w:pPr>
        <w:spacing w:after="0" w:line="137" w:lineRule="exact"/>
        <w:rPr>
          <w:rFonts w:ascii="Times New Roman" w:cs="Times New Roman" w:eastAsia="Times New Roman" w:hAnsi="Times New Roman"/>
          <w:sz w:val="21"/>
          <w:szCs w:val="21"/>
          <w:color w:val="auto"/>
        </w:rPr>
      </w:pPr>
    </w:p>
    <w:p>
      <w:pPr>
        <w:ind w:left="1320" w:hanging="240"/>
        <w:spacing w:after="0"/>
        <w:tabs>
          <w:tab w:leader="none" w:pos="1320" w:val="left"/>
        </w:tabs>
        <w:numPr>
          <w:ilvl w:val="0"/>
          <w:numId w:val="160"/>
        </w:numPr>
        <w:rPr>
          <w:rFonts w:ascii="Courier New" w:cs="Courier New" w:eastAsia="Courier New" w:hAnsi="Courier New"/>
          <w:sz w:val="20"/>
          <w:szCs w:val="20"/>
          <w:color w:val="12110C"/>
        </w:rPr>
      </w:pPr>
      <w:r>
        <w:rPr>
          <w:rFonts w:ascii="Courier New" w:cs="Courier New" w:eastAsia="Courier New" w:hAnsi="Courier New"/>
          <w:sz w:val="20"/>
          <w:szCs w:val="20"/>
          <w:color w:val="12110C"/>
        </w:rPr>
        <w:t>name: Install GitVersion</w:t>
      </w:r>
    </w:p>
    <w:p>
      <w:pPr>
        <w:spacing w:after="0" w:line="75" w:lineRule="exact"/>
        <w:rPr>
          <w:rFonts w:ascii="Courier New" w:cs="Courier New" w:eastAsia="Courier New" w:hAnsi="Courier New"/>
          <w:sz w:val="20"/>
          <w:szCs w:val="20"/>
          <w:color w:val="12110C"/>
        </w:rPr>
      </w:pPr>
    </w:p>
    <w:p>
      <w:pPr>
        <w:ind w:left="1320" w:right="1260"/>
        <w:spacing w:after="0" w:line="330" w:lineRule="auto"/>
        <w:rPr>
          <w:rFonts w:ascii="Courier New" w:cs="Courier New" w:eastAsia="Courier New" w:hAnsi="Courier New"/>
          <w:sz w:val="20"/>
          <w:szCs w:val="20"/>
          <w:color w:val="12110C"/>
        </w:rPr>
      </w:pPr>
      <w:r>
        <w:rPr>
          <w:rFonts w:ascii="Courier New" w:cs="Courier New" w:eastAsia="Courier New" w:hAnsi="Courier New"/>
          <w:sz w:val="19"/>
          <w:szCs w:val="19"/>
          <w:color w:val="12110C"/>
        </w:rPr>
        <w:t>uses: gittools/actions/gitversion/setup@v0.9.7 with:</w:t>
      </w:r>
    </w:p>
    <w:p>
      <w:pPr>
        <w:ind w:left="1560"/>
        <w:spacing w:after="0"/>
        <w:rPr>
          <w:rFonts w:ascii="Courier New" w:cs="Courier New" w:eastAsia="Courier New" w:hAnsi="Courier New"/>
          <w:sz w:val="20"/>
          <w:szCs w:val="20"/>
          <w:color w:val="12110C"/>
        </w:rPr>
      </w:pPr>
      <w:r>
        <w:rPr>
          <w:rFonts w:ascii="Courier New" w:cs="Courier New" w:eastAsia="Courier New" w:hAnsi="Courier New"/>
          <w:sz w:val="20"/>
          <w:szCs w:val="20"/>
          <w:color w:val="12110C"/>
        </w:rPr>
        <w:t>versionSpec: '5.x'</w:t>
      </w:r>
    </w:p>
    <w:p>
      <w:pPr>
        <w:spacing w:after="0" w:line="366" w:lineRule="exact"/>
        <w:rPr>
          <w:rFonts w:ascii="Courier New" w:cs="Courier New" w:eastAsia="Courier New" w:hAnsi="Courier New"/>
          <w:sz w:val="20"/>
          <w:szCs w:val="20"/>
          <w:color w:val="12110C"/>
        </w:rPr>
      </w:pPr>
    </w:p>
    <w:p>
      <w:pPr>
        <w:ind w:left="1320" w:hanging="240"/>
        <w:spacing w:after="0"/>
        <w:tabs>
          <w:tab w:leader="none" w:pos="1320" w:val="left"/>
        </w:tabs>
        <w:numPr>
          <w:ilvl w:val="0"/>
          <w:numId w:val="160"/>
        </w:numPr>
        <w:rPr>
          <w:rFonts w:ascii="Courier New" w:cs="Courier New" w:eastAsia="Courier New" w:hAnsi="Courier New"/>
          <w:sz w:val="20"/>
          <w:szCs w:val="20"/>
          <w:color w:val="12110C"/>
        </w:rPr>
      </w:pPr>
      <w:r>
        <w:rPr>
          <w:rFonts w:ascii="Courier New" w:cs="Courier New" w:eastAsia="Courier New" w:hAnsi="Courier New"/>
          <w:sz w:val="20"/>
          <w:szCs w:val="20"/>
          <w:color w:val="12110C"/>
        </w:rPr>
        <w:t>name: Determine Version</w:t>
      </w:r>
    </w:p>
    <w:p>
      <w:pPr>
        <w:spacing w:after="0" w:line="70" w:lineRule="exact"/>
        <w:rPr>
          <w:rFonts w:ascii="Courier New" w:cs="Courier New" w:eastAsia="Courier New" w:hAnsi="Courier New"/>
          <w:sz w:val="20"/>
          <w:szCs w:val="20"/>
          <w:color w:val="12110C"/>
        </w:rPr>
      </w:pPr>
    </w:p>
    <w:p>
      <w:pPr>
        <w:ind w:left="1320"/>
        <w:spacing w:after="0"/>
        <w:rPr>
          <w:rFonts w:ascii="Courier New" w:cs="Courier New" w:eastAsia="Courier New" w:hAnsi="Courier New"/>
          <w:sz w:val="20"/>
          <w:szCs w:val="20"/>
          <w:color w:val="12110C"/>
        </w:rPr>
      </w:pPr>
      <w:r>
        <w:rPr>
          <w:rFonts w:ascii="Courier New" w:cs="Courier New" w:eastAsia="Courier New" w:hAnsi="Courier New"/>
          <w:sz w:val="20"/>
          <w:szCs w:val="20"/>
          <w:color w:val="12110C"/>
        </w:rPr>
        <w:t>id:</w:t>
      </w:r>
      <w:r>
        <w:rPr>
          <w:rFonts w:ascii="Courier New" w:cs="Courier New" w:eastAsia="Courier New" w:hAnsi="Courier New"/>
          <w:sz w:val="20"/>
          <w:szCs w:val="20"/>
          <w:color w:val="000000"/>
        </w:rPr>
        <w:t xml:space="preserve">   </w:t>
      </w:r>
      <w:r>
        <w:rPr>
          <w:rFonts w:ascii="Courier New" w:cs="Courier New" w:eastAsia="Courier New" w:hAnsi="Courier New"/>
          <w:sz w:val="20"/>
          <w:szCs w:val="20"/>
          <w:b w:val="1"/>
          <w:bCs w:val="1"/>
          <w:color w:val="000000"/>
        </w:rPr>
        <w:t>gitversion</w:t>
      </w:r>
    </w:p>
    <w:p>
      <w:pPr>
        <w:spacing w:after="0" w:line="70" w:lineRule="exact"/>
        <w:rPr>
          <w:rFonts w:ascii="Courier New" w:cs="Courier New" w:eastAsia="Courier New" w:hAnsi="Courier New"/>
          <w:sz w:val="20"/>
          <w:szCs w:val="20"/>
          <w:color w:val="12110C"/>
        </w:rPr>
      </w:pPr>
    </w:p>
    <w:p>
      <w:pPr>
        <w:ind w:left="1320"/>
        <w:spacing w:after="0"/>
        <w:rPr>
          <w:rFonts w:ascii="Courier New" w:cs="Courier New" w:eastAsia="Courier New" w:hAnsi="Courier New"/>
          <w:sz w:val="20"/>
          <w:szCs w:val="20"/>
          <w:color w:val="12110C"/>
        </w:rPr>
      </w:pPr>
      <w:r>
        <w:rPr>
          <w:rFonts w:ascii="Courier New" w:cs="Courier New" w:eastAsia="Courier New" w:hAnsi="Courier New"/>
          <w:sz w:val="20"/>
          <w:szCs w:val="20"/>
          <w:color w:val="12110C"/>
        </w:rPr>
        <w:t>uses: gittools/actions/gitversion/execute@v0.9.7</w:t>
      </w:r>
    </w:p>
    <w:p>
      <w:pPr>
        <w:sectPr>
          <w:pgSz w:w="10980" w:h="13680" w:orient="portrait"/>
          <w:cols w:equalWidth="0" w:num="1">
            <w:col w:w="8100"/>
          </w:cols>
          <w:pgMar w:left="1440" w:top="889" w:right="1440" w:bottom="1440" w:gutter="0" w:footer="0" w:header="0"/>
        </w:sectPr>
      </w:pPr>
    </w:p>
    <w:bookmarkStart w:id="225" w:name="page226"/>
    <w:bookmarkEnd w:id="225"/>
    <w:p>
      <w:pPr>
        <w:ind w:left="5140"/>
        <w:spacing w:after="0"/>
        <w:tabs>
          <w:tab w:leader="none" w:pos="7620" w:val="left"/>
        </w:tabs>
        <w:rPr>
          <w:sz w:val="20"/>
          <w:szCs w:val="20"/>
          <w:color w:val="auto"/>
        </w:rPr>
      </w:pPr>
      <w:r>
        <w:rPr>
          <w:rFonts w:ascii="Times New Roman" w:cs="Times New Roman" w:eastAsia="Times New Roman" w:hAnsi="Times New Roman"/>
          <w:sz w:val="20"/>
          <w:szCs w:val="20"/>
          <w:color w:val="auto"/>
        </w:rPr>
        <w:t>Using Docker with Packages</w:t>
      </w:r>
      <w:r>
        <w:rPr>
          <w:sz w:val="20"/>
          <w:szCs w:val="20"/>
          <w:color w:val="auto"/>
        </w:rPr>
        <w:tab/>
      </w:r>
      <w:r>
        <w:rPr>
          <w:rFonts w:ascii="Times New Roman" w:cs="Times New Roman" w:eastAsia="Times New Roman" w:hAnsi="Times New Roman"/>
          <w:sz w:val="18"/>
          <w:szCs w:val="18"/>
          <w:color w:val="auto"/>
        </w:rPr>
        <w:t>197</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53340</wp:posOffset>
                </wp:positionV>
                <wp:extent cx="5029200" cy="0"/>
                <wp:wrapNone/>
                <wp:docPr id="635" name="Shape 63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635" o:spid="_x0000_s1660"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4.2pt" to="396pt,4.2pt" o:allowincell="f" strokecolor="#000000" strokeweight="0.5pt"/>
            </w:pict>
          </mc:Fallback>
        </mc:AlternateContent>
      </w:r>
    </w:p>
    <w:p>
      <w:pPr>
        <w:spacing w:after="0" w:line="310" w:lineRule="exact"/>
        <w:rPr>
          <w:sz w:val="20"/>
          <w:szCs w:val="20"/>
          <w:color w:val="auto"/>
        </w:rPr>
      </w:pPr>
    </w:p>
    <w:p>
      <w:pPr>
        <w:spacing w:after="0"/>
        <w:rPr>
          <w:sz w:val="20"/>
          <w:szCs w:val="20"/>
          <w:color w:val="auto"/>
        </w:rPr>
      </w:pPr>
      <w:r>
        <w:rPr>
          <w:rFonts w:ascii="Times New Roman" w:cs="Times New Roman" w:eastAsia="Times New Roman" w:hAnsi="Times New Roman"/>
          <w:sz w:val="22"/>
          <w:szCs w:val="22"/>
          <w:color w:val="auto"/>
        </w:rPr>
        <w:t>The calculated final semantic version number is stored as the environment variable</w:t>
      </w:r>
    </w:p>
    <w:p>
      <w:pPr>
        <w:spacing w:after="0" w:line="3" w:lineRule="exact"/>
        <w:rPr>
          <w:sz w:val="20"/>
          <w:szCs w:val="20"/>
          <w:color w:val="auto"/>
        </w:rPr>
      </w:pPr>
    </w:p>
    <w:p>
      <w:pPr>
        <w:spacing w:after="0"/>
        <w:rPr>
          <w:sz w:val="20"/>
          <w:szCs w:val="20"/>
          <w:color w:val="auto"/>
        </w:rPr>
      </w:pPr>
      <w:r>
        <w:rPr>
          <w:rFonts w:ascii="Courier New" w:cs="Courier New" w:eastAsia="Courier New" w:hAnsi="Courier New"/>
          <w:sz w:val="21"/>
          <w:szCs w:val="21"/>
          <w:color w:val="auto"/>
        </w:rPr>
        <w:t>$GITVERSION_SEMVER</w:t>
      </w:r>
      <w:r>
        <w:rPr>
          <w:rFonts w:ascii="Times New Roman" w:cs="Times New Roman" w:eastAsia="Times New Roman" w:hAnsi="Times New Roman"/>
          <w:sz w:val="22"/>
          <w:szCs w:val="22"/>
          <w:color w:val="auto"/>
        </w:rPr>
        <w:t xml:space="preserve">. You can use this, for example, as the input for </w:t>
      </w:r>
      <w:r>
        <w:rPr>
          <w:rFonts w:ascii="Times New Roman" w:cs="Times New Roman" w:eastAsia="Times New Roman" w:hAnsi="Times New Roman"/>
          <w:sz w:val="22"/>
          <w:szCs w:val="22"/>
          <w:b w:val="1"/>
          <w:bCs w:val="1"/>
          <w:color w:val="auto"/>
        </w:rPr>
        <w:t>npm-version</w:t>
      </w:r>
      <w:r>
        <w:rPr>
          <w:rFonts w:ascii="Times New Roman" w:cs="Times New Roman" w:eastAsia="Times New Roman" w:hAnsi="Times New Roman"/>
          <w:sz w:val="22"/>
          <w:szCs w:val="22"/>
          <w:color w:val="auto"/>
        </w:rPr>
        <w:t>.</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228600</wp:posOffset>
                </wp:positionH>
                <wp:positionV relativeFrom="paragraph">
                  <wp:posOffset>85725</wp:posOffset>
                </wp:positionV>
                <wp:extent cx="4572000" cy="355600"/>
                <wp:wrapNone/>
                <wp:docPr id="636" name="Shape 63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572000" cy="355600"/>
                        </a:xfrm>
                        <a:prstGeom prst="rect">
                          <a:avLst/>
                        </a:prstGeom>
                        <a:solidFill>
                          <a:srgbClr val="FDFDFD"/>
                        </a:solidFill>
                      </wps:spPr>
                      <wps:bodyPr/>
                    </wps:wsp>
                  </a:graphicData>
                </a:graphic>
              </wp:anchor>
            </w:drawing>
          </mc:Choice>
          <mc:Fallback>
            <w:pict>
              <v:rect id="Shape 636" o:spid="_x0000_s1661" style="position:absolute;margin-left:18pt;margin-top:6.75pt;width:360pt;height:28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FDFDFD" stroked="f"/>
            </w:pict>
          </mc:Fallback>
        </mc:AlternateContent>
        <mc:AlternateContent>
          <mc:Choice Requires="wps">
            <w:drawing>
              <wp:anchor simplePos="0" relativeHeight="251657728" behindDoc="1" locked="0" layoutInCell="0" allowOverlap="1">
                <wp:simplePos x="0" y="0"/>
                <wp:positionH relativeFrom="column">
                  <wp:posOffset>356235</wp:posOffset>
                </wp:positionH>
                <wp:positionV relativeFrom="paragraph">
                  <wp:posOffset>188595</wp:posOffset>
                </wp:positionV>
                <wp:extent cx="4316095" cy="0"/>
                <wp:wrapNone/>
                <wp:docPr id="637" name="Shape 63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316095"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637" o:spid="_x0000_s1662"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8.05pt,14.85pt" to="367.9pt,14.85pt" o:allowincell="f" strokecolor="#000000" strokeweight="0.5pt"/>
            </w:pict>
          </mc:Fallback>
        </mc:AlternateContent>
        <mc:AlternateContent>
          <mc:Choice Requires="wps">
            <w:drawing>
              <wp:anchor simplePos="0" relativeHeight="251657728" behindDoc="1" locked="0" layoutInCell="0" allowOverlap="1">
                <wp:simplePos x="0" y="0"/>
                <wp:positionH relativeFrom="column">
                  <wp:posOffset>228600</wp:posOffset>
                </wp:positionH>
                <wp:positionV relativeFrom="paragraph">
                  <wp:posOffset>332105</wp:posOffset>
                </wp:positionV>
                <wp:extent cx="4572000" cy="725170"/>
                <wp:wrapNone/>
                <wp:docPr id="638" name="Shape 63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572000" cy="725170"/>
                        </a:xfrm>
                        <a:prstGeom prst="rect">
                          <a:avLst/>
                        </a:prstGeom>
                        <a:solidFill>
                          <a:srgbClr val="FDFDFD"/>
                        </a:solidFill>
                      </wps:spPr>
                      <wps:bodyPr/>
                    </wps:wsp>
                  </a:graphicData>
                </a:graphic>
              </wp:anchor>
            </w:drawing>
          </mc:Choice>
          <mc:Fallback>
            <w:pict>
              <v:rect id="Shape 638" o:spid="_x0000_s1663" style="position:absolute;margin-left:18pt;margin-top:26.15pt;width:360pt;height:57.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FDFDFD" stroked="f"/>
            </w:pict>
          </mc:Fallback>
        </mc:AlternateContent>
        <mc:AlternateContent>
          <mc:Choice Requires="wps">
            <w:drawing>
              <wp:anchor simplePos="0" relativeHeight="251657728" behindDoc="1" locked="0" layoutInCell="0" allowOverlap="1">
                <wp:simplePos x="0" y="0"/>
                <wp:positionH relativeFrom="column">
                  <wp:posOffset>4669155</wp:posOffset>
                </wp:positionH>
                <wp:positionV relativeFrom="paragraph">
                  <wp:posOffset>185420</wp:posOffset>
                </wp:positionV>
                <wp:extent cx="0" cy="771525"/>
                <wp:wrapNone/>
                <wp:docPr id="639" name="Shape 63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771525"/>
                        </a:xfrm>
                        <a:prstGeom prst="line">
                          <a:avLst/>
                        </a:prstGeom>
                        <a:solidFill>
                          <a:srgbClr val="FFFFFF"/>
                        </a:solidFill>
                        <a:ln w="6350">
                          <a:solidFill>
                            <a:srgbClr val="000000"/>
                          </a:solidFill>
                          <a:miter lim="800000"/>
                          <a:headEnd/>
                          <a:tailEnd/>
                        </a:ln>
                      </wps:spPr>
                      <wps:bodyPr/>
                    </wps:wsp>
                  </a:graphicData>
                </a:graphic>
              </wp:anchor>
            </w:drawing>
          </mc:Choice>
          <mc:Fallback>
            <w:pict>
              <v:line id="Shape 639" o:spid="_x0000_s1664"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367.65pt,14.6pt" to="367.65pt,75.35pt" o:allowincell="f" strokecolor="#000000" strokeweight="0.5pt"/>
            </w:pict>
          </mc:Fallback>
        </mc:AlternateContent>
        <mc:AlternateContent>
          <mc:Choice Requires="wps">
            <w:drawing>
              <wp:anchor simplePos="0" relativeHeight="251657728" behindDoc="1" locked="0" layoutInCell="0" allowOverlap="1">
                <wp:simplePos x="0" y="0"/>
                <wp:positionH relativeFrom="column">
                  <wp:posOffset>359410</wp:posOffset>
                </wp:positionH>
                <wp:positionV relativeFrom="paragraph">
                  <wp:posOffset>185420</wp:posOffset>
                </wp:positionV>
                <wp:extent cx="0" cy="771525"/>
                <wp:wrapNone/>
                <wp:docPr id="640" name="Shape 64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771525"/>
                        </a:xfrm>
                        <a:prstGeom prst="line">
                          <a:avLst/>
                        </a:prstGeom>
                        <a:solidFill>
                          <a:srgbClr val="FFFFFF"/>
                        </a:solidFill>
                        <a:ln w="6350">
                          <a:solidFill>
                            <a:srgbClr val="000000"/>
                          </a:solidFill>
                          <a:miter lim="800000"/>
                          <a:headEnd/>
                          <a:tailEnd/>
                        </a:ln>
                      </wps:spPr>
                      <wps:bodyPr/>
                    </wps:wsp>
                  </a:graphicData>
                </a:graphic>
              </wp:anchor>
            </w:drawing>
          </mc:Choice>
          <mc:Fallback>
            <w:pict>
              <v:line id="Shape 640" o:spid="_x0000_s1665"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8.3pt,14.6pt" to="28.3pt,75.35pt" o:allowincell="f" strokecolor="#000000" strokeweight="0.5pt"/>
            </w:pict>
          </mc:Fallback>
        </mc:AlternateContent>
        <mc:AlternateContent>
          <mc:Choice Requires="wps">
            <w:drawing>
              <wp:anchor simplePos="0" relativeHeight="251657728" behindDoc="1" locked="0" layoutInCell="0" allowOverlap="1">
                <wp:simplePos x="0" y="0"/>
                <wp:positionH relativeFrom="column">
                  <wp:posOffset>356235</wp:posOffset>
                </wp:positionH>
                <wp:positionV relativeFrom="paragraph">
                  <wp:posOffset>953770</wp:posOffset>
                </wp:positionV>
                <wp:extent cx="4316095" cy="0"/>
                <wp:wrapNone/>
                <wp:docPr id="641" name="Shape 64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316095"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641" o:spid="_x0000_s1666"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8.05pt,75.1pt" to="367.9pt,75.1pt" o:allowincell="f" strokecolor="#000000" strokeweight="0.5pt"/>
            </w:pict>
          </mc:Fallback>
        </mc:AlternateContent>
      </w:r>
    </w:p>
    <w:p>
      <w:pPr>
        <w:spacing w:after="0" w:line="328" w:lineRule="exact"/>
        <w:rPr>
          <w:sz w:val="20"/>
          <w:szCs w:val="20"/>
          <w:color w:val="auto"/>
        </w:rPr>
      </w:pPr>
    </w:p>
    <w:p>
      <w:pPr>
        <w:ind w:left="740"/>
        <w:spacing w:after="0"/>
        <w:rPr>
          <w:sz w:val="20"/>
          <w:szCs w:val="20"/>
          <w:color w:val="auto"/>
        </w:rPr>
      </w:pPr>
      <w:r>
        <w:rPr>
          <w:rFonts w:ascii="Times New Roman" w:cs="Times New Roman" w:eastAsia="Times New Roman" w:hAnsi="Times New Roman"/>
          <w:sz w:val="20"/>
          <w:szCs w:val="20"/>
          <w:b w:val="1"/>
          <w:bCs w:val="1"/>
          <w:color w:val="auto"/>
        </w:rPr>
        <w:t>Note</w:t>
      </w:r>
    </w:p>
    <w:p>
      <w:pPr>
        <w:spacing w:after="0" w:line="65" w:lineRule="exact"/>
        <w:rPr>
          <w:sz w:val="20"/>
          <w:szCs w:val="20"/>
          <w:color w:val="auto"/>
        </w:rPr>
      </w:pPr>
    </w:p>
    <w:p>
      <w:pPr>
        <w:ind w:left="740"/>
        <w:spacing w:after="0"/>
        <w:rPr>
          <w:sz w:val="20"/>
          <w:szCs w:val="20"/>
          <w:color w:val="auto"/>
        </w:rPr>
      </w:pPr>
      <w:r>
        <w:rPr>
          <w:rFonts w:ascii="Times New Roman" w:cs="Times New Roman" w:eastAsia="Times New Roman" w:hAnsi="Times New Roman"/>
          <w:sz w:val="20"/>
          <w:szCs w:val="20"/>
          <w:color w:val="auto"/>
        </w:rPr>
        <w:t xml:space="preserve">Note that </w:t>
      </w:r>
      <w:r>
        <w:rPr>
          <w:rFonts w:ascii="Times New Roman" w:cs="Times New Roman" w:eastAsia="Times New Roman" w:hAnsi="Times New Roman"/>
          <w:sz w:val="20"/>
          <w:szCs w:val="20"/>
          <w:b w:val="1"/>
          <w:bCs w:val="1"/>
          <w:color w:val="auto"/>
        </w:rPr>
        <w:t>GitVersion</w:t>
      </w:r>
      <w:r>
        <w:rPr>
          <w:rFonts w:ascii="Times New Roman" w:cs="Times New Roman" w:eastAsia="Times New Roman" w:hAnsi="Times New Roman"/>
          <w:sz w:val="20"/>
          <w:szCs w:val="20"/>
          <w:color w:val="auto"/>
        </w:rPr>
        <w:t xml:space="preserve"> supports configuration files to learn how it should</w:t>
      </w:r>
    </w:p>
    <w:p>
      <w:pPr>
        <w:spacing w:after="0" w:line="29" w:lineRule="exact"/>
        <w:rPr>
          <w:sz w:val="20"/>
          <w:szCs w:val="20"/>
          <w:color w:val="auto"/>
        </w:rPr>
      </w:pPr>
    </w:p>
    <w:p>
      <w:pPr>
        <w:ind w:left="740" w:right="1680"/>
        <w:spacing w:after="0" w:line="261" w:lineRule="auto"/>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calculate the version! See</w:t>
      </w:r>
      <w:r>
        <w:rPr>
          <w:rFonts w:ascii="Courier New" w:cs="Courier New" w:eastAsia="Courier New" w:hAnsi="Courier New"/>
          <w:sz w:val="21"/>
          <w:szCs w:val="21"/>
          <w:color w:val="auto"/>
        </w:rPr>
        <w:t xml:space="preserve"> </w:t>
      </w:r>
      <w:hyperlink r:id="rId233">
        <w:r>
          <w:rPr>
            <w:rFonts w:ascii="Courier New" w:cs="Courier New" w:eastAsia="Courier New" w:hAnsi="Courier New"/>
            <w:sz w:val="21"/>
            <w:szCs w:val="21"/>
            <w:color w:val="auto"/>
          </w:rPr>
          <w:t>https://gitversion.net/</w:t>
        </w:r>
        <w:r>
          <w:rPr>
            <w:rFonts w:ascii="Times New Roman" w:cs="Times New Roman" w:eastAsia="Times New Roman" w:hAnsi="Times New Roman"/>
            <w:sz w:val="20"/>
            <w:szCs w:val="20"/>
            <w:color w:val="auto"/>
          </w:rPr>
          <w:t xml:space="preserve"> </w:t>
        </w:r>
      </w:hyperlink>
      <w:r>
        <w:rPr>
          <w:rFonts w:ascii="Times New Roman" w:cs="Times New Roman" w:eastAsia="Times New Roman" w:hAnsi="Times New Roman"/>
          <w:sz w:val="20"/>
          <w:szCs w:val="20"/>
          <w:color w:val="auto"/>
        </w:rPr>
        <w:t>for more information.</w:t>
      </w:r>
    </w:p>
    <w:p>
      <w:pPr>
        <w:spacing w:after="0" w:line="261" w:lineRule="exact"/>
        <w:rPr>
          <w:sz w:val="20"/>
          <w:szCs w:val="20"/>
          <w:color w:val="auto"/>
        </w:rPr>
      </w:pPr>
    </w:p>
    <w:p>
      <w:pPr>
        <w:ind w:right="500"/>
        <w:spacing w:after="0" w:line="280" w:lineRule="auto"/>
        <w:rPr>
          <w:sz w:val="20"/>
          <w:szCs w:val="20"/>
          <w:color w:val="auto"/>
        </w:rPr>
      </w:pPr>
      <w:r>
        <w:rPr>
          <w:rFonts w:ascii="Times New Roman" w:cs="Times New Roman" w:eastAsia="Times New Roman" w:hAnsi="Times New Roman"/>
          <w:sz w:val="22"/>
          <w:szCs w:val="22"/>
          <w:color w:val="auto"/>
        </w:rPr>
        <w:t xml:space="preserve">If you need to access details from </w:t>
      </w:r>
      <w:r>
        <w:rPr>
          <w:rFonts w:ascii="Times New Roman" w:cs="Times New Roman" w:eastAsia="Times New Roman" w:hAnsi="Times New Roman"/>
          <w:sz w:val="22"/>
          <w:szCs w:val="22"/>
          <w:b w:val="1"/>
          <w:bCs w:val="1"/>
          <w:color w:val="auto"/>
        </w:rPr>
        <w:t>GitVersion</w:t>
      </w:r>
      <w:r>
        <w:rPr>
          <w:rFonts w:ascii="Times New Roman" w:cs="Times New Roman" w:eastAsia="Times New Roman" w:hAnsi="Times New Roman"/>
          <w:sz w:val="22"/>
          <w:szCs w:val="22"/>
          <w:color w:val="auto"/>
        </w:rPr>
        <w:t xml:space="preserve"> (such as major, minor, or patch), you can access them as output parameters of the</w:t>
      </w:r>
      <w:r>
        <w:rPr>
          <w:rFonts w:ascii="Courier New" w:cs="Courier New" w:eastAsia="Courier New" w:hAnsi="Courier New"/>
          <w:sz w:val="21"/>
          <w:szCs w:val="21"/>
          <w:color w:val="auto"/>
        </w:rPr>
        <w:t xml:space="preserve"> gitversion</w:t>
      </w:r>
      <w:r>
        <w:rPr>
          <w:rFonts w:ascii="Times New Roman" w:cs="Times New Roman" w:eastAsia="Times New Roman" w:hAnsi="Times New Roman"/>
          <w:sz w:val="22"/>
          <w:szCs w:val="22"/>
          <w:color w:val="auto"/>
        </w:rPr>
        <w:t xml:space="preserve"> task:</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90170</wp:posOffset>
                </wp:positionV>
                <wp:extent cx="5029200" cy="604520"/>
                <wp:wrapNone/>
                <wp:docPr id="642" name="Shape 64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604520"/>
                        </a:xfrm>
                        <a:prstGeom prst="rect">
                          <a:avLst/>
                        </a:prstGeom>
                        <a:solidFill>
                          <a:srgbClr val="F3F2F1"/>
                        </a:solidFill>
                      </wps:spPr>
                      <wps:bodyPr/>
                    </wps:wsp>
                  </a:graphicData>
                </a:graphic>
              </wp:anchor>
            </w:drawing>
          </mc:Choice>
          <mc:Fallback>
            <w:pict>
              <v:rect id="Shape 642" o:spid="_x0000_s1667" style="position:absolute;margin-left:0pt;margin-top:7.1pt;width:396pt;height:47.6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F3F2F1" stroked="f"/>
            </w:pict>
          </mc:Fallback>
        </mc:AlternateContent>
      </w:r>
    </w:p>
    <w:p>
      <w:pPr>
        <w:spacing w:after="0" w:line="144" w:lineRule="exact"/>
        <w:rPr>
          <w:sz w:val="20"/>
          <w:szCs w:val="20"/>
          <w:color w:val="auto"/>
        </w:rPr>
      </w:pPr>
    </w:p>
    <w:p>
      <w:pPr>
        <w:ind w:left="660" w:hanging="240"/>
        <w:spacing w:after="0"/>
        <w:tabs>
          <w:tab w:leader="none" w:pos="660" w:val="left"/>
        </w:tabs>
        <w:numPr>
          <w:ilvl w:val="0"/>
          <w:numId w:val="161"/>
        </w:numPr>
        <w:rPr>
          <w:rFonts w:ascii="Courier New" w:cs="Courier New" w:eastAsia="Courier New" w:hAnsi="Courier New"/>
          <w:sz w:val="20"/>
          <w:szCs w:val="20"/>
          <w:color w:val="12110C"/>
        </w:rPr>
      </w:pPr>
      <w:r>
        <w:rPr>
          <w:rFonts w:ascii="Courier New" w:cs="Courier New" w:eastAsia="Courier New" w:hAnsi="Courier New"/>
          <w:sz w:val="20"/>
          <w:szCs w:val="20"/>
          <w:color w:val="12110C"/>
        </w:rPr>
        <w:t>name: Display GitVersion outputs</w:t>
      </w:r>
    </w:p>
    <w:p>
      <w:pPr>
        <w:spacing w:after="0" w:line="70" w:lineRule="exact"/>
        <w:rPr>
          <w:rFonts w:ascii="Courier New" w:cs="Courier New" w:eastAsia="Courier New" w:hAnsi="Courier New"/>
          <w:sz w:val="20"/>
          <w:szCs w:val="20"/>
          <w:color w:val="12110C"/>
        </w:rPr>
      </w:pPr>
    </w:p>
    <w:p>
      <w:pPr>
        <w:ind w:left="660"/>
        <w:spacing w:after="0"/>
        <w:rPr>
          <w:rFonts w:ascii="Courier New" w:cs="Courier New" w:eastAsia="Courier New" w:hAnsi="Courier New"/>
          <w:sz w:val="20"/>
          <w:szCs w:val="20"/>
          <w:color w:val="12110C"/>
        </w:rPr>
      </w:pPr>
      <w:r>
        <w:rPr>
          <w:rFonts w:ascii="Courier New" w:cs="Courier New" w:eastAsia="Courier New" w:hAnsi="Courier New"/>
          <w:sz w:val="20"/>
          <w:szCs w:val="20"/>
          <w:color w:val="12110C"/>
        </w:rPr>
        <w:t>run: |</w:t>
      </w:r>
    </w:p>
    <w:p>
      <w:pPr>
        <w:spacing w:after="0" w:line="70" w:lineRule="exact"/>
        <w:rPr>
          <w:rFonts w:ascii="Courier New" w:cs="Courier New" w:eastAsia="Courier New" w:hAnsi="Courier New"/>
          <w:sz w:val="20"/>
          <w:szCs w:val="20"/>
          <w:color w:val="12110C"/>
        </w:rPr>
      </w:pPr>
    </w:p>
    <w:p>
      <w:pPr>
        <w:ind w:left="900"/>
        <w:spacing w:after="0"/>
        <w:rPr>
          <w:rFonts w:ascii="Courier New" w:cs="Courier New" w:eastAsia="Courier New" w:hAnsi="Courier New"/>
          <w:sz w:val="20"/>
          <w:szCs w:val="20"/>
          <w:color w:val="12110C"/>
        </w:rPr>
      </w:pPr>
      <w:r>
        <w:rPr>
          <w:rFonts w:ascii="Courier New" w:cs="Courier New" w:eastAsia="Courier New" w:hAnsi="Courier New"/>
          <w:sz w:val="20"/>
          <w:szCs w:val="20"/>
          <w:color w:val="12110C"/>
        </w:rPr>
        <w:t>echo "Major: ${{ steps.</w:t>
      </w:r>
      <w:r>
        <w:rPr>
          <w:rFonts w:ascii="Courier New" w:cs="Courier New" w:eastAsia="Courier New" w:hAnsi="Courier New"/>
          <w:sz w:val="20"/>
          <w:szCs w:val="20"/>
          <w:b w:val="1"/>
          <w:bCs w:val="1"/>
          <w:color w:val="000000"/>
        </w:rPr>
        <w:t>gitversion</w:t>
      </w:r>
      <w:r>
        <w:rPr>
          <w:rFonts w:ascii="Courier New" w:cs="Courier New" w:eastAsia="Courier New" w:hAnsi="Courier New"/>
          <w:sz w:val="20"/>
          <w:szCs w:val="20"/>
          <w:color w:val="12110C"/>
        </w:rPr>
        <w:t>.outputs.major }}"</w:t>
      </w:r>
    </w:p>
    <w:p>
      <w:pPr>
        <w:spacing w:after="0" w:line="192" w:lineRule="exact"/>
        <w:rPr>
          <w:sz w:val="20"/>
          <w:szCs w:val="20"/>
          <w:color w:val="auto"/>
        </w:rPr>
      </w:pPr>
    </w:p>
    <w:p>
      <w:pPr>
        <w:ind w:right="640"/>
        <w:spacing w:after="0" w:line="298" w:lineRule="auto"/>
        <w:rPr>
          <w:sz w:val="20"/>
          <w:szCs w:val="20"/>
          <w:color w:val="auto"/>
        </w:rPr>
      </w:pPr>
      <w:r>
        <w:rPr>
          <w:rFonts w:ascii="Times New Roman" w:cs="Times New Roman" w:eastAsia="Times New Roman" w:hAnsi="Times New Roman"/>
          <w:sz w:val="22"/>
          <w:szCs w:val="22"/>
          <w:color w:val="auto"/>
        </w:rPr>
        <w:t xml:space="preserve">With </w:t>
      </w:r>
      <w:r>
        <w:rPr>
          <w:rFonts w:ascii="Times New Roman" w:cs="Times New Roman" w:eastAsia="Times New Roman" w:hAnsi="Times New Roman"/>
          <w:sz w:val="22"/>
          <w:szCs w:val="22"/>
          <w:b w:val="1"/>
          <w:bCs w:val="1"/>
          <w:color w:val="auto"/>
        </w:rPr>
        <w:t>GitVersion</w:t>
      </w:r>
      <w:r>
        <w:rPr>
          <w:rFonts w:ascii="Times New Roman" w:cs="Times New Roman" w:eastAsia="Times New Roman" w:hAnsi="Times New Roman"/>
          <w:sz w:val="22"/>
          <w:szCs w:val="22"/>
          <w:color w:val="auto"/>
        </w:rPr>
        <w:t>, you can extend your workflow to create packages from branches or tags – not only releases:</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77470</wp:posOffset>
                </wp:positionV>
                <wp:extent cx="5029200" cy="1169670"/>
                <wp:wrapNone/>
                <wp:docPr id="643" name="Shape 64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1169670"/>
                        </a:xfrm>
                        <a:prstGeom prst="rect">
                          <a:avLst/>
                        </a:prstGeom>
                        <a:solidFill>
                          <a:srgbClr val="F3F2F1"/>
                        </a:solidFill>
                      </wps:spPr>
                      <wps:bodyPr/>
                    </wps:wsp>
                  </a:graphicData>
                </a:graphic>
              </wp:anchor>
            </w:drawing>
          </mc:Choice>
          <mc:Fallback>
            <w:pict>
              <v:rect id="Shape 643" o:spid="_x0000_s1668" style="position:absolute;margin-left:0pt;margin-top:6.1pt;width:396pt;height:92.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F3F2F1" stroked="f"/>
            </w:pict>
          </mc:Fallback>
        </mc:AlternateContent>
      </w:r>
    </w:p>
    <w:p>
      <w:pPr>
        <w:spacing w:after="0" w:line="124" w:lineRule="exact"/>
        <w:rPr>
          <w:sz w:val="20"/>
          <w:szCs w:val="20"/>
          <w:color w:val="auto"/>
        </w:rPr>
      </w:pPr>
    </w:p>
    <w:p>
      <w:pPr>
        <w:ind w:left="180"/>
        <w:spacing w:after="0"/>
        <w:rPr>
          <w:sz w:val="20"/>
          <w:szCs w:val="20"/>
          <w:color w:val="auto"/>
        </w:rPr>
      </w:pPr>
      <w:r>
        <w:rPr>
          <w:rFonts w:ascii="Courier New" w:cs="Courier New" w:eastAsia="Courier New" w:hAnsi="Courier New"/>
          <w:sz w:val="20"/>
          <w:szCs w:val="20"/>
          <w:color w:val="12110C"/>
        </w:rPr>
        <w:t>on:</w:t>
      </w:r>
    </w:p>
    <w:p>
      <w:pPr>
        <w:spacing w:after="0" w:line="70" w:lineRule="exact"/>
        <w:rPr>
          <w:sz w:val="20"/>
          <w:szCs w:val="20"/>
          <w:color w:val="auto"/>
        </w:rPr>
      </w:pPr>
    </w:p>
    <w:p>
      <w:pPr>
        <w:ind w:left="420"/>
        <w:spacing w:after="0"/>
        <w:rPr>
          <w:sz w:val="20"/>
          <w:szCs w:val="20"/>
          <w:color w:val="auto"/>
        </w:rPr>
      </w:pPr>
      <w:r>
        <w:rPr>
          <w:rFonts w:ascii="Courier New" w:cs="Courier New" w:eastAsia="Courier New" w:hAnsi="Courier New"/>
          <w:sz w:val="20"/>
          <w:szCs w:val="20"/>
          <w:color w:val="12110C"/>
        </w:rPr>
        <w:t>push:</w:t>
      </w:r>
    </w:p>
    <w:p>
      <w:pPr>
        <w:spacing w:after="0" w:line="70" w:lineRule="exact"/>
        <w:rPr>
          <w:sz w:val="20"/>
          <w:szCs w:val="20"/>
          <w:color w:val="auto"/>
        </w:rPr>
      </w:pPr>
    </w:p>
    <w:p>
      <w:pPr>
        <w:ind w:left="660"/>
        <w:spacing w:after="0"/>
        <w:rPr>
          <w:sz w:val="20"/>
          <w:szCs w:val="20"/>
          <w:color w:val="auto"/>
        </w:rPr>
      </w:pPr>
      <w:r>
        <w:rPr>
          <w:rFonts w:ascii="Courier New" w:cs="Courier New" w:eastAsia="Courier New" w:hAnsi="Courier New"/>
          <w:sz w:val="20"/>
          <w:szCs w:val="20"/>
          <w:color w:val="12110C"/>
        </w:rPr>
        <w:t>tags:</w:t>
      </w:r>
    </w:p>
    <w:p>
      <w:pPr>
        <w:spacing w:after="0" w:line="70" w:lineRule="exact"/>
        <w:rPr>
          <w:sz w:val="20"/>
          <w:szCs w:val="20"/>
          <w:color w:val="auto"/>
        </w:rPr>
      </w:pPr>
    </w:p>
    <w:p>
      <w:pPr>
        <w:ind w:left="1140" w:hanging="240"/>
        <w:spacing w:after="0"/>
        <w:tabs>
          <w:tab w:leader="none" w:pos="1140" w:val="left"/>
        </w:tabs>
        <w:numPr>
          <w:ilvl w:val="0"/>
          <w:numId w:val="162"/>
        </w:numPr>
        <w:rPr>
          <w:rFonts w:ascii="Courier New" w:cs="Courier New" w:eastAsia="Courier New" w:hAnsi="Courier New"/>
          <w:sz w:val="20"/>
          <w:szCs w:val="20"/>
          <w:color w:val="12110C"/>
        </w:rPr>
      </w:pPr>
      <w:r>
        <w:rPr>
          <w:rFonts w:ascii="Courier New" w:cs="Courier New" w:eastAsia="Courier New" w:hAnsi="Courier New"/>
          <w:sz w:val="20"/>
          <w:szCs w:val="20"/>
          <w:color w:val="12110C"/>
        </w:rPr>
        <w:t>'v*'</w:t>
      </w:r>
    </w:p>
    <w:p>
      <w:pPr>
        <w:spacing w:after="0" w:line="70" w:lineRule="exact"/>
        <w:rPr>
          <w:rFonts w:ascii="Courier New" w:cs="Courier New" w:eastAsia="Courier New" w:hAnsi="Courier New"/>
          <w:sz w:val="20"/>
          <w:szCs w:val="20"/>
          <w:color w:val="12110C"/>
        </w:rPr>
      </w:pPr>
    </w:p>
    <w:p>
      <w:pPr>
        <w:ind w:left="660"/>
        <w:spacing w:after="0"/>
        <w:rPr>
          <w:rFonts w:ascii="Courier New" w:cs="Courier New" w:eastAsia="Courier New" w:hAnsi="Courier New"/>
          <w:sz w:val="20"/>
          <w:szCs w:val="20"/>
          <w:color w:val="12110C"/>
        </w:rPr>
      </w:pPr>
      <w:r>
        <w:rPr>
          <w:rFonts w:ascii="Courier New" w:cs="Courier New" w:eastAsia="Courier New" w:hAnsi="Courier New"/>
          <w:sz w:val="20"/>
          <w:szCs w:val="20"/>
          <w:color w:val="12110C"/>
        </w:rPr>
        <w:t>branches:</w:t>
      </w:r>
    </w:p>
    <w:p>
      <w:pPr>
        <w:spacing w:after="0" w:line="70" w:lineRule="exact"/>
        <w:rPr>
          <w:rFonts w:ascii="Courier New" w:cs="Courier New" w:eastAsia="Courier New" w:hAnsi="Courier New"/>
          <w:sz w:val="20"/>
          <w:szCs w:val="20"/>
          <w:color w:val="12110C"/>
        </w:rPr>
      </w:pPr>
    </w:p>
    <w:p>
      <w:pPr>
        <w:ind w:left="1140" w:hanging="240"/>
        <w:spacing w:after="0"/>
        <w:tabs>
          <w:tab w:leader="none" w:pos="1140" w:val="left"/>
        </w:tabs>
        <w:numPr>
          <w:ilvl w:val="0"/>
          <w:numId w:val="162"/>
        </w:numPr>
        <w:rPr>
          <w:rFonts w:ascii="Courier New" w:cs="Courier New" w:eastAsia="Courier New" w:hAnsi="Courier New"/>
          <w:sz w:val="20"/>
          <w:szCs w:val="20"/>
          <w:color w:val="12110C"/>
        </w:rPr>
      </w:pPr>
      <w:r>
        <w:rPr>
          <w:rFonts w:ascii="Courier New" w:cs="Courier New" w:eastAsia="Courier New" w:hAnsi="Courier New"/>
          <w:sz w:val="20"/>
          <w:szCs w:val="20"/>
          <w:color w:val="12110C"/>
        </w:rPr>
        <w:t>'release/*'</w:t>
      </w:r>
    </w:p>
    <w:p>
      <w:pPr>
        <w:spacing w:after="0" w:line="200" w:lineRule="exact"/>
        <w:rPr>
          <w:sz w:val="20"/>
          <w:szCs w:val="20"/>
          <w:color w:val="auto"/>
        </w:rPr>
      </w:pPr>
    </w:p>
    <w:p>
      <w:pPr>
        <w:jc w:val="both"/>
        <w:ind w:right="300"/>
        <w:spacing w:after="0" w:line="289" w:lineRule="auto"/>
        <w:rPr>
          <w:sz w:val="20"/>
          <w:szCs w:val="20"/>
          <w:color w:val="auto"/>
        </w:rPr>
      </w:pPr>
      <w:r>
        <w:rPr>
          <w:rFonts w:ascii="Times New Roman" w:cs="Times New Roman" w:eastAsia="Times New Roman" w:hAnsi="Times New Roman"/>
          <w:sz w:val="21"/>
          <w:szCs w:val="21"/>
          <w:color w:val="auto"/>
        </w:rPr>
        <w:t xml:space="preserve">Building a release workflow with automated semantic versioning is complex and depends a lot on the workflow and package manager you use. This chapter should get you started. The techniques can also be applied to </w:t>
      </w:r>
      <w:r>
        <w:rPr>
          <w:rFonts w:ascii="Times New Roman" w:cs="Times New Roman" w:eastAsia="Times New Roman" w:hAnsi="Times New Roman"/>
          <w:sz w:val="21"/>
          <w:szCs w:val="21"/>
          <w:b w:val="1"/>
          <w:bCs w:val="1"/>
          <w:color w:val="auto"/>
        </w:rPr>
        <w:t>NuGet</w:t>
      </w:r>
      <w:r>
        <w:rPr>
          <w:rFonts w:ascii="Times New Roman" w:cs="Times New Roman" w:eastAsia="Times New Roman" w:hAnsi="Times New Roman"/>
          <w:sz w:val="21"/>
          <w:szCs w:val="21"/>
          <w:color w:val="auto"/>
        </w:rPr>
        <w:t xml:space="preserve">, </w:t>
      </w:r>
      <w:r>
        <w:rPr>
          <w:rFonts w:ascii="Times New Roman" w:cs="Times New Roman" w:eastAsia="Times New Roman" w:hAnsi="Times New Roman"/>
          <w:sz w:val="21"/>
          <w:szCs w:val="21"/>
          <w:b w:val="1"/>
          <w:bCs w:val="1"/>
          <w:color w:val="auto"/>
        </w:rPr>
        <w:t>Maven</w:t>
      </w:r>
      <w:r>
        <w:rPr>
          <w:rFonts w:ascii="Times New Roman" w:cs="Times New Roman" w:eastAsia="Times New Roman" w:hAnsi="Times New Roman"/>
          <w:sz w:val="21"/>
          <w:szCs w:val="21"/>
          <w:color w:val="auto"/>
        </w:rPr>
        <w:t>, or any other package manager.</w:t>
      </w:r>
    </w:p>
    <w:p>
      <w:pPr>
        <w:spacing w:after="0" w:line="267" w:lineRule="exact"/>
        <w:rPr>
          <w:sz w:val="20"/>
          <w:szCs w:val="20"/>
          <w:color w:val="auto"/>
        </w:rPr>
      </w:pPr>
    </w:p>
    <w:p>
      <w:pPr>
        <w:spacing w:after="0"/>
        <w:rPr>
          <w:sz w:val="20"/>
          <w:szCs w:val="20"/>
          <w:color w:val="auto"/>
        </w:rPr>
      </w:pPr>
      <w:r>
        <w:rPr>
          <w:rFonts w:ascii="Arial" w:cs="Arial" w:eastAsia="Arial" w:hAnsi="Arial"/>
          <w:sz w:val="34"/>
          <w:szCs w:val="34"/>
          <w:b w:val="1"/>
          <w:bCs w:val="1"/>
          <w:color w:val="auto"/>
        </w:rPr>
        <w:t>Using Docker with Packages</w:t>
      </w:r>
    </w:p>
    <w:p>
      <w:pPr>
        <w:spacing w:after="0" w:line="109" w:lineRule="exact"/>
        <w:rPr>
          <w:sz w:val="20"/>
          <w:szCs w:val="20"/>
          <w:color w:val="auto"/>
        </w:rPr>
      </w:pPr>
    </w:p>
    <w:p>
      <w:pPr>
        <w:ind w:right="240"/>
        <w:spacing w:after="0" w:line="258" w:lineRule="auto"/>
        <w:rPr>
          <w:sz w:val="20"/>
          <w:szCs w:val="20"/>
          <w:color w:val="auto"/>
        </w:rPr>
      </w:pPr>
      <w:r>
        <w:rPr>
          <w:rFonts w:ascii="Times New Roman" w:cs="Times New Roman" w:eastAsia="Times New Roman" w:hAnsi="Times New Roman"/>
          <w:sz w:val="22"/>
          <w:szCs w:val="22"/>
          <w:color w:val="auto"/>
        </w:rPr>
        <w:t>The container registry of GitHub is</w:t>
      </w:r>
      <w:r>
        <w:rPr>
          <w:rFonts w:ascii="Courier New" w:cs="Courier New" w:eastAsia="Courier New" w:hAnsi="Courier New"/>
          <w:sz w:val="21"/>
          <w:szCs w:val="21"/>
          <w:color w:val="auto"/>
        </w:rPr>
        <w:t xml:space="preserve"> ghcr.io</w:t>
      </w:r>
      <w:r>
        <w:rPr>
          <w:rFonts w:ascii="Times New Roman" w:cs="Times New Roman" w:eastAsia="Times New Roman" w:hAnsi="Times New Roman"/>
          <w:sz w:val="22"/>
          <w:szCs w:val="22"/>
          <w:color w:val="auto"/>
        </w:rPr>
        <w:t>. Container images can be owned by an organization or personal account, but you can customize the access to each of them. By default, the images inherit the visibility and permission model of the repository where the workflow is run.</w:t>
      </w:r>
    </w:p>
    <w:p>
      <w:pPr>
        <w:sectPr>
          <w:pgSz w:w="10980" w:h="13680" w:orient="portrait"/>
          <w:cols w:equalWidth="0" w:num="1">
            <w:col w:w="8100"/>
          </w:cols>
          <w:pgMar w:left="1440" w:top="889" w:right="1440" w:bottom="1440" w:gutter="0" w:footer="0" w:header="0"/>
        </w:sectPr>
      </w:pPr>
    </w:p>
    <w:bookmarkStart w:id="226" w:name="page227"/>
    <w:bookmarkEnd w:id="226"/>
    <w:p>
      <w:pPr>
        <w:ind w:left="180"/>
        <w:spacing w:after="0"/>
        <w:tabs>
          <w:tab w:leader="none" w:pos="680" w:val="left"/>
        </w:tabs>
        <w:rPr>
          <w:sz w:val="20"/>
          <w:szCs w:val="20"/>
          <w:color w:val="auto"/>
        </w:rPr>
      </w:pPr>
      <w:r>
        <w:rPr>
          <w:rFonts w:ascii="Times New Roman" w:cs="Times New Roman" w:eastAsia="Times New Roman" w:hAnsi="Times New Roman"/>
          <w:sz w:val="20"/>
          <w:szCs w:val="20"/>
          <w:color w:val="auto"/>
        </w:rPr>
        <w:t>198</w:t>
        <w:tab/>
        <w:t>Managing Dependencies Using GitHub Packages</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114300</wp:posOffset>
                </wp:positionH>
                <wp:positionV relativeFrom="paragraph">
                  <wp:posOffset>53340</wp:posOffset>
                </wp:positionV>
                <wp:extent cx="5029200" cy="0"/>
                <wp:wrapNone/>
                <wp:docPr id="644" name="Shape 64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644" o:spid="_x0000_s1669"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9pt,4.2pt" to="405pt,4.2pt" o:allowincell="f" strokecolor="#000000" strokeweight="0.5pt"/>
            </w:pict>
          </mc:Fallback>
        </mc:AlternateContent>
      </w:r>
    </w:p>
    <w:p>
      <w:pPr>
        <w:spacing w:after="0" w:line="310" w:lineRule="exact"/>
        <w:rPr>
          <w:sz w:val="20"/>
          <w:szCs w:val="20"/>
          <w:color w:val="auto"/>
        </w:rPr>
      </w:pPr>
    </w:p>
    <w:p>
      <w:pPr>
        <w:ind w:left="180" w:right="200"/>
        <w:spacing w:after="0" w:line="245" w:lineRule="auto"/>
        <w:rPr>
          <w:rFonts w:ascii="Courier New" w:cs="Courier New" w:eastAsia="Courier New" w:hAnsi="Courier New"/>
          <w:sz w:val="21"/>
          <w:szCs w:val="21"/>
          <w:color w:val="auto"/>
        </w:rPr>
      </w:pPr>
      <w:r>
        <w:rPr>
          <w:rFonts w:ascii="Times New Roman" w:cs="Times New Roman" w:eastAsia="Times New Roman" w:hAnsi="Times New Roman"/>
          <w:sz w:val="22"/>
          <w:szCs w:val="22"/>
          <w:color w:val="auto"/>
        </w:rPr>
        <w:t>If you want to try it out yourself, you can find the step-by-step guide here:</w:t>
      </w:r>
      <w:r>
        <w:rPr>
          <w:rFonts w:ascii="Courier New" w:cs="Courier New" w:eastAsia="Courier New" w:hAnsi="Courier New"/>
          <w:sz w:val="21"/>
          <w:szCs w:val="21"/>
          <w:color w:val="auto"/>
        </w:rPr>
        <w:t xml:space="preserve"> </w:t>
      </w:r>
      <w:hyperlink r:id="rId235">
        <w:r>
          <w:rPr>
            <w:rFonts w:ascii="Courier New" w:cs="Courier New" w:eastAsia="Courier New" w:hAnsi="Courier New"/>
            <w:sz w:val="21"/>
            <w:szCs w:val="21"/>
            <w:color w:val="auto"/>
          </w:rPr>
          <w:t>https://</w:t>
        </w:r>
      </w:hyperlink>
      <w:r>
        <w:rPr>
          <w:rFonts w:ascii="Courier New" w:cs="Courier New" w:eastAsia="Courier New" w:hAnsi="Courier New"/>
          <w:sz w:val="21"/>
          <w:szCs w:val="21"/>
          <w:color w:val="auto"/>
        </w:rPr>
        <w:t xml:space="preserve"> </w:t>
      </w:r>
      <w:hyperlink r:id="rId235">
        <w:r>
          <w:rPr>
            <w:rFonts w:ascii="Courier New" w:cs="Courier New" w:eastAsia="Courier New" w:hAnsi="Courier New"/>
            <w:sz w:val="21"/>
            <w:szCs w:val="21"/>
            <w:color w:val="auto"/>
          </w:rPr>
          <w:t>github.com/wulfland/container-demo</w:t>
        </w:r>
      </w:hyperlink>
      <w:r>
        <w:rPr>
          <w:rFonts w:ascii="Times New Roman" w:cs="Times New Roman" w:eastAsia="Times New Roman" w:hAnsi="Times New Roman"/>
          <w:sz w:val="22"/>
          <w:szCs w:val="22"/>
          <w:color w:val="auto"/>
        </w:rPr>
        <w:t>. Follow these steps to understand what</w:t>
      </w:r>
      <w:r>
        <w:rPr>
          <w:rFonts w:ascii="Courier New" w:cs="Courier New" w:eastAsia="Courier New" w:hAnsi="Courier New"/>
          <w:sz w:val="21"/>
          <w:szCs w:val="21"/>
          <w:color w:val="auto"/>
        </w:rPr>
        <w:t xml:space="preserve"> </w:t>
      </w:r>
      <w:r>
        <w:rPr>
          <w:rFonts w:ascii="Times New Roman" w:cs="Times New Roman" w:eastAsia="Times New Roman" w:hAnsi="Times New Roman"/>
          <w:sz w:val="22"/>
          <w:szCs w:val="22"/>
          <w:color w:val="auto"/>
        </w:rPr>
        <w:t>the build does:</w:t>
      </w:r>
    </w:p>
    <w:p>
      <w:pPr>
        <w:spacing w:after="0" w:line="144" w:lineRule="exact"/>
        <w:rPr>
          <w:sz w:val="20"/>
          <w:szCs w:val="20"/>
          <w:color w:val="auto"/>
        </w:rPr>
      </w:pPr>
    </w:p>
    <w:p>
      <w:pPr>
        <w:ind w:left="720" w:right="940" w:hanging="360"/>
        <w:spacing w:after="0" w:line="257" w:lineRule="auto"/>
        <w:tabs>
          <w:tab w:leader="none" w:pos="720" w:val="left"/>
        </w:tabs>
        <w:numPr>
          <w:ilvl w:val="0"/>
          <w:numId w:val="163"/>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Create a new repository called</w:t>
      </w:r>
      <w:r>
        <w:rPr>
          <w:rFonts w:ascii="Courier New" w:cs="Courier New" w:eastAsia="Courier New" w:hAnsi="Courier New"/>
          <w:sz w:val="21"/>
          <w:szCs w:val="21"/>
          <w:color w:val="auto"/>
        </w:rPr>
        <w:t xml:space="preserve"> container-demo</w:t>
      </w:r>
      <w:r>
        <w:rPr>
          <w:rFonts w:ascii="Times New Roman" w:cs="Times New Roman" w:eastAsia="Times New Roman" w:hAnsi="Times New Roman"/>
          <w:sz w:val="22"/>
          <w:szCs w:val="22"/>
          <w:color w:val="auto"/>
        </w:rPr>
        <w:t xml:space="preserve"> and add a very simple </w:t>
      </w:r>
      <w:r>
        <w:rPr>
          <w:rFonts w:ascii="Courier New" w:cs="Courier New" w:eastAsia="Courier New" w:hAnsi="Courier New"/>
          <w:sz w:val="21"/>
          <w:szCs w:val="21"/>
          <w:color w:val="auto"/>
        </w:rPr>
        <w:t>Dockerfile</w:t>
      </w:r>
      <w:r>
        <w:rPr>
          <w:rFonts w:ascii="Times New Roman" w:cs="Times New Roman" w:eastAsia="Times New Roman" w:hAnsi="Times New Roman"/>
          <w:sz w:val="22"/>
          <w:szCs w:val="22"/>
          <w:color w:val="auto"/>
        </w:rPr>
        <w:t xml:space="preserve"> (without extension):</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457200</wp:posOffset>
                </wp:positionH>
                <wp:positionV relativeFrom="paragraph">
                  <wp:posOffset>79375</wp:posOffset>
                </wp:positionV>
                <wp:extent cx="4686300" cy="415925"/>
                <wp:wrapNone/>
                <wp:docPr id="645" name="Shape 64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86300" cy="415925"/>
                        </a:xfrm>
                        <a:prstGeom prst="rect">
                          <a:avLst/>
                        </a:prstGeom>
                        <a:solidFill>
                          <a:srgbClr val="F3F2F1"/>
                        </a:solidFill>
                      </wps:spPr>
                      <wps:bodyPr/>
                    </wps:wsp>
                  </a:graphicData>
                </a:graphic>
              </wp:anchor>
            </w:drawing>
          </mc:Choice>
          <mc:Fallback>
            <w:pict>
              <v:rect id="Shape 645" o:spid="_x0000_s1670" style="position:absolute;margin-left:36pt;margin-top:6.25pt;width:369pt;height:32.7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F3F2F1" stroked="f"/>
            </w:pict>
          </mc:Fallback>
        </mc:AlternateContent>
      </w:r>
    </w:p>
    <w:p>
      <w:pPr>
        <w:spacing w:after="0" w:line="127" w:lineRule="exact"/>
        <w:rPr>
          <w:sz w:val="20"/>
          <w:szCs w:val="20"/>
          <w:color w:val="auto"/>
        </w:rPr>
      </w:pPr>
    </w:p>
    <w:p>
      <w:pPr>
        <w:ind w:left="1000"/>
        <w:spacing w:after="0"/>
        <w:rPr>
          <w:sz w:val="20"/>
          <w:szCs w:val="20"/>
          <w:color w:val="auto"/>
        </w:rPr>
      </w:pPr>
      <w:r>
        <w:rPr>
          <w:rFonts w:ascii="Courier New" w:cs="Courier New" w:eastAsia="Courier New" w:hAnsi="Courier New"/>
          <w:sz w:val="20"/>
          <w:szCs w:val="20"/>
          <w:color w:val="12110C"/>
        </w:rPr>
        <w:t>FROM alpine</w:t>
      </w:r>
    </w:p>
    <w:p>
      <w:pPr>
        <w:spacing w:after="0" w:line="70" w:lineRule="exact"/>
        <w:rPr>
          <w:sz w:val="20"/>
          <w:szCs w:val="20"/>
          <w:color w:val="auto"/>
        </w:rPr>
      </w:pPr>
    </w:p>
    <w:p>
      <w:pPr>
        <w:ind w:left="1000"/>
        <w:spacing w:after="0"/>
        <w:rPr>
          <w:sz w:val="20"/>
          <w:szCs w:val="20"/>
          <w:color w:val="auto"/>
        </w:rPr>
      </w:pPr>
      <w:r>
        <w:rPr>
          <w:rFonts w:ascii="Courier New" w:cs="Courier New" w:eastAsia="Courier New" w:hAnsi="Courier New"/>
          <w:sz w:val="20"/>
          <w:szCs w:val="20"/>
          <w:color w:val="12110C"/>
        </w:rPr>
        <w:t>CMD ["echo", "Hello World!"]</w:t>
      </w:r>
    </w:p>
    <w:p>
      <w:pPr>
        <w:spacing w:after="0" w:line="154" w:lineRule="exact"/>
        <w:rPr>
          <w:sz w:val="20"/>
          <w:szCs w:val="20"/>
          <w:color w:val="auto"/>
        </w:rPr>
      </w:pPr>
    </w:p>
    <w:p>
      <w:pPr>
        <w:ind w:left="720" w:right="140"/>
        <w:spacing w:after="0" w:line="261" w:lineRule="auto"/>
        <w:rPr>
          <w:sz w:val="20"/>
          <w:szCs w:val="20"/>
          <w:color w:val="auto"/>
        </w:rPr>
      </w:pPr>
      <w:r>
        <w:rPr>
          <w:rFonts w:ascii="Times New Roman" w:cs="Times New Roman" w:eastAsia="Times New Roman" w:hAnsi="Times New Roman"/>
          <w:sz w:val="22"/>
          <w:szCs w:val="22"/>
          <w:color w:val="auto"/>
        </w:rPr>
        <w:t>The Docker image inherits from the alpine distribution and outputs</w:t>
      </w:r>
      <w:r>
        <w:rPr>
          <w:rFonts w:ascii="Courier New" w:cs="Courier New" w:eastAsia="Courier New" w:hAnsi="Courier New"/>
          <w:sz w:val="21"/>
          <w:szCs w:val="21"/>
          <w:color w:val="auto"/>
        </w:rPr>
        <w:t xml:space="preserve"> Hello World!</w:t>
      </w:r>
      <w:r>
        <w:rPr>
          <w:rFonts w:ascii="Times New Roman" w:cs="Times New Roman" w:eastAsia="Times New Roman" w:hAnsi="Times New Roman"/>
          <w:sz w:val="22"/>
          <w:szCs w:val="22"/>
          <w:color w:val="auto"/>
        </w:rPr>
        <w:t xml:space="preserve"> to your console. If you are new to Docker and want to try it out, clone the</w:t>
      </w:r>
      <w:r>
        <w:rPr>
          <w:rFonts w:ascii="Courier New" w:cs="Courier New" w:eastAsia="Courier New" w:hAnsi="Courier New"/>
          <w:sz w:val="21"/>
          <w:szCs w:val="21"/>
          <w:color w:val="auto"/>
        </w:rPr>
        <w:t xml:space="preserve"> </w:t>
      </w:r>
      <w:r>
        <w:rPr>
          <w:rFonts w:ascii="Times New Roman" w:cs="Times New Roman" w:eastAsia="Times New Roman" w:hAnsi="Times New Roman"/>
          <w:sz w:val="22"/>
          <w:szCs w:val="22"/>
          <w:color w:val="auto"/>
        </w:rPr>
        <w:t>repository and change your directory in the root of the local repository. Build the image for the container:</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457200</wp:posOffset>
                </wp:positionH>
                <wp:positionV relativeFrom="paragraph">
                  <wp:posOffset>19685</wp:posOffset>
                </wp:positionV>
                <wp:extent cx="4686300" cy="227965"/>
                <wp:wrapNone/>
                <wp:docPr id="646" name="Shape 64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86300" cy="227965"/>
                        </a:xfrm>
                        <a:prstGeom prst="rect">
                          <a:avLst/>
                        </a:prstGeom>
                        <a:solidFill>
                          <a:srgbClr val="F3F2F1"/>
                        </a:solidFill>
                      </wps:spPr>
                      <wps:bodyPr/>
                    </wps:wsp>
                  </a:graphicData>
                </a:graphic>
              </wp:anchor>
            </w:drawing>
          </mc:Choice>
          <mc:Fallback>
            <w:pict>
              <v:rect id="Shape 646" o:spid="_x0000_s1671" style="position:absolute;margin-left:36pt;margin-top:1.55pt;width:369pt;height:17.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F3F2F1" stroked="f"/>
            </w:pict>
          </mc:Fallback>
        </mc:AlternateContent>
      </w:r>
    </w:p>
    <w:p>
      <w:pPr>
        <w:spacing w:after="0" w:line="34" w:lineRule="exact"/>
        <w:rPr>
          <w:sz w:val="20"/>
          <w:szCs w:val="20"/>
          <w:color w:val="auto"/>
        </w:rPr>
      </w:pPr>
    </w:p>
    <w:p>
      <w:pPr>
        <w:ind w:left="1000"/>
        <w:spacing w:after="0"/>
        <w:rPr>
          <w:sz w:val="20"/>
          <w:szCs w:val="20"/>
          <w:color w:val="auto"/>
        </w:rPr>
      </w:pPr>
      <w:r>
        <w:rPr>
          <w:rFonts w:ascii="Courier New" w:cs="Courier New" w:eastAsia="Courier New" w:hAnsi="Courier New"/>
          <w:sz w:val="20"/>
          <w:szCs w:val="20"/>
          <w:color w:val="12110C"/>
        </w:rPr>
        <w:t>$ docker build -t container-demo</w:t>
      </w:r>
    </w:p>
    <w:p>
      <w:pPr>
        <w:spacing w:after="0" w:line="154" w:lineRule="exact"/>
        <w:rPr>
          <w:sz w:val="20"/>
          <w:szCs w:val="20"/>
          <w:color w:val="auto"/>
        </w:rPr>
      </w:pPr>
    </w:p>
    <w:p>
      <w:pPr>
        <w:ind w:left="720"/>
        <w:spacing w:after="0"/>
        <w:rPr>
          <w:sz w:val="20"/>
          <w:szCs w:val="20"/>
          <w:color w:val="auto"/>
        </w:rPr>
      </w:pPr>
      <w:r>
        <w:rPr>
          <w:rFonts w:ascii="Times New Roman" w:cs="Times New Roman" w:eastAsia="Times New Roman" w:hAnsi="Times New Roman"/>
          <w:sz w:val="22"/>
          <w:szCs w:val="22"/>
          <w:color w:val="auto"/>
        </w:rPr>
        <w:t>And then run the container:</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457200</wp:posOffset>
                </wp:positionH>
                <wp:positionV relativeFrom="paragraph">
                  <wp:posOffset>60960</wp:posOffset>
                </wp:positionV>
                <wp:extent cx="4686300" cy="227330"/>
                <wp:wrapNone/>
                <wp:docPr id="647" name="Shape 64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86300" cy="227330"/>
                        </a:xfrm>
                        <a:prstGeom prst="rect">
                          <a:avLst/>
                        </a:prstGeom>
                        <a:solidFill>
                          <a:srgbClr val="F3F2F1"/>
                        </a:solidFill>
                      </wps:spPr>
                      <wps:bodyPr/>
                    </wps:wsp>
                  </a:graphicData>
                </a:graphic>
              </wp:anchor>
            </w:drawing>
          </mc:Choice>
          <mc:Fallback>
            <w:pict>
              <v:rect id="Shape 647" o:spid="_x0000_s1672" style="position:absolute;margin-left:36pt;margin-top:4.8pt;width:369pt;height:17.9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F3F2F1" stroked="f"/>
            </w:pict>
          </mc:Fallback>
        </mc:AlternateContent>
      </w:r>
    </w:p>
    <w:p>
      <w:pPr>
        <w:spacing w:after="0" w:line="98" w:lineRule="exact"/>
        <w:rPr>
          <w:sz w:val="20"/>
          <w:szCs w:val="20"/>
          <w:color w:val="auto"/>
        </w:rPr>
      </w:pPr>
    </w:p>
    <w:p>
      <w:pPr>
        <w:ind w:left="1000"/>
        <w:spacing w:after="0"/>
        <w:rPr>
          <w:sz w:val="20"/>
          <w:szCs w:val="20"/>
          <w:color w:val="auto"/>
        </w:rPr>
      </w:pPr>
      <w:r>
        <w:rPr>
          <w:rFonts w:ascii="Courier New" w:cs="Courier New" w:eastAsia="Courier New" w:hAnsi="Courier New"/>
          <w:sz w:val="20"/>
          <w:szCs w:val="20"/>
          <w:color w:val="12110C"/>
        </w:rPr>
        <w:t>$ docker run --rm container-demo</w:t>
      </w:r>
    </w:p>
    <w:p>
      <w:pPr>
        <w:spacing w:after="0" w:line="154" w:lineRule="exact"/>
        <w:rPr>
          <w:sz w:val="20"/>
          <w:szCs w:val="20"/>
          <w:color w:val="auto"/>
        </w:rPr>
      </w:pPr>
    </w:p>
    <w:p>
      <w:pPr>
        <w:ind w:left="720" w:right="460"/>
        <w:spacing w:after="0" w:line="274" w:lineRule="auto"/>
        <w:rPr>
          <w:sz w:val="20"/>
          <w:szCs w:val="20"/>
          <w:color w:val="auto"/>
        </w:rPr>
      </w:pPr>
      <w:r>
        <w:rPr>
          <w:rFonts w:ascii="Times New Roman" w:cs="Times New Roman" w:eastAsia="Times New Roman" w:hAnsi="Times New Roman"/>
          <w:sz w:val="22"/>
          <w:szCs w:val="22"/>
          <w:color w:val="auto"/>
        </w:rPr>
        <w:t>The</w:t>
      </w:r>
      <w:r>
        <w:rPr>
          <w:rFonts w:ascii="Courier New" w:cs="Courier New" w:eastAsia="Courier New" w:hAnsi="Courier New"/>
          <w:sz w:val="21"/>
          <w:szCs w:val="21"/>
          <w:color w:val="auto"/>
        </w:rPr>
        <w:t xml:space="preserve"> --rm</w:t>
      </w:r>
      <w:r>
        <w:rPr>
          <w:rFonts w:ascii="Times New Roman" w:cs="Times New Roman" w:eastAsia="Times New Roman" w:hAnsi="Times New Roman"/>
          <w:sz w:val="22"/>
          <w:szCs w:val="22"/>
          <w:color w:val="auto"/>
        </w:rPr>
        <w:t xml:space="preserve"> argument automatically removes the container when it is done. This should write</w:t>
      </w:r>
      <w:r>
        <w:rPr>
          <w:rFonts w:ascii="Courier New" w:cs="Courier New" w:eastAsia="Courier New" w:hAnsi="Courier New"/>
          <w:sz w:val="21"/>
          <w:szCs w:val="21"/>
          <w:color w:val="auto"/>
        </w:rPr>
        <w:t xml:space="preserve"> Hello World!</w:t>
      </w:r>
      <w:r>
        <w:rPr>
          <w:rFonts w:ascii="Times New Roman" w:cs="Times New Roman" w:eastAsia="Times New Roman" w:hAnsi="Times New Roman"/>
          <w:sz w:val="22"/>
          <w:szCs w:val="22"/>
          <w:color w:val="auto"/>
        </w:rPr>
        <w:t xml:space="preserve"> to your console.</w:t>
      </w:r>
    </w:p>
    <w:p>
      <w:pPr>
        <w:spacing w:after="0" w:line="21" w:lineRule="exact"/>
        <w:rPr>
          <w:sz w:val="20"/>
          <w:szCs w:val="20"/>
          <w:color w:val="auto"/>
        </w:rPr>
      </w:pPr>
    </w:p>
    <w:p>
      <w:pPr>
        <w:ind w:left="720" w:right="220" w:hanging="360"/>
        <w:spacing w:after="0" w:line="281" w:lineRule="auto"/>
        <w:tabs>
          <w:tab w:leader="none" w:pos="720" w:val="left"/>
        </w:tabs>
        <w:numPr>
          <w:ilvl w:val="0"/>
          <w:numId w:val="164"/>
        </w:numPr>
        <w:rPr>
          <w:rFonts w:ascii="Times New Roman" w:cs="Times New Roman" w:eastAsia="Times New Roman" w:hAnsi="Times New Roman"/>
          <w:sz w:val="21"/>
          <w:szCs w:val="21"/>
          <w:color w:val="auto"/>
        </w:rPr>
      </w:pPr>
      <w:r>
        <w:rPr>
          <w:rFonts w:ascii="Times New Roman" w:cs="Times New Roman" w:eastAsia="Times New Roman" w:hAnsi="Times New Roman"/>
          <w:sz w:val="21"/>
          <w:szCs w:val="21"/>
          <w:color w:val="auto"/>
        </w:rPr>
        <w:t>Now create a workflow file called</w:t>
      </w:r>
      <w:r>
        <w:rPr>
          <w:rFonts w:ascii="Courier New" w:cs="Courier New" w:eastAsia="Courier New" w:hAnsi="Courier New"/>
          <w:sz w:val="20"/>
          <w:szCs w:val="20"/>
          <w:color w:val="auto"/>
        </w:rPr>
        <w:t xml:space="preserve"> release-container.yml</w:t>
      </w:r>
      <w:r>
        <w:rPr>
          <w:rFonts w:ascii="Times New Roman" w:cs="Times New Roman" w:eastAsia="Times New Roman" w:hAnsi="Times New Roman"/>
          <w:sz w:val="21"/>
          <w:szCs w:val="21"/>
          <w:color w:val="auto"/>
        </w:rPr>
        <w:t xml:space="preserve"> in</w:t>
      </w:r>
      <w:r>
        <w:rPr>
          <w:rFonts w:ascii="Courier New" w:cs="Courier New" w:eastAsia="Courier New" w:hAnsi="Courier New"/>
          <w:sz w:val="20"/>
          <w:szCs w:val="20"/>
          <w:color w:val="auto"/>
        </w:rPr>
        <w:t xml:space="preserve"> .github/ workflows/</w:t>
      </w:r>
      <w:r>
        <w:rPr>
          <w:rFonts w:ascii="Times New Roman" w:cs="Times New Roman" w:eastAsia="Times New Roman" w:hAnsi="Times New Roman"/>
          <w:sz w:val="21"/>
          <w:szCs w:val="21"/>
          <w:color w:val="auto"/>
        </w:rPr>
        <w:t>. The workflow will be triggered every time a new release is created:</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457200</wp:posOffset>
                </wp:positionH>
                <wp:positionV relativeFrom="paragraph">
                  <wp:posOffset>62865</wp:posOffset>
                </wp:positionV>
                <wp:extent cx="4686300" cy="981710"/>
                <wp:wrapNone/>
                <wp:docPr id="648" name="Shape 64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86300" cy="981710"/>
                        </a:xfrm>
                        <a:prstGeom prst="rect">
                          <a:avLst/>
                        </a:prstGeom>
                        <a:solidFill>
                          <a:srgbClr val="F3F2F1"/>
                        </a:solidFill>
                      </wps:spPr>
                      <wps:bodyPr/>
                    </wps:wsp>
                  </a:graphicData>
                </a:graphic>
              </wp:anchor>
            </w:drawing>
          </mc:Choice>
          <mc:Fallback>
            <w:pict>
              <v:rect id="Shape 648" o:spid="_x0000_s1673" style="position:absolute;margin-left:36pt;margin-top:4.95pt;width:369pt;height:77.3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F3F2F1" stroked="f"/>
            </w:pict>
          </mc:Fallback>
        </mc:AlternateContent>
      </w:r>
    </w:p>
    <w:p>
      <w:pPr>
        <w:spacing w:after="0" w:line="102" w:lineRule="exact"/>
        <w:rPr>
          <w:sz w:val="20"/>
          <w:szCs w:val="20"/>
          <w:color w:val="auto"/>
        </w:rPr>
      </w:pPr>
    </w:p>
    <w:p>
      <w:pPr>
        <w:ind w:left="1000"/>
        <w:spacing w:after="0"/>
        <w:rPr>
          <w:sz w:val="20"/>
          <w:szCs w:val="20"/>
          <w:color w:val="auto"/>
        </w:rPr>
      </w:pPr>
      <w:r>
        <w:rPr>
          <w:rFonts w:ascii="Courier New" w:cs="Courier New" w:eastAsia="Courier New" w:hAnsi="Courier New"/>
          <w:sz w:val="20"/>
          <w:szCs w:val="20"/>
          <w:color w:val="12110C"/>
        </w:rPr>
        <w:t>name: Publish Docker image</w:t>
      </w:r>
    </w:p>
    <w:p>
      <w:pPr>
        <w:spacing w:after="0" w:line="367" w:lineRule="exact"/>
        <w:rPr>
          <w:sz w:val="20"/>
          <w:szCs w:val="20"/>
          <w:color w:val="auto"/>
        </w:rPr>
      </w:pPr>
    </w:p>
    <w:p>
      <w:pPr>
        <w:ind w:left="1000"/>
        <w:spacing w:after="0"/>
        <w:rPr>
          <w:sz w:val="20"/>
          <w:szCs w:val="20"/>
          <w:color w:val="auto"/>
        </w:rPr>
      </w:pPr>
      <w:r>
        <w:rPr>
          <w:rFonts w:ascii="Courier New" w:cs="Courier New" w:eastAsia="Courier New" w:hAnsi="Courier New"/>
          <w:sz w:val="20"/>
          <w:szCs w:val="20"/>
          <w:color w:val="12110C"/>
        </w:rPr>
        <w:t>on:</w:t>
      </w:r>
    </w:p>
    <w:p>
      <w:pPr>
        <w:spacing w:after="0" w:line="70" w:lineRule="exact"/>
        <w:rPr>
          <w:sz w:val="20"/>
          <w:szCs w:val="20"/>
          <w:color w:val="auto"/>
        </w:rPr>
      </w:pPr>
    </w:p>
    <w:p>
      <w:pPr>
        <w:ind w:left="1240"/>
        <w:spacing w:after="0"/>
        <w:rPr>
          <w:sz w:val="20"/>
          <w:szCs w:val="20"/>
          <w:color w:val="auto"/>
        </w:rPr>
      </w:pPr>
      <w:r>
        <w:rPr>
          <w:rFonts w:ascii="Courier New" w:cs="Courier New" w:eastAsia="Courier New" w:hAnsi="Courier New"/>
          <w:sz w:val="20"/>
          <w:szCs w:val="20"/>
          <w:color w:val="12110C"/>
        </w:rPr>
        <w:t>release:</w:t>
      </w:r>
    </w:p>
    <w:p>
      <w:pPr>
        <w:spacing w:after="0" w:line="70" w:lineRule="exact"/>
        <w:rPr>
          <w:sz w:val="20"/>
          <w:szCs w:val="20"/>
          <w:color w:val="auto"/>
        </w:rPr>
      </w:pPr>
    </w:p>
    <w:p>
      <w:pPr>
        <w:ind w:left="1480"/>
        <w:spacing w:after="0"/>
        <w:rPr>
          <w:sz w:val="20"/>
          <w:szCs w:val="20"/>
          <w:color w:val="auto"/>
        </w:rPr>
      </w:pPr>
      <w:r>
        <w:rPr>
          <w:rFonts w:ascii="Courier New" w:cs="Courier New" w:eastAsia="Courier New" w:hAnsi="Courier New"/>
          <w:sz w:val="20"/>
          <w:szCs w:val="20"/>
          <w:color w:val="12110C"/>
        </w:rPr>
        <w:t>types: [published]</w:t>
      </w:r>
    </w:p>
    <w:p>
      <w:pPr>
        <w:spacing w:after="0" w:line="154" w:lineRule="exact"/>
        <w:rPr>
          <w:sz w:val="20"/>
          <w:szCs w:val="20"/>
          <w:color w:val="auto"/>
        </w:rPr>
      </w:pPr>
    </w:p>
    <w:p>
      <w:pPr>
        <w:ind w:left="720" w:right="260"/>
        <w:spacing w:after="0" w:line="306" w:lineRule="auto"/>
        <w:rPr>
          <w:sz w:val="20"/>
          <w:szCs w:val="20"/>
          <w:color w:val="auto"/>
        </w:rPr>
      </w:pPr>
      <w:r>
        <w:rPr>
          <w:rFonts w:ascii="Times New Roman" w:cs="Times New Roman" w:eastAsia="Times New Roman" w:hAnsi="Times New Roman"/>
          <w:sz w:val="22"/>
          <w:szCs w:val="22"/>
          <w:color w:val="auto"/>
        </w:rPr>
        <w:t>The registry and the name of the image are set as environment variables. I use the repository name as the name for the image. You can also set a fix name here:</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457200</wp:posOffset>
                </wp:positionH>
                <wp:positionV relativeFrom="paragraph">
                  <wp:posOffset>-9525</wp:posOffset>
                </wp:positionV>
                <wp:extent cx="4686300" cy="603885"/>
                <wp:wrapNone/>
                <wp:docPr id="649" name="Shape 64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86300" cy="603885"/>
                        </a:xfrm>
                        <a:prstGeom prst="rect">
                          <a:avLst/>
                        </a:prstGeom>
                        <a:solidFill>
                          <a:srgbClr val="F3F2F1"/>
                        </a:solidFill>
                      </wps:spPr>
                      <wps:bodyPr/>
                    </wps:wsp>
                  </a:graphicData>
                </a:graphic>
              </wp:anchor>
            </w:drawing>
          </mc:Choice>
          <mc:Fallback>
            <w:pict>
              <v:rect id="Shape 649" o:spid="_x0000_s1674" style="position:absolute;margin-left:36pt;margin-top:-0.7499pt;width:369pt;height:47.5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F3F2F1" stroked="f"/>
            </w:pict>
          </mc:Fallback>
        </mc:AlternateContent>
      </w:r>
    </w:p>
    <w:p>
      <w:pPr>
        <w:ind w:left="1000"/>
        <w:spacing w:after="0"/>
        <w:rPr>
          <w:sz w:val="20"/>
          <w:szCs w:val="20"/>
          <w:color w:val="auto"/>
        </w:rPr>
      </w:pPr>
      <w:r>
        <w:rPr>
          <w:rFonts w:ascii="Courier New" w:cs="Courier New" w:eastAsia="Courier New" w:hAnsi="Courier New"/>
          <w:sz w:val="20"/>
          <w:szCs w:val="20"/>
          <w:color w:val="12110C"/>
        </w:rPr>
        <w:t>env:</w:t>
      </w:r>
    </w:p>
    <w:p>
      <w:pPr>
        <w:spacing w:after="0" w:line="70" w:lineRule="exact"/>
        <w:rPr>
          <w:sz w:val="20"/>
          <w:szCs w:val="20"/>
          <w:color w:val="auto"/>
        </w:rPr>
      </w:pPr>
    </w:p>
    <w:p>
      <w:pPr>
        <w:ind w:left="1240"/>
        <w:spacing w:after="0"/>
        <w:rPr>
          <w:sz w:val="20"/>
          <w:szCs w:val="20"/>
          <w:color w:val="auto"/>
        </w:rPr>
      </w:pPr>
      <w:r>
        <w:rPr>
          <w:rFonts w:ascii="Courier New" w:cs="Courier New" w:eastAsia="Courier New" w:hAnsi="Courier New"/>
          <w:sz w:val="20"/>
          <w:szCs w:val="20"/>
          <w:color w:val="12110C"/>
        </w:rPr>
        <w:t>REGISTRY: ghcr.io</w:t>
      </w:r>
    </w:p>
    <w:p>
      <w:pPr>
        <w:spacing w:after="0" w:line="70" w:lineRule="exact"/>
        <w:rPr>
          <w:sz w:val="20"/>
          <w:szCs w:val="20"/>
          <w:color w:val="auto"/>
        </w:rPr>
      </w:pPr>
    </w:p>
    <w:p>
      <w:pPr>
        <w:ind w:left="1240"/>
        <w:spacing w:after="0"/>
        <w:rPr>
          <w:sz w:val="20"/>
          <w:szCs w:val="20"/>
          <w:color w:val="auto"/>
        </w:rPr>
      </w:pPr>
      <w:r>
        <w:rPr>
          <w:rFonts w:ascii="Courier New" w:cs="Courier New" w:eastAsia="Courier New" w:hAnsi="Courier New"/>
          <w:sz w:val="20"/>
          <w:szCs w:val="20"/>
          <w:color w:val="12110C"/>
        </w:rPr>
        <w:t>IMAGE_NAME: ${{ github.repository }}</w:t>
      </w:r>
    </w:p>
    <w:p>
      <w:pPr>
        <w:spacing w:after="0" w:line="154" w:lineRule="exact"/>
        <w:rPr>
          <w:sz w:val="20"/>
          <w:szCs w:val="20"/>
          <w:color w:val="auto"/>
        </w:rPr>
      </w:pPr>
    </w:p>
    <w:p>
      <w:pPr>
        <w:ind w:left="720" w:right="880"/>
        <w:spacing w:after="0" w:line="291" w:lineRule="auto"/>
        <w:rPr>
          <w:sz w:val="20"/>
          <w:szCs w:val="20"/>
          <w:color w:val="auto"/>
        </w:rPr>
      </w:pPr>
      <w:r>
        <w:rPr>
          <w:rFonts w:ascii="Times New Roman" w:cs="Times New Roman" w:eastAsia="Times New Roman" w:hAnsi="Times New Roman"/>
          <w:sz w:val="22"/>
          <w:szCs w:val="22"/>
          <w:color w:val="auto"/>
        </w:rPr>
        <w:t>The job needs write permission to</w:t>
      </w:r>
      <w:r>
        <w:rPr>
          <w:rFonts w:ascii="Courier New" w:cs="Courier New" w:eastAsia="Courier New" w:hAnsi="Courier New"/>
          <w:sz w:val="21"/>
          <w:szCs w:val="21"/>
          <w:color w:val="auto"/>
        </w:rPr>
        <w:t xml:space="preserve"> packages</w:t>
      </w:r>
      <w:r>
        <w:rPr>
          <w:rFonts w:ascii="Times New Roman" w:cs="Times New Roman" w:eastAsia="Times New Roman" w:hAnsi="Times New Roman"/>
          <w:sz w:val="22"/>
          <w:szCs w:val="22"/>
          <w:color w:val="auto"/>
        </w:rPr>
        <w:t xml:space="preserve"> and it will need to clone the repository:</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457200</wp:posOffset>
                </wp:positionH>
                <wp:positionV relativeFrom="paragraph">
                  <wp:posOffset>-1905</wp:posOffset>
                </wp:positionV>
                <wp:extent cx="4686300" cy="415925"/>
                <wp:wrapNone/>
                <wp:docPr id="650" name="Shape 65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86300" cy="415925"/>
                        </a:xfrm>
                        <a:prstGeom prst="rect">
                          <a:avLst/>
                        </a:prstGeom>
                        <a:solidFill>
                          <a:srgbClr val="F3F2F1"/>
                        </a:solidFill>
                      </wps:spPr>
                      <wps:bodyPr/>
                    </wps:wsp>
                  </a:graphicData>
                </a:graphic>
              </wp:anchor>
            </w:drawing>
          </mc:Choice>
          <mc:Fallback>
            <w:pict>
              <v:rect id="Shape 650" o:spid="_x0000_s1675" style="position:absolute;margin-left:36pt;margin-top:-0.1499pt;width:369pt;height:32.7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F3F2F1" stroked="f"/>
            </w:pict>
          </mc:Fallback>
        </mc:AlternateContent>
      </w:r>
    </w:p>
    <w:p>
      <w:pPr>
        <w:ind w:left="1000"/>
        <w:spacing w:after="0"/>
        <w:rPr>
          <w:sz w:val="20"/>
          <w:szCs w:val="20"/>
          <w:color w:val="auto"/>
        </w:rPr>
      </w:pPr>
      <w:r>
        <w:rPr>
          <w:rFonts w:ascii="Courier New" w:cs="Courier New" w:eastAsia="Courier New" w:hAnsi="Courier New"/>
          <w:sz w:val="20"/>
          <w:szCs w:val="20"/>
          <w:color w:val="12110C"/>
        </w:rPr>
        <w:t>jobs:</w:t>
      </w:r>
    </w:p>
    <w:p>
      <w:pPr>
        <w:spacing w:after="0" w:line="70" w:lineRule="exact"/>
        <w:rPr>
          <w:sz w:val="20"/>
          <w:szCs w:val="20"/>
          <w:color w:val="auto"/>
        </w:rPr>
      </w:pPr>
    </w:p>
    <w:p>
      <w:pPr>
        <w:ind w:left="1240"/>
        <w:spacing w:after="0"/>
        <w:rPr>
          <w:sz w:val="20"/>
          <w:szCs w:val="20"/>
          <w:color w:val="auto"/>
        </w:rPr>
      </w:pPr>
      <w:r>
        <w:rPr>
          <w:rFonts w:ascii="Courier New" w:cs="Courier New" w:eastAsia="Courier New" w:hAnsi="Courier New"/>
          <w:sz w:val="20"/>
          <w:szCs w:val="20"/>
          <w:color w:val="12110C"/>
        </w:rPr>
        <w:t>build-and-push-image:</w:t>
      </w:r>
    </w:p>
    <w:p>
      <w:pPr>
        <w:sectPr>
          <w:pgSz w:w="10980" w:h="13680" w:orient="portrait"/>
          <w:cols w:equalWidth="0" w:num="1">
            <w:col w:w="8100"/>
          </w:cols>
          <w:pgMar w:left="1440" w:top="889" w:right="1440" w:bottom="1440" w:gutter="0" w:footer="0" w:header="0"/>
        </w:sectPr>
      </w:pPr>
    </w:p>
    <w:bookmarkStart w:id="227" w:name="page228"/>
    <w:bookmarkEnd w:id="227"/>
    <w:p>
      <w:pPr>
        <w:ind w:left="5140"/>
        <w:spacing w:after="0"/>
        <w:tabs>
          <w:tab w:leader="none" w:pos="7620" w:val="left"/>
        </w:tabs>
        <w:rPr>
          <w:sz w:val="20"/>
          <w:szCs w:val="20"/>
          <w:color w:val="auto"/>
        </w:rPr>
      </w:pPr>
      <w:r>
        <w:rPr>
          <w:rFonts w:ascii="Times New Roman" w:cs="Times New Roman" w:eastAsia="Times New Roman" w:hAnsi="Times New Roman"/>
          <w:sz w:val="20"/>
          <w:szCs w:val="20"/>
          <w:color w:val="auto"/>
        </w:rPr>
        <w:t>Using Docker with Packages</w:t>
      </w:r>
      <w:r>
        <w:rPr>
          <w:sz w:val="20"/>
          <w:szCs w:val="20"/>
          <w:color w:val="auto"/>
        </w:rPr>
        <w:tab/>
      </w:r>
      <w:r>
        <w:rPr>
          <w:rFonts w:ascii="Times New Roman" w:cs="Times New Roman" w:eastAsia="Times New Roman" w:hAnsi="Times New Roman"/>
          <w:sz w:val="18"/>
          <w:szCs w:val="18"/>
          <w:color w:val="auto"/>
        </w:rPr>
        <w:t>199</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53340</wp:posOffset>
                </wp:positionV>
                <wp:extent cx="5029200" cy="0"/>
                <wp:wrapNone/>
                <wp:docPr id="651" name="Shape 65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651" o:spid="_x0000_s1676"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4.2pt" to="396pt,4.2pt" o:allowincell="f" strokecolor="#000000" strokeweight="0.5pt"/>
            </w:pict>
          </mc:Fallback>
        </mc:AlternateContent>
        <mc:AlternateContent>
          <mc:Choice Requires="wps">
            <w:drawing>
              <wp:anchor simplePos="0" relativeHeight="251657728" behindDoc="1" locked="0" layoutInCell="0" allowOverlap="1">
                <wp:simplePos x="0" y="0"/>
                <wp:positionH relativeFrom="column">
                  <wp:posOffset>342900</wp:posOffset>
                </wp:positionH>
                <wp:positionV relativeFrom="paragraph">
                  <wp:posOffset>221615</wp:posOffset>
                </wp:positionV>
                <wp:extent cx="4686300" cy="1357630"/>
                <wp:wrapNone/>
                <wp:docPr id="652" name="Shape 65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86300" cy="1357630"/>
                        </a:xfrm>
                        <a:prstGeom prst="rect">
                          <a:avLst/>
                        </a:prstGeom>
                        <a:solidFill>
                          <a:srgbClr val="F3F2F1"/>
                        </a:solidFill>
                      </wps:spPr>
                      <wps:bodyPr/>
                    </wps:wsp>
                  </a:graphicData>
                </a:graphic>
              </wp:anchor>
            </w:drawing>
          </mc:Choice>
          <mc:Fallback>
            <w:pict>
              <v:rect id="Shape 652" o:spid="_x0000_s1677" style="position:absolute;margin-left:27pt;margin-top:17.45pt;width:369pt;height:106.9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F3F2F1" stroked="f"/>
            </w:pict>
          </mc:Fallback>
        </mc:AlternateContent>
      </w:r>
    </w:p>
    <w:p>
      <w:pPr>
        <w:spacing w:after="0" w:line="351" w:lineRule="exact"/>
        <w:rPr>
          <w:sz w:val="20"/>
          <w:szCs w:val="20"/>
          <w:color w:val="auto"/>
        </w:rPr>
      </w:pPr>
    </w:p>
    <w:p>
      <w:pPr>
        <w:ind w:left="1300"/>
        <w:spacing w:after="0"/>
        <w:rPr>
          <w:sz w:val="20"/>
          <w:szCs w:val="20"/>
          <w:color w:val="auto"/>
        </w:rPr>
      </w:pPr>
      <w:r>
        <w:rPr>
          <w:rFonts w:ascii="Courier New" w:cs="Courier New" w:eastAsia="Courier New" w:hAnsi="Courier New"/>
          <w:sz w:val="20"/>
          <w:szCs w:val="20"/>
          <w:color w:val="12110C"/>
        </w:rPr>
        <w:t>runs-on: ubuntu-latest</w:t>
      </w:r>
    </w:p>
    <w:p>
      <w:pPr>
        <w:spacing w:after="0" w:line="70" w:lineRule="exact"/>
        <w:rPr>
          <w:sz w:val="20"/>
          <w:szCs w:val="20"/>
          <w:color w:val="auto"/>
        </w:rPr>
      </w:pPr>
    </w:p>
    <w:p>
      <w:pPr>
        <w:ind w:left="1300"/>
        <w:spacing w:after="0"/>
        <w:rPr>
          <w:sz w:val="20"/>
          <w:szCs w:val="20"/>
          <w:color w:val="auto"/>
        </w:rPr>
      </w:pPr>
      <w:r>
        <w:rPr>
          <w:rFonts w:ascii="Courier New" w:cs="Courier New" w:eastAsia="Courier New" w:hAnsi="Courier New"/>
          <w:sz w:val="20"/>
          <w:szCs w:val="20"/>
          <w:color w:val="12110C"/>
        </w:rPr>
        <w:t>permissions:</w:t>
      </w:r>
    </w:p>
    <w:p>
      <w:pPr>
        <w:spacing w:after="0" w:line="70" w:lineRule="exact"/>
        <w:rPr>
          <w:sz w:val="20"/>
          <w:szCs w:val="20"/>
          <w:color w:val="auto"/>
        </w:rPr>
      </w:pPr>
    </w:p>
    <w:p>
      <w:pPr>
        <w:ind w:left="1540"/>
        <w:spacing w:after="0"/>
        <w:rPr>
          <w:sz w:val="20"/>
          <w:szCs w:val="20"/>
          <w:color w:val="auto"/>
        </w:rPr>
      </w:pPr>
      <w:r>
        <w:rPr>
          <w:rFonts w:ascii="Courier New" w:cs="Courier New" w:eastAsia="Courier New" w:hAnsi="Courier New"/>
          <w:sz w:val="20"/>
          <w:szCs w:val="20"/>
          <w:color w:val="12110C"/>
        </w:rPr>
        <w:t>contents: read</w:t>
      </w:r>
    </w:p>
    <w:p>
      <w:pPr>
        <w:spacing w:after="0" w:line="70" w:lineRule="exact"/>
        <w:rPr>
          <w:sz w:val="20"/>
          <w:szCs w:val="20"/>
          <w:color w:val="auto"/>
        </w:rPr>
      </w:pPr>
    </w:p>
    <w:p>
      <w:pPr>
        <w:ind w:left="1540"/>
        <w:spacing w:after="0"/>
        <w:rPr>
          <w:sz w:val="20"/>
          <w:szCs w:val="20"/>
          <w:color w:val="auto"/>
        </w:rPr>
      </w:pPr>
      <w:r>
        <w:rPr>
          <w:rFonts w:ascii="Courier New" w:cs="Courier New" w:eastAsia="Courier New" w:hAnsi="Courier New"/>
          <w:sz w:val="20"/>
          <w:szCs w:val="20"/>
          <w:color w:val="12110C"/>
        </w:rPr>
        <w:t>packages: write</w:t>
      </w:r>
    </w:p>
    <w:p>
      <w:pPr>
        <w:spacing w:after="0" w:line="70" w:lineRule="exact"/>
        <w:rPr>
          <w:sz w:val="20"/>
          <w:szCs w:val="20"/>
          <w:color w:val="auto"/>
        </w:rPr>
      </w:pPr>
    </w:p>
    <w:p>
      <w:pPr>
        <w:ind w:left="1300"/>
        <w:spacing w:after="0"/>
        <w:rPr>
          <w:sz w:val="20"/>
          <w:szCs w:val="20"/>
          <w:color w:val="auto"/>
        </w:rPr>
      </w:pPr>
      <w:r>
        <w:rPr>
          <w:rFonts w:ascii="Courier New" w:cs="Courier New" w:eastAsia="Courier New" w:hAnsi="Courier New"/>
          <w:sz w:val="20"/>
          <w:szCs w:val="20"/>
          <w:color w:val="12110C"/>
        </w:rPr>
        <w:t>steps:</w:t>
      </w:r>
    </w:p>
    <w:p>
      <w:pPr>
        <w:spacing w:after="0" w:line="70" w:lineRule="exact"/>
        <w:rPr>
          <w:sz w:val="20"/>
          <w:szCs w:val="20"/>
          <w:color w:val="auto"/>
        </w:rPr>
      </w:pPr>
    </w:p>
    <w:p>
      <w:pPr>
        <w:ind w:left="1780" w:hanging="250"/>
        <w:spacing w:after="0"/>
        <w:tabs>
          <w:tab w:leader="none" w:pos="1780" w:val="left"/>
        </w:tabs>
        <w:numPr>
          <w:ilvl w:val="0"/>
          <w:numId w:val="165"/>
        </w:numPr>
        <w:rPr>
          <w:rFonts w:ascii="Courier New" w:cs="Courier New" w:eastAsia="Courier New" w:hAnsi="Courier New"/>
          <w:sz w:val="20"/>
          <w:szCs w:val="20"/>
          <w:color w:val="12110C"/>
        </w:rPr>
      </w:pPr>
      <w:r>
        <w:rPr>
          <w:rFonts w:ascii="Courier New" w:cs="Courier New" w:eastAsia="Courier New" w:hAnsi="Courier New"/>
          <w:sz w:val="20"/>
          <w:szCs w:val="20"/>
          <w:color w:val="12110C"/>
        </w:rPr>
        <w:t>name: Checkout repository</w:t>
      </w:r>
    </w:p>
    <w:p>
      <w:pPr>
        <w:spacing w:after="0" w:line="70" w:lineRule="exact"/>
        <w:rPr>
          <w:rFonts w:ascii="Courier New" w:cs="Courier New" w:eastAsia="Courier New" w:hAnsi="Courier New"/>
          <w:sz w:val="20"/>
          <w:szCs w:val="20"/>
          <w:color w:val="12110C"/>
        </w:rPr>
      </w:pPr>
    </w:p>
    <w:p>
      <w:pPr>
        <w:ind w:left="1780"/>
        <w:spacing w:after="0"/>
        <w:rPr>
          <w:rFonts w:ascii="Courier New" w:cs="Courier New" w:eastAsia="Courier New" w:hAnsi="Courier New"/>
          <w:sz w:val="20"/>
          <w:szCs w:val="20"/>
          <w:color w:val="12110C"/>
        </w:rPr>
      </w:pPr>
      <w:r>
        <w:rPr>
          <w:rFonts w:ascii="Courier New" w:cs="Courier New" w:eastAsia="Courier New" w:hAnsi="Courier New"/>
          <w:sz w:val="20"/>
          <w:szCs w:val="20"/>
          <w:color w:val="12110C"/>
        </w:rPr>
        <w:t>uses: actions/checkout@v2</w:t>
      </w:r>
    </w:p>
    <w:p>
      <w:pPr>
        <w:spacing w:after="0" w:line="154" w:lineRule="exact"/>
        <w:rPr>
          <w:sz w:val="20"/>
          <w:szCs w:val="20"/>
          <w:color w:val="auto"/>
        </w:rPr>
      </w:pPr>
    </w:p>
    <w:p>
      <w:pPr>
        <w:ind w:left="540" w:right="140"/>
        <w:spacing w:after="0" w:line="268" w:lineRule="auto"/>
        <w:rPr>
          <w:sz w:val="20"/>
          <w:szCs w:val="20"/>
          <w:color w:val="auto"/>
        </w:rPr>
      </w:pPr>
      <w:r>
        <w:rPr>
          <w:rFonts w:ascii="Courier New" w:cs="Courier New" w:eastAsia="Courier New" w:hAnsi="Courier New"/>
          <w:sz w:val="21"/>
          <w:szCs w:val="21"/>
          <w:color w:val="auto"/>
        </w:rPr>
        <w:t>docker/login-action</w:t>
      </w:r>
      <w:r>
        <w:rPr>
          <w:rFonts w:ascii="Times New Roman" w:cs="Times New Roman" w:eastAsia="Times New Roman" w:hAnsi="Times New Roman"/>
          <w:sz w:val="22"/>
          <w:szCs w:val="22"/>
          <w:color w:val="auto"/>
        </w:rPr>
        <w:t xml:space="preserve"> authenticates the workflow using</w:t>
      </w:r>
      <w:r>
        <w:rPr>
          <w:rFonts w:ascii="Courier New" w:cs="Courier New" w:eastAsia="Courier New" w:hAnsi="Courier New"/>
          <w:sz w:val="21"/>
          <w:szCs w:val="21"/>
          <w:color w:val="auto"/>
        </w:rPr>
        <w:t xml:space="preserve"> GITHUB_TOKEN</w:t>
      </w:r>
      <w:r>
        <w:rPr>
          <w:rFonts w:ascii="Times New Roman" w:cs="Times New Roman" w:eastAsia="Times New Roman" w:hAnsi="Times New Roman"/>
          <w:sz w:val="22"/>
          <w:szCs w:val="22"/>
          <w:color w:val="auto"/>
        </w:rPr>
        <w:t>. This is the recommended way to do it:</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342900</wp:posOffset>
                </wp:positionH>
                <wp:positionV relativeFrom="paragraph">
                  <wp:posOffset>13970</wp:posOffset>
                </wp:positionV>
                <wp:extent cx="4686300" cy="1169670"/>
                <wp:wrapNone/>
                <wp:docPr id="653" name="Shape 65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86300" cy="1169670"/>
                        </a:xfrm>
                        <a:prstGeom prst="rect">
                          <a:avLst/>
                        </a:prstGeom>
                        <a:solidFill>
                          <a:srgbClr val="F3F2F1"/>
                        </a:solidFill>
                      </wps:spPr>
                      <wps:bodyPr/>
                    </wps:wsp>
                  </a:graphicData>
                </a:graphic>
              </wp:anchor>
            </w:drawing>
          </mc:Choice>
          <mc:Fallback>
            <w:pict>
              <v:rect id="Shape 653" o:spid="_x0000_s1678" style="position:absolute;margin-left:27pt;margin-top:1.1pt;width:369pt;height:92.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F3F2F1" stroked="f"/>
            </w:pict>
          </mc:Fallback>
        </mc:AlternateContent>
      </w:r>
    </w:p>
    <w:p>
      <w:pPr>
        <w:spacing w:after="0" w:line="25" w:lineRule="exact"/>
        <w:rPr>
          <w:sz w:val="20"/>
          <w:szCs w:val="20"/>
          <w:color w:val="auto"/>
        </w:rPr>
      </w:pPr>
    </w:p>
    <w:p>
      <w:pPr>
        <w:ind w:left="1060" w:hanging="250"/>
        <w:spacing w:after="0"/>
        <w:tabs>
          <w:tab w:leader="none" w:pos="1060" w:val="left"/>
        </w:tabs>
        <w:numPr>
          <w:ilvl w:val="0"/>
          <w:numId w:val="166"/>
        </w:numPr>
        <w:rPr>
          <w:rFonts w:ascii="Courier New" w:cs="Courier New" w:eastAsia="Courier New" w:hAnsi="Courier New"/>
          <w:sz w:val="20"/>
          <w:szCs w:val="20"/>
          <w:color w:val="12110C"/>
        </w:rPr>
      </w:pPr>
      <w:r>
        <w:rPr>
          <w:rFonts w:ascii="Courier New" w:cs="Courier New" w:eastAsia="Courier New" w:hAnsi="Courier New"/>
          <w:sz w:val="20"/>
          <w:szCs w:val="20"/>
          <w:color w:val="12110C"/>
        </w:rPr>
        <w:t>name: Log in to the Container registry</w:t>
      </w:r>
    </w:p>
    <w:p>
      <w:pPr>
        <w:spacing w:after="0" w:line="75" w:lineRule="exact"/>
        <w:rPr>
          <w:rFonts w:ascii="Courier New" w:cs="Courier New" w:eastAsia="Courier New" w:hAnsi="Courier New"/>
          <w:sz w:val="20"/>
          <w:szCs w:val="20"/>
          <w:color w:val="12110C"/>
        </w:rPr>
      </w:pPr>
    </w:p>
    <w:p>
      <w:pPr>
        <w:ind w:left="1060" w:right="3080"/>
        <w:spacing w:after="0" w:line="308" w:lineRule="auto"/>
        <w:rPr>
          <w:rFonts w:ascii="Courier New" w:cs="Courier New" w:eastAsia="Courier New" w:hAnsi="Courier New"/>
          <w:sz w:val="20"/>
          <w:szCs w:val="20"/>
          <w:color w:val="12110C"/>
        </w:rPr>
      </w:pPr>
      <w:r>
        <w:rPr>
          <w:rFonts w:ascii="Courier New" w:cs="Courier New" w:eastAsia="Courier New" w:hAnsi="Courier New"/>
          <w:sz w:val="20"/>
          <w:szCs w:val="20"/>
          <w:color w:val="12110C"/>
        </w:rPr>
        <w:t>uses: docker/login-action@v1.10.0 with:</w:t>
      </w:r>
    </w:p>
    <w:p>
      <w:pPr>
        <w:spacing w:after="0" w:line="6" w:lineRule="exact"/>
        <w:rPr>
          <w:rFonts w:ascii="Courier New" w:cs="Courier New" w:eastAsia="Courier New" w:hAnsi="Courier New"/>
          <w:sz w:val="20"/>
          <w:szCs w:val="20"/>
          <w:color w:val="12110C"/>
        </w:rPr>
      </w:pPr>
    </w:p>
    <w:p>
      <w:pPr>
        <w:ind w:left="1300"/>
        <w:spacing w:after="0"/>
        <w:rPr>
          <w:rFonts w:ascii="Courier New" w:cs="Courier New" w:eastAsia="Courier New" w:hAnsi="Courier New"/>
          <w:sz w:val="20"/>
          <w:szCs w:val="20"/>
          <w:color w:val="12110C"/>
        </w:rPr>
      </w:pPr>
      <w:r>
        <w:rPr>
          <w:rFonts w:ascii="Courier New" w:cs="Courier New" w:eastAsia="Courier New" w:hAnsi="Courier New"/>
          <w:sz w:val="20"/>
          <w:szCs w:val="20"/>
          <w:color w:val="12110C"/>
        </w:rPr>
        <w:t>registry: ${{ env.REGISTRY }}</w:t>
      </w:r>
    </w:p>
    <w:p>
      <w:pPr>
        <w:spacing w:after="0" w:line="70" w:lineRule="exact"/>
        <w:rPr>
          <w:rFonts w:ascii="Courier New" w:cs="Courier New" w:eastAsia="Courier New" w:hAnsi="Courier New"/>
          <w:sz w:val="20"/>
          <w:szCs w:val="20"/>
          <w:color w:val="12110C"/>
        </w:rPr>
      </w:pPr>
    </w:p>
    <w:p>
      <w:pPr>
        <w:ind w:left="1300"/>
        <w:spacing w:after="0"/>
        <w:rPr>
          <w:rFonts w:ascii="Courier New" w:cs="Courier New" w:eastAsia="Courier New" w:hAnsi="Courier New"/>
          <w:sz w:val="20"/>
          <w:szCs w:val="20"/>
          <w:color w:val="12110C"/>
        </w:rPr>
      </w:pPr>
      <w:r>
        <w:rPr>
          <w:rFonts w:ascii="Courier New" w:cs="Courier New" w:eastAsia="Courier New" w:hAnsi="Courier New"/>
          <w:sz w:val="20"/>
          <w:szCs w:val="20"/>
          <w:color w:val="12110C"/>
        </w:rPr>
        <w:t>username: ${{ github.actor }}</w:t>
      </w:r>
    </w:p>
    <w:p>
      <w:pPr>
        <w:spacing w:after="0" w:line="70" w:lineRule="exact"/>
        <w:rPr>
          <w:rFonts w:ascii="Courier New" w:cs="Courier New" w:eastAsia="Courier New" w:hAnsi="Courier New"/>
          <w:sz w:val="20"/>
          <w:szCs w:val="20"/>
          <w:color w:val="12110C"/>
        </w:rPr>
      </w:pPr>
    </w:p>
    <w:p>
      <w:pPr>
        <w:ind w:left="1300"/>
        <w:spacing w:after="0"/>
        <w:rPr>
          <w:rFonts w:ascii="Courier New" w:cs="Courier New" w:eastAsia="Courier New" w:hAnsi="Courier New"/>
          <w:sz w:val="20"/>
          <w:szCs w:val="20"/>
          <w:color w:val="12110C"/>
        </w:rPr>
      </w:pPr>
      <w:r>
        <w:rPr>
          <w:rFonts w:ascii="Courier New" w:cs="Courier New" w:eastAsia="Courier New" w:hAnsi="Courier New"/>
          <w:sz w:val="20"/>
          <w:szCs w:val="20"/>
          <w:color w:val="12110C"/>
        </w:rPr>
        <w:t>password: ${{ secrets.GITHUB_TOKEN }}</w:t>
      </w:r>
    </w:p>
    <w:p>
      <w:pPr>
        <w:spacing w:after="0" w:line="154" w:lineRule="exact"/>
        <w:rPr>
          <w:sz w:val="20"/>
          <w:szCs w:val="20"/>
          <w:color w:val="auto"/>
        </w:rPr>
      </w:pPr>
    </w:p>
    <w:p>
      <w:pPr>
        <w:ind w:left="540" w:right="340"/>
        <w:spacing w:after="0" w:line="273" w:lineRule="auto"/>
        <w:rPr>
          <w:sz w:val="20"/>
          <w:szCs w:val="20"/>
          <w:color w:val="auto"/>
        </w:rPr>
      </w:pPr>
      <w:r>
        <w:rPr>
          <w:rFonts w:ascii="Courier New" w:cs="Courier New" w:eastAsia="Courier New" w:hAnsi="Courier New"/>
          <w:sz w:val="20"/>
          <w:szCs w:val="20"/>
          <w:color w:val="auto"/>
        </w:rPr>
        <w:t>metadata-action</w:t>
      </w:r>
      <w:r>
        <w:rPr>
          <w:rFonts w:ascii="Times New Roman" w:cs="Times New Roman" w:eastAsia="Times New Roman" w:hAnsi="Times New Roman"/>
          <w:sz w:val="21"/>
          <w:szCs w:val="21"/>
          <w:color w:val="auto"/>
        </w:rPr>
        <w:t xml:space="preserve"> extracts metadata from the Git context and applies tags to the Docker image. When we create a release, we push a tag (</w:t>
      </w:r>
      <w:r>
        <w:rPr>
          <w:rFonts w:ascii="Courier New" w:cs="Courier New" w:eastAsia="Courier New" w:hAnsi="Courier New"/>
          <w:sz w:val="20"/>
          <w:szCs w:val="20"/>
          <w:color w:val="auto"/>
        </w:rPr>
        <w:t>refs/tags/&lt;tag-name&gt;</w:t>
      </w:r>
      <w:r>
        <w:rPr>
          <w:rFonts w:ascii="Times New Roman" w:cs="Times New Roman" w:eastAsia="Times New Roman" w:hAnsi="Times New Roman"/>
          <w:sz w:val="21"/>
          <w:szCs w:val="21"/>
          <w:color w:val="auto"/>
        </w:rPr>
        <w:t>). The action will create a Docker tag with the same name as the Git tag and also create the latest tag for the image. Note that the metadata is passed as output variables to the next step! That's why I set an</w:t>
      </w:r>
      <w:r>
        <w:rPr>
          <w:rFonts w:ascii="Courier New" w:cs="Courier New" w:eastAsia="Courier New" w:hAnsi="Courier New"/>
          <w:sz w:val="20"/>
          <w:szCs w:val="20"/>
          <w:color w:val="auto"/>
        </w:rPr>
        <w:t xml:space="preserve"> id</w:t>
      </w:r>
      <w:r>
        <w:rPr>
          <w:rFonts w:ascii="Times New Roman" w:cs="Times New Roman" w:eastAsia="Times New Roman" w:hAnsi="Times New Roman"/>
          <w:sz w:val="21"/>
          <w:szCs w:val="21"/>
          <w:color w:val="auto"/>
        </w:rPr>
        <w:t xml:space="preserve"> for this step:</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342900</wp:posOffset>
                </wp:positionH>
                <wp:positionV relativeFrom="paragraph">
                  <wp:posOffset>13970</wp:posOffset>
                </wp:positionV>
                <wp:extent cx="4686300" cy="981075"/>
                <wp:wrapNone/>
                <wp:docPr id="654" name="Shape 65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86300" cy="981075"/>
                        </a:xfrm>
                        <a:prstGeom prst="rect">
                          <a:avLst/>
                        </a:prstGeom>
                        <a:solidFill>
                          <a:srgbClr val="F3F2F1"/>
                        </a:solidFill>
                      </wps:spPr>
                      <wps:bodyPr/>
                    </wps:wsp>
                  </a:graphicData>
                </a:graphic>
              </wp:anchor>
            </w:drawing>
          </mc:Choice>
          <mc:Fallback>
            <w:pict>
              <v:rect id="Shape 654" o:spid="_x0000_s1679" style="position:absolute;margin-left:27pt;margin-top:1.1pt;width:369pt;height:77.2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F3F2F1" stroked="f"/>
            </w:pict>
          </mc:Fallback>
        </mc:AlternateContent>
      </w:r>
    </w:p>
    <w:p>
      <w:pPr>
        <w:spacing w:after="0" w:line="24" w:lineRule="exact"/>
        <w:rPr>
          <w:sz w:val="20"/>
          <w:szCs w:val="20"/>
          <w:color w:val="auto"/>
        </w:rPr>
      </w:pPr>
    </w:p>
    <w:p>
      <w:pPr>
        <w:ind w:left="1060" w:hanging="250"/>
        <w:spacing w:after="0"/>
        <w:tabs>
          <w:tab w:leader="none" w:pos="1060" w:val="left"/>
        </w:tabs>
        <w:numPr>
          <w:ilvl w:val="0"/>
          <w:numId w:val="167"/>
        </w:numPr>
        <w:rPr>
          <w:rFonts w:ascii="Courier New" w:cs="Courier New" w:eastAsia="Courier New" w:hAnsi="Courier New"/>
          <w:sz w:val="20"/>
          <w:szCs w:val="20"/>
          <w:color w:val="12110C"/>
        </w:rPr>
      </w:pPr>
      <w:r>
        <w:rPr>
          <w:rFonts w:ascii="Courier New" w:cs="Courier New" w:eastAsia="Courier New" w:hAnsi="Courier New"/>
          <w:sz w:val="20"/>
          <w:szCs w:val="20"/>
          <w:color w:val="12110C"/>
        </w:rPr>
        <w:t>name: Extract metadata (tags, labels)</w:t>
      </w:r>
    </w:p>
    <w:p>
      <w:pPr>
        <w:spacing w:after="0" w:line="70" w:lineRule="exact"/>
        <w:rPr>
          <w:rFonts w:ascii="Courier New" w:cs="Courier New" w:eastAsia="Courier New" w:hAnsi="Courier New"/>
          <w:sz w:val="20"/>
          <w:szCs w:val="20"/>
          <w:color w:val="12110C"/>
        </w:rPr>
      </w:pPr>
    </w:p>
    <w:p>
      <w:pPr>
        <w:ind w:left="1060"/>
        <w:spacing w:after="0"/>
        <w:rPr>
          <w:rFonts w:ascii="Courier New" w:cs="Courier New" w:eastAsia="Courier New" w:hAnsi="Courier New"/>
          <w:sz w:val="20"/>
          <w:szCs w:val="20"/>
          <w:color w:val="12110C"/>
        </w:rPr>
      </w:pPr>
      <w:r>
        <w:rPr>
          <w:rFonts w:ascii="Courier New" w:cs="Courier New" w:eastAsia="Courier New" w:hAnsi="Courier New"/>
          <w:sz w:val="20"/>
          <w:szCs w:val="20"/>
          <w:color w:val="12110C"/>
        </w:rPr>
        <w:t>id:</w:t>
      </w:r>
      <w:r>
        <w:rPr>
          <w:rFonts w:ascii="Courier New" w:cs="Courier New" w:eastAsia="Courier New" w:hAnsi="Courier New"/>
          <w:sz w:val="20"/>
          <w:szCs w:val="20"/>
          <w:color w:val="000000"/>
        </w:rPr>
        <w:t xml:space="preserve"> </w:t>
      </w:r>
      <w:r>
        <w:rPr>
          <w:rFonts w:ascii="Courier New" w:cs="Courier New" w:eastAsia="Courier New" w:hAnsi="Courier New"/>
          <w:sz w:val="20"/>
          <w:szCs w:val="20"/>
          <w:b w:val="1"/>
          <w:bCs w:val="1"/>
          <w:color w:val="000000"/>
        </w:rPr>
        <w:t>meta</w:t>
      </w:r>
    </w:p>
    <w:p>
      <w:pPr>
        <w:spacing w:after="0" w:line="75" w:lineRule="exact"/>
        <w:rPr>
          <w:rFonts w:ascii="Courier New" w:cs="Courier New" w:eastAsia="Courier New" w:hAnsi="Courier New"/>
          <w:sz w:val="20"/>
          <w:szCs w:val="20"/>
          <w:color w:val="12110C"/>
        </w:rPr>
      </w:pPr>
    </w:p>
    <w:p>
      <w:pPr>
        <w:ind w:left="1060" w:right="2840"/>
        <w:spacing w:after="0" w:line="308" w:lineRule="auto"/>
        <w:rPr>
          <w:rFonts w:ascii="Courier New" w:cs="Courier New" w:eastAsia="Courier New" w:hAnsi="Courier New"/>
          <w:sz w:val="20"/>
          <w:szCs w:val="20"/>
          <w:color w:val="12110C"/>
        </w:rPr>
      </w:pPr>
      <w:r>
        <w:rPr>
          <w:rFonts w:ascii="Courier New" w:cs="Courier New" w:eastAsia="Courier New" w:hAnsi="Courier New"/>
          <w:sz w:val="20"/>
          <w:szCs w:val="20"/>
          <w:color w:val="12110C"/>
        </w:rPr>
        <w:t>uses: docker/metadata-action@v3.5.0 with:</w:t>
      </w:r>
    </w:p>
    <w:p>
      <w:pPr>
        <w:spacing w:after="0" w:line="6" w:lineRule="exact"/>
        <w:rPr>
          <w:rFonts w:ascii="Courier New" w:cs="Courier New" w:eastAsia="Courier New" w:hAnsi="Courier New"/>
          <w:sz w:val="20"/>
          <w:szCs w:val="20"/>
          <w:color w:val="12110C"/>
        </w:rPr>
      </w:pPr>
    </w:p>
    <w:p>
      <w:pPr>
        <w:ind w:left="1300"/>
        <w:spacing w:after="0"/>
        <w:rPr>
          <w:rFonts w:ascii="Courier New" w:cs="Courier New" w:eastAsia="Courier New" w:hAnsi="Courier New"/>
          <w:sz w:val="20"/>
          <w:szCs w:val="20"/>
          <w:color w:val="12110C"/>
        </w:rPr>
      </w:pPr>
      <w:r>
        <w:rPr>
          <w:rFonts w:ascii="Courier New" w:cs="Courier New" w:eastAsia="Courier New" w:hAnsi="Courier New"/>
          <w:sz w:val="20"/>
          <w:szCs w:val="20"/>
          <w:color w:val="12110C"/>
        </w:rPr>
        <w:t>images: ${{ env.REGISTRY }}/${{ env.IMAGE_NAME }}</w:t>
      </w:r>
    </w:p>
    <w:p>
      <w:pPr>
        <w:spacing w:after="0" w:line="154" w:lineRule="exact"/>
        <w:rPr>
          <w:sz w:val="20"/>
          <w:szCs w:val="20"/>
          <w:color w:val="auto"/>
        </w:rPr>
      </w:pPr>
    </w:p>
    <w:p>
      <w:pPr>
        <w:ind w:left="540"/>
        <w:spacing w:after="0"/>
        <w:rPr>
          <w:sz w:val="20"/>
          <w:szCs w:val="20"/>
          <w:color w:val="auto"/>
        </w:rPr>
      </w:pPr>
      <w:r>
        <w:rPr>
          <w:rFonts w:ascii="Courier New" w:cs="Courier New" w:eastAsia="Courier New" w:hAnsi="Courier New"/>
          <w:sz w:val="21"/>
          <w:szCs w:val="21"/>
          <w:color w:val="auto"/>
        </w:rPr>
        <w:t>build-push-action</w:t>
      </w:r>
      <w:r>
        <w:rPr>
          <w:rFonts w:ascii="Times New Roman" w:cs="Times New Roman" w:eastAsia="Times New Roman" w:hAnsi="Times New Roman"/>
          <w:sz w:val="22"/>
          <w:szCs w:val="22"/>
          <w:color w:val="auto"/>
        </w:rPr>
        <w:t xml:space="preserve"> builds the image and pushes it to the container registry.</w:t>
      </w:r>
    </w:p>
    <w:p>
      <w:pPr>
        <w:spacing w:after="0" w:line="9" w:lineRule="exact"/>
        <w:rPr>
          <w:sz w:val="20"/>
          <w:szCs w:val="20"/>
          <w:color w:val="auto"/>
        </w:rPr>
      </w:pPr>
    </w:p>
    <w:p>
      <w:pPr>
        <w:ind w:left="540"/>
        <w:spacing w:after="0"/>
        <w:rPr>
          <w:sz w:val="20"/>
          <w:szCs w:val="20"/>
          <w:color w:val="auto"/>
        </w:rPr>
      </w:pPr>
      <w:r>
        <w:rPr>
          <w:rFonts w:ascii="Times New Roman" w:cs="Times New Roman" w:eastAsia="Times New Roman" w:hAnsi="Times New Roman"/>
          <w:sz w:val="22"/>
          <w:szCs w:val="22"/>
          <w:color w:val="auto"/>
        </w:rPr>
        <w:t>The tags and labels are pulled from the outputs of the</w:t>
      </w:r>
      <w:r>
        <w:rPr>
          <w:rFonts w:ascii="Courier New" w:cs="Courier New" w:eastAsia="Courier New" w:hAnsi="Courier New"/>
          <w:sz w:val="21"/>
          <w:szCs w:val="21"/>
          <w:color w:val="auto"/>
        </w:rPr>
        <w:t xml:space="preserve"> meta</w:t>
      </w:r>
      <w:r>
        <w:rPr>
          <w:rFonts w:ascii="Times New Roman" w:cs="Times New Roman" w:eastAsia="Times New Roman" w:hAnsi="Times New Roman"/>
          <w:sz w:val="22"/>
          <w:szCs w:val="22"/>
          <w:color w:val="auto"/>
        </w:rPr>
        <w:t xml:space="preserve"> step:</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342900</wp:posOffset>
                </wp:positionH>
                <wp:positionV relativeFrom="paragraph">
                  <wp:posOffset>50800</wp:posOffset>
                </wp:positionV>
                <wp:extent cx="4686300" cy="1358265"/>
                <wp:wrapNone/>
                <wp:docPr id="655" name="Shape 65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86300" cy="1358265"/>
                        </a:xfrm>
                        <a:prstGeom prst="rect">
                          <a:avLst/>
                        </a:prstGeom>
                        <a:solidFill>
                          <a:srgbClr val="F3F2F1"/>
                        </a:solidFill>
                      </wps:spPr>
                      <wps:bodyPr/>
                    </wps:wsp>
                  </a:graphicData>
                </a:graphic>
              </wp:anchor>
            </w:drawing>
          </mc:Choice>
          <mc:Fallback>
            <w:pict>
              <v:rect id="Shape 655" o:spid="_x0000_s1680" style="position:absolute;margin-left:27pt;margin-top:4pt;width:369pt;height:106.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F3F2F1" stroked="f"/>
            </w:pict>
          </mc:Fallback>
        </mc:AlternateContent>
      </w:r>
    </w:p>
    <w:p>
      <w:pPr>
        <w:spacing w:after="0" w:line="83" w:lineRule="exact"/>
        <w:rPr>
          <w:sz w:val="20"/>
          <w:szCs w:val="20"/>
          <w:color w:val="auto"/>
        </w:rPr>
      </w:pPr>
    </w:p>
    <w:p>
      <w:pPr>
        <w:ind w:left="1060" w:hanging="250"/>
        <w:spacing w:after="0"/>
        <w:tabs>
          <w:tab w:leader="none" w:pos="1060" w:val="left"/>
        </w:tabs>
        <w:numPr>
          <w:ilvl w:val="0"/>
          <w:numId w:val="168"/>
        </w:numPr>
        <w:rPr>
          <w:rFonts w:ascii="Courier New" w:cs="Courier New" w:eastAsia="Courier New" w:hAnsi="Courier New"/>
          <w:sz w:val="20"/>
          <w:szCs w:val="20"/>
          <w:color w:val="12110C"/>
        </w:rPr>
      </w:pPr>
      <w:r>
        <w:rPr>
          <w:rFonts w:ascii="Courier New" w:cs="Courier New" w:eastAsia="Courier New" w:hAnsi="Courier New"/>
          <w:sz w:val="20"/>
          <w:szCs w:val="20"/>
          <w:color w:val="12110C"/>
        </w:rPr>
        <w:t>name: Build and push Docker image</w:t>
      </w:r>
    </w:p>
    <w:p>
      <w:pPr>
        <w:spacing w:after="0" w:line="75" w:lineRule="exact"/>
        <w:rPr>
          <w:rFonts w:ascii="Courier New" w:cs="Courier New" w:eastAsia="Courier New" w:hAnsi="Courier New"/>
          <w:sz w:val="20"/>
          <w:szCs w:val="20"/>
          <w:color w:val="12110C"/>
        </w:rPr>
      </w:pPr>
    </w:p>
    <w:p>
      <w:pPr>
        <w:ind w:left="1060" w:right="2600"/>
        <w:spacing w:after="0" w:line="308" w:lineRule="auto"/>
        <w:rPr>
          <w:rFonts w:ascii="Courier New" w:cs="Courier New" w:eastAsia="Courier New" w:hAnsi="Courier New"/>
          <w:sz w:val="20"/>
          <w:szCs w:val="20"/>
          <w:color w:val="12110C"/>
        </w:rPr>
      </w:pPr>
      <w:r>
        <w:rPr>
          <w:rFonts w:ascii="Courier New" w:cs="Courier New" w:eastAsia="Courier New" w:hAnsi="Courier New"/>
          <w:sz w:val="20"/>
          <w:szCs w:val="20"/>
          <w:color w:val="12110C"/>
        </w:rPr>
        <w:t>uses: docker/build-push-action@v2.7.0 with:</w:t>
      </w:r>
    </w:p>
    <w:p>
      <w:pPr>
        <w:spacing w:after="0" w:line="6" w:lineRule="exact"/>
        <w:rPr>
          <w:rFonts w:ascii="Courier New" w:cs="Courier New" w:eastAsia="Courier New" w:hAnsi="Courier New"/>
          <w:sz w:val="20"/>
          <w:szCs w:val="20"/>
          <w:color w:val="12110C"/>
        </w:rPr>
      </w:pPr>
    </w:p>
    <w:p>
      <w:pPr>
        <w:ind w:left="1300"/>
        <w:spacing w:after="0"/>
        <w:rPr>
          <w:rFonts w:ascii="Courier New" w:cs="Courier New" w:eastAsia="Courier New" w:hAnsi="Courier New"/>
          <w:sz w:val="20"/>
          <w:szCs w:val="20"/>
          <w:color w:val="12110C"/>
        </w:rPr>
      </w:pPr>
      <w:r>
        <w:rPr>
          <w:rFonts w:ascii="Courier New" w:cs="Courier New" w:eastAsia="Courier New" w:hAnsi="Courier New"/>
          <w:sz w:val="20"/>
          <w:szCs w:val="20"/>
          <w:color w:val="12110C"/>
        </w:rPr>
        <w:t>context: .</w:t>
      </w:r>
    </w:p>
    <w:p>
      <w:pPr>
        <w:spacing w:after="0" w:line="70" w:lineRule="exact"/>
        <w:rPr>
          <w:rFonts w:ascii="Courier New" w:cs="Courier New" w:eastAsia="Courier New" w:hAnsi="Courier New"/>
          <w:sz w:val="20"/>
          <w:szCs w:val="20"/>
          <w:color w:val="12110C"/>
        </w:rPr>
      </w:pPr>
    </w:p>
    <w:p>
      <w:pPr>
        <w:ind w:left="1300"/>
        <w:spacing w:after="0"/>
        <w:rPr>
          <w:rFonts w:ascii="Courier New" w:cs="Courier New" w:eastAsia="Courier New" w:hAnsi="Courier New"/>
          <w:sz w:val="20"/>
          <w:szCs w:val="20"/>
          <w:color w:val="12110C"/>
        </w:rPr>
      </w:pPr>
      <w:r>
        <w:rPr>
          <w:rFonts w:ascii="Courier New" w:cs="Courier New" w:eastAsia="Courier New" w:hAnsi="Courier New"/>
          <w:sz w:val="20"/>
          <w:szCs w:val="20"/>
          <w:color w:val="12110C"/>
        </w:rPr>
        <w:t>push: true</w:t>
      </w:r>
    </w:p>
    <w:p>
      <w:pPr>
        <w:spacing w:after="0" w:line="70" w:lineRule="exact"/>
        <w:rPr>
          <w:rFonts w:ascii="Courier New" w:cs="Courier New" w:eastAsia="Courier New" w:hAnsi="Courier New"/>
          <w:sz w:val="20"/>
          <w:szCs w:val="20"/>
          <w:color w:val="12110C"/>
        </w:rPr>
      </w:pPr>
    </w:p>
    <w:p>
      <w:pPr>
        <w:ind w:left="1300"/>
        <w:spacing w:after="0"/>
        <w:rPr>
          <w:rFonts w:ascii="Courier New" w:cs="Courier New" w:eastAsia="Courier New" w:hAnsi="Courier New"/>
          <w:sz w:val="20"/>
          <w:szCs w:val="20"/>
          <w:color w:val="12110C"/>
        </w:rPr>
      </w:pPr>
      <w:r>
        <w:rPr>
          <w:rFonts w:ascii="Courier New" w:cs="Courier New" w:eastAsia="Courier New" w:hAnsi="Courier New"/>
          <w:sz w:val="20"/>
          <w:szCs w:val="20"/>
          <w:color w:val="12110C"/>
        </w:rPr>
        <w:t>tags: ${{ steps.</w:t>
      </w:r>
      <w:r>
        <w:rPr>
          <w:rFonts w:ascii="Courier New" w:cs="Courier New" w:eastAsia="Courier New" w:hAnsi="Courier New"/>
          <w:sz w:val="20"/>
          <w:szCs w:val="20"/>
          <w:b w:val="1"/>
          <w:bCs w:val="1"/>
          <w:color w:val="000000"/>
        </w:rPr>
        <w:t>meta</w:t>
      </w:r>
      <w:r>
        <w:rPr>
          <w:rFonts w:ascii="Courier New" w:cs="Courier New" w:eastAsia="Courier New" w:hAnsi="Courier New"/>
          <w:sz w:val="20"/>
          <w:szCs w:val="20"/>
          <w:color w:val="12110C"/>
        </w:rPr>
        <w:t>.outputs.tags }}</w:t>
      </w:r>
    </w:p>
    <w:p>
      <w:pPr>
        <w:spacing w:after="0" w:line="70" w:lineRule="exact"/>
        <w:rPr>
          <w:rFonts w:ascii="Courier New" w:cs="Courier New" w:eastAsia="Courier New" w:hAnsi="Courier New"/>
          <w:sz w:val="20"/>
          <w:szCs w:val="20"/>
          <w:color w:val="12110C"/>
        </w:rPr>
      </w:pPr>
    </w:p>
    <w:p>
      <w:pPr>
        <w:ind w:left="1300"/>
        <w:spacing w:after="0"/>
        <w:rPr>
          <w:rFonts w:ascii="Courier New" w:cs="Courier New" w:eastAsia="Courier New" w:hAnsi="Courier New"/>
          <w:sz w:val="20"/>
          <w:szCs w:val="20"/>
          <w:color w:val="12110C"/>
        </w:rPr>
      </w:pPr>
      <w:r>
        <w:rPr>
          <w:rFonts w:ascii="Courier New" w:cs="Courier New" w:eastAsia="Courier New" w:hAnsi="Courier New"/>
          <w:sz w:val="20"/>
          <w:szCs w:val="20"/>
          <w:color w:val="12110C"/>
        </w:rPr>
        <w:t>labels: ${{ steps.</w:t>
      </w:r>
      <w:r>
        <w:rPr>
          <w:rFonts w:ascii="Courier New" w:cs="Courier New" w:eastAsia="Courier New" w:hAnsi="Courier New"/>
          <w:sz w:val="20"/>
          <w:szCs w:val="20"/>
          <w:b w:val="1"/>
          <w:bCs w:val="1"/>
          <w:color w:val="000000"/>
        </w:rPr>
        <w:t>meta</w:t>
      </w:r>
      <w:r>
        <w:rPr>
          <w:rFonts w:ascii="Courier New" w:cs="Courier New" w:eastAsia="Courier New" w:hAnsi="Courier New"/>
          <w:sz w:val="20"/>
          <w:szCs w:val="20"/>
          <w:color w:val="12110C"/>
        </w:rPr>
        <w:t>.outputs.labels }}</w:t>
      </w:r>
    </w:p>
    <w:p>
      <w:pPr>
        <w:sectPr>
          <w:pgSz w:w="10980" w:h="13680" w:orient="portrait"/>
          <w:cols w:equalWidth="0" w:num="1">
            <w:col w:w="8100"/>
          </w:cols>
          <w:pgMar w:left="1440" w:top="889" w:right="1440" w:bottom="1440" w:gutter="0" w:footer="0" w:header="0"/>
        </w:sectPr>
      </w:pPr>
    </w:p>
    <w:bookmarkStart w:id="228" w:name="page229"/>
    <w:bookmarkEnd w:id="228"/>
    <w:p>
      <w:pPr>
        <w:ind w:left="700" w:hanging="520"/>
        <w:spacing w:after="0"/>
        <w:tabs>
          <w:tab w:leader="none" w:pos="700" w:val="left"/>
        </w:tabs>
        <w:numPr>
          <w:ilvl w:val="0"/>
          <w:numId w:val="169"/>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Managing Dependencies Using GitHub Packages</w:t>
      </w:r>
    </w:p>
    <w:p>
      <w:pPr>
        <w:spacing w:after="0" w:line="330" w:lineRule="exact"/>
        <w:rPr>
          <w:rFonts w:ascii="Times New Roman" w:cs="Times New Roman" w:eastAsia="Times New Roman" w:hAnsi="Times New Roman"/>
          <w:sz w:val="20"/>
          <w:szCs w:val="20"/>
          <w:color w:val="auto"/>
        </w:rPr>
      </w:pPr>
    </w:p>
    <w:p>
      <w:pPr>
        <w:ind w:left="720" w:right="1080" w:hanging="360"/>
        <w:spacing w:after="0" w:line="270" w:lineRule="auto"/>
        <w:tabs>
          <w:tab w:leader="none" w:pos="720" w:val="left"/>
        </w:tabs>
        <w:numPr>
          <w:ilvl w:val="1"/>
          <w:numId w:val="169"/>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 xml:space="preserve">Create a new release and tag to trigger the workflow. Once the workflow is complete, you can find the details and settings for the package under </w:t>
      </w:r>
      <w:r>
        <w:rPr>
          <w:rFonts w:ascii="Times New Roman" w:cs="Times New Roman" w:eastAsia="Times New Roman" w:hAnsi="Times New Roman"/>
          <w:sz w:val="22"/>
          <w:szCs w:val="22"/>
          <w:b w:val="1"/>
          <w:bCs w:val="1"/>
          <w:color w:val="auto"/>
        </w:rPr>
        <w:t>Code</w:t>
      </w:r>
      <w:r>
        <w:rPr>
          <w:rFonts w:ascii="Times New Roman" w:cs="Times New Roman" w:eastAsia="Times New Roman" w:hAnsi="Times New Roman"/>
          <w:sz w:val="22"/>
          <w:szCs w:val="22"/>
          <w:color w:val="auto"/>
        </w:rPr>
        <w:t xml:space="preserve"> | </w:t>
      </w:r>
      <w:r>
        <w:rPr>
          <w:rFonts w:ascii="Times New Roman" w:cs="Times New Roman" w:eastAsia="Times New Roman" w:hAnsi="Times New Roman"/>
          <w:sz w:val="22"/>
          <w:szCs w:val="22"/>
          <w:b w:val="1"/>
          <w:bCs w:val="1"/>
          <w:color w:val="auto"/>
        </w:rPr>
        <w:t>Packages</w:t>
      </w:r>
      <w:r>
        <w:rPr>
          <w:rFonts w:ascii="Times New Roman" w:cs="Times New Roman" w:eastAsia="Times New Roman" w:hAnsi="Times New Roman"/>
          <w:sz w:val="22"/>
          <w:szCs w:val="22"/>
          <w:color w:val="auto"/>
        </w:rPr>
        <w:t xml:space="preserve"> (see </w:t>
      </w:r>
      <w:r>
        <w:rPr>
          <w:rFonts w:ascii="Times New Roman" w:cs="Times New Roman" w:eastAsia="Times New Roman" w:hAnsi="Times New Roman"/>
          <w:sz w:val="22"/>
          <w:szCs w:val="22"/>
          <w:i w:val="1"/>
          <w:iCs w:val="1"/>
          <w:color w:val="auto"/>
        </w:rPr>
        <w:t>Figure 8.4</w:t>
      </w:r>
      <w:r>
        <w:rPr>
          <w:rFonts w:ascii="Times New Roman" w:cs="Times New Roman" w:eastAsia="Times New Roman" w:hAnsi="Times New Roman"/>
          <w:sz w:val="22"/>
          <w:szCs w:val="22"/>
          <w:color w:val="auto"/>
        </w:rPr>
        <w:t>).</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114300</wp:posOffset>
                </wp:positionH>
                <wp:positionV relativeFrom="paragraph">
                  <wp:posOffset>-697230</wp:posOffset>
                </wp:positionV>
                <wp:extent cx="5029200" cy="0"/>
                <wp:wrapNone/>
                <wp:docPr id="656" name="Shape 65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656" o:spid="_x0000_s1681"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9pt,-54.8999pt" to="405pt,-54.8999pt" o:allowincell="f" strokecolor="#000000" strokeweight="0.5pt"/>
            </w:pict>
          </mc:Fallback>
        </mc:AlternateContent>
        <w:drawing>
          <wp:anchor simplePos="0" relativeHeight="251657728" behindDoc="1" locked="0" layoutInCell="0" allowOverlap="1">
            <wp:simplePos x="0" y="0"/>
            <wp:positionH relativeFrom="column">
              <wp:posOffset>114300</wp:posOffset>
            </wp:positionH>
            <wp:positionV relativeFrom="paragraph">
              <wp:posOffset>114300</wp:posOffset>
            </wp:positionV>
            <wp:extent cx="5029200" cy="2839085"/>
            <wp:wrapNone/>
            <wp:docPr id="657" name="Picture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7"/>
                    <pic:cNvPicPr>
                      <a:picLocks noChangeAspect="1" noChangeArrowheads="1"/>
                    </pic:cNvPicPr>
                  </pic:nvPicPr>
                  <pic:blipFill>
                    <a:blip r:embed="rId236">
                      <a:extLst>
                        <a:ext uri="{28A0092B-C50C-407E-A947-70E740481C1C}"/>
                      </a:extLst>
                    </a:blip>
                    <a:srcRect/>
                    <a:stretch>
                      <a:fillRect/>
                    </a:stretch>
                  </pic:blipFill>
                  <pic:spPr bwMode="auto">
                    <a:xfrm>
                      <a:off x="0" y="0"/>
                      <a:ext cx="5029200" cy="283908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89" w:lineRule="exact"/>
        <w:rPr>
          <w:sz w:val="20"/>
          <w:szCs w:val="20"/>
          <w:color w:val="auto"/>
        </w:rPr>
      </w:pPr>
    </w:p>
    <w:p>
      <w:pPr>
        <w:jc w:val="center"/>
        <w:ind w:right="-179"/>
        <w:spacing w:after="0"/>
        <w:rPr>
          <w:sz w:val="20"/>
          <w:szCs w:val="20"/>
          <w:color w:val="auto"/>
        </w:rPr>
      </w:pPr>
      <w:r>
        <w:rPr>
          <w:rFonts w:ascii="Times New Roman" w:cs="Times New Roman" w:eastAsia="Times New Roman" w:hAnsi="Times New Roman"/>
          <w:sz w:val="19"/>
          <w:szCs w:val="19"/>
          <w:color w:val="auto"/>
        </w:rPr>
        <w:t>Figure 8.4 – Details and settings of the container package</w:t>
      </w:r>
    </w:p>
    <w:p>
      <w:pPr>
        <w:spacing w:after="0" w:line="60" w:lineRule="exact"/>
        <w:rPr>
          <w:sz w:val="20"/>
          <w:szCs w:val="20"/>
          <w:color w:val="auto"/>
        </w:rPr>
      </w:pPr>
    </w:p>
    <w:p>
      <w:pPr>
        <w:ind w:left="720" w:right="180"/>
        <w:spacing w:after="0" w:line="300" w:lineRule="auto"/>
        <w:rPr>
          <w:sz w:val="20"/>
          <w:szCs w:val="20"/>
          <w:color w:val="auto"/>
        </w:rPr>
      </w:pPr>
      <w:r>
        <w:rPr>
          <w:rFonts w:ascii="Times New Roman" w:cs="Times New Roman" w:eastAsia="Times New Roman" w:hAnsi="Times New Roman"/>
          <w:sz w:val="22"/>
          <w:szCs w:val="22"/>
          <w:color w:val="auto"/>
        </w:rPr>
        <w:t>GitHub will now create a new Docker image and add it to the registry if you create a new release.</w:t>
      </w:r>
    </w:p>
    <w:p>
      <w:pPr>
        <w:spacing w:after="0" w:line="2" w:lineRule="exact"/>
        <w:rPr>
          <w:sz w:val="20"/>
          <w:szCs w:val="20"/>
          <w:color w:val="auto"/>
        </w:rPr>
      </w:pPr>
    </w:p>
    <w:p>
      <w:pPr>
        <w:ind w:left="360"/>
        <w:spacing w:after="0"/>
        <w:tabs>
          <w:tab w:leader="none" w:pos="700" w:val="left"/>
        </w:tabs>
        <w:rPr>
          <w:sz w:val="20"/>
          <w:szCs w:val="20"/>
          <w:color w:val="auto"/>
        </w:rPr>
      </w:pPr>
      <w:r>
        <w:rPr>
          <w:rFonts w:ascii="Times New Roman" w:cs="Times New Roman" w:eastAsia="Times New Roman" w:hAnsi="Times New Roman"/>
          <w:sz w:val="22"/>
          <w:szCs w:val="22"/>
          <w:color w:val="auto"/>
        </w:rPr>
        <w:t>4.</w:t>
      </w:r>
      <w:r>
        <w:rPr>
          <w:sz w:val="20"/>
          <w:szCs w:val="20"/>
          <w:color w:val="auto"/>
        </w:rPr>
        <w:tab/>
      </w:r>
      <w:r>
        <w:rPr>
          <w:rFonts w:ascii="Times New Roman" w:cs="Times New Roman" w:eastAsia="Times New Roman" w:hAnsi="Times New Roman"/>
          <w:sz w:val="21"/>
          <w:szCs w:val="21"/>
          <w:color w:val="auto"/>
        </w:rPr>
        <w:t>You can pull you container locally from the registry and run it:</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457200</wp:posOffset>
                </wp:positionH>
                <wp:positionV relativeFrom="paragraph">
                  <wp:posOffset>118110</wp:posOffset>
                </wp:positionV>
                <wp:extent cx="4686300" cy="604520"/>
                <wp:wrapNone/>
                <wp:docPr id="658" name="Shape 65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86300" cy="604520"/>
                        </a:xfrm>
                        <a:prstGeom prst="rect">
                          <a:avLst/>
                        </a:prstGeom>
                        <a:solidFill>
                          <a:srgbClr val="F3F2F1"/>
                        </a:solidFill>
                      </wps:spPr>
                      <wps:bodyPr/>
                    </wps:wsp>
                  </a:graphicData>
                </a:graphic>
              </wp:anchor>
            </w:drawing>
          </mc:Choice>
          <mc:Fallback>
            <w:pict>
              <v:rect id="Shape 658" o:spid="_x0000_s1683" style="position:absolute;margin-left:36pt;margin-top:9.3pt;width:369pt;height:47.6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F3F2F1" stroked="f"/>
            </w:pict>
          </mc:Fallback>
        </mc:AlternateContent>
      </w:r>
    </w:p>
    <w:p>
      <w:pPr>
        <w:spacing w:after="0" w:line="188" w:lineRule="exact"/>
        <w:rPr>
          <w:sz w:val="20"/>
          <w:szCs w:val="20"/>
          <w:color w:val="auto"/>
        </w:rPr>
      </w:pPr>
    </w:p>
    <w:p>
      <w:pPr>
        <w:ind w:left="1000"/>
        <w:spacing w:after="0"/>
        <w:rPr>
          <w:sz w:val="20"/>
          <w:szCs w:val="20"/>
          <w:color w:val="auto"/>
        </w:rPr>
      </w:pPr>
      <w:r>
        <w:rPr>
          <w:rFonts w:ascii="Courier New" w:cs="Courier New" w:eastAsia="Courier New" w:hAnsi="Courier New"/>
          <w:sz w:val="20"/>
          <w:szCs w:val="20"/>
          <w:color w:val="12110C"/>
        </w:rPr>
        <w:t>$ docker pull ghcr.io/</w:t>
      </w:r>
      <w:r>
        <w:rPr>
          <w:rFonts w:ascii="Courier New" w:cs="Courier New" w:eastAsia="Courier New" w:hAnsi="Courier New"/>
          <w:sz w:val="20"/>
          <w:szCs w:val="20"/>
          <w:b w:val="1"/>
          <w:bCs w:val="1"/>
          <w:color w:val="000000"/>
        </w:rPr>
        <w:t>&lt;user&gt;</w:t>
      </w:r>
      <w:r>
        <w:rPr>
          <w:rFonts w:ascii="Courier New" w:cs="Courier New" w:eastAsia="Courier New" w:hAnsi="Courier New"/>
          <w:sz w:val="20"/>
          <w:szCs w:val="20"/>
          <w:color w:val="12110C"/>
        </w:rPr>
        <w:t>/container-demo:latest</w:t>
      </w:r>
    </w:p>
    <w:p>
      <w:pPr>
        <w:spacing w:after="0" w:line="75" w:lineRule="exact"/>
        <w:rPr>
          <w:sz w:val="20"/>
          <w:szCs w:val="20"/>
          <w:color w:val="auto"/>
        </w:rPr>
      </w:pPr>
    </w:p>
    <w:p>
      <w:pPr>
        <w:ind w:left="1000" w:right="620"/>
        <w:spacing w:after="0" w:line="308" w:lineRule="auto"/>
        <w:rPr>
          <w:sz w:val="20"/>
          <w:szCs w:val="20"/>
          <w:color w:val="auto"/>
        </w:rPr>
      </w:pPr>
      <w:r>
        <w:rPr>
          <w:rFonts w:ascii="Courier New" w:cs="Courier New" w:eastAsia="Courier New" w:hAnsi="Courier New"/>
          <w:sz w:val="20"/>
          <w:szCs w:val="20"/>
          <w:color w:val="12110C"/>
        </w:rPr>
        <w:t>$ docker run --rm ghcr.io/</w:t>
      </w:r>
      <w:r>
        <w:rPr>
          <w:rFonts w:ascii="Courier New" w:cs="Courier New" w:eastAsia="Courier New" w:hAnsi="Courier New"/>
          <w:sz w:val="20"/>
          <w:szCs w:val="20"/>
          <w:b w:val="1"/>
          <w:bCs w:val="1"/>
          <w:color w:val="000000"/>
        </w:rPr>
        <w:t>&lt;user&gt;</w:t>
      </w:r>
      <w:r>
        <w:rPr>
          <w:rFonts w:ascii="Courier New" w:cs="Courier New" w:eastAsia="Courier New" w:hAnsi="Courier New"/>
          <w:sz w:val="20"/>
          <w:szCs w:val="20"/>
          <w:color w:val="12110C"/>
        </w:rPr>
        <w:t>/container-demo:latest &gt; Hello World!</w:t>
      </w:r>
    </w:p>
    <w:p>
      <w:pPr>
        <w:spacing w:after="0" w:line="91" w:lineRule="exact"/>
        <w:rPr>
          <w:sz w:val="20"/>
          <w:szCs w:val="20"/>
          <w:color w:val="auto"/>
        </w:rPr>
      </w:pPr>
    </w:p>
    <w:p>
      <w:pPr>
        <w:ind w:left="720"/>
        <w:spacing w:after="0" w:line="291" w:lineRule="auto"/>
        <w:rPr>
          <w:sz w:val="20"/>
          <w:szCs w:val="20"/>
          <w:color w:val="auto"/>
        </w:rPr>
      </w:pPr>
      <w:r>
        <w:rPr>
          <w:rFonts w:ascii="Times New Roman" w:cs="Times New Roman" w:eastAsia="Times New Roman" w:hAnsi="Times New Roman"/>
          <w:sz w:val="22"/>
          <w:szCs w:val="22"/>
          <w:color w:val="auto"/>
        </w:rPr>
        <w:t>Note that you have to authenticate using</w:t>
      </w:r>
      <w:r>
        <w:rPr>
          <w:rFonts w:ascii="Courier New" w:cs="Courier New" w:eastAsia="Courier New" w:hAnsi="Courier New"/>
          <w:sz w:val="21"/>
          <w:szCs w:val="21"/>
          <w:color w:val="auto"/>
        </w:rPr>
        <w:t xml:space="preserve"> docker login ghcr.io</w:t>
      </w:r>
      <w:r>
        <w:rPr>
          <w:rFonts w:ascii="Times New Roman" w:cs="Times New Roman" w:eastAsia="Times New Roman" w:hAnsi="Times New Roman"/>
          <w:sz w:val="22"/>
          <w:szCs w:val="22"/>
          <w:color w:val="auto"/>
        </w:rPr>
        <w:t xml:space="preserve"> before pulling the image if your package is not public.</w:t>
      </w:r>
    </w:p>
    <w:p>
      <w:pPr>
        <w:spacing w:after="0" w:line="2" w:lineRule="exact"/>
        <w:rPr>
          <w:sz w:val="20"/>
          <w:szCs w:val="20"/>
          <w:color w:val="auto"/>
        </w:rPr>
      </w:pPr>
    </w:p>
    <w:p>
      <w:pPr>
        <w:ind w:left="180" w:right="300"/>
        <w:spacing w:after="0" w:line="270" w:lineRule="auto"/>
        <w:rPr>
          <w:sz w:val="20"/>
          <w:szCs w:val="20"/>
          <w:color w:val="auto"/>
        </w:rPr>
      </w:pPr>
      <w:r>
        <w:rPr>
          <w:rFonts w:ascii="Times New Roman" w:cs="Times New Roman" w:eastAsia="Times New Roman" w:hAnsi="Times New Roman"/>
          <w:sz w:val="22"/>
          <w:szCs w:val="22"/>
          <w:color w:val="auto"/>
        </w:rPr>
        <w:t>The container registry is a great way to release software. From command-line tools to complete microservices, you can ship your software with all its dependencies for others to consume it.</w:t>
      </w:r>
    </w:p>
    <w:p>
      <w:pPr>
        <w:sectPr>
          <w:pgSz w:w="10980" w:h="13680" w:orient="portrait"/>
          <w:cols w:equalWidth="0" w:num="1">
            <w:col w:w="8100"/>
          </w:cols>
          <w:pgMar w:left="1440" w:top="889" w:right="1440" w:bottom="1440" w:gutter="0" w:footer="0" w:header="0"/>
        </w:sectPr>
      </w:pPr>
    </w:p>
    <w:bookmarkStart w:id="229" w:name="page230"/>
    <w:bookmarkEnd w:id="229"/>
    <w:p>
      <w:pPr>
        <w:jc w:val="right"/>
        <w:ind w:right="180"/>
        <w:spacing w:after="0"/>
        <w:tabs>
          <w:tab w:leader="none" w:pos="260" w:val="left"/>
        </w:tabs>
        <w:rPr>
          <w:sz w:val="20"/>
          <w:szCs w:val="20"/>
          <w:color w:val="auto"/>
        </w:rPr>
      </w:pPr>
      <w:r>
        <w:rPr>
          <w:rFonts w:ascii="Times New Roman" w:cs="Times New Roman" w:eastAsia="Times New Roman" w:hAnsi="Times New Roman"/>
          <w:sz w:val="20"/>
          <w:szCs w:val="20"/>
          <w:color w:val="auto"/>
        </w:rPr>
        <w:t>Apache Maven, Gradle, NuGet, and RubyGems packages</w:t>
      </w:r>
      <w:r>
        <w:rPr>
          <w:sz w:val="20"/>
          <w:szCs w:val="20"/>
          <w:color w:val="auto"/>
        </w:rPr>
        <w:tab/>
      </w:r>
      <w:r>
        <w:rPr>
          <w:rFonts w:ascii="Times New Roman" w:cs="Times New Roman" w:eastAsia="Times New Roman" w:hAnsi="Times New Roman"/>
          <w:sz w:val="18"/>
          <w:szCs w:val="18"/>
          <w:color w:val="auto"/>
        </w:rPr>
        <w:t>201</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53340</wp:posOffset>
                </wp:positionV>
                <wp:extent cx="5029200" cy="0"/>
                <wp:wrapNone/>
                <wp:docPr id="659" name="Shape 65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659" o:spid="_x0000_s1684"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4.2pt" to="396pt,4.2pt" o:allowincell="f" strokecolor="#000000" strokeweight="0.5pt"/>
            </w:pict>
          </mc:Fallback>
        </mc:AlternateContent>
      </w:r>
    </w:p>
    <w:p>
      <w:pPr>
        <w:spacing w:after="0" w:line="198" w:lineRule="exact"/>
        <w:rPr>
          <w:sz w:val="20"/>
          <w:szCs w:val="20"/>
          <w:color w:val="auto"/>
        </w:rPr>
      </w:pPr>
    </w:p>
    <w:p>
      <w:pPr>
        <w:ind w:right="300"/>
        <w:spacing w:after="0" w:line="288" w:lineRule="auto"/>
        <w:rPr>
          <w:sz w:val="20"/>
          <w:szCs w:val="20"/>
          <w:color w:val="auto"/>
        </w:rPr>
      </w:pPr>
      <w:r>
        <w:rPr>
          <w:rFonts w:ascii="Arial" w:cs="Arial" w:eastAsia="Arial" w:hAnsi="Arial"/>
          <w:sz w:val="34"/>
          <w:szCs w:val="34"/>
          <w:b w:val="1"/>
          <w:bCs w:val="1"/>
          <w:color w:val="auto"/>
        </w:rPr>
        <w:t>Apache Maven, Gradle, NuGet, and RubyGems packages</w:t>
      </w:r>
    </w:p>
    <w:p>
      <w:pPr>
        <w:spacing w:after="0" w:line="2" w:lineRule="exact"/>
        <w:rPr>
          <w:sz w:val="20"/>
          <w:szCs w:val="20"/>
          <w:color w:val="auto"/>
        </w:rPr>
      </w:pPr>
    </w:p>
    <w:p>
      <w:pPr>
        <w:ind w:right="220"/>
        <w:spacing w:after="0" w:line="270" w:lineRule="auto"/>
        <w:rPr>
          <w:sz w:val="20"/>
          <w:szCs w:val="20"/>
          <w:color w:val="auto"/>
        </w:rPr>
      </w:pPr>
      <w:r>
        <w:rPr>
          <w:rFonts w:ascii="Times New Roman" w:cs="Times New Roman" w:eastAsia="Times New Roman" w:hAnsi="Times New Roman"/>
          <w:sz w:val="22"/>
          <w:szCs w:val="22"/>
          <w:color w:val="auto"/>
        </w:rPr>
        <w:t>The other package types are basically the same as npm and Docker: if you know the native package manager, they are really easy to use. I will only give a very brief introduction to each one.</w:t>
      </w:r>
    </w:p>
    <w:p>
      <w:pPr>
        <w:spacing w:after="0" w:line="237" w:lineRule="exact"/>
        <w:rPr>
          <w:sz w:val="20"/>
          <w:szCs w:val="20"/>
          <w:color w:val="auto"/>
        </w:rPr>
      </w:pPr>
    </w:p>
    <w:p>
      <w:pPr>
        <w:spacing w:after="0"/>
        <w:rPr>
          <w:sz w:val="20"/>
          <w:szCs w:val="20"/>
          <w:color w:val="auto"/>
        </w:rPr>
      </w:pPr>
      <w:r>
        <w:rPr>
          <w:rFonts w:ascii="Arial" w:cs="Arial" w:eastAsia="Arial" w:hAnsi="Arial"/>
          <w:sz w:val="30"/>
          <w:szCs w:val="30"/>
          <w:b w:val="1"/>
          <w:bCs w:val="1"/>
          <w:color w:val="auto"/>
        </w:rPr>
        <w:t>Java with Apache Maven</w:t>
      </w:r>
    </w:p>
    <w:p>
      <w:pPr>
        <w:spacing w:after="0" w:line="98" w:lineRule="exact"/>
        <w:rPr>
          <w:sz w:val="20"/>
          <w:szCs w:val="20"/>
          <w:color w:val="auto"/>
        </w:rPr>
      </w:pPr>
    </w:p>
    <w:p>
      <w:pPr>
        <w:ind w:right="1080"/>
        <w:spacing w:after="0" w:line="277" w:lineRule="auto"/>
        <w:rPr>
          <w:sz w:val="20"/>
          <w:szCs w:val="20"/>
          <w:color w:val="auto"/>
        </w:rPr>
      </w:pPr>
      <w:r>
        <w:rPr>
          <w:rFonts w:ascii="Times New Roman" w:cs="Times New Roman" w:eastAsia="Times New Roman" w:hAnsi="Times New Roman"/>
          <w:sz w:val="22"/>
          <w:szCs w:val="22"/>
          <w:color w:val="auto"/>
        </w:rPr>
        <w:t xml:space="preserve">For </w:t>
      </w:r>
      <w:r>
        <w:rPr>
          <w:rFonts w:ascii="Times New Roman" w:cs="Times New Roman" w:eastAsia="Times New Roman" w:hAnsi="Times New Roman"/>
          <w:sz w:val="22"/>
          <w:szCs w:val="22"/>
          <w:b w:val="1"/>
          <w:bCs w:val="1"/>
          <w:color w:val="auto"/>
        </w:rPr>
        <w:t>Java</w:t>
      </w:r>
      <w:r>
        <w:rPr>
          <w:rFonts w:ascii="Times New Roman" w:cs="Times New Roman" w:eastAsia="Times New Roman" w:hAnsi="Times New Roman"/>
          <w:sz w:val="22"/>
          <w:szCs w:val="22"/>
          <w:color w:val="auto"/>
        </w:rPr>
        <w:t xml:space="preserve"> packages with </w:t>
      </w:r>
      <w:r>
        <w:rPr>
          <w:rFonts w:ascii="Times New Roman" w:cs="Times New Roman" w:eastAsia="Times New Roman" w:hAnsi="Times New Roman"/>
          <w:sz w:val="22"/>
          <w:szCs w:val="22"/>
          <w:b w:val="1"/>
          <w:bCs w:val="1"/>
          <w:color w:val="auto"/>
        </w:rPr>
        <w:t>Maven</w:t>
      </w:r>
      <w:r>
        <w:rPr>
          <w:rFonts w:ascii="Times New Roman" w:cs="Times New Roman" w:eastAsia="Times New Roman" w:hAnsi="Times New Roman"/>
          <w:sz w:val="22"/>
          <w:szCs w:val="22"/>
          <w:color w:val="auto"/>
        </w:rPr>
        <w:t xml:space="preserve">, you just have to add your package registry to the </w:t>
      </w:r>
      <w:r>
        <w:rPr>
          <w:rFonts w:ascii="Courier New" w:cs="Courier New" w:eastAsia="Courier New" w:hAnsi="Courier New"/>
          <w:sz w:val="21"/>
          <w:szCs w:val="21"/>
          <w:color w:val="auto"/>
        </w:rPr>
        <w:t>pom.xml</w:t>
      </w:r>
      <w:r>
        <w:rPr>
          <w:rFonts w:ascii="Times New Roman" w:cs="Times New Roman" w:eastAsia="Times New Roman" w:hAnsi="Times New Roman"/>
          <w:sz w:val="22"/>
          <w:szCs w:val="22"/>
          <w:color w:val="auto"/>
        </w:rPr>
        <w:t xml:space="preserve"> file:</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92075</wp:posOffset>
                </wp:positionV>
                <wp:extent cx="5029200" cy="1357630"/>
                <wp:wrapNone/>
                <wp:docPr id="660" name="Shape 66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1357630"/>
                        </a:xfrm>
                        <a:prstGeom prst="rect">
                          <a:avLst/>
                        </a:prstGeom>
                        <a:solidFill>
                          <a:srgbClr val="F3F2F1"/>
                        </a:solidFill>
                      </wps:spPr>
                      <wps:bodyPr/>
                    </wps:wsp>
                  </a:graphicData>
                </a:graphic>
              </wp:anchor>
            </w:drawing>
          </mc:Choice>
          <mc:Fallback>
            <w:pict>
              <v:rect id="Shape 660" o:spid="_x0000_s1685" style="position:absolute;margin-left:0pt;margin-top:7.25pt;width:396pt;height:106.9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F3F2F1" stroked="f"/>
            </w:pict>
          </mc:Fallback>
        </mc:AlternateContent>
      </w:r>
    </w:p>
    <w:p>
      <w:pPr>
        <w:spacing w:after="0" w:line="147" w:lineRule="exact"/>
        <w:rPr>
          <w:sz w:val="20"/>
          <w:szCs w:val="20"/>
          <w:color w:val="auto"/>
        </w:rPr>
      </w:pPr>
    </w:p>
    <w:p>
      <w:pPr>
        <w:ind w:left="180"/>
        <w:spacing w:after="0"/>
        <w:rPr>
          <w:sz w:val="20"/>
          <w:szCs w:val="20"/>
          <w:color w:val="auto"/>
        </w:rPr>
      </w:pPr>
      <w:r>
        <w:rPr>
          <w:rFonts w:ascii="Courier New" w:cs="Courier New" w:eastAsia="Courier New" w:hAnsi="Courier New"/>
          <w:sz w:val="20"/>
          <w:szCs w:val="20"/>
          <w:color w:val="12110C"/>
        </w:rPr>
        <w:t>&lt;distributionManagement&gt;</w:t>
      </w:r>
    </w:p>
    <w:p>
      <w:pPr>
        <w:spacing w:after="0" w:line="70" w:lineRule="exact"/>
        <w:rPr>
          <w:sz w:val="20"/>
          <w:szCs w:val="20"/>
          <w:color w:val="auto"/>
        </w:rPr>
      </w:pPr>
    </w:p>
    <w:p>
      <w:pPr>
        <w:ind w:left="420"/>
        <w:spacing w:after="0"/>
        <w:rPr>
          <w:sz w:val="20"/>
          <w:szCs w:val="20"/>
          <w:color w:val="auto"/>
        </w:rPr>
      </w:pPr>
      <w:r>
        <w:rPr>
          <w:rFonts w:ascii="Courier New" w:cs="Courier New" w:eastAsia="Courier New" w:hAnsi="Courier New"/>
          <w:sz w:val="20"/>
          <w:szCs w:val="20"/>
          <w:color w:val="12110C"/>
        </w:rPr>
        <w:t>&lt;repository&gt;</w:t>
      </w:r>
    </w:p>
    <w:p>
      <w:pPr>
        <w:spacing w:after="0" w:line="70" w:lineRule="exact"/>
        <w:rPr>
          <w:sz w:val="20"/>
          <w:szCs w:val="20"/>
          <w:color w:val="auto"/>
        </w:rPr>
      </w:pPr>
    </w:p>
    <w:p>
      <w:pPr>
        <w:ind w:left="660"/>
        <w:spacing w:after="0"/>
        <w:rPr>
          <w:sz w:val="20"/>
          <w:szCs w:val="20"/>
          <w:color w:val="auto"/>
        </w:rPr>
      </w:pPr>
      <w:r>
        <w:rPr>
          <w:rFonts w:ascii="Courier New" w:cs="Courier New" w:eastAsia="Courier New" w:hAnsi="Courier New"/>
          <w:sz w:val="20"/>
          <w:szCs w:val="20"/>
          <w:color w:val="12110C"/>
        </w:rPr>
        <w:t>&lt;id&gt;github&lt;/id&gt;</w:t>
      </w:r>
    </w:p>
    <w:p>
      <w:pPr>
        <w:spacing w:after="0" w:line="70" w:lineRule="exact"/>
        <w:rPr>
          <w:sz w:val="20"/>
          <w:szCs w:val="20"/>
          <w:color w:val="auto"/>
        </w:rPr>
      </w:pPr>
    </w:p>
    <w:p>
      <w:pPr>
        <w:ind w:left="660"/>
        <w:spacing w:after="0"/>
        <w:rPr>
          <w:sz w:val="20"/>
          <w:szCs w:val="20"/>
          <w:color w:val="auto"/>
        </w:rPr>
      </w:pPr>
      <w:r>
        <w:rPr>
          <w:rFonts w:ascii="Courier New" w:cs="Courier New" w:eastAsia="Courier New" w:hAnsi="Courier New"/>
          <w:sz w:val="20"/>
          <w:szCs w:val="20"/>
          <w:color w:val="12110C"/>
        </w:rPr>
        <w:t>&lt;name&gt;GitHub Packages&lt;/name&gt;</w:t>
      </w:r>
    </w:p>
    <w:p>
      <w:pPr>
        <w:spacing w:after="0" w:line="70" w:lineRule="exact"/>
        <w:rPr>
          <w:sz w:val="20"/>
          <w:szCs w:val="20"/>
          <w:color w:val="auto"/>
        </w:rPr>
      </w:pPr>
    </w:p>
    <w:p>
      <w:pPr>
        <w:ind w:left="660"/>
        <w:spacing w:after="0"/>
        <w:rPr>
          <w:sz w:val="20"/>
          <w:szCs w:val="20"/>
          <w:color w:val="auto"/>
        </w:rPr>
      </w:pPr>
      <w:r>
        <w:rPr>
          <w:rFonts w:ascii="Courier New" w:cs="Courier New" w:eastAsia="Courier New" w:hAnsi="Courier New"/>
          <w:sz w:val="20"/>
          <w:szCs w:val="20"/>
          <w:color w:val="12110C"/>
        </w:rPr>
        <w:t>&lt;url&gt;https://maven.pkg.github.com/</w:t>
      </w:r>
      <w:r>
        <w:rPr>
          <w:rFonts w:ascii="Courier New" w:cs="Courier New" w:eastAsia="Courier New" w:hAnsi="Courier New"/>
          <w:sz w:val="20"/>
          <w:szCs w:val="20"/>
          <w:b w:val="1"/>
          <w:bCs w:val="1"/>
          <w:color w:val="000000"/>
        </w:rPr>
        <w:t>user</w:t>
      </w:r>
      <w:r>
        <w:rPr>
          <w:rFonts w:ascii="Courier New" w:cs="Courier New" w:eastAsia="Courier New" w:hAnsi="Courier New"/>
          <w:sz w:val="20"/>
          <w:szCs w:val="20"/>
          <w:color w:val="12110C"/>
        </w:rPr>
        <w:t>/</w:t>
      </w:r>
      <w:r>
        <w:rPr>
          <w:rFonts w:ascii="Courier New" w:cs="Courier New" w:eastAsia="Courier New" w:hAnsi="Courier New"/>
          <w:sz w:val="20"/>
          <w:szCs w:val="20"/>
          <w:b w:val="1"/>
          <w:bCs w:val="1"/>
          <w:color w:val="000000"/>
        </w:rPr>
        <w:t>repo</w:t>
      </w:r>
      <w:r>
        <w:rPr>
          <w:rFonts w:ascii="Courier New" w:cs="Courier New" w:eastAsia="Courier New" w:hAnsi="Courier New"/>
          <w:sz w:val="20"/>
          <w:szCs w:val="20"/>
          <w:color w:val="12110C"/>
        </w:rPr>
        <w:t>&lt;/url&gt;</w:t>
      </w:r>
    </w:p>
    <w:p>
      <w:pPr>
        <w:spacing w:after="0" w:line="70" w:lineRule="exact"/>
        <w:rPr>
          <w:sz w:val="20"/>
          <w:szCs w:val="20"/>
          <w:color w:val="auto"/>
        </w:rPr>
      </w:pPr>
    </w:p>
    <w:p>
      <w:pPr>
        <w:ind w:left="420"/>
        <w:spacing w:after="0"/>
        <w:rPr>
          <w:sz w:val="20"/>
          <w:szCs w:val="20"/>
          <w:color w:val="auto"/>
        </w:rPr>
      </w:pPr>
      <w:r>
        <w:rPr>
          <w:rFonts w:ascii="Courier New" w:cs="Courier New" w:eastAsia="Courier New" w:hAnsi="Courier New"/>
          <w:sz w:val="20"/>
          <w:szCs w:val="20"/>
          <w:color w:val="12110C"/>
        </w:rPr>
        <w:t>&lt;/repository&gt;</w:t>
      </w:r>
    </w:p>
    <w:p>
      <w:pPr>
        <w:spacing w:after="0" w:line="70" w:lineRule="exact"/>
        <w:rPr>
          <w:sz w:val="20"/>
          <w:szCs w:val="20"/>
          <w:color w:val="auto"/>
        </w:rPr>
      </w:pPr>
    </w:p>
    <w:p>
      <w:pPr>
        <w:ind w:left="180"/>
        <w:spacing w:after="0"/>
        <w:rPr>
          <w:sz w:val="20"/>
          <w:szCs w:val="20"/>
          <w:color w:val="auto"/>
        </w:rPr>
      </w:pPr>
      <w:r>
        <w:rPr>
          <w:rFonts w:ascii="Courier New" w:cs="Courier New" w:eastAsia="Courier New" w:hAnsi="Courier New"/>
          <w:sz w:val="20"/>
          <w:szCs w:val="20"/>
          <w:color w:val="12110C"/>
        </w:rPr>
        <w:t>&lt;/distributionManagement&gt;</w:t>
      </w:r>
    </w:p>
    <w:p>
      <w:pPr>
        <w:spacing w:after="0" w:line="200" w:lineRule="exact"/>
        <w:rPr>
          <w:sz w:val="20"/>
          <w:szCs w:val="20"/>
          <w:color w:val="auto"/>
        </w:rPr>
      </w:pPr>
    </w:p>
    <w:p>
      <w:pPr>
        <w:spacing w:after="0"/>
        <w:rPr>
          <w:sz w:val="20"/>
          <w:szCs w:val="20"/>
          <w:color w:val="auto"/>
        </w:rPr>
      </w:pPr>
      <w:r>
        <w:rPr>
          <w:rFonts w:ascii="Times New Roman" w:cs="Times New Roman" w:eastAsia="Times New Roman" w:hAnsi="Times New Roman"/>
          <w:sz w:val="22"/>
          <w:szCs w:val="22"/>
          <w:color w:val="auto"/>
        </w:rPr>
        <w:t>You can then publish your package in a workflow using</w:t>
      </w:r>
      <w:r>
        <w:rPr>
          <w:rFonts w:ascii="Courier New" w:cs="Courier New" w:eastAsia="Courier New" w:hAnsi="Courier New"/>
          <w:sz w:val="21"/>
          <w:szCs w:val="21"/>
          <w:color w:val="auto"/>
        </w:rPr>
        <w:t xml:space="preserve"> GITHUB_TOKEN</w:t>
      </w:r>
      <w:r>
        <w:rPr>
          <w:rFonts w:ascii="Times New Roman" w:cs="Times New Roman" w:eastAsia="Times New Roman" w:hAnsi="Times New Roman"/>
          <w:sz w:val="22"/>
          <w:szCs w:val="22"/>
          <w:color w:val="auto"/>
        </w:rPr>
        <w:t>:</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133350</wp:posOffset>
                </wp:positionV>
                <wp:extent cx="5029200" cy="792480"/>
                <wp:wrapNone/>
                <wp:docPr id="661" name="Shape 66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792480"/>
                        </a:xfrm>
                        <a:prstGeom prst="rect">
                          <a:avLst/>
                        </a:prstGeom>
                        <a:solidFill>
                          <a:srgbClr val="F3F2F1"/>
                        </a:solidFill>
                      </wps:spPr>
                      <wps:bodyPr/>
                    </wps:wsp>
                  </a:graphicData>
                </a:graphic>
              </wp:anchor>
            </w:drawing>
          </mc:Choice>
          <mc:Fallback>
            <w:pict>
              <v:rect id="Shape 661" o:spid="_x0000_s1686" style="position:absolute;margin-left:0pt;margin-top:10.5pt;width:396pt;height:62.4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F3F2F1" stroked="f"/>
            </w:pict>
          </mc:Fallback>
        </mc:AlternateContent>
      </w:r>
    </w:p>
    <w:p>
      <w:pPr>
        <w:spacing w:after="0" w:line="212" w:lineRule="exact"/>
        <w:rPr>
          <w:sz w:val="20"/>
          <w:szCs w:val="20"/>
          <w:color w:val="auto"/>
        </w:rPr>
      </w:pPr>
    </w:p>
    <w:p>
      <w:pPr>
        <w:ind w:left="420" w:hanging="240"/>
        <w:spacing w:after="0"/>
        <w:tabs>
          <w:tab w:leader="none" w:pos="420" w:val="left"/>
        </w:tabs>
        <w:numPr>
          <w:ilvl w:val="0"/>
          <w:numId w:val="170"/>
        </w:numPr>
        <w:rPr>
          <w:rFonts w:ascii="Courier New" w:cs="Courier New" w:eastAsia="Courier New" w:hAnsi="Courier New"/>
          <w:sz w:val="20"/>
          <w:szCs w:val="20"/>
          <w:color w:val="12110C"/>
        </w:rPr>
      </w:pPr>
      <w:r>
        <w:rPr>
          <w:rFonts w:ascii="Courier New" w:cs="Courier New" w:eastAsia="Courier New" w:hAnsi="Courier New"/>
          <w:sz w:val="20"/>
          <w:szCs w:val="20"/>
          <w:color w:val="12110C"/>
        </w:rPr>
        <w:t>name: Publish package</w:t>
      </w:r>
    </w:p>
    <w:p>
      <w:pPr>
        <w:spacing w:after="0" w:line="75" w:lineRule="exact"/>
        <w:rPr>
          <w:rFonts w:ascii="Courier New" w:cs="Courier New" w:eastAsia="Courier New" w:hAnsi="Courier New"/>
          <w:sz w:val="20"/>
          <w:szCs w:val="20"/>
          <w:color w:val="12110C"/>
        </w:rPr>
      </w:pPr>
    </w:p>
    <w:p>
      <w:pPr>
        <w:ind w:left="420" w:right="4320"/>
        <w:spacing w:after="0" w:line="308" w:lineRule="auto"/>
        <w:rPr>
          <w:rFonts w:ascii="Courier New" w:cs="Courier New" w:eastAsia="Courier New" w:hAnsi="Courier New"/>
          <w:sz w:val="20"/>
          <w:szCs w:val="20"/>
          <w:color w:val="12110C"/>
        </w:rPr>
      </w:pPr>
      <w:r>
        <w:rPr>
          <w:rFonts w:ascii="Courier New" w:cs="Courier New" w:eastAsia="Courier New" w:hAnsi="Courier New"/>
          <w:sz w:val="20"/>
          <w:szCs w:val="20"/>
          <w:color w:val="12110C"/>
        </w:rPr>
        <w:t>run: mvn --batch-mode deploy env:</w:t>
      </w:r>
    </w:p>
    <w:p>
      <w:pPr>
        <w:spacing w:after="0" w:line="6" w:lineRule="exact"/>
        <w:rPr>
          <w:rFonts w:ascii="Courier New" w:cs="Courier New" w:eastAsia="Courier New" w:hAnsi="Courier New"/>
          <w:sz w:val="20"/>
          <w:szCs w:val="20"/>
          <w:color w:val="12110C"/>
        </w:rPr>
      </w:pPr>
    </w:p>
    <w:p>
      <w:pPr>
        <w:ind w:left="660"/>
        <w:spacing w:after="0"/>
        <w:rPr>
          <w:rFonts w:ascii="Courier New" w:cs="Courier New" w:eastAsia="Courier New" w:hAnsi="Courier New"/>
          <w:sz w:val="20"/>
          <w:szCs w:val="20"/>
          <w:color w:val="12110C"/>
        </w:rPr>
      </w:pPr>
      <w:r>
        <w:rPr>
          <w:rFonts w:ascii="Courier New" w:cs="Courier New" w:eastAsia="Courier New" w:hAnsi="Courier New"/>
          <w:sz w:val="20"/>
          <w:szCs w:val="20"/>
          <w:color w:val="12110C"/>
        </w:rPr>
        <w:t>GITHUB_TOKEN: ${{ secrets.GITHUB_TOKEN }}</w:t>
      </w:r>
    </w:p>
    <w:p>
      <w:pPr>
        <w:spacing w:after="0" w:line="200" w:lineRule="exact"/>
        <w:rPr>
          <w:sz w:val="20"/>
          <w:szCs w:val="20"/>
          <w:color w:val="auto"/>
        </w:rPr>
      </w:pPr>
    </w:p>
    <w:p>
      <w:pPr>
        <w:ind w:right="260"/>
        <w:spacing w:after="0" w:line="253" w:lineRule="auto"/>
        <w:rPr>
          <w:sz w:val="20"/>
          <w:szCs w:val="20"/>
          <w:color w:val="auto"/>
        </w:rPr>
      </w:pPr>
      <w:r>
        <w:rPr>
          <w:rFonts w:ascii="Times New Roman" w:cs="Times New Roman" w:eastAsia="Times New Roman" w:hAnsi="Times New Roman"/>
          <w:sz w:val="22"/>
          <w:szCs w:val="22"/>
          <w:color w:val="auto"/>
        </w:rPr>
        <w:t xml:space="preserve">To retrieve packages from your development machine, you have to authenticate using a </w:t>
      </w:r>
      <w:r>
        <w:rPr>
          <w:rFonts w:ascii="Times New Roman" w:cs="Times New Roman" w:eastAsia="Times New Roman" w:hAnsi="Times New Roman"/>
          <w:sz w:val="22"/>
          <w:szCs w:val="22"/>
          <w:b w:val="1"/>
          <w:bCs w:val="1"/>
          <w:color w:val="auto"/>
        </w:rPr>
        <w:t>Personal Access Token</w:t>
      </w:r>
      <w:r>
        <w:rPr>
          <w:rFonts w:ascii="Times New Roman" w:cs="Times New Roman" w:eastAsia="Times New Roman" w:hAnsi="Times New Roman"/>
          <w:sz w:val="22"/>
          <w:szCs w:val="22"/>
          <w:color w:val="auto"/>
        </w:rPr>
        <w:t xml:space="preserve"> (</w:t>
      </w:r>
      <w:r>
        <w:rPr>
          <w:rFonts w:ascii="Times New Roman" w:cs="Times New Roman" w:eastAsia="Times New Roman" w:hAnsi="Times New Roman"/>
          <w:sz w:val="22"/>
          <w:szCs w:val="22"/>
          <w:b w:val="1"/>
          <w:bCs w:val="1"/>
          <w:color w:val="auto"/>
        </w:rPr>
        <w:t>PAT</w:t>
      </w:r>
      <w:r>
        <w:rPr>
          <w:rFonts w:ascii="Times New Roman" w:cs="Times New Roman" w:eastAsia="Times New Roman" w:hAnsi="Times New Roman"/>
          <w:sz w:val="22"/>
          <w:szCs w:val="22"/>
          <w:color w:val="auto"/>
        </w:rPr>
        <w:t>) with</w:t>
      </w:r>
      <w:r>
        <w:rPr>
          <w:rFonts w:ascii="Courier New" w:cs="Courier New" w:eastAsia="Courier New" w:hAnsi="Courier New"/>
          <w:sz w:val="21"/>
          <w:szCs w:val="21"/>
          <w:color w:val="auto"/>
        </w:rPr>
        <w:t xml:space="preserve"> read:packages</w:t>
      </w:r>
      <w:r>
        <w:rPr>
          <w:rFonts w:ascii="Times New Roman" w:cs="Times New Roman" w:eastAsia="Times New Roman" w:hAnsi="Times New Roman"/>
          <w:sz w:val="22"/>
          <w:szCs w:val="22"/>
          <w:color w:val="auto"/>
        </w:rPr>
        <w:t xml:space="preserve"> scope. You can generate a new token in GitHub under </w:t>
      </w:r>
      <w:r>
        <w:rPr>
          <w:rFonts w:ascii="Times New Roman" w:cs="Times New Roman" w:eastAsia="Times New Roman" w:hAnsi="Times New Roman"/>
          <w:sz w:val="22"/>
          <w:szCs w:val="22"/>
          <w:b w:val="1"/>
          <w:bCs w:val="1"/>
          <w:color w:val="auto"/>
        </w:rPr>
        <w:t>Settings</w:t>
      </w:r>
      <w:r>
        <w:rPr>
          <w:rFonts w:ascii="Times New Roman" w:cs="Times New Roman" w:eastAsia="Times New Roman" w:hAnsi="Times New Roman"/>
          <w:sz w:val="22"/>
          <w:szCs w:val="22"/>
          <w:color w:val="auto"/>
        </w:rPr>
        <w:t xml:space="preserve"> | </w:t>
      </w:r>
      <w:r>
        <w:rPr>
          <w:rFonts w:ascii="Times New Roman" w:cs="Times New Roman" w:eastAsia="Times New Roman" w:hAnsi="Times New Roman"/>
          <w:sz w:val="22"/>
          <w:szCs w:val="22"/>
          <w:b w:val="1"/>
          <w:bCs w:val="1"/>
          <w:color w:val="auto"/>
        </w:rPr>
        <w:t>Developer Settings</w:t>
      </w:r>
      <w:r>
        <w:rPr>
          <w:rFonts w:ascii="Times New Roman" w:cs="Times New Roman" w:eastAsia="Times New Roman" w:hAnsi="Times New Roman"/>
          <w:sz w:val="22"/>
          <w:szCs w:val="22"/>
          <w:color w:val="auto"/>
        </w:rPr>
        <w:t xml:space="preserve"> | </w:t>
      </w:r>
      <w:r>
        <w:rPr>
          <w:rFonts w:ascii="Times New Roman" w:cs="Times New Roman" w:eastAsia="Times New Roman" w:hAnsi="Times New Roman"/>
          <w:sz w:val="22"/>
          <w:szCs w:val="22"/>
          <w:b w:val="1"/>
          <w:bCs w:val="1"/>
          <w:color w:val="auto"/>
        </w:rPr>
        <w:t>Personal access tokens</w:t>
      </w:r>
      <w:r>
        <w:rPr>
          <w:rFonts w:ascii="Times New Roman" w:cs="Times New Roman" w:eastAsia="Times New Roman" w:hAnsi="Times New Roman"/>
          <w:sz w:val="22"/>
          <w:szCs w:val="22"/>
          <w:color w:val="auto"/>
        </w:rPr>
        <w:t>. Add your user and the PAT to the</w:t>
      </w:r>
      <w:r>
        <w:rPr>
          <w:rFonts w:ascii="Courier New" w:cs="Courier New" w:eastAsia="Courier New" w:hAnsi="Courier New"/>
          <w:sz w:val="21"/>
          <w:szCs w:val="21"/>
          <w:color w:val="auto"/>
        </w:rPr>
        <w:t xml:space="preserve"> ~/.m2/settings.xml</w:t>
      </w:r>
      <w:r>
        <w:rPr>
          <w:rFonts w:ascii="Times New Roman" w:cs="Times New Roman" w:eastAsia="Times New Roman" w:hAnsi="Times New Roman"/>
          <w:sz w:val="22"/>
          <w:szCs w:val="22"/>
          <w:color w:val="auto"/>
        </w:rPr>
        <w:t xml:space="preserve"> file.</w:t>
      </w:r>
    </w:p>
    <w:p>
      <w:pPr>
        <w:spacing w:after="0" w:line="98" w:lineRule="exact"/>
        <w:rPr>
          <w:sz w:val="20"/>
          <w:szCs w:val="20"/>
          <w:color w:val="auto"/>
        </w:rPr>
      </w:pPr>
    </w:p>
    <w:p>
      <w:pPr>
        <w:jc w:val="both"/>
        <w:ind w:right="200"/>
        <w:spacing w:after="0" w:line="241" w:lineRule="auto"/>
        <w:rPr>
          <w:rFonts w:ascii="Courier New" w:cs="Courier New" w:eastAsia="Courier New" w:hAnsi="Courier New"/>
          <w:sz w:val="21"/>
          <w:szCs w:val="21"/>
          <w:color w:val="auto"/>
        </w:rPr>
      </w:pPr>
      <w:r>
        <w:rPr>
          <w:rFonts w:ascii="Times New Roman" w:cs="Times New Roman" w:eastAsia="Times New Roman" w:hAnsi="Times New Roman"/>
          <w:sz w:val="22"/>
          <w:szCs w:val="22"/>
          <w:color w:val="auto"/>
        </w:rPr>
        <w:t>For more information, see</w:t>
      </w:r>
      <w:r>
        <w:rPr>
          <w:rFonts w:ascii="Courier New" w:cs="Courier New" w:eastAsia="Courier New" w:hAnsi="Courier New"/>
          <w:sz w:val="21"/>
          <w:szCs w:val="21"/>
          <w:color w:val="auto"/>
        </w:rPr>
        <w:t xml:space="preserve"> </w:t>
      </w:r>
      <w:hyperlink r:id="rId237">
        <w:r>
          <w:rPr>
            <w:rFonts w:ascii="Courier New" w:cs="Courier New" w:eastAsia="Courier New" w:hAnsi="Courier New"/>
            <w:sz w:val="21"/>
            <w:szCs w:val="21"/>
            <w:color w:val="auto"/>
          </w:rPr>
          <w:t>https://docs.github.com/en/packages/working-</w:t>
        </w:r>
      </w:hyperlink>
      <w:hyperlink r:id="rId237">
        <w:r>
          <w:rPr>
            <w:rFonts w:ascii="Courier New" w:cs="Courier New" w:eastAsia="Courier New" w:hAnsi="Courier New"/>
            <w:sz w:val="21"/>
            <w:szCs w:val="21"/>
            <w:color w:val="auto"/>
          </w:rPr>
          <w:t>with-a-github-packages-registry/working-with-the-apache-maven-</w:t>
        </w:r>
      </w:hyperlink>
      <w:hyperlink r:id="rId237">
        <w:r>
          <w:rPr>
            <w:rFonts w:ascii="Courier New" w:cs="Courier New" w:eastAsia="Courier New" w:hAnsi="Courier New"/>
            <w:sz w:val="21"/>
            <w:szCs w:val="21"/>
            <w:color w:val="auto"/>
          </w:rPr>
          <w:t>registry</w:t>
        </w:r>
      </w:hyperlink>
      <w:r>
        <w:rPr>
          <w:rFonts w:ascii="Times New Roman" w:cs="Times New Roman" w:eastAsia="Times New Roman" w:hAnsi="Times New Roman"/>
          <w:sz w:val="22"/>
          <w:szCs w:val="22"/>
          <w:color w:val="auto"/>
        </w:rPr>
        <w:t>.</w:t>
      </w:r>
    </w:p>
    <w:p>
      <w:pPr>
        <w:sectPr>
          <w:pgSz w:w="10980" w:h="13680" w:orient="portrait"/>
          <w:cols w:equalWidth="0" w:num="1">
            <w:col w:w="8100"/>
          </w:cols>
          <w:pgMar w:left="1440" w:top="889" w:right="1440" w:bottom="1440" w:gutter="0" w:footer="0" w:header="0"/>
        </w:sectPr>
      </w:pPr>
    </w:p>
    <w:bookmarkStart w:id="230" w:name="page231"/>
    <w:bookmarkEnd w:id="230"/>
    <w:p>
      <w:pPr>
        <w:ind w:left="180"/>
        <w:spacing w:after="0"/>
        <w:tabs>
          <w:tab w:leader="none" w:pos="680" w:val="left"/>
        </w:tabs>
        <w:rPr>
          <w:sz w:val="20"/>
          <w:szCs w:val="20"/>
          <w:color w:val="auto"/>
        </w:rPr>
      </w:pPr>
      <w:r>
        <w:rPr>
          <w:rFonts w:ascii="Times New Roman" w:cs="Times New Roman" w:eastAsia="Times New Roman" w:hAnsi="Times New Roman"/>
          <w:sz w:val="20"/>
          <w:szCs w:val="20"/>
          <w:color w:val="auto"/>
        </w:rPr>
        <w:t>202</w:t>
        <w:tab/>
        <w:t>Managing Dependencies Using GitHub Packages</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114300</wp:posOffset>
                </wp:positionH>
                <wp:positionV relativeFrom="paragraph">
                  <wp:posOffset>53340</wp:posOffset>
                </wp:positionV>
                <wp:extent cx="5029200" cy="0"/>
                <wp:wrapNone/>
                <wp:docPr id="662" name="Shape 66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662" o:spid="_x0000_s1687"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9pt,4.2pt" to="405pt,4.2pt" o:allowincell="f" strokecolor="#000000" strokeweight="0.5pt"/>
            </w:pict>
          </mc:Fallback>
        </mc:AlternateContent>
      </w:r>
    </w:p>
    <w:p>
      <w:pPr>
        <w:spacing w:after="0" w:line="216" w:lineRule="exact"/>
        <w:rPr>
          <w:sz w:val="20"/>
          <w:szCs w:val="20"/>
          <w:color w:val="auto"/>
        </w:rPr>
      </w:pPr>
    </w:p>
    <w:p>
      <w:pPr>
        <w:ind w:left="180"/>
        <w:spacing w:after="0"/>
        <w:rPr>
          <w:sz w:val="20"/>
          <w:szCs w:val="20"/>
          <w:color w:val="auto"/>
        </w:rPr>
      </w:pPr>
      <w:r>
        <w:rPr>
          <w:rFonts w:ascii="Arial" w:cs="Arial" w:eastAsia="Arial" w:hAnsi="Arial"/>
          <w:sz w:val="30"/>
          <w:szCs w:val="30"/>
          <w:b w:val="1"/>
          <w:bCs w:val="1"/>
          <w:color w:val="auto"/>
        </w:rPr>
        <w:t>Gradle</w:t>
      </w:r>
    </w:p>
    <w:p>
      <w:pPr>
        <w:spacing w:after="0" w:line="98" w:lineRule="exact"/>
        <w:rPr>
          <w:sz w:val="20"/>
          <w:szCs w:val="20"/>
          <w:color w:val="auto"/>
        </w:rPr>
      </w:pPr>
    </w:p>
    <w:p>
      <w:pPr>
        <w:ind w:left="180" w:right="520"/>
        <w:spacing w:after="0" w:line="283" w:lineRule="auto"/>
        <w:rPr>
          <w:sz w:val="20"/>
          <w:szCs w:val="20"/>
          <w:color w:val="auto"/>
        </w:rPr>
      </w:pPr>
      <w:r>
        <w:rPr>
          <w:rFonts w:ascii="Times New Roman" w:cs="Times New Roman" w:eastAsia="Times New Roman" w:hAnsi="Times New Roman"/>
          <w:sz w:val="22"/>
          <w:szCs w:val="22"/>
          <w:color w:val="auto"/>
        </w:rPr>
        <w:t xml:space="preserve">In </w:t>
      </w:r>
      <w:r>
        <w:rPr>
          <w:rFonts w:ascii="Times New Roman" w:cs="Times New Roman" w:eastAsia="Times New Roman" w:hAnsi="Times New Roman"/>
          <w:sz w:val="22"/>
          <w:szCs w:val="22"/>
          <w:b w:val="1"/>
          <w:bCs w:val="1"/>
          <w:color w:val="auto"/>
        </w:rPr>
        <w:t>Gradle</w:t>
      </w:r>
      <w:r>
        <w:rPr>
          <w:rFonts w:ascii="Times New Roman" w:cs="Times New Roman" w:eastAsia="Times New Roman" w:hAnsi="Times New Roman"/>
          <w:sz w:val="22"/>
          <w:szCs w:val="22"/>
          <w:color w:val="auto"/>
        </w:rPr>
        <w:t>, you have to add the registry to the</w:t>
      </w:r>
      <w:r>
        <w:rPr>
          <w:rFonts w:ascii="Courier New" w:cs="Courier New" w:eastAsia="Courier New" w:hAnsi="Courier New"/>
          <w:sz w:val="21"/>
          <w:szCs w:val="21"/>
          <w:color w:val="auto"/>
        </w:rPr>
        <w:t xml:space="preserve"> build.gradle</w:t>
      </w:r>
      <w:r>
        <w:rPr>
          <w:rFonts w:ascii="Times New Roman" w:cs="Times New Roman" w:eastAsia="Times New Roman" w:hAnsi="Times New Roman"/>
          <w:sz w:val="22"/>
          <w:szCs w:val="22"/>
          <w:color w:val="auto"/>
        </w:rPr>
        <w:t xml:space="preserve"> file. You can read the username and access token from the environment variables:</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114300</wp:posOffset>
                </wp:positionH>
                <wp:positionV relativeFrom="paragraph">
                  <wp:posOffset>85725</wp:posOffset>
                </wp:positionV>
                <wp:extent cx="5029200" cy="1923415"/>
                <wp:wrapNone/>
                <wp:docPr id="663" name="Shape 66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1923415"/>
                        </a:xfrm>
                        <a:prstGeom prst="rect">
                          <a:avLst/>
                        </a:prstGeom>
                        <a:solidFill>
                          <a:srgbClr val="F3F2F1"/>
                        </a:solidFill>
                      </wps:spPr>
                      <wps:bodyPr/>
                    </wps:wsp>
                  </a:graphicData>
                </a:graphic>
              </wp:anchor>
            </w:drawing>
          </mc:Choice>
          <mc:Fallback>
            <w:pict>
              <v:rect id="Shape 663" o:spid="_x0000_s1688" style="position:absolute;margin-left:9pt;margin-top:6.75pt;width:396pt;height:151.4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F3F2F1" stroked="f"/>
            </w:pict>
          </mc:Fallback>
        </mc:AlternateContent>
      </w:r>
    </w:p>
    <w:p>
      <w:pPr>
        <w:spacing w:after="0" w:line="137" w:lineRule="exact"/>
        <w:rPr>
          <w:sz w:val="20"/>
          <w:szCs w:val="20"/>
          <w:color w:val="auto"/>
        </w:rPr>
      </w:pPr>
    </w:p>
    <w:p>
      <w:pPr>
        <w:ind w:left="360"/>
        <w:spacing w:after="0"/>
        <w:rPr>
          <w:sz w:val="20"/>
          <w:szCs w:val="20"/>
          <w:color w:val="auto"/>
        </w:rPr>
      </w:pPr>
      <w:r>
        <w:rPr>
          <w:rFonts w:ascii="Courier New" w:cs="Courier New" w:eastAsia="Courier New" w:hAnsi="Courier New"/>
          <w:sz w:val="20"/>
          <w:szCs w:val="20"/>
          <w:color w:val="12110C"/>
        </w:rPr>
        <w:t>repositories {</w:t>
      </w:r>
    </w:p>
    <w:p>
      <w:pPr>
        <w:spacing w:after="0" w:line="70" w:lineRule="exact"/>
        <w:rPr>
          <w:sz w:val="20"/>
          <w:szCs w:val="20"/>
          <w:color w:val="auto"/>
        </w:rPr>
      </w:pPr>
    </w:p>
    <w:p>
      <w:pPr>
        <w:ind w:left="600"/>
        <w:spacing w:after="0"/>
        <w:rPr>
          <w:sz w:val="20"/>
          <w:szCs w:val="20"/>
          <w:color w:val="auto"/>
        </w:rPr>
      </w:pPr>
      <w:r>
        <w:rPr>
          <w:rFonts w:ascii="Courier New" w:cs="Courier New" w:eastAsia="Courier New" w:hAnsi="Courier New"/>
          <w:sz w:val="20"/>
          <w:szCs w:val="20"/>
          <w:color w:val="12110C"/>
        </w:rPr>
        <w:t>maven {</w:t>
      </w:r>
    </w:p>
    <w:p>
      <w:pPr>
        <w:spacing w:after="0" w:line="70" w:lineRule="exact"/>
        <w:rPr>
          <w:sz w:val="20"/>
          <w:szCs w:val="20"/>
          <w:color w:val="auto"/>
        </w:rPr>
      </w:pPr>
    </w:p>
    <w:p>
      <w:pPr>
        <w:ind w:left="840"/>
        <w:spacing w:after="0"/>
        <w:rPr>
          <w:sz w:val="20"/>
          <w:szCs w:val="20"/>
          <w:color w:val="auto"/>
        </w:rPr>
      </w:pPr>
      <w:r>
        <w:rPr>
          <w:rFonts w:ascii="Courier New" w:cs="Courier New" w:eastAsia="Courier New" w:hAnsi="Courier New"/>
          <w:sz w:val="20"/>
          <w:szCs w:val="20"/>
          <w:color w:val="12110C"/>
        </w:rPr>
        <w:t>name = "GitHubPackages"</w:t>
      </w:r>
    </w:p>
    <w:p>
      <w:pPr>
        <w:spacing w:after="0" w:line="70" w:lineRule="exact"/>
        <w:rPr>
          <w:sz w:val="20"/>
          <w:szCs w:val="20"/>
          <w:color w:val="auto"/>
        </w:rPr>
      </w:pPr>
    </w:p>
    <w:p>
      <w:pPr>
        <w:ind w:left="840"/>
        <w:spacing w:after="0"/>
        <w:rPr>
          <w:sz w:val="20"/>
          <w:szCs w:val="20"/>
          <w:color w:val="auto"/>
        </w:rPr>
      </w:pPr>
      <w:r>
        <w:rPr>
          <w:rFonts w:ascii="Courier New" w:cs="Courier New" w:eastAsia="Courier New" w:hAnsi="Courier New"/>
          <w:sz w:val="20"/>
          <w:szCs w:val="20"/>
          <w:color w:val="12110C"/>
        </w:rPr>
        <w:t>url = "https://maven.pkg.github.com/</w:t>
      </w:r>
      <w:r>
        <w:rPr>
          <w:rFonts w:ascii="Courier New" w:cs="Courier New" w:eastAsia="Courier New" w:hAnsi="Courier New"/>
          <w:sz w:val="20"/>
          <w:szCs w:val="20"/>
          <w:b w:val="1"/>
          <w:bCs w:val="1"/>
          <w:color w:val="000000"/>
        </w:rPr>
        <w:t>user</w:t>
      </w:r>
      <w:r>
        <w:rPr>
          <w:rFonts w:ascii="Courier New" w:cs="Courier New" w:eastAsia="Courier New" w:hAnsi="Courier New"/>
          <w:sz w:val="20"/>
          <w:szCs w:val="20"/>
          <w:color w:val="12110C"/>
        </w:rPr>
        <w:t>/</w:t>
      </w:r>
      <w:r>
        <w:rPr>
          <w:rFonts w:ascii="Courier New" w:cs="Courier New" w:eastAsia="Courier New" w:hAnsi="Courier New"/>
          <w:sz w:val="20"/>
          <w:szCs w:val="20"/>
          <w:b w:val="1"/>
          <w:bCs w:val="1"/>
          <w:color w:val="000000"/>
        </w:rPr>
        <w:t>repo</w:t>
      </w:r>
      <w:r>
        <w:rPr>
          <w:rFonts w:ascii="Courier New" w:cs="Courier New" w:eastAsia="Courier New" w:hAnsi="Courier New"/>
          <w:sz w:val="20"/>
          <w:szCs w:val="20"/>
          <w:color w:val="12110C"/>
        </w:rPr>
        <w:t>"</w:t>
      </w:r>
    </w:p>
    <w:p>
      <w:pPr>
        <w:spacing w:after="0" w:line="70" w:lineRule="exact"/>
        <w:rPr>
          <w:sz w:val="20"/>
          <w:szCs w:val="20"/>
          <w:color w:val="auto"/>
        </w:rPr>
      </w:pPr>
    </w:p>
    <w:p>
      <w:pPr>
        <w:ind w:left="840"/>
        <w:spacing w:after="0"/>
        <w:rPr>
          <w:sz w:val="20"/>
          <w:szCs w:val="20"/>
          <w:color w:val="auto"/>
        </w:rPr>
      </w:pPr>
      <w:r>
        <w:rPr>
          <w:rFonts w:ascii="Courier New" w:cs="Courier New" w:eastAsia="Courier New" w:hAnsi="Courier New"/>
          <w:sz w:val="20"/>
          <w:szCs w:val="20"/>
          <w:color w:val="12110C"/>
        </w:rPr>
        <w:t>credentials {</w:t>
      </w:r>
    </w:p>
    <w:p>
      <w:pPr>
        <w:spacing w:after="0" w:line="70" w:lineRule="exact"/>
        <w:rPr>
          <w:sz w:val="20"/>
          <w:szCs w:val="20"/>
          <w:color w:val="auto"/>
        </w:rPr>
      </w:pPr>
    </w:p>
    <w:p>
      <w:pPr>
        <w:ind w:left="1080"/>
        <w:spacing w:after="0"/>
        <w:rPr>
          <w:sz w:val="20"/>
          <w:szCs w:val="20"/>
          <w:color w:val="auto"/>
        </w:rPr>
      </w:pPr>
      <w:r>
        <w:rPr>
          <w:rFonts w:ascii="Courier New" w:cs="Courier New" w:eastAsia="Courier New" w:hAnsi="Courier New"/>
          <w:sz w:val="20"/>
          <w:szCs w:val="20"/>
          <w:color w:val="12110C"/>
        </w:rPr>
        <w:t>username = System.getenv("</w:t>
      </w:r>
      <w:r>
        <w:rPr>
          <w:rFonts w:ascii="Courier New" w:cs="Courier New" w:eastAsia="Courier New" w:hAnsi="Courier New"/>
          <w:sz w:val="20"/>
          <w:szCs w:val="20"/>
          <w:b w:val="1"/>
          <w:bCs w:val="1"/>
          <w:color w:val="000000"/>
        </w:rPr>
        <w:t>GITHUB_ACTOR</w:t>
      </w:r>
      <w:r>
        <w:rPr>
          <w:rFonts w:ascii="Courier New" w:cs="Courier New" w:eastAsia="Courier New" w:hAnsi="Courier New"/>
          <w:sz w:val="20"/>
          <w:szCs w:val="20"/>
          <w:color w:val="12110C"/>
        </w:rPr>
        <w:t>")</w:t>
      </w:r>
    </w:p>
    <w:p>
      <w:pPr>
        <w:spacing w:after="0" w:line="70" w:lineRule="exact"/>
        <w:rPr>
          <w:sz w:val="20"/>
          <w:szCs w:val="20"/>
          <w:color w:val="auto"/>
        </w:rPr>
      </w:pPr>
    </w:p>
    <w:p>
      <w:pPr>
        <w:ind w:left="1080"/>
        <w:spacing w:after="0"/>
        <w:rPr>
          <w:sz w:val="20"/>
          <w:szCs w:val="20"/>
          <w:color w:val="auto"/>
        </w:rPr>
      </w:pPr>
      <w:r>
        <w:rPr>
          <w:rFonts w:ascii="Courier New" w:cs="Courier New" w:eastAsia="Courier New" w:hAnsi="Courier New"/>
          <w:sz w:val="20"/>
          <w:szCs w:val="20"/>
          <w:color w:val="12110C"/>
        </w:rPr>
        <w:t>password = System.getenv("</w:t>
      </w:r>
      <w:r>
        <w:rPr>
          <w:rFonts w:ascii="Courier New" w:cs="Courier New" w:eastAsia="Courier New" w:hAnsi="Courier New"/>
          <w:sz w:val="20"/>
          <w:szCs w:val="20"/>
          <w:b w:val="1"/>
          <w:bCs w:val="1"/>
          <w:color w:val="000000"/>
        </w:rPr>
        <w:t>GITHUB_TOKEN</w:t>
      </w:r>
      <w:r>
        <w:rPr>
          <w:rFonts w:ascii="Courier New" w:cs="Courier New" w:eastAsia="Courier New" w:hAnsi="Courier New"/>
          <w:sz w:val="20"/>
          <w:szCs w:val="20"/>
          <w:color w:val="12110C"/>
        </w:rPr>
        <w:t>")</w:t>
      </w:r>
    </w:p>
    <w:p>
      <w:pPr>
        <w:spacing w:after="0" w:line="70" w:lineRule="exact"/>
        <w:rPr>
          <w:sz w:val="20"/>
          <w:szCs w:val="20"/>
          <w:color w:val="auto"/>
        </w:rPr>
      </w:pPr>
    </w:p>
    <w:p>
      <w:pPr>
        <w:ind w:left="840"/>
        <w:spacing w:after="0"/>
        <w:rPr>
          <w:sz w:val="20"/>
          <w:szCs w:val="20"/>
          <w:color w:val="auto"/>
        </w:rPr>
      </w:pPr>
      <w:r>
        <w:rPr>
          <w:rFonts w:ascii="Courier New" w:cs="Courier New" w:eastAsia="Courier New" w:hAnsi="Courier New"/>
          <w:sz w:val="20"/>
          <w:szCs w:val="20"/>
          <w:color w:val="12110C"/>
        </w:rPr>
        <w:t>}</w:t>
      </w:r>
    </w:p>
    <w:p>
      <w:pPr>
        <w:spacing w:after="0" w:line="70" w:lineRule="exact"/>
        <w:rPr>
          <w:sz w:val="20"/>
          <w:szCs w:val="20"/>
          <w:color w:val="auto"/>
        </w:rPr>
      </w:pPr>
    </w:p>
    <w:p>
      <w:pPr>
        <w:ind w:left="600"/>
        <w:spacing w:after="0"/>
        <w:rPr>
          <w:sz w:val="20"/>
          <w:szCs w:val="20"/>
          <w:color w:val="auto"/>
        </w:rPr>
      </w:pPr>
      <w:r>
        <w:rPr>
          <w:rFonts w:ascii="Courier New" w:cs="Courier New" w:eastAsia="Courier New" w:hAnsi="Courier New"/>
          <w:sz w:val="20"/>
          <w:szCs w:val="20"/>
          <w:color w:val="12110C"/>
        </w:rPr>
        <w:t>}</w:t>
      </w:r>
    </w:p>
    <w:p>
      <w:pPr>
        <w:spacing w:after="0" w:line="70" w:lineRule="exact"/>
        <w:rPr>
          <w:sz w:val="20"/>
          <w:szCs w:val="20"/>
          <w:color w:val="auto"/>
        </w:rPr>
      </w:pPr>
    </w:p>
    <w:p>
      <w:pPr>
        <w:ind w:left="360"/>
        <w:spacing w:after="0"/>
        <w:rPr>
          <w:sz w:val="20"/>
          <w:szCs w:val="20"/>
          <w:color w:val="auto"/>
        </w:rPr>
      </w:pPr>
      <w:r>
        <w:rPr>
          <w:rFonts w:ascii="Courier New" w:cs="Courier New" w:eastAsia="Courier New" w:hAnsi="Courier New"/>
          <w:sz w:val="20"/>
          <w:szCs w:val="20"/>
          <w:color w:val="12110C"/>
        </w:rPr>
        <w:t>}</w:t>
      </w:r>
    </w:p>
    <w:p>
      <w:pPr>
        <w:spacing w:after="0" w:line="200"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2"/>
          <w:szCs w:val="22"/>
          <w:color w:val="auto"/>
        </w:rPr>
        <w:t>In the workflow, you can publish using</w:t>
      </w:r>
      <w:r>
        <w:rPr>
          <w:rFonts w:ascii="Courier New" w:cs="Courier New" w:eastAsia="Courier New" w:hAnsi="Courier New"/>
          <w:sz w:val="21"/>
          <w:szCs w:val="21"/>
          <w:color w:val="auto"/>
        </w:rPr>
        <w:t xml:space="preserve"> gradle publish</w:t>
      </w:r>
      <w:r>
        <w:rPr>
          <w:rFonts w:ascii="Times New Roman" w:cs="Times New Roman" w:eastAsia="Times New Roman" w:hAnsi="Times New Roman"/>
          <w:sz w:val="22"/>
          <w:szCs w:val="22"/>
          <w:color w:val="auto"/>
        </w:rPr>
        <w:t>:</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114300</wp:posOffset>
                </wp:positionH>
                <wp:positionV relativeFrom="paragraph">
                  <wp:posOffset>133350</wp:posOffset>
                </wp:positionV>
                <wp:extent cx="5029200" cy="792480"/>
                <wp:wrapNone/>
                <wp:docPr id="664" name="Shape 66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792480"/>
                        </a:xfrm>
                        <a:prstGeom prst="rect">
                          <a:avLst/>
                        </a:prstGeom>
                        <a:solidFill>
                          <a:srgbClr val="F3F2F1"/>
                        </a:solidFill>
                      </wps:spPr>
                      <wps:bodyPr/>
                    </wps:wsp>
                  </a:graphicData>
                </a:graphic>
              </wp:anchor>
            </w:drawing>
          </mc:Choice>
          <mc:Fallback>
            <w:pict>
              <v:rect id="Shape 664" o:spid="_x0000_s1689" style="position:absolute;margin-left:9pt;margin-top:10.5pt;width:396pt;height:62.4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F3F2F1" stroked="f"/>
            </w:pict>
          </mc:Fallback>
        </mc:AlternateContent>
      </w:r>
    </w:p>
    <w:p>
      <w:pPr>
        <w:spacing w:after="0" w:line="212" w:lineRule="exact"/>
        <w:rPr>
          <w:sz w:val="20"/>
          <w:szCs w:val="20"/>
          <w:color w:val="auto"/>
        </w:rPr>
      </w:pPr>
    </w:p>
    <w:p>
      <w:pPr>
        <w:ind w:left="600" w:hanging="240"/>
        <w:spacing w:after="0"/>
        <w:tabs>
          <w:tab w:leader="none" w:pos="600" w:val="left"/>
        </w:tabs>
        <w:numPr>
          <w:ilvl w:val="0"/>
          <w:numId w:val="171"/>
        </w:numPr>
        <w:rPr>
          <w:rFonts w:ascii="Courier New" w:cs="Courier New" w:eastAsia="Courier New" w:hAnsi="Courier New"/>
          <w:sz w:val="20"/>
          <w:szCs w:val="20"/>
          <w:color w:val="12110C"/>
        </w:rPr>
      </w:pPr>
      <w:r>
        <w:rPr>
          <w:rFonts w:ascii="Courier New" w:cs="Courier New" w:eastAsia="Courier New" w:hAnsi="Courier New"/>
          <w:sz w:val="20"/>
          <w:szCs w:val="20"/>
          <w:color w:val="12110C"/>
        </w:rPr>
        <w:t>name: Publish package</w:t>
      </w:r>
    </w:p>
    <w:p>
      <w:pPr>
        <w:spacing w:after="0" w:line="75" w:lineRule="exact"/>
        <w:rPr>
          <w:rFonts w:ascii="Courier New" w:cs="Courier New" w:eastAsia="Courier New" w:hAnsi="Courier New"/>
          <w:sz w:val="20"/>
          <w:szCs w:val="20"/>
          <w:color w:val="12110C"/>
        </w:rPr>
      </w:pPr>
    </w:p>
    <w:p>
      <w:pPr>
        <w:ind w:left="600" w:right="5220"/>
        <w:spacing w:after="0" w:line="308" w:lineRule="auto"/>
        <w:rPr>
          <w:rFonts w:ascii="Courier New" w:cs="Courier New" w:eastAsia="Courier New" w:hAnsi="Courier New"/>
          <w:sz w:val="20"/>
          <w:szCs w:val="20"/>
          <w:color w:val="12110C"/>
        </w:rPr>
      </w:pPr>
      <w:r>
        <w:rPr>
          <w:rFonts w:ascii="Courier New" w:cs="Courier New" w:eastAsia="Courier New" w:hAnsi="Courier New"/>
          <w:sz w:val="20"/>
          <w:szCs w:val="20"/>
          <w:color w:val="12110C"/>
        </w:rPr>
        <w:t>run:</w:t>
      </w:r>
      <w:r>
        <w:rPr>
          <w:rFonts w:ascii="Courier New" w:cs="Courier New" w:eastAsia="Courier New" w:hAnsi="Courier New"/>
          <w:sz w:val="20"/>
          <w:szCs w:val="20"/>
          <w:color w:val="000000"/>
        </w:rPr>
        <w:t xml:space="preserve"> </w:t>
      </w:r>
      <w:r>
        <w:rPr>
          <w:rFonts w:ascii="Courier New" w:cs="Courier New" w:eastAsia="Courier New" w:hAnsi="Courier New"/>
          <w:sz w:val="20"/>
          <w:szCs w:val="20"/>
          <w:b w:val="1"/>
          <w:bCs w:val="1"/>
          <w:color w:val="000000"/>
        </w:rPr>
        <w:t>gradle publish</w:t>
      </w:r>
      <w:r>
        <w:rPr>
          <w:rFonts w:ascii="Courier New" w:cs="Courier New" w:eastAsia="Courier New" w:hAnsi="Courier New"/>
          <w:sz w:val="20"/>
          <w:szCs w:val="20"/>
          <w:color w:val="12110C"/>
        </w:rPr>
        <w:t xml:space="preserve"> env:</w:t>
      </w:r>
    </w:p>
    <w:p>
      <w:pPr>
        <w:spacing w:after="0" w:line="6" w:lineRule="exact"/>
        <w:rPr>
          <w:rFonts w:ascii="Courier New" w:cs="Courier New" w:eastAsia="Courier New" w:hAnsi="Courier New"/>
          <w:sz w:val="20"/>
          <w:szCs w:val="20"/>
          <w:color w:val="12110C"/>
        </w:rPr>
      </w:pPr>
    </w:p>
    <w:p>
      <w:pPr>
        <w:ind w:left="840"/>
        <w:spacing w:after="0"/>
        <w:rPr>
          <w:rFonts w:ascii="Courier New" w:cs="Courier New" w:eastAsia="Courier New" w:hAnsi="Courier New"/>
          <w:sz w:val="20"/>
          <w:szCs w:val="20"/>
          <w:color w:val="12110C"/>
        </w:rPr>
      </w:pPr>
      <w:r>
        <w:rPr>
          <w:rFonts w:ascii="Courier New" w:cs="Courier New" w:eastAsia="Courier New" w:hAnsi="Courier New"/>
          <w:sz w:val="20"/>
          <w:szCs w:val="20"/>
          <w:color w:val="12110C"/>
        </w:rPr>
        <w:t>GITHUB_TOKEN: ${{ secrets.GITHUB_TOKEN }}</w:t>
      </w:r>
    </w:p>
    <w:p>
      <w:pPr>
        <w:spacing w:after="0" w:line="200" w:lineRule="exact"/>
        <w:rPr>
          <w:sz w:val="20"/>
          <w:szCs w:val="20"/>
          <w:color w:val="auto"/>
        </w:rPr>
      </w:pPr>
    </w:p>
    <w:p>
      <w:pPr>
        <w:ind w:left="180" w:right="520"/>
        <w:spacing w:after="0" w:line="241" w:lineRule="auto"/>
        <w:rPr>
          <w:rFonts w:ascii="Courier New" w:cs="Courier New" w:eastAsia="Courier New" w:hAnsi="Courier New"/>
          <w:sz w:val="21"/>
          <w:szCs w:val="21"/>
          <w:color w:val="auto"/>
        </w:rPr>
      </w:pPr>
      <w:r>
        <w:rPr>
          <w:rFonts w:ascii="Times New Roman" w:cs="Times New Roman" w:eastAsia="Times New Roman" w:hAnsi="Times New Roman"/>
          <w:sz w:val="22"/>
          <w:szCs w:val="22"/>
          <w:color w:val="auto"/>
        </w:rPr>
        <w:t>For more details, see</w:t>
      </w:r>
      <w:r>
        <w:rPr>
          <w:rFonts w:ascii="Courier New" w:cs="Courier New" w:eastAsia="Courier New" w:hAnsi="Courier New"/>
          <w:sz w:val="21"/>
          <w:szCs w:val="21"/>
          <w:color w:val="auto"/>
        </w:rPr>
        <w:t xml:space="preserve"> </w:t>
      </w:r>
      <w:hyperlink r:id="rId238">
        <w:r>
          <w:rPr>
            <w:rFonts w:ascii="Courier New" w:cs="Courier New" w:eastAsia="Courier New" w:hAnsi="Courier New"/>
            <w:sz w:val="21"/>
            <w:szCs w:val="21"/>
            <w:color w:val="auto"/>
          </w:rPr>
          <w:t>https://docs.github.com/en/packages/working-</w:t>
        </w:r>
      </w:hyperlink>
      <w:hyperlink r:id="rId238">
        <w:r>
          <w:rPr>
            <w:rFonts w:ascii="Courier New" w:cs="Courier New" w:eastAsia="Courier New" w:hAnsi="Courier New"/>
            <w:sz w:val="21"/>
            <w:szCs w:val="21"/>
            <w:color w:val="auto"/>
          </w:rPr>
          <w:t>with-a-github-packages-registry/working-with-the-gradle-</w:t>
        </w:r>
      </w:hyperlink>
      <w:hyperlink r:id="rId238">
        <w:r>
          <w:rPr>
            <w:rFonts w:ascii="Courier New" w:cs="Courier New" w:eastAsia="Courier New" w:hAnsi="Courier New"/>
            <w:sz w:val="21"/>
            <w:szCs w:val="21"/>
            <w:color w:val="auto"/>
          </w:rPr>
          <w:t>registry</w:t>
        </w:r>
      </w:hyperlink>
      <w:r>
        <w:rPr>
          <w:rFonts w:ascii="Times New Roman" w:cs="Times New Roman" w:eastAsia="Times New Roman" w:hAnsi="Times New Roman"/>
          <w:sz w:val="22"/>
          <w:szCs w:val="22"/>
          <w:color w:val="auto"/>
        </w:rPr>
        <w:t>.</w:t>
      </w:r>
    </w:p>
    <w:p>
      <w:pPr>
        <w:spacing w:after="0" w:line="267" w:lineRule="exact"/>
        <w:rPr>
          <w:rFonts w:ascii="Times New Roman" w:cs="Times New Roman" w:eastAsia="Times New Roman" w:hAnsi="Times New Roman"/>
          <w:sz w:val="22"/>
          <w:szCs w:val="22"/>
          <w:color w:val="auto"/>
        </w:rPr>
      </w:pPr>
    </w:p>
    <w:p>
      <w:pPr>
        <w:ind w:left="180"/>
        <w:spacing w:after="0"/>
        <w:rPr>
          <w:sz w:val="20"/>
          <w:szCs w:val="20"/>
          <w:color w:val="auto"/>
        </w:rPr>
      </w:pPr>
      <w:r>
        <w:rPr>
          <w:rFonts w:ascii="Arial" w:cs="Arial" w:eastAsia="Arial" w:hAnsi="Arial"/>
          <w:sz w:val="30"/>
          <w:szCs w:val="30"/>
          <w:b w:val="1"/>
          <w:bCs w:val="1"/>
          <w:color w:val="auto"/>
        </w:rPr>
        <w:t>RubyGems</w:t>
      </w:r>
    </w:p>
    <w:p>
      <w:pPr>
        <w:spacing w:after="0" w:line="98" w:lineRule="exact"/>
        <w:rPr>
          <w:rFonts w:ascii="Times New Roman" w:cs="Times New Roman" w:eastAsia="Times New Roman" w:hAnsi="Times New Roman"/>
          <w:sz w:val="22"/>
          <w:szCs w:val="22"/>
          <w:color w:val="auto"/>
        </w:rPr>
      </w:pPr>
    </w:p>
    <w:p>
      <w:pPr>
        <w:ind w:left="180" w:right="60"/>
        <w:spacing w:after="0" w:line="283" w:lineRule="auto"/>
        <w:rPr>
          <w:sz w:val="20"/>
          <w:szCs w:val="20"/>
          <w:color w:val="auto"/>
        </w:rPr>
      </w:pPr>
      <w:r>
        <w:rPr>
          <w:rFonts w:ascii="Times New Roman" w:cs="Times New Roman" w:eastAsia="Times New Roman" w:hAnsi="Times New Roman"/>
          <w:sz w:val="22"/>
          <w:szCs w:val="22"/>
          <w:color w:val="auto"/>
        </w:rPr>
        <w:t xml:space="preserve">If you want to build and publish all </w:t>
      </w:r>
      <w:r>
        <w:rPr>
          <w:rFonts w:ascii="Times New Roman" w:cs="Times New Roman" w:eastAsia="Times New Roman" w:hAnsi="Times New Roman"/>
          <w:sz w:val="22"/>
          <w:szCs w:val="22"/>
          <w:b w:val="1"/>
          <w:bCs w:val="1"/>
          <w:color w:val="auto"/>
        </w:rPr>
        <w:t>gems</w:t>
      </w:r>
      <w:r>
        <w:rPr>
          <w:rFonts w:ascii="Times New Roman" w:cs="Times New Roman" w:eastAsia="Times New Roman" w:hAnsi="Times New Roman"/>
          <w:sz w:val="22"/>
          <w:szCs w:val="22"/>
          <w:color w:val="auto"/>
        </w:rPr>
        <w:t xml:space="preserve"> for your</w:t>
      </w:r>
      <w:r>
        <w:rPr>
          <w:rFonts w:ascii="Courier New" w:cs="Courier New" w:eastAsia="Courier New" w:hAnsi="Courier New"/>
          <w:sz w:val="21"/>
          <w:szCs w:val="21"/>
          <w:color w:val="auto"/>
        </w:rPr>
        <w:t xml:space="preserve"> .gemspec</w:t>
      </w:r>
      <w:r>
        <w:rPr>
          <w:rFonts w:ascii="Times New Roman" w:cs="Times New Roman" w:eastAsia="Times New Roman" w:hAnsi="Times New Roman"/>
          <w:sz w:val="22"/>
          <w:szCs w:val="22"/>
          <w:color w:val="auto"/>
        </w:rPr>
        <w:t xml:space="preserve"> files in your repository, you can use an action from the marketplace:</w:t>
      </w:r>
    </w:p>
    <w:p>
      <w:pPr>
        <w:spacing w:after="0" w:line="20" w:lineRule="exact"/>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mc:AlternateContent>
          <mc:Choice Requires="wps">
            <w:drawing>
              <wp:anchor simplePos="0" relativeHeight="251657728" behindDoc="1" locked="0" layoutInCell="0" allowOverlap="1">
                <wp:simplePos x="0" y="0"/>
                <wp:positionH relativeFrom="column">
                  <wp:posOffset>114300</wp:posOffset>
                </wp:positionH>
                <wp:positionV relativeFrom="paragraph">
                  <wp:posOffset>85725</wp:posOffset>
                </wp:positionV>
                <wp:extent cx="5029200" cy="981075"/>
                <wp:wrapNone/>
                <wp:docPr id="665" name="Shape 66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981075"/>
                        </a:xfrm>
                        <a:prstGeom prst="rect">
                          <a:avLst/>
                        </a:prstGeom>
                        <a:solidFill>
                          <a:srgbClr val="F3F2F1"/>
                        </a:solidFill>
                      </wps:spPr>
                      <wps:bodyPr/>
                    </wps:wsp>
                  </a:graphicData>
                </a:graphic>
              </wp:anchor>
            </w:drawing>
          </mc:Choice>
          <mc:Fallback>
            <w:pict>
              <v:rect id="Shape 665" o:spid="_x0000_s1690" style="position:absolute;margin-left:9pt;margin-top:6.75pt;width:396pt;height:77.2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F3F2F1" stroked="f"/>
            </w:pict>
          </mc:Fallback>
        </mc:AlternateContent>
      </w:r>
    </w:p>
    <w:p>
      <w:pPr>
        <w:spacing w:after="0" w:line="137" w:lineRule="exact"/>
        <w:rPr>
          <w:rFonts w:ascii="Times New Roman" w:cs="Times New Roman" w:eastAsia="Times New Roman" w:hAnsi="Times New Roman"/>
          <w:sz w:val="22"/>
          <w:szCs w:val="22"/>
          <w:color w:val="auto"/>
        </w:rPr>
      </w:pPr>
    </w:p>
    <w:p>
      <w:pPr>
        <w:ind w:left="600" w:hanging="240"/>
        <w:spacing w:after="0"/>
        <w:tabs>
          <w:tab w:leader="none" w:pos="600" w:val="left"/>
        </w:tabs>
        <w:numPr>
          <w:ilvl w:val="0"/>
          <w:numId w:val="172"/>
        </w:numPr>
        <w:rPr>
          <w:rFonts w:ascii="Courier New" w:cs="Courier New" w:eastAsia="Courier New" w:hAnsi="Courier New"/>
          <w:sz w:val="20"/>
          <w:szCs w:val="20"/>
          <w:color w:val="12110C"/>
        </w:rPr>
      </w:pPr>
      <w:r>
        <w:rPr>
          <w:rFonts w:ascii="Courier New" w:cs="Courier New" w:eastAsia="Courier New" w:hAnsi="Courier New"/>
          <w:sz w:val="20"/>
          <w:szCs w:val="20"/>
          <w:color w:val="12110C"/>
        </w:rPr>
        <w:t>name: Build and publish gems got .gemspec files</w:t>
      </w:r>
    </w:p>
    <w:p>
      <w:pPr>
        <w:spacing w:after="0" w:line="75" w:lineRule="exact"/>
        <w:rPr>
          <w:rFonts w:ascii="Courier New" w:cs="Courier New" w:eastAsia="Courier New" w:hAnsi="Courier New"/>
          <w:sz w:val="20"/>
          <w:szCs w:val="20"/>
          <w:color w:val="12110C"/>
        </w:rPr>
      </w:pPr>
    </w:p>
    <w:p>
      <w:pPr>
        <w:ind w:left="600" w:right="2340"/>
        <w:spacing w:after="0" w:line="308" w:lineRule="auto"/>
        <w:rPr>
          <w:rFonts w:ascii="Courier New" w:cs="Courier New" w:eastAsia="Courier New" w:hAnsi="Courier New"/>
          <w:sz w:val="20"/>
          <w:szCs w:val="20"/>
          <w:color w:val="12110C"/>
        </w:rPr>
      </w:pPr>
      <w:r>
        <w:rPr>
          <w:rFonts w:ascii="Courier New" w:cs="Courier New" w:eastAsia="Courier New" w:hAnsi="Courier New"/>
          <w:sz w:val="20"/>
          <w:szCs w:val="20"/>
          <w:color w:val="12110C"/>
        </w:rPr>
        <w:t>uses: jstastny/publish-gem-to-github@master with:</w:t>
      </w:r>
    </w:p>
    <w:p>
      <w:pPr>
        <w:spacing w:after="0" w:line="6" w:lineRule="exact"/>
        <w:rPr>
          <w:rFonts w:ascii="Courier New" w:cs="Courier New" w:eastAsia="Courier New" w:hAnsi="Courier New"/>
          <w:sz w:val="20"/>
          <w:szCs w:val="20"/>
          <w:color w:val="12110C"/>
        </w:rPr>
      </w:pPr>
    </w:p>
    <w:p>
      <w:pPr>
        <w:ind w:left="840"/>
        <w:spacing w:after="0"/>
        <w:rPr>
          <w:rFonts w:ascii="Courier New" w:cs="Courier New" w:eastAsia="Courier New" w:hAnsi="Courier New"/>
          <w:sz w:val="20"/>
          <w:szCs w:val="20"/>
          <w:color w:val="12110C"/>
        </w:rPr>
      </w:pPr>
      <w:r>
        <w:rPr>
          <w:rFonts w:ascii="Courier New" w:cs="Courier New" w:eastAsia="Courier New" w:hAnsi="Courier New"/>
          <w:sz w:val="20"/>
          <w:szCs w:val="20"/>
          <w:color w:val="12110C"/>
        </w:rPr>
        <w:t>token: ${{ secrets.</w:t>
      </w:r>
      <w:r>
        <w:rPr>
          <w:rFonts w:ascii="Courier New" w:cs="Courier New" w:eastAsia="Courier New" w:hAnsi="Courier New"/>
          <w:sz w:val="20"/>
          <w:szCs w:val="20"/>
          <w:b w:val="1"/>
          <w:bCs w:val="1"/>
          <w:color w:val="000000"/>
        </w:rPr>
        <w:t>GITHUB_TOKEN</w:t>
      </w:r>
      <w:r>
        <w:rPr>
          <w:rFonts w:ascii="Courier New" w:cs="Courier New" w:eastAsia="Courier New" w:hAnsi="Courier New"/>
          <w:sz w:val="20"/>
          <w:szCs w:val="20"/>
          <w:color w:val="12110C"/>
        </w:rPr>
        <w:t xml:space="preserve"> }}</w:t>
      </w:r>
    </w:p>
    <w:p>
      <w:pPr>
        <w:spacing w:after="0" w:line="70" w:lineRule="exact"/>
        <w:rPr>
          <w:rFonts w:ascii="Courier New" w:cs="Courier New" w:eastAsia="Courier New" w:hAnsi="Courier New"/>
          <w:sz w:val="20"/>
          <w:szCs w:val="20"/>
          <w:color w:val="12110C"/>
        </w:rPr>
      </w:pPr>
    </w:p>
    <w:p>
      <w:pPr>
        <w:ind w:left="840"/>
        <w:spacing w:after="0"/>
        <w:rPr>
          <w:rFonts w:ascii="Courier New" w:cs="Courier New" w:eastAsia="Courier New" w:hAnsi="Courier New"/>
          <w:sz w:val="20"/>
          <w:szCs w:val="20"/>
          <w:color w:val="12110C"/>
        </w:rPr>
      </w:pPr>
      <w:r>
        <w:rPr>
          <w:rFonts w:ascii="Courier New" w:cs="Courier New" w:eastAsia="Courier New" w:hAnsi="Courier New"/>
          <w:sz w:val="20"/>
          <w:szCs w:val="20"/>
          <w:color w:val="12110C"/>
        </w:rPr>
        <w:t>owner:</w:t>
      </w:r>
      <w:r>
        <w:rPr>
          <w:rFonts w:ascii="Courier New" w:cs="Courier New" w:eastAsia="Courier New" w:hAnsi="Courier New"/>
          <w:sz w:val="20"/>
          <w:szCs w:val="20"/>
          <w:color w:val="000000"/>
        </w:rPr>
        <w:t xml:space="preserve"> </w:t>
      </w:r>
      <w:r>
        <w:rPr>
          <w:rFonts w:ascii="Courier New" w:cs="Courier New" w:eastAsia="Courier New" w:hAnsi="Courier New"/>
          <w:sz w:val="20"/>
          <w:szCs w:val="20"/>
          <w:b w:val="1"/>
          <w:bCs w:val="1"/>
          <w:color w:val="000000"/>
        </w:rPr>
        <w:t>OWNER</w:t>
      </w:r>
    </w:p>
    <w:p>
      <w:pPr>
        <w:sectPr>
          <w:pgSz w:w="10980" w:h="13680" w:orient="portrait"/>
          <w:cols w:equalWidth="0" w:num="1">
            <w:col w:w="8100"/>
          </w:cols>
          <w:pgMar w:left="1440" w:top="889" w:right="1440" w:bottom="1440" w:gutter="0" w:footer="0" w:header="0"/>
        </w:sectPr>
      </w:pPr>
    </w:p>
    <w:bookmarkStart w:id="231" w:name="page232"/>
    <w:bookmarkEnd w:id="231"/>
    <w:p>
      <w:pPr>
        <w:ind w:left="2880"/>
        <w:spacing w:after="0"/>
        <w:tabs>
          <w:tab w:leader="none" w:pos="7620" w:val="left"/>
        </w:tabs>
        <w:rPr>
          <w:sz w:val="20"/>
          <w:szCs w:val="20"/>
          <w:color w:val="auto"/>
        </w:rPr>
      </w:pPr>
      <w:r>
        <w:rPr>
          <w:rFonts w:ascii="Times New Roman" w:cs="Times New Roman" w:eastAsia="Times New Roman" w:hAnsi="Times New Roman"/>
          <w:sz w:val="20"/>
          <w:szCs w:val="20"/>
          <w:color w:val="auto"/>
        </w:rPr>
        <w:t>Apache Maven, Gradle, NuGet, and RubyGems packages</w:t>
      </w:r>
      <w:r>
        <w:rPr>
          <w:sz w:val="20"/>
          <w:szCs w:val="20"/>
          <w:color w:val="auto"/>
        </w:rPr>
        <w:tab/>
      </w:r>
      <w:r>
        <w:rPr>
          <w:rFonts w:ascii="Times New Roman" w:cs="Times New Roman" w:eastAsia="Times New Roman" w:hAnsi="Times New Roman"/>
          <w:sz w:val="18"/>
          <w:szCs w:val="18"/>
          <w:color w:val="auto"/>
        </w:rPr>
        <w:t>203</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53340</wp:posOffset>
                </wp:positionV>
                <wp:extent cx="5029200" cy="0"/>
                <wp:wrapNone/>
                <wp:docPr id="666" name="Shape 66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666" o:spid="_x0000_s1691"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4.2pt" to="396pt,4.2pt" o:allowincell="f" strokecolor="#000000" strokeweight="0.5pt"/>
            </w:pict>
          </mc:Fallback>
        </mc:AlternateContent>
      </w:r>
    </w:p>
    <w:p>
      <w:pPr>
        <w:spacing w:after="0" w:line="310" w:lineRule="exact"/>
        <w:rPr>
          <w:sz w:val="20"/>
          <w:szCs w:val="20"/>
          <w:color w:val="auto"/>
        </w:rPr>
      </w:pPr>
    </w:p>
    <w:p>
      <w:pPr>
        <w:ind w:right="540"/>
        <w:spacing w:after="0" w:line="263" w:lineRule="auto"/>
        <w:rPr>
          <w:sz w:val="20"/>
          <w:szCs w:val="20"/>
          <w:color w:val="auto"/>
        </w:rPr>
      </w:pPr>
      <w:r>
        <w:rPr>
          <w:rFonts w:ascii="Times New Roman" w:cs="Times New Roman" w:eastAsia="Times New Roman" w:hAnsi="Times New Roman"/>
          <w:sz w:val="22"/>
          <w:szCs w:val="22"/>
          <w:color w:val="auto"/>
        </w:rPr>
        <w:t>To work with packages, you need at least RubyGems 2.4.1 and bundler 1.6.4. Modify the</w:t>
      </w:r>
      <w:r>
        <w:rPr>
          <w:rFonts w:ascii="Courier New" w:cs="Courier New" w:eastAsia="Courier New" w:hAnsi="Courier New"/>
          <w:sz w:val="21"/>
          <w:szCs w:val="21"/>
          <w:color w:val="auto"/>
        </w:rPr>
        <w:t xml:space="preserve"> ~/.gemrc</w:t>
      </w:r>
      <w:r>
        <w:rPr>
          <w:rFonts w:ascii="Times New Roman" w:cs="Times New Roman" w:eastAsia="Times New Roman" w:hAnsi="Times New Roman"/>
          <w:sz w:val="22"/>
          <w:szCs w:val="22"/>
          <w:color w:val="auto"/>
        </w:rPr>
        <w:t xml:space="preserve"> file and add the registry as the source by providing your username and personal access token to install packages:</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100330</wp:posOffset>
                </wp:positionV>
                <wp:extent cx="5029200" cy="1546225"/>
                <wp:wrapNone/>
                <wp:docPr id="667" name="Shape 66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1546225"/>
                        </a:xfrm>
                        <a:prstGeom prst="rect">
                          <a:avLst/>
                        </a:prstGeom>
                        <a:solidFill>
                          <a:srgbClr val="F3F2F1"/>
                        </a:solidFill>
                      </wps:spPr>
                      <wps:bodyPr/>
                    </wps:wsp>
                  </a:graphicData>
                </a:graphic>
              </wp:anchor>
            </w:drawing>
          </mc:Choice>
          <mc:Fallback>
            <w:pict>
              <v:rect id="Shape 667" o:spid="_x0000_s1692" style="position:absolute;margin-left:0pt;margin-top:7.9pt;width:396pt;height:121.7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F3F2F1" stroked="f"/>
            </w:pict>
          </mc:Fallback>
        </mc:AlternateContent>
      </w:r>
    </w:p>
    <w:p>
      <w:pPr>
        <w:spacing w:after="0" w:line="160" w:lineRule="exact"/>
        <w:rPr>
          <w:sz w:val="20"/>
          <w:szCs w:val="20"/>
          <w:color w:val="auto"/>
        </w:rPr>
      </w:pPr>
    </w:p>
    <w:p>
      <w:pPr>
        <w:ind w:left="180"/>
        <w:spacing w:after="0"/>
        <w:rPr>
          <w:sz w:val="20"/>
          <w:szCs w:val="20"/>
          <w:color w:val="auto"/>
        </w:rPr>
      </w:pPr>
      <w:r>
        <w:rPr>
          <w:rFonts w:ascii="Courier New" w:cs="Courier New" w:eastAsia="Courier New" w:hAnsi="Courier New"/>
          <w:sz w:val="20"/>
          <w:szCs w:val="20"/>
          <w:color w:val="12110C"/>
        </w:rPr>
        <w:t>---</w:t>
      </w:r>
    </w:p>
    <w:p>
      <w:pPr>
        <w:spacing w:after="0" w:line="70" w:lineRule="exact"/>
        <w:rPr>
          <w:sz w:val="20"/>
          <w:szCs w:val="20"/>
          <w:color w:val="auto"/>
        </w:rPr>
      </w:pPr>
    </w:p>
    <w:p>
      <w:pPr>
        <w:ind w:left="180"/>
        <w:spacing w:after="0"/>
        <w:rPr>
          <w:sz w:val="20"/>
          <w:szCs w:val="20"/>
          <w:color w:val="auto"/>
        </w:rPr>
      </w:pPr>
      <w:r>
        <w:rPr>
          <w:rFonts w:ascii="Courier New" w:cs="Courier New" w:eastAsia="Courier New" w:hAnsi="Courier New"/>
          <w:sz w:val="20"/>
          <w:szCs w:val="20"/>
          <w:color w:val="12110C"/>
        </w:rPr>
        <w:t>:backtrace: false</w:t>
      </w:r>
    </w:p>
    <w:p>
      <w:pPr>
        <w:spacing w:after="0" w:line="70" w:lineRule="exact"/>
        <w:rPr>
          <w:sz w:val="20"/>
          <w:szCs w:val="20"/>
          <w:color w:val="auto"/>
        </w:rPr>
      </w:pPr>
    </w:p>
    <w:p>
      <w:pPr>
        <w:ind w:left="180"/>
        <w:spacing w:after="0"/>
        <w:rPr>
          <w:sz w:val="20"/>
          <w:szCs w:val="20"/>
          <w:color w:val="auto"/>
        </w:rPr>
      </w:pPr>
      <w:r>
        <w:rPr>
          <w:rFonts w:ascii="Courier New" w:cs="Courier New" w:eastAsia="Courier New" w:hAnsi="Courier New"/>
          <w:sz w:val="20"/>
          <w:szCs w:val="20"/>
          <w:color w:val="12110C"/>
        </w:rPr>
        <w:t>:bulk_threshold: 1000</w:t>
      </w:r>
    </w:p>
    <w:p>
      <w:pPr>
        <w:spacing w:after="0" w:line="70" w:lineRule="exact"/>
        <w:rPr>
          <w:sz w:val="20"/>
          <w:szCs w:val="20"/>
          <w:color w:val="auto"/>
        </w:rPr>
      </w:pPr>
    </w:p>
    <w:p>
      <w:pPr>
        <w:ind w:left="180"/>
        <w:spacing w:after="0"/>
        <w:rPr>
          <w:sz w:val="20"/>
          <w:szCs w:val="20"/>
          <w:color w:val="auto"/>
        </w:rPr>
      </w:pPr>
      <w:r>
        <w:rPr>
          <w:rFonts w:ascii="Courier New" w:cs="Courier New" w:eastAsia="Courier New" w:hAnsi="Courier New"/>
          <w:sz w:val="20"/>
          <w:szCs w:val="20"/>
          <w:color w:val="12110C"/>
        </w:rPr>
        <w:t>:sources:</w:t>
      </w:r>
    </w:p>
    <w:p>
      <w:pPr>
        <w:spacing w:after="0" w:line="70" w:lineRule="exact"/>
        <w:rPr>
          <w:sz w:val="20"/>
          <w:szCs w:val="20"/>
          <w:color w:val="auto"/>
        </w:rPr>
      </w:pPr>
    </w:p>
    <w:p>
      <w:pPr>
        <w:ind w:left="420" w:hanging="240"/>
        <w:spacing w:after="0"/>
        <w:tabs>
          <w:tab w:leader="none" w:pos="420" w:val="left"/>
        </w:tabs>
        <w:numPr>
          <w:ilvl w:val="0"/>
          <w:numId w:val="173"/>
        </w:numPr>
        <w:rPr>
          <w:rFonts w:ascii="Courier New" w:cs="Courier New" w:eastAsia="Courier New" w:hAnsi="Courier New"/>
          <w:sz w:val="20"/>
          <w:szCs w:val="20"/>
          <w:color w:val="12110C"/>
        </w:rPr>
      </w:pPr>
      <w:r>
        <w:rPr>
          <w:rFonts w:ascii="Courier New" w:cs="Courier New" w:eastAsia="Courier New" w:hAnsi="Courier New"/>
          <w:sz w:val="20"/>
          <w:szCs w:val="20"/>
          <w:color w:val="12110C"/>
        </w:rPr>
        <w:t>https://rubygems.org/</w:t>
      </w:r>
    </w:p>
    <w:p>
      <w:pPr>
        <w:spacing w:after="0" w:line="75" w:lineRule="exact"/>
        <w:rPr>
          <w:rFonts w:ascii="Courier New" w:cs="Courier New" w:eastAsia="Courier New" w:hAnsi="Courier New"/>
          <w:sz w:val="20"/>
          <w:szCs w:val="20"/>
          <w:color w:val="12110C"/>
        </w:rPr>
      </w:pPr>
    </w:p>
    <w:p>
      <w:pPr>
        <w:ind w:left="180" w:right="1320"/>
        <w:spacing w:after="0" w:line="419" w:lineRule="auto"/>
        <w:tabs>
          <w:tab w:leader="none" w:pos="420" w:val="left"/>
        </w:tabs>
        <w:numPr>
          <w:ilvl w:val="0"/>
          <w:numId w:val="173"/>
        </w:numPr>
        <w:rPr>
          <w:rFonts w:ascii="Courier New" w:cs="Courier New" w:eastAsia="Courier New" w:hAnsi="Courier New"/>
          <w:sz w:val="15"/>
          <w:szCs w:val="15"/>
          <w:color w:val="12110C"/>
        </w:rPr>
      </w:pPr>
      <w:r>
        <w:rPr>
          <w:rFonts w:ascii="Courier New" w:cs="Courier New" w:eastAsia="Courier New" w:hAnsi="Courier New"/>
          <w:sz w:val="15"/>
          <w:szCs w:val="15"/>
          <w:color w:val="12110C"/>
        </w:rPr>
        <w:t>https://</w:t>
      </w:r>
      <w:r>
        <w:rPr>
          <w:rFonts w:ascii="Courier New" w:cs="Courier New" w:eastAsia="Courier New" w:hAnsi="Courier New"/>
          <w:sz w:val="15"/>
          <w:szCs w:val="15"/>
          <w:b w:val="1"/>
          <w:bCs w:val="1"/>
          <w:color w:val="000000"/>
        </w:rPr>
        <w:t>USERNAME</w:t>
      </w:r>
      <w:r>
        <w:rPr>
          <w:rFonts w:ascii="Courier New" w:cs="Courier New" w:eastAsia="Courier New" w:hAnsi="Courier New"/>
          <w:sz w:val="15"/>
          <w:szCs w:val="15"/>
          <w:color w:val="12110C"/>
        </w:rPr>
        <w:t>:</w:t>
      </w:r>
      <w:r>
        <w:rPr>
          <w:rFonts w:ascii="Courier New" w:cs="Courier New" w:eastAsia="Courier New" w:hAnsi="Courier New"/>
          <w:sz w:val="15"/>
          <w:szCs w:val="15"/>
          <w:b w:val="1"/>
          <w:bCs w:val="1"/>
          <w:color w:val="000000"/>
        </w:rPr>
        <w:t>TOKEN</w:t>
      </w:r>
      <w:r>
        <w:rPr>
          <w:rFonts w:ascii="Courier New" w:cs="Courier New" w:eastAsia="Courier New" w:hAnsi="Courier New"/>
          <w:sz w:val="15"/>
          <w:szCs w:val="15"/>
          <w:color w:val="12110C"/>
        </w:rPr>
        <w:t>@rubygems.pkg.github.com/</w:t>
      </w:r>
      <w:r>
        <w:rPr>
          <w:rFonts w:ascii="Courier New" w:cs="Courier New" w:eastAsia="Courier New" w:hAnsi="Courier New"/>
          <w:sz w:val="15"/>
          <w:szCs w:val="15"/>
          <w:b w:val="1"/>
          <w:bCs w:val="1"/>
          <w:color w:val="000000"/>
        </w:rPr>
        <w:t>OWNER</w:t>
      </w:r>
      <w:r>
        <w:rPr>
          <w:rFonts w:ascii="Courier New" w:cs="Courier New" w:eastAsia="Courier New" w:hAnsi="Courier New"/>
          <w:sz w:val="15"/>
          <w:szCs w:val="15"/>
          <w:color w:val="12110C"/>
        </w:rPr>
        <w:t>/ :update_sources: true</w:t>
      </w:r>
    </w:p>
    <w:p>
      <w:pPr>
        <w:ind w:left="180"/>
        <w:spacing w:after="0"/>
        <w:rPr>
          <w:rFonts w:ascii="Courier New" w:cs="Courier New" w:eastAsia="Courier New" w:hAnsi="Courier New"/>
          <w:sz w:val="15"/>
          <w:szCs w:val="15"/>
          <w:color w:val="12110C"/>
        </w:rPr>
      </w:pPr>
      <w:r>
        <w:rPr>
          <w:rFonts w:ascii="Courier New" w:cs="Courier New" w:eastAsia="Courier New" w:hAnsi="Courier New"/>
          <w:sz w:val="20"/>
          <w:szCs w:val="20"/>
          <w:color w:val="12110C"/>
        </w:rPr>
        <w:t>:verbose: true</w:t>
      </w:r>
    </w:p>
    <w:p>
      <w:pPr>
        <w:spacing w:after="0" w:line="192" w:lineRule="exact"/>
        <w:rPr>
          <w:sz w:val="20"/>
          <w:szCs w:val="20"/>
          <w:color w:val="auto"/>
        </w:rPr>
      </w:pPr>
    </w:p>
    <w:p>
      <w:pPr>
        <w:spacing w:after="0"/>
        <w:rPr>
          <w:sz w:val="20"/>
          <w:szCs w:val="20"/>
          <w:color w:val="auto"/>
        </w:rPr>
      </w:pPr>
      <w:r>
        <w:rPr>
          <w:rFonts w:ascii="Times New Roman" w:cs="Times New Roman" w:eastAsia="Times New Roman" w:hAnsi="Times New Roman"/>
          <w:sz w:val="22"/>
          <w:szCs w:val="22"/>
          <w:color w:val="auto"/>
        </w:rPr>
        <w:t xml:space="preserve">To install packages using </w:t>
      </w:r>
      <w:r>
        <w:rPr>
          <w:rFonts w:ascii="Times New Roman" w:cs="Times New Roman" w:eastAsia="Times New Roman" w:hAnsi="Times New Roman"/>
          <w:sz w:val="22"/>
          <w:szCs w:val="22"/>
          <w:b w:val="1"/>
          <w:bCs w:val="1"/>
          <w:color w:val="auto"/>
        </w:rPr>
        <w:t>bundler</w:t>
      </w:r>
      <w:r>
        <w:rPr>
          <w:rFonts w:ascii="Times New Roman" w:cs="Times New Roman" w:eastAsia="Times New Roman" w:hAnsi="Times New Roman"/>
          <w:sz w:val="22"/>
          <w:szCs w:val="22"/>
          <w:color w:val="auto"/>
        </w:rPr>
        <w:t>, you also must configure it with your user and token:</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147955</wp:posOffset>
                </wp:positionV>
                <wp:extent cx="5029200" cy="604520"/>
                <wp:wrapNone/>
                <wp:docPr id="668" name="Shape 66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604520"/>
                        </a:xfrm>
                        <a:prstGeom prst="rect">
                          <a:avLst/>
                        </a:prstGeom>
                        <a:solidFill>
                          <a:srgbClr val="F3F2F1"/>
                        </a:solidFill>
                      </wps:spPr>
                      <wps:bodyPr/>
                    </wps:wsp>
                  </a:graphicData>
                </a:graphic>
              </wp:anchor>
            </w:drawing>
          </mc:Choice>
          <mc:Fallback>
            <w:pict>
              <v:rect id="Shape 668" o:spid="_x0000_s1693" style="position:absolute;margin-left:0pt;margin-top:11.65pt;width:396pt;height:47.6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F3F2F1" stroked="f"/>
            </w:pict>
          </mc:Fallback>
        </mc:AlternateContent>
      </w:r>
    </w:p>
    <w:p>
      <w:pPr>
        <w:spacing w:after="0" w:line="235" w:lineRule="exact"/>
        <w:rPr>
          <w:sz w:val="20"/>
          <w:szCs w:val="20"/>
          <w:color w:val="auto"/>
        </w:rPr>
      </w:pPr>
    </w:p>
    <w:p>
      <w:pPr>
        <w:ind w:left="180"/>
        <w:spacing w:after="0"/>
        <w:rPr>
          <w:sz w:val="20"/>
          <w:szCs w:val="20"/>
          <w:color w:val="auto"/>
        </w:rPr>
      </w:pPr>
      <w:r>
        <w:rPr>
          <w:rFonts w:ascii="Courier New" w:cs="Courier New" w:eastAsia="Courier New" w:hAnsi="Courier New"/>
          <w:sz w:val="20"/>
          <w:szCs w:val="20"/>
          <w:color w:val="12110C"/>
        </w:rPr>
        <w:t>$ bundle config \</w:t>
      </w:r>
    </w:p>
    <w:p>
      <w:pPr>
        <w:spacing w:after="0" w:line="70" w:lineRule="exact"/>
        <w:rPr>
          <w:sz w:val="20"/>
          <w:szCs w:val="20"/>
          <w:color w:val="auto"/>
        </w:rPr>
      </w:pPr>
    </w:p>
    <w:p>
      <w:pPr>
        <w:ind w:left="180"/>
        <w:spacing w:after="0"/>
        <w:rPr>
          <w:sz w:val="20"/>
          <w:szCs w:val="20"/>
          <w:color w:val="auto"/>
        </w:rPr>
      </w:pPr>
      <w:r>
        <w:rPr>
          <w:rFonts w:ascii="Courier New" w:cs="Courier New" w:eastAsia="Courier New" w:hAnsi="Courier New"/>
          <w:sz w:val="20"/>
          <w:szCs w:val="20"/>
          <w:color w:val="12110C"/>
        </w:rPr>
        <w:t>https://rubygems.pkg.github.com/</w:t>
      </w:r>
      <w:r>
        <w:rPr>
          <w:rFonts w:ascii="Courier New" w:cs="Courier New" w:eastAsia="Courier New" w:hAnsi="Courier New"/>
          <w:sz w:val="20"/>
          <w:szCs w:val="20"/>
          <w:b w:val="1"/>
          <w:bCs w:val="1"/>
          <w:color w:val="000000"/>
        </w:rPr>
        <w:t>OWNER</w:t>
      </w:r>
      <w:r>
        <w:rPr>
          <w:rFonts w:ascii="Courier New" w:cs="Courier New" w:eastAsia="Courier New" w:hAnsi="Courier New"/>
          <w:sz w:val="20"/>
          <w:szCs w:val="20"/>
          <w:color w:val="12110C"/>
        </w:rPr>
        <w:t xml:space="preserve"> \</w:t>
      </w:r>
    </w:p>
    <w:p>
      <w:pPr>
        <w:spacing w:after="0" w:line="70" w:lineRule="exact"/>
        <w:rPr>
          <w:sz w:val="20"/>
          <w:szCs w:val="20"/>
          <w:color w:val="auto"/>
        </w:rPr>
      </w:pPr>
    </w:p>
    <w:p>
      <w:pPr>
        <w:ind w:left="180"/>
        <w:spacing w:after="0"/>
        <w:rPr>
          <w:sz w:val="20"/>
          <w:szCs w:val="20"/>
          <w:color w:val="auto"/>
        </w:rPr>
      </w:pPr>
      <w:r>
        <w:rPr>
          <w:rFonts w:ascii="Courier New" w:cs="Courier New" w:eastAsia="Courier New" w:hAnsi="Courier New"/>
          <w:sz w:val="20"/>
          <w:szCs w:val="20"/>
          <w:b w:val="1"/>
          <w:bCs w:val="1"/>
          <w:color w:val="auto"/>
        </w:rPr>
        <w:t>USERNAME</w:t>
      </w:r>
      <w:r>
        <w:rPr>
          <w:rFonts w:ascii="Courier New" w:cs="Courier New" w:eastAsia="Courier New" w:hAnsi="Courier New"/>
          <w:sz w:val="20"/>
          <w:szCs w:val="20"/>
          <w:color w:val="12110C"/>
        </w:rPr>
        <w:t>:</w:t>
      </w:r>
      <w:r>
        <w:rPr>
          <w:rFonts w:ascii="Courier New" w:cs="Courier New" w:eastAsia="Courier New" w:hAnsi="Courier New"/>
          <w:sz w:val="20"/>
          <w:szCs w:val="20"/>
          <w:b w:val="1"/>
          <w:bCs w:val="1"/>
          <w:color w:val="auto"/>
        </w:rPr>
        <w:t>TOKEN</w:t>
      </w:r>
    </w:p>
    <w:p>
      <w:pPr>
        <w:spacing w:after="0" w:line="200" w:lineRule="exact"/>
        <w:rPr>
          <w:sz w:val="20"/>
          <w:szCs w:val="20"/>
          <w:color w:val="auto"/>
        </w:rPr>
      </w:pPr>
    </w:p>
    <w:p>
      <w:pPr>
        <w:jc w:val="both"/>
        <w:ind w:right="700"/>
        <w:spacing w:after="0" w:line="241" w:lineRule="auto"/>
        <w:rPr>
          <w:rFonts w:ascii="Courier New" w:cs="Courier New" w:eastAsia="Courier New" w:hAnsi="Courier New"/>
          <w:sz w:val="21"/>
          <w:szCs w:val="21"/>
          <w:color w:val="auto"/>
        </w:rPr>
      </w:pPr>
      <w:r>
        <w:rPr>
          <w:rFonts w:ascii="Times New Roman" w:cs="Times New Roman" w:eastAsia="Times New Roman" w:hAnsi="Times New Roman"/>
          <w:sz w:val="22"/>
          <w:szCs w:val="22"/>
          <w:color w:val="auto"/>
        </w:rPr>
        <w:t>For more details, see</w:t>
      </w:r>
      <w:r>
        <w:rPr>
          <w:rFonts w:ascii="Courier New" w:cs="Courier New" w:eastAsia="Courier New" w:hAnsi="Courier New"/>
          <w:sz w:val="21"/>
          <w:szCs w:val="21"/>
          <w:color w:val="auto"/>
        </w:rPr>
        <w:t xml:space="preserve"> </w:t>
      </w:r>
      <w:hyperlink r:id="rId239">
        <w:r>
          <w:rPr>
            <w:rFonts w:ascii="Courier New" w:cs="Courier New" w:eastAsia="Courier New" w:hAnsi="Courier New"/>
            <w:sz w:val="21"/>
            <w:szCs w:val="21"/>
            <w:color w:val="auto"/>
          </w:rPr>
          <w:t>https://docs.github.com/en/packages/working-</w:t>
        </w:r>
      </w:hyperlink>
      <w:hyperlink r:id="rId239">
        <w:r>
          <w:rPr>
            <w:rFonts w:ascii="Courier New" w:cs="Courier New" w:eastAsia="Courier New" w:hAnsi="Courier New"/>
            <w:sz w:val="21"/>
            <w:szCs w:val="21"/>
            <w:color w:val="auto"/>
          </w:rPr>
          <w:t>with-a-github-packages-registry/working-with-the-rubygems-</w:t>
        </w:r>
      </w:hyperlink>
      <w:hyperlink r:id="rId239">
        <w:r>
          <w:rPr>
            <w:rFonts w:ascii="Courier New" w:cs="Courier New" w:eastAsia="Courier New" w:hAnsi="Courier New"/>
            <w:sz w:val="21"/>
            <w:szCs w:val="21"/>
            <w:color w:val="auto"/>
          </w:rPr>
          <w:t>registry</w:t>
        </w:r>
      </w:hyperlink>
      <w:r>
        <w:rPr>
          <w:rFonts w:ascii="Times New Roman" w:cs="Times New Roman" w:eastAsia="Times New Roman" w:hAnsi="Times New Roman"/>
          <w:sz w:val="22"/>
          <w:szCs w:val="22"/>
          <w:color w:val="auto"/>
        </w:rPr>
        <w:t>.</w:t>
      </w:r>
    </w:p>
    <w:p>
      <w:pPr>
        <w:spacing w:after="0" w:line="267" w:lineRule="exact"/>
        <w:rPr>
          <w:rFonts w:ascii="Times New Roman" w:cs="Times New Roman" w:eastAsia="Times New Roman" w:hAnsi="Times New Roman"/>
          <w:sz w:val="22"/>
          <w:szCs w:val="22"/>
          <w:color w:val="auto"/>
        </w:rPr>
      </w:pPr>
    </w:p>
    <w:p>
      <w:pPr>
        <w:spacing w:after="0"/>
        <w:rPr>
          <w:sz w:val="20"/>
          <w:szCs w:val="20"/>
          <w:color w:val="auto"/>
        </w:rPr>
      </w:pPr>
      <w:r>
        <w:rPr>
          <w:rFonts w:ascii="Arial" w:cs="Arial" w:eastAsia="Arial" w:hAnsi="Arial"/>
          <w:sz w:val="30"/>
          <w:szCs w:val="30"/>
          <w:b w:val="1"/>
          <w:bCs w:val="1"/>
          <w:color w:val="auto"/>
        </w:rPr>
        <w:t>NuGet</w:t>
      </w:r>
    </w:p>
    <w:p>
      <w:pPr>
        <w:spacing w:after="0" w:line="98" w:lineRule="exact"/>
        <w:rPr>
          <w:rFonts w:ascii="Times New Roman" w:cs="Times New Roman" w:eastAsia="Times New Roman" w:hAnsi="Times New Roman"/>
          <w:sz w:val="22"/>
          <w:szCs w:val="22"/>
          <w:color w:val="auto"/>
        </w:rPr>
      </w:pPr>
    </w:p>
    <w:p>
      <w:pPr>
        <w:ind w:right="540"/>
        <w:spacing w:after="0" w:line="291" w:lineRule="auto"/>
        <w:rPr>
          <w:sz w:val="20"/>
          <w:szCs w:val="20"/>
          <w:color w:val="auto"/>
        </w:rPr>
      </w:pPr>
      <w:r>
        <w:rPr>
          <w:rFonts w:ascii="Times New Roman" w:cs="Times New Roman" w:eastAsia="Times New Roman" w:hAnsi="Times New Roman"/>
          <w:sz w:val="21"/>
          <w:szCs w:val="21"/>
          <w:color w:val="auto"/>
        </w:rPr>
        <w:t xml:space="preserve">To publish </w:t>
      </w:r>
      <w:r>
        <w:rPr>
          <w:rFonts w:ascii="Times New Roman" w:cs="Times New Roman" w:eastAsia="Times New Roman" w:hAnsi="Times New Roman"/>
          <w:sz w:val="21"/>
          <w:szCs w:val="21"/>
          <w:b w:val="1"/>
          <w:bCs w:val="1"/>
          <w:color w:val="auto"/>
        </w:rPr>
        <w:t>NuGet</w:t>
      </w:r>
      <w:r>
        <w:rPr>
          <w:rFonts w:ascii="Times New Roman" w:cs="Times New Roman" w:eastAsia="Times New Roman" w:hAnsi="Times New Roman"/>
          <w:sz w:val="21"/>
          <w:szCs w:val="21"/>
          <w:color w:val="auto"/>
        </w:rPr>
        <w:t xml:space="preserve"> packages, you can use the</w:t>
      </w:r>
      <w:r>
        <w:rPr>
          <w:rFonts w:ascii="Courier New" w:cs="Courier New" w:eastAsia="Courier New" w:hAnsi="Courier New"/>
          <w:sz w:val="20"/>
          <w:szCs w:val="20"/>
          <w:color w:val="auto"/>
        </w:rPr>
        <w:t xml:space="preserve"> setup-dotnet</w:t>
      </w:r>
      <w:r>
        <w:rPr>
          <w:rFonts w:ascii="Times New Roman" w:cs="Times New Roman" w:eastAsia="Times New Roman" w:hAnsi="Times New Roman"/>
          <w:sz w:val="21"/>
          <w:szCs w:val="21"/>
          <w:color w:val="auto"/>
        </w:rPr>
        <w:t xml:space="preserve"> action. It has additional parameters for</w:t>
      </w:r>
      <w:r>
        <w:rPr>
          <w:rFonts w:ascii="Courier New" w:cs="Courier New" w:eastAsia="Courier New" w:hAnsi="Courier New"/>
          <w:sz w:val="20"/>
          <w:szCs w:val="20"/>
          <w:color w:val="auto"/>
        </w:rPr>
        <w:t xml:space="preserve"> source-url</w:t>
      </w:r>
      <w:r>
        <w:rPr>
          <w:rFonts w:ascii="Times New Roman" w:cs="Times New Roman" w:eastAsia="Times New Roman" w:hAnsi="Times New Roman"/>
          <w:sz w:val="21"/>
          <w:szCs w:val="21"/>
          <w:color w:val="auto"/>
        </w:rPr>
        <w:t>. The token is set using an environment variable:</w:t>
      </w:r>
    </w:p>
    <w:p>
      <w:pPr>
        <w:spacing w:after="0" w:line="20" w:lineRule="exact"/>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81915</wp:posOffset>
                </wp:positionV>
                <wp:extent cx="5029200" cy="1169670"/>
                <wp:wrapNone/>
                <wp:docPr id="669" name="Shape 66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1169670"/>
                        </a:xfrm>
                        <a:prstGeom prst="rect">
                          <a:avLst/>
                        </a:prstGeom>
                        <a:solidFill>
                          <a:srgbClr val="F3F2F1"/>
                        </a:solidFill>
                      </wps:spPr>
                      <wps:bodyPr/>
                    </wps:wsp>
                  </a:graphicData>
                </a:graphic>
              </wp:anchor>
            </w:drawing>
          </mc:Choice>
          <mc:Fallback>
            <w:pict>
              <v:rect id="Shape 669" o:spid="_x0000_s1694" style="position:absolute;margin-left:0pt;margin-top:6.45pt;width:396pt;height:92.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F3F2F1" stroked="f"/>
            </w:pict>
          </mc:Fallback>
        </mc:AlternateContent>
      </w:r>
    </w:p>
    <w:p>
      <w:pPr>
        <w:spacing w:after="0" w:line="136" w:lineRule="exact"/>
        <w:rPr>
          <w:rFonts w:ascii="Times New Roman" w:cs="Times New Roman" w:eastAsia="Times New Roman" w:hAnsi="Times New Roman"/>
          <w:sz w:val="22"/>
          <w:szCs w:val="22"/>
          <w:color w:val="auto"/>
        </w:rPr>
      </w:pPr>
    </w:p>
    <w:p>
      <w:pPr>
        <w:ind w:left="420" w:right="4200" w:hanging="240"/>
        <w:spacing w:after="0" w:line="308" w:lineRule="auto"/>
        <w:tabs>
          <w:tab w:leader="none" w:pos="420" w:val="left"/>
        </w:tabs>
        <w:numPr>
          <w:ilvl w:val="0"/>
          <w:numId w:val="174"/>
        </w:numPr>
        <w:rPr>
          <w:rFonts w:ascii="Courier New" w:cs="Courier New" w:eastAsia="Courier New" w:hAnsi="Courier New"/>
          <w:sz w:val="20"/>
          <w:szCs w:val="20"/>
          <w:color w:val="12110C"/>
        </w:rPr>
      </w:pPr>
      <w:r>
        <w:rPr>
          <w:rFonts w:ascii="Courier New" w:cs="Courier New" w:eastAsia="Courier New" w:hAnsi="Courier New"/>
          <w:sz w:val="20"/>
          <w:szCs w:val="20"/>
          <w:color w:val="12110C"/>
        </w:rPr>
        <w:t>uses: actions/setup-dotnet@v1 with:</w:t>
      </w:r>
    </w:p>
    <w:p>
      <w:pPr>
        <w:spacing w:after="0" w:line="6" w:lineRule="exact"/>
        <w:rPr>
          <w:rFonts w:ascii="Courier New" w:cs="Courier New" w:eastAsia="Courier New" w:hAnsi="Courier New"/>
          <w:sz w:val="20"/>
          <w:szCs w:val="20"/>
          <w:color w:val="12110C"/>
        </w:rPr>
      </w:pPr>
    </w:p>
    <w:p>
      <w:pPr>
        <w:ind w:left="660"/>
        <w:spacing w:after="0"/>
        <w:rPr>
          <w:rFonts w:ascii="Courier New" w:cs="Courier New" w:eastAsia="Courier New" w:hAnsi="Courier New"/>
          <w:sz w:val="20"/>
          <w:szCs w:val="20"/>
          <w:color w:val="12110C"/>
        </w:rPr>
      </w:pPr>
      <w:r>
        <w:rPr>
          <w:rFonts w:ascii="Courier New" w:cs="Courier New" w:eastAsia="Courier New" w:hAnsi="Courier New"/>
          <w:sz w:val="20"/>
          <w:szCs w:val="20"/>
          <w:color w:val="12110C"/>
        </w:rPr>
        <w:t>dotnet-version: '5.0.x'</w:t>
      </w:r>
    </w:p>
    <w:p>
      <w:pPr>
        <w:spacing w:after="0" w:line="75" w:lineRule="exact"/>
        <w:rPr>
          <w:rFonts w:ascii="Courier New" w:cs="Courier New" w:eastAsia="Courier New" w:hAnsi="Courier New"/>
          <w:sz w:val="20"/>
          <w:szCs w:val="20"/>
          <w:color w:val="12110C"/>
        </w:rPr>
      </w:pPr>
    </w:p>
    <w:p>
      <w:pPr>
        <w:ind w:left="420" w:right="600" w:firstLine="240"/>
        <w:spacing w:after="0" w:line="308" w:lineRule="auto"/>
        <w:rPr>
          <w:rFonts w:ascii="Courier New" w:cs="Courier New" w:eastAsia="Courier New" w:hAnsi="Courier New"/>
          <w:sz w:val="20"/>
          <w:szCs w:val="20"/>
          <w:color w:val="12110C"/>
        </w:rPr>
      </w:pPr>
      <w:r>
        <w:rPr>
          <w:rFonts w:ascii="Courier New" w:cs="Courier New" w:eastAsia="Courier New" w:hAnsi="Courier New"/>
          <w:sz w:val="20"/>
          <w:szCs w:val="20"/>
          <w:color w:val="12110C"/>
        </w:rPr>
        <w:t>source-url: https://nuget.pkg.github.com/</w:t>
      </w:r>
      <w:r>
        <w:rPr>
          <w:rFonts w:ascii="Courier New" w:cs="Courier New" w:eastAsia="Courier New" w:hAnsi="Courier New"/>
          <w:sz w:val="20"/>
          <w:szCs w:val="20"/>
          <w:b w:val="1"/>
          <w:bCs w:val="1"/>
          <w:color w:val="000000"/>
        </w:rPr>
        <w:t>OWNER</w:t>
      </w:r>
      <w:r>
        <w:rPr>
          <w:rFonts w:ascii="Courier New" w:cs="Courier New" w:eastAsia="Courier New" w:hAnsi="Courier New"/>
          <w:sz w:val="20"/>
          <w:szCs w:val="20"/>
          <w:color w:val="12110C"/>
        </w:rPr>
        <w:t>/index.json env:</w:t>
      </w:r>
    </w:p>
    <w:p>
      <w:pPr>
        <w:spacing w:after="0" w:line="6" w:lineRule="exact"/>
        <w:rPr>
          <w:rFonts w:ascii="Courier New" w:cs="Courier New" w:eastAsia="Courier New" w:hAnsi="Courier New"/>
          <w:sz w:val="20"/>
          <w:szCs w:val="20"/>
          <w:color w:val="12110C"/>
        </w:rPr>
      </w:pPr>
    </w:p>
    <w:p>
      <w:pPr>
        <w:ind w:left="660"/>
        <w:spacing w:after="0"/>
        <w:rPr>
          <w:rFonts w:ascii="Courier New" w:cs="Courier New" w:eastAsia="Courier New" w:hAnsi="Courier New"/>
          <w:sz w:val="20"/>
          <w:szCs w:val="20"/>
          <w:color w:val="12110C"/>
        </w:rPr>
      </w:pPr>
      <w:r>
        <w:rPr>
          <w:rFonts w:ascii="Courier New" w:cs="Courier New" w:eastAsia="Courier New" w:hAnsi="Courier New"/>
          <w:sz w:val="20"/>
          <w:szCs w:val="20"/>
          <w:color w:val="12110C"/>
        </w:rPr>
        <w:t>NUGET_AUTH_TOKEN: ${{secrets.</w:t>
      </w:r>
      <w:r>
        <w:rPr>
          <w:rFonts w:ascii="Courier New" w:cs="Courier New" w:eastAsia="Courier New" w:hAnsi="Courier New"/>
          <w:sz w:val="20"/>
          <w:szCs w:val="20"/>
          <w:b w:val="1"/>
          <w:bCs w:val="1"/>
          <w:color w:val="000000"/>
        </w:rPr>
        <w:t>GITHUB_TOKEN</w:t>
      </w:r>
      <w:r>
        <w:rPr>
          <w:rFonts w:ascii="Courier New" w:cs="Courier New" w:eastAsia="Courier New" w:hAnsi="Courier New"/>
          <w:sz w:val="20"/>
          <w:szCs w:val="20"/>
          <w:color w:val="12110C"/>
        </w:rPr>
        <w:t>}}</w:t>
      </w:r>
    </w:p>
    <w:p>
      <w:pPr>
        <w:sectPr>
          <w:pgSz w:w="10980" w:h="13680" w:orient="portrait"/>
          <w:cols w:equalWidth="0" w:num="1">
            <w:col w:w="8100"/>
          </w:cols>
          <w:pgMar w:left="1440" w:top="889" w:right="1440" w:bottom="1440" w:gutter="0" w:footer="0" w:header="0"/>
        </w:sectPr>
      </w:pPr>
    </w:p>
    <w:bookmarkStart w:id="232" w:name="page233"/>
    <w:bookmarkEnd w:id="232"/>
    <w:p>
      <w:pPr>
        <w:ind w:left="180"/>
        <w:spacing w:after="0"/>
        <w:tabs>
          <w:tab w:leader="none" w:pos="680" w:val="left"/>
        </w:tabs>
        <w:rPr>
          <w:sz w:val="20"/>
          <w:szCs w:val="20"/>
          <w:color w:val="auto"/>
        </w:rPr>
      </w:pPr>
      <w:r>
        <w:rPr>
          <w:rFonts w:ascii="Times New Roman" w:cs="Times New Roman" w:eastAsia="Times New Roman" w:hAnsi="Times New Roman"/>
          <w:sz w:val="20"/>
          <w:szCs w:val="20"/>
          <w:color w:val="auto"/>
        </w:rPr>
        <w:t>204</w:t>
        <w:tab/>
        <w:t>Managing Dependencies Using GitHub Packages</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114300</wp:posOffset>
                </wp:positionH>
                <wp:positionV relativeFrom="paragraph">
                  <wp:posOffset>53340</wp:posOffset>
                </wp:positionV>
                <wp:extent cx="5029200" cy="0"/>
                <wp:wrapNone/>
                <wp:docPr id="670" name="Shape 67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670" o:spid="_x0000_s1695"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9pt,4.2pt" to="405pt,4.2pt" o:allowincell="f" strokecolor="#000000" strokeweight="0.5pt"/>
            </w:pict>
          </mc:Fallback>
        </mc:AlternateContent>
      </w:r>
    </w:p>
    <w:p>
      <w:pPr>
        <w:spacing w:after="0" w:line="310" w:lineRule="exact"/>
        <w:rPr>
          <w:sz w:val="20"/>
          <w:szCs w:val="20"/>
          <w:color w:val="auto"/>
        </w:rPr>
      </w:pPr>
    </w:p>
    <w:p>
      <w:pPr>
        <w:ind w:left="180" w:right="80"/>
        <w:spacing w:after="0" w:line="290" w:lineRule="auto"/>
        <w:rPr>
          <w:sz w:val="20"/>
          <w:szCs w:val="20"/>
          <w:color w:val="auto"/>
        </w:rPr>
      </w:pPr>
      <w:r>
        <w:rPr>
          <w:rFonts w:ascii="Times New Roman" w:cs="Times New Roman" w:eastAsia="Times New Roman" w:hAnsi="Times New Roman"/>
          <w:sz w:val="22"/>
          <w:szCs w:val="22"/>
          <w:color w:val="auto"/>
        </w:rPr>
        <w:t>You can then build and test your project. After that, just pack and push the package to the registry:</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114300</wp:posOffset>
                </wp:positionH>
                <wp:positionV relativeFrom="paragraph">
                  <wp:posOffset>83185</wp:posOffset>
                </wp:positionV>
                <wp:extent cx="5029200" cy="604520"/>
                <wp:wrapNone/>
                <wp:docPr id="671" name="Shape 67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604520"/>
                        </a:xfrm>
                        <a:prstGeom prst="rect">
                          <a:avLst/>
                        </a:prstGeom>
                        <a:solidFill>
                          <a:srgbClr val="F3F2F1"/>
                        </a:solidFill>
                      </wps:spPr>
                      <wps:bodyPr/>
                    </wps:wsp>
                  </a:graphicData>
                </a:graphic>
              </wp:anchor>
            </w:drawing>
          </mc:Choice>
          <mc:Fallback>
            <w:pict>
              <v:rect id="Shape 671" o:spid="_x0000_s1696" style="position:absolute;margin-left:9pt;margin-top:6.55pt;width:396pt;height:47.6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F3F2F1" stroked="f"/>
            </w:pict>
          </mc:Fallback>
        </mc:AlternateContent>
      </w:r>
    </w:p>
    <w:p>
      <w:pPr>
        <w:spacing w:after="0" w:line="133" w:lineRule="exact"/>
        <w:rPr>
          <w:sz w:val="20"/>
          <w:szCs w:val="20"/>
          <w:color w:val="auto"/>
        </w:rPr>
      </w:pPr>
    </w:p>
    <w:p>
      <w:pPr>
        <w:ind w:left="600" w:hanging="240"/>
        <w:spacing w:after="0"/>
        <w:tabs>
          <w:tab w:leader="none" w:pos="600" w:val="left"/>
        </w:tabs>
        <w:numPr>
          <w:ilvl w:val="0"/>
          <w:numId w:val="175"/>
        </w:numPr>
        <w:rPr>
          <w:rFonts w:ascii="Courier New" w:cs="Courier New" w:eastAsia="Courier New" w:hAnsi="Courier New"/>
          <w:sz w:val="20"/>
          <w:szCs w:val="20"/>
          <w:color w:val="12110C"/>
        </w:rPr>
      </w:pPr>
      <w:r>
        <w:rPr>
          <w:rFonts w:ascii="Courier New" w:cs="Courier New" w:eastAsia="Courier New" w:hAnsi="Courier New"/>
          <w:sz w:val="20"/>
          <w:szCs w:val="20"/>
          <w:color w:val="12110C"/>
        </w:rPr>
        <w:t>run: |</w:t>
      </w:r>
    </w:p>
    <w:p>
      <w:pPr>
        <w:spacing w:after="0" w:line="75" w:lineRule="exact"/>
        <w:rPr>
          <w:rFonts w:ascii="Courier New" w:cs="Courier New" w:eastAsia="Courier New" w:hAnsi="Courier New"/>
          <w:sz w:val="20"/>
          <w:szCs w:val="20"/>
          <w:color w:val="12110C"/>
        </w:rPr>
      </w:pPr>
    </w:p>
    <w:p>
      <w:pPr>
        <w:ind w:left="600" w:right="2820"/>
        <w:spacing w:after="0" w:line="337" w:lineRule="auto"/>
        <w:rPr>
          <w:rFonts w:ascii="Courier New" w:cs="Courier New" w:eastAsia="Courier New" w:hAnsi="Courier New"/>
          <w:sz w:val="20"/>
          <w:szCs w:val="20"/>
          <w:color w:val="12110C"/>
        </w:rPr>
      </w:pPr>
      <w:r>
        <w:rPr>
          <w:rFonts w:ascii="Courier New" w:cs="Courier New" w:eastAsia="Courier New" w:hAnsi="Courier New"/>
          <w:sz w:val="19"/>
          <w:szCs w:val="19"/>
          <w:color w:val="12110C"/>
        </w:rPr>
        <w:t>dotnet pack --configuration Release dotnet nuget push "bin/Release/</w:t>
      </w:r>
      <w:r>
        <w:rPr>
          <w:rFonts w:ascii="Courier New" w:cs="Courier New" w:eastAsia="Courier New" w:hAnsi="Courier New"/>
          <w:sz w:val="19"/>
          <w:szCs w:val="19"/>
          <w:b w:val="1"/>
          <w:bCs w:val="1"/>
          <w:color w:val="000000"/>
        </w:rPr>
        <w:t>*</w:t>
      </w:r>
      <w:r>
        <w:rPr>
          <w:rFonts w:ascii="Courier New" w:cs="Courier New" w:eastAsia="Courier New" w:hAnsi="Courier New"/>
          <w:sz w:val="19"/>
          <w:szCs w:val="19"/>
          <w:color w:val="12110C"/>
        </w:rPr>
        <w:t>.nupkg"</w:t>
      </w:r>
    </w:p>
    <w:p>
      <w:pPr>
        <w:spacing w:after="0" w:line="113" w:lineRule="exact"/>
        <w:rPr>
          <w:sz w:val="20"/>
          <w:szCs w:val="20"/>
          <w:color w:val="auto"/>
        </w:rPr>
      </w:pPr>
    </w:p>
    <w:p>
      <w:pPr>
        <w:ind w:left="180" w:right="260"/>
        <w:spacing w:after="0" w:line="276" w:lineRule="auto"/>
        <w:rPr>
          <w:sz w:val="20"/>
          <w:szCs w:val="20"/>
          <w:color w:val="auto"/>
        </w:rPr>
      </w:pPr>
      <w:r>
        <w:rPr>
          <w:rFonts w:ascii="Times New Roman" w:cs="Times New Roman" w:eastAsia="Times New Roman" w:hAnsi="Times New Roman"/>
          <w:sz w:val="22"/>
          <w:szCs w:val="22"/>
          <w:color w:val="auto"/>
        </w:rPr>
        <w:t>To install packages, you have to add the registry as a source to the</w:t>
      </w:r>
      <w:r>
        <w:rPr>
          <w:rFonts w:ascii="Courier New" w:cs="Courier New" w:eastAsia="Courier New" w:hAnsi="Courier New"/>
          <w:sz w:val="21"/>
          <w:szCs w:val="21"/>
          <w:color w:val="auto"/>
        </w:rPr>
        <w:t xml:space="preserve"> nuget.config</w:t>
      </w:r>
      <w:r>
        <w:rPr>
          <w:rFonts w:ascii="Times New Roman" w:cs="Times New Roman" w:eastAsia="Times New Roman" w:hAnsi="Times New Roman"/>
          <w:sz w:val="22"/>
          <w:szCs w:val="22"/>
          <w:color w:val="auto"/>
        </w:rPr>
        <w:t xml:space="preserve"> file, including your user and token:</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114300</wp:posOffset>
                </wp:positionH>
                <wp:positionV relativeFrom="paragraph">
                  <wp:posOffset>90805</wp:posOffset>
                </wp:positionV>
                <wp:extent cx="5029200" cy="2452370"/>
                <wp:wrapNone/>
                <wp:docPr id="672" name="Shape 67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2452370"/>
                        </a:xfrm>
                        <a:prstGeom prst="rect">
                          <a:avLst/>
                        </a:prstGeom>
                        <a:solidFill>
                          <a:srgbClr val="F3F2F1"/>
                        </a:solidFill>
                      </wps:spPr>
                      <wps:bodyPr/>
                    </wps:wsp>
                  </a:graphicData>
                </a:graphic>
              </wp:anchor>
            </w:drawing>
          </mc:Choice>
          <mc:Fallback>
            <w:pict>
              <v:rect id="Shape 672" o:spid="_x0000_s1697" style="position:absolute;margin-left:9pt;margin-top:7.15pt;width:396pt;height:193.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F3F2F1" stroked="f"/>
            </w:pict>
          </mc:Fallback>
        </mc:AlternateContent>
      </w:r>
    </w:p>
    <w:p>
      <w:pPr>
        <w:spacing w:after="0" w:line="150" w:lineRule="exact"/>
        <w:rPr>
          <w:sz w:val="20"/>
          <w:szCs w:val="20"/>
          <w:color w:val="auto"/>
        </w:rPr>
      </w:pPr>
    </w:p>
    <w:p>
      <w:pPr>
        <w:ind w:left="360" w:right="3180"/>
        <w:spacing w:after="0" w:line="308" w:lineRule="auto"/>
        <w:rPr>
          <w:sz w:val="20"/>
          <w:szCs w:val="20"/>
          <w:color w:val="auto"/>
        </w:rPr>
      </w:pPr>
      <w:r>
        <w:rPr>
          <w:rFonts w:ascii="Courier New" w:cs="Courier New" w:eastAsia="Courier New" w:hAnsi="Courier New"/>
          <w:sz w:val="20"/>
          <w:szCs w:val="20"/>
          <w:color w:val="12110C"/>
        </w:rPr>
        <w:t>&lt;?xml version="1.0" encoding="utf-8"?&gt; &lt;configuration&gt;</w:t>
      </w:r>
    </w:p>
    <w:p>
      <w:pPr>
        <w:spacing w:after="0" w:line="7" w:lineRule="exact"/>
        <w:rPr>
          <w:sz w:val="20"/>
          <w:szCs w:val="20"/>
          <w:color w:val="auto"/>
        </w:rPr>
      </w:pPr>
    </w:p>
    <w:p>
      <w:pPr>
        <w:ind w:left="840"/>
        <w:spacing w:after="0"/>
        <w:rPr>
          <w:sz w:val="20"/>
          <w:szCs w:val="20"/>
          <w:color w:val="auto"/>
        </w:rPr>
      </w:pPr>
      <w:r>
        <w:rPr>
          <w:rFonts w:ascii="Courier New" w:cs="Courier New" w:eastAsia="Courier New" w:hAnsi="Courier New"/>
          <w:sz w:val="20"/>
          <w:szCs w:val="20"/>
          <w:color w:val="12110C"/>
        </w:rPr>
        <w:t>&lt;packageSources&gt;</w:t>
      </w:r>
    </w:p>
    <w:p>
      <w:pPr>
        <w:spacing w:after="0" w:line="75" w:lineRule="exact"/>
        <w:rPr>
          <w:sz w:val="20"/>
          <w:szCs w:val="20"/>
          <w:color w:val="auto"/>
        </w:rPr>
      </w:pPr>
    </w:p>
    <w:p>
      <w:pPr>
        <w:ind w:left="360" w:right="300" w:firstLine="960"/>
        <w:spacing w:after="0" w:line="248" w:lineRule="auto"/>
        <w:rPr>
          <w:sz w:val="20"/>
          <w:szCs w:val="20"/>
          <w:color w:val="auto"/>
        </w:rPr>
      </w:pPr>
      <w:r>
        <w:rPr>
          <w:rFonts w:ascii="Courier New" w:cs="Courier New" w:eastAsia="Courier New" w:hAnsi="Courier New"/>
          <w:sz w:val="20"/>
          <w:szCs w:val="20"/>
          <w:color w:val="12110C"/>
        </w:rPr>
        <w:t xml:space="preserve">&lt;add key="github" value="https://nuget.pkg.github.com/ </w:t>
      </w:r>
      <w:r>
        <w:rPr>
          <w:rFonts w:ascii="Courier New" w:cs="Courier New" w:eastAsia="Courier New" w:hAnsi="Courier New"/>
          <w:sz w:val="20"/>
          <w:szCs w:val="20"/>
          <w:b w:val="1"/>
          <w:bCs w:val="1"/>
          <w:color w:val="000000"/>
        </w:rPr>
        <w:t>OWNER</w:t>
      </w:r>
      <w:r>
        <w:rPr>
          <w:rFonts w:ascii="Courier New" w:cs="Courier New" w:eastAsia="Courier New" w:hAnsi="Courier New"/>
          <w:sz w:val="20"/>
          <w:szCs w:val="20"/>
          <w:color w:val="12110C"/>
        </w:rPr>
        <w:t>/index.json" /&gt;</w:t>
      </w:r>
    </w:p>
    <w:p>
      <w:pPr>
        <w:spacing w:after="0" w:line="63" w:lineRule="exact"/>
        <w:rPr>
          <w:sz w:val="20"/>
          <w:szCs w:val="20"/>
          <w:color w:val="auto"/>
        </w:rPr>
      </w:pPr>
    </w:p>
    <w:p>
      <w:pPr>
        <w:ind w:left="840"/>
        <w:spacing w:after="0"/>
        <w:rPr>
          <w:sz w:val="20"/>
          <w:szCs w:val="20"/>
          <w:color w:val="auto"/>
        </w:rPr>
      </w:pPr>
      <w:r>
        <w:rPr>
          <w:rFonts w:ascii="Courier New" w:cs="Courier New" w:eastAsia="Courier New" w:hAnsi="Courier New"/>
          <w:sz w:val="20"/>
          <w:szCs w:val="20"/>
          <w:color w:val="12110C"/>
        </w:rPr>
        <w:t>&lt;/packageSources&gt;</w:t>
      </w:r>
    </w:p>
    <w:p>
      <w:pPr>
        <w:spacing w:after="0" w:line="70" w:lineRule="exact"/>
        <w:rPr>
          <w:sz w:val="20"/>
          <w:szCs w:val="20"/>
          <w:color w:val="auto"/>
        </w:rPr>
      </w:pPr>
    </w:p>
    <w:p>
      <w:pPr>
        <w:ind w:left="840"/>
        <w:spacing w:after="0"/>
        <w:rPr>
          <w:sz w:val="20"/>
          <w:szCs w:val="20"/>
          <w:color w:val="auto"/>
        </w:rPr>
      </w:pPr>
      <w:r>
        <w:rPr>
          <w:rFonts w:ascii="Courier New" w:cs="Courier New" w:eastAsia="Courier New" w:hAnsi="Courier New"/>
          <w:sz w:val="20"/>
          <w:szCs w:val="20"/>
          <w:color w:val="12110C"/>
        </w:rPr>
        <w:t>&lt;packageSourceCredentials&gt;</w:t>
      </w:r>
    </w:p>
    <w:p>
      <w:pPr>
        <w:spacing w:after="0" w:line="70" w:lineRule="exact"/>
        <w:rPr>
          <w:sz w:val="20"/>
          <w:szCs w:val="20"/>
          <w:color w:val="auto"/>
        </w:rPr>
      </w:pPr>
    </w:p>
    <w:p>
      <w:pPr>
        <w:ind w:left="1320"/>
        <w:spacing w:after="0"/>
        <w:rPr>
          <w:sz w:val="20"/>
          <w:szCs w:val="20"/>
          <w:color w:val="auto"/>
        </w:rPr>
      </w:pPr>
      <w:r>
        <w:rPr>
          <w:rFonts w:ascii="Courier New" w:cs="Courier New" w:eastAsia="Courier New" w:hAnsi="Courier New"/>
          <w:sz w:val="20"/>
          <w:szCs w:val="20"/>
          <w:color w:val="12110C"/>
        </w:rPr>
        <w:t>&lt;github&gt;</w:t>
      </w:r>
    </w:p>
    <w:p>
      <w:pPr>
        <w:spacing w:after="0" w:line="70" w:lineRule="exact"/>
        <w:rPr>
          <w:sz w:val="20"/>
          <w:szCs w:val="20"/>
          <w:color w:val="auto"/>
        </w:rPr>
      </w:pPr>
    </w:p>
    <w:p>
      <w:pPr>
        <w:ind w:left="1800"/>
        <w:spacing w:after="0"/>
        <w:rPr>
          <w:sz w:val="20"/>
          <w:szCs w:val="20"/>
          <w:color w:val="auto"/>
        </w:rPr>
      </w:pPr>
      <w:r>
        <w:rPr>
          <w:rFonts w:ascii="Courier New" w:cs="Courier New" w:eastAsia="Courier New" w:hAnsi="Courier New"/>
          <w:sz w:val="20"/>
          <w:szCs w:val="20"/>
          <w:color w:val="12110C"/>
        </w:rPr>
        <w:t>&lt;add key="Username" value="</w:t>
      </w:r>
      <w:r>
        <w:rPr>
          <w:rFonts w:ascii="Courier New" w:cs="Courier New" w:eastAsia="Courier New" w:hAnsi="Courier New"/>
          <w:sz w:val="20"/>
          <w:szCs w:val="20"/>
          <w:b w:val="1"/>
          <w:bCs w:val="1"/>
          <w:color w:val="000000"/>
        </w:rPr>
        <w:t>USERNAME</w:t>
      </w:r>
      <w:r>
        <w:rPr>
          <w:rFonts w:ascii="Courier New" w:cs="Courier New" w:eastAsia="Courier New" w:hAnsi="Courier New"/>
          <w:sz w:val="20"/>
          <w:szCs w:val="20"/>
          <w:color w:val="12110C"/>
        </w:rPr>
        <w:t>" /&gt;</w:t>
      </w:r>
    </w:p>
    <w:p>
      <w:pPr>
        <w:spacing w:after="0" w:line="75" w:lineRule="exact"/>
        <w:rPr>
          <w:sz w:val="20"/>
          <w:szCs w:val="20"/>
          <w:color w:val="auto"/>
        </w:rPr>
      </w:pPr>
    </w:p>
    <w:p>
      <w:pPr>
        <w:ind w:left="1320" w:right="900" w:firstLine="480"/>
        <w:spacing w:after="0" w:line="308" w:lineRule="auto"/>
        <w:rPr>
          <w:sz w:val="20"/>
          <w:szCs w:val="20"/>
          <w:color w:val="auto"/>
        </w:rPr>
      </w:pPr>
      <w:r>
        <w:rPr>
          <w:rFonts w:ascii="Courier New" w:cs="Courier New" w:eastAsia="Courier New" w:hAnsi="Courier New"/>
          <w:sz w:val="20"/>
          <w:szCs w:val="20"/>
          <w:color w:val="12110C"/>
        </w:rPr>
        <w:t>&lt;add key="ClearTextPassword" value="</w:t>
      </w:r>
      <w:r>
        <w:rPr>
          <w:rFonts w:ascii="Courier New" w:cs="Courier New" w:eastAsia="Courier New" w:hAnsi="Courier New"/>
          <w:sz w:val="20"/>
          <w:szCs w:val="20"/>
          <w:b w:val="1"/>
          <w:bCs w:val="1"/>
          <w:color w:val="000000"/>
        </w:rPr>
        <w:t>TOKEN</w:t>
      </w:r>
      <w:r>
        <w:rPr>
          <w:rFonts w:ascii="Courier New" w:cs="Courier New" w:eastAsia="Courier New" w:hAnsi="Courier New"/>
          <w:sz w:val="20"/>
          <w:szCs w:val="20"/>
          <w:color w:val="12110C"/>
        </w:rPr>
        <w:t>" /&gt; &lt;/github&gt;</w:t>
      </w:r>
    </w:p>
    <w:p>
      <w:pPr>
        <w:spacing w:after="0" w:line="7" w:lineRule="exact"/>
        <w:rPr>
          <w:sz w:val="20"/>
          <w:szCs w:val="20"/>
          <w:color w:val="auto"/>
        </w:rPr>
      </w:pPr>
    </w:p>
    <w:p>
      <w:pPr>
        <w:ind w:left="840"/>
        <w:spacing w:after="0"/>
        <w:rPr>
          <w:sz w:val="20"/>
          <w:szCs w:val="20"/>
          <w:color w:val="auto"/>
        </w:rPr>
      </w:pPr>
      <w:r>
        <w:rPr>
          <w:rFonts w:ascii="Courier New" w:cs="Courier New" w:eastAsia="Courier New" w:hAnsi="Courier New"/>
          <w:sz w:val="20"/>
          <w:szCs w:val="20"/>
          <w:color w:val="12110C"/>
        </w:rPr>
        <w:t>&lt;/packageSourceCredentials&gt;</w:t>
      </w:r>
    </w:p>
    <w:p>
      <w:pPr>
        <w:spacing w:after="0" w:line="70" w:lineRule="exact"/>
        <w:rPr>
          <w:sz w:val="20"/>
          <w:szCs w:val="20"/>
          <w:color w:val="auto"/>
        </w:rPr>
      </w:pPr>
    </w:p>
    <w:p>
      <w:pPr>
        <w:ind w:left="360"/>
        <w:spacing w:after="0"/>
        <w:rPr>
          <w:sz w:val="20"/>
          <w:szCs w:val="20"/>
          <w:color w:val="auto"/>
        </w:rPr>
      </w:pPr>
      <w:r>
        <w:rPr>
          <w:rFonts w:ascii="Courier New" w:cs="Courier New" w:eastAsia="Courier New" w:hAnsi="Courier New"/>
          <w:sz w:val="20"/>
          <w:szCs w:val="20"/>
          <w:color w:val="12110C"/>
        </w:rPr>
        <w:t>&lt;/configuration&gt;</w:t>
      </w:r>
    </w:p>
    <w:p>
      <w:pPr>
        <w:spacing w:after="0" w:line="200" w:lineRule="exact"/>
        <w:rPr>
          <w:sz w:val="20"/>
          <w:szCs w:val="20"/>
          <w:color w:val="auto"/>
        </w:rPr>
      </w:pPr>
    </w:p>
    <w:p>
      <w:pPr>
        <w:ind w:left="180" w:right="20"/>
        <w:spacing w:after="0" w:line="241" w:lineRule="auto"/>
        <w:rPr>
          <w:rFonts w:ascii="Courier New" w:cs="Courier New" w:eastAsia="Courier New" w:hAnsi="Courier New"/>
          <w:sz w:val="21"/>
          <w:szCs w:val="21"/>
          <w:color w:val="auto"/>
        </w:rPr>
      </w:pPr>
      <w:r>
        <w:rPr>
          <w:rFonts w:ascii="Times New Roman" w:cs="Times New Roman" w:eastAsia="Times New Roman" w:hAnsi="Times New Roman"/>
          <w:sz w:val="22"/>
          <w:szCs w:val="22"/>
          <w:color w:val="auto"/>
        </w:rPr>
        <w:t>For more information, see</w:t>
      </w:r>
      <w:r>
        <w:rPr>
          <w:rFonts w:ascii="Courier New" w:cs="Courier New" w:eastAsia="Courier New" w:hAnsi="Courier New"/>
          <w:sz w:val="21"/>
          <w:szCs w:val="21"/>
          <w:color w:val="auto"/>
        </w:rPr>
        <w:t xml:space="preserve"> </w:t>
      </w:r>
      <w:hyperlink r:id="rId240">
        <w:r>
          <w:rPr>
            <w:rFonts w:ascii="Courier New" w:cs="Courier New" w:eastAsia="Courier New" w:hAnsi="Courier New"/>
            <w:sz w:val="21"/>
            <w:szCs w:val="21"/>
            <w:color w:val="auto"/>
          </w:rPr>
          <w:t>https://docs.github.com/en/packages/working-</w:t>
        </w:r>
      </w:hyperlink>
      <w:hyperlink r:id="rId240">
        <w:r>
          <w:rPr>
            <w:rFonts w:ascii="Courier New" w:cs="Courier New" w:eastAsia="Courier New" w:hAnsi="Courier New"/>
            <w:sz w:val="21"/>
            <w:szCs w:val="21"/>
            <w:color w:val="auto"/>
          </w:rPr>
          <w:t>with-a-github-packages-registry/working-with-the-nuget-</w:t>
        </w:r>
      </w:hyperlink>
      <w:hyperlink r:id="rId240">
        <w:r>
          <w:rPr>
            <w:rFonts w:ascii="Courier New" w:cs="Courier New" w:eastAsia="Courier New" w:hAnsi="Courier New"/>
            <w:sz w:val="21"/>
            <w:szCs w:val="21"/>
            <w:color w:val="auto"/>
          </w:rPr>
          <w:t>registry</w:t>
        </w:r>
      </w:hyperlink>
      <w:r>
        <w:rPr>
          <w:rFonts w:ascii="Times New Roman" w:cs="Times New Roman" w:eastAsia="Times New Roman" w:hAnsi="Times New Roman"/>
          <w:sz w:val="22"/>
          <w:szCs w:val="22"/>
          <w:color w:val="auto"/>
        </w:rPr>
        <w:t>.</w:t>
      </w:r>
    </w:p>
    <w:p>
      <w:pPr>
        <w:spacing w:after="0" w:line="315" w:lineRule="exact"/>
        <w:rPr>
          <w:rFonts w:ascii="Times New Roman" w:cs="Times New Roman" w:eastAsia="Times New Roman" w:hAnsi="Times New Roman"/>
          <w:sz w:val="22"/>
          <w:szCs w:val="22"/>
          <w:color w:val="auto"/>
        </w:rPr>
      </w:pPr>
    </w:p>
    <w:p>
      <w:pPr>
        <w:ind w:left="180"/>
        <w:spacing w:after="0"/>
        <w:rPr>
          <w:sz w:val="20"/>
          <w:szCs w:val="20"/>
          <w:color w:val="auto"/>
        </w:rPr>
      </w:pPr>
      <w:r>
        <w:rPr>
          <w:rFonts w:ascii="Arial" w:cs="Arial" w:eastAsia="Arial" w:hAnsi="Arial"/>
          <w:sz w:val="34"/>
          <w:szCs w:val="34"/>
          <w:b w:val="1"/>
          <w:bCs w:val="1"/>
          <w:color w:val="auto"/>
        </w:rPr>
        <w:t>Summary</w:t>
      </w:r>
    </w:p>
    <w:p>
      <w:pPr>
        <w:spacing w:after="0" w:line="109" w:lineRule="exact"/>
        <w:rPr>
          <w:rFonts w:ascii="Times New Roman" w:cs="Times New Roman" w:eastAsia="Times New Roman" w:hAnsi="Times New Roman"/>
          <w:sz w:val="22"/>
          <w:szCs w:val="22"/>
          <w:color w:val="auto"/>
        </w:rPr>
      </w:pPr>
    </w:p>
    <w:p>
      <w:pPr>
        <w:ind w:left="180"/>
        <w:spacing w:after="0" w:line="256" w:lineRule="auto"/>
        <w:rPr>
          <w:sz w:val="20"/>
          <w:szCs w:val="20"/>
          <w:color w:val="auto"/>
        </w:rPr>
      </w:pPr>
      <w:r>
        <w:rPr>
          <w:rFonts w:ascii="Times New Roman" w:cs="Times New Roman" w:eastAsia="Times New Roman" w:hAnsi="Times New Roman"/>
          <w:sz w:val="22"/>
          <w:szCs w:val="22"/>
          <w:color w:val="auto"/>
        </w:rPr>
        <w:t>Working with packages is straightforward. The biggest challenge is authentication. But with</w:t>
      </w:r>
      <w:r>
        <w:rPr>
          <w:rFonts w:ascii="Courier New" w:cs="Courier New" w:eastAsia="Courier New" w:hAnsi="Courier New"/>
          <w:sz w:val="21"/>
          <w:szCs w:val="21"/>
          <w:color w:val="auto"/>
        </w:rPr>
        <w:t xml:space="preserve"> GITHUB_TOKEN</w:t>
      </w:r>
      <w:r>
        <w:rPr>
          <w:rFonts w:ascii="Times New Roman" w:cs="Times New Roman" w:eastAsia="Times New Roman" w:hAnsi="Times New Roman"/>
          <w:sz w:val="22"/>
          <w:szCs w:val="22"/>
          <w:color w:val="auto"/>
        </w:rPr>
        <w:t xml:space="preserve"> in GitHub Actions, it is easy to set up a completely automated release workflow. That's why it is important for your teams to have it in your toolbox. A lot of problems in releasing code can be reduced if you share code as containers or packages using semantic versioning and a separate release flow.</w:t>
      </w:r>
    </w:p>
    <w:p>
      <w:pPr>
        <w:spacing w:after="0" w:line="96" w:lineRule="exact"/>
        <w:rPr>
          <w:rFonts w:ascii="Times New Roman" w:cs="Times New Roman" w:eastAsia="Times New Roman" w:hAnsi="Times New Roman"/>
          <w:sz w:val="22"/>
          <w:szCs w:val="22"/>
          <w:color w:val="auto"/>
        </w:rPr>
      </w:pPr>
    </w:p>
    <w:p>
      <w:pPr>
        <w:ind w:left="180" w:right="340"/>
        <w:spacing w:after="0" w:line="270" w:lineRule="auto"/>
        <w:rPr>
          <w:sz w:val="20"/>
          <w:szCs w:val="20"/>
          <w:color w:val="auto"/>
        </w:rPr>
      </w:pPr>
      <w:r>
        <w:rPr>
          <w:rFonts w:ascii="Times New Roman" w:cs="Times New Roman" w:eastAsia="Times New Roman" w:hAnsi="Times New Roman"/>
          <w:sz w:val="22"/>
          <w:szCs w:val="22"/>
          <w:color w:val="auto"/>
        </w:rPr>
        <w:t>In this chapter, you have learned how you can use semantic versioning and packages to better manage your internal dependencies and to share code. You have learned what packages are and how you can set up release workflows for each package type.</w:t>
      </w:r>
    </w:p>
    <w:p>
      <w:pPr>
        <w:sectPr>
          <w:pgSz w:w="10980" w:h="13680" w:orient="portrait"/>
          <w:cols w:equalWidth="0" w:num="1">
            <w:col w:w="8100"/>
          </w:cols>
          <w:pgMar w:left="1440" w:top="889" w:right="1440" w:bottom="1440" w:gutter="0" w:footer="0" w:header="0"/>
        </w:sectPr>
      </w:pPr>
    </w:p>
    <w:bookmarkStart w:id="233" w:name="page234"/>
    <w:bookmarkEnd w:id="233"/>
    <w:p>
      <w:pPr>
        <w:ind w:left="6140"/>
        <w:spacing w:after="0"/>
        <w:tabs>
          <w:tab w:leader="none" w:pos="7620" w:val="left"/>
        </w:tabs>
        <w:rPr>
          <w:sz w:val="20"/>
          <w:szCs w:val="20"/>
          <w:color w:val="auto"/>
        </w:rPr>
      </w:pPr>
      <w:r>
        <w:rPr>
          <w:rFonts w:ascii="Times New Roman" w:cs="Times New Roman" w:eastAsia="Times New Roman" w:hAnsi="Times New Roman"/>
          <w:sz w:val="20"/>
          <w:szCs w:val="20"/>
          <w:color w:val="auto"/>
        </w:rPr>
        <w:t>Further reading</w:t>
      </w:r>
      <w:r>
        <w:rPr>
          <w:sz w:val="20"/>
          <w:szCs w:val="20"/>
          <w:color w:val="auto"/>
        </w:rPr>
        <w:tab/>
      </w:r>
      <w:r>
        <w:rPr>
          <w:rFonts w:ascii="Times New Roman" w:cs="Times New Roman" w:eastAsia="Times New Roman" w:hAnsi="Times New Roman"/>
          <w:sz w:val="18"/>
          <w:szCs w:val="18"/>
          <w:color w:val="auto"/>
        </w:rPr>
        <w:t>205</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53340</wp:posOffset>
                </wp:positionV>
                <wp:extent cx="5029200" cy="0"/>
                <wp:wrapNone/>
                <wp:docPr id="673" name="Shape 67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673" o:spid="_x0000_s1698"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4.2pt" to="396pt,4.2pt" o:allowincell="f" strokecolor="#000000" strokeweight="0.5pt"/>
            </w:pict>
          </mc:Fallback>
        </mc:AlternateContent>
      </w:r>
    </w:p>
    <w:p>
      <w:pPr>
        <w:spacing w:after="0" w:line="310" w:lineRule="exact"/>
        <w:rPr>
          <w:sz w:val="20"/>
          <w:szCs w:val="20"/>
          <w:color w:val="auto"/>
        </w:rPr>
      </w:pPr>
    </w:p>
    <w:p>
      <w:pPr>
        <w:ind w:right="260"/>
        <w:spacing w:after="0" w:line="290" w:lineRule="auto"/>
        <w:rPr>
          <w:sz w:val="20"/>
          <w:szCs w:val="20"/>
          <w:color w:val="auto"/>
        </w:rPr>
      </w:pPr>
      <w:r>
        <w:rPr>
          <w:rFonts w:ascii="Times New Roman" w:cs="Times New Roman" w:eastAsia="Times New Roman" w:hAnsi="Times New Roman"/>
          <w:sz w:val="22"/>
          <w:szCs w:val="22"/>
          <w:color w:val="auto"/>
        </w:rPr>
        <w:t>In the next chapter, we'll have a closer look at environments and how you can deploy with GitHub actions to any platform.</w:t>
      </w:r>
    </w:p>
    <w:p>
      <w:pPr>
        <w:spacing w:after="0" w:line="264" w:lineRule="exact"/>
        <w:rPr>
          <w:sz w:val="20"/>
          <w:szCs w:val="20"/>
          <w:color w:val="auto"/>
        </w:rPr>
      </w:pPr>
    </w:p>
    <w:p>
      <w:pPr>
        <w:spacing w:after="0"/>
        <w:rPr>
          <w:sz w:val="20"/>
          <w:szCs w:val="20"/>
          <w:color w:val="auto"/>
        </w:rPr>
      </w:pPr>
      <w:r>
        <w:rPr>
          <w:rFonts w:ascii="Arial" w:cs="Arial" w:eastAsia="Arial" w:hAnsi="Arial"/>
          <w:sz w:val="34"/>
          <w:szCs w:val="34"/>
          <w:b w:val="1"/>
          <w:bCs w:val="1"/>
          <w:color w:val="auto"/>
        </w:rPr>
        <w:t>Further reading</w:t>
      </w:r>
    </w:p>
    <w:p>
      <w:pPr>
        <w:spacing w:after="0" w:line="109" w:lineRule="exact"/>
        <w:rPr>
          <w:sz w:val="20"/>
          <w:szCs w:val="20"/>
          <w:color w:val="auto"/>
        </w:rPr>
      </w:pPr>
    </w:p>
    <w:p>
      <w:pPr>
        <w:spacing w:after="0"/>
        <w:rPr>
          <w:sz w:val="20"/>
          <w:szCs w:val="20"/>
          <w:color w:val="auto"/>
        </w:rPr>
      </w:pPr>
      <w:r>
        <w:rPr>
          <w:rFonts w:ascii="Times New Roman" w:cs="Times New Roman" w:eastAsia="Times New Roman" w:hAnsi="Times New Roman"/>
          <w:sz w:val="22"/>
          <w:szCs w:val="22"/>
          <w:color w:val="auto"/>
        </w:rPr>
        <w:t>For more information about the topics in this chapter, refer to the following:</w:t>
      </w:r>
    </w:p>
    <w:p>
      <w:pPr>
        <w:spacing w:after="0" w:line="188" w:lineRule="exact"/>
        <w:rPr>
          <w:sz w:val="20"/>
          <w:szCs w:val="20"/>
          <w:color w:val="auto"/>
        </w:rPr>
      </w:pPr>
    </w:p>
    <w:p>
      <w:pPr>
        <w:ind w:left="540" w:hanging="270"/>
        <w:spacing w:after="0"/>
        <w:tabs>
          <w:tab w:leader="none" w:pos="540" w:val="left"/>
        </w:tabs>
        <w:numPr>
          <w:ilvl w:val="0"/>
          <w:numId w:val="176"/>
        </w:numPr>
        <w:rPr>
          <w:rFonts w:ascii="Times New Roman" w:cs="Times New Roman" w:eastAsia="Times New Roman" w:hAnsi="Times New Roman"/>
          <w:sz w:val="22"/>
          <w:szCs w:val="22"/>
          <w:i w:val="1"/>
          <w:iCs w:val="1"/>
          <w:color w:val="auto"/>
        </w:rPr>
      </w:pPr>
      <w:r>
        <w:rPr>
          <w:rFonts w:ascii="Times New Roman" w:cs="Times New Roman" w:eastAsia="Times New Roman" w:hAnsi="Times New Roman"/>
          <w:sz w:val="22"/>
          <w:szCs w:val="22"/>
          <w:i w:val="1"/>
          <w:iCs w:val="1"/>
          <w:color w:val="auto"/>
        </w:rPr>
        <w:t>Semantic versioning</w:t>
      </w:r>
      <w:r>
        <w:rPr>
          <w:rFonts w:ascii="Times New Roman" w:cs="Times New Roman" w:eastAsia="Times New Roman" w:hAnsi="Times New Roman"/>
          <w:sz w:val="22"/>
          <w:szCs w:val="22"/>
          <w:color w:val="auto"/>
        </w:rPr>
        <w:t>:</w:t>
      </w:r>
      <w:r>
        <w:rPr>
          <w:rFonts w:ascii="Courier New" w:cs="Courier New" w:eastAsia="Courier New" w:hAnsi="Courier New"/>
          <w:sz w:val="21"/>
          <w:szCs w:val="21"/>
          <w:color w:val="auto"/>
        </w:rPr>
        <w:t xml:space="preserve"> </w:t>
      </w:r>
      <w:hyperlink r:id="rId224">
        <w:r>
          <w:rPr>
            <w:rFonts w:ascii="Courier New" w:cs="Courier New" w:eastAsia="Courier New" w:hAnsi="Courier New"/>
            <w:sz w:val="21"/>
            <w:szCs w:val="21"/>
            <w:color w:val="auto"/>
          </w:rPr>
          <w:t>https://semver.org/</w:t>
        </w:r>
      </w:hyperlink>
    </w:p>
    <w:p>
      <w:pPr>
        <w:spacing w:after="0" w:line="108" w:lineRule="exact"/>
        <w:rPr>
          <w:rFonts w:ascii="Times New Roman" w:cs="Times New Roman" w:eastAsia="Times New Roman" w:hAnsi="Times New Roman"/>
          <w:sz w:val="22"/>
          <w:szCs w:val="22"/>
          <w:i w:val="1"/>
          <w:iCs w:val="1"/>
          <w:color w:val="auto"/>
        </w:rPr>
      </w:pPr>
    </w:p>
    <w:p>
      <w:pPr>
        <w:ind w:left="540" w:right="340" w:hanging="270"/>
        <w:spacing w:after="0"/>
        <w:tabs>
          <w:tab w:leader="none" w:pos="540" w:val="left"/>
        </w:tabs>
        <w:numPr>
          <w:ilvl w:val="0"/>
          <w:numId w:val="176"/>
        </w:numPr>
        <w:rPr>
          <w:rFonts w:ascii="Courier New" w:cs="Courier New" w:eastAsia="Courier New" w:hAnsi="Courier New"/>
          <w:sz w:val="21"/>
          <w:szCs w:val="21"/>
          <w:color w:val="auto"/>
        </w:rPr>
      </w:pPr>
      <w:r>
        <w:rPr>
          <w:rFonts w:ascii="Times New Roman" w:cs="Times New Roman" w:eastAsia="Times New Roman" w:hAnsi="Times New Roman"/>
          <w:sz w:val="22"/>
          <w:szCs w:val="22"/>
          <w:i w:val="1"/>
          <w:iCs w:val="1"/>
          <w:color w:val="auto"/>
        </w:rPr>
        <w:t>Billing and pricing</w:t>
      </w:r>
      <w:r>
        <w:rPr>
          <w:rFonts w:ascii="Times New Roman" w:cs="Times New Roman" w:eastAsia="Times New Roman" w:hAnsi="Times New Roman"/>
          <w:sz w:val="22"/>
          <w:szCs w:val="22"/>
          <w:color w:val="auto"/>
        </w:rPr>
        <w:t>:</w:t>
      </w:r>
      <w:r>
        <w:rPr>
          <w:rFonts w:ascii="Courier New" w:cs="Courier New" w:eastAsia="Courier New" w:hAnsi="Courier New"/>
          <w:sz w:val="21"/>
          <w:szCs w:val="21"/>
          <w:color w:val="auto"/>
        </w:rPr>
        <w:t xml:space="preserve"> </w:t>
      </w:r>
      <w:hyperlink r:id="rId226">
        <w:r>
          <w:rPr>
            <w:rFonts w:ascii="Courier New" w:cs="Courier New" w:eastAsia="Courier New" w:hAnsi="Courier New"/>
            <w:sz w:val="21"/>
            <w:szCs w:val="21"/>
            <w:color w:val="auto"/>
          </w:rPr>
          <w:t>https://docs.github.com/en/billing/managing-</w:t>
        </w:r>
      </w:hyperlink>
      <w:hyperlink r:id="rId226">
        <w:r>
          <w:rPr>
            <w:rFonts w:ascii="Courier New" w:cs="Courier New" w:eastAsia="Courier New" w:hAnsi="Courier New"/>
            <w:sz w:val="21"/>
            <w:szCs w:val="21"/>
            <w:color w:val="auto"/>
          </w:rPr>
          <w:t>billing-for-github-packages/about-billing-for-github-</w:t>
        </w:r>
      </w:hyperlink>
      <w:hyperlink r:id="rId226">
        <w:r>
          <w:rPr>
            <w:rFonts w:ascii="Courier New" w:cs="Courier New" w:eastAsia="Courier New" w:hAnsi="Courier New"/>
            <w:sz w:val="21"/>
            <w:szCs w:val="21"/>
            <w:color w:val="auto"/>
          </w:rPr>
          <w:t>packages</w:t>
        </w:r>
      </w:hyperlink>
    </w:p>
    <w:p>
      <w:pPr>
        <w:spacing w:after="0" w:line="106" w:lineRule="exact"/>
        <w:rPr>
          <w:rFonts w:ascii="Courier New" w:cs="Courier New" w:eastAsia="Courier New" w:hAnsi="Courier New"/>
          <w:sz w:val="21"/>
          <w:szCs w:val="21"/>
          <w:color w:val="auto"/>
        </w:rPr>
      </w:pPr>
    </w:p>
    <w:p>
      <w:pPr>
        <w:ind w:left="540" w:right="580" w:hanging="270"/>
        <w:spacing w:after="0" w:line="273" w:lineRule="auto"/>
        <w:tabs>
          <w:tab w:leader="none" w:pos="540" w:val="left"/>
        </w:tabs>
        <w:numPr>
          <w:ilvl w:val="0"/>
          <w:numId w:val="176"/>
        </w:numPr>
        <w:rPr>
          <w:rFonts w:ascii="Courier New" w:cs="Courier New" w:eastAsia="Courier New" w:hAnsi="Courier New"/>
          <w:sz w:val="20"/>
          <w:szCs w:val="20"/>
          <w:color w:val="auto"/>
        </w:rPr>
      </w:pPr>
      <w:r>
        <w:rPr>
          <w:rFonts w:ascii="Times New Roman" w:cs="Times New Roman" w:eastAsia="Times New Roman" w:hAnsi="Times New Roman"/>
          <w:sz w:val="21"/>
          <w:szCs w:val="21"/>
          <w:i w:val="1"/>
          <w:iCs w:val="1"/>
          <w:color w:val="auto"/>
        </w:rPr>
        <w:t>Access control and visibility</w:t>
      </w:r>
      <w:r>
        <w:rPr>
          <w:rFonts w:ascii="Times New Roman" w:cs="Times New Roman" w:eastAsia="Times New Roman" w:hAnsi="Times New Roman"/>
          <w:sz w:val="21"/>
          <w:szCs w:val="21"/>
          <w:color w:val="auto"/>
        </w:rPr>
        <w:t>:</w:t>
      </w:r>
      <w:r>
        <w:rPr>
          <w:rFonts w:ascii="Courier New" w:cs="Courier New" w:eastAsia="Courier New" w:hAnsi="Courier New"/>
          <w:sz w:val="20"/>
          <w:szCs w:val="20"/>
          <w:color w:val="auto"/>
        </w:rPr>
        <w:t xml:space="preserve"> </w:t>
      </w:r>
      <w:hyperlink r:id="rId229">
        <w:r>
          <w:rPr>
            <w:rFonts w:ascii="Courier New" w:cs="Courier New" w:eastAsia="Courier New" w:hAnsi="Courier New"/>
            <w:sz w:val="20"/>
            <w:szCs w:val="20"/>
            <w:color w:val="auto"/>
          </w:rPr>
          <w:t>https://docs.github.com/en/packages/</w:t>
        </w:r>
      </w:hyperlink>
      <w:r>
        <w:rPr>
          <w:rFonts w:ascii="Courier New" w:cs="Courier New" w:eastAsia="Courier New" w:hAnsi="Courier New"/>
          <w:sz w:val="20"/>
          <w:szCs w:val="20"/>
          <w:color w:val="auto"/>
        </w:rPr>
        <w:t xml:space="preserve"> </w:t>
      </w:r>
      <w:hyperlink r:id="rId229">
        <w:r>
          <w:rPr>
            <w:rFonts w:ascii="Courier New" w:cs="Courier New" w:eastAsia="Courier New" w:hAnsi="Courier New"/>
            <w:sz w:val="20"/>
            <w:szCs w:val="20"/>
            <w:color w:val="auto"/>
          </w:rPr>
          <w:t>learn-github-packages/configuring-a-packages-access-</w:t>
        </w:r>
      </w:hyperlink>
      <w:hyperlink r:id="rId229">
        <w:r>
          <w:rPr>
            <w:rFonts w:ascii="Courier New" w:cs="Courier New" w:eastAsia="Courier New" w:hAnsi="Courier New"/>
            <w:sz w:val="20"/>
            <w:szCs w:val="20"/>
            <w:color w:val="auto"/>
          </w:rPr>
          <w:t>control-and-visibility</w:t>
        </w:r>
      </w:hyperlink>
    </w:p>
    <w:p>
      <w:pPr>
        <w:spacing w:after="0" w:line="74" w:lineRule="exact"/>
        <w:rPr>
          <w:rFonts w:ascii="Courier New" w:cs="Courier New" w:eastAsia="Courier New" w:hAnsi="Courier New"/>
          <w:sz w:val="20"/>
          <w:szCs w:val="20"/>
          <w:color w:val="auto"/>
        </w:rPr>
      </w:pPr>
    </w:p>
    <w:p>
      <w:pPr>
        <w:ind w:left="540" w:right="240" w:hanging="270"/>
        <w:spacing w:after="0" w:line="239" w:lineRule="auto"/>
        <w:tabs>
          <w:tab w:leader="none" w:pos="540" w:val="left"/>
        </w:tabs>
        <w:numPr>
          <w:ilvl w:val="0"/>
          <w:numId w:val="176"/>
        </w:numPr>
        <w:rPr>
          <w:rFonts w:ascii="Courier New" w:cs="Courier New" w:eastAsia="Courier New" w:hAnsi="Courier New"/>
          <w:sz w:val="21"/>
          <w:szCs w:val="21"/>
          <w:color w:val="auto"/>
        </w:rPr>
      </w:pPr>
      <w:r>
        <w:rPr>
          <w:rFonts w:ascii="Times New Roman" w:cs="Times New Roman" w:eastAsia="Times New Roman" w:hAnsi="Times New Roman"/>
          <w:sz w:val="22"/>
          <w:szCs w:val="22"/>
          <w:i w:val="1"/>
          <w:iCs w:val="1"/>
          <w:color w:val="auto"/>
        </w:rPr>
        <w:t>Working with the registry</w:t>
      </w:r>
      <w:r>
        <w:rPr>
          <w:rFonts w:ascii="Times New Roman" w:cs="Times New Roman" w:eastAsia="Times New Roman" w:hAnsi="Times New Roman"/>
          <w:sz w:val="22"/>
          <w:szCs w:val="22"/>
          <w:color w:val="auto"/>
        </w:rPr>
        <w:t xml:space="preserve"> (Container, Apache Maven, Gradle. NuGet, npm, RubyGems):</w:t>
      </w:r>
      <w:r>
        <w:rPr>
          <w:rFonts w:ascii="Courier New" w:cs="Courier New" w:eastAsia="Courier New" w:hAnsi="Courier New"/>
          <w:sz w:val="21"/>
          <w:szCs w:val="21"/>
          <w:color w:val="auto"/>
        </w:rPr>
        <w:t xml:space="preserve"> </w:t>
      </w:r>
      <w:hyperlink r:id="rId241">
        <w:r>
          <w:rPr>
            <w:rFonts w:ascii="Courier New" w:cs="Courier New" w:eastAsia="Courier New" w:hAnsi="Courier New"/>
            <w:sz w:val="21"/>
            <w:szCs w:val="21"/>
            <w:color w:val="auto"/>
          </w:rPr>
          <w:t>https://docs.github.com/en/packages/working-with-</w:t>
        </w:r>
      </w:hyperlink>
      <w:hyperlink r:id="rId241">
        <w:r>
          <w:rPr>
            <w:rFonts w:ascii="Courier New" w:cs="Courier New" w:eastAsia="Courier New" w:hAnsi="Courier New"/>
            <w:sz w:val="21"/>
            <w:szCs w:val="21"/>
            <w:color w:val="auto"/>
          </w:rPr>
          <w:t>a-github-packages-registry</w:t>
        </w:r>
      </w:hyperlink>
    </w:p>
    <w:p>
      <w:pPr>
        <w:sectPr>
          <w:pgSz w:w="10980" w:h="13680" w:orient="portrait"/>
          <w:cols w:equalWidth="0" w:num="1">
            <w:col w:w="8100"/>
          </w:cols>
          <w:pgMar w:left="1440" w:top="889" w:right="1440" w:bottom="1440" w:gutter="0" w:footer="0" w:header="0"/>
        </w:sectPr>
      </w:pPr>
    </w:p>
    <w:bookmarkStart w:id="234" w:name="page235"/>
    <w:bookmarkEnd w:id="234"/>
    <w:p>
      <w:pPr>
        <w:spacing w:after="0" w:line="239" w:lineRule="auto"/>
        <w:tabs>
          <w:tab w:leader="none" w:pos="540" w:val="left"/>
        </w:tabs>
        <w:rPr>
          <w:sz w:val="20"/>
          <w:szCs w:val="20"/>
          <w:color w:val="auto"/>
        </w:rPr>
      </w:pPr>
    </w:p>
    <w:p>
      <w:pPr>
        <w:sectPr>
          <w:pgSz w:w="10980" w:h="13680" w:orient="portrait"/>
          <w:cols w:equalWidth="1" w:num="1" w:space="0"/>
          <w:pgMar w:left="1440" w:top="1440" w:right="1440" w:bottom="875" w:gutter="0" w:footer="0" w:header="0"/>
        </w:sectPr>
      </w:pPr>
    </w:p>
    <w:bookmarkStart w:id="235" w:name="page236"/>
    <w:bookmarkEnd w:id="235"/>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82" w:lineRule="exact"/>
        <w:rPr>
          <w:sz w:val="20"/>
          <w:szCs w:val="20"/>
          <w:color w:val="auto"/>
        </w:rPr>
      </w:pPr>
    </w:p>
    <w:p>
      <w:pPr>
        <w:ind w:left="7440"/>
        <w:spacing w:after="0"/>
        <w:rPr>
          <w:sz w:val="20"/>
          <w:szCs w:val="20"/>
          <w:color w:val="auto"/>
        </w:rPr>
      </w:pPr>
      <w:r>
        <w:rPr>
          <w:rFonts w:ascii="Arial" w:cs="Arial" w:eastAsia="Arial" w:hAnsi="Arial"/>
          <w:sz w:val="84"/>
          <w:szCs w:val="84"/>
          <w:b w:val="1"/>
          <w:bCs w:val="1"/>
          <w:color w:val="auto"/>
        </w:rPr>
        <w:t>9</w:t>
      </w:r>
    </w:p>
    <w:p>
      <w:pPr>
        <w:spacing w:after="0" w:line="66" w:lineRule="exact"/>
        <w:rPr>
          <w:sz w:val="20"/>
          <w:szCs w:val="20"/>
          <w:color w:val="auto"/>
        </w:rPr>
      </w:pPr>
    </w:p>
    <w:p>
      <w:pPr>
        <w:ind w:left="3140"/>
        <w:spacing w:after="0"/>
        <w:rPr>
          <w:sz w:val="20"/>
          <w:szCs w:val="20"/>
          <w:color w:val="auto"/>
        </w:rPr>
      </w:pPr>
      <w:r>
        <w:rPr>
          <w:rFonts w:ascii="Arial" w:cs="Arial" w:eastAsia="Arial" w:hAnsi="Arial"/>
          <w:sz w:val="76"/>
          <w:szCs w:val="76"/>
          <w:b w:val="1"/>
          <w:bCs w:val="1"/>
          <w:color w:val="auto"/>
        </w:rPr>
        <w:t>Deploying to</w:t>
      </w:r>
    </w:p>
    <w:p>
      <w:pPr>
        <w:ind w:left="2920"/>
        <w:spacing w:after="0"/>
        <w:rPr>
          <w:sz w:val="20"/>
          <w:szCs w:val="20"/>
          <w:color w:val="auto"/>
        </w:rPr>
      </w:pPr>
      <w:r>
        <w:rPr>
          <w:rFonts w:ascii="Arial" w:cs="Arial" w:eastAsia="Arial" w:hAnsi="Arial"/>
          <w:sz w:val="76"/>
          <w:szCs w:val="76"/>
          <w:b w:val="1"/>
          <w:bCs w:val="1"/>
          <w:color w:val="auto"/>
        </w:rPr>
        <w:t>Any Platform</w:t>
      </w:r>
    </w:p>
    <w:p>
      <w:pPr>
        <w:spacing w:after="0" w:line="200" w:lineRule="exact"/>
        <w:rPr>
          <w:sz w:val="20"/>
          <w:szCs w:val="20"/>
          <w:color w:val="auto"/>
        </w:rPr>
      </w:pPr>
    </w:p>
    <w:p>
      <w:pPr>
        <w:spacing w:after="0" w:line="200" w:lineRule="exact"/>
        <w:rPr>
          <w:sz w:val="20"/>
          <w:szCs w:val="20"/>
          <w:color w:val="auto"/>
        </w:rPr>
      </w:pPr>
    </w:p>
    <w:p>
      <w:pPr>
        <w:spacing w:after="0" w:line="355" w:lineRule="exact"/>
        <w:rPr>
          <w:sz w:val="20"/>
          <w:szCs w:val="20"/>
          <w:color w:val="auto"/>
        </w:rPr>
      </w:pPr>
    </w:p>
    <w:p>
      <w:pPr>
        <w:ind w:right="460"/>
        <w:spacing w:after="0" w:line="289" w:lineRule="auto"/>
        <w:rPr>
          <w:sz w:val="20"/>
          <w:szCs w:val="20"/>
          <w:color w:val="auto"/>
        </w:rPr>
      </w:pPr>
      <w:r>
        <w:rPr>
          <w:rFonts w:ascii="Times New Roman" w:cs="Times New Roman" w:eastAsia="Times New Roman" w:hAnsi="Times New Roman"/>
          <w:sz w:val="21"/>
          <w:szCs w:val="21"/>
          <w:color w:val="auto"/>
        </w:rPr>
        <w:t xml:space="preserve">Now that you have learned how to use GitHub Actions as an automation engine and GitHub Packages to easily share code and containers, we can complete our </w:t>
      </w:r>
      <w:r>
        <w:rPr>
          <w:rFonts w:ascii="Times New Roman" w:cs="Times New Roman" w:eastAsia="Times New Roman" w:hAnsi="Times New Roman"/>
          <w:sz w:val="21"/>
          <w:szCs w:val="21"/>
          <w:b w:val="1"/>
          <w:bCs w:val="1"/>
          <w:color w:val="auto"/>
        </w:rPr>
        <w:t>Continuous Integration/Continuous Delivery</w:t>
      </w:r>
      <w:r>
        <w:rPr>
          <w:rFonts w:ascii="Times New Roman" w:cs="Times New Roman" w:eastAsia="Times New Roman" w:hAnsi="Times New Roman"/>
          <w:sz w:val="21"/>
          <w:szCs w:val="21"/>
          <w:color w:val="auto"/>
        </w:rPr>
        <w:t xml:space="preserve"> (</w:t>
      </w:r>
      <w:r>
        <w:rPr>
          <w:rFonts w:ascii="Times New Roman" w:cs="Times New Roman" w:eastAsia="Times New Roman" w:hAnsi="Times New Roman"/>
          <w:sz w:val="21"/>
          <w:szCs w:val="21"/>
          <w:b w:val="1"/>
          <w:bCs w:val="1"/>
          <w:color w:val="auto"/>
        </w:rPr>
        <w:t>CI/CD</w:t>
      </w:r>
      <w:r>
        <w:rPr>
          <w:rFonts w:ascii="Times New Roman" w:cs="Times New Roman" w:eastAsia="Times New Roman" w:hAnsi="Times New Roman"/>
          <w:sz w:val="21"/>
          <w:szCs w:val="21"/>
          <w:color w:val="auto"/>
        </w:rPr>
        <w:t>) capabilities by automating deployments.</w:t>
      </w:r>
    </w:p>
    <w:p>
      <w:pPr>
        <w:spacing w:after="0" w:line="61" w:lineRule="exact"/>
        <w:rPr>
          <w:sz w:val="20"/>
          <w:szCs w:val="20"/>
          <w:color w:val="auto"/>
        </w:rPr>
      </w:pPr>
    </w:p>
    <w:p>
      <w:pPr>
        <w:ind w:right="640"/>
        <w:spacing w:after="0" w:line="290" w:lineRule="auto"/>
        <w:rPr>
          <w:sz w:val="20"/>
          <w:szCs w:val="20"/>
          <w:color w:val="auto"/>
        </w:rPr>
      </w:pPr>
      <w:r>
        <w:rPr>
          <w:rFonts w:ascii="Times New Roman" w:cs="Times New Roman" w:eastAsia="Times New Roman" w:hAnsi="Times New Roman"/>
          <w:sz w:val="22"/>
          <w:szCs w:val="22"/>
          <w:color w:val="auto"/>
        </w:rPr>
        <w:t>In this chapter, I'll show you how to easily deploy to any cloud or platform in a secure and compliant way.</w:t>
      </w:r>
    </w:p>
    <w:p>
      <w:pPr>
        <w:spacing w:after="0" w:line="58" w:lineRule="exact"/>
        <w:rPr>
          <w:sz w:val="20"/>
          <w:szCs w:val="20"/>
          <w:color w:val="auto"/>
        </w:rPr>
      </w:pPr>
    </w:p>
    <w:p>
      <w:pPr>
        <w:spacing w:after="0"/>
        <w:rPr>
          <w:sz w:val="20"/>
          <w:szCs w:val="20"/>
          <w:color w:val="auto"/>
        </w:rPr>
      </w:pPr>
      <w:r>
        <w:rPr>
          <w:rFonts w:ascii="Times New Roman" w:cs="Times New Roman" w:eastAsia="Times New Roman" w:hAnsi="Times New Roman"/>
          <w:sz w:val="22"/>
          <w:szCs w:val="22"/>
          <w:color w:val="auto"/>
        </w:rPr>
        <w:t>In this chapter, we will cover the following main topics:</w:t>
      </w:r>
    </w:p>
    <w:p>
      <w:pPr>
        <w:spacing w:after="0" w:line="191" w:lineRule="exact"/>
        <w:rPr>
          <w:sz w:val="20"/>
          <w:szCs w:val="20"/>
          <w:color w:val="auto"/>
        </w:rPr>
      </w:pPr>
    </w:p>
    <w:p>
      <w:pPr>
        <w:ind w:left="540" w:hanging="270"/>
        <w:spacing w:after="0"/>
        <w:tabs>
          <w:tab w:leader="none" w:pos="540" w:val="left"/>
        </w:tabs>
        <w:numPr>
          <w:ilvl w:val="0"/>
          <w:numId w:val="177"/>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Staged deployments</w:t>
      </w:r>
    </w:p>
    <w:p>
      <w:pPr>
        <w:spacing w:after="0" w:line="124" w:lineRule="exact"/>
        <w:rPr>
          <w:rFonts w:ascii="Times New Roman" w:cs="Times New Roman" w:eastAsia="Times New Roman" w:hAnsi="Times New Roman"/>
          <w:sz w:val="22"/>
          <w:szCs w:val="22"/>
          <w:color w:val="auto"/>
        </w:rPr>
      </w:pPr>
    </w:p>
    <w:p>
      <w:pPr>
        <w:ind w:left="540" w:hanging="270"/>
        <w:spacing w:after="0"/>
        <w:tabs>
          <w:tab w:leader="none" w:pos="540" w:val="left"/>
        </w:tabs>
        <w:numPr>
          <w:ilvl w:val="0"/>
          <w:numId w:val="177"/>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Automating your deployments</w:t>
      </w:r>
    </w:p>
    <w:p>
      <w:pPr>
        <w:spacing w:after="0" w:line="124" w:lineRule="exact"/>
        <w:rPr>
          <w:rFonts w:ascii="Times New Roman" w:cs="Times New Roman" w:eastAsia="Times New Roman" w:hAnsi="Times New Roman"/>
          <w:sz w:val="22"/>
          <w:szCs w:val="22"/>
          <w:color w:val="auto"/>
        </w:rPr>
      </w:pPr>
    </w:p>
    <w:p>
      <w:pPr>
        <w:ind w:left="540" w:hanging="270"/>
        <w:spacing w:after="0"/>
        <w:tabs>
          <w:tab w:leader="none" w:pos="540" w:val="left"/>
        </w:tabs>
        <w:numPr>
          <w:ilvl w:val="0"/>
          <w:numId w:val="177"/>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Infrastructure as Code</w:t>
      </w:r>
    </w:p>
    <w:p>
      <w:pPr>
        <w:spacing w:after="0" w:line="124" w:lineRule="exact"/>
        <w:rPr>
          <w:rFonts w:ascii="Times New Roman" w:cs="Times New Roman" w:eastAsia="Times New Roman" w:hAnsi="Times New Roman"/>
          <w:sz w:val="22"/>
          <w:szCs w:val="22"/>
          <w:color w:val="auto"/>
        </w:rPr>
      </w:pPr>
    </w:p>
    <w:p>
      <w:pPr>
        <w:ind w:left="540" w:hanging="270"/>
        <w:spacing w:after="0"/>
        <w:tabs>
          <w:tab w:leader="none" w:pos="540" w:val="left"/>
        </w:tabs>
        <w:numPr>
          <w:ilvl w:val="0"/>
          <w:numId w:val="177"/>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How to deploy to Azure App Service</w:t>
      </w:r>
    </w:p>
    <w:p>
      <w:pPr>
        <w:spacing w:after="0" w:line="116" w:lineRule="exact"/>
        <w:rPr>
          <w:rFonts w:ascii="Times New Roman" w:cs="Times New Roman" w:eastAsia="Times New Roman" w:hAnsi="Times New Roman"/>
          <w:sz w:val="22"/>
          <w:szCs w:val="22"/>
          <w:color w:val="auto"/>
        </w:rPr>
      </w:pPr>
    </w:p>
    <w:p>
      <w:pPr>
        <w:ind w:left="540" w:hanging="270"/>
        <w:spacing w:after="0"/>
        <w:tabs>
          <w:tab w:leader="none" w:pos="540" w:val="left"/>
        </w:tabs>
        <w:numPr>
          <w:ilvl w:val="0"/>
          <w:numId w:val="177"/>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 xml:space="preserve">How to deploy to AWS </w:t>
      </w:r>
      <w:r>
        <w:rPr>
          <w:rFonts w:ascii="Times New Roman" w:cs="Times New Roman" w:eastAsia="Times New Roman" w:hAnsi="Times New Roman"/>
          <w:sz w:val="22"/>
          <w:szCs w:val="22"/>
          <w:b w:val="1"/>
          <w:bCs w:val="1"/>
          <w:color w:val="auto"/>
        </w:rPr>
        <w:t>Elastic Container Service</w:t>
      </w:r>
      <w:r>
        <w:rPr>
          <w:rFonts w:ascii="Times New Roman" w:cs="Times New Roman" w:eastAsia="Times New Roman" w:hAnsi="Times New Roman"/>
          <w:sz w:val="22"/>
          <w:szCs w:val="22"/>
          <w:color w:val="auto"/>
        </w:rPr>
        <w:t xml:space="preserve"> (</w:t>
      </w:r>
      <w:r>
        <w:rPr>
          <w:rFonts w:ascii="Times New Roman" w:cs="Times New Roman" w:eastAsia="Times New Roman" w:hAnsi="Times New Roman"/>
          <w:sz w:val="22"/>
          <w:szCs w:val="22"/>
          <w:b w:val="1"/>
          <w:bCs w:val="1"/>
          <w:color w:val="auto"/>
        </w:rPr>
        <w:t>ECS</w:t>
      </w:r>
      <w:r>
        <w:rPr>
          <w:rFonts w:ascii="Times New Roman" w:cs="Times New Roman" w:eastAsia="Times New Roman" w:hAnsi="Times New Roman"/>
          <w:sz w:val="22"/>
          <w:szCs w:val="22"/>
          <w:color w:val="auto"/>
        </w:rPr>
        <w:t>)</w:t>
      </w:r>
    </w:p>
    <w:p>
      <w:pPr>
        <w:spacing w:after="0" w:line="124" w:lineRule="exact"/>
        <w:rPr>
          <w:rFonts w:ascii="Times New Roman" w:cs="Times New Roman" w:eastAsia="Times New Roman" w:hAnsi="Times New Roman"/>
          <w:sz w:val="22"/>
          <w:szCs w:val="22"/>
          <w:color w:val="auto"/>
        </w:rPr>
      </w:pPr>
    </w:p>
    <w:p>
      <w:pPr>
        <w:ind w:left="540" w:hanging="270"/>
        <w:spacing w:after="0"/>
        <w:tabs>
          <w:tab w:leader="none" w:pos="540" w:val="left"/>
        </w:tabs>
        <w:numPr>
          <w:ilvl w:val="0"/>
          <w:numId w:val="177"/>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 xml:space="preserve">How to deploy to </w:t>
      </w:r>
      <w:r>
        <w:rPr>
          <w:rFonts w:ascii="Times New Roman" w:cs="Times New Roman" w:eastAsia="Times New Roman" w:hAnsi="Times New Roman"/>
          <w:sz w:val="22"/>
          <w:szCs w:val="22"/>
          <w:b w:val="1"/>
          <w:bCs w:val="1"/>
          <w:color w:val="auto"/>
        </w:rPr>
        <w:t>Google Kubernetes Engine</w:t>
      </w:r>
      <w:r>
        <w:rPr>
          <w:rFonts w:ascii="Times New Roman" w:cs="Times New Roman" w:eastAsia="Times New Roman" w:hAnsi="Times New Roman"/>
          <w:sz w:val="22"/>
          <w:szCs w:val="22"/>
          <w:color w:val="auto"/>
        </w:rPr>
        <w:t xml:space="preserve"> (</w:t>
      </w:r>
      <w:r>
        <w:rPr>
          <w:rFonts w:ascii="Times New Roman" w:cs="Times New Roman" w:eastAsia="Times New Roman" w:hAnsi="Times New Roman"/>
          <w:sz w:val="22"/>
          <w:szCs w:val="22"/>
          <w:b w:val="1"/>
          <w:bCs w:val="1"/>
          <w:color w:val="auto"/>
        </w:rPr>
        <w:t>GKE</w:t>
      </w:r>
      <w:r>
        <w:rPr>
          <w:rFonts w:ascii="Times New Roman" w:cs="Times New Roman" w:eastAsia="Times New Roman" w:hAnsi="Times New Roman"/>
          <w:sz w:val="22"/>
          <w:szCs w:val="22"/>
          <w:color w:val="auto"/>
        </w:rPr>
        <w:t>)</w:t>
      </w:r>
    </w:p>
    <w:p>
      <w:pPr>
        <w:spacing w:after="0" w:line="132" w:lineRule="exact"/>
        <w:rPr>
          <w:rFonts w:ascii="Times New Roman" w:cs="Times New Roman" w:eastAsia="Times New Roman" w:hAnsi="Times New Roman"/>
          <w:sz w:val="22"/>
          <w:szCs w:val="22"/>
          <w:color w:val="auto"/>
        </w:rPr>
      </w:pPr>
    </w:p>
    <w:p>
      <w:pPr>
        <w:ind w:left="540" w:hanging="270"/>
        <w:spacing w:after="0"/>
        <w:tabs>
          <w:tab w:leader="none" w:pos="540" w:val="left"/>
        </w:tabs>
        <w:numPr>
          <w:ilvl w:val="0"/>
          <w:numId w:val="177"/>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Measuring success</w:t>
      </w:r>
    </w:p>
    <w:p>
      <w:pPr>
        <w:sectPr>
          <w:pgSz w:w="10980" w:h="13680" w:orient="portrait"/>
          <w:cols w:equalWidth="0" w:num="1">
            <w:col w:w="8100"/>
          </w:cols>
          <w:pgMar w:left="1440" w:top="1440" w:right="1440" w:bottom="1440" w:gutter="0" w:footer="0" w:header="0"/>
        </w:sectPr>
      </w:pPr>
    </w:p>
    <w:bookmarkStart w:id="236" w:name="page237"/>
    <w:bookmarkEnd w:id="236"/>
    <w:p>
      <w:pPr>
        <w:ind w:left="180"/>
        <w:spacing w:after="0"/>
        <w:tabs>
          <w:tab w:leader="none" w:pos="680" w:val="left"/>
        </w:tabs>
        <w:rPr>
          <w:sz w:val="20"/>
          <w:szCs w:val="20"/>
          <w:color w:val="auto"/>
        </w:rPr>
      </w:pPr>
      <w:r>
        <w:rPr>
          <w:rFonts w:ascii="Times New Roman" w:cs="Times New Roman" w:eastAsia="Times New Roman" w:hAnsi="Times New Roman"/>
          <w:sz w:val="20"/>
          <w:szCs w:val="20"/>
          <w:color w:val="auto"/>
        </w:rPr>
        <w:t>208</w:t>
        <w:tab/>
        <w:t>Deploying to Any Platform</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114300</wp:posOffset>
                </wp:positionH>
                <wp:positionV relativeFrom="paragraph">
                  <wp:posOffset>53340</wp:posOffset>
                </wp:positionV>
                <wp:extent cx="5029200" cy="0"/>
                <wp:wrapNone/>
                <wp:docPr id="674" name="Shape 67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674" o:spid="_x0000_s1699"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9pt,4.2pt" to="405pt,4.2pt" o:allowincell="f" strokecolor="#000000" strokeweight="0.5pt"/>
            </w:pict>
          </mc:Fallback>
        </mc:AlternateContent>
        <mc:AlternateContent>
          <mc:Choice Requires="wps">
            <w:drawing>
              <wp:anchor simplePos="0" relativeHeight="251657728" behindDoc="1" locked="0" layoutInCell="0" allowOverlap="1">
                <wp:simplePos x="0" y="0"/>
                <wp:positionH relativeFrom="column">
                  <wp:posOffset>342900</wp:posOffset>
                </wp:positionH>
                <wp:positionV relativeFrom="paragraph">
                  <wp:posOffset>83820</wp:posOffset>
                </wp:positionV>
                <wp:extent cx="4572000" cy="355600"/>
                <wp:wrapNone/>
                <wp:docPr id="675" name="Shape 67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572000" cy="355600"/>
                        </a:xfrm>
                        <a:prstGeom prst="rect">
                          <a:avLst/>
                        </a:prstGeom>
                        <a:solidFill>
                          <a:srgbClr val="FDFDFD"/>
                        </a:solidFill>
                      </wps:spPr>
                      <wps:bodyPr/>
                    </wps:wsp>
                  </a:graphicData>
                </a:graphic>
              </wp:anchor>
            </w:drawing>
          </mc:Choice>
          <mc:Fallback>
            <w:pict>
              <v:rect id="Shape 675" o:spid="_x0000_s1700" style="position:absolute;margin-left:27pt;margin-top:6.6pt;width:360pt;height:28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FDFDFD" stroked="f"/>
            </w:pict>
          </mc:Fallback>
        </mc:AlternateContent>
        <mc:AlternateContent>
          <mc:Choice Requires="wps">
            <w:drawing>
              <wp:anchor simplePos="0" relativeHeight="251657728" behindDoc="1" locked="0" layoutInCell="0" allowOverlap="1">
                <wp:simplePos x="0" y="0"/>
                <wp:positionH relativeFrom="column">
                  <wp:posOffset>470535</wp:posOffset>
                </wp:positionH>
                <wp:positionV relativeFrom="paragraph">
                  <wp:posOffset>186690</wp:posOffset>
                </wp:positionV>
                <wp:extent cx="4316095" cy="0"/>
                <wp:wrapNone/>
                <wp:docPr id="676" name="Shape 67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316095"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676" o:spid="_x0000_s1701"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37.05pt,14.7pt" to="376.9pt,14.7pt" o:allowincell="f" strokecolor="#000000" strokeweight="0.5pt"/>
            </w:pict>
          </mc:Fallback>
        </mc:AlternateContent>
        <mc:AlternateContent>
          <mc:Choice Requires="wps">
            <w:drawing>
              <wp:anchor simplePos="0" relativeHeight="251657728" behindDoc="1" locked="0" layoutInCell="0" allowOverlap="1">
                <wp:simplePos x="0" y="0"/>
                <wp:positionH relativeFrom="column">
                  <wp:posOffset>342900</wp:posOffset>
                </wp:positionH>
                <wp:positionV relativeFrom="paragraph">
                  <wp:posOffset>330200</wp:posOffset>
                </wp:positionV>
                <wp:extent cx="4572000" cy="1746250"/>
                <wp:wrapNone/>
                <wp:docPr id="677" name="Shape 67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572000" cy="1746250"/>
                        </a:xfrm>
                        <a:prstGeom prst="rect">
                          <a:avLst/>
                        </a:prstGeom>
                        <a:solidFill>
                          <a:srgbClr val="FDFDFD"/>
                        </a:solidFill>
                      </wps:spPr>
                      <wps:bodyPr/>
                    </wps:wsp>
                  </a:graphicData>
                </a:graphic>
              </wp:anchor>
            </w:drawing>
          </mc:Choice>
          <mc:Fallback>
            <w:pict>
              <v:rect id="Shape 677" o:spid="_x0000_s1702" style="position:absolute;margin-left:27pt;margin-top:26pt;width:360pt;height:137.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FDFDFD" stroked="f"/>
            </w:pict>
          </mc:Fallback>
        </mc:AlternateContent>
        <mc:AlternateContent>
          <mc:Choice Requires="wps">
            <w:drawing>
              <wp:anchor simplePos="0" relativeHeight="251657728" behindDoc="1" locked="0" layoutInCell="0" allowOverlap="1">
                <wp:simplePos x="0" y="0"/>
                <wp:positionH relativeFrom="column">
                  <wp:posOffset>4783455</wp:posOffset>
                </wp:positionH>
                <wp:positionV relativeFrom="paragraph">
                  <wp:posOffset>183515</wp:posOffset>
                </wp:positionV>
                <wp:extent cx="0" cy="1792605"/>
                <wp:wrapNone/>
                <wp:docPr id="678" name="Shape 67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1792605"/>
                        </a:xfrm>
                        <a:prstGeom prst="line">
                          <a:avLst/>
                        </a:prstGeom>
                        <a:solidFill>
                          <a:srgbClr val="FFFFFF"/>
                        </a:solidFill>
                        <a:ln w="6350">
                          <a:solidFill>
                            <a:srgbClr val="000000"/>
                          </a:solidFill>
                          <a:miter lim="800000"/>
                          <a:headEnd/>
                          <a:tailEnd/>
                        </a:ln>
                      </wps:spPr>
                      <wps:bodyPr/>
                    </wps:wsp>
                  </a:graphicData>
                </a:graphic>
              </wp:anchor>
            </w:drawing>
          </mc:Choice>
          <mc:Fallback>
            <w:pict>
              <v:line id="Shape 678" o:spid="_x0000_s1703"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376.65pt,14.45pt" to="376.65pt,155.6pt" o:allowincell="f" strokecolor="#000000" strokeweight="0.5pt"/>
            </w:pict>
          </mc:Fallback>
        </mc:AlternateContent>
        <mc:AlternateContent>
          <mc:Choice Requires="wps">
            <w:drawing>
              <wp:anchor simplePos="0" relativeHeight="251657728" behindDoc="1" locked="0" layoutInCell="0" allowOverlap="1">
                <wp:simplePos x="0" y="0"/>
                <wp:positionH relativeFrom="column">
                  <wp:posOffset>473710</wp:posOffset>
                </wp:positionH>
                <wp:positionV relativeFrom="paragraph">
                  <wp:posOffset>183515</wp:posOffset>
                </wp:positionV>
                <wp:extent cx="0" cy="1792605"/>
                <wp:wrapNone/>
                <wp:docPr id="679" name="Shape 67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1792605"/>
                        </a:xfrm>
                        <a:prstGeom prst="line">
                          <a:avLst/>
                        </a:prstGeom>
                        <a:solidFill>
                          <a:srgbClr val="FFFFFF"/>
                        </a:solidFill>
                        <a:ln w="6350">
                          <a:solidFill>
                            <a:srgbClr val="000000"/>
                          </a:solidFill>
                          <a:miter lim="800000"/>
                          <a:headEnd/>
                          <a:tailEnd/>
                        </a:ln>
                      </wps:spPr>
                      <wps:bodyPr/>
                    </wps:wsp>
                  </a:graphicData>
                </a:graphic>
              </wp:anchor>
            </w:drawing>
          </mc:Choice>
          <mc:Fallback>
            <w:pict>
              <v:line id="Shape 679" o:spid="_x0000_s1704"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37.3pt,14.45pt" to="37.3pt,155.6pt" o:allowincell="f" strokecolor="#000000" strokeweight="0.5pt"/>
            </w:pict>
          </mc:Fallback>
        </mc:AlternateContent>
        <mc:AlternateContent>
          <mc:Choice Requires="wps">
            <w:drawing>
              <wp:anchor simplePos="0" relativeHeight="251657728" behindDoc="1" locked="0" layoutInCell="0" allowOverlap="1">
                <wp:simplePos x="0" y="0"/>
                <wp:positionH relativeFrom="column">
                  <wp:posOffset>470535</wp:posOffset>
                </wp:positionH>
                <wp:positionV relativeFrom="paragraph">
                  <wp:posOffset>1972945</wp:posOffset>
                </wp:positionV>
                <wp:extent cx="4316095" cy="0"/>
                <wp:wrapNone/>
                <wp:docPr id="680" name="Shape 68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316095"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680" o:spid="_x0000_s1705"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37.05pt,155.35pt" to="376.9pt,155.35pt" o:allowincell="f" strokecolor="#000000" strokeweight="0.5pt"/>
            </w:pict>
          </mc:Fallback>
        </mc:AlternateContent>
      </w:r>
    </w:p>
    <w:p>
      <w:pPr>
        <w:spacing w:after="0" w:line="326" w:lineRule="exact"/>
        <w:rPr>
          <w:sz w:val="20"/>
          <w:szCs w:val="20"/>
          <w:color w:val="auto"/>
        </w:rPr>
      </w:pPr>
    </w:p>
    <w:p>
      <w:pPr>
        <w:ind w:left="920"/>
        <w:spacing w:after="0"/>
        <w:rPr>
          <w:sz w:val="20"/>
          <w:szCs w:val="20"/>
          <w:color w:val="auto"/>
        </w:rPr>
      </w:pPr>
      <w:r>
        <w:rPr>
          <w:rFonts w:ascii="Times New Roman" w:cs="Times New Roman" w:eastAsia="Times New Roman" w:hAnsi="Times New Roman"/>
          <w:sz w:val="20"/>
          <w:szCs w:val="20"/>
          <w:b w:val="1"/>
          <w:bCs w:val="1"/>
          <w:color w:val="auto"/>
        </w:rPr>
        <w:t>CI/CD</w:t>
      </w:r>
    </w:p>
    <w:p>
      <w:pPr>
        <w:spacing w:after="0" w:line="72" w:lineRule="exact"/>
        <w:rPr>
          <w:sz w:val="20"/>
          <w:szCs w:val="20"/>
          <w:color w:val="auto"/>
        </w:rPr>
      </w:pPr>
    </w:p>
    <w:p>
      <w:pPr>
        <w:ind w:left="920" w:right="860"/>
        <w:spacing w:after="0" w:line="263" w:lineRule="auto"/>
        <w:rPr>
          <w:sz w:val="20"/>
          <w:szCs w:val="20"/>
          <w:color w:val="auto"/>
        </w:rPr>
      </w:pPr>
      <w:r>
        <w:rPr>
          <w:rFonts w:ascii="Times New Roman" w:cs="Times New Roman" w:eastAsia="Times New Roman" w:hAnsi="Times New Roman"/>
          <w:sz w:val="20"/>
          <w:szCs w:val="20"/>
          <w:color w:val="auto"/>
        </w:rPr>
        <w:t>CI means that every time you push code changes to your repository, the code is built and tested, and the output is packaged as a build artifact. In CD, you automatically deploy your build artifacts to your environments whenever a new build artifact is created.</w:t>
      </w:r>
    </w:p>
    <w:p>
      <w:pPr>
        <w:spacing w:after="0" w:line="42" w:lineRule="exact"/>
        <w:rPr>
          <w:sz w:val="20"/>
          <w:szCs w:val="20"/>
          <w:color w:val="auto"/>
        </w:rPr>
      </w:pPr>
    </w:p>
    <w:p>
      <w:pPr>
        <w:ind w:left="920" w:right="1020"/>
        <w:spacing w:after="0" w:line="309" w:lineRule="auto"/>
        <w:rPr>
          <w:sz w:val="20"/>
          <w:szCs w:val="20"/>
          <w:color w:val="auto"/>
        </w:rPr>
      </w:pPr>
      <w:r>
        <w:rPr>
          <w:rFonts w:ascii="Times New Roman" w:cs="Times New Roman" w:eastAsia="Times New Roman" w:hAnsi="Times New Roman"/>
          <w:sz w:val="19"/>
          <w:szCs w:val="19"/>
          <w:color w:val="auto"/>
        </w:rPr>
        <w:t>When practicing CI/CD, the development and delivery phases are completely automated. The code is ready to be deployed to production at any time.</w:t>
      </w:r>
    </w:p>
    <w:p>
      <w:pPr>
        <w:ind w:left="920" w:right="860"/>
        <w:spacing w:after="0" w:line="274" w:lineRule="auto"/>
        <w:rPr>
          <w:sz w:val="20"/>
          <w:szCs w:val="20"/>
          <w:color w:val="auto"/>
        </w:rPr>
      </w:pPr>
      <w:r>
        <w:rPr>
          <w:rFonts w:ascii="Times New Roman" w:cs="Times New Roman" w:eastAsia="Times New Roman" w:hAnsi="Times New Roman"/>
          <w:sz w:val="20"/>
          <w:szCs w:val="20"/>
          <w:color w:val="auto"/>
        </w:rPr>
        <w:t xml:space="preserve">There are various definitions that distinguish between </w:t>
      </w:r>
      <w:r>
        <w:rPr>
          <w:rFonts w:ascii="Times New Roman" w:cs="Times New Roman" w:eastAsia="Times New Roman" w:hAnsi="Times New Roman"/>
          <w:sz w:val="20"/>
          <w:szCs w:val="20"/>
          <w:b w:val="1"/>
          <w:bCs w:val="1"/>
          <w:color w:val="auto"/>
        </w:rPr>
        <w:t>continuous delivery</w:t>
      </w:r>
      <w:r>
        <w:rPr>
          <w:rFonts w:ascii="Times New Roman" w:cs="Times New Roman" w:eastAsia="Times New Roman" w:hAnsi="Times New Roman"/>
          <w:sz w:val="20"/>
          <w:szCs w:val="20"/>
          <w:color w:val="auto"/>
        </w:rPr>
        <w:t xml:space="preserve"> and </w:t>
      </w:r>
      <w:r>
        <w:rPr>
          <w:rFonts w:ascii="Times New Roman" w:cs="Times New Roman" w:eastAsia="Times New Roman" w:hAnsi="Times New Roman"/>
          <w:sz w:val="20"/>
          <w:szCs w:val="20"/>
          <w:b w:val="1"/>
          <w:bCs w:val="1"/>
          <w:color w:val="auto"/>
        </w:rPr>
        <w:t>continuous deployment</w:t>
      </w:r>
      <w:r>
        <w:rPr>
          <w:rFonts w:ascii="Times New Roman" w:cs="Times New Roman" w:eastAsia="Times New Roman" w:hAnsi="Times New Roman"/>
          <w:sz w:val="20"/>
          <w:szCs w:val="20"/>
          <w:color w:val="auto"/>
        </w:rPr>
        <w:t xml:space="preserve"> (both </w:t>
      </w:r>
      <w:r>
        <w:rPr>
          <w:rFonts w:ascii="Times New Roman" w:cs="Times New Roman" w:eastAsia="Times New Roman" w:hAnsi="Times New Roman"/>
          <w:sz w:val="20"/>
          <w:szCs w:val="20"/>
          <w:b w:val="1"/>
          <w:bCs w:val="1"/>
          <w:color w:val="auto"/>
        </w:rPr>
        <w:t>CD</w:t>
      </w:r>
      <w:r>
        <w:rPr>
          <w:rFonts w:ascii="Times New Roman" w:cs="Times New Roman" w:eastAsia="Times New Roman" w:hAnsi="Times New Roman"/>
          <w:sz w:val="20"/>
          <w:szCs w:val="20"/>
          <w:color w:val="auto"/>
        </w:rPr>
        <w:t>) – but these definitions are not consistent</w:t>
      </w:r>
      <w:r>
        <w:rPr>
          <w:rFonts w:ascii="Times New Roman" w:cs="Times New Roman" w:eastAsia="Times New Roman" w:hAnsi="Times New Roman"/>
          <w:sz w:val="20"/>
          <w:szCs w:val="20"/>
          <w:b w:val="1"/>
          <w:bCs w:val="1"/>
          <w:color w:val="auto"/>
        </w:rPr>
        <w:t xml:space="preserve"> </w:t>
      </w:r>
      <w:r>
        <w:rPr>
          <w:rFonts w:ascii="Times New Roman" w:cs="Times New Roman" w:eastAsia="Times New Roman" w:hAnsi="Times New Roman"/>
          <w:sz w:val="20"/>
          <w:szCs w:val="20"/>
          <w:color w:val="auto"/>
        </w:rPr>
        <w:t>in the literature and only add little to no value to the topic.</w:t>
      </w:r>
    </w:p>
    <w:p>
      <w:pPr>
        <w:spacing w:after="0" w:line="200" w:lineRule="exact"/>
        <w:rPr>
          <w:sz w:val="20"/>
          <w:szCs w:val="20"/>
          <w:color w:val="auto"/>
        </w:rPr>
      </w:pPr>
    </w:p>
    <w:p>
      <w:pPr>
        <w:spacing w:after="0" w:line="227" w:lineRule="exact"/>
        <w:rPr>
          <w:sz w:val="20"/>
          <w:szCs w:val="20"/>
          <w:color w:val="auto"/>
        </w:rPr>
      </w:pPr>
    </w:p>
    <w:p>
      <w:pPr>
        <w:ind w:left="180"/>
        <w:spacing w:after="0"/>
        <w:rPr>
          <w:sz w:val="20"/>
          <w:szCs w:val="20"/>
          <w:color w:val="auto"/>
        </w:rPr>
      </w:pPr>
      <w:r>
        <w:rPr>
          <w:rFonts w:ascii="Arial" w:cs="Arial" w:eastAsia="Arial" w:hAnsi="Arial"/>
          <w:sz w:val="34"/>
          <w:szCs w:val="34"/>
          <w:b w:val="1"/>
          <w:bCs w:val="1"/>
          <w:color w:val="auto"/>
        </w:rPr>
        <w:t>Staged deployments</w:t>
      </w:r>
    </w:p>
    <w:p>
      <w:pPr>
        <w:spacing w:after="0" w:line="101" w:lineRule="exact"/>
        <w:rPr>
          <w:sz w:val="20"/>
          <w:szCs w:val="20"/>
          <w:color w:val="auto"/>
        </w:rPr>
      </w:pPr>
    </w:p>
    <w:p>
      <w:pPr>
        <w:ind w:left="180"/>
        <w:spacing w:after="0" w:line="263" w:lineRule="auto"/>
        <w:rPr>
          <w:sz w:val="20"/>
          <w:szCs w:val="20"/>
          <w:color w:val="auto"/>
        </w:rPr>
      </w:pPr>
      <w:r>
        <w:rPr>
          <w:rFonts w:ascii="Times New Roman" w:cs="Times New Roman" w:eastAsia="Times New Roman" w:hAnsi="Times New Roman"/>
          <w:sz w:val="21"/>
          <w:szCs w:val="21"/>
          <w:color w:val="auto"/>
        </w:rPr>
        <w:t xml:space="preserve">A </w:t>
      </w:r>
      <w:r>
        <w:rPr>
          <w:rFonts w:ascii="Times New Roman" w:cs="Times New Roman" w:eastAsia="Times New Roman" w:hAnsi="Times New Roman"/>
          <w:sz w:val="21"/>
          <w:szCs w:val="21"/>
          <w:b w:val="1"/>
          <w:bCs w:val="1"/>
          <w:color w:val="auto"/>
        </w:rPr>
        <w:t>stage</w:t>
      </w:r>
      <w:r>
        <w:rPr>
          <w:rFonts w:ascii="Times New Roman" w:cs="Times New Roman" w:eastAsia="Times New Roman" w:hAnsi="Times New Roman"/>
          <w:sz w:val="21"/>
          <w:szCs w:val="21"/>
          <w:color w:val="auto"/>
        </w:rPr>
        <w:t xml:space="preserve"> or </w:t>
      </w:r>
      <w:r>
        <w:rPr>
          <w:rFonts w:ascii="Times New Roman" w:cs="Times New Roman" w:eastAsia="Times New Roman" w:hAnsi="Times New Roman"/>
          <w:sz w:val="21"/>
          <w:szCs w:val="21"/>
          <w:b w:val="1"/>
          <w:bCs w:val="1"/>
          <w:color w:val="auto"/>
        </w:rPr>
        <w:t>tier</w:t>
      </w:r>
      <w:r>
        <w:rPr>
          <w:rFonts w:ascii="Times New Roman" w:cs="Times New Roman" w:eastAsia="Times New Roman" w:hAnsi="Times New Roman"/>
          <w:sz w:val="21"/>
          <w:szCs w:val="21"/>
          <w:color w:val="auto"/>
        </w:rPr>
        <w:t xml:space="preserve"> is an environment in which a piece of software is deployed and executed. Typical stages include</w:t>
      </w:r>
      <w:r>
        <w:rPr>
          <w:rFonts w:ascii="Courier New" w:cs="Courier New" w:eastAsia="Courier New" w:hAnsi="Courier New"/>
          <w:sz w:val="20"/>
          <w:szCs w:val="20"/>
          <w:color w:val="auto"/>
        </w:rPr>
        <w:t xml:space="preserve"> Development</w:t>
      </w:r>
      <w:r>
        <w:rPr>
          <w:rFonts w:ascii="Times New Roman" w:cs="Times New Roman" w:eastAsia="Times New Roman" w:hAnsi="Times New Roman"/>
          <w:sz w:val="21"/>
          <w:szCs w:val="21"/>
          <w:color w:val="auto"/>
        </w:rPr>
        <w:t>,</w:t>
      </w:r>
      <w:r>
        <w:rPr>
          <w:rFonts w:ascii="Courier New" w:cs="Courier New" w:eastAsia="Courier New" w:hAnsi="Courier New"/>
          <w:sz w:val="20"/>
          <w:szCs w:val="20"/>
          <w:color w:val="auto"/>
        </w:rPr>
        <w:t xml:space="preserve"> Test</w:t>
      </w:r>
      <w:r>
        <w:rPr>
          <w:rFonts w:ascii="Times New Roman" w:cs="Times New Roman" w:eastAsia="Times New Roman" w:hAnsi="Times New Roman"/>
          <w:sz w:val="21"/>
          <w:szCs w:val="21"/>
          <w:color w:val="auto"/>
        </w:rPr>
        <w:t>,</w:t>
      </w:r>
      <w:r>
        <w:rPr>
          <w:rFonts w:ascii="Courier New" w:cs="Courier New" w:eastAsia="Courier New" w:hAnsi="Courier New"/>
          <w:sz w:val="20"/>
          <w:szCs w:val="20"/>
          <w:color w:val="auto"/>
        </w:rPr>
        <w:t xml:space="preserve"> Staging</w:t>
      </w:r>
      <w:r>
        <w:rPr>
          <w:rFonts w:ascii="Times New Roman" w:cs="Times New Roman" w:eastAsia="Times New Roman" w:hAnsi="Times New Roman"/>
          <w:sz w:val="21"/>
          <w:szCs w:val="21"/>
          <w:color w:val="auto"/>
        </w:rPr>
        <w:t xml:space="preserve"> (or</w:t>
      </w:r>
      <w:r>
        <w:rPr>
          <w:rFonts w:ascii="Courier New" w:cs="Courier New" w:eastAsia="Courier New" w:hAnsi="Courier New"/>
          <w:sz w:val="20"/>
          <w:szCs w:val="20"/>
          <w:color w:val="auto"/>
        </w:rPr>
        <w:t xml:space="preserve"> Pre-Production</w:t>
      </w:r>
      <w:r>
        <w:rPr>
          <w:rFonts w:ascii="Times New Roman" w:cs="Times New Roman" w:eastAsia="Times New Roman" w:hAnsi="Times New Roman"/>
          <w:sz w:val="21"/>
          <w:szCs w:val="21"/>
          <w:color w:val="auto"/>
        </w:rPr>
        <w:t xml:space="preserve">), and </w:t>
      </w:r>
      <w:r>
        <w:rPr>
          <w:rFonts w:ascii="Courier New" w:cs="Courier New" w:eastAsia="Courier New" w:hAnsi="Courier New"/>
          <w:sz w:val="20"/>
          <w:szCs w:val="20"/>
          <w:color w:val="auto"/>
        </w:rPr>
        <w:t>Production</w:t>
      </w:r>
      <w:r>
        <w:rPr>
          <w:rFonts w:ascii="Times New Roman" w:cs="Times New Roman" w:eastAsia="Times New Roman" w:hAnsi="Times New Roman"/>
          <w:sz w:val="21"/>
          <w:szCs w:val="21"/>
          <w:color w:val="auto"/>
        </w:rPr>
        <w:t>. Typically, the</w:t>
      </w:r>
      <w:r>
        <w:rPr>
          <w:rFonts w:ascii="Courier New" w:cs="Courier New" w:eastAsia="Courier New" w:hAnsi="Courier New"/>
          <w:sz w:val="20"/>
          <w:szCs w:val="20"/>
          <w:color w:val="auto"/>
        </w:rPr>
        <w:t xml:space="preserve"> Staging</w:t>
      </w:r>
      <w:r>
        <w:rPr>
          <w:rFonts w:ascii="Times New Roman" w:cs="Times New Roman" w:eastAsia="Times New Roman" w:hAnsi="Times New Roman"/>
          <w:sz w:val="21"/>
          <w:szCs w:val="21"/>
          <w:color w:val="auto"/>
        </w:rPr>
        <w:t>, or</w:t>
      </w:r>
      <w:r>
        <w:rPr>
          <w:rFonts w:ascii="Courier New" w:cs="Courier New" w:eastAsia="Courier New" w:hAnsi="Courier New"/>
          <w:sz w:val="20"/>
          <w:szCs w:val="20"/>
          <w:color w:val="auto"/>
        </w:rPr>
        <w:t xml:space="preserve"> Pre-Production</w:t>
      </w:r>
      <w:r>
        <w:rPr>
          <w:rFonts w:ascii="Times New Roman" w:cs="Times New Roman" w:eastAsia="Times New Roman" w:hAnsi="Times New Roman"/>
          <w:sz w:val="21"/>
          <w:szCs w:val="21"/>
          <w:color w:val="auto"/>
        </w:rPr>
        <w:t>, stage is a complete mirror</w:t>
      </w:r>
      <w:r>
        <w:rPr>
          <w:rFonts w:ascii="Courier New" w:cs="Courier New" w:eastAsia="Courier New" w:hAnsi="Courier New"/>
          <w:sz w:val="20"/>
          <w:szCs w:val="20"/>
          <w:color w:val="auto"/>
        </w:rPr>
        <w:t xml:space="preserve"> </w:t>
      </w:r>
      <w:r>
        <w:rPr>
          <w:rFonts w:ascii="Times New Roman" w:cs="Times New Roman" w:eastAsia="Times New Roman" w:hAnsi="Times New Roman"/>
          <w:sz w:val="21"/>
          <w:szCs w:val="21"/>
          <w:color w:val="auto"/>
        </w:rPr>
        <w:t>of the production environment, and sometimes, it is used for zero-downtime deployments by switching the two environments using load balancing. Typically, stages that are closer to production require manual approval before deployment.</w:t>
      </w:r>
    </w:p>
    <w:p>
      <w:pPr>
        <w:spacing w:after="0" w:line="88" w:lineRule="exact"/>
        <w:rPr>
          <w:sz w:val="20"/>
          <w:szCs w:val="20"/>
          <w:color w:val="auto"/>
        </w:rPr>
      </w:pPr>
    </w:p>
    <w:p>
      <w:pPr>
        <w:ind w:left="180" w:right="40"/>
        <w:spacing w:after="0" w:line="269" w:lineRule="auto"/>
        <w:rPr>
          <w:sz w:val="20"/>
          <w:szCs w:val="20"/>
          <w:color w:val="auto"/>
        </w:rPr>
      </w:pPr>
      <w:r>
        <w:rPr>
          <w:rFonts w:ascii="Times New Roman" w:cs="Times New Roman" w:eastAsia="Times New Roman" w:hAnsi="Times New Roman"/>
          <w:sz w:val="21"/>
          <w:szCs w:val="21"/>
          <w:color w:val="auto"/>
        </w:rPr>
        <w:t xml:space="preserve">If a company works with feature flags (please refer to </w:t>
      </w:r>
      <w:r>
        <w:rPr>
          <w:rFonts w:ascii="Times New Roman" w:cs="Times New Roman" w:eastAsia="Times New Roman" w:hAnsi="Times New Roman"/>
          <w:sz w:val="21"/>
          <w:szCs w:val="21"/>
          <w:i w:val="1"/>
          <w:iCs w:val="1"/>
          <w:color w:val="auto"/>
        </w:rPr>
        <w:t>Chapter 10</w:t>
      </w:r>
      <w:r>
        <w:rPr>
          <w:rFonts w:ascii="Times New Roman" w:cs="Times New Roman" w:eastAsia="Times New Roman" w:hAnsi="Times New Roman"/>
          <w:sz w:val="21"/>
          <w:szCs w:val="21"/>
          <w:color w:val="auto"/>
        </w:rPr>
        <w:t xml:space="preserve">, </w:t>
      </w:r>
      <w:r>
        <w:rPr>
          <w:rFonts w:ascii="Times New Roman" w:cs="Times New Roman" w:eastAsia="Times New Roman" w:hAnsi="Times New Roman"/>
          <w:sz w:val="21"/>
          <w:szCs w:val="21"/>
          <w:i w:val="1"/>
          <w:iCs w:val="1"/>
          <w:color w:val="auto"/>
        </w:rPr>
        <w:t>Feature Flags and the Feature Lifecycle</w:t>
      </w:r>
      <w:r>
        <w:rPr>
          <w:rFonts w:ascii="Times New Roman" w:cs="Times New Roman" w:eastAsia="Times New Roman" w:hAnsi="Times New Roman"/>
          <w:sz w:val="21"/>
          <w:szCs w:val="21"/>
          <w:color w:val="auto"/>
        </w:rPr>
        <w:t>) and CD, normally, the number of stages decreases. Instead of stages,</w:t>
      </w:r>
      <w:r>
        <w:rPr>
          <w:rFonts w:ascii="Times New Roman" w:cs="Times New Roman" w:eastAsia="Times New Roman" w:hAnsi="Times New Roman"/>
          <w:sz w:val="21"/>
          <w:szCs w:val="21"/>
          <w:i w:val="1"/>
          <w:iCs w:val="1"/>
          <w:color w:val="auto"/>
        </w:rPr>
        <w:t xml:space="preserve"> </w:t>
      </w:r>
      <w:r>
        <w:rPr>
          <w:rFonts w:ascii="Times New Roman" w:cs="Times New Roman" w:eastAsia="Times New Roman" w:hAnsi="Times New Roman"/>
          <w:sz w:val="21"/>
          <w:szCs w:val="21"/>
          <w:color w:val="auto"/>
        </w:rPr>
        <w:t xml:space="preserve">we can talk about </w:t>
      </w:r>
      <w:r>
        <w:rPr>
          <w:rFonts w:ascii="Times New Roman" w:cs="Times New Roman" w:eastAsia="Times New Roman" w:hAnsi="Times New Roman"/>
          <w:sz w:val="21"/>
          <w:szCs w:val="21"/>
          <w:b w:val="1"/>
          <w:bCs w:val="1"/>
          <w:color w:val="auto"/>
        </w:rPr>
        <w:t>ring-based deployments</w:t>
      </w:r>
      <w:r>
        <w:rPr>
          <w:rFonts w:ascii="Times New Roman" w:cs="Times New Roman" w:eastAsia="Times New Roman" w:hAnsi="Times New Roman"/>
          <w:sz w:val="21"/>
          <w:szCs w:val="21"/>
          <w:color w:val="auto"/>
        </w:rPr>
        <w:t xml:space="preserve"> or </w:t>
      </w:r>
      <w:r>
        <w:rPr>
          <w:rFonts w:ascii="Times New Roman" w:cs="Times New Roman" w:eastAsia="Times New Roman" w:hAnsi="Times New Roman"/>
          <w:sz w:val="21"/>
          <w:szCs w:val="21"/>
          <w:b w:val="1"/>
          <w:bCs w:val="1"/>
          <w:color w:val="auto"/>
        </w:rPr>
        <w:t>scaling units</w:t>
      </w:r>
      <w:r>
        <w:rPr>
          <w:rFonts w:ascii="Times New Roman" w:cs="Times New Roman" w:eastAsia="Times New Roman" w:hAnsi="Times New Roman"/>
          <w:sz w:val="21"/>
          <w:szCs w:val="21"/>
          <w:color w:val="auto"/>
        </w:rPr>
        <w:t>. The idea of ring-based deployments is that you have customers in different productions rings. You deploy your update to one ring and automatically monitor the system for unexpected exceptions or unusual metrics such as CPU or memory usage. Additionally, you can run automated tests in the production environment. If there are no errors, the release process is continuous and deploys to the next ring. When discussing ring-based deployments, often, we imply that no manual approval is involved. However, there can also be manual approval between the rings.</w:t>
      </w:r>
    </w:p>
    <w:p>
      <w:pPr>
        <w:spacing w:after="0" w:line="77" w:lineRule="exact"/>
        <w:rPr>
          <w:sz w:val="20"/>
          <w:szCs w:val="20"/>
          <w:color w:val="auto"/>
        </w:rPr>
      </w:pPr>
    </w:p>
    <w:p>
      <w:pPr>
        <w:ind w:left="180" w:right="360"/>
        <w:spacing w:after="0" w:line="274" w:lineRule="auto"/>
        <w:rPr>
          <w:sz w:val="20"/>
          <w:szCs w:val="20"/>
          <w:color w:val="auto"/>
        </w:rPr>
      </w:pPr>
      <w:r>
        <w:rPr>
          <w:rFonts w:ascii="Times New Roman" w:cs="Times New Roman" w:eastAsia="Times New Roman" w:hAnsi="Times New Roman"/>
          <w:sz w:val="22"/>
          <w:szCs w:val="22"/>
          <w:color w:val="auto"/>
        </w:rPr>
        <w:t xml:space="preserve">In GitHub, you can perform staged and ring-based deployments using </w:t>
      </w:r>
      <w:r>
        <w:rPr>
          <w:rFonts w:ascii="Times New Roman" w:cs="Times New Roman" w:eastAsia="Times New Roman" w:hAnsi="Times New Roman"/>
          <w:sz w:val="22"/>
          <w:szCs w:val="22"/>
          <w:b w:val="1"/>
          <w:bCs w:val="1"/>
          <w:color w:val="auto"/>
        </w:rPr>
        <w:t>Environments</w:t>
      </w:r>
      <w:r>
        <w:rPr>
          <w:rFonts w:ascii="Times New Roman" w:cs="Times New Roman" w:eastAsia="Times New Roman" w:hAnsi="Times New Roman"/>
          <w:sz w:val="22"/>
          <w:szCs w:val="22"/>
          <w:color w:val="auto"/>
        </w:rPr>
        <w:t xml:space="preserve">. You can view, configure, or create new ones in your repository under </w:t>
      </w:r>
      <w:r>
        <w:rPr>
          <w:rFonts w:ascii="Times New Roman" w:cs="Times New Roman" w:eastAsia="Times New Roman" w:hAnsi="Times New Roman"/>
          <w:sz w:val="22"/>
          <w:szCs w:val="22"/>
          <w:b w:val="1"/>
          <w:bCs w:val="1"/>
          <w:color w:val="auto"/>
        </w:rPr>
        <w:t>Settings</w:t>
      </w:r>
      <w:r>
        <w:rPr>
          <w:rFonts w:ascii="Times New Roman" w:cs="Times New Roman" w:eastAsia="Times New Roman" w:hAnsi="Times New Roman"/>
          <w:sz w:val="22"/>
          <w:szCs w:val="22"/>
          <w:color w:val="auto"/>
        </w:rPr>
        <w:t xml:space="preserve"> | </w:t>
      </w:r>
      <w:r>
        <w:rPr>
          <w:rFonts w:ascii="Times New Roman" w:cs="Times New Roman" w:eastAsia="Times New Roman" w:hAnsi="Times New Roman"/>
          <w:sz w:val="22"/>
          <w:szCs w:val="22"/>
          <w:b w:val="1"/>
          <w:bCs w:val="1"/>
          <w:color w:val="auto"/>
        </w:rPr>
        <w:t>Environments</w:t>
      </w:r>
      <w:r>
        <w:rPr>
          <w:rFonts w:ascii="Times New Roman" w:cs="Times New Roman" w:eastAsia="Times New Roman" w:hAnsi="Times New Roman"/>
          <w:sz w:val="22"/>
          <w:szCs w:val="22"/>
          <w:color w:val="auto"/>
        </w:rPr>
        <w:t>.</w:t>
      </w:r>
    </w:p>
    <w:p>
      <w:pPr>
        <w:spacing w:after="0" w:line="75"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2"/>
          <w:szCs w:val="22"/>
          <w:color w:val="auto"/>
        </w:rPr>
        <w:t>For each environment, you can define the following:</w:t>
      </w:r>
    </w:p>
    <w:p>
      <w:pPr>
        <w:spacing w:after="0" w:line="183" w:lineRule="exact"/>
        <w:rPr>
          <w:sz w:val="20"/>
          <w:szCs w:val="20"/>
          <w:color w:val="auto"/>
        </w:rPr>
      </w:pPr>
    </w:p>
    <w:p>
      <w:pPr>
        <w:ind w:left="720" w:right="220" w:hanging="270"/>
        <w:spacing w:after="0" w:line="318" w:lineRule="auto"/>
        <w:tabs>
          <w:tab w:leader="none" w:pos="720" w:val="left"/>
        </w:tabs>
        <w:numPr>
          <w:ilvl w:val="0"/>
          <w:numId w:val="178"/>
        </w:numPr>
        <w:rPr>
          <w:rFonts w:ascii="Times New Roman" w:cs="Times New Roman" w:eastAsia="Times New Roman" w:hAnsi="Times New Roman"/>
          <w:sz w:val="21"/>
          <w:szCs w:val="21"/>
          <w:color w:val="auto"/>
        </w:rPr>
      </w:pPr>
      <w:r>
        <w:rPr>
          <w:rFonts w:ascii="Times New Roman" w:cs="Times New Roman" w:eastAsia="Times New Roman" w:hAnsi="Times New Roman"/>
          <w:sz w:val="21"/>
          <w:szCs w:val="21"/>
          <w:b w:val="1"/>
          <w:bCs w:val="1"/>
          <w:color w:val="auto"/>
        </w:rPr>
        <w:t>Required reviewers</w:t>
      </w:r>
      <w:r>
        <w:rPr>
          <w:rFonts w:ascii="Times New Roman" w:cs="Times New Roman" w:eastAsia="Times New Roman" w:hAnsi="Times New Roman"/>
          <w:sz w:val="21"/>
          <w:szCs w:val="21"/>
          <w:color w:val="auto"/>
        </w:rPr>
        <w:t>: These include up to five users or teams as manual approvers. One of these approvers must approve the deployment before it is executed.</w:t>
      </w:r>
    </w:p>
    <w:p>
      <w:pPr>
        <w:spacing w:after="0" w:line="1" w:lineRule="exact"/>
        <w:rPr>
          <w:rFonts w:ascii="Times New Roman" w:cs="Times New Roman" w:eastAsia="Times New Roman" w:hAnsi="Times New Roman"/>
          <w:sz w:val="21"/>
          <w:szCs w:val="21"/>
          <w:color w:val="auto"/>
        </w:rPr>
      </w:pPr>
    </w:p>
    <w:p>
      <w:pPr>
        <w:ind w:left="720" w:right="200" w:hanging="270"/>
        <w:spacing w:after="0" w:line="293" w:lineRule="auto"/>
        <w:tabs>
          <w:tab w:leader="none" w:pos="720" w:val="left"/>
        </w:tabs>
        <w:numPr>
          <w:ilvl w:val="0"/>
          <w:numId w:val="178"/>
        </w:numPr>
        <w:rPr>
          <w:rFonts w:ascii="Times New Roman" w:cs="Times New Roman" w:eastAsia="Times New Roman" w:hAnsi="Times New Roman"/>
          <w:sz w:val="21"/>
          <w:szCs w:val="21"/>
          <w:color w:val="auto"/>
        </w:rPr>
      </w:pPr>
      <w:r>
        <w:rPr>
          <w:rFonts w:ascii="Times New Roman" w:cs="Times New Roman" w:eastAsia="Times New Roman" w:hAnsi="Times New Roman"/>
          <w:sz w:val="21"/>
          <w:szCs w:val="21"/>
          <w:b w:val="1"/>
          <w:bCs w:val="1"/>
          <w:color w:val="auto"/>
        </w:rPr>
        <w:t>Wait timer</w:t>
      </w:r>
      <w:r>
        <w:rPr>
          <w:rFonts w:ascii="Times New Roman" w:cs="Times New Roman" w:eastAsia="Times New Roman" w:hAnsi="Times New Roman"/>
          <w:sz w:val="21"/>
          <w:szCs w:val="21"/>
          <w:color w:val="auto"/>
        </w:rPr>
        <w:t>: This refers to agrace period that the deployment will wait before executing. The maximum time is 43,200 minutes or 30 days. Additionally, you can use an API to cancel the deployment if you find any errors at a previous stage.</w:t>
      </w:r>
    </w:p>
    <w:p>
      <w:pPr>
        <w:sectPr>
          <w:pgSz w:w="10980" w:h="13680" w:orient="portrait"/>
          <w:cols w:equalWidth="0" w:num="1">
            <w:col w:w="8100"/>
          </w:cols>
          <w:pgMar w:left="1440" w:top="889" w:right="1440" w:bottom="882" w:gutter="0" w:footer="0" w:header="0"/>
        </w:sectPr>
      </w:pPr>
    </w:p>
    <w:bookmarkStart w:id="237" w:name="page238"/>
    <w:bookmarkEnd w:id="237"/>
    <w:p>
      <w:pPr>
        <w:jc w:val="right"/>
        <w:ind w:right="180"/>
        <w:spacing w:after="0"/>
        <w:tabs>
          <w:tab w:leader="none" w:pos="260" w:val="left"/>
        </w:tabs>
        <w:rPr>
          <w:sz w:val="20"/>
          <w:szCs w:val="20"/>
          <w:color w:val="auto"/>
        </w:rPr>
      </w:pPr>
      <w:r>
        <w:rPr>
          <w:rFonts w:ascii="Times New Roman" w:cs="Times New Roman" w:eastAsia="Times New Roman" w:hAnsi="Times New Roman"/>
          <w:sz w:val="20"/>
          <w:szCs w:val="20"/>
          <w:color w:val="auto"/>
        </w:rPr>
        <w:t>Staged deployments</w:t>
      </w:r>
      <w:r>
        <w:rPr>
          <w:sz w:val="20"/>
          <w:szCs w:val="20"/>
          <w:color w:val="auto"/>
        </w:rPr>
        <w:tab/>
      </w:r>
      <w:r>
        <w:rPr>
          <w:rFonts w:ascii="Times New Roman" w:cs="Times New Roman" w:eastAsia="Times New Roman" w:hAnsi="Times New Roman"/>
          <w:sz w:val="18"/>
          <w:szCs w:val="18"/>
          <w:color w:val="auto"/>
        </w:rPr>
        <w:t>209</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53340</wp:posOffset>
                </wp:positionV>
                <wp:extent cx="5029200" cy="0"/>
                <wp:wrapNone/>
                <wp:docPr id="681" name="Shape 68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681" o:spid="_x0000_s1706"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4.2pt" to="396pt,4.2pt" o:allowincell="f" strokecolor="#000000" strokeweight="0.5pt"/>
            </w:pict>
          </mc:Fallback>
        </mc:AlternateContent>
      </w:r>
    </w:p>
    <w:p>
      <w:pPr>
        <w:spacing w:after="0" w:line="302" w:lineRule="exact"/>
        <w:rPr>
          <w:sz w:val="20"/>
          <w:szCs w:val="20"/>
          <w:color w:val="auto"/>
        </w:rPr>
      </w:pPr>
    </w:p>
    <w:p>
      <w:pPr>
        <w:ind w:left="540" w:right="580" w:hanging="270"/>
        <w:spacing w:after="0" w:line="259" w:lineRule="auto"/>
        <w:tabs>
          <w:tab w:leader="none" w:pos="540" w:val="left"/>
        </w:tabs>
        <w:numPr>
          <w:ilvl w:val="0"/>
          <w:numId w:val="179"/>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b w:val="1"/>
          <w:bCs w:val="1"/>
          <w:color w:val="auto"/>
        </w:rPr>
        <w:t>Deployment branches</w:t>
      </w:r>
      <w:r>
        <w:rPr>
          <w:rFonts w:ascii="Times New Roman" w:cs="Times New Roman" w:eastAsia="Times New Roman" w:hAnsi="Times New Roman"/>
          <w:sz w:val="22"/>
          <w:szCs w:val="22"/>
          <w:color w:val="auto"/>
        </w:rPr>
        <w:t>: Here, you can restrict what branches are deployed to an environment. You can select all</w:t>
      </w:r>
      <w:r>
        <w:rPr>
          <w:rFonts w:ascii="Courier New" w:cs="Courier New" w:eastAsia="Courier New" w:hAnsi="Courier New"/>
          <w:sz w:val="21"/>
          <w:szCs w:val="21"/>
          <w:color w:val="auto"/>
        </w:rPr>
        <w:t xml:space="preserve"> Protected branches</w:t>
      </w:r>
      <w:r>
        <w:rPr>
          <w:rFonts w:ascii="Times New Roman" w:cs="Times New Roman" w:eastAsia="Times New Roman" w:hAnsi="Times New Roman"/>
          <w:sz w:val="22"/>
          <w:szCs w:val="22"/>
          <w:color w:val="auto"/>
        </w:rPr>
        <w:t xml:space="preserve"> or define your own pattern. The pattern can include wildcards (such as</w:t>
      </w:r>
      <w:r>
        <w:rPr>
          <w:rFonts w:ascii="Courier New" w:cs="Courier New" w:eastAsia="Courier New" w:hAnsi="Courier New"/>
          <w:sz w:val="21"/>
          <w:szCs w:val="21"/>
          <w:color w:val="auto"/>
        </w:rPr>
        <w:t xml:space="preserve"> release/*</w:t>
      </w:r>
      <w:r>
        <w:rPr>
          <w:rFonts w:ascii="Times New Roman" w:cs="Times New Roman" w:eastAsia="Times New Roman" w:hAnsi="Times New Roman"/>
          <w:sz w:val="22"/>
          <w:szCs w:val="22"/>
          <w:color w:val="auto"/>
        </w:rPr>
        <w:t>).</w:t>
      </w:r>
    </w:p>
    <w:p>
      <w:pPr>
        <w:spacing w:after="0" w:line="52" w:lineRule="exact"/>
        <w:rPr>
          <w:rFonts w:ascii="Times New Roman" w:cs="Times New Roman" w:eastAsia="Times New Roman" w:hAnsi="Times New Roman"/>
          <w:sz w:val="22"/>
          <w:szCs w:val="22"/>
          <w:color w:val="auto"/>
        </w:rPr>
      </w:pPr>
    </w:p>
    <w:p>
      <w:pPr>
        <w:ind w:left="540" w:right="680" w:hanging="270"/>
        <w:spacing w:after="0" w:line="274" w:lineRule="auto"/>
        <w:tabs>
          <w:tab w:leader="none" w:pos="540" w:val="left"/>
        </w:tabs>
        <w:numPr>
          <w:ilvl w:val="0"/>
          <w:numId w:val="179"/>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b w:val="1"/>
          <w:bCs w:val="1"/>
          <w:color w:val="auto"/>
        </w:rPr>
        <w:t>Environment secrets</w:t>
      </w:r>
      <w:r>
        <w:rPr>
          <w:rFonts w:ascii="Times New Roman" w:cs="Times New Roman" w:eastAsia="Times New Roman" w:hAnsi="Times New Roman"/>
          <w:sz w:val="22"/>
          <w:szCs w:val="22"/>
          <w:color w:val="auto"/>
        </w:rPr>
        <w:t>: Secrets in an environment override secrets from the repository or organization scope. The secrets are only loaded after the required reviewers have approved the deployment.</w:t>
      </w:r>
    </w:p>
    <w:p>
      <w:pPr>
        <w:spacing w:after="0" w:line="110" w:lineRule="exact"/>
        <w:rPr>
          <w:sz w:val="20"/>
          <w:szCs w:val="20"/>
          <w:color w:val="auto"/>
        </w:rPr>
      </w:pPr>
    </w:p>
    <w:p>
      <w:pPr>
        <w:spacing w:after="0"/>
        <w:rPr>
          <w:sz w:val="20"/>
          <w:szCs w:val="20"/>
          <w:color w:val="auto"/>
        </w:rPr>
      </w:pPr>
      <w:r>
        <w:rPr>
          <w:rFonts w:ascii="Times New Roman" w:cs="Times New Roman" w:eastAsia="Times New Roman" w:hAnsi="Times New Roman"/>
          <w:sz w:val="22"/>
          <w:szCs w:val="22"/>
          <w:color w:val="auto"/>
        </w:rPr>
        <w:t xml:space="preserve">The configuration looks similar to </w:t>
      </w:r>
      <w:r>
        <w:rPr>
          <w:rFonts w:ascii="Times New Roman" w:cs="Times New Roman" w:eastAsia="Times New Roman" w:hAnsi="Times New Roman"/>
          <w:sz w:val="22"/>
          <w:szCs w:val="22"/>
          <w:i w:val="1"/>
          <w:iCs w:val="1"/>
          <w:color w:val="auto"/>
        </w:rPr>
        <w:t>Figure 9.1</w:t>
      </w:r>
      <w:r>
        <w:rPr>
          <w:rFonts w:ascii="Times New Roman" w:cs="Times New Roman" w:eastAsia="Times New Roman" w:hAnsi="Times New Roman"/>
          <w:sz w:val="22"/>
          <w:szCs w:val="22"/>
          <w:color w:val="auto"/>
        </w:rPr>
        <w: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50800</wp:posOffset>
            </wp:positionV>
            <wp:extent cx="5029835" cy="3392805"/>
            <wp:wrapNone/>
            <wp:docPr id="682" name="Picture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2"/>
                    <pic:cNvPicPr>
                      <a:picLocks noChangeAspect="1" noChangeArrowheads="1"/>
                    </pic:cNvPicPr>
                  </pic:nvPicPr>
                  <pic:blipFill>
                    <a:blip r:embed="rId242">
                      <a:extLst>
                        <a:ext uri="{28A0092B-C50C-407E-A947-70E740481C1C}"/>
                      </a:extLst>
                    </a:blip>
                    <a:srcRect/>
                    <a:stretch>
                      <a:fillRect/>
                    </a:stretch>
                  </pic:blipFill>
                  <pic:spPr bwMode="auto">
                    <a:xfrm>
                      <a:off x="0" y="0"/>
                      <a:ext cx="5029835" cy="339280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15" w:lineRule="exact"/>
        <w:rPr>
          <w:sz w:val="20"/>
          <w:szCs w:val="20"/>
          <w:color w:val="auto"/>
        </w:rPr>
      </w:pPr>
    </w:p>
    <w:p>
      <w:pPr>
        <w:ind w:left="1980"/>
        <w:spacing w:after="0"/>
        <w:rPr>
          <w:sz w:val="20"/>
          <w:szCs w:val="20"/>
          <w:color w:val="auto"/>
        </w:rPr>
      </w:pPr>
      <w:r>
        <w:rPr>
          <w:rFonts w:ascii="Times New Roman" w:cs="Times New Roman" w:eastAsia="Times New Roman" w:hAnsi="Times New Roman"/>
          <w:sz w:val="19"/>
          <w:szCs w:val="19"/>
          <w:color w:val="auto"/>
        </w:rPr>
        <w:t>Figure 9.1 – Configuring an environment in GitHub</w:t>
      </w:r>
    </w:p>
    <w:p>
      <w:pPr>
        <w:spacing w:after="0" w:line="106" w:lineRule="exact"/>
        <w:rPr>
          <w:sz w:val="20"/>
          <w:szCs w:val="20"/>
          <w:color w:val="auto"/>
        </w:rPr>
      </w:pPr>
    </w:p>
    <w:p>
      <w:pPr>
        <w:spacing w:after="0"/>
        <w:rPr>
          <w:sz w:val="20"/>
          <w:szCs w:val="20"/>
          <w:color w:val="auto"/>
        </w:rPr>
      </w:pPr>
      <w:r>
        <w:rPr>
          <w:rFonts w:ascii="Times New Roman" w:cs="Times New Roman" w:eastAsia="Times New Roman" w:hAnsi="Times New Roman"/>
          <w:sz w:val="22"/>
          <w:szCs w:val="22"/>
          <w:color w:val="auto"/>
        </w:rPr>
        <w:t>In the workflow file, you specify the environment at the job level:</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142875</wp:posOffset>
                </wp:positionV>
                <wp:extent cx="5029200" cy="793115"/>
                <wp:wrapNone/>
                <wp:docPr id="683" name="Shape 68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793115"/>
                        </a:xfrm>
                        <a:prstGeom prst="rect">
                          <a:avLst/>
                        </a:prstGeom>
                        <a:solidFill>
                          <a:srgbClr val="F3F2F1"/>
                        </a:solidFill>
                      </wps:spPr>
                      <wps:bodyPr/>
                    </wps:wsp>
                  </a:graphicData>
                </a:graphic>
              </wp:anchor>
            </w:drawing>
          </mc:Choice>
          <mc:Fallback>
            <w:pict>
              <v:rect id="Shape 683" o:spid="_x0000_s1708" style="position:absolute;margin-left:0pt;margin-top:11.25pt;width:396pt;height:62.4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F3F2F1" stroked="f"/>
            </w:pict>
          </mc:Fallback>
        </mc:AlternateContent>
      </w:r>
    </w:p>
    <w:p>
      <w:pPr>
        <w:spacing w:after="0" w:line="228" w:lineRule="exact"/>
        <w:rPr>
          <w:sz w:val="20"/>
          <w:szCs w:val="20"/>
          <w:color w:val="auto"/>
        </w:rPr>
      </w:pPr>
    </w:p>
    <w:p>
      <w:pPr>
        <w:ind w:left="180"/>
        <w:spacing w:after="0"/>
        <w:rPr>
          <w:sz w:val="20"/>
          <w:szCs w:val="20"/>
          <w:color w:val="auto"/>
        </w:rPr>
      </w:pPr>
      <w:r>
        <w:rPr>
          <w:rFonts w:ascii="Courier New" w:cs="Courier New" w:eastAsia="Courier New" w:hAnsi="Courier New"/>
          <w:sz w:val="20"/>
          <w:szCs w:val="20"/>
          <w:color w:val="12110C"/>
        </w:rPr>
        <w:t>jobs:</w:t>
      </w:r>
    </w:p>
    <w:p>
      <w:pPr>
        <w:spacing w:after="0" w:line="70" w:lineRule="exact"/>
        <w:rPr>
          <w:sz w:val="20"/>
          <w:szCs w:val="20"/>
          <w:color w:val="auto"/>
        </w:rPr>
      </w:pPr>
    </w:p>
    <w:p>
      <w:pPr>
        <w:ind w:left="420"/>
        <w:spacing w:after="0"/>
        <w:rPr>
          <w:sz w:val="20"/>
          <w:szCs w:val="20"/>
          <w:color w:val="auto"/>
        </w:rPr>
      </w:pPr>
      <w:r>
        <w:rPr>
          <w:rFonts w:ascii="Courier New" w:cs="Courier New" w:eastAsia="Courier New" w:hAnsi="Courier New"/>
          <w:sz w:val="20"/>
          <w:szCs w:val="20"/>
          <w:color w:val="12110C"/>
        </w:rPr>
        <w:t>deployment:</w:t>
      </w:r>
    </w:p>
    <w:p>
      <w:pPr>
        <w:spacing w:after="0" w:line="70" w:lineRule="exact"/>
        <w:rPr>
          <w:sz w:val="20"/>
          <w:szCs w:val="20"/>
          <w:color w:val="auto"/>
        </w:rPr>
      </w:pPr>
    </w:p>
    <w:p>
      <w:pPr>
        <w:ind w:left="660"/>
        <w:spacing w:after="0"/>
        <w:rPr>
          <w:sz w:val="20"/>
          <w:szCs w:val="20"/>
          <w:color w:val="auto"/>
        </w:rPr>
      </w:pPr>
      <w:r>
        <w:rPr>
          <w:rFonts w:ascii="Courier New" w:cs="Courier New" w:eastAsia="Courier New" w:hAnsi="Courier New"/>
          <w:sz w:val="20"/>
          <w:szCs w:val="20"/>
          <w:color w:val="12110C"/>
        </w:rPr>
        <w:t>runs-on: ubuntu-latest</w:t>
      </w:r>
    </w:p>
    <w:p>
      <w:pPr>
        <w:spacing w:after="0" w:line="70" w:lineRule="exact"/>
        <w:rPr>
          <w:sz w:val="20"/>
          <w:szCs w:val="20"/>
          <w:color w:val="auto"/>
        </w:rPr>
      </w:pPr>
    </w:p>
    <w:p>
      <w:pPr>
        <w:ind w:left="660"/>
        <w:spacing w:after="0"/>
        <w:rPr>
          <w:sz w:val="20"/>
          <w:szCs w:val="20"/>
          <w:color w:val="auto"/>
        </w:rPr>
      </w:pPr>
      <w:r>
        <w:rPr>
          <w:rFonts w:ascii="Courier New" w:cs="Courier New" w:eastAsia="Courier New" w:hAnsi="Courier New"/>
          <w:sz w:val="20"/>
          <w:szCs w:val="20"/>
          <w:color w:val="12110C"/>
        </w:rPr>
        <w:t>environment: prod</w:t>
      </w:r>
    </w:p>
    <w:p>
      <w:pPr>
        <w:sectPr>
          <w:pgSz w:w="10980" w:h="13680" w:orient="portrait"/>
          <w:cols w:equalWidth="0" w:num="1">
            <w:col w:w="8100"/>
          </w:cols>
          <w:pgMar w:left="1440" w:top="889" w:right="1440" w:bottom="1440" w:gutter="0" w:footer="0" w:header="0"/>
        </w:sectPr>
      </w:pPr>
    </w:p>
    <w:bookmarkStart w:id="238" w:name="page239"/>
    <w:bookmarkEnd w:id="238"/>
    <w:p>
      <w:pPr>
        <w:ind w:left="180"/>
        <w:spacing w:after="0"/>
        <w:tabs>
          <w:tab w:leader="none" w:pos="680" w:val="left"/>
        </w:tabs>
        <w:rPr>
          <w:sz w:val="20"/>
          <w:szCs w:val="20"/>
          <w:color w:val="auto"/>
        </w:rPr>
      </w:pPr>
      <w:r>
        <w:rPr>
          <w:rFonts w:ascii="Times New Roman" w:cs="Times New Roman" w:eastAsia="Times New Roman" w:hAnsi="Times New Roman"/>
          <w:sz w:val="20"/>
          <w:szCs w:val="20"/>
          <w:color w:val="auto"/>
        </w:rPr>
        <w:t>210</w:t>
        <w:tab/>
        <w:t>Deploying to Any Platform</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114300</wp:posOffset>
                </wp:positionH>
                <wp:positionV relativeFrom="paragraph">
                  <wp:posOffset>53340</wp:posOffset>
                </wp:positionV>
                <wp:extent cx="5029200" cy="0"/>
                <wp:wrapNone/>
                <wp:docPr id="684" name="Shape 68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684" o:spid="_x0000_s1709"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9pt,4.2pt" to="405pt,4.2pt" o:allowincell="f" strokecolor="#000000" strokeweight="0.5pt"/>
            </w:pict>
          </mc:Fallback>
        </mc:AlternateContent>
      </w:r>
    </w:p>
    <w:p>
      <w:pPr>
        <w:spacing w:after="0" w:line="310"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2"/>
          <w:szCs w:val="22"/>
          <w:color w:val="auto"/>
        </w:rPr>
        <w:t>Additionally, you can specify a URL that is then displayed on the overview page:</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114300</wp:posOffset>
                </wp:positionH>
                <wp:positionV relativeFrom="paragraph">
                  <wp:posOffset>142875</wp:posOffset>
                </wp:positionV>
                <wp:extent cx="5029200" cy="1169670"/>
                <wp:wrapNone/>
                <wp:docPr id="685" name="Shape 68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1169670"/>
                        </a:xfrm>
                        <a:prstGeom prst="rect">
                          <a:avLst/>
                        </a:prstGeom>
                        <a:solidFill>
                          <a:srgbClr val="F3F2F1"/>
                        </a:solidFill>
                      </wps:spPr>
                      <wps:bodyPr/>
                    </wps:wsp>
                  </a:graphicData>
                </a:graphic>
              </wp:anchor>
            </w:drawing>
          </mc:Choice>
          <mc:Fallback>
            <w:pict>
              <v:rect id="Shape 685" o:spid="_x0000_s1710" style="position:absolute;margin-left:9pt;margin-top:11.25pt;width:396pt;height:92.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F3F2F1" stroked="f"/>
            </w:pict>
          </mc:Fallback>
        </mc:AlternateContent>
      </w:r>
    </w:p>
    <w:p>
      <w:pPr>
        <w:spacing w:after="0" w:line="228" w:lineRule="exact"/>
        <w:rPr>
          <w:sz w:val="20"/>
          <w:szCs w:val="20"/>
          <w:color w:val="auto"/>
        </w:rPr>
      </w:pPr>
    </w:p>
    <w:p>
      <w:pPr>
        <w:ind w:left="360"/>
        <w:spacing w:after="0"/>
        <w:rPr>
          <w:sz w:val="20"/>
          <w:szCs w:val="20"/>
          <w:color w:val="auto"/>
        </w:rPr>
      </w:pPr>
      <w:r>
        <w:rPr>
          <w:rFonts w:ascii="Courier New" w:cs="Courier New" w:eastAsia="Courier New" w:hAnsi="Courier New"/>
          <w:sz w:val="20"/>
          <w:szCs w:val="20"/>
          <w:color w:val="12110C"/>
        </w:rPr>
        <w:t>jobs:</w:t>
      </w:r>
    </w:p>
    <w:p>
      <w:pPr>
        <w:spacing w:after="0" w:line="70" w:lineRule="exact"/>
        <w:rPr>
          <w:sz w:val="20"/>
          <w:szCs w:val="20"/>
          <w:color w:val="auto"/>
        </w:rPr>
      </w:pPr>
    </w:p>
    <w:p>
      <w:pPr>
        <w:ind w:left="600"/>
        <w:spacing w:after="0"/>
        <w:rPr>
          <w:sz w:val="20"/>
          <w:szCs w:val="20"/>
          <w:color w:val="auto"/>
        </w:rPr>
      </w:pPr>
      <w:r>
        <w:rPr>
          <w:rFonts w:ascii="Courier New" w:cs="Courier New" w:eastAsia="Courier New" w:hAnsi="Courier New"/>
          <w:sz w:val="20"/>
          <w:szCs w:val="20"/>
          <w:color w:val="12110C"/>
        </w:rPr>
        <w:t>deployment:</w:t>
      </w:r>
    </w:p>
    <w:p>
      <w:pPr>
        <w:spacing w:after="0" w:line="70" w:lineRule="exact"/>
        <w:rPr>
          <w:sz w:val="20"/>
          <w:szCs w:val="20"/>
          <w:color w:val="auto"/>
        </w:rPr>
      </w:pPr>
    </w:p>
    <w:p>
      <w:pPr>
        <w:ind w:left="840"/>
        <w:spacing w:after="0"/>
        <w:rPr>
          <w:sz w:val="20"/>
          <w:szCs w:val="20"/>
          <w:color w:val="auto"/>
        </w:rPr>
      </w:pPr>
      <w:r>
        <w:rPr>
          <w:rFonts w:ascii="Courier New" w:cs="Courier New" w:eastAsia="Courier New" w:hAnsi="Courier New"/>
          <w:sz w:val="20"/>
          <w:szCs w:val="20"/>
          <w:color w:val="12110C"/>
        </w:rPr>
        <w:t>runs-on: ubuntu-latest</w:t>
      </w:r>
    </w:p>
    <w:p>
      <w:pPr>
        <w:spacing w:after="0" w:line="70" w:lineRule="exact"/>
        <w:rPr>
          <w:sz w:val="20"/>
          <w:szCs w:val="20"/>
          <w:color w:val="auto"/>
        </w:rPr>
      </w:pPr>
    </w:p>
    <w:p>
      <w:pPr>
        <w:ind w:left="840"/>
        <w:spacing w:after="0"/>
        <w:rPr>
          <w:sz w:val="20"/>
          <w:szCs w:val="20"/>
          <w:color w:val="auto"/>
        </w:rPr>
      </w:pPr>
      <w:r>
        <w:rPr>
          <w:rFonts w:ascii="Courier New" w:cs="Courier New" w:eastAsia="Courier New" w:hAnsi="Courier New"/>
          <w:sz w:val="20"/>
          <w:szCs w:val="20"/>
          <w:color w:val="12110C"/>
        </w:rPr>
        <w:t>environment:</w:t>
      </w:r>
    </w:p>
    <w:p>
      <w:pPr>
        <w:spacing w:after="0" w:line="70" w:lineRule="exact"/>
        <w:rPr>
          <w:sz w:val="20"/>
          <w:szCs w:val="20"/>
          <w:color w:val="auto"/>
        </w:rPr>
      </w:pPr>
    </w:p>
    <w:p>
      <w:pPr>
        <w:ind w:left="1080"/>
        <w:spacing w:after="0"/>
        <w:rPr>
          <w:sz w:val="20"/>
          <w:szCs w:val="20"/>
          <w:color w:val="auto"/>
        </w:rPr>
      </w:pPr>
      <w:r>
        <w:rPr>
          <w:rFonts w:ascii="Courier New" w:cs="Courier New" w:eastAsia="Courier New" w:hAnsi="Courier New"/>
          <w:sz w:val="20"/>
          <w:szCs w:val="20"/>
          <w:color w:val="12110C"/>
        </w:rPr>
        <w:t>name: production</w:t>
      </w:r>
    </w:p>
    <w:p>
      <w:pPr>
        <w:spacing w:after="0" w:line="70" w:lineRule="exact"/>
        <w:rPr>
          <w:sz w:val="20"/>
          <w:szCs w:val="20"/>
          <w:color w:val="auto"/>
        </w:rPr>
      </w:pPr>
    </w:p>
    <w:p>
      <w:pPr>
        <w:ind w:left="1080"/>
        <w:spacing w:after="0"/>
        <w:rPr>
          <w:sz w:val="20"/>
          <w:szCs w:val="20"/>
          <w:color w:val="auto"/>
        </w:rPr>
      </w:pPr>
      <w:r>
        <w:rPr>
          <w:rFonts w:ascii="Courier New" w:cs="Courier New" w:eastAsia="Courier New" w:hAnsi="Courier New"/>
          <w:sz w:val="20"/>
          <w:szCs w:val="20"/>
          <w:color w:val="12110C"/>
        </w:rPr>
        <w:t>url: https://writeabout.net</w:t>
      </w:r>
    </w:p>
    <w:p>
      <w:pPr>
        <w:spacing w:after="0" w:line="200" w:lineRule="exact"/>
        <w:rPr>
          <w:sz w:val="20"/>
          <w:szCs w:val="20"/>
          <w:color w:val="auto"/>
        </w:rPr>
      </w:pPr>
    </w:p>
    <w:p>
      <w:pPr>
        <w:ind w:left="180" w:right="520"/>
        <w:spacing w:after="0" w:line="276" w:lineRule="auto"/>
        <w:rPr>
          <w:sz w:val="20"/>
          <w:szCs w:val="20"/>
          <w:color w:val="auto"/>
        </w:rPr>
      </w:pPr>
      <w:r>
        <w:rPr>
          <w:rFonts w:ascii="Times New Roman" w:cs="Times New Roman" w:eastAsia="Times New Roman" w:hAnsi="Times New Roman"/>
          <w:sz w:val="22"/>
          <w:szCs w:val="22"/>
          <w:color w:val="auto"/>
        </w:rPr>
        <w:t>With the</w:t>
      </w:r>
      <w:r>
        <w:rPr>
          <w:rFonts w:ascii="Courier New" w:cs="Courier New" w:eastAsia="Courier New" w:hAnsi="Courier New"/>
          <w:sz w:val="21"/>
          <w:szCs w:val="21"/>
          <w:color w:val="auto"/>
        </w:rPr>
        <w:t xml:space="preserve"> needs</w:t>
      </w:r>
      <w:r>
        <w:rPr>
          <w:rFonts w:ascii="Times New Roman" w:cs="Times New Roman" w:eastAsia="Times New Roman" w:hAnsi="Times New Roman"/>
          <w:sz w:val="22"/>
          <w:szCs w:val="22"/>
          <w:color w:val="auto"/>
        </w:rPr>
        <w:t xml:space="preserve"> keyword, you can define dependencies between jobs and, therefore, environments (see </w:t>
      </w:r>
      <w:r>
        <w:rPr>
          <w:rFonts w:ascii="Times New Roman" w:cs="Times New Roman" w:eastAsia="Times New Roman" w:hAnsi="Times New Roman"/>
          <w:sz w:val="22"/>
          <w:szCs w:val="22"/>
          <w:i w:val="1"/>
          <w:iCs w:val="1"/>
          <w:color w:val="auto"/>
        </w:rPr>
        <w:t>Figure 9.2</w:t>
      </w:r>
      <w:r>
        <w:rPr>
          <w:rFonts w:ascii="Times New Roman" w:cs="Times New Roman" w:eastAsia="Times New Roman" w:hAnsi="Times New Roman"/>
          <w:sz w:val="22"/>
          <w:szCs w:val="22"/>
          <w:color w:val="auto"/>
        </w:rPr>
        <w: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125730</wp:posOffset>
            </wp:positionH>
            <wp:positionV relativeFrom="paragraph">
              <wp:posOffset>24765</wp:posOffset>
            </wp:positionV>
            <wp:extent cx="5006340" cy="3183890"/>
            <wp:wrapNone/>
            <wp:docPr id="686" name="Picture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6"/>
                    <pic:cNvPicPr>
                      <a:picLocks noChangeAspect="1" noChangeArrowheads="1"/>
                    </pic:cNvPicPr>
                  </pic:nvPicPr>
                  <pic:blipFill>
                    <a:blip r:embed="rId243">
                      <a:extLst>
                        <a:ext uri="{28A0092B-C50C-407E-A947-70E740481C1C}"/>
                      </a:extLst>
                    </a:blip>
                    <a:srcRect/>
                    <a:stretch>
                      <a:fillRect/>
                    </a:stretch>
                  </pic:blipFill>
                  <pic:spPr bwMode="auto">
                    <a:xfrm>
                      <a:off x="0" y="0"/>
                      <a:ext cx="5006340" cy="318389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53" w:lineRule="exact"/>
        <w:rPr>
          <w:sz w:val="20"/>
          <w:szCs w:val="20"/>
          <w:color w:val="auto"/>
        </w:rPr>
      </w:pPr>
    </w:p>
    <w:p>
      <w:pPr>
        <w:jc w:val="center"/>
        <w:ind w:right="-179"/>
        <w:spacing w:after="0"/>
        <w:rPr>
          <w:sz w:val="20"/>
          <w:szCs w:val="20"/>
          <w:color w:val="auto"/>
        </w:rPr>
      </w:pPr>
      <w:r>
        <w:rPr>
          <w:rFonts w:ascii="Times New Roman" w:cs="Times New Roman" w:eastAsia="Times New Roman" w:hAnsi="Times New Roman"/>
          <w:sz w:val="19"/>
          <w:szCs w:val="19"/>
          <w:color w:val="auto"/>
        </w:rPr>
        <w:t>Figure 9.2 – The overview page for staged deployments</w:t>
      </w:r>
    </w:p>
    <w:p>
      <w:pPr>
        <w:sectPr>
          <w:pgSz w:w="10980" w:h="13680" w:orient="portrait"/>
          <w:cols w:equalWidth="0" w:num="1">
            <w:col w:w="8100"/>
          </w:cols>
          <w:pgMar w:left="1440" w:top="889" w:right="1440" w:bottom="1440" w:gutter="0" w:footer="0" w:header="0"/>
        </w:sectPr>
      </w:pPr>
    </w:p>
    <w:bookmarkStart w:id="239" w:name="page240"/>
    <w:bookmarkEnd w:id="239"/>
    <w:p>
      <w:pPr>
        <w:ind w:left="5820"/>
        <w:spacing w:after="0"/>
        <w:tabs>
          <w:tab w:leader="none" w:pos="7620" w:val="left"/>
        </w:tabs>
        <w:rPr>
          <w:sz w:val="20"/>
          <w:szCs w:val="20"/>
          <w:color w:val="auto"/>
        </w:rPr>
      </w:pPr>
      <w:r>
        <w:rPr>
          <w:rFonts w:ascii="Times New Roman" w:cs="Times New Roman" w:eastAsia="Times New Roman" w:hAnsi="Times New Roman"/>
          <w:sz w:val="20"/>
          <w:szCs w:val="20"/>
          <w:color w:val="auto"/>
        </w:rPr>
        <w:t>Staged deployments</w:t>
      </w:r>
      <w:r>
        <w:rPr>
          <w:sz w:val="20"/>
          <w:szCs w:val="20"/>
          <w:color w:val="auto"/>
        </w:rPr>
        <w:tab/>
      </w:r>
      <w:r>
        <w:rPr>
          <w:rFonts w:ascii="Times New Roman" w:cs="Times New Roman" w:eastAsia="Times New Roman" w:hAnsi="Times New Roman"/>
          <w:sz w:val="18"/>
          <w:szCs w:val="18"/>
          <w:color w:val="auto"/>
        </w:rPr>
        <w:t>211</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53340</wp:posOffset>
                </wp:positionV>
                <wp:extent cx="5029200" cy="0"/>
                <wp:wrapNone/>
                <wp:docPr id="687" name="Shape 68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687" o:spid="_x0000_s1712"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4.2pt" to="396pt,4.2pt" o:allowincell="f" strokecolor="#000000" strokeweight="0.5pt"/>
            </w:pict>
          </mc:Fallback>
        </mc:AlternateContent>
      </w:r>
    </w:p>
    <w:p>
      <w:pPr>
        <w:spacing w:after="0" w:line="310" w:lineRule="exact"/>
        <w:rPr>
          <w:sz w:val="20"/>
          <w:szCs w:val="20"/>
          <w:color w:val="auto"/>
        </w:rPr>
      </w:pPr>
    </w:p>
    <w:p>
      <w:pPr>
        <w:spacing w:after="0"/>
        <w:rPr>
          <w:sz w:val="20"/>
          <w:szCs w:val="20"/>
          <w:color w:val="auto"/>
        </w:rPr>
      </w:pPr>
      <w:r>
        <w:rPr>
          <w:rFonts w:ascii="Times New Roman" w:cs="Times New Roman" w:eastAsia="Times New Roman" w:hAnsi="Times New Roman"/>
          <w:sz w:val="22"/>
          <w:szCs w:val="22"/>
          <w:color w:val="auto"/>
        </w:rPr>
        <w:t>The status of the environments is also displayed on the home page of the repository (see</w:t>
      </w:r>
    </w:p>
    <w:p>
      <w:pPr>
        <w:spacing w:after="0" w:line="8" w:lineRule="exact"/>
        <w:rPr>
          <w:sz w:val="20"/>
          <w:szCs w:val="20"/>
          <w:color w:val="auto"/>
        </w:rPr>
      </w:pPr>
    </w:p>
    <w:p>
      <w:pPr>
        <w:spacing w:after="0"/>
        <w:rPr>
          <w:sz w:val="20"/>
          <w:szCs w:val="20"/>
          <w:color w:val="auto"/>
        </w:rPr>
      </w:pPr>
      <w:r>
        <w:rPr>
          <w:rFonts w:ascii="Times New Roman" w:cs="Times New Roman" w:eastAsia="Times New Roman" w:hAnsi="Times New Roman"/>
          <w:sz w:val="22"/>
          <w:szCs w:val="22"/>
          <w:i w:val="1"/>
          <w:iCs w:val="1"/>
          <w:color w:val="auto"/>
        </w:rPr>
        <w:t>Figure 9.3</w:t>
      </w:r>
      <w:r>
        <w:rPr>
          <w:rFonts w:ascii="Times New Roman" w:cs="Times New Roman" w:eastAsia="Times New Roman" w:hAnsi="Times New Roman"/>
          <w:sz w:val="22"/>
          <w:szCs w:val="22"/>
          <w:color w:val="auto"/>
        </w:rPr>
        <w: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22225</wp:posOffset>
            </wp:positionH>
            <wp:positionV relativeFrom="paragraph">
              <wp:posOffset>59055</wp:posOffset>
            </wp:positionV>
            <wp:extent cx="4984750" cy="4310380"/>
            <wp:wrapNone/>
            <wp:docPr id="688" name="Picture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8"/>
                    <pic:cNvPicPr>
                      <a:picLocks noChangeAspect="1" noChangeArrowheads="1"/>
                    </pic:cNvPicPr>
                  </pic:nvPicPr>
                  <pic:blipFill>
                    <a:blip r:embed="rId244">
                      <a:extLst>
                        <a:ext uri="{28A0092B-C50C-407E-A947-70E740481C1C}"/>
                      </a:extLst>
                    </a:blip>
                    <a:srcRect/>
                    <a:stretch>
                      <a:fillRect/>
                    </a:stretch>
                  </pic:blipFill>
                  <pic:spPr bwMode="auto">
                    <a:xfrm>
                      <a:off x="0" y="0"/>
                      <a:ext cx="4984750" cy="431038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89" w:lineRule="exact"/>
        <w:rPr>
          <w:sz w:val="20"/>
          <w:szCs w:val="20"/>
          <w:color w:val="auto"/>
        </w:rPr>
      </w:pPr>
    </w:p>
    <w:p>
      <w:pPr>
        <w:jc w:val="center"/>
        <w:ind w:right="180"/>
        <w:spacing w:after="0"/>
        <w:rPr>
          <w:sz w:val="20"/>
          <w:szCs w:val="20"/>
          <w:color w:val="auto"/>
        </w:rPr>
      </w:pPr>
      <w:r>
        <w:rPr>
          <w:rFonts w:ascii="Times New Roman" w:cs="Times New Roman" w:eastAsia="Times New Roman" w:hAnsi="Times New Roman"/>
          <w:sz w:val="19"/>
          <w:szCs w:val="19"/>
          <w:color w:val="auto"/>
        </w:rPr>
        <w:t>Figure 9.3 – Environments on the home page</w:t>
      </w:r>
    </w:p>
    <w:p>
      <w:pPr>
        <w:spacing w:after="0" w:line="98" w:lineRule="exact"/>
        <w:rPr>
          <w:sz w:val="20"/>
          <w:szCs w:val="20"/>
          <w:color w:val="auto"/>
        </w:rPr>
      </w:pPr>
    </w:p>
    <w:p>
      <w:pPr>
        <w:spacing w:after="0"/>
        <w:rPr>
          <w:sz w:val="20"/>
          <w:szCs w:val="20"/>
          <w:color w:val="auto"/>
        </w:rPr>
      </w:pPr>
      <w:r>
        <w:rPr>
          <w:rFonts w:ascii="Times New Roman" w:cs="Times New Roman" w:eastAsia="Times New Roman" w:hAnsi="Times New Roman"/>
          <w:sz w:val="22"/>
          <w:szCs w:val="22"/>
          <w:color w:val="auto"/>
        </w:rPr>
        <w:t xml:space="preserve">If you want to play around with the environments, you can run the </w:t>
      </w:r>
      <w:r>
        <w:rPr>
          <w:rFonts w:ascii="Times New Roman" w:cs="Times New Roman" w:eastAsia="Times New Roman" w:hAnsi="Times New Roman"/>
          <w:sz w:val="22"/>
          <w:szCs w:val="22"/>
          <w:b w:val="1"/>
          <w:bCs w:val="1"/>
          <w:color w:val="auto"/>
        </w:rPr>
        <w:t>Staged Deployment</w:t>
      </w:r>
    </w:p>
    <w:p>
      <w:pPr>
        <w:spacing w:after="0" w:line="19" w:lineRule="exact"/>
        <w:rPr>
          <w:sz w:val="20"/>
          <w:szCs w:val="20"/>
          <w:color w:val="auto"/>
        </w:rPr>
      </w:pPr>
    </w:p>
    <w:p>
      <w:pPr>
        <w:ind w:right="360"/>
        <w:spacing w:after="0" w:line="301" w:lineRule="auto"/>
        <w:rPr>
          <w:rFonts w:ascii="Times New Roman" w:cs="Times New Roman" w:eastAsia="Times New Roman" w:hAnsi="Times New Roman"/>
          <w:sz w:val="21"/>
          <w:szCs w:val="21"/>
          <w:color w:val="auto"/>
        </w:rPr>
      </w:pPr>
      <w:r>
        <w:rPr>
          <w:rFonts w:ascii="Times New Roman" w:cs="Times New Roman" w:eastAsia="Times New Roman" w:hAnsi="Times New Roman"/>
          <w:sz w:val="21"/>
          <w:szCs w:val="21"/>
          <w:color w:val="auto"/>
        </w:rPr>
        <w:t>workflow in the fork of</w:t>
      </w:r>
      <w:r>
        <w:rPr>
          <w:rFonts w:ascii="Courier New" w:cs="Courier New" w:eastAsia="Courier New" w:hAnsi="Courier New"/>
          <w:sz w:val="20"/>
          <w:szCs w:val="20"/>
          <w:color w:val="auto"/>
        </w:rPr>
        <w:t xml:space="preserve"> </w:t>
      </w:r>
      <w:hyperlink r:id="rId245">
        <w:r>
          <w:rPr>
            <w:rFonts w:ascii="Courier New" w:cs="Courier New" w:eastAsia="Courier New" w:hAnsi="Courier New"/>
            <w:sz w:val="20"/>
            <w:szCs w:val="20"/>
            <w:color w:val="auto"/>
          </w:rPr>
          <w:t>https://github.com/wulfland/AccelerateDevOps/</w:t>
        </w:r>
      </w:hyperlink>
      <w:r>
        <w:rPr>
          <w:rFonts w:ascii="Times New Roman" w:cs="Times New Roman" w:eastAsia="Times New Roman" w:hAnsi="Times New Roman"/>
          <w:sz w:val="21"/>
          <w:szCs w:val="21"/>
          <w:color w:val="auto"/>
        </w:rPr>
        <w:t xml:space="preserve"> and add yourself as a required reviewer for some stages.</w:t>
      </w:r>
    </w:p>
    <w:p>
      <w:pPr>
        <w:sectPr>
          <w:pgSz w:w="10980" w:h="13680" w:orient="portrait"/>
          <w:cols w:equalWidth="0" w:num="1">
            <w:col w:w="8100"/>
          </w:cols>
          <w:pgMar w:left="1440" w:top="889" w:right="1440" w:bottom="1440" w:gutter="0" w:footer="0" w:header="0"/>
        </w:sectPr>
      </w:pPr>
    </w:p>
    <w:bookmarkStart w:id="240" w:name="page241"/>
    <w:bookmarkEnd w:id="240"/>
    <w:p>
      <w:pPr>
        <w:ind w:left="180"/>
        <w:spacing w:after="0"/>
        <w:tabs>
          <w:tab w:leader="none" w:pos="680" w:val="left"/>
        </w:tabs>
        <w:rPr>
          <w:sz w:val="20"/>
          <w:szCs w:val="20"/>
          <w:color w:val="auto"/>
        </w:rPr>
      </w:pPr>
      <w:r>
        <w:rPr>
          <w:rFonts w:ascii="Times New Roman" w:cs="Times New Roman" w:eastAsia="Times New Roman" w:hAnsi="Times New Roman"/>
          <w:sz w:val="20"/>
          <w:szCs w:val="20"/>
          <w:color w:val="auto"/>
        </w:rPr>
        <w:t>212</w:t>
        <w:tab/>
        <w:t>Deploying to Any Platform</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114300</wp:posOffset>
                </wp:positionH>
                <wp:positionV relativeFrom="paragraph">
                  <wp:posOffset>53340</wp:posOffset>
                </wp:positionV>
                <wp:extent cx="5029200" cy="0"/>
                <wp:wrapNone/>
                <wp:docPr id="689" name="Shape 68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689" o:spid="_x0000_s1714"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9pt,4.2pt" to="405pt,4.2pt" o:allowincell="f" strokecolor="#000000" strokeweight="0.5pt"/>
            </w:pict>
          </mc:Fallback>
        </mc:AlternateContent>
      </w:r>
    </w:p>
    <w:p>
      <w:pPr>
        <w:spacing w:after="0" w:line="198" w:lineRule="exact"/>
        <w:rPr>
          <w:sz w:val="20"/>
          <w:szCs w:val="20"/>
          <w:color w:val="auto"/>
        </w:rPr>
      </w:pPr>
    </w:p>
    <w:p>
      <w:pPr>
        <w:ind w:left="180"/>
        <w:spacing w:after="0"/>
        <w:rPr>
          <w:sz w:val="20"/>
          <w:szCs w:val="20"/>
          <w:color w:val="auto"/>
        </w:rPr>
      </w:pPr>
      <w:r>
        <w:rPr>
          <w:rFonts w:ascii="Arial" w:cs="Arial" w:eastAsia="Arial" w:hAnsi="Arial"/>
          <w:sz w:val="34"/>
          <w:szCs w:val="34"/>
          <w:b w:val="1"/>
          <w:bCs w:val="1"/>
          <w:color w:val="auto"/>
        </w:rPr>
        <w:t>Automating your deployments</w:t>
      </w:r>
    </w:p>
    <w:p>
      <w:pPr>
        <w:spacing w:after="0" w:line="109" w:lineRule="exact"/>
        <w:rPr>
          <w:sz w:val="20"/>
          <w:szCs w:val="20"/>
          <w:color w:val="auto"/>
        </w:rPr>
      </w:pPr>
    </w:p>
    <w:p>
      <w:pPr>
        <w:ind w:left="180" w:right="160"/>
        <w:spacing w:after="0" w:line="260" w:lineRule="auto"/>
        <w:rPr>
          <w:sz w:val="20"/>
          <w:szCs w:val="20"/>
          <w:color w:val="auto"/>
        </w:rPr>
      </w:pPr>
      <w:r>
        <w:rPr>
          <w:rFonts w:ascii="Times New Roman" w:cs="Times New Roman" w:eastAsia="Times New Roman" w:hAnsi="Times New Roman"/>
          <w:sz w:val="22"/>
          <w:szCs w:val="22"/>
          <w:color w:val="auto"/>
        </w:rPr>
        <w:t xml:space="preserve">If I ask my customers whether they have automated their deployments, normally, the answer is </w:t>
      </w:r>
      <w:r>
        <w:rPr>
          <w:rFonts w:ascii="Times New Roman" w:cs="Times New Roman" w:eastAsia="Times New Roman" w:hAnsi="Times New Roman"/>
          <w:sz w:val="22"/>
          <w:szCs w:val="22"/>
          <w:i w:val="1"/>
          <w:iCs w:val="1"/>
          <w:color w:val="auto"/>
        </w:rPr>
        <w:t>yes</w:t>
      </w:r>
      <w:r>
        <w:rPr>
          <w:rFonts w:ascii="Times New Roman" w:cs="Times New Roman" w:eastAsia="Times New Roman" w:hAnsi="Times New Roman"/>
          <w:sz w:val="22"/>
          <w:szCs w:val="22"/>
          <w:color w:val="auto"/>
        </w:rPr>
        <w:t xml:space="preserve">. However, on closer look, automation means </w:t>
      </w:r>
      <w:r>
        <w:rPr>
          <w:rFonts w:ascii="Times New Roman" w:cs="Times New Roman" w:eastAsia="Times New Roman" w:hAnsi="Times New Roman"/>
          <w:sz w:val="22"/>
          <w:szCs w:val="22"/>
          <w:i w:val="1"/>
          <w:iCs w:val="1"/>
          <w:color w:val="auto"/>
        </w:rPr>
        <w:t>we have a script</w:t>
      </w:r>
      <w:r>
        <w:rPr>
          <w:rFonts w:ascii="Times New Roman" w:cs="Times New Roman" w:eastAsia="Times New Roman" w:hAnsi="Times New Roman"/>
          <w:sz w:val="22"/>
          <w:szCs w:val="22"/>
          <w:color w:val="auto"/>
        </w:rPr>
        <w:t xml:space="preserve">, or </w:t>
      </w:r>
      <w:r>
        <w:rPr>
          <w:rFonts w:ascii="Times New Roman" w:cs="Times New Roman" w:eastAsia="Times New Roman" w:hAnsi="Times New Roman"/>
          <w:sz w:val="22"/>
          <w:szCs w:val="22"/>
          <w:i w:val="1"/>
          <w:iCs w:val="1"/>
          <w:color w:val="auto"/>
        </w:rPr>
        <w:t>we have an answer file for an installer</w:t>
      </w:r>
      <w:r>
        <w:rPr>
          <w:rFonts w:ascii="Times New Roman" w:cs="Times New Roman" w:eastAsia="Times New Roman" w:hAnsi="Times New Roman"/>
          <w:sz w:val="22"/>
          <w:szCs w:val="22"/>
          <w:color w:val="auto"/>
        </w:rPr>
        <w:t>. That is only partial automation. As long as someone has to</w:t>
      </w:r>
      <w:r>
        <w:rPr>
          <w:rFonts w:ascii="Times New Roman" w:cs="Times New Roman" w:eastAsia="Times New Roman" w:hAnsi="Times New Roman"/>
          <w:sz w:val="22"/>
          <w:szCs w:val="22"/>
          <w:i w:val="1"/>
          <w:iCs w:val="1"/>
          <w:color w:val="auto"/>
        </w:rPr>
        <w:t xml:space="preserve"> </w:t>
      </w:r>
      <w:r>
        <w:rPr>
          <w:rFonts w:ascii="Times New Roman" w:cs="Times New Roman" w:eastAsia="Times New Roman" w:hAnsi="Times New Roman"/>
          <w:sz w:val="22"/>
          <w:szCs w:val="22"/>
          <w:color w:val="auto"/>
        </w:rPr>
        <w:t>log in to a server, create accounts or DNS records, or manually configure a firewall, your deployment is not automated!</w:t>
      </w:r>
    </w:p>
    <w:p>
      <w:pPr>
        <w:spacing w:after="0" w:line="91" w:lineRule="exact"/>
        <w:rPr>
          <w:sz w:val="20"/>
          <w:szCs w:val="20"/>
          <w:color w:val="auto"/>
        </w:rPr>
      </w:pPr>
    </w:p>
    <w:p>
      <w:pPr>
        <w:ind w:left="180" w:right="140"/>
        <w:spacing w:after="0" w:line="263" w:lineRule="auto"/>
        <w:rPr>
          <w:sz w:val="20"/>
          <w:szCs w:val="20"/>
          <w:color w:val="auto"/>
        </w:rPr>
      </w:pPr>
      <w:r>
        <w:rPr>
          <w:rFonts w:ascii="Times New Roman" w:cs="Times New Roman" w:eastAsia="Times New Roman" w:hAnsi="Times New Roman"/>
          <w:sz w:val="22"/>
          <w:szCs w:val="22"/>
          <w:color w:val="auto"/>
        </w:rPr>
        <w:t>Humans make mistakes – machines do not! Make sure you automate all the steps of your deployment and not just the last steps. Since GitHub Actions is the perfect automation engine, it is a good practice to have a workflow execute all of your automated deployments.</w:t>
      </w:r>
    </w:p>
    <w:p>
      <w:pPr>
        <w:spacing w:after="0" w:line="294" w:lineRule="exact"/>
        <w:rPr>
          <w:sz w:val="20"/>
          <w:szCs w:val="20"/>
          <w:color w:val="auto"/>
        </w:rPr>
      </w:pPr>
    </w:p>
    <w:p>
      <w:pPr>
        <w:ind w:left="180"/>
        <w:spacing w:after="0"/>
        <w:rPr>
          <w:sz w:val="20"/>
          <w:szCs w:val="20"/>
          <w:color w:val="auto"/>
        </w:rPr>
      </w:pPr>
      <w:r>
        <w:rPr>
          <w:rFonts w:ascii="Arial" w:cs="Arial" w:eastAsia="Arial" w:hAnsi="Arial"/>
          <w:sz w:val="34"/>
          <w:szCs w:val="34"/>
          <w:b w:val="1"/>
          <w:bCs w:val="1"/>
          <w:color w:val="auto"/>
        </w:rPr>
        <w:t>How to deploy to Azure App Service</w:t>
      </w:r>
    </w:p>
    <w:p>
      <w:pPr>
        <w:spacing w:after="0" w:line="109" w:lineRule="exact"/>
        <w:rPr>
          <w:sz w:val="20"/>
          <w:szCs w:val="20"/>
          <w:color w:val="auto"/>
        </w:rPr>
      </w:pPr>
    </w:p>
    <w:p>
      <w:pPr>
        <w:ind w:left="180" w:right="500"/>
        <w:spacing w:after="0" w:line="290" w:lineRule="auto"/>
        <w:rPr>
          <w:sz w:val="20"/>
          <w:szCs w:val="20"/>
          <w:color w:val="auto"/>
        </w:rPr>
      </w:pPr>
      <w:r>
        <w:rPr>
          <w:rFonts w:ascii="Times New Roman" w:cs="Times New Roman" w:eastAsia="Times New Roman" w:hAnsi="Times New Roman"/>
          <w:sz w:val="22"/>
          <w:szCs w:val="22"/>
          <w:color w:val="auto"/>
        </w:rPr>
        <w:t>To get you started with automated deployments with GitHub Actions, I created three hands-on labs:</w:t>
      </w:r>
    </w:p>
    <w:p>
      <w:pPr>
        <w:spacing w:after="0" w:line="97" w:lineRule="exact"/>
        <w:rPr>
          <w:sz w:val="20"/>
          <w:szCs w:val="20"/>
          <w:color w:val="auto"/>
        </w:rPr>
      </w:pPr>
    </w:p>
    <w:p>
      <w:pPr>
        <w:ind w:left="720" w:hanging="270"/>
        <w:spacing w:after="0"/>
        <w:tabs>
          <w:tab w:leader="none" w:pos="720" w:val="left"/>
        </w:tabs>
        <w:numPr>
          <w:ilvl w:val="0"/>
          <w:numId w:val="180"/>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Deploying to Azure App Service</w:t>
      </w:r>
    </w:p>
    <w:p>
      <w:pPr>
        <w:spacing w:after="0" w:line="124" w:lineRule="exact"/>
        <w:rPr>
          <w:rFonts w:ascii="Times New Roman" w:cs="Times New Roman" w:eastAsia="Times New Roman" w:hAnsi="Times New Roman"/>
          <w:sz w:val="22"/>
          <w:szCs w:val="22"/>
          <w:color w:val="auto"/>
        </w:rPr>
      </w:pPr>
    </w:p>
    <w:p>
      <w:pPr>
        <w:ind w:left="720" w:hanging="270"/>
        <w:spacing w:after="0"/>
        <w:tabs>
          <w:tab w:leader="none" w:pos="720" w:val="left"/>
        </w:tabs>
        <w:numPr>
          <w:ilvl w:val="0"/>
          <w:numId w:val="180"/>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Deploying to AWS ECS</w:t>
      </w:r>
    </w:p>
    <w:p>
      <w:pPr>
        <w:spacing w:after="0" w:line="124" w:lineRule="exact"/>
        <w:rPr>
          <w:rFonts w:ascii="Times New Roman" w:cs="Times New Roman" w:eastAsia="Times New Roman" w:hAnsi="Times New Roman"/>
          <w:sz w:val="22"/>
          <w:szCs w:val="22"/>
          <w:color w:val="auto"/>
        </w:rPr>
      </w:pPr>
    </w:p>
    <w:p>
      <w:pPr>
        <w:ind w:left="720" w:hanging="270"/>
        <w:spacing w:after="0"/>
        <w:tabs>
          <w:tab w:leader="none" w:pos="720" w:val="left"/>
        </w:tabs>
        <w:numPr>
          <w:ilvl w:val="0"/>
          <w:numId w:val="180"/>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Deploying to GKE</w:t>
      </w:r>
    </w:p>
    <w:p>
      <w:pPr>
        <w:spacing w:after="0" w:line="191" w:lineRule="exact"/>
        <w:rPr>
          <w:sz w:val="20"/>
          <w:szCs w:val="20"/>
          <w:color w:val="auto"/>
        </w:rPr>
      </w:pPr>
    </w:p>
    <w:p>
      <w:pPr>
        <w:ind w:left="180" w:right="180"/>
        <w:spacing w:after="0" w:line="270" w:lineRule="auto"/>
        <w:rPr>
          <w:sz w:val="20"/>
          <w:szCs w:val="20"/>
          <w:color w:val="auto"/>
        </w:rPr>
      </w:pPr>
      <w:r>
        <w:rPr>
          <w:rFonts w:ascii="Times New Roman" w:cs="Times New Roman" w:eastAsia="Times New Roman" w:hAnsi="Times New Roman"/>
          <w:sz w:val="22"/>
          <w:szCs w:val="22"/>
          <w:color w:val="auto"/>
        </w:rPr>
        <w:t>All hands-on labs assume that you have an account set up in the specified cloud. If you have a single-cloud strategy, you can simply jump to the hands-on step that's relevant for you and skip the others.</w:t>
      </w:r>
    </w:p>
    <w:p>
      <w:pPr>
        <w:spacing w:after="0" w:line="80" w:lineRule="exact"/>
        <w:rPr>
          <w:sz w:val="20"/>
          <w:szCs w:val="20"/>
          <w:color w:val="auto"/>
        </w:rPr>
      </w:pPr>
    </w:p>
    <w:p>
      <w:pPr>
        <w:ind w:left="180"/>
        <w:spacing w:after="0"/>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The step-by-step instructions for the hands-on lab are located in GitHub at</w:t>
      </w:r>
      <w:r>
        <w:rPr>
          <w:rFonts w:ascii="Courier New" w:cs="Courier New" w:eastAsia="Courier New" w:hAnsi="Courier New"/>
          <w:sz w:val="21"/>
          <w:szCs w:val="21"/>
          <w:color w:val="auto"/>
        </w:rPr>
        <w:t xml:space="preserve"> </w:t>
      </w:r>
      <w:hyperlink r:id="rId246">
        <w:r>
          <w:rPr>
            <w:rFonts w:ascii="Courier New" w:cs="Courier New" w:eastAsia="Courier New" w:hAnsi="Courier New"/>
            <w:sz w:val="21"/>
            <w:szCs w:val="21"/>
            <w:color w:val="auto"/>
          </w:rPr>
          <w:t>https://</w:t>
        </w:r>
      </w:hyperlink>
    </w:p>
    <w:p>
      <w:pPr>
        <w:spacing w:after="0" w:line="21" w:lineRule="exact"/>
        <w:rPr>
          <w:sz w:val="20"/>
          <w:szCs w:val="20"/>
          <w:color w:val="auto"/>
        </w:rPr>
      </w:pPr>
    </w:p>
    <w:p>
      <w:pPr>
        <w:ind w:left="180" w:right="460"/>
        <w:spacing w:after="0" w:line="266" w:lineRule="auto"/>
        <w:rPr>
          <w:rFonts w:ascii="Courier New" w:cs="Courier New" w:eastAsia="Courier New" w:hAnsi="Courier New"/>
          <w:sz w:val="20"/>
          <w:szCs w:val="20"/>
          <w:color w:val="auto"/>
        </w:rPr>
      </w:pPr>
      <w:hyperlink r:id="rId246">
        <w:r>
          <w:rPr>
            <w:rFonts w:ascii="Courier New" w:cs="Courier New" w:eastAsia="Courier New" w:hAnsi="Courier New"/>
            <w:sz w:val="20"/>
            <w:szCs w:val="20"/>
            <w:color w:val="auto"/>
          </w:rPr>
          <w:t>github.com/wulfland/AccelerateDevOps/blob/main/ch9_release/</w:t>
        </w:r>
      </w:hyperlink>
      <w:r>
        <w:rPr>
          <w:rFonts w:ascii="Courier New" w:cs="Courier New" w:eastAsia="Courier New" w:hAnsi="Courier New"/>
          <w:sz w:val="20"/>
          <w:szCs w:val="20"/>
          <w:color w:val="auto"/>
        </w:rPr>
        <w:t xml:space="preserve"> </w:t>
      </w:r>
      <w:hyperlink r:id="rId246">
        <w:r>
          <w:rPr>
            <w:rFonts w:ascii="Courier New" w:cs="Courier New" w:eastAsia="Courier New" w:hAnsi="Courier New"/>
            <w:sz w:val="20"/>
            <w:szCs w:val="20"/>
            <w:color w:val="auto"/>
          </w:rPr>
          <w:t>Deploy_to_Azure_App_Service.md</w:t>
        </w:r>
      </w:hyperlink>
      <w:r>
        <w:rPr>
          <w:rFonts w:ascii="Times New Roman" w:cs="Times New Roman" w:eastAsia="Times New Roman" w:hAnsi="Times New Roman"/>
          <w:sz w:val="21"/>
          <w:szCs w:val="21"/>
          <w:color w:val="auto"/>
        </w:rPr>
        <w:t>. It is recommended that you follow the steps there, as it provides links that are easy to copy and paste. Here, I will explain the background as a step-by-step guide with a focus on how to deploy the application.</w:t>
      </w:r>
    </w:p>
    <w:p>
      <w:pPr>
        <w:sectPr>
          <w:pgSz w:w="10980" w:h="13680" w:orient="portrait"/>
          <w:cols w:equalWidth="0" w:num="1">
            <w:col w:w="8100"/>
          </w:cols>
          <w:pgMar w:left="1440" w:top="889" w:right="1440" w:bottom="1440" w:gutter="0" w:footer="0" w:header="0"/>
        </w:sectPr>
      </w:pPr>
    </w:p>
    <w:bookmarkStart w:id="241" w:name="page242"/>
    <w:bookmarkEnd w:id="241"/>
    <w:p>
      <w:pPr>
        <w:ind w:left="4440"/>
        <w:spacing w:after="0"/>
        <w:tabs>
          <w:tab w:leader="none" w:pos="7620" w:val="left"/>
        </w:tabs>
        <w:rPr>
          <w:sz w:val="20"/>
          <w:szCs w:val="20"/>
          <w:color w:val="auto"/>
        </w:rPr>
      </w:pPr>
      <w:r>
        <w:rPr>
          <w:rFonts w:ascii="Times New Roman" w:cs="Times New Roman" w:eastAsia="Times New Roman" w:hAnsi="Times New Roman"/>
          <w:sz w:val="20"/>
          <w:szCs w:val="20"/>
          <w:color w:val="auto"/>
        </w:rPr>
        <w:t>How to deploy to Azure App Service</w:t>
      </w:r>
      <w:r>
        <w:rPr>
          <w:sz w:val="20"/>
          <w:szCs w:val="20"/>
          <w:color w:val="auto"/>
        </w:rPr>
        <w:tab/>
      </w:r>
      <w:r>
        <w:rPr>
          <w:rFonts w:ascii="Times New Roman" w:cs="Times New Roman" w:eastAsia="Times New Roman" w:hAnsi="Times New Roman"/>
          <w:sz w:val="18"/>
          <w:szCs w:val="18"/>
          <w:color w:val="auto"/>
        </w:rPr>
        <w:t>213</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53340</wp:posOffset>
                </wp:positionV>
                <wp:extent cx="5029200" cy="0"/>
                <wp:wrapNone/>
                <wp:docPr id="690" name="Shape 69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690" o:spid="_x0000_s1715"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4.2pt" to="396pt,4.2pt" o:allowincell="f" strokecolor="#000000" strokeweight="0.5pt"/>
            </w:pict>
          </mc:Fallback>
        </mc:AlternateContent>
      </w:r>
    </w:p>
    <w:p>
      <w:pPr>
        <w:spacing w:after="0" w:line="216" w:lineRule="exact"/>
        <w:rPr>
          <w:sz w:val="20"/>
          <w:szCs w:val="20"/>
          <w:color w:val="auto"/>
        </w:rPr>
      </w:pPr>
    </w:p>
    <w:p>
      <w:pPr>
        <w:spacing w:after="0"/>
        <w:rPr>
          <w:sz w:val="20"/>
          <w:szCs w:val="20"/>
          <w:color w:val="auto"/>
        </w:rPr>
      </w:pPr>
      <w:r>
        <w:rPr>
          <w:rFonts w:ascii="Arial" w:cs="Arial" w:eastAsia="Arial" w:hAnsi="Arial"/>
          <w:sz w:val="30"/>
          <w:szCs w:val="30"/>
          <w:b w:val="1"/>
          <w:bCs w:val="1"/>
          <w:color w:val="auto"/>
        </w:rPr>
        <w:t>Deployment of Azure resources</w:t>
      </w:r>
    </w:p>
    <w:p>
      <w:pPr>
        <w:spacing w:after="0" w:line="106" w:lineRule="exact"/>
        <w:rPr>
          <w:sz w:val="20"/>
          <w:szCs w:val="20"/>
          <w:color w:val="auto"/>
        </w:rPr>
      </w:pPr>
    </w:p>
    <w:p>
      <w:pPr>
        <w:ind w:right="260"/>
        <w:spacing w:after="0" w:line="252" w:lineRule="auto"/>
        <w:rPr>
          <w:sz w:val="20"/>
          <w:szCs w:val="20"/>
          <w:color w:val="auto"/>
        </w:rPr>
      </w:pPr>
      <w:r>
        <w:rPr>
          <w:rFonts w:ascii="Times New Roman" w:cs="Times New Roman" w:eastAsia="Times New Roman" w:hAnsi="Times New Roman"/>
          <w:sz w:val="22"/>
          <w:szCs w:val="22"/>
          <w:color w:val="auto"/>
        </w:rPr>
        <w:t>The deployment of the Azure resources takes place in the</w:t>
      </w:r>
      <w:r>
        <w:rPr>
          <w:rFonts w:ascii="Courier New" w:cs="Courier New" w:eastAsia="Courier New" w:hAnsi="Courier New"/>
          <w:sz w:val="21"/>
          <w:szCs w:val="21"/>
          <w:color w:val="auto"/>
        </w:rPr>
        <w:t xml:space="preserve"> setup-azure.sh</w:t>
      </w:r>
      <w:r>
        <w:rPr>
          <w:rFonts w:ascii="Times New Roman" w:cs="Times New Roman" w:eastAsia="Times New Roman" w:hAnsi="Times New Roman"/>
          <w:sz w:val="22"/>
          <w:szCs w:val="22"/>
          <w:color w:val="auto"/>
        </w:rPr>
        <w:t xml:space="preserve"> script. It creates a resource group, an app service plan, and an app service. You could easily execute the script in a workflow. After the deployment, we get the</w:t>
      </w:r>
      <w:r>
        <w:rPr>
          <w:rFonts w:ascii="Courier New" w:cs="Courier New" w:eastAsia="Courier New" w:hAnsi="Courier New"/>
          <w:sz w:val="21"/>
          <w:szCs w:val="21"/>
          <w:color w:val="auto"/>
        </w:rPr>
        <w:t xml:space="preserve"> publish</w:t>
      </w:r>
      <w:r>
        <w:rPr>
          <w:rFonts w:ascii="Times New Roman" w:cs="Times New Roman" w:eastAsia="Times New Roman" w:hAnsi="Times New Roman"/>
          <w:sz w:val="22"/>
          <w:szCs w:val="22"/>
          <w:color w:val="auto"/>
        </w:rPr>
        <w:t xml:space="preserve"> profile from the web app and store it inside a secret in GitHub. You can either get the publish profile in the Azure portal or from the Azure CLI:</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110490</wp:posOffset>
                </wp:positionV>
                <wp:extent cx="5029200" cy="792480"/>
                <wp:wrapNone/>
                <wp:docPr id="691" name="Shape 69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792480"/>
                        </a:xfrm>
                        <a:prstGeom prst="rect">
                          <a:avLst/>
                        </a:prstGeom>
                        <a:solidFill>
                          <a:srgbClr val="F3F2F1"/>
                        </a:solidFill>
                      </wps:spPr>
                      <wps:bodyPr/>
                    </wps:wsp>
                  </a:graphicData>
                </a:graphic>
              </wp:anchor>
            </w:drawing>
          </mc:Choice>
          <mc:Fallback>
            <w:pict>
              <v:rect id="Shape 691" o:spid="_x0000_s1716" style="position:absolute;margin-left:0pt;margin-top:8.7pt;width:396pt;height:62.4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F3F2F1" stroked="f"/>
            </w:pict>
          </mc:Fallback>
        </mc:AlternateContent>
      </w:r>
    </w:p>
    <w:p>
      <w:pPr>
        <w:spacing w:after="0" w:line="181" w:lineRule="exact"/>
        <w:rPr>
          <w:sz w:val="20"/>
          <w:szCs w:val="20"/>
          <w:color w:val="auto"/>
        </w:rPr>
      </w:pPr>
    </w:p>
    <w:p>
      <w:pPr>
        <w:ind w:left="660" w:right="2040" w:hanging="479"/>
        <w:spacing w:after="0" w:line="308" w:lineRule="auto"/>
        <w:rPr>
          <w:sz w:val="20"/>
          <w:szCs w:val="20"/>
          <w:color w:val="auto"/>
        </w:rPr>
      </w:pPr>
      <w:r>
        <w:rPr>
          <w:rFonts w:ascii="Courier New" w:cs="Courier New" w:eastAsia="Courier New" w:hAnsi="Courier New"/>
          <w:sz w:val="20"/>
          <w:szCs w:val="20"/>
          <w:color w:val="12110C"/>
        </w:rPr>
        <w:t>$ az webapp deployment list-publishing-profiles \ --resource-group $rgname \</w:t>
      </w:r>
    </w:p>
    <w:p>
      <w:pPr>
        <w:spacing w:after="0" w:line="7" w:lineRule="exact"/>
        <w:rPr>
          <w:sz w:val="20"/>
          <w:szCs w:val="20"/>
          <w:color w:val="auto"/>
        </w:rPr>
      </w:pPr>
    </w:p>
    <w:p>
      <w:pPr>
        <w:ind w:left="660"/>
        <w:spacing w:after="0"/>
        <w:rPr>
          <w:sz w:val="20"/>
          <w:szCs w:val="20"/>
          <w:color w:val="auto"/>
        </w:rPr>
      </w:pPr>
      <w:r>
        <w:rPr>
          <w:rFonts w:ascii="Courier New" w:cs="Courier New" w:eastAsia="Courier New" w:hAnsi="Courier New"/>
          <w:sz w:val="20"/>
          <w:szCs w:val="20"/>
          <w:color w:val="12110C"/>
        </w:rPr>
        <w:t>--name $appName \</w:t>
      </w:r>
    </w:p>
    <w:p>
      <w:pPr>
        <w:spacing w:after="0" w:line="70" w:lineRule="exact"/>
        <w:rPr>
          <w:sz w:val="20"/>
          <w:szCs w:val="20"/>
          <w:color w:val="auto"/>
        </w:rPr>
      </w:pPr>
    </w:p>
    <w:p>
      <w:pPr>
        <w:ind w:left="660"/>
        <w:spacing w:after="0"/>
        <w:rPr>
          <w:sz w:val="20"/>
          <w:szCs w:val="20"/>
          <w:color w:val="auto"/>
        </w:rPr>
      </w:pPr>
      <w:r>
        <w:rPr>
          <w:rFonts w:ascii="Courier New" w:cs="Courier New" w:eastAsia="Courier New" w:hAnsi="Courier New"/>
          <w:sz w:val="20"/>
          <w:szCs w:val="20"/>
          <w:color w:val="12110C"/>
        </w:rPr>
        <w:t>--xml</w:t>
      </w:r>
    </w:p>
    <w:p>
      <w:pPr>
        <w:spacing w:after="0" w:line="319" w:lineRule="exact"/>
        <w:rPr>
          <w:sz w:val="20"/>
          <w:szCs w:val="20"/>
          <w:color w:val="auto"/>
        </w:rPr>
      </w:pPr>
    </w:p>
    <w:p>
      <w:pPr>
        <w:spacing w:after="0"/>
        <w:rPr>
          <w:sz w:val="20"/>
          <w:szCs w:val="20"/>
          <w:color w:val="auto"/>
        </w:rPr>
      </w:pPr>
      <w:r>
        <w:rPr>
          <w:rFonts w:ascii="Arial" w:cs="Arial" w:eastAsia="Arial" w:hAnsi="Arial"/>
          <w:sz w:val="30"/>
          <w:szCs w:val="30"/>
          <w:b w:val="1"/>
          <w:bCs w:val="1"/>
          <w:color w:val="auto"/>
        </w:rPr>
        <w:t>Deploying the application with GitHub Actions</w:t>
      </w:r>
    </w:p>
    <w:p>
      <w:pPr>
        <w:spacing w:after="0" w:line="106" w:lineRule="exact"/>
        <w:rPr>
          <w:sz w:val="20"/>
          <w:szCs w:val="20"/>
          <w:color w:val="auto"/>
        </w:rPr>
      </w:pPr>
    </w:p>
    <w:p>
      <w:pPr>
        <w:ind w:right="700"/>
        <w:spacing w:after="0" w:line="252" w:lineRule="auto"/>
        <w:rPr>
          <w:sz w:val="20"/>
          <w:szCs w:val="20"/>
          <w:color w:val="auto"/>
        </w:rPr>
      </w:pPr>
      <w:r>
        <w:rPr>
          <w:rFonts w:ascii="Times New Roman" w:cs="Times New Roman" w:eastAsia="Times New Roman" w:hAnsi="Times New Roman"/>
          <w:sz w:val="21"/>
          <w:szCs w:val="21"/>
          <w:color w:val="auto"/>
        </w:rPr>
        <w:t>The workflow consists of two jobs:</w:t>
      </w:r>
      <w:r>
        <w:rPr>
          <w:rFonts w:ascii="Courier New" w:cs="Courier New" w:eastAsia="Courier New" w:hAnsi="Courier New"/>
          <w:sz w:val="20"/>
          <w:szCs w:val="20"/>
          <w:color w:val="auto"/>
        </w:rPr>
        <w:t xml:space="preserve"> Build</w:t>
      </w:r>
      <w:r>
        <w:rPr>
          <w:rFonts w:ascii="Times New Roman" w:cs="Times New Roman" w:eastAsia="Times New Roman" w:hAnsi="Times New Roman"/>
          <w:sz w:val="21"/>
          <w:szCs w:val="21"/>
          <w:color w:val="auto"/>
        </w:rPr>
        <w:t xml:space="preserve"> and</w:t>
      </w:r>
      <w:r>
        <w:rPr>
          <w:rFonts w:ascii="Courier New" w:cs="Courier New" w:eastAsia="Courier New" w:hAnsi="Courier New"/>
          <w:sz w:val="20"/>
          <w:szCs w:val="20"/>
          <w:color w:val="auto"/>
        </w:rPr>
        <w:t xml:space="preserve"> Deploy</w:t>
      </w:r>
      <w:r>
        <w:rPr>
          <w:rFonts w:ascii="Times New Roman" w:cs="Times New Roman" w:eastAsia="Times New Roman" w:hAnsi="Times New Roman"/>
          <w:sz w:val="21"/>
          <w:szCs w:val="21"/>
          <w:color w:val="auto"/>
        </w:rPr>
        <w:t xml:space="preserve">. The build job configures the runner for the correct </w:t>
      </w:r>
      <w:r>
        <w:rPr>
          <w:rFonts w:ascii="Times New Roman" w:cs="Times New Roman" w:eastAsia="Times New Roman" w:hAnsi="Times New Roman"/>
          <w:sz w:val="21"/>
          <w:szCs w:val="21"/>
          <w:b w:val="1"/>
          <w:bCs w:val="1"/>
          <w:color w:val="auto"/>
        </w:rPr>
        <w:t>NodeJS</w:t>
      </w:r>
      <w:r>
        <w:rPr>
          <w:rFonts w:ascii="Times New Roman" w:cs="Times New Roman" w:eastAsia="Times New Roman" w:hAnsi="Times New Roman"/>
          <w:sz w:val="21"/>
          <w:szCs w:val="21"/>
          <w:color w:val="auto"/>
        </w:rPr>
        <w:t xml:space="preserve"> and </w:t>
      </w:r>
      <w:r>
        <w:rPr>
          <w:rFonts w:ascii="Times New Roman" w:cs="Times New Roman" w:eastAsia="Times New Roman" w:hAnsi="Times New Roman"/>
          <w:sz w:val="21"/>
          <w:szCs w:val="21"/>
          <w:b w:val="1"/>
          <w:bCs w:val="1"/>
          <w:color w:val="auto"/>
        </w:rPr>
        <w:t>.NET</w:t>
      </w:r>
      <w:r>
        <w:rPr>
          <w:rFonts w:ascii="Times New Roman" w:cs="Times New Roman" w:eastAsia="Times New Roman" w:hAnsi="Times New Roman"/>
          <w:sz w:val="21"/>
          <w:szCs w:val="21"/>
          <w:color w:val="auto"/>
        </w:rPr>
        <w:t xml:space="preserve"> versions and builds the application. The following task uses</w:t>
      </w:r>
      <w:r>
        <w:rPr>
          <w:rFonts w:ascii="Courier New" w:cs="Courier New" w:eastAsia="Courier New" w:hAnsi="Courier New"/>
          <w:sz w:val="20"/>
          <w:szCs w:val="20"/>
          <w:color w:val="auto"/>
        </w:rPr>
        <w:t xml:space="preserve"> dotnet publish</w:t>
      </w:r>
      <w:r>
        <w:rPr>
          <w:rFonts w:ascii="Times New Roman" w:cs="Times New Roman" w:eastAsia="Times New Roman" w:hAnsi="Times New Roman"/>
          <w:sz w:val="21"/>
          <w:szCs w:val="21"/>
          <w:color w:val="auto"/>
        </w:rPr>
        <w:t xml:space="preserve"> to publish the website to a folder named</w:t>
      </w:r>
    </w:p>
    <w:p>
      <w:pPr>
        <w:spacing w:after="0" w:line="1" w:lineRule="exact"/>
        <w:rPr>
          <w:sz w:val="20"/>
          <w:szCs w:val="20"/>
          <w:color w:val="auto"/>
        </w:rPr>
      </w:pPr>
    </w:p>
    <w:p>
      <w:pPr>
        <w:spacing w:after="0"/>
        <w:rPr>
          <w:sz w:val="20"/>
          <w:szCs w:val="20"/>
          <w:color w:val="auto"/>
        </w:rPr>
      </w:pPr>
      <w:r>
        <w:rPr>
          <w:rFonts w:ascii="Courier New" w:cs="Courier New" w:eastAsia="Courier New" w:hAnsi="Courier New"/>
          <w:sz w:val="21"/>
          <w:szCs w:val="21"/>
          <w:color w:val="auto"/>
        </w:rPr>
        <w:t>publish</w:t>
      </w:r>
      <w:r>
        <w:rPr>
          <w:rFonts w:ascii="Times New Roman" w:cs="Times New Roman" w:eastAsia="Times New Roman" w:hAnsi="Times New Roman"/>
          <w:sz w:val="22"/>
          <w:szCs w:val="22"/>
          <w:color w:val="auto"/>
        </w:rPr>
        <w:t>:</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131445</wp:posOffset>
                </wp:positionV>
                <wp:extent cx="5029200" cy="981075"/>
                <wp:wrapNone/>
                <wp:docPr id="692" name="Shape 69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981075"/>
                        </a:xfrm>
                        <a:prstGeom prst="rect">
                          <a:avLst/>
                        </a:prstGeom>
                        <a:solidFill>
                          <a:srgbClr val="F3F2F1"/>
                        </a:solidFill>
                      </wps:spPr>
                      <wps:bodyPr/>
                    </wps:wsp>
                  </a:graphicData>
                </a:graphic>
              </wp:anchor>
            </w:drawing>
          </mc:Choice>
          <mc:Fallback>
            <w:pict>
              <v:rect id="Shape 692" o:spid="_x0000_s1717" style="position:absolute;margin-left:0pt;margin-top:10.35pt;width:396pt;height:77.2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F3F2F1" stroked="f"/>
            </w:pict>
          </mc:Fallback>
        </mc:AlternateContent>
      </w:r>
    </w:p>
    <w:p>
      <w:pPr>
        <w:spacing w:after="0" w:line="209" w:lineRule="exact"/>
        <w:rPr>
          <w:sz w:val="20"/>
          <w:szCs w:val="20"/>
          <w:color w:val="auto"/>
        </w:rPr>
      </w:pPr>
    </w:p>
    <w:p>
      <w:pPr>
        <w:ind w:left="420" w:hanging="240"/>
        <w:spacing w:after="0"/>
        <w:tabs>
          <w:tab w:leader="none" w:pos="420" w:val="left"/>
        </w:tabs>
        <w:numPr>
          <w:ilvl w:val="0"/>
          <w:numId w:val="181"/>
        </w:numPr>
        <w:rPr>
          <w:rFonts w:ascii="Courier New" w:cs="Courier New" w:eastAsia="Courier New" w:hAnsi="Courier New"/>
          <w:sz w:val="20"/>
          <w:szCs w:val="20"/>
          <w:color w:val="12110C"/>
        </w:rPr>
      </w:pPr>
      <w:r>
        <w:rPr>
          <w:rFonts w:ascii="Courier New" w:cs="Courier New" w:eastAsia="Courier New" w:hAnsi="Courier New"/>
          <w:sz w:val="20"/>
          <w:szCs w:val="20"/>
          <w:color w:val="12110C"/>
        </w:rPr>
        <w:t>name: Build and publish with dotnet</w:t>
      </w:r>
    </w:p>
    <w:p>
      <w:pPr>
        <w:spacing w:after="0" w:line="70" w:lineRule="exact"/>
        <w:rPr>
          <w:rFonts w:ascii="Courier New" w:cs="Courier New" w:eastAsia="Courier New" w:hAnsi="Courier New"/>
          <w:sz w:val="20"/>
          <w:szCs w:val="20"/>
          <w:color w:val="12110C"/>
        </w:rPr>
      </w:pPr>
    </w:p>
    <w:p>
      <w:pPr>
        <w:ind w:left="420"/>
        <w:spacing w:after="0"/>
        <w:rPr>
          <w:rFonts w:ascii="Courier New" w:cs="Courier New" w:eastAsia="Courier New" w:hAnsi="Courier New"/>
          <w:sz w:val="20"/>
          <w:szCs w:val="20"/>
          <w:color w:val="12110C"/>
        </w:rPr>
      </w:pPr>
      <w:r>
        <w:rPr>
          <w:rFonts w:ascii="Courier New" w:cs="Courier New" w:eastAsia="Courier New" w:hAnsi="Courier New"/>
          <w:sz w:val="20"/>
          <w:szCs w:val="20"/>
          <w:color w:val="12110C"/>
        </w:rPr>
        <w:t>working-directory: ch9_release/src/Tailwind.Traders.Web</w:t>
      </w:r>
    </w:p>
    <w:p>
      <w:pPr>
        <w:spacing w:after="0" w:line="70" w:lineRule="exact"/>
        <w:rPr>
          <w:rFonts w:ascii="Courier New" w:cs="Courier New" w:eastAsia="Courier New" w:hAnsi="Courier New"/>
          <w:sz w:val="20"/>
          <w:szCs w:val="20"/>
          <w:color w:val="12110C"/>
        </w:rPr>
      </w:pPr>
    </w:p>
    <w:p>
      <w:pPr>
        <w:ind w:left="420"/>
        <w:spacing w:after="0"/>
        <w:rPr>
          <w:rFonts w:ascii="Courier New" w:cs="Courier New" w:eastAsia="Courier New" w:hAnsi="Courier New"/>
          <w:sz w:val="20"/>
          <w:szCs w:val="20"/>
          <w:color w:val="12110C"/>
        </w:rPr>
      </w:pPr>
      <w:r>
        <w:rPr>
          <w:rFonts w:ascii="Courier New" w:cs="Courier New" w:eastAsia="Courier New" w:hAnsi="Courier New"/>
          <w:sz w:val="20"/>
          <w:szCs w:val="20"/>
          <w:color w:val="12110C"/>
        </w:rPr>
        <w:t>run: |</w:t>
      </w:r>
    </w:p>
    <w:p>
      <w:pPr>
        <w:spacing w:after="0" w:line="75" w:lineRule="exact"/>
        <w:rPr>
          <w:rFonts w:ascii="Courier New" w:cs="Courier New" w:eastAsia="Courier New" w:hAnsi="Courier New"/>
          <w:sz w:val="20"/>
          <w:szCs w:val="20"/>
          <w:color w:val="12110C"/>
        </w:rPr>
      </w:pPr>
    </w:p>
    <w:p>
      <w:pPr>
        <w:jc w:val="both"/>
        <w:ind w:left="660" w:right="3120"/>
        <w:spacing w:after="0" w:line="337" w:lineRule="auto"/>
        <w:rPr>
          <w:rFonts w:ascii="Courier New" w:cs="Courier New" w:eastAsia="Courier New" w:hAnsi="Courier New"/>
          <w:sz w:val="20"/>
          <w:szCs w:val="20"/>
          <w:color w:val="12110C"/>
        </w:rPr>
      </w:pPr>
      <w:r>
        <w:rPr>
          <w:rFonts w:ascii="Courier New" w:cs="Courier New" w:eastAsia="Courier New" w:hAnsi="Courier New"/>
          <w:sz w:val="19"/>
          <w:szCs w:val="19"/>
          <w:color w:val="12110C"/>
        </w:rPr>
        <w:t>dotnet build --configuration Release dotnet publish -c Release</w:t>
      </w:r>
      <w:r>
        <w:rPr>
          <w:rFonts w:ascii="Courier New" w:cs="Courier New" w:eastAsia="Courier New" w:hAnsi="Courier New"/>
          <w:sz w:val="19"/>
          <w:szCs w:val="19"/>
          <w:color w:val="000000"/>
        </w:rPr>
        <w:t xml:space="preserve"> </w:t>
      </w:r>
      <w:r>
        <w:rPr>
          <w:rFonts w:ascii="Courier New" w:cs="Courier New" w:eastAsia="Courier New" w:hAnsi="Courier New"/>
          <w:sz w:val="19"/>
          <w:szCs w:val="19"/>
          <w:b w:val="1"/>
          <w:bCs w:val="1"/>
          <w:color w:val="000000"/>
        </w:rPr>
        <w:t>-o publish</w:t>
      </w:r>
    </w:p>
    <w:p>
      <w:pPr>
        <w:spacing w:after="0" w:line="113" w:lineRule="exact"/>
        <w:rPr>
          <w:sz w:val="20"/>
          <w:szCs w:val="20"/>
          <w:color w:val="auto"/>
        </w:rPr>
      </w:pPr>
    </w:p>
    <w:p>
      <w:pPr>
        <w:ind w:right="140"/>
        <w:spacing w:after="0" w:line="290" w:lineRule="auto"/>
        <w:rPr>
          <w:sz w:val="20"/>
          <w:szCs w:val="20"/>
          <w:color w:val="auto"/>
        </w:rPr>
      </w:pPr>
      <w:r>
        <w:rPr>
          <w:rFonts w:ascii="Times New Roman" w:cs="Times New Roman" w:eastAsia="Times New Roman" w:hAnsi="Times New Roman"/>
          <w:sz w:val="22"/>
          <w:szCs w:val="22"/>
          <w:color w:val="auto"/>
        </w:rPr>
        <w:t>The next step uploads the artifact to GitHub so that it can be used in subsequent jobs. This allows you to publish the same package to multiple environments:</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83185</wp:posOffset>
                </wp:positionV>
                <wp:extent cx="5029200" cy="981075"/>
                <wp:wrapNone/>
                <wp:docPr id="693" name="Shape 69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981075"/>
                        </a:xfrm>
                        <a:prstGeom prst="rect">
                          <a:avLst/>
                        </a:prstGeom>
                        <a:solidFill>
                          <a:srgbClr val="F3F2F1"/>
                        </a:solidFill>
                      </wps:spPr>
                      <wps:bodyPr/>
                    </wps:wsp>
                  </a:graphicData>
                </a:graphic>
              </wp:anchor>
            </w:drawing>
          </mc:Choice>
          <mc:Fallback>
            <w:pict>
              <v:rect id="Shape 693" o:spid="_x0000_s1718" style="position:absolute;margin-left:0pt;margin-top:6.55pt;width:396pt;height:77.2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F3F2F1" stroked="f"/>
            </w:pict>
          </mc:Fallback>
        </mc:AlternateContent>
      </w:r>
    </w:p>
    <w:p>
      <w:pPr>
        <w:spacing w:after="0" w:line="133" w:lineRule="exact"/>
        <w:rPr>
          <w:sz w:val="20"/>
          <w:szCs w:val="20"/>
          <w:color w:val="auto"/>
        </w:rPr>
      </w:pPr>
    </w:p>
    <w:p>
      <w:pPr>
        <w:ind w:left="420" w:hanging="240"/>
        <w:spacing w:after="0"/>
        <w:tabs>
          <w:tab w:leader="none" w:pos="420" w:val="left"/>
        </w:tabs>
        <w:numPr>
          <w:ilvl w:val="0"/>
          <w:numId w:val="182"/>
        </w:numPr>
        <w:rPr>
          <w:rFonts w:ascii="Courier New" w:cs="Courier New" w:eastAsia="Courier New" w:hAnsi="Courier New"/>
          <w:sz w:val="20"/>
          <w:szCs w:val="20"/>
          <w:color w:val="12110C"/>
        </w:rPr>
      </w:pPr>
      <w:r>
        <w:rPr>
          <w:rFonts w:ascii="Courier New" w:cs="Courier New" w:eastAsia="Courier New" w:hAnsi="Courier New"/>
          <w:sz w:val="20"/>
          <w:szCs w:val="20"/>
          <w:color w:val="12110C"/>
        </w:rPr>
        <w:t>name: Upload Artifact</w:t>
      </w:r>
    </w:p>
    <w:p>
      <w:pPr>
        <w:spacing w:after="0" w:line="75" w:lineRule="exact"/>
        <w:rPr>
          <w:rFonts w:ascii="Courier New" w:cs="Courier New" w:eastAsia="Courier New" w:hAnsi="Courier New"/>
          <w:sz w:val="20"/>
          <w:szCs w:val="20"/>
          <w:color w:val="12110C"/>
        </w:rPr>
      </w:pPr>
    </w:p>
    <w:p>
      <w:pPr>
        <w:ind w:left="420" w:right="3840"/>
        <w:spacing w:after="0" w:line="308" w:lineRule="auto"/>
        <w:rPr>
          <w:rFonts w:ascii="Courier New" w:cs="Courier New" w:eastAsia="Courier New" w:hAnsi="Courier New"/>
          <w:sz w:val="20"/>
          <w:szCs w:val="20"/>
          <w:color w:val="12110C"/>
        </w:rPr>
      </w:pPr>
      <w:r>
        <w:rPr>
          <w:rFonts w:ascii="Courier New" w:cs="Courier New" w:eastAsia="Courier New" w:hAnsi="Courier New"/>
          <w:sz w:val="20"/>
          <w:szCs w:val="20"/>
          <w:color w:val="12110C"/>
        </w:rPr>
        <w:t>uses: actions/upload-artifact@v2 with:</w:t>
      </w:r>
    </w:p>
    <w:p>
      <w:pPr>
        <w:spacing w:after="0" w:line="6" w:lineRule="exact"/>
        <w:rPr>
          <w:rFonts w:ascii="Courier New" w:cs="Courier New" w:eastAsia="Courier New" w:hAnsi="Courier New"/>
          <w:sz w:val="20"/>
          <w:szCs w:val="20"/>
          <w:color w:val="12110C"/>
        </w:rPr>
      </w:pPr>
    </w:p>
    <w:p>
      <w:pPr>
        <w:ind w:left="660"/>
        <w:spacing w:after="0"/>
        <w:rPr>
          <w:rFonts w:ascii="Courier New" w:cs="Courier New" w:eastAsia="Courier New" w:hAnsi="Courier New"/>
          <w:sz w:val="20"/>
          <w:szCs w:val="20"/>
          <w:color w:val="12110C"/>
        </w:rPr>
      </w:pPr>
      <w:r>
        <w:rPr>
          <w:rFonts w:ascii="Courier New" w:cs="Courier New" w:eastAsia="Courier New" w:hAnsi="Courier New"/>
          <w:sz w:val="20"/>
          <w:szCs w:val="20"/>
          <w:color w:val="12110C"/>
        </w:rPr>
        <w:t>name:</w:t>
      </w:r>
      <w:r>
        <w:rPr>
          <w:rFonts w:ascii="Courier New" w:cs="Courier New" w:eastAsia="Courier New" w:hAnsi="Courier New"/>
          <w:sz w:val="20"/>
          <w:szCs w:val="20"/>
          <w:color w:val="000000"/>
        </w:rPr>
        <w:t xml:space="preserve"> </w:t>
      </w:r>
      <w:r>
        <w:rPr>
          <w:rFonts w:ascii="Courier New" w:cs="Courier New" w:eastAsia="Courier New" w:hAnsi="Courier New"/>
          <w:sz w:val="20"/>
          <w:szCs w:val="20"/>
          <w:b w:val="1"/>
          <w:bCs w:val="1"/>
          <w:color w:val="000000"/>
        </w:rPr>
        <w:t>website</w:t>
      </w:r>
    </w:p>
    <w:p>
      <w:pPr>
        <w:spacing w:after="0" w:line="70" w:lineRule="exact"/>
        <w:rPr>
          <w:rFonts w:ascii="Courier New" w:cs="Courier New" w:eastAsia="Courier New" w:hAnsi="Courier New"/>
          <w:sz w:val="20"/>
          <w:szCs w:val="20"/>
          <w:color w:val="12110C"/>
        </w:rPr>
      </w:pPr>
    </w:p>
    <w:p>
      <w:pPr>
        <w:ind w:left="660"/>
        <w:spacing w:after="0"/>
        <w:rPr>
          <w:rFonts w:ascii="Courier New" w:cs="Courier New" w:eastAsia="Courier New" w:hAnsi="Courier New"/>
          <w:sz w:val="20"/>
          <w:szCs w:val="20"/>
          <w:color w:val="12110C"/>
        </w:rPr>
      </w:pPr>
      <w:r>
        <w:rPr>
          <w:rFonts w:ascii="Courier New" w:cs="Courier New" w:eastAsia="Courier New" w:hAnsi="Courier New"/>
          <w:sz w:val="20"/>
          <w:szCs w:val="20"/>
          <w:color w:val="12110C"/>
        </w:rPr>
        <w:t>path: ch9_release/src/Tailwind.Traders.Web/</w:t>
      </w:r>
      <w:r>
        <w:rPr>
          <w:rFonts w:ascii="Courier New" w:cs="Courier New" w:eastAsia="Courier New" w:hAnsi="Courier New"/>
          <w:sz w:val="20"/>
          <w:szCs w:val="20"/>
          <w:b w:val="1"/>
          <w:bCs w:val="1"/>
          <w:color w:val="000000"/>
        </w:rPr>
        <w:t>publish</w:t>
      </w:r>
    </w:p>
    <w:p>
      <w:pPr>
        <w:sectPr>
          <w:pgSz w:w="10980" w:h="13680" w:orient="portrait"/>
          <w:cols w:equalWidth="0" w:num="1">
            <w:col w:w="8100"/>
          </w:cols>
          <w:pgMar w:left="1440" w:top="889" w:right="1440" w:bottom="1440" w:gutter="0" w:footer="0" w:header="0"/>
        </w:sectPr>
      </w:pPr>
    </w:p>
    <w:bookmarkStart w:id="242" w:name="page243"/>
    <w:bookmarkEnd w:id="242"/>
    <w:p>
      <w:pPr>
        <w:ind w:left="180"/>
        <w:spacing w:after="0"/>
        <w:tabs>
          <w:tab w:leader="none" w:pos="680" w:val="left"/>
        </w:tabs>
        <w:rPr>
          <w:sz w:val="20"/>
          <w:szCs w:val="20"/>
          <w:color w:val="auto"/>
        </w:rPr>
      </w:pPr>
      <w:r>
        <w:rPr>
          <w:rFonts w:ascii="Times New Roman" w:cs="Times New Roman" w:eastAsia="Times New Roman" w:hAnsi="Times New Roman"/>
          <w:sz w:val="20"/>
          <w:szCs w:val="20"/>
          <w:color w:val="auto"/>
        </w:rPr>
        <w:t>214</w:t>
        <w:tab/>
        <w:t>Deploying to Any Platform</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114300</wp:posOffset>
                </wp:positionH>
                <wp:positionV relativeFrom="paragraph">
                  <wp:posOffset>53340</wp:posOffset>
                </wp:positionV>
                <wp:extent cx="5029200" cy="0"/>
                <wp:wrapNone/>
                <wp:docPr id="694" name="Shape 69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694" o:spid="_x0000_s1719"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9pt,4.2pt" to="405pt,4.2pt" o:allowincell="f" strokecolor="#000000" strokeweight="0.5pt"/>
            </w:pict>
          </mc:Fallback>
        </mc:AlternateContent>
      </w:r>
    </w:p>
    <w:p>
      <w:pPr>
        <w:spacing w:after="0" w:line="310" w:lineRule="exact"/>
        <w:rPr>
          <w:sz w:val="20"/>
          <w:szCs w:val="20"/>
          <w:color w:val="auto"/>
        </w:rPr>
      </w:pPr>
    </w:p>
    <w:p>
      <w:pPr>
        <w:ind w:left="180" w:right="220"/>
        <w:spacing w:after="0" w:line="290" w:lineRule="auto"/>
        <w:rPr>
          <w:sz w:val="20"/>
          <w:szCs w:val="20"/>
          <w:color w:val="auto"/>
        </w:rPr>
      </w:pPr>
      <w:r>
        <w:rPr>
          <w:rFonts w:ascii="Times New Roman" w:cs="Times New Roman" w:eastAsia="Times New Roman" w:hAnsi="Times New Roman"/>
          <w:sz w:val="22"/>
          <w:szCs w:val="22"/>
          <w:color w:val="auto"/>
        </w:rPr>
        <w:t xml:space="preserve">Additionally, you can see and inspect the artifact after the workflow has been completed (see </w:t>
      </w:r>
      <w:r>
        <w:rPr>
          <w:rFonts w:ascii="Times New Roman" w:cs="Times New Roman" w:eastAsia="Times New Roman" w:hAnsi="Times New Roman"/>
          <w:sz w:val="22"/>
          <w:szCs w:val="22"/>
          <w:i w:val="1"/>
          <w:iCs w:val="1"/>
          <w:color w:val="auto"/>
        </w:rPr>
        <w:t>Figure 9.4</w:t>
      </w:r>
      <w:r>
        <w:rPr>
          <w:rFonts w:ascii="Times New Roman" w:cs="Times New Roman" w:eastAsia="Times New Roman" w:hAnsi="Times New Roman"/>
          <w:sz w:val="22"/>
          <w:szCs w:val="22"/>
          <w:color w:val="auto"/>
        </w:rPr>
        <w: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135890</wp:posOffset>
            </wp:positionH>
            <wp:positionV relativeFrom="paragraph">
              <wp:posOffset>9525</wp:posOffset>
            </wp:positionV>
            <wp:extent cx="4986655" cy="3181985"/>
            <wp:wrapNone/>
            <wp:docPr id="695" name="Picture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5"/>
                    <pic:cNvPicPr>
                      <a:picLocks noChangeAspect="1" noChangeArrowheads="1"/>
                    </pic:cNvPicPr>
                  </pic:nvPicPr>
                  <pic:blipFill>
                    <a:blip r:embed="rId247">
                      <a:extLst>
                        <a:ext uri="{28A0092B-C50C-407E-A947-70E740481C1C}"/>
                      </a:extLst>
                    </a:blip>
                    <a:srcRect/>
                    <a:stretch>
                      <a:fillRect/>
                    </a:stretch>
                  </pic:blipFill>
                  <pic:spPr bwMode="auto">
                    <a:xfrm>
                      <a:off x="0" y="0"/>
                      <a:ext cx="4986655" cy="318198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2" w:lineRule="exact"/>
        <w:rPr>
          <w:sz w:val="20"/>
          <w:szCs w:val="20"/>
          <w:color w:val="auto"/>
        </w:rPr>
      </w:pPr>
    </w:p>
    <w:p>
      <w:pPr>
        <w:jc w:val="center"/>
        <w:ind w:right="-179"/>
        <w:spacing w:after="0"/>
        <w:rPr>
          <w:sz w:val="20"/>
          <w:szCs w:val="20"/>
          <w:color w:val="auto"/>
        </w:rPr>
      </w:pPr>
      <w:r>
        <w:rPr>
          <w:rFonts w:ascii="Times New Roman" w:cs="Times New Roman" w:eastAsia="Times New Roman" w:hAnsi="Times New Roman"/>
          <w:sz w:val="19"/>
          <w:szCs w:val="19"/>
          <w:color w:val="auto"/>
        </w:rPr>
        <w:t>Figure 9.4 – Workflow artifacts</w:t>
      </w:r>
    </w:p>
    <w:p>
      <w:pPr>
        <w:spacing w:after="0" w:line="106" w:lineRule="exact"/>
        <w:rPr>
          <w:sz w:val="20"/>
          <w:szCs w:val="20"/>
          <w:color w:val="auto"/>
        </w:rPr>
      </w:pPr>
    </w:p>
    <w:p>
      <w:pPr>
        <w:ind w:left="180" w:right="260"/>
        <w:spacing w:after="0" w:line="276" w:lineRule="auto"/>
        <w:rPr>
          <w:sz w:val="20"/>
          <w:szCs w:val="20"/>
          <w:color w:val="auto"/>
        </w:rPr>
      </w:pPr>
      <w:r>
        <w:rPr>
          <w:rFonts w:ascii="Times New Roman" w:cs="Times New Roman" w:eastAsia="Times New Roman" w:hAnsi="Times New Roman"/>
          <w:sz w:val="22"/>
          <w:szCs w:val="22"/>
          <w:color w:val="auto"/>
        </w:rPr>
        <w:t>The</w:t>
      </w:r>
      <w:r>
        <w:rPr>
          <w:rFonts w:ascii="Courier New" w:cs="Courier New" w:eastAsia="Courier New" w:hAnsi="Courier New"/>
          <w:sz w:val="21"/>
          <w:szCs w:val="21"/>
          <w:color w:val="auto"/>
        </w:rPr>
        <w:t xml:space="preserve"> Deploy</w:t>
      </w:r>
      <w:r>
        <w:rPr>
          <w:rFonts w:ascii="Times New Roman" w:cs="Times New Roman" w:eastAsia="Times New Roman" w:hAnsi="Times New Roman"/>
          <w:sz w:val="22"/>
          <w:szCs w:val="22"/>
          <w:color w:val="auto"/>
        </w:rPr>
        <w:t xml:space="preserve"> job depends on</w:t>
      </w:r>
      <w:r>
        <w:rPr>
          <w:rFonts w:ascii="Courier New" w:cs="Courier New" w:eastAsia="Courier New" w:hAnsi="Courier New"/>
          <w:sz w:val="21"/>
          <w:szCs w:val="21"/>
          <w:color w:val="auto"/>
        </w:rPr>
        <w:t xml:space="preserve"> Build</w:t>
      </w:r>
      <w:r>
        <w:rPr>
          <w:rFonts w:ascii="Times New Roman" w:cs="Times New Roman" w:eastAsia="Times New Roman" w:hAnsi="Times New Roman"/>
          <w:sz w:val="22"/>
          <w:szCs w:val="22"/>
          <w:color w:val="auto"/>
        </w:rPr>
        <w:t xml:space="preserve"> and deploys to the</w:t>
      </w:r>
      <w:r>
        <w:rPr>
          <w:rFonts w:ascii="Courier New" w:cs="Courier New" w:eastAsia="Courier New" w:hAnsi="Courier New"/>
          <w:sz w:val="21"/>
          <w:szCs w:val="21"/>
          <w:color w:val="auto"/>
        </w:rPr>
        <w:t xml:space="preserve"> prod</w:t>
      </w:r>
      <w:r>
        <w:rPr>
          <w:rFonts w:ascii="Times New Roman" w:cs="Times New Roman" w:eastAsia="Times New Roman" w:hAnsi="Times New Roman"/>
          <w:sz w:val="22"/>
          <w:szCs w:val="22"/>
          <w:color w:val="auto"/>
        </w:rPr>
        <w:t xml:space="preserve"> environment. Within the environment, you set the secret and add a required reviewer:</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114300</wp:posOffset>
                </wp:positionH>
                <wp:positionV relativeFrom="paragraph">
                  <wp:posOffset>90805</wp:posOffset>
                </wp:positionV>
                <wp:extent cx="5029200" cy="792480"/>
                <wp:wrapNone/>
                <wp:docPr id="696" name="Shape 69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792480"/>
                        </a:xfrm>
                        <a:prstGeom prst="rect">
                          <a:avLst/>
                        </a:prstGeom>
                        <a:solidFill>
                          <a:srgbClr val="F3F2F1"/>
                        </a:solidFill>
                      </wps:spPr>
                      <wps:bodyPr/>
                    </wps:wsp>
                  </a:graphicData>
                </a:graphic>
              </wp:anchor>
            </w:drawing>
          </mc:Choice>
          <mc:Fallback>
            <w:pict>
              <v:rect id="Shape 696" o:spid="_x0000_s1721" style="position:absolute;margin-left:9pt;margin-top:7.15pt;width:396pt;height:62.4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F3F2F1" stroked="f"/>
            </w:pict>
          </mc:Fallback>
        </mc:AlternateContent>
      </w:r>
    </w:p>
    <w:p>
      <w:pPr>
        <w:spacing w:after="0" w:line="143" w:lineRule="exact"/>
        <w:rPr>
          <w:sz w:val="20"/>
          <w:szCs w:val="20"/>
          <w:color w:val="auto"/>
        </w:rPr>
      </w:pPr>
    </w:p>
    <w:p>
      <w:pPr>
        <w:ind w:left="360"/>
        <w:spacing w:after="0"/>
        <w:rPr>
          <w:sz w:val="20"/>
          <w:szCs w:val="20"/>
          <w:color w:val="auto"/>
        </w:rPr>
      </w:pPr>
      <w:r>
        <w:rPr>
          <w:rFonts w:ascii="Courier New" w:cs="Courier New" w:eastAsia="Courier New" w:hAnsi="Courier New"/>
          <w:sz w:val="20"/>
          <w:szCs w:val="20"/>
          <w:color w:val="12110C"/>
        </w:rPr>
        <w:t>Deploy:</w:t>
      </w:r>
    </w:p>
    <w:p>
      <w:pPr>
        <w:spacing w:after="0" w:line="72" w:lineRule="exact"/>
        <w:rPr>
          <w:sz w:val="20"/>
          <w:szCs w:val="20"/>
          <w:color w:val="auto"/>
        </w:rPr>
      </w:pPr>
    </w:p>
    <w:p>
      <w:pPr>
        <w:ind w:left="600"/>
        <w:spacing w:after="0"/>
        <w:rPr>
          <w:sz w:val="20"/>
          <w:szCs w:val="20"/>
          <w:color w:val="auto"/>
        </w:rPr>
      </w:pPr>
      <w:r>
        <w:rPr>
          <w:rFonts w:ascii="Courier New" w:cs="Courier New" w:eastAsia="Courier New" w:hAnsi="Courier New"/>
          <w:sz w:val="20"/>
          <w:szCs w:val="20"/>
          <w:color w:val="12110C"/>
        </w:rPr>
        <w:t>runs-on: ubuntu-latest</w:t>
      </w:r>
    </w:p>
    <w:p>
      <w:pPr>
        <w:spacing w:after="0" w:line="70" w:lineRule="exact"/>
        <w:rPr>
          <w:sz w:val="20"/>
          <w:szCs w:val="20"/>
          <w:color w:val="auto"/>
        </w:rPr>
      </w:pPr>
    </w:p>
    <w:p>
      <w:pPr>
        <w:ind w:left="600"/>
        <w:spacing w:after="0"/>
        <w:rPr>
          <w:sz w:val="20"/>
          <w:szCs w:val="20"/>
          <w:color w:val="auto"/>
        </w:rPr>
      </w:pPr>
      <w:r>
        <w:rPr>
          <w:rFonts w:ascii="Courier New" w:cs="Courier New" w:eastAsia="Courier New" w:hAnsi="Courier New"/>
          <w:sz w:val="20"/>
          <w:szCs w:val="20"/>
          <w:color w:val="12110C"/>
        </w:rPr>
        <w:t>environment:</w:t>
      </w:r>
      <w:r>
        <w:rPr>
          <w:rFonts w:ascii="Courier New" w:cs="Courier New" w:eastAsia="Courier New" w:hAnsi="Courier New"/>
          <w:sz w:val="20"/>
          <w:szCs w:val="20"/>
          <w:color w:val="000000"/>
        </w:rPr>
        <w:t xml:space="preserve"> </w:t>
      </w:r>
      <w:r>
        <w:rPr>
          <w:rFonts w:ascii="Courier New" w:cs="Courier New" w:eastAsia="Courier New" w:hAnsi="Courier New"/>
          <w:sz w:val="20"/>
          <w:szCs w:val="20"/>
          <w:b w:val="1"/>
          <w:bCs w:val="1"/>
          <w:color w:val="000000"/>
        </w:rPr>
        <w:t>prod</w:t>
      </w:r>
    </w:p>
    <w:p>
      <w:pPr>
        <w:spacing w:after="0" w:line="70" w:lineRule="exact"/>
        <w:rPr>
          <w:sz w:val="20"/>
          <w:szCs w:val="20"/>
          <w:color w:val="auto"/>
        </w:rPr>
      </w:pPr>
    </w:p>
    <w:p>
      <w:pPr>
        <w:ind w:left="600"/>
        <w:spacing w:after="0"/>
        <w:rPr>
          <w:sz w:val="20"/>
          <w:szCs w:val="20"/>
          <w:color w:val="auto"/>
        </w:rPr>
      </w:pPr>
      <w:r>
        <w:rPr>
          <w:rFonts w:ascii="Courier New" w:cs="Courier New" w:eastAsia="Courier New" w:hAnsi="Courier New"/>
          <w:sz w:val="20"/>
          <w:szCs w:val="20"/>
          <w:color w:val="12110C"/>
        </w:rPr>
        <w:t>needs: Build</w:t>
      </w:r>
    </w:p>
    <w:p>
      <w:pPr>
        <w:spacing w:after="0" w:line="200"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1"/>
          <w:szCs w:val="21"/>
          <w:color w:val="auto"/>
        </w:rPr>
        <w:t>The workflow downloads the artifact, named</w:t>
      </w:r>
      <w:r>
        <w:rPr>
          <w:rFonts w:ascii="Courier New" w:cs="Courier New" w:eastAsia="Courier New" w:hAnsi="Courier New"/>
          <w:sz w:val="20"/>
          <w:szCs w:val="20"/>
          <w:color w:val="auto"/>
        </w:rPr>
        <w:t xml:space="preserve"> website</w:t>
      </w:r>
      <w:r>
        <w:rPr>
          <w:rFonts w:ascii="Times New Roman" w:cs="Times New Roman" w:eastAsia="Times New Roman" w:hAnsi="Times New Roman"/>
          <w:sz w:val="21"/>
          <w:szCs w:val="21"/>
          <w:color w:val="auto"/>
        </w:rPr>
        <w:t>, into a folder called</w:t>
      </w:r>
      <w:r>
        <w:rPr>
          <w:rFonts w:ascii="Courier New" w:cs="Courier New" w:eastAsia="Courier New" w:hAnsi="Courier New"/>
          <w:sz w:val="20"/>
          <w:szCs w:val="20"/>
          <w:color w:val="auto"/>
        </w:rPr>
        <w:t xml:space="preserve"> website</w:t>
      </w:r>
      <w:r>
        <w:rPr>
          <w:rFonts w:ascii="Times New Roman" w:cs="Times New Roman" w:eastAsia="Times New Roman" w:hAnsi="Times New Roman"/>
          <w:sz w:val="21"/>
          <w:szCs w:val="21"/>
          <w:color w:val="auto"/>
        </w:rPr>
        <w:t>:</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114300</wp:posOffset>
                </wp:positionH>
                <wp:positionV relativeFrom="paragraph">
                  <wp:posOffset>140970</wp:posOffset>
                </wp:positionV>
                <wp:extent cx="5029200" cy="793115"/>
                <wp:wrapNone/>
                <wp:docPr id="697" name="Shape 69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793115"/>
                        </a:xfrm>
                        <a:prstGeom prst="rect">
                          <a:avLst/>
                        </a:prstGeom>
                        <a:solidFill>
                          <a:srgbClr val="F3F2F1"/>
                        </a:solidFill>
                      </wps:spPr>
                      <wps:bodyPr/>
                    </wps:wsp>
                  </a:graphicData>
                </a:graphic>
              </wp:anchor>
            </w:drawing>
          </mc:Choice>
          <mc:Fallback>
            <w:pict>
              <v:rect id="Shape 697" o:spid="_x0000_s1722" style="position:absolute;margin-left:9pt;margin-top:11.1pt;width:396pt;height:62.4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F3F2F1" stroked="f"/>
            </w:pict>
          </mc:Fallback>
        </mc:AlternateContent>
      </w:r>
    </w:p>
    <w:p>
      <w:pPr>
        <w:spacing w:after="0" w:line="230" w:lineRule="exact"/>
        <w:rPr>
          <w:sz w:val="20"/>
          <w:szCs w:val="20"/>
          <w:color w:val="auto"/>
        </w:rPr>
      </w:pPr>
    </w:p>
    <w:p>
      <w:pPr>
        <w:ind w:left="600" w:right="3420" w:hanging="240"/>
        <w:spacing w:after="0" w:line="308" w:lineRule="auto"/>
        <w:tabs>
          <w:tab w:leader="none" w:pos="600" w:val="left"/>
        </w:tabs>
        <w:numPr>
          <w:ilvl w:val="0"/>
          <w:numId w:val="183"/>
        </w:numPr>
        <w:rPr>
          <w:rFonts w:ascii="Courier New" w:cs="Courier New" w:eastAsia="Courier New" w:hAnsi="Courier New"/>
          <w:sz w:val="20"/>
          <w:szCs w:val="20"/>
          <w:color w:val="12110C"/>
        </w:rPr>
      </w:pPr>
      <w:r>
        <w:rPr>
          <w:rFonts w:ascii="Courier New" w:cs="Courier New" w:eastAsia="Courier New" w:hAnsi="Courier New"/>
          <w:sz w:val="20"/>
          <w:szCs w:val="20"/>
          <w:color w:val="12110C"/>
        </w:rPr>
        <w:t>uses: actions/download-artifact@v2 with:</w:t>
      </w:r>
    </w:p>
    <w:p>
      <w:pPr>
        <w:spacing w:after="0" w:line="6" w:lineRule="exact"/>
        <w:rPr>
          <w:rFonts w:ascii="Courier New" w:cs="Courier New" w:eastAsia="Courier New" w:hAnsi="Courier New"/>
          <w:sz w:val="20"/>
          <w:szCs w:val="20"/>
          <w:color w:val="12110C"/>
        </w:rPr>
      </w:pPr>
    </w:p>
    <w:p>
      <w:pPr>
        <w:ind w:left="840"/>
        <w:spacing w:after="0"/>
        <w:rPr>
          <w:rFonts w:ascii="Courier New" w:cs="Courier New" w:eastAsia="Courier New" w:hAnsi="Courier New"/>
          <w:sz w:val="20"/>
          <w:szCs w:val="20"/>
          <w:color w:val="12110C"/>
        </w:rPr>
      </w:pPr>
      <w:r>
        <w:rPr>
          <w:rFonts w:ascii="Courier New" w:cs="Courier New" w:eastAsia="Courier New" w:hAnsi="Courier New"/>
          <w:sz w:val="20"/>
          <w:szCs w:val="20"/>
          <w:color w:val="12110C"/>
        </w:rPr>
        <w:t>name: website</w:t>
      </w:r>
    </w:p>
    <w:p>
      <w:pPr>
        <w:spacing w:after="0" w:line="70" w:lineRule="exact"/>
        <w:rPr>
          <w:rFonts w:ascii="Courier New" w:cs="Courier New" w:eastAsia="Courier New" w:hAnsi="Courier New"/>
          <w:sz w:val="20"/>
          <w:szCs w:val="20"/>
          <w:color w:val="12110C"/>
        </w:rPr>
      </w:pPr>
    </w:p>
    <w:p>
      <w:pPr>
        <w:ind w:left="840"/>
        <w:spacing w:after="0"/>
        <w:rPr>
          <w:rFonts w:ascii="Courier New" w:cs="Courier New" w:eastAsia="Courier New" w:hAnsi="Courier New"/>
          <w:sz w:val="20"/>
          <w:szCs w:val="20"/>
          <w:color w:val="12110C"/>
        </w:rPr>
      </w:pPr>
      <w:r>
        <w:rPr>
          <w:rFonts w:ascii="Courier New" w:cs="Courier New" w:eastAsia="Courier New" w:hAnsi="Courier New"/>
          <w:sz w:val="20"/>
          <w:szCs w:val="20"/>
          <w:color w:val="12110C"/>
        </w:rPr>
        <w:t>path: website</w:t>
      </w:r>
    </w:p>
    <w:p>
      <w:pPr>
        <w:sectPr>
          <w:pgSz w:w="10980" w:h="13680" w:orient="portrait"/>
          <w:cols w:equalWidth="0" w:num="1">
            <w:col w:w="8100"/>
          </w:cols>
          <w:pgMar w:left="1440" w:top="889" w:right="1440" w:bottom="1440" w:gutter="0" w:footer="0" w:header="0"/>
        </w:sectPr>
      </w:pPr>
    </w:p>
    <w:bookmarkStart w:id="243" w:name="page244"/>
    <w:bookmarkEnd w:id="243"/>
    <w:p>
      <w:pPr>
        <w:ind w:left="5200"/>
        <w:spacing w:after="0"/>
        <w:tabs>
          <w:tab w:leader="none" w:pos="7620" w:val="left"/>
        </w:tabs>
        <w:rPr>
          <w:sz w:val="20"/>
          <w:szCs w:val="20"/>
          <w:color w:val="auto"/>
        </w:rPr>
      </w:pPr>
      <w:r>
        <w:rPr>
          <w:rFonts w:ascii="Times New Roman" w:cs="Times New Roman" w:eastAsia="Times New Roman" w:hAnsi="Times New Roman"/>
          <w:sz w:val="20"/>
          <w:szCs w:val="20"/>
          <w:color w:val="auto"/>
        </w:rPr>
        <w:t>How to deploy to AWS ECS</w:t>
      </w:r>
      <w:r>
        <w:rPr>
          <w:sz w:val="20"/>
          <w:szCs w:val="20"/>
          <w:color w:val="auto"/>
        </w:rPr>
        <w:tab/>
      </w:r>
      <w:r>
        <w:rPr>
          <w:rFonts w:ascii="Times New Roman" w:cs="Times New Roman" w:eastAsia="Times New Roman" w:hAnsi="Times New Roman"/>
          <w:sz w:val="18"/>
          <w:szCs w:val="18"/>
          <w:color w:val="auto"/>
        </w:rPr>
        <w:t>215</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53340</wp:posOffset>
                </wp:positionV>
                <wp:extent cx="5029200" cy="0"/>
                <wp:wrapNone/>
                <wp:docPr id="698" name="Shape 69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698" o:spid="_x0000_s1723"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4.2pt" to="396pt,4.2pt" o:allowincell="f" strokecolor="#000000" strokeweight="0.5pt"/>
            </w:pict>
          </mc:Fallback>
        </mc:AlternateContent>
      </w:r>
    </w:p>
    <w:p>
      <w:pPr>
        <w:spacing w:after="0" w:line="310" w:lineRule="exact"/>
        <w:rPr>
          <w:sz w:val="20"/>
          <w:szCs w:val="20"/>
          <w:color w:val="auto"/>
        </w:rPr>
      </w:pPr>
    </w:p>
    <w:p>
      <w:pPr>
        <w:ind w:right="760"/>
        <w:spacing w:after="0" w:line="276" w:lineRule="auto"/>
        <w:rPr>
          <w:sz w:val="20"/>
          <w:szCs w:val="20"/>
          <w:color w:val="auto"/>
        </w:rPr>
      </w:pPr>
      <w:r>
        <w:rPr>
          <w:rFonts w:ascii="Times New Roman" w:cs="Times New Roman" w:eastAsia="Times New Roman" w:hAnsi="Times New Roman"/>
          <w:sz w:val="22"/>
          <w:szCs w:val="22"/>
          <w:color w:val="auto"/>
        </w:rPr>
        <w:t>Then, it uses the</w:t>
      </w:r>
      <w:r>
        <w:rPr>
          <w:rFonts w:ascii="Courier New" w:cs="Courier New" w:eastAsia="Courier New" w:hAnsi="Courier New"/>
          <w:sz w:val="21"/>
          <w:szCs w:val="21"/>
          <w:color w:val="auto"/>
        </w:rPr>
        <w:t xml:space="preserve"> azure/webapps-deploy</w:t>
      </w:r>
      <w:r>
        <w:rPr>
          <w:rFonts w:ascii="Times New Roman" w:cs="Times New Roman" w:eastAsia="Times New Roman" w:hAnsi="Times New Roman"/>
          <w:sz w:val="22"/>
          <w:szCs w:val="22"/>
          <w:color w:val="auto"/>
        </w:rPr>
        <w:t xml:space="preserve"> action to deploy the website using the publish profile:</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90805</wp:posOffset>
                </wp:positionV>
                <wp:extent cx="5029200" cy="1662430"/>
                <wp:wrapNone/>
                <wp:docPr id="699" name="Shape 69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1662430"/>
                        </a:xfrm>
                        <a:prstGeom prst="rect">
                          <a:avLst/>
                        </a:prstGeom>
                        <a:solidFill>
                          <a:srgbClr val="F3F2F1"/>
                        </a:solidFill>
                      </wps:spPr>
                      <wps:bodyPr/>
                    </wps:wsp>
                  </a:graphicData>
                </a:graphic>
              </wp:anchor>
            </w:drawing>
          </mc:Choice>
          <mc:Fallback>
            <w:pict>
              <v:rect id="Shape 699" o:spid="_x0000_s1724" style="position:absolute;margin-left:0pt;margin-top:7.15pt;width:396pt;height:130.9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F3F2F1" stroked="f"/>
            </w:pict>
          </mc:Fallback>
        </mc:AlternateContent>
      </w:r>
    </w:p>
    <w:p>
      <w:pPr>
        <w:spacing w:after="0" w:line="150" w:lineRule="exact"/>
        <w:rPr>
          <w:sz w:val="20"/>
          <w:szCs w:val="20"/>
          <w:color w:val="auto"/>
        </w:rPr>
      </w:pPr>
    </w:p>
    <w:p>
      <w:pPr>
        <w:ind w:left="180" w:right="720"/>
        <w:spacing w:after="0" w:line="248" w:lineRule="auto"/>
        <w:tabs>
          <w:tab w:leader="none" w:pos="420" w:val="left"/>
        </w:tabs>
        <w:numPr>
          <w:ilvl w:val="0"/>
          <w:numId w:val="184"/>
        </w:numPr>
        <w:rPr>
          <w:rFonts w:ascii="Courier New" w:cs="Courier New" w:eastAsia="Courier New" w:hAnsi="Courier New"/>
          <w:sz w:val="20"/>
          <w:szCs w:val="20"/>
          <w:color w:val="12110C"/>
        </w:rPr>
      </w:pPr>
      <w:r>
        <w:rPr>
          <w:rFonts w:ascii="Courier New" w:cs="Courier New" w:eastAsia="Courier New" w:hAnsi="Courier New"/>
          <w:sz w:val="20"/>
          <w:szCs w:val="20"/>
          <w:color w:val="12110C"/>
        </w:rPr>
        <w:t>name: Run Azure webapp deploy action using publish profile credentials</w:t>
      </w:r>
    </w:p>
    <w:p>
      <w:pPr>
        <w:spacing w:after="0" w:line="68" w:lineRule="exact"/>
        <w:rPr>
          <w:rFonts w:ascii="Courier New" w:cs="Courier New" w:eastAsia="Courier New" w:hAnsi="Courier New"/>
          <w:sz w:val="20"/>
          <w:szCs w:val="20"/>
          <w:color w:val="12110C"/>
        </w:rPr>
      </w:pPr>
    </w:p>
    <w:p>
      <w:pPr>
        <w:ind w:left="420" w:right="4200"/>
        <w:spacing w:after="0" w:line="308" w:lineRule="auto"/>
        <w:rPr>
          <w:rFonts w:ascii="Courier New" w:cs="Courier New" w:eastAsia="Courier New" w:hAnsi="Courier New"/>
          <w:sz w:val="20"/>
          <w:szCs w:val="20"/>
          <w:color w:val="12110C"/>
        </w:rPr>
      </w:pPr>
      <w:r>
        <w:rPr>
          <w:rFonts w:ascii="Courier New" w:cs="Courier New" w:eastAsia="Courier New" w:hAnsi="Courier New"/>
          <w:sz w:val="20"/>
          <w:szCs w:val="20"/>
          <w:color w:val="12110C"/>
        </w:rPr>
        <w:t>uses: azure/webapps-deploy@v2 with:</w:t>
      </w:r>
    </w:p>
    <w:p>
      <w:pPr>
        <w:spacing w:after="0" w:line="6" w:lineRule="exact"/>
        <w:rPr>
          <w:rFonts w:ascii="Courier New" w:cs="Courier New" w:eastAsia="Courier New" w:hAnsi="Courier New"/>
          <w:sz w:val="20"/>
          <w:szCs w:val="20"/>
          <w:color w:val="12110C"/>
        </w:rPr>
      </w:pPr>
    </w:p>
    <w:p>
      <w:pPr>
        <w:ind w:left="660"/>
        <w:spacing w:after="0"/>
        <w:rPr>
          <w:rFonts w:ascii="Courier New" w:cs="Courier New" w:eastAsia="Courier New" w:hAnsi="Courier New"/>
          <w:sz w:val="20"/>
          <w:szCs w:val="20"/>
          <w:color w:val="12110C"/>
        </w:rPr>
      </w:pPr>
      <w:r>
        <w:rPr>
          <w:rFonts w:ascii="Courier New" w:cs="Courier New" w:eastAsia="Courier New" w:hAnsi="Courier New"/>
          <w:sz w:val="20"/>
          <w:szCs w:val="20"/>
          <w:color w:val="12110C"/>
        </w:rPr>
        <w:t>app-name: ${{ env.appName }}</w:t>
      </w:r>
    </w:p>
    <w:p>
      <w:pPr>
        <w:spacing w:after="0" w:line="70" w:lineRule="exact"/>
        <w:rPr>
          <w:sz w:val="20"/>
          <w:szCs w:val="20"/>
          <w:color w:val="auto"/>
        </w:rPr>
      </w:pPr>
    </w:p>
    <w:p>
      <w:pPr>
        <w:ind w:left="660"/>
        <w:spacing w:after="0"/>
        <w:rPr>
          <w:sz w:val="20"/>
          <w:szCs w:val="20"/>
          <w:color w:val="auto"/>
        </w:rPr>
      </w:pPr>
      <w:r>
        <w:rPr>
          <w:rFonts w:ascii="Courier New" w:cs="Courier New" w:eastAsia="Courier New" w:hAnsi="Courier New"/>
          <w:sz w:val="20"/>
          <w:szCs w:val="20"/>
          <w:color w:val="12110C"/>
        </w:rPr>
        <w:t>slot-name: Production</w:t>
      </w:r>
    </w:p>
    <w:p>
      <w:pPr>
        <w:spacing w:after="0" w:line="70" w:lineRule="exact"/>
        <w:rPr>
          <w:sz w:val="20"/>
          <w:szCs w:val="20"/>
          <w:color w:val="auto"/>
        </w:rPr>
      </w:pPr>
    </w:p>
    <w:p>
      <w:pPr>
        <w:ind w:left="660"/>
        <w:spacing w:after="0"/>
        <w:rPr>
          <w:sz w:val="20"/>
          <w:szCs w:val="20"/>
          <w:color w:val="auto"/>
        </w:rPr>
      </w:pPr>
      <w:r>
        <w:rPr>
          <w:rFonts w:ascii="Courier New" w:cs="Courier New" w:eastAsia="Courier New" w:hAnsi="Courier New"/>
          <w:sz w:val="20"/>
          <w:szCs w:val="20"/>
          <w:color w:val="12110C"/>
        </w:rPr>
        <w:t>publish-profile: ${{ secrets.AZUREAPPSERVICE_PUBLISHPROFILE</w:t>
      </w:r>
    </w:p>
    <w:p>
      <w:pPr>
        <w:spacing w:after="0" w:line="13" w:lineRule="exact"/>
        <w:rPr>
          <w:sz w:val="20"/>
          <w:szCs w:val="20"/>
          <w:color w:val="auto"/>
        </w:rPr>
      </w:pPr>
    </w:p>
    <w:p>
      <w:pPr>
        <w:ind w:left="180"/>
        <w:spacing w:after="0"/>
        <w:rPr>
          <w:sz w:val="20"/>
          <w:szCs w:val="20"/>
          <w:color w:val="auto"/>
        </w:rPr>
      </w:pPr>
      <w:r>
        <w:rPr>
          <w:rFonts w:ascii="Courier New" w:cs="Courier New" w:eastAsia="Courier New" w:hAnsi="Courier New"/>
          <w:sz w:val="20"/>
          <w:szCs w:val="20"/>
          <w:color w:val="12110C"/>
        </w:rPr>
        <w:t>}}</w:t>
      </w:r>
    </w:p>
    <w:p>
      <w:pPr>
        <w:spacing w:after="0" w:line="70" w:lineRule="exact"/>
        <w:rPr>
          <w:sz w:val="20"/>
          <w:szCs w:val="20"/>
          <w:color w:val="auto"/>
        </w:rPr>
      </w:pPr>
    </w:p>
    <w:p>
      <w:pPr>
        <w:ind w:left="660"/>
        <w:spacing w:after="0"/>
        <w:rPr>
          <w:sz w:val="20"/>
          <w:szCs w:val="20"/>
          <w:color w:val="auto"/>
        </w:rPr>
      </w:pPr>
      <w:r>
        <w:rPr>
          <w:rFonts w:ascii="Courier New" w:cs="Courier New" w:eastAsia="Courier New" w:hAnsi="Courier New"/>
          <w:sz w:val="20"/>
          <w:szCs w:val="20"/>
          <w:color w:val="12110C"/>
        </w:rPr>
        <w:t>package: website</w:t>
      </w:r>
    </w:p>
    <w:p>
      <w:pPr>
        <w:spacing w:after="0" w:line="200" w:lineRule="exact"/>
        <w:rPr>
          <w:sz w:val="20"/>
          <w:szCs w:val="20"/>
          <w:color w:val="auto"/>
        </w:rPr>
      </w:pPr>
    </w:p>
    <w:p>
      <w:pPr>
        <w:ind w:right="500"/>
        <w:spacing w:after="0" w:line="274" w:lineRule="auto"/>
        <w:rPr>
          <w:sz w:val="20"/>
          <w:szCs w:val="20"/>
          <w:color w:val="auto"/>
        </w:rPr>
      </w:pPr>
      <w:r>
        <w:rPr>
          <w:rFonts w:ascii="Times New Roman" w:cs="Times New Roman" w:eastAsia="Times New Roman" w:hAnsi="Times New Roman"/>
          <w:sz w:val="22"/>
          <w:szCs w:val="22"/>
          <w:color w:val="auto"/>
        </w:rPr>
        <w:t>The last step is just an example of how you could validate a deployment. Of course, you would have to</w:t>
      </w:r>
      <w:r>
        <w:rPr>
          <w:rFonts w:ascii="Courier New" w:cs="Courier New" w:eastAsia="Courier New" w:hAnsi="Courier New"/>
          <w:sz w:val="21"/>
          <w:szCs w:val="21"/>
          <w:color w:val="auto"/>
        </w:rPr>
        <w:t xml:space="preserve"> curl</w:t>
      </w:r>
      <w:r>
        <w:rPr>
          <w:rFonts w:ascii="Times New Roman" w:cs="Times New Roman" w:eastAsia="Times New Roman" w:hAnsi="Times New Roman"/>
          <w:sz w:val="22"/>
          <w:szCs w:val="22"/>
          <w:color w:val="auto"/>
        </w:rPr>
        <w:t xml:space="preserve"> a URL to a site that also targets the database:</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93345</wp:posOffset>
                </wp:positionV>
                <wp:extent cx="5029200" cy="1358265"/>
                <wp:wrapNone/>
                <wp:docPr id="700" name="Shape 70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1358265"/>
                        </a:xfrm>
                        <a:prstGeom prst="rect">
                          <a:avLst/>
                        </a:prstGeom>
                        <a:solidFill>
                          <a:srgbClr val="F3F2F1"/>
                        </a:solidFill>
                      </wps:spPr>
                      <wps:bodyPr/>
                    </wps:wsp>
                  </a:graphicData>
                </a:graphic>
              </wp:anchor>
            </w:drawing>
          </mc:Choice>
          <mc:Fallback>
            <w:pict>
              <v:rect id="Shape 700" o:spid="_x0000_s1725" style="position:absolute;margin-left:0pt;margin-top:7.35pt;width:396pt;height:106.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F3F2F1" stroked="f"/>
            </w:pict>
          </mc:Fallback>
        </mc:AlternateContent>
      </w:r>
    </w:p>
    <w:p>
      <w:pPr>
        <w:spacing w:after="0" w:line="149" w:lineRule="exact"/>
        <w:rPr>
          <w:sz w:val="20"/>
          <w:szCs w:val="20"/>
          <w:color w:val="auto"/>
        </w:rPr>
      </w:pPr>
    </w:p>
    <w:p>
      <w:pPr>
        <w:ind w:left="180"/>
        <w:spacing w:after="0"/>
        <w:rPr>
          <w:sz w:val="20"/>
          <w:szCs w:val="20"/>
          <w:color w:val="auto"/>
        </w:rPr>
      </w:pPr>
      <w:r>
        <w:rPr>
          <w:rFonts w:ascii="Courier New" w:cs="Courier New" w:eastAsia="Courier New" w:hAnsi="Courier New"/>
          <w:sz w:val="20"/>
          <w:szCs w:val="20"/>
          <w:color w:val="12110C"/>
        </w:rPr>
        <w:t>u=https://${{ env.appName }}.azurewebsites.net/</w:t>
      </w:r>
    </w:p>
    <w:p>
      <w:pPr>
        <w:spacing w:after="0" w:line="70" w:lineRule="exact"/>
        <w:rPr>
          <w:sz w:val="20"/>
          <w:szCs w:val="20"/>
          <w:color w:val="auto"/>
        </w:rPr>
      </w:pPr>
    </w:p>
    <w:p>
      <w:pPr>
        <w:ind w:left="180"/>
        <w:spacing w:after="0"/>
        <w:rPr>
          <w:sz w:val="20"/>
          <w:szCs w:val="20"/>
          <w:color w:val="auto"/>
        </w:rPr>
      </w:pPr>
      <w:r>
        <w:rPr>
          <w:rFonts w:ascii="Courier New" w:cs="Courier New" w:eastAsia="Courier New" w:hAnsi="Courier New"/>
          <w:sz w:val="20"/>
          <w:szCs w:val="20"/>
          <w:color w:val="12110C"/>
        </w:rPr>
        <w:t>status=`curl --silent --head $u | head -1 | cut -f 2 -d' '`</w:t>
      </w:r>
    </w:p>
    <w:p>
      <w:pPr>
        <w:spacing w:after="0" w:line="70" w:lineRule="exact"/>
        <w:rPr>
          <w:sz w:val="20"/>
          <w:szCs w:val="20"/>
          <w:color w:val="auto"/>
        </w:rPr>
      </w:pPr>
    </w:p>
    <w:p>
      <w:pPr>
        <w:ind w:left="180"/>
        <w:spacing w:after="0"/>
        <w:rPr>
          <w:sz w:val="20"/>
          <w:szCs w:val="20"/>
          <w:color w:val="auto"/>
        </w:rPr>
      </w:pPr>
      <w:r>
        <w:rPr>
          <w:rFonts w:ascii="Courier New" w:cs="Courier New" w:eastAsia="Courier New" w:hAnsi="Courier New"/>
          <w:sz w:val="20"/>
          <w:szCs w:val="20"/>
          <w:color w:val="12110C"/>
        </w:rPr>
        <w:t>if [ "$status" != "200" ]</w:t>
      </w:r>
    </w:p>
    <w:p>
      <w:pPr>
        <w:spacing w:after="0" w:line="70" w:lineRule="exact"/>
        <w:rPr>
          <w:sz w:val="20"/>
          <w:szCs w:val="20"/>
          <w:color w:val="auto"/>
        </w:rPr>
      </w:pPr>
    </w:p>
    <w:p>
      <w:pPr>
        <w:ind w:left="180"/>
        <w:spacing w:after="0"/>
        <w:rPr>
          <w:sz w:val="20"/>
          <w:szCs w:val="20"/>
          <w:color w:val="auto"/>
        </w:rPr>
      </w:pPr>
      <w:r>
        <w:rPr>
          <w:rFonts w:ascii="Courier New" w:cs="Courier New" w:eastAsia="Courier New" w:hAnsi="Courier New"/>
          <w:sz w:val="20"/>
          <w:szCs w:val="20"/>
          <w:color w:val="12110C"/>
        </w:rPr>
        <w:t>then</w:t>
      </w:r>
    </w:p>
    <w:p>
      <w:pPr>
        <w:spacing w:after="0" w:line="70" w:lineRule="exact"/>
        <w:rPr>
          <w:sz w:val="20"/>
          <w:szCs w:val="20"/>
          <w:color w:val="auto"/>
        </w:rPr>
      </w:pPr>
    </w:p>
    <w:p>
      <w:pPr>
        <w:ind w:left="420"/>
        <w:spacing w:after="0"/>
        <w:rPr>
          <w:sz w:val="20"/>
          <w:szCs w:val="20"/>
          <w:color w:val="auto"/>
        </w:rPr>
      </w:pPr>
      <w:r>
        <w:rPr>
          <w:rFonts w:ascii="Courier New" w:cs="Courier New" w:eastAsia="Courier New" w:hAnsi="Courier New"/>
          <w:sz w:val="20"/>
          <w:szCs w:val="20"/>
          <w:color w:val="12110C"/>
        </w:rPr>
        <w:t>echo "Wrong HTTP Status. Actual: '$status'"</w:t>
      </w:r>
    </w:p>
    <w:p>
      <w:pPr>
        <w:spacing w:after="0" w:line="70" w:lineRule="exact"/>
        <w:rPr>
          <w:sz w:val="20"/>
          <w:szCs w:val="20"/>
          <w:color w:val="auto"/>
        </w:rPr>
      </w:pPr>
    </w:p>
    <w:p>
      <w:pPr>
        <w:ind w:left="420"/>
        <w:spacing w:after="0"/>
        <w:rPr>
          <w:sz w:val="20"/>
          <w:szCs w:val="20"/>
          <w:color w:val="auto"/>
        </w:rPr>
      </w:pPr>
      <w:r>
        <w:rPr>
          <w:rFonts w:ascii="Courier New" w:cs="Courier New" w:eastAsia="Courier New" w:hAnsi="Courier New"/>
          <w:sz w:val="20"/>
          <w:szCs w:val="20"/>
          <w:color w:val="12110C"/>
        </w:rPr>
        <w:t>exit 1</w:t>
      </w:r>
    </w:p>
    <w:p>
      <w:pPr>
        <w:spacing w:after="0" w:line="70" w:lineRule="exact"/>
        <w:rPr>
          <w:sz w:val="20"/>
          <w:szCs w:val="20"/>
          <w:color w:val="auto"/>
        </w:rPr>
      </w:pPr>
    </w:p>
    <w:p>
      <w:pPr>
        <w:ind w:left="180"/>
        <w:spacing w:after="0"/>
        <w:rPr>
          <w:sz w:val="20"/>
          <w:szCs w:val="20"/>
          <w:color w:val="auto"/>
        </w:rPr>
      </w:pPr>
      <w:r>
        <w:rPr>
          <w:rFonts w:ascii="Courier New" w:cs="Courier New" w:eastAsia="Courier New" w:hAnsi="Courier New"/>
          <w:sz w:val="20"/>
          <w:szCs w:val="20"/>
          <w:color w:val="12110C"/>
        </w:rPr>
        <w:t>fi</w:t>
      </w:r>
    </w:p>
    <w:p>
      <w:pPr>
        <w:spacing w:after="0" w:line="200" w:lineRule="exact"/>
        <w:rPr>
          <w:sz w:val="20"/>
          <w:szCs w:val="20"/>
          <w:color w:val="auto"/>
        </w:rPr>
      </w:pPr>
    </w:p>
    <w:p>
      <w:pPr>
        <w:ind w:right="540"/>
        <w:spacing w:after="0" w:line="268" w:lineRule="auto"/>
        <w:rPr>
          <w:rFonts w:ascii="Courier New" w:cs="Courier New" w:eastAsia="Courier New" w:hAnsi="Courier New"/>
          <w:sz w:val="20"/>
          <w:szCs w:val="20"/>
          <w:color w:val="auto"/>
        </w:rPr>
      </w:pPr>
      <w:r>
        <w:rPr>
          <w:rFonts w:ascii="Times New Roman" w:cs="Times New Roman" w:eastAsia="Times New Roman" w:hAnsi="Times New Roman"/>
          <w:sz w:val="21"/>
          <w:szCs w:val="21"/>
          <w:color w:val="auto"/>
        </w:rPr>
        <w:t>If you complete the step-by-step guide in the hands-on lab, you will have a playground where you can add additional environments and deploy to different App Service deployment slots (for more information, please visit</w:t>
      </w:r>
      <w:r>
        <w:rPr>
          <w:rFonts w:ascii="Courier New" w:cs="Courier New" w:eastAsia="Courier New" w:hAnsi="Courier New"/>
          <w:sz w:val="20"/>
          <w:szCs w:val="20"/>
          <w:color w:val="auto"/>
        </w:rPr>
        <w:t xml:space="preserve"> </w:t>
      </w:r>
      <w:hyperlink r:id="rId248">
        <w:r>
          <w:rPr>
            <w:rFonts w:ascii="Courier New" w:cs="Courier New" w:eastAsia="Courier New" w:hAnsi="Courier New"/>
            <w:sz w:val="20"/>
            <w:szCs w:val="20"/>
            <w:color w:val="auto"/>
          </w:rPr>
          <w:t>https://docs.microsoft.</w:t>
        </w:r>
      </w:hyperlink>
      <w:r>
        <w:rPr>
          <w:rFonts w:ascii="Courier New" w:cs="Courier New" w:eastAsia="Courier New" w:hAnsi="Courier New"/>
          <w:sz w:val="20"/>
          <w:szCs w:val="20"/>
          <w:color w:val="auto"/>
        </w:rPr>
        <w:t xml:space="preserve"> </w:t>
      </w:r>
      <w:hyperlink r:id="rId248">
        <w:r>
          <w:rPr>
            <w:rFonts w:ascii="Courier New" w:cs="Courier New" w:eastAsia="Courier New" w:hAnsi="Courier New"/>
            <w:sz w:val="20"/>
            <w:szCs w:val="20"/>
            <w:color w:val="auto"/>
          </w:rPr>
          <w:t>com/en-us/azure/app-service/deploy-staging-slots</w:t>
        </w:r>
      </w:hyperlink>
      <w:r>
        <w:rPr>
          <w:rFonts w:ascii="Times New Roman" w:cs="Times New Roman" w:eastAsia="Times New Roman" w:hAnsi="Times New Roman"/>
          <w:sz w:val="21"/>
          <w:szCs w:val="21"/>
          <w:color w:val="auto"/>
        </w:rPr>
        <w:t>).</w:t>
      </w:r>
    </w:p>
    <w:p>
      <w:pPr>
        <w:spacing w:after="0" w:line="288" w:lineRule="exact"/>
        <w:rPr>
          <w:sz w:val="20"/>
          <w:szCs w:val="20"/>
          <w:color w:val="auto"/>
        </w:rPr>
      </w:pPr>
    </w:p>
    <w:p>
      <w:pPr>
        <w:spacing w:after="0"/>
        <w:rPr>
          <w:sz w:val="20"/>
          <w:szCs w:val="20"/>
          <w:color w:val="auto"/>
        </w:rPr>
      </w:pPr>
      <w:r>
        <w:rPr>
          <w:rFonts w:ascii="Arial" w:cs="Arial" w:eastAsia="Arial" w:hAnsi="Arial"/>
          <w:sz w:val="34"/>
          <w:szCs w:val="34"/>
          <w:b w:val="1"/>
          <w:bCs w:val="1"/>
          <w:color w:val="auto"/>
        </w:rPr>
        <w:t>How to deploy to AWS ECS</w:t>
      </w:r>
    </w:p>
    <w:p>
      <w:pPr>
        <w:spacing w:after="0" w:line="101" w:lineRule="exact"/>
        <w:rPr>
          <w:sz w:val="20"/>
          <w:szCs w:val="20"/>
          <w:color w:val="auto"/>
        </w:rPr>
      </w:pPr>
    </w:p>
    <w:p>
      <w:pPr>
        <w:ind w:right="340"/>
        <w:spacing w:after="0" w:line="273" w:lineRule="auto"/>
        <w:rPr>
          <w:sz w:val="20"/>
          <w:szCs w:val="20"/>
          <w:color w:val="auto"/>
        </w:rPr>
      </w:pPr>
      <w:r>
        <w:rPr>
          <w:rFonts w:ascii="Times New Roman" w:cs="Times New Roman" w:eastAsia="Times New Roman" w:hAnsi="Times New Roman"/>
          <w:sz w:val="21"/>
          <w:szCs w:val="21"/>
          <w:color w:val="auto"/>
        </w:rPr>
        <w:t xml:space="preserve">We will deploy the same code to </w:t>
      </w:r>
      <w:r>
        <w:rPr>
          <w:rFonts w:ascii="Times New Roman" w:cs="Times New Roman" w:eastAsia="Times New Roman" w:hAnsi="Times New Roman"/>
          <w:sz w:val="21"/>
          <w:szCs w:val="21"/>
          <w:b w:val="1"/>
          <w:bCs w:val="1"/>
          <w:color w:val="auto"/>
        </w:rPr>
        <w:t>AWS</w:t>
      </w:r>
      <w:r>
        <w:rPr>
          <w:rFonts w:ascii="Times New Roman" w:cs="Times New Roman" w:eastAsia="Times New Roman" w:hAnsi="Times New Roman"/>
          <w:sz w:val="21"/>
          <w:szCs w:val="21"/>
          <w:color w:val="auto"/>
        </w:rPr>
        <w:t xml:space="preserve"> – but this time, we will do so from a </w:t>
      </w:r>
      <w:r>
        <w:rPr>
          <w:rFonts w:ascii="Times New Roman" w:cs="Times New Roman" w:eastAsia="Times New Roman" w:hAnsi="Times New Roman"/>
          <w:sz w:val="21"/>
          <w:szCs w:val="21"/>
          <w:b w:val="1"/>
          <w:bCs w:val="1"/>
          <w:color w:val="auto"/>
        </w:rPr>
        <w:t>Docker</w:t>
      </w:r>
      <w:r>
        <w:rPr>
          <w:rFonts w:ascii="Times New Roman" w:cs="Times New Roman" w:eastAsia="Times New Roman" w:hAnsi="Times New Roman"/>
          <w:sz w:val="21"/>
          <w:szCs w:val="21"/>
          <w:color w:val="auto"/>
        </w:rPr>
        <w:t xml:space="preserve"> container to </w:t>
      </w:r>
      <w:r>
        <w:rPr>
          <w:rFonts w:ascii="Times New Roman" w:cs="Times New Roman" w:eastAsia="Times New Roman" w:hAnsi="Times New Roman"/>
          <w:sz w:val="21"/>
          <w:szCs w:val="21"/>
          <w:b w:val="1"/>
          <w:bCs w:val="1"/>
          <w:color w:val="auto"/>
        </w:rPr>
        <w:t>ECS</w:t>
      </w:r>
      <w:r>
        <w:rPr>
          <w:rFonts w:ascii="Times New Roman" w:cs="Times New Roman" w:eastAsia="Times New Roman" w:hAnsi="Times New Roman"/>
          <w:sz w:val="21"/>
          <w:szCs w:val="21"/>
          <w:color w:val="auto"/>
        </w:rPr>
        <w:t>. ECS is a highly scalable container management service that allows you to run, stop, and manage containers on a cluster. You can find the step-by-step guide at</w:t>
      </w:r>
    </w:p>
    <w:p>
      <w:pPr>
        <w:spacing w:after="0" w:line="1" w:lineRule="exact"/>
        <w:rPr>
          <w:sz w:val="20"/>
          <w:szCs w:val="20"/>
          <w:color w:val="auto"/>
        </w:rPr>
      </w:pPr>
    </w:p>
    <w:p>
      <w:pPr>
        <w:ind w:right="660"/>
        <w:spacing w:after="0" w:line="251" w:lineRule="auto"/>
        <w:rPr>
          <w:rFonts w:ascii="Courier New" w:cs="Courier New" w:eastAsia="Courier New" w:hAnsi="Courier New"/>
          <w:sz w:val="21"/>
          <w:szCs w:val="21"/>
          <w:color w:val="auto"/>
        </w:rPr>
      </w:pPr>
      <w:hyperlink r:id="rId249">
        <w:r>
          <w:rPr>
            <w:rFonts w:ascii="Courier New" w:cs="Courier New" w:eastAsia="Courier New" w:hAnsi="Courier New"/>
            <w:sz w:val="21"/>
            <w:szCs w:val="21"/>
            <w:color w:val="auto"/>
          </w:rPr>
          <w:t>https://github.com/wulfland/AccelerateDevOps/blob/main/ch9_</w:t>
        </w:r>
      </w:hyperlink>
      <w:r>
        <w:rPr>
          <w:rFonts w:ascii="Courier New" w:cs="Courier New" w:eastAsia="Courier New" w:hAnsi="Courier New"/>
          <w:sz w:val="21"/>
          <w:szCs w:val="21"/>
          <w:color w:val="auto"/>
        </w:rPr>
        <w:t xml:space="preserve"> </w:t>
      </w:r>
      <w:hyperlink r:id="rId249">
        <w:r>
          <w:rPr>
            <w:rFonts w:ascii="Courier New" w:cs="Courier New" w:eastAsia="Courier New" w:hAnsi="Courier New"/>
            <w:sz w:val="21"/>
            <w:szCs w:val="21"/>
            <w:color w:val="auto"/>
          </w:rPr>
          <w:t>release/Deploy_to_AWS_ECS.md</w:t>
        </w:r>
      </w:hyperlink>
      <w:r>
        <w:rPr>
          <w:rFonts w:ascii="Times New Roman" w:cs="Times New Roman" w:eastAsia="Times New Roman" w:hAnsi="Times New Roman"/>
          <w:sz w:val="22"/>
          <w:szCs w:val="22"/>
          <w:color w:val="auto"/>
        </w:rPr>
        <w:t>.</w:t>
      </w:r>
    </w:p>
    <w:p>
      <w:pPr>
        <w:spacing w:after="0" w:line="99" w:lineRule="exact"/>
        <w:rPr>
          <w:sz w:val="20"/>
          <w:szCs w:val="20"/>
          <w:color w:val="auto"/>
        </w:rPr>
      </w:pPr>
    </w:p>
    <w:p>
      <w:pPr>
        <w:spacing w:after="0"/>
        <w:rPr>
          <w:sz w:val="20"/>
          <w:szCs w:val="20"/>
          <w:color w:val="auto"/>
        </w:rPr>
      </w:pPr>
      <w:r>
        <w:rPr>
          <w:rFonts w:ascii="Times New Roman" w:cs="Times New Roman" w:eastAsia="Times New Roman" w:hAnsi="Times New Roman"/>
          <w:sz w:val="22"/>
          <w:szCs w:val="22"/>
          <w:color w:val="auto"/>
        </w:rPr>
        <w:t>Here are some additional notes and background information.</w:t>
      </w:r>
    </w:p>
    <w:p>
      <w:pPr>
        <w:sectPr>
          <w:pgSz w:w="10980" w:h="13680" w:orient="portrait"/>
          <w:cols w:equalWidth="0" w:num="1">
            <w:col w:w="8100"/>
          </w:cols>
          <w:pgMar w:left="1440" w:top="889" w:right="1440" w:bottom="1440" w:gutter="0" w:footer="0" w:header="0"/>
        </w:sectPr>
      </w:pPr>
    </w:p>
    <w:bookmarkStart w:id="244" w:name="page245"/>
    <w:bookmarkEnd w:id="244"/>
    <w:p>
      <w:pPr>
        <w:ind w:left="180"/>
        <w:spacing w:after="0"/>
        <w:tabs>
          <w:tab w:leader="none" w:pos="680" w:val="left"/>
        </w:tabs>
        <w:rPr>
          <w:sz w:val="20"/>
          <w:szCs w:val="20"/>
          <w:color w:val="auto"/>
        </w:rPr>
      </w:pPr>
      <w:r>
        <w:rPr>
          <w:rFonts w:ascii="Times New Roman" w:cs="Times New Roman" w:eastAsia="Times New Roman" w:hAnsi="Times New Roman"/>
          <w:sz w:val="20"/>
          <w:szCs w:val="20"/>
          <w:color w:val="auto"/>
        </w:rPr>
        <w:t>216</w:t>
        <w:tab/>
        <w:t>Deploying to Any Platform</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114300</wp:posOffset>
                </wp:positionH>
                <wp:positionV relativeFrom="paragraph">
                  <wp:posOffset>53340</wp:posOffset>
                </wp:positionV>
                <wp:extent cx="5029200" cy="0"/>
                <wp:wrapNone/>
                <wp:docPr id="701" name="Shape 70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701" o:spid="_x0000_s1726"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9pt,4.2pt" to="405pt,4.2pt" o:allowincell="f" strokecolor="#000000" strokeweight="0.5pt"/>
            </w:pict>
          </mc:Fallback>
        </mc:AlternateContent>
      </w:r>
    </w:p>
    <w:p>
      <w:pPr>
        <w:spacing w:after="0" w:line="216" w:lineRule="exact"/>
        <w:rPr>
          <w:sz w:val="20"/>
          <w:szCs w:val="20"/>
          <w:color w:val="auto"/>
        </w:rPr>
      </w:pPr>
    </w:p>
    <w:p>
      <w:pPr>
        <w:ind w:left="180"/>
        <w:spacing w:after="0"/>
        <w:rPr>
          <w:sz w:val="20"/>
          <w:szCs w:val="20"/>
          <w:color w:val="auto"/>
        </w:rPr>
      </w:pPr>
      <w:r>
        <w:rPr>
          <w:rFonts w:ascii="Arial" w:cs="Arial" w:eastAsia="Arial" w:hAnsi="Arial"/>
          <w:sz w:val="30"/>
          <w:szCs w:val="30"/>
          <w:b w:val="1"/>
          <w:bCs w:val="1"/>
          <w:color w:val="auto"/>
        </w:rPr>
        <w:t>Deployment of AWS resources</w:t>
      </w:r>
    </w:p>
    <w:p>
      <w:pPr>
        <w:spacing w:after="0" w:line="106" w:lineRule="exact"/>
        <w:rPr>
          <w:sz w:val="20"/>
          <w:szCs w:val="20"/>
          <w:color w:val="auto"/>
        </w:rPr>
      </w:pPr>
    </w:p>
    <w:p>
      <w:pPr>
        <w:ind w:left="180"/>
        <w:spacing w:after="0" w:line="256" w:lineRule="auto"/>
        <w:rPr>
          <w:sz w:val="20"/>
          <w:szCs w:val="20"/>
          <w:color w:val="auto"/>
        </w:rPr>
      </w:pPr>
      <w:r>
        <w:rPr>
          <w:rFonts w:ascii="Times New Roman" w:cs="Times New Roman" w:eastAsia="Times New Roman" w:hAnsi="Times New Roman"/>
          <w:sz w:val="22"/>
          <w:szCs w:val="22"/>
          <w:color w:val="auto"/>
        </w:rPr>
        <w:t xml:space="preserve">I could not find an easy script in which I could deploy everything to AWS that did not also include some complex JSON. That's why I'm using the manual steps in the hands-on lab. First, you create an </w:t>
      </w:r>
      <w:r>
        <w:rPr>
          <w:rFonts w:ascii="Times New Roman" w:cs="Times New Roman" w:eastAsia="Times New Roman" w:hAnsi="Times New Roman"/>
          <w:sz w:val="22"/>
          <w:szCs w:val="22"/>
          <w:b w:val="1"/>
          <w:bCs w:val="1"/>
          <w:color w:val="auto"/>
        </w:rPr>
        <w:t>Elastic Container Registry</w:t>
      </w:r>
      <w:r>
        <w:rPr>
          <w:rFonts w:ascii="Times New Roman" w:cs="Times New Roman" w:eastAsia="Times New Roman" w:hAnsi="Times New Roman"/>
          <w:sz w:val="22"/>
          <w:szCs w:val="22"/>
          <w:color w:val="auto"/>
        </w:rPr>
        <w:t xml:space="preserve"> (</w:t>
      </w:r>
      <w:r>
        <w:rPr>
          <w:rFonts w:ascii="Times New Roman" w:cs="Times New Roman" w:eastAsia="Times New Roman" w:hAnsi="Times New Roman"/>
          <w:sz w:val="22"/>
          <w:szCs w:val="22"/>
          <w:b w:val="1"/>
          <w:bCs w:val="1"/>
          <w:color w:val="auto"/>
        </w:rPr>
        <w:t>ECR</w:t>
      </w:r>
      <w:r>
        <w:rPr>
          <w:rFonts w:ascii="Times New Roman" w:cs="Times New Roman" w:eastAsia="Times New Roman" w:hAnsi="Times New Roman"/>
          <w:sz w:val="22"/>
          <w:szCs w:val="22"/>
          <w:color w:val="auto"/>
        </w:rPr>
        <w:t xml:space="preserve">) repository to which you can deploy the container. The secrets we use to deploy are called </w:t>
      </w:r>
      <w:r>
        <w:rPr>
          <w:rFonts w:ascii="Times New Roman" w:cs="Times New Roman" w:eastAsia="Times New Roman" w:hAnsi="Times New Roman"/>
          <w:sz w:val="22"/>
          <w:szCs w:val="22"/>
          <w:b w:val="1"/>
          <w:bCs w:val="1"/>
          <w:color w:val="auto"/>
        </w:rPr>
        <w:t>Access keys</w:t>
      </w:r>
      <w:r>
        <w:rPr>
          <w:rFonts w:ascii="Times New Roman" w:cs="Times New Roman" w:eastAsia="Times New Roman" w:hAnsi="Times New Roman"/>
          <w:sz w:val="22"/>
          <w:szCs w:val="22"/>
          <w:color w:val="auto"/>
        </w:rPr>
        <w:t>, and they consist of two values:</w:t>
      </w:r>
      <w:r>
        <w:rPr>
          <w:rFonts w:ascii="Courier New" w:cs="Courier New" w:eastAsia="Courier New" w:hAnsi="Courier New"/>
          <w:sz w:val="21"/>
          <w:szCs w:val="21"/>
          <w:color w:val="auto"/>
        </w:rPr>
        <w:t xml:space="preserve"> Access Key ID</w:t>
      </w:r>
      <w:r>
        <w:rPr>
          <w:rFonts w:ascii="Times New Roman" w:cs="Times New Roman" w:eastAsia="Times New Roman" w:hAnsi="Times New Roman"/>
          <w:sz w:val="22"/>
          <w:szCs w:val="22"/>
          <w:color w:val="auto"/>
        </w:rPr>
        <w:t xml:space="preserve"> and</w:t>
      </w:r>
      <w:r>
        <w:rPr>
          <w:rFonts w:ascii="Courier New" w:cs="Courier New" w:eastAsia="Courier New" w:hAnsi="Courier New"/>
          <w:sz w:val="21"/>
          <w:szCs w:val="21"/>
          <w:color w:val="auto"/>
        </w:rPr>
        <w:t xml:space="preserve"> Secret Access Key</w:t>
      </w:r>
      <w:r>
        <w:rPr>
          <w:rFonts w:ascii="Times New Roman" w:cs="Times New Roman" w:eastAsia="Times New Roman" w:hAnsi="Times New Roman"/>
          <w:sz w:val="22"/>
          <w:szCs w:val="22"/>
          <w:color w:val="auto"/>
        </w:rPr>
        <w:t>.</w:t>
      </w:r>
    </w:p>
    <w:p>
      <w:pPr>
        <w:spacing w:after="0" w:line="96" w:lineRule="exact"/>
        <w:rPr>
          <w:sz w:val="20"/>
          <w:szCs w:val="20"/>
          <w:color w:val="auto"/>
        </w:rPr>
      </w:pPr>
    </w:p>
    <w:p>
      <w:pPr>
        <w:ind w:left="180"/>
        <w:spacing w:after="0" w:line="290" w:lineRule="auto"/>
        <w:rPr>
          <w:sz w:val="20"/>
          <w:szCs w:val="20"/>
          <w:color w:val="auto"/>
        </w:rPr>
      </w:pPr>
      <w:r>
        <w:rPr>
          <w:rFonts w:ascii="Times New Roman" w:cs="Times New Roman" w:eastAsia="Times New Roman" w:hAnsi="Times New Roman"/>
          <w:sz w:val="22"/>
          <w:szCs w:val="22"/>
          <w:color w:val="auto"/>
        </w:rPr>
        <w:t>After the first deployment, the container is in the registry, and you can use it together with the wizard to set up your ECS resources.</w:t>
      </w:r>
    </w:p>
    <w:p>
      <w:pPr>
        <w:spacing w:after="0" w:line="58" w:lineRule="exact"/>
        <w:rPr>
          <w:sz w:val="20"/>
          <w:szCs w:val="20"/>
          <w:color w:val="auto"/>
        </w:rPr>
      </w:pPr>
    </w:p>
    <w:p>
      <w:pPr>
        <w:ind w:left="180" w:right="40"/>
        <w:spacing w:after="0" w:line="301" w:lineRule="auto"/>
        <w:rPr>
          <w:sz w:val="20"/>
          <w:szCs w:val="20"/>
          <w:color w:val="auto"/>
        </w:rPr>
      </w:pPr>
      <w:r>
        <w:rPr>
          <w:rFonts w:ascii="Times New Roman" w:cs="Times New Roman" w:eastAsia="Times New Roman" w:hAnsi="Times New Roman"/>
          <w:sz w:val="21"/>
          <w:szCs w:val="21"/>
          <w:color w:val="auto"/>
        </w:rPr>
        <w:t>You have to extract your task definition and save it to the</w:t>
      </w:r>
      <w:r>
        <w:rPr>
          <w:rFonts w:ascii="Courier New" w:cs="Courier New" w:eastAsia="Courier New" w:hAnsi="Courier New"/>
          <w:sz w:val="20"/>
          <w:szCs w:val="20"/>
          <w:color w:val="auto"/>
        </w:rPr>
        <w:t xml:space="preserve"> aws-task-definition.json</w:t>
      </w:r>
      <w:r>
        <w:rPr>
          <w:rFonts w:ascii="Times New Roman" w:cs="Times New Roman" w:eastAsia="Times New Roman" w:hAnsi="Times New Roman"/>
          <w:sz w:val="21"/>
          <w:szCs w:val="21"/>
          <w:color w:val="auto"/>
        </w:rPr>
        <w:t xml:space="preserve"> file. The second time the workflow runs, it successfully deploys the container to ECS.</w:t>
      </w:r>
    </w:p>
    <w:p>
      <w:pPr>
        <w:spacing w:after="0" w:line="203" w:lineRule="exact"/>
        <w:rPr>
          <w:sz w:val="20"/>
          <w:szCs w:val="20"/>
          <w:color w:val="auto"/>
        </w:rPr>
      </w:pPr>
    </w:p>
    <w:p>
      <w:pPr>
        <w:ind w:left="180"/>
        <w:spacing w:after="0"/>
        <w:rPr>
          <w:sz w:val="20"/>
          <w:szCs w:val="20"/>
          <w:color w:val="auto"/>
        </w:rPr>
      </w:pPr>
      <w:r>
        <w:rPr>
          <w:rFonts w:ascii="Arial" w:cs="Arial" w:eastAsia="Arial" w:hAnsi="Arial"/>
          <w:sz w:val="30"/>
          <w:szCs w:val="30"/>
          <w:b w:val="1"/>
          <w:bCs w:val="1"/>
          <w:color w:val="auto"/>
        </w:rPr>
        <w:t>Deploying the container with GitHub Actions</w:t>
      </w:r>
    </w:p>
    <w:p>
      <w:pPr>
        <w:spacing w:after="0" w:line="106" w:lineRule="exact"/>
        <w:rPr>
          <w:sz w:val="20"/>
          <w:szCs w:val="20"/>
          <w:color w:val="auto"/>
        </w:rPr>
      </w:pPr>
    </w:p>
    <w:p>
      <w:pPr>
        <w:jc w:val="both"/>
        <w:ind w:left="180" w:right="160"/>
        <w:spacing w:after="0" w:line="272" w:lineRule="auto"/>
        <w:rPr>
          <w:sz w:val="20"/>
          <w:szCs w:val="20"/>
          <w:color w:val="auto"/>
        </w:rPr>
      </w:pPr>
      <w:r>
        <w:rPr>
          <w:rFonts w:ascii="Times New Roman" w:cs="Times New Roman" w:eastAsia="Times New Roman" w:hAnsi="Times New Roman"/>
          <w:sz w:val="21"/>
          <w:szCs w:val="21"/>
          <w:color w:val="auto"/>
        </w:rPr>
        <w:t>I also split up the workflow into a</w:t>
      </w:r>
      <w:r>
        <w:rPr>
          <w:rFonts w:ascii="Courier New" w:cs="Courier New" w:eastAsia="Courier New" w:hAnsi="Courier New"/>
          <w:sz w:val="20"/>
          <w:szCs w:val="20"/>
          <w:color w:val="auto"/>
        </w:rPr>
        <w:t xml:space="preserve"> Build</w:t>
      </w:r>
      <w:r>
        <w:rPr>
          <w:rFonts w:ascii="Times New Roman" w:cs="Times New Roman" w:eastAsia="Times New Roman" w:hAnsi="Times New Roman"/>
          <w:sz w:val="21"/>
          <w:szCs w:val="21"/>
          <w:color w:val="auto"/>
        </w:rPr>
        <w:t xml:space="preserve"> stage and a</w:t>
      </w:r>
      <w:r>
        <w:rPr>
          <w:rFonts w:ascii="Courier New" w:cs="Courier New" w:eastAsia="Courier New" w:hAnsi="Courier New"/>
          <w:sz w:val="20"/>
          <w:szCs w:val="20"/>
          <w:color w:val="auto"/>
        </w:rPr>
        <w:t xml:space="preserve"> Deploy</w:t>
      </w:r>
      <w:r>
        <w:rPr>
          <w:rFonts w:ascii="Times New Roman" w:cs="Times New Roman" w:eastAsia="Times New Roman" w:hAnsi="Times New Roman"/>
          <w:sz w:val="21"/>
          <w:szCs w:val="21"/>
          <w:color w:val="auto"/>
        </w:rPr>
        <w:t xml:space="preserve"> stage. This enables you to easily add environments and more stages later. For this to work, you must pass the image name from the</w:t>
      </w:r>
      <w:r>
        <w:rPr>
          <w:rFonts w:ascii="Courier New" w:cs="Courier New" w:eastAsia="Courier New" w:hAnsi="Courier New"/>
          <w:sz w:val="20"/>
          <w:szCs w:val="20"/>
          <w:color w:val="auto"/>
        </w:rPr>
        <w:t xml:space="preserve"> Build</w:t>
      </w:r>
      <w:r>
        <w:rPr>
          <w:rFonts w:ascii="Times New Roman" w:cs="Times New Roman" w:eastAsia="Times New Roman" w:hAnsi="Times New Roman"/>
          <w:sz w:val="21"/>
          <w:szCs w:val="21"/>
          <w:color w:val="auto"/>
        </w:rPr>
        <w:t xml:space="preserve"> job to the</w:t>
      </w:r>
      <w:r>
        <w:rPr>
          <w:rFonts w:ascii="Courier New" w:cs="Courier New" w:eastAsia="Courier New" w:hAnsi="Courier New"/>
          <w:sz w:val="20"/>
          <w:szCs w:val="20"/>
          <w:color w:val="auto"/>
        </w:rPr>
        <w:t xml:space="preserve"> Deploy</w:t>
      </w:r>
      <w:r>
        <w:rPr>
          <w:rFonts w:ascii="Times New Roman" w:cs="Times New Roman" w:eastAsia="Times New Roman" w:hAnsi="Times New Roman"/>
          <w:sz w:val="21"/>
          <w:szCs w:val="21"/>
          <w:color w:val="auto"/>
        </w:rPr>
        <w:t xml:space="preserve"> job. To do this, you can use</w:t>
      </w:r>
      <w:r>
        <w:rPr>
          <w:rFonts w:ascii="Courier New" w:cs="Courier New" w:eastAsia="Courier New" w:hAnsi="Courier New"/>
          <w:sz w:val="20"/>
          <w:szCs w:val="20"/>
          <w:color w:val="auto"/>
        </w:rPr>
        <w:t xml:space="preserve"> job outputs</w:t>
      </w:r>
      <w:r>
        <w:rPr>
          <w:rFonts w:ascii="Times New Roman" w:cs="Times New Roman" w:eastAsia="Times New Roman" w:hAnsi="Times New Roman"/>
          <w:sz w:val="21"/>
          <w:szCs w:val="21"/>
          <w:color w:val="auto"/>
        </w:rPr>
        <w:t>:</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114300</wp:posOffset>
                </wp:positionH>
                <wp:positionV relativeFrom="paragraph">
                  <wp:posOffset>96520</wp:posOffset>
                </wp:positionV>
                <wp:extent cx="5029200" cy="981075"/>
                <wp:wrapNone/>
                <wp:docPr id="702" name="Shape 70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981075"/>
                        </a:xfrm>
                        <a:prstGeom prst="rect">
                          <a:avLst/>
                        </a:prstGeom>
                        <a:solidFill>
                          <a:srgbClr val="F3F2F1"/>
                        </a:solidFill>
                      </wps:spPr>
                      <wps:bodyPr/>
                    </wps:wsp>
                  </a:graphicData>
                </a:graphic>
              </wp:anchor>
            </w:drawing>
          </mc:Choice>
          <mc:Fallback>
            <w:pict>
              <v:rect id="Shape 702" o:spid="_x0000_s1727" style="position:absolute;margin-left:9pt;margin-top:7.6pt;width:396pt;height:77.2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F3F2F1" stroked="f"/>
            </w:pict>
          </mc:Fallback>
        </mc:AlternateContent>
      </w:r>
    </w:p>
    <w:p>
      <w:pPr>
        <w:spacing w:after="0" w:line="154" w:lineRule="exact"/>
        <w:rPr>
          <w:sz w:val="20"/>
          <w:szCs w:val="20"/>
          <w:color w:val="auto"/>
        </w:rPr>
      </w:pPr>
    </w:p>
    <w:p>
      <w:pPr>
        <w:ind w:left="360"/>
        <w:spacing w:after="0"/>
        <w:rPr>
          <w:sz w:val="20"/>
          <w:szCs w:val="20"/>
          <w:color w:val="auto"/>
        </w:rPr>
      </w:pPr>
      <w:r>
        <w:rPr>
          <w:rFonts w:ascii="Courier New" w:cs="Courier New" w:eastAsia="Courier New" w:hAnsi="Courier New"/>
          <w:sz w:val="20"/>
          <w:szCs w:val="20"/>
          <w:color w:val="12110C"/>
        </w:rPr>
        <w:t>jobs:</w:t>
      </w:r>
    </w:p>
    <w:p>
      <w:pPr>
        <w:spacing w:after="0" w:line="70" w:lineRule="exact"/>
        <w:rPr>
          <w:sz w:val="20"/>
          <w:szCs w:val="20"/>
          <w:color w:val="auto"/>
        </w:rPr>
      </w:pPr>
    </w:p>
    <w:p>
      <w:pPr>
        <w:ind w:left="600"/>
        <w:spacing w:after="0"/>
        <w:rPr>
          <w:sz w:val="20"/>
          <w:szCs w:val="20"/>
          <w:color w:val="auto"/>
        </w:rPr>
      </w:pPr>
      <w:r>
        <w:rPr>
          <w:rFonts w:ascii="Courier New" w:cs="Courier New" w:eastAsia="Courier New" w:hAnsi="Courier New"/>
          <w:sz w:val="20"/>
          <w:szCs w:val="20"/>
          <w:color w:val="12110C"/>
        </w:rPr>
        <w:t>Build:</w:t>
      </w:r>
    </w:p>
    <w:p>
      <w:pPr>
        <w:spacing w:after="0" w:line="70" w:lineRule="exact"/>
        <w:rPr>
          <w:sz w:val="20"/>
          <w:szCs w:val="20"/>
          <w:color w:val="auto"/>
        </w:rPr>
      </w:pPr>
    </w:p>
    <w:p>
      <w:pPr>
        <w:ind w:left="840"/>
        <w:spacing w:after="0"/>
        <w:rPr>
          <w:sz w:val="20"/>
          <w:szCs w:val="20"/>
          <w:color w:val="auto"/>
        </w:rPr>
      </w:pPr>
      <w:r>
        <w:rPr>
          <w:rFonts w:ascii="Courier New" w:cs="Courier New" w:eastAsia="Courier New" w:hAnsi="Courier New"/>
          <w:sz w:val="20"/>
          <w:szCs w:val="20"/>
          <w:color w:val="12110C"/>
        </w:rPr>
        <w:t>runs-on: ubuntu-latest</w:t>
      </w:r>
    </w:p>
    <w:p>
      <w:pPr>
        <w:spacing w:after="0" w:line="70" w:lineRule="exact"/>
        <w:rPr>
          <w:sz w:val="20"/>
          <w:szCs w:val="20"/>
          <w:color w:val="auto"/>
        </w:rPr>
      </w:pPr>
    </w:p>
    <w:p>
      <w:pPr>
        <w:ind w:left="840"/>
        <w:spacing w:after="0"/>
        <w:rPr>
          <w:sz w:val="20"/>
          <w:szCs w:val="20"/>
          <w:color w:val="auto"/>
        </w:rPr>
      </w:pPr>
      <w:r>
        <w:rPr>
          <w:rFonts w:ascii="Courier New" w:cs="Courier New" w:eastAsia="Courier New" w:hAnsi="Courier New"/>
          <w:sz w:val="20"/>
          <w:szCs w:val="20"/>
          <w:color w:val="12110C"/>
        </w:rPr>
        <w:t>outputs:</w:t>
      </w:r>
    </w:p>
    <w:p>
      <w:pPr>
        <w:spacing w:after="0" w:line="70" w:lineRule="exact"/>
        <w:rPr>
          <w:sz w:val="20"/>
          <w:szCs w:val="20"/>
          <w:color w:val="auto"/>
        </w:rPr>
      </w:pPr>
    </w:p>
    <w:p>
      <w:pPr>
        <w:ind w:left="1080"/>
        <w:spacing w:after="0"/>
        <w:rPr>
          <w:sz w:val="20"/>
          <w:szCs w:val="20"/>
          <w:color w:val="auto"/>
        </w:rPr>
      </w:pPr>
      <w:r>
        <w:rPr>
          <w:rFonts w:ascii="Courier New" w:cs="Courier New" w:eastAsia="Courier New" w:hAnsi="Courier New"/>
          <w:sz w:val="20"/>
          <w:szCs w:val="20"/>
          <w:b w:val="1"/>
          <w:bCs w:val="1"/>
          <w:color w:val="auto"/>
        </w:rPr>
        <w:t>image</w:t>
      </w:r>
      <w:r>
        <w:rPr>
          <w:rFonts w:ascii="Courier New" w:cs="Courier New" w:eastAsia="Courier New" w:hAnsi="Courier New"/>
          <w:sz w:val="20"/>
          <w:szCs w:val="20"/>
          <w:color w:val="12110C"/>
        </w:rPr>
        <w:t>: ${{ steps.</w:t>
      </w:r>
      <w:r>
        <w:rPr>
          <w:rFonts w:ascii="Courier New" w:cs="Courier New" w:eastAsia="Courier New" w:hAnsi="Courier New"/>
          <w:sz w:val="20"/>
          <w:szCs w:val="20"/>
          <w:b w:val="1"/>
          <w:bCs w:val="1"/>
          <w:color w:val="auto"/>
        </w:rPr>
        <w:t>build-image.outputs.image</w:t>
      </w:r>
      <w:r>
        <w:rPr>
          <w:rFonts w:ascii="Courier New" w:cs="Courier New" w:eastAsia="Courier New" w:hAnsi="Courier New"/>
          <w:sz w:val="20"/>
          <w:szCs w:val="20"/>
          <w:color w:val="12110C"/>
        </w:rPr>
        <w:t xml:space="preserve"> }}</w:t>
      </w:r>
    </w:p>
    <w:p>
      <w:pPr>
        <w:spacing w:after="0" w:line="200" w:lineRule="exact"/>
        <w:rPr>
          <w:sz w:val="20"/>
          <w:szCs w:val="20"/>
          <w:color w:val="auto"/>
        </w:rPr>
      </w:pPr>
    </w:p>
    <w:p>
      <w:pPr>
        <w:ind w:left="180" w:right="340"/>
        <w:spacing w:after="0" w:line="260" w:lineRule="auto"/>
        <w:rPr>
          <w:sz w:val="20"/>
          <w:szCs w:val="20"/>
          <w:color w:val="auto"/>
        </w:rPr>
      </w:pPr>
      <w:r>
        <w:rPr>
          <w:rFonts w:ascii="Times New Roman" w:cs="Times New Roman" w:eastAsia="Times New Roman" w:hAnsi="Times New Roman"/>
          <w:sz w:val="22"/>
          <w:szCs w:val="22"/>
          <w:color w:val="auto"/>
        </w:rPr>
        <w:t>To configure the authentication, we use the</w:t>
      </w:r>
      <w:r>
        <w:rPr>
          <w:rFonts w:ascii="Courier New" w:cs="Courier New" w:eastAsia="Courier New" w:hAnsi="Courier New"/>
          <w:sz w:val="21"/>
          <w:szCs w:val="21"/>
          <w:color w:val="auto"/>
        </w:rPr>
        <w:t xml:space="preserve"> configure-aws-credentials</w:t>
      </w:r>
      <w:r>
        <w:rPr>
          <w:rFonts w:ascii="Times New Roman" w:cs="Times New Roman" w:eastAsia="Times New Roman" w:hAnsi="Times New Roman"/>
          <w:sz w:val="22"/>
          <w:szCs w:val="22"/>
          <w:color w:val="auto"/>
        </w:rPr>
        <w:t xml:space="preserve"> action with the</w:t>
      </w:r>
      <w:r>
        <w:rPr>
          <w:rFonts w:ascii="Courier New" w:cs="Courier New" w:eastAsia="Courier New" w:hAnsi="Courier New"/>
          <w:sz w:val="21"/>
          <w:szCs w:val="21"/>
          <w:color w:val="auto"/>
        </w:rPr>
        <w:t xml:space="preserve"> Access Key ID</w:t>
      </w:r>
      <w:r>
        <w:rPr>
          <w:rFonts w:ascii="Times New Roman" w:cs="Times New Roman" w:eastAsia="Times New Roman" w:hAnsi="Times New Roman"/>
          <w:sz w:val="22"/>
          <w:szCs w:val="22"/>
          <w:color w:val="auto"/>
        </w:rPr>
        <w:t xml:space="preserve"> and</w:t>
      </w:r>
      <w:r>
        <w:rPr>
          <w:rFonts w:ascii="Courier New" w:cs="Courier New" w:eastAsia="Courier New" w:hAnsi="Courier New"/>
          <w:sz w:val="21"/>
          <w:szCs w:val="21"/>
          <w:color w:val="auto"/>
        </w:rPr>
        <w:t xml:space="preserve"> Secret Access Key</w:t>
      </w:r>
      <w:r>
        <w:rPr>
          <w:rFonts w:ascii="Times New Roman" w:cs="Times New Roman" w:eastAsia="Times New Roman" w:hAnsi="Times New Roman"/>
          <w:sz w:val="22"/>
          <w:szCs w:val="22"/>
          <w:color w:val="auto"/>
        </w:rPr>
        <w:t xml:space="preserve"> values.</w:t>
      </w:r>
    </w:p>
    <w:p>
      <w:pPr>
        <w:spacing w:after="0" w:line="88" w:lineRule="exact"/>
        <w:rPr>
          <w:sz w:val="20"/>
          <w:szCs w:val="20"/>
          <w:color w:val="auto"/>
        </w:rPr>
      </w:pPr>
    </w:p>
    <w:p>
      <w:pPr>
        <w:ind w:left="180" w:right="40"/>
        <w:spacing w:after="0" w:line="263" w:lineRule="auto"/>
        <w:rPr>
          <w:sz w:val="20"/>
          <w:szCs w:val="20"/>
          <w:color w:val="auto"/>
        </w:rPr>
      </w:pPr>
      <w:r>
        <w:rPr>
          <w:rFonts w:ascii="Times New Roman" w:cs="Times New Roman" w:eastAsia="Times New Roman" w:hAnsi="Times New Roman"/>
          <w:sz w:val="22"/>
          <w:szCs w:val="22"/>
          <w:color w:val="auto"/>
        </w:rPr>
        <w:t>Note that GitHub masks part of the image name and does not pass it to the next job. To avoid this, you must prevent the</w:t>
      </w:r>
      <w:r>
        <w:rPr>
          <w:rFonts w:ascii="Courier New" w:cs="Courier New" w:eastAsia="Courier New" w:hAnsi="Courier New"/>
          <w:sz w:val="21"/>
          <w:szCs w:val="21"/>
          <w:color w:val="auto"/>
        </w:rPr>
        <w:t xml:space="preserve"> configure-aws-credentials</w:t>
      </w:r>
      <w:r>
        <w:rPr>
          <w:rFonts w:ascii="Times New Roman" w:cs="Times New Roman" w:eastAsia="Times New Roman" w:hAnsi="Times New Roman"/>
          <w:sz w:val="22"/>
          <w:szCs w:val="22"/>
          <w:color w:val="auto"/>
        </w:rPr>
        <w:t xml:space="preserve"> action from masking your account ID:</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114300</wp:posOffset>
                </wp:positionH>
                <wp:positionV relativeFrom="paragraph">
                  <wp:posOffset>100330</wp:posOffset>
                </wp:positionV>
                <wp:extent cx="5029200" cy="1357630"/>
                <wp:wrapNone/>
                <wp:docPr id="703" name="Shape 70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1357630"/>
                        </a:xfrm>
                        <a:prstGeom prst="rect">
                          <a:avLst/>
                        </a:prstGeom>
                        <a:solidFill>
                          <a:srgbClr val="F3F2F1"/>
                        </a:solidFill>
                      </wps:spPr>
                      <wps:bodyPr/>
                    </wps:wsp>
                  </a:graphicData>
                </a:graphic>
              </wp:anchor>
            </w:drawing>
          </mc:Choice>
          <mc:Fallback>
            <w:pict>
              <v:rect id="Shape 703" o:spid="_x0000_s1728" style="position:absolute;margin-left:9pt;margin-top:7.9pt;width:396pt;height:106.9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F3F2F1" stroked="f"/>
            </w:pict>
          </mc:Fallback>
        </mc:AlternateContent>
      </w:r>
    </w:p>
    <w:p>
      <w:pPr>
        <w:spacing w:after="0" w:line="160" w:lineRule="exact"/>
        <w:rPr>
          <w:sz w:val="20"/>
          <w:szCs w:val="20"/>
          <w:color w:val="auto"/>
        </w:rPr>
      </w:pPr>
    </w:p>
    <w:p>
      <w:pPr>
        <w:ind w:left="600" w:hanging="240"/>
        <w:spacing w:after="0"/>
        <w:tabs>
          <w:tab w:leader="none" w:pos="600" w:val="left"/>
        </w:tabs>
        <w:numPr>
          <w:ilvl w:val="0"/>
          <w:numId w:val="185"/>
        </w:numPr>
        <w:rPr>
          <w:rFonts w:ascii="Courier New" w:cs="Courier New" w:eastAsia="Courier New" w:hAnsi="Courier New"/>
          <w:sz w:val="20"/>
          <w:szCs w:val="20"/>
          <w:color w:val="12110C"/>
        </w:rPr>
      </w:pPr>
      <w:r>
        <w:rPr>
          <w:rFonts w:ascii="Courier New" w:cs="Courier New" w:eastAsia="Courier New" w:hAnsi="Courier New"/>
          <w:sz w:val="20"/>
          <w:szCs w:val="20"/>
          <w:color w:val="12110C"/>
        </w:rPr>
        <w:t>name: Configure AWS credentials</w:t>
      </w:r>
    </w:p>
    <w:p>
      <w:pPr>
        <w:spacing w:after="0" w:line="75" w:lineRule="exact"/>
        <w:rPr>
          <w:rFonts w:ascii="Courier New" w:cs="Courier New" w:eastAsia="Courier New" w:hAnsi="Courier New"/>
          <w:sz w:val="20"/>
          <w:szCs w:val="20"/>
          <w:color w:val="12110C"/>
        </w:rPr>
      </w:pPr>
    </w:p>
    <w:p>
      <w:pPr>
        <w:ind w:left="600" w:right="1980"/>
        <w:spacing w:after="0" w:line="308" w:lineRule="auto"/>
        <w:rPr>
          <w:rFonts w:ascii="Courier New" w:cs="Courier New" w:eastAsia="Courier New" w:hAnsi="Courier New"/>
          <w:sz w:val="20"/>
          <w:szCs w:val="20"/>
          <w:color w:val="12110C"/>
        </w:rPr>
      </w:pPr>
      <w:r>
        <w:rPr>
          <w:rFonts w:ascii="Courier New" w:cs="Courier New" w:eastAsia="Courier New" w:hAnsi="Courier New"/>
          <w:sz w:val="20"/>
          <w:szCs w:val="20"/>
          <w:color w:val="12110C"/>
        </w:rPr>
        <w:t>uses: aws-actions/configure-aws-credentials@v1 with:</w:t>
      </w:r>
    </w:p>
    <w:p>
      <w:pPr>
        <w:spacing w:after="0" w:line="6" w:lineRule="exact"/>
        <w:rPr>
          <w:rFonts w:ascii="Courier New" w:cs="Courier New" w:eastAsia="Courier New" w:hAnsi="Courier New"/>
          <w:sz w:val="20"/>
          <w:szCs w:val="20"/>
          <w:color w:val="12110C"/>
        </w:rPr>
      </w:pPr>
    </w:p>
    <w:p>
      <w:pPr>
        <w:ind w:left="840"/>
        <w:spacing w:after="0"/>
        <w:rPr>
          <w:rFonts w:ascii="Courier New" w:cs="Courier New" w:eastAsia="Courier New" w:hAnsi="Courier New"/>
          <w:sz w:val="20"/>
          <w:szCs w:val="20"/>
          <w:color w:val="12110C"/>
        </w:rPr>
      </w:pPr>
      <w:r>
        <w:rPr>
          <w:rFonts w:ascii="Courier New" w:cs="Courier New" w:eastAsia="Courier New" w:hAnsi="Courier New"/>
          <w:sz w:val="20"/>
          <w:szCs w:val="20"/>
          <w:color w:val="12110C"/>
        </w:rPr>
        <w:t>aws-access-key-id: ${{ secrets.AWS_ACCESS_KEY_ID }}</w:t>
      </w:r>
    </w:p>
    <w:p>
      <w:pPr>
        <w:spacing w:after="0" w:line="70" w:lineRule="exact"/>
        <w:rPr>
          <w:rFonts w:ascii="Courier New" w:cs="Courier New" w:eastAsia="Courier New" w:hAnsi="Courier New"/>
          <w:sz w:val="20"/>
          <w:szCs w:val="20"/>
          <w:color w:val="12110C"/>
        </w:rPr>
      </w:pPr>
    </w:p>
    <w:p>
      <w:pPr>
        <w:ind w:left="840"/>
        <w:spacing w:after="0"/>
        <w:rPr>
          <w:rFonts w:ascii="Courier New" w:cs="Courier New" w:eastAsia="Courier New" w:hAnsi="Courier New"/>
          <w:sz w:val="20"/>
          <w:szCs w:val="20"/>
          <w:color w:val="12110C"/>
        </w:rPr>
      </w:pPr>
      <w:r>
        <w:rPr>
          <w:rFonts w:ascii="Courier New" w:cs="Courier New" w:eastAsia="Courier New" w:hAnsi="Courier New"/>
          <w:sz w:val="20"/>
          <w:szCs w:val="20"/>
          <w:color w:val="12110C"/>
        </w:rPr>
        <w:t>aws-secret-access-key: ${{ secrets.AWS_SECRET_ACCESS_KEY }}</w:t>
      </w:r>
    </w:p>
    <w:p>
      <w:pPr>
        <w:spacing w:after="0" w:line="70" w:lineRule="exact"/>
        <w:rPr>
          <w:rFonts w:ascii="Courier New" w:cs="Courier New" w:eastAsia="Courier New" w:hAnsi="Courier New"/>
          <w:sz w:val="20"/>
          <w:szCs w:val="20"/>
          <w:color w:val="12110C"/>
        </w:rPr>
      </w:pPr>
    </w:p>
    <w:p>
      <w:pPr>
        <w:ind w:left="840"/>
        <w:spacing w:after="0"/>
        <w:rPr>
          <w:rFonts w:ascii="Courier New" w:cs="Courier New" w:eastAsia="Courier New" w:hAnsi="Courier New"/>
          <w:sz w:val="20"/>
          <w:szCs w:val="20"/>
          <w:color w:val="12110C"/>
        </w:rPr>
      </w:pPr>
      <w:r>
        <w:rPr>
          <w:rFonts w:ascii="Courier New" w:cs="Courier New" w:eastAsia="Courier New" w:hAnsi="Courier New"/>
          <w:sz w:val="20"/>
          <w:szCs w:val="20"/>
          <w:color w:val="12110C"/>
        </w:rPr>
        <w:t>aws-region: ${{ env.AWS_REGION }}</w:t>
      </w:r>
    </w:p>
    <w:p>
      <w:pPr>
        <w:spacing w:after="0" w:line="70" w:lineRule="exact"/>
        <w:rPr>
          <w:rFonts w:ascii="Courier New" w:cs="Courier New" w:eastAsia="Courier New" w:hAnsi="Courier New"/>
          <w:sz w:val="20"/>
          <w:szCs w:val="20"/>
          <w:color w:val="12110C"/>
        </w:rPr>
      </w:pPr>
    </w:p>
    <w:p>
      <w:pPr>
        <w:ind w:left="840"/>
        <w:spacing w:after="0"/>
        <w:rPr>
          <w:rFonts w:ascii="Courier New" w:cs="Courier New" w:eastAsia="Courier New" w:hAnsi="Courier New"/>
          <w:sz w:val="20"/>
          <w:szCs w:val="20"/>
          <w:color w:val="12110C"/>
        </w:rPr>
      </w:pPr>
      <w:r>
        <w:rPr>
          <w:rFonts w:ascii="Courier New" w:cs="Courier New" w:eastAsia="Courier New" w:hAnsi="Courier New"/>
          <w:sz w:val="20"/>
          <w:szCs w:val="20"/>
          <w:b w:val="1"/>
          <w:bCs w:val="1"/>
          <w:color w:val="auto"/>
        </w:rPr>
        <w:t>mask-aws-account-id: no</w:t>
      </w:r>
    </w:p>
    <w:p>
      <w:pPr>
        <w:sectPr>
          <w:pgSz w:w="10980" w:h="13680" w:orient="portrait"/>
          <w:cols w:equalWidth="0" w:num="1">
            <w:col w:w="8100"/>
          </w:cols>
          <w:pgMar w:left="1440" w:top="889" w:right="1440" w:bottom="1440" w:gutter="0" w:footer="0" w:header="0"/>
        </w:sectPr>
      </w:pPr>
    </w:p>
    <w:bookmarkStart w:id="245" w:name="page246"/>
    <w:bookmarkEnd w:id="245"/>
    <w:p>
      <w:pPr>
        <w:ind w:left="5200"/>
        <w:spacing w:after="0"/>
        <w:tabs>
          <w:tab w:leader="none" w:pos="7620" w:val="left"/>
        </w:tabs>
        <w:rPr>
          <w:sz w:val="20"/>
          <w:szCs w:val="20"/>
          <w:color w:val="auto"/>
        </w:rPr>
      </w:pPr>
      <w:r>
        <w:rPr>
          <w:rFonts w:ascii="Times New Roman" w:cs="Times New Roman" w:eastAsia="Times New Roman" w:hAnsi="Times New Roman"/>
          <w:sz w:val="20"/>
          <w:szCs w:val="20"/>
          <w:color w:val="auto"/>
        </w:rPr>
        <w:t>How to deploy to AWS ECS</w:t>
      </w:r>
      <w:r>
        <w:rPr>
          <w:sz w:val="20"/>
          <w:szCs w:val="20"/>
          <w:color w:val="auto"/>
        </w:rPr>
        <w:tab/>
      </w:r>
      <w:r>
        <w:rPr>
          <w:rFonts w:ascii="Times New Roman" w:cs="Times New Roman" w:eastAsia="Times New Roman" w:hAnsi="Times New Roman"/>
          <w:sz w:val="18"/>
          <w:szCs w:val="18"/>
          <w:color w:val="auto"/>
        </w:rPr>
        <w:t>217</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53340</wp:posOffset>
                </wp:positionV>
                <wp:extent cx="5029200" cy="0"/>
                <wp:wrapNone/>
                <wp:docPr id="704" name="Shape 70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704" o:spid="_x0000_s1729"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4.2pt" to="396pt,4.2pt" o:allowincell="f" strokecolor="#000000" strokeweight="0.5pt"/>
            </w:pict>
          </mc:Fallback>
        </mc:AlternateContent>
      </w:r>
    </w:p>
    <w:p>
      <w:pPr>
        <w:spacing w:after="0" w:line="310" w:lineRule="exact"/>
        <w:rPr>
          <w:sz w:val="20"/>
          <w:szCs w:val="20"/>
          <w:color w:val="auto"/>
        </w:rPr>
      </w:pPr>
    </w:p>
    <w:p>
      <w:pPr>
        <w:spacing w:after="0"/>
        <w:rPr>
          <w:sz w:val="20"/>
          <w:szCs w:val="20"/>
          <w:color w:val="auto"/>
        </w:rPr>
      </w:pPr>
      <w:r>
        <w:rPr>
          <w:rFonts w:ascii="Times New Roman" w:cs="Times New Roman" w:eastAsia="Times New Roman" w:hAnsi="Times New Roman"/>
          <w:sz w:val="22"/>
          <w:szCs w:val="22"/>
          <w:color w:val="auto"/>
        </w:rPr>
        <w:t>The login to ECR returns the name of the registry that you use in the subsequent action:</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142875</wp:posOffset>
                </wp:positionV>
                <wp:extent cx="5029200" cy="604520"/>
                <wp:wrapNone/>
                <wp:docPr id="705" name="Shape 70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604520"/>
                        </a:xfrm>
                        <a:prstGeom prst="rect">
                          <a:avLst/>
                        </a:prstGeom>
                        <a:solidFill>
                          <a:srgbClr val="F3F2F1"/>
                        </a:solidFill>
                      </wps:spPr>
                      <wps:bodyPr/>
                    </wps:wsp>
                  </a:graphicData>
                </a:graphic>
              </wp:anchor>
            </w:drawing>
          </mc:Choice>
          <mc:Fallback>
            <w:pict>
              <v:rect id="Shape 705" o:spid="_x0000_s1730" style="position:absolute;margin-left:0pt;margin-top:11.25pt;width:396pt;height:47.6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F3F2F1" stroked="f"/>
            </w:pict>
          </mc:Fallback>
        </mc:AlternateContent>
      </w:r>
    </w:p>
    <w:p>
      <w:pPr>
        <w:spacing w:after="0" w:line="228" w:lineRule="exact"/>
        <w:rPr>
          <w:sz w:val="20"/>
          <w:szCs w:val="20"/>
          <w:color w:val="auto"/>
        </w:rPr>
      </w:pPr>
    </w:p>
    <w:p>
      <w:pPr>
        <w:ind w:left="420" w:hanging="240"/>
        <w:spacing w:after="0"/>
        <w:tabs>
          <w:tab w:leader="none" w:pos="420" w:val="left"/>
        </w:tabs>
        <w:numPr>
          <w:ilvl w:val="0"/>
          <w:numId w:val="186"/>
        </w:numPr>
        <w:rPr>
          <w:rFonts w:ascii="Courier New" w:cs="Courier New" w:eastAsia="Courier New" w:hAnsi="Courier New"/>
          <w:sz w:val="20"/>
          <w:szCs w:val="20"/>
          <w:color w:val="12110C"/>
        </w:rPr>
      </w:pPr>
      <w:r>
        <w:rPr>
          <w:rFonts w:ascii="Courier New" w:cs="Courier New" w:eastAsia="Courier New" w:hAnsi="Courier New"/>
          <w:sz w:val="20"/>
          <w:szCs w:val="20"/>
          <w:color w:val="12110C"/>
        </w:rPr>
        <w:t>name: Login to Amazon ECR</w:t>
      </w:r>
    </w:p>
    <w:p>
      <w:pPr>
        <w:spacing w:after="0" w:line="70" w:lineRule="exact"/>
        <w:rPr>
          <w:rFonts w:ascii="Courier New" w:cs="Courier New" w:eastAsia="Courier New" w:hAnsi="Courier New"/>
          <w:sz w:val="20"/>
          <w:szCs w:val="20"/>
          <w:color w:val="12110C"/>
        </w:rPr>
      </w:pPr>
    </w:p>
    <w:p>
      <w:pPr>
        <w:ind w:left="420"/>
        <w:spacing w:after="0"/>
        <w:rPr>
          <w:rFonts w:ascii="Courier New" w:cs="Courier New" w:eastAsia="Courier New" w:hAnsi="Courier New"/>
          <w:sz w:val="20"/>
          <w:szCs w:val="20"/>
          <w:color w:val="12110C"/>
        </w:rPr>
      </w:pPr>
      <w:r>
        <w:rPr>
          <w:rFonts w:ascii="Courier New" w:cs="Courier New" w:eastAsia="Courier New" w:hAnsi="Courier New"/>
          <w:sz w:val="20"/>
          <w:szCs w:val="20"/>
          <w:b w:val="1"/>
          <w:bCs w:val="1"/>
          <w:color w:val="auto"/>
        </w:rPr>
        <w:t>id: login-ecr</w:t>
      </w:r>
    </w:p>
    <w:p>
      <w:pPr>
        <w:spacing w:after="0" w:line="70" w:lineRule="exact"/>
        <w:rPr>
          <w:rFonts w:ascii="Courier New" w:cs="Courier New" w:eastAsia="Courier New" w:hAnsi="Courier New"/>
          <w:sz w:val="20"/>
          <w:szCs w:val="20"/>
          <w:color w:val="12110C"/>
        </w:rPr>
      </w:pPr>
    </w:p>
    <w:p>
      <w:pPr>
        <w:ind w:left="420"/>
        <w:spacing w:after="0"/>
        <w:rPr>
          <w:rFonts w:ascii="Courier New" w:cs="Courier New" w:eastAsia="Courier New" w:hAnsi="Courier New"/>
          <w:sz w:val="20"/>
          <w:szCs w:val="20"/>
          <w:color w:val="12110C"/>
        </w:rPr>
      </w:pPr>
      <w:r>
        <w:rPr>
          <w:rFonts w:ascii="Courier New" w:cs="Courier New" w:eastAsia="Courier New" w:hAnsi="Courier New"/>
          <w:sz w:val="20"/>
          <w:szCs w:val="20"/>
          <w:color w:val="12110C"/>
        </w:rPr>
        <w:t>uses: aws-actions/amazon-ecr-login@v1</w:t>
      </w:r>
    </w:p>
    <w:p>
      <w:pPr>
        <w:spacing w:after="0" w:line="200" w:lineRule="exact"/>
        <w:rPr>
          <w:sz w:val="20"/>
          <w:szCs w:val="20"/>
          <w:color w:val="auto"/>
        </w:rPr>
      </w:pPr>
    </w:p>
    <w:p>
      <w:pPr>
        <w:ind w:right="320"/>
        <w:spacing w:after="0" w:line="290" w:lineRule="auto"/>
        <w:rPr>
          <w:sz w:val="20"/>
          <w:szCs w:val="20"/>
          <w:color w:val="auto"/>
        </w:rPr>
      </w:pPr>
      <w:r>
        <w:rPr>
          <w:rFonts w:ascii="Times New Roman" w:cs="Times New Roman" w:eastAsia="Times New Roman" w:hAnsi="Times New Roman"/>
          <w:sz w:val="22"/>
          <w:szCs w:val="22"/>
          <w:color w:val="auto"/>
        </w:rPr>
        <w:t>In the next step, you build the image and push it to ECR. Additionally, you set the output for the next job:</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83185</wp:posOffset>
                </wp:positionV>
                <wp:extent cx="5029200" cy="2299970"/>
                <wp:wrapNone/>
                <wp:docPr id="706" name="Shape 70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2299970"/>
                        </a:xfrm>
                        <a:prstGeom prst="rect">
                          <a:avLst/>
                        </a:prstGeom>
                        <a:solidFill>
                          <a:srgbClr val="F3F2F1"/>
                        </a:solidFill>
                      </wps:spPr>
                      <wps:bodyPr/>
                    </wps:wsp>
                  </a:graphicData>
                </a:graphic>
              </wp:anchor>
            </w:drawing>
          </mc:Choice>
          <mc:Fallback>
            <w:pict>
              <v:rect id="Shape 706" o:spid="_x0000_s1731" style="position:absolute;margin-left:0pt;margin-top:6.55pt;width:396pt;height:181.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F3F2F1" stroked="f"/>
            </w:pict>
          </mc:Fallback>
        </mc:AlternateContent>
      </w:r>
    </w:p>
    <w:p>
      <w:pPr>
        <w:spacing w:after="0" w:line="133" w:lineRule="exact"/>
        <w:rPr>
          <w:sz w:val="20"/>
          <w:szCs w:val="20"/>
          <w:color w:val="auto"/>
        </w:rPr>
      </w:pPr>
    </w:p>
    <w:p>
      <w:pPr>
        <w:ind w:left="420" w:hanging="240"/>
        <w:spacing w:after="0"/>
        <w:tabs>
          <w:tab w:leader="none" w:pos="420" w:val="left"/>
        </w:tabs>
        <w:numPr>
          <w:ilvl w:val="0"/>
          <w:numId w:val="187"/>
        </w:numPr>
        <w:rPr>
          <w:rFonts w:ascii="Courier New" w:cs="Courier New" w:eastAsia="Courier New" w:hAnsi="Courier New"/>
          <w:sz w:val="20"/>
          <w:szCs w:val="20"/>
          <w:color w:val="12110C"/>
        </w:rPr>
      </w:pPr>
      <w:r>
        <w:rPr>
          <w:rFonts w:ascii="Courier New" w:cs="Courier New" w:eastAsia="Courier New" w:hAnsi="Courier New"/>
          <w:sz w:val="20"/>
          <w:szCs w:val="20"/>
          <w:color w:val="12110C"/>
        </w:rPr>
        <w:t>name: Build, tag, and push image to Amazon ECR</w:t>
      </w:r>
    </w:p>
    <w:p>
      <w:pPr>
        <w:spacing w:after="0" w:line="75" w:lineRule="exact"/>
        <w:rPr>
          <w:rFonts w:ascii="Courier New" w:cs="Courier New" w:eastAsia="Courier New" w:hAnsi="Courier New"/>
          <w:sz w:val="20"/>
          <w:szCs w:val="20"/>
          <w:color w:val="12110C"/>
        </w:rPr>
      </w:pPr>
    </w:p>
    <w:p>
      <w:pPr>
        <w:ind w:left="420" w:right="5880"/>
        <w:spacing w:after="0" w:line="308" w:lineRule="auto"/>
        <w:rPr>
          <w:rFonts w:ascii="Courier New" w:cs="Courier New" w:eastAsia="Courier New" w:hAnsi="Courier New"/>
          <w:sz w:val="20"/>
          <w:szCs w:val="20"/>
          <w:color w:val="12110C"/>
        </w:rPr>
      </w:pPr>
      <w:r>
        <w:rPr>
          <w:rFonts w:ascii="Courier New" w:cs="Courier New" w:eastAsia="Courier New" w:hAnsi="Courier New"/>
          <w:sz w:val="20"/>
          <w:szCs w:val="20"/>
          <w:color w:val="12110C"/>
        </w:rPr>
        <w:t>id: build-image env:</w:t>
      </w:r>
    </w:p>
    <w:p>
      <w:pPr>
        <w:spacing w:after="0" w:line="6" w:lineRule="exact"/>
        <w:rPr>
          <w:rFonts w:ascii="Courier New" w:cs="Courier New" w:eastAsia="Courier New" w:hAnsi="Courier New"/>
          <w:sz w:val="20"/>
          <w:szCs w:val="20"/>
          <w:color w:val="12110C"/>
        </w:rPr>
      </w:pPr>
    </w:p>
    <w:p>
      <w:pPr>
        <w:ind w:left="660"/>
        <w:spacing w:after="0"/>
        <w:rPr>
          <w:rFonts w:ascii="Courier New" w:cs="Courier New" w:eastAsia="Courier New" w:hAnsi="Courier New"/>
          <w:sz w:val="20"/>
          <w:szCs w:val="20"/>
          <w:color w:val="12110C"/>
        </w:rPr>
      </w:pPr>
      <w:r>
        <w:rPr>
          <w:rFonts w:ascii="Courier New" w:cs="Courier New" w:eastAsia="Courier New" w:hAnsi="Courier New"/>
          <w:sz w:val="20"/>
          <w:szCs w:val="20"/>
          <w:color w:val="12110C"/>
        </w:rPr>
        <w:t>ECR_REGISTRY: ${{ steps.</w:t>
      </w:r>
      <w:r>
        <w:rPr>
          <w:rFonts w:ascii="Courier New" w:cs="Courier New" w:eastAsia="Courier New" w:hAnsi="Courier New"/>
          <w:sz w:val="20"/>
          <w:szCs w:val="20"/>
          <w:b w:val="1"/>
          <w:bCs w:val="1"/>
          <w:color w:val="000000"/>
        </w:rPr>
        <w:t>login-ecr</w:t>
      </w:r>
      <w:r>
        <w:rPr>
          <w:rFonts w:ascii="Courier New" w:cs="Courier New" w:eastAsia="Courier New" w:hAnsi="Courier New"/>
          <w:sz w:val="20"/>
          <w:szCs w:val="20"/>
          <w:color w:val="12110C"/>
        </w:rPr>
        <w:t>.outputs.registry }}</w:t>
      </w:r>
    </w:p>
    <w:p>
      <w:pPr>
        <w:spacing w:after="0" w:line="70" w:lineRule="exact"/>
        <w:rPr>
          <w:rFonts w:ascii="Courier New" w:cs="Courier New" w:eastAsia="Courier New" w:hAnsi="Courier New"/>
          <w:sz w:val="20"/>
          <w:szCs w:val="20"/>
          <w:color w:val="12110C"/>
        </w:rPr>
      </w:pPr>
    </w:p>
    <w:p>
      <w:pPr>
        <w:ind w:left="660"/>
        <w:spacing w:after="0"/>
        <w:rPr>
          <w:rFonts w:ascii="Courier New" w:cs="Courier New" w:eastAsia="Courier New" w:hAnsi="Courier New"/>
          <w:sz w:val="20"/>
          <w:szCs w:val="20"/>
          <w:color w:val="12110C"/>
        </w:rPr>
      </w:pPr>
      <w:r>
        <w:rPr>
          <w:rFonts w:ascii="Courier New" w:cs="Courier New" w:eastAsia="Courier New" w:hAnsi="Courier New"/>
          <w:sz w:val="20"/>
          <w:szCs w:val="20"/>
          <w:color w:val="12110C"/>
        </w:rPr>
        <w:t>IMAGE_TAG: ${{ github.sha }}</w:t>
      </w:r>
    </w:p>
    <w:p>
      <w:pPr>
        <w:spacing w:after="0" w:line="70" w:lineRule="exact"/>
        <w:rPr>
          <w:rFonts w:ascii="Courier New" w:cs="Courier New" w:eastAsia="Courier New" w:hAnsi="Courier New"/>
          <w:sz w:val="20"/>
          <w:szCs w:val="20"/>
          <w:color w:val="12110C"/>
        </w:rPr>
      </w:pPr>
    </w:p>
    <w:p>
      <w:pPr>
        <w:ind w:left="420"/>
        <w:spacing w:after="0"/>
        <w:rPr>
          <w:rFonts w:ascii="Courier New" w:cs="Courier New" w:eastAsia="Courier New" w:hAnsi="Courier New"/>
          <w:sz w:val="20"/>
          <w:szCs w:val="20"/>
          <w:color w:val="12110C"/>
        </w:rPr>
      </w:pPr>
      <w:r>
        <w:rPr>
          <w:rFonts w:ascii="Courier New" w:cs="Courier New" w:eastAsia="Courier New" w:hAnsi="Courier New"/>
          <w:sz w:val="20"/>
          <w:szCs w:val="20"/>
          <w:color w:val="12110C"/>
        </w:rPr>
        <w:t>working-directory: ch9_release/src/Tailwind.Traders.Web</w:t>
      </w:r>
    </w:p>
    <w:p>
      <w:pPr>
        <w:spacing w:after="0" w:line="75" w:lineRule="exact"/>
        <w:rPr>
          <w:rFonts w:ascii="Courier New" w:cs="Courier New" w:eastAsia="Courier New" w:hAnsi="Courier New"/>
          <w:sz w:val="20"/>
          <w:szCs w:val="20"/>
          <w:color w:val="12110C"/>
        </w:rPr>
      </w:pPr>
    </w:p>
    <w:p>
      <w:pPr>
        <w:ind w:left="660" w:right="1440" w:hanging="240"/>
        <w:spacing w:after="0" w:line="311" w:lineRule="auto"/>
        <w:rPr>
          <w:rFonts w:ascii="Courier New" w:cs="Courier New" w:eastAsia="Courier New" w:hAnsi="Courier New"/>
          <w:sz w:val="20"/>
          <w:szCs w:val="20"/>
          <w:color w:val="12110C"/>
        </w:rPr>
      </w:pPr>
      <w:r>
        <w:rPr>
          <w:rFonts w:ascii="Courier New" w:cs="Courier New" w:eastAsia="Courier New" w:hAnsi="Courier New"/>
          <w:sz w:val="20"/>
          <w:szCs w:val="20"/>
          <w:color w:val="12110C"/>
        </w:rPr>
        <w:t>run: | imagename=$ECR_REGISTRY/$ECR_REPOSITORY:$IMAGE_TAG echo "Build and push $imagename"</w:t>
      </w:r>
    </w:p>
    <w:p>
      <w:pPr>
        <w:spacing w:after="0" w:line="9" w:lineRule="exact"/>
        <w:rPr>
          <w:rFonts w:ascii="Courier New" w:cs="Courier New" w:eastAsia="Courier New" w:hAnsi="Courier New"/>
          <w:sz w:val="20"/>
          <w:szCs w:val="20"/>
          <w:color w:val="12110C"/>
        </w:rPr>
      </w:pPr>
    </w:p>
    <w:p>
      <w:pPr>
        <w:ind w:left="660" w:right="4080"/>
        <w:spacing w:after="0" w:line="330" w:lineRule="auto"/>
        <w:rPr>
          <w:rFonts w:ascii="Courier New" w:cs="Courier New" w:eastAsia="Courier New" w:hAnsi="Courier New"/>
          <w:sz w:val="20"/>
          <w:szCs w:val="20"/>
          <w:color w:val="12110C"/>
        </w:rPr>
      </w:pPr>
      <w:r>
        <w:rPr>
          <w:rFonts w:ascii="Courier New" w:cs="Courier New" w:eastAsia="Courier New" w:hAnsi="Courier New"/>
          <w:sz w:val="19"/>
          <w:szCs w:val="19"/>
          <w:color w:val="12110C"/>
        </w:rPr>
        <w:t>docker build -t $imagename . docker push $imagename</w:t>
      </w:r>
    </w:p>
    <w:p>
      <w:pPr>
        <w:ind w:left="660"/>
        <w:spacing w:after="0"/>
        <w:rPr>
          <w:rFonts w:ascii="Courier New" w:cs="Courier New" w:eastAsia="Courier New" w:hAnsi="Courier New"/>
          <w:sz w:val="20"/>
          <w:szCs w:val="20"/>
          <w:color w:val="12110C"/>
        </w:rPr>
      </w:pPr>
      <w:r>
        <w:rPr>
          <w:rFonts w:ascii="Courier New" w:cs="Courier New" w:eastAsia="Courier New" w:hAnsi="Courier New"/>
          <w:sz w:val="20"/>
          <w:szCs w:val="20"/>
          <w:color w:val="12110C"/>
        </w:rPr>
        <w:t>echo "</w:t>
      </w:r>
      <w:r>
        <w:rPr>
          <w:rFonts w:ascii="Courier New" w:cs="Courier New" w:eastAsia="Courier New" w:hAnsi="Courier New"/>
          <w:sz w:val="20"/>
          <w:szCs w:val="20"/>
          <w:b w:val="1"/>
          <w:bCs w:val="1"/>
          <w:color w:val="000000"/>
        </w:rPr>
        <w:t>::set-output name=image::$imagename</w:t>
      </w:r>
      <w:r>
        <w:rPr>
          <w:rFonts w:ascii="Courier New" w:cs="Courier New" w:eastAsia="Courier New" w:hAnsi="Courier New"/>
          <w:sz w:val="20"/>
          <w:szCs w:val="20"/>
          <w:color w:val="12110C"/>
        </w:rPr>
        <w:t>"</w:t>
      </w:r>
    </w:p>
    <w:p>
      <w:pPr>
        <w:spacing w:after="0" w:line="200" w:lineRule="exact"/>
        <w:rPr>
          <w:sz w:val="20"/>
          <w:szCs w:val="20"/>
          <w:color w:val="auto"/>
        </w:rPr>
      </w:pPr>
    </w:p>
    <w:p>
      <w:pPr>
        <w:spacing w:after="0"/>
        <w:rPr>
          <w:sz w:val="20"/>
          <w:szCs w:val="20"/>
          <w:color w:val="auto"/>
        </w:rPr>
      </w:pPr>
      <w:r>
        <w:rPr>
          <w:rFonts w:ascii="Times New Roman" w:cs="Times New Roman" w:eastAsia="Times New Roman" w:hAnsi="Times New Roman"/>
          <w:sz w:val="22"/>
          <w:szCs w:val="22"/>
          <w:color w:val="auto"/>
        </w:rPr>
        <w:t>The next job depends on</w:t>
      </w:r>
      <w:r>
        <w:rPr>
          <w:rFonts w:ascii="Courier New" w:cs="Courier New" w:eastAsia="Courier New" w:hAnsi="Courier New"/>
          <w:sz w:val="21"/>
          <w:szCs w:val="21"/>
          <w:color w:val="auto"/>
        </w:rPr>
        <w:t xml:space="preserve"> Build</w:t>
      </w:r>
      <w:r>
        <w:rPr>
          <w:rFonts w:ascii="Times New Roman" w:cs="Times New Roman" w:eastAsia="Times New Roman" w:hAnsi="Times New Roman"/>
          <w:sz w:val="22"/>
          <w:szCs w:val="22"/>
          <w:color w:val="auto"/>
        </w:rPr>
        <w:t xml:space="preserve"> and runs on the</w:t>
      </w:r>
      <w:r>
        <w:rPr>
          <w:rFonts w:ascii="Courier New" w:cs="Courier New" w:eastAsia="Courier New" w:hAnsi="Courier New"/>
          <w:sz w:val="21"/>
          <w:szCs w:val="21"/>
          <w:color w:val="auto"/>
        </w:rPr>
        <w:t xml:space="preserve"> prod</w:t>
      </w:r>
      <w:r>
        <w:rPr>
          <w:rFonts w:ascii="Times New Roman" w:cs="Times New Roman" w:eastAsia="Times New Roman" w:hAnsi="Times New Roman"/>
          <w:sz w:val="22"/>
          <w:szCs w:val="22"/>
          <w:color w:val="auto"/>
        </w:rPr>
        <w:t xml:space="preserve"> environment:</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133350</wp:posOffset>
                </wp:positionV>
                <wp:extent cx="5029200" cy="792480"/>
                <wp:wrapNone/>
                <wp:docPr id="707" name="Shape 70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792480"/>
                        </a:xfrm>
                        <a:prstGeom prst="rect">
                          <a:avLst/>
                        </a:prstGeom>
                        <a:solidFill>
                          <a:srgbClr val="F3F2F1"/>
                        </a:solidFill>
                      </wps:spPr>
                      <wps:bodyPr/>
                    </wps:wsp>
                  </a:graphicData>
                </a:graphic>
              </wp:anchor>
            </w:drawing>
          </mc:Choice>
          <mc:Fallback>
            <w:pict>
              <v:rect id="Shape 707" o:spid="_x0000_s1732" style="position:absolute;margin-left:0pt;margin-top:10.5pt;width:396pt;height:62.4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F3F2F1" stroked="f"/>
            </w:pict>
          </mc:Fallback>
        </mc:AlternateContent>
      </w:r>
    </w:p>
    <w:p>
      <w:pPr>
        <w:spacing w:after="0" w:line="212" w:lineRule="exact"/>
        <w:rPr>
          <w:sz w:val="20"/>
          <w:szCs w:val="20"/>
          <w:color w:val="auto"/>
        </w:rPr>
      </w:pPr>
    </w:p>
    <w:p>
      <w:pPr>
        <w:ind w:left="180"/>
        <w:spacing w:after="0"/>
        <w:rPr>
          <w:sz w:val="20"/>
          <w:szCs w:val="20"/>
          <w:color w:val="auto"/>
        </w:rPr>
      </w:pPr>
      <w:r>
        <w:rPr>
          <w:rFonts w:ascii="Courier New" w:cs="Courier New" w:eastAsia="Courier New" w:hAnsi="Courier New"/>
          <w:sz w:val="20"/>
          <w:szCs w:val="20"/>
          <w:color w:val="12110C"/>
        </w:rPr>
        <w:t>Deploy:</w:t>
      </w:r>
    </w:p>
    <w:p>
      <w:pPr>
        <w:spacing w:after="0" w:line="70" w:lineRule="exact"/>
        <w:rPr>
          <w:sz w:val="20"/>
          <w:szCs w:val="20"/>
          <w:color w:val="auto"/>
        </w:rPr>
      </w:pPr>
    </w:p>
    <w:p>
      <w:pPr>
        <w:ind w:left="420"/>
        <w:spacing w:after="0"/>
        <w:rPr>
          <w:sz w:val="20"/>
          <w:szCs w:val="20"/>
          <w:color w:val="auto"/>
        </w:rPr>
      </w:pPr>
      <w:r>
        <w:rPr>
          <w:rFonts w:ascii="Courier New" w:cs="Courier New" w:eastAsia="Courier New" w:hAnsi="Courier New"/>
          <w:sz w:val="20"/>
          <w:szCs w:val="20"/>
          <w:color w:val="12110C"/>
        </w:rPr>
        <w:t>runs-on: ubuntu-latest</w:t>
      </w:r>
    </w:p>
    <w:p>
      <w:pPr>
        <w:spacing w:after="0" w:line="70" w:lineRule="exact"/>
        <w:rPr>
          <w:sz w:val="20"/>
          <w:szCs w:val="20"/>
          <w:color w:val="auto"/>
        </w:rPr>
      </w:pPr>
    </w:p>
    <w:p>
      <w:pPr>
        <w:ind w:left="420"/>
        <w:spacing w:after="0"/>
        <w:rPr>
          <w:sz w:val="20"/>
          <w:szCs w:val="20"/>
          <w:color w:val="auto"/>
        </w:rPr>
      </w:pPr>
      <w:r>
        <w:rPr>
          <w:rFonts w:ascii="Courier New" w:cs="Courier New" w:eastAsia="Courier New" w:hAnsi="Courier New"/>
          <w:sz w:val="20"/>
          <w:szCs w:val="20"/>
          <w:color w:val="12110C"/>
        </w:rPr>
        <w:t>environment: prod</w:t>
      </w:r>
    </w:p>
    <w:p>
      <w:pPr>
        <w:spacing w:after="0" w:line="70" w:lineRule="exact"/>
        <w:rPr>
          <w:sz w:val="20"/>
          <w:szCs w:val="20"/>
          <w:color w:val="auto"/>
        </w:rPr>
      </w:pPr>
    </w:p>
    <w:p>
      <w:pPr>
        <w:ind w:left="420"/>
        <w:spacing w:after="0"/>
        <w:rPr>
          <w:sz w:val="20"/>
          <w:szCs w:val="20"/>
          <w:color w:val="auto"/>
        </w:rPr>
      </w:pPr>
      <w:r>
        <w:rPr>
          <w:rFonts w:ascii="Courier New" w:cs="Courier New" w:eastAsia="Courier New" w:hAnsi="Courier New"/>
          <w:sz w:val="20"/>
          <w:szCs w:val="20"/>
          <w:color w:val="12110C"/>
        </w:rPr>
        <w:t>needs: Build</w:t>
      </w:r>
    </w:p>
    <w:p>
      <w:pPr>
        <w:spacing w:after="0" w:line="200" w:lineRule="exact"/>
        <w:rPr>
          <w:sz w:val="20"/>
          <w:szCs w:val="20"/>
          <w:color w:val="auto"/>
        </w:rPr>
      </w:pPr>
    </w:p>
    <w:p>
      <w:pPr>
        <w:ind w:right="300"/>
        <w:spacing w:after="0" w:line="245" w:lineRule="auto"/>
        <w:rPr>
          <w:sz w:val="20"/>
          <w:szCs w:val="20"/>
          <w:color w:val="auto"/>
        </w:rPr>
      </w:pPr>
      <w:r>
        <w:rPr>
          <w:rFonts w:ascii="Times New Roman" w:cs="Times New Roman" w:eastAsia="Times New Roman" w:hAnsi="Times New Roman"/>
          <w:sz w:val="22"/>
          <w:szCs w:val="22"/>
          <w:color w:val="auto"/>
        </w:rPr>
        <w:t>Additionally, it has to configure the AWS credentials and then configure the</w:t>
      </w:r>
      <w:r>
        <w:rPr>
          <w:rFonts w:ascii="Courier New" w:cs="Courier New" w:eastAsia="Courier New" w:hAnsi="Courier New"/>
          <w:sz w:val="21"/>
          <w:szCs w:val="21"/>
          <w:color w:val="auto"/>
        </w:rPr>
        <w:t xml:space="preserve"> aws-task-definition.json</w:t>
      </w:r>
      <w:r>
        <w:rPr>
          <w:rFonts w:ascii="Times New Roman" w:cs="Times New Roman" w:eastAsia="Times New Roman" w:hAnsi="Times New Roman"/>
          <w:sz w:val="22"/>
          <w:szCs w:val="22"/>
          <w:color w:val="auto"/>
        </w:rPr>
        <w:t xml:space="preserve"> file using the image name that has been passed to the job access</w:t>
      </w:r>
      <w:r>
        <w:rPr>
          <w:rFonts w:ascii="Courier New" w:cs="Courier New" w:eastAsia="Courier New" w:hAnsi="Courier New"/>
          <w:sz w:val="21"/>
          <w:szCs w:val="21"/>
          <w:color w:val="auto"/>
        </w:rPr>
        <w:t xml:space="preserve"> </w:t>
      </w:r>
      <w:r>
        <w:rPr>
          <w:rFonts w:ascii="Times New Roman" w:cs="Times New Roman" w:eastAsia="Times New Roman" w:hAnsi="Times New Roman"/>
          <w:sz w:val="22"/>
          <w:szCs w:val="22"/>
          <w:color w:val="auto"/>
        </w:rPr>
        <w:t>through the</w:t>
      </w:r>
      <w:r>
        <w:rPr>
          <w:rFonts w:ascii="Courier New" w:cs="Courier New" w:eastAsia="Courier New" w:hAnsi="Courier New"/>
          <w:sz w:val="21"/>
          <w:szCs w:val="21"/>
          <w:color w:val="auto"/>
        </w:rPr>
        <w:t xml:space="preserve"> needs</w:t>
      </w:r>
      <w:r>
        <w:rPr>
          <w:rFonts w:ascii="Times New Roman" w:cs="Times New Roman" w:eastAsia="Times New Roman" w:hAnsi="Times New Roman"/>
          <w:sz w:val="22"/>
          <w:szCs w:val="22"/>
          <w:color w:val="auto"/>
        </w:rPr>
        <w:t xml:space="preserve"> context:</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113030</wp:posOffset>
                </wp:positionV>
                <wp:extent cx="5029200" cy="1358265"/>
                <wp:wrapNone/>
                <wp:docPr id="708" name="Shape 70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1358265"/>
                        </a:xfrm>
                        <a:prstGeom prst="rect">
                          <a:avLst/>
                        </a:prstGeom>
                        <a:solidFill>
                          <a:srgbClr val="F3F2F1"/>
                        </a:solidFill>
                      </wps:spPr>
                      <wps:bodyPr/>
                    </wps:wsp>
                  </a:graphicData>
                </a:graphic>
              </wp:anchor>
            </w:drawing>
          </mc:Choice>
          <mc:Fallback>
            <w:pict>
              <v:rect id="Shape 708" o:spid="_x0000_s1733" style="position:absolute;margin-left:0pt;margin-top:8.9pt;width:396pt;height:106.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F3F2F1" stroked="f"/>
            </w:pict>
          </mc:Fallback>
        </mc:AlternateContent>
      </w:r>
    </w:p>
    <w:p>
      <w:pPr>
        <w:spacing w:after="0" w:line="180" w:lineRule="exact"/>
        <w:rPr>
          <w:sz w:val="20"/>
          <w:szCs w:val="20"/>
          <w:color w:val="auto"/>
        </w:rPr>
      </w:pPr>
    </w:p>
    <w:p>
      <w:pPr>
        <w:ind w:left="420" w:hanging="240"/>
        <w:spacing w:after="0"/>
        <w:tabs>
          <w:tab w:leader="none" w:pos="420" w:val="left"/>
        </w:tabs>
        <w:numPr>
          <w:ilvl w:val="0"/>
          <w:numId w:val="188"/>
        </w:numPr>
        <w:rPr>
          <w:rFonts w:ascii="Courier New" w:cs="Courier New" w:eastAsia="Courier New" w:hAnsi="Courier New"/>
          <w:sz w:val="20"/>
          <w:szCs w:val="20"/>
          <w:color w:val="12110C"/>
        </w:rPr>
      </w:pPr>
      <w:r>
        <w:rPr>
          <w:rFonts w:ascii="Courier New" w:cs="Courier New" w:eastAsia="Courier New" w:hAnsi="Courier New"/>
          <w:sz w:val="20"/>
          <w:szCs w:val="20"/>
          <w:color w:val="12110C"/>
        </w:rPr>
        <w:t>name: Fill in the new image ID in the ECS task definition</w:t>
      </w:r>
    </w:p>
    <w:p>
      <w:pPr>
        <w:spacing w:after="0" w:line="70" w:lineRule="exact"/>
        <w:rPr>
          <w:rFonts w:ascii="Courier New" w:cs="Courier New" w:eastAsia="Courier New" w:hAnsi="Courier New"/>
          <w:sz w:val="20"/>
          <w:szCs w:val="20"/>
          <w:color w:val="12110C"/>
        </w:rPr>
      </w:pPr>
    </w:p>
    <w:p>
      <w:pPr>
        <w:ind w:left="420"/>
        <w:spacing w:after="0"/>
        <w:rPr>
          <w:rFonts w:ascii="Courier New" w:cs="Courier New" w:eastAsia="Courier New" w:hAnsi="Courier New"/>
          <w:sz w:val="20"/>
          <w:szCs w:val="20"/>
          <w:color w:val="12110C"/>
        </w:rPr>
      </w:pPr>
      <w:r>
        <w:rPr>
          <w:rFonts w:ascii="Courier New" w:cs="Courier New" w:eastAsia="Courier New" w:hAnsi="Courier New"/>
          <w:sz w:val="20"/>
          <w:szCs w:val="20"/>
          <w:color w:val="12110C"/>
        </w:rPr>
        <w:t>id:</w:t>
      </w:r>
      <w:r>
        <w:rPr>
          <w:rFonts w:ascii="Courier New" w:cs="Courier New" w:eastAsia="Courier New" w:hAnsi="Courier New"/>
          <w:sz w:val="20"/>
          <w:szCs w:val="20"/>
          <w:color w:val="000000"/>
        </w:rPr>
        <w:t xml:space="preserve"> </w:t>
      </w:r>
      <w:r>
        <w:rPr>
          <w:rFonts w:ascii="Courier New" w:cs="Courier New" w:eastAsia="Courier New" w:hAnsi="Courier New"/>
          <w:sz w:val="20"/>
          <w:szCs w:val="20"/>
          <w:b w:val="1"/>
          <w:bCs w:val="1"/>
          <w:color w:val="000000"/>
        </w:rPr>
        <w:t>task-def</w:t>
      </w:r>
    </w:p>
    <w:p>
      <w:pPr>
        <w:spacing w:after="0" w:line="75" w:lineRule="exact"/>
        <w:rPr>
          <w:rFonts w:ascii="Courier New" w:cs="Courier New" w:eastAsia="Courier New" w:hAnsi="Courier New"/>
          <w:sz w:val="20"/>
          <w:szCs w:val="20"/>
          <w:color w:val="12110C"/>
        </w:rPr>
      </w:pPr>
    </w:p>
    <w:p>
      <w:pPr>
        <w:ind w:left="420" w:right="1200"/>
        <w:spacing w:after="0" w:line="308" w:lineRule="auto"/>
        <w:rPr>
          <w:rFonts w:ascii="Courier New" w:cs="Courier New" w:eastAsia="Courier New" w:hAnsi="Courier New"/>
          <w:sz w:val="20"/>
          <w:szCs w:val="20"/>
          <w:color w:val="12110C"/>
        </w:rPr>
      </w:pPr>
      <w:r>
        <w:rPr>
          <w:rFonts w:ascii="Courier New" w:cs="Courier New" w:eastAsia="Courier New" w:hAnsi="Courier New"/>
          <w:sz w:val="20"/>
          <w:szCs w:val="20"/>
          <w:color w:val="12110C"/>
        </w:rPr>
        <w:t>uses: aws-actions/amazon-ecs-render-task-definition@v1 with:</w:t>
      </w:r>
    </w:p>
    <w:p>
      <w:pPr>
        <w:spacing w:after="0" w:line="6" w:lineRule="exact"/>
        <w:rPr>
          <w:rFonts w:ascii="Courier New" w:cs="Courier New" w:eastAsia="Courier New" w:hAnsi="Courier New"/>
          <w:sz w:val="20"/>
          <w:szCs w:val="20"/>
          <w:color w:val="12110C"/>
        </w:rPr>
      </w:pPr>
    </w:p>
    <w:p>
      <w:pPr>
        <w:ind w:left="660"/>
        <w:spacing w:after="0"/>
        <w:rPr>
          <w:rFonts w:ascii="Courier New" w:cs="Courier New" w:eastAsia="Courier New" w:hAnsi="Courier New"/>
          <w:sz w:val="20"/>
          <w:szCs w:val="20"/>
          <w:color w:val="12110C"/>
        </w:rPr>
      </w:pPr>
      <w:r>
        <w:rPr>
          <w:rFonts w:ascii="Courier New" w:cs="Courier New" w:eastAsia="Courier New" w:hAnsi="Courier New"/>
          <w:sz w:val="20"/>
          <w:szCs w:val="20"/>
          <w:color w:val="12110C"/>
        </w:rPr>
        <w:t>task-definition: ${{ env.ECS_TASK_DEFINITION }}</w:t>
      </w:r>
    </w:p>
    <w:p>
      <w:pPr>
        <w:spacing w:after="0" w:line="70" w:lineRule="exact"/>
        <w:rPr>
          <w:rFonts w:ascii="Courier New" w:cs="Courier New" w:eastAsia="Courier New" w:hAnsi="Courier New"/>
          <w:sz w:val="20"/>
          <w:szCs w:val="20"/>
          <w:color w:val="12110C"/>
        </w:rPr>
      </w:pPr>
    </w:p>
    <w:p>
      <w:pPr>
        <w:ind w:left="660"/>
        <w:spacing w:after="0"/>
        <w:rPr>
          <w:rFonts w:ascii="Courier New" w:cs="Courier New" w:eastAsia="Courier New" w:hAnsi="Courier New"/>
          <w:sz w:val="20"/>
          <w:szCs w:val="20"/>
          <w:color w:val="12110C"/>
        </w:rPr>
      </w:pPr>
      <w:r>
        <w:rPr>
          <w:rFonts w:ascii="Courier New" w:cs="Courier New" w:eastAsia="Courier New" w:hAnsi="Courier New"/>
          <w:sz w:val="20"/>
          <w:szCs w:val="20"/>
          <w:color w:val="12110C"/>
        </w:rPr>
        <w:t>container-name: ${{ env.CONTAINER_NAME }}</w:t>
      </w:r>
    </w:p>
    <w:p>
      <w:pPr>
        <w:spacing w:after="0" w:line="70" w:lineRule="exact"/>
        <w:rPr>
          <w:rFonts w:ascii="Courier New" w:cs="Courier New" w:eastAsia="Courier New" w:hAnsi="Courier New"/>
          <w:sz w:val="20"/>
          <w:szCs w:val="20"/>
          <w:color w:val="12110C"/>
        </w:rPr>
      </w:pPr>
    </w:p>
    <w:p>
      <w:pPr>
        <w:ind w:left="660"/>
        <w:spacing w:after="0"/>
        <w:rPr>
          <w:rFonts w:ascii="Courier New" w:cs="Courier New" w:eastAsia="Courier New" w:hAnsi="Courier New"/>
          <w:sz w:val="20"/>
          <w:szCs w:val="20"/>
          <w:color w:val="12110C"/>
        </w:rPr>
      </w:pPr>
      <w:r>
        <w:rPr>
          <w:rFonts w:ascii="Courier New" w:cs="Courier New" w:eastAsia="Courier New" w:hAnsi="Courier New"/>
          <w:sz w:val="20"/>
          <w:szCs w:val="20"/>
          <w:color w:val="12110C"/>
        </w:rPr>
        <w:t>image: ${{</w:t>
      </w:r>
      <w:r>
        <w:rPr>
          <w:rFonts w:ascii="Courier New" w:cs="Courier New" w:eastAsia="Courier New" w:hAnsi="Courier New"/>
          <w:sz w:val="20"/>
          <w:szCs w:val="20"/>
          <w:color w:val="000000"/>
        </w:rPr>
        <w:t xml:space="preserve"> </w:t>
      </w:r>
      <w:r>
        <w:rPr>
          <w:rFonts w:ascii="Courier New" w:cs="Courier New" w:eastAsia="Courier New" w:hAnsi="Courier New"/>
          <w:sz w:val="20"/>
          <w:szCs w:val="20"/>
          <w:b w:val="1"/>
          <w:bCs w:val="1"/>
          <w:color w:val="000000"/>
        </w:rPr>
        <w:t>needs.Build.outputs.image</w:t>
      </w:r>
      <w:r>
        <w:rPr>
          <w:rFonts w:ascii="Courier New" w:cs="Courier New" w:eastAsia="Courier New" w:hAnsi="Courier New"/>
          <w:sz w:val="20"/>
          <w:szCs w:val="20"/>
          <w:color w:val="12110C"/>
        </w:rPr>
        <w:t xml:space="preserve"> }}</w:t>
      </w:r>
    </w:p>
    <w:p>
      <w:pPr>
        <w:sectPr>
          <w:pgSz w:w="10980" w:h="13680" w:orient="portrait"/>
          <w:cols w:equalWidth="0" w:num="1">
            <w:col w:w="8100"/>
          </w:cols>
          <w:pgMar w:left="1440" w:top="889" w:right="1440" w:bottom="839" w:gutter="0" w:footer="0" w:header="0"/>
        </w:sectPr>
      </w:pPr>
    </w:p>
    <w:bookmarkStart w:id="246" w:name="page247"/>
    <w:bookmarkEnd w:id="246"/>
    <w:p>
      <w:pPr>
        <w:ind w:left="180"/>
        <w:spacing w:after="0"/>
        <w:tabs>
          <w:tab w:leader="none" w:pos="680" w:val="left"/>
        </w:tabs>
        <w:rPr>
          <w:sz w:val="20"/>
          <w:szCs w:val="20"/>
          <w:color w:val="auto"/>
        </w:rPr>
      </w:pPr>
      <w:r>
        <w:rPr>
          <w:rFonts w:ascii="Times New Roman" w:cs="Times New Roman" w:eastAsia="Times New Roman" w:hAnsi="Times New Roman"/>
          <w:sz w:val="20"/>
          <w:szCs w:val="20"/>
          <w:color w:val="auto"/>
        </w:rPr>
        <w:t>218</w:t>
        <w:tab/>
        <w:t>Deploying to Any Platform</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114300</wp:posOffset>
                </wp:positionH>
                <wp:positionV relativeFrom="paragraph">
                  <wp:posOffset>53340</wp:posOffset>
                </wp:positionV>
                <wp:extent cx="5029200" cy="0"/>
                <wp:wrapNone/>
                <wp:docPr id="709" name="Shape 70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709" o:spid="_x0000_s1734"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9pt,4.2pt" to="405pt,4.2pt" o:allowincell="f" strokecolor="#000000" strokeweight="0.5pt"/>
            </w:pict>
          </mc:Fallback>
        </mc:AlternateContent>
      </w:r>
    </w:p>
    <w:p>
      <w:pPr>
        <w:spacing w:after="0" w:line="310"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2"/>
          <w:szCs w:val="22"/>
          <w:color w:val="auto"/>
        </w:rPr>
        <w:t>The last step is to deploy the container with the output of the previous task:</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114300</wp:posOffset>
                </wp:positionH>
                <wp:positionV relativeFrom="paragraph">
                  <wp:posOffset>142875</wp:posOffset>
                </wp:positionV>
                <wp:extent cx="5029200" cy="1510665"/>
                <wp:wrapNone/>
                <wp:docPr id="710" name="Shape 71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1510665"/>
                        </a:xfrm>
                        <a:prstGeom prst="rect">
                          <a:avLst/>
                        </a:prstGeom>
                        <a:solidFill>
                          <a:srgbClr val="F3F2F1"/>
                        </a:solidFill>
                      </wps:spPr>
                      <wps:bodyPr/>
                    </wps:wsp>
                  </a:graphicData>
                </a:graphic>
              </wp:anchor>
            </w:drawing>
          </mc:Choice>
          <mc:Fallback>
            <w:pict>
              <v:rect id="Shape 710" o:spid="_x0000_s1735" style="position:absolute;margin-left:9pt;margin-top:11.25pt;width:396pt;height:118.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F3F2F1" stroked="f"/>
            </w:pict>
          </mc:Fallback>
        </mc:AlternateContent>
      </w:r>
    </w:p>
    <w:p>
      <w:pPr>
        <w:spacing w:after="0" w:line="228" w:lineRule="exact"/>
        <w:rPr>
          <w:sz w:val="20"/>
          <w:szCs w:val="20"/>
          <w:color w:val="auto"/>
        </w:rPr>
      </w:pPr>
    </w:p>
    <w:p>
      <w:pPr>
        <w:ind w:left="360"/>
        <w:spacing w:after="0"/>
        <w:rPr>
          <w:sz w:val="20"/>
          <w:szCs w:val="20"/>
          <w:color w:val="auto"/>
        </w:rPr>
      </w:pPr>
      <w:r>
        <w:rPr>
          <w:rFonts w:ascii="Courier New" w:cs="Courier New" w:eastAsia="Courier New" w:hAnsi="Courier New"/>
          <w:sz w:val="20"/>
          <w:szCs w:val="20"/>
          <w:color w:val="12110C"/>
        </w:rPr>
        <w:t>- name: Deploy Amazon ECS task definition</w:t>
      </w:r>
    </w:p>
    <w:p>
      <w:pPr>
        <w:spacing w:after="0" w:line="75" w:lineRule="exact"/>
        <w:rPr>
          <w:sz w:val="20"/>
          <w:szCs w:val="20"/>
          <w:color w:val="auto"/>
        </w:rPr>
      </w:pPr>
    </w:p>
    <w:p>
      <w:pPr>
        <w:ind w:left="600" w:right="1020"/>
        <w:spacing w:after="0" w:line="308" w:lineRule="auto"/>
        <w:rPr>
          <w:sz w:val="20"/>
          <w:szCs w:val="20"/>
          <w:color w:val="auto"/>
        </w:rPr>
      </w:pPr>
      <w:r>
        <w:rPr>
          <w:rFonts w:ascii="Courier New" w:cs="Courier New" w:eastAsia="Courier New" w:hAnsi="Courier New"/>
          <w:sz w:val="20"/>
          <w:szCs w:val="20"/>
          <w:color w:val="12110C"/>
        </w:rPr>
        <w:t>uses: aws-actions/amazon-ecs-deploy-task-definition@v1 with:</w:t>
      </w:r>
    </w:p>
    <w:p>
      <w:pPr>
        <w:spacing w:after="0" w:line="7" w:lineRule="exact"/>
        <w:rPr>
          <w:sz w:val="20"/>
          <w:szCs w:val="20"/>
          <w:color w:val="auto"/>
        </w:rPr>
      </w:pPr>
    </w:p>
    <w:p>
      <w:pPr>
        <w:ind w:left="840"/>
        <w:spacing w:after="0"/>
        <w:rPr>
          <w:sz w:val="20"/>
          <w:szCs w:val="20"/>
          <w:color w:val="auto"/>
        </w:rPr>
      </w:pPr>
      <w:r>
        <w:rPr>
          <w:rFonts w:ascii="Courier New" w:cs="Courier New" w:eastAsia="Courier New" w:hAnsi="Courier New"/>
          <w:sz w:val="20"/>
          <w:szCs w:val="20"/>
          <w:color w:val="12110C"/>
        </w:rPr>
        <w:t>task-definition: ${{ steps.</w:t>
      </w:r>
      <w:r>
        <w:rPr>
          <w:rFonts w:ascii="Courier New" w:cs="Courier New" w:eastAsia="Courier New" w:hAnsi="Courier New"/>
          <w:sz w:val="20"/>
          <w:szCs w:val="20"/>
          <w:b w:val="1"/>
          <w:bCs w:val="1"/>
          <w:color w:val="000000"/>
        </w:rPr>
        <w:t>task-def</w:t>
      </w:r>
      <w:r>
        <w:rPr>
          <w:rFonts w:ascii="Courier New" w:cs="Courier New" w:eastAsia="Courier New" w:hAnsi="Courier New"/>
          <w:sz w:val="20"/>
          <w:szCs w:val="20"/>
          <w:color w:val="12110C"/>
        </w:rPr>
        <w:t>.outputs.task-definition</w:t>
      </w:r>
    </w:p>
    <w:p>
      <w:pPr>
        <w:spacing w:after="0" w:line="13" w:lineRule="exact"/>
        <w:rPr>
          <w:sz w:val="20"/>
          <w:szCs w:val="20"/>
          <w:color w:val="auto"/>
        </w:rPr>
      </w:pPr>
    </w:p>
    <w:p>
      <w:pPr>
        <w:ind w:left="360"/>
        <w:spacing w:after="0"/>
        <w:rPr>
          <w:sz w:val="20"/>
          <w:szCs w:val="20"/>
          <w:color w:val="auto"/>
        </w:rPr>
      </w:pPr>
      <w:r>
        <w:rPr>
          <w:rFonts w:ascii="Courier New" w:cs="Courier New" w:eastAsia="Courier New" w:hAnsi="Courier New"/>
          <w:sz w:val="20"/>
          <w:szCs w:val="20"/>
          <w:color w:val="12110C"/>
        </w:rPr>
        <w:t>}}</w:t>
      </w:r>
    </w:p>
    <w:p>
      <w:pPr>
        <w:spacing w:after="0" w:line="70" w:lineRule="exact"/>
        <w:rPr>
          <w:sz w:val="20"/>
          <w:szCs w:val="20"/>
          <w:color w:val="auto"/>
        </w:rPr>
      </w:pPr>
    </w:p>
    <w:p>
      <w:pPr>
        <w:ind w:left="840"/>
        <w:spacing w:after="0"/>
        <w:rPr>
          <w:sz w:val="20"/>
          <w:szCs w:val="20"/>
          <w:color w:val="auto"/>
        </w:rPr>
      </w:pPr>
      <w:r>
        <w:rPr>
          <w:rFonts w:ascii="Courier New" w:cs="Courier New" w:eastAsia="Courier New" w:hAnsi="Courier New"/>
          <w:sz w:val="20"/>
          <w:szCs w:val="20"/>
          <w:color w:val="12110C"/>
        </w:rPr>
        <w:t>service: ${{ env.ECS_SERVICE }}</w:t>
      </w:r>
    </w:p>
    <w:p>
      <w:pPr>
        <w:spacing w:after="0" w:line="70" w:lineRule="exact"/>
        <w:rPr>
          <w:sz w:val="20"/>
          <w:szCs w:val="20"/>
          <w:color w:val="auto"/>
        </w:rPr>
      </w:pPr>
    </w:p>
    <w:p>
      <w:pPr>
        <w:ind w:left="840"/>
        <w:spacing w:after="0"/>
        <w:rPr>
          <w:sz w:val="20"/>
          <w:szCs w:val="20"/>
          <w:color w:val="auto"/>
        </w:rPr>
      </w:pPr>
      <w:r>
        <w:rPr>
          <w:rFonts w:ascii="Courier New" w:cs="Courier New" w:eastAsia="Courier New" w:hAnsi="Courier New"/>
          <w:sz w:val="20"/>
          <w:szCs w:val="20"/>
          <w:color w:val="12110C"/>
        </w:rPr>
        <w:t>cluster: ${{ env.ECS_CLUSTER }}</w:t>
      </w:r>
    </w:p>
    <w:p>
      <w:pPr>
        <w:spacing w:after="0" w:line="70" w:lineRule="exact"/>
        <w:rPr>
          <w:sz w:val="20"/>
          <w:szCs w:val="20"/>
          <w:color w:val="auto"/>
        </w:rPr>
      </w:pPr>
    </w:p>
    <w:p>
      <w:pPr>
        <w:ind w:left="840"/>
        <w:spacing w:after="0"/>
        <w:rPr>
          <w:sz w:val="20"/>
          <w:szCs w:val="20"/>
          <w:color w:val="auto"/>
        </w:rPr>
      </w:pPr>
      <w:r>
        <w:rPr>
          <w:rFonts w:ascii="Courier New" w:cs="Courier New" w:eastAsia="Courier New" w:hAnsi="Courier New"/>
          <w:sz w:val="20"/>
          <w:szCs w:val="20"/>
          <w:color w:val="12110C"/>
        </w:rPr>
        <w:t>wait-for-service-stability: true</w:t>
      </w:r>
    </w:p>
    <w:p>
      <w:pPr>
        <w:spacing w:after="0" w:line="200" w:lineRule="exact"/>
        <w:rPr>
          <w:sz w:val="20"/>
          <w:szCs w:val="20"/>
          <w:color w:val="auto"/>
        </w:rPr>
      </w:pPr>
    </w:p>
    <w:p>
      <w:pPr>
        <w:jc w:val="both"/>
        <w:ind w:left="180" w:right="240"/>
        <w:spacing w:after="0" w:line="270" w:lineRule="auto"/>
        <w:rPr>
          <w:sz w:val="20"/>
          <w:szCs w:val="20"/>
          <w:color w:val="auto"/>
        </w:rPr>
      </w:pPr>
      <w:r>
        <w:rPr>
          <w:rFonts w:ascii="Times New Roman" w:cs="Times New Roman" w:eastAsia="Times New Roman" w:hAnsi="Times New Roman"/>
          <w:sz w:val="22"/>
          <w:szCs w:val="22"/>
          <w:color w:val="auto"/>
        </w:rPr>
        <w:t>If you perform the step-by-step guide, you have a staged working workflow that deploys to ECS. You can add more stages and run different versions of the container in different services.</w:t>
      </w:r>
    </w:p>
    <w:p>
      <w:pPr>
        <w:spacing w:after="0" w:line="285" w:lineRule="exact"/>
        <w:rPr>
          <w:sz w:val="20"/>
          <w:szCs w:val="20"/>
          <w:color w:val="auto"/>
        </w:rPr>
      </w:pPr>
    </w:p>
    <w:p>
      <w:pPr>
        <w:ind w:left="180"/>
        <w:spacing w:after="0"/>
        <w:rPr>
          <w:sz w:val="20"/>
          <w:szCs w:val="20"/>
          <w:color w:val="auto"/>
        </w:rPr>
      </w:pPr>
      <w:r>
        <w:rPr>
          <w:rFonts w:ascii="Arial" w:cs="Arial" w:eastAsia="Arial" w:hAnsi="Arial"/>
          <w:sz w:val="34"/>
          <w:szCs w:val="34"/>
          <w:b w:val="1"/>
          <w:bCs w:val="1"/>
          <w:color w:val="auto"/>
        </w:rPr>
        <w:t>How to deploy to GKE</w:t>
      </w:r>
    </w:p>
    <w:p>
      <w:pPr>
        <w:spacing w:after="0" w:line="109" w:lineRule="exact"/>
        <w:rPr>
          <w:sz w:val="20"/>
          <w:szCs w:val="20"/>
          <w:color w:val="auto"/>
        </w:rPr>
      </w:pPr>
    </w:p>
    <w:p>
      <w:pPr>
        <w:jc w:val="both"/>
        <w:ind w:left="180" w:right="420"/>
        <w:spacing w:after="0" w:line="272" w:lineRule="auto"/>
        <w:rPr>
          <w:rFonts w:ascii="Courier New" w:cs="Courier New" w:eastAsia="Courier New" w:hAnsi="Courier New"/>
          <w:sz w:val="20"/>
          <w:szCs w:val="20"/>
          <w:color w:val="auto"/>
        </w:rPr>
      </w:pPr>
      <w:r>
        <w:rPr>
          <w:rFonts w:ascii="Times New Roman" w:cs="Times New Roman" w:eastAsia="Times New Roman" w:hAnsi="Times New Roman"/>
          <w:sz w:val="21"/>
          <w:szCs w:val="21"/>
          <w:color w:val="auto"/>
        </w:rPr>
        <w:t>We also deploy the same code to GKE. You can find the hands-on steps at</w:t>
      </w:r>
      <w:r>
        <w:rPr>
          <w:rFonts w:ascii="Courier New" w:cs="Courier New" w:eastAsia="Courier New" w:hAnsi="Courier New"/>
          <w:sz w:val="20"/>
          <w:szCs w:val="20"/>
          <w:color w:val="auto"/>
        </w:rPr>
        <w:t xml:space="preserve"> </w:t>
      </w:r>
      <w:hyperlink r:id="rId250">
        <w:r>
          <w:rPr>
            <w:rFonts w:ascii="Courier New" w:cs="Courier New" w:eastAsia="Courier New" w:hAnsi="Courier New"/>
            <w:sz w:val="20"/>
            <w:szCs w:val="20"/>
            <w:color w:val="auto"/>
          </w:rPr>
          <w:t>https://</w:t>
        </w:r>
      </w:hyperlink>
      <w:r>
        <w:rPr>
          <w:rFonts w:ascii="Courier New" w:cs="Courier New" w:eastAsia="Courier New" w:hAnsi="Courier New"/>
          <w:sz w:val="20"/>
          <w:szCs w:val="20"/>
          <w:color w:val="auto"/>
        </w:rPr>
        <w:t xml:space="preserve"> </w:t>
      </w:r>
      <w:hyperlink r:id="rId250">
        <w:r>
          <w:rPr>
            <w:rFonts w:ascii="Courier New" w:cs="Courier New" w:eastAsia="Courier New" w:hAnsi="Courier New"/>
            <w:sz w:val="20"/>
            <w:szCs w:val="20"/>
            <w:color w:val="auto"/>
          </w:rPr>
          <w:t>github.com/wulfland/AccelerateDevOps/blob/main/ch9_release/</w:t>
        </w:r>
      </w:hyperlink>
      <w:r>
        <w:rPr>
          <w:rFonts w:ascii="Courier New" w:cs="Courier New" w:eastAsia="Courier New" w:hAnsi="Courier New"/>
          <w:sz w:val="20"/>
          <w:szCs w:val="20"/>
          <w:color w:val="auto"/>
        </w:rPr>
        <w:t xml:space="preserve"> </w:t>
      </w:r>
      <w:hyperlink r:id="rId250">
        <w:r>
          <w:rPr>
            <w:rFonts w:ascii="Courier New" w:cs="Courier New" w:eastAsia="Courier New" w:hAnsi="Courier New"/>
            <w:sz w:val="20"/>
            <w:szCs w:val="20"/>
            <w:color w:val="auto"/>
          </w:rPr>
          <w:t>Deploy_to_GKE.md</w:t>
        </w:r>
      </w:hyperlink>
      <w:r>
        <w:rPr>
          <w:rFonts w:ascii="Times New Roman" w:cs="Times New Roman" w:eastAsia="Times New Roman" w:hAnsi="Times New Roman"/>
          <w:sz w:val="21"/>
          <w:szCs w:val="21"/>
          <w:color w:val="auto"/>
        </w:rPr>
        <w:t>.</w:t>
      </w:r>
    </w:p>
    <w:p>
      <w:pPr>
        <w:spacing w:after="0" w:line="81" w:lineRule="exact"/>
        <w:rPr>
          <w:rFonts w:ascii="Times New Roman" w:cs="Times New Roman" w:eastAsia="Times New Roman" w:hAnsi="Times New Roman"/>
          <w:sz w:val="21"/>
          <w:szCs w:val="21"/>
          <w:color w:val="auto"/>
        </w:rPr>
      </w:pPr>
    </w:p>
    <w:p>
      <w:pPr>
        <w:ind w:left="180" w:right="820"/>
        <w:spacing w:after="0" w:line="290" w:lineRule="auto"/>
        <w:rPr>
          <w:sz w:val="20"/>
          <w:szCs w:val="20"/>
          <w:color w:val="auto"/>
        </w:rPr>
      </w:pPr>
      <w:r>
        <w:rPr>
          <w:rFonts w:ascii="Times New Roman" w:cs="Times New Roman" w:eastAsia="Times New Roman" w:hAnsi="Times New Roman"/>
          <w:sz w:val="22"/>
          <w:szCs w:val="22"/>
          <w:color w:val="auto"/>
        </w:rPr>
        <w:t>Before you perform these hands-on steps, here are some details regarding what is happening.</w:t>
      </w:r>
    </w:p>
    <w:p>
      <w:pPr>
        <w:spacing w:after="0" w:line="216" w:lineRule="exact"/>
        <w:rPr>
          <w:rFonts w:ascii="Times New Roman" w:cs="Times New Roman" w:eastAsia="Times New Roman" w:hAnsi="Times New Roman"/>
          <w:sz w:val="21"/>
          <w:szCs w:val="21"/>
          <w:color w:val="auto"/>
        </w:rPr>
      </w:pPr>
    </w:p>
    <w:p>
      <w:pPr>
        <w:ind w:left="180"/>
        <w:spacing w:after="0"/>
        <w:rPr>
          <w:sz w:val="20"/>
          <w:szCs w:val="20"/>
          <w:color w:val="auto"/>
        </w:rPr>
      </w:pPr>
      <w:r>
        <w:rPr>
          <w:rFonts w:ascii="Arial" w:cs="Arial" w:eastAsia="Arial" w:hAnsi="Arial"/>
          <w:sz w:val="30"/>
          <w:szCs w:val="30"/>
          <w:b w:val="1"/>
          <w:bCs w:val="1"/>
          <w:color w:val="auto"/>
        </w:rPr>
        <w:t>Deployment of Google resources</w:t>
      </w:r>
    </w:p>
    <w:p>
      <w:pPr>
        <w:spacing w:after="0" w:line="106" w:lineRule="exact"/>
        <w:rPr>
          <w:rFonts w:ascii="Times New Roman" w:cs="Times New Roman" w:eastAsia="Times New Roman" w:hAnsi="Times New Roman"/>
          <w:sz w:val="21"/>
          <w:szCs w:val="21"/>
          <w:color w:val="auto"/>
        </w:rPr>
      </w:pPr>
    </w:p>
    <w:p>
      <w:pPr>
        <w:ind w:left="180" w:right="200"/>
        <w:spacing w:after="0" w:line="262" w:lineRule="auto"/>
        <w:rPr>
          <w:sz w:val="20"/>
          <w:szCs w:val="20"/>
          <w:color w:val="auto"/>
        </w:rPr>
      </w:pPr>
      <w:r>
        <w:rPr>
          <w:rFonts w:ascii="Times New Roman" w:cs="Times New Roman" w:eastAsia="Times New Roman" w:hAnsi="Times New Roman"/>
          <w:sz w:val="22"/>
          <w:szCs w:val="22"/>
          <w:color w:val="auto"/>
        </w:rPr>
        <w:t>The complete deployment happens in the</w:t>
      </w:r>
      <w:r>
        <w:rPr>
          <w:rFonts w:ascii="Courier New" w:cs="Courier New" w:eastAsia="Courier New" w:hAnsi="Courier New"/>
          <w:sz w:val="21"/>
          <w:szCs w:val="21"/>
          <w:color w:val="auto"/>
        </w:rPr>
        <w:t xml:space="preserve"> setup-gke.sh</w:t>
      </w:r>
      <w:r>
        <w:rPr>
          <w:rFonts w:ascii="Times New Roman" w:cs="Times New Roman" w:eastAsia="Times New Roman" w:hAnsi="Times New Roman"/>
          <w:sz w:val="22"/>
          <w:szCs w:val="22"/>
          <w:color w:val="auto"/>
        </w:rPr>
        <w:t xml:space="preserve"> script that you execute in Cloud Shell. The script creates a GKE cluster with one node. For testing purposes, this is enough:</w:t>
      </w:r>
    </w:p>
    <w:p>
      <w:pPr>
        <w:spacing w:after="0" w:line="20" w:lineRule="exact"/>
        <w:rPr>
          <w:rFonts w:ascii="Times New Roman" w:cs="Times New Roman" w:eastAsia="Times New Roman" w:hAnsi="Times New Roman"/>
          <w:sz w:val="21"/>
          <w:szCs w:val="21"/>
          <w:color w:val="auto"/>
        </w:rPr>
      </w:pPr>
      <w:r>
        <w:rPr>
          <w:rFonts w:ascii="Times New Roman" w:cs="Times New Roman" w:eastAsia="Times New Roman" w:hAnsi="Times New Roman"/>
          <w:sz w:val="21"/>
          <w:szCs w:val="21"/>
          <w:color w:val="auto"/>
        </w:rPr>
        <mc:AlternateContent>
          <mc:Choice Requires="wps">
            <w:drawing>
              <wp:anchor simplePos="0" relativeHeight="251657728" behindDoc="1" locked="0" layoutInCell="0" allowOverlap="1">
                <wp:simplePos x="0" y="0"/>
                <wp:positionH relativeFrom="column">
                  <wp:posOffset>114300</wp:posOffset>
                </wp:positionH>
                <wp:positionV relativeFrom="paragraph">
                  <wp:posOffset>102235</wp:posOffset>
                </wp:positionV>
                <wp:extent cx="5029200" cy="227330"/>
                <wp:wrapNone/>
                <wp:docPr id="711" name="Shape 71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227330"/>
                        </a:xfrm>
                        <a:prstGeom prst="rect">
                          <a:avLst/>
                        </a:prstGeom>
                        <a:solidFill>
                          <a:srgbClr val="F3F2F1"/>
                        </a:solidFill>
                      </wps:spPr>
                      <wps:bodyPr/>
                    </wps:wsp>
                  </a:graphicData>
                </a:graphic>
              </wp:anchor>
            </w:drawing>
          </mc:Choice>
          <mc:Fallback>
            <w:pict>
              <v:rect id="Shape 711" o:spid="_x0000_s1736" style="position:absolute;margin-left:9pt;margin-top:8.05pt;width:396pt;height:17.9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F3F2F1" stroked="f"/>
            </w:pict>
          </mc:Fallback>
        </mc:AlternateContent>
      </w:r>
    </w:p>
    <w:p>
      <w:pPr>
        <w:spacing w:after="0" w:line="163" w:lineRule="exact"/>
        <w:rPr>
          <w:rFonts w:ascii="Times New Roman" w:cs="Times New Roman" w:eastAsia="Times New Roman" w:hAnsi="Times New Roman"/>
          <w:sz w:val="21"/>
          <w:szCs w:val="21"/>
          <w:color w:val="auto"/>
        </w:rPr>
      </w:pPr>
    </w:p>
    <w:p>
      <w:pPr>
        <w:ind w:left="360"/>
        <w:spacing w:after="0"/>
        <w:rPr>
          <w:sz w:val="20"/>
          <w:szCs w:val="20"/>
          <w:color w:val="auto"/>
        </w:rPr>
      </w:pPr>
      <w:r>
        <w:rPr>
          <w:rFonts w:ascii="Courier New" w:cs="Courier New" w:eastAsia="Courier New" w:hAnsi="Courier New"/>
          <w:sz w:val="20"/>
          <w:szCs w:val="20"/>
          <w:color w:val="12110C"/>
        </w:rPr>
        <w:t>gcloud container clusters create $GKE_CLUSTER --num-nodes=1</w:t>
      </w:r>
    </w:p>
    <w:p>
      <w:pPr>
        <w:spacing w:after="0" w:line="200" w:lineRule="exact"/>
        <w:rPr>
          <w:rFonts w:ascii="Times New Roman" w:cs="Times New Roman" w:eastAsia="Times New Roman" w:hAnsi="Times New Roman"/>
          <w:sz w:val="21"/>
          <w:szCs w:val="21"/>
          <w:color w:val="auto"/>
        </w:rPr>
      </w:pPr>
    </w:p>
    <w:p>
      <w:pPr>
        <w:ind w:left="180" w:right="200"/>
        <w:spacing w:after="0" w:line="290" w:lineRule="auto"/>
        <w:rPr>
          <w:sz w:val="20"/>
          <w:szCs w:val="20"/>
          <w:color w:val="auto"/>
        </w:rPr>
      </w:pPr>
      <w:r>
        <w:rPr>
          <w:rFonts w:ascii="Times New Roman" w:cs="Times New Roman" w:eastAsia="Times New Roman" w:hAnsi="Times New Roman"/>
          <w:sz w:val="22"/>
          <w:szCs w:val="22"/>
          <w:color w:val="auto"/>
        </w:rPr>
        <w:t>Additionally, the script creates an artifact repository for Docker containers and a service account to perform the deployments.</w:t>
      </w:r>
    </w:p>
    <w:p>
      <w:pPr>
        <w:spacing w:after="0" w:line="51" w:lineRule="exact"/>
        <w:rPr>
          <w:rFonts w:ascii="Times New Roman" w:cs="Times New Roman" w:eastAsia="Times New Roman" w:hAnsi="Times New Roman"/>
          <w:sz w:val="21"/>
          <w:szCs w:val="21"/>
          <w:color w:val="auto"/>
        </w:rPr>
      </w:pPr>
    </w:p>
    <w:p>
      <w:pPr>
        <w:ind w:left="180"/>
        <w:spacing w:after="0" w:line="259" w:lineRule="auto"/>
        <w:rPr>
          <w:sz w:val="20"/>
          <w:szCs w:val="20"/>
          <w:color w:val="auto"/>
        </w:rPr>
      </w:pPr>
      <w:r>
        <w:rPr>
          <w:rFonts w:ascii="Times New Roman" w:cs="Times New Roman" w:eastAsia="Times New Roman" w:hAnsi="Times New Roman"/>
          <w:sz w:val="22"/>
          <w:szCs w:val="22"/>
          <w:color w:val="auto"/>
        </w:rPr>
        <w:t xml:space="preserve">In Kubernetes, there is the concept of </w:t>
      </w:r>
      <w:r>
        <w:rPr>
          <w:rFonts w:ascii="Times New Roman" w:cs="Times New Roman" w:eastAsia="Times New Roman" w:hAnsi="Times New Roman"/>
          <w:sz w:val="22"/>
          <w:szCs w:val="22"/>
          <w:b w:val="1"/>
          <w:bCs w:val="1"/>
          <w:color w:val="auto"/>
        </w:rPr>
        <w:t>pods</w:t>
      </w:r>
      <w:r>
        <w:rPr>
          <w:rFonts w:ascii="Times New Roman" w:cs="Times New Roman" w:eastAsia="Times New Roman" w:hAnsi="Times New Roman"/>
          <w:sz w:val="22"/>
          <w:szCs w:val="22"/>
          <w:color w:val="auto"/>
        </w:rPr>
        <w:t>. These contain the containers and are deployed using deployments in a YAML file, which, in this case, is</w:t>
      </w:r>
      <w:r>
        <w:rPr>
          <w:rFonts w:ascii="Courier New" w:cs="Courier New" w:eastAsia="Courier New" w:hAnsi="Courier New"/>
          <w:sz w:val="21"/>
          <w:szCs w:val="21"/>
          <w:color w:val="auto"/>
        </w:rPr>
        <w:t xml:space="preserve"> Deployment.yaml</w:t>
      </w:r>
      <w:r>
        <w:rPr>
          <w:rFonts w:ascii="Times New Roman" w:cs="Times New Roman" w:eastAsia="Times New Roman" w:hAnsi="Times New Roman"/>
          <w:sz w:val="22"/>
          <w:szCs w:val="22"/>
          <w:color w:val="auto"/>
        </w:rPr>
        <w:t>. The deployment defines the container and binds it to an image:</w:t>
      </w:r>
    </w:p>
    <w:p>
      <w:pPr>
        <w:spacing w:after="0" w:line="20" w:lineRule="exact"/>
        <w:rPr>
          <w:rFonts w:ascii="Times New Roman" w:cs="Times New Roman" w:eastAsia="Times New Roman" w:hAnsi="Times New Roman"/>
          <w:sz w:val="21"/>
          <w:szCs w:val="21"/>
          <w:color w:val="auto"/>
        </w:rPr>
      </w:pPr>
      <w:r>
        <w:rPr>
          <w:rFonts w:ascii="Times New Roman" w:cs="Times New Roman" w:eastAsia="Times New Roman" w:hAnsi="Times New Roman"/>
          <w:sz w:val="21"/>
          <w:szCs w:val="21"/>
          <w:color w:val="auto"/>
        </w:rPr>
        <mc:AlternateContent>
          <mc:Choice Requires="wps">
            <w:drawing>
              <wp:anchor simplePos="0" relativeHeight="251657728" behindDoc="1" locked="0" layoutInCell="0" allowOverlap="1">
                <wp:simplePos x="0" y="0"/>
                <wp:positionH relativeFrom="column">
                  <wp:posOffset>114300</wp:posOffset>
                </wp:positionH>
                <wp:positionV relativeFrom="paragraph">
                  <wp:posOffset>102870</wp:posOffset>
                </wp:positionV>
                <wp:extent cx="5029200" cy="415925"/>
                <wp:wrapNone/>
                <wp:docPr id="712" name="Shape 71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15925"/>
                        </a:xfrm>
                        <a:prstGeom prst="rect">
                          <a:avLst/>
                        </a:prstGeom>
                        <a:solidFill>
                          <a:srgbClr val="F3F2F1"/>
                        </a:solidFill>
                      </wps:spPr>
                      <wps:bodyPr/>
                    </wps:wsp>
                  </a:graphicData>
                </a:graphic>
              </wp:anchor>
            </w:drawing>
          </mc:Choice>
          <mc:Fallback>
            <w:pict>
              <v:rect id="Shape 712" o:spid="_x0000_s1737" style="position:absolute;margin-left:9pt;margin-top:8.1pt;width:396pt;height:32.7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F3F2F1" stroked="f"/>
            </w:pict>
          </mc:Fallback>
        </mc:AlternateContent>
      </w:r>
    </w:p>
    <w:p>
      <w:pPr>
        <w:spacing w:after="0" w:line="164" w:lineRule="exact"/>
        <w:rPr>
          <w:rFonts w:ascii="Times New Roman" w:cs="Times New Roman" w:eastAsia="Times New Roman" w:hAnsi="Times New Roman"/>
          <w:sz w:val="21"/>
          <w:szCs w:val="21"/>
          <w:color w:val="auto"/>
        </w:rPr>
      </w:pPr>
    </w:p>
    <w:p>
      <w:pPr>
        <w:ind w:left="360"/>
        <w:spacing w:after="0"/>
        <w:rPr>
          <w:sz w:val="20"/>
          <w:szCs w:val="20"/>
          <w:color w:val="auto"/>
        </w:rPr>
      </w:pPr>
      <w:r>
        <w:rPr>
          <w:rFonts w:ascii="Courier New" w:cs="Courier New" w:eastAsia="Courier New" w:hAnsi="Courier New"/>
          <w:sz w:val="20"/>
          <w:szCs w:val="20"/>
          <w:color w:val="12110C"/>
        </w:rPr>
        <w:t>spec:</w:t>
      </w:r>
    </w:p>
    <w:p>
      <w:pPr>
        <w:spacing w:after="0" w:line="70" w:lineRule="exact"/>
        <w:rPr>
          <w:rFonts w:ascii="Times New Roman" w:cs="Times New Roman" w:eastAsia="Times New Roman" w:hAnsi="Times New Roman"/>
          <w:sz w:val="21"/>
          <w:szCs w:val="21"/>
          <w:color w:val="auto"/>
        </w:rPr>
      </w:pPr>
    </w:p>
    <w:p>
      <w:pPr>
        <w:ind w:left="600"/>
        <w:spacing w:after="0"/>
        <w:rPr>
          <w:sz w:val="20"/>
          <w:szCs w:val="20"/>
          <w:color w:val="auto"/>
        </w:rPr>
      </w:pPr>
      <w:r>
        <w:rPr>
          <w:rFonts w:ascii="Courier New" w:cs="Courier New" w:eastAsia="Courier New" w:hAnsi="Courier New"/>
          <w:sz w:val="20"/>
          <w:szCs w:val="20"/>
          <w:color w:val="12110C"/>
        </w:rPr>
        <w:t>containers:</w:t>
      </w:r>
    </w:p>
    <w:p>
      <w:pPr>
        <w:sectPr>
          <w:pgSz w:w="10980" w:h="13680" w:orient="portrait"/>
          <w:cols w:equalWidth="0" w:num="1">
            <w:col w:w="8100"/>
          </w:cols>
          <w:pgMar w:left="1440" w:top="889" w:right="1440" w:bottom="1440" w:gutter="0" w:footer="0" w:header="0"/>
        </w:sectPr>
      </w:pPr>
    </w:p>
    <w:bookmarkStart w:id="247" w:name="page248"/>
    <w:bookmarkEnd w:id="247"/>
    <w:p>
      <w:pPr>
        <w:jc w:val="right"/>
        <w:ind w:right="180"/>
        <w:spacing w:after="0"/>
        <w:tabs>
          <w:tab w:leader="none" w:pos="260" w:val="left"/>
        </w:tabs>
        <w:rPr>
          <w:sz w:val="20"/>
          <w:szCs w:val="20"/>
          <w:color w:val="auto"/>
        </w:rPr>
      </w:pPr>
      <w:r>
        <w:rPr>
          <w:rFonts w:ascii="Times New Roman" w:cs="Times New Roman" w:eastAsia="Times New Roman" w:hAnsi="Times New Roman"/>
          <w:sz w:val="20"/>
          <w:szCs w:val="20"/>
          <w:color w:val="auto"/>
        </w:rPr>
        <w:t>How to deploy to GKE</w:t>
      </w:r>
      <w:r>
        <w:rPr>
          <w:sz w:val="20"/>
          <w:szCs w:val="20"/>
          <w:color w:val="auto"/>
        </w:rPr>
        <w:tab/>
      </w:r>
      <w:r>
        <w:rPr>
          <w:rFonts w:ascii="Times New Roman" w:cs="Times New Roman" w:eastAsia="Times New Roman" w:hAnsi="Times New Roman"/>
          <w:sz w:val="18"/>
          <w:szCs w:val="18"/>
          <w:color w:val="auto"/>
        </w:rPr>
        <w:t>219</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53340</wp:posOffset>
                </wp:positionV>
                <wp:extent cx="5029200" cy="0"/>
                <wp:wrapNone/>
                <wp:docPr id="713" name="Shape 71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713" o:spid="_x0000_s1738"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4.2pt" to="396pt,4.2pt" o:allowincell="f" strokecolor="#000000" strokeweight="0.5pt"/>
            </w:pict>
          </mc:Fallback>
        </mc:AlternateContent>
        <mc:AlternateContent>
          <mc:Choice Requires="wps">
            <w:drawing>
              <wp:anchor simplePos="0" relativeHeight="251657728" behindDoc="1" locked="0" layoutInCell="0" allowOverlap="1">
                <wp:simplePos x="0" y="0"/>
                <wp:positionH relativeFrom="column">
                  <wp:posOffset>0</wp:posOffset>
                </wp:positionH>
                <wp:positionV relativeFrom="paragraph">
                  <wp:posOffset>221615</wp:posOffset>
                </wp:positionV>
                <wp:extent cx="5029200" cy="1510030"/>
                <wp:wrapNone/>
                <wp:docPr id="714" name="Shape 71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1510030"/>
                        </a:xfrm>
                        <a:prstGeom prst="rect">
                          <a:avLst/>
                        </a:prstGeom>
                        <a:solidFill>
                          <a:srgbClr val="F3F2F1"/>
                        </a:solidFill>
                      </wps:spPr>
                      <wps:bodyPr/>
                    </wps:wsp>
                  </a:graphicData>
                </a:graphic>
              </wp:anchor>
            </w:drawing>
          </mc:Choice>
          <mc:Fallback>
            <w:pict>
              <v:rect id="Shape 714" o:spid="_x0000_s1739" style="position:absolute;margin-left:0pt;margin-top:17.45pt;width:396pt;height:118.9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F3F2F1" stroked="f"/>
            </w:pict>
          </mc:Fallback>
        </mc:AlternateContent>
      </w:r>
    </w:p>
    <w:p>
      <w:pPr>
        <w:spacing w:after="0" w:line="351" w:lineRule="exact"/>
        <w:rPr>
          <w:sz w:val="20"/>
          <w:szCs w:val="20"/>
          <w:color w:val="auto"/>
        </w:rPr>
      </w:pPr>
    </w:p>
    <w:p>
      <w:pPr>
        <w:ind w:left="420"/>
        <w:spacing w:after="0"/>
        <w:rPr>
          <w:sz w:val="20"/>
          <w:szCs w:val="20"/>
          <w:color w:val="auto"/>
        </w:rPr>
      </w:pPr>
      <w:r>
        <w:rPr>
          <w:rFonts w:ascii="Courier New" w:cs="Courier New" w:eastAsia="Courier New" w:hAnsi="Courier New"/>
          <w:sz w:val="20"/>
          <w:szCs w:val="20"/>
          <w:color w:val="12110C"/>
        </w:rPr>
        <w:t>- name: $GKE_APP_NAME</w:t>
      </w:r>
    </w:p>
    <w:p>
      <w:pPr>
        <w:spacing w:after="0" w:line="70" w:lineRule="exact"/>
        <w:rPr>
          <w:sz w:val="20"/>
          <w:szCs w:val="20"/>
          <w:color w:val="auto"/>
        </w:rPr>
      </w:pPr>
    </w:p>
    <w:p>
      <w:pPr>
        <w:ind w:left="660"/>
        <w:spacing w:after="0"/>
        <w:rPr>
          <w:sz w:val="20"/>
          <w:szCs w:val="20"/>
          <w:color w:val="auto"/>
        </w:rPr>
      </w:pPr>
      <w:r>
        <w:rPr>
          <w:rFonts w:ascii="Courier New" w:cs="Courier New" w:eastAsia="Courier New" w:hAnsi="Courier New"/>
          <w:sz w:val="20"/>
          <w:szCs w:val="20"/>
          <w:color w:val="12110C"/>
        </w:rPr>
        <w:t>image: $GKE_REGION-docker.pkg.dev/$GKE_PROJECT/$GKE_</w:t>
      </w:r>
    </w:p>
    <w:p>
      <w:pPr>
        <w:spacing w:after="0" w:line="13" w:lineRule="exact"/>
        <w:rPr>
          <w:sz w:val="20"/>
          <w:szCs w:val="20"/>
          <w:color w:val="auto"/>
        </w:rPr>
      </w:pPr>
    </w:p>
    <w:p>
      <w:pPr>
        <w:ind w:left="180"/>
        <w:spacing w:after="0"/>
        <w:rPr>
          <w:sz w:val="20"/>
          <w:szCs w:val="20"/>
          <w:color w:val="auto"/>
        </w:rPr>
      </w:pPr>
      <w:r>
        <w:rPr>
          <w:rFonts w:ascii="Courier New" w:cs="Courier New" w:eastAsia="Courier New" w:hAnsi="Courier New"/>
          <w:sz w:val="20"/>
          <w:szCs w:val="20"/>
          <w:color w:val="12110C"/>
        </w:rPr>
        <w:t>PROJECT/$GKE_APP_NAME:$GITHUB_SHA</w:t>
      </w:r>
    </w:p>
    <w:p>
      <w:pPr>
        <w:spacing w:after="0" w:line="70" w:lineRule="exact"/>
        <w:rPr>
          <w:sz w:val="20"/>
          <w:szCs w:val="20"/>
          <w:color w:val="auto"/>
        </w:rPr>
      </w:pPr>
    </w:p>
    <w:p>
      <w:pPr>
        <w:ind w:left="660"/>
        <w:spacing w:after="0"/>
        <w:rPr>
          <w:sz w:val="20"/>
          <w:szCs w:val="20"/>
          <w:color w:val="auto"/>
        </w:rPr>
      </w:pPr>
      <w:r>
        <w:rPr>
          <w:rFonts w:ascii="Courier New" w:cs="Courier New" w:eastAsia="Courier New" w:hAnsi="Courier New"/>
          <w:sz w:val="20"/>
          <w:szCs w:val="20"/>
          <w:color w:val="12110C"/>
        </w:rPr>
        <w:t>ports:</w:t>
      </w:r>
    </w:p>
    <w:p>
      <w:pPr>
        <w:spacing w:after="0" w:line="75" w:lineRule="exact"/>
        <w:rPr>
          <w:sz w:val="20"/>
          <w:szCs w:val="20"/>
          <w:color w:val="auto"/>
        </w:rPr>
      </w:pPr>
    </w:p>
    <w:p>
      <w:pPr>
        <w:ind w:left="660" w:right="5160"/>
        <w:spacing w:after="0" w:line="308" w:lineRule="auto"/>
        <w:tabs>
          <w:tab w:leader="none" w:pos="900" w:val="left"/>
        </w:tabs>
        <w:numPr>
          <w:ilvl w:val="0"/>
          <w:numId w:val="189"/>
        </w:numPr>
        <w:rPr>
          <w:rFonts w:ascii="Courier New" w:cs="Courier New" w:eastAsia="Courier New" w:hAnsi="Courier New"/>
          <w:sz w:val="20"/>
          <w:szCs w:val="20"/>
          <w:color w:val="12110C"/>
        </w:rPr>
      </w:pPr>
      <w:r>
        <w:rPr>
          <w:rFonts w:ascii="Courier New" w:cs="Courier New" w:eastAsia="Courier New" w:hAnsi="Courier New"/>
          <w:sz w:val="20"/>
          <w:szCs w:val="20"/>
          <w:color w:val="12110C"/>
        </w:rPr>
        <w:t>containerPort: 80 env:</w:t>
      </w:r>
    </w:p>
    <w:p>
      <w:pPr>
        <w:spacing w:after="0" w:line="6" w:lineRule="exact"/>
        <w:rPr>
          <w:rFonts w:ascii="Courier New" w:cs="Courier New" w:eastAsia="Courier New" w:hAnsi="Courier New"/>
          <w:sz w:val="20"/>
          <w:szCs w:val="20"/>
          <w:color w:val="12110C"/>
        </w:rPr>
      </w:pPr>
    </w:p>
    <w:p>
      <w:pPr>
        <w:ind w:left="1140" w:hanging="240"/>
        <w:spacing w:after="0"/>
        <w:tabs>
          <w:tab w:leader="none" w:pos="1140" w:val="left"/>
        </w:tabs>
        <w:numPr>
          <w:ilvl w:val="1"/>
          <w:numId w:val="189"/>
        </w:numPr>
        <w:rPr>
          <w:rFonts w:ascii="Courier New" w:cs="Courier New" w:eastAsia="Courier New" w:hAnsi="Courier New"/>
          <w:sz w:val="20"/>
          <w:szCs w:val="20"/>
          <w:color w:val="12110C"/>
        </w:rPr>
      </w:pPr>
      <w:r>
        <w:rPr>
          <w:rFonts w:ascii="Courier New" w:cs="Courier New" w:eastAsia="Courier New" w:hAnsi="Courier New"/>
          <w:sz w:val="20"/>
          <w:szCs w:val="20"/>
          <w:color w:val="12110C"/>
        </w:rPr>
        <w:t>name: PORT</w:t>
      </w:r>
    </w:p>
    <w:p>
      <w:pPr>
        <w:spacing w:after="0" w:line="70" w:lineRule="exact"/>
        <w:rPr>
          <w:rFonts w:ascii="Courier New" w:cs="Courier New" w:eastAsia="Courier New" w:hAnsi="Courier New"/>
          <w:sz w:val="20"/>
          <w:szCs w:val="20"/>
          <w:color w:val="12110C"/>
        </w:rPr>
      </w:pPr>
    </w:p>
    <w:p>
      <w:pPr>
        <w:ind w:left="1140"/>
        <w:spacing w:after="0"/>
        <w:rPr>
          <w:rFonts w:ascii="Courier New" w:cs="Courier New" w:eastAsia="Courier New" w:hAnsi="Courier New"/>
          <w:sz w:val="20"/>
          <w:szCs w:val="20"/>
          <w:color w:val="12110C"/>
        </w:rPr>
      </w:pPr>
      <w:r>
        <w:rPr>
          <w:rFonts w:ascii="Courier New" w:cs="Courier New" w:eastAsia="Courier New" w:hAnsi="Courier New"/>
          <w:sz w:val="20"/>
          <w:szCs w:val="20"/>
          <w:color w:val="12110C"/>
        </w:rPr>
        <w:t>value: "80"</w:t>
      </w:r>
    </w:p>
    <w:p>
      <w:pPr>
        <w:spacing w:after="0" w:line="200" w:lineRule="exact"/>
        <w:rPr>
          <w:sz w:val="20"/>
          <w:szCs w:val="20"/>
          <w:color w:val="auto"/>
        </w:rPr>
      </w:pPr>
    </w:p>
    <w:p>
      <w:pPr>
        <w:ind w:right="420"/>
        <w:spacing w:after="0" w:line="260" w:lineRule="auto"/>
        <w:rPr>
          <w:sz w:val="20"/>
          <w:szCs w:val="20"/>
          <w:color w:val="auto"/>
        </w:rPr>
      </w:pPr>
      <w:r>
        <w:rPr>
          <w:rFonts w:ascii="Times New Roman" w:cs="Times New Roman" w:eastAsia="Times New Roman" w:hAnsi="Times New Roman"/>
          <w:sz w:val="22"/>
          <w:szCs w:val="22"/>
          <w:color w:val="auto"/>
        </w:rPr>
        <w:t>I use environment variables in the file and replace them with</w:t>
      </w:r>
      <w:r>
        <w:rPr>
          <w:rFonts w:ascii="Courier New" w:cs="Courier New" w:eastAsia="Courier New" w:hAnsi="Courier New"/>
          <w:sz w:val="21"/>
          <w:szCs w:val="21"/>
          <w:color w:val="auto"/>
        </w:rPr>
        <w:t xml:space="preserve"> envsubst</w:t>
      </w:r>
      <w:r>
        <w:rPr>
          <w:rFonts w:ascii="Times New Roman" w:cs="Times New Roman" w:eastAsia="Times New Roman" w:hAnsi="Times New Roman"/>
          <w:sz w:val="22"/>
          <w:szCs w:val="22"/>
          <w:color w:val="auto"/>
        </w:rPr>
        <w:t xml:space="preserve"> before passing them to the</w:t>
      </w:r>
      <w:r>
        <w:rPr>
          <w:rFonts w:ascii="Courier New" w:cs="Courier New" w:eastAsia="Courier New" w:hAnsi="Courier New"/>
          <w:sz w:val="21"/>
          <w:szCs w:val="21"/>
          <w:color w:val="auto"/>
        </w:rPr>
        <w:t xml:space="preserve"> kubectl apply</w:t>
      </w:r>
      <w:r>
        <w:rPr>
          <w:rFonts w:ascii="Times New Roman" w:cs="Times New Roman" w:eastAsia="Times New Roman" w:hAnsi="Times New Roman"/>
          <w:sz w:val="22"/>
          <w:szCs w:val="22"/>
          <w:color w:val="auto"/>
        </w:rPr>
        <w:t xml:space="preserve"> command:</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102235</wp:posOffset>
                </wp:positionV>
                <wp:extent cx="5029200" cy="227330"/>
                <wp:wrapNone/>
                <wp:docPr id="715" name="Shape 71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227330"/>
                        </a:xfrm>
                        <a:prstGeom prst="rect">
                          <a:avLst/>
                        </a:prstGeom>
                        <a:solidFill>
                          <a:srgbClr val="F3F2F1"/>
                        </a:solidFill>
                      </wps:spPr>
                      <wps:bodyPr/>
                    </wps:wsp>
                  </a:graphicData>
                </a:graphic>
              </wp:anchor>
            </w:drawing>
          </mc:Choice>
          <mc:Fallback>
            <w:pict>
              <v:rect id="Shape 715" o:spid="_x0000_s1740" style="position:absolute;margin-left:0pt;margin-top:8.05pt;width:396pt;height:17.9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F3F2F1" stroked="f"/>
            </w:pict>
          </mc:Fallback>
        </mc:AlternateContent>
      </w:r>
    </w:p>
    <w:p>
      <w:pPr>
        <w:spacing w:after="0" w:line="163" w:lineRule="exact"/>
        <w:rPr>
          <w:sz w:val="20"/>
          <w:szCs w:val="20"/>
          <w:color w:val="auto"/>
        </w:rPr>
      </w:pPr>
    </w:p>
    <w:p>
      <w:pPr>
        <w:ind w:left="180"/>
        <w:spacing w:after="0"/>
        <w:rPr>
          <w:sz w:val="20"/>
          <w:szCs w:val="20"/>
          <w:color w:val="auto"/>
        </w:rPr>
      </w:pPr>
      <w:r>
        <w:rPr>
          <w:rFonts w:ascii="Courier New" w:cs="Courier New" w:eastAsia="Courier New" w:hAnsi="Courier New"/>
          <w:sz w:val="20"/>
          <w:szCs w:val="20"/>
          <w:color w:val="12110C"/>
        </w:rPr>
        <w:t>envsubst &lt; Deployment.yml |</w:t>
      </w:r>
      <w:r>
        <w:rPr>
          <w:rFonts w:ascii="Courier New" w:cs="Courier New" w:eastAsia="Courier New" w:hAnsi="Courier New"/>
          <w:sz w:val="20"/>
          <w:szCs w:val="20"/>
          <w:color w:val="000000"/>
        </w:rPr>
        <w:t xml:space="preserve"> </w:t>
      </w:r>
      <w:r>
        <w:rPr>
          <w:rFonts w:ascii="Courier New" w:cs="Courier New" w:eastAsia="Courier New" w:hAnsi="Courier New"/>
          <w:sz w:val="20"/>
          <w:szCs w:val="20"/>
          <w:b w:val="1"/>
          <w:bCs w:val="1"/>
          <w:color w:val="000000"/>
        </w:rPr>
        <w:t>kubectl apply</w:t>
      </w:r>
      <w:r>
        <w:rPr>
          <w:rFonts w:ascii="Courier New" w:cs="Courier New" w:eastAsia="Courier New" w:hAnsi="Courier New"/>
          <w:sz w:val="20"/>
          <w:szCs w:val="20"/>
          <w:color w:val="12110C"/>
        </w:rPr>
        <w:t xml:space="preserve"> -f -</w:t>
      </w:r>
    </w:p>
    <w:p>
      <w:pPr>
        <w:spacing w:after="0" w:line="200" w:lineRule="exact"/>
        <w:rPr>
          <w:sz w:val="20"/>
          <w:szCs w:val="20"/>
          <w:color w:val="auto"/>
        </w:rPr>
      </w:pPr>
    </w:p>
    <w:p>
      <w:pPr>
        <w:ind w:right="480"/>
        <w:spacing w:after="0" w:line="274" w:lineRule="auto"/>
        <w:rPr>
          <w:sz w:val="20"/>
          <w:szCs w:val="20"/>
          <w:color w:val="auto"/>
        </w:rPr>
      </w:pPr>
      <w:r>
        <w:rPr>
          <w:rFonts w:ascii="Times New Roman" w:cs="Times New Roman" w:eastAsia="Times New Roman" w:hAnsi="Times New Roman"/>
          <w:sz w:val="22"/>
          <w:szCs w:val="22"/>
          <w:color w:val="auto"/>
        </w:rPr>
        <w:t>A service exposes the pods – in this case, to the internet. The service is deployed, in the same way, using the</w:t>
      </w:r>
      <w:r>
        <w:rPr>
          <w:rFonts w:ascii="Courier New" w:cs="Courier New" w:eastAsia="Courier New" w:hAnsi="Courier New"/>
          <w:sz w:val="21"/>
          <w:szCs w:val="21"/>
          <w:color w:val="auto"/>
        </w:rPr>
        <w:t xml:space="preserve"> Service.yml</w:t>
      </w:r>
      <w:r>
        <w:rPr>
          <w:rFonts w:ascii="Times New Roman" w:cs="Times New Roman" w:eastAsia="Times New Roman" w:hAnsi="Times New Roman"/>
          <w:sz w:val="22"/>
          <w:szCs w:val="22"/>
          <w:color w:val="auto"/>
        </w:rPr>
        <w:t xml:space="preserve"> file:</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93345</wp:posOffset>
                </wp:positionV>
                <wp:extent cx="5029200" cy="1358265"/>
                <wp:wrapNone/>
                <wp:docPr id="716" name="Shape 71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1358265"/>
                        </a:xfrm>
                        <a:prstGeom prst="rect">
                          <a:avLst/>
                        </a:prstGeom>
                        <a:solidFill>
                          <a:srgbClr val="F3F2F1"/>
                        </a:solidFill>
                      </wps:spPr>
                      <wps:bodyPr/>
                    </wps:wsp>
                  </a:graphicData>
                </a:graphic>
              </wp:anchor>
            </w:drawing>
          </mc:Choice>
          <mc:Fallback>
            <w:pict>
              <v:rect id="Shape 716" o:spid="_x0000_s1741" style="position:absolute;margin-left:0pt;margin-top:7.35pt;width:396pt;height:106.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F3F2F1" stroked="f"/>
            </w:pict>
          </mc:Fallback>
        </mc:AlternateContent>
      </w:r>
    </w:p>
    <w:p>
      <w:pPr>
        <w:spacing w:after="0" w:line="149" w:lineRule="exact"/>
        <w:rPr>
          <w:sz w:val="20"/>
          <w:szCs w:val="20"/>
          <w:color w:val="auto"/>
        </w:rPr>
      </w:pPr>
    </w:p>
    <w:p>
      <w:pPr>
        <w:ind w:left="180"/>
        <w:spacing w:after="0"/>
        <w:rPr>
          <w:sz w:val="20"/>
          <w:szCs w:val="20"/>
          <w:color w:val="auto"/>
        </w:rPr>
      </w:pPr>
      <w:r>
        <w:rPr>
          <w:rFonts w:ascii="Courier New" w:cs="Courier New" w:eastAsia="Courier New" w:hAnsi="Courier New"/>
          <w:sz w:val="20"/>
          <w:szCs w:val="20"/>
          <w:color w:val="12110C"/>
        </w:rPr>
        <w:t>spec:</w:t>
      </w:r>
    </w:p>
    <w:p>
      <w:pPr>
        <w:spacing w:after="0" w:line="70" w:lineRule="exact"/>
        <w:rPr>
          <w:sz w:val="20"/>
          <w:szCs w:val="20"/>
          <w:color w:val="auto"/>
        </w:rPr>
      </w:pPr>
    </w:p>
    <w:p>
      <w:pPr>
        <w:ind w:left="420"/>
        <w:spacing w:after="0"/>
        <w:rPr>
          <w:sz w:val="20"/>
          <w:szCs w:val="20"/>
          <w:color w:val="auto"/>
        </w:rPr>
      </w:pPr>
      <w:r>
        <w:rPr>
          <w:rFonts w:ascii="Courier New" w:cs="Courier New" w:eastAsia="Courier New" w:hAnsi="Courier New"/>
          <w:sz w:val="20"/>
          <w:szCs w:val="20"/>
          <w:color w:val="12110C"/>
        </w:rPr>
        <w:t>type: LoadBalancer</w:t>
      </w:r>
    </w:p>
    <w:p>
      <w:pPr>
        <w:spacing w:after="0" w:line="70" w:lineRule="exact"/>
        <w:rPr>
          <w:sz w:val="20"/>
          <w:szCs w:val="20"/>
          <w:color w:val="auto"/>
        </w:rPr>
      </w:pPr>
    </w:p>
    <w:p>
      <w:pPr>
        <w:ind w:left="420"/>
        <w:spacing w:after="0"/>
        <w:rPr>
          <w:sz w:val="20"/>
          <w:szCs w:val="20"/>
          <w:color w:val="auto"/>
        </w:rPr>
      </w:pPr>
      <w:r>
        <w:rPr>
          <w:rFonts w:ascii="Courier New" w:cs="Courier New" w:eastAsia="Courier New" w:hAnsi="Courier New"/>
          <w:sz w:val="20"/>
          <w:szCs w:val="20"/>
          <w:color w:val="12110C"/>
        </w:rPr>
        <w:t>selector:</w:t>
      </w:r>
    </w:p>
    <w:p>
      <w:pPr>
        <w:spacing w:after="0" w:line="70" w:lineRule="exact"/>
        <w:rPr>
          <w:sz w:val="20"/>
          <w:szCs w:val="20"/>
          <w:color w:val="auto"/>
        </w:rPr>
      </w:pPr>
    </w:p>
    <w:p>
      <w:pPr>
        <w:ind w:left="660"/>
        <w:spacing w:after="0"/>
        <w:rPr>
          <w:sz w:val="20"/>
          <w:szCs w:val="20"/>
          <w:color w:val="auto"/>
        </w:rPr>
      </w:pPr>
      <w:r>
        <w:rPr>
          <w:rFonts w:ascii="Courier New" w:cs="Courier New" w:eastAsia="Courier New" w:hAnsi="Courier New"/>
          <w:sz w:val="20"/>
          <w:szCs w:val="20"/>
          <w:color w:val="12110C"/>
        </w:rPr>
        <w:t>app: $GKE_APP_NAME</w:t>
      </w:r>
    </w:p>
    <w:p>
      <w:pPr>
        <w:spacing w:after="0" w:line="70" w:lineRule="exact"/>
        <w:rPr>
          <w:sz w:val="20"/>
          <w:szCs w:val="20"/>
          <w:color w:val="auto"/>
        </w:rPr>
      </w:pPr>
    </w:p>
    <w:p>
      <w:pPr>
        <w:ind w:left="420"/>
        <w:spacing w:after="0"/>
        <w:rPr>
          <w:sz w:val="20"/>
          <w:szCs w:val="20"/>
          <w:color w:val="auto"/>
        </w:rPr>
      </w:pPr>
      <w:r>
        <w:rPr>
          <w:rFonts w:ascii="Courier New" w:cs="Courier New" w:eastAsia="Courier New" w:hAnsi="Courier New"/>
          <w:sz w:val="20"/>
          <w:szCs w:val="20"/>
          <w:color w:val="12110C"/>
        </w:rPr>
        <w:t>ports:</w:t>
      </w:r>
    </w:p>
    <w:p>
      <w:pPr>
        <w:spacing w:after="0" w:line="70" w:lineRule="exact"/>
        <w:rPr>
          <w:sz w:val="20"/>
          <w:szCs w:val="20"/>
          <w:color w:val="auto"/>
        </w:rPr>
      </w:pPr>
    </w:p>
    <w:p>
      <w:pPr>
        <w:ind w:left="660" w:hanging="240"/>
        <w:spacing w:after="0"/>
        <w:tabs>
          <w:tab w:leader="none" w:pos="660" w:val="left"/>
        </w:tabs>
        <w:numPr>
          <w:ilvl w:val="0"/>
          <w:numId w:val="190"/>
        </w:numPr>
        <w:rPr>
          <w:rFonts w:ascii="Courier New" w:cs="Courier New" w:eastAsia="Courier New" w:hAnsi="Courier New"/>
          <w:sz w:val="20"/>
          <w:szCs w:val="20"/>
          <w:color w:val="12110C"/>
        </w:rPr>
      </w:pPr>
      <w:r>
        <w:rPr>
          <w:rFonts w:ascii="Courier New" w:cs="Courier New" w:eastAsia="Courier New" w:hAnsi="Courier New"/>
          <w:sz w:val="20"/>
          <w:szCs w:val="20"/>
          <w:color w:val="12110C"/>
        </w:rPr>
        <w:t>port: 80</w:t>
      </w:r>
    </w:p>
    <w:p>
      <w:pPr>
        <w:spacing w:after="0" w:line="70" w:lineRule="exact"/>
        <w:rPr>
          <w:rFonts w:ascii="Courier New" w:cs="Courier New" w:eastAsia="Courier New" w:hAnsi="Courier New"/>
          <w:sz w:val="20"/>
          <w:szCs w:val="20"/>
          <w:color w:val="12110C"/>
        </w:rPr>
      </w:pPr>
    </w:p>
    <w:p>
      <w:pPr>
        <w:ind w:left="660"/>
        <w:spacing w:after="0"/>
        <w:rPr>
          <w:rFonts w:ascii="Courier New" w:cs="Courier New" w:eastAsia="Courier New" w:hAnsi="Courier New"/>
          <w:sz w:val="20"/>
          <w:szCs w:val="20"/>
          <w:color w:val="12110C"/>
        </w:rPr>
      </w:pPr>
      <w:r>
        <w:rPr>
          <w:rFonts w:ascii="Courier New" w:cs="Courier New" w:eastAsia="Courier New" w:hAnsi="Courier New"/>
          <w:sz w:val="20"/>
          <w:szCs w:val="20"/>
          <w:color w:val="12110C"/>
        </w:rPr>
        <w:t>targetPort: 80</w:t>
      </w:r>
    </w:p>
    <w:p>
      <w:pPr>
        <w:spacing w:after="0" w:line="200" w:lineRule="exact"/>
        <w:rPr>
          <w:sz w:val="20"/>
          <w:szCs w:val="20"/>
          <w:color w:val="auto"/>
        </w:rPr>
      </w:pPr>
    </w:p>
    <w:p>
      <w:pPr>
        <w:ind w:right="400"/>
        <w:spacing w:after="0" w:line="290" w:lineRule="auto"/>
        <w:rPr>
          <w:sz w:val="20"/>
          <w:szCs w:val="20"/>
          <w:color w:val="auto"/>
        </w:rPr>
      </w:pPr>
      <w:r>
        <w:rPr>
          <w:rFonts w:ascii="Times New Roman" w:cs="Times New Roman" w:eastAsia="Times New Roman" w:hAnsi="Times New Roman"/>
          <w:sz w:val="22"/>
          <w:szCs w:val="22"/>
          <w:color w:val="auto"/>
        </w:rPr>
        <w:t>The deployment of the service takes some time. You might have to execute the following command multiple times:</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83185</wp:posOffset>
                </wp:positionV>
                <wp:extent cx="5029200" cy="227330"/>
                <wp:wrapNone/>
                <wp:docPr id="717" name="Shape 71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227330"/>
                        </a:xfrm>
                        <a:prstGeom prst="rect">
                          <a:avLst/>
                        </a:prstGeom>
                        <a:solidFill>
                          <a:srgbClr val="F3F2F1"/>
                        </a:solidFill>
                      </wps:spPr>
                      <wps:bodyPr/>
                    </wps:wsp>
                  </a:graphicData>
                </a:graphic>
              </wp:anchor>
            </w:drawing>
          </mc:Choice>
          <mc:Fallback>
            <w:pict>
              <v:rect id="Shape 717" o:spid="_x0000_s1742" style="position:absolute;margin-left:0pt;margin-top:6.55pt;width:396pt;height:17.9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F3F2F1" stroked="f"/>
            </w:pict>
          </mc:Fallback>
        </mc:AlternateContent>
      </w:r>
    </w:p>
    <w:p>
      <w:pPr>
        <w:spacing w:after="0" w:line="133" w:lineRule="exact"/>
        <w:rPr>
          <w:sz w:val="20"/>
          <w:szCs w:val="20"/>
          <w:color w:val="auto"/>
        </w:rPr>
      </w:pPr>
    </w:p>
    <w:p>
      <w:pPr>
        <w:ind w:left="180"/>
        <w:spacing w:after="0"/>
        <w:rPr>
          <w:sz w:val="20"/>
          <w:szCs w:val="20"/>
          <w:color w:val="auto"/>
        </w:rPr>
      </w:pPr>
      <w:r>
        <w:rPr>
          <w:rFonts w:ascii="Courier New" w:cs="Courier New" w:eastAsia="Courier New" w:hAnsi="Courier New"/>
          <w:sz w:val="20"/>
          <w:szCs w:val="20"/>
          <w:b w:val="1"/>
          <w:bCs w:val="1"/>
          <w:color w:val="12110C"/>
        </w:rPr>
        <w:t>$ kubectl get service</w:t>
      </w:r>
    </w:p>
    <w:p>
      <w:pPr>
        <w:spacing w:after="0" w:line="197" w:lineRule="exact"/>
        <w:rPr>
          <w:sz w:val="20"/>
          <w:szCs w:val="20"/>
          <w:color w:val="auto"/>
        </w:rPr>
      </w:pPr>
    </w:p>
    <w:p>
      <w:pPr>
        <w:spacing w:after="0"/>
        <w:rPr>
          <w:sz w:val="20"/>
          <w:szCs w:val="20"/>
          <w:color w:val="auto"/>
        </w:rPr>
      </w:pPr>
      <w:r>
        <w:rPr>
          <w:rFonts w:ascii="Times New Roman" w:cs="Times New Roman" w:eastAsia="Times New Roman" w:hAnsi="Times New Roman"/>
          <w:sz w:val="22"/>
          <w:szCs w:val="22"/>
          <w:color w:val="auto"/>
        </w:rPr>
        <w:t xml:space="preserve">If you get an external IP address, you can use it to test your deployment (see </w:t>
      </w:r>
      <w:r>
        <w:rPr>
          <w:rFonts w:ascii="Times New Roman" w:cs="Times New Roman" w:eastAsia="Times New Roman" w:hAnsi="Times New Roman"/>
          <w:sz w:val="22"/>
          <w:szCs w:val="22"/>
          <w:i w:val="1"/>
          <w:iCs w:val="1"/>
          <w:color w:val="auto"/>
        </w:rPr>
        <w:t>Figure 9.5</w:t>
      </w:r>
      <w:r>
        <w:rPr>
          <w:rFonts w:ascii="Times New Roman" w:cs="Times New Roman" w:eastAsia="Times New Roman" w:hAnsi="Times New Roman"/>
          <w:sz w:val="22"/>
          <w:szCs w:val="22"/>
          <w:color w:val="auto"/>
        </w:rPr>
        <w: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60960</wp:posOffset>
            </wp:positionV>
            <wp:extent cx="5029200" cy="794385"/>
            <wp:wrapNone/>
            <wp:docPr id="718" name="Picture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8"/>
                    <pic:cNvPicPr>
                      <a:picLocks noChangeAspect="1" noChangeArrowheads="1"/>
                    </pic:cNvPicPr>
                  </pic:nvPicPr>
                  <pic:blipFill>
                    <a:blip r:embed="rId251">
                      <a:extLst>
                        <a:ext uri="{28A0092B-C50C-407E-A947-70E740481C1C}"/>
                      </a:extLst>
                    </a:blip>
                    <a:srcRect/>
                    <a:stretch>
                      <a:fillRect/>
                    </a:stretch>
                  </pic:blipFill>
                  <pic:spPr bwMode="auto">
                    <a:xfrm>
                      <a:off x="0" y="0"/>
                      <a:ext cx="5029200" cy="794385"/>
                    </a:xfrm>
                    <a:prstGeom prst="rect">
                      <a:avLst/>
                    </a:prstGeom>
                    <a:noFill/>
                  </pic:spPr>
                </pic:pic>
              </a:graphicData>
            </a:graphic>
          </wp:anchor>
        </w:drawing>
      </w:r>
    </w:p>
    <w:p>
      <w:pPr>
        <w:sectPr>
          <w:pgSz w:w="10980" w:h="13680" w:orient="portrait"/>
          <w:cols w:equalWidth="0" w:num="1">
            <w:col w:w="8100"/>
          </w:cols>
          <w:pgMar w:left="1440" w:top="889" w:right="1440" w:bottom="144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92" w:lineRule="exact"/>
        <w:rPr>
          <w:sz w:val="20"/>
          <w:szCs w:val="20"/>
          <w:color w:val="auto"/>
        </w:rPr>
      </w:pPr>
    </w:p>
    <w:p>
      <w:pPr>
        <w:jc w:val="center"/>
        <w:ind w:right="180"/>
        <w:spacing w:after="0"/>
        <w:rPr>
          <w:sz w:val="20"/>
          <w:szCs w:val="20"/>
          <w:color w:val="auto"/>
        </w:rPr>
      </w:pPr>
      <w:r>
        <w:rPr>
          <w:rFonts w:ascii="Times New Roman" w:cs="Times New Roman" w:eastAsia="Times New Roman" w:hAnsi="Times New Roman"/>
          <w:sz w:val="18"/>
          <w:szCs w:val="18"/>
          <w:color w:val="auto"/>
        </w:rPr>
        <w:t>Figure 9.5 – Getting the external IP of the GKE LoadBalancer</w:t>
      </w:r>
    </w:p>
    <w:p>
      <w:pPr>
        <w:sectPr>
          <w:pgSz w:w="10980" w:h="13680" w:orient="portrait"/>
          <w:cols w:equalWidth="0" w:num="1">
            <w:col w:w="8100"/>
          </w:cols>
          <w:pgMar w:left="1440" w:top="889" w:right="1440" w:bottom="1440" w:gutter="0" w:footer="0" w:header="0"/>
          <w:type w:val="continuous"/>
        </w:sectPr>
      </w:pPr>
    </w:p>
    <w:bookmarkStart w:id="248" w:name="page249"/>
    <w:bookmarkEnd w:id="248"/>
    <w:p>
      <w:pPr>
        <w:ind w:left="180"/>
        <w:spacing w:after="0"/>
        <w:tabs>
          <w:tab w:leader="none" w:pos="680" w:val="left"/>
        </w:tabs>
        <w:rPr>
          <w:sz w:val="20"/>
          <w:szCs w:val="20"/>
          <w:color w:val="auto"/>
        </w:rPr>
      </w:pPr>
      <w:r>
        <w:rPr>
          <w:rFonts w:ascii="Times New Roman" w:cs="Times New Roman" w:eastAsia="Times New Roman" w:hAnsi="Times New Roman"/>
          <w:sz w:val="20"/>
          <w:szCs w:val="20"/>
          <w:color w:val="auto"/>
        </w:rPr>
        <w:t>220</w:t>
        <w:tab/>
        <w:t>Deploying to Any Platform</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114300</wp:posOffset>
                </wp:positionH>
                <wp:positionV relativeFrom="paragraph">
                  <wp:posOffset>53340</wp:posOffset>
                </wp:positionV>
                <wp:extent cx="5029200" cy="0"/>
                <wp:wrapNone/>
                <wp:docPr id="719" name="Shape 71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719" o:spid="_x0000_s1744"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9pt,4.2pt" to="405pt,4.2pt" o:allowincell="f" strokecolor="#000000" strokeweight="0.5pt"/>
            </w:pict>
          </mc:Fallback>
        </mc:AlternateContent>
      </w:r>
    </w:p>
    <w:p>
      <w:pPr>
        <w:spacing w:after="0" w:line="310" w:lineRule="exact"/>
        <w:rPr>
          <w:sz w:val="20"/>
          <w:szCs w:val="20"/>
          <w:color w:val="auto"/>
        </w:rPr>
      </w:pPr>
    </w:p>
    <w:p>
      <w:pPr>
        <w:ind w:left="180" w:right="80"/>
        <w:spacing w:after="0" w:line="260" w:lineRule="auto"/>
        <w:rPr>
          <w:sz w:val="20"/>
          <w:szCs w:val="20"/>
          <w:color w:val="auto"/>
        </w:rPr>
      </w:pPr>
      <w:r>
        <w:rPr>
          <w:rFonts w:ascii="Times New Roman" w:cs="Times New Roman" w:eastAsia="Times New Roman" w:hAnsi="Times New Roman"/>
          <w:sz w:val="22"/>
          <w:szCs w:val="22"/>
          <w:color w:val="auto"/>
        </w:rPr>
        <w:t>The credentials of the service account are in the</w:t>
      </w:r>
      <w:r>
        <w:rPr>
          <w:rFonts w:ascii="Courier New" w:cs="Courier New" w:eastAsia="Courier New" w:hAnsi="Courier New"/>
          <w:sz w:val="21"/>
          <w:szCs w:val="21"/>
          <w:color w:val="auto"/>
        </w:rPr>
        <w:t xml:space="preserve"> key.json</w:t>
      </w:r>
      <w:r>
        <w:rPr>
          <w:rFonts w:ascii="Times New Roman" w:cs="Times New Roman" w:eastAsia="Times New Roman" w:hAnsi="Times New Roman"/>
          <w:sz w:val="22"/>
          <w:szCs w:val="22"/>
          <w:color w:val="auto"/>
        </w:rPr>
        <w:t xml:space="preserve"> file. You have to encode them and save them inside an encrypted secret in GitHub, named</w:t>
      </w:r>
      <w:r>
        <w:rPr>
          <w:rFonts w:ascii="Courier New" w:cs="Courier New" w:eastAsia="Courier New" w:hAnsi="Courier New"/>
          <w:sz w:val="21"/>
          <w:szCs w:val="21"/>
          <w:color w:val="auto"/>
        </w:rPr>
        <w:t xml:space="preserve"> GKE_SA_KEY</w:t>
      </w:r>
      <w:r>
        <w:rPr>
          <w:rFonts w:ascii="Times New Roman" w:cs="Times New Roman" w:eastAsia="Times New Roman" w:hAnsi="Times New Roman"/>
          <w:sz w:val="22"/>
          <w:szCs w:val="22"/>
          <w:color w:val="auto"/>
        </w:rPr>
        <w:t>:</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114300</wp:posOffset>
                </wp:positionH>
                <wp:positionV relativeFrom="paragraph">
                  <wp:posOffset>102235</wp:posOffset>
                </wp:positionV>
                <wp:extent cx="5029200" cy="227330"/>
                <wp:wrapNone/>
                <wp:docPr id="720" name="Shape 72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227330"/>
                        </a:xfrm>
                        <a:prstGeom prst="rect">
                          <a:avLst/>
                        </a:prstGeom>
                        <a:solidFill>
                          <a:srgbClr val="F3F2F1"/>
                        </a:solidFill>
                      </wps:spPr>
                      <wps:bodyPr/>
                    </wps:wsp>
                  </a:graphicData>
                </a:graphic>
              </wp:anchor>
            </w:drawing>
          </mc:Choice>
          <mc:Fallback>
            <w:pict>
              <v:rect id="Shape 720" o:spid="_x0000_s1745" style="position:absolute;margin-left:9pt;margin-top:8.05pt;width:396pt;height:17.9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F3F2F1" stroked="f"/>
            </w:pict>
          </mc:Fallback>
        </mc:AlternateContent>
      </w:r>
    </w:p>
    <w:p>
      <w:pPr>
        <w:spacing w:after="0" w:line="163" w:lineRule="exact"/>
        <w:rPr>
          <w:sz w:val="20"/>
          <w:szCs w:val="20"/>
          <w:color w:val="auto"/>
        </w:rPr>
      </w:pPr>
    </w:p>
    <w:p>
      <w:pPr>
        <w:ind w:left="360"/>
        <w:spacing w:after="0"/>
        <w:rPr>
          <w:sz w:val="20"/>
          <w:szCs w:val="20"/>
          <w:color w:val="auto"/>
        </w:rPr>
      </w:pPr>
      <w:r>
        <w:rPr>
          <w:rFonts w:ascii="Courier New" w:cs="Courier New" w:eastAsia="Courier New" w:hAnsi="Courier New"/>
          <w:sz w:val="20"/>
          <w:szCs w:val="20"/>
          <w:b w:val="1"/>
          <w:bCs w:val="1"/>
          <w:color w:val="12110C"/>
        </w:rPr>
        <w:t>$ cat key.json | base64</w:t>
      </w:r>
    </w:p>
    <w:p>
      <w:pPr>
        <w:spacing w:after="0" w:line="200"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1"/>
          <w:szCs w:val="21"/>
          <w:color w:val="auto"/>
        </w:rPr>
        <w:t>The script has already done this. So, you can just copy the output and paste it to the secret.</w:t>
      </w:r>
    </w:p>
    <w:p>
      <w:pPr>
        <w:spacing w:after="0" w:line="322" w:lineRule="exact"/>
        <w:rPr>
          <w:sz w:val="20"/>
          <w:szCs w:val="20"/>
          <w:color w:val="auto"/>
        </w:rPr>
      </w:pPr>
    </w:p>
    <w:p>
      <w:pPr>
        <w:ind w:left="180"/>
        <w:spacing w:after="0"/>
        <w:rPr>
          <w:sz w:val="20"/>
          <w:szCs w:val="20"/>
          <w:color w:val="auto"/>
        </w:rPr>
      </w:pPr>
      <w:r>
        <w:rPr>
          <w:rFonts w:ascii="Arial" w:cs="Arial" w:eastAsia="Arial" w:hAnsi="Arial"/>
          <w:sz w:val="30"/>
          <w:szCs w:val="30"/>
          <w:b w:val="1"/>
          <w:bCs w:val="1"/>
          <w:color w:val="auto"/>
        </w:rPr>
        <w:t>Deploying the container with GitHub Actions</w:t>
      </w:r>
    </w:p>
    <w:p>
      <w:pPr>
        <w:spacing w:after="0" w:line="106" w:lineRule="exact"/>
        <w:rPr>
          <w:sz w:val="20"/>
          <w:szCs w:val="20"/>
          <w:color w:val="auto"/>
        </w:rPr>
      </w:pPr>
    </w:p>
    <w:p>
      <w:pPr>
        <w:ind w:left="180" w:right="260"/>
        <w:spacing w:after="0" w:line="298" w:lineRule="auto"/>
        <w:rPr>
          <w:sz w:val="20"/>
          <w:szCs w:val="20"/>
          <w:color w:val="auto"/>
        </w:rPr>
      </w:pPr>
      <w:r>
        <w:rPr>
          <w:rFonts w:ascii="Times New Roman" w:cs="Times New Roman" w:eastAsia="Times New Roman" w:hAnsi="Times New Roman"/>
          <w:sz w:val="21"/>
          <w:szCs w:val="21"/>
          <w:color w:val="auto"/>
        </w:rPr>
        <w:t>The deployment in the GitHub Actions workflow is straightforward. The authentication and setup of the</w:t>
      </w:r>
      <w:r>
        <w:rPr>
          <w:rFonts w:ascii="Courier New" w:cs="Courier New" w:eastAsia="Courier New" w:hAnsi="Courier New"/>
          <w:sz w:val="20"/>
          <w:szCs w:val="20"/>
          <w:color w:val="auto"/>
        </w:rPr>
        <w:t xml:space="preserve"> gcloud</w:t>
      </w:r>
      <w:r>
        <w:rPr>
          <w:rFonts w:ascii="Times New Roman" w:cs="Times New Roman" w:eastAsia="Times New Roman" w:hAnsi="Times New Roman"/>
          <w:sz w:val="21"/>
          <w:szCs w:val="21"/>
          <w:color w:val="auto"/>
        </w:rPr>
        <w:t xml:space="preserve"> CLI take place in the</w:t>
      </w:r>
      <w:r>
        <w:rPr>
          <w:rFonts w:ascii="Courier New" w:cs="Courier New" w:eastAsia="Courier New" w:hAnsi="Courier New"/>
          <w:sz w:val="20"/>
          <w:szCs w:val="20"/>
          <w:color w:val="auto"/>
        </w:rPr>
        <w:t xml:space="preserve"> setup-gcloud</w:t>
      </w:r>
      <w:r>
        <w:rPr>
          <w:rFonts w:ascii="Times New Roman" w:cs="Times New Roman" w:eastAsia="Times New Roman" w:hAnsi="Times New Roman"/>
          <w:sz w:val="21"/>
          <w:szCs w:val="21"/>
          <w:color w:val="auto"/>
        </w:rPr>
        <w:t xml:space="preserve"> action:</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114300</wp:posOffset>
                </wp:positionH>
                <wp:positionV relativeFrom="paragraph">
                  <wp:posOffset>78740</wp:posOffset>
                </wp:positionV>
                <wp:extent cx="5029200" cy="981710"/>
                <wp:wrapNone/>
                <wp:docPr id="721" name="Shape 72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981710"/>
                        </a:xfrm>
                        <a:prstGeom prst="rect">
                          <a:avLst/>
                        </a:prstGeom>
                        <a:solidFill>
                          <a:srgbClr val="F3F2F1"/>
                        </a:solidFill>
                      </wps:spPr>
                      <wps:bodyPr/>
                    </wps:wsp>
                  </a:graphicData>
                </a:graphic>
              </wp:anchor>
            </w:drawing>
          </mc:Choice>
          <mc:Fallback>
            <w:pict>
              <v:rect id="Shape 721" o:spid="_x0000_s1746" style="position:absolute;margin-left:9pt;margin-top:6.2pt;width:396pt;height:77.3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F3F2F1" stroked="f"/>
            </w:pict>
          </mc:Fallback>
        </mc:AlternateContent>
      </w:r>
    </w:p>
    <w:p>
      <w:pPr>
        <w:spacing w:after="0" w:line="132" w:lineRule="exact"/>
        <w:rPr>
          <w:sz w:val="20"/>
          <w:szCs w:val="20"/>
          <w:color w:val="auto"/>
        </w:rPr>
      </w:pPr>
    </w:p>
    <w:p>
      <w:pPr>
        <w:ind w:left="600" w:right="1860" w:hanging="240"/>
        <w:spacing w:after="0" w:line="308" w:lineRule="auto"/>
        <w:tabs>
          <w:tab w:leader="none" w:pos="600" w:val="left"/>
        </w:tabs>
        <w:numPr>
          <w:ilvl w:val="0"/>
          <w:numId w:val="191"/>
        </w:numPr>
        <w:rPr>
          <w:rFonts w:ascii="Courier New" w:cs="Courier New" w:eastAsia="Courier New" w:hAnsi="Courier New"/>
          <w:sz w:val="20"/>
          <w:szCs w:val="20"/>
          <w:color w:val="12110C"/>
        </w:rPr>
      </w:pPr>
      <w:r>
        <w:rPr>
          <w:rFonts w:ascii="Courier New" w:cs="Courier New" w:eastAsia="Courier New" w:hAnsi="Courier New"/>
          <w:sz w:val="20"/>
          <w:szCs w:val="20"/>
          <w:color w:val="12110C"/>
        </w:rPr>
        <w:t>uses: google-github-actions/setup-gcloud@v0.2.0 with:</w:t>
      </w:r>
    </w:p>
    <w:p>
      <w:pPr>
        <w:spacing w:after="0" w:line="6" w:lineRule="exact"/>
        <w:rPr>
          <w:rFonts w:ascii="Courier New" w:cs="Courier New" w:eastAsia="Courier New" w:hAnsi="Courier New"/>
          <w:sz w:val="20"/>
          <w:szCs w:val="20"/>
          <w:color w:val="12110C"/>
        </w:rPr>
      </w:pPr>
    </w:p>
    <w:p>
      <w:pPr>
        <w:ind w:left="840"/>
        <w:spacing w:after="0"/>
        <w:rPr>
          <w:rFonts w:ascii="Courier New" w:cs="Courier New" w:eastAsia="Courier New" w:hAnsi="Courier New"/>
          <w:sz w:val="20"/>
          <w:szCs w:val="20"/>
          <w:color w:val="12110C"/>
        </w:rPr>
      </w:pPr>
      <w:r>
        <w:rPr>
          <w:rFonts w:ascii="Courier New" w:cs="Courier New" w:eastAsia="Courier New" w:hAnsi="Courier New"/>
          <w:sz w:val="20"/>
          <w:szCs w:val="20"/>
          <w:color w:val="12110C"/>
        </w:rPr>
        <w:t>service_account_key: ${{ secrets.GKE_SA_KEY }}</w:t>
      </w:r>
    </w:p>
    <w:p>
      <w:pPr>
        <w:spacing w:after="0" w:line="70" w:lineRule="exact"/>
        <w:rPr>
          <w:rFonts w:ascii="Courier New" w:cs="Courier New" w:eastAsia="Courier New" w:hAnsi="Courier New"/>
          <w:sz w:val="20"/>
          <w:szCs w:val="20"/>
          <w:color w:val="12110C"/>
        </w:rPr>
      </w:pPr>
    </w:p>
    <w:p>
      <w:pPr>
        <w:ind w:left="840"/>
        <w:spacing w:after="0"/>
        <w:rPr>
          <w:rFonts w:ascii="Courier New" w:cs="Courier New" w:eastAsia="Courier New" w:hAnsi="Courier New"/>
          <w:sz w:val="20"/>
          <w:szCs w:val="20"/>
          <w:color w:val="12110C"/>
        </w:rPr>
      </w:pPr>
      <w:r>
        <w:rPr>
          <w:rFonts w:ascii="Courier New" w:cs="Courier New" w:eastAsia="Courier New" w:hAnsi="Courier New"/>
          <w:sz w:val="20"/>
          <w:szCs w:val="20"/>
          <w:color w:val="12110C"/>
        </w:rPr>
        <w:t>project_id: ${{ secrets.GKE_PROJECT }}</w:t>
      </w:r>
    </w:p>
    <w:p>
      <w:pPr>
        <w:spacing w:after="0" w:line="70" w:lineRule="exact"/>
        <w:rPr>
          <w:rFonts w:ascii="Courier New" w:cs="Courier New" w:eastAsia="Courier New" w:hAnsi="Courier New"/>
          <w:sz w:val="20"/>
          <w:szCs w:val="20"/>
          <w:color w:val="12110C"/>
        </w:rPr>
      </w:pPr>
    </w:p>
    <w:p>
      <w:pPr>
        <w:ind w:left="840"/>
        <w:spacing w:after="0"/>
        <w:rPr>
          <w:rFonts w:ascii="Courier New" w:cs="Courier New" w:eastAsia="Courier New" w:hAnsi="Courier New"/>
          <w:sz w:val="20"/>
          <w:szCs w:val="20"/>
          <w:color w:val="12110C"/>
        </w:rPr>
      </w:pPr>
      <w:r>
        <w:rPr>
          <w:rFonts w:ascii="Courier New" w:cs="Courier New" w:eastAsia="Courier New" w:hAnsi="Courier New"/>
          <w:sz w:val="20"/>
          <w:szCs w:val="20"/>
          <w:color w:val="12110C"/>
        </w:rPr>
        <w:t>export_default_credentials: true</w:t>
      </w:r>
    </w:p>
    <w:p>
      <w:pPr>
        <w:spacing w:after="0" w:line="200" w:lineRule="exact"/>
        <w:rPr>
          <w:sz w:val="20"/>
          <w:szCs w:val="20"/>
          <w:color w:val="auto"/>
        </w:rPr>
      </w:pPr>
    </w:p>
    <w:p>
      <w:pPr>
        <w:ind w:left="180" w:right="480"/>
        <w:spacing w:after="0" w:line="276" w:lineRule="auto"/>
        <w:rPr>
          <w:sz w:val="20"/>
          <w:szCs w:val="20"/>
          <w:color w:val="auto"/>
        </w:rPr>
      </w:pPr>
      <w:r>
        <w:rPr>
          <w:rFonts w:ascii="Times New Roman" w:cs="Times New Roman" w:eastAsia="Times New Roman" w:hAnsi="Times New Roman"/>
          <w:sz w:val="22"/>
          <w:szCs w:val="22"/>
          <w:color w:val="auto"/>
        </w:rPr>
        <w:t>The workflow then builds and pushes the container to the registry. It uses</w:t>
      </w:r>
      <w:r>
        <w:rPr>
          <w:rFonts w:ascii="Courier New" w:cs="Courier New" w:eastAsia="Courier New" w:hAnsi="Courier New"/>
          <w:sz w:val="21"/>
          <w:szCs w:val="21"/>
          <w:color w:val="auto"/>
        </w:rPr>
        <w:t xml:space="preserve"> gcloud</w:t>
      </w:r>
      <w:r>
        <w:rPr>
          <w:rFonts w:ascii="Times New Roman" w:cs="Times New Roman" w:eastAsia="Times New Roman" w:hAnsi="Times New Roman"/>
          <w:sz w:val="22"/>
          <w:szCs w:val="22"/>
          <w:color w:val="auto"/>
        </w:rPr>
        <w:t xml:space="preserve"> to authenticate to the Docker registry:</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114300</wp:posOffset>
                </wp:positionH>
                <wp:positionV relativeFrom="paragraph">
                  <wp:posOffset>90805</wp:posOffset>
                </wp:positionV>
                <wp:extent cx="5029200" cy="604520"/>
                <wp:wrapNone/>
                <wp:docPr id="722" name="Shape 72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604520"/>
                        </a:xfrm>
                        <a:prstGeom prst="rect">
                          <a:avLst/>
                        </a:prstGeom>
                        <a:solidFill>
                          <a:srgbClr val="F3F2F1"/>
                        </a:solidFill>
                      </wps:spPr>
                      <wps:bodyPr/>
                    </wps:wsp>
                  </a:graphicData>
                </a:graphic>
              </wp:anchor>
            </w:drawing>
          </mc:Choice>
          <mc:Fallback>
            <w:pict>
              <v:rect id="Shape 722" o:spid="_x0000_s1747" style="position:absolute;margin-left:9pt;margin-top:7.15pt;width:396pt;height:47.6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F3F2F1" stroked="f"/>
            </w:pict>
          </mc:Fallback>
        </mc:AlternateContent>
      </w:r>
    </w:p>
    <w:p>
      <w:pPr>
        <w:spacing w:after="0" w:line="145" w:lineRule="exact"/>
        <w:rPr>
          <w:sz w:val="20"/>
          <w:szCs w:val="20"/>
          <w:color w:val="auto"/>
        </w:rPr>
      </w:pPr>
    </w:p>
    <w:p>
      <w:pPr>
        <w:ind w:left="360"/>
        <w:spacing w:after="0"/>
        <w:rPr>
          <w:sz w:val="20"/>
          <w:szCs w:val="20"/>
          <w:color w:val="auto"/>
        </w:rPr>
      </w:pPr>
      <w:r>
        <w:rPr>
          <w:rFonts w:ascii="Courier New" w:cs="Courier New" w:eastAsia="Courier New" w:hAnsi="Courier New"/>
          <w:sz w:val="20"/>
          <w:szCs w:val="20"/>
          <w:color w:val="12110C"/>
        </w:rPr>
        <w:t>gcloud auth configure-docker \</w:t>
      </w:r>
    </w:p>
    <w:p>
      <w:pPr>
        <w:spacing w:after="0" w:line="70" w:lineRule="exact"/>
        <w:rPr>
          <w:sz w:val="20"/>
          <w:szCs w:val="20"/>
          <w:color w:val="auto"/>
        </w:rPr>
      </w:pPr>
    </w:p>
    <w:p>
      <w:pPr>
        <w:ind w:left="840"/>
        <w:spacing w:after="0"/>
        <w:rPr>
          <w:sz w:val="20"/>
          <w:szCs w:val="20"/>
          <w:color w:val="auto"/>
        </w:rPr>
      </w:pPr>
      <w:r>
        <w:rPr>
          <w:rFonts w:ascii="Courier New" w:cs="Courier New" w:eastAsia="Courier New" w:hAnsi="Courier New"/>
          <w:sz w:val="20"/>
          <w:szCs w:val="20"/>
          <w:color w:val="12110C"/>
        </w:rPr>
        <w:t>$GKE_REGION-docker.pkg.dev \</w:t>
      </w:r>
    </w:p>
    <w:p>
      <w:pPr>
        <w:spacing w:after="0" w:line="70" w:lineRule="exact"/>
        <w:rPr>
          <w:sz w:val="20"/>
          <w:szCs w:val="20"/>
          <w:color w:val="auto"/>
        </w:rPr>
      </w:pPr>
    </w:p>
    <w:p>
      <w:pPr>
        <w:ind w:left="840"/>
        <w:spacing w:after="0"/>
        <w:rPr>
          <w:sz w:val="20"/>
          <w:szCs w:val="20"/>
          <w:color w:val="auto"/>
        </w:rPr>
      </w:pPr>
      <w:r>
        <w:rPr>
          <w:rFonts w:ascii="Courier New" w:cs="Courier New" w:eastAsia="Courier New" w:hAnsi="Courier New"/>
          <w:sz w:val="20"/>
          <w:szCs w:val="20"/>
          <w:color w:val="12110C"/>
        </w:rPr>
        <w:t>--quiet</w:t>
      </w:r>
    </w:p>
    <w:p>
      <w:pPr>
        <w:spacing w:after="0" w:line="200" w:lineRule="exact"/>
        <w:rPr>
          <w:sz w:val="20"/>
          <w:szCs w:val="20"/>
          <w:color w:val="auto"/>
        </w:rPr>
      </w:pPr>
    </w:p>
    <w:p>
      <w:pPr>
        <w:ind w:left="180" w:right="260"/>
        <w:spacing w:after="0" w:line="260" w:lineRule="auto"/>
        <w:rPr>
          <w:sz w:val="20"/>
          <w:szCs w:val="20"/>
          <w:color w:val="auto"/>
        </w:rPr>
      </w:pPr>
      <w:r>
        <w:rPr>
          <w:rFonts w:ascii="Times New Roman" w:cs="Times New Roman" w:eastAsia="Times New Roman" w:hAnsi="Times New Roman"/>
          <w:sz w:val="22"/>
          <w:szCs w:val="22"/>
          <w:color w:val="auto"/>
        </w:rPr>
        <w:t>To deploy the new image to GKE, we authenticate using the</w:t>
      </w:r>
      <w:r>
        <w:rPr>
          <w:rFonts w:ascii="Courier New" w:cs="Courier New" w:eastAsia="Courier New" w:hAnsi="Courier New"/>
          <w:sz w:val="21"/>
          <w:szCs w:val="21"/>
          <w:color w:val="auto"/>
        </w:rPr>
        <w:t xml:space="preserve"> get-gke-credentials</w:t>
      </w:r>
      <w:r>
        <w:rPr>
          <w:rFonts w:ascii="Times New Roman" w:cs="Times New Roman" w:eastAsia="Times New Roman" w:hAnsi="Times New Roman"/>
          <w:sz w:val="22"/>
          <w:szCs w:val="22"/>
          <w:color w:val="auto"/>
        </w:rPr>
        <w:t xml:space="preserve"> action:</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114300</wp:posOffset>
                </wp:positionH>
                <wp:positionV relativeFrom="paragraph">
                  <wp:posOffset>102235</wp:posOffset>
                </wp:positionV>
                <wp:extent cx="5029200" cy="981075"/>
                <wp:wrapNone/>
                <wp:docPr id="723" name="Shape 72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981075"/>
                        </a:xfrm>
                        <a:prstGeom prst="rect">
                          <a:avLst/>
                        </a:prstGeom>
                        <a:solidFill>
                          <a:srgbClr val="F3F2F1"/>
                        </a:solidFill>
                      </wps:spPr>
                      <wps:bodyPr/>
                    </wps:wsp>
                  </a:graphicData>
                </a:graphic>
              </wp:anchor>
            </w:drawing>
          </mc:Choice>
          <mc:Fallback>
            <w:pict>
              <v:rect id="Shape 723" o:spid="_x0000_s1748" style="position:absolute;margin-left:9pt;margin-top:8.05pt;width:396pt;height:77.2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F3F2F1" stroked="f"/>
            </w:pict>
          </mc:Fallback>
        </mc:AlternateContent>
      </w:r>
    </w:p>
    <w:p>
      <w:pPr>
        <w:spacing w:after="0" w:line="168" w:lineRule="exact"/>
        <w:rPr>
          <w:sz w:val="20"/>
          <w:szCs w:val="20"/>
          <w:color w:val="auto"/>
        </w:rPr>
      </w:pPr>
    </w:p>
    <w:p>
      <w:pPr>
        <w:ind w:left="600" w:right="1020" w:hanging="240"/>
        <w:spacing w:after="0" w:line="308" w:lineRule="auto"/>
        <w:tabs>
          <w:tab w:leader="none" w:pos="600" w:val="left"/>
        </w:tabs>
        <w:numPr>
          <w:ilvl w:val="0"/>
          <w:numId w:val="192"/>
        </w:numPr>
        <w:rPr>
          <w:rFonts w:ascii="Courier New" w:cs="Courier New" w:eastAsia="Courier New" w:hAnsi="Courier New"/>
          <w:sz w:val="20"/>
          <w:szCs w:val="20"/>
          <w:color w:val="12110C"/>
        </w:rPr>
      </w:pPr>
      <w:r>
        <w:rPr>
          <w:rFonts w:ascii="Courier New" w:cs="Courier New" w:eastAsia="Courier New" w:hAnsi="Courier New"/>
          <w:sz w:val="20"/>
          <w:szCs w:val="20"/>
          <w:color w:val="12110C"/>
        </w:rPr>
        <w:t>uses: google-github-actions/get-gke-credentials@v0.2.1 with:</w:t>
      </w:r>
    </w:p>
    <w:p>
      <w:pPr>
        <w:spacing w:after="0" w:line="6" w:lineRule="exact"/>
        <w:rPr>
          <w:rFonts w:ascii="Courier New" w:cs="Courier New" w:eastAsia="Courier New" w:hAnsi="Courier New"/>
          <w:sz w:val="20"/>
          <w:szCs w:val="20"/>
          <w:color w:val="12110C"/>
        </w:rPr>
      </w:pPr>
    </w:p>
    <w:p>
      <w:pPr>
        <w:ind w:left="840"/>
        <w:spacing w:after="0"/>
        <w:rPr>
          <w:rFonts w:ascii="Courier New" w:cs="Courier New" w:eastAsia="Courier New" w:hAnsi="Courier New"/>
          <w:sz w:val="20"/>
          <w:szCs w:val="20"/>
          <w:color w:val="12110C"/>
        </w:rPr>
      </w:pPr>
      <w:r>
        <w:rPr>
          <w:rFonts w:ascii="Courier New" w:cs="Courier New" w:eastAsia="Courier New" w:hAnsi="Courier New"/>
          <w:sz w:val="20"/>
          <w:szCs w:val="20"/>
          <w:color w:val="12110C"/>
        </w:rPr>
        <w:t>cluster_name: ${{ env.GKE_CLUSTER }}</w:t>
      </w:r>
    </w:p>
    <w:p>
      <w:pPr>
        <w:spacing w:after="0" w:line="70" w:lineRule="exact"/>
        <w:rPr>
          <w:rFonts w:ascii="Courier New" w:cs="Courier New" w:eastAsia="Courier New" w:hAnsi="Courier New"/>
          <w:sz w:val="20"/>
          <w:szCs w:val="20"/>
          <w:color w:val="12110C"/>
        </w:rPr>
      </w:pPr>
    </w:p>
    <w:p>
      <w:pPr>
        <w:ind w:left="840"/>
        <w:spacing w:after="0"/>
        <w:rPr>
          <w:rFonts w:ascii="Courier New" w:cs="Courier New" w:eastAsia="Courier New" w:hAnsi="Courier New"/>
          <w:sz w:val="20"/>
          <w:szCs w:val="20"/>
          <w:color w:val="12110C"/>
        </w:rPr>
      </w:pPr>
      <w:r>
        <w:rPr>
          <w:rFonts w:ascii="Courier New" w:cs="Courier New" w:eastAsia="Courier New" w:hAnsi="Courier New"/>
          <w:sz w:val="20"/>
          <w:szCs w:val="20"/>
          <w:color w:val="12110C"/>
        </w:rPr>
        <w:t>location: ${{ env.GKE_ZONE }}</w:t>
      </w:r>
    </w:p>
    <w:p>
      <w:pPr>
        <w:spacing w:after="0" w:line="70" w:lineRule="exact"/>
        <w:rPr>
          <w:rFonts w:ascii="Courier New" w:cs="Courier New" w:eastAsia="Courier New" w:hAnsi="Courier New"/>
          <w:sz w:val="20"/>
          <w:szCs w:val="20"/>
          <w:color w:val="12110C"/>
        </w:rPr>
      </w:pPr>
    </w:p>
    <w:p>
      <w:pPr>
        <w:ind w:left="840"/>
        <w:spacing w:after="0"/>
        <w:rPr>
          <w:rFonts w:ascii="Courier New" w:cs="Courier New" w:eastAsia="Courier New" w:hAnsi="Courier New"/>
          <w:sz w:val="20"/>
          <w:szCs w:val="20"/>
          <w:color w:val="12110C"/>
        </w:rPr>
      </w:pPr>
      <w:r>
        <w:rPr>
          <w:rFonts w:ascii="Courier New" w:cs="Courier New" w:eastAsia="Courier New" w:hAnsi="Courier New"/>
          <w:sz w:val="20"/>
          <w:szCs w:val="20"/>
          <w:color w:val="12110C"/>
        </w:rPr>
        <w:t>credentials: ${{ secrets.GKE_SA_KEY }}</w:t>
      </w:r>
    </w:p>
    <w:p>
      <w:pPr>
        <w:spacing w:after="0" w:line="200" w:lineRule="exact"/>
        <w:rPr>
          <w:sz w:val="20"/>
          <w:szCs w:val="20"/>
          <w:color w:val="auto"/>
        </w:rPr>
      </w:pPr>
    </w:p>
    <w:p>
      <w:pPr>
        <w:ind w:left="180" w:right="540"/>
        <w:spacing w:after="0" w:line="271" w:lineRule="auto"/>
        <w:rPr>
          <w:sz w:val="20"/>
          <w:szCs w:val="20"/>
          <w:color w:val="auto"/>
        </w:rPr>
      </w:pPr>
      <w:r>
        <w:rPr>
          <w:rFonts w:ascii="Times New Roman" w:cs="Times New Roman" w:eastAsia="Times New Roman" w:hAnsi="Times New Roman"/>
          <w:sz w:val="22"/>
          <w:szCs w:val="22"/>
          <w:color w:val="auto"/>
        </w:rPr>
        <w:t xml:space="preserve">Following this, we just replace the variables in the deployment files and pass them to </w:t>
      </w:r>
      <w:r>
        <w:rPr>
          <w:rFonts w:ascii="Courier New" w:cs="Courier New" w:eastAsia="Courier New" w:hAnsi="Courier New"/>
          <w:sz w:val="21"/>
          <w:szCs w:val="21"/>
          <w:color w:val="auto"/>
        </w:rPr>
        <w:t>kubectl apply</w:t>
      </w:r>
      <w:r>
        <w:rPr>
          <w:rFonts w:ascii="Times New Roman" w:cs="Times New Roman" w:eastAsia="Times New Roman" w:hAnsi="Times New Roman"/>
          <w:sz w:val="22"/>
          <w:szCs w:val="22"/>
          <w:color w:val="auto"/>
        </w:rPr>
        <w:t>:</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114300</wp:posOffset>
                </wp:positionH>
                <wp:positionV relativeFrom="paragraph">
                  <wp:posOffset>95250</wp:posOffset>
                </wp:positionV>
                <wp:extent cx="5029200" cy="415925"/>
                <wp:wrapNone/>
                <wp:docPr id="724" name="Shape 72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15925"/>
                        </a:xfrm>
                        <a:prstGeom prst="rect">
                          <a:avLst/>
                        </a:prstGeom>
                        <a:solidFill>
                          <a:srgbClr val="F3F2F1"/>
                        </a:solidFill>
                      </wps:spPr>
                      <wps:bodyPr/>
                    </wps:wsp>
                  </a:graphicData>
                </a:graphic>
              </wp:anchor>
            </w:drawing>
          </mc:Choice>
          <mc:Fallback>
            <w:pict>
              <v:rect id="Shape 724" o:spid="_x0000_s1749" style="position:absolute;margin-left:9pt;margin-top:7.5pt;width:396pt;height:32.7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F3F2F1" stroked="f"/>
            </w:pict>
          </mc:Fallback>
        </mc:AlternateContent>
      </w:r>
    </w:p>
    <w:p>
      <w:pPr>
        <w:spacing w:after="0" w:line="158" w:lineRule="exact"/>
        <w:rPr>
          <w:sz w:val="20"/>
          <w:szCs w:val="20"/>
          <w:color w:val="auto"/>
        </w:rPr>
      </w:pPr>
    </w:p>
    <w:p>
      <w:pPr>
        <w:ind w:left="360" w:right="2220"/>
        <w:spacing w:after="0" w:line="337" w:lineRule="auto"/>
        <w:rPr>
          <w:sz w:val="20"/>
          <w:szCs w:val="20"/>
          <w:color w:val="auto"/>
        </w:rPr>
      </w:pPr>
      <w:r>
        <w:rPr>
          <w:rFonts w:ascii="Courier New" w:cs="Courier New" w:eastAsia="Courier New" w:hAnsi="Courier New"/>
          <w:sz w:val="19"/>
          <w:szCs w:val="19"/>
          <w:color w:val="12110C"/>
        </w:rPr>
        <w:t>envsubst &lt; Service.yml | kubectl apply -f - envsubst &lt; Deployment.yml | kubectl apply -f –</w:t>
      </w:r>
    </w:p>
    <w:p>
      <w:pPr>
        <w:sectPr>
          <w:pgSz w:w="10980" w:h="13680" w:orient="portrait"/>
          <w:cols w:equalWidth="0" w:num="1">
            <w:col w:w="8100"/>
          </w:cols>
          <w:pgMar w:left="1440" w:top="889" w:right="1440" w:bottom="1440" w:gutter="0" w:footer="0" w:header="0"/>
        </w:sectPr>
      </w:pPr>
    </w:p>
    <w:bookmarkStart w:id="249" w:name="page250"/>
    <w:bookmarkEnd w:id="249"/>
    <w:p>
      <w:pPr>
        <w:ind w:left="5660"/>
        <w:spacing w:after="0"/>
        <w:tabs>
          <w:tab w:leader="none" w:pos="7620" w:val="left"/>
        </w:tabs>
        <w:rPr>
          <w:sz w:val="20"/>
          <w:szCs w:val="20"/>
          <w:color w:val="auto"/>
        </w:rPr>
      </w:pPr>
      <w:r>
        <w:rPr>
          <w:rFonts w:ascii="Times New Roman" w:cs="Times New Roman" w:eastAsia="Times New Roman" w:hAnsi="Times New Roman"/>
          <w:sz w:val="20"/>
          <w:szCs w:val="20"/>
          <w:color w:val="auto"/>
        </w:rPr>
        <w:t>Infrastructure as code</w:t>
      </w:r>
      <w:r>
        <w:rPr>
          <w:sz w:val="20"/>
          <w:szCs w:val="20"/>
          <w:color w:val="auto"/>
        </w:rPr>
        <w:tab/>
      </w:r>
      <w:r>
        <w:rPr>
          <w:rFonts w:ascii="Times New Roman" w:cs="Times New Roman" w:eastAsia="Times New Roman" w:hAnsi="Times New Roman"/>
          <w:sz w:val="18"/>
          <w:szCs w:val="18"/>
          <w:color w:val="auto"/>
        </w:rPr>
        <w:t>221</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53340</wp:posOffset>
                </wp:positionV>
                <wp:extent cx="5029200" cy="0"/>
                <wp:wrapNone/>
                <wp:docPr id="725" name="Shape 72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725" o:spid="_x0000_s1750"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4.2pt" to="396pt,4.2pt" o:allowincell="f" strokecolor="#000000" strokeweight="0.5pt"/>
            </w:pict>
          </mc:Fallback>
        </mc:AlternateContent>
      </w:r>
    </w:p>
    <w:p>
      <w:pPr>
        <w:spacing w:after="0" w:line="310" w:lineRule="exact"/>
        <w:rPr>
          <w:sz w:val="20"/>
          <w:szCs w:val="20"/>
          <w:color w:val="auto"/>
        </w:rPr>
      </w:pPr>
    </w:p>
    <w:p>
      <w:pPr>
        <w:ind w:right="360"/>
        <w:spacing w:after="0" w:line="290" w:lineRule="auto"/>
        <w:rPr>
          <w:sz w:val="20"/>
          <w:szCs w:val="20"/>
          <w:color w:val="auto"/>
        </w:rPr>
      </w:pPr>
      <w:r>
        <w:rPr>
          <w:rFonts w:ascii="Times New Roman" w:cs="Times New Roman" w:eastAsia="Times New Roman" w:hAnsi="Times New Roman"/>
          <w:sz w:val="22"/>
          <w:szCs w:val="22"/>
          <w:color w:val="auto"/>
        </w:rPr>
        <w:t>That's it. Following the hands-on steps, you should have a working copy of a deployment to GKE!</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228600</wp:posOffset>
                </wp:positionH>
                <wp:positionV relativeFrom="paragraph">
                  <wp:posOffset>33020</wp:posOffset>
                </wp:positionV>
                <wp:extent cx="4572000" cy="355600"/>
                <wp:wrapNone/>
                <wp:docPr id="726" name="Shape 72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572000" cy="355600"/>
                        </a:xfrm>
                        <a:prstGeom prst="rect">
                          <a:avLst/>
                        </a:prstGeom>
                        <a:solidFill>
                          <a:srgbClr val="FDFDFD"/>
                        </a:solidFill>
                      </wps:spPr>
                      <wps:bodyPr/>
                    </wps:wsp>
                  </a:graphicData>
                </a:graphic>
              </wp:anchor>
            </w:drawing>
          </mc:Choice>
          <mc:Fallback>
            <w:pict>
              <v:rect id="Shape 726" o:spid="_x0000_s1751" style="position:absolute;margin-left:18pt;margin-top:2.6pt;width:360pt;height:28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FDFDFD" stroked="f"/>
            </w:pict>
          </mc:Fallback>
        </mc:AlternateContent>
        <mc:AlternateContent>
          <mc:Choice Requires="wps">
            <w:drawing>
              <wp:anchor simplePos="0" relativeHeight="251657728" behindDoc="1" locked="0" layoutInCell="0" allowOverlap="1">
                <wp:simplePos x="0" y="0"/>
                <wp:positionH relativeFrom="column">
                  <wp:posOffset>356235</wp:posOffset>
                </wp:positionH>
                <wp:positionV relativeFrom="paragraph">
                  <wp:posOffset>135255</wp:posOffset>
                </wp:positionV>
                <wp:extent cx="4316095" cy="0"/>
                <wp:wrapNone/>
                <wp:docPr id="727" name="Shape 72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316095"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727" o:spid="_x0000_s1752"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8.05pt,10.65pt" to="367.9pt,10.65pt" o:allowincell="f" strokecolor="#000000" strokeweight="0.5pt"/>
            </w:pict>
          </mc:Fallback>
        </mc:AlternateContent>
        <mc:AlternateContent>
          <mc:Choice Requires="wps">
            <w:drawing>
              <wp:anchor simplePos="0" relativeHeight="251657728" behindDoc="1" locked="0" layoutInCell="0" allowOverlap="1">
                <wp:simplePos x="0" y="0"/>
                <wp:positionH relativeFrom="column">
                  <wp:posOffset>228600</wp:posOffset>
                </wp:positionH>
                <wp:positionV relativeFrom="paragraph">
                  <wp:posOffset>278765</wp:posOffset>
                </wp:positionV>
                <wp:extent cx="4572000" cy="2344420"/>
                <wp:wrapNone/>
                <wp:docPr id="728" name="Shape 72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572000" cy="2344420"/>
                        </a:xfrm>
                        <a:prstGeom prst="rect">
                          <a:avLst/>
                        </a:prstGeom>
                        <a:solidFill>
                          <a:srgbClr val="FDFDFD"/>
                        </a:solidFill>
                      </wps:spPr>
                      <wps:bodyPr/>
                    </wps:wsp>
                  </a:graphicData>
                </a:graphic>
              </wp:anchor>
            </w:drawing>
          </mc:Choice>
          <mc:Fallback>
            <w:pict>
              <v:rect id="Shape 728" o:spid="_x0000_s1753" style="position:absolute;margin-left:18pt;margin-top:21.95pt;width:360pt;height:184.6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FDFDFD" stroked="f"/>
            </w:pict>
          </mc:Fallback>
        </mc:AlternateContent>
        <mc:AlternateContent>
          <mc:Choice Requires="wps">
            <w:drawing>
              <wp:anchor simplePos="0" relativeHeight="251657728" behindDoc="1" locked="0" layoutInCell="0" allowOverlap="1">
                <wp:simplePos x="0" y="0"/>
                <wp:positionH relativeFrom="column">
                  <wp:posOffset>4669155</wp:posOffset>
                </wp:positionH>
                <wp:positionV relativeFrom="paragraph">
                  <wp:posOffset>132080</wp:posOffset>
                </wp:positionV>
                <wp:extent cx="0" cy="2391410"/>
                <wp:wrapNone/>
                <wp:docPr id="729" name="Shape 72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2391410"/>
                        </a:xfrm>
                        <a:prstGeom prst="line">
                          <a:avLst/>
                        </a:prstGeom>
                        <a:solidFill>
                          <a:srgbClr val="FFFFFF"/>
                        </a:solidFill>
                        <a:ln w="6350">
                          <a:solidFill>
                            <a:srgbClr val="000000"/>
                          </a:solidFill>
                          <a:miter lim="800000"/>
                          <a:headEnd/>
                          <a:tailEnd/>
                        </a:ln>
                      </wps:spPr>
                      <wps:bodyPr/>
                    </wps:wsp>
                  </a:graphicData>
                </a:graphic>
              </wp:anchor>
            </w:drawing>
          </mc:Choice>
          <mc:Fallback>
            <w:pict>
              <v:line id="Shape 729" o:spid="_x0000_s1754"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367.65pt,10.4pt" to="367.65pt,198.7pt" o:allowincell="f" strokecolor="#000000" strokeweight="0.5pt"/>
            </w:pict>
          </mc:Fallback>
        </mc:AlternateContent>
        <mc:AlternateContent>
          <mc:Choice Requires="wps">
            <w:drawing>
              <wp:anchor simplePos="0" relativeHeight="251657728" behindDoc="1" locked="0" layoutInCell="0" allowOverlap="1">
                <wp:simplePos x="0" y="0"/>
                <wp:positionH relativeFrom="column">
                  <wp:posOffset>359410</wp:posOffset>
                </wp:positionH>
                <wp:positionV relativeFrom="paragraph">
                  <wp:posOffset>132080</wp:posOffset>
                </wp:positionV>
                <wp:extent cx="0" cy="2391410"/>
                <wp:wrapNone/>
                <wp:docPr id="730" name="Shape 73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2391410"/>
                        </a:xfrm>
                        <a:prstGeom prst="line">
                          <a:avLst/>
                        </a:prstGeom>
                        <a:solidFill>
                          <a:srgbClr val="FFFFFF"/>
                        </a:solidFill>
                        <a:ln w="6350">
                          <a:solidFill>
                            <a:srgbClr val="000000"/>
                          </a:solidFill>
                          <a:miter lim="800000"/>
                          <a:headEnd/>
                          <a:tailEnd/>
                        </a:ln>
                      </wps:spPr>
                      <wps:bodyPr/>
                    </wps:wsp>
                  </a:graphicData>
                </a:graphic>
              </wp:anchor>
            </w:drawing>
          </mc:Choice>
          <mc:Fallback>
            <w:pict>
              <v:line id="Shape 730" o:spid="_x0000_s1755"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8.3pt,10.4pt" to="28.3pt,198.7pt" o:allowincell="f" strokecolor="#000000" strokeweight="0.5pt"/>
            </w:pict>
          </mc:Fallback>
        </mc:AlternateContent>
        <mc:AlternateContent>
          <mc:Choice Requires="wps">
            <w:drawing>
              <wp:anchor simplePos="0" relativeHeight="251657728" behindDoc="1" locked="0" layoutInCell="0" allowOverlap="1">
                <wp:simplePos x="0" y="0"/>
                <wp:positionH relativeFrom="column">
                  <wp:posOffset>356235</wp:posOffset>
                </wp:positionH>
                <wp:positionV relativeFrom="paragraph">
                  <wp:posOffset>2520315</wp:posOffset>
                </wp:positionV>
                <wp:extent cx="4316095" cy="0"/>
                <wp:wrapNone/>
                <wp:docPr id="731" name="Shape 73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316095"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731" o:spid="_x0000_s1756"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8.05pt,198.45pt" to="367.9pt,198.45pt" o:allowincell="f" strokecolor="#000000" strokeweight="0.5pt"/>
            </w:pict>
          </mc:Fallback>
        </mc:AlternateContent>
      </w:r>
    </w:p>
    <w:p>
      <w:pPr>
        <w:spacing w:after="0" w:line="245" w:lineRule="exact"/>
        <w:rPr>
          <w:sz w:val="20"/>
          <w:szCs w:val="20"/>
          <w:color w:val="auto"/>
        </w:rPr>
      </w:pPr>
    </w:p>
    <w:p>
      <w:pPr>
        <w:ind w:left="740"/>
        <w:spacing w:after="0"/>
        <w:rPr>
          <w:sz w:val="20"/>
          <w:szCs w:val="20"/>
          <w:color w:val="auto"/>
        </w:rPr>
      </w:pPr>
      <w:r>
        <w:rPr>
          <w:rFonts w:ascii="Times New Roman" w:cs="Times New Roman" w:eastAsia="Times New Roman" w:hAnsi="Times New Roman"/>
          <w:sz w:val="20"/>
          <w:szCs w:val="20"/>
          <w:b w:val="1"/>
          <w:bCs w:val="1"/>
          <w:color w:val="auto"/>
        </w:rPr>
        <w:t>Deployments to Kubernetes</w:t>
      </w:r>
    </w:p>
    <w:p>
      <w:pPr>
        <w:spacing w:after="0" w:line="72" w:lineRule="exact"/>
        <w:rPr>
          <w:sz w:val="20"/>
          <w:szCs w:val="20"/>
          <w:color w:val="auto"/>
        </w:rPr>
      </w:pPr>
    </w:p>
    <w:p>
      <w:pPr>
        <w:ind w:left="740" w:right="1200"/>
        <w:spacing w:after="0" w:line="262" w:lineRule="auto"/>
        <w:rPr>
          <w:rFonts w:ascii="Times New Roman" w:cs="Times New Roman" w:eastAsia="Times New Roman" w:hAnsi="Times New Roman"/>
          <w:sz w:val="19"/>
          <w:szCs w:val="19"/>
          <w:color w:val="auto"/>
        </w:rPr>
      </w:pPr>
      <w:r>
        <w:rPr>
          <w:rFonts w:ascii="Times New Roman" w:cs="Times New Roman" w:eastAsia="Times New Roman" w:hAnsi="Times New Roman"/>
          <w:sz w:val="19"/>
          <w:szCs w:val="19"/>
          <w:color w:val="auto"/>
        </w:rPr>
        <w:t xml:space="preserve">Deployments to Kubernetes can be very complex; however, this is beyond the scope of this book. There are different strategies that you can use: </w:t>
      </w:r>
      <w:r>
        <w:rPr>
          <w:rFonts w:ascii="Times New Roman" w:cs="Times New Roman" w:eastAsia="Times New Roman" w:hAnsi="Times New Roman"/>
          <w:sz w:val="19"/>
          <w:szCs w:val="19"/>
          <w:b w:val="1"/>
          <w:bCs w:val="1"/>
          <w:color w:val="auto"/>
        </w:rPr>
        <w:t>recreate</w:t>
      </w:r>
      <w:r>
        <w:rPr>
          <w:rFonts w:ascii="Times New Roman" w:cs="Times New Roman" w:eastAsia="Times New Roman" w:hAnsi="Times New Roman"/>
          <w:sz w:val="19"/>
          <w:szCs w:val="19"/>
          <w:color w:val="auto"/>
        </w:rPr>
        <w:t xml:space="preserve">, </w:t>
      </w:r>
      <w:r>
        <w:rPr>
          <w:rFonts w:ascii="Times New Roman" w:cs="Times New Roman" w:eastAsia="Times New Roman" w:hAnsi="Times New Roman"/>
          <w:sz w:val="19"/>
          <w:szCs w:val="19"/>
          <w:b w:val="1"/>
          <w:bCs w:val="1"/>
          <w:color w:val="auto"/>
        </w:rPr>
        <w:t>rolling updates</w:t>
      </w:r>
      <w:r>
        <w:rPr>
          <w:rFonts w:ascii="Times New Roman" w:cs="Times New Roman" w:eastAsia="Times New Roman" w:hAnsi="Times New Roman"/>
          <w:sz w:val="19"/>
          <w:szCs w:val="19"/>
          <w:color w:val="auto"/>
        </w:rPr>
        <w:t xml:space="preserve"> (also known as </w:t>
      </w:r>
      <w:r>
        <w:rPr>
          <w:rFonts w:ascii="Times New Roman" w:cs="Times New Roman" w:eastAsia="Times New Roman" w:hAnsi="Times New Roman"/>
          <w:sz w:val="19"/>
          <w:szCs w:val="19"/>
          <w:b w:val="1"/>
          <w:bCs w:val="1"/>
          <w:color w:val="auto"/>
        </w:rPr>
        <w:t>ramped updates</w:t>
      </w:r>
      <w:r>
        <w:rPr>
          <w:rFonts w:ascii="Times New Roman" w:cs="Times New Roman" w:eastAsia="Times New Roman" w:hAnsi="Times New Roman"/>
          <w:sz w:val="19"/>
          <w:szCs w:val="19"/>
          <w:color w:val="auto"/>
        </w:rPr>
        <w:t xml:space="preserve">), </w:t>
      </w:r>
      <w:r>
        <w:rPr>
          <w:rFonts w:ascii="Times New Roman" w:cs="Times New Roman" w:eastAsia="Times New Roman" w:hAnsi="Times New Roman"/>
          <w:sz w:val="19"/>
          <w:szCs w:val="19"/>
          <w:b w:val="1"/>
          <w:bCs w:val="1"/>
          <w:color w:val="auto"/>
        </w:rPr>
        <w:t>blue/green deployments</w:t>
      </w:r>
      <w:r>
        <w:rPr>
          <w:rFonts w:ascii="Times New Roman" w:cs="Times New Roman" w:eastAsia="Times New Roman" w:hAnsi="Times New Roman"/>
          <w:sz w:val="19"/>
          <w:szCs w:val="19"/>
          <w:color w:val="auto"/>
        </w:rPr>
        <w:t>,</w:t>
      </w:r>
      <w:r>
        <w:rPr>
          <w:rFonts w:ascii="Times New Roman" w:cs="Times New Roman" w:eastAsia="Times New Roman" w:hAnsi="Times New Roman"/>
          <w:sz w:val="19"/>
          <w:szCs w:val="19"/>
          <w:b w:val="1"/>
          <w:bCs w:val="1"/>
          <w:color w:val="auto"/>
        </w:rPr>
        <w:t xml:space="preserve"> canary deployments</w:t>
      </w:r>
      <w:r>
        <w:rPr>
          <w:rFonts w:ascii="Times New Roman" w:cs="Times New Roman" w:eastAsia="Times New Roman" w:hAnsi="Times New Roman"/>
          <w:sz w:val="19"/>
          <w:szCs w:val="19"/>
          <w:color w:val="auto"/>
        </w:rPr>
        <w:t xml:space="preserve">, and </w:t>
      </w:r>
      <w:r>
        <w:rPr>
          <w:rFonts w:ascii="Times New Roman" w:cs="Times New Roman" w:eastAsia="Times New Roman" w:hAnsi="Times New Roman"/>
          <w:sz w:val="19"/>
          <w:szCs w:val="19"/>
          <w:b w:val="1"/>
          <w:bCs w:val="1"/>
          <w:color w:val="auto"/>
        </w:rPr>
        <w:t>A/B testing</w:t>
      </w:r>
      <w:r>
        <w:rPr>
          <w:rFonts w:ascii="Times New Roman" w:cs="Times New Roman" w:eastAsia="Times New Roman" w:hAnsi="Times New Roman"/>
          <w:sz w:val="19"/>
          <w:szCs w:val="19"/>
          <w:color w:val="auto"/>
        </w:rPr>
        <w:t>. A good starting point is the official documentation, which can be found at</w:t>
      </w:r>
      <w:r>
        <w:rPr>
          <w:rFonts w:ascii="Courier New" w:cs="Courier New" w:eastAsia="Courier New" w:hAnsi="Courier New"/>
          <w:sz w:val="20"/>
          <w:szCs w:val="20"/>
          <w:color w:val="auto"/>
        </w:rPr>
        <w:t xml:space="preserve"> </w:t>
      </w:r>
      <w:hyperlink r:id="rId252">
        <w:r>
          <w:rPr>
            <w:rFonts w:ascii="Courier New" w:cs="Courier New" w:eastAsia="Courier New" w:hAnsi="Courier New"/>
            <w:sz w:val="20"/>
            <w:szCs w:val="20"/>
            <w:color w:val="auto"/>
          </w:rPr>
          <w:t>https://kubernetes.io/</w:t>
        </w:r>
      </w:hyperlink>
    </w:p>
    <w:p>
      <w:pPr>
        <w:spacing w:after="0" w:line="1" w:lineRule="exact"/>
        <w:rPr>
          <w:sz w:val="20"/>
          <w:szCs w:val="20"/>
          <w:color w:val="auto"/>
        </w:rPr>
      </w:pPr>
    </w:p>
    <w:p>
      <w:pPr>
        <w:ind w:left="740" w:right="1420"/>
        <w:spacing w:after="0" w:line="261" w:lineRule="auto"/>
        <w:rPr>
          <w:rFonts w:ascii="Courier New" w:cs="Courier New" w:eastAsia="Courier New" w:hAnsi="Courier New"/>
          <w:sz w:val="20"/>
          <w:szCs w:val="20"/>
          <w:color w:val="auto"/>
        </w:rPr>
      </w:pPr>
      <w:hyperlink r:id="rId252">
        <w:r>
          <w:rPr>
            <w:rFonts w:ascii="Courier New" w:cs="Courier New" w:eastAsia="Courier New" w:hAnsi="Courier New"/>
            <w:sz w:val="20"/>
            <w:szCs w:val="20"/>
            <w:color w:val="auto"/>
          </w:rPr>
          <w:t>docs/concepts/workloads/controllers/</w:t>
        </w:r>
      </w:hyperlink>
      <w:r>
        <w:rPr>
          <w:rFonts w:ascii="Times New Roman" w:cs="Times New Roman" w:eastAsia="Times New Roman" w:hAnsi="Times New Roman"/>
          <w:sz w:val="19"/>
          <w:szCs w:val="19"/>
          <w:color w:val="auto"/>
        </w:rPr>
        <w:t>. Additionally, a useful visualization of the strategies along with practical examples of how to perform the deployments can be found at</w:t>
      </w:r>
      <w:r>
        <w:rPr>
          <w:rFonts w:ascii="Courier New" w:cs="Courier New" w:eastAsia="Courier New" w:hAnsi="Courier New"/>
          <w:sz w:val="20"/>
          <w:szCs w:val="20"/>
          <w:color w:val="auto"/>
        </w:rPr>
        <w:t xml:space="preserve"> </w:t>
      </w:r>
      <w:hyperlink r:id="rId253">
        <w:r>
          <w:rPr>
            <w:rFonts w:ascii="Courier New" w:cs="Courier New" w:eastAsia="Courier New" w:hAnsi="Courier New"/>
            <w:sz w:val="20"/>
            <w:szCs w:val="20"/>
            <w:color w:val="auto"/>
          </w:rPr>
          <w:t>https://github.com/</w:t>
        </w:r>
      </w:hyperlink>
      <w:r>
        <w:rPr>
          <w:rFonts w:ascii="Times New Roman" w:cs="Times New Roman" w:eastAsia="Times New Roman" w:hAnsi="Times New Roman"/>
          <w:sz w:val="19"/>
          <w:szCs w:val="19"/>
          <w:color w:val="auto"/>
        </w:rPr>
        <w:t xml:space="preserve"> </w:t>
      </w:r>
      <w:hyperlink r:id="rId253">
        <w:r>
          <w:rPr>
            <w:rFonts w:ascii="Courier New" w:cs="Courier New" w:eastAsia="Courier New" w:hAnsi="Courier New"/>
            <w:sz w:val="20"/>
            <w:szCs w:val="20"/>
            <w:color w:val="auto"/>
          </w:rPr>
          <w:t>ContainerSolutions/k8s-deployment-strategies</w:t>
        </w:r>
      </w:hyperlink>
      <w:r>
        <w:rPr>
          <w:rFonts w:ascii="Times New Roman" w:cs="Times New Roman" w:eastAsia="Times New Roman" w:hAnsi="Times New Roman"/>
          <w:sz w:val="19"/>
          <w:szCs w:val="19"/>
          <w:color w:val="auto"/>
        </w:rPr>
        <w:t>.</w:t>
      </w:r>
    </w:p>
    <w:p>
      <w:pPr>
        <w:spacing w:after="0" w:line="41" w:lineRule="exact"/>
        <w:rPr>
          <w:rFonts w:ascii="Courier New" w:cs="Courier New" w:eastAsia="Courier New" w:hAnsi="Courier New"/>
          <w:sz w:val="20"/>
          <w:szCs w:val="20"/>
          <w:color w:val="auto"/>
        </w:rPr>
      </w:pPr>
    </w:p>
    <w:p>
      <w:pPr>
        <w:ind w:left="740" w:right="1100"/>
        <w:spacing w:after="0" w:line="251" w:lineRule="auto"/>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 xml:space="preserve">There are also many other tools that you can leverage when working with Kubernetes. For instance, </w:t>
      </w:r>
      <w:r>
        <w:rPr>
          <w:rFonts w:ascii="Times New Roman" w:cs="Times New Roman" w:eastAsia="Times New Roman" w:hAnsi="Times New Roman"/>
          <w:sz w:val="20"/>
          <w:szCs w:val="20"/>
          <w:b w:val="1"/>
          <w:bCs w:val="1"/>
          <w:color w:val="auto"/>
        </w:rPr>
        <w:t>Helm</w:t>
      </w:r>
      <w:r>
        <w:rPr>
          <w:rFonts w:ascii="Times New Roman" w:cs="Times New Roman" w:eastAsia="Times New Roman" w:hAnsi="Times New Roman"/>
          <w:sz w:val="20"/>
          <w:szCs w:val="20"/>
          <w:color w:val="auto"/>
        </w:rPr>
        <w:t xml:space="preserve"> (</w:t>
      </w:r>
      <w:hyperlink r:id="rId254">
        <w:r>
          <w:rPr>
            <w:rFonts w:ascii="Courier New" w:cs="Courier New" w:eastAsia="Courier New" w:hAnsi="Courier New"/>
            <w:sz w:val="21"/>
            <w:szCs w:val="21"/>
            <w:color w:val="auto"/>
          </w:rPr>
          <w:t>https://helm.sh/</w:t>
        </w:r>
      </w:hyperlink>
      <w:r>
        <w:rPr>
          <w:rFonts w:ascii="Times New Roman" w:cs="Times New Roman" w:eastAsia="Times New Roman" w:hAnsi="Times New Roman"/>
          <w:sz w:val="20"/>
          <w:szCs w:val="20"/>
          <w:color w:val="auto"/>
        </w:rPr>
        <w:t xml:space="preserve">) is a package manager for Kubernetes, and </w:t>
      </w:r>
      <w:r>
        <w:rPr>
          <w:rFonts w:ascii="Times New Roman" w:cs="Times New Roman" w:eastAsia="Times New Roman" w:hAnsi="Times New Roman"/>
          <w:sz w:val="20"/>
          <w:szCs w:val="20"/>
          <w:b w:val="1"/>
          <w:bCs w:val="1"/>
          <w:color w:val="auto"/>
        </w:rPr>
        <w:t>Kustomize</w:t>
      </w:r>
      <w:r>
        <w:rPr>
          <w:rFonts w:ascii="Times New Roman" w:cs="Times New Roman" w:eastAsia="Times New Roman" w:hAnsi="Times New Roman"/>
          <w:sz w:val="20"/>
          <w:szCs w:val="20"/>
          <w:color w:val="auto"/>
        </w:rPr>
        <w:t xml:space="preserve"> (</w:t>
      </w:r>
      <w:hyperlink r:id="rId255">
        <w:r>
          <w:rPr>
            <w:rFonts w:ascii="Courier New" w:cs="Courier New" w:eastAsia="Courier New" w:hAnsi="Courier New"/>
            <w:sz w:val="21"/>
            <w:szCs w:val="21"/>
            <w:color w:val="auto"/>
          </w:rPr>
          <w:t>https://kustomize.io/</w:t>
        </w:r>
      </w:hyperlink>
      <w:r>
        <w:rPr>
          <w:rFonts w:ascii="Times New Roman" w:cs="Times New Roman" w:eastAsia="Times New Roman" w:hAnsi="Times New Roman"/>
          <w:sz w:val="20"/>
          <w:szCs w:val="20"/>
          <w:color w:val="auto"/>
        </w:rPr>
        <w:t>) is a tool that can help you manage multiple configurations.</w:t>
      </w:r>
    </w:p>
    <w:p>
      <w:pPr>
        <w:spacing w:after="0" w:line="200" w:lineRule="exact"/>
        <w:rPr>
          <w:sz w:val="20"/>
          <w:szCs w:val="20"/>
          <w:color w:val="auto"/>
        </w:rPr>
      </w:pPr>
    </w:p>
    <w:p>
      <w:pPr>
        <w:spacing w:after="0" w:line="249" w:lineRule="exact"/>
        <w:rPr>
          <w:sz w:val="20"/>
          <w:szCs w:val="20"/>
          <w:color w:val="auto"/>
        </w:rPr>
      </w:pPr>
    </w:p>
    <w:p>
      <w:pPr>
        <w:spacing w:after="0"/>
        <w:rPr>
          <w:sz w:val="20"/>
          <w:szCs w:val="20"/>
          <w:color w:val="auto"/>
        </w:rPr>
      </w:pPr>
      <w:r>
        <w:rPr>
          <w:rFonts w:ascii="Arial" w:cs="Arial" w:eastAsia="Arial" w:hAnsi="Arial"/>
          <w:sz w:val="34"/>
          <w:szCs w:val="34"/>
          <w:b w:val="1"/>
          <w:bCs w:val="1"/>
          <w:color w:val="auto"/>
        </w:rPr>
        <w:t>Infrastructure as code</w:t>
      </w:r>
    </w:p>
    <w:p>
      <w:pPr>
        <w:spacing w:after="0" w:line="101" w:lineRule="exact"/>
        <w:rPr>
          <w:sz w:val="20"/>
          <w:szCs w:val="20"/>
          <w:color w:val="auto"/>
        </w:rPr>
      </w:pPr>
    </w:p>
    <w:p>
      <w:pPr>
        <w:ind w:right="440"/>
        <w:spacing w:after="0" w:line="274" w:lineRule="auto"/>
        <w:rPr>
          <w:sz w:val="20"/>
          <w:szCs w:val="20"/>
          <w:color w:val="auto"/>
        </w:rPr>
      </w:pPr>
      <w:r>
        <w:rPr>
          <w:rFonts w:ascii="Times New Roman" w:cs="Times New Roman" w:eastAsia="Times New Roman" w:hAnsi="Times New Roman"/>
          <w:sz w:val="22"/>
          <w:szCs w:val="22"/>
          <w:b w:val="1"/>
          <w:bCs w:val="1"/>
          <w:color w:val="auto"/>
        </w:rPr>
        <w:t>Infrastructure as code</w:t>
      </w:r>
      <w:r>
        <w:rPr>
          <w:rFonts w:ascii="Times New Roman" w:cs="Times New Roman" w:eastAsia="Times New Roman" w:hAnsi="Times New Roman"/>
          <w:sz w:val="22"/>
          <w:szCs w:val="22"/>
          <w:color w:val="auto"/>
        </w:rPr>
        <w:t xml:space="preserve"> (</w:t>
      </w:r>
      <w:r>
        <w:rPr>
          <w:rFonts w:ascii="Times New Roman" w:cs="Times New Roman" w:eastAsia="Times New Roman" w:hAnsi="Times New Roman"/>
          <w:sz w:val="22"/>
          <w:szCs w:val="22"/>
          <w:b w:val="1"/>
          <w:bCs w:val="1"/>
          <w:color w:val="auto"/>
        </w:rPr>
        <w:t>IaC</w:t>
      </w:r>
      <w:r>
        <w:rPr>
          <w:rFonts w:ascii="Times New Roman" w:cs="Times New Roman" w:eastAsia="Times New Roman" w:hAnsi="Times New Roman"/>
          <w:sz w:val="22"/>
          <w:szCs w:val="22"/>
          <w:color w:val="auto"/>
        </w:rPr>
        <w:t xml:space="preserve">) is the process of managing and provisioning all your infrastructure resources through machine-readable files. Often, these files are versioned and managed in Git-like code. In this case, it is often referred to as </w:t>
      </w:r>
      <w:r>
        <w:rPr>
          <w:rFonts w:ascii="Times New Roman" w:cs="Times New Roman" w:eastAsia="Times New Roman" w:hAnsi="Times New Roman"/>
          <w:sz w:val="22"/>
          <w:szCs w:val="22"/>
          <w:b w:val="1"/>
          <w:bCs w:val="1"/>
          <w:color w:val="auto"/>
        </w:rPr>
        <w:t>GitOps</w:t>
      </w:r>
      <w:r>
        <w:rPr>
          <w:rFonts w:ascii="Times New Roman" w:cs="Times New Roman" w:eastAsia="Times New Roman" w:hAnsi="Times New Roman"/>
          <w:sz w:val="22"/>
          <w:szCs w:val="22"/>
          <w:color w:val="auto"/>
        </w:rPr>
        <w:t>.</w:t>
      </w:r>
    </w:p>
    <w:p>
      <w:pPr>
        <w:spacing w:after="0" w:line="72" w:lineRule="exact"/>
        <w:rPr>
          <w:sz w:val="20"/>
          <w:szCs w:val="20"/>
          <w:color w:val="auto"/>
        </w:rPr>
      </w:pPr>
    </w:p>
    <w:p>
      <w:pPr>
        <w:ind w:right="480"/>
        <w:spacing w:after="0" w:line="259" w:lineRule="auto"/>
        <w:rPr>
          <w:sz w:val="20"/>
          <w:szCs w:val="20"/>
          <w:color w:val="auto"/>
        </w:rPr>
      </w:pPr>
      <w:r>
        <w:rPr>
          <w:rFonts w:ascii="Times New Roman" w:cs="Times New Roman" w:eastAsia="Times New Roman" w:hAnsi="Times New Roman"/>
          <w:sz w:val="22"/>
          <w:szCs w:val="22"/>
          <w:i w:val="1"/>
          <w:iCs w:val="1"/>
          <w:color w:val="auto"/>
        </w:rPr>
        <w:t>IaC</w:t>
      </w:r>
      <w:r>
        <w:rPr>
          <w:rFonts w:ascii="Times New Roman" w:cs="Times New Roman" w:eastAsia="Times New Roman" w:hAnsi="Times New Roman"/>
          <w:sz w:val="22"/>
          <w:szCs w:val="22"/>
          <w:color w:val="auto"/>
        </w:rPr>
        <w:t xml:space="preserve"> can be imperative, declarative, or a mix of both. Imperative means the files are procedural, such as scripts, whereas declarative refers to a functional approach that describes the desired state in a markup language such as YAML or JSON. To get the full power of </w:t>
      </w:r>
      <w:r>
        <w:rPr>
          <w:rFonts w:ascii="Times New Roman" w:cs="Times New Roman" w:eastAsia="Times New Roman" w:hAnsi="Times New Roman"/>
          <w:sz w:val="22"/>
          <w:szCs w:val="22"/>
          <w:i w:val="1"/>
          <w:iCs w:val="1"/>
          <w:color w:val="auto"/>
        </w:rPr>
        <w:t>IaC</w:t>
      </w:r>
      <w:r>
        <w:rPr>
          <w:rFonts w:ascii="Times New Roman" w:cs="Times New Roman" w:eastAsia="Times New Roman" w:hAnsi="Times New Roman"/>
          <w:sz w:val="22"/>
          <w:szCs w:val="22"/>
          <w:color w:val="auto"/>
        </w:rPr>
        <w:t>, you should manage it in a way where you can also apply changes, not just complete provisioning and deprovisioning. This is often referred to as</w:t>
      </w:r>
      <w:r>
        <w:rPr>
          <w:rFonts w:ascii="Times New Roman" w:cs="Times New Roman" w:eastAsia="Times New Roman" w:hAnsi="Times New Roman"/>
          <w:sz w:val="22"/>
          <w:szCs w:val="22"/>
          <w:b w:val="1"/>
          <w:bCs w:val="1"/>
          <w:color w:val="auto"/>
        </w:rPr>
        <w:t>Continuous Configuration Automation</w:t>
      </w:r>
      <w:r>
        <w:rPr>
          <w:rFonts w:ascii="Times New Roman" w:cs="Times New Roman" w:eastAsia="Times New Roman" w:hAnsi="Times New Roman"/>
          <w:sz w:val="22"/>
          <w:szCs w:val="22"/>
          <w:color w:val="auto"/>
        </w:rPr>
        <w:t xml:space="preserve"> (</w:t>
      </w:r>
      <w:r>
        <w:rPr>
          <w:rFonts w:ascii="Times New Roman" w:cs="Times New Roman" w:eastAsia="Times New Roman" w:hAnsi="Times New Roman"/>
          <w:sz w:val="22"/>
          <w:szCs w:val="22"/>
          <w:b w:val="1"/>
          <w:bCs w:val="1"/>
          <w:color w:val="auto"/>
        </w:rPr>
        <w:t>CCA</w:t>
      </w:r>
      <w:r>
        <w:rPr>
          <w:rFonts w:ascii="Times New Roman" w:cs="Times New Roman" w:eastAsia="Times New Roman" w:hAnsi="Times New Roman"/>
          <w:sz w:val="22"/>
          <w:szCs w:val="22"/>
          <w:color w:val="auto"/>
        </w:rPr>
        <w:t>).</w:t>
      </w:r>
    </w:p>
    <w:p>
      <w:pPr>
        <w:spacing w:after="0" w:line="248" w:lineRule="exact"/>
        <w:rPr>
          <w:sz w:val="20"/>
          <w:szCs w:val="20"/>
          <w:color w:val="auto"/>
        </w:rPr>
      </w:pPr>
    </w:p>
    <w:p>
      <w:pPr>
        <w:spacing w:after="0"/>
        <w:rPr>
          <w:sz w:val="20"/>
          <w:szCs w:val="20"/>
          <w:color w:val="auto"/>
        </w:rPr>
      </w:pPr>
      <w:r>
        <w:rPr>
          <w:rFonts w:ascii="Arial" w:cs="Arial" w:eastAsia="Arial" w:hAnsi="Arial"/>
          <w:sz w:val="30"/>
          <w:szCs w:val="30"/>
          <w:b w:val="1"/>
          <w:bCs w:val="1"/>
          <w:color w:val="auto"/>
        </w:rPr>
        <w:t>Tools</w:t>
      </w:r>
    </w:p>
    <w:p>
      <w:pPr>
        <w:spacing w:after="0" w:line="103" w:lineRule="exact"/>
        <w:rPr>
          <w:sz w:val="20"/>
          <w:szCs w:val="20"/>
          <w:color w:val="auto"/>
        </w:rPr>
      </w:pPr>
    </w:p>
    <w:p>
      <w:pPr>
        <w:ind w:right="240"/>
        <w:spacing w:after="0" w:line="264" w:lineRule="auto"/>
        <w:rPr>
          <w:sz w:val="20"/>
          <w:szCs w:val="20"/>
          <w:color w:val="auto"/>
        </w:rPr>
      </w:pPr>
      <w:r>
        <w:rPr>
          <w:rFonts w:ascii="Times New Roman" w:cs="Times New Roman" w:eastAsia="Times New Roman" w:hAnsi="Times New Roman"/>
          <w:sz w:val="22"/>
          <w:szCs w:val="22"/>
          <w:color w:val="auto"/>
        </w:rPr>
        <w:t xml:space="preserve">There are many tools that you can use for </w:t>
      </w:r>
      <w:r>
        <w:rPr>
          <w:rFonts w:ascii="Times New Roman" w:cs="Times New Roman" w:eastAsia="Times New Roman" w:hAnsi="Times New Roman"/>
          <w:sz w:val="22"/>
          <w:szCs w:val="22"/>
          <w:i w:val="1"/>
          <w:iCs w:val="1"/>
          <w:color w:val="auto"/>
        </w:rPr>
        <w:t>IaC</w:t>
      </w:r>
      <w:r>
        <w:rPr>
          <w:rFonts w:ascii="Times New Roman" w:cs="Times New Roman" w:eastAsia="Times New Roman" w:hAnsi="Times New Roman"/>
          <w:sz w:val="22"/>
          <w:szCs w:val="22"/>
          <w:color w:val="auto"/>
        </w:rPr>
        <w:t xml:space="preserve"> and </w:t>
      </w:r>
      <w:r>
        <w:rPr>
          <w:rFonts w:ascii="Times New Roman" w:cs="Times New Roman" w:eastAsia="Times New Roman" w:hAnsi="Times New Roman"/>
          <w:sz w:val="22"/>
          <w:szCs w:val="22"/>
          <w:i w:val="1"/>
          <w:iCs w:val="1"/>
          <w:color w:val="auto"/>
        </w:rPr>
        <w:t>CCA</w:t>
      </w:r>
      <w:r>
        <w:rPr>
          <w:rFonts w:ascii="Times New Roman" w:cs="Times New Roman" w:eastAsia="Times New Roman" w:hAnsi="Times New Roman"/>
          <w:sz w:val="22"/>
          <w:szCs w:val="22"/>
          <w:color w:val="auto"/>
        </w:rPr>
        <w:t xml:space="preserve">. For instance, there are cloud-specific tools such as </w:t>
      </w:r>
      <w:r>
        <w:rPr>
          <w:rFonts w:ascii="Times New Roman" w:cs="Times New Roman" w:eastAsia="Times New Roman" w:hAnsi="Times New Roman"/>
          <w:sz w:val="22"/>
          <w:szCs w:val="22"/>
          <w:b w:val="1"/>
          <w:bCs w:val="1"/>
          <w:color w:val="auto"/>
        </w:rPr>
        <w:t>Azure ARM</w:t>
      </w:r>
      <w:r>
        <w:rPr>
          <w:rFonts w:ascii="Times New Roman" w:cs="Times New Roman" w:eastAsia="Times New Roman" w:hAnsi="Times New Roman"/>
          <w:sz w:val="22"/>
          <w:szCs w:val="22"/>
          <w:color w:val="auto"/>
        </w:rPr>
        <w:t xml:space="preserve">, </w:t>
      </w:r>
      <w:r>
        <w:rPr>
          <w:rFonts w:ascii="Times New Roman" w:cs="Times New Roman" w:eastAsia="Times New Roman" w:hAnsi="Times New Roman"/>
          <w:sz w:val="22"/>
          <w:szCs w:val="22"/>
          <w:b w:val="1"/>
          <w:bCs w:val="1"/>
          <w:color w:val="auto"/>
        </w:rPr>
        <w:t>Bicep</w:t>
      </w:r>
      <w:r>
        <w:rPr>
          <w:rFonts w:ascii="Times New Roman" w:cs="Times New Roman" w:eastAsia="Times New Roman" w:hAnsi="Times New Roman"/>
          <w:sz w:val="22"/>
          <w:szCs w:val="22"/>
          <w:color w:val="auto"/>
        </w:rPr>
        <w:t xml:space="preserve">, or </w:t>
      </w:r>
      <w:r>
        <w:rPr>
          <w:rFonts w:ascii="Times New Roman" w:cs="Times New Roman" w:eastAsia="Times New Roman" w:hAnsi="Times New Roman"/>
          <w:sz w:val="22"/>
          <w:szCs w:val="22"/>
          <w:b w:val="1"/>
          <w:bCs w:val="1"/>
          <w:color w:val="auto"/>
        </w:rPr>
        <w:t>AWS CloudFormation</w:t>
      </w:r>
      <w:r>
        <w:rPr>
          <w:rFonts w:ascii="Times New Roman" w:cs="Times New Roman" w:eastAsia="Times New Roman" w:hAnsi="Times New Roman"/>
          <w:sz w:val="22"/>
          <w:szCs w:val="22"/>
          <w:color w:val="auto"/>
        </w:rPr>
        <w:t>. However, there are also many independent tools that you can use for on-premises infrastructure. Some of the most popular are listed as follows:</w:t>
      </w:r>
    </w:p>
    <w:p>
      <w:pPr>
        <w:spacing w:after="0" w:line="118" w:lineRule="exact"/>
        <w:rPr>
          <w:sz w:val="20"/>
          <w:szCs w:val="20"/>
          <w:color w:val="auto"/>
        </w:rPr>
      </w:pPr>
    </w:p>
    <w:p>
      <w:pPr>
        <w:ind w:left="540" w:hanging="270"/>
        <w:spacing w:after="0"/>
        <w:tabs>
          <w:tab w:leader="none" w:pos="540" w:val="left"/>
        </w:tabs>
        <w:numPr>
          <w:ilvl w:val="0"/>
          <w:numId w:val="193"/>
        </w:numPr>
        <w:rPr>
          <w:rFonts w:ascii="Times New Roman" w:cs="Times New Roman" w:eastAsia="Times New Roman" w:hAnsi="Times New Roman"/>
          <w:sz w:val="22"/>
          <w:szCs w:val="22"/>
          <w:b w:val="1"/>
          <w:bCs w:val="1"/>
          <w:color w:val="auto"/>
        </w:rPr>
      </w:pPr>
      <w:r>
        <w:rPr>
          <w:rFonts w:ascii="Times New Roman" w:cs="Times New Roman" w:eastAsia="Times New Roman" w:hAnsi="Times New Roman"/>
          <w:sz w:val="22"/>
          <w:szCs w:val="22"/>
          <w:b w:val="1"/>
          <w:bCs w:val="1"/>
          <w:color w:val="auto"/>
        </w:rPr>
        <w:t>Puppet</w:t>
      </w:r>
      <w:r>
        <w:rPr>
          <w:rFonts w:ascii="Times New Roman" w:cs="Times New Roman" w:eastAsia="Times New Roman" w:hAnsi="Times New Roman"/>
          <w:sz w:val="22"/>
          <w:szCs w:val="22"/>
          <w:color w:val="auto"/>
        </w:rPr>
        <w:t>: This wasreleased by Puppet in 2005 (</w:t>
      </w:r>
      <w:hyperlink r:id="rId256">
        <w:r>
          <w:rPr>
            <w:rFonts w:ascii="Courier New" w:cs="Courier New" w:eastAsia="Courier New" w:hAnsi="Courier New"/>
            <w:sz w:val="21"/>
            <w:szCs w:val="21"/>
            <w:color w:val="auto"/>
          </w:rPr>
          <w:t>https://puppet.com</w:t>
        </w:r>
      </w:hyperlink>
      <w:r>
        <w:rPr>
          <w:rFonts w:ascii="Times New Roman" w:cs="Times New Roman" w:eastAsia="Times New Roman" w:hAnsi="Times New Roman"/>
          <w:sz w:val="22"/>
          <w:szCs w:val="22"/>
          <w:color w:val="auto"/>
        </w:rPr>
        <w:t>).</w:t>
      </w:r>
    </w:p>
    <w:p>
      <w:pPr>
        <w:spacing w:after="0" w:line="108" w:lineRule="exact"/>
        <w:rPr>
          <w:rFonts w:ascii="Times New Roman" w:cs="Times New Roman" w:eastAsia="Times New Roman" w:hAnsi="Times New Roman"/>
          <w:sz w:val="22"/>
          <w:szCs w:val="22"/>
          <w:b w:val="1"/>
          <w:bCs w:val="1"/>
          <w:color w:val="auto"/>
        </w:rPr>
      </w:pPr>
    </w:p>
    <w:p>
      <w:pPr>
        <w:ind w:left="540" w:hanging="270"/>
        <w:spacing w:after="0"/>
        <w:tabs>
          <w:tab w:leader="none" w:pos="540" w:val="left"/>
        </w:tabs>
        <w:numPr>
          <w:ilvl w:val="0"/>
          <w:numId w:val="193"/>
        </w:numPr>
        <w:rPr>
          <w:rFonts w:ascii="Times New Roman" w:cs="Times New Roman" w:eastAsia="Times New Roman" w:hAnsi="Times New Roman"/>
          <w:sz w:val="22"/>
          <w:szCs w:val="22"/>
          <w:b w:val="1"/>
          <w:bCs w:val="1"/>
          <w:color w:val="auto"/>
        </w:rPr>
      </w:pPr>
      <w:r>
        <w:rPr>
          <w:rFonts w:ascii="Times New Roman" w:cs="Times New Roman" w:eastAsia="Times New Roman" w:hAnsi="Times New Roman"/>
          <w:sz w:val="22"/>
          <w:szCs w:val="22"/>
          <w:b w:val="1"/>
          <w:bCs w:val="1"/>
          <w:color w:val="auto"/>
        </w:rPr>
        <w:t>Chef</w:t>
      </w:r>
      <w:r>
        <w:rPr>
          <w:rFonts w:ascii="Times New Roman" w:cs="Times New Roman" w:eastAsia="Times New Roman" w:hAnsi="Times New Roman"/>
          <w:sz w:val="22"/>
          <w:szCs w:val="22"/>
          <w:color w:val="auto"/>
        </w:rPr>
        <w:t>: Thiswas released by Chef in 2009 (</w:t>
      </w:r>
      <w:hyperlink r:id="rId257">
        <w:r>
          <w:rPr>
            <w:rFonts w:ascii="Courier New" w:cs="Courier New" w:eastAsia="Courier New" w:hAnsi="Courier New"/>
            <w:sz w:val="21"/>
            <w:szCs w:val="21"/>
            <w:color w:val="auto"/>
          </w:rPr>
          <w:t>https://www.chef.io</w:t>
        </w:r>
      </w:hyperlink>
      <w:r>
        <w:rPr>
          <w:rFonts w:ascii="Times New Roman" w:cs="Times New Roman" w:eastAsia="Times New Roman" w:hAnsi="Times New Roman"/>
          <w:sz w:val="22"/>
          <w:szCs w:val="22"/>
          <w:color w:val="auto"/>
        </w:rPr>
        <w:t>).</w:t>
      </w:r>
    </w:p>
    <w:p>
      <w:pPr>
        <w:sectPr>
          <w:pgSz w:w="10980" w:h="13680" w:orient="portrait"/>
          <w:cols w:equalWidth="0" w:num="1">
            <w:col w:w="8100"/>
          </w:cols>
          <w:pgMar w:left="1440" w:top="889" w:right="1440" w:bottom="1076" w:gutter="0" w:footer="0" w:header="0"/>
        </w:sectPr>
      </w:pPr>
    </w:p>
    <w:bookmarkStart w:id="250" w:name="page251"/>
    <w:bookmarkEnd w:id="250"/>
    <w:p>
      <w:pPr>
        <w:ind w:left="700" w:hanging="520"/>
        <w:spacing w:after="0"/>
        <w:tabs>
          <w:tab w:leader="none" w:pos="700" w:val="left"/>
        </w:tabs>
        <w:numPr>
          <w:ilvl w:val="0"/>
          <w:numId w:val="194"/>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Deploying to Any Platform</w:t>
      </w:r>
    </w:p>
    <w:p>
      <w:pPr>
        <w:spacing w:after="0" w:line="322" w:lineRule="exact"/>
        <w:rPr>
          <w:rFonts w:ascii="Times New Roman" w:cs="Times New Roman" w:eastAsia="Times New Roman" w:hAnsi="Times New Roman"/>
          <w:sz w:val="20"/>
          <w:szCs w:val="20"/>
          <w:color w:val="auto"/>
        </w:rPr>
      </w:pPr>
    </w:p>
    <w:p>
      <w:pPr>
        <w:ind w:left="720" w:hanging="270"/>
        <w:spacing w:after="0"/>
        <w:tabs>
          <w:tab w:leader="none" w:pos="720" w:val="left"/>
        </w:tabs>
        <w:numPr>
          <w:ilvl w:val="1"/>
          <w:numId w:val="194"/>
        </w:numPr>
        <w:rPr>
          <w:rFonts w:ascii="Times New Roman" w:cs="Times New Roman" w:eastAsia="Times New Roman" w:hAnsi="Times New Roman"/>
          <w:sz w:val="22"/>
          <w:szCs w:val="22"/>
          <w:b w:val="1"/>
          <w:bCs w:val="1"/>
          <w:color w:val="auto"/>
        </w:rPr>
      </w:pPr>
      <w:r>
        <w:rPr>
          <w:rFonts w:ascii="Times New Roman" w:cs="Times New Roman" w:eastAsia="Times New Roman" w:hAnsi="Times New Roman"/>
          <w:sz w:val="22"/>
          <w:szCs w:val="22"/>
          <w:b w:val="1"/>
          <w:bCs w:val="1"/>
          <w:color w:val="auto"/>
        </w:rPr>
        <w:t>Ansible</w:t>
      </w:r>
      <w:r>
        <w:rPr>
          <w:rFonts w:ascii="Times New Roman" w:cs="Times New Roman" w:eastAsia="Times New Roman" w:hAnsi="Times New Roman"/>
          <w:sz w:val="22"/>
          <w:szCs w:val="22"/>
          <w:color w:val="auto"/>
        </w:rPr>
        <w:t>: Thiswas released by RedHat in 2021 (</w:t>
      </w:r>
      <w:hyperlink r:id="rId258">
        <w:r>
          <w:rPr>
            <w:rFonts w:ascii="Courier New" w:cs="Courier New" w:eastAsia="Courier New" w:hAnsi="Courier New"/>
            <w:sz w:val="21"/>
            <w:szCs w:val="21"/>
            <w:color w:val="auto"/>
          </w:rPr>
          <w:t>https://www.ansible.com</w:t>
        </w:r>
      </w:hyperlink>
      <w:r>
        <w:rPr>
          <w:rFonts w:ascii="Times New Roman" w:cs="Times New Roman" w:eastAsia="Times New Roman" w:hAnsi="Times New Roman"/>
          <w:sz w:val="22"/>
          <w:szCs w:val="22"/>
          <w:color w:val="auto"/>
        </w:rPr>
        <w:t>).</w:t>
      </w:r>
    </w:p>
    <w:p>
      <w:pPr>
        <w:spacing w:after="0" w:line="108" w:lineRule="exact"/>
        <w:rPr>
          <w:rFonts w:ascii="Times New Roman" w:cs="Times New Roman" w:eastAsia="Times New Roman" w:hAnsi="Times New Roman"/>
          <w:sz w:val="22"/>
          <w:szCs w:val="22"/>
          <w:b w:val="1"/>
          <w:bCs w:val="1"/>
          <w:color w:val="auto"/>
        </w:rPr>
      </w:pPr>
    </w:p>
    <w:p>
      <w:pPr>
        <w:ind w:left="720" w:right="1200" w:hanging="270"/>
        <w:spacing w:after="0" w:line="277" w:lineRule="auto"/>
        <w:tabs>
          <w:tab w:leader="none" w:pos="720" w:val="left"/>
        </w:tabs>
        <w:numPr>
          <w:ilvl w:val="1"/>
          <w:numId w:val="194"/>
        </w:numPr>
        <w:rPr>
          <w:rFonts w:ascii="Courier New" w:cs="Courier New" w:eastAsia="Courier New" w:hAnsi="Courier New"/>
          <w:sz w:val="21"/>
          <w:szCs w:val="21"/>
          <w:color w:val="auto"/>
        </w:rPr>
      </w:pPr>
      <w:r>
        <w:rPr>
          <w:rFonts w:ascii="Times New Roman" w:cs="Times New Roman" w:eastAsia="Times New Roman" w:hAnsi="Times New Roman"/>
          <w:sz w:val="22"/>
          <w:szCs w:val="22"/>
          <w:b w:val="1"/>
          <w:bCs w:val="1"/>
          <w:color w:val="auto"/>
        </w:rPr>
        <w:t>Terraform</w:t>
      </w:r>
      <w:r>
        <w:rPr>
          <w:rFonts w:ascii="Times New Roman" w:cs="Times New Roman" w:eastAsia="Times New Roman" w:hAnsi="Times New Roman"/>
          <w:sz w:val="22"/>
          <w:szCs w:val="22"/>
          <w:color w:val="auto"/>
        </w:rPr>
        <w:t>: Thiswas released by HashiCorp in 2014 (</w:t>
      </w:r>
      <w:hyperlink r:id="rId259">
        <w:r>
          <w:rPr>
            <w:rFonts w:ascii="Courier New" w:cs="Courier New" w:eastAsia="Courier New" w:hAnsi="Courier New"/>
            <w:sz w:val="21"/>
            <w:szCs w:val="21"/>
            <w:color w:val="auto"/>
          </w:rPr>
          <w:t>https://www.</w:t>
        </w:r>
      </w:hyperlink>
      <w:r>
        <w:rPr>
          <w:rFonts w:ascii="Courier New" w:cs="Courier New" w:eastAsia="Courier New" w:hAnsi="Courier New"/>
          <w:sz w:val="21"/>
          <w:szCs w:val="21"/>
          <w:color w:val="auto"/>
        </w:rPr>
        <w:t xml:space="preserve"> </w:t>
      </w:r>
      <w:hyperlink r:id="rId259">
        <w:r>
          <w:rPr>
            <w:rFonts w:ascii="Courier New" w:cs="Courier New" w:eastAsia="Courier New" w:hAnsi="Courier New"/>
            <w:sz w:val="21"/>
            <w:szCs w:val="21"/>
            <w:color w:val="auto"/>
          </w:rPr>
          <w:t>terraform.io</w:t>
        </w:r>
      </w:hyperlink>
      <w:r>
        <w:rPr>
          <w:rFonts w:ascii="Times New Roman" w:cs="Times New Roman" w:eastAsia="Times New Roman" w:hAnsi="Times New Roman"/>
          <w:sz w:val="22"/>
          <w:szCs w:val="22"/>
          <w:color w:val="auto"/>
        </w:rPr>
        <w:t>).</w:t>
      </w:r>
    </w:p>
    <w:p>
      <w:pPr>
        <w:spacing w:after="0" w:line="36" w:lineRule="exact"/>
        <w:rPr>
          <w:rFonts w:ascii="Courier New" w:cs="Courier New" w:eastAsia="Courier New" w:hAnsi="Courier New"/>
          <w:sz w:val="21"/>
          <w:szCs w:val="21"/>
          <w:color w:val="auto"/>
        </w:rPr>
      </w:pPr>
    </w:p>
    <w:p>
      <w:pPr>
        <w:ind w:left="720" w:hanging="270"/>
        <w:spacing w:after="0"/>
        <w:tabs>
          <w:tab w:leader="none" w:pos="720" w:val="left"/>
        </w:tabs>
        <w:numPr>
          <w:ilvl w:val="1"/>
          <w:numId w:val="194"/>
        </w:numPr>
        <w:rPr>
          <w:rFonts w:ascii="Times New Roman" w:cs="Times New Roman" w:eastAsia="Times New Roman" w:hAnsi="Times New Roman"/>
          <w:sz w:val="22"/>
          <w:szCs w:val="22"/>
          <w:b w:val="1"/>
          <w:bCs w:val="1"/>
          <w:color w:val="auto"/>
        </w:rPr>
      </w:pPr>
      <w:r>
        <w:rPr>
          <w:rFonts w:ascii="Times New Roman" w:cs="Times New Roman" w:eastAsia="Times New Roman" w:hAnsi="Times New Roman"/>
          <w:sz w:val="22"/>
          <w:szCs w:val="22"/>
          <w:b w:val="1"/>
          <w:bCs w:val="1"/>
          <w:color w:val="auto"/>
        </w:rPr>
        <w:t>Pulumi</w:t>
      </w:r>
      <w:r>
        <w:rPr>
          <w:rFonts w:ascii="Times New Roman" w:cs="Times New Roman" w:eastAsia="Times New Roman" w:hAnsi="Times New Roman"/>
          <w:sz w:val="22"/>
          <w:szCs w:val="22"/>
          <w:color w:val="auto"/>
        </w:rPr>
        <w:t>: This wasreleased 2017 by Pulumi (</w:t>
      </w:r>
      <w:hyperlink r:id="rId260">
        <w:r>
          <w:rPr>
            <w:rFonts w:ascii="Courier New" w:cs="Courier New" w:eastAsia="Courier New" w:hAnsi="Courier New"/>
            <w:sz w:val="21"/>
            <w:szCs w:val="21"/>
            <w:color w:val="auto"/>
          </w:rPr>
          <w:t>https://www.pulumi.com</w:t>
        </w:r>
      </w:hyperlink>
      <w:r>
        <w:rPr>
          <w:rFonts w:ascii="Times New Roman" w:cs="Times New Roman" w:eastAsia="Times New Roman" w:hAnsi="Times New Roman"/>
          <w:sz w:val="22"/>
          <w:szCs w:val="22"/>
          <w:color w:val="auto"/>
        </w:rPr>
        <w:t>).</w:t>
      </w:r>
    </w:p>
    <w:p>
      <w:pPr>
        <w:spacing w:after="0" w:line="20" w:lineRule="exact"/>
        <w:rPr>
          <w:rFonts w:ascii="Times New Roman" w:cs="Times New Roman" w:eastAsia="Times New Roman" w:hAnsi="Times New Roman"/>
          <w:sz w:val="22"/>
          <w:szCs w:val="22"/>
          <w:b w:val="1"/>
          <w:bCs w:val="1"/>
          <w:color w:val="auto"/>
        </w:rPr>
      </w:pPr>
      <w:r>
        <w:rPr>
          <w:rFonts w:ascii="Times New Roman" w:cs="Times New Roman" w:eastAsia="Times New Roman" w:hAnsi="Times New Roman"/>
          <w:sz w:val="22"/>
          <w:szCs w:val="22"/>
          <w:b w:val="1"/>
          <w:bCs w:val="1"/>
          <w:color w:val="auto"/>
        </w:rPr>
        <mc:AlternateContent>
          <mc:Choice Requires="wps">
            <w:drawing>
              <wp:anchor simplePos="0" relativeHeight="251657728" behindDoc="1" locked="0" layoutInCell="0" allowOverlap="1">
                <wp:simplePos x="0" y="0"/>
                <wp:positionH relativeFrom="column">
                  <wp:posOffset>114300</wp:posOffset>
                </wp:positionH>
                <wp:positionV relativeFrom="paragraph">
                  <wp:posOffset>-967740</wp:posOffset>
                </wp:positionV>
                <wp:extent cx="5029200" cy="0"/>
                <wp:wrapNone/>
                <wp:docPr id="732" name="Shape 73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732" o:spid="_x0000_s1757"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9pt,-76.1999pt" to="405pt,-76.1999pt" o:allowincell="f" strokecolor="#000000" strokeweight="0.5pt"/>
            </w:pict>
          </mc:Fallback>
        </mc:AlternateContent>
        <mc:AlternateContent>
          <mc:Choice Requires="wps">
            <w:drawing>
              <wp:anchor simplePos="0" relativeHeight="251657728" behindDoc="1" locked="0" layoutInCell="0" allowOverlap="1">
                <wp:simplePos x="0" y="0"/>
                <wp:positionH relativeFrom="column">
                  <wp:posOffset>342900</wp:posOffset>
                </wp:positionH>
                <wp:positionV relativeFrom="paragraph">
                  <wp:posOffset>87630</wp:posOffset>
                </wp:positionV>
                <wp:extent cx="4572000" cy="355600"/>
                <wp:wrapNone/>
                <wp:docPr id="733" name="Shape 73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572000" cy="355600"/>
                        </a:xfrm>
                        <a:prstGeom prst="rect">
                          <a:avLst/>
                        </a:prstGeom>
                        <a:solidFill>
                          <a:srgbClr val="FDFDFD"/>
                        </a:solidFill>
                      </wps:spPr>
                      <wps:bodyPr/>
                    </wps:wsp>
                  </a:graphicData>
                </a:graphic>
              </wp:anchor>
            </w:drawing>
          </mc:Choice>
          <mc:Fallback>
            <w:pict>
              <v:rect id="Shape 733" o:spid="_x0000_s1758" style="position:absolute;margin-left:27pt;margin-top:6.9pt;width:360pt;height:28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FDFDFD" stroked="f"/>
            </w:pict>
          </mc:Fallback>
        </mc:AlternateContent>
        <mc:AlternateContent>
          <mc:Choice Requires="wps">
            <w:drawing>
              <wp:anchor simplePos="0" relativeHeight="251657728" behindDoc="1" locked="0" layoutInCell="0" allowOverlap="1">
                <wp:simplePos x="0" y="0"/>
                <wp:positionH relativeFrom="column">
                  <wp:posOffset>470535</wp:posOffset>
                </wp:positionH>
                <wp:positionV relativeFrom="paragraph">
                  <wp:posOffset>190500</wp:posOffset>
                </wp:positionV>
                <wp:extent cx="4316095" cy="0"/>
                <wp:wrapNone/>
                <wp:docPr id="734" name="Shape 73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316095"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734" o:spid="_x0000_s1759"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37.05pt,15pt" to="376.9pt,15pt" o:allowincell="f" strokecolor="#000000" strokeweight="0.5pt"/>
            </w:pict>
          </mc:Fallback>
        </mc:AlternateContent>
        <mc:AlternateContent>
          <mc:Choice Requires="wps">
            <w:drawing>
              <wp:anchor simplePos="0" relativeHeight="251657728" behindDoc="1" locked="0" layoutInCell="0" allowOverlap="1">
                <wp:simplePos x="0" y="0"/>
                <wp:positionH relativeFrom="column">
                  <wp:posOffset>342900</wp:posOffset>
                </wp:positionH>
                <wp:positionV relativeFrom="paragraph">
                  <wp:posOffset>334010</wp:posOffset>
                </wp:positionV>
                <wp:extent cx="4572000" cy="869950"/>
                <wp:wrapNone/>
                <wp:docPr id="735" name="Shape 73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572000" cy="869950"/>
                        </a:xfrm>
                        <a:prstGeom prst="rect">
                          <a:avLst/>
                        </a:prstGeom>
                        <a:solidFill>
                          <a:srgbClr val="FDFDFD"/>
                        </a:solidFill>
                      </wps:spPr>
                      <wps:bodyPr/>
                    </wps:wsp>
                  </a:graphicData>
                </a:graphic>
              </wp:anchor>
            </w:drawing>
          </mc:Choice>
          <mc:Fallback>
            <w:pict>
              <v:rect id="Shape 735" o:spid="_x0000_s1760" style="position:absolute;margin-left:27pt;margin-top:26.3pt;width:360pt;height:68.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FDFDFD" stroked="f"/>
            </w:pict>
          </mc:Fallback>
        </mc:AlternateContent>
        <mc:AlternateContent>
          <mc:Choice Requires="wps">
            <w:drawing>
              <wp:anchor simplePos="0" relativeHeight="251657728" behindDoc="1" locked="0" layoutInCell="0" allowOverlap="1">
                <wp:simplePos x="0" y="0"/>
                <wp:positionH relativeFrom="column">
                  <wp:posOffset>4783455</wp:posOffset>
                </wp:positionH>
                <wp:positionV relativeFrom="paragraph">
                  <wp:posOffset>187325</wp:posOffset>
                </wp:positionV>
                <wp:extent cx="0" cy="916305"/>
                <wp:wrapNone/>
                <wp:docPr id="736" name="Shape 73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916305"/>
                        </a:xfrm>
                        <a:prstGeom prst="line">
                          <a:avLst/>
                        </a:prstGeom>
                        <a:solidFill>
                          <a:srgbClr val="FFFFFF"/>
                        </a:solidFill>
                        <a:ln w="6350">
                          <a:solidFill>
                            <a:srgbClr val="000000"/>
                          </a:solidFill>
                          <a:miter lim="800000"/>
                          <a:headEnd/>
                          <a:tailEnd/>
                        </a:ln>
                      </wps:spPr>
                      <wps:bodyPr/>
                    </wps:wsp>
                  </a:graphicData>
                </a:graphic>
              </wp:anchor>
            </w:drawing>
          </mc:Choice>
          <mc:Fallback>
            <w:pict>
              <v:line id="Shape 736" o:spid="_x0000_s1761"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376.65pt,14.75pt" to="376.65pt,86.9pt" o:allowincell="f" strokecolor="#000000" strokeweight="0.5pt"/>
            </w:pict>
          </mc:Fallback>
        </mc:AlternateContent>
        <mc:AlternateContent>
          <mc:Choice Requires="wps">
            <w:drawing>
              <wp:anchor simplePos="0" relativeHeight="251657728" behindDoc="1" locked="0" layoutInCell="0" allowOverlap="1">
                <wp:simplePos x="0" y="0"/>
                <wp:positionH relativeFrom="column">
                  <wp:posOffset>473710</wp:posOffset>
                </wp:positionH>
                <wp:positionV relativeFrom="paragraph">
                  <wp:posOffset>187325</wp:posOffset>
                </wp:positionV>
                <wp:extent cx="0" cy="916305"/>
                <wp:wrapNone/>
                <wp:docPr id="737" name="Shape 73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916305"/>
                        </a:xfrm>
                        <a:prstGeom prst="line">
                          <a:avLst/>
                        </a:prstGeom>
                        <a:solidFill>
                          <a:srgbClr val="FFFFFF"/>
                        </a:solidFill>
                        <a:ln w="6350">
                          <a:solidFill>
                            <a:srgbClr val="000000"/>
                          </a:solidFill>
                          <a:miter lim="800000"/>
                          <a:headEnd/>
                          <a:tailEnd/>
                        </a:ln>
                      </wps:spPr>
                      <wps:bodyPr/>
                    </wps:wsp>
                  </a:graphicData>
                </a:graphic>
              </wp:anchor>
            </w:drawing>
          </mc:Choice>
          <mc:Fallback>
            <w:pict>
              <v:line id="Shape 737" o:spid="_x0000_s1762"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37.3pt,14.75pt" to="37.3pt,86.9pt" o:allowincell="f" strokecolor="#000000" strokeweight="0.5pt"/>
            </w:pict>
          </mc:Fallback>
        </mc:AlternateContent>
        <mc:AlternateContent>
          <mc:Choice Requires="wps">
            <w:drawing>
              <wp:anchor simplePos="0" relativeHeight="251657728" behindDoc="1" locked="0" layoutInCell="0" allowOverlap="1">
                <wp:simplePos x="0" y="0"/>
                <wp:positionH relativeFrom="column">
                  <wp:posOffset>470535</wp:posOffset>
                </wp:positionH>
                <wp:positionV relativeFrom="paragraph">
                  <wp:posOffset>1100455</wp:posOffset>
                </wp:positionV>
                <wp:extent cx="4316095" cy="0"/>
                <wp:wrapNone/>
                <wp:docPr id="738" name="Shape 73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316095"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738" o:spid="_x0000_s1763"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37.05pt,86.65pt" to="376.9pt,86.65pt" o:allowincell="f" strokecolor="#000000" strokeweight="0.5pt"/>
            </w:pict>
          </mc:Fallback>
        </mc:AlternateContent>
      </w:r>
    </w:p>
    <w:p>
      <w:pPr>
        <w:spacing w:after="0" w:line="331" w:lineRule="exact"/>
        <w:rPr>
          <w:rFonts w:ascii="Times New Roman" w:cs="Times New Roman" w:eastAsia="Times New Roman" w:hAnsi="Times New Roman"/>
          <w:sz w:val="22"/>
          <w:szCs w:val="22"/>
          <w:b w:val="1"/>
          <w:bCs w:val="1"/>
          <w:color w:val="auto"/>
        </w:rPr>
      </w:pPr>
    </w:p>
    <w:p>
      <w:pPr>
        <w:ind w:left="920"/>
        <w:spacing w:after="0"/>
        <w:rPr>
          <w:sz w:val="20"/>
          <w:szCs w:val="20"/>
          <w:color w:val="auto"/>
        </w:rPr>
      </w:pPr>
      <w:r>
        <w:rPr>
          <w:rFonts w:ascii="Times New Roman" w:cs="Times New Roman" w:eastAsia="Times New Roman" w:hAnsi="Times New Roman"/>
          <w:sz w:val="20"/>
          <w:szCs w:val="20"/>
          <w:b w:val="1"/>
          <w:bCs w:val="1"/>
          <w:color w:val="auto"/>
        </w:rPr>
        <w:t>IaC and Multi-Cloud Deployments</w:t>
      </w:r>
    </w:p>
    <w:p>
      <w:pPr>
        <w:spacing w:after="0" w:line="69" w:lineRule="exact"/>
        <w:rPr>
          <w:rFonts w:ascii="Times New Roman" w:cs="Times New Roman" w:eastAsia="Times New Roman" w:hAnsi="Times New Roman"/>
          <w:sz w:val="22"/>
          <w:szCs w:val="22"/>
          <w:b w:val="1"/>
          <w:bCs w:val="1"/>
          <w:color w:val="auto"/>
        </w:rPr>
      </w:pPr>
    </w:p>
    <w:p>
      <w:pPr>
        <w:ind w:left="920" w:right="940"/>
        <w:spacing w:after="0" w:line="265" w:lineRule="auto"/>
        <w:rPr>
          <w:sz w:val="20"/>
          <w:szCs w:val="20"/>
          <w:color w:val="auto"/>
        </w:rPr>
      </w:pPr>
      <w:r>
        <w:rPr>
          <w:rFonts w:ascii="Times New Roman" w:cs="Times New Roman" w:eastAsia="Times New Roman" w:hAnsi="Times New Roman"/>
          <w:sz w:val="20"/>
          <w:szCs w:val="20"/>
          <w:color w:val="auto"/>
        </w:rPr>
        <w:t xml:space="preserve">Note that an </w:t>
      </w:r>
      <w:r>
        <w:rPr>
          <w:rFonts w:ascii="Times New Roman" w:cs="Times New Roman" w:eastAsia="Times New Roman" w:hAnsi="Times New Roman"/>
          <w:sz w:val="20"/>
          <w:szCs w:val="20"/>
          <w:i w:val="1"/>
          <w:iCs w:val="1"/>
          <w:color w:val="auto"/>
        </w:rPr>
        <w:t>IaC</w:t>
      </w:r>
      <w:r>
        <w:rPr>
          <w:rFonts w:ascii="Times New Roman" w:cs="Times New Roman" w:eastAsia="Times New Roman" w:hAnsi="Times New Roman"/>
          <w:sz w:val="20"/>
          <w:szCs w:val="20"/>
          <w:color w:val="auto"/>
        </w:rPr>
        <w:t xml:space="preserve"> tool supporting multiple cloud providers does not mean it can deploy the same resources to multiple clouds! This is a common misconception. You still have to write cloud-specific automations. But you can use the same syntax and tooling.</w:t>
      </w:r>
    </w:p>
    <w:p>
      <w:pPr>
        <w:spacing w:after="0" w:line="268" w:lineRule="exact"/>
        <w:rPr>
          <w:rFonts w:ascii="Times New Roman" w:cs="Times New Roman" w:eastAsia="Times New Roman" w:hAnsi="Times New Roman"/>
          <w:sz w:val="22"/>
          <w:szCs w:val="22"/>
          <w:b w:val="1"/>
          <w:bCs w:val="1"/>
          <w:color w:val="auto"/>
        </w:rPr>
      </w:pPr>
    </w:p>
    <w:p>
      <w:pPr>
        <w:ind w:left="180" w:right="60"/>
        <w:spacing w:after="0" w:line="258" w:lineRule="auto"/>
        <w:rPr>
          <w:sz w:val="20"/>
          <w:szCs w:val="20"/>
          <w:color w:val="auto"/>
        </w:rPr>
      </w:pPr>
      <w:r>
        <w:rPr>
          <w:rFonts w:ascii="Times New Roman" w:cs="Times New Roman" w:eastAsia="Times New Roman" w:hAnsi="Times New Roman"/>
          <w:sz w:val="22"/>
          <w:szCs w:val="22"/>
          <w:color w:val="auto"/>
        </w:rPr>
        <w:t>This is just the tip of the iceberg. There are many tools on the market. The process of finding the best combination can be very complex and is beyond the scope of this book. If you have a single-cloud strategy, it's probably best if you just start with the cloud-native tools. If you have a complex environment with multiple clouds and on-premises resources and you want to manage them all with the same tooling, you must invest in doing a detailed analysis.</w:t>
      </w:r>
    </w:p>
    <w:p>
      <w:pPr>
        <w:spacing w:after="0" w:line="251" w:lineRule="exact"/>
        <w:rPr>
          <w:rFonts w:ascii="Times New Roman" w:cs="Times New Roman" w:eastAsia="Times New Roman" w:hAnsi="Times New Roman"/>
          <w:sz w:val="22"/>
          <w:szCs w:val="22"/>
          <w:b w:val="1"/>
          <w:bCs w:val="1"/>
          <w:color w:val="auto"/>
        </w:rPr>
      </w:pPr>
    </w:p>
    <w:p>
      <w:pPr>
        <w:ind w:left="180"/>
        <w:spacing w:after="0"/>
        <w:rPr>
          <w:sz w:val="20"/>
          <w:szCs w:val="20"/>
          <w:color w:val="auto"/>
        </w:rPr>
      </w:pPr>
      <w:r>
        <w:rPr>
          <w:rFonts w:ascii="Arial" w:cs="Arial" w:eastAsia="Arial" w:hAnsi="Arial"/>
          <w:sz w:val="30"/>
          <w:szCs w:val="30"/>
          <w:b w:val="1"/>
          <w:bCs w:val="1"/>
          <w:color w:val="auto"/>
        </w:rPr>
        <w:t>Best practices</w:t>
      </w:r>
    </w:p>
    <w:p>
      <w:pPr>
        <w:spacing w:after="0" w:line="106" w:lineRule="exact"/>
        <w:rPr>
          <w:rFonts w:ascii="Times New Roman" w:cs="Times New Roman" w:eastAsia="Times New Roman" w:hAnsi="Times New Roman"/>
          <w:sz w:val="22"/>
          <w:szCs w:val="22"/>
          <w:b w:val="1"/>
          <w:bCs w:val="1"/>
          <w:color w:val="auto"/>
        </w:rPr>
      </w:pPr>
    </w:p>
    <w:p>
      <w:pPr>
        <w:ind w:left="180" w:right="300"/>
        <w:spacing w:after="0" w:line="290" w:lineRule="auto"/>
        <w:rPr>
          <w:sz w:val="20"/>
          <w:szCs w:val="20"/>
          <w:color w:val="auto"/>
        </w:rPr>
      </w:pPr>
      <w:r>
        <w:rPr>
          <w:rFonts w:ascii="Times New Roman" w:cs="Times New Roman" w:eastAsia="Times New Roman" w:hAnsi="Times New Roman"/>
          <w:sz w:val="22"/>
          <w:szCs w:val="22"/>
          <w:color w:val="auto"/>
        </w:rPr>
        <w:t xml:space="preserve">Independent of the tool you are using, there are some things you should consider when implementing </w:t>
      </w:r>
      <w:r>
        <w:rPr>
          <w:rFonts w:ascii="Times New Roman" w:cs="Times New Roman" w:eastAsia="Times New Roman" w:hAnsi="Times New Roman"/>
          <w:sz w:val="22"/>
          <w:szCs w:val="22"/>
          <w:i w:val="1"/>
          <w:iCs w:val="1"/>
          <w:color w:val="auto"/>
        </w:rPr>
        <w:t>IaC</w:t>
      </w:r>
      <w:r>
        <w:rPr>
          <w:rFonts w:ascii="Times New Roman" w:cs="Times New Roman" w:eastAsia="Times New Roman" w:hAnsi="Times New Roman"/>
          <w:sz w:val="22"/>
          <w:szCs w:val="22"/>
          <w:color w:val="auto"/>
        </w:rPr>
        <w:t>:</w:t>
      </w:r>
    </w:p>
    <w:p>
      <w:pPr>
        <w:spacing w:after="0" w:line="97" w:lineRule="exact"/>
        <w:rPr>
          <w:rFonts w:ascii="Times New Roman" w:cs="Times New Roman" w:eastAsia="Times New Roman" w:hAnsi="Times New Roman"/>
          <w:sz w:val="22"/>
          <w:szCs w:val="22"/>
          <w:b w:val="1"/>
          <w:bCs w:val="1"/>
          <w:color w:val="auto"/>
        </w:rPr>
      </w:pPr>
    </w:p>
    <w:p>
      <w:pPr>
        <w:ind w:left="720" w:right="260" w:hanging="270"/>
        <w:spacing w:after="0" w:line="270" w:lineRule="auto"/>
        <w:tabs>
          <w:tab w:leader="none" w:pos="720" w:val="left"/>
        </w:tabs>
        <w:numPr>
          <w:ilvl w:val="0"/>
          <w:numId w:val="195"/>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Store the configuration in Git and treat it like code using protected branches, pull requests, and code owners. Code owners are a great way to ensure compliance, particularly if you store it close to the application code.</w:t>
      </w:r>
    </w:p>
    <w:p>
      <w:pPr>
        <w:spacing w:after="0" w:line="51" w:lineRule="exact"/>
        <w:rPr>
          <w:rFonts w:ascii="Times New Roman" w:cs="Times New Roman" w:eastAsia="Times New Roman" w:hAnsi="Times New Roman"/>
          <w:sz w:val="22"/>
          <w:szCs w:val="22"/>
          <w:color w:val="auto"/>
        </w:rPr>
      </w:pPr>
    </w:p>
    <w:p>
      <w:pPr>
        <w:ind w:left="720" w:right="40" w:hanging="270"/>
        <w:spacing w:after="0" w:line="260" w:lineRule="auto"/>
        <w:tabs>
          <w:tab w:leader="none" w:pos="720" w:val="left"/>
        </w:tabs>
        <w:numPr>
          <w:ilvl w:val="0"/>
          <w:numId w:val="195"/>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 xml:space="preserve">Execute the deployment using GitHub Actions. It's okay to publish the resources interactively while </w:t>
      </w:r>
      <w:r>
        <w:rPr>
          <w:rFonts w:ascii="Times New Roman" w:cs="Times New Roman" w:eastAsia="Times New Roman" w:hAnsi="Times New Roman"/>
          <w:sz w:val="22"/>
          <w:szCs w:val="22"/>
          <w:i w:val="1"/>
          <w:iCs w:val="1"/>
          <w:color w:val="auto"/>
        </w:rPr>
        <w:t>writing</w:t>
      </w:r>
      <w:r>
        <w:rPr>
          <w:rFonts w:ascii="Times New Roman" w:cs="Times New Roman" w:eastAsia="Times New Roman" w:hAnsi="Times New Roman"/>
          <w:sz w:val="22"/>
          <w:szCs w:val="22"/>
          <w:color w:val="auto"/>
        </w:rPr>
        <w:t xml:space="preserve"> and debugging your IaC. However, once you are finished, you should have complete automated publishing that is done via a workflow. IaC is code, and, as with application code, deploying it from a developer machine comes with the risk of not being reproducible.</w:t>
      </w:r>
    </w:p>
    <w:p>
      <w:pPr>
        <w:spacing w:after="0" w:line="63" w:lineRule="exact"/>
        <w:rPr>
          <w:rFonts w:ascii="Times New Roman" w:cs="Times New Roman" w:eastAsia="Times New Roman" w:hAnsi="Times New Roman"/>
          <w:sz w:val="22"/>
          <w:szCs w:val="22"/>
          <w:color w:val="auto"/>
        </w:rPr>
      </w:pPr>
    </w:p>
    <w:p>
      <w:pPr>
        <w:ind w:left="720" w:right="200" w:hanging="270"/>
        <w:spacing w:after="0" w:line="260" w:lineRule="auto"/>
        <w:tabs>
          <w:tab w:leader="none" w:pos="720" w:val="left"/>
        </w:tabs>
        <w:numPr>
          <w:ilvl w:val="0"/>
          <w:numId w:val="195"/>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 xml:space="preserve">Secrets and key management are the most critical parts of IaC. Make sure that you do not save them in the code but keep them in a secure place (such as GitHub Secrets). A vault such as </w:t>
      </w:r>
      <w:r>
        <w:rPr>
          <w:rFonts w:ascii="Times New Roman" w:cs="Times New Roman" w:eastAsia="Times New Roman" w:hAnsi="Times New Roman"/>
          <w:sz w:val="22"/>
          <w:szCs w:val="22"/>
          <w:b w:val="1"/>
          <w:bCs w:val="1"/>
          <w:color w:val="auto"/>
        </w:rPr>
        <w:t>Hashicorp Vault</w:t>
      </w:r>
      <w:r>
        <w:rPr>
          <w:rFonts w:ascii="Times New Roman" w:cs="Times New Roman" w:eastAsia="Times New Roman" w:hAnsi="Times New Roman"/>
          <w:sz w:val="22"/>
          <w:szCs w:val="22"/>
          <w:color w:val="auto"/>
        </w:rPr>
        <w:t xml:space="preserve"> or </w:t>
      </w:r>
      <w:r>
        <w:rPr>
          <w:rFonts w:ascii="Times New Roman" w:cs="Times New Roman" w:eastAsia="Times New Roman" w:hAnsi="Times New Roman"/>
          <w:sz w:val="22"/>
          <w:szCs w:val="22"/>
          <w:b w:val="1"/>
          <w:bCs w:val="1"/>
          <w:color w:val="auto"/>
        </w:rPr>
        <w:t>Azure KeyVault</w:t>
      </w:r>
      <w:r>
        <w:rPr>
          <w:rFonts w:ascii="Times New Roman" w:cs="Times New Roman" w:eastAsia="Times New Roman" w:hAnsi="Times New Roman"/>
          <w:sz w:val="22"/>
          <w:szCs w:val="22"/>
          <w:color w:val="auto"/>
        </w:rPr>
        <w:t xml:space="preserve"> allows for easy key rotation if one of your secrets is compromised. Additionally, it decouples your secure management from the provisioning of resources.</w:t>
      </w:r>
    </w:p>
    <w:p>
      <w:pPr>
        <w:sectPr>
          <w:pgSz w:w="10980" w:h="13680" w:orient="portrait"/>
          <w:cols w:equalWidth="0" w:num="1">
            <w:col w:w="8100"/>
          </w:cols>
          <w:pgMar w:left="1440" w:top="889" w:right="1440" w:bottom="1440" w:gutter="0" w:footer="0" w:header="0"/>
        </w:sectPr>
      </w:pPr>
    </w:p>
    <w:bookmarkStart w:id="251" w:name="page252"/>
    <w:bookmarkEnd w:id="251"/>
    <w:p>
      <w:pPr>
        <w:jc w:val="right"/>
        <w:ind w:right="180"/>
        <w:spacing w:after="0"/>
        <w:tabs>
          <w:tab w:leader="none" w:pos="260" w:val="left"/>
        </w:tabs>
        <w:rPr>
          <w:sz w:val="20"/>
          <w:szCs w:val="20"/>
          <w:color w:val="auto"/>
        </w:rPr>
      </w:pPr>
      <w:r>
        <w:rPr>
          <w:rFonts w:ascii="Times New Roman" w:cs="Times New Roman" w:eastAsia="Times New Roman" w:hAnsi="Times New Roman"/>
          <w:sz w:val="20"/>
          <w:szCs w:val="20"/>
          <w:color w:val="auto"/>
        </w:rPr>
        <w:t>Infrastructure as code</w:t>
      </w:r>
      <w:r>
        <w:rPr>
          <w:sz w:val="20"/>
          <w:szCs w:val="20"/>
          <w:color w:val="auto"/>
        </w:rPr>
        <w:tab/>
      </w:r>
      <w:r>
        <w:rPr>
          <w:rFonts w:ascii="Times New Roman" w:cs="Times New Roman" w:eastAsia="Times New Roman" w:hAnsi="Times New Roman"/>
          <w:sz w:val="18"/>
          <w:szCs w:val="18"/>
          <w:color w:val="auto"/>
        </w:rPr>
        <w:t>223</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53340</wp:posOffset>
                </wp:positionV>
                <wp:extent cx="5029200" cy="0"/>
                <wp:wrapNone/>
                <wp:docPr id="739" name="Shape 73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739" o:spid="_x0000_s1764"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4.2pt" to="396pt,4.2pt" o:allowincell="f" strokecolor="#000000" strokeweight="0.5pt"/>
            </w:pict>
          </mc:Fallback>
        </mc:AlternateContent>
      </w:r>
    </w:p>
    <w:p>
      <w:pPr>
        <w:spacing w:after="0" w:line="302" w:lineRule="exact"/>
        <w:rPr>
          <w:sz w:val="20"/>
          <w:szCs w:val="20"/>
          <w:color w:val="auto"/>
        </w:rPr>
      </w:pPr>
    </w:p>
    <w:p>
      <w:pPr>
        <w:jc w:val="both"/>
        <w:ind w:left="540" w:right="200" w:hanging="270"/>
        <w:spacing w:after="0" w:line="271" w:lineRule="auto"/>
        <w:tabs>
          <w:tab w:leader="none" w:pos="540" w:val="left"/>
        </w:tabs>
        <w:numPr>
          <w:ilvl w:val="0"/>
          <w:numId w:val="196"/>
        </w:numPr>
        <w:rPr>
          <w:rFonts w:ascii="Courier New" w:cs="Courier New" w:eastAsia="Courier New" w:hAnsi="Courier New"/>
          <w:sz w:val="20"/>
          <w:szCs w:val="20"/>
          <w:color w:val="auto"/>
        </w:rPr>
      </w:pPr>
      <w:r>
        <w:rPr>
          <w:rFonts w:ascii="Times New Roman" w:cs="Times New Roman" w:eastAsia="Times New Roman" w:hAnsi="Times New Roman"/>
          <w:sz w:val="21"/>
          <w:szCs w:val="21"/>
          <w:color w:val="auto"/>
        </w:rPr>
        <w:t xml:space="preserve">When possible, use </w:t>
      </w:r>
      <w:r>
        <w:rPr>
          <w:rFonts w:ascii="Times New Roman" w:cs="Times New Roman" w:eastAsia="Times New Roman" w:hAnsi="Times New Roman"/>
          <w:sz w:val="21"/>
          <w:szCs w:val="21"/>
          <w:b w:val="1"/>
          <w:bCs w:val="1"/>
          <w:color w:val="auto"/>
        </w:rPr>
        <w:t>OpenID Connect</w:t>
      </w:r>
      <w:r>
        <w:rPr>
          <w:rFonts w:ascii="Times New Roman" w:cs="Times New Roman" w:eastAsia="Times New Roman" w:hAnsi="Times New Roman"/>
          <w:sz w:val="21"/>
          <w:szCs w:val="21"/>
          <w:color w:val="auto"/>
        </w:rPr>
        <w:t xml:space="preserve"> (</w:t>
      </w:r>
      <w:r>
        <w:rPr>
          <w:rFonts w:ascii="Times New Roman" w:cs="Times New Roman" w:eastAsia="Times New Roman" w:hAnsi="Times New Roman"/>
          <w:sz w:val="21"/>
          <w:szCs w:val="21"/>
          <w:b w:val="1"/>
          <w:bCs w:val="1"/>
          <w:color w:val="auto"/>
        </w:rPr>
        <w:t>OIDC</w:t>
      </w:r>
      <w:r>
        <w:rPr>
          <w:rFonts w:ascii="Times New Roman" w:cs="Times New Roman" w:eastAsia="Times New Roman" w:hAnsi="Times New Roman"/>
          <w:sz w:val="21"/>
          <w:szCs w:val="21"/>
          <w:color w:val="auto"/>
        </w:rPr>
        <w:t>). This is to avoid using credentials to access cloud resources but short-lived tokens instead, which can also be rotated (for more information, please refer to</w:t>
      </w:r>
      <w:r>
        <w:rPr>
          <w:rFonts w:ascii="Courier New" w:cs="Courier New" w:eastAsia="Courier New" w:hAnsi="Courier New"/>
          <w:sz w:val="20"/>
          <w:szCs w:val="20"/>
          <w:color w:val="auto"/>
        </w:rPr>
        <w:t xml:space="preserve"> </w:t>
      </w:r>
      <w:hyperlink r:id="rId261">
        <w:r>
          <w:rPr>
            <w:rFonts w:ascii="Courier New" w:cs="Courier New" w:eastAsia="Courier New" w:hAnsi="Courier New"/>
            <w:sz w:val="20"/>
            <w:szCs w:val="20"/>
            <w:color w:val="auto"/>
          </w:rPr>
          <w:t>https://docs.github.com/en/actions/</w:t>
        </w:r>
      </w:hyperlink>
      <w:r>
        <w:rPr>
          <w:rFonts w:ascii="Courier New" w:cs="Courier New" w:eastAsia="Courier New" w:hAnsi="Courier New"/>
          <w:sz w:val="20"/>
          <w:szCs w:val="20"/>
          <w:color w:val="auto"/>
        </w:rPr>
        <w:t xml:space="preserve"> </w:t>
      </w:r>
      <w:hyperlink r:id="rId261">
        <w:r>
          <w:rPr>
            <w:rFonts w:ascii="Courier New" w:cs="Courier New" w:eastAsia="Courier New" w:hAnsi="Courier New"/>
            <w:sz w:val="20"/>
            <w:szCs w:val="20"/>
            <w:color w:val="auto"/>
          </w:rPr>
          <w:t>deployment/security-hardening-your-deployments</w:t>
        </w:r>
      </w:hyperlink>
      <w:r>
        <w:rPr>
          <w:rFonts w:ascii="Times New Roman" w:cs="Times New Roman" w:eastAsia="Times New Roman" w:hAnsi="Times New Roman"/>
          <w:sz w:val="21"/>
          <w:szCs w:val="21"/>
          <w:color w:val="auto"/>
        </w:rPr>
        <w:t>).</w:t>
      </w:r>
    </w:p>
    <w:p>
      <w:pPr>
        <w:spacing w:after="0" w:line="114" w:lineRule="exact"/>
        <w:rPr>
          <w:rFonts w:ascii="Times New Roman" w:cs="Times New Roman" w:eastAsia="Times New Roman" w:hAnsi="Times New Roman"/>
          <w:sz w:val="21"/>
          <w:szCs w:val="21"/>
          <w:color w:val="auto"/>
        </w:rPr>
      </w:pPr>
    </w:p>
    <w:p>
      <w:pPr>
        <w:ind w:right="420"/>
        <w:spacing w:after="0" w:line="293" w:lineRule="auto"/>
        <w:rPr>
          <w:sz w:val="20"/>
          <w:szCs w:val="20"/>
          <w:color w:val="auto"/>
        </w:rPr>
      </w:pPr>
      <w:r>
        <w:rPr>
          <w:rFonts w:ascii="Times New Roman" w:cs="Times New Roman" w:eastAsia="Times New Roman" w:hAnsi="Times New Roman"/>
          <w:sz w:val="22"/>
          <w:szCs w:val="22"/>
          <w:color w:val="auto"/>
        </w:rPr>
        <w:t xml:space="preserve">I use the cloud-native tools in this book. It is easier to transition from them to an </w:t>
      </w:r>
      <w:r>
        <w:rPr>
          <w:rFonts w:ascii="Times New Roman" w:cs="Times New Roman" w:eastAsia="Times New Roman" w:hAnsi="Times New Roman"/>
          <w:sz w:val="22"/>
          <w:szCs w:val="22"/>
          <w:i w:val="1"/>
          <w:iCs w:val="1"/>
          <w:color w:val="auto"/>
        </w:rPr>
        <w:t>IaC</w:t>
      </w:r>
      <w:r>
        <w:rPr>
          <w:rFonts w:ascii="Times New Roman" w:cs="Times New Roman" w:eastAsia="Times New Roman" w:hAnsi="Times New Roman"/>
          <w:sz w:val="22"/>
          <w:szCs w:val="22"/>
          <w:color w:val="auto"/>
        </w:rPr>
        <w:t xml:space="preserve"> or </w:t>
      </w:r>
      <w:r>
        <w:rPr>
          <w:rFonts w:ascii="Times New Roman" w:cs="Times New Roman" w:eastAsia="Times New Roman" w:hAnsi="Times New Roman"/>
          <w:sz w:val="22"/>
          <w:szCs w:val="22"/>
          <w:i w:val="1"/>
          <w:iCs w:val="1"/>
          <w:color w:val="auto"/>
        </w:rPr>
        <w:t>CCA</w:t>
      </w:r>
      <w:r>
        <w:rPr>
          <w:rFonts w:ascii="Times New Roman" w:cs="Times New Roman" w:eastAsia="Times New Roman" w:hAnsi="Times New Roman"/>
          <w:sz w:val="22"/>
          <w:szCs w:val="22"/>
          <w:color w:val="auto"/>
        </w:rPr>
        <w:t xml:space="preserve"> tool than vice versa.</w:t>
      </w:r>
    </w:p>
    <w:p>
      <w:pPr>
        <w:spacing w:after="0" w:line="212" w:lineRule="exact"/>
        <w:rPr>
          <w:rFonts w:ascii="Times New Roman" w:cs="Times New Roman" w:eastAsia="Times New Roman" w:hAnsi="Times New Roman"/>
          <w:sz w:val="21"/>
          <w:szCs w:val="21"/>
          <w:color w:val="auto"/>
        </w:rPr>
      </w:pPr>
    </w:p>
    <w:p>
      <w:pPr>
        <w:spacing w:after="0"/>
        <w:rPr>
          <w:sz w:val="20"/>
          <w:szCs w:val="20"/>
          <w:color w:val="auto"/>
        </w:rPr>
      </w:pPr>
      <w:r>
        <w:rPr>
          <w:rFonts w:ascii="Arial" w:cs="Arial" w:eastAsia="Arial" w:hAnsi="Arial"/>
          <w:sz w:val="30"/>
          <w:szCs w:val="30"/>
          <w:b w:val="1"/>
          <w:bCs w:val="1"/>
          <w:color w:val="auto"/>
        </w:rPr>
        <w:t>Strategies</w:t>
      </w:r>
    </w:p>
    <w:p>
      <w:pPr>
        <w:spacing w:after="0" w:line="106" w:lineRule="exact"/>
        <w:rPr>
          <w:rFonts w:ascii="Times New Roman" w:cs="Times New Roman" w:eastAsia="Times New Roman" w:hAnsi="Times New Roman"/>
          <w:sz w:val="21"/>
          <w:szCs w:val="21"/>
          <w:color w:val="auto"/>
        </w:rPr>
      </w:pPr>
    </w:p>
    <w:p>
      <w:pPr>
        <w:ind w:right="460"/>
        <w:spacing w:after="0" w:line="270" w:lineRule="auto"/>
        <w:rPr>
          <w:sz w:val="20"/>
          <w:szCs w:val="20"/>
          <w:color w:val="auto"/>
        </w:rPr>
      </w:pPr>
      <w:r>
        <w:rPr>
          <w:rFonts w:ascii="Times New Roman" w:cs="Times New Roman" w:eastAsia="Times New Roman" w:hAnsi="Times New Roman"/>
          <w:sz w:val="22"/>
          <w:szCs w:val="22"/>
          <w:color w:val="auto"/>
        </w:rPr>
        <w:t>There are different strategies regarding how to organize your infrastructure code in a manageable, scalable, and compliant way. Essentially, it depends on your organizational structure and which one is the best for you. They are as follows:</w:t>
      </w:r>
    </w:p>
    <w:p>
      <w:pPr>
        <w:spacing w:after="0" w:line="111" w:lineRule="exact"/>
        <w:rPr>
          <w:rFonts w:ascii="Times New Roman" w:cs="Times New Roman" w:eastAsia="Times New Roman" w:hAnsi="Times New Roman"/>
          <w:sz w:val="21"/>
          <w:szCs w:val="21"/>
          <w:color w:val="auto"/>
        </w:rPr>
      </w:pPr>
    </w:p>
    <w:p>
      <w:pPr>
        <w:ind w:left="540" w:right="320" w:hanging="270"/>
        <w:spacing w:after="0" w:line="260" w:lineRule="auto"/>
        <w:tabs>
          <w:tab w:leader="none" w:pos="540" w:val="left"/>
        </w:tabs>
        <w:numPr>
          <w:ilvl w:val="0"/>
          <w:numId w:val="197"/>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b w:val="1"/>
          <w:bCs w:val="1"/>
          <w:color w:val="auto"/>
        </w:rPr>
        <w:t>Central</w:t>
      </w:r>
      <w:r>
        <w:rPr>
          <w:rFonts w:ascii="Times New Roman" w:cs="Times New Roman" w:eastAsia="Times New Roman" w:hAnsi="Times New Roman"/>
          <w:sz w:val="22"/>
          <w:szCs w:val="22"/>
          <w:color w:val="auto"/>
        </w:rPr>
        <w:t xml:space="preserve">: The infrastructure resources live in central repositories, and feature teams can provision from there using a self-service (that is, triggering a workflow). This approach has the benefit of having all resources in one place, and the responsible unit will have strong control over it. The disadvantage is that it is not very flexible for developers and that the </w:t>
      </w:r>
      <w:r>
        <w:rPr>
          <w:rFonts w:ascii="Times New Roman" w:cs="Times New Roman" w:eastAsia="Times New Roman" w:hAnsi="Times New Roman"/>
          <w:sz w:val="22"/>
          <w:szCs w:val="22"/>
          <w:i w:val="1"/>
          <w:iCs w:val="1"/>
          <w:color w:val="auto"/>
        </w:rPr>
        <w:t>distance</w:t>
      </w:r>
      <w:r>
        <w:rPr>
          <w:rFonts w:ascii="Times New Roman" w:cs="Times New Roman" w:eastAsia="Times New Roman" w:hAnsi="Times New Roman"/>
          <w:sz w:val="22"/>
          <w:szCs w:val="22"/>
          <w:color w:val="auto"/>
        </w:rPr>
        <w:t xml:space="preserve"> from the code to the infrastructure will impact the way the engineers treat the infrastructure.</w:t>
      </w:r>
    </w:p>
    <w:p>
      <w:pPr>
        <w:spacing w:after="0" w:line="53" w:lineRule="exact"/>
        <w:rPr>
          <w:rFonts w:ascii="Times New Roman" w:cs="Times New Roman" w:eastAsia="Times New Roman" w:hAnsi="Times New Roman"/>
          <w:sz w:val="22"/>
          <w:szCs w:val="22"/>
          <w:color w:val="auto"/>
        </w:rPr>
      </w:pPr>
    </w:p>
    <w:p>
      <w:pPr>
        <w:ind w:left="540" w:right="200" w:hanging="270"/>
        <w:spacing w:after="0" w:line="277" w:lineRule="auto"/>
        <w:tabs>
          <w:tab w:leader="none" w:pos="540" w:val="left"/>
        </w:tabs>
        <w:numPr>
          <w:ilvl w:val="0"/>
          <w:numId w:val="197"/>
        </w:numPr>
        <w:rPr>
          <w:rFonts w:ascii="Times New Roman" w:cs="Times New Roman" w:eastAsia="Times New Roman" w:hAnsi="Times New Roman"/>
          <w:sz w:val="21"/>
          <w:szCs w:val="21"/>
          <w:color w:val="auto"/>
        </w:rPr>
      </w:pPr>
      <w:r>
        <w:rPr>
          <w:rFonts w:ascii="Times New Roman" w:cs="Times New Roman" w:eastAsia="Times New Roman" w:hAnsi="Times New Roman"/>
          <w:sz w:val="21"/>
          <w:szCs w:val="21"/>
          <w:b w:val="1"/>
          <w:bCs w:val="1"/>
          <w:color w:val="auto"/>
        </w:rPr>
        <w:t>Decentral</w:t>
      </w:r>
      <w:r>
        <w:rPr>
          <w:rFonts w:ascii="Times New Roman" w:cs="Times New Roman" w:eastAsia="Times New Roman" w:hAnsi="Times New Roman"/>
          <w:sz w:val="21"/>
          <w:szCs w:val="21"/>
          <w:color w:val="auto"/>
        </w:rPr>
        <w:t xml:space="preserve">: The infrastructure resources live alongside the code. You can use templates (please refer to the </w:t>
      </w:r>
      <w:r>
        <w:rPr>
          <w:rFonts w:ascii="Times New Roman" w:cs="Times New Roman" w:eastAsia="Times New Roman" w:hAnsi="Times New Roman"/>
          <w:sz w:val="21"/>
          <w:szCs w:val="21"/>
          <w:i w:val="1"/>
          <w:iCs w:val="1"/>
          <w:color w:val="auto"/>
        </w:rPr>
        <w:t>Workflow templates</w:t>
      </w:r>
      <w:r>
        <w:rPr>
          <w:rFonts w:ascii="Times New Roman" w:cs="Times New Roman" w:eastAsia="Times New Roman" w:hAnsi="Times New Roman"/>
          <w:sz w:val="21"/>
          <w:szCs w:val="21"/>
          <w:color w:val="auto"/>
        </w:rPr>
        <w:t xml:space="preserve"> section) to help engineering teams set up the infrastructure. Additionally, you can use </w:t>
      </w:r>
      <w:r>
        <w:rPr>
          <w:rFonts w:ascii="Times New Roman" w:cs="Times New Roman" w:eastAsia="Times New Roman" w:hAnsi="Times New Roman"/>
          <w:sz w:val="21"/>
          <w:szCs w:val="21"/>
          <w:b w:val="1"/>
          <w:bCs w:val="1"/>
          <w:color w:val="auto"/>
        </w:rPr>
        <w:t>CODEOWNERS</w:t>
      </w:r>
      <w:r>
        <w:rPr>
          <w:rFonts w:ascii="Times New Roman" w:cs="Times New Roman" w:eastAsia="Times New Roman" w:hAnsi="Times New Roman"/>
          <w:sz w:val="21"/>
          <w:szCs w:val="21"/>
          <w:color w:val="auto"/>
        </w:rPr>
        <w:t xml:space="preserve"> and protected branches to require approval from a shared, responsible team. This approach is very flexible, but the control of costs and governance are more difficult.</w:t>
      </w:r>
    </w:p>
    <w:p>
      <w:pPr>
        <w:spacing w:after="0" w:line="68" w:lineRule="exact"/>
        <w:rPr>
          <w:rFonts w:ascii="Times New Roman" w:cs="Times New Roman" w:eastAsia="Times New Roman" w:hAnsi="Times New Roman"/>
          <w:sz w:val="21"/>
          <w:szCs w:val="21"/>
          <w:color w:val="auto"/>
        </w:rPr>
      </w:pPr>
    </w:p>
    <w:p>
      <w:pPr>
        <w:jc w:val="both"/>
        <w:ind w:left="540" w:right="220"/>
        <w:spacing w:after="0" w:line="300" w:lineRule="auto"/>
        <w:rPr>
          <w:rFonts w:ascii="Times New Roman" w:cs="Times New Roman" w:eastAsia="Times New Roman" w:hAnsi="Times New Roman"/>
          <w:sz w:val="21"/>
          <w:szCs w:val="21"/>
          <w:color w:val="auto"/>
        </w:rPr>
      </w:pPr>
      <w:r>
        <w:rPr>
          <w:rFonts w:ascii="Times New Roman" w:cs="Times New Roman" w:eastAsia="Times New Roman" w:hAnsi="Times New Roman"/>
          <w:sz w:val="21"/>
          <w:szCs w:val="21"/>
          <w:color w:val="auto"/>
        </w:rPr>
        <w:t>You could deploy – or ensure the correct state of – the infrastructure with every build. But this would slow down build times and cost valuable build minutes. In most cases, it is preferable to deploy the resources in a separate workflow on demand.</w:t>
      </w:r>
    </w:p>
    <w:p>
      <w:pPr>
        <w:ind w:left="540" w:right="180" w:hanging="270"/>
        <w:spacing w:after="0" w:line="258" w:lineRule="auto"/>
        <w:tabs>
          <w:tab w:leader="none" w:pos="540" w:val="left"/>
        </w:tabs>
        <w:numPr>
          <w:ilvl w:val="0"/>
          <w:numId w:val="197"/>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b w:val="1"/>
          <w:bCs w:val="1"/>
          <w:color w:val="auto"/>
        </w:rPr>
        <w:t>Templated</w:t>
      </w:r>
      <w:r>
        <w:rPr>
          <w:rFonts w:ascii="Times New Roman" w:cs="Times New Roman" w:eastAsia="Times New Roman" w:hAnsi="Times New Roman"/>
          <w:sz w:val="22"/>
          <w:szCs w:val="22"/>
          <w:color w:val="auto"/>
        </w:rPr>
        <w:t>: The team that is responsible for the shared infrastructure provides fixed templates that can be used by the feature teams. The templates could be</w:t>
      </w:r>
      <w:r>
        <w:rPr>
          <w:rFonts w:ascii="Times New Roman" w:cs="Times New Roman" w:eastAsia="Times New Roman" w:hAnsi="Times New Roman"/>
          <w:sz w:val="22"/>
          <w:szCs w:val="22"/>
          <w:b w:val="1"/>
          <w:bCs w:val="1"/>
          <w:color w:val="auto"/>
        </w:rPr>
        <w:t xml:space="preserve"> Actions</w:t>
      </w:r>
      <w:r>
        <w:rPr>
          <w:rFonts w:ascii="Times New Roman" w:cs="Times New Roman" w:eastAsia="Times New Roman" w:hAnsi="Times New Roman"/>
          <w:sz w:val="22"/>
          <w:szCs w:val="22"/>
          <w:color w:val="auto"/>
        </w:rPr>
        <w:t xml:space="preserve">, that is, composite actions with preconfigured native actions or completely customized ones in Docker or JavaScript. Alternatively, you can use a reusable workflow (refer to the </w:t>
      </w:r>
      <w:r>
        <w:rPr>
          <w:rFonts w:ascii="Times New Roman" w:cs="Times New Roman" w:eastAsia="Times New Roman" w:hAnsi="Times New Roman"/>
          <w:sz w:val="22"/>
          <w:szCs w:val="22"/>
          <w:i w:val="1"/>
          <w:iCs w:val="1"/>
          <w:color w:val="auto"/>
        </w:rPr>
        <w:t>Reusable workflows</w:t>
      </w:r>
      <w:r>
        <w:rPr>
          <w:rFonts w:ascii="Times New Roman" w:cs="Times New Roman" w:eastAsia="Times New Roman" w:hAnsi="Times New Roman"/>
          <w:sz w:val="22"/>
          <w:szCs w:val="22"/>
          <w:color w:val="auto"/>
        </w:rPr>
        <w:t xml:space="preserve"> section). In any case, the ownership of the reused workflow or action stays with the central team. This approach works well if you limit the number of allowed actions within your enterprise.</w:t>
      </w:r>
    </w:p>
    <w:p>
      <w:pPr>
        <w:spacing w:after="0" w:line="57" w:lineRule="exact"/>
        <w:rPr>
          <w:rFonts w:ascii="Times New Roman" w:cs="Times New Roman" w:eastAsia="Times New Roman" w:hAnsi="Times New Roman"/>
          <w:sz w:val="22"/>
          <w:szCs w:val="22"/>
          <w:color w:val="auto"/>
        </w:rPr>
      </w:pPr>
    </w:p>
    <w:p>
      <w:pPr>
        <w:ind w:left="540" w:right="300" w:hanging="270"/>
        <w:spacing w:after="0" w:line="274" w:lineRule="auto"/>
        <w:tabs>
          <w:tab w:leader="none" w:pos="540" w:val="left"/>
        </w:tabs>
        <w:numPr>
          <w:ilvl w:val="0"/>
          <w:numId w:val="197"/>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b w:val="1"/>
          <w:bCs w:val="1"/>
          <w:color w:val="auto"/>
        </w:rPr>
        <w:t>Mixed</w:t>
      </w:r>
      <w:r>
        <w:rPr>
          <w:rFonts w:ascii="Times New Roman" w:cs="Times New Roman" w:eastAsia="Times New Roman" w:hAnsi="Times New Roman"/>
          <w:sz w:val="22"/>
          <w:szCs w:val="22"/>
          <w:color w:val="auto"/>
        </w:rPr>
        <w:t>: This is a mixof the preceding three strategies. For example, the test and development infrastructures could be decentralized, and production environments could be templated.</w:t>
      </w:r>
    </w:p>
    <w:p>
      <w:pPr>
        <w:sectPr>
          <w:pgSz w:w="10980" w:h="13680" w:orient="portrait"/>
          <w:cols w:equalWidth="0" w:num="1">
            <w:col w:w="8100"/>
          </w:cols>
          <w:pgMar w:left="1440" w:top="889" w:right="1440" w:bottom="1440" w:gutter="0" w:footer="0" w:header="0"/>
        </w:sectPr>
      </w:pPr>
    </w:p>
    <w:bookmarkStart w:id="252" w:name="page253"/>
    <w:bookmarkEnd w:id="252"/>
    <w:p>
      <w:pPr>
        <w:ind w:left="180"/>
        <w:spacing w:after="0"/>
        <w:tabs>
          <w:tab w:leader="none" w:pos="680" w:val="left"/>
        </w:tabs>
        <w:rPr>
          <w:sz w:val="20"/>
          <w:szCs w:val="20"/>
          <w:color w:val="auto"/>
        </w:rPr>
      </w:pPr>
      <w:r>
        <w:rPr>
          <w:rFonts w:ascii="Times New Roman" w:cs="Times New Roman" w:eastAsia="Times New Roman" w:hAnsi="Times New Roman"/>
          <w:sz w:val="20"/>
          <w:szCs w:val="20"/>
          <w:color w:val="auto"/>
        </w:rPr>
        <w:t>224</w:t>
        <w:tab/>
        <w:t>Deploying to Any Platform</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114300</wp:posOffset>
                </wp:positionH>
                <wp:positionV relativeFrom="paragraph">
                  <wp:posOffset>53340</wp:posOffset>
                </wp:positionV>
                <wp:extent cx="5029200" cy="0"/>
                <wp:wrapNone/>
                <wp:docPr id="740" name="Shape 74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740" o:spid="_x0000_s1765"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9pt,4.2pt" to="405pt,4.2pt" o:allowincell="f" strokecolor="#000000" strokeweight="0.5pt"/>
            </w:pict>
          </mc:Fallback>
        </mc:AlternateContent>
      </w:r>
    </w:p>
    <w:p>
      <w:pPr>
        <w:spacing w:after="0" w:line="310" w:lineRule="exact"/>
        <w:rPr>
          <w:sz w:val="20"/>
          <w:szCs w:val="20"/>
          <w:color w:val="auto"/>
        </w:rPr>
      </w:pPr>
    </w:p>
    <w:p>
      <w:pPr>
        <w:ind w:left="180" w:right="60"/>
        <w:spacing w:after="0" w:line="290" w:lineRule="auto"/>
        <w:rPr>
          <w:sz w:val="20"/>
          <w:szCs w:val="20"/>
          <w:color w:val="auto"/>
        </w:rPr>
      </w:pPr>
      <w:r>
        <w:rPr>
          <w:rFonts w:ascii="Times New Roman" w:cs="Times New Roman" w:eastAsia="Times New Roman" w:hAnsi="Times New Roman"/>
          <w:sz w:val="22"/>
          <w:szCs w:val="22"/>
          <w:color w:val="auto"/>
        </w:rPr>
        <w:t>No matter which strategy you use, be intentional about it. The solution will greatly impact how your teams work together and how infrastructure is used in value delivery!</w:t>
      </w:r>
    </w:p>
    <w:p>
      <w:pPr>
        <w:spacing w:after="0" w:line="216" w:lineRule="exact"/>
        <w:rPr>
          <w:sz w:val="20"/>
          <w:szCs w:val="20"/>
          <w:color w:val="auto"/>
        </w:rPr>
      </w:pPr>
    </w:p>
    <w:p>
      <w:pPr>
        <w:ind w:left="180"/>
        <w:spacing w:after="0"/>
        <w:rPr>
          <w:sz w:val="20"/>
          <w:szCs w:val="20"/>
          <w:color w:val="auto"/>
        </w:rPr>
      </w:pPr>
      <w:r>
        <w:rPr>
          <w:rFonts w:ascii="Arial" w:cs="Arial" w:eastAsia="Arial" w:hAnsi="Arial"/>
          <w:sz w:val="30"/>
          <w:szCs w:val="30"/>
          <w:b w:val="1"/>
          <w:bCs w:val="1"/>
          <w:color w:val="auto"/>
        </w:rPr>
        <w:t>Workflow templates</w:t>
      </w:r>
    </w:p>
    <w:p>
      <w:pPr>
        <w:spacing w:after="0" w:line="98" w:lineRule="exact"/>
        <w:rPr>
          <w:sz w:val="20"/>
          <w:szCs w:val="20"/>
          <w:color w:val="auto"/>
        </w:rPr>
      </w:pPr>
    </w:p>
    <w:p>
      <w:pPr>
        <w:ind w:left="180" w:right="100"/>
        <w:spacing w:after="0" w:line="259" w:lineRule="auto"/>
        <w:rPr>
          <w:sz w:val="20"/>
          <w:szCs w:val="20"/>
          <w:color w:val="auto"/>
        </w:rPr>
      </w:pPr>
      <w:r>
        <w:rPr>
          <w:rFonts w:ascii="Times New Roman" w:cs="Times New Roman" w:eastAsia="Times New Roman" w:hAnsi="Times New Roman"/>
          <w:sz w:val="22"/>
          <w:szCs w:val="22"/>
          <w:b w:val="1"/>
          <w:bCs w:val="1"/>
          <w:color w:val="auto"/>
        </w:rPr>
        <w:t>Workflow templates</w:t>
      </w:r>
      <w:r>
        <w:rPr>
          <w:rFonts w:ascii="Times New Roman" w:cs="Times New Roman" w:eastAsia="Times New Roman" w:hAnsi="Times New Roman"/>
          <w:sz w:val="22"/>
          <w:szCs w:val="22"/>
          <w:color w:val="auto"/>
        </w:rPr>
        <w:t xml:space="preserve"> are workflow files stored in a</w:t>
      </w:r>
      <w:r>
        <w:rPr>
          <w:rFonts w:ascii="Courier New" w:cs="Courier New" w:eastAsia="Courier New" w:hAnsi="Courier New"/>
          <w:sz w:val="21"/>
          <w:szCs w:val="21"/>
          <w:color w:val="auto"/>
        </w:rPr>
        <w:t xml:space="preserve"> workflow-templates</w:t>
      </w:r>
      <w:r>
        <w:rPr>
          <w:rFonts w:ascii="Times New Roman" w:cs="Times New Roman" w:eastAsia="Times New Roman" w:hAnsi="Times New Roman"/>
          <w:sz w:val="22"/>
          <w:szCs w:val="22"/>
          <w:color w:val="auto"/>
        </w:rPr>
        <w:t xml:space="preserve"> folder in the</w:t>
      </w:r>
      <w:r>
        <w:rPr>
          <w:rFonts w:ascii="Courier New" w:cs="Courier New" w:eastAsia="Courier New" w:hAnsi="Courier New"/>
          <w:sz w:val="21"/>
          <w:szCs w:val="21"/>
          <w:color w:val="auto"/>
        </w:rPr>
        <w:t xml:space="preserve"> .github</w:t>
      </w:r>
      <w:r>
        <w:rPr>
          <w:rFonts w:ascii="Times New Roman" w:cs="Times New Roman" w:eastAsia="Times New Roman" w:hAnsi="Times New Roman"/>
          <w:sz w:val="22"/>
          <w:szCs w:val="22"/>
          <w:color w:val="auto"/>
        </w:rPr>
        <w:t xml:space="preserve"> repository of an organization alongside a metadata file and an icon file (see</w:t>
      </w:r>
      <w:r>
        <w:rPr>
          <w:rFonts w:ascii="Times New Roman" w:cs="Times New Roman" w:eastAsia="Times New Roman" w:hAnsi="Times New Roman"/>
          <w:sz w:val="22"/>
          <w:szCs w:val="22"/>
          <w:i w:val="1"/>
          <w:iCs w:val="1"/>
          <w:color w:val="auto"/>
        </w:rPr>
        <w:t xml:space="preserve"> Figure 9.6</w:t>
      </w:r>
      <w:r>
        <w:rPr>
          <w:rFonts w:ascii="Times New Roman" w:cs="Times New Roman" w:eastAsia="Times New Roman" w:hAnsi="Times New Roman"/>
          <w:sz w:val="22"/>
          <w:szCs w:val="22"/>
          <w:color w:val="auto"/>
        </w:rPr>
        <w: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558800</wp:posOffset>
            </wp:positionH>
            <wp:positionV relativeFrom="paragraph">
              <wp:posOffset>9525</wp:posOffset>
            </wp:positionV>
            <wp:extent cx="4139565" cy="2723515"/>
            <wp:wrapNone/>
            <wp:docPr id="741" name="Picture 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1"/>
                    <pic:cNvPicPr>
                      <a:picLocks noChangeAspect="1" noChangeArrowheads="1"/>
                    </pic:cNvPicPr>
                  </pic:nvPicPr>
                  <pic:blipFill>
                    <a:blip r:embed="rId262">
                      <a:extLst>
                        <a:ext uri="{28A0092B-C50C-407E-A947-70E740481C1C}"/>
                      </a:extLst>
                    </a:blip>
                    <a:srcRect/>
                    <a:stretch>
                      <a:fillRect/>
                    </a:stretch>
                  </pic:blipFill>
                  <pic:spPr bwMode="auto">
                    <a:xfrm>
                      <a:off x="0" y="0"/>
                      <a:ext cx="4139565" cy="272351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00" w:lineRule="exact"/>
        <w:rPr>
          <w:sz w:val="20"/>
          <w:szCs w:val="20"/>
          <w:color w:val="auto"/>
        </w:rPr>
      </w:pPr>
    </w:p>
    <w:p>
      <w:pPr>
        <w:jc w:val="center"/>
        <w:ind w:right="-179"/>
        <w:spacing w:after="0"/>
        <w:rPr>
          <w:sz w:val="20"/>
          <w:szCs w:val="20"/>
          <w:color w:val="auto"/>
        </w:rPr>
      </w:pPr>
      <w:r>
        <w:rPr>
          <w:rFonts w:ascii="Times New Roman" w:cs="Times New Roman" w:eastAsia="Times New Roman" w:hAnsi="Times New Roman"/>
          <w:sz w:val="19"/>
          <w:szCs w:val="19"/>
          <w:color w:val="auto"/>
        </w:rPr>
        <w:t>Figure 9.6 – Workflow templates for an organization</w:t>
      </w:r>
    </w:p>
    <w:p>
      <w:pPr>
        <w:spacing w:after="0" w:line="106" w:lineRule="exact"/>
        <w:rPr>
          <w:sz w:val="20"/>
          <w:szCs w:val="20"/>
          <w:color w:val="auto"/>
        </w:rPr>
      </w:pPr>
    </w:p>
    <w:p>
      <w:pPr>
        <w:ind w:left="180" w:right="680"/>
        <w:spacing w:after="0" w:line="260" w:lineRule="auto"/>
        <w:rPr>
          <w:sz w:val="20"/>
          <w:szCs w:val="20"/>
          <w:color w:val="auto"/>
        </w:rPr>
      </w:pPr>
      <w:r>
        <w:rPr>
          <w:rFonts w:ascii="Times New Roman" w:cs="Times New Roman" w:eastAsia="Times New Roman" w:hAnsi="Times New Roman"/>
          <w:sz w:val="22"/>
          <w:szCs w:val="22"/>
          <w:color w:val="auto"/>
        </w:rPr>
        <w:t>The template itself is a normal workflow file. You can use the</w:t>
      </w:r>
      <w:r>
        <w:rPr>
          <w:rFonts w:ascii="Courier New" w:cs="Courier New" w:eastAsia="Courier New" w:hAnsi="Courier New"/>
          <w:sz w:val="21"/>
          <w:szCs w:val="21"/>
          <w:color w:val="auto"/>
        </w:rPr>
        <w:t xml:space="preserve"> $default-branch</w:t>
      </w:r>
      <w:r>
        <w:rPr>
          <w:rFonts w:ascii="Times New Roman" w:cs="Times New Roman" w:eastAsia="Times New Roman" w:hAnsi="Times New Roman"/>
          <w:sz w:val="22"/>
          <w:szCs w:val="22"/>
          <w:color w:val="auto"/>
        </w:rPr>
        <w:t xml:space="preserve"> variable for triggers to filter by the default branch.</w:t>
      </w:r>
    </w:p>
    <w:p>
      <w:pPr>
        <w:spacing w:after="0" w:line="84"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2"/>
          <w:szCs w:val="22"/>
          <w:color w:val="auto"/>
        </w:rPr>
        <w:t>Along with the template, you need to save an icon in</w:t>
      </w:r>
      <w:r>
        <w:rPr>
          <w:rFonts w:ascii="Courier New" w:cs="Courier New" w:eastAsia="Courier New" w:hAnsi="Courier New"/>
          <w:sz w:val="21"/>
          <w:szCs w:val="21"/>
          <w:color w:val="auto"/>
        </w:rPr>
        <w:t xml:space="preserve"> .svg</w:t>
      </w:r>
      <w:r>
        <w:rPr>
          <w:rFonts w:ascii="Times New Roman" w:cs="Times New Roman" w:eastAsia="Times New Roman" w:hAnsi="Times New Roman"/>
          <w:sz w:val="22"/>
          <w:szCs w:val="22"/>
          <w:color w:val="auto"/>
        </w:rPr>
        <w:t xml:space="preserve"> format and a properties file.</w:t>
      </w:r>
    </w:p>
    <w:p>
      <w:pPr>
        <w:ind w:left="180"/>
        <w:spacing w:after="0"/>
        <w:rPr>
          <w:sz w:val="20"/>
          <w:szCs w:val="20"/>
          <w:color w:val="auto"/>
        </w:rPr>
      </w:pPr>
      <w:r>
        <w:rPr>
          <w:rFonts w:ascii="Times New Roman" w:cs="Times New Roman" w:eastAsia="Times New Roman" w:hAnsi="Times New Roman"/>
          <w:sz w:val="22"/>
          <w:szCs w:val="22"/>
          <w:color w:val="auto"/>
        </w:rPr>
        <w:t>The properties file looks like this:</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114300</wp:posOffset>
                </wp:positionH>
                <wp:positionV relativeFrom="paragraph">
                  <wp:posOffset>142875</wp:posOffset>
                </wp:positionV>
                <wp:extent cx="5029200" cy="604520"/>
                <wp:wrapNone/>
                <wp:docPr id="742" name="Shape 74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604520"/>
                        </a:xfrm>
                        <a:prstGeom prst="rect">
                          <a:avLst/>
                        </a:prstGeom>
                        <a:solidFill>
                          <a:srgbClr val="F3F2F1"/>
                        </a:solidFill>
                      </wps:spPr>
                      <wps:bodyPr/>
                    </wps:wsp>
                  </a:graphicData>
                </a:graphic>
              </wp:anchor>
            </w:drawing>
          </mc:Choice>
          <mc:Fallback>
            <w:pict>
              <v:rect id="Shape 742" o:spid="_x0000_s1767" style="position:absolute;margin-left:9pt;margin-top:11.25pt;width:396pt;height:47.6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F3F2F1" stroked="f"/>
            </w:pict>
          </mc:Fallback>
        </mc:AlternateContent>
      </w:r>
    </w:p>
    <w:p>
      <w:pPr>
        <w:spacing w:after="0" w:line="228" w:lineRule="exact"/>
        <w:rPr>
          <w:sz w:val="20"/>
          <w:szCs w:val="20"/>
          <w:color w:val="auto"/>
        </w:rPr>
      </w:pPr>
    </w:p>
    <w:p>
      <w:pPr>
        <w:ind w:left="360"/>
        <w:spacing w:after="0"/>
        <w:rPr>
          <w:sz w:val="20"/>
          <w:szCs w:val="20"/>
          <w:color w:val="auto"/>
        </w:rPr>
      </w:pPr>
      <w:r>
        <w:rPr>
          <w:rFonts w:ascii="Courier New" w:cs="Courier New" w:eastAsia="Courier New" w:hAnsi="Courier New"/>
          <w:sz w:val="20"/>
          <w:szCs w:val="20"/>
          <w:color w:val="12110C"/>
        </w:rPr>
        <w:t>{</w:t>
      </w:r>
    </w:p>
    <w:p>
      <w:pPr>
        <w:spacing w:after="0" w:line="70" w:lineRule="exact"/>
        <w:rPr>
          <w:sz w:val="20"/>
          <w:szCs w:val="20"/>
          <w:color w:val="auto"/>
        </w:rPr>
      </w:pPr>
    </w:p>
    <w:p>
      <w:pPr>
        <w:ind w:left="840"/>
        <w:spacing w:after="0"/>
        <w:rPr>
          <w:sz w:val="20"/>
          <w:szCs w:val="20"/>
          <w:color w:val="auto"/>
        </w:rPr>
      </w:pPr>
      <w:r>
        <w:rPr>
          <w:rFonts w:ascii="Courier New" w:cs="Courier New" w:eastAsia="Courier New" w:hAnsi="Courier New"/>
          <w:sz w:val="20"/>
          <w:szCs w:val="20"/>
          <w:color w:val="12110C"/>
        </w:rPr>
        <w:t>"name": "My Workflow Template",</w:t>
      </w:r>
    </w:p>
    <w:p>
      <w:pPr>
        <w:spacing w:after="0" w:line="70" w:lineRule="exact"/>
        <w:rPr>
          <w:sz w:val="20"/>
          <w:szCs w:val="20"/>
          <w:color w:val="auto"/>
        </w:rPr>
      </w:pPr>
    </w:p>
    <w:p>
      <w:pPr>
        <w:ind w:left="840"/>
        <w:spacing w:after="0"/>
        <w:rPr>
          <w:sz w:val="20"/>
          <w:szCs w:val="20"/>
          <w:color w:val="auto"/>
        </w:rPr>
      </w:pPr>
      <w:r>
        <w:rPr>
          <w:rFonts w:ascii="Courier New" w:cs="Courier New" w:eastAsia="Courier New" w:hAnsi="Courier New"/>
          <w:sz w:val="20"/>
          <w:szCs w:val="20"/>
          <w:color w:val="12110C"/>
        </w:rPr>
        <w:t>"description": "Description of template workflow",</w:t>
      </w:r>
    </w:p>
    <w:p>
      <w:pPr>
        <w:sectPr>
          <w:pgSz w:w="10980" w:h="13680" w:orient="portrait"/>
          <w:cols w:equalWidth="0" w:num="1">
            <w:col w:w="8100"/>
          </w:cols>
          <w:pgMar w:left="1440" w:top="889" w:right="1440" w:bottom="1440" w:gutter="0" w:footer="0" w:header="0"/>
        </w:sectPr>
      </w:pPr>
    </w:p>
    <w:bookmarkStart w:id="253" w:name="page254"/>
    <w:bookmarkEnd w:id="253"/>
    <w:p>
      <w:pPr>
        <w:jc w:val="right"/>
        <w:ind w:right="180"/>
        <w:spacing w:after="0"/>
        <w:tabs>
          <w:tab w:leader="none" w:pos="260" w:val="left"/>
        </w:tabs>
        <w:rPr>
          <w:sz w:val="20"/>
          <w:szCs w:val="20"/>
          <w:color w:val="auto"/>
        </w:rPr>
      </w:pPr>
      <w:r>
        <w:rPr>
          <w:rFonts w:ascii="Times New Roman" w:cs="Times New Roman" w:eastAsia="Times New Roman" w:hAnsi="Times New Roman"/>
          <w:sz w:val="20"/>
          <w:szCs w:val="20"/>
          <w:color w:val="auto"/>
        </w:rPr>
        <w:t>Infrastructure as code</w:t>
      </w:r>
      <w:r>
        <w:rPr>
          <w:sz w:val="20"/>
          <w:szCs w:val="20"/>
          <w:color w:val="auto"/>
        </w:rPr>
        <w:tab/>
      </w:r>
      <w:r>
        <w:rPr>
          <w:rFonts w:ascii="Times New Roman" w:cs="Times New Roman" w:eastAsia="Times New Roman" w:hAnsi="Times New Roman"/>
          <w:sz w:val="18"/>
          <w:szCs w:val="18"/>
          <w:color w:val="auto"/>
        </w:rPr>
        <w:t>225</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53340</wp:posOffset>
                </wp:positionV>
                <wp:extent cx="5029200" cy="0"/>
                <wp:wrapNone/>
                <wp:docPr id="743" name="Shape 74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743" o:spid="_x0000_s1768"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4.2pt" to="396pt,4.2pt" o:allowincell="f" strokecolor="#000000" strokeweight="0.5pt"/>
            </w:pict>
          </mc:Fallback>
        </mc:AlternateContent>
        <mc:AlternateContent>
          <mc:Choice Requires="wps">
            <w:drawing>
              <wp:anchor simplePos="0" relativeHeight="251657728" behindDoc="1" locked="0" layoutInCell="0" allowOverlap="1">
                <wp:simplePos x="0" y="0"/>
                <wp:positionH relativeFrom="column">
                  <wp:posOffset>0</wp:posOffset>
                </wp:positionH>
                <wp:positionV relativeFrom="paragraph">
                  <wp:posOffset>221615</wp:posOffset>
                </wp:positionV>
                <wp:extent cx="5029200" cy="1923415"/>
                <wp:wrapNone/>
                <wp:docPr id="744" name="Shape 74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1923415"/>
                        </a:xfrm>
                        <a:prstGeom prst="rect">
                          <a:avLst/>
                        </a:prstGeom>
                        <a:solidFill>
                          <a:srgbClr val="F3F2F1"/>
                        </a:solidFill>
                      </wps:spPr>
                      <wps:bodyPr/>
                    </wps:wsp>
                  </a:graphicData>
                </a:graphic>
              </wp:anchor>
            </w:drawing>
          </mc:Choice>
          <mc:Fallback>
            <w:pict>
              <v:rect id="Shape 744" o:spid="_x0000_s1769" style="position:absolute;margin-left:0pt;margin-top:17.45pt;width:396pt;height:151.4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F3F2F1" stroked="f"/>
            </w:pict>
          </mc:Fallback>
        </mc:AlternateContent>
      </w:r>
    </w:p>
    <w:p>
      <w:pPr>
        <w:spacing w:after="0" w:line="351" w:lineRule="exact"/>
        <w:rPr>
          <w:sz w:val="20"/>
          <w:szCs w:val="20"/>
          <w:color w:val="auto"/>
        </w:rPr>
      </w:pPr>
    </w:p>
    <w:p>
      <w:pPr>
        <w:ind w:left="660"/>
        <w:spacing w:after="0"/>
        <w:rPr>
          <w:sz w:val="20"/>
          <w:szCs w:val="20"/>
          <w:color w:val="auto"/>
        </w:rPr>
      </w:pPr>
      <w:r>
        <w:rPr>
          <w:rFonts w:ascii="Courier New" w:cs="Courier New" w:eastAsia="Courier New" w:hAnsi="Courier New"/>
          <w:sz w:val="20"/>
          <w:szCs w:val="20"/>
          <w:color w:val="12110C"/>
        </w:rPr>
        <w:t>"iconName": "my-template",</w:t>
      </w:r>
    </w:p>
    <w:p>
      <w:pPr>
        <w:spacing w:after="0" w:line="70" w:lineRule="exact"/>
        <w:rPr>
          <w:sz w:val="20"/>
          <w:szCs w:val="20"/>
          <w:color w:val="auto"/>
        </w:rPr>
      </w:pPr>
    </w:p>
    <w:p>
      <w:pPr>
        <w:ind w:left="660"/>
        <w:spacing w:after="0"/>
        <w:rPr>
          <w:sz w:val="20"/>
          <w:szCs w:val="20"/>
          <w:color w:val="auto"/>
        </w:rPr>
      </w:pPr>
      <w:r>
        <w:rPr>
          <w:rFonts w:ascii="Courier New" w:cs="Courier New" w:eastAsia="Courier New" w:hAnsi="Courier New"/>
          <w:sz w:val="20"/>
          <w:szCs w:val="20"/>
          <w:color w:val="12110C"/>
        </w:rPr>
        <w:t>"categories": [</w:t>
      </w:r>
    </w:p>
    <w:p>
      <w:pPr>
        <w:spacing w:after="0" w:line="70" w:lineRule="exact"/>
        <w:rPr>
          <w:sz w:val="20"/>
          <w:szCs w:val="20"/>
          <w:color w:val="auto"/>
        </w:rPr>
      </w:pPr>
    </w:p>
    <w:p>
      <w:pPr>
        <w:ind w:left="1140"/>
        <w:spacing w:after="0"/>
        <w:rPr>
          <w:sz w:val="20"/>
          <w:szCs w:val="20"/>
          <w:color w:val="auto"/>
        </w:rPr>
      </w:pPr>
      <w:r>
        <w:rPr>
          <w:rFonts w:ascii="Courier New" w:cs="Courier New" w:eastAsia="Courier New" w:hAnsi="Courier New"/>
          <w:sz w:val="20"/>
          <w:szCs w:val="20"/>
          <w:color w:val="12110C"/>
        </w:rPr>
        <w:t>"javascript"</w:t>
      </w:r>
    </w:p>
    <w:p>
      <w:pPr>
        <w:spacing w:after="0" w:line="70" w:lineRule="exact"/>
        <w:rPr>
          <w:sz w:val="20"/>
          <w:szCs w:val="20"/>
          <w:color w:val="auto"/>
        </w:rPr>
      </w:pPr>
    </w:p>
    <w:p>
      <w:pPr>
        <w:ind w:left="660"/>
        <w:spacing w:after="0"/>
        <w:rPr>
          <w:sz w:val="20"/>
          <w:szCs w:val="20"/>
          <w:color w:val="auto"/>
        </w:rPr>
      </w:pPr>
      <w:r>
        <w:rPr>
          <w:rFonts w:ascii="Courier New" w:cs="Courier New" w:eastAsia="Courier New" w:hAnsi="Courier New"/>
          <w:sz w:val="20"/>
          <w:szCs w:val="20"/>
          <w:color w:val="12110C"/>
        </w:rPr>
        <w:t>],</w:t>
      </w:r>
    </w:p>
    <w:p>
      <w:pPr>
        <w:spacing w:after="0" w:line="70" w:lineRule="exact"/>
        <w:rPr>
          <w:sz w:val="20"/>
          <w:szCs w:val="20"/>
          <w:color w:val="auto"/>
        </w:rPr>
      </w:pPr>
    </w:p>
    <w:p>
      <w:pPr>
        <w:ind w:left="660"/>
        <w:spacing w:after="0"/>
        <w:rPr>
          <w:sz w:val="20"/>
          <w:szCs w:val="20"/>
          <w:color w:val="auto"/>
        </w:rPr>
      </w:pPr>
      <w:r>
        <w:rPr>
          <w:rFonts w:ascii="Courier New" w:cs="Courier New" w:eastAsia="Courier New" w:hAnsi="Courier New"/>
          <w:sz w:val="20"/>
          <w:szCs w:val="20"/>
          <w:color w:val="12110C"/>
        </w:rPr>
        <w:t>"filePatterns": [</w:t>
      </w:r>
    </w:p>
    <w:p>
      <w:pPr>
        <w:spacing w:after="0" w:line="70" w:lineRule="exact"/>
        <w:rPr>
          <w:sz w:val="20"/>
          <w:szCs w:val="20"/>
          <w:color w:val="auto"/>
        </w:rPr>
      </w:pPr>
    </w:p>
    <w:p>
      <w:pPr>
        <w:ind w:left="1140"/>
        <w:spacing w:after="0"/>
        <w:rPr>
          <w:sz w:val="20"/>
          <w:szCs w:val="20"/>
          <w:color w:val="auto"/>
        </w:rPr>
      </w:pPr>
      <w:r>
        <w:rPr>
          <w:rFonts w:ascii="Courier New" w:cs="Courier New" w:eastAsia="Courier New" w:hAnsi="Courier New"/>
          <w:sz w:val="20"/>
          <w:szCs w:val="20"/>
          <w:color w:val="12110C"/>
        </w:rPr>
        <w:t>"package.json$",</w:t>
      </w:r>
    </w:p>
    <w:p>
      <w:pPr>
        <w:spacing w:after="0" w:line="70" w:lineRule="exact"/>
        <w:rPr>
          <w:sz w:val="20"/>
          <w:szCs w:val="20"/>
          <w:color w:val="auto"/>
        </w:rPr>
      </w:pPr>
    </w:p>
    <w:p>
      <w:pPr>
        <w:ind w:left="1140"/>
        <w:spacing w:after="0"/>
        <w:rPr>
          <w:sz w:val="20"/>
          <w:szCs w:val="20"/>
          <w:color w:val="auto"/>
        </w:rPr>
      </w:pPr>
      <w:r>
        <w:rPr>
          <w:rFonts w:ascii="Courier New" w:cs="Courier New" w:eastAsia="Courier New" w:hAnsi="Courier New"/>
          <w:sz w:val="20"/>
          <w:szCs w:val="20"/>
          <w:color w:val="12110C"/>
        </w:rPr>
        <w:t>"^Dockerfile",</w:t>
      </w:r>
    </w:p>
    <w:p>
      <w:pPr>
        <w:spacing w:after="0" w:line="70" w:lineRule="exact"/>
        <w:rPr>
          <w:sz w:val="20"/>
          <w:szCs w:val="20"/>
          <w:color w:val="auto"/>
        </w:rPr>
      </w:pPr>
    </w:p>
    <w:p>
      <w:pPr>
        <w:ind w:left="1140"/>
        <w:spacing w:after="0"/>
        <w:rPr>
          <w:sz w:val="20"/>
          <w:szCs w:val="20"/>
          <w:color w:val="auto"/>
        </w:rPr>
      </w:pPr>
      <w:r>
        <w:rPr>
          <w:rFonts w:ascii="Courier New" w:cs="Courier New" w:eastAsia="Courier New" w:hAnsi="Courier New"/>
          <w:sz w:val="20"/>
          <w:szCs w:val="20"/>
          <w:color w:val="12110C"/>
        </w:rPr>
        <w:t>".*\\.md$"</w:t>
      </w:r>
    </w:p>
    <w:p>
      <w:pPr>
        <w:spacing w:after="0" w:line="70" w:lineRule="exact"/>
        <w:rPr>
          <w:sz w:val="20"/>
          <w:szCs w:val="20"/>
          <w:color w:val="auto"/>
        </w:rPr>
      </w:pPr>
    </w:p>
    <w:p>
      <w:pPr>
        <w:ind w:left="660"/>
        <w:spacing w:after="0"/>
        <w:rPr>
          <w:sz w:val="20"/>
          <w:szCs w:val="20"/>
          <w:color w:val="auto"/>
        </w:rPr>
      </w:pPr>
      <w:r>
        <w:rPr>
          <w:rFonts w:ascii="Courier New" w:cs="Courier New" w:eastAsia="Courier New" w:hAnsi="Courier New"/>
          <w:sz w:val="20"/>
          <w:szCs w:val="20"/>
          <w:color w:val="12110C"/>
        </w:rPr>
        <w:t>]</w:t>
      </w:r>
    </w:p>
    <w:p>
      <w:pPr>
        <w:spacing w:after="0" w:line="70" w:lineRule="exact"/>
        <w:rPr>
          <w:sz w:val="20"/>
          <w:szCs w:val="20"/>
          <w:color w:val="auto"/>
        </w:rPr>
      </w:pPr>
    </w:p>
    <w:p>
      <w:pPr>
        <w:ind w:left="180"/>
        <w:spacing w:after="0"/>
        <w:rPr>
          <w:sz w:val="20"/>
          <w:szCs w:val="20"/>
          <w:color w:val="auto"/>
        </w:rPr>
      </w:pPr>
      <w:r>
        <w:rPr>
          <w:rFonts w:ascii="Courier New" w:cs="Courier New" w:eastAsia="Courier New" w:hAnsi="Courier New"/>
          <w:sz w:val="20"/>
          <w:szCs w:val="20"/>
          <w:color w:val="12110C"/>
        </w:rPr>
        <w:t>}</w:t>
      </w:r>
    </w:p>
    <w:p>
      <w:pPr>
        <w:spacing w:after="0" w:line="200" w:lineRule="exact"/>
        <w:rPr>
          <w:sz w:val="20"/>
          <w:szCs w:val="20"/>
          <w:color w:val="auto"/>
        </w:rPr>
      </w:pPr>
    </w:p>
    <w:p>
      <w:pPr>
        <w:ind w:right="420"/>
        <w:spacing w:after="0" w:line="262" w:lineRule="auto"/>
        <w:rPr>
          <w:sz w:val="20"/>
          <w:szCs w:val="20"/>
          <w:color w:val="auto"/>
        </w:rPr>
      </w:pPr>
      <w:r>
        <w:rPr>
          <w:rFonts w:ascii="Times New Roman" w:cs="Times New Roman" w:eastAsia="Times New Roman" w:hAnsi="Times New Roman"/>
          <w:sz w:val="21"/>
          <w:szCs w:val="21"/>
          <w:color w:val="auto"/>
        </w:rPr>
        <w:t>Here, the</w:t>
      </w:r>
      <w:r>
        <w:rPr>
          <w:rFonts w:ascii="Courier New" w:cs="Courier New" w:eastAsia="Courier New" w:hAnsi="Courier New"/>
          <w:sz w:val="20"/>
          <w:szCs w:val="20"/>
          <w:color w:val="auto"/>
        </w:rPr>
        <w:t xml:space="preserve"> name</w:t>
      </w:r>
      <w:r>
        <w:rPr>
          <w:rFonts w:ascii="Times New Roman" w:cs="Times New Roman" w:eastAsia="Times New Roman" w:hAnsi="Times New Roman"/>
          <w:sz w:val="21"/>
          <w:szCs w:val="21"/>
          <w:color w:val="auto"/>
        </w:rPr>
        <w:t>,</w:t>
      </w:r>
      <w:r>
        <w:rPr>
          <w:rFonts w:ascii="Courier New" w:cs="Courier New" w:eastAsia="Courier New" w:hAnsi="Courier New"/>
          <w:sz w:val="20"/>
          <w:szCs w:val="20"/>
          <w:color w:val="auto"/>
        </w:rPr>
        <w:t xml:space="preserve"> description</w:t>
      </w:r>
      <w:r>
        <w:rPr>
          <w:rFonts w:ascii="Times New Roman" w:cs="Times New Roman" w:eastAsia="Times New Roman" w:hAnsi="Times New Roman"/>
          <w:sz w:val="21"/>
          <w:szCs w:val="21"/>
          <w:color w:val="auto"/>
        </w:rPr>
        <w:t>, and</w:t>
      </w:r>
      <w:r>
        <w:rPr>
          <w:rFonts w:ascii="Courier New" w:cs="Courier New" w:eastAsia="Courier New" w:hAnsi="Courier New"/>
          <w:sz w:val="20"/>
          <w:szCs w:val="20"/>
          <w:color w:val="auto"/>
        </w:rPr>
        <w:t xml:space="preserve"> iconName</w:t>
      </w:r>
      <w:r>
        <w:rPr>
          <w:rFonts w:ascii="Times New Roman" w:cs="Times New Roman" w:eastAsia="Times New Roman" w:hAnsi="Times New Roman"/>
          <w:sz w:val="21"/>
          <w:szCs w:val="21"/>
          <w:color w:val="auto"/>
        </w:rPr>
        <w:t xml:space="preserve"> values are required. Note that the </w:t>
      </w:r>
      <w:r>
        <w:rPr>
          <w:rFonts w:ascii="Courier New" w:cs="Courier New" w:eastAsia="Courier New" w:hAnsi="Courier New"/>
          <w:sz w:val="20"/>
          <w:szCs w:val="20"/>
          <w:color w:val="auto"/>
        </w:rPr>
        <w:t>iconName</w:t>
      </w:r>
      <w:r>
        <w:rPr>
          <w:rFonts w:ascii="Times New Roman" w:cs="Times New Roman" w:eastAsia="Times New Roman" w:hAnsi="Times New Roman"/>
          <w:sz w:val="21"/>
          <w:szCs w:val="21"/>
          <w:color w:val="auto"/>
        </w:rPr>
        <w:t xml:space="preserve"> value is without the extension. In the</w:t>
      </w:r>
      <w:r>
        <w:rPr>
          <w:rFonts w:ascii="Courier New" w:cs="Courier New" w:eastAsia="Courier New" w:hAnsi="Courier New"/>
          <w:sz w:val="20"/>
          <w:szCs w:val="20"/>
          <w:color w:val="auto"/>
        </w:rPr>
        <w:t xml:space="preserve"> categories</w:t>
      </w:r>
      <w:r>
        <w:rPr>
          <w:rFonts w:ascii="Times New Roman" w:cs="Times New Roman" w:eastAsia="Times New Roman" w:hAnsi="Times New Roman"/>
          <w:sz w:val="21"/>
          <w:szCs w:val="21"/>
          <w:color w:val="auto"/>
        </w:rPr>
        <w:t xml:space="preserve"> array, you can specify</w:t>
      </w:r>
      <w:r>
        <w:rPr>
          <w:rFonts w:ascii="Courier New" w:cs="Courier New" w:eastAsia="Courier New" w:hAnsi="Courier New"/>
          <w:sz w:val="20"/>
          <w:szCs w:val="20"/>
          <w:color w:val="auto"/>
        </w:rPr>
        <w:t xml:space="preserve"> </w:t>
      </w:r>
      <w:r>
        <w:rPr>
          <w:rFonts w:ascii="Times New Roman" w:cs="Times New Roman" w:eastAsia="Times New Roman" w:hAnsi="Times New Roman"/>
          <w:sz w:val="21"/>
          <w:szCs w:val="21"/>
          <w:color w:val="auto"/>
        </w:rPr>
        <w:t>the coding languages that this workflow template is relevant for. The same is true for file patterns: you can specify patterns for certain files in the user's repository. The template will be displayed more prominently if the repository contains files that match a pattern.</w:t>
      </w:r>
    </w:p>
    <w:p>
      <w:pPr>
        <w:spacing w:after="0" w:line="89" w:lineRule="exact"/>
        <w:rPr>
          <w:sz w:val="20"/>
          <w:szCs w:val="20"/>
          <w:color w:val="auto"/>
        </w:rPr>
      </w:pPr>
    </w:p>
    <w:p>
      <w:pPr>
        <w:ind w:right="680"/>
        <w:spacing w:after="0" w:line="290" w:lineRule="auto"/>
        <w:rPr>
          <w:sz w:val="20"/>
          <w:szCs w:val="20"/>
          <w:color w:val="auto"/>
        </w:rPr>
      </w:pPr>
      <w:r>
        <w:rPr>
          <w:rFonts w:ascii="Times New Roman" w:cs="Times New Roman" w:eastAsia="Times New Roman" w:hAnsi="Times New Roman"/>
          <w:sz w:val="22"/>
          <w:szCs w:val="22"/>
          <w:color w:val="auto"/>
        </w:rPr>
        <w:t xml:space="preserve">Now if a user of the organization creates a new workflow, they are presented with the templates of the organization (see </w:t>
      </w:r>
      <w:r>
        <w:rPr>
          <w:rFonts w:ascii="Times New Roman" w:cs="Times New Roman" w:eastAsia="Times New Roman" w:hAnsi="Times New Roman"/>
          <w:sz w:val="22"/>
          <w:szCs w:val="22"/>
          <w:i w:val="1"/>
          <w:iCs w:val="1"/>
          <w:color w:val="auto"/>
        </w:rPr>
        <w:t>Figure 9.7</w:t>
      </w:r>
      <w:r>
        <w:rPr>
          <w:rFonts w:ascii="Times New Roman" w:cs="Times New Roman" w:eastAsia="Times New Roman" w:hAnsi="Times New Roman"/>
          <w:sz w:val="22"/>
          <w:szCs w:val="22"/>
          <w:color w:val="auto"/>
        </w:rPr>
        <w: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876935</wp:posOffset>
            </wp:positionH>
            <wp:positionV relativeFrom="paragraph">
              <wp:posOffset>4445</wp:posOffset>
            </wp:positionV>
            <wp:extent cx="3275965" cy="1719580"/>
            <wp:wrapNone/>
            <wp:docPr id="745" name="Picture 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5"/>
                    <pic:cNvPicPr>
                      <a:picLocks noChangeAspect="1" noChangeArrowheads="1"/>
                    </pic:cNvPicPr>
                  </pic:nvPicPr>
                  <pic:blipFill>
                    <a:blip r:embed="rId263">
                      <a:extLst>
                        <a:ext uri="{28A0092B-C50C-407E-A947-70E740481C1C}"/>
                      </a:extLst>
                    </a:blip>
                    <a:srcRect/>
                    <a:stretch>
                      <a:fillRect/>
                    </a:stretch>
                  </pic:blipFill>
                  <pic:spPr bwMode="auto">
                    <a:xfrm>
                      <a:off x="0" y="0"/>
                      <a:ext cx="3275965" cy="171958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12" w:lineRule="exact"/>
        <w:rPr>
          <w:sz w:val="20"/>
          <w:szCs w:val="20"/>
          <w:color w:val="auto"/>
        </w:rPr>
      </w:pPr>
    </w:p>
    <w:p>
      <w:pPr>
        <w:jc w:val="center"/>
        <w:ind w:right="180"/>
        <w:spacing w:after="0"/>
        <w:rPr>
          <w:sz w:val="20"/>
          <w:szCs w:val="20"/>
          <w:color w:val="auto"/>
        </w:rPr>
      </w:pPr>
      <w:r>
        <w:rPr>
          <w:rFonts w:ascii="Times New Roman" w:cs="Times New Roman" w:eastAsia="Times New Roman" w:hAnsi="Times New Roman"/>
          <w:sz w:val="19"/>
          <w:szCs w:val="19"/>
          <w:color w:val="auto"/>
        </w:rPr>
        <w:t>Figure 9.7 – Creating a workflow from a template</w:t>
      </w:r>
    </w:p>
    <w:p>
      <w:pPr>
        <w:spacing w:after="0" w:line="103" w:lineRule="exact"/>
        <w:rPr>
          <w:sz w:val="20"/>
          <w:szCs w:val="20"/>
          <w:color w:val="auto"/>
        </w:rPr>
      </w:pPr>
    </w:p>
    <w:p>
      <w:pPr>
        <w:ind w:right="260"/>
        <w:spacing w:after="0" w:line="293" w:lineRule="auto"/>
        <w:rPr>
          <w:sz w:val="20"/>
          <w:szCs w:val="20"/>
          <w:color w:val="auto"/>
        </w:rPr>
      </w:pPr>
      <w:r>
        <w:rPr>
          <w:rFonts w:ascii="Times New Roman" w:cs="Times New Roman" w:eastAsia="Times New Roman" w:hAnsi="Times New Roman"/>
          <w:sz w:val="22"/>
          <w:szCs w:val="22"/>
          <w:color w:val="auto"/>
        </w:rPr>
        <w:t xml:space="preserve">The template has been copied and </w:t>
      </w:r>
      <w:r>
        <w:rPr>
          <w:rFonts w:ascii="Times New Roman" w:cs="Times New Roman" w:eastAsia="Times New Roman" w:hAnsi="Times New Roman"/>
          <w:sz w:val="22"/>
          <w:szCs w:val="22"/>
          <w:i w:val="1"/>
          <w:iCs w:val="1"/>
          <w:color w:val="auto"/>
        </w:rPr>
        <w:t>can be modified</w:t>
      </w:r>
      <w:r>
        <w:rPr>
          <w:rFonts w:ascii="Times New Roman" w:cs="Times New Roman" w:eastAsia="Times New Roman" w:hAnsi="Times New Roman"/>
          <w:sz w:val="22"/>
          <w:szCs w:val="22"/>
          <w:color w:val="auto"/>
        </w:rPr>
        <w:t>! That's why workflow templates are not suitable for the templated strategy.</w:t>
      </w:r>
    </w:p>
    <w:p>
      <w:pPr>
        <w:spacing w:after="0" w:line="55" w:lineRule="exact"/>
        <w:rPr>
          <w:sz w:val="20"/>
          <w:szCs w:val="20"/>
          <w:color w:val="auto"/>
        </w:rPr>
      </w:pPr>
    </w:p>
    <w:p>
      <w:pPr>
        <w:ind w:right="420"/>
        <w:spacing w:after="0" w:line="281" w:lineRule="auto"/>
        <w:rPr>
          <w:rFonts w:ascii="Courier New" w:cs="Courier New" w:eastAsia="Courier New" w:hAnsi="Courier New"/>
          <w:sz w:val="20"/>
          <w:szCs w:val="20"/>
          <w:color w:val="auto"/>
        </w:rPr>
      </w:pPr>
      <w:r>
        <w:rPr>
          <w:rFonts w:ascii="Times New Roman" w:cs="Times New Roman" w:eastAsia="Times New Roman" w:hAnsi="Times New Roman"/>
          <w:sz w:val="21"/>
          <w:szCs w:val="21"/>
          <w:color w:val="auto"/>
        </w:rPr>
        <w:t>To learn more about workflow templates, please visit</w:t>
      </w:r>
      <w:r>
        <w:rPr>
          <w:rFonts w:ascii="Courier New" w:cs="Courier New" w:eastAsia="Courier New" w:hAnsi="Courier New"/>
          <w:sz w:val="20"/>
          <w:szCs w:val="20"/>
          <w:color w:val="auto"/>
        </w:rPr>
        <w:t xml:space="preserve"> </w:t>
      </w:r>
      <w:hyperlink r:id="rId264">
        <w:r>
          <w:rPr>
            <w:rFonts w:ascii="Courier New" w:cs="Courier New" w:eastAsia="Courier New" w:hAnsi="Courier New"/>
            <w:sz w:val="20"/>
            <w:szCs w:val="20"/>
            <w:color w:val="auto"/>
          </w:rPr>
          <w:t>https://docs.github.com/</w:t>
        </w:r>
      </w:hyperlink>
      <w:r>
        <w:rPr>
          <w:rFonts w:ascii="Courier New" w:cs="Courier New" w:eastAsia="Courier New" w:hAnsi="Courier New"/>
          <w:sz w:val="20"/>
          <w:szCs w:val="20"/>
          <w:color w:val="auto"/>
        </w:rPr>
        <w:t xml:space="preserve"> </w:t>
      </w:r>
      <w:hyperlink r:id="rId264">
        <w:r>
          <w:rPr>
            <w:rFonts w:ascii="Courier New" w:cs="Courier New" w:eastAsia="Courier New" w:hAnsi="Courier New"/>
            <w:sz w:val="20"/>
            <w:szCs w:val="20"/>
            <w:color w:val="auto"/>
          </w:rPr>
          <w:t>en/actions/learn-github-actions/creating-workflow-templates</w:t>
        </w:r>
      </w:hyperlink>
      <w:r>
        <w:rPr>
          <w:rFonts w:ascii="Times New Roman" w:cs="Times New Roman" w:eastAsia="Times New Roman" w:hAnsi="Times New Roman"/>
          <w:sz w:val="21"/>
          <w:szCs w:val="21"/>
          <w:color w:val="auto"/>
        </w:rPr>
        <w:t>.</w:t>
      </w:r>
    </w:p>
    <w:p>
      <w:pPr>
        <w:sectPr>
          <w:pgSz w:w="10980" w:h="13680" w:orient="portrait"/>
          <w:cols w:equalWidth="0" w:num="1">
            <w:col w:w="8100"/>
          </w:cols>
          <w:pgMar w:left="1440" w:top="889" w:right="1440" w:bottom="1440" w:gutter="0" w:footer="0" w:header="0"/>
        </w:sectPr>
      </w:pPr>
    </w:p>
    <w:bookmarkStart w:id="254" w:name="page255"/>
    <w:bookmarkEnd w:id="254"/>
    <w:p>
      <w:pPr>
        <w:ind w:left="180"/>
        <w:spacing w:after="0"/>
        <w:tabs>
          <w:tab w:leader="none" w:pos="680" w:val="left"/>
        </w:tabs>
        <w:rPr>
          <w:sz w:val="20"/>
          <w:szCs w:val="20"/>
          <w:color w:val="auto"/>
        </w:rPr>
      </w:pPr>
      <w:r>
        <w:rPr>
          <w:rFonts w:ascii="Times New Roman" w:cs="Times New Roman" w:eastAsia="Times New Roman" w:hAnsi="Times New Roman"/>
          <w:sz w:val="20"/>
          <w:szCs w:val="20"/>
          <w:color w:val="auto"/>
        </w:rPr>
        <w:t>226</w:t>
        <w:tab/>
        <w:t>Deploying to Any Platform</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114300</wp:posOffset>
                </wp:positionH>
                <wp:positionV relativeFrom="paragraph">
                  <wp:posOffset>53340</wp:posOffset>
                </wp:positionV>
                <wp:extent cx="5029200" cy="0"/>
                <wp:wrapNone/>
                <wp:docPr id="746" name="Shape 74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746" o:spid="_x0000_s1771"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9pt,4.2pt" to="405pt,4.2pt" o:allowincell="f" strokecolor="#000000" strokeweight="0.5pt"/>
            </w:pict>
          </mc:Fallback>
        </mc:AlternateContent>
      </w:r>
    </w:p>
    <w:p>
      <w:pPr>
        <w:spacing w:after="0" w:line="216" w:lineRule="exact"/>
        <w:rPr>
          <w:sz w:val="20"/>
          <w:szCs w:val="20"/>
          <w:color w:val="auto"/>
        </w:rPr>
      </w:pPr>
    </w:p>
    <w:p>
      <w:pPr>
        <w:ind w:left="180"/>
        <w:spacing w:after="0"/>
        <w:rPr>
          <w:sz w:val="20"/>
          <w:szCs w:val="20"/>
          <w:color w:val="auto"/>
        </w:rPr>
      </w:pPr>
      <w:r>
        <w:rPr>
          <w:rFonts w:ascii="Arial" w:cs="Arial" w:eastAsia="Arial" w:hAnsi="Arial"/>
          <w:sz w:val="30"/>
          <w:szCs w:val="30"/>
          <w:b w:val="1"/>
          <w:bCs w:val="1"/>
          <w:color w:val="auto"/>
        </w:rPr>
        <w:t>Reusable workflows</w:t>
      </w:r>
    </w:p>
    <w:p>
      <w:pPr>
        <w:spacing w:after="0" w:line="98" w:lineRule="exact"/>
        <w:rPr>
          <w:sz w:val="20"/>
          <w:szCs w:val="20"/>
          <w:color w:val="auto"/>
        </w:rPr>
      </w:pPr>
    </w:p>
    <w:p>
      <w:pPr>
        <w:ind w:left="180" w:right="280"/>
        <w:spacing w:after="0" w:line="280" w:lineRule="auto"/>
        <w:rPr>
          <w:sz w:val="20"/>
          <w:szCs w:val="20"/>
          <w:color w:val="auto"/>
        </w:rPr>
      </w:pPr>
      <w:r>
        <w:rPr>
          <w:rFonts w:ascii="Times New Roman" w:cs="Times New Roman" w:eastAsia="Times New Roman" w:hAnsi="Times New Roman"/>
          <w:sz w:val="22"/>
          <w:szCs w:val="22"/>
          <w:color w:val="auto"/>
        </w:rPr>
        <w:t xml:space="preserve">A </w:t>
      </w:r>
      <w:r>
        <w:rPr>
          <w:rFonts w:ascii="Times New Roman" w:cs="Times New Roman" w:eastAsia="Times New Roman" w:hAnsi="Times New Roman"/>
          <w:sz w:val="22"/>
          <w:szCs w:val="22"/>
          <w:b w:val="1"/>
          <w:bCs w:val="1"/>
          <w:color w:val="auto"/>
        </w:rPr>
        <w:t>reusable workflow</w:t>
      </w:r>
      <w:r>
        <w:rPr>
          <w:rFonts w:ascii="Times New Roman" w:cs="Times New Roman" w:eastAsia="Times New Roman" w:hAnsi="Times New Roman"/>
          <w:sz w:val="22"/>
          <w:szCs w:val="22"/>
          <w:color w:val="auto"/>
        </w:rPr>
        <w:t xml:space="preserve"> is a workflow that can be called by another workflow. A workflow must have the</w:t>
      </w:r>
      <w:r>
        <w:rPr>
          <w:rFonts w:ascii="Courier New" w:cs="Courier New" w:eastAsia="Courier New" w:hAnsi="Courier New"/>
          <w:sz w:val="21"/>
          <w:szCs w:val="21"/>
          <w:color w:val="auto"/>
        </w:rPr>
        <w:t xml:space="preserve"> workflow_call</w:t>
      </w:r>
      <w:r>
        <w:rPr>
          <w:rFonts w:ascii="Times New Roman" w:cs="Times New Roman" w:eastAsia="Times New Roman" w:hAnsi="Times New Roman"/>
          <w:sz w:val="22"/>
          <w:szCs w:val="22"/>
          <w:color w:val="auto"/>
        </w:rPr>
        <w:t xml:space="preserve"> trigger to be reusable:</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114300</wp:posOffset>
                </wp:positionH>
                <wp:positionV relativeFrom="paragraph">
                  <wp:posOffset>90170</wp:posOffset>
                </wp:positionV>
                <wp:extent cx="5029200" cy="415925"/>
                <wp:wrapNone/>
                <wp:docPr id="747" name="Shape 74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15925"/>
                        </a:xfrm>
                        <a:prstGeom prst="rect">
                          <a:avLst/>
                        </a:prstGeom>
                        <a:solidFill>
                          <a:srgbClr val="F3F2F1"/>
                        </a:solidFill>
                      </wps:spPr>
                      <wps:bodyPr/>
                    </wps:wsp>
                  </a:graphicData>
                </a:graphic>
              </wp:anchor>
            </w:drawing>
          </mc:Choice>
          <mc:Fallback>
            <w:pict>
              <v:rect id="Shape 747" o:spid="_x0000_s1772" style="position:absolute;margin-left:9pt;margin-top:7.1pt;width:396pt;height:32.7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F3F2F1" stroked="f"/>
            </w:pict>
          </mc:Fallback>
        </mc:AlternateContent>
      </w:r>
    </w:p>
    <w:p>
      <w:pPr>
        <w:spacing w:after="0" w:line="144" w:lineRule="exact"/>
        <w:rPr>
          <w:sz w:val="20"/>
          <w:szCs w:val="20"/>
          <w:color w:val="auto"/>
        </w:rPr>
      </w:pPr>
    </w:p>
    <w:p>
      <w:pPr>
        <w:ind w:left="360"/>
        <w:spacing w:after="0"/>
        <w:rPr>
          <w:sz w:val="20"/>
          <w:szCs w:val="20"/>
          <w:color w:val="auto"/>
        </w:rPr>
      </w:pPr>
      <w:r>
        <w:rPr>
          <w:rFonts w:ascii="Courier New" w:cs="Courier New" w:eastAsia="Courier New" w:hAnsi="Courier New"/>
          <w:sz w:val="20"/>
          <w:szCs w:val="20"/>
          <w:color w:val="12110C"/>
        </w:rPr>
        <w:t>on:</w:t>
      </w:r>
    </w:p>
    <w:p>
      <w:pPr>
        <w:spacing w:after="0" w:line="70" w:lineRule="exact"/>
        <w:rPr>
          <w:sz w:val="20"/>
          <w:szCs w:val="20"/>
          <w:color w:val="auto"/>
        </w:rPr>
      </w:pPr>
    </w:p>
    <w:p>
      <w:pPr>
        <w:ind w:left="600"/>
        <w:spacing w:after="0"/>
        <w:rPr>
          <w:sz w:val="20"/>
          <w:szCs w:val="20"/>
          <w:color w:val="auto"/>
        </w:rPr>
      </w:pPr>
      <w:r>
        <w:rPr>
          <w:rFonts w:ascii="Courier New" w:cs="Courier New" w:eastAsia="Courier New" w:hAnsi="Courier New"/>
          <w:sz w:val="20"/>
          <w:szCs w:val="20"/>
          <w:color w:val="12110C"/>
        </w:rPr>
        <w:t>workflow_call:</w:t>
      </w:r>
    </w:p>
    <w:p>
      <w:pPr>
        <w:spacing w:after="0" w:line="200" w:lineRule="exact"/>
        <w:rPr>
          <w:sz w:val="20"/>
          <w:szCs w:val="20"/>
          <w:color w:val="auto"/>
        </w:rPr>
      </w:pPr>
    </w:p>
    <w:p>
      <w:pPr>
        <w:ind w:left="180" w:right="700"/>
        <w:spacing w:after="0" w:line="257" w:lineRule="auto"/>
        <w:rPr>
          <w:sz w:val="20"/>
          <w:szCs w:val="20"/>
          <w:color w:val="auto"/>
        </w:rPr>
      </w:pPr>
      <w:r>
        <w:rPr>
          <w:rFonts w:ascii="Times New Roman" w:cs="Times New Roman" w:eastAsia="Times New Roman" w:hAnsi="Times New Roman"/>
          <w:sz w:val="22"/>
          <w:szCs w:val="22"/>
          <w:color w:val="auto"/>
        </w:rPr>
        <w:t>You can define inputs that can be passed to the workflow. Inputs can be</w:t>
      </w:r>
      <w:r>
        <w:rPr>
          <w:rFonts w:ascii="Courier New" w:cs="Courier New" w:eastAsia="Courier New" w:hAnsi="Courier New"/>
          <w:sz w:val="21"/>
          <w:szCs w:val="21"/>
          <w:color w:val="auto"/>
        </w:rPr>
        <w:t xml:space="preserve"> boolean</w:t>
      </w:r>
      <w:r>
        <w:rPr>
          <w:rFonts w:ascii="Times New Roman" w:cs="Times New Roman" w:eastAsia="Times New Roman" w:hAnsi="Times New Roman"/>
          <w:sz w:val="22"/>
          <w:szCs w:val="22"/>
          <w:color w:val="auto"/>
        </w:rPr>
        <w:t xml:space="preserve">, </w:t>
      </w:r>
      <w:r>
        <w:rPr>
          <w:rFonts w:ascii="Courier New" w:cs="Courier New" w:eastAsia="Courier New" w:hAnsi="Courier New"/>
          <w:sz w:val="21"/>
          <w:szCs w:val="21"/>
          <w:color w:val="auto"/>
        </w:rPr>
        <w:t>number</w:t>
      </w:r>
      <w:r>
        <w:rPr>
          <w:rFonts w:ascii="Times New Roman" w:cs="Times New Roman" w:eastAsia="Times New Roman" w:hAnsi="Times New Roman"/>
          <w:sz w:val="22"/>
          <w:szCs w:val="22"/>
          <w:color w:val="auto"/>
        </w:rPr>
        <w:t>,</w:t>
      </w:r>
      <w:r>
        <w:rPr>
          <w:rFonts w:ascii="Courier New" w:cs="Courier New" w:eastAsia="Courier New" w:hAnsi="Courier New"/>
          <w:sz w:val="21"/>
          <w:szCs w:val="21"/>
          <w:color w:val="auto"/>
        </w:rPr>
        <w:t xml:space="preserve"> string</w:t>
      </w:r>
      <w:r>
        <w:rPr>
          <w:rFonts w:ascii="Times New Roman" w:cs="Times New Roman" w:eastAsia="Times New Roman" w:hAnsi="Times New Roman"/>
          <w:sz w:val="22"/>
          <w:szCs w:val="22"/>
          <w:color w:val="auto"/>
        </w:rPr>
        <w:t xml:space="preserve">, or a </w:t>
      </w:r>
      <w:r>
        <w:rPr>
          <w:rFonts w:ascii="Times New Roman" w:cs="Times New Roman" w:eastAsia="Times New Roman" w:hAnsi="Times New Roman"/>
          <w:sz w:val="22"/>
          <w:szCs w:val="22"/>
          <w:b w:val="1"/>
          <w:bCs w:val="1"/>
          <w:color w:val="auto"/>
        </w:rPr>
        <w:t>secret</w:t>
      </w:r>
      <w:r>
        <w:rPr>
          <w:rFonts w:ascii="Times New Roman" w:cs="Times New Roman" w:eastAsia="Times New Roman" w:hAnsi="Times New Roman"/>
          <w:sz w:val="22"/>
          <w:szCs w:val="22"/>
          <w:color w:val="auto"/>
        </w:rPr>
        <w:t>:</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114300</wp:posOffset>
                </wp:positionH>
                <wp:positionV relativeFrom="paragraph">
                  <wp:posOffset>104140</wp:posOffset>
                </wp:positionV>
                <wp:extent cx="5029200" cy="2299970"/>
                <wp:wrapNone/>
                <wp:docPr id="748" name="Shape 74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2299970"/>
                        </a:xfrm>
                        <a:prstGeom prst="rect">
                          <a:avLst/>
                        </a:prstGeom>
                        <a:solidFill>
                          <a:srgbClr val="F3F2F1"/>
                        </a:solidFill>
                      </wps:spPr>
                      <wps:bodyPr/>
                    </wps:wsp>
                  </a:graphicData>
                </a:graphic>
              </wp:anchor>
            </w:drawing>
          </mc:Choice>
          <mc:Fallback>
            <w:pict>
              <v:rect id="Shape 748" o:spid="_x0000_s1773" style="position:absolute;margin-left:9pt;margin-top:8.2pt;width:396pt;height:181.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F3F2F1" stroked="f"/>
            </w:pict>
          </mc:Fallback>
        </mc:AlternateContent>
      </w:r>
    </w:p>
    <w:p>
      <w:pPr>
        <w:spacing w:after="0" w:line="166" w:lineRule="exact"/>
        <w:rPr>
          <w:sz w:val="20"/>
          <w:szCs w:val="20"/>
          <w:color w:val="auto"/>
        </w:rPr>
      </w:pPr>
    </w:p>
    <w:p>
      <w:pPr>
        <w:ind w:left="360"/>
        <w:spacing w:after="0"/>
        <w:rPr>
          <w:sz w:val="20"/>
          <w:szCs w:val="20"/>
          <w:color w:val="auto"/>
        </w:rPr>
      </w:pPr>
      <w:r>
        <w:rPr>
          <w:rFonts w:ascii="Courier New" w:cs="Courier New" w:eastAsia="Courier New" w:hAnsi="Courier New"/>
          <w:sz w:val="20"/>
          <w:szCs w:val="20"/>
          <w:color w:val="12110C"/>
        </w:rPr>
        <w:t>on:</w:t>
      </w:r>
    </w:p>
    <w:p>
      <w:pPr>
        <w:spacing w:after="0" w:line="70" w:lineRule="exact"/>
        <w:rPr>
          <w:sz w:val="20"/>
          <w:szCs w:val="20"/>
          <w:color w:val="auto"/>
        </w:rPr>
      </w:pPr>
    </w:p>
    <w:p>
      <w:pPr>
        <w:ind w:left="600"/>
        <w:spacing w:after="0"/>
        <w:rPr>
          <w:sz w:val="20"/>
          <w:szCs w:val="20"/>
          <w:color w:val="auto"/>
        </w:rPr>
      </w:pPr>
      <w:r>
        <w:rPr>
          <w:rFonts w:ascii="Courier New" w:cs="Courier New" w:eastAsia="Courier New" w:hAnsi="Courier New"/>
          <w:sz w:val="20"/>
          <w:szCs w:val="20"/>
          <w:color w:val="12110C"/>
        </w:rPr>
        <w:t>workflow_call:</w:t>
      </w:r>
    </w:p>
    <w:p>
      <w:pPr>
        <w:spacing w:after="0" w:line="70" w:lineRule="exact"/>
        <w:rPr>
          <w:sz w:val="20"/>
          <w:szCs w:val="20"/>
          <w:color w:val="auto"/>
        </w:rPr>
      </w:pPr>
    </w:p>
    <w:p>
      <w:pPr>
        <w:ind w:left="840"/>
        <w:spacing w:after="0"/>
        <w:rPr>
          <w:sz w:val="20"/>
          <w:szCs w:val="20"/>
          <w:color w:val="auto"/>
        </w:rPr>
      </w:pPr>
      <w:r>
        <w:rPr>
          <w:rFonts w:ascii="Courier New" w:cs="Courier New" w:eastAsia="Courier New" w:hAnsi="Courier New"/>
          <w:sz w:val="20"/>
          <w:szCs w:val="20"/>
          <w:color w:val="12110C"/>
        </w:rPr>
        <w:t>inputs:</w:t>
      </w:r>
    </w:p>
    <w:p>
      <w:pPr>
        <w:spacing w:after="0" w:line="70" w:lineRule="exact"/>
        <w:rPr>
          <w:sz w:val="20"/>
          <w:szCs w:val="20"/>
          <w:color w:val="auto"/>
        </w:rPr>
      </w:pPr>
    </w:p>
    <w:p>
      <w:pPr>
        <w:ind w:left="1080"/>
        <w:spacing w:after="0"/>
        <w:rPr>
          <w:sz w:val="20"/>
          <w:szCs w:val="20"/>
          <w:color w:val="auto"/>
        </w:rPr>
      </w:pPr>
      <w:r>
        <w:rPr>
          <w:rFonts w:ascii="Courier New" w:cs="Courier New" w:eastAsia="Courier New" w:hAnsi="Courier New"/>
          <w:sz w:val="20"/>
          <w:szCs w:val="20"/>
          <w:b w:val="1"/>
          <w:bCs w:val="1"/>
          <w:color w:val="auto"/>
        </w:rPr>
        <w:t>my_environment</w:t>
      </w:r>
      <w:r>
        <w:rPr>
          <w:rFonts w:ascii="Courier New" w:cs="Courier New" w:eastAsia="Courier New" w:hAnsi="Courier New"/>
          <w:sz w:val="20"/>
          <w:szCs w:val="20"/>
          <w:color w:val="12110C"/>
        </w:rPr>
        <w:t>:</w:t>
      </w:r>
    </w:p>
    <w:p>
      <w:pPr>
        <w:spacing w:after="0" w:line="70" w:lineRule="exact"/>
        <w:rPr>
          <w:sz w:val="20"/>
          <w:szCs w:val="20"/>
          <w:color w:val="auto"/>
        </w:rPr>
      </w:pPr>
    </w:p>
    <w:p>
      <w:pPr>
        <w:ind w:left="1320"/>
        <w:spacing w:after="0"/>
        <w:rPr>
          <w:sz w:val="20"/>
          <w:szCs w:val="20"/>
          <w:color w:val="auto"/>
        </w:rPr>
      </w:pPr>
      <w:r>
        <w:rPr>
          <w:rFonts w:ascii="Courier New" w:cs="Courier New" w:eastAsia="Courier New" w:hAnsi="Courier New"/>
          <w:sz w:val="20"/>
          <w:szCs w:val="20"/>
          <w:color w:val="12110C"/>
        </w:rPr>
        <w:t>description: 'The environment to deploy to.'</w:t>
      </w:r>
    </w:p>
    <w:p>
      <w:pPr>
        <w:spacing w:after="0" w:line="70" w:lineRule="exact"/>
        <w:rPr>
          <w:sz w:val="20"/>
          <w:szCs w:val="20"/>
          <w:color w:val="auto"/>
        </w:rPr>
      </w:pPr>
    </w:p>
    <w:p>
      <w:pPr>
        <w:ind w:left="1320"/>
        <w:spacing w:after="0"/>
        <w:rPr>
          <w:sz w:val="20"/>
          <w:szCs w:val="20"/>
          <w:color w:val="auto"/>
        </w:rPr>
      </w:pPr>
      <w:r>
        <w:rPr>
          <w:rFonts w:ascii="Courier New" w:cs="Courier New" w:eastAsia="Courier New" w:hAnsi="Courier New"/>
          <w:sz w:val="20"/>
          <w:szCs w:val="20"/>
          <w:color w:val="12110C"/>
        </w:rPr>
        <w:t>default: 'Prod'</w:t>
      </w:r>
    </w:p>
    <w:p>
      <w:pPr>
        <w:spacing w:after="0" w:line="70" w:lineRule="exact"/>
        <w:rPr>
          <w:sz w:val="20"/>
          <w:szCs w:val="20"/>
          <w:color w:val="auto"/>
        </w:rPr>
      </w:pPr>
    </w:p>
    <w:p>
      <w:pPr>
        <w:ind w:left="1320"/>
        <w:spacing w:after="0"/>
        <w:rPr>
          <w:sz w:val="20"/>
          <w:szCs w:val="20"/>
          <w:color w:val="auto"/>
        </w:rPr>
      </w:pPr>
      <w:r>
        <w:rPr>
          <w:rFonts w:ascii="Courier New" w:cs="Courier New" w:eastAsia="Courier New" w:hAnsi="Courier New"/>
          <w:sz w:val="20"/>
          <w:szCs w:val="20"/>
          <w:color w:val="12110C"/>
        </w:rPr>
        <w:t>required: true</w:t>
      </w:r>
    </w:p>
    <w:p>
      <w:pPr>
        <w:spacing w:after="0" w:line="70" w:lineRule="exact"/>
        <w:rPr>
          <w:sz w:val="20"/>
          <w:szCs w:val="20"/>
          <w:color w:val="auto"/>
        </w:rPr>
      </w:pPr>
    </w:p>
    <w:p>
      <w:pPr>
        <w:ind w:left="1320"/>
        <w:spacing w:after="0"/>
        <w:rPr>
          <w:sz w:val="20"/>
          <w:szCs w:val="20"/>
          <w:color w:val="auto"/>
        </w:rPr>
      </w:pPr>
      <w:r>
        <w:rPr>
          <w:rFonts w:ascii="Courier New" w:cs="Courier New" w:eastAsia="Courier New" w:hAnsi="Courier New"/>
          <w:sz w:val="20"/>
          <w:szCs w:val="20"/>
          <w:color w:val="12110C"/>
        </w:rPr>
        <w:t>type: string</w:t>
      </w:r>
    </w:p>
    <w:p>
      <w:pPr>
        <w:spacing w:after="0" w:line="70" w:lineRule="exact"/>
        <w:rPr>
          <w:sz w:val="20"/>
          <w:szCs w:val="20"/>
          <w:color w:val="auto"/>
        </w:rPr>
      </w:pPr>
    </w:p>
    <w:p>
      <w:pPr>
        <w:ind w:left="840"/>
        <w:spacing w:after="0"/>
        <w:rPr>
          <w:sz w:val="20"/>
          <w:szCs w:val="20"/>
          <w:color w:val="auto"/>
        </w:rPr>
      </w:pPr>
      <w:r>
        <w:rPr>
          <w:rFonts w:ascii="Courier New" w:cs="Courier New" w:eastAsia="Courier New" w:hAnsi="Courier New"/>
          <w:sz w:val="20"/>
          <w:szCs w:val="20"/>
          <w:color w:val="12110C"/>
        </w:rPr>
        <w:t>secrets:</w:t>
      </w:r>
    </w:p>
    <w:p>
      <w:pPr>
        <w:spacing w:after="0" w:line="70" w:lineRule="exact"/>
        <w:rPr>
          <w:sz w:val="20"/>
          <w:szCs w:val="20"/>
          <w:color w:val="auto"/>
        </w:rPr>
      </w:pPr>
    </w:p>
    <w:p>
      <w:pPr>
        <w:ind w:left="1080"/>
        <w:spacing w:after="0"/>
        <w:rPr>
          <w:sz w:val="20"/>
          <w:szCs w:val="20"/>
          <w:color w:val="auto"/>
        </w:rPr>
      </w:pPr>
      <w:r>
        <w:rPr>
          <w:rFonts w:ascii="Courier New" w:cs="Courier New" w:eastAsia="Courier New" w:hAnsi="Courier New"/>
          <w:sz w:val="20"/>
          <w:szCs w:val="20"/>
          <w:b w:val="1"/>
          <w:bCs w:val="1"/>
          <w:color w:val="auto"/>
        </w:rPr>
        <w:t>my_token</w:t>
      </w:r>
      <w:r>
        <w:rPr>
          <w:rFonts w:ascii="Courier New" w:cs="Courier New" w:eastAsia="Courier New" w:hAnsi="Courier New"/>
          <w:sz w:val="20"/>
          <w:szCs w:val="20"/>
          <w:color w:val="12110C"/>
        </w:rPr>
        <w:t>:</w:t>
      </w:r>
    </w:p>
    <w:p>
      <w:pPr>
        <w:spacing w:after="0" w:line="70" w:lineRule="exact"/>
        <w:rPr>
          <w:sz w:val="20"/>
          <w:szCs w:val="20"/>
          <w:color w:val="auto"/>
        </w:rPr>
      </w:pPr>
    </w:p>
    <w:p>
      <w:pPr>
        <w:ind w:left="1320"/>
        <w:spacing w:after="0"/>
        <w:rPr>
          <w:sz w:val="20"/>
          <w:szCs w:val="20"/>
          <w:color w:val="auto"/>
        </w:rPr>
      </w:pPr>
      <w:r>
        <w:rPr>
          <w:rFonts w:ascii="Courier New" w:cs="Courier New" w:eastAsia="Courier New" w:hAnsi="Courier New"/>
          <w:sz w:val="20"/>
          <w:szCs w:val="20"/>
          <w:color w:val="12110C"/>
        </w:rPr>
        <w:t>description: 'The token to access the environment'</w:t>
      </w:r>
    </w:p>
    <w:p>
      <w:pPr>
        <w:spacing w:after="0" w:line="70" w:lineRule="exact"/>
        <w:rPr>
          <w:sz w:val="20"/>
          <w:szCs w:val="20"/>
          <w:color w:val="auto"/>
        </w:rPr>
      </w:pPr>
    </w:p>
    <w:p>
      <w:pPr>
        <w:ind w:left="1320"/>
        <w:spacing w:after="0"/>
        <w:rPr>
          <w:sz w:val="20"/>
          <w:szCs w:val="20"/>
          <w:color w:val="auto"/>
        </w:rPr>
      </w:pPr>
      <w:r>
        <w:rPr>
          <w:rFonts w:ascii="Courier New" w:cs="Courier New" w:eastAsia="Courier New" w:hAnsi="Courier New"/>
          <w:sz w:val="20"/>
          <w:szCs w:val="20"/>
          <w:color w:val="12110C"/>
        </w:rPr>
        <w:t>required: true</w:t>
      </w:r>
    </w:p>
    <w:p>
      <w:pPr>
        <w:spacing w:after="0" w:line="200" w:lineRule="exact"/>
        <w:rPr>
          <w:sz w:val="20"/>
          <w:szCs w:val="20"/>
          <w:color w:val="auto"/>
        </w:rPr>
      </w:pPr>
    </w:p>
    <w:p>
      <w:pPr>
        <w:ind w:left="180" w:right="480"/>
        <w:spacing w:after="0" w:line="245" w:lineRule="auto"/>
        <w:rPr>
          <w:sz w:val="20"/>
          <w:szCs w:val="20"/>
          <w:color w:val="auto"/>
        </w:rPr>
      </w:pPr>
      <w:r>
        <w:rPr>
          <w:rFonts w:ascii="Times New Roman" w:cs="Times New Roman" w:eastAsia="Times New Roman" w:hAnsi="Times New Roman"/>
          <w:sz w:val="22"/>
          <w:szCs w:val="22"/>
          <w:color w:val="auto"/>
        </w:rPr>
        <w:t>You can access the inputs in the reusable workflow using the</w:t>
      </w:r>
      <w:r>
        <w:rPr>
          <w:rFonts w:ascii="Courier New" w:cs="Courier New" w:eastAsia="Courier New" w:hAnsi="Courier New"/>
          <w:sz w:val="21"/>
          <w:szCs w:val="21"/>
          <w:color w:val="auto"/>
        </w:rPr>
        <w:t xml:space="preserve"> inputs</w:t>
      </w:r>
      <w:r>
        <w:rPr>
          <w:rFonts w:ascii="Times New Roman" w:cs="Times New Roman" w:eastAsia="Times New Roman" w:hAnsi="Times New Roman"/>
          <w:sz w:val="22"/>
          <w:szCs w:val="22"/>
          <w:color w:val="auto"/>
        </w:rPr>
        <w:t xml:space="preserve"> context (</w:t>
      </w:r>
      <w:r>
        <w:rPr>
          <w:rFonts w:ascii="Courier New" w:cs="Courier New" w:eastAsia="Courier New" w:hAnsi="Courier New"/>
          <w:sz w:val="21"/>
          <w:szCs w:val="21"/>
          <w:color w:val="auto"/>
        </w:rPr>
        <w:t>${{ inputs.my_environment }}</w:t>
      </w:r>
      <w:r>
        <w:rPr>
          <w:rFonts w:ascii="Times New Roman" w:cs="Times New Roman" w:eastAsia="Times New Roman" w:hAnsi="Times New Roman"/>
          <w:sz w:val="22"/>
          <w:szCs w:val="22"/>
          <w:color w:val="auto"/>
        </w:rPr>
        <w:t>) and the secrets using the</w:t>
      </w:r>
      <w:r>
        <w:rPr>
          <w:rFonts w:ascii="Courier New" w:cs="Courier New" w:eastAsia="Courier New" w:hAnsi="Courier New"/>
          <w:sz w:val="21"/>
          <w:szCs w:val="21"/>
          <w:color w:val="auto"/>
        </w:rPr>
        <w:t xml:space="preserve"> secrets</w:t>
      </w:r>
      <w:r>
        <w:rPr>
          <w:rFonts w:ascii="Times New Roman" w:cs="Times New Roman" w:eastAsia="Times New Roman" w:hAnsi="Times New Roman"/>
          <w:sz w:val="22"/>
          <w:szCs w:val="22"/>
          <w:color w:val="auto"/>
        </w:rPr>
        <w:t xml:space="preserve"> context (</w:t>
      </w:r>
      <w:r>
        <w:rPr>
          <w:rFonts w:ascii="Courier New" w:cs="Courier New" w:eastAsia="Courier New" w:hAnsi="Courier New"/>
          <w:sz w:val="21"/>
          <w:szCs w:val="21"/>
          <w:color w:val="auto"/>
        </w:rPr>
        <w:t>${{ secrets.my_token }}</w:t>
      </w:r>
      <w:r>
        <w:rPr>
          <w:rFonts w:ascii="Times New Roman" w:cs="Times New Roman" w:eastAsia="Times New Roman" w:hAnsi="Times New Roman"/>
          <w:sz w:val="22"/>
          <w:szCs w:val="22"/>
          <w:color w:val="auto"/>
        </w:rPr>
        <w:t>).</w:t>
      </w:r>
    </w:p>
    <w:p>
      <w:pPr>
        <w:spacing w:after="0" w:line="105"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2"/>
          <w:szCs w:val="22"/>
          <w:color w:val="auto"/>
        </w:rPr>
        <w:t>To use a reusable workflow, you have to reference the file in the following format:</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114300</wp:posOffset>
                </wp:positionH>
                <wp:positionV relativeFrom="paragraph">
                  <wp:posOffset>142875</wp:posOffset>
                </wp:positionV>
                <wp:extent cx="5029200" cy="227965"/>
                <wp:wrapNone/>
                <wp:docPr id="749" name="Shape 74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227965"/>
                        </a:xfrm>
                        <a:prstGeom prst="rect">
                          <a:avLst/>
                        </a:prstGeom>
                        <a:solidFill>
                          <a:srgbClr val="F3F2F1"/>
                        </a:solidFill>
                      </wps:spPr>
                      <wps:bodyPr/>
                    </wps:wsp>
                  </a:graphicData>
                </a:graphic>
              </wp:anchor>
            </w:drawing>
          </mc:Choice>
          <mc:Fallback>
            <w:pict>
              <v:rect id="Shape 749" o:spid="_x0000_s1774" style="position:absolute;margin-left:9pt;margin-top:11.25pt;width:396pt;height:17.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F3F2F1" stroked="f"/>
            </w:pict>
          </mc:Fallback>
        </mc:AlternateContent>
      </w:r>
    </w:p>
    <w:p>
      <w:pPr>
        <w:spacing w:after="0" w:line="228" w:lineRule="exact"/>
        <w:rPr>
          <w:sz w:val="20"/>
          <w:szCs w:val="20"/>
          <w:color w:val="auto"/>
        </w:rPr>
      </w:pPr>
    </w:p>
    <w:p>
      <w:pPr>
        <w:ind w:left="360"/>
        <w:spacing w:after="0"/>
        <w:rPr>
          <w:sz w:val="20"/>
          <w:szCs w:val="20"/>
          <w:color w:val="auto"/>
        </w:rPr>
      </w:pPr>
      <w:r>
        <w:rPr>
          <w:rFonts w:ascii="Courier New" w:cs="Courier New" w:eastAsia="Courier New" w:hAnsi="Courier New"/>
          <w:sz w:val="20"/>
          <w:szCs w:val="20"/>
          <w:color w:val="12110C"/>
        </w:rPr>
        <w:t>{owner}/{repo}/{path}/{filename}@{ref}</w:t>
      </w:r>
    </w:p>
    <w:p>
      <w:pPr>
        <w:spacing w:after="0" w:line="200"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2"/>
          <w:szCs w:val="22"/>
          <w:color w:val="auto"/>
        </w:rPr>
        <w:t>The workflow is called in a job, and you specify the inputs and secrets as follows:</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114300</wp:posOffset>
                </wp:positionH>
                <wp:positionV relativeFrom="paragraph">
                  <wp:posOffset>142875</wp:posOffset>
                </wp:positionV>
                <wp:extent cx="5029200" cy="793115"/>
                <wp:wrapNone/>
                <wp:docPr id="750" name="Shape 75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793115"/>
                        </a:xfrm>
                        <a:prstGeom prst="rect">
                          <a:avLst/>
                        </a:prstGeom>
                        <a:solidFill>
                          <a:srgbClr val="F3F2F1"/>
                        </a:solidFill>
                      </wps:spPr>
                      <wps:bodyPr/>
                    </wps:wsp>
                  </a:graphicData>
                </a:graphic>
              </wp:anchor>
            </w:drawing>
          </mc:Choice>
          <mc:Fallback>
            <w:pict>
              <v:rect id="Shape 750" o:spid="_x0000_s1775" style="position:absolute;margin-left:9pt;margin-top:11.25pt;width:396pt;height:62.4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F3F2F1" stroked="f"/>
            </w:pict>
          </mc:Fallback>
        </mc:AlternateContent>
      </w:r>
    </w:p>
    <w:p>
      <w:pPr>
        <w:spacing w:after="0" w:line="228" w:lineRule="exact"/>
        <w:rPr>
          <w:sz w:val="20"/>
          <w:szCs w:val="20"/>
          <w:color w:val="auto"/>
        </w:rPr>
      </w:pPr>
    </w:p>
    <w:p>
      <w:pPr>
        <w:ind w:left="360"/>
        <w:spacing w:after="0"/>
        <w:rPr>
          <w:sz w:val="20"/>
          <w:szCs w:val="20"/>
          <w:color w:val="auto"/>
        </w:rPr>
      </w:pPr>
      <w:r>
        <w:rPr>
          <w:rFonts w:ascii="Courier New" w:cs="Courier New" w:eastAsia="Courier New" w:hAnsi="Courier New"/>
          <w:sz w:val="20"/>
          <w:szCs w:val="20"/>
          <w:color w:val="12110C"/>
        </w:rPr>
        <w:t>jobs:</w:t>
      </w:r>
    </w:p>
    <w:p>
      <w:pPr>
        <w:spacing w:after="0" w:line="70" w:lineRule="exact"/>
        <w:rPr>
          <w:sz w:val="20"/>
          <w:szCs w:val="20"/>
          <w:color w:val="auto"/>
        </w:rPr>
      </w:pPr>
    </w:p>
    <w:p>
      <w:pPr>
        <w:ind w:left="600"/>
        <w:spacing w:after="0"/>
        <w:rPr>
          <w:sz w:val="20"/>
          <w:szCs w:val="20"/>
          <w:color w:val="auto"/>
        </w:rPr>
      </w:pPr>
      <w:r>
        <w:rPr>
          <w:rFonts w:ascii="Courier New" w:cs="Courier New" w:eastAsia="Courier New" w:hAnsi="Courier New"/>
          <w:sz w:val="20"/>
          <w:szCs w:val="20"/>
          <w:color w:val="12110C"/>
        </w:rPr>
        <w:t>call-workflow-1:</w:t>
      </w:r>
    </w:p>
    <w:p>
      <w:pPr>
        <w:spacing w:after="0" w:line="75" w:lineRule="exact"/>
        <w:rPr>
          <w:sz w:val="20"/>
          <w:szCs w:val="20"/>
          <w:color w:val="auto"/>
        </w:rPr>
      </w:pPr>
    </w:p>
    <w:p>
      <w:pPr>
        <w:ind w:left="840" w:right="1500"/>
        <w:spacing w:after="0" w:line="337" w:lineRule="auto"/>
        <w:rPr>
          <w:sz w:val="20"/>
          <w:szCs w:val="20"/>
          <w:color w:val="auto"/>
        </w:rPr>
      </w:pPr>
      <w:r>
        <w:rPr>
          <w:rFonts w:ascii="Courier New" w:cs="Courier New" w:eastAsia="Courier New" w:hAnsi="Courier New"/>
          <w:sz w:val="19"/>
          <w:szCs w:val="19"/>
          <w:color w:val="12110C"/>
        </w:rPr>
        <w:t>uses:</w:t>
      </w:r>
      <w:r>
        <w:rPr>
          <w:rFonts w:ascii="Courier New" w:cs="Courier New" w:eastAsia="Courier New" w:hAnsi="Courier New"/>
          <w:sz w:val="19"/>
          <w:szCs w:val="19"/>
          <w:color w:val="000000"/>
        </w:rPr>
        <w:t xml:space="preserve"> </w:t>
      </w:r>
      <w:r>
        <w:rPr>
          <w:rFonts w:ascii="Courier New" w:cs="Courier New" w:eastAsia="Courier New" w:hAnsi="Courier New"/>
          <w:sz w:val="19"/>
          <w:szCs w:val="19"/>
          <w:b w:val="1"/>
          <w:bCs w:val="1"/>
          <w:color w:val="000000"/>
        </w:rPr>
        <w:t>org</w:t>
      </w:r>
      <w:r>
        <w:rPr>
          <w:rFonts w:ascii="Courier New" w:cs="Courier New" w:eastAsia="Courier New" w:hAnsi="Courier New"/>
          <w:sz w:val="19"/>
          <w:szCs w:val="19"/>
          <w:color w:val="12110C"/>
        </w:rPr>
        <w:t>/</w:t>
      </w:r>
      <w:r>
        <w:rPr>
          <w:rFonts w:ascii="Courier New" w:cs="Courier New" w:eastAsia="Courier New" w:hAnsi="Courier New"/>
          <w:sz w:val="19"/>
          <w:szCs w:val="19"/>
          <w:b w:val="1"/>
          <w:bCs w:val="1"/>
          <w:color w:val="000000"/>
        </w:rPr>
        <w:t>repo</w:t>
      </w:r>
      <w:r>
        <w:rPr>
          <w:rFonts w:ascii="Courier New" w:cs="Courier New" w:eastAsia="Courier New" w:hAnsi="Courier New"/>
          <w:sz w:val="19"/>
          <w:szCs w:val="19"/>
          <w:color w:val="12110C"/>
        </w:rPr>
        <w:t>/.github/workflows/</w:t>
      </w:r>
      <w:r>
        <w:rPr>
          <w:rFonts w:ascii="Courier New" w:cs="Courier New" w:eastAsia="Courier New" w:hAnsi="Courier New"/>
          <w:sz w:val="19"/>
          <w:szCs w:val="19"/>
          <w:b w:val="1"/>
          <w:bCs w:val="1"/>
          <w:color w:val="000000"/>
        </w:rPr>
        <w:t>reusable</w:t>
      </w:r>
      <w:r>
        <w:rPr>
          <w:rFonts w:ascii="Courier New" w:cs="Courier New" w:eastAsia="Courier New" w:hAnsi="Courier New"/>
          <w:sz w:val="19"/>
          <w:szCs w:val="19"/>
          <w:color w:val="12110C"/>
        </w:rPr>
        <w:t>.yml@v1 with:</w:t>
      </w:r>
    </w:p>
    <w:p>
      <w:pPr>
        <w:sectPr>
          <w:pgSz w:w="10980" w:h="13680" w:orient="portrait"/>
          <w:cols w:equalWidth="0" w:num="1">
            <w:col w:w="8100"/>
          </w:cols>
          <w:pgMar w:left="1440" w:top="889" w:right="1440" w:bottom="1440" w:gutter="0" w:footer="0" w:header="0"/>
        </w:sectPr>
      </w:pPr>
    </w:p>
    <w:bookmarkStart w:id="255" w:name="page256"/>
    <w:bookmarkEnd w:id="255"/>
    <w:p>
      <w:pPr>
        <w:jc w:val="right"/>
        <w:ind w:right="180"/>
        <w:spacing w:after="0"/>
        <w:tabs>
          <w:tab w:leader="none" w:pos="260" w:val="left"/>
        </w:tabs>
        <w:rPr>
          <w:sz w:val="20"/>
          <w:szCs w:val="20"/>
          <w:color w:val="auto"/>
        </w:rPr>
      </w:pPr>
      <w:r>
        <w:rPr>
          <w:rFonts w:ascii="Times New Roman" w:cs="Times New Roman" w:eastAsia="Times New Roman" w:hAnsi="Times New Roman"/>
          <w:sz w:val="20"/>
          <w:szCs w:val="20"/>
          <w:color w:val="auto"/>
        </w:rPr>
        <w:t>Measuring success</w:t>
      </w:r>
      <w:r>
        <w:rPr>
          <w:sz w:val="20"/>
          <w:szCs w:val="20"/>
          <w:color w:val="auto"/>
        </w:rPr>
        <w:tab/>
      </w:r>
      <w:r>
        <w:rPr>
          <w:rFonts w:ascii="Times New Roman" w:cs="Times New Roman" w:eastAsia="Times New Roman" w:hAnsi="Times New Roman"/>
          <w:sz w:val="18"/>
          <w:szCs w:val="18"/>
          <w:color w:val="auto"/>
        </w:rPr>
        <w:t>227</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53340</wp:posOffset>
                </wp:positionV>
                <wp:extent cx="5029200" cy="0"/>
                <wp:wrapNone/>
                <wp:docPr id="751" name="Shape 75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751" o:spid="_x0000_s1776"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4.2pt" to="396pt,4.2pt" o:allowincell="f" strokecolor="#000000" strokeweight="0.5pt"/>
            </w:pict>
          </mc:Fallback>
        </mc:AlternateContent>
        <mc:AlternateContent>
          <mc:Choice Requires="wps">
            <w:drawing>
              <wp:anchor simplePos="0" relativeHeight="251657728" behindDoc="1" locked="0" layoutInCell="0" allowOverlap="1">
                <wp:simplePos x="0" y="0"/>
                <wp:positionH relativeFrom="column">
                  <wp:posOffset>0</wp:posOffset>
                </wp:positionH>
                <wp:positionV relativeFrom="paragraph">
                  <wp:posOffset>221615</wp:posOffset>
                </wp:positionV>
                <wp:extent cx="5029200" cy="604520"/>
                <wp:wrapNone/>
                <wp:docPr id="752" name="Shape 75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604520"/>
                        </a:xfrm>
                        <a:prstGeom prst="rect">
                          <a:avLst/>
                        </a:prstGeom>
                        <a:solidFill>
                          <a:srgbClr val="F3F2F1"/>
                        </a:solidFill>
                      </wps:spPr>
                      <wps:bodyPr/>
                    </wps:wsp>
                  </a:graphicData>
                </a:graphic>
              </wp:anchor>
            </w:drawing>
          </mc:Choice>
          <mc:Fallback>
            <w:pict>
              <v:rect id="Shape 752" o:spid="_x0000_s1777" style="position:absolute;margin-left:0pt;margin-top:17.45pt;width:396pt;height:47.6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F3F2F1" stroked="f"/>
            </w:pict>
          </mc:Fallback>
        </mc:AlternateContent>
      </w:r>
    </w:p>
    <w:p>
      <w:pPr>
        <w:spacing w:after="0" w:line="351" w:lineRule="exact"/>
        <w:rPr>
          <w:sz w:val="20"/>
          <w:szCs w:val="20"/>
          <w:color w:val="auto"/>
        </w:rPr>
      </w:pPr>
    </w:p>
    <w:p>
      <w:pPr>
        <w:ind w:left="900"/>
        <w:spacing w:after="0"/>
        <w:rPr>
          <w:sz w:val="20"/>
          <w:szCs w:val="20"/>
          <w:color w:val="auto"/>
        </w:rPr>
      </w:pPr>
      <w:r>
        <w:rPr>
          <w:rFonts w:ascii="Courier New" w:cs="Courier New" w:eastAsia="Courier New" w:hAnsi="Courier New"/>
          <w:sz w:val="20"/>
          <w:szCs w:val="20"/>
          <w:b w:val="1"/>
          <w:bCs w:val="1"/>
          <w:color w:val="auto"/>
        </w:rPr>
        <w:t>my_environment</w:t>
      </w:r>
      <w:r>
        <w:rPr>
          <w:rFonts w:ascii="Courier New" w:cs="Courier New" w:eastAsia="Courier New" w:hAnsi="Courier New"/>
          <w:sz w:val="20"/>
          <w:szCs w:val="20"/>
          <w:color w:val="12110C"/>
        </w:rPr>
        <w:t>: development</w:t>
      </w:r>
    </w:p>
    <w:p>
      <w:pPr>
        <w:spacing w:after="0" w:line="70" w:lineRule="exact"/>
        <w:rPr>
          <w:sz w:val="20"/>
          <w:szCs w:val="20"/>
          <w:color w:val="auto"/>
        </w:rPr>
      </w:pPr>
    </w:p>
    <w:p>
      <w:pPr>
        <w:ind w:left="660"/>
        <w:spacing w:after="0"/>
        <w:rPr>
          <w:sz w:val="20"/>
          <w:szCs w:val="20"/>
          <w:color w:val="auto"/>
        </w:rPr>
      </w:pPr>
      <w:r>
        <w:rPr>
          <w:rFonts w:ascii="Courier New" w:cs="Courier New" w:eastAsia="Courier New" w:hAnsi="Courier New"/>
          <w:sz w:val="20"/>
          <w:szCs w:val="20"/>
          <w:color w:val="12110C"/>
        </w:rPr>
        <w:t>secrets:</w:t>
      </w:r>
    </w:p>
    <w:p>
      <w:pPr>
        <w:spacing w:after="0" w:line="70" w:lineRule="exact"/>
        <w:rPr>
          <w:sz w:val="20"/>
          <w:szCs w:val="20"/>
          <w:color w:val="auto"/>
        </w:rPr>
      </w:pPr>
    </w:p>
    <w:p>
      <w:pPr>
        <w:ind w:left="900"/>
        <w:spacing w:after="0"/>
        <w:rPr>
          <w:sz w:val="20"/>
          <w:szCs w:val="20"/>
          <w:color w:val="auto"/>
        </w:rPr>
      </w:pPr>
      <w:r>
        <w:rPr>
          <w:rFonts w:ascii="Courier New" w:cs="Courier New" w:eastAsia="Courier New" w:hAnsi="Courier New"/>
          <w:sz w:val="20"/>
          <w:szCs w:val="20"/>
          <w:b w:val="1"/>
          <w:bCs w:val="1"/>
          <w:color w:val="auto"/>
        </w:rPr>
        <w:t>my_token</w:t>
      </w:r>
      <w:r>
        <w:rPr>
          <w:rFonts w:ascii="Courier New" w:cs="Courier New" w:eastAsia="Courier New" w:hAnsi="Courier New"/>
          <w:sz w:val="20"/>
          <w:szCs w:val="20"/>
          <w:color w:val="12110C"/>
        </w:rPr>
        <w:t>: ${{ secrets.TOKEN }}</w:t>
      </w:r>
    </w:p>
    <w:p>
      <w:pPr>
        <w:spacing w:after="0" w:line="200" w:lineRule="exact"/>
        <w:rPr>
          <w:sz w:val="20"/>
          <w:szCs w:val="20"/>
          <w:color w:val="auto"/>
        </w:rPr>
      </w:pPr>
    </w:p>
    <w:p>
      <w:pPr>
        <w:jc w:val="both"/>
        <w:ind w:right="260"/>
        <w:spacing w:after="0" w:line="316" w:lineRule="auto"/>
        <w:rPr>
          <w:sz w:val="20"/>
          <w:szCs w:val="20"/>
          <w:color w:val="auto"/>
        </w:rPr>
      </w:pPr>
      <w:r>
        <w:rPr>
          <w:rFonts w:ascii="Times New Roman" w:cs="Times New Roman" w:eastAsia="Times New Roman" w:hAnsi="Times New Roman"/>
          <w:sz w:val="21"/>
          <w:szCs w:val="21"/>
          <w:color w:val="auto"/>
        </w:rPr>
        <w:t>Reusable workflows are perfect to avoid duplication. Together with semantic versioning and tags, this is a great way to release reusable workflows to the teams in your organization.</w:t>
      </w:r>
    </w:p>
    <w:p>
      <w:pPr>
        <w:spacing w:after="0" w:line="34" w:lineRule="exact"/>
        <w:rPr>
          <w:sz w:val="20"/>
          <w:szCs w:val="20"/>
          <w:color w:val="auto"/>
        </w:rPr>
      </w:pPr>
    </w:p>
    <w:p>
      <w:pPr>
        <w:ind w:right="460"/>
        <w:spacing w:after="0" w:line="281" w:lineRule="auto"/>
        <w:rPr>
          <w:rFonts w:ascii="Courier New" w:cs="Courier New" w:eastAsia="Courier New" w:hAnsi="Courier New"/>
          <w:sz w:val="20"/>
          <w:szCs w:val="20"/>
          <w:color w:val="auto"/>
        </w:rPr>
      </w:pPr>
      <w:r>
        <w:rPr>
          <w:rFonts w:ascii="Times New Roman" w:cs="Times New Roman" w:eastAsia="Times New Roman" w:hAnsi="Times New Roman"/>
          <w:sz w:val="21"/>
          <w:szCs w:val="21"/>
          <w:color w:val="auto"/>
        </w:rPr>
        <w:t>To learn more about reusable workflows, please visit</w:t>
      </w:r>
      <w:r>
        <w:rPr>
          <w:rFonts w:ascii="Courier New" w:cs="Courier New" w:eastAsia="Courier New" w:hAnsi="Courier New"/>
          <w:sz w:val="20"/>
          <w:szCs w:val="20"/>
          <w:color w:val="auto"/>
        </w:rPr>
        <w:t xml:space="preserve"> </w:t>
      </w:r>
      <w:hyperlink r:id="rId265">
        <w:r>
          <w:rPr>
            <w:rFonts w:ascii="Courier New" w:cs="Courier New" w:eastAsia="Courier New" w:hAnsi="Courier New"/>
            <w:sz w:val="20"/>
            <w:szCs w:val="20"/>
            <w:color w:val="auto"/>
          </w:rPr>
          <w:t>https://docs.github.com/</w:t>
        </w:r>
      </w:hyperlink>
      <w:r>
        <w:rPr>
          <w:rFonts w:ascii="Courier New" w:cs="Courier New" w:eastAsia="Courier New" w:hAnsi="Courier New"/>
          <w:sz w:val="20"/>
          <w:szCs w:val="20"/>
          <w:color w:val="auto"/>
        </w:rPr>
        <w:t xml:space="preserve"> </w:t>
      </w:r>
      <w:hyperlink r:id="rId265">
        <w:r>
          <w:rPr>
            <w:rFonts w:ascii="Courier New" w:cs="Courier New" w:eastAsia="Courier New" w:hAnsi="Courier New"/>
            <w:sz w:val="20"/>
            <w:szCs w:val="20"/>
            <w:color w:val="auto"/>
          </w:rPr>
          <w:t>en/actions/learn-github-actions/reusing-workflows</w:t>
        </w:r>
      </w:hyperlink>
      <w:r>
        <w:rPr>
          <w:rFonts w:ascii="Times New Roman" w:cs="Times New Roman" w:eastAsia="Times New Roman" w:hAnsi="Times New Roman"/>
          <w:sz w:val="21"/>
          <w:szCs w:val="21"/>
          <w:color w:val="auto"/>
        </w:rPr>
        <w:t>.</w:t>
      </w:r>
    </w:p>
    <w:p>
      <w:pPr>
        <w:spacing w:after="0" w:line="272" w:lineRule="exact"/>
        <w:rPr>
          <w:sz w:val="20"/>
          <w:szCs w:val="20"/>
          <w:color w:val="auto"/>
        </w:rPr>
      </w:pPr>
    </w:p>
    <w:p>
      <w:pPr>
        <w:spacing w:after="0"/>
        <w:rPr>
          <w:sz w:val="20"/>
          <w:szCs w:val="20"/>
          <w:color w:val="auto"/>
        </w:rPr>
      </w:pPr>
      <w:r>
        <w:rPr>
          <w:rFonts w:ascii="Arial" w:cs="Arial" w:eastAsia="Arial" w:hAnsi="Arial"/>
          <w:sz w:val="34"/>
          <w:szCs w:val="34"/>
          <w:b w:val="1"/>
          <w:bCs w:val="1"/>
          <w:color w:val="auto"/>
        </w:rPr>
        <w:t>Measuring success</w:t>
      </w:r>
    </w:p>
    <w:p>
      <w:pPr>
        <w:spacing w:after="0" w:line="101" w:lineRule="exact"/>
        <w:rPr>
          <w:sz w:val="20"/>
          <w:szCs w:val="20"/>
          <w:color w:val="auto"/>
        </w:rPr>
      </w:pPr>
    </w:p>
    <w:p>
      <w:pPr>
        <w:jc w:val="both"/>
        <w:ind w:right="240"/>
        <w:spacing w:after="0" w:line="293" w:lineRule="auto"/>
        <w:rPr>
          <w:sz w:val="20"/>
          <w:szCs w:val="20"/>
          <w:color w:val="auto"/>
        </w:rPr>
      </w:pPr>
      <w:r>
        <w:rPr>
          <w:rFonts w:ascii="Times New Roman" w:cs="Times New Roman" w:eastAsia="Times New Roman" w:hAnsi="Times New Roman"/>
          <w:sz w:val="21"/>
          <w:szCs w:val="21"/>
          <w:color w:val="auto"/>
        </w:rPr>
        <w:t xml:space="preserve">In </w:t>
      </w:r>
      <w:r>
        <w:rPr>
          <w:rFonts w:ascii="Times New Roman" w:cs="Times New Roman" w:eastAsia="Times New Roman" w:hAnsi="Times New Roman"/>
          <w:sz w:val="21"/>
          <w:szCs w:val="21"/>
          <w:i w:val="1"/>
          <w:iCs w:val="1"/>
          <w:color w:val="auto"/>
        </w:rPr>
        <w:t>Chapter 1</w:t>
      </w:r>
      <w:r>
        <w:rPr>
          <w:rFonts w:ascii="Times New Roman" w:cs="Times New Roman" w:eastAsia="Times New Roman" w:hAnsi="Times New Roman"/>
          <w:sz w:val="21"/>
          <w:szCs w:val="21"/>
          <w:color w:val="auto"/>
        </w:rPr>
        <w:t xml:space="preserve">, </w:t>
      </w:r>
      <w:r>
        <w:rPr>
          <w:rFonts w:ascii="Times New Roman" w:cs="Times New Roman" w:eastAsia="Times New Roman" w:hAnsi="Times New Roman"/>
          <w:sz w:val="21"/>
          <w:szCs w:val="21"/>
          <w:i w:val="1"/>
          <w:iCs w:val="1"/>
          <w:color w:val="auto"/>
        </w:rPr>
        <w:t>Metrics that Matter</w:t>
      </w:r>
      <w:r>
        <w:rPr>
          <w:rFonts w:ascii="Times New Roman" w:cs="Times New Roman" w:eastAsia="Times New Roman" w:hAnsi="Times New Roman"/>
          <w:sz w:val="21"/>
          <w:szCs w:val="21"/>
          <w:color w:val="auto"/>
        </w:rPr>
        <w:t xml:space="preserve">, I introduced you to the </w:t>
      </w:r>
      <w:r>
        <w:rPr>
          <w:rFonts w:ascii="Times New Roman" w:cs="Times New Roman" w:eastAsia="Times New Roman" w:hAnsi="Times New Roman"/>
          <w:sz w:val="21"/>
          <w:szCs w:val="21"/>
          <w:b w:val="1"/>
          <w:bCs w:val="1"/>
          <w:color w:val="auto"/>
        </w:rPr>
        <w:t>Four Keys dashboard</w:t>
      </w:r>
      <w:r>
        <w:rPr>
          <w:rFonts w:ascii="Times New Roman" w:cs="Times New Roman" w:eastAsia="Times New Roman" w:hAnsi="Times New Roman"/>
          <w:sz w:val="21"/>
          <w:szCs w:val="21"/>
          <w:color w:val="auto"/>
        </w:rPr>
        <w:t>. This is a dashboard that displays the DORA metrics. If you deploy automatically to production, it's time to shift from surveys to real metrics. The dashboard is one way to do this.</w:t>
      </w:r>
    </w:p>
    <w:p>
      <w:pPr>
        <w:spacing w:after="0" w:line="57" w:lineRule="exact"/>
        <w:rPr>
          <w:sz w:val="20"/>
          <w:szCs w:val="20"/>
          <w:color w:val="auto"/>
        </w:rPr>
      </w:pPr>
    </w:p>
    <w:p>
      <w:pPr>
        <w:jc w:val="both"/>
        <w:ind w:right="1240"/>
        <w:spacing w:after="0" w:line="281" w:lineRule="auto"/>
        <w:rPr>
          <w:rFonts w:ascii="Courier New" w:cs="Courier New" w:eastAsia="Courier New" w:hAnsi="Courier New"/>
          <w:sz w:val="20"/>
          <w:szCs w:val="20"/>
          <w:color w:val="auto"/>
        </w:rPr>
      </w:pPr>
      <w:r>
        <w:rPr>
          <w:rFonts w:ascii="Times New Roman" w:cs="Times New Roman" w:eastAsia="Times New Roman" w:hAnsi="Times New Roman"/>
          <w:sz w:val="21"/>
          <w:szCs w:val="21"/>
          <w:color w:val="auto"/>
        </w:rPr>
        <w:t>To install the dashboard, follow the instructions at</w:t>
      </w:r>
      <w:r>
        <w:rPr>
          <w:rFonts w:ascii="Courier New" w:cs="Courier New" w:eastAsia="Courier New" w:hAnsi="Courier New"/>
          <w:sz w:val="20"/>
          <w:szCs w:val="20"/>
          <w:color w:val="auto"/>
        </w:rPr>
        <w:t xml:space="preserve"> </w:t>
      </w:r>
      <w:hyperlink r:id="rId266">
        <w:r>
          <w:rPr>
            <w:rFonts w:ascii="Courier New" w:cs="Courier New" w:eastAsia="Courier New" w:hAnsi="Courier New"/>
            <w:sz w:val="20"/>
            <w:szCs w:val="20"/>
            <w:color w:val="auto"/>
          </w:rPr>
          <w:t>https://github.com/</w:t>
        </w:r>
      </w:hyperlink>
      <w:r>
        <w:rPr>
          <w:rFonts w:ascii="Courier New" w:cs="Courier New" w:eastAsia="Courier New" w:hAnsi="Courier New"/>
          <w:sz w:val="20"/>
          <w:szCs w:val="20"/>
          <w:color w:val="auto"/>
        </w:rPr>
        <w:t xml:space="preserve"> </w:t>
      </w:r>
      <w:hyperlink r:id="rId266">
        <w:r>
          <w:rPr>
            <w:rFonts w:ascii="Courier New" w:cs="Courier New" w:eastAsia="Courier New" w:hAnsi="Courier New"/>
            <w:sz w:val="20"/>
            <w:szCs w:val="20"/>
            <w:color w:val="auto"/>
          </w:rPr>
          <w:t>GoogleCloudPlatform/fourkeys/blob/main/setup/README.md</w:t>
        </w:r>
      </w:hyperlink>
      <w:r>
        <w:rPr>
          <w:rFonts w:ascii="Times New Roman" w:cs="Times New Roman" w:eastAsia="Times New Roman" w:hAnsi="Times New Roman"/>
          <w:sz w:val="21"/>
          <w:szCs w:val="21"/>
          <w:color w:val="auto"/>
        </w:rPr>
        <w:t>.</w:t>
      </w:r>
    </w:p>
    <w:p>
      <w:pPr>
        <w:spacing w:after="0" w:line="66" w:lineRule="exact"/>
        <w:rPr>
          <w:sz w:val="20"/>
          <w:szCs w:val="20"/>
          <w:color w:val="auto"/>
        </w:rPr>
      </w:pPr>
    </w:p>
    <w:p>
      <w:pPr>
        <w:ind w:right="440"/>
        <w:spacing w:after="0" w:line="272" w:lineRule="auto"/>
        <w:rPr>
          <w:rFonts w:ascii="Courier New" w:cs="Courier New" w:eastAsia="Courier New" w:hAnsi="Courier New"/>
          <w:sz w:val="20"/>
          <w:szCs w:val="20"/>
          <w:color w:val="auto"/>
        </w:rPr>
      </w:pPr>
      <w:r>
        <w:rPr>
          <w:rFonts w:ascii="Times New Roman" w:cs="Times New Roman" w:eastAsia="Times New Roman" w:hAnsi="Times New Roman"/>
          <w:sz w:val="21"/>
          <w:szCs w:val="21"/>
          <w:color w:val="auto"/>
        </w:rPr>
        <w:t xml:space="preserve">First, create a project in Google Cloud with billing enabled and note the project ID (not the name!). Then, open </w:t>
      </w:r>
      <w:r>
        <w:rPr>
          <w:rFonts w:ascii="Times New Roman" w:cs="Times New Roman" w:eastAsia="Times New Roman" w:hAnsi="Times New Roman"/>
          <w:sz w:val="21"/>
          <w:szCs w:val="21"/>
          <w:b w:val="1"/>
          <w:bCs w:val="1"/>
          <w:color w:val="auto"/>
        </w:rPr>
        <w:t>Google Cloud Shell</w:t>
      </w:r>
      <w:r>
        <w:rPr>
          <w:rFonts w:ascii="Times New Roman" w:cs="Times New Roman" w:eastAsia="Times New Roman" w:hAnsi="Times New Roman"/>
          <w:sz w:val="21"/>
          <w:szCs w:val="21"/>
          <w:color w:val="auto"/>
        </w:rPr>
        <w:t xml:space="preserve"> (located at</w:t>
      </w:r>
      <w:r>
        <w:rPr>
          <w:rFonts w:ascii="Courier New" w:cs="Courier New" w:eastAsia="Courier New" w:hAnsi="Courier New"/>
          <w:sz w:val="20"/>
          <w:szCs w:val="20"/>
          <w:color w:val="auto"/>
        </w:rPr>
        <w:t xml:space="preserve"> </w:t>
      </w:r>
      <w:hyperlink r:id="rId267">
        <w:r>
          <w:rPr>
            <w:rFonts w:ascii="Courier New" w:cs="Courier New" w:eastAsia="Courier New" w:hAnsi="Courier New"/>
            <w:sz w:val="20"/>
            <w:szCs w:val="20"/>
            <w:color w:val="auto"/>
          </w:rPr>
          <w:t>https://cloud.google.</w:t>
        </w:r>
      </w:hyperlink>
      <w:r>
        <w:rPr>
          <w:rFonts w:ascii="Courier New" w:cs="Courier New" w:eastAsia="Courier New" w:hAnsi="Courier New"/>
          <w:sz w:val="20"/>
          <w:szCs w:val="20"/>
          <w:color w:val="auto"/>
        </w:rPr>
        <w:t xml:space="preserve"> </w:t>
      </w:r>
      <w:hyperlink r:id="rId267">
        <w:r>
          <w:rPr>
            <w:rFonts w:ascii="Courier New" w:cs="Courier New" w:eastAsia="Courier New" w:hAnsi="Courier New"/>
            <w:sz w:val="20"/>
            <w:szCs w:val="20"/>
            <w:color w:val="auto"/>
          </w:rPr>
          <w:t>com/shell</w:t>
        </w:r>
      </w:hyperlink>
      <w:r>
        <w:rPr>
          <w:rFonts w:ascii="Times New Roman" w:cs="Times New Roman" w:eastAsia="Times New Roman" w:hAnsi="Times New Roman"/>
          <w:sz w:val="21"/>
          <w:szCs w:val="21"/>
          <w:color w:val="auto"/>
        </w:rPr>
        <w:t>), clone the repository, and execute the deployment script:</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94615</wp:posOffset>
                </wp:positionV>
                <wp:extent cx="5029200" cy="981075"/>
                <wp:wrapNone/>
                <wp:docPr id="753" name="Shape 75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981075"/>
                        </a:xfrm>
                        <a:prstGeom prst="rect">
                          <a:avLst/>
                        </a:prstGeom>
                        <a:solidFill>
                          <a:srgbClr val="F3F2F1"/>
                        </a:solidFill>
                      </wps:spPr>
                      <wps:bodyPr/>
                    </wps:wsp>
                  </a:graphicData>
                </a:graphic>
              </wp:anchor>
            </w:drawing>
          </mc:Choice>
          <mc:Fallback>
            <w:pict>
              <v:rect id="Shape 753" o:spid="_x0000_s1778" style="position:absolute;margin-left:0pt;margin-top:7.45pt;width:396pt;height:77.2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F3F2F1" stroked="f"/>
            </w:pict>
          </mc:Fallback>
        </mc:AlternateContent>
      </w:r>
    </w:p>
    <w:p>
      <w:pPr>
        <w:spacing w:after="0" w:line="151" w:lineRule="exact"/>
        <w:rPr>
          <w:sz w:val="20"/>
          <w:szCs w:val="20"/>
          <w:color w:val="auto"/>
        </w:rPr>
      </w:pPr>
    </w:p>
    <w:p>
      <w:pPr>
        <w:ind w:left="180"/>
        <w:spacing w:after="0"/>
        <w:rPr>
          <w:sz w:val="20"/>
          <w:szCs w:val="20"/>
          <w:color w:val="auto"/>
        </w:rPr>
      </w:pPr>
      <w:r>
        <w:rPr>
          <w:rFonts w:ascii="Courier New" w:cs="Courier New" w:eastAsia="Courier New" w:hAnsi="Courier New"/>
          <w:sz w:val="20"/>
          <w:szCs w:val="20"/>
          <w:b w:val="1"/>
          <w:bCs w:val="1"/>
          <w:color w:val="12110C"/>
        </w:rPr>
        <w:t>$ git clone \</w:t>
      </w:r>
    </w:p>
    <w:p>
      <w:pPr>
        <w:spacing w:after="0" w:line="70" w:lineRule="exact"/>
        <w:rPr>
          <w:sz w:val="20"/>
          <w:szCs w:val="20"/>
          <w:color w:val="auto"/>
        </w:rPr>
      </w:pPr>
    </w:p>
    <w:p>
      <w:pPr>
        <w:ind w:left="540"/>
        <w:spacing w:after="0"/>
        <w:rPr>
          <w:sz w:val="20"/>
          <w:szCs w:val="20"/>
          <w:color w:val="auto"/>
        </w:rPr>
      </w:pPr>
      <w:r>
        <w:rPr>
          <w:rFonts w:ascii="Courier New" w:cs="Courier New" w:eastAsia="Courier New" w:hAnsi="Courier New"/>
          <w:sz w:val="20"/>
          <w:szCs w:val="20"/>
          <w:b w:val="1"/>
          <w:bCs w:val="1"/>
          <w:color w:val="12110C"/>
        </w:rPr>
        <w:t>https://github.com/GoogleCloudPlatform/fourkeys.git</w:t>
      </w:r>
    </w:p>
    <w:p>
      <w:pPr>
        <w:spacing w:after="0" w:line="70" w:lineRule="exact"/>
        <w:rPr>
          <w:sz w:val="20"/>
          <w:szCs w:val="20"/>
          <w:color w:val="auto"/>
        </w:rPr>
      </w:pPr>
    </w:p>
    <w:p>
      <w:pPr>
        <w:ind w:left="180"/>
        <w:spacing w:after="0"/>
        <w:rPr>
          <w:sz w:val="20"/>
          <w:szCs w:val="20"/>
          <w:color w:val="auto"/>
        </w:rPr>
      </w:pPr>
      <w:r>
        <w:rPr>
          <w:rFonts w:ascii="Courier New" w:cs="Courier New" w:eastAsia="Courier New" w:hAnsi="Courier New"/>
          <w:sz w:val="20"/>
          <w:szCs w:val="20"/>
          <w:b w:val="1"/>
          <w:bCs w:val="1"/>
          <w:color w:val="12110C"/>
        </w:rPr>
        <w:t>$ cd fourkeys</w:t>
      </w:r>
    </w:p>
    <w:p>
      <w:pPr>
        <w:spacing w:after="0" w:line="70" w:lineRule="exact"/>
        <w:rPr>
          <w:sz w:val="20"/>
          <w:szCs w:val="20"/>
          <w:color w:val="auto"/>
        </w:rPr>
      </w:pPr>
    </w:p>
    <w:p>
      <w:pPr>
        <w:ind w:left="180"/>
        <w:spacing w:after="0"/>
        <w:rPr>
          <w:sz w:val="20"/>
          <w:szCs w:val="20"/>
          <w:color w:val="auto"/>
        </w:rPr>
      </w:pPr>
      <w:r>
        <w:rPr>
          <w:rFonts w:ascii="Courier New" w:cs="Courier New" w:eastAsia="Courier New" w:hAnsi="Courier New"/>
          <w:sz w:val="20"/>
          <w:szCs w:val="20"/>
          <w:b w:val="1"/>
          <w:bCs w:val="1"/>
          <w:color w:val="12110C"/>
        </w:rPr>
        <w:t>$ gcloud config set project &lt;project-id&gt;</w:t>
      </w:r>
    </w:p>
    <w:p>
      <w:pPr>
        <w:spacing w:after="0" w:line="68" w:lineRule="exact"/>
        <w:rPr>
          <w:sz w:val="20"/>
          <w:szCs w:val="20"/>
          <w:color w:val="auto"/>
        </w:rPr>
      </w:pPr>
    </w:p>
    <w:p>
      <w:pPr>
        <w:ind w:left="180"/>
        <w:spacing w:after="0"/>
        <w:rPr>
          <w:sz w:val="20"/>
          <w:szCs w:val="20"/>
          <w:color w:val="auto"/>
        </w:rPr>
      </w:pPr>
      <w:r>
        <w:rPr>
          <w:rFonts w:ascii="Courier New" w:cs="Courier New" w:eastAsia="Courier New" w:hAnsi="Courier New"/>
          <w:sz w:val="20"/>
          <w:szCs w:val="20"/>
          <w:b w:val="1"/>
          <w:bCs w:val="1"/>
          <w:color w:val="12110C"/>
        </w:rPr>
        <w:t>$ script setup.log -c ./setup.sh</w:t>
      </w:r>
    </w:p>
    <w:p>
      <w:pPr>
        <w:spacing w:after="0" w:line="202" w:lineRule="exact"/>
        <w:rPr>
          <w:sz w:val="20"/>
          <w:szCs w:val="20"/>
          <w:color w:val="auto"/>
        </w:rPr>
      </w:pPr>
    </w:p>
    <w:p>
      <w:pPr>
        <w:ind w:right="200"/>
        <w:spacing w:after="0" w:line="263" w:lineRule="auto"/>
        <w:rPr>
          <w:sz w:val="20"/>
          <w:szCs w:val="20"/>
          <w:color w:val="auto"/>
        </w:rPr>
      </w:pPr>
      <w:r>
        <w:rPr>
          <w:rFonts w:ascii="Times New Roman" w:cs="Times New Roman" w:eastAsia="Times New Roman" w:hAnsi="Times New Roman"/>
          <w:sz w:val="22"/>
          <w:szCs w:val="22"/>
          <w:color w:val="auto"/>
        </w:rPr>
        <w:t>The script asks you some questions that you can use to tailor your deployment. If everything went well, you should see a nice dashboard in Grafana. To configure GitHub to send data to the event handlers in Google, you have to get the event handler endpoint and secret. Just execute the following two commands in Cloud Shell and copy the output:</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102235</wp:posOffset>
                </wp:positionV>
                <wp:extent cx="5029200" cy="793115"/>
                <wp:wrapNone/>
                <wp:docPr id="754" name="Shape 75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793115"/>
                        </a:xfrm>
                        <a:prstGeom prst="rect">
                          <a:avLst/>
                        </a:prstGeom>
                        <a:solidFill>
                          <a:srgbClr val="F3F2F1"/>
                        </a:solidFill>
                      </wps:spPr>
                      <wps:bodyPr/>
                    </wps:wsp>
                  </a:graphicData>
                </a:graphic>
              </wp:anchor>
            </w:drawing>
          </mc:Choice>
          <mc:Fallback>
            <w:pict>
              <v:rect id="Shape 754" o:spid="_x0000_s1779" style="position:absolute;margin-left:0pt;margin-top:8.05pt;width:396pt;height:62.4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F3F2F1" stroked="f"/>
            </w:pict>
          </mc:Fallback>
        </mc:AlternateContent>
      </w:r>
    </w:p>
    <w:p>
      <w:pPr>
        <w:spacing w:after="0" w:line="170" w:lineRule="exact"/>
        <w:rPr>
          <w:sz w:val="20"/>
          <w:szCs w:val="20"/>
          <w:color w:val="auto"/>
        </w:rPr>
      </w:pPr>
    </w:p>
    <w:p>
      <w:pPr>
        <w:ind w:left="180" w:right="1440"/>
        <w:spacing w:after="0" w:line="330" w:lineRule="auto"/>
        <w:rPr>
          <w:sz w:val="20"/>
          <w:szCs w:val="20"/>
          <w:color w:val="auto"/>
        </w:rPr>
      </w:pPr>
      <w:r>
        <w:rPr>
          <w:rFonts w:ascii="Courier New" w:cs="Courier New" w:eastAsia="Courier New" w:hAnsi="Courier New"/>
          <w:sz w:val="19"/>
          <w:szCs w:val="19"/>
          <w:b w:val="1"/>
          <w:bCs w:val="1"/>
          <w:color w:val="12110C"/>
        </w:rPr>
        <w:t>$ echo $(terraform output -raw event_handler_endpoint) &gt; https://event-handler-dup4ubihba-uc.a.run.app</w:t>
      </w:r>
    </w:p>
    <w:p>
      <w:pPr>
        <w:ind w:left="180"/>
        <w:spacing w:after="0" w:line="235" w:lineRule="auto"/>
        <w:rPr>
          <w:sz w:val="20"/>
          <w:szCs w:val="20"/>
          <w:color w:val="auto"/>
        </w:rPr>
      </w:pPr>
      <w:r>
        <w:rPr>
          <w:rFonts w:ascii="Courier New" w:cs="Courier New" w:eastAsia="Courier New" w:hAnsi="Courier New"/>
          <w:sz w:val="20"/>
          <w:szCs w:val="20"/>
          <w:b w:val="1"/>
          <w:bCs w:val="1"/>
          <w:color w:val="12110C"/>
        </w:rPr>
        <w:t>$ echo $(terraform output -raw event_handler_secret)</w:t>
      </w:r>
    </w:p>
    <w:p>
      <w:pPr>
        <w:spacing w:after="0" w:line="71" w:lineRule="exact"/>
        <w:rPr>
          <w:sz w:val="20"/>
          <w:szCs w:val="20"/>
          <w:color w:val="auto"/>
        </w:rPr>
      </w:pPr>
    </w:p>
    <w:p>
      <w:pPr>
        <w:ind w:left="180"/>
        <w:spacing w:after="0"/>
        <w:rPr>
          <w:sz w:val="20"/>
          <w:szCs w:val="20"/>
          <w:color w:val="auto"/>
        </w:rPr>
      </w:pPr>
      <w:r>
        <w:rPr>
          <w:rFonts w:ascii="Courier New" w:cs="Courier New" w:eastAsia="Courier New" w:hAnsi="Courier New"/>
          <w:sz w:val="20"/>
          <w:szCs w:val="20"/>
          <w:b w:val="1"/>
          <w:bCs w:val="1"/>
          <w:color w:val="12110C"/>
        </w:rPr>
        <w:t>&gt; 241d0765b5a6cb80208e66a2d3e39d254051377f</w:t>
      </w:r>
    </w:p>
    <w:p>
      <w:pPr>
        <w:sectPr>
          <w:pgSz w:w="10980" w:h="13680" w:orient="portrait"/>
          <w:cols w:equalWidth="0" w:num="1">
            <w:col w:w="8100"/>
          </w:cols>
          <w:pgMar w:left="1440" w:top="889" w:right="1440" w:bottom="1440" w:gutter="0" w:footer="0" w:header="0"/>
        </w:sectPr>
      </w:pPr>
    </w:p>
    <w:bookmarkStart w:id="256" w:name="page257"/>
    <w:bookmarkEnd w:id="256"/>
    <w:p>
      <w:pPr>
        <w:ind w:left="180"/>
        <w:spacing w:after="0"/>
        <w:tabs>
          <w:tab w:leader="none" w:pos="680" w:val="left"/>
        </w:tabs>
        <w:rPr>
          <w:sz w:val="20"/>
          <w:szCs w:val="20"/>
          <w:color w:val="auto"/>
        </w:rPr>
      </w:pPr>
      <w:r>
        <w:rPr>
          <w:rFonts w:ascii="Times New Roman" w:cs="Times New Roman" w:eastAsia="Times New Roman" w:hAnsi="Times New Roman"/>
          <w:sz w:val="20"/>
          <w:szCs w:val="20"/>
          <w:color w:val="auto"/>
        </w:rPr>
        <w:t>228</w:t>
        <w:tab/>
        <w:t>Deploying to Any Platform</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114300</wp:posOffset>
                </wp:positionH>
                <wp:positionV relativeFrom="paragraph">
                  <wp:posOffset>53340</wp:posOffset>
                </wp:positionV>
                <wp:extent cx="5029200" cy="0"/>
                <wp:wrapNone/>
                <wp:docPr id="755" name="Shape 75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755" o:spid="_x0000_s1780"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9pt,4.2pt" to="405pt,4.2pt" o:allowincell="f" strokecolor="#000000" strokeweight="0.5pt"/>
            </w:pict>
          </mc:Fallback>
        </mc:AlternateContent>
      </w:r>
    </w:p>
    <w:p>
      <w:pPr>
        <w:spacing w:after="0" w:line="310" w:lineRule="exact"/>
        <w:rPr>
          <w:sz w:val="20"/>
          <w:szCs w:val="20"/>
          <w:color w:val="auto"/>
        </w:rPr>
      </w:pPr>
    </w:p>
    <w:p>
      <w:pPr>
        <w:ind w:left="180" w:right="20"/>
        <w:spacing w:after="0" w:line="280" w:lineRule="auto"/>
        <w:rPr>
          <w:sz w:val="20"/>
          <w:szCs w:val="20"/>
          <w:color w:val="auto"/>
        </w:rPr>
      </w:pPr>
      <w:r>
        <w:rPr>
          <w:rFonts w:ascii="Times New Roman" w:cs="Times New Roman" w:eastAsia="Times New Roman" w:hAnsi="Times New Roman"/>
          <w:sz w:val="21"/>
          <w:szCs w:val="21"/>
          <w:color w:val="auto"/>
        </w:rPr>
        <w:t xml:space="preserve">Now, head over to the repository in GitHub where you want to send data to the dashboard and create a webhook under </w:t>
      </w:r>
      <w:r>
        <w:rPr>
          <w:rFonts w:ascii="Times New Roman" w:cs="Times New Roman" w:eastAsia="Times New Roman" w:hAnsi="Times New Roman"/>
          <w:sz w:val="21"/>
          <w:szCs w:val="21"/>
          <w:b w:val="1"/>
          <w:bCs w:val="1"/>
          <w:color w:val="auto"/>
        </w:rPr>
        <w:t>Setting</w:t>
      </w:r>
      <w:r>
        <w:rPr>
          <w:rFonts w:ascii="Times New Roman" w:cs="Times New Roman" w:eastAsia="Times New Roman" w:hAnsi="Times New Roman"/>
          <w:sz w:val="21"/>
          <w:szCs w:val="21"/>
          <w:color w:val="auto"/>
        </w:rPr>
        <w:t xml:space="preserve"> | </w:t>
      </w:r>
      <w:r>
        <w:rPr>
          <w:rFonts w:ascii="Times New Roman" w:cs="Times New Roman" w:eastAsia="Times New Roman" w:hAnsi="Times New Roman"/>
          <w:sz w:val="21"/>
          <w:szCs w:val="21"/>
          <w:b w:val="1"/>
          <w:bCs w:val="1"/>
          <w:color w:val="auto"/>
        </w:rPr>
        <w:t>Webhooks</w:t>
      </w:r>
      <w:r>
        <w:rPr>
          <w:rFonts w:ascii="Times New Roman" w:cs="Times New Roman" w:eastAsia="Times New Roman" w:hAnsi="Times New Roman"/>
          <w:sz w:val="21"/>
          <w:szCs w:val="21"/>
          <w:color w:val="auto"/>
        </w:rPr>
        <w:t xml:space="preserve"> | </w:t>
      </w:r>
      <w:r>
        <w:rPr>
          <w:rFonts w:ascii="Times New Roman" w:cs="Times New Roman" w:eastAsia="Times New Roman" w:hAnsi="Times New Roman"/>
          <w:sz w:val="21"/>
          <w:szCs w:val="21"/>
          <w:b w:val="1"/>
          <w:bCs w:val="1"/>
          <w:color w:val="auto"/>
        </w:rPr>
        <w:t>Add webhook</w:t>
      </w:r>
      <w:r>
        <w:rPr>
          <w:rFonts w:ascii="Times New Roman" w:cs="Times New Roman" w:eastAsia="Times New Roman" w:hAnsi="Times New Roman"/>
          <w:sz w:val="21"/>
          <w:szCs w:val="21"/>
          <w:color w:val="auto"/>
        </w:rPr>
        <w:t xml:space="preserve">. Paste the URL of the event handler and the secret into the fields and select </w:t>
      </w:r>
      <w:r>
        <w:rPr>
          <w:rFonts w:ascii="Times New Roman" w:cs="Times New Roman" w:eastAsia="Times New Roman" w:hAnsi="Times New Roman"/>
          <w:sz w:val="21"/>
          <w:szCs w:val="21"/>
          <w:b w:val="1"/>
          <w:bCs w:val="1"/>
          <w:color w:val="auto"/>
        </w:rPr>
        <w:t>Send me everything</w:t>
      </w:r>
      <w:r>
        <w:rPr>
          <w:rFonts w:ascii="Times New Roman" w:cs="Times New Roman" w:eastAsia="Times New Roman" w:hAnsi="Times New Roman"/>
          <w:sz w:val="21"/>
          <w:szCs w:val="21"/>
          <w:color w:val="auto"/>
        </w:rPr>
        <w:t xml:space="preserve">. Click on </w:t>
      </w:r>
      <w:r>
        <w:rPr>
          <w:rFonts w:ascii="Times New Roman" w:cs="Times New Roman" w:eastAsia="Times New Roman" w:hAnsi="Times New Roman"/>
          <w:sz w:val="21"/>
          <w:szCs w:val="21"/>
          <w:b w:val="1"/>
          <w:bCs w:val="1"/>
          <w:color w:val="auto"/>
        </w:rPr>
        <w:t>Add webhook</w:t>
      </w:r>
      <w:r>
        <w:rPr>
          <w:rFonts w:ascii="Times New Roman" w:cs="Times New Roman" w:eastAsia="Times New Roman" w:hAnsi="Times New Roman"/>
          <w:sz w:val="21"/>
          <w:szCs w:val="21"/>
          <w:color w:val="auto"/>
        </w:rPr>
        <w:t xml:space="preserve"> to start sending all the events to the event handler (see </w:t>
      </w:r>
      <w:r>
        <w:rPr>
          <w:rFonts w:ascii="Times New Roman" w:cs="Times New Roman" w:eastAsia="Times New Roman" w:hAnsi="Times New Roman"/>
          <w:sz w:val="21"/>
          <w:szCs w:val="21"/>
          <w:i w:val="1"/>
          <w:iCs w:val="1"/>
          <w:color w:val="auto"/>
        </w:rPr>
        <w:t>Figure 9.8</w:t>
      </w:r>
      <w:r>
        <w:rPr>
          <w:rFonts w:ascii="Times New Roman" w:cs="Times New Roman" w:eastAsia="Times New Roman" w:hAnsi="Times New Roman"/>
          <w:sz w:val="21"/>
          <w:szCs w:val="21"/>
          <w:color w:val="auto"/>
        </w:rPr>
        <w: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114300</wp:posOffset>
            </wp:positionH>
            <wp:positionV relativeFrom="paragraph">
              <wp:posOffset>123825</wp:posOffset>
            </wp:positionV>
            <wp:extent cx="5029200" cy="3331210"/>
            <wp:wrapNone/>
            <wp:docPr id="756" name="Picture 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6"/>
                    <pic:cNvPicPr>
                      <a:picLocks noChangeAspect="1" noChangeArrowheads="1"/>
                    </pic:cNvPicPr>
                  </pic:nvPicPr>
                  <pic:blipFill>
                    <a:blip r:embed="rId268">
                      <a:extLst>
                        <a:ext uri="{28A0092B-C50C-407E-A947-70E740481C1C}"/>
                      </a:extLst>
                    </a:blip>
                    <a:srcRect/>
                    <a:stretch>
                      <a:fillRect/>
                    </a:stretch>
                  </pic:blipFill>
                  <pic:spPr bwMode="auto">
                    <a:xfrm>
                      <a:off x="0" y="0"/>
                      <a:ext cx="5029200" cy="333121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6" w:lineRule="exact"/>
        <w:rPr>
          <w:sz w:val="20"/>
          <w:szCs w:val="20"/>
          <w:color w:val="auto"/>
        </w:rPr>
      </w:pPr>
    </w:p>
    <w:p>
      <w:pPr>
        <w:ind w:left="1440"/>
        <w:spacing w:after="0"/>
        <w:rPr>
          <w:sz w:val="20"/>
          <w:szCs w:val="20"/>
          <w:color w:val="auto"/>
        </w:rPr>
      </w:pPr>
      <w:r>
        <w:rPr>
          <w:rFonts w:ascii="Times New Roman" w:cs="Times New Roman" w:eastAsia="Times New Roman" w:hAnsi="Times New Roman"/>
          <w:sz w:val="19"/>
          <w:szCs w:val="19"/>
          <w:color w:val="auto"/>
        </w:rPr>
        <w:t>Figure 9.8 – Adding a webhook to send data to the four keys dashboard</w:t>
      </w:r>
    </w:p>
    <w:p>
      <w:pPr>
        <w:spacing w:after="0" w:line="106" w:lineRule="exact"/>
        <w:rPr>
          <w:sz w:val="20"/>
          <w:szCs w:val="20"/>
          <w:color w:val="auto"/>
        </w:rPr>
      </w:pPr>
    </w:p>
    <w:p>
      <w:pPr>
        <w:ind w:left="180" w:right="500"/>
        <w:spacing w:after="0" w:line="290" w:lineRule="auto"/>
        <w:rPr>
          <w:sz w:val="20"/>
          <w:szCs w:val="20"/>
          <w:color w:val="auto"/>
        </w:rPr>
      </w:pPr>
      <w:r>
        <w:rPr>
          <w:rFonts w:ascii="Times New Roman" w:cs="Times New Roman" w:eastAsia="Times New Roman" w:hAnsi="Times New Roman"/>
          <w:sz w:val="22"/>
          <w:szCs w:val="22"/>
          <w:color w:val="auto"/>
        </w:rPr>
        <w:t>Unfortunately, you can currently only send the deployment data to the dashboard. In previous versions, you were able to send individual events to the workflows.</w:t>
      </w:r>
    </w:p>
    <w:p>
      <w:pPr>
        <w:spacing w:after="0" w:line="58" w:lineRule="exact"/>
        <w:rPr>
          <w:sz w:val="20"/>
          <w:szCs w:val="20"/>
          <w:color w:val="auto"/>
        </w:rPr>
      </w:pPr>
    </w:p>
    <w:p>
      <w:pPr>
        <w:ind w:left="180" w:right="40"/>
        <w:spacing w:after="0" w:line="284" w:lineRule="auto"/>
        <w:rPr>
          <w:sz w:val="20"/>
          <w:szCs w:val="20"/>
          <w:color w:val="auto"/>
        </w:rPr>
      </w:pPr>
      <w:r>
        <w:rPr>
          <w:rFonts w:ascii="Times New Roman" w:cs="Times New Roman" w:eastAsia="Times New Roman" w:hAnsi="Times New Roman"/>
          <w:sz w:val="21"/>
          <w:szCs w:val="21"/>
          <w:color w:val="auto"/>
        </w:rPr>
        <w:t>To indicate a live-site issue, you must add a tag named</w:t>
      </w:r>
      <w:r>
        <w:rPr>
          <w:rFonts w:ascii="Courier New" w:cs="Courier New" w:eastAsia="Courier New" w:hAnsi="Courier New"/>
          <w:sz w:val="20"/>
          <w:szCs w:val="20"/>
          <w:color w:val="auto"/>
        </w:rPr>
        <w:t xml:space="preserve"> Incident</w:t>
      </w:r>
      <w:r>
        <w:rPr>
          <w:rFonts w:ascii="Times New Roman" w:cs="Times New Roman" w:eastAsia="Times New Roman" w:hAnsi="Times New Roman"/>
          <w:sz w:val="21"/>
          <w:szCs w:val="21"/>
          <w:color w:val="auto"/>
        </w:rPr>
        <w:t xml:space="preserve"> to an open issue. In the body, you add</w:t>
      </w:r>
      <w:r>
        <w:rPr>
          <w:rFonts w:ascii="Courier New" w:cs="Courier New" w:eastAsia="Courier New" w:hAnsi="Courier New"/>
          <w:sz w:val="20"/>
          <w:szCs w:val="20"/>
          <w:color w:val="auto"/>
        </w:rPr>
        <w:t xml:space="preserve"> root cause:</w:t>
      </w:r>
      <w:r>
        <w:rPr>
          <w:rFonts w:ascii="Times New Roman" w:cs="Times New Roman" w:eastAsia="Times New Roman" w:hAnsi="Times New Roman"/>
          <w:sz w:val="21"/>
          <w:szCs w:val="21"/>
          <w:color w:val="auto"/>
        </w:rPr>
        <w:t xml:space="preserve"> followed by</w:t>
      </w:r>
      <w:r>
        <w:rPr>
          <w:rFonts w:ascii="Courier New" w:cs="Courier New" w:eastAsia="Courier New" w:hAnsi="Courier New"/>
          <w:sz w:val="20"/>
          <w:szCs w:val="20"/>
          <w:color w:val="auto"/>
        </w:rPr>
        <w:t xml:space="preserve"> SHA</w:t>
      </w:r>
      <w:r>
        <w:rPr>
          <w:rFonts w:ascii="Times New Roman" w:cs="Times New Roman" w:eastAsia="Times New Roman" w:hAnsi="Times New Roman"/>
          <w:sz w:val="21"/>
          <w:szCs w:val="21"/>
          <w:color w:val="auto"/>
        </w:rPr>
        <w:t xml:space="preserve"> of the commit that caused the event.</w:t>
      </w:r>
    </w:p>
    <w:p>
      <w:pPr>
        <w:spacing w:after="0" w:line="56"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2"/>
          <w:szCs w:val="22"/>
          <w:color w:val="auto"/>
        </w:rPr>
        <w:t xml:space="preserve">The </w:t>
      </w:r>
      <w:r>
        <w:rPr>
          <w:rFonts w:ascii="Times New Roman" w:cs="Times New Roman" w:eastAsia="Times New Roman" w:hAnsi="Times New Roman"/>
          <w:sz w:val="22"/>
          <w:szCs w:val="22"/>
          <w:b w:val="1"/>
          <w:bCs w:val="1"/>
          <w:color w:val="auto"/>
        </w:rPr>
        <w:t>Four Keys</w:t>
      </w:r>
      <w:r>
        <w:rPr>
          <w:rFonts w:ascii="Times New Roman" w:cs="Times New Roman" w:eastAsia="Times New Roman" w:hAnsi="Times New Roman"/>
          <w:sz w:val="22"/>
          <w:szCs w:val="22"/>
          <w:color w:val="auto"/>
        </w:rPr>
        <w:t xml:space="preserve"> dashboard is a nice way to view your DevOps metrics (see </w:t>
      </w:r>
      <w:r>
        <w:rPr>
          <w:rFonts w:ascii="Times New Roman" w:cs="Times New Roman" w:eastAsia="Times New Roman" w:hAnsi="Times New Roman"/>
          <w:sz w:val="22"/>
          <w:szCs w:val="22"/>
          <w:i w:val="1"/>
          <w:iCs w:val="1"/>
          <w:color w:val="auto"/>
        </w:rPr>
        <w:t>Figure 9.9</w:t>
      </w:r>
      <w:r>
        <w:rPr>
          <w:rFonts w:ascii="Times New Roman" w:cs="Times New Roman" w:eastAsia="Times New Roman" w:hAnsi="Times New Roman"/>
          <w:sz w:val="22"/>
          <w:szCs w:val="22"/>
          <w:color w:val="auto"/>
        </w:rPr>
        <w:t>):</w:t>
      </w:r>
    </w:p>
    <w:p>
      <w:pPr>
        <w:sectPr>
          <w:pgSz w:w="10980" w:h="13680" w:orient="portrait"/>
          <w:cols w:equalWidth="0" w:num="1">
            <w:col w:w="8100"/>
          </w:cols>
          <w:pgMar w:left="1440" w:top="889" w:right="1440" w:bottom="1440" w:gutter="0" w:footer="0" w:header="0"/>
        </w:sectPr>
      </w:pPr>
    </w:p>
    <w:bookmarkStart w:id="257" w:name="page258"/>
    <w:bookmarkEnd w:id="257"/>
    <w:p>
      <w:pPr>
        <w:jc w:val="right"/>
        <w:ind w:right="180"/>
        <w:spacing w:after="0"/>
        <w:tabs>
          <w:tab w:leader="none" w:pos="260" w:val="left"/>
        </w:tabs>
        <w:rPr>
          <w:sz w:val="20"/>
          <w:szCs w:val="20"/>
          <w:color w:val="auto"/>
        </w:rPr>
      </w:pPr>
      <w:r>
        <w:rPr>
          <w:rFonts w:ascii="Times New Roman" w:cs="Times New Roman" w:eastAsia="Times New Roman" w:hAnsi="Times New Roman"/>
          <w:sz w:val="20"/>
          <w:szCs w:val="20"/>
          <w:color w:val="auto"/>
        </w:rPr>
        <w:t>Case study</w:t>
      </w:r>
      <w:r>
        <w:rPr>
          <w:sz w:val="20"/>
          <w:szCs w:val="20"/>
          <w:color w:val="auto"/>
        </w:rPr>
        <w:tab/>
      </w:r>
      <w:r>
        <w:rPr>
          <w:rFonts w:ascii="Times New Roman" w:cs="Times New Roman" w:eastAsia="Times New Roman" w:hAnsi="Times New Roman"/>
          <w:sz w:val="18"/>
          <w:szCs w:val="18"/>
          <w:color w:val="auto"/>
        </w:rPr>
        <w:t>229</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50800</wp:posOffset>
            </wp:positionV>
            <wp:extent cx="5029200" cy="3039110"/>
            <wp:wrapNone/>
            <wp:docPr id="757" name="Picture 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7"/>
                    <pic:cNvPicPr>
                      <a:picLocks noChangeAspect="1" noChangeArrowheads="1"/>
                    </pic:cNvPicPr>
                  </pic:nvPicPr>
                  <pic:blipFill>
                    <a:blip r:embed="rId269">
                      <a:extLst>
                        <a:ext uri="{28A0092B-C50C-407E-A947-70E740481C1C}"/>
                      </a:extLst>
                    </a:blip>
                    <a:srcRect/>
                    <a:stretch>
                      <a:fillRect/>
                    </a:stretch>
                  </pic:blipFill>
                  <pic:spPr bwMode="auto">
                    <a:xfrm>
                      <a:off x="0" y="0"/>
                      <a:ext cx="5029200" cy="303911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93" w:lineRule="exact"/>
        <w:rPr>
          <w:sz w:val="20"/>
          <w:szCs w:val="20"/>
          <w:color w:val="auto"/>
        </w:rPr>
      </w:pPr>
    </w:p>
    <w:p>
      <w:pPr>
        <w:jc w:val="center"/>
        <w:ind w:right="180"/>
        <w:spacing w:after="0"/>
        <w:rPr>
          <w:sz w:val="20"/>
          <w:szCs w:val="20"/>
          <w:color w:val="auto"/>
        </w:rPr>
      </w:pPr>
      <w:r>
        <w:rPr>
          <w:rFonts w:ascii="Times New Roman" w:cs="Times New Roman" w:eastAsia="Times New Roman" w:hAnsi="Times New Roman"/>
          <w:sz w:val="19"/>
          <w:szCs w:val="19"/>
          <w:color w:val="auto"/>
        </w:rPr>
        <w:t>Figure 9.9 – The Four Keys dashboard</w:t>
      </w:r>
    </w:p>
    <w:p>
      <w:pPr>
        <w:spacing w:after="0" w:line="106" w:lineRule="exact"/>
        <w:rPr>
          <w:sz w:val="20"/>
          <w:szCs w:val="20"/>
          <w:color w:val="auto"/>
        </w:rPr>
      </w:pPr>
    </w:p>
    <w:p>
      <w:pPr>
        <w:ind w:right="340"/>
        <w:spacing w:after="0" w:line="290" w:lineRule="auto"/>
        <w:rPr>
          <w:sz w:val="20"/>
          <w:szCs w:val="20"/>
          <w:color w:val="auto"/>
        </w:rPr>
      </w:pPr>
      <w:r>
        <w:rPr>
          <w:rFonts w:ascii="Times New Roman" w:cs="Times New Roman" w:eastAsia="Times New Roman" w:hAnsi="Times New Roman"/>
          <w:sz w:val="22"/>
          <w:szCs w:val="22"/>
          <w:color w:val="auto"/>
        </w:rPr>
        <w:t>However, don't forget that these are not metrics to compare teams with each other. Don't let the metrics be the goal!</w:t>
      </w:r>
    </w:p>
    <w:p>
      <w:pPr>
        <w:spacing w:after="0" w:line="264" w:lineRule="exact"/>
        <w:rPr>
          <w:sz w:val="20"/>
          <w:szCs w:val="20"/>
          <w:color w:val="auto"/>
        </w:rPr>
      </w:pPr>
    </w:p>
    <w:p>
      <w:pPr>
        <w:spacing w:after="0"/>
        <w:rPr>
          <w:sz w:val="20"/>
          <w:szCs w:val="20"/>
          <w:color w:val="auto"/>
        </w:rPr>
      </w:pPr>
      <w:r>
        <w:rPr>
          <w:rFonts w:ascii="Arial" w:cs="Arial" w:eastAsia="Arial" w:hAnsi="Arial"/>
          <w:sz w:val="34"/>
          <w:szCs w:val="34"/>
          <w:b w:val="1"/>
          <w:bCs w:val="1"/>
          <w:color w:val="auto"/>
        </w:rPr>
        <w:t>Case study</w:t>
      </w:r>
    </w:p>
    <w:p>
      <w:pPr>
        <w:spacing w:after="0" w:line="101" w:lineRule="exact"/>
        <w:rPr>
          <w:sz w:val="20"/>
          <w:szCs w:val="20"/>
          <w:color w:val="auto"/>
        </w:rPr>
      </w:pPr>
    </w:p>
    <w:p>
      <w:pPr>
        <w:ind w:right="900"/>
        <w:spacing w:after="0" w:line="298" w:lineRule="auto"/>
        <w:rPr>
          <w:sz w:val="20"/>
          <w:szCs w:val="20"/>
          <w:color w:val="auto"/>
        </w:rPr>
      </w:pPr>
      <w:r>
        <w:rPr>
          <w:rFonts w:ascii="Times New Roman" w:cs="Times New Roman" w:eastAsia="Times New Roman" w:hAnsi="Times New Roman"/>
          <w:sz w:val="22"/>
          <w:szCs w:val="22"/>
          <w:color w:val="auto"/>
        </w:rPr>
        <w:t xml:space="preserve">With CI set up, the next thing our two pilot teams at </w:t>
      </w:r>
      <w:r>
        <w:rPr>
          <w:rFonts w:ascii="Times New Roman" w:cs="Times New Roman" w:eastAsia="Times New Roman" w:hAnsi="Times New Roman"/>
          <w:sz w:val="22"/>
          <w:szCs w:val="22"/>
          <w:b w:val="1"/>
          <w:bCs w:val="1"/>
          <w:color w:val="auto"/>
        </w:rPr>
        <w:t>Tailwind Gears</w:t>
      </w:r>
      <w:r>
        <w:rPr>
          <w:rFonts w:ascii="Times New Roman" w:cs="Times New Roman" w:eastAsia="Times New Roman" w:hAnsi="Times New Roman"/>
          <w:sz w:val="22"/>
          <w:szCs w:val="22"/>
          <w:color w:val="auto"/>
        </w:rPr>
        <w:t xml:space="preserve"> need to do is automate the deployment and release processes of the software.</w:t>
      </w:r>
    </w:p>
    <w:p>
      <w:pPr>
        <w:spacing w:after="0" w:line="49" w:lineRule="exact"/>
        <w:rPr>
          <w:sz w:val="20"/>
          <w:szCs w:val="20"/>
          <w:color w:val="auto"/>
        </w:rPr>
      </w:pPr>
    </w:p>
    <w:p>
      <w:pPr>
        <w:ind w:right="200"/>
        <w:spacing w:after="0" w:line="269" w:lineRule="auto"/>
        <w:rPr>
          <w:sz w:val="20"/>
          <w:szCs w:val="20"/>
          <w:color w:val="auto"/>
        </w:rPr>
      </w:pPr>
      <w:r>
        <w:rPr>
          <w:rFonts w:ascii="Times New Roman" w:cs="Times New Roman" w:eastAsia="Times New Roman" w:hAnsi="Times New Roman"/>
          <w:sz w:val="21"/>
          <w:szCs w:val="21"/>
          <w:color w:val="auto"/>
        </w:rPr>
        <w:t xml:space="preserve">The first team runs some web applications that are still hosted on-premises. Instead of automating the on-premises deployment, the team moves the applications to a hosted </w:t>
      </w:r>
      <w:r>
        <w:rPr>
          <w:rFonts w:ascii="Times New Roman" w:cs="Times New Roman" w:eastAsia="Times New Roman" w:hAnsi="Times New Roman"/>
          <w:sz w:val="21"/>
          <w:szCs w:val="21"/>
          <w:b w:val="1"/>
          <w:bCs w:val="1"/>
          <w:color w:val="auto"/>
        </w:rPr>
        <w:t>Kubernetes</w:t>
      </w:r>
      <w:r>
        <w:rPr>
          <w:rFonts w:ascii="Times New Roman" w:cs="Times New Roman" w:eastAsia="Times New Roman" w:hAnsi="Times New Roman"/>
          <w:sz w:val="21"/>
          <w:szCs w:val="21"/>
          <w:color w:val="auto"/>
        </w:rPr>
        <w:t xml:space="preserve"> service in the </w:t>
      </w:r>
      <w:r>
        <w:rPr>
          <w:rFonts w:ascii="Times New Roman" w:cs="Times New Roman" w:eastAsia="Times New Roman" w:hAnsi="Times New Roman"/>
          <w:sz w:val="21"/>
          <w:szCs w:val="21"/>
          <w:b w:val="1"/>
          <w:bCs w:val="1"/>
          <w:color w:val="auto"/>
        </w:rPr>
        <w:t>cloud</w:t>
      </w:r>
      <w:r>
        <w:rPr>
          <w:rFonts w:ascii="Times New Roman" w:cs="Times New Roman" w:eastAsia="Times New Roman" w:hAnsi="Times New Roman"/>
          <w:sz w:val="21"/>
          <w:szCs w:val="21"/>
          <w:color w:val="auto"/>
        </w:rPr>
        <w:t>. The cluster instances, network, and other cloud</w:t>
      </w:r>
      <w:r>
        <w:rPr>
          <w:rFonts w:ascii="Times New Roman" w:cs="Times New Roman" w:eastAsia="Times New Roman" w:hAnsi="Times New Roman"/>
          <w:sz w:val="21"/>
          <w:szCs w:val="21"/>
          <w:b w:val="1"/>
          <w:bCs w:val="1"/>
          <w:color w:val="auto"/>
        </w:rPr>
        <w:t xml:space="preserve"> </w:t>
      </w:r>
      <w:r>
        <w:rPr>
          <w:rFonts w:ascii="Times New Roman" w:cs="Times New Roman" w:eastAsia="Times New Roman" w:hAnsi="Times New Roman"/>
          <w:sz w:val="21"/>
          <w:szCs w:val="21"/>
          <w:color w:val="auto"/>
        </w:rPr>
        <w:t xml:space="preserve">resources have already been set up by the IT department during the last sprints. Therefore, the team can easily transition the deployment to a staged deployment process. They deploy to a test instance and run all of the automated tests they have. They also add a test using </w:t>
      </w:r>
      <w:r>
        <w:rPr>
          <w:rFonts w:ascii="Times New Roman" w:cs="Times New Roman" w:eastAsia="Times New Roman" w:hAnsi="Times New Roman"/>
          <w:sz w:val="21"/>
          <w:szCs w:val="21"/>
          <w:b w:val="1"/>
          <w:bCs w:val="1"/>
          <w:color w:val="auto"/>
        </w:rPr>
        <w:t>curl</w:t>
      </w:r>
      <w:r>
        <w:rPr>
          <w:rFonts w:ascii="Times New Roman" w:cs="Times New Roman" w:eastAsia="Times New Roman" w:hAnsi="Times New Roman"/>
          <w:sz w:val="21"/>
          <w:szCs w:val="21"/>
          <w:color w:val="auto"/>
        </w:rPr>
        <w:t>, which calls a website that checks the database and backend accessibility to ensure everything is working as expected. If all tests pass, the deployment automatically deploys to production using a rolling update to ensure zero downtime for users.</w:t>
      </w:r>
    </w:p>
    <w:p>
      <w:pPr>
        <w:sectPr>
          <w:pgSz w:w="10980" w:h="13680" w:orient="portrait"/>
          <w:cols w:equalWidth="0" w:num="1">
            <w:col w:w="8100"/>
          </w:cols>
          <w:pgMar w:left="1440" w:top="889" w:right="1440" w:bottom="1440" w:gutter="0" w:footer="0" w:header="0"/>
        </w:sectPr>
      </w:pPr>
    </w:p>
    <w:bookmarkStart w:id="258" w:name="page259"/>
    <w:bookmarkEnd w:id="258"/>
    <w:p>
      <w:pPr>
        <w:ind w:left="180"/>
        <w:spacing w:after="0"/>
        <w:tabs>
          <w:tab w:leader="none" w:pos="680" w:val="left"/>
        </w:tabs>
        <w:rPr>
          <w:sz w:val="20"/>
          <w:szCs w:val="20"/>
          <w:color w:val="auto"/>
        </w:rPr>
      </w:pPr>
      <w:r>
        <w:rPr>
          <w:rFonts w:ascii="Times New Roman" w:cs="Times New Roman" w:eastAsia="Times New Roman" w:hAnsi="Times New Roman"/>
          <w:sz w:val="20"/>
          <w:szCs w:val="20"/>
          <w:color w:val="auto"/>
        </w:rPr>
        <w:t>230</w:t>
        <w:tab/>
        <w:t>Deploying to Any Platform</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114300</wp:posOffset>
                </wp:positionH>
                <wp:positionV relativeFrom="paragraph">
                  <wp:posOffset>53340</wp:posOffset>
                </wp:positionV>
                <wp:extent cx="5029200" cy="0"/>
                <wp:wrapNone/>
                <wp:docPr id="758" name="Shape 75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758" o:spid="_x0000_s1783"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9pt,4.2pt" to="405pt,4.2pt" o:allowincell="f" strokecolor="#000000" strokeweight="0.5pt"/>
            </w:pict>
          </mc:Fallback>
        </mc:AlternateContent>
      </w:r>
    </w:p>
    <w:p>
      <w:pPr>
        <w:spacing w:after="0" w:line="310" w:lineRule="exact"/>
        <w:rPr>
          <w:sz w:val="20"/>
          <w:szCs w:val="20"/>
          <w:color w:val="auto"/>
        </w:rPr>
      </w:pPr>
    </w:p>
    <w:p>
      <w:pPr>
        <w:ind w:left="180" w:right="120"/>
        <w:spacing w:after="0" w:line="260" w:lineRule="auto"/>
        <w:rPr>
          <w:sz w:val="20"/>
          <w:szCs w:val="20"/>
          <w:color w:val="auto"/>
        </w:rPr>
      </w:pPr>
      <w:r>
        <w:rPr>
          <w:rFonts w:ascii="Times New Roman" w:cs="Times New Roman" w:eastAsia="Times New Roman" w:hAnsi="Times New Roman"/>
          <w:sz w:val="22"/>
          <w:szCs w:val="22"/>
          <w:color w:val="auto"/>
        </w:rPr>
        <w:t xml:space="preserve">Some of the code of the web applications, which contains shared concerns, needs to be adjusted to work in the cloud. This code is also contained in web applications from other teams. The team decides to move the code to </w:t>
      </w:r>
      <w:r>
        <w:rPr>
          <w:rFonts w:ascii="Times New Roman" w:cs="Times New Roman" w:eastAsia="Times New Roman" w:hAnsi="Times New Roman"/>
          <w:sz w:val="22"/>
          <w:szCs w:val="22"/>
          <w:b w:val="1"/>
          <w:bCs w:val="1"/>
          <w:color w:val="auto"/>
        </w:rPr>
        <w:t>GitHub Packages</w:t>
      </w:r>
      <w:r>
        <w:rPr>
          <w:rFonts w:ascii="Times New Roman" w:cs="Times New Roman" w:eastAsia="Times New Roman" w:hAnsi="Times New Roman"/>
          <w:sz w:val="22"/>
          <w:szCs w:val="22"/>
          <w:color w:val="auto"/>
        </w:rPr>
        <w:t xml:space="preserve"> (</w:t>
      </w:r>
      <w:r>
        <w:rPr>
          <w:rFonts w:ascii="Times New Roman" w:cs="Times New Roman" w:eastAsia="Times New Roman" w:hAnsi="Times New Roman"/>
          <w:sz w:val="22"/>
          <w:szCs w:val="22"/>
          <w:b w:val="1"/>
          <w:bCs w:val="1"/>
          <w:color w:val="auto"/>
        </w:rPr>
        <w:t>NPM</w:t>
      </w:r>
      <w:r>
        <w:rPr>
          <w:rFonts w:ascii="Times New Roman" w:cs="Times New Roman" w:eastAsia="Times New Roman" w:hAnsi="Times New Roman"/>
          <w:sz w:val="22"/>
          <w:szCs w:val="22"/>
          <w:color w:val="auto"/>
        </w:rPr>
        <w:t xml:space="preserve"> for the JavaScript and </w:t>
      </w:r>
      <w:r>
        <w:rPr>
          <w:rFonts w:ascii="Times New Roman" w:cs="Times New Roman" w:eastAsia="Times New Roman" w:hAnsi="Times New Roman"/>
          <w:sz w:val="22"/>
          <w:szCs w:val="22"/>
          <w:b w:val="1"/>
          <w:bCs w:val="1"/>
          <w:color w:val="auto"/>
        </w:rPr>
        <w:t>NuGet</w:t>
      </w:r>
      <w:r>
        <w:rPr>
          <w:rFonts w:ascii="Times New Roman" w:cs="Times New Roman" w:eastAsia="Times New Roman" w:hAnsi="Times New Roman"/>
          <w:sz w:val="22"/>
          <w:szCs w:val="22"/>
          <w:color w:val="auto"/>
        </w:rPr>
        <w:t xml:space="preserve"> for .NET) with its own release cycle and </w:t>
      </w:r>
      <w:r>
        <w:rPr>
          <w:rFonts w:ascii="Times New Roman" w:cs="Times New Roman" w:eastAsia="Times New Roman" w:hAnsi="Times New Roman"/>
          <w:sz w:val="22"/>
          <w:szCs w:val="22"/>
          <w:b w:val="1"/>
          <w:bCs w:val="1"/>
          <w:color w:val="auto"/>
        </w:rPr>
        <w:t>semantic versioning</w:t>
      </w:r>
      <w:r>
        <w:rPr>
          <w:rFonts w:ascii="Times New Roman" w:cs="Times New Roman" w:eastAsia="Times New Roman" w:hAnsi="Times New Roman"/>
          <w:sz w:val="22"/>
          <w:szCs w:val="22"/>
          <w:color w:val="auto"/>
        </w:rPr>
        <w:t xml:space="preserve"> to allow other teams, in the future, to reuse the code easily when they move to the cloud.</w:t>
      </w:r>
    </w:p>
    <w:p>
      <w:pPr>
        <w:spacing w:after="0" w:line="91" w:lineRule="exact"/>
        <w:rPr>
          <w:sz w:val="20"/>
          <w:szCs w:val="20"/>
          <w:color w:val="auto"/>
        </w:rPr>
      </w:pPr>
    </w:p>
    <w:p>
      <w:pPr>
        <w:ind w:left="180" w:right="140"/>
        <w:spacing w:after="0" w:line="261" w:lineRule="auto"/>
        <w:rPr>
          <w:sz w:val="20"/>
          <w:szCs w:val="20"/>
          <w:color w:val="auto"/>
        </w:rPr>
      </w:pPr>
      <w:r>
        <w:rPr>
          <w:rFonts w:ascii="Times New Roman" w:cs="Times New Roman" w:eastAsia="Times New Roman" w:hAnsi="Times New Roman"/>
          <w:sz w:val="21"/>
          <w:szCs w:val="21"/>
          <w:color w:val="auto"/>
        </w:rPr>
        <w:t xml:space="preserve">The second team produces software for hardware products that are used in machines for safety-critical functions. This means the development process is highly regulated. They are required to have end-to-end traceability for all changes they do. Since all the requirements were imported into GitHub issues and are linked using nested issues, this is not an issue. They just have to reference the lowest-level issue in the commit message. In addition to end-to-end traceability, there are some test documentations for different levels of requirements that are not yet automated. Plus there are some documents for risk management. To ensure all these criteria are met before releasing the product, </w:t>
      </w:r>
      <w:r>
        <w:rPr>
          <w:rFonts w:ascii="Times New Roman" w:cs="Times New Roman" w:eastAsia="Times New Roman" w:hAnsi="Times New Roman"/>
          <w:sz w:val="21"/>
          <w:szCs w:val="21"/>
          <w:b w:val="1"/>
          <w:bCs w:val="1"/>
          <w:color w:val="auto"/>
        </w:rPr>
        <w:t>required reviewers</w:t>
      </w:r>
      <w:r>
        <w:rPr>
          <w:rFonts w:ascii="Times New Roman" w:cs="Times New Roman" w:eastAsia="Times New Roman" w:hAnsi="Times New Roman"/>
          <w:sz w:val="21"/>
          <w:szCs w:val="21"/>
          <w:color w:val="auto"/>
        </w:rPr>
        <w:t xml:space="preserve"> manually approve a release before deploying to production to ensure that</w:t>
      </w:r>
    </w:p>
    <w:p>
      <w:pPr>
        <w:spacing w:after="0" w:line="5" w:lineRule="exact"/>
        <w:rPr>
          <w:sz w:val="20"/>
          <w:szCs w:val="20"/>
          <w:color w:val="auto"/>
        </w:rPr>
      </w:pPr>
    </w:p>
    <w:p>
      <w:pPr>
        <w:jc w:val="both"/>
        <w:ind w:left="180" w:right="520"/>
        <w:spacing w:after="0" w:line="274" w:lineRule="auto"/>
        <w:rPr>
          <w:sz w:val="20"/>
          <w:szCs w:val="20"/>
          <w:color w:val="auto"/>
        </w:rPr>
      </w:pPr>
      <w:r>
        <w:rPr>
          <w:rFonts w:ascii="Times New Roman" w:cs="Times New Roman" w:eastAsia="Times New Roman" w:hAnsi="Times New Roman"/>
          <w:sz w:val="22"/>
          <w:szCs w:val="22"/>
          <w:color w:val="auto"/>
        </w:rPr>
        <w:t xml:space="preserve">all requirements are in place to be compliant. Together with </w:t>
      </w:r>
      <w:r>
        <w:rPr>
          <w:rFonts w:ascii="Times New Roman" w:cs="Times New Roman" w:eastAsia="Times New Roman" w:hAnsi="Times New Roman"/>
          <w:sz w:val="22"/>
          <w:szCs w:val="22"/>
          <w:b w:val="1"/>
          <w:bCs w:val="1"/>
          <w:color w:val="auto"/>
        </w:rPr>
        <w:t>protected branches</w:t>
      </w:r>
      <w:r>
        <w:rPr>
          <w:rFonts w:ascii="Times New Roman" w:cs="Times New Roman" w:eastAsia="Times New Roman" w:hAnsi="Times New Roman"/>
          <w:sz w:val="22"/>
          <w:szCs w:val="22"/>
          <w:color w:val="auto"/>
        </w:rPr>
        <w:t xml:space="preserve"> and </w:t>
      </w:r>
      <w:r>
        <w:rPr>
          <w:rFonts w:ascii="Times New Roman" w:cs="Times New Roman" w:eastAsia="Times New Roman" w:hAnsi="Times New Roman"/>
          <w:sz w:val="22"/>
          <w:szCs w:val="22"/>
          <w:b w:val="1"/>
          <w:bCs w:val="1"/>
          <w:color w:val="auto"/>
        </w:rPr>
        <w:t>codeowners</w:t>
      </w:r>
      <w:r>
        <w:rPr>
          <w:rFonts w:ascii="Times New Roman" w:cs="Times New Roman" w:eastAsia="Times New Roman" w:hAnsi="Times New Roman"/>
          <w:sz w:val="22"/>
          <w:szCs w:val="22"/>
          <w:color w:val="auto"/>
        </w:rPr>
        <w:t xml:space="preserve"> (the required documents were already converted into markdown), this</w:t>
      </w:r>
      <w:r>
        <w:rPr>
          <w:rFonts w:ascii="Times New Roman" w:cs="Times New Roman" w:eastAsia="Times New Roman" w:hAnsi="Times New Roman"/>
          <w:sz w:val="22"/>
          <w:szCs w:val="22"/>
          <w:b w:val="1"/>
          <w:bCs w:val="1"/>
          <w:color w:val="auto"/>
        </w:rPr>
        <w:t xml:space="preserve"> </w:t>
      </w:r>
      <w:r>
        <w:rPr>
          <w:rFonts w:ascii="Times New Roman" w:cs="Times New Roman" w:eastAsia="Times New Roman" w:hAnsi="Times New Roman"/>
          <w:sz w:val="22"/>
          <w:szCs w:val="22"/>
          <w:color w:val="auto"/>
        </w:rPr>
        <w:t>reduces the effort of releasing a lot at once.</w:t>
      </w:r>
    </w:p>
    <w:p>
      <w:pPr>
        <w:spacing w:after="0" w:line="75" w:lineRule="exact"/>
        <w:rPr>
          <w:sz w:val="20"/>
          <w:szCs w:val="20"/>
          <w:color w:val="auto"/>
        </w:rPr>
      </w:pPr>
    </w:p>
    <w:p>
      <w:pPr>
        <w:ind w:left="180"/>
        <w:spacing w:after="0" w:line="256" w:lineRule="auto"/>
        <w:rPr>
          <w:sz w:val="20"/>
          <w:szCs w:val="20"/>
          <w:color w:val="auto"/>
        </w:rPr>
      </w:pPr>
      <w:r>
        <w:rPr>
          <w:rFonts w:ascii="Times New Roman" w:cs="Times New Roman" w:eastAsia="Times New Roman" w:hAnsi="Times New Roman"/>
          <w:sz w:val="22"/>
          <w:szCs w:val="22"/>
          <w:color w:val="auto"/>
        </w:rPr>
        <w:t xml:space="preserve">The installation of the binaries onto the hardware is performed by a custom tool that is owned by the company and runs on a machine in production. This tool is used to pick the binaries up from a file share. This was not optimal for end-to-end traceability and relied on log files. The deployment to test environments was performed manually, which means the way the binaries were distributed was not consistent. To address this, the team puts the binaries together with the tool in a </w:t>
      </w:r>
      <w:r>
        <w:rPr>
          <w:rFonts w:ascii="Times New Roman" w:cs="Times New Roman" w:eastAsia="Times New Roman" w:hAnsi="Times New Roman"/>
          <w:sz w:val="22"/>
          <w:szCs w:val="22"/>
          <w:b w:val="1"/>
          <w:bCs w:val="1"/>
          <w:color w:val="auto"/>
        </w:rPr>
        <w:t>Docker container</w:t>
      </w:r>
      <w:r>
        <w:rPr>
          <w:rFonts w:ascii="Times New Roman" w:cs="Times New Roman" w:eastAsia="Times New Roman" w:hAnsi="Times New Roman"/>
          <w:sz w:val="22"/>
          <w:szCs w:val="22"/>
          <w:color w:val="auto"/>
        </w:rPr>
        <w:t xml:space="preserve"> and publishes the image to the </w:t>
      </w:r>
      <w:r>
        <w:rPr>
          <w:rFonts w:ascii="Times New Roman" w:cs="Times New Roman" w:eastAsia="Times New Roman" w:hAnsi="Times New Roman"/>
          <w:sz w:val="22"/>
          <w:szCs w:val="22"/>
          <w:b w:val="1"/>
          <w:bCs w:val="1"/>
          <w:color w:val="auto"/>
        </w:rPr>
        <w:t>container registry</w:t>
      </w:r>
      <w:r>
        <w:rPr>
          <w:rFonts w:ascii="Times New Roman" w:cs="Times New Roman" w:eastAsia="Times New Roman" w:hAnsi="Times New Roman"/>
          <w:sz w:val="22"/>
          <w:szCs w:val="22"/>
          <w:color w:val="auto"/>
        </w:rPr>
        <w:t xml:space="preserve"> of GitHub Packages. The Docker image can then be used to transfer</w:t>
      </w:r>
      <w:r>
        <w:rPr>
          <w:rFonts w:ascii="Times New Roman" w:cs="Times New Roman" w:eastAsia="Times New Roman" w:hAnsi="Times New Roman"/>
          <w:sz w:val="22"/>
          <w:szCs w:val="22"/>
          <w:b w:val="1"/>
          <w:bCs w:val="1"/>
          <w:color w:val="auto"/>
        </w:rPr>
        <w:t xml:space="preserve"> </w:t>
      </w:r>
      <w:r>
        <w:rPr>
          <w:rFonts w:ascii="Times New Roman" w:cs="Times New Roman" w:eastAsia="Times New Roman" w:hAnsi="Times New Roman"/>
          <w:sz w:val="22"/>
          <w:szCs w:val="22"/>
          <w:color w:val="auto"/>
        </w:rPr>
        <w:t>versions to test machines and during the assembly process in the same way.</w:t>
      </w:r>
    </w:p>
    <w:p>
      <w:pPr>
        <w:spacing w:after="0" w:line="300" w:lineRule="exact"/>
        <w:rPr>
          <w:sz w:val="20"/>
          <w:szCs w:val="20"/>
          <w:color w:val="auto"/>
        </w:rPr>
      </w:pPr>
    </w:p>
    <w:p>
      <w:pPr>
        <w:ind w:left="180"/>
        <w:spacing w:after="0"/>
        <w:rPr>
          <w:sz w:val="20"/>
          <w:szCs w:val="20"/>
          <w:color w:val="auto"/>
        </w:rPr>
      </w:pPr>
      <w:r>
        <w:rPr>
          <w:rFonts w:ascii="Arial" w:cs="Arial" w:eastAsia="Arial" w:hAnsi="Arial"/>
          <w:sz w:val="34"/>
          <w:szCs w:val="34"/>
          <w:b w:val="1"/>
          <w:bCs w:val="1"/>
          <w:color w:val="auto"/>
        </w:rPr>
        <w:t>Summary</w:t>
      </w:r>
    </w:p>
    <w:p>
      <w:pPr>
        <w:spacing w:after="0" w:line="101" w:lineRule="exact"/>
        <w:rPr>
          <w:sz w:val="20"/>
          <w:szCs w:val="20"/>
          <w:color w:val="auto"/>
        </w:rPr>
      </w:pPr>
    </w:p>
    <w:p>
      <w:pPr>
        <w:ind w:left="180" w:right="100"/>
        <w:spacing w:after="0" w:line="266" w:lineRule="auto"/>
        <w:rPr>
          <w:sz w:val="20"/>
          <w:szCs w:val="20"/>
          <w:color w:val="auto"/>
        </w:rPr>
      </w:pPr>
      <w:r>
        <w:rPr>
          <w:rFonts w:ascii="Times New Roman" w:cs="Times New Roman" w:eastAsia="Times New Roman" w:hAnsi="Times New Roman"/>
          <w:sz w:val="22"/>
          <w:szCs w:val="22"/>
          <w:color w:val="auto"/>
        </w:rPr>
        <w:t xml:space="preserve">In this chapter, you learned how to use </w:t>
      </w:r>
      <w:r>
        <w:rPr>
          <w:rFonts w:ascii="Times New Roman" w:cs="Times New Roman" w:eastAsia="Times New Roman" w:hAnsi="Times New Roman"/>
          <w:sz w:val="22"/>
          <w:szCs w:val="22"/>
          <w:b w:val="1"/>
          <w:bCs w:val="1"/>
          <w:color w:val="auto"/>
        </w:rPr>
        <w:t>GitHub environments</w:t>
      </w:r>
      <w:r>
        <w:rPr>
          <w:rFonts w:ascii="Times New Roman" w:cs="Times New Roman" w:eastAsia="Times New Roman" w:hAnsi="Times New Roman"/>
          <w:sz w:val="22"/>
          <w:szCs w:val="22"/>
          <w:color w:val="auto"/>
        </w:rPr>
        <w:t xml:space="preserve"> to stage and protect your deployments and how to use GitHub Actions to deploy to any cloud or platform in a secure manner. I demonstrated how to use workflow templates and reusable workflows to help you collaborate on your </w:t>
      </w:r>
      <w:r>
        <w:rPr>
          <w:rFonts w:ascii="Times New Roman" w:cs="Times New Roman" w:eastAsia="Times New Roman" w:hAnsi="Times New Roman"/>
          <w:sz w:val="22"/>
          <w:szCs w:val="22"/>
          <w:b w:val="1"/>
          <w:bCs w:val="1"/>
          <w:color w:val="auto"/>
        </w:rPr>
        <w:t>IaC</w:t>
      </w:r>
      <w:r>
        <w:rPr>
          <w:rFonts w:ascii="Times New Roman" w:cs="Times New Roman" w:eastAsia="Times New Roman" w:hAnsi="Times New Roman"/>
          <w:sz w:val="22"/>
          <w:szCs w:val="22"/>
          <w:color w:val="auto"/>
        </w:rPr>
        <w:t>.</w:t>
      </w:r>
    </w:p>
    <w:p>
      <w:pPr>
        <w:spacing w:after="0" w:line="84" w:lineRule="exact"/>
        <w:rPr>
          <w:sz w:val="20"/>
          <w:szCs w:val="20"/>
          <w:color w:val="auto"/>
        </w:rPr>
      </w:pPr>
    </w:p>
    <w:p>
      <w:pPr>
        <w:ind w:left="180" w:right="80"/>
        <w:spacing w:after="0" w:line="290" w:lineRule="auto"/>
        <w:rPr>
          <w:sz w:val="20"/>
          <w:szCs w:val="20"/>
          <w:color w:val="auto"/>
        </w:rPr>
      </w:pPr>
      <w:r>
        <w:rPr>
          <w:rFonts w:ascii="Times New Roman" w:cs="Times New Roman" w:eastAsia="Times New Roman" w:hAnsi="Times New Roman"/>
          <w:sz w:val="22"/>
          <w:szCs w:val="22"/>
          <w:color w:val="auto"/>
        </w:rPr>
        <w:t xml:space="preserve">In the next chapter, you will learn how to optimize the rolling out of your features and the entire feature life cycle using </w:t>
      </w:r>
      <w:r>
        <w:rPr>
          <w:rFonts w:ascii="Times New Roman" w:cs="Times New Roman" w:eastAsia="Times New Roman" w:hAnsi="Times New Roman"/>
          <w:sz w:val="22"/>
          <w:szCs w:val="22"/>
          <w:b w:val="1"/>
          <w:bCs w:val="1"/>
          <w:color w:val="auto"/>
        </w:rPr>
        <w:t>FeatureFlags</w:t>
      </w:r>
      <w:r>
        <w:rPr>
          <w:rFonts w:ascii="Times New Roman" w:cs="Times New Roman" w:eastAsia="Times New Roman" w:hAnsi="Times New Roman"/>
          <w:sz w:val="22"/>
          <w:szCs w:val="22"/>
          <w:color w:val="auto"/>
        </w:rPr>
        <w:t>/</w:t>
      </w:r>
      <w:r>
        <w:rPr>
          <w:rFonts w:ascii="Times New Roman" w:cs="Times New Roman" w:eastAsia="Times New Roman" w:hAnsi="Times New Roman"/>
          <w:sz w:val="22"/>
          <w:szCs w:val="22"/>
          <w:b w:val="1"/>
          <w:bCs w:val="1"/>
          <w:color w:val="auto"/>
        </w:rPr>
        <w:t>FeatureToggles</w:t>
      </w:r>
      <w:r>
        <w:rPr>
          <w:rFonts w:ascii="Times New Roman" w:cs="Times New Roman" w:eastAsia="Times New Roman" w:hAnsi="Times New Roman"/>
          <w:sz w:val="22"/>
          <w:szCs w:val="22"/>
          <w:color w:val="auto"/>
        </w:rPr>
        <w:t>.</w:t>
      </w:r>
    </w:p>
    <w:p>
      <w:pPr>
        <w:sectPr>
          <w:pgSz w:w="10980" w:h="13680" w:orient="portrait"/>
          <w:cols w:equalWidth="0" w:num="1">
            <w:col w:w="8100"/>
          </w:cols>
          <w:pgMar w:left="1440" w:top="889" w:right="1440" w:bottom="1440" w:gutter="0" w:footer="0" w:header="0"/>
        </w:sectPr>
      </w:pPr>
    </w:p>
    <w:bookmarkStart w:id="259" w:name="page260"/>
    <w:bookmarkEnd w:id="259"/>
    <w:p>
      <w:pPr>
        <w:jc w:val="right"/>
        <w:ind w:right="180"/>
        <w:spacing w:after="0"/>
        <w:tabs>
          <w:tab w:leader="none" w:pos="260" w:val="left"/>
        </w:tabs>
        <w:rPr>
          <w:sz w:val="20"/>
          <w:szCs w:val="20"/>
          <w:color w:val="auto"/>
        </w:rPr>
      </w:pPr>
      <w:r>
        <w:rPr>
          <w:rFonts w:ascii="Times New Roman" w:cs="Times New Roman" w:eastAsia="Times New Roman" w:hAnsi="Times New Roman"/>
          <w:sz w:val="20"/>
          <w:szCs w:val="20"/>
          <w:color w:val="auto"/>
        </w:rPr>
        <w:t>Further reading</w:t>
      </w:r>
      <w:r>
        <w:rPr>
          <w:sz w:val="20"/>
          <w:szCs w:val="20"/>
          <w:color w:val="auto"/>
        </w:rPr>
        <w:tab/>
      </w:r>
      <w:r>
        <w:rPr>
          <w:rFonts w:ascii="Times New Roman" w:cs="Times New Roman" w:eastAsia="Times New Roman" w:hAnsi="Times New Roman"/>
          <w:sz w:val="18"/>
          <w:szCs w:val="18"/>
          <w:color w:val="auto"/>
        </w:rPr>
        <w:t>231</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53340</wp:posOffset>
                </wp:positionV>
                <wp:extent cx="5029200" cy="0"/>
                <wp:wrapNone/>
                <wp:docPr id="759" name="Shape 75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759" o:spid="_x0000_s1784"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4.2pt" to="396pt,4.2pt" o:allowincell="f" strokecolor="#000000" strokeweight="0.5pt"/>
            </w:pict>
          </mc:Fallback>
        </mc:AlternateContent>
      </w:r>
    </w:p>
    <w:p>
      <w:pPr>
        <w:spacing w:after="0" w:line="198" w:lineRule="exact"/>
        <w:rPr>
          <w:sz w:val="20"/>
          <w:szCs w:val="20"/>
          <w:color w:val="auto"/>
        </w:rPr>
      </w:pPr>
    </w:p>
    <w:p>
      <w:pPr>
        <w:spacing w:after="0"/>
        <w:rPr>
          <w:sz w:val="20"/>
          <w:szCs w:val="20"/>
          <w:color w:val="auto"/>
        </w:rPr>
      </w:pPr>
      <w:r>
        <w:rPr>
          <w:rFonts w:ascii="Arial" w:cs="Arial" w:eastAsia="Arial" w:hAnsi="Arial"/>
          <w:sz w:val="34"/>
          <w:szCs w:val="34"/>
          <w:b w:val="1"/>
          <w:bCs w:val="1"/>
          <w:color w:val="auto"/>
        </w:rPr>
        <w:t>Further reading</w:t>
      </w:r>
    </w:p>
    <w:p>
      <w:pPr>
        <w:spacing w:after="0" w:line="109" w:lineRule="exact"/>
        <w:rPr>
          <w:sz w:val="20"/>
          <w:szCs w:val="20"/>
          <w:color w:val="auto"/>
        </w:rPr>
      </w:pPr>
    </w:p>
    <w:p>
      <w:pPr>
        <w:ind w:right="1260"/>
        <w:spacing w:after="0" w:line="290" w:lineRule="auto"/>
        <w:rPr>
          <w:sz w:val="20"/>
          <w:szCs w:val="20"/>
          <w:color w:val="auto"/>
        </w:rPr>
      </w:pPr>
      <w:r>
        <w:rPr>
          <w:rFonts w:ascii="Times New Roman" w:cs="Times New Roman" w:eastAsia="Times New Roman" w:hAnsi="Times New Roman"/>
          <w:sz w:val="22"/>
          <w:szCs w:val="22"/>
          <w:color w:val="auto"/>
        </w:rPr>
        <w:t>Here is a list of references from this chapter that you can also use to gain more information about the topics we discussed:</w:t>
      </w:r>
    </w:p>
    <w:p>
      <w:pPr>
        <w:spacing w:after="0" w:line="97" w:lineRule="exact"/>
        <w:rPr>
          <w:sz w:val="20"/>
          <w:szCs w:val="20"/>
          <w:color w:val="auto"/>
        </w:rPr>
      </w:pPr>
    </w:p>
    <w:p>
      <w:pPr>
        <w:ind w:left="540" w:right="1440" w:hanging="270"/>
        <w:spacing w:after="0" w:line="293" w:lineRule="auto"/>
        <w:tabs>
          <w:tab w:leader="none" w:pos="540" w:val="left"/>
        </w:tabs>
        <w:numPr>
          <w:ilvl w:val="0"/>
          <w:numId w:val="198"/>
        </w:numPr>
        <w:rPr>
          <w:rFonts w:ascii="Courier New" w:cs="Courier New" w:eastAsia="Courier New" w:hAnsi="Courier New"/>
          <w:sz w:val="20"/>
          <w:szCs w:val="20"/>
          <w:color w:val="auto"/>
        </w:rPr>
      </w:pPr>
      <w:r>
        <w:rPr>
          <w:rFonts w:ascii="Times New Roman" w:cs="Times New Roman" w:eastAsia="Times New Roman" w:hAnsi="Times New Roman"/>
          <w:sz w:val="21"/>
          <w:szCs w:val="21"/>
          <w:color w:val="auto"/>
        </w:rPr>
        <w:t>CI/CD:</w:t>
      </w:r>
      <w:r>
        <w:rPr>
          <w:rFonts w:ascii="Courier New" w:cs="Courier New" w:eastAsia="Courier New" w:hAnsi="Courier New"/>
          <w:sz w:val="20"/>
          <w:szCs w:val="20"/>
          <w:color w:val="auto"/>
        </w:rPr>
        <w:t xml:space="preserve"> </w:t>
      </w:r>
      <w:hyperlink r:id="rId270">
        <w:r>
          <w:rPr>
            <w:rFonts w:ascii="Courier New" w:cs="Courier New" w:eastAsia="Courier New" w:hAnsi="Courier New"/>
            <w:sz w:val="20"/>
            <w:szCs w:val="20"/>
            <w:color w:val="auto"/>
          </w:rPr>
          <w:t>https://azure.microsoft.com/en-us/overview/</w:t>
        </w:r>
      </w:hyperlink>
      <w:r>
        <w:rPr>
          <w:rFonts w:ascii="Courier New" w:cs="Courier New" w:eastAsia="Courier New" w:hAnsi="Courier New"/>
          <w:sz w:val="20"/>
          <w:szCs w:val="20"/>
          <w:color w:val="auto"/>
        </w:rPr>
        <w:t xml:space="preserve"> </w:t>
      </w:r>
      <w:hyperlink r:id="rId270">
        <w:r>
          <w:rPr>
            <w:rFonts w:ascii="Courier New" w:cs="Courier New" w:eastAsia="Courier New" w:hAnsi="Courier New"/>
            <w:sz w:val="20"/>
            <w:szCs w:val="20"/>
            <w:color w:val="auto"/>
          </w:rPr>
          <w:t>continuous-delivery-vs-continuous-deployment/</w:t>
        </w:r>
      </w:hyperlink>
    </w:p>
    <w:p>
      <w:pPr>
        <w:spacing w:after="0" w:line="52" w:lineRule="exact"/>
        <w:rPr>
          <w:rFonts w:ascii="Courier New" w:cs="Courier New" w:eastAsia="Courier New" w:hAnsi="Courier New"/>
          <w:sz w:val="20"/>
          <w:szCs w:val="20"/>
          <w:color w:val="auto"/>
        </w:rPr>
      </w:pPr>
    </w:p>
    <w:p>
      <w:pPr>
        <w:ind w:left="540" w:right="960" w:hanging="270"/>
        <w:spacing w:after="0" w:line="238" w:lineRule="auto"/>
        <w:tabs>
          <w:tab w:leader="none" w:pos="540" w:val="left"/>
        </w:tabs>
        <w:numPr>
          <w:ilvl w:val="0"/>
          <w:numId w:val="198"/>
        </w:numPr>
        <w:rPr>
          <w:rFonts w:ascii="Courier New" w:cs="Courier New" w:eastAsia="Courier New" w:hAnsi="Courier New"/>
          <w:sz w:val="21"/>
          <w:szCs w:val="21"/>
          <w:color w:val="auto"/>
        </w:rPr>
      </w:pPr>
      <w:r>
        <w:rPr>
          <w:rFonts w:ascii="Times New Roman" w:cs="Times New Roman" w:eastAsia="Times New Roman" w:hAnsi="Times New Roman"/>
          <w:sz w:val="22"/>
          <w:szCs w:val="22"/>
          <w:color w:val="auto"/>
        </w:rPr>
        <w:t>Deployment rings:</w:t>
      </w:r>
      <w:r>
        <w:rPr>
          <w:rFonts w:ascii="Courier New" w:cs="Courier New" w:eastAsia="Courier New" w:hAnsi="Courier New"/>
          <w:sz w:val="21"/>
          <w:szCs w:val="21"/>
          <w:color w:val="auto"/>
        </w:rPr>
        <w:t xml:space="preserve"> </w:t>
      </w:r>
      <w:hyperlink r:id="rId271">
        <w:r>
          <w:rPr>
            <w:rFonts w:ascii="Courier New" w:cs="Courier New" w:eastAsia="Courier New" w:hAnsi="Courier New"/>
            <w:sz w:val="21"/>
            <w:szCs w:val="21"/>
            <w:color w:val="auto"/>
          </w:rPr>
          <w:t>https://docs.microsoft.com/en-us/azure/</w:t>
        </w:r>
      </w:hyperlink>
      <w:r>
        <w:rPr>
          <w:rFonts w:ascii="Courier New" w:cs="Courier New" w:eastAsia="Courier New" w:hAnsi="Courier New"/>
          <w:sz w:val="21"/>
          <w:szCs w:val="21"/>
          <w:color w:val="auto"/>
        </w:rPr>
        <w:t xml:space="preserve"> </w:t>
      </w:r>
      <w:hyperlink r:id="rId271">
        <w:r>
          <w:rPr>
            <w:rFonts w:ascii="Courier New" w:cs="Courier New" w:eastAsia="Courier New" w:hAnsi="Courier New"/>
            <w:sz w:val="21"/>
            <w:szCs w:val="21"/>
            <w:color w:val="auto"/>
          </w:rPr>
          <w:t>devops/migrate/phase-rollout-with-rings</w:t>
        </w:r>
      </w:hyperlink>
    </w:p>
    <w:p>
      <w:pPr>
        <w:spacing w:after="0" w:line="106" w:lineRule="exact"/>
        <w:rPr>
          <w:rFonts w:ascii="Courier New" w:cs="Courier New" w:eastAsia="Courier New" w:hAnsi="Courier New"/>
          <w:sz w:val="21"/>
          <w:szCs w:val="21"/>
          <w:color w:val="auto"/>
        </w:rPr>
      </w:pPr>
    </w:p>
    <w:p>
      <w:pPr>
        <w:jc w:val="both"/>
        <w:ind w:left="540" w:right="340" w:hanging="270"/>
        <w:spacing w:after="0" w:line="246" w:lineRule="auto"/>
        <w:tabs>
          <w:tab w:leader="none" w:pos="540" w:val="left"/>
        </w:tabs>
        <w:numPr>
          <w:ilvl w:val="0"/>
          <w:numId w:val="198"/>
        </w:numPr>
        <w:rPr>
          <w:rFonts w:ascii="Courier New" w:cs="Courier New" w:eastAsia="Courier New" w:hAnsi="Courier New"/>
          <w:sz w:val="21"/>
          <w:szCs w:val="21"/>
          <w:color w:val="auto"/>
        </w:rPr>
      </w:pPr>
      <w:r>
        <w:rPr>
          <w:rFonts w:ascii="Times New Roman" w:cs="Times New Roman" w:eastAsia="Times New Roman" w:hAnsi="Times New Roman"/>
          <w:sz w:val="22"/>
          <w:szCs w:val="22"/>
          <w:i w:val="1"/>
          <w:iCs w:val="1"/>
          <w:color w:val="auto"/>
        </w:rPr>
        <w:t>Deploying to Azure App Service</w:t>
      </w:r>
      <w:r>
        <w:rPr>
          <w:rFonts w:ascii="Times New Roman" w:cs="Times New Roman" w:eastAsia="Times New Roman" w:hAnsi="Times New Roman"/>
          <w:sz w:val="22"/>
          <w:szCs w:val="22"/>
          <w:color w:val="auto"/>
        </w:rPr>
        <w:t>:</w:t>
      </w:r>
      <w:r>
        <w:rPr>
          <w:rFonts w:ascii="Courier New" w:cs="Courier New" w:eastAsia="Courier New" w:hAnsi="Courier New"/>
          <w:sz w:val="21"/>
          <w:szCs w:val="21"/>
          <w:color w:val="auto"/>
        </w:rPr>
        <w:t xml:space="preserve"> </w:t>
      </w:r>
      <w:hyperlink r:id="rId272">
        <w:r>
          <w:rPr>
            <w:rFonts w:ascii="Courier New" w:cs="Courier New" w:eastAsia="Courier New" w:hAnsi="Courier New"/>
            <w:sz w:val="21"/>
            <w:szCs w:val="21"/>
            <w:color w:val="auto"/>
          </w:rPr>
          <w:t>https://docs.github.com/en/actions/</w:t>
        </w:r>
      </w:hyperlink>
      <w:r>
        <w:rPr>
          <w:rFonts w:ascii="Courier New" w:cs="Courier New" w:eastAsia="Courier New" w:hAnsi="Courier New"/>
          <w:sz w:val="21"/>
          <w:szCs w:val="21"/>
          <w:color w:val="auto"/>
        </w:rPr>
        <w:t xml:space="preserve"> </w:t>
      </w:r>
      <w:hyperlink r:id="rId272">
        <w:r>
          <w:rPr>
            <w:rFonts w:ascii="Courier New" w:cs="Courier New" w:eastAsia="Courier New" w:hAnsi="Courier New"/>
            <w:sz w:val="21"/>
            <w:szCs w:val="21"/>
            <w:color w:val="auto"/>
          </w:rPr>
          <w:t>deployment/deploying-to-your-cloud-provider/deploying-to-</w:t>
        </w:r>
      </w:hyperlink>
      <w:hyperlink r:id="rId272">
        <w:r>
          <w:rPr>
            <w:rFonts w:ascii="Courier New" w:cs="Courier New" w:eastAsia="Courier New" w:hAnsi="Courier New"/>
            <w:sz w:val="21"/>
            <w:szCs w:val="21"/>
            <w:color w:val="auto"/>
          </w:rPr>
          <w:t>azure-app-service</w:t>
        </w:r>
      </w:hyperlink>
    </w:p>
    <w:p>
      <w:pPr>
        <w:spacing w:after="0" w:line="99" w:lineRule="exact"/>
        <w:rPr>
          <w:rFonts w:ascii="Courier New" w:cs="Courier New" w:eastAsia="Courier New" w:hAnsi="Courier New"/>
          <w:sz w:val="21"/>
          <w:szCs w:val="21"/>
          <w:color w:val="auto"/>
        </w:rPr>
      </w:pPr>
    </w:p>
    <w:p>
      <w:pPr>
        <w:ind w:left="540" w:right="680" w:hanging="270"/>
        <w:spacing w:after="0" w:line="279" w:lineRule="auto"/>
        <w:tabs>
          <w:tab w:leader="none" w:pos="540" w:val="left"/>
        </w:tabs>
        <w:numPr>
          <w:ilvl w:val="0"/>
          <w:numId w:val="198"/>
        </w:numPr>
        <w:rPr>
          <w:rFonts w:ascii="Courier New" w:cs="Courier New" w:eastAsia="Courier New" w:hAnsi="Courier New"/>
          <w:sz w:val="20"/>
          <w:szCs w:val="20"/>
          <w:color w:val="auto"/>
        </w:rPr>
      </w:pPr>
      <w:r>
        <w:rPr>
          <w:rFonts w:ascii="Times New Roman" w:cs="Times New Roman" w:eastAsia="Times New Roman" w:hAnsi="Times New Roman"/>
          <w:sz w:val="21"/>
          <w:szCs w:val="21"/>
          <w:i w:val="1"/>
          <w:iCs w:val="1"/>
          <w:color w:val="auto"/>
        </w:rPr>
        <w:t>Deploying to Google Kubernetes Engine</w:t>
      </w:r>
      <w:r>
        <w:rPr>
          <w:rFonts w:ascii="Times New Roman" w:cs="Times New Roman" w:eastAsia="Times New Roman" w:hAnsi="Times New Roman"/>
          <w:sz w:val="21"/>
          <w:szCs w:val="21"/>
          <w:color w:val="auto"/>
        </w:rPr>
        <w:t>:</w:t>
      </w:r>
      <w:r>
        <w:rPr>
          <w:rFonts w:ascii="Courier New" w:cs="Courier New" w:eastAsia="Courier New" w:hAnsi="Courier New"/>
          <w:sz w:val="20"/>
          <w:szCs w:val="20"/>
          <w:color w:val="auto"/>
        </w:rPr>
        <w:t xml:space="preserve"> </w:t>
      </w:r>
      <w:hyperlink r:id="rId273">
        <w:r>
          <w:rPr>
            <w:rFonts w:ascii="Courier New" w:cs="Courier New" w:eastAsia="Courier New" w:hAnsi="Courier New"/>
            <w:sz w:val="20"/>
            <w:szCs w:val="20"/>
            <w:color w:val="auto"/>
          </w:rPr>
          <w:t>https://docs.github.com/en/</w:t>
        </w:r>
      </w:hyperlink>
      <w:r>
        <w:rPr>
          <w:rFonts w:ascii="Courier New" w:cs="Courier New" w:eastAsia="Courier New" w:hAnsi="Courier New"/>
          <w:sz w:val="20"/>
          <w:szCs w:val="20"/>
          <w:color w:val="auto"/>
        </w:rPr>
        <w:t xml:space="preserve"> </w:t>
      </w:r>
      <w:hyperlink r:id="rId273">
        <w:r>
          <w:rPr>
            <w:rFonts w:ascii="Courier New" w:cs="Courier New" w:eastAsia="Courier New" w:hAnsi="Courier New"/>
            <w:sz w:val="20"/>
            <w:szCs w:val="20"/>
            <w:color w:val="auto"/>
          </w:rPr>
          <w:t>actions/deployment/deploying-to-your-cloud-provider/</w:t>
        </w:r>
      </w:hyperlink>
      <w:r>
        <w:rPr>
          <w:rFonts w:ascii="Courier New" w:cs="Courier New" w:eastAsia="Courier New" w:hAnsi="Courier New"/>
          <w:sz w:val="20"/>
          <w:szCs w:val="20"/>
          <w:color w:val="auto"/>
        </w:rPr>
        <w:t xml:space="preserve"> </w:t>
      </w:r>
      <w:hyperlink r:id="rId273">
        <w:r>
          <w:rPr>
            <w:rFonts w:ascii="Courier New" w:cs="Courier New" w:eastAsia="Courier New" w:hAnsi="Courier New"/>
            <w:sz w:val="20"/>
            <w:szCs w:val="20"/>
            <w:color w:val="auto"/>
          </w:rPr>
          <w:t>deploying-to-google-kubernetes-engine</w:t>
        </w:r>
      </w:hyperlink>
    </w:p>
    <w:p>
      <w:pPr>
        <w:spacing w:after="0" w:line="68" w:lineRule="exact"/>
        <w:rPr>
          <w:rFonts w:ascii="Courier New" w:cs="Courier New" w:eastAsia="Courier New" w:hAnsi="Courier New"/>
          <w:sz w:val="20"/>
          <w:szCs w:val="20"/>
          <w:color w:val="auto"/>
        </w:rPr>
      </w:pPr>
    </w:p>
    <w:p>
      <w:pPr>
        <w:jc w:val="both"/>
        <w:ind w:left="540" w:right="620" w:hanging="270"/>
        <w:spacing w:after="0" w:line="279" w:lineRule="auto"/>
        <w:tabs>
          <w:tab w:leader="none" w:pos="540" w:val="left"/>
        </w:tabs>
        <w:numPr>
          <w:ilvl w:val="0"/>
          <w:numId w:val="198"/>
        </w:numPr>
        <w:rPr>
          <w:rFonts w:ascii="Courier New" w:cs="Courier New" w:eastAsia="Courier New" w:hAnsi="Courier New"/>
          <w:sz w:val="20"/>
          <w:szCs w:val="20"/>
          <w:color w:val="auto"/>
        </w:rPr>
      </w:pPr>
      <w:r>
        <w:rPr>
          <w:rFonts w:ascii="Times New Roman" w:cs="Times New Roman" w:eastAsia="Times New Roman" w:hAnsi="Times New Roman"/>
          <w:sz w:val="21"/>
          <w:szCs w:val="21"/>
          <w:i w:val="1"/>
          <w:iCs w:val="1"/>
          <w:color w:val="auto"/>
        </w:rPr>
        <w:t>Deploy to Amazon Elastic Container Service</w:t>
      </w:r>
      <w:r>
        <w:rPr>
          <w:rFonts w:ascii="Times New Roman" w:cs="Times New Roman" w:eastAsia="Times New Roman" w:hAnsi="Times New Roman"/>
          <w:sz w:val="21"/>
          <w:szCs w:val="21"/>
          <w:color w:val="auto"/>
        </w:rPr>
        <w:t>:</w:t>
      </w:r>
      <w:r>
        <w:rPr>
          <w:rFonts w:ascii="Courier New" w:cs="Courier New" w:eastAsia="Courier New" w:hAnsi="Courier New"/>
          <w:sz w:val="20"/>
          <w:szCs w:val="20"/>
          <w:color w:val="auto"/>
        </w:rPr>
        <w:t xml:space="preserve"> </w:t>
      </w:r>
      <w:hyperlink r:id="rId274">
        <w:r>
          <w:rPr>
            <w:rFonts w:ascii="Courier New" w:cs="Courier New" w:eastAsia="Courier New" w:hAnsi="Courier New"/>
            <w:sz w:val="20"/>
            <w:szCs w:val="20"/>
            <w:color w:val="auto"/>
          </w:rPr>
          <w:t>https://docs.github.com/</w:t>
        </w:r>
      </w:hyperlink>
      <w:r>
        <w:rPr>
          <w:rFonts w:ascii="Courier New" w:cs="Courier New" w:eastAsia="Courier New" w:hAnsi="Courier New"/>
          <w:sz w:val="20"/>
          <w:szCs w:val="20"/>
          <w:color w:val="auto"/>
        </w:rPr>
        <w:t xml:space="preserve"> </w:t>
      </w:r>
      <w:hyperlink r:id="rId274">
        <w:r>
          <w:rPr>
            <w:rFonts w:ascii="Courier New" w:cs="Courier New" w:eastAsia="Courier New" w:hAnsi="Courier New"/>
            <w:sz w:val="20"/>
            <w:szCs w:val="20"/>
            <w:color w:val="auto"/>
          </w:rPr>
          <w:t>en/actions/deployment/deploying-to-your-cloud-provider/</w:t>
        </w:r>
      </w:hyperlink>
      <w:r>
        <w:rPr>
          <w:rFonts w:ascii="Courier New" w:cs="Courier New" w:eastAsia="Courier New" w:hAnsi="Courier New"/>
          <w:sz w:val="20"/>
          <w:szCs w:val="20"/>
          <w:color w:val="auto"/>
        </w:rPr>
        <w:t xml:space="preserve"> </w:t>
      </w:r>
      <w:hyperlink r:id="rId274">
        <w:r>
          <w:rPr>
            <w:rFonts w:ascii="Courier New" w:cs="Courier New" w:eastAsia="Courier New" w:hAnsi="Courier New"/>
            <w:sz w:val="20"/>
            <w:szCs w:val="20"/>
            <w:color w:val="auto"/>
          </w:rPr>
          <w:t>deploying-to-amazon-elastic-container-service</w:t>
        </w:r>
      </w:hyperlink>
    </w:p>
    <w:p>
      <w:pPr>
        <w:spacing w:after="0" w:line="68" w:lineRule="exact"/>
        <w:rPr>
          <w:rFonts w:ascii="Courier New" w:cs="Courier New" w:eastAsia="Courier New" w:hAnsi="Courier New"/>
          <w:sz w:val="20"/>
          <w:szCs w:val="20"/>
          <w:color w:val="auto"/>
        </w:rPr>
      </w:pPr>
    </w:p>
    <w:p>
      <w:pPr>
        <w:ind w:left="540" w:right="760" w:hanging="270"/>
        <w:spacing w:after="0" w:line="296" w:lineRule="auto"/>
        <w:tabs>
          <w:tab w:leader="none" w:pos="540" w:val="left"/>
        </w:tabs>
        <w:numPr>
          <w:ilvl w:val="0"/>
          <w:numId w:val="198"/>
        </w:numPr>
        <w:rPr>
          <w:rFonts w:ascii="Courier New" w:cs="Courier New" w:eastAsia="Courier New" w:hAnsi="Courier New"/>
          <w:sz w:val="20"/>
          <w:szCs w:val="20"/>
          <w:color w:val="auto"/>
        </w:rPr>
      </w:pPr>
      <w:r>
        <w:rPr>
          <w:rFonts w:ascii="Times New Roman" w:cs="Times New Roman" w:eastAsia="Times New Roman" w:hAnsi="Times New Roman"/>
          <w:sz w:val="21"/>
          <w:szCs w:val="21"/>
          <w:i w:val="1"/>
          <w:iCs w:val="1"/>
          <w:color w:val="auto"/>
        </w:rPr>
        <w:t>Security hardening your deployments</w:t>
      </w:r>
      <w:r>
        <w:rPr>
          <w:rFonts w:ascii="Times New Roman" w:cs="Times New Roman" w:eastAsia="Times New Roman" w:hAnsi="Times New Roman"/>
          <w:sz w:val="21"/>
          <w:szCs w:val="21"/>
          <w:color w:val="auto"/>
        </w:rPr>
        <w:t>:</w:t>
      </w:r>
      <w:r>
        <w:rPr>
          <w:rFonts w:ascii="Courier New" w:cs="Courier New" w:eastAsia="Courier New" w:hAnsi="Courier New"/>
          <w:sz w:val="20"/>
          <w:szCs w:val="20"/>
          <w:color w:val="auto"/>
        </w:rPr>
        <w:t xml:space="preserve"> </w:t>
      </w:r>
      <w:hyperlink r:id="rId261">
        <w:r>
          <w:rPr>
            <w:rFonts w:ascii="Courier New" w:cs="Courier New" w:eastAsia="Courier New" w:hAnsi="Courier New"/>
            <w:sz w:val="20"/>
            <w:szCs w:val="20"/>
            <w:color w:val="auto"/>
          </w:rPr>
          <w:t>https://docs.github.com/en/</w:t>
        </w:r>
      </w:hyperlink>
      <w:r>
        <w:rPr>
          <w:rFonts w:ascii="Courier New" w:cs="Courier New" w:eastAsia="Courier New" w:hAnsi="Courier New"/>
          <w:sz w:val="20"/>
          <w:szCs w:val="20"/>
          <w:color w:val="auto"/>
        </w:rPr>
        <w:t xml:space="preserve"> </w:t>
      </w:r>
      <w:hyperlink r:id="rId261">
        <w:r>
          <w:rPr>
            <w:rFonts w:ascii="Courier New" w:cs="Courier New" w:eastAsia="Courier New" w:hAnsi="Courier New"/>
            <w:sz w:val="20"/>
            <w:szCs w:val="20"/>
            <w:color w:val="auto"/>
          </w:rPr>
          <w:t>actions/deployment/security-hardening-your-deployments</w:t>
        </w:r>
      </w:hyperlink>
    </w:p>
    <w:p>
      <w:pPr>
        <w:spacing w:after="0" w:line="48" w:lineRule="exact"/>
        <w:rPr>
          <w:rFonts w:ascii="Courier New" w:cs="Courier New" w:eastAsia="Courier New" w:hAnsi="Courier New"/>
          <w:sz w:val="20"/>
          <w:szCs w:val="20"/>
          <w:color w:val="auto"/>
        </w:rPr>
      </w:pPr>
    </w:p>
    <w:p>
      <w:pPr>
        <w:ind w:left="540" w:right="760" w:hanging="270"/>
        <w:spacing w:after="0" w:line="293" w:lineRule="auto"/>
        <w:tabs>
          <w:tab w:leader="none" w:pos="540" w:val="left"/>
        </w:tabs>
        <w:numPr>
          <w:ilvl w:val="0"/>
          <w:numId w:val="198"/>
        </w:numPr>
        <w:rPr>
          <w:rFonts w:ascii="Courier New" w:cs="Courier New" w:eastAsia="Courier New" w:hAnsi="Courier New"/>
          <w:sz w:val="20"/>
          <w:szCs w:val="20"/>
          <w:color w:val="auto"/>
        </w:rPr>
      </w:pPr>
      <w:r>
        <w:rPr>
          <w:rFonts w:ascii="Times New Roman" w:cs="Times New Roman" w:eastAsia="Times New Roman" w:hAnsi="Times New Roman"/>
          <w:sz w:val="21"/>
          <w:szCs w:val="21"/>
          <w:color w:val="auto"/>
        </w:rPr>
        <w:t>Kubernetes deployments:</w:t>
      </w:r>
      <w:r>
        <w:rPr>
          <w:rFonts w:ascii="Courier New" w:cs="Courier New" w:eastAsia="Courier New" w:hAnsi="Courier New"/>
          <w:sz w:val="20"/>
          <w:szCs w:val="20"/>
          <w:color w:val="auto"/>
        </w:rPr>
        <w:t xml:space="preserve"> </w:t>
      </w:r>
      <w:hyperlink r:id="rId252">
        <w:r>
          <w:rPr>
            <w:rFonts w:ascii="Courier New" w:cs="Courier New" w:eastAsia="Courier New" w:hAnsi="Courier New"/>
            <w:sz w:val="20"/>
            <w:szCs w:val="20"/>
            <w:color w:val="auto"/>
          </w:rPr>
          <w:t>https://kubernetes.io/docs/concepts/</w:t>
        </w:r>
      </w:hyperlink>
      <w:r>
        <w:rPr>
          <w:rFonts w:ascii="Courier New" w:cs="Courier New" w:eastAsia="Courier New" w:hAnsi="Courier New"/>
          <w:sz w:val="20"/>
          <w:szCs w:val="20"/>
          <w:color w:val="auto"/>
        </w:rPr>
        <w:t xml:space="preserve"> </w:t>
      </w:r>
      <w:hyperlink r:id="rId252">
        <w:r>
          <w:rPr>
            <w:rFonts w:ascii="Courier New" w:cs="Courier New" w:eastAsia="Courier New" w:hAnsi="Courier New"/>
            <w:sz w:val="20"/>
            <w:szCs w:val="20"/>
            <w:color w:val="auto"/>
          </w:rPr>
          <w:t>workloads/controllers/</w:t>
        </w:r>
      </w:hyperlink>
    </w:p>
    <w:p>
      <w:pPr>
        <w:spacing w:after="0" w:line="52" w:lineRule="exact"/>
        <w:rPr>
          <w:rFonts w:ascii="Courier New" w:cs="Courier New" w:eastAsia="Courier New" w:hAnsi="Courier New"/>
          <w:sz w:val="20"/>
          <w:szCs w:val="20"/>
          <w:color w:val="auto"/>
        </w:rPr>
      </w:pPr>
    </w:p>
    <w:p>
      <w:pPr>
        <w:ind w:left="540" w:right="2020" w:hanging="270"/>
        <w:spacing w:after="0" w:line="293" w:lineRule="auto"/>
        <w:tabs>
          <w:tab w:leader="none" w:pos="540" w:val="left"/>
        </w:tabs>
        <w:numPr>
          <w:ilvl w:val="0"/>
          <w:numId w:val="198"/>
        </w:numPr>
        <w:rPr>
          <w:rFonts w:ascii="Courier New" w:cs="Courier New" w:eastAsia="Courier New" w:hAnsi="Courier New"/>
          <w:sz w:val="20"/>
          <w:szCs w:val="20"/>
          <w:color w:val="auto"/>
        </w:rPr>
      </w:pPr>
      <w:r>
        <w:rPr>
          <w:rFonts w:ascii="Times New Roman" w:cs="Times New Roman" w:eastAsia="Times New Roman" w:hAnsi="Times New Roman"/>
          <w:sz w:val="21"/>
          <w:szCs w:val="21"/>
          <w:color w:val="auto"/>
        </w:rPr>
        <w:t>Kubernetes deployment strategies:</w:t>
      </w:r>
      <w:r>
        <w:rPr>
          <w:rFonts w:ascii="Courier New" w:cs="Courier New" w:eastAsia="Courier New" w:hAnsi="Courier New"/>
          <w:sz w:val="20"/>
          <w:szCs w:val="20"/>
          <w:color w:val="auto"/>
        </w:rPr>
        <w:t xml:space="preserve"> </w:t>
      </w:r>
      <w:hyperlink r:id="rId253">
        <w:r>
          <w:rPr>
            <w:rFonts w:ascii="Courier New" w:cs="Courier New" w:eastAsia="Courier New" w:hAnsi="Courier New"/>
            <w:sz w:val="20"/>
            <w:szCs w:val="20"/>
            <w:color w:val="auto"/>
          </w:rPr>
          <w:t>https://github.com/</w:t>
        </w:r>
      </w:hyperlink>
      <w:r>
        <w:rPr>
          <w:rFonts w:ascii="Courier New" w:cs="Courier New" w:eastAsia="Courier New" w:hAnsi="Courier New"/>
          <w:sz w:val="20"/>
          <w:szCs w:val="20"/>
          <w:color w:val="auto"/>
        </w:rPr>
        <w:t xml:space="preserve"> </w:t>
      </w:r>
      <w:hyperlink r:id="rId253">
        <w:r>
          <w:rPr>
            <w:rFonts w:ascii="Courier New" w:cs="Courier New" w:eastAsia="Courier New" w:hAnsi="Courier New"/>
            <w:sz w:val="20"/>
            <w:szCs w:val="20"/>
            <w:color w:val="auto"/>
          </w:rPr>
          <w:t>ContainerSolutions/k8s-deployment-strategies</w:t>
        </w:r>
      </w:hyperlink>
    </w:p>
    <w:p>
      <w:pPr>
        <w:spacing w:after="0" w:line="49" w:lineRule="exact"/>
        <w:rPr>
          <w:rFonts w:ascii="Courier New" w:cs="Courier New" w:eastAsia="Courier New" w:hAnsi="Courier New"/>
          <w:sz w:val="20"/>
          <w:szCs w:val="20"/>
          <w:color w:val="auto"/>
        </w:rPr>
      </w:pPr>
    </w:p>
    <w:p>
      <w:pPr>
        <w:ind w:left="540" w:hanging="270"/>
        <w:spacing w:after="0"/>
        <w:tabs>
          <w:tab w:leader="none" w:pos="540" w:val="left"/>
        </w:tabs>
        <w:numPr>
          <w:ilvl w:val="0"/>
          <w:numId w:val="198"/>
        </w:numPr>
        <w:rPr>
          <w:rFonts w:ascii="Times New Roman" w:cs="Times New Roman" w:eastAsia="Times New Roman" w:hAnsi="Times New Roman"/>
          <w:sz w:val="22"/>
          <w:szCs w:val="22"/>
          <w:i w:val="1"/>
          <w:iCs w:val="1"/>
          <w:color w:val="auto"/>
        </w:rPr>
      </w:pPr>
      <w:r>
        <w:rPr>
          <w:rFonts w:ascii="Times New Roman" w:cs="Times New Roman" w:eastAsia="Times New Roman" w:hAnsi="Times New Roman"/>
          <w:sz w:val="22"/>
          <w:szCs w:val="22"/>
          <w:i w:val="1"/>
          <w:iCs w:val="1"/>
          <w:color w:val="auto"/>
        </w:rPr>
        <w:t>Helm</w:t>
      </w:r>
      <w:r>
        <w:rPr>
          <w:rFonts w:ascii="Times New Roman" w:cs="Times New Roman" w:eastAsia="Times New Roman" w:hAnsi="Times New Roman"/>
          <w:sz w:val="22"/>
          <w:szCs w:val="22"/>
          <w:color w:val="auto"/>
        </w:rPr>
        <w:t>:</w:t>
      </w:r>
      <w:r>
        <w:rPr>
          <w:rFonts w:ascii="Courier New" w:cs="Courier New" w:eastAsia="Courier New" w:hAnsi="Courier New"/>
          <w:sz w:val="21"/>
          <w:szCs w:val="21"/>
          <w:color w:val="auto"/>
        </w:rPr>
        <w:t xml:space="preserve"> </w:t>
      </w:r>
      <w:hyperlink r:id="rId254">
        <w:r>
          <w:rPr>
            <w:rFonts w:ascii="Courier New" w:cs="Courier New" w:eastAsia="Courier New" w:hAnsi="Courier New"/>
            <w:sz w:val="21"/>
            <w:szCs w:val="21"/>
            <w:color w:val="auto"/>
          </w:rPr>
          <w:t>https://helm.sh/</w:t>
        </w:r>
      </w:hyperlink>
    </w:p>
    <w:p>
      <w:pPr>
        <w:spacing w:after="0" w:line="108" w:lineRule="exact"/>
        <w:rPr>
          <w:rFonts w:ascii="Times New Roman" w:cs="Times New Roman" w:eastAsia="Times New Roman" w:hAnsi="Times New Roman"/>
          <w:sz w:val="22"/>
          <w:szCs w:val="22"/>
          <w:i w:val="1"/>
          <w:iCs w:val="1"/>
          <w:color w:val="auto"/>
        </w:rPr>
      </w:pPr>
    </w:p>
    <w:p>
      <w:pPr>
        <w:ind w:left="540" w:hanging="270"/>
        <w:spacing w:after="0"/>
        <w:tabs>
          <w:tab w:leader="none" w:pos="540" w:val="left"/>
        </w:tabs>
        <w:numPr>
          <w:ilvl w:val="0"/>
          <w:numId w:val="198"/>
        </w:numPr>
        <w:rPr>
          <w:rFonts w:ascii="Times New Roman" w:cs="Times New Roman" w:eastAsia="Times New Roman" w:hAnsi="Times New Roman"/>
          <w:sz w:val="22"/>
          <w:szCs w:val="22"/>
          <w:i w:val="1"/>
          <w:iCs w:val="1"/>
          <w:color w:val="auto"/>
        </w:rPr>
      </w:pPr>
      <w:r>
        <w:rPr>
          <w:rFonts w:ascii="Times New Roman" w:cs="Times New Roman" w:eastAsia="Times New Roman" w:hAnsi="Times New Roman"/>
          <w:sz w:val="22"/>
          <w:szCs w:val="22"/>
          <w:i w:val="1"/>
          <w:iCs w:val="1"/>
          <w:color w:val="auto"/>
        </w:rPr>
        <w:t>Kustomize</w:t>
      </w:r>
      <w:r>
        <w:rPr>
          <w:rFonts w:ascii="Times New Roman" w:cs="Times New Roman" w:eastAsia="Times New Roman" w:hAnsi="Times New Roman"/>
          <w:sz w:val="22"/>
          <w:szCs w:val="22"/>
          <w:color w:val="auto"/>
        </w:rPr>
        <w:t>:</w:t>
      </w:r>
      <w:r>
        <w:rPr>
          <w:rFonts w:ascii="Courier New" w:cs="Courier New" w:eastAsia="Courier New" w:hAnsi="Courier New"/>
          <w:sz w:val="21"/>
          <w:szCs w:val="21"/>
          <w:color w:val="auto"/>
        </w:rPr>
        <w:t xml:space="preserve"> </w:t>
      </w:r>
      <w:hyperlink r:id="rId255">
        <w:r>
          <w:rPr>
            <w:rFonts w:ascii="Courier New" w:cs="Courier New" w:eastAsia="Courier New" w:hAnsi="Courier New"/>
            <w:sz w:val="21"/>
            <w:szCs w:val="21"/>
            <w:color w:val="auto"/>
          </w:rPr>
          <w:t>https://kustomize.io/</w:t>
        </w:r>
      </w:hyperlink>
    </w:p>
    <w:p>
      <w:pPr>
        <w:spacing w:after="0" w:line="108" w:lineRule="exact"/>
        <w:rPr>
          <w:rFonts w:ascii="Times New Roman" w:cs="Times New Roman" w:eastAsia="Times New Roman" w:hAnsi="Times New Roman"/>
          <w:sz w:val="22"/>
          <w:szCs w:val="22"/>
          <w:i w:val="1"/>
          <w:iCs w:val="1"/>
          <w:color w:val="auto"/>
        </w:rPr>
      </w:pPr>
    </w:p>
    <w:p>
      <w:pPr>
        <w:ind w:left="540" w:right="1820" w:hanging="270"/>
        <w:spacing w:after="0" w:line="296" w:lineRule="auto"/>
        <w:tabs>
          <w:tab w:leader="none" w:pos="540" w:val="left"/>
        </w:tabs>
        <w:numPr>
          <w:ilvl w:val="0"/>
          <w:numId w:val="198"/>
        </w:numPr>
        <w:rPr>
          <w:rFonts w:ascii="Courier New" w:cs="Courier New" w:eastAsia="Courier New" w:hAnsi="Courier New"/>
          <w:sz w:val="20"/>
          <w:szCs w:val="20"/>
          <w:color w:val="auto"/>
        </w:rPr>
      </w:pPr>
      <w:r>
        <w:rPr>
          <w:rFonts w:ascii="Times New Roman" w:cs="Times New Roman" w:eastAsia="Times New Roman" w:hAnsi="Times New Roman"/>
          <w:sz w:val="21"/>
          <w:szCs w:val="21"/>
          <w:i w:val="1"/>
          <w:iCs w:val="1"/>
          <w:color w:val="auto"/>
        </w:rPr>
        <w:t>Infrastructure as code</w:t>
      </w:r>
      <w:r>
        <w:rPr>
          <w:rFonts w:ascii="Times New Roman" w:cs="Times New Roman" w:eastAsia="Times New Roman" w:hAnsi="Times New Roman"/>
          <w:sz w:val="21"/>
          <w:szCs w:val="21"/>
          <w:color w:val="auto"/>
        </w:rPr>
        <w:t>:</w:t>
      </w:r>
      <w:r>
        <w:rPr>
          <w:rFonts w:ascii="Courier New" w:cs="Courier New" w:eastAsia="Courier New" w:hAnsi="Courier New"/>
          <w:sz w:val="20"/>
          <w:szCs w:val="20"/>
          <w:color w:val="auto"/>
        </w:rPr>
        <w:t xml:space="preserve"> </w:t>
      </w:r>
      <w:hyperlink r:id="rId275">
        <w:r>
          <w:rPr>
            <w:rFonts w:ascii="Courier New" w:cs="Courier New" w:eastAsia="Courier New" w:hAnsi="Courier New"/>
            <w:sz w:val="20"/>
            <w:szCs w:val="20"/>
            <w:color w:val="auto"/>
          </w:rPr>
          <w:t>https://en.wikipedia.org/wiki/</w:t>
        </w:r>
      </w:hyperlink>
      <w:r>
        <w:rPr>
          <w:rFonts w:ascii="Courier New" w:cs="Courier New" w:eastAsia="Courier New" w:hAnsi="Courier New"/>
          <w:sz w:val="20"/>
          <w:szCs w:val="20"/>
          <w:color w:val="auto"/>
        </w:rPr>
        <w:t xml:space="preserve"> </w:t>
      </w:r>
      <w:hyperlink r:id="rId275">
        <w:r>
          <w:rPr>
            <w:rFonts w:ascii="Courier New" w:cs="Courier New" w:eastAsia="Courier New" w:hAnsi="Courier New"/>
            <w:sz w:val="20"/>
            <w:szCs w:val="20"/>
            <w:color w:val="auto"/>
          </w:rPr>
          <w:t>Infrastructure_as_code</w:t>
        </w:r>
      </w:hyperlink>
    </w:p>
    <w:p>
      <w:pPr>
        <w:spacing w:after="0" w:line="48" w:lineRule="exact"/>
        <w:rPr>
          <w:rFonts w:ascii="Courier New" w:cs="Courier New" w:eastAsia="Courier New" w:hAnsi="Courier New"/>
          <w:sz w:val="20"/>
          <w:szCs w:val="20"/>
          <w:color w:val="auto"/>
        </w:rPr>
      </w:pPr>
    </w:p>
    <w:p>
      <w:pPr>
        <w:ind w:left="540" w:right="260" w:hanging="270"/>
        <w:spacing w:after="0" w:line="293" w:lineRule="auto"/>
        <w:tabs>
          <w:tab w:leader="none" w:pos="540" w:val="left"/>
        </w:tabs>
        <w:numPr>
          <w:ilvl w:val="0"/>
          <w:numId w:val="198"/>
        </w:numPr>
        <w:rPr>
          <w:rFonts w:ascii="Courier New" w:cs="Courier New" w:eastAsia="Courier New" w:hAnsi="Courier New"/>
          <w:sz w:val="20"/>
          <w:szCs w:val="20"/>
          <w:color w:val="auto"/>
        </w:rPr>
      </w:pPr>
      <w:r>
        <w:rPr>
          <w:rFonts w:ascii="Times New Roman" w:cs="Times New Roman" w:eastAsia="Times New Roman" w:hAnsi="Times New Roman"/>
          <w:sz w:val="21"/>
          <w:szCs w:val="21"/>
          <w:color w:val="auto"/>
        </w:rPr>
        <w:t>IaC and environment or configuration drift:</w:t>
      </w:r>
      <w:r>
        <w:rPr>
          <w:rFonts w:ascii="Courier New" w:cs="Courier New" w:eastAsia="Courier New" w:hAnsi="Courier New"/>
          <w:sz w:val="20"/>
          <w:szCs w:val="20"/>
          <w:color w:val="auto"/>
        </w:rPr>
        <w:t xml:space="preserve"> </w:t>
      </w:r>
      <w:hyperlink r:id="rId276">
        <w:r>
          <w:rPr>
            <w:rFonts w:ascii="Courier New" w:cs="Courier New" w:eastAsia="Courier New" w:hAnsi="Courier New"/>
            <w:sz w:val="20"/>
            <w:szCs w:val="20"/>
            <w:color w:val="auto"/>
          </w:rPr>
          <w:t>https://docs.microsoft.com/</w:t>
        </w:r>
      </w:hyperlink>
      <w:r>
        <w:rPr>
          <w:rFonts w:ascii="Courier New" w:cs="Courier New" w:eastAsia="Courier New" w:hAnsi="Courier New"/>
          <w:sz w:val="20"/>
          <w:szCs w:val="20"/>
          <w:color w:val="auto"/>
        </w:rPr>
        <w:t xml:space="preserve"> </w:t>
      </w:r>
      <w:hyperlink r:id="rId276">
        <w:r>
          <w:rPr>
            <w:rFonts w:ascii="Courier New" w:cs="Courier New" w:eastAsia="Courier New" w:hAnsi="Courier New"/>
            <w:sz w:val="20"/>
            <w:szCs w:val="20"/>
            <w:color w:val="auto"/>
          </w:rPr>
          <w:t>en-us/devops/deliver/what-is-infrastructure-as-code</w:t>
        </w:r>
      </w:hyperlink>
    </w:p>
    <w:p>
      <w:pPr>
        <w:spacing w:after="0" w:line="49" w:lineRule="exact"/>
        <w:rPr>
          <w:rFonts w:ascii="Courier New" w:cs="Courier New" w:eastAsia="Courier New" w:hAnsi="Courier New"/>
          <w:sz w:val="20"/>
          <w:szCs w:val="20"/>
          <w:color w:val="auto"/>
        </w:rPr>
      </w:pPr>
    </w:p>
    <w:p>
      <w:pPr>
        <w:ind w:left="540" w:right="620" w:hanging="270"/>
        <w:spacing w:after="0" w:line="296" w:lineRule="auto"/>
        <w:tabs>
          <w:tab w:leader="none" w:pos="540" w:val="left"/>
        </w:tabs>
        <w:numPr>
          <w:ilvl w:val="0"/>
          <w:numId w:val="198"/>
        </w:numPr>
        <w:rPr>
          <w:rFonts w:ascii="Courier New" w:cs="Courier New" w:eastAsia="Courier New" w:hAnsi="Courier New"/>
          <w:sz w:val="20"/>
          <w:szCs w:val="20"/>
          <w:color w:val="auto"/>
        </w:rPr>
      </w:pPr>
      <w:r>
        <w:rPr>
          <w:rFonts w:ascii="Times New Roman" w:cs="Times New Roman" w:eastAsia="Times New Roman" w:hAnsi="Times New Roman"/>
          <w:sz w:val="21"/>
          <w:szCs w:val="21"/>
          <w:i w:val="1"/>
          <w:iCs w:val="1"/>
          <w:color w:val="auto"/>
        </w:rPr>
        <w:t>Creating workflow templates</w:t>
      </w:r>
      <w:r>
        <w:rPr>
          <w:rFonts w:ascii="Times New Roman" w:cs="Times New Roman" w:eastAsia="Times New Roman" w:hAnsi="Times New Roman"/>
          <w:sz w:val="21"/>
          <w:szCs w:val="21"/>
          <w:color w:val="auto"/>
        </w:rPr>
        <w:t>:</w:t>
      </w:r>
      <w:r>
        <w:rPr>
          <w:rFonts w:ascii="Courier New" w:cs="Courier New" w:eastAsia="Courier New" w:hAnsi="Courier New"/>
          <w:sz w:val="20"/>
          <w:szCs w:val="20"/>
          <w:color w:val="auto"/>
        </w:rPr>
        <w:t xml:space="preserve"> </w:t>
      </w:r>
      <w:hyperlink r:id="rId264">
        <w:r>
          <w:rPr>
            <w:rFonts w:ascii="Courier New" w:cs="Courier New" w:eastAsia="Courier New" w:hAnsi="Courier New"/>
            <w:sz w:val="20"/>
            <w:szCs w:val="20"/>
            <w:color w:val="auto"/>
          </w:rPr>
          <w:t>https://docs.github.com/en/actions/</w:t>
        </w:r>
      </w:hyperlink>
      <w:r>
        <w:rPr>
          <w:rFonts w:ascii="Courier New" w:cs="Courier New" w:eastAsia="Courier New" w:hAnsi="Courier New"/>
          <w:sz w:val="20"/>
          <w:szCs w:val="20"/>
          <w:color w:val="auto"/>
        </w:rPr>
        <w:t xml:space="preserve"> </w:t>
      </w:r>
      <w:hyperlink r:id="rId264">
        <w:r>
          <w:rPr>
            <w:rFonts w:ascii="Courier New" w:cs="Courier New" w:eastAsia="Courier New" w:hAnsi="Courier New"/>
            <w:sz w:val="20"/>
            <w:szCs w:val="20"/>
            <w:color w:val="auto"/>
          </w:rPr>
          <w:t>learn-github-actions/creating-workflow-templates</w:t>
        </w:r>
      </w:hyperlink>
    </w:p>
    <w:p>
      <w:pPr>
        <w:spacing w:after="0" w:line="48" w:lineRule="exact"/>
        <w:rPr>
          <w:rFonts w:ascii="Courier New" w:cs="Courier New" w:eastAsia="Courier New" w:hAnsi="Courier New"/>
          <w:sz w:val="20"/>
          <w:szCs w:val="20"/>
          <w:color w:val="auto"/>
        </w:rPr>
      </w:pPr>
    </w:p>
    <w:p>
      <w:pPr>
        <w:ind w:left="540" w:right="560" w:hanging="270"/>
        <w:spacing w:after="0" w:line="260" w:lineRule="auto"/>
        <w:tabs>
          <w:tab w:leader="none" w:pos="540" w:val="left"/>
        </w:tabs>
        <w:numPr>
          <w:ilvl w:val="0"/>
          <w:numId w:val="198"/>
        </w:numPr>
        <w:rPr>
          <w:rFonts w:ascii="Courier New" w:cs="Courier New" w:eastAsia="Courier New" w:hAnsi="Courier New"/>
          <w:sz w:val="20"/>
          <w:szCs w:val="20"/>
          <w:color w:val="auto"/>
        </w:rPr>
      </w:pPr>
      <w:r>
        <w:rPr>
          <w:rFonts w:ascii="Times New Roman" w:cs="Times New Roman" w:eastAsia="Times New Roman" w:hAnsi="Times New Roman"/>
          <w:sz w:val="21"/>
          <w:szCs w:val="21"/>
          <w:color w:val="auto"/>
        </w:rPr>
        <w:t>Reusable workflows:</w:t>
      </w:r>
      <w:r>
        <w:rPr>
          <w:rFonts w:ascii="Courier New" w:cs="Courier New" w:eastAsia="Courier New" w:hAnsi="Courier New"/>
          <w:sz w:val="20"/>
          <w:szCs w:val="20"/>
          <w:color w:val="auto"/>
        </w:rPr>
        <w:t xml:space="preserve"> </w:t>
      </w:r>
      <w:hyperlink r:id="rId265">
        <w:r>
          <w:rPr>
            <w:rFonts w:ascii="Courier New" w:cs="Courier New" w:eastAsia="Courier New" w:hAnsi="Courier New"/>
            <w:sz w:val="20"/>
            <w:szCs w:val="20"/>
            <w:color w:val="auto"/>
          </w:rPr>
          <w:t>https://docs.github.com/en/actions/learn-</w:t>
        </w:r>
      </w:hyperlink>
      <w:hyperlink r:id="rId265">
        <w:r>
          <w:rPr>
            <w:rFonts w:ascii="Courier New" w:cs="Courier New" w:eastAsia="Courier New" w:hAnsi="Courier New"/>
            <w:sz w:val="20"/>
            <w:szCs w:val="20"/>
            <w:color w:val="auto"/>
          </w:rPr>
          <w:t>github-actions/reusing-workflows</w:t>
        </w:r>
      </w:hyperlink>
    </w:p>
    <w:p>
      <w:pPr>
        <w:spacing w:after="0" w:line="86" w:lineRule="exact"/>
        <w:rPr>
          <w:rFonts w:ascii="Courier New" w:cs="Courier New" w:eastAsia="Courier New" w:hAnsi="Courier New"/>
          <w:sz w:val="20"/>
          <w:szCs w:val="20"/>
          <w:color w:val="auto"/>
        </w:rPr>
      </w:pPr>
    </w:p>
    <w:p>
      <w:pPr>
        <w:ind w:left="540" w:right="700" w:hanging="270"/>
        <w:spacing w:after="0" w:line="233" w:lineRule="auto"/>
        <w:tabs>
          <w:tab w:leader="none" w:pos="540" w:val="left"/>
        </w:tabs>
        <w:numPr>
          <w:ilvl w:val="0"/>
          <w:numId w:val="198"/>
        </w:numPr>
        <w:rPr>
          <w:rFonts w:ascii="Courier New" w:cs="Courier New" w:eastAsia="Courier New" w:hAnsi="Courier New"/>
          <w:sz w:val="21"/>
          <w:szCs w:val="21"/>
          <w:color w:val="auto"/>
        </w:rPr>
      </w:pPr>
      <w:r>
        <w:rPr>
          <w:rFonts w:ascii="Times New Roman" w:cs="Times New Roman" w:eastAsia="Times New Roman" w:hAnsi="Times New Roman"/>
          <w:sz w:val="22"/>
          <w:szCs w:val="22"/>
          <w:color w:val="auto"/>
        </w:rPr>
        <w:t>The four keys project:</w:t>
      </w:r>
      <w:r>
        <w:rPr>
          <w:rFonts w:ascii="Courier New" w:cs="Courier New" w:eastAsia="Courier New" w:hAnsi="Courier New"/>
          <w:sz w:val="21"/>
          <w:szCs w:val="21"/>
          <w:color w:val="auto"/>
        </w:rPr>
        <w:t xml:space="preserve"> </w:t>
      </w:r>
      <w:hyperlink r:id="rId277">
        <w:r>
          <w:rPr>
            <w:rFonts w:ascii="Courier New" w:cs="Courier New" w:eastAsia="Courier New" w:hAnsi="Courier New"/>
            <w:sz w:val="21"/>
            <w:szCs w:val="21"/>
            <w:color w:val="auto"/>
          </w:rPr>
          <w:t>https://github.com/GoogleCloudPlatform/</w:t>
        </w:r>
      </w:hyperlink>
      <w:r>
        <w:rPr>
          <w:rFonts w:ascii="Courier New" w:cs="Courier New" w:eastAsia="Courier New" w:hAnsi="Courier New"/>
          <w:sz w:val="21"/>
          <w:szCs w:val="21"/>
          <w:color w:val="auto"/>
        </w:rPr>
        <w:t xml:space="preserve"> </w:t>
      </w:r>
      <w:hyperlink r:id="rId277">
        <w:r>
          <w:rPr>
            <w:rFonts w:ascii="Courier New" w:cs="Courier New" w:eastAsia="Courier New" w:hAnsi="Courier New"/>
            <w:sz w:val="21"/>
            <w:szCs w:val="21"/>
            <w:color w:val="auto"/>
          </w:rPr>
          <w:t>fourkeys/</w:t>
        </w:r>
      </w:hyperlink>
    </w:p>
    <w:p>
      <w:pPr>
        <w:sectPr>
          <w:pgSz w:w="10980" w:h="13680" w:orient="portrait"/>
          <w:cols w:equalWidth="0" w:num="1">
            <w:col w:w="8100"/>
          </w:cols>
          <w:pgMar w:left="1440" w:top="889" w:right="1440" w:bottom="842" w:gutter="0" w:footer="0" w:header="0"/>
        </w:sectPr>
      </w:pPr>
    </w:p>
    <w:bookmarkStart w:id="260" w:name="page261"/>
    <w:bookmarkEnd w:id="260"/>
    <w:p>
      <w:pPr>
        <w:spacing w:after="0" w:line="233" w:lineRule="auto"/>
        <w:tabs>
          <w:tab w:leader="none" w:pos="540" w:val="left"/>
        </w:tabs>
        <w:rPr>
          <w:sz w:val="20"/>
          <w:szCs w:val="20"/>
          <w:color w:val="auto"/>
        </w:rPr>
      </w:pPr>
    </w:p>
    <w:p>
      <w:pPr>
        <w:sectPr>
          <w:pgSz w:w="10980" w:h="13680" w:orient="portrait"/>
          <w:cols w:equalWidth="1" w:num="1" w:space="0"/>
          <w:pgMar w:left="1440" w:top="1440" w:right="1440" w:bottom="875" w:gutter="0" w:footer="0" w:header="0"/>
        </w:sectPr>
      </w:pPr>
    </w:p>
    <w:bookmarkStart w:id="261" w:name="page262"/>
    <w:bookmarkEnd w:id="261"/>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82" w:lineRule="exact"/>
        <w:rPr>
          <w:sz w:val="20"/>
          <w:szCs w:val="20"/>
          <w:color w:val="auto"/>
        </w:rPr>
      </w:pPr>
    </w:p>
    <w:p>
      <w:pPr>
        <w:ind w:left="6960"/>
        <w:spacing w:after="0"/>
        <w:rPr>
          <w:sz w:val="20"/>
          <w:szCs w:val="20"/>
          <w:color w:val="auto"/>
        </w:rPr>
      </w:pPr>
      <w:r>
        <w:rPr>
          <w:rFonts w:ascii="Arial" w:cs="Arial" w:eastAsia="Arial" w:hAnsi="Arial"/>
          <w:sz w:val="84"/>
          <w:szCs w:val="84"/>
          <w:b w:val="1"/>
          <w:bCs w:val="1"/>
          <w:color w:val="auto"/>
        </w:rPr>
        <w:t>10</w:t>
      </w:r>
    </w:p>
    <w:p>
      <w:pPr>
        <w:spacing w:after="0" w:line="100" w:lineRule="exact"/>
        <w:rPr>
          <w:sz w:val="20"/>
          <w:szCs w:val="20"/>
          <w:color w:val="auto"/>
        </w:rPr>
      </w:pPr>
    </w:p>
    <w:p>
      <w:pPr>
        <w:jc w:val="both"/>
        <w:ind w:right="180" w:firstLine="1222"/>
        <w:spacing w:after="0" w:line="274" w:lineRule="auto"/>
        <w:rPr>
          <w:sz w:val="20"/>
          <w:szCs w:val="20"/>
          <w:color w:val="auto"/>
        </w:rPr>
      </w:pPr>
      <w:r>
        <w:rPr>
          <w:rFonts w:ascii="Arial" w:cs="Arial" w:eastAsia="Arial" w:hAnsi="Arial"/>
          <w:sz w:val="76"/>
          <w:szCs w:val="76"/>
          <w:b w:val="1"/>
          <w:bCs w:val="1"/>
          <w:color w:val="auto"/>
        </w:rPr>
        <w:t>Feature Flags and the Feature Lifecycle</w:t>
      </w:r>
    </w:p>
    <w:p>
      <w:pPr>
        <w:spacing w:after="0" w:line="200" w:lineRule="exact"/>
        <w:rPr>
          <w:sz w:val="20"/>
          <w:szCs w:val="20"/>
          <w:color w:val="auto"/>
        </w:rPr>
      </w:pPr>
    </w:p>
    <w:p>
      <w:pPr>
        <w:spacing w:after="0" w:line="266" w:lineRule="exact"/>
        <w:rPr>
          <w:sz w:val="20"/>
          <w:szCs w:val="20"/>
          <w:color w:val="auto"/>
        </w:rPr>
      </w:pPr>
    </w:p>
    <w:p>
      <w:pPr>
        <w:ind w:right="240"/>
        <w:spacing w:after="0" w:line="262" w:lineRule="auto"/>
        <w:rPr>
          <w:sz w:val="20"/>
          <w:szCs w:val="20"/>
          <w:color w:val="auto"/>
        </w:rPr>
      </w:pPr>
      <w:r>
        <w:rPr>
          <w:rFonts w:ascii="Times New Roman" w:cs="Times New Roman" w:eastAsia="Times New Roman" w:hAnsi="Times New Roman"/>
          <w:sz w:val="22"/>
          <w:szCs w:val="22"/>
          <w:b w:val="1"/>
          <w:bCs w:val="1"/>
          <w:color w:val="auto"/>
        </w:rPr>
        <w:t>Feature Flags</w:t>
      </w:r>
      <w:r>
        <w:rPr>
          <w:rFonts w:ascii="Times New Roman" w:cs="Times New Roman" w:eastAsia="Times New Roman" w:hAnsi="Times New Roman"/>
          <w:sz w:val="22"/>
          <w:szCs w:val="22"/>
          <w:color w:val="auto"/>
        </w:rPr>
        <w:t xml:space="preserve"> are one of the most game-changing capabilities I've seen over the years when working with teams. They have many different use cases. They can help you to reduce complexity in your development workflow by merging code early, or they can help you to perform zero-downtime deployments. Feature Flags help you to get more value out of your features by managing the entire feature lifecycle.</w:t>
      </w:r>
    </w:p>
    <w:p>
      <w:pPr>
        <w:spacing w:after="0" w:line="81" w:lineRule="exact"/>
        <w:rPr>
          <w:sz w:val="20"/>
          <w:szCs w:val="20"/>
          <w:color w:val="auto"/>
        </w:rPr>
      </w:pPr>
    </w:p>
    <w:p>
      <w:pPr>
        <w:ind w:right="220"/>
        <w:spacing w:after="0" w:line="262" w:lineRule="auto"/>
        <w:rPr>
          <w:sz w:val="20"/>
          <w:szCs w:val="20"/>
          <w:color w:val="auto"/>
        </w:rPr>
      </w:pPr>
      <w:r>
        <w:rPr>
          <w:rFonts w:ascii="Times New Roman" w:cs="Times New Roman" w:eastAsia="Times New Roman" w:hAnsi="Times New Roman"/>
          <w:sz w:val="22"/>
          <w:szCs w:val="22"/>
          <w:color w:val="auto"/>
        </w:rPr>
        <w:t xml:space="preserve">In this chapter, I will explain what Feature Flags – also known as </w:t>
      </w:r>
      <w:r>
        <w:rPr>
          <w:rFonts w:ascii="Times New Roman" w:cs="Times New Roman" w:eastAsia="Times New Roman" w:hAnsi="Times New Roman"/>
          <w:sz w:val="22"/>
          <w:szCs w:val="22"/>
          <w:b w:val="1"/>
          <w:bCs w:val="1"/>
          <w:color w:val="auto"/>
        </w:rPr>
        <w:t>Feature Toggles</w:t>
      </w:r>
      <w:r>
        <w:rPr>
          <w:rFonts w:ascii="Times New Roman" w:cs="Times New Roman" w:eastAsia="Times New Roman" w:hAnsi="Times New Roman"/>
          <w:sz w:val="22"/>
          <w:szCs w:val="22"/>
          <w:color w:val="auto"/>
        </w:rPr>
        <w:t xml:space="preserve"> – are and what you can do with them. Unfortunately, there is no native solution in GitHub to help with Feature Flags. There are too many frameworks and services available that you could use to introduce them all. But I will give you some guidance on how to pick the best tools for your use case.</w:t>
      </w:r>
    </w:p>
    <w:p>
      <w:pPr>
        <w:spacing w:after="0" w:line="89" w:lineRule="exact"/>
        <w:rPr>
          <w:sz w:val="20"/>
          <w:szCs w:val="20"/>
          <w:color w:val="auto"/>
        </w:rPr>
      </w:pPr>
    </w:p>
    <w:p>
      <w:pPr>
        <w:spacing w:after="0"/>
        <w:rPr>
          <w:sz w:val="20"/>
          <w:szCs w:val="20"/>
          <w:color w:val="auto"/>
        </w:rPr>
      </w:pPr>
      <w:r>
        <w:rPr>
          <w:rFonts w:ascii="Times New Roman" w:cs="Times New Roman" w:eastAsia="Times New Roman" w:hAnsi="Times New Roman"/>
          <w:sz w:val="22"/>
          <w:szCs w:val="22"/>
          <w:color w:val="auto"/>
        </w:rPr>
        <w:t>The main topics of this chapter are as follows:</w:t>
      </w:r>
    </w:p>
    <w:p>
      <w:pPr>
        <w:spacing w:after="0" w:line="191" w:lineRule="exact"/>
        <w:rPr>
          <w:sz w:val="20"/>
          <w:szCs w:val="20"/>
          <w:color w:val="auto"/>
        </w:rPr>
      </w:pPr>
    </w:p>
    <w:p>
      <w:pPr>
        <w:ind w:left="540" w:hanging="270"/>
        <w:spacing w:after="0"/>
        <w:tabs>
          <w:tab w:leader="none" w:pos="540" w:val="left"/>
        </w:tabs>
        <w:numPr>
          <w:ilvl w:val="0"/>
          <w:numId w:val="199"/>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What are Feature Flags?</w:t>
      </w:r>
    </w:p>
    <w:p>
      <w:pPr>
        <w:spacing w:after="0" w:line="124" w:lineRule="exact"/>
        <w:rPr>
          <w:rFonts w:ascii="Times New Roman" w:cs="Times New Roman" w:eastAsia="Times New Roman" w:hAnsi="Times New Roman"/>
          <w:sz w:val="22"/>
          <w:szCs w:val="22"/>
          <w:color w:val="auto"/>
        </w:rPr>
      </w:pPr>
    </w:p>
    <w:p>
      <w:pPr>
        <w:ind w:left="540" w:hanging="270"/>
        <w:spacing w:after="0"/>
        <w:tabs>
          <w:tab w:leader="none" w:pos="540" w:val="left"/>
        </w:tabs>
        <w:numPr>
          <w:ilvl w:val="0"/>
          <w:numId w:val="199"/>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The lifecycle of features</w:t>
      </w:r>
    </w:p>
    <w:p>
      <w:pPr>
        <w:spacing w:after="0" w:line="124" w:lineRule="exact"/>
        <w:rPr>
          <w:rFonts w:ascii="Times New Roman" w:cs="Times New Roman" w:eastAsia="Times New Roman" w:hAnsi="Times New Roman"/>
          <w:sz w:val="22"/>
          <w:szCs w:val="22"/>
          <w:color w:val="auto"/>
        </w:rPr>
      </w:pPr>
    </w:p>
    <w:p>
      <w:pPr>
        <w:ind w:left="540" w:hanging="270"/>
        <w:spacing w:after="0"/>
        <w:tabs>
          <w:tab w:leader="none" w:pos="540" w:val="left"/>
        </w:tabs>
        <w:numPr>
          <w:ilvl w:val="0"/>
          <w:numId w:val="199"/>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The benefits of Feature Flags</w:t>
      </w:r>
    </w:p>
    <w:p>
      <w:pPr>
        <w:sectPr>
          <w:pgSz w:w="10980" w:h="13680" w:orient="portrait"/>
          <w:cols w:equalWidth="0" w:num="1">
            <w:col w:w="8100"/>
          </w:cols>
          <w:pgMar w:left="1440" w:top="1440" w:right="1440" w:bottom="1440" w:gutter="0" w:footer="0" w:header="0"/>
        </w:sectPr>
      </w:pPr>
    </w:p>
    <w:bookmarkStart w:id="262" w:name="page263"/>
    <w:bookmarkEnd w:id="262"/>
    <w:p>
      <w:pPr>
        <w:ind w:left="700" w:hanging="520"/>
        <w:spacing w:after="0"/>
        <w:tabs>
          <w:tab w:leader="none" w:pos="700" w:val="left"/>
        </w:tabs>
        <w:numPr>
          <w:ilvl w:val="0"/>
          <w:numId w:val="200"/>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Feature Flags and the Feature Lifecycle</w:t>
      </w:r>
    </w:p>
    <w:p>
      <w:pPr>
        <w:spacing w:after="0" w:line="330" w:lineRule="exact"/>
        <w:rPr>
          <w:rFonts w:ascii="Times New Roman" w:cs="Times New Roman" w:eastAsia="Times New Roman" w:hAnsi="Times New Roman"/>
          <w:sz w:val="20"/>
          <w:szCs w:val="20"/>
          <w:color w:val="auto"/>
        </w:rPr>
      </w:pPr>
    </w:p>
    <w:p>
      <w:pPr>
        <w:ind w:left="720" w:hanging="270"/>
        <w:spacing w:after="0"/>
        <w:tabs>
          <w:tab w:leader="none" w:pos="720" w:val="left"/>
        </w:tabs>
        <w:numPr>
          <w:ilvl w:val="1"/>
          <w:numId w:val="200"/>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Getting started with Feature Flags</w:t>
      </w:r>
    </w:p>
    <w:p>
      <w:pPr>
        <w:spacing w:after="0" w:line="124" w:lineRule="exact"/>
        <w:rPr>
          <w:rFonts w:ascii="Times New Roman" w:cs="Times New Roman" w:eastAsia="Times New Roman" w:hAnsi="Times New Roman"/>
          <w:sz w:val="22"/>
          <w:szCs w:val="22"/>
          <w:color w:val="auto"/>
        </w:rPr>
      </w:pPr>
    </w:p>
    <w:p>
      <w:pPr>
        <w:ind w:left="720" w:hanging="270"/>
        <w:spacing w:after="0"/>
        <w:tabs>
          <w:tab w:leader="none" w:pos="720" w:val="left"/>
        </w:tabs>
        <w:numPr>
          <w:ilvl w:val="1"/>
          <w:numId w:val="200"/>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Feature Flags and technical debt</w:t>
      </w:r>
    </w:p>
    <w:p>
      <w:pPr>
        <w:spacing w:after="0" w:line="124" w:lineRule="exact"/>
        <w:rPr>
          <w:rFonts w:ascii="Times New Roman" w:cs="Times New Roman" w:eastAsia="Times New Roman" w:hAnsi="Times New Roman"/>
          <w:sz w:val="22"/>
          <w:szCs w:val="22"/>
          <w:color w:val="auto"/>
        </w:rPr>
      </w:pPr>
    </w:p>
    <w:p>
      <w:pPr>
        <w:ind w:left="720" w:hanging="270"/>
        <w:spacing w:after="0"/>
        <w:tabs>
          <w:tab w:leader="none" w:pos="720" w:val="left"/>
        </w:tabs>
        <w:numPr>
          <w:ilvl w:val="1"/>
          <w:numId w:val="200"/>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Experimentation with Feature Flags</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114300</wp:posOffset>
                </wp:positionH>
                <wp:positionV relativeFrom="paragraph">
                  <wp:posOffset>-795020</wp:posOffset>
                </wp:positionV>
                <wp:extent cx="5029200" cy="0"/>
                <wp:wrapNone/>
                <wp:docPr id="760" name="Shape 76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760" o:spid="_x0000_s1785"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9pt,-62.5999pt" to="405pt,-62.5999pt" o:allowincell="f" strokecolor="#000000" strokeweight="0.5pt"/>
            </w:pict>
          </mc:Fallback>
        </mc:AlternateContent>
      </w:r>
    </w:p>
    <w:p>
      <w:pPr>
        <w:spacing w:after="0" w:line="338" w:lineRule="exact"/>
        <w:rPr>
          <w:sz w:val="20"/>
          <w:szCs w:val="20"/>
          <w:color w:val="auto"/>
        </w:rPr>
      </w:pPr>
    </w:p>
    <w:p>
      <w:pPr>
        <w:ind w:left="180"/>
        <w:spacing w:after="0"/>
        <w:rPr>
          <w:sz w:val="20"/>
          <w:szCs w:val="20"/>
          <w:color w:val="auto"/>
        </w:rPr>
      </w:pPr>
      <w:r>
        <w:rPr>
          <w:rFonts w:ascii="Arial" w:cs="Arial" w:eastAsia="Arial" w:hAnsi="Arial"/>
          <w:sz w:val="34"/>
          <w:szCs w:val="34"/>
          <w:b w:val="1"/>
          <w:bCs w:val="1"/>
          <w:color w:val="auto"/>
        </w:rPr>
        <w:t>What are Feature Flags?</w:t>
      </w:r>
    </w:p>
    <w:p>
      <w:pPr>
        <w:spacing w:after="0" w:line="101" w:lineRule="exact"/>
        <w:rPr>
          <w:sz w:val="20"/>
          <w:szCs w:val="20"/>
          <w:color w:val="auto"/>
        </w:rPr>
      </w:pPr>
    </w:p>
    <w:p>
      <w:pPr>
        <w:ind w:left="180" w:right="120"/>
        <w:spacing w:after="0" w:line="274" w:lineRule="auto"/>
        <w:rPr>
          <w:sz w:val="20"/>
          <w:szCs w:val="20"/>
          <w:color w:val="auto"/>
        </w:rPr>
      </w:pPr>
      <w:r>
        <w:rPr>
          <w:rFonts w:ascii="Times New Roman" w:cs="Times New Roman" w:eastAsia="Times New Roman" w:hAnsi="Times New Roman"/>
          <w:sz w:val="22"/>
          <w:szCs w:val="22"/>
          <w:b w:val="1"/>
          <w:bCs w:val="1"/>
          <w:color w:val="auto"/>
        </w:rPr>
        <w:t>Feature Flags</w:t>
      </w:r>
      <w:r>
        <w:rPr>
          <w:rFonts w:ascii="Times New Roman" w:cs="Times New Roman" w:eastAsia="Times New Roman" w:hAnsi="Times New Roman"/>
          <w:sz w:val="22"/>
          <w:szCs w:val="22"/>
          <w:color w:val="auto"/>
        </w:rPr>
        <w:t xml:space="preserve"> are a technique in software development that allows modifying runtime behavior without changing code. It decouples the release of functionality to the end users from the rollout of the binaries.</w:t>
      </w:r>
    </w:p>
    <w:p>
      <w:pPr>
        <w:spacing w:after="0" w:line="67" w:lineRule="exact"/>
        <w:rPr>
          <w:sz w:val="20"/>
          <w:szCs w:val="20"/>
          <w:color w:val="auto"/>
        </w:rPr>
      </w:pPr>
    </w:p>
    <w:p>
      <w:pPr>
        <w:ind w:left="180" w:right="120"/>
        <w:spacing w:after="0" w:line="266" w:lineRule="auto"/>
        <w:rPr>
          <w:sz w:val="20"/>
          <w:szCs w:val="20"/>
          <w:color w:val="auto"/>
        </w:rPr>
      </w:pPr>
      <w:r>
        <w:rPr>
          <w:rFonts w:ascii="Times New Roman" w:cs="Times New Roman" w:eastAsia="Times New Roman" w:hAnsi="Times New Roman"/>
          <w:sz w:val="22"/>
          <w:szCs w:val="22"/>
          <w:color w:val="auto"/>
        </w:rPr>
        <w:t xml:space="preserve">Feature Flags work like a switch or toggle and are, therefore, often called </w:t>
      </w:r>
      <w:r>
        <w:rPr>
          <w:rFonts w:ascii="Times New Roman" w:cs="Times New Roman" w:eastAsia="Times New Roman" w:hAnsi="Times New Roman"/>
          <w:sz w:val="22"/>
          <w:szCs w:val="22"/>
          <w:b w:val="1"/>
          <w:bCs w:val="1"/>
          <w:color w:val="auto"/>
        </w:rPr>
        <w:t>Feature Toggles</w:t>
      </w:r>
      <w:r>
        <w:rPr>
          <w:rFonts w:ascii="Times New Roman" w:cs="Times New Roman" w:eastAsia="Times New Roman" w:hAnsi="Times New Roman"/>
          <w:sz w:val="22"/>
          <w:szCs w:val="22"/>
          <w:color w:val="auto"/>
        </w:rPr>
        <w:t xml:space="preserve"> or </w:t>
      </w:r>
      <w:r>
        <w:rPr>
          <w:rFonts w:ascii="Times New Roman" w:cs="Times New Roman" w:eastAsia="Times New Roman" w:hAnsi="Times New Roman"/>
          <w:sz w:val="22"/>
          <w:szCs w:val="22"/>
          <w:b w:val="1"/>
          <w:bCs w:val="1"/>
          <w:color w:val="auto"/>
        </w:rPr>
        <w:t>Feature Switches</w:t>
      </w:r>
      <w:r>
        <w:rPr>
          <w:rFonts w:ascii="Times New Roman" w:cs="Times New Roman" w:eastAsia="Times New Roman" w:hAnsi="Times New Roman"/>
          <w:sz w:val="22"/>
          <w:szCs w:val="22"/>
          <w:color w:val="auto"/>
        </w:rPr>
        <w:t xml:space="preserve"> because of their Boolean nature. But Feature Flags can have many different use cases and can be more complex than a toggle. That's why the term </w:t>
      </w:r>
      <w:r>
        <w:rPr>
          <w:rFonts w:ascii="Times New Roman" w:cs="Times New Roman" w:eastAsia="Times New Roman" w:hAnsi="Times New Roman"/>
          <w:sz w:val="22"/>
          <w:szCs w:val="22"/>
          <w:i w:val="1"/>
          <w:iCs w:val="1"/>
          <w:color w:val="auto"/>
        </w:rPr>
        <w:t>Feature Flag</w:t>
      </w:r>
      <w:r>
        <w:rPr>
          <w:rFonts w:ascii="Times New Roman" w:cs="Times New Roman" w:eastAsia="Times New Roman" w:hAnsi="Times New Roman"/>
          <w:sz w:val="22"/>
          <w:szCs w:val="22"/>
          <w:color w:val="auto"/>
        </w:rPr>
        <w:t xml:space="preserve"> is more suitable.</w:t>
      </w:r>
    </w:p>
    <w:p>
      <w:pPr>
        <w:spacing w:after="0" w:line="84" w:lineRule="exact"/>
        <w:rPr>
          <w:sz w:val="20"/>
          <w:szCs w:val="20"/>
          <w:color w:val="auto"/>
        </w:rPr>
      </w:pPr>
    </w:p>
    <w:p>
      <w:pPr>
        <w:jc w:val="both"/>
        <w:ind w:left="180" w:right="240"/>
        <w:spacing w:after="0" w:line="270" w:lineRule="auto"/>
        <w:rPr>
          <w:sz w:val="20"/>
          <w:szCs w:val="20"/>
          <w:color w:val="auto"/>
        </w:rPr>
      </w:pPr>
      <w:r>
        <w:rPr>
          <w:rFonts w:ascii="Times New Roman" w:cs="Times New Roman" w:eastAsia="Times New Roman" w:hAnsi="Times New Roman"/>
          <w:sz w:val="22"/>
          <w:szCs w:val="22"/>
          <w:color w:val="auto"/>
        </w:rPr>
        <w:t xml:space="preserve">Feature Flags allow you to encapsulate new code behind a Feature Flag and roll it out to the production system. The feature can then be enabled based on the context for a given target audience only (see </w:t>
      </w:r>
      <w:r>
        <w:rPr>
          <w:rFonts w:ascii="Times New Roman" w:cs="Times New Roman" w:eastAsia="Times New Roman" w:hAnsi="Times New Roman"/>
          <w:sz w:val="22"/>
          <w:szCs w:val="22"/>
          <w:i w:val="1"/>
          <w:iCs w:val="1"/>
          <w:color w:val="auto"/>
        </w:rPr>
        <w:t>Figure 10.1</w:t>
      </w:r>
      <w:r>
        <w:rPr>
          <w:rFonts w:ascii="Times New Roman" w:cs="Times New Roman" w:eastAsia="Times New Roman" w:hAnsi="Times New Roman"/>
          <w:sz w:val="22"/>
          <w:szCs w:val="22"/>
          <w:color w:val="auto"/>
        </w:rPr>
        <w: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321945</wp:posOffset>
            </wp:positionH>
            <wp:positionV relativeFrom="paragraph">
              <wp:posOffset>55245</wp:posOffset>
            </wp:positionV>
            <wp:extent cx="4613910" cy="2609850"/>
            <wp:wrapNone/>
            <wp:docPr id="761" name="Picture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1"/>
                    <pic:cNvPicPr>
                      <a:picLocks noChangeAspect="1" noChangeArrowheads="1"/>
                    </pic:cNvPicPr>
                  </pic:nvPicPr>
                  <pic:blipFill>
                    <a:blip r:embed="rId278">
                      <a:extLst>
                        <a:ext uri="{28A0092B-C50C-407E-A947-70E740481C1C}"/>
                      </a:extLst>
                    </a:blip>
                    <a:srcRect/>
                    <a:stretch>
                      <a:fillRect/>
                    </a:stretch>
                  </pic:blipFill>
                  <pic:spPr bwMode="auto">
                    <a:xfrm>
                      <a:off x="0" y="0"/>
                      <a:ext cx="4613910" cy="260985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92" w:lineRule="exact"/>
        <w:rPr>
          <w:sz w:val="20"/>
          <w:szCs w:val="20"/>
          <w:color w:val="auto"/>
        </w:rPr>
      </w:pPr>
    </w:p>
    <w:p>
      <w:pPr>
        <w:jc w:val="center"/>
        <w:ind w:right="-179"/>
        <w:spacing w:after="0"/>
        <w:rPr>
          <w:sz w:val="20"/>
          <w:szCs w:val="20"/>
          <w:color w:val="auto"/>
        </w:rPr>
      </w:pPr>
      <w:r>
        <w:rPr>
          <w:rFonts w:ascii="Times New Roman" w:cs="Times New Roman" w:eastAsia="Times New Roman" w:hAnsi="Times New Roman"/>
          <w:sz w:val="19"/>
          <w:szCs w:val="19"/>
          <w:color w:val="auto"/>
        </w:rPr>
        <w:t>Figure 10.1 – How Feature Flags work</w:t>
      </w:r>
    </w:p>
    <w:p>
      <w:pPr>
        <w:sectPr>
          <w:pgSz w:w="10980" w:h="13680" w:orient="portrait"/>
          <w:cols w:equalWidth="0" w:num="1">
            <w:col w:w="8100"/>
          </w:cols>
          <w:pgMar w:left="1440" w:top="889" w:right="1440" w:bottom="1440" w:gutter="0" w:footer="0" w:header="0"/>
        </w:sectPr>
      </w:pPr>
    </w:p>
    <w:bookmarkStart w:id="263" w:name="page264"/>
    <w:bookmarkEnd w:id="263"/>
    <w:p>
      <w:pPr>
        <w:ind w:left="5540"/>
        <w:spacing w:after="0"/>
        <w:tabs>
          <w:tab w:leader="none" w:pos="7620" w:val="left"/>
        </w:tabs>
        <w:rPr>
          <w:sz w:val="20"/>
          <w:szCs w:val="20"/>
          <w:color w:val="auto"/>
        </w:rPr>
      </w:pPr>
      <w:r>
        <w:rPr>
          <w:rFonts w:ascii="Times New Roman" w:cs="Times New Roman" w:eastAsia="Times New Roman" w:hAnsi="Times New Roman"/>
          <w:sz w:val="20"/>
          <w:szCs w:val="20"/>
          <w:color w:val="auto"/>
        </w:rPr>
        <w:t>The lifecycle of features</w:t>
      </w:r>
      <w:r>
        <w:rPr>
          <w:sz w:val="20"/>
          <w:szCs w:val="20"/>
          <w:color w:val="auto"/>
        </w:rPr>
        <w:tab/>
      </w:r>
      <w:r>
        <w:rPr>
          <w:rFonts w:ascii="Times New Roman" w:cs="Times New Roman" w:eastAsia="Times New Roman" w:hAnsi="Times New Roman"/>
          <w:sz w:val="18"/>
          <w:szCs w:val="18"/>
          <w:color w:val="auto"/>
        </w:rPr>
        <w:t>235</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53340</wp:posOffset>
                </wp:positionV>
                <wp:extent cx="5029200" cy="0"/>
                <wp:wrapNone/>
                <wp:docPr id="762" name="Shape 76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762" o:spid="_x0000_s1787"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4.2pt" to="396pt,4.2pt" o:allowincell="f" strokecolor="#000000" strokeweight="0.5pt"/>
            </w:pict>
          </mc:Fallback>
        </mc:AlternateContent>
      </w:r>
    </w:p>
    <w:p>
      <w:pPr>
        <w:spacing w:after="0" w:line="310" w:lineRule="exact"/>
        <w:rPr>
          <w:sz w:val="20"/>
          <w:szCs w:val="20"/>
          <w:color w:val="auto"/>
        </w:rPr>
      </w:pPr>
    </w:p>
    <w:p>
      <w:pPr>
        <w:ind w:right="360"/>
        <w:spacing w:after="0" w:line="255" w:lineRule="auto"/>
        <w:rPr>
          <w:sz w:val="20"/>
          <w:szCs w:val="20"/>
          <w:color w:val="auto"/>
        </w:rPr>
      </w:pPr>
      <w:r>
        <w:rPr>
          <w:rFonts w:ascii="Times New Roman" w:cs="Times New Roman" w:eastAsia="Times New Roman" w:hAnsi="Times New Roman"/>
          <w:sz w:val="22"/>
          <w:szCs w:val="22"/>
          <w:color w:val="auto"/>
        </w:rPr>
        <w:t>Feature Flags are a very natural technique for developers if you have continuous delivery available and a separate team that is responsible for the infrastructure. It's easier for developers to add a flag to the code than to change infrastructure, so you often end up with flags that allow testers to do different things than normal users or with some that allow some beta users to test some stuff. The problem is that if you are not explicit about Feature Flags, the configuration will normally end up in different places: config files, group memberships, and the application database. Being explicit about flags helps to improve the transparency in the team and ensures a uniform approach, and it enables more advanced use cases and ensures security and scalability.</w:t>
      </w:r>
    </w:p>
    <w:p>
      <w:pPr>
        <w:spacing w:after="0" w:line="304" w:lineRule="exact"/>
        <w:rPr>
          <w:sz w:val="20"/>
          <w:szCs w:val="20"/>
          <w:color w:val="auto"/>
        </w:rPr>
      </w:pPr>
    </w:p>
    <w:p>
      <w:pPr>
        <w:spacing w:after="0"/>
        <w:rPr>
          <w:sz w:val="20"/>
          <w:szCs w:val="20"/>
          <w:color w:val="auto"/>
        </w:rPr>
      </w:pPr>
      <w:r>
        <w:rPr>
          <w:rFonts w:ascii="Arial" w:cs="Arial" w:eastAsia="Arial" w:hAnsi="Arial"/>
          <w:sz w:val="34"/>
          <w:szCs w:val="34"/>
          <w:b w:val="1"/>
          <w:bCs w:val="1"/>
          <w:color w:val="auto"/>
        </w:rPr>
        <w:t>The lifecycle of features</w:t>
      </w:r>
    </w:p>
    <w:p>
      <w:pPr>
        <w:spacing w:after="0" w:line="109" w:lineRule="exact"/>
        <w:rPr>
          <w:sz w:val="20"/>
          <w:szCs w:val="20"/>
          <w:color w:val="auto"/>
        </w:rPr>
      </w:pPr>
    </w:p>
    <w:p>
      <w:pPr>
        <w:ind w:right="200"/>
        <w:spacing w:after="0" w:line="260" w:lineRule="auto"/>
        <w:rPr>
          <w:sz w:val="20"/>
          <w:szCs w:val="20"/>
          <w:color w:val="auto"/>
        </w:rPr>
      </w:pPr>
      <w:r>
        <w:rPr>
          <w:rFonts w:ascii="Times New Roman" w:cs="Times New Roman" w:eastAsia="Times New Roman" w:hAnsi="Times New Roman"/>
          <w:sz w:val="22"/>
          <w:szCs w:val="22"/>
          <w:color w:val="auto"/>
        </w:rPr>
        <w:t>Until a few years ago, most software was released every 1 or 2 years in major versions that had to be purchased separately or at least were coupled tightly to licensing through subscriptions. All the new features were squeezed into these new release versions. The new releases normally came with pieces of training, books, and online courses to teach the users the new features.</w:t>
      </w:r>
    </w:p>
    <w:p>
      <w:pPr>
        <w:spacing w:after="0" w:line="91" w:lineRule="exact"/>
        <w:rPr>
          <w:sz w:val="20"/>
          <w:szCs w:val="20"/>
          <w:color w:val="auto"/>
        </w:rPr>
      </w:pPr>
    </w:p>
    <w:p>
      <w:pPr>
        <w:ind w:right="240"/>
        <w:spacing w:after="0" w:line="256" w:lineRule="auto"/>
        <w:rPr>
          <w:sz w:val="20"/>
          <w:szCs w:val="20"/>
          <w:color w:val="auto"/>
        </w:rPr>
      </w:pPr>
      <w:r>
        <w:rPr>
          <w:rFonts w:ascii="Times New Roman" w:cs="Times New Roman" w:eastAsia="Times New Roman" w:hAnsi="Times New Roman"/>
          <w:sz w:val="22"/>
          <w:szCs w:val="22"/>
          <w:color w:val="auto"/>
        </w:rPr>
        <w:t>These sales models basically do not exist anymore today. Customers want their software as a service. No matter if we talk about mobile apps such as Facebook or WhatsApp, or desktop software such as Office or Windows, software is updated and optimized continuously, and new features are added constantly. This brings the challenge of educating your end users on how to use the new features properly. An intuitive user experience and easy discoverability of new features are more important than they were with the old sales model. Features must be self-explanatory, and a simple on-screen dialog must be sufficient to educate users on how to use the new feature.</w:t>
      </w:r>
    </w:p>
    <w:p>
      <w:pPr>
        <w:spacing w:after="0" w:line="95" w:lineRule="exact"/>
        <w:rPr>
          <w:sz w:val="20"/>
          <w:szCs w:val="20"/>
          <w:color w:val="auto"/>
        </w:rPr>
      </w:pPr>
    </w:p>
    <w:p>
      <w:pPr>
        <w:ind w:right="340"/>
        <w:spacing w:after="0" w:line="260" w:lineRule="auto"/>
        <w:rPr>
          <w:sz w:val="20"/>
          <w:szCs w:val="20"/>
          <w:color w:val="auto"/>
        </w:rPr>
      </w:pPr>
      <w:r>
        <w:rPr>
          <w:rFonts w:ascii="Times New Roman" w:cs="Times New Roman" w:eastAsia="Times New Roman" w:hAnsi="Times New Roman"/>
          <w:sz w:val="22"/>
          <w:szCs w:val="22"/>
          <w:color w:val="auto"/>
        </w:rPr>
        <w:t>Also, value creation is completely different. Customers do not make their buy decision every few years. They decide every day if they use the software for a task at hand or not. So, instead of putting a ton of new features into a new version to influence buy decisions, the focus is on delivering fewer features with a high value by removing features that are not used or optimizing them until they are of high value.</w:t>
      </w:r>
    </w:p>
    <w:p>
      <w:pPr>
        <w:sectPr>
          <w:pgSz w:w="10980" w:h="13680" w:orient="portrait"/>
          <w:cols w:equalWidth="0" w:num="1">
            <w:col w:w="8100"/>
          </w:cols>
          <w:pgMar w:left="1440" w:top="889" w:right="1440" w:bottom="1440" w:gutter="0" w:footer="0" w:header="0"/>
        </w:sectPr>
      </w:pPr>
    </w:p>
    <w:bookmarkStart w:id="264" w:name="page265"/>
    <w:bookmarkEnd w:id="264"/>
    <w:p>
      <w:pPr>
        <w:ind w:left="180"/>
        <w:spacing w:after="0"/>
        <w:tabs>
          <w:tab w:leader="none" w:pos="680" w:val="left"/>
        </w:tabs>
        <w:rPr>
          <w:sz w:val="20"/>
          <w:szCs w:val="20"/>
          <w:color w:val="auto"/>
        </w:rPr>
      </w:pPr>
      <w:r>
        <w:rPr>
          <w:rFonts w:ascii="Times New Roman" w:cs="Times New Roman" w:eastAsia="Times New Roman" w:hAnsi="Times New Roman"/>
          <w:sz w:val="20"/>
          <w:szCs w:val="20"/>
          <w:color w:val="auto"/>
        </w:rPr>
        <w:t>236</w:t>
        <w:tab/>
        <w:t>Feature Flags and the Feature Lifecycle</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114300</wp:posOffset>
                </wp:positionH>
                <wp:positionV relativeFrom="paragraph">
                  <wp:posOffset>53340</wp:posOffset>
                </wp:positionV>
                <wp:extent cx="5029200" cy="0"/>
                <wp:wrapNone/>
                <wp:docPr id="763" name="Shape 76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763" o:spid="_x0000_s1788"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9pt,4.2pt" to="405pt,4.2pt" o:allowincell="f" strokecolor="#000000" strokeweight="0.5pt"/>
            </w:pict>
          </mc:Fallback>
        </mc:AlternateContent>
      </w:r>
    </w:p>
    <w:p>
      <w:pPr>
        <w:spacing w:after="0" w:line="310" w:lineRule="exact"/>
        <w:rPr>
          <w:sz w:val="20"/>
          <w:szCs w:val="20"/>
          <w:color w:val="auto"/>
        </w:rPr>
      </w:pPr>
    </w:p>
    <w:p>
      <w:pPr>
        <w:ind w:left="180" w:right="140"/>
        <w:spacing w:after="0" w:line="290" w:lineRule="auto"/>
        <w:rPr>
          <w:sz w:val="20"/>
          <w:szCs w:val="20"/>
          <w:color w:val="auto"/>
        </w:rPr>
      </w:pPr>
      <w:r>
        <w:rPr>
          <w:rFonts w:ascii="Times New Roman" w:cs="Times New Roman" w:eastAsia="Times New Roman" w:hAnsi="Times New Roman"/>
          <w:sz w:val="22"/>
          <w:szCs w:val="22"/>
          <w:color w:val="auto"/>
        </w:rPr>
        <w:t xml:space="preserve">This means every feature is subject to a lifecycle. The lifecycle of a feature could look like the one in </w:t>
      </w:r>
      <w:r>
        <w:rPr>
          <w:rFonts w:ascii="Times New Roman" w:cs="Times New Roman" w:eastAsia="Times New Roman" w:hAnsi="Times New Roman"/>
          <w:sz w:val="22"/>
          <w:szCs w:val="22"/>
          <w:i w:val="1"/>
          <w:iCs w:val="1"/>
          <w:color w:val="auto"/>
        </w:rPr>
        <w:t>Figure 10.2</w:t>
      </w:r>
      <w:r>
        <w:rPr>
          <w:rFonts w:ascii="Times New Roman" w:cs="Times New Roman" w:eastAsia="Times New Roman" w:hAnsi="Times New Roman"/>
          <w:sz w:val="22"/>
          <w:szCs w:val="22"/>
          <w:color w:val="auto"/>
        </w:rPr>
        <w: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446405</wp:posOffset>
            </wp:positionH>
            <wp:positionV relativeFrom="paragraph">
              <wp:posOffset>36830</wp:posOffset>
            </wp:positionV>
            <wp:extent cx="4364990" cy="3086100"/>
            <wp:wrapNone/>
            <wp:docPr id="764" name="Picture 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4"/>
                    <pic:cNvPicPr>
                      <a:picLocks noChangeAspect="1" noChangeArrowheads="1"/>
                    </pic:cNvPicPr>
                  </pic:nvPicPr>
                  <pic:blipFill>
                    <a:blip r:embed="rId279">
                      <a:extLst>
                        <a:ext uri="{28A0092B-C50C-407E-A947-70E740481C1C}"/>
                      </a:extLst>
                    </a:blip>
                    <a:srcRect/>
                    <a:stretch>
                      <a:fillRect/>
                    </a:stretch>
                  </pic:blipFill>
                  <pic:spPr bwMode="auto">
                    <a:xfrm>
                      <a:off x="0" y="0"/>
                      <a:ext cx="4364990" cy="308610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32" w:lineRule="exact"/>
        <w:rPr>
          <w:sz w:val="20"/>
          <w:szCs w:val="20"/>
          <w:color w:val="auto"/>
        </w:rPr>
      </w:pPr>
    </w:p>
    <w:p>
      <w:pPr>
        <w:ind w:left="2740"/>
        <w:spacing w:after="0"/>
        <w:rPr>
          <w:sz w:val="20"/>
          <w:szCs w:val="20"/>
          <w:color w:val="auto"/>
        </w:rPr>
      </w:pPr>
      <w:r>
        <w:rPr>
          <w:rFonts w:ascii="Times New Roman" w:cs="Times New Roman" w:eastAsia="Times New Roman" w:hAnsi="Times New Roman"/>
          <w:sz w:val="19"/>
          <w:szCs w:val="19"/>
          <w:color w:val="auto"/>
        </w:rPr>
        <w:t>Figure 10.2 – The lifecycle of features</w:t>
      </w:r>
    </w:p>
    <w:p>
      <w:pPr>
        <w:spacing w:after="0" w:line="106"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2"/>
          <w:szCs w:val="22"/>
          <w:color w:val="auto"/>
        </w:rPr>
        <w:t>The lifecycle is subject to the following phases:</w:t>
      </w:r>
    </w:p>
    <w:p>
      <w:pPr>
        <w:spacing w:after="0" w:line="183" w:lineRule="exact"/>
        <w:rPr>
          <w:sz w:val="20"/>
          <w:szCs w:val="20"/>
          <w:color w:val="auto"/>
        </w:rPr>
      </w:pPr>
    </w:p>
    <w:p>
      <w:pPr>
        <w:ind w:left="720" w:right="320" w:hanging="270"/>
        <w:spacing w:after="0" w:line="274" w:lineRule="auto"/>
        <w:tabs>
          <w:tab w:leader="none" w:pos="720" w:val="left"/>
        </w:tabs>
        <w:numPr>
          <w:ilvl w:val="0"/>
          <w:numId w:val="201"/>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b w:val="1"/>
          <w:bCs w:val="1"/>
          <w:color w:val="auto"/>
        </w:rPr>
        <w:t>Ideation and development</w:t>
      </w:r>
      <w:r>
        <w:rPr>
          <w:rFonts w:ascii="Times New Roman" w:cs="Times New Roman" w:eastAsia="Times New Roman" w:hAnsi="Times New Roman"/>
          <w:sz w:val="22"/>
          <w:szCs w:val="22"/>
          <w:color w:val="auto"/>
        </w:rPr>
        <w:t>: After the idea for a new feature, the implementation starts with a few internal users. The feedback of these users is used to improve the feature.</w:t>
      </w:r>
    </w:p>
    <w:p>
      <w:pPr>
        <w:spacing w:after="0" w:line="38" w:lineRule="exact"/>
        <w:rPr>
          <w:rFonts w:ascii="Times New Roman" w:cs="Times New Roman" w:eastAsia="Times New Roman" w:hAnsi="Times New Roman"/>
          <w:sz w:val="22"/>
          <w:szCs w:val="22"/>
          <w:color w:val="auto"/>
        </w:rPr>
      </w:pPr>
    </w:p>
    <w:p>
      <w:pPr>
        <w:ind w:left="720" w:hanging="270"/>
        <w:spacing w:after="0" w:line="282" w:lineRule="auto"/>
        <w:tabs>
          <w:tab w:leader="none" w:pos="720" w:val="left"/>
        </w:tabs>
        <w:numPr>
          <w:ilvl w:val="0"/>
          <w:numId w:val="201"/>
        </w:numPr>
        <w:rPr>
          <w:rFonts w:ascii="Times New Roman" w:cs="Times New Roman" w:eastAsia="Times New Roman" w:hAnsi="Times New Roman"/>
          <w:sz w:val="21"/>
          <w:szCs w:val="21"/>
          <w:color w:val="auto"/>
        </w:rPr>
      </w:pPr>
      <w:r>
        <w:rPr>
          <w:rFonts w:ascii="Times New Roman" w:cs="Times New Roman" w:eastAsia="Times New Roman" w:hAnsi="Times New Roman"/>
          <w:sz w:val="21"/>
          <w:szCs w:val="21"/>
          <w:b w:val="1"/>
          <w:bCs w:val="1"/>
          <w:color w:val="auto"/>
        </w:rPr>
        <w:t>Alpha or beta</w:t>
      </w:r>
      <w:r>
        <w:rPr>
          <w:rFonts w:ascii="Times New Roman" w:cs="Times New Roman" w:eastAsia="Times New Roman" w:hAnsi="Times New Roman"/>
          <w:sz w:val="21"/>
          <w:szCs w:val="21"/>
          <w:color w:val="auto"/>
        </w:rPr>
        <w:t>: In the alpha and/or beta phase, the feature is provisioned to a broader, but still very limited, audience. The audience can be internal or selected external customers. The alpha or beta phase can be closed (private) or open (public), but the feature in this phase is still very dynamic and can change dramatically.</w:t>
      </w:r>
    </w:p>
    <w:p>
      <w:pPr>
        <w:spacing w:after="0" w:line="34" w:lineRule="exact"/>
        <w:rPr>
          <w:rFonts w:ascii="Times New Roman" w:cs="Times New Roman" w:eastAsia="Times New Roman" w:hAnsi="Times New Roman"/>
          <w:sz w:val="21"/>
          <w:szCs w:val="21"/>
          <w:color w:val="auto"/>
        </w:rPr>
      </w:pPr>
    </w:p>
    <w:p>
      <w:pPr>
        <w:ind w:left="720" w:right="340" w:hanging="270"/>
        <w:spacing w:after="0" w:line="274" w:lineRule="auto"/>
        <w:tabs>
          <w:tab w:leader="none" w:pos="720" w:val="left"/>
        </w:tabs>
        <w:numPr>
          <w:ilvl w:val="0"/>
          <w:numId w:val="201"/>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b w:val="1"/>
          <w:bCs w:val="1"/>
          <w:color w:val="auto"/>
        </w:rPr>
        <w:t>Adoption</w:t>
      </w:r>
      <w:r>
        <w:rPr>
          <w:rFonts w:ascii="Times New Roman" w:cs="Times New Roman" w:eastAsia="Times New Roman" w:hAnsi="Times New Roman"/>
          <w:sz w:val="22"/>
          <w:szCs w:val="22"/>
          <w:color w:val="auto"/>
        </w:rPr>
        <w:t>: If the feature is mature enough for the market, it is gradually exposed to a broader audience. The adoption phase can be divided into the following sub-phases:</w:t>
      </w:r>
    </w:p>
    <w:p>
      <w:pPr>
        <w:spacing w:after="0" w:line="105" w:lineRule="exact"/>
        <w:rPr>
          <w:rFonts w:ascii="Times New Roman" w:cs="Times New Roman" w:eastAsia="Times New Roman" w:hAnsi="Times New Roman"/>
          <w:sz w:val="22"/>
          <w:szCs w:val="22"/>
          <w:color w:val="auto"/>
        </w:rPr>
      </w:pPr>
    </w:p>
    <w:p>
      <w:pPr>
        <w:ind w:left="740"/>
        <w:spacing w:after="0"/>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 xml:space="preserve">A.   </w:t>
      </w:r>
      <w:r>
        <w:rPr>
          <w:rFonts w:ascii="Times New Roman" w:cs="Times New Roman" w:eastAsia="Times New Roman" w:hAnsi="Times New Roman"/>
          <w:sz w:val="22"/>
          <w:szCs w:val="22"/>
          <w:b w:val="1"/>
          <w:bCs w:val="1"/>
          <w:color w:val="auto"/>
        </w:rPr>
        <w:t>Preview</w:t>
      </w:r>
      <w:r>
        <w:rPr>
          <w:rFonts w:ascii="Times New Roman" w:cs="Times New Roman" w:eastAsia="Times New Roman" w:hAnsi="Times New Roman"/>
          <w:sz w:val="22"/>
          <w:szCs w:val="22"/>
          <w:color w:val="auto"/>
        </w:rPr>
        <w:t xml:space="preserve">: The users can </w:t>
      </w:r>
      <w:r>
        <w:rPr>
          <w:rFonts w:ascii="Times New Roman" w:cs="Times New Roman" w:eastAsia="Times New Roman" w:hAnsi="Times New Roman"/>
          <w:sz w:val="22"/>
          <w:szCs w:val="22"/>
          <w:b w:val="1"/>
          <w:bCs w:val="1"/>
          <w:color w:val="auto"/>
        </w:rPr>
        <w:t>opt in</w:t>
      </w:r>
      <w:r>
        <w:rPr>
          <w:rFonts w:ascii="Times New Roman" w:cs="Times New Roman" w:eastAsia="Times New Roman" w:hAnsi="Times New Roman"/>
          <w:sz w:val="22"/>
          <w:szCs w:val="22"/>
          <w:color w:val="auto"/>
        </w:rPr>
        <w:t xml:space="preserve"> and enable the preview feature.</w:t>
      </w:r>
    </w:p>
    <w:p>
      <w:pPr>
        <w:sectPr>
          <w:pgSz w:w="10980" w:h="13680" w:orient="portrait"/>
          <w:cols w:equalWidth="0" w:num="1">
            <w:col w:w="8100"/>
          </w:cols>
          <w:pgMar w:left="1440" w:top="889" w:right="1440" w:bottom="1440" w:gutter="0" w:footer="0" w:header="0"/>
        </w:sectPr>
      </w:pPr>
    </w:p>
    <w:bookmarkStart w:id="265" w:name="page266"/>
    <w:bookmarkEnd w:id="265"/>
    <w:p>
      <w:pPr>
        <w:jc w:val="right"/>
        <w:ind w:right="180"/>
        <w:spacing w:after="0"/>
        <w:tabs>
          <w:tab w:leader="none" w:pos="260" w:val="left"/>
        </w:tabs>
        <w:rPr>
          <w:sz w:val="20"/>
          <w:szCs w:val="20"/>
          <w:color w:val="auto"/>
        </w:rPr>
      </w:pPr>
      <w:r>
        <w:rPr>
          <w:rFonts w:ascii="Times New Roman" w:cs="Times New Roman" w:eastAsia="Times New Roman" w:hAnsi="Times New Roman"/>
          <w:sz w:val="20"/>
          <w:szCs w:val="20"/>
          <w:color w:val="auto"/>
        </w:rPr>
        <w:t>The benefits of Feature Flags</w:t>
      </w:r>
      <w:r>
        <w:rPr>
          <w:sz w:val="20"/>
          <w:szCs w:val="20"/>
          <w:color w:val="auto"/>
        </w:rPr>
        <w:tab/>
      </w:r>
      <w:r>
        <w:rPr>
          <w:rFonts w:ascii="Times New Roman" w:cs="Times New Roman" w:eastAsia="Times New Roman" w:hAnsi="Times New Roman"/>
          <w:sz w:val="18"/>
          <w:szCs w:val="18"/>
          <w:color w:val="auto"/>
        </w:rPr>
        <w:t>237</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53340</wp:posOffset>
                </wp:positionV>
                <wp:extent cx="5029200" cy="0"/>
                <wp:wrapNone/>
                <wp:docPr id="765" name="Shape 76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765" o:spid="_x0000_s1790"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4.2pt" to="396pt,4.2pt" o:allowincell="f" strokecolor="#000000" strokeweight="0.5pt"/>
            </w:pict>
          </mc:Fallback>
        </mc:AlternateContent>
      </w:r>
    </w:p>
    <w:p>
      <w:pPr>
        <w:spacing w:after="0" w:line="302" w:lineRule="exact"/>
        <w:rPr>
          <w:sz w:val="20"/>
          <w:szCs w:val="20"/>
          <w:color w:val="auto"/>
        </w:rPr>
      </w:pPr>
    </w:p>
    <w:p>
      <w:pPr>
        <w:ind w:left="1040" w:right="620" w:hanging="480"/>
        <w:spacing w:after="0" w:line="290" w:lineRule="auto"/>
        <w:tabs>
          <w:tab w:leader="none" w:pos="1040" w:val="left"/>
        </w:tabs>
        <w:numPr>
          <w:ilvl w:val="1"/>
          <w:numId w:val="202"/>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b w:val="1"/>
          <w:bCs w:val="1"/>
          <w:color w:val="auto"/>
        </w:rPr>
        <w:t>Default for new users</w:t>
      </w:r>
      <w:r>
        <w:rPr>
          <w:rFonts w:ascii="Times New Roman" w:cs="Times New Roman" w:eastAsia="Times New Roman" w:hAnsi="Times New Roman"/>
          <w:sz w:val="22"/>
          <w:szCs w:val="22"/>
          <w:color w:val="auto"/>
        </w:rPr>
        <w:t xml:space="preserve">: The feature is the default for new users – but users could still </w:t>
      </w:r>
      <w:r>
        <w:rPr>
          <w:rFonts w:ascii="Times New Roman" w:cs="Times New Roman" w:eastAsia="Times New Roman" w:hAnsi="Times New Roman"/>
          <w:sz w:val="22"/>
          <w:szCs w:val="22"/>
          <w:b w:val="1"/>
          <w:bCs w:val="1"/>
          <w:color w:val="auto"/>
        </w:rPr>
        <w:t>opt out</w:t>
      </w:r>
      <w:r>
        <w:rPr>
          <w:rFonts w:ascii="Times New Roman" w:cs="Times New Roman" w:eastAsia="Times New Roman" w:hAnsi="Times New Roman"/>
          <w:sz w:val="22"/>
          <w:szCs w:val="22"/>
          <w:color w:val="auto"/>
        </w:rPr>
        <w:t xml:space="preserve"> if they don't want to use it.</w:t>
      </w:r>
    </w:p>
    <w:p>
      <w:pPr>
        <w:spacing w:after="0" w:line="1" w:lineRule="exact"/>
        <w:rPr>
          <w:rFonts w:ascii="Times New Roman" w:cs="Times New Roman" w:eastAsia="Times New Roman" w:hAnsi="Times New Roman"/>
          <w:sz w:val="22"/>
          <w:szCs w:val="22"/>
          <w:color w:val="auto"/>
        </w:rPr>
      </w:pPr>
    </w:p>
    <w:p>
      <w:pPr>
        <w:ind w:left="1040" w:right="540" w:hanging="480"/>
        <w:spacing w:after="0" w:line="298" w:lineRule="auto"/>
        <w:tabs>
          <w:tab w:leader="none" w:pos="1040" w:val="left"/>
        </w:tabs>
        <w:numPr>
          <w:ilvl w:val="1"/>
          <w:numId w:val="202"/>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b w:val="1"/>
          <w:bCs w:val="1"/>
          <w:color w:val="auto"/>
        </w:rPr>
        <w:t>Default for all users</w:t>
      </w:r>
      <w:r>
        <w:rPr>
          <w:rFonts w:ascii="Times New Roman" w:cs="Times New Roman" w:eastAsia="Times New Roman" w:hAnsi="Times New Roman"/>
          <w:sz w:val="22"/>
          <w:szCs w:val="22"/>
          <w:color w:val="auto"/>
        </w:rPr>
        <w:t>: The feature is enabled for all users, but users can still opt out.</w:t>
      </w:r>
    </w:p>
    <w:p>
      <w:pPr>
        <w:spacing w:after="0" w:line="79" w:lineRule="exact"/>
        <w:rPr>
          <w:rFonts w:ascii="Times New Roman" w:cs="Times New Roman" w:eastAsia="Times New Roman" w:hAnsi="Times New Roman"/>
          <w:sz w:val="22"/>
          <w:szCs w:val="22"/>
          <w:color w:val="auto"/>
        </w:rPr>
      </w:pPr>
    </w:p>
    <w:p>
      <w:pPr>
        <w:ind w:left="540" w:right="220" w:hanging="270"/>
        <w:spacing w:after="0" w:line="274" w:lineRule="auto"/>
        <w:tabs>
          <w:tab w:leader="none" w:pos="540" w:val="left"/>
        </w:tabs>
        <w:numPr>
          <w:ilvl w:val="0"/>
          <w:numId w:val="202"/>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b w:val="1"/>
          <w:bCs w:val="1"/>
          <w:color w:val="auto"/>
        </w:rPr>
        <w:t>Normal operation</w:t>
      </w:r>
      <w:r>
        <w:rPr>
          <w:rFonts w:ascii="Times New Roman" w:cs="Times New Roman" w:eastAsia="Times New Roman" w:hAnsi="Times New Roman"/>
          <w:sz w:val="22"/>
          <w:szCs w:val="22"/>
          <w:color w:val="auto"/>
        </w:rPr>
        <w:t>: The feature is used by all users and an opt-out is not possible anymore. Previous versions of the feature get removed from the system. The normal operation can go on for many years.</w:t>
      </w:r>
    </w:p>
    <w:p>
      <w:pPr>
        <w:spacing w:after="0" w:line="38" w:lineRule="exact"/>
        <w:rPr>
          <w:rFonts w:ascii="Times New Roman" w:cs="Times New Roman" w:eastAsia="Times New Roman" w:hAnsi="Times New Roman"/>
          <w:sz w:val="22"/>
          <w:szCs w:val="22"/>
          <w:color w:val="auto"/>
        </w:rPr>
      </w:pPr>
    </w:p>
    <w:p>
      <w:pPr>
        <w:ind w:left="540" w:right="260" w:hanging="270"/>
        <w:spacing w:after="0" w:line="266" w:lineRule="auto"/>
        <w:tabs>
          <w:tab w:leader="none" w:pos="540" w:val="left"/>
        </w:tabs>
        <w:numPr>
          <w:ilvl w:val="0"/>
          <w:numId w:val="202"/>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b w:val="1"/>
          <w:bCs w:val="1"/>
          <w:color w:val="auto"/>
        </w:rPr>
        <w:t>Sundown</w:t>
      </w:r>
      <w:r>
        <w:rPr>
          <w:rFonts w:ascii="Times New Roman" w:cs="Times New Roman" w:eastAsia="Times New Roman" w:hAnsi="Times New Roman"/>
          <w:sz w:val="22"/>
          <w:szCs w:val="22"/>
          <w:color w:val="auto"/>
        </w:rPr>
        <w:t>: The feature is replaced by a newer and hopefully better feature. The number of users that use this feature declines and the cost of maintaining the feature exceeds its value. The feature is removed from the system when all users can be redirected to a new feature.</w:t>
      </w:r>
    </w:p>
    <w:p>
      <w:pPr>
        <w:spacing w:after="0" w:line="122" w:lineRule="exact"/>
        <w:rPr>
          <w:sz w:val="20"/>
          <w:szCs w:val="20"/>
          <w:color w:val="auto"/>
        </w:rPr>
      </w:pPr>
    </w:p>
    <w:p>
      <w:pPr>
        <w:ind w:right="220"/>
        <w:spacing w:after="0" w:line="263" w:lineRule="auto"/>
        <w:rPr>
          <w:sz w:val="20"/>
          <w:szCs w:val="20"/>
          <w:color w:val="auto"/>
        </w:rPr>
      </w:pPr>
      <w:r>
        <w:rPr>
          <w:rFonts w:ascii="Times New Roman" w:cs="Times New Roman" w:eastAsia="Times New Roman" w:hAnsi="Times New Roman"/>
          <w:sz w:val="22"/>
          <w:szCs w:val="22"/>
          <w:color w:val="auto"/>
        </w:rPr>
        <w:t>Note that the value of the feature is the biggest in the early adoption phase as it attracts new users to your application. In the normal operations phase, the hype has probably flattened, and the competition has also learned from your feature and reacted by adjusting their software.</w:t>
      </w:r>
    </w:p>
    <w:p>
      <w:pPr>
        <w:spacing w:after="0" w:line="294" w:lineRule="exact"/>
        <w:rPr>
          <w:sz w:val="20"/>
          <w:szCs w:val="20"/>
          <w:color w:val="auto"/>
        </w:rPr>
      </w:pPr>
    </w:p>
    <w:p>
      <w:pPr>
        <w:spacing w:after="0"/>
        <w:rPr>
          <w:sz w:val="20"/>
          <w:szCs w:val="20"/>
          <w:color w:val="auto"/>
        </w:rPr>
      </w:pPr>
      <w:r>
        <w:rPr>
          <w:rFonts w:ascii="Arial" w:cs="Arial" w:eastAsia="Arial" w:hAnsi="Arial"/>
          <w:sz w:val="34"/>
          <w:szCs w:val="34"/>
          <w:b w:val="1"/>
          <w:bCs w:val="1"/>
          <w:color w:val="auto"/>
        </w:rPr>
        <w:t>The benefits of Feature Flags</w:t>
      </w:r>
    </w:p>
    <w:p>
      <w:pPr>
        <w:spacing w:after="0" w:line="109" w:lineRule="exact"/>
        <w:rPr>
          <w:sz w:val="20"/>
          <w:szCs w:val="20"/>
          <w:color w:val="auto"/>
        </w:rPr>
      </w:pPr>
    </w:p>
    <w:p>
      <w:pPr>
        <w:ind w:right="240"/>
        <w:spacing w:after="0" w:line="290" w:lineRule="auto"/>
        <w:rPr>
          <w:sz w:val="20"/>
          <w:szCs w:val="20"/>
          <w:color w:val="auto"/>
        </w:rPr>
      </w:pPr>
      <w:r>
        <w:rPr>
          <w:rFonts w:ascii="Times New Roman" w:cs="Times New Roman" w:eastAsia="Times New Roman" w:hAnsi="Times New Roman"/>
          <w:sz w:val="22"/>
          <w:szCs w:val="22"/>
          <w:color w:val="auto"/>
        </w:rPr>
        <w:t>Managing the lifecycle of a feature without using Feature Flags is impossible, but there are many other use cases where Feature Flags can bring value to your DevOps teams:</w:t>
      </w:r>
    </w:p>
    <w:p>
      <w:pPr>
        <w:spacing w:after="0" w:line="89" w:lineRule="exact"/>
        <w:rPr>
          <w:sz w:val="20"/>
          <w:szCs w:val="20"/>
          <w:color w:val="auto"/>
        </w:rPr>
      </w:pPr>
    </w:p>
    <w:p>
      <w:pPr>
        <w:ind w:left="540" w:right="580" w:hanging="270"/>
        <w:spacing w:after="0" w:line="257" w:lineRule="auto"/>
        <w:tabs>
          <w:tab w:leader="none" w:pos="540" w:val="left"/>
        </w:tabs>
        <w:numPr>
          <w:ilvl w:val="0"/>
          <w:numId w:val="203"/>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b w:val="1"/>
          <w:bCs w:val="1"/>
          <w:color w:val="auto"/>
        </w:rPr>
        <w:t>Release flags</w:t>
      </w:r>
      <w:r>
        <w:rPr>
          <w:rFonts w:ascii="Times New Roman" w:cs="Times New Roman" w:eastAsia="Times New Roman" w:hAnsi="Times New Roman"/>
          <w:sz w:val="22"/>
          <w:szCs w:val="22"/>
          <w:color w:val="auto"/>
        </w:rPr>
        <w:t xml:space="preserve">: These are used to roll out code behind a flag. Release flags normally stay in the code until the feature is rolled out completely. This can be weeks or months. Release flags change with each deployment or with the system's configuration. This means they can be implemented very easily by just reading a configuration value. But if you want to use release flags for </w:t>
      </w:r>
      <w:r>
        <w:rPr>
          <w:rFonts w:ascii="Times New Roman" w:cs="Times New Roman" w:eastAsia="Times New Roman" w:hAnsi="Times New Roman"/>
          <w:sz w:val="22"/>
          <w:szCs w:val="22"/>
          <w:b w:val="1"/>
          <w:bCs w:val="1"/>
          <w:color w:val="auto"/>
        </w:rPr>
        <w:t>canary</w:t>
      </w:r>
      <w:r>
        <w:rPr>
          <w:rFonts w:ascii="Times New Roman" w:cs="Times New Roman" w:eastAsia="Times New Roman" w:hAnsi="Times New Roman"/>
          <w:sz w:val="22"/>
          <w:szCs w:val="22"/>
          <w:color w:val="auto"/>
        </w:rPr>
        <w:t xml:space="preserve"> </w:t>
      </w:r>
      <w:r>
        <w:rPr>
          <w:rFonts w:ascii="Times New Roman" w:cs="Times New Roman" w:eastAsia="Times New Roman" w:hAnsi="Times New Roman"/>
          <w:sz w:val="22"/>
          <w:szCs w:val="22"/>
          <w:b w:val="1"/>
          <w:bCs w:val="1"/>
          <w:color w:val="auto"/>
        </w:rPr>
        <w:t>releases</w:t>
      </w:r>
      <w:r>
        <w:rPr>
          <w:rFonts w:ascii="Times New Roman" w:cs="Times New Roman" w:eastAsia="Times New Roman" w:hAnsi="Times New Roman"/>
          <w:sz w:val="22"/>
          <w:szCs w:val="22"/>
          <w:color w:val="auto"/>
        </w:rPr>
        <w:t xml:space="preserve"> (gradually exposing the feature to more and more users) or </w:t>
      </w:r>
      <w:r>
        <w:rPr>
          <w:rFonts w:ascii="Times New Roman" w:cs="Times New Roman" w:eastAsia="Times New Roman" w:hAnsi="Times New Roman"/>
          <w:sz w:val="22"/>
          <w:szCs w:val="22"/>
          <w:b w:val="1"/>
          <w:bCs w:val="1"/>
          <w:color w:val="auto"/>
        </w:rPr>
        <w:t>blue-green deployments</w:t>
      </w:r>
      <w:r>
        <w:rPr>
          <w:rFonts w:ascii="Times New Roman" w:cs="Times New Roman" w:eastAsia="Times New Roman" w:hAnsi="Times New Roman"/>
          <w:sz w:val="22"/>
          <w:szCs w:val="22"/>
          <w:color w:val="auto"/>
        </w:rPr>
        <w:t xml:space="preserve"> (swapping staging and production environments), they are much more dynamic.</w:t>
      </w:r>
    </w:p>
    <w:p>
      <w:pPr>
        <w:spacing w:after="0" w:line="58" w:lineRule="exact"/>
        <w:rPr>
          <w:rFonts w:ascii="Times New Roman" w:cs="Times New Roman" w:eastAsia="Times New Roman" w:hAnsi="Times New Roman"/>
          <w:sz w:val="22"/>
          <w:szCs w:val="22"/>
          <w:color w:val="auto"/>
        </w:rPr>
      </w:pPr>
    </w:p>
    <w:p>
      <w:pPr>
        <w:ind w:left="540" w:right="260" w:hanging="270"/>
        <w:spacing w:after="0" w:line="251" w:lineRule="auto"/>
        <w:tabs>
          <w:tab w:leader="none" w:pos="540" w:val="left"/>
        </w:tabs>
        <w:numPr>
          <w:ilvl w:val="0"/>
          <w:numId w:val="203"/>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b w:val="1"/>
          <w:bCs w:val="1"/>
          <w:color w:val="auto"/>
        </w:rPr>
        <w:t>Experimentation flags</w:t>
      </w:r>
      <w:r>
        <w:rPr>
          <w:rFonts w:ascii="Times New Roman" w:cs="Times New Roman" w:eastAsia="Times New Roman" w:hAnsi="Times New Roman"/>
          <w:sz w:val="22"/>
          <w:szCs w:val="22"/>
          <w:color w:val="auto"/>
        </w:rPr>
        <w:t xml:space="preserve">: If you roll out multiple versions of the same feature and expose it to different audiences, it is called </w:t>
      </w:r>
      <w:r>
        <w:rPr>
          <w:rFonts w:ascii="Times New Roman" w:cs="Times New Roman" w:eastAsia="Times New Roman" w:hAnsi="Times New Roman"/>
          <w:sz w:val="22"/>
          <w:szCs w:val="22"/>
          <w:b w:val="1"/>
          <w:bCs w:val="1"/>
          <w:color w:val="auto"/>
        </w:rPr>
        <w:t>A/B testing</w:t>
      </w:r>
      <w:r>
        <w:rPr>
          <w:rFonts w:ascii="Times New Roman" w:cs="Times New Roman" w:eastAsia="Times New Roman" w:hAnsi="Times New Roman"/>
          <w:sz w:val="22"/>
          <w:szCs w:val="22"/>
          <w:color w:val="auto"/>
        </w:rPr>
        <w:t xml:space="preserve"> or </w:t>
      </w:r>
      <w:r>
        <w:rPr>
          <w:rFonts w:ascii="Times New Roman" w:cs="Times New Roman" w:eastAsia="Times New Roman" w:hAnsi="Times New Roman"/>
          <w:sz w:val="22"/>
          <w:szCs w:val="22"/>
          <w:b w:val="1"/>
          <w:bCs w:val="1"/>
          <w:color w:val="auto"/>
        </w:rPr>
        <w:t>experimentation</w:t>
      </w:r>
      <w:r>
        <w:rPr>
          <w:rFonts w:ascii="Times New Roman" w:cs="Times New Roman" w:eastAsia="Times New Roman" w:hAnsi="Times New Roman"/>
          <w:sz w:val="22"/>
          <w:szCs w:val="22"/>
          <w:color w:val="auto"/>
        </w:rPr>
        <w:t>. It is normally used to confirm or diminish a hypothesis by measuring certain metrics of how users interact with the version of the feature. Experimentation flags are highly dynamic and rely on a lot of contexts to use them to address different</w:t>
      </w:r>
    </w:p>
    <w:p>
      <w:pPr>
        <w:spacing w:after="0" w:line="4" w:lineRule="exact"/>
        <w:rPr>
          <w:rFonts w:ascii="Times New Roman" w:cs="Times New Roman" w:eastAsia="Times New Roman" w:hAnsi="Times New Roman"/>
          <w:sz w:val="22"/>
          <w:szCs w:val="22"/>
          <w:color w:val="auto"/>
        </w:rPr>
      </w:pPr>
    </w:p>
    <w:p>
      <w:pPr>
        <w:ind w:left="540"/>
        <w:spacing w:after="0"/>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target audiences.</w:t>
      </w:r>
    </w:p>
    <w:p>
      <w:pPr>
        <w:sectPr>
          <w:pgSz w:w="10980" w:h="13680" w:orient="portrait"/>
          <w:cols w:equalWidth="0" w:num="1">
            <w:col w:w="8100"/>
          </w:cols>
          <w:pgMar w:left="1440" w:top="889" w:right="1440" w:bottom="1440" w:gutter="0" w:footer="0" w:header="0"/>
        </w:sectPr>
      </w:pPr>
    </w:p>
    <w:bookmarkStart w:id="266" w:name="page267"/>
    <w:bookmarkEnd w:id="266"/>
    <w:p>
      <w:pPr>
        <w:ind w:left="700" w:hanging="520"/>
        <w:spacing w:after="0"/>
        <w:tabs>
          <w:tab w:leader="none" w:pos="700" w:val="left"/>
        </w:tabs>
        <w:numPr>
          <w:ilvl w:val="0"/>
          <w:numId w:val="204"/>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Feature Flags and the Feature Lifecycle</w:t>
      </w:r>
    </w:p>
    <w:p>
      <w:pPr>
        <w:spacing w:after="0" w:line="322" w:lineRule="exact"/>
        <w:rPr>
          <w:rFonts w:ascii="Times New Roman" w:cs="Times New Roman" w:eastAsia="Times New Roman" w:hAnsi="Times New Roman"/>
          <w:sz w:val="20"/>
          <w:szCs w:val="20"/>
          <w:color w:val="auto"/>
        </w:rPr>
      </w:pPr>
    </w:p>
    <w:p>
      <w:pPr>
        <w:ind w:left="720" w:hanging="270"/>
        <w:spacing w:after="0" w:line="260" w:lineRule="auto"/>
        <w:tabs>
          <w:tab w:leader="none" w:pos="720" w:val="left"/>
        </w:tabs>
        <w:numPr>
          <w:ilvl w:val="1"/>
          <w:numId w:val="204"/>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b w:val="1"/>
          <w:bCs w:val="1"/>
          <w:color w:val="auto"/>
        </w:rPr>
        <w:t>Permission flags</w:t>
      </w:r>
      <w:r>
        <w:rPr>
          <w:rFonts w:ascii="Times New Roman" w:cs="Times New Roman" w:eastAsia="Times New Roman" w:hAnsi="Times New Roman"/>
          <w:sz w:val="22"/>
          <w:szCs w:val="22"/>
          <w:color w:val="auto"/>
        </w:rPr>
        <w:t>: A common use case of Feature Flags is to control what users can access. This can be</w:t>
      </w:r>
      <w:r>
        <w:rPr>
          <w:rFonts w:ascii="Times New Roman" w:cs="Times New Roman" w:eastAsia="Times New Roman" w:hAnsi="Times New Roman"/>
          <w:sz w:val="22"/>
          <w:szCs w:val="22"/>
          <w:i w:val="1"/>
          <w:iCs w:val="1"/>
          <w:color w:val="auto"/>
        </w:rPr>
        <w:t>administration features</w:t>
      </w:r>
      <w:r>
        <w:rPr>
          <w:rFonts w:ascii="Times New Roman" w:cs="Times New Roman" w:eastAsia="Times New Roman" w:hAnsi="Times New Roman"/>
          <w:sz w:val="22"/>
          <w:szCs w:val="22"/>
          <w:color w:val="auto"/>
        </w:rPr>
        <w:t xml:space="preserve"> or </w:t>
      </w:r>
      <w:r>
        <w:rPr>
          <w:rFonts w:ascii="Times New Roman" w:cs="Times New Roman" w:eastAsia="Times New Roman" w:hAnsi="Times New Roman"/>
          <w:sz w:val="22"/>
          <w:szCs w:val="22"/>
          <w:i w:val="1"/>
          <w:iCs w:val="1"/>
          <w:color w:val="auto"/>
        </w:rPr>
        <w:t>testing features</w:t>
      </w:r>
      <w:r>
        <w:rPr>
          <w:rFonts w:ascii="Times New Roman" w:cs="Times New Roman" w:eastAsia="Times New Roman" w:hAnsi="Times New Roman"/>
          <w:sz w:val="22"/>
          <w:szCs w:val="22"/>
          <w:color w:val="auto"/>
        </w:rPr>
        <w:t xml:space="preserve"> that are only exposed to certain audiences, or </w:t>
      </w:r>
      <w:r>
        <w:rPr>
          <w:rFonts w:ascii="Times New Roman" w:cs="Times New Roman" w:eastAsia="Times New Roman" w:hAnsi="Times New Roman"/>
          <w:sz w:val="22"/>
          <w:szCs w:val="22"/>
          <w:i w:val="1"/>
          <w:iCs w:val="1"/>
          <w:color w:val="auto"/>
        </w:rPr>
        <w:t>premium features</w:t>
      </w:r>
      <w:r>
        <w:rPr>
          <w:rFonts w:ascii="Times New Roman" w:cs="Times New Roman" w:eastAsia="Times New Roman" w:hAnsi="Times New Roman"/>
          <w:sz w:val="22"/>
          <w:szCs w:val="22"/>
          <w:color w:val="auto"/>
        </w:rPr>
        <w:t xml:space="preserve"> that are only exposed to paying customers. Permission flags are highly dynamic and normally stay in the code for a long time – sometimes until the end of the application lifecycle. They also expose a high risk of fraud and must, therefore, be used carefully.</w:t>
      </w:r>
    </w:p>
    <w:p>
      <w:pPr>
        <w:spacing w:after="0" w:line="53" w:lineRule="exact"/>
        <w:rPr>
          <w:rFonts w:ascii="Times New Roman" w:cs="Times New Roman" w:eastAsia="Times New Roman" w:hAnsi="Times New Roman"/>
          <w:sz w:val="22"/>
          <w:szCs w:val="22"/>
          <w:color w:val="auto"/>
        </w:rPr>
      </w:pPr>
    </w:p>
    <w:p>
      <w:pPr>
        <w:ind w:left="720" w:right="60" w:hanging="270"/>
        <w:spacing w:after="0" w:line="277" w:lineRule="auto"/>
        <w:tabs>
          <w:tab w:leader="none" w:pos="720" w:val="left"/>
        </w:tabs>
        <w:numPr>
          <w:ilvl w:val="1"/>
          <w:numId w:val="204"/>
        </w:numPr>
        <w:rPr>
          <w:rFonts w:ascii="Times New Roman" w:cs="Times New Roman" w:eastAsia="Times New Roman" w:hAnsi="Times New Roman"/>
          <w:sz w:val="21"/>
          <w:szCs w:val="21"/>
          <w:color w:val="auto"/>
        </w:rPr>
      </w:pPr>
      <w:r>
        <w:rPr>
          <w:rFonts w:ascii="Times New Roman" w:cs="Times New Roman" w:eastAsia="Times New Roman" w:hAnsi="Times New Roman"/>
          <w:sz w:val="21"/>
          <w:szCs w:val="21"/>
          <w:b w:val="1"/>
          <w:bCs w:val="1"/>
          <w:color w:val="auto"/>
        </w:rPr>
        <w:t>Operation flags</w:t>
      </w:r>
      <w:r>
        <w:rPr>
          <w:rFonts w:ascii="Times New Roman" w:cs="Times New Roman" w:eastAsia="Times New Roman" w:hAnsi="Times New Roman"/>
          <w:sz w:val="21"/>
          <w:szCs w:val="21"/>
          <w:color w:val="auto"/>
        </w:rPr>
        <w:t xml:space="preserve">: Some flags are used for operational aspects of the application – for example, </w:t>
      </w:r>
      <w:r>
        <w:rPr>
          <w:rFonts w:ascii="Times New Roman" w:cs="Times New Roman" w:eastAsia="Times New Roman" w:hAnsi="Times New Roman"/>
          <w:sz w:val="21"/>
          <w:szCs w:val="21"/>
          <w:i w:val="1"/>
          <w:iCs w:val="1"/>
          <w:color w:val="auto"/>
        </w:rPr>
        <w:t>kill switches</w:t>
      </w:r>
      <w:r>
        <w:rPr>
          <w:rFonts w:ascii="Times New Roman" w:cs="Times New Roman" w:eastAsia="Times New Roman" w:hAnsi="Times New Roman"/>
          <w:sz w:val="21"/>
          <w:szCs w:val="21"/>
          <w:color w:val="auto"/>
        </w:rPr>
        <w:t xml:space="preserve"> used to disable certain functionality that can be a bottleneck for other features (also known as a </w:t>
      </w:r>
      <w:r>
        <w:rPr>
          <w:rFonts w:ascii="Times New Roman" w:cs="Times New Roman" w:eastAsia="Times New Roman" w:hAnsi="Times New Roman"/>
          <w:sz w:val="21"/>
          <w:szCs w:val="21"/>
          <w:i w:val="1"/>
          <w:iCs w:val="1"/>
          <w:color w:val="auto"/>
        </w:rPr>
        <w:t>circuit breaker</w:t>
      </w:r>
      <w:r>
        <w:rPr>
          <w:rFonts w:ascii="Times New Roman" w:cs="Times New Roman" w:eastAsia="Times New Roman" w:hAnsi="Times New Roman"/>
          <w:sz w:val="21"/>
          <w:szCs w:val="21"/>
          <w:color w:val="auto"/>
        </w:rPr>
        <w:t>). A flag to control different versions of a backend system is also considered an operation flag. Multi-variant flags are often used to control logging verbosity or other operational aspects.</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114300</wp:posOffset>
                </wp:positionH>
                <wp:positionV relativeFrom="paragraph">
                  <wp:posOffset>-2113280</wp:posOffset>
                </wp:positionV>
                <wp:extent cx="5029200" cy="0"/>
                <wp:wrapNone/>
                <wp:docPr id="766" name="Shape 76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766" o:spid="_x0000_s1791"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9pt,-166.3999pt" to="405pt,-166.3999pt" o:allowincell="f" strokecolor="#000000" strokeweight="0.5pt"/>
            </w:pict>
          </mc:Fallback>
        </mc:AlternateContent>
      </w:r>
    </w:p>
    <w:p>
      <w:pPr>
        <w:spacing w:after="0" w:line="91" w:lineRule="exact"/>
        <w:rPr>
          <w:sz w:val="20"/>
          <w:szCs w:val="20"/>
          <w:color w:val="auto"/>
        </w:rPr>
      </w:pPr>
    </w:p>
    <w:p>
      <w:pPr>
        <w:ind w:left="180" w:right="660"/>
        <w:spacing w:after="0" w:line="293" w:lineRule="auto"/>
        <w:rPr>
          <w:sz w:val="20"/>
          <w:szCs w:val="20"/>
          <w:color w:val="auto"/>
        </w:rPr>
      </w:pPr>
      <w:r>
        <w:rPr>
          <w:rFonts w:ascii="Times New Roman" w:cs="Times New Roman" w:eastAsia="Times New Roman" w:hAnsi="Times New Roman"/>
          <w:sz w:val="22"/>
          <w:szCs w:val="22"/>
          <w:i w:val="1"/>
          <w:iCs w:val="1"/>
          <w:color w:val="auto"/>
        </w:rPr>
        <w:t>Figure 10.3</w:t>
      </w:r>
      <w:r>
        <w:rPr>
          <w:rFonts w:ascii="Times New Roman" w:cs="Times New Roman" w:eastAsia="Times New Roman" w:hAnsi="Times New Roman"/>
          <w:sz w:val="22"/>
          <w:szCs w:val="22"/>
          <w:color w:val="auto"/>
        </w:rPr>
        <w:t xml:space="preserve"> shows an overview of the different types of Feature Flags categorized by dynamic and the time they stay in the system:</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409575</wp:posOffset>
            </wp:positionH>
            <wp:positionV relativeFrom="paragraph">
              <wp:posOffset>87630</wp:posOffset>
            </wp:positionV>
            <wp:extent cx="4438015" cy="2868930"/>
            <wp:wrapNone/>
            <wp:docPr id="767" name="Picture 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7"/>
                    <pic:cNvPicPr>
                      <a:picLocks noChangeAspect="1" noChangeArrowheads="1"/>
                    </pic:cNvPicPr>
                  </pic:nvPicPr>
                  <pic:blipFill>
                    <a:blip r:embed="rId280">
                      <a:extLst>
                        <a:ext uri="{28A0092B-C50C-407E-A947-70E740481C1C}"/>
                      </a:extLst>
                    </a:blip>
                    <a:srcRect/>
                    <a:stretch>
                      <a:fillRect/>
                    </a:stretch>
                  </pic:blipFill>
                  <pic:spPr bwMode="auto">
                    <a:xfrm>
                      <a:off x="0" y="0"/>
                      <a:ext cx="4438015" cy="286893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1" w:lineRule="exact"/>
        <w:rPr>
          <w:sz w:val="20"/>
          <w:szCs w:val="20"/>
          <w:color w:val="auto"/>
        </w:rPr>
      </w:pPr>
    </w:p>
    <w:p>
      <w:pPr>
        <w:jc w:val="center"/>
        <w:ind w:right="-179"/>
        <w:spacing w:after="0"/>
        <w:rPr>
          <w:sz w:val="20"/>
          <w:szCs w:val="20"/>
          <w:color w:val="auto"/>
        </w:rPr>
      </w:pPr>
      <w:r>
        <w:rPr>
          <w:rFonts w:ascii="Times New Roman" w:cs="Times New Roman" w:eastAsia="Times New Roman" w:hAnsi="Times New Roman"/>
          <w:sz w:val="19"/>
          <w:szCs w:val="19"/>
          <w:color w:val="auto"/>
        </w:rPr>
        <w:t>Figure 10.3 – Types of Feature Flags</w:t>
      </w:r>
    </w:p>
    <w:p>
      <w:pPr>
        <w:spacing w:after="0" w:line="106" w:lineRule="exact"/>
        <w:rPr>
          <w:sz w:val="20"/>
          <w:szCs w:val="20"/>
          <w:color w:val="auto"/>
        </w:rPr>
      </w:pPr>
    </w:p>
    <w:p>
      <w:pPr>
        <w:ind w:left="180" w:right="280"/>
        <w:spacing w:after="0" w:line="290" w:lineRule="auto"/>
        <w:rPr>
          <w:sz w:val="20"/>
          <w:szCs w:val="20"/>
          <w:color w:val="auto"/>
        </w:rPr>
      </w:pPr>
      <w:r>
        <w:rPr>
          <w:rFonts w:ascii="Times New Roman" w:cs="Times New Roman" w:eastAsia="Times New Roman" w:hAnsi="Times New Roman"/>
          <w:sz w:val="22"/>
          <w:szCs w:val="22"/>
          <w:color w:val="auto"/>
        </w:rPr>
        <w:t>Now that we have learned what Feature Flags are and what you can do with them, I will show you how you can implement them in code.</w:t>
      </w:r>
    </w:p>
    <w:p>
      <w:pPr>
        <w:sectPr>
          <w:pgSz w:w="10980" w:h="13680" w:orient="portrait"/>
          <w:cols w:equalWidth="0" w:num="1">
            <w:col w:w="8100"/>
          </w:cols>
          <w:pgMar w:left="1440" w:top="889" w:right="1440" w:bottom="1440" w:gutter="0" w:footer="0" w:header="0"/>
        </w:sectPr>
      </w:pPr>
    </w:p>
    <w:bookmarkStart w:id="267" w:name="page268"/>
    <w:bookmarkEnd w:id="267"/>
    <w:p>
      <w:pPr>
        <w:ind w:left="4700"/>
        <w:spacing w:after="0"/>
        <w:tabs>
          <w:tab w:leader="none" w:pos="7620" w:val="left"/>
        </w:tabs>
        <w:rPr>
          <w:sz w:val="20"/>
          <w:szCs w:val="20"/>
          <w:color w:val="auto"/>
        </w:rPr>
      </w:pPr>
      <w:r>
        <w:rPr>
          <w:rFonts w:ascii="Times New Roman" w:cs="Times New Roman" w:eastAsia="Times New Roman" w:hAnsi="Times New Roman"/>
          <w:sz w:val="20"/>
          <w:szCs w:val="20"/>
          <w:color w:val="auto"/>
        </w:rPr>
        <w:t>Getting started with Feature Flags</w:t>
      </w:r>
      <w:r>
        <w:rPr>
          <w:sz w:val="20"/>
          <w:szCs w:val="20"/>
          <w:color w:val="auto"/>
        </w:rPr>
        <w:tab/>
      </w:r>
      <w:r>
        <w:rPr>
          <w:rFonts w:ascii="Times New Roman" w:cs="Times New Roman" w:eastAsia="Times New Roman" w:hAnsi="Times New Roman"/>
          <w:sz w:val="18"/>
          <w:szCs w:val="18"/>
          <w:color w:val="auto"/>
        </w:rPr>
        <w:t>239</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53340</wp:posOffset>
                </wp:positionV>
                <wp:extent cx="5029200" cy="0"/>
                <wp:wrapNone/>
                <wp:docPr id="768" name="Shape 76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768" o:spid="_x0000_s1793"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4.2pt" to="396pt,4.2pt" o:allowincell="f" strokecolor="#000000" strokeweight="0.5pt"/>
            </w:pict>
          </mc:Fallback>
        </mc:AlternateContent>
      </w:r>
    </w:p>
    <w:p>
      <w:pPr>
        <w:spacing w:after="0" w:line="198" w:lineRule="exact"/>
        <w:rPr>
          <w:sz w:val="20"/>
          <w:szCs w:val="20"/>
          <w:color w:val="auto"/>
        </w:rPr>
      </w:pPr>
    </w:p>
    <w:p>
      <w:pPr>
        <w:spacing w:after="0"/>
        <w:rPr>
          <w:sz w:val="20"/>
          <w:szCs w:val="20"/>
          <w:color w:val="auto"/>
        </w:rPr>
      </w:pPr>
      <w:r>
        <w:rPr>
          <w:rFonts w:ascii="Arial" w:cs="Arial" w:eastAsia="Arial" w:hAnsi="Arial"/>
          <w:sz w:val="34"/>
          <w:szCs w:val="34"/>
          <w:b w:val="1"/>
          <w:bCs w:val="1"/>
          <w:color w:val="auto"/>
        </w:rPr>
        <w:t>Getting started with Feature Flags</w:t>
      </w:r>
    </w:p>
    <w:p>
      <w:pPr>
        <w:spacing w:after="0" w:line="109" w:lineRule="exact"/>
        <w:rPr>
          <w:sz w:val="20"/>
          <w:szCs w:val="20"/>
          <w:color w:val="auto"/>
        </w:rPr>
      </w:pPr>
    </w:p>
    <w:p>
      <w:pPr>
        <w:ind w:right="580"/>
        <w:spacing w:after="0" w:line="276" w:lineRule="auto"/>
        <w:rPr>
          <w:sz w:val="20"/>
          <w:szCs w:val="20"/>
          <w:color w:val="auto"/>
        </w:rPr>
      </w:pPr>
      <w:r>
        <w:rPr>
          <w:rFonts w:ascii="Times New Roman" w:cs="Times New Roman" w:eastAsia="Times New Roman" w:hAnsi="Times New Roman"/>
          <w:sz w:val="22"/>
          <w:szCs w:val="22"/>
          <w:color w:val="auto"/>
        </w:rPr>
        <w:t>In code, a Feature Flag is nothing more than an</w:t>
      </w:r>
      <w:r>
        <w:rPr>
          <w:rFonts w:ascii="Courier New" w:cs="Courier New" w:eastAsia="Courier New" w:hAnsi="Courier New"/>
          <w:sz w:val="21"/>
          <w:szCs w:val="21"/>
          <w:color w:val="auto"/>
        </w:rPr>
        <w:t xml:space="preserve"> if</w:t>
      </w:r>
      <w:r>
        <w:rPr>
          <w:rFonts w:ascii="Times New Roman" w:cs="Times New Roman" w:eastAsia="Times New Roman" w:hAnsi="Times New Roman"/>
          <w:sz w:val="22"/>
          <w:szCs w:val="22"/>
          <w:color w:val="auto"/>
        </w:rPr>
        <w:t xml:space="preserve"> statement. Let's assume you have a current implementation of the dialog to register new users:</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90805</wp:posOffset>
                </wp:positionV>
                <wp:extent cx="5029200" cy="604520"/>
                <wp:wrapNone/>
                <wp:docPr id="769" name="Shape 76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604520"/>
                        </a:xfrm>
                        <a:prstGeom prst="rect">
                          <a:avLst/>
                        </a:prstGeom>
                        <a:solidFill>
                          <a:srgbClr val="F3F2F1"/>
                        </a:solidFill>
                      </wps:spPr>
                      <wps:bodyPr/>
                    </wps:wsp>
                  </a:graphicData>
                </a:graphic>
              </wp:anchor>
            </w:drawing>
          </mc:Choice>
          <mc:Fallback>
            <w:pict>
              <v:rect id="Shape 769" o:spid="_x0000_s1794" style="position:absolute;margin-left:0pt;margin-top:7.15pt;width:396pt;height:47.6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F3F2F1" stroked="f"/>
            </w:pict>
          </mc:Fallback>
        </mc:AlternateContent>
      </w:r>
    </w:p>
    <w:p>
      <w:pPr>
        <w:spacing w:after="0" w:line="145" w:lineRule="exact"/>
        <w:rPr>
          <w:sz w:val="20"/>
          <w:szCs w:val="20"/>
          <w:color w:val="auto"/>
        </w:rPr>
      </w:pPr>
    </w:p>
    <w:p>
      <w:pPr>
        <w:ind w:left="180"/>
        <w:spacing w:after="0"/>
        <w:rPr>
          <w:sz w:val="20"/>
          <w:szCs w:val="20"/>
          <w:color w:val="auto"/>
        </w:rPr>
      </w:pPr>
      <w:r>
        <w:rPr>
          <w:rFonts w:ascii="Courier New" w:cs="Courier New" w:eastAsia="Courier New" w:hAnsi="Courier New"/>
          <w:sz w:val="20"/>
          <w:szCs w:val="20"/>
          <w:color w:val="12110C"/>
        </w:rPr>
        <w:t>function showRegisterDialog(){</w:t>
      </w:r>
    </w:p>
    <w:p>
      <w:pPr>
        <w:spacing w:after="0" w:line="70" w:lineRule="exact"/>
        <w:rPr>
          <w:sz w:val="20"/>
          <w:szCs w:val="20"/>
          <w:color w:val="auto"/>
        </w:rPr>
      </w:pPr>
    </w:p>
    <w:p>
      <w:pPr>
        <w:ind w:left="660"/>
        <w:spacing w:after="0"/>
        <w:rPr>
          <w:sz w:val="20"/>
          <w:szCs w:val="20"/>
          <w:color w:val="auto"/>
        </w:rPr>
      </w:pPr>
      <w:r>
        <w:rPr>
          <w:rFonts w:ascii="Courier New" w:cs="Courier New" w:eastAsia="Courier New" w:hAnsi="Courier New"/>
          <w:sz w:val="20"/>
          <w:szCs w:val="20"/>
          <w:color w:val="12110C"/>
        </w:rPr>
        <w:t>// current implementation</w:t>
      </w:r>
    </w:p>
    <w:p>
      <w:pPr>
        <w:spacing w:after="0" w:line="70" w:lineRule="exact"/>
        <w:rPr>
          <w:sz w:val="20"/>
          <w:szCs w:val="20"/>
          <w:color w:val="auto"/>
        </w:rPr>
      </w:pPr>
    </w:p>
    <w:p>
      <w:pPr>
        <w:ind w:left="180"/>
        <w:spacing w:after="0"/>
        <w:rPr>
          <w:sz w:val="20"/>
          <w:szCs w:val="20"/>
          <w:color w:val="auto"/>
        </w:rPr>
      </w:pPr>
      <w:r>
        <w:rPr>
          <w:rFonts w:ascii="Courier New" w:cs="Courier New" w:eastAsia="Courier New" w:hAnsi="Courier New"/>
          <w:sz w:val="20"/>
          <w:szCs w:val="20"/>
          <w:color w:val="12110C"/>
        </w:rPr>
        <w:t>}</w:t>
      </w:r>
    </w:p>
    <w:p>
      <w:pPr>
        <w:spacing w:after="0" w:line="200" w:lineRule="exact"/>
        <w:rPr>
          <w:sz w:val="20"/>
          <w:szCs w:val="20"/>
          <w:color w:val="auto"/>
        </w:rPr>
      </w:pPr>
    </w:p>
    <w:p>
      <w:pPr>
        <w:ind w:right="560"/>
        <w:spacing w:after="0" w:line="290" w:lineRule="auto"/>
        <w:rPr>
          <w:sz w:val="20"/>
          <w:szCs w:val="20"/>
          <w:color w:val="auto"/>
        </w:rPr>
      </w:pPr>
      <w:r>
        <w:rPr>
          <w:rFonts w:ascii="Times New Roman" w:cs="Times New Roman" w:eastAsia="Times New Roman" w:hAnsi="Times New Roman"/>
          <w:sz w:val="22"/>
          <w:szCs w:val="22"/>
          <w:color w:val="auto"/>
        </w:rPr>
        <w:t>Now, you want to create a new dialog using a Feature Flag and be able to switch on the new dialog at runtime:</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83185</wp:posOffset>
                </wp:positionV>
                <wp:extent cx="5029200" cy="3242310"/>
                <wp:wrapNone/>
                <wp:docPr id="770" name="Shape 77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3242310"/>
                        </a:xfrm>
                        <a:prstGeom prst="rect">
                          <a:avLst/>
                        </a:prstGeom>
                        <a:solidFill>
                          <a:srgbClr val="F3F2F1"/>
                        </a:solidFill>
                      </wps:spPr>
                      <wps:bodyPr/>
                    </wps:wsp>
                  </a:graphicData>
                </a:graphic>
              </wp:anchor>
            </w:drawing>
          </mc:Choice>
          <mc:Fallback>
            <w:pict>
              <v:rect id="Shape 770" o:spid="_x0000_s1795" style="position:absolute;margin-left:0pt;margin-top:6.55pt;width:396pt;height:255.3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F3F2F1" stroked="f"/>
            </w:pict>
          </mc:Fallback>
        </mc:AlternateContent>
      </w:r>
    </w:p>
    <w:p>
      <w:pPr>
        <w:spacing w:after="0" w:line="138" w:lineRule="exact"/>
        <w:rPr>
          <w:sz w:val="20"/>
          <w:szCs w:val="20"/>
          <w:color w:val="auto"/>
        </w:rPr>
      </w:pPr>
    </w:p>
    <w:p>
      <w:pPr>
        <w:ind w:left="660" w:right="3840" w:hanging="479"/>
        <w:spacing w:after="0" w:line="337" w:lineRule="auto"/>
        <w:rPr>
          <w:sz w:val="20"/>
          <w:szCs w:val="20"/>
          <w:color w:val="auto"/>
        </w:rPr>
      </w:pPr>
      <w:r>
        <w:rPr>
          <w:rFonts w:ascii="Courier New" w:cs="Courier New" w:eastAsia="Courier New" w:hAnsi="Courier New"/>
          <w:sz w:val="19"/>
          <w:szCs w:val="19"/>
          <w:color w:val="12110C"/>
        </w:rPr>
        <w:t>function showRegisterDialog(){ var</w:t>
      </w:r>
      <w:r>
        <w:rPr>
          <w:rFonts w:ascii="Courier New" w:cs="Courier New" w:eastAsia="Courier New" w:hAnsi="Courier New"/>
          <w:sz w:val="19"/>
          <w:szCs w:val="19"/>
          <w:color w:val="000000"/>
        </w:rPr>
        <w:t xml:space="preserve"> </w:t>
      </w:r>
      <w:r>
        <w:rPr>
          <w:rFonts w:ascii="Courier New" w:cs="Courier New" w:eastAsia="Courier New" w:hAnsi="Courier New"/>
          <w:sz w:val="19"/>
          <w:szCs w:val="19"/>
          <w:b w:val="1"/>
          <w:bCs w:val="1"/>
          <w:color w:val="000000"/>
        </w:rPr>
        <w:t>newRegisterDialog</w:t>
      </w:r>
      <w:r>
        <w:rPr>
          <w:rFonts w:ascii="Courier New" w:cs="Courier New" w:eastAsia="Courier New" w:hAnsi="Courier New"/>
          <w:sz w:val="19"/>
          <w:szCs w:val="19"/>
          <w:color w:val="12110C"/>
        </w:rPr>
        <w:t xml:space="preserve"> = false;</w:t>
      </w:r>
    </w:p>
    <w:p>
      <w:pPr>
        <w:spacing w:after="0" w:line="280" w:lineRule="exact"/>
        <w:rPr>
          <w:sz w:val="20"/>
          <w:szCs w:val="20"/>
          <w:color w:val="auto"/>
        </w:rPr>
      </w:pPr>
    </w:p>
    <w:p>
      <w:pPr>
        <w:ind w:left="660"/>
        <w:spacing w:after="0"/>
        <w:rPr>
          <w:sz w:val="20"/>
          <w:szCs w:val="20"/>
          <w:color w:val="auto"/>
        </w:rPr>
      </w:pPr>
      <w:r>
        <w:rPr>
          <w:rFonts w:ascii="Courier New" w:cs="Courier New" w:eastAsia="Courier New" w:hAnsi="Courier New"/>
          <w:sz w:val="20"/>
          <w:szCs w:val="20"/>
          <w:color w:val="12110C"/>
        </w:rPr>
        <w:t>if(</w:t>
      </w:r>
      <w:r>
        <w:rPr>
          <w:rFonts w:ascii="Courier New" w:cs="Courier New" w:eastAsia="Courier New" w:hAnsi="Courier New"/>
          <w:sz w:val="20"/>
          <w:szCs w:val="20"/>
          <w:color w:val="000000"/>
        </w:rPr>
        <w:t xml:space="preserve"> </w:t>
      </w:r>
      <w:r>
        <w:rPr>
          <w:rFonts w:ascii="Courier New" w:cs="Courier New" w:eastAsia="Courier New" w:hAnsi="Courier New"/>
          <w:sz w:val="20"/>
          <w:szCs w:val="20"/>
          <w:b w:val="1"/>
          <w:bCs w:val="1"/>
          <w:color w:val="000000"/>
        </w:rPr>
        <w:t>newRegisterDialog</w:t>
      </w:r>
      <w:r>
        <w:rPr>
          <w:rFonts w:ascii="Courier New" w:cs="Courier New" w:eastAsia="Courier New" w:hAnsi="Courier New"/>
          <w:sz w:val="20"/>
          <w:szCs w:val="20"/>
          <w:color w:val="12110C"/>
        </w:rPr>
        <w:t xml:space="preserve"> ){</w:t>
      </w:r>
    </w:p>
    <w:p>
      <w:pPr>
        <w:spacing w:after="0" w:line="75" w:lineRule="exact"/>
        <w:rPr>
          <w:sz w:val="20"/>
          <w:szCs w:val="20"/>
          <w:color w:val="auto"/>
        </w:rPr>
      </w:pPr>
    </w:p>
    <w:p>
      <w:pPr>
        <w:ind w:left="660" w:right="3240" w:firstLine="480"/>
        <w:spacing w:after="0" w:line="308" w:lineRule="auto"/>
        <w:rPr>
          <w:sz w:val="20"/>
          <w:szCs w:val="20"/>
          <w:color w:val="auto"/>
        </w:rPr>
      </w:pPr>
      <w:r>
        <w:rPr>
          <w:rFonts w:ascii="Courier New" w:cs="Courier New" w:eastAsia="Courier New" w:hAnsi="Courier New"/>
          <w:sz w:val="20"/>
          <w:szCs w:val="20"/>
          <w:color w:val="12110C"/>
        </w:rPr>
        <w:t>return showNewRegisterDialog(); }else{</w:t>
      </w:r>
    </w:p>
    <w:p>
      <w:pPr>
        <w:spacing w:after="0" w:line="7" w:lineRule="exact"/>
        <w:rPr>
          <w:sz w:val="20"/>
          <w:szCs w:val="20"/>
          <w:color w:val="auto"/>
        </w:rPr>
      </w:pPr>
    </w:p>
    <w:p>
      <w:pPr>
        <w:ind w:left="1140"/>
        <w:spacing w:after="0"/>
        <w:rPr>
          <w:sz w:val="20"/>
          <w:szCs w:val="20"/>
          <w:color w:val="auto"/>
        </w:rPr>
      </w:pPr>
      <w:r>
        <w:rPr>
          <w:rFonts w:ascii="Courier New" w:cs="Courier New" w:eastAsia="Courier New" w:hAnsi="Courier New"/>
          <w:sz w:val="20"/>
          <w:szCs w:val="20"/>
          <w:color w:val="12110C"/>
        </w:rPr>
        <w:t>return showOldRegisterDialog();</w:t>
      </w:r>
    </w:p>
    <w:p>
      <w:pPr>
        <w:spacing w:after="0" w:line="70" w:lineRule="exact"/>
        <w:rPr>
          <w:sz w:val="20"/>
          <w:szCs w:val="20"/>
          <w:color w:val="auto"/>
        </w:rPr>
      </w:pPr>
    </w:p>
    <w:p>
      <w:pPr>
        <w:ind w:left="660"/>
        <w:spacing w:after="0"/>
        <w:rPr>
          <w:sz w:val="20"/>
          <w:szCs w:val="20"/>
          <w:color w:val="auto"/>
        </w:rPr>
      </w:pPr>
      <w:r>
        <w:rPr>
          <w:rFonts w:ascii="Courier New" w:cs="Courier New" w:eastAsia="Courier New" w:hAnsi="Courier New"/>
          <w:sz w:val="20"/>
          <w:szCs w:val="20"/>
          <w:color w:val="12110C"/>
        </w:rPr>
        <w:t>}</w:t>
      </w:r>
    </w:p>
    <w:p>
      <w:pPr>
        <w:spacing w:after="0" w:line="70" w:lineRule="exact"/>
        <w:rPr>
          <w:sz w:val="20"/>
          <w:szCs w:val="20"/>
          <w:color w:val="auto"/>
        </w:rPr>
      </w:pPr>
    </w:p>
    <w:p>
      <w:pPr>
        <w:ind w:left="180"/>
        <w:spacing w:after="0"/>
        <w:rPr>
          <w:sz w:val="20"/>
          <w:szCs w:val="20"/>
          <w:color w:val="auto"/>
        </w:rPr>
      </w:pPr>
      <w:r>
        <w:rPr>
          <w:rFonts w:ascii="Courier New" w:cs="Courier New" w:eastAsia="Courier New" w:hAnsi="Courier New"/>
          <w:sz w:val="20"/>
          <w:szCs w:val="20"/>
          <w:color w:val="12110C"/>
        </w:rPr>
        <w:t>}</w:t>
      </w:r>
    </w:p>
    <w:p>
      <w:pPr>
        <w:spacing w:after="0" w:line="367" w:lineRule="exact"/>
        <w:rPr>
          <w:sz w:val="20"/>
          <w:szCs w:val="20"/>
          <w:color w:val="auto"/>
        </w:rPr>
      </w:pPr>
    </w:p>
    <w:p>
      <w:pPr>
        <w:ind w:left="180"/>
        <w:spacing w:after="0"/>
        <w:rPr>
          <w:sz w:val="20"/>
          <w:szCs w:val="20"/>
          <w:color w:val="auto"/>
        </w:rPr>
      </w:pPr>
      <w:r>
        <w:rPr>
          <w:rFonts w:ascii="Courier New" w:cs="Courier New" w:eastAsia="Courier New" w:hAnsi="Courier New"/>
          <w:sz w:val="20"/>
          <w:szCs w:val="20"/>
          <w:color w:val="12110C"/>
        </w:rPr>
        <w:t>function showNewRegisterDialog(){</w:t>
      </w:r>
    </w:p>
    <w:p>
      <w:pPr>
        <w:spacing w:after="0" w:line="70" w:lineRule="exact"/>
        <w:rPr>
          <w:sz w:val="20"/>
          <w:szCs w:val="20"/>
          <w:color w:val="auto"/>
        </w:rPr>
      </w:pPr>
    </w:p>
    <w:p>
      <w:pPr>
        <w:ind w:left="660"/>
        <w:spacing w:after="0"/>
        <w:rPr>
          <w:sz w:val="20"/>
          <w:szCs w:val="20"/>
          <w:color w:val="auto"/>
        </w:rPr>
      </w:pPr>
      <w:r>
        <w:rPr>
          <w:rFonts w:ascii="Courier New" w:cs="Courier New" w:eastAsia="Courier New" w:hAnsi="Courier New"/>
          <w:sz w:val="20"/>
          <w:szCs w:val="20"/>
          <w:color w:val="12110C"/>
        </w:rPr>
        <w:t>// new implementation</w:t>
      </w:r>
    </w:p>
    <w:p>
      <w:pPr>
        <w:spacing w:after="0" w:line="70" w:lineRule="exact"/>
        <w:rPr>
          <w:sz w:val="20"/>
          <w:szCs w:val="20"/>
          <w:color w:val="auto"/>
        </w:rPr>
      </w:pPr>
    </w:p>
    <w:p>
      <w:pPr>
        <w:ind w:left="180"/>
        <w:spacing w:after="0"/>
        <w:rPr>
          <w:sz w:val="20"/>
          <w:szCs w:val="20"/>
          <w:color w:val="auto"/>
        </w:rPr>
      </w:pPr>
      <w:r>
        <w:rPr>
          <w:rFonts w:ascii="Courier New" w:cs="Courier New" w:eastAsia="Courier New" w:hAnsi="Courier New"/>
          <w:sz w:val="20"/>
          <w:szCs w:val="20"/>
          <w:color w:val="12110C"/>
        </w:rPr>
        <w:t>}</w:t>
      </w:r>
    </w:p>
    <w:p>
      <w:pPr>
        <w:spacing w:after="0" w:line="367" w:lineRule="exact"/>
        <w:rPr>
          <w:sz w:val="20"/>
          <w:szCs w:val="20"/>
          <w:color w:val="auto"/>
        </w:rPr>
      </w:pPr>
    </w:p>
    <w:p>
      <w:pPr>
        <w:ind w:left="180"/>
        <w:spacing w:after="0"/>
        <w:rPr>
          <w:sz w:val="20"/>
          <w:szCs w:val="20"/>
          <w:color w:val="auto"/>
        </w:rPr>
      </w:pPr>
      <w:r>
        <w:rPr>
          <w:rFonts w:ascii="Courier New" w:cs="Courier New" w:eastAsia="Courier New" w:hAnsi="Courier New"/>
          <w:sz w:val="20"/>
          <w:szCs w:val="20"/>
          <w:color w:val="12110C"/>
        </w:rPr>
        <w:t>function showOldRegisterDialog(){</w:t>
      </w:r>
    </w:p>
    <w:p>
      <w:pPr>
        <w:spacing w:after="0" w:line="70" w:lineRule="exact"/>
        <w:rPr>
          <w:sz w:val="20"/>
          <w:szCs w:val="20"/>
          <w:color w:val="auto"/>
        </w:rPr>
      </w:pPr>
    </w:p>
    <w:p>
      <w:pPr>
        <w:ind w:left="660"/>
        <w:spacing w:after="0"/>
        <w:rPr>
          <w:sz w:val="20"/>
          <w:szCs w:val="20"/>
          <w:color w:val="auto"/>
        </w:rPr>
      </w:pPr>
      <w:r>
        <w:rPr>
          <w:rFonts w:ascii="Courier New" w:cs="Courier New" w:eastAsia="Courier New" w:hAnsi="Courier New"/>
          <w:sz w:val="20"/>
          <w:szCs w:val="20"/>
          <w:color w:val="12110C"/>
        </w:rPr>
        <w:t>// old implementation</w:t>
      </w:r>
    </w:p>
    <w:p>
      <w:pPr>
        <w:spacing w:after="0" w:line="70" w:lineRule="exact"/>
        <w:rPr>
          <w:sz w:val="20"/>
          <w:szCs w:val="20"/>
          <w:color w:val="auto"/>
        </w:rPr>
      </w:pPr>
    </w:p>
    <w:p>
      <w:pPr>
        <w:ind w:left="180"/>
        <w:spacing w:after="0"/>
        <w:rPr>
          <w:sz w:val="20"/>
          <w:szCs w:val="20"/>
          <w:color w:val="auto"/>
        </w:rPr>
      </w:pPr>
      <w:r>
        <w:rPr>
          <w:rFonts w:ascii="Courier New" w:cs="Courier New" w:eastAsia="Courier New" w:hAnsi="Courier New"/>
          <w:sz w:val="20"/>
          <w:szCs w:val="20"/>
          <w:color w:val="12110C"/>
        </w:rPr>
        <w:t>}</w:t>
      </w:r>
    </w:p>
    <w:p>
      <w:pPr>
        <w:spacing w:after="0" w:line="200" w:lineRule="exact"/>
        <w:rPr>
          <w:sz w:val="20"/>
          <w:szCs w:val="20"/>
          <w:color w:val="auto"/>
        </w:rPr>
      </w:pPr>
    </w:p>
    <w:p>
      <w:pPr>
        <w:spacing w:after="0"/>
        <w:rPr>
          <w:sz w:val="20"/>
          <w:szCs w:val="20"/>
          <w:color w:val="auto"/>
        </w:rPr>
      </w:pPr>
      <w:r>
        <w:rPr>
          <w:rFonts w:ascii="Times New Roman" w:cs="Times New Roman" w:eastAsia="Times New Roman" w:hAnsi="Times New Roman"/>
          <w:sz w:val="22"/>
          <w:szCs w:val="22"/>
          <w:color w:val="auto"/>
        </w:rPr>
        <w:t>To enable or disable the feature dynamically, you have to extract the validation of the</w:t>
      </w:r>
    </w:p>
    <w:p>
      <w:pPr>
        <w:spacing w:after="0" w:line="11" w:lineRule="exact"/>
        <w:rPr>
          <w:sz w:val="20"/>
          <w:szCs w:val="20"/>
          <w:color w:val="auto"/>
        </w:rPr>
      </w:pPr>
    </w:p>
    <w:p>
      <w:pPr>
        <w:spacing w:after="0"/>
        <w:rPr>
          <w:sz w:val="20"/>
          <w:szCs w:val="20"/>
          <w:color w:val="auto"/>
        </w:rPr>
      </w:pPr>
      <w:r>
        <w:rPr>
          <w:rFonts w:ascii="Times New Roman" w:cs="Times New Roman" w:eastAsia="Times New Roman" w:hAnsi="Times New Roman"/>
          <w:sz w:val="22"/>
          <w:szCs w:val="22"/>
          <w:color w:val="auto"/>
        </w:rPr>
        <w:t>Feature Flag into its own function:</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142875</wp:posOffset>
                </wp:positionV>
                <wp:extent cx="5029200" cy="793115"/>
                <wp:wrapNone/>
                <wp:docPr id="771" name="Shape 77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793115"/>
                        </a:xfrm>
                        <a:prstGeom prst="rect">
                          <a:avLst/>
                        </a:prstGeom>
                        <a:solidFill>
                          <a:srgbClr val="F3F2F1"/>
                        </a:solidFill>
                      </wps:spPr>
                      <wps:bodyPr/>
                    </wps:wsp>
                  </a:graphicData>
                </a:graphic>
              </wp:anchor>
            </w:drawing>
          </mc:Choice>
          <mc:Fallback>
            <w:pict>
              <v:rect id="Shape 771" o:spid="_x0000_s1796" style="position:absolute;margin-left:0pt;margin-top:11.25pt;width:396pt;height:62.4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F3F2F1" stroked="f"/>
            </w:pict>
          </mc:Fallback>
        </mc:AlternateContent>
      </w:r>
    </w:p>
    <w:p>
      <w:pPr>
        <w:spacing w:after="0" w:line="228" w:lineRule="exact"/>
        <w:rPr>
          <w:sz w:val="20"/>
          <w:szCs w:val="20"/>
          <w:color w:val="auto"/>
        </w:rPr>
      </w:pPr>
    </w:p>
    <w:p>
      <w:pPr>
        <w:ind w:left="180"/>
        <w:spacing w:after="0"/>
        <w:rPr>
          <w:sz w:val="20"/>
          <w:szCs w:val="20"/>
          <w:color w:val="auto"/>
        </w:rPr>
      </w:pPr>
      <w:r>
        <w:rPr>
          <w:rFonts w:ascii="Courier New" w:cs="Courier New" w:eastAsia="Courier New" w:hAnsi="Courier New"/>
          <w:sz w:val="20"/>
          <w:szCs w:val="20"/>
          <w:color w:val="12110C"/>
        </w:rPr>
        <w:t>function showRegisterDialog(){</w:t>
      </w:r>
    </w:p>
    <w:p>
      <w:pPr>
        <w:spacing w:after="0" w:line="70" w:lineRule="exact"/>
        <w:rPr>
          <w:sz w:val="20"/>
          <w:szCs w:val="20"/>
          <w:color w:val="auto"/>
        </w:rPr>
      </w:pPr>
    </w:p>
    <w:p>
      <w:pPr>
        <w:ind w:left="660"/>
        <w:spacing w:after="0"/>
        <w:rPr>
          <w:sz w:val="20"/>
          <w:szCs w:val="20"/>
          <w:color w:val="auto"/>
        </w:rPr>
      </w:pPr>
      <w:r>
        <w:rPr>
          <w:rFonts w:ascii="Courier New" w:cs="Courier New" w:eastAsia="Courier New" w:hAnsi="Courier New"/>
          <w:sz w:val="20"/>
          <w:szCs w:val="20"/>
          <w:color w:val="12110C"/>
        </w:rPr>
        <w:t>if( featureIsEnabled("</w:t>
      </w:r>
      <w:r>
        <w:rPr>
          <w:rFonts w:ascii="Courier New" w:cs="Courier New" w:eastAsia="Courier New" w:hAnsi="Courier New"/>
          <w:sz w:val="20"/>
          <w:szCs w:val="20"/>
          <w:b w:val="1"/>
          <w:bCs w:val="1"/>
          <w:color w:val="000000"/>
        </w:rPr>
        <w:t>new-register-user-dialog</w:t>
      </w:r>
      <w:r>
        <w:rPr>
          <w:rFonts w:ascii="Courier New" w:cs="Courier New" w:eastAsia="Courier New" w:hAnsi="Courier New"/>
          <w:sz w:val="20"/>
          <w:szCs w:val="20"/>
          <w:color w:val="12110C"/>
        </w:rPr>
        <w:t>") ){</w:t>
      </w:r>
    </w:p>
    <w:p>
      <w:pPr>
        <w:spacing w:after="0" w:line="68" w:lineRule="exact"/>
        <w:rPr>
          <w:sz w:val="20"/>
          <w:szCs w:val="20"/>
          <w:color w:val="auto"/>
        </w:rPr>
      </w:pPr>
    </w:p>
    <w:p>
      <w:pPr>
        <w:ind w:left="1140"/>
        <w:spacing w:after="0"/>
        <w:rPr>
          <w:sz w:val="20"/>
          <w:szCs w:val="20"/>
          <w:color w:val="auto"/>
        </w:rPr>
      </w:pPr>
      <w:r>
        <w:rPr>
          <w:rFonts w:ascii="Courier New" w:cs="Courier New" w:eastAsia="Courier New" w:hAnsi="Courier New"/>
          <w:sz w:val="20"/>
          <w:szCs w:val="20"/>
          <w:color w:val="12110C"/>
        </w:rPr>
        <w:t>return showNewRegisterDialog();</w:t>
      </w:r>
    </w:p>
    <w:p>
      <w:pPr>
        <w:spacing w:after="0" w:line="72" w:lineRule="exact"/>
        <w:rPr>
          <w:sz w:val="20"/>
          <w:szCs w:val="20"/>
          <w:color w:val="auto"/>
        </w:rPr>
      </w:pPr>
    </w:p>
    <w:p>
      <w:pPr>
        <w:ind w:left="660"/>
        <w:spacing w:after="0"/>
        <w:rPr>
          <w:sz w:val="20"/>
          <w:szCs w:val="20"/>
          <w:color w:val="auto"/>
        </w:rPr>
      </w:pPr>
      <w:r>
        <w:rPr>
          <w:rFonts w:ascii="Courier New" w:cs="Courier New" w:eastAsia="Courier New" w:hAnsi="Courier New"/>
          <w:sz w:val="20"/>
          <w:szCs w:val="20"/>
          <w:color w:val="12110C"/>
        </w:rPr>
        <w:t>}else{</w:t>
      </w:r>
    </w:p>
    <w:p>
      <w:pPr>
        <w:sectPr>
          <w:pgSz w:w="10980" w:h="13680" w:orient="portrait"/>
          <w:cols w:equalWidth="0" w:num="1">
            <w:col w:w="8100"/>
          </w:cols>
          <w:pgMar w:left="1440" w:top="889" w:right="1440" w:bottom="1440" w:gutter="0" w:footer="0" w:header="0"/>
        </w:sectPr>
      </w:pPr>
    </w:p>
    <w:bookmarkStart w:id="268" w:name="page269"/>
    <w:bookmarkEnd w:id="268"/>
    <w:p>
      <w:pPr>
        <w:ind w:left="180"/>
        <w:spacing w:after="0"/>
        <w:tabs>
          <w:tab w:leader="none" w:pos="680" w:val="left"/>
        </w:tabs>
        <w:rPr>
          <w:sz w:val="20"/>
          <w:szCs w:val="20"/>
          <w:color w:val="auto"/>
        </w:rPr>
      </w:pPr>
      <w:r>
        <w:rPr>
          <w:rFonts w:ascii="Times New Roman" w:cs="Times New Roman" w:eastAsia="Times New Roman" w:hAnsi="Times New Roman"/>
          <w:sz w:val="20"/>
          <w:szCs w:val="20"/>
          <w:color w:val="auto"/>
        </w:rPr>
        <w:t>240</w:t>
        <w:tab/>
        <w:t>Feature Flags and the Feature Lifecycle</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114300</wp:posOffset>
                </wp:positionH>
                <wp:positionV relativeFrom="paragraph">
                  <wp:posOffset>53340</wp:posOffset>
                </wp:positionV>
                <wp:extent cx="5029200" cy="0"/>
                <wp:wrapNone/>
                <wp:docPr id="772" name="Shape 77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772" o:spid="_x0000_s1797"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9pt,4.2pt" to="405pt,4.2pt" o:allowincell="f" strokecolor="#000000" strokeweight="0.5pt"/>
            </w:pict>
          </mc:Fallback>
        </mc:AlternateContent>
        <mc:AlternateContent>
          <mc:Choice Requires="wps">
            <w:drawing>
              <wp:anchor simplePos="0" relativeHeight="251657728" behindDoc="1" locked="0" layoutInCell="0" allowOverlap="1">
                <wp:simplePos x="0" y="0"/>
                <wp:positionH relativeFrom="column">
                  <wp:posOffset>114300</wp:posOffset>
                </wp:positionH>
                <wp:positionV relativeFrom="paragraph">
                  <wp:posOffset>221615</wp:posOffset>
                </wp:positionV>
                <wp:extent cx="5029200" cy="604520"/>
                <wp:wrapNone/>
                <wp:docPr id="773" name="Shape 77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604520"/>
                        </a:xfrm>
                        <a:prstGeom prst="rect">
                          <a:avLst/>
                        </a:prstGeom>
                        <a:solidFill>
                          <a:srgbClr val="F3F2F1"/>
                        </a:solidFill>
                      </wps:spPr>
                      <wps:bodyPr/>
                    </wps:wsp>
                  </a:graphicData>
                </a:graphic>
              </wp:anchor>
            </w:drawing>
          </mc:Choice>
          <mc:Fallback>
            <w:pict>
              <v:rect id="Shape 773" o:spid="_x0000_s1798" style="position:absolute;margin-left:9pt;margin-top:17.45pt;width:396pt;height:47.6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F3F2F1" stroked="f"/>
            </w:pict>
          </mc:Fallback>
        </mc:AlternateContent>
      </w:r>
    </w:p>
    <w:p>
      <w:pPr>
        <w:spacing w:after="0" w:line="351" w:lineRule="exact"/>
        <w:rPr>
          <w:sz w:val="20"/>
          <w:szCs w:val="20"/>
          <w:color w:val="auto"/>
        </w:rPr>
      </w:pPr>
    </w:p>
    <w:p>
      <w:pPr>
        <w:ind w:left="1320"/>
        <w:spacing w:after="0"/>
        <w:rPr>
          <w:sz w:val="20"/>
          <w:szCs w:val="20"/>
          <w:color w:val="auto"/>
        </w:rPr>
      </w:pPr>
      <w:r>
        <w:rPr>
          <w:rFonts w:ascii="Courier New" w:cs="Courier New" w:eastAsia="Courier New" w:hAnsi="Courier New"/>
          <w:sz w:val="20"/>
          <w:szCs w:val="20"/>
          <w:color w:val="12110C"/>
        </w:rPr>
        <w:t>return showOldRegisterDialog();</w:t>
      </w:r>
    </w:p>
    <w:p>
      <w:pPr>
        <w:spacing w:after="0" w:line="70" w:lineRule="exact"/>
        <w:rPr>
          <w:sz w:val="20"/>
          <w:szCs w:val="20"/>
          <w:color w:val="auto"/>
        </w:rPr>
      </w:pPr>
    </w:p>
    <w:p>
      <w:pPr>
        <w:ind w:left="840"/>
        <w:spacing w:after="0"/>
        <w:rPr>
          <w:sz w:val="20"/>
          <w:szCs w:val="20"/>
          <w:color w:val="auto"/>
        </w:rPr>
      </w:pPr>
      <w:r>
        <w:rPr>
          <w:rFonts w:ascii="Courier New" w:cs="Courier New" w:eastAsia="Courier New" w:hAnsi="Courier New"/>
          <w:sz w:val="20"/>
          <w:szCs w:val="20"/>
          <w:color w:val="12110C"/>
        </w:rPr>
        <w:t>}</w:t>
      </w:r>
    </w:p>
    <w:p>
      <w:pPr>
        <w:spacing w:after="0" w:line="70" w:lineRule="exact"/>
        <w:rPr>
          <w:sz w:val="20"/>
          <w:szCs w:val="20"/>
          <w:color w:val="auto"/>
        </w:rPr>
      </w:pPr>
    </w:p>
    <w:p>
      <w:pPr>
        <w:ind w:left="360"/>
        <w:spacing w:after="0"/>
        <w:rPr>
          <w:sz w:val="20"/>
          <w:szCs w:val="20"/>
          <w:color w:val="auto"/>
        </w:rPr>
      </w:pPr>
      <w:r>
        <w:rPr>
          <w:rFonts w:ascii="Courier New" w:cs="Courier New" w:eastAsia="Courier New" w:hAnsi="Courier New"/>
          <w:sz w:val="20"/>
          <w:szCs w:val="20"/>
          <w:color w:val="12110C"/>
        </w:rPr>
        <w:t>}</w:t>
      </w:r>
    </w:p>
    <w:p>
      <w:pPr>
        <w:spacing w:after="0" w:line="200"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2"/>
          <w:szCs w:val="22"/>
          <w:color w:val="auto"/>
        </w:rPr>
        <w:t>There are many options where you can store the configuration of the Feature Flag:</w:t>
      </w:r>
    </w:p>
    <w:p>
      <w:pPr>
        <w:spacing w:after="0" w:line="191" w:lineRule="exact"/>
        <w:rPr>
          <w:sz w:val="20"/>
          <w:szCs w:val="20"/>
          <w:color w:val="auto"/>
        </w:rPr>
      </w:pPr>
    </w:p>
    <w:p>
      <w:pPr>
        <w:ind w:left="720" w:hanging="270"/>
        <w:spacing w:after="0"/>
        <w:tabs>
          <w:tab w:leader="none" w:pos="720" w:val="left"/>
        </w:tabs>
        <w:numPr>
          <w:ilvl w:val="0"/>
          <w:numId w:val="205"/>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The system configuration</w:t>
      </w:r>
    </w:p>
    <w:p>
      <w:pPr>
        <w:spacing w:after="0" w:line="124" w:lineRule="exact"/>
        <w:rPr>
          <w:rFonts w:ascii="Times New Roman" w:cs="Times New Roman" w:eastAsia="Times New Roman" w:hAnsi="Times New Roman"/>
          <w:sz w:val="22"/>
          <w:szCs w:val="22"/>
          <w:color w:val="auto"/>
        </w:rPr>
      </w:pPr>
    </w:p>
    <w:p>
      <w:pPr>
        <w:ind w:left="720" w:hanging="270"/>
        <w:spacing w:after="0"/>
        <w:tabs>
          <w:tab w:leader="none" w:pos="720" w:val="left"/>
        </w:tabs>
        <w:numPr>
          <w:ilvl w:val="0"/>
          <w:numId w:val="205"/>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The user configuration</w:t>
      </w:r>
    </w:p>
    <w:p>
      <w:pPr>
        <w:spacing w:after="0" w:line="124" w:lineRule="exact"/>
        <w:rPr>
          <w:rFonts w:ascii="Times New Roman" w:cs="Times New Roman" w:eastAsia="Times New Roman" w:hAnsi="Times New Roman"/>
          <w:sz w:val="22"/>
          <w:szCs w:val="22"/>
          <w:color w:val="auto"/>
        </w:rPr>
      </w:pPr>
    </w:p>
    <w:p>
      <w:pPr>
        <w:ind w:left="720" w:hanging="270"/>
        <w:spacing w:after="0"/>
        <w:tabs>
          <w:tab w:leader="none" w:pos="720" w:val="left"/>
        </w:tabs>
        <w:numPr>
          <w:ilvl w:val="0"/>
          <w:numId w:val="205"/>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The application database</w:t>
      </w:r>
    </w:p>
    <w:p>
      <w:pPr>
        <w:spacing w:after="0" w:line="124" w:lineRule="exact"/>
        <w:rPr>
          <w:rFonts w:ascii="Times New Roman" w:cs="Times New Roman" w:eastAsia="Times New Roman" w:hAnsi="Times New Roman"/>
          <w:sz w:val="22"/>
          <w:szCs w:val="22"/>
          <w:color w:val="auto"/>
        </w:rPr>
      </w:pPr>
    </w:p>
    <w:p>
      <w:pPr>
        <w:ind w:left="720" w:hanging="270"/>
        <w:spacing w:after="0"/>
        <w:tabs>
          <w:tab w:leader="none" w:pos="720" w:val="left"/>
        </w:tabs>
        <w:numPr>
          <w:ilvl w:val="0"/>
          <w:numId w:val="205"/>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A separate database</w:t>
      </w:r>
    </w:p>
    <w:p>
      <w:pPr>
        <w:spacing w:after="0" w:line="124" w:lineRule="exact"/>
        <w:rPr>
          <w:rFonts w:ascii="Times New Roman" w:cs="Times New Roman" w:eastAsia="Times New Roman" w:hAnsi="Times New Roman"/>
          <w:sz w:val="22"/>
          <w:szCs w:val="22"/>
          <w:color w:val="auto"/>
        </w:rPr>
      </w:pPr>
    </w:p>
    <w:p>
      <w:pPr>
        <w:ind w:left="720" w:hanging="270"/>
        <w:spacing w:after="0"/>
        <w:tabs>
          <w:tab w:leader="none" w:pos="720" w:val="left"/>
        </w:tabs>
        <w:numPr>
          <w:ilvl w:val="0"/>
          <w:numId w:val="205"/>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A separate system (accessed through an API)</w:t>
      </w:r>
    </w:p>
    <w:p>
      <w:pPr>
        <w:spacing w:after="0" w:line="191"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2"/>
          <w:szCs w:val="22"/>
          <w:color w:val="auto"/>
        </w:rPr>
        <w:t>It highly depends on your use case what locations work or don't work.</w:t>
      </w:r>
    </w:p>
    <w:p>
      <w:pPr>
        <w:spacing w:after="0" w:line="358" w:lineRule="exact"/>
        <w:rPr>
          <w:sz w:val="20"/>
          <w:szCs w:val="20"/>
          <w:color w:val="auto"/>
        </w:rPr>
      </w:pPr>
    </w:p>
    <w:p>
      <w:pPr>
        <w:ind w:left="180"/>
        <w:spacing w:after="0"/>
        <w:rPr>
          <w:sz w:val="20"/>
          <w:szCs w:val="20"/>
          <w:color w:val="auto"/>
        </w:rPr>
      </w:pPr>
      <w:r>
        <w:rPr>
          <w:rFonts w:ascii="Arial" w:cs="Arial" w:eastAsia="Arial" w:hAnsi="Arial"/>
          <w:sz w:val="34"/>
          <w:szCs w:val="34"/>
          <w:b w:val="1"/>
          <w:bCs w:val="1"/>
          <w:color w:val="auto"/>
        </w:rPr>
        <w:t>Feature Flags and technical debt</w:t>
      </w:r>
    </w:p>
    <w:p>
      <w:pPr>
        <w:spacing w:after="0" w:line="109" w:lineRule="exact"/>
        <w:rPr>
          <w:sz w:val="20"/>
          <w:szCs w:val="20"/>
          <w:color w:val="auto"/>
        </w:rPr>
      </w:pPr>
    </w:p>
    <w:p>
      <w:pPr>
        <w:ind w:left="180" w:right="140"/>
        <w:spacing w:after="0" w:line="258" w:lineRule="auto"/>
        <w:rPr>
          <w:sz w:val="20"/>
          <w:szCs w:val="20"/>
          <w:color w:val="auto"/>
        </w:rPr>
      </w:pPr>
      <w:r>
        <w:rPr>
          <w:rFonts w:ascii="Times New Roman" w:cs="Times New Roman" w:eastAsia="Times New Roman" w:hAnsi="Times New Roman"/>
          <w:sz w:val="22"/>
          <w:szCs w:val="22"/>
          <w:color w:val="auto"/>
        </w:rPr>
        <w:t xml:space="preserve">If you start using Feature Flags, you normally end up with a highly configurable system that can change its behavior at runtime – normally by many flags that are scattered across multiple configuration sources. The flags tend to have dependencies between each other, so enabling or disabling flags exposes a great risk to the stability of the system. You managed to escape </w:t>
      </w:r>
      <w:r>
        <w:rPr>
          <w:rFonts w:ascii="Times New Roman" w:cs="Times New Roman" w:eastAsia="Times New Roman" w:hAnsi="Times New Roman"/>
          <w:sz w:val="22"/>
          <w:szCs w:val="22"/>
          <w:i w:val="1"/>
          <w:iCs w:val="1"/>
          <w:color w:val="auto"/>
        </w:rPr>
        <w:t>merge hell</w:t>
      </w:r>
      <w:r>
        <w:rPr>
          <w:rFonts w:ascii="Times New Roman" w:cs="Times New Roman" w:eastAsia="Times New Roman" w:hAnsi="Times New Roman"/>
          <w:sz w:val="22"/>
          <w:szCs w:val="22"/>
          <w:color w:val="auto"/>
        </w:rPr>
        <w:t xml:space="preserve"> by avoiding parallel branches, but ended up in </w:t>
      </w:r>
      <w:r>
        <w:rPr>
          <w:rFonts w:ascii="Times New Roman" w:cs="Times New Roman" w:eastAsia="Times New Roman" w:hAnsi="Times New Roman"/>
          <w:sz w:val="22"/>
          <w:szCs w:val="22"/>
          <w:i w:val="1"/>
          <w:iCs w:val="1"/>
          <w:color w:val="auto"/>
        </w:rPr>
        <w:t>feature flag hell</w:t>
      </w:r>
      <w:r>
        <w:rPr>
          <w:rFonts w:ascii="Times New Roman" w:cs="Times New Roman" w:eastAsia="Times New Roman" w:hAnsi="Times New Roman"/>
          <w:sz w:val="22"/>
          <w:szCs w:val="22"/>
          <w:color w:val="auto"/>
        </w:rPr>
        <w:t>, with hundreds of flags that nobody knows what they are for.</w:t>
      </w:r>
    </w:p>
    <w:p>
      <w:pPr>
        <w:spacing w:after="0" w:line="94"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2"/>
          <w:szCs w:val="22"/>
          <w:color w:val="auto"/>
        </w:rPr>
        <w:t>To avoid this, you should follow these best practices:</w:t>
      </w:r>
    </w:p>
    <w:p>
      <w:pPr>
        <w:spacing w:after="0" w:line="183" w:lineRule="exact"/>
        <w:rPr>
          <w:sz w:val="20"/>
          <w:szCs w:val="20"/>
          <w:color w:val="auto"/>
        </w:rPr>
      </w:pPr>
    </w:p>
    <w:p>
      <w:pPr>
        <w:ind w:left="720" w:right="100" w:hanging="270"/>
        <w:spacing w:after="0" w:line="277" w:lineRule="auto"/>
        <w:tabs>
          <w:tab w:leader="none" w:pos="720" w:val="left"/>
        </w:tabs>
        <w:numPr>
          <w:ilvl w:val="0"/>
          <w:numId w:val="206"/>
        </w:numPr>
        <w:rPr>
          <w:rFonts w:ascii="Times New Roman" w:cs="Times New Roman" w:eastAsia="Times New Roman" w:hAnsi="Times New Roman"/>
          <w:sz w:val="21"/>
          <w:szCs w:val="21"/>
          <w:color w:val="auto"/>
        </w:rPr>
      </w:pPr>
      <w:r>
        <w:rPr>
          <w:rFonts w:ascii="Times New Roman" w:cs="Times New Roman" w:eastAsia="Times New Roman" w:hAnsi="Times New Roman"/>
          <w:sz w:val="21"/>
          <w:szCs w:val="21"/>
          <w:b w:val="1"/>
          <w:bCs w:val="1"/>
          <w:color w:val="auto"/>
        </w:rPr>
        <w:t>Metrics</w:t>
      </w:r>
      <w:r>
        <w:rPr>
          <w:rFonts w:ascii="Times New Roman" w:cs="Times New Roman" w:eastAsia="Times New Roman" w:hAnsi="Times New Roman"/>
          <w:sz w:val="21"/>
          <w:szCs w:val="21"/>
          <w:color w:val="auto"/>
        </w:rPr>
        <w:t xml:space="preserve">: Even with all the value they provide, Feature Flags in your code are some kind of technical debt. You should measure them as you do code coverage or other code-related metrics. Measure the </w:t>
      </w:r>
      <w:r>
        <w:rPr>
          <w:rFonts w:ascii="Times New Roman" w:cs="Times New Roman" w:eastAsia="Times New Roman" w:hAnsi="Times New Roman"/>
          <w:sz w:val="21"/>
          <w:szCs w:val="21"/>
          <w:i w:val="1"/>
          <w:iCs w:val="1"/>
          <w:color w:val="auto"/>
        </w:rPr>
        <w:t>number</w:t>
      </w:r>
      <w:r>
        <w:rPr>
          <w:rFonts w:ascii="Times New Roman" w:cs="Times New Roman" w:eastAsia="Times New Roman" w:hAnsi="Times New Roman"/>
          <w:sz w:val="21"/>
          <w:szCs w:val="21"/>
          <w:color w:val="auto"/>
        </w:rPr>
        <w:t xml:space="preserve"> of Feature Flags, how long they exist (</w:t>
      </w:r>
      <w:r>
        <w:rPr>
          <w:rFonts w:ascii="Times New Roman" w:cs="Times New Roman" w:eastAsia="Times New Roman" w:hAnsi="Times New Roman"/>
          <w:sz w:val="21"/>
          <w:szCs w:val="21"/>
          <w:i w:val="1"/>
          <w:iCs w:val="1"/>
          <w:color w:val="auto"/>
        </w:rPr>
        <w:t>duration</w:t>
      </w:r>
      <w:r>
        <w:rPr>
          <w:rFonts w:ascii="Times New Roman" w:cs="Times New Roman" w:eastAsia="Times New Roman" w:hAnsi="Times New Roman"/>
          <w:sz w:val="21"/>
          <w:szCs w:val="21"/>
          <w:color w:val="auto"/>
        </w:rPr>
        <w:t>), how they evaluate in each environment (</w:t>
      </w:r>
      <w:r>
        <w:rPr>
          <w:rFonts w:ascii="Times New Roman" w:cs="Times New Roman" w:eastAsia="Times New Roman" w:hAnsi="Times New Roman"/>
          <w:sz w:val="21"/>
          <w:szCs w:val="21"/>
          <w:i w:val="1"/>
          <w:iCs w:val="1"/>
          <w:color w:val="auto"/>
        </w:rPr>
        <w:t>value</w:t>
      </w:r>
      <w:r>
        <w:rPr>
          <w:rFonts w:ascii="Times New Roman" w:cs="Times New Roman" w:eastAsia="Times New Roman" w:hAnsi="Times New Roman"/>
          <w:sz w:val="21"/>
          <w:szCs w:val="21"/>
          <w:color w:val="auto"/>
        </w:rPr>
        <w:t>, 100% true in production probably means the flag can be removed), and how often the flags are used (</w:t>
      </w:r>
      <w:r>
        <w:rPr>
          <w:rFonts w:ascii="Times New Roman" w:cs="Times New Roman" w:eastAsia="Times New Roman" w:hAnsi="Times New Roman"/>
          <w:sz w:val="21"/>
          <w:szCs w:val="21"/>
          <w:i w:val="1"/>
          <w:iCs w:val="1"/>
          <w:color w:val="auto"/>
        </w:rPr>
        <w:t>calls</w:t>
      </w:r>
      <w:r>
        <w:rPr>
          <w:rFonts w:ascii="Times New Roman" w:cs="Times New Roman" w:eastAsia="Times New Roman" w:hAnsi="Times New Roman"/>
          <w:sz w:val="21"/>
          <w:szCs w:val="21"/>
          <w:color w:val="auto"/>
        </w:rPr>
        <w:t>).</w:t>
      </w:r>
    </w:p>
    <w:p>
      <w:pPr>
        <w:spacing w:after="0" w:line="39" w:lineRule="exact"/>
        <w:rPr>
          <w:rFonts w:ascii="Times New Roman" w:cs="Times New Roman" w:eastAsia="Times New Roman" w:hAnsi="Times New Roman"/>
          <w:sz w:val="21"/>
          <w:szCs w:val="21"/>
          <w:color w:val="auto"/>
        </w:rPr>
      </w:pPr>
    </w:p>
    <w:p>
      <w:pPr>
        <w:ind w:left="720" w:right="360" w:hanging="270"/>
        <w:spacing w:after="0" w:line="274" w:lineRule="auto"/>
        <w:tabs>
          <w:tab w:leader="none" w:pos="720" w:val="left"/>
        </w:tabs>
        <w:numPr>
          <w:ilvl w:val="0"/>
          <w:numId w:val="206"/>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b w:val="1"/>
          <w:bCs w:val="1"/>
          <w:color w:val="auto"/>
        </w:rPr>
        <w:t>Central management</w:t>
      </w:r>
      <w:r>
        <w:rPr>
          <w:rFonts w:ascii="Times New Roman" w:cs="Times New Roman" w:eastAsia="Times New Roman" w:hAnsi="Times New Roman"/>
          <w:sz w:val="22"/>
          <w:szCs w:val="22"/>
          <w:color w:val="auto"/>
        </w:rPr>
        <w:t xml:space="preserve">: Manage your flags in one central place, especially if you use different methods to manage the flags. Each flag should have an </w:t>
      </w:r>
      <w:r>
        <w:rPr>
          <w:rFonts w:ascii="Times New Roman" w:cs="Times New Roman" w:eastAsia="Times New Roman" w:hAnsi="Times New Roman"/>
          <w:sz w:val="22"/>
          <w:szCs w:val="22"/>
          <w:i w:val="1"/>
          <w:iCs w:val="1"/>
          <w:color w:val="auto"/>
        </w:rPr>
        <w:t>owner</w:t>
      </w:r>
      <w:r>
        <w:rPr>
          <w:rFonts w:ascii="Times New Roman" w:cs="Times New Roman" w:eastAsia="Times New Roman" w:hAnsi="Times New Roman"/>
          <w:sz w:val="22"/>
          <w:szCs w:val="22"/>
          <w:color w:val="auto"/>
        </w:rPr>
        <w:t xml:space="preserve"> and a</w:t>
      </w:r>
      <w:r>
        <w:rPr>
          <w:rFonts w:ascii="Times New Roman" w:cs="Times New Roman" w:eastAsia="Times New Roman" w:hAnsi="Times New Roman"/>
          <w:sz w:val="22"/>
          <w:szCs w:val="22"/>
          <w:i w:val="1"/>
          <w:iCs w:val="1"/>
          <w:color w:val="auto"/>
        </w:rPr>
        <w:t xml:space="preserve"> description</w:t>
      </w:r>
      <w:r>
        <w:rPr>
          <w:rFonts w:ascii="Times New Roman" w:cs="Times New Roman" w:eastAsia="Times New Roman" w:hAnsi="Times New Roman"/>
          <w:sz w:val="22"/>
          <w:szCs w:val="22"/>
          <w:color w:val="auto"/>
        </w:rPr>
        <w:t xml:space="preserve">. Document the </w:t>
      </w:r>
      <w:r>
        <w:rPr>
          <w:rFonts w:ascii="Times New Roman" w:cs="Times New Roman" w:eastAsia="Times New Roman" w:hAnsi="Times New Roman"/>
          <w:sz w:val="22"/>
          <w:szCs w:val="22"/>
          <w:i w:val="1"/>
          <w:iCs w:val="1"/>
          <w:color w:val="auto"/>
        </w:rPr>
        <w:t>dependencies</w:t>
      </w:r>
      <w:r>
        <w:rPr>
          <w:rFonts w:ascii="Times New Roman" w:cs="Times New Roman" w:eastAsia="Times New Roman" w:hAnsi="Times New Roman"/>
          <w:sz w:val="22"/>
          <w:szCs w:val="22"/>
          <w:color w:val="auto"/>
        </w:rPr>
        <w:t xml:space="preserve"> between Feature Flags.</w:t>
      </w:r>
    </w:p>
    <w:p>
      <w:pPr>
        <w:spacing w:after="0" w:line="38" w:lineRule="exact"/>
        <w:rPr>
          <w:rFonts w:ascii="Times New Roman" w:cs="Times New Roman" w:eastAsia="Times New Roman" w:hAnsi="Times New Roman"/>
          <w:sz w:val="22"/>
          <w:szCs w:val="22"/>
          <w:color w:val="auto"/>
        </w:rPr>
      </w:pPr>
    </w:p>
    <w:p>
      <w:pPr>
        <w:ind w:left="720" w:right="280" w:hanging="270"/>
        <w:spacing w:after="0" w:line="262" w:lineRule="auto"/>
        <w:tabs>
          <w:tab w:leader="none" w:pos="720" w:val="left"/>
        </w:tabs>
        <w:numPr>
          <w:ilvl w:val="0"/>
          <w:numId w:val="206"/>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b w:val="1"/>
          <w:bCs w:val="1"/>
          <w:color w:val="auto"/>
        </w:rPr>
        <w:t>Integration into your process</w:t>
      </w:r>
      <w:r>
        <w:rPr>
          <w:rFonts w:ascii="Times New Roman" w:cs="Times New Roman" w:eastAsia="Times New Roman" w:hAnsi="Times New Roman"/>
          <w:sz w:val="22"/>
          <w:szCs w:val="22"/>
          <w:color w:val="auto"/>
        </w:rPr>
        <w:t xml:space="preserve">: Integrate the management of Feature Flags into your process. For example, if you use Scrum, you can integrate the review of the Feature Flags in the </w:t>
      </w:r>
      <w:r>
        <w:rPr>
          <w:rFonts w:ascii="Times New Roman" w:cs="Times New Roman" w:eastAsia="Times New Roman" w:hAnsi="Times New Roman"/>
          <w:sz w:val="22"/>
          <w:szCs w:val="22"/>
          <w:i w:val="1"/>
          <w:iCs w:val="1"/>
          <w:color w:val="auto"/>
        </w:rPr>
        <w:t>review</w:t>
      </w:r>
      <w:r>
        <w:rPr>
          <w:rFonts w:ascii="Times New Roman" w:cs="Times New Roman" w:eastAsia="Times New Roman" w:hAnsi="Times New Roman"/>
          <w:sz w:val="22"/>
          <w:szCs w:val="22"/>
          <w:color w:val="auto"/>
        </w:rPr>
        <w:t xml:space="preserve"> meeting. Make sure that all the people who work with the flags regularly go through all the flags and check which ones can be removed from the system.</w:t>
      </w:r>
    </w:p>
    <w:p>
      <w:pPr>
        <w:sectPr>
          <w:pgSz w:w="10980" w:h="13680" w:orient="portrait"/>
          <w:cols w:equalWidth="0" w:num="1">
            <w:col w:w="8100"/>
          </w:cols>
          <w:pgMar w:left="1440" w:top="889" w:right="1440" w:bottom="1440" w:gutter="0" w:footer="0" w:header="0"/>
        </w:sectPr>
      </w:pPr>
    </w:p>
    <w:bookmarkStart w:id="269" w:name="page270"/>
    <w:bookmarkEnd w:id="269"/>
    <w:p>
      <w:pPr>
        <w:ind w:left="4840"/>
        <w:spacing w:after="0"/>
        <w:tabs>
          <w:tab w:leader="none" w:pos="7620" w:val="left"/>
        </w:tabs>
        <w:rPr>
          <w:sz w:val="20"/>
          <w:szCs w:val="20"/>
          <w:color w:val="auto"/>
        </w:rPr>
      </w:pPr>
      <w:r>
        <w:rPr>
          <w:rFonts w:ascii="Times New Roman" w:cs="Times New Roman" w:eastAsia="Times New Roman" w:hAnsi="Times New Roman"/>
          <w:sz w:val="20"/>
          <w:szCs w:val="20"/>
          <w:color w:val="auto"/>
        </w:rPr>
        <w:t>Feature Flags and technical debt</w:t>
      </w:r>
      <w:r>
        <w:rPr>
          <w:sz w:val="20"/>
          <w:szCs w:val="20"/>
          <w:color w:val="auto"/>
        </w:rPr>
        <w:tab/>
      </w:r>
      <w:r>
        <w:rPr>
          <w:rFonts w:ascii="Times New Roman" w:cs="Times New Roman" w:eastAsia="Times New Roman" w:hAnsi="Times New Roman"/>
          <w:sz w:val="18"/>
          <w:szCs w:val="18"/>
          <w:color w:val="auto"/>
        </w:rPr>
        <w:t>241</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53340</wp:posOffset>
                </wp:positionV>
                <wp:extent cx="5029200" cy="0"/>
                <wp:wrapNone/>
                <wp:docPr id="774" name="Shape 77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774" o:spid="_x0000_s1799"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4.2pt" to="396pt,4.2pt" o:allowincell="f" strokecolor="#000000" strokeweight="0.5pt"/>
            </w:pict>
          </mc:Fallback>
        </mc:AlternateContent>
      </w:r>
    </w:p>
    <w:p>
      <w:pPr>
        <w:spacing w:after="0" w:line="302" w:lineRule="exact"/>
        <w:rPr>
          <w:sz w:val="20"/>
          <w:szCs w:val="20"/>
          <w:color w:val="auto"/>
        </w:rPr>
      </w:pPr>
    </w:p>
    <w:p>
      <w:pPr>
        <w:ind w:left="540" w:right="180" w:hanging="270"/>
        <w:spacing w:after="0" w:line="277" w:lineRule="auto"/>
        <w:tabs>
          <w:tab w:leader="none" w:pos="540" w:val="left"/>
        </w:tabs>
        <w:numPr>
          <w:ilvl w:val="0"/>
          <w:numId w:val="207"/>
        </w:numPr>
        <w:rPr>
          <w:rFonts w:ascii="Times New Roman" w:cs="Times New Roman" w:eastAsia="Times New Roman" w:hAnsi="Times New Roman"/>
          <w:sz w:val="21"/>
          <w:szCs w:val="21"/>
          <w:color w:val="auto"/>
        </w:rPr>
      </w:pPr>
      <w:r>
        <w:rPr>
          <w:rFonts w:ascii="Times New Roman" w:cs="Times New Roman" w:eastAsia="Times New Roman" w:hAnsi="Times New Roman"/>
          <w:sz w:val="21"/>
          <w:szCs w:val="21"/>
          <w:b w:val="1"/>
          <w:bCs w:val="1"/>
          <w:color w:val="auto"/>
        </w:rPr>
        <w:t>Naming conventions</w:t>
      </w:r>
      <w:r>
        <w:rPr>
          <w:rFonts w:ascii="Times New Roman" w:cs="Times New Roman" w:eastAsia="Times New Roman" w:hAnsi="Times New Roman"/>
          <w:sz w:val="21"/>
          <w:szCs w:val="21"/>
          <w:color w:val="auto"/>
        </w:rPr>
        <w:t>: Use naming conventions for all types of flags that you use. You could use</w:t>
      </w:r>
      <w:r>
        <w:rPr>
          <w:rFonts w:ascii="Courier New" w:cs="Courier New" w:eastAsia="Courier New" w:hAnsi="Courier New"/>
          <w:sz w:val="20"/>
          <w:szCs w:val="20"/>
          <w:color w:val="auto"/>
        </w:rPr>
        <w:t xml:space="preserve"> tmp-</w:t>
      </w:r>
      <w:r>
        <w:rPr>
          <w:rFonts w:ascii="Times New Roman" w:cs="Times New Roman" w:eastAsia="Times New Roman" w:hAnsi="Times New Roman"/>
          <w:sz w:val="21"/>
          <w:szCs w:val="21"/>
          <w:color w:val="auto"/>
        </w:rPr>
        <w:t xml:space="preserve"> as a prefix for temporary flags and</w:t>
      </w:r>
      <w:r>
        <w:rPr>
          <w:rFonts w:ascii="Courier New" w:cs="Courier New" w:eastAsia="Courier New" w:hAnsi="Courier New"/>
          <w:sz w:val="20"/>
          <w:szCs w:val="20"/>
          <w:color w:val="auto"/>
        </w:rPr>
        <w:t xml:space="preserve"> perm-</w:t>
      </w:r>
      <w:r>
        <w:rPr>
          <w:rFonts w:ascii="Times New Roman" w:cs="Times New Roman" w:eastAsia="Times New Roman" w:hAnsi="Times New Roman"/>
          <w:sz w:val="21"/>
          <w:szCs w:val="21"/>
          <w:color w:val="auto"/>
        </w:rPr>
        <w:t xml:space="preserve"> for permanent ones. Don't make it too complicated, but the name of the flag should immediately indicate what kind of flag it is and how long it is supposed to stick around in the code base.</w:t>
      </w:r>
    </w:p>
    <w:p>
      <w:pPr>
        <w:spacing w:after="0" w:line="104" w:lineRule="exact"/>
        <w:rPr>
          <w:sz w:val="20"/>
          <w:szCs w:val="20"/>
          <w:color w:val="auto"/>
        </w:rPr>
      </w:pPr>
    </w:p>
    <w:p>
      <w:pPr>
        <w:ind w:right="280"/>
        <w:spacing w:after="0" w:line="277" w:lineRule="auto"/>
        <w:rPr>
          <w:sz w:val="20"/>
          <w:szCs w:val="20"/>
          <w:color w:val="auto"/>
        </w:rPr>
      </w:pPr>
      <w:r>
        <w:rPr>
          <w:rFonts w:ascii="Times New Roman" w:cs="Times New Roman" w:eastAsia="Times New Roman" w:hAnsi="Times New Roman"/>
          <w:sz w:val="21"/>
          <w:szCs w:val="21"/>
          <w:color w:val="auto"/>
        </w:rPr>
        <w:t xml:space="preserve">A technique that some teams like and others do not is </w:t>
      </w:r>
      <w:r>
        <w:rPr>
          <w:rFonts w:ascii="Times New Roman" w:cs="Times New Roman" w:eastAsia="Times New Roman" w:hAnsi="Times New Roman"/>
          <w:sz w:val="21"/>
          <w:szCs w:val="21"/>
          <w:b w:val="1"/>
          <w:bCs w:val="1"/>
          <w:color w:val="auto"/>
        </w:rPr>
        <w:t>cleaning up branches</w:t>
      </w:r>
      <w:r>
        <w:rPr>
          <w:rFonts w:ascii="Times New Roman" w:cs="Times New Roman" w:eastAsia="Times New Roman" w:hAnsi="Times New Roman"/>
          <w:sz w:val="21"/>
          <w:szCs w:val="21"/>
          <w:color w:val="auto"/>
        </w:rPr>
        <w:t>. You can see if this technique works for you. The idea is that the moment you create the flag and write the code, you know best how the code should look if the flag is removed one day. So, you create a cleanup branch and pull request alongside the code and leave the pull request open until the flag is removed. The technique works best with good naming conventions.</w:t>
      </w:r>
    </w:p>
    <w:p>
      <w:pPr>
        <w:spacing w:after="0" w:line="76" w:lineRule="exact"/>
        <w:rPr>
          <w:sz w:val="20"/>
          <w:szCs w:val="20"/>
          <w:color w:val="auto"/>
        </w:rPr>
      </w:pPr>
    </w:p>
    <w:p>
      <w:pPr>
        <w:ind w:right="480"/>
        <w:spacing w:after="0" w:line="290" w:lineRule="auto"/>
        <w:rPr>
          <w:sz w:val="20"/>
          <w:szCs w:val="20"/>
          <w:color w:val="auto"/>
        </w:rPr>
      </w:pPr>
      <w:r>
        <w:rPr>
          <w:rFonts w:ascii="Times New Roman" w:cs="Times New Roman" w:eastAsia="Times New Roman" w:hAnsi="Times New Roman"/>
          <w:sz w:val="22"/>
          <w:szCs w:val="22"/>
          <w:color w:val="auto"/>
        </w:rPr>
        <w:t>Take the preceding example; you have a flag for a new feature dialog. The code with the flag looks like this:</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83185</wp:posOffset>
                </wp:positionV>
                <wp:extent cx="5029200" cy="1358265"/>
                <wp:wrapNone/>
                <wp:docPr id="775" name="Shape 77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1358265"/>
                        </a:xfrm>
                        <a:prstGeom prst="rect">
                          <a:avLst/>
                        </a:prstGeom>
                        <a:solidFill>
                          <a:srgbClr val="F3F2F1"/>
                        </a:solidFill>
                      </wps:spPr>
                      <wps:bodyPr/>
                    </wps:wsp>
                  </a:graphicData>
                </a:graphic>
              </wp:anchor>
            </w:drawing>
          </mc:Choice>
          <mc:Fallback>
            <w:pict>
              <v:rect id="Shape 775" o:spid="_x0000_s1800" style="position:absolute;margin-left:0pt;margin-top:6.55pt;width:396pt;height:106.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F3F2F1" stroked="f"/>
            </w:pict>
          </mc:Fallback>
        </mc:AlternateContent>
      </w:r>
    </w:p>
    <w:p>
      <w:pPr>
        <w:spacing w:after="0" w:line="133" w:lineRule="exact"/>
        <w:rPr>
          <w:sz w:val="20"/>
          <w:szCs w:val="20"/>
          <w:color w:val="auto"/>
        </w:rPr>
      </w:pPr>
    </w:p>
    <w:p>
      <w:pPr>
        <w:ind w:left="180"/>
        <w:spacing w:after="0"/>
        <w:rPr>
          <w:sz w:val="20"/>
          <w:szCs w:val="20"/>
          <w:color w:val="auto"/>
        </w:rPr>
      </w:pPr>
      <w:r>
        <w:rPr>
          <w:rFonts w:ascii="Courier New" w:cs="Courier New" w:eastAsia="Courier New" w:hAnsi="Courier New"/>
          <w:sz w:val="20"/>
          <w:szCs w:val="20"/>
          <w:color w:val="12110C"/>
        </w:rPr>
        <w:t>function showRegisterDialog(){</w:t>
      </w:r>
    </w:p>
    <w:p>
      <w:pPr>
        <w:spacing w:after="0" w:line="75" w:lineRule="exact"/>
        <w:rPr>
          <w:sz w:val="20"/>
          <w:szCs w:val="20"/>
          <w:color w:val="auto"/>
        </w:rPr>
      </w:pPr>
    </w:p>
    <w:p>
      <w:pPr>
        <w:ind w:left="1140" w:right="840" w:hanging="479"/>
        <w:spacing w:after="0" w:line="308" w:lineRule="auto"/>
        <w:tabs>
          <w:tab w:leader="none" w:pos="1120" w:val="left"/>
        </w:tabs>
        <w:rPr>
          <w:sz w:val="20"/>
          <w:szCs w:val="20"/>
          <w:color w:val="auto"/>
        </w:rPr>
      </w:pPr>
      <w:r>
        <w:rPr>
          <w:rFonts w:ascii="Courier New" w:cs="Courier New" w:eastAsia="Courier New" w:hAnsi="Courier New"/>
          <w:sz w:val="20"/>
          <w:szCs w:val="20"/>
          <w:color w:val="12110C"/>
        </w:rPr>
        <w:t>if(</w:t>
        <w:tab/>
        <w:t>featureIsEnabled("tmp-new-register-user-dialog") ){ return showNewRegisterDialog();</w:t>
      </w:r>
    </w:p>
    <w:p>
      <w:pPr>
        <w:spacing w:after="0" w:line="7" w:lineRule="exact"/>
        <w:rPr>
          <w:sz w:val="20"/>
          <w:szCs w:val="20"/>
          <w:color w:val="auto"/>
        </w:rPr>
      </w:pPr>
    </w:p>
    <w:p>
      <w:pPr>
        <w:ind w:left="660"/>
        <w:spacing w:after="0"/>
        <w:rPr>
          <w:sz w:val="20"/>
          <w:szCs w:val="20"/>
          <w:color w:val="auto"/>
        </w:rPr>
      </w:pPr>
      <w:r>
        <w:rPr>
          <w:rFonts w:ascii="Courier New" w:cs="Courier New" w:eastAsia="Courier New" w:hAnsi="Courier New"/>
          <w:sz w:val="20"/>
          <w:szCs w:val="20"/>
          <w:color w:val="12110C"/>
        </w:rPr>
        <w:t>}else{</w:t>
      </w:r>
    </w:p>
    <w:p>
      <w:pPr>
        <w:spacing w:after="0" w:line="70" w:lineRule="exact"/>
        <w:rPr>
          <w:sz w:val="20"/>
          <w:szCs w:val="20"/>
          <w:color w:val="auto"/>
        </w:rPr>
      </w:pPr>
    </w:p>
    <w:p>
      <w:pPr>
        <w:ind w:left="1140"/>
        <w:spacing w:after="0"/>
        <w:rPr>
          <w:sz w:val="20"/>
          <w:szCs w:val="20"/>
          <w:color w:val="auto"/>
        </w:rPr>
      </w:pPr>
      <w:r>
        <w:rPr>
          <w:rFonts w:ascii="Courier New" w:cs="Courier New" w:eastAsia="Courier New" w:hAnsi="Courier New"/>
          <w:sz w:val="20"/>
          <w:szCs w:val="20"/>
          <w:color w:val="12110C"/>
        </w:rPr>
        <w:t>return showOldRegisterDialog();</w:t>
      </w:r>
    </w:p>
    <w:p>
      <w:pPr>
        <w:spacing w:after="0" w:line="70" w:lineRule="exact"/>
        <w:rPr>
          <w:sz w:val="20"/>
          <w:szCs w:val="20"/>
          <w:color w:val="auto"/>
        </w:rPr>
      </w:pPr>
    </w:p>
    <w:p>
      <w:pPr>
        <w:ind w:left="660"/>
        <w:spacing w:after="0"/>
        <w:rPr>
          <w:sz w:val="20"/>
          <w:szCs w:val="20"/>
          <w:color w:val="auto"/>
        </w:rPr>
      </w:pPr>
      <w:r>
        <w:rPr>
          <w:rFonts w:ascii="Courier New" w:cs="Courier New" w:eastAsia="Courier New" w:hAnsi="Courier New"/>
          <w:sz w:val="20"/>
          <w:szCs w:val="20"/>
          <w:color w:val="12110C"/>
        </w:rPr>
        <w:t>}</w:t>
      </w:r>
    </w:p>
    <w:p>
      <w:pPr>
        <w:spacing w:after="0" w:line="70" w:lineRule="exact"/>
        <w:rPr>
          <w:sz w:val="20"/>
          <w:szCs w:val="20"/>
          <w:color w:val="auto"/>
        </w:rPr>
      </w:pPr>
    </w:p>
    <w:p>
      <w:pPr>
        <w:ind w:left="180"/>
        <w:spacing w:after="0"/>
        <w:rPr>
          <w:sz w:val="20"/>
          <w:szCs w:val="20"/>
          <w:color w:val="auto"/>
        </w:rPr>
      </w:pPr>
      <w:r>
        <w:rPr>
          <w:rFonts w:ascii="Courier New" w:cs="Courier New" w:eastAsia="Courier New" w:hAnsi="Courier New"/>
          <w:sz w:val="20"/>
          <w:szCs w:val="20"/>
          <w:color w:val="12110C"/>
        </w:rPr>
        <w:t>}</w:t>
      </w:r>
    </w:p>
    <w:p>
      <w:pPr>
        <w:spacing w:after="0" w:line="200" w:lineRule="exact"/>
        <w:rPr>
          <w:sz w:val="20"/>
          <w:szCs w:val="20"/>
          <w:color w:val="auto"/>
        </w:rPr>
      </w:pPr>
    </w:p>
    <w:p>
      <w:pPr>
        <w:ind w:right="220"/>
        <w:spacing w:after="0" w:line="276" w:lineRule="auto"/>
        <w:rPr>
          <w:sz w:val="20"/>
          <w:szCs w:val="20"/>
          <w:color w:val="auto"/>
        </w:rPr>
      </w:pPr>
      <w:r>
        <w:rPr>
          <w:rFonts w:ascii="Times New Roman" w:cs="Times New Roman" w:eastAsia="Times New Roman" w:hAnsi="Times New Roman"/>
          <w:sz w:val="22"/>
          <w:szCs w:val="22"/>
          <w:color w:val="auto"/>
        </w:rPr>
        <w:t>The code is developed in a</w:t>
      </w:r>
      <w:r>
        <w:rPr>
          <w:rFonts w:ascii="Courier New" w:cs="Courier New" w:eastAsia="Courier New" w:hAnsi="Courier New"/>
          <w:sz w:val="21"/>
          <w:szCs w:val="21"/>
          <w:color w:val="auto"/>
        </w:rPr>
        <w:t xml:space="preserve"> features/new-register-dialog</w:t>
      </w:r>
      <w:r>
        <w:rPr>
          <w:rFonts w:ascii="Times New Roman" w:cs="Times New Roman" w:eastAsia="Times New Roman" w:hAnsi="Times New Roman"/>
          <w:sz w:val="22"/>
          <w:szCs w:val="22"/>
          <w:color w:val="auto"/>
        </w:rPr>
        <w:t xml:space="preserve"> branch and you create the pull request to merge the code.</w:t>
      </w:r>
    </w:p>
    <w:p>
      <w:pPr>
        <w:spacing w:after="0" w:line="70" w:lineRule="exact"/>
        <w:rPr>
          <w:sz w:val="20"/>
          <w:szCs w:val="20"/>
          <w:color w:val="auto"/>
        </w:rPr>
      </w:pPr>
    </w:p>
    <w:p>
      <w:pPr>
        <w:jc w:val="both"/>
        <w:ind w:right="420"/>
        <w:spacing w:after="0" w:line="254" w:lineRule="auto"/>
        <w:rPr>
          <w:sz w:val="20"/>
          <w:szCs w:val="20"/>
          <w:color w:val="auto"/>
        </w:rPr>
      </w:pPr>
      <w:r>
        <w:rPr>
          <w:rFonts w:ascii="Times New Roman" w:cs="Times New Roman" w:eastAsia="Times New Roman" w:hAnsi="Times New Roman"/>
          <w:sz w:val="22"/>
          <w:szCs w:val="22"/>
          <w:color w:val="auto"/>
        </w:rPr>
        <w:t>You already know that the final state of the code, when the flag is removed, will only use the new dialog, so you create a new branch (for example,</w:t>
      </w:r>
      <w:r>
        <w:rPr>
          <w:rFonts w:ascii="Courier New" w:cs="Courier New" w:eastAsia="Courier New" w:hAnsi="Courier New"/>
          <w:sz w:val="21"/>
          <w:szCs w:val="21"/>
          <w:color w:val="auto"/>
        </w:rPr>
        <w:t xml:space="preserve"> cleanup/new-register-dialog</w:t>
      </w:r>
      <w:r>
        <w:rPr>
          <w:rFonts w:ascii="Times New Roman" w:cs="Times New Roman" w:eastAsia="Times New Roman" w:hAnsi="Times New Roman"/>
          <w:sz w:val="22"/>
          <w:szCs w:val="22"/>
          <w:color w:val="auto"/>
        </w:rPr>
        <w:t>) and add the final version of the code:</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106045</wp:posOffset>
                </wp:positionV>
                <wp:extent cx="5029200" cy="604520"/>
                <wp:wrapNone/>
                <wp:docPr id="776" name="Shape 77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604520"/>
                        </a:xfrm>
                        <a:prstGeom prst="rect">
                          <a:avLst/>
                        </a:prstGeom>
                        <a:solidFill>
                          <a:srgbClr val="F3F2F1"/>
                        </a:solidFill>
                      </wps:spPr>
                      <wps:bodyPr/>
                    </wps:wsp>
                  </a:graphicData>
                </a:graphic>
              </wp:anchor>
            </w:drawing>
          </mc:Choice>
          <mc:Fallback>
            <w:pict>
              <v:rect id="Shape 776" o:spid="_x0000_s1801" style="position:absolute;margin-left:0pt;margin-top:8.35pt;width:396pt;height:47.6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F3F2F1" stroked="f"/>
            </w:pict>
          </mc:Fallback>
        </mc:AlternateContent>
      </w:r>
    </w:p>
    <w:p>
      <w:pPr>
        <w:spacing w:after="0" w:line="175" w:lineRule="exact"/>
        <w:rPr>
          <w:sz w:val="20"/>
          <w:szCs w:val="20"/>
          <w:color w:val="auto"/>
        </w:rPr>
      </w:pPr>
    </w:p>
    <w:p>
      <w:pPr>
        <w:ind w:left="660" w:right="3720" w:hanging="479"/>
        <w:spacing w:after="0" w:line="330" w:lineRule="auto"/>
        <w:rPr>
          <w:sz w:val="20"/>
          <w:szCs w:val="20"/>
          <w:color w:val="auto"/>
        </w:rPr>
      </w:pPr>
      <w:r>
        <w:rPr>
          <w:rFonts w:ascii="Courier New" w:cs="Courier New" w:eastAsia="Courier New" w:hAnsi="Courier New"/>
          <w:sz w:val="19"/>
          <w:szCs w:val="19"/>
          <w:color w:val="12110C"/>
        </w:rPr>
        <w:t>function showRegisterDialog(){ return showNewRegisterDialog();</w:t>
      </w:r>
    </w:p>
    <w:p>
      <w:pPr>
        <w:ind w:left="180"/>
        <w:spacing w:after="0" w:line="236" w:lineRule="auto"/>
        <w:rPr>
          <w:sz w:val="20"/>
          <w:szCs w:val="20"/>
          <w:color w:val="auto"/>
        </w:rPr>
      </w:pPr>
      <w:r>
        <w:rPr>
          <w:rFonts w:ascii="Courier New" w:cs="Courier New" w:eastAsia="Courier New" w:hAnsi="Courier New"/>
          <w:sz w:val="20"/>
          <w:szCs w:val="20"/>
          <w:color w:val="12110C"/>
        </w:rPr>
        <w:t>}</w:t>
      </w:r>
    </w:p>
    <w:p>
      <w:pPr>
        <w:spacing w:after="0" w:line="200" w:lineRule="exact"/>
        <w:rPr>
          <w:sz w:val="20"/>
          <w:szCs w:val="20"/>
          <w:color w:val="auto"/>
        </w:rPr>
      </w:pPr>
    </w:p>
    <w:p>
      <w:pPr>
        <w:ind w:right="1080"/>
        <w:spacing w:after="0" w:line="290" w:lineRule="auto"/>
        <w:rPr>
          <w:sz w:val="20"/>
          <w:szCs w:val="20"/>
          <w:color w:val="auto"/>
        </w:rPr>
      </w:pPr>
      <w:r>
        <w:rPr>
          <w:rFonts w:ascii="Times New Roman" w:cs="Times New Roman" w:eastAsia="Times New Roman" w:hAnsi="Times New Roman"/>
          <w:sz w:val="22"/>
          <w:szCs w:val="22"/>
          <w:color w:val="auto"/>
        </w:rPr>
        <w:t>You can then create a pull request and leave it open until the feature is rolled out completely and you want to clean up the code.</w:t>
      </w:r>
    </w:p>
    <w:p>
      <w:pPr>
        <w:spacing w:after="0" w:line="58" w:lineRule="exact"/>
        <w:rPr>
          <w:sz w:val="20"/>
          <w:szCs w:val="20"/>
          <w:color w:val="auto"/>
        </w:rPr>
      </w:pPr>
    </w:p>
    <w:p>
      <w:pPr>
        <w:ind w:right="280"/>
        <w:spacing w:after="0" w:line="290" w:lineRule="auto"/>
        <w:rPr>
          <w:sz w:val="20"/>
          <w:szCs w:val="20"/>
          <w:color w:val="auto"/>
        </w:rPr>
      </w:pPr>
      <w:r>
        <w:rPr>
          <w:rFonts w:ascii="Times New Roman" w:cs="Times New Roman" w:eastAsia="Times New Roman" w:hAnsi="Times New Roman"/>
          <w:sz w:val="22"/>
          <w:szCs w:val="22"/>
          <w:color w:val="auto"/>
        </w:rPr>
        <w:t>As I said, this technique is not well suited for all teams. Maintaining the cleanup branches can be a lot of work in a complex environment, but you can give it a try.</w:t>
      </w:r>
    </w:p>
    <w:p>
      <w:pPr>
        <w:spacing w:after="0" w:line="58" w:lineRule="exact"/>
        <w:rPr>
          <w:sz w:val="20"/>
          <w:szCs w:val="20"/>
          <w:color w:val="auto"/>
        </w:rPr>
      </w:pPr>
    </w:p>
    <w:p>
      <w:pPr>
        <w:ind w:right="160"/>
        <w:spacing w:after="0" w:line="263" w:lineRule="auto"/>
        <w:rPr>
          <w:sz w:val="20"/>
          <w:szCs w:val="20"/>
          <w:color w:val="auto"/>
        </w:rPr>
      </w:pPr>
      <w:r>
        <w:rPr>
          <w:rFonts w:ascii="Times New Roman" w:cs="Times New Roman" w:eastAsia="Times New Roman" w:hAnsi="Times New Roman"/>
          <w:sz w:val="22"/>
          <w:szCs w:val="22"/>
          <w:color w:val="auto"/>
        </w:rPr>
        <w:t>Feature Flags that do not get cleaned up and are not actively maintained are technical debt, but the advantages outweigh the disadvantages. If you are careful from the beginning, you can avoid the feature flag hell and only benefit from the flexible power they provide you when releasing and operating your application.</w:t>
      </w:r>
    </w:p>
    <w:p>
      <w:pPr>
        <w:sectPr>
          <w:pgSz w:w="10980" w:h="13680" w:orient="portrait"/>
          <w:cols w:equalWidth="0" w:num="1">
            <w:col w:w="8100"/>
          </w:cols>
          <w:pgMar w:left="1440" w:top="889" w:right="1440" w:bottom="831" w:gutter="0" w:footer="0" w:header="0"/>
        </w:sectPr>
      </w:pPr>
    </w:p>
    <w:bookmarkStart w:id="270" w:name="page271"/>
    <w:bookmarkEnd w:id="270"/>
    <w:p>
      <w:pPr>
        <w:ind w:left="180"/>
        <w:spacing w:after="0"/>
        <w:tabs>
          <w:tab w:leader="none" w:pos="680" w:val="left"/>
        </w:tabs>
        <w:rPr>
          <w:sz w:val="20"/>
          <w:szCs w:val="20"/>
          <w:color w:val="auto"/>
        </w:rPr>
      </w:pPr>
      <w:r>
        <w:rPr>
          <w:rFonts w:ascii="Times New Roman" w:cs="Times New Roman" w:eastAsia="Times New Roman" w:hAnsi="Times New Roman"/>
          <w:sz w:val="20"/>
          <w:szCs w:val="20"/>
          <w:color w:val="auto"/>
        </w:rPr>
        <w:t>242</w:t>
        <w:tab/>
        <w:t>Feature Flags and the Feature Lifecycle</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114300</wp:posOffset>
                </wp:positionH>
                <wp:positionV relativeFrom="paragraph">
                  <wp:posOffset>53340</wp:posOffset>
                </wp:positionV>
                <wp:extent cx="5029200" cy="0"/>
                <wp:wrapNone/>
                <wp:docPr id="777" name="Shape 77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777" o:spid="_x0000_s1802"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9pt,4.2pt" to="405pt,4.2pt" o:allowincell="f" strokecolor="#000000" strokeweight="0.5pt"/>
            </w:pict>
          </mc:Fallback>
        </mc:AlternateContent>
      </w:r>
    </w:p>
    <w:p>
      <w:pPr>
        <w:spacing w:after="0" w:line="198" w:lineRule="exact"/>
        <w:rPr>
          <w:sz w:val="20"/>
          <w:szCs w:val="20"/>
          <w:color w:val="auto"/>
        </w:rPr>
      </w:pPr>
    </w:p>
    <w:p>
      <w:pPr>
        <w:ind w:left="180"/>
        <w:spacing w:after="0"/>
        <w:rPr>
          <w:sz w:val="20"/>
          <w:szCs w:val="20"/>
          <w:color w:val="auto"/>
        </w:rPr>
      </w:pPr>
      <w:r>
        <w:rPr>
          <w:rFonts w:ascii="Arial" w:cs="Arial" w:eastAsia="Arial" w:hAnsi="Arial"/>
          <w:sz w:val="34"/>
          <w:szCs w:val="34"/>
          <w:b w:val="1"/>
          <w:bCs w:val="1"/>
          <w:color w:val="auto"/>
        </w:rPr>
        <w:t>Frameworks and products</w:t>
      </w:r>
    </w:p>
    <w:p>
      <w:pPr>
        <w:spacing w:after="0" w:line="109" w:lineRule="exact"/>
        <w:rPr>
          <w:sz w:val="20"/>
          <w:szCs w:val="20"/>
          <w:color w:val="auto"/>
        </w:rPr>
      </w:pPr>
    </w:p>
    <w:p>
      <w:pPr>
        <w:ind w:left="180" w:right="240"/>
        <w:spacing w:after="0" w:line="280" w:lineRule="auto"/>
        <w:rPr>
          <w:sz w:val="20"/>
          <w:szCs w:val="20"/>
          <w:color w:val="auto"/>
        </w:rPr>
      </w:pPr>
      <w:r>
        <w:rPr>
          <w:rFonts w:ascii="Times New Roman" w:cs="Times New Roman" w:eastAsia="Times New Roman" w:hAnsi="Times New Roman"/>
          <w:sz w:val="21"/>
          <w:szCs w:val="21"/>
          <w:color w:val="auto"/>
        </w:rPr>
        <w:t>There are many frameworks available that you can leverage when implementing Feature Flags. The framework that is the best for you depends a lot on your programming languages and use cases. Some focus more on UI integration, some more on rollout and operations. When picking your framework, you should consider the following aspects:</w:t>
      </w:r>
    </w:p>
    <w:p>
      <w:pPr>
        <w:spacing w:after="0" w:line="101" w:lineRule="exact"/>
        <w:rPr>
          <w:sz w:val="20"/>
          <w:szCs w:val="20"/>
          <w:color w:val="auto"/>
        </w:rPr>
      </w:pPr>
    </w:p>
    <w:p>
      <w:pPr>
        <w:ind w:left="720" w:right="260" w:hanging="270"/>
        <w:spacing w:after="0" w:line="274" w:lineRule="auto"/>
        <w:tabs>
          <w:tab w:leader="none" w:pos="720" w:val="left"/>
        </w:tabs>
        <w:numPr>
          <w:ilvl w:val="0"/>
          <w:numId w:val="208"/>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b w:val="1"/>
          <w:bCs w:val="1"/>
          <w:color w:val="auto"/>
        </w:rPr>
        <w:t>Performance</w:t>
      </w:r>
      <w:r>
        <w:rPr>
          <w:rFonts w:ascii="Times New Roman" w:cs="Times New Roman" w:eastAsia="Times New Roman" w:hAnsi="Times New Roman"/>
          <w:sz w:val="22"/>
          <w:szCs w:val="22"/>
          <w:color w:val="auto"/>
        </w:rPr>
        <w:t>: Feature Flags must be fast and must not reduce the performance of your application. Proper caching should be used and also default values that are used if the data store cannot be reached on time.</w:t>
      </w:r>
    </w:p>
    <w:p>
      <w:pPr>
        <w:spacing w:after="0" w:line="38" w:lineRule="exact"/>
        <w:rPr>
          <w:rFonts w:ascii="Times New Roman" w:cs="Times New Roman" w:eastAsia="Times New Roman" w:hAnsi="Times New Roman"/>
          <w:sz w:val="22"/>
          <w:szCs w:val="22"/>
          <w:color w:val="auto"/>
        </w:rPr>
      </w:pPr>
    </w:p>
    <w:p>
      <w:pPr>
        <w:ind w:left="720" w:right="140" w:hanging="270"/>
        <w:spacing w:after="0" w:line="266" w:lineRule="auto"/>
        <w:tabs>
          <w:tab w:leader="none" w:pos="720" w:val="left"/>
        </w:tabs>
        <w:numPr>
          <w:ilvl w:val="0"/>
          <w:numId w:val="208"/>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b w:val="1"/>
          <w:bCs w:val="1"/>
          <w:color w:val="auto"/>
        </w:rPr>
        <w:t>Supported programming languages</w:t>
      </w:r>
      <w:r>
        <w:rPr>
          <w:rFonts w:ascii="Times New Roman" w:cs="Times New Roman" w:eastAsia="Times New Roman" w:hAnsi="Times New Roman"/>
          <w:sz w:val="22"/>
          <w:szCs w:val="22"/>
          <w:color w:val="auto"/>
        </w:rPr>
        <w:t>: Your solution should work with all your languages, especially when you use client-side flags; you must also evaluate them on the server for security reasons. You don't want to configure the flags in different locations.</w:t>
      </w:r>
    </w:p>
    <w:p>
      <w:pPr>
        <w:spacing w:after="0" w:line="47" w:lineRule="exact"/>
        <w:rPr>
          <w:rFonts w:ascii="Times New Roman" w:cs="Times New Roman" w:eastAsia="Times New Roman" w:hAnsi="Times New Roman"/>
          <w:sz w:val="22"/>
          <w:szCs w:val="22"/>
          <w:color w:val="auto"/>
        </w:rPr>
      </w:pPr>
    </w:p>
    <w:p>
      <w:pPr>
        <w:ind w:left="720" w:right="20" w:hanging="270"/>
        <w:spacing w:after="0" w:line="274" w:lineRule="auto"/>
        <w:tabs>
          <w:tab w:leader="none" w:pos="720" w:val="left"/>
        </w:tabs>
        <w:numPr>
          <w:ilvl w:val="0"/>
          <w:numId w:val="208"/>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b w:val="1"/>
          <w:bCs w:val="1"/>
          <w:color w:val="auto"/>
        </w:rPr>
        <w:t>UI integration</w:t>
      </w:r>
      <w:r>
        <w:rPr>
          <w:rFonts w:ascii="Times New Roman" w:cs="Times New Roman" w:eastAsia="Times New Roman" w:hAnsi="Times New Roman"/>
          <w:sz w:val="22"/>
          <w:szCs w:val="22"/>
          <w:color w:val="auto"/>
        </w:rPr>
        <w:t>: If you want to provide the users with the ability to opt in or out of features, you want a good integration into your UI. Normally, you need two flags for that: one to control the visibility, and one to enable or disable the feature.</w:t>
      </w:r>
    </w:p>
    <w:p>
      <w:pPr>
        <w:spacing w:after="0" w:line="38" w:lineRule="exact"/>
        <w:rPr>
          <w:rFonts w:ascii="Times New Roman" w:cs="Times New Roman" w:eastAsia="Times New Roman" w:hAnsi="Times New Roman"/>
          <w:sz w:val="22"/>
          <w:szCs w:val="22"/>
          <w:color w:val="auto"/>
        </w:rPr>
      </w:pPr>
    </w:p>
    <w:p>
      <w:pPr>
        <w:ind w:left="720" w:hanging="270"/>
        <w:spacing w:after="0"/>
        <w:tabs>
          <w:tab w:leader="none" w:pos="720" w:val="left"/>
        </w:tabs>
        <w:numPr>
          <w:ilvl w:val="0"/>
          <w:numId w:val="208"/>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b w:val="1"/>
          <w:bCs w:val="1"/>
          <w:color w:val="auto"/>
        </w:rPr>
        <w:t>Context</w:t>
      </w:r>
      <w:r>
        <w:rPr>
          <w:rFonts w:ascii="Times New Roman" w:cs="Times New Roman" w:eastAsia="Times New Roman" w:hAnsi="Times New Roman"/>
          <w:sz w:val="22"/>
          <w:szCs w:val="22"/>
          <w:color w:val="auto"/>
        </w:rPr>
        <w:t>: When you want to use Feature Flags for A/B testing and experimentation,</w:t>
      </w:r>
    </w:p>
    <w:p>
      <w:pPr>
        <w:spacing w:after="0" w:line="18" w:lineRule="exact"/>
        <w:rPr>
          <w:rFonts w:ascii="Times New Roman" w:cs="Times New Roman" w:eastAsia="Times New Roman" w:hAnsi="Times New Roman"/>
          <w:sz w:val="22"/>
          <w:szCs w:val="22"/>
          <w:color w:val="auto"/>
        </w:rPr>
      </w:pPr>
    </w:p>
    <w:p>
      <w:pPr>
        <w:jc w:val="both"/>
        <w:ind w:left="720" w:right="880"/>
        <w:spacing w:after="0" w:line="270" w:lineRule="auto"/>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you need a lot of context information to evaluate the flags: the user, group memberships, the region, and the server, for example. This is where many frameworks fail.</w:t>
      </w:r>
    </w:p>
    <w:p>
      <w:pPr>
        <w:spacing w:after="0" w:line="43" w:lineRule="exact"/>
        <w:rPr>
          <w:rFonts w:ascii="Times New Roman" w:cs="Times New Roman" w:eastAsia="Times New Roman" w:hAnsi="Times New Roman"/>
          <w:sz w:val="22"/>
          <w:szCs w:val="22"/>
          <w:color w:val="auto"/>
        </w:rPr>
      </w:pPr>
    </w:p>
    <w:p>
      <w:pPr>
        <w:ind w:left="720" w:right="20" w:hanging="270"/>
        <w:spacing w:after="0" w:line="274" w:lineRule="auto"/>
        <w:tabs>
          <w:tab w:leader="none" w:pos="720" w:val="left"/>
        </w:tabs>
        <w:numPr>
          <w:ilvl w:val="0"/>
          <w:numId w:val="208"/>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b w:val="1"/>
          <w:bCs w:val="1"/>
          <w:color w:val="auto"/>
        </w:rPr>
        <w:t>Central management</w:t>
      </w:r>
      <w:r>
        <w:rPr>
          <w:rFonts w:ascii="Times New Roman" w:cs="Times New Roman" w:eastAsia="Times New Roman" w:hAnsi="Times New Roman"/>
          <w:sz w:val="22"/>
          <w:szCs w:val="22"/>
          <w:color w:val="auto"/>
        </w:rPr>
        <w:t>: Flags that you configure for each environment separately, for example, are impossible to maintain. You need one central management platform where you can control all the flags in one place.</w:t>
      </w:r>
    </w:p>
    <w:p>
      <w:pPr>
        <w:spacing w:after="0" w:line="38" w:lineRule="exact"/>
        <w:rPr>
          <w:rFonts w:ascii="Times New Roman" w:cs="Times New Roman" w:eastAsia="Times New Roman" w:hAnsi="Times New Roman"/>
          <w:sz w:val="22"/>
          <w:szCs w:val="22"/>
          <w:color w:val="auto"/>
        </w:rPr>
      </w:pPr>
    </w:p>
    <w:p>
      <w:pPr>
        <w:ind w:left="720" w:hanging="270"/>
        <w:spacing w:after="0" w:line="293" w:lineRule="auto"/>
        <w:tabs>
          <w:tab w:leader="none" w:pos="720" w:val="left"/>
        </w:tabs>
        <w:numPr>
          <w:ilvl w:val="0"/>
          <w:numId w:val="208"/>
        </w:numPr>
        <w:rPr>
          <w:rFonts w:ascii="Times New Roman" w:cs="Times New Roman" w:eastAsia="Times New Roman" w:hAnsi="Times New Roman"/>
          <w:sz w:val="21"/>
          <w:szCs w:val="21"/>
          <w:color w:val="auto"/>
        </w:rPr>
      </w:pPr>
      <w:r>
        <w:rPr>
          <w:rFonts w:ascii="Times New Roman" w:cs="Times New Roman" w:eastAsia="Times New Roman" w:hAnsi="Times New Roman"/>
          <w:sz w:val="21"/>
          <w:szCs w:val="21"/>
          <w:b w:val="1"/>
          <w:bCs w:val="1"/>
          <w:color w:val="auto"/>
        </w:rPr>
        <w:t>Data store</w:t>
      </w:r>
      <w:r>
        <w:rPr>
          <w:rFonts w:ascii="Times New Roman" w:cs="Times New Roman" w:eastAsia="Times New Roman" w:hAnsi="Times New Roman"/>
          <w:sz w:val="21"/>
          <w:szCs w:val="21"/>
          <w:color w:val="auto"/>
        </w:rPr>
        <w:t>: Some frameworks store the configuration in your application database. This is problematic for many scenarios. Normally, you have a different database in all your environments, so managing the settings across the environments is difficult.</w:t>
      </w:r>
    </w:p>
    <w:p>
      <w:pPr>
        <w:spacing w:after="0" w:line="95" w:lineRule="exact"/>
        <w:rPr>
          <w:sz w:val="20"/>
          <w:szCs w:val="20"/>
          <w:color w:val="auto"/>
        </w:rPr>
      </w:pPr>
    </w:p>
    <w:p>
      <w:pPr>
        <w:ind w:left="180" w:right="260"/>
        <w:spacing w:after="0" w:line="256" w:lineRule="auto"/>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 xml:space="preserve">Building a scalable, performant, and mature solution takes a lot of time and effort, even when using frameworks, but there are also products available that you can install or consume as a service. A product that has been around for many years and is established mature is </w:t>
      </w:r>
      <w:r>
        <w:rPr>
          <w:rFonts w:ascii="Times New Roman" w:cs="Times New Roman" w:eastAsia="Times New Roman" w:hAnsi="Times New Roman"/>
          <w:sz w:val="22"/>
          <w:szCs w:val="22"/>
          <w:b w:val="1"/>
          <w:bCs w:val="1"/>
          <w:color w:val="auto"/>
        </w:rPr>
        <w:t>LaunchDarkly</w:t>
      </w:r>
      <w:r>
        <w:rPr>
          <w:rFonts w:ascii="Times New Roman" w:cs="Times New Roman" w:eastAsia="Times New Roman" w:hAnsi="Times New Roman"/>
          <w:sz w:val="22"/>
          <w:szCs w:val="22"/>
          <w:color w:val="auto"/>
        </w:rPr>
        <w:t xml:space="preserve"> (</w:t>
      </w:r>
      <w:hyperlink r:id="rId281">
        <w:r>
          <w:rPr>
            <w:rFonts w:ascii="Courier New" w:cs="Courier New" w:eastAsia="Courier New" w:hAnsi="Courier New"/>
            <w:sz w:val="21"/>
            <w:szCs w:val="21"/>
            <w:color w:val="auto"/>
          </w:rPr>
          <w:t>https://launchdarkly.com/</w:t>
        </w:r>
      </w:hyperlink>
      <w:r>
        <w:rPr>
          <w:rFonts w:ascii="Times New Roman" w:cs="Times New Roman" w:eastAsia="Times New Roman" w:hAnsi="Times New Roman"/>
          <w:sz w:val="22"/>
          <w:szCs w:val="22"/>
          <w:color w:val="auto"/>
        </w:rPr>
        <w:t>). There is a lot of competition now, including the following:</w:t>
      </w:r>
    </w:p>
    <w:p>
      <w:pPr>
        <w:spacing w:after="0" w:line="127" w:lineRule="exact"/>
        <w:rPr>
          <w:sz w:val="20"/>
          <w:szCs w:val="20"/>
          <w:color w:val="auto"/>
        </w:rPr>
      </w:pPr>
    </w:p>
    <w:p>
      <w:pPr>
        <w:ind w:left="720" w:hanging="270"/>
        <w:spacing w:after="0"/>
        <w:tabs>
          <w:tab w:leader="none" w:pos="720" w:val="left"/>
        </w:tabs>
        <w:numPr>
          <w:ilvl w:val="0"/>
          <w:numId w:val="209"/>
        </w:numPr>
        <w:rPr>
          <w:rFonts w:ascii="Times New Roman" w:cs="Times New Roman" w:eastAsia="Times New Roman" w:hAnsi="Times New Roman"/>
          <w:sz w:val="22"/>
          <w:szCs w:val="22"/>
          <w:b w:val="1"/>
          <w:bCs w:val="1"/>
          <w:color w:val="auto"/>
        </w:rPr>
      </w:pPr>
      <w:r>
        <w:rPr>
          <w:rFonts w:ascii="Times New Roman" w:cs="Times New Roman" w:eastAsia="Times New Roman" w:hAnsi="Times New Roman"/>
          <w:sz w:val="22"/>
          <w:szCs w:val="22"/>
          <w:b w:val="1"/>
          <w:bCs w:val="1"/>
          <w:color w:val="auto"/>
        </w:rPr>
        <w:t>Switchover</w:t>
      </w:r>
      <w:r>
        <w:rPr>
          <w:rFonts w:ascii="Times New Roman" w:cs="Times New Roman" w:eastAsia="Times New Roman" w:hAnsi="Times New Roman"/>
          <w:sz w:val="22"/>
          <w:szCs w:val="22"/>
          <w:color w:val="auto"/>
        </w:rPr>
        <w:t xml:space="preserve"> (</w:t>
      </w:r>
      <w:hyperlink r:id="rId282">
        <w:r>
          <w:rPr>
            <w:rFonts w:ascii="Courier New" w:cs="Courier New" w:eastAsia="Courier New" w:hAnsi="Courier New"/>
            <w:sz w:val="21"/>
            <w:szCs w:val="21"/>
            <w:color w:val="auto"/>
          </w:rPr>
          <w:t>https://switchover.io/</w:t>
        </w:r>
      </w:hyperlink>
      <w:r>
        <w:rPr>
          <w:rFonts w:ascii="Times New Roman" w:cs="Times New Roman" w:eastAsia="Times New Roman" w:hAnsi="Times New Roman"/>
          <w:sz w:val="22"/>
          <w:szCs w:val="22"/>
          <w:color w:val="auto"/>
        </w:rPr>
        <w:t>)</w:t>
      </w:r>
    </w:p>
    <w:p>
      <w:pPr>
        <w:spacing w:after="0" w:line="108" w:lineRule="exact"/>
        <w:rPr>
          <w:rFonts w:ascii="Times New Roman" w:cs="Times New Roman" w:eastAsia="Times New Roman" w:hAnsi="Times New Roman"/>
          <w:sz w:val="22"/>
          <w:szCs w:val="22"/>
          <w:b w:val="1"/>
          <w:bCs w:val="1"/>
          <w:color w:val="auto"/>
        </w:rPr>
      </w:pPr>
    </w:p>
    <w:p>
      <w:pPr>
        <w:ind w:left="720" w:hanging="270"/>
        <w:spacing w:after="0"/>
        <w:tabs>
          <w:tab w:leader="none" w:pos="720" w:val="left"/>
        </w:tabs>
        <w:numPr>
          <w:ilvl w:val="0"/>
          <w:numId w:val="209"/>
        </w:numPr>
        <w:rPr>
          <w:rFonts w:ascii="Times New Roman" w:cs="Times New Roman" w:eastAsia="Times New Roman" w:hAnsi="Times New Roman"/>
          <w:sz w:val="22"/>
          <w:szCs w:val="22"/>
          <w:b w:val="1"/>
          <w:bCs w:val="1"/>
          <w:color w:val="auto"/>
        </w:rPr>
      </w:pPr>
      <w:r>
        <w:rPr>
          <w:rFonts w:ascii="Times New Roman" w:cs="Times New Roman" w:eastAsia="Times New Roman" w:hAnsi="Times New Roman"/>
          <w:sz w:val="22"/>
          <w:szCs w:val="22"/>
          <w:b w:val="1"/>
          <w:bCs w:val="1"/>
          <w:color w:val="auto"/>
        </w:rPr>
        <w:t>VWO</w:t>
      </w:r>
      <w:r>
        <w:rPr>
          <w:rFonts w:ascii="Times New Roman" w:cs="Times New Roman" w:eastAsia="Times New Roman" w:hAnsi="Times New Roman"/>
          <w:sz w:val="22"/>
          <w:szCs w:val="22"/>
          <w:color w:val="auto"/>
        </w:rPr>
        <w:t xml:space="preserve"> (</w:t>
      </w:r>
      <w:hyperlink r:id="rId283">
        <w:r>
          <w:rPr>
            <w:rFonts w:ascii="Courier New" w:cs="Courier New" w:eastAsia="Courier New" w:hAnsi="Courier New"/>
            <w:sz w:val="21"/>
            <w:szCs w:val="21"/>
            <w:color w:val="auto"/>
          </w:rPr>
          <w:t>https://vwo.com/</w:t>
        </w:r>
      </w:hyperlink>
      <w:r>
        <w:rPr>
          <w:rFonts w:ascii="Times New Roman" w:cs="Times New Roman" w:eastAsia="Times New Roman" w:hAnsi="Times New Roman"/>
          <w:sz w:val="22"/>
          <w:szCs w:val="22"/>
          <w:color w:val="auto"/>
        </w:rPr>
        <w:t>)</w:t>
      </w:r>
    </w:p>
    <w:p>
      <w:pPr>
        <w:sectPr>
          <w:pgSz w:w="10980" w:h="13680" w:orient="portrait"/>
          <w:cols w:equalWidth="0" w:num="1">
            <w:col w:w="8100"/>
          </w:cols>
          <w:pgMar w:left="1440" w:top="889" w:right="1440" w:bottom="1440" w:gutter="0" w:footer="0" w:header="0"/>
        </w:sectPr>
      </w:pPr>
    </w:p>
    <w:bookmarkStart w:id="271" w:name="page272"/>
    <w:bookmarkEnd w:id="271"/>
    <w:p>
      <w:pPr>
        <w:jc w:val="right"/>
        <w:ind w:right="180"/>
        <w:spacing w:after="0"/>
        <w:tabs>
          <w:tab w:leader="none" w:pos="260" w:val="left"/>
        </w:tabs>
        <w:rPr>
          <w:sz w:val="20"/>
          <w:szCs w:val="20"/>
          <w:color w:val="auto"/>
        </w:rPr>
      </w:pPr>
      <w:r>
        <w:rPr>
          <w:rFonts w:ascii="Times New Roman" w:cs="Times New Roman" w:eastAsia="Times New Roman" w:hAnsi="Times New Roman"/>
          <w:sz w:val="20"/>
          <w:szCs w:val="20"/>
          <w:color w:val="auto"/>
        </w:rPr>
        <w:t>Experimentation with Feature Flags</w:t>
      </w:r>
      <w:r>
        <w:rPr>
          <w:sz w:val="20"/>
          <w:szCs w:val="20"/>
          <w:color w:val="auto"/>
        </w:rPr>
        <w:tab/>
      </w:r>
      <w:r>
        <w:rPr>
          <w:rFonts w:ascii="Times New Roman" w:cs="Times New Roman" w:eastAsia="Times New Roman" w:hAnsi="Times New Roman"/>
          <w:sz w:val="18"/>
          <w:szCs w:val="18"/>
          <w:color w:val="auto"/>
        </w:rPr>
        <w:t>243</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53340</wp:posOffset>
                </wp:positionV>
                <wp:extent cx="5029200" cy="0"/>
                <wp:wrapNone/>
                <wp:docPr id="778" name="Shape 77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778" o:spid="_x0000_s1803"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4.2pt" to="396pt,4.2pt" o:allowincell="f" strokecolor="#000000" strokeweight="0.5pt"/>
            </w:pict>
          </mc:Fallback>
        </mc:AlternateContent>
      </w:r>
    </w:p>
    <w:p>
      <w:pPr>
        <w:spacing w:after="0" w:line="302" w:lineRule="exact"/>
        <w:rPr>
          <w:sz w:val="20"/>
          <w:szCs w:val="20"/>
          <w:color w:val="auto"/>
        </w:rPr>
      </w:pPr>
    </w:p>
    <w:p>
      <w:pPr>
        <w:ind w:left="540" w:hanging="270"/>
        <w:spacing w:after="0"/>
        <w:tabs>
          <w:tab w:leader="none" w:pos="540" w:val="left"/>
        </w:tabs>
        <w:numPr>
          <w:ilvl w:val="0"/>
          <w:numId w:val="210"/>
        </w:numPr>
        <w:rPr>
          <w:rFonts w:ascii="Times New Roman" w:cs="Times New Roman" w:eastAsia="Times New Roman" w:hAnsi="Times New Roman"/>
          <w:sz w:val="22"/>
          <w:szCs w:val="22"/>
          <w:b w:val="1"/>
          <w:bCs w:val="1"/>
          <w:color w:val="auto"/>
        </w:rPr>
      </w:pPr>
      <w:r>
        <w:rPr>
          <w:rFonts w:ascii="Times New Roman" w:cs="Times New Roman" w:eastAsia="Times New Roman" w:hAnsi="Times New Roman"/>
          <w:sz w:val="22"/>
          <w:szCs w:val="22"/>
          <w:b w:val="1"/>
          <w:bCs w:val="1"/>
          <w:color w:val="auto"/>
        </w:rPr>
        <w:t>Split</w:t>
      </w:r>
      <w:r>
        <w:rPr>
          <w:rFonts w:ascii="Times New Roman" w:cs="Times New Roman" w:eastAsia="Times New Roman" w:hAnsi="Times New Roman"/>
          <w:sz w:val="22"/>
          <w:szCs w:val="22"/>
          <w:color w:val="auto"/>
        </w:rPr>
        <w:t xml:space="preserve"> (</w:t>
      </w:r>
      <w:hyperlink r:id="rId284">
        <w:r>
          <w:rPr>
            <w:rFonts w:ascii="Courier New" w:cs="Courier New" w:eastAsia="Courier New" w:hAnsi="Courier New"/>
            <w:sz w:val="21"/>
            <w:szCs w:val="21"/>
            <w:color w:val="auto"/>
          </w:rPr>
          <w:t>https://www.split.io/</w:t>
        </w:r>
      </w:hyperlink>
      <w:r>
        <w:rPr>
          <w:rFonts w:ascii="Times New Roman" w:cs="Times New Roman" w:eastAsia="Times New Roman" w:hAnsi="Times New Roman"/>
          <w:sz w:val="22"/>
          <w:szCs w:val="22"/>
          <w:color w:val="auto"/>
        </w:rPr>
        <w:t>)</w:t>
      </w:r>
    </w:p>
    <w:p>
      <w:pPr>
        <w:spacing w:after="0" w:line="108" w:lineRule="exact"/>
        <w:rPr>
          <w:rFonts w:ascii="Times New Roman" w:cs="Times New Roman" w:eastAsia="Times New Roman" w:hAnsi="Times New Roman"/>
          <w:sz w:val="22"/>
          <w:szCs w:val="22"/>
          <w:b w:val="1"/>
          <w:bCs w:val="1"/>
          <w:color w:val="auto"/>
        </w:rPr>
      </w:pPr>
    </w:p>
    <w:p>
      <w:pPr>
        <w:ind w:left="540" w:hanging="270"/>
        <w:spacing w:after="0"/>
        <w:tabs>
          <w:tab w:leader="none" w:pos="540" w:val="left"/>
        </w:tabs>
        <w:numPr>
          <w:ilvl w:val="0"/>
          <w:numId w:val="210"/>
        </w:numPr>
        <w:rPr>
          <w:rFonts w:ascii="Times New Roman" w:cs="Times New Roman" w:eastAsia="Times New Roman" w:hAnsi="Times New Roman"/>
          <w:sz w:val="22"/>
          <w:szCs w:val="22"/>
          <w:b w:val="1"/>
          <w:bCs w:val="1"/>
          <w:color w:val="auto"/>
        </w:rPr>
      </w:pPr>
      <w:r>
        <w:rPr>
          <w:rFonts w:ascii="Times New Roman" w:cs="Times New Roman" w:eastAsia="Times New Roman" w:hAnsi="Times New Roman"/>
          <w:sz w:val="22"/>
          <w:szCs w:val="22"/>
          <w:b w:val="1"/>
          <w:bCs w:val="1"/>
          <w:color w:val="auto"/>
        </w:rPr>
        <w:t>Flagship</w:t>
      </w:r>
      <w:r>
        <w:rPr>
          <w:rFonts w:ascii="Times New Roman" w:cs="Times New Roman" w:eastAsia="Times New Roman" w:hAnsi="Times New Roman"/>
          <w:sz w:val="22"/>
          <w:szCs w:val="22"/>
          <w:color w:val="auto"/>
        </w:rPr>
        <w:t xml:space="preserve"> (</w:t>
      </w:r>
      <w:hyperlink r:id="rId285">
        <w:r>
          <w:rPr>
            <w:rFonts w:ascii="Courier New" w:cs="Courier New" w:eastAsia="Courier New" w:hAnsi="Courier New"/>
            <w:sz w:val="21"/>
            <w:szCs w:val="21"/>
            <w:color w:val="auto"/>
          </w:rPr>
          <w:t>https://www.flagship.io/</w:t>
        </w:r>
      </w:hyperlink>
      <w:r>
        <w:rPr>
          <w:rFonts w:ascii="Times New Roman" w:cs="Times New Roman" w:eastAsia="Times New Roman" w:hAnsi="Times New Roman"/>
          <w:sz w:val="22"/>
          <w:szCs w:val="22"/>
          <w:color w:val="auto"/>
        </w:rPr>
        <w:t>)</w:t>
      </w:r>
    </w:p>
    <w:p>
      <w:pPr>
        <w:spacing w:after="0" w:line="108" w:lineRule="exact"/>
        <w:rPr>
          <w:rFonts w:ascii="Times New Roman" w:cs="Times New Roman" w:eastAsia="Times New Roman" w:hAnsi="Times New Roman"/>
          <w:sz w:val="22"/>
          <w:szCs w:val="22"/>
          <w:b w:val="1"/>
          <w:bCs w:val="1"/>
          <w:color w:val="auto"/>
        </w:rPr>
      </w:pPr>
    </w:p>
    <w:p>
      <w:pPr>
        <w:ind w:left="540" w:right="220" w:hanging="270"/>
        <w:spacing w:after="0" w:line="264" w:lineRule="auto"/>
        <w:tabs>
          <w:tab w:leader="none" w:pos="540" w:val="left"/>
        </w:tabs>
        <w:numPr>
          <w:ilvl w:val="0"/>
          <w:numId w:val="210"/>
        </w:numPr>
        <w:rPr>
          <w:rFonts w:ascii="Courier New" w:cs="Courier New" w:eastAsia="Courier New" w:hAnsi="Courier New"/>
          <w:sz w:val="21"/>
          <w:szCs w:val="21"/>
          <w:color w:val="auto"/>
        </w:rPr>
      </w:pPr>
      <w:r>
        <w:rPr>
          <w:rFonts w:ascii="Times New Roman" w:cs="Times New Roman" w:eastAsia="Times New Roman" w:hAnsi="Times New Roman"/>
          <w:sz w:val="22"/>
          <w:szCs w:val="22"/>
          <w:b w:val="1"/>
          <w:bCs w:val="1"/>
          <w:color w:val="auto"/>
        </w:rPr>
        <w:t>Azure App configuration</w:t>
      </w:r>
      <w:r>
        <w:rPr>
          <w:rFonts w:ascii="Times New Roman" w:cs="Times New Roman" w:eastAsia="Times New Roman" w:hAnsi="Times New Roman"/>
          <w:sz w:val="22"/>
          <w:szCs w:val="22"/>
          <w:color w:val="auto"/>
        </w:rPr>
        <w:t xml:space="preserve"> (</w:t>
      </w:r>
      <w:hyperlink r:id="rId286">
        <w:r>
          <w:rPr>
            <w:rFonts w:ascii="Courier New" w:cs="Courier New" w:eastAsia="Courier New" w:hAnsi="Courier New"/>
            <w:sz w:val="21"/>
            <w:szCs w:val="21"/>
            <w:color w:val="auto"/>
          </w:rPr>
          <w:t>https://docs.microsoft.com/en-us/azure/</w:t>
        </w:r>
      </w:hyperlink>
      <w:r>
        <w:rPr>
          <w:rFonts w:ascii="Courier New" w:cs="Courier New" w:eastAsia="Courier New" w:hAnsi="Courier New"/>
          <w:sz w:val="21"/>
          <w:szCs w:val="21"/>
          <w:color w:val="auto"/>
        </w:rPr>
        <w:t xml:space="preserve"> </w:t>
      </w:r>
      <w:hyperlink r:id="rId286">
        <w:r>
          <w:rPr>
            <w:rFonts w:ascii="Courier New" w:cs="Courier New" w:eastAsia="Courier New" w:hAnsi="Courier New"/>
            <w:sz w:val="21"/>
            <w:szCs w:val="21"/>
            <w:color w:val="auto"/>
          </w:rPr>
          <w:t>azure-app-configuration/overview</w:t>
        </w:r>
      </w:hyperlink>
      <w:r>
        <w:rPr>
          <w:rFonts w:ascii="Times New Roman" w:cs="Times New Roman" w:eastAsia="Times New Roman" w:hAnsi="Times New Roman"/>
          <w:sz w:val="22"/>
          <w:szCs w:val="22"/>
          <w:color w:val="auto"/>
        </w:rPr>
        <w:t>)</w:t>
      </w:r>
    </w:p>
    <w:p>
      <w:pPr>
        <w:spacing w:after="0" w:line="114" w:lineRule="exact"/>
        <w:rPr>
          <w:rFonts w:ascii="Times New Roman" w:cs="Times New Roman" w:eastAsia="Times New Roman" w:hAnsi="Times New Roman"/>
          <w:sz w:val="22"/>
          <w:szCs w:val="22"/>
          <w:color w:val="auto"/>
        </w:rPr>
      </w:pPr>
    </w:p>
    <w:p>
      <w:pPr>
        <w:ind w:right="280"/>
        <w:spacing w:after="0" w:line="259" w:lineRule="auto"/>
        <w:rPr>
          <w:rFonts w:ascii="Times New Roman" w:cs="Times New Roman" w:eastAsia="Times New Roman" w:hAnsi="Times New Roman"/>
          <w:sz w:val="22"/>
          <w:szCs w:val="22"/>
          <w:b w:val="1"/>
          <w:bCs w:val="1"/>
          <w:color w:val="auto"/>
        </w:rPr>
      </w:pPr>
      <w:r>
        <w:rPr>
          <w:rFonts w:ascii="Times New Roman" w:cs="Times New Roman" w:eastAsia="Times New Roman" w:hAnsi="Times New Roman"/>
          <w:sz w:val="22"/>
          <w:szCs w:val="22"/>
          <w:b w:val="1"/>
          <w:bCs w:val="1"/>
          <w:color w:val="auto"/>
        </w:rPr>
        <w:t>Unleash</w:t>
      </w:r>
      <w:r>
        <w:rPr>
          <w:rFonts w:ascii="Times New Roman" w:cs="Times New Roman" w:eastAsia="Times New Roman" w:hAnsi="Times New Roman"/>
          <w:sz w:val="22"/>
          <w:szCs w:val="22"/>
          <w:color w:val="auto"/>
        </w:rPr>
        <w:t xml:space="preserve"> (</w:t>
      </w:r>
      <w:hyperlink r:id="rId287">
        <w:r>
          <w:rPr>
            <w:rFonts w:ascii="Courier New" w:cs="Courier New" w:eastAsia="Courier New" w:hAnsi="Courier New"/>
            <w:sz w:val="21"/>
            <w:szCs w:val="21"/>
            <w:color w:val="auto"/>
          </w:rPr>
          <w:t>https://www.getunleash.io/</w:t>
        </w:r>
      </w:hyperlink>
      <w:r>
        <w:rPr>
          <w:rFonts w:ascii="Times New Roman" w:cs="Times New Roman" w:eastAsia="Times New Roman" w:hAnsi="Times New Roman"/>
          <w:sz w:val="22"/>
          <w:szCs w:val="22"/>
          <w:color w:val="auto"/>
        </w:rPr>
        <w:t xml:space="preserve">) is also worth mentioning. It has an </w:t>
      </w:r>
      <w:r>
        <w:rPr>
          <w:rFonts w:ascii="Times New Roman" w:cs="Times New Roman" w:eastAsia="Times New Roman" w:hAnsi="Times New Roman"/>
          <w:sz w:val="22"/>
          <w:szCs w:val="22"/>
          <w:b w:val="1"/>
          <w:bCs w:val="1"/>
          <w:color w:val="auto"/>
        </w:rPr>
        <w:t>open core</w:t>
      </w:r>
      <w:r>
        <w:rPr>
          <w:rFonts w:ascii="Times New Roman" w:cs="Times New Roman" w:eastAsia="Times New Roman" w:hAnsi="Times New Roman"/>
          <w:sz w:val="22"/>
          <w:szCs w:val="22"/>
          <w:color w:val="auto"/>
        </w:rPr>
        <w:t xml:space="preserve"> (</w:t>
      </w:r>
      <w:hyperlink r:id="rId288">
        <w:r>
          <w:rPr>
            <w:rFonts w:ascii="Courier New" w:cs="Courier New" w:eastAsia="Courier New" w:hAnsi="Courier New"/>
            <w:sz w:val="21"/>
            <w:szCs w:val="21"/>
            <w:color w:val="auto"/>
          </w:rPr>
          <w:t>https://github.com/Unleash/unleash</w:t>
        </w:r>
      </w:hyperlink>
      <w:r>
        <w:rPr>
          <w:rFonts w:ascii="Times New Roman" w:cs="Times New Roman" w:eastAsia="Times New Roman" w:hAnsi="Times New Roman"/>
          <w:sz w:val="22"/>
          <w:szCs w:val="22"/>
          <w:color w:val="auto"/>
        </w:rPr>
        <w:t>) and can be self-hosted free of charge as a Docker container. Unleash is also the solution that is used by GitLab.</w:t>
      </w:r>
    </w:p>
    <w:p>
      <w:pPr>
        <w:spacing w:after="0" w:line="89" w:lineRule="exact"/>
        <w:rPr>
          <w:sz w:val="20"/>
          <w:szCs w:val="20"/>
          <w:color w:val="auto"/>
        </w:rPr>
      </w:pPr>
    </w:p>
    <w:p>
      <w:pPr>
        <w:jc w:val="both"/>
        <w:ind w:right="220"/>
        <w:spacing w:after="0" w:line="263" w:lineRule="auto"/>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I could not find a good resource that compares the solutions, so I added a page on GitHub (</w:t>
      </w:r>
      <w:hyperlink r:id="rId289">
        <w:r>
          <w:rPr>
            <w:rFonts w:ascii="Courier New" w:cs="Courier New" w:eastAsia="Courier New" w:hAnsi="Courier New"/>
            <w:sz w:val="21"/>
            <w:szCs w:val="21"/>
            <w:color w:val="auto"/>
          </w:rPr>
          <w:t>https://wulfland.github.io/FeatureFlags/</w:t>
        </w:r>
      </w:hyperlink>
      <w:r>
        <w:rPr>
          <w:rFonts w:ascii="Times New Roman" w:cs="Times New Roman" w:eastAsia="Times New Roman" w:hAnsi="Times New Roman"/>
          <w:sz w:val="22"/>
          <w:szCs w:val="22"/>
          <w:color w:val="auto"/>
        </w:rPr>
        <w:t>) that provides an independent comparison of the solutions.</w:t>
      </w:r>
    </w:p>
    <w:p>
      <w:pPr>
        <w:spacing w:after="0" w:line="85" w:lineRule="exact"/>
        <w:rPr>
          <w:sz w:val="20"/>
          <w:szCs w:val="20"/>
          <w:color w:val="auto"/>
        </w:rPr>
      </w:pPr>
    </w:p>
    <w:p>
      <w:pPr>
        <w:ind w:right="240"/>
        <w:spacing w:after="0" w:line="260" w:lineRule="auto"/>
        <w:rPr>
          <w:sz w:val="20"/>
          <w:szCs w:val="20"/>
          <w:color w:val="auto"/>
        </w:rPr>
      </w:pPr>
      <w:r>
        <w:rPr>
          <w:rFonts w:ascii="Times New Roman" w:cs="Times New Roman" w:eastAsia="Times New Roman" w:hAnsi="Times New Roman"/>
          <w:sz w:val="22"/>
          <w:szCs w:val="22"/>
          <w:color w:val="auto"/>
        </w:rPr>
        <w:t>When it comes to the make-or-buy decision, most companies are better off using an existing service or product. Building and running a good solution for Feature Flags is difficult and time-consuming, especially if you are new to Feature Flags. Start with a good product. If, after some time, you still find it necessary to build your own solution, at least you have experience knowing what a solution should be able to do.</w:t>
      </w:r>
    </w:p>
    <w:p>
      <w:pPr>
        <w:spacing w:after="0" w:line="297" w:lineRule="exact"/>
        <w:rPr>
          <w:sz w:val="20"/>
          <w:szCs w:val="20"/>
          <w:color w:val="auto"/>
        </w:rPr>
      </w:pPr>
    </w:p>
    <w:p>
      <w:pPr>
        <w:spacing w:after="0"/>
        <w:rPr>
          <w:sz w:val="20"/>
          <w:szCs w:val="20"/>
          <w:color w:val="auto"/>
        </w:rPr>
      </w:pPr>
      <w:r>
        <w:rPr>
          <w:rFonts w:ascii="Arial" w:cs="Arial" w:eastAsia="Arial" w:hAnsi="Arial"/>
          <w:sz w:val="34"/>
          <w:szCs w:val="34"/>
          <w:b w:val="1"/>
          <w:bCs w:val="1"/>
          <w:color w:val="auto"/>
        </w:rPr>
        <w:t>Experimentation with Feature Flags</w:t>
      </w:r>
    </w:p>
    <w:p>
      <w:pPr>
        <w:spacing w:after="0" w:line="109" w:lineRule="exact"/>
        <w:rPr>
          <w:sz w:val="20"/>
          <w:szCs w:val="20"/>
          <w:color w:val="auto"/>
        </w:rPr>
      </w:pPr>
    </w:p>
    <w:p>
      <w:pPr>
        <w:ind w:right="180"/>
        <w:spacing w:after="0" w:line="258" w:lineRule="auto"/>
        <w:rPr>
          <w:sz w:val="20"/>
          <w:szCs w:val="20"/>
          <w:color w:val="auto"/>
        </w:rPr>
      </w:pPr>
      <w:r>
        <w:rPr>
          <w:rFonts w:ascii="Times New Roman" w:cs="Times New Roman" w:eastAsia="Times New Roman" w:hAnsi="Times New Roman"/>
          <w:sz w:val="22"/>
          <w:szCs w:val="22"/>
          <w:color w:val="auto"/>
        </w:rPr>
        <w:t>Experimentation and A/B testing cannot only be done using Feature Flags. You can also develop containers in different branches and use Kubernetes to run different versions in production; however, this will increase your complexity in Git and does not scale well. You don't have the context for the users either, so gathering the data to prove or diminish your hypothesis is much harder. Most of the solutions for Feature Flags have built-in support for experiments, so this is the fastest way to get started.</w:t>
      </w:r>
    </w:p>
    <w:p>
      <w:pPr>
        <w:spacing w:after="0" w:line="94" w:lineRule="exact"/>
        <w:rPr>
          <w:sz w:val="20"/>
          <w:szCs w:val="20"/>
          <w:color w:val="auto"/>
        </w:rPr>
      </w:pPr>
    </w:p>
    <w:p>
      <w:pPr>
        <w:ind w:right="340"/>
        <w:spacing w:after="0" w:line="290" w:lineRule="auto"/>
        <w:rPr>
          <w:sz w:val="20"/>
          <w:szCs w:val="20"/>
          <w:color w:val="auto"/>
        </w:rPr>
      </w:pPr>
      <w:r>
        <w:rPr>
          <w:rFonts w:ascii="Times New Roman" w:cs="Times New Roman" w:eastAsia="Times New Roman" w:hAnsi="Times New Roman"/>
          <w:sz w:val="22"/>
          <w:szCs w:val="22"/>
          <w:color w:val="auto"/>
        </w:rPr>
        <w:t xml:space="preserve">To experiment, you define a hypothesis, conduct an experiment, and then learn from the results. An experiment can be defined as follows (see </w:t>
      </w:r>
      <w:r>
        <w:rPr>
          <w:rFonts w:ascii="Times New Roman" w:cs="Times New Roman" w:eastAsia="Times New Roman" w:hAnsi="Times New Roman"/>
          <w:sz w:val="22"/>
          <w:szCs w:val="22"/>
          <w:i w:val="1"/>
          <w:iCs w:val="1"/>
          <w:color w:val="auto"/>
        </w:rPr>
        <w:t>Figure 10.4</w:t>
      </w:r>
      <w:r>
        <w:rPr>
          <w:rFonts w:ascii="Times New Roman" w:cs="Times New Roman" w:eastAsia="Times New Roman" w:hAnsi="Times New Roman"/>
          <w:sz w:val="22"/>
          <w:szCs w:val="22"/>
          <w:color w:val="auto"/>
        </w:rPr>
        <w:t>):</w:t>
      </w:r>
    </w:p>
    <w:p>
      <w:pPr>
        <w:spacing w:after="0" w:line="89" w:lineRule="exact"/>
        <w:rPr>
          <w:sz w:val="20"/>
          <w:szCs w:val="20"/>
          <w:color w:val="auto"/>
        </w:rPr>
      </w:pPr>
    </w:p>
    <w:p>
      <w:pPr>
        <w:ind w:left="540" w:right="900" w:hanging="270"/>
        <w:spacing w:after="0" w:line="298" w:lineRule="auto"/>
        <w:tabs>
          <w:tab w:leader="none" w:pos="540" w:val="left"/>
        </w:tabs>
        <w:numPr>
          <w:ilvl w:val="0"/>
          <w:numId w:val="211"/>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b w:val="1"/>
          <w:bCs w:val="1"/>
          <w:color w:val="auto"/>
        </w:rPr>
        <w:t>Hypothesis</w:t>
      </w:r>
      <w:r>
        <w:rPr>
          <w:rFonts w:ascii="Times New Roman" w:cs="Times New Roman" w:eastAsia="Times New Roman" w:hAnsi="Times New Roman"/>
          <w:sz w:val="22"/>
          <w:szCs w:val="22"/>
          <w:color w:val="auto"/>
        </w:rPr>
        <w:t xml:space="preserve">: We believe </w:t>
      </w:r>
      <w:r>
        <w:rPr>
          <w:rFonts w:ascii="Times New Roman" w:cs="Times New Roman" w:eastAsia="Times New Roman" w:hAnsi="Times New Roman"/>
          <w:sz w:val="22"/>
          <w:szCs w:val="22"/>
          <w:i w:val="1"/>
          <w:iCs w:val="1"/>
          <w:color w:val="auto"/>
        </w:rPr>
        <w:t>{customer segment}</w:t>
      </w:r>
      <w:r>
        <w:rPr>
          <w:rFonts w:ascii="Times New Roman" w:cs="Times New Roman" w:eastAsia="Times New Roman" w:hAnsi="Times New Roman"/>
          <w:sz w:val="22"/>
          <w:szCs w:val="22"/>
          <w:color w:val="auto"/>
        </w:rPr>
        <w:t xml:space="preserve">, wants </w:t>
      </w:r>
      <w:r>
        <w:rPr>
          <w:rFonts w:ascii="Times New Roman" w:cs="Times New Roman" w:eastAsia="Times New Roman" w:hAnsi="Times New Roman"/>
          <w:sz w:val="22"/>
          <w:szCs w:val="22"/>
          <w:i w:val="1"/>
          <w:iCs w:val="1"/>
          <w:color w:val="auto"/>
        </w:rPr>
        <w:t>{product/feature}</w:t>
      </w:r>
      <w:r>
        <w:rPr>
          <w:rFonts w:ascii="Times New Roman" w:cs="Times New Roman" w:eastAsia="Times New Roman" w:hAnsi="Times New Roman"/>
          <w:sz w:val="22"/>
          <w:szCs w:val="22"/>
          <w:color w:val="auto"/>
        </w:rPr>
        <w:t xml:space="preserve"> because</w:t>
      </w:r>
      <w:r>
        <w:rPr>
          <w:rFonts w:ascii="Times New Roman" w:cs="Times New Roman" w:eastAsia="Times New Roman" w:hAnsi="Times New Roman"/>
          <w:sz w:val="22"/>
          <w:szCs w:val="22"/>
          <w:i w:val="1"/>
          <w:iCs w:val="1"/>
          <w:color w:val="auto"/>
        </w:rPr>
        <w:t xml:space="preserve"> {value prop}</w:t>
      </w:r>
      <w:r>
        <w:rPr>
          <w:rFonts w:ascii="Times New Roman" w:cs="Times New Roman" w:eastAsia="Times New Roman" w:hAnsi="Times New Roman"/>
          <w:sz w:val="22"/>
          <w:szCs w:val="22"/>
          <w:color w:val="auto"/>
        </w:rPr>
        <w:t>.</w:t>
      </w:r>
    </w:p>
    <w:p>
      <w:pPr>
        <w:spacing w:after="0" w:line="13" w:lineRule="exact"/>
        <w:rPr>
          <w:rFonts w:ascii="Times New Roman" w:cs="Times New Roman" w:eastAsia="Times New Roman" w:hAnsi="Times New Roman"/>
          <w:sz w:val="22"/>
          <w:szCs w:val="22"/>
          <w:color w:val="auto"/>
        </w:rPr>
      </w:pPr>
    </w:p>
    <w:p>
      <w:pPr>
        <w:ind w:left="540" w:right="1040" w:hanging="270"/>
        <w:spacing w:after="0" w:line="298" w:lineRule="auto"/>
        <w:tabs>
          <w:tab w:leader="none" w:pos="540" w:val="left"/>
        </w:tabs>
        <w:numPr>
          <w:ilvl w:val="0"/>
          <w:numId w:val="211"/>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b w:val="1"/>
          <w:bCs w:val="1"/>
          <w:color w:val="auto"/>
        </w:rPr>
        <w:t>Experiment</w:t>
      </w:r>
      <w:r>
        <w:rPr>
          <w:rFonts w:ascii="Times New Roman" w:cs="Times New Roman" w:eastAsia="Times New Roman" w:hAnsi="Times New Roman"/>
          <w:sz w:val="22"/>
          <w:szCs w:val="22"/>
          <w:color w:val="auto"/>
        </w:rPr>
        <w:t>: To prove or disprove the preceding, the team will conduct an experiment.</w:t>
      </w:r>
    </w:p>
    <w:p>
      <w:pPr>
        <w:sectPr>
          <w:pgSz w:w="10980" w:h="13680" w:orient="portrait"/>
          <w:cols w:equalWidth="0" w:num="1">
            <w:col w:w="8100"/>
          </w:cols>
          <w:pgMar w:left="1440" w:top="889" w:right="1440" w:bottom="1440" w:gutter="0" w:footer="0" w:header="0"/>
        </w:sectPr>
      </w:pPr>
    </w:p>
    <w:bookmarkStart w:id="272" w:name="page273"/>
    <w:bookmarkEnd w:id="272"/>
    <w:p>
      <w:pPr>
        <w:ind w:left="700" w:hanging="520"/>
        <w:spacing w:after="0"/>
        <w:tabs>
          <w:tab w:leader="none" w:pos="700" w:val="left"/>
        </w:tabs>
        <w:numPr>
          <w:ilvl w:val="0"/>
          <w:numId w:val="212"/>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Feature Flags and the Feature Lifecycle</w:t>
      </w:r>
    </w:p>
    <w:p>
      <w:pPr>
        <w:spacing w:after="0" w:line="322" w:lineRule="exact"/>
        <w:rPr>
          <w:rFonts w:ascii="Times New Roman" w:cs="Times New Roman" w:eastAsia="Times New Roman" w:hAnsi="Times New Roman"/>
          <w:sz w:val="20"/>
          <w:szCs w:val="20"/>
          <w:color w:val="auto"/>
        </w:rPr>
      </w:pPr>
    </w:p>
    <w:p>
      <w:pPr>
        <w:ind w:left="720" w:right="420" w:hanging="270"/>
        <w:spacing w:after="0" w:line="298" w:lineRule="auto"/>
        <w:tabs>
          <w:tab w:leader="none" w:pos="720" w:val="left"/>
        </w:tabs>
        <w:numPr>
          <w:ilvl w:val="1"/>
          <w:numId w:val="212"/>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b w:val="1"/>
          <w:bCs w:val="1"/>
          <w:color w:val="auto"/>
        </w:rPr>
        <w:t>Learning</w:t>
      </w:r>
      <w:r>
        <w:rPr>
          <w:rFonts w:ascii="Times New Roman" w:cs="Times New Roman" w:eastAsia="Times New Roman" w:hAnsi="Times New Roman"/>
          <w:sz w:val="22"/>
          <w:szCs w:val="22"/>
          <w:color w:val="auto"/>
        </w:rPr>
        <w:t>: The experiment will prove the hypothesis by impacting the following metrics.</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114300</wp:posOffset>
                </wp:positionH>
                <wp:positionV relativeFrom="paragraph">
                  <wp:posOffset>-549275</wp:posOffset>
                </wp:positionV>
                <wp:extent cx="5029200" cy="0"/>
                <wp:wrapNone/>
                <wp:docPr id="779" name="Shape 77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779" o:spid="_x0000_s1804"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9pt,-43.2499pt" to="405pt,-43.2499pt" o:allowincell="f" strokecolor="#000000" strokeweight="0.5pt"/>
            </w:pict>
          </mc:Fallback>
        </mc:AlternateContent>
        <w:drawing>
          <wp:anchor simplePos="0" relativeHeight="251657728" behindDoc="1" locked="0" layoutInCell="0" allowOverlap="1">
            <wp:simplePos x="0" y="0"/>
            <wp:positionH relativeFrom="column">
              <wp:posOffset>1377315</wp:posOffset>
            </wp:positionH>
            <wp:positionV relativeFrom="paragraph">
              <wp:posOffset>-13335</wp:posOffset>
            </wp:positionV>
            <wp:extent cx="2503170" cy="2329815"/>
            <wp:wrapNone/>
            <wp:docPr id="780" name="Picture 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0"/>
                    <pic:cNvPicPr>
                      <a:picLocks noChangeAspect="1" noChangeArrowheads="1"/>
                    </pic:cNvPicPr>
                  </pic:nvPicPr>
                  <pic:blipFill>
                    <a:blip r:embed="rId290">
                      <a:extLst>
                        <a:ext uri="{28A0092B-C50C-407E-A947-70E740481C1C}"/>
                      </a:extLst>
                    </a:blip>
                    <a:srcRect/>
                    <a:stretch>
                      <a:fillRect/>
                    </a:stretch>
                  </pic:blipFill>
                  <pic:spPr bwMode="auto">
                    <a:xfrm>
                      <a:off x="0" y="0"/>
                      <a:ext cx="2503170" cy="232981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62" w:lineRule="exact"/>
        <w:rPr>
          <w:sz w:val="20"/>
          <w:szCs w:val="20"/>
          <w:color w:val="auto"/>
        </w:rPr>
      </w:pPr>
    </w:p>
    <w:p>
      <w:pPr>
        <w:jc w:val="center"/>
        <w:ind w:right="-179"/>
        <w:spacing w:after="0"/>
        <w:rPr>
          <w:sz w:val="20"/>
          <w:szCs w:val="20"/>
          <w:color w:val="auto"/>
        </w:rPr>
      </w:pPr>
      <w:r>
        <w:rPr>
          <w:rFonts w:ascii="Times New Roman" w:cs="Times New Roman" w:eastAsia="Times New Roman" w:hAnsi="Times New Roman"/>
          <w:sz w:val="19"/>
          <w:szCs w:val="19"/>
          <w:color w:val="auto"/>
        </w:rPr>
        <w:t>Figure 10.4 – Conducting experiments with Feature Flags</w:t>
      </w:r>
    </w:p>
    <w:p>
      <w:pPr>
        <w:spacing w:after="0" w:line="106" w:lineRule="exact"/>
        <w:rPr>
          <w:sz w:val="20"/>
          <w:szCs w:val="20"/>
          <w:color w:val="auto"/>
        </w:rPr>
      </w:pPr>
    </w:p>
    <w:p>
      <w:pPr>
        <w:ind w:left="180" w:right="360"/>
        <w:spacing w:after="0" w:line="262" w:lineRule="auto"/>
        <w:rPr>
          <w:sz w:val="20"/>
          <w:szCs w:val="20"/>
          <w:color w:val="auto"/>
        </w:rPr>
      </w:pPr>
      <w:r>
        <w:rPr>
          <w:rFonts w:ascii="Times New Roman" w:cs="Times New Roman" w:eastAsia="Times New Roman" w:hAnsi="Times New Roman"/>
          <w:sz w:val="21"/>
          <w:szCs w:val="21"/>
          <w:color w:val="auto"/>
        </w:rPr>
        <w:t>Let's have a look at an example. By looking into the usage data of your application, you realize that the page views for the first page of the registration dialog for new users are much higher than the number of people that finish the registration process. Only about 20% of them finish the registration. The hypothesis is that the register dialog</w:t>
      </w:r>
    </w:p>
    <w:p>
      <w:pPr>
        <w:spacing w:after="0" w:line="2" w:lineRule="exact"/>
        <w:rPr>
          <w:sz w:val="20"/>
          <w:szCs w:val="20"/>
          <w:color w:val="auto"/>
        </w:rPr>
      </w:pPr>
    </w:p>
    <w:p>
      <w:pPr>
        <w:ind w:left="180" w:right="580"/>
        <w:spacing w:after="0" w:line="290" w:lineRule="auto"/>
        <w:rPr>
          <w:sz w:val="20"/>
          <w:szCs w:val="20"/>
          <w:color w:val="auto"/>
        </w:rPr>
      </w:pPr>
      <w:r>
        <w:rPr>
          <w:rFonts w:ascii="Times New Roman" w:cs="Times New Roman" w:eastAsia="Times New Roman" w:hAnsi="Times New Roman"/>
          <w:sz w:val="22"/>
          <w:szCs w:val="22"/>
          <w:color w:val="auto"/>
        </w:rPr>
        <w:t>is too complex and that the number of people finishing the registration will increase dramatically when the dialog is simplified.</w:t>
      </w:r>
    </w:p>
    <w:p>
      <w:pPr>
        <w:spacing w:after="0" w:line="58" w:lineRule="exact"/>
        <w:rPr>
          <w:sz w:val="20"/>
          <w:szCs w:val="20"/>
          <w:color w:val="auto"/>
        </w:rPr>
      </w:pPr>
    </w:p>
    <w:p>
      <w:pPr>
        <w:ind w:left="180" w:right="60"/>
        <w:spacing w:after="0" w:line="257" w:lineRule="auto"/>
        <w:rPr>
          <w:sz w:val="20"/>
          <w:szCs w:val="20"/>
          <w:color w:val="auto"/>
        </w:rPr>
      </w:pPr>
      <w:r>
        <w:rPr>
          <w:rFonts w:ascii="Times New Roman" w:cs="Times New Roman" w:eastAsia="Times New Roman" w:hAnsi="Times New Roman"/>
          <w:sz w:val="21"/>
          <w:szCs w:val="21"/>
          <w:color w:val="auto"/>
        </w:rPr>
        <w:t>To conduct the experiment, you add two new metrics to your application:</w:t>
      </w:r>
      <w:r>
        <w:rPr>
          <w:rFonts w:ascii="Courier New" w:cs="Courier New" w:eastAsia="Courier New" w:hAnsi="Courier New"/>
          <w:sz w:val="20"/>
          <w:szCs w:val="20"/>
          <w:color w:val="auto"/>
        </w:rPr>
        <w:t xml:space="preserve"> started-registration</w:t>
      </w:r>
      <w:r>
        <w:rPr>
          <w:rFonts w:ascii="Times New Roman" w:cs="Times New Roman" w:eastAsia="Times New Roman" w:hAnsi="Times New Roman"/>
          <w:sz w:val="21"/>
          <w:szCs w:val="21"/>
          <w:color w:val="auto"/>
        </w:rPr>
        <w:t xml:space="preserve">, which increases every time a user clicks on the </w:t>
      </w:r>
      <w:r>
        <w:rPr>
          <w:rFonts w:ascii="Times New Roman" w:cs="Times New Roman" w:eastAsia="Times New Roman" w:hAnsi="Times New Roman"/>
          <w:sz w:val="21"/>
          <w:szCs w:val="21"/>
          <w:b w:val="1"/>
          <w:bCs w:val="1"/>
          <w:color w:val="auto"/>
        </w:rPr>
        <w:t>Register</w:t>
      </w:r>
      <w:r>
        <w:rPr>
          <w:rFonts w:ascii="Times New Roman" w:cs="Times New Roman" w:eastAsia="Times New Roman" w:hAnsi="Times New Roman"/>
          <w:sz w:val="21"/>
          <w:szCs w:val="21"/>
          <w:color w:val="auto"/>
        </w:rPr>
        <w:t xml:space="preserve"> link, and</w:t>
      </w:r>
      <w:r>
        <w:rPr>
          <w:rFonts w:ascii="Courier New" w:cs="Courier New" w:eastAsia="Courier New" w:hAnsi="Courier New"/>
          <w:sz w:val="20"/>
          <w:szCs w:val="20"/>
          <w:color w:val="auto"/>
        </w:rPr>
        <w:t xml:space="preserve"> finished-registrations</w:t>
      </w:r>
      <w:r>
        <w:rPr>
          <w:rFonts w:ascii="Times New Roman" w:cs="Times New Roman" w:eastAsia="Times New Roman" w:hAnsi="Times New Roman"/>
          <w:sz w:val="21"/>
          <w:szCs w:val="21"/>
          <w:color w:val="auto"/>
        </w:rPr>
        <w:t>, which increase after the user successfully registers for</w:t>
      </w:r>
      <w:r>
        <w:rPr>
          <w:rFonts w:ascii="Courier New" w:cs="Courier New" w:eastAsia="Courier New" w:hAnsi="Courier New"/>
          <w:sz w:val="20"/>
          <w:szCs w:val="20"/>
          <w:color w:val="auto"/>
        </w:rPr>
        <w:t xml:space="preserve"> </w:t>
      </w:r>
      <w:r>
        <w:rPr>
          <w:rFonts w:ascii="Times New Roman" w:cs="Times New Roman" w:eastAsia="Times New Roman" w:hAnsi="Times New Roman"/>
          <w:sz w:val="21"/>
          <w:szCs w:val="21"/>
          <w:color w:val="auto"/>
        </w:rPr>
        <w:t>your application. The two metrics make it easy to calculate</w:t>
      </w:r>
      <w:r>
        <w:rPr>
          <w:rFonts w:ascii="Courier New" w:cs="Courier New" w:eastAsia="Courier New" w:hAnsi="Courier New"/>
          <w:sz w:val="20"/>
          <w:szCs w:val="20"/>
          <w:color w:val="auto"/>
        </w:rPr>
        <w:t xml:space="preserve"> aborted-registrations</w:t>
      </w:r>
      <w:r>
        <w:rPr>
          <w:rFonts w:ascii="Times New Roman" w:cs="Times New Roman" w:eastAsia="Times New Roman" w:hAnsi="Times New Roman"/>
          <w:sz w:val="21"/>
          <w:szCs w:val="21"/>
          <w:color w:val="auto"/>
        </w:rPr>
        <w:t>. You gather the data during the next few weeks and confirm that the aborted registration rate has an average of 80% over these weeks. Your team creates a new, simple dialog using a</w:t>
      </w:r>
      <w:r>
        <w:rPr>
          <w:rFonts w:ascii="Courier New" w:cs="Courier New" w:eastAsia="Courier New" w:hAnsi="Courier New"/>
          <w:sz w:val="20"/>
          <w:szCs w:val="20"/>
          <w:color w:val="auto"/>
        </w:rPr>
        <w:t xml:space="preserve"> new-register-dialog</w:t>
      </w:r>
      <w:r>
        <w:rPr>
          <w:rFonts w:ascii="Times New Roman" w:cs="Times New Roman" w:eastAsia="Times New Roman" w:hAnsi="Times New Roman"/>
          <w:sz w:val="21"/>
          <w:szCs w:val="21"/>
          <w:color w:val="auto"/>
        </w:rPr>
        <w:t xml:space="preserve"> Feature Flag. It removes all required fields that are not necessary for the registration itself, such as address and payment information, and ships the code to production. The data is validated before checkout anyway, so the simplified registration works, even if this might be a usability problem for the checkout.</w:t>
      </w:r>
    </w:p>
    <w:p>
      <w:pPr>
        <w:spacing w:after="0" w:line="95" w:lineRule="exact"/>
        <w:rPr>
          <w:sz w:val="20"/>
          <w:szCs w:val="20"/>
          <w:color w:val="auto"/>
        </w:rPr>
      </w:pPr>
    </w:p>
    <w:p>
      <w:pPr>
        <w:ind w:left="180" w:right="80"/>
        <w:spacing w:after="0" w:line="247" w:lineRule="auto"/>
        <w:rPr>
          <w:sz w:val="20"/>
          <w:szCs w:val="20"/>
          <w:color w:val="auto"/>
        </w:rPr>
      </w:pPr>
      <w:r>
        <w:rPr>
          <w:rFonts w:ascii="Times New Roman" w:cs="Times New Roman" w:eastAsia="Times New Roman" w:hAnsi="Times New Roman"/>
          <w:sz w:val="22"/>
          <w:szCs w:val="22"/>
          <w:color w:val="auto"/>
        </w:rPr>
        <w:t>In production, you turn on the flag for 50% of the new users and compare the</w:t>
      </w:r>
      <w:r>
        <w:rPr>
          <w:rFonts w:ascii="Courier New" w:cs="Courier New" w:eastAsia="Courier New" w:hAnsi="Courier New"/>
          <w:sz w:val="21"/>
          <w:szCs w:val="21"/>
          <w:color w:val="auto"/>
        </w:rPr>
        <w:t xml:space="preserve"> aborted-registrations</w:t>
      </w:r>
      <w:r>
        <w:rPr>
          <w:rFonts w:ascii="Times New Roman" w:cs="Times New Roman" w:eastAsia="Times New Roman" w:hAnsi="Times New Roman"/>
          <w:sz w:val="22"/>
          <w:szCs w:val="22"/>
          <w:color w:val="auto"/>
        </w:rPr>
        <w:t xml:space="preserve"> rate for the two groups. The users that see the old dialog stay as</w:t>
      </w:r>
      <w:r>
        <w:rPr>
          <w:rFonts w:ascii="Courier New" w:cs="Courier New" w:eastAsia="Courier New" w:hAnsi="Courier New"/>
          <w:sz w:val="21"/>
          <w:szCs w:val="21"/>
          <w:color w:val="auto"/>
        </w:rPr>
        <w:t xml:space="preserve"> </w:t>
      </w:r>
      <w:r>
        <w:rPr>
          <w:rFonts w:ascii="Times New Roman" w:cs="Times New Roman" w:eastAsia="Times New Roman" w:hAnsi="Times New Roman"/>
          <w:sz w:val="22"/>
          <w:szCs w:val="22"/>
          <w:color w:val="auto"/>
        </w:rPr>
        <w:t>expected at around 70% to 80% aborted, whereas the users with the new dialog only have an aborted rate of 55%.</w:t>
      </w:r>
    </w:p>
    <w:p>
      <w:pPr>
        <w:sectPr>
          <w:pgSz w:w="10980" w:h="13680" w:orient="portrait"/>
          <w:cols w:equalWidth="0" w:num="1">
            <w:col w:w="8100"/>
          </w:cols>
          <w:pgMar w:left="1440" w:top="889" w:right="1440" w:bottom="1440" w:gutter="0" w:footer="0" w:header="0"/>
        </w:sectPr>
      </w:pPr>
    </w:p>
    <w:bookmarkStart w:id="273" w:name="page274"/>
    <w:bookmarkEnd w:id="273"/>
    <w:p>
      <w:pPr>
        <w:ind w:left="6620"/>
        <w:spacing w:after="0"/>
        <w:tabs>
          <w:tab w:leader="none" w:pos="7620" w:val="left"/>
        </w:tabs>
        <w:rPr>
          <w:sz w:val="20"/>
          <w:szCs w:val="20"/>
          <w:color w:val="auto"/>
        </w:rPr>
      </w:pPr>
      <w:r>
        <w:rPr>
          <w:rFonts w:ascii="Times New Roman" w:cs="Times New Roman" w:eastAsia="Times New Roman" w:hAnsi="Times New Roman"/>
          <w:sz w:val="18"/>
          <w:szCs w:val="18"/>
          <w:color w:val="auto"/>
        </w:rPr>
        <w:t>Summary</w:t>
        <w:tab/>
        <w:t>245</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67945</wp:posOffset>
                </wp:positionV>
                <wp:extent cx="5029200" cy="0"/>
                <wp:wrapNone/>
                <wp:docPr id="781" name="Shape 78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781" o:spid="_x0000_s1806"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5.35pt" to="396pt,5.35pt" o:allowincell="f" strokecolor="#000000" strokeweight="0.5pt"/>
            </w:pict>
          </mc:Fallback>
        </mc:AlternateContent>
      </w:r>
    </w:p>
    <w:p>
      <w:pPr>
        <w:spacing w:after="0" w:line="333" w:lineRule="exact"/>
        <w:rPr>
          <w:sz w:val="20"/>
          <w:szCs w:val="20"/>
          <w:color w:val="auto"/>
        </w:rPr>
      </w:pPr>
    </w:p>
    <w:p>
      <w:pPr>
        <w:ind w:right="720"/>
        <w:spacing w:after="0" w:line="316" w:lineRule="auto"/>
        <w:rPr>
          <w:sz w:val="20"/>
          <w:szCs w:val="20"/>
          <w:color w:val="auto"/>
        </w:rPr>
      </w:pPr>
      <w:r>
        <w:rPr>
          <w:rFonts w:ascii="Times New Roman" w:cs="Times New Roman" w:eastAsia="Times New Roman" w:hAnsi="Times New Roman"/>
          <w:sz w:val="21"/>
          <w:szCs w:val="21"/>
          <w:color w:val="auto"/>
        </w:rPr>
        <w:t>The result is still not perfect so you start adding new metrics to find out where in the dialog the people are struggling. This leads to the next hypothesis (see</w:t>
      </w:r>
      <w:r>
        <w:rPr>
          <w:rFonts w:ascii="Times New Roman" w:cs="Times New Roman" w:eastAsia="Times New Roman" w:hAnsi="Times New Roman"/>
          <w:sz w:val="21"/>
          <w:szCs w:val="21"/>
          <w:i w:val="1"/>
          <w:iCs w:val="1"/>
          <w:color w:val="auto"/>
        </w:rPr>
        <w:t>Figure 10.5</w:t>
      </w:r>
      <w:r>
        <w:rPr>
          <w:rFonts w:ascii="Times New Roman" w:cs="Times New Roman" w:eastAsia="Times New Roman" w:hAnsi="Times New Roman"/>
          <w:sz w:val="21"/>
          <w:szCs w:val="21"/>
          <w:color w:val="auto"/>
        </w:rPr>
        <w: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541655</wp:posOffset>
            </wp:positionH>
            <wp:positionV relativeFrom="paragraph">
              <wp:posOffset>12065</wp:posOffset>
            </wp:positionV>
            <wp:extent cx="3945255" cy="2595880"/>
            <wp:wrapNone/>
            <wp:docPr id="782" name="Picture 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2"/>
                    <pic:cNvPicPr>
                      <a:picLocks noChangeAspect="1" noChangeArrowheads="1"/>
                    </pic:cNvPicPr>
                  </pic:nvPicPr>
                  <pic:blipFill>
                    <a:blip r:embed="rId291">
                      <a:extLst>
                        <a:ext uri="{28A0092B-C50C-407E-A947-70E740481C1C}"/>
                      </a:extLst>
                    </a:blip>
                    <a:srcRect/>
                    <a:stretch>
                      <a:fillRect/>
                    </a:stretch>
                  </pic:blipFill>
                  <pic:spPr bwMode="auto">
                    <a:xfrm>
                      <a:off x="0" y="0"/>
                      <a:ext cx="3945255" cy="259588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07" w:lineRule="exact"/>
        <w:rPr>
          <w:sz w:val="20"/>
          <w:szCs w:val="20"/>
          <w:color w:val="auto"/>
        </w:rPr>
      </w:pPr>
    </w:p>
    <w:p>
      <w:pPr>
        <w:jc w:val="center"/>
        <w:ind w:right="180"/>
        <w:spacing w:after="0"/>
        <w:rPr>
          <w:sz w:val="20"/>
          <w:szCs w:val="20"/>
          <w:color w:val="auto"/>
        </w:rPr>
      </w:pPr>
      <w:r>
        <w:rPr>
          <w:rFonts w:ascii="Times New Roman" w:cs="Times New Roman" w:eastAsia="Times New Roman" w:hAnsi="Times New Roman"/>
          <w:sz w:val="19"/>
          <w:szCs w:val="19"/>
          <w:color w:val="auto"/>
        </w:rPr>
        <w:t>Figure 10.5 – Conducting experiments with Feature Flags</w:t>
      </w:r>
    </w:p>
    <w:p>
      <w:pPr>
        <w:spacing w:after="0" w:line="106" w:lineRule="exact"/>
        <w:rPr>
          <w:sz w:val="20"/>
          <w:szCs w:val="20"/>
          <w:color w:val="auto"/>
        </w:rPr>
      </w:pPr>
    </w:p>
    <w:p>
      <w:pPr>
        <w:jc w:val="both"/>
        <w:ind w:right="560"/>
        <w:spacing w:after="0" w:line="270" w:lineRule="auto"/>
        <w:rPr>
          <w:sz w:val="20"/>
          <w:szCs w:val="20"/>
          <w:color w:val="auto"/>
        </w:rPr>
      </w:pPr>
      <w:r>
        <w:rPr>
          <w:rFonts w:ascii="Times New Roman" w:cs="Times New Roman" w:eastAsia="Times New Roman" w:hAnsi="Times New Roman"/>
          <w:sz w:val="22"/>
          <w:szCs w:val="22"/>
          <w:color w:val="auto"/>
        </w:rPr>
        <w:t>To experiment with Feature Flags, you need data. Only with the right metrics and the ability to map the metrics to audiences that have certain flags on or off are you able to really perform evidence-based development.</w:t>
      </w:r>
    </w:p>
    <w:p>
      <w:pPr>
        <w:spacing w:after="0" w:line="77" w:lineRule="exact"/>
        <w:rPr>
          <w:sz w:val="20"/>
          <w:szCs w:val="20"/>
          <w:color w:val="auto"/>
        </w:rPr>
      </w:pPr>
    </w:p>
    <w:p>
      <w:pPr>
        <w:ind w:right="200"/>
        <w:spacing w:after="0" w:line="293" w:lineRule="auto"/>
        <w:rPr>
          <w:sz w:val="20"/>
          <w:szCs w:val="20"/>
          <w:color w:val="auto"/>
        </w:rPr>
      </w:pPr>
      <w:r>
        <w:rPr>
          <w:rFonts w:ascii="Times New Roman" w:cs="Times New Roman" w:eastAsia="Times New Roman" w:hAnsi="Times New Roman"/>
          <w:sz w:val="22"/>
          <w:szCs w:val="22"/>
          <w:color w:val="auto"/>
        </w:rPr>
        <w:t xml:space="preserve">In </w:t>
      </w:r>
      <w:r>
        <w:rPr>
          <w:rFonts w:ascii="Times New Roman" w:cs="Times New Roman" w:eastAsia="Times New Roman" w:hAnsi="Times New Roman"/>
          <w:sz w:val="22"/>
          <w:szCs w:val="22"/>
          <w:i w:val="1"/>
          <w:iCs w:val="1"/>
          <w:color w:val="auto"/>
        </w:rPr>
        <w:t>Chapter 19</w:t>
      </w:r>
      <w:r>
        <w:rPr>
          <w:rFonts w:ascii="Times New Roman" w:cs="Times New Roman" w:eastAsia="Times New Roman" w:hAnsi="Times New Roman"/>
          <w:sz w:val="22"/>
          <w:szCs w:val="22"/>
          <w:color w:val="auto"/>
        </w:rPr>
        <w:t xml:space="preserve">, </w:t>
      </w:r>
      <w:r>
        <w:rPr>
          <w:rFonts w:ascii="Times New Roman" w:cs="Times New Roman" w:eastAsia="Times New Roman" w:hAnsi="Times New Roman"/>
          <w:sz w:val="22"/>
          <w:szCs w:val="22"/>
          <w:i w:val="1"/>
          <w:iCs w:val="1"/>
          <w:color w:val="auto"/>
        </w:rPr>
        <w:t>Experimentation and A/B Testing with GitHub</w:t>
      </w:r>
      <w:r>
        <w:rPr>
          <w:rFonts w:ascii="Times New Roman" w:cs="Times New Roman" w:eastAsia="Times New Roman" w:hAnsi="Times New Roman"/>
          <w:sz w:val="22"/>
          <w:szCs w:val="22"/>
          <w:color w:val="auto"/>
        </w:rPr>
        <w:t>, we will, unsurprisingly, have a closer look into experimentation and A/B testing with GitHub.</w:t>
      </w:r>
    </w:p>
    <w:p>
      <w:pPr>
        <w:spacing w:after="0" w:line="260" w:lineRule="exact"/>
        <w:rPr>
          <w:sz w:val="20"/>
          <w:szCs w:val="20"/>
          <w:color w:val="auto"/>
        </w:rPr>
      </w:pPr>
    </w:p>
    <w:p>
      <w:pPr>
        <w:spacing w:after="0"/>
        <w:rPr>
          <w:sz w:val="20"/>
          <w:szCs w:val="20"/>
          <w:color w:val="auto"/>
        </w:rPr>
      </w:pPr>
      <w:r>
        <w:rPr>
          <w:rFonts w:ascii="Arial" w:cs="Arial" w:eastAsia="Arial" w:hAnsi="Arial"/>
          <w:sz w:val="34"/>
          <w:szCs w:val="34"/>
          <w:b w:val="1"/>
          <w:bCs w:val="1"/>
          <w:color w:val="auto"/>
        </w:rPr>
        <w:t>Summary</w:t>
      </w:r>
    </w:p>
    <w:p>
      <w:pPr>
        <w:spacing w:after="0" w:line="109" w:lineRule="exact"/>
        <w:rPr>
          <w:sz w:val="20"/>
          <w:szCs w:val="20"/>
          <w:color w:val="auto"/>
        </w:rPr>
      </w:pPr>
    </w:p>
    <w:p>
      <w:pPr>
        <w:ind w:right="320"/>
        <w:spacing w:after="0" w:line="270" w:lineRule="auto"/>
        <w:rPr>
          <w:sz w:val="20"/>
          <w:szCs w:val="20"/>
          <w:color w:val="auto"/>
        </w:rPr>
      </w:pPr>
      <w:r>
        <w:rPr>
          <w:rFonts w:ascii="Times New Roman" w:cs="Times New Roman" w:eastAsia="Times New Roman" w:hAnsi="Times New Roman"/>
          <w:sz w:val="22"/>
          <w:szCs w:val="22"/>
          <w:color w:val="auto"/>
        </w:rPr>
        <w:t>Feature Flags are one of the most important capabilities for the acceleration of DevOps teams. Unfortunately, GitHub does not have a built-in solution so far. But there are many products that can help you to get up to speed.</w:t>
      </w:r>
    </w:p>
    <w:p>
      <w:pPr>
        <w:spacing w:after="0" w:line="80" w:lineRule="exact"/>
        <w:rPr>
          <w:sz w:val="20"/>
          <w:szCs w:val="20"/>
          <w:color w:val="auto"/>
        </w:rPr>
      </w:pPr>
    </w:p>
    <w:p>
      <w:pPr>
        <w:jc w:val="both"/>
        <w:ind w:right="380"/>
        <w:spacing w:after="0" w:line="270" w:lineRule="auto"/>
        <w:rPr>
          <w:sz w:val="20"/>
          <w:szCs w:val="20"/>
          <w:color w:val="auto"/>
        </w:rPr>
      </w:pPr>
      <w:r>
        <w:rPr>
          <w:rFonts w:ascii="Times New Roman" w:cs="Times New Roman" w:eastAsia="Times New Roman" w:hAnsi="Times New Roman"/>
          <w:sz w:val="22"/>
          <w:szCs w:val="22"/>
          <w:color w:val="auto"/>
        </w:rPr>
        <w:t>In this chapter, you learned about the feature lifecycle and how you can manage it using Feature Flags. You also learned how you can leverage Feature Flags to reduce complexity by checking code early.</w:t>
      </w:r>
    </w:p>
    <w:p>
      <w:pPr>
        <w:spacing w:after="0" w:line="80" w:lineRule="exact"/>
        <w:rPr>
          <w:sz w:val="20"/>
          <w:szCs w:val="20"/>
          <w:color w:val="auto"/>
        </w:rPr>
      </w:pPr>
    </w:p>
    <w:p>
      <w:pPr>
        <w:ind w:right="200"/>
        <w:spacing w:after="0" w:line="290" w:lineRule="auto"/>
        <w:rPr>
          <w:sz w:val="20"/>
          <w:szCs w:val="20"/>
          <w:color w:val="auto"/>
        </w:rPr>
      </w:pPr>
      <w:r>
        <w:rPr>
          <w:rFonts w:ascii="Times New Roman" w:cs="Times New Roman" w:eastAsia="Times New Roman" w:hAnsi="Times New Roman"/>
          <w:sz w:val="22"/>
          <w:szCs w:val="22"/>
          <w:color w:val="auto"/>
        </w:rPr>
        <w:t>In the next chapter, you'll learn about trunk-based development and the best Git workflow to support fast DevOps teams.</w:t>
      </w:r>
    </w:p>
    <w:p>
      <w:pPr>
        <w:sectPr>
          <w:pgSz w:w="10980" w:h="13680" w:orient="portrait"/>
          <w:cols w:equalWidth="0" w:num="1">
            <w:col w:w="8100"/>
          </w:cols>
          <w:pgMar w:left="1440" w:top="889" w:right="1440" w:bottom="1440" w:gutter="0" w:footer="0" w:header="0"/>
        </w:sectPr>
      </w:pPr>
    </w:p>
    <w:bookmarkStart w:id="274" w:name="page275"/>
    <w:bookmarkEnd w:id="274"/>
    <w:p>
      <w:pPr>
        <w:ind w:left="180"/>
        <w:spacing w:after="0"/>
        <w:tabs>
          <w:tab w:leader="none" w:pos="680" w:val="left"/>
        </w:tabs>
        <w:rPr>
          <w:sz w:val="20"/>
          <w:szCs w:val="20"/>
          <w:color w:val="auto"/>
        </w:rPr>
      </w:pPr>
      <w:r>
        <w:rPr>
          <w:rFonts w:ascii="Times New Roman" w:cs="Times New Roman" w:eastAsia="Times New Roman" w:hAnsi="Times New Roman"/>
          <w:sz w:val="20"/>
          <w:szCs w:val="20"/>
          <w:color w:val="auto"/>
        </w:rPr>
        <w:t>246</w:t>
        <w:tab/>
        <w:t>Feature Flags and the Feature Lifecycle</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114300</wp:posOffset>
                </wp:positionH>
                <wp:positionV relativeFrom="paragraph">
                  <wp:posOffset>53340</wp:posOffset>
                </wp:positionV>
                <wp:extent cx="5029200" cy="0"/>
                <wp:wrapNone/>
                <wp:docPr id="783" name="Shape 78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783" o:spid="_x0000_s1808"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9pt,4.2pt" to="405pt,4.2pt" o:allowincell="f" strokecolor="#000000" strokeweight="0.5pt"/>
            </w:pict>
          </mc:Fallback>
        </mc:AlternateContent>
      </w:r>
    </w:p>
    <w:p>
      <w:pPr>
        <w:spacing w:after="0" w:line="198" w:lineRule="exact"/>
        <w:rPr>
          <w:sz w:val="20"/>
          <w:szCs w:val="20"/>
          <w:color w:val="auto"/>
        </w:rPr>
      </w:pPr>
    </w:p>
    <w:p>
      <w:pPr>
        <w:ind w:left="180"/>
        <w:spacing w:after="0"/>
        <w:rPr>
          <w:sz w:val="20"/>
          <w:szCs w:val="20"/>
          <w:color w:val="auto"/>
        </w:rPr>
      </w:pPr>
      <w:r>
        <w:rPr>
          <w:rFonts w:ascii="Arial" w:cs="Arial" w:eastAsia="Arial" w:hAnsi="Arial"/>
          <w:sz w:val="34"/>
          <w:szCs w:val="34"/>
          <w:b w:val="1"/>
          <w:bCs w:val="1"/>
          <w:color w:val="auto"/>
        </w:rPr>
        <w:t>Further reading</w:t>
      </w:r>
    </w:p>
    <w:p>
      <w:pPr>
        <w:spacing w:after="0" w:line="109"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2"/>
          <w:szCs w:val="22"/>
          <w:color w:val="auto"/>
        </w:rPr>
        <w:t>You can get more information on the topics here:</w:t>
      </w:r>
    </w:p>
    <w:p>
      <w:pPr>
        <w:spacing w:after="0" w:line="188" w:lineRule="exact"/>
        <w:rPr>
          <w:sz w:val="20"/>
          <w:szCs w:val="20"/>
          <w:color w:val="auto"/>
        </w:rPr>
      </w:pPr>
    </w:p>
    <w:p>
      <w:pPr>
        <w:ind w:left="720" w:right="1360" w:hanging="270"/>
        <w:spacing w:after="0" w:line="312" w:lineRule="auto"/>
        <w:tabs>
          <w:tab w:leader="none" w:pos="720" w:val="left"/>
        </w:tabs>
        <w:numPr>
          <w:ilvl w:val="0"/>
          <w:numId w:val="213"/>
        </w:numPr>
        <w:rPr>
          <w:rFonts w:ascii="Courier New" w:cs="Courier New" w:eastAsia="Courier New" w:hAnsi="Courier New"/>
          <w:sz w:val="19"/>
          <w:szCs w:val="19"/>
          <w:color w:val="auto"/>
        </w:rPr>
      </w:pPr>
      <w:r>
        <w:rPr>
          <w:rFonts w:ascii="Times New Roman" w:cs="Times New Roman" w:eastAsia="Times New Roman" w:hAnsi="Times New Roman"/>
          <w:sz w:val="20"/>
          <w:szCs w:val="20"/>
          <w:color w:val="auto"/>
        </w:rPr>
        <w:t xml:space="preserve">Martin Fowler, </w:t>
      </w:r>
      <w:r>
        <w:rPr>
          <w:rFonts w:ascii="Times New Roman" w:cs="Times New Roman" w:eastAsia="Times New Roman" w:hAnsi="Times New Roman"/>
          <w:sz w:val="20"/>
          <w:szCs w:val="20"/>
          <w:i w:val="1"/>
          <w:iCs w:val="1"/>
          <w:color w:val="auto"/>
        </w:rPr>
        <w:t>Feature-Toggles (aka Feature Flags)</w:t>
      </w:r>
      <w:r>
        <w:rPr>
          <w:rFonts w:ascii="Times New Roman" w:cs="Times New Roman" w:eastAsia="Times New Roman" w:hAnsi="Times New Roman"/>
          <w:sz w:val="20"/>
          <w:szCs w:val="20"/>
          <w:color w:val="auto"/>
        </w:rPr>
        <w:t>, 2017:</w:t>
      </w:r>
      <w:r>
        <w:rPr>
          <w:rFonts w:ascii="Courier New" w:cs="Courier New" w:eastAsia="Courier New" w:hAnsi="Courier New"/>
          <w:sz w:val="19"/>
          <w:szCs w:val="19"/>
          <w:color w:val="auto"/>
        </w:rPr>
        <w:t xml:space="preserve"> </w:t>
      </w:r>
      <w:hyperlink r:id="rId292">
        <w:r>
          <w:rPr>
            <w:rFonts w:ascii="Courier New" w:cs="Courier New" w:eastAsia="Courier New" w:hAnsi="Courier New"/>
            <w:sz w:val="19"/>
            <w:szCs w:val="19"/>
            <w:color w:val="auto"/>
          </w:rPr>
          <w:t>https://</w:t>
        </w:r>
      </w:hyperlink>
      <w:r>
        <w:rPr>
          <w:rFonts w:ascii="Courier New" w:cs="Courier New" w:eastAsia="Courier New" w:hAnsi="Courier New"/>
          <w:sz w:val="19"/>
          <w:szCs w:val="19"/>
          <w:color w:val="auto"/>
        </w:rPr>
        <w:t xml:space="preserve"> </w:t>
      </w:r>
      <w:hyperlink r:id="rId292">
        <w:r>
          <w:rPr>
            <w:rFonts w:ascii="Courier New" w:cs="Courier New" w:eastAsia="Courier New" w:hAnsi="Courier New"/>
            <w:sz w:val="19"/>
            <w:szCs w:val="19"/>
            <w:color w:val="auto"/>
          </w:rPr>
          <w:t>martinfowler.com/articles/feature-toggles.html</w:t>
        </w:r>
      </w:hyperlink>
    </w:p>
    <w:p>
      <w:pPr>
        <w:spacing w:after="0" w:line="35" w:lineRule="exact"/>
        <w:rPr>
          <w:rFonts w:ascii="Courier New" w:cs="Courier New" w:eastAsia="Courier New" w:hAnsi="Courier New"/>
          <w:sz w:val="19"/>
          <w:szCs w:val="19"/>
          <w:color w:val="auto"/>
        </w:rPr>
      </w:pPr>
    </w:p>
    <w:p>
      <w:pPr>
        <w:ind w:left="720" w:right="580" w:hanging="270"/>
        <w:spacing w:after="0" w:line="233" w:lineRule="auto"/>
        <w:tabs>
          <w:tab w:leader="none" w:pos="720" w:val="left"/>
        </w:tabs>
        <w:numPr>
          <w:ilvl w:val="0"/>
          <w:numId w:val="213"/>
        </w:numPr>
        <w:rPr>
          <w:rFonts w:ascii="Courier New" w:cs="Courier New" w:eastAsia="Courier New" w:hAnsi="Courier New"/>
          <w:sz w:val="21"/>
          <w:szCs w:val="21"/>
          <w:color w:val="auto"/>
        </w:rPr>
      </w:pPr>
      <w:r>
        <w:rPr>
          <w:rFonts w:ascii="Times New Roman" w:cs="Times New Roman" w:eastAsia="Times New Roman" w:hAnsi="Times New Roman"/>
          <w:sz w:val="22"/>
          <w:szCs w:val="22"/>
          <w:color w:val="auto"/>
        </w:rPr>
        <w:t>Comparison of Feature Flag solutions:</w:t>
      </w:r>
      <w:r>
        <w:rPr>
          <w:rFonts w:ascii="Courier New" w:cs="Courier New" w:eastAsia="Courier New" w:hAnsi="Courier New"/>
          <w:sz w:val="21"/>
          <w:szCs w:val="21"/>
          <w:color w:val="auto"/>
        </w:rPr>
        <w:t xml:space="preserve"> </w:t>
      </w:r>
      <w:hyperlink r:id="rId289">
        <w:r>
          <w:rPr>
            <w:rFonts w:ascii="Courier New" w:cs="Courier New" w:eastAsia="Courier New" w:hAnsi="Courier New"/>
            <w:sz w:val="21"/>
            <w:szCs w:val="21"/>
            <w:color w:val="auto"/>
          </w:rPr>
          <w:t>https://wulfland.github.io/</w:t>
        </w:r>
      </w:hyperlink>
      <w:r>
        <w:rPr>
          <w:rFonts w:ascii="Courier New" w:cs="Courier New" w:eastAsia="Courier New" w:hAnsi="Courier New"/>
          <w:sz w:val="21"/>
          <w:szCs w:val="21"/>
          <w:color w:val="auto"/>
        </w:rPr>
        <w:t xml:space="preserve"> </w:t>
      </w:r>
      <w:hyperlink r:id="rId289">
        <w:r>
          <w:rPr>
            <w:rFonts w:ascii="Courier New" w:cs="Courier New" w:eastAsia="Courier New" w:hAnsi="Courier New"/>
            <w:sz w:val="21"/>
            <w:szCs w:val="21"/>
            <w:color w:val="auto"/>
          </w:rPr>
          <w:t>FeatureFlags/</w:t>
        </w:r>
      </w:hyperlink>
    </w:p>
    <w:p>
      <w:pPr>
        <w:spacing w:after="0" w:line="108" w:lineRule="exact"/>
        <w:rPr>
          <w:rFonts w:ascii="Courier New" w:cs="Courier New" w:eastAsia="Courier New" w:hAnsi="Courier New"/>
          <w:sz w:val="21"/>
          <w:szCs w:val="21"/>
          <w:color w:val="auto"/>
        </w:rPr>
      </w:pPr>
    </w:p>
    <w:p>
      <w:pPr>
        <w:ind w:left="720" w:hanging="270"/>
        <w:spacing w:after="0"/>
        <w:tabs>
          <w:tab w:leader="none" w:pos="720" w:val="left"/>
        </w:tabs>
        <w:numPr>
          <w:ilvl w:val="0"/>
          <w:numId w:val="213"/>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LaunchDarkly:</w:t>
      </w:r>
      <w:r>
        <w:rPr>
          <w:rFonts w:ascii="Courier New" w:cs="Courier New" w:eastAsia="Courier New" w:hAnsi="Courier New"/>
          <w:sz w:val="21"/>
          <w:szCs w:val="21"/>
          <w:color w:val="auto"/>
        </w:rPr>
        <w:t xml:space="preserve"> </w:t>
      </w:r>
      <w:hyperlink r:id="rId281">
        <w:r>
          <w:rPr>
            <w:rFonts w:ascii="Courier New" w:cs="Courier New" w:eastAsia="Courier New" w:hAnsi="Courier New"/>
            <w:sz w:val="21"/>
            <w:szCs w:val="21"/>
            <w:color w:val="auto"/>
          </w:rPr>
          <w:t>https://launchdarkly.com/</w:t>
        </w:r>
      </w:hyperlink>
    </w:p>
    <w:p>
      <w:pPr>
        <w:spacing w:after="0" w:line="108" w:lineRule="exact"/>
        <w:rPr>
          <w:rFonts w:ascii="Times New Roman" w:cs="Times New Roman" w:eastAsia="Times New Roman" w:hAnsi="Times New Roman"/>
          <w:sz w:val="22"/>
          <w:szCs w:val="22"/>
          <w:color w:val="auto"/>
        </w:rPr>
      </w:pPr>
    </w:p>
    <w:p>
      <w:pPr>
        <w:ind w:left="720" w:hanging="270"/>
        <w:spacing w:after="0"/>
        <w:tabs>
          <w:tab w:leader="none" w:pos="720" w:val="left"/>
        </w:tabs>
        <w:numPr>
          <w:ilvl w:val="0"/>
          <w:numId w:val="213"/>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Switchover:</w:t>
      </w:r>
      <w:r>
        <w:rPr>
          <w:rFonts w:ascii="Courier New" w:cs="Courier New" w:eastAsia="Courier New" w:hAnsi="Courier New"/>
          <w:sz w:val="21"/>
          <w:szCs w:val="21"/>
          <w:color w:val="auto"/>
        </w:rPr>
        <w:t xml:space="preserve"> </w:t>
      </w:r>
      <w:hyperlink r:id="rId282">
        <w:r>
          <w:rPr>
            <w:rFonts w:ascii="Courier New" w:cs="Courier New" w:eastAsia="Courier New" w:hAnsi="Courier New"/>
            <w:sz w:val="21"/>
            <w:szCs w:val="21"/>
            <w:color w:val="auto"/>
          </w:rPr>
          <w:t>https://switchover.io/</w:t>
        </w:r>
      </w:hyperlink>
    </w:p>
    <w:p>
      <w:pPr>
        <w:spacing w:after="0" w:line="108" w:lineRule="exact"/>
        <w:rPr>
          <w:rFonts w:ascii="Times New Roman" w:cs="Times New Roman" w:eastAsia="Times New Roman" w:hAnsi="Times New Roman"/>
          <w:sz w:val="22"/>
          <w:szCs w:val="22"/>
          <w:color w:val="auto"/>
        </w:rPr>
      </w:pPr>
    </w:p>
    <w:p>
      <w:pPr>
        <w:ind w:left="720" w:hanging="270"/>
        <w:spacing w:after="0"/>
        <w:tabs>
          <w:tab w:leader="none" w:pos="720" w:val="left"/>
        </w:tabs>
        <w:numPr>
          <w:ilvl w:val="0"/>
          <w:numId w:val="213"/>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VWO:</w:t>
      </w:r>
      <w:r>
        <w:rPr>
          <w:rFonts w:ascii="Courier New" w:cs="Courier New" w:eastAsia="Courier New" w:hAnsi="Courier New"/>
          <w:sz w:val="21"/>
          <w:szCs w:val="21"/>
          <w:color w:val="auto"/>
        </w:rPr>
        <w:t xml:space="preserve"> </w:t>
      </w:r>
      <w:hyperlink r:id="rId283">
        <w:r>
          <w:rPr>
            <w:rFonts w:ascii="Courier New" w:cs="Courier New" w:eastAsia="Courier New" w:hAnsi="Courier New"/>
            <w:sz w:val="21"/>
            <w:szCs w:val="21"/>
            <w:color w:val="auto"/>
          </w:rPr>
          <w:t>https://vwo.com/</w:t>
        </w:r>
      </w:hyperlink>
    </w:p>
    <w:p>
      <w:pPr>
        <w:spacing w:after="0" w:line="108" w:lineRule="exact"/>
        <w:rPr>
          <w:rFonts w:ascii="Times New Roman" w:cs="Times New Roman" w:eastAsia="Times New Roman" w:hAnsi="Times New Roman"/>
          <w:sz w:val="22"/>
          <w:szCs w:val="22"/>
          <w:color w:val="auto"/>
        </w:rPr>
      </w:pPr>
    </w:p>
    <w:p>
      <w:pPr>
        <w:ind w:left="720" w:hanging="270"/>
        <w:spacing w:after="0"/>
        <w:tabs>
          <w:tab w:leader="none" w:pos="720" w:val="left"/>
        </w:tabs>
        <w:numPr>
          <w:ilvl w:val="0"/>
          <w:numId w:val="213"/>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Split:</w:t>
      </w:r>
      <w:r>
        <w:rPr>
          <w:rFonts w:ascii="Courier New" w:cs="Courier New" w:eastAsia="Courier New" w:hAnsi="Courier New"/>
          <w:sz w:val="21"/>
          <w:szCs w:val="21"/>
          <w:color w:val="auto"/>
        </w:rPr>
        <w:t xml:space="preserve"> </w:t>
      </w:r>
      <w:hyperlink r:id="rId284">
        <w:r>
          <w:rPr>
            <w:rFonts w:ascii="Courier New" w:cs="Courier New" w:eastAsia="Courier New" w:hAnsi="Courier New"/>
            <w:sz w:val="21"/>
            <w:szCs w:val="21"/>
            <w:color w:val="auto"/>
          </w:rPr>
          <w:t>https://www.split.io/</w:t>
        </w:r>
      </w:hyperlink>
    </w:p>
    <w:p>
      <w:pPr>
        <w:spacing w:after="0" w:line="108" w:lineRule="exact"/>
        <w:rPr>
          <w:rFonts w:ascii="Times New Roman" w:cs="Times New Roman" w:eastAsia="Times New Roman" w:hAnsi="Times New Roman"/>
          <w:sz w:val="22"/>
          <w:szCs w:val="22"/>
          <w:color w:val="auto"/>
        </w:rPr>
      </w:pPr>
    </w:p>
    <w:p>
      <w:pPr>
        <w:ind w:left="720" w:hanging="270"/>
        <w:spacing w:after="0"/>
        <w:tabs>
          <w:tab w:leader="none" w:pos="720" w:val="left"/>
        </w:tabs>
        <w:numPr>
          <w:ilvl w:val="0"/>
          <w:numId w:val="213"/>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Flagship:</w:t>
      </w:r>
      <w:r>
        <w:rPr>
          <w:rFonts w:ascii="Courier New" w:cs="Courier New" w:eastAsia="Courier New" w:hAnsi="Courier New"/>
          <w:sz w:val="21"/>
          <w:szCs w:val="21"/>
          <w:color w:val="auto"/>
        </w:rPr>
        <w:t xml:space="preserve"> </w:t>
      </w:r>
      <w:hyperlink r:id="rId285">
        <w:r>
          <w:rPr>
            <w:rFonts w:ascii="Courier New" w:cs="Courier New" w:eastAsia="Courier New" w:hAnsi="Courier New"/>
            <w:sz w:val="21"/>
            <w:szCs w:val="21"/>
            <w:color w:val="auto"/>
          </w:rPr>
          <w:t>https://www.flagship.io/</w:t>
        </w:r>
      </w:hyperlink>
    </w:p>
    <w:p>
      <w:pPr>
        <w:spacing w:after="0" w:line="108" w:lineRule="exact"/>
        <w:rPr>
          <w:rFonts w:ascii="Times New Roman" w:cs="Times New Roman" w:eastAsia="Times New Roman" w:hAnsi="Times New Roman"/>
          <w:sz w:val="22"/>
          <w:szCs w:val="22"/>
          <w:color w:val="auto"/>
        </w:rPr>
      </w:pPr>
    </w:p>
    <w:p>
      <w:pPr>
        <w:ind w:left="720" w:right="260" w:hanging="270"/>
        <w:spacing w:after="0" w:line="233" w:lineRule="auto"/>
        <w:tabs>
          <w:tab w:leader="none" w:pos="720" w:val="left"/>
        </w:tabs>
        <w:numPr>
          <w:ilvl w:val="0"/>
          <w:numId w:val="213"/>
        </w:numPr>
        <w:rPr>
          <w:rFonts w:ascii="Courier New" w:cs="Courier New" w:eastAsia="Courier New" w:hAnsi="Courier New"/>
          <w:sz w:val="21"/>
          <w:szCs w:val="21"/>
          <w:color w:val="auto"/>
        </w:rPr>
      </w:pPr>
      <w:r>
        <w:rPr>
          <w:rFonts w:ascii="Times New Roman" w:cs="Times New Roman" w:eastAsia="Times New Roman" w:hAnsi="Times New Roman"/>
          <w:sz w:val="22"/>
          <w:szCs w:val="22"/>
          <w:color w:val="auto"/>
        </w:rPr>
        <w:t>Unleash:</w:t>
      </w:r>
      <w:r>
        <w:rPr>
          <w:rFonts w:ascii="Courier New" w:cs="Courier New" w:eastAsia="Courier New" w:hAnsi="Courier New"/>
          <w:sz w:val="21"/>
          <w:szCs w:val="21"/>
          <w:color w:val="auto"/>
        </w:rPr>
        <w:t xml:space="preserve"> </w:t>
      </w:r>
      <w:hyperlink r:id="rId293">
        <w:r>
          <w:rPr>
            <w:rFonts w:ascii="Courier New" w:cs="Courier New" w:eastAsia="Courier New" w:hAnsi="Courier New"/>
            <w:sz w:val="21"/>
            <w:szCs w:val="21"/>
            <w:color w:val="auto"/>
          </w:rPr>
          <w:t>https://www.getunleash.io/ and https://github.com/</w:t>
        </w:r>
      </w:hyperlink>
      <w:r>
        <w:rPr>
          <w:rFonts w:ascii="Courier New" w:cs="Courier New" w:eastAsia="Courier New" w:hAnsi="Courier New"/>
          <w:sz w:val="21"/>
          <w:szCs w:val="21"/>
          <w:color w:val="auto"/>
        </w:rPr>
        <w:t xml:space="preserve"> </w:t>
      </w:r>
      <w:hyperlink r:id="rId293">
        <w:r>
          <w:rPr>
            <w:rFonts w:ascii="Courier New" w:cs="Courier New" w:eastAsia="Courier New" w:hAnsi="Courier New"/>
            <w:sz w:val="21"/>
            <w:szCs w:val="21"/>
            <w:color w:val="auto"/>
          </w:rPr>
          <w:t>Unleash/unleash</w:t>
        </w:r>
      </w:hyperlink>
    </w:p>
    <w:p>
      <w:pPr>
        <w:sectPr>
          <w:pgSz w:w="10980" w:h="13680" w:orient="portrait"/>
          <w:cols w:equalWidth="0" w:num="1">
            <w:col w:w="8100"/>
          </w:cols>
          <w:pgMar w:left="1440" w:top="889" w:right="1440" w:bottom="1440" w:gutter="0" w:footer="0" w:header="0"/>
        </w:sectPr>
      </w:pPr>
    </w:p>
    <w:bookmarkStart w:id="275" w:name="page276"/>
    <w:bookmarkEnd w:id="275"/>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82" w:lineRule="exact"/>
        <w:rPr>
          <w:sz w:val="20"/>
          <w:szCs w:val="20"/>
          <w:color w:val="auto"/>
        </w:rPr>
      </w:pPr>
    </w:p>
    <w:p>
      <w:pPr>
        <w:ind w:left="6960"/>
        <w:spacing w:after="0"/>
        <w:rPr>
          <w:sz w:val="20"/>
          <w:szCs w:val="20"/>
          <w:color w:val="auto"/>
        </w:rPr>
      </w:pPr>
      <w:r>
        <w:rPr>
          <w:rFonts w:ascii="Arial" w:cs="Arial" w:eastAsia="Arial" w:hAnsi="Arial"/>
          <w:sz w:val="84"/>
          <w:szCs w:val="84"/>
          <w:b w:val="1"/>
          <w:bCs w:val="1"/>
          <w:color w:val="auto"/>
        </w:rPr>
        <w:t>11</w:t>
      </w:r>
    </w:p>
    <w:p>
      <w:pPr>
        <w:spacing w:after="0" w:line="66" w:lineRule="exact"/>
        <w:rPr>
          <w:sz w:val="20"/>
          <w:szCs w:val="20"/>
          <w:color w:val="auto"/>
        </w:rPr>
      </w:pPr>
    </w:p>
    <w:p>
      <w:pPr>
        <w:ind w:left="3140"/>
        <w:spacing w:after="0"/>
        <w:rPr>
          <w:sz w:val="20"/>
          <w:szCs w:val="20"/>
          <w:color w:val="auto"/>
        </w:rPr>
      </w:pPr>
      <w:r>
        <w:rPr>
          <w:rFonts w:ascii="Arial" w:cs="Arial" w:eastAsia="Arial" w:hAnsi="Arial"/>
          <w:sz w:val="76"/>
          <w:szCs w:val="76"/>
          <w:b w:val="1"/>
          <w:bCs w:val="1"/>
          <w:color w:val="auto"/>
        </w:rPr>
        <w:t>Trunk-Based</w:t>
      </w:r>
    </w:p>
    <w:p>
      <w:pPr>
        <w:ind w:left="2820"/>
        <w:spacing w:after="0"/>
        <w:rPr>
          <w:sz w:val="20"/>
          <w:szCs w:val="20"/>
          <w:color w:val="auto"/>
        </w:rPr>
      </w:pPr>
      <w:r>
        <w:rPr>
          <w:rFonts w:ascii="Arial" w:cs="Arial" w:eastAsia="Arial" w:hAnsi="Arial"/>
          <w:sz w:val="76"/>
          <w:szCs w:val="76"/>
          <w:b w:val="1"/>
          <w:bCs w:val="1"/>
          <w:color w:val="auto"/>
        </w:rPr>
        <w:t>Development</w:t>
      </w:r>
    </w:p>
    <w:p>
      <w:pPr>
        <w:spacing w:after="0" w:line="200" w:lineRule="exact"/>
        <w:rPr>
          <w:sz w:val="20"/>
          <w:szCs w:val="20"/>
          <w:color w:val="auto"/>
        </w:rPr>
      </w:pPr>
    </w:p>
    <w:p>
      <w:pPr>
        <w:spacing w:after="0" w:line="200" w:lineRule="exact"/>
        <w:rPr>
          <w:sz w:val="20"/>
          <w:szCs w:val="20"/>
          <w:color w:val="auto"/>
        </w:rPr>
      </w:pPr>
    </w:p>
    <w:p>
      <w:pPr>
        <w:spacing w:after="0" w:line="355" w:lineRule="exact"/>
        <w:rPr>
          <w:sz w:val="20"/>
          <w:szCs w:val="20"/>
          <w:color w:val="auto"/>
        </w:rPr>
      </w:pPr>
    </w:p>
    <w:p>
      <w:pPr>
        <w:ind w:right="340"/>
        <w:spacing w:after="0" w:line="265" w:lineRule="auto"/>
        <w:rPr>
          <w:sz w:val="20"/>
          <w:szCs w:val="20"/>
          <w:color w:val="auto"/>
        </w:rPr>
      </w:pPr>
      <w:r>
        <w:rPr>
          <w:rFonts w:ascii="Times New Roman" w:cs="Times New Roman" w:eastAsia="Times New Roman" w:hAnsi="Times New Roman"/>
          <w:sz w:val="21"/>
          <w:szCs w:val="21"/>
          <w:color w:val="auto"/>
        </w:rPr>
        <w:t xml:space="preserve">One of the capabilities that are highly correlated with accelerated engineering velocity is </w:t>
      </w:r>
      <w:r>
        <w:rPr>
          <w:rFonts w:ascii="Times New Roman" w:cs="Times New Roman" w:eastAsia="Times New Roman" w:hAnsi="Times New Roman"/>
          <w:sz w:val="21"/>
          <w:szCs w:val="21"/>
          <w:b w:val="1"/>
          <w:bCs w:val="1"/>
          <w:color w:val="auto"/>
        </w:rPr>
        <w:t>trunk-based development</w:t>
      </w:r>
      <w:r>
        <w:rPr>
          <w:rFonts w:ascii="Times New Roman" w:cs="Times New Roman" w:eastAsia="Times New Roman" w:hAnsi="Times New Roman"/>
          <w:sz w:val="21"/>
          <w:szCs w:val="21"/>
          <w:color w:val="auto"/>
        </w:rPr>
        <w:t xml:space="preserve"> (also known as </w:t>
      </w:r>
      <w:r>
        <w:rPr>
          <w:rFonts w:ascii="Times New Roman" w:cs="Times New Roman" w:eastAsia="Times New Roman" w:hAnsi="Times New Roman"/>
          <w:sz w:val="21"/>
          <w:szCs w:val="21"/>
          <w:b w:val="1"/>
          <w:bCs w:val="1"/>
          <w:color w:val="auto"/>
        </w:rPr>
        <w:t>TBD</w:t>
      </w:r>
      <w:r>
        <w:rPr>
          <w:rFonts w:ascii="Times New Roman" w:cs="Times New Roman" w:eastAsia="Times New Roman" w:hAnsi="Times New Roman"/>
          <w:sz w:val="21"/>
          <w:szCs w:val="21"/>
          <w:color w:val="auto"/>
        </w:rPr>
        <w:t>). High-performing teams have fewer than three active branches at any time, and their branches have a short lifetime (less than a day) before being merged into the main branch (Forsgren N., Humble, J., and Kim, G. 2018, page 98). Unfortunately, TBD is not a</w:t>
      </w:r>
      <w:r>
        <w:rPr>
          <w:rFonts w:ascii="Courier New" w:cs="Courier New" w:eastAsia="Courier New" w:hAnsi="Courier New"/>
          <w:sz w:val="20"/>
          <w:szCs w:val="20"/>
          <w:color w:val="auto"/>
        </w:rPr>
        <w:t xml:space="preserve"> git</w:t>
      </w:r>
      <w:r>
        <w:rPr>
          <w:rFonts w:ascii="Times New Roman" w:cs="Times New Roman" w:eastAsia="Times New Roman" w:hAnsi="Times New Roman"/>
          <w:sz w:val="21"/>
          <w:szCs w:val="21"/>
          <w:color w:val="auto"/>
        </w:rPr>
        <w:t xml:space="preserve"> </w:t>
      </w:r>
      <w:r>
        <w:rPr>
          <w:rFonts w:ascii="Times New Roman" w:cs="Times New Roman" w:eastAsia="Times New Roman" w:hAnsi="Times New Roman"/>
          <w:sz w:val="21"/>
          <w:szCs w:val="21"/>
          <w:b w:val="1"/>
          <w:bCs w:val="1"/>
          <w:color w:val="auto"/>
        </w:rPr>
        <w:t>workflow</w:t>
      </w:r>
      <w:r>
        <w:rPr>
          <w:rFonts w:ascii="Times New Roman" w:cs="Times New Roman" w:eastAsia="Times New Roman" w:hAnsi="Times New Roman"/>
          <w:sz w:val="21"/>
          <w:szCs w:val="21"/>
          <w:color w:val="auto"/>
        </w:rPr>
        <w:t xml:space="preserve"> but rather a branching model of choice that has been in use since the 80s. It is not well defined and leaves a lot of room for interpretation, especially when it comes to using it with GitHub. Also, I personally find that only moving to a trunk-based workflow does not increase the performance too much. Only large teams with a highly complex workflow that are already stuck in </w:t>
      </w:r>
      <w:r>
        <w:rPr>
          <w:rFonts w:ascii="Times New Roman" w:cs="Times New Roman" w:eastAsia="Times New Roman" w:hAnsi="Times New Roman"/>
          <w:sz w:val="21"/>
          <w:szCs w:val="21"/>
          <w:b w:val="1"/>
          <w:bCs w:val="1"/>
          <w:color w:val="auto"/>
        </w:rPr>
        <w:t>merge hell</w:t>
      </w:r>
      <w:r>
        <w:rPr>
          <w:rFonts w:ascii="Times New Roman" w:cs="Times New Roman" w:eastAsia="Times New Roman" w:hAnsi="Times New Roman"/>
          <w:sz w:val="21"/>
          <w:szCs w:val="21"/>
          <w:color w:val="auto"/>
        </w:rPr>
        <w:t xml:space="preserve"> really have this high impact. For most teams, it is more a combination of different</w:t>
      </w:r>
      <w:r>
        <w:rPr>
          <w:rFonts w:ascii="Times New Roman" w:cs="Times New Roman" w:eastAsia="Times New Roman" w:hAnsi="Times New Roman"/>
          <w:sz w:val="21"/>
          <w:szCs w:val="21"/>
          <w:b w:val="1"/>
          <w:bCs w:val="1"/>
          <w:color w:val="auto"/>
        </w:rPr>
        <w:t xml:space="preserve"> </w:t>
      </w:r>
      <w:r>
        <w:rPr>
          <w:rFonts w:ascii="Times New Roman" w:cs="Times New Roman" w:eastAsia="Times New Roman" w:hAnsi="Times New Roman"/>
          <w:sz w:val="21"/>
          <w:szCs w:val="21"/>
          <w:color w:val="auto"/>
        </w:rPr>
        <w:t xml:space="preserve">capabilities such as feature flags and </w:t>
      </w:r>
      <w:r>
        <w:rPr>
          <w:rFonts w:ascii="Times New Roman" w:cs="Times New Roman" w:eastAsia="Times New Roman" w:hAnsi="Times New Roman"/>
          <w:sz w:val="21"/>
          <w:szCs w:val="21"/>
          <w:b w:val="1"/>
          <w:bCs w:val="1"/>
          <w:color w:val="auto"/>
        </w:rPr>
        <w:t>continuous integration/continuous deployment</w:t>
      </w:r>
      <w:r>
        <w:rPr>
          <w:rFonts w:ascii="Times New Roman" w:cs="Times New Roman" w:eastAsia="Times New Roman" w:hAnsi="Times New Roman"/>
          <w:sz w:val="21"/>
          <w:szCs w:val="21"/>
          <w:color w:val="auto"/>
        </w:rPr>
        <w:t xml:space="preserve"> (</w:t>
      </w:r>
      <w:r>
        <w:rPr>
          <w:rFonts w:ascii="Times New Roman" w:cs="Times New Roman" w:eastAsia="Times New Roman" w:hAnsi="Times New Roman"/>
          <w:sz w:val="21"/>
          <w:szCs w:val="21"/>
          <w:b w:val="1"/>
          <w:bCs w:val="1"/>
          <w:color w:val="auto"/>
        </w:rPr>
        <w:t>CI/CD</w:t>
      </w:r>
      <w:r>
        <w:rPr>
          <w:rFonts w:ascii="Times New Roman" w:cs="Times New Roman" w:eastAsia="Times New Roman" w:hAnsi="Times New Roman"/>
          <w:sz w:val="21"/>
          <w:szCs w:val="21"/>
          <w:color w:val="auto"/>
        </w:rPr>
        <w:t>), together with a trunk-based workflow, that makes a big difference.</w:t>
      </w:r>
    </w:p>
    <w:p>
      <w:pPr>
        <w:spacing w:after="0" w:line="94" w:lineRule="exact"/>
        <w:rPr>
          <w:sz w:val="20"/>
          <w:szCs w:val="20"/>
          <w:color w:val="auto"/>
        </w:rPr>
      </w:pPr>
    </w:p>
    <w:p>
      <w:pPr>
        <w:ind w:right="340"/>
        <w:spacing w:after="0" w:line="262" w:lineRule="auto"/>
        <w:rPr>
          <w:sz w:val="20"/>
          <w:szCs w:val="20"/>
          <w:color w:val="auto"/>
        </w:rPr>
      </w:pPr>
      <w:r>
        <w:rPr>
          <w:rFonts w:ascii="Times New Roman" w:cs="Times New Roman" w:eastAsia="Times New Roman" w:hAnsi="Times New Roman"/>
          <w:sz w:val="22"/>
          <w:szCs w:val="22"/>
          <w:color w:val="auto"/>
        </w:rPr>
        <w:t>In this chapter, I'll explain the benefits of trunk-based workflows. We'll also cover their difference from other branching workflows, and I'll introduce you to what I believe is the best</w:t>
      </w:r>
      <w:r>
        <w:rPr>
          <w:rFonts w:ascii="Courier New" w:cs="Courier New" w:eastAsia="Courier New" w:hAnsi="Courier New"/>
          <w:sz w:val="21"/>
          <w:szCs w:val="21"/>
          <w:color w:val="auto"/>
        </w:rPr>
        <w:t xml:space="preserve"> git</w:t>
      </w:r>
      <w:r>
        <w:rPr>
          <w:rFonts w:ascii="Times New Roman" w:cs="Times New Roman" w:eastAsia="Times New Roman" w:hAnsi="Times New Roman"/>
          <w:sz w:val="22"/>
          <w:szCs w:val="22"/>
          <w:color w:val="auto"/>
        </w:rPr>
        <w:t xml:space="preserve"> workflow to accelerate your software delivery.</w:t>
      </w:r>
    </w:p>
    <w:p>
      <w:pPr>
        <w:sectPr>
          <w:pgSz w:w="10980" w:h="13680" w:orient="portrait"/>
          <w:cols w:equalWidth="0" w:num="1">
            <w:col w:w="8100"/>
          </w:cols>
          <w:pgMar w:left="1440" w:top="1440" w:right="1440" w:bottom="1440" w:gutter="0" w:footer="0" w:header="0"/>
        </w:sectPr>
      </w:pPr>
    </w:p>
    <w:bookmarkStart w:id="276" w:name="page277"/>
    <w:bookmarkEnd w:id="276"/>
    <w:p>
      <w:pPr>
        <w:ind w:left="180"/>
        <w:spacing w:after="0"/>
        <w:tabs>
          <w:tab w:leader="none" w:pos="680" w:val="left"/>
        </w:tabs>
        <w:rPr>
          <w:sz w:val="20"/>
          <w:szCs w:val="20"/>
          <w:color w:val="auto"/>
        </w:rPr>
      </w:pPr>
      <w:r>
        <w:rPr>
          <w:rFonts w:ascii="Times New Roman" w:cs="Times New Roman" w:eastAsia="Times New Roman" w:hAnsi="Times New Roman"/>
          <w:sz w:val="20"/>
          <w:szCs w:val="20"/>
          <w:color w:val="auto"/>
        </w:rPr>
        <w:t>248</w:t>
        <w:tab/>
        <w:t>Trunk-Based Development</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114300</wp:posOffset>
                </wp:positionH>
                <wp:positionV relativeFrom="paragraph">
                  <wp:posOffset>53340</wp:posOffset>
                </wp:positionV>
                <wp:extent cx="5029200" cy="0"/>
                <wp:wrapNone/>
                <wp:docPr id="784" name="Shape 78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784" o:spid="_x0000_s1809"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9pt,4.2pt" to="405pt,4.2pt" o:allowincell="f" strokecolor="#000000" strokeweight="0.5pt"/>
            </w:pict>
          </mc:Fallback>
        </mc:AlternateContent>
      </w:r>
    </w:p>
    <w:p>
      <w:pPr>
        <w:spacing w:after="0" w:line="310"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2"/>
          <w:szCs w:val="22"/>
          <w:color w:val="auto"/>
        </w:rPr>
        <w:t>The chapter covers the following topics:</w:t>
      </w:r>
    </w:p>
    <w:p>
      <w:pPr>
        <w:spacing w:after="0" w:line="191" w:lineRule="exact"/>
        <w:rPr>
          <w:sz w:val="20"/>
          <w:szCs w:val="20"/>
          <w:color w:val="auto"/>
        </w:rPr>
      </w:pPr>
    </w:p>
    <w:p>
      <w:pPr>
        <w:ind w:left="720" w:hanging="270"/>
        <w:spacing w:after="0"/>
        <w:tabs>
          <w:tab w:leader="none" w:pos="720" w:val="left"/>
        </w:tabs>
        <w:numPr>
          <w:ilvl w:val="0"/>
          <w:numId w:val="214"/>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Trunk-based development</w:t>
      </w:r>
    </w:p>
    <w:p>
      <w:pPr>
        <w:spacing w:after="0" w:line="124" w:lineRule="exact"/>
        <w:rPr>
          <w:rFonts w:ascii="Times New Roman" w:cs="Times New Roman" w:eastAsia="Times New Roman" w:hAnsi="Times New Roman"/>
          <w:sz w:val="22"/>
          <w:szCs w:val="22"/>
          <w:color w:val="auto"/>
        </w:rPr>
      </w:pPr>
    </w:p>
    <w:p>
      <w:pPr>
        <w:ind w:left="720" w:hanging="270"/>
        <w:spacing w:after="0"/>
        <w:tabs>
          <w:tab w:leader="none" w:pos="720" w:val="left"/>
        </w:tabs>
        <w:numPr>
          <w:ilvl w:val="0"/>
          <w:numId w:val="214"/>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Why you should avoid complex branching</w:t>
      </w:r>
    </w:p>
    <w:p>
      <w:pPr>
        <w:spacing w:after="0" w:line="124" w:lineRule="exact"/>
        <w:rPr>
          <w:rFonts w:ascii="Times New Roman" w:cs="Times New Roman" w:eastAsia="Times New Roman" w:hAnsi="Times New Roman"/>
          <w:sz w:val="22"/>
          <w:szCs w:val="22"/>
          <w:color w:val="auto"/>
        </w:rPr>
      </w:pPr>
    </w:p>
    <w:p>
      <w:pPr>
        <w:ind w:left="720" w:hanging="270"/>
        <w:spacing w:after="0"/>
        <w:tabs>
          <w:tab w:leader="none" w:pos="720" w:val="left"/>
        </w:tabs>
        <w:numPr>
          <w:ilvl w:val="0"/>
          <w:numId w:val="214"/>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Other</w:t>
      </w:r>
      <w:r>
        <w:rPr>
          <w:rFonts w:ascii="Courier New" w:cs="Courier New" w:eastAsia="Courier New" w:hAnsi="Courier New"/>
          <w:sz w:val="21"/>
          <w:szCs w:val="21"/>
          <w:color w:val="auto"/>
        </w:rPr>
        <w:t xml:space="preserve"> git</w:t>
      </w:r>
      <w:r>
        <w:rPr>
          <w:rFonts w:ascii="Times New Roman" w:cs="Times New Roman" w:eastAsia="Times New Roman" w:hAnsi="Times New Roman"/>
          <w:sz w:val="22"/>
          <w:szCs w:val="22"/>
          <w:color w:val="auto"/>
        </w:rPr>
        <w:t xml:space="preserve"> workflows</w:t>
      </w:r>
    </w:p>
    <w:p>
      <w:pPr>
        <w:spacing w:after="0" w:line="108" w:lineRule="exact"/>
        <w:rPr>
          <w:rFonts w:ascii="Times New Roman" w:cs="Times New Roman" w:eastAsia="Times New Roman" w:hAnsi="Times New Roman"/>
          <w:sz w:val="22"/>
          <w:szCs w:val="22"/>
          <w:color w:val="auto"/>
        </w:rPr>
      </w:pPr>
    </w:p>
    <w:p>
      <w:pPr>
        <w:ind w:left="720" w:hanging="270"/>
        <w:spacing w:after="0"/>
        <w:tabs>
          <w:tab w:leader="none" w:pos="720" w:val="left"/>
        </w:tabs>
        <w:numPr>
          <w:ilvl w:val="0"/>
          <w:numId w:val="214"/>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Accelerating with MyFlow</w:t>
      </w:r>
    </w:p>
    <w:p>
      <w:pPr>
        <w:spacing w:after="0" w:line="124" w:lineRule="exact"/>
        <w:rPr>
          <w:rFonts w:ascii="Times New Roman" w:cs="Times New Roman" w:eastAsia="Times New Roman" w:hAnsi="Times New Roman"/>
          <w:sz w:val="22"/>
          <w:szCs w:val="22"/>
          <w:color w:val="auto"/>
        </w:rPr>
      </w:pPr>
    </w:p>
    <w:p>
      <w:pPr>
        <w:ind w:left="720" w:hanging="270"/>
        <w:spacing w:after="0"/>
        <w:tabs>
          <w:tab w:leader="none" w:pos="720" w:val="left"/>
        </w:tabs>
        <w:numPr>
          <w:ilvl w:val="0"/>
          <w:numId w:val="214"/>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Case study</w:t>
      </w:r>
    </w:p>
    <w:p>
      <w:pPr>
        <w:spacing w:after="0" w:line="358" w:lineRule="exact"/>
        <w:rPr>
          <w:sz w:val="20"/>
          <w:szCs w:val="20"/>
          <w:color w:val="auto"/>
        </w:rPr>
      </w:pPr>
    </w:p>
    <w:p>
      <w:pPr>
        <w:ind w:left="180"/>
        <w:spacing w:after="0"/>
        <w:rPr>
          <w:sz w:val="20"/>
          <w:szCs w:val="20"/>
          <w:color w:val="auto"/>
        </w:rPr>
      </w:pPr>
      <w:r>
        <w:rPr>
          <w:rFonts w:ascii="Arial" w:cs="Arial" w:eastAsia="Arial" w:hAnsi="Arial"/>
          <w:sz w:val="34"/>
          <w:szCs w:val="34"/>
          <w:b w:val="1"/>
          <w:bCs w:val="1"/>
          <w:color w:val="auto"/>
        </w:rPr>
        <w:t>Trunk-based development</w:t>
      </w:r>
    </w:p>
    <w:p>
      <w:pPr>
        <w:spacing w:after="0" w:line="109" w:lineRule="exact"/>
        <w:rPr>
          <w:sz w:val="20"/>
          <w:szCs w:val="20"/>
          <w:color w:val="auto"/>
        </w:rPr>
      </w:pPr>
    </w:p>
    <w:p>
      <w:pPr>
        <w:ind w:left="180" w:right="160"/>
        <w:spacing w:after="0" w:line="264" w:lineRule="auto"/>
        <w:rPr>
          <w:sz w:val="20"/>
          <w:szCs w:val="20"/>
          <w:color w:val="auto"/>
        </w:rPr>
      </w:pPr>
      <w:r>
        <w:rPr>
          <w:rFonts w:ascii="Times New Roman" w:cs="Times New Roman" w:eastAsia="Times New Roman" w:hAnsi="Times New Roman"/>
          <w:sz w:val="21"/>
          <w:szCs w:val="21"/>
          <w:color w:val="auto"/>
        </w:rPr>
        <w:t xml:space="preserve">Trunk-based development is a source-control branching model, where developers merge small and frequent updates to a single branch (often called a </w:t>
      </w:r>
      <w:r>
        <w:rPr>
          <w:rFonts w:ascii="Times New Roman" w:cs="Times New Roman" w:eastAsia="Times New Roman" w:hAnsi="Times New Roman"/>
          <w:sz w:val="21"/>
          <w:szCs w:val="21"/>
          <w:b w:val="1"/>
          <w:bCs w:val="1"/>
          <w:color w:val="auto"/>
        </w:rPr>
        <w:t>trunk</w:t>
      </w:r>
      <w:r>
        <w:rPr>
          <w:rFonts w:ascii="Times New Roman" w:cs="Times New Roman" w:eastAsia="Times New Roman" w:hAnsi="Times New Roman"/>
          <w:sz w:val="21"/>
          <w:szCs w:val="21"/>
          <w:color w:val="auto"/>
        </w:rPr>
        <w:t>, but in</w:t>
      </w:r>
      <w:r>
        <w:rPr>
          <w:rFonts w:ascii="Courier New" w:cs="Courier New" w:eastAsia="Courier New" w:hAnsi="Courier New"/>
          <w:sz w:val="20"/>
          <w:szCs w:val="20"/>
          <w:color w:val="auto"/>
        </w:rPr>
        <w:t xml:space="preserve"> git</w:t>
      </w:r>
      <w:r>
        <w:rPr>
          <w:rFonts w:ascii="Times New Roman" w:cs="Times New Roman" w:eastAsia="Times New Roman" w:hAnsi="Times New Roman"/>
          <w:sz w:val="21"/>
          <w:szCs w:val="21"/>
          <w:color w:val="auto"/>
        </w:rPr>
        <w:t>, this is commonly referred to as the</w:t>
      </w:r>
      <w:r>
        <w:rPr>
          <w:rFonts w:ascii="Courier New" w:cs="Courier New" w:eastAsia="Courier New" w:hAnsi="Courier New"/>
          <w:sz w:val="20"/>
          <w:szCs w:val="20"/>
          <w:color w:val="auto"/>
        </w:rPr>
        <w:t xml:space="preserve"> main</w:t>
      </w:r>
      <w:r>
        <w:rPr>
          <w:rFonts w:ascii="Times New Roman" w:cs="Times New Roman" w:eastAsia="Times New Roman" w:hAnsi="Times New Roman"/>
          <w:sz w:val="21"/>
          <w:szCs w:val="21"/>
          <w:color w:val="auto"/>
        </w:rPr>
        <w:t xml:space="preserve"> branch) and resist any pressure to create other long-lived development branches (see</w:t>
      </w:r>
      <w:r>
        <w:rPr>
          <w:rFonts w:ascii="Courier New" w:cs="Courier New" w:eastAsia="Courier New" w:hAnsi="Courier New"/>
          <w:sz w:val="20"/>
          <w:szCs w:val="20"/>
          <w:color w:val="auto"/>
        </w:rPr>
        <w:t xml:space="preserve"> https://trunkbaseddevelopment.com</w:t>
      </w:r>
      <w:r>
        <w:rPr>
          <w:rFonts w:ascii="Times New Roman" w:cs="Times New Roman" w:eastAsia="Times New Roman" w:hAnsi="Times New Roman"/>
          <w:sz w:val="21"/>
          <w:szCs w:val="21"/>
          <w:color w:val="auto"/>
        </w:rPr>
        <w:t>).</w:t>
      </w:r>
    </w:p>
    <w:p>
      <w:pPr>
        <w:spacing w:after="0" w:line="87" w:lineRule="exact"/>
        <w:rPr>
          <w:sz w:val="20"/>
          <w:szCs w:val="20"/>
          <w:color w:val="auto"/>
        </w:rPr>
      </w:pPr>
    </w:p>
    <w:p>
      <w:pPr>
        <w:jc w:val="both"/>
        <w:ind w:left="180" w:right="300"/>
        <w:spacing w:after="0" w:line="316" w:lineRule="auto"/>
        <w:rPr>
          <w:sz w:val="20"/>
          <w:szCs w:val="20"/>
          <w:color w:val="auto"/>
        </w:rPr>
      </w:pPr>
      <w:r>
        <w:rPr>
          <w:rFonts w:ascii="Times New Roman" w:cs="Times New Roman" w:eastAsia="Times New Roman" w:hAnsi="Times New Roman"/>
          <w:sz w:val="21"/>
          <w:szCs w:val="21"/>
          <w:color w:val="auto"/>
        </w:rPr>
        <w:t>The base idea is that the main branch is always in a clean state so that any developer, at any time, can create a new branch based upon the main branch that builds successfully.</w:t>
      </w:r>
    </w:p>
    <w:p>
      <w:pPr>
        <w:spacing w:after="0" w:line="34" w:lineRule="exact"/>
        <w:rPr>
          <w:sz w:val="20"/>
          <w:szCs w:val="20"/>
          <w:color w:val="auto"/>
        </w:rPr>
      </w:pPr>
    </w:p>
    <w:p>
      <w:pPr>
        <w:ind w:left="180" w:right="20"/>
        <w:spacing w:after="0" w:line="316" w:lineRule="auto"/>
        <w:rPr>
          <w:sz w:val="20"/>
          <w:szCs w:val="20"/>
          <w:color w:val="auto"/>
        </w:rPr>
      </w:pPr>
      <w:r>
        <w:rPr>
          <w:rFonts w:ascii="Times New Roman" w:cs="Times New Roman" w:eastAsia="Times New Roman" w:hAnsi="Times New Roman"/>
          <w:sz w:val="21"/>
          <w:szCs w:val="21"/>
          <w:color w:val="auto"/>
        </w:rPr>
        <w:t>To keep the branch in a clean state, developers must take multiple measures to ensure only code that does not break anything is merged back to the main branch, as outlined here:</w:t>
      </w:r>
    </w:p>
    <w:p>
      <w:pPr>
        <w:spacing w:after="0" w:line="72" w:lineRule="exact"/>
        <w:rPr>
          <w:sz w:val="20"/>
          <w:szCs w:val="20"/>
          <w:color w:val="auto"/>
        </w:rPr>
      </w:pPr>
    </w:p>
    <w:p>
      <w:pPr>
        <w:ind w:left="720" w:hanging="270"/>
        <w:spacing w:after="0"/>
        <w:tabs>
          <w:tab w:leader="none" w:pos="720" w:val="left"/>
        </w:tabs>
        <w:numPr>
          <w:ilvl w:val="0"/>
          <w:numId w:val="215"/>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Fetch the newest changes from the main branch</w:t>
      </w:r>
    </w:p>
    <w:p>
      <w:pPr>
        <w:spacing w:after="0" w:line="124" w:lineRule="exact"/>
        <w:rPr>
          <w:rFonts w:ascii="Times New Roman" w:cs="Times New Roman" w:eastAsia="Times New Roman" w:hAnsi="Times New Roman"/>
          <w:sz w:val="22"/>
          <w:szCs w:val="22"/>
          <w:color w:val="auto"/>
        </w:rPr>
      </w:pPr>
    </w:p>
    <w:p>
      <w:pPr>
        <w:ind w:left="720" w:hanging="270"/>
        <w:spacing w:after="0"/>
        <w:tabs>
          <w:tab w:leader="none" w:pos="720" w:val="left"/>
        </w:tabs>
        <w:numPr>
          <w:ilvl w:val="0"/>
          <w:numId w:val="215"/>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Perform a clean test</w:t>
      </w:r>
    </w:p>
    <w:p>
      <w:pPr>
        <w:spacing w:after="0" w:line="124" w:lineRule="exact"/>
        <w:rPr>
          <w:rFonts w:ascii="Times New Roman" w:cs="Times New Roman" w:eastAsia="Times New Roman" w:hAnsi="Times New Roman"/>
          <w:sz w:val="22"/>
          <w:szCs w:val="22"/>
          <w:color w:val="auto"/>
        </w:rPr>
      </w:pPr>
    </w:p>
    <w:p>
      <w:pPr>
        <w:ind w:left="720" w:hanging="270"/>
        <w:spacing w:after="0"/>
        <w:tabs>
          <w:tab w:leader="none" w:pos="720" w:val="left"/>
        </w:tabs>
        <w:numPr>
          <w:ilvl w:val="0"/>
          <w:numId w:val="215"/>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Run all tests</w:t>
      </w:r>
    </w:p>
    <w:p>
      <w:pPr>
        <w:spacing w:after="0" w:line="124" w:lineRule="exact"/>
        <w:rPr>
          <w:rFonts w:ascii="Times New Roman" w:cs="Times New Roman" w:eastAsia="Times New Roman" w:hAnsi="Times New Roman"/>
          <w:sz w:val="22"/>
          <w:szCs w:val="22"/>
          <w:color w:val="auto"/>
        </w:rPr>
      </w:pPr>
    </w:p>
    <w:p>
      <w:pPr>
        <w:ind w:left="720" w:hanging="270"/>
        <w:spacing w:after="0"/>
        <w:tabs>
          <w:tab w:leader="none" w:pos="720" w:val="left"/>
        </w:tabs>
        <w:numPr>
          <w:ilvl w:val="0"/>
          <w:numId w:val="215"/>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Have high cohesion with your team (pair programming or code review)</w:t>
      </w:r>
    </w:p>
    <w:p>
      <w:pPr>
        <w:spacing w:after="0" w:line="183"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2"/>
          <w:szCs w:val="22"/>
          <w:color w:val="auto"/>
        </w:rPr>
        <w:t xml:space="preserve">As you can see, this is predestined for a protected main branch and </w:t>
      </w:r>
      <w:r>
        <w:rPr>
          <w:rFonts w:ascii="Times New Roman" w:cs="Times New Roman" w:eastAsia="Times New Roman" w:hAnsi="Times New Roman"/>
          <w:sz w:val="22"/>
          <w:szCs w:val="22"/>
          <w:b w:val="1"/>
          <w:bCs w:val="1"/>
          <w:color w:val="auto"/>
        </w:rPr>
        <w:t>pull requests</w:t>
      </w:r>
    </w:p>
    <w:p>
      <w:pPr>
        <w:spacing w:after="0" w:line="11" w:lineRule="exact"/>
        <w:rPr>
          <w:sz w:val="20"/>
          <w:szCs w:val="20"/>
          <w:color w:val="auto"/>
        </w:rPr>
      </w:pPr>
    </w:p>
    <w:p>
      <w:pPr>
        <w:ind w:left="180" w:right="280"/>
        <w:spacing w:after="0" w:line="256" w:lineRule="auto"/>
        <w:rPr>
          <w:sz w:val="20"/>
          <w:szCs w:val="20"/>
          <w:color w:val="auto"/>
        </w:rPr>
      </w:pPr>
      <w:r>
        <w:rPr>
          <w:rFonts w:ascii="Times New Roman" w:cs="Times New Roman" w:eastAsia="Times New Roman" w:hAnsi="Times New Roman"/>
          <w:sz w:val="22"/>
          <w:szCs w:val="22"/>
          <w:color w:val="auto"/>
        </w:rPr>
        <w:t>(</w:t>
      </w:r>
      <w:r>
        <w:rPr>
          <w:rFonts w:ascii="Times New Roman" w:cs="Times New Roman" w:eastAsia="Times New Roman" w:hAnsi="Times New Roman"/>
          <w:sz w:val="22"/>
          <w:szCs w:val="22"/>
          <w:b w:val="1"/>
          <w:bCs w:val="1"/>
          <w:color w:val="auto"/>
        </w:rPr>
        <w:t>PRs</w:t>
      </w:r>
      <w:r>
        <w:rPr>
          <w:rFonts w:ascii="Times New Roman" w:cs="Times New Roman" w:eastAsia="Times New Roman" w:hAnsi="Times New Roman"/>
          <w:sz w:val="22"/>
          <w:szCs w:val="22"/>
          <w:color w:val="auto"/>
        </w:rPr>
        <w:t>) with a CI build that has a PR trigger and builds and tests your changes. However, some teams prefer to do these steps manually and directly push to</w:t>
      </w:r>
      <w:r>
        <w:rPr>
          <w:rFonts w:ascii="Courier New" w:cs="Courier New" w:eastAsia="Courier New" w:hAnsi="Courier New"/>
          <w:sz w:val="21"/>
          <w:szCs w:val="21"/>
          <w:color w:val="auto"/>
        </w:rPr>
        <w:t xml:space="preserve"> main</w:t>
      </w:r>
      <w:r>
        <w:rPr>
          <w:rFonts w:ascii="Times New Roman" w:cs="Times New Roman" w:eastAsia="Times New Roman" w:hAnsi="Times New Roman"/>
          <w:sz w:val="22"/>
          <w:szCs w:val="22"/>
          <w:color w:val="auto"/>
        </w:rPr>
        <w:t xml:space="preserve"> without branch protection. In small, highly cohesive, and co-located teams that practice pair-programming, this can be very effective, but it takes a lot of discipline. In complex environments or in distributed teams that work asynchronously, I would always recommend using branch protection and PRs.</w:t>
      </w:r>
    </w:p>
    <w:p>
      <w:pPr>
        <w:sectPr>
          <w:pgSz w:w="10980" w:h="13680" w:orient="portrait"/>
          <w:cols w:equalWidth="0" w:num="1">
            <w:col w:w="8100"/>
          </w:cols>
          <w:pgMar w:left="1440" w:top="889" w:right="1440" w:bottom="1440" w:gutter="0" w:footer="0" w:header="0"/>
        </w:sectPr>
      </w:pPr>
    </w:p>
    <w:bookmarkStart w:id="277" w:name="page278"/>
    <w:bookmarkEnd w:id="277"/>
    <w:p>
      <w:pPr>
        <w:ind w:left="4020"/>
        <w:spacing w:after="0"/>
        <w:tabs>
          <w:tab w:leader="none" w:pos="7620" w:val="left"/>
        </w:tabs>
        <w:rPr>
          <w:sz w:val="20"/>
          <w:szCs w:val="20"/>
          <w:color w:val="auto"/>
        </w:rPr>
      </w:pPr>
      <w:r>
        <w:rPr>
          <w:rFonts w:ascii="Times New Roman" w:cs="Times New Roman" w:eastAsia="Times New Roman" w:hAnsi="Times New Roman"/>
          <w:sz w:val="20"/>
          <w:szCs w:val="20"/>
          <w:color w:val="auto"/>
        </w:rPr>
        <w:t>Why you should avoid complex branching</w:t>
      </w:r>
      <w:r>
        <w:rPr>
          <w:sz w:val="20"/>
          <w:szCs w:val="20"/>
          <w:color w:val="auto"/>
        </w:rPr>
        <w:tab/>
      </w:r>
      <w:r>
        <w:rPr>
          <w:rFonts w:ascii="Times New Roman" w:cs="Times New Roman" w:eastAsia="Times New Roman" w:hAnsi="Times New Roman"/>
          <w:sz w:val="18"/>
          <w:szCs w:val="18"/>
          <w:color w:val="auto"/>
        </w:rPr>
        <w:t>249</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53340</wp:posOffset>
                </wp:positionV>
                <wp:extent cx="5029200" cy="0"/>
                <wp:wrapNone/>
                <wp:docPr id="785" name="Shape 78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785" o:spid="_x0000_s1810"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4.2pt" to="396pt,4.2pt" o:allowincell="f" strokecolor="#000000" strokeweight="0.5pt"/>
            </w:pict>
          </mc:Fallback>
        </mc:AlternateContent>
      </w:r>
    </w:p>
    <w:p>
      <w:pPr>
        <w:spacing w:after="0" w:line="198" w:lineRule="exact"/>
        <w:rPr>
          <w:sz w:val="20"/>
          <w:szCs w:val="20"/>
          <w:color w:val="auto"/>
        </w:rPr>
      </w:pPr>
    </w:p>
    <w:p>
      <w:pPr>
        <w:spacing w:after="0"/>
        <w:rPr>
          <w:sz w:val="20"/>
          <w:szCs w:val="20"/>
          <w:color w:val="auto"/>
        </w:rPr>
      </w:pPr>
      <w:r>
        <w:rPr>
          <w:rFonts w:ascii="Arial" w:cs="Arial" w:eastAsia="Arial" w:hAnsi="Arial"/>
          <w:sz w:val="34"/>
          <w:szCs w:val="34"/>
          <w:b w:val="1"/>
          <w:bCs w:val="1"/>
          <w:color w:val="auto"/>
        </w:rPr>
        <w:t>Why you should avoid complex branching</w:t>
      </w:r>
    </w:p>
    <w:p>
      <w:pPr>
        <w:spacing w:after="0" w:line="109" w:lineRule="exact"/>
        <w:rPr>
          <w:sz w:val="20"/>
          <w:szCs w:val="20"/>
          <w:color w:val="auto"/>
        </w:rPr>
      </w:pPr>
    </w:p>
    <w:p>
      <w:pPr>
        <w:ind w:right="360"/>
        <w:spacing w:after="0" w:line="253" w:lineRule="auto"/>
        <w:rPr>
          <w:sz w:val="20"/>
          <w:szCs w:val="20"/>
          <w:color w:val="auto"/>
        </w:rPr>
      </w:pPr>
      <w:r>
        <w:rPr>
          <w:rFonts w:ascii="Times New Roman" w:cs="Times New Roman" w:eastAsia="Times New Roman" w:hAnsi="Times New Roman"/>
          <w:sz w:val="22"/>
          <w:szCs w:val="22"/>
          <w:color w:val="auto"/>
        </w:rPr>
        <w:t>When we talk about branches, we often use the terms long-lived and short-lived, which refer to time. I find this somehow misleading. Branches are about changes, and changes can hardly be measured in time. Developers can write 8 hours of code with a lot of refactoring and try to merge that very complex branch in 1 day. This would still be considered short-lived if they measured it in time only. Conversely, if they have a branch with just one line changed—for example, the update of a package that the code depends on—but the branch stays open for 3 weeks as the team must solve some architectural questions regarding the change, from a time perspective it would be long-lived, even if it would be very simple to rebase the changes on top of</w:t>
      </w:r>
      <w:r>
        <w:rPr>
          <w:rFonts w:ascii="Courier New" w:cs="Courier New" w:eastAsia="Courier New" w:hAnsi="Courier New"/>
          <w:sz w:val="21"/>
          <w:szCs w:val="21"/>
          <w:color w:val="auto"/>
        </w:rPr>
        <w:t xml:space="preserve"> main</w:t>
      </w:r>
      <w:r>
        <w:rPr>
          <w:rFonts w:ascii="Times New Roman" w:cs="Times New Roman" w:eastAsia="Times New Roman" w:hAnsi="Times New Roman"/>
          <w:sz w:val="22"/>
          <w:szCs w:val="22"/>
          <w:color w:val="auto"/>
        </w:rPr>
        <w:t>.</w:t>
      </w:r>
    </w:p>
    <w:p>
      <w:pPr>
        <w:spacing w:after="0" w:line="101" w:lineRule="exact"/>
        <w:rPr>
          <w:sz w:val="20"/>
          <w:szCs w:val="20"/>
          <w:color w:val="auto"/>
        </w:rPr>
      </w:pPr>
    </w:p>
    <w:p>
      <w:pPr>
        <w:ind w:right="820"/>
        <w:spacing w:after="0" w:line="290" w:lineRule="auto"/>
        <w:rPr>
          <w:sz w:val="20"/>
          <w:szCs w:val="20"/>
          <w:color w:val="auto"/>
        </w:rPr>
      </w:pPr>
      <w:r>
        <w:rPr>
          <w:rFonts w:ascii="Times New Roman" w:cs="Times New Roman" w:eastAsia="Times New Roman" w:hAnsi="Times New Roman"/>
          <w:sz w:val="22"/>
          <w:szCs w:val="22"/>
          <w:color w:val="auto"/>
        </w:rPr>
        <w:t>Time doesn't seem to be the best measure to distinguish good and bad practices for branches; it is a combination of complexity and time.</w:t>
      </w:r>
    </w:p>
    <w:p>
      <w:pPr>
        <w:spacing w:after="0" w:line="58" w:lineRule="exact"/>
        <w:rPr>
          <w:sz w:val="20"/>
          <w:szCs w:val="20"/>
          <w:color w:val="auto"/>
        </w:rPr>
      </w:pPr>
    </w:p>
    <w:p>
      <w:pPr>
        <w:ind w:right="200"/>
        <w:spacing w:after="0" w:line="271" w:lineRule="auto"/>
        <w:rPr>
          <w:sz w:val="20"/>
          <w:szCs w:val="20"/>
          <w:color w:val="auto"/>
        </w:rPr>
      </w:pPr>
      <w:r>
        <w:rPr>
          <w:rFonts w:ascii="Times New Roman" w:cs="Times New Roman" w:eastAsia="Times New Roman" w:hAnsi="Times New Roman"/>
          <w:sz w:val="21"/>
          <w:szCs w:val="21"/>
          <w:color w:val="auto"/>
        </w:rPr>
        <w:t xml:space="preserve">The more changes that happen in the base branch from which you created your branch until you try to merge your changes back, the harder it is to merge these changes with changes in your branch. The complexity can come from one very complex merge, or from many developers merging many small changes. To avoid merging, many teams try to finish work on a feature before merging back. This, of course, leads to more complex changes that then make it difficult for the other features to merge—so-called </w:t>
      </w:r>
      <w:r>
        <w:rPr>
          <w:rFonts w:ascii="Times New Roman" w:cs="Times New Roman" w:eastAsia="Times New Roman" w:hAnsi="Times New Roman"/>
          <w:sz w:val="21"/>
          <w:szCs w:val="21"/>
          <w:b w:val="1"/>
          <w:bCs w:val="1"/>
          <w:color w:val="auto"/>
        </w:rPr>
        <w:t>merge hell</w:t>
      </w:r>
      <w:r>
        <w:rPr>
          <w:rFonts w:ascii="Times New Roman" w:cs="Times New Roman" w:eastAsia="Times New Roman" w:hAnsi="Times New Roman"/>
          <w:sz w:val="21"/>
          <w:szCs w:val="21"/>
          <w:color w:val="auto"/>
        </w:rPr>
        <w:t>— whereby before releasing, all the features have to be integrated into the new release.</w:t>
      </w:r>
    </w:p>
    <w:p>
      <w:pPr>
        <w:spacing w:after="0" w:line="81" w:lineRule="exact"/>
        <w:rPr>
          <w:sz w:val="20"/>
          <w:szCs w:val="20"/>
          <w:color w:val="auto"/>
        </w:rPr>
      </w:pPr>
    </w:p>
    <w:p>
      <w:pPr>
        <w:ind w:right="260"/>
        <w:spacing w:after="0" w:line="257" w:lineRule="auto"/>
        <w:rPr>
          <w:sz w:val="20"/>
          <w:szCs w:val="20"/>
          <w:color w:val="auto"/>
        </w:rPr>
      </w:pPr>
      <w:r>
        <w:rPr>
          <w:rFonts w:ascii="Times New Roman" w:cs="Times New Roman" w:eastAsia="Times New Roman" w:hAnsi="Times New Roman"/>
          <w:sz w:val="22"/>
          <w:szCs w:val="22"/>
          <w:color w:val="auto"/>
        </w:rPr>
        <w:t>To avoid merge hell, you should pull the latest version of the main branch regularly. As long as you can merge or rebase without problems, the integration of your branch is not a problem, but if your changes get too complex, it is a problem for the other developers, as they will probably have a problem if you merge your changes back. That's why you should merge your changes before they exceed a certain amount of complexity. The extent of the complexity depends a lot on the code you modify and you would need to consider the following points:</w:t>
      </w:r>
    </w:p>
    <w:p>
      <w:pPr>
        <w:spacing w:after="0" w:line="132" w:lineRule="exact"/>
        <w:rPr>
          <w:sz w:val="20"/>
          <w:szCs w:val="20"/>
          <w:color w:val="auto"/>
        </w:rPr>
      </w:pPr>
    </w:p>
    <w:p>
      <w:pPr>
        <w:ind w:left="540" w:hanging="270"/>
        <w:spacing w:after="0"/>
        <w:tabs>
          <w:tab w:leader="none" w:pos="540" w:val="left"/>
        </w:tabs>
        <w:numPr>
          <w:ilvl w:val="0"/>
          <w:numId w:val="216"/>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Are you working with existing code or new code?</w:t>
      </w:r>
    </w:p>
    <w:p>
      <w:pPr>
        <w:spacing w:after="0" w:line="124" w:lineRule="exact"/>
        <w:rPr>
          <w:rFonts w:ascii="Times New Roman" w:cs="Times New Roman" w:eastAsia="Times New Roman" w:hAnsi="Times New Roman"/>
          <w:sz w:val="22"/>
          <w:szCs w:val="22"/>
          <w:color w:val="auto"/>
        </w:rPr>
      </w:pPr>
    </w:p>
    <w:p>
      <w:pPr>
        <w:ind w:left="540" w:hanging="270"/>
        <w:spacing w:after="0"/>
        <w:tabs>
          <w:tab w:leader="none" w:pos="540" w:val="left"/>
        </w:tabs>
        <w:numPr>
          <w:ilvl w:val="0"/>
          <w:numId w:val="216"/>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Is the code complex with a lot of dependencies, or is it simple code?</w:t>
      </w:r>
    </w:p>
    <w:p>
      <w:pPr>
        <w:spacing w:after="0" w:line="124" w:lineRule="exact"/>
        <w:rPr>
          <w:rFonts w:ascii="Times New Roman" w:cs="Times New Roman" w:eastAsia="Times New Roman" w:hAnsi="Times New Roman"/>
          <w:sz w:val="22"/>
          <w:szCs w:val="22"/>
          <w:color w:val="auto"/>
        </w:rPr>
      </w:pPr>
    </w:p>
    <w:p>
      <w:pPr>
        <w:ind w:left="540" w:hanging="270"/>
        <w:spacing w:after="0"/>
        <w:tabs>
          <w:tab w:leader="none" w:pos="540" w:val="left"/>
        </w:tabs>
        <w:numPr>
          <w:ilvl w:val="0"/>
          <w:numId w:val="216"/>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Are you working with isolated code or code with high cohesion?</w:t>
      </w:r>
    </w:p>
    <w:p>
      <w:pPr>
        <w:spacing w:after="0" w:line="124" w:lineRule="exact"/>
        <w:rPr>
          <w:rFonts w:ascii="Times New Roman" w:cs="Times New Roman" w:eastAsia="Times New Roman" w:hAnsi="Times New Roman"/>
          <w:sz w:val="22"/>
          <w:szCs w:val="22"/>
          <w:color w:val="auto"/>
        </w:rPr>
      </w:pPr>
    </w:p>
    <w:p>
      <w:pPr>
        <w:ind w:left="540" w:hanging="270"/>
        <w:spacing w:after="0"/>
        <w:tabs>
          <w:tab w:leader="none" w:pos="540" w:val="left"/>
        </w:tabs>
        <w:numPr>
          <w:ilvl w:val="0"/>
          <w:numId w:val="216"/>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How many people change the code at the same time?</w:t>
      </w:r>
    </w:p>
    <w:p>
      <w:pPr>
        <w:spacing w:after="0" w:line="124" w:lineRule="exact"/>
        <w:rPr>
          <w:rFonts w:ascii="Times New Roman" w:cs="Times New Roman" w:eastAsia="Times New Roman" w:hAnsi="Times New Roman"/>
          <w:sz w:val="22"/>
          <w:szCs w:val="22"/>
          <w:color w:val="auto"/>
        </w:rPr>
      </w:pPr>
    </w:p>
    <w:p>
      <w:pPr>
        <w:ind w:left="540" w:hanging="270"/>
        <w:spacing w:after="0"/>
        <w:tabs>
          <w:tab w:leader="none" w:pos="540" w:val="left"/>
        </w:tabs>
        <w:numPr>
          <w:ilvl w:val="0"/>
          <w:numId w:val="216"/>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Is there refactoring of a lot of code at the same time?</w:t>
      </w:r>
    </w:p>
    <w:p>
      <w:pPr>
        <w:sectPr>
          <w:pgSz w:w="10980" w:h="13680" w:orient="portrait"/>
          <w:cols w:equalWidth="0" w:num="1">
            <w:col w:w="8100"/>
          </w:cols>
          <w:pgMar w:left="1440" w:top="889" w:right="1440" w:bottom="1440" w:gutter="0" w:footer="0" w:header="0"/>
        </w:sectPr>
      </w:pPr>
    </w:p>
    <w:bookmarkStart w:id="278" w:name="page279"/>
    <w:bookmarkEnd w:id="278"/>
    <w:p>
      <w:pPr>
        <w:ind w:left="180"/>
        <w:spacing w:after="0"/>
        <w:tabs>
          <w:tab w:leader="none" w:pos="680" w:val="left"/>
        </w:tabs>
        <w:rPr>
          <w:sz w:val="20"/>
          <w:szCs w:val="20"/>
          <w:color w:val="auto"/>
        </w:rPr>
      </w:pPr>
      <w:r>
        <w:rPr>
          <w:rFonts w:ascii="Times New Roman" w:cs="Times New Roman" w:eastAsia="Times New Roman" w:hAnsi="Times New Roman"/>
          <w:sz w:val="20"/>
          <w:szCs w:val="20"/>
          <w:color w:val="auto"/>
        </w:rPr>
        <w:t>250</w:t>
        <w:tab/>
        <w:t>Trunk-Based Development</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114300</wp:posOffset>
                </wp:positionH>
                <wp:positionV relativeFrom="paragraph">
                  <wp:posOffset>53340</wp:posOffset>
                </wp:positionV>
                <wp:extent cx="5029200" cy="0"/>
                <wp:wrapNone/>
                <wp:docPr id="786" name="Shape 78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786" o:spid="_x0000_s1811"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9pt,4.2pt" to="405pt,4.2pt" o:allowincell="f" strokecolor="#000000" strokeweight="0.5pt"/>
            </w:pict>
          </mc:Fallback>
        </mc:AlternateContent>
      </w:r>
    </w:p>
    <w:p>
      <w:pPr>
        <w:spacing w:after="0" w:line="310" w:lineRule="exact"/>
        <w:rPr>
          <w:sz w:val="20"/>
          <w:szCs w:val="20"/>
          <w:color w:val="auto"/>
        </w:rPr>
      </w:pPr>
    </w:p>
    <w:p>
      <w:pPr>
        <w:ind w:left="180" w:right="20"/>
        <w:spacing w:after="0" w:line="260" w:lineRule="auto"/>
        <w:rPr>
          <w:sz w:val="20"/>
          <w:szCs w:val="20"/>
          <w:color w:val="auto"/>
        </w:rPr>
      </w:pPr>
      <w:r>
        <w:rPr>
          <w:rFonts w:ascii="Times New Roman" w:cs="Times New Roman" w:eastAsia="Times New Roman" w:hAnsi="Times New Roman"/>
          <w:sz w:val="22"/>
          <w:szCs w:val="22"/>
          <w:color w:val="auto"/>
        </w:rPr>
        <w:t>I believe this is why people tend to use time as a measure instead of complexity—there is just no good measure for complexity. So, as a rule of thumb: if you work on a more complex feature, you should at least merge your changes back to the main branch once a day, but if your changes are simple, there is no problem leaving your branch/PR open for a longer time. Remember that it is not about time but complexity!</w:t>
      </w:r>
    </w:p>
    <w:p>
      <w:pPr>
        <w:spacing w:after="0" w:line="297" w:lineRule="exact"/>
        <w:rPr>
          <w:sz w:val="20"/>
          <w:szCs w:val="20"/>
          <w:color w:val="auto"/>
        </w:rPr>
      </w:pPr>
    </w:p>
    <w:p>
      <w:pPr>
        <w:ind w:left="180"/>
        <w:spacing w:after="0"/>
        <w:rPr>
          <w:sz w:val="20"/>
          <w:szCs w:val="20"/>
          <w:color w:val="auto"/>
        </w:rPr>
      </w:pPr>
      <w:r>
        <w:rPr>
          <w:rFonts w:ascii="Arial" w:cs="Arial" w:eastAsia="Arial" w:hAnsi="Arial"/>
          <w:sz w:val="34"/>
          <w:szCs w:val="34"/>
          <w:b w:val="1"/>
          <w:bCs w:val="1"/>
          <w:color w:val="auto"/>
        </w:rPr>
        <w:t>Other git workflows</w:t>
      </w:r>
    </w:p>
    <w:p>
      <w:pPr>
        <w:spacing w:after="0" w:line="101" w:lineRule="exact"/>
        <w:rPr>
          <w:sz w:val="20"/>
          <w:szCs w:val="20"/>
          <w:color w:val="auto"/>
        </w:rPr>
      </w:pPr>
    </w:p>
    <w:p>
      <w:pPr>
        <w:jc w:val="both"/>
        <w:ind w:left="180" w:right="380"/>
        <w:spacing w:after="0" w:line="266" w:lineRule="auto"/>
        <w:rPr>
          <w:sz w:val="20"/>
          <w:szCs w:val="20"/>
          <w:color w:val="auto"/>
        </w:rPr>
      </w:pPr>
      <w:r>
        <w:rPr>
          <w:rFonts w:ascii="Times New Roman" w:cs="Times New Roman" w:eastAsia="Times New Roman" w:hAnsi="Times New Roman"/>
          <w:sz w:val="22"/>
          <w:szCs w:val="22"/>
          <w:color w:val="auto"/>
        </w:rPr>
        <w:t>Before we have a closer look into what I believe to be the most effective</w:t>
      </w:r>
      <w:r>
        <w:rPr>
          <w:rFonts w:ascii="Courier New" w:cs="Courier New" w:eastAsia="Courier New" w:hAnsi="Courier New"/>
          <w:sz w:val="21"/>
          <w:szCs w:val="21"/>
          <w:color w:val="auto"/>
        </w:rPr>
        <w:t xml:space="preserve"> git</w:t>
      </w:r>
      <w:r>
        <w:rPr>
          <w:rFonts w:ascii="Times New Roman" w:cs="Times New Roman" w:eastAsia="Times New Roman" w:hAnsi="Times New Roman"/>
          <w:sz w:val="22"/>
          <w:szCs w:val="22"/>
          <w:color w:val="auto"/>
        </w:rPr>
        <w:t xml:space="preserve"> </w:t>
      </w:r>
      <w:r>
        <w:rPr>
          <w:rFonts w:ascii="Times New Roman" w:cs="Times New Roman" w:eastAsia="Times New Roman" w:hAnsi="Times New Roman"/>
          <w:sz w:val="22"/>
          <w:szCs w:val="22"/>
          <w:b w:val="1"/>
          <w:bCs w:val="1"/>
          <w:color w:val="auto"/>
        </w:rPr>
        <w:t>workflow</w:t>
      </w:r>
      <w:r>
        <w:rPr>
          <w:rFonts w:ascii="Times New Roman" w:cs="Times New Roman" w:eastAsia="Times New Roman" w:hAnsi="Times New Roman"/>
          <w:sz w:val="22"/>
          <w:szCs w:val="22"/>
          <w:color w:val="auto"/>
        </w:rPr>
        <w:t xml:space="preserve"> for DevOps teams using GitHub, I want to make an introduction to the most popular workflows.</w:t>
      </w:r>
    </w:p>
    <w:p>
      <w:pPr>
        <w:spacing w:after="0" w:line="240" w:lineRule="exact"/>
        <w:rPr>
          <w:sz w:val="20"/>
          <w:szCs w:val="20"/>
          <w:color w:val="auto"/>
        </w:rPr>
      </w:pPr>
    </w:p>
    <w:p>
      <w:pPr>
        <w:ind w:left="180"/>
        <w:spacing w:after="0"/>
        <w:rPr>
          <w:sz w:val="20"/>
          <w:szCs w:val="20"/>
          <w:color w:val="auto"/>
        </w:rPr>
      </w:pPr>
      <w:r>
        <w:rPr>
          <w:rFonts w:ascii="Arial" w:cs="Arial" w:eastAsia="Arial" w:hAnsi="Arial"/>
          <w:sz w:val="30"/>
          <w:szCs w:val="30"/>
          <w:b w:val="1"/>
          <w:bCs w:val="1"/>
          <w:color w:val="auto"/>
        </w:rPr>
        <w:t>Gitflow</w:t>
      </w:r>
    </w:p>
    <w:p>
      <w:pPr>
        <w:spacing w:after="0" w:line="98"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2"/>
          <w:szCs w:val="22"/>
          <w:b w:val="1"/>
          <w:bCs w:val="1"/>
          <w:color w:val="auto"/>
        </w:rPr>
        <w:t>Gitflow</w:t>
      </w:r>
      <w:r>
        <w:rPr>
          <w:rFonts w:ascii="Times New Roman" w:cs="Times New Roman" w:eastAsia="Times New Roman" w:hAnsi="Times New Roman"/>
          <w:sz w:val="22"/>
          <w:szCs w:val="22"/>
          <w:color w:val="auto"/>
        </w:rPr>
        <w:t xml:space="preserve"> is still one of the most popular workflows. It was introduced in 2010 by Vincent</w:t>
      </w:r>
    </w:p>
    <w:p>
      <w:pPr>
        <w:spacing w:after="0" w:line="19" w:lineRule="exact"/>
        <w:rPr>
          <w:sz w:val="20"/>
          <w:szCs w:val="20"/>
          <w:color w:val="auto"/>
        </w:rPr>
      </w:pPr>
    </w:p>
    <w:p>
      <w:pPr>
        <w:ind w:left="180" w:right="160"/>
        <w:spacing w:after="0" w:line="262" w:lineRule="auto"/>
        <w:rPr>
          <w:sz w:val="20"/>
          <w:szCs w:val="20"/>
          <w:color w:val="auto"/>
        </w:rPr>
      </w:pPr>
      <w:r>
        <w:rPr>
          <w:rFonts w:ascii="Times New Roman" w:cs="Times New Roman" w:eastAsia="Times New Roman" w:hAnsi="Times New Roman"/>
          <w:sz w:val="21"/>
          <w:szCs w:val="21"/>
          <w:color w:val="auto"/>
        </w:rPr>
        <w:t>Driessen (see</w:t>
      </w:r>
      <w:r>
        <w:rPr>
          <w:rFonts w:ascii="Courier New" w:cs="Courier New" w:eastAsia="Courier New" w:hAnsi="Courier New"/>
          <w:sz w:val="20"/>
          <w:szCs w:val="20"/>
          <w:color w:val="auto"/>
        </w:rPr>
        <w:t xml:space="preserve"> https://nvie.com/posts/a-successful-git-branching-model/</w:t>
      </w:r>
      <w:r>
        <w:rPr>
          <w:rFonts w:ascii="Times New Roman" w:cs="Times New Roman" w:eastAsia="Times New Roman" w:hAnsi="Times New Roman"/>
          <w:sz w:val="21"/>
          <w:szCs w:val="21"/>
          <w:color w:val="auto"/>
        </w:rPr>
        <w:t xml:space="preserve">) and became very popular. </w:t>
      </w:r>
      <w:r>
        <w:rPr>
          <w:rFonts w:ascii="Times New Roman" w:cs="Times New Roman" w:eastAsia="Times New Roman" w:hAnsi="Times New Roman"/>
          <w:sz w:val="21"/>
          <w:szCs w:val="21"/>
          <w:b w:val="1"/>
          <w:bCs w:val="1"/>
          <w:color w:val="auto"/>
        </w:rPr>
        <w:t>Gitflow</w:t>
      </w:r>
      <w:r>
        <w:rPr>
          <w:rFonts w:ascii="Times New Roman" w:cs="Times New Roman" w:eastAsia="Times New Roman" w:hAnsi="Times New Roman"/>
          <w:sz w:val="21"/>
          <w:szCs w:val="21"/>
          <w:color w:val="auto"/>
        </w:rPr>
        <w:t xml:space="preserve"> has a nice poster, and it is a very descriptive</w:t>
      </w:r>
      <w:r>
        <w:rPr>
          <w:rFonts w:ascii="Courier New" w:cs="Courier New" w:eastAsia="Courier New" w:hAnsi="Courier New"/>
          <w:sz w:val="20"/>
          <w:szCs w:val="20"/>
          <w:color w:val="auto"/>
        </w:rPr>
        <w:t xml:space="preserve"> </w:t>
      </w:r>
      <w:r>
        <w:rPr>
          <w:rFonts w:ascii="Times New Roman" w:cs="Times New Roman" w:eastAsia="Times New Roman" w:hAnsi="Times New Roman"/>
          <w:sz w:val="21"/>
          <w:szCs w:val="21"/>
          <w:color w:val="auto"/>
        </w:rPr>
        <w:t>introduction on how to solve problems in</w:t>
      </w:r>
      <w:r>
        <w:rPr>
          <w:rFonts w:ascii="Courier New" w:cs="Courier New" w:eastAsia="Courier New" w:hAnsi="Courier New"/>
          <w:sz w:val="20"/>
          <w:szCs w:val="20"/>
          <w:color w:val="auto"/>
        </w:rPr>
        <w:t xml:space="preserve"> git</w:t>
      </w:r>
      <w:r>
        <w:rPr>
          <w:rFonts w:ascii="Times New Roman" w:cs="Times New Roman" w:eastAsia="Times New Roman" w:hAnsi="Times New Roman"/>
          <w:sz w:val="21"/>
          <w:szCs w:val="21"/>
          <w:color w:val="auto"/>
        </w:rPr>
        <w:t xml:space="preserve"> such as releasing using tags and working with branches that get deleted after they have been merged (see </w:t>
      </w:r>
      <w:r>
        <w:rPr>
          <w:rFonts w:ascii="Times New Roman" w:cs="Times New Roman" w:eastAsia="Times New Roman" w:hAnsi="Times New Roman"/>
          <w:sz w:val="21"/>
          <w:szCs w:val="21"/>
          <w:i w:val="1"/>
          <w:iCs w:val="1"/>
          <w:color w:val="auto"/>
        </w:rPr>
        <w:t>Figure 11.1</w:t>
      </w:r>
      <w:r>
        <w:rPr>
          <w:rFonts w:ascii="Times New Roman" w:cs="Times New Roman" w:eastAsia="Times New Roman" w:hAnsi="Times New Roman"/>
          <w:sz w:val="21"/>
          <w:szCs w:val="21"/>
          <w:color w:val="auto"/>
        </w:rPr>
        <w: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114300</wp:posOffset>
            </wp:positionH>
            <wp:positionV relativeFrom="paragraph">
              <wp:posOffset>96520</wp:posOffset>
            </wp:positionV>
            <wp:extent cx="5029200" cy="2503805"/>
            <wp:wrapNone/>
            <wp:docPr id="787" name="Picture 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7"/>
                    <pic:cNvPicPr>
                      <a:picLocks noChangeAspect="1" noChangeArrowheads="1"/>
                    </pic:cNvPicPr>
                  </pic:nvPicPr>
                  <pic:blipFill>
                    <a:blip r:embed="rId294">
                      <a:extLst>
                        <a:ext uri="{28A0092B-C50C-407E-A947-70E740481C1C}"/>
                      </a:extLst>
                    </a:blip>
                    <a:srcRect/>
                    <a:stretch>
                      <a:fillRect/>
                    </a:stretch>
                  </pic:blipFill>
                  <pic:spPr bwMode="auto">
                    <a:xfrm>
                      <a:off x="0" y="0"/>
                      <a:ext cx="5029200" cy="250380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1" w:lineRule="exact"/>
        <w:rPr>
          <w:sz w:val="20"/>
          <w:szCs w:val="20"/>
          <w:color w:val="auto"/>
        </w:rPr>
      </w:pPr>
    </w:p>
    <w:p>
      <w:pPr>
        <w:jc w:val="center"/>
        <w:ind w:right="-179"/>
        <w:spacing w:after="0"/>
        <w:rPr>
          <w:sz w:val="20"/>
          <w:szCs w:val="20"/>
          <w:color w:val="auto"/>
        </w:rPr>
      </w:pPr>
      <w:r>
        <w:rPr>
          <w:rFonts w:ascii="Times New Roman" w:cs="Times New Roman" w:eastAsia="Times New Roman" w:hAnsi="Times New Roman"/>
          <w:sz w:val="19"/>
          <w:szCs w:val="19"/>
          <w:color w:val="auto"/>
        </w:rPr>
        <w:t>Figure 11.1 – Gitflow overview</w:t>
      </w:r>
    </w:p>
    <w:p>
      <w:pPr>
        <w:sectPr>
          <w:pgSz w:w="10980" w:h="13680" w:orient="portrait"/>
          <w:cols w:equalWidth="0" w:num="1">
            <w:col w:w="8100"/>
          </w:cols>
          <w:pgMar w:left="1440" w:top="889" w:right="1440" w:bottom="1440" w:gutter="0" w:footer="0" w:header="0"/>
        </w:sectPr>
      </w:pPr>
    </w:p>
    <w:bookmarkStart w:id="279" w:name="page280"/>
    <w:bookmarkEnd w:id="279"/>
    <w:p>
      <w:pPr>
        <w:ind w:left="5800"/>
        <w:spacing w:after="0"/>
        <w:tabs>
          <w:tab w:leader="none" w:pos="7620" w:val="left"/>
        </w:tabs>
        <w:rPr>
          <w:sz w:val="20"/>
          <w:szCs w:val="20"/>
          <w:color w:val="auto"/>
        </w:rPr>
      </w:pPr>
      <w:r>
        <w:rPr>
          <w:rFonts w:ascii="Times New Roman" w:cs="Times New Roman" w:eastAsia="Times New Roman" w:hAnsi="Times New Roman"/>
          <w:sz w:val="20"/>
          <w:szCs w:val="20"/>
          <w:color w:val="auto"/>
        </w:rPr>
        <w:t>Other git workflows</w:t>
      </w:r>
      <w:r>
        <w:rPr>
          <w:sz w:val="20"/>
          <w:szCs w:val="20"/>
          <w:color w:val="auto"/>
        </w:rPr>
        <w:tab/>
      </w:r>
      <w:r>
        <w:rPr>
          <w:rFonts w:ascii="Times New Roman" w:cs="Times New Roman" w:eastAsia="Times New Roman" w:hAnsi="Times New Roman"/>
          <w:sz w:val="18"/>
          <w:szCs w:val="18"/>
          <w:color w:val="auto"/>
        </w:rPr>
        <w:t>251</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53340</wp:posOffset>
                </wp:positionV>
                <wp:extent cx="5029200" cy="0"/>
                <wp:wrapNone/>
                <wp:docPr id="788" name="Shape 78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788" o:spid="_x0000_s1813"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4.2pt" to="396pt,4.2pt" o:allowincell="f" strokecolor="#000000" strokeweight="0.5pt"/>
            </w:pict>
          </mc:Fallback>
        </mc:AlternateContent>
      </w:r>
    </w:p>
    <w:p>
      <w:pPr>
        <w:spacing w:after="0" w:line="310" w:lineRule="exact"/>
        <w:rPr>
          <w:sz w:val="20"/>
          <w:szCs w:val="20"/>
          <w:color w:val="auto"/>
        </w:rPr>
      </w:pPr>
    </w:p>
    <w:p>
      <w:pPr>
        <w:ind w:right="300"/>
        <w:spacing w:after="0" w:line="257" w:lineRule="auto"/>
        <w:rPr>
          <w:sz w:val="20"/>
          <w:szCs w:val="20"/>
          <w:color w:val="auto"/>
        </w:rPr>
      </w:pPr>
      <w:r>
        <w:rPr>
          <w:rFonts w:ascii="Times New Roman" w:cs="Times New Roman" w:eastAsia="Times New Roman" w:hAnsi="Times New Roman"/>
          <w:sz w:val="22"/>
          <w:szCs w:val="22"/>
          <w:color w:val="auto"/>
        </w:rPr>
        <w:t xml:space="preserve">Gitflow is great if you ship your software every few months to different customers, want to bundle some features to a new major version that is licensed separately, and have to maintain many versions for many years. In 2010, this was the common release flow for nearly all software, but in complex environments, the workflow raises some problems. The workflow is </w:t>
      </w:r>
      <w:r>
        <w:rPr>
          <w:rFonts w:ascii="Times New Roman" w:cs="Times New Roman" w:eastAsia="Times New Roman" w:hAnsi="Times New Roman"/>
          <w:sz w:val="22"/>
          <w:szCs w:val="22"/>
          <w:i w:val="1"/>
          <w:iCs w:val="1"/>
          <w:color w:val="auto"/>
        </w:rPr>
        <w:t>not</w:t>
      </w:r>
      <w:r>
        <w:rPr>
          <w:rFonts w:ascii="Times New Roman" w:cs="Times New Roman" w:eastAsia="Times New Roman" w:hAnsi="Times New Roman"/>
          <w:sz w:val="22"/>
          <w:szCs w:val="22"/>
          <w:color w:val="auto"/>
        </w:rPr>
        <w:t xml:space="preserve"> trunk-based and has multiple long-lived branches. The integration between these branches can lead to merge hell in complex environments. With the rise of DevOps and CI/CD practices, the workflow got a bad reputation.</w:t>
      </w:r>
    </w:p>
    <w:p>
      <w:pPr>
        <w:spacing w:after="0" w:line="93" w:lineRule="exact"/>
        <w:rPr>
          <w:sz w:val="20"/>
          <w:szCs w:val="20"/>
          <w:color w:val="auto"/>
        </w:rPr>
      </w:pPr>
    </w:p>
    <w:p>
      <w:pPr>
        <w:ind w:right="360"/>
        <w:spacing w:after="0" w:line="316" w:lineRule="auto"/>
        <w:rPr>
          <w:sz w:val="20"/>
          <w:szCs w:val="20"/>
          <w:color w:val="auto"/>
        </w:rPr>
      </w:pPr>
      <w:r>
        <w:rPr>
          <w:rFonts w:ascii="Times New Roman" w:cs="Times New Roman" w:eastAsia="Times New Roman" w:hAnsi="Times New Roman"/>
          <w:sz w:val="21"/>
          <w:szCs w:val="21"/>
          <w:color w:val="auto"/>
        </w:rPr>
        <w:t>If you want to accelerate your software delivery with DevOps, Gitflow is not the right branching workflow for you! But many of the concepts can be found in other workflows.</w:t>
      </w:r>
    </w:p>
    <w:p>
      <w:pPr>
        <w:spacing w:after="0" w:line="191" w:lineRule="exact"/>
        <w:rPr>
          <w:sz w:val="20"/>
          <w:szCs w:val="20"/>
          <w:color w:val="auto"/>
        </w:rPr>
      </w:pPr>
    </w:p>
    <w:p>
      <w:pPr>
        <w:spacing w:after="0"/>
        <w:rPr>
          <w:sz w:val="20"/>
          <w:szCs w:val="20"/>
          <w:color w:val="auto"/>
        </w:rPr>
      </w:pPr>
      <w:r>
        <w:rPr>
          <w:rFonts w:ascii="Arial" w:cs="Arial" w:eastAsia="Arial" w:hAnsi="Arial"/>
          <w:sz w:val="30"/>
          <w:szCs w:val="30"/>
          <w:b w:val="1"/>
          <w:bCs w:val="1"/>
          <w:color w:val="auto"/>
        </w:rPr>
        <w:t>GitHub flow</w:t>
      </w:r>
    </w:p>
    <w:p>
      <w:pPr>
        <w:spacing w:after="0" w:line="98" w:lineRule="exact"/>
        <w:rPr>
          <w:sz w:val="20"/>
          <w:szCs w:val="20"/>
          <w:color w:val="auto"/>
        </w:rPr>
      </w:pPr>
    </w:p>
    <w:p>
      <w:pPr>
        <w:ind w:right="220"/>
        <w:spacing w:after="0" w:line="266" w:lineRule="auto"/>
        <w:rPr>
          <w:sz w:val="20"/>
          <w:szCs w:val="20"/>
          <w:color w:val="auto"/>
        </w:rPr>
      </w:pPr>
      <w:r>
        <w:rPr>
          <w:rFonts w:ascii="Times New Roman" w:cs="Times New Roman" w:eastAsia="Times New Roman" w:hAnsi="Times New Roman"/>
          <w:sz w:val="22"/>
          <w:szCs w:val="22"/>
          <w:b w:val="1"/>
          <w:bCs w:val="1"/>
          <w:color w:val="auto"/>
        </w:rPr>
        <w:t>GitHub flow</w:t>
      </w:r>
      <w:r>
        <w:rPr>
          <w:rFonts w:ascii="Times New Roman" w:cs="Times New Roman" w:eastAsia="Times New Roman" w:hAnsi="Times New Roman"/>
          <w:sz w:val="22"/>
          <w:szCs w:val="22"/>
          <w:color w:val="auto"/>
        </w:rPr>
        <w:t xml:space="preserve"> focuses a lot on collaboration with PRs. You create a branch with a descriptive name and make your first changes. Then, you create a PR and collaborate with your reviewers through comments on the code. Once the PR is ready, it gets shipped to production </w:t>
      </w:r>
      <w:r>
        <w:rPr>
          <w:rFonts w:ascii="Times New Roman" w:cs="Times New Roman" w:eastAsia="Times New Roman" w:hAnsi="Times New Roman"/>
          <w:sz w:val="22"/>
          <w:szCs w:val="22"/>
          <w:i w:val="1"/>
          <w:iCs w:val="1"/>
          <w:color w:val="auto"/>
        </w:rPr>
        <w:t>before</w:t>
      </w:r>
      <w:r>
        <w:rPr>
          <w:rFonts w:ascii="Times New Roman" w:cs="Times New Roman" w:eastAsia="Times New Roman" w:hAnsi="Times New Roman"/>
          <w:sz w:val="22"/>
          <w:szCs w:val="22"/>
          <w:color w:val="auto"/>
        </w:rPr>
        <w:t xml:space="preserve"> merging it to the main branch (see </w:t>
      </w:r>
      <w:r>
        <w:rPr>
          <w:rFonts w:ascii="Times New Roman" w:cs="Times New Roman" w:eastAsia="Times New Roman" w:hAnsi="Times New Roman"/>
          <w:sz w:val="22"/>
          <w:szCs w:val="22"/>
          <w:i w:val="1"/>
          <w:iCs w:val="1"/>
          <w:color w:val="auto"/>
        </w:rPr>
        <w:t>Figure 11.2</w:t>
      </w:r>
      <w:r>
        <w:rPr>
          <w:rFonts w:ascii="Times New Roman" w:cs="Times New Roman" w:eastAsia="Times New Roman" w:hAnsi="Times New Roman"/>
          <w:sz w:val="22"/>
          <w:szCs w:val="22"/>
          <w:color w:val="auto"/>
        </w:rPr>
        <w: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42545</wp:posOffset>
            </wp:positionV>
            <wp:extent cx="5029200" cy="1737995"/>
            <wp:wrapNone/>
            <wp:docPr id="789" name="Picture 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9"/>
                    <pic:cNvPicPr>
                      <a:picLocks noChangeAspect="1" noChangeArrowheads="1"/>
                    </pic:cNvPicPr>
                  </pic:nvPicPr>
                  <pic:blipFill>
                    <a:blip r:embed="rId295">
                      <a:extLst>
                        <a:ext uri="{28A0092B-C50C-407E-A947-70E740481C1C}"/>
                      </a:extLst>
                    </a:blip>
                    <a:srcRect/>
                    <a:stretch>
                      <a:fillRect/>
                    </a:stretch>
                  </pic:blipFill>
                  <pic:spPr bwMode="auto">
                    <a:xfrm>
                      <a:off x="0" y="0"/>
                      <a:ext cx="5029200" cy="173799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41" w:lineRule="exact"/>
        <w:rPr>
          <w:sz w:val="20"/>
          <w:szCs w:val="20"/>
          <w:color w:val="auto"/>
        </w:rPr>
      </w:pPr>
    </w:p>
    <w:p>
      <w:pPr>
        <w:jc w:val="center"/>
        <w:ind w:right="180"/>
        <w:spacing w:after="0"/>
        <w:rPr>
          <w:sz w:val="20"/>
          <w:szCs w:val="20"/>
          <w:color w:val="auto"/>
        </w:rPr>
      </w:pPr>
      <w:r>
        <w:rPr>
          <w:rFonts w:ascii="Times New Roman" w:cs="Times New Roman" w:eastAsia="Times New Roman" w:hAnsi="Times New Roman"/>
          <w:sz w:val="19"/>
          <w:szCs w:val="19"/>
          <w:color w:val="auto"/>
        </w:rPr>
        <w:t>Figure 11.2 – GitHub flow</w:t>
      </w:r>
    </w:p>
    <w:p>
      <w:pPr>
        <w:sectPr>
          <w:pgSz w:w="10980" w:h="13680" w:orient="portrait"/>
          <w:cols w:equalWidth="0" w:num="1">
            <w:col w:w="8100"/>
          </w:cols>
          <w:pgMar w:left="1440" w:top="889" w:right="1440" w:bottom="1440" w:gutter="0" w:footer="0" w:header="0"/>
        </w:sectPr>
      </w:pPr>
    </w:p>
    <w:bookmarkStart w:id="280" w:name="page281"/>
    <w:bookmarkEnd w:id="280"/>
    <w:p>
      <w:pPr>
        <w:ind w:left="180"/>
        <w:spacing w:after="0"/>
        <w:tabs>
          <w:tab w:leader="none" w:pos="680" w:val="left"/>
        </w:tabs>
        <w:rPr>
          <w:sz w:val="20"/>
          <w:szCs w:val="20"/>
          <w:color w:val="auto"/>
        </w:rPr>
      </w:pPr>
      <w:r>
        <w:rPr>
          <w:rFonts w:ascii="Times New Roman" w:cs="Times New Roman" w:eastAsia="Times New Roman" w:hAnsi="Times New Roman"/>
          <w:sz w:val="20"/>
          <w:szCs w:val="20"/>
          <w:color w:val="auto"/>
        </w:rPr>
        <w:t>252</w:t>
        <w:tab/>
        <w:t>Trunk-Based Development</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114300</wp:posOffset>
                </wp:positionH>
                <wp:positionV relativeFrom="paragraph">
                  <wp:posOffset>53340</wp:posOffset>
                </wp:positionV>
                <wp:extent cx="5029200" cy="0"/>
                <wp:wrapNone/>
                <wp:docPr id="790" name="Shape 79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790" o:spid="_x0000_s1815"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9pt,4.2pt" to="405pt,4.2pt" o:allowincell="f" strokecolor="#000000" strokeweight="0.5pt"/>
            </w:pict>
          </mc:Fallback>
        </mc:AlternateContent>
      </w:r>
    </w:p>
    <w:p>
      <w:pPr>
        <w:spacing w:after="0" w:line="310" w:lineRule="exact"/>
        <w:rPr>
          <w:sz w:val="20"/>
          <w:szCs w:val="20"/>
          <w:color w:val="auto"/>
        </w:rPr>
      </w:pPr>
    </w:p>
    <w:p>
      <w:pPr>
        <w:ind w:left="180"/>
        <w:spacing w:after="0" w:line="262" w:lineRule="auto"/>
        <w:rPr>
          <w:sz w:val="20"/>
          <w:szCs w:val="20"/>
          <w:color w:val="auto"/>
        </w:rPr>
      </w:pPr>
      <w:r>
        <w:rPr>
          <w:rFonts w:ascii="Times New Roman" w:cs="Times New Roman" w:eastAsia="Times New Roman" w:hAnsi="Times New Roman"/>
          <w:sz w:val="21"/>
          <w:szCs w:val="21"/>
          <w:color w:val="auto"/>
        </w:rPr>
        <w:t>GitHub flow is trunk-based, and it is very popular. The basic part—without the deployment of PRs—is the base for most other workflows. The problem is the deployment. Deploying each PR to production creates a bottleneck and does not scale very well. GitHub itself uses ChatOps and deploy trains to solve that issue (Aman Gupta, 2015), but this seems a bit of overkill to me. The idea that only changes that have proven to work</w:t>
      </w:r>
    </w:p>
    <w:p>
      <w:pPr>
        <w:spacing w:after="0" w:line="2" w:lineRule="exact"/>
        <w:rPr>
          <w:sz w:val="20"/>
          <w:szCs w:val="20"/>
          <w:color w:val="auto"/>
        </w:rPr>
      </w:pPr>
    </w:p>
    <w:p>
      <w:pPr>
        <w:ind w:left="180" w:right="120"/>
        <w:spacing w:after="0" w:line="251" w:lineRule="auto"/>
        <w:rPr>
          <w:sz w:val="20"/>
          <w:szCs w:val="20"/>
          <w:color w:val="auto"/>
        </w:rPr>
      </w:pPr>
      <w:r>
        <w:rPr>
          <w:rFonts w:ascii="Times New Roman" w:cs="Times New Roman" w:eastAsia="Times New Roman" w:hAnsi="Times New Roman"/>
          <w:sz w:val="22"/>
          <w:szCs w:val="22"/>
          <w:color w:val="auto"/>
        </w:rPr>
        <w:t>in production are merged to</w:t>
      </w:r>
      <w:r>
        <w:rPr>
          <w:rFonts w:ascii="Courier New" w:cs="Courier New" w:eastAsia="Courier New" w:hAnsi="Courier New"/>
          <w:sz w:val="21"/>
          <w:szCs w:val="21"/>
          <w:color w:val="auto"/>
        </w:rPr>
        <w:t xml:space="preserve"> main</w:t>
      </w:r>
      <w:r>
        <w:rPr>
          <w:rFonts w:ascii="Times New Roman" w:cs="Times New Roman" w:eastAsia="Times New Roman" w:hAnsi="Times New Roman"/>
          <w:sz w:val="22"/>
          <w:szCs w:val="22"/>
          <w:color w:val="auto"/>
        </w:rPr>
        <w:t xml:space="preserve"> is compelling, but it is a goal that basically cannot be reached in complex environments. You would need quite some time to see the changes work isolated in production to really be sure that they did not break anything, but with that time, the bottleneck prevents other teams or team members to merge their changes. I think that in a DevOps world with the principles of </w:t>
      </w:r>
      <w:r>
        <w:rPr>
          <w:rFonts w:ascii="Times New Roman" w:cs="Times New Roman" w:eastAsia="Times New Roman" w:hAnsi="Times New Roman"/>
          <w:sz w:val="22"/>
          <w:szCs w:val="22"/>
          <w:b w:val="1"/>
          <w:bCs w:val="1"/>
          <w:color w:val="auto"/>
        </w:rPr>
        <w:t>fail fast</w:t>
      </w:r>
      <w:r>
        <w:rPr>
          <w:rFonts w:ascii="Times New Roman" w:cs="Times New Roman" w:eastAsia="Times New Roman" w:hAnsi="Times New Roman"/>
          <w:sz w:val="22"/>
          <w:szCs w:val="22"/>
          <w:color w:val="auto"/>
        </w:rPr>
        <w:t xml:space="preserve"> and </w:t>
      </w:r>
      <w:r>
        <w:rPr>
          <w:rFonts w:ascii="Times New Roman" w:cs="Times New Roman" w:eastAsia="Times New Roman" w:hAnsi="Times New Roman"/>
          <w:sz w:val="22"/>
          <w:szCs w:val="22"/>
          <w:b w:val="1"/>
          <w:bCs w:val="1"/>
          <w:color w:val="auto"/>
        </w:rPr>
        <w:t>roll forward</w:t>
      </w:r>
      <w:r>
        <w:rPr>
          <w:rFonts w:ascii="Times New Roman" w:cs="Times New Roman" w:eastAsia="Times New Roman" w:hAnsi="Times New Roman"/>
          <w:sz w:val="22"/>
          <w:szCs w:val="22"/>
          <w:color w:val="auto"/>
        </w:rPr>
        <w:t xml:space="preserve">, it's best to validate PRs in an isolated environment and deploy them to production </w:t>
      </w:r>
      <w:r>
        <w:rPr>
          <w:rFonts w:ascii="Times New Roman" w:cs="Times New Roman" w:eastAsia="Times New Roman" w:hAnsi="Times New Roman"/>
          <w:sz w:val="22"/>
          <w:szCs w:val="22"/>
          <w:i w:val="1"/>
          <w:iCs w:val="1"/>
          <w:color w:val="auto"/>
        </w:rPr>
        <w:t>after</w:t>
      </w:r>
      <w:r>
        <w:rPr>
          <w:rFonts w:ascii="Times New Roman" w:cs="Times New Roman" w:eastAsia="Times New Roman" w:hAnsi="Times New Roman"/>
          <w:sz w:val="22"/>
          <w:szCs w:val="22"/>
          <w:color w:val="auto"/>
        </w:rPr>
        <w:t xml:space="preserve"> you have merged the PR using the</w:t>
      </w:r>
      <w:r>
        <w:rPr>
          <w:rFonts w:ascii="Courier New" w:cs="Courier New" w:eastAsia="Courier New" w:hAnsi="Courier New"/>
          <w:sz w:val="21"/>
          <w:szCs w:val="21"/>
          <w:color w:val="auto"/>
        </w:rPr>
        <w:t xml:space="preserve"> push</w:t>
      </w:r>
      <w:r>
        <w:rPr>
          <w:rFonts w:ascii="Times New Roman" w:cs="Times New Roman" w:eastAsia="Times New Roman" w:hAnsi="Times New Roman"/>
          <w:sz w:val="22"/>
          <w:szCs w:val="22"/>
          <w:color w:val="auto"/>
        </w:rPr>
        <w:t xml:space="preserve"> trigger of your main branch. If the changes break production, you still can deploy the last version that worked (</w:t>
      </w:r>
      <w:r>
        <w:rPr>
          <w:rFonts w:ascii="Times New Roman" w:cs="Times New Roman" w:eastAsia="Times New Roman" w:hAnsi="Times New Roman"/>
          <w:sz w:val="22"/>
          <w:szCs w:val="22"/>
          <w:b w:val="1"/>
          <w:bCs w:val="1"/>
          <w:color w:val="auto"/>
        </w:rPr>
        <w:t>roll back</w:t>
      </w:r>
      <w:r>
        <w:rPr>
          <w:rFonts w:ascii="Times New Roman" w:cs="Times New Roman" w:eastAsia="Times New Roman" w:hAnsi="Times New Roman"/>
          <w:sz w:val="22"/>
          <w:szCs w:val="22"/>
          <w:color w:val="auto"/>
        </w:rPr>
        <w:t>), or you fix the error and deploy the fix right away (</w:t>
      </w:r>
      <w:r>
        <w:rPr>
          <w:rFonts w:ascii="Times New Roman" w:cs="Times New Roman" w:eastAsia="Times New Roman" w:hAnsi="Times New Roman"/>
          <w:sz w:val="22"/>
          <w:szCs w:val="22"/>
          <w:b w:val="1"/>
          <w:bCs w:val="1"/>
          <w:color w:val="auto"/>
        </w:rPr>
        <w:t>roll forward</w:t>
      </w:r>
      <w:r>
        <w:rPr>
          <w:rFonts w:ascii="Times New Roman" w:cs="Times New Roman" w:eastAsia="Times New Roman" w:hAnsi="Times New Roman"/>
          <w:sz w:val="22"/>
          <w:szCs w:val="22"/>
          <w:color w:val="auto"/>
        </w:rPr>
        <w:t>). You don't need a clean main branch to perform either of these options.</w:t>
      </w:r>
    </w:p>
    <w:p>
      <w:pPr>
        <w:spacing w:after="0" w:line="104" w:lineRule="exact"/>
        <w:rPr>
          <w:sz w:val="20"/>
          <w:szCs w:val="20"/>
          <w:color w:val="auto"/>
        </w:rPr>
      </w:pPr>
    </w:p>
    <w:p>
      <w:pPr>
        <w:ind w:left="180"/>
        <w:spacing w:after="0" w:line="263" w:lineRule="auto"/>
        <w:rPr>
          <w:sz w:val="20"/>
          <w:szCs w:val="20"/>
          <w:color w:val="auto"/>
        </w:rPr>
      </w:pPr>
      <w:r>
        <w:rPr>
          <w:rFonts w:ascii="Times New Roman" w:cs="Times New Roman" w:eastAsia="Times New Roman" w:hAnsi="Times New Roman"/>
          <w:sz w:val="22"/>
          <w:szCs w:val="22"/>
          <w:color w:val="auto"/>
        </w:rPr>
        <w:t>Another thing I dislike about GitHub flow is that it is not very explicit about the number of users, branches, and PRs. A feature branch might imply that multiple persons commit to the same feature branch. I don't see this happen often, but just from the documentation, it is not unambiguous.</w:t>
      </w:r>
    </w:p>
    <w:p>
      <w:pPr>
        <w:spacing w:after="0" w:line="246" w:lineRule="exact"/>
        <w:rPr>
          <w:sz w:val="20"/>
          <w:szCs w:val="20"/>
          <w:color w:val="auto"/>
        </w:rPr>
      </w:pPr>
    </w:p>
    <w:p>
      <w:pPr>
        <w:ind w:left="180"/>
        <w:spacing w:after="0"/>
        <w:rPr>
          <w:sz w:val="20"/>
          <w:szCs w:val="20"/>
          <w:color w:val="auto"/>
        </w:rPr>
      </w:pPr>
      <w:r>
        <w:rPr>
          <w:rFonts w:ascii="Arial" w:cs="Arial" w:eastAsia="Arial" w:hAnsi="Arial"/>
          <w:sz w:val="30"/>
          <w:szCs w:val="30"/>
          <w:b w:val="1"/>
          <w:bCs w:val="1"/>
          <w:color w:val="auto"/>
        </w:rPr>
        <w:t>Release flow</w:t>
      </w:r>
    </w:p>
    <w:p>
      <w:pPr>
        <w:spacing w:after="0" w:line="106" w:lineRule="exact"/>
        <w:rPr>
          <w:sz w:val="20"/>
          <w:szCs w:val="20"/>
          <w:color w:val="auto"/>
        </w:rPr>
      </w:pPr>
    </w:p>
    <w:p>
      <w:pPr>
        <w:ind w:left="180"/>
        <w:spacing w:after="0" w:line="252" w:lineRule="auto"/>
        <w:rPr>
          <w:sz w:val="20"/>
          <w:szCs w:val="20"/>
          <w:color w:val="auto"/>
        </w:rPr>
      </w:pPr>
      <w:r>
        <w:rPr>
          <w:rFonts w:ascii="Times New Roman" w:cs="Times New Roman" w:eastAsia="Times New Roman" w:hAnsi="Times New Roman"/>
          <w:sz w:val="22"/>
          <w:szCs w:val="22"/>
          <w:color w:val="auto"/>
        </w:rPr>
        <w:t xml:space="preserve">Release flow is based upon GitHub flow, but instead of deploying PRs continuously, it adds one-way release branches. The branches do not get merged back, and bug fixes follow the </w:t>
      </w:r>
      <w:r>
        <w:rPr>
          <w:rFonts w:ascii="Times New Roman" w:cs="Times New Roman" w:eastAsia="Times New Roman" w:hAnsi="Times New Roman"/>
          <w:sz w:val="22"/>
          <w:szCs w:val="22"/>
          <w:b w:val="1"/>
          <w:bCs w:val="1"/>
          <w:color w:val="auto"/>
        </w:rPr>
        <w:t>upstream-first</w:t>
      </w:r>
      <w:r>
        <w:rPr>
          <w:rFonts w:ascii="Times New Roman" w:cs="Times New Roman" w:eastAsia="Times New Roman" w:hAnsi="Times New Roman"/>
          <w:sz w:val="22"/>
          <w:szCs w:val="22"/>
          <w:color w:val="auto"/>
        </w:rPr>
        <w:t xml:space="preserve"> principle: they get fixed in a branch of</w:t>
      </w:r>
      <w:r>
        <w:rPr>
          <w:rFonts w:ascii="Courier New" w:cs="Courier New" w:eastAsia="Courier New" w:hAnsi="Courier New"/>
          <w:sz w:val="21"/>
          <w:szCs w:val="21"/>
          <w:color w:val="auto"/>
        </w:rPr>
        <w:t xml:space="preserve"> main</w:t>
      </w:r>
      <w:r>
        <w:rPr>
          <w:rFonts w:ascii="Times New Roman" w:cs="Times New Roman" w:eastAsia="Times New Roman" w:hAnsi="Times New Roman"/>
          <w:sz w:val="22"/>
          <w:szCs w:val="22"/>
          <w:color w:val="auto"/>
        </w:rPr>
        <w:t>, and changes get cherry-picked into a branch of the release branch (Edward Thomson, 2018). This way, it is impossible to forget to apply a bug fix to</w:t>
      </w:r>
      <w:r>
        <w:rPr>
          <w:rFonts w:ascii="Courier New" w:cs="Courier New" w:eastAsia="Courier New" w:hAnsi="Courier New"/>
          <w:sz w:val="21"/>
          <w:szCs w:val="21"/>
          <w:color w:val="auto"/>
        </w:rPr>
        <w:t xml:space="preserve"> main</w:t>
      </w:r>
      <w:r>
        <w:rPr>
          <w:rFonts w:ascii="Times New Roman" w:cs="Times New Roman" w:eastAsia="Times New Roman" w:hAnsi="Times New Roman"/>
          <w:sz w:val="22"/>
          <w:szCs w:val="22"/>
          <w:color w:val="auto"/>
        </w:rPr>
        <w:t xml:space="preserve"> (see </w:t>
      </w:r>
      <w:r>
        <w:rPr>
          <w:rFonts w:ascii="Times New Roman" w:cs="Times New Roman" w:eastAsia="Times New Roman" w:hAnsi="Times New Roman"/>
          <w:sz w:val="22"/>
          <w:szCs w:val="22"/>
          <w:i w:val="1"/>
          <w:iCs w:val="1"/>
          <w:color w:val="auto"/>
        </w:rPr>
        <w:t>Figure 11.3</w:t>
      </w:r>
      <w:r>
        <w:rPr>
          <w:rFonts w:ascii="Times New Roman" w:cs="Times New Roman" w:eastAsia="Times New Roman" w:hAnsi="Times New Roman"/>
          <w:sz w:val="22"/>
          <w:szCs w:val="22"/>
          <w:color w:val="auto"/>
        </w:rPr>
        <w:t>):</w:t>
      </w:r>
    </w:p>
    <w:p>
      <w:pPr>
        <w:sectPr>
          <w:pgSz w:w="10980" w:h="13680" w:orient="portrait"/>
          <w:cols w:equalWidth="0" w:num="1">
            <w:col w:w="8100"/>
          </w:cols>
          <w:pgMar w:left="1440" w:top="889" w:right="1440" w:bottom="1440" w:gutter="0" w:footer="0" w:header="0"/>
        </w:sectPr>
      </w:pPr>
    </w:p>
    <w:bookmarkStart w:id="281" w:name="page282"/>
    <w:bookmarkEnd w:id="281"/>
    <w:p>
      <w:pPr>
        <w:jc w:val="right"/>
        <w:ind w:right="180"/>
        <w:spacing w:after="0"/>
        <w:tabs>
          <w:tab w:leader="none" w:pos="260" w:val="left"/>
        </w:tabs>
        <w:rPr>
          <w:sz w:val="20"/>
          <w:szCs w:val="20"/>
          <w:color w:val="auto"/>
        </w:rPr>
      </w:pPr>
      <w:r>
        <w:rPr>
          <w:rFonts w:ascii="Times New Roman" w:cs="Times New Roman" w:eastAsia="Times New Roman" w:hAnsi="Times New Roman"/>
          <w:sz w:val="20"/>
          <w:szCs w:val="20"/>
          <w:color w:val="auto"/>
        </w:rPr>
        <w:t>Other git workflows</w:t>
      </w:r>
      <w:r>
        <w:rPr>
          <w:sz w:val="20"/>
          <w:szCs w:val="20"/>
          <w:color w:val="auto"/>
        </w:rPr>
        <w:tab/>
      </w:r>
      <w:r>
        <w:rPr>
          <w:rFonts w:ascii="Times New Roman" w:cs="Times New Roman" w:eastAsia="Times New Roman" w:hAnsi="Times New Roman"/>
          <w:sz w:val="18"/>
          <w:szCs w:val="18"/>
          <w:color w:val="auto"/>
        </w:rPr>
        <w:t>253</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50800</wp:posOffset>
            </wp:positionV>
            <wp:extent cx="5029200" cy="2455545"/>
            <wp:wrapNone/>
            <wp:docPr id="791" name="Picture 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1"/>
                    <pic:cNvPicPr>
                      <a:picLocks noChangeAspect="1" noChangeArrowheads="1"/>
                    </pic:cNvPicPr>
                  </pic:nvPicPr>
                  <pic:blipFill>
                    <a:blip r:embed="rId296">
                      <a:extLst>
                        <a:ext uri="{28A0092B-C50C-407E-A947-70E740481C1C}"/>
                      </a:extLst>
                    </a:blip>
                    <a:srcRect/>
                    <a:stretch>
                      <a:fillRect/>
                    </a:stretch>
                  </pic:blipFill>
                  <pic:spPr bwMode="auto">
                    <a:xfrm>
                      <a:off x="0" y="0"/>
                      <a:ext cx="5029200" cy="245554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53" w:lineRule="exact"/>
        <w:rPr>
          <w:sz w:val="20"/>
          <w:szCs w:val="20"/>
          <w:color w:val="auto"/>
        </w:rPr>
      </w:pPr>
    </w:p>
    <w:p>
      <w:pPr>
        <w:jc w:val="center"/>
        <w:ind w:right="180"/>
        <w:spacing w:after="0"/>
        <w:rPr>
          <w:sz w:val="20"/>
          <w:szCs w:val="20"/>
          <w:color w:val="auto"/>
        </w:rPr>
      </w:pPr>
      <w:r>
        <w:rPr>
          <w:rFonts w:ascii="Times New Roman" w:cs="Times New Roman" w:eastAsia="Times New Roman" w:hAnsi="Times New Roman"/>
          <w:sz w:val="19"/>
          <w:szCs w:val="19"/>
          <w:color w:val="auto"/>
        </w:rPr>
        <w:t>Figure 11.3 – Release flow</w:t>
      </w:r>
    </w:p>
    <w:p>
      <w:pPr>
        <w:spacing w:after="0" w:line="106" w:lineRule="exact"/>
        <w:rPr>
          <w:sz w:val="20"/>
          <w:szCs w:val="20"/>
          <w:color w:val="auto"/>
        </w:rPr>
      </w:pPr>
    </w:p>
    <w:p>
      <w:pPr>
        <w:ind w:right="620"/>
        <w:spacing w:after="0" w:line="270" w:lineRule="auto"/>
        <w:rPr>
          <w:sz w:val="20"/>
          <w:szCs w:val="20"/>
          <w:color w:val="auto"/>
        </w:rPr>
      </w:pPr>
      <w:r>
        <w:rPr>
          <w:rFonts w:ascii="Times New Roman" w:cs="Times New Roman" w:eastAsia="Times New Roman" w:hAnsi="Times New Roman"/>
          <w:sz w:val="22"/>
          <w:szCs w:val="22"/>
          <w:color w:val="auto"/>
        </w:rPr>
        <w:t>Release flow is not CD! Creating releases is still a process that has to be triggered separately. If you have to maintain different versions of your software, release flow is a good way to do it. But if you can, you should try to achieve CD.</w:t>
      </w:r>
    </w:p>
    <w:p>
      <w:pPr>
        <w:spacing w:after="0" w:line="237" w:lineRule="exact"/>
        <w:rPr>
          <w:sz w:val="20"/>
          <w:szCs w:val="20"/>
          <w:color w:val="auto"/>
        </w:rPr>
      </w:pPr>
    </w:p>
    <w:p>
      <w:pPr>
        <w:spacing w:after="0"/>
        <w:rPr>
          <w:sz w:val="20"/>
          <w:szCs w:val="20"/>
          <w:color w:val="auto"/>
        </w:rPr>
      </w:pPr>
      <w:r>
        <w:rPr>
          <w:rFonts w:ascii="Arial" w:cs="Arial" w:eastAsia="Arial" w:hAnsi="Arial"/>
          <w:sz w:val="30"/>
          <w:szCs w:val="30"/>
          <w:b w:val="1"/>
          <w:bCs w:val="1"/>
          <w:color w:val="auto"/>
        </w:rPr>
        <w:t>GitLab flow</w:t>
      </w:r>
    </w:p>
    <w:p>
      <w:pPr>
        <w:spacing w:after="0" w:line="106" w:lineRule="exact"/>
        <w:rPr>
          <w:sz w:val="20"/>
          <w:szCs w:val="20"/>
          <w:color w:val="auto"/>
        </w:rPr>
      </w:pPr>
    </w:p>
    <w:p>
      <w:pPr>
        <w:ind w:right="200"/>
        <w:spacing w:after="0" w:line="270" w:lineRule="auto"/>
        <w:rPr>
          <w:sz w:val="20"/>
          <w:szCs w:val="20"/>
          <w:color w:val="auto"/>
        </w:rPr>
      </w:pPr>
      <w:r>
        <w:rPr>
          <w:rFonts w:ascii="Times New Roman" w:cs="Times New Roman" w:eastAsia="Times New Roman" w:hAnsi="Times New Roman"/>
          <w:sz w:val="22"/>
          <w:szCs w:val="22"/>
          <w:color w:val="auto"/>
        </w:rPr>
        <w:t xml:space="preserve">GitLab flow is also based upon GitHub flow. It adds environment branches (such as development, staging, pre-production, and production), and each deployment happens on a merge to these environments (see </w:t>
      </w:r>
      <w:r>
        <w:rPr>
          <w:rFonts w:ascii="Times New Roman" w:cs="Times New Roman" w:eastAsia="Times New Roman" w:hAnsi="Times New Roman"/>
          <w:sz w:val="22"/>
          <w:szCs w:val="22"/>
          <w:i w:val="1"/>
          <w:iCs w:val="1"/>
          <w:color w:val="auto"/>
        </w:rPr>
        <w:t>Figure 11.4</w:t>
      </w:r>
      <w:r>
        <w:rPr>
          <w:rFonts w:ascii="Times New Roman" w:cs="Times New Roman" w:eastAsia="Times New Roman" w:hAnsi="Times New Roman"/>
          <w:sz w:val="22"/>
          <w:szCs w:val="22"/>
          <w:color w:val="auto"/>
        </w:rPr>
        <w: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51435</wp:posOffset>
            </wp:positionV>
            <wp:extent cx="5029200" cy="1889125"/>
            <wp:wrapNone/>
            <wp:docPr id="792" name="Picture 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2"/>
                    <pic:cNvPicPr>
                      <a:picLocks noChangeAspect="1" noChangeArrowheads="1"/>
                    </pic:cNvPicPr>
                  </pic:nvPicPr>
                  <pic:blipFill>
                    <a:blip r:embed="rId297">
                      <a:extLst>
                        <a:ext uri="{28A0092B-C50C-407E-A947-70E740481C1C}"/>
                      </a:extLst>
                    </a:blip>
                    <a:srcRect/>
                    <a:stretch>
                      <a:fillRect/>
                    </a:stretch>
                  </pic:blipFill>
                  <pic:spPr bwMode="auto">
                    <a:xfrm>
                      <a:off x="0" y="0"/>
                      <a:ext cx="5029200" cy="1889125"/>
                    </a:xfrm>
                    <a:prstGeom prst="rect">
                      <a:avLst/>
                    </a:prstGeom>
                    <a:noFill/>
                  </pic:spPr>
                </pic:pic>
              </a:graphicData>
            </a:graphic>
          </wp:anchor>
        </w:drawing>
      </w:r>
    </w:p>
    <w:p>
      <w:pPr>
        <w:sectPr>
          <w:pgSz w:w="10980" w:h="13680" w:orient="portrait"/>
          <w:cols w:equalWidth="0" w:num="1">
            <w:col w:w="8100"/>
          </w:cols>
          <w:pgMar w:left="1440" w:top="889" w:right="1440" w:bottom="144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60" w:lineRule="exact"/>
        <w:rPr>
          <w:sz w:val="20"/>
          <w:szCs w:val="20"/>
          <w:color w:val="auto"/>
        </w:rPr>
      </w:pPr>
    </w:p>
    <w:p>
      <w:pPr>
        <w:jc w:val="center"/>
        <w:ind w:right="180"/>
        <w:spacing w:after="0"/>
        <w:rPr>
          <w:sz w:val="20"/>
          <w:szCs w:val="20"/>
          <w:color w:val="auto"/>
        </w:rPr>
      </w:pPr>
      <w:r>
        <w:rPr>
          <w:rFonts w:ascii="Times New Roman" w:cs="Times New Roman" w:eastAsia="Times New Roman" w:hAnsi="Times New Roman"/>
          <w:sz w:val="18"/>
          <w:szCs w:val="18"/>
          <w:color w:val="auto"/>
        </w:rPr>
        <w:t>Figure 11.4 – GitLab environment branches</w:t>
      </w:r>
    </w:p>
    <w:p>
      <w:pPr>
        <w:sectPr>
          <w:pgSz w:w="10980" w:h="13680" w:orient="portrait"/>
          <w:cols w:equalWidth="0" w:num="1">
            <w:col w:w="8100"/>
          </w:cols>
          <w:pgMar w:left="1440" w:top="889" w:right="1440" w:bottom="1440" w:gutter="0" w:footer="0" w:header="0"/>
          <w:type w:val="continuous"/>
        </w:sectPr>
      </w:pPr>
    </w:p>
    <w:bookmarkStart w:id="282" w:name="page283"/>
    <w:bookmarkEnd w:id="282"/>
    <w:p>
      <w:pPr>
        <w:ind w:left="180"/>
        <w:spacing w:after="0"/>
        <w:tabs>
          <w:tab w:leader="none" w:pos="680" w:val="left"/>
        </w:tabs>
        <w:rPr>
          <w:sz w:val="20"/>
          <w:szCs w:val="20"/>
          <w:color w:val="auto"/>
        </w:rPr>
      </w:pPr>
      <w:r>
        <w:rPr>
          <w:rFonts w:ascii="Times New Roman" w:cs="Times New Roman" w:eastAsia="Times New Roman" w:hAnsi="Times New Roman"/>
          <w:sz w:val="20"/>
          <w:szCs w:val="20"/>
          <w:color w:val="auto"/>
        </w:rPr>
        <w:t>254</w:t>
        <w:tab/>
        <w:t>Trunk-Based Development</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114300</wp:posOffset>
                </wp:positionH>
                <wp:positionV relativeFrom="paragraph">
                  <wp:posOffset>53340</wp:posOffset>
                </wp:positionV>
                <wp:extent cx="5029200" cy="0"/>
                <wp:wrapNone/>
                <wp:docPr id="793" name="Shape 79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793" o:spid="_x0000_s1818"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9pt,4.2pt" to="405pt,4.2pt" o:allowincell="f" strokecolor="#000000" strokeweight="0.5pt"/>
            </w:pict>
          </mc:Fallback>
        </mc:AlternateContent>
      </w:r>
    </w:p>
    <w:p>
      <w:pPr>
        <w:spacing w:after="0" w:line="310" w:lineRule="exact"/>
        <w:rPr>
          <w:sz w:val="20"/>
          <w:szCs w:val="20"/>
          <w:color w:val="auto"/>
        </w:rPr>
      </w:pPr>
    </w:p>
    <w:p>
      <w:pPr>
        <w:jc w:val="both"/>
        <w:ind w:left="180" w:right="120"/>
        <w:spacing w:after="0" w:line="275" w:lineRule="auto"/>
        <w:rPr>
          <w:sz w:val="20"/>
          <w:szCs w:val="20"/>
          <w:color w:val="auto"/>
        </w:rPr>
      </w:pPr>
      <w:r>
        <w:rPr>
          <w:rFonts w:ascii="Times New Roman" w:cs="Times New Roman" w:eastAsia="Times New Roman" w:hAnsi="Times New Roman"/>
          <w:sz w:val="21"/>
          <w:szCs w:val="21"/>
          <w:color w:val="auto"/>
        </w:rPr>
        <w:t xml:space="preserve">Since the changes only flow downstream, you can be sure that all changes are tested in all environments. GitLab flow also follows the </w:t>
      </w:r>
      <w:r>
        <w:rPr>
          <w:rFonts w:ascii="Times New Roman" w:cs="Times New Roman" w:eastAsia="Times New Roman" w:hAnsi="Times New Roman"/>
          <w:sz w:val="21"/>
          <w:szCs w:val="21"/>
          <w:b w:val="1"/>
          <w:bCs w:val="1"/>
          <w:color w:val="auto"/>
        </w:rPr>
        <w:t>upstream-first</w:t>
      </w:r>
      <w:r>
        <w:rPr>
          <w:rFonts w:ascii="Times New Roman" w:cs="Times New Roman" w:eastAsia="Times New Roman" w:hAnsi="Times New Roman"/>
          <w:sz w:val="21"/>
          <w:szCs w:val="21"/>
          <w:color w:val="auto"/>
        </w:rPr>
        <w:t xml:space="preserve"> principle. If you find a bug in one of the environments, you create a feature branch of</w:t>
      </w:r>
      <w:r>
        <w:rPr>
          <w:rFonts w:ascii="Courier New" w:cs="Courier New" w:eastAsia="Courier New" w:hAnsi="Courier New"/>
          <w:sz w:val="20"/>
          <w:szCs w:val="20"/>
          <w:color w:val="auto"/>
        </w:rPr>
        <w:t xml:space="preserve"> main</w:t>
      </w:r>
      <w:r>
        <w:rPr>
          <w:rFonts w:ascii="Times New Roman" w:cs="Times New Roman" w:eastAsia="Times New Roman" w:hAnsi="Times New Roman"/>
          <w:sz w:val="21"/>
          <w:szCs w:val="21"/>
          <w:color w:val="auto"/>
        </w:rPr>
        <w:t xml:space="preserve"> and cherry-pick changes to all environments. Bug fixing works in GitLab flow the same way it works in release flow.</w:t>
      </w:r>
    </w:p>
    <w:p>
      <w:pPr>
        <w:spacing w:after="0" w:line="74" w:lineRule="exact"/>
        <w:rPr>
          <w:sz w:val="20"/>
          <w:szCs w:val="20"/>
          <w:color w:val="auto"/>
        </w:rPr>
      </w:pPr>
    </w:p>
    <w:p>
      <w:pPr>
        <w:ind w:left="180" w:right="140"/>
        <w:spacing w:after="0" w:line="257" w:lineRule="auto"/>
        <w:rPr>
          <w:sz w:val="20"/>
          <w:szCs w:val="20"/>
          <w:color w:val="auto"/>
        </w:rPr>
      </w:pPr>
      <w:r>
        <w:rPr>
          <w:rFonts w:ascii="Times New Roman" w:cs="Times New Roman" w:eastAsia="Times New Roman" w:hAnsi="Times New Roman"/>
          <w:sz w:val="22"/>
          <w:szCs w:val="22"/>
          <w:color w:val="auto"/>
        </w:rPr>
        <w:t>If you don't have pipelines that support multiple environments—such as GitHub Actions—GitLab flow might provide a nice way to automate your approvals and deployments for your environments. Personally, I don't see the value in having code for environments separated if you perform bug fixes upstream anyway. I prefer to build the code once and then deploy the output to all environments in a sequence. But there might be situations in which this workflow makes sense—for example, for static websites that deploy directly from the repository.</w:t>
      </w:r>
    </w:p>
    <w:p>
      <w:pPr>
        <w:spacing w:after="0" w:line="299" w:lineRule="exact"/>
        <w:rPr>
          <w:sz w:val="20"/>
          <w:szCs w:val="20"/>
          <w:color w:val="auto"/>
        </w:rPr>
      </w:pPr>
    </w:p>
    <w:p>
      <w:pPr>
        <w:ind w:left="180"/>
        <w:spacing w:after="0"/>
        <w:rPr>
          <w:sz w:val="20"/>
          <w:szCs w:val="20"/>
          <w:color w:val="auto"/>
        </w:rPr>
      </w:pPr>
      <w:r>
        <w:rPr>
          <w:rFonts w:ascii="Arial" w:cs="Arial" w:eastAsia="Arial" w:hAnsi="Arial"/>
          <w:sz w:val="34"/>
          <w:szCs w:val="34"/>
          <w:b w:val="1"/>
          <w:bCs w:val="1"/>
          <w:color w:val="auto"/>
        </w:rPr>
        <w:t>Accelerating with MyFlow</w:t>
      </w:r>
    </w:p>
    <w:p>
      <w:pPr>
        <w:spacing w:after="0" w:line="109" w:lineRule="exact"/>
        <w:rPr>
          <w:sz w:val="20"/>
          <w:szCs w:val="20"/>
          <w:color w:val="auto"/>
        </w:rPr>
      </w:pPr>
    </w:p>
    <w:p>
      <w:pPr>
        <w:ind w:left="180" w:right="360"/>
        <w:spacing w:after="0" w:line="258" w:lineRule="auto"/>
        <w:rPr>
          <w:sz w:val="20"/>
          <w:szCs w:val="20"/>
          <w:color w:val="auto"/>
        </w:rPr>
      </w:pPr>
      <w:r>
        <w:rPr>
          <w:rFonts w:ascii="Times New Roman" w:cs="Times New Roman" w:eastAsia="Times New Roman" w:hAnsi="Times New Roman"/>
          <w:sz w:val="22"/>
          <w:szCs w:val="22"/>
          <w:color w:val="auto"/>
        </w:rPr>
        <w:t>As you can see,</w:t>
      </w:r>
      <w:r>
        <w:rPr>
          <w:rFonts w:ascii="Courier New" w:cs="Courier New" w:eastAsia="Courier New" w:hAnsi="Courier New"/>
          <w:sz w:val="21"/>
          <w:szCs w:val="21"/>
          <w:color w:val="auto"/>
        </w:rPr>
        <w:t xml:space="preserve"> git</w:t>
      </w:r>
      <w:r>
        <w:rPr>
          <w:rFonts w:ascii="Times New Roman" w:cs="Times New Roman" w:eastAsia="Times New Roman" w:hAnsi="Times New Roman"/>
          <w:sz w:val="22"/>
          <w:szCs w:val="22"/>
          <w:color w:val="auto"/>
        </w:rPr>
        <w:t xml:space="preserve"> workflows are just a collection of solutions for different use cases. The main difference is in whether they are trunk-based or not and if they are explicit about some things or not. As I find all workflows lacking something, I created my own workflow: </w:t>
      </w:r>
      <w:r>
        <w:rPr>
          <w:rFonts w:ascii="Times New Roman" w:cs="Times New Roman" w:eastAsia="Times New Roman" w:hAnsi="Times New Roman"/>
          <w:sz w:val="22"/>
          <w:szCs w:val="22"/>
          <w:b w:val="1"/>
          <w:bCs w:val="1"/>
          <w:color w:val="auto"/>
        </w:rPr>
        <w:t>MyFlow</w:t>
      </w:r>
      <w:r>
        <w:rPr>
          <w:rFonts w:ascii="Times New Roman" w:cs="Times New Roman" w:eastAsia="Times New Roman" w:hAnsi="Times New Roman"/>
          <w:sz w:val="22"/>
          <w:szCs w:val="22"/>
          <w:color w:val="auto"/>
        </w:rPr>
        <w:t>.</w:t>
      </w:r>
    </w:p>
    <w:p>
      <w:pPr>
        <w:spacing w:after="0" w:line="93" w:lineRule="exact"/>
        <w:rPr>
          <w:sz w:val="20"/>
          <w:szCs w:val="20"/>
          <w:color w:val="auto"/>
        </w:rPr>
      </w:pPr>
    </w:p>
    <w:p>
      <w:pPr>
        <w:ind w:left="180" w:right="20"/>
        <w:spacing w:after="0" w:line="263" w:lineRule="auto"/>
        <w:rPr>
          <w:sz w:val="20"/>
          <w:szCs w:val="20"/>
          <w:color w:val="auto"/>
        </w:rPr>
      </w:pPr>
      <w:r>
        <w:rPr>
          <w:rFonts w:ascii="Times New Roman" w:cs="Times New Roman" w:eastAsia="Times New Roman" w:hAnsi="Times New Roman"/>
          <w:sz w:val="22"/>
          <w:szCs w:val="22"/>
          <w:color w:val="auto"/>
        </w:rPr>
        <w:t>MyFlow is a lightweight, trunk-based workflow based on PRs. MyFlow is not a new invention! Many teams already work this way. It is a very natural way to branch and merge if you focus on collaboration with PRs. I just gave it a name, and I can see people picking it up easily.</w:t>
      </w:r>
    </w:p>
    <w:p>
      <w:pPr>
        <w:spacing w:after="0" w:line="246" w:lineRule="exact"/>
        <w:rPr>
          <w:sz w:val="20"/>
          <w:szCs w:val="20"/>
          <w:color w:val="auto"/>
        </w:rPr>
      </w:pPr>
    </w:p>
    <w:p>
      <w:pPr>
        <w:ind w:left="180"/>
        <w:spacing w:after="0"/>
        <w:rPr>
          <w:sz w:val="20"/>
          <w:szCs w:val="20"/>
          <w:color w:val="auto"/>
        </w:rPr>
      </w:pPr>
      <w:r>
        <w:rPr>
          <w:rFonts w:ascii="Arial" w:cs="Arial" w:eastAsia="Arial" w:hAnsi="Arial"/>
          <w:sz w:val="30"/>
          <w:szCs w:val="30"/>
          <w:b w:val="1"/>
          <w:bCs w:val="1"/>
          <w:color w:val="auto"/>
        </w:rPr>
        <w:t>The main branch</w:t>
      </w:r>
    </w:p>
    <w:p>
      <w:pPr>
        <w:spacing w:after="0" w:line="106" w:lineRule="exact"/>
        <w:rPr>
          <w:sz w:val="20"/>
          <w:szCs w:val="20"/>
          <w:color w:val="auto"/>
        </w:rPr>
      </w:pPr>
    </w:p>
    <w:p>
      <w:pPr>
        <w:ind w:left="180" w:right="140"/>
        <w:spacing w:after="0" w:line="270" w:lineRule="auto"/>
        <w:rPr>
          <w:sz w:val="20"/>
          <w:szCs w:val="20"/>
          <w:color w:val="auto"/>
        </w:rPr>
      </w:pPr>
      <w:r>
        <w:rPr>
          <w:rFonts w:ascii="Times New Roman" w:cs="Times New Roman" w:eastAsia="Times New Roman" w:hAnsi="Times New Roman"/>
          <w:sz w:val="21"/>
          <w:szCs w:val="21"/>
          <w:color w:val="auto"/>
        </w:rPr>
        <w:t>Since MyFlow is trunk-based, there is only one main branch called</w:t>
      </w:r>
      <w:r>
        <w:rPr>
          <w:rFonts w:ascii="Courier New" w:cs="Courier New" w:eastAsia="Courier New" w:hAnsi="Courier New"/>
          <w:sz w:val="20"/>
          <w:szCs w:val="20"/>
          <w:color w:val="auto"/>
        </w:rPr>
        <w:t xml:space="preserve"> main</w:t>
      </w:r>
      <w:r>
        <w:rPr>
          <w:rFonts w:ascii="Times New Roman" w:cs="Times New Roman" w:eastAsia="Times New Roman" w:hAnsi="Times New Roman"/>
          <w:sz w:val="21"/>
          <w:szCs w:val="21"/>
          <w:color w:val="auto"/>
        </w:rPr>
        <w:t>, and it should always be in a clean state. The main branch should always build, and it should be possible to release it to production at any time. That's why you should protect</w:t>
      </w:r>
      <w:r>
        <w:rPr>
          <w:rFonts w:ascii="Courier New" w:cs="Courier New" w:eastAsia="Courier New" w:hAnsi="Courier New"/>
          <w:sz w:val="20"/>
          <w:szCs w:val="20"/>
          <w:color w:val="auto"/>
        </w:rPr>
        <w:t xml:space="preserve"> main</w:t>
      </w:r>
      <w:r>
        <w:rPr>
          <w:rFonts w:ascii="Times New Roman" w:cs="Times New Roman" w:eastAsia="Times New Roman" w:hAnsi="Times New Roman"/>
          <w:sz w:val="21"/>
          <w:szCs w:val="21"/>
          <w:color w:val="auto"/>
        </w:rPr>
        <w:t xml:space="preserve"> with a branch protection rule. A good branch protection rule would include at least the following criteria:</w:t>
      </w:r>
    </w:p>
    <w:p>
      <w:pPr>
        <w:spacing w:after="0" w:line="116" w:lineRule="exact"/>
        <w:rPr>
          <w:sz w:val="20"/>
          <w:szCs w:val="20"/>
          <w:color w:val="auto"/>
        </w:rPr>
      </w:pPr>
    </w:p>
    <w:p>
      <w:pPr>
        <w:ind w:left="720" w:hanging="270"/>
        <w:spacing w:after="0"/>
        <w:tabs>
          <w:tab w:leader="none" w:pos="720" w:val="left"/>
        </w:tabs>
        <w:numPr>
          <w:ilvl w:val="0"/>
          <w:numId w:val="217"/>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Require a minimum of two PR reviews before merging</w:t>
      </w:r>
    </w:p>
    <w:p>
      <w:pPr>
        <w:spacing w:after="0" w:line="124" w:lineRule="exact"/>
        <w:rPr>
          <w:rFonts w:ascii="Times New Roman" w:cs="Times New Roman" w:eastAsia="Times New Roman" w:hAnsi="Times New Roman"/>
          <w:sz w:val="22"/>
          <w:szCs w:val="22"/>
          <w:color w:val="auto"/>
        </w:rPr>
      </w:pPr>
    </w:p>
    <w:p>
      <w:pPr>
        <w:ind w:left="720" w:hanging="270"/>
        <w:spacing w:after="0"/>
        <w:tabs>
          <w:tab w:leader="none" w:pos="720" w:val="left"/>
        </w:tabs>
        <w:numPr>
          <w:ilvl w:val="0"/>
          <w:numId w:val="217"/>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Dismiss stale PR approvals when new commits are pushed</w:t>
      </w:r>
    </w:p>
    <w:p>
      <w:pPr>
        <w:spacing w:after="0" w:line="124" w:lineRule="exact"/>
        <w:rPr>
          <w:rFonts w:ascii="Times New Roman" w:cs="Times New Roman" w:eastAsia="Times New Roman" w:hAnsi="Times New Roman"/>
          <w:sz w:val="22"/>
          <w:szCs w:val="22"/>
          <w:color w:val="auto"/>
        </w:rPr>
      </w:pPr>
    </w:p>
    <w:p>
      <w:pPr>
        <w:ind w:left="720" w:hanging="270"/>
        <w:spacing w:after="0"/>
        <w:tabs>
          <w:tab w:leader="none" w:pos="720" w:val="left"/>
        </w:tabs>
        <w:numPr>
          <w:ilvl w:val="0"/>
          <w:numId w:val="217"/>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Require reviews from code owners</w:t>
      </w:r>
    </w:p>
    <w:p>
      <w:pPr>
        <w:spacing w:after="0" w:line="124" w:lineRule="exact"/>
        <w:rPr>
          <w:rFonts w:ascii="Times New Roman" w:cs="Times New Roman" w:eastAsia="Times New Roman" w:hAnsi="Times New Roman"/>
          <w:sz w:val="22"/>
          <w:szCs w:val="22"/>
          <w:color w:val="auto"/>
        </w:rPr>
      </w:pPr>
    </w:p>
    <w:p>
      <w:pPr>
        <w:ind w:left="720" w:right="640" w:hanging="270"/>
        <w:spacing w:after="0" w:line="290" w:lineRule="auto"/>
        <w:tabs>
          <w:tab w:leader="none" w:pos="720" w:val="left"/>
        </w:tabs>
        <w:numPr>
          <w:ilvl w:val="0"/>
          <w:numId w:val="217"/>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Require status checks to pass before merging that includes your CI build, test execution, code analysis, and linters</w:t>
      </w:r>
    </w:p>
    <w:p>
      <w:pPr>
        <w:spacing w:after="0" w:line="30" w:lineRule="exact"/>
        <w:rPr>
          <w:rFonts w:ascii="Times New Roman" w:cs="Times New Roman" w:eastAsia="Times New Roman" w:hAnsi="Times New Roman"/>
          <w:sz w:val="22"/>
          <w:szCs w:val="22"/>
          <w:color w:val="auto"/>
        </w:rPr>
      </w:pPr>
    </w:p>
    <w:p>
      <w:pPr>
        <w:ind w:left="720" w:hanging="270"/>
        <w:spacing w:after="0"/>
        <w:tabs>
          <w:tab w:leader="none" w:pos="720" w:val="left"/>
        </w:tabs>
        <w:numPr>
          <w:ilvl w:val="0"/>
          <w:numId w:val="217"/>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Include administrators in restrictions</w:t>
      </w:r>
    </w:p>
    <w:p>
      <w:pPr>
        <w:spacing w:after="0" w:line="124" w:lineRule="exact"/>
        <w:rPr>
          <w:rFonts w:ascii="Times New Roman" w:cs="Times New Roman" w:eastAsia="Times New Roman" w:hAnsi="Times New Roman"/>
          <w:sz w:val="22"/>
          <w:szCs w:val="22"/>
          <w:color w:val="auto"/>
        </w:rPr>
      </w:pPr>
    </w:p>
    <w:p>
      <w:pPr>
        <w:ind w:left="720" w:hanging="270"/>
        <w:spacing w:after="0"/>
        <w:tabs>
          <w:tab w:leader="none" w:pos="720" w:val="left"/>
        </w:tabs>
        <w:numPr>
          <w:ilvl w:val="0"/>
          <w:numId w:val="217"/>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Permit force pushes</w:t>
      </w:r>
    </w:p>
    <w:p>
      <w:pPr>
        <w:sectPr>
          <w:pgSz w:w="10980" w:h="13680" w:orient="portrait"/>
          <w:cols w:equalWidth="0" w:num="1">
            <w:col w:w="8100"/>
          </w:cols>
          <w:pgMar w:left="1440" w:top="889" w:right="1440" w:bottom="1130" w:gutter="0" w:footer="0" w:header="0"/>
        </w:sectPr>
      </w:pPr>
    </w:p>
    <w:bookmarkStart w:id="283" w:name="page284"/>
    <w:bookmarkEnd w:id="283"/>
    <w:p>
      <w:pPr>
        <w:ind w:left="5300"/>
        <w:spacing w:after="0"/>
        <w:tabs>
          <w:tab w:leader="none" w:pos="7620" w:val="left"/>
        </w:tabs>
        <w:rPr>
          <w:sz w:val="20"/>
          <w:szCs w:val="20"/>
          <w:color w:val="auto"/>
        </w:rPr>
      </w:pPr>
      <w:r>
        <w:rPr>
          <w:rFonts w:ascii="Times New Roman" w:cs="Times New Roman" w:eastAsia="Times New Roman" w:hAnsi="Times New Roman"/>
          <w:sz w:val="20"/>
          <w:szCs w:val="20"/>
          <w:color w:val="auto"/>
        </w:rPr>
        <w:t>Accelerating with MyFlow</w:t>
      </w:r>
      <w:r>
        <w:rPr>
          <w:sz w:val="20"/>
          <w:szCs w:val="20"/>
          <w:color w:val="auto"/>
        </w:rPr>
        <w:tab/>
      </w:r>
      <w:r>
        <w:rPr>
          <w:rFonts w:ascii="Times New Roman" w:cs="Times New Roman" w:eastAsia="Times New Roman" w:hAnsi="Times New Roman"/>
          <w:sz w:val="18"/>
          <w:szCs w:val="18"/>
          <w:color w:val="auto"/>
        </w:rPr>
        <w:t>255</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53340</wp:posOffset>
                </wp:positionV>
                <wp:extent cx="5029200" cy="0"/>
                <wp:wrapNone/>
                <wp:docPr id="794" name="Shape 79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794" o:spid="_x0000_s1819"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4.2pt" to="396pt,4.2pt" o:allowincell="f" strokecolor="#000000" strokeweight="0.5pt"/>
            </w:pict>
          </mc:Fallback>
        </mc:AlternateContent>
      </w:r>
    </w:p>
    <w:p>
      <w:pPr>
        <w:spacing w:after="0" w:line="310" w:lineRule="exact"/>
        <w:rPr>
          <w:sz w:val="20"/>
          <w:szCs w:val="20"/>
          <w:color w:val="auto"/>
        </w:rPr>
      </w:pPr>
    </w:p>
    <w:p>
      <w:pPr>
        <w:ind w:right="280"/>
        <w:spacing w:after="0" w:line="290" w:lineRule="auto"/>
        <w:rPr>
          <w:sz w:val="20"/>
          <w:szCs w:val="20"/>
          <w:color w:val="auto"/>
        </w:rPr>
      </w:pPr>
      <w:r>
        <w:rPr>
          <w:rFonts w:ascii="Times New Roman" w:cs="Times New Roman" w:eastAsia="Times New Roman" w:hAnsi="Times New Roman"/>
          <w:sz w:val="22"/>
          <w:szCs w:val="22"/>
          <w:color w:val="auto"/>
        </w:rPr>
        <w:t>The more you automate using the CI build, the more likely you can keep your branch in a clean state.</w:t>
      </w:r>
    </w:p>
    <w:p>
      <w:pPr>
        <w:spacing w:after="0" w:line="58" w:lineRule="exact"/>
        <w:rPr>
          <w:sz w:val="20"/>
          <w:szCs w:val="20"/>
          <w:color w:val="auto"/>
        </w:rPr>
      </w:pPr>
    </w:p>
    <w:p>
      <w:pPr>
        <w:ind w:right="380"/>
        <w:spacing w:after="0" w:line="262" w:lineRule="auto"/>
        <w:rPr>
          <w:sz w:val="20"/>
          <w:szCs w:val="20"/>
          <w:color w:val="auto"/>
        </w:rPr>
      </w:pPr>
      <w:r>
        <w:rPr>
          <w:rFonts w:ascii="Times New Roman" w:cs="Times New Roman" w:eastAsia="Times New Roman" w:hAnsi="Times New Roman"/>
          <w:sz w:val="22"/>
          <w:szCs w:val="22"/>
          <w:color w:val="auto"/>
        </w:rPr>
        <w:t>All other branches are always branched off</w:t>
      </w:r>
      <w:r>
        <w:rPr>
          <w:rFonts w:ascii="Courier New" w:cs="Courier New" w:eastAsia="Courier New" w:hAnsi="Courier New"/>
          <w:sz w:val="21"/>
          <w:szCs w:val="21"/>
          <w:color w:val="auto"/>
        </w:rPr>
        <w:t xml:space="preserve"> main</w:t>
      </w:r>
      <w:r>
        <w:rPr>
          <w:rFonts w:ascii="Times New Roman" w:cs="Times New Roman" w:eastAsia="Times New Roman" w:hAnsi="Times New Roman"/>
          <w:sz w:val="22"/>
          <w:szCs w:val="22"/>
          <w:color w:val="auto"/>
        </w:rPr>
        <w:t>. Since this is the default branch, you never have to specify a source branch when you create a new one. This simplifies things and removes a source of error.</w:t>
      </w:r>
    </w:p>
    <w:p>
      <w:pPr>
        <w:spacing w:after="0" w:line="246" w:lineRule="exact"/>
        <w:rPr>
          <w:sz w:val="20"/>
          <w:szCs w:val="20"/>
          <w:color w:val="auto"/>
        </w:rPr>
      </w:pPr>
    </w:p>
    <w:p>
      <w:pPr>
        <w:spacing w:after="0"/>
        <w:rPr>
          <w:sz w:val="20"/>
          <w:szCs w:val="20"/>
          <w:color w:val="auto"/>
        </w:rPr>
      </w:pPr>
      <w:r>
        <w:rPr>
          <w:rFonts w:ascii="Arial" w:cs="Arial" w:eastAsia="Arial" w:hAnsi="Arial"/>
          <w:sz w:val="30"/>
          <w:szCs w:val="30"/>
          <w:b w:val="1"/>
          <w:bCs w:val="1"/>
          <w:color w:val="auto"/>
        </w:rPr>
        <w:t>Private topic branches</w:t>
      </w:r>
    </w:p>
    <w:p>
      <w:pPr>
        <w:spacing w:after="0" w:line="106" w:lineRule="exact"/>
        <w:rPr>
          <w:sz w:val="20"/>
          <w:szCs w:val="20"/>
          <w:color w:val="auto"/>
        </w:rPr>
      </w:pPr>
    </w:p>
    <w:p>
      <w:pPr>
        <w:spacing w:after="0"/>
        <w:rPr>
          <w:sz w:val="20"/>
          <w:szCs w:val="20"/>
          <w:color w:val="auto"/>
        </w:rPr>
      </w:pPr>
      <w:r>
        <w:rPr>
          <w:rFonts w:ascii="Times New Roman" w:cs="Times New Roman" w:eastAsia="Times New Roman" w:hAnsi="Times New Roman"/>
          <w:sz w:val="22"/>
          <w:szCs w:val="22"/>
          <w:color w:val="auto"/>
        </w:rPr>
        <w:t>Figure 11.5 shows the basic concept of MyFlow:</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158115</wp:posOffset>
            </wp:positionV>
            <wp:extent cx="5029200" cy="2046605"/>
            <wp:wrapNone/>
            <wp:docPr id="795" name="Picture 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5"/>
                    <pic:cNvPicPr>
                      <a:picLocks noChangeAspect="1" noChangeArrowheads="1"/>
                    </pic:cNvPicPr>
                  </pic:nvPicPr>
                  <pic:blipFill>
                    <a:blip r:embed="rId298">
                      <a:extLst>
                        <a:ext uri="{28A0092B-C50C-407E-A947-70E740481C1C}"/>
                      </a:extLst>
                    </a:blip>
                    <a:srcRect/>
                    <a:stretch>
                      <a:fillRect/>
                    </a:stretch>
                  </pic:blipFill>
                  <pic:spPr bwMode="auto">
                    <a:xfrm>
                      <a:off x="0" y="0"/>
                      <a:ext cx="5029200" cy="204660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98" w:lineRule="exact"/>
        <w:rPr>
          <w:sz w:val="20"/>
          <w:szCs w:val="20"/>
          <w:color w:val="auto"/>
        </w:rPr>
      </w:pPr>
    </w:p>
    <w:p>
      <w:pPr>
        <w:jc w:val="center"/>
        <w:ind w:right="180"/>
        <w:spacing w:after="0"/>
        <w:rPr>
          <w:sz w:val="20"/>
          <w:szCs w:val="20"/>
          <w:color w:val="auto"/>
        </w:rPr>
      </w:pPr>
      <w:r>
        <w:rPr>
          <w:rFonts w:ascii="Times New Roman" w:cs="Times New Roman" w:eastAsia="Times New Roman" w:hAnsi="Times New Roman"/>
          <w:sz w:val="19"/>
          <w:szCs w:val="19"/>
          <w:color w:val="auto"/>
        </w:rPr>
        <w:t>Figure 11.5 – Basics of MyFlow</w:t>
      </w:r>
    </w:p>
    <w:p>
      <w:pPr>
        <w:spacing w:after="0" w:line="106" w:lineRule="exact"/>
        <w:rPr>
          <w:sz w:val="20"/>
          <w:szCs w:val="20"/>
          <w:color w:val="auto"/>
        </w:rPr>
      </w:pPr>
    </w:p>
    <w:p>
      <w:pPr>
        <w:ind w:right="300"/>
        <w:spacing w:after="0" w:line="255" w:lineRule="auto"/>
        <w:rPr>
          <w:sz w:val="20"/>
          <w:szCs w:val="20"/>
          <w:color w:val="auto"/>
        </w:rPr>
      </w:pPr>
      <w:r>
        <w:rPr>
          <w:rFonts w:ascii="Times New Roman" w:cs="Times New Roman" w:eastAsia="Times New Roman" w:hAnsi="Times New Roman"/>
          <w:sz w:val="22"/>
          <w:szCs w:val="22"/>
          <w:color w:val="auto"/>
        </w:rPr>
        <w:t>Private topic branches can be used to work on new features, documentation, bugs, infrastructure, and everything else that is in your repository. They are private, which means they only belong to one specific user. Other team members can check out the branch to test the solution, but they are not allowed to directly push changes to this branch. Instead, they must use</w:t>
      </w:r>
      <w:r>
        <w:rPr>
          <w:rFonts w:ascii="Courier New" w:cs="Courier New" w:eastAsia="Courier New" w:hAnsi="Courier New"/>
          <w:sz w:val="21"/>
          <w:szCs w:val="21"/>
          <w:color w:val="auto"/>
        </w:rPr>
        <w:t xml:space="preserve"> suggestions</w:t>
      </w:r>
      <w:r>
        <w:rPr>
          <w:rFonts w:ascii="Times New Roman" w:cs="Times New Roman" w:eastAsia="Times New Roman" w:hAnsi="Times New Roman"/>
          <w:sz w:val="22"/>
          <w:szCs w:val="22"/>
          <w:color w:val="auto"/>
        </w:rPr>
        <w:t xml:space="preserve"> in PRs to suggest changes to the author of the PR.</w:t>
      </w:r>
    </w:p>
    <w:p>
      <w:pPr>
        <w:spacing w:after="0" w:line="97" w:lineRule="exact"/>
        <w:rPr>
          <w:sz w:val="20"/>
          <w:szCs w:val="20"/>
          <w:color w:val="auto"/>
        </w:rPr>
      </w:pPr>
    </w:p>
    <w:p>
      <w:pPr>
        <w:ind w:right="380"/>
        <w:spacing w:after="0" w:line="251" w:lineRule="auto"/>
        <w:rPr>
          <w:sz w:val="20"/>
          <w:szCs w:val="20"/>
          <w:color w:val="auto"/>
        </w:rPr>
      </w:pPr>
      <w:r>
        <w:rPr>
          <w:rFonts w:ascii="Times New Roman" w:cs="Times New Roman" w:eastAsia="Times New Roman" w:hAnsi="Times New Roman"/>
          <w:sz w:val="22"/>
          <w:szCs w:val="22"/>
          <w:color w:val="auto"/>
        </w:rPr>
        <w:t xml:space="preserve">To indicate that branches are private, I recommend a naming convention such as </w:t>
      </w:r>
      <w:r>
        <w:rPr>
          <w:rFonts w:ascii="Courier New" w:cs="Courier New" w:eastAsia="Courier New" w:hAnsi="Courier New"/>
          <w:sz w:val="21"/>
          <w:szCs w:val="21"/>
          <w:color w:val="auto"/>
        </w:rPr>
        <w:t>users/*</w:t>
      </w:r>
      <w:r>
        <w:rPr>
          <w:rFonts w:ascii="Times New Roman" w:cs="Times New Roman" w:eastAsia="Times New Roman" w:hAnsi="Times New Roman"/>
          <w:sz w:val="22"/>
          <w:szCs w:val="22"/>
          <w:color w:val="auto"/>
        </w:rPr>
        <w:t xml:space="preserve"> or</w:t>
      </w:r>
      <w:r>
        <w:rPr>
          <w:rFonts w:ascii="Courier New" w:cs="Courier New" w:eastAsia="Courier New" w:hAnsi="Courier New"/>
          <w:sz w:val="21"/>
          <w:szCs w:val="21"/>
          <w:color w:val="auto"/>
        </w:rPr>
        <w:t xml:space="preserve"> private/*</w:t>
      </w:r>
      <w:r>
        <w:rPr>
          <w:rFonts w:ascii="Times New Roman" w:cs="Times New Roman" w:eastAsia="Times New Roman" w:hAnsi="Times New Roman"/>
          <w:sz w:val="22"/>
          <w:szCs w:val="22"/>
          <w:color w:val="auto"/>
        </w:rPr>
        <w:t xml:space="preserve"> that makes this obvious. I also recommend including the</w:t>
      </w:r>
      <w:r>
        <w:rPr>
          <w:rFonts w:ascii="Courier New" w:cs="Courier New" w:eastAsia="Courier New" w:hAnsi="Courier New"/>
          <w:sz w:val="21"/>
          <w:szCs w:val="21"/>
          <w:color w:val="auto"/>
        </w:rPr>
        <w:t xml:space="preserve"> </w:t>
      </w:r>
      <w:r>
        <w:rPr>
          <w:rFonts w:ascii="Times New Roman" w:cs="Times New Roman" w:eastAsia="Times New Roman" w:hAnsi="Times New Roman"/>
          <w:sz w:val="22"/>
          <w:szCs w:val="22"/>
          <w:b w:val="1"/>
          <w:bCs w:val="1"/>
          <w:color w:val="auto"/>
        </w:rPr>
        <w:t>identifier</w:t>
      </w:r>
      <w:r>
        <w:rPr>
          <w:rFonts w:ascii="Times New Roman" w:cs="Times New Roman" w:eastAsia="Times New Roman" w:hAnsi="Times New Roman"/>
          <w:sz w:val="22"/>
          <w:szCs w:val="22"/>
          <w:color w:val="auto"/>
        </w:rPr>
        <w:t xml:space="preserve"> (</w:t>
      </w:r>
      <w:r>
        <w:rPr>
          <w:rFonts w:ascii="Times New Roman" w:cs="Times New Roman" w:eastAsia="Times New Roman" w:hAnsi="Times New Roman"/>
          <w:sz w:val="22"/>
          <w:szCs w:val="22"/>
          <w:b w:val="1"/>
          <w:bCs w:val="1"/>
          <w:color w:val="auto"/>
        </w:rPr>
        <w:t>ID</w:t>
      </w:r>
      <w:r>
        <w:rPr>
          <w:rFonts w:ascii="Times New Roman" w:cs="Times New Roman" w:eastAsia="Times New Roman" w:hAnsi="Times New Roman"/>
          <w:sz w:val="22"/>
          <w:szCs w:val="22"/>
          <w:color w:val="auto"/>
        </w:rPr>
        <w:t>) of the issue or bug in the name. This makes it easy to reference it later in</w:t>
      </w:r>
      <w:r>
        <w:rPr>
          <w:rFonts w:ascii="Times New Roman" w:cs="Times New Roman" w:eastAsia="Times New Roman" w:hAnsi="Times New Roman"/>
          <w:sz w:val="22"/>
          <w:szCs w:val="22"/>
          <w:b w:val="1"/>
          <w:bCs w:val="1"/>
          <w:color w:val="auto"/>
        </w:rPr>
        <w:t xml:space="preserve"> </w:t>
      </w:r>
      <w:r>
        <w:rPr>
          <w:rFonts w:ascii="Times New Roman" w:cs="Times New Roman" w:eastAsia="Times New Roman" w:hAnsi="Times New Roman"/>
          <w:sz w:val="22"/>
          <w:szCs w:val="22"/>
          <w:color w:val="auto"/>
        </w:rPr>
        <w:t>the commit message. A good convention would look like this:</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109855</wp:posOffset>
                </wp:positionV>
                <wp:extent cx="5029200" cy="227965"/>
                <wp:wrapNone/>
                <wp:docPr id="796" name="Shape 79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227965"/>
                        </a:xfrm>
                        <a:prstGeom prst="rect">
                          <a:avLst/>
                        </a:prstGeom>
                        <a:solidFill>
                          <a:srgbClr val="F3F2F1"/>
                        </a:solidFill>
                      </wps:spPr>
                      <wps:bodyPr/>
                    </wps:wsp>
                  </a:graphicData>
                </a:graphic>
              </wp:anchor>
            </w:drawing>
          </mc:Choice>
          <mc:Fallback>
            <w:pict>
              <v:rect id="Shape 796" o:spid="_x0000_s1821" style="position:absolute;margin-left:0pt;margin-top:8.65pt;width:396pt;height:17.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F3F2F1" stroked="f"/>
            </w:pict>
          </mc:Fallback>
        </mc:AlternateContent>
      </w:r>
    </w:p>
    <w:p>
      <w:pPr>
        <w:spacing w:after="0" w:line="176" w:lineRule="exact"/>
        <w:rPr>
          <w:sz w:val="20"/>
          <w:szCs w:val="20"/>
          <w:color w:val="auto"/>
        </w:rPr>
      </w:pPr>
    </w:p>
    <w:p>
      <w:pPr>
        <w:ind w:left="180"/>
        <w:spacing w:after="0"/>
        <w:rPr>
          <w:sz w:val="20"/>
          <w:szCs w:val="20"/>
          <w:color w:val="auto"/>
        </w:rPr>
      </w:pPr>
      <w:r>
        <w:rPr>
          <w:rFonts w:ascii="Courier New" w:cs="Courier New" w:eastAsia="Courier New" w:hAnsi="Courier New"/>
          <w:sz w:val="20"/>
          <w:szCs w:val="20"/>
          <w:color w:val="12110C"/>
        </w:rPr>
        <w:t>users/</w:t>
      </w:r>
      <w:r>
        <w:rPr>
          <w:rFonts w:ascii="Courier New" w:cs="Courier New" w:eastAsia="Courier New" w:hAnsi="Courier New"/>
          <w:sz w:val="20"/>
          <w:szCs w:val="20"/>
          <w:b w:val="1"/>
          <w:bCs w:val="1"/>
          <w:color w:val="000000"/>
        </w:rPr>
        <w:t>&lt;username&gt;</w:t>
      </w:r>
      <w:r>
        <w:rPr>
          <w:rFonts w:ascii="Courier New" w:cs="Courier New" w:eastAsia="Courier New" w:hAnsi="Courier New"/>
          <w:sz w:val="20"/>
          <w:szCs w:val="20"/>
          <w:color w:val="12110C"/>
        </w:rPr>
        <w:t>/</w:t>
      </w:r>
      <w:r>
        <w:rPr>
          <w:rFonts w:ascii="Courier New" w:cs="Courier New" w:eastAsia="Courier New" w:hAnsi="Courier New"/>
          <w:sz w:val="20"/>
          <w:szCs w:val="20"/>
          <w:b w:val="1"/>
          <w:bCs w:val="1"/>
          <w:color w:val="000000"/>
        </w:rPr>
        <w:t>&lt;id&gt;</w:t>
      </w:r>
      <w:r>
        <w:rPr>
          <w:rFonts w:ascii="Courier New" w:cs="Courier New" w:eastAsia="Courier New" w:hAnsi="Courier New"/>
          <w:sz w:val="20"/>
          <w:szCs w:val="20"/>
          <w:color w:val="12110C"/>
        </w:rPr>
        <w:t>_&lt;topic&gt;</w:t>
      </w:r>
    </w:p>
    <w:p>
      <w:pPr>
        <w:spacing w:after="0" w:line="200" w:lineRule="exact"/>
        <w:rPr>
          <w:sz w:val="20"/>
          <w:szCs w:val="20"/>
          <w:color w:val="auto"/>
        </w:rPr>
      </w:pPr>
    </w:p>
    <w:p>
      <w:pPr>
        <w:spacing w:after="0"/>
        <w:rPr>
          <w:sz w:val="20"/>
          <w:szCs w:val="20"/>
          <w:color w:val="auto"/>
        </w:rPr>
      </w:pPr>
      <w:r>
        <w:rPr>
          <w:rFonts w:ascii="Times New Roman" w:cs="Times New Roman" w:eastAsia="Times New Roman" w:hAnsi="Times New Roman"/>
          <w:sz w:val="22"/>
          <w:szCs w:val="22"/>
          <w:color w:val="auto"/>
        </w:rPr>
        <w:t>To start working on a new topic, you create a new local branch, as follows:</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142875</wp:posOffset>
                </wp:positionV>
                <wp:extent cx="5029200" cy="227965"/>
                <wp:wrapNone/>
                <wp:docPr id="797" name="Shape 79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227965"/>
                        </a:xfrm>
                        <a:prstGeom prst="rect">
                          <a:avLst/>
                        </a:prstGeom>
                        <a:solidFill>
                          <a:srgbClr val="F3F2F1"/>
                        </a:solidFill>
                      </wps:spPr>
                      <wps:bodyPr/>
                    </wps:wsp>
                  </a:graphicData>
                </a:graphic>
              </wp:anchor>
            </w:drawing>
          </mc:Choice>
          <mc:Fallback>
            <w:pict>
              <v:rect id="Shape 797" o:spid="_x0000_s1822" style="position:absolute;margin-left:0pt;margin-top:11.25pt;width:396pt;height:17.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F3F2F1" stroked="f"/>
            </w:pict>
          </mc:Fallback>
        </mc:AlternateContent>
      </w:r>
    </w:p>
    <w:p>
      <w:pPr>
        <w:sectPr>
          <w:pgSz w:w="10980" w:h="13680" w:orient="portrait"/>
          <w:cols w:equalWidth="0" w:num="1">
            <w:col w:w="8100"/>
          </w:cols>
          <w:pgMar w:left="1440" w:top="889" w:right="1440" w:bottom="1093" w:gutter="0" w:footer="0" w:header="0"/>
        </w:sectPr>
      </w:pPr>
    </w:p>
    <w:p>
      <w:pPr>
        <w:spacing w:after="0" w:line="253" w:lineRule="exact"/>
        <w:rPr>
          <w:sz w:val="20"/>
          <w:szCs w:val="20"/>
          <w:color w:val="auto"/>
        </w:rPr>
      </w:pPr>
    </w:p>
    <w:p>
      <w:pPr>
        <w:ind w:left="180"/>
        <w:spacing w:after="0"/>
        <w:rPr>
          <w:sz w:val="20"/>
          <w:szCs w:val="20"/>
          <w:color w:val="auto"/>
        </w:rPr>
      </w:pPr>
      <w:r>
        <w:rPr>
          <w:rFonts w:ascii="Courier New" w:cs="Courier New" w:eastAsia="Courier New" w:hAnsi="Courier New"/>
          <w:sz w:val="19"/>
          <w:szCs w:val="19"/>
          <w:b w:val="1"/>
          <w:bCs w:val="1"/>
          <w:color w:val="12110C"/>
        </w:rPr>
        <w:t>$ git switch -c &lt;branch&gt; main</w:t>
      </w:r>
    </w:p>
    <w:p>
      <w:pPr>
        <w:sectPr>
          <w:pgSz w:w="10980" w:h="13680" w:orient="portrait"/>
          <w:cols w:equalWidth="0" w:num="1">
            <w:col w:w="8100"/>
          </w:cols>
          <w:pgMar w:left="1440" w:top="889" w:right="1440" w:bottom="1093" w:gutter="0" w:footer="0" w:header="0"/>
          <w:type w:val="continuous"/>
        </w:sectPr>
      </w:pPr>
    </w:p>
    <w:bookmarkStart w:id="284" w:name="page285"/>
    <w:bookmarkEnd w:id="284"/>
    <w:p>
      <w:pPr>
        <w:ind w:left="180"/>
        <w:spacing w:after="0"/>
        <w:tabs>
          <w:tab w:leader="none" w:pos="680" w:val="left"/>
        </w:tabs>
        <w:rPr>
          <w:sz w:val="20"/>
          <w:szCs w:val="20"/>
          <w:color w:val="auto"/>
        </w:rPr>
      </w:pPr>
      <w:r>
        <w:rPr>
          <w:rFonts w:ascii="Times New Roman" w:cs="Times New Roman" w:eastAsia="Times New Roman" w:hAnsi="Times New Roman"/>
          <w:sz w:val="20"/>
          <w:szCs w:val="20"/>
          <w:color w:val="auto"/>
        </w:rPr>
        <w:t>256</w:t>
        <w:tab/>
        <w:t>Trunk-Based Development</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114300</wp:posOffset>
                </wp:positionH>
                <wp:positionV relativeFrom="paragraph">
                  <wp:posOffset>53340</wp:posOffset>
                </wp:positionV>
                <wp:extent cx="5029200" cy="0"/>
                <wp:wrapNone/>
                <wp:docPr id="798" name="Shape 79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798" o:spid="_x0000_s1823"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9pt,4.2pt" to="405pt,4.2pt" o:allowincell="f" strokecolor="#000000" strokeweight="0.5pt"/>
            </w:pict>
          </mc:Fallback>
        </mc:AlternateContent>
      </w:r>
    </w:p>
    <w:p>
      <w:pPr>
        <w:spacing w:after="0" w:line="310"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2"/>
          <w:szCs w:val="22"/>
          <w:color w:val="auto"/>
        </w:rPr>
        <w:t>You can see an example here:</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114300</wp:posOffset>
                </wp:positionH>
                <wp:positionV relativeFrom="paragraph">
                  <wp:posOffset>142875</wp:posOffset>
                </wp:positionV>
                <wp:extent cx="5029200" cy="416560"/>
                <wp:wrapNone/>
                <wp:docPr id="799" name="Shape 79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16560"/>
                        </a:xfrm>
                        <a:prstGeom prst="rect">
                          <a:avLst/>
                        </a:prstGeom>
                        <a:solidFill>
                          <a:srgbClr val="F3F2F1"/>
                        </a:solidFill>
                      </wps:spPr>
                      <wps:bodyPr/>
                    </wps:wsp>
                  </a:graphicData>
                </a:graphic>
              </wp:anchor>
            </w:drawing>
          </mc:Choice>
          <mc:Fallback>
            <w:pict>
              <v:rect id="Shape 799" o:spid="_x0000_s1824" style="position:absolute;margin-left:9pt;margin-top:11.25pt;width:396pt;height:32.8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F3F2F1" stroked="f"/>
            </w:pict>
          </mc:Fallback>
        </mc:AlternateContent>
      </w:r>
    </w:p>
    <w:p>
      <w:pPr>
        <w:spacing w:after="0" w:line="228" w:lineRule="exact"/>
        <w:rPr>
          <w:sz w:val="20"/>
          <w:szCs w:val="20"/>
          <w:color w:val="auto"/>
        </w:rPr>
      </w:pPr>
    </w:p>
    <w:p>
      <w:pPr>
        <w:ind w:left="360"/>
        <w:spacing w:after="0"/>
        <w:rPr>
          <w:sz w:val="20"/>
          <w:szCs w:val="20"/>
          <w:color w:val="auto"/>
        </w:rPr>
      </w:pPr>
      <w:r>
        <w:rPr>
          <w:rFonts w:ascii="Courier New" w:cs="Courier New" w:eastAsia="Courier New" w:hAnsi="Courier New"/>
          <w:sz w:val="20"/>
          <w:szCs w:val="20"/>
          <w:b w:val="1"/>
          <w:bCs w:val="1"/>
          <w:color w:val="12110C"/>
        </w:rPr>
        <w:t>$ git switch -c users/kaufm/42_new-feature main</w:t>
      </w:r>
    </w:p>
    <w:p>
      <w:pPr>
        <w:spacing w:after="0" w:line="70" w:lineRule="exact"/>
        <w:rPr>
          <w:sz w:val="20"/>
          <w:szCs w:val="20"/>
          <w:color w:val="auto"/>
        </w:rPr>
      </w:pPr>
    </w:p>
    <w:p>
      <w:pPr>
        <w:ind w:left="360"/>
        <w:spacing w:after="0"/>
        <w:rPr>
          <w:sz w:val="20"/>
          <w:szCs w:val="20"/>
          <w:color w:val="auto"/>
        </w:rPr>
      </w:pPr>
      <w:r>
        <w:rPr>
          <w:rFonts w:ascii="Courier New" w:cs="Courier New" w:eastAsia="Courier New" w:hAnsi="Courier New"/>
          <w:sz w:val="20"/>
          <w:szCs w:val="20"/>
          <w:b w:val="1"/>
          <w:bCs w:val="1"/>
          <w:color w:val="12110C"/>
        </w:rPr>
        <w:t>&gt; Switched to a new branch 'users/kaufm/42_new-feature'</w:t>
      </w:r>
    </w:p>
    <w:p>
      <w:pPr>
        <w:spacing w:after="0" w:line="200" w:lineRule="exact"/>
        <w:rPr>
          <w:sz w:val="20"/>
          <w:szCs w:val="20"/>
          <w:color w:val="auto"/>
        </w:rPr>
      </w:pPr>
    </w:p>
    <w:p>
      <w:pPr>
        <w:ind w:left="180" w:right="300"/>
        <w:spacing w:after="0" w:line="270" w:lineRule="auto"/>
        <w:rPr>
          <w:sz w:val="20"/>
          <w:szCs w:val="20"/>
          <w:color w:val="auto"/>
        </w:rPr>
      </w:pPr>
      <w:r>
        <w:rPr>
          <w:rFonts w:ascii="Times New Roman" w:cs="Times New Roman" w:eastAsia="Times New Roman" w:hAnsi="Times New Roman"/>
          <w:sz w:val="22"/>
          <w:szCs w:val="22"/>
          <w:color w:val="auto"/>
        </w:rPr>
        <w:t>Create your first modifications and commit and push them to the server. It does not matter what you modify—you could just add a blank to a file. You can overwrite it later anyway. You can see an example here:</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114300</wp:posOffset>
                </wp:positionH>
                <wp:positionV relativeFrom="paragraph">
                  <wp:posOffset>97155</wp:posOffset>
                </wp:positionV>
                <wp:extent cx="5029200" cy="603885"/>
                <wp:wrapNone/>
                <wp:docPr id="800" name="Shape 80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603885"/>
                        </a:xfrm>
                        <a:prstGeom prst="rect">
                          <a:avLst/>
                        </a:prstGeom>
                        <a:solidFill>
                          <a:srgbClr val="F3F2F1"/>
                        </a:solidFill>
                      </wps:spPr>
                      <wps:bodyPr/>
                    </wps:wsp>
                  </a:graphicData>
                </a:graphic>
              </wp:anchor>
            </w:drawing>
          </mc:Choice>
          <mc:Fallback>
            <w:pict>
              <v:rect id="Shape 800" o:spid="_x0000_s1825" style="position:absolute;margin-left:9pt;margin-top:7.65pt;width:396pt;height:47.5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F3F2F1" stroked="f"/>
            </w:pict>
          </mc:Fallback>
        </mc:AlternateContent>
      </w:r>
    </w:p>
    <w:p>
      <w:pPr>
        <w:spacing w:after="0" w:line="155" w:lineRule="exact"/>
        <w:rPr>
          <w:sz w:val="20"/>
          <w:szCs w:val="20"/>
          <w:color w:val="auto"/>
        </w:rPr>
      </w:pPr>
    </w:p>
    <w:p>
      <w:pPr>
        <w:ind w:left="360"/>
        <w:spacing w:after="0"/>
        <w:rPr>
          <w:sz w:val="20"/>
          <w:szCs w:val="20"/>
          <w:color w:val="auto"/>
        </w:rPr>
      </w:pPr>
      <w:r>
        <w:rPr>
          <w:rFonts w:ascii="Courier New" w:cs="Courier New" w:eastAsia="Courier New" w:hAnsi="Courier New"/>
          <w:sz w:val="20"/>
          <w:szCs w:val="20"/>
          <w:b w:val="1"/>
          <w:bCs w:val="1"/>
          <w:color w:val="12110C"/>
        </w:rPr>
        <w:t>$ git add .</w:t>
      </w:r>
    </w:p>
    <w:p>
      <w:pPr>
        <w:spacing w:after="0" w:line="70" w:lineRule="exact"/>
        <w:rPr>
          <w:sz w:val="20"/>
          <w:szCs w:val="20"/>
          <w:color w:val="auto"/>
        </w:rPr>
      </w:pPr>
    </w:p>
    <w:p>
      <w:pPr>
        <w:ind w:left="360"/>
        <w:spacing w:after="0"/>
        <w:rPr>
          <w:sz w:val="20"/>
          <w:szCs w:val="20"/>
          <w:color w:val="auto"/>
        </w:rPr>
      </w:pPr>
      <w:r>
        <w:rPr>
          <w:rFonts w:ascii="Courier New" w:cs="Courier New" w:eastAsia="Courier New" w:hAnsi="Courier New"/>
          <w:sz w:val="20"/>
          <w:szCs w:val="20"/>
          <w:b w:val="1"/>
          <w:bCs w:val="1"/>
          <w:color w:val="12110C"/>
        </w:rPr>
        <w:t>$ git commit</w:t>
      </w:r>
    </w:p>
    <w:p>
      <w:pPr>
        <w:spacing w:after="0" w:line="70" w:lineRule="exact"/>
        <w:rPr>
          <w:sz w:val="20"/>
          <w:szCs w:val="20"/>
          <w:color w:val="auto"/>
        </w:rPr>
      </w:pPr>
    </w:p>
    <w:p>
      <w:pPr>
        <w:ind w:left="360"/>
        <w:spacing w:after="0"/>
        <w:rPr>
          <w:sz w:val="20"/>
          <w:szCs w:val="20"/>
          <w:color w:val="auto"/>
        </w:rPr>
      </w:pPr>
      <w:r>
        <w:rPr>
          <w:rFonts w:ascii="Courier New" w:cs="Courier New" w:eastAsia="Courier New" w:hAnsi="Courier New"/>
          <w:sz w:val="20"/>
          <w:szCs w:val="20"/>
          <w:b w:val="1"/>
          <w:bCs w:val="1"/>
          <w:color w:val="12110C"/>
        </w:rPr>
        <w:t>$ git push --set-upstream origin &lt;branch&gt;</w:t>
      </w:r>
    </w:p>
    <w:p>
      <w:pPr>
        <w:spacing w:after="0" w:line="200"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2"/>
          <w:szCs w:val="22"/>
          <w:color w:val="auto"/>
        </w:rPr>
        <w:t>Now, here's the preceding example with further information:</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114300</wp:posOffset>
                </wp:positionH>
                <wp:positionV relativeFrom="paragraph">
                  <wp:posOffset>142875</wp:posOffset>
                </wp:positionV>
                <wp:extent cx="5029200" cy="604520"/>
                <wp:wrapNone/>
                <wp:docPr id="801" name="Shape 80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604520"/>
                        </a:xfrm>
                        <a:prstGeom prst="rect">
                          <a:avLst/>
                        </a:prstGeom>
                        <a:solidFill>
                          <a:srgbClr val="F3F2F1"/>
                        </a:solidFill>
                      </wps:spPr>
                      <wps:bodyPr/>
                    </wps:wsp>
                  </a:graphicData>
                </a:graphic>
              </wp:anchor>
            </w:drawing>
          </mc:Choice>
          <mc:Fallback>
            <w:pict>
              <v:rect id="Shape 801" o:spid="_x0000_s1826" style="position:absolute;margin-left:9pt;margin-top:11.25pt;width:396pt;height:47.6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F3F2F1" stroked="f"/>
            </w:pict>
          </mc:Fallback>
        </mc:AlternateContent>
      </w:r>
    </w:p>
    <w:p>
      <w:pPr>
        <w:spacing w:after="0" w:line="228" w:lineRule="exact"/>
        <w:rPr>
          <w:sz w:val="20"/>
          <w:szCs w:val="20"/>
          <w:color w:val="auto"/>
        </w:rPr>
      </w:pPr>
    </w:p>
    <w:p>
      <w:pPr>
        <w:ind w:left="360"/>
        <w:spacing w:after="0"/>
        <w:rPr>
          <w:sz w:val="20"/>
          <w:szCs w:val="20"/>
          <w:color w:val="auto"/>
        </w:rPr>
      </w:pPr>
      <w:r>
        <w:rPr>
          <w:rFonts w:ascii="Courier New" w:cs="Courier New" w:eastAsia="Courier New" w:hAnsi="Courier New"/>
          <w:sz w:val="20"/>
          <w:szCs w:val="20"/>
          <w:b w:val="1"/>
          <w:bCs w:val="1"/>
          <w:color w:val="12110C"/>
        </w:rPr>
        <w:t>$ git add .</w:t>
      </w:r>
    </w:p>
    <w:p>
      <w:pPr>
        <w:spacing w:after="0" w:line="70" w:lineRule="exact"/>
        <w:rPr>
          <w:sz w:val="20"/>
          <w:szCs w:val="20"/>
          <w:color w:val="auto"/>
        </w:rPr>
      </w:pPr>
    </w:p>
    <w:p>
      <w:pPr>
        <w:ind w:left="360"/>
        <w:spacing w:after="0"/>
        <w:rPr>
          <w:sz w:val="20"/>
          <w:szCs w:val="20"/>
          <w:color w:val="auto"/>
        </w:rPr>
      </w:pPr>
      <w:r>
        <w:rPr>
          <w:rFonts w:ascii="Courier New" w:cs="Courier New" w:eastAsia="Courier New" w:hAnsi="Courier New"/>
          <w:sz w:val="20"/>
          <w:szCs w:val="20"/>
          <w:b w:val="1"/>
          <w:bCs w:val="1"/>
          <w:color w:val="12110C"/>
        </w:rPr>
        <w:t>$ git commit -m "New feature #42"</w:t>
      </w:r>
    </w:p>
    <w:p>
      <w:pPr>
        <w:spacing w:after="0" w:line="70" w:lineRule="exact"/>
        <w:rPr>
          <w:sz w:val="20"/>
          <w:szCs w:val="20"/>
          <w:color w:val="auto"/>
        </w:rPr>
      </w:pPr>
    </w:p>
    <w:p>
      <w:pPr>
        <w:ind w:left="360"/>
        <w:spacing w:after="0"/>
        <w:rPr>
          <w:sz w:val="20"/>
          <w:szCs w:val="20"/>
          <w:color w:val="auto"/>
        </w:rPr>
      </w:pPr>
      <w:r>
        <w:rPr>
          <w:rFonts w:ascii="Courier New" w:cs="Courier New" w:eastAsia="Courier New" w:hAnsi="Courier New"/>
          <w:sz w:val="20"/>
          <w:szCs w:val="20"/>
          <w:b w:val="1"/>
          <w:bCs w:val="1"/>
          <w:color w:val="12110C"/>
        </w:rPr>
        <w:t>$ git push --set-upstream origin users/kaufm/42_new-feature</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342900</wp:posOffset>
                </wp:positionH>
                <wp:positionV relativeFrom="paragraph">
                  <wp:posOffset>98425</wp:posOffset>
                </wp:positionV>
                <wp:extent cx="4572000" cy="355600"/>
                <wp:wrapNone/>
                <wp:docPr id="802" name="Shape 80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572000" cy="355600"/>
                        </a:xfrm>
                        <a:prstGeom prst="rect">
                          <a:avLst/>
                        </a:prstGeom>
                        <a:solidFill>
                          <a:srgbClr val="FDFDFD"/>
                        </a:solidFill>
                      </wps:spPr>
                      <wps:bodyPr/>
                    </wps:wsp>
                  </a:graphicData>
                </a:graphic>
              </wp:anchor>
            </w:drawing>
          </mc:Choice>
          <mc:Fallback>
            <w:pict>
              <v:rect id="Shape 802" o:spid="_x0000_s1827" style="position:absolute;margin-left:27pt;margin-top:7.75pt;width:360pt;height:28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FDFDFD" stroked="f"/>
            </w:pict>
          </mc:Fallback>
        </mc:AlternateContent>
        <mc:AlternateContent>
          <mc:Choice Requires="wps">
            <w:drawing>
              <wp:anchor simplePos="0" relativeHeight="251657728" behindDoc="1" locked="0" layoutInCell="0" allowOverlap="1">
                <wp:simplePos x="0" y="0"/>
                <wp:positionH relativeFrom="column">
                  <wp:posOffset>470535</wp:posOffset>
                </wp:positionH>
                <wp:positionV relativeFrom="paragraph">
                  <wp:posOffset>200660</wp:posOffset>
                </wp:positionV>
                <wp:extent cx="4316095" cy="0"/>
                <wp:wrapNone/>
                <wp:docPr id="803" name="Shape 80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316095"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803" o:spid="_x0000_s1828"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37.05pt,15.8pt" to="376.9pt,15.8pt" o:allowincell="f" strokecolor="#000000" strokeweight="0.5pt"/>
            </w:pict>
          </mc:Fallback>
        </mc:AlternateContent>
        <mc:AlternateContent>
          <mc:Choice Requires="wps">
            <w:drawing>
              <wp:anchor simplePos="0" relativeHeight="251657728" behindDoc="1" locked="0" layoutInCell="0" allowOverlap="1">
                <wp:simplePos x="0" y="0"/>
                <wp:positionH relativeFrom="column">
                  <wp:posOffset>342900</wp:posOffset>
                </wp:positionH>
                <wp:positionV relativeFrom="paragraph">
                  <wp:posOffset>351790</wp:posOffset>
                </wp:positionV>
                <wp:extent cx="4572000" cy="877570"/>
                <wp:wrapNone/>
                <wp:docPr id="804" name="Shape 80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572000" cy="877570"/>
                        </a:xfrm>
                        <a:prstGeom prst="rect">
                          <a:avLst/>
                        </a:prstGeom>
                        <a:solidFill>
                          <a:srgbClr val="FDFDFD"/>
                        </a:solidFill>
                      </wps:spPr>
                      <wps:bodyPr/>
                    </wps:wsp>
                  </a:graphicData>
                </a:graphic>
              </wp:anchor>
            </w:drawing>
          </mc:Choice>
          <mc:Fallback>
            <w:pict>
              <v:rect id="Shape 804" o:spid="_x0000_s1829" style="position:absolute;margin-left:27pt;margin-top:27.7pt;width:360pt;height:69.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FDFDFD" stroked="f"/>
            </w:pict>
          </mc:Fallback>
        </mc:AlternateContent>
        <mc:AlternateContent>
          <mc:Choice Requires="wps">
            <w:drawing>
              <wp:anchor simplePos="0" relativeHeight="251657728" behindDoc="1" locked="0" layoutInCell="0" allowOverlap="1">
                <wp:simplePos x="0" y="0"/>
                <wp:positionH relativeFrom="column">
                  <wp:posOffset>4783455</wp:posOffset>
                </wp:positionH>
                <wp:positionV relativeFrom="paragraph">
                  <wp:posOffset>197485</wp:posOffset>
                </wp:positionV>
                <wp:extent cx="0" cy="932180"/>
                <wp:wrapNone/>
                <wp:docPr id="805" name="Shape 80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932180"/>
                        </a:xfrm>
                        <a:prstGeom prst="line">
                          <a:avLst/>
                        </a:prstGeom>
                        <a:solidFill>
                          <a:srgbClr val="FFFFFF"/>
                        </a:solidFill>
                        <a:ln w="6350">
                          <a:solidFill>
                            <a:srgbClr val="000000"/>
                          </a:solidFill>
                          <a:miter lim="800000"/>
                          <a:headEnd/>
                          <a:tailEnd/>
                        </a:ln>
                      </wps:spPr>
                      <wps:bodyPr/>
                    </wps:wsp>
                  </a:graphicData>
                </a:graphic>
              </wp:anchor>
            </w:drawing>
          </mc:Choice>
          <mc:Fallback>
            <w:pict>
              <v:line id="Shape 805" o:spid="_x0000_s1830"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376.65pt,15.55pt" to="376.65pt,88.95pt" o:allowincell="f" strokecolor="#000000" strokeweight="0.5pt"/>
            </w:pict>
          </mc:Fallback>
        </mc:AlternateContent>
        <mc:AlternateContent>
          <mc:Choice Requires="wps">
            <w:drawing>
              <wp:anchor simplePos="0" relativeHeight="251657728" behindDoc="1" locked="0" layoutInCell="0" allowOverlap="1">
                <wp:simplePos x="0" y="0"/>
                <wp:positionH relativeFrom="column">
                  <wp:posOffset>473710</wp:posOffset>
                </wp:positionH>
                <wp:positionV relativeFrom="paragraph">
                  <wp:posOffset>197485</wp:posOffset>
                </wp:positionV>
                <wp:extent cx="0" cy="932180"/>
                <wp:wrapNone/>
                <wp:docPr id="806" name="Shape 80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932180"/>
                        </a:xfrm>
                        <a:prstGeom prst="line">
                          <a:avLst/>
                        </a:prstGeom>
                        <a:solidFill>
                          <a:srgbClr val="FFFFFF"/>
                        </a:solidFill>
                        <a:ln w="6350">
                          <a:solidFill>
                            <a:srgbClr val="000000"/>
                          </a:solidFill>
                          <a:miter lim="800000"/>
                          <a:headEnd/>
                          <a:tailEnd/>
                        </a:ln>
                      </wps:spPr>
                      <wps:bodyPr/>
                    </wps:wsp>
                  </a:graphicData>
                </a:graphic>
              </wp:anchor>
            </w:drawing>
          </mc:Choice>
          <mc:Fallback>
            <w:pict>
              <v:line id="Shape 806" o:spid="_x0000_s1831"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37.3pt,15.55pt" to="37.3pt,88.95pt" o:allowincell="f" strokecolor="#000000" strokeweight="0.5pt"/>
            </w:pict>
          </mc:Fallback>
        </mc:AlternateContent>
        <mc:AlternateContent>
          <mc:Choice Requires="wps">
            <w:drawing>
              <wp:anchor simplePos="0" relativeHeight="251657728" behindDoc="1" locked="0" layoutInCell="0" allowOverlap="1">
                <wp:simplePos x="0" y="0"/>
                <wp:positionH relativeFrom="column">
                  <wp:posOffset>470535</wp:posOffset>
                </wp:positionH>
                <wp:positionV relativeFrom="paragraph">
                  <wp:posOffset>1126490</wp:posOffset>
                </wp:positionV>
                <wp:extent cx="4316095" cy="0"/>
                <wp:wrapNone/>
                <wp:docPr id="807" name="Shape 80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316095"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807" o:spid="_x0000_s1832"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37.05pt,88.7pt" to="376.9pt,88.7pt" o:allowincell="f" strokecolor="#000000" strokeweight="0.5pt"/>
            </w:pict>
          </mc:Fallback>
        </mc:AlternateContent>
      </w:r>
    </w:p>
    <w:p>
      <w:pPr>
        <w:spacing w:after="0" w:line="348" w:lineRule="exact"/>
        <w:rPr>
          <w:sz w:val="20"/>
          <w:szCs w:val="20"/>
          <w:color w:val="auto"/>
        </w:rPr>
      </w:pPr>
    </w:p>
    <w:p>
      <w:pPr>
        <w:ind w:left="920"/>
        <w:spacing w:after="0"/>
        <w:rPr>
          <w:sz w:val="20"/>
          <w:szCs w:val="20"/>
          <w:color w:val="auto"/>
        </w:rPr>
      </w:pPr>
      <w:r>
        <w:rPr>
          <w:rFonts w:ascii="Times New Roman" w:cs="Times New Roman" w:eastAsia="Times New Roman" w:hAnsi="Times New Roman"/>
          <w:sz w:val="20"/>
          <w:szCs w:val="20"/>
          <w:b w:val="1"/>
          <w:bCs w:val="1"/>
          <w:color w:val="auto"/>
        </w:rPr>
        <w:t>Note</w:t>
      </w:r>
    </w:p>
    <w:p>
      <w:pPr>
        <w:spacing w:after="0" w:line="77" w:lineRule="exact"/>
        <w:rPr>
          <w:sz w:val="20"/>
          <w:szCs w:val="20"/>
          <w:color w:val="auto"/>
        </w:rPr>
      </w:pPr>
    </w:p>
    <w:p>
      <w:pPr>
        <w:ind w:left="920"/>
        <w:spacing w:after="0"/>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 xml:space="preserve">Note that I use GitHub </w:t>
      </w:r>
      <w:r>
        <w:rPr>
          <w:rFonts w:ascii="Times New Roman" w:cs="Times New Roman" w:eastAsia="Times New Roman" w:hAnsi="Times New Roman"/>
          <w:sz w:val="20"/>
          <w:szCs w:val="20"/>
          <w:b w:val="1"/>
          <w:bCs w:val="1"/>
          <w:color w:val="auto"/>
        </w:rPr>
        <w:t>command-line interface</w:t>
      </w:r>
      <w:r>
        <w:rPr>
          <w:rFonts w:ascii="Times New Roman" w:cs="Times New Roman" w:eastAsia="Times New Roman" w:hAnsi="Times New Roman"/>
          <w:sz w:val="20"/>
          <w:szCs w:val="20"/>
          <w:color w:val="auto"/>
        </w:rPr>
        <w:t xml:space="preserve"> (</w:t>
      </w:r>
      <w:r>
        <w:rPr>
          <w:rFonts w:ascii="Times New Roman" w:cs="Times New Roman" w:eastAsia="Times New Roman" w:hAnsi="Times New Roman"/>
          <w:sz w:val="20"/>
          <w:szCs w:val="20"/>
          <w:b w:val="1"/>
          <w:bCs w:val="1"/>
          <w:color w:val="auto"/>
        </w:rPr>
        <w:t>GitHub CLI</w:t>
      </w:r>
      <w:r>
        <w:rPr>
          <w:rFonts w:ascii="Times New Roman" w:cs="Times New Roman" w:eastAsia="Times New Roman" w:hAnsi="Times New Roman"/>
          <w:sz w:val="20"/>
          <w:szCs w:val="20"/>
          <w:color w:val="auto"/>
        </w:rPr>
        <w:t>) (</w:t>
      </w:r>
      <w:hyperlink r:id="rId299">
        <w:r>
          <w:rPr>
            <w:rFonts w:ascii="Courier New" w:cs="Courier New" w:eastAsia="Courier New" w:hAnsi="Courier New"/>
            <w:sz w:val="21"/>
            <w:szCs w:val="21"/>
            <w:color w:val="auto"/>
          </w:rPr>
          <w:t>https://</w:t>
        </w:r>
      </w:hyperlink>
    </w:p>
    <w:p>
      <w:pPr>
        <w:ind w:left="920" w:right="940"/>
        <w:spacing w:after="0" w:line="260" w:lineRule="auto"/>
        <w:rPr>
          <w:rFonts w:ascii="Courier New" w:cs="Courier New" w:eastAsia="Courier New" w:hAnsi="Courier New"/>
          <w:sz w:val="21"/>
          <w:szCs w:val="21"/>
          <w:color w:val="auto"/>
        </w:rPr>
      </w:pPr>
      <w:hyperlink r:id="rId299">
        <w:r>
          <w:rPr>
            <w:rFonts w:ascii="Courier New" w:cs="Courier New" w:eastAsia="Courier New" w:hAnsi="Courier New"/>
            <w:sz w:val="21"/>
            <w:szCs w:val="21"/>
            <w:color w:val="auto"/>
          </w:rPr>
          <w:t>cli.github.com/</w:t>
        </w:r>
      </w:hyperlink>
      <w:r>
        <w:rPr>
          <w:rFonts w:ascii="Times New Roman" w:cs="Times New Roman" w:eastAsia="Times New Roman" w:hAnsi="Times New Roman"/>
          <w:sz w:val="20"/>
          <w:szCs w:val="20"/>
          <w:color w:val="auto"/>
        </w:rPr>
        <w:t xml:space="preserve">) to interact with PRs as I find it easier to read and understand than to use screenshots of the web </w:t>
      </w:r>
      <w:r>
        <w:rPr>
          <w:rFonts w:ascii="Times New Roman" w:cs="Times New Roman" w:eastAsia="Times New Roman" w:hAnsi="Times New Roman"/>
          <w:sz w:val="20"/>
          <w:szCs w:val="20"/>
          <w:b w:val="1"/>
          <w:bCs w:val="1"/>
          <w:color w:val="auto"/>
        </w:rPr>
        <w:t>user interface</w:t>
      </w:r>
      <w:r>
        <w:rPr>
          <w:rFonts w:ascii="Times New Roman" w:cs="Times New Roman" w:eastAsia="Times New Roman" w:hAnsi="Times New Roman"/>
          <w:sz w:val="20"/>
          <w:szCs w:val="20"/>
          <w:color w:val="auto"/>
        </w:rPr>
        <w:t xml:space="preserve"> (</w:t>
      </w:r>
      <w:r>
        <w:rPr>
          <w:rFonts w:ascii="Times New Roman" w:cs="Times New Roman" w:eastAsia="Times New Roman" w:hAnsi="Times New Roman"/>
          <w:sz w:val="20"/>
          <w:szCs w:val="20"/>
          <w:b w:val="1"/>
          <w:bCs w:val="1"/>
          <w:color w:val="auto"/>
        </w:rPr>
        <w:t>UI</w:t>
      </w:r>
      <w:r>
        <w:rPr>
          <w:rFonts w:ascii="Times New Roman" w:cs="Times New Roman" w:eastAsia="Times New Roman" w:hAnsi="Times New Roman"/>
          <w:sz w:val="20"/>
          <w:szCs w:val="20"/>
          <w:color w:val="auto"/>
        </w:rPr>
        <w:t>). You can do the same using the web UI.</w:t>
      </w:r>
    </w:p>
    <w:p>
      <w:pPr>
        <w:spacing w:after="0" w:line="272"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2"/>
          <w:szCs w:val="22"/>
          <w:color w:val="auto"/>
        </w:rPr>
        <w:t>Create a PR and mark it as</w:t>
      </w:r>
      <w:r>
        <w:rPr>
          <w:rFonts w:ascii="Courier New" w:cs="Courier New" w:eastAsia="Courier New" w:hAnsi="Courier New"/>
          <w:sz w:val="21"/>
          <w:szCs w:val="21"/>
          <w:color w:val="auto"/>
        </w:rPr>
        <w:t xml:space="preserve"> draft</w:t>
      </w:r>
      <w:r>
        <w:rPr>
          <w:rFonts w:ascii="Times New Roman" w:cs="Times New Roman" w:eastAsia="Times New Roman" w:hAnsi="Times New Roman"/>
          <w:sz w:val="22"/>
          <w:szCs w:val="22"/>
          <w:color w:val="auto"/>
        </w:rPr>
        <w:t>, as follows:</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114300</wp:posOffset>
                </wp:positionH>
                <wp:positionV relativeFrom="paragraph">
                  <wp:posOffset>133350</wp:posOffset>
                </wp:positionV>
                <wp:extent cx="5029200" cy="227330"/>
                <wp:wrapNone/>
                <wp:docPr id="808" name="Shape 80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227330"/>
                        </a:xfrm>
                        <a:prstGeom prst="rect">
                          <a:avLst/>
                        </a:prstGeom>
                        <a:solidFill>
                          <a:srgbClr val="F3F2F1"/>
                        </a:solidFill>
                      </wps:spPr>
                      <wps:bodyPr/>
                    </wps:wsp>
                  </a:graphicData>
                </a:graphic>
              </wp:anchor>
            </w:drawing>
          </mc:Choice>
          <mc:Fallback>
            <w:pict>
              <v:rect id="Shape 808" o:spid="_x0000_s1833" style="position:absolute;margin-left:9pt;margin-top:10.5pt;width:396pt;height:17.9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F3F2F1" stroked="f"/>
            </w:pict>
          </mc:Fallback>
        </mc:AlternateContent>
      </w:r>
    </w:p>
    <w:p>
      <w:pPr>
        <w:spacing w:after="0" w:line="212" w:lineRule="exact"/>
        <w:rPr>
          <w:sz w:val="20"/>
          <w:szCs w:val="20"/>
          <w:color w:val="auto"/>
        </w:rPr>
      </w:pPr>
    </w:p>
    <w:p>
      <w:pPr>
        <w:ind w:left="360"/>
        <w:spacing w:after="0"/>
        <w:rPr>
          <w:sz w:val="20"/>
          <w:szCs w:val="20"/>
          <w:color w:val="auto"/>
        </w:rPr>
      </w:pPr>
      <w:r>
        <w:rPr>
          <w:rFonts w:ascii="Courier New" w:cs="Courier New" w:eastAsia="Courier New" w:hAnsi="Courier New"/>
          <w:sz w:val="20"/>
          <w:szCs w:val="20"/>
          <w:b w:val="1"/>
          <w:bCs w:val="1"/>
          <w:color w:val="12110C"/>
        </w:rPr>
        <w:t>$ gh pr create --fill --draft</w:t>
      </w:r>
    </w:p>
    <w:p>
      <w:pPr>
        <w:spacing w:after="0" w:line="200" w:lineRule="exact"/>
        <w:rPr>
          <w:sz w:val="20"/>
          <w:szCs w:val="20"/>
          <w:color w:val="auto"/>
        </w:rPr>
      </w:pPr>
    </w:p>
    <w:p>
      <w:pPr>
        <w:ind w:left="180"/>
        <w:spacing w:after="0" w:line="290" w:lineRule="auto"/>
        <w:rPr>
          <w:sz w:val="20"/>
          <w:szCs w:val="20"/>
          <w:color w:val="auto"/>
        </w:rPr>
      </w:pPr>
      <w:r>
        <w:rPr>
          <w:rFonts w:ascii="Times New Roman" w:cs="Times New Roman" w:eastAsia="Times New Roman" w:hAnsi="Times New Roman"/>
          <w:sz w:val="22"/>
          <w:szCs w:val="22"/>
          <w:color w:val="auto"/>
        </w:rPr>
        <w:t>This way, theteam knows that you are working on that topic. A quick view of a list of open PRs should give you a nice overview of the topics the team currently is working on.</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342900</wp:posOffset>
                </wp:positionH>
                <wp:positionV relativeFrom="paragraph">
                  <wp:posOffset>33020</wp:posOffset>
                </wp:positionV>
                <wp:extent cx="4572000" cy="355600"/>
                <wp:wrapNone/>
                <wp:docPr id="809" name="Shape 80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572000" cy="355600"/>
                        </a:xfrm>
                        <a:prstGeom prst="rect">
                          <a:avLst/>
                        </a:prstGeom>
                        <a:solidFill>
                          <a:srgbClr val="FDFDFD"/>
                        </a:solidFill>
                      </wps:spPr>
                      <wps:bodyPr/>
                    </wps:wsp>
                  </a:graphicData>
                </a:graphic>
              </wp:anchor>
            </w:drawing>
          </mc:Choice>
          <mc:Fallback>
            <w:pict>
              <v:rect id="Shape 809" o:spid="_x0000_s1834" style="position:absolute;margin-left:27pt;margin-top:2.6pt;width:360pt;height:28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FDFDFD" stroked="f"/>
            </w:pict>
          </mc:Fallback>
        </mc:AlternateContent>
        <mc:AlternateContent>
          <mc:Choice Requires="wps">
            <w:drawing>
              <wp:anchor simplePos="0" relativeHeight="251657728" behindDoc="1" locked="0" layoutInCell="0" allowOverlap="1">
                <wp:simplePos x="0" y="0"/>
                <wp:positionH relativeFrom="column">
                  <wp:posOffset>470535</wp:posOffset>
                </wp:positionH>
                <wp:positionV relativeFrom="paragraph">
                  <wp:posOffset>135255</wp:posOffset>
                </wp:positionV>
                <wp:extent cx="4316095" cy="0"/>
                <wp:wrapNone/>
                <wp:docPr id="810" name="Shape 81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316095"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810" o:spid="_x0000_s1835"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37.05pt,10.65pt" to="376.9pt,10.65pt" o:allowincell="f" strokecolor="#000000" strokeweight="0.5pt"/>
            </w:pict>
          </mc:Fallback>
        </mc:AlternateContent>
        <mc:AlternateContent>
          <mc:Choice Requires="wps">
            <w:drawing>
              <wp:anchor simplePos="0" relativeHeight="251657728" behindDoc="1" locked="0" layoutInCell="0" allowOverlap="1">
                <wp:simplePos x="0" y="0"/>
                <wp:positionH relativeFrom="column">
                  <wp:posOffset>342900</wp:posOffset>
                </wp:positionH>
                <wp:positionV relativeFrom="paragraph">
                  <wp:posOffset>286385</wp:posOffset>
                </wp:positionV>
                <wp:extent cx="4572000" cy="900430"/>
                <wp:wrapNone/>
                <wp:docPr id="811" name="Shape 81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572000" cy="900430"/>
                        </a:xfrm>
                        <a:prstGeom prst="rect">
                          <a:avLst/>
                        </a:prstGeom>
                        <a:solidFill>
                          <a:srgbClr val="FDFDFD"/>
                        </a:solidFill>
                      </wps:spPr>
                      <wps:bodyPr/>
                    </wps:wsp>
                  </a:graphicData>
                </a:graphic>
              </wp:anchor>
            </w:drawing>
          </mc:Choice>
          <mc:Fallback>
            <w:pict>
              <v:rect id="Shape 811" o:spid="_x0000_s1836" style="position:absolute;margin-left:27pt;margin-top:22.55pt;width:360pt;height:70.9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FDFDFD" stroked="f"/>
            </w:pict>
          </mc:Fallback>
        </mc:AlternateContent>
        <mc:AlternateContent>
          <mc:Choice Requires="wps">
            <w:drawing>
              <wp:anchor simplePos="0" relativeHeight="251657728" behindDoc="1" locked="0" layoutInCell="0" allowOverlap="1">
                <wp:simplePos x="0" y="0"/>
                <wp:positionH relativeFrom="column">
                  <wp:posOffset>4783455</wp:posOffset>
                </wp:positionH>
                <wp:positionV relativeFrom="paragraph">
                  <wp:posOffset>132080</wp:posOffset>
                </wp:positionV>
                <wp:extent cx="0" cy="954405"/>
                <wp:wrapNone/>
                <wp:docPr id="812" name="Shape 81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954405"/>
                        </a:xfrm>
                        <a:prstGeom prst="line">
                          <a:avLst/>
                        </a:prstGeom>
                        <a:solidFill>
                          <a:srgbClr val="FFFFFF"/>
                        </a:solidFill>
                        <a:ln w="6350">
                          <a:solidFill>
                            <a:srgbClr val="000000"/>
                          </a:solidFill>
                          <a:miter lim="800000"/>
                          <a:headEnd/>
                          <a:tailEnd/>
                        </a:ln>
                      </wps:spPr>
                      <wps:bodyPr/>
                    </wps:wsp>
                  </a:graphicData>
                </a:graphic>
              </wp:anchor>
            </w:drawing>
          </mc:Choice>
          <mc:Fallback>
            <w:pict>
              <v:line id="Shape 812" o:spid="_x0000_s1837"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376.65pt,10.4pt" to="376.65pt,85.55pt" o:allowincell="f" strokecolor="#000000" strokeweight="0.5pt"/>
            </w:pict>
          </mc:Fallback>
        </mc:AlternateContent>
        <mc:AlternateContent>
          <mc:Choice Requires="wps">
            <w:drawing>
              <wp:anchor simplePos="0" relativeHeight="251657728" behindDoc="1" locked="0" layoutInCell="0" allowOverlap="1">
                <wp:simplePos x="0" y="0"/>
                <wp:positionH relativeFrom="column">
                  <wp:posOffset>473710</wp:posOffset>
                </wp:positionH>
                <wp:positionV relativeFrom="paragraph">
                  <wp:posOffset>132080</wp:posOffset>
                </wp:positionV>
                <wp:extent cx="0" cy="954405"/>
                <wp:wrapNone/>
                <wp:docPr id="813" name="Shape 81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954405"/>
                        </a:xfrm>
                        <a:prstGeom prst="line">
                          <a:avLst/>
                        </a:prstGeom>
                        <a:solidFill>
                          <a:srgbClr val="FFFFFF"/>
                        </a:solidFill>
                        <a:ln w="6350">
                          <a:solidFill>
                            <a:srgbClr val="000000"/>
                          </a:solidFill>
                          <a:miter lim="800000"/>
                          <a:headEnd/>
                          <a:tailEnd/>
                        </a:ln>
                      </wps:spPr>
                      <wps:bodyPr/>
                    </wps:wsp>
                  </a:graphicData>
                </a:graphic>
              </wp:anchor>
            </w:drawing>
          </mc:Choice>
          <mc:Fallback>
            <w:pict>
              <v:line id="Shape 813" o:spid="_x0000_s1838"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37.3pt,10.4pt" to="37.3pt,85.55pt" o:allowincell="f" strokecolor="#000000" strokeweight="0.5pt"/>
            </w:pict>
          </mc:Fallback>
        </mc:AlternateContent>
        <mc:AlternateContent>
          <mc:Choice Requires="wps">
            <w:drawing>
              <wp:anchor simplePos="0" relativeHeight="251657728" behindDoc="1" locked="0" layoutInCell="0" allowOverlap="1">
                <wp:simplePos x="0" y="0"/>
                <wp:positionH relativeFrom="column">
                  <wp:posOffset>470535</wp:posOffset>
                </wp:positionH>
                <wp:positionV relativeFrom="paragraph">
                  <wp:posOffset>1083310</wp:posOffset>
                </wp:positionV>
                <wp:extent cx="4316095" cy="0"/>
                <wp:wrapNone/>
                <wp:docPr id="814" name="Shape 81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316095"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814" o:spid="_x0000_s1839"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37.05pt,85.3pt" to="376.9pt,85.3pt" o:allowincell="f" strokecolor="#000000" strokeweight="0.5pt"/>
            </w:pict>
          </mc:Fallback>
        </mc:AlternateContent>
      </w:r>
    </w:p>
    <w:p>
      <w:pPr>
        <w:spacing w:after="0" w:line="245" w:lineRule="exact"/>
        <w:rPr>
          <w:sz w:val="20"/>
          <w:szCs w:val="20"/>
          <w:color w:val="auto"/>
        </w:rPr>
      </w:pPr>
    </w:p>
    <w:p>
      <w:pPr>
        <w:ind w:left="920"/>
        <w:spacing w:after="0"/>
        <w:rPr>
          <w:sz w:val="20"/>
          <w:szCs w:val="20"/>
          <w:color w:val="auto"/>
        </w:rPr>
      </w:pPr>
      <w:r>
        <w:rPr>
          <w:rFonts w:ascii="Times New Roman" w:cs="Times New Roman" w:eastAsia="Times New Roman" w:hAnsi="Times New Roman"/>
          <w:sz w:val="20"/>
          <w:szCs w:val="20"/>
          <w:b w:val="1"/>
          <w:bCs w:val="1"/>
          <w:color w:val="auto"/>
        </w:rPr>
        <w:t>Note</w:t>
      </w:r>
    </w:p>
    <w:p>
      <w:pPr>
        <w:spacing w:after="0" w:line="84" w:lineRule="exact"/>
        <w:rPr>
          <w:sz w:val="20"/>
          <w:szCs w:val="20"/>
          <w:color w:val="auto"/>
        </w:rPr>
      </w:pPr>
    </w:p>
    <w:p>
      <w:pPr>
        <w:jc w:val="both"/>
        <w:ind w:left="920" w:right="940"/>
        <w:spacing w:after="0" w:line="253" w:lineRule="auto"/>
        <w:rPr>
          <w:sz w:val="20"/>
          <w:szCs w:val="20"/>
          <w:color w:val="auto"/>
        </w:rPr>
      </w:pPr>
      <w:r>
        <w:rPr>
          <w:rFonts w:ascii="Times New Roman" w:cs="Times New Roman" w:eastAsia="Times New Roman" w:hAnsi="Times New Roman"/>
          <w:sz w:val="19"/>
          <w:szCs w:val="19"/>
          <w:color w:val="auto"/>
        </w:rPr>
        <w:t>You can omit the</w:t>
      </w:r>
      <w:r>
        <w:rPr>
          <w:rFonts w:ascii="Courier New" w:cs="Courier New" w:eastAsia="Courier New" w:hAnsi="Courier New"/>
          <w:sz w:val="20"/>
          <w:szCs w:val="20"/>
          <w:color w:val="auto"/>
        </w:rPr>
        <w:t xml:space="preserve"> -m</w:t>
      </w:r>
      <w:r>
        <w:rPr>
          <w:rFonts w:ascii="Times New Roman" w:cs="Times New Roman" w:eastAsia="Times New Roman" w:hAnsi="Times New Roman"/>
          <w:sz w:val="19"/>
          <w:szCs w:val="19"/>
          <w:color w:val="auto"/>
        </w:rPr>
        <w:t xml:space="preserve"> argument when committing changes and add a multiline commit message in your default editor. The first line will be the title of the PR;</w:t>
      </w:r>
    </w:p>
    <w:p>
      <w:pPr>
        <w:spacing w:after="0" w:line="2" w:lineRule="exact"/>
        <w:rPr>
          <w:sz w:val="20"/>
          <w:szCs w:val="20"/>
          <w:color w:val="auto"/>
        </w:rPr>
      </w:pPr>
    </w:p>
    <w:p>
      <w:pPr>
        <w:ind w:left="920" w:right="980"/>
        <w:spacing w:after="0" w:line="277" w:lineRule="auto"/>
        <w:rPr>
          <w:sz w:val="20"/>
          <w:szCs w:val="20"/>
          <w:color w:val="auto"/>
        </w:rPr>
      </w:pPr>
      <w:r>
        <w:rPr>
          <w:rFonts w:ascii="Times New Roman" w:cs="Times New Roman" w:eastAsia="Times New Roman" w:hAnsi="Times New Roman"/>
          <w:sz w:val="19"/>
          <w:szCs w:val="19"/>
          <w:color w:val="auto"/>
        </w:rPr>
        <w:t>the rest of the message will be the body. You could also set title (</w:t>
      </w:r>
      <w:r>
        <w:rPr>
          <w:rFonts w:ascii="Courier New" w:cs="Courier New" w:eastAsia="Courier New" w:hAnsi="Courier New"/>
          <w:sz w:val="20"/>
          <w:szCs w:val="20"/>
          <w:color w:val="auto"/>
        </w:rPr>
        <w:t>--title</w:t>
      </w:r>
      <w:r>
        <w:rPr>
          <w:rFonts w:ascii="Times New Roman" w:cs="Times New Roman" w:eastAsia="Times New Roman" w:hAnsi="Times New Roman"/>
          <w:sz w:val="19"/>
          <w:szCs w:val="19"/>
          <w:color w:val="auto"/>
        </w:rPr>
        <w:t xml:space="preserve"> or </w:t>
      </w:r>
      <w:r>
        <w:rPr>
          <w:rFonts w:ascii="Courier New" w:cs="Courier New" w:eastAsia="Courier New" w:hAnsi="Courier New"/>
          <w:sz w:val="20"/>
          <w:szCs w:val="20"/>
          <w:color w:val="auto"/>
        </w:rPr>
        <w:t>-t</w:t>
      </w:r>
      <w:r>
        <w:rPr>
          <w:rFonts w:ascii="Times New Roman" w:cs="Times New Roman" w:eastAsia="Times New Roman" w:hAnsi="Times New Roman"/>
          <w:sz w:val="19"/>
          <w:szCs w:val="19"/>
          <w:color w:val="auto"/>
        </w:rPr>
        <w:t>) and body (</w:t>
      </w:r>
      <w:r>
        <w:rPr>
          <w:rFonts w:ascii="Courier New" w:cs="Courier New" w:eastAsia="Courier New" w:hAnsi="Courier New"/>
          <w:sz w:val="20"/>
          <w:szCs w:val="20"/>
          <w:color w:val="auto"/>
        </w:rPr>
        <w:t>--body</w:t>
      </w:r>
      <w:r>
        <w:rPr>
          <w:rFonts w:ascii="Times New Roman" w:cs="Times New Roman" w:eastAsia="Times New Roman" w:hAnsi="Times New Roman"/>
          <w:sz w:val="19"/>
          <w:szCs w:val="19"/>
          <w:color w:val="auto"/>
        </w:rPr>
        <w:t xml:space="preserve"> or</w:t>
      </w:r>
      <w:r>
        <w:rPr>
          <w:rFonts w:ascii="Courier New" w:cs="Courier New" w:eastAsia="Courier New" w:hAnsi="Courier New"/>
          <w:sz w:val="20"/>
          <w:szCs w:val="20"/>
          <w:color w:val="auto"/>
        </w:rPr>
        <w:t xml:space="preserve"> -b</w:t>
      </w:r>
      <w:r>
        <w:rPr>
          <w:rFonts w:ascii="Times New Roman" w:cs="Times New Roman" w:eastAsia="Times New Roman" w:hAnsi="Times New Roman"/>
          <w:sz w:val="19"/>
          <w:szCs w:val="19"/>
          <w:color w:val="auto"/>
        </w:rPr>
        <w:t>) when creating a PR instead of</w:t>
      </w:r>
      <w:r>
        <w:rPr>
          <w:rFonts w:ascii="Courier New" w:cs="Courier New" w:eastAsia="Courier New" w:hAnsi="Courier New"/>
          <w:sz w:val="20"/>
          <w:szCs w:val="20"/>
          <w:color w:val="auto"/>
        </w:rPr>
        <w:t xml:space="preserve"> --fill</w:t>
      </w:r>
      <w:r>
        <w:rPr>
          <w:rFonts w:ascii="Times New Roman" w:cs="Times New Roman" w:eastAsia="Times New Roman" w:hAnsi="Times New Roman"/>
          <w:sz w:val="19"/>
          <w:szCs w:val="19"/>
          <w:color w:val="auto"/>
        </w:rPr>
        <w:t>.</w:t>
      </w:r>
    </w:p>
    <w:p>
      <w:pPr>
        <w:sectPr>
          <w:pgSz w:w="10980" w:h="13680" w:orient="portrait"/>
          <w:cols w:equalWidth="0" w:num="1">
            <w:col w:w="8100"/>
          </w:cols>
          <w:pgMar w:left="1440" w:top="889" w:right="1440" w:bottom="1440" w:gutter="0" w:footer="0" w:header="0"/>
        </w:sectPr>
      </w:pPr>
    </w:p>
    <w:bookmarkStart w:id="285" w:name="page286"/>
    <w:bookmarkEnd w:id="285"/>
    <w:p>
      <w:pPr>
        <w:ind w:left="5300"/>
        <w:spacing w:after="0"/>
        <w:tabs>
          <w:tab w:leader="none" w:pos="7620" w:val="left"/>
        </w:tabs>
        <w:rPr>
          <w:sz w:val="20"/>
          <w:szCs w:val="20"/>
          <w:color w:val="auto"/>
        </w:rPr>
      </w:pPr>
      <w:r>
        <w:rPr>
          <w:rFonts w:ascii="Times New Roman" w:cs="Times New Roman" w:eastAsia="Times New Roman" w:hAnsi="Times New Roman"/>
          <w:sz w:val="20"/>
          <w:szCs w:val="20"/>
          <w:color w:val="auto"/>
        </w:rPr>
        <w:t>Accelerating with MyFlow</w:t>
      </w:r>
      <w:r>
        <w:rPr>
          <w:sz w:val="20"/>
          <w:szCs w:val="20"/>
          <w:color w:val="auto"/>
        </w:rPr>
        <w:tab/>
      </w:r>
      <w:r>
        <w:rPr>
          <w:rFonts w:ascii="Times New Roman" w:cs="Times New Roman" w:eastAsia="Times New Roman" w:hAnsi="Times New Roman"/>
          <w:sz w:val="18"/>
          <w:szCs w:val="18"/>
          <w:color w:val="auto"/>
        </w:rPr>
        <w:t>257</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53340</wp:posOffset>
                </wp:positionV>
                <wp:extent cx="5029200" cy="0"/>
                <wp:wrapNone/>
                <wp:docPr id="815" name="Shape 81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815" o:spid="_x0000_s1840"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4.2pt" to="396pt,4.2pt" o:allowincell="f" strokecolor="#000000" strokeweight="0.5pt"/>
            </w:pict>
          </mc:Fallback>
        </mc:AlternateContent>
      </w:r>
    </w:p>
    <w:p>
      <w:pPr>
        <w:spacing w:after="0" w:line="310" w:lineRule="exact"/>
        <w:rPr>
          <w:sz w:val="20"/>
          <w:szCs w:val="20"/>
          <w:color w:val="auto"/>
        </w:rPr>
      </w:pPr>
    </w:p>
    <w:p>
      <w:pPr>
        <w:ind w:right="500"/>
        <w:spacing w:after="0" w:line="253" w:lineRule="auto"/>
        <w:rPr>
          <w:sz w:val="20"/>
          <w:szCs w:val="20"/>
          <w:color w:val="auto"/>
        </w:rPr>
      </w:pPr>
      <w:r>
        <w:rPr>
          <w:rFonts w:ascii="Times New Roman" w:cs="Times New Roman" w:eastAsia="Times New Roman" w:hAnsi="Times New Roman"/>
          <w:sz w:val="22"/>
          <w:szCs w:val="22"/>
          <w:color w:val="auto"/>
        </w:rPr>
        <w:t>You can now start working on your topic, and you can use the full power of</w:t>
      </w:r>
      <w:r>
        <w:rPr>
          <w:rFonts w:ascii="Courier New" w:cs="Courier New" w:eastAsia="Courier New" w:hAnsi="Courier New"/>
          <w:sz w:val="21"/>
          <w:szCs w:val="21"/>
          <w:color w:val="auto"/>
        </w:rPr>
        <w:t xml:space="preserve"> git</w:t>
      </w:r>
      <w:r>
        <w:rPr>
          <w:rFonts w:ascii="Times New Roman" w:cs="Times New Roman" w:eastAsia="Times New Roman" w:hAnsi="Times New Roman"/>
          <w:sz w:val="22"/>
          <w:szCs w:val="22"/>
          <w:color w:val="auto"/>
        </w:rPr>
        <w:t xml:space="preserve">. If you want to add changes to your previous commit, for example, you can do so with the </w:t>
      </w:r>
      <w:r>
        <w:rPr>
          <w:rFonts w:ascii="Courier New" w:cs="Courier New" w:eastAsia="Courier New" w:hAnsi="Courier New"/>
          <w:sz w:val="21"/>
          <w:szCs w:val="21"/>
          <w:color w:val="auto"/>
        </w:rPr>
        <w:t>--amend</w:t>
      </w:r>
      <w:r>
        <w:rPr>
          <w:rFonts w:ascii="Times New Roman" w:cs="Times New Roman" w:eastAsia="Times New Roman" w:hAnsi="Times New Roman"/>
          <w:sz w:val="22"/>
          <w:szCs w:val="22"/>
          <w:color w:val="auto"/>
        </w:rPr>
        <w:t xml:space="preserve"> option, as follows:</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107950</wp:posOffset>
                </wp:positionV>
                <wp:extent cx="5029200" cy="227965"/>
                <wp:wrapNone/>
                <wp:docPr id="816" name="Shape 81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227965"/>
                        </a:xfrm>
                        <a:prstGeom prst="rect">
                          <a:avLst/>
                        </a:prstGeom>
                        <a:solidFill>
                          <a:srgbClr val="F3F2F1"/>
                        </a:solidFill>
                      </wps:spPr>
                      <wps:bodyPr/>
                    </wps:wsp>
                  </a:graphicData>
                </a:graphic>
              </wp:anchor>
            </w:drawing>
          </mc:Choice>
          <mc:Fallback>
            <w:pict>
              <v:rect id="Shape 816" o:spid="_x0000_s1841" style="position:absolute;margin-left:0pt;margin-top:8.5pt;width:396pt;height:17.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F3F2F1" stroked="f"/>
            </w:pict>
          </mc:Fallback>
        </mc:AlternateContent>
      </w:r>
    </w:p>
    <w:p>
      <w:pPr>
        <w:spacing w:after="0" w:line="173" w:lineRule="exact"/>
        <w:rPr>
          <w:sz w:val="20"/>
          <w:szCs w:val="20"/>
          <w:color w:val="auto"/>
        </w:rPr>
      </w:pPr>
    </w:p>
    <w:p>
      <w:pPr>
        <w:ind w:left="180"/>
        <w:spacing w:after="0"/>
        <w:rPr>
          <w:sz w:val="20"/>
          <w:szCs w:val="20"/>
          <w:color w:val="auto"/>
        </w:rPr>
      </w:pPr>
      <w:r>
        <w:rPr>
          <w:rFonts w:ascii="Courier New" w:cs="Courier New" w:eastAsia="Courier New" w:hAnsi="Courier New"/>
          <w:sz w:val="20"/>
          <w:szCs w:val="20"/>
          <w:b w:val="1"/>
          <w:bCs w:val="1"/>
          <w:color w:val="12110C"/>
        </w:rPr>
        <w:t>$ git commit --amend</w:t>
      </w:r>
    </w:p>
    <w:p>
      <w:pPr>
        <w:spacing w:after="0" w:line="200" w:lineRule="exact"/>
        <w:rPr>
          <w:sz w:val="20"/>
          <w:szCs w:val="20"/>
          <w:color w:val="auto"/>
        </w:rPr>
      </w:pPr>
    </w:p>
    <w:p>
      <w:pPr>
        <w:ind w:right="200"/>
        <w:spacing w:after="0" w:line="290" w:lineRule="auto"/>
        <w:rPr>
          <w:sz w:val="20"/>
          <w:szCs w:val="20"/>
          <w:color w:val="auto"/>
        </w:rPr>
      </w:pPr>
      <w:r>
        <w:rPr>
          <w:rFonts w:ascii="Times New Roman" w:cs="Times New Roman" w:eastAsia="Times New Roman" w:hAnsi="Times New Roman"/>
          <w:sz w:val="22"/>
          <w:szCs w:val="22"/>
          <w:color w:val="auto"/>
        </w:rPr>
        <w:t>Or, if you want to combine the last three commits into one single commit, you can run the following command:</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83185</wp:posOffset>
                </wp:positionV>
                <wp:extent cx="5029200" cy="415925"/>
                <wp:wrapNone/>
                <wp:docPr id="817" name="Shape 81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15925"/>
                        </a:xfrm>
                        <a:prstGeom prst="rect">
                          <a:avLst/>
                        </a:prstGeom>
                        <a:solidFill>
                          <a:srgbClr val="F3F2F1"/>
                        </a:solidFill>
                      </wps:spPr>
                      <wps:bodyPr/>
                    </wps:wsp>
                  </a:graphicData>
                </a:graphic>
              </wp:anchor>
            </w:drawing>
          </mc:Choice>
          <mc:Fallback>
            <w:pict>
              <v:rect id="Shape 817" o:spid="_x0000_s1842" style="position:absolute;margin-left:0pt;margin-top:6.55pt;width:396pt;height:32.7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F3F2F1" stroked="f"/>
            </w:pict>
          </mc:Fallback>
        </mc:AlternateContent>
      </w:r>
    </w:p>
    <w:p>
      <w:pPr>
        <w:spacing w:after="0" w:line="133" w:lineRule="exact"/>
        <w:rPr>
          <w:sz w:val="20"/>
          <w:szCs w:val="20"/>
          <w:color w:val="auto"/>
        </w:rPr>
      </w:pPr>
    </w:p>
    <w:p>
      <w:pPr>
        <w:ind w:left="180"/>
        <w:spacing w:after="0"/>
        <w:rPr>
          <w:sz w:val="20"/>
          <w:szCs w:val="20"/>
          <w:color w:val="auto"/>
        </w:rPr>
      </w:pPr>
      <w:r>
        <w:rPr>
          <w:rFonts w:ascii="Courier New" w:cs="Courier New" w:eastAsia="Courier New" w:hAnsi="Courier New"/>
          <w:sz w:val="20"/>
          <w:szCs w:val="20"/>
          <w:b w:val="1"/>
          <w:bCs w:val="1"/>
          <w:color w:val="12110C"/>
        </w:rPr>
        <w:t>$ git reset --soft HEAD~3</w:t>
      </w:r>
    </w:p>
    <w:p>
      <w:pPr>
        <w:spacing w:after="0" w:line="70" w:lineRule="exact"/>
        <w:rPr>
          <w:sz w:val="20"/>
          <w:szCs w:val="20"/>
          <w:color w:val="auto"/>
        </w:rPr>
      </w:pPr>
    </w:p>
    <w:p>
      <w:pPr>
        <w:ind w:left="180"/>
        <w:spacing w:after="0"/>
        <w:rPr>
          <w:sz w:val="20"/>
          <w:szCs w:val="20"/>
          <w:color w:val="auto"/>
        </w:rPr>
      </w:pPr>
      <w:r>
        <w:rPr>
          <w:rFonts w:ascii="Courier New" w:cs="Courier New" w:eastAsia="Courier New" w:hAnsi="Courier New"/>
          <w:sz w:val="20"/>
          <w:szCs w:val="20"/>
          <w:b w:val="1"/>
          <w:bCs w:val="1"/>
          <w:color w:val="12110C"/>
        </w:rPr>
        <w:t>$ git commit</w:t>
      </w:r>
    </w:p>
    <w:p>
      <w:pPr>
        <w:spacing w:after="0" w:line="200" w:lineRule="exact"/>
        <w:rPr>
          <w:sz w:val="20"/>
          <w:szCs w:val="20"/>
          <w:color w:val="auto"/>
        </w:rPr>
      </w:pPr>
    </w:p>
    <w:p>
      <w:pPr>
        <w:ind w:right="300"/>
        <w:spacing w:after="0" w:line="290" w:lineRule="auto"/>
        <w:rPr>
          <w:sz w:val="20"/>
          <w:szCs w:val="20"/>
          <w:color w:val="auto"/>
        </w:rPr>
      </w:pPr>
      <w:r>
        <w:rPr>
          <w:rFonts w:ascii="Times New Roman" w:cs="Times New Roman" w:eastAsia="Times New Roman" w:hAnsi="Times New Roman"/>
          <w:sz w:val="22"/>
          <w:szCs w:val="22"/>
          <w:color w:val="auto"/>
        </w:rPr>
        <w:t>If you want to merge all commits in a branch into one commit, you can run the following command:</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83185</wp:posOffset>
                </wp:positionV>
                <wp:extent cx="5029200" cy="415925"/>
                <wp:wrapNone/>
                <wp:docPr id="818" name="Shape 81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15925"/>
                        </a:xfrm>
                        <a:prstGeom prst="rect">
                          <a:avLst/>
                        </a:prstGeom>
                        <a:solidFill>
                          <a:srgbClr val="F3F2F1"/>
                        </a:solidFill>
                      </wps:spPr>
                      <wps:bodyPr/>
                    </wps:wsp>
                  </a:graphicData>
                </a:graphic>
              </wp:anchor>
            </w:drawing>
          </mc:Choice>
          <mc:Fallback>
            <w:pict>
              <v:rect id="Shape 818" o:spid="_x0000_s1843" style="position:absolute;margin-left:0pt;margin-top:6.55pt;width:396pt;height:32.7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F3F2F1" stroked="f"/>
            </w:pict>
          </mc:Fallback>
        </mc:AlternateContent>
      </w:r>
    </w:p>
    <w:p>
      <w:pPr>
        <w:spacing w:after="0" w:line="133" w:lineRule="exact"/>
        <w:rPr>
          <w:sz w:val="20"/>
          <w:szCs w:val="20"/>
          <w:color w:val="auto"/>
        </w:rPr>
      </w:pPr>
    </w:p>
    <w:p>
      <w:pPr>
        <w:ind w:left="180"/>
        <w:spacing w:after="0"/>
        <w:rPr>
          <w:sz w:val="20"/>
          <w:szCs w:val="20"/>
          <w:color w:val="auto"/>
        </w:rPr>
      </w:pPr>
      <w:r>
        <w:rPr>
          <w:rFonts w:ascii="Courier New" w:cs="Courier New" w:eastAsia="Courier New" w:hAnsi="Courier New"/>
          <w:sz w:val="20"/>
          <w:szCs w:val="20"/>
          <w:b w:val="1"/>
          <w:bCs w:val="1"/>
          <w:color w:val="12110C"/>
        </w:rPr>
        <w:t>$ git reset --soft main</w:t>
      </w:r>
    </w:p>
    <w:p>
      <w:pPr>
        <w:spacing w:after="0" w:line="70" w:lineRule="exact"/>
        <w:rPr>
          <w:sz w:val="20"/>
          <w:szCs w:val="20"/>
          <w:color w:val="auto"/>
        </w:rPr>
      </w:pPr>
    </w:p>
    <w:p>
      <w:pPr>
        <w:ind w:left="180"/>
        <w:spacing w:after="0"/>
        <w:rPr>
          <w:sz w:val="20"/>
          <w:szCs w:val="20"/>
          <w:color w:val="auto"/>
        </w:rPr>
      </w:pPr>
      <w:r>
        <w:rPr>
          <w:rFonts w:ascii="Courier New" w:cs="Courier New" w:eastAsia="Courier New" w:hAnsi="Courier New"/>
          <w:sz w:val="20"/>
          <w:szCs w:val="20"/>
          <w:b w:val="1"/>
          <w:bCs w:val="1"/>
          <w:color w:val="12110C"/>
        </w:rPr>
        <w:t>$ git commit</w:t>
      </w:r>
    </w:p>
    <w:p>
      <w:pPr>
        <w:spacing w:after="0" w:line="200" w:lineRule="exact"/>
        <w:rPr>
          <w:sz w:val="20"/>
          <w:szCs w:val="20"/>
          <w:color w:val="auto"/>
        </w:rPr>
      </w:pPr>
    </w:p>
    <w:p>
      <w:pPr>
        <w:ind w:right="340"/>
        <w:spacing w:after="0" w:line="290" w:lineRule="auto"/>
        <w:rPr>
          <w:sz w:val="20"/>
          <w:szCs w:val="20"/>
          <w:color w:val="auto"/>
        </w:rPr>
      </w:pPr>
      <w:r>
        <w:rPr>
          <w:rFonts w:ascii="Times New Roman" w:cs="Times New Roman" w:eastAsia="Times New Roman" w:hAnsi="Times New Roman"/>
          <w:sz w:val="22"/>
          <w:szCs w:val="22"/>
          <w:color w:val="auto"/>
        </w:rPr>
        <w:t>Or, if you want complete freedom to rearrange and squash all your commits, you can use interactive rebase, like this:</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83185</wp:posOffset>
                </wp:positionV>
                <wp:extent cx="5029200" cy="227330"/>
                <wp:wrapNone/>
                <wp:docPr id="819" name="Shape 81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227330"/>
                        </a:xfrm>
                        <a:prstGeom prst="rect">
                          <a:avLst/>
                        </a:prstGeom>
                        <a:solidFill>
                          <a:srgbClr val="F3F2F1"/>
                        </a:solidFill>
                      </wps:spPr>
                      <wps:bodyPr/>
                    </wps:wsp>
                  </a:graphicData>
                </a:graphic>
              </wp:anchor>
            </w:drawing>
          </mc:Choice>
          <mc:Fallback>
            <w:pict>
              <v:rect id="Shape 819" o:spid="_x0000_s1844" style="position:absolute;margin-left:0pt;margin-top:6.55pt;width:396pt;height:17.9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F3F2F1" stroked="f"/>
            </w:pict>
          </mc:Fallback>
        </mc:AlternateContent>
      </w:r>
    </w:p>
    <w:p>
      <w:pPr>
        <w:spacing w:after="0" w:line="133" w:lineRule="exact"/>
        <w:rPr>
          <w:sz w:val="20"/>
          <w:szCs w:val="20"/>
          <w:color w:val="auto"/>
        </w:rPr>
      </w:pPr>
    </w:p>
    <w:p>
      <w:pPr>
        <w:ind w:left="180"/>
        <w:spacing w:after="0"/>
        <w:rPr>
          <w:sz w:val="20"/>
          <w:szCs w:val="20"/>
          <w:color w:val="auto"/>
        </w:rPr>
      </w:pPr>
      <w:r>
        <w:rPr>
          <w:rFonts w:ascii="Courier New" w:cs="Courier New" w:eastAsia="Courier New" w:hAnsi="Courier New"/>
          <w:sz w:val="20"/>
          <w:szCs w:val="20"/>
          <w:b w:val="1"/>
          <w:bCs w:val="1"/>
          <w:color w:val="12110C"/>
        </w:rPr>
        <w:t>$ git rebase -i main</w:t>
      </w:r>
    </w:p>
    <w:p>
      <w:pPr>
        <w:spacing w:after="0" w:line="200" w:lineRule="exact"/>
        <w:rPr>
          <w:sz w:val="20"/>
          <w:szCs w:val="20"/>
          <w:color w:val="auto"/>
        </w:rPr>
      </w:pPr>
    </w:p>
    <w:p>
      <w:pPr>
        <w:spacing w:after="0"/>
        <w:rPr>
          <w:sz w:val="20"/>
          <w:szCs w:val="20"/>
          <w:color w:val="auto"/>
        </w:rPr>
      </w:pPr>
      <w:r>
        <w:rPr>
          <w:rFonts w:ascii="Times New Roman" w:cs="Times New Roman" w:eastAsia="Times New Roman" w:hAnsi="Times New Roman"/>
          <w:sz w:val="22"/>
          <w:szCs w:val="22"/>
          <w:color w:val="auto"/>
        </w:rPr>
        <w:t>To push changes to the server, you use the following command:</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142875</wp:posOffset>
                </wp:positionV>
                <wp:extent cx="5029200" cy="227965"/>
                <wp:wrapNone/>
                <wp:docPr id="820" name="Shape 82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227965"/>
                        </a:xfrm>
                        <a:prstGeom prst="rect">
                          <a:avLst/>
                        </a:prstGeom>
                        <a:solidFill>
                          <a:srgbClr val="F3F2F1"/>
                        </a:solidFill>
                      </wps:spPr>
                      <wps:bodyPr/>
                    </wps:wsp>
                  </a:graphicData>
                </a:graphic>
              </wp:anchor>
            </w:drawing>
          </mc:Choice>
          <mc:Fallback>
            <w:pict>
              <v:rect id="Shape 820" o:spid="_x0000_s1845" style="position:absolute;margin-left:0pt;margin-top:11.25pt;width:396pt;height:17.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F3F2F1" stroked="f"/>
            </w:pict>
          </mc:Fallback>
        </mc:AlternateContent>
      </w:r>
    </w:p>
    <w:p>
      <w:pPr>
        <w:spacing w:after="0" w:line="228" w:lineRule="exact"/>
        <w:rPr>
          <w:sz w:val="20"/>
          <w:szCs w:val="20"/>
          <w:color w:val="auto"/>
        </w:rPr>
      </w:pPr>
    </w:p>
    <w:p>
      <w:pPr>
        <w:ind w:left="180"/>
        <w:spacing w:after="0"/>
        <w:rPr>
          <w:sz w:val="20"/>
          <w:szCs w:val="20"/>
          <w:color w:val="auto"/>
        </w:rPr>
      </w:pPr>
      <w:r>
        <w:rPr>
          <w:rFonts w:ascii="Courier New" w:cs="Courier New" w:eastAsia="Courier New" w:hAnsi="Courier New"/>
          <w:sz w:val="20"/>
          <w:szCs w:val="20"/>
          <w:b w:val="1"/>
          <w:bCs w:val="1"/>
          <w:color w:val="12110C"/>
        </w:rPr>
        <w:t>$ git push origin +&lt;branch&gt;</w:t>
      </w:r>
    </w:p>
    <w:p>
      <w:pPr>
        <w:spacing w:after="0" w:line="200" w:lineRule="exact"/>
        <w:rPr>
          <w:sz w:val="20"/>
          <w:szCs w:val="20"/>
          <w:color w:val="auto"/>
        </w:rPr>
      </w:pPr>
    </w:p>
    <w:p>
      <w:pPr>
        <w:spacing w:after="0"/>
        <w:rPr>
          <w:sz w:val="20"/>
          <w:szCs w:val="20"/>
          <w:color w:val="auto"/>
        </w:rPr>
      </w:pPr>
      <w:r>
        <w:rPr>
          <w:rFonts w:ascii="Times New Roman" w:cs="Times New Roman" w:eastAsia="Times New Roman" w:hAnsi="Times New Roman"/>
          <w:sz w:val="22"/>
          <w:szCs w:val="22"/>
          <w:color w:val="auto"/>
        </w:rPr>
        <w:t>Here's the preceding example with the branch name populated:</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142875</wp:posOffset>
                </wp:positionV>
                <wp:extent cx="5029200" cy="227965"/>
                <wp:wrapNone/>
                <wp:docPr id="821" name="Shape 82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227965"/>
                        </a:xfrm>
                        <a:prstGeom prst="rect">
                          <a:avLst/>
                        </a:prstGeom>
                        <a:solidFill>
                          <a:srgbClr val="F3F2F1"/>
                        </a:solidFill>
                      </wps:spPr>
                      <wps:bodyPr/>
                    </wps:wsp>
                  </a:graphicData>
                </a:graphic>
              </wp:anchor>
            </w:drawing>
          </mc:Choice>
          <mc:Fallback>
            <w:pict>
              <v:rect id="Shape 821" o:spid="_x0000_s1846" style="position:absolute;margin-left:0pt;margin-top:11.25pt;width:396pt;height:17.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F3F2F1" stroked="f"/>
            </w:pict>
          </mc:Fallback>
        </mc:AlternateContent>
      </w:r>
    </w:p>
    <w:p>
      <w:pPr>
        <w:spacing w:after="0" w:line="228" w:lineRule="exact"/>
        <w:rPr>
          <w:sz w:val="20"/>
          <w:szCs w:val="20"/>
          <w:color w:val="auto"/>
        </w:rPr>
      </w:pPr>
    </w:p>
    <w:p>
      <w:pPr>
        <w:ind w:left="180"/>
        <w:spacing w:after="0"/>
        <w:rPr>
          <w:sz w:val="20"/>
          <w:szCs w:val="20"/>
          <w:color w:val="auto"/>
        </w:rPr>
      </w:pPr>
      <w:r>
        <w:rPr>
          <w:rFonts w:ascii="Courier New" w:cs="Courier New" w:eastAsia="Courier New" w:hAnsi="Courier New"/>
          <w:sz w:val="20"/>
          <w:szCs w:val="20"/>
          <w:b w:val="1"/>
          <w:bCs w:val="1"/>
          <w:color w:val="12110C"/>
        </w:rPr>
        <w:t>$ git push origin +users/kaufm/42_new-feature</w:t>
      </w:r>
    </w:p>
    <w:p>
      <w:pPr>
        <w:spacing w:after="0" w:line="200" w:lineRule="exact"/>
        <w:rPr>
          <w:sz w:val="20"/>
          <w:szCs w:val="20"/>
          <w:color w:val="auto"/>
        </w:rPr>
      </w:pPr>
    </w:p>
    <w:p>
      <w:pPr>
        <w:ind w:right="220"/>
        <w:spacing w:after="0" w:line="253" w:lineRule="auto"/>
        <w:rPr>
          <w:sz w:val="20"/>
          <w:szCs w:val="20"/>
          <w:color w:val="auto"/>
        </w:rPr>
      </w:pPr>
      <w:r>
        <w:rPr>
          <w:rFonts w:ascii="Times New Roman" w:cs="Times New Roman" w:eastAsia="Times New Roman" w:hAnsi="Times New Roman"/>
          <w:sz w:val="22"/>
          <w:szCs w:val="22"/>
          <w:color w:val="auto"/>
        </w:rPr>
        <w:t>Note the</w:t>
      </w:r>
      <w:r>
        <w:rPr>
          <w:rFonts w:ascii="Courier New" w:cs="Courier New" w:eastAsia="Courier New" w:hAnsi="Courier New"/>
          <w:sz w:val="21"/>
          <w:szCs w:val="21"/>
          <w:color w:val="auto"/>
        </w:rPr>
        <w:t xml:space="preserve"> +</w:t>
      </w:r>
      <w:r>
        <w:rPr>
          <w:rFonts w:ascii="Times New Roman" w:cs="Times New Roman" w:eastAsia="Times New Roman" w:hAnsi="Times New Roman"/>
          <w:sz w:val="22"/>
          <w:szCs w:val="22"/>
          <w:color w:val="auto"/>
        </w:rPr>
        <w:t xml:space="preserve"> plus sign before the branch name. This causes a force push, but only to a specific branch. If you are not messing with your branch history, you can perform a normal</w:t>
      </w:r>
      <w:r>
        <w:rPr>
          <w:rFonts w:ascii="Courier New" w:cs="Courier New" w:eastAsia="Courier New" w:hAnsi="Courier New"/>
          <w:sz w:val="21"/>
          <w:szCs w:val="21"/>
          <w:color w:val="auto"/>
        </w:rPr>
        <w:t xml:space="preserve"> git push</w:t>
      </w:r>
      <w:r>
        <w:rPr>
          <w:rFonts w:ascii="Times New Roman" w:cs="Times New Roman" w:eastAsia="Times New Roman" w:hAnsi="Times New Roman"/>
          <w:sz w:val="22"/>
          <w:szCs w:val="22"/>
          <w:color w:val="auto"/>
        </w:rPr>
        <w:t xml:space="preserve"> operation, and if your branches are well protected and you know what you are doing, a normal force push might be more convenient, as illustrated here:</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108585</wp:posOffset>
                </wp:positionV>
                <wp:extent cx="5029200" cy="227330"/>
                <wp:wrapNone/>
                <wp:docPr id="822" name="Shape 82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227330"/>
                        </a:xfrm>
                        <a:prstGeom prst="rect">
                          <a:avLst/>
                        </a:prstGeom>
                        <a:solidFill>
                          <a:srgbClr val="F3F2F1"/>
                        </a:solidFill>
                      </wps:spPr>
                      <wps:bodyPr/>
                    </wps:wsp>
                  </a:graphicData>
                </a:graphic>
              </wp:anchor>
            </w:drawing>
          </mc:Choice>
          <mc:Fallback>
            <w:pict>
              <v:rect id="Shape 822" o:spid="_x0000_s1847" style="position:absolute;margin-left:0pt;margin-top:8.55pt;width:396pt;height:17.9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F3F2F1" stroked="f"/>
            </w:pict>
          </mc:Fallback>
        </mc:AlternateContent>
      </w:r>
    </w:p>
    <w:p>
      <w:pPr>
        <w:spacing w:after="0" w:line="173" w:lineRule="exact"/>
        <w:rPr>
          <w:sz w:val="20"/>
          <w:szCs w:val="20"/>
          <w:color w:val="auto"/>
        </w:rPr>
      </w:pPr>
    </w:p>
    <w:p>
      <w:pPr>
        <w:ind w:left="180"/>
        <w:spacing w:after="0"/>
        <w:rPr>
          <w:sz w:val="20"/>
          <w:szCs w:val="20"/>
          <w:color w:val="auto"/>
        </w:rPr>
      </w:pPr>
      <w:r>
        <w:rPr>
          <w:rFonts w:ascii="Courier New" w:cs="Courier New" w:eastAsia="Courier New" w:hAnsi="Courier New"/>
          <w:sz w:val="20"/>
          <w:szCs w:val="20"/>
          <w:b w:val="1"/>
          <w:bCs w:val="1"/>
          <w:color w:val="12110C"/>
        </w:rPr>
        <w:t>$ git push -f</w:t>
      </w:r>
    </w:p>
    <w:p>
      <w:pPr>
        <w:spacing w:after="0" w:line="200" w:lineRule="exact"/>
        <w:rPr>
          <w:sz w:val="20"/>
          <w:szCs w:val="20"/>
          <w:color w:val="auto"/>
        </w:rPr>
      </w:pPr>
    </w:p>
    <w:p>
      <w:pPr>
        <w:ind w:right="520"/>
        <w:spacing w:after="0" w:line="251" w:lineRule="auto"/>
        <w:rPr>
          <w:sz w:val="20"/>
          <w:szCs w:val="20"/>
          <w:color w:val="auto"/>
        </w:rPr>
      </w:pPr>
      <w:r>
        <w:rPr>
          <w:rFonts w:ascii="Times New Roman" w:cs="Times New Roman" w:eastAsia="Times New Roman" w:hAnsi="Times New Roman"/>
          <w:sz w:val="22"/>
          <w:szCs w:val="22"/>
          <w:color w:val="auto"/>
        </w:rPr>
        <w:t xml:space="preserve">If you already want help or the opinions of teammates on your code, you can mention them in comments in the PR. If they want to propose changes, they use the </w:t>
      </w:r>
      <w:r>
        <w:rPr>
          <w:rFonts w:ascii="Courier New" w:cs="Courier New" w:eastAsia="Courier New" w:hAnsi="Courier New"/>
          <w:sz w:val="21"/>
          <w:szCs w:val="21"/>
          <w:color w:val="auto"/>
        </w:rPr>
        <w:t>suggestions</w:t>
      </w:r>
      <w:r>
        <w:rPr>
          <w:rFonts w:ascii="Times New Roman" w:cs="Times New Roman" w:eastAsia="Times New Roman" w:hAnsi="Times New Roman"/>
          <w:sz w:val="22"/>
          <w:szCs w:val="22"/>
          <w:color w:val="auto"/>
        </w:rPr>
        <w:t xml:space="preserve"> feature in PR comments. This way,</w:t>
      </w:r>
      <w:r>
        <w:rPr>
          <w:rFonts w:ascii="Times New Roman" w:cs="Times New Roman" w:eastAsia="Times New Roman" w:hAnsi="Times New Roman"/>
          <w:sz w:val="22"/>
          <w:szCs w:val="22"/>
          <w:i w:val="1"/>
          <w:iCs w:val="1"/>
          <w:color w:val="auto"/>
        </w:rPr>
        <w:t>you</w:t>
      </w:r>
      <w:r>
        <w:rPr>
          <w:rFonts w:ascii="Times New Roman" w:cs="Times New Roman" w:eastAsia="Times New Roman" w:hAnsi="Times New Roman"/>
          <w:sz w:val="22"/>
          <w:szCs w:val="22"/>
          <w:color w:val="auto"/>
        </w:rPr>
        <w:t xml:space="preserve"> apply the changes, and you can</w:t>
      </w:r>
      <w:r>
        <w:rPr>
          <w:rFonts w:ascii="Courier New" w:cs="Courier New" w:eastAsia="Courier New" w:hAnsi="Courier New"/>
          <w:sz w:val="21"/>
          <w:szCs w:val="21"/>
          <w:color w:val="auto"/>
        </w:rPr>
        <w:t xml:space="preserve"> </w:t>
      </w:r>
      <w:r>
        <w:rPr>
          <w:rFonts w:ascii="Times New Roman" w:cs="Times New Roman" w:eastAsia="Times New Roman" w:hAnsi="Times New Roman"/>
          <w:sz w:val="22"/>
          <w:szCs w:val="22"/>
          <w:color w:val="auto"/>
        </w:rPr>
        <w:t>make sure that you have a clean state in your repository before doing so.</w:t>
      </w:r>
    </w:p>
    <w:p>
      <w:pPr>
        <w:sectPr>
          <w:pgSz w:w="10980" w:h="13680" w:orient="portrait"/>
          <w:cols w:equalWidth="0" w:num="1">
            <w:col w:w="8100"/>
          </w:cols>
          <w:pgMar w:left="1440" w:top="889" w:right="1440" w:bottom="1440" w:gutter="0" w:footer="0" w:header="0"/>
        </w:sectPr>
      </w:pPr>
    </w:p>
    <w:bookmarkStart w:id="286" w:name="page287"/>
    <w:bookmarkEnd w:id="286"/>
    <w:p>
      <w:pPr>
        <w:ind w:left="180"/>
        <w:spacing w:after="0"/>
        <w:tabs>
          <w:tab w:leader="none" w:pos="680" w:val="left"/>
        </w:tabs>
        <w:rPr>
          <w:sz w:val="20"/>
          <w:szCs w:val="20"/>
          <w:color w:val="auto"/>
        </w:rPr>
      </w:pPr>
      <w:r>
        <w:rPr>
          <w:rFonts w:ascii="Times New Roman" w:cs="Times New Roman" w:eastAsia="Times New Roman" w:hAnsi="Times New Roman"/>
          <w:sz w:val="20"/>
          <w:szCs w:val="20"/>
          <w:color w:val="auto"/>
        </w:rPr>
        <w:t>258</w:t>
        <w:tab/>
        <w:t>Trunk-Based Development</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114300</wp:posOffset>
                </wp:positionH>
                <wp:positionV relativeFrom="paragraph">
                  <wp:posOffset>53340</wp:posOffset>
                </wp:positionV>
                <wp:extent cx="5029200" cy="0"/>
                <wp:wrapNone/>
                <wp:docPr id="823" name="Shape 82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823" o:spid="_x0000_s1848"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9pt,4.2pt" to="405pt,4.2pt" o:allowincell="f" strokecolor="#000000" strokeweight="0.5pt"/>
            </w:pict>
          </mc:Fallback>
        </mc:AlternateContent>
      </w:r>
    </w:p>
    <w:p>
      <w:pPr>
        <w:spacing w:after="0" w:line="310" w:lineRule="exact"/>
        <w:rPr>
          <w:sz w:val="20"/>
          <w:szCs w:val="20"/>
          <w:color w:val="auto"/>
        </w:rPr>
      </w:pPr>
    </w:p>
    <w:p>
      <w:pPr>
        <w:ind w:left="180" w:right="360"/>
        <w:spacing w:after="0" w:line="257" w:lineRule="auto"/>
        <w:rPr>
          <w:sz w:val="20"/>
          <w:szCs w:val="20"/>
          <w:color w:val="auto"/>
        </w:rPr>
      </w:pPr>
      <w:r>
        <w:rPr>
          <w:rFonts w:ascii="Times New Roman" w:cs="Times New Roman" w:eastAsia="Times New Roman" w:hAnsi="Times New Roman"/>
          <w:sz w:val="22"/>
          <w:szCs w:val="22"/>
          <w:color w:val="auto"/>
        </w:rPr>
        <w:t>Whenever you feel your work is ready, you change the state of your PR from</w:t>
      </w:r>
      <w:r>
        <w:rPr>
          <w:rFonts w:ascii="Courier New" w:cs="Courier New" w:eastAsia="Courier New" w:hAnsi="Courier New"/>
          <w:sz w:val="21"/>
          <w:szCs w:val="21"/>
          <w:color w:val="auto"/>
        </w:rPr>
        <w:t xml:space="preserve"> draft</w:t>
      </w:r>
      <w:r>
        <w:rPr>
          <w:rFonts w:ascii="Times New Roman" w:cs="Times New Roman" w:eastAsia="Times New Roman" w:hAnsi="Times New Roman"/>
          <w:sz w:val="22"/>
          <w:szCs w:val="22"/>
          <w:color w:val="auto"/>
        </w:rPr>
        <w:t xml:space="preserve"> to </w:t>
      </w:r>
      <w:r>
        <w:rPr>
          <w:rFonts w:ascii="Courier New" w:cs="Courier New" w:eastAsia="Courier New" w:hAnsi="Courier New"/>
          <w:sz w:val="21"/>
          <w:szCs w:val="21"/>
          <w:color w:val="auto"/>
        </w:rPr>
        <w:t>ready</w:t>
      </w:r>
      <w:r>
        <w:rPr>
          <w:rFonts w:ascii="Times New Roman" w:cs="Times New Roman" w:eastAsia="Times New Roman" w:hAnsi="Times New Roman"/>
          <w:sz w:val="22"/>
          <w:szCs w:val="22"/>
          <w:color w:val="auto"/>
        </w:rPr>
        <w:t xml:space="preserve"> and activate auto-merge, as follows:</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114300</wp:posOffset>
                </wp:positionH>
                <wp:positionV relativeFrom="paragraph">
                  <wp:posOffset>104140</wp:posOffset>
                </wp:positionV>
                <wp:extent cx="5029200" cy="415925"/>
                <wp:wrapNone/>
                <wp:docPr id="824" name="Shape 82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15925"/>
                        </a:xfrm>
                        <a:prstGeom prst="rect">
                          <a:avLst/>
                        </a:prstGeom>
                        <a:solidFill>
                          <a:srgbClr val="F3F2F1"/>
                        </a:solidFill>
                      </wps:spPr>
                      <wps:bodyPr/>
                    </wps:wsp>
                  </a:graphicData>
                </a:graphic>
              </wp:anchor>
            </w:drawing>
          </mc:Choice>
          <mc:Fallback>
            <w:pict>
              <v:rect id="Shape 824" o:spid="_x0000_s1849" style="position:absolute;margin-left:9pt;margin-top:8.2pt;width:396pt;height:32.7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F3F2F1" stroked="f"/>
            </w:pict>
          </mc:Fallback>
        </mc:AlternateContent>
      </w:r>
    </w:p>
    <w:p>
      <w:pPr>
        <w:spacing w:after="0" w:line="166" w:lineRule="exact"/>
        <w:rPr>
          <w:sz w:val="20"/>
          <w:szCs w:val="20"/>
          <w:color w:val="auto"/>
        </w:rPr>
      </w:pPr>
    </w:p>
    <w:p>
      <w:pPr>
        <w:ind w:left="360"/>
        <w:spacing w:after="0"/>
        <w:rPr>
          <w:sz w:val="20"/>
          <w:szCs w:val="20"/>
          <w:color w:val="auto"/>
        </w:rPr>
      </w:pPr>
      <w:r>
        <w:rPr>
          <w:rFonts w:ascii="Courier New" w:cs="Courier New" w:eastAsia="Courier New" w:hAnsi="Courier New"/>
          <w:sz w:val="20"/>
          <w:szCs w:val="20"/>
          <w:b w:val="1"/>
          <w:bCs w:val="1"/>
          <w:color w:val="12110C"/>
        </w:rPr>
        <w:t>$ gh pr ready</w:t>
      </w:r>
    </w:p>
    <w:p>
      <w:pPr>
        <w:spacing w:after="0" w:line="70" w:lineRule="exact"/>
        <w:rPr>
          <w:sz w:val="20"/>
          <w:szCs w:val="20"/>
          <w:color w:val="auto"/>
        </w:rPr>
      </w:pPr>
    </w:p>
    <w:p>
      <w:pPr>
        <w:ind w:left="360"/>
        <w:spacing w:after="0"/>
        <w:rPr>
          <w:sz w:val="20"/>
          <w:szCs w:val="20"/>
          <w:color w:val="auto"/>
        </w:rPr>
      </w:pPr>
      <w:r>
        <w:rPr>
          <w:rFonts w:ascii="Courier New" w:cs="Courier New" w:eastAsia="Courier New" w:hAnsi="Courier New"/>
          <w:sz w:val="20"/>
          <w:szCs w:val="20"/>
          <w:b w:val="1"/>
          <w:bCs w:val="1"/>
          <w:color w:val="12110C"/>
        </w:rPr>
        <w:t>$ gh pr merge --auto --delete-branch --rebase</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342900</wp:posOffset>
                </wp:positionH>
                <wp:positionV relativeFrom="paragraph">
                  <wp:posOffset>98425</wp:posOffset>
                </wp:positionV>
                <wp:extent cx="4572000" cy="355600"/>
                <wp:wrapNone/>
                <wp:docPr id="825" name="Shape 82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572000" cy="355600"/>
                        </a:xfrm>
                        <a:prstGeom prst="rect">
                          <a:avLst/>
                        </a:prstGeom>
                        <a:solidFill>
                          <a:srgbClr val="FDFDFD"/>
                        </a:solidFill>
                      </wps:spPr>
                      <wps:bodyPr/>
                    </wps:wsp>
                  </a:graphicData>
                </a:graphic>
              </wp:anchor>
            </w:drawing>
          </mc:Choice>
          <mc:Fallback>
            <w:pict>
              <v:rect id="Shape 825" o:spid="_x0000_s1850" style="position:absolute;margin-left:27pt;margin-top:7.75pt;width:360pt;height:28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FDFDFD" stroked="f"/>
            </w:pict>
          </mc:Fallback>
        </mc:AlternateContent>
        <mc:AlternateContent>
          <mc:Choice Requires="wps">
            <w:drawing>
              <wp:anchor simplePos="0" relativeHeight="251657728" behindDoc="1" locked="0" layoutInCell="0" allowOverlap="1">
                <wp:simplePos x="0" y="0"/>
                <wp:positionH relativeFrom="column">
                  <wp:posOffset>470535</wp:posOffset>
                </wp:positionH>
                <wp:positionV relativeFrom="paragraph">
                  <wp:posOffset>200660</wp:posOffset>
                </wp:positionV>
                <wp:extent cx="4316095" cy="0"/>
                <wp:wrapNone/>
                <wp:docPr id="826" name="Shape 82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316095"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826" o:spid="_x0000_s1851"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37.05pt,15.8pt" to="376.9pt,15.8pt" o:allowincell="f" strokecolor="#000000" strokeweight="0.5pt"/>
            </w:pict>
          </mc:Fallback>
        </mc:AlternateContent>
        <mc:AlternateContent>
          <mc:Choice Requires="wps">
            <w:drawing>
              <wp:anchor simplePos="0" relativeHeight="251657728" behindDoc="1" locked="0" layoutInCell="0" allowOverlap="1">
                <wp:simplePos x="0" y="0"/>
                <wp:positionH relativeFrom="column">
                  <wp:posOffset>342900</wp:posOffset>
                </wp:positionH>
                <wp:positionV relativeFrom="paragraph">
                  <wp:posOffset>351790</wp:posOffset>
                </wp:positionV>
                <wp:extent cx="4572000" cy="740410"/>
                <wp:wrapNone/>
                <wp:docPr id="827" name="Shape 82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572000" cy="740410"/>
                        </a:xfrm>
                        <a:prstGeom prst="rect">
                          <a:avLst/>
                        </a:prstGeom>
                        <a:solidFill>
                          <a:srgbClr val="FDFDFD"/>
                        </a:solidFill>
                      </wps:spPr>
                      <wps:bodyPr/>
                    </wps:wsp>
                  </a:graphicData>
                </a:graphic>
              </wp:anchor>
            </w:drawing>
          </mc:Choice>
          <mc:Fallback>
            <w:pict>
              <v:rect id="Shape 827" o:spid="_x0000_s1852" style="position:absolute;margin-left:27pt;margin-top:27.7pt;width:360pt;height:58.3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FDFDFD" stroked="f"/>
            </w:pict>
          </mc:Fallback>
        </mc:AlternateContent>
        <mc:AlternateContent>
          <mc:Choice Requires="wps">
            <w:drawing>
              <wp:anchor simplePos="0" relativeHeight="251657728" behindDoc="1" locked="0" layoutInCell="0" allowOverlap="1">
                <wp:simplePos x="0" y="0"/>
                <wp:positionH relativeFrom="column">
                  <wp:posOffset>4783455</wp:posOffset>
                </wp:positionH>
                <wp:positionV relativeFrom="paragraph">
                  <wp:posOffset>197485</wp:posOffset>
                </wp:positionV>
                <wp:extent cx="0" cy="795020"/>
                <wp:wrapNone/>
                <wp:docPr id="828" name="Shape 82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795020"/>
                        </a:xfrm>
                        <a:prstGeom prst="line">
                          <a:avLst/>
                        </a:prstGeom>
                        <a:solidFill>
                          <a:srgbClr val="FFFFFF"/>
                        </a:solidFill>
                        <a:ln w="6350">
                          <a:solidFill>
                            <a:srgbClr val="000000"/>
                          </a:solidFill>
                          <a:miter lim="800000"/>
                          <a:headEnd/>
                          <a:tailEnd/>
                        </a:ln>
                      </wps:spPr>
                      <wps:bodyPr/>
                    </wps:wsp>
                  </a:graphicData>
                </a:graphic>
              </wp:anchor>
            </w:drawing>
          </mc:Choice>
          <mc:Fallback>
            <w:pict>
              <v:line id="Shape 828" o:spid="_x0000_s1853"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376.65pt,15.55pt" to="376.65pt,78.15pt" o:allowincell="f" strokecolor="#000000" strokeweight="0.5pt"/>
            </w:pict>
          </mc:Fallback>
        </mc:AlternateContent>
        <mc:AlternateContent>
          <mc:Choice Requires="wps">
            <w:drawing>
              <wp:anchor simplePos="0" relativeHeight="251657728" behindDoc="1" locked="0" layoutInCell="0" allowOverlap="1">
                <wp:simplePos x="0" y="0"/>
                <wp:positionH relativeFrom="column">
                  <wp:posOffset>473710</wp:posOffset>
                </wp:positionH>
                <wp:positionV relativeFrom="paragraph">
                  <wp:posOffset>197485</wp:posOffset>
                </wp:positionV>
                <wp:extent cx="0" cy="795020"/>
                <wp:wrapNone/>
                <wp:docPr id="829" name="Shape 82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795020"/>
                        </a:xfrm>
                        <a:prstGeom prst="line">
                          <a:avLst/>
                        </a:prstGeom>
                        <a:solidFill>
                          <a:srgbClr val="FFFFFF"/>
                        </a:solidFill>
                        <a:ln w="6350">
                          <a:solidFill>
                            <a:srgbClr val="000000"/>
                          </a:solidFill>
                          <a:miter lim="800000"/>
                          <a:headEnd/>
                          <a:tailEnd/>
                        </a:ln>
                      </wps:spPr>
                      <wps:bodyPr/>
                    </wps:wsp>
                  </a:graphicData>
                </a:graphic>
              </wp:anchor>
            </w:drawing>
          </mc:Choice>
          <mc:Fallback>
            <w:pict>
              <v:line id="Shape 829" o:spid="_x0000_s1854"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37.3pt,15.55pt" to="37.3pt,78.15pt" o:allowincell="f" strokecolor="#000000" strokeweight="0.5pt"/>
            </w:pict>
          </mc:Fallback>
        </mc:AlternateContent>
        <mc:AlternateContent>
          <mc:Choice Requires="wps">
            <w:drawing>
              <wp:anchor simplePos="0" relativeHeight="251657728" behindDoc="1" locked="0" layoutInCell="0" allowOverlap="1">
                <wp:simplePos x="0" y="0"/>
                <wp:positionH relativeFrom="column">
                  <wp:posOffset>470535</wp:posOffset>
                </wp:positionH>
                <wp:positionV relativeFrom="paragraph">
                  <wp:posOffset>989330</wp:posOffset>
                </wp:positionV>
                <wp:extent cx="4316095" cy="0"/>
                <wp:wrapNone/>
                <wp:docPr id="830" name="Shape 83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316095"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830" o:spid="_x0000_s1855"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37.05pt,77.9pt" to="376.9pt,77.9pt" o:allowincell="f" strokecolor="#000000" strokeweight="0.5pt"/>
            </w:pict>
          </mc:Fallback>
        </mc:AlternateContent>
      </w:r>
    </w:p>
    <w:p>
      <w:pPr>
        <w:spacing w:after="0" w:line="348" w:lineRule="exact"/>
        <w:rPr>
          <w:sz w:val="20"/>
          <w:szCs w:val="20"/>
          <w:color w:val="auto"/>
        </w:rPr>
      </w:pPr>
    </w:p>
    <w:p>
      <w:pPr>
        <w:ind w:left="920"/>
        <w:spacing w:after="0"/>
        <w:rPr>
          <w:sz w:val="20"/>
          <w:szCs w:val="20"/>
          <w:color w:val="auto"/>
        </w:rPr>
      </w:pPr>
      <w:r>
        <w:rPr>
          <w:rFonts w:ascii="Times New Roman" w:cs="Times New Roman" w:eastAsia="Times New Roman" w:hAnsi="Times New Roman"/>
          <w:sz w:val="20"/>
          <w:szCs w:val="20"/>
          <w:b w:val="1"/>
          <w:bCs w:val="1"/>
          <w:color w:val="auto"/>
        </w:rPr>
        <w:t>Note</w:t>
      </w:r>
    </w:p>
    <w:p>
      <w:pPr>
        <w:spacing w:after="0" w:line="84" w:lineRule="exact"/>
        <w:rPr>
          <w:sz w:val="20"/>
          <w:szCs w:val="20"/>
          <w:color w:val="auto"/>
        </w:rPr>
      </w:pPr>
    </w:p>
    <w:p>
      <w:pPr>
        <w:ind w:left="920" w:right="880"/>
        <w:spacing w:after="0" w:line="264" w:lineRule="auto"/>
        <w:rPr>
          <w:sz w:val="20"/>
          <w:szCs w:val="20"/>
          <w:color w:val="auto"/>
        </w:rPr>
      </w:pPr>
      <w:r>
        <w:rPr>
          <w:rFonts w:ascii="Times New Roman" w:cs="Times New Roman" w:eastAsia="Times New Roman" w:hAnsi="Times New Roman"/>
          <w:sz w:val="19"/>
          <w:szCs w:val="19"/>
          <w:color w:val="auto"/>
        </w:rPr>
        <w:t>Note that I specified</w:t>
      </w:r>
      <w:r>
        <w:rPr>
          <w:rFonts w:ascii="Courier New" w:cs="Courier New" w:eastAsia="Courier New" w:hAnsi="Courier New"/>
          <w:sz w:val="20"/>
          <w:szCs w:val="20"/>
          <w:color w:val="auto"/>
        </w:rPr>
        <w:t xml:space="preserve"> --rebase</w:t>
      </w:r>
      <w:r>
        <w:rPr>
          <w:rFonts w:ascii="Times New Roman" w:cs="Times New Roman" w:eastAsia="Times New Roman" w:hAnsi="Times New Roman"/>
          <w:sz w:val="19"/>
          <w:szCs w:val="19"/>
          <w:color w:val="auto"/>
        </w:rPr>
        <w:t xml:space="preserve"> as the merge method. This is a good merge strategy for small teams that like to craft a good and concise commit history. If you prefer</w:t>
      </w:r>
      <w:r>
        <w:rPr>
          <w:rFonts w:ascii="Courier New" w:cs="Courier New" w:eastAsia="Courier New" w:hAnsi="Courier New"/>
          <w:sz w:val="20"/>
          <w:szCs w:val="20"/>
          <w:color w:val="auto"/>
        </w:rPr>
        <w:t xml:space="preserve"> --squash</w:t>
      </w:r>
      <w:r>
        <w:rPr>
          <w:rFonts w:ascii="Times New Roman" w:cs="Times New Roman" w:eastAsia="Times New Roman" w:hAnsi="Times New Roman"/>
          <w:sz w:val="19"/>
          <w:szCs w:val="19"/>
          <w:color w:val="auto"/>
        </w:rPr>
        <w:t xml:space="preserve"> or</w:t>
      </w:r>
      <w:r>
        <w:rPr>
          <w:rFonts w:ascii="Courier New" w:cs="Courier New" w:eastAsia="Courier New" w:hAnsi="Courier New"/>
          <w:sz w:val="20"/>
          <w:szCs w:val="20"/>
          <w:color w:val="auto"/>
        </w:rPr>
        <w:t xml:space="preserve"> --merge</w:t>
      </w:r>
      <w:r>
        <w:rPr>
          <w:rFonts w:ascii="Times New Roman" w:cs="Times New Roman" w:eastAsia="Times New Roman" w:hAnsi="Times New Roman"/>
          <w:sz w:val="19"/>
          <w:szCs w:val="19"/>
          <w:color w:val="auto"/>
        </w:rPr>
        <w:t>, adjust your merge strategy accordingly.</w:t>
      </w:r>
    </w:p>
    <w:p>
      <w:pPr>
        <w:spacing w:after="0" w:line="270" w:lineRule="exact"/>
        <w:rPr>
          <w:sz w:val="20"/>
          <w:szCs w:val="20"/>
          <w:color w:val="auto"/>
        </w:rPr>
      </w:pPr>
    </w:p>
    <w:p>
      <w:pPr>
        <w:ind w:left="180" w:right="380"/>
        <w:spacing w:after="0" w:line="256" w:lineRule="auto"/>
        <w:rPr>
          <w:sz w:val="20"/>
          <w:szCs w:val="20"/>
          <w:color w:val="auto"/>
        </w:rPr>
      </w:pPr>
      <w:r>
        <w:rPr>
          <w:rFonts w:ascii="Times New Roman" w:cs="Times New Roman" w:eastAsia="Times New Roman" w:hAnsi="Times New Roman"/>
          <w:sz w:val="22"/>
          <w:szCs w:val="22"/>
          <w:color w:val="auto"/>
        </w:rPr>
        <w:t>Your reviewers can still create suggestions in their comments, and you can keep collaborating. But once all approvals and all automated checks have completed, the PR will be merged automatically and the branch gets deleted. Automated checks run on the</w:t>
      </w:r>
      <w:r>
        <w:rPr>
          <w:rFonts w:ascii="Courier New" w:cs="Courier New" w:eastAsia="Courier New" w:hAnsi="Courier New"/>
          <w:sz w:val="21"/>
          <w:szCs w:val="21"/>
          <w:color w:val="auto"/>
        </w:rPr>
        <w:t xml:space="preserve"> pull_request</w:t>
      </w:r>
      <w:r>
        <w:rPr>
          <w:rFonts w:ascii="Times New Roman" w:cs="Times New Roman" w:eastAsia="Times New Roman" w:hAnsi="Times New Roman"/>
          <w:sz w:val="22"/>
          <w:szCs w:val="22"/>
          <w:color w:val="auto"/>
        </w:rPr>
        <w:t xml:space="preserve"> trigger and can include installing the application in an isolated environment and running all sorts of tests.</w:t>
      </w:r>
    </w:p>
    <w:p>
      <w:pPr>
        <w:spacing w:after="0" w:line="96" w:lineRule="exact"/>
        <w:rPr>
          <w:sz w:val="20"/>
          <w:szCs w:val="20"/>
          <w:color w:val="auto"/>
        </w:rPr>
      </w:pPr>
    </w:p>
    <w:p>
      <w:pPr>
        <w:ind w:left="180" w:right="480"/>
        <w:spacing w:after="0" w:line="290" w:lineRule="auto"/>
        <w:rPr>
          <w:sz w:val="20"/>
          <w:szCs w:val="20"/>
          <w:color w:val="auto"/>
        </w:rPr>
      </w:pPr>
      <w:r>
        <w:rPr>
          <w:rFonts w:ascii="Times New Roman" w:cs="Times New Roman" w:eastAsia="Times New Roman" w:hAnsi="Times New Roman"/>
          <w:sz w:val="22"/>
          <w:szCs w:val="22"/>
          <w:color w:val="auto"/>
        </w:rPr>
        <w:t>If your PR has been merged and the branch has been deleted, you clean up your local environment, like this:</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114300</wp:posOffset>
                </wp:positionH>
                <wp:positionV relativeFrom="paragraph">
                  <wp:posOffset>83185</wp:posOffset>
                </wp:positionV>
                <wp:extent cx="5029200" cy="415925"/>
                <wp:wrapNone/>
                <wp:docPr id="831" name="Shape 83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15925"/>
                        </a:xfrm>
                        <a:prstGeom prst="rect">
                          <a:avLst/>
                        </a:prstGeom>
                        <a:solidFill>
                          <a:srgbClr val="F3F2F1"/>
                        </a:solidFill>
                      </wps:spPr>
                      <wps:bodyPr/>
                    </wps:wsp>
                  </a:graphicData>
                </a:graphic>
              </wp:anchor>
            </w:drawing>
          </mc:Choice>
          <mc:Fallback>
            <w:pict>
              <v:rect id="Shape 831" o:spid="_x0000_s1856" style="position:absolute;margin-left:9pt;margin-top:6.55pt;width:396pt;height:32.7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F3F2F1" stroked="f"/>
            </w:pict>
          </mc:Fallback>
        </mc:AlternateContent>
      </w:r>
    </w:p>
    <w:p>
      <w:pPr>
        <w:spacing w:after="0" w:line="133" w:lineRule="exact"/>
        <w:rPr>
          <w:sz w:val="20"/>
          <w:szCs w:val="20"/>
          <w:color w:val="auto"/>
        </w:rPr>
      </w:pPr>
    </w:p>
    <w:p>
      <w:pPr>
        <w:ind w:left="360"/>
        <w:spacing w:after="0"/>
        <w:rPr>
          <w:sz w:val="20"/>
          <w:szCs w:val="20"/>
          <w:color w:val="auto"/>
        </w:rPr>
      </w:pPr>
      <w:r>
        <w:rPr>
          <w:rFonts w:ascii="Courier New" w:cs="Courier New" w:eastAsia="Courier New" w:hAnsi="Courier New"/>
          <w:sz w:val="20"/>
          <w:szCs w:val="20"/>
          <w:b w:val="1"/>
          <w:bCs w:val="1"/>
          <w:color w:val="12110C"/>
        </w:rPr>
        <w:t>$ git switch main</w:t>
      </w:r>
    </w:p>
    <w:p>
      <w:pPr>
        <w:spacing w:after="0" w:line="70" w:lineRule="exact"/>
        <w:rPr>
          <w:sz w:val="20"/>
          <w:szCs w:val="20"/>
          <w:color w:val="auto"/>
        </w:rPr>
      </w:pPr>
    </w:p>
    <w:p>
      <w:pPr>
        <w:ind w:left="360"/>
        <w:spacing w:after="0"/>
        <w:rPr>
          <w:sz w:val="20"/>
          <w:szCs w:val="20"/>
          <w:color w:val="auto"/>
        </w:rPr>
      </w:pPr>
      <w:r>
        <w:rPr>
          <w:rFonts w:ascii="Courier New" w:cs="Courier New" w:eastAsia="Courier New" w:hAnsi="Courier New"/>
          <w:sz w:val="20"/>
          <w:szCs w:val="20"/>
          <w:b w:val="1"/>
          <w:bCs w:val="1"/>
          <w:color w:val="12110C"/>
        </w:rPr>
        <w:t>$ git pull --prune</w:t>
      </w:r>
    </w:p>
    <w:p>
      <w:pPr>
        <w:spacing w:after="0" w:line="200" w:lineRule="exact"/>
        <w:rPr>
          <w:sz w:val="20"/>
          <w:szCs w:val="20"/>
          <w:color w:val="auto"/>
        </w:rPr>
      </w:pPr>
    </w:p>
    <w:p>
      <w:pPr>
        <w:ind w:left="180" w:right="240"/>
        <w:spacing w:after="0" w:line="276" w:lineRule="auto"/>
        <w:rPr>
          <w:sz w:val="20"/>
          <w:szCs w:val="20"/>
          <w:color w:val="auto"/>
        </w:rPr>
      </w:pPr>
      <w:r>
        <w:rPr>
          <w:rFonts w:ascii="Times New Roman" w:cs="Times New Roman" w:eastAsia="Times New Roman" w:hAnsi="Times New Roman"/>
          <w:sz w:val="22"/>
          <w:szCs w:val="22"/>
          <w:color w:val="auto"/>
        </w:rPr>
        <w:t>This will change your current branch to</w:t>
      </w:r>
      <w:r>
        <w:rPr>
          <w:rFonts w:ascii="Courier New" w:cs="Courier New" w:eastAsia="Courier New" w:hAnsi="Courier New"/>
          <w:sz w:val="21"/>
          <w:szCs w:val="21"/>
          <w:color w:val="auto"/>
        </w:rPr>
        <w:t>main</w:t>
      </w:r>
      <w:r>
        <w:rPr>
          <w:rFonts w:ascii="Times New Roman" w:cs="Times New Roman" w:eastAsia="Times New Roman" w:hAnsi="Times New Roman"/>
          <w:sz w:val="22"/>
          <w:szCs w:val="22"/>
          <w:color w:val="auto"/>
        </w:rPr>
        <w:t>, pull the changed branch from the server, and delete local branches that have been deleted on the server.</w:t>
      </w:r>
    </w:p>
    <w:p>
      <w:pPr>
        <w:spacing w:after="0" w:line="227" w:lineRule="exact"/>
        <w:rPr>
          <w:sz w:val="20"/>
          <w:szCs w:val="20"/>
          <w:color w:val="auto"/>
        </w:rPr>
      </w:pPr>
    </w:p>
    <w:p>
      <w:pPr>
        <w:ind w:left="180"/>
        <w:spacing w:after="0"/>
        <w:rPr>
          <w:sz w:val="20"/>
          <w:szCs w:val="20"/>
          <w:color w:val="auto"/>
        </w:rPr>
      </w:pPr>
      <w:r>
        <w:rPr>
          <w:rFonts w:ascii="Arial" w:cs="Arial" w:eastAsia="Arial" w:hAnsi="Arial"/>
          <w:sz w:val="30"/>
          <w:szCs w:val="30"/>
          <w:b w:val="1"/>
          <w:bCs w:val="1"/>
          <w:color w:val="auto"/>
        </w:rPr>
        <w:t>Releasing</w:t>
      </w:r>
    </w:p>
    <w:p>
      <w:pPr>
        <w:spacing w:after="0" w:line="106" w:lineRule="exact"/>
        <w:rPr>
          <w:sz w:val="20"/>
          <w:szCs w:val="20"/>
          <w:color w:val="auto"/>
        </w:rPr>
      </w:pPr>
    </w:p>
    <w:p>
      <w:pPr>
        <w:ind w:left="180" w:right="880"/>
        <w:spacing w:after="0" w:line="262" w:lineRule="auto"/>
        <w:rPr>
          <w:sz w:val="20"/>
          <w:szCs w:val="20"/>
          <w:color w:val="auto"/>
        </w:rPr>
      </w:pPr>
      <w:r>
        <w:rPr>
          <w:rFonts w:ascii="Times New Roman" w:cs="Times New Roman" w:eastAsia="Times New Roman" w:hAnsi="Times New Roman"/>
          <w:sz w:val="22"/>
          <w:szCs w:val="22"/>
          <w:color w:val="auto"/>
        </w:rPr>
        <w:t>Once your changes are merged to</w:t>
      </w:r>
      <w:r>
        <w:rPr>
          <w:rFonts w:ascii="Courier New" w:cs="Courier New" w:eastAsia="Courier New" w:hAnsi="Courier New"/>
          <w:sz w:val="21"/>
          <w:szCs w:val="21"/>
          <w:color w:val="auto"/>
        </w:rPr>
        <w:t xml:space="preserve"> main</w:t>
      </w:r>
      <w:r>
        <w:rPr>
          <w:rFonts w:ascii="Times New Roman" w:cs="Times New Roman" w:eastAsia="Times New Roman" w:hAnsi="Times New Roman"/>
          <w:sz w:val="22"/>
          <w:szCs w:val="22"/>
          <w:color w:val="auto"/>
        </w:rPr>
        <w:t>, the</w:t>
      </w:r>
      <w:r>
        <w:rPr>
          <w:rFonts w:ascii="Courier New" w:cs="Courier New" w:eastAsia="Courier New" w:hAnsi="Courier New"/>
          <w:sz w:val="21"/>
          <w:szCs w:val="21"/>
          <w:color w:val="auto"/>
        </w:rPr>
        <w:t xml:space="preserve"> push</w:t>
      </w:r>
      <w:r>
        <w:rPr>
          <w:rFonts w:ascii="Times New Roman" w:cs="Times New Roman" w:eastAsia="Times New Roman" w:hAnsi="Times New Roman"/>
          <w:sz w:val="22"/>
          <w:szCs w:val="22"/>
          <w:color w:val="auto"/>
        </w:rPr>
        <w:t xml:space="preserve"> trigger on</w:t>
      </w:r>
      <w:r>
        <w:rPr>
          <w:rFonts w:ascii="Courier New" w:cs="Courier New" w:eastAsia="Courier New" w:hAnsi="Courier New"/>
          <w:sz w:val="21"/>
          <w:szCs w:val="21"/>
          <w:color w:val="auto"/>
        </w:rPr>
        <w:t xml:space="preserve"> main</w:t>
      </w:r>
      <w:r>
        <w:rPr>
          <w:rFonts w:ascii="Times New Roman" w:cs="Times New Roman" w:eastAsia="Times New Roman" w:hAnsi="Times New Roman"/>
          <w:sz w:val="22"/>
          <w:szCs w:val="22"/>
          <w:color w:val="auto"/>
        </w:rPr>
        <w:t xml:space="preserve"> will start the deployment to production, independent of whether you use environments or a ring-based approach.</w:t>
      </w:r>
    </w:p>
    <w:p>
      <w:pPr>
        <w:spacing w:after="0" w:line="81" w:lineRule="exact"/>
        <w:rPr>
          <w:sz w:val="20"/>
          <w:szCs w:val="20"/>
          <w:color w:val="auto"/>
        </w:rPr>
      </w:pPr>
    </w:p>
    <w:p>
      <w:pPr>
        <w:ind w:left="180" w:right="60"/>
        <w:spacing w:after="0" w:line="254" w:lineRule="auto"/>
        <w:rPr>
          <w:sz w:val="20"/>
          <w:szCs w:val="20"/>
          <w:color w:val="auto"/>
        </w:rPr>
      </w:pPr>
      <w:r>
        <w:rPr>
          <w:rFonts w:ascii="Times New Roman" w:cs="Times New Roman" w:eastAsia="Times New Roman" w:hAnsi="Times New Roman"/>
          <w:sz w:val="22"/>
          <w:szCs w:val="22"/>
          <w:color w:val="auto"/>
        </w:rPr>
        <w:t xml:space="preserve">If you have to maintain multiple versions, you can use tags together with </w:t>
      </w:r>
      <w:r>
        <w:rPr>
          <w:rFonts w:ascii="Times New Roman" w:cs="Times New Roman" w:eastAsia="Times New Roman" w:hAnsi="Times New Roman"/>
          <w:sz w:val="22"/>
          <w:szCs w:val="22"/>
          <w:b w:val="1"/>
          <w:bCs w:val="1"/>
          <w:color w:val="auto"/>
        </w:rPr>
        <w:t>GitHub releases</w:t>
      </w:r>
      <w:r>
        <w:rPr>
          <w:rFonts w:ascii="Times New Roman" w:cs="Times New Roman" w:eastAsia="Times New Roman" w:hAnsi="Times New Roman"/>
          <w:sz w:val="22"/>
          <w:szCs w:val="22"/>
          <w:color w:val="auto"/>
        </w:rPr>
        <w:t xml:space="preserve"> (as I showed you in </w:t>
      </w:r>
      <w:r>
        <w:rPr>
          <w:rFonts w:ascii="Times New Roman" w:cs="Times New Roman" w:eastAsia="Times New Roman" w:hAnsi="Times New Roman"/>
          <w:sz w:val="22"/>
          <w:szCs w:val="22"/>
          <w:i w:val="1"/>
          <w:iCs w:val="1"/>
          <w:color w:val="auto"/>
        </w:rPr>
        <w:t>Chapter 8</w:t>
      </w:r>
      <w:r>
        <w:rPr>
          <w:rFonts w:ascii="Times New Roman" w:cs="Times New Roman" w:eastAsia="Times New Roman" w:hAnsi="Times New Roman"/>
          <w:sz w:val="22"/>
          <w:szCs w:val="22"/>
          <w:color w:val="auto"/>
        </w:rPr>
        <w:t xml:space="preserve">, </w:t>
      </w:r>
      <w:r>
        <w:rPr>
          <w:rFonts w:ascii="Times New Roman" w:cs="Times New Roman" w:eastAsia="Times New Roman" w:hAnsi="Times New Roman"/>
          <w:sz w:val="22"/>
          <w:szCs w:val="22"/>
          <w:i w:val="1"/>
          <w:iCs w:val="1"/>
          <w:color w:val="auto"/>
        </w:rPr>
        <w:t>Managing Dependencies Using GitHub Packages</w:t>
      </w:r>
      <w:r>
        <w:rPr>
          <w:rFonts w:ascii="Times New Roman" w:cs="Times New Roman" w:eastAsia="Times New Roman" w:hAnsi="Times New Roman"/>
          <w:sz w:val="22"/>
          <w:szCs w:val="22"/>
          <w:color w:val="auto"/>
        </w:rPr>
        <w:t xml:space="preserve">). Use the </w:t>
      </w:r>
      <w:r>
        <w:rPr>
          <w:rFonts w:ascii="Courier New" w:cs="Courier New" w:eastAsia="Courier New" w:hAnsi="Courier New"/>
          <w:sz w:val="21"/>
          <w:szCs w:val="21"/>
          <w:color w:val="auto"/>
        </w:rPr>
        <w:t>release</w:t>
      </w:r>
      <w:r>
        <w:rPr>
          <w:rFonts w:ascii="Times New Roman" w:cs="Times New Roman" w:eastAsia="Times New Roman" w:hAnsi="Times New Roman"/>
          <w:sz w:val="22"/>
          <w:szCs w:val="22"/>
          <w:color w:val="auto"/>
        </w:rPr>
        <w:t xml:space="preserve"> trigger in a workflow and deploy the application, and use</w:t>
      </w:r>
      <w:r>
        <w:rPr>
          <w:rFonts w:ascii="Courier New" w:cs="Courier New" w:eastAsia="Courier New" w:hAnsi="Courier New"/>
          <w:sz w:val="21"/>
          <w:szCs w:val="21"/>
          <w:color w:val="auto"/>
        </w:rPr>
        <w:t xml:space="preserve"> GitVersion</w:t>
      </w:r>
      <w:r>
        <w:rPr>
          <w:rFonts w:ascii="Times New Roman" w:cs="Times New Roman" w:eastAsia="Times New Roman" w:hAnsi="Times New Roman"/>
          <w:sz w:val="22"/>
          <w:szCs w:val="22"/>
          <w:color w:val="auto"/>
        </w:rPr>
        <w:t xml:space="preserve"> to</w:t>
      </w:r>
      <w:r>
        <w:rPr>
          <w:rFonts w:ascii="Courier New" w:cs="Courier New" w:eastAsia="Courier New" w:hAnsi="Courier New"/>
          <w:sz w:val="21"/>
          <w:szCs w:val="21"/>
          <w:color w:val="auto"/>
        </w:rPr>
        <w:t xml:space="preserve"> </w:t>
      </w:r>
      <w:r>
        <w:rPr>
          <w:rFonts w:ascii="Times New Roman" w:cs="Times New Roman" w:eastAsia="Times New Roman" w:hAnsi="Times New Roman"/>
          <w:sz w:val="22"/>
          <w:szCs w:val="22"/>
          <w:color w:val="auto"/>
        </w:rPr>
        <w:t>automatically generate your version numbers, as illustrated here:</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114300</wp:posOffset>
                </wp:positionH>
                <wp:positionV relativeFrom="paragraph">
                  <wp:posOffset>106680</wp:posOffset>
                </wp:positionV>
                <wp:extent cx="5029200" cy="227330"/>
                <wp:wrapNone/>
                <wp:docPr id="832" name="Shape 83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227330"/>
                        </a:xfrm>
                        <a:prstGeom prst="rect">
                          <a:avLst/>
                        </a:prstGeom>
                        <a:solidFill>
                          <a:srgbClr val="F3F2F1"/>
                        </a:solidFill>
                      </wps:spPr>
                      <wps:bodyPr/>
                    </wps:wsp>
                  </a:graphicData>
                </a:graphic>
              </wp:anchor>
            </w:drawing>
          </mc:Choice>
          <mc:Fallback>
            <w:pict>
              <v:rect id="Shape 832" o:spid="_x0000_s1857" style="position:absolute;margin-left:9pt;margin-top:8.4pt;width:396pt;height:17.9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F3F2F1" stroked="f"/>
            </w:pict>
          </mc:Fallback>
        </mc:AlternateContent>
      </w:r>
    </w:p>
    <w:p>
      <w:pPr>
        <w:spacing w:after="0" w:line="170" w:lineRule="exact"/>
        <w:rPr>
          <w:sz w:val="20"/>
          <w:szCs w:val="20"/>
          <w:color w:val="auto"/>
        </w:rPr>
      </w:pPr>
    </w:p>
    <w:p>
      <w:pPr>
        <w:ind w:left="360"/>
        <w:spacing w:after="0"/>
        <w:rPr>
          <w:sz w:val="20"/>
          <w:szCs w:val="20"/>
          <w:color w:val="auto"/>
        </w:rPr>
      </w:pPr>
      <w:r>
        <w:rPr>
          <w:rFonts w:ascii="Courier New" w:cs="Courier New" w:eastAsia="Courier New" w:hAnsi="Courier New"/>
          <w:sz w:val="20"/>
          <w:szCs w:val="20"/>
          <w:b w:val="1"/>
          <w:bCs w:val="1"/>
          <w:color w:val="12110C"/>
        </w:rPr>
        <w:t>$ gh release create &lt;tag&gt; --notes "&lt;release notes&gt;"</w:t>
      </w:r>
    </w:p>
    <w:p>
      <w:pPr>
        <w:spacing w:after="0" w:line="200"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2"/>
          <w:szCs w:val="22"/>
          <w:color w:val="auto"/>
        </w:rPr>
        <w:t>Here's an example of this:</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114300</wp:posOffset>
                </wp:positionH>
                <wp:positionV relativeFrom="paragraph">
                  <wp:posOffset>142875</wp:posOffset>
                </wp:positionV>
                <wp:extent cx="5029200" cy="227965"/>
                <wp:wrapNone/>
                <wp:docPr id="833" name="Shape 83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227965"/>
                        </a:xfrm>
                        <a:prstGeom prst="rect">
                          <a:avLst/>
                        </a:prstGeom>
                        <a:solidFill>
                          <a:srgbClr val="F3F2F1"/>
                        </a:solidFill>
                      </wps:spPr>
                      <wps:bodyPr/>
                    </wps:wsp>
                  </a:graphicData>
                </a:graphic>
              </wp:anchor>
            </w:drawing>
          </mc:Choice>
          <mc:Fallback>
            <w:pict>
              <v:rect id="Shape 833" o:spid="_x0000_s1858" style="position:absolute;margin-left:9pt;margin-top:11.25pt;width:396pt;height:17.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F3F2F1" stroked="f"/>
            </w:pict>
          </mc:Fallback>
        </mc:AlternateContent>
      </w:r>
    </w:p>
    <w:p>
      <w:pPr>
        <w:sectPr>
          <w:pgSz w:w="10980" w:h="13680" w:orient="portrait"/>
          <w:cols w:equalWidth="0" w:num="1">
            <w:col w:w="8100"/>
          </w:cols>
          <w:pgMar w:left="1440" w:top="889" w:right="1440" w:bottom="1042" w:gutter="0" w:footer="0" w:header="0"/>
        </w:sectPr>
      </w:pPr>
    </w:p>
    <w:p>
      <w:pPr>
        <w:spacing w:after="0" w:line="253" w:lineRule="exact"/>
        <w:rPr>
          <w:sz w:val="20"/>
          <w:szCs w:val="20"/>
          <w:color w:val="auto"/>
        </w:rPr>
      </w:pPr>
    </w:p>
    <w:p>
      <w:pPr>
        <w:ind w:left="360"/>
        <w:spacing w:after="0"/>
        <w:rPr>
          <w:sz w:val="20"/>
          <w:szCs w:val="20"/>
          <w:color w:val="auto"/>
        </w:rPr>
      </w:pPr>
      <w:r>
        <w:rPr>
          <w:rFonts w:ascii="Courier New" w:cs="Courier New" w:eastAsia="Courier New" w:hAnsi="Courier New"/>
          <w:sz w:val="19"/>
          <w:szCs w:val="19"/>
          <w:b w:val="1"/>
          <w:bCs w:val="1"/>
          <w:color w:val="12110C"/>
        </w:rPr>
        <w:t>$ gh release create v1.1 --notes "Added new feature"</w:t>
      </w:r>
    </w:p>
    <w:p>
      <w:pPr>
        <w:sectPr>
          <w:pgSz w:w="10980" w:h="13680" w:orient="portrait"/>
          <w:cols w:equalWidth="0" w:num="1">
            <w:col w:w="8100"/>
          </w:cols>
          <w:pgMar w:left="1440" w:top="889" w:right="1440" w:bottom="1042" w:gutter="0" w:footer="0" w:header="0"/>
          <w:type w:val="continuous"/>
        </w:sectPr>
      </w:pPr>
    </w:p>
    <w:bookmarkStart w:id="287" w:name="page288"/>
    <w:bookmarkEnd w:id="287"/>
    <w:p>
      <w:pPr>
        <w:ind w:left="5300"/>
        <w:spacing w:after="0"/>
        <w:tabs>
          <w:tab w:leader="none" w:pos="7620" w:val="left"/>
        </w:tabs>
        <w:rPr>
          <w:sz w:val="20"/>
          <w:szCs w:val="20"/>
          <w:color w:val="auto"/>
        </w:rPr>
      </w:pPr>
      <w:r>
        <w:rPr>
          <w:rFonts w:ascii="Times New Roman" w:cs="Times New Roman" w:eastAsia="Times New Roman" w:hAnsi="Times New Roman"/>
          <w:sz w:val="20"/>
          <w:szCs w:val="20"/>
          <w:color w:val="auto"/>
        </w:rPr>
        <w:t>Accelerating with MyFlow</w:t>
      </w:r>
      <w:r>
        <w:rPr>
          <w:sz w:val="20"/>
          <w:szCs w:val="20"/>
          <w:color w:val="auto"/>
        </w:rPr>
        <w:tab/>
      </w:r>
      <w:r>
        <w:rPr>
          <w:rFonts w:ascii="Times New Roman" w:cs="Times New Roman" w:eastAsia="Times New Roman" w:hAnsi="Times New Roman"/>
          <w:sz w:val="18"/>
          <w:szCs w:val="18"/>
          <w:color w:val="auto"/>
        </w:rPr>
        <w:t>259</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53340</wp:posOffset>
                </wp:positionV>
                <wp:extent cx="5029200" cy="0"/>
                <wp:wrapNone/>
                <wp:docPr id="834" name="Shape 83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834" o:spid="_x0000_s1859"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4.2pt" to="396pt,4.2pt" o:allowincell="f" strokecolor="#000000" strokeweight="0.5pt"/>
            </w:pict>
          </mc:Fallback>
        </mc:AlternateContent>
      </w:r>
    </w:p>
    <w:p>
      <w:pPr>
        <w:spacing w:after="0" w:line="310" w:lineRule="exact"/>
        <w:rPr>
          <w:sz w:val="20"/>
          <w:szCs w:val="20"/>
          <w:color w:val="auto"/>
        </w:rPr>
      </w:pPr>
    </w:p>
    <w:p>
      <w:pPr>
        <w:ind w:right="320"/>
        <w:spacing w:after="0" w:line="270" w:lineRule="auto"/>
        <w:rPr>
          <w:sz w:val="20"/>
          <w:szCs w:val="20"/>
          <w:color w:val="auto"/>
        </w:rPr>
      </w:pPr>
      <w:r>
        <w:rPr>
          <w:rFonts w:ascii="Times New Roman" w:cs="Times New Roman" w:eastAsia="Times New Roman" w:hAnsi="Times New Roman"/>
          <w:sz w:val="22"/>
          <w:szCs w:val="22"/>
          <w:color w:val="auto"/>
        </w:rPr>
        <w:t>You can also take advantage of the autogeneration of release notes. Unfortunately, this feature is not yet available through the CLI. You must create your release using the UI for that to work.</w:t>
      </w:r>
    </w:p>
    <w:p>
      <w:pPr>
        <w:spacing w:after="0" w:line="72" w:lineRule="exact"/>
        <w:rPr>
          <w:sz w:val="20"/>
          <w:szCs w:val="20"/>
          <w:color w:val="auto"/>
        </w:rPr>
      </w:pPr>
    </w:p>
    <w:p>
      <w:pPr>
        <w:ind w:right="60"/>
        <w:spacing w:after="0" w:line="274" w:lineRule="auto"/>
        <w:rPr>
          <w:sz w:val="20"/>
          <w:szCs w:val="20"/>
          <w:color w:val="auto"/>
        </w:rPr>
      </w:pPr>
      <w:r>
        <w:rPr>
          <w:rFonts w:ascii="Times New Roman" w:cs="Times New Roman" w:eastAsia="Times New Roman" w:hAnsi="Times New Roman"/>
          <w:sz w:val="22"/>
          <w:szCs w:val="22"/>
          <w:color w:val="auto"/>
        </w:rPr>
        <w:t xml:space="preserve">As we fix bugs following the </w:t>
      </w:r>
      <w:r>
        <w:rPr>
          <w:rFonts w:ascii="Times New Roman" w:cs="Times New Roman" w:eastAsia="Times New Roman" w:hAnsi="Times New Roman"/>
          <w:sz w:val="22"/>
          <w:szCs w:val="22"/>
          <w:b w:val="1"/>
          <w:bCs w:val="1"/>
          <w:color w:val="auto"/>
        </w:rPr>
        <w:t>upstream-first</w:t>
      </w:r>
      <w:r>
        <w:rPr>
          <w:rFonts w:ascii="Times New Roman" w:cs="Times New Roman" w:eastAsia="Times New Roman" w:hAnsi="Times New Roman"/>
          <w:sz w:val="22"/>
          <w:szCs w:val="22"/>
          <w:color w:val="auto"/>
        </w:rPr>
        <w:t xml:space="preserve"> principle anyway, there is no real benefit in creating a release branch for every release if we don't have to perform a hotfix. The tag that is generated when you create your release works just fine.</w:t>
      </w:r>
    </w:p>
    <w:p>
      <w:pPr>
        <w:spacing w:after="0" w:line="232" w:lineRule="exact"/>
        <w:rPr>
          <w:sz w:val="20"/>
          <w:szCs w:val="20"/>
          <w:color w:val="auto"/>
        </w:rPr>
      </w:pPr>
    </w:p>
    <w:p>
      <w:pPr>
        <w:spacing w:after="0"/>
        <w:rPr>
          <w:sz w:val="20"/>
          <w:szCs w:val="20"/>
          <w:color w:val="auto"/>
        </w:rPr>
      </w:pPr>
      <w:r>
        <w:rPr>
          <w:rFonts w:ascii="Arial" w:cs="Arial" w:eastAsia="Arial" w:hAnsi="Arial"/>
          <w:sz w:val="30"/>
          <w:szCs w:val="30"/>
          <w:b w:val="1"/>
          <w:bCs w:val="1"/>
          <w:color w:val="auto"/>
        </w:rPr>
        <w:t>Hotfix</w:t>
      </w:r>
    </w:p>
    <w:p>
      <w:pPr>
        <w:spacing w:after="0" w:line="106" w:lineRule="exact"/>
        <w:rPr>
          <w:sz w:val="20"/>
          <w:szCs w:val="20"/>
          <w:color w:val="auto"/>
        </w:rPr>
      </w:pPr>
    </w:p>
    <w:p>
      <w:pPr>
        <w:ind w:right="520"/>
        <w:spacing w:after="0" w:line="290" w:lineRule="auto"/>
        <w:rPr>
          <w:sz w:val="20"/>
          <w:szCs w:val="20"/>
          <w:color w:val="auto"/>
        </w:rPr>
      </w:pPr>
      <w:r>
        <w:rPr>
          <w:rFonts w:ascii="Times New Roman" w:cs="Times New Roman" w:eastAsia="Times New Roman" w:hAnsi="Times New Roman"/>
          <w:sz w:val="22"/>
          <w:szCs w:val="22"/>
          <w:color w:val="auto"/>
        </w:rPr>
        <w:t>If you have to provide a hotfix for older releases, you can check out the tag and create a new hotfix branch, like this:</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83185</wp:posOffset>
                </wp:positionV>
                <wp:extent cx="5029200" cy="415925"/>
                <wp:wrapNone/>
                <wp:docPr id="835" name="Shape 83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15925"/>
                        </a:xfrm>
                        <a:prstGeom prst="rect">
                          <a:avLst/>
                        </a:prstGeom>
                        <a:solidFill>
                          <a:srgbClr val="F3F2F1"/>
                        </a:solidFill>
                      </wps:spPr>
                      <wps:bodyPr/>
                    </wps:wsp>
                  </a:graphicData>
                </a:graphic>
              </wp:anchor>
            </w:drawing>
          </mc:Choice>
          <mc:Fallback>
            <w:pict>
              <v:rect id="Shape 835" o:spid="_x0000_s1860" style="position:absolute;margin-left:0pt;margin-top:6.55pt;width:396pt;height:32.7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F3F2F1" stroked="f"/>
            </w:pict>
          </mc:Fallback>
        </mc:AlternateContent>
      </w:r>
    </w:p>
    <w:p>
      <w:pPr>
        <w:spacing w:after="0" w:line="133" w:lineRule="exact"/>
        <w:rPr>
          <w:sz w:val="20"/>
          <w:szCs w:val="20"/>
          <w:color w:val="auto"/>
        </w:rPr>
      </w:pPr>
    </w:p>
    <w:p>
      <w:pPr>
        <w:ind w:left="180"/>
        <w:spacing w:after="0"/>
        <w:rPr>
          <w:sz w:val="20"/>
          <w:szCs w:val="20"/>
          <w:color w:val="auto"/>
        </w:rPr>
      </w:pPr>
      <w:r>
        <w:rPr>
          <w:rFonts w:ascii="Courier New" w:cs="Courier New" w:eastAsia="Courier New" w:hAnsi="Courier New"/>
          <w:sz w:val="20"/>
          <w:szCs w:val="20"/>
          <w:b w:val="1"/>
          <w:bCs w:val="1"/>
          <w:color w:val="12110C"/>
        </w:rPr>
        <w:t>$ git switch -c &lt;hotfix-branch&gt; &lt;tag&gt;</w:t>
      </w:r>
    </w:p>
    <w:p>
      <w:pPr>
        <w:spacing w:after="0" w:line="70" w:lineRule="exact"/>
        <w:rPr>
          <w:sz w:val="20"/>
          <w:szCs w:val="20"/>
          <w:color w:val="auto"/>
        </w:rPr>
      </w:pPr>
    </w:p>
    <w:p>
      <w:pPr>
        <w:ind w:left="180"/>
        <w:spacing w:after="0"/>
        <w:rPr>
          <w:sz w:val="20"/>
          <w:szCs w:val="20"/>
          <w:color w:val="auto"/>
        </w:rPr>
      </w:pPr>
      <w:r>
        <w:rPr>
          <w:rFonts w:ascii="Courier New" w:cs="Courier New" w:eastAsia="Courier New" w:hAnsi="Courier New"/>
          <w:sz w:val="20"/>
          <w:szCs w:val="20"/>
          <w:b w:val="1"/>
          <w:bCs w:val="1"/>
          <w:color w:val="12110C"/>
        </w:rPr>
        <w:t>$ git push --set-upstream origin &lt;branch&gt;</w:t>
      </w:r>
    </w:p>
    <w:p>
      <w:pPr>
        <w:spacing w:after="0" w:line="200" w:lineRule="exact"/>
        <w:rPr>
          <w:sz w:val="20"/>
          <w:szCs w:val="20"/>
          <w:color w:val="auto"/>
        </w:rPr>
      </w:pPr>
    </w:p>
    <w:p>
      <w:pPr>
        <w:spacing w:after="0"/>
        <w:rPr>
          <w:sz w:val="20"/>
          <w:szCs w:val="20"/>
          <w:color w:val="auto"/>
        </w:rPr>
      </w:pPr>
      <w:r>
        <w:rPr>
          <w:rFonts w:ascii="Times New Roman" w:cs="Times New Roman" w:eastAsia="Times New Roman" w:hAnsi="Times New Roman"/>
          <w:sz w:val="22"/>
          <w:szCs w:val="22"/>
          <w:color w:val="auto"/>
        </w:rPr>
        <w:t>Here's an example of this:</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142875</wp:posOffset>
                </wp:positionV>
                <wp:extent cx="5029200" cy="416560"/>
                <wp:wrapNone/>
                <wp:docPr id="836" name="Shape 83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16560"/>
                        </a:xfrm>
                        <a:prstGeom prst="rect">
                          <a:avLst/>
                        </a:prstGeom>
                        <a:solidFill>
                          <a:srgbClr val="F3F2F1"/>
                        </a:solidFill>
                      </wps:spPr>
                      <wps:bodyPr/>
                    </wps:wsp>
                  </a:graphicData>
                </a:graphic>
              </wp:anchor>
            </w:drawing>
          </mc:Choice>
          <mc:Fallback>
            <w:pict>
              <v:rect id="Shape 836" o:spid="_x0000_s1861" style="position:absolute;margin-left:0pt;margin-top:11.25pt;width:396pt;height:32.8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F3F2F1" stroked="f"/>
            </w:pict>
          </mc:Fallback>
        </mc:AlternateContent>
      </w:r>
    </w:p>
    <w:p>
      <w:pPr>
        <w:spacing w:after="0" w:line="228" w:lineRule="exact"/>
        <w:rPr>
          <w:sz w:val="20"/>
          <w:szCs w:val="20"/>
          <w:color w:val="auto"/>
        </w:rPr>
      </w:pPr>
    </w:p>
    <w:p>
      <w:pPr>
        <w:ind w:left="180"/>
        <w:spacing w:after="0"/>
        <w:rPr>
          <w:sz w:val="20"/>
          <w:szCs w:val="20"/>
          <w:color w:val="auto"/>
        </w:rPr>
      </w:pPr>
      <w:r>
        <w:rPr>
          <w:rFonts w:ascii="Courier New" w:cs="Courier New" w:eastAsia="Courier New" w:hAnsi="Courier New"/>
          <w:sz w:val="20"/>
          <w:szCs w:val="20"/>
          <w:b w:val="1"/>
          <w:bCs w:val="1"/>
          <w:color w:val="12110C"/>
        </w:rPr>
        <w:t>$ git switch -c hotfix/v1.1.1 v1.1</w:t>
      </w:r>
    </w:p>
    <w:p>
      <w:pPr>
        <w:spacing w:after="0" w:line="70" w:lineRule="exact"/>
        <w:rPr>
          <w:sz w:val="20"/>
          <w:szCs w:val="20"/>
          <w:color w:val="auto"/>
        </w:rPr>
      </w:pPr>
    </w:p>
    <w:p>
      <w:pPr>
        <w:ind w:left="180"/>
        <w:spacing w:after="0"/>
        <w:rPr>
          <w:sz w:val="20"/>
          <w:szCs w:val="20"/>
          <w:color w:val="auto"/>
        </w:rPr>
      </w:pPr>
      <w:r>
        <w:rPr>
          <w:rFonts w:ascii="Courier New" w:cs="Courier New" w:eastAsia="Courier New" w:hAnsi="Courier New"/>
          <w:sz w:val="20"/>
          <w:szCs w:val="20"/>
          <w:b w:val="1"/>
          <w:bCs w:val="1"/>
          <w:color w:val="12110C"/>
        </w:rPr>
        <w:t>$ git push --set-upstream origin hotfix/1.1.1</w:t>
      </w:r>
    </w:p>
    <w:p>
      <w:pPr>
        <w:spacing w:after="0" w:line="192" w:lineRule="exact"/>
        <w:rPr>
          <w:sz w:val="20"/>
          <w:szCs w:val="20"/>
          <w:color w:val="auto"/>
        </w:rPr>
      </w:pPr>
    </w:p>
    <w:p>
      <w:pPr>
        <w:ind w:right="280"/>
        <w:spacing w:after="0" w:line="248" w:lineRule="auto"/>
        <w:rPr>
          <w:sz w:val="20"/>
          <w:szCs w:val="20"/>
          <w:color w:val="auto"/>
        </w:rPr>
      </w:pPr>
      <w:r>
        <w:rPr>
          <w:rFonts w:ascii="Times New Roman" w:cs="Times New Roman" w:eastAsia="Times New Roman" w:hAnsi="Times New Roman"/>
          <w:sz w:val="22"/>
          <w:szCs w:val="22"/>
          <w:color w:val="auto"/>
        </w:rPr>
        <w:t>Now, switch back to</w:t>
      </w:r>
      <w:r>
        <w:rPr>
          <w:rFonts w:ascii="Courier New" w:cs="Courier New" w:eastAsia="Courier New" w:hAnsi="Courier New"/>
          <w:sz w:val="21"/>
          <w:szCs w:val="21"/>
          <w:color w:val="auto"/>
        </w:rPr>
        <w:t xml:space="preserve"> main</w:t>
      </w:r>
      <w:r>
        <w:rPr>
          <w:rFonts w:ascii="Times New Roman" w:cs="Times New Roman" w:eastAsia="Times New Roman" w:hAnsi="Times New Roman"/>
          <w:sz w:val="22"/>
          <w:szCs w:val="22"/>
          <w:color w:val="auto"/>
        </w:rPr>
        <w:t xml:space="preserve"> and fix the bug in a </w:t>
      </w:r>
      <w:r>
        <w:rPr>
          <w:rFonts w:ascii="Times New Roman" w:cs="Times New Roman" w:eastAsia="Times New Roman" w:hAnsi="Times New Roman"/>
          <w:sz w:val="22"/>
          <w:szCs w:val="22"/>
          <w:b w:val="1"/>
          <w:bCs w:val="1"/>
          <w:color w:val="auto"/>
        </w:rPr>
        <w:t>normal topic branch</w:t>
      </w:r>
      <w:r>
        <w:rPr>
          <w:rFonts w:ascii="Times New Roman" w:cs="Times New Roman" w:eastAsia="Times New Roman" w:hAnsi="Times New Roman"/>
          <w:sz w:val="22"/>
          <w:szCs w:val="22"/>
          <w:color w:val="auto"/>
        </w:rPr>
        <w:t xml:space="preserve"> (for example, </w:t>
      </w:r>
      <w:r>
        <w:rPr>
          <w:rFonts w:ascii="Courier New" w:cs="Courier New" w:eastAsia="Courier New" w:hAnsi="Courier New"/>
          <w:sz w:val="21"/>
          <w:szCs w:val="21"/>
          <w:color w:val="auto"/>
        </w:rPr>
        <w:t>users/kaufm/666_fix-bug</w:t>
      </w:r>
      <w:r>
        <w:rPr>
          <w:rFonts w:ascii="Times New Roman" w:cs="Times New Roman" w:eastAsia="Times New Roman" w:hAnsi="Times New Roman"/>
          <w:sz w:val="22"/>
          <w:szCs w:val="22"/>
          <w:color w:val="auto"/>
        </w:rPr>
        <w:t xml:space="preserve">). Now, </w:t>
      </w:r>
      <w:r>
        <w:rPr>
          <w:rFonts w:ascii="Times New Roman" w:cs="Times New Roman" w:eastAsia="Times New Roman" w:hAnsi="Times New Roman"/>
          <w:sz w:val="22"/>
          <w:szCs w:val="22"/>
          <w:b w:val="1"/>
          <w:bCs w:val="1"/>
          <w:color w:val="auto"/>
        </w:rPr>
        <w:t>cherry-pick</w:t>
      </w:r>
      <w:r>
        <w:rPr>
          <w:rFonts w:ascii="Times New Roman" w:cs="Times New Roman" w:eastAsia="Times New Roman" w:hAnsi="Times New Roman"/>
          <w:sz w:val="22"/>
          <w:szCs w:val="22"/>
          <w:color w:val="auto"/>
        </w:rPr>
        <w:t xml:space="preserve"> the commit with the fix to the hotfix</w:t>
      </w:r>
      <w:r>
        <w:rPr>
          <w:rFonts w:ascii="Courier New" w:cs="Courier New" w:eastAsia="Courier New" w:hAnsi="Courier New"/>
          <w:sz w:val="21"/>
          <w:szCs w:val="21"/>
          <w:color w:val="auto"/>
        </w:rPr>
        <w:t xml:space="preserve"> </w:t>
      </w:r>
      <w:r>
        <w:rPr>
          <w:rFonts w:ascii="Times New Roman" w:cs="Times New Roman" w:eastAsia="Times New Roman" w:hAnsi="Times New Roman"/>
          <w:sz w:val="22"/>
          <w:szCs w:val="22"/>
          <w:color w:val="auto"/>
        </w:rPr>
        <w:t>branch, as follows:</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111760</wp:posOffset>
                </wp:positionV>
                <wp:extent cx="5029200" cy="604520"/>
                <wp:wrapNone/>
                <wp:docPr id="837" name="Shape 83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604520"/>
                        </a:xfrm>
                        <a:prstGeom prst="rect">
                          <a:avLst/>
                        </a:prstGeom>
                        <a:solidFill>
                          <a:srgbClr val="F3F2F1"/>
                        </a:solidFill>
                      </wps:spPr>
                      <wps:bodyPr/>
                    </wps:wsp>
                  </a:graphicData>
                </a:graphic>
              </wp:anchor>
            </w:drawing>
          </mc:Choice>
          <mc:Fallback>
            <w:pict>
              <v:rect id="Shape 837" o:spid="_x0000_s1862" style="position:absolute;margin-left:0pt;margin-top:8.8pt;width:396pt;height:47.6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F3F2F1" stroked="f"/>
            </w:pict>
          </mc:Fallback>
        </mc:AlternateContent>
      </w:r>
    </w:p>
    <w:p>
      <w:pPr>
        <w:spacing w:after="0" w:line="178" w:lineRule="exact"/>
        <w:rPr>
          <w:sz w:val="20"/>
          <w:szCs w:val="20"/>
          <w:color w:val="auto"/>
        </w:rPr>
      </w:pPr>
    </w:p>
    <w:p>
      <w:pPr>
        <w:ind w:left="180"/>
        <w:spacing w:after="0"/>
        <w:rPr>
          <w:sz w:val="20"/>
          <w:szCs w:val="20"/>
          <w:color w:val="auto"/>
        </w:rPr>
      </w:pPr>
      <w:r>
        <w:rPr>
          <w:rFonts w:ascii="Courier New" w:cs="Courier New" w:eastAsia="Courier New" w:hAnsi="Courier New"/>
          <w:sz w:val="20"/>
          <w:szCs w:val="20"/>
          <w:b w:val="1"/>
          <w:bCs w:val="1"/>
          <w:color w:val="12110C"/>
        </w:rPr>
        <w:t>$ git switch &lt;hotfix-branch&gt;</w:t>
      </w:r>
    </w:p>
    <w:p>
      <w:pPr>
        <w:spacing w:after="0" w:line="70" w:lineRule="exact"/>
        <w:rPr>
          <w:sz w:val="20"/>
          <w:szCs w:val="20"/>
          <w:color w:val="auto"/>
        </w:rPr>
      </w:pPr>
    </w:p>
    <w:p>
      <w:pPr>
        <w:ind w:left="180"/>
        <w:spacing w:after="0"/>
        <w:rPr>
          <w:sz w:val="20"/>
          <w:szCs w:val="20"/>
          <w:color w:val="auto"/>
        </w:rPr>
      </w:pPr>
      <w:r>
        <w:rPr>
          <w:rFonts w:ascii="Courier New" w:cs="Courier New" w:eastAsia="Courier New" w:hAnsi="Courier New"/>
          <w:sz w:val="20"/>
          <w:szCs w:val="20"/>
          <w:b w:val="1"/>
          <w:bCs w:val="1"/>
          <w:color w:val="12110C"/>
        </w:rPr>
        <w:t>$ git cherry-pick &lt;commit SHA&gt;</w:t>
      </w:r>
    </w:p>
    <w:p>
      <w:pPr>
        <w:spacing w:after="0" w:line="70" w:lineRule="exact"/>
        <w:rPr>
          <w:sz w:val="20"/>
          <w:szCs w:val="20"/>
          <w:color w:val="auto"/>
        </w:rPr>
      </w:pPr>
    </w:p>
    <w:p>
      <w:pPr>
        <w:ind w:left="180"/>
        <w:spacing w:after="0"/>
        <w:rPr>
          <w:sz w:val="20"/>
          <w:szCs w:val="20"/>
          <w:color w:val="auto"/>
        </w:rPr>
      </w:pPr>
      <w:r>
        <w:rPr>
          <w:rFonts w:ascii="Courier New" w:cs="Courier New" w:eastAsia="Courier New" w:hAnsi="Courier New"/>
          <w:sz w:val="20"/>
          <w:szCs w:val="20"/>
          <w:b w:val="1"/>
          <w:bCs w:val="1"/>
          <w:color w:val="12110C"/>
        </w:rPr>
        <w:t>$ git push</w:t>
      </w:r>
    </w:p>
    <w:p>
      <w:pPr>
        <w:spacing w:after="0" w:line="192" w:lineRule="exact"/>
        <w:rPr>
          <w:sz w:val="20"/>
          <w:szCs w:val="20"/>
          <w:color w:val="auto"/>
        </w:rPr>
      </w:pPr>
    </w:p>
    <w:p>
      <w:pPr>
        <w:ind w:right="240"/>
        <w:spacing w:after="0" w:line="298" w:lineRule="auto"/>
        <w:rPr>
          <w:sz w:val="20"/>
          <w:szCs w:val="20"/>
          <w:color w:val="auto"/>
        </w:rPr>
      </w:pPr>
      <w:r>
        <w:rPr>
          <w:rFonts w:ascii="Times New Roman" w:cs="Times New Roman" w:eastAsia="Times New Roman" w:hAnsi="Times New Roman"/>
          <w:sz w:val="22"/>
          <w:szCs w:val="22"/>
          <w:color w:val="auto"/>
        </w:rPr>
        <w:t xml:space="preserve">You can use the </w:t>
      </w:r>
      <w:r>
        <w:rPr>
          <w:rFonts w:ascii="Times New Roman" w:cs="Times New Roman" w:eastAsia="Times New Roman" w:hAnsi="Times New Roman"/>
          <w:sz w:val="22"/>
          <w:szCs w:val="22"/>
          <w:b w:val="1"/>
          <w:bCs w:val="1"/>
          <w:color w:val="auto"/>
        </w:rPr>
        <w:t>secure hash algorithm</w:t>
      </w:r>
      <w:r>
        <w:rPr>
          <w:rFonts w:ascii="Times New Roman" w:cs="Times New Roman" w:eastAsia="Times New Roman" w:hAnsi="Times New Roman"/>
          <w:sz w:val="22"/>
          <w:szCs w:val="22"/>
          <w:color w:val="auto"/>
        </w:rPr>
        <w:t xml:space="preserve"> (</w:t>
      </w:r>
      <w:r>
        <w:rPr>
          <w:rFonts w:ascii="Times New Roman" w:cs="Times New Roman" w:eastAsia="Times New Roman" w:hAnsi="Times New Roman"/>
          <w:sz w:val="22"/>
          <w:szCs w:val="22"/>
          <w:b w:val="1"/>
          <w:bCs w:val="1"/>
          <w:color w:val="auto"/>
        </w:rPr>
        <w:t>SHA</w:t>
      </w:r>
      <w:r>
        <w:rPr>
          <w:rFonts w:ascii="Times New Roman" w:cs="Times New Roman" w:eastAsia="Times New Roman" w:hAnsi="Times New Roman"/>
          <w:sz w:val="22"/>
          <w:szCs w:val="22"/>
          <w:color w:val="auto"/>
        </w:rPr>
        <w:t>) of the commit you want to cherry-pick. Or you can use the name of the branch if the commit is the tip of the branch, as follows:</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77470</wp:posOffset>
                </wp:positionV>
                <wp:extent cx="5029200" cy="604520"/>
                <wp:wrapNone/>
                <wp:docPr id="838" name="Shape 83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604520"/>
                        </a:xfrm>
                        <a:prstGeom prst="rect">
                          <a:avLst/>
                        </a:prstGeom>
                        <a:solidFill>
                          <a:srgbClr val="F3F2F1"/>
                        </a:solidFill>
                      </wps:spPr>
                      <wps:bodyPr/>
                    </wps:wsp>
                  </a:graphicData>
                </a:graphic>
              </wp:anchor>
            </w:drawing>
          </mc:Choice>
          <mc:Fallback>
            <w:pict>
              <v:rect id="Shape 838" o:spid="_x0000_s1863" style="position:absolute;margin-left:0pt;margin-top:6.1pt;width:396pt;height:47.6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F3F2F1" stroked="f"/>
            </w:pict>
          </mc:Fallback>
        </mc:AlternateContent>
      </w:r>
    </w:p>
    <w:p>
      <w:pPr>
        <w:spacing w:after="0" w:line="124" w:lineRule="exact"/>
        <w:rPr>
          <w:sz w:val="20"/>
          <w:szCs w:val="20"/>
          <w:color w:val="auto"/>
        </w:rPr>
      </w:pPr>
    </w:p>
    <w:p>
      <w:pPr>
        <w:ind w:left="180"/>
        <w:spacing w:after="0"/>
        <w:rPr>
          <w:sz w:val="20"/>
          <w:szCs w:val="20"/>
          <w:color w:val="auto"/>
        </w:rPr>
      </w:pPr>
      <w:r>
        <w:rPr>
          <w:rFonts w:ascii="Courier New" w:cs="Courier New" w:eastAsia="Courier New" w:hAnsi="Courier New"/>
          <w:sz w:val="20"/>
          <w:szCs w:val="20"/>
          <w:b w:val="1"/>
          <w:bCs w:val="1"/>
          <w:color w:val="12110C"/>
        </w:rPr>
        <w:t>$ git switch hotfix/v1.1.1</w:t>
      </w:r>
    </w:p>
    <w:p>
      <w:pPr>
        <w:spacing w:after="0" w:line="76" w:lineRule="exact"/>
        <w:rPr>
          <w:sz w:val="20"/>
          <w:szCs w:val="20"/>
          <w:color w:val="auto"/>
        </w:rPr>
      </w:pPr>
    </w:p>
    <w:p>
      <w:pPr>
        <w:ind w:left="180" w:right="3120"/>
        <w:spacing w:after="0" w:line="308" w:lineRule="auto"/>
        <w:rPr>
          <w:sz w:val="20"/>
          <w:szCs w:val="20"/>
          <w:color w:val="auto"/>
        </w:rPr>
      </w:pPr>
      <w:r>
        <w:rPr>
          <w:rFonts w:ascii="Courier New" w:cs="Courier New" w:eastAsia="Courier New" w:hAnsi="Courier New"/>
          <w:sz w:val="20"/>
          <w:szCs w:val="20"/>
          <w:b w:val="1"/>
          <w:bCs w:val="1"/>
          <w:color w:val="12110C"/>
        </w:rPr>
        <w:t>$ git cherry-pick users/kaufm/42_fix-bug $ git push</w:t>
      </w:r>
    </w:p>
    <w:p>
      <w:pPr>
        <w:sectPr>
          <w:pgSz w:w="10980" w:h="13680" w:orient="portrait"/>
          <w:cols w:equalWidth="0" w:num="1">
            <w:col w:w="8100"/>
          </w:cols>
          <w:pgMar w:left="1440" w:top="889" w:right="1440" w:bottom="1440" w:gutter="0" w:footer="0" w:header="0"/>
        </w:sectPr>
      </w:pPr>
    </w:p>
    <w:bookmarkStart w:id="288" w:name="page289"/>
    <w:bookmarkEnd w:id="288"/>
    <w:p>
      <w:pPr>
        <w:ind w:left="180"/>
        <w:spacing w:after="0"/>
        <w:tabs>
          <w:tab w:leader="none" w:pos="680" w:val="left"/>
        </w:tabs>
        <w:rPr>
          <w:sz w:val="20"/>
          <w:szCs w:val="20"/>
          <w:color w:val="auto"/>
        </w:rPr>
      </w:pPr>
      <w:r>
        <w:rPr>
          <w:rFonts w:ascii="Times New Roman" w:cs="Times New Roman" w:eastAsia="Times New Roman" w:hAnsi="Times New Roman"/>
          <w:sz w:val="20"/>
          <w:szCs w:val="20"/>
          <w:color w:val="auto"/>
        </w:rPr>
        <w:t>260</w:t>
        <w:tab/>
        <w:t>Trunk-Based Development</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114300</wp:posOffset>
                </wp:positionH>
                <wp:positionV relativeFrom="paragraph">
                  <wp:posOffset>53340</wp:posOffset>
                </wp:positionV>
                <wp:extent cx="5029200" cy="0"/>
                <wp:wrapNone/>
                <wp:docPr id="839" name="Shape 83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839" o:spid="_x0000_s1864"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9pt,4.2pt" to="405pt,4.2pt" o:allowincell="f" strokecolor="#000000" strokeweight="0.5pt"/>
            </w:pict>
          </mc:Fallback>
        </mc:AlternateContent>
      </w:r>
    </w:p>
    <w:p>
      <w:pPr>
        <w:spacing w:after="0" w:line="307" w:lineRule="exact"/>
        <w:rPr>
          <w:sz w:val="20"/>
          <w:szCs w:val="20"/>
          <w:color w:val="auto"/>
        </w:rPr>
      </w:pPr>
    </w:p>
    <w:p>
      <w:pPr>
        <w:ind w:left="180" w:right="400"/>
        <w:spacing w:after="0" w:line="293" w:lineRule="auto"/>
        <w:rPr>
          <w:sz w:val="20"/>
          <w:szCs w:val="20"/>
          <w:color w:val="auto"/>
        </w:rPr>
      </w:pPr>
      <w:r>
        <w:rPr>
          <w:rFonts w:ascii="Times New Roman" w:cs="Times New Roman" w:eastAsia="Times New Roman" w:hAnsi="Times New Roman"/>
          <w:sz w:val="22"/>
          <w:szCs w:val="22"/>
          <w:color w:val="auto"/>
        </w:rPr>
        <w:t>This will cherry-pick the tip of the topic branch.</w:t>
      </w:r>
      <w:r>
        <w:rPr>
          <w:rFonts w:ascii="Times New Roman" w:cs="Times New Roman" w:eastAsia="Times New Roman" w:hAnsi="Times New Roman"/>
          <w:sz w:val="22"/>
          <w:szCs w:val="22"/>
          <w:i w:val="1"/>
          <w:iCs w:val="1"/>
          <w:color w:val="auto"/>
        </w:rPr>
        <w:t>Figure 11.6</w:t>
      </w:r>
      <w:r>
        <w:rPr>
          <w:rFonts w:ascii="Times New Roman" w:cs="Times New Roman" w:eastAsia="Times New Roman" w:hAnsi="Times New Roman"/>
          <w:sz w:val="22"/>
          <w:szCs w:val="22"/>
          <w:color w:val="auto"/>
        </w:rPr>
        <w:t xml:space="preserve"> shows how a hotfix for an older release works: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114300</wp:posOffset>
            </wp:positionH>
            <wp:positionV relativeFrom="paragraph">
              <wp:posOffset>25400</wp:posOffset>
            </wp:positionV>
            <wp:extent cx="5029200" cy="2744470"/>
            <wp:wrapNone/>
            <wp:docPr id="840" name="Picture 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0"/>
                    <pic:cNvPicPr>
                      <a:picLocks noChangeAspect="1" noChangeArrowheads="1"/>
                    </pic:cNvPicPr>
                  </pic:nvPicPr>
                  <pic:blipFill>
                    <a:blip r:embed="rId300">
                      <a:extLst>
                        <a:ext uri="{28A0092B-C50C-407E-A947-70E740481C1C}"/>
                      </a:extLst>
                    </a:blip>
                    <a:srcRect/>
                    <a:stretch>
                      <a:fillRect/>
                    </a:stretch>
                  </pic:blipFill>
                  <pic:spPr bwMode="auto">
                    <a:xfrm>
                      <a:off x="0" y="0"/>
                      <a:ext cx="5029200" cy="274447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68" w:lineRule="exact"/>
        <w:rPr>
          <w:sz w:val="20"/>
          <w:szCs w:val="20"/>
          <w:color w:val="auto"/>
        </w:rPr>
      </w:pPr>
    </w:p>
    <w:p>
      <w:pPr>
        <w:jc w:val="center"/>
        <w:ind w:right="-179"/>
        <w:spacing w:after="0"/>
        <w:rPr>
          <w:sz w:val="20"/>
          <w:szCs w:val="20"/>
          <w:color w:val="auto"/>
        </w:rPr>
      </w:pPr>
      <w:r>
        <w:rPr>
          <w:rFonts w:ascii="Times New Roman" w:cs="Times New Roman" w:eastAsia="Times New Roman" w:hAnsi="Times New Roman"/>
          <w:sz w:val="19"/>
          <w:szCs w:val="19"/>
          <w:color w:val="auto"/>
        </w:rPr>
        <w:t>Figure 11.6 – Performing hotfixes on older releases</w:t>
      </w:r>
    </w:p>
    <w:p>
      <w:pPr>
        <w:spacing w:after="0" w:line="101"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2"/>
          <w:szCs w:val="22"/>
          <w:color w:val="auto"/>
        </w:rPr>
        <w:t>You could also merge the fix to</w:t>
      </w:r>
      <w:r>
        <w:rPr>
          <w:rFonts w:ascii="Courier New" w:cs="Courier New" w:eastAsia="Courier New" w:hAnsi="Courier New"/>
          <w:sz w:val="21"/>
          <w:szCs w:val="21"/>
          <w:color w:val="auto"/>
        </w:rPr>
        <w:t xml:space="preserve"> main</w:t>
      </w:r>
      <w:r>
        <w:rPr>
          <w:rFonts w:ascii="Times New Roman" w:cs="Times New Roman" w:eastAsia="Times New Roman" w:hAnsi="Times New Roman"/>
          <w:sz w:val="22"/>
          <w:szCs w:val="22"/>
          <w:color w:val="auto"/>
        </w:rPr>
        <w:t xml:space="preserve"> first and then cherry-pick the commit from there.</w:t>
      </w:r>
    </w:p>
    <w:p>
      <w:pPr>
        <w:ind w:left="180"/>
        <w:spacing w:after="0"/>
        <w:rPr>
          <w:sz w:val="20"/>
          <w:szCs w:val="20"/>
          <w:color w:val="auto"/>
        </w:rPr>
      </w:pPr>
      <w:r>
        <w:rPr>
          <w:rFonts w:ascii="Times New Roman" w:cs="Times New Roman" w:eastAsia="Times New Roman" w:hAnsi="Times New Roman"/>
          <w:sz w:val="22"/>
          <w:szCs w:val="22"/>
          <w:color w:val="auto"/>
        </w:rPr>
        <w:t>This ensures that the code adheres to all your branch policies.</w:t>
      </w:r>
    </w:p>
    <w:p>
      <w:pPr>
        <w:spacing w:after="0" w:line="153" w:lineRule="exact"/>
        <w:rPr>
          <w:sz w:val="20"/>
          <w:szCs w:val="20"/>
          <w:color w:val="auto"/>
        </w:rPr>
      </w:pPr>
    </w:p>
    <w:p>
      <w:pPr>
        <w:jc w:val="both"/>
        <w:ind w:left="180"/>
        <w:spacing w:after="0" w:line="270" w:lineRule="auto"/>
        <w:rPr>
          <w:sz w:val="20"/>
          <w:szCs w:val="20"/>
          <w:color w:val="auto"/>
        </w:rPr>
      </w:pPr>
      <w:r>
        <w:rPr>
          <w:rFonts w:ascii="Times New Roman" w:cs="Times New Roman" w:eastAsia="Times New Roman" w:hAnsi="Times New Roman"/>
          <w:sz w:val="22"/>
          <w:szCs w:val="22"/>
          <w:color w:val="auto"/>
        </w:rPr>
        <w:t>You could also cherry-pick into a temporary branch based on the hotfix branch and merge the cherry-picked fix using another PR. This depends on how complex your environment is and how big the differences between the main and hotfix branches are.</w:t>
      </w:r>
    </w:p>
    <w:p>
      <w:pPr>
        <w:spacing w:after="0" w:line="237" w:lineRule="exact"/>
        <w:rPr>
          <w:sz w:val="20"/>
          <w:szCs w:val="20"/>
          <w:color w:val="auto"/>
        </w:rPr>
      </w:pPr>
    </w:p>
    <w:p>
      <w:pPr>
        <w:ind w:left="180"/>
        <w:spacing w:after="0"/>
        <w:rPr>
          <w:sz w:val="20"/>
          <w:szCs w:val="20"/>
          <w:color w:val="auto"/>
        </w:rPr>
      </w:pPr>
      <w:r>
        <w:rPr>
          <w:rFonts w:ascii="Arial" w:cs="Arial" w:eastAsia="Arial" w:hAnsi="Arial"/>
          <w:sz w:val="30"/>
          <w:szCs w:val="30"/>
          <w:b w:val="1"/>
          <w:bCs w:val="1"/>
          <w:color w:val="auto"/>
        </w:rPr>
        <w:t>Automation</w:t>
      </w:r>
    </w:p>
    <w:p>
      <w:pPr>
        <w:spacing w:after="0" w:line="106" w:lineRule="exact"/>
        <w:rPr>
          <w:sz w:val="20"/>
          <w:szCs w:val="20"/>
          <w:color w:val="auto"/>
        </w:rPr>
      </w:pPr>
    </w:p>
    <w:p>
      <w:pPr>
        <w:ind w:left="180"/>
        <w:spacing w:after="0" w:line="259" w:lineRule="auto"/>
        <w:rPr>
          <w:sz w:val="20"/>
          <w:szCs w:val="20"/>
          <w:color w:val="auto"/>
        </w:rPr>
      </w:pPr>
      <w:r>
        <w:rPr>
          <w:rFonts w:ascii="Times New Roman" w:cs="Times New Roman" w:eastAsia="Times New Roman" w:hAnsi="Times New Roman"/>
          <w:sz w:val="22"/>
          <w:szCs w:val="22"/>
          <w:color w:val="auto"/>
        </w:rPr>
        <w:t>If you have a workflow with naming conventions, there are certain sequences of commands that you use very often. To reduce typos and simplify your workflow, you can automate these using</w:t>
      </w:r>
      <w:r>
        <w:rPr>
          <w:rFonts w:ascii="Courier New" w:cs="Courier New" w:eastAsia="Courier New" w:hAnsi="Courier New"/>
          <w:sz w:val="21"/>
          <w:szCs w:val="21"/>
          <w:color w:val="auto"/>
        </w:rPr>
        <w:t xml:space="preserve"> git</w:t>
      </w:r>
      <w:r>
        <w:rPr>
          <w:rFonts w:ascii="Times New Roman" w:cs="Times New Roman" w:eastAsia="Times New Roman" w:hAnsi="Times New Roman"/>
          <w:sz w:val="22"/>
          <w:szCs w:val="22"/>
          <w:color w:val="auto"/>
        </w:rPr>
        <w:t xml:space="preserve"> </w:t>
      </w:r>
      <w:r>
        <w:rPr>
          <w:rFonts w:ascii="Times New Roman" w:cs="Times New Roman" w:eastAsia="Times New Roman" w:hAnsi="Times New Roman"/>
          <w:sz w:val="22"/>
          <w:szCs w:val="22"/>
          <w:b w:val="1"/>
          <w:bCs w:val="1"/>
          <w:color w:val="auto"/>
        </w:rPr>
        <w:t>aliases</w:t>
      </w:r>
      <w:r>
        <w:rPr>
          <w:rFonts w:ascii="Times New Roman" w:cs="Times New Roman" w:eastAsia="Times New Roman" w:hAnsi="Times New Roman"/>
          <w:sz w:val="22"/>
          <w:szCs w:val="22"/>
          <w:color w:val="auto"/>
        </w:rPr>
        <w:t>. The best way to do this is to edit your</w:t>
      </w:r>
      <w:r>
        <w:rPr>
          <w:rFonts w:ascii="Courier New" w:cs="Courier New" w:eastAsia="Courier New" w:hAnsi="Courier New"/>
          <w:sz w:val="21"/>
          <w:szCs w:val="21"/>
          <w:color w:val="auto"/>
        </w:rPr>
        <w:t xml:space="preserve"> .gitconfig</w:t>
      </w:r>
      <w:r>
        <w:rPr>
          <w:rFonts w:ascii="Times New Roman" w:cs="Times New Roman" w:eastAsia="Times New Roman" w:hAnsi="Times New Roman"/>
          <w:sz w:val="22"/>
          <w:szCs w:val="22"/>
          <w:color w:val="auto"/>
        </w:rPr>
        <w:t xml:space="preserve"> file in the editor of your choice, like this:</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114300</wp:posOffset>
                </wp:positionH>
                <wp:positionV relativeFrom="paragraph">
                  <wp:posOffset>102870</wp:posOffset>
                </wp:positionV>
                <wp:extent cx="5029200" cy="227330"/>
                <wp:wrapNone/>
                <wp:docPr id="841" name="Shape 84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227330"/>
                        </a:xfrm>
                        <a:prstGeom prst="rect">
                          <a:avLst/>
                        </a:prstGeom>
                        <a:solidFill>
                          <a:srgbClr val="F3F2F1"/>
                        </a:solidFill>
                      </wps:spPr>
                      <wps:bodyPr/>
                    </wps:wsp>
                  </a:graphicData>
                </a:graphic>
              </wp:anchor>
            </w:drawing>
          </mc:Choice>
          <mc:Fallback>
            <w:pict>
              <v:rect id="Shape 841" o:spid="_x0000_s1866" style="position:absolute;margin-left:9pt;margin-top:8.1pt;width:396pt;height:17.9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F3F2F1" stroked="f"/>
            </w:pict>
          </mc:Fallback>
        </mc:AlternateContent>
      </w:r>
    </w:p>
    <w:p>
      <w:pPr>
        <w:spacing w:after="0" w:line="164" w:lineRule="exact"/>
        <w:rPr>
          <w:sz w:val="20"/>
          <w:szCs w:val="20"/>
          <w:color w:val="auto"/>
        </w:rPr>
      </w:pPr>
    </w:p>
    <w:p>
      <w:pPr>
        <w:ind w:left="360"/>
        <w:spacing w:after="0"/>
        <w:rPr>
          <w:sz w:val="20"/>
          <w:szCs w:val="20"/>
          <w:color w:val="auto"/>
        </w:rPr>
      </w:pPr>
      <w:r>
        <w:rPr>
          <w:rFonts w:ascii="Courier New" w:cs="Courier New" w:eastAsia="Courier New" w:hAnsi="Courier New"/>
          <w:sz w:val="20"/>
          <w:szCs w:val="20"/>
          <w:b w:val="1"/>
          <w:bCs w:val="1"/>
          <w:color w:val="12110C"/>
        </w:rPr>
        <w:t>$ git config --global --edit</w:t>
      </w:r>
    </w:p>
    <w:p>
      <w:pPr>
        <w:spacing w:after="0" w:line="200"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2"/>
          <w:szCs w:val="22"/>
          <w:color w:val="auto"/>
        </w:rPr>
        <w:t>Add a section,</w:t>
      </w:r>
      <w:r>
        <w:rPr>
          <w:rFonts w:ascii="Courier New" w:cs="Courier New" w:eastAsia="Courier New" w:hAnsi="Courier New"/>
          <w:sz w:val="21"/>
          <w:szCs w:val="21"/>
          <w:color w:val="auto"/>
        </w:rPr>
        <w:t xml:space="preserve"> [alias]</w:t>
      </w:r>
      <w:r>
        <w:rPr>
          <w:rFonts w:ascii="Times New Roman" w:cs="Times New Roman" w:eastAsia="Times New Roman" w:hAnsi="Times New Roman"/>
          <w:sz w:val="22"/>
          <w:szCs w:val="22"/>
          <w:color w:val="auto"/>
        </w:rPr>
        <w:t>, if it does not exist yet and add an alias, like this:</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114300</wp:posOffset>
                </wp:positionH>
                <wp:positionV relativeFrom="paragraph">
                  <wp:posOffset>133350</wp:posOffset>
                </wp:positionV>
                <wp:extent cx="5029200" cy="604520"/>
                <wp:wrapNone/>
                <wp:docPr id="842" name="Shape 84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604520"/>
                        </a:xfrm>
                        <a:prstGeom prst="rect">
                          <a:avLst/>
                        </a:prstGeom>
                        <a:solidFill>
                          <a:srgbClr val="F3F2F1"/>
                        </a:solidFill>
                      </wps:spPr>
                      <wps:bodyPr/>
                    </wps:wsp>
                  </a:graphicData>
                </a:graphic>
              </wp:anchor>
            </w:drawing>
          </mc:Choice>
          <mc:Fallback>
            <w:pict>
              <v:rect id="Shape 842" o:spid="_x0000_s1867" style="position:absolute;margin-left:9pt;margin-top:10.5pt;width:396pt;height:47.6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F3F2F1" stroked="f"/>
            </w:pict>
          </mc:Fallback>
        </mc:AlternateContent>
      </w:r>
    </w:p>
    <w:p>
      <w:pPr>
        <w:spacing w:after="0" w:line="212" w:lineRule="exact"/>
        <w:rPr>
          <w:sz w:val="20"/>
          <w:szCs w:val="20"/>
          <w:color w:val="auto"/>
        </w:rPr>
      </w:pPr>
    </w:p>
    <w:p>
      <w:pPr>
        <w:ind w:left="360"/>
        <w:spacing w:after="0"/>
        <w:rPr>
          <w:sz w:val="20"/>
          <w:szCs w:val="20"/>
          <w:color w:val="auto"/>
        </w:rPr>
      </w:pPr>
      <w:r>
        <w:rPr>
          <w:rFonts w:ascii="Courier New" w:cs="Courier New" w:eastAsia="Courier New" w:hAnsi="Courier New"/>
          <w:sz w:val="20"/>
          <w:szCs w:val="20"/>
          <w:color w:val="12110C"/>
        </w:rPr>
        <w:t>[alias]</w:t>
      </w:r>
    </w:p>
    <w:p>
      <w:pPr>
        <w:spacing w:after="0" w:line="70" w:lineRule="exact"/>
        <w:rPr>
          <w:sz w:val="20"/>
          <w:szCs w:val="20"/>
          <w:color w:val="auto"/>
        </w:rPr>
      </w:pPr>
    </w:p>
    <w:p>
      <w:pPr>
        <w:ind w:left="840"/>
        <w:spacing w:after="0"/>
        <w:rPr>
          <w:sz w:val="20"/>
          <w:szCs w:val="20"/>
          <w:color w:val="auto"/>
        </w:rPr>
      </w:pPr>
      <w:r>
        <w:rPr>
          <w:rFonts w:ascii="Courier New" w:cs="Courier New" w:eastAsia="Courier New" w:hAnsi="Courier New"/>
          <w:sz w:val="20"/>
          <w:szCs w:val="20"/>
          <w:color w:val="12110C"/>
        </w:rPr>
        <w:t>mfstart = "!f() { \</w:t>
      </w:r>
    </w:p>
    <w:p>
      <w:pPr>
        <w:spacing w:after="0" w:line="70" w:lineRule="exact"/>
        <w:rPr>
          <w:sz w:val="20"/>
          <w:szCs w:val="20"/>
          <w:color w:val="auto"/>
        </w:rPr>
      </w:pPr>
    </w:p>
    <w:p>
      <w:pPr>
        <w:ind w:left="1320"/>
        <w:spacing w:after="0"/>
        <w:rPr>
          <w:sz w:val="20"/>
          <w:szCs w:val="20"/>
          <w:color w:val="auto"/>
        </w:rPr>
      </w:pPr>
      <w:r>
        <w:rPr>
          <w:rFonts w:ascii="Courier New" w:cs="Courier New" w:eastAsia="Courier New" w:hAnsi="Courier New"/>
          <w:sz w:val="20"/>
          <w:szCs w:val="20"/>
          <w:color w:val="12110C"/>
        </w:rPr>
        <w:t>git switch -c users/$1/$2_$3 &amp;&amp; \</w:t>
      </w:r>
    </w:p>
    <w:p>
      <w:pPr>
        <w:sectPr>
          <w:pgSz w:w="10980" w:h="13680" w:orient="portrait"/>
          <w:cols w:equalWidth="0" w:num="1">
            <w:col w:w="8100"/>
          </w:cols>
          <w:pgMar w:left="1440" w:top="889" w:right="1440" w:bottom="988" w:gutter="0" w:footer="0" w:header="0"/>
        </w:sectPr>
      </w:pPr>
    </w:p>
    <w:bookmarkStart w:id="289" w:name="page290"/>
    <w:bookmarkEnd w:id="289"/>
    <w:p>
      <w:pPr>
        <w:jc w:val="right"/>
        <w:ind w:right="180"/>
        <w:spacing w:after="0"/>
        <w:tabs>
          <w:tab w:leader="none" w:pos="260" w:val="left"/>
        </w:tabs>
        <w:rPr>
          <w:sz w:val="20"/>
          <w:szCs w:val="20"/>
          <w:color w:val="auto"/>
        </w:rPr>
      </w:pPr>
      <w:r>
        <w:rPr>
          <w:rFonts w:ascii="Times New Roman" w:cs="Times New Roman" w:eastAsia="Times New Roman" w:hAnsi="Times New Roman"/>
          <w:sz w:val="20"/>
          <w:szCs w:val="20"/>
          <w:color w:val="auto"/>
        </w:rPr>
        <w:t>Accelerating with MyFlow</w:t>
      </w:r>
      <w:r>
        <w:rPr>
          <w:sz w:val="20"/>
          <w:szCs w:val="20"/>
          <w:color w:val="auto"/>
        </w:rPr>
        <w:tab/>
      </w:r>
      <w:r>
        <w:rPr>
          <w:rFonts w:ascii="Times New Roman" w:cs="Times New Roman" w:eastAsia="Times New Roman" w:hAnsi="Times New Roman"/>
          <w:sz w:val="18"/>
          <w:szCs w:val="18"/>
          <w:color w:val="auto"/>
        </w:rPr>
        <w:t>261</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53340</wp:posOffset>
                </wp:positionV>
                <wp:extent cx="5029200" cy="0"/>
                <wp:wrapNone/>
                <wp:docPr id="843" name="Shape 84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843" o:spid="_x0000_s1868"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4.2pt" to="396pt,4.2pt" o:allowincell="f" strokecolor="#000000" strokeweight="0.5pt"/>
            </w:pict>
          </mc:Fallback>
        </mc:AlternateContent>
        <mc:AlternateContent>
          <mc:Choice Requires="wps">
            <w:drawing>
              <wp:anchor simplePos="0" relativeHeight="251657728" behindDoc="1" locked="0" layoutInCell="0" allowOverlap="1">
                <wp:simplePos x="0" y="0"/>
                <wp:positionH relativeFrom="column">
                  <wp:posOffset>0</wp:posOffset>
                </wp:positionH>
                <wp:positionV relativeFrom="paragraph">
                  <wp:posOffset>221615</wp:posOffset>
                </wp:positionV>
                <wp:extent cx="5029200" cy="792480"/>
                <wp:wrapNone/>
                <wp:docPr id="844" name="Shape 84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792480"/>
                        </a:xfrm>
                        <a:prstGeom prst="rect">
                          <a:avLst/>
                        </a:prstGeom>
                        <a:solidFill>
                          <a:srgbClr val="F3F2F1"/>
                        </a:solidFill>
                      </wps:spPr>
                      <wps:bodyPr/>
                    </wps:wsp>
                  </a:graphicData>
                </a:graphic>
              </wp:anchor>
            </w:drawing>
          </mc:Choice>
          <mc:Fallback>
            <w:pict>
              <v:rect id="Shape 844" o:spid="_x0000_s1869" style="position:absolute;margin-left:0pt;margin-top:17.45pt;width:396pt;height:62.4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F3F2F1" stroked="f"/>
            </w:pict>
          </mc:Fallback>
        </mc:AlternateContent>
      </w:r>
    </w:p>
    <w:p>
      <w:pPr>
        <w:spacing w:after="0" w:line="351" w:lineRule="exact"/>
        <w:rPr>
          <w:sz w:val="20"/>
          <w:szCs w:val="20"/>
          <w:color w:val="auto"/>
        </w:rPr>
      </w:pPr>
    </w:p>
    <w:p>
      <w:pPr>
        <w:ind w:left="1140"/>
        <w:spacing w:after="0"/>
        <w:rPr>
          <w:sz w:val="20"/>
          <w:szCs w:val="20"/>
          <w:color w:val="auto"/>
        </w:rPr>
      </w:pPr>
      <w:r>
        <w:rPr>
          <w:rFonts w:ascii="Courier New" w:cs="Courier New" w:eastAsia="Courier New" w:hAnsi="Courier New"/>
          <w:sz w:val="20"/>
          <w:szCs w:val="20"/>
          <w:color w:val="12110C"/>
        </w:rPr>
        <w:t>git commit &amp;&amp; \</w:t>
      </w:r>
    </w:p>
    <w:p>
      <w:pPr>
        <w:spacing w:after="0" w:line="75" w:lineRule="exact"/>
        <w:rPr>
          <w:sz w:val="20"/>
          <w:szCs w:val="20"/>
          <w:color w:val="auto"/>
        </w:rPr>
      </w:pPr>
    </w:p>
    <w:p>
      <w:pPr>
        <w:ind w:left="1140" w:right="960"/>
        <w:spacing w:after="0" w:line="308" w:lineRule="auto"/>
        <w:rPr>
          <w:sz w:val="20"/>
          <w:szCs w:val="20"/>
          <w:color w:val="auto"/>
        </w:rPr>
      </w:pPr>
      <w:r>
        <w:rPr>
          <w:rFonts w:ascii="Courier New" w:cs="Courier New" w:eastAsia="Courier New" w:hAnsi="Courier New"/>
          <w:sz w:val="20"/>
          <w:szCs w:val="20"/>
          <w:color w:val="12110C"/>
        </w:rPr>
        <w:t>git push --set-upstream origin users/$1/$2_$3 &amp;&amp; \ gh pr create --fill --draft; \</w:t>
      </w:r>
    </w:p>
    <w:p>
      <w:pPr>
        <w:spacing w:after="0" w:line="7" w:lineRule="exact"/>
        <w:rPr>
          <w:sz w:val="20"/>
          <w:szCs w:val="20"/>
          <w:color w:val="auto"/>
        </w:rPr>
      </w:pPr>
    </w:p>
    <w:p>
      <w:pPr>
        <w:ind w:left="660"/>
        <w:spacing w:after="0"/>
        <w:rPr>
          <w:sz w:val="20"/>
          <w:szCs w:val="20"/>
          <w:color w:val="auto"/>
        </w:rPr>
      </w:pPr>
      <w:r>
        <w:rPr>
          <w:rFonts w:ascii="Courier New" w:cs="Courier New" w:eastAsia="Courier New" w:hAnsi="Courier New"/>
          <w:sz w:val="20"/>
          <w:szCs w:val="20"/>
          <w:color w:val="12110C"/>
        </w:rPr>
        <w:t>};f"</w:t>
      </w:r>
    </w:p>
    <w:p>
      <w:pPr>
        <w:spacing w:after="0" w:line="200" w:lineRule="exact"/>
        <w:rPr>
          <w:sz w:val="20"/>
          <w:szCs w:val="20"/>
          <w:color w:val="auto"/>
        </w:rPr>
      </w:pPr>
    </w:p>
    <w:p>
      <w:pPr>
        <w:ind w:right="380"/>
        <w:spacing w:after="0" w:line="276" w:lineRule="auto"/>
        <w:rPr>
          <w:sz w:val="20"/>
          <w:szCs w:val="20"/>
          <w:color w:val="auto"/>
        </w:rPr>
      </w:pPr>
      <w:r>
        <w:rPr>
          <w:rFonts w:ascii="Times New Roman" w:cs="Times New Roman" w:eastAsia="Times New Roman" w:hAnsi="Times New Roman"/>
          <w:sz w:val="22"/>
          <w:szCs w:val="22"/>
          <w:color w:val="auto"/>
        </w:rPr>
        <w:t>This alias is called</w:t>
      </w:r>
      <w:r>
        <w:rPr>
          <w:rFonts w:ascii="Courier New" w:cs="Courier New" w:eastAsia="Courier New" w:hAnsi="Courier New"/>
          <w:sz w:val="21"/>
          <w:szCs w:val="21"/>
          <w:color w:val="auto"/>
        </w:rPr>
        <w:t>mfstart</w:t>
      </w:r>
      <w:r>
        <w:rPr>
          <w:rFonts w:ascii="Times New Roman" w:cs="Times New Roman" w:eastAsia="Times New Roman" w:hAnsi="Times New Roman"/>
          <w:sz w:val="22"/>
          <w:szCs w:val="22"/>
          <w:color w:val="auto"/>
        </w:rPr>
        <w:t xml:space="preserve"> and would be called specifying the username, issue ID, and topic, as illustrated here:</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90805</wp:posOffset>
                </wp:positionV>
                <wp:extent cx="5029200" cy="227330"/>
                <wp:wrapNone/>
                <wp:docPr id="845" name="Shape 84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227330"/>
                        </a:xfrm>
                        <a:prstGeom prst="rect">
                          <a:avLst/>
                        </a:prstGeom>
                        <a:solidFill>
                          <a:srgbClr val="F3F2F1"/>
                        </a:solidFill>
                      </wps:spPr>
                      <wps:bodyPr/>
                    </wps:wsp>
                  </a:graphicData>
                </a:graphic>
              </wp:anchor>
            </w:drawing>
          </mc:Choice>
          <mc:Fallback>
            <w:pict>
              <v:rect id="Shape 845" o:spid="_x0000_s1870" style="position:absolute;margin-left:0pt;margin-top:7.15pt;width:396pt;height:17.9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F3F2F1" stroked="f"/>
            </w:pict>
          </mc:Fallback>
        </mc:AlternateContent>
      </w:r>
    </w:p>
    <w:p>
      <w:pPr>
        <w:spacing w:after="0" w:line="145" w:lineRule="exact"/>
        <w:rPr>
          <w:sz w:val="20"/>
          <w:szCs w:val="20"/>
          <w:color w:val="auto"/>
        </w:rPr>
      </w:pPr>
    </w:p>
    <w:p>
      <w:pPr>
        <w:ind w:left="180"/>
        <w:spacing w:after="0"/>
        <w:rPr>
          <w:sz w:val="20"/>
          <w:szCs w:val="20"/>
          <w:color w:val="auto"/>
        </w:rPr>
      </w:pPr>
      <w:r>
        <w:rPr>
          <w:rFonts w:ascii="Courier New" w:cs="Courier New" w:eastAsia="Courier New" w:hAnsi="Courier New"/>
          <w:sz w:val="20"/>
          <w:szCs w:val="20"/>
          <w:b w:val="1"/>
          <w:bCs w:val="1"/>
          <w:color w:val="12110C"/>
        </w:rPr>
        <w:t>$ git mfstart kaufm 42 new-feature</w:t>
      </w:r>
    </w:p>
    <w:p>
      <w:pPr>
        <w:spacing w:after="0" w:line="200" w:lineRule="exact"/>
        <w:rPr>
          <w:sz w:val="20"/>
          <w:szCs w:val="20"/>
          <w:color w:val="auto"/>
        </w:rPr>
      </w:pPr>
    </w:p>
    <w:p>
      <w:pPr>
        <w:ind w:right="220"/>
        <w:spacing w:after="0" w:line="290" w:lineRule="auto"/>
        <w:rPr>
          <w:sz w:val="20"/>
          <w:szCs w:val="20"/>
          <w:color w:val="auto"/>
        </w:rPr>
      </w:pPr>
      <w:r>
        <w:rPr>
          <w:rFonts w:ascii="Times New Roman" w:cs="Times New Roman" w:eastAsia="Times New Roman" w:hAnsi="Times New Roman"/>
          <w:sz w:val="22"/>
          <w:szCs w:val="22"/>
          <w:color w:val="auto"/>
        </w:rPr>
        <w:t>It switches to a new branch and commits the current changes in the index, pushes them to the server, and creates a PR.</w:t>
      </w:r>
    </w:p>
    <w:p>
      <w:pPr>
        <w:spacing w:after="0" w:line="58" w:lineRule="exact"/>
        <w:rPr>
          <w:sz w:val="20"/>
          <w:szCs w:val="20"/>
          <w:color w:val="auto"/>
        </w:rPr>
      </w:pPr>
    </w:p>
    <w:p>
      <w:pPr>
        <w:ind w:right="340"/>
        <w:spacing w:after="0" w:line="249" w:lineRule="auto"/>
        <w:rPr>
          <w:sz w:val="20"/>
          <w:szCs w:val="20"/>
          <w:color w:val="auto"/>
        </w:rPr>
      </w:pPr>
      <w:r>
        <w:rPr>
          <w:rFonts w:ascii="Times New Roman" w:cs="Times New Roman" w:eastAsia="Times New Roman" w:hAnsi="Times New Roman"/>
          <w:sz w:val="22"/>
          <w:szCs w:val="22"/>
          <w:color w:val="auto"/>
        </w:rPr>
        <w:t>You can reference individual arguments (</w:t>
      </w:r>
      <w:r>
        <w:rPr>
          <w:rFonts w:ascii="Courier New" w:cs="Courier New" w:eastAsia="Courier New" w:hAnsi="Courier New"/>
          <w:sz w:val="21"/>
          <w:szCs w:val="21"/>
          <w:color w:val="auto"/>
        </w:rPr>
        <w:t>$1</w:t>
      </w:r>
      <w:r>
        <w:rPr>
          <w:rFonts w:ascii="Times New Roman" w:cs="Times New Roman" w:eastAsia="Times New Roman" w:hAnsi="Times New Roman"/>
          <w:sz w:val="22"/>
          <w:szCs w:val="22"/>
          <w:color w:val="auto"/>
        </w:rPr>
        <w:t>,</w:t>
      </w:r>
      <w:r>
        <w:rPr>
          <w:rFonts w:ascii="Courier New" w:cs="Courier New" w:eastAsia="Courier New" w:hAnsi="Courier New"/>
          <w:sz w:val="21"/>
          <w:szCs w:val="21"/>
          <w:color w:val="auto"/>
        </w:rPr>
        <w:t xml:space="preserve"> $2</w:t>
      </w:r>
      <w:r>
        <w:rPr>
          <w:rFonts w:ascii="Times New Roman" w:cs="Times New Roman" w:eastAsia="Times New Roman" w:hAnsi="Times New Roman"/>
          <w:sz w:val="22"/>
          <w:szCs w:val="22"/>
          <w:color w:val="auto"/>
        </w:rPr>
        <w:t>, …) or all arguments using</w:t>
      </w:r>
      <w:r>
        <w:rPr>
          <w:rFonts w:ascii="Courier New" w:cs="Courier New" w:eastAsia="Courier New" w:hAnsi="Courier New"/>
          <w:sz w:val="21"/>
          <w:szCs w:val="21"/>
          <w:color w:val="auto"/>
        </w:rPr>
        <w:t xml:space="preserve"> $@</w:t>
      </w:r>
      <w:r>
        <w:rPr>
          <w:rFonts w:ascii="Times New Roman" w:cs="Times New Roman" w:eastAsia="Times New Roman" w:hAnsi="Times New Roman"/>
          <w:sz w:val="22"/>
          <w:szCs w:val="22"/>
          <w:color w:val="auto"/>
        </w:rPr>
        <w:t>. If you want to chain commands independent of the exit code, you must terminate a command using</w:t>
      </w:r>
      <w:r>
        <w:rPr>
          <w:rFonts w:ascii="Courier New" w:cs="Courier New" w:eastAsia="Courier New" w:hAnsi="Courier New"/>
          <w:sz w:val="21"/>
          <w:szCs w:val="21"/>
          <w:color w:val="auto"/>
        </w:rPr>
        <w:t xml:space="preserve"> ;</w:t>
      </w:r>
      <w:r>
        <w:rPr>
          <w:rFonts w:ascii="Times New Roman" w:cs="Times New Roman" w:eastAsia="Times New Roman" w:hAnsi="Times New Roman"/>
          <w:sz w:val="22"/>
          <w:szCs w:val="22"/>
          <w:color w:val="auto"/>
        </w:rPr>
        <w:t>. If you want the next command only to execute if the first one was successful, you can use</w:t>
      </w:r>
      <w:r>
        <w:rPr>
          <w:rFonts w:ascii="Courier New" w:cs="Courier New" w:eastAsia="Courier New" w:hAnsi="Courier New"/>
          <w:sz w:val="21"/>
          <w:szCs w:val="21"/>
          <w:color w:val="auto"/>
        </w:rPr>
        <w:t xml:space="preserve"> &amp;&amp;</w:t>
      </w:r>
      <w:r>
        <w:rPr>
          <w:rFonts w:ascii="Times New Roman" w:cs="Times New Roman" w:eastAsia="Times New Roman" w:hAnsi="Times New Roman"/>
          <w:sz w:val="22"/>
          <w:szCs w:val="22"/>
          <w:color w:val="auto"/>
        </w:rPr>
        <w:t>. Note that you have to end each line with a backslash (</w:t>
      </w:r>
      <w:r>
        <w:rPr>
          <w:rFonts w:ascii="Courier New" w:cs="Courier New" w:eastAsia="Courier New" w:hAnsi="Courier New"/>
          <w:sz w:val="21"/>
          <w:szCs w:val="21"/>
          <w:color w:val="auto"/>
        </w:rPr>
        <w:t>\</w:t>
      </w:r>
      <w:r>
        <w:rPr>
          <w:rFonts w:ascii="Times New Roman" w:cs="Times New Roman" w:eastAsia="Times New Roman" w:hAnsi="Times New Roman"/>
          <w:sz w:val="22"/>
          <w:szCs w:val="22"/>
          <w:color w:val="auto"/>
        </w:rPr>
        <w:t>). This is also the character you use to escape quotation marks.</w:t>
      </w:r>
    </w:p>
    <w:p>
      <w:pPr>
        <w:spacing w:after="0" w:line="101" w:lineRule="exact"/>
        <w:rPr>
          <w:sz w:val="20"/>
          <w:szCs w:val="20"/>
          <w:color w:val="auto"/>
        </w:rPr>
      </w:pPr>
    </w:p>
    <w:p>
      <w:pPr>
        <w:spacing w:after="0"/>
        <w:rPr>
          <w:sz w:val="20"/>
          <w:szCs w:val="20"/>
          <w:color w:val="auto"/>
        </w:rPr>
      </w:pPr>
      <w:r>
        <w:rPr>
          <w:rFonts w:ascii="Times New Roman" w:cs="Times New Roman" w:eastAsia="Times New Roman" w:hAnsi="Times New Roman"/>
          <w:sz w:val="22"/>
          <w:szCs w:val="22"/>
          <w:color w:val="auto"/>
        </w:rPr>
        <w:t>You can add</w:t>
      </w:r>
      <w:r>
        <w:rPr>
          <w:rFonts w:ascii="Courier New" w:cs="Courier New" w:eastAsia="Courier New" w:hAnsi="Courier New"/>
          <w:sz w:val="21"/>
          <w:szCs w:val="21"/>
          <w:color w:val="auto"/>
        </w:rPr>
        <w:t xml:space="preserve"> if</w:t>
      </w:r>
      <w:r>
        <w:rPr>
          <w:rFonts w:ascii="Times New Roman" w:cs="Times New Roman" w:eastAsia="Times New Roman" w:hAnsi="Times New Roman"/>
          <w:sz w:val="22"/>
          <w:szCs w:val="22"/>
          <w:color w:val="auto"/>
        </w:rPr>
        <w:t xml:space="preserve"> statements to branch your logic, like so:</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133350</wp:posOffset>
                </wp:positionV>
                <wp:extent cx="5029200" cy="1358265"/>
                <wp:wrapNone/>
                <wp:docPr id="846" name="Shape 84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1358265"/>
                        </a:xfrm>
                        <a:prstGeom prst="rect">
                          <a:avLst/>
                        </a:prstGeom>
                        <a:solidFill>
                          <a:srgbClr val="F3F2F1"/>
                        </a:solidFill>
                      </wps:spPr>
                      <wps:bodyPr/>
                    </wps:wsp>
                  </a:graphicData>
                </a:graphic>
              </wp:anchor>
            </w:drawing>
          </mc:Choice>
          <mc:Fallback>
            <w:pict>
              <v:rect id="Shape 846" o:spid="_x0000_s1871" style="position:absolute;margin-left:0pt;margin-top:10.5pt;width:396pt;height:106.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F3F2F1" stroked="f"/>
            </w:pict>
          </mc:Fallback>
        </mc:AlternateContent>
      </w:r>
    </w:p>
    <w:p>
      <w:pPr>
        <w:spacing w:after="0" w:line="212" w:lineRule="exact"/>
        <w:rPr>
          <w:sz w:val="20"/>
          <w:szCs w:val="20"/>
          <w:color w:val="auto"/>
        </w:rPr>
      </w:pPr>
    </w:p>
    <w:p>
      <w:pPr>
        <w:ind w:left="180"/>
        <w:spacing w:after="0"/>
        <w:rPr>
          <w:sz w:val="20"/>
          <w:szCs w:val="20"/>
          <w:color w:val="auto"/>
        </w:rPr>
      </w:pPr>
      <w:r>
        <w:rPr>
          <w:rFonts w:ascii="Courier New" w:cs="Courier New" w:eastAsia="Courier New" w:hAnsi="Courier New"/>
          <w:sz w:val="20"/>
          <w:szCs w:val="20"/>
          <w:color w:val="12110C"/>
        </w:rPr>
        <w:t>mfrelease = "!f() { \</w:t>
      </w:r>
    </w:p>
    <w:p>
      <w:pPr>
        <w:spacing w:after="0" w:line="70" w:lineRule="exact"/>
        <w:rPr>
          <w:sz w:val="20"/>
          <w:szCs w:val="20"/>
          <w:color w:val="auto"/>
        </w:rPr>
      </w:pPr>
    </w:p>
    <w:p>
      <w:pPr>
        <w:ind w:left="660"/>
        <w:spacing w:after="0"/>
        <w:rPr>
          <w:sz w:val="20"/>
          <w:szCs w:val="20"/>
          <w:color w:val="auto"/>
        </w:rPr>
      </w:pPr>
      <w:r>
        <w:rPr>
          <w:rFonts w:ascii="Courier New" w:cs="Courier New" w:eastAsia="Courier New" w:hAnsi="Courier New"/>
          <w:sz w:val="20"/>
          <w:szCs w:val="20"/>
          <w:color w:val="12110C"/>
        </w:rPr>
        <w:t>if [[ -z \"$1\" ]]; then \</w:t>
      </w:r>
    </w:p>
    <w:p>
      <w:pPr>
        <w:spacing w:after="0" w:line="75" w:lineRule="exact"/>
        <w:rPr>
          <w:sz w:val="20"/>
          <w:szCs w:val="20"/>
          <w:color w:val="auto"/>
        </w:rPr>
      </w:pPr>
    </w:p>
    <w:p>
      <w:pPr>
        <w:ind w:left="660" w:right="2040" w:firstLine="480"/>
        <w:spacing w:after="0" w:line="308" w:lineRule="auto"/>
        <w:rPr>
          <w:sz w:val="20"/>
          <w:szCs w:val="20"/>
          <w:color w:val="auto"/>
        </w:rPr>
      </w:pPr>
      <w:r>
        <w:rPr>
          <w:rFonts w:ascii="Courier New" w:cs="Courier New" w:eastAsia="Courier New" w:hAnsi="Courier New"/>
          <w:sz w:val="20"/>
          <w:szCs w:val="20"/>
          <w:color w:val="12110C"/>
        </w:rPr>
        <w:t>echo Please specify a name for the tag; \ else \</w:t>
      </w:r>
    </w:p>
    <w:p>
      <w:pPr>
        <w:spacing w:after="0" w:line="12" w:lineRule="exact"/>
        <w:rPr>
          <w:sz w:val="20"/>
          <w:szCs w:val="20"/>
          <w:color w:val="auto"/>
        </w:rPr>
      </w:pPr>
    </w:p>
    <w:p>
      <w:pPr>
        <w:ind w:left="660" w:right="2880" w:firstLine="480"/>
        <w:spacing w:after="0" w:line="308" w:lineRule="auto"/>
        <w:rPr>
          <w:sz w:val="20"/>
          <w:szCs w:val="20"/>
          <w:color w:val="auto"/>
        </w:rPr>
      </w:pPr>
      <w:r>
        <w:rPr>
          <w:rFonts w:ascii="Courier New" w:cs="Courier New" w:eastAsia="Courier New" w:hAnsi="Courier New"/>
          <w:sz w:val="20"/>
          <w:szCs w:val="20"/>
          <w:color w:val="12110C"/>
        </w:rPr>
        <w:t>gh release create $1 --notes $2; \ fi; \</w:t>
      </w:r>
    </w:p>
    <w:p>
      <w:pPr>
        <w:spacing w:after="0" w:line="7" w:lineRule="exact"/>
        <w:rPr>
          <w:sz w:val="20"/>
          <w:szCs w:val="20"/>
          <w:color w:val="auto"/>
        </w:rPr>
      </w:pPr>
    </w:p>
    <w:p>
      <w:pPr>
        <w:ind w:left="180"/>
        <w:spacing w:after="0"/>
        <w:rPr>
          <w:sz w:val="20"/>
          <w:szCs w:val="20"/>
          <w:color w:val="auto"/>
        </w:rPr>
      </w:pPr>
      <w:r>
        <w:rPr>
          <w:rFonts w:ascii="Courier New" w:cs="Courier New" w:eastAsia="Courier New" w:hAnsi="Courier New"/>
          <w:sz w:val="20"/>
          <w:szCs w:val="20"/>
          <w:color w:val="12110C"/>
        </w:rPr>
        <w:t>};f"</w:t>
      </w:r>
    </w:p>
    <w:p>
      <w:pPr>
        <w:spacing w:after="0" w:line="200" w:lineRule="exact"/>
        <w:rPr>
          <w:sz w:val="20"/>
          <w:szCs w:val="20"/>
          <w:color w:val="auto"/>
        </w:rPr>
      </w:pPr>
    </w:p>
    <w:p>
      <w:pPr>
        <w:ind w:right="620"/>
        <w:spacing w:after="0" w:line="274" w:lineRule="auto"/>
        <w:rPr>
          <w:sz w:val="20"/>
          <w:szCs w:val="20"/>
          <w:color w:val="auto"/>
        </w:rPr>
      </w:pPr>
      <w:r>
        <w:rPr>
          <w:rFonts w:ascii="Times New Roman" w:cs="Times New Roman" w:eastAsia="Times New Roman" w:hAnsi="Times New Roman"/>
          <w:sz w:val="22"/>
          <w:szCs w:val="22"/>
          <w:color w:val="auto"/>
        </w:rPr>
        <w:t>Or, you can store values in variables to use them later, as in this example—the current name of the branch your head (</w:t>
      </w:r>
      <w:r>
        <w:rPr>
          <w:rFonts w:ascii="Courier New" w:cs="Courier New" w:eastAsia="Courier New" w:hAnsi="Courier New"/>
          <w:sz w:val="21"/>
          <w:szCs w:val="21"/>
          <w:color w:val="auto"/>
        </w:rPr>
        <w:t>HEAD</w:t>
      </w:r>
      <w:r>
        <w:rPr>
          <w:rFonts w:ascii="Times New Roman" w:cs="Times New Roman" w:eastAsia="Times New Roman" w:hAnsi="Times New Roman"/>
          <w:sz w:val="22"/>
          <w:szCs w:val="22"/>
          <w:color w:val="auto"/>
        </w:rPr>
        <w:t>) points to:</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93345</wp:posOffset>
                </wp:positionV>
                <wp:extent cx="5029200" cy="1546225"/>
                <wp:wrapNone/>
                <wp:docPr id="847" name="Shape 84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1546225"/>
                        </a:xfrm>
                        <a:prstGeom prst="rect">
                          <a:avLst/>
                        </a:prstGeom>
                        <a:solidFill>
                          <a:srgbClr val="F3F2F1"/>
                        </a:solidFill>
                      </wps:spPr>
                      <wps:bodyPr/>
                    </wps:wsp>
                  </a:graphicData>
                </a:graphic>
              </wp:anchor>
            </w:drawing>
          </mc:Choice>
          <mc:Fallback>
            <w:pict>
              <v:rect id="Shape 847" o:spid="_x0000_s1872" style="position:absolute;margin-left:0pt;margin-top:7.35pt;width:396pt;height:121.7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F3F2F1" stroked="f"/>
            </w:pict>
          </mc:Fallback>
        </mc:AlternateContent>
      </w:r>
    </w:p>
    <w:p>
      <w:pPr>
        <w:spacing w:after="0" w:line="149" w:lineRule="exact"/>
        <w:rPr>
          <w:sz w:val="20"/>
          <w:szCs w:val="20"/>
          <w:color w:val="auto"/>
        </w:rPr>
      </w:pPr>
    </w:p>
    <w:p>
      <w:pPr>
        <w:ind w:left="180"/>
        <w:spacing w:after="0"/>
        <w:rPr>
          <w:sz w:val="20"/>
          <w:szCs w:val="20"/>
          <w:color w:val="auto"/>
        </w:rPr>
      </w:pPr>
      <w:r>
        <w:rPr>
          <w:rFonts w:ascii="Courier New" w:cs="Courier New" w:eastAsia="Courier New" w:hAnsi="Courier New"/>
          <w:sz w:val="20"/>
          <w:szCs w:val="20"/>
          <w:color w:val="12110C"/>
        </w:rPr>
        <w:t>mfhotfix = "!f() { \</w:t>
      </w:r>
    </w:p>
    <w:p>
      <w:pPr>
        <w:spacing w:after="0" w:line="75" w:lineRule="exact"/>
        <w:rPr>
          <w:sz w:val="20"/>
          <w:szCs w:val="20"/>
          <w:color w:val="auto"/>
        </w:rPr>
      </w:pPr>
    </w:p>
    <w:p>
      <w:pPr>
        <w:ind w:left="660" w:right="2400"/>
        <w:spacing w:after="0" w:line="311" w:lineRule="auto"/>
        <w:rPr>
          <w:sz w:val="20"/>
          <w:szCs w:val="20"/>
          <w:color w:val="auto"/>
        </w:rPr>
      </w:pPr>
      <w:r>
        <w:rPr>
          <w:rFonts w:ascii="Courier New" w:cs="Courier New" w:eastAsia="Courier New" w:hAnsi="Courier New"/>
          <w:sz w:val="20"/>
          <w:szCs w:val="20"/>
          <w:color w:val="12110C"/>
        </w:rPr>
        <w:t>head=$(git symbolic-ref HEAD --short); \ echo Cherry-pick $head onto hotfix/$1 &amp;&amp; \ git switch -c hotfix/$1 &amp;&amp; \</w:t>
      </w:r>
    </w:p>
    <w:p>
      <w:pPr>
        <w:spacing w:after="0" w:line="9" w:lineRule="exact"/>
        <w:rPr>
          <w:sz w:val="20"/>
          <w:szCs w:val="20"/>
          <w:color w:val="auto"/>
        </w:rPr>
      </w:pPr>
    </w:p>
    <w:p>
      <w:pPr>
        <w:ind w:left="660" w:right="2040"/>
        <w:spacing w:after="0" w:line="335" w:lineRule="auto"/>
        <w:rPr>
          <w:sz w:val="20"/>
          <w:szCs w:val="20"/>
          <w:color w:val="auto"/>
        </w:rPr>
      </w:pPr>
      <w:r>
        <w:rPr>
          <w:rFonts w:ascii="Courier New" w:cs="Courier New" w:eastAsia="Courier New" w:hAnsi="Courier New"/>
          <w:sz w:val="20"/>
          <w:szCs w:val="20"/>
          <w:color w:val="12110C"/>
        </w:rPr>
        <w:t>git push --set-upstream origin hotfix/$1 &amp;&amp; \ git cherry-pick $head &amp;&amp; \ git push; \</w:t>
      </w:r>
    </w:p>
    <w:p>
      <w:pPr>
        <w:spacing w:after="0" w:line="252" w:lineRule="exact"/>
        <w:rPr>
          <w:sz w:val="20"/>
          <w:szCs w:val="20"/>
          <w:color w:val="auto"/>
        </w:rPr>
      </w:pPr>
    </w:p>
    <w:p>
      <w:pPr>
        <w:ind w:left="180"/>
        <w:spacing w:after="0"/>
        <w:rPr>
          <w:sz w:val="20"/>
          <w:szCs w:val="20"/>
          <w:color w:val="auto"/>
        </w:rPr>
      </w:pPr>
      <w:r>
        <w:rPr>
          <w:rFonts w:ascii="Courier New" w:cs="Courier New" w:eastAsia="Courier New" w:hAnsi="Courier New"/>
          <w:sz w:val="20"/>
          <w:szCs w:val="20"/>
          <w:color w:val="12110C"/>
        </w:rPr>
        <w:t>};f"</w:t>
      </w:r>
    </w:p>
    <w:p>
      <w:pPr>
        <w:sectPr>
          <w:pgSz w:w="10980" w:h="13680" w:orient="portrait"/>
          <w:cols w:equalWidth="0" w:num="1">
            <w:col w:w="8100"/>
          </w:cols>
          <w:pgMar w:left="1440" w:top="889" w:right="1440" w:bottom="1440" w:gutter="0" w:footer="0" w:header="0"/>
        </w:sectPr>
      </w:pPr>
    </w:p>
    <w:bookmarkStart w:id="290" w:name="page291"/>
    <w:bookmarkEnd w:id="290"/>
    <w:p>
      <w:pPr>
        <w:ind w:left="180"/>
        <w:spacing w:after="0"/>
        <w:tabs>
          <w:tab w:leader="none" w:pos="680" w:val="left"/>
        </w:tabs>
        <w:rPr>
          <w:sz w:val="20"/>
          <w:szCs w:val="20"/>
          <w:color w:val="auto"/>
        </w:rPr>
      </w:pPr>
      <w:r>
        <w:rPr>
          <w:rFonts w:ascii="Times New Roman" w:cs="Times New Roman" w:eastAsia="Times New Roman" w:hAnsi="Times New Roman"/>
          <w:sz w:val="20"/>
          <w:szCs w:val="20"/>
          <w:color w:val="auto"/>
        </w:rPr>
        <w:t>262</w:t>
        <w:tab/>
        <w:t>Trunk-Based Development</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114300</wp:posOffset>
                </wp:positionH>
                <wp:positionV relativeFrom="paragraph">
                  <wp:posOffset>53340</wp:posOffset>
                </wp:positionV>
                <wp:extent cx="5029200" cy="0"/>
                <wp:wrapNone/>
                <wp:docPr id="848" name="Shape 84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848" o:spid="_x0000_s1873"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9pt,4.2pt" to="405pt,4.2pt" o:allowincell="f" strokecolor="#000000" strokeweight="0.5pt"/>
            </w:pict>
          </mc:Fallback>
        </mc:AlternateContent>
      </w:r>
    </w:p>
    <w:p>
      <w:pPr>
        <w:spacing w:after="0" w:line="310" w:lineRule="exact"/>
        <w:rPr>
          <w:sz w:val="20"/>
          <w:szCs w:val="20"/>
          <w:color w:val="auto"/>
        </w:rPr>
      </w:pPr>
    </w:p>
    <w:p>
      <w:pPr>
        <w:ind w:left="180" w:right="340"/>
        <w:spacing w:after="0" w:line="290" w:lineRule="auto"/>
        <w:rPr>
          <w:sz w:val="20"/>
          <w:szCs w:val="20"/>
          <w:color w:val="auto"/>
        </w:rPr>
      </w:pPr>
      <w:r>
        <w:rPr>
          <w:rFonts w:ascii="Times New Roman" w:cs="Times New Roman" w:eastAsia="Times New Roman" w:hAnsi="Times New Roman"/>
          <w:sz w:val="22"/>
          <w:szCs w:val="22"/>
          <w:color w:val="auto"/>
        </w:rPr>
        <w:t>These are just examples and the automation depends a lot on the details of the way you work, but it is a very powerful tool and can help you to become more productive.</w:t>
      </w:r>
    </w:p>
    <w:p>
      <w:pPr>
        <w:spacing w:after="0" w:line="264" w:lineRule="exact"/>
        <w:rPr>
          <w:sz w:val="20"/>
          <w:szCs w:val="20"/>
          <w:color w:val="auto"/>
        </w:rPr>
      </w:pPr>
    </w:p>
    <w:p>
      <w:pPr>
        <w:ind w:left="180"/>
        <w:spacing w:after="0"/>
        <w:rPr>
          <w:sz w:val="20"/>
          <w:szCs w:val="20"/>
          <w:color w:val="auto"/>
        </w:rPr>
      </w:pPr>
      <w:r>
        <w:rPr>
          <w:rFonts w:ascii="Arial" w:cs="Arial" w:eastAsia="Arial" w:hAnsi="Arial"/>
          <w:sz w:val="34"/>
          <w:szCs w:val="34"/>
          <w:b w:val="1"/>
          <w:bCs w:val="1"/>
          <w:color w:val="auto"/>
        </w:rPr>
        <w:t>Case study</w:t>
      </w:r>
    </w:p>
    <w:p>
      <w:pPr>
        <w:spacing w:after="0" w:line="109" w:lineRule="exact"/>
        <w:rPr>
          <w:sz w:val="20"/>
          <w:szCs w:val="20"/>
          <w:color w:val="auto"/>
        </w:rPr>
      </w:pPr>
    </w:p>
    <w:p>
      <w:pPr>
        <w:jc w:val="both"/>
        <w:ind w:left="180" w:right="420"/>
        <w:spacing w:after="0" w:line="270" w:lineRule="auto"/>
        <w:rPr>
          <w:sz w:val="20"/>
          <w:szCs w:val="20"/>
          <w:color w:val="auto"/>
        </w:rPr>
      </w:pPr>
      <w:r>
        <w:rPr>
          <w:rFonts w:ascii="Times New Roman" w:cs="Times New Roman" w:eastAsia="Times New Roman" w:hAnsi="Times New Roman"/>
          <w:sz w:val="22"/>
          <w:szCs w:val="22"/>
          <w:color w:val="auto"/>
        </w:rPr>
        <w:t xml:space="preserve">With the automation of the release process in place, the two pilot teams have already noted a great boost in productivity. Metrics for </w:t>
      </w:r>
      <w:r>
        <w:rPr>
          <w:rFonts w:ascii="Times New Roman" w:cs="Times New Roman" w:eastAsia="Times New Roman" w:hAnsi="Times New Roman"/>
          <w:sz w:val="22"/>
          <w:szCs w:val="22"/>
          <w:b w:val="1"/>
          <w:bCs w:val="1"/>
          <w:color w:val="auto"/>
        </w:rPr>
        <w:t>lead time</w:t>
      </w:r>
      <w:r>
        <w:rPr>
          <w:rFonts w:ascii="Times New Roman" w:cs="Times New Roman" w:eastAsia="Times New Roman" w:hAnsi="Times New Roman"/>
          <w:sz w:val="22"/>
          <w:szCs w:val="22"/>
          <w:color w:val="auto"/>
        </w:rPr>
        <w:t xml:space="preserve"> and </w:t>
      </w:r>
      <w:r>
        <w:rPr>
          <w:rFonts w:ascii="Times New Roman" w:cs="Times New Roman" w:eastAsia="Times New Roman" w:hAnsi="Times New Roman"/>
          <w:sz w:val="22"/>
          <w:szCs w:val="22"/>
          <w:b w:val="1"/>
          <w:bCs w:val="1"/>
          <w:color w:val="auto"/>
        </w:rPr>
        <w:t>deployment frequency</w:t>
      </w:r>
      <w:r>
        <w:rPr>
          <w:rFonts w:ascii="Times New Roman" w:cs="Times New Roman" w:eastAsia="Times New Roman" w:hAnsi="Times New Roman"/>
          <w:sz w:val="22"/>
          <w:szCs w:val="22"/>
          <w:color w:val="auto"/>
        </w:rPr>
        <w:t xml:space="preserve"> have increased significantly.</w:t>
      </w:r>
    </w:p>
    <w:p>
      <w:pPr>
        <w:spacing w:after="0" w:line="72" w:lineRule="exact"/>
        <w:rPr>
          <w:sz w:val="20"/>
          <w:szCs w:val="20"/>
          <w:color w:val="auto"/>
        </w:rPr>
      </w:pPr>
    </w:p>
    <w:p>
      <w:pPr>
        <w:ind w:left="180" w:right="60"/>
        <w:spacing w:after="0" w:line="255" w:lineRule="auto"/>
        <w:rPr>
          <w:sz w:val="20"/>
          <w:szCs w:val="20"/>
          <w:color w:val="auto"/>
        </w:rPr>
      </w:pPr>
      <w:r>
        <w:rPr>
          <w:rFonts w:ascii="Times New Roman" w:cs="Times New Roman" w:eastAsia="Times New Roman" w:hAnsi="Times New Roman"/>
          <w:sz w:val="22"/>
          <w:szCs w:val="22"/>
          <w:color w:val="auto"/>
        </w:rPr>
        <w:t>The team that used</w:t>
      </w:r>
      <w:r>
        <w:rPr>
          <w:rFonts w:ascii="Courier New" w:cs="Courier New" w:eastAsia="Courier New" w:hAnsi="Courier New"/>
          <w:sz w:val="21"/>
          <w:szCs w:val="21"/>
          <w:color w:val="auto"/>
        </w:rPr>
        <w:t xml:space="preserve"> git</w:t>
      </w:r>
      <w:r>
        <w:rPr>
          <w:rFonts w:ascii="Times New Roman" w:cs="Times New Roman" w:eastAsia="Times New Roman" w:hAnsi="Times New Roman"/>
          <w:sz w:val="22"/>
          <w:szCs w:val="22"/>
          <w:color w:val="auto"/>
        </w:rPr>
        <w:t xml:space="preserve"> before they moved from Bitbucket to GitHub followed </w:t>
      </w:r>
      <w:r>
        <w:rPr>
          <w:rFonts w:ascii="Times New Roman" w:cs="Times New Roman" w:eastAsia="Times New Roman" w:hAnsi="Times New Roman"/>
          <w:sz w:val="22"/>
          <w:szCs w:val="22"/>
          <w:b w:val="1"/>
          <w:bCs w:val="1"/>
          <w:color w:val="auto"/>
        </w:rPr>
        <w:t>Gitflow</w:t>
      </w:r>
      <w:r>
        <w:rPr>
          <w:rFonts w:ascii="Times New Roman" w:cs="Times New Roman" w:eastAsia="Times New Roman" w:hAnsi="Times New Roman"/>
          <w:sz w:val="22"/>
          <w:szCs w:val="22"/>
          <w:color w:val="auto"/>
        </w:rPr>
        <w:t xml:space="preserve"> as their branching workflow. Since their web application can be released continuously using their staged deployment workflow, they move to a </w:t>
      </w:r>
      <w:r>
        <w:rPr>
          <w:rFonts w:ascii="Times New Roman" w:cs="Times New Roman" w:eastAsia="Times New Roman" w:hAnsi="Times New Roman"/>
          <w:sz w:val="22"/>
          <w:szCs w:val="22"/>
          <w:b w:val="1"/>
          <w:bCs w:val="1"/>
          <w:color w:val="auto"/>
        </w:rPr>
        <w:t>trunk-based</w:t>
      </w:r>
      <w:r>
        <w:rPr>
          <w:rFonts w:ascii="Times New Roman" w:cs="Times New Roman" w:eastAsia="Times New Roman" w:hAnsi="Times New Roman"/>
          <w:sz w:val="22"/>
          <w:szCs w:val="22"/>
          <w:color w:val="auto"/>
        </w:rPr>
        <w:t xml:space="preserve"> workflow with PR and private branches and deploy after the merge to the main branch using their CI/CD workflow (</w:t>
      </w:r>
      <w:r>
        <w:rPr>
          <w:rFonts w:ascii="Times New Roman" w:cs="Times New Roman" w:eastAsia="Times New Roman" w:hAnsi="Times New Roman"/>
          <w:sz w:val="22"/>
          <w:szCs w:val="22"/>
          <w:b w:val="1"/>
          <w:bCs w:val="1"/>
          <w:color w:val="auto"/>
        </w:rPr>
        <w:t>MyFlow</w:t>
      </w:r>
      <w:r>
        <w:rPr>
          <w:rFonts w:ascii="Times New Roman" w:cs="Times New Roman" w:eastAsia="Times New Roman" w:hAnsi="Times New Roman"/>
          <w:sz w:val="22"/>
          <w:szCs w:val="22"/>
          <w:color w:val="auto"/>
        </w:rPr>
        <w:t xml:space="preserve">). To integrate often, they decide to use </w:t>
      </w:r>
      <w:r>
        <w:rPr>
          <w:rFonts w:ascii="Times New Roman" w:cs="Times New Roman" w:eastAsia="Times New Roman" w:hAnsi="Times New Roman"/>
          <w:sz w:val="22"/>
          <w:szCs w:val="22"/>
          <w:b w:val="1"/>
          <w:bCs w:val="1"/>
          <w:color w:val="auto"/>
        </w:rPr>
        <w:t>feature flags</w:t>
      </w:r>
      <w:r>
        <w:rPr>
          <w:rFonts w:ascii="Times New Roman" w:cs="Times New Roman" w:eastAsia="Times New Roman" w:hAnsi="Times New Roman"/>
          <w:sz w:val="22"/>
          <w:szCs w:val="22"/>
          <w:color w:val="auto"/>
        </w:rPr>
        <w:t xml:space="preserve">. As the company needs feature management in the cloud and on-premises, they decide to go with </w:t>
      </w:r>
      <w:r>
        <w:rPr>
          <w:rFonts w:ascii="Times New Roman" w:cs="Times New Roman" w:eastAsia="Times New Roman" w:hAnsi="Times New Roman"/>
          <w:sz w:val="22"/>
          <w:szCs w:val="22"/>
          <w:b w:val="1"/>
          <w:bCs w:val="1"/>
          <w:color w:val="auto"/>
        </w:rPr>
        <w:t>Unleash</w:t>
      </w:r>
      <w:r>
        <w:rPr>
          <w:rFonts w:ascii="Times New Roman" w:cs="Times New Roman" w:eastAsia="Times New Roman" w:hAnsi="Times New Roman"/>
          <w:sz w:val="22"/>
          <w:szCs w:val="22"/>
          <w:color w:val="auto"/>
        </w:rPr>
        <w:t xml:space="preserve">. The team can use the </w:t>
      </w:r>
      <w:r>
        <w:rPr>
          <w:rFonts w:ascii="Times New Roman" w:cs="Times New Roman" w:eastAsia="Times New Roman" w:hAnsi="Times New Roman"/>
          <w:sz w:val="22"/>
          <w:szCs w:val="22"/>
          <w:b w:val="1"/>
          <w:bCs w:val="1"/>
          <w:color w:val="auto"/>
        </w:rPr>
        <w:t>software-as-a-service</w:t>
      </w:r>
      <w:r>
        <w:rPr>
          <w:rFonts w:ascii="Times New Roman" w:cs="Times New Roman" w:eastAsia="Times New Roman" w:hAnsi="Times New Roman"/>
          <w:sz w:val="22"/>
          <w:szCs w:val="22"/>
          <w:color w:val="auto"/>
        </w:rPr>
        <w:t xml:space="preserve"> (</w:t>
      </w:r>
      <w:r>
        <w:rPr>
          <w:rFonts w:ascii="Times New Roman" w:cs="Times New Roman" w:eastAsia="Times New Roman" w:hAnsi="Times New Roman"/>
          <w:sz w:val="22"/>
          <w:szCs w:val="22"/>
          <w:b w:val="1"/>
          <w:bCs w:val="1"/>
          <w:color w:val="auto"/>
        </w:rPr>
        <w:t>SaaS</w:t>
      </w:r>
      <w:r>
        <w:rPr>
          <w:rFonts w:ascii="Times New Roman" w:cs="Times New Roman" w:eastAsia="Times New Roman" w:hAnsi="Times New Roman"/>
          <w:sz w:val="22"/>
          <w:szCs w:val="22"/>
          <w:color w:val="auto"/>
        </w:rPr>
        <w:t>) service and can start using it right away without having to wait for an on-premises solution.</w:t>
      </w:r>
    </w:p>
    <w:p>
      <w:pPr>
        <w:spacing w:after="0" w:line="87" w:lineRule="exact"/>
        <w:rPr>
          <w:sz w:val="20"/>
          <w:szCs w:val="20"/>
          <w:color w:val="auto"/>
        </w:rPr>
      </w:pPr>
    </w:p>
    <w:p>
      <w:pPr>
        <w:ind w:left="180" w:right="20"/>
        <w:spacing w:after="0" w:line="255" w:lineRule="auto"/>
        <w:rPr>
          <w:sz w:val="20"/>
          <w:szCs w:val="20"/>
          <w:color w:val="auto"/>
        </w:rPr>
      </w:pPr>
      <w:r>
        <w:rPr>
          <w:rFonts w:ascii="Times New Roman" w:cs="Times New Roman" w:eastAsia="Times New Roman" w:hAnsi="Times New Roman"/>
          <w:sz w:val="22"/>
          <w:szCs w:val="22"/>
          <w:color w:val="auto"/>
        </w:rPr>
        <w:t xml:space="preserve">The second team that migrated from </w:t>
      </w:r>
      <w:r>
        <w:rPr>
          <w:rFonts w:ascii="Times New Roman" w:cs="Times New Roman" w:eastAsia="Times New Roman" w:hAnsi="Times New Roman"/>
          <w:sz w:val="22"/>
          <w:szCs w:val="22"/>
          <w:b w:val="1"/>
          <w:bCs w:val="1"/>
          <w:color w:val="auto"/>
        </w:rPr>
        <w:t>Team Foundation Server</w:t>
      </w:r>
      <w:r>
        <w:rPr>
          <w:rFonts w:ascii="Times New Roman" w:cs="Times New Roman" w:eastAsia="Times New Roman" w:hAnsi="Times New Roman"/>
          <w:sz w:val="22"/>
          <w:szCs w:val="22"/>
          <w:color w:val="auto"/>
        </w:rPr>
        <w:t xml:space="preserve"> (</w:t>
      </w:r>
      <w:r>
        <w:rPr>
          <w:rFonts w:ascii="Times New Roman" w:cs="Times New Roman" w:eastAsia="Times New Roman" w:hAnsi="Times New Roman"/>
          <w:sz w:val="22"/>
          <w:szCs w:val="22"/>
          <w:b w:val="1"/>
          <w:bCs w:val="1"/>
          <w:color w:val="auto"/>
        </w:rPr>
        <w:t>TFS</w:t>
      </w:r>
      <w:r>
        <w:rPr>
          <w:rFonts w:ascii="Times New Roman" w:cs="Times New Roman" w:eastAsia="Times New Roman" w:hAnsi="Times New Roman"/>
          <w:sz w:val="22"/>
          <w:szCs w:val="22"/>
          <w:color w:val="auto"/>
        </w:rPr>
        <w:t xml:space="preserve">) had been used to a complex branching workflow with a long-living release, service pack, hotfix branches, and a development branch where all features were integrated. As the software is installed on hardware products, multiple releases are stabilized in parallel, and also multiple versions that have to be maintained for years. This means the software cannot be continuously released. The team chooses </w:t>
      </w:r>
      <w:r>
        <w:rPr>
          <w:rFonts w:ascii="Times New Roman" w:cs="Times New Roman" w:eastAsia="Times New Roman" w:hAnsi="Times New Roman"/>
          <w:sz w:val="22"/>
          <w:szCs w:val="22"/>
          <w:b w:val="1"/>
          <w:bCs w:val="1"/>
          <w:color w:val="auto"/>
        </w:rPr>
        <w:t>release flow</w:t>
      </w:r>
      <w:r>
        <w:rPr>
          <w:rFonts w:ascii="Times New Roman" w:cs="Times New Roman" w:eastAsia="Times New Roman" w:hAnsi="Times New Roman"/>
          <w:sz w:val="22"/>
          <w:szCs w:val="22"/>
          <w:color w:val="auto"/>
        </w:rPr>
        <w:t xml:space="preserve"> to manage releases and hotfixes. For development, they also use private branches with PRs and a trunk-based approach. As the products are not connected to the internet, the team relies on their configuration system for feature flags. This technique had been used before to enable the testing of new features on hardware. The team now extends it to integrate changes more frequently.</w:t>
      </w:r>
    </w:p>
    <w:p>
      <w:pPr>
        <w:spacing w:after="0" w:line="307" w:lineRule="exact"/>
        <w:rPr>
          <w:sz w:val="20"/>
          <w:szCs w:val="20"/>
          <w:color w:val="auto"/>
        </w:rPr>
      </w:pPr>
    </w:p>
    <w:p>
      <w:pPr>
        <w:ind w:left="180"/>
        <w:spacing w:after="0"/>
        <w:rPr>
          <w:sz w:val="20"/>
          <w:szCs w:val="20"/>
          <w:color w:val="auto"/>
        </w:rPr>
      </w:pPr>
      <w:r>
        <w:rPr>
          <w:rFonts w:ascii="Arial" w:cs="Arial" w:eastAsia="Arial" w:hAnsi="Arial"/>
          <w:sz w:val="34"/>
          <w:szCs w:val="34"/>
          <w:b w:val="1"/>
          <w:bCs w:val="1"/>
          <w:color w:val="auto"/>
        </w:rPr>
        <w:t>Summary</w:t>
      </w:r>
    </w:p>
    <w:p>
      <w:pPr>
        <w:spacing w:after="0" w:line="109" w:lineRule="exact"/>
        <w:rPr>
          <w:sz w:val="20"/>
          <w:szCs w:val="20"/>
          <w:color w:val="auto"/>
        </w:rPr>
      </w:pPr>
    </w:p>
    <w:p>
      <w:pPr>
        <w:jc w:val="both"/>
        <w:ind w:left="180" w:right="60"/>
        <w:spacing w:after="0" w:line="251" w:lineRule="auto"/>
        <w:rPr>
          <w:sz w:val="20"/>
          <w:szCs w:val="20"/>
          <w:color w:val="auto"/>
        </w:rPr>
      </w:pPr>
      <w:r>
        <w:rPr>
          <w:rFonts w:ascii="Courier New" w:cs="Courier New" w:eastAsia="Courier New" w:hAnsi="Courier New"/>
          <w:sz w:val="21"/>
          <w:szCs w:val="21"/>
          <w:color w:val="auto"/>
        </w:rPr>
        <w:t>git</w:t>
      </w:r>
      <w:r>
        <w:rPr>
          <w:rFonts w:ascii="Times New Roman" w:cs="Times New Roman" w:eastAsia="Times New Roman" w:hAnsi="Times New Roman"/>
          <w:sz w:val="22"/>
          <w:szCs w:val="22"/>
          <w:color w:val="auto"/>
        </w:rPr>
        <w:t xml:space="preserve"> workflows are not so different from each other, and most are built on top of others. It is more important to follow the principles of </w:t>
      </w:r>
      <w:r>
        <w:rPr>
          <w:rFonts w:ascii="Times New Roman" w:cs="Times New Roman" w:eastAsia="Times New Roman" w:hAnsi="Times New Roman"/>
          <w:sz w:val="22"/>
          <w:szCs w:val="22"/>
          <w:b w:val="1"/>
          <w:bCs w:val="1"/>
          <w:color w:val="auto"/>
        </w:rPr>
        <w:t>fail fast</w:t>
      </w:r>
      <w:r>
        <w:rPr>
          <w:rFonts w:ascii="Times New Roman" w:cs="Times New Roman" w:eastAsia="Times New Roman" w:hAnsi="Times New Roman"/>
          <w:sz w:val="22"/>
          <w:szCs w:val="22"/>
          <w:color w:val="auto"/>
        </w:rPr>
        <w:t xml:space="preserve"> and </w:t>
      </w:r>
      <w:r>
        <w:rPr>
          <w:rFonts w:ascii="Times New Roman" w:cs="Times New Roman" w:eastAsia="Times New Roman" w:hAnsi="Times New Roman"/>
          <w:sz w:val="22"/>
          <w:szCs w:val="22"/>
          <w:b w:val="1"/>
          <w:bCs w:val="1"/>
          <w:color w:val="auto"/>
        </w:rPr>
        <w:t>roll forward</w:t>
      </w:r>
      <w:r>
        <w:rPr>
          <w:rFonts w:ascii="Times New Roman" w:cs="Times New Roman" w:eastAsia="Times New Roman" w:hAnsi="Times New Roman"/>
          <w:sz w:val="22"/>
          <w:szCs w:val="22"/>
          <w:color w:val="auto"/>
        </w:rPr>
        <w:t xml:space="preserve"> instead of treating a certain workflow like a dogma. All workflows are just a collection of best practices, and you should only take what you need.</w:t>
      </w:r>
    </w:p>
    <w:p>
      <w:pPr>
        <w:spacing w:after="0" w:line="101" w:lineRule="exact"/>
        <w:rPr>
          <w:sz w:val="20"/>
          <w:szCs w:val="20"/>
          <w:color w:val="auto"/>
        </w:rPr>
      </w:pPr>
    </w:p>
    <w:p>
      <w:pPr>
        <w:ind w:left="180" w:right="560"/>
        <w:spacing w:after="0" w:line="290" w:lineRule="auto"/>
        <w:rPr>
          <w:sz w:val="20"/>
          <w:szCs w:val="20"/>
          <w:color w:val="auto"/>
        </w:rPr>
      </w:pPr>
      <w:r>
        <w:rPr>
          <w:rFonts w:ascii="Times New Roman" w:cs="Times New Roman" w:eastAsia="Times New Roman" w:hAnsi="Times New Roman"/>
          <w:sz w:val="22"/>
          <w:szCs w:val="22"/>
          <w:color w:val="auto"/>
        </w:rPr>
        <w:t>What is important is the size of your changes and the frequency in which you merge them back.</w:t>
      </w:r>
    </w:p>
    <w:p>
      <w:pPr>
        <w:sectPr>
          <w:pgSz w:w="10980" w:h="13680" w:orient="portrait"/>
          <w:cols w:equalWidth="0" w:num="1">
            <w:col w:w="8100"/>
          </w:cols>
          <w:pgMar w:left="1440" w:top="889" w:right="1440" w:bottom="1440" w:gutter="0" w:footer="0" w:header="0"/>
        </w:sectPr>
      </w:pPr>
    </w:p>
    <w:bookmarkStart w:id="291" w:name="page292"/>
    <w:bookmarkEnd w:id="291"/>
    <w:p>
      <w:pPr>
        <w:jc w:val="right"/>
        <w:ind w:right="180"/>
        <w:spacing w:after="0"/>
        <w:tabs>
          <w:tab w:leader="none" w:pos="260" w:val="left"/>
        </w:tabs>
        <w:rPr>
          <w:sz w:val="20"/>
          <w:szCs w:val="20"/>
          <w:color w:val="auto"/>
        </w:rPr>
      </w:pPr>
      <w:r>
        <w:rPr>
          <w:rFonts w:ascii="Times New Roman" w:cs="Times New Roman" w:eastAsia="Times New Roman" w:hAnsi="Times New Roman"/>
          <w:sz w:val="20"/>
          <w:szCs w:val="20"/>
          <w:color w:val="auto"/>
        </w:rPr>
        <w:t>Further reading</w:t>
      </w:r>
      <w:r>
        <w:rPr>
          <w:sz w:val="20"/>
          <w:szCs w:val="20"/>
          <w:color w:val="auto"/>
        </w:rPr>
        <w:tab/>
      </w:r>
      <w:r>
        <w:rPr>
          <w:rFonts w:ascii="Times New Roman" w:cs="Times New Roman" w:eastAsia="Times New Roman" w:hAnsi="Times New Roman"/>
          <w:sz w:val="18"/>
          <w:szCs w:val="18"/>
          <w:color w:val="auto"/>
        </w:rPr>
        <w:t>263</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53340</wp:posOffset>
                </wp:positionV>
                <wp:extent cx="5029200" cy="0"/>
                <wp:wrapNone/>
                <wp:docPr id="849" name="Shape 84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849" o:spid="_x0000_s1874"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4.2pt" to="396pt,4.2pt" o:allowincell="f" strokecolor="#000000" strokeweight="0.5pt"/>
            </w:pict>
          </mc:Fallback>
        </mc:AlternateContent>
      </w:r>
    </w:p>
    <w:p>
      <w:pPr>
        <w:spacing w:after="0" w:line="310" w:lineRule="exact"/>
        <w:rPr>
          <w:sz w:val="20"/>
          <w:szCs w:val="20"/>
          <w:color w:val="auto"/>
        </w:rPr>
      </w:pPr>
    </w:p>
    <w:p>
      <w:pPr>
        <w:spacing w:after="0"/>
        <w:rPr>
          <w:sz w:val="20"/>
          <w:szCs w:val="20"/>
          <w:color w:val="auto"/>
        </w:rPr>
      </w:pPr>
      <w:r>
        <w:rPr>
          <w:rFonts w:ascii="Times New Roman" w:cs="Times New Roman" w:eastAsia="Times New Roman" w:hAnsi="Times New Roman"/>
          <w:sz w:val="22"/>
          <w:szCs w:val="22"/>
          <w:color w:val="auto"/>
        </w:rPr>
        <w:t>Always follow these rules:</w:t>
      </w:r>
    </w:p>
    <w:p>
      <w:pPr>
        <w:spacing w:after="0" w:line="183" w:lineRule="exact"/>
        <w:rPr>
          <w:sz w:val="20"/>
          <w:szCs w:val="20"/>
          <w:color w:val="auto"/>
        </w:rPr>
      </w:pPr>
    </w:p>
    <w:p>
      <w:pPr>
        <w:ind w:left="540" w:hanging="270"/>
        <w:spacing w:after="0"/>
        <w:tabs>
          <w:tab w:leader="none" w:pos="540" w:val="left"/>
        </w:tabs>
        <w:numPr>
          <w:ilvl w:val="0"/>
          <w:numId w:val="218"/>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Always branch your topic branches of the main branch (</w:t>
      </w:r>
      <w:r>
        <w:rPr>
          <w:rFonts w:ascii="Times New Roman" w:cs="Times New Roman" w:eastAsia="Times New Roman" w:hAnsi="Times New Roman"/>
          <w:sz w:val="22"/>
          <w:szCs w:val="22"/>
          <w:b w:val="1"/>
          <w:bCs w:val="1"/>
          <w:color w:val="auto"/>
        </w:rPr>
        <w:t>trunk-based</w:t>
      </w:r>
      <w:r>
        <w:rPr>
          <w:rFonts w:ascii="Times New Roman" w:cs="Times New Roman" w:eastAsia="Times New Roman" w:hAnsi="Times New Roman"/>
          <w:sz w:val="22"/>
          <w:szCs w:val="22"/>
          <w:color w:val="auto"/>
        </w:rPr>
        <w:t>).</w:t>
      </w:r>
    </w:p>
    <w:p>
      <w:pPr>
        <w:spacing w:after="0" w:line="124" w:lineRule="exact"/>
        <w:rPr>
          <w:rFonts w:ascii="Times New Roman" w:cs="Times New Roman" w:eastAsia="Times New Roman" w:hAnsi="Times New Roman"/>
          <w:sz w:val="22"/>
          <w:szCs w:val="22"/>
          <w:color w:val="auto"/>
        </w:rPr>
      </w:pPr>
    </w:p>
    <w:p>
      <w:pPr>
        <w:ind w:left="540" w:right="440" w:hanging="270"/>
        <w:spacing w:after="0" w:line="298" w:lineRule="auto"/>
        <w:tabs>
          <w:tab w:leader="none" w:pos="540" w:val="left"/>
        </w:tabs>
        <w:numPr>
          <w:ilvl w:val="0"/>
          <w:numId w:val="218"/>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 xml:space="preserve">If you're working on complex features, make sure to commit at least </w:t>
      </w:r>
      <w:r>
        <w:rPr>
          <w:rFonts w:ascii="Times New Roman" w:cs="Times New Roman" w:eastAsia="Times New Roman" w:hAnsi="Times New Roman"/>
          <w:sz w:val="22"/>
          <w:szCs w:val="22"/>
          <w:b w:val="1"/>
          <w:bCs w:val="1"/>
          <w:color w:val="auto"/>
        </w:rPr>
        <w:t>once per day</w:t>
      </w:r>
      <w:r>
        <w:rPr>
          <w:rFonts w:ascii="Times New Roman" w:cs="Times New Roman" w:eastAsia="Times New Roman" w:hAnsi="Times New Roman"/>
          <w:sz w:val="22"/>
          <w:szCs w:val="22"/>
          <w:color w:val="auto"/>
        </w:rPr>
        <w:t xml:space="preserve"> (using feature flags).</w:t>
      </w:r>
    </w:p>
    <w:p>
      <w:pPr>
        <w:spacing w:after="0" w:line="20" w:lineRule="exact"/>
        <w:rPr>
          <w:rFonts w:ascii="Times New Roman" w:cs="Times New Roman" w:eastAsia="Times New Roman" w:hAnsi="Times New Roman"/>
          <w:sz w:val="22"/>
          <w:szCs w:val="22"/>
          <w:color w:val="auto"/>
        </w:rPr>
      </w:pPr>
    </w:p>
    <w:p>
      <w:pPr>
        <w:ind w:left="540" w:right="420" w:hanging="270"/>
        <w:spacing w:after="0" w:line="270" w:lineRule="auto"/>
        <w:tabs>
          <w:tab w:leader="none" w:pos="540" w:val="left"/>
        </w:tabs>
        <w:numPr>
          <w:ilvl w:val="0"/>
          <w:numId w:val="218"/>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 xml:space="preserve">If your changes are simple and you only need to change a few lines of code, you can leave your PR open for a longer time. But check that you don't have too many </w:t>
      </w:r>
      <w:r>
        <w:rPr>
          <w:rFonts w:ascii="Times New Roman" w:cs="Times New Roman" w:eastAsia="Times New Roman" w:hAnsi="Times New Roman"/>
          <w:sz w:val="22"/>
          <w:szCs w:val="22"/>
          <w:b w:val="1"/>
          <w:bCs w:val="1"/>
          <w:color w:val="auto"/>
        </w:rPr>
        <w:t>open PRs</w:t>
      </w:r>
      <w:r>
        <w:rPr>
          <w:rFonts w:ascii="Times New Roman" w:cs="Times New Roman" w:eastAsia="Times New Roman" w:hAnsi="Times New Roman"/>
          <w:sz w:val="22"/>
          <w:szCs w:val="22"/>
          <w:color w:val="auto"/>
        </w:rPr>
        <w:t>.</w:t>
      </w:r>
    </w:p>
    <w:p>
      <w:pPr>
        <w:spacing w:after="0" w:line="118" w:lineRule="exact"/>
        <w:rPr>
          <w:sz w:val="20"/>
          <w:szCs w:val="20"/>
          <w:color w:val="auto"/>
        </w:rPr>
      </w:pPr>
    </w:p>
    <w:p>
      <w:pPr>
        <w:ind w:right="320"/>
        <w:spacing w:after="0" w:line="290" w:lineRule="auto"/>
        <w:rPr>
          <w:sz w:val="20"/>
          <w:szCs w:val="20"/>
          <w:color w:val="auto"/>
        </w:rPr>
      </w:pPr>
      <w:r>
        <w:rPr>
          <w:rFonts w:ascii="Times New Roman" w:cs="Times New Roman" w:eastAsia="Times New Roman" w:hAnsi="Times New Roman"/>
          <w:sz w:val="22"/>
          <w:szCs w:val="22"/>
          <w:color w:val="auto"/>
        </w:rPr>
        <w:t>With these rules, the workflow you are actually using is not so important. Pick the things that work for you.</w:t>
      </w:r>
    </w:p>
    <w:p>
      <w:pPr>
        <w:spacing w:after="0" w:line="58" w:lineRule="exact"/>
        <w:rPr>
          <w:sz w:val="20"/>
          <w:szCs w:val="20"/>
          <w:color w:val="auto"/>
        </w:rPr>
      </w:pPr>
    </w:p>
    <w:p>
      <w:pPr>
        <w:ind w:right="560"/>
        <w:spacing w:after="0" w:line="274" w:lineRule="auto"/>
        <w:rPr>
          <w:sz w:val="20"/>
          <w:szCs w:val="20"/>
          <w:color w:val="auto"/>
        </w:rPr>
      </w:pPr>
      <w:r>
        <w:rPr>
          <w:rFonts w:ascii="Times New Roman" w:cs="Times New Roman" w:eastAsia="Times New Roman" w:hAnsi="Times New Roman"/>
          <w:sz w:val="22"/>
          <w:szCs w:val="22"/>
          <w:color w:val="auto"/>
        </w:rPr>
        <w:t>In this chapter, you learned about the benefits of TBD and how you can use it together with</w:t>
      </w:r>
      <w:r>
        <w:rPr>
          <w:rFonts w:ascii="Courier New" w:cs="Courier New" w:eastAsia="Courier New" w:hAnsi="Courier New"/>
          <w:sz w:val="21"/>
          <w:szCs w:val="21"/>
          <w:color w:val="auto"/>
        </w:rPr>
        <w:t xml:space="preserve"> git</w:t>
      </w:r>
      <w:r>
        <w:rPr>
          <w:rFonts w:ascii="Times New Roman" w:cs="Times New Roman" w:eastAsia="Times New Roman" w:hAnsi="Times New Roman"/>
          <w:sz w:val="22"/>
          <w:szCs w:val="22"/>
          <w:color w:val="auto"/>
        </w:rPr>
        <w:t xml:space="preserve"> workflows to increase your engineering velocity.</w:t>
      </w:r>
    </w:p>
    <w:p>
      <w:pPr>
        <w:spacing w:after="0" w:line="74" w:lineRule="exact"/>
        <w:rPr>
          <w:sz w:val="20"/>
          <w:szCs w:val="20"/>
          <w:color w:val="auto"/>
        </w:rPr>
      </w:pPr>
    </w:p>
    <w:p>
      <w:pPr>
        <w:ind w:right="360"/>
        <w:spacing w:after="0" w:line="290" w:lineRule="auto"/>
        <w:rPr>
          <w:sz w:val="20"/>
          <w:szCs w:val="20"/>
          <w:color w:val="auto"/>
        </w:rPr>
      </w:pPr>
      <w:r>
        <w:rPr>
          <w:rFonts w:ascii="Times New Roman" w:cs="Times New Roman" w:eastAsia="Times New Roman" w:hAnsi="Times New Roman"/>
          <w:sz w:val="22"/>
          <w:szCs w:val="22"/>
          <w:color w:val="auto"/>
        </w:rPr>
        <w:t>In the next chapter, I will explain how you can use shift-left testing for increased quality and to release with more confidence.</w:t>
      </w:r>
    </w:p>
    <w:p>
      <w:pPr>
        <w:spacing w:after="0" w:line="264" w:lineRule="exact"/>
        <w:rPr>
          <w:sz w:val="20"/>
          <w:szCs w:val="20"/>
          <w:color w:val="auto"/>
        </w:rPr>
      </w:pPr>
    </w:p>
    <w:p>
      <w:pPr>
        <w:spacing w:after="0"/>
        <w:rPr>
          <w:sz w:val="20"/>
          <w:szCs w:val="20"/>
          <w:color w:val="auto"/>
        </w:rPr>
      </w:pPr>
      <w:r>
        <w:rPr>
          <w:rFonts w:ascii="Arial" w:cs="Arial" w:eastAsia="Arial" w:hAnsi="Arial"/>
          <w:sz w:val="34"/>
          <w:szCs w:val="34"/>
          <w:b w:val="1"/>
          <w:bCs w:val="1"/>
          <w:color w:val="auto"/>
        </w:rPr>
        <w:t>Further reading</w:t>
      </w:r>
    </w:p>
    <w:p>
      <w:pPr>
        <w:spacing w:after="0" w:line="109" w:lineRule="exact"/>
        <w:rPr>
          <w:sz w:val="20"/>
          <w:szCs w:val="20"/>
          <w:color w:val="auto"/>
        </w:rPr>
      </w:pPr>
    </w:p>
    <w:p>
      <w:pPr>
        <w:ind w:right="580"/>
        <w:spacing w:after="0" w:line="290" w:lineRule="auto"/>
        <w:rPr>
          <w:sz w:val="20"/>
          <w:szCs w:val="20"/>
          <w:color w:val="auto"/>
        </w:rPr>
      </w:pPr>
      <w:r>
        <w:rPr>
          <w:rFonts w:ascii="Times New Roman" w:cs="Times New Roman" w:eastAsia="Times New Roman" w:hAnsi="Times New Roman"/>
          <w:sz w:val="22"/>
          <w:szCs w:val="22"/>
          <w:color w:val="auto"/>
        </w:rPr>
        <w:t>You can use the following references from this chapter to get more information on the topics covered:</w:t>
      </w:r>
    </w:p>
    <w:p>
      <w:pPr>
        <w:spacing w:after="0" w:line="94" w:lineRule="exact"/>
        <w:rPr>
          <w:sz w:val="20"/>
          <w:szCs w:val="20"/>
          <w:color w:val="auto"/>
        </w:rPr>
      </w:pPr>
    </w:p>
    <w:p>
      <w:pPr>
        <w:ind w:left="540" w:hanging="270"/>
        <w:spacing w:after="0"/>
        <w:tabs>
          <w:tab w:leader="none" w:pos="540" w:val="left"/>
        </w:tabs>
        <w:numPr>
          <w:ilvl w:val="0"/>
          <w:numId w:val="219"/>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i w:val="1"/>
          <w:iCs w:val="1"/>
          <w:color w:val="auto"/>
        </w:rPr>
        <w:t>Forsgren N.</w:t>
      </w:r>
      <w:r>
        <w:rPr>
          <w:rFonts w:ascii="Times New Roman" w:cs="Times New Roman" w:eastAsia="Times New Roman" w:hAnsi="Times New Roman"/>
          <w:sz w:val="20"/>
          <w:szCs w:val="20"/>
          <w:color w:val="auto"/>
        </w:rPr>
        <w:t xml:space="preserve">, </w:t>
      </w:r>
      <w:r>
        <w:rPr>
          <w:rFonts w:ascii="Times New Roman" w:cs="Times New Roman" w:eastAsia="Times New Roman" w:hAnsi="Times New Roman"/>
          <w:sz w:val="20"/>
          <w:szCs w:val="20"/>
          <w:i w:val="1"/>
          <w:iCs w:val="1"/>
          <w:color w:val="auto"/>
        </w:rPr>
        <w:t>Humble, J.</w:t>
      </w:r>
      <w:r>
        <w:rPr>
          <w:rFonts w:ascii="Times New Roman" w:cs="Times New Roman" w:eastAsia="Times New Roman" w:hAnsi="Times New Roman"/>
          <w:sz w:val="20"/>
          <w:szCs w:val="20"/>
          <w:color w:val="auto"/>
        </w:rPr>
        <w:t xml:space="preserve">, and </w:t>
      </w:r>
      <w:r>
        <w:rPr>
          <w:rFonts w:ascii="Times New Roman" w:cs="Times New Roman" w:eastAsia="Times New Roman" w:hAnsi="Times New Roman"/>
          <w:sz w:val="20"/>
          <w:szCs w:val="20"/>
          <w:i w:val="1"/>
          <w:iCs w:val="1"/>
          <w:color w:val="auto"/>
        </w:rPr>
        <w:t>Kim, G.</w:t>
      </w:r>
      <w:r>
        <w:rPr>
          <w:rFonts w:ascii="Times New Roman" w:cs="Times New Roman" w:eastAsia="Times New Roman" w:hAnsi="Times New Roman"/>
          <w:sz w:val="20"/>
          <w:szCs w:val="20"/>
          <w:color w:val="auto"/>
        </w:rPr>
        <w:t xml:space="preserve"> (2018). </w:t>
      </w:r>
      <w:r>
        <w:rPr>
          <w:rFonts w:ascii="Times New Roman" w:cs="Times New Roman" w:eastAsia="Times New Roman" w:hAnsi="Times New Roman"/>
          <w:sz w:val="20"/>
          <w:szCs w:val="20"/>
          <w:i w:val="1"/>
          <w:iCs w:val="1"/>
          <w:color w:val="auto"/>
        </w:rPr>
        <w:t>Accelerate: The Science of Lean Software</w:t>
      </w:r>
    </w:p>
    <w:p>
      <w:pPr>
        <w:spacing w:after="0" w:line="34" w:lineRule="exact"/>
        <w:rPr>
          <w:rFonts w:ascii="Times New Roman" w:cs="Times New Roman" w:eastAsia="Times New Roman" w:hAnsi="Times New Roman"/>
          <w:sz w:val="20"/>
          <w:szCs w:val="20"/>
          <w:color w:val="auto"/>
        </w:rPr>
      </w:pPr>
    </w:p>
    <w:p>
      <w:pPr>
        <w:ind w:left="540" w:right="500"/>
        <w:spacing w:after="0" w:line="293" w:lineRule="auto"/>
        <w:rPr>
          <w:rFonts w:ascii="Times New Roman" w:cs="Times New Roman" w:eastAsia="Times New Roman" w:hAnsi="Times New Roman"/>
          <w:sz w:val="20"/>
          <w:szCs w:val="20"/>
          <w:color w:val="auto"/>
        </w:rPr>
      </w:pPr>
      <w:r>
        <w:rPr>
          <w:rFonts w:ascii="Times New Roman" w:cs="Times New Roman" w:eastAsia="Times New Roman" w:hAnsi="Times New Roman"/>
          <w:sz w:val="22"/>
          <w:szCs w:val="22"/>
          <w:i w:val="1"/>
          <w:iCs w:val="1"/>
          <w:color w:val="auto"/>
        </w:rPr>
        <w:t>and DevOps: Building and Scaling High Performing Technology Organizations</w:t>
      </w:r>
      <w:r>
        <w:rPr>
          <w:rFonts w:ascii="Times New Roman" w:cs="Times New Roman" w:eastAsia="Times New Roman" w:hAnsi="Times New Roman"/>
          <w:sz w:val="22"/>
          <w:szCs w:val="22"/>
          <w:color w:val="auto"/>
        </w:rPr>
        <w:t xml:space="preserve"> (1st ed.) [E-book]. IT Revolution Press.</w:t>
      </w:r>
    </w:p>
    <w:p>
      <w:pPr>
        <w:spacing w:after="0" w:line="26" w:lineRule="exact"/>
        <w:rPr>
          <w:rFonts w:ascii="Times New Roman" w:cs="Times New Roman" w:eastAsia="Times New Roman" w:hAnsi="Times New Roman"/>
          <w:sz w:val="20"/>
          <w:szCs w:val="20"/>
          <w:color w:val="auto"/>
        </w:rPr>
      </w:pPr>
    </w:p>
    <w:p>
      <w:pPr>
        <w:ind w:left="540" w:hanging="270"/>
        <w:spacing w:after="0"/>
        <w:tabs>
          <w:tab w:leader="none" w:pos="540" w:val="left"/>
        </w:tabs>
        <w:numPr>
          <w:ilvl w:val="0"/>
          <w:numId w:val="219"/>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Trunk-based development:</w:t>
      </w:r>
      <w:r>
        <w:rPr>
          <w:rFonts w:ascii="Courier New" w:cs="Courier New" w:eastAsia="Courier New" w:hAnsi="Courier New"/>
          <w:sz w:val="21"/>
          <w:szCs w:val="21"/>
          <w:color w:val="auto"/>
        </w:rPr>
        <w:t xml:space="preserve"> </w:t>
      </w:r>
      <w:hyperlink r:id="rId301">
        <w:r>
          <w:rPr>
            <w:rFonts w:ascii="Courier New" w:cs="Courier New" w:eastAsia="Courier New" w:hAnsi="Courier New"/>
            <w:sz w:val="21"/>
            <w:szCs w:val="21"/>
            <w:color w:val="auto"/>
          </w:rPr>
          <w:t>https://trunkbaseddevelopment.com</w:t>
        </w:r>
      </w:hyperlink>
    </w:p>
    <w:p>
      <w:pPr>
        <w:spacing w:after="0" w:line="106" w:lineRule="exact"/>
        <w:rPr>
          <w:rFonts w:ascii="Times New Roman" w:cs="Times New Roman" w:eastAsia="Times New Roman" w:hAnsi="Times New Roman"/>
          <w:sz w:val="22"/>
          <w:szCs w:val="22"/>
          <w:color w:val="auto"/>
        </w:rPr>
      </w:pPr>
    </w:p>
    <w:p>
      <w:pPr>
        <w:ind w:left="540" w:right="620" w:hanging="270"/>
        <w:spacing w:after="0" w:line="284" w:lineRule="auto"/>
        <w:tabs>
          <w:tab w:leader="none" w:pos="540" w:val="left"/>
        </w:tabs>
        <w:numPr>
          <w:ilvl w:val="0"/>
          <w:numId w:val="219"/>
        </w:numPr>
        <w:rPr>
          <w:rFonts w:ascii="Courier New" w:cs="Courier New" w:eastAsia="Courier New" w:hAnsi="Courier New"/>
          <w:sz w:val="20"/>
          <w:szCs w:val="20"/>
          <w:color w:val="auto"/>
        </w:rPr>
      </w:pPr>
      <w:r>
        <w:rPr>
          <w:rFonts w:ascii="Times New Roman" w:cs="Times New Roman" w:eastAsia="Times New Roman" w:hAnsi="Times New Roman"/>
          <w:sz w:val="21"/>
          <w:szCs w:val="21"/>
          <w:color w:val="auto"/>
        </w:rPr>
        <w:t xml:space="preserve">Gitflow: </w:t>
      </w:r>
      <w:r>
        <w:rPr>
          <w:rFonts w:ascii="Times New Roman" w:cs="Times New Roman" w:eastAsia="Times New Roman" w:hAnsi="Times New Roman"/>
          <w:sz w:val="21"/>
          <w:szCs w:val="21"/>
          <w:i w:val="1"/>
          <w:iCs w:val="1"/>
          <w:color w:val="auto"/>
        </w:rPr>
        <w:t>Vincent Driessen</w:t>
      </w:r>
      <w:r>
        <w:rPr>
          <w:rFonts w:ascii="Times New Roman" w:cs="Times New Roman" w:eastAsia="Times New Roman" w:hAnsi="Times New Roman"/>
          <w:sz w:val="21"/>
          <w:szCs w:val="21"/>
          <w:color w:val="auto"/>
        </w:rPr>
        <w:t xml:space="preserve"> (2010), </w:t>
      </w:r>
      <w:r>
        <w:rPr>
          <w:rFonts w:ascii="Times New Roman" w:cs="Times New Roman" w:eastAsia="Times New Roman" w:hAnsi="Times New Roman"/>
          <w:sz w:val="21"/>
          <w:szCs w:val="21"/>
          <w:i w:val="1"/>
          <w:iCs w:val="1"/>
          <w:color w:val="auto"/>
        </w:rPr>
        <w:t>A successful Git branching model</w:t>
      </w:r>
      <w:r>
        <w:rPr>
          <w:rFonts w:ascii="Times New Roman" w:cs="Times New Roman" w:eastAsia="Times New Roman" w:hAnsi="Times New Roman"/>
          <w:sz w:val="21"/>
          <w:szCs w:val="21"/>
          <w:color w:val="auto"/>
        </w:rPr>
        <w:t>:</w:t>
      </w:r>
      <w:r>
        <w:rPr>
          <w:rFonts w:ascii="Courier New" w:cs="Courier New" w:eastAsia="Courier New" w:hAnsi="Courier New"/>
          <w:sz w:val="20"/>
          <w:szCs w:val="20"/>
          <w:color w:val="auto"/>
        </w:rPr>
        <w:t xml:space="preserve"> </w:t>
      </w:r>
      <w:hyperlink r:id="rId302">
        <w:r>
          <w:rPr>
            <w:rFonts w:ascii="Courier New" w:cs="Courier New" w:eastAsia="Courier New" w:hAnsi="Courier New"/>
            <w:sz w:val="20"/>
            <w:szCs w:val="20"/>
            <w:color w:val="auto"/>
          </w:rPr>
          <w:t>https://</w:t>
        </w:r>
      </w:hyperlink>
      <w:r>
        <w:rPr>
          <w:rFonts w:ascii="Courier New" w:cs="Courier New" w:eastAsia="Courier New" w:hAnsi="Courier New"/>
          <w:sz w:val="20"/>
          <w:szCs w:val="20"/>
          <w:color w:val="auto"/>
        </w:rPr>
        <w:t xml:space="preserve"> </w:t>
      </w:r>
      <w:hyperlink r:id="rId302">
        <w:r>
          <w:rPr>
            <w:rFonts w:ascii="Courier New" w:cs="Courier New" w:eastAsia="Courier New" w:hAnsi="Courier New"/>
            <w:sz w:val="20"/>
            <w:szCs w:val="20"/>
            <w:color w:val="auto"/>
          </w:rPr>
          <w:t>nvie.com/posts/a-successful-git-branching-model/</w:t>
        </w:r>
      </w:hyperlink>
    </w:p>
    <w:p>
      <w:pPr>
        <w:spacing w:after="0" w:line="58" w:lineRule="exact"/>
        <w:rPr>
          <w:rFonts w:ascii="Courier New" w:cs="Courier New" w:eastAsia="Courier New" w:hAnsi="Courier New"/>
          <w:sz w:val="20"/>
          <w:szCs w:val="20"/>
          <w:color w:val="auto"/>
        </w:rPr>
      </w:pPr>
    </w:p>
    <w:p>
      <w:pPr>
        <w:ind w:left="540" w:right="660" w:hanging="270"/>
        <w:spacing w:after="0" w:line="234" w:lineRule="auto"/>
        <w:tabs>
          <w:tab w:leader="none" w:pos="540" w:val="left"/>
        </w:tabs>
        <w:numPr>
          <w:ilvl w:val="0"/>
          <w:numId w:val="219"/>
        </w:numPr>
        <w:rPr>
          <w:rFonts w:ascii="Courier New" w:cs="Courier New" w:eastAsia="Courier New" w:hAnsi="Courier New"/>
          <w:sz w:val="21"/>
          <w:szCs w:val="21"/>
          <w:color w:val="auto"/>
        </w:rPr>
      </w:pPr>
      <w:r>
        <w:rPr>
          <w:rFonts w:ascii="Times New Roman" w:cs="Times New Roman" w:eastAsia="Times New Roman" w:hAnsi="Times New Roman"/>
          <w:sz w:val="22"/>
          <w:szCs w:val="22"/>
          <w:i w:val="1"/>
          <w:iCs w:val="1"/>
          <w:color w:val="auto"/>
        </w:rPr>
        <w:t>GitLab flow</w:t>
      </w:r>
      <w:r>
        <w:rPr>
          <w:rFonts w:ascii="Times New Roman" w:cs="Times New Roman" w:eastAsia="Times New Roman" w:hAnsi="Times New Roman"/>
          <w:sz w:val="22"/>
          <w:szCs w:val="22"/>
          <w:color w:val="auto"/>
        </w:rPr>
        <w:t>:</w:t>
      </w:r>
      <w:r>
        <w:rPr>
          <w:rFonts w:ascii="Courier New" w:cs="Courier New" w:eastAsia="Courier New" w:hAnsi="Courier New"/>
          <w:sz w:val="21"/>
          <w:szCs w:val="21"/>
          <w:color w:val="auto"/>
        </w:rPr>
        <w:t xml:space="preserve"> </w:t>
      </w:r>
      <w:hyperlink r:id="rId303">
        <w:r>
          <w:rPr>
            <w:rFonts w:ascii="Courier New" w:cs="Courier New" w:eastAsia="Courier New" w:hAnsi="Courier New"/>
            <w:sz w:val="21"/>
            <w:szCs w:val="21"/>
            <w:color w:val="auto"/>
          </w:rPr>
          <w:t>https://docs.gitlab.com/ee/topics/gitlab_flow.</w:t>
        </w:r>
      </w:hyperlink>
      <w:r>
        <w:rPr>
          <w:rFonts w:ascii="Courier New" w:cs="Courier New" w:eastAsia="Courier New" w:hAnsi="Courier New"/>
          <w:sz w:val="21"/>
          <w:szCs w:val="21"/>
          <w:color w:val="auto"/>
        </w:rPr>
        <w:t xml:space="preserve"> </w:t>
      </w:r>
      <w:hyperlink r:id="rId303">
        <w:r>
          <w:rPr>
            <w:rFonts w:ascii="Courier New" w:cs="Courier New" w:eastAsia="Courier New" w:hAnsi="Courier New"/>
            <w:sz w:val="21"/>
            <w:szCs w:val="21"/>
            <w:color w:val="auto"/>
          </w:rPr>
          <w:t>html</w:t>
        </w:r>
      </w:hyperlink>
    </w:p>
    <w:p>
      <w:pPr>
        <w:spacing w:after="0" w:line="105" w:lineRule="exact"/>
        <w:rPr>
          <w:rFonts w:ascii="Courier New" w:cs="Courier New" w:eastAsia="Courier New" w:hAnsi="Courier New"/>
          <w:sz w:val="21"/>
          <w:szCs w:val="21"/>
          <w:color w:val="auto"/>
        </w:rPr>
      </w:pPr>
    </w:p>
    <w:p>
      <w:pPr>
        <w:ind w:left="540" w:right="260" w:hanging="270"/>
        <w:spacing w:after="0" w:line="248" w:lineRule="auto"/>
        <w:tabs>
          <w:tab w:leader="none" w:pos="540" w:val="left"/>
        </w:tabs>
        <w:numPr>
          <w:ilvl w:val="0"/>
          <w:numId w:val="219"/>
        </w:numPr>
        <w:rPr>
          <w:rFonts w:ascii="Courier New" w:cs="Courier New" w:eastAsia="Courier New" w:hAnsi="Courier New"/>
          <w:sz w:val="21"/>
          <w:szCs w:val="21"/>
          <w:color w:val="auto"/>
        </w:rPr>
      </w:pPr>
      <w:r>
        <w:rPr>
          <w:rFonts w:ascii="Times New Roman" w:cs="Times New Roman" w:eastAsia="Times New Roman" w:hAnsi="Times New Roman"/>
          <w:sz w:val="22"/>
          <w:szCs w:val="22"/>
          <w:i w:val="1"/>
          <w:iCs w:val="1"/>
          <w:color w:val="auto"/>
        </w:rPr>
        <w:t>Edward Thomson</w:t>
      </w:r>
      <w:r>
        <w:rPr>
          <w:rFonts w:ascii="Times New Roman" w:cs="Times New Roman" w:eastAsia="Times New Roman" w:hAnsi="Times New Roman"/>
          <w:sz w:val="22"/>
          <w:szCs w:val="22"/>
          <w:color w:val="auto"/>
        </w:rPr>
        <w:t xml:space="preserve"> (2018). </w:t>
      </w:r>
      <w:r>
        <w:rPr>
          <w:rFonts w:ascii="Times New Roman" w:cs="Times New Roman" w:eastAsia="Times New Roman" w:hAnsi="Times New Roman"/>
          <w:sz w:val="22"/>
          <w:szCs w:val="22"/>
          <w:i w:val="1"/>
          <w:iCs w:val="1"/>
          <w:color w:val="auto"/>
        </w:rPr>
        <w:t>Release Flow: How We Do Branching on the VSTS Team</w:t>
      </w:r>
      <w:r>
        <w:rPr>
          <w:rFonts w:ascii="Times New Roman" w:cs="Times New Roman" w:eastAsia="Times New Roman" w:hAnsi="Times New Roman"/>
          <w:sz w:val="22"/>
          <w:szCs w:val="22"/>
          <w:color w:val="auto"/>
        </w:rPr>
        <w:t>:</w:t>
      </w:r>
      <w:r>
        <w:rPr>
          <w:rFonts w:ascii="Courier New" w:cs="Courier New" w:eastAsia="Courier New" w:hAnsi="Courier New"/>
          <w:sz w:val="21"/>
          <w:szCs w:val="21"/>
          <w:color w:val="auto"/>
        </w:rPr>
        <w:t xml:space="preserve"> </w:t>
      </w:r>
      <w:hyperlink r:id="rId304">
        <w:r>
          <w:rPr>
            <w:rFonts w:ascii="Courier New" w:cs="Courier New" w:eastAsia="Courier New" w:hAnsi="Courier New"/>
            <w:sz w:val="21"/>
            <w:szCs w:val="21"/>
            <w:color w:val="auto"/>
          </w:rPr>
          <w:t>https://devblogs.microsoft.com/devops/release-flow-how-we-</w:t>
        </w:r>
      </w:hyperlink>
      <w:hyperlink r:id="rId304">
        <w:r>
          <w:rPr>
            <w:rFonts w:ascii="Courier New" w:cs="Courier New" w:eastAsia="Courier New" w:hAnsi="Courier New"/>
            <w:sz w:val="21"/>
            <w:szCs w:val="21"/>
            <w:color w:val="auto"/>
          </w:rPr>
          <w:t>do-branching-on-the-vsts-team/</w:t>
        </w:r>
      </w:hyperlink>
    </w:p>
    <w:p>
      <w:pPr>
        <w:spacing w:after="0" w:line="96" w:lineRule="exact"/>
        <w:rPr>
          <w:rFonts w:ascii="Courier New" w:cs="Courier New" w:eastAsia="Courier New" w:hAnsi="Courier New"/>
          <w:sz w:val="21"/>
          <w:szCs w:val="21"/>
          <w:color w:val="auto"/>
        </w:rPr>
      </w:pPr>
    </w:p>
    <w:p>
      <w:pPr>
        <w:ind w:left="540" w:right="740" w:hanging="270"/>
        <w:spacing w:after="0" w:line="284" w:lineRule="auto"/>
        <w:tabs>
          <w:tab w:leader="none" w:pos="540" w:val="left"/>
        </w:tabs>
        <w:numPr>
          <w:ilvl w:val="0"/>
          <w:numId w:val="219"/>
        </w:numPr>
        <w:rPr>
          <w:rFonts w:ascii="Courier New" w:cs="Courier New" w:eastAsia="Courier New" w:hAnsi="Courier New"/>
          <w:sz w:val="20"/>
          <w:szCs w:val="20"/>
          <w:color w:val="auto"/>
        </w:rPr>
      </w:pPr>
      <w:r>
        <w:rPr>
          <w:rFonts w:ascii="Times New Roman" w:cs="Times New Roman" w:eastAsia="Times New Roman" w:hAnsi="Times New Roman"/>
          <w:sz w:val="21"/>
          <w:szCs w:val="21"/>
          <w:i w:val="1"/>
          <w:iCs w:val="1"/>
          <w:color w:val="auto"/>
        </w:rPr>
        <w:t>Aman Gupta</w:t>
      </w:r>
      <w:r>
        <w:rPr>
          <w:rFonts w:ascii="Times New Roman" w:cs="Times New Roman" w:eastAsia="Times New Roman" w:hAnsi="Times New Roman"/>
          <w:sz w:val="21"/>
          <w:szCs w:val="21"/>
          <w:color w:val="auto"/>
        </w:rPr>
        <w:t xml:space="preserve"> (2015). </w:t>
      </w:r>
      <w:r>
        <w:rPr>
          <w:rFonts w:ascii="Times New Roman" w:cs="Times New Roman" w:eastAsia="Times New Roman" w:hAnsi="Times New Roman"/>
          <w:sz w:val="21"/>
          <w:szCs w:val="21"/>
          <w:i w:val="1"/>
          <w:iCs w:val="1"/>
          <w:color w:val="auto"/>
        </w:rPr>
        <w:t>Deploying branches to GitHub.com</w:t>
      </w:r>
      <w:r>
        <w:rPr>
          <w:rFonts w:ascii="Times New Roman" w:cs="Times New Roman" w:eastAsia="Times New Roman" w:hAnsi="Times New Roman"/>
          <w:sz w:val="21"/>
          <w:szCs w:val="21"/>
          <w:color w:val="auto"/>
        </w:rPr>
        <w:t>:</w:t>
      </w:r>
      <w:r>
        <w:rPr>
          <w:rFonts w:ascii="Courier New" w:cs="Courier New" w:eastAsia="Courier New" w:hAnsi="Courier New"/>
          <w:sz w:val="20"/>
          <w:szCs w:val="20"/>
          <w:color w:val="auto"/>
        </w:rPr>
        <w:t xml:space="preserve"> </w:t>
      </w:r>
      <w:hyperlink r:id="rId305">
        <w:r>
          <w:rPr>
            <w:rFonts w:ascii="Courier New" w:cs="Courier New" w:eastAsia="Courier New" w:hAnsi="Courier New"/>
            <w:sz w:val="20"/>
            <w:szCs w:val="20"/>
            <w:color w:val="auto"/>
          </w:rPr>
          <w:t>https://github.</w:t>
        </w:r>
      </w:hyperlink>
      <w:r>
        <w:rPr>
          <w:rFonts w:ascii="Courier New" w:cs="Courier New" w:eastAsia="Courier New" w:hAnsi="Courier New"/>
          <w:sz w:val="20"/>
          <w:szCs w:val="20"/>
          <w:color w:val="auto"/>
        </w:rPr>
        <w:t xml:space="preserve"> </w:t>
      </w:r>
      <w:hyperlink r:id="rId305">
        <w:r>
          <w:rPr>
            <w:rFonts w:ascii="Courier New" w:cs="Courier New" w:eastAsia="Courier New" w:hAnsi="Courier New"/>
            <w:sz w:val="20"/>
            <w:szCs w:val="20"/>
            <w:color w:val="auto"/>
          </w:rPr>
          <w:t>blog/2015-06-02-deploying-branches-to-github-com/</w:t>
        </w:r>
      </w:hyperlink>
    </w:p>
    <w:p>
      <w:pPr>
        <w:spacing w:after="0" w:line="58" w:lineRule="exact"/>
        <w:rPr>
          <w:rFonts w:ascii="Courier New" w:cs="Courier New" w:eastAsia="Courier New" w:hAnsi="Courier New"/>
          <w:sz w:val="20"/>
          <w:szCs w:val="20"/>
          <w:color w:val="auto"/>
        </w:rPr>
      </w:pPr>
    </w:p>
    <w:p>
      <w:pPr>
        <w:ind w:left="540" w:right="1480" w:hanging="270"/>
        <w:spacing w:after="0" w:line="234" w:lineRule="auto"/>
        <w:tabs>
          <w:tab w:leader="none" w:pos="540" w:val="left"/>
        </w:tabs>
        <w:numPr>
          <w:ilvl w:val="0"/>
          <w:numId w:val="219"/>
        </w:numPr>
        <w:rPr>
          <w:rFonts w:ascii="Courier New" w:cs="Courier New" w:eastAsia="Courier New" w:hAnsi="Courier New"/>
          <w:sz w:val="21"/>
          <w:szCs w:val="21"/>
          <w:color w:val="auto"/>
        </w:rPr>
      </w:pPr>
      <w:r>
        <w:rPr>
          <w:rFonts w:ascii="Times New Roman" w:cs="Times New Roman" w:eastAsia="Times New Roman" w:hAnsi="Times New Roman"/>
          <w:sz w:val="22"/>
          <w:szCs w:val="22"/>
          <w:i w:val="1"/>
          <w:iCs w:val="1"/>
          <w:color w:val="auto"/>
        </w:rPr>
        <w:t>GitHub flow</w:t>
      </w:r>
      <w:r>
        <w:rPr>
          <w:rFonts w:ascii="Times New Roman" w:cs="Times New Roman" w:eastAsia="Times New Roman" w:hAnsi="Times New Roman"/>
          <w:sz w:val="22"/>
          <w:szCs w:val="22"/>
          <w:color w:val="auto"/>
        </w:rPr>
        <w:t>:</w:t>
      </w:r>
      <w:r>
        <w:rPr>
          <w:rFonts w:ascii="Courier New" w:cs="Courier New" w:eastAsia="Courier New" w:hAnsi="Courier New"/>
          <w:sz w:val="21"/>
          <w:szCs w:val="21"/>
          <w:color w:val="auto"/>
        </w:rPr>
        <w:t xml:space="preserve"> </w:t>
      </w:r>
      <w:hyperlink r:id="rId306">
        <w:r>
          <w:rPr>
            <w:rFonts w:ascii="Courier New" w:cs="Courier New" w:eastAsia="Courier New" w:hAnsi="Courier New"/>
            <w:sz w:val="21"/>
            <w:szCs w:val="21"/>
            <w:color w:val="auto"/>
          </w:rPr>
          <w:t>https://docs.github.com/en/get-started/</w:t>
        </w:r>
      </w:hyperlink>
      <w:r>
        <w:rPr>
          <w:rFonts w:ascii="Courier New" w:cs="Courier New" w:eastAsia="Courier New" w:hAnsi="Courier New"/>
          <w:sz w:val="21"/>
          <w:szCs w:val="21"/>
          <w:color w:val="auto"/>
        </w:rPr>
        <w:t xml:space="preserve"> </w:t>
      </w:r>
      <w:hyperlink r:id="rId306">
        <w:r>
          <w:rPr>
            <w:rFonts w:ascii="Courier New" w:cs="Courier New" w:eastAsia="Courier New" w:hAnsi="Courier New"/>
            <w:sz w:val="21"/>
            <w:szCs w:val="21"/>
            <w:color w:val="auto"/>
          </w:rPr>
          <w:t>quickstart/github-flow</w:t>
        </w:r>
      </w:hyperlink>
    </w:p>
    <w:p>
      <w:pPr>
        <w:spacing w:after="0" w:line="108" w:lineRule="exact"/>
        <w:rPr>
          <w:rFonts w:ascii="Courier New" w:cs="Courier New" w:eastAsia="Courier New" w:hAnsi="Courier New"/>
          <w:sz w:val="21"/>
          <w:szCs w:val="21"/>
          <w:color w:val="auto"/>
        </w:rPr>
      </w:pPr>
    </w:p>
    <w:p>
      <w:pPr>
        <w:ind w:left="540" w:hanging="270"/>
        <w:spacing w:after="0"/>
        <w:tabs>
          <w:tab w:leader="none" w:pos="540" w:val="left"/>
        </w:tabs>
        <w:numPr>
          <w:ilvl w:val="0"/>
          <w:numId w:val="219"/>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GitHub CLI:</w:t>
      </w:r>
      <w:r>
        <w:rPr>
          <w:rFonts w:ascii="Courier New" w:cs="Courier New" w:eastAsia="Courier New" w:hAnsi="Courier New"/>
          <w:sz w:val="21"/>
          <w:szCs w:val="21"/>
          <w:color w:val="auto"/>
        </w:rPr>
        <w:t xml:space="preserve"> </w:t>
      </w:r>
      <w:hyperlink r:id="rId299">
        <w:r>
          <w:rPr>
            <w:rFonts w:ascii="Courier New" w:cs="Courier New" w:eastAsia="Courier New" w:hAnsi="Courier New"/>
            <w:sz w:val="21"/>
            <w:szCs w:val="21"/>
            <w:color w:val="auto"/>
          </w:rPr>
          <w:t>https://cli.github.com/</w:t>
        </w:r>
      </w:hyperlink>
    </w:p>
    <w:p>
      <w:pPr>
        <w:sectPr>
          <w:pgSz w:w="10980" w:h="13680" w:orient="portrait"/>
          <w:cols w:equalWidth="0" w:num="1">
            <w:col w:w="8100"/>
          </w:cols>
          <w:pgMar w:left="1440" w:top="889" w:right="1440" w:bottom="859" w:gutter="0" w:footer="0" w:header="0"/>
        </w:sectPr>
      </w:pPr>
    </w:p>
    <w:bookmarkStart w:id="292" w:name="page293"/>
    <w:bookmarkEnd w:id="292"/>
    <w:p>
      <w:pPr>
        <w:spacing w:after="0"/>
        <w:tabs>
          <w:tab w:leader="none" w:pos="540" w:val="left"/>
        </w:tabs>
        <w:rPr>
          <w:sz w:val="20"/>
          <w:szCs w:val="20"/>
          <w:color w:val="auto"/>
        </w:rPr>
      </w:pPr>
    </w:p>
    <w:p>
      <w:pPr>
        <w:sectPr>
          <w:pgSz w:w="10980" w:h="13680" w:orient="portrait"/>
          <w:cols w:equalWidth="1" w:num="1" w:space="0"/>
          <w:pgMar w:left="1440" w:top="1440" w:right="1440" w:bottom="875" w:gutter="0" w:footer="0" w:header="0"/>
        </w:sectPr>
      </w:pPr>
    </w:p>
    <w:bookmarkStart w:id="293" w:name="page294"/>
    <w:bookmarkEnd w:id="293"/>
    <w:p>
      <w:pPr>
        <w:spacing w:after="0" w:line="20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page">
                  <wp:posOffset>0</wp:posOffset>
                </wp:positionH>
                <wp:positionV relativeFrom="page">
                  <wp:posOffset>0</wp:posOffset>
                </wp:positionV>
                <wp:extent cx="6972300" cy="8686800"/>
                <wp:wrapNone/>
                <wp:docPr id="850" name="Shape 85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972300" cy="8686800"/>
                        </a:xfrm>
                        <a:prstGeom prst="rect">
                          <a:avLst/>
                        </a:prstGeom>
                        <a:solidFill>
                          <a:srgbClr val="646363"/>
                        </a:solidFill>
                      </wps:spPr>
                      <wps:bodyPr/>
                    </wps:wsp>
                  </a:graphicData>
                </a:graphic>
              </wp:anchor>
            </w:drawing>
          </mc:Choice>
          <mc:Fallback>
            <w:pict>
              <v:rect id="Shape 850" o:spid="_x0000_s1875" style="position:absolute;margin-left:0pt;margin-top:0pt;width:549pt;height:684pt;z-index:-251657728;visibility:visible;mso-wrap-style:square;mso-width-percent:0;mso-height-percent:0;mso-wrap-distance-left:0pt;mso-wrap-distance-top:0;mso-wrap-distance-right:0pt;mso-wrap-distance-bottom:0;mso-position-horizontal:absolute;mso-position-horizontal-relative:page;mso-position-vertical:absolute;mso-position-vertical-relative:page;mso-width-percent:0;mso-height-percent:0;mso-width-relative:page;mso-height-relative:page;v-text-anchor:top" o:allowincell="f" fillcolor="#646363" stroked="f">
                <w10:wrap anchorx="page" anchory="page"/>
              </v:rect>
            </w:pict>
          </mc:Fallback>
        </mc:AlternateConten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28" w:lineRule="exact"/>
        <w:rPr>
          <w:sz w:val="20"/>
          <w:szCs w:val="20"/>
          <w:color w:val="auto"/>
        </w:rPr>
      </w:pPr>
    </w:p>
    <w:p>
      <w:pPr>
        <w:jc w:val="right"/>
        <w:ind w:left="3100" w:right="180"/>
        <w:spacing w:after="0" w:line="252" w:lineRule="auto"/>
        <w:rPr>
          <w:sz w:val="20"/>
          <w:szCs w:val="20"/>
          <w:color w:val="auto"/>
        </w:rPr>
      </w:pPr>
      <w:r>
        <w:rPr>
          <w:rFonts w:ascii="Arial" w:cs="Arial" w:eastAsia="Arial" w:hAnsi="Arial"/>
          <w:sz w:val="76"/>
          <w:szCs w:val="76"/>
          <w:b w:val="1"/>
          <w:bCs w:val="1"/>
          <w:color w:val="FFFFFF"/>
        </w:rPr>
        <w:t>Part 3: Release with Confidence</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86" w:lineRule="exact"/>
        <w:rPr>
          <w:sz w:val="20"/>
          <w:szCs w:val="20"/>
          <w:color w:val="auto"/>
        </w:rPr>
      </w:pPr>
    </w:p>
    <w:p>
      <w:pPr>
        <w:ind w:right="680"/>
        <w:spacing w:after="0" w:line="261" w:lineRule="auto"/>
        <w:rPr>
          <w:sz w:val="20"/>
          <w:szCs w:val="20"/>
          <w:color w:val="auto"/>
        </w:rPr>
      </w:pPr>
      <w:r>
        <w:rPr>
          <w:rFonts w:ascii="Times New Roman" w:cs="Times New Roman" w:eastAsia="Times New Roman" w:hAnsi="Times New Roman"/>
          <w:sz w:val="22"/>
          <w:szCs w:val="22"/>
          <w:i w:val="1"/>
          <w:iCs w:val="1"/>
          <w:color w:val="FFFFFF"/>
        </w:rPr>
        <w:t>Part 3</w:t>
      </w:r>
      <w:r>
        <w:rPr>
          <w:rFonts w:ascii="Times New Roman" w:cs="Times New Roman" w:eastAsia="Times New Roman" w:hAnsi="Times New Roman"/>
          <w:sz w:val="22"/>
          <w:szCs w:val="22"/>
          <w:color w:val="FFFFFF"/>
        </w:rPr>
        <w:t xml:space="preserve"> explains how you can accelerate even further and release frequently with confidence by baking quality assurance and security into your release pipelines. This includes concepts such as shifting left testing and security, testing in production, chaos engineering, DevSecOps, securing your software supply chain, and ring-based deployments.</w:t>
      </w:r>
    </w:p>
    <w:p>
      <w:pPr>
        <w:spacing w:after="0" w:line="89" w:lineRule="exact"/>
        <w:rPr>
          <w:sz w:val="20"/>
          <w:szCs w:val="20"/>
          <w:color w:val="auto"/>
        </w:rPr>
      </w:pPr>
    </w:p>
    <w:p>
      <w:pPr>
        <w:spacing w:after="0"/>
        <w:rPr>
          <w:sz w:val="20"/>
          <w:szCs w:val="20"/>
          <w:color w:val="auto"/>
        </w:rPr>
      </w:pPr>
      <w:r>
        <w:rPr>
          <w:rFonts w:ascii="Times New Roman" w:cs="Times New Roman" w:eastAsia="Times New Roman" w:hAnsi="Times New Roman"/>
          <w:sz w:val="22"/>
          <w:szCs w:val="22"/>
          <w:color w:val="FFFFFF"/>
        </w:rPr>
        <w:t>This part of the book comprises the following chapters:</w:t>
      </w:r>
    </w:p>
    <w:p>
      <w:pPr>
        <w:spacing w:after="0" w:line="188" w:lineRule="exact"/>
        <w:rPr>
          <w:sz w:val="20"/>
          <w:szCs w:val="20"/>
          <w:color w:val="auto"/>
        </w:rPr>
      </w:pPr>
    </w:p>
    <w:p>
      <w:pPr>
        <w:ind w:left="540" w:hanging="265"/>
        <w:spacing w:after="0"/>
        <w:tabs>
          <w:tab w:leader="none" w:pos="540" w:val="left"/>
        </w:tabs>
        <w:numPr>
          <w:ilvl w:val="0"/>
          <w:numId w:val="220"/>
        </w:numPr>
        <w:rPr>
          <w:rFonts w:ascii="Times New Roman" w:cs="Times New Roman" w:eastAsia="Times New Roman" w:hAnsi="Times New Roman"/>
          <w:sz w:val="22"/>
          <w:szCs w:val="22"/>
          <w:color w:val="FFFFFF"/>
        </w:rPr>
      </w:pPr>
      <w:r>
        <w:rPr>
          <w:rFonts w:ascii="Times New Roman" w:cs="Times New Roman" w:eastAsia="Times New Roman" w:hAnsi="Times New Roman"/>
          <w:sz w:val="22"/>
          <w:szCs w:val="22"/>
          <w:i w:val="1"/>
          <w:iCs w:val="1"/>
          <w:color w:val="FFFFFF"/>
        </w:rPr>
        <w:t>Chapter 12</w:t>
      </w:r>
      <w:r>
        <w:rPr>
          <w:rFonts w:ascii="Times New Roman" w:cs="Times New Roman" w:eastAsia="Times New Roman" w:hAnsi="Times New Roman"/>
          <w:sz w:val="22"/>
          <w:szCs w:val="22"/>
          <w:color w:val="FFFFFF"/>
        </w:rPr>
        <w:t xml:space="preserve">, </w:t>
      </w:r>
      <w:r>
        <w:rPr>
          <w:rFonts w:ascii="Times New Roman" w:cs="Times New Roman" w:eastAsia="Times New Roman" w:hAnsi="Times New Roman"/>
          <w:sz w:val="22"/>
          <w:szCs w:val="22"/>
          <w:i w:val="1"/>
          <w:iCs w:val="1"/>
          <w:color w:val="FFFFFF"/>
        </w:rPr>
        <w:t>Shift Left Testing for Increased Quality</w:t>
      </w:r>
    </w:p>
    <w:p>
      <w:pPr>
        <w:spacing w:after="0" w:line="124" w:lineRule="exact"/>
        <w:rPr>
          <w:rFonts w:ascii="Times New Roman" w:cs="Times New Roman" w:eastAsia="Times New Roman" w:hAnsi="Times New Roman"/>
          <w:sz w:val="22"/>
          <w:szCs w:val="22"/>
          <w:color w:val="FFFFFF"/>
        </w:rPr>
      </w:pPr>
    </w:p>
    <w:p>
      <w:pPr>
        <w:ind w:left="540" w:hanging="265"/>
        <w:spacing w:after="0"/>
        <w:tabs>
          <w:tab w:leader="none" w:pos="540" w:val="left"/>
        </w:tabs>
        <w:numPr>
          <w:ilvl w:val="0"/>
          <w:numId w:val="220"/>
        </w:numPr>
        <w:rPr>
          <w:rFonts w:ascii="Times New Roman" w:cs="Times New Roman" w:eastAsia="Times New Roman" w:hAnsi="Times New Roman"/>
          <w:sz w:val="22"/>
          <w:szCs w:val="22"/>
          <w:color w:val="FFFFFF"/>
        </w:rPr>
      </w:pPr>
      <w:r>
        <w:rPr>
          <w:rFonts w:ascii="Times New Roman" w:cs="Times New Roman" w:eastAsia="Times New Roman" w:hAnsi="Times New Roman"/>
          <w:sz w:val="22"/>
          <w:szCs w:val="22"/>
          <w:i w:val="1"/>
          <w:iCs w:val="1"/>
          <w:color w:val="FFFFFF"/>
        </w:rPr>
        <w:t>Chapter 13</w:t>
      </w:r>
      <w:r>
        <w:rPr>
          <w:rFonts w:ascii="Times New Roman" w:cs="Times New Roman" w:eastAsia="Times New Roman" w:hAnsi="Times New Roman"/>
          <w:sz w:val="22"/>
          <w:szCs w:val="22"/>
          <w:color w:val="FFFFFF"/>
        </w:rPr>
        <w:t xml:space="preserve">, </w:t>
      </w:r>
      <w:r>
        <w:rPr>
          <w:rFonts w:ascii="Times New Roman" w:cs="Times New Roman" w:eastAsia="Times New Roman" w:hAnsi="Times New Roman"/>
          <w:sz w:val="22"/>
          <w:szCs w:val="22"/>
          <w:i w:val="1"/>
          <w:iCs w:val="1"/>
          <w:color w:val="FFFFFF"/>
        </w:rPr>
        <w:t>Shift Left Security and DevSecOps</w:t>
      </w:r>
    </w:p>
    <w:p>
      <w:pPr>
        <w:spacing w:after="0" w:line="124" w:lineRule="exact"/>
        <w:rPr>
          <w:rFonts w:ascii="Times New Roman" w:cs="Times New Roman" w:eastAsia="Times New Roman" w:hAnsi="Times New Roman"/>
          <w:sz w:val="22"/>
          <w:szCs w:val="22"/>
          <w:color w:val="FFFFFF"/>
        </w:rPr>
      </w:pPr>
    </w:p>
    <w:p>
      <w:pPr>
        <w:ind w:left="540" w:hanging="265"/>
        <w:spacing w:after="0"/>
        <w:tabs>
          <w:tab w:leader="none" w:pos="540" w:val="left"/>
        </w:tabs>
        <w:numPr>
          <w:ilvl w:val="0"/>
          <w:numId w:val="220"/>
        </w:numPr>
        <w:rPr>
          <w:rFonts w:ascii="Times New Roman" w:cs="Times New Roman" w:eastAsia="Times New Roman" w:hAnsi="Times New Roman"/>
          <w:sz w:val="22"/>
          <w:szCs w:val="22"/>
          <w:color w:val="FFFFFF"/>
        </w:rPr>
      </w:pPr>
      <w:r>
        <w:rPr>
          <w:rFonts w:ascii="Times New Roman" w:cs="Times New Roman" w:eastAsia="Times New Roman" w:hAnsi="Times New Roman"/>
          <w:sz w:val="22"/>
          <w:szCs w:val="22"/>
          <w:i w:val="1"/>
          <w:iCs w:val="1"/>
          <w:color w:val="FFFFFF"/>
        </w:rPr>
        <w:t>Chapter 14</w:t>
      </w:r>
      <w:r>
        <w:rPr>
          <w:rFonts w:ascii="Times New Roman" w:cs="Times New Roman" w:eastAsia="Times New Roman" w:hAnsi="Times New Roman"/>
          <w:sz w:val="22"/>
          <w:szCs w:val="22"/>
          <w:color w:val="FFFFFF"/>
        </w:rPr>
        <w:t xml:space="preserve">, </w:t>
      </w:r>
      <w:r>
        <w:rPr>
          <w:rFonts w:ascii="Times New Roman" w:cs="Times New Roman" w:eastAsia="Times New Roman" w:hAnsi="Times New Roman"/>
          <w:sz w:val="22"/>
          <w:szCs w:val="22"/>
          <w:i w:val="1"/>
          <w:iCs w:val="1"/>
          <w:color w:val="FFFFFF"/>
        </w:rPr>
        <w:t>Securing Your Code</w:t>
      </w:r>
    </w:p>
    <w:p>
      <w:pPr>
        <w:spacing w:after="0" w:line="124" w:lineRule="exact"/>
        <w:rPr>
          <w:rFonts w:ascii="Times New Roman" w:cs="Times New Roman" w:eastAsia="Times New Roman" w:hAnsi="Times New Roman"/>
          <w:sz w:val="22"/>
          <w:szCs w:val="22"/>
          <w:color w:val="FFFFFF"/>
        </w:rPr>
      </w:pPr>
    </w:p>
    <w:p>
      <w:pPr>
        <w:ind w:left="540" w:hanging="265"/>
        <w:spacing w:after="0"/>
        <w:tabs>
          <w:tab w:leader="none" w:pos="540" w:val="left"/>
        </w:tabs>
        <w:numPr>
          <w:ilvl w:val="0"/>
          <w:numId w:val="220"/>
        </w:numPr>
        <w:rPr>
          <w:rFonts w:ascii="Times New Roman" w:cs="Times New Roman" w:eastAsia="Times New Roman" w:hAnsi="Times New Roman"/>
          <w:sz w:val="22"/>
          <w:szCs w:val="22"/>
          <w:color w:val="FFFFFF"/>
        </w:rPr>
      </w:pPr>
      <w:r>
        <w:rPr>
          <w:rFonts w:ascii="Times New Roman" w:cs="Times New Roman" w:eastAsia="Times New Roman" w:hAnsi="Times New Roman"/>
          <w:sz w:val="22"/>
          <w:szCs w:val="22"/>
          <w:i w:val="1"/>
          <w:iCs w:val="1"/>
          <w:color w:val="FFFFFF"/>
        </w:rPr>
        <w:t>Chapter 15</w:t>
      </w:r>
      <w:r>
        <w:rPr>
          <w:rFonts w:ascii="Times New Roman" w:cs="Times New Roman" w:eastAsia="Times New Roman" w:hAnsi="Times New Roman"/>
          <w:sz w:val="22"/>
          <w:szCs w:val="22"/>
          <w:color w:val="FFFFFF"/>
        </w:rPr>
        <w:t xml:space="preserve">, </w:t>
      </w:r>
      <w:r>
        <w:rPr>
          <w:rFonts w:ascii="Times New Roman" w:cs="Times New Roman" w:eastAsia="Times New Roman" w:hAnsi="Times New Roman"/>
          <w:sz w:val="22"/>
          <w:szCs w:val="22"/>
          <w:i w:val="1"/>
          <w:iCs w:val="1"/>
          <w:color w:val="FFFFFF"/>
        </w:rPr>
        <w:t>Securing Your Deployments</w:t>
      </w:r>
    </w:p>
    <w:p>
      <w:pPr>
        <w:sectPr>
          <w:pgSz w:w="10980" w:h="13680" w:orient="portrait"/>
          <w:cols w:equalWidth="0" w:num="1">
            <w:col w:w="8100"/>
          </w:cols>
          <w:pgMar w:left="1440" w:top="1440" w:right="1440" w:bottom="1440" w:gutter="0" w:footer="0" w:header="0"/>
        </w:sectPr>
      </w:pPr>
    </w:p>
    <w:bookmarkStart w:id="294" w:name="page295"/>
    <w:bookmarkEnd w:id="294"/>
    <w:p>
      <w:pPr>
        <w:spacing w:after="0"/>
        <w:tabs>
          <w:tab w:leader="none" w:pos="540" w:val="left"/>
        </w:tabs>
        <w:rPr>
          <w:sz w:val="20"/>
          <w:szCs w:val="20"/>
          <w:color w:val="auto"/>
        </w:rPr>
      </w:pPr>
    </w:p>
    <w:p>
      <w:pPr>
        <w:sectPr>
          <w:pgSz w:w="10980" w:h="13680" w:orient="portrait"/>
          <w:cols w:equalWidth="1" w:num="1" w:space="0"/>
          <w:pgMar w:left="1440" w:top="1440" w:right="1440" w:bottom="875" w:gutter="0" w:footer="0" w:header="0"/>
        </w:sectPr>
      </w:pPr>
    </w:p>
    <w:bookmarkStart w:id="295" w:name="page296"/>
    <w:bookmarkEnd w:id="295"/>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82" w:lineRule="exact"/>
        <w:rPr>
          <w:sz w:val="20"/>
          <w:szCs w:val="20"/>
          <w:color w:val="auto"/>
        </w:rPr>
      </w:pPr>
    </w:p>
    <w:p>
      <w:pPr>
        <w:ind w:left="6960"/>
        <w:spacing w:after="0"/>
        <w:rPr>
          <w:sz w:val="20"/>
          <w:szCs w:val="20"/>
          <w:color w:val="auto"/>
        </w:rPr>
      </w:pPr>
      <w:r>
        <w:rPr>
          <w:rFonts w:ascii="Arial" w:cs="Arial" w:eastAsia="Arial" w:hAnsi="Arial"/>
          <w:sz w:val="84"/>
          <w:szCs w:val="84"/>
          <w:b w:val="1"/>
          <w:bCs w:val="1"/>
          <w:color w:val="auto"/>
        </w:rPr>
        <w:t>12</w:t>
      </w:r>
    </w:p>
    <w:p>
      <w:pPr>
        <w:spacing w:after="0" w:line="100" w:lineRule="exact"/>
        <w:rPr>
          <w:sz w:val="20"/>
          <w:szCs w:val="20"/>
          <w:color w:val="auto"/>
        </w:rPr>
      </w:pPr>
    </w:p>
    <w:p>
      <w:pPr>
        <w:jc w:val="both"/>
        <w:ind w:left="1240" w:right="180" w:hanging="1046"/>
        <w:spacing w:after="0" w:line="274" w:lineRule="auto"/>
        <w:rPr>
          <w:sz w:val="20"/>
          <w:szCs w:val="20"/>
          <w:color w:val="auto"/>
        </w:rPr>
      </w:pPr>
      <w:r>
        <w:rPr>
          <w:rFonts w:ascii="Arial" w:cs="Arial" w:eastAsia="Arial" w:hAnsi="Arial"/>
          <w:sz w:val="76"/>
          <w:szCs w:val="76"/>
          <w:b w:val="1"/>
          <w:bCs w:val="1"/>
          <w:color w:val="auto"/>
        </w:rPr>
        <w:t>Shift Left Testing for Increased Quality</w:t>
      </w:r>
    </w:p>
    <w:p>
      <w:pPr>
        <w:spacing w:after="0" w:line="200" w:lineRule="exact"/>
        <w:rPr>
          <w:sz w:val="20"/>
          <w:szCs w:val="20"/>
          <w:color w:val="auto"/>
        </w:rPr>
      </w:pPr>
    </w:p>
    <w:p>
      <w:pPr>
        <w:spacing w:after="0" w:line="266" w:lineRule="exact"/>
        <w:rPr>
          <w:sz w:val="20"/>
          <w:szCs w:val="20"/>
          <w:color w:val="auto"/>
        </w:rPr>
      </w:pPr>
    </w:p>
    <w:p>
      <w:pPr>
        <w:ind w:right="400"/>
        <w:spacing w:after="0" w:line="274" w:lineRule="auto"/>
        <w:rPr>
          <w:sz w:val="20"/>
          <w:szCs w:val="20"/>
          <w:color w:val="auto"/>
        </w:rPr>
      </w:pPr>
      <w:r>
        <w:rPr>
          <w:rFonts w:ascii="Times New Roman" w:cs="Times New Roman" w:eastAsia="Times New Roman" w:hAnsi="Times New Roman"/>
          <w:sz w:val="22"/>
          <w:szCs w:val="22"/>
          <w:b w:val="1"/>
          <w:bCs w:val="1"/>
          <w:color w:val="auto"/>
        </w:rPr>
        <w:t>Testing</w:t>
      </w:r>
      <w:r>
        <w:rPr>
          <w:rFonts w:ascii="Times New Roman" w:cs="Times New Roman" w:eastAsia="Times New Roman" w:hAnsi="Times New Roman"/>
          <w:sz w:val="22"/>
          <w:szCs w:val="22"/>
          <w:color w:val="auto"/>
        </w:rPr>
        <w:t xml:space="preserve"> and </w:t>
      </w:r>
      <w:r>
        <w:rPr>
          <w:rFonts w:ascii="Times New Roman" w:cs="Times New Roman" w:eastAsia="Times New Roman" w:hAnsi="Times New Roman"/>
          <w:sz w:val="22"/>
          <w:szCs w:val="22"/>
          <w:b w:val="1"/>
          <w:bCs w:val="1"/>
          <w:color w:val="auto"/>
        </w:rPr>
        <w:t>quality assurance</w:t>
      </w:r>
      <w:r>
        <w:rPr>
          <w:rFonts w:ascii="Times New Roman" w:cs="Times New Roman" w:eastAsia="Times New Roman" w:hAnsi="Times New Roman"/>
          <w:sz w:val="22"/>
          <w:szCs w:val="22"/>
          <w:color w:val="auto"/>
        </w:rPr>
        <w:t xml:space="preserve"> (</w:t>
      </w:r>
      <w:r>
        <w:rPr>
          <w:rFonts w:ascii="Times New Roman" w:cs="Times New Roman" w:eastAsia="Times New Roman" w:hAnsi="Times New Roman"/>
          <w:sz w:val="22"/>
          <w:szCs w:val="22"/>
          <w:b w:val="1"/>
          <w:bCs w:val="1"/>
          <w:color w:val="auto"/>
        </w:rPr>
        <w:t>QA</w:t>
      </w:r>
      <w:r>
        <w:rPr>
          <w:rFonts w:ascii="Times New Roman" w:cs="Times New Roman" w:eastAsia="Times New Roman" w:hAnsi="Times New Roman"/>
          <w:sz w:val="22"/>
          <w:szCs w:val="22"/>
          <w:color w:val="auto"/>
        </w:rPr>
        <w:t>) is still one of the practices that holds back most companies. In this chapter, we'll take a closer look at the role that QA and testing play in terms of developer velocity and how to shift left test.</w:t>
      </w:r>
    </w:p>
    <w:p>
      <w:pPr>
        <w:spacing w:after="0" w:line="75" w:lineRule="exact"/>
        <w:rPr>
          <w:sz w:val="20"/>
          <w:szCs w:val="20"/>
          <w:color w:val="auto"/>
        </w:rPr>
      </w:pPr>
    </w:p>
    <w:p>
      <w:pPr>
        <w:spacing w:after="0"/>
        <w:rPr>
          <w:sz w:val="20"/>
          <w:szCs w:val="20"/>
          <w:color w:val="auto"/>
        </w:rPr>
      </w:pPr>
      <w:r>
        <w:rPr>
          <w:rFonts w:ascii="Times New Roman" w:cs="Times New Roman" w:eastAsia="Times New Roman" w:hAnsi="Times New Roman"/>
          <w:sz w:val="22"/>
          <w:szCs w:val="22"/>
          <w:color w:val="auto"/>
        </w:rPr>
        <w:t>In this chapter, we will cover the following topics:</w:t>
      </w:r>
    </w:p>
    <w:p>
      <w:pPr>
        <w:spacing w:after="0" w:line="191" w:lineRule="exact"/>
        <w:rPr>
          <w:sz w:val="20"/>
          <w:szCs w:val="20"/>
          <w:color w:val="auto"/>
        </w:rPr>
      </w:pPr>
    </w:p>
    <w:p>
      <w:pPr>
        <w:ind w:left="540" w:hanging="270"/>
        <w:spacing w:after="0"/>
        <w:tabs>
          <w:tab w:leader="none" w:pos="540" w:val="left"/>
        </w:tabs>
        <w:numPr>
          <w:ilvl w:val="0"/>
          <w:numId w:val="221"/>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Shift left testing with test automation</w:t>
      </w:r>
    </w:p>
    <w:p>
      <w:pPr>
        <w:spacing w:after="0" w:line="124" w:lineRule="exact"/>
        <w:rPr>
          <w:rFonts w:ascii="Times New Roman" w:cs="Times New Roman" w:eastAsia="Times New Roman" w:hAnsi="Times New Roman"/>
          <w:sz w:val="22"/>
          <w:szCs w:val="22"/>
          <w:color w:val="auto"/>
        </w:rPr>
      </w:pPr>
    </w:p>
    <w:p>
      <w:pPr>
        <w:ind w:left="540" w:hanging="270"/>
        <w:spacing w:after="0"/>
        <w:tabs>
          <w:tab w:leader="none" w:pos="540" w:val="left"/>
        </w:tabs>
        <w:numPr>
          <w:ilvl w:val="0"/>
          <w:numId w:val="221"/>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Eradicating flaky tests</w:t>
      </w:r>
    </w:p>
    <w:p>
      <w:pPr>
        <w:spacing w:after="0" w:line="124" w:lineRule="exact"/>
        <w:rPr>
          <w:rFonts w:ascii="Times New Roman" w:cs="Times New Roman" w:eastAsia="Times New Roman" w:hAnsi="Times New Roman"/>
          <w:sz w:val="22"/>
          <w:szCs w:val="22"/>
          <w:color w:val="auto"/>
        </w:rPr>
      </w:pPr>
    </w:p>
    <w:p>
      <w:pPr>
        <w:ind w:left="540" w:hanging="270"/>
        <w:spacing w:after="0"/>
        <w:tabs>
          <w:tab w:leader="none" w:pos="540" w:val="left"/>
        </w:tabs>
        <w:numPr>
          <w:ilvl w:val="0"/>
          <w:numId w:val="221"/>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Code coverage</w:t>
      </w:r>
    </w:p>
    <w:p>
      <w:pPr>
        <w:spacing w:after="0" w:line="124" w:lineRule="exact"/>
        <w:rPr>
          <w:rFonts w:ascii="Times New Roman" w:cs="Times New Roman" w:eastAsia="Times New Roman" w:hAnsi="Times New Roman"/>
          <w:sz w:val="22"/>
          <w:szCs w:val="22"/>
          <w:color w:val="auto"/>
        </w:rPr>
      </w:pPr>
    </w:p>
    <w:p>
      <w:pPr>
        <w:ind w:left="540" w:hanging="270"/>
        <w:spacing w:after="0"/>
        <w:tabs>
          <w:tab w:leader="none" w:pos="540" w:val="left"/>
        </w:tabs>
        <w:numPr>
          <w:ilvl w:val="0"/>
          <w:numId w:val="221"/>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Shift right – testing in production</w:t>
      </w:r>
    </w:p>
    <w:p>
      <w:pPr>
        <w:spacing w:after="0" w:line="124" w:lineRule="exact"/>
        <w:rPr>
          <w:rFonts w:ascii="Times New Roman" w:cs="Times New Roman" w:eastAsia="Times New Roman" w:hAnsi="Times New Roman"/>
          <w:sz w:val="22"/>
          <w:szCs w:val="22"/>
          <w:color w:val="auto"/>
        </w:rPr>
      </w:pPr>
    </w:p>
    <w:p>
      <w:pPr>
        <w:ind w:left="540" w:hanging="270"/>
        <w:spacing w:after="0"/>
        <w:tabs>
          <w:tab w:leader="none" w:pos="540" w:val="left"/>
        </w:tabs>
        <w:numPr>
          <w:ilvl w:val="0"/>
          <w:numId w:val="221"/>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Fault injection and chaos engineering</w:t>
      </w:r>
    </w:p>
    <w:p>
      <w:pPr>
        <w:spacing w:after="0" w:line="124" w:lineRule="exact"/>
        <w:rPr>
          <w:rFonts w:ascii="Times New Roman" w:cs="Times New Roman" w:eastAsia="Times New Roman" w:hAnsi="Times New Roman"/>
          <w:sz w:val="22"/>
          <w:szCs w:val="22"/>
          <w:color w:val="auto"/>
        </w:rPr>
      </w:pPr>
    </w:p>
    <w:p>
      <w:pPr>
        <w:ind w:left="540" w:hanging="270"/>
        <w:spacing w:after="0"/>
        <w:tabs>
          <w:tab w:leader="none" w:pos="540" w:val="left"/>
        </w:tabs>
        <w:numPr>
          <w:ilvl w:val="0"/>
          <w:numId w:val="221"/>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Testing and compliance</w:t>
      </w:r>
    </w:p>
    <w:p>
      <w:pPr>
        <w:spacing w:after="0" w:line="124" w:lineRule="exact"/>
        <w:rPr>
          <w:rFonts w:ascii="Times New Roman" w:cs="Times New Roman" w:eastAsia="Times New Roman" w:hAnsi="Times New Roman"/>
          <w:sz w:val="22"/>
          <w:szCs w:val="22"/>
          <w:color w:val="auto"/>
        </w:rPr>
      </w:pPr>
    </w:p>
    <w:p>
      <w:pPr>
        <w:ind w:left="540" w:hanging="270"/>
        <w:spacing w:after="0"/>
        <w:tabs>
          <w:tab w:leader="none" w:pos="540" w:val="left"/>
        </w:tabs>
        <w:numPr>
          <w:ilvl w:val="0"/>
          <w:numId w:val="221"/>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Test management in GitHub</w:t>
      </w:r>
    </w:p>
    <w:p>
      <w:pPr>
        <w:sectPr>
          <w:pgSz w:w="10980" w:h="13680" w:orient="portrait"/>
          <w:cols w:equalWidth="0" w:num="1">
            <w:col w:w="8100"/>
          </w:cols>
          <w:pgMar w:left="1440" w:top="1440" w:right="1440" w:bottom="1440" w:gutter="0" w:footer="0" w:header="0"/>
        </w:sectPr>
      </w:pPr>
    </w:p>
    <w:bookmarkStart w:id="296" w:name="page297"/>
    <w:bookmarkEnd w:id="296"/>
    <w:p>
      <w:pPr>
        <w:ind w:left="180"/>
        <w:spacing w:after="0"/>
        <w:tabs>
          <w:tab w:leader="none" w:pos="680" w:val="left"/>
        </w:tabs>
        <w:rPr>
          <w:sz w:val="20"/>
          <w:szCs w:val="20"/>
          <w:color w:val="auto"/>
        </w:rPr>
      </w:pPr>
      <w:r>
        <w:rPr>
          <w:rFonts w:ascii="Times New Roman" w:cs="Times New Roman" w:eastAsia="Times New Roman" w:hAnsi="Times New Roman"/>
          <w:sz w:val="20"/>
          <w:szCs w:val="20"/>
          <w:color w:val="auto"/>
        </w:rPr>
        <w:t>268</w:t>
        <w:tab/>
        <w:t>Shift Left Testing for Increased Quality</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114300</wp:posOffset>
                </wp:positionH>
                <wp:positionV relativeFrom="paragraph">
                  <wp:posOffset>53340</wp:posOffset>
                </wp:positionV>
                <wp:extent cx="5029200" cy="0"/>
                <wp:wrapNone/>
                <wp:docPr id="851" name="Shape 85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851" o:spid="_x0000_s1876"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9pt,4.2pt" to="405pt,4.2pt" o:allowincell="f" strokecolor="#000000" strokeweight="0.5pt"/>
            </w:pict>
          </mc:Fallback>
        </mc:AlternateContent>
      </w:r>
    </w:p>
    <w:p>
      <w:pPr>
        <w:spacing w:after="0" w:line="198" w:lineRule="exact"/>
        <w:rPr>
          <w:sz w:val="20"/>
          <w:szCs w:val="20"/>
          <w:color w:val="auto"/>
        </w:rPr>
      </w:pPr>
    </w:p>
    <w:p>
      <w:pPr>
        <w:ind w:left="180"/>
        <w:spacing w:after="0"/>
        <w:rPr>
          <w:sz w:val="20"/>
          <w:szCs w:val="20"/>
          <w:color w:val="auto"/>
        </w:rPr>
      </w:pPr>
      <w:r>
        <w:rPr>
          <w:rFonts w:ascii="Arial" w:cs="Arial" w:eastAsia="Arial" w:hAnsi="Arial"/>
          <w:sz w:val="34"/>
          <w:szCs w:val="34"/>
          <w:b w:val="1"/>
          <w:bCs w:val="1"/>
          <w:color w:val="auto"/>
        </w:rPr>
        <w:t>Shift left testing with test automation</w:t>
      </w:r>
    </w:p>
    <w:p>
      <w:pPr>
        <w:spacing w:after="0" w:line="109" w:lineRule="exact"/>
        <w:rPr>
          <w:sz w:val="20"/>
          <w:szCs w:val="20"/>
          <w:color w:val="auto"/>
        </w:rPr>
      </w:pPr>
    </w:p>
    <w:p>
      <w:pPr>
        <w:ind w:left="180"/>
        <w:spacing w:after="0" w:line="255" w:lineRule="auto"/>
        <w:rPr>
          <w:sz w:val="20"/>
          <w:szCs w:val="20"/>
          <w:color w:val="auto"/>
        </w:rPr>
      </w:pPr>
      <w:r>
        <w:rPr>
          <w:rFonts w:ascii="Times New Roman" w:cs="Times New Roman" w:eastAsia="Times New Roman" w:hAnsi="Times New Roman"/>
          <w:sz w:val="22"/>
          <w:szCs w:val="22"/>
          <w:color w:val="auto"/>
        </w:rPr>
        <w:t xml:space="preserve">If you practice agile development and try to ship frequently, then manual testing isn't a scalable option. Even if you don't practice CI/CD and only ship on a sprint cadence, running all the necessary regression tests would take enormous manpower and a lot of time and money. But getting test automation right is not an easy task. Automated tests that have been created and maintained by a QA department or outsourced entity, for example, are </w:t>
      </w:r>
      <w:r>
        <w:rPr>
          <w:rFonts w:ascii="Times New Roman" w:cs="Times New Roman" w:eastAsia="Times New Roman" w:hAnsi="Times New Roman"/>
          <w:sz w:val="22"/>
          <w:szCs w:val="22"/>
          <w:i w:val="1"/>
          <w:iCs w:val="1"/>
          <w:color w:val="auto"/>
        </w:rPr>
        <w:t>not</w:t>
      </w:r>
      <w:r>
        <w:rPr>
          <w:rFonts w:ascii="Times New Roman" w:cs="Times New Roman" w:eastAsia="Times New Roman" w:hAnsi="Times New Roman"/>
          <w:sz w:val="22"/>
          <w:szCs w:val="22"/>
          <w:color w:val="auto"/>
        </w:rPr>
        <w:t xml:space="preserve"> correlated with higher engineering velocity (</w:t>
      </w:r>
      <w:r>
        <w:rPr>
          <w:rFonts w:ascii="Times New Roman" w:cs="Times New Roman" w:eastAsia="Times New Roman" w:hAnsi="Times New Roman"/>
          <w:sz w:val="22"/>
          <w:szCs w:val="22"/>
          <w:i w:val="1"/>
          <w:iCs w:val="1"/>
          <w:color w:val="auto"/>
        </w:rPr>
        <w:t>Forsgren N., Humble, J., &amp; Kim, G., 2018</w:t>
      </w:r>
      <w:r>
        <w:rPr>
          <w:rFonts w:ascii="Times New Roman" w:cs="Times New Roman" w:eastAsia="Times New Roman" w:hAnsi="Times New Roman"/>
          <w:sz w:val="22"/>
          <w:szCs w:val="22"/>
          <w:color w:val="auto"/>
        </w:rPr>
        <w:t xml:space="preserve">, </w:t>
      </w:r>
      <w:r>
        <w:rPr>
          <w:rFonts w:ascii="Times New Roman" w:cs="Times New Roman" w:eastAsia="Times New Roman" w:hAnsi="Times New Roman"/>
          <w:sz w:val="22"/>
          <w:szCs w:val="22"/>
          <w:i w:val="1"/>
          <w:iCs w:val="1"/>
          <w:color w:val="auto"/>
        </w:rPr>
        <w:t>Page 95</w:t>
      </w:r>
      <w:r>
        <w:rPr>
          <w:rFonts w:ascii="Times New Roman" w:cs="Times New Roman" w:eastAsia="Times New Roman" w:hAnsi="Times New Roman"/>
          <w:sz w:val="22"/>
          <w:szCs w:val="22"/>
          <w:color w:val="auto"/>
        </w:rPr>
        <w:t>). To notice an impact on your velocity, you need reliable tests that have been</w:t>
      </w:r>
      <w:r>
        <w:rPr>
          <w:rFonts w:ascii="Times New Roman" w:cs="Times New Roman" w:eastAsia="Times New Roman" w:hAnsi="Times New Roman"/>
          <w:sz w:val="22"/>
          <w:szCs w:val="22"/>
          <w:i w:val="1"/>
          <w:iCs w:val="1"/>
          <w:color w:val="auto"/>
        </w:rPr>
        <w:t xml:space="preserve"> </w:t>
      </w:r>
      <w:r>
        <w:rPr>
          <w:rFonts w:ascii="Times New Roman" w:cs="Times New Roman" w:eastAsia="Times New Roman" w:hAnsi="Times New Roman"/>
          <w:sz w:val="22"/>
          <w:szCs w:val="22"/>
          <w:color w:val="auto"/>
        </w:rPr>
        <w:t>created and maintained by the team. The theory behind this is that if developers maintain tests, they produce more testable code.</w:t>
      </w:r>
    </w:p>
    <w:p>
      <w:pPr>
        <w:spacing w:after="0" w:line="99" w:lineRule="exact"/>
        <w:rPr>
          <w:sz w:val="20"/>
          <w:szCs w:val="20"/>
          <w:color w:val="auto"/>
        </w:rPr>
      </w:pPr>
    </w:p>
    <w:p>
      <w:pPr>
        <w:ind w:left="180" w:right="40"/>
        <w:spacing w:after="0" w:line="263" w:lineRule="auto"/>
        <w:rPr>
          <w:sz w:val="20"/>
          <w:szCs w:val="20"/>
          <w:color w:val="auto"/>
        </w:rPr>
      </w:pPr>
      <w:r>
        <w:rPr>
          <w:rFonts w:ascii="Times New Roman" w:cs="Times New Roman" w:eastAsia="Times New Roman" w:hAnsi="Times New Roman"/>
          <w:sz w:val="22"/>
          <w:szCs w:val="22"/>
          <w:color w:val="auto"/>
        </w:rPr>
        <w:t>Everybody knows what a good test portfolio should look like: you have a big base of automated unit tests (Level 0), fewer integration tests (Level 1), some integration tests that need test data (Level 2), and only a few functional tests (Level 3). This is called the test pyramid (</w:t>
      </w:r>
      <w:r>
        <w:rPr>
          <w:rFonts w:ascii="Times New Roman" w:cs="Times New Roman" w:eastAsia="Times New Roman" w:hAnsi="Times New Roman"/>
          <w:sz w:val="22"/>
          <w:szCs w:val="22"/>
          <w:i w:val="1"/>
          <w:iCs w:val="1"/>
          <w:color w:val="auto"/>
        </w:rPr>
        <w:t>see Figure 12.1</w:t>
      </w:r>
      <w:r>
        <w:rPr>
          <w:rFonts w:ascii="Times New Roman" w:cs="Times New Roman" w:eastAsia="Times New Roman" w:hAnsi="Times New Roman"/>
          <w:sz w:val="22"/>
          <w:szCs w:val="22"/>
          <w:color w:val="auto"/>
        </w:rPr>
        <w: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658495</wp:posOffset>
            </wp:positionH>
            <wp:positionV relativeFrom="paragraph">
              <wp:posOffset>152400</wp:posOffset>
            </wp:positionV>
            <wp:extent cx="3941445" cy="2952750"/>
            <wp:wrapNone/>
            <wp:docPr id="852" name="Picture 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2"/>
                    <pic:cNvPicPr>
                      <a:picLocks noChangeAspect="1" noChangeArrowheads="1"/>
                    </pic:cNvPicPr>
                  </pic:nvPicPr>
                  <pic:blipFill>
                    <a:blip r:embed="rId307">
                      <a:extLst>
                        <a:ext uri="{28A0092B-C50C-407E-A947-70E740481C1C}"/>
                      </a:extLst>
                    </a:blip>
                    <a:srcRect/>
                    <a:stretch>
                      <a:fillRect/>
                    </a:stretch>
                  </pic:blipFill>
                  <pic:spPr bwMode="auto">
                    <a:xfrm>
                      <a:off x="0" y="0"/>
                      <a:ext cx="3941445" cy="295275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89" w:lineRule="exact"/>
        <w:rPr>
          <w:sz w:val="20"/>
          <w:szCs w:val="20"/>
          <w:color w:val="auto"/>
        </w:rPr>
      </w:pPr>
    </w:p>
    <w:p>
      <w:pPr>
        <w:jc w:val="center"/>
        <w:ind w:right="-179"/>
        <w:spacing w:after="0"/>
        <w:rPr>
          <w:sz w:val="20"/>
          <w:szCs w:val="20"/>
          <w:color w:val="auto"/>
        </w:rPr>
      </w:pPr>
      <w:r>
        <w:rPr>
          <w:rFonts w:ascii="Times New Roman" w:cs="Times New Roman" w:eastAsia="Times New Roman" w:hAnsi="Times New Roman"/>
          <w:sz w:val="19"/>
          <w:szCs w:val="19"/>
          <w:color w:val="auto"/>
        </w:rPr>
        <w:t>Figure 12.1 – The test pyramid</w:t>
      </w:r>
    </w:p>
    <w:p>
      <w:pPr>
        <w:sectPr>
          <w:pgSz w:w="10980" w:h="13680" w:orient="portrait"/>
          <w:cols w:equalWidth="0" w:num="1">
            <w:col w:w="8100"/>
          </w:cols>
          <w:pgMar w:left="1440" w:top="889" w:right="1440" w:bottom="1440" w:gutter="0" w:footer="0" w:header="0"/>
        </w:sectPr>
      </w:pPr>
    </w:p>
    <w:p>
      <w:pPr>
        <w:spacing w:after="0" w:line="106" w:lineRule="exact"/>
        <w:rPr>
          <w:sz w:val="20"/>
          <w:szCs w:val="20"/>
          <w:color w:val="auto"/>
        </w:rPr>
      </w:pPr>
    </w:p>
    <w:p>
      <w:pPr>
        <w:ind w:left="180" w:right="260"/>
        <w:spacing w:after="0" w:line="316" w:lineRule="auto"/>
        <w:rPr>
          <w:sz w:val="20"/>
          <w:szCs w:val="20"/>
          <w:color w:val="auto"/>
        </w:rPr>
      </w:pPr>
      <w:r>
        <w:rPr>
          <w:rFonts w:ascii="Times New Roman" w:cs="Times New Roman" w:eastAsia="Times New Roman" w:hAnsi="Times New Roman"/>
          <w:sz w:val="21"/>
          <w:szCs w:val="21"/>
          <w:color w:val="auto"/>
        </w:rPr>
        <w:t>However, in most companies, the portfolio does not look like this. Sometimes, there are some unit tests, but most of the other tests are still at a very high level (</w:t>
      </w:r>
      <w:r>
        <w:rPr>
          <w:rFonts w:ascii="Times New Roman" w:cs="Times New Roman" w:eastAsia="Times New Roman" w:hAnsi="Times New Roman"/>
          <w:sz w:val="21"/>
          <w:szCs w:val="21"/>
          <w:i w:val="1"/>
          <w:iCs w:val="1"/>
          <w:color w:val="auto"/>
        </w:rPr>
        <w:t>see Figure 12.2</w:t>
      </w:r>
      <w:r>
        <w:rPr>
          <w:rFonts w:ascii="Times New Roman" w:cs="Times New Roman" w:eastAsia="Times New Roman" w:hAnsi="Times New Roman"/>
          <w:sz w:val="21"/>
          <w:szCs w:val="21"/>
          <w:color w:val="auto"/>
        </w:rPr>
        <w:t>):</w:t>
      </w:r>
    </w:p>
    <w:p>
      <w:pPr>
        <w:sectPr>
          <w:pgSz w:w="10980" w:h="13680" w:orient="portrait"/>
          <w:cols w:equalWidth="0" w:num="1">
            <w:col w:w="8100"/>
          </w:cols>
          <w:pgMar w:left="1440" w:top="889" w:right="1440" w:bottom="1440" w:gutter="0" w:footer="0" w:header="0"/>
          <w:type w:val="continuous"/>
        </w:sectPr>
      </w:pPr>
    </w:p>
    <w:bookmarkStart w:id="297" w:name="page298"/>
    <w:bookmarkEnd w:id="297"/>
    <w:p>
      <w:pPr>
        <w:jc w:val="right"/>
        <w:ind w:right="120"/>
        <w:spacing w:after="0"/>
        <w:tabs>
          <w:tab w:leader="none" w:pos="260" w:val="left"/>
        </w:tabs>
        <w:rPr>
          <w:sz w:val="20"/>
          <w:szCs w:val="20"/>
          <w:color w:val="auto"/>
        </w:rPr>
      </w:pPr>
      <w:r>
        <w:rPr>
          <w:rFonts w:ascii="Times New Roman" w:cs="Times New Roman" w:eastAsia="Times New Roman" w:hAnsi="Times New Roman"/>
          <w:sz w:val="20"/>
          <w:szCs w:val="20"/>
          <w:color w:val="auto"/>
        </w:rPr>
        <w:t>Shift left testing with test automation</w:t>
      </w:r>
      <w:r>
        <w:rPr>
          <w:sz w:val="20"/>
          <w:szCs w:val="20"/>
          <w:color w:val="auto"/>
        </w:rPr>
        <w:tab/>
      </w:r>
      <w:r>
        <w:rPr>
          <w:rFonts w:ascii="Times New Roman" w:cs="Times New Roman" w:eastAsia="Times New Roman" w:hAnsi="Times New Roman"/>
          <w:sz w:val="18"/>
          <w:szCs w:val="18"/>
          <w:color w:val="auto"/>
        </w:rPr>
        <w:t>269</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50800</wp:posOffset>
            </wp:positionV>
            <wp:extent cx="5029200" cy="2941955"/>
            <wp:wrapNone/>
            <wp:docPr id="853" name="Picture 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3"/>
                    <pic:cNvPicPr>
                      <a:picLocks noChangeAspect="1" noChangeArrowheads="1"/>
                    </pic:cNvPicPr>
                  </pic:nvPicPr>
                  <pic:blipFill>
                    <a:blip r:embed="rId308">
                      <a:extLst>
                        <a:ext uri="{28A0092B-C50C-407E-A947-70E740481C1C}"/>
                      </a:extLst>
                    </a:blip>
                    <a:srcRect/>
                    <a:stretch>
                      <a:fillRect/>
                    </a:stretch>
                  </pic:blipFill>
                  <pic:spPr bwMode="auto">
                    <a:xfrm>
                      <a:off x="0" y="0"/>
                      <a:ext cx="5029200" cy="294195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53" w:lineRule="exact"/>
        <w:rPr>
          <w:sz w:val="20"/>
          <w:szCs w:val="20"/>
          <w:color w:val="auto"/>
        </w:rPr>
      </w:pPr>
    </w:p>
    <w:p>
      <w:pPr>
        <w:jc w:val="center"/>
        <w:ind w:right="180"/>
        <w:spacing w:after="0"/>
        <w:rPr>
          <w:sz w:val="20"/>
          <w:szCs w:val="20"/>
          <w:color w:val="auto"/>
        </w:rPr>
      </w:pPr>
      <w:r>
        <w:rPr>
          <w:rFonts w:ascii="Times New Roman" w:cs="Times New Roman" w:eastAsia="Times New Roman" w:hAnsi="Times New Roman"/>
          <w:sz w:val="19"/>
          <w:szCs w:val="19"/>
          <w:color w:val="auto"/>
        </w:rPr>
        <w:t>Figure 12.2 – Example test portfolio</w:t>
      </w:r>
    </w:p>
    <w:p>
      <w:pPr>
        <w:spacing w:after="0" w:line="106" w:lineRule="exact"/>
        <w:rPr>
          <w:sz w:val="20"/>
          <w:szCs w:val="20"/>
          <w:color w:val="auto"/>
        </w:rPr>
      </w:pPr>
    </w:p>
    <w:p>
      <w:pPr>
        <w:jc w:val="both"/>
        <w:ind w:right="200"/>
        <w:spacing w:after="0" w:line="270" w:lineRule="auto"/>
        <w:rPr>
          <w:sz w:val="20"/>
          <w:szCs w:val="20"/>
          <w:color w:val="auto"/>
        </w:rPr>
      </w:pPr>
      <w:r>
        <w:rPr>
          <w:rFonts w:ascii="Times New Roman" w:cs="Times New Roman" w:eastAsia="Times New Roman" w:hAnsi="Times New Roman"/>
          <w:sz w:val="22"/>
          <w:szCs w:val="22"/>
          <w:color w:val="auto"/>
        </w:rPr>
        <w:t xml:space="preserve">These high-level tests might be automated or manual. But still, it is not a test portfolio that will help you to release continuously with high quality. To achieve continuous quality, you must shift left your test portfolio </w:t>
      </w:r>
      <w:r>
        <w:rPr>
          <w:rFonts w:ascii="Times New Roman" w:cs="Times New Roman" w:eastAsia="Times New Roman" w:hAnsi="Times New Roman"/>
          <w:sz w:val="22"/>
          <w:szCs w:val="22"/>
          <w:i w:val="1"/>
          <w:iCs w:val="1"/>
          <w:color w:val="auto"/>
        </w:rPr>
        <w:t>see</w:t>
      </w:r>
      <w:r>
        <w:rPr>
          <w:rFonts w:ascii="Times New Roman" w:cs="Times New Roman" w:eastAsia="Times New Roman" w:hAnsi="Times New Roman"/>
          <w:sz w:val="22"/>
          <w:szCs w:val="22"/>
          <w:color w:val="auto"/>
        </w:rPr>
        <w:t xml:space="preserve">( </w:t>
      </w:r>
      <w:r>
        <w:rPr>
          <w:rFonts w:ascii="Times New Roman" w:cs="Times New Roman" w:eastAsia="Times New Roman" w:hAnsi="Times New Roman"/>
          <w:sz w:val="22"/>
          <w:szCs w:val="22"/>
          <w:i w:val="1"/>
          <w:iCs w:val="1"/>
          <w:color w:val="auto"/>
        </w:rPr>
        <w:t>Figure 12.3</w:t>
      </w:r>
      <w:r>
        <w:rPr>
          <w:rFonts w:ascii="Times New Roman" w:cs="Times New Roman" w:eastAsia="Times New Roman" w:hAnsi="Times New Roman"/>
          <w:sz w:val="22"/>
          <w:szCs w:val="22"/>
          <w:color w:val="auto"/>
        </w:rPr>
        <w: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904875</wp:posOffset>
            </wp:positionH>
            <wp:positionV relativeFrom="paragraph">
              <wp:posOffset>18415</wp:posOffset>
            </wp:positionV>
            <wp:extent cx="3220085" cy="2954020"/>
            <wp:wrapNone/>
            <wp:docPr id="854" name="Picture 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4"/>
                    <pic:cNvPicPr>
                      <a:picLocks noChangeAspect="1" noChangeArrowheads="1"/>
                    </pic:cNvPicPr>
                  </pic:nvPicPr>
                  <pic:blipFill>
                    <a:blip r:embed="rId309">
                      <a:extLst>
                        <a:ext uri="{28A0092B-C50C-407E-A947-70E740481C1C}"/>
                      </a:extLst>
                    </a:blip>
                    <a:srcRect/>
                    <a:stretch>
                      <a:fillRect/>
                    </a:stretch>
                  </pic:blipFill>
                  <pic:spPr bwMode="auto">
                    <a:xfrm>
                      <a:off x="0" y="0"/>
                      <a:ext cx="3220085" cy="2954020"/>
                    </a:xfrm>
                    <a:prstGeom prst="rect">
                      <a:avLst/>
                    </a:prstGeom>
                    <a:noFill/>
                  </pic:spPr>
                </pic:pic>
              </a:graphicData>
            </a:graphic>
          </wp:anchor>
        </w:drawing>
      </w:r>
    </w:p>
    <w:p>
      <w:pPr>
        <w:sectPr>
          <w:pgSz w:w="10980" w:h="13680" w:orient="portrait"/>
          <w:cols w:equalWidth="0" w:num="1">
            <w:col w:w="8100"/>
          </w:cols>
          <w:pgMar w:left="1440" w:top="889" w:right="1440" w:bottom="896"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42" w:lineRule="exact"/>
        <w:rPr>
          <w:sz w:val="20"/>
          <w:szCs w:val="20"/>
          <w:color w:val="auto"/>
        </w:rPr>
      </w:pPr>
    </w:p>
    <w:p>
      <w:pPr>
        <w:jc w:val="center"/>
        <w:ind w:right="120"/>
        <w:spacing w:after="0"/>
        <w:rPr>
          <w:sz w:val="20"/>
          <w:szCs w:val="20"/>
          <w:color w:val="auto"/>
        </w:rPr>
      </w:pPr>
      <w:r>
        <w:rPr>
          <w:rFonts w:ascii="Times New Roman" w:cs="Times New Roman" w:eastAsia="Times New Roman" w:hAnsi="Times New Roman"/>
          <w:sz w:val="18"/>
          <w:szCs w:val="18"/>
          <w:color w:val="auto"/>
        </w:rPr>
        <w:t>Figure 12.3 – Shift left testing</w:t>
      </w:r>
    </w:p>
    <w:p>
      <w:pPr>
        <w:sectPr>
          <w:pgSz w:w="10980" w:h="13680" w:orient="portrait"/>
          <w:cols w:equalWidth="0" w:num="1">
            <w:col w:w="8100"/>
          </w:cols>
          <w:pgMar w:left="1440" w:top="889" w:right="1440" w:bottom="896" w:gutter="0" w:footer="0" w:header="0"/>
          <w:type w:val="continuous"/>
        </w:sectPr>
      </w:pPr>
    </w:p>
    <w:bookmarkStart w:id="298" w:name="page299"/>
    <w:bookmarkEnd w:id="298"/>
    <w:p>
      <w:pPr>
        <w:ind w:left="180"/>
        <w:spacing w:after="0"/>
        <w:tabs>
          <w:tab w:leader="none" w:pos="680" w:val="left"/>
        </w:tabs>
        <w:rPr>
          <w:sz w:val="20"/>
          <w:szCs w:val="20"/>
          <w:color w:val="auto"/>
        </w:rPr>
      </w:pPr>
      <w:r>
        <w:rPr>
          <w:rFonts w:ascii="Times New Roman" w:cs="Times New Roman" w:eastAsia="Times New Roman" w:hAnsi="Times New Roman"/>
          <w:sz w:val="20"/>
          <w:szCs w:val="20"/>
          <w:color w:val="auto"/>
        </w:rPr>
        <w:t>270</w:t>
        <w:tab/>
        <w:t>Shift Left Testing for Increased Quality</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114300</wp:posOffset>
                </wp:positionH>
                <wp:positionV relativeFrom="paragraph">
                  <wp:posOffset>53340</wp:posOffset>
                </wp:positionV>
                <wp:extent cx="5029200" cy="0"/>
                <wp:wrapNone/>
                <wp:docPr id="855" name="Shape 85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855" o:spid="_x0000_s1880"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9pt,4.2pt" to="405pt,4.2pt" o:allowincell="f" strokecolor="#000000" strokeweight="0.5pt"/>
            </w:pict>
          </mc:Fallback>
        </mc:AlternateContent>
      </w:r>
    </w:p>
    <w:p>
      <w:pPr>
        <w:spacing w:after="0" w:line="310"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2"/>
          <w:szCs w:val="22"/>
          <w:color w:val="auto"/>
        </w:rPr>
        <w:t>This is not an easy task. Hereare some principles that help with shift left testing:</w:t>
      </w:r>
    </w:p>
    <w:p>
      <w:pPr>
        <w:spacing w:after="0" w:line="183" w:lineRule="exact"/>
        <w:rPr>
          <w:sz w:val="20"/>
          <w:szCs w:val="20"/>
          <w:color w:val="auto"/>
        </w:rPr>
      </w:pPr>
    </w:p>
    <w:p>
      <w:pPr>
        <w:ind w:left="720" w:right="60" w:hanging="270"/>
        <w:spacing w:after="0" w:line="274" w:lineRule="auto"/>
        <w:tabs>
          <w:tab w:leader="none" w:pos="720" w:val="left"/>
        </w:tabs>
        <w:numPr>
          <w:ilvl w:val="0"/>
          <w:numId w:val="222"/>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b w:val="1"/>
          <w:bCs w:val="1"/>
          <w:color w:val="auto"/>
        </w:rPr>
        <w:t>Ownership</w:t>
      </w:r>
      <w:r>
        <w:rPr>
          <w:rFonts w:ascii="Times New Roman" w:cs="Times New Roman" w:eastAsia="Times New Roman" w:hAnsi="Times New Roman"/>
          <w:sz w:val="22"/>
          <w:szCs w:val="22"/>
          <w:color w:val="auto"/>
        </w:rPr>
        <w:t>: The team is responsible for QA and the tests are developed alongside the code – preferably with the test-first approach. QA engineers should be included in the team.</w:t>
      </w:r>
    </w:p>
    <w:p>
      <w:pPr>
        <w:spacing w:after="0" w:line="38" w:lineRule="exact"/>
        <w:rPr>
          <w:rFonts w:ascii="Times New Roman" w:cs="Times New Roman" w:eastAsia="Times New Roman" w:hAnsi="Times New Roman"/>
          <w:sz w:val="22"/>
          <w:szCs w:val="22"/>
          <w:color w:val="auto"/>
        </w:rPr>
      </w:pPr>
    </w:p>
    <w:p>
      <w:pPr>
        <w:ind w:left="720" w:hanging="270"/>
        <w:spacing w:after="0"/>
        <w:tabs>
          <w:tab w:leader="none" w:pos="720" w:val="left"/>
        </w:tabs>
        <w:numPr>
          <w:ilvl w:val="0"/>
          <w:numId w:val="222"/>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b w:val="1"/>
          <w:bCs w:val="1"/>
          <w:color w:val="auto"/>
        </w:rPr>
        <w:t>Shift left</w:t>
      </w:r>
      <w:r>
        <w:rPr>
          <w:rFonts w:ascii="Times New Roman" w:cs="Times New Roman" w:eastAsia="Times New Roman" w:hAnsi="Times New Roman"/>
          <w:sz w:val="22"/>
          <w:szCs w:val="22"/>
          <w:color w:val="auto"/>
        </w:rPr>
        <w:t>: Tests should always be written at the lowest level possible.</w:t>
      </w:r>
    </w:p>
    <w:p>
      <w:pPr>
        <w:spacing w:after="0" w:line="124" w:lineRule="exact"/>
        <w:rPr>
          <w:rFonts w:ascii="Times New Roman" w:cs="Times New Roman" w:eastAsia="Times New Roman" w:hAnsi="Times New Roman"/>
          <w:sz w:val="22"/>
          <w:szCs w:val="22"/>
          <w:color w:val="auto"/>
        </w:rPr>
      </w:pPr>
    </w:p>
    <w:p>
      <w:pPr>
        <w:ind w:left="720" w:right="340" w:hanging="270"/>
        <w:spacing w:after="0" w:line="298" w:lineRule="auto"/>
        <w:tabs>
          <w:tab w:leader="none" w:pos="720" w:val="left"/>
        </w:tabs>
        <w:numPr>
          <w:ilvl w:val="0"/>
          <w:numId w:val="222"/>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b w:val="1"/>
          <w:bCs w:val="1"/>
          <w:color w:val="auto"/>
        </w:rPr>
        <w:t>Write once – execute everywhere</w:t>
      </w:r>
      <w:r>
        <w:rPr>
          <w:rFonts w:ascii="Times New Roman" w:cs="Times New Roman" w:eastAsia="Times New Roman" w:hAnsi="Times New Roman"/>
          <w:sz w:val="22"/>
          <w:szCs w:val="22"/>
          <w:color w:val="auto"/>
        </w:rPr>
        <w:t>: Tests should be executed in all environments, even in production.</w:t>
      </w:r>
    </w:p>
    <w:p>
      <w:pPr>
        <w:spacing w:after="0" w:line="13" w:lineRule="exact"/>
        <w:rPr>
          <w:rFonts w:ascii="Times New Roman" w:cs="Times New Roman" w:eastAsia="Times New Roman" w:hAnsi="Times New Roman"/>
          <w:sz w:val="22"/>
          <w:szCs w:val="22"/>
          <w:color w:val="auto"/>
        </w:rPr>
      </w:pPr>
    </w:p>
    <w:p>
      <w:pPr>
        <w:ind w:left="720" w:right="440" w:hanging="270"/>
        <w:spacing w:after="0" w:line="298" w:lineRule="auto"/>
        <w:tabs>
          <w:tab w:leader="none" w:pos="720" w:val="left"/>
        </w:tabs>
        <w:numPr>
          <w:ilvl w:val="0"/>
          <w:numId w:val="222"/>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b w:val="1"/>
          <w:bCs w:val="1"/>
          <w:color w:val="auto"/>
        </w:rPr>
        <w:t>Test code is production code</w:t>
      </w:r>
      <w:r>
        <w:rPr>
          <w:rFonts w:ascii="Times New Roman" w:cs="Times New Roman" w:eastAsia="Times New Roman" w:hAnsi="Times New Roman"/>
          <w:sz w:val="22"/>
          <w:szCs w:val="22"/>
          <w:color w:val="auto"/>
        </w:rPr>
        <w:t>: The same quality standards that apply to normal code apply to test code. No shortcuts should be allowed here.</w:t>
      </w:r>
    </w:p>
    <w:p>
      <w:pPr>
        <w:spacing w:after="0" w:line="13" w:lineRule="exact"/>
        <w:rPr>
          <w:rFonts w:ascii="Times New Roman" w:cs="Times New Roman" w:eastAsia="Times New Roman" w:hAnsi="Times New Roman"/>
          <w:sz w:val="22"/>
          <w:szCs w:val="22"/>
          <w:color w:val="auto"/>
        </w:rPr>
      </w:pPr>
    </w:p>
    <w:p>
      <w:pPr>
        <w:ind w:left="720" w:right="120" w:hanging="270"/>
        <w:spacing w:after="0" w:line="323" w:lineRule="auto"/>
        <w:tabs>
          <w:tab w:leader="none" w:pos="720" w:val="left"/>
        </w:tabs>
        <w:numPr>
          <w:ilvl w:val="0"/>
          <w:numId w:val="222"/>
        </w:numPr>
        <w:rPr>
          <w:rFonts w:ascii="Times New Roman" w:cs="Times New Roman" w:eastAsia="Times New Roman" w:hAnsi="Times New Roman"/>
          <w:sz w:val="21"/>
          <w:szCs w:val="21"/>
          <w:color w:val="auto"/>
        </w:rPr>
      </w:pPr>
      <w:r>
        <w:rPr>
          <w:rFonts w:ascii="Times New Roman" w:cs="Times New Roman" w:eastAsia="Times New Roman" w:hAnsi="Times New Roman"/>
          <w:sz w:val="21"/>
          <w:szCs w:val="21"/>
          <w:b w:val="1"/>
          <w:bCs w:val="1"/>
          <w:color w:val="auto"/>
        </w:rPr>
        <w:t>You code it – you test it</w:t>
      </w:r>
      <w:r>
        <w:rPr>
          <w:rFonts w:ascii="Times New Roman" w:cs="Times New Roman" w:eastAsia="Times New Roman" w:hAnsi="Times New Roman"/>
          <w:sz w:val="21"/>
          <w:szCs w:val="21"/>
          <w:color w:val="auto"/>
        </w:rPr>
        <w:t>: As a developer, you are responsible for the quality of your code, and you must make sure that all the tests are in place to ensure this quality.</w:t>
      </w:r>
    </w:p>
    <w:p>
      <w:pPr>
        <w:spacing w:after="0" w:line="66" w:lineRule="exact"/>
        <w:rPr>
          <w:sz w:val="20"/>
          <w:szCs w:val="20"/>
          <w:color w:val="auto"/>
        </w:rPr>
      </w:pPr>
    </w:p>
    <w:p>
      <w:pPr>
        <w:ind w:left="180" w:right="180"/>
        <w:spacing w:after="0" w:line="290" w:lineRule="auto"/>
        <w:rPr>
          <w:sz w:val="20"/>
          <w:szCs w:val="20"/>
          <w:color w:val="auto"/>
        </w:rPr>
      </w:pPr>
      <w:r>
        <w:rPr>
          <w:rFonts w:ascii="Times New Roman" w:cs="Times New Roman" w:eastAsia="Times New Roman" w:hAnsi="Times New Roman"/>
          <w:sz w:val="22"/>
          <w:szCs w:val="22"/>
          <w:color w:val="auto"/>
        </w:rPr>
        <w:t>In 2013, a testing manifesto was created that describes the transformation of the QA role (</w:t>
      </w:r>
      <w:r>
        <w:rPr>
          <w:rFonts w:ascii="Times New Roman" w:cs="Times New Roman" w:eastAsia="Times New Roman" w:hAnsi="Times New Roman"/>
          <w:sz w:val="22"/>
          <w:szCs w:val="22"/>
          <w:i w:val="1"/>
          <w:iCs w:val="1"/>
          <w:color w:val="auto"/>
        </w:rPr>
        <w:t>Sam Laing, 2015</w:t>
      </w:r>
      <w:r>
        <w:rPr>
          <w:rFonts w:ascii="Times New Roman" w:cs="Times New Roman" w:eastAsia="Times New Roman" w:hAnsi="Times New Roman"/>
          <w:sz w:val="22"/>
          <w:szCs w:val="22"/>
          <w:color w:val="auto"/>
        </w:rPr>
        <w:t>):</w:t>
      </w:r>
    </w:p>
    <w:p>
      <w:pPr>
        <w:spacing w:after="0" w:line="94" w:lineRule="exact"/>
        <w:rPr>
          <w:sz w:val="20"/>
          <w:szCs w:val="20"/>
          <w:color w:val="auto"/>
        </w:rPr>
      </w:pPr>
    </w:p>
    <w:p>
      <w:pPr>
        <w:ind w:left="720" w:hanging="270"/>
        <w:spacing w:after="0"/>
        <w:tabs>
          <w:tab w:leader="none" w:pos="720" w:val="left"/>
        </w:tabs>
        <w:numPr>
          <w:ilvl w:val="0"/>
          <w:numId w:val="223"/>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 xml:space="preserve">Testing throughout </w:t>
      </w:r>
      <w:r>
        <w:rPr>
          <w:rFonts w:ascii="Times New Roman" w:cs="Times New Roman" w:eastAsia="Times New Roman" w:hAnsi="Times New Roman"/>
          <w:sz w:val="22"/>
          <w:szCs w:val="22"/>
          <w:i w:val="1"/>
          <w:iCs w:val="1"/>
          <w:color w:val="auto"/>
        </w:rPr>
        <w:t>over</w:t>
      </w:r>
      <w:r>
        <w:rPr>
          <w:rFonts w:ascii="Times New Roman" w:cs="Times New Roman" w:eastAsia="Times New Roman" w:hAnsi="Times New Roman"/>
          <w:sz w:val="22"/>
          <w:szCs w:val="22"/>
          <w:color w:val="auto"/>
        </w:rPr>
        <w:t xml:space="preserve"> testing at the end</w:t>
      </w:r>
    </w:p>
    <w:p>
      <w:pPr>
        <w:spacing w:after="0" w:line="124" w:lineRule="exact"/>
        <w:rPr>
          <w:rFonts w:ascii="Times New Roman" w:cs="Times New Roman" w:eastAsia="Times New Roman" w:hAnsi="Times New Roman"/>
          <w:sz w:val="22"/>
          <w:szCs w:val="22"/>
          <w:color w:val="auto"/>
        </w:rPr>
      </w:pPr>
    </w:p>
    <w:p>
      <w:pPr>
        <w:ind w:left="720" w:hanging="270"/>
        <w:spacing w:after="0"/>
        <w:tabs>
          <w:tab w:leader="none" w:pos="720" w:val="left"/>
        </w:tabs>
        <w:numPr>
          <w:ilvl w:val="0"/>
          <w:numId w:val="223"/>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 xml:space="preserve">Preventing bugs </w:t>
      </w:r>
      <w:r>
        <w:rPr>
          <w:rFonts w:ascii="Times New Roman" w:cs="Times New Roman" w:eastAsia="Times New Roman" w:hAnsi="Times New Roman"/>
          <w:sz w:val="22"/>
          <w:szCs w:val="22"/>
          <w:i w:val="1"/>
          <w:iCs w:val="1"/>
          <w:color w:val="auto"/>
        </w:rPr>
        <w:t>over</w:t>
      </w:r>
      <w:r>
        <w:rPr>
          <w:rFonts w:ascii="Times New Roman" w:cs="Times New Roman" w:eastAsia="Times New Roman" w:hAnsi="Times New Roman"/>
          <w:sz w:val="22"/>
          <w:szCs w:val="22"/>
          <w:color w:val="auto"/>
        </w:rPr>
        <w:t xml:space="preserve"> finding bugs</w:t>
      </w:r>
    </w:p>
    <w:p>
      <w:pPr>
        <w:spacing w:after="0" w:line="124" w:lineRule="exact"/>
        <w:rPr>
          <w:rFonts w:ascii="Times New Roman" w:cs="Times New Roman" w:eastAsia="Times New Roman" w:hAnsi="Times New Roman"/>
          <w:sz w:val="22"/>
          <w:szCs w:val="22"/>
          <w:color w:val="auto"/>
        </w:rPr>
      </w:pPr>
    </w:p>
    <w:p>
      <w:pPr>
        <w:ind w:left="720" w:hanging="270"/>
        <w:spacing w:after="0"/>
        <w:tabs>
          <w:tab w:leader="none" w:pos="720" w:val="left"/>
        </w:tabs>
        <w:numPr>
          <w:ilvl w:val="0"/>
          <w:numId w:val="223"/>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 xml:space="preserve">Testing understanding </w:t>
      </w:r>
      <w:r>
        <w:rPr>
          <w:rFonts w:ascii="Times New Roman" w:cs="Times New Roman" w:eastAsia="Times New Roman" w:hAnsi="Times New Roman"/>
          <w:sz w:val="22"/>
          <w:szCs w:val="22"/>
          <w:i w:val="1"/>
          <w:iCs w:val="1"/>
          <w:color w:val="auto"/>
        </w:rPr>
        <w:t>over</w:t>
      </w:r>
      <w:r>
        <w:rPr>
          <w:rFonts w:ascii="Times New Roman" w:cs="Times New Roman" w:eastAsia="Times New Roman" w:hAnsi="Times New Roman"/>
          <w:sz w:val="22"/>
          <w:szCs w:val="22"/>
          <w:color w:val="auto"/>
        </w:rPr>
        <w:t xml:space="preserve"> checking functionality</w:t>
      </w:r>
    </w:p>
    <w:p>
      <w:pPr>
        <w:spacing w:after="0" w:line="124" w:lineRule="exact"/>
        <w:rPr>
          <w:rFonts w:ascii="Times New Roman" w:cs="Times New Roman" w:eastAsia="Times New Roman" w:hAnsi="Times New Roman"/>
          <w:sz w:val="22"/>
          <w:szCs w:val="22"/>
          <w:color w:val="auto"/>
        </w:rPr>
      </w:pPr>
    </w:p>
    <w:p>
      <w:pPr>
        <w:ind w:left="720" w:hanging="270"/>
        <w:spacing w:after="0"/>
        <w:tabs>
          <w:tab w:leader="none" w:pos="720" w:val="left"/>
        </w:tabs>
        <w:numPr>
          <w:ilvl w:val="0"/>
          <w:numId w:val="223"/>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 xml:space="preserve">Building the best system </w:t>
      </w:r>
      <w:r>
        <w:rPr>
          <w:rFonts w:ascii="Times New Roman" w:cs="Times New Roman" w:eastAsia="Times New Roman" w:hAnsi="Times New Roman"/>
          <w:sz w:val="22"/>
          <w:szCs w:val="22"/>
          <w:i w:val="1"/>
          <w:iCs w:val="1"/>
          <w:color w:val="auto"/>
        </w:rPr>
        <w:t>over</w:t>
      </w:r>
      <w:r>
        <w:rPr>
          <w:rFonts w:ascii="Times New Roman" w:cs="Times New Roman" w:eastAsia="Times New Roman" w:hAnsi="Times New Roman"/>
          <w:sz w:val="22"/>
          <w:szCs w:val="22"/>
          <w:color w:val="auto"/>
        </w:rPr>
        <w:t xml:space="preserve"> breaking the system</w:t>
      </w:r>
    </w:p>
    <w:p>
      <w:pPr>
        <w:spacing w:after="0" w:line="124" w:lineRule="exact"/>
        <w:rPr>
          <w:rFonts w:ascii="Times New Roman" w:cs="Times New Roman" w:eastAsia="Times New Roman" w:hAnsi="Times New Roman"/>
          <w:sz w:val="22"/>
          <w:szCs w:val="22"/>
          <w:color w:val="auto"/>
        </w:rPr>
      </w:pPr>
    </w:p>
    <w:p>
      <w:pPr>
        <w:ind w:left="720" w:hanging="270"/>
        <w:spacing w:after="0"/>
        <w:tabs>
          <w:tab w:leader="none" w:pos="720" w:val="left"/>
        </w:tabs>
        <w:numPr>
          <w:ilvl w:val="0"/>
          <w:numId w:val="223"/>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 xml:space="preserve">Team responsibility for quality </w:t>
      </w:r>
      <w:r>
        <w:rPr>
          <w:rFonts w:ascii="Times New Roman" w:cs="Times New Roman" w:eastAsia="Times New Roman" w:hAnsi="Times New Roman"/>
          <w:sz w:val="22"/>
          <w:szCs w:val="22"/>
          <w:i w:val="1"/>
          <w:iCs w:val="1"/>
          <w:color w:val="auto"/>
        </w:rPr>
        <w:t>over</w:t>
      </w:r>
      <w:r>
        <w:rPr>
          <w:rFonts w:ascii="Times New Roman" w:cs="Times New Roman" w:eastAsia="Times New Roman" w:hAnsi="Times New Roman"/>
          <w:sz w:val="22"/>
          <w:szCs w:val="22"/>
          <w:color w:val="auto"/>
        </w:rPr>
        <w:t xml:space="preserve"> tester responsibility</w:t>
      </w:r>
    </w:p>
    <w:p>
      <w:pPr>
        <w:spacing w:after="0" w:line="194" w:lineRule="exact"/>
        <w:rPr>
          <w:sz w:val="20"/>
          <w:szCs w:val="20"/>
          <w:color w:val="auto"/>
        </w:rPr>
      </w:pPr>
    </w:p>
    <w:p>
      <w:pPr>
        <w:ind w:left="180" w:right="440"/>
        <w:spacing w:after="0" w:line="270" w:lineRule="auto"/>
        <w:rPr>
          <w:sz w:val="20"/>
          <w:szCs w:val="20"/>
          <w:color w:val="auto"/>
        </w:rPr>
      </w:pPr>
      <w:r>
        <w:rPr>
          <w:rFonts w:ascii="Times New Roman" w:cs="Times New Roman" w:eastAsia="Times New Roman" w:hAnsi="Times New Roman"/>
          <w:sz w:val="22"/>
          <w:szCs w:val="22"/>
          <w:color w:val="auto"/>
        </w:rPr>
        <w:t>This sounds easy, but it isn't. Developers have to learn to think like testers and testers have to learn to think like engineers. Selling the vision and establishing the change's sustainability is not an easy task.</w:t>
      </w:r>
    </w:p>
    <w:p>
      <w:pPr>
        <w:spacing w:after="0" w:line="237" w:lineRule="exact"/>
        <w:rPr>
          <w:sz w:val="20"/>
          <w:szCs w:val="20"/>
          <w:color w:val="auto"/>
        </w:rPr>
      </w:pPr>
    </w:p>
    <w:p>
      <w:pPr>
        <w:ind w:left="180"/>
        <w:spacing w:after="0"/>
        <w:rPr>
          <w:sz w:val="20"/>
          <w:szCs w:val="20"/>
          <w:color w:val="auto"/>
        </w:rPr>
      </w:pPr>
      <w:r>
        <w:rPr>
          <w:rFonts w:ascii="Arial" w:cs="Arial" w:eastAsia="Arial" w:hAnsi="Arial"/>
          <w:sz w:val="30"/>
          <w:szCs w:val="30"/>
          <w:b w:val="1"/>
          <w:bCs w:val="1"/>
          <w:color w:val="auto"/>
        </w:rPr>
        <w:t>Test-driven development</w:t>
      </w:r>
    </w:p>
    <w:p>
      <w:pPr>
        <w:spacing w:after="0" w:line="106" w:lineRule="exact"/>
        <w:rPr>
          <w:sz w:val="20"/>
          <w:szCs w:val="20"/>
          <w:color w:val="auto"/>
        </w:rPr>
      </w:pPr>
    </w:p>
    <w:p>
      <w:pPr>
        <w:ind w:left="180" w:right="100"/>
        <w:spacing w:after="0" w:line="316" w:lineRule="auto"/>
        <w:rPr>
          <w:sz w:val="20"/>
          <w:szCs w:val="20"/>
          <w:color w:val="auto"/>
        </w:rPr>
      </w:pPr>
      <w:r>
        <w:rPr>
          <w:rFonts w:ascii="Times New Roman" w:cs="Times New Roman" w:eastAsia="Times New Roman" w:hAnsi="Times New Roman"/>
          <w:sz w:val="21"/>
          <w:szCs w:val="21"/>
          <w:color w:val="auto"/>
        </w:rPr>
        <w:t>The key to test automation is having a testable software architecture. To get one, you must start as early as possible – that is, in the inner loop, when developers write their code.</w:t>
      </w:r>
    </w:p>
    <w:p>
      <w:pPr>
        <w:spacing w:after="0" w:line="26" w:lineRule="exact"/>
        <w:rPr>
          <w:sz w:val="20"/>
          <w:szCs w:val="20"/>
          <w:color w:val="auto"/>
        </w:rPr>
      </w:pPr>
    </w:p>
    <w:p>
      <w:pPr>
        <w:ind w:left="180" w:right="220"/>
        <w:spacing w:after="0" w:line="258" w:lineRule="auto"/>
        <w:rPr>
          <w:sz w:val="20"/>
          <w:szCs w:val="20"/>
          <w:color w:val="auto"/>
        </w:rPr>
      </w:pPr>
      <w:r>
        <w:rPr>
          <w:rFonts w:ascii="Times New Roman" w:cs="Times New Roman" w:eastAsia="Times New Roman" w:hAnsi="Times New Roman"/>
          <w:sz w:val="22"/>
          <w:szCs w:val="22"/>
          <w:b w:val="1"/>
          <w:bCs w:val="1"/>
          <w:color w:val="auto"/>
        </w:rPr>
        <w:t>Test-driven development</w:t>
      </w:r>
      <w:r>
        <w:rPr>
          <w:rFonts w:ascii="Times New Roman" w:cs="Times New Roman" w:eastAsia="Times New Roman" w:hAnsi="Times New Roman"/>
          <w:sz w:val="22"/>
          <w:szCs w:val="22"/>
          <w:color w:val="auto"/>
        </w:rPr>
        <w:t xml:space="preserve"> (</w:t>
      </w:r>
      <w:r>
        <w:rPr>
          <w:rFonts w:ascii="Times New Roman" w:cs="Times New Roman" w:eastAsia="Times New Roman" w:hAnsi="Times New Roman"/>
          <w:sz w:val="22"/>
          <w:szCs w:val="22"/>
          <w:b w:val="1"/>
          <w:bCs w:val="1"/>
          <w:color w:val="auto"/>
        </w:rPr>
        <w:t>TDD</w:t>
      </w:r>
      <w:r>
        <w:rPr>
          <w:rFonts w:ascii="Times New Roman" w:cs="Times New Roman" w:eastAsia="Times New Roman" w:hAnsi="Times New Roman"/>
          <w:sz w:val="22"/>
          <w:szCs w:val="22"/>
          <w:color w:val="auto"/>
        </w:rPr>
        <w:t xml:space="preserve">) is a software development process where you write your automated test first and then the code that makes the test pass. It has been around for more than 20 years and the quality benefits have been proven in different studies (for example, </w:t>
      </w:r>
      <w:r>
        <w:rPr>
          <w:rFonts w:ascii="Times New Roman" w:cs="Times New Roman" w:eastAsia="Times New Roman" w:hAnsi="Times New Roman"/>
          <w:sz w:val="22"/>
          <w:szCs w:val="22"/>
          <w:i w:val="1"/>
          <w:iCs w:val="1"/>
          <w:color w:val="auto"/>
        </w:rPr>
        <w:t>Müller, Matthias M.; Padberg, Frank, 2017</w:t>
      </w:r>
      <w:r>
        <w:rPr>
          <w:rFonts w:ascii="Times New Roman" w:cs="Times New Roman" w:eastAsia="Times New Roman" w:hAnsi="Times New Roman"/>
          <w:sz w:val="22"/>
          <w:szCs w:val="22"/>
          <w:color w:val="auto"/>
        </w:rPr>
        <w:t xml:space="preserve"> and </w:t>
      </w:r>
      <w:r>
        <w:rPr>
          <w:rFonts w:ascii="Times New Roman" w:cs="Times New Roman" w:eastAsia="Times New Roman" w:hAnsi="Times New Roman"/>
          <w:sz w:val="22"/>
          <w:szCs w:val="22"/>
          <w:i w:val="1"/>
          <w:iCs w:val="1"/>
          <w:color w:val="auto"/>
        </w:rPr>
        <w:t>Erdogmus, Hakan; Morisio, Torchiano, 2014</w:t>
      </w:r>
      <w:r>
        <w:rPr>
          <w:rFonts w:ascii="Times New Roman" w:cs="Times New Roman" w:eastAsia="Times New Roman" w:hAnsi="Times New Roman"/>
          <w:sz w:val="22"/>
          <w:szCs w:val="22"/>
          <w:color w:val="auto"/>
        </w:rPr>
        <w:t xml:space="preserve">). TDD not only has a big impact on the time that's spent on debugging and overall code quality; it also has a big influence on solid and testable software design. That's why it is also called </w:t>
      </w:r>
      <w:r>
        <w:rPr>
          <w:rFonts w:ascii="Times New Roman" w:cs="Times New Roman" w:eastAsia="Times New Roman" w:hAnsi="Times New Roman"/>
          <w:sz w:val="22"/>
          <w:szCs w:val="22"/>
          <w:b w:val="1"/>
          <w:bCs w:val="1"/>
          <w:color w:val="auto"/>
        </w:rPr>
        <w:t>test-driven design</w:t>
      </w:r>
      <w:r>
        <w:rPr>
          <w:rFonts w:ascii="Times New Roman" w:cs="Times New Roman" w:eastAsia="Times New Roman" w:hAnsi="Times New Roman"/>
          <w:sz w:val="22"/>
          <w:szCs w:val="22"/>
          <w:color w:val="auto"/>
        </w:rPr>
        <w:t>.</w:t>
      </w:r>
    </w:p>
    <w:p>
      <w:pPr>
        <w:sectPr>
          <w:pgSz w:w="10980" w:h="13680" w:orient="portrait"/>
          <w:cols w:equalWidth="0" w:num="1">
            <w:col w:w="8100"/>
          </w:cols>
          <w:pgMar w:left="1440" w:top="889" w:right="1440" w:bottom="1440" w:gutter="0" w:footer="0" w:header="0"/>
        </w:sectPr>
      </w:pPr>
    </w:p>
    <w:bookmarkStart w:id="299" w:name="page300"/>
    <w:bookmarkEnd w:id="299"/>
    <w:p>
      <w:pPr>
        <w:jc w:val="right"/>
        <w:ind w:right="120"/>
        <w:spacing w:after="0"/>
        <w:tabs>
          <w:tab w:leader="none" w:pos="260" w:val="left"/>
        </w:tabs>
        <w:rPr>
          <w:sz w:val="20"/>
          <w:szCs w:val="20"/>
          <w:color w:val="auto"/>
        </w:rPr>
      </w:pPr>
      <w:r>
        <w:rPr>
          <w:rFonts w:ascii="Times New Roman" w:cs="Times New Roman" w:eastAsia="Times New Roman" w:hAnsi="Times New Roman"/>
          <w:sz w:val="20"/>
          <w:szCs w:val="20"/>
          <w:color w:val="auto"/>
        </w:rPr>
        <w:t>Shift left testing with test automation</w:t>
      </w:r>
      <w:r>
        <w:rPr>
          <w:sz w:val="20"/>
          <w:szCs w:val="20"/>
          <w:color w:val="auto"/>
        </w:rPr>
        <w:tab/>
      </w:r>
      <w:r>
        <w:rPr>
          <w:rFonts w:ascii="Times New Roman" w:cs="Times New Roman" w:eastAsia="Times New Roman" w:hAnsi="Times New Roman"/>
          <w:sz w:val="18"/>
          <w:szCs w:val="18"/>
          <w:color w:val="auto"/>
        </w:rPr>
        <w:t>271</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53340</wp:posOffset>
                </wp:positionV>
                <wp:extent cx="5029200" cy="0"/>
                <wp:wrapNone/>
                <wp:docPr id="856" name="Shape 85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856" o:spid="_x0000_s1881"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4.2pt" to="396pt,4.2pt" o:allowincell="f" strokecolor="#000000" strokeweight="0.5pt"/>
            </w:pict>
          </mc:Fallback>
        </mc:AlternateContent>
      </w:r>
    </w:p>
    <w:p>
      <w:pPr>
        <w:spacing w:after="0" w:line="310" w:lineRule="exact"/>
        <w:rPr>
          <w:sz w:val="20"/>
          <w:szCs w:val="20"/>
          <w:color w:val="auto"/>
        </w:rPr>
      </w:pPr>
    </w:p>
    <w:p>
      <w:pPr>
        <w:spacing w:after="0"/>
        <w:rPr>
          <w:sz w:val="20"/>
          <w:szCs w:val="20"/>
          <w:color w:val="auto"/>
        </w:rPr>
      </w:pPr>
      <w:r>
        <w:rPr>
          <w:rFonts w:ascii="Times New Roman" w:cs="Times New Roman" w:eastAsia="Times New Roman" w:hAnsi="Times New Roman"/>
          <w:sz w:val="22"/>
          <w:szCs w:val="22"/>
          <w:color w:val="auto"/>
        </w:rPr>
        <w:t>TDD is simple. The steps are as follows:</w:t>
      </w:r>
    </w:p>
    <w:p>
      <w:pPr>
        <w:spacing w:after="0" w:line="183" w:lineRule="exact"/>
        <w:rPr>
          <w:sz w:val="20"/>
          <w:szCs w:val="20"/>
          <w:color w:val="auto"/>
        </w:rPr>
      </w:pPr>
    </w:p>
    <w:p>
      <w:pPr>
        <w:ind w:left="540" w:right="300" w:hanging="360"/>
        <w:spacing w:after="0" w:line="258" w:lineRule="auto"/>
        <w:tabs>
          <w:tab w:leader="none" w:pos="540" w:val="left"/>
        </w:tabs>
        <w:numPr>
          <w:ilvl w:val="0"/>
          <w:numId w:val="224"/>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b w:val="1"/>
          <w:bCs w:val="1"/>
          <w:color w:val="auto"/>
        </w:rPr>
        <w:t>Add or modify a test</w:t>
      </w:r>
      <w:r>
        <w:rPr>
          <w:rFonts w:ascii="Times New Roman" w:cs="Times New Roman" w:eastAsia="Times New Roman" w:hAnsi="Times New Roman"/>
          <w:sz w:val="22"/>
          <w:szCs w:val="22"/>
          <w:color w:val="auto"/>
        </w:rPr>
        <w:t xml:space="preserve">: Always start with a test. While writing the test, you </w:t>
      </w:r>
      <w:r>
        <w:rPr>
          <w:rFonts w:ascii="Times New Roman" w:cs="Times New Roman" w:eastAsia="Times New Roman" w:hAnsi="Times New Roman"/>
          <w:sz w:val="22"/>
          <w:szCs w:val="22"/>
          <w:b w:val="1"/>
          <w:bCs w:val="1"/>
          <w:color w:val="auto"/>
        </w:rPr>
        <w:t xml:space="preserve">design </w:t>
      </w:r>
      <w:r>
        <w:rPr>
          <w:rFonts w:ascii="Times New Roman" w:cs="Times New Roman" w:eastAsia="Times New Roman" w:hAnsi="Times New Roman"/>
          <w:sz w:val="22"/>
          <w:szCs w:val="22"/>
          <w:color w:val="auto"/>
        </w:rPr>
        <w:t>what your code will look like. There will be a time when your test will not compile because the classes and functions that you are calling do not exist yet. Most development environments support creating the necessary code right from within your test. This step is completed once your code compiles and the test can be executed. The test is supposed to fail. If the test passes, modify it or write a new test until it fails.</w:t>
      </w:r>
    </w:p>
    <w:p>
      <w:pPr>
        <w:spacing w:after="0" w:line="29" w:lineRule="exact"/>
        <w:rPr>
          <w:rFonts w:ascii="Times New Roman" w:cs="Times New Roman" w:eastAsia="Times New Roman" w:hAnsi="Times New Roman"/>
          <w:sz w:val="22"/>
          <w:szCs w:val="22"/>
          <w:color w:val="auto"/>
        </w:rPr>
      </w:pPr>
    </w:p>
    <w:p>
      <w:pPr>
        <w:ind w:left="540" w:hanging="360"/>
        <w:spacing w:after="0"/>
        <w:tabs>
          <w:tab w:leader="none" w:pos="540" w:val="left"/>
        </w:tabs>
        <w:numPr>
          <w:ilvl w:val="0"/>
          <w:numId w:val="224"/>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b w:val="1"/>
          <w:bCs w:val="1"/>
          <w:color w:val="auto"/>
        </w:rPr>
        <w:t>Run all tests</w:t>
      </w:r>
      <w:r>
        <w:rPr>
          <w:rFonts w:ascii="Times New Roman" w:cs="Times New Roman" w:eastAsia="Times New Roman" w:hAnsi="Times New Roman"/>
          <w:sz w:val="22"/>
          <w:szCs w:val="22"/>
          <w:color w:val="auto"/>
        </w:rPr>
        <w:t>: Run all the tests and verify that only the new test fails.</w:t>
      </w:r>
    </w:p>
    <w:p>
      <w:pPr>
        <w:spacing w:after="0" w:line="96" w:lineRule="exact"/>
        <w:rPr>
          <w:rFonts w:ascii="Times New Roman" w:cs="Times New Roman" w:eastAsia="Times New Roman" w:hAnsi="Times New Roman"/>
          <w:sz w:val="22"/>
          <w:szCs w:val="22"/>
          <w:color w:val="auto"/>
        </w:rPr>
      </w:pPr>
    </w:p>
    <w:p>
      <w:pPr>
        <w:ind w:left="540" w:right="200" w:hanging="360"/>
        <w:spacing w:after="0" w:line="266" w:lineRule="auto"/>
        <w:tabs>
          <w:tab w:leader="none" w:pos="540" w:val="left"/>
        </w:tabs>
        <w:numPr>
          <w:ilvl w:val="0"/>
          <w:numId w:val="224"/>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b w:val="1"/>
          <w:bCs w:val="1"/>
          <w:color w:val="auto"/>
        </w:rPr>
        <w:t>Write code</w:t>
      </w:r>
      <w:r>
        <w:rPr>
          <w:rFonts w:ascii="Times New Roman" w:cs="Times New Roman" w:eastAsia="Times New Roman" w:hAnsi="Times New Roman"/>
          <w:sz w:val="22"/>
          <w:szCs w:val="22"/>
          <w:color w:val="auto"/>
        </w:rPr>
        <w:t>: Write some simple code that makes the test pass. Always run all your tests to check if the test passes. The code does not need to be pretty in this stage and shortcuts are allowed. Just make the test pass. Bad code will give you an idea of what test you need next to ensure that the code gets better.</w:t>
      </w:r>
    </w:p>
    <w:p>
      <w:pPr>
        <w:spacing w:after="0" w:line="19" w:lineRule="exact"/>
        <w:rPr>
          <w:rFonts w:ascii="Times New Roman" w:cs="Times New Roman" w:eastAsia="Times New Roman" w:hAnsi="Times New Roman"/>
          <w:sz w:val="22"/>
          <w:szCs w:val="22"/>
          <w:color w:val="auto"/>
        </w:rPr>
      </w:pPr>
    </w:p>
    <w:p>
      <w:pPr>
        <w:ind w:left="540" w:right="340" w:hanging="360"/>
        <w:spacing w:after="0" w:line="290" w:lineRule="auto"/>
        <w:tabs>
          <w:tab w:leader="none" w:pos="540" w:val="left"/>
        </w:tabs>
        <w:numPr>
          <w:ilvl w:val="0"/>
          <w:numId w:val="224"/>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b w:val="1"/>
          <w:bCs w:val="1"/>
          <w:color w:val="auto"/>
        </w:rPr>
        <w:t>All tests pass</w:t>
      </w:r>
      <w:r>
        <w:rPr>
          <w:rFonts w:ascii="Times New Roman" w:cs="Times New Roman" w:eastAsia="Times New Roman" w:hAnsi="Times New Roman"/>
          <w:sz w:val="22"/>
          <w:szCs w:val="22"/>
          <w:color w:val="auto"/>
        </w:rPr>
        <w:t>: If all the tests pass, you have two options: write a new test or modify the existing one. Alternatively, you can refactor your code and tests.</w:t>
      </w:r>
    </w:p>
    <w:p>
      <w:pPr>
        <w:spacing w:after="0" w:line="1" w:lineRule="exact"/>
        <w:rPr>
          <w:rFonts w:ascii="Times New Roman" w:cs="Times New Roman" w:eastAsia="Times New Roman" w:hAnsi="Times New Roman"/>
          <w:sz w:val="22"/>
          <w:szCs w:val="22"/>
          <w:color w:val="auto"/>
        </w:rPr>
      </w:pPr>
    </w:p>
    <w:p>
      <w:pPr>
        <w:ind w:left="540" w:right="480" w:hanging="360"/>
        <w:spacing w:after="0" w:line="277" w:lineRule="auto"/>
        <w:tabs>
          <w:tab w:leader="none" w:pos="540" w:val="left"/>
        </w:tabs>
        <w:numPr>
          <w:ilvl w:val="0"/>
          <w:numId w:val="224"/>
        </w:numPr>
        <w:rPr>
          <w:rFonts w:ascii="Times New Roman" w:cs="Times New Roman" w:eastAsia="Times New Roman" w:hAnsi="Times New Roman"/>
          <w:sz w:val="21"/>
          <w:szCs w:val="21"/>
          <w:color w:val="auto"/>
        </w:rPr>
      </w:pPr>
      <w:r>
        <w:rPr>
          <w:rFonts w:ascii="Times New Roman" w:cs="Times New Roman" w:eastAsia="Times New Roman" w:hAnsi="Times New Roman"/>
          <w:sz w:val="21"/>
          <w:szCs w:val="21"/>
          <w:b w:val="1"/>
          <w:bCs w:val="1"/>
          <w:color w:val="auto"/>
        </w:rPr>
        <w:t>Refactor</w:t>
      </w:r>
      <w:r>
        <w:rPr>
          <w:rFonts w:ascii="Times New Roman" w:cs="Times New Roman" w:eastAsia="Times New Roman" w:hAnsi="Times New Roman"/>
          <w:sz w:val="21"/>
          <w:szCs w:val="21"/>
          <w:color w:val="auto"/>
        </w:rPr>
        <w:t>: Refactor the code and the tests. Since you have a solid test harness, you can do more extreme refactoring than you normally would without TDD. Make sure that you run all the tests after each refactoring. If one test fails, undo the last step and retry until the tests keep passing after the refactoring step. After a successful refactoring, you can start a new iteration with a new failing test.</w:t>
      </w:r>
    </w:p>
    <w:p>
      <w:pPr>
        <w:spacing w:after="0" w:line="114" w:lineRule="exact"/>
        <w:rPr>
          <w:sz w:val="20"/>
          <w:szCs w:val="20"/>
          <w:color w:val="auto"/>
        </w:rPr>
      </w:pPr>
    </w:p>
    <w:p>
      <w:pPr>
        <w:spacing w:after="0"/>
        <w:rPr>
          <w:sz w:val="20"/>
          <w:szCs w:val="20"/>
          <w:color w:val="auto"/>
        </w:rPr>
      </w:pPr>
      <w:r>
        <w:rPr>
          <w:rFonts w:ascii="Times New Roman" w:cs="Times New Roman" w:eastAsia="Times New Roman" w:hAnsi="Times New Roman"/>
          <w:sz w:val="22"/>
          <w:szCs w:val="22"/>
          <w:color w:val="auto"/>
        </w:rPr>
        <w:t>Figure 12.4 shows an overview of the TDD cycle:</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4445</wp:posOffset>
            </wp:positionH>
            <wp:positionV relativeFrom="paragraph">
              <wp:posOffset>165735</wp:posOffset>
            </wp:positionV>
            <wp:extent cx="5019675" cy="2153920"/>
            <wp:wrapNone/>
            <wp:docPr id="857" name="Picture 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7"/>
                    <pic:cNvPicPr>
                      <a:picLocks noChangeAspect="1" noChangeArrowheads="1"/>
                    </pic:cNvPicPr>
                  </pic:nvPicPr>
                  <pic:blipFill>
                    <a:blip r:embed="rId310">
                      <a:extLst>
                        <a:ext uri="{28A0092B-C50C-407E-A947-70E740481C1C}"/>
                      </a:extLst>
                    </a:blip>
                    <a:srcRect/>
                    <a:stretch>
                      <a:fillRect/>
                    </a:stretch>
                  </pic:blipFill>
                  <pic:spPr bwMode="auto">
                    <a:xfrm>
                      <a:off x="0" y="0"/>
                      <a:ext cx="5019675" cy="2153920"/>
                    </a:xfrm>
                    <a:prstGeom prst="rect">
                      <a:avLst/>
                    </a:prstGeom>
                    <a:noFill/>
                  </pic:spPr>
                </pic:pic>
              </a:graphicData>
            </a:graphic>
          </wp:anchor>
        </w:drawing>
      </w:r>
    </w:p>
    <w:p>
      <w:pPr>
        <w:sectPr>
          <w:pgSz w:w="10980" w:h="13680" w:orient="portrait"/>
          <w:cols w:equalWidth="0" w:num="1">
            <w:col w:w="8100"/>
          </w:cols>
          <w:pgMar w:left="1440" w:top="889" w:right="1440" w:bottom="144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0" w:lineRule="exact"/>
        <w:rPr>
          <w:sz w:val="20"/>
          <w:szCs w:val="20"/>
          <w:color w:val="auto"/>
        </w:rPr>
      </w:pPr>
    </w:p>
    <w:p>
      <w:pPr>
        <w:jc w:val="center"/>
        <w:ind w:right="180"/>
        <w:spacing w:after="0"/>
        <w:rPr>
          <w:sz w:val="20"/>
          <w:szCs w:val="20"/>
          <w:color w:val="auto"/>
        </w:rPr>
      </w:pPr>
      <w:r>
        <w:rPr>
          <w:rFonts w:ascii="Times New Roman" w:cs="Times New Roman" w:eastAsia="Times New Roman" w:hAnsi="Times New Roman"/>
          <w:sz w:val="18"/>
          <w:szCs w:val="18"/>
          <w:color w:val="auto"/>
        </w:rPr>
        <w:t>Figure 12.4 – The TDD cycle</w:t>
      </w:r>
    </w:p>
    <w:p>
      <w:pPr>
        <w:sectPr>
          <w:pgSz w:w="10980" w:h="13680" w:orient="portrait"/>
          <w:cols w:equalWidth="0" w:num="1">
            <w:col w:w="8100"/>
          </w:cols>
          <w:pgMar w:left="1440" w:top="889" w:right="1440" w:bottom="1440" w:gutter="0" w:footer="0" w:header="0"/>
          <w:type w:val="continuous"/>
        </w:sectPr>
      </w:pPr>
    </w:p>
    <w:bookmarkStart w:id="300" w:name="page301"/>
    <w:bookmarkEnd w:id="300"/>
    <w:p>
      <w:pPr>
        <w:ind w:left="180"/>
        <w:spacing w:after="0"/>
        <w:tabs>
          <w:tab w:leader="none" w:pos="680" w:val="left"/>
        </w:tabs>
        <w:rPr>
          <w:sz w:val="20"/>
          <w:szCs w:val="20"/>
          <w:color w:val="auto"/>
        </w:rPr>
      </w:pPr>
      <w:r>
        <w:rPr>
          <w:rFonts w:ascii="Times New Roman" w:cs="Times New Roman" w:eastAsia="Times New Roman" w:hAnsi="Times New Roman"/>
          <w:sz w:val="20"/>
          <w:szCs w:val="20"/>
          <w:color w:val="auto"/>
        </w:rPr>
        <w:t>272</w:t>
        <w:tab/>
        <w:t>Shift Left Testing for Increased Quality</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114300</wp:posOffset>
                </wp:positionH>
                <wp:positionV relativeFrom="paragraph">
                  <wp:posOffset>53340</wp:posOffset>
                </wp:positionV>
                <wp:extent cx="5029200" cy="0"/>
                <wp:wrapNone/>
                <wp:docPr id="858" name="Shape 85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858" o:spid="_x0000_s1883"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9pt,4.2pt" to="405pt,4.2pt" o:allowincell="f" strokecolor="#000000" strokeweight="0.5pt"/>
            </w:pict>
          </mc:Fallback>
        </mc:AlternateContent>
      </w:r>
    </w:p>
    <w:p>
      <w:pPr>
        <w:spacing w:after="0" w:line="310"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2"/>
          <w:szCs w:val="22"/>
          <w:color w:val="auto"/>
        </w:rPr>
        <w:t>A good test follows the following pattern:</w:t>
      </w:r>
    </w:p>
    <w:p>
      <w:pPr>
        <w:spacing w:after="0" w:line="183" w:lineRule="exact"/>
        <w:rPr>
          <w:sz w:val="20"/>
          <w:szCs w:val="20"/>
          <w:color w:val="auto"/>
        </w:rPr>
      </w:pPr>
    </w:p>
    <w:p>
      <w:pPr>
        <w:ind w:left="720" w:right="160" w:hanging="270"/>
        <w:spacing w:after="0" w:line="274" w:lineRule="auto"/>
        <w:tabs>
          <w:tab w:leader="none" w:pos="720" w:val="left"/>
        </w:tabs>
        <w:numPr>
          <w:ilvl w:val="0"/>
          <w:numId w:val="225"/>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b w:val="1"/>
          <w:bCs w:val="1"/>
          <w:color w:val="auto"/>
        </w:rPr>
        <w:t>Arrange</w:t>
      </w:r>
      <w:r>
        <w:rPr>
          <w:rFonts w:ascii="Times New Roman" w:cs="Times New Roman" w:eastAsia="Times New Roman" w:hAnsi="Times New Roman"/>
          <w:sz w:val="22"/>
          <w:szCs w:val="22"/>
          <w:color w:val="auto"/>
        </w:rPr>
        <w:t xml:space="preserve">: Set up the necessary objects for the test and the </w:t>
      </w:r>
      <w:r>
        <w:rPr>
          <w:rFonts w:ascii="Times New Roman" w:cs="Times New Roman" w:eastAsia="Times New Roman" w:hAnsi="Times New Roman"/>
          <w:sz w:val="22"/>
          <w:szCs w:val="22"/>
          <w:b w:val="1"/>
          <w:bCs w:val="1"/>
          <w:color w:val="auto"/>
        </w:rPr>
        <w:t>system under test</w:t>
      </w:r>
      <w:r>
        <w:rPr>
          <w:rFonts w:ascii="Times New Roman" w:cs="Times New Roman" w:eastAsia="Times New Roman" w:hAnsi="Times New Roman"/>
          <w:sz w:val="22"/>
          <w:szCs w:val="22"/>
          <w:color w:val="auto"/>
        </w:rPr>
        <w:t xml:space="preserve"> (</w:t>
      </w:r>
      <w:r>
        <w:rPr>
          <w:rFonts w:ascii="Times New Roman" w:cs="Times New Roman" w:eastAsia="Times New Roman" w:hAnsi="Times New Roman"/>
          <w:sz w:val="22"/>
          <w:szCs w:val="22"/>
          <w:b w:val="1"/>
          <w:bCs w:val="1"/>
          <w:color w:val="auto"/>
        </w:rPr>
        <w:t>SUT</w:t>
      </w:r>
      <w:r>
        <w:rPr>
          <w:rFonts w:ascii="Times New Roman" w:cs="Times New Roman" w:eastAsia="Times New Roman" w:hAnsi="Times New Roman"/>
          <w:sz w:val="22"/>
          <w:szCs w:val="22"/>
          <w:color w:val="auto"/>
        </w:rPr>
        <w:t xml:space="preserve">) itself – normally, this is a class. You can use </w:t>
      </w:r>
      <w:r>
        <w:rPr>
          <w:rFonts w:ascii="Times New Roman" w:cs="Times New Roman" w:eastAsia="Times New Roman" w:hAnsi="Times New Roman"/>
          <w:sz w:val="22"/>
          <w:szCs w:val="22"/>
          <w:b w:val="1"/>
          <w:bCs w:val="1"/>
          <w:color w:val="auto"/>
        </w:rPr>
        <w:t>mocks</w:t>
      </w:r>
      <w:r>
        <w:rPr>
          <w:rFonts w:ascii="Times New Roman" w:cs="Times New Roman" w:eastAsia="Times New Roman" w:hAnsi="Times New Roman"/>
          <w:sz w:val="22"/>
          <w:szCs w:val="22"/>
          <w:color w:val="auto"/>
        </w:rPr>
        <w:t xml:space="preserve"> and </w:t>
      </w:r>
      <w:r>
        <w:rPr>
          <w:rFonts w:ascii="Times New Roman" w:cs="Times New Roman" w:eastAsia="Times New Roman" w:hAnsi="Times New Roman"/>
          <w:sz w:val="22"/>
          <w:szCs w:val="22"/>
          <w:b w:val="1"/>
          <w:bCs w:val="1"/>
          <w:color w:val="auto"/>
        </w:rPr>
        <w:t>stubs</w:t>
      </w:r>
      <w:r>
        <w:rPr>
          <w:rFonts w:ascii="Times New Roman" w:cs="Times New Roman" w:eastAsia="Times New Roman" w:hAnsi="Times New Roman"/>
          <w:sz w:val="22"/>
          <w:szCs w:val="22"/>
          <w:color w:val="auto"/>
        </w:rPr>
        <w:t xml:space="preserve"> to simulate system behavior (to learn more about mocks and stubs, see </w:t>
      </w:r>
      <w:r>
        <w:rPr>
          <w:rFonts w:ascii="Times New Roman" w:cs="Times New Roman" w:eastAsia="Times New Roman" w:hAnsi="Times New Roman"/>
          <w:sz w:val="22"/>
          <w:szCs w:val="22"/>
          <w:i w:val="1"/>
          <w:iCs w:val="1"/>
          <w:color w:val="auto"/>
        </w:rPr>
        <w:t>Martin Fowler, 2007</w:t>
      </w:r>
      <w:r>
        <w:rPr>
          <w:rFonts w:ascii="Times New Roman" w:cs="Times New Roman" w:eastAsia="Times New Roman" w:hAnsi="Times New Roman"/>
          <w:sz w:val="22"/>
          <w:szCs w:val="22"/>
          <w:color w:val="auto"/>
        </w:rPr>
        <w:t>).</w:t>
      </w:r>
    </w:p>
    <w:p>
      <w:pPr>
        <w:spacing w:after="0" w:line="38" w:lineRule="exact"/>
        <w:rPr>
          <w:rFonts w:ascii="Times New Roman" w:cs="Times New Roman" w:eastAsia="Times New Roman" w:hAnsi="Times New Roman"/>
          <w:sz w:val="22"/>
          <w:szCs w:val="22"/>
          <w:color w:val="auto"/>
        </w:rPr>
      </w:pPr>
    </w:p>
    <w:p>
      <w:pPr>
        <w:ind w:left="720" w:hanging="270"/>
        <w:spacing w:after="0"/>
        <w:tabs>
          <w:tab w:leader="none" w:pos="720" w:val="left"/>
        </w:tabs>
        <w:numPr>
          <w:ilvl w:val="0"/>
          <w:numId w:val="225"/>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b w:val="1"/>
          <w:bCs w:val="1"/>
          <w:color w:val="auto"/>
        </w:rPr>
        <w:t>Act</w:t>
      </w:r>
      <w:r>
        <w:rPr>
          <w:rFonts w:ascii="Times New Roman" w:cs="Times New Roman" w:eastAsia="Times New Roman" w:hAnsi="Times New Roman"/>
          <w:sz w:val="22"/>
          <w:szCs w:val="22"/>
          <w:color w:val="auto"/>
        </w:rPr>
        <w:t>: Execute the code that you want to test.</w:t>
      </w:r>
    </w:p>
    <w:p>
      <w:pPr>
        <w:spacing w:after="0" w:line="124" w:lineRule="exact"/>
        <w:rPr>
          <w:rFonts w:ascii="Times New Roman" w:cs="Times New Roman" w:eastAsia="Times New Roman" w:hAnsi="Times New Roman"/>
          <w:sz w:val="22"/>
          <w:szCs w:val="22"/>
          <w:color w:val="auto"/>
        </w:rPr>
      </w:pPr>
    </w:p>
    <w:p>
      <w:pPr>
        <w:ind w:left="720" w:right="340" w:hanging="270"/>
        <w:spacing w:after="0" w:line="274" w:lineRule="auto"/>
        <w:tabs>
          <w:tab w:leader="none" w:pos="720" w:val="left"/>
        </w:tabs>
        <w:numPr>
          <w:ilvl w:val="0"/>
          <w:numId w:val="225"/>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b w:val="1"/>
          <w:bCs w:val="1"/>
          <w:color w:val="auto"/>
        </w:rPr>
        <w:t>Assert</w:t>
      </w:r>
      <w:r>
        <w:rPr>
          <w:rFonts w:ascii="Times New Roman" w:cs="Times New Roman" w:eastAsia="Times New Roman" w:hAnsi="Times New Roman"/>
          <w:sz w:val="22"/>
          <w:szCs w:val="22"/>
          <w:color w:val="auto"/>
        </w:rPr>
        <w:t>: Verify the results, ensure that the state of the system is in the desired state, and ensure that the method has called the correct methods with the correct parameters.</w:t>
      </w:r>
    </w:p>
    <w:p>
      <w:pPr>
        <w:spacing w:after="0" w:line="113" w:lineRule="exact"/>
        <w:rPr>
          <w:sz w:val="20"/>
          <w:szCs w:val="20"/>
          <w:color w:val="auto"/>
        </w:rPr>
      </w:pPr>
    </w:p>
    <w:p>
      <w:pPr>
        <w:ind w:left="180" w:right="420"/>
        <w:spacing w:after="0" w:line="290" w:lineRule="auto"/>
        <w:rPr>
          <w:sz w:val="20"/>
          <w:szCs w:val="20"/>
          <w:color w:val="auto"/>
        </w:rPr>
      </w:pPr>
      <w:r>
        <w:rPr>
          <w:rFonts w:ascii="Times New Roman" w:cs="Times New Roman" w:eastAsia="Times New Roman" w:hAnsi="Times New Roman"/>
          <w:sz w:val="22"/>
          <w:szCs w:val="22"/>
          <w:color w:val="auto"/>
        </w:rPr>
        <w:t>Each test should be completely autarkic – that is, it shouldn't depend on a system state that's been manipulated by previous tests, and it can be executed in isolation.</w:t>
      </w:r>
    </w:p>
    <w:p>
      <w:pPr>
        <w:spacing w:after="0" w:line="51" w:lineRule="exact"/>
        <w:rPr>
          <w:sz w:val="20"/>
          <w:szCs w:val="20"/>
          <w:color w:val="auto"/>
        </w:rPr>
      </w:pPr>
    </w:p>
    <w:p>
      <w:pPr>
        <w:ind w:left="180"/>
        <w:spacing w:after="0" w:line="266" w:lineRule="auto"/>
        <w:rPr>
          <w:sz w:val="20"/>
          <w:szCs w:val="20"/>
          <w:color w:val="auto"/>
        </w:rPr>
      </w:pPr>
      <w:r>
        <w:rPr>
          <w:rFonts w:ascii="Times New Roman" w:cs="Times New Roman" w:eastAsia="Times New Roman" w:hAnsi="Times New Roman"/>
          <w:sz w:val="22"/>
          <w:szCs w:val="22"/>
          <w:color w:val="auto"/>
        </w:rPr>
        <w:t>TDD can also be used in pair programming. This is called</w:t>
      </w:r>
      <w:r>
        <w:rPr>
          <w:rFonts w:ascii="Times New Roman" w:cs="Times New Roman" w:eastAsia="Times New Roman" w:hAnsi="Times New Roman"/>
          <w:sz w:val="22"/>
          <w:szCs w:val="22"/>
          <w:b w:val="1"/>
          <w:bCs w:val="1"/>
          <w:color w:val="auto"/>
        </w:rPr>
        <w:t>Ping Pong Pair Programming</w:t>
      </w:r>
      <w:r>
        <w:rPr>
          <w:rFonts w:ascii="Times New Roman" w:cs="Times New Roman" w:eastAsia="Times New Roman" w:hAnsi="Times New Roman"/>
          <w:sz w:val="22"/>
          <w:szCs w:val="22"/>
          <w:color w:val="auto"/>
        </w:rPr>
        <w:t>. In this form of pair programming, one developer writes the test and the other writes the code that makes the test pass. This is a great pattern for pair programming and a good way to teach younger colleagues the benefits of TDD.</w:t>
      </w:r>
    </w:p>
    <w:p>
      <w:pPr>
        <w:spacing w:after="0" w:line="84" w:lineRule="exact"/>
        <w:rPr>
          <w:sz w:val="20"/>
          <w:szCs w:val="20"/>
          <w:color w:val="auto"/>
        </w:rPr>
      </w:pPr>
    </w:p>
    <w:p>
      <w:pPr>
        <w:ind w:left="180" w:right="80"/>
        <w:spacing w:after="0" w:line="275" w:lineRule="auto"/>
        <w:rPr>
          <w:sz w:val="20"/>
          <w:szCs w:val="20"/>
          <w:color w:val="auto"/>
        </w:rPr>
      </w:pPr>
      <w:r>
        <w:rPr>
          <w:rFonts w:ascii="Times New Roman" w:cs="Times New Roman" w:eastAsia="Times New Roman" w:hAnsi="Times New Roman"/>
          <w:sz w:val="21"/>
          <w:szCs w:val="21"/>
          <w:color w:val="auto"/>
        </w:rPr>
        <w:t>TDD has been around for so long and the teams that practice it gain so much value – and yet I have met many teams that are not using it. Some don't use it because their code runs on embedded systems, while others don't use it because their code depends on SharePoint classes that are hard to mock. But these are just excuses. There might be some plumbing code that cannot be tested, but when you write logic, you can always test it first.</w:t>
      </w:r>
    </w:p>
    <w:p>
      <w:pPr>
        <w:spacing w:after="0" w:line="235" w:lineRule="exact"/>
        <w:rPr>
          <w:sz w:val="20"/>
          <w:szCs w:val="20"/>
          <w:color w:val="auto"/>
        </w:rPr>
      </w:pPr>
    </w:p>
    <w:p>
      <w:pPr>
        <w:ind w:left="180"/>
        <w:spacing w:after="0"/>
        <w:rPr>
          <w:sz w:val="20"/>
          <w:szCs w:val="20"/>
          <w:color w:val="auto"/>
        </w:rPr>
      </w:pPr>
      <w:r>
        <w:rPr>
          <w:rFonts w:ascii="Arial" w:cs="Arial" w:eastAsia="Arial" w:hAnsi="Arial"/>
          <w:sz w:val="30"/>
          <w:szCs w:val="30"/>
          <w:b w:val="1"/>
          <w:bCs w:val="1"/>
          <w:color w:val="auto"/>
        </w:rPr>
        <w:t>Managing your test portfolio</w:t>
      </w:r>
    </w:p>
    <w:p>
      <w:pPr>
        <w:spacing w:after="0" w:line="106" w:lineRule="exact"/>
        <w:rPr>
          <w:sz w:val="20"/>
          <w:szCs w:val="20"/>
          <w:color w:val="auto"/>
        </w:rPr>
      </w:pPr>
    </w:p>
    <w:p>
      <w:pPr>
        <w:ind w:left="180" w:right="140"/>
        <w:spacing w:after="0" w:line="256" w:lineRule="auto"/>
        <w:rPr>
          <w:sz w:val="20"/>
          <w:szCs w:val="20"/>
          <w:color w:val="auto"/>
        </w:rPr>
      </w:pPr>
      <w:r>
        <w:rPr>
          <w:rFonts w:ascii="Times New Roman" w:cs="Times New Roman" w:eastAsia="Times New Roman" w:hAnsi="Times New Roman"/>
          <w:sz w:val="22"/>
          <w:szCs w:val="22"/>
          <w:color w:val="auto"/>
        </w:rPr>
        <w:t>With TDD, you should get a testable design in no time. And even in a brownfield environment, the number of automated tests will grow rapidly. The problem is that often, the quality of the tests is not optimal and with a growing test portfolio, you often get very long execution times and non-deterministic (flaky) tests. It is better to have fewer tests that are of higher quality. Long execution times hinder you from releasing quickly, and flaky tests produce unreliable quality signals and reduce the trust in your test suite (</w:t>
      </w:r>
      <w:r>
        <w:rPr>
          <w:rFonts w:ascii="Times New Roman" w:cs="Times New Roman" w:eastAsia="Times New Roman" w:hAnsi="Times New Roman"/>
          <w:sz w:val="22"/>
          <w:szCs w:val="22"/>
          <w:i w:val="1"/>
          <w:iCs w:val="1"/>
          <w:color w:val="auto"/>
        </w:rPr>
        <w:t>see Figure 12.5</w:t>
      </w:r>
      <w:r>
        <w:rPr>
          <w:rFonts w:ascii="Times New Roman" w:cs="Times New Roman" w:eastAsia="Times New Roman" w:hAnsi="Times New Roman"/>
          <w:sz w:val="22"/>
          <w:szCs w:val="22"/>
          <w:color w:val="auto"/>
        </w:rPr>
        <w:t>). With more QA maturity in the team, the quality of the test suite constantly rises – even if the amount of tests reduces after the first peak:</w:t>
      </w:r>
    </w:p>
    <w:p>
      <w:pPr>
        <w:sectPr>
          <w:pgSz w:w="10980" w:h="13680" w:orient="portrait"/>
          <w:cols w:equalWidth="0" w:num="1">
            <w:col w:w="8140"/>
          </w:cols>
          <w:pgMar w:left="1440" w:top="889" w:right="1400" w:bottom="1440" w:gutter="0" w:footer="0" w:header="0"/>
        </w:sectPr>
      </w:pPr>
    </w:p>
    <w:bookmarkStart w:id="301" w:name="page302"/>
    <w:bookmarkEnd w:id="301"/>
    <w:p>
      <w:pPr>
        <w:jc w:val="right"/>
        <w:ind w:right="120"/>
        <w:spacing w:after="0"/>
        <w:tabs>
          <w:tab w:leader="none" w:pos="260" w:val="left"/>
        </w:tabs>
        <w:rPr>
          <w:sz w:val="20"/>
          <w:szCs w:val="20"/>
          <w:color w:val="auto"/>
        </w:rPr>
      </w:pPr>
      <w:r>
        <w:rPr>
          <w:rFonts w:ascii="Times New Roman" w:cs="Times New Roman" w:eastAsia="Times New Roman" w:hAnsi="Times New Roman"/>
          <w:sz w:val="20"/>
          <w:szCs w:val="20"/>
          <w:color w:val="auto"/>
        </w:rPr>
        <w:t>Shift left testing with test automation</w:t>
      </w:r>
      <w:r>
        <w:rPr>
          <w:sz w:val="20"/>
          <w:szCs w:val="20"/>
          <w:color w:val="auto"/>
        </w:rPr>
        <w:tab/>
      </w:r>
      <w:r>
        <w:rPr>
          <w:rFonts w:ascii="Times New Roman" w:cs="Times New Roman" w:eastAsia="Times New Roman" w:hAnsi="Times New Roman"/>
          <w:sz w:val="18"/>
          <w:szCs w:val="18"/>
          <w:color w:val="auto"/>
        </w:rPr>
        <w:t>273</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50800</wp:posOffset>
            </wp:positionV>
            <wp:extent cx="5029200" cy="3088005"/>
            <wp:wrapNone/>
            <wp:docPr id="859" name="Picture 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9"/>
                    <pic:cNvPicPr>
                      <a:picLocks noChangeAspect="1" noChangeArrowheads="1"/>
                    </pic:cNvPicPr>
                  </pic:nvPicPr>
                  <pic:blipFill>
                    <a:blip r:embed="rId311">
                      <a:extLst>
                        <a:ext uri="{28A0092B-C50C-407E-A947-70E740481C1C}"/>
                      </a:extLst>
                    </a:blip>
                    <a:srcRect/>
                    <a:stretch>
                      <a:fillRect/>
                    </a:stretch>
                  </pic:blipFill>
                  <pic:spPr bwMode="auto">
                    <a:xfrm>
                      <a:off x="0" y="0"/>
                      <a:ext cx="5029200" cy="308800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33" w:lineRule="exact"/>
        <w:rPr>
          <w:sz w:val="20"/>
          <w:szCs w:val="20"/>
          <w:color w:val="auto"/>
        </w:rPr>
      </w:pPr>
    </w:p>
    <w:p>
      <w:pPr>
        <w:jc w:val="center"/>
        <w:ind w:right="180"/>
        <w:spacing w:after="0"/>
        <w:rPr>
          <w:sz w:val="20"/>
          <w:szCs w:val="20"/>
          <w:color w:val="auto"/>
        </w:rPr>
      </w:pPr>
      <w:r>
        <w:rPr>
          <w:rFonts w:ascii="Times New Roman" w:cs="Times New Roman" w:eastAsia="Times New Roman" w:hAnsi="Times New Roman"/>
          <w:sz w:val="19"/>
          <w:szCs w:val="19"/>
          <w:color w:val="auto"/>
        </w:rPr>
        <w:t>Figure 12.5 – Amount and quality of automated tests</w:t>
      </w:r>
    </w:p>
    <w:p>
      <w:pPr>
        <w:spacing w:after="0" w:line="106" w:lineRule="exact"/>
        <w:rPr>
          <w:sz w:val="20"/>
          <w:szCs w:val="20"/>
          <w:color w:val="auto"/>
        </w:rPr>
      </w:pPr>
    </w:p>
    <w:p>
      <w:pPr>
        <w:ind w:right="240"/>
        <w:spacing w:after="0" w:line="270" w:lineRule="auto"/>
        <w:rPr>
          <w:sz w:val="20"/>
          <w:szCs w:val="20"/>
          <w:color w:val="auto"/>
        </w:rPr>
      </w:pPr>
      <w:r>
        <w:rPr>
          <w:rFonts w:ascii="Times New Roman" w:cs="Times New Roman" w:eastAsia="Times New Roman" w:hAnsi="Times New Roman"/>
          <w:sz w:val="22"/>
          <w:szCs w:val="22"/>
          <w:color w:val="auto"/>
        </w:rPr>
        <w:t xml:space="preserve">To actively manage your test portfolio, you should define ground rules for your tests and constantly monitor the number of tests and their execution time. As an example, let's look at the </w:t>
      </w:r>
      <w:r>
        <w:rPr>
          <w:rFonts w:ascii="Times New Roman" w:cs="Times New Roman" w:eastAsia="Times New Roman" w:hAnsi="Times New Roman"/>
          <w:sz w:val="22"/>
          <w:szCs w:val="22"/>
          <w:b w:val="1"/>
          <w:bCs w:val="1"/>
          <w:color w:val="auto"/>
        </w:rPr>
        <w:t>taxonomy</w:t>
      </w:r>
      <w:r>
        <w:rPr>
          <w:rFonts w:ascii="Times New Roman" w:cs="Times New Roman" w:eastAsia="Times New Roman" w:hAnsi="Times New Roman"/>
          <w:sz w:val="22"/>
          <w:szCs w:val="22"/>
          <w:color w:val="auto"/>
        </w:rPr>
        <w:t xml:space="preserve"> that's used by a team at Microsoft for their test portfolio.</w:t>
      </w:r>
    </w:p>
    <w:p>
      <w:pPr>
        <w:spacing w:after="0" w:line="240" w:lineRule="exact"/>
        <w:rPr>
          <w:sz w:val="20"/>
          <w:szCs w:val="20"/>
          <w:color w:val="auto"/>
        </w:rPr>
      </w:pPr>
    </w:p>
    <w:p>
      <w:pPr>
        <w:spacing w:after="0"/>
        <w:rPr>
          <w:sz w:val="20"/>
          <w:szCs w:val="20"/>
          <w:color w:val="auto"/>
        </w:rPr>
      </w:pPr>
      <w:r>
        <w:rPr>
          <w:rFonts w:ascii="Arial" w:cs="Arial" w:eastAsia="Arial" w:hAnsi="Arial"/>
          <w:sz w:val="24"/>
          <w:szCs w:val="24"/>
          <w:b w:val="1"/>
          <w:bCs w:val="1"/>
          <w:color w:val="auto"/>
        </w:rPr>
        <w:t>Unit tests (Level 0)</w:t>
      </w:r>
    </w:p>
    <w:p>
      <w:pPr>
        <w:spacing w:after="0" w:line="112" w:lineRule="exact"/>
        <w:rPr>
          <w:sz w:val="20"/>
          <w:szCs w:val="20"/>
          <w:color w:val="auto"/>
        </w:rPr>
      </w:pPr>
    </w:p>
    <w:p>
      <w:pPr>
        <w:jc w:val="both"/>
        <w:ind w:right="440"/>
        <w:spacing w:after="0" w:line="270" w:lineRule="auto"/>
        <w:rPr>
          <w:sz w:val="20"/>
          <w:szCs w:val="20"/>
          <w:color w:val="auto"/>
        </w:rPr>
      </w:pPr>
      <w:r>
        <w:rPr>
          <w:rFonts w:ascii="Times New Roman" w:cs="Times New Roman" w:eastAsia="Times New Roman" w:hAnsi="Times New Roman"/>
          <w:sz w:val="22"/>
          <w:szCs w:val="22"/>
          <w:color w:val="auto"/>
        </w:rPr>
        <w:t>Here, we have in-memory unit tests with no external dependencies and no deployment. They should be fast with an average execution time of fewer than 60 milliseconds. Unit tests are co-located with the code under test.</w:t>
      </w:r>
    </w:p>
    <w:p>
      <w:pPr>
        <w:spacing w:after="0" w:line="80" w:lineRule="exact"/>
        <w:rPr>
          <w:sz w:val="20"/>
          <w:szCs w:val="20"/>
          <w:color w:val="auto"/>
        </w:rPr>
      </w:pPr>
    </w:p>
    <w:p>
      <w:pPr>
        <w:ind w:right="480"/>
        <w:spacing w:after="0" w:line="262" w:lineRule="auto"/>
        <w:rPr>
          <w:sz w:val="20"/>
          <w:szCs w:val="20"/>
          <w:color w:val="auto"/>
        </w:rPr>
      </w:pPr>
      <w:r>
        <w:rPr>
          <w:rFonts w:ascii="Times New Roman" w:cs="Times New Roman" w:eastAsia="Times New Roman" w:hAnsi="Times New Roman"/>
          <w:sz w:val="22"/>
          <w:szCs w:val="22"/>
          <w:color w:val="auto"/>
        </w:rPr>
        <w:t>With unit tests, you can't change to the system's state (such as the filesystem or its registry), queries to external data sources (web services and databases), or the mutexes, semaphores, stopwatches, and</w:t>
      </w:r>
      <w:r>
        <w:rPr>
          <w:rFonts w:ascii="Courier New" w:cs="Courier New" w:eastAsia="Courier New" w:hAnsi="Courier New"/>
          <w:sz w:val="21"/>
          <w:szCs w:val="21"/>
          <w:color w:val="auto"/>
        </w:rPr>
        <w:t xml:space="preserve"> Thread.sleep</w:t>
      </w:r>
      <w:r>
        <w:rPr>
          <w:rFonts w:ascii="Times New Roman" w:cs="Times New Roman" w:eastAsia="Times New Roman" w:hAnsi="Times New Roman"/>
          <w:sz w:val="22"/>
          <w:szCs w:val="22"/>
          <w:color w:val="auto"/>
        </w:rPr>
        <w:t xml:space="preserve"> operations.</w:t>
      </w:r>
    </w:p>
    <w:p>
      <w:pPr>
        <w:sectPr>
          <w:pgSz w:w="10980" w:h="13680" w:orient="portrait"/>
          <w:cols w:equalWidth="0" w:num="1">
            <w:col w:w="8100"/>
          </w:cols>
          <w:pgMar w:left="1440" w:top="889" w:right="1440" w:bottom="1440" w:gutter="0" w:footer="0" w:header="0"/>
        </w:sectPr>
      </w:pPr>
    </w:p>
    <w:bookmarkStart w:id="302" w:name="page303"/>
    <w:bookmarkEnd w:id="302"/>
    <w:p>
      <w:pPr>
        <w:ind w:left="180"/>
        <w:spacing w:after="0"/>
        <w:tabs>
          <w:tab w:leader="none" w:pos="680" w:val="left"/>
        </w:tabs>
        <w:rPr>
          <w:sz w:val="20"/>
          <w:szCs w:val="20"/>
          <w:color w:val="auto"/>
        </w:rPr>
      </w:pPr>
      <w:r>
        <w:rPr>
          <w:rFonts w:ascii="Times New Roman" w:cs="Times New Roman" w:eastAsia="Times New Roman" w:hAnsi="Times New Roman"/>
          <w:sz w:val="20"/>
          <w:szCs w:val="20"/>
          <w:color w:val="auto"/>
        </w:rPr>
        <w:t>274</w:t>
        <w:tab/>
        <w:t>Shift Left Testing for Increased Quality</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114300</wp:posOffset>
                </wp:positionH>
                <wp:positionV relativeFrom="paragraph">
                  <wp:posOffset>53340</wp:posOffset>
                </wp:positionV>
                <wp:extent cx="5029200" cy="0"/>
                <wp:wrapNone/>
                <wp:docPr id="860" name="Shape 86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860" o:spid="_x0000_s1885"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9pt,4.2pt" to="405pt,4.2pt" o:allowincell="f" strokecolor="#000000" strokeweight="0.5pt"/>
            </w:pict>
          </mc:Fallback>
        </mc:AlternateContent>
      </w:r>
    </w:p>
    <w:p>
      <w:pPr>
        <w:spacing w:after="0" w:line="276" w:lineRule="exact"/>
        <w:rPr>
          <w:sz w:val="20"/>
          <w:szCs w:val="20"/>
          <w:color w:val="auto"/>
        </w:rPr>
      </w:pPr>
    </w:p>
    <w:p>
      <w:pPr>
        <w:ind w:left="180"/>
        <w:spacing w:after="0"/>
        <w:rPr>
          <w:sz w:val="20"/>
          <w:szCs w:val="20"/>
          <w:color w:val="auto"/>
        </w:rPr>
      </w:pPr>
      <w:r>
        <w:rPr>
          <w:rFonts w:ascii="Arial" w:cs="Arial" w:eastAsia="Arial" w:hAnsi="Arial"/>
          <w:sz w:val="24"/>
          <w:szCs w:val="24"/>
          <w:b w:val="1"/>
          <w:bCs w:val="1"/>
          <w:color w:val="auto"/>
        </w:rPr>
        <w:t>Integration tests (Level 1)</w:t>
      </w:r>
    </w:p>
    <w:p>
      <w:pPr>
        <w:spacing w:after="0" w:line="112" w:lineRule="exact"/>
        <w:rPr>
          <w:sz w:val="20"/>
          <w:szCs w:val="20"/>
          <w:color w:val="auto"/>
        </w:rPr>
      </w:pPr>
    </w:p>
    <w:p>
      <w:pPr>
        <w:ind w:left="180" w:right="40"/>
        <w:spacing w:after="0" w:line="270" w:lineRule="auto"/>
        <w:rPr>
          <w:sz w:val="20"/>
          <w:szCs w:val="20"/>
          <w:color w:val="auto"/>
        </w:rPr>
      </w:pPr>
      <w:r>
        <w:rPr>
          <w:rFonts w:ascii="Times New Roman" w:cs="Times New Roman" w:eastAsia="Times New Roman" w:hAnsi="Times New Roman"/>
          <w:sz w:val="22"/>
          <w:szCs w:val="22"/>
          <w:color w:val="auto"/>
        </w:rPr>
        <w:t>This level involves tests with more complex requirements that may depend on a lightweight deployment and configuration. The tests should still be very fast, and each test must run under 2 seconds.</w:t>
      </w:r>
    </w:p>
    <w:p>
      <w:pPr>
        <w:spacing w:after="0" w:line="80" w:lineRule="exact"/>
        <w:rPr>
          <w:sz w:val="20"/>
          <w:szCs w:val="20"/>
          <w:color w:val="auto"/>
        </w:rPr>
      </w:pPr>
    </w:p>
    <w:p>
      <w:pPr>
        <w:jc w:val="both"/>
        <w:ind w:left="180" w:right="40"/>
        <w:spacing w:after="0" w:line="270" w:lineRule="auto"/>
        <w:rPr>
          <w:sz w:val="20"/>
          <w:szCs w:val="20"/>
          <w:color w:val="auto"/>
        </w:rPr>
      </w:pPr>
      <w:r>
        <w:rPr>
          <w:rFonts w:ascii="Times New Roman" w:cs="Times New Roman" w:eastAsia="Times New Roman" w:hAnsi="Times New Roman"/>
          <w:sz w:val="22"/>
          <w:szCs w:val="22"/>
          <w:color w:val="auto"/>
        </w:rPr>
        <w:t>With integration tests, you can't have dependencies on other tests and store large amounts of data. You also can't have too many tests in one assembly as this prevents the tests from being executed in parallel.</w:t>
      </w:r>
    </w:p>
    <w:p>
      <w:pPr>
        <w:spacing w:after="0" w:line="240" w:lineRule="exact"/>
        <w:rPr>
          <w:sz w:val="20"/>
          <w:szCs w:val="20"/>
          <w:color w:val="auto"/>
        </w:rPr>
      </w:pPr>
    </w:p>
    <w:p>
      <w:pPr>
        <w:ind w:left="180"/>
        <w:spacing w:after="0"/>
        <w:rPr>
          <w:sz w:val="20"/>
          <w:szCs w:val="20"/>
          <w:color w:val="auto"/>
        </w:rPr>
      </w:pPr>
      <w:r>
        <w:rPr>
          <w:rFonts w:ascii="Arial" w:cs="Arial" w:eastAsia="Arial" w:hAnsi="Arial"/>
          <w:sz w:val="24"/>
          <w:szCs w:val="24"/>
          <w:b w:val="1"/>
          <w:bCs w:val="1"/>
          <w:color w:val="auto"/>
        </w:rPr>
        <w:t>Functional tests with data (Level 2)</w:t>
      </w:r>
    </w:p>
    <w:p>
      <w:pPr>
        <w:spacing w:after="0" w:line="112" w:lineRule="exact"/>
        <w:rPr>
          <w:sz w:val="20"/>
          <w:szCs w:val="20"/>
          <w:color w:val="auto"/>
        </w:rPr>
      </w:pPr>
    </w:p>
    <w:p>
      <w:pPr>
        <w:ind w:left="180" w:right="140"/>
        <w:spacing w:after="0" w:line="280" w:lineRule="auto"/>
        <w:rPr>
          <w:sz w:val="20"/>
          <w:szCs w:val="20"/>
          <w:color w:val="auto"/>
        </w:rPr>
      </w:pPr>
      <w:r>
        <w:rPr>
          <w:rFonts w:ascii="Times New Roman" w:cs="Times New Roman" w:eastAsia="Times New Roman" w:hAnsi="Times New Roman"/>
          <w:sz w:val="21"/>
          <w:szCs w:val="21"/>
          <w:color w:val="auto"/>
        </w:rPr>
        <w:t>Functional tests run against a testable deployment with test data. Dependencies on systems such as the authentication provider can be stubbed out and allow dynamic identities to be used. This means that there's an isolated identity for every test so that the test can be executed in parallel against a deployment without them impacting each other.</w:t>
      </w:r>
    </w:p>
    <w:p>
      <w:pPr>
        <w:spacing w:after="0" w:line="231" w:lineRule="exact"/>
        <w:rPr>
          <w:sz w:val="20"/>
          <w:szCs w:val="20"/>
          <w:color w:val="auto"/>
        </w:rPr>
      </w:pPr>
    </w:p>
    <w:p>
      <w:pPr>
        <w:ind w:left="180"/>
        <w:spacing w:after="0"/>
        <w:rPr>
          <w:sz w:val="20"/>
          <w:szCs w:val="20"/>
          <w:color w:val="auto"/>
        </w:rPr>
      </w:pPr>
      <w:r>
        <w:rPr>
          <w:rFonts w:ascii="Arial" w:cs="Arial" w:eastAsia="Arial" w:hAnsi="Arial"/>
          <w:sz w:val="24"/>
          <w:szCs w:val="24"/>
          <w:b w:val="1"/>
          <w:bCs w:val="1"/>
          <w:color w:val="auto"/>
        </w:rPr>
        <w:t>Production tests (Level 3)</w:t>
      </w:r>
    </w:p>
    <w:p>
      <w:pPr>
        <w:spacing w:after="0" w:line="112"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2"/>
          <w:szCs w:val="22"/>
          <w:color w:val="auto"/>
        </w:rPr>
        <w:t>Production tests run against production and require a full product deployment.</w:t>
      </w:r>
    </w:p>
    <w:p>
      <w:pPr>
        <w:spacing w:after="0" w:line="153" w:lineRule="exact"/>
        <w:rPr>
          <w:sz w:val="20"/>
          <w:szCs w:val="20"/>
          <w:color w:val="auto"/>
        </w:rPr>
      </w:pPr>
    </w:p>
    <w:p>
      <w:pPr>
        <w:ind w:left="180" w:right="640"/>
        <w:spacing w:after="0" w:line="290" w:lineRule="auto"/>
        <w:rPr>
          <w:sz w:val="20"/>
          <w:szCs w:val="20"/>
          <w:color w:val="auto"/>
        </w:rPr>
      </w:pPr>
      <w:r>
        <w:rPr>
          <w:rFonts w:ascii="Times New Roman" w:cs="Times New Roman" w:eastAsia="Times New Roman" w:hAnsi="Times New Roman"/>
          <w:sz w:val="22"/>
          <w:szCs w:val="22"/>
          <w:color w:val="auto"/>
        </w:rPr>
        <w:t>This is just an example, and your taxonomy may look different, depending on your programming language and product.</w:t>
      </w:r>
    </w:p>
    <w:p>
      <w:pPr>
        <w:spacing w:after="0" w:line="58" w:lineRule="exact"/>
        <w:rPr>
          <w:sz w:val="20"/>
          <w:szCs w:val="20"/>
          <w:color w:val="auto"/>
        </w:rPr>
      </w:pPr>
    </w:p>
    <w:p>
      <w:pPr>
        <w:ind w:left="180" w:right="140"/>
        <w:spacing w:after="0" w:line="260" w:lineRule="auto"/>
        <w:rPr>
          <w:sz w:val="20"/>
          <w:szCs w:val="20"/>
          <w:color w:val="auto"/>
        </w:rPr>
      </w:pPr>
      <w:r>
        <w:rPr>
          <w:rFonts w:ascii="Times New Roman" w:cs="Times New Roman" w:eastAsia="Times New Roman" w:hAnsi="Times New Roman"/>
          <w:sz w:val="22"/>
          <w:szCs w:val="22"/>
          <w:color w:val="auto"/>
        </w:rPr>
        <w:t>If you have defined your taxonomy, you can set up reporting and start to transform your test portfolio. Make sure that you make it easy to write and execute high-quality unit and integration tests first. Then, start analyzing your legacy tests – manual or automated – and check which ones you can throw away. Convert the others into good functional tests (</w:t>
      </w:r>
      <w:r>
        <w:rPr>
          <w:rFonts w:ascii="Times New Roman" w:cs="Times New Roman" w:eastAsia="Times New Roman" w:hAnsi="Times New Roman"/>
          <w:sz w:val="22"/>
          <w:szCs w:val="22"/>
          <w:i w:val="1"/>
          <w:iCs w:val="1"/>
          <w:color w:val="auto"/>
        </w:rPr>
        <w:t>Level 2</w:t>
      </w:r>
      <w:r>
        <w:rPr>
          <w:rFonts w:ascii="Times New Roman" w:cs="Times New Roman" w:eastAsia="Times New Roman" w:hAnsi="Times New Roman"/>
          <w:sz w:val="22"/>
          <w:szCs w:val="22"/>
          <w:color w:val="auto"/>
        </w:rPr>
        <w:t>). The last step is to write your tests for production.</w:t>
      </w:r>
    </w:p>
    <w:p>
      <w:pPr>
        <w:spacing w:after="0" w:line="91" w:lineRule="exact"/>
        <w:rPr>
          <w:sz w:val="20"/>
          <w:szCs w:val="20"/>
          <w:color w:val="auto"/>
        </w:rPr>
      </w:pPr>
    </w:p>
    <w:p>
      <w:pPr>
        <w:jc w:val="both"/>
        <w:ind w:left="180" w:right="200"/>
        <w:spacing w:after="0" w:line="263" w:lineRule="auto"/>
        <w:rPr>
          <w:sz w:val="20"/>
          <w:szCs w:val="20"/>
          <w:color w:val="auto"/>
        </w:rPr>
      </w:pPr>
      <w:r>
        <w:rPr>
          <w:rFonts w:ascii="Times New Roman" w:cs="Times New Roman" w:eastAsia="Times New Roman" w:hAnsi="Times New Roman"/>
          <w:sz w:val="22"/>
          <w:szCs w:val="22"/>
          <w:color w:val="auto"/>
        </w:rPr>
        <w:t>The team at Microsoft started with 27,000 legacy tests (in orange) and reduced them to zero in 42 sprints (126 weeks). Most of the tests were replaced with unit tests; some were replaced with functional tests. Many were simply deleted, but there was a steady growth in unit tests, with there being over 40,000 in the end (</w:t>
      </w:r>
      <w:r>
        <w:rPr>
          <w:rFonts w:ascii="Times New Roman" w:cs="Times New Roman" w:eastAsia="Times New Roman" w:hAnsi="Times New Roman"/>
          <w:sz w:val="22"/>
          <w:szCs w:val="22"/>
          <w:i w:val="1"/>
          <w:iCs w:val="1"/>
          <w:color w:val="auto"/>
        </w:rPr>
        <w:t>see Figure 12.6</w:t>
      </w:r>
      <w:r>
        <w:rPr>
          <w:rFonts w:ascii="Times New Roman" w:cs="Times New Roman" w:eastAsia="Times New Roman" w:hAnsi="Times New Roman"/>
          <w:sz w:val="22"/>
          <w:szCs w:val="22"/>
          <w:color w:val="auto"/>
        </w:rPr>
        <w:t>):</w:t>
      </w:r>
    </w:p>
    <w:p>
      <w:pPr>
        <w:sectPr>
          <w:pgSz w:w="10980" w:h="13680" w:orient="portrait"/>
          <w:cols w:equalWidth="0" w:num="1">
            <w:col w:w="8100"/>
          </w:cols>
          <w:pgMar w:left="1440" w:top="889" w:right="1440" w:bottom="1440" w:gutter="0" w:footer="0" w:header="0"/>
        </w:sectPr>
      </w:pPr>
    </w:p>
    <w:bookmarkStart w:id="303" w:name="page304"/>
    <w:bookmarkEnd w:id="303"/>
    <w:p>
      <w:pPr>
        <w:jc w:val="right"/>
        <w:ind w:right="180"/>
        <w:spacing w:after="0"/>
        <w:tabs>
          <w:tab w:leader="none" w:pos="260" w:val="left"/>
        </w:tabs>
        <w:rPr>
          <w:sz w:val="20"/>
          <w:szCs w:val="20"/>
          <w:color w:val="auto"/>
        </w:rPr>
      </w:pPr>
      <w:r>
        <w:rPr>
          <w:rFonts w:ascii="Times New Roman" w:cs="Times New Roman" w:eastAsia="Times New Roman" w:hAnsi="Times New Roman"/>
          <w:sz w:val="20"/>
          <w:szCs w:val="20"/>
          <w:color w:val="auto"/>
        </w:rPr>
        <w:t>Eradicating flaky tests</w:t>
      </w:r>
      <w:r>
        <w:rPr>
          <w:sz w:val="20"/>
          <w:szCs w:val="20"/>
          <w:color w:val="auto"/>
        </w:rPr>
        <w:tab/>
      </w:r>
      <w:r>
        <w:rPr>
          <w:rFonts w:ascii="Times New Roman" w:cs="Times New Roman" w:eastAsia="Times New Roman" w:hAnsi="Times New Roman"/>
          <w:sz w:val="18"/>
          <w:szCs w:val="18"/>
          <w:color w:val="auto"/>
        </w:rPr>
        <w:t>275</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50800</wp:posOffset>
            </wp:positionV>
            <wp:extent cx="5029200" cy="3097530"/>
            <wp:wrapNone/>
            <wp:docPr id="861" name="Picture 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1"/>
                    <pic:cNvPicPr>
                      <a:picLocks noChangeAspect="1" noChangeArrowheads="1"/>
                    </pic:cNvPicPr>
                  </pic:nvPicPr>
                  <pic:blipFill>
                    <a:blip r:embed="rId312">
                      <a:extLst>
                        <a:ext uri="{28A0092B-C50C-407E-A947-70E740481C1C}"/>
                      </a:extLst>
                    </a:blip>
                    <a:srcRect/>
                    <a:stretch>
                      <a:fillRect/>
                    </a:stretch>
                  </pic:blipFill>
                  <pic:spPr bwMode="auto">
                    <a:xfrm>
                      <a:off x="0" y="0"/>
                      <a:ext cx="5029200" cy="309753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33" w:lineRule="exact"/>
        <w:rPr>
          <w:sz w:val="20"/>
          <w:szCs w:val="20"/>
          <w:color w:val="auto"/>
        </w:rPr>
      </w:pPr>
    </w:p>
    <w:p>
      <w:pPr>
        <w:jc w:val="center"/>
        <w:ind w:right="180"/>
        <w:spacing w:after="0"/>
        <w:rPr>
          <w:sz w:val="20"/>
          <w:szCs w:val="20"/>
          <w:color w:val="auto"/>
        </w:rPr>
      </w:pPr>
      <w:r>
        <w:rPr>
          <w:rFonts w:ascii="Times New Roman" w:cs="Times New Roman" w:eastAsia="Times New Roman" w:hAnsi="Times New Roman"/>
          <w:sz w:val="19"/>
          <w:szCs w:val="19"/>
          <w:color w:val="auto"/>
        </w:rPr>
        <w:t>Figure 12.6 – Test portfolio over time</w:t>
      </w:r>
    </w:p>
    <w:p>
      <w:pPr>
        <w:spacing w:after="0" w:line="103" w:lineRule="exact"/>
        <w:rPr>
          <w:sz w:val="20"/>
          <w:szCs w:val="20"/>
          <w:color w:val="auto"/>
        </w:rPr>
      </w:pPr>
    </w:p>
    <w:p>
      <w:pPr>
        <w:ind w:right="740"/>
        <w:spacing w:after="0" w:line="293" w:lineRule="auto"/>
        <w:rPr>
          <w:sz w:val="20"/>
          <w:szCs w:val="20"/>
          <w:color w:val="auto"/>
        </w:rPr>
      </w:pPr>
      <w:r>
        <w:rPr>
          <w:rFonts w:ascii="Times New Roman" w:cs="Times New Roman" w:eastAsia="Times New Roman" w:hAnsi="Times New Roman"/>
          <w:sz w:val="22"/>
          <w:szCs w:val="22"/>
          <w:color w:val="auto"/>
        </w:rPr>
        <w:t xml:space="preserve">See </w:t>
      </w:r>
      <w:r>
        <w:rPr>
          <w:rFonts w:ascii="Times New Roman" w:cs="Times New Roman" w:eastAsia="Times New Roman" w:hAnsi="Times New Roman"/>
          <w:sz w:val="22"/>
          <w:szCs w:val="22"/>
          <w:i w:val="1"/>
          <w:iCs w:val="1"/>
          <w:color w:val="auto"/>
        </w:rPr>
        <w:t>Shift left to make testing fast and reliable</w:t>
      </w:r>
      <w:r>
        <w:rPr>
          <w:rFonts w:ascii="Times New Roman" w:cs="Times New Roman" w:eastAsia="Times New Roman" w:hAnsi="Times New Roman"/>
          <w:sz w:val="22"/>
          <w:szCs w:val="22"/>
          <w:color w:val="auto"/>
        </w:rPr>
        <w:t xml:space="preserve">,in the </w:t>
      </w:r>
      <w:r>
        <w:rPr>
          <w:rFonts w:ascii="Times New Roman" w:cs="Times New Roman" w:eastAsia="Times New Roman" w:hAnsi="Times New Roman"/>
          <w:sz w:val="22"/>
          <w:szCs w:val="22"/>
          <w:i w:val="1"/>
          <w:iCs w:val="1"/>
          <w:color w:val="auto"/>
        </w:rPr>
        <w:t>Further reading</w:t>
      </w:r>
      <w:r>
        <w:rPr>
          <w:rFonts w:ascii="Times New Roman" w:cs="Times New Roman" w:eastAsia="Times New Roman" w:hAnsi="Times New Roman"/>
          <w:sz w:val="22"/>
          <w:szCs w:val="22"/>
          <w:color w:val="auto"/>
        </w:rPr>
        <w:t xml:space="preserve"> section, for more information on how the team at Microsoft shifted their test portfolio left.</w:t>
      </w:r>
    </w:p>
    <w:p>
      <w:pPr>
        <w:spacing w:after="0" w:line="260" w:lineRule="exact"/>
        <w:rPr>
          <w:sz w:val="20"/>
          <w:szCs w:val="20"/>
          <w:color w:val="auto"/>
        </w:rPr>
      </w:pPr>
    </w:p>
    <w:p>
      <w:pPr>
        <w:spacing w:after="0"/>
        <w:rPr>
          <w:sz w:val="20"/>
          <w:szCs w:val="20"/>
          <w:color w:val="auto"/>
        </w:rPr>
      </w:pPr>
      <w:r>
        <w:rPr>
          <w:rFonts w:ascii="Arial" w:cs="Arial" w:eastAsia="Arial" w:hAnsi="Arial"/>
          <w:sz w:val="34"/>
          <w:szCs w:val="34"/>
          <w:b w:val="1"/>
          <w:bCs w:val="1"/>
          <w:color w:val="auto"/>
        </w:rPr>
        <w:t>Eradicating flaky tests</w:t>
      </w:r>
    </w:p>
    <w:p>
      <w:pPr>
        <w:spacing w:after="0" w:line="101" w:lineRule="exact"/>
        <w:rPr>
          <w:sz w:val="20"/>
          <w:szCs w:val="20"/>
          <w:color w:val="auto"/>
        </w:rPr>
      </w:pPr>
    </w:p>
    <w:p>
      <w:pPr>
        <w:ind w:right="480"/>
        <w:spacing w:after="0" w:line="266" w:lineRule="auto"/>
        <w:rPr>
          <w:sz w:val="20"/>
          <w:szCs w:val="20"/>
          <w:color w:val="auto"/>
        </w:rPr>
      </w:pPr>
      <w:r>
        <w:rPr>
          <w:rFonts w:ascii="Times New Roman" w:cs="Times New Roman" w:eastAsia="Times New Roman" w:hAnsi="Times New Roman"/>
          <w:sz w:val="22"/>
          <w:szCs w:val="22"/>
          <w:b w:val="1"/>
          <w:bCs w:val="1"/>
          <w:color w:val="auto"/>
        </w:rPr>
        <w:t>Non-deterministic</w:t>
      </w:r>
      <w:r>
        <w:rPr>
          <w:rFonts w:ascii="Times New Roman" w:cs="Times New Roman" w:eastAsia="Times New Roman" w:hAnsi="Times New Roman"/>
          <w:sz w:val="22"/>
          <w:szCs w:val="22"/>
          <w:color w:val="auto"/>
        </w:rPr>
        <w:t xml:space="preserve"> or </w:t>
      </w:r>
      <w:r>
        <w:rPr>
          <w:rFonts w:ascii="Times New Roman" w:cs="Times New Roman" w:eastAsia="Times New Roman" w:hAnsi="Times New Roman"/>
          <w:sz w:val="22"/>
          <w:szCs w:val="22"/>
          <w:b w:val="1"/>
          <w:bCs w:val="1"/>
          <w:color w:val="auto"/>
        </w:rPr>
        <w:t>flaky tests</w:t>
      </w:r>
      <w:r>
        <w:rPr>
          <w:rFonts w:ascii="Times New Roman" w:cs="Times New Roman" w:eastAsia="Times New Roman" w:hAnsi="Times New Roman"/>
          <w:sz w:val="22"/>
          <w:szCs w:val="22"/>
          <w:color w:val="auto"/>
        </w:rPr>
        <w:t xml:space="preserve"> are tests that sometimes pass and sometimes fail with the same code (</w:t>
      </w:r>
      <w:r>
        <w:rPr>
          <w:rFonts w:ascii="Times New Roman" w:cs="Times New Roman" w:eastAsia="Times New Roman" w:hAnsi="Times New Roman"/>
          <w:sz w:val="22"/>
          <w:szCs w:val="22"/>
          <w:i w:val="1"/>
          <w:iCs w:val="1"/>
          <w:color w:val="auto"/>
        </w:rPr>
        <w:t>Martin Fowler, 2011</w:t>
      </w:r>
      <w:r>
        <w:rPr>
          <w:rFonts w:ascii="Times New Roman" w:cs="Times New Roman" w:eastAsia="Times New Roman" w:hAnsi="Times New Roman"/>
          <w:sz w:val="22"/>
          <w:szCs w:val="22"/>
          <w:color w:val="auto"/>
        </w:rPr>
        <w:t>). Flaky tests can destroy the trust in your test suite. This can lead to teams just ignoring red test results, or developers deactivating tests, thereby reducing the test coverage and reliability of the suite.</w:t>
      </w:r>
    </w:p>
    <w:p>
      <w:pPr>
        <w:spacing w:after="0" w:line="84" w:lineRule="exact"/>
        <w:rPr>
          <w:sz w:val="20"/>
          <w:szCs w:val="20"/>
          <w:color w:val="auto"/>
        </w:rPr>
      </w:pPr>
    </w:p>
    <w:p>
      <w:pPr>
        <w:ind w:right="280"/>
        <w:spacing w:after="0" w:line="275" w:lineRule="auto"/>
        <w:rPr>
          <w:sz w:val="20"/>
          <w:szCs w:val="20"/>
          <w:color w:val="auto"/>
        </w:rPr>
      </w:pPr>
      <w:r>
        <w:rPr>
          <w:rFonts w:ascii="Times New Roman" w:cs="Times New Roman" w:eastAsia="Times New Roman" w:hAnsi="Times New Roman"/>
          <w:sz w:val="21"/>
          <w:szCs w:val="21"/>
          <w:color w:val="auto"/>
        </w:rPr>
        <w:t>There are lots of reasons for flaky tests. Often, they are due to a lack of isolation. Many tests run in the same process on a machine – so each test must find and leave a clean state of the system. Another common reason is asynchronous behavior. Testing asynchronous code has its challenges as you never know which order the asynchronous tasks are executed in. Other reasons may include resource leaks or calls to remote resources.</w:t>
      </w:r>
    </w:p>
    <w:p>
      <w:pPr>
        <w:sectPr>
          <w:pgSz w:w="10980" w:h="13680" w:orient="portrait"/>
          <w:cols w:equalWidth="0" w:num="1">
            <w:col w:w="8100"/>
          </w:cols>
          <w:pgMar w:left="1440" w:top="889" w:right="1440" w:bottom="1440" w:gutter="0" w:footer="0" w:header="0"/>
        </w:sectPr>
      </w:pPr>
    </w:p>
    <w:bookmarkStart w:id="304" w:name="page305"/>
    <w:bookmarkEnd w:id="304"/>
    <w:p>
      <w:pPr>
        <w:ind w:left="180"/>
        <w:spacing w:after="0"/>
        <w:tabs>
          <w:tab w:leader="none" w:pos="680" w:val="left"/>
        </w:tabs>
        <w:rPr>
          <w:sz w:val="20"/>
          <w:szCs w:val="20"/>
          <w:color w:val="auto"/>
        </w:rPr>
      </w:pPr>
      <w:r>
        <w:rPr>
          <w:rFonts w:ascii="Times New Roman" w:cs="Times New Roman" w:eastAsia="Times New Roman" w:hAnsi="Times New Roman"/>
          <w:sz w:val="20"/>
          <w:szCs w:val="20"/>
          <w:color w:val="auto"/>
        </w:rPr>
        <w:t>276</w:t>
        <w:tab/>
        <w:t>Shift Left Testing for Increased Quality</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114300</wp:posOffset>
                </wp:positionH>
                <wp:positionV relativeFrom="paragraph">
                  <wp:posOffset>53340</wp:posOffset>
                </wp:positionV>
                <wp:extent cx="5029200" cy="0"/>
                <wp:wrapNone/>
                <wp:docPr id="862" name="Shape 86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862" o:spid="_x0000_s1887"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9pt,4.2pt" to="405pt,4.2pt" o:allowincell="f" strokecolor="#000000" strokeweight="0.5pt"/>
            </w:pict>
          </mc:Fallback>
        </mc:AlternateContent>
      </w:r>
    </w:p>
    <w:p>
      <w:pPr>
        <w:spacing w:after="0" w:line="310"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2"/>
          <w:szCs w:val="22"/>
          <w:color w:val="auto"/>
        </w:rPr>
        <w:t>There are different ways to deal with flaky tests:</w:t>
      </w:r>
    </w:p>
    <w:p>
      <w:pPr>
        <w:spacing w:after="0" w:line="183" w:lineRule="exact"/>
        <w:rPr>
          <w:sz w:val="20"/>
          <w:szCs w:val="20"/>
          <w:color w:val="auto"/>
        </w:rPr>
      </w:pPr>
    </w:p>
    <w:p>
      <w:pPr>
        <w:ind w:left="720" w:right="320" w:hanging="270"/>
        <w:spacing w:after="0" w:line="284" w:lineRule="auto"/>
        <w:tabs>
          <w:tab w:leader="none" w:pos="720" w:val="left"/>
        </w:tabs>
        <w:numPr>
          <w:ilvl w:val="0"/>
          <w:numId w:val="226"/>
        </w:numPr>
        <w:rPr>
          <w:rFonts w:ascii="Times New Roman" w:cs="Times New Roman" w:eastAsia="Times New Roman" w:hAnsi="Times New Roman"/>
          <w:sz w:val="21"/>
          <w:szCs w:val="21"/>
          <w:color w:val="auto"/>
        </w:rPr>
      </w:pPr>
      <w:r>
        <w:rPr>
          <w:rFonts w:ascii="Times New Roman" w:cs="Times New Roman" w:eastAsia="Times New Roman" w:hAnsi="Times New Roman"/>
          <w:sz w:val="21"/>
          <w:szCs w:val="21"/>
          <w:b w:val="1"/>
          <w:bCs w:val="1"/>
          <w:color w:val="auto"/>
        </w:rPr>
        <w:t>Retry failing tests</w:t>
      </w:r>
      <w:r>
        <w:rPr>
          <w:rFonts w:ascii="Times New Roman" w:cs="Times New Roman" w:eastAsia="Times New Roman" w:hAnsi="Times New Roman"/>
          <w:sz w:val="21"/>
          <w:szCs w:val="21"/>
          <w:color w:val="auto"/>
        </w:rPr>
        <w:t>: Some frameworks allow you to retry failing tests. Sometimes, you can even configure a higher level of isolation. If a test passes in a rerun, it is considered flaky, and you should file a reliability bug using</w:t>
      </w:r>
      <w:r>
        <w:rPr>
          <w:rFonts w:ascii="Courier New" w:cs="Courier New" w:eastAsia="Courier New" w:hAnsi="Courier New"/>
          <w:sz w:val="20"/>
          <w:szCs w:val="20"/>
          <w:color w:val="auto"/>
        </w:rPr>
        <w:t xml:space="preserve"> git blame</w:t>
      </w:r>
      <w:r>
        <w:rPr>
          <w:rFonts w:ascii="Times New Roman" w:cs="Times New Roman" w:eastAsia="Times New Roman" w:hAnsi="Times New Roman"/>
          <w:sz w:val="21"/>
          <w:szCs w:val="21"/>
          <w:color w:val="auto"/>
        </w:rPr>
        <w:t>.</w:t>
      </w:r>
    </w:p>
    <w:p>
      <w:pPr>
        <w:spacing w:after="0" w:line="30" w:lineRule="exact"/>
        <w:rPr>
          <w:rFonts w:ascii="Times New Roman" w:cs="Times New Roman" w:eastAsia="Times New Roman" w:hAnsi="Times New Roman"/>
          <w:sz w:val="21"/>
          <w:szCs w:val="21"/>
          <w:color w:val="auto"/>
        </w:rPr>
      </w:pPr>
    </w:p>
    <w:p>
      <w:pPr>
        <w:ind w:left="720" w:right="340" w:hanging="270"/>
        <w:spacing w:after="0" w:line="280" w:lineRule="auto"/>
        <w:tabs>
          <w:tab w:leader="none" w:pos="720" w:val="left"/>
        </w:tabs>
        <w:numPr>
          <w:ilvl w:val="0"/>
          <w:numId w:val="226"/>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b w:val="1"/>
          <w:bCs w:val="1"/>
          <w:color w:val="auto"/>
        </w:rPr>
        <w:t>Reliability runs</w:t>
      </w:r>
      <w:r>
        <w:rPr>
          <w:rFonts w:ascii="Times New Roman" w:cs="Times New Roman" w:eastAsia="Times New Roman" w:hAnsi="Times New Roman"/>
          <w:sz w:val="22"/>
          <w:szCs w:val="22"/>
          <w:color w:val="auto"/>
        </w:rPr>
        <w:t>: You can execute workflows on code that has green builds. Tests that fail are flaky and you can file a reliability bug using</w:t>
      </w:r>
      <w:r>
        <w:rPr>
          <w:rFonts w:ascii="Courier New" w:cs="Courier New" w:eastAsia="Courier New" w:hAnsi="Courier New"/>
          <w:sz w:val="21"/>
          <w:szCs w:val="21"/>
          <w:color w:val="auto"/>
        </w:rPr>
        <w:t xml:space="preserve"> git blame</w:t>
      </w:r>
      <w:r>
        <w:rPr>
          <w:rFonts w:ascii="Times New Roman" w:cs="Times New Roman" w:eastAsia="Times New Roman" w:hAnsi="Times New Roman"/>
          <w:sz w:val="22"/>
          <w:szCs w:val="22"/>
          <w:color w:val="auto"/>
        </w:rPr>
        <w:t>.</w:t>
      </w:r>
    </w:p>
    <w:p>
      <w:pPr>
        <w:spacing w:after="0" w:line="107" w:lineRule="exact"/>
        <w:rPr>
          <w:sz w:val="20"/>
          <w:szCs w:val="20"/>
          <w:color w:val="auto"/>
        </w:rPr>
      </w:pPr>
    </w:p>
    <w:p>
      <w:pPr>
        <w:ind w:left="180" w:right="100"/>
        <w:spacing w:after="0" w:line="270" w:lineRule="auto"/>
        <w:rPr>
          <w:sz w:val="20"/>
          <w:szCs w:val="20"/>
          <w:color w:val="auto"/>
        </w:rPr>
      </w:pPr>
      <w:r>
        <w:rPr>
          <w:rFonts w:ascii="Times New Roman" w:cs="Times New Roman" w:eastAsia="Times New Roman" w:hAnsi="Times New Roman"/>
          <w:sz w:val="22"/>
          <w:szCs w:val="22"/>
          <w:color w:val="auto"/>
        </w:rPr>
        <w:t>Some companies quarantine flaky tests, but this also keeps you from collecting additional data as the test can't run. It's best practice to keep executing flaky tests but exclude them from the reporting.</w:t>
      </w:r>
    </w:p>
    <w:p>
      <w:pPr>
        <w:spacing w:after="0" w:line="77" w:lineRule="exact"/>
        <w:rPr>
          <w:sz w:val="20"/>
          <w:szCs w:val="20"/>
          <w:color w:val="auto"/>
        </w:rPr>
      </w:pPr>
    </w:p>
    <w:p>
      <w:pPr>
        <w:ind w:left="180" w:right="60"/>
        <w:spacing w:after="0" w:line="293" w:lineRule="auto"/>
        <w:rPr>
          <w:sz w:val="20"/>
          <w:szCs w:val="20"/>
          <w:color w:val="auto"/>
        </w:rPr>
      </w:pPr>
      <w:r>
        <w:rPr>
          <w:rFonts w:ascii="Times New Roman" w:cs="Times New Roman" w:eastAsia="Times New Roman" w:hAnsi="Times New Roman"/>
          <w:sz w:val="22"/>
          <w:szCs w:val="22"/>
          <w:color w:val="auto"/>
        </w:rPr>
        <w:t xml:space="preserve">If you want to learn how GitHub or Google are dealing with flaky tests, read </w:t>
      </w:r>
      <w:r>
        <w:rPr>
          <w:rFonts w:ascii="Times New Roman" w:cs="Times New Roman" w:eastAsia="Times New Roman" w:hAnsi="Times New Roman"/>
          <w:sz w:val="22"/>
          <w:szCs w:val="22"/>
          <w:i w:val="1"/>
          <w:iCs w:val="1"/>
          <w:color w:val="auto"/>
        </w:rPr>
        <w:t>Jordan Raine, 2020</w:t>
      </w:r>
      <w:r>
        <w:rPr>
          <w:rFonts w:ascii="Times New Roman" w:cs="Times New Roman" w:eastAsia="Times New Roman" w:hAnsi="Times New Roman"/>
          <w:sz w:val="22"/>
          <w:szCs w:val="22"/>
          <w:color w:val="auto"/>
        </w:rPr>
        <w:t xml:space="preserve"> or </w:t>
      </w:r>
      <w:r>
        <w:rPr>
          <w:rFonts w:ascii="Times New Roman" w:cs="Times New Roman" w:eastAsia="Times New Roman" w:hAnsi="Times New Roman"/>
          <w:sz w:val="22"/>
          <w:szCs w:val="22"/>
          <w:i w:val="1"/>
          <w:iCs w:val="1"/>
          <w:color w:val="auto"/>
        </w:rPr>
        <w:t>John Micco, 2016</w:t>
      </w:r>
      <w:r>
        <w:rPr>
          <w:rFonts w:ascii="Times New Roman" w:cs="Times New Roman" w:eastAsia="Times New Roman" w:hAnsi="Times New Roman"/>
          <w:sz w:val="22"/>
          <w:szCs w:val="22"/>
          <w:color w:val="auto"/>
        </w:rPr>
        <w:t>.</w:t>
      </w:r>
    </w:p>
    <w:p>
      <w:pPr>
        <w:spacing w:after="0" w:line="260" w:lineRule="exact"/>
        <w:rPr>
          <w:sz w:val="20"/>
          <w:szCs w:val="20"/>
          <w:color w:val="auto"/>
        </w:rPr>
      </w:pPr>
    </w:p>
    <w:p>
      <w:pPr>
        <w:ind w:left="180"/>
        <w:spacing w:after="0"/>
        <w:rPr>
          <w:sz w:val="20"/>
          <w:szCs w:val="20"/>
          <w:color w:val="auto"/>
        </w:rPr>
      </w:pPr>
      <w:r>
        <w:rPr>
          <w:rFonts w:ascii="Arial" w:cs="Arial" w:eastAsia="Arial" w:hAnsi="Arial"/>
          <w:sz w:val="34"/>
          <w:szCs w:val="34"/>
          <w:b w:val="1"/>
          <w:bCs w:val="1"/>
          <w:color w:val="auto"/>
        </w:rPr>
        <w:t>Code coverage</w:t>
      </w:r>
    </w:p>
    <w:p>
      <w:pPr>
        <w:spacing w:after="0" w:line="101" w:lineRule="exact"/>
        <w:rPr>
          <w:sz w:val="20"/>
          <w:szCs w:val="20"/>
          <w:color w:val="auto"/>
        </w:rPr>
      </w:pPr>
    </w:p>
    <w:p>
      <w:pPr>
        <w:jc w:val="both"/>
        <w:ind w:left="180" w:right="240"/>
        <w:spacing w:after="0" w:line="274" w:lineRule="auto"/>
        <w:rPr>
          <w:sz w:val="20"/>
          <w:szCs w:val="20"/>
          <w:color w:val="auto"/>
        </w:rPr>
      </w:pPr>
      <w:r>
        <w:rPr>
          <w:rFonts w:ascii="Times New Roman" w:cs="Times New Roman" w:eastAsia="Times New Roman" w:hAnsi="Times New Roman"/>
          <w:sz w:val="22"/>
          <w:szCs w:val="22"/>
          <w:b w:val="1"/>
          <w:bCs w:val="1"/>
          <w:color w:val="auto"/>
        </w:rPr>
        <w:t>Code coverage</w:t>
      </w:r>
      <w:r>
        <w:rPr>
          <w:rFonts w:ascii="Times New Roman" w:cs="Times New Roman" w:eastAsia="Times New Roman" w:hAnsi="Times New Roman"/>
          <w:sz w:val="22"/>
          <w:szCs w:val="22"/>
          <w:color w:val="auto"/>
        </w:rPr>
        <w:t xml:space="preserve"> is a metric (in percent) that calculates the number of code elements that get called by tests, divided by the total amount of code elements. Code elements can be anything, but lines of code, code blocks, or functions are common.</w:t>
      </w:r>
    </w:p>
    <w:p>
      <w:pPr>
        <w:spacing w:after="0" w:line="75" w:lineRule="exact"/>
        <w:rPr>
          <w:sz w:val="20"/>
          <w:szCs w:val="20"/>
          <w:color w:val="auto"/>
        </w:rPr>
      </w:pPr>
    </w:p>
    <w:p>
      <w:pPr>
        <w:ind w:left="180" w:right="60"/>
        <w:spacing w:after="0" w:line="260" w:lineRule="auto"/>
        <w:rPr>
          <w:sz w:val="20"/>
          <w:szCs w:val="20"/>
          <w:color w:val="auto"/>
        </w:rPr>
      </w:pPr>
      <w:r>
        <w:rPr>
          <w:rFonts w:ascii="Times New Roman" w:cs="Times New Roman" w:eastAsia="Times New Roman" w:hAnsi="Times New Roman"/>
          <w:sz w:val="22"/>
          <w:szCs w:val="22"/>
          <w:color w:val="auto"/>
        </w:rPr>
        <w:t>Code coverage is an important metric as it shows you what parts of your code are not covered by your test suite. I like to watch the code coverage before I finish a code change as I often forget to write tests for edge cases such as exception handling, or more complex statements such as lambda expressions. It's no problem to add these tests the moment you are coding – it's much harder to add them later.</w:t>
      </w:r>
    </w:p>
    <w:p>
      <w:pPr>
        <w:spacing w:after="0" w:line="91" w:lineRule="exact"/>
        <w:rPr>
          <w:sz w:val="20"/>
          <w:szCs w:val="20"/>
          <w:color w:val="auto"/>
        </w:rPr>
      </w:pPr>
    </w:p>
    <w:p>
      <w:pPr>
        <w:ind w:left="180" w:right="120"/>
        <w:spacing w:after="0" w:line="256" w:lineRule="auto"/>
        <w:rPr>
          <w:sz w:val="20"/>
          <w:szCs w:val="20"/>
          <w:color w:val="auto"/>
        </w:rPr>
      </w:pPr>
      <w:r>
        <w:rPr>
          <w:rFonts w:ascii="Times New Roman" w:cs="Times New Roman" w:eastAsia="Times New Roman" w:hAnsi="Times New Roman"/>
          <w:sz w:val="22"/>
          <w:szCs w:val="22"/>
          <w:color w:val="auto"/>
        </w:rPr>
        <w:t>But you should not focus on the absolute number as code coverage itself says nothing about the quality of the tests. It's better to have 70% code coverage with high-quality tests than 90% percent code coverage with low-quality tests. Depending on the programming language and frameworks you use, there might be some plumbing code that has a high effort in terms of testing but with very low value. Normally, you can exclude that code from code coverage calculations, but this is why the absolute value of code coverage is limited. However, measuring the value in each pipeline and focusing on new code helps improve the quality of your automated tests over time.</w:t>
      </w:r>
    </w:p>
    <w:p>
      <w:pPr>
        <w:sectPr>
          <w:pgSz w:w="10980" w:h="13680" w:orient="portrait"/>
          <w:cols w:equalWidth="0" w:num="1">
            <w:col w:w="8100"/>
          </w:cols>
          <w:pgMar w:left="1440" w:top="889" w:right="1440" w:bottom="1440" w:gutter="0" w:footer="0" w:header="0"/>
        </w:sectPr>
      </w:pPr>
    </w:p>
    <w:bookmarkStart w:id="305" w:name="page306"/>
    <w:bookmarkEnd w:id="305"/>
    <w:p>
      <w:pPr>
        <w:ind w:left="4720"/>
        <w:spacing w:after="0"/>
        <w:tabs>
          <w:tab w:leader="none" w:pos="7680" w:val="left"/>
        </w:tabs>
        <w:rPr>
          <w:sz w:val="20"/>
          <w:szCs w:val="20"/>
          <w:color w:val="auto"/>
        </w:rPr>
      </w:pPr>
      <w:r>
        <w:rPr>
          <w:rFonts w:ascii="Times New Roman" w:cs="Times New Roman" w:eastAsia="Times New Roman" w:hAnsi="Times New Roman"/>
          <w:sz w:val="20"/>
          <w:szCs w:val="20"/>
          <w:color w:val="auto"/>
        </w:rPr>
        <w:t>Shift right – testing in production</w:t>
      </w:r>
      <w:r>
        <w:rPr>
          <w:sz w:val="20"/>
          <w:szCs w:val="20"/>
          <w:color w:val="auto"/>
        </w:rPr>
        <w:tab/>
      </w:r>
      <w:r>
        <w:rPr>
          <w:rFonts w:ascii="Times New Roman" w:cs="Times New Roman" w:eastAsia="Times New Roman" w:hAnsi="Times New Roman"/>
          <w:sz w:val="18"/>
          <w:szCs w:val="18"/>
          <w:color w:val="auto"/>
        </w:rPr>
        <w:t>277</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53340</wp:posOffset>
                </wp:positionV>
                <wp:extent cx="5029200" cy="0"/>
                <wp:wrapNone/>
                <wp:docPr id="863" name="Shape 86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863" o:spid="_x0000_s1888"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4.2pt" to="396pt,4.2pt" o:allowincell="f" strokecolor="#000000" strokeweight="0.5pt"/>
            </w:pict>
          </mc:Fallback>
        </mc:AlternateContent>
      </w:r>
    </w:p>
    <w:p>
      <w:pPr>
        <w:spacing w:after="0" w:line="198" w:lineRule="exact"/>
        <w:rPr>
          <w:sz w:val="20"/>
          <w:szCs w:val="20"/>
          <w:color w:val="auto"/>
        </w:rPr>
      </w:pPr>
    </w:p>
    <w:p>
      <w:pPr>
        <w:spacing w:after="0"/>
        <w:rPr>
          <w:sz w:val="20"/>
          <w:szCs w:val="20"/>
          <w:color w:val="auto"/>
        </w:rPr>
      </w:pPr>
      <w:r>
        <w:rPr>
          <w:rFonts w:ascii="Arial" w:cs="Arial" w:eastAsia="Arial" w:hAnsi="Arial"/>
          <w:sz w:val="34"/>
          <w:szCs w:val="34"/>
          <w:b w:val="1"/>
          <w:bCs w:val="1"/>
          <w:color w:val="auto"/>
        </w:rPr>
        <w:t>Shift right – testing in production</w:t>
      </w:r>
    </w:p>
    <w:p>
      <w:pPr>
        <w:spacing w:after="0" w:line="109" w:lineRule="exact"/>
        <w:rPr>
          <w:sz w:val="20"/>
          <w:szCs w:val="20"/>
          <w:color w:val="auto"/>
        </w:rPr>
      </w:pPr>
    </w:p>
    <w:p>
      <w:pPr>
        <w:ind w:right="180"/>
        <w:spacing w:after="0" w:line="260" w:lineRule="auto"/>
        <w:rPr>
          <w:sz w:val="20"/>
          <w:szCs w:val="20"/>
          <w:color w:val="auto"/>
        </w:rPr>
      </w:pPr>
      <w:r>
        <w:rPr>
          <w:rFonts w:ascii="Times New Roman" w:cs="Times New Roman" w:eastAsia="Times New Roman" w:hAnsi="Times New Roman"/>
          <w:sz w:val="22"/>
          <w:szCs w:val="22"/>
          <w:color w:val="auto"/>
        </w:rPr>
        <w:t xml:space="preserve">If you start with automated testing, you rapidly see improved quality and a decline in the debugging effort of your engineers. But at some point, you must increase the effort tremendously to see a significant impact on quality. On the other hand, the time your tests need to execute slows down your release pipeline, especially if you add </w:t>
      </w:r>
      <w:r>
        <w:rPr>
          <w:rFonts w:ascii="Times New Roman" w:cs="Times New Roman" w:eastAsia="Times New Roman" w:hAnsi="Times New Roman"/>
          <w:sz w:val="22"/>
          <w:szCs w:val="22"/>
          <w:b w:val="1"/>
          <w:bCs w:val="1"/>
          <w:color w:val="auto"/>
        </w:rPr>
        <w:t>performance tests</w:t>
      </w:r>
      <w:r>
        <w:rPr>
          <w:rFonts w:ascii="Times New Roman" w:cs="Times New Roman" w:eastAsia="Times New Roman" w:hAnsi="Times New Roman"/>
          <w:sz w:val="22"/>
          <w:szCs w:val="22"/>
          <w:color w:val="auto"/>
        </w:rPr>
        <w:t xml:space="preserve"> and </w:t>
      </w:r>
      <w:r>
        <w:rPr>
          <w:rFonts w:ascii="Times New Roman" w:cs="Times New Roman" w:eastAsia="Times New Roman" w:hAnsi="Times New Roman"/>
          <w:sz w:val="22"/>
          <w:szCs w:val="22"/>
          <w:b w:val="1"/>
          <w:bCs w:val="1"/>
          <w:color w:val="auto"/>
        </w:rPr>
        <w:t>load tests</w:t>
      </w:r>
      <w:r>
        <w:rPr>
          <w:rFonts w:ascii="Times New Roman" w:cs="Times New Roman" w:eastAsia="Times New Roman" w:hAnsi="Times New Roman"/>
          <w:sz w:val="22"/>
          <w:szCs w:val="22"/>
          <w:color w:val="auto"/>
        </w:rPr>
        <w:t xml:space="preserve"> to the mix (</w:t>
      </w:r>
      <w:r>
        <w:rPr>
          <w:rFonts w:ascii="Times New Roman" w:cs="Times New Roman" w:eastAsia="Times New Roman" w:hAnsi="Times New Roman"/>
          <w:sz w:val="22"/>
          <w:szCs w:val="22"/>
          <w:i w:val="1"/>
          <w:iCs w:val="1"/>
          <w:color w:val="auto"/>
        </w:rPr>
        <w:t>see Figure 12.7</w:t>
      </w:r>
      <w:r>
        <w:rPr>
          <w:rFonts w:ascii="Times New Roman" w:cs="Times New Roman" w:eastAsia="Times New Roman" w:hAnsi="Times New Roman"/>
          <w:sz w:val="22"/>
          <w:szCs w:val="22"/>
          <w:color w:val="auto"/>
        </w:rPr>
        <w: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268605</wp:posOffset>
            </wp:positionH>
            <wp:positionV relativeFrom="paragraph">
              <wp:posOffset>196215</wp:posOffset>
            </wp:positionV>
            <wp:extent cx="4492625" cy="2543175"/>
            <wp:wrapNone/>
            <wp:docPr id="864" name="Picture 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4"/>
                    <pic:cNvPicPr>
                      <a:picLocks noChangeAspect="1" noChangeArrowheads="1"/>
                    </pic:cNvPicPr>
                  </pic:nvPicPr>
                  <pic:blipFill>
                    <a:blip r:embed="rId313">
                      <a:extLst>
                        <a:ext uri="{28A0092B-C50C-407E-A947-70E740481C1C}"/>
                      </a:extLst>
                    </a:blip>
                    <a:srcRect/>
                    <a:stretch>
                      <a:fillRect/>
                    </a:stretch>
                  </pic:blipFill>
                  <pic:spPr bwMode="auto">
                    <a:xfrm>
                      <a:off x="0" y="0"/>
                      <a:ext cx="4492625" cy="254317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45" w:lineRule="exact"/>
        <w:rPr>
          <w:sz w:val="20"/>
          <w:szCs w:val="20"/>
          <w:color w:val="auto"/>
        </w:rPr>
      </w:pPr>
    </w:p>
    <w:p>
      <w:pPr>
        <w:jc w:val="center"/>
        <w:ind w:right="180"/>
        <w:spacing w:after="0"/>
        <w:rPr>
          <w:sz w:val="20"/>
          <w:szCs w:val="20"/>
          <w:color w:val="auto"/>
        </w:rPr>
      </w:pPr>
      <w:r>
        <w:rPr>
          <w:rFonts w:ascii="Times New Roman" w:cs="Times New Roman" w:eastAsia="Times New Roman" w:hAnsi="Times New Roman"/>
          <w:sz w:val="19"/>
          <w:szCs w:val="19"/>
          <w:color w:val="auto"/>
        </w:rPr>
        <w:t>Figure 12.7 – The impact of testing effort on quality and velocity</w:t>
      </w:r>
    </w:p>
    <w:p>
      <w:pPr>
        <w:spacing w:after="0" w:line="106" w:lineRule="exact"/>
        <w:rPr>
          <w:sz w:val="20"/>
          <w:szCs w:val="20"/>
          <w:color w:val="auto"/>
        </w:rPr>
      </w:pPr>
    </w:p>
    <w:p>
      <w:pPr>
        <w:ind w:right="180"/>
        <w:spacing w:after="0" w:line="270" w:lineRule="auto"/>
        <w:rPr>
          <w:sz w:val="20"/>
          <w:szCs w:val="20"/>
          <w:color w:val="auto"/>
        </w:rPr>
      </w:pPr>
      <w:r>
        <w:rPr>
          <w:rFonts w:ascii="Times New Roman" w:cs="Times New Roman" w:eastAsia="Times New Roman" w:hAnsi="Times New Roman"/>
          <w:sz w:val="22"/>
          <w:szCs w:val="22"/>
          <w:color w:val="auto"/>
        </w:rPr>
        <w:t>It's impossible to release multiple times a day if your pipeline runs for more than 24 hours! The increased execution time of your pipeline also reduces your ability to roll forward quickly and deploy a fix if a bug occurs in production.</w:t>
      </w:r>
    </w:p>
    <w:p>
      <w:pPr>
        <w:spacing w:after="0" w:line="72" w:lineRule="exact"/>
        <w:rPr>
          <w:sz w:val="20"/>
          <w:szCs w:val="20"/>
          <w:color w:val="auto"/>
        </w:rPr>
      </w:pPr>
    </w:p>
    <w:p>
      <w:pPr>
        <w:ind w:right="400"/>
        <w:spacing w:after="0" w:line="274" w:lineRule="auto"/>
        <w:rPr>
          <w:sz w:val="20"/>
          <w:szCs w:val="20"/>
          <w:color w:val="auto"/>
        </w:rPr>
      </w:pPr>
      <w:r>
        <w:rPr>
          <w:rFonts w:ascii="Times New Roman" w:cs="Times New Roman" w:eastAsia="Times New Roman" w:hAnsi="Times New Roman"/>
          <w:sz w:val="22"/>
          <w:szCs w:val="22"/>
          <w:color w:val="auto"/>
        </w:rPr>
        <w:t xml:space="preserve">The solution to this is simple: </w:t>
      </w:r>
      <w:r>
        <w:rPr>
          <w:rFonts w:ascii="Times New Roman" w:cs="Times New Roman" w:eastAsia="Times New Roman" w:hAnsi="Times New Roman"/>
          <w:sz w:val="22"/>
          <w:szCs w:val="22"/>
          <w:b w:val="1"/>
          <w:bCs w:val="1"/>
          <w:color w:val="auto"/>
        </w:rPr>
        <w:t>shift right</w:t>
      </w:r>
      <w:r>
        <w:rPr>
          <w:rFonts w:ascii="Times New Roman" w:cs="Times New Roman" w:eastAsia="Times New Roman" w:hAnsi="Times New Roman"/>
          <w:sz w:val="22"/>
          <w:szCs w:val="22"/>
          <w:color w:val="auto"/>
        </w:rPr>
        <w:t>some of the tests to production. All the tests that you run in production do not impact your ability to release fast, and you don't need performance or load tests as your code already has production load.</w:t>
      </w:r>
    </w:p>
    <w:p>
      <w:pPr>
        <w:spacing w:after="0" w:line="75" w:lineRule="exact"/>
        <w:rPr>
          <w:sz w:val="20"/>
          <w:szCs w:val="20"/>
          <w:color w:val="auto"/>
        </w:rPr>
      </w:pPr>
    </w:p>
    <w:p>
      <w:pPr>
        <w:ind w:right="1140"/>
        <w:spacing w:after="0" w:line="316" w:lineRule="auto"/>
        <w:rPr>
          <w:sz w:val="20"/>
          <w:szCs w:val="20"/>
          <w:color w:val="auto"/>
        </w:rPr>
      </w:pPr>
      <w:r>
        <w:rPr>
          <w:rFonts w:ascii="Times New Roman" w:cs="Times New Roman" w:eastAsia="Times New Roman" w:hAnsi="Times New Roman"/>
          <w:sz w:val="21"/>
          <w:szCs w:val="21"/>
          <w:color w:val="auto"/>
        </w:rPr>
        <w:t>However, there are some prerequisites to testing in production that increase the performance quality for your users instead of decreasing it. Let's take a look.</w:t>
      </w:r>
    </w:p>
    <w:p>
      <w:pPr>
        <w:sectPr>
          <w:pgSz w:w="10980" w:h="13680" w:orient="portrait"/>
          <w:cols w:equalWidth="0" w:num="1">
            <w:col w:w="8100"/>
          </w:cols>
          <w:pgMar w:left="1440" w:top="889" w:right="1440" w:bottom="1440" w:gutter="0" w:footer="0" w:header="0"/>
        </w:sectPr>
      </w:pPr>
    </w:p>
    <w:bookmarkStart w:id="306" w:name="page307"/>
    <w:bookmarkEnd w:id="306"/>
    <w:p>
      <w:pPr>
        <w:ind w:left="180"/>
        <w:spacing w:after="0"/>
        <w:tabs>
          <w:tab w:leader="none" w:pos="680" w:val="left"/>
        </w:tabs>
        <w:rPr>
          <w:sz w:val="20"/>
          <w:szCs w:val="20"/>
          <w:color w:val="auto"/>
        </w:rPr>
      </w:pPr>
      <w:r>
        <w:rPr>
          <w:rFonts w:ascii="Times New Roman" w:cs="Times New Roman" w:eastAsia="Times New Roman" w:hAnsi="Times New Roman"/>
          <w:sz w:val="20"/>
          <w:szCs w:val="20"/>
          <w:color w:val="auto"/>
        </w:rPr>
        <w:t>278</w:t>
        <w:tab/>
        <w:t>Shift Left Testing for Increased Quality</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114300</wp:posOffset>
                </wp:positionH>
                <wp:positionV relativeFrom="paragraph">
                  <wp:posOffset>53340</wp:posOffset>
                </wp:positionV>
                <wp:extent cx="5029200" cy="0"/>
                <wp:wrapNone/>
                <wp:docPr id="865" name="Shape 86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865" o:spid="_x0000_s1890"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9pt,4.2pt" to="405pt,4.2pt" o:allowincell="f" strokecolor="#000000" strokeweight="0.5pt"/>
            </w:pict>
          </mc:Fallback>
        </mc:AlternateContent>
      </w:r>
    </w:p>
    <w:p>
      <w:pPr>
        <w:spacing w:after="0" w:line="216" w:lineRule="exact"/>
        <w:rPr>
          <w:sz w:val="20"/>
          <w:szCs w:val="20"/>
          <w:color w:val="auto"/>
        </w:rPr>
      </w:pPr>
    </w:p>
    <w:p>
      <w:pPr>
        <w:ind w:left="180"/>
        <w:spacing w:after="0"/>
        <w:rPr>
          <w:sz w:val="20"/>
          <w:szCs w:val="20"/>
          <w:color w:val="auto"/>
        </w:rPr>
      </w:pPr>
      <w:r>
        <w:rPr>
          <w:rFonts w:ascii="Arial" w:cs="Arial" w:eastAsia="Arial" w:hAnsi="Arial"/>
          <w:sz w:val="30"/>
          <w:szCs w:val="30"/>
          <w:b w:val="1"/>
          <w:bCs w:val="1"/>
          <w:color w:val="auto"/>
        </w:rPr>
        <w:t>Health data and monitoring</w:t>
      </w:r>
    </w:p>
    <w:p>
      <w:pPr>
        <w:spacing w:after="0" w:line="106" w:lineRule="exact"/>
        <w:rPr>
          <w:sz w:val="20"/>
          <w:szCs w:val="20"/>
          <w:color w:val="auto"/>
        </w:rPr>
      </w:pPr>
    </w:p>
    <w:p>
      <w:pPr>
        <w:ind w:left="180" w:right="40"/>
        <w:spacing w:after="0" w:line="270" w:lineRule="auto"/>
        <w:rPr>
          <w:sz w:val="20"/>
          <w:szCs w:val="20"/>
          <w:color w:val="auto"/>
        </w:rPr>
      </w:pPr>
      <w:r>
        <w:rPr>
          <w:rFonts w:ascii="Times New Roman" w:cs="Times New Roman" w:eastAsia="Times New Roman" w:hAnsi="Times New Roman"/>
          <w:sz w:val="21"/>
          <w:szCs w:val="21"/>
          <w:color w:val="auto"/>
        </w:rPr>
        <w:t>For testing in production, you must be constantly aware of the health of your application. This goes beyond normal logging. You need deep insights into how your application is operating. A good practice is to have test code that calls all dependent systems – such as the database, a Redis cache, or dependent REST services – and makes these tests available to your logging solutions. This way, you can have a constant</w:t>
      </w:r>
      <w:r>
        <w:rPr>
          <w:rFonts w:ascii="Times New Roman" w:cs="Times New Roman" w:eastAsia="Times New Roman" w:hAnsi="Times New Roman"/>
          <w:sz w:val="21"/>
          <w:szCs w:val="21"/>
          <w:b w:val="1"/>
          <w:bCs w:val="1"/>
          <w:color w:val="auto"/>
        </w:rPr>
        <w:t>heartbeat</w:t>
      </w:r>
      <w:r>
        <w:rPr>
          <w:rFonts w:ascii="Times New Roman" w:cs="Times New Roman" w:eastAsia="Times New Roman" w:hAnsi="Times New Roman"/>
          <w:sz w:val="21"/>
          <w:szCs w:val="21"/>
          <w:color w:val="auto"/>
        </w:rPr>
        <w:t xml:space="preserve"> that indicates that all the systems are up and running and working together. If the test fails, you can have an alert that instantly notifies the team that something is wrong. You can also automate these alerts and have them trigger certain functions, such as activating a </w:t>
      </w:r>
      <w:r>
        <w:rPr>
          <w:rFonts w:ascii="Times New Roman" w:cs="Times New Roman" w:eastAsia="Times New Roman" w:hAnsi="Times New Roman"/>
          <w:sz w:val="21"/>
          <w:szCs w:val="21"/>
          <w:b w:val="1"/>
          <w:bCs w:val="1"/>
          <w:color w:val="auto"/>
        </w:rPr>
        <w:t>circuit breaker</w:t>
      </w:r>
      <w:r>
        <w:rPr>
          <w:rFonts w:ascii="Times New Roman" w:cs="Times New Roman" w:eastAsia="Times New Roman" w:hAnsi="Times New Roman"/>
          <w:sz w:val="21"/>
          <w:szCs w:val="21"/>
          <w:color w:val="auto"/>
        </w:rPr>
        <w:t>.</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342900</wp:posOffset>
                </wp:positionH>
                <wp:positionV relativeFrom="paragraph">
                  <wp:posOffset>46990</wp:posOffset>
                </wp:positionV>
                <wp:extent cx="4572000" cy="355600"/>
                <wp:wrapNone/>
                <wp:docPr id="866" name="Shape 86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572000" cy="355600"/>
                        </a:xfrm>
                        <a:prstGeom prst="rect">
                          <a:avLst/>
                        </a:prstGeom>
                        <a:solidFill>
                          <a:srgbClr val="FDFDFD"/>
                        </a:solidFill>
                      </wps:spPr>
                      <wps:bodyPr/>
                    </wps:wsp>
                  </a:graphicData>
                </a:graphic>
              </wp:anchor>
            </w:drawing>
          </mc:Choice>
          <mc:Fallback>
            <w:pict>
              <v:rect id="Shape 866" o:spid="_x0000_s1891" style="position:absolute;margin-left:27pt;margin-top:3.7pt;width:360pt;height:28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FDFDFD" stroked="f"/>
            </w:pict>
          </mc:Fallback>
        </mc:AlternateContent>
        <mc:AlternateContent>
          <mc:Choice Requires="wps">
            <w:drawing>
              <wp:anchor simplePos="0" relativeHeight="251657728" behindDoc="1" locked="0" layoutInCell="0" allowOverlap="1">
                <wp:simplePos x="0" y="0"/>
                <wp:positionH relativeFrom="column">
                  <wp:posOffset>470535</wp:posOffset>
                </wp:positionH>
                <wp:positionV relativeFrom="paragraph">
                  <wp:posOffset>149225</wp:posOffset>
                </wp:positionV>
                <wp:extent cx="4316095" cy="0"/>
                <wp:wrapNone/>
                <wp:docPr id="867" name="Shape 86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316095"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867" o:spid="_x0000_s1892"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37.05pt,11.75pt" to="376.9pt,11.75pt" o:allowincell="f" strokecolor="#000000" strokeweight="0.5pt"/>
            </w:pict>
          </mc:Fallback>
        </mc:AlternateContent>
        <mc:AlternateContent>
          <mc:Choice Requires="wps">
            <w:drawing>
              <wp:anchor simplePos="0" relativeHeight="251657728" behindDoc="1" locked="0" layoutInCell="0" allowOverlap="1">
                <wp:simplePos x="0" y="0"/>
                <wp:positionH relativeFrom="column">
                  <wp:posOffset>342900</wp:posOffset>
                </wp:positionH>
                <wp:positionV relativeFrom="paragraph">
                  <wp:posOffset>292735</wp:posOffset>
                </wp:positionV>
                <wp:extent cx="4572000" cy="869950"/>
                <wp:wrapNone/>
                <wp:docPr id="868" name="Shape 86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572000" cy="869950"/>
                        </a:xfrm>
                        <a:prstGeom prst="rect">
                          <a:avLst/>
                        </a:prstGeom>
                        <a:solidFill>
                          <a:srgbClr val="FDFDFD"/>
                        </a:solidFill>
                      </wps:spPr>
                      <wps:bodyPr/>
                    </wps:wsp>
                  </a:graphicData>
                </a:graphic>
              </wp:anchor>
            </w:drawing>
          </mc:Choice>
          <mc:Fallback>
            <w:pict>
              <v:rect id="Shape 868" o:spid="_x0000_s1893" style="position:absolute;margin-left:27pt;margin-top:23.05pt;width:360pt;height:68.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FDFDFD" stroked="f"/>
            </w:pict>
          </mc:Fallback>
        </mc:AlternateContent>
        <mc:AlternateContent>
          <mc:Choice Requires="wps">
            <w:drawing>
              <wp:anchor simplePos="0" relativeHeight="251657728" behindDoc="1" locked="0" layoutInCell="0" allowOverlap="1">
                <wp:simplePos x="0" y="0"/>
                <wp:positionH relativeFrom="column">
                  <wp:posOffset>4783455</wp:posOffset>
                </wp:positionH>
                <wp:positionV relativeFrom="paragraph">
                  <wp:posOffset>146050</wp:posOffset>
                </wp:positionV>
                <wp:extent cx="0" cy="916940"/>
                <wp:wrapNone/>
                <wp:docPr id="869" name="Shape 86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916940"/>
                        </a:xfrm>
                        <a:prstGeom prst="line">
                          <a:avLst/>
                        </a:prstGeom>
                        <a:solidFill>
                          <a:srgbClr val="FFFFFF"/>
                        </a:solidFill>
                        <a:ln w="6350">
                          <a:solidFill>
                            <a:srgbClr val="000000"/>
                          </a:solidFill>
                          <a:miter lim="800000"/>
                          <a:headEnd/>
                          <a:tailEnd/>
                        </a:ln>
                      </wps:spPr>
                      <wps:bodyPr/>
                    </wps:wsp>
                  </a:graphicData>
                </a:graphic>
              </wp:anchor>
            </w:drawing>
          </mc:Choice>
          <mc:Fallback>
            <w:pict>
              <v:line id="Shape 869" o:spid="_x0000_s1894"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376.65pt,11.5pt" to="376.65pt,83.7pt" o:allowincell="f" strokecolor="#000000" strokeweight="0.5pt"/>
            </w:pict>
          </mc:Fallback>
        </mc:AlternateContent>
        <mc:AlternateContent>
          <mc:Choice Requires="wps">
            <w:drawing>
              <wp:anchor simplePos="0" relativeHeight="251657728" behindDoc="1" locked="0" layoutInCell="0" allowOverlap="1">
                <wp:simplePos x="0" y="0"/>
                <wp:positionH relativeFrom="column">
                  <wp:posOffset>473710</wp:posOffset>
                </wp:positionH>
                <wp:positionV relativeFrom="paragraph">
                  <wp:posOffset>146050</wp:posOffset>
                </wp:positionV>
                <wp:extent cx="0" cy="916940"/>
                <wp:wrapNone/>
                <wp:docPr id="870" name="Shape 87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916940"/>
                        </a:xfrm>
                        <a:prstGeom prst="line">
                          <a:avLst/>
                        </a:prstGeom>
                        <a:solidFill>
                          <a:srgbClr val="FFFFFF"/>
                        </a:solidFill>
                        <a:ln w="6350">
                          <a:solidFill>
                            <a:srgbClr val="000000"/>
                          </a:solidFill>
                          <a:miter lim="800000"/>
                          <a:headEnd/>
                          <a:tailEnd/>
                        </a:ln>
                      </wps:spPr>
                      <wps:bodyPr/>
                    </wps:wsp>
                  </a:graphicData>
                </a:graphic>
              </wp:anchor>
            </w:drawing>
          </mc:Choice>
          <mc:Fallback>
            <w:pict>
              <v:line id="Shape 870" o:spid="_x0000_s1895"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37.3pt,11.5pt" to="37.3pt,83.7pt" o:allowincell="f" strokecolor="#000000" strokeweight="0.5pt"/>
            </w:pict>
          </mc:Fallback>
        </mc:AlternateContent>
        <mc:AlternateContent>
          <mc:Choice Requires="wps">
            <w:drawing>
              <wp:anchor simplePos="0" relativeHeight="251657728" behindDoc="1" locked="0" layoutInCell="0" allowOverlap="1">
                <wp:simplePos x="0" y="0"/>
                <wp:positionH relativeFrom="column">
                  <wp:posOffset>470535</wp:posOffset>
                </wp:positionH>
                <wp:positionV relativeFrom="paragraph">
                  <wp:posOffset>1059815</wp:posOffset>
                </wp:positionV>
                <wp:extent cx="4316095" cy="0"/>
                <wp:wrapNone/>
                <wp:docPr id="871" name="Shape 87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316095"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871" o:spid="_x0000_s1896"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37.05pt,83.45pt" to="376.9pt,83.45pt" o:allowincell="f" strokecolor="#000000" strokeweight="0.5pt"/>
            </w:pict>
          </mc:Fallback>
        </mc:AlternateContent>
      </w:r>
    </w:p>
    <w:p>
      <w:pPr>
        <w:spacing w:after="0" w:line="267" w:lineRule="exact"/>
        <w:rPr>
          <w:sz w:val="20"/>
          <w:szCs w:val="20"/>
          <w:color w:val="auto"/>
        </w:rPr>
      </w:pPr>
    </w:p>
    <w:p>
      <w:pPr>
        <w:ind w:left="920"/>
        <w:spacing w:after="0"/>
        <w:rPr>
          <w:sz w:val="20"/>
          <w:szCs w:val="20"/>
          <w:color w:val="auto"/>
        </w:rPr>
      </w:pPr>
      <w:r>
        <w:rPr>
          <w:rFonts w:ascii="Times New Roman" w:cs="Times New Roman" w:eastAsia="Times New Roman" w:hAnsi="Times New Roman"/>
          <w:sz w:val="20"/>
          <w:szCs w:val="20"/>
          <w:b w:val="1"/>
          <w:bCs w:val="1"/>
          <w:color w:val="auto"/>
        </w:rPr>
        <w:t>Circuit Breaker</w:t>
      </w:r>
    </w:p>
    <w:p>
      <w:pPr>
        <w:spacing w:after="0" w:line="65" w:lineRule="exact"/>
        <w:rPr>
          <w:sz w:val="20"/>
          <w:szCs w:val="20"/>
          <w:color w:val="auto"/>
        </w:rPr>
      </w:pPr>
    </w:p>
    <w:p>
      <w:pPr>
        <w:jc w:val="both"/>
        <w:ind w:left="920" w:right="1240"/>
        <w:spacing w:after="0" w:line="266" w:lineRule="auto"/>
        <w:rPr>
          <w:sz w:val="20"/>
          <w:szCs w:val="20"/>
          <w:color w:val="auto"/>
        </w:rPr>
      </w:pPr>
      <w:r>
        <w:rPr>
          <w:rFonts w:ascii="Times New Roman" w:cs="Times New Roman" w:eastAsia="Times New Roman" w:hAnsi="Times New Roman"/>
          <w:sz w:val="20"/>
          <w:szCs w:val="20"/>
          <w:color w:val="auto"/>
        </w:rPr>
        <w:t xml:space="preserve">A </w:t>
      </w:r>
      <w:r>
        <w:rPr>
          <w:rFonts w:ascii="Times New Roman" w:cs="Times New Roman" w:eastAsia="Times New Roman" w:hAnsi="Times New Roman"/>
          <w:sz w:val="20"/>
          <w:szCs w:val="20"/>
          <w:b w:val="1"/>
          <w:bCs w:val="1"/>
          <w:color w:val="auto"/>
        </w:rPr>
        <w:t>circuit breaker</w:t>
      </w:r>
      <w:r>
        <w:rPr>
          <w:rFonts w:ascii="Times New Roman" w:cs="Times New Roman" w:eastAsia="Times New Roman" w:hAnsi="Times New Roman"/>
          <w:sz w:val="20"/>
          <w:szCs w:val="20"/>
          <w:color w:val="auto"/>
        </w:rPr>
        <w:t xml:space="preserve"> is a pattern that prevents an application from repeatedly trying to execute an operation that is likely to fail, allowing the application to continue with altered functionality without having to wait for the failing operation to succeed (see </w:t>
      </w:r>
      <w:r>
        <w:rPr>
          <w:rFonts w:ascii="Times New Roman" w:cs="Times New Roman" w:eastAsia="Times New Roman" w:hAnsi="Times New Roman"/>
          <w:sz w:val="20"/>
          <w:szCs w:val="20"/>
          <w:i w:val="1"/>
          <w:iCs w:val="1"/>
          <w:color w:val="auto"/>
        </w:rPr>
        <w:t>Michael Nygard, 2018</w:t>
      </w:r>
      <w:r>
        <w:rPr>
          <w:rFonts w:ascii="Times New Roman" w:cs="Times New Roman" w:eastAsia="Times New Roman" w:hAnsi="Times New Roman"/>
          <w:sz w:val="20"/>
          <w:szCs w:val="20"/>
          <w:color w:val="auto"/>
        </w:rPr>
        <w:t>).</w:t>
      </w:r>
    </w:p>
    <w:p>
      <w:pPr>
        <w:spacing w:after="0" w:line="387" w:lineRule="exact"/>
        <w:rPr>
          <w:sz w:val="20"/>
          <w:szCs w:val="20"/>
          <w:color w:val="auto"/>
        </w:rPr>
      </w:pPr>
    </w:p>
    <w:p>
      <w:pPr>
        <w:ind w:left="180"/>
        <w:spacing w:after="0"/>
        <w:rPr>
          <w:sz w:val="20"/>
          <w:szCs w:val="20"/>
          <w:color w:val="auto"/>
        </w:rPr>
      </w:pPr>
      <w:r>
        <w:rPr>
          <w:rFonts w:ascii="Arial" w:cs="Arial" w:eastAsia="Arial" w:hAnsi="Arial"/>
          <w:sz w:val="30"/>
          <w:szCs w:val="30"/>
          <w:b w:val="1"/>
          <w:bCs w:val="1"/>
          <w:color w:val="auto"/>
        </w:rPr>
        <w:t>Feature flags and canary releases</w:t>
      </w:r>
    </w:p>
    <w:p>
      <w:pPr>
        <w:spacing w:after="0" w:line="106" w:lineRule="exact"/>
        <w:rPr>
          <w:sz w:val="20"/>
          <w:szCs w:val="20"/>
          <w:color w:val="auto"/>
        </w:rPr>
      </w:pPr>
    </w:p>
    <w:p>
      <w:pPr>
        <w:ind w:left="180" w:right="200"/>
        <w:spacing w:after="0" w:line="260" w:lineRule="auto"/>
        <w:rPr>
          <w:sz w:val="20"/>
          <w:szCs w:val="20"/>
          <w:color w:val="auto"/>
        </w:rPr>
      </w:pPr>
      <w:r>
        <w:rPr>
          <w:rFonts w:ascii="Times New Roman" w:cs="Times New Roman" w:eastAsia="Times New Roman" w:hAnsi="Times New Roman"/>
          <w:sz w:val="22"/>
          <w:szCs w:val="22"/>
          <w:color w:val="auto"/>
        </w:rPr>
        <w:t xml:space="preserve">You don't want to test in production and cause a complete outage for all your customers. That's why you need feature flags, canary releases, a ring-based deployment, or a mix of those techniques (see </w:t>
      </w:r>
      <w:r>
        <w:rPr>
          <w:rFonts w:ascii="Times New Roman" w:cs="Times New Roman" w:eastAsia="Times New Roman" w:hAnsi="Times New Roman"/>
          <w:sz w:val="22"/>
          <w:szCs w:val="22"/>
          <w:i w:val="1"/>
          <w:iCs w:val="1"/>
          <w:color w:val="auto"/>
        </w:rPr>
        <w:t>Chapter 9</w:t>
      </w:r>
      <w:r>
        <w:rPr>
          <w:rFonts w:ascii="Times New Roman" w:cs="Times New Roman" w:eastAsia="Times New Roman" w:hAnsi="Times New Roman"/>
          <w:sz w:val="22"/>
          <w:szCs w:val="22"/>
          <w:color w:val="auto"/>
        </w:rPr>
        <w:t xml:space="preserve"> and </w:t>
      </w:r>
      <w:r>
        <w:rPr>
          <w:rFonts w:ascii="Times New Roman" w:cs="Times New Roman" w:eastAsia="Times New Roman" w:hAnsi="Times New Roman"/>
          <w:sz w:val="22"/>
          <w:szCs w:val="22"/>
          <w:i w:val="1"/>
          <w:iCs w:val="1"/>
          <w:color w:val="auto"/>
        </w:rPr>
        <w:t>Chapter 10</w:t>
      </w:r>
      <w:r>
        <w:rPr>
          <w:rFonts w:ascii="Times New Roman" w:cs="Times New Roman" w:eastAsia="Times New Roman" w:hAnsi="Times New Roman"/>
          <w:sz w:val="22"/>
          <w:szCs w:val="22"/>
          <w:color w:val="auto"/>
        </w:rPr>
        <w:t>). It's important to gradually expose the changes so that if an outage occurs, you don't take down the complete production environment.</w:t>
      </w:r>
    </w:p>
    <w:p>
      <w:pPr>
        <w:spacing w:after="0" w:line="249" w:lineRule="exact"/>
        <w:rPr>
          <w:sz w:val="20"/>
          <w:szCs w:val="20"/>
          <w:color w:val="auto"/>
        </w:rPr>
      </w:pPr>
    </w:p>
    <w:p>
      <w:pPr>
        <w:ind w:left="180"/>
        <w:spacing w:after="0"/>
        <w:rPr>
          <w:sz w:val="20"/>
          <w:szCs w:val="20"/>
          <w:color w:val="auto"/>
        </w:rPr>
      </w:pPr>
      <w:r>
        <w:rPr>
          <w:rFonts w:ascii="Arial" w:cs="Arial" w:eastAsia="Arial" w:hAnsi="Arial"/>
          <w:sz w:val="30"/>
          <w:szCs w:val="30"/>
          <w:b w:val="1"/>
          <w:bCs w:val="1"/>
          <w:color w:val="auto"/>
        </w:rPr>
        <w:t>Business continuity and disaster recovery</w:t>
      </w:r>
    </w:p>
    <w:p>
      <w:pPr>
        <w:spacing w:after="0" w:line="98" w:lineRule="exact"/>
        <w:rPr>
          <w:sz w:val="20"/>
          <w:szCs w:val="20"/>
          <w:color w:val="auto"/>
        </w:rPr>
      </w:pPr>
    </w:p>
    <w:p>
      <w:pPr>
        <w:ind w:left="180" w:right="40"/>
        <w:spacing w:after="0" w:line="262" w:lineRule="auto"/>
        <w:rPr>
          <w:sz w:val="20"/>
          <w:szCs w:val="20"/>
          <w:color w:val="auto"/>
        </w:rPr>
      </w:pPr>
      <w:r>
        <w:rPr>
          <w:rFonts w:ascii="Times New Roman" w:cs="Times New Roman" w:eastAsia="Times New Roman" w:hAnsi="Times New Roman"/>
          <w:sz w:val="22"/>
          <w:szCs w:val="22"/>
          <w:color w:val="auto"/>
        </w:rPr>
        <w:t xml:space="preserve">Another form of testing in production is </w:t>
      </w:r>
      <w:r>
        <w:rPr>
          <w:rFonts w:ascii="Times New Roman" w:cs="Times New Roman" w:eastAsia="Times New Roman" w:hAnsi="Times New Roman"/>
          <w:sz w:val="22"/>
          <w:szCs w:val="22"/>
          <w:b w:val="1"/>
          <w:bCs w:val="1"/>
          <w:color w:val="auto"/>
        </w:rPr>
        <w:t>business continuity and disaster recovery</w:t>
      </w:r>
      <w:r>
        <w:rPr>
          <w:rFonts w:ascii="Times New Roman" w:cs="Times New Roman" w:eastAsia="Times New Roman" w:hAnsi="Times New Roman"/>
          <w:sz w:val="22"/>
          <w:szCs w:val="22"/>
          <w:color w:val="auto"/>
        </w:rPr>
        <w:t xml:space="preserve"> (</w:t>
      </w:r>
      <w:r>
        <w:rPr>
          <w:rFonts w:ascii="Times New Roman" w:cs="Times New Roman" w:eastAsia="Times New Roman" w:hAnsi="Times New Roman"/>
          <w:sz w:val="22"/>
          <w:szCs w:val="22"/>
          <w:b w:val="1"/>
          <w:bCs w:val="1"/>
          <w:color w:val="auto"/>
        </w:rPr>
        <w:t>BCDR</w:t>
      </w:r>
      <w:r>
        <w:rPr>
          <w:rFonts w:ascii="Times New Roman" w:cs="Times New Roman" w:eastAsia="Times New Roman" w:hAnsi="Times New Roman"/>
          <w:sz w:val="22"/>
          <w:szCs w:val="22"/>
          <w:color w:val="auto"/>
        </w:rPr>
        <w:t>) or failover testing. There should be a BCDR for every service or subsystem of your product, and you should execute a BCDR drill regularly. There is nothing worse than disaster recovery that is not working if your system is down. And you only know that it is working if you regularly test it.</w:t>
      </w:r>
    </w:p>
    <w:p>
      <w:pPr>
        <w:spacing w:after="0" w:line="246" w:lineRule="exact"/>
        <w:rPr>
          <w:sz w:val="20"/>
          <w:szCs w:val="20"/>
          <w:color w:val="auto"/>
        </w:rPr>
      </w:pPr>
    </w:p>
    <w:p>
      <w:pPr>
        <w:ind w:left="180"/>
        <w:spacing w:after="0"/>
        <w:rPr>
          <w:sz w:val="20"/>
          <w:szCs w:val="20"/>
          <w:color w:val="auto"/>
        </w:rPr>
      </w:pPr>
      <w:r>
        <w:rPr>
          <w:rFonts w:ascii="Arial" w:cs="Arial" w:eastAsia="Arial" w:hAnsi="Arial"/>
          <w:sz w:val="30"/>
          <w:szCs w:val="30"/>
          <w:b w:val="1"/>
          <w:bCs w:val="1"/>
          <w:color w:val="auto"/>
        </w:rPr>
        <w:t>Exploratory testing and usability testing</w:t>
      </w:r>
    </w:p>
    <w:p>
      <w:pPr>
        <w:spacing w:after="0" w:line="106" w:lineRule="exact"/>
        <w:rPr>
          <w:sz w:val="20"/>
          <w:szCs w:val="20"/>
          <w:color w:val="auto"/>
        </w:rPr>
      </w:pPr>
    </w:p>
    <w:p>
      <w:pPr>
        <w:ind w:left="180" w:right="480"/>
        <w:spacing w:after="0" w:line="280" w:lineRule="auto"/>
        <w:rPr>
          <w:sz w:val="20"/>
          <w:szCs w:val="20"/>
          <w:color w:val="auto"/>
        </w:rPr>
      </w:pPr>
      <w:r>
        <w:rPr>
          <w:rFonts w:ascii="Times New Roman" w:cs="Times New Roman" w:eastAsia="Times New Roman" w:hAnsi="Times New Roman"/>
          <w:sz w:val="21"/>
          <w:szCs w:val="21"/>
          <w:color w:val="auto"/>
        </w:rPr>
        <w:t>Test automation does not imply that you should completely abandon manual testing. But the focus of manual tests shifts away from validating functionality and executing regressions tests manually on every release toward usability, fast and high-quality feedback, and bugs that are hard to find with structured test approaches.</w:t>
      </w:r>
    </w:p>
    <w:p>
      <w:pPr>
        <w:sectPr>
          <w:pgSz w:w="10980" w:h="13680" w:orient="portrait"/>
          <w:cols w:equalWidth="0" w:num="1">
            <w:col w:w="8100"/>
          </w:cols>
          <w:pgMar w:left="1440" w:top="889" w:right="1440" w:bottom="1440" w:gutter="0" w:footer="0" w:header="0"/>
        </w:sectPr>
      </w:pPr>
    </w:p>
    <w:bookmarkStart w:id="307" w:name="page308"/>
    <w:bookmarkEnd w:id="307"/>
    <w:p>
      <w:pPr>
        <w:ind w:left="4400"/>
        <w:spacing w:after="0"/>
        <w:tabs>
          <w:tab w:leader="none" w:pos="7620" w:val="left"/>
        </w:tabs>
        <w:rPr>
          <w:sz w:val="20"/>
          <w:szCs w:val="20"/>
          <w:color w:val="auto"/>
        </w:rPr>
      </w:pPr>
      <w:r>
        <w:rPr>
          <w:rFonts w:ascii="Times New Roman" w:cs="Times New Roman" w:eastAsia="Times New Roman" w:hAnsi="Times New Roman"/>
          <w:sz w:val="20"/>
          <w:szCs w:val="20"/>
          <w:color w:val="auto"/>
        </w:rPr>
        <w:t>Fault injection and chaos engineering</w:t>
      </w:r>
      <w:r>
        <w:rPr>
          <w:sz w:val="20"/>
          <w:szCs w:val="20"/>
          <w:color w:val="auto"/>
        </w:rPr>
        <w:tab/>
      </w:r>
      <w:r>
        <w:rPr>
          <w:rFonts w:ascii="Times New Roman" w:cs="Times New Roman" w:eastAsia="Times New Roman" w:hAnsi="Times New Roman"/>
          <w:sz w:val="18"/>
          <w:szCs w:val="18"/>
          <w:color w:val="auto"/>
        </w:rPr>
        <w:t>279</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53340</wp:posOffset>
                </wp:positionV>
                <wp:extent cx="5029200" cy="0"/>
                <wp:wrapNone/>
                <wp:docPr id="872" name="Shape 87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872" o:spid="_x0000_s1897"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4.2pt" to="396pt,4.2pt" o:allowincell="f" strokecolor="#000000" strokeweight="0.5pt"/>
            </w:pict>
          </mc:Fallback>
        </mc:AlternateContent>
      </w:r>
    </w:p>
    <w:p>
      <w:pPr>
        <w:spacing w:after="0" w:line="302" w:lineRule="exact"/>
        <w:rPr>
          <w:sz w:val="20"/>
          <w:szCs w:val="20"/>
          <w:color w:val="auto"/>
        </w:rPr>
      </w:pPr>
    </w:p>
    <w:p>
      <w:pPr>
        <w:ind w:right="520"/>
        <w:spacing w:after="0" w:line="266" w:lineRule="auto"/>
        <w:rPr>
          <w:sz w:val="20"/>
          <w:szCs w:val="20"/>
          <w:color w:val="auto"/>
        </w:rPr>
      </w:pPr>
      <w:r>
        <w:rPr>
          <w:rFonts w:ascii="Times New Roman" w:cs="Times New Roman" w:eastAsia="Times New Roman" w:hAnsi="Times New Roman"/>
          <w:sz w:val="22"/>
          <w:szCs w:val="22"/>
          <w:b w:val="1"/>
          <w:bCs w:val="1"/>
          <w:color w:val="auto"/>
        </w:rPr>
        <w:t>Exploratory testing</w:t>
      </w:r>
      <w:r>
        <w:rPr>
          <w:rFonts w:ascii="Times New Roman" w:cs="Times New Roman" w:eastAsia="Times New Roman" w:hAnsi="Times New Roman"/>
          <w:sz w:val="22"/>
          <w:szCs w:val="22"/>
          <w:color w:val="auto"/>
        </w:rPr>
        <w:t xml:space="preserve"> was introduced by Cem Kaner in 1999 (</w:t>
      </w:r>
      <w:r>
        <w:rPr>
          <w:rFonts w:ascii="Times New Roman" w:cs="Times New Roman" w:eastAsia="Times New Roman" w:hAnsi="Times New Roman"/>
          <w:sz w:val="22"/>
          <w:szCs w:val="22"/>
          <w:i w:val="1"/>
          <w:iCs w:val="1"/>
          <w:color w:val="auto"/>
        </w:rPr>
        <w:t>Kaner C., Falk J., H. Q. Nguyen, 1999</w:t>
      </w:r>
      <w:r>
        <w:rPr>
          <w:rFonts w:ascii="Times New Roman" w:cs="Times New Roman" w:eastAsia="Times New Roman" w:hAnsi="Times New Roman"/>
          <w:sz w:val="22"/>
          <w:szCs w:val="22"/>
          <w:color w:val="auto"/>
        </w:rPr>
        <w:t>). It is an approach to testing that focuses simultaneously on discovery, learning, test design, and execution. It relies on the individual tester to uncover defects that can't easily be discovered in other tests.</w:t>
      </w:r>
    </w:p>
    <w:p>
      <w:pPr>
        <w:spacing w:after="0" w:line="84" w:lineRule="exact"/>
        <w:rPr>
          <w:sz w:val="20"/>
          <w:szCs w:val="20"/>
          <w:color w:val="auto"/>
        </w:rPr>
      </w:pPr>
    </w:p>
    <w:p>
      <w:pPr>
        <w:ind w:right="240"/>
        <w:spacing w:after="0" w:line="257" w:lineRule="auto"/>
        <w:rPr>
          <w:sz w:val="20"/>
          <w:szCs w:val="20"/>
          <w:color w:val="auto"/>
        </w:rPr>
      </w:pPr>
      <w:r>
        <w:rPr>
          <w:rFonts w:ascii="Times New Roman" w:cs="Times New Roman" w:eastAsia="Times New Roman" w:hAnsi="Times New Roman"/>
          <w:sz w:val="22"/>
          <w:szCs w:val="22"/>
          <w:color w:val="auto"/>
        </w:rPr>
        <w:t>There are many tools available that can facilitate exploratory testing. They help you record your sessions, take annotated screenshots, and often allow you to create a test case from the steps you have performed. Some extensions integrate with Jira, such as Zephyr and Capture, and there are browser extensions such as the Test and Feedback client for Azure Test Plans. The latter is free if you use it in standalone mode. These tools provide the high-quality feedback of stakeholders to developers – not only in terms of the defects that were discovered.</w:t>
      </w:r>
    </w:p>
    <w:p>
      <w:pPr>
        <w:spacing w:after="0" w:line="86" w:lineRule="exact"/>
        <w:rPr>
          <w:sz w:val="20"/>
          <w:szCs w:val="20"/>
          <w:color w:val="auto"/>
        </w:rPr>
      </w:pPr>
    </w:p>
    <w:p>
      <w:pPr>
        <w:ind w:right="620"/>
        <w:spacing w:after="0" w:line="266" w:lineRule="auto"/>
        <w:rPr>
          <w:sz w:val="20"/>
          <w:szCs w:val="20"/>
          <w:color w:val="auto"/>
        </w:rPr>
      </w:pPr>
      <w:r>
        <w:rPr>
          <w:rFonts w:ascii="Times New Roman" w:cs="Times New Roman" w:eastAsia="Times New Roman" w:hAnsi="Times New Roman"/>
          <w:sz w:val="22"/>
          <w:szCs w:val="22"/>
          <w:color w:val="auto"/>
        </w:rPr>
        <w:t xml:space="preserve">Other ways to gather feedback include using </w:t>
      </w:r>
      <w:r>
        <w:rPr>
          <w:rFonts w:ascii="Times New Roman" w:cs="Times New Roman" w:eastAsia="Times New Roman" w:hAnsi="Times New Roman"/>
          <w:sz w:val="22"/>
          <w:szCs w:val="22"/>
          <w:b w:val="1"/>
          <w:bCs w:val="1"/>
          <w:color w:val="auto"/>
        </w:rPr>
        <w:t>usability testing</w:t>
      </w:r>
      <w:r>
        <w:rPr>
          <w:rFonts w:ascii="Times New Roman" w:cs="Times New Roman" w:eastAsia="Times New Roman" w:hAnsi="Times New Roman"/>
          <w:sz w:val="22"/>
          <w:szCs w:val="22"/>
          <w:color w:val="auto"/>
        </w:rPr>
        <w:t xml:space="preserve"> techniques – such as </w:t>
      </w:r>
      <w:r>
        <w:rPr>
          <w:rFonts w:ascii="Times New Roman" w:cs="Times New Roman" w:eastAsia="Times New Roman" w:hAnsi="Times New Roman"/>
          <w:sz w:val="22"/>
          <w:szCs w:val="22"/>
          <w:b w:val="1"/>
          <w:bCs w:val="1"/>
          <w:color w:val="auto"/>
        </w:rPr>
        <w:t>hallway testing</w:t>
      </w:r>
      <w:r>
        <w:rPr>
          <w:rFonts w:ascii="Times New Roman" w:cs="Times New Roman" w:eastAsia="Times New Roman" w:hAnsi="Times New Roman"/>
          <w:sz w:val="22"/>
          <w:szCs w:val="22"/>
          <w:color w:val="auto"/>
        </w:rPr>
        <w:t xml:space="preserve"> or </w:t>
      </w:r>
      <w:r>
        <w:rPr>
          <w:rFonts w:ascii="Times New Roman" w:cs="Times New Roman" w:eastAsia="Times New Roman" w:hAnsi="Times New Roman"/>
          <w:sz w:val="22"/>
          <w:szCs w:val="22"/>
          <w:b w:val="1"/>
          <w:bCs w:val="1"/>
          <w:color w:val="auto"/>
        </w:rPr>
        <w:t>guerrilla usability</w:t>
      </w:r>
      <w:r>
        <w:rPr>
          <w:rFonts w:ascii="Times New Roman" w:cs="Times New Roman" w:eastAsia="Times New Roman" w:hAnsi="Times New Roman"/>
          <w:sz w:val="22"/>
          <w:szCs w:val="22"/>
          <w:color w:val="auto"/>
        </w:rPr>
        <w:t xml:space="preserve"> – to evaluate your solution by testing it on new,</w:t>
      </w:r>
      <w:r>
        <w:rPr>
          <w:rFonts w:ascii="Times New Roman" w:cs="Times New Roman" w:eastAsia="Times New Roman" w:hAnsi="Times New Roman"/>
          <w:sz w:val="22"/>
          <w:szCs w:val="22"/>
          <w:b w:val="1"/>
          <w:bCs w:val="1"/>
          <w:color w:val="auto"/>
        </w:rPr>
        <w:t xml:space="preserve"> </w:t>
      </w:r>
      <w:r>
        <w:rPr>
          <w:rFonts w:ascii="Times New Roman" w:cs="Times New Roman" w:eastAsia="Times New Roman" w:hAnsi="Times New Roman"/>
          <w:sz w:val="22"/>
          <w:szCs w:val="22"/>
          <w:color w:val="auto"/>
        </w:rPr>
        <w:t xml:space="preserve">unbiased users. A special form of usability testing is A/B testing, which we'll cover in more detail in </w:t>
      </w:r>
      <w:r>
        <w:rPr>
          <w:rFonts w:ascii="Times New Roman" w:cs="Times New Roman" w:eastAsia="Times New Roman" w:hAnsi="Times New Roman"/>
          <w:sz w:val="22"/>
          <w:szCs w:val="22"/>
          <w:i w:val="1"/>
          <w:iCs w:val="1"/>
          <w:color w:val="auto"/>
        </w:rPr>
        <w:t>Chapter 19</w:t>
      </w:r>
      <w:r>
        <w:rPr>
          <w:rFonts w:ascii="Times New Roman" w:cs="Times New Roman" w:eastAsia="Times New Roman" w:hAnsi="Times New Roman"/>
          <w:sz w:val="22"/>
          <w:szCs w:val="22"/>
          <w:color w:val="auto"/>
        </w:rPr>
        <w:t xml:space="preserve">, </w:t>
      </w:r>
      <w:r>
        <w:rPr>
          <w:rFonts w:ascii="Times New Roman" w:cs="Times New Roman" w:eastAsia="Times New Roman" w:hAnsi="Times New Roman"/>
          <w:sz w:val="22"/>
          <w:szCs w:val="22"/>
          <w:i w:val="1"/>
          <w:iCs w:val="1"/>
          <w:color w:val="auto"/>
        </w:rPr>
        <w:t>Experimentation and A/B Testing with GitHub</w:t>
      </w:r>
      <w:r>
        <w:rPr>
          <w:rFonts w:ascii="Times New Roman" w:cs="Times New Roman" w:eastAsia="Times New Roman" w:hAnsi="Times New Roman"/>
          <w:sz w:val="22"/>
          <w:szCs w:val="22"/>
          <w:color w:val="auto"/>
        </w:rPr>
        <w:t>.</w:t>
      </w:r>
    </w:p>
    <w:p>
      <w:pPr>
        <w:spacing w:after="0" w:line="84" w:lineRule="exact"/>
        <w:rPr>
          <w:sz w:val="20"/>
          <w:szCs w:val="20"/>
          <w:color w:val="auto"/>
        </w:rPr>
      </w:pPr>
    </w:p>
    <w:p>
      <w:pPr>
        <w:jc w:val="both"/>
        <w:ind w:right="400"/>
        <w:spacing w:after="0" w:line="270" w:lineRule="auto"/>
        <w:rPr>
          <w:sz w:val="20"/>
          <w:szCs w:val="20"/>
          <w:color w:val="auto"/>
        </w:rPr>
      </w:pPr>
      <w:r>
        <w:rPr>
          <w:rFonts w:ascii="Times New Roman" w:cs="Times New Roman" w:eastAsia="Times New Roman" w:hAnsi="Times New Roman"/>
          <w:sz w:val="22"/>
          <w:szCs w:val="22"/>
          <w:color w:val="auto"/>
        </w:rPr>
        <w:t>The important part here is that all these tests can be executed in production. You should not have any manual tests in your CI/CD pipeline. Release fast and allow manual testing in production using feature flags and canary releases.</w:t>
      </w:r>
    </w:p>
    <w:p>
      <w:pPr>
        <w:spacing w:after="0" w:line="285" w:lineRule="exact"/>
        <w:rPr>
          <w:sz w:val="20"/>
          <w:szCs w:val="20"/>
          <w:color w:val="auto"/>
        </w:rPr>
      </w:pPr>
    </w:p>
    <w:p>
      <w:pPr>
        <w:spacing w:after="0"/>
        <w:rPr>
          <w:sz w:val="20"/>
          <w:szCs w:val="20"/>
          <w:color w:val="auto"/>
        </w:rPr>
      </w:pPr>
      <w:r>
        <w:rPr>
          <w:rFonts w:ascii="Arial" w:cs="Arial" w:eastAsia="Arial" w:hAnsi="Arial"/>
          <w:sz w:val="34"/>
          <w:szCs w:val="34"/>
          <w:b w:val="1"/>
          <w:bCs w:val="1"/>
          <w:color w:val="auto"/>
        </w:rPr>
        <w:t>Fault injection and chaos engineering</w:t>
      </w:r>
    </w:p>
    <w:p>
      <w:pPr>
        <w:spacing w:after="0" w:line="101" w:lineRule="exact"/>
        <w:rPr>
          <w:sz w:val="20"/>
          <w:szCs w:val="20"/>
          <w:color w:val="auto"/>
        </w:rPr>
      </w:pPr>
    </w:p>
    <w:p>
      <w:pPr>
        <w:ind w:right="300"/>
        <w:spacing w:after="0" w:line="272" w:lineRule="auto"/>
        <w:rPr>
          <w:sz w:val="20"/>
          <w:szCs w:val="20"/>
          <w:color w:val="auto"/>
        </w:rPr>
      </w:pPr>
      <w:r>
        <w:rPr>
          <w:rFonts w:ascii="Times New Roman" w:cs="Times New Roman" w:eastAsia="Times New Roman" w:hAnsi="Times New Roman"/>
          <w:sz w:val="21"/>
          <w:szCs w:val="21"/>
          <w:color w:val="auto"/>
        </w:rPr>
        <w:t xml:space="preserve">If you want to level up testing in production, you can practice </w:t>
      </w:r>
      <w:r>
        <w:rPr>
          <w:rFonts w:ascii="Times New Roman" w:cs="Times New Roman" w:eastAsia="Times New Roman" w:hAnsi="Times New Roman"/>
          <w:sz w:val="21"/>
          <w:szCs w:val="21"/>
          <w:b w:val="1"/>
          <w:bCs w:val="1"/>
          <w:color w:val="auto"/>
        </w:rPr>
        <w:t>fault injection</w:t>
      </w:r>
      <w:r>
        <w:rPr>
          <w:rFonts w:ascii="Times New Roman" w:cs="Times New Roman" w:eastAsia="Times New Roman" w:hAnsi="Times New Roman"/>
          <w:sz w:val="21"/>
          <w:szCs w:val="21"/>
          <w:color w:val="auto"/>
        </w:rPr>
        <w:t xml:space="preserve"> – also known as </w:t>
      </w:r>
      <w:r>
        <w:rPr>
          <w:rFonts w:ascii="Times New Roman" w:cs="Times New Roman" w:eastAsia="Times New Roman" w:hAnsi="Times New Roman"/>
          <w:sz w:val="21"/>
          <w:szCs w:val="21"/>
          <w:b w:val="1"/>
          <w:bCs w:val="1"/>
          <w:color w:val="auto"/>
        </w:rPr>
        <w:t>chaos engineering</w:t>
      </w:r>
      <w:r>
        <w:rPr>
          <w:rFonts w:ascii="Times New Roman" w:cs="Times New Roman" w:eastAsia="Times New Roman" w:hAnsi="Times New Roman"/>
          <w:sz w:val="21"/>
          <w:szCs w:val="21"/>
          <w:color w:val="auto"/>
        </w:rPr>
        <w:t>. Thismeans that you inject faults into your production system to see how it behaves under pressure and if your failover mechanisms and circuit breakers work. Possible faults could include high CPU load, high memory usage, disk I/O pressure, low disk space, or a service or entire machine being shut down or rebooted. Other possibilities include processes being killed, the system's time being changed, network traffic being dropped, latency being injected, and DNS servers being blocked.</w:t>
      </w:r>
    </w:p>
    <w:p>
      <w:pPr>
        <w:spacing w:after="0" w:line="82" w:lineRule="exact"/>
        <w:rPr>
          <w:sz w:val="20"/>
          <w:szCs w:val="20"/>
          <w:color w:val="auto"/>
        </w:rPr>
      </w:pPr>
    </w:p>
    <w:p>
      <w:pPr>
        <w:ind w:right="580"/>
        <w:spacing w:after="0" w:line="290" w:lineRule="auto"/>
        <w:rPr>
          <w:sz w:val="20"/>
          <w:szCs w:val="20"/>
          <w:color w:val="auto"/>
        </w:rPr>
      </w:pPr>
      <w:r>
        <w:rPr>
          <w:rFonts w:ascii="Times New Roman" w:cs="Times New Roman" w:eastAsia="Times New Roman" w:hAnsi="Times New Roman"/>
          <w:sz w:val="22"/>
          <w:szCs w:val="22"/>
          <w:color w:val="auto"/>
        </w:rPr>
        <w:t>Practicing chaos engineering makes your system resilient. You cannot compare this to classical load or performance testing!</w:t>
      </w:r>
    </w:p>
    <w:p>
      <w:pPr>
        <w:spacing w:after="0" w:line="51" w:lineRule="exact"/>
        <w:rPr>
          <w:sz w:val="20"/>
          <w:szCs w:val="20"/>
          <w:color w:val="auto"/>
        </w:rPr>
      </w:pPr>
    </w:p>
    <w:p>
      <w:pPr>
        <w:ind w:right="240"/>
        <w:spacing w:after="0" w:line="252" w:lineRule="auto"/>
        <w:rPr>
          <w:rFonts w:ascii="Courier New" w:cs="Courier New" w:eastAsia="Courier New" w:hAnsi="Courier New"/>
          <w:sz w:val="20"/>
          <w:szCs w:val="20"/>
          <w:color w:val="auto"/>
        </w:rPr>
      </w:pPr>
      <w:r>
        <w:rPr>
          <w:rFonts w:ascii="Times New Roman" w:cs="Times New Roman" w:eastAsia="Times New Roman" w:hAnsi="Times New Roman"/>
          <w:sz w:val="21"/>
          <w:szCs w:val="21"/>
          <w:color w:val="auto"/>
        </w:rPr>
        <w:t xml:space="preserve">Different tools can help you with chaos engineering. </w:t>
      </w:r>
      <w:r>
        <w:rPr>
          <w:rFonts w:ascii="Times New Roman" w:cs="Times New Roman" w:eastAsia="Times New Roman" w:hAnsi="Times New Roman"/>
          <w:sz w:val="21"/>
          <w:szCs w:val="21"/>
          <w:b w:val="1"/>
          <w:bCs w:val="1"/>
          <w:color w:val="auto"/>
        </w:rPr>
        <w:t>Gremlin</w:t>
      </w:r>
      <w:r>
        <w:rPr>
          <w:rFonts w:ascii="Times New Roman" w:cs="Times New Roman" w:eastAsia="Times New Roman" w:hAnsi="Times New Roman"/>
          <w:sz w:val="21"/>
          <w:szCs w:val="21"/>
          <w:color w:val="auto"/>
        </w:rPr>
        <w:t xml:space="preserve"> (</w:t>
      </w:r>
      <w:hyperlink r:id="rId314">
        <w:r>
          <w:rPr>
            <w:rFonts w:ascii="Courier New" w:cs="Courier New" w:eastAsia="Courier New" w:hAnsi="Courier New"/>
            <w:sz w:val="20"/>
            <w:szCs w:val="20"/>
            <w:color w:val="auto"/>
          </w:rPr>
          <w:t>https://www.</w:t>
        </w:r>
      </w:hyperlink>
      <w:r>
        <w:rPr>
          <w:rFonts w:ascii="Courier New" w:cs="Courier New" w:eastAsia="Courier New" w:hAnsi="Courier New"/>
          <w:sz w:val="20"/>
          <w:szCs w:val="20"/>
          <w:color w:val="auto"/>
        </w:rPr>
        <w:t xml:space="preserve"> </w:t>
      </w:r>
      <w:hyperlink r:id="rId314">
        <w:r>
          <w:rPr>
            <w:rFonts w:ascii="Courier New" w:cs="Courier New" w:eastAsia="Courier New" w:hAnsi="Courier New"/>
            <w:sz w:val="20"/>
            <w:szCs w:val="20"/>
            <w:color w:val="auto"/>
          </w:rPr>
          <w:t>gremlin.com/</w:t>
        </w:r>
      </w:hyperlink>
      <w:r>
        <w:rPr>
          <w:rFonts w:ascii="Times New Roman" w:cs="Times New Roman" w:eastAsia="Times New Roman" w:hAnsi="Times New Roman"/>
          <w:sz w:val="21"/>
          <w:szCs w:val="21"/>
          <w:color w:val="auto"/>
        </w:rPr>
        <w:t>), for example, is an agent-based SaaS offering that supports most cloud</w:t>
      </w:r>
      <w:r>
        <w:rPr>
          <w:rFonts w:ascii="Courier New" w:cs="Courier New" w:eastAsia="Courier New" w:hAnsi="Courier New"/>
          <w:sz w:val="20"/>
          <w:szCs w:val="20"/>
          <w:color w:val="auto"/>
        </w:rPr>
        <w:t xml:space="preserve"> </w:t>
      </w:r>
      <w:r>
        <w:rPr>
          <w:rFonts w:ascii="Times New Roman" w:cs="Times New Roman" w:eastAsia="Times New Roman" w:hAnsi="Times New Roman"/>
          <w:sz w:val="21"/>
          <w:szCs w:val="21"/>
          <w:color w:val="auto"/>
        </w:rPr>
        <w:t xml:space="preserve">providers (Azure, AWS, and Google Cloud) and all operating systems. It can also be used with Kubernetes. </w:t>
      </w:r>
      <w:r>
        <w:rPr>
          <w:rFonts w:ascii="Times New Roman" w:cs="Times New Roman" w:eastAsia="Times New Roman" w:hAnsi="Times New Roman"/>
          <w:sz w:val="21"/>
          <w:szCs w:val="21"/>
          <w:b w:val="1"/>
          <w:bCs w:val="1"/>
          <w:color w:val="auto"/>
        </w:rPr>
        <w:t>Chaos Mesh</w:t>
      </w:r>
      <w:r>
        <w:rPr>
          <w:rFonts w:ascii="Times New Roman" w:cs="Times New Roman" w:eastAsia="Times New Roman" w:hAnsi="Times New Roman"/>
          <w:sz w:val="21"/>
          <w:szCs w:val="21"/>
          <w:color w:val="auto"/>
        </w:rPr>
        <w:t xml:space="preserve"> (</w:t>
      </w:r>
      <w:hyperlink r:id="rId315">
        <w:r>
          <w:rPr>
            <w:rFonts w:ascii="Courier New" w:cs="Courier New" w:eastAsia="Courier New" w:hAnsi="Courier New"/>
            <w:sz w:val="20"/>
            <w:szCs w:val="20"/>
            <w:color w:val="auto"/>
          </w:rPr>
          <w:t>https://chaos-mesh.org/</w:t>
        </w:r>
      </w:hyperlink>
      <w:r>
        <w:rPr>
          <w:rFonts w:ascii="Times New Roman" w:cs="Times New Roman" w:eastAsia="Times New Roman" w:hAnsi="Times New Roman"/>
          <w:sz w:val="21"/>
          <w:szCs w:val="21"/>
          <w:color w:val="auto"/>
        </w:rPr>
        <w:t xml:space="preserve">) is an open source solution that's specialized for Kubernetes. </w:t>
      </w:r>
      <w:r>
        <w:rPr>
          <w:rFonts w:ascii="Times New Roman" w:cs="Times New Roman" w:eastAsia="Times New Roman" w:hAnsi="Times New Roman"/>
          <w:sz w:val="21"/>
          <w:szCs w:val="21"/>
          <w:b w:val="1"/>
          <w:bCs w:val="1"/>
          <w:color w:val="auto"/>
        </w:rPr>
        <w:t>Azure Chaos Studio</w:t>
      </w:r>
      <w:r>
        <w:rPr>
          <w:rFonts w:ascii="Times New Roman" w:cs="Times New Roman" w:eastAsia="Times New Roman" w:hAnsi="Times New Roman"/>
          <w:sz w:val="21"/>
          <w:szCs w:val="21"/>
          <w:color w:val="auto"/>
        </w:rPr>
        <w:t xml:space="preserve"> (</w:t>
      </w:r>
      <w:hyperlink r:id="rId316">
        <w:r>
          <w:rPr>
            <w:rFonts w:ascii="Courier New" w:cs="Courier New" w:eastAsia="Courier New" w:hAnsi="Courier New"/>
            <w:sz w:val="20"/>
            <w:szCs w:val="20"/>
            <w:color w:val="auto"/>
          </w:rPr>
          <w:t>https://azure.</w:t>
        </w:r>
      </w:hyperlink>
      <w:r>
        <w:rPr>
          <w:rFonts w:ascii="Courier New" w:cs="Courier New" w:eastAsia="Courier New" w:hAnsi="Courier New"/>
          <w:sz w:val="20"/>
          <w:szCs w:val="20"/>
          <w:color w:val="auto"/>
        </w:rPr>
        <w:t xml:space="preserve"> </w:t>
      </w:r>
      <w:hyperlink r:id="rId316">
        <w:r>
          <w:rPr>
            <w:rFonts w:ascii="Courier New" w:cs="Courier New" w:eastAsia="Courier New" w:hAnsi="Courier New"/>
            <w:sz w:val="20"/>
            <w:szCs w:val="20"/>
            <w:color w:val="auto"/>
          </w:rPr>
          <w:t>microsoft.com/en-us/services/chaos-studio</w:t>
        </w:r>
      </w:hyperlink>
      <w:r>
        <w:rPr>
          <w:rFonts w:ascii="Times New Roman" w:cs="Times New Roman" w:eastAsia="Times New Roman" w:hAnsi="Times New Roman"/>
          <w:sz w:val="21"/>
          <w:szCs w:val="21"/>
          <w:color w:val="auto"/>
        </w:rPr>
        <w:t>) is a solution that's specialized</w:t>
      </w:r>
      <w:r>
        <w:rPr>
          <w:rFonts w:ascii="Courier New" w:cs="Courier New" w:eastAsia="Courier New" w:hAnsi="Courier New"/>
          <w:sz w:val="20"/>
          <w:szCs w:val="20"/>
          <w:color w:val="auto"/>
        </w:rPr>
        <w:t xml:space="preserve"> </w:t>
      </w:r>
      <w:r>
        <w:rPr>
          <w:rFonts w:ascii="Times New Roman" w:cs="Times New Roman" w:eastAsia="Times New Roman" w:hAnsi="Times New Roman"/>
          <w:sz w:val="21"/>
          <w:szCs w:val="21"/>
          <w:color w:val="auto"/>
        </w:rPr>
        <w:t>for Azure. What tool is best for you depends on the platforms that you support.</w:t>
      </w:r>
    </w:p>
    <w:p>
      <w:pPr>
        <w:sectPr>
          <w:pgSz w:w="10980" w:h="13680" w:orient="portrait"/>
          <w:cols w:equalWidth="0" w:num="1">
            <w:col w:w="8100"/>
          </w:cols>
          <w:pgMar w:left="1440" w:top="889" w:right="1440" w:bottom="1095" w:gutter="0" w:footer="0" w:header="0"/>
        </w:sectPr>
      </w:pPr>
    </w:p>
    <w:bookmarkStart w:id="308" w:name="page309"/>
    <w:bookmarkEnd w:id="308"/>
    <w:p>
      <w:pPr>
        <w:ind w:left="180"/>
        <w:spacing w:after="0"/>
        <w:tabs>
          <w:tab w:leader="none" w:pos="680" w:val="left"/>
        </w:tabs>
        <w:rPr>
          <w:sz w:val="20"/>
          <w:szCs w:val="20"/>
          <w:color w:val="auto"/>
        </w:rPr>
      </w:pPr>
      <w:r>
        <w:rPr>
          <w:rFonts w:ascii="Times New Roman" w:cs="Times New Roman" w:eastAsia="Times New Roman" w:hAnsi="Times New Roman"/>
          <w:sz w:val="20"/>
          <w:szCs w:val="20"/>
          <w:color w:val="auto"/>
        </w:rPr>
        <w:t>280</w:t>
        <w:tab/>
        <w:t>Shift Left Testing for Increased Quality</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114300</wp:posOffset>
                </wp:positionH>
                <wp:positionV relativeFrom="paragraph">
                  <wp:posOffset>53340</wp:posOffset>
                </wp:positionV>
                <wp:extent cx="5029200" cy="0"/>
                <wp:wrapNone/>
                <wp:docPr id="873" name="Shape 87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873" o:spid="_x0000_s1898"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9pt,4.2pt" to="405pt,4.2pt" o:allowincell="f" strokecolor="#000000" strokeweight="0.5pt"/>
            </w:pict>
          </mc:Fallback>
        </mc:AlternateContent>
      </w:r>
    </w:p>
    <w:p>
      <w:pPr>
        <w:spacing w:after="0" w:line="310" w:lineRule="exact"/>
        <w:rPr>
          <w:sz w:val="20"/>
          <w:szCs w:val="20"/>
          <w:color w:val="auto"/>
        </w:rPr>
      </w:pPr>
    </w:p>
    <w:p>
      <w:pPr>
        <w:ind w:left="180" w:right="140"/>
        <w:spacing w:after="0" w:line="290" w:lineRule="auto"/>
        <w:rPr>
          <w:sz w:val="20"/>
          <w:szCs w:val="20"/>
          <w:color w:val="auto"/>
        </w:rPr>
      </w:pPr>
      <w:r>
        <w:rPr>
          <w:rFonts w:ascii="Times New Roman" w:cs="Times New Roman" w:eastAsia="Times New Roman" w:hAnsi="Times New Roman"/>
          <w:sz w:val="22"/>
          <w:szCs w:val="22"/>
          <w:color w:val="auto"/>
        </w:rPr>
        <w:t>Chaos engineering can be very effective and make your systems resilient, but it should be limited to canary environments that have little or no customer impact.</w:t>
      </w:r>
    </w:p>
    <w:p>
      <w:pPr>
        <w:spacing w:after="0" w:line="264" w:lineRule="exact"/>
        <w:rPr>
          <w:sz w:val="20"/>
          <w:szCs w:val="20"/>
          <w:color w:val="auto"/>
        </w:rPr>
      </w:pPr>
    </w:p>
    <w:p>
      <w:pPr>
        <w:ind w:left="180"/>
        <w:spacing w:after="0"/>
        <w:rPr>
          <w:sz w:val="20"/>
          <w:szCs w:val="20"/>
          <w:color w:val="auto"/>
        </w:rPr>
      </w:pPr>
      <w:r>
        <w:rPr>
          <w:rFonts w:ascii="Arial" w:cs="Arial" w:eastAsia="Arial" w:hAnsi="Arial"/>
          <w:sz w:val="34"/>
          <w:szCs w:val="34"/>
          <w:b w:val="1"/>
          <w:bCs w:val="1"/>
          <w:color w:val="auto"/>
        </w:rPr>
        <w:t>Tests and compliance</w:t>
      </w:r>
    </w:p>
    <w:p>
      <w:pPr>
        <w:spacing w:after="0" w:line="101" w:lineRule="exact"/>
        <w:rPr>
          <w:sz w:val="20"/>
          <w:szCs w:val="20"/>
          <w:color w:val="auto"/>
        </w:rPr>
      </w:pPr>
    </w:p>
    <w:p>
      <w:pPr>
        <w:ind w:left="180" w:right="120"/>
        <w:spacing w:after="0" w:line="260" w:lineRule="auto"/>
        <w:rPr>
          <w:sz w:val="20"/>
          <w:szCs w:val="20"/>
          <w:color w:val="auto"/>
        </w:rPr>
      </w:pPr>
      <w:r>
        <w:rPr>
          <w:rFonts w:ascii="Times New Roman" w:cs="Times New Roman" w:eastAsia="Times New Roman" w:hAnsi="Times New Roman"/>
          <w:sz w:val="22"/>
          <w:szCs w:val="22"/>
          <w:color w:val="auto"/>
        </w:rPr>
        <w:t xml:space="preserve">Most </w:t>
      </w:r>
      <w:r>
        <w:rPr>
          <w:rFonts w:ascii="Times New Roman" w:cs="Times New Roman" w:eastAsia="Times New Roman" w:hAnsi="Times New Roman"/>
          <w:sz w:val="22"/>
          <w:szCs w:val="22"/>
          <w:b w:val="1"/>
          <w:bCs w:val="1"/>
          <w:color w:val="auto"/>
        </w:rPr>
        <w:t>compliance</w:t>
      </w:r>
      <w:r>
        <w:rPr>
          <w:rFonts w:ascii="Times New Roman" w:cs="Times New Roman" w:eastAsia="Times New Roman" w:hAnsi="Times New Roman"/>
          <w:sz w:val="22"/>
          <w:szCs w:val="22"/>
          <w:color w:val="auto"/>
        </w:rPr>
        <w:t xml:space="preserve"> standards, such as </w:t>
      </w:r>
      <w:r>
        <w:rPr>
          <w:rFonts w:ascii="Times New Roman" w:cs="Times New Roman" w:eastAsia="Times New Roman" w:hAnsi="Times New Roman"/>
          <w:sz w:val="22"/>
          <w:szCs w:val="22"/>
          <w:b w:val="1"/>
          <w:bCs w:val="1"/>
          <w:color w:val="auto"/>
        </w:rPr>
        <w:t>ISO26262</w:t>
      </w:r>
      <w:r>
        <w:rPr>
          <w:rFonts w:ascii="Times New Roman" w:cs="Times New Roman" w:eastAsia="Times New Roman" w:hAnsi="Times New Roman"/>
          <w:sz w:val="22"/>
          <w:szCs w:val="22"/>
          <w:color w:val="auto"/>
        </w:rPr>
        <w:t xml:space="preserve"> for automotive or </w:t>
      </w:r>
      <w:r>
        <w:rPr>
          <w:rFonts w:ascii="Times New Roman" w:cs="Times New Roman" w:eastAsia="Times New Roman" w:hAnsi="Times New Roman"/>
          <w:sz w:val="22"/>
          <w:szCs w:val="22"/>
          <w:b w:val="1"/>
          <w:bCs w:val="1"/>
          <w:color w:val="auto"/>
        </w:rPr>
        <w:t>GAMP</w:t>
      </w:r>
      <w:r>
        <w:rPr>
          <w:rFonts w:ascii="Times New Roman" w:cs="Times New Roman" w:eastAsia="Times New Roman" w:hAnsi="Times New Roman"/>
          <w:sz w:val="22"/>
          <w:szCs w:val="22"/>
          <w:color w:val="auto"/>
        </w:rPr>
        <w:t xml:space="preserve"> for pharma, follow the </w:t>
      </w:r>
      <w:r>
        <w:rPr>
          <w:rFonts w:ascii="Times New Roman" w:cs="Times New Roman" w:eastAsia="Times New Roman" w:hAnsi="Times New Roman"/>
          <w:sz w:val="22"/>
          <w:szCs w:val="22"/>
          <w:b w:val="1"/>
          <w:bCs w:val="1"/>
          <w:color w:val="auto"/>
        </w:rPr>
        <w:t>V-Model</w:t>
      </w:r>
      <w:r>
        <w:rPr>
          <w:rFonts w:ascii="Times New Roman" w:cs="Times New Roman" w:eastAsia="Times New Roman" w:hAnsi="Times New Roman"/>
          <w:sz w:val="22"/>
          <w:szCs w:val="22"/>
          <w:color w:val="auto"/>
        </w:rPr>
        <w:t xml:space="preserve"> as a development process. The V-Model requires the user and system requirements to be decomposed and specifications to be created at different levels of detail. This is the left-hand side of the</w:t>
      </w:r>
      <w:r>
        <w:rPr>
          <w:rFonts w:ascii="Times New Roman" w:cs="Times New Roman" w:eastAsia="Times New Roman" w:hAnsi="Times New Roman"/>
          <w:sz w:val="22"/>
          <w:szCs w:val="22"/>
          <w:i w:val="1"/>
          <w:iCs w:val="1"/>
          <w:color w:val="auto"/>
        </w:rPr>
        <w:t>V</w:t>
      </w:r>
      <w:r>
        <w:rPr>
          <w:rFonts w:ascii="Times New Roman" w:cs="Times New Roman" w:eastAsia="Times New Roman" w:hAnsi="Times New Roman"/>
          <w:sz w:val="22"/>
          <w:szCs w:val="22"/>
          <w:color w:val="auto"/>
        </w:rPr>
        <w:t xml:space="preserve">. It also requires all the levels to be validated to ensure that the system fulfills the requirements and specifications. This is the right-hand side of the </w:t>
      </w:r>
      <w:r>
        <w:rPr>
          <w:rFonts w:ascii="Times New Roman" w:cs="Times New Roman" w:eastAsia="Times New Roman" w:hAnsi="Times New Roman"/>
          <w:sz w:val="22"/>
          <w:szCs w:val="22"/>
          <w:i w:val="1"/>
          <w:iCs w:val="1"/>
          <w:color w:val="auto"/>
        </w:rPr>
        <w:t>V</w:t>
      </w:r>
      <w:r>
        <w:rPr>
          <w:rFonts w:ascii="Times New Roman" w:cs="Times New Roman" w:eastAsia="Times New Roman" w:hAnsi="Times New Roman"/>
          <w:sz w:val="22"/>
          <w:szCs w:val="22"/>
          <w:color w:val="auto"/>
        </w:rPr>
        <w:t xml:space="preserve">. Both sides can be seen in </w:t>
      </w:r>
      <w:r>
        <w:rPr>
          <w:rFonts w:ascii="Times New Roman" w:cs="Times New Roman" w:eastAsia="Times New Roman" w:hAnsi="Times New Roman"/>
          <w:sz w:val="22"/>
          <w:szCs w:val="22"/>
          <w:i w:val="1"/>
          <w:iCs w:val="1"/>
          <w:color w:val="auto"/>
        </w:rPr>
        <w:t>Figure 12.8</w:t>
      </w:r>
      <w:r>
        <w:rPr>
          <w:rFonts w:ascii="Times New Roman" w:cs="Times New Roman" w:eastAsia="Times New Roman" w:hAnsi="Times New Roman"/>
          <w:sz w:val="22"/>
          <w:szCs w:val="22"/>
          <w:color w:val="auto"/>
        </w:rPr>
        <w: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114300</wp:posOffset>
            </wp:positionH>
            <wp:positionV relativeFrom="paragraph">
              <wp:posOffset>78105</wp:posOffset>
            </wp:positionV>
            <wp:extent cx="5029200" cy="2642235"/>
            <wp:wrapNone/>
            <wp:docPr id="874" name="Picture 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4"/>
                    <pic:cNvPicPr>
                      <a:picLocks noChangeAspect="1" noChangeArrowheads="1"/>
                    </pic:cNvPicPr>
                  </pic:nvPicPr>
                  <pic:blipFill>
                    <a:blip r:embed="rId317">
                      <a:extLst>
                        <a:ext uri="{28A0092B-C50C-407E-A947-70E740481C1C}"/>
                      </a:extLst>
                    </a:blip>
                    <a:srcRect/>
                    <a:stretch>
                      <a:fillRect/>
                    </a:stretch>
                  </pic:blipFill>
                  <pic:spPr bwMode="auto">
                    <a:xfrm>
                      <a:off x="0" y="0"/>
                      <a:ext cx="5029200" cy="264223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51" w:lineRule="exact"/>
        <w:rPr>
          <w:sz w:val="20"/>
          <w:szCs w:val="20"/>
          <w:color w:val="auto"/>
        </w:rPr>
      </w:pPr>
    </w:p>
    <w:p>
      <w:pPr>
        <w:jc w:val="center"/>
        <w:ind w:right="-179"/>
        <w:spacing w:after="0"/>
        <w:rPr>
          <w:sz w:val="20"/>
          <w:szCs w:val="20"/>
          <w:color w:val="auto"/>
        </w:rPr>
      </w:pPr>
      <w:r>
        <w:rPr>
          <w:rFonts w:ascii="Times New Roman" w:cs="Times New Roman" w:eastAsia="Times New Roman" w:hAnsi="Times New Roman"/>
          <w:sz w:val="19"/>
          <w:szCs w:val="19"/>
          <w:color w:val="auto"/>
        </w:rPr>
        <w:t>Figure 12.8 – Validation in the V-Model</w:t>
      </w:r>
    </w:p>
    <w:p>
      <w:pPr>
        <w:spacing w:after="0" w:line="106" w:lineRule="exact"/>
        <w:rPr>
          <w:sz w:val="20"/>
          <w:szCs w:val="20"/>
          <w:color w:val="auto"/>
        </w:rPr>
      </w:pPr>
    </w:p>
    <w:p>
      <w:pPr>
        <w:jc w:val="both"/>
        <w:ind w:left="180" w:right="420"/>
        <w:spacing w:after="0" w:line="270" w:lineRule="auto"/>
        <w:rPr>
          <w:sz w:val="20"/>
          <w:szCs w:val="20"/>
          <w:color w:val="auto"/>
        </w:rPr>
      </w:pPr>
      <w:r>
        <w:rPr>
          <w:rFonts w:ascii="Times New Roman" w:cs="Times New Roman" w:eastAsia="Times New Roman" w:hAnsi="Times New Roman"/>
          <w:sz w:val="22"/>
          <w:szCs w:val="22"/>
          <w:color w:val="auto"/>
        </w:rPr>
        <w:t>This model must be combined with risk analysis, which is performed at every level of detail. Many documents must be signed during the release phase. This leads to a slow waterfall process with long specification, development, and release phases.</w:t>
      </w:r>
    </w:p>
    <w:p>
      <w:pPr>
        <w:sectPr>
          <w:pgSz w:w="10980" w:h="13680" w:orient="portrait"/>
          <w:cols w:equalWidth="0" w:num="1">
            <w:col w:w="8100"/>
          </w:cols>
          <w:pgMar w:left="1440" w:top="889" w:right="1440" w:bottom="1440" w:gutter="0" w:footer="0" w:header="0"/>
        </w:sectPr>
      </w:pPr>
    </w:p>
    <w:bookmarkStart w:id="309" w:name="page310"/>
    <w:bookmarkEnd w:id="309"/>
    <w:p>
      <w:pPr>
        <w:ind w:left="5140"/>
        <w:spacing w:after="0"/>
        <w:tabs>
          <w:tab w:leader="none" w:pos="7620" w:val="left"/>
        </w:tabs>
        <w:rPr>
          <w:sz w:val="20"/>
          <w:szCs w:val="20"/>
          <w:color w:val="auto"/>
        </w:rPr>
      </w:pPr>
      <w:r>
        <w:rPr>
          <w:rFonts w:ascii="Times New Roman" w:cs="Times New Roman" w:eastAsia="Times New Roman" w:hAnsi="Times New Roman"/>
          <w:sz w:val="20"/>
          <w:szCs w:val="20"/>
          <w:color w:val="auto"/>
        </w:rPr>
        <w:t>Test management in GitHub</w:t>
      </w:r>
      <w:r>
        <w:rPr>
          <w:sz w:val="20"/>
          <w:szCs w:val="20"/>
          <w:color w:val="auto"/>
        </w:rPr>
        <w:tab/>
      </w:r>
      <w:r>
        <w:rPr>
          <w:rFonts w:ascii="Times New Roman" w:cs="Times New Roman" w:eastAsia="Times New Roman" w:hAnsi="Times New Roman"/>
          <w:sz w:val="18"/>
          <w:szCs w:val="18"/>
          <w:color w:val="auto"/>
        </w:rPr>
        <w:t>281</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53340</wp:posOffset>
                </wp:positionV>
                <wp:extent cx="5029200" cy="0"/>
                <wp:wrapNone/>
                <wp:docPr id="875" name="Shape 87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875" o:spid="_x0000_s1900"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4.2pt" to="396pt,4.2pt" o:allowincell="f" strokecolor="#000000" strokeweight="0.5pt"/>
            </w:pict>
          </mc:Fallback>
        </mc:AlternateContent>
      </w:r>
    </w:p>
    <w:p>
      <w:pPr>
        <w:spacing w:after="0" w:line="310" w:lineRule="exact"/>
        <w:rPr>
          <w:sz w:val="20"/>
          <w:szCs w:val="20"/>
          <w:color w:val="auto"/>
        </w:rPr>
      </w:pPr>
    </w:p>
    <w:p>
      <w:pPr>
        <w:ind w:right="420"/>
        <w:spacing w:after="0" w:line="257" w:lineRule="auto"/>
        <w:rPr>
          <w:sz w:val="20"/>
          <w:szCs w:val="20"/>
          <w:color w:val="auto"/>
        </w:rPr>
      </w:pPr>
      <w:r>
        <w:rPr>
          <w:rFonts w:ascii="Times New Roman" w:cs="Times New Roman" w:eastAsia="Times New Roman" w:hAnsi="Times New Roman"/>
          <w:sz w:val="22"/>
          <w:szCs w:val="22"/>
          <w:color w:val="auto"/>
        </w:rPr>
        <w:t>But the standards are based on good practices – and if your practices are better than the ones in the standard, you can justify that in the audits. The standards don't require you to do validation manually, nor do they say anything about the time of the phases. The solution is to automate all the validation logic and add the approvals as code reviews in the pull requests when you're modifying the tests (shift left). Tests that you cannot automate must be moved to production (shift right). This way, you can automate the entire V and run through it multiple times a day:</w:t>
      </w:r>
    </w:p>
    <w:p>
      <w:pPr>
        <w:spacing w:after="0" w:line="132" w:lineRule="exact"/>
        <w:rPr>
          <w:sz w:val="20"/>
          <w:szCs w:val="20"/>
          <w:color w:val="auto"/>
        </w:rPr>
      </w:pPr>
    </w:p>
    <w:p>
      <w:pPr>
        <w:ind w:left="540" w:hanging="360"/>
        <w:spacing w:after="0"/>
        <w:tabs>
          <w:tab w:leader="none" w:pos="540" w:val="left"/>
        </w:tabs>
        <w:numPr>
          <w:ilvl w:val="0"/>
          <w:numId w:val="227"/>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Add or modify a requirement (for example, an issue).</w:t>
      </w:r>
    </w:p>
    <w:p>
      <w:pPr>
        <w:spacing w:after="0" w:line="96" w:lineRule="exact"/>
        <w:rPr>
          <w:rFonts w:ascii="Times New Roman" w:cs="Times New Roman" w:eastAsia="Times New Roman" w:hAnsi="Times New Roman"/>
          <w:sz w:val="22"/>
          <w:szCs w:val="22"/>
          <w:color w:val="auto"/>
        </w:rPr>
      </w:pPr>
    </w:p>
    <w:p>
      <w:pPr>
        <w:ind w:left="540" w:hanging="360"/>
        <w:spacing w:after="0"/>
        <w:tabs>
          <w:tab w:leader="none" w:pos="540" w:val="left"/>
        </w:tabs>
        <w:numPr>
          <w:ilvl w:val="0"/>
          <w:numId w:val="227"/>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Create a pull request and link it to the issue.</w:t>
      </w:r>
    </w:p>
    <w:p>
      <w:pPr>
        <w:spacing w:after="0" w:line="96" w:lineRule="exact"/>
        <w:rPr>
          <w:rFonts w:ascii="Times New Roman" w:cs="Times New Roman" w:eastAsia="Times New Roman" w:hAnsi="Times New Roman"/>
          <w:sz w:val="22"/>
          <w:szCs w:val="22"/>
          <w:color w:val="auto"/>
        </w:rPr>
      </w:pPr>
    </w:p>
    <w:p>
      <w:pPr>
        <w:ind w:left="540" w:right="620" w:hanging="360"/>
        <w:spacing w:after="0" w:line="290" w:lineRule="auto"/>
        <w:tabs>
          <w:tab w:leader="none" w:pos="540" w:val="left"/>
        </w:tabs>
        <w:numPr>
          <w:ilvl w:val="0"/>
          <w:numId w:val="227"/>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Modify your system design and architecture in your repository (for example, in markdown) or state that no modifications are needed in the pull request.</w:t>
      </w:r>
    </w:p>
    <w:p>
      <w:pPr>
        <w:spacing w:after="0" w:line="1" w:lineRule="exact"/>
        <w:rPr>
          <w:rFonts w:ascii="Times New Roman" w:cs="Times New Roman" w:eastAsia="Times New Roman" w:hAnsi="Times New Roman"/>
          <w:sz w:val="22"/>
          <w:szCs w:val="22"/>
          <w:color w:val="auto"/>
        </w:rPr>
      </w:pPr>
    </w:p>
    <w:p>
      <w:pPr>
        <w:ind w:left="540" w:hanging="360"/>
        <w:spacing w:after="0"/>
        <w:tabs>
          <w:tab w:leader="none" w:pos="540" w:val="left"/>
        </w:tabs>
        <w:numPr>
          <w:ilvl w:val="0"/>
          <w:numId w:val="227"/>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Write your unit tests (this is, your software design) and the code to implement.</w:t>
      </w:r>
    </w:p>
    <w:p>
      <w:pPr>
        <w:spacing w:after="0" w:line="96" w:lineRule="exact"/>
        <w:rPr>
          <w:rFonts w:ascii="Times New Roman" w:cs="Times New Roman" w:eastAsia="Times New Roman" w:hAnsi="Times New Roman"/>
          <w:sz w:val="22"/>
          <w:szCs w:val="22"/>
          <w:color w:val="auto"/>
        </w:rPr>
      </w:pPr>
    </w:p>
    <w:p>
      <w:pPr>
        <w:ind w:left="540" w:hanging="360"/>
        <w:spacing w:after="0"/>
        <w:tabs>
          <w:tab w:leader="none" w:pos="540" w:val="left"/>
        </w:tabs>
        <w:numPr>
          <w:ilvl w:val="0"/>
          <w:numId w:val="227"/>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Write or modify your functions, system, and integration tests.</w:t>
      </w:r>
    </w:p>
    <w:p>
      <w:pPr>
        <w:spacing w:after="0" w:line="96" w:lineRule="exact"/>
        <w:rPr>
          <w:rFonts w:ascii="Times New Roman" w:cs="Times New Roman" w:eastAsia="Times New Roman" w:hAnsi="Times New Roman"/>
          <w:sz w:val="22"/>
          <w:szCs w:val="22"/>
          <w:color w:val="auto"/>
        </w:rPr>
      </w:pPr>
    </w:p>
    <w:p>
      <w:pPr>
        <w:ind w:left="540" w:right="860" w:hanging="360"/>
        <w:spacing w:after="0" w:line="290" w:lineRule="auto"/>
        <w:tabs>
          <w:tab w:leader="none" w:pos="540" w:val="left"/>
        </w:tabs>
        <w:numPr>
          <w:ilvl w:val="0"/>
          <w:numId w:val="227"/>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Have all the necessary roles approve the pull requests and make sure that the approvals are stale if new changes are pushed.</w:t>
      </w:r>
    </w:p>
    <w:p>
      <w:pPr>
        <w:spacing w:after="0" w:line="1" w:lineRule="exact"/>
        <w:rPr>
          <w:rFonts w:ascii="Times New Roman" w:cs="Times New Roman" w:eastAsia="Times New Roman" w:hAnsi="Times New Roman"/>
          <w:sz w:val="22"/>
          <w:szCs w:val="22"/>
          <w:color w:val="auto"/>
        </w:rPr>
      </w:pPr>
    </w:p>
    <w:p>
      <w:pPr>
        <w:ind w:left="540" w:hanging="360"/>
        <w:spacing w:after="0"/>
        <w:tabs>
          <w:tab w:leader="none" w:pos="540" w:val="left"/>
        </w:tabs>
        <w:numPr>
          <w:ilvl w:val="0"/>
          <w:numId w:val="227"/>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Ship your changes to production and run your final tests there.</w:t>
      </w:r>
    </w:p>
    <w:p>
      <w:pPr>
        <w:spacing w:after="0" w:line="191" w:lineRule="exact"/>
        <w:rPr>
          <w:sz w:val="20"/>
          <w:szCs w:val="20"/>
          <w:color w:val="auto"/>
        </w:rPr>
      </w:pPr>
    </w:p>
    <w:p>
      <w:pPr>
        <w:ind w:right="340"/>
        <w:spacing w:after="0" w:line="260" w:lineRule="auto"/>
        <w:rPr>
          <w:sz w:val="20"/>
          <w:szCs w:val="20"/>
          <w:color w:val="auto"/>
        </w:rPr>
      </w:pPr>
      <w:r>
        <w:rPr>
          <w:rFonts w:ascii="Times New Roman" w:cs="Times New Roman" w:eastAsia="Times New Roman" w:hAnsi="Times New Roman"/>
          <w:sz w:val="22"/>
          <w:szCs w:val="22"/>
          <w:color w:val="auto"/>
        </w:rPr>
        <w:t>You can also manage your risks as code. This way, you can integrate them into your automated process. If not, you can still attach the documents to the issue. This way, you have the end-to-end traceability for all your changes, all your necessary approvals, and all the validation steps completed. And you can still iterate fast and release to production regularly.</w:t>
      </w:r>
    </w:p>
    <w:p>
      <w:pPr>
        <w:spacing w:after="0" w:line="297" w:lineRule="exact"/>
        <w:rPr>
          <w:sz w:val="20"/>
          <w:szCs w:val="20"/>
          <w:color w:val="auto"/>
        </w:rPr>
      </w:pPr>
    </w:p>
    <w:p>
      <w:pPr>
        <w:spacing w:after="0"/>
        <w:rPr>
          <w:sz w:val="20"/>
          <w:szCs w:val="20"/>
          <w:color w:val="auto"/>
        </w:rPr>
      </w:pPr>
      <w:r>
        <w:rPr>
          <w:rFonts w:ascii="Arial" w:cs="Arial" w:eastAsia="Arial" w:hAnsi="Arial"/>
          <w:sz w:val="34"/>
          <w:szCs w:val="34"/>
          <w:b w:val="1"/>
          <w:bCs w:val="1"/>
          <w:color w:val="auto"/>
        </w:rPr>
        <w:t>Test management in GitHub</w:t>
      </w:r>
    </w:p>
    <w:p>
      <w:pPr>
        <w:spacing w:after="0" w:line="109" w:lineRule="exact"/>
        <w:rPr>
          <w:sz w:val="20"/>
          <w:szCs w:val="20"/>
          <w:color w:val="auto"/>
        </w:rPr>
      </w:pPr>
    </w:p>
    <w:p>
      <w:pPr>
        <w:ind w:right="180"/>
        <w:spacing w:after="0" w:line="263" w:lineRule="auto"/>
        <w:rPr>
          <w:sz w:val="20"/>
          <w:szCs w:val="20"/>
          <w:color w:val="auto"/>
        </w:rPr>
      </w:pPr>
      <w:r>
        <w:rPr>
          <w:rFonts w:ascii="Times New Roman" w:cs="Times New Roman" w:eastAsia="Times New Roman" w:hAnsi="Times New Roman"/>
          <w:sz w:val="22"/>
          <w:szCs w:val="22"/>
          <w:color w:val="auto"/>
        </w:rPr>
        <w:t>Unfortunately, GitHub doesn't have a great way to track your test runs and code coverage over time, nor can it help you detect or quarantine flaky tests. You can execute your tests as part of your workflow and can signal back the result – but for reporting, you have to rely on your test tooling.</w:t>
      </w:r>
    </w:p>
    <w:p>
      <w:pPr>
        <w:spacing w:after="0" w:line="81" w:lineRule="exact"/>
        <w:rPr>
          <w:sz w:val="20"/>
          <w:szCs w:val="20"/>
          <w:color w:val="auto"/>
        </w:rPr>
      </w:pPr>
    </w:p>
    <w:p>
      <w:pPr>
        <w:ind w:right="460"/>
        <w:spacing w:after="0" w:line="256" w:lineRule="auto"/>
        <w:rPr>
          <w:sz w:val="20"/>
          <w:szCs w:val="20"/>
          <w:color w:val="auto"/>
        </w:rPr>
      </w:pPr>
      <w:r>
        <w:rPr>
          <w:rFonts w:ascii="Times New Roman" w:cs="Times New Roman" w:eastAsia="Times New Roman" w:hAnsi="Times New Roman"/>
          <w:sz w:val="21"/>
          <w:szCs w:val="21"/>
          <w:color w:val="auto"/>
        </w:rPr>
        <w:t xml:space="preserve">A good solution that integrates well with GitHub is </w:t>
      </w:r>
      <w:r>
        <w:rPr>
          <w:rFonts w:ascii="Times New Roman" w:cs="Times New Roman" w:eastAsia="Times New Roman" w:hAnsi="Times New Roman"/>
          <w:sz w:val="21"/>
          <w:szCs w:val="21"/>
          <w:b w:val="1"/>
          <w:bCs w:val="1"/>
          <w:color w:val="auto"/>
        </w:rPr>
        <w:t>Testspace</w:t>
      </w:r>
      <w:r>
        <w:rPr>
          <w:rFonts w:ascii="Times New Roman" w:cs="Times New Roman" w:eastAsia="Times New Roman" w:hAnsi="Times New Roman"/>
          <w:sz w:val="21"/>
          <w:szCs w:val="21"/>
          <w:color w:val="auto"/>
        </w:rPr>
        <w:t xml:space="preserve"> (</w:t>
      </w:r>
      <w:r>
        <w:rPr>
          <w:rFonts w:ascii="Courier New" w:cs="Courier New" w:eastAsia="Courier New" w:hAnsi="Courier New"/>
          <w:sz w:val="20"/>
          <w:szCs w:val="20"/>
          <w:color w:val="auto"/>
        </w:rPr>
        <w:t>https://www. testspace.com/</w:t>
      </w:r>
      <w:r>
        <w:rPr>
          <w:rFonts w:ascii="Times New Roman" w:cs="Times New Roman" w:eastAsia="Times New Roman" w:hAnsi="Times New Roman"/>
          <w:sz w:val="21"/>
          <w:szCs w:val="21"/>
          <w:color w:val="auto"/>
        </w:rPr>
        <w:t>). It is a SaaS offering and is free for open source projects. It's easy</w:t>
      </w:r>
      <w:r>
        <w:rPr>
          <w:rFonts w:ascii="Courier New" w:cs="Courier New" w:eastAsia="Courier New" w:hAnsi="Courier New"/>
          <w:sz w:val="20"/>
          <w:szCs w:val="20"/>
          <w:color w:val="auto"/>
        </w:rPr>
        <w:t xml:space="preserve"> </w:t>
      </w:r>
      <w:r>
        <w:rPr>
          <w:rFonts w:ascii="Times New Roman" w:cs="Times New Roman" w:eastAsia="Times New Roman" w:hAnsi="Times New Roman"/>
          <w:sz w:val="21"/>
          <w:szCs w:val="21"/>
          <w:color w:val="auto"/>
        </w:rPr>
        <w:t>to set up – just install the extension from the marketplace (</w:t>
      </w:r>
      <w:r>
        <w:rPr>
          <w:rFonts w:ascii="Courier New" w:cs="Courier New" w:eastAsia="Courier New" w:hAnsi="Courier New"/>
          <w:sz w:val="20"/>
          <w:szCs w:val="20"/>
          <w:color w:val="auto"/>
        </w:rPr>
        <w:t>https://github.com/ marketplace/testspace-com</w:t>
      </w:r>
      <w:r>
        <w:rPr>
          <w:rFonts w:ascii="Times New Roman" w:cs="Times New Roman" w:eastAsia="Times New Roman" w:hAnsi="Times New Roman"/>
          <w:sz w:val="21"/>
          <w:szCs w:val="21"/>
          <w:color w:val="auto"/>
        </w:rPr>
        <w:t>), select the plan you want, and grant access to your</w:t>
      </w:r>
      <w:r>
        <w:rPr>
          <w:rFonts w:ascii="Courier New" w:cs="Courier New" w:eastAsia="Courier New" w:hAnsi="Courier New"/>
          <w:sz w:val="20"/>
          <w:szCs w:val="20"/>
          <w:color w:val="auto"/>
        </w:rPr>
        <w:t xml:space="preserve"> </w:t>
      </w:r>
      <w:r>
        <w:rPr>
          <w:rFonts w:ascii="Times New Roman" w:cs="Times New Roman" w:eastAsia="Times New Roman" w:hAnsi="Times New Roman"/>
          <w:sz w:val="21"/>
          <w:szCs w:val="21"/>
          <w:color w:val="auto"/>
        </w:rPr>
        <w:t>repositories. Then, add the following step to your workflow:</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105410</wp:posOffset>
                </wp:positionV>
                <wp:extent cx="5029200" cy="604520"/>
                <wp:wrapNone/>
                <wp:docPr id="876" name="Shape 87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604520"/>
                        </a:xfrm>
                        <a:prstGeom prst="rect">
                          <a:avLst/>
                        </a:prstGeom>
                        <a:solidFill>
                          <a:srgbClr val="F3F2F1"/>
                        </a:solidFill>
                      </wps:spPr>
                      <wps:bodyPr/>
                    </wps:wsp>
                  </a:graphicData>
                </a:graphic>
              </wp:anchor>
            </w:drawing>
          </mc:Choice>
          <mc:Fallback>
            <w:pict>
              <v:rect id="Shape 876" o:spid="_x0000_s1901" style="position:absolute;margin-left:0pt;margin-top:8.3pt;width:396pt;height:47.6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F3F2F1" stroked="f"/>
            </w:pict>
          </mc:Fallback>
        </mc:AlternateContent>
      </w:r>
    </w:p>
    <w:p>
      <w:pPr>
        <w:spacing w:after="0" w:line="174" w:lineRule="exact"/>
        <w:rPr>
          <w:sz w:val="20"/>
          <w:szCs w:val="20"/>
          <w:color w:val="auto"/>
        </w:rPr>
      </w:pPr>
    </w:p>
    <w:p>
      <w:pPr>
        <w:ind w:left="420" w:right="3120" w:hanging="240"/>
        <w:spacing w:after="0" w:line="308" w:lineRule="auto"/>
        <w:tabs>
          <w:tab w:leader="none" w:pos="420" w:val="left"/>
        </w:tabs>
        <w:numPr>
          <w:ilvl w:val="0"/>
          <w:numId w:val="228"/>
        </w:numPr>
        <w:rPr>
          <w:rFonts w:ascii="Courier New" w:cs="Courier New" w:eastAsia="Courier New" w:hAnsi="Courier New"/>
          <w:sz w:val="20"/>
          <w:szCs w:val="20"/>
          <w:color w:val="12110C"/>
        </w:rPr>
      </w:pPr>
      <w:r>
        <w:rPr>
          <w:rFonts w:ascii="Courier New" w:cs="Courier New" w:eastAsia="Courier New" w:hAnsi="Courier New"/>
          <w:sz w:val="20"/>
          <w:szCs w:val="20"/>
          <w:color w:val="12110C"/>
        </w:rPr>
        <w:t>uses: testspace-com/setup-testspace@v1 with:</w:t>
      </w:r>
    </w:p>
    <w:p>
      <w:pPr>
        <w:spacing w:after="0" w:line="6" w:lineRule="exact"/>
        <w:rPr>
          <w:rFonts w:ascii="Courier New" w:cs="Courier New" w:eastAsia="Courier New" w:hAnsi="Courier New"/>
          <w:sz w:val="20"/>
          <w:szCs w:val="20"/>
          <w:color w:val="12110C"/>
        </w:rPr>
      </w:pPr>
    </w:p>
    <w:p>
      <w:pPr>
        <w:ind w:left="660"/>
        <w:spacing w:after="0"/>
        <w:rPr>
          <w:rFonts w:ascii="Courier New" w:cs="Courier New" w:eastAsia="Courier New" w:hAnsi="Courier New"/>
          <w:sz w:val="20"/>
          <w:szCs w:val="20"/>
          <w:color w:val="12110C"/>
        </w:rPr>
      </w:pPr>
      <w:r>
        <w:rPr>
          <w:rFonts w:ascii="Courier New" w:cs="Courier New" w:eastAsia="Courier New" w:hAnsi="Courier New"/>
          <w:sz w:val="20"/>
          <w:szCs w:val="20"/>
          <w:color w:val="12110C"/>
        </w:rPr>
        <w:t>domain: ${{github.repository_owner}}</w:t>
      </w:r>
    </w:p>
    <w:p>
      <w:pPr>
        <w:sectPr>
          <w:pgSz w:w="10980" w:h="13680" w:orient="portrait"/>
          <w:cols w:equalWidth="0" w:num="1">
            <w:col w:w="8100"/>
          </w:cols>
          <w:pgMar w:left="1440" w:top="889" w:right="1440" w:bottom="831" w:gutter="0" w:footer="0" w:header="0"/>
        </w:sectPr>
      </w:pPr>
    </w:p>
    <w:bookmarkStart w:id="310" w:name="page311"/>
    <w:bookmarkEnd w:id="310"/>
    <w:p>
      <w:pPr>
        <w:ind w:left="180"/>
        <w:spacing w:after="0"/>
        <w:tabs>
          <w:tab w:leader="none" w:pos="680" w:val="left"/>
        </w:tabs>
        <w:rPr>
          <w:sz w:val="20"/>
          <w:szCs w:val="20"/>
          <w:color w:val="auto"/>
        </w:rPr>
      </w:pPr>
      <w:r>
        <w:rPr>
          <w:rFonts w:ascii="Times New Roman" w:cs="Times New Roman" w:eastAsia="Times New Roman" w:hAnsi="Times New Roman"/>
          <w:sz w:val="20"/>
          <w:szCs w:val="20"/>
          <w:color w:val="auto"/>
        </w:rPr>
        <w:t>282</w:t>
        <w:tab/>
        <w:t>Shift Left Testing for Increased Quality</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114300</wp:posOffset>
                </wp:positionH>
                <wp:positionV relativeFrom="paragraph">
                  <wp:posOffset>53340</wp:posOffset>
                </wp:positionV>
                <wp:extent cx="5029200" cy="0"/>
                <wp:wrapNone/>
                <wp:docPr id="877" name="Shape 87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877" o:spid="_x0000_s1902"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9pt,4.2pt" to="405pt,4.2pt" o:allowincell="f" strokecolor="#000000" strokeweight="0.5pt"/>
            </w:pict>
          </mc:Fallback>
        </mc:AlternateContent>
      </w:r>
    </w:p>
    <w:p>
      <w:pPr>
        <w:spacing w:after="0" w:line="307" w:lineRule="exact"/>
        <w:rPr>
          <w:sz w:val="20"/>
          <w:szCs w:val="20"/>
          <w:color w:val="auto"/>
        </w:rPr>
      </w:pPr>
    </w:p>
    <w:p>
      <w:pPr>
        <w:ind w:left="180" w:right="520"/>
        <w:spacing w:after="0" w:line="276" w:lineRule="auto"/>
        <w:rPr>
          <w:sz w:val="20"/>
          <w:szCs w:val="20"/>
          <w:color w:val="auto"/>
        </w:rPr>
      </w:pPr>
      <w:r>
        <w:rPr>
          <w:rFonts w:ascii="Times New Roman" w:cs="Times New Roman" w:eastAsia="Times New Roman" w:hAnsi="Times New Roman"/>
          <w:sz w:val="22"/>
          <w:szCs w:val="22"/>
          <w:color w:val="auto"/>
        </w:rPr>
        <w:t xml:space="preserve">If your repository is private, then you must create a token in </w:t>
      </w:r>
      <w:r>
        <w:rPr>
          <w:rFonts w:ascii="Times New Roman" w:cs="Times New Roman" w:eastAsia="Times New Roman" w:hAnsi="Times New Roman"/>
          <w:sz w:val="22"/>
          <w:szCs w:val="22"/>
          <w:i w:val="1"/>
          <w:iCs w:val="1"/>
          <w:color w:val="auto"/>
        </w:rPr>
        <w:t>Testspace</w:t>
      </w:r>
      <w:r>
        <w:rPr>
          <w:rFonts w:ascii="Times New Roman" w:cs="Times New Roman" w:eastAsia="Times New Roman" w:hAnsi="Times New Roman"/>
          <w:sz w:val="22"/>
          <w:szCs w:val="22"/>
          <w:color w:val="auto"/>
        </w:rPr>
        <w:t xml:space="preserve"> and add it as a secret to that step as well:</w:t>
      </w:r>
      <w:r>
        <w:rPr>
          <w:rFonts w:ascii="Courier New" w:cs="Courier New" w:eastAsia="Courier New" w:hAnsi="Courier New"/>
          <w:sz w:val="21"/>
          <w:szCs w:val="21"/>
          <w:color w:val="auto"/>
        </w:rPr>
        <w:t xml:space="preserve"> token: ${{ secrets.TESTSPACE_TOKEN }}</w:t>
      </w:r>
      <w:r>
        <w:rPr>
          <w:rFonts w:ascii="Times New Roman" w:cs="Times New Roman" w:eastAsia="Times New Roman" w:hAnsi="Times New Roman"/>
          <w:sz w:val="22"/>
          <w:szCs w:val="22"/>
          <w:color w:val="auto"/>
        </w:rPr>
        <w:t>.</w:t>
      </w:r>
    </w:p>
    <w:p>
      <w:pPr>
        <w:spacing w:after="0" w:line="70" w:lineRule="exact"/>
        <w:rPr>
          <w:sz w:val="20"/>
          <w:szCs w:val="20"/>
          <w:color w:val="auto"/>
        </w:rPr>
      </w:pPr>
    </w:p>
    <w:p>
      <w:pPr>
        <w:ind w:left="180" w:right="60"/>
        <w:spacing w:after="0" w:line="282" w:lineRule="auto"/>
        <w:rPr>
          <w:sz w:val="20"/>
          <w:szCs w:val="20"/>
          <w:color w:val="auto"/>
        </w:rPr>
      </w:pPr>
      <w:r>
        <w:rPr>
          <w:rFonts w:ascii="Times New Roman" w:cs="Times New Roman" w:eastAsia="Times New Roman" w:hAnsi="Times New Roman"/>
          <w:sz w:val="21"/>
          <w:szCs w:val="21"/>
          <w:color w:val="auto"/>
        </w:rPr>
        <w:t xml:space="preserve">Then, you must add a step to push your test and code coverage results to </w:t>
      </w:r>
      <w:r>
        <w:rPr>
          <w:rFonts w:ascii="Times New Roman" w:cs="Times New Roman" w:eastAsia="Times New Roman" w:hAnsi="Times New Roman"/>
          <w:sz w:val="21"/>
          <w:szCs w:val="21"/>
          <w:i w:val="1"/>
          <w:iCs w:val="1"/>
          <w:color w:val="auto"/>
        </w:rPr>
        <w:t>Testspace</w:t>
      </w:r>
      <w:r>
        <w:rPr>
          <w:rFonts w:ascii="Times New Roman" w:cs="Times New Roman" w:eastAsia="Times New Roman" w:hAnsi="Times New Roman"/>
          <w:sz w:val="21"/>
          <w:szCs w:val="21"/>
          <w:color w:val="auto"/>
        </w:rPr>
        <w:t xml:space="preserve"> after the step that executes the tests. You can use glob syntax to specify files in dynamic folders. Make sure that you execute the step, even if an error occurs (</w:t>
      </w:r>
      <w:r>
        <w:rPr>
          <w:rFonts w:ascii="Courier New" w:cs="Courier New" w:eastAsia="Courier New" w:hAnsi="Courier New"/>
          <w:sz w:val="20"/>
          <w:szCs w:val="20"/>
          <w:color w:val="auto"/>
        </w:rPr>
        <w:t>if: '!cancelled()'</w:t>
      </w:r>
      <w:r>
        <w:rPr>
          <w:rFonts w:ascii="Times New Roman" w:cs="Times New Roman" w:eastAsia="Times New Roman" w:hAnsi="Times New Roman"/>
          <w:sz w:val="21"/>
          <w:szCs w:val="21"/>
          <w:color w:val="auto"/>
        </w:rPr>
        <w:t>):</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114300</wp:posOffset>
                </wp:positionH>
                <wp:positionV relativeFrom="paragraph">
                  <wp:posOffset>89535</wp:posOffset>
                </wp:positionV>
                <wp:extent cx="5029200" cy="792480"/>
                <wp:wrapNone/>
                <wp:docPr id="878" name="Shape 87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792480"/>
                        </a:xfrm>
                        <a:prstGeom prst="rect">
                          <a:avLst/>
                        </a:prstGeom>
                        <a:solidFill>
                          <a:srgbClr val="F3F2F1"/>
                        </a:solidFill>
                      </wps:spPr>
                      <wps:bodyPr/>
                    </wps:wsp>
                  </a:graphicData>
                </a:graphic>
              </wp:anchor>
            </w:drawing>
          </mc:Choice>
          <mc:Fallback>
            <w:pict>
              <v:rect id="Shape 878" o:spid="_x0000_s1903" style="position:absolute;margin-left:9pt;margin-top:7.05pt;width:396pt;height:62.4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F3F2F1" stroked="f"/>
            </w:pict>
          </mc:Fallback>
        </mc:AlternateContent>
      </w:r>
    </w:p>
    <w:p>
      <w:pPr>
        <w:spacing w:after="0" w:line="143" w:lineRule="exact"/>
        <w:rPr>
          <w:sz w:val="20"/>
          <w:szCs w:val="20"/>
          <w:color w:val="auto"/>
        </w:rPr>
      </w:pPr>
    </w:p>
    <w:p>
      <w:pPr>
        <w:ind w:left="600" w:hanging="240"/>
        <w:spacing w:after="0"/>
        <w:tabs>
          <w:tab w:leader="none" w:pos="600" w:val="left"/>
        </w:tabs>
        <w:numPr>
          <w:ilvl w:val="0"/>
          <w:numId w:val="229"/>
        </w:numPr>
        <w:rPr>
          <w:rFonts w:ascii="Courier New" w:cs="Courier New" w:eastAsia="Courier New" w:hAnsi="Courier New"/>
          <w:sz w:val="20"/>
          <w:szCs w:val="20"/>
          <w:color w:val="12110C"/>
        </w:rPr>
      </w:pPr>
      <w:r>
        <w:rPr>
          <w:rFonts w:ascii="Courier New" w:cs="Courier New" w:eastAsia="Courier New" w:hAnsi="Courier New"/>
          <w:sz w:val="20"/>
          <w:szCs w:val="20"/>
          <w:color w:val="12110C"/>
        </w:rPr>
        <w:t>name: Push test results to Testspace</w:t>
      </w:r>
    </w:p>
    <w:p>
      <w:pPr>
        <w:spacing w:after="0" w:line="70" w:lineRule="exact"/>
        <w:rPr>
          <w:rFonts w:ascii="Courier New" w:cs="Courier New" w:eastAsia="Courier New" w:hAnsi="Courier New"/>
          <w:sz w:val="20"/>
          <w:szCs w:val="20"/>
          <w:color w:val="12110C"/>
        </w:rPr>
      </w:pPr>
    </w:p>
    <w:p>
      <w:pPr>
        <w:ind w:left="600"/>
        <w:spacing w:after="0"/>
        <w:rPr>
          <w:rFonts w:ascii="Courier New" w:cs="Courier New" w:eastAsia="Courier New" w:hAnsi="Courier New"/>
          <w:sz w:val="20"/>
          <w:szCs w:val="20"/>
          <w:color w:val="12110C"/>
        </w:rPr>
      </w:pPr>
      <w:r>
        <w:rPr>
          <w:rFonts w:ascii="Courier New" w:cs="Courier New" w:eastAsia="Courier New" w:hAnsi="Courier New"/>
          <w:sz w:val="20"/>
          <w:szCs w:val="20"/>
          <w:color w:val="12110C"/>
        </w:rPr>
        <w:t>run: |</w:t>
      </w:r>
    </w:p>
    <w:p>
      <w:pPr>
        <w:spacing w:after="0" w:line="75" w:lineRule="exact"/>
        <w:rPr>
          <w:rFonts w:ascii="Courier New" w:cs="Courier New" w:eastAsia="Courier New" w:hAnsi="Courier New"/>
          <w:sz w:val="20"/>
          <w:szCs w:val="20"/>
          <w:color w:val="12110C"/>
        </w:rPr>
      </w:pPr>
    </w:p>
    <w:p>
      <w:pPr>
        <w:ind w:left="600" w:right="780" w:firstLine="240"/>
        <w:spacing w:after="0" w:line="308" w:lineRule="auto"/>
        <w:rPr>
          <w:rFonts w:ascii="Courier New" w:cs="Courier New" w:eastAsia="Courier New" w:hAnsi="Courier New"/>
          <w:sz w:val="20"/>
          <w:szCs w:val="20"/>
          <w:color w:val="12110C"/>
        </w:rPr>
      </w:pPr>
      <w:r>
        <w:rPr>
          <w:rFonts w:ascii="Courier New" w:cs="Courier New" w:eastAsia="Courier New" w:hAnsi="Courier New"/>
          <w:sz w:val="20"/>
          <w:szCs w:val="20"/>
          <w:color w:val="12110C"/>
        </w:rPr>
        <w:t>testspace **/TestResults.xml **/coverage.cobertura.xml if: '!cancelled()'</w:t>
      </w:r>
    </w:p>
    <w:p>
      <w:pPr>
        <w:spacing w:after="0" w:line="134" w:lineRule="exact"/>
        <w:rPr>
          <w:sz w:val="20"/>
          <w:szCs w:val="20"/>
          <w:color w:val="auto"/>
        </w:rPr>
      </w:pPr>
    </w:p>
    <w:p>
      <w:pPr>
        <w:ind w:left="180" w:right="520"/>
        <w:spacing w:after="0" w:line="272" w:lineRule="auto"/>
        <w:rPr>
          <w:sz w:val="20"/>
          <w:szCs w:val="20"/>
          <w:color w:val="auto"/>
        </w:rPr>
      </w:pPr>
      <w:r>
        <w:rPr>
          <w:rFonts w:ascii="Times New Roman" w:cs="Times New Roman" w:eastAsia="Times New Roman" w:hAnsi="Times New Roman"/>
          <w:sz w:val="22"/>
          <w:szCs w:val="22"/>
          <w:i w:val="1"/>
          <w:iCs w:val="1"/>
          <w:color w:val="auto"/>
        </w:rPr>
        <w:t>Testspace</w:t>
      </w:r>
      <w:r>
        <w:rPr>
          <w:rFonts w:ascii="Times New Roman" w:cs="Times New Roman" w:eastAsia="Times New Roman" w:hAnsi="Times New Roman"/>
          <w:sz w:val="22"/>
          <w:szCs w:val="22"/>
          <w:color w:val="auto"/>
        </w:rPr>
        <w:t xml:space="preserve"> provides reliable detection for flaky tests. It has a </w:t>
      </w:r>
      <w:r>
        <w:rPr>
          <w:rFonts w:ascii="Times New Roman" w:cs="Times New Roman" w:eastAsia="Times New Roman" w:hAnsi="Times New Roman"/>
          <w:sz w:val="22"/>
          <w:szCs w:val="22"/>
          <w:i w:val="1"/>
          <w:iCs w:val="1"/>
          <w:color w:val="auto"/>
        </w:rPr>
        <w:t>Build Bot</w:t>
      </w:r>
      <w:r>
        <w:rPr>
          <w:rFonts w:ascii="Times New Roman" w:cs="Times New Roman" w:eastAsia="Times New Roman" w:hAnsi="Times New Roman"/>
          <w:sz w:val="22"/>
          <w:szCs w:val="22"/>
          <w:color w:val="auto"/>
        </w:rPr>
        <w:t xml:space="preserve"> that sends you a notification if new results arrive. You can comment on the results by answering the email (</w:t>
      </w:r>
      <w:r>
        <w:rPr>
          <w:rFonts w:ascii="Times New Roman" w:cs="Times New Roman" w:eastAsia="Times New Roman" w:hAnsi="Times New Roman"/>
          <w:sz w:val="22"/>
          <w:szCs w:val="22"/>
          <w:i w:val="1"/>
          <w:iCs w:val="1"/>
          <w:color w:val="auto"/>
        </w:rPr>
        <w:t>see Figure 12.9</w:t>
      </w:r>
      <w:r>
        <w:rPr>
          <w:rFonts w:ascii="Times New Roman" w:cs="Times New Roman" w:eastAsia="Times New Roman" w:hAnsi="Times New Roman"/>
          <w:sz w:val="22"/>
          <w:szCs w:val="22"/>
          <w:color w:val="auto"/>
        </w:rPr>
        <w: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358775</wp:posOffset>
            </wp:positionH>
            <wp:positionV relativeFrom="paragraph">
              <wp:posOffset>64770</wp:posOffset>
            </wp:positionV>
            <wp:extent cx="4540250" cy="3404870"/>
            <wp:wrapNone/>
            <wp:docPr id="879" name="Picture 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9"/>
                    <pic:cNvPicPr>
                      <a:picLocks noChangeAspect="1" noChangeArrowheads="1"/>
                    </pic:cNvPicPr>
                  </pic:nvPicPr>
                  <pic:blipFill>
                    <a:blip r:embed="rId318">
                      <a:extLst>
                        <a:ext uri="{28A0092B-C50C-407E-A947-70E740481C1C}"/>
                      </a:extLst>
                    </a:blip>
                    <a:srcRect/>
                    <a:stretch>
                      <a:fillRect/>
                    </a:stretch>
                  </pic:blipFill>
                  <pic:spPr bwMode="auto">
                    <a:xfrm>
                      <a:off x="0" y="0"/>
                      <a:ext cx="4540250" cy="340487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51" w:lineRule="exact"/>
        <w:rPr>
          <w:sz w:val="20"/>
          <w:szCs w:val="20"/>
          <w:color w:val="auto"/>
        </w:rPr>
      </w:pPr>
    </w:p>
    <w:p>
      <w:pPr>
        <w:ind w:left="1660"/>
        <w:spacing w:after="0"/>
        <w:rPr>
          <w:sz w:val="20"/>
          <w:szCs w:val="20"/>
          <w:color w:val="auto"/>
        </w:rPr>
      </w:pPr>
      <w:r>
        <w:rPr>
          <w:rFonts w:ascii="Times New Roman" w:cs="Times New Roman" w:eastAsia="Times New Roman" w:hAnsi="Times New Roman"/>
          <w:sz w:val="19"/>
          <w:szCs w:val="19"/>
          <w:color w:val="auto"/>
        </w:rPr>
        <w:t>Figure 12.9 – Notification from Testspace about your build results</w:t>
      </w:r>
    </w:p>
    <w:p>
      <w:pPr>
        <w:sectPr>
          <w:pgSz w:w="10980" w:h="13680" w:orient="portrait"/>
          <w:cols w:equalWidth="0" w:num="1">
            <w:col w:w="8100"/>
          </w:cols>
          <w:pgMar w:left="1440" w:top="889" w:right="1440" w:bottom="1440" w:gutter="0" w:footer="0" w:header="0"/>
        </w:sectPr>
      </w:pPr>
    </w:p>
    <w:p>
      <w:pPr>
        <w:spacing w:after="0" w:line="103"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1"/>
          <w:szCs w:val="21"/>
          <w:color w:val="auto"/>
        </w:rPr>
        <w:t>It automatically integrates as a check into your pull request (</w:t>
      </w:r>
      <w:r>
        <w:rPr>
          <w:rFonts w:ascii="Times New Roman" w:cs="Times New Roman" w:eastAsia="Times New Roman" w:hAnsi="Times New Roman"/>
          <w:sz w:val="21"/>
          <w:szCs w:val="21"/>
          <w:i w:val="1"/>
          <w:iCs w:val="1"/>
          <w:color w:val="auto"/>
        </w:rPr>
        <w:t>see Figure 12.10</w:t>
      </w:r>
      <w:r>
        <w:rPr>
          <w:rFonts w:ascii="Times New Roman" w:cs="Times New Roman" w:eastAsia="Times New Roman" w:hAnsi="Times New Roman"/>
          <w:sz w:val="21"/>
          <w:szCs w:val="21"/>
          <w:color w:val="auto"/>
        </w:rPr>
        <w:t>):</w:t>
      </w:r>
    </w:p>
    <w:p>
      <w:pPr>
        <w:sectPr>
          <w:pgSz w:w="10980" w:h="13680" w:orient="portrait"/>
          <w:cols w:equalWidth="0" w:num="1">
            <w:col w:w="8100"/>
          </w:cols>
          <w:pgMar w:left="1440" w:top="889" w:right="1440" w:bottom="1440" w:gutter="0" w:footer="0" w:header="0"/>
          <w:type w:val="continuous"/>
        </w:sectPr>
      </w:pPr>
    </w:p>
    <w:bookmarkStart w:id="311" w:name="page312"/>
    <w:bookmarkEnd w:id="311"/>
    <w:p>
      <w:pPr>
        <w:jc w:val="right"/>
        <w:ind w:right="180"/>
        <w:spacing w:after="0"/>
        <w:tabs>
          <w:tab w:leader="none" w:pos="260" w:val="left"/>
        </w:tabs>
        <w:rPr>
          <w:sz w:val="20"/>
          <w:szCs w:val="20"/>
          <w:color w:val="auto"/>
        </w:rPr>
      </w:pPr>
      <w:r>
        <w:rPr>
          <w:rFonts w:ascii="Times New Roman" w:cs="Times New Roman" w:eastAsia="Times New Roman" w:hAnsi="Times New Roman"/>
          <w:sz w:val="20"/>
          <w:szCs w:val="20"/>
          <w:color w:val="auto"/>
        </w:rPr>
        <w:t>Test management in GitHub</w:t>
      </w:r>
      <w:r>
        <w:rPr>
          <w:sz w:val="20"/>
          <w:szCs w:val="20"/>
          <w:color w:val="auto"/>
        </w:rPr>
        <w:tab/>
      </w:r>
      <w:r>
        <w:rPr>
          <w:rFonts w:ascii="Times New Roman" w:cs="Times New Roman" w:eastAsia="Times New Roman" w:hAnsi="Times New Roman"/>
          <w:sz w:val="18"/>
          <w:szCs w:val="18"/>
          <w:color w:val="auto"/>
        </w:rPr>
        <w:t>283</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50800</wp:posOffset>
            </wp:positionV>
            <wp:extent cx="5029200" cy="1798955"/>
            <wp:wrapNone/>
            <wp:docPr id="880" name="Picture 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0"/>
                    <pic:cNvPicPr>
                      <a:picLocks noChangeAspect="1" noChangeArrowheads="1"/>
                    </pic:cNvPicPr>
                  </pic:nvPicPr>
                  <pic:blipFill>
                    <a:blip r:embed="rId319">
                      <a:extLst>
                        <a:ext uri="{28A0092B-C50C-407E-A947-70E740481C1C}"/>
                      </a:extLst>
                    </a:blip>
                    <a:srcRect/>
                    <a:stretch>
                      <a:fillRect/>
                    </a:stretch>
                  </pic:blipFill>
                  <pic:spPr bwMode="auto">
                    <a:xfrm>
                      <a:off x="0" y="0"/>
                      <a:ext cx="5029200" cy="179895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33" w:lineRule="exact"/>
        <w:rPr>
          <w:sz w:val="20"/>
          <w:szCs w:val="20"/>
          <w:color w:val="auto"/>
        </w:rPr>
      </w:pPr>
    </w:p>
    <w:p>
      <w:pPr>
        <w:ind w:left="1540"/>
        <w:spacing w:after="0"/>
        <w:rPr>
          <w:sz w:val="20"/>
          <w:szCs w:val="20"/>
          <w:color w:val="auto"/>
        </w:rPr>
      </w:pPr>
      <w:r>
        <w:rPr>
          <w:rFonts w:ascii="Times New Roman" w:cs="Times New Roman" w:eastAsia="Times New Roman" w:hAnsi="Times New Roman"/>
          <w:sz w:val="19"/>
          <w:szCs w:val="19"/>
          <w:color w:val="auto"/>
        </w:rPr>
        <w:t>Figure 12.10 – Testspace integrates into your pull request checks</w:t>
      </w:r>
    </w:p>
    <w:p>
      <w:pPr>
        <w:spacing w:after="0" w:line="103" w:lineRule="exact"/>
        <w:rPr>
          <w:sz w:val="20"/>
          <w:szCs w:val="20"/>
          <w:color w:val="auto"/>
        </w:rPr>
      </w:pPr>
    </w:p>
    <w:p>
      <w:pPr>
        <w:ind w:right="800"/>
        <w:spacing w:after="0" w:line="293" w:lineRule="auto"/>
        <w:rPr>
          <w:sz w:val="20"/>
          <w:szCs w:val="20"/>
          <w:color w:val="auto"/>
        </w:rPr>
      </w:pPr>
      <w:r>
        <w:rPr>
          <w:rFonts w:ascii="Times New Roman" w:cs="Times New Roman" w:eastAsia="Times New Roman" w:hAnsi="Times New Roman"/>
          <w:sz w:val="22"/>
          <w:szCs w:val="22"/>
          <w:color w:val="auto"/>
        </w:rPr>
        <w:t xml:space="preserve">The UI of </w:t>
      </w:r>
      <w:r>
        <w:rPr>
          <w:rFonts w:ascii="Times New Roman" w:cs="Times New Roman" w:eastAsia="Times New Roman" w:hAnsi="Times New Roman"/>
          <w:sz w:val="22"/>
          <w:szCs w:val="22"/>
          <w:i w:val="1"/>
          <w:iCs w:val="1"/>
          <w:color w:val="auto"/>
        </w:rPr>
        <w:t>Testpace</w:t>
      </w:r>
      <w:r>
        <w:rPr>
          <w:rFonts w:ascii="Times New Roman" w:cs="Times New Roman" w:eastAsia="Times New Roman" w:hAnsi="Times New Roman"/>
          <w:sz w:val="22"/>
          <w:szCs w:val="22"/>
          <w:color w:val="auto"/>
        </w:rPr>
        <w:t xml:space="preserve"> doesn't look very fancy, but it has really rich reports and a ton of functionality (</w:t>
      </w:r>
      <w:r>
        <w:rPr>
          <w:rFonts w:ascii="Times New Roman" w:cs="Times New Roman" w:eastAsia="Times New Roman" w:hAnsi="Times New Roman"/>
          <w:sz w:val="22"/>
          <w:szCs w:val="22"/>
          <w:i w:val="1"/>
          <w:iCs w:val="1"/>
          <w:color w:val="auto"/>
        </w:rPr>
        <w:t>see Figure 12.11</w:t>
      </w:r>
      <w:r>
        <w:rPr>
          <w:rFonts w:ascii="Times New Roman" w:cs="Times New Roman" w:eastAsia="Times New Roman" w:hAnsi="Times New Roman"/>
          <w:sz w:val="22"/>
          <w:szCs w:val="22"/>
          <w:color w:val="auto"/>
        </w:rPr>
        <w: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369570</wp:posOffset>
            </wp:positionH>
            <wp:positionV relativeFrom="paragraph">
              <wp:posOffset>64135</wp:posOffset>
            </wp:positionV>
            <wp:extent cx="4290060" cy="4236720"/>
            <wp:wrapNone/>
            <wp:docPr id="881" name="Picture 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1"/>
                    <pic:cNvPicPr>
                      <a:picLocks noChangeAspect="1" noChangeArrowheads="1"/>
                    </pic:cNvPicPr>
                  </pic:nvPicPr>
                  <pic:blipFill>
                    <a:blip r:embed="rId320">
                      <a:extLst>
                        <a:ext uri="{28A0092B-C50C-407E-A947-70E740481C1C}"/>
                      </a:extLst>
                    </a:blip>
                    <a:srcRect/>
                    <a:stretch>
                      <a:fillRect/>
                    </a:stretch>
                  </pic:blipFill>
                  <pic:spPr bwMode="auto">
                    <a:xfrm>
                      <a:off x="0" y="0"/>
                      <a:ext cx="4290060" cy="4236720"/>
                    </a:xfrm>
                    <a:prstGeom prst="rect">
                      <a:avLst/>
                    </a:prstGeom>
                    <a:noFill/>
                  </pic:spPr>
                </pic:pic>
              </a:graphicData>
            </a:graphic>
          </wp:anchor>
        </w:drawing>
      </w:r>
    </w:p>
    <w:p>
      <w:pPr>
        <w:sectPr>
          <w:pgSz w:w="10980" w:h="13680" w:orient="portrait"/>
          <w:cols w:equalWidth="0" w:num="1">
            <w:col w:w="8100"/>
          </w:cols>
          <w:pgMar w:left="1440" w:top="889" w:right="1440" w:bottom="896"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01" w:lineRule="exact"/>
        <w:rPr>
          <w:sz w:val="20"/>
          <w:szCs w:val="20"/>
          <w:color w:val="auto"/>
        </w:rPr>
      </w:pPr>
    </w:p>
    <w:p>
      <w:pPr>
        <w:jc w:val="center"/>
        <w:ind w:right="180"/>
        <w:spacing w:after="0"/>
        <w:rPr>
          <w:sz w:val="20"/>
          <w:szCs w:val="20"/>
          <w:color w:val="auto"/>
        </w:rPr>
      </w:pPr>
      <w:r>
        <w:rPr>
          <w:rFonts w:ascii="Times New Roman" w:cs="Times New Roman" w:eastAsia="Times New Roman" w:hAnsi="Times New Roman"/>
          <w:sz w:val="18"/>
          <w:szCs w:val="18"/>
          <w:color w:val="auto"/>
        </w:rPr>
        <w:t>Figure 12.11 – Rich reports of your test metrics</w:t>
      </w:r>
    </w:p>
    <w:p>
      <w:pPr>
        <w:sectPr>
          <w:pgSz w:w="10980" w:h="13680" w:orient="portrait"/>
          <w:cols w:equalWidth="0" w:num="1">
            <w:col w:w="8100"/>
          </w:cols>
          <w:pgMar w:left="1440" w:top="889" w:right="1440" w:bottom="896" w:gutter="0" w:footer="0" w:header="0"/>
          <w:type w:val="continuous"/>
        </w:sectPr>
      </w:pPr>
    </w:p>
    <w:bookmarkStart w:id="312" w:name="page313"/>
    <w:bookmarkEnd w:id="312"/>
    <w:p>
      <w:pPr>
        <w:ind w:left="180"/>
        <w:spacing w:after="0"/>
        <w:tabs>
          <w:tab w:leader="none" w:pos="680" w:val="left"/>
        </w:tabs>
        <w:rPr>
          <w:sz w:val="20"/>
          <w:szCs w:val="20"/>
          <w:color w:val="auto"/>
        </w:rPr>
      </w:pPr>
      <w:r>
        <w:rPr>
          <w:rFonts w:ascii="Times New Roman" w:cs="Times New Roman" w:eastAsia="Times New Roman" w:hAnsi="Times New Roman"/>
          <w:sz w:val="20"/>
          <w:szCs w:val="20"/>
          <w:color w:val="auto"/>
        </w:rPr>
        <w:t>284</w:t>
        <w:tab/>
        <w:t>Shift Left Testing for Increased Quality</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114300</wp:posOffset>
                </wp:positionH>
                <wp:positionV relativeFrom="paragraph">
                  <wp:posOffset>53340</wp:posOffset>
                </wp:positionV>
                <wp:extent cx="5029200" cy="0"/>
                <wp:wrapNone/>
                <wp:docPr id="882" name="Shape 88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882" o:spid="_x0000_s1907"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9pt,4.2pt" to="405pt,4.2pt" o:allowincell="f" strokecolor="#000000" strokeweight="0.5pt"/>
            </w:pict>
          </mc:Fallback>
        </mc:AlternateContent>
      </w:r>
    </w:p>
    <w:p>
      <w:pPr>
        <w:spacing w:after="0" w:line="307" w:lineRule="exact"/>
        <w:rPr>
          <w:sz w:val="20"/>
          <w:szCs w:val="20"/>
          <w:color w:val="auto"/>
        </w:rPr>
      </w:pPr>
    </w:p>
    <w:p>
      <w:pPr>
        <w:ind w:left="180" w:right="140"/>
        <w:spacing w:after="0" w:line="293" w:lineRule="auto"/>
        <w:rPr>
          <w:sz w:val="20"/>
          <w:szCs w:val="20"/>
          <w:color w:val="auto"/>
        </w:rPr>
      </w:pPr>
      <w:r>
        <w:rPr>
          <w:rFonts w:ascii="Times New Roman" w:cs="Times New Roman" w:eastAsia="Times New Roman" w:hAnsi="Times New Roman"/>
          <w:sz w:val="22"/>
          <w:szCs w:val="22"/>
          <w:color w:val="auto"/>
        </w:rPr>
        <w:t xml:space="preserve">If you don't have a solution for test management yet, you can try </w:t>
      </w:r>
      <w:r>
        <w:rPr>
          <w:rFonts w:ascii="Times New Roman" w:cs="Times New Roman" w:eastAsia="Times New Roman" w:hAnsi="Times New Roman"/>
          <w:sz w:val="22"/>
          <w:szCs w:val="22"/>
          <w:i w:val="1"/>
          <w:iCs w:val="1"/>
          <w:color w:val="auto"/>
        </w:rPr>
        <w:t>Testspace</w:t>
      </w:r>
      <w:r>
        <w:rPr>
          <w:rFonts w:ascii="Times New Roman" w:cs="Times New Roman" w:eastAsia="Times New Roman" w:hAnsi="Times New Roman"/>
          <w:sz w:val="22"/>
          <w:szCs w:val="22"/>
          <w:color w:val="auto"/>
        </w:rPr>
        <w:t>. If you already have one, then it should be straightforward to integrate it into your workflow.</w:t>
      </w:r>
    </w:p>
    <w:p>
      <w:pPr>
        <w:spacing w:after="0" w:line="260" w:lineRule="exact"/>
        <w:rPr>
          <w:sz w:val="20"/>
          <w:szCs w:val="20"/>
          <w:color w:val="auto"/>
        </w:rPr>
      </w:pPr>
    </w:p>
    <w:p>
      <w:pPr>
        <w:ind w:left="180"/>
        <w:spacing w:after="0"/>
        <w:rPr>
          <w:sz w:val="20"/>
          <w:szCs w:val="20"/>
          <w:color w:val="auto"/>
        </w:rPr>
      </w:pPr>
      <w:r>
        <w:rPr>
          <w:rFonts w:ascii="Arial" w:cs="Arial" w:eastAsia="Arial" w:hAnsi="Arial"/>
          <w:sz w:val="34"/>
          <w:szCs w:val="34"/>
          <w:b w:val="1"/>
          <w:bCs w:val="1"/>
          <w:color w:val="auto"/>
        </w:rPr>
        <w:t>Case study</w:t>
      </w:r>
    </w:p>
    <w:p>
      <w:pPr>
        <w:spacing w:after="0" w:line="101" w:lineRule="exact"/>
        <w:rPr>
          <w:sz w:val="20"/>
          <w:szCs w:val="20"/>
          <w:color w:val="auto"/>
        </w:rPr>
      </w:pPr>
    </w:p>
    <w:p>
      <w:pPr>
        <w:ind w:left="180" w:right="40"/>
        <w:spacing w:after="0" w:line="255" w:lineRule="auto"/>
        <w:rPr>
          <w:sz w:val="20"/>
          <w:szCs w:val="20"/>
          <w:color w:val="auto"/>
        </w:rPr>
      </w:pPr>
      <w:r>
        <w:rPr>
          <w:rFonts w:ascii="Times New Roman" w:cs="Times New Roman" w:eastAsia="Times New Roman" w:hAnsi="Times New Roman"/>
          <w:sz w:val="22"/>
          <w:szCs w:val="22"/>
          <w:color w:val="auto"/>
        </w:rPr>
        <w:t xml:space="preserve">The two pilot teams at </w:t>
      </w:r>
      <w:r>
        <w:rPr>
          <w:rFonts w:ascii="Times New Roman" w:cs="Times New Roman" w:eastAsia="Times New Roman" w:hAnsi="Times New Roman"/>
          <w:sz w:val="22"/>
          <w:szCs w:val="22"/>
          <w:b w:val="1"/>
          <w:bCs w:val="1"/>
          <w:color w:val="auto"/>
        </w:rPr>
        <w:t>Tailwind Gears</w:t>
      </w:r>
      <w:r>
        <w:rPr>
          <w:rFonts w:ascii="Times New Roman" w:cs="Times New Roman" w:eastAsia="Times New Roman" w:hAnsi="Times New Roman"/>
          <w:sz w:val="22"/>
          <w:szCs w:val="22"/>
          <w:color w:val="auto"/>
        </w:rPr>
        <w:t xml:space="preserve"> have achieved a much higher </w:t>
      </w:r>
      <w:r>
        <w:rPr>
          <w:rFonts w:ascii="Times New Roman" w:cs="Times New Roman" w:eastAsia="Times New Roman" w:hAnsi="Times New Roman"/>
          <w:sz w:val="22"/>
          <w:szCs w:val="22"/>
          <w:b w:val="1"/>
          <w:bCs w:val="1"/>
          <w:color w:val="auto"/>
        </w:rPr>
        <w:t>delivery lead time</w:t>
      </w:r>
      <w:r>
        <w:rPr>
          <w:rFonts w:ascii="Times New Roman" w:cs="Times New Roman" w:eastAsia="Times New Roman" w:hAnsi="Times New Roman"/>
          <w:sz w:val="22"/>
          <w:szCs w:val="22"/>
          <w:color w:val="auto"/>
        </w:rPr>
        <w:t xml:space="preserve"> and </w:t>
      </w:r>
      <w:r>
        <w:rPr>
          <w:rFonts w:ascii="Times New Roman" w:cs="Times New Roman" w:eastAsia="Times New Roman" w:hAnsi="Times New Roman"/>
          <w:sz w:val="22"/>
          <w:szCs w:val="22"/>
          <w:b w:val="1"/>
          <w:bCs w:val="1"/>
          <w:color w:val="auto"/>
        </w:rPr>
        <w:t>deployment frequency</w:t>
      </w:r>
      <w:r>
        <w:rPr>
          <w:rFonts w:ascii="Times New Roman" w:cs="Times New Roman" w:eastAsia="Times New Roman" w:hAnsi="Times New Roman"/>
          <w:sz w:val="22"/>
          <w:szCs w:val="22"/>
          <w:color w:val="auto"/>
        </w:rPr>
        <w:t xml:space="preserve"> thanks to the DevOps practices that have been applied. The </w:t>
      </w:r>
      <w:r>
        <w:rPr>
          <w:rFonts w:ascii="Times New Roman" w:cs="Times New Roman" w:eastAsia="Times New Roman" w:hAnsi="Times New Roman"/>
          <w:sz w:val="22"/>
          <w:szCs w:val="22"/>
          <w:b w:val="1"/>
          <w:bCs w:val="1"/>
          <w:color w:val="auto"/>
        </w:rPr>
        <w:t>mean time to restore</w:t>
      </w:r>
      <w:r>
        <w:rPr>
          <w:rFonts w:ascii="Times New Roman" w:cs="Times New Roman" w:eastAsia="Times New Roman" w:hAnsi="Times New Roman"/>
          <w:sz w:val="22"/>
          <w:szCs w:val="22"/>
          <w:color w:val="auto"/>
        </w:rPr>
        <w:t xml:space="preserve"> is also much better because the release pipelines help ship fixes faster. However, the </w:t>
      </w:r>
      <w:r>
        <w:rPr>
          <w:rFonts w:ascii="Times New Roman" w:cs="Times New Roman" w:eastAsia="Times New Roman" w:hAnsi="Times New Roman"/>
          <w:sz w:val="22"/>
          <w:szCs w:val="22"/>
          <w:b w:val="1"/>
          <w:bCs w:val="1"/>
          <w:color w:val="auto"/>
        </w:rPr>
        <w:t>change failure rate</w:t>
      </w:r>
      <w:r>
        <w:rPr>
          <w:rFonts w:ascii="Times New Roman" w:cs="Times New Roman" w:eastAsia="Times New Roman" w:hAnsi="Times New Roman"/>
          <w:sz w:val="22"/>
          <w:szCs w:val="22"/>
          <w:color w:val="auto"/>
        </w:rPr>
        <w:t xml:space="preserve"> has dropped. Releasing more frequently also means that more deployments fail and finding bugs in the code is hard. The quality signals that come from the automated test suites are just not reliable enough and fixing one bug often introduces another bug in another module. There are still many parts of the application that need manual testing – but with one QA engineer in the team, this was not an option. So, some of these parts have been replaced with UI tests, while others have just been dropped.</w:t>
      </w:r>
    </w:p>
    <w:p>
      <w:pPr>
        <w:spacing w:after="0" w:line="102" w:lineRule="exact"/>
        <w:rPr>
          <w:sz w:val="20"/>
          <w:szCs w:val="20"/>
          <w:color w:val="auto"/>
        </w:rPr>
      </w:pPr>
    </w:p>
    <w:p>
      <w:pPr>
        <w:ind w:left="180" w:right="40"/>
        <w:spacing w:after="0" w:line="257" w:lineRule="auto"/>
        <w:rPr>
          <w:sz w:val="20"/>
          <w:szCs w:val="20"/>
          <w:color w:val="auto"/>
        </w:rPr>
      </w:pPr>
      <w:r>
        <w:rPr>
          <w:rFonts w:ascii="Times New Roman" w:cs="Times New Roman" w:eastAsia="Times New Roman" w:hAnsi="Times New Roman"/>
          <w:sz w:val="22"/>
          <w:szCs w:val="22"/>
          <w:color w:val="auto"/>
        </w:rPr>
        <w:t>To evaluate the test portfolio, the teams must introduce a test taxonomy and include reporting in their pipelines. The QA engineers in the team are responsible for the taxonomy and the reports show that there are way too many functional and UI tests – and not enough unit tests. Many of the engineers are still not convinced that TDD would save them time and that it is possible to develop with TDD in certain cases, especially when the team is developing the embedded software. The teams decide to book a TDD training session together to learn about and practice TDD.</w:t>
      </w:r>
    </w:p>
    <w:p>
      <w:pPr>
        <w:spacing w:after="0" w:line="86" w:lineRule="exact"/>
        <w:rPr>
          <w:sz w:val="20"/>
          <w:szCs w:val="20"/>
          <w:color w:val="auto"/>
        </w:rPr>
      </w:pPr>
    </w:p>
    <w:p>
      <w:pPr>
        <w:ind w:left="180" w:right="800"/>
        <w:spacing w:after="0" w:line="274" w:lineRule="auto"/>
        <w:rPr>
          <w:sz w:val="20"/>
          <w:szCs w:val="20"/>
          <w:color w:val="auto"/>
        </w:rPr>
      </w:pPr>
      <w:r>
        <w:rPr>
          <w:rFonts w:ascii="Times New Roman" w:cs="Times New Roman" w:eastAsia="Times New Roman" w:hAnsi="Times New Roman"/>
          <w:sz w:val="22"/>
          <w:szCs w:val="22"/>
          <w:color w:val="auto"/>
        </w:rPr>
        <w:t xml:space="preserve">After that, all the new code is written in TDD with a </w:t>
      </w:r>
      <w:r>
        <w:rPr>
          <w:rFonts w:ascii="Times New Roman" w:cs="Times New Roman" w:eastAsia="Times New Roman" w:hAnsi="Times New Roman"/>
          <w:sz w:val="22"/>
          <w:szCs w:val="22"/>
          <w:b w:val="1"/>
          <w:bCs w:val="1"/>
          <w:color w:val="auto"/>
        </w:rPr>
        <w:t>code coverage</w:t>
      </w:r>
      <w:r>
        <w:rPr>
          <w:rFonts w:ascii="Times New Roman" w:cs="Times New Roman" w:eastAsia="Times New Roman" w:hAnsi="Times New Roman"/>
          <w:sz w:val="22"/>
          <w:szCs w:val="22"/>
          <w:color w:val="auto"/>
        </w:rPr>
        <w:t xml:space="preserve"> of 90% (at a minimum) for the new code. The teams also spend 30% of their time every sprint eradicating </w:t>
      </w:r>
      <w:r>
        <w:rPr>
          <w:rFonts w:ascii="Times New Roman" w:cs="Times New Roman" w:eastAsia="Times New Roman" w:hAnsi="Times New Roman"/>
          <w:sz w:val="22"/>
          <w:szCs w:val="22"/>
          <w:b w:val="1"/>
          <w:bCs w:val="1"/>
          <w:color w:val="auto"/>
        </w:rPr>
        <w:t>flaky tests</w:t>
      </w:r>
      <w:r>
        <w:rPr>
          <w:rFonts w:ascii="Times New Roman" w:cs="Times New Roman" w:eastAsia="Times New Roman" w:hAnsi="Times New Roman"/>
          <w:sz w:val="22"/>
          <w:szCs w:val="22"/>
          <w:color w:val="auto"/>
        </w:rPr>
        <w:t xml:space="preserve"> and rewriting tests at a lower level.</w:t>
      </w:r>
    </w:p>
    <w:p>
      <w:pPr>
        <w:spacing w:after="0" w:line="75" w:lineRule="exact"/>
        <w:rPr>
          <w:sz w:val="20"/>
          <w:szCs w:val="20"/>
          <w:color w:val="auto"/>
        </w:rPr>
      </w:pPr>
    </w:p>
    <w:p>
      <w:pPr>
        <w:ind w:left="180" w:right="260"/>
        <w:spacing w:after="0" w:line="260" w:lineRule="auto"/>
        <w:rPr>
          <w:sz w:val="20"/>
          <w:szCs w:val="20"/>
          <w:color w:val="auto"/>
        </w:rPr>
      </w:pPr>
      <w:r>
        <w:rPr>
          <w:rFonts w:ascii="Times New Roman" w:cs="Times New Roman" w:eastAsia="Times New Roman" w:hAnsi="Times New Roman"/>
          <w:sz w:val="22"/>
          <w:szCs w:val="22"/>
          <w:color w:val="auto"/>
        </w:rPr>
        <w:t>To discover flaky tests, the teams run reliability runs on pipelines with green tests. Flaky tests have the highest priority. After that, the team picks the tests with the longest execution time and decides what to do for each test. Most of the tests get converted into unit tests, though some get converted into integration tests. Some of the tests can be deleted as they bring no additional value.</w:t>
      </w:r>
    </w:p>
    <w:p>
      <w:pPr>
        <w:spacing w:after="0" w:line="84" w:lineRule="exact"/>
        <w:rPr>
          <w:sz w:val="20"/>
          <w:szCs w:val="20"/>
          <w:color w:val="auto"/>
        </w:rPr>
      </w:pPr>
    </w:p>
    <w:p>
      <w:pPr>
        <w:ind w:left="180" w:right="420"/>
        <w:spacing w:after="0" w:line="298" w:lineRule="auto"/>
        <w:rPr>
          <w:sz w:val="20"/>
          <w:szCs w:val="20"/>
          <w:color w:val="auto"/>
        </w:rPr>
      </w:pPr>
      <w:r>
        <w:rPr>
          <w:rFonts w:ascii="Times New Roman" w:cs="Times New Roman" w:eastAsia="Times New Roman" w:hAnsi="Times New Roman"/>
          <w:sz w:val="22"/>
          <w:szCs w:val="22"/>
          <w:color w:val="auto"/>
        </w:rPr>
        <w:t xml:space="preserve">Structured manual tests get replaced completely by </w:t>
      </w:r>
      <w:r>
        <w:rPr>
          <w:rFonts w:ascii="Times New Roman" w:cs="Times New Roman" w:eastAsia="Times New Roman" w:hAnsi="Times New Roman"/>
          <w:sz w:val="22"/>
          <w:szCs w:val="22"/>
          <w:b w:val="1"/>
          <w:bCs w:val="1"/>
          <w:color w:val="auto"/>
        </w:rPr>
        <w:t>exploratory testing</w:t>
      </w:r>
      <w:r>
        <w:rPr>
          <w:rFonts w:ascii="Times New Roman" w:cs="Times New Roman" w:eastAsia="Times New Roman" w:hAnsi="Times New Roman"/>
          <w:sz w:val="22"/>
          <w:szCs w:val="22"/>
          <w:color w:val="auto"/>
        </w:rPr>
        <w:t>. If anything is found in these sessions, a unit test is created before they're fixed.</w:t>
      </w:r>
    </w:p>
    <w:p>
      <w:pPr>
        <w:spacing w:after="0" w:line="49" w:lineRule="exact"/>
        <w:rPr>
          <w:sz w:val="20"/>
          <w:szCs w:val="20"/>
          <w:color w:val="auto"/>
        </w:rPr>
      </w:pPr>
    </w:p>
    <w:p>
      <w:pPr>
        <w:ind w:left="180" w:right="340"/>
        <w:spacing w:after="0" w:line="260" w:lineRule="auto"/>
        <w:rPr>
          <w:sz w:val="20"/>
          <w:szCs w:val="20"/>
          <w:color w:val="auto"/>
        </w:rPr>
      </w:pPr>
      <w:r>
        <w:rPr>
          <w:rFonts w:ascii="Times New Roman" w:cs="Times New Roman" w:eastAsia="Times New Roman" w:hAnsi="Times New Roman"/>
          <w:sz w:val="22"/>
          <w:szCs w:val="22"/>
          <w:color w:val="auto"/>
        </w:rPr>
        <w:t xml:space="preserve">The team that runs the web application also includes a new test category with tests that get executed in production. They implement </w:t>
      </w:r>
      <w:r>
        <w:rPr>
          <w:rFonts w:ascii="Times New Roman" w:cs="Times New Roman" w:eastAsia="Times New Roman" w:hAnsi="Times New Roman"/>
          <w:sz w:val="22"/>
          <w:szCs w:val="22"/>
          <w:b w:val="1"/>
          <w:bCs w:val="1"/>
          <w:color w:val="auto"/>
        </w:rPr>
        <w:t>application performance monitoring</w:t>
      </w:r>
      <w:r>
        <w:rPr>
          <w:rFonts w:ascii="Times New Roman" w:cs="Times New Roman" w:eastAsia="Times New Roman" w:hAnsi="Times New Roman"/>
          <w:sz w:val="22"/>
          <w:szCs w:val="22"/>
          <w:color w:val="auto"/>
        </w:rPr>
        <w:t xml:space="preserve"> and collect many metrics so that they're aware of the health of the application in all environments. They also perform their first BCDR drills once per sprint to get started with </w:t>
      </w:r>
      <w:r>
        <w:rPr>
          <w:rFonts w:ascii="Times New Roman" w:cs="Times New Roman" w:eastAsia="Times New Roman" w:hAnsi="Times New Roman"/>
          <w:sz w:val="22"/>
          <w:szCs w:val="22"/>
          <w:b w:val="1"/>
          <w:bCs w:val="1"/>
          <w:color w:val="auto"/>
        </w:rPr>
        <w:t>testing in production</w:t>
      </w:r>
      <w:r>
        <w:rPr>
          <w:rFonts w:ascii="Times New Roman" w:cs="Times New Roman" w:eastAsia="Times New Roman" w:hAnsi="Times New Roman"/>
          <w:sz w:val="22"/>
          <w:szCs w:val="22"/>
          <w:color w:val="auto"/>
        </w:rPr>
        <w:t xml:space="preserve"> and </w:t>
      </w:r>
      <w:r>
        <w:rPr>
          <w:rFonts w:ascii="Times New Roman" w:cs="Times New Roman" w:eastAsia="Times New Roman" w:hAnsi="Times New Roman"/>
          <w:sz w:val="22"/>
          <w:szCs w:val="22"/>
          <w:b w:val="1"/>
          <w:bCs w:val="1"/>
          <w:color w:val="auto"/>
        </w:rPr>
        <w:t>chaos engineering</w:t>
      </w:r>
      <w:r>
        <w:rPr>
          <w:rFonts w:ascii="Times New Roman" w:cs="Times New Roman" w:eastAsia="Times New Roman" w:hAnsi="Times New Roman"/>
          <w:sz w:val="22"/>
          <w:szCs w:val="22"/>
          <w:color w:val="auto"/>
        </w:rPr>
        <w:t>.</w:t>
      </w:r>
    </w:p>
    <w:p>
      <w:pPr>
        <w:sectPr>
          <w:pgSz w:w="10980" w:h="13680" w:orient="portrait"/>
          <w:cols w:equalWidth="0" w:num="1">
            <w:col w:w="8100"/>
          </w:cols>
          <w:pgMar w:left="1440" w:top="889" w:right="1440" w:bottom="1085" w:gutter="0" w:footer="0" w:header="0"/>
        </w:sectPr>
      </w:pPr>
    </w:p>
    <w:bookmarkStart w:id="313" w:name="page314"/>
    <w:bookmarkEnd w:id="313"/>
    <w:p>
      <w:pPr>
        <w:jc w:val="both"/>
        <w:ind w:left="6620"/>
        <w:spacing w:after="0"/>
        <w:tabs>
          <w:tab w:leader="none" w:pos="7620" w:val="left"/>
        </w:tabs>
        <w:rPr>
          <w:sz w:val="20"/>
          <w:szCs w:val="20"/>
          <w:color w:val="auto"/>
        </w:rPr>
      </w:pPr>
      <w:r>
        <w:rPr>
          <w:rFonts w:ascii="Times New Roman" w:cs="Times New Roman" w:eastAsia="Times New Roman" w:hAnsi="Times New Roman"/>
          <w:sz w:val="20"/>
          <w:szCs w:val="20"/>
          <w:color w:val="auto"/>
        </w:rPr>
        <w:t>Summary</w:t>
        <w:tab/>
        <w:t>285</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53340</wp:posOffset>
                </wp:positionV>
                <wp:extent cx="5029200" cy="0"/>
                <wp:wrapNone/>
                <wp:docPr id="883" name="Shape 88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883" o:spid="_x0000_s1908"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4.2pt" to="396pt,4.2pt" o:allowincell="f" strokecolor="#000000" strokeweight="0.5pt"/>
            </w:pict>
          </mc:Fallback>
        </mc:AlternateContent>
      </w:r>
    </w:p>
    <w:p>
      <w:pPr>
        <w:spacing w:after="0" w:line="198" w:lineRule="exact"/>
        <w:rPr>
          <w:sz w:val="20"/>
          <w:szCs w:val="20"/>
          <w:color w:val="auto"/>
        </w:rPr>
      </w:pPr>
    </w:p>
    <w:p>
      <w:pPr>
        <w:spacing w:after="0"/>
        <w:rPr>
          <w:sz w:val="20"/>
          <w:szCs w:val="20"/>
          <w:color w:val="auto"/>
        </w:rPr>
      </w:pPr>
      <w:r>
        <w:rPr>
          <w:rFonts w:ascii="Arial" w:cs="Arial" w:eastAsia="Arial" w:hAnsi="Arial"/>
          <w:sz w:val="34"/>
          <w:szCs w:val="34"/>
          <w:b w:val="1"/>
          <w:bCs w:val="1"/>
          <w:color w:val="auto"/>
        </w:rPr>
        <w:t>Summary</w:t>
      </w:r>
    </w:p>
    <w:p>
      <w:pPr>
        <w:spacing w:after="0" w:line="109" w:lineRule="exact"/>
        <w:rPr>
          <w:sz w:val="20"/>
          <w:szCs w:val="20"/>
          <w:color w:val="auto"/>
        </w:rPr>
      </w:pPr>
    </w:p>
    <w:p>
      <w:pPr>
        <w:ind w:right="340"/>
        <w:spacing w:after="0" w:line="260" w:lineRule="auto"/>
        <w:rPr>
          <w:sz w:val="20"/>
          <w:szCs w:val="20"/>
          <w:color w:val="auto"/>
        </w:rPr>
      </w:pPr>
      <w:r>
        <w:rPr>
          <w:rFonts w:ascii="Times New Roman" w:cs="Times New Roman" w:eastAsia="Times New Roman" w:hAnsi="Times New Roman"/>
          <w:sz w:val="22"/>
          <w:szCs w:val="22"/>
          <w:color w:val="auto"/>
        </w:rPr>
        <w:t>In this chapter, you learned how to accelerate your software delivery by shifting testing to the left via test automation and then to the right with testing in production and chaos engineering. This way, you can release at a fast pace without making compromises in terms of quality. Finally, you learned how to manage your test portfolio, eradicate flaky tests, and make your application more resilient by injecting faults and chaos.</w:t>
      </w:r>
    </w:p>
    <w:p>
      <w:pPr>
        <w:spacing w:after="0" w:line="91" w:lineRule="exact"/>
        <w:rPr>
          <w:sz w:val="20"/>
          <w:szCs w:val="20"/>
          <w:color w:val="auto"/>
        </w:rPr>
      </w:pPr>
    </w:p>
    <w:p>
      <w:pPr>
        <w:ind w:right="440"/>
        <w:spacing w:after="0" w:line="290" w:lineRule="auto"/>
        <w:rPr>
          <w:sz w:val="20"/>
          <w:szCs w:val="20"/>
          <w:color w:val="auto"/>
        </w:rPr>
      </w:pPr>
      <w:r>
        <w:rPr>
          <w:rFonts w:ascii="Times New Roman" w:cs="Times New Roman" w:eastAsia="Times New Roman" w:hAnsi="Times New Roman"/>
          <w:sz w:val="22"/>
          <w:szCs w:val="22"/>
          <w:color w:val="auto"/>
        </w:rPr>
        <w:t>In the next chapter, you will learn how to shift left security and implement DevSecOps practices into your development process.</w:t>
      </w:r>
    </w:p>
    <w:p>
      <w:pPr>
        <w:spacing w:after="0" w:line="264" w:lineRule="exact"/>
        <w:rPr>
          <w:sz w:val="20"/>
          <w:szCs w:val="20"/>
          <w:color w:val="auto"/>
        </w:rPr>
      </w:pPr>
    </w:p>
    <w:p>
      <w:pPr>
        <w:spacing w:after="0"/>
        <w:rPr>
          <w:sz w:val="20"/>
          <w:szCs w:val="20"/>
          <w:color w:val="auto"/>
        </w:rPr>
      </w:pPr>
      <w:r>
        <w:rPr>
          <w:rFonts w:ascii="Arial" w:cs="Arial" w:eastAsia="Arial" w:hAnsi="Arial"/>
          <w:sz w:val="34"/>
          <w:szCs w:val="34"/>
          <w:b w:val="1"/>
          <w:bCs w:val="1"/>
          <w:color w:val="auto"/>
        </w:rPr>
        <w:t>Further reading</w:t>
      </w:r>
    </w:p>
    <w:p>
      <w:pPr>
        <w:spacing w:after="0" w:line="109" w:lineRule="exact"/>
        <w:rPr>
          <w:sz w:val="20"/>
          <w:szCs w:val="20"/>
          <w:color w:val="auto"/>
        </w:rPr>
      </w:pPr>
    </w:p>
    <w:p>
      <w:pPr>
        <w:ind w:right="240"/>
        <w:spacing w:after="0" w:line="290" w:lineRule="auto"/>
        <w:rPr>
          <w:sz w:val="20"/>
          <w:szCs w:val="20"/>
          <w:color w:val="auto"/>
        </w:rPr>
      </w:pPr>
      <w:r>
        <w:rPr>
          <w:rFonts w:ascii="Times New Roman" w:cs="Times New Roman" w:eastAsia="Times New Roman" w:hAnsi="Times New Roman"/>
          <w:sz w:val="22"/>
          <w:szCs w:val="22"/>
          <w:color w:val="auto"/>
        </w:rPr>
        <w:t>The following references were used in this chapter to help you learn more about the topics that were discussed:</w:t>
      </w:r>
    </w:p>
    <w:p>
      <w:pPr>
        <w:spacing w:after="0" w:line="94" w:lineRule="exact"/>
        <w:rPr>
          <w:sz w:val="20"/>
          <w:szCs w:val="20"/>
          <w:color w:val="auto"/>
        </w:rPr>
      </w:pPr>
    </w:p>
    <w:p>
      <w:pPr>
        <w:ind w:left="540" w:hanging="270"/>
        <w:spacing w:after="0"/>
        <w:tabs>
          <w:tab w:leader="none" w:pos="540" w:val="left"/>
        </w:tabs>
        <w:numPr>
          <w:ilvl w:val="0"/>
          <w:numId w:val="230"/>
        </w:numPr>
        <w:rPr>
          <w:rFonts w:ascii="Times New Roman" w:cs="Times New Roman" w:eastAsia="Times New Roman" w:hAnsi="Times New Roman"/>
          <w:sz w:val="21"/>
          <w:szCs w:val="21"/>
          <w:color w:val="auto"/>
        </w:rPr>
      </w:pPr>
      <w:r>
        <w:rPr>
          <w:rFonts w:ascii="Times New Roman" w:cs="Times New Roman" w:eastAsia="Times New Roman" w:hAnsi="Times New Roman"/>
          <w:sz w:val="21"/>
          <w:szCs w:val="21"/>
          <w:color w:val="auto"/>
        </w:rPr>
        <w:t xml:space="preserve">Forsgren N., Humble, J., &amp; Kim, G. (2018). </w:t>
      </w:r>
      <w:r>
        <w:rPr>
          <w:rFonts w:ascii="Times New Roman" w:cs="Times New Roman" w:eastAsia="Times New Roman" w:hAnsi="Times New Roman"/>
          <w:sz w:val="21"/>
          <w:szCs w:val="21"/>
          <w:i w:val="1"/>
          <w:iCs w:val="1"/>
          <w:color w:val="auto"/>
        </w:rPr>
        <w:t>Accelerate: The Science of Lean Software</w:t>
      </w:r>
    </w:p>
    <w:p>
      <w:pPr>
        <w:spacing w:after="0" w:line="22" w:lineRule="exact"/>
        <w:rPr>
          <w:rFonts w:ascii="Times New Roman" w:cs="Times New Roman" w:eastAsia="Times New Roman" w:hAnsi="Times New Roman"/>
          <w:sz w:val="21"/>
          <w:szCs w:val="21"/>
          <w:color w:val="auto"/>
        </w:rPr>
      </w:pPr>
    </w:p>
    <w:p>
      <w:pPr>
        <w:ind w:left="540" w:right="500"/>
        <w:spacing w:after="0" w:line="293" w:lineRule="auto"/>
        <w:rPr>
          <w:rFonts w:ascii="Times New Roman" w:cs="Times New Roman" w:eastAsia="Times New Roman" w:hAnsi="Times New Roman"/>
          <w:sz w:val="21"/>
          <w:szCs w:val="21"/>
          <w:color w:val="auto"/>
        </w:rPr>
      </w:pPr>
      <w:r>
        <w:rPr>
          <w:rFonts w:ascii="Times New Roman" w:cs="Times New Roman" w:eastAsia="Times New Roman" w:hAnsi="Times New Roman"/>
          <w:sz w:val="22"/>
          <w:szCs w:val="22"/>
          <w:i w:val="1"/>
          <w:iCs w:val="1"/>
          <w:color w:val="auto"/>
        </w:rPr>
        <w:t>and DevOps: Building and Scaling High Performing Technology Organizations</w:t>
      </w:r>
      <w:r>
        <w:rPr>
          <w:rFonts w:ascii="Times New Roman" w:cs="Times New Roman" w:eastAsia="Times New Roman" w:hAnsi="Times New Roman"/>
          <w:sz w:val="22"/>
          <w:szCs w:val="22"/>
          <w:color w:val="auto"/>
        </w:rPr>
        <w:t xml:space="preserve"> (1st ed.) [E-book]. IT Revolution Press.</w:t>
      </w:r>
    </w:p>
    <w:p>
      <w:pPr>
        <w:spacing w:after="0" w:line="23" w:lineRule="exact"/>
        <w:rPr>
          <w:rFonts w:ascii="Times New Roman" w:cs="Times New Roman" w:eastAsia="Times New Roman" w:hAnsi="Times New Roman"/>
          <w:sz w:val="21"/>
          <w:szCs w:val="21"/>
          <w:color w:val="auto"/>
        </w:rPr>
      </w:pPr>
    </w:p>
    <w:p>
      <w:pPr>
        <w:ind w:left="540" w:right="220" w:hanging="270"/>
        <w:spacing w:after="0" w:line="272" w:lineRule="auto"/>
        <w:tabs>
          <w:tab w:leader="none" w:pos="540" w:val="left"/>
        </w:tabs>
        <w:numPr>
          <w:ilvl w:val="0"/>
          <w:numId w:val="230"/>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 xml:space="preserve">Eran Kinsbruner (2018), </w:t>
      </w:r>
      <w:r>
        <w:rPr>
          <w:rFonts w:ascii="Times New Roman" w:cs="Times New Roman" w:eastAsia="Times New Roman" w:hAnsi="Times New Roman"/>
          <w:sz w:val="22"/>
          <w:szCs w:val="22"/>
          <w:i w:val="1"/>
          <w:iCs w:val="1"/>
          <w:color w:val="auto"/>
        </w:rPr>
        <w:t>Continuous Testing for DevOps Professionals: A Practical Guide From Industry Experts</w:t>
      </w:r>
      <w:r>
        <w:rPr>
          <w:rFonts w:ascii="Times New Roman" w:cs="Times New Roman" w:eastAsia="Times New Roman" w:hAnsi="Times New Roman"/>
          <w:sz w:val="22"/>
          <w:szCs w:val="22"/>
          <w:color w:val="auto"/>
        </w:rPr>
        <w:t xml:space="preserve"> (Kindle Edition). CreateSpace Independent Publishing</w:t>
      </w:r>
      <w:r>
        <w:rPr>
          <w:rFonts w:ascii="Times New Roman" w:cs="Times New Roman" w:eastAsia="Times New Roman" w:hAnsi="Times New Roman"/>
          <w:sz w:val="22"/>
          <w:szCs w:val="22"/>
          <w:i w:val="1"/>
          <w:iCs w:val="1"/>
          <w:color w:val="auto"/>
        </w:rPr>
        <w:t xml:space="preserve"> </w:t>
      </w:r>
      <w:r>
        <w:rPr>
          <w:rFonts w:ascii="Times New Roman" w:cs="Times New Roman" w:eastAsia="Times New Roman" w:hAnsi="Times New Roman"/>
          <w:sz w:val="22"/>
          <w:szCs w:val="22"/>
          <w:color w:val="auto"/>
        </w:rPr>
        <w:t>Platform.</w:t>
      </w:r>
    </w:p>
    <w:p>
      <w:pPr>
        <w:spacing w:after="0" w:line="45" w:lineRule="exact"/>
        <w:rPr>
          <w:rFonts w:ascii="Times New Roman" w:cs="Times New Roman" w:eastAsia="Times New Roman" w:hAnsi="Times New Roman"/>
          <w:sz w:val="22"/>
          <w:szCs w:val="22"/>
          <w:color w:val="auto"/>
        </w:rPr>
      </w:pPr>
    </w:p>
    <w:p>
      <w:pPr>
        <w:ind w:left="540" w:right="800" w:hanging="270"/>
        <w:spacing w:after="0" w:line="283" w:lineRule="auto"/>
        <w:tabs>
          <w:tab w:leader="none" w:pos="540" w:val="left"/>
        </w:tabs>
        <w:numPr>
          <w:ilvl w:val="0"/>
          <w:numId w:val="230"/>
        </w:numPr>
        <w:rPr>
          <w:rFonts w:ascii="Courier New" w:cs="Courier New" w:eastAsia="Courier New" w:hAnsi="Courier New"/>
          <w:sz w:val="20"/>
          <w:szCs w:val="20"/>
          <w:color w:val="auto"/>
        </w:rPr>
      </w:pPr>
      <w:r>
        <w:rPr>
          <w:rFonts w:ascii="Times New Roman" w:cs="Times New Roman" w:eastAsia="Times New Roman" w:hAnsi="Times New Roman"/>
          <w:sz w:val="21"/>
          <w:szCs w:val="21"/>
          <w:color w:val="auto"/>
        </w:rPr>
        <w:t xml:space="preserve">Sam Laing (2015), </w:t>
      </w:r>
      <w:r>
        <w:rPr>
          <w:rFonts w:ascii="Times New Roman" w:cs="Times New Roman" w:eastAsia="Times New Roman" w:hAnsi="Times New Roman"/>
          <w:sz w:val="21"/>
          <w:szCs w:val="21"/>
          <w:i w:val="1"/>
          <w:iCs w:val="1"/>
          <w:color w:val="auto"/>
        </w:rPr>
        <w:t>The Testing Manifesto</w:t>
      </w:r>
      <w:r>
        <w:rPr>
          <w:rFonts w:ascii="Times New Roman" w:cs="Times New Roman" w:eastAsia="Times New Roman" w:hAnsi="Times New Roman"/>
          <w:sz w:val="21"/>
          <w:szCs w:val="21"/>
          <w:color w:val="auto"/>
        </w:rPr>
        <w:t>,</w:t>
      </w:r>
      <w:r>
        <w:rPr>
          <w:rFonts w:ascii="Courier New" w:cs="Courier New" w:eastAsia="Courier New" w:hAnsi="Courier New"/>
          <w:sz w:val="20"/>
          <w:szCs w:val="20"/>
          <w:color w:val="auto"/>
        </w:rPr>
        <w:t xml:space="preserve"> </w:t>
      </w:r>
      <w:hyperlink r:id="rId321">
        <w:r>
          <w:rPr>
            <w:rFonts w:ascii="Courier New" w:cs="Courier New" w:eastAsia="Courier New" w:hAnsi="Courier New"/>
            <w:sz w:val="20"/>
            <w:szCs w:val="20"/>
            <w:color w:val="auto"/>
          </w:rPr>
          <w:t>https://www.growingagile.</w:t>
        </w:r>
      </w:hyperlink>
      <w:r>
        <w:rPr>
          <w:rFonts w:ascii="Courier New" w:cs="Courier New" w:eastAsia="Courier New" w:hAnsi="Courier New"/>
          <w:sz w:val="20"/>
          <w:szCs w:val="20"/>
          <w:color w:val="auto"/>
        </w:rPr>
        <w:t xml:space="preserve"> </w:t>
      </w:r>
      <w:hyperlink r:id="rId321">
        <w:r>
          <w:rPr>
            <w:rFonts w:ascii="Courier New" w:cs="Courier New" w:eastAsia="Courier New" w:hAnsi="Courier New"/>
            <w:sz w:val="20"/>
            <w:szCs w:val="20"/>
            <w:color w:val="auto"/>
          </w:rPr>
          <w:t>co.za/2015/04/the-testing-manifesto/</w:t>
        </w:r>
      </w:hyperlink>
      <w:r>
        <w:rPr>
          <w:rFonts w:ascii="Times New Roman" w:cs="Times New Roman" w:eastAsia="Times New Roman" w:hAnsi="Times New Roman"/>
          <w:sz w:val="21"/>
          <w:szCs w:val="21"/>
          <w:color w:val="auto"/>
        </w:rPr>
        <w:t>.</w:t>
      </w:r>
    </w:p>
    <w:p>
      <w:pPr>
        <w:spacing w:after="0" w:line="33" w:lineRule="exact"/>
        <w:rPr>
          <w:rFonts w:ascii="Courier New" w:cs="Courier New" w:eastAsia="Courier New" w:hAnsi="Courier New"/>
          <w:sz w:val="20"/>
          <w:szCs w:val="20"/>
          <w:color w:val="auto"/>
        </w:rPr>
      </w:pPr>
    </w:p>
    <w:p>
      <w:pPr>
        <w:ind w:left="540" w:right="980" w:hanging="270"/>
        <w:spacing w:after="0" w:line="272" w:lineRule="auto"/>
        <w:tabs>
          <w:tab w:leader="none" w:pos="540" w:val="left"/>
        </w:tabs>
        <w:numPr>
          <w:ilvl w:val="0"/>
          <w:numId w:val="230"/>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 xml:space="preserve">Wolfgang Platz, Cynthia Dunlop (2019), </w:t>
      </w:r>
      <w:r>
        <w:rPr>
          <w:rFonts w:ascii="Times New Roman" w:cs="Times New Roman" w:eastAsia="Times New Roman" w:hAnsi="Times New Roman"/>
          <w:sz w:val="22"/>
          <w:szCs w:val="22"/>
          <w:i w:val="1"/>
          <w:iCs w:val="1"/>
          <w:color w:val="auto"/>
        </w:rPr>
        <w:t>Enterprise Continuous Testing: Transforming Testing for Agile and DevOps</w:t>
      </w:r>
      <w:r>
        <w:rPr>
          <w:rFonts w:ascii="Times New Roman" w:cs="Times New Roman" w:eastAsia="Times New Roman" w:hAnsi="Times New Roman"/>
          <w:sz w:val="22"/>
          <w:szCs w:val="22"/>
          <w:color w:val="auto"/>
        </w:rPr>
        <w:t xml:space="preserve"> (Kindle Edition), Independently</w:t>
      </w:r>
      <w:r>
        <w:rPr>
          <w:rFonts w:ascii="Times New Roman" w:cs="Times New Roman" w:eastAsia="Times New Roman" w:hAnsi="Times New Roman"/>
          <w:sz w:val="22"/>
          <w:szCs w:val="22"/>
          <w:i w:val="1"/>
          <w:iCs w:val="1"/>
          <w:color w:val="auto"/>
        </w:rPr>
        <w:t xml:space="preserve"> </w:t>
      </w:r>
      <w:r>
        <w:rPr>
          <w:rFonts w:ascii="Times New Roman" w:cs="Times New Roman" w:eastAsia="Times New Roman" w:hAnsi="Times New Roman"/>
          <w:sz w:val="22"/>
          <w:szCs w:val="22"/>
          <w:color w:val="auto"/>
        </w:rPr>
        <w:t>published.</w:t>
      </w:r>
    </w:p>
    <w:p>
      <w:pPr>
        <w:spacing w:after="0" w:line="45" w:lineRule="exact"/>
        <w:rPr>
          <w:rFonts w:ascii="Times New Roman" w:cs="Times New Roman" w:eastAsia="Times New Roman" w:hAnsi="Times New Roman"/>
          <w:sz w:val="22"/>
          <w:szCs w:val="22"/>
          <w:color w:val="auto"/>
        </w:rPr>
      </w:pPr>
    </w:p>
    <w:p>
      <w:pPr>
        <w:ind w:left="540" w:hanging="270"/>
        <w:spacing w:after="0"/>
        <w:tabs>
          <w:tab w:leader="none" w:pos="540" w:val="left"/>
        </w:tabs>
        <w:numPr>
          <w:ilvl w:val="0"/>
          <w:numId w:val="230"/>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 xml:space="preserve">Tilo Linz (2014): </w:t>
      </w:r>
      <w:r>
        <w:rPr>
          <w:rFonts w:ascii="Times New Roman" w:cs="Times New Roman" w:eastAsia="Times New Roman" w:hAnsi="Times New Roman"/>
          <w:sz w:val="22"/>
          <w:szCs w:val="22"/>
          <w:i w:val="1"/>
          <w:iCs w:val="1"/>
          <w:color w:val="auto"/>
        </w:rPr>
        <w:t>Testing in Scrum</w:t>
      </w:r>
      <w:r>
        <w:rPr>
          <w:rFonts w:ascii="Times New Roman" w:cs="Times New Roman" w:eastAsia="Times New Roman" w:hAnsi="Times New Roman"/>
          <w:sz w:val="22"/>
          <w:szCs w:val="22"/>
          <w:color w:val="auto"/>
        </w:rPr>
        <w:t xml:space="preserve"> (E-book), Rocky Nook.</w:t>
      </w:r>
    </w:p>
    <w:p>
      <w:pPr>
        <w:spacing w:after="0" w:line="124" w:lineRule="exact"/>
        <w:rPr>
          <w:rFonts w:ascii="Times New Roman" w:cs="Times New Roman" w:eastAsia="Times New Roman" w:hAnsi="Times New Roman"/>
          <w:sz w:val="22"/>
          <w:szCs w:val="22"/>
          <w:color w:val="auto"/>
        </w:rPr>
      </w:pPr>
    </w:p>
    <w:p>
      <w:pPr>
        <w:ind w:left="540" w:right="540" w:hanging="270"/>
        <w:spacing w:after="0" w:line="293" w:lineRule="auto"/>
        <w:tabs>
          <w:tab w:leader="none" w:pos="540" w:val="left"/>
        </w:tabs>
        <w:numPr>
          <w:ilvl w:val="0"/>
          <w:numId w:val="230"/>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 xml:space="preserve">Kaner C., Falk J., H. Q. Nguyen (1999), </w:t>
      </w:r>
      <w:r>
        <w:rPr>
          <w:rFonts w:ascii="Times New Roman" w:cs="Times New Roman" w:eastAsia="Times New Roman" w:hAnsi="Times New Roman"/>
          <w:sz w:val="22"/>
          <w:szCs w:val="22"/>
          <w:i w:val="1"/>
          <w:iCs w:val="1"/>
          <w:color w:val="auto"/>
        </w:rPr>
        <w:t>Testing Computer Software</w:t>
      </w:r>
      <w:r>
        <w:rPr>
          <w:rFonts w:ascii="Times New Roman" w:cs="Times New Roman" w:eastAsia="Times New Roman" w:hAnsi="Times New Roman"/>
          <w:sz w:val="22"/>
          <w:szCs w:val="22"/>
          <w:color w:val="auto"/>
        </w:rPr>
        <w:t xml:space="preserve"> (2nd Edition) Wiley.</w:t>
      </w:r>
    </w:p>
    <w:p>
      <w:pPr>
        <w:spacing w:after="0" w:line="23" w:lineRule="exact"/>
        <w:rPr>
          <w:rFonts w:ascii="Times New Roman" w:cs="Times New Roman" w:eastAsia="Times New Roman" w:hAnsi="Times New Roman"/>
          <w:sz w:val="22"/>
          <w:szCs w:val="22"/>
          <w:color w:val="auto"/>
        </w:rPr>
      </w:pPr>
    </w:p>
    <w:p>
      <w:pPr>
        <w:ind w:left="540" w:hanging="270"/>
        <w:spacing w:after="0"/>
        <w:tabs>
          <w:tab w:leader="none" w:pos="540" w:val="left"/>
        </w:tabs>
        <w:numPr>
          <w:ilvl w:val="0"/>
          <w:numId w:val="230"/>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 xml:space="preserve">Roy Osherove (2009), </w:t>
      </w:r>
      <w:r>
        <w:rPr>
          <w:rFonts w:ascii="Times New Roman" w:cs="Times New Roman" w:eastAsia="Times New Roman" w:hAnsi="Times New Roman"/>
          <w:sz w:val="22"/>
          <w:szCs w:val="22"/>
          <w:i w:val="1"/>
          <w:iCs w:val="1"/>
          <w:color w:val="auto"/>
        </w:rPr>
        <w:t>The Art of Unit Testing</w:t>
      </w:r>
      <w:r>
        <w:rPr>
          <w:rFonts w:ascii="Times New Roman" w:cs="Times New Roman" w:eastAsia="Times New Roman" w:hAnsi="Times New Roman"/>
          <w:sz w:val="22"/>
          <w:szCs w:val="22"/>
          <w:color w:val="auto"/>
        </w:rPr>
        <w:t xml:space="preserve"> (1st edition), Manning.</w:t>
      </w:r>
    </w:p>
    <w:p>
      <w:pPr>
        <w:spacing w:after="0" w:line="124" w:lineRule="exact"/>
        <w:rPr>
          <w:rFonts w:ascii="Times New Roman" w:cs="Times New Roman" w:eastAsia="Times New Roman" w:hAnsi="Times New Roman"/>
          <w:sz w:val="22"/>
          <w:szCs w:val="22"/>
          <w:color w:val="auto"/>
        </w:rPr>
      </w:pPr>
    </w:p>
    <w:p>
      <w:pPr>
        <w:ind w:left="540" w:right="720" w:hanging="270"/>
        <w:spacing w:after="0" w:line="283" w:lineRule="auto"/>
        <w:tabs>
          <w:tab w:leader="none" w:pos="540" w:val="left"/>
        </w:tabs>
        <w:numPr>
          <w:ilvl w:val="0"/>
          <w:numId w:val="230"/>
        </w:numPr>
        <w:rPr>
          <w:rFonts w:ascii="Courier New" w:cs="Courier New" w:eastAsia="Courier New" w:hAnsi="Courier New"/>
          <w:sz w:val="20"/>
          <w:szCs w:val="20"/>
          <w:color w:val="auto"/>
        </w:rPr>
      </w:pPr>
      <w:r>
        <w:rPr>
          <w:rFonts w:ascii="Times New Roman" w:cs="Times New Roman" w:eastAsia="Times New Roman" w:hAnsi="Times New Roman"/>
          <w:sz w:val="21"/>
          <w:szCs w:val="21"/>
          <w:color w:val="auto"/>
        </w:rPr>
        <w:t xml:space="preserve">Martin Fowler (2007), </w:t>
      </w:r>
      <w:r>
        <w:rPr>
          <w:rFonts w:ascii="Times New Roman" w:cs="Times New Roman" w:eastAsia="Times New Roman" w:hAnsi="Times New Roman"/>
          <w:sz w:val="21"/>
          <w:szCs w:val="21"/>
          <w:i w:val="1"/>
          <w:iCs w:val="1"/>
          <w:color w:val="auto"/>
        </w:rPr>
        <w:t>Mocks Aren't Stubs</w:t>
      </w:r>
      <w:r>
        <w:rPr>
          <w:rFonts w:ascii="Courier New" w:cs="Courier New" w:eastAsia="Courier New" w:hAnsi="Courier New"/>
          <w:sz w:val="20"/>
          <w:szCs w:val="20"/>
          <w:color w:val="auto"/>
        </w:rPr>
        <w:t xml:space="preserve"> </w:t>
      </w:r>
      <w:hyperlink r:id="rId322">
        <w:r>
          <w:rPr>
            <w:rFonts w:ascii="Courier New" w:cs="Courier New" w:eastAsia="Courier New" w:hAnsi="Courier New"/>
            <w:sz w:val="20"/>
            <w:szCs w:val="20"/>
            <w:color w:val="auto"/>
          </w:rPr>
          <w:t>https://martinfowler.com/</w:t>
        </w:r>
      </w:hyperlink>
      <w:r>
        <w:rPr>
          <w:rFonts w:ascii="Courier New" w:cs="Courier New" w:eastAsia="Courier New" w:hAnsi="Courier New"/>
          <w:sz w:val="20"/>
          <w:szCs w:val="20"/>
          <w:color w:val="auto"/>
        </w:rPr>
        <w:t xml:space="preserve"> </w:t>
      </w:r>
      <w:hyperlink r:id="rId322">
        <w:r>
          <w:rPr>
            <w:rFonts w:ascii="Courier New" w:cs="Courier New" w:eastAsia="Courier New" w:hAnsi="Courier New"/>
            <w:sz w:val="20"/>
            <w:szCs w:val="20"/>
            <w:color w:val="auto"/>
          </w:rPr>
          <w:t>articles/mocksArentStubs.html</w:t>
        </w:r>
      </w:hyperlink>
      <w:r>
        <w:rPr>
          <w:rFonts w:ascii="Times New Roman" w:cs="Times New Roman" w:eastAsia="Times New Roman" w:hAnsi="Times New Roman"/>
          <w:sz w:val="21"/>
          <w:szCs w:val="21"/>
          <w:color w:val="auto"/>
        </w:rPr>
        <w:t>.</w:t>
      </w:r>
    </w:p>
    <w:p>
      <w:pPr>
        <w:spacing w:after="0" w:line="33" w:lineRule="exact"/>
        <w:rPr>
          <w:rFonts w:ascii="Courier New" w:cs="Courier New" w:eastAsia="Courier New" w:hAnsi="Courier New"/>
          <w:sz w:val="20"/>
          <w:szCs w:val="20"/>
          <w:color w:val="auto"/>
        </w:rPr>
      </w:pPr>
    </w:p>
    <w:p>
      <w:pPr>
        <w:ind w:left="540" w:right="240" w:hanging="270"/>
        <w:spacing w:after="0" w:line="293" w:lineRule="auto"/>
        <w:tabs>
          <w:tab w:leader="none" w:pos="540" w:val="left"/>
        </w:tabs>
        <w:numPr>
          <w:ilvl w:val="0"/>
          <w:numId w:val="230"/>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 xml:space="preserve">Müller, Matthias M.; Padberg, Frank (2017). </w:t>
      </w:r>
      <w:r>
        <w:rPr>
          <w:rFonts w:ascii="Times New Roman" w:cs="Times New Roman" w:eastAsia="Times New Roman" w:hAnsi="Times New Roman"/>
          <w:sz w:val="22"/>
          <w:szCs w:val="22"/>
          <w:i w:val="1"/>
          <w:iCs w:val="1"/>
          <w:color w:val="auto"/>
        </w:rPr>
        <w:t>About the Return on Investment of Test-Driven Development</w:t>
      </w:r>
      <w:r>
        <w:rPr>
          <w:rFonts w:ascii="Times New Roman" w:cs="Times New Roman" w:eastAsia="Times New Roman" w:hAnsi="Times New Roman"/>
          <w:sz w:val="22"/>
          <w:szCs w:val="22"/>
          <w:color w:val="auto"/>
        </w:rPr>
        <w:t xml:space="preserve"> (PDF). Universität Karlsruhe, Germany.</w:t>
      </w:r>
    </w:p>
    <w:p>
      <w:pPr>
        <w:spacing w:after="0" w:line="23" w:lineRule="exact"/>
        <w:rPr>
          <w:rFonts w:ascii="Times New Roman" w:cs="Times New Roman" w:eastAsia="Times New Roman" w:hAnsi="Times New Roman"/>
          <w:sz w:val="22"/>
          <w:szCs w:val="22"/>
          <w:color w:val="auto"/>
        </w:rPr>
      </w:pPr>
    </w:p>
    <w:p>
      <w:pPr>
        <w:jc w:val="both"/>
        <w:ind w:left="540" w:right="760" w:hanging="270"/>
        <w:spacing w:after="0" w:line="272" w:lineRule="auto"/>
        <w:tabs>
          <w:tab w:leader="none" w:pos="540" w:val="left"/>
        </w:tabs>
        <w:numPr>
          <w:ilvl w:val="0"/>
          <w:numId w:val="230"/>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 xml:space="preserve">Erdogmus, Hakan; Morisio, Torchiano (2014). </w:t>
      </w:r>
      <w:r>
        <w:rPr>
          <w:rFonts w:ascii="Times New Roman" w:cs="Times New Roman" w:eastAsia="Times New Roman" w:hAnsi="Times New Roman"/>
          <w:sz w:val="22"/>
          <w:szCs w:val="22"/>
          <w:i w:val="1"/>
          <w:iCs w:val="1"/>
          <w:color w:val="auto"/>
        </w:rPr>
        <w:t>On the Effectiveness of Test-first Approach to Programming</w:t>
      </w:r>
      <w:r>
        <w:rPr>
          <w:rFonts w:ascii="Times New Roman" w:cs="Times New Roman" w:eastAsia="Times New Roman" w:hAnsi="Times New Roman"/>
          <w:sz w:val="22"/>
          <w:szCs w:val="22"/>
          <w:color w:val="auto"/>
        </w:rPr>
        <w:t>. Proceedings of the IEEE Transactions on Software</w:t>
      </w:r>
      <w:r>
        <w:rPr>
          <w:rFonts w:ascii="Times New Roman" w:cs="Times New Roman" w:eastAsia="Times New Roman" w:hAnsi="Times New Roman"/>
          <w:sz w:val="22"/>
          <w:szCs w:val="22"/>
          <w:i w:val="1"/>
          <w:iCs w:val="1"/>
          <w:color w:val="auto"/>
        </w:rPr>
        <w:t xml:space="preserve"> </w:t>
      </w:r>
      <w:r>
        <w:rPr>
          <w:rFonts w:ascii="Times New Roman" w:cs="Times New Roman" w:eastAsia="Times New Roman" w:hAnsi="Times New Roman"/>
          <w:sz w:val="22"/>
          <w:szCs w:val="22"/>
          <w:color w:val="auto"/>
        </w:rPr>
        <w:t>Engineering, 31(1). January 2005. (NRC 47445).</w:t>
      </w:r>
    </w:p>
    <w:p>
      <w:pPr>
        <w:sectPr>
          <w:pgSz w:w="10980" w:h="13680" w:orient="portrait"/>
          <w:cols w:equalWidth="0" w:num="1">
            <w:col w:w="8100"/>
          </w:cols>
          <w:pgMar w:left="1440" w:top="889" w:right="1440" w:bottom="841" w:gutter="0" w:footer="0" w:header="0"/>
        </w:sectPr>
      </w:pPr>
    </w:p>
    <w:bookmarkStart w:id="314" w:name="page315"/>
    <w:bookmarkEnd w:id="314"/>
    <w:p>
      <w:pPr>
        <w:ind w:left="180"/>
        <w:spacing w:after="0"/>
        <w:tabs>
          <w:tab w:leader="none" w:pos="680" w:val="left"/>
        </w:tabs>
        <w:rPr>
          <w:sz w:val="20"/>
          <w:szCs w:val="20"/>
          <w:color w:val="auto"/>
        </w:rPr>
      </w:pPr>
      <w:r>
        <w:rPr>
          <w:rFonts w:ascii="Times New Roman" w:cs="Times New Roman" w:eastAsia="Times New Roman" w:hAnsi="Times New Roman"/>
          <w:sz w:val="20"/>
          <w:szCs w:val="20"/>
          <w:color w:val="auto"/>
        </w:rPr>
        <w:t>286</w:t>
        <w:tab/>
        <w:t>Shift Left Testing for Increased Quality</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114300</wp:posOffset>
                </wp:positionH>
                <wp:positionV relativeFrom="paragraph">
                  <wp:posOffset>53340</wp:posOffset>
                </wp:positionV>
                <wp:extent cx="5029200" cy="0"/>
                <wp:wrapNone/>
                <wp:docPr id="884" name="Shape 88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884" o:spid="_x0000_s1909"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9pt,4.2pt" to="405pt,4.2pt" o:allowincell="f" strokecolor="#000000" strokeweight="0.5pt"/>
            </w:pict>
          </mc:Fallback>
        </mc:AlternateContent>
      </w:r>
    </w:p>
    <w:p>
      <w:pPr>
        <w:sectPr>
          <w:pgSz w:w="10980" w:h="13680" w:orient="portrait"/>
          <w:cols w:equalWidth="0" w:num="1">
            <w:col w:w="8100"/>
          </w:cols>
          <w:pgMar w:left="1440" w:top="889" w:right="1440" w:bottom="1440" w:gutter="0" w:footer="0" w:header="0"/>
        </w:sectPr>
      </w:pPr>
    </w:p>
    <w:p>
      <w:pPr>
        <w:spacing w:after="0" w:line="327" w:lineRule="exact"/>
        <w:rPr>
          <w:sz w:val="20"/>
          <w:szCs w:val="20"/>
          <w:color w:val="auto"/>
        </w:rPr>
      </w:pPr>
    </w:p>
    <w:p>
      <w:pPr>
        <w:ind w:left="720" w:right="20" w:hanging="270"/>
        <w:spacing w:after="0" w:line="283" w:lineRule="auto"/>
        <w:tabs>
          <w:tab w:leader="none" w:pos="720" w:val="left"/>
        </w:tabs>
        <w:numPr>
          <w:ilvl w:val="0"/>
          <w:numId w:val="231"/>
        </w:numPr>
        <w:rPr>
          <w:rFonts w:ascii="Times New Roman" w:cs="Times New Roman" w:eastAsia="Times New Roman" w:hAnsi="Times New Roman"/>
          <w:sz w:val="21"/>
          <w:szCs w:val="21"/>
          <w:color w:val="auto"/>
        </w:rPr>
      </w:pPr>
      <w:r>
        <w:rPr>
          <w:rFonts w:ascii="Times New Roman" w:cs="Times New Roman" w:eastAsia="Times New Roman" w:hAnsi="Times New Roman"/>
          <w:sz w:val="21"/>
          <w:szCs w:val="21"/>
          <w:i w:val="1"/>
          <w:iCs w:val="1"/>
          <w:color w:val="auto"/>
        </w:rPr>
        <w:t>Shift left to make testing fast and reliable</w:t>
      </w:r>
      <w:r>
        <w:rPr>
          <w:rFonts w:ascii="Times New Roman" w:cs="Times New Roman" w:eastAsia="Times New Roman" w:hAnsi="Times New Roman"/>
          <w:sz w:val="21"/>
          <w:szCs w:val="21"/>
          <w:color w:val="auto"/>
        </w:rPr>
        <w:t>:</w:t>
      </w:r>
      <w:r>
        <w:rPr>
          <w:rFonts w:ascii="Courier New" w:cs="Courier New" w:eastAsia="Courier New" w:hAnsi="Courier New"/>
          <w:sz w:val="20"/>
          <w:szCs w:val="20"/>
          <w:color w:val="auto"/>
        </w:rPr>
        <w:t>https://docs.microsoft.com/ en-us/devops/develop/shift-left-make-testing-fast-reliable</w:t>
      </w:r>
      <w:r>
        <w:rPr>
          <w:rFonts w:ascii="Times New Roman" w:cs="Times New Roman" w:eastAsia="Times New Roman" w:hAnsi="Times New Roman"/>
          <w:sz w:val="21"/>
          <w:szCs w:val="21"/>
          <w:color w:val="auto"/>
        </w:rPr>
        <w:t>.</w:t>
      </w:r>
    </w:p>
    <w:p>
      <w:pPr>
        <w:spacing w:after="0" w:line="33" w:lineRule="exact"/>
        <w:rPr>
          <w:rFonts w:ascii="Times New Roman" w:cs="Times New Roman" w:eastAsia="Times New Roman" w:hAnsi="Times New Roman"/>
          <w:sz w:val="21"/>
          <w:szCs w:val="21"/>
          <w:color w:val="auto"/>
        </w:rPr>
      </w:pPr>
    </w:p>
    <w:p>
      <w:pPr>
        <w:ind w:left="720" w:right="980" w:hanging="270"/>
        <w:spacing w:after="0" w:line="283" w:lineRule="auto"/>
        <w:tabs>
          <w:tab w:leader="none" w:pos="720" w:val="left"/>
        </w:tabs>
        <w:numPr>
          <w:ilvl w:val="0"/>
          <w:numId w:val="231"/>
        </w:numPr>
        <w:rPr>
          <w:rFonts w:ascii="Courier New" w:cs="Courier New" w:eastAsia="Courier New" w:hAnsi="Courier New"/>
          <w:sz w:val="20"/>
          <w:szCs w:val="20"/>
          <w:color w:val="auto"/>
        </w:rPr>
      </w:pPr>
      <w:r>
        <w:rPr>
          <w:rFonts w:ascii="Times New Roman" w:cs="Times New Roman" w:eastAsia="Times New Roman" w:hAnsi="Times New Roman"/>
          <w:sz w:val="21"/>
          <w:szCs w:val="21"/>
          <w:color w:val="auto"/>
        </w:rPr>
        <w:t xml:space="preserve">Martin Fowler (2011), </w:t>
      </w:r>
      <w:r>
        <w:rPr>
          <w:rFonts w:ascii="Times New Roman" w:cs="Times New Roman" w:eastAsia="Times New Roman" w:hAnsi="Times New Roman"/>
          <w:sz w:val="21"/>
          <w:szCs w:val="21"/>
          <w:i w:val="1"/>
          <w:iCs w:val="1"/>
          <w:color w:val="auto"/>
        </w:rPr>
        <w:t>Eradicating Non-Determinism in Tests</w:t>
      </w:r>
      <w:r>
        <w:rPr>
          <w:rFonts w:ascii="Times New Roman" w:cs="Times New Roman" w:eastAsia="Times New Roman" w:hAnsi="Times New Roman"/>
          <w:sz w:val="21"/>
          <w:szCs w:val="21"/>
          <w:color w:val="auto"/>
        </w:rPr>
        <w:t>,</w:t>
      </w:r>
      <w:r>
        <w:rPr>
          <w:rFonts w:ascii="Courier New" w:cs="Courier New" w:eastAsia="Courier New" w:hAnsi="Courier New"/>
          <w:sz w:val="20"/>
          <w:szCs w:val="20"/>
          <w:color w:val="auto"/>
        </w:rPr>
        <w:t xml:space="preserve"> </w:t>
      </w:r>
      <w:hyperlink r:id="rId323">
        <w:r>
          <w:rPr>
            <w:rFonts w:ascii="Courier New" w:cs="Courier New" w:eastAsia="Courier New" w:hAnsi="Courier New"/>
            <w:sz w:val="20"/>
            <w:szCs w:val="20"/>
            <w:color w:val="auto"/>
          </w:rPr>
          <w:t>https://</w:t>
        </w:r>
      </w:hyperlink>
      <w:r>
        <w:rPr>
          <w:rFonts w:ascii="Courier New" w:cs="Courier New" w:eastAsia="Courier New" w:hAnsi="Courier New"/>
          <w:sz w:val="20"/>
          <w:szCs w:val="20"/>
          <w:color w:val="auto"/>
        </w:rPr>
        <w:t xml:space="preserve"> </w:t>
      </w:r>
      <w:hyperlink r:id="rId323">
        <w:r>
          <w:rPr>
            <w:rFonts w:ascii="Courier New" w:cs="Courier New" w:eastAsia="Courier New" w:hAnsi="Courier New"/>
            <w:sz w:val="20"/>
            <w:szCs w:val="20"/>
            <w:color w:val="auto"/>
          </w:rPr>
          <w:t>martinfowler.com/articles/nonDeterminism.html</w:t>
        </w:r>
      </w:hyperlink>
      <w:r>
        <w:rPr>
          <w:rFonts w:ascii="Times New Roman" w:cs="Times New Roman" w:eastAsia="Times New Roman" w:hAnsi="Times New Roman"/>
          <w:sz w:val="21"/>
          <w:szCs w:val="21"/>
          <w:color w:val="auto"/>
        </w:rPr>
        <w:t>.</w:t>
      </w:r>
    </w:p>
    <w:p>
      <w:pPr>
        <w:spacing w:after="0" w:line="33" w:lineRule="exact"/>
        <w:rPr>
          <w:rFonts w:ascii="Courier New" w:cs="Courier New" w:eastAsia="Courier New" w:hAnsi="Courier New"/>
          <w:sz w:val="20"/>
          <w:szCs w:val="20"/>
          <w:color w:val="auto"/>
        </w:rPr>
      </w:pPr>
    </w:p>
    <w:p>
      <w:pPr>
        <w:ind w:left="720" w:right="1080" w:hanging="270"/>
        <w:spacing w:after="0" w:line="283" w:lineRule="auto"/>
        <w:tabs>
          <w:tab w:leader="none" w:pos="720" w:val="left"/>
        </w:tabs>
        <w:numPr>
          <w:ilvl w:val="0"/>
          <w:numId w:val="231"/>
        </w:numPr>
        <w:rPr>
          <w:rFonts w:ascii="Courier New" w:cs="Courier New" w:eastAsia="Courier New" w:hAnsi="Courier New"/>
          <w:sz w:val="20"/>
          <w:szCs w:val="20"/>
          <w:color w:val="auto"/>
        </w:rPr>
      </w:pPr>
      <w:r>
        <w:rPr>
          <w:rFonts w:ascii="Times New Roman" w:cs="Times New Roman" w:eastAsia="Times New Roman" w:hAnsi="Times New Roman"/>
          <w:sz w:val="21"/>
          <w:szCs w:val="21"/>
          <w:color w:val="auto"/>
        </w:rPr>
        <w:t xml:space="preserve">Jordan Raine (2020). </w:t>
      </w:r>
      <w:r>
        <w:rPr>
          <w:rFonts w:ascii="Times New Roman" w:cs="Times New Roman" w:eastAsia="Times New Roman" w:hAnsi="Times New Roman"/>
          <w:sz w:val="21"/>
          <w:szCs w:val="21"/>
          <w:i w:val="1"/>
          <w:iCs w:val="1"/>
          <w:color w:val="auto"/>
        </w:rPr>
        <w:t>Reducing flaky builds by 18x</w:t>
      </w:r>
      <w:r>
        <w:rPr>
          <w:rFonts w:ascii="Times New Roman" w:cs="Times New Roman" w:eastAsia="Times New Roman" w:hAnsi="Times New Roman"/>
          <w:sz w:val="21"/>
          <w:szCs w:val="21"/>
          <w:color w:val="auto"/>
        </w:rPr>
        <w:t>.</w:t>
      </w:r>
      <w:r>
        <w:rPr>
          <w:rFonts w:ascii="Courier New" w:cs="Courier New" w:eastAsia="Courier New" w:hAnsi="Courier New"/>
          <w:sz w:val="20"/>
          <w:szCs w:val="20"/>
          <w:color w:val="auto"/>
        </w:rPr>
        <w:t xml:space="preserve"> </w:t>
      </w:r>
      <w:hyperlink r:id="rId324">
        <w:r>
          <w:rPr>
            <w:rFonts w:ascii="Courier New" w:cs="Courier New" w:eastAsia="Courier New" w:hAnsi="Courier New"/>
            <w:sz w:val="20"/>
            <w:szCs w:val="20"/>
            <w:color w:val="auto"/>
          </w:rPr>
          <w:t>https://github.</w:t>
        </w:r>
      </w:hyperlink>
      <w:r>
        <w:rPr>
          <w:rFonts w:ascii="Courier New" w:cs="Courier New" w:eastAsia="Courier New" w:hAnsi="Courier New"/>
          <w:sz w:val="20"/>
          <w:szCs w:val="20"/>
          <w:color w:val="auto"/>
        </w:rPr>
        <w:t xml:space="preserve"> </w:t>
      </w:r>
      <w:hyperlink r:id="rId324">
        <w:r>
          <w:rPr>
            <w:rFonts w:ascii="Courier New" w:cs="Courier New" w:eastAsia="Courier New" w:hAnsi="Courier New"/>
            <w:sz w:val="20"/>
            <w:szCs w:val="20"/>
            <w:color w:val="auto"/>
          </w:rPr>
          <w:t>blog/2020-12-16-reducing-flaky-builds-by-18x/</w:t>
        </w:r>
      </w:hyperlink>
      <w:r>
        <w:rPr>
          <w:rFonts w:ascii="Times New Roman" w:cs="Times New Roman" w:eastAsia="Times New Roman" w:hAnsi="Times New Roman"/>
          <w:sz w:val="21"/>
          <w:szCs w:val="21"/>
          <w:color w:val="auto"/>
        </w:rPr>
        <w:t>.</w:t>
      </w:r>
    </w:p>
    <w:p>
      <w:pPr>
        <w:spacing w:after="0" w:line="33" w:lineRule="exact"/>
        <w:rPr>
          <w:rFonts w:ascii="Courier New" w:cs="Courier New" w:eastAsia="Courier New" w:hAnsi="Courier New"/>
          <w:sz w:val="20"/>
          <w:szCs w:val="20"/>
          <w:color w:val="auto"/>
        </w:rPr>
      </w:pPr>
    </w:p>
    <w:p>
      <w:pPr>
        <w:jc w:val="both"/>
        <w:ind w:left="720" w:right="200" w:hanging="270"/>
        <w:spacing w:after="0" w:line="242" w:lineRule="auto"/>
        <w:tabs>
          <w:tab w:leader="none" w:pos="720" w:val="left"/>
        </w:tabs>
        <w:numPr>
          <w:ilvl w:val="0"/>
          <w:numId w:val="231"/>
        </w:numPr>
        <w:rPr>
          <w:rFonts w:ascii="Courier New" w:cs="Courier New" w:eastAsia="Courier New" w:hAnsi="Courier New"/>
          <w:sz w:val="21"/>
          <w:szCs w:val="21"/>
          <w:color w:val="auto"/>
        </w:rPr>
      </w:pPr>
      <w:r>
        <w:rPr>
          <w:rFonts w:ascii="Times New Roman" w:cs="Times New Roman" w:eastAsia="Times New Roman" w:hAnsi="Times New Roman"/>
          <w:sz w:val="22"/>
          <w:szCs w:val="22"/>
          <w:color w:val="auto"/>
        </w:rPr>
        <w:t xml:space="preserve">John Micco (2016). </w:t>
      </w:r>
      <w:r>
        <w:rPr>
          <w:rFonts w:ascii="Times New Roman" w:cs="Times New Roman" w:eastAsia="Times New Roman" w:hAnsi="Times New Roman"/>
          <w:sz w:val="22"/>
          <w:szCs w:val="22"/>
          <w:i w:val="1"/>
          <w:iCs w:val="1"/>
          <w:color w:val="auto"/>
        </w:rPr>
        <w:t>Flaky Tests at Google and How We Mitigate Them</w:t>
      </w:r>
      <w:r>
        <w:rPr>
          <w:rFonts w:ascii="Times New Roman" w:cs="Times New Roman" w:eastAsia="Times New Roman" w:hAnsi="Times New Roman"/>
          <w:sz w:val="22"/>
          <w:szCs w:val="22"/>
          <w:color w:val="auto"/>
        </w:rPr>
        <w:t>.</w:t>
      </w:r>
      <w:r>
        <w:rPr>
          <w:rFonts w:ascii="Courier New" w:cs="Courier New" w:eastAsia="Courier New" w:hAnsi="Courier New"/>
          <w:sz w:val="21"/>
          <w:szCs w:val="21"/>
          <w:color w:val="auto"/>
        </w:rPr>
        <w:t xml:space="preserve"> </w:t>
      </w:r>
      <w:hyperlink r:id="rId325">
        <w:r>
          <w:rPr>
            <w:rFonts w:ascii="Courier New" w:cs="Courier New" w:eastAsia="Courier New" w:hAnsi="Courier New"/>
            <w:sz w:val="21"/>
            <w:szCs w:val="21"/>
            <w:color w:val="auto"/>
          </w:rPr>
          <w:t>https://</w:t>
        </w:r>
      </w:hyperlink>
      <w:r>
        <w:rPr>
          <w:rFonts w:ascii="Courier New" w:cs="Courier New" w:eastAsia="Courier New" w:hAnsi="Courier New"/>
          <w:sz w:val="21"/>
          <w:szCs w:val="21"/>
          <w:color w:val="auto"/>
        </w:rPr>
        <w:t xml:space="preserve"> </w:t>
      </w:r>
      <w:hyperlink r:id="rId325">
        <w:r>
          <w:rPr>
            <w:rFonts w:ascii="Courier New" w:cs="Courier New" w:eastAsia="Courier New" w:hAnsi="Courier New"/>
            <w:sz w:val="21"/>
            <w:szCs w:val="21"/>
            <w:color w:val="auto"/>
          </w:rPr>
          <w:t>testing.googleblog.com/2016/05/flaky-tests-at-google-and-</w:t>
        </w:r>
      </w:hyperlink>
      <w:hyperlink r:id="rId325">
        <w:r>
          <w:rPr>
            <w:rFonts w:ascii="Courier New" w:cs="Courier New" w:eastAsia="Courier New" w:hAnsi="Courier New"/>
            <w:sz w:val="21"/>
            <w:szCs w:val="21"/>
            <w:color w:val="auto"/>
          </w:rPr>
          <w:t>how-we.html</w:t>
        </w:r>
      </w:hyperlink>
      <w:r>
        <w:rPr>
          <w:rFonts w:ascii="Times New Roman" w:cs="Times New Roman" w:eastAsia="Times New Roman" w:hAnsi="Times New Roman"/>
          <w:sz w:val="22"/>
          <w:szCs w:val="22"/>
          <w:color w:val="auto"/>
        </w:rPr>
        <w:t>.</w:t>
      </w:r>
    </w:p>
    <w:p>
      <w:pPr>
        <w:spacing w:after="0" w:line="78" w:lineRule="exact"/>
        <w:rPr>
          <w:rFonts w:ascii="Courier New" w:cs="Courier New" w:eastAsia="Courier New" w:hAnsi="Courier New"/>
          <w:sz w:val="21"/>
          <w:szCs w:val="21"/>
          <w:color w:val="auto"/>
        </w:rPr>
      </w:pPr>
    </w:p>
    <w:p>
      <w:pPr>
        <w:ind w:left="720" w:right="500" w:hanging="270"/>
        <w:spacing w:after="0" w:line="259" w:lineRule="auto"/>
        <w:tabs>
          <w:tab w:leader="none" w:pos="720" w:val="left"/>
        </w:tabs>
        <w:numPr>
          <w:ilvl w:val="0"/>
          <w:numId w:val="231"/>
        </w:numPr>
        <w:rPr>
          <w:rFonts w:ascii="Courier New" w:cs="Courier New" w:eastAsia="Courier New" w:hAnsi="Courier New"/>
          <w:sz w:val="21"/>
          <w:szCs w:val="21"/>
          <w:color w:val="auto"/>
        </w:rPr>
      </w:pPr>
      <w:r>
        <w:rPr>
          <w:rFonts w:ascii="Times New Roman" w:cs="Times New Roman" w:eastAsia="Times New Roman" w:hAnsi="Times New Roman"/>
          <w:sz w:val="22"/>
          <w:szCs w:val="22"/>
          <w:i w:val="1"/>
          <w:iCs w:val="1"/>
          <w:color w:val="auto"/>
        </w:rPr>
        <w:t>Shift right to test in production</w:t>
      </w:r>
      <w:r>
        <w:rPr>
          <w:rFonts w:ascii="Times New Roman" w:cs="Times New Roman" w:eastAsia="Times New Roman" w:hAnsi="Times New Roman"/>
          <w:sz w:val="22"/>
          <w:szCs w:val="22"/>
          <w:color w:val="auto"/>
        </w:rPr>
        <w:t>:</w:t>
      </w:r>
      <w:r>
        <w:rPr>
          <w:rFonts w:ascii="Courier New" w:cs="Courier New" w:eastAsia="Courier New" w:hAnsi="Courier New"/>
          <w:sz w:val="21"/>
          <w:szCs w:val="21"/>
          <w:color w:val="auto"/>
        </w:rPr>
        <w:t xml:space="preserve"> </w:t>
      </w:r>
      <w:hyperlink r:id="rId326">
        <w:r>
          <w:rPr>
            <w:rFonts w:ascii="Courier New" w:cs="Courier New" w:eastAsia="Courier New" w:hAnsi="Courier New"/>
            <w:sz w:val="21"/>
            <w:szCs w:val="21"/>
            <w:color w:val="auto"/>
          </w:rPr>
          <w:t>https://docs.microsoft.com/en-us/</w:t>
        </w:r>
      </w:hyperlink>
      <w:r>
        <w:rPr>
          <w:rFonts w:ascii="Courier New" w:cs="Courier New" w:eastAsia="Courier New" w:hAnsi="Courier New"/>
          <w:sz w:val="21"/>
          <w:szCs w:val="21"/>
          <w:color w:val="auto"/>
        </w:rPr>
        <w:t xml:space="preserve"> </w:t>
      </w:r>
      <w:hyperlink r:id="rId326">
        <w:r>
          <w:rPr>
            <w:rFonts w:ascii="Courier New" w:cs="Courier New" w:eastAsia="Courier New" w:hAnsi="Courier New"/>
            <w:sz w:val="21"/>
            <w:szCs w:val="21"/>
            <w:color w:val="auto"/>
          </w:rPr>
          <w:t>devops/deliver/shift-right-test-production</w:t>
        </w:r>
      </w:hyperlink>
      <w:r>
        <w:rPr>
          <w:rFonts w:ascii="Times New Roman" w:cs="Times New Roman" w:eastAsia="Times New Roman" w:hAnsi="Times New Roman"/>
          <w:sz w:val="22"/>
          <w:szCs w:val="22"/>
          <w:color w:val="auto"/>
        </w:rPr>
        <w:t>.</w:t>
      </w:r>
    </w:p>
    <w:p>
      <w:pPr>
        <w:spacing w:after="0" w:line="58" w:lineRule="exact"/>
        <w:rPr>
          <w:rFonts w:ascii="Courier New" w:cs="Courier New" w:eastAsia="Courier New" w:hAnsi="Courier New"/>
          <w:sz w:val="21"/>
          <w:szCs w:val="21"/>
          <w:color w:val="auto"/>
        </w:rPr>
      </w:pPr>
    </w:p>
    <w:p>
      <w:pPr>
        <w:ind w:left="720" w:right="340" w:hanging="270"/>
        <w:spacing w:after="0" w:line="293" w:lineRule="auto"/>
        <w:tabs>
          <w:tab w:leader="none" w:pos="720" w:val="left"/>
        </w:tabs>
        <w:numPr>
          <w:ilvl w:val="0"/>
          <w:numId w:val="231"/>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 xml:space="preserve">Michael Nygard (2018). </w:t>
      </w:r>
      <w:r>
        <w:rPr>
          <w:rFonts w:ascii="Times New Roman" w:cs="Times New Roman" w:eastAsia="Times New Roman" w:hAnsi="Times New Roman"/>
          <w:sz w:val="22"/>
          <w:szCs w:val="22"/>
          <w:i w:val="1"/>
          <w:iCs w:val="1"/>
          <w:color w:val="auto"/>
        </w:rPr>
        <w:t>Release It! Design and Deploy Production-Ready Software</w:t>
      </w:r>
      <w:r>
        <w:rPr>
          <w:rFonts w:ascii="Times New Roman" w:cs="Times New Roman" w:eastAsia="Times New Roman" w:hAnsi="Times New Roman"/>
          <w:sz w:val="22"/>
          <w:szCs w:val="22"/>
          <w:color w:val="auto"/>
        </w:rPr>
        <w:t xml:space="preserve"> (2nd Edition). O'Reilly.</w:t>
      </w:r>
    </w:p>
    <w:p>
      <w:pPr>
        <w:sectPr>
          <w:pgSz w:w="10980" w:h="13680" w:orient="portrait"/>
          <w:cols w:equalWidth="0" w:num="1">
            <w:col w:w="8100"/>
          </w:cols>
          <w:pgMar w:left="1440" w:top="889" w:right="1440" w:bottom="1440" w:gutter="0" w:footer="0" w:header="0"/>
          <w:type w:val="continuous"/>
        </w:sectPr>
      </w:pPr>
    </w:p>
    <w:bookmarkStart w:id="315" w:name="page316"/>
    <w:bookmarkEnd w:id="315"/>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82" w:lineRule="exact"/>
        <w:rPr>
          <w:sz w:val="20"/>
          <w:szCs w:val="20"/>
          <w:color w:val="auto"/>
        </w:rPr>
      </w:pPr>
    </w:p>
    <w:p>
      <w:pPr>
        <w:ind w:left="6960"/>
        <w:spacing w:after="0"/>
        <w:rPr>
          <w:sz w:val="20"/>
          <w:szCs w:val="20"/>
          <w:color w:val="auto"/>
        </w:rPr>
      </w:pPr>
      <w:r>
        <w:rPr>
          <w:rFonts w:ascii="Arial" w:cs="Arial" w:eastAsia="Arial" w:hAnsi="Arial"/>
          <w:sz w:val="84"/>
          <w:szCs w:val="84"/>
          <w:b w:val="1"/>
          <w:bCs w:val="1"/>
          <w:color w:val="auto"/>
        </w:rPr>
        <w:t>13</w:t>
      </w:r>
    </w:p>
    <w:p>
      <w:pPr>
        <w:spacing w:after="0" w:line="100" w:lineRule="exact"/>
        <w:rPr>
          <w:sz w:val="20"/>
          <w:szCs w:val="20"/>
          <w:color w:val="auto"/>
        </w:rPr>
      </w:pPr>
    </w:p>
    <w:p>
      <w:pPr>
        <w:jc w:val="right"/>
        <w:ind w:left="1100" w:right="180"/>
        <w:spacing w:after="0" w:line="274" w:lineRule="auto"/>
        <w:rPr>
          <w:sz w:val="20"/>
          <w:szCs w:val="20"/>
          <w:color w:val="auto"/>
        </w:rPr>
      </w:pPr>
      <w:r>
        <w:rPr>
          <w:rFonts w:ascii="Arial" w:cs="Arial" w:eastAsia="Arial" w:hAnsi="Arial"/>
          <w:sz w:val="76"/>
          <w:szCs w:val="76"/>
          <w:b w:val="1"/>
          <w:bCs w:val="1"/>
          <w:color w:val="auto"/>
        </w:rPr>
        <w:t>Shift-Left Security and DevSecOps</w:t>
      </w:r>
    </w:p>
    <w:p>
      <w:pPr>
        <w:spacing w:after="0" w:line="200" w:lineRule="exact"/>
        <w:rPr>
          <w:sz w:val="20"/>
          <w:szCs w:val="20"/>
          <w:color w:val="auto"/>
        </w:rPr>
      </w:pPr>
    </w:p>
    <w:p>
      <w:pPr>
        <w:spacing w:after="0" w:line="266" w:lineRule="exact"/>
        <w:rPr>
          <w:sz w:val="20"/>
          <w:szCs w:val="20"/>
          <w:color w:val="auto"/>
        </w:rPr>
      </w:pPr>
    </w:p>
    <w:p>
      <w:pPr>
        <w:ind w:right="200"/>
        <w:spacing w:after="0" w:line="262" w:lineRule="auto"/>
        <w:rPr>
          <w:sz w:val="20"/>
          <w:szCs w:val="20"/>
          <w:color w:val="auto"/>
        </w:rPr>
      </w:pPr>
      <w:r>
        <w:rPr>
          <w:rFonts w:ascii="Times New Roman" w:cs="Times New Roman" w:eastAsia="Times New Roman" w:hAnsi="Times New Roman"/>
          <w:sz w:val="22"/>
          <w:szCs w:val="22"/>
          <w:color w:val="auto"/>
        </w:rPr>
        <w:t xml:space="preserve">The total number of losses caused by cyber-crimes that have been reported to the </w:t>
      </w:r>
      <w:r>
        <w:rPr>
          <w:rFonts w:ascii="Times New Roman" w:cs="Times New Roman" w:eastAsia="Times New Roman" w:hAnsi="Times New Roman"/>
          <w:sz w:val="22"/>
          <w:szCs w:val="22"/>
          <w:b w:val="1"/>
          <w:bCs w:val="1"/>
          <w:color w:val="auto"/>
        </w:rPr>
        <w:t>Internet Crime Complaint Center</w:t>
      </w:r>
      <w:r>
        <w:rPr>
          <w:rFonts w:ascii="Times New Roman" w:cs="Times New Roman" w:eastAsia="Times New Roman" w:hAnsi="Times New Roman"/>
          <w:sz w:val="22"/>
          <w:szCs w:val="22"/>
          <w:color w:val="auto"/>
        </w:rPr>
        <w:t xml:space="preserve"> (</w:t>
      </w:r>
      <w:r>
        <w:rPr>
          <w:rFonts w:ascii="Times New Roman" w:cs="Times New Roman" w:eastAsia="Times New Roman" w:hAnsi="Times New Roman"/>
          <w:sz w:val="22"/>
          <w:szCs w:val="22"/>
          <w:b w:val="1"/>
          <w:bCs w:val="1"/>
          <w:color w:val="auto"/>
        </w:rPr>
        <w:t>IC3</w:t>
      </w:r>
      <w:r>
        <w:rPr>
          <w:rFonts w:ascii="Times New Roman" w:cs="Times New Roman" w:eastAsia="Times New Roman" w:hAnsi="Times New Roman"/>
          <w:sz w:val="22"/>
          <w:szCs w:val="22"/>
          <w:color w:val="auto"/>
        </w:rPr>
        <w:t xml:space="preserve">) of the </w:t>
      </w:r>
      <w:r>
        <w:rPr>
          <w:rFonts w:ascii="Times New Roman" w:cs="Times New Roman" w:eastAsia="Times New Roman" w:hAnsi="Times New Roman"/>
          <w:sz w:val="22"/>
          <w:szCs w:val="22"/>
          <w:b w:val="1"/>
          <w:bCs w:val="1"/>
          <w:color w:val="auto"/>
        </w:rPr>
        <w:t>Federal Bureau of Investigation</w:t>
      </w:r>
      <w:r>
        <w:rPr>
          <w:rFonts w:ascii="Times New Roman" w:cs="Times New Roman" w:eastAsia="Times New Roman" w:hAnsi="Times New Roman"/>
          <w:sz w:val="22"/>
          <w:szCs w:val="22"/>
          <w:color w:val="auto"/>
        </w:rPr>
        <w:t xml:space="preserve"> (</w:t>
      </w:r>
      <w:r>
        <w:rPr>
          <w:rFonts w:ascii="Times New Roman" w:cs="Times New Roman" w:eastAsia="Times New Roman" w:hAnsi="Times New Roman"/>
          <w:sz w:val="22"/>
          <w:szCs w:val="22"/>
          <w:b w:val="1"/>
          <w:bCs w:val="1"/>
          <w:color w:val="auto"/>
        </w:rPr>
        <w:t>FBI</w:t>
      </w:r>
      <w:r>
        <w:rPr>
          <w:rFonts w:ascii="Times New Roman" w:cs="Times New Roman" w:eastAsia="Times New Roman" w:hAnsi="Times New Roman"/>
          <w:sz w:val="22"/>
          <w:szCs w:val="22"/>
          <w:color w:val="auto"/>
        </w:rPr>
        <w:t>) has</w:t>
      </w:r>
      <w:r>
        <w:rPr>
          <w:rFonts w:ascii="Times New Roman" w:cs="Times New Roman" w:eastAsia="Times New Roman" w:hAnsi="Times New Roman"/>
          <w:sz w:val="22"/>
          <w:szCs w:val="22"/>
          <w:b w:val="1"/>
          <w:bCs w:val="1"/>
          <w:color w:val="auto"/>
        </w:rPr>
        <w:t xml:space="preserve"> </w:t>
      </w:r>
      <w:r>
        <w:rPr>
          <w:rFonts w:ascii="Times New Roman" w:cs="Times New Roman" w:eastAsia="Times New Roman" w:hAnsi="Times New Roman"/>
          <w:sz w:val="22"/>
          <w:szCs w:val="22"/>
          <w:color w:val="auto"/>
        </w:rPr>
        <w:t xml:space="preserve">increased to an all-time high, from 3.5 billion </w:t>
      </w:r>
      <w:r>
        <w:rPr>
          <w:rFonts w:ascii="Times New Roman" w:cs="Times New Roman" w:eastAsia="Times New Roman" w:hAnsi="Times New Roman"/>
          <w:sz w:val="22"/>
          <w:szCs w:val="22"/>
          <w:b w:val="1"/>
          <w:bCs w:val="1"/>
          <w:color w:val="auto"/>
        </w:rPr>
        <w:t>United States dollars</w:t>
      </w:r>
      <w:r>
        <w:rPr>
          <w:rFonts w:ascii="Times New Roman" w:cs="Times New Roman" w:eastAsia="Times New Roman" w:hAnsi="Times New Roman"/>
          <w:sz w:val="22"/>
          <w:szCs w:val="22"/>
          <w:color w:val="auto"/>
        </w:rPr>
        <w:t xml:space="preserve"> (</w:t>
      </w:r>
      <w:r>
        <w:rPr>
          <w:rFonts w:ascii="Times New Roman" w:cs="Times New Roman" w:eastAsia="Times New Roman" w:hAnsi="Times New Roman"/>
          <w:sz w:val="22"/>
          <w:szCs w:val="22"/>
          <w:b w:val="1"/>
          <w:bCs w:val="1"/>
          <w:color w:val="auto"/>
        </w:rPr>
        <w:t>USD</w:t>
      </w:r>
      <w:r>
        <w:rPr>
          <w:rFonts w:ascii="Times New Roman" w:cs="Times New Roman" w:eastAsia="Times New Roman" w:hAnsi="Times New Roman"/>
          <w:sz w:val="22"/>
          <w:szCs w:val="22"/>
          <w:color w:val="auto"/>
        </w:rPr>
        <w:t>) in 2019 to 4.1 billion USD in 2020 (</w:t>
      </w:r>
      <w:r>
        <w:rPr>
          <w:rFonts w:ascii="Times New Roman" w:cs="Times New Roman" w:eastAsia="Times New Roman" w:hAnsi="Times New Roman"/>
          <w:sz w:val="22"/>
          <w:szCs w:val="22"/>
          <w:i w:val="1"/>
          <w:iCs w:val="1"/>
          <w:color w:val="auto"/>
        </w:rPr>
        <w:t>IC3</w:t>
      </w:r>
      <w:r>
        <w:rPr>
          <w:rFonts w:ascii="Times New Roman" w:cs="Times New Roman" w:eastAsia="Times New Roman" w:hAnsi="Times New Roman"/>
          <w:sz w:val="22"/>
          <w:szCs w:val="22"/>
          <w:color w:val="auto"/>
        </w:rPr>
        <w:t>, 2019 and 2020). This continues the trend with a strong increase over the last years (</w:t>
      </w:r>
      <w:r>
        <w:rPr>
          <w:rFonts w:ascii="Times New Roman" w:cs="Times New Roman" w:eastAsia="Times New Roman" w:hAnsi="Times New Roman"/>
          <w:sz w:val="22"/>
          <w:szCs w:val="22"/>
          <w:i w:val="1"/>
          <w:iCs w:val="1"/>
          <w:color w:val="auto"/>
        </w:rPr>
        <w:t>see Figure 13.1</w:t>
      </w:r>
      <w:r>
        <w:rPr>
          <w:rFonts w:ascii="Times New Roman" w:cs="Times New Roman" w:eastAsia="Times New Roman" w:hAnsi="Times New Roman"/>
          <w:sz w:val="22"/>
          <w:szCs w:val="22"/>
          <w:color w:val="auto"/>
        </w:rPr>
        <w: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1341120</wp:posOffset>
            </wp:positionH>
            <wp:positionV relativeFrom="paragraph">
              <wp:posOffset>40005</wp:posOffset>
            </wp:positionV>
            <wp:extent cx="2347595" cy="2199005"/>
            <wp:wrapNone/>
            <wp:docPr id="885" name="Picture 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5"/>
                    <pic:cNvPicPr>
                      <a:picLocks noChangeAspect="1" noChangeArrowheads="1"/>
                    </pic:cNvPicPr>
                  </pic:nvPicPr>
                  <pic:blipFill>
                    <a:blip r:embed="rId327">
                      <a:extLst>
                        <a:ext uri="{28A0092B-C50C-407E-A947-70E740481C1C}"/>
                      </a:extLst>
                    </a:blip>
                    <a:srcRect/>
                    <a:stretch>
                      <a:fillRect/>
                    </a:stretch>
                  </pic:blipFill>
                  <pic:spPr bwMode="auto">
                    <a:xfrm>
                      <a:off x="0" y="0"/>
                      <a:ext cx="2347595" cy="2199005"/>
                    </a:xfrm>
                    <a:prstGeom prst="rect">
                      <a:avLst/>
                    </a:prstGeom>
                    <a:noFill/>
                  </pic:spPr>
                </pic:pic>
              </a:graphicData>
            </a:graphic>
          </wp:anchor>
        </w:drawing>
      </w:r>
    </w:p>
    <w:p>
      <w:pPr>
        <w:sectPr>
          <w:pgSz w:w="10980" w:h="13680" w:orient="portrait"/>
          <w:cols w:equalWidth="0" w:num="1">
            <w:col w:w="8100"/>
          </w:cols>
          <w:pgMar w:left="1440" w:top="1440" w:right="1440" w:bottom="1036"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42" w:lineRule="exact"/>
        <w:rPr>
          <w:sz w:val="20"/>
          <w:szCs w:val="20"/>
          <w:color w:val="auto"/>
        </w:rPr>
      </w:pPr>
    </w:p>
    <w:p>
      <w:pPr>
        <w:ind w:left="1500"/>
        <w:spacing w:after="0"/>
        <w:rPr>
          <w:sz w:val="20"/>
          <w:szCs w:val="20"/>
          <w:color w:val="auto"/>
        </w:rPr>
      </w:pPr>
      <w:r>
        <w:rPr>
          <w:rFonts w:ascii="Times New Roman" w:cs="Times New Roman" w:eastAsia="Times New Roman" w:hAnsi="Times New Roman"/>
          <w:sz w:val="18"/>
          <w:szCs w:val="18"/>
          <w:color w:val="auto"/>
        </w:rPr>
        <w:t>Figure 13.1 – Total losses caused by cyber-crimes reported to IC3</w:t>
      </w:r>
    </w:p>
    <w:p>
      <w:pPr>
        <w:sectPr>
          <w:pgSz w:w="10980" w:h="13680" w:orient="portrait"/>
          <w:cols w:equalWidth="0" w:num="1">
            <w:col w:w="8100"/>
          </w:cols>
          <w:pgMar w:left="1440" w:top="1440" w:right="1440" w:bottom="1036" w:gutter="0" w:footer="0" w:header="0"/>
          <w:type w:val="continuous"/>
        </w:sectPr>
      </w:pPr>
    </w:p>
    <w:bookmarkStart w:id="316" w:name="page317"/>
    <w:bookmarkEnd w:id="316"/>
    <w:p>
      <w:pPr>
        <w:ind w:left="180"/>
        <w:spacing w:after="0"/>
        <w:tabs>
          <w:tab w:leader="none" w:pos="680" w:val="left"/>
        </w:tabs>
        <w:rPr>
          <w:sz w:val="20"/>
          <w:szCs w:val="20"/>
          <w:color w:val="auto"/>
        </w:rPr>
      </w:pPr>
      <w:r>
        <w:rPr>
          <w:rFonts w:ascii="Times New Roman" w:cs="Times New Roman" w:eastAsia="Times New Roman" w:hAnsi="Times New Roman"/>
          <w:sz w:val="20"/>
          <w:szCs w:val="20"/>
          <w:color w:val="auto"/>
        </w:rPr>
        <w:t>288</w:t>
        <w:tab/>
        <w:t>Shift-Left Security and DevSecOps</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114300</wp:posOffset>
                </wp:positionH>
                <wp:positionV relativeFrom="paragraph">
                  <wp:posOffset>53340</wp:posOffset>
                </wp:positionV>
                <wp:extent cx="5029200" cy="0"/>
                <wp:wrapNone/>
                <wp:docPr id="886" name="Shape 88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886" o:spid="_x0000_s1911"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9pt,4.2pt" to="405pt,4.2pt" o:allowincell="f" strokecolor="#000000" strokeweight="0.5pt"/>
            </w:pict>
          </mc:Fallback>
        </mc:AlternateContent>
      </w:r>
    </w:p>
    <w:p>
      <w:pPr>
        <w:spacing w:after="0" w:line="307" w:lineRule="exact"/>
        <w:rPr>
          <w:sz w:val="20"/>
          <w:szCs w:val="20"/>
          <w:color w:val="auto"/>
        </w:rPr>
      </w:pPr>
    </w:p>
    <w:p>
      <w:pPr>
        <w:ind w:left="180" w:right="200"/>
        <w:spacing w:after="0" w:line="264" w:lineRule="auto"/>
        <w:rPr>
          <w:sz w:val="20"/>
          <w:szCs w:val="20"/>
          <w:color w:val="auto"/>
        </w:rPr>
      </w:pPr>
      <w:r>
        <w:rPr>
          <w:rFonts w:ascii="Times New Roman" w:cs="Times New Roman" w:eastAsia="Times New Roman" w:hAnsi="Times New Roman"/>
          <w:sz w:val="22"/>
          <w:szCs w:val="22"/>
          <w:color w:val="auto"/>
        </w:rPr>
        <w:t xml:space="preserve">Among the affected companies are start-ups, as well as </w:t>
      </w:r>
      <w:r>
        <w:rPr>
          <w:rFonts w:ascii="Times New Roman" w:cs="Times New Roman" w:eastAsia="Times New Roman" w:hAnsi="Times New Roman"/>
          <w:sz w:val="22"/>
          <w:szCs w:val="22"/>
          <w:i w:val="1"/>
          <w:iCs w:val="1"/>
          <w:color w:val="auto"/>
        </w:rPr>
        <w:t>Fortune 500</w:t>
      </w:r>
      <w:r>
        <w:rPr>
          <w:rFonts w:ascii="Times New Roman" w:cs="Times New Roman" w:eastAsia="Times New Roman" w:hAnsi="Times New Roman"/>
          <w:sz w:val="22"/>
          <w:szCs w:val="22"/>
          <w:color w:val="auto"/>
        </w:rPr>
        <w:t xml:space="preserve"> enterprises. Affected are tech giants such as Facebook, Twitter, T-Mobile, and Microsoft, as well as public institutions such as San Francisco International Airport or security companies such as FireEye. No company can claim that cyber-crimes are not a threat to them!</w:t>
      </w:r>
    </w:p>
    <w:p>
      <w:pPr>
        <w:spacing w:after="0" w:line="87" w:lineRule="exact"/>
        <w:rPr>
          <w:sz w:val="20"/>
          <w:szCs w:val="20"/>
          <w:color w:val="auto"/>
        </w:rPr>
      </w:pPr>
    </w:p>
    <w:p>
      <w:pPr>
        <w:ind w:left="180" w:right="80"/>
        <w:spacing w:after="0" w:line="290" w:lineRule="auto"/>
        <w:rPr>
          <w:sz w:val="20"/>
          <w:szCs w:val="20"/>
          <w:color w:val="auto"/>
        </w:rPr>
      </w:pPr>
      <w:r>
        <w:rPr>
          <w:rFonts w:ascii="Times New Roman" w:cs="Times New Roman" w:eastAsia="Times New Roman" w:hAnsi="Times New Roman"/>
          <w:sz w:val="22"/>
          <w:szCs w:val="22"/>
          <w:color w:val="auto"/>
        </w:rPr>
        <w:t>In this chapter, we take a broader look at the role of security in development and how you can bake it into your process and enable a zero-trust culture.</w:t>
      </w:r>
    </w:p>
    <w:p>
      <w:pPr>
        <w:spacing w:after="0" w:line="58"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2"/>
          <w:szCs w:val="22"/>
          <w:color w:val="auto"/>
        </w:rPr>
        <w:t>These are the key points that we will cover in this chapter:</w:t>
      </w:r>
    </w:p>
    <w:p>
      <w:pPr>
        <w:spacing w:after="0" w:line="191" w:lineRule="exact"/>
        <w:rPr>
          <w:sz w:val="20"/>
          <w:szCs w:val="20"/>
          <w:color w:val="auto"/>
        </w:rPr>
      </w:pPr>
    </w:p>
    <w:p>
      <w:pPr>
        <w:ind w:left="720" w:hanging="270"/>
        <w:spacing w:after="0"/>
        <w:tabs>
          <w:tab w:leader="none" w:pos="720" w:val="left"/>
        </w:tabs>
        <w:numPr>
          <w:ilvl w:val="0"/>
          <w:numId w:val="232"/>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Shift-left security</w:t>
      </w:r>
    </w:p>
    <w:p>
      <w:pPr>
        <w:spacing w:after="0" w:line="124" w:lineRule="exact"/>
        <w:rPr>
          <w:rFonts w:ascii="Times New Roman" w:cs="Times New Roman" w:eastAsia="Times New Roman" w:hAnsi="Times New Roman"/>
          <w:sz w:val="22"/>
          <w:szCs w:val="22"/>
          <w:color w:val="auto"/>
        </w:rPr>
      </w:pPr>
    </w:p>
    <w:p>
      <w:pPr>
        <w:ind w:left="720" w:hanging="270"/>
        <w:spacing w:after="0"/>
        <w:tabs>
          <w:tab w:leader="none" w:pos="720" w:val="left"/>
        </w:tabs>
        <w:numPr>
          <w:ilvl w:val="0"/>
          <w:numId w:val="232"/>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Assume-breach, zero-trust, and security-first mindset</w:t>
      </w:r>
    </w:p>
    <w:p>
      <w:pPr>
        <w:spacing w:after="0" w:line="124" w:lineRule="exact"/>
        <w:rPr>
          <w:rFonts w:ascii="Times New Roman" w:cs="Times New Roman" w:eastAsia="Times New Roman" w:hAnsi="Times New Roman"/>
          <w:sz w:val="22"/>
          <w:szCs w:val="22"/>
          <w:color w:val="auto"/>
        </w:rPr>
      </w:pPr>
    </w:p>
    <w:p>
      <w:pPr>
        <w:ind w:left="720" w:hanging="270"/>
        <w:spacing w:after="0"/>
        <w:tabs>
          <w:tab w:leader="none" w:pos="720" w:val="left"/>
        </w:tabs>
        <w:numPr>
          <w:ilvl w:val="0"/>
          <w:numId w:val="232"/>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Attack simulations</w:t>
      </w:r>
    </w:p>
    <w:p>
      <w:pPr>
        <w:spacing w:after="0" w:line="124" w:lineRule="exact"/>
        <w:rPr>
          <w:rFonts w:ascii="Times New Roman" w:cs="Times New Roman" w:eastAsia="Times New Roman" w:hAnsi="Times New Roman"/>
          <w:sz w:val="22"/>
          <w:szCs w:val="22"/>
          <w:color w:val="auto"/>
        </w:rPr>
      </w:pPr>
    </w:p>
    <w:p>
      <w:pPr>
        <w:ind w:left="720" w:hanging="270"/>
        <w:spacing w:after="0"/>
        <w:tabs>
          <w:tab w:leader="none" w:pos="720" w:val="left"/>
        </w:tabs>
        <w:numPr>
          <w:ilvl w:val="0"/>
          <w:numId w:val="232"/>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Red team-blue team exercises</w:t>
      </w:r>
    </w:p>
    <w:p>
      <w:pPr>
        <w:spacing w:after="0" w:line="124" w:lineRule="exact"/>
        <w:rPr>
          <w:rFonts w:ascii="Times New Roman" w:cs="Times New Roman" w:eastAsia="Times New Roman" w:hAnsi="Times New Roman"/>
          <w:sz w:val="22"/>
          <w:szCs w:val="22"/>
          <w:color w:val="auto"/>
        </w:rPr>
      </w:pPr>
    </w:p>
    <w:p>
      <w:pPr>
        <w:ind w:left="720" w:hanging="270"/>
        <w:spacing w:after="0"/>
        <w:tabs>
          <w:tab w:leader="none" w:pos="720" w:val="left"/>
        </w:tabs>
        <w:numPr>
          <w:ilvl w:val="0"/>
          <w:numId w:val="232"/>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Attack scenarios</w:t>
      </w:r>
    </w:p>
    <w:p>
      <w:pPr>
        <w:spacing w:after="0" w:line="124" w:lineRule="exact"/>
        <w:rPr>
          <w:rFonts w:ascii="Times New Roman" w:cs="Times New Roman" w:eastAsia="Times New Roman" w:hAnsi="Times New Roman"/>
          <w:sz w:val="22"/>
          <w:szCs w:val="22"/>
          <w:color w:val="auto"/>
        </w:rPr>
      </w:pPr>
    </w:p>
    <w:p>
      <w:pPr>
        <w:ind w:left="720" w:hanging="270"/>
        <w:spacing w:after="0"/>
        <w:tabs>
          <w:tab w:leader="none" w:pos="720" w:val="left"/>
        </w:tabs>
        <w:numPr>
          <w:ilvl w:val="0"/>
          <w:numId w:val="232"/>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GitHub Codespaces</w:t>
      </w:r>
    </w:p>
    <w:p>
      <w:pPr>
        <w:spacing w:after="0" w:line="358" w:lineRule="exact"/>
        <w:rPr>
          <w:sz w:val="20"/>
          <w:szCs w:val="20"/>
          <w:color w:val="auto"/>
        </w:rPr>
      </w:pPr>
    </w:p>
    <w:p>
      <w:pPr>
        <w:ind w:left="180"/>
        <w:spacing w:after="0"/>
        <w:rPr>
          <w:sz w:val="20"/>
          <w:szCs w:val="20"/>
          <w:color w:val="auto"/>
        </w:rPr>
      </w:pPr>
      <w:r>
        <w:rPr>
          <w:rFonts w:ascii="Arial" w:cs="Arial" w:eastAsia="Arial" w:hAnsi="Arial"/>
          <w:sz w:val="34"/>
          <w:szCs w:val="34"/>
          <w:b w:val="1"/>
          <w:bCs w:val="1"/>
          <w:color w:val="auto"/>
        </w:rPr>
        <w:t>Shift-left security</w:t>
      </w:r>
    </w:p>
    <w:p>
      <w:pPr>
        <w:spacing w:after="0" w:line="109" w:lineRule="exact"/>
        <w:rPr>
          <w:sz w:val="20"/>
          <w:szCs w:val="20"/>
          <w:color w:val="auto"/>
        </w:rPr>
      </w:pPr>
    </w:p>
    <w:p>
      <w:pPr>
        <w:ind w:left="180" w:right="220"/>
        <w:spacing w:after="0" w:line="262" w:lineRule="auto"/>
        <w:rPr>
          <w:sz w:val="20"/>
          <w:szCs w:val="20"/>
          <w:color w:val="auto"/>
        </w:rPr>
      </w:pPr>
      <w:r>
        <w:rPr>
          <w:rFonts w:ascii="Times New Roman" w:cs="Times New Roman" w:eastAsia="Times New Roman" w:hAnsi="Times New Roman"/>
          <w:sz w:val="21"/>
          <w:szCs w:val="21"/>
          <w:color w:val="auto"/>
        </w:rPr>
        <w:t>In classical software development, security was handled downstream: when the software was ready to be released, a security department or external company would perform</w:t>
      </w:r>
    </w:p>
    <w:p>
      <w:pPr>
        <w:spacing w:after="0" w:line="1" w:lineRule="exact"/>
        <w:rPr>
          <w:sz w:val="20"/>
          <w:szCs w:val="20"/>
          <w:color w:val="auto"/>
        </w:rPr>
      </w:pPr>
    </w:p>
    <w:p>
      <w:pPr>
        <w:ind w:left="180" w:right="20"/>
        <w:spacing w:after="0" w:line="260" w:lineRule="auto"/>
        <w:rPr>
          <w:sz w:val="20"/>
          <w:szCs w:val="20"/>
          <w:color w:val="auto"/>
        </w:rPr>
      </w:pPr>
      <w:r>
        <w:rPr>
          <w:rFonts w:ascii="Times New Roman" w:cs="Times New Roman" w:eastAsia="Times New Roman" w:hAnsi="Times New Roman"/>
          <w:sz w:val="22"/>
          <w:szCs w:val="22"/>
          <w:color w:val="auto"/>
        </w:rPr>
        <w:t>a security review. The problem with this approach is that it's hard to fix architectural problems at that point. In general, the later you fix a security vulnerability, the more expensive it gets; and if you don't fix vulnerabilities, the costs can be many millions, which can lead to bankruptcy for some companies. The earlier you fix a security vulnerability in the development life cycle, the cheaper it is (</w:t>
      </w:r>
      <w:r>
        <w:rPr>
          <w:rFonts w:ascii="Times New Roman" w:cs="Times New Roman" w:eastAsia="Times New Roman" w:hAnsi="Times New Roman"/>
          <w:sz w:val="22"/>
          <w:szCs w:val="22"/>
          <w:i w:val="1"/>
          <w:iCs w:val="1"/>
          <w:color w:val="auto"/>
        </w:rPr>
        <w:t>see Figure 13.2</w:t>
      </w:r>
      <w:r>
        <w:rPr>
          <w:rFonts w:ascii="Times New Roman" w:cs="Times New Roman" w:eastAsia="Times New Roman" w:hAnsi="Times New Roman"/>
          <w:sz w:val="22"/>
          <w:szCs w:val="22"/>
          <w:color w:val="auto"/>
        </w:rPr>
        <w:t>):</w:t>
      </w:r>
    </w:p>
    <w:p>
      <w:pPr>
        <w:sectPr>
          <w:pgSz w:w="10980" w:h="13680" w:orient="portrait"/>
          <w:cols w:equalWidth="0" w:num="1">
            <w:col w:w="8100"/>
          </w:cols>
          <w:pgMar w:left="1440" w:top="889" w:right="1440" w:bottom="1440" w:gutter="0" w:footer="0" w:header="0"/>
        </w:sectPr>
      </w:pPr>
    </w:p>
    <w:bookmarkStart w:id="317" w:name="page318"/>
    <w:bookmarkEnd w:id="317"/>
    <w:p>
      <w:pPr>
        <w:jc w:val="right"/>
        <w:ind w:right="160"/>
        <w:spacing w:after="0"/>
        <w:tabs>
          <w:tab w:leader="none" w:pos="260" w:val="left"/>
        </w:tabs>
        <w:rPr>
          <w:sz w:val="20"/>
          <w:szCs w:val="20"/>
          <w:color w:val="auto"/>
        </w:rPr>
      </w:pPr>
      <w:r>
        <w:rPr>
          <w:rFonts w:ascii="Times New Roman" w:cs="Times New Roman" w:eastAsia="Times New Roman" w:hAnsi="Times New Roman"/>
          <w:sz w:val="20"/>
          <w:szCs w:val="20"/>
          <w:color w:val="auto"/>
        </w:rPr>
        <w:t>Assume-breach, zero-trust, and security-first mindset</w:t>
      </w:r>
      <w:r>
        <w:rPr>
          <w:sz w:val="20"/>
          <w:szCs w:val="20"/>
          <w:color w:val="auto"/>
        </w:rPr>
        <w:tab/>
      </w:r>
      <w:r>
        <w:rPr>
          <w:rFonts w:ascii="Times New Roman" w:cs="Times New Roman" w:eastAsia="Times New Roman" w:hAnsi="Times New Roman"/>
          <w:sz w:val="18"/>
          <w:szCs w:val="18"/>
          <w:color w:val="auto"/>
        </w:rPr>
        <w:t>289</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50800</wp:posOffset>
            </wp:positionV>
            <wp:extent cx="5029200" cy="2905125"/>
            <wp:wrapNone/>
            <wp:docPr id="887" name="Picture 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7"/>
                    <pic:cNvPicPr>
                      <a:picLocks noChangeAspect="1" noChangeArrowheads="1"/>
                    </pic:cNvPicPr>
                  </pic:nvPicPr>
                  <pic:blipFill>
                    <a:blip r:embed="rId328">
                      <a:extLst>
                        <a:ext uri="{28A0092B-C50C-407E-A947-70E740481C1C}"/>
                      </a:extLst>
                    </a:blip>
                    <a:srcRect/>
                    <a:stretch>
                      <a:fillRect/>
                    </a:stretch>
                  </pic:blipFill>
                  <pic:spPr bwMode="auto">
                    <a:xfrm>
                      <a:off x="0" y="0"/>
                      <a:ext cx="5029200" cy="290512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53" w:lineRule="exact"/>
        <w:rPr>
          <w:sz w:val="20"/>
          <w:szCs w:val="20"/>
          <w:color w:val="auto"/>
        </w:rPr>
      </w:pPr>
    </w:p>
    <w:p>
      <w:pPr>
        <w:ind w:left="880"/>
        <w:spacing w:after="0"/>
        <w:rPr>
          <w:sz w:val="20"/>
          <w:szCs w:val="20"/>
          <w:color w:val="auto"/>
        </w:rPr>
      </w:pPr>
      <w:r>
        <w:rPr>
          <w:rFonts w:ascii="Times New Roman" w:cs="Times New Roman" w:eastAsia="Times New Roman" w:hAnsi="Times New Roman"/>
          <w:sz w:val="19"/>
          <w:szCs w:val="19"/>
          <w:color w:val="auto"/>
        </w:rPr>
        <w:t>Figure 13.2 – Costs for fixing security vulnerabilities in the development life cycle</w:t>
      </w:r>
    </w:p>
    <w:p>
      <w:pPr>
        <w:spacing w:after="0" w:line="98" w:lineRule="exact"/>
        <w:rPr>
          <w:sz w:val="20"/>
          <w:szCs w:val="20"/>
          <w:color w:val="auto"/>
        </w:rPr>
      </w:pPr>
    </w:p>
    <w:p>
      <w:pPr>
        <w:ind w:right="300"/>
        <w:spacing w:after="0" w:line="298" w:lineRule="auto"/>
        <w:rPr>
          <w:sz w:val="20"/>
          <w:szCs w:val="20"/>
          <w:color w:val="auto"/>
        </w:rPr>
      </w:pPr>
      <w:r>
        <w:rPr>
          <w:rFonts w:ascii="Times New Roman" w:cs="Times New Roman" w:eastAsia="Times New Roman" w:hAnsi="Times New Roman"/>
          <w:sz w:val="22"/>
          <w:szCs w:val="22"/>
          <w:color w:val="auto"/>
        </w:rPr>
        <w:t xml:space="preserve">That's what we call </w:t>
      </w:r>
      <w:r>
        <w:rPr>
          <w:rFonts w:ascii="Times New Roman" w:cs="Times New Roman" w:eastAsia="Times New Roman" w:hAnsi="Times New Roman"/>
          <w:sz w:val="22"/>
          <w:szCs w:val="22"/>
          <w:b w:val="1"/>
          <w:bCs w:val="1"/>
          <w:color w:val="auto"/>
        </w:rPr>
        <w:t>shift-left security</w:t>
      </w:r>
      <w:r>
        <w:rPr>
          <w:rFonts w:ascii="Times New Roman" w:cs="Times New Roman" w:eastAsia="Times New Roman" w:hAnsi="Times New Roman"/>
          <w:sz w:val="22"/>
          <w:szCs w:val="22"/>
          <w:color w:val="auto"/>
        </w:rPr>
        <w:t>:baking security into the development life cycle and making it an essential part of all activities.</w:t>
      </w:r>
    </w:p>
    <w:p>
      <w:pPr>
        <w:spacing w:after="0" w:line="49" w:lineRule="exact"/>
        <w:rPr>
          <w:sz w:val="20"/>
          <w:szCs w:val="20"/>
          <w:color w:val="auto"/>
        </w:rPr>
      </w:pPr>
    </w:p>
    <w:p>
      <w:pPr>
        <w:ind w:right="440"/>
        <w:spacing w:after="0" w:line="270" w:lineRule="auto"/>
        <w:rPr>
          <w:sz w:val="20"/>
          <w:szCs w:val="20"/>
          <w:color w:val="auto"/>
        </w:rPr>
      </w:pPr>
      <w:r>
        <w:rPr>
          <w:rFonts w:ascii="Times New Roman" w:cs="Times New Roman" w:eastAsia="Times New Roman" w:hAnsi="Times New Roman"/>
          <w:sz w:val="22"/>
          <w:szCs w:val="22"/>
          <w:color w:val="auto"/>
        </w:rPr>
        <w:t>The problem is that there are not enough security specialists out there to put them in every engineering team. Shifting security left is about educating engineers and creating a security-first mindset.</w:t>
      </w:r>
    </w:p>
    <w:p>
      <w:pPr>
        <w:spacing w:after="0" w:line="285" w:lineRule="exact"/>
        <w:rPr>
          <w:sz w:val="20"/>
          <w:szCs w:val="20"/>
          <w:color w:val="auto"/>
        </w:rPr>
      </w:pPr>
    </w:p>
    <w:p>
      <w:pPr>
        <w:ind w:right="520"/>
        <w:spacing w:after="0" w:line="286" w:lineRule="auto"/>
        <w:rPr>
          <w:sz w:val="20"/>
          <w:szCs w:val="20"/>
          <w:color w:val="auto"/>
        </w:rPr>
      </w:pPr>
      <w:r>
        <w:rPr>
          <w:rFonts w:ascii="Arial" w:cs="Arial" w:eastAsia="Arial" w:hAnsi="Arial"/>
          <w:sz w:val="34"/>
          <w:szCs w:val="34"/>
          <w:b w:val="1"/>
          <w:bCs w:val="1"/>
          <w:color w:val="auto"/>
        </w:rPr>
        <w:t>Assume-breach, zero-trust, and security-first mindset</w:t>
      </w:r>
    </w:p>
    <w:p>
      <w:pPr>
        <w:ind w:right="240"/>
        <w:spacing w:after="0" w:line="298" w:lineRule="auto"/>
        <w:rPr>
          <w:sz w:val="20"/>
          <w:szCs w:val="20"/>
          <w:color w:val="auto"/>
        </w:rPr>
      </w:pPr>
      <w:r>
        <w:rPr>
          <w:rFonts w:ascii="Times New Roman" w:cs="Times New Roman" w:eastAsia="Times New Roman" w:hAnsi="Times New Roman"/>
          <w:sz w:val="22"/>
          <w:szCs w:val="22"/>
          <w:color w:val="auto"/>
        </w:rPr>
        <w:t xml:space="preserve">The classical approach to security was to </w:t>
      </w:r>
      <w:r>
        <w:rPr>
          <w:rFonts w:ascii="Times New Roman" w:cs="Times New Roman" w:eastAsia="Times New Roman" w:hAnsi="Times New Roman"/>
          <w:sz w:val="22"/>
          <w:szCs w:val="22"/>
          <w:b w:val="1"/>
          <w:bCs w:val="1"/>
          <w:color w:val="auto"/>
        </w:rPr>
        <w:t>prevent breaches</w:t>
      </w:r>
      <w:r>
        <w:rPr>
          <w:rFonts w:ascii="Times New Roman" w:cs="Times New Roman" w:eastAsia="Times New Roman" w:hAnsi="Times New Roman"/>
          <w:sz w:val="22"/>
          <w:szCs w:val="22"/>
          <w:color w:val="auto"/>
        </w:rPr>
        <w:t>. The most important measures were these:</w:t>
      </w:r>
    </w:p>
    <w:p>
      <w:pPr>
        <w:spacing w:after="0" w:line="80" w:lineRule="exact"/>
        <w:rPr>
          <w:sz w:val="20"/>
          <w:szCs w:val="20"/>
          <w:color w:val="auto"/>
        </w:rPr>
      </w:pPr>
    </w:p>
    <w:p>
      <w:pPr>
        <w:ind w:left="540" w:right="380" w:hanging="270"/>
        <w:spacing w:after="0" w:line="266" w:lineRule="auto"/>
        <w:tabs>
          <w:tab w:leader="none" w:pos="540" w:val="left"/>
        </w:tabs>
        <w:numPr>
          <w:ilvl w:val="0"/>
          <w:numId w:val="233"/>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b w:val="1"/>
          <w:bCs w:val="1"/>
          <w:color w:val="auto"/>
        </w:rPr>
        <w:t>Layers of trust</w:t>
      </w:r>
      <w:r>
        <w:rPr>
          <w:rFonts w:ascii="Times New Roman" w:cs="Times New Roman" w:eastAsia="Times New Roman" w:hAnsi="Times New Roman"/>
          <w:sz w:val="22"/>
          <w:szCs w:val="22"/>
          <w:color w:val="auto"/>
        </w:rPr>
        <w:t>: The internal network was considered secure and protected with firewalls. Access to the network was only allowed by company-owned devices and</w:t>
      </w:r>
      <w:r>
        <w:rPr>
          <w:rFonts w:ascii="Times New Roman" w:cs="Times New Roman" w:eastAsia="Times New Roman" w:hAnsi="Times New Roman"/>
          <w:sz w:val="22"/>
          <w:szCs w:val="22"/>
          <w:b w:val="1"/>
          <w:bCs w:val="1"/>
          <w:color w:val="auto"/>
        </w:rPr>
        <w:t xml:space="preserve"> virtual private network</w:t>
      </w:r>
      <w:r>
        <w:rPr>
          <w:rFonts w:ascii="Times New Roman" w:cs="Times New Roman" w:eastAsia="Times New Roman" w:hAnsi="Times New Roman"/>
          <w:sz w:val="22"/>
          <w:szCs w:val="22"/>
          <w:color w:val="auto"/>
        </w:rPr>
        <w:t xml:space="preserve"> (</w:t>
      </w:r>
      <w:r>
        <w:rPr>
          <w:rFonts w:ascii="Times New Roman" w:cs="Times New Roman" w:eastAsia="Times New Roman" w:hAnsi="Times New Roman"/>
          <w:sz w:val="22"/>
          <w:szCs w:val="22"/>
          <w:b w:val="1"/>
          <w:bCs w:val="1"/>
          <w:color w:val="auto"/>
        </w:rPr>
        <w:t>VPN</w:t>
      </w:r>
      <w:r>
        <w:rPr>
          <w:rFonts w:ascii="Times New Roman" w:cs="Times New Roman" w:eastAsia="Times New Roman" w:hAnsi="Times New Roman"/>
          <w:sz w:val="22"/>
          <w:szCs w:val="22"/>
          <w:color w:val="auto"/>
        </w:rPr>
        <w:t xml:space="preserve">) tunnels. The public internet was not trusted—and in between were </w:t>
      </w:r>
      <w:r>
        <w:rPr>
          <w:rFonts w:ascii="Times New Roman" w:cs="Times New Roman" w:eastAsia="Times New Roman" w:hAnsi="Times New Roman"/>
          <w:sz w:val="22"/>
          <w:szCs w:val="22"/>
          <w:b w:val="1"/>
          <w:bCs w:val="1"/>
          <w:color w:val="auto"/>
        </w:rPr>
        <w:t>demilitarized zones</w:t>
      </w:r>
      <w:r>
        <w:rPr>
          <w:rFonts w:ascii="Times New Roman" w:cs="Times New Roman" w:eastAsia="Times New Roman" w:hAnsi="Times New Roman"/>
          <w:sz w:val="22"/>
          <w:szCs w:val="22"/>
          <w:color w:val="auto"/>
        </w:rPr>
        <w:t xml:space="preserve"> (</w:t>
      </w:r>
      <w:r>
        <w:rPr>
          <w:rFonts w:ascii="Times New Roman" w:cs="Times New Roman" w:eastAsia="Times New Roman" w:hAnsi="Times New Roman"/>
          <w:sz w:val="22"/>
          <w:szCs w:val="22"/>
          <w:b w:val="1"/>
          <w:bCs w:val="1"/>
          <w:color w:val="auto"/>
        </w:rPr>
        <w:t>DMZs</w:t>
      </w:r>
      <w:r>
        <w:rPr>
          <w:rFonts w:ascii="Times New Roman" w:cs="Times New Roman" w:eastAsia="Times New Roman" w:hAnsi="Times New Roman"/>
          <w:sz w:val="22"/>
          <w:szCs w:val="22"/>
          <w:color w:val="auto"/>
        </w:rPr>
        <w:t>).</w:t>
      </w:r>
    </w:p>
    <w:p>
      <w:pPr>
        <w:spacing w:after="0" w:line="47" w:lineRule="exact"/>
        <w:rPr>
          <w:rFonts w:ascii="Times New Roman" w:cs="Times New Roman" w:eastAsia="Times New Roman" w:hAnsi="Times New Roman"/>
          <w:sz w:val="22"/>
          <w:szCs w:val="22"/>
          <w:color w:val="auto"/>
        </w:rPr>
      </w:pPr>
    </w:p>
    <w:p>
      <w:pPr>
        <w:ind w:left="540" w:hanging="270"/>
        <w:spacing w:after="0"/>
        <w:tabs>
          <w:tab w:leader="none" w:pos="540" w:val="left"/>
        </w:tabs>
        <w:numPr>
          <w:ilvl w:val="0"/>
          <w:numId w:val="233"/>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b w:val="1"/>
          <w:bCs w:val="1"/>
          <w:color w:val="auto"/>
        </w:rPr>
        <w:t>Risk analysis</w:t>
      </w:r>
      <w:r>
        <w:rPr>
          <w:rFonts w:ascii="Times New Roman" w:cs="Times New Roman" w:eastAsia="Times New Roman" w:hAnsi="Times New Roman"/>
          <w:sz w:val="22"/>
          <w:szCs w:val="22"/>
          <w:color w:val="auto"/>
        </w:rPr>
        <w:t>: Risk analysis with threat modeling.</w:t>
      </w:r>
    </w:p>
    <w:p>
      <w:pPr>
        <w:spacing w:after="0" w:line="124" w:lineRule="exact"/>
        <w:rPr>
          <w:rFonts w:ascii="Times New Roman" w:cs="Times New Roman" w:eastAsia="Times New Roman" w:hAnsi="Times New Roman"/>
          <w:sz w:val="22"/>
          <w:szCs w:val="22"/>
          <w:color w:val="auto"/>
        </w:rPr>
      </w:pPr>
    </w:p>
    <w:p>
      <w:pPr>
        <w:ind w:left="540" w:hanging="270"/>
        <w:spacing w:after="0"/>
        <w:tabs>
          <w:tab w:leader="none" w:pos="540" w:val="left"/>
        </w:tabs>
        <w:numPr>
          <w:ilvl w:val="0"/>
          <w:numId w:val="233"/>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b w:val="1"/>
          <w:bCs w:val="1"/>
          <w:color w:val="auto"/>
        </w:rPr>
        <w:t>Security reviews</w:t>
      </w:r>
      <w:r>
        <w:rPr>
          <w:rFonts w:ascii="Times New Roman" w:cs="Times New Roman" w:eastAsia="Times New Roman" w:hAnsi="Times New Roman"/>
          <w:sz w:val="22"/>
          <w:szCs w:val="22"/>
          <w:color w:val="auto"/>
        </w:rPr>
        <w:t>: Architecture and code reviews from security experts.</w:t>
      </w:r>
    </w:p>
    <w:p>
      <w:pPr>
        <w:spacing w:after="0" w:line="124" w:lineRule="exact"/>
        <w:rPr>
          <w:rFonts w:ascii="Times New Roman" w:cs="Times New Roman" w:eastAsia="Times New Roman" w:hAnsi="Times New Roman"/>
          <w:sz w:val="22"/>
          <w:szCs w:val="22"/>
          <w:color w:val="auto"/>
        </w:rPr>
      </w:pPr>
    </w:p>
    <w:p>
      <w:pPr>
        <w:ind w:left="540" w:hanging="270"/>
        <w:spacing w:after="0"/>
        <w:tabs>
          <w:tab w:leader="none" w:pos="540" w:val="left"/>
        </w:tabs>
        <w:numPr>
          <w:ilvl w:val="0"/>
          <w:numId w:val="233"/>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b w:val="1"/>
          <w:bCs w:val="1"/>
          <w:color w:val="auto"/>
        </w:rPr>
        <w:t>Security testing</w:t>
      </w:r>
      <w:r>
        <w:rPr>
          <w:rFonts w:ascii="Times New Roman" w:cs="Times New Roman" w:eastAsia="Times New Roman" w:hAnsi="Times New Roman"/>
          <w:sz w:val="22"/>
          <w:szCs w:val="22"/>
          <w:color w:val="auto"/>
        </w:rPr>
        <w:t>: External security testing with a specific scope.</w:t>
      </w:r>
    </w:p>
    <w:p>
      <w:pPr>
        <w:sectPr>
          <w:pgSz w:w="10980" w:h="13680" w:orient="portrait"/>
          <w:cols w:equalWidth="0" w:num="1">
            <w:col w:w="8100"/>
          </w:cols>
          <w:pgMar w:left="1440" w:top="889" w:right="1440" w:bottom="1440" w:gutter="0" w:footer="0" w:header="0"/>
        </w:sectPr>
      </w:pPr>
    </w:p>
    <w:bookmarkStart w:id="318" w:name="page319"/>
    <w:bookmarkEnd w:id="318"/>
    <w:p>
      <w:pPr>
        <w:ind w:left="180"/>
        <w:spacing w:after="0"/>
        <w:tabs>
          <w:tab w:leader="none" w:pos="680" w:val="left"/>
        </w:tabs>
        <w:rPr>
          <w:sz w:val="20"/>
          <w:szCs w:val="20"/>
          <w:color w:val="auto"/>
        </w:rPr>
      </w:pPr>
      <w:r>
        <w:rPr>
          <w:rFonts w:ascii="Times New Roman" w:cs="Times New Roman" w:eastAsia="Times New Roman" w:hAnsi="Times New Roman"/>
          <w:sz w:val="20"/>
          <w:szCs w:val="20"/>
          <w:color w:val="auto"/>
        </w:rPr>
        <w:t>290</w:t>
        <w:tab/>
        <w:t>Shift-Left Security and DevSecOps</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114300</wp:posOffset>
                </wp:positionH>
                <wp:positionV relativeFrom="paragraph">
                  <wp:posOffset>53340</wp:posOffset>
                </wp:positionV>
                <wp:extent cx="5029200" cy="0"/>
                <wp:wrapNone/>
                <wp:docPr id="888" name="Shape 88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888" o:spid="_x0000_s1913"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9pt,4.2pt" to="405pt,4.2pt" o:allowincell="f" strokecolor="#000000" strokeweight="0.5pt"/>
            </w:pict>
          </mc:Fallback>
        </mc:AlternateContent>
      </w:r>
    </w:p>
    <w:p>
      <w:pPr>
        <w:spacing w:after="0" w:line="310" w:lineRule="exact"/>
        <w:rPr>
          <w:sz w:val="20"/>
          <w:szCs w:val="20"/>
          <w:color w:val="auto"/>
        </w:rPr>
      </w:pPr>
    </w:p>
    <w:p>
      <w:pPr>
        <w:ind w:left="180" w:right="120"/>
        <w:spacing w:after="0" w:line="290" w:lineRule="auto"/>
        <w:rPr>
          <w:sz w:val="20"/>
          <w:szCs w:val="20"/>
          <w:color w:val="auto"/>
        </w:rPr>
      </w:pPr>
      <w:r>
        <w:rPr>
          <w:rFonts w:ascii="Times New Roman" w:cs="Times New Roman" w:eastAsia="Times New Roman" w:hAnsi="Times New Roman"/>
          <w:sz w:val="22"/>
          <w:szCs w:val="22"/>
          <w:color w:val="auto"/>
        </w:rPr>
        <w:t>But with the prevent-breach approach, the question as to whether a company was already under attack could basically not be answered.</w:t>
      </w:r>
    </w:p>
    <w:p>
      <w:pPr>
        <w:spacing w:after="0" w:line="51" w:lineRule="exact"/>
        <w:rPr>
          <w:sz w:val="20"/>
          <w:szCs w:val="20"/>
          <w:color w:val="auto"/>
        </w:rPr>
      </w:pPr>
    </w:p>
    <w:p>
      <w:pPr>
        <w:ind w:left="180" w:right="200"/>
        <w:spacing w:after="0" w:line="323" w:lineRule="auto"/>
        <w:rPr>
          <w:sz w:val="20"/>
          <w:szCs w:val="20"/>
          <w:color w:val="auto"/>
        </w:rPr>
      </w:pPr>
      <w:r>
        <w:rPr>
          <w:rFonts w:ascii="Times New Roman" w:cs="Times New Roman" w:eastAsia="Times New Roman" w:hAnsi="Times New Roman"/>
          <w:sz w:val="21"/>
          <w:szCs w:val="21"/>
          <w:color w:val="auto"/>
        </w:rPr>
        <w:t xml:space="preserve">In an interview in 2012, General Michael Hayden, former director of the </w:t>
      </w:r>
      <w:r>
        <w:rPr>
          <w:rFonts w:ascii="Times New Roman" w:cs="Times New Roman" w:eastAsia="Times New Roman" w:hAnsi="Times New Roman"/>
          <w:sz w:val="21"/>
          <w:szCs w:val="21"/>
          <w:b w:val="1"/>
          <w:bCs w:val="1"/>
          <w:color w:val="auto"/>
        </w:rPr>
        <w:t>National Security Agency</w:t>
      </w:r>
      <w:r>
        <w:rPr>
          <w:rFonts w:ascii="Times New Roman" w:cs="Times New Roman" w:eastAsia="Times New Roman" w:hAnsi="Times New Roman"/>
          <w:sz w:val="21"/>
          <w:szCs w:val="21"/>
          <w:color w:val="auto"/>
        </w:rPr>
        <w:t xml:space="preserve"> (</w:t>
      </w:r>
      <w:r>
        <w:rPr>
          <w:rFonts w:ascii="Times New Roman" w:cs="Times New Roman" w:eastAsia="Times New Roman" w:hAnsi="Times New Roman"/>
          <w:sz w:val="21"/>
          <w:szCs w:val="21"/>
          <w:b w:val="1"/>
          <w:bCs w:val="1"/>
          <w:color w:val="auto"/>
        </w:rPr>
        <w:t>NSA</w:t>
      </w:r>
      <w:r>
        <w:rPr>
          <w:rFonts w:ascii="Times New Roman" w:cs="Times New Roman" w:eastAsia="Times New Roman" w:hAnsi="Times New Roman"/>
          <w:sz w:val="21"/>
          <w:szCs w:val="21"/>
          <w:color w:val="auto"/>
        </w:rPr>
        <w:t xml:space="preserve">) and the </w:t>
      </w:r>
      <w:r>
        <w:rPr>
          <w:rFonts w:ascii="Times New Roman" w:cs="Times New Roman" w:eastAsia="Times New Roman" w:hAnsi="Times New Roman"/>
          <w:sz w:val="21"/>
          <w:szCs w:val="21"/>
          <w:b w:val="1"/>
          <w:bCs w:val="1"/>
          <w:color w:val="auto"/>
        </w:rPr>
        <w:t>Central Intelligence Agency</w:t>
      </w:r>
      <w:r>
        <w:rPr>
          <w:rFonts w:ascii="Times New Roman" w:cs="Times New Roman" w:eastAsia="Times New Roman" w:hAnsi="Times New Roman"/>
          <w:sz w:val="21"/>
          <w:szCs w:val="21"/>
          <w:color w:val="auto"/>
        </w:rPr>
        <w:t xml:space="preserve"> (</w:t>
      </w:r>
      <w:r>
        <w:rPr>
          <w:rFonts w:ascii="Times New Roman" w:cs="Times New Roman" w:eastAsia="Times New Roman" w:hAnsi="Times New Roman"/>
          <w:sz w:val="21"/>
          <w:szCs w:val="21"/>
          <w:b w:val="1"/>
          <w:bCs w:val="1"/>
          <w:color w:val="auto"/>
        </w:rPr>
        <w:t>CIA</w:t>
      </w:r>
      <w:r>
        <w:rPr>
          <w:rFonts w:ascii="Times New Roman" w:cs="Times New Roman" w:eastAsia="Times New Roman" w:hAnsi="Times New Roman"/>
          <w:sz w:val="21"/>
          <w:szCs w:val="21"/>
          <w:color w:val="auto"/>
        </w:rPr>
        <w:t>), said the following:</w:t>
      </w:r>
    </w:p>
    <w:p>
      <w:pPr>
        <w:spacing w:after="0" w:line="118" w:lineRule="exact"/>
        <w:rPr>
          <w:sz w:val="20"/>
          <w:szCs w:val="20"/>
          <w:color w:val="auto"/>
        </w:rPr>
      </w:pPr>
    </w:p>
    <w:p>
      <w:pPr>
        <w:jc w:val="center"/>
        <w:ind w:right="-179"/>
        <w:spacing w:after="0"/>
        <w:rPr>
          <w:sz w:val="20"/>
          <w:szCs w:val="20"/>
          <w:color w:val="auto"/>
        </w:rPr>
      </w:pPr>
      <w:r>
        <w:rPr>
          <w:rFonts w:ascii="Times New Roman" w:cs="Times New Roman" w:eastAsia="Times New Roman" w:hAnsi="Times New Roman"/>
          <w:sz w:val="22"/>
          <w:szCs w:val="22"/>
          <w:i w:val="1"/>
          <w:iCs w:val="1"/>
          <w:color w:val="auto"/>
        </w:rPr>
        <w:t>"Fundamentally, if somebody wants to get in, they're getting in…</w:t>
      </w:r>
    </w:p>
    <w:p>
      <w:pPr>
        <w:spacing w:after="0" w:line="11" w:lineRule="exact"/>
        <w:rPr>
          <w:sz w:val="20"/>
          <w:szCs w:val="20"/>
          <w:color w:val="auto"/>
        </w:rPr>
      </w:pPr>
    </w:p>
    <w:p>
      <w:pPr>
        <w:jc w:val="center"/>
        <w:ind w:right="-179"/>
        <w:spacing w:after="0"/>
        <w:rPr>
          <w:sz w:val="20"/>
          <w:szCs w:val="20"/>
          <w:color w:val="auto"/>
        </w:rPr>
      </w:pPr>
      <w:r>
        <w:rPr>
          <w:rFonts w:ascii="Times New Roman" w:cs="Times New Roman" w:eastAsia="Times New Roman" w:hAnsi="Times New Roman"/>
          <w:sz w:val="22"/>
          <w:szCs w:val="22"/>
          <w:i w:val="1"/>
          <w:iCs w:val="1"/>
          <w:color w:val="auto"/>
        </w:rPr>
        <w:t>accept that."</w:t>
      </w:r>
    </w:p>
    <w:p>
      <w:pPr>
        <w:spacing w:after="0" w:line="104" w:lineRule="exact"/>
        <w:rPr>
          <w:sz w:val="20"/>
          <w:szCs w:val="20"/>
          <w:color w:val="auto"/>
        </w:rPr>
      </w:pPr>
    </w:p>
    <w:p>
      <w:pPr>
        <w:ind w:left="180" w:right="160"/>
        <w:spacing w:after="0" w:line="263" w:lineRule="auto"/>
        <w:rPr>
          <w:sz w:val="20"/>
          <w:szCs w:val="20"/>
          <w:color w:val="auto"/>
        </w:rPr>
      </w:pPr>
      <w:r>
        <w:rPr>
          <w:rFonts w:ascii="Times New Roman" w:cs="Times New Roman" w:eastAsia="Times New Roman" w:hAnsi="Times New Roman"/>
          <w:sz w:val="22"/>
          <w:szCs w:val="22"/>
          <w:color w:val="auto"/>
        </w:rPr>
        <w:t>This is the basis of theassume-breach paradigm: you are most probably already under attack, whether you know it or not. Always assume that you already have been breached. This way of thinking identifies gaps in the prevent-breach approach. How do you do the following?</w:t>
      </w:r>
    </w:p>
    <w:p>
      <w:pPr>
        <w:spacing w:after="0" w:line="119" w:lineRule="exact"/>
        <w:rPr>
          <w:sz w:val="20"/>
          <w:szCs w:val="20"/>
          <w:color w:val="auto"/>
        </w:rPr>
      </w:pPr>
    </w:p>
    <w:p>
      <w:pPr>
        <w:ind w:left="720" w:hanging="270"/>
        <w:spacing w:after="0"/>
        <w:tabs>
          <w:tab w:leader="none" w:pos="720" w:val="left"/>
        </w:tabs>
        <w:numPr>
          <w:ilvl w:val="0"/>
          <w:numId w:val="234"/>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b w:val="1"/>
          <w:bCs w:val="1"/>
          <w:color w:val="auto"/>
        </w:rPr>
        <w:t>Detect</w:t>
      </w:r>
      <w:r>
        <w:rPr>
          <w:rFonts w:ascii="Times New Roman" w:cs="Times New Roman" w:eastAsia="Times New Roman" w:hAnsi="Times New Roman"/>
          <w:sz w:val="22"/>
          <w:szCs w:val="22"/>
          <w:color w:val="auto"/>
        </w:rPr>
        <w:t xml:space="preserve"> attacks and penetrations?</w:t>
      </w:r>
    </w:p>
    <w:p>
      <w:pPr>
        <w:spacing w:after="0" w:line="124" w:lineRule="exact"/>
        <w:rPr>
          <w:rFonts w:ascii="Times New Roman" w:cs="Times New Roman" w:eastAsia="Times New Roman" w:hAnsi="Times New Roman"/>
          <w:sz w:val="22"/>
          <w:szCs w:val="22"/>
          <w:color w:val="auto"/>
        </w:rPr>
      </w:pPr>
    </w:p>
    <w:p>
      <w:pPr>
        <w:ind w:left="720" w:hanging="270"/>
        <w:spacing w:after="0"/>
        <w:tabs>
          <w:tab w:leader="none" w:pos="720" w:val="left"/>
        </w:tabs>
        <w:numPr>
          <w:ilvl w:val="0"/>
          <w:numId w:val="234"/>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b w:val="1"/>
          <w:bCs w:val="1"/>
          <w:color w:val="auto"/>
        </w:rPr>
        <w:t>Respond</w:t>
      </w:r>
      <w:r>
        <w:rPr>
          <w:rFonts w:ascii="Times New Roman" w:cs="Times New Roman" w:eastAsia="Times New Roman" w:hAnsi="Times New Roman"/>
          <w:sz w:val="22"/>
          <w:szCs w:val="22"/>
          <w:color w:val="auto"/>
        </w:rPr>
        <w:t xml:space="preserve"> to attacks?</w:t>
      </w:r>
    </w:p>
    <w:p>
      <w:pPr>
        <w:spacing w:after="0" w:line="124" w:lineRule="exact"/>
        <w:rPr>
          <w:rFonts w:ascii="Times New Roman" w:cs="Times New Roman" w:eastAsia="Times New Roman" w:hAnsi="Times New Roman"/>
          <w:sz w:val="22"/>
          <w:szCs w:val="22"/>
          <w:color w:val="auto"/>
        </w:rPr>
      </w:pPr>
    </w:p>
    <w:p>
      <w:pPr>
        <w:ind w:left="720" w:hanging="270"/>
        <w:spacing w:after="0"/>
        <w:tabs>
          <w:tab w:leader="none" w:pos="720" w:val="left"/>
        </w:tabs>
        <w:numPr>
          <w:ilvl w:val="0"/>
          <w:numId w:val="234"/>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b w:val="1"/>
          <w:bCs w:val="1"/>
          <w:color w:val="auto"/>
        </w:rPr>
        <w:t>Recover</w:t>
      </w:r>
      <w:r>
        <w:rPr>
          <w:rFonts w:ascii="Times New Roman" w:cs="Times New Roman" w:eastAsia="Times New Roman" w:hAnsi="Times New Roman"/>
          <w:sz w:val="22"/>
          <w:szCs w:val="22"/>
          <w:color w:val="auto"/>
        </w:rPr>
        <w:t xml:space="preserve"> from data leakage or tampering?</w:t>
      </w:r>
    </w:p>
    <w:p>
      <w:pPr>
        <w:spacing w:after="0" w:line="199" w:lineRule="exact"/>
        <w:rPr>
          <w:sz w:val="20"/>
          <w:szCs w:val="20"/>
          <w:color w:val="auto"/>
        </w:rPr>
      </w:pPr>
    </w:p>
    <w:p>
      <w:pPr>
        <w:ind w:left="180" w:right="120"/>
        <w:spacing w:after="0" w:line="290" w:lineRule="auto"/>
        <w:rPr>
          <w:sz w:val="20"/>
          <w:szCs w:val="20"/>
          <w:color w:val="auto"/>
        </w:rPr>
      </w:pPr>
      <w:r>
        <w:rPr>
          <w:rFonts w:ascii="Times New Roman" w:cs="Times New Roman" w:eastAsia="Times New Roman" w:hAnsi="Times New Roman"/>
          <w:sz w:val="22"/>
          <w:szCs w:val="22"/>
          <w:color w:val="auto"/>
        </w:rPr>
        <w:t>This shifts the measures for security and adds a completely new focus. With the assume-breach paradigm, you need the following:</w:t>
      </w:r>
    </w:p>
    <w:p>
      <w:pPr>
        <w:spacing w:after="0" w:line="89" w:lineRule="exact"/>
        <w:rPr>
          <w:sz w:val="20"/>
          <w:szCs w:val="20"/>
          <w:color w:val="auto"/>
        </w:rPr>
      </w:pPr>
    </w:p>
    <w:p>
      <w:pPr>
        <w:ind w:left="720" w:right="320" w:hanging="270"/>
        <w:spacing w:after="0" w:line="298" w:lineRule="auto"/>
        <w:tabs>
          <w:tab w:leader="none" w:pos="720" w:val="left"/>
        </w:tabs>
        <w:numPr>
          <w:ilvl w:val="0"/>
          <w:numId w:val="235"/>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 xml:space="preserve">A central </w:t>
      </w:r>
      <w:r>
        <w:rPr>
          <w:rFonts w:ascii="Times New Roman" w:cs="Times New Roman" w:eastAsia="Times New Roman" w:hAnsi="Times New Roman"/>
          <w:sz w:val="22"/>
          <w:szCs w:val="22"/>
          <w:b w:val="1"/>
          <w:bCs w:val="1"/>
          <w:color w:val="auto"/>
        </w:rPr>
        <w:t>security monitoring</w:t>
      </w:r>
      <w:r>
        <w:rPr>
          <w:rFonts w:ascii="Times New Roman" w:cs="Times New Roman" w:eastAsia="Times New Roman" w:hAnsi="Times New Roman"/>
          <w:sz w:val="22"/>
          <w:szCs w:val="22"/>
          <w:color w:val="auto"/>
        </w:rPr>
        <w:t xml:space="preserve"> or </w:t>
      </w:r>
      <w:r>
        <w:rPr>
          <w:rFonts w:ascii="Times New Roman" w:cs="Times New Roman" w:eastAsia="Times New Roman" w:hAnsi="Times New Roman"/>
          <w:sz w:val="22"/>
          <w:szCs w:val="22"/>
          <w:b w:val="1"/>
          <w:bCs w:val="1"/>
          <w:color w:val="auto"/>
        </w:rPr>
        <w:t>security information and event management</w:t>
      </w:r>
      <w:r>
        <w:rPr>
          <w:rFonts w:ascii="Times New Roman" w:cs="Times New Roman" w:eastAsia="Times New Roman" w:hAnsi="Times New Roman"/>
          <w:sz w:val="22"/>
          <w:szCs w:val="22"/>
          <w:color w:val="auto"/>
        </w:rPr>
        <w:t xml:space="preserve"> (</w:t>
      </w:r>
      <w:r>
        <w:rPr>
          <w:rFonts w:ascii="Times New Roman" w:cs="Times New Roman" w:eastAsia="Times New Roman" w:hAnsi="Times New Roman"/>
          <w:sz w:val="22"/>
          <w:szCs w:val="22"/>
          <w:b w:val="1"/>
          <w:bCs w:val="1"/>
          <w:color w:val="auto"/>
        </w:rPr>
        <w:t>SIEM</w:t>
      </w:r>
      <w:r>
        <w:rPr>
          <w:rFonts w:ascii="Times New Roman" w:cs="Times New Roman" w:eastAsia="Times New Roman" w:hAnsi="Times New Roman"/>
          <w:sz w:val="22"/>
          <w:szCs w:val="22"/>
          <w:color w:val="auto"/>
        </w:rPr>
        <w:t>) system to detect anomalies.</w:t>
      </w:r>
    </w:p>
    <w:p>
      <w:pPr>
        <w:spacing w:after="0" w:line="13" w:lineRule="exact"/>
        <w:rPr>
          <w:rFonts w:ascii="Times New Roman" w:cs="Times New Roman" w:eastAsia="Times New Roman" w:hAnsi="Times New Roman"/>
          <w:sz w:val="22"/>
          <w:szCs w:val="22"/>
          <w:color w:val="auto"/>
        </w:rPr>
      </w:pPr>
    </w:p>
    <w:p>
      <w:pPr>
        <w:ind w:left="720" w:hanging="270"/>
        <w:spacing w:after="0"/>
        <w:tabs>
          <w:tab w:leader="none" w:pos="720" w:val="left"/>
        </w:tabs>
        <w:numPr>
          <w:ilvl w:val="0"/>
          <w:numId w:val="235"/>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 xml:space="preserve">Ongoing live site testing of your </w:t>
      </w:r>
      <w:r>
        <w:rPr>
          <w:rFonts w:ascii="Times New Roman" w:cs="Times New Roman" w:eastAsia="Times New Roman" w:hAnsi="Times New Roman"/>
          <w:sz w:val="22"/>
          <w:szCs w:val="22"/>
          <w:b w:val="1"/>
          <w:bCs w:val="1"/>
          <w:color w:val="auto"/>
        </w:rPr>
        <w:t>incident response</w:t>
      </w:r>
      <w:r>
        <w:rPr>
          <w:rFonts w:ascii="Times New Roman" w:cs="Times New Roman" w:eastAsia="Times New Roman" w:hAnsi="Times New Roman"/>
          <w:sz w:val="22"/>
          <w:szCs w:val="22"/>
          <w:color w:val="auto"/>
        </w:rPr>
        <w:t xml:space="preserve"> (</w:t>
      </w:r>
      <w:r>
        <w:rPr>
          <w:rFonts w:ascii="Times New Roman" w:cs="Times New Roman" w:eastAsia="Times New Roman" w:hAnsi="Times New Roman"/>
          <w:sz w:val="22"/>
          <w:szCs w:val="22"/>
          <w:b w:val="1"/>
          <w:bCs w:val="1"/>
          <w:color w:val="auto"/>
        </w:rPr>
        <w:t>IR</w:t>
      </w:r>
      <w:r>
        <w:rPr>
          <w:rFonts w:ascii="Times New Roman" w:cs="Times New Roman" w:eastAsia="Times New Roman" w:hAnsi="Times New Roman"/>
          <w:sz w:val="22"/>
          <w:szCs w:val="22"/>
          <w:color w:val="auto"/>
        </w:rPr>
        <w:t>) (</w:t>
      </w:r>
      <w:r>
        <w:rPr>
          <w:rFonts w:ascii="Times New Roman" w:cs="Times New Roman" w:eastAsia="Times New Roman" w:hAnsi="Times New Roman"/>
          <w:sz w:val="22"/>
          <w:szCs w:val="22"/>
          <w:b w:val="1"/>
          <w:bCs w:val="1"/>
          <w:color w:val="auto"/>
        </w:rPr>
        <w:t>fire drills</w:t>
      </w:r>
      <w:r>
        <w:rPr>
          <w:rFonts w:ascii="Times New Roman" w:cs="Times New Roman" w:eastAsia="Times New Roman" w:hAnsi="Times New Roman"/>
          <w:sz w:val="22"/>
          <w:szCs w:val="22"/>
          <w:color w:val="auto"/>
        </w:rPr>
        <w:t>).</w:t>
      </w:r>
    </w:p>
    <w:p>
      <w:pPr>
        <w:spacing w:after="0" w:line="124" w:lineRule="exact"/>
        <w:rPr>
          <w:rFonts w:ascii="Times New Roman" w:cs="Times New Roman" w:eastAsia="Times New Roman" w:hAnsi="Times New Roman"/>
          <w:sz w:val="22"/>
          <w:szCs w:val="22"/>
          <w:color w:val="auto"/>
        </w:rPr>
      </w:pPr>
    </w:p>
    <w:p>
      <w:pPr>
        <w:ind w:left="720" w:right="560" w:hanging="270"/>
        <w:spacing w:after="0" w:line="298" w:lineRule="auto"/>
        <w:tabs>
          <w:tab w:leader="none" w:pos="720" w:val="left"/>
        </w:tabs>
        <w:numPr>
          <w:ilvl w:val="0"/>
          <w:numId w:val="235"/>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War games (</w:t>
      </w:r>
      <w:r>
        <w:rPr>
          <w:rFonts w:ascii="Times New Roman" w:cs="Times New Roman" w:eastAsia="Times New Roman" w:hAnsi="Times New Roman"/>
          <w:sz w:val="22"/>
          <w:szCs w:val="22"/>
          <w:b w:val="1"/>
          <w:bCs w:val="1"/>
          <w:color w:val="auto"/>
        </w:rPr>
        <w:t>red team-blue team simulations</w:t>
      </w:r>
      <w:r>
        <w:rPr>
          <w:rFonts w:ascii="Times New Roman" w:cs="Times New Roman" w:eastAsia="Times New Roman" w:hAnsi="Times New Roman"/>
          <w:sz w:val="22"/>
          <w:szCs w:val="22"/>
          <w:color w:val="auto"/>
        </w:rPr>
        <w:t>) to detect vulnerabilities, create awareness, learn to think like attackers, and train your responses.</w:t>
      </w:r>
    </w:p>
    <w:p>
      <w:pPr>
        <w:spacing w:after="0" w:line="13" w:lineRule="exact"/>
        <w:rPr>
          <w:rFonts w:ascii="Times New Roman" w:cs="Times New Roman" w:eastAsia="Times New Roman" w:hAnsi="Times New Roman"/>
          <w:sz w:val="22"/>
          <w:szCs w:val="22"/>
          <w:color w:val="auto"/>
        </w:rPr>
      </w:pPr>
    </w:p>
    <w:p>
      <w:pPr>
        <w:ind w:left="720" w:right="380" w:hanging="270"/>
        <w:spacing w:after="0" w:line="298" w:lineRule="auto"/>
        <w:tabs>
          <w:tab w:leader="none" w:pos="720" w:val="left"/>
        </w:tabs>
        <w:numPr>
          <w:ilvl w:val="0"/>
          <w:numId w:val="235"/>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b w:val="1"/>
          <w:bCs w:val="1"/>
          <w:color w:val="auto"/>
        </w:rPr>
        <w:t>Live site penetration tests</w:t>
      </w:r>
      <w:r>
        <w:rPr>
          <w:rFonts w:ascii="Times New Roman" w:cs="Times New Roman" w:eastAsia="Times New Roman" w:hAnsi="Times New Roman"/>
          <w:sz w:val="22"/>
          <w:szCs w:val="22"/>
          <w:color w:val="auto"/>
        </w:rPr>
        <w:t>: Sophisticated attack simulations including phishing, social engineering, and physical security.</w:t>
      </w:r>
    </w:p>
    <w:p>
      <w:pPr>
        <w:spacing w:after="0" w:line="13" w:lineRule="exact"/>
        <w:rPr>
          <w:rFonts w:ascii="Times New Roman" w:cs="Times New Roman" w:eastAsia="Times New Roman" w:hAnsi="Times New Roman"/>
          <w:sz w:val="22"/>
          <w:szCs w:val="22"/>
          <w:color w:val="auto"/>
        </w:rPr>
      </w:pPr>
    </w:p>
    <w:p>
      <w:pPr>
        <w:ind w:left="720" w:hanging="270"/>
        <w:spacing w:after="0"/>
        <w:tabs>
          <w:tab w:leader="none" w:pos="720" w:val="left"/>
        </w:tabs>
        <w:numPr>
          <w:ilvl w:val="0"/>
          <w:numId w:val="235"/>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Don't trust identities and devices, even when in your network (</w:t>
      </w:r>
      <w:r>
        <w:rPr>
          <w:rFonts w:ascii="Times New Roman" w:cs="Times New Roman" w:eastAsia="Times New Roman" w:hAnsi="Times New Roman"/>
          <w:sz w:val="22"/>
          <w:szCs w:val="22"/>
          <w:b w:val="1"/>
          <w:bCs w:val="1"/>
          <w:color w:val="auto"/>
        </w:rPr>
        <w:t>zero trust</w:t>
      </w:r>
      <w:r>
        <w:rPr>
          <w:rFonts w:ascii="Times New Roman" w:cs="Times New Roman" w:eastAsia="Times New Roman" w:hAnsi="Times New Roman"/>
          <w:sz w:val="22"/>
          <w:szCs w:val="22"/>
          <w:color w:val="auto"/>
        </w:rPr>
        <w:t>).</w:t>
      </w:r>
    </w:p>
    <w:p>
      <w:pPr>
        <w:spacing w:after="0" w:line="199" w:lineRule="exact"/>
        <w:rPr>
          <w:sz w:val="20"/>
          <w:szCs w:val="20"/>
          <w:color w:val="auto"/>
        </w:rPr>
      </w:pPr>
    </w:p>
    <w:p>
      <w:pPr>
        <w:ind w:left="180" w:right="100"/>
        <w:spacing w:after="0" w:line="275" w:lineRule="auto"/>
        <w:rPr>
          <w:sz w:val="20"/>
          <w:szCs w:val="20"/>
          <w:color w:val="auto"/>
        </w:rPr>
      </w:pPr>
      <w:r>
        <w:rPr>
          <w:rFonts w:ascii="Times New Roman" w:cs="Times New Roman" w:eastAsia="Times New Roman" w:hAnsi="Times New Roman"/>
          <w:sz w:val="21"/>
          <w:szCs w:val="21"/>
          <w:color w:val="auto"/>
        </w:rPr>
        <w:t xml:space="preserve">If your security is mainly based upon layers, once a hacker is inside your network—through phishing, social engineering, or a physical attack—it's child's play for them to advance. In a trusted network, you normally find unprotected file shares, unpatched servers without </w:t>
      </w:r>
      <w:r>
        <w:rPr>
          <w:rFonts w:ascii="Times New Roman" w:cs="Times New Roman" w:eastAsia="Times New Roman" w:hAnsi="Times New Roman"/>
          <w:sz w:val="21"/>
          <w:szCs w:val="21"/>
          <w:b w:val="1"/>
          <w:bCs w:val="1"/>
          <w:color w:val="auto"/>
        </w:rPr>
        <w:t>Secure Sockets Layer</w:t>
      </w:r>
      <w:r>
        <w:rPr>
          <w:rFonts w:ascii="Times New Roman" w:cs="Times New Roman" w:eastAsia="Times New Roman" w:hAnsi="Times New Roman"/>
          <w:sz w:val="21"/>
          <w:szCs w:val="21"/>
          <w:color w:val="auto"/>
        </w:rPr>
        <w:t xml:space="preserve"> (</w:t>
      </w:r>
      <w:r>
        <w:rPr>
          <w:rFonts w:ascii="Times New Roman" w:cs="Times New Roman" w:eastAsia="Times New Roman" w:hAnsi="Times New Roman"/>
          <w:sz w:val="21"/>
          <w:szCs w:val="21"/>
          <w:b w:val="1"/>
          <w:bCs w:val="1"/>
          <w:color w:val="auto"/>
        </w:rPr>
        <w:t>SSL</w:t>
      </w:r>
      <w:r>
        <w:rPr>
          <w:rFonts w:ascii="Times New Roman" w:cs="Times New Roman" w:eastAsia="Times New Roman" w:hAnsi="Times New Roman"/>
          <w:sz w:val="21"/>
          <w:szCs w:val="21"/>
          <w:color w:val="auto"/>
        </w:rPr>
        <w:t xml:space="preserve">) protection, weak passwords, and </w:t>
      </w:r>
      <w:r>
        <w:rPr>
          <w:rFonts w:ascii="Times New Roman" w:cs="Times New Roman" w:eastAsia="Times New Roman" w:hAnsi="Times New Roman"/>
          <w:sz w:val="21"/>
          <w:szCs w:val="21"/>
          <w:b w:val="1"/>
          <w:bCs w:val="1"/>
          <w:color w:val="auto"/>
        </w:rPr>
        <w:t>single-factor authentication</w:t>
      </w:r>
      <w:r>
        <w:rPr>
          <w:rFonts w:ascii="Times New Roman" w:cs="Times New Roman" w:eastAsia="Times New Roman" w:hAnsi="Times New Roman"/>
          <w:sz w:val="21"/>
          <w:szCs w:val="21"/>
          <w:color w:val="auto"/>
        </w:rPr>
        <w:t xml:space="preserve"> (</w:t>
      </w:r>
      <w:r>
        <w:rPr>
          <w:rFonts w:ascii="Times New Roman" w:cs="Times New Roman" w:eastAsia="Times New Roman" w:hAnsi="Times New Roman"/>
          <w:sz w:val="21"/>
          <w:szCs w:val="21"/>
          <w:b w:val="1"/>
          <w:bCs w:val="1"/>
          <w:color w:val="auto"/>
        </w:rPr>
        <w:t>SFA</w:t>
      </w:r>
      <w:r>
        <w:rPr>
          <w:rFonts w:ascii="Times New Roman" w:cs="Times New Roman" w:eastAsia="Times New Roman" w:hAnsi="Times New Roman"/>
          <w:sz w:val="21"/>
          <w:szCs w:val="21"/>
          <w:color w:val="auto"/>
        </w:rPr>
        <w:t>) in most systems. In a cloud-first world, this makes absolutely no sense.</w:t>
      </w:r>
    </w:p>
    <w:p>
      <w:pPr>
        <w:sectPr>
          <w:pgSz w:w="10980" w:h="13680" w:orient="portrait"/>
          <w:cols w:equalWidth="0" w:num="1">
            <w:col w:w="8100"/>
          </w:cols>
          <w:pgMar w:left="1440" w:top="889" w:right="1440" w:bottom="1440" w:gutter="0" w:footer="0" w:header="0"/>
        </w:sectPr>
      </w:pPr>
    </w:p>
    <w:bookmarkStart w:id="319" w:name="page320"/>
    <w:bookmarkEnd w:id="319"/>
    <w:p>
      <w:pPr>
        <w:ind w:left="3140"/>
        <w:spacing w:after="0"/>
        <w:tabs>
          <w:tab w:leader="none" w:pos="7640" w:val="left"/>
        </w:tabs>
        <w:rPr>
          <w:sz w:val="20"/>
          <w:szCs w:val="20"/>
          <w:color w:val="auto"/>
        </w:rPr>
      </w:pPr>
      <w:r>
        <w:rPr>
          <w:rFonts w:ascii="Times New Roman" w:cs="Times New Roman" w:eastAsia="Times New Roman" w:hAnsi="Times New Roman"/>
          <w:sz w:val="20"/>
          <w:szCs w:val="20"/>
          <w:color w:val="auto"/>
        </w:rPr>
        <w:t>Assume-breach, zero-trust, and security-first mindset</w:t>
      </w:r>
      <w:r>
        <w:rPr>
          <w:sz w:val="20"/>
          <w:szCs w:val="20"/>
          <w:color w:val="auto"/>
        </w:rPr>
        <w:tab/>
      </w:r>
      <w:r>
        <w:rPr>
          <w:rFonts w:ascii="Times New Roman" w:cs="Times New Roman" w:eastAsia="Times New Roman" w:hAnsi="Times New Roman"/>
          <w:sz w:val="18"/>
          <w:szCs w:val="18"/>
          <w:color w:val="auto"/>
        </w:rPr>
        <w:t>291</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53340</wp:posOffset>
                </wp:positionV>
                <wp:extent cx="5029200" cy="0"/>
                <wp:wrapNone/>
                <wp:docPr id="889" name="Shape 88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889" o:spid="_x0000_s1914"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4.2pt" to="396pt,4.2pt" o:allowincell="f" strokecolor="#000000" strokeweight="0.5pt"/>
            </w:pict>
          </mc:Fallback>
        </mc:AlternateContent>
      </w:r>
    </w:p>
    <w:p>
      <w:pPr>
        <w:spacing w:after="0" w:line="310" w:lineRule="exact"/>
        <w:rPr>
          <w:sz w:val="20"/>
          <w:szCs w:val="20"/>
          <w:color w:val="auto"/>
        </w:rPr>
      </w:pPr>
    </w:p>
    <w:p>
      <w:pPr>
        <w:ind w:right="180"/>
        <w:spacing w:after="0" w:line="263" w:lineRule="auto"/>
        <w:rPr>
          <w:sz w:val="20"/>
          <w:szCs w:val="20"/>
          <w:color w:val="auto"/>
        </w:rPr>
      </w:pPr>
      <w:r>
        <w:rPr>
          <w:rFonts w:ascii="Times New Roman" w:cs="Times New Roman" w:eastAsia="Times New Roman" w:hAnsi="Times New Roman"/>
          <w:sz w:val="22"/>
          <w:szCs w:val="22"/>
          <w:color w:val="auto"/>
        </w:rPr>
        <w:t xml:space="preserve">With zero-trust access to your services, you always verify the identity—for example, with </w:t>
      </w:r>
      <w:r>
        <w:rPr>
          <w:rFonts w:ascii="Times New Roman" w:cs="Times New Roman" w:eastAsia="Times New Roman" w:hAnsi="Times New Roman"/>
          <w:sz w:val="22"/>
          <w:szCs w:val="22"/>
          <w:b w:val="1"/>
          <w:bCs w:val="1"/>
          <w:color w:val="auto"/>
        </w:rPr>
        <w:t>multi-factor authentication</w:t>
      </w:r>
      <w:r>
        <w:rPr>
          <w:rFonts w:ascii="Times New Roman" w:cs="Times New Roman" w:eastAsia="Times New Roman" w:hAnsi="Times New Roman"/>
          <w:sz w:val="22"/>
          <w:szCs w:val="22"/>
          <w:color w:val="auto"/>
        </w:rPr>
        <w:t xml:space="preserve"> (</w:t>
      </w:r>
      <w:r>
        <w:rPr>
          <w:rFonts w:ascii="Times New Roman" w:cs="Times New Roman" w:eastAsia="Times New Roman" w:hAnsi="Times New Roman"/>
          <w:sz w:val="22"/>
          <w:szCs w:val="22"/>
          <w:b w:val="1"/>
          <w:bCs w:val="1"/>
          <w:color w:val="auto"/>
        </w:rPr>
        <w:t>MFA</w:t>
      </w:r>
      <w:r>
        <w:rPr>
          <w:rFonts w:ascii="Times New Roman" w:cs="Times New Roman" w:eastAsia="Times New Roman" w:hAnsi="Times New Roman"/>
          <w:sz w:val="22"/>
          <w:szCs w:val="22"/>
          <w:color w:val="auto"/>
        </w:rPr>
        <w:t>), you verify the device, access, and services involved in</w:t>
      </w:r>
      <w:r>
        <w:rPr>
          <w:rFonts w:ascii="Times New Roman" w:cs="Times New Roman" w:eastAsia="Times New Roman" w:hAnsi="Times New Roman"/>
          <w:sz w:val="22"/>
          <w:szCs w:val="22"/>
          <w:b w:val="1"/>
          <w:bCs w:val="1"/>
          <w:color w:val="auto"/>
        </w:rPr>
        <w:t xml:space="preserve"> </w:t>
      </w:r>
      <w:r>
        <w:rPr>
          <w:rFonts w:ascii="Times New Roman" w:cs="Times New Roman" w:eastAsia="Times New Roman" w:hAnsi="Times New Roman"/>
          <w:sz w:val="22"/>
          <w:szCs w:val="22"/>
          <w:color w:val="auto"/>
        </w:rPr>
        <w:t xml:space="preserve">transactions. </w:t>
      </w:r>
      <w:r>
        <w:rPr>
          <w:rFonts w:ascii="Times New Roman" w:cs="Times New Roman" w:eastAsia="Times New Roman" w:hAnsi="Times New Roman"/>
          <w:sz w:val="22"/>
          <w:szCs w:val="22"/>
          <w:i w:val="1"/>
          <w:iCs w:val="1"/>
          <w:color w:val="auto"/>
        </w:rPr>
        <w:t>Figure 13.3</w:t>
      </w:r>
      <w:r>
        <w:rPr>
          <w:rFonts w:ascii="Times New Roman" w:cs="Times New Roman" w:eastAsia="Times New Roman" w:hAnsi="Times New Roman"/>
          <w:sz w:val="22"/>
          <w:szCs w:val="22"/>
          <w:color w:val="auto"/>
        </w:rPr>
        <w:t xml:space="preserve"> shows an example of how zero-trust access can be implemented for your services: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58420</wp:posOffset>
            </wp:positionV>
            <wp:extent cx="5029200" cy="2558415"/>
            <wp:wrapNone/>
            <wp:docPr id="890" name="Picture 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0"/>
                    <pic:cNvPicPr>
                      <a:picLocks noChangeAspect="1" noChangeArrowheads="1"/>
                    </pic:cNvPicPr>
                  </pic:nvPicPr>
                  <pic:blipFill>
                    <a:blip r:embed="rId329">
                      <a:extLst>
                        <a:ext uri="{28A0092B-C50C-407E-A947-70E740481C1C}"/>
                      </a:extLst>
                    </a:blip>
                    <a:srcRect/>
                    <a:stretch>
                      <a:fillRect/>
                    </a:stretch>
                  </pic:blipFill>
                  <pic:spPr bwMode="auto">
                    <a:xfrm>
                      <a:off x="0" y="0"/>
                      <a:ext cx="5029200" cy="255841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54" w:lineRule="exact"/>
        <w:rPr>
          <w:sz w:val="20"/>
          <w:szCs w:val="20"/>
          <w:color w:val="auto"/>
        </w:rPr>
      </w:pPr>
    </w:p>
    <w:p>
      <w:pPr>
        <w:jc w:val="center"/>
        <w:ind w:right="180"/>
        <w:spacing w:after="0"/>
        <w:rPr>
          <w:sz w:val="20"/>
          <w:szCs w:val="20"/>
          <w:color w:val="auto"/>
        </w:rPr>
      </w:pPr>
      <w:r>
        <w:rPr>
          <w:rFonts w:ascii="Times New Roman" w:cs="Times New Roman" w:eastAsia="Times New Roman" w:hAnsi="Times New Roman"/>
          <w:sz w:val="19"/>
          <w:szCs w:val="19"/>
          <w:color w:val="auto"/>
        </w:rPr>
        <w:t>Figure 13.3 – Zero-trust access to your company services</w:t>
      </w:r>
    </w:p>
    <w:p>
      <w:pPr>
        <w:spacing w:after="0" w:line="98" w:lineRule="exact"/>
        <w:rPr>
          <w:sz w:val="20"/>
          <w:szCs w:val="20"/>
          <w:color w:val="auto"/>
        </w:rPr>
      </w:pPr>
    </w:p>
    <w:p>
      <w:pPr>
        <w:ind w:right="260"/>
        <w:spacing w:after="0" w:line="260" w:lineRule="auto"/>
        <w:rPr>
          <w:sz w:val="20"/>
          <w:szCs w:val="20"/>
          <w:color w:val="auto"/>
        </w:rPr>
      </w:pPr>
      <w:r>
        <w:rPr>
          <w:rFonts w:ascii="Times New Roman" w:cs="Times New Roman" w:eastAsia="Times New Roman" w:hAnsi="Times New Roman"/>
          <w:sz w:val="22"/>
          <w:szCs w:val="22"/>
          <w:color w:val="auto"/>
        </w:rPr>
        <w:t xml:space="preserve">If you are using </w:t>
      </w:r>
      <w:r>
        <w:rPr>
          <w:rFonts w:ascii="Times New Roman" w:cs="Times New Roman" w:eastAsia="Times New Roman" w:hAnsi="Times New Roman"/>
          <w:sz w:val="22"/>
          <w:szCs w:val="22"/>
          <w:b w:val="1"/>
          <w:bCs w:val="1"/>
          <w:color w:val="auto"/>
        </w:rPr>
        <w:t>software-as-a-service</w:t>
      </w:r>
      <w:r>
        <w:rPr>
          <w:rFonts w:ascii="Times New Roman" w:cs="Times New Roman" w:eastAsia="Times New Roman" w:hAnsi="Times New Roman"/>
          <w:sz w:val="22"/>
          <w:szCs w:val="22"/>
          <w:color w:val="auto"/>
        </w:rPr>
        <w:t xml:space="preserve"> (</w:t>
      </w:r>
      <w:r>
        <w:rPr>
          <w:rFonts w:ascii="Times New Roman" w:cs="Times New Roman" w:eastAsia="Times New Roman" w:hAnsi="Times New Roman"/>
          <w:sz w:val="22"/>
          <w:szCs w:val="22"/>
          <w:b w:val="1"/>
          <w:bCs w:val="1"/>
          <w:color w:val="auto"/>
        </w:rPr>
        <w:t>SaaS</w:t>
      </w:r>
      <w:r>
        <w:rPr>
          <w:rFonts w:ascii="Times New Roman" w:cs="Times New Roman" w:eastAsia="Times New Roman" w:hAnsi="Times New Roman"/>
          <w:sz w:val="22"/>
          <w:szCs w:val="22"/>
          <w:color w:val="auto"/>
        </w:rPr>
        <w:t>) cloud services in your company, you're probably familiar with zero trust. You must authenticate using MFA but can trust your browser and device for more comfort. If you travel, you get notified or must approve your login attempts from an unusual location. If you install third-party apps, you must grant the apps permissions to access information, and you're probably not allowed to access highly confidential information from a public, not-trusted device.</w:t>
      </w:r>
    </w:p>
    <w:p>
      <w:pPr>
        <w:spacing w:after="0" w:line="89" w:lineRule="exact"/>
        <w:rPr>
          <w:sz w:val="20"/>
          <w:szCs w:val="20"/>
          <w:color w:val="auto"/>
        </w:rPr>
      </w:pPr>
    </w:p>
    <w:p>
      <w:pPr>
        <w:ind w:right="760"/>
        <w:spacing w:after="0" w:line="290" w:lineRule="auto"/>
        <w:rPr>
          <w:sz w:val="20"/>
          <w:szCs w:val="20"/>
          <w:color w:val="auto"/>
        </w:rPr>
      </w:pPr>
      <w:r>
        <w:rPr>
          <w:rFonts w:ascii="Times New Roman" w:cs="Times New Roman" w:eastAsia="Times New Roman" w:hAnsi="Times New Roman"/>
          <w:sz w:val="22"/>
          <w:szCs w:val="22"/>
          <w:color w:val="auto"/>
        </w:rPr>
        <w:t>Zero trust means applying the same principles to all your services, independently of whether you access them from within your internal network or not.</w:t>
      </w:r>
    </w:p>
    <w:p>
      <w:pPr>
        <w:sectPr>
          <w:pgSz w:w="10980" w:h="13680" w:orient="portrait"/>
          <w:cols w:equalWidth="0" w:num="1">
            <w:col w:w="8100"/>
          </w:cols>
          <w:pgMar w:left="1440" w:top="889" w:right="1440" w:bottom="1440" w:gutter="0" w:footer="0" w:header="0"/>
        </w:sectPr>
      </w:pPr>
    </w:p>
    <w:bookmarkStart w:id="320" w:name="page321"/>
    <w:bookmarkEnd w:id="320"/>
    <w:p>
      <w:pPr>
        <w:ind w:left="180"/>
        <w:spacing w:after="0"/>
        <w:tabs>
          <w:tab w:leader="none" w:pos="680" w:val="left"/>
        </w:tabs>
        <w:rPr>
          <w:sz w:val="20"/>
          <w:szCs w:val="20"/>
          <w:color w:val="auto"/>
        </w:rPr>
      </w:pPr>
      <w:r>
        <w:rPr>
          <w:rFonts w:ascii="Times New Roman" w:cs="Times New Roman" w:eastAsia="Times New Roman" w:hAnsi="Times New Roman"/>
          <w:sz w:val="20"/>
          <w:szCs w:val="20"/>
          <w:color w:val="auto"/>
        </w:rPr>
        <w:t>292</w:t>
        <w:tab/>
        <w:t>Shift-Left Security and DevSecOps</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114300</wp:posOffset>
                </wp:positionH>
                <wp:positionV relativeFrom="paragraph">
                  <wp:posOffset>53340</wp:posOffset>
                </wp:positionV>
                <wp:extent cx="5029200" cy="0"/>
                <wp:wrapNone/>
                <wp:docPr id="891" name="Shape 89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891" o:spid="_x0000_s1916"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9pt,4.2pt" to="405pt,4.2pt" o:allowincell="f" strokecolor="#000000" strokeweight="0.5pt"/>
            </w:pict>
          </mc:Fallback>
        </mc:AlternateContent>
      </w:r>
    </w:p>
    <w:p>
      <w:pPr>
        <w:spacing w:after="0" w:line="198" w:lineRule="exact"/>
        <w:rPr>
          <w:sz w:val="20"/>
          <w:szCs w:val="20"/>
          <w:color w:val="auto"/>
        </w:rPr>
      </w:pPr>
    </w:p>
    <w:p>
      <w:pPr>
        <w:ind w:left="180"/>
        <w:spacing w:after="0"/>
        <w:rPr>
          <w:sz w:val="20"/>
          <w:szCs w:val="20"/>
          <w:color w:val="auto"/>
        </w:rPr>
      </w:pPr>
      <w:r>
        <w:rPr>
          <w:rFonts w:ascii="Arial" w:cs="Arial" w:eastAsia="Arial" w:hAnsi="Arial"/>
          <w:sz w:val="34"/>
          <w:szCs w:val="34"/>
          <w:b w:val="1"/>
          <w:bCs w:val="1"/>
          <w:color w:val="auto"/>
        </w:rPr>
        <w:t>Attack simulations</w:t>
      </w:r>
    </w:p>
    <w:p>
      <w:pPr>
        <w:spacing w:after="0" w:line="109" w:lineRule="exact"/>
        <w:rPr>
          <w:sz w:val="20"/>
          <w:szCs w:val="20"/>
          <w:color w:val="auto"/>
        </w:rPr>
      </w:pPr>
    </w:p>
    <w:p>
      <w:pPr>
        <w:ind w:left="180" w:right="80"/>
        <w:spacing w:after="0" w:line="263" w:lineRule="auto"/>
        <w:rPr>
          <w:sz w:val="20"/>
          <w:szCs w:val="20"/>
          <w:color w:val="auto"/>
        </w:rPr>
      </w:pPr>
      <w:r>
        <w:rPr>
          <w:rFonts w:ascii="Times New Roman" w:cs="Times New Roman" w:eastAsia="Times New Roman" w:hAnsi="Times New Roman"/>
          <w:sz w:val="22"/>
          <w:szCs w:val="22"/>
          <w:color w:val="auto"/>
        </w:rPr>
        <w:t xml:space="preserve">To know what to do in case of an incident, you should regularly perform drills to practice your </w:t>
      </w:r>
      <w:r>
        <w:rPr>
          <w:rFonts w:ascii="Times New Roman" w:cs="Times New Roman" w:eastAsia="Times New Roman" w:hAnsi="Times New Roman"/>
          <w:sz w:val="22"/>
          <w:szCs w:val="22"/>
          <w:b w:val="1"/>
          <w:bCs w:val="1"/>
          <w:color w:val="auto"/>
        </w:rPr>
        <w:t>standard operating procedures</w:t>
      </w:r>
      <w:r>
        <w:rPr>
          <w:rFonts w:ascii="Times New Roman" w:cs="Times New Roman" w:eastAsia="Times New Roman" w:hAnsi="Times New Roman"/>
          <w:sz w:val="22"/>
          <w:szCs w:val="22"/>
          <w:color w:val="auto"/>
        </w:rPr>
        <w:t xml:space="preserve"> (</w:t>
      </w:r>
      <w:r>
        <w:rPr>
          <w:rFonts w:ascii="Times New Roman" w:cs="Times New Roman" w:eastAsia="Times New Roman" w:hAnsi="Times New Roman"/>
          <w:sz w:val="22"/>
          <w:szCs w:val="22"/>
          <w:b w:val="1"/>
          <w:bCs w:val="1"/>
          <w:color w:val="auto"/>
        </w:rPr>
        <w:t>SOPs</w:t>
      </w:r>
      <w:r>
        <w:rPr>
          <w:rFonts w:ascii="Times New Roman" w:cs="Times New Roman" w:eastAsia="Times New Roman" w:hAnsi="Times New Roman"/>
          <w:sz w:val="22"/>
          <w:szCs w:val="22"/>
          <w:color w:val="auto"/>
        </w:rPr>
        <w:t>) for IR and improve your response times. As with fire drills in your offices, if you do not practice these drills, you don't know if your security measures will really work in the event of a real fire.</w:t>
      </w:r>
    </w:p>
    <w:p>
      <w:pPr>
        <w:spacing w:after="0" w:line="89"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2"/>
          <w:szCs w:val="22"/>
          <w:color w:val="auto"/>
        </w:rPr>
        <w:t>You should try to improve on the following metrics:</w:t>
      </w:r>
    </w:p>
    <w:p>
      <w:pPr>
        <w:spacing w:after="0" w:line="183" w:lineRule="exact"/>
        <w:rPr>
          <w:sz w:val="20"/>
          <w:szCs w:val="20"/>
          <w:color w:val="auto"/>
        </w:rPr>
      </w:pPr>
    </w:p>
    <w:p>
      <w:pPr>
        <w:ind w:left="720" w:hanging="270"/>
        <w:spacing w:after="0"/>
        <w:tabs>
          <w:tab w:leader="none" w:pos="720" w:val="left"/>
        </w:tabs>
        <w:numPr>
          <w:ilvl w:val="0"/>
          <w:numId w:val="236"/>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b w:val="1"/>
          <w:bCs w:val="1"/>
          <w:color w:val="auto"/>
        </w:rPr>
        <w:t>Mean Time To Detect</w:t>
      </w:r>
      <w:r>
        <w:rPr>
          <w:rFonts w:ascii="Times New Roman" w:cs="Times New Roman" w:eastAsia="Times New Roman" w:hAnsi="Times New Roman"/>
          <w:sz w:val="22"/>
          <w:szCs w:val="22"/>
          <w:color w:val="auto"/>
        </w:rPr>
        <w:t xml:space="preserve"> (</w:t>
      </w:r>
      <w:r>
        <w:rPr>
          <w:rFonts w:ascii="Times New Roman" w:cs="Times New Roman" w:eastAsia="Times New Roman" w:hAnsi="Times New Roman"/>
          <w:sz w:val="22"/>
          <w:szCs w:val="22"/>
          <w:b w:val="1"/>
          <w:bCs w:val="1"/>
          <w:color w:val="auto"/>
        </w:rPr>
        <w:t>MTTD</w:t>
      </w:r>
      <w:r>
        <w:rPr>
          <w:rFonts w:ascii="Times New Roman" w:cs="Times New Roman" w:eastAsia="Times New Roman" w:hAnsi="Times New Roman"/>
          <w:sz w:val="22"/>
          <w:szCs w:val="22"/>
          <w:color w:val="auto"/>
        </w:rPr>
        <w:t>)</w:t>
      </w:r>
    </w:p>
    <w:p>
      <w:pPr>
        <w:spacing w:after="0" w:line="124" w:lineRule="exact"/>
        <w:rPr>
          <w:rFonts w:ascii="Times New Roman" w:cs="Times New Roman" w:eastAsia="Times New Roman" w:hAnsi="Times New Roman"/>
          <w:sz w:val="22"/>
          <w:szCs w:val="22"/>
          <w:color w:val="auto"/>
        </w:rPr>
      </w:pPr>
    </w:p>
    <w:p>
      <w:pPr>
        <w:ind w:left="720" w:hanging="270"/>
        <w:spacing w:after="0"/>
        <w:tabs>
          <w:tab w:leader="none" w:pos="720" w:val="left"/>
        </w:tabs>
        <w:numPr>
          <w:ilvl w:val="0"/>
          <w:numId w:val="236"/>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b w:val="1"/>
          <w:bCs w:val="1"/>
          <w:color w:val="auto"/>
        </w:rPr>
        <w:t>Mean Time To Recover</w:t>
      </w:r>
      <w:r>
        <w:rPr>
          <w:rFonts w:ascii="Times New Roman" w:cs="Times New Roman" w:eastAsia="Times New Roman" w:hAnsi="Times New Roman"/>
          <w:sz w:val="22"/>
          <w:szCs w:val="22"/>
          <w:color w:val="auto"/>
        </w:rPr>
        <w:t xml:space="preserve"> (</w:t>
      </w:r>
      <w:r>
        <w:rPr>
          <w:rFonts w:ascii="Times New Roman" w:cs="Times New Roman" w:eastAsia="Times New Roman" w:hAnsi="Times New Roman"/>
          <w:sz w:val="22"/>
          <w:szCs w:val="22"/>
          <w:b w:val="1"/>
          <w:bCs w:val="1"/>
          <w:color w:val="auto"/>
        </w:rPr>
        <w:t>MTTR</w:t>
      </w:r>
      <w:r>
        <w:rPr>
          <w:rFonts w:ascii="Times New Roman" w:cs="Times New Roman" w:eastAsia="Times New Roman" w:hAnsi="Times New Roman"/>
          <w:sz w:val="22"/>
          <w:szCs w:val="22"/>
          <w:color w:val="auto"/>
        </w:rPr>
        <w:t>)</w:t>
      </w:r>
    </w:p>
    <w:p>
      <w:pPr>
        <w:spacing w:after="0" w:line="199" w:lineRule="exact"/>
        <w:rPr>
          <w:sz w:val="20"/>
          <w:szCs w:val="20"/>
          <w:color w:val="auto"/>
        </w:rPr>
      </w:pPr>
    </w:p>
    <w:p>
      <w:pPr>
        <w:ind w:left="180" w:right="620"/>
        <w:spacing w:after="0" w:line="290" w:lineRule="auto"/>
        <w:rPr>
          <w:sz w:val="20"/>
          <w:szCs w:val="20"/>
          <w:color w:val="auto"/>
        </w:rPr>
      </w:pPr>
      <w:r>
        <w:rPr>
          <w:rFonts w:ascii="Times New Roman" w:cs="Times New Roman" w:eastAsia="Times New Roman" w:hAnsi="Times New Roman"/>
          <w:sz w:val="22"/>
          <w:szCs w:val="22"/>
          <w:color w:val="auto"/>
        </w:rPr>
        <w:t xml:space="preserve">In such a drill, you would simulate an attack scenario, practice your IR process, and conduct a </w:t>
      </w:r>
      <w:r>
        <w:rPr>
          <w:rFonts w:ascii="Times New Roman" w:cs="Times New Roman" w:eastAsia="Times New Roman" w:hAnsi="Times New Roman"/>
          <w:sz w:val="22"/>
          <w:szCs w:val="22"/>
          <w:b w:val="1"/>
          <w:bCs w:val="1"/>
          <w:color w:val="auto"/>
        </w:rPr>
        <w:t>post-mortem</w:t>
      </w:r>
      <w:r>
        <w:rPr>
          <w:rFonts w:ascii="Times New Roman" w:cs="Times New Roman" w:eastAsia="Times New Roman" w:hAnsi="Times New Roman"/>
          <w:sz w:val="22"/>
          <w:szCs w:val="22"/>
          <w:color w:val="auto"/>
        </w:rPr>
        <w:t xml:space="preserve"> with the learnings of the drill.</w:t>
      </w:r>
    </w:p>
    <w:p>
      <w:pPr>
        <w:spacing w:after="0" w:line="58"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2"/>
          <w:szCs w:val="22"/>
          <w:color w:val="auto"/>
        </w:rPr>
        <w:t>Here are some example attack scenarios:</w:t>
      </w:r>
    </w:p>
    <w:p>
      <w:pPr>
        <w:spacing w:after="0" w:line="191" w:lineRule="exact"/>
        <w:rPr>
          <w:sz w:val="20"/>
          <w:szCs w:val="20"/>
          <w:color w:val="auto"/>
        </w:rPr>
      </w:pPr>
    </w:p>
    <w:p>
      <w:pPr>
        <w:ind w:left="720" w:hanging="270"/>
        <w:spacing w:after="0"/>
        <w:tabs>
          <w:tab w:leader="none" w:pos="720" w:val="left"/>
        </w:tabs>
        <w:numPr>
          <w:ilvl w:val="0"/>
          <w:numId w:val="237"/>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Service compromise</w:t>
      </w:r>
    </w:p>
    <w:p>
      <w:pPr>
        <w:spacing w:after="0" w:line="124" w:lineRule="exact"/>
        <w:rPr>
          <w:rFonts w:ascii="Times New Roman" w:cs="Times New Roman" w:eastAsia="Times New Roman" w:hAnsi="Times New Roman"/>
          <w:sz w:val="22"/>
          <w:szCs w:val="22"/>
          <w:color w:val="auto"/>
        </w:rPr>
      </w:pPr>
    </w:p>
    <w:p>
      <w:pPr>
        <w:ind w:left="720" w:hanging="270"/>
        <w:spacing w:after="0"/>
        <w:tabs>
          <w:tab w:leader="none" w:pos="720" w:val="left"/>
        </w:tabs>
        <w:numPr>
          <w:ilvl w:val="0"/>
          <w:numId w:val="237"/>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Inside attacker</w:t>
      </w:r>
    </w:p>
    <w:p>
      <w:pPr>
        <w:spacing w:after="0" w:line="124" w:lineRule="exact"/>
        <w:rPr>
          <w:rFonts w:ascii="Times New Roman" w:cs="Times New Roman" w:eastAsia="Times New Roman" w:hAnsi="Times New Roman"/>
          <w:sz w:val="22"/>
          <w:szCs w:val="22"/>
          <w:color w:val="auto"/>
        </w:rPr>
      </w:pPr>
    </w:p>
    <w:p>
      <w:pPr>
        <w:ind w:left="720" w:hanging="270"/>
        <w:spacing w:after="0"/>
        <w:tabs>
          <w:tab w:leader="none" w:pos="720" w:val="left"/>
        </w:tabs>
        <w:numPr>
          <w:ilvl w:val="0"/>
          <w:numId w:val="237"/>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Remote code execution</w:t>
      </w:r>
    </w:p>
    <w:p>
      <w:pPr>
        <w:spacing w:after="0" w:line="124" w:lineRule="exact"/>
        <w:rPr>
          <w:rFonts w:ascii="Times New Roman" w:cs="Times New Roman" w:eastAsia="Times New Roman" w:hAnsi="Times New Roman"/>
          <w:sz w:val="22"/>
          <w:szCs w:val="22"/>
          <w:color w:val="auto"/>
        </w:rPr>
      </w:pPr>
    </w:p>
    <w:p>
      <w:pPr>
        <w:ind w:left="720" w:hanging="270"/>
        <w:spacing w:after="0"/>
        <w:tabs>
          <w:tab w:leader="none" w:pos="720" w:val="left"/>
        </w:tabs>
        <w:numPr>
          <w:ilvl w:val="0"/>
          <w:numId w:val="237"/>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Malware outbreak</w:t>
      </w:r>
    </w:p>
    <w:p>
      <w:pPr>
        <w:spacing w:after="0" w:line="124" w:lineRule="exact"/>
        <w:rPr>
          <w:rFonts w:ascii="Times New Roman" w:cs="Times New Roman" w:eastAsia="Times New Roman" w:hAnsi="Times New Roman"/>
          <w:sz w:val="22"/>
          <w:szCs w:val="22"/>
          <w:color w:val="auto"/>
        </w:rPr>
      </w:pPr>
    </w:p>
    <w:p>
      <w:pPr>
        <w:ind w:left="720" w:hanging="270"/>
        <w:spacing w:after="0"/>
        <w:tabs>
          <w:tab w:leader="none" w:pos="720" w:val="left"/>
        </w:tabs>
        <w:numPr>
          <w:ilvl w:val="0"/>
          <w:numId w:val="237"/>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Customer data compromised</w:t>
      </w:r>
    </w:p>
    <w:p>
      <w:pPr>
        <w:spacing w:after="0" w:line="116" w:lineRule="exact"/>
        <w:rPr>
          <w:rFonts w:ascii="Times New Roman" w:cs="Times New Roman" w:eastAsia="Times New Roman" w:hAnsi="Times New Roman"/>
          <w:sz w:val="22"/>
          <w:szCs w:val="22"/>
          <w:color w:val="auto"/>
        </w:rPr>
      </w:pPr>
    </w:p>
    <w:p>
      <w:pPr>
        <w:ind w:left="720" w:hanging="270"/>
        <w:spacing w:after="0"/>
        <w:tabs>
          <w:tab w:leader="none" w:pos="720" w:val="left"/>
        </w:tabs>
        <w:numPr>
          <w:ilvl w:val="0"/>
          <w:numId w:val="237"/>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b w:val="1"/>
          <w:bCs w:val="1"/>
          <w:color w:val="auto"/>
        </w:rPr>
        <w:t>Denial of service</w:t>
      </w:r>
      <w:r>
        <w:rPr>
          <w:rFonts w:ascii="Times New Roman" w:cs="Times New Roman" w:eastAsia="Times New Roman" w:hAnsi="Times New Roman"/>
          <w:sz w:val="22"/>
          <w:szCs w:val="22"/>
          <w:color w:val="auto"/>
        </w:rPr>
        <w:t xml:space="preserve"> (</w:t>
      </w:r>
      <w:r>
        <w:rPr>
          <w:rFonts w:ascii="Times New Roman" w:cs="Times New Roman" w:eastAsia="Times New Roman" w:hAnsi="Times New Roman"/>
          <w:sz w:val="22"/>
          <w:szCs w:val="22"/>
          <w:b w:val="1"/>
          <w:bCs w:val="1"/>
          <w:color w:val="auto"/>
        </w:rPr>
        <w:t>DoS</w:t>
      </w:r>
      <w:r>
        <w:rPr>
          <w:rFonts w:ascii="Times New Roman" w:cs="Times New Roman" w:eastAsia="Times New Roman" w:hAnsi="Times New Roman"/>
          <w:sz w:val="22"/>
          <w:szCs w:val="22"/>
          <w:color w:val="auto"/>
        </w:rPr>
        <w:t>) attack</w:t>
      </w:r>
    </w:p>
    <w:p>
      <w:pPr>
        <w:spacing w:after="0" w:line="199" w:lineRule="exact"/>
        <w:rPr>
          <w:sz w:val="20"/>
          <w:szCs w:val="20"/>
          <w:color w:val="auto"/>
        </w:rPr>
      </w:pPr>
    </w:p>
    <w:p>
      <w:pPr>
        <w:ind w:left="180" w:right="260"/>
        <w:spacing w:after="0" w:line="290" w:lineRule="auto"/>
        <w:rPr>
          <w:sz w:val="20"/>
          <w:szCs w:val="20"/>
          <w:color w:val="auto"/>
        </w:rPr>
      </w:pPr>
      <w:r>
        <w:rPr>
          <w:rFonts w:ascii="Times New Roman" w:cs="Times New Roman" w:eastAsia="Times New Roman" w:hAnsi="Times New Roman"/>
          <w:sz w:val="22"/>
          <w:szCs w:val="22"/>
          <w:color w:val="auto"/>
        </w:rPr>
        <w:t>Practicing these drills will give you confidence that your SOPs work and let you react in case of a real incident quickly and efficiently.</w:t>
      </w:r>
    </w:p>
    <w:p>
      <w:pPr>
        <w:spacing w:after="0" w:line="264" w:lineRule="exact"/>
        <w:rPr>
          <w:sz w:val="20"/>
          <w:szCs w:val="20"/>
          <w:color w:val="auto"/>
        </w:rPr>
      </w:pPr>
    </w:p>
    <w:p>
      <w:pPr>
        <w:ind w:left="180"/>
        <w:spacing w:after="0"/>
        <w:rPr>
          <w:sz w:val="20"/>
          <w:szCs w:val="20"/>
          <w:color w:val="auto"/>
        </w:rPr>
      </w:pPr>
      <w:r>
        <w:rPr>
          <w:rFonts w:ascii="Arial" w:cs="Arial" w:eastAsia="Arial" w:hAnsi="Arial"/>
          <w:sz w:val="34"/>
          <w:szCs w:val="34"/>
          <w:b w:val="1"/>
          <w:bCs w:val="1"/>
          <w:color w:val="auto"/>
        </w:rPr>
        <w:t>Red team-blue team exercises</w:t>
      </w:r>
    </w:p>
    <w:p>
      <w:pPr>
        <w:spacing w:after="0" w:line="101" w:lineRule="exact"/>
        <w:rPr>
          <w:sz w:val="20"/>
          <w:szCs w:val="20"/>
          <w:color w:val="auto"/>
        </w:rPr>
      </w:pPr>
    </w:p>
    <w:p>
      <w:pPr>
        <w:ind w:left="180" w:right="20"/>
        <w:spacing w:after="0" w:line="260" w:lineRule="auto"/>
        <w:rPr>
          <w:sz w:val="20"/>
          <w:szCs w:val="20"/>
          <w:color w:val="auto"/>
        </w:rPr>
      </w:pPr>
      <w:r>
        <w:rPr>
          <w:rFonts w:ascii="Times New Roman" w:cs="Times New Roman" w:eastAsia="Times New Roman" w:hAnsi="Times New Roman"/>
          <w:sz w:val="22"/>
          <w:szCs w:val="22"/>
          <w:color w:val="auto"/>
        </w:rPr>
        <w:t xml:space="preserve">A special form of these drills is </w:t>
      </w:r>
      <w:r>
        <w:rPr>
          <w:rFonts w:ascii="Times New Roman" w:cs="Times New Roman" w:eastAsia="Times New Roman" w:hAnsi="Times New Roman"/>
          <w:sz w:val="22"/>
          <w:szCs w:val="22"/>
          <w:b w:val="1"/>
          <w:bCs w:val="1"/>
          <w:color w:val="auto"/>
        </w:rPr>
        <w:t>red team-blue team</w:t>
      </w:r>
      <w:r>
        <w:rPr>
          <w:rFonts w:ascii="Times New Roman" w:cs="Times New Roman" w:eastAsia="Times New Roman" w:hAnsi="Times New Roman"/>
          <w:sz w:val="22"/>
          <w:szCs w:val="22"/>
          <w:color w:val="auto"/>
        </w:rPr>
        <w:t xml:space="preserve"> exercises, also known as </w:t>
      </w:r>
      <w:r>
        <w:rPr>
          <w:rFonts w:ascii="Times New Roman" w:cs="Times New Roman" w:eastAsia="Times New Roman" w:hAnsi="Times New Roman"/>
          <w:sz w:val="22"/>
          <w:szCs w:val="22"/>
          <w:b w:val="1"/>
          <w:bCs w:val="1"/>
          <w:color w:val="auto"/>
        </w:rPr>
        <w:t>war games</w:t>
      </w:r>
      <w:r>
        <w:rPr>
          <w:rFonts w:ascii="Times New Roman" w:cs="Times New Roman" w:eastAsia="Times New Roman" w:hAnsi="Times New Roman"/>
          <w:sz w:val="22"/>
          <w:szCs w:val="22"/>
          <w:color w:val="auto"/>
        </w:rPr>
        <w:t>, whereby two teams with insider know-how play against each other. The red team is the attacker and tries to access a production system or capture user data, and the blue team defends against the attack. If the blue team detects the attack and can prevent it, the blue team wins. If the red team has proof that they could access production or capture data, the red team wins.</w:t>
      </w:r>
    </w:p>
    <w:p>
      <w:pPr>
        <w:sectPr>
          <w:pgSz w:w="10980" w:h="13680" w:orient="portrait"/>
          <w:cols w:equalWidth="0" w:num="1">
            <w:col w:w="8100"/>
          </w:cols>
          <w:pgMar w:left="1440" w:top="889" w:right="1440" w:bottom="1440" w:gutter="0" w:footer="0" w:header="0"/>
        </w:sectPr>
      </w:pPr>
    </w:p>
    <w:bookmarkStart w:id="321" w:name="page322"/>
    <w:bookmarkEnd w:id="321"/>
    <w:p>
      <w:pPr>
        <w:jc w:val="right"/>
        <w:ind w:right="180"/>
        <w:spacing w:after="0"/>
        <w:tabs>
          <w:tab w:leader="none" w:pos="260" w:val="left"/>
        </w:tabs>
        <w:rPr>
          <w:sz w:val="20"/>
          <w:szCs w:val="20"/>
          <w:color w:val="auto"/>
        </w:rPr>
      </w:pPr>
      <w:r>
        <w:rPr>
          <w:rFonts w:ascii="Times New Roman" w:cs="Times New Roman" w:eastAsia="Times New Roman" w:hAnsi="Times New Roman"/>
          <w:sz w:val="20"/>
          <w:szCs w:val="20"/>
          <w:color w:val="auto"/>
        </w:rPr>
        <w:t>Red team-blue team exercises</w:t>
      </w:r>
      <w:r>
        <w:rPr>
          <w:sz w:val="20"/>
          <w:szCs w:val="20"/>
          <w:color w:val="auto"/>
        </w:rPr>
        <w:tab/>
      </w:r>
      <w:r>
        <w:rPr>
          <w:rFonts w:ascii="Times New Roman" w:cs="Times New Roman" w:eastAsia="Times New Roman" w:hAnsi="Times New Roman"/>
          <w:sz w:val="18"/>
          <w:szCs w:val="18"/>
          <w:color w:val="auto"/>
        </w:rPr>
        <w:t>293</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53340</wp:posOffset>
                </wp:positionV>
                <wp:extent cx="5029200" cy="0"/>
                <wp:wrapNone/>
                <wp:docPr id="892" name="Shape 89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892" o:spid="_x0000_s1917"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4.2pt" to="396pt,4.2pt" o:allowincell="f" strokecolor="#000000" strokeweight="0.5pt"/>
            </w:pict>
          </mc:Fallback>
        </mc:AlternateContent>
      </w:r>
    </w:p>
    <w:p>
      <w:pPr>
        <w:spacing w:after="0" w:line="216" w:lineRule="exact"/>
        <w:rPr>
          <w:sz w:val="20"/>
          <w:szCs w:val="20"/>
          <w:color w:val="auto"/>
        </w:rPr>
      </w:pPr>
    </w:p>
    <w:p>
      <w:pPr>
        <w:spacing w:after="0"/>
        <w:rPr>
          <w:sz w:val="20"/>
          <w:szCs w:val="20"/>
          <w:color w:val="auto"/>
        </w:rPr>
      </w:pPr>
      <w:r>
        <w:rPr>
          <w:rFonts w:ascii="Arial" w:cs="Arial" w:eastAsia="Arial" w:hAnsi="Arial"/>
          <w:sz w:val="30"/>
          <w:szCs w:val="30"/>
          <w:b w:val="1"/>
          <w:bCs w:val="1"/>
          <w:color w:val="auto"/>
        </w:rPr>
        <w:t>Team constellation</w:t>
      </w:r>
    </w:p>
    <w:p>
      <w:pPr>
        <w:spacing w:after="0" w:line="106" w:lineRule="exact"/>
        <w:rPr>
          <w:sz w:val="20"/>
          <w:szCs w:val="20"/>
          <w:color w:val="auto"/>
        </w:rPr>
      </w:pPr>
    </w:p>
    <w:p>
      <w:pPr>
        <w:ind w:right="280"/>
        <w:spacing w:after="0" w:line="263" w:lineRule="auto"/>
        <w:rPr>
          <w:sz w:val="20"/>
          <w:szCs w:val="20"/>
          <w:color w:val="auto"/>
        </w:rPr>
      </w:pPr>
      <w:r>
        <w:rPr>
          <w:rFonts w:ascii="Times New Roman" w:cs="Times New Roman" w:eastAsia="Times New Roman" w:hAnsi="Times New Roman"/>
          <w:sz w:val="22"/>
          <w:szCs w:val="22"/>
          <w:color w:val="auto"/>
        </w:rPr>
        <w:t>The difference from a normal attack simulation is the insights the team has on your systems, so it's easier to find vulnerabilities. Red team-blue team simulations are the most sophisticated attacks with the most insights compared to all other efforts you can do to reduce your security risks (</w:t>
      </w:r>
      <w:r>
        <w:rPr>
          <w:rFonts w:ascii="Times New Roman" w:cs="Times New Roman" w:eastAsia="Times New Roman" w:hAnsi="Times New Roman"/>
          <w:sz w:val="22"/>
          <w:szCs w:val="22"/>
          <w:i w:val="1"/>
          <w:iCs w:val="1"/>
          <w:color w:val="auto"/>
        </w:rPr>
        <w:t>see Figure 13.4</w:t>
      </w:r>
      <w:r>
        <w:rPr>
          <w:rFonts w:ascii="Times New Roman" w:cs="Times New Roman" w:eastAsia="Times New Roman" w:hAnsi="Times New Roman"/>
          <w:sz w:val="22"/>
          <w:szCs w:val="22"/>
          <w:color w:val="auto"/>
        </w:rPr>
        <w: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81280</wp:posOffset>
            </wp:positionV>
            <wp:extent cx="5029200" cy="2909570"/>
            <wp:wrapNone/>
            <wp:docPr id="893" name="Picture 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3"/>
                    <pic:cNvPicPr>
                      <a:picLocks noChangeAspect="1" noChangeArrowheads="1"/>
                    </pic:cNvPicPr>
                  </pic:nvPicPr>
                  <pic:blipFill>
                    <a:blip r:embed="rId330">
                      <a:extLst>
                        <a:ext uri="{28A0092B-C50C-407E-A947-70E740481C1C}"/>
                      </a:extLst>
                    </a:blip>
                    <a:srcRect/>
                    <a:stretch>
                      <a:fillRect/>
                    </a:stretch>
                  </pic:blipFill>
                  <pic:spPr bwMode="auto">
                    <a:xfrm>
                      <a:off x="0" y="0"/>
                      <a:ext cx="5029200" cy="290957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77" w:lineRule="exact"/>
        <w:rPr>
          <w:sz w:val="20"/>
          <w:szCs w:val="20"/>
          <w:color w:val="auto"/>
        </w:rPr>
      </w:pPr>
    </w:p>
    <w:p>
      <w:pPr>
        <w:jc w:val="center"/>
        <w:ind w:right="180"/>
        <w:spacing w:after="0"/>
        <w:rPr>
          <w:sz w:val="20"/>
          <w:szCs w:val="20"/>
          <w:color w:val="auto"/>
        </w:rPr>
      </w:pPr>
      <w:r>
        <w:rPr>
          <w:rFonts w:ascii="Times New Roman" w:cs="Times New Roman" w:eastAsia="Times New Roman" w:hAnsi="Times New Roman"/>
          <w:sz w:val="19"/>
          <w:szCs w:val="19"/>
          <w:color w:val="auto"/>
        </w:rPr>
        <w:t>Figure 13.4 – Risk reduction by insights of the attacker and depth of the attack</w:t>
      </w:r>
    </w:p>
    <w:p>
      <w:pPr>
        <w:spacing w:after="0" w:line="106" w:lineRule="exact"/>
        <w:rPr>
          <w:sz w:val="20"/>
          <w:szCs w:val="20"/>
          <w:color w:val="auto"/>
        </w:rPr>
      </w:pPr>
    </w:p>
    <w:p>
      <w:pPr>
        <w:jc w:val="both"/>
        <w:ind w:right="180"/>
        <w:spacing w:after="0" w:line="316" w:lineRule="auto"/>
        <w:rPr>
          <w:sz w:val="20"/>
          <w:szCs w:val="20"/>
          <w:color w:val="auto"/>
        </w:rPr>
      </w:pPr>
      <w:r>
        <w:rPr>
          <w:rFonts w:ascii="Times New Roman" w:cs="Times New Roman" w:eastAsia="Times New Roman" w:hAnsi="Times New Roman"/>
          <w:sz w:val="21"/>
          <w:szCs w:val="21"/>
          <w:color w:val="auto"/>
        </w:rPr>
        <w:t>The teams should be mixed from different organizational units. Do not just pick one team for red and one team for blue. The composition of the team is the key to a successful game.</w:t>
      </w:r>
    </w:p>
    <w:p>
      <w:pPr>
        <w:spacing w:after="0" w:line="34" w:lineRule="exact"/>
        <w:rPr>
          <w:sz w:val="20"/>
          <w:szCs w:val="20"/>
          <w:color w:val="auto"/>
        </w:rPr>
      </w:pPr>
    </w:p>
    <w:p>
      <w:pPr>
        <w:spacing w:after="0"/>
        <w:rPr>
          <w:sz w:val="20"/>
          <w:szCs w:val="20"/>
          <w:color w:val="auto"/>
        </w:rPr>
      </w:pPr>
      <w:r>
        <w:rPr>
          <w:rFonts w:ascii="Times New Roman" w:cs="Times New Roman" w:eastAsia="Times New Roman" w:hAnsi="Times New Roman"/>
          <w:sz w:val="22"/>
          <w:szCs w:val="22"/>
          <w:color w:val="auto"/>
        </w:rPr>
        <w:t>For the red team, do the following:</w:t>
      </w:r>
    </w:p>
    <w:p>
      <w:pPr>
        <w:spacing w:after="0" w:line="191" w:lineRule="exact"/>
        <w:rPr>
          <w:sz w:val="20"/>
          <w:szCs w:val="20"/>
          <w:color w:val="auto"/>
        </w:rPr>
      </w:pPr>
    </w:p>
    <w:p>
      <w:pPr>
        <w:ind w:left="540" w:hanging="270"/>
        <w:spacing w:after="0"/>
        <w:tabs>
          <w:tab w:leader="none" w:pos="540" w:val="left"/>
        </w:tabs>
        <w:numPr>
          <w:ilvl w:val="0"/>
          <w:numId w:val="238"/>
        </w:numPr>
        <w:rPr>
          <w:rFonts w:ascii="Times New Roman" w:cs="Times New Roman" w:eastAsia="Times New Roman" w:hAnsi="Times New Roman"/>
          <w:sz w:val="21"/>
          <w:szCs w:val="21"/>
          <w:color w:val="auto"/>
        </w:rPr>
      </w:pPr>
      <w:r>
        <w:rPr>
          <w:rFonts w:ascii="Times New Roman" w:cs="Times New Roman" w:eastAsia="Times New Roman" w:hAnsi="Times New Roman"/>
          <w:sz w:val="21"/>
          <w:szCs w:val="21"/>
          <w:color w:val="auto"/>
        </w:rPr>
        <w:t>Use creative engineers from different teams that already have an interest in security.</w:t>
      </w:r>
    </w:p>
    <w:p>
      <w:pPr>
        <w:spacing w:after="0" w:line="135" w:lineRule="exact"/>
        <w:rPr>
          <w:rFonts w:ascii="Times New Roman" w:cs="Times New Roman" w:eastAsia="Times New Roman" w:hAnsi="Times New Roman"/>
          <w:sz w:val="21"/>
          <w:szCs w:val="21"/>
          <w:color w:val="auto"/>
        </w:rPr>
      </w:pPr>
    </w:p>
    <w:p>
      <w:pPr>
        <w:ind w:left="540" w:right="980" w:hanging="270"/>
        <w:spacing w:after="0" w:line="290" w:lineRule="auto"/>
        <w:tabs>
          <w:tab w:leader="none" w:pos="540" w:val="left"/>
        </w:tabs>
        <w:numPr>
          <w:ilvl w:val="0"/>
          <w:numId w:val="238"/>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Add security experts with experience from within your organization, or get external support.</w:t>
      </w:r>
    </w:p>
    <w:p>
      <w:pPr>
        <w:sectPr>
          <w:pgSz w:w="10980" w:h="13680" w:orient="portrait"/>
          <w:cols w:equalWidth="0" w:num="1">
            <w:col w:w="8100"/>
          </w:cols>
          <w:pgMar w:left="1440" w:top="889" w:right="1440" w:bottom="1440" w:gutter="0" w:footer="0" w:header="0"/>
        </w:sectPr>
      </w:pPr>
    </w:p>
    <w:bookmarkStart w:id="322" w:name="page323"/>
    <w:bookmarkEnd w:id="322"/>
    <w:p>
      <w:pPr>
        <w:ind w:left="180"/>
        <w:spacing w:after="0"/>
        <w:tabs>
          <w:tab w:leader="none" w:pos="680" w:val="left"/>
        </w:tabs>
        <w:rPr>
          <w:sz w:val="20"/>
          <w:szCs w:val="20"/>
          <w:color w:val="auto"/>
        </w:rPr>
      </w:pPr>
      <w:r>
        <w:rPr>
          <w:rFonts w:ascii="Times New Roman" w:cs="Times New Roman" w:eastAsia="Times New Roman" w:hAnsi="Times New Roman"/>
          <w:sz w:val="20"/>
          <w:szCs w:val="20"/>
          <w:color w:val="auto"/>
        </w:rPr>
        <w:t>294</w:t>
        <w:tab/>
        <w:t>Shift-Left Security and DevSecOps</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114300</wp:posOffset>
                </wp:positionH>
                <wp:positionV relativeFrom="paragraph">
                  <wp:posOffset>53340</wp:posOffset>
                </wp:positionV>
                <wp:extent cx="5029200" cy="0"/>
                <wp:wrapNone/>
                <wp:docPr id="894" name="Shape 89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894" o:spid="_x0000_s1919"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9pt,4.2pt" to="405pt,4.2pt" o:allowincell="f" strokecolor="#000000" strokeweight="0.5pt"/>
            </w:pict>
          </mc:Fallback>
        </mc:AlternateContent>
      </w:r>
    </w:p>
    <w:p>
      <w:pPr>
        <w:spacing w:after="0" w:line="310"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2"/>
          <w:szCs w:val="22"/>
          <w:color w:val="auto"/>
        </w:rPr>
        <w:t>For the blue team, do the following:</w:t>
      </w:r>
    </w:p>
    <w:p>
      <w:pPr>
        <w:spacing w:after="0" w:line="191" w:lineRule="exact"/>
        <w:rPr>
          <w:sz w:val="20"/>
          <w:szCs w:val="20"/>
          <w:color w:val="auto"/>
        </w:rPr>
      </w:pPr>
    </w:p>
    <w:p>
      <w:pPr>
        <w:ind w:left="720" w:right="820" w:hanging="270"/>
        <w:spacing w:after="0" w:line="290" w:lineRule="auto"/>
        <w:tabs>
          <w:tab w:leader="none" w:pos="720" w:val="left"/>
        </w:tabs>
        <w:numPr>
          <w:ilvl w:val="0"/>
          <w:numId w:val="239"/>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Take ops-minded engineers that are familiar with logging, monitoring, and site reliability.</w:t>
      </w:r>
    </w:p>
    <w:p>
      <w:pPr>
        <w:spacing w:after="0" w:line="30" w:lineRule="exact"/>
        <w:rPr>
          <w:rFonts w:ascii="Times New Roman" w:cs="Times New Roman" w:eastAsia="Times New Roman" w:hAnsi="Times New Roman"/>
          <w:sz w:val="22"/>
          <w:szCs w:val="22"/>
          <w:color w:val="auto"/>
        </w:rPr>
      </w:pPr>
    </w:p>
    <w:p>
      <w:pPr>
        <w:ind w:left="720" w:hanging="270"/>
        <w:spacing w:after="0"/>
        <w:tabs>
          <w:tab w:leader="none" w:pos="720" w:val="left"/>
        </w:tabs>
        <w:numPr>
          <w:ilvl w:val="0"/>
          <w:numId w:val="239"/>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Add engineers that have knowledge of your network security and identity.</w:t>
      </w:r>
    </w:p>
    <w:p>
      <w:pPr>
        <w:spacing w:after="0" w:line="191" w:lineRule="exact"/>
        <w:rPr>
          <w:sz w:val="20"/>
          <w:szCs w:val="20"/>
          <w:color w:val="auto"/>
        </w:rPr>
      </w:pPr>
    </w:p>
    <w:p>
      <w:pPr>
        <w:ind w:left="180"/>
        <w:spacing w:after="0" w:line="258" w:lineRule="auto"/>
        <w:rPr>
          <w:sz w:val="20"/>
          <w:szCs w:val="20"/>
          <w:color w:val="auto"/>
        </w:rPr>
      </w:pPr>
      <w:r>
        <w:rPr>
          <w:rFonts w:ascii="Times New Roman" w:cs="Times New Roman" w:eastAsia="Times New Roman" w:hAnsi="Times New Roman"/>
          <w:sz w:val="22"/>
          <w:szCs w:val="22"/>
          <w:color w:val="auto"/>
        </w:rPr>
        <w:t xml:space="preserve">Both teams should have the possibility to ask experts for help. If, for example, the red team needs to write a </w:t>
      </w:r>
      <w:r>
        <w:rPr>
          <w:rFonts w:ascii="Times New Roman" w:cs="Times New Roman" w:eastAsia="Times New Roman" w:hAnsi="Times New Roman"/>
          <w:sz w:val="22"/>
          <w:szCs w:val="22"/>
          <w:b w:val="1"/>
          <w:bCs w:val="1"/>
          <w:color w:val="auto"/>
        </w:rPr>
        <w:t>Structured Query Language</w:t>
      </w:r>
      <w:r>
        <w:rPr>
          <w:rFonts w:ascii="Times New Roman" w:cs="Times New Roman" w:eastAsia="Times New Roman" w:hAnsi="Times New Roman"/>
          <w:sz w:val="22"/>
          <w:szCs w:val="22"/>
          <w:color w:val="auto"/>
        </w:rPr>
        <w:t xml:space="preserve"> (</w:t>
      </w:r>
      <w:r>
        <w:rPr>
          <w:rFonts w:ascii="Times New Roman" w:cs="Times New Roman" w:eastAsia="Times New Roman" w:hAnsi="Times New Roman"/>
          <w:sz w:val="22"/>
          <w:szCs w:val="22"/>
          <w:b w:val="1"/>
          <w:bCs w:val="1"/>
          <w:color w:val="auto"/>
        </w:rPr>
        <w:t>SQL</w:t>
      </w:r>
      <w:r>
        <w:rPr>
          <w:rFonts w:ascii="Times New Roman" w:cs="Times New Roman" w:eastAsia="Times New Roman" w:hAnsi="Times New Roman"/>
          <w:sz w:val="22"/>
          <w:szCs w:val="22"/>
          <w:color w:val="auto"/>
        </w:rPr>
        <w:t xml:space="preserve">) statement to perform a sophisticated SQL injection attack, they can get help from the </w:t>
      </w:r>
      <w:r>
        <w:rPr>
          <w:rFonts w:ascii="Times New Roman" w:cs="Times New Roman" w:eastAsia="Times New Roman" w:hAnsi="Times New Roman"/>
          <w:sz w:val="22"/>
          <w:szCs w:val="22"/>
          <w:b w:val="1"/>
          <w:bCs w:val="1"/>
          <w:color w:val="auto"/>
        </w:rPr>
        <w:t>database administrator</w:t>
      </w:r>
      <w:r>
        <w:rPr>
          <w:rFonts w:ascii="Times New Roman" w:cs="Times New Roman" w:eastAsia="Times New Roman" w:hAnsi="Times New Roman"/>
          <w:sz w:val="22"/>
          <w:szCs w:val="22"/>
          <w:color w:val="auto"/>
        </w:rPr>
        <w:t xml:space="preserve"> (</w:t>
      </w:r>
      <w:r>
        <w:rPr>
          <w:rFonts w:ascii="Times New Roman" w:cs="Times New Roman" w:eastAsia="Times New Roman" w:hAnsi="Times New Roman"/>
          <w:sz w:val="22"/>
          <w:szCs w:val="22"/>
          <w:b w:val="1"/>
          <w:bCs w:val="1"/>
          <w:color w:val="auto"/>
        </w:rPr>
        <w:t>DBA</w:t>
      </w:r>
      <w:r>
        <w:rPr>
          <w:rFonts w:ascii="Times New Roman" w:cs="Times New Roman" w:eastAsia="Times New Roman" w:hAnsi="Times New Roman"/>
          <w:sz w:val="22"/>
          <w:szCs w:val="22"/>
          <w:color w:val="auto"/>
        </w:rPr>
        <w:t>) team; or, when the blue team needs insider information on how an application works or it needs the application to log additional data, it can directly approach the team that builds and maintains the application.</w:t>
      </w:r>
    </w:p>
    <w:p>
      <w:pPr>
        <w:spacing w:after="0" w:line="251" w:lineRule="exact"/>
        <w:rPr>
          <w:sz w:val="20"/>
          <w:szCs w:val="20"/>
          <w:color w:val="auto"/>
        </w:rPr>
      </w:pPr>
    </w:p>
    <w:p>
      <w:pPr>
        <w:ind w:left="180"/>
        <w:spacing w:after="0"/>
        <w:rPr>
          <w:sz w:val="20"/>
          <w:szCs w:val="20"/>
          <w:color w:val="auto"/>
        </w:rPr>
      </w:pPr>
      <w:r>
        <w:rPr>
          <w:rFonts w:ascii="Arial" w:cs="Arial" w:eastAsia="Arial" w:hAnsi="Arial"/>
          <w:sz w:val="30"/>
          <w:szCs w:val="30"/>
          <w:b w:val="1"/>
          <w:bCs w:val="1"/>
          <w:color w:val="auto"/>
        </w:rPr>
        <w:t>Rules of the game</w:t>
      </w:r>
    </w:p>
    <w:p>
      <w:pPr>
        <w:spacing w:after="0" w:line="106" w:lineRule="exact"/>
        <w:rPr>
          <w:sz w:val="20"/>
          <w:szCs w:val="20"/>
          <w:color w:val="auto"/>
        </w:rPr>
      </w:pPr>
    </w:p>
    <w:p>
      <w:pPr>
        <w:ind w:left="180" w:right="100"/>
        <w:spacing w:after="0" w:line="280" w:lineRule="auto"/>
        <w:rPr>
          <w:sz w:val="20"/>
          <w:szCs w:val="20"/>
          <w:color w:val="auto"/>
        </w:rPr>
      </w:pPr>
      <w:r>
        <w:rPr>
          <w:rFonts w:ascii="Times New Roman" w:cs="Times New Roman" w:eastAsia="Times New Roman" w:hAnsi="Times New Roman"/>
          <w:sz w:val="21"/>
          <w:szCs w:val="21"/>
          <w:color w:val="auto"/>
        </w:rPr>
        <w:t>The main goal of the game is the learning of all participants—learning to think like an attacker, learning to detect and respond to an incident, and learning which vulnerabilities exist in the company that can be exploited. The second goal is fun. As with a hackathon, the exercise should be a team-building event that is fun for all that participate.</w:t>
      </w:r>
    </w:p>
    <w:p>
      <w:pPr>
        <w:spacing w:after="0" w:line="71"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2"/>
          <w:szCs w:val="22"/>
          <w:color w:val="auto"/>
        </w:rPr>
        <w:t>But to be successful without harming anyone, you need some ground rules for the game.</w:t>
      </w:r>
    </w:p>
    <w:p>
      <w:pPr>
        <w:spacing w:after="0" w:line="313" w:lineRule="exact"/>
        <w:rPr>
          <w:sz w:val="20"/>
          <w:szCs w:val="20"/>
          <w:color w:val="auto"/>
        </w:rPr>
      </w:pPr>
    </w:p>
    <w:p>
      <w:pPr>
        <w:ind w:left="180"/>
        <w:spacing w:after="0"/>
        <w:rPr>
          <w:sz w:val="20"/>
          <w:szCs w:val="20"/>
          <w:color w:val="auto"/>
        </w:rPr>
      </w:pPr>
      <w:r>
        <w:rPr>
          <w:rFonts w:ascii="Arial" w:cs="Arial" w:eastAsia="Arial" w:hAnsi="Arial"/>
          <w:sz w:val="24"/>
          <w:szCs w:val="24"/>
          <w:b w:val="1"/>
          <w:bCs w:val="1"/>
          <w:color w:val="auto"/>
        </w:rPr>
        <w:t>Duration</w:t>
      </w:r>
    </w:p>
    <w:p>
      <w:pPr>
        <w:spacing w:after="0" w:line="112" w:lineRule="exact"/>
        <w:rPr>
          <w:sz w:val="20"/>
          <w:szCs w:val="20"/>
          <w:color w:val="auto"/>
        </w:rPr>
      </w:pPr>
    </w:p>
    <w:p>
      <w:pPr>
        <w:jc w:val="both"/>
        <w:ind w:left="180" w:right="80"/>
        <w:spacing w:after="0" w:line="289" w:lineRule="auto"/>
        <w:rPr>
          <w:sz w:val="20"/>
          <w:szCs w:val="20"/>
          <w:color w:val="auto"/>
        </w:rPr>
      </w:pPr>
      <w:r>
        <w:rPr>
          <w:rFonts w:ascii="Times New Roman" w:cs="Times New Roman" w:eastAsia="Times New Roman" w:hAnsi="Times New Roman"/>
          <w:sz w:val="21"/>
          <w:szCs w:val="21"/>
          <w:color w:val="auto"/>
        </w:rPr>
        <w:t>A red team-blue team exercise can last for days, weeks, or even months. Choose a period in which the attack can happen and the duration of the attack itself. A good starting point would be a 3-week period and a 3-day attack. Adjust the time to your needs.</w:t>
      </w:r>
    </w:p>
    <w:p>
      <w:pPr>
        <w:spacing w:after="0" w:line="222" w:lineRule="exact"/>
        <w:rPr>
          <w:sz w:val="20"/>
          <w:szCs w:val="20"/>
          <w:color w:val="auto"/>
        </w:rPr>
      </w:pPr>
    </w:p>
    <w:p>
      <w:pPr>
        <w:ind w:left="180"/>
        <w:spacing w:after="0"/>
        <w:rPr>
          <w:sz w:val="20"/>
          <w:szCs w:val="20"/>
          <w:color w:val="auto"/>
        </w:rPr>
      </w:pPr>
      <w:r>
        <w:rPr>
          <w:rFonts w:ascii="Arial" w:cs="Arial" w:eastAsia="Arial" w:hAnsi="Arial"/>
          <w:sz w:val="24"/>
          <w:szCs w:val="24"/>
          <w:b w:val="1"/>
          <w:bCs w:val="1"/>
          <w:color w:val="auto"/>
        </w:rPr>
        <w:t>Codex and rules</w:t>
      </w:r>
    </w:p>
    <w:p>
      <w:pPr>
        <w:spacing w:after="0" w:line="112" w:lineRule="exact"/>
        <w:rPr>
          <w:sz w:val="20"/>
          <w:szCs w:val="20"/>
          <w:color w:val="auto"/>
        </w:rPr>
      </w:pPr>
    </w:p>
    <w:p>
      <w:pPr>
        <w:jc w:val="both"/>
        <w:ind w:left="180" w:right="80"/>
        <w:spacing w:after="0" w:line="290" w:lineRule="auto"/>
        <w:rPr>
          <w:sz w:val="20"/>
          <w:szCs w:val="20"/>
          <w:color w:val="auto"/>
        </w:rPr>
      </w:pPr>
      <w:r>
        <w:rPr>
          <w:rFonts w:ascii="Times New Roman" w:cs="Times New Roman" w:eastAsia="Times New Roman" w:hAnsi="Times New Roman"/>
          <w:sz w:val="22"/>
          <w:szCs w:val="22"/>
          <w:color w:val="auto"/>
        </w:rPr>
        <w:t>To make the exercise successful, you must establish some rules and a code of conduct that players must adhere to, as outlined here:</w:t>
      </w:r>
    </w:p>
    <w:p>
      <w:pPr>
        <w:spacing w:after="0" w:line="97" w:lineRule="exact"/>
        <w:rPr>
          <w:sz w:val="20"/>
          <w:szCs w:val="20"/>
          <w:color w:val="auto"/>
        </w:rPr>
      </w:pPr>
    </w:p>
    <w:p>
      <w:pPr>
        <w:ind w:left="720" w:right="220" w:hanging="270"/>
        <w:spacing w:after="0" w:line="263" w:lineRule="auto"/>
        <w:tabs>
          <w:tab w:leader="none" w:pos="720" w:val="left"/>
        </w:tabs>
        <w:numPr>
          <w:ilvl w:val="0"/>
          <w:numId w:val="240"/>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Both teams may not cause real harm. This also means the red team should not do more than is necessary to achieve their goal, and physical attacks should follow common sense (do not harass or threaten anyone, don't steal keys or badges from your coworkers, and so on).</w:t>
      </w:r>
    </w:p>
    <w:p>
      <w:pPr>
        <w:spacing w:after="0" w:line="60" w:lineRule="exact"/>
        <w:rPr>
          <w:rFonts w:ascii="Times New Roman" w:cs="Times New Roman" w:eastAsia="Times New Roman" w:hAnsi="Times New Roman"/>
          <w:sz w:val="22"/>
          <w:szCs w:val="22"/>
          <w:color w:val="auto"/>
        </w:rPr>
      </w:pPr>
    </w:p>
    <w:p>
      <w:pPr>
        <w:ind w:left="720" w:hanging="270"/>
        <w:spacing w:after="0"/>
        <w:tabs>
          <w:tab w:leader="none" w:pos="720" w:val="left"/>
        </w:tabs>
        <w:numPr>
          <w:ilvl w:val="0"/>
          <w:numId w:val="240"/>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Don't expose the names of persons compromised.</w:t>
      </w:r>
    </w:p>
    <w:p>
      <w:pPr>
        <w:spacing w:after="0" w:line="124" w:lineRule="exact"/>
        <w:rPr>
          <w:rFonts w:ascii="Times New Roman" w:cs="Times New Roman" w:eastAsia="Times New Roman" w:hAnsi="Times New Roman"/>
          <w:sz w:val="22"/>
          <w:szCs w:val="22"/>
          <w:color w:val="auto"/>
        </w:rPr>
      </w:pPr>
    </w:p>
    <w:p>
      <w:pPr>
        <w:ind w:left="720" w:hanging="270"/>
        <w:spacing w:after="0"/>
        <w:tabs>
          <w:tab w:leader="none" w:pos="720" w:val="left"/>
        </w:tabs>
        <w:numPr>
          <w:ilvl w:val="0"/>
          <w:numId w:val="240"/>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Don't cause downtime for paying customers or breach their data!</w:t>
      </w:r>
    </w:p>
    <w:p>
      <w:pPr>
        <w:sectPr>
          <w:pgSz w:w="10980" w:h="13680" w:orient="portrait"/>
          <w:cols w:equalWidth="0" w:num="1">
            <w:col w:w="8100"/>
          </w:cols>
          <w:pgMar w:left="1440" w:top="889" w:right="1440" w:bottom="1440" w:gutter="0" w:footer="0" w:header="0"/>
        </w:sectPr>
      </w:pPr>
    </w:p>
    <w:bookmarkStart w:id="323" w:name="page324"/>
    <w:bookmarkEnd w:id="323"/>
    <w:p>
      <w:pPr>
        <w:jc w:val="right"/>
        <w:ind w:right="180"/>
        <w:spacing w:after="0"/>
        <w:tabs>
          <w:tab w:leader="none" w:pos="260" w:val="left"/>
        </w:tabs>
        <w:rPr>
          <w:sz w:val="20"/>
          <w:szCs w:val="20"/>
          <w:color w:val="auto"/>
        </w:rPr>
      </w:pPr>
      <w:r>
        <w:rPr>
          <w:rFonts w:ascii="Times New Roman" w:cs="Times New Roman" w:eastAsia="Times New Roman" w:hAnsi="Times New Roman"/>
          <w:sz w:val="20"/>
          <w:szCs w:val="20"/>
          <w:color w:val="auto"/>
        </w:rPr>
        <w:t>Red team-blue team exercises</w:t>
      </w:r>
      <w:r>
        <w:rPr>
          <w:sz w:val="20"/>
          <w:szCs w:val="20"/>
          <w:color w:val="auto"/>
        </w:rPr>
        <w:tab/>
      </w:r>
      <w:r>
        <w:rPr>
          <w:rFonts w:ascii="Times New Roman" w:cs="Times New Roman" w:eastAsia="Times New Roman" w:hAnsi="Times New Roman"/>
          <w:sz w:val="18"/>
          <w:szCs w:val="18"/>
          <w:color w:val="auto"/>
        </w:rPr>
        <w:t>295</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53340</wp:posOffset>
                </wp:positionV>
                <wp:extent cx="5029200" cy="0"/>
                <wp:wrapNone/>
                <wp:docPr id="895" name="Shape 89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895" o:spid="_x0000_s1920"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4.2pt" to="396pt,4.2pt" o:allowincell="f" strokecolor="#000000" strokeweight="0.5pt"/>
            </w:pict>
          </mc:Fallback>
        </mc:AlternateContent>
      </w:r>
    </w:p>
    <w:p>
      <w:pPr>
        <w:spacing w:after="0" w:line="310" w:lineRule="exact"/>
        <w:rPr>
          <w:sz w:val="20"/>
          <w:szCs w:val="20"/>
          <w:color w:val="auto"/>
        </w:rPr>
      </w:pPr>
    </w:p>
    <w:p>
      <w:pPr>
        <w:ind w:left="540" w:right="340" w:hanging="270"/>
        <w:spacing w:after="0" w:line="290" w:lineRule="auto"/>
        <w:tabs>
          <w:tab w:leader="none" w:pos="540" w:val="left"/>
        </w:tabs>
        <w:numPr>
          <w:ilvl w:val="0"/>
          <w:numId w:val="241"/>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Compromised data must be stored encrypted and protected and not be exposed to real attackers.</w:t>
      </w:r>
    </w:p>
    <w:p>
      <w:pPr>
        <w:spacing w:after="0" w:line="30" w:lineRule="exact"/>
        <w:rPr>
          <w:rFonts w:ascii="Times New Roman" w:cs="Times New Roman" w:eastAsia="Times New Roman" w:hAnsi="Times New Roman"/>
          <w:sz w:val="22"/>
          <w:szCs w:val="22"/>
          <w:color w:val="auto"/>
        </w:rPr>
      </w:pPr>
    </w:p>
    <w:p>
      <w:pPr>
        <w:ind w:left="540" w:right="400" w:hanging="270"/>
        <w:spacing w:after="0" w:line="260" w:lineRule="auto"/>
        <w:tabs>
          <w:tab w:leader="none" w:pos="540" w:val="left"/>
        </w:tabs>
        <w:numPr>
          <w:ilvl w:val="0"/>
          <w:numId w:val="241"/>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The security of the production system must not be weakened to expose customers to risk. If, for example, the red team could modify the source code to disable authentication for all production systems, then leave a comment in the code and claim victory when the deployment is done. However, you cannot disable authentication for the production system that real customers are using.</w:t>
      </w:r>
    </w:p>
    <w:p>
      <w:pPr>
        <w:spacing w:after="0" w:line="130" w:lineRule="exact"/>
        <w:rPr>
          <w:sz w:val="20"/>
          <w:szCs w:val="20"/>
          <w:color w:val="auto"/>
        </w:rPr>
      </w:pPr>
    </w:p>
    <w:p>
      <w:pPr>
        <w:ind w:right="580"/>
        <w:spacing w:after="0" w:line="316" w:lineRule="auto"/>
        <w:rPr>
          <w:sz w:val="20"/>
          <w:szCs w:val="20"/>
          <w:color w:val="auto"/>
        </w:rPr>
      </w:pPr>
      <w:r>
        <w:rPr>
          <w:rFonts w:ascii="Times New Roman" w:cs="Times New Roman" w:eastAsia="Times New Roman" w:hAnsi="Times New Roman"/>
          <w:sz w:val="21"/>
          <w:szCs w:val="21"/>
          <w:color w:val="auto"/>
        </w:rPr>
        <w:t>This might seem all obvious, but if you have competitiveteams, they might get carried away with the game. It's better to state the obvious and lay out some ground rules.</w:t>
      </w:r>
    </w:p>
    <w:p>
      <w:pPr>
        <w:spacing w:after="0" w:line="194" w:lineRule="exact"/>
        <w:rPr>
          <w:sz w:val="20"/>
          <w:szCs w:val="20"/>
          <w:color w:val="auto"/>
        </w:rPr>
      </w:pPr>
    </w:p>
    <w:p>
      <w:pPr>
        <w:spacing w:after="0"/>
        <w:rPr>
          <w:sz w:val="20"/>
          <w:szCs w:val="20"/>
          <w:color w:val="auto"/>
        </w:rPr>
      </w:pPr>
      <w:r>
        <w:rPr>
          <w:rFonts w:ascii="Arial" w:cs="Arial" w:eastAsia="Arial" w:hAnsi="Arial"/>
          <w:sz w:val="24"/>
          <w:szCs w:val="24"/>
          <w:b w:val="1"/>
          <w:bCs w:val="1"/>
          <w:color w:val="auto"/>
        </w:rPr>
        <w:t>Delivery items</w:t>
      </w:r>
    </w:p>
    <w:p>
      <w:pPr>
        <w:spacing w:after="0" w:line="112" w:lineRule="exact"/>
        <w:rPr>
          <w:sz w:val="20"/>
          <w:szCs w:val="20"/>
          <w:color w:val="auto"/>
        </w:rPr>
      </w:pPr>
    </w:p>
    <w:p>
      <w:pPr>
        <w:spacing w:after="0"/>
        <w:rPr>
          <w:sz w:val="20"/>
          <w:szCs w:val="20"/>
          <w:color w:val="auto"/>
        </w:rPr>
      </w:pPr>
      <w:r>
        <w:rPr>
          <w:rFonts w:ascii="Times New Roman" w:cs="Times New Roman" w:eastAsia="Times New Roman" w:hAnsi="Times New Roman"/>
          <w:sz w:val="22"/>
          <w:szCs w:val="22"/>
          <w:color w:val="auto"/>
        </w:rPr>
        <w:t>At the end of the game, the teams deliver the following items:</w:t>
      </w:r>
    </w:p>
    <w:p>
      <w:pPr>
        <w:spacing w:after="0" w:line="191" w:lineRule="exact"/>
        <w:rPr>
          <w:sz w:val="20"/>
          <w:szCs w:val="20"/>
          <w:color w:val="auto"/>
        </w:rPr>
      </w:pPr>
    </w:p>
    <w:p>
      <w:pPr>
        <w:ind w:left="540" w:right="500" w:hanging="270"/>
        <w:spacing w:after="0" w:line="290" w:lineRule="auto"/>
        <w:tabs>
          <w:tab w:leader="none" w:pos="540" w:val="left"/>
        </w:tabs>
        <w:numPr>
          <w:ilvl w:val="0"/>
          <w:numId w:val="242"/>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A backlog with vulnerabilities that must be fixed. Critical vulnerabilities must be fixed right away.</w:t>
      </w:r>
    </w:p>
    <w:p>
      <w:pPr>
        <w:spacing w:after="0" w:line="30" w:lineRule="exact"/>
        <w:rPr>
          <w:rFonts w:ascii="Times New Roman" w:cs="Times New Roman" w:eastAsia="Times New Roman" w:hAnsi="Times New Roman"/>
          <w:sz w:val="22"/>
          <w:szCs w:val="22"/>
          <w:color w:val="auto"/>
        </w:rPr>
      </w:pPr>
    </w:p>
    <w:p>
      <w:pPr>
        <w:ind w:left="540" w:hanging="270"/>
        <w:spacing w:after="0"/>
        <w:tabs>
          <w:tab w:leader="none" w:pos="540" w:val="left"/>
        </w:tabs>
        <w:numPr>
          <w:ilvl w:val="0"/>
          <w:numId w:val="242"/>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A backlog with items to improve the forensic and analytic capabilities.</w:t>
      </w:r>
    </w:p>
    <w:p>
      <w:pPr>
        <w:spacing w:after="0" w:line="124" w:lineRule="exact"/>
        <w:rPr>
          <w:rFonts w:ascii="Times New Roman" w:cs="Times New Roman" w:eastAsia="Times New Roman" w:hAnsi="Times New Roman"/>
          <w:sz w:val="22"/>
          <w:szCs w:val="22"/>
          <w:color w:val="auto"/>
        </w:rPr>
      </w:pPr>
    </w:p>
    <w:p>
      <w:pPr>
        <w:ind w:left="540" w:hanging="270"/>
        <w:spacing w:after="0"/>
        <w:tabs>
          <w:tab w:leader="none" w:pos="540" w:val="left"/>
        </w:tabs>
        <w:numPr>
          <w:ilvl w:val="0"/>
          <w:numId w:val="242"/>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An open report for the entire organization about the learnings from the exercise.</w:t>
      </w:r>
    </w:p>
    <w:p>
      <w:pPr>
        <w:spacing w:after="0" w:line="191" w:lineRule="exact"/>
        <w:rPr>
          <w:sz w:val="20"/>
          <w:szCs w:val="20"/>
          <w:color w:val="auto"/>
        </w:rPr>
      </w:pPr>
    </w:p>
    <w:p>
      <w:pPr>
        <w:ind w:right="620"/>
        <w:spacing w:after="0" w:line="290" w:lineRule="auto"/>
        <w:rPr>
          <w:sz w:val="20"/>
          <w:szCs w:val="20"/>
          <w:color w:val="auto"/>
        </w:rPr>
      </w:pPr>
      <w:r>
        <w:rPr>
          <w:rFonts w:ascii="Times New Roman" w:cs="Times New Roman" w:eastAsia="Times New Roman" w:hAnsi="Times New Roman"/>
          <w:sz w:val="22"/>
          <w:szCs w:val="22"/>
          <w:color w:val="auto"/>
        </w:rPr>
        <w:t>Remember to make this all blameless, and don't expose the names of people that have been compromised.</w:t>
      </w:r>
    </w:p>
    <w:p>
      <w:pPr>
        <w:spacing w:after="0" w:line="216" w:lineRule="exact"/>
        <w:rPr>
          <w:sz w:val="20"/>
          <w:szCs w:val="20"/>
          <w:color w:val="auto"/>
        </w:rPr>
      </w:pPr>
    </w:p>
    <w:p>
      <w:pPr>
        <w:spacing w:after="0"/>
        <w:rPr>
          <w:sz w:val="20"/>
          <w:szCs w:val="20"/>
          <w:color w:val="auto"/>
        </w:rPr>
      </w:pPr>
      <w:r>
        <w:rPr>
          <w:rFonts w:ascii="Arial" w:cs="Arial" w:eastAsia="Arial" w:hAnsi="Arial"/>
          <w:sz w:val="30"/>
          <w:szCs w:val="30"/>
          <w:b w:val="1"/>
          <w:bCs w:val="1"/>
          <w:color w:val="auto"/>
        </w:rPr>
        <w:t>Where to start</w:t>
      </w:r>
    </w:p>
    <w:p>
      <w:pPr>
        <w:spacing w:after="0" w:line="106" w:lineRule="exact"/>
        <w:rPr>
          <w:sz w:val="20"/>
          <w:szCs w:val="20"/>
          <w:color w:val="auto"/>
        </w:rPr>
      </w:pPr>
    </w:p>
    <w:p>
      <w:pPr>
        <w:ind w:right="340"/>
        <w:spacing w:after="0" w:line="257" w:lineRule="auto"/>
        <w:rPr>
          <w:sz w:val="20"/>
          <w:szCs w:val="20"/>
          <w:color w:val="auto"/>
        </w:rPr>
      </w:pPr>
      <w:r>
        <w:rPr>
          <w:rFonts w:ascii="Times New Roman" w:cs="Times New Roman" w:eastAsia="Times New Roman" w:hAnsi="Times New Roman"/>
          <w:sz w:val="22"/>
          <w:szCs w:val="22"/>
          <w:color w:val="auto"/>
        </w:rPr>
        <w:t>I know a lot of people think that red team-blue team exercises are only suited to companies with a very high maturity level, but I believe red team-blue team exercises are a great way for each company to create awareness and to learn and grow, especially when they're still preventing breaches and consider their intranet safe. If your maturity level is not so high, attacks are much easier. If the maturity is very high, attacks need to be much more sophisticated, and it is a lot harder to perform successful attacks without causing real harm.</w:t>
      </w:r>
    </w:p>
    <w:p>
      <w:pPr>
        <w:spacing w:after="0" w:line="93" w:lineRule="exact"/>
        <w:rPr>
          <w:sz w:val="20"/>
          <w:szCs w:val="20"/>
          <w:color w:val="auto"/>
        </w:rPr>
      </w:pPr>
    </w:p>
    <w:p>
      <w:pPr>
        <w:jc w:val="both"/>
        <w:ind w:right="580"/>
        <w:spacing w:after="0" w:line="316" w:lineRule="auto"/>
        <w:rPr>
          <w:sz w:val="20"/>
          <w:szCs w:val="20"/>
          <w:color w:val="auto"/>
        </w:rPr>
      </w:pPr>
      <w:r>
        <w:rPr>
          <w:rFonts w:ascii="Times New Roman" w:cs="Times New Roman" w:eastAsia="Times New Roman" w:hAnsi="Times New Roman"/>
          <w:sz w:val="21"/>
          <w:szCs w:val="21"/>
          <w:color w:val="auto"/>
        </w:rPr>
        <w:t>I would prefer red team-blue team exercises over normal attack simulations—they are more fun and a better way to learn. Get external help if you don't know where to start.</w:t>
      </w:r>
    </w:p>
    <w:p>
      <w:pPr>
        <w:spacing w:after="0" w:line="34" w:lineRule="exact"/>
        <w:rPr>
          <w:sz w:val="20"/>
          <w:szCs w:val="20"/>
          <w:color w:val="auto"/>
        </w:rPr>
      </w:pPr>
    </w:p>
    <w:p>
      <w:pPr>
        <w:ind w:right="200"/>
        <w:spacing w:after="0" w:line="270" w:lineRule="auto"/>
        <w:rPr>
          <w:sz w:val="20"/>
          <w:szCs w:val="20"/>
          <w:color w:val="auto"/>
        </w:rPr>
      </w:pPr>
      <w:r>
        <w:rPr>
          <w:rFonts w:ascii="Times New Roman" w:cs="Times New Roman" w:eastAsia="Times New Roman" w:hAnsi="Times New Roman"/>
          <w:sz w:val="22"/>
          <w:szCs w:val="22"/>
          <w:color w:val="auto"/>
        </w:rPr>
        <w:t>If you have many findings in your first game and it was really easy for the red team to win, you might want to consider doing the exercises more often. If not, once a year is a good rhythm I see companies doing successfully, but it depends a lot on your situation.</w:t>
      </w:r>
    </w:p>
    <w:p>
      <w:pPr>
        <w:spacing w:after="0" w:line="80" w:lineRule="exact"/>
        <w:rPr>
          <w:sz w:val="20"/>
          <w:szCs w:val="20"/>
          <w:color w:val="auto"/>
        </w:rPr>
      </w:pPr>
    </w:p>
    <w:p>
      <w:pPr>
        <w:spacing w:after="0"/>
        <w:rPr>
          <w:sz w:val="20"/>
          <w:szCs w:val="20"/>
          <w:color w:val="auto"/>
        </w:rPr>
      </w:pPr>
      <w:r>
        <w:rPr>
          <w:rFonts w:ascii="Times New Roman" w:cs="Times New Roman" w:eastAsia="Times New Roman" w:hAnsi="Times New Roman"/>
          <w:sz w:val="22"/>
          <w:szCs w:val="22"/>
          <w:color w:val="auto"/>
        </w:rPr>
        <w:t>Just do your first exercise—the rest will follow automatically.</w:t>
      </w:r>
    </w:p>
    <w:p>
      <w:pPr>
        <w:sectPr>
          <w:pgSz w:w="10980" w:h="13680" w:orient="portrait"/>
          <w:cols w:equalWidth="0" w:num="1">
            <w:col w:w="8100"/>
          </w:cols>
          <w:pgMar w:left="1440" w:top="889" w:right="1440" w:bottom="1440" w:gutter="0" w:footer="0" w:header="0"/>
        </w:sectPr>
      </w:pPr>
    </w:p>
    <w:bookmarkStart w:id="324" w:name="page325"/>
    <w:bookmarkEnd w:id="324"/>
    <w:p>
      <w:pPr>
        <w:ind w:left="180"/>
        <w:spacing w:after="0"/>
        <w:tabs>
          <w:tab w:leader="none" w:pos="680" w:val="left"/>
        </w:tabs>
        <w:rPr>
          <w:sz w:val="20"/>
          <w:szCs w:val="20"/>
          <w:color w:val="auto"/>
        </w:rPr>
      </w:pPr>
      <w:r>
        <w:rPr>
          <w:rFonts w:ascii="Times New Roman" w:cs="Times New Roman" w:eastAsia="Times New Roman" w:hAnsi="Times New Roman"/>
          <w:sz w:val="20"/>
          <w:szCs w:val="20"/>
          <w:color w:val="auto"/>
        </w:rPr>
        <w:t>296</w:t>
        <w:tab/>
        <w:t>Shift-Left Security and DevSecOps</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114300</wp:posOffset>
                </wp:positionH>
                <wp:positionV relativeFrom="paragraph">
                  <wp:posOffset>53340</wp:posOffset>
                </wp:positionV>
                <wp:extent cx="5029200" cy="0"/>
                <wp:wrapNone/>
                <wp:docPr id="896" name="Shape 89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896" o:spid="_x0000_s1921"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9pt,4.2pt" to="405pt,4.2pt" o:allowincell="f" strokecolor="#000000" strokeweight="0.5pt"/>
            </w:pict>
          </mc:Fallback>
        </mc:AlternateContent>
      </w:r>
    </w:p>
    <w:p>
      <w:pPr>
        <w:spacing w:after="0" w:line="198" w:lineRule="exact"/>
        <w:rPr>
          <w:sz w:val="20"/>
          <w:szCs w:val="20"/>
          <w:color w:val="auto"/>
        </w:rPr>
      </w:pPr>
    </w:p>
    <w:p>
      <w:pPr>
        <w:ind w:left="180"/>
        <w:spacing w:after="0"/>
        <w:rPr>
          <w:sz w:val="20"/>
          <w:szCs w:val="20"/>
          <w:color w:val="auto"/>
        </w:rPr>
      </w:pPr>
      <w:r>
        <w:rPr>
          <w:rFonts w:ascii="Arial" w:cs="Arial" w:eastAsia="Arial" w:hAnsi="Arial"/>
          <w:sz w:val="34"/>
          <w:szCs w:val="34"/>
          <w:b w:val="1"/>
          <w:bCs w:val="1"/>
          <w:color w:val="auto"/>
        </w:rPr>
        <w:t>Attack scenarios</w:t>
      </w:r>
    </w:p>
    <w:p>
      <w:pPr>
        <w:spacing w:after="0" w:line="109" w:lineRule="exact"/>
        <w:rPr>
          <w:sz w:val="20"/>
          <w:szCs w:val="20"/>
          <w:color w:val="auto"/>
        </w:rPr>
      </w:pPr>
    </w:p>
    <w:p>
      <w:pPr>
        <w:ind w:left="180" w:right="180"/>
        <w:spacing w:after="0" w:line="250" w:lineRule="auto"/>
        <w:rPr>
          <w:sz w:val="20"/>
          <w:szCs w:val="20"/>
          <w:color w:val="auto"/>
        </w:rPr>
      </w:pPr>
      <w:r>
        <w:rPr>
          <w:rFonts w:ascii="Times New Roman" w:cs="Times New Roman" w:eastAsia="Times New Roman" w:hAnsi="Times New Roman"/>
          <w:sz w:val="22"/>
          <w:szCs w:val="22"/>
          <w:color w:val="auto"/>
        </w:rPr>
        <w:t xml:space="preserve">The first attack scenarios most people think of in the context of DevOps and DevSecOps are code execution on production systems using vulnerabilities such as </w:t>
      </w:r>
      <w:r>
        <w:rPr>
          <w:rFonts w:ascii="Times New Roman" w:cs="Times New Roman" w:eastAsia="Times New Roman" w:hAnsi="Times New Roman"/>
          <w:sz w:val="22"/>
          <w:szCs w:val="22"/>
          <w:b w:val="1"/>
          <w:bCs w:val="1"/>
          <w:color w:val="auto"/>
        </w:rPr>
        <w:t>SQL injection</w:t>
      </w:r>
      <w:r>
        <w:rPr>
          <w:rFonts w:ascii="Times New Roman" w:cs="Times New Roman" w:eastAsia="Times New Roman" w:hAnsi="Times New Roman"/>
          <w:sz w:val="22"/>
          <w:szCs w:val="22"/>
          <w:color w:val="auto"/>
        </w:rPr>
        <w:t xml:space="preserve">, </w:t>
      </w:r>
      <w:r>
        <w:rPr>
          <w:rFonts w:ascii="Times New Roman" w:cs="Times New Roman" w:eastAsia="Times New Roman" w:hAnsi="Times New Roman"/>
          <w:sz w:val="22"/>
          <w:szCs w:val="22"/>
          <w:b w:val="1"/>
          <w:bCs w:val="1"/>
          <w:color w:val="auto"/>
        </w:rPr>
        <w:t>cross-site scripting</w:t>
      </w:r>
      <w:r>
        <w:rPr>
          <w:rFonts w:ascii="Times New Roman" w:cs="Times New Roman" w:eastAsia="Times New Roman" w:hAnsi="Times New Roman"/>
          <w:sz w:val="22"/>
          <w:szCs w:val="22"/>
          <w:color w:val="auto"/>
        </w:rPr>
        <w:t xml:space="preserve"> (</w:t>
      </w:r>
      <w:r>
        <w:rPr>
          <w:rFonts w:ascii="Times New Roman" w:cs="Times New Roman" w:eastAsia="Times New Roman" w:hAnsi="Times New Roman"/>
          <w:sz w:val="22"/>
          <w:szCs w:val="22"/>
          <w:b w:val="1"/>
          <w:bCs w:val="1"/>
          <w:color w:val="auto"/>
        </w:rPr>
        <w:t>XSS</w:t>
      </w:r>
      <w:r>
        <w:rPr>
          <w:rFonts w:ascii="Times New Roman" w:cs="Times New Roman" w:eastAsia="Times New Roman" w:hAnsi="Times New Roman"/>
          <w:sz w:val="22"/>
          <w:szCs w:val="22"/>
          <w:color w:val="auto"/>
        </w:rPr>
        <w:t xml:space="preserve">), or </w:t>
      </w:r>
      <w:r>
        <w:rPr>
          <w:rFonts w:ascii="Times New Roman" w:cs="Times New Roman" w:eastAsia="Times New Roman" w:hAnsi="Times New Roman"/>
          <w:sz w:val="22"/>
          <w:szCs w:val="22"/>
          <w:b w:val="1"/>
          <w:bCs w:val="1"/>
          <w:color w:val="auto"/>
        </w:rPr>
        <w:t>memory leaks</w:t>
      </w:r>
      <w:r>
        <w:rPr>
          <w:rFonts w:ascii="Times New Roman" w:cs="Times New Roman" w:eastAsia="Times New Roman" w:hAnsi="Times New Roman"/>
          <w:sz w:val="22"/>
          <w:szCs w:val="22"/>
          <w:color w:val="auto"/>
        </w:rPr>
        <w:t xml:space="preserve"> such as </w:t>
      </w:r>
      <w:r>
        <w:rPr>
          <w:rFonts w:ascii="Times New Roman" w:cs="Times New Roman" w:eastAsia="Times New Roman" w:hAnsi="Times New Roman"/>
          <w:sz w:val="22"/>
          <w:szCs w:val="22"/>
          <w:b w:val="1"/>
          <w:bCs w:val="1"/>
          <w:color w:val="auto"/>
        </w:rPr>
        <w:t>buffer overflows</w:t>
      </w:r>
      <w:r>
        <w:rPr>
          <w:rFonts w:ascii="Times New Roman" w:cs="Times New Roman" w:eastAsia="Times New Roman" w:hAnsi="Times New Roman"/>
          <w:sz w:val="22"/>
          <w:szCs w:val="22"/>
          <w:color w:val="auto"/>
        </w:rPr>
        <w:t xml:space="preserve">. In </w:t>
      </w:r>
      <w:r>
        <w:rPr>
          <w:rFonts w:ascii="Times New Roman" w:cs="Times New Roman" w:eastAsia="Times New Roman" w:hAnsi="Times New Roman"/>
          <w:sz w:val="22"/>
          <w:szCs w:val="22"/>
          <w:i w:val="1"/>
          <w:iCs w:val="1"/>
          <w:color w:val="auto"/>
        </w:rPr>
        <w:t>Chapter 14</w:t>
      </w:r>
      <w:r>
        <w:rPr>
          <w:rFonts w:ascii="Times New Roman" w:cs="Times New Roman" w:eastAsia="Times New Roman" w:hAnsi="Times New Roman"/>
          <w:sz w:val="22"/>
          <w:szCs w:val="22"/>
          <w:color w:val="auto"/>
        </w:rPr>
        <w:t>,</w:t>
      </w:r>
      <w:r>
        <w:rPr>
          <w:rFonts w:ascii="Times New Roman" w:cs="Times New Roman" w:eastAsia="Times New Roman" w:hAnsi="Times New Roman"/>
          <w:sz w:val="22"/>
          <w:szCs w:val="22"/>
          <w:b w:val="1"/>
          <w:bCs w:val="1"/>
          <w:color w:val="auto"/>
        </w:rPr>
        <w:t xml:space="preserve"> </w:t>
      </w:r>
      <w:r>
        <w:rPr>
          <w:rFonts w:ascii="Times New Roman" w:cs="Times New Roman" w:eastAsia="Times New Roman" w:hAnsi="Times New Roman"/>
          <w:sz w:val="22"/>
          <w:szCs w:val="22"/>
          <w:i w:val="1"/>
          <w:iCs w:val="1"/>
          <w:color w:val="auto"/>
        </w:rPr>
        <w:t>Securing Your Code</w:t>
      </w:r>
      <w:r>
        <w:rPr>
          <w:rFonts w:ascii="Times New Roman" w:cs="Times New Roman" w:eastAsia="Times New Roman" w:hAnsi="Times New Roman"/>
          <w:sz w:val="22"/>
          <w:szCs w:val="22"/>
          <w:color w:val="auto"/>
        </w:rPr>
        <w:t>,</w:t>
      </w:r>
    </w:p>
    <w:p>
      <w:pPr>
        <w:spacing w:after="0" w:line="2" w:lineRule="exact"/>
        <w:rPr>
          <w:sz w:val="20"/>
          <w:szCs w:val="20"/>
          <w:color w:val="auto"/>
        </w:rPr>
      </w:pPr>
    </w:p>
    <w:p>
      <w:pPr>
        <w:ind w:left="180" w:right="420"/>
        <w:spacing w:after="0" w:line="290" w:lineRule="auto"/>
        <w:rPr>
          <w:sz w:val="20"/>
          <w:szCs w:val="20"/>
          <w:color w:val="auto"/>
        </w:rPr>
      </w:pPr>
      <w:r>
        <w:rPr>
          <w:rFonts w:ascii="Times New Roman" w:cs="Times New Roman" w:eastAsia="Times New Roman" w:hAnsi="Times New Roman"/>
          <w:sz w:val="22"/>
          <w:szCs w:val="22"/>
          <w:color w:val="auto"/>
        </w:rPr>
        <w:t>we'll have a closer look at how you can hunt for these kinds of vulnerabilities and how you can integrate this into your delivery pipeline.</w:t>
      </w:r>
    </w:p>
    <w:p>
      <w:pPr>
        <w:spacing w:after="0" w:line="58"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2"/>
          <w:szCs w:val="22"/>
          <w:color w:val="auto"/>
        </w:rPr>
        <w:t>But there are far easier attack scenarios, such as the following:</w:t>
      </w:r>
    </w:p>
    <w:p>
      <w:pPr>
        <w:spacing w:after="0" w:line="183" w:lineRule="exact"/>
        <w:rPr>
          <w:sz w:val="20"/>
          <w:szCs w:val="20"/>
          <w:color w:val="auto"/>
        </w:rPr>
      </w:pPr>
    </w:p>
    <w:p>
      <w:pPr>
        <w:ind w:left="720" w:hanging="270"/>
        <w:spacing w:after="0"/>
        <w:tabs>
          <w:tab w:leader="none" w:pos="720" w:val="left"/>
        </w:tabs>
        <w:numPr>
          <w:ilvl w:val="0"/>
          <w:numId w:val="243"/>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b w:val="1"/>
          <w:bCs w:val="1"/>
          <w:color w:val="auto"/>
        </w:rPr>
        <w:t>Unprotected file shares</w:t>
      </w:r>
      <w:r>
        <w:rPr>
          <w:rFonts w:ascii="Times New Roman" w:cs="Times New Roman" w:eastAsia="Times New Roman" w:hAnsi="Times New Roman"/>
          <w:sz w:val="22"/>
          <w:szCs w:val="22"/>
          <w:color w:val="auto"/>
        </w:rPr>
        <w:t xml:space="preserve"> and repositories</w:t>
      </w:r>
    </w:p>
    <w:p>
      <w:pPr>
        <w:spacing w:after="0" w:line="124" w:lineRule="exact"/>
        <w:rPr>
          <w:rFonts w:ascii="Times New Roman" w:cs="Times New Roman" w:eastAsia="Times New Roman" w:hAnsi="Times New Roman"/>
          <w:sz w:val="22"/>
          <w:szCs w:val="22"/>
          <w:color w:val="auto"/>
        </w:rPr>
      </w:pPr>
    </w:p>
    <w:p>
      <w:pPr>
        <w:ind w:left="720" w:right="280" w:hanging="270"/>
        <w:spacing w:after="0" w:line="298" w:lineRule="auto"/>
        <w:tabs>
          <w:tab w:leader="none" w:pos="720" w:val="left"/>
        </w:tabs>
        <w:numPr>
          <w:ilvl w:val="0"/>
          <w:numId w:val="243"/>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b w:val="1"/>
          <w:bCs w:val="1"/>
          <w:color w:val="auto"/>
        </w:rPr>
        <w:t>Secrets in text files</w:t>
      </w:r>
      <w:r>
        <w:rPr>
          <w:rFonts w:ascii="Times New Roman" w:cs="Times New Roman" w:eastAsia="Times New Roman" w:hAnsi="Times New Roman"/>
          <w:sz w:val="22"/>
          <w:szCs w:val="22"/>
          <w:color w:val="auto"/>
        </w:rPr>
        <w:t>, config files, and source code (such as test accounts,</w:t>
      </w:r>
      <w:r>
        <w:rPr>
          <w:rFonts w:ascii="Times New Roman" w:cs="Times New Roman" w:eastAsia="Times New Roman" w:hAnsi="Times New Roman"/>
          <w:sz w:val="22"/>
          <w:szCs w:val="22"/>
          <w:b w:val="1"/>
          <w:bCs w:val="1"/>
          <w:color w:val="auto"/>
        </w:rPr>
        <w:t>personal access tokens</w:t>
      </w:r>
      <w:r>
        <w:rPr>
          <w:rFonts w:ascii="Times New Roman" w:cs="Times New Roman" w:eastAsia="Times New Roman" w:hAnsi="Times New Roman"/>
          <w:sz w:val="22"/>
          <w:szCs w:val="22"/>
          <w:color w:val="auto"/>
        </w:rPr>
        <w:t xml:space="preserve"> (</w:t>
      </w:r>
      <w:r>
        <w:rPr>
          <w:rFonts w:ascii="Times New Roman" w:cs="Times New Roman" w:eastAsia="Times New Roman" w:hAnsi="Times New Roman"/>
          <w:sz w:val="22"/>
          <w:szCs w:val="22"/>
          <w:b w:val="1"/>
          <w:bCs w:val="1"/>
          <w:color w:val="auto"/>
        </w:rPr>
        <w:t>PATs</w:t>
      </w:r>
      <w:r>
        <w:rPr>
          <w:rFonts w:ascii="Times New Roman" w:cs="Times New Roman" w:eastAsia="Times New Roman" w:hAnsi="Times New Roman"/>
          <w:sz w:val="22"/>
          <w:szCs w:val="22"/>
          <w:color w:val="auto"/>
        </w:rPr>
        <w:t>), connection strings, and so on)</w:t>
      </w:r>
    </w:p>
    <w:p>
      <w:pPr>
        <w:spacing w:after="0" w:line="13" w:lineRule="exact"/>
        <w:rPr>
          <w:rFonts w:ascii="Times New Roman" w:cs="Times New Roman" w:eastAsia="Times New Roman" w:hAnsi="Times New Roman"/>
          <w:sz w:val="22"/>
          <w:szCs w:val="22"/>
          <w:color w:val="auto"/>
        </w:rPr>
      </w:pPr>
    </w:p>
    <w:p>
      <w:pPr>
        <w:ind w:left="720" w:hanging="270"/>
        <w:spacing w:after="0"/>
        <w:tabs>
          <w:tab w:leader="none" w:pos="720" w:val="left"/>
        </w:tabs>
        <w:numPr>
          <w:ilvl w:val="0"/>
          <w:numId w:val="243"/>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b w:val="1"/>
          <w:bCs w:val="1"/>
          <w:color w:val="auto"/>
        </w:rPr>
        <w:t>Phishing attacks</w:t>
      </w:r>
    </w:p>
    <w:p>
      <w:pPr>
        <w:spacing w:after="0" w:line="199" w:lineRule="exact"/>
        <w:rPr>
          <w:sz w:val="20"/>
          <w:szCs w:val="20"/>
          <w:color w:val="auto"/>
        </w:rPr>
      </w:pPr>
    </w:p>
    <w:p>
      <w:pPr>
        <w:ind w:left="180" w:right="680"/>
        <w:spacing w:after="0" w:line="260" w:lineRule="auto"/>
        <w:rPr>
          <w:sz w:val="20"/>
          <w:szCs w:val="20"/>
          <w:color w:val="auto"/>
        </w:rPr>
      </w:pPr>
      <w:r>
        <w:rPr>
          <w:rFonts w:ascii="Times New Roman" w:cs="Times New Roman" w:eastAsia="Times New Roman" w:hAnsi="Times New Roman"/>
          <w:sz w:val="21"/>
          <w:szCs w:val="21"/>
          <w:color w:val="auto"/>
        </w:rPr>
        <w:t>Phishing attacks are an especially easy way to start an attack. According to a study from 2021, 19.8% of recipients of a phishing mail clicked on a link in an email, and</w:t>
      </w:r>
    </w:p>
    <w:p>
      <w:pPr>
        <w:spacing w:after="0" w:line="2" w:lineRule="exact"/>
        <w:rPr>
          <w:sz w:val="20"/>
          <w:szCs w:val="20"/>
          <w:color w:val="auto"/>
        </w:rPr>
      </w:pPr>
    </w:p>
    <w:p>
      <w:pPr>
        <w:ind w:left="180" w:right="140"/>
        <w:spacing w:after="0" w:line="259" w:lineRule="auto"/>
        <w:rPr>
          <w:sz w:val="20"/>
          <w:szCs w:val="20"/>
          <w:color w:val="auto"/>
        </w:rPr>
      </w:pPr>
      <w:r>
        <w:rPr>
          <w:rFonts w:ascii="Times New Roman" w:cs="Times New Roman" w:eastAsia="Times New Roman" w:hAnsi="Times New Roman"/>
          <w:sz w:val="22"/>
          <w:szCs w:val="22"/>
          <w:color w:val="auto"/>
        </w:rPr>
        <w:t xml:space="preserve">14.4% downloaded the attached document (see </w:t>
      </w:r>
      <w:r>
        <w:rPr>
          <w:rFonts w:ascii="Times New Roman" w:cs="Times New Roman" w:eastAsia="Times New Roman" w:hAnsi="Times New Roman"/>
          <w:sz w:val="22"/>
          <w:szCs w:val="22"/>
          <w:i w:val="1"/>
          <w:iCs w:val="1"/>
          <w:color w:val="auto"/>
        </w:rPr>
        <w:t>Terranova and Microsoft</w:t>
      </w:r>
      <w:r>
        <w:rPr>
          <w:rFonts w:ascii="Times New Roman" w:cs="Times New Roman" w:eastAsia="Times New Roman" w:hAnsi="Times New Roman"/>
          <w:sz w:val="22"/>
          <w:szCs w:val="22"/>
          <w:color w:val="auto"/>
        </w:rPr>
        <w:t>, 2021), and in companies that regularly do phishing campaigns, the numbers are more or less the same. At one of my customers, nearly 10% of employees who received an email during a phishing campaign entered their credentials in the login dialog that was displayed after they clicked the link in the phishing mail! And this was a company that had already been practicing phishing campaigns for years.</w:t>
      </w:r>
    </w:p>
    <w:p>
      <w:pPr>
        <w:spacing w:after="0" w:line="83" w:lineRule="exact"/>
        <w:rPr>
          <w:sz w:val="20"/>
          <w:szCs w:val="20"/>
          <w:color w:val="auto"/>
        </w:rPr>
      </w:pPr>
    </w:p>
    <w:p>
      <w:pPr>
        <w:ind w:left="180" w:right="40"/>
        <w:spacing w:after="0" w:line="263" w:lineRule="auto"/>
        <w:rPr>
          <w:sz w:val="20"/>
          <w:szCs w:val="20"/>
          <w:color w:val="auto"/>
        </w:rPr>
      </w:pPr>
      <w:r>
        <w:rPr>
          <w:rFonts w:ascii="Times New Roman" w:cs="Times New Roman" w:eastAsia="Times New Roman" w:hAnsi="Times New Roman"/>
          <w:sz w:val="21"/>
          <w:szCs w:val="21"/>
          <w:color w:val="auto"/>
        </w:rPr>
        <w:t xml:space="preserve">The problem with phishing is a psychological effect called </w:t>
      </w:r>
      <w:r>
        <w:rPr>
          <w:rFonts w:ascii="Times New Roman" w:cs="Times New Roman" w:eastAsia="Times New Roman" w:hAnsi="Times New Roman"/>
          <w:sz w:val="21"/>
          <w:szCs w:val="21"/>
          <w:b w:val="1"/>
          <w:bCs w:val="1"/>
          <w:color w:val="auto"/>
        </w:rPr>
        <w:t>priming</w:t>
      </w:r>
      <w:r>
        <w:rPr>
          <w:rFonts w:ascii="Times New Roman" w:cs="Times New Roman" w:eastAsia="Times New Roman" w:hAnsi="Times New Roman"/>
          <w:sz w:val="21"/>
          <w:szCs w:val="21"/>
          <w:color w:val="auto"/>
        </w:rPr>
        <w:t xml:space="preserve">. Even if you know in general what phishing attacks look like and the signs to look for to detect them, the moment you are expecting a mail or you think the mail belongs to some context you are in, the more likely you are not to look for those signs. A good example would be a phishing mail at the end of the month that claims to be from your </w:t>
      </w:r>
      <w:r>
        <w:rPr>
          <w:rFonts w:ascii="Times New Roman" w:cs="Times New Roman" w:eastAsia="Times New Roman" w:hAnsi="Times New Roman"/>
          <w:sz w:val="21"/>
          <w:szCs w:val="21"/>
          <w:b w:val="1"/>
          <w:bCs w:val="1"/>
          <w:color w:val="auto"/>
        </w:rPr>
        <w:t>human resources</w:t>
      </w:r>
      <w:r>
        <w:rPr>
          <w:rFonts w:ascii="Times New Roman" w:cs="Times New Roman" w:eastAsia="Times New Roman" w:hAnsi="Times New Roman"/>
          <w:sz w:val="21"/>
          <w:szCs w:val="21"/>
          <w:color w:val="auto"/>
        </w:rPr>
        <w:t xml:space="preserve"> (</w:t>
      </w:r>
      <w:r>
        <w:rPr>
          <w:rFonts w:ascii="Times New Roman" w:cs="Times New Roman" w:eastAsia="Times New Roman" w:hAnsi="Times New Roman"/>
          <w:sz w:val="21"/>
          <w:szCs w:val="21"/>
          <w:b w:val="1"/>
          <w:bCs w:val="1"/>
          <w:color w:val="auto"/>
        </w:rPr>
        <w:t>HR</w:t>
      </w:r>
      <w:r>
        <w:rPr>
          <w:rFonts w:ascii="Times New Roman" w:cs="Times New Roman" w:eastAsia="Times New Roman" w:hAnsi="Times New Roman"/>
          <w:sz w:val="21"/>
          <w:szCs w:val="21"/>
          <w:color w:val="auto"/>
        </w:rPr>
        <w:t>) department and says there was a problem with the payment of your salary. Since it is</w:t>
      </w:r>
    </w:p>
    <w:p>
      <w:pPr>
        <w:spacing w:after="0" w:line="4" w:lineRule="exact"/>
        <w:rPr>
          <w:sz w:val="20"/>
          <w:szCs w:val="20"/>
          <w:color w:val="auto"/>
        </w:rPr>
      </w:pPr>
    </w:p>
    <w:p>
      <w:pPr>
        <w:ind w:left="180" w:right="80"/>
        <w:spacing w:after="0" w:line="254" w:lineRule="auto"/>
        <w:rPr>
          <w:sz w:val="20"/>
          <w:szCs w:val="20"/>
          <w:color w:val="auto"/>
        </w:rPr>
      </w:pPr>
      <w:r>
        <w:rPr>
          <w:rFonts w:ascii="Times New Roman" w:cs="Times New Roman" w:eastAsia="Times New Roman" w:hAnsi="Times New Roman"/>
          <w:sz w:val="22"/>
          <w:szCs w:val="22"/>
          <w:color w:val="auto"/>
        </w:rPr>
        <w:t>the end of the month and you are expecting your salary, the mail does not seem strange. Maybe you had problems before. Maybe you just checked, and the money was not there yet. It also generates some urgency. If you are in a hurry, you may want to quickly solve this so that your salary comes on time. If you send a phishing mail such as this at the end of the month, chances are much higher that people will then click for the rest of the month. Another example is a shared document. If you were just on the phone with a colleague that said they'll share a file with you, you may just wonder why they're choosing this way, but you're not suspicious as you are expecting a file anyway. The more phishing mails you send, the higher the possibility someone has just the right context and that you will fall for it.</w:t>
      </w:r>
    </w:p>
    <w:p>
      <w:pPr>
        <w:sectPr>
          <w:pgSz w:w="10980" w:h="13680" w:orient="portrait"/>
          <w:cols w:equalWidth="0" w:num="1">
            <w:col w:w="8100"/>
          </w:cols>
          <w:pgMar w:left="1440" w:top="889" w:right="1440" w:bottom="1131" w:gutter="0" w:footer="0" w:header="0"/>
        </w:sectPr>
      </w:pPr>
    </w:p>
    <w:bookmarkStart w:id="325" w:name="page326"/>
    <w:bookmarkEnd w:id="325"/>
    <w:p>
      <w:pPr>
        <w:ind w:left="6100"/>
        <w:spacing w:after="0"/>
        <w:tabs>
          <w:tab w:leader="none" w:pos="7620" w:val="left"/>
        </w:tabs>
        <w:rPr>
          <w:sz w:val="20"/>
          <w:szCs w:val="20"/>
          <w:color w:val="auto"/>
        </w:rPr>
      </w:pPr>
      <w:r>
        <w:rPr>
          <w:rFonts w:ascii="Times New Roman" w:cs="Times New Roman" w:eastAsia="Times New Roman" w:hAnsi="Times New Roman"/>
          <w:sz w:val="20"/>
          <w:szCs w:val="20"/>
          <w:color w:val="auto"/>
        </w:rPr>
        <w:t>Attack scenarios</w:t>
      </w:r>
      <w:r>
        <w:rPr>
          <w:sz w:val="20"/>
          <w:szCs w:val="20"/>
          <w:color w:val="auto"/>
        </w:rPr>
        <w:tab/>
      </w:r>
      <w:r>
        <w:rPr>
          <w:rFonts w:ascii="Times New Roman" w:cs="Times New Roman" w:eastAsia="Times New Roman" w:hAnsi="Times New Roman"/>
          <w:sz w:val="18"/>
          <w:szCs w:val="18"/>
          <w:color w:val="auto"/>
        </w:rPr>
        <w:t>297</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53340</wp:posOffset>
                </wp:positionV>
                <wp:extent cx="5029200" cy="0"/>
                <wp:wrapNone/>
                <wp:docPr id="897" name="Shape 89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897" o:spid="_x0000_s1922"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4.2pt" to="396pt,4.2pt" o:allowincell="f" strokecolor="#000000" strokeweight="0.5pt"/>
            </w:pict>
          </mc:Fallback>
        </mc:AlternateContent>
      </w:r>
    </w:p>
    <w:p>
      <w:pPr>
        <w:spacing w:after="0" w:line="310" w:lineRule="exact"/>
        <w:rPr>
          <w:sz w:val="20"/>
          <w:szCs w:val="20"/>
          <w:color w:val="auto"/>
        </w:rPr>
      </w:pPr>
    </w:p>
    <w:p>
      <w:pPr>
        <w:ind w:right="280"/>
        <w:spacing w:after="0" w:line="280" w:lineRule="auto"/>
        <w:rPr>
          <w:sz w:val="20"/>
          <w:szCs w:val="20"/>
          <w:color w:val="auto"/>
        </w:rPr>
      </w:pPr>
      <w:r>
        <w:rPr>
          <w:rFonts w:ascii="Times New Roman" w:cs="Times New Roman" w:eastAsia="Times New Roman" w:hAnsi="Times New Roman"/>
          <w:sz w:val="21"/>
          <w:szCs w:val="21"/>
          <w:color w:val="auto"/>
        </w:rPr>
        <w:t xml:space="preserve">Once an attacker has managed to compromise the first victim and has company credentials or access to the victim's machine, the game changes completely. Now, the attack is performed by an </w:t>
      </w:r>
      <w:r>
        <w:rPr>
          <w:rFonts w:ascii="Times New Roman" w:cs="Times New Roman" w:eastAsia="Times New Roman" w:hAnsi="Times New Roman"/>
          <w:sz w:val="21"/>
          <w:szCs w:val="21"/>
          <w:b w:val="1"/>
          <w:bCs w:val="1"/>
          <w:color w:val="auto"/>
        </w:rPr>
        <w:t>inside attacker</w:t>
      </w:r>
      <w:r>
        <w:rPr>
          <w:rFonts w:ascii="Times New Roman" w:cs="Times New Roman" w:eastAsia="Times New Roman" w:hAnsi="Times New Roman"/>
          <w:sz w:val="21"/>
          <w:szCs w:val="21"/>
          <w:color w:val="auto"/>
        </w:rPr>
        <w:t>, and they can target specific people in the company from an internal address. This is called</w:t>
      </w:r>
      <w:r>
        <w:rPr>
          <w:rFonts w:ascii="Times New Roman" w:cs="Times New Roman" w:eastAsia="Times New Roman" w:hAnsi="Times New Roman"/>
          <w:sz w:val="21"/>
          <w:szCs w:val="21"/>
          <w:b w:val="1"/>
          <w:bCs w:val="1"/>
          <w:color w:val="auto"/>
        </w:rPr>
        <w:t>spear phishing</w:t>
      </w:r>
      <w:r>
        <w:rPr>
          <w:rFonts w:ascii="Times New Roman" w:cs="Times New Roman" w:eastAsia="Times New Roman" w:hAnsi="Times New Roman"/>
          <w:sz w:val="21"/>
          <w:szCs w:val="21"/>
          <w:color w:val="auto"/>
        </w:rPr>
        <w:t xml:space="preserve"> and is extremely hard to detect.</w:t>
      </w:r>
    </w:p>
    <w:p>
      <w:pPr>
        <w:spacing w:after="0" w:line="63" w:lineRule="exact"/>
        <w:rPr>
          <w:sz w:val="20"/>
          <w:szCs w:val="20"/>
          <w:color w:val="auto"/>
        </w:rPr>
      </w:pPr>
    </w:p>
    <w:p>
      <w:pPr>
        <w:ind w:right="180"/>
        <w:spacing w:after="0" w:line="266" w:lineRule="auto"/>
        <w:rPr>
          <w:sz w:val="20"/>
          <w:szCs w:val="20"/>
          <w:color w:val="auto"/>
        </w:rPr>
      </w:pPr>
      <w:r>
        <w:rPr>
          <w:rFonts w:ascii="Times New Roman" w:cs="Times New Roman" w:eastAsia="Times New Roman" w:hAnsi="Times New Roman"/>
          <w:sz w:val="22"/>
          <w:szCs w:val="22"/>
          <w:color w:val="auto"/>
        </w:rPr>
        <w:t xml:space="preserve">A good target for spear phishing is administrators or engineers. If you don't practice </w:t>
      </w:r>
      <w:r>
        <w:rPr>
          <w:rFonts w:ascii="Times New Roman" w:cs="Times New Roman" w:eastAsia="Times New Roman" w:hAnsi="Times New Roman"/>
          <w:sz w:val="22"/>
          <w:szCs w:val="22"/>
          <w:b w:val="1"/>
          <w:bCs w:val="1"/>
          <w:color w:val="auto"/>
        </w:rPr>
        <w:t>least-privilege</w:t>
      </w:r>
      <w:r>
        <w:rPr>
          <w:rFonts w:ascii="Times New Roman" w:cs="Times New Roman" w:eastAsia="Times New Roman" w:hAnsi="Times New Roman"/>
          <w:sz w:val="22"/>
          <w:szCs w:val="22"/>
          <w:color w:val="auto"/>
        </w:rPr>
        <w:t xml:space="preserve"> user rights, the attacker might already have access to a production system or is</w:t>
      </w:r>
      <w:r>
        <w:rPr>
          <w:rFonts w:ascii="Times New Roman" w:cs="Times New Roman" w:eastAsia="Times New Roman" w:hAnsi="Times New Roman"/>
          <w:sz w:val="22"/>
          <w:szCs w:val="22"/>
          <w:b w:val="1"/>
          <w:bCs w:val="1"/>
          <w:color w:val="auto"/>
        </w:rPr>
        <w:t xml:space="preserve"> </w:t>
      </w:r>
      <w:r>
        <w:rPr>
          <w:rFonts w:ascii="Times New Roman" w:cs="Times New Roman" w:eastAsia="Times New Roman" w:hAnsi="Times New Roman"/>
          <w:sz w:val="22"/>
          <w:szCs w:val="22"/>
          <w:color w:val="auto"/>
        </w:rPr>
        <w:t>a domain administrator, and the game is over. But if they compromise a developer, they have also a variety of options, as outlined here:</w:t>
      </w:r>
    </w:p>
    <w:p>
      <w:pPr>
        <w:spacing w:after="0" w:line="115" w:lineRule="exact"/>
        <w:rPr>
          <w:sz w:val="20"/>
          <w:szCs w:val="20"/>
          <w:color w:val="auto"/>
        </w:rPr>
      </w:pPr>
    </w:p>
    <w:p>
      <w:pPr>
        <w:ind w:left="540" w:right="440" w:hanging="270"/>
        <w:spacing w:after="0" w:line="267" w:lineRule="auto"/>
        <w:tabs>
          <w:tab w:leader="none" w:pos="540" w:val="left"/>
        </w:tabs>
        <w:numPr>
          <w:ilvl w:val="0"/>
          <w:numId w:val="244"/>
        </w:numPr>
        <w:rPr>
          <w:rFonts w:ascii="Times New Roman" w:cs="Times New Roman" w:eastAsia="Times New Roman" w:hAnsi="Times New Roman"/>
          <w:sz w:val="21"/>
          <w:szCs w:val="21"/>
          <w:color w:val="auto"/>
        </w:rPr>
      </w:pPr>
      <w:r>
        <w:rPr>
          <w:rFonts w:ascii="Times New Roman" w:cs="Times New Roman" w:eastAsia="Times New Roman" w:hAnsi="Times New Roman"/>
          <w:sz w:val="21"/>
          <w:szCs w:val="21"/>
          <w:b w:val="1"/>
          <w:bCs w:val="1"/>
          <w:color w:val="auto"/>
        </w:rPr>
        <w:t>Development environments</w:t>
      </w:r>
      <w:r>
        <w:rPr>
          <w:rFonts w:ascii="Times New Roman" w:cs="Times New Roman" w:eastAsia="Times New Roman" w:hAnsi="Times New Roman"/>
          <w:sz w:val="21"/>
          <w:szCs w:val="21"/>
          <w:color w:val="auto"/>
        </w:rPr>
        <w:t>: Development environments are the dream of every attacker. Most developers work as local administrators, and you can already find a ton of tools preinstalled that help an attacker to progress. Chances are high they can find secrets in text files to access various systems. Or, as they are administrators, they can use a tool called</w:t>
      </w:r>
      <w:r>
        <w:rPr>
          <w:rFonts w:ascii="Courier New" w:cs="Courier New" w:eastAsia="Courier New" w:hAnsi="Courier New"/>
          <w:sz w:val="20"/>
          <w:szCs w:val="20"/>
          <w:color w:val="auto"/>
        </w:rPr>
        <w:t xml:space="preserve"> mimikatz</w:t>
      </w:r>
      <w:r>
        <w:rPr>
          <w:rFonts w:ascii="Times New Roman" w:cs="Times New Roman" w:eastAsia="Times New Roman" w:hAnsi="Times New Roman"/>
          <w:sz w:val="21"/>
          <w:szCs w:val="21"/>
          <w:color w:val="auto"/>
        </w:rPr>
        <w:t xml:space="preserve"> (see</w:t>
      </w:r>
      <w:r>
        <w:rPr>
          <w:rFonts w:ascii="Courier New" w:cs="Courier New" w:eastAsia="Courier New" w:hAnsi="Courier New"/>
          <w:sz w:val="20"/>
          <w:szCs w:val="20"/>
          <w:color w:val="auto"/>
        </w:rPr>
        <w:t xml:space="preserve"> https://github. com/gentilkiwi/mimikatz/wiki</w:t>
      </w:r>
      <w:r>
        <w:rPr>
          <w:rFonts w:ascii="Times New Roman" w:cs="Times New Roman" w:eastAsia="Times New Roman" w:hAnsi="Times New Roman"/>
          <w:sz w:val="21"/>
          <w:szCs w:val="21"/>
          <w:color w:val="auto"/>
        </w:rPr>
        <w:t>) to read credentials from memory.</w:t>
      </w:r>
    </w:p>
    <w:p>
      <w:pPr>
        <w:spacing w:after="0" w:line="49" w:lineRule="exact"/>
        <w:rPr>
          <w:rFonts w:ascii="Times New Roman" w:cs="Times New Roman" w:eastAsia="Times New Roman" w:hAnsi="Times New Roman"/>
          <w:sz w:val="21"/>
          <w:szCs w:val="21"/>
          <w:color w:val="auto"/>
        </w:rPr>
      </w:pPr>
    </w:p>
    <w:p>
      <w:pPr>
        <w:jc w:val="both"/>
        <w:ind w:left="540" w:right="580" w:hanging="270"/>
        <w:spacing w:after="0" w:line="318" w:lineRule="auto"/>
        <w:tabs>
          <w:tab w:leader="none" w:pos="540" w:val="left"/>
        </w:tabs>
        <w:numPr>
          <w:ilvl w:val="0"/>
          <w:numId w:val="244"/>
        </w:numPr>
        <w:rPr>
          <w:rFonts w:ascii="Times New Roman" w:cs="Times New Roman" w:eastAsia="Times New Roman" w:hAnsi="Times New Roman"/>
          <w:sz w:val="21"/>
          <w:szCs w:val="21"/>
          <w:color w:val="auto"/>
        </w:rPr>
      </w:pPr>
      <w:r>
        <w:rPr>
          <w:rFonts w:ascii="Times New Roman" w:cs="Times New Roman" w:eastAsia="Times New Roman" w:hAnsi="Times New Roman"/>
          <w:sz w:val="21"/>
          <w:szCs w:val="21"/>
          <w:b w:val="1"/>
          <w:bCs w:val="1"/>
          <w:color w:val="auto"/>
        </w:rPr>
        <w:t>Test environments</w:t>
      </w:r>
      <w:r>
        <w:rPr>
          <w:rFonts w:ascii="Times New Roman" w:cs="Times New Roman" w:eastAsia="Times New Roman" w:hAnsi="Times New Roman"/>
          <w:sz w:val="21"/>
          <w:szCs w:val="21"/>
          <w:color w:val="auto"/>
        </w:rPr>
        <w:t>: Many developers have access to test environments, often as administrators. Attackers can log in and use mimikatz to steal other credentials.</w:t>
      </w:r>
    </w:p>
    <w:p>
      <w:pPr>
        <w:spacing w:after="0" w:line="1" w:lineRule="exact"/>
        <w:rPr>
          <w:rFonts w:ascii="Times New Roman" w:cs="Times New Roman" w:eastAsia="Times New Roman" w:hAnsi="Times New Roman"/>
          <w:sz w:val="21"/>
          <w:szCs w:val="21"/>
          <w:color w:val="auto"/>
        </w:rPr>
      </w:pPr>
    </w:p>
    <w:p>
      <w:pPr>
        <w:ind w:left="540" w:right="660" w:hanging="270"/>
        <w:spacing w:after="0" w:line="274" w:lineRule="auto"/>
        <w:tabs>
          <w:tab w:leader="none" w:pos="540" w:val="left"/>
        </w:tabs>
        <w:numPr>
          <w:ilvl w:val="0"/>
          <w:numId w:val="244"/>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b w:val="1"/>
          <w:bCs w:val="1"/>
          <w:color w:val="auto"/>
        </w:rPr>
        <w:t>Modify code</w:t>
      </w:r>
      <w:r>
        <w:rPr>
          <w:rFonts w:ascii="Times New Roman" w:cs="Times New Roman" w:eastAsia="Times New Roman" w:hAnsi="Times New Roman"/>
          <w:sz w:val="22"/>
          <w:szCs w:val="22"/>
          <w:color w:val="auto"/>
        </w:rPr>
        <w:t>: One line of code is usually enough to disable authentication. The attacker can try to modify code or change the version of a dependency to one with a known vulnerability that can be exploited.</w:t>
      </w:r>
    </w:p>
    <w:p>
      <w:pPr>
        <w:spacing w:after="0" w:line="38" w:lineRule="exact"/>
        <w:rPr>
          <w:rFonts w:ascii="Times New Roman" w:cs="Times New Roman" w:eastAsia="Times New Roman" w:hAnsi="Times New Roman"/>
          <w:sz w:val="22"/>
          <w:szCs w:val="22"/>
          <w:color w:val="auto"/>
        </w:rPr>
      </w:pPr>
    </w:p>
    <w:p>
      <w:pPr>
        <w:jc w:val="both"/>
        <w:ind w:left="540" w:right="860" w:hanging="270"/>
        <w:spacing w:after="0" w:line="274" w:lineRule="auto"/>
        <w:tabs>
          <w:tab w:leader="none" w:pos="540" w:val="left"/>
        </w:tabs>
        <w:numPr>
          <w:ilvl w:val="0"/>
          <w:numId w:val="244"/>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b w:val="1"/>
          <w:bCs w:val="1"/>
          <w:color w:val="auto"/>
        </w:rPr>
        <w:t>Execute scripts</w:t>
      </w:r>
      <w:r>
        <w:rPr>
          <w:rFonts w:ascii="Times New Roman" w:cs="Times New Roman" w:eastAsia="Times New Roman" w:hAnsi="Times New Roman"/>
          <w:sz w:val="22"/>
          <w:szCs w:val="22"/>
          <w:color w:val="auto"/>
        </w:rPr>
        <w:t>: If the developer can modify pipeline code or scripts that get executed during deployment, the attacker can insert code that gets executed during deployment.</w:t>
      </w:r>
    </w:p>
    <w:p>
      <w:pPr>
        <w:spacing w:after="0" w:line="113" w:lineRule="exact"/>
        <w:rPr>
          <w:sz w:val="20"/>
          <w:szCs w:val="20"/>
          <w:color w:val="auto"/>
        </w:rPr>
      </w:pPr>
    </w:p>
    <w:p>
      <w:pPr>
        <w:spacing w:after="0"/>
        <w:rPr>
          <w:sz w:val="20"/>
          <w:szCs w:val="20"/>
          <w:color w:val="auto"/>
        </w:rPr>
      </w:pPr>
      <w:r>
        <w:rPr>
          <w:rFonts w:ascii="Times New Roman" w:cs="Times New Roman" w:eastAsia="Times New Roman" w:hAnsi="Times New Roman"/>
          <w:sz w:val="21"/>
          <w:szCs w:val="21"/>
          <w:color w:val="auto"/>
        </w:rPr>
        <w:t>That's why it is so important in engineering to be extra cautious when it comes to security.</w:t>
      </w:r>
    </w:p>
    <w:p>
      <w:pPr>
        <w:spacing w:after="0" w:line="23" w:lineRule="exact"/>
        <w:rPr>
          <w:sz w:val="20"/>
          <w:szCs w:val="20"/>
          <w:color w:val="auto"/>
        </w:rPr>
      </w:pPr>
    </w:p>
    <w:p>
      <w:pPr>
        <w:spacing w:after="0"/>
        <w:rPr>
          <w:sz w:val="20"/>
          <w:szCs w:val="20"/>
          <w:color w:val="auto"/>
        </w:rPr>
      </w:pPr>
      <w:r>
        <w:rPr>
          <w:rFonts w:ascii="Times New Roman" w:cs="Times New Roman" w:eastAsia="Times New Roman" w:hAnsi="Times New Roman"/>
          <w:sz w:val="22"/>
          <w:szCs w:val="22"/>
          <w:color w:val="auto"/>
        </w:rPr>
        <w:t>There is much more attack surface than in most other departments in an organization.</w:t>
      </w:r>
    </w:p>
    <w:p>
      <w:pPr>
        <w:spacing w:after="0" w:line="153" w:lineRule="exact"/>
        <w:rPr>
          <w:sz w:val="20"/>
          <w:szCs w:val="20"/>
          <w:color w:val="auto"/>
        </w:rPr>
      </w:pPr>
    </w:p>
    <w:p>
      <w:pPr>
        <w:ind w:right="200"/>
        <w:spacing w:after="0" w:line="251" w:lineRule="auto"/>
        <w:rPr>
          <w:rFonts w:ascii="Courier New" w:cs="Courier New" w:eastAsia="Courier New" w:hAnsi="Courier New"/>
          <w:sz w:val="21"/>
          <w:szCs w:val="21"/>
          <w:color w:val="auto"/>
        </w:rPr>
      </w:pPr>
      <w:r>
        <w:rPr>
          <w:rFonts w:ascii="Times New Roman" w:cs="Times New Roman" w:eastAsia="Times New Roman" w:hAnsi="Times New Roman"/>
          <w:sz w:val="22"/>
          <w:szCs w:val="22"/>
          <w:color w:val="auto"/>
        </w:rPr>
        <w:t xml:space="preserve">To get from one compromised account to the domain administrator or at least an administrator with production access, you can use a tool called </w:t>
      </w:r>
      <w:r>
        <w:rPr>
          <w:rFonts w:ascii="Times New Roman" w:cs="Times New Roman" w:eastAsia="Times New Roman" w:hAnsi="Times New Roman"/>
          <w:sz w:val="22"/>
          <w:szCs w:val="22"/>
          <w:b w:val="1"/>
          <w:bCs w:val="1"/>
          <w:color w:val="auto"/>
        </w:rPr>
        <w:t>BloodHound</w:t>
      </w:r>
      <w:r>
        <w:rPr>
          <w:rFonts w:ascii="Times New Roman" w:cs="Times New Roman" w:eastAsia="Times New Roman" w:hAnsi="Times New Roman"/>
          <w:sz w:val="22"/>
          <w:szCs w:val="22"/>
          <w:color w:val="auto"/>
        </w:rPr>
        <w:t xml:space="preserve"> (</w:t>
      </w:r>
      <w:hyperlink r:id="rId331">
        <w:r>
          <w:rPr>
            <w:rFonts w:ascii="Courier New" w:cs="Courier New" w:eastAsia="Courier New" w:hAnsi="Courier New"/>
            <w:sz w:val="21"/>
            <w:szCs w:val="21"/>
            <w:color w:val="auto"/>
          </w:rPr>
          <w:t>https://</w:t>
        </w:r>
      </w:hyperlink>
      <w:r>
        <w:rPr>
          <w:rFonts w:ascii="Courier New" w:cs="Courier New" w:eastAsia="Courier New" w:hAnsi="Courier New"/>
          <w:sz w:val="21"/>
          <w:szCs w:val="21"/>
          <w:color w:val="auto"/>
        </w:rPr>
        <w:t xml:space="preserve"> </w:t>
      </w:r>
      <w:hyperlink r:id="rId331">
        <w:r>
          <w:rPr>
            <w:rFonts w:ascii="Courier New" w:cs="Courier New" w:eastAsia="Courier New" w:hAnsi="Courier New"/>
            <w:sz w:val="21"/>
            <w:szCs w:val="21"/>
            <w:color w:val="auto"/>
          </w:rPr>
          <w:t>github.com/BloodHoundAD/BloodHound</w:t>
        </w:r>
      </w:hyperlink>
      <w:r>
        <w:rPr>
          <w:rFonts w:ascii="Times New Roman" w:cs="Times New Roman" w:eastAsia="Times New Roman" w:hAnsi="Times New Roman"/>
          <w:sz w:val="22"/>
          <w:szCs w:val="22"/>
          <w:color w:val="auto"/>
        </w:rPr>
        <w:t xml:space="preserve">). It supports </w:t>
      </w:r>
      <w:r>
        <w:rPr>
          <w:rFonts w:ascii="Times New Roman" w:cs="Times New Roman" w:eastAsia="Times New Roman" w:hAnsi="Times New Roman"/>
          <w:sz w:val="22"/>
          <w:szCs w:val="22"/>
          <w:b w:val="1"/>
          <w:bCs w:val="1"/>
          <w:color w:val="auto"/>
        </w:rPr>
        <w:t>Active Directory</w:t>
      </w:r>
      <w:r>
        <w:rPr>
          <w:rFonts w:ascii="Times New Roman" w:cs="Times New Roman" w:eastAsia="Times New Roman" w:hAnsi="Times New Roman"/>
          <w:sz w:val="22"/>
          <w:szCs w:val="22"/>
          <w:color w:val="auto"/>
        </w:rPr>
        <w:t xml:space="preserve"> (</w:t>
      </w:r>
      <w:r>
        <w:rPr>
          <w:rFonts w:ascii="Times New Roman" w:cs="Times New Roman" w:eastAsia="Times New Roman" w:hAnsi="Times New Roman"/>
          <w:sz w:val="22"/>
          <w:szCs w:val="22"/>
          <w:b w:val="1"/>
          <w:bCs w:val="1"/>
          <w:color w:val="auto"/>
        </w:rPr>
        <w:t>AD</w:t>
      </w:r>
      <w:r>
        <w:rPr>
          <w:rFonts w:ascii="Times New Roman" w:cs="Times New Roman" w:eastAsia="Times New Roman" w:hAnsi="Times New Roman"/>
          <w:sz w:val="22"/>
          <w:szCs w:val="22"/>
          <w:color w:val="auto"/>
        </w:rPr>
        <w:t>)</w:t>
      </w:r>
      <w:r>
        <w:rPr>
          <w:rFonts w:ascii="Courier New" w:cs="Courier New" w:eastAsia="Courier New" w:hAnsi="Courier New"/>
          <w:sz w:val="21"/>
          <w:szCs w:val="21"/>
          <w:color w:val="auto"/>
        </w:rPr>
        <w:t xml:space="preserve"> </w:t>
      </w:r>
      <w:r>
        <w:rPr>
          <w:rFonts w:ascii="Times New Roman" w:cs="Times New Roman" w:eastAsia="Times New Roman" w:hAnsi="Times New Roman"/>
          <w:sz w:val="22"/>
          <w:szCs w:val="22"/>
          <w:color w:val="auto"/>
        </w:rPr>
        <w:t xml:space="preserve">and </w:t>
      </w:r>
      <w:r>
        <w:rPr>
          <w:rFonts w:ascii="Times New Roman" w:cs="Times New Roman" w:eastAsia="Times New Roman" w:hAnsi="Times New Roman"/>
          <w:sz w:val="22"/>
          <w:szCs w:val="22"/>
          <w:b w:val="1"/>
          <w:bCs w:val="1"/>
          <w:color w:val="auto"/>
        </w:rPr>
        <w:t>Azure AD</w:t>
      </w:r>
      <w:r>
        <w:rPr>
          <w:rFonts w:ascii="Times New Roman" w:cs="Times New Roman" w:eastAsia="Times New Roman" w:hAnsi="Times New Roman"/>
          <w:sz w:val="22"/>
          <w:szCs w:val="22"/>
          <w:color w:val="auto"/>
        </w:rPr>
        <w:t xml:space="preserve"> (</w:t>
      </w:r>
      <w:r>
        <w:rPr>
          <w:rFonts w:ascii="Times New Roman" w:cs="Times New Roman" w:eastAsia="Times New Roman" w:hAnsi="Times New Roman"/>
          <w:sz w:val="22"/>
          <w:szCs w:val="22"/>
          <w:b w:val="1"/>
          <w:bCs w:val="1"/>
          <w:color w:val="auto"/>
        </w:rPr>
        <w:t>AAD</w:t>
      </w:r>
      <w:r>
        <w:rPr>
          <w:rFonts w:ascii="Times New Roman" w:cs="Times New Roman" w:eastAsia="Times New Roman" w:hAnsi="Times New Roman"/>
          <w:sz w:val="22"/>
          <w:szCs w:val="22"/>
          <w:color w:val="auto"/>
        </w:rPr>
        <w:t>) and reveals all the hidden relationships: Who has a session on which machines? Who is a member of which group? Who is an administrator of a certain machine?</w:t>
      </w:r>
    </w:p>
    <w:p>
      <w:pPr>
        <w:spacing w:after="0" w:line="100" w:lineRule="exact"/>
        <w:rPr>
          <w:sz w:val="20"/>
          <w:szCs w:val="20"/>
          <w:color w:val="auto"/>
        </w:rPr>
      </w:pPr>
    </w:p>
    <w:p>
      <w:pPr>
        <w:ind w:right="1320"/>
        <w:spacing w:after="0" w:line="290" w:lineRule="auto"/>
        <w:rPr>
          <w:sz w:val="20"/>
          <w:szCs w:val="20"/>
          <w:color w:val="auto"/>
        </w:rPr>
      </w:pPr>
      <w:r>
        <w:rPr>
          <w:rFonts w:ascii="Times New Roman" w:cs="Times New Roman" w:eastAsia="Times New Roman" w:hAnsi="Times New Roman"/>
          <w:sz w:val="22"/>
          <w:szCs w:val="22"/>
          <w:color w:val="auto"/>
        </w:rPr>
        <w:t>Both blue teams and red teams can use this tool to analyze relationships in an AD environment.</w:t>
      </w:r>
    </w:p>
    <w:p>
      <w:pPr>
        <w:sectPr>
          <w:pgSz w:w="10980" w:h="13680" w:orient="portrait"/>
          <w:cols w:equalWidth="0" w:num="1">
            <w:col w:w="8100"/>
          </w:cols>
          <w:pgMar w:left="1440" w:top="889" w:right="1440" w:bottom="1440" w:gutter="0" w:footer="0" w:header="0"/>
        </w:sectPr>
      </w:pPr>
    </w:p>
    <w:bookmarkStart w:id="326" w:name="page327"/>
    <w:bookmarkEnd w:id="326"/>
    <w:p>
      <w:pPr>
        <w:ind w:left="180"/>
        <w:spacing w:after="0"/>
        <w:tabs>
          <w:tab w:leader="none" w:pos="680" w:val="left"/>
        </w:tabs>
        <w:rPr>
          <w:sz w:val="20"/>
          <w:szCs w:val="20"/>
          <w:color w:val="auto"/>
        </w:rPr>
      </w:pPr>
      <w:r>
        <w:rPr>
          <w:rFonts w:ascii="Times New Roman" w:cs="Times New Roman" w:eastAsia="Times New Roman" w:hAnsi="Times New Roman"/>
          <w:sz w:val="20"/>
          <w:szCs w:val="20"/>
          <w:color w:val="auto"/>
        </w:rPr>
        <w:t>298</w:t>
        <w:tab/>
        <w:t>Shift-Left Security and DevSecOps</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114300</wp:posOffset>
                </wp:positionH>
                <wp:positionV relativeFrom="paragraph">
                  <wp:posOffset>53340</wp:posOffset>
                </wp:positionV>
                <wp:extent cx="5029200" cy="0"/>
                <wp:wrapNone/>
                <wp:docPr id="898" name="Shape 89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898" o:spid="_x0000_s1923"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9pt,4.2pt" to="405pt,4.2pt" o:allowincell="f" strokecolor="#000000" strokeweight="0.5pt"/>
            </w:pict>
          </mc:Fallback>
        </mc:AlternateContent>
      </w:r>
    </w:p>
    <w:p>
      <w:pPr>
        <w:spacing w:after="0" w:line="198" w:lineRule="exact"/>
        <w:rPr>
          <w:sz w:val="20"/>
          <w:szCs w:val="20"/>
          <w:color w:val="auto"/>
        </w:rPr>
      </w:pPr>
    </w:p>
    <w:p>
      <w:pPr>
        <w:ind w:left="180"/>
        <w:spacing w:after="0"/>
        <w:rPr>
          <w:sz w:val="20"/>
          <w:szCs w:val="20"/>
          <w:color w:val="auto"/>
        </w:rPr>
      </w:pPr>
      <w:r>
        <w:rPr>
          <w:rFonts w:ascii="Arial" w:cs="Arial" w:eastAsia="Arial" w:hAnsi="Arial"/>
          <w:sz w:val="34"/>
          <w:szCs w:val="34"/>
          <w:b w:val="1"/>
          <w:bCs w:val="1"/>
          <w:color w:val="auto"/>
        </w:rPr>
        <w:t>GitHub Codespaces</w:t>
      </w:r>
    </w:p>
    <w:p>
      <w:pPr>
        <w:spacing w:after="0" w:line="109" w:lineRule="exact"/>
        <w:rPr>
          <w:sz w:val="20"/>
          <w:szCs w:val="20"/>
          <w:color w:val="auto"/>
        </w:rPr>
      </w:pPr>
    </w:p>
    <w:p>
      <w:pPr>
        <w:ind w:left="180" w:right="160"/>
        <w:spacing w:after="0" w:line="260" w:lineRule="auto"/>
        <w:rPr>
          <w:sz w:val="20"/>
          <w:szCs w:val="20"/>
          <w:color w:val="auto"/>
        </w:rPr>
      </w:pPr>
      <w:r>
        <w:rPr>
          <w:rFonts w:ascii="Times New Roman" w:cs="Times New Roman" w:eastAsia="Times New Roman" w:hAnsi="Times New Roman"/>
          <w:sz w:val="22"/>
          <w:szCs w:val="22"/>
          <w:color w:val="auto"/>
        </w:rPr>
        <w:t>Since development environments are a big problem when it comes to security, it's a good idea to virtualize them and have a specific machine for each product. This way, you can implement least-privilege user rights and your engineers do not have to work with local administrator rights on their machines. You also can limit the number of tools that are needed for a specific product and minimize the attack surface.</w:t>
      </w:r>
    </w:p>
    <w:p>
      <w:pPr>
        <w:spacing w:after="0" w:line="84" w:lineRule="exact"/>
        <w:rPr>
          <w:sz w:val="20"/>
          <w:szCs w:val="20"/>
          <w:color w:val="auto"/>
        </w:rPr>
      </w:pPr>
    </w:p>
    <w:p>
      <w:pPr>
        <w:ind w:left="180" w:right="80"/>
        <w:spacing w:after="0" w:line="249" w:lineRule="auto"/>
        <w:rPr>
          <w:rFonts w:ascii="Courier New" w:cs="Courier New" w:eastAsia="Courier New" w:hAnsi="Courier New"/>
          <w:sz w:val="21"/>
          <w:szCs w:val="21"/>
          <w:color w:val="auto"/>
        </w:rPr>
      </w:pPr>
      <w:r>
        <w:rPr>
          <w:rFonts w:ascii="Times New Roman" w:cs="Times New Roman" w:eastAsia="Times New Roman" w:hAnsi="Times New Roman"/>
          <w:sz w:val="22"/>
          <w:szCs w:val="22"/>
          <w:color w:val="auto"/>
        </w:rPr>
        <w:t xml:space="preserve">Of course, you can use classical </w:t>
      </w:r>
      <w:r>
        <w:rPr>
          <w:rFonts w:ascii="Times New Roman" w:cs="Times New Roman" w:eastAsia="Times New Roman" w:hAnsi="Times New Roman"/>
          <w:sz w:val="22"/>
          <w:szCs w:val="22"/>
          <w:b w:val="1"/>
          <w:bCs w:val="1"/>
          <w:color w:val="auto"/>
        </w:rPr>
        <w:t>virtual desktop infrastructure</w:t>
      </w:r>
      <w:r>
        <w:rPr>
          <w:rFonts w:ascii="Times New Roman" w:cs="Times New Roman" w:eastAsia="Times New Roman" w:hAnsi="Times New Roman"/>
          <w:sz w:val="22"/>
          <w:szCs w:val="22"/>
          <w:color w:val="auto"/>
        </w:rPr>
        <w:t xml:space="preserve"> (</w:t>
      </w:r>
      <w:r>
        <w:rPr>
          <w:rFonts w:ascii="Times New Roman" w:cs="Times New Roman" w:eastAsia="Times New Roman" w:hAnsi="Times New Roman"/>
          <w:sz w:val="22"/>
          <w:szCs w:val="22"/>
          <w:b w:val="1"/>
          <w:bCs w:val="1"/>
          <w:color w:val="auto"/>
        </w:rPr>
        <w:t>VDI</w:t>
      </w:r>
      <w:r>
        <w:rPr>
          <w:rFonts w:ascii="Times New Roman" w:cs="Times New Roman" w:eastAsia="Times New Roman" w:hAnsi="Times New Roman"/>
          <w:sz w:val="22"/>
          <w:szCs w:val="22"/>
          <w:color w:val="auto"/>
        </w:rPr>
        <w:t xml:space="preserve">) images for that, but you can also use a more lightweight option: </w:t>
      </w:r>
      <w:r>
        <w:rPr>
          <w:rFonts w:ascii="Times New Roman" w:cs="Times New Roman" w:eastAsia="Times New Roman" w:hAnsi="Times New Roman"/>
          <w:sz w:val="22"/>
          <w:szCs w:val="22"/>
          <w:b w:val="1"/>
          <w:bCs w:val="1"/>
          <w:color w:val="auto"/>
        </w:rPr>
        <w:t>dev containers</w:t>
      </w:r>
      <w:r>
        <w:rPr>
          <w:rFonts w:ascii="Times New Roman" w:cs="Times New Roman" w:eastAsia="Times New Roman" w:hAnsi="Times New Roman"/>
          <w:sz w:val="22"/>
          <w:szCs w:val="22"/>
          <w:color w:val="auto"/>
        </w:rPr>
        <w:t xml:space="preserve"> (see</w:t>
      </w:r>
      <w:r>
        <w:rPr>
          <w:rFonts w:ascii="Courier New" w:cs="Courier New" w:eastAsia="Courier New" w:hAnsi="Courier New"/>
          <w:sz w:val="21"/>
          <w:szCs w:val="21"/>
          <w:color w:val="auto"/>
        </w:rPr>
        <w:t xml:space="preserve"> </w:t>
      </w:r>
      <w:hyperlink r:id="rId332">
        <w:r>
          <w:rPr>
            <w:rFonts w:ascii="Courier New" w:cs="Courier New" w:eastAsia="Courier New" w:hAnsi="Courier New"/>
            <w:sz w:val="21"/>
            <w:szCs w:val="21"/>
            <w:color w:val="auto"/>
          </w:rPr>
          <w:t>https://code.</w:t>
        </w:r>
      </w:hyperlink>
      <w:r>
        <w:rPr>
          <w:rFonts w:ascii="Courier New" w:cs="Courier New" w:eastAsia="Courier New" w:hAnsi="Courier New"/>
          <w:sz w:val="21"/>
          <w:szCs w:val="21"/>
          <w:color w:val="auto"/>
        </w:rPr>
        <w:t xml:space="preserve"> </w:t>
      </w:r>
      <w:hyperlink r:id="rId332">
        <w:r>
          <w:rPr>
            <w:rFonts w:ascii="Courier New" w:cs="Courier New" w:eastAsia="Courier New" w:hAnsi="Courier New"/>
            <w:sz w:val="21"/>
            <w:szCs w:val="21"/>
            <w:color w:val="auto"/>
          </w:rPr>
          <w:t>visualstudio.com/docs/remote/containers</w:t>
        </w:r>
      </w:hyperlink>
      <w:r>
        <w:rPr>
          <w:rFonts w:ascii="Times New Roman" w:cs="Times New Roman" w:eastAsia="Times New Roman" w:hAnsi="Times New Roman"/>
          <w:sz w:val="22"/>
          <w:szCs w:val="22"/>
          <w:color w:val="auto"/>
        </w:rPr>
        <w:t xml:space="preserve">, which is an extension for </w:t>
      </w:r>
      <w:r>
        <w:rPr>
          <w:rFonts w:ascii="Times New Roman" w:cs="Times New Roman" w:eastAsia="Times New Roman" w:hAnsi="Times New Roman"/>
          <w:sz w:val="22"/>
          <w:szCs w:val="22"/>
          <w:b w:val="1"/>
          <w:bCs w:val="1"/>
          <w:color w:val="auto"/>
        </w:rPr>
        <w:t>Visual Studio Code</w:t>
      </w:r>
      <w:r>
        <w:rPr>
          <w:rFonts w:ascii="Times New Roman" w:cs="Times New Roman" w:eastAsia="Times New Roman" w:hAnsi="Times New Roman"/>
          <w:sz w:val="22"/>
          <w:szCs w:val="22"/>
          <w:color w:val="auto"/>
        </w:rPr>
        <w:t xml:space="preserve"> (</w:t>
      </w:r>
      <w:r>
        <w:rPr>
          <w:rFonts w:ascii="Times New Roman" w:cs="Times New Roman" w:eastAsia="Times New Roman" w:hAnsi="Times New Roman"/>
          <w:sz w:val="22"/>
          <w:szCs w:val="22"/>
          <w:b w:val="1"/>
          <w:bCs w:val="1"/>
          <w:color w:val="auto"/>
        </w:rPr>
        <w:t>VS Code</w:t>
      </w:r>
      <w:r>
        <w:rPr>
          <w:rFonts w:ascii="Times New Roman" w:cs="Times New Roman" w:eastAsia="Times New Roman" w:hAnsi="Times New Roman"/>
          <w:sz w:val="22"/>
          <w:szCs w:val="22"/>
          <w:color w:val="auto"/>
        </w:rPr>
        <w:t>) that is built on top of its client-server architecture). You can</w:t>
      </w:r>
      <w:r>
        <w:rPr>
          <w:rFonts w:ascii="Times New Roman" w:cs="Times New Roman" w:eastAsia="Times New Roman" w:hAnsi="Times New Roman"/>
          <w:sz w:val="22"/>
          <w:szCs w:val="22"/>
          <w:b w:val="1"/>
          <w:bCs w:val="1"/>
          <w:color w:val="auto"/>
        </w:rPr>
        <w:t xml:space="preserve"> </w:t>
      </w:r>
      <w:r>
        <w:rPr>
          <w:rFonts w:ascii="Times New Roman" w:cs="Times New Roman" w:eastAsia="Times New Roman" w:hAnsi="Times New Roman"/>
          <w:sz w:val="22"/>
          <w:szCs w:val="22"/>
          <w:color w:val="auto"/>
        </w:rPr>
        <w:t>connect VS Code to a running container or instantiate a new instance. The complete configuration is stored in the repository (config as code), and you can share the same config for the dev container with your team.</w:t>
      </w:r>
    </w:p>
    <w:p>
      <w:pPr>
        <w:spacing w:after="0" w:line="98" w:lineRule="exact"/>
        <w:rPr>
          <w:sz w:val="20"/>
          <w:szCs w:val="20"/>
          <w:color w:val="auto"/>
        </w:rPr>
      </w:pPr>
    </w:p>
    <w:p>
      <w:pPr>
        <w:ind w:left="180" w:right="20"/>
        <w:spacing w:after="0" w:line="262" w:lineRule="auto"/>
        <w:rPr>
          <w:sz w:val="20"/>
          <w:szCs w:val="20"/>
          <w:color w:val="auto"/>
        </w:rPr>
      </w:pPr>
      <w:r>
        <w:rPr>
          <w:rFonts w:ascii="Times New Roman" w:cs="Times New Roman" w:eastAsia="Times New Roman" w:hAnsi="Times New Roman"/>
          <w:sz w:val="22"/>
          <w:szCs w:val="22"/>
          <w:color w:val="auto"/>
        </w:rPr>
        <w:t xml:space="preserve">A special form of dev containers is </w:t>
      </w:r>
      <w:r>
        <w:rPr>
          <w:rFonts w:ascii="Times New Roman" w:cs="Times New Roman" w:eastAsia="Times New Roman" w:hAnsi="Times New Roman"/>
          <w:sz w:val="22"/>
          <w:szCs w:val="22"/>
          <w:b w:val="1"/>
          <w:bCs w:val="1"/>
          <w:color w:val="auto"/>
        </w:rPr>
        <w:t>GitHub Codespaces</w:t>
      </w:r>
      <w:r>
        <w:rPr>
          <w:rFonts w:ascii="Times New Roman" w:cs="Times New Roman" w:eastAsia="Times New Roman" w:hAnsi="Times New Roman"/>
          <w:sz w:val="22"/>
          <w:szCs w:val="22"/>
          <w:color w:val="auto"/>
        </w:rPr>
        <w:t xml:space="preserve">, which is a virtual development environment hosted in Azure. You can pick different </w:t>
      </w:r>
      <w:r>
        <w:rPr>
          <w:rFonts w:ascii="Times New Roman" w:cs="Times New Roman" w:eastAsia="Times New Roman" w:hAnsi="Times New Roman"/>
          <w:sz w:val="22"/>
          <w:szCs w:val="22"/>
          <w:b w:val="1"/>
          <w:bCs w:val="1"/>
          <w:color w:val="auto"/>
        </w:rPr>
        <w:t>virtual machine</w:t>
      </w:r>
      <w:r>
        <w:rPr>
          <w:rFonts w:ascii="Times New Roman" w:cs="Times New Roman" w:eastAsia="Times New Roman" w:hAnsi="Times New Roman"/>
          <w:sz w:val="22"/>
          <w:szCs w:val="22"/>
          <w:color w:val="auto"/>
        </w:rPr>
        <w:t xml:space="preserve"> (</w:t>
      </w:r>
      <w:r>
        <w:rPr>
          <w:rFonts w:ascii="Times New Roman" w:cs="Times New Roman" w:eastAsia="Times New Roman" w:hAnsi="Times New Roman"/>
          <w:sz w:val="22"/>
          <w:szCs w:val="22"/>
          <w:b w:val="1"/>
          <w:bCs w:val="1"/>
          <w:color w:val="auto"/>
        </w:rPr>
        <w:t>VM</w:t>
      </w:r>
      <w:r>
        <w:rPr>
          <w:rFonts w:ascii="Times New Roman" w:cs="Times New Roman" w:eastAsia="Times New Roman" w:hAnsi="Times New Roman"/>
          <w:sz w:val="22"/>
          <w:szCs w:val="22"/>
          <w:color w:val="auto"/>
        </w:rPr>
        <w:t xml:space="preserve">) sizes between 2-core/4 </w:t>
      </w:r>
      <w:r>
        <w:rPr>
          <w:rFonts w:ascii="Times New Roman" w:cs="Times New Roman" w:eastAsia="Times New Roman" w:hAnsi="Times New Roman"/>
          <w:sz w:val="22"/>
          <w:szCs w:val="22"/>
          <w:b w:val="1"/>
          <w:bCs w:val="1"/>
          <w:color w:val="auto"/>
        </w:rPr>
        <w:t>gigabytes</w:t>
      </w:r>
      <w:r>
        <w:rPr>
          <w:rFonts w:ascii="Times New Roman" w:cs="Times New Roman" w:eastAsia="Times New Roman" w:hAnsi="Times New Roman"/>
          <w:sz w:val="22"/>
          <w:szCs w:val="22"/>
          <w:color w:val="auto"/>
        </w:rPr>
        <w:t xml:space="preserve"> (</w:t>
      </w:r>
      <w:r>
        <w:rPr>
          <w:rFonts w:ascii="Times New Roman" w:cs="Times New Roman" w:eastAsia="Times New Roman" w:hAnsi="Times New Roman"/>
          <w:sz w:val="22"/>
          <w:szCs w:val="22"/>
          <w:b w:val="1"/>
          <w:bCs w:val="1"/>
          <w:color w:val="auto"/>
        </w:rPr>
        <w:t>GB</w:t>
      </w:r>
      <w:r>
        <w:rPr>
          <w:rFonts w:ascii="Times New Roman" w:cs="Times New Roman" w:eastAsia="Times New Roman" w:hAnsi="Times New Roman"/>
          <w:sz w:val="22"/>
          <w:szCs w:val="22"/>
          <w:color w:val="auto"/>
        </w:rPr>
        <w:t xml:space="preserve">) </w:t>
      </w:r>
      <w:r>
        <w:rPr>
          <w:rFonts w:ascii="Times New Roman" w:cs="Times New Roman" w:eastAsia="Times New Roman" w:hAnsi="Times New Roman"/>
          <w:sz w:val="22"/>
          <w:szCs w:val="22"/>
          <w:b w:val="1"/>
          <w:bCs w:val="1"/>
          <w:color w:val="auto"/>
        </w:rPr>
        <w:t>random-access memory</w:t>
      </w:r>
      <w:r>
        <w:rPr>
          <w:rFonts w:ascii="Times New Roman" w:cs="Times New Roman" w:eastAsia="Times New Roman" w:hAnsi="Times New Roman"/>
          <w:sz w:val="22"/>
          <w:szCs w:val="22"/>
          <w:color w:val="auto"/>
        </w:rPr>
        <w:t xml:space="preserve"> (</w:t>
      </w:r>
      <w:r>
        <w:rPr>
          <w:rFonts w:ascii="Times New Roman" w:cs="Times New Roman" w:eastAsia="Times New Roman" w:hAnsi="Times New Roman"/>
          <w:sz w:val="22"/>
          <w:szCs w:val="22"/>
          <w:b w:val="1"/>
          <w:bCs w:val="1"/>
          <w:color w:val="auto"/>
        </w:rPr>
        <w:t>RAM</w:t>
      </w:r>
      <w:r>
        <w:rPr>
          <w:rFonts w:ascii="Times New Roman" w:cs="Times New Roman" w:eastAsia="Times New Roman" w:hAnsi="Times New Roman"/>
          <w:sz w:val="22"/>
          <w:szCs w:val="22"/>
          <w:color w:val="auto"/>
        </w:rPr>
        <w:t>)/32 GB storage and 32 core/64 GB RAM/128 GB storage. The start time of the VM is blasting fast. The default image is more than 35 GB and starts in less than 10 seconds!</w:t>
      </w:r>
    </w:p>
    <w:p>
      <w:pPr>
        <w:spacing w:after="0" w:line="89" w:lineRule="exact"/>
        <w:rPr>
          <w:sz w:val="20"/>
          <w:szCs w:val="20"/>
          <w:color w:val="auto"/>
        </w:rPr>
      </w:pPr>
    </w:p>
    <w:p>
      <w:pPr>
        <w:ind w:left="180"/>
        <w:spacing w:after="0" w:line="251" w:lineRule="auto"/>
        <w:rPr>
          <w:sz w:val="20"/>
          <w:szCs w:val="20"/>
          <w:color w:val="auto"/>
        </w:rPr>
      </w:pPr>
      <w:r>
        <w:rPr>
          <w:rFonts w:ascii="Times New Roman" w:cs="Times New Roman" w:eastAsia="Times New Roman" w:hAnsi="Times New Roman"/>
          <w:sz w:val="22"/>
          <w:szCs w:val="22"/>
          <w:color w:val="auto"/>
        </w:rPr>
        <w:t xml:space="preserve">The base image contains everything necessary to develop with Python, Node.js, JavaScript, TypeScript, C, C++, Java, .NET, </w:t>
      </w:r>
      <w:r>
        <w:rPr>
          <w:rFonts w:ascii="Times New Roman" w:cs="Times New Roman" w:eastAsia="Times New Roman" w:hAnsi="Times New Roman"/>
          <w:sz w:val="22"/>
          <w:szCs w:val="22"/>
          <w:b w:val="1"/>
          <w:bCs w:val="1"/>
          <w:color w:val="auto"/>
        </w:rPr>
        <w:t>PHP: Hypertext Preprocessor</w:t>
      </w:r>
      <w:r>
        <w:rPr>
          <w:rFonts w:ascii="Times New Roman" w:cs="Times New Roman" w:eastAsia="Times New Roman" w:hAnsi="Times New Roman"/>
          <w:sz w:val="22"/>
          <w:szCs w:val="22"/>
          <w:color w:val="auto"/>
        </w:rPr>
        <w:t xml:space="preserve"> (</w:t>
      </w:r>
      <w:r>
        <w:rPr>
          <w:rFonts w:ascii="Times New Roman" w:cs="Times New Roman" w:eastAsia="Times New Roman" w:hAnsi="Times New Roman"/>
          <w:sz w:val="22"/>
          <w:szCs w:val="22"/>
          <w:b w:val="1"/>
          <w:bCs w:val="1"/>
          <w:color w:val="auto"/>
        </w:rPr>
        <w:t>PHP</w:t>
      </w:r>
      <w:r>
        <w:rPr>
          <w:rFonts w:ascii="Times New Roman" w:cs="Times New Roman" w:eastAsia="Times New Roman" w:hAnsi="Times New Roman"/>
          <w:sz w:val="22"/>
          <w:szCs w:val="22"/>
          <w:color w:val="auto"/>
        </w:rPr>
        <w:t xml:space="preserve">), PowerShell, Go, Ruby, Rust, and Jekyll. It also includes a ton of other developer tools and utilities such as </w:t>
      </w:r>
      <w:r>
        <w:rPr>
          <w:rFonts w:ascii="Courier New" w:cs="Courier New" w:eastAsia="Courier New" w:hAnsi="Courier New"/>
          <w:sz w:val="21"/>
          <w:szCs w:val="21"/>
          <w:color w:val="auto"/>
        </w:rPr>
        <w:t>git</w:t>
      </w:r>
      <w:r>
        <w:rPr>
          <w:rFonts w:ascii="Times New Roman" w:cs="Times New Roman" w:eastAsia="Times New Roman" w:hAnsi="Times New Roman"/>
          <w:sz w:val="22"/>
          <w:szCs w:val="22"/>
          <w:color w:val="auto"/>
        </w:rPr>
        <w:t xml:space="preserve">, </w:t>
      </w:r>
      <w:r>
        <w:rPr>
          <w:rFonts w:ascii="Times New Roman" w:cs="Times New Roman" w:eastAsia="Times New Roman" w:hAnsi="Times New Roman"/>
          <w:sz w:val="22"/>
          <w:szCs w:val="22"/>
          <w:b w:val="1"/>
          <w:bCs w:val="1"/>
          <w:color w:val="auto"/>
        </w:rPr>
        <w:t>Oh My Zsh</w:t>
      </w:r>
      <w:r>
        <w:rPr>
          <w:rFonts w:ascii="Times New Roman" w:cs="Times New Roman" w:eastAsia="Times New Roman" w:hAnsi="Times New Roman"/>
          <w:sz w:val="22"/>
          <w:szCs w:val="22"/>
          <w:color w:val="auto"/>
        </w:rPr>
        <w:t xml:space="preserve">, </w:t>
      </w:r>
      <w:r>
        <w:rPr>
          <w:rFonts w:ascii="Times New Roman" w:cs="Times New Roman" w:eastAsia="Times New Roman" w:hAnsi="Times New Roman"/>
          <w:sz w:val="22"/>
          <w:szCs w:val="22"/>
          <w:b w:val="1"/>
          <w:bCs w:val="1"/>
          <w:color w:val="auto"/>
        </w:rPr>
        <w:t>GitHub command-line interface</w:t>
      </w:r>
      <w:r>
        <w:rPr>
          <w:rFonts w:ascii="Times New Roman" w:cs="Times New Roman" w:eastAsia="Times New Roman" w:hAnsi="Times New Roman"/>
          <w:sz w:val="22"/>
          <w:szCs w:val="22"/>
          <w:color w:val="auto"/>
        </w:rPr>
        <w:t xml:space="preserve"> (</w:t>
      </w:r>
      <w:r>
        <w:rPr>
          <w:rFonts w:ascii="Times New Roman" w:cs="Times New Roman" w:eastAsia="Times New Roman" w:hAnsi="Times New Roman"/>
          <w:sz w:val="22"/>
          <w:szCs w:val="22"/>
          <w:b w:val="1"/>
          <w:bCs w:val="1"/>
          <w:color w:val="auto"/>
        </w:rPr>
        <w:t>GitHub CLI</w:t>
      </w:r>
      <w:r>
        <w:rPr>
          <w:rFonts w:ascii="Times New Roman" w:cs="Times New Roman" w:eastAsia="Times New Roman" w:hAnsi="Times New Roman"/>
          <w:sz w:val="22"/>
          <w:szCs w:val="22"/>
          <w:color w:val="auto"/>
        </w:rPr>
        <w:t>),</w:t>
      </w:r>
      <w:r>
        <w:rPr>
          <w:rFonts w:ascii="Courier New" w:cs="Courier New" w:eastAsia="Courier New" w:hAnsi="Courier New"/>
          <w:sz w:val="21"/>
          <w:szCs w:val="21"/>
          <w:color w:val="auto"/>
        </w:rPr>
        <w:t xml:space="preserve"> kubectl</w:t>
      </w:r>
      <w:r>
        <w:rPr>
          <w:rFonts w:ascii="Times New Roman" w:cs="Times New Roman" w:eastAsia="Times New Roman" w:hAnsi="Times New Roman"/>
          <w:sz w:val="22"/>
          <w:szCs w:val="22"/>
          <w:color w:val="auto"/>
        </w:rPr>
        <w:t>, Gradle,</w:t>
      </w:r>
      <w:r>
        <w:rPr>
          <w:rFonts w:ascii="Courier New" w:cs="Courier New" w:eastAsia="Courier New" w:hAnsi="Courier New"/>
          <w:sz w:val="21"/>
          <w:szCs w:val="21"/>
          <w:color w:val="auto"/>
        </w:rPr>
        <w:t xml:space="preserve"> </w:t>
      </w:r>
      <w:r>
        <w:rPr>
          <w:rFonts w:ascii="Times New Roman" w:cs="Times New Roman" w:eastAsia="Times New Roman" w:hAnsi="Times New Roman"/>
          <w:sz w:val="22"/>
          <w:szCs w:val="22"/>
          <w:color w:val="auto"/>
        </w:rPr>
        <w:t>Maven, and</w:t>
      </w:r>
      <w:r>
        <w:rPr>
          <w:rFonts w:ascii="Courier New" w:cs="Courier New" w:eastAsia="Courier New" w:hAnsi="Courier New"/>
          <w:sz w:val="21"/>
          <w:szCs w:val="21"/>
          <w:color w:val="auto"/>
        </w:rPr>
        <w:t xml:space="preserve"> vim</w:t>
      </w:r>
      <w:r>
        <w:rPr>
          <w:rFonts w:ascii="Times New Roman" w:cs="Times New Roman" w:eastAsia="Times New Roman" w:hAnsi="Times New Roman"/>
          <w:sz w:val="22"/>
          <w:szCs w:val="22"/>
          <w:color w:val="auto"/>
        </w:rPr>
        <w:t>. Run</w:t>
      </w:r>
      <w:r>
        <w:rPr>
          <w:rFonts w:ascii="Courier New" w:cs="Courier New" w:eastAsia="Courier New" w:hAnsi="Courier New"/>
          <w:sz w:val="21"/>
          <w:szCs w:val="21"/>
          <w:color w:val="auto"/>
        </w:rPr>
        <w:t xml:space="preserve"> devcontainer-info content-url</w:t>
      </w:r>
      <w:r>
        <w:rPr>
          <w:rFonts w:ascii="Times New Roman" w:cs="Times New Roman" w:eastAsia="Times New Roman" w:hAnsi="Times New Roman"/>
          <w:sz w:val="22"/>
          <w:szCs w:val="22"/>
          <w:color w:val="auto"/>
        </w:rPr>
        <w:t xml:space="preserve"> inside your codespace and open the </w:t>
      </w:r>
      <w:r>
        <w:rPr>
          <w:rFonts w:ascii="Times New Roman" w:cs="Times New Roman" w:eastAsia="Times New Roman" w:hAnsi="Times New Roman"/>
          <w:sz w:val="22"/>
          <w:szCs w:val="22"/>
          <w:b w:val="1"/>
          <w:bCs w:val="1"/>
          <w:color w:val="auto"/>
        </w:rPr>
        <w:t>Uniform Resource Locator</w:t>
      </w:r>
      <w:r>
        <w:rPr>
          <w:rFonts w:ascii="Times New Roman" w:cs="Times New Roman" w:eastAsia="Times New Roman" w:hAnsi="Times New Roman"/>
          <w:sz w:val="22"/>
          <w:szCs w:val="22"/>
          <w:color w:val="auto"/>
        </w:rPr>
        <w:t xml:space="preserve"> (</w:t>
      </w:r>
      <w:r>
        <w:rPr>
          <w:rFonts w:ascii="Times New Roman" w:cs="Times New Roman" w:eastAsia="Times New Roman" w:hAnsi="Times New Roman"/>
          <w:sz w:val="22"/>
          <w:szCs w:val="22"/>
          <w:b w:val="1"/>
          <w:bCs w:val="1"/>
          <w:color w:val="auto"/>
        </w:rPr>
        <w:t>URL</w:t>
      </w:r>
      <w:r>
        <w:rPr>
          <w:rFonts w:ascii="Times New Roman" w:cs="Times New Roman" w:eastAsia="Times New Roman" w:hAnsi="Times New Roman"/>
          <w:sz w:val="22"/>
          <w:szCs w:val="22"/>
          <w:color w:val="auto"/>
        </w:rPr>
        <w:t>) that it returns for a complete list of all preinstalled tools.</w:t>
      </w:r>
    </w:p>
    <w:p>
      <w:pPr>
        <w:sectPr>
          <w:pgSz w:w="10980" w:h="13680" w:orient="portrait"/>
          <w:cols w:equalWidth="0" w:num="1">
            <w:col w:w="8100"/>
          </w:cols>
          <w:pgMar w:left="1440" w:top="889" w:right="1440" w:bottom="1440" w:gutter="0" w:footer="0" w:header="0"/>
        </w:sectPr>
      </w:pPr>
    </w:p>
    <w:bookmarkStart w:id="327" w:name="page328"/>
    <w:bookmarkEnd w:id="327"/>
    <w:p>
      <w:pPr>
        <w:ind w:left="5820"/>
        <w:spacing w:after="0"/>
        <w:tabs>
          <w:tab w:leader="none" w:pos="7620" w:val="left"/>
        </w:tabs>
        <w:rPr>
          <w:sz w:val="20"/>
          <w:szCs w:val="20"/>
          <w:color w:val="auto"/>
        </w:rPr>
      </w:pPr>
      <w:r>
        <w:rPr>
          <w:rFonts w:ascii="Times New Roman" w:cs="Times New Roman" w:eastAsia="Times New Roman" w:hAnsi="Times New Roman"/>
          <w:sz w:val="20"/>
          <w:szCs w:val="20"/>
          <w:color w:val="auto"/>
        </w:rPr>
        <w:t>GitHub Codespaces</w:t>
      </w:r>
      <w:r>
        <w:rPr>
          <w:sz w:val="20"/>
          <w:szCs w:val="20"/>
          <w:color w:val="auto"/>
        </w:rPr>
        <w:tab/>
      </w:r>
      <w:r>
        <w:rPr>
          <w:rFonts w:ascii="Times New Roman" w:cs="Times New Roman" w:eastAsia="Times New Roman" w:hAnsi="Times New Roman"/>
          <w:sz w:val="18"/>
          <w:szCs w:val="18"/>
          <w:color w:val="auto"/>
        </w:rPr>
        <w:t>299</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53340</wp:posOffset>
                </wp:positionV>
                <wp:extent cx="5029200" cy="0"/>
                <wp:wrapNone/>
                <wp:docPr id="899" name="Shape 89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899" o:spid="_x0000_s1924"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4.2pt" to="396pt,4.2pt" o:allowincell="f" strokecolor="#000000" strokeweight="0.5pt"/>
            </w:pict>
          </mc:Fallback>
        </mc:AlternateContent>
      </w:r>
    </w:p>
    <w:p>
      <w:pPr>
        <w:spacing w:after="0" w:line="310" w:lineRule="exact"/>
        <w:rPr>
          <w:sz w:val="20"/>
          <w:szCs w:val="20"/>
          <w:color w:val="auto"/>
        </w:rPr>
      </w:pPr>
    </w:p>
    <w:p>
      <w:pPr>
        <w:jc w:val="both"/>
        <w:ind w:right="180"/>
        <w:spacing w:after="0" w:line="260" w:lineRule="auto"/>
        <w:rPr>
          <w:sz w:val="20"/>
          <w:szCs w:val="20"/>
          <w:color w:val="auto"/>
        </w:rPr>
      </w:pPr>
      <w:r>
        <w:rPr>
          <w:rFonts w:ascii="Times New Roman" w:cs="Times New Roman" w:eastAsia="Times New Roman" w:hAnsi="Times New Roman"/>
          <w:sz w:val="22"/>
          <w:szCs w:val="22"/>
          <w:color w:val="auto"/>
        </w:rPr>
        <w:t xml:space="preserve">But you don't have to use the base image—you can completely customize your codespace using dev containers. You can work with a codespace using either VS Code in the browser, your local VS Code instance, or using </w:t>
      </w:r>
      <w:r>
        <w:rPr>
          <w:rFonts w:ascii="Times New Roman" w:cs="Times New Roman" w:eastAsia="Times New Roman" w:hAnsi="Times New Roman"/>
          <w:sz w:val="22"/>
          <w:szCs w:val="22"/>
          <w:b w:val="1"/>
          <w:bCs w:val="1"/>
          <w:color w:val="auto"/>
        </w:rPr>
        <w:t>Secure Shell</w:t>
      </w:r>
      <w:r>
        <w:rPr>
          <w:rFonts w:ascii="Times New Roman" w:cs="Times New Roman" w:eastAsia="Times New Roman" w:hAnsi="Times New Roman"/>
          <w:sz w:val="22"/>
          <w:szCs w:val="22"/>
          <w:color w:val="auto"/>
        </w:rPr>
        <w:t xml:space="preserve"> (</w:t>
      </w:r>
      <w:r>
        <w:rPr>
          <w:rFonts w:ascii="Times New Roman" w:cs="Times New Roman" w:eastAsia="Times New Roman" w:hAnsi="Times New Roman"/>
          <w:sz w:val="22"/>
          <w:szCs w:val="22"/>
          <w:b w:val="1"/>
          <w:bCs w:val="1"/>
          <w:color w:val="auto"/>
        </w:rPr>
        <w:t>SSH</w:t>
      </w:r>
      <w:r>
        <w:rPr>
          <w:rFonts w:ascii="Times New Roman" w:cs="Times New Roman" w:eastAsia="Times New Roman" w:hAnsi="Times New Roman"/>
          <w:sz w:val="22"/>
          <w:szCs w:val="22"/>
          <w:color w:val="auto"/>
        </w:rPr>
        <w:t xml:space="preserve">) from a terminal. If you run your application inside the codespace, you can forward ports to test it from your local machine. </w:t>
      </w:r>
      <w:r>
        <w:rPr>
          <w:rFonts w:ascii="Times New Roman" w:cs="Times New Roman" w:eastAsia="Times New Roman" w:hAnsi="Times New Roman"/>
          <w:sz w:val="22"/>
          <w:szCs w:val="22"/>
          <w:i w:val="1"/>
          <w:iCs w:val="1"/>
          <w:color w:val="auto"/>
        </w:rPr>
        <w:t>Figure 13.5</w:t>
      </w:r>
      <w:r>
        <w:rPr>
          <w:rFonts w:ascii="Times New Roman" w:cs="Times New Roman" w:eastAsia="Times New Roman" w:hAnsi="Times New Roman"/>
          <w:sz w:val="22"/>
          <w:szCs w:val="22"/>
          <w:color w:val="auto"/>
        </w:rPr>
        <w:t xml:space="preserve"> shows the architecture of GitHub Codespaces: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59690</wp:posOffset>
            </wp:positionH>
            <wp:positionV relativeFrom="paragraph">
              <wp:posOffset>79375</wp:posOffset>
            </wp:positionV>
            <wp:extent cx="4910455" cy="2446655"/>
            <wp:wrapNone/>
            <wp:docPr id="900" name="Picture 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0"/>
                    <pic:cNvPicPr>
                      <a:picLocks noChangeAspect="1" noChangeArrowheads="1"/>
                    </pic:cNvPicPr>
                  </pic:nvPicPr>
                  <pic:blipFill>
                    <a:blip r:embed="rId333">
                      <a:extLst>
                        <a:ext uri="{28A0092B-C50C-407E-A947-70E740481C1C}"/>
                      </a:extLst>
                    </a:blip>
                    <a:srcRect/>
                    <a:stretch>
                      <a:fillRect/>
                    </a:stretch>
                  </pic:blipFill>
                  <pic:spPr bwMode="auto">
                    <a:xfrm>
                      <a:off x="0" y="0"/>
                      <a:ext cx="4910455" cy="244665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33" w:lineRule="exact"/>
        <w:rPr>
          <w:sz w:val="20"/>
          <w:szCs w:val="20"/>
          <w:color w:val="auto"/>
        </w:rPr>
      </w:pPr>
    </w:p>
    <w:p>
      <w:pPr>
        <w:jc w:val="center"/>
        <w:ind w:right="180"/>
        <w:spacing w:after="0"/>
        <w:rPr>
          <w:sz w:val="20"/>
          <w:szCs w:val="20"/>
          <w:color w:val="auto"/>
        </w:rPr>
      </w:pPr>
      <w:r>
        <w:rPr>
          <w:rFonts w:ascii="Times New Roman" w:cs="Times New Roman" w:eastAsia="Times New Roman" w:hAnsi="Times New Roman"/>
          <w:sz w:val="19"/>
          <w:szCs w:val="19"/>
          <w:color w:val="auto"/>
        </w:rPr>
        <w:t>Figure 13.5 – Architecture of GitHub Codespaces</w:t>
      </w:r>
    </w:p>
    <w:p>
      <w:pPr>
        <w:sectPr>
          <w:pgSz w:w="10980" w:h="13680" w:orient="portrait"/>
          <w:cols w:equalWidth="0" w:num="1">
            <w:col w:w="8100"/>
          </w:cols>
          <w:pgMar w:left="1440" w:top="889" w:right="1440" w:bottom="1440" w:gutter="0" w:footer="0" w:header="0"/>
        </w:sectPr>
      </w:pPr>
    </w:p>
    <w:bookmarkStart w:id="328" w:name="page329"/>
    <w:bookmarkEnd w:id="328"/>
    <w:p>
      <w:pPr>
        <w:ind w:left="180"/>
        <w:spacing w:after="0"/>
        <w:tabs>
          <w:tab w:leader="none" w:pos="680" w:val="left"/>
        </w:tabs>
        <w:rPr>
          <w:sz w:val="20"/>
          <w:szCs w:val="20"/>
          <w:color w:val="auto"/>
        </w:rPr>
      </w:pPr>
      <w:r>
        <w:rPr>
          <w:rFonts w:ascii="Times New Roman" w:cs="Times New Roman" w:eastAsia="Times New Roman" w:hAnsi="Times New Roman"/>
          <w:sz w:val="20"/>
          <w:szCs w:val="20"/>
          <w:color w:val="auto"/>
        </w:rPr>
        <w:t>300</w:t>
        <w:tab/>
        <w:t>Shift-Left Security and DevSecOps</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114300</wp:posOffset>
                </wp:positionH>
                <wp:positionV relativeFrom="paragraph">
                  <wp:posOffset>53340</wp:posOffset>
                </wp:positionV>
                <wp:extent cx="5029200" cy="0"/>
                <wp:wrapNone/>
                <wp:docPr id="901" name="Shape 90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901" o:spid="_x0000_s1926"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9pt,4.2pt" to="405pt,4.2pt" o:allowincell="f" strokecolor="#000000" strokeweight="0.5pt"/>
            </w:pict>
          </mc:Fallback>
        </mc:AlternateContent>
      </w:r>
    </w:p>
    <w:p>
      <w:pPr>
        <w:spacing w:after="0" w:line="311" w:lineRule="exact"/>
        <w:rPr>
          <w:sz w:val="20"/>
          <w:szCs w:val="20"/>
          <w:color w:val="auto"/>
        </w:rPr>
      </w:pPr>
    </w:p>
    <w:p>
      <w:pPr>
        <w:ind w:left="180" w:right="220"/>
        <w:spacing w:after="0" w:line="268" w:lineRule="auto"/>
        <w:rPr>
          <w:rFonts w:ascii="Courier New" w:cs="Courier New" w:eastAsia="Courier New" w:hAnsi="Courier New"/>
          <w:sz w:val="20"/>
          <w:szCs w:val="20"/>
          <w:color w:val="auto"/>
        </w:rPr>
      </w:pPr>
      <w:r>
        <w:rPr>
          <w:rFonts w:ascii="Times New Roman" w:cs="Times New Roman" w:eastAsia="Times New Roman" w:hAnsi="Times New Roman"/>
          <w:sz w:val="21"/>
          <w:szCs w:val="21"/>
          <w:color w:val="auto"/>
        </w:rPr>
        <w:t>You can open, for example, the</w:t>
      </w:r>
      <w:r>
        <w:rPr>
          <w:rFonts w:ascii="Courier New" w:cs="Courier New" w:eastAsia="Courier New" w:hAnsi="Courier New"/>
          <w:sz w:val="20"/>
          <w:szCs w:val="20"/>
          <w:color w:val="auto"/>
        </w:rPr>
        <w:t xml:space="preserve"> </w:t>
      </w:r>
      <w:hyperlink r:id="rId94">
        <w:r>
          <w:rPr>
            <w:rFonts w:ascii="Courier New" w:cs="Courier New" w:eastAsia="Courier New" w:hAnsi="Courier New"/>
            <w:sz w:val="20"/>
            <w:szCs w:val="20"/>
            <w:color w:val="auto"/>
          </w:rPr>
          <w:t>https://github.com/wulfland/</w:t>
        </w:r>
      </w:hyperlink>
      <w:r>
        <w:rPr>
          <w:rFonts w:ascii="Courier New" w:cs="Courier New" w:eastAsia="Courier New" w:hAnsi="Courier New"/>
          <w:sz w:val="20"/>
          <w:szCs w:val="20"/>
          <w:color w:val="auto"/>
        </w:rPr>
        <w:t xml:space="preserve"> </w:t>
      </w:r>
      <w:hyperlink r:id="rId94">
        <w:r>
          <w:rPr>
            <w:rFonts w:ascii="Courier New" w:cs="Courier New" w:eastAsia="Courier New" w:hAnsi="Courier New"/>
            <w:sz w:val="20"/>
            <w:szCs w:val="20"/>
            <w:color w:val="auto"/>
          </w:rPr>
          <w:t>AccelerateDevOps</w:t>
        </w:r>
        <w:r>
          <w:rPr>
            <w:rFonts w:ascii="Times New Roman" w:cs="Times New Roman" w:eastAsia="Times New Roman" w:hAnsi="Times New Roman"/>
            <w:sz w:val="21"/>
            <w:szCs w:val="21"/>
            <w:color w:val="auto"/>
          </w:rPr>
          <w:t xml:space="preserve"> </w:t>
        </w:r>
      </w:hyperlink>
      <w:r>
        <w:rPr>
          <w:rFonts w:ascii="Times New Roman" w:cs="Times New Roman" w:eastAsia="Times New Roman" w:hAnsi="Times New Roman"/>
          <w:sz w:val="21"/>
          <w:szCs w:val="21"/>
          <w:color w:val="auto"/>
        </w:rPr>
        <w:t xml:space="preserve">repository in a new codespace under </w:t>
      </w:r>
      <w:r>
        <w:rPr>
          <w:rFonts w:ascii="Times New Roman" w:cs="Times New Roman" w:eastAsia="Times New Roman" w:hAnsi="Times New Roman"/>
          <w:sz w:val="21"/>
          <w:szCs w:val="21"/>
          <w:b w:val="1"/>
          <w:bCs w:val="1"/>
          <w:color w:val="auto"/>
        </w:rPr>
        <w:t>Code</w:t>
      </w:r>
      <w:r>
        <w:rPr>
          <w:rFonts w:ascii="Times New Roman" w:cs="Times New Roman" w:eastAsia="Times New Roman" w:hAnsi="Times New Roman"/>
          <w:sz w:val="21"/>
          <w:szCs w:val="21"/>
          <w:color w:val="auto"/>
        </w:rPr>
        <w:t xml:space="preserve"> | </w:t>
      </w:r>
      <w:r>
        <w:rPr>
          <w:rFonts w:ascii="Times New Roman" w:cs="Times New Roman" w:eastAsia="Times New Roman" w:hAnsi="Times New Roman"/>
          <w:sz w:val="21"/>
          <w:szCs w:val="21"/>
          <w:b w:val="1"/>
          <w:bCs w:val="1"/>
          <w:color w:val="auto"/>
        </w:rPr>
        <w:t>Codespaces</w:t>
      </w:r>
      <w:r>
        <w:rPr>
          <w:rFonts w:ascii="Times New Roman" w:cs="Times New Roman" w:eastAsia="Times New Roman" w:hAnsi="Times New Roman"/>
          <w:sz w:val="21"/>
          <w:szCs w:val="21"/>
          <w:color w:val="auto"/>
        </w:rPr>
        <w:t xml:space="preserve"> | </w:t>
      </w:r>
      <w:r>
        <w:rPr>
          <w:rFonts w:ascii="Times New Roman" w:cs="Times New Roman" w:eastAsia="Times New Roman" w:hAnsi="Times New Roman"/>
          <w:sz w:val="21"/>
          <w:szCs w:val="21"/>
          <w:b w:val="1"/>
          <w:bCs w:val="1"/>
          <w:color w:val="auto"/>
        </w:rPr>
        <w:t>New codespace</w:t>
      </w:r>
      <w:r>
        <w:rPr>
          <w:rFonts w:ascii="Times New Roman" w:cs="Times New Roman" w:eastAsia="Times New Roman" w:hAnsi="Times New Roman"/>
          <w:sz w:val="21"/>
          <w:szCs w:val="21"/>
          <w:color w:val="auto"/>
        </w:rPr>
        <w:t xml:space="preserve"> (</w:t>
      </w:r>
      <w:r>
        <w:rPr>
          <w:rFonts w:ascii="Times New Roman" w:cs="Times New Roman" w:eastAsia="Times New Roman" w:hAnsi="Times New Roman"/>
          <w:sz w:val="21"/>
          <w:szCs w:val="21"/>
          <w:i w:val="1"/>
          <w:iCs w:val="1"/>
          <w:color w:val="auto"/>
        </w:rPr>
        <w:t>see Figure 13.6</w:t>
      </w:r>
      <w:r>
        <w:rPr>
          <w:rFonts w:ascii="Times New Roman" w:cs="Times New Roman" w:eastAsia="Times New Roman" w:hAnsi="Times New Roman"/>
          <w:sz w:val="21"/>
          <w:szCs w:val="21"/>
          <w:color w:val="auto"/>
        </w:rPr>
        <w:t>), if you have Codespaces enabled for your account. The</w:t>
      </w:r>
      <w:r>
        <w:rPr>
          <w:rFonts w:ascii="Times New Roman" w:cs="Times New Roman" w:eastAsia="Times New Roman" w:hAnsi="Times New Roman"/>
          <w:sz w:val="21"/>
          <w:szCs w:val="21"/>
          <w:b w:val="1"/>
          <w:bCs w:val="1"/>
          <w:color w:val="auto"/>
        </w:rPr>
        <w:t xml:space="preserve"> </w:t>
      </w:r>
      <w:r>
        <w:rPr>
          <w:rFonts w:ascii="Times New Roman" w:cs="Times New Roman" w:eastAsia="Times New Roman" w:hAnsi="Times New Roman"/>
          <w:sz w:val="21"/>
          <w:szCs w:val="21"/>
          <w:color w:val="auto"/>
        </w:rPr>
        <w:t>repository does not have a dev container configuration, so it will load the default image:</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531495</wp:posOffset>
            </wp:positionH>
            <wp:positionV relativeFrom="paragraph">
              <wp:posOffset>53975</wp:posOffset>
            </wp:positionV>
            <wp:extent cx="4194175" cy="2660650"/>
            <wp:wrapNone/>
            <wp:docPr id="902" name="Picture 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2"/>
                    <pic:cNvPicPr>
                      <a:picLocks noChangeAspect="1" noChangeArrowheads="1"/>
                    </pic:cNvPicPr>
                  </pic:nvPicPr>
                  <pic:blipFill>
                    <a:blip r:embed="rId334">
                      <a:extLst>
                        <a:ext uri="{28A0092B-C50C-407E-A947-70E740481C1C}"/>
                      </a:extLst>
                    </a:blip>
                    <a:srcRect/>
                    <a:stretch>
                      <a:fillRect/>
                    </a:stretch>
                  </pic:blipFill>
                  <pic:spPr bwMode="auto">
                    <a:xfrm>
                      <a:off x="0" y="0"/>
                      <a:ext cx="4194175" cy="266065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87" w:lineRule="exact"/>
        <w:rPr>
          <w:sz w:val="20"/>
          <w:szCs w:val="20"/>
          <w:color w:val="auto"/>
        </w:rPr>
      </w:pPr>
    </w:p>
    <w:p>
      <w:pPr>
        <w:jc w:val="center"/>
        <w:ind w:right="-199"/>
        <w:spacing w:after="0"/>
        <w:rPr>
          <w:sz w:val="20"/>
          <w:szCs w:val="20"/>
          <w:color w:val="auto"/>
        </w:rPr>
      </w:pPr>
      <w:r>
        <w:rPr>
          <w:rFonts w:ascii="Times New Roman" w:cs="Times New Roman" w:eastAsia="Times New Roman" w:hAnsi="Times New Roman"/>
          <w:sz w:val="19"/>
          <w:szCs w:val="19"/>
          <w:color w:val="auto"/>
        </w:rPr>
        <w:t>Figure 13.6 – Opening a repository in a codespace</w:t>
      </w:r>
    </w:p>
    <w:p>
      <w:pPr>
        <w:spacing w:after="0" w:line="106" w:lineRule="exact"/>
        <w:rPr>
          <w:sz w:val="20"/>
          <w:szCs w:val="20"/>
          <w:color w:val="auto"/>
        </w:rPr>
      </w:pPr>
    </w:p>
    <w:p>
      <w:pPr>
        <w:jc w:val="both"/>
        <w:ind w:left="180" w:right="240"/>
        <w:spacing w:after="0" w:line="252" w:lineRule="auto"/>
        <w:rPr>
          <w:sz w:val="20"/>
          <w:szCs w:val="20"/>
          <w:color w:val="auto"/>
        </w:rPr>
      </w:pPr>
      <w:r>
        <w:rPr>
          <w:rFonts w:ascii="Times New Roman" w:cs="Times New Roman" w:eastAsia="Times New Roman" w:hAnsi="Times New Roman"/>
          <w:sz w:val="22"/>
          <w:szCs w:val="22"/>
          <w:color w:val="auto"/>
        </w:rPr>
        <w:t xml:space="preserve">You can see in the preceding screenshot that I already have a codespace running on the </w:t>
      </w:r>
      <w:r>
        <w:rPr>
          <w:rFonts w:ascii="Courier New" w:cs="Courier New" w:eastAsia="Courier New" w:hAnsi="Courier New"/>
          <w:sz w:val="21"/>
          <w:szCs w:val="21"/>
          <w:color w:val="auto"/>
        </w:rPr>
        <w:t>main</w:t>
      </w:r>
      <w:r>
        <w:rPr>
          <w:rFonts w:ascii="Times New Roman" w:cs="Times New Roman" w:eastAsia="Times New Roman" w:hAnsi="Times New Roman"/>
          <w:sz w:val="22"/>
          <w:szCs w:val="22"/>
          <w:color w:val="auto"/>
        </w:rPr>
        <w:t xml:space="preserve"> branch. Instead of creating a new one, I could also open the existing one. Pick the</w:t>
      </w:r>
      <w:r>
        <w:rPr>
          <w:rFonts w:ascii="Courier New" w:cs="Courier New" w:eastAsia="Courier New" w:hAnsi="Courier New"/>
          <w:sz w:val="21"/>
          <w:szCs w:val="21"/>
          <w:color w:val="auto"/>
        </w:rPr>
        <w:t xml:space="preserve"> </w:t>
      </w:r>
      <w:r>
        <w:rPr>
          <w:rFonts w:ascii="Times New Roman" w:cs="Times New Roman" w:eastAsia="Times New Roman" w:hAnsi="Times New Roman"/>
          <w:sz w:val="22"/>
          <w:szCs w:val="22"/>
          <w:color w:val="auto"/>
        </w:rPr>
        <w:t>VM size (</w:t>
      </w:r>
      <w:r>
        <w:rPr>
          <w:rFonts w:ascii="Times New Roman" w:cs="Times New Roman" w:eastAsia="Times New Roman" w:hAnsi="Times New Roman"/>
          <w:sz w:val="22"/>
          <w:szCs w:val="22"/>
          <w:i w:val="1"/>
          <w:iCs w:val="1"/>
          <w:color w:val="auto"/>
        </w:rPr>
        <w:t>see Figure 13.7</w:t>
      </w:r>
      <w:r>
        <w:rPr>
          <w:rFonts w:ascii="Times New Roman" w:cs="Times New Roman" w:eastAsia="Times New Roman" w:hAnsi="Times New Roman"/>
          <w:sz w:val="22"/>
          <w:szCs w:val="22"/>
          <w:color w:val="auto"/>
        </w:rPr>
        <w: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1480185</wp:posOffset>
            </wp:positionH>
            <wp:positionV relativeFrom="paragraph">
              <wp:posOffset>12065</wp:posOffset>
            </wp:positionV>
            <wp:extent cx="2296795" cy="2350135"/>
            <wp:wrapNone/>
            <wp:docPr id="903" name="Picture 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3"/>
                    <pic:cNvPicPr>
                      <a:picLocks noChangeAspect="1" noChangeArrowheads="1"/>
                    </pic:cNvPicPr>
                  </pic:nvPicPr>
                  <pic:blipFill>
                    <a:blip r:embed="rId335">
                      <a:extLst>
                        <a:ext uri="{28A0092B-C50C-407E-A947-70E740481C1C}"/>
                      </a:extLst>
                    </a:blip>
                    <a:srcRect/>
                    <a:stretch>
                      <a:fillRect/>
                    </a:stretch>
                  </pic:blipFill>
                  <pic:spPr bwMode="auto">
                    <a:xfrm>
                      <a:off x="0" y="0"/>
                      <a:ext cx="2296795" cy="2350135"/>
                    </a:xfrm>
                    <a:prstGeom prst="rect">
                      <a:avLst/>
                    </a:prstGeom>
                    <a:noFill/>
                  </pic:spPr>
                </pic:pic>
              </a:graphicData>
            </a:graphic>
          </wp:anchor>
        </w:drawing>
      </w:r>
    </w:p>
    <w:p>
      <w:pPr>
        <w:sectPr>
          <w:pgSz w:w="10980" w:h="13680" w:orient="portrait"/>
          <w:cols w:equalWidth="0" w:num="1">
            <w:col w:w="8100"/>
          </w:cols>
          <w:pgMar w:left="1440" w:top="889" w:right="1440" w:bottom="896"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80" w:lineRule="exact"/>
        <w:rPr>
          <w:sz w:val="20"/>
          <w:szCs w:val="20"/>
          <w:color w:val="auto"/>
        </w:rPr>
      </w:pPr>
    </w:p>
    <w:p>
      <w:pPr>
        <w:jc w:val="center"/>
        <w:ind w:right="-179"/>
        <w:spacing w:after="0"/>
        <w:rPr>
          <w:sz w:val="20"/>
          <w:szCs w:val="20"/>
          <w:color w:val="auto"/>
        </w:rPr>
      </w:pPr>
      <w:r>
        <w:rPr>
          <w:rFonts w:ascii="Times New Roman" w:cs="Times New Roman" w:eastAsia="Times New Roman" w:hAnsi="Times New Roman"/>
          <w:sz w:val="18"/>
          <w:szCs w:val="18"/>
          <w:color w:val="auto"/>
        </w:rPr>
        <w:t>Figure 13.7 – Picking the VM size for your codespace</w:t>
      </w:r>
    </w:p>
    <w:p>
      <w:pPr>
        <w:sectPr>
          <w:pgSz w:w="10980" w:h="13680" w:orient="portrait"/>
          <w:cols w:equalWidth="0" w:num="1">
            <w:col w:w="8100"/>
          </w:cols>
          <w:pgMar w:left="1440" w:top="889" w:right="1440" w:bottom="896" w:gutter="0" w:footer="0" w:header="0"/>
          <w:type w:val="continuous"/>
        </w:sectPr>
      </w:pPr>
    </w:p>
    <w:bookmarkStart w:id="329" w:name="page330"/>
    <w:bookmarkEnd w:id="329"/>
    <w:p>
      <w:pPr>
        <w:ind w:left="5820"/>
        <w:spacing w:after="0"/>
        <w:tabs>
          <w:tab w:leader="none" w:pos="7620" w:val="left"/>
        </w:tabs>
        <w:rPr>
          <w:sz w:val="20"/>
          <w:szCs w:val="20"/>
          <w:color w:val="auto"/>
        </w:rPr>
      </w:pPr>
      <w:r>
        <w:rPr>
          <w:rFonts w:ascii="Times New Roman" w:cs="Times New Roman" w:eastAsia="Times New Roman" w:hAnsi="Times New Roman"/>
          <w:sz w:val="20"/>
          <w:szCs w:val="20"/>
          <w:color w:val="auto"/>
        </w:rPr>
        <w:t>GitHub Codespaces</w:t>
      </w:r>
      <w:r>
        <w:rPr>
          <w:sz w:val="20"/>
          <w:szCs w:val="20"/>
          <w:color w:val="auto"/>
        </w:rPr>
        <w:tab/>
      </w:r>
      <w:r>
        <w:rPr>
          <w:rFonts w:ascii="Times New Roman" w:cs="Times New Roman" w:eastAsia="Times New Roman" w:hAnsi="Times New Roman"/>
          <w:sz w:val="18"/>
          <w:szCs w:val="18"/>
          <w:color w:val="auto"/>
        </w:rPr>
        <w:t>301</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53340</wp:posOffset>
                </wp:positionV>
                <wp:extent cx="5029200" cy="0"/>
                <wp:wrapNone/>
                <wp:docPr id="904" name="Shape 90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904" o:spid="_x0000_s1929"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4.2pt" to="396pt,4.2pt" o:allowincell="f" strokecolor="#000000" strokeweight="0.5pt"/>
            </w:pict>
          </mc:Fallback>
        </mc:AlternateContent>
      </w:r>
    </w:p>
    <w:p>
      <w:pPr>
        <w:spacing w:after="0" w:line="306" w:lineRule="exact"/>
        <w:rPr>
          <w:sz w:val="20"/>
          <w:szCs w:val="20"/>
          <w:color w:val="auto"/>
        </w:rPr>
      </w:pPr>
    </w:p>
    <w:p>
      <w:pPr>
        <w:spacing w:after="0"/>
        <w:rPr>
          <w:sz w:val="20"/>
          <w:szCs w:val="20"/>
          <w:color w:val="auto"/>
        </w:rPr>
      </w:pPr>
      <w:r>
        <w:rPr>
          <w:rFonts w:ascii="Times New Roman" w:cs="Times New Roman" w:eastAsia="Times New Roman" w:hAnsi="Times New Roman"/>
          <w:sz w:val="22"/>
          <w:szCs w:val="22"/>
          <w:color w:val="auto"/>
        </w:rPr>
        <w:t>In the terminal, change the directory to</w:t>
      </w:r>
      <w:r>
        <w:rPr>
          <w:rFonts w:ascii="Courier New" w:cs="Courier New" w:eastAsia="Courier New" w:hAnsi="Courier New"/>
          <w:sz w:val="21"/>
          <w:szCs w:val="21"/>
          <w:color w:val="auto"/>
        </w:rPr>
        <w:t xml:space="preserve"> ch9_release/src/Tailwind.Traders.</w:t>
      </w:r>
    </w:p>
    <w:p>
      <w:pPr>
        <w:spacing w:after="0"/>
        <w:rPr>
          <w:sz w:val="20"/>
          <w:szCs w:val="20"/>
          <w:color w:val="auto"/>
        </w:rPr>
      </w:pPr>
      <w:r>
        <w:rPr>
          <w:rFonts w:ascii="Courier New" w:cs="Courier New" w:eastAsia="Courier New" w:hAnsi="Courier New"/>
          <w:sz w:val="21"/>
          <w:szCs w:val="21"/>
          <w:color w:val="auto"/>
        </w:rPr>
        <w:t>Web</w:t>
      </w:r>
      <w:r>
        <w:rPr>
          <w:rFonts w:ascii="Times New Roman" w:cs="Times New Roman" w:eastAsia="Times New Roman" w:hAnsi="Times New Roman"/>
          <w:sz w:val="22"/>
          <w:szCs w:val="22"/>
          <w:color w:val="auto"/>
        </w:rPr>
        <w:t xml:space="preserve"> and build and run the application with the following commands:</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142240</wp:posOffset>
                </wp:positionV>
                <wp:extent cx="5029200" cy="162560"/>
                <wp:wrapNone/>
                <wp:docPr id="905" name="Shape 90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162560"/>
                        </a:xfrm>
                        <a:prstGeom prst="rect">
                          <a:avLst/>
                        </a:prstGeom>
                        <a:solidFill>
                          <a:srgbClr val="DADADA"/>
                        </a:solidFill>
                      </wps:spPr>
                      <wps:bodyPr/>
                    </wps:wsp>
                  </a:graphicData>
                </a:graphic>
              </wp:anchor>
            </w:drawing>
          </mc:Choice>
          <mc:Fallback>
            <w:pict>
              <v:rect id="Shape 905" o:spid="_x0000_s1930" style="position:absolute;margin-left:0pt;margin-top:11.2pt;width:396pt;height:12.8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DADADA" stroked="f"/>
            </w:pict>
          </mc:Fallback>
        </mc:AlternateContent>
      </w:r>
    </w:p>
    <w:p>
      <w:pPr>
        <w:spacing w:after="0" w:line="209" w:lineRule="exact"/>
        <w:rPr>
          <w:sz w:val="20"/>
          <w:szCs w:val="20"/>
          <w:color w:val="auto"/>
        </w:rPr>
      </w:pPr>
    </w:p>
    <w:p>
      <w:pPr>
        <w:ind w:left="180"/>
        <w:spacing w:after="0"/>
        <w:rPr>
          <w:sz w:val="20"/>
          <w:szCs w:val="20"/>
          <w:color w:val="auto"/>
        </w:rPr>
      </w:pPr>
      <w:r>
        <w:rPr>
          <w:rFonts w:ascii="Courier New" w:cs="Courier New" w:eastAsia="Courier New" w:hAnsi="Courier New"/>
          <w:sz w:val="20"/>
          <w:szCs w:val="20"/>
          <w:b w:val="1"/>
          <w:bCs w:val="1"/>
          <w:color w:val="auto"/>
        </w:rPr>
        <w:t>$ cd ch9_release/src/Tailwind.Traders.Web</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41275</wp:posOffset>
                </wp:positionV>
                <wp:extent cx="5029200" cy="162560"/>
                <wp:wrapNone/>
                <wp:docPr id="906" name="Shape 90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162560"/>
                        </a:xfrm>
                        <a:prstGeom prst="rect">
                          <a:avLst/>
                        </a:prstGeom>
                        <a:solidFill>
                          <a:srgbClr val="DADADA"/>
                        </a:solidFill>
                      </wps:spPr>
                      <wps:bodyPr/>
                    </wps:wsp>
                  </a:graphicData>
                </a:graphic>
              </wp:anchor>
            </w:drawing>
          </mc:Choice>
          <mc:Fallback>
            <w:pict>
              <v:rect id="Shape 906" o:spid="_x0000_s1931" style="position:absolute;margin-left:0pt;margin-top:3.25pt;width:396pt;height:12.8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DADADA" stroked="f"/>
            </w:pict>
          </mc:Fallback>
        </mc:AlternateContent>
      </w:r>
    </w:p>
    <w:p>
      <w:pPr>
        <w:spacing w:after="0" w:line="50" w:lineRule="exact"/>
        <w:rPr>
          <w:sz w:val="20"/>
          <w:szCs w:val="20"/>
          <w:color w:val="auto"/>
        </w:rPr>
      </w:pPr>
    </w:p>
    <w:p>
      <w:pPr>
        <w:ind w:left="180"/>
        <w:spacing w:after="0"/>
        <w:rPr>
          <w:sz w:val="20"/>
          <w:szCs w:val="20"/>
          <w:color w:val="auto"/>
        </w:rPr>
      </w:pPr>
      <w:r>
        <w:rPr>
          <w:rFonts w:ascii="Courier New" w:cs="Courier New" w:eastAsia="Courier New" w:hAnsi="Courier New"/>
          <w:sz w:val="20"/>
          <w:szCs w:val="20"/>
          <w:b w:val="1"/>
          <w:bCs w:val="1"/>
          <w:color w:val="auto"/>
        </w:rPr>
        <w:t>$ dotnet build</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41275</wp:posOffset>
                </wp:positionV>
                <wp:extent cx="5029200" cy="162560"/>
                <wp:wrapNone/>
                <wp:docPr id="907" name="Shape 90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162560"/>
                        </a:xfrm>
                        <a:prstGeom prst="rect">
                          <a:avLst/>
                        </a:prstGeom>
                        <a:solidFill>
                          <a:srgbClr val="DADADA"/>
                        </a:solidFill>
                      </wps:spPr>
                      <wps:bodyPr/>
                    </wps:wsp>
                  </a:graphicData>
                </a:graphic>
              </wp:anchor>
            </w:drawing>
          </mc:Choice>
          <mc:Fallback>
            <w:pict>
              <v:rect id="Shape 907" o:spid="_x0000_s1932" style="position:absolute;margin-left:0pt;margin-top:3.25pt;width:396pt;height:12.8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DADADA" stroked="f"/>
            </w:pict>
          </mc:Fallback>
        </mc:AlternateContent>
      </w:r>
    </w:p>
    <w:p>
      <w:pPr>
        <w:spacing w:after="0" w:line="50" w:lineRule="exact"/>
        <w:rPr>
          <w:sz w:val="20"/>
          <w:szCs w:val="20"/>
          <w:color w:val="auto"/>
        </w:rPr>
      </w:pPr>
    </w:p>
    <w:p>
      <w:pPr>
        <w:ind w:left="180"/>
        <w:spacing w:after="0"/>
        <w:rPr>
          <w:sz w:val="20"/>
          <w:szCs w:val="20"/>
          <w:color w:val="auto"/>
        </w:rPr>
      </w:pPr>
      <w:r>
        <w:rPr>
          <w:rFonts w:ascii="Courier New" w:cs="Courier New" w:eastAsia="Courier New" w:hAnsi="Courier New"/>
          <w:sz w:val="20"/>
          <w:szCs w:val="20"/>
          <w:b w:val="1"/>
          <w:bCs w:val="1"/>
          <w:color w:val="auto"/>
        </w:rPr>
        <w:t>$ dotnet run</w:t>
      </w:r>
    </w:p>
    <w:p>
      <w:pPr>
        <w:spacing w:after="0" w:line="200" w:lineRule="exact"/>
        <w:rPr>
          <w:sz w:val="20"/>
          <w:szCs w:val="20"/>
          <w:color w:val="auto"/>
        </w:rPr>
      </w:pPr>
    </w:p>
    <w:p>
      <w:pPr>
        <w:jc w:val="both"/>
        <w:ind w:right="280"/>
        <w:spacing w:after="0" w:line="273" w:lineRule="auto"/>
        <w:rPr>
          <w:sz w:val="20"/>
          <w:szCs w:val="20"/>
          <w:color w:val="auto"/>
        </w:rPr>
      </w:pPr>
      <w:r>
        <w:rPr>
          <w:rFonts w:ascii="Times New Roman" w:cs="Times New Roman" w:eastAsia="Times New Roman" w:hAnsi="Times New Roman"/>
          <w:sz w:val="21"/>
          <w:szCs w:val="21"/>
          <w:color w:val="auto"/>
        </w:rPr>
        <w:t>This will start a web server listening on ports</w:t>
      </w:r>
      <w:r>
        <w:rPr>
          <w:rFonts w:ascii="Courier New" w:cs="Courier New" w:eastAsia="Courier New" w:hAnsi="Courier New"/>
          <w:sz w:val="20"/>
          <w:szCs w:val="20"/>
          <w:color w:val="auto"/>
        </w:rPr>
        <w:t>5000</w:t>
      </w:r>
      <w:r>
        <w:rPr>
          <w:rFonts w:ascii="Times New Roman" w:cs="Times New Roman" w:eastAsia="Times New Roman" w:hAnsi="Times New Roman"/>
          <w:sz w:val="21"/>
          <w:szCs w:val="21"/>
          <w:color w:val="auto"/>
        </w:rPr>
        <w:t xml:space="preserve"> and</w:t>
      </w:r>
      <w:r>
        <w:rPr>
          <w:rFonts w:ascii="Courier New" w:cs="Courier New" w:eastAsia="Courier New" w:hAnsi="Courier New"/>
          <w:sz w:val="20"/>
          <w:szCs w:val="20"/>
          <w:color w:val="auto"/>
        </w:rPr>
        <w:t xml:space="preserve"> 5001</w:t>
      </w:r>
      <w:r>
        <w:rPr>
          <w:rFonts w:ascii="Times New Roman" w:cs="Times New Roman" w:eastAsia="Times New Roman" w:hAnsi="Times New Roman"/>
          <w:sz w:val="21"/>
          <w:szCs w:val="21"/>
          <w:color w:val="auto"/>
        </w:rPr>
        <w:t>. Codespaces automatically detects this and forwards port</w:t>
      </w:r>
      <w:r>
        <w:rPr>
          <w:rFonts w:ascii="Courier New" w:cs="Courier New" w:eastAsia="Courier New" w:hAnsi="Courier New"/>
          <w:sz w:val="20"/>
          <w:szCs w:val="20"/>
          <w:color w:val="auto"/>
        </w:rPr>
        <w:t xml:space="preserve"> 5000</w:t>
      </w:r>
      <w:r>
        <w:rPr>
          <w:rFonts w:ascii="Times New Roman" w:cs="Times New Roman" w:eastAsia="Times New Roman" w:hAnsi="Times New Roman"/>
          <w:sz w:val="21"/>
          <w:szCs w:val="21"/>
          <w:color w:val="auto"/>
        </w:rPr>
        <w:t xml:space="preserve"> to a local port. Just click </w:t>
      </w:r>
      <w:r>
        <w:rPr>
          <w:rFonts w:ascii="Times New Roman" w:cs="Times New Roman" w:eastAsia="Times New Roman" w:hAnsi="Times New Roman"/>
          <w:sz w:val="21"/>
          <w:szCs w:val="21"/>
          <w:b w:val="1"/>
          <w:bCs w:val="1"/>
          <w:color w:val="auto"/>
        </w:rPr>
        <w:t>Open in Browser</w:t>
      </w:r>
      <w:r>
        <w:rPr>
          <w:rFonts w:ascii="Times New Roman" w:cs="Times New Roman" w:eastAsia="Times New Roman" w:hAnsi="Times New Roman"/>
          <w:sz w:val="21"/>
          <w:szCs w:val="21"/>
          <w:color w:val="auto"/>
        </w:rPr>
        <w:t xml:space="preserve"> to see the application that is running inside your codespace in your local browser (</w:t>
      </w:r>
      <w:r>
        <w:rPr>
          <w:rFonts w:ascii="Times New Roman" w:cs="Times New Roman" w:eastAsia="Times New Roman" w:hAnsi="Times New Roman"/>
          <w:sz w:val="21"/>
          <w:szCs w:val="21"/>
          <w:i w:val="1"/>
          <w:iCs w:val="1"/>
          <w:color w:val="auto"/>
        </w:rPr>
        <w:t>see Figure 13.8</w:t>
      </w:r>
      <w:r>
        <w:rPr>
          <w:rFonts w:ascii="Times New Roman" w:cs="Times New Roman" w:eastAsia="Times New Roman" w:hAnsi="Times New Roman"/>
          <w:sz w:val="21"/>
          <w:szCs w:val="21"/>
          <w:color w:val="auto"/>
        </w:rPr>
        <w: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107950</wp:posOffset>
            </wp:positionV>
            <wp:extent cx="5029200" cy="1130300"/>
            <wp:wrapNone/>
            <wp:docPr id="908" name="Picture 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8"/>
                    <pic:cNvPicPr>
                      <a:picLocks noChangeAspect="1" noChangeArrowheads="1"/>
                    </pic:cNvPicPr>
                  </pic:nvPicPr>
                  <pic:blipFill>
                    <a:blip r:embed="rId336">
                      <a:extLst>
                        <a:ext uri="{28A0092B-C50C-407E-A947-70E740481C1C}"/>
                      </a:extLst>
                    </a:blip>
                    <a:srcRect/>
                    <a:stretch>
                      <a:fillRect/>
                    </a:stretch>
                  </pic:blipFill>
                  <pic:spPr bwMode="auto">
                    <a:xfrm>
                      <a:off x="0" y="0"/>
                      <a:ext cx="5029200" cy="113030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61" w:lineRule="exact"/>
        <w:rPr>
          <w:sz w:val="20"/>
          <w:szCs w:val="20"/>
          <w:color w:val="auto"/>
        </w:rPr>
      </w:pPr>
    </w:p>
    <w:p>
      <w:pPr>
        <w:jc w:val="center"/>
        <w:ind w:right="180"/>
        <w:spacing w:after="0"/>
        <w:rPr>
          <w:sz w:val="20"/>
          <w:szCs w:val="20"/>
          <w:color w:val="auto"/>
        </w:rPr>
      </w:pPr>
      <w:r>
        <w:rPr>
          <w:rFonts w:ascii="Times New Roman" w:cs="Times New Roman" w:eastAsia="Times New Roman" w:hAnsi="Times New Roman"/>
          <w:sz w:val="19"/>
          <w:szCs w:val="19"/>
          <w:color w:val="auto"/>
        </w:rPr>
        <w:t>Figure 13.8 – Forwarding a port to your machine</w:t>
      </w:r>
    </w:p>
    <w:p>
      <w:pPr>
        <w:spacing w:after="0" w:line="98" w:lineRule="exact"/>
        <w:rPr>
          <w:sz w:val="20"/>
          <w:szCs w:val="20"/>
          <w:color w:val="auto"/>
        </w:rPr>
      </w:pPr>
    </w:p>
    <w:p>
      <w:pPr>
        <w:jc w:val="both"/>
        <w:ind w:right="260"/>
        <w:spacing w:after="0" w:line="274" w:lineRule="auto"/>
        <w:rPr>
          <w:sz w:val="20"/>
          <w:szCs w:val="20"/>
          <w:color w:val="auto"/>
        </w:rPr>
      </w:pPr>
      <w:r>
        <w:rPr>
          <w:rFonts w:ascii="Times New Roman" w:cs="Times New Roman" w:eastAsia="Times New Roman" w:hAnsi="Times New Roman"/>
          <w:sz w:val="22"/>
          <w:szCs w:val="22"/>
          <w:color w:val="auto"/>
        </w:rPr>
        <w:t xml:space="preserve">You can also add ports that should be forwarded manually in the </w:t>
      </w:r>
      <w:r>
        <w:rPr>
          <w:rFonts w:ascii="Times New Roman" w:cs="Times New Roman" w:eastAsia="Times New Roman" w:hAnsi="Times New Roman"/>
          <w:sz w:val="22"/>
          <w:szCs w:val="22"/>
          <w:b w:val="1"/>
          <w:bCs w:val="1"/>
          <w:color w:val="auto"/>
        </w:rPr>
        <w:t>PORTS</w:t>
      </w:r>
      <w:r>
        <w:rPr>
          <w:rFonts w:ascii="Times New Roman" w:cs="Times New Roman" w:eastAsia="Times New Roman" w:hAnsi="Times New Roman"/>
          <w:sz w:val="22"/>
          <w:szCs w:val="22"/>
          <w:color w:val="auto"/>
        </w:rPr>
        <w:t xml:space="preserve"> tab and change the visibility if you want to share a link with your coworkers—for example, to let them try a new feature (</w:t>
      </w:r>
      <w:r>
        <w:rPr>
          <w:rFonts w:ascii="Times New Roman" w:cs="Times New Roman" w:eastAsia="Times New Roman" w:hAnsi="Times New Roman"/>
          <w:sz w:val="22"/>
          <w:szCs w:val="22"/>
          <w:i w:val="1"/>
          <w:iCs w:val="1"/>
          <w:color w:val="auto"/>
        </w:rPr>
        <w:t>see Figure 13.9</w:t>
      </w:r>
      <w:r>
        <w:rPr>
          <w:rFonts w:ascii="Times New Roman" w:cs="Times New Roman" w:eastAsia="Times New Roman" w:hAnsi="Times New Roman"/>
          <w:sz w:val="22"/>
          <w:szCs w:val="22"/>
          <w:color w:val="auto"/>
        </w:rPr>
        <w: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95885</wp:posOffset>
            </wp:positionV>
            <wp:extent cx="5029200" cy="1383030"/>
            <wp:wrapNone/>
            <wp:docPr id="909" name="Picture 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9"/>
                    <pic:cNvPicPr>
                      <a:picLocks noChangeAspect="1" noChangeArrowheads="1"/>
                    </pic:cNvPicPr>
                  </pic:nvPicPr>
                  <pic:blipFill>
                    <a:blip r:embed="rId337">
                      <a:extLst>
                        <a:ext uri="{28A0092B-C50C-407E-A947-70E740481C1C}"/>
                      </a:extLst>
                    </a:blip>
                    <a:srcRect/>
                    <a:stretch>
                      <a:fillRect/>
                    </a:stretch>
                  </pic:blipFill>
                  <pic:spPr bwMode="auto">
                    <a:xfrm>
                      <a:off x="0" y="0"/>
                      <a:ext cx="5029200" cy="138303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37" w:lineRule="exact"/>
        <w:rPr>
          <w:sz w:val="20"/>
          <w:szCs w:val="20"/>
          <w:color w:val="auto"/>
        </w:rPr>
      </w:pPr>
    </w:p>
    <w:p>
      <w:pPr>
        <w:jc w:val="center"/>
        <w:ind w:right="180"/>
        <w:spacing w:after="0"/>
        <w:rPr>
          <w:sz w:val="20"/>
          <w:szCs w:val="20"/>
          <w:color w:val="auto"/>
        </w:rPr>
      </w:pPr>
      <w:r>
        <w:rPr>
          <w:rFonts w:ascii="Times New Roman" w:cs="Times New Roman" w:eastAsia="Times New Roman" w:hAnsi="Times New Roman"/>
          <w:sz w:val="19"/>
          <w:szCs w:val="19"/>
          <w:color w:val="auto"/>
        </w:rPr>
        <w:t>Figure 13.9 – Configuring port forwarding in your codespace</w:t>
      </w:r>
    </w:p>
    <w:p>
      <w:pPr>
        <w:spacing w:after="0" w:line="106" w:lineRule="exact"/>
        <w:rPr>
          <w:sz w:val="20"/>
          <w:szCs w:val="20"/>
          <w:color w:val="auto"/>
        </w:rPr>
      </w:pPr>
    </w:p>
    <w:p>
      <w:pPr>
        <w:ind w:right="220"/>
        <w:spacing w:after="0" w:line="255" w:lineRule="auto"/>
        <w:rPr>
          <w:sz w:val="20"/>
          <w:szCs w:val="20"/>
          <w:color w:val="auto"/>
        </w:rPr>
      </w:pPr>
      <w:r>
        <w:rPr>
          <w:rFonts w:ascii="Times New Roman" w:cs="Times New Roman" w:eastAsia="Times New Roman" w:hAnsi="Times New Roman"/>
          <w:sz w:val="21"/>
          <w:szCs w:val="21"/>
          <w:color w:val="auto"/>
        </w:rPr>
        <w:t xml:space="preserve">If you want more control over your development environment, you can create a dev container in your codespace. Open the </w:t>
      </w:r>
      <w:r>
        <w:rPr>
          <w:rFonts w:ascii="Times New Roman" w:cs="Times New Roman" w:eastAsia="Times New Roman" w:hAnsi="Times New Roman"/>
          <w:sz w:val="21"/>
          <w:szCs w:val="21"/>
          <w:i w:val="1"/>
          <w:iCs w:val="1"/>
          <w:color w:val="auto"/>
        </w:rPr>
        <w:t>Command Palette</w:t>
      </w:r>
      <w:r>
        <w:rPr>
          <w:rFonts w:ascii="Times New Roman" w:cs="Times New Roman" w:eastAsia="Times New Roman" w:hAnsi="Times New Roman"/>
          <w:sz w:val="21"/>
          <w:szCs w:val="21"/>
          <w:color w:val="auto"/>
        </w:rPr>
        <w:t xml:space="preserve"> in VS Code by clicking the green </w:t>
      </w:r>
      <w:r>
        <w:rPr>
          <w:rFonts w:ascii="Times New Roman" w:cs="Times New Roman" w:eastAsia="Times New Roman" w:hAnsi="Times New Roman"/>
          <w:sz w:val="21"/>
          <w:szCs w:val="21"/>
          <w:b w:val="1"/>
          <w:bCs w:val="1"/>
          <w:color w:val="auto"/>
        </w:rPr>
        <w:t>Codespaces</w:t>
      </w:r>
      <w:r>
        <w:rPr>
          <w:rFonts w:ascii="Times New Roman" w:cs="Times New Roman" w:eastAsia="Times New Roman" w:hAnsi="Times New Roman"/>
          <w:sz w:val="21"/>
          <w:szCs w:val="21"/>
          <w:color w:val="auto"/>
        </w:rPr>
        <w:t xml:space="preserve"> button in the bottom-left corner or by pressing</w:t>
      </w:r>
      <w:r>
        <w:rPr>
          <w:rFonts w:ascii="Times New Roman" w:cs="Times New Roman" w:eastAsia="Times New Roman" w:hAnsi="Times New Roman"/>
          <w:sz w:val="21"/>
          <w:szCs w:val="21"/>
          <w:i w:val="1"/>
          <w:iCs w:val="1"/>
          <w:color w:val="auto"/>
        </w:rPr>
        <w:t>Shift</w:t>
      </w:r>
      <w:r>
        <w:rPr>
          <w:rFonts w:ascii="Times New Roman" w:cs="Times New Roman" w:eastAsia="Times New Roman" w:hAnsi="Times New Roman"/>
          <w:sz w:val="21"/>
          <w:szCs w:val="21"/>
          <w:color w:val="auto"/>
        </w:rPr>
        <w:t xml:space="preserve"> + </w:t>
      </w:r>
      <w:r>
        <w:rPr>
          <w:rFonts w:ascii="Times New Roman" w:cs="Times New Roman" w:eastAsia="Times New Roman" w:hAnsi="Times New Roman"/>
          <w:sz w:val="21"/>
          <w:szCs w:val="21"/>
          <w:i w:val="1"/>
          <w:iCs w:val="1"/>
          <w:color w:val="auto"/>
        </w:rPr>
        <w:t>Command</w:t>
      </w:r>
      <w:r>
        <w:rPr>
          <w:rFonts w:ascii="Times New Roman" w:cs="Times New Roman" w:eastAsia="Times New Roman" w:hAnsi="Times New Roman"/>
          <w:sz w:val="21"/>
          <w:szCs w:val="21"/>
          <w:color w:val="auto"/>
        </w:rPr>
        <w:t xml:space="preserve"> + </w:t>
      </w:r>
      <w:r>
        <w:rPr>
          <w:rFonts w:ascii="Times New Roman" w:cs="Times New Roman" w:eastAsia="Times New Roman" w:hAnsi="Times New Roman"/>
          <w:sz w:val="21"/>
          <w:szCs w:val="21"/>
          <w:i w:val="1"/>
          <w:iCs w:val="1"/>
          <w:color w:val="auto"/>
        </w:rPr>
        <w:t>P</w:t>
      </w:r>
      <w:r>
        <w:rPr>
          <w:rFonts w:ascii="Times New Roman" w:cs="Times New Roman" w:eastAsia="Times New Roman" w:hAnsi="Times New Roman"/>
          <w:sz w:val="21"/>
          <w:szCs w:val="21"/>
          <w:color w:val="auto"/>
        </w:rPr>
        <w:t xml:space="preserve"> on Mac</w:t>
      </w:r>
      <w:r>
        <w:rPr>
          <w:rFonts w:ascii="Times New Roman" w:cs="Times New Roman" w:eastAsia="Times New Roman" w:hAnsi="Times New Roman"/>
          <w:sz w:val="21"/>
          <w:szCs w:val="21"/>
          <w:b w:val="1"/>
          <w:bCs w:val="1"/>
          <w:color w:val="auto"/>
        </w:rPr>
        <w:t xml:space="preserve"> </w:t>
      </w:r>
      <w:r>
        <w:rPr>
          <w:rFonts w:ascii="Times New Roman" w:cs="Times New Roman" w:eastAsia="Times New Roman" w:hAnsi="Times New Roman"/>
          <w:sz w:val="21"/>
          <w:szCs w:val="21"/>
          <w:color w:val="auto"/>
        </w:rPr>
        <w:t xml:space="preserve">or </w:t>
      </w:r>
      <w:r>
        <w:rPr>
          <w:rFonts w:ascii="Times New Roman" w:cs="Times New Roman" w:eastAsia="Times New Roman" w:hAnsi="Times New Roman"/>
          <w:sz w:val="21"/>
          <w:szCs w:val="21"/>
          <w:i w:val="1"/>
          <w:iCs w:val="1"/>
          <w:color w:val="auto"/>
        </w:rPr>
        <w:t>Ctrl</w:t>
      </w:r>
      <w:r>
        <w:rPr>
          <w:rFonts w:ascii="Times New Roman" w:cs="Times New Roman" w:eastAsia="Times New Roman" w:hAnsi="Times New Roman"/>
          <w:sz w:val="21"/>
          <w:szCs w:val="21"/>
          <w:color w:val="auto"/>
        </w:rPr>
        <w:t xml:space="preserve"> + </w:t>
      </w:r>
      <w:r>
        <w:rPr>
          <w:rFonts w:ascii="Times New Roman" w:cs="Times New Roman" w:eastAsia="Times New Roman" w:hAnsi="Times New Roman"/>
          <w:sz w:val="21"/>
          <w:szCs w:val="21"/>
          <w:i w:val="1"/>
          <w:iCs w:val="1"/>
          <w:color w:val="auto"/>
        </w:rPr>
        <w:t>Shift</w:t>
      </w:r>
      <w:r>
        <w:rPr>
          <w:rFonts w:ascii="Times New Roman" w:cs="Times New Roman" w:eastAsia="Times New Roman" w:hAnsi="Times New Roman"/>
          <w:sz w:val="21"/>
          <w:szCs w:val="21"/>
          <w:color w:val="auto"/>
        </w:rPr>
        <w:t xml:space="preserve"> + </w:t>
      </w:r>
      <w:r>
        <w:rPr>
          <w:rFonts w:ascii="Times New Roman" w:cs="Times New Roman" w:eastAsia="Times New Roman" w:hAnsi="Times New Roman"/>
          <w:sz w:val="21"/>
          <w:szCs w:val="21"/>
          <w:i w:val="1"/>
          <w:iCs w:val="1"/>
          <w:color w:val="auto"/>
        </w:rPr>
        <w:t>P</w:t>
      </w:r>
      <w:r>
        <w:rPr>
          <w:rFonts w:ascii="Times New Roman" w:cs="Times New Roman" w:eastAsia="Times New Roman" w:hAnsi="Times New Roman"/>
          <w:sz w:val="21"/>
          <w:szCs w:val="21"/>
          <w:color w:val="auto"/>
        </w:rPr>
        <w:t xml:space="preserve"> on Windows. Select</w:t>
      </w:r>
      <w:r>
        <w:rPr>
          <w:rFonts w:ascii="Courier New" w:cs="Courier New" w:eastAsia="Courier New" w:hAnsi="Courier New"/>
          <w:sz w:val="20"/>
          <w:szCs w:val="20"/>
          <w:color w:val="auto"/>
        </w:rPr>
        <w:t xml:space="preserve"> Codespaces: Add Development Container Configuration Files….</w:t>
      </w:r>
      <w:r>
        <w:rPr>
          <w:rFonts w:ascii="Times New Roman" w:cs="Times New Roman" w:eastAsia="Times New Roman" w:hAnsi="Times New Roman"/>
          <w:sz w:val="21"/>
          <w:szCs w:val="21"/>
          <w:color w:val="auto"/>
        </w:rPr>
        <w:t xml:space="preserve"> and follow the wizard to select languages and features that</w:t>
      </w:r>
    </w:p>
    <w:p>
      <w:pPr>
        <w:spacing w:after="0" w:line="3" w:lineRule="exact"/>
        <w:rPr>
          <w:sz w:val="20"/>
          <w:szCs w:val="20"/>
          <w:color w:val="auto"/>
        </w:rPr>
      </w:pPr>
    </w:p>
    <w:p>
      <w:pPr>
        <w:ind w:right="200"/>
        <w:spacing w:after="0" w:line="260" w:lineRule="auto"/>
        <w:rPr>
          <w:sz w:val="20"/>
          <w:szCs w:val="20"/>
          <w:color w:val="auto"/>
        </w:rPr>
      </w:pPr>
      <w:r>
        <w:rPr>
          <w:rFonts w:ascii="Times New Roman" w:cs="Times New Roman" w:eastAsia="Times New Roman" w:hAnsi="Times New Roman"/>
          <w:sz w:val="22"/>
          <w:szCs w:val="22"/>
          <w:color w:val="auto"/>
        </w:rPr>
        <w:t>get installed. The wizard will create a</w:t>
      </w:r>
      <w:r>
        <w:rPr>
          <w:rFonts w:ascii="Courier New" w:cs="Courier New" w:eastAsia="Courier New" w:hAnsi="Courier New"/>
          <w:sz w:val="21"/>
          <w:szCs w:val="21"/>
          <w:color w:val="auto"/>
        </w:rPr>
        <w:t xml:space="preserve"> .devcontainer</w:t>
      </w:r>
      <w:r>
        <w:rPr>
          <w:rFonts w:ascii="Times New Roman" w:cs="Times New Roman" w:eastAsia="Times New Roman" w:hAnsi="Times New Roman"/>
          <w:sz w:val="22"/>
          <w:szCs w:val="22"/>
          <w:color w:val="auto"/>
        </w:rPr>
        <w:t xml:space="preserve"> folder in the root of your repository and, in it, two files: a</w:t>
      </w:r>
      <w:r>
        <w:rPr>
          <w:rFonts w:ascii="Courier New" w:cs="Courier New" w:eastAsia="Courier New" w:hAnsi="Courier New"/>
          <w:sz w:val="21"/>
          <w:szCs w:val="21"/>
          <w:color w:val="auto"/>
        </w:rPr>
        <w:t xml:space="preserve"> devcontainer.json</w:t>
      </w:r>
      <w:r>
        <w:rPr>
          <w:rFonts w:ascii="Times New Roman" w:cs="Times New Roman" w:eastAsia="Times New Roman" w:hAnsi="Times New Roman"/>
          <w:sz w:val="22"/>
          <w:szCs w:val="22"/>
          <w:color w:val="auto"/>
        </w:rPr>
        <w:t xml:space="preserve"> file and a</w:t>
      </w:r>
      <w:r>
        <w:rPr>
          <w:rFonts w:ascii="Courier New" w:cs="Courier New" w:eastAsia="Courier New" w:hAnsi="Courier New"/>
          <w:sz w:val="21"/>
          <w:szCs w:val="21"/>
          <w:color w:val="auto"/>
        </w:rPr>
        <w:t xml:space="preserve"> Dockerfile</w:t>
      </w:r>
      <w:r>
        <w:rPr>
          <w:rFonts w:ascii="Times New Roman" w:cs="Times New Roman" w:eastAsia="Times New Roman" w:hAnsi="Times New Roman"/>
          <w:sz w:val="22"/>
          <w:szCs w:val="22"/>
          <w:color w:val="auto"/>
        </w:rPr>
        <w:t xml:space="preserve"> file.</w:t>
      </w:r>
    </w:p>
    <w:p>
      <w:pPr>
        <w:sectPr>
          <w:pgSz w:w="10980" w:h="13680" w:orient="portrait"/>
          <w:cols w:equalWidth="0" w:num="1">
            <w:col w:w="8100"/>
          </w:cols>
          <w:pgMar w:left="1440" w:top="889" w:right="1440" w:bottom="977" w:gutter="0" w:footer="0" w:header="0"/>
        </w:sectPr>
      </w:pPr>
    </w:p>
    <w:bookmarkStart w:id="330" w:name="page331"/>
    <w:bookmarkEnd w:id="330"/>
    <w:p>
      <w:pPr>
        <w:ind w:left="180"/>
        <w:spacing w:after="0"/>
        <w:tabs>
          <w:tab w:leader="none" w:pos="680" w:val="left"/>
        </w:tabs>
        <w:rPr>
          <w:sz w:val="20"/>
          <w:szCs w:val="20"/>
          <w:color w:val="auto"/>
        </w:rPr>
      </w:pPr>
      <w:r>
        <w:rPr>
          <w:rFonts w:ascii="Times New Roman" w:cs="Times New Roman" w:eastAsia="Times New Roman" w:hAnsi="Times New Roman"/>
          <w:sz w:val="20"/>
          <w:szCs w:val="20"/>
          <w:color w:val="auto"/>
        </w:rPr>
        <w:t>302</w:t>
        <w:tab/>
        <w:t>Shift-Left Security and DevSecOps</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114300</wp:posOffset>
                </wp:positionH>
                <wp:positionV relativeFrom="paragraph">
                  <wp:posOffset>53340</wp:posOffset>
                </wp:positionV>
                <wp:extent cx="5029200" cy="0"/>
                <wp:wrapNone/>
                <wp:docPr id="910" name="Shape 91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910" o:spid="_x0000_s1935"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9pt,4.2pt" to="405pt,4.2pt" o:allowincell="f" strokecolor="#000000" strokeweight="0.5pt"/>
            </w:pict>
          </mc:Fallback>
        </mc:AlternateContent>
      </w:r>
    </w:p>
    <w:p>
      <w:pPr>
        <w:spacing w:after="0" w:line="310" w:lineRule="exact"/>
        <w:rPr>
          <w:sz w:val="20"/>
          <w:szCs w:val="20"/>
          <w:color w:val="auto"/>
        </w:rPr>
      </w:pPr>
    </w:p>
    <w:p>
      <w:pPr>
        <w:ind w:left="180" w:right="140"/>
        <w:spacing w:after="0" w:line="248" w:lineRule="auto"/>
        <w:rPr>
          <w:sz w:val="20"/>
          <w:szCs w:val="20"/>
          <w:color w:val="auto"/>
        </w:rPr>
      </w:pPr>
      <w:r>
        <w:rPr>
          <w:rFonts w:ascii="Times New Roman" w:cs="Times New Roman" w:eastAsia="Times New Roman" w:hAnsi="Times New Roman"/>
          <w:sz w:val="22"/>
          <w:szCs w:val="22"/>
          <w:color w:val="auto"/>
        </w:rPr>
        <w:t>The</w:t>
      </w:r>
      <w:r>
        <w:rPr>
          <w:rFonts w:ascii="Courier New" w:cs="Courier New" w:eastAsia="Courier New" w:hAnsi="Courier New"/>
          <w:sz w:val="21"/>
          <w:szCs w:val="21"/>
          <w:color w:val="auto"/>
        </w:rPr>
        <w:t xml:space="preserve"> Dockerfile</w:t>
      </w:r>
      <w:r>
        <w:rPr>
          <w:rFonts w:ascii="Times New Roman" w:cs="Times New Roman" w:eastAsia="Times New Roman" w:hAnsi="Times New Roman"/>
          <w:sz w:val="22"/>
          <w:szCs w:val="22"/>
          <w:color w:val="auto"/>
        </w:rPr>
        <w:t xml:space="preserve"> file defines the container that is created when your codespace is initialized. The</w:t>
      </w:r>
      <w:r>
        <w:rPr>
          <w:rFonts w:ascii="Courier New" w:cs="Courier New" w:eastAsia="Courier New" w:hAnsi="Courier New"/>
          <w:sz w:val="21"/>
          <w:szCs w:val="21"/>
          <w:color w:val="auto"/>
        </w:rPr>
        <w:t xml:space="preserve"> Dockerfile</w:t>
      </w:r>
      <w:r>
        <w:rPr>
          <w:rFonts w:ascii="Times New Roman" w:cs="Times New Roman" w:eastAsia="Times New Roman" w:hAnsi="Times New Roman"/>
          <w:sz w:val="22"/>
          <w:szCs w:val="22"/>
          <w:color w:val="auto"/>
        </w:rPr>
        <w:t xml:space="preserve"> file can be really simple—it is enough if it contains a</w:t>
      </w:r>
      <w:r>
        <w:rPr>
          <w:rFonts w:ascii="Courier New" w:cs="Courier New" w:eastAsia="Courier New" w:hAnsi="Courier New"/>
          <w:sz w:val="21"/>
          <w:szCs w:val="21"/>
          <w:color w:val="auto"/>
        </w:rPr>
        <w:t xml:space="preserve"> FROM</w:t>
      </w:r>
      <w:r>
        <w:rPr>
          <w:rFonts w:ascii="Times New Roman" w:cs="Times New Roman" w:eastAsia="Times New Roman" w:hAnsi="Times New Roman"/>
          <w:sz w:val="22"/>
          <w:szCs w:val="22"/>
          <w:color w:val="auto"/>
        </w:rPr>
        <w:t xml:space="preserve"> clause that indicates from which base image it inherits.</w:t>
      </w:r>
    </w:p>
    <w:p>
      <w:pPr>
        <w:spacing w:after="0" w:line="102" w:lineRule="exact"/>
        <w:rPr>
          <w:sz w:val="20"/>
          <w:szCs w:val="20"/>
          <w:color w:val="auto"/>
        </w:rPr>
      </w:pPr>
    </w:p>
    <w:p>
      <w:pPr>
        <w:ind w:left="180" w:right="80"/>
        <w:spacing w:after="0" w:line="258" w:lineRule="auto"/>
        <w:rPr>
          <w:sz w:val="20"/>
          <w:szCs w:val="20"/>
          <w:color w:val="auto"/>
        </w:rPr>
      </w:pPr>
      <w:r>
        <w:rPr>
          <w:rFonts w:ascii="Times New Roman" w:cs="Times New Roman" w:eastAsia="Times New Roman" w:hAnsi="Times New Roman"/>
          <w:sz w:val="22"/>
          <w:szCs w:val="22"/>
          <w:color w:val="auto"/>
        </w:rPr>
        <w:t>In the</w:t>
      </w:r>
      <w:r>
        <w:rPr>
          <w:rFonts w:ascii="Courier New" w:cs="Courier New" w:eastAsia="Courier New" w:hAnsi="Courier New"/>
          <w:sz w:val="21"/>
          <w:szCs w:val="21"/>
          <w:color w:val="auto"/>
        </w:rPr>
        <w:t xml:space="preserve"> devcontainer.json</w:t>
      </w:r>
      <w:r>
        <w:rPr>
          <w:rFonts w:ascii="Times New Roman" w:cs="Times New Roman" w:eastAsia="Times New Roman" w:hAnsi="Times New Roman"/>
          <w:sz w:val="22"/>
          <w:szCs w:val="22"/>
          <w:color w:val="auto"/>
        </w:rPr>
        <w:t xml:space="preserve"> file, you can pass arguments to the image creation, you can define VS Code settings that are shared with all teammates, you can use VS Code extensions that are installed per default, and you can run commands that are run after the container was created (</w:t>
      </w:r>
      <w:r>
        <w:rPr>
          <w:rFonts w:ascii="Times New Roman" w:cs="Times New Roman" w:eastAsia="Times New Roman" w:hAnsi="Times New Roman"/>
          <w:sz w:val="22"/>
          <w:szCs w:val="22"/>
          <w:i w:val="1"/>
          <w:iCs w:val="1"/>
          <w:color w:val="auto"/>
        </w:rPr>
        <w:t>see Figure 13.10</w:t>
      </w:r>
      <w:r>
        <w:rPr>
          <w:rFonts w:ascii="Times New Roman" w:cs="Times New Roman" w:eastAsia="Times New Roman" w:hAnsi="Times New Roman"/>
          <w:sz w:val="22"/>
          <w:szCs w:val="22"/>
          <w:color w:val="auto"/>
        </w:rPr>
        <w: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114300</wp:posOffset>
            </wp:positionH>
            <wp:positionV relativeFrom="paragraph">
              <wp:posOffset>162560</wp:posOffset>
            </wp:positionV>
            <wp:extent cx="5029200" cy="2538730"/>
            <wp:wrapNone/>
            <wp:docPr id="911" name="Picture 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1"/>
                    <pic:cNvPicPr>
                      <a:picLocks noChangeAspect="1" noChangeArrowheads="1"/>
                    </pic:cNvPicPr>
                  </pic:nvPicPr>
                  <pic:blipFill>
                    <a:blip r:embed="rId338">
                      <a:extLst>
                        <a:ext uri="{28A0092B-C50C-407E-A947-70E740481C1C}"/>
                      </a:extLst>
                    </a:blip>
                    <a:srcRect/>
                    <a:stretch>
                      <a:fillRect/>
                    </a:stretch>
                  </pic:blipFill>
                  <pic:spPr bwMode="auto">
                    <a:xfrm>
                      <a:off x="0" y="0"/>
                      <a:ext cx="5029200" cy="253873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45" w:lineRule="exact"/>
        <w:rPr>
          <w:sz w:val="20"/>
          <w:szCs w:val="20"/>
          <w:color w:val="auto"/>
        </w:rPr>
      </w:pPr>
    </w:p>
    <w:p>
      <w:pPr>
        <w:jc w:val="center"/>
        <w:ind w:right="-179"/>
        <w:spacing w:after="0"/>
        <w:rPr>
          <w:sz w:val="20"/>
          <w:szCs w:val="20"/>
          <w:color w:val="auto"/>
        </w:rPr>
      </w:pPr>
      <w:r>
        <w:rPr>
          <w:rFonts w:ascii="Times New Roman" w:cs="Times New Roman" w:eastAsia="Times New Roman" w:hAnsi="Times New Roman"/>
          <w:sz w:val="19"/>
          <w:szCs w:val="19"/>
          <w:color w:val="auto"/>
        </w:rPr>
        <w:t>Figure 13.10 – Example Dockerfile file and devcontainer.json file</w:t>
      </w:r>
    </w:p>
    <w:p>
      <w:pPr>
        <w:spacing w:after="0" w:line="106" w:lineRule="exact"/>
        <w:rPr>
          <w:sz w:val="20"/>
          <w:szCs w:val="20"/>
          <w:color w:val="auto"/>
        </w:rPr>
      </w:pPr>
    </w:p>
    <w:p>
      <w:pPr>
        <w:jc w:val="both"/>
        <w:ind w:left="180" w:right="100"/>
        <w:spacing w:after="0" w:line="262" w:lineRule="auto"/>
        <w:rPr>
          <w:rFonts w:ascii="Courier New" w:cs="Courier New" w:eastAsia="Courier New" w:hAnsi="Courier New"/>
          <w:sz w:val="20"/>
          <w:szCs w:val="20"/>
          <w:color w:val="auto"/>
        </w:rPr>
      </w:pPr>
      <w:r>
        <w:rPr>
          <w:rFonts w:ascii="Times New Roman" w:cs="Times New Roman" w:eastAsia="Times New Roman" w:hAnsi="Times New Roman"/>
          <w:sz w:val="21"/>
          <w:szCs w:val="21"/>
          <w:color w:val="auto"/>
        </w:rPr>
        <w:t>See</w:t>
      </w:r>
      <w:r>
        <w:rPr>
          <w:rFonts w:ascii="Courier New" w:cs="Courier New" w:eastAsia="Courier New" w:hAnsi="Courier New"/>
          <w:sz w:val="20"/>
          <w:szCs w:val="20"/>
          <w:color w:val="auto"/>
        </w:rPr>
        <w:t xml:space="preserve"> </w:t>
      </w:r>
      <w:hyperlink r:id="rId339">
        <w:r>
          <w:rPr>
            <w:rFonts w:ascii="Courier New" w:cs="Courier New" w:eastAsia="Courier New" w:hAnsi="Courier New"/>
            <w:sz w:val="20"/>
            <w:szCs w:val="20"/>
            <w:color w:val="auto"/>
          </w:rPr>
          <w:t>https://code.visualstudio.com/docs/remote/devcontainerjson-</w:t>
        </w:r>
      </w:hyperlink>
      <w:hyperlink r:id="rId339">
        <w:r>
          <w:rPr>
            <w:rFonts w:ascii="Courier New" w:cs="Courier New" w:eastAsia="Courier New" w:hAnsi="Courier New"/>
            <w:sz w:val="20"/>
            <w:szCs w:val="20"/>
            <w:color w:val="auto"/>
          </w:rPr>
          <w:t>reference</w:t>
        </w:r>
        <w:r>
          <w:rPr>
            <w:rFonts w:ascii="Times New Roman" w:cs="Times New Roman" w:eastAsia="Times New Roman" w:hAnsi="Times New Roman"/>
            <w:sz w:val="21"/>
            <w:szCs w:val="21"/>
            <w:color w:val="auto"/>
          </w:rPr>
          <w:t xml:space="preserve"> </w:t>
        </w:r>
      </w:hyperlink>
      <w:r>
        <w:rPr>
          <w:rFonts w:ascii="Times New Roman" w:cs="Times New Roman" w:eastAsia="Times New Roman" w:hAnsi="Times New Roman"/>
          <w:sz w:val="21"/>
          <w:szCs w:val="21"/>
          <w:color w:val="auto"/>
        </w:rPr>
        <w:t>for a complete reference on how you can customize your</w:t>
      </w:r>
      <w:r>
        <w:rPr>
          <w:rFonts w:ascii="Courier New" w:cs="Courier New" w:eastAsia="Courier New" w:hAnsi="Courier New"/>
          <w:sz w:val="20"/>
          <w:szCs w:val="20"/>
          <w:color w:val="auto"/>
        </w:rPr>
        <w:t xml:space="preserve"> devcontainer. json</w:t>
      </w:r>
      <w:r>
        <w:rPr>
          <w:rFonts w:ascii="Times New Roman" w:cs="Times New Roman" w:eastAsia="Times New Roman" w:hAnsi="Times New Roman"/>
          <w:sz w:val="21"/>
          <w:szCs w:val="21"/>
          <w:color w:val="auto"/>
        </w:rPr>
        <w:t xml:space="preserve"> file.</w:t>
      </w:r>
    </w:p>
    <w:p>
      <w:pPr>
        <w:spacing w:after="0" w:line="88" w:lineRule="exact"/>
        <w:rPr>
          <w:sz w:val="20"/>
          <w:szCs w:val="20"/>
          <w:color w:val="auto"/>
        </w:rPr>
      </w:pPr>
    </w:p>
    <w:p>
      <w:pPr>
        <w:ind w:left="180" w:right="520"/>
        <w:spacing w:after="0" w:line="246" w:lineRule="auto"/>
        <w:rPr>
          <w:sz w:val="20"/>
          <w:szCs w:val="20"/>
          <w:color w:val="auto"/>
        </w:rPr>
      </w:pPr>
      <w:r>
        <w:rPr>
          <w:rFonts w:ascii="Times New Roman" w:cs="Times New Roman" w:eastAsia="Times New Roman" w:hAnsi="Times New Roman"/>
          <w:sz w:val="22"/>
          <w:szCs w:val="22"/>
          <w:color w:val="auto"/>
        </w:rPr>
        <w:t>If you change either the</w:t>
      </w:r>
      <w:r>
        <w:rPr>
          <w:rFonts w:ascii="Courier New" w:cs="Courier New" w:eastAsia="Courier New" w:hAnsi="Courier New"/>
          <w:sz w:val="21"/>
          <w:szCs w:val="21"/>
          <w:color w:val="auto"/>
        </w:rPr>
        <w:t xml:space="preserve"> Dockerfile</w:t>
      </w:r>
      <w:r>
        <w:rPr>
          <w:rFonts w:ascii="Times New Roman" w:cs="Times New Roman" w:eastAsia="Times New Roman" w:hAnsi="Times New Roman"/>
          <w:sz w:val="22"/>
          <w:szCs w:val="22"/>
          <w:color w:val="auto"/>
        </w:rPr>
        <w:t xml:space="preserve"> file or the</w:t>
      </w:r>
      <w:r>
        <w:rPr>
          <w:rFonts w:ascii="Courier New" w:cs="Courier New" w:eastAsia="Courier New" w:hAnsi="Courier New"/>
          <w:sz w:val="21"/>
          <w:szCs w:val="21"/>
          <w:color w:val="auto"/>
        </w:rPr>
        <w:t xml:space="preserve"> devcontainer.json</w:t>
      </w:r>
      <w:r>
        <w:rPr>
          <w:rFonts w:ascii="Times New Roman" w:cs="Times New Roman" w:eastAsia="Times New Roman" w:hAnsi="Times New Roman"/>
          <w:sz w:val="22"/>
          <w:szCs w:val="22"/>
          <w:color w:val="auto"/>
        </w:rPr>
        <w:t xml:space="preserve"> file, you can rebuild the container by opening the Command Palette and executing</w:t>
      </w:r>
      <w:r>
        <w:rPr>
          <w:rFonts w:ascii="Courier New" w:cs="Courier New" w:eastAsia="Courier New" w:hAnsi="Courier New"/>
          <w:sz w:val="21"/>
          <w:szCs w:val="21"/>
          <w:color w:val="auto"/>
        </w:rPr>
        <w:t xml:space="preserve"> Rebuild Container</w:t>
      </w:r>
      <w:r>
        <w:rPr>
          <w:rFonts w:ascii="Times New Roman" w:cs="Times New Roman" w:eastAsia="Times New Roman" w:hAnsi="Times New Roman"/>
          <w:sz w:val="22"/>
          <w:szCs w:val="22"/>
          <w:color w:val="auto"/>
        </w:rPr>
        <w:t>.</w:t>
      </w:r>
    </w:p>
    <w:p>
      <w:pPr>
        <w:spacing w:after="0" w:line="105" w:lineRule="exact"/>
        <w:rPr>
          <w:sz w:val="20"/>
          <w:szCs w:val="20"/>
          <w:color w:val="auto"/>
        </w:rPr>
      </w:pPr>
    </w:p>
    <w:p>
      <w:pPr>
        <w:ind w:left="180"/>
        <w:spacing w:after="0" w:line="256" w:lineRule="auto"/>
        <w:rPr>
          <w:sz w:val="20"/>
          <w:szCs w:val="20"/>
          <w:color w:val="auto"/>
        </w:rPr>
      </w:pPr>
      <w:r>
        <w:rPr>
          <w:rFonts w:ascii="Times New Roman" w:cs="Times New Roman" w:eastAsia="Times New Roman" w:hAnsi="Times New Roman"/>
          <w:sz w:val="22"/>
          <w:szCs w:val="22"/>
          <w:color w:val="auto"/>
        </w:rPr>
        <w:t xml:space="preserve">If you need secrets inside your codespace, you can create them—as with all other secrets— under </w:t>
      </w:r>
      <w:r>
        <w:rPr>
          <w:rFonts w:ascii="Times New Roman" w:cs="Times New Roman" w:eastAsia="Times New Roman" w:hAnsi="Times New Roman"/>
          <w:sz w:val="22"/>
          <w:szCs w:val="22"/>
          <w:b w:val="1"/>
          <w:bCs w:val="1"/>
          <w:color w:val="auto"/>
        </w:rPr>
        <w:t>Settings</w:t>
      </w:r>
      <w:r>
        <w:rPr>
          <w:rFonts w:ascii="Times New Roman" w:cs="Times New Roman" w:eastAsia="Times New Roman" w:hAnsi="Times New Roman"/>
          <w:sz w:val="22"/>
          <w:szCs w:val="22"/>
          <w:color w:val="auto"/>
        </w:rPr>
        <w:t xml:space="preserve"> | </w:t>
      </w:r>
      <w:r>
        <w:rPr>
          <w:rFonts w:ascii="Times New Roman" w:cs="Times New Roman" w:eastAsia="Times New Roman" w:hAnsi="Times New Roman"/>
          <w:sz w:val="22"/>
          <w:szCs w:val="22"/>
          <w:b w:val="1"/>
          <w:bCs w:val="1"/>
          <w:color w:val="auto"/>
        </w:rPr>
        <w:t>Secrets</w:t>
      </w:r>
      <w:r>
        <w:rPr>
          <w:rFonts w:ascii="Times New Roman" w:cs="Times New Roman" w:eastAsia="Times New Roman" w:hAnsi="Times New Roman"/>
          <w:sz w:val="22"/>
          <w:szCs w:val="22"/>
          <w:color w:val="auto"/>
        </w:rPr>
        <w:t xml:space="preserve"> | </w:t>
      </w:r>
      <w:r>
        <w:rPr>
          <w:rFonts w:ascii="Times New Roman" w:cs="Times New Roman" w:eastAsia="Times New Roman" w:hAnsi="Times New Roman"/>
          <w:sz w:val="22"/>
          <w:szCs w:val="22"/>
          <w:b w:val="1"/>
          <w:bCs w:val="1"/>
          <w:color w:val="auto"/>
        </w:rPr>
        <w:t>Codespaces</w:t>
      </w:r>
      <w:r>
        <w:rPr>
          <w:rFonts w:ascii="Times New Roman" w:cs="Times New Roman" w:eastAsia="Times New Roman" w:hAnsi="Times New Roman"/>
          <w:sz w:val="22"/>
          <w:szCs w:val="22"/>
          <w:color w:val="auto"/>
        </w:rPr>
        <w:t xml:space="preserve"> (</w:t>
      </w:r>
      <w:r>
        <w:rPr>
          <w:rFonts w:ascii="Courier New" w:cs="Courier New" w:eastAsia="Courier New" w:hAnsi="Courier New"/>
          <w:sz w:val="21"/>
          <w:szCs w:val="21"/>
          <w:color w:val="auto"/>
        </w:rPr>
        <w:t>settings/secrets/codespaces</w:t>
      </w:r>
      <w:r>
        <w:rPr>
          <w:rFonts w:ascii="Times New Roman" w:cs="Times New Roman" w:eastAsia="Times New Roman" w:hAnsi="Times New Roman"/>
          <w:sz w:val="22"/>
          <w:szCs w:val="22"/>
          <w:color w:val="auto"/>
        </w:rPr>
        <w:t>) in the organization or repository level. Secrets are available as environment variables inside the codespace container. If you add a new secret, you have to stop the current codespace—a rebuild container is not enough.</w:t>
      </w:r>
    </w:p>
    <w:p>
      <w:pPr>
        <w:sectPr>
          <w:pgSz w:w="10980" w:h="13680" w:orient="portrait"/>
          <w:cols w:equalWidth="0" w:num="1">
            <w:col w:w="8100"/>
          </w:cols>
          <w:pgMar w:left="1440" w:top="889" w:right="1440" w:bottom="1440" w:gutter="0" w:footer="0" w:header="0"/>
        </w:sectPr>
      </w:pPr>
    </w:p>
    <w:bookmarkStart w:id="331" w:name="page332"/>
    <w:bookmarkEnd w:id="331"/>
    <w:p>
      <w:pPr>
        <w:ind w:left="6620"/>
        <w:spacing w:after="0"/>
        <w:tabs>
          <w:tab w:leader="none" w:pos="7620" w:val="left"/>
        </w:tabs>
        <w:rPr>
          <w:sz w:val="20"/>
          <w:szCs w:val="20"/>
          <w:color w:val="auto"/>
        </w:rPr>
      </w:pPr>
      <w:r>
        <w:rPr>
          <w:rFonts w:ascii="Times New Roman" w:cs="Times New Roman" w:eastAsia="Times New Roman" w:hAnsi="Times New Roman"/>
          <w:sz w:val="18"/>
          <w:szCs w:val="18"/>
          <w:color w:val="auto"/>
        </w:rPr>
        <w:t>Summary</w:t>
        <w:tab/>
        <w:t>303</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67945</wp:posOffset>
                </wp:positionV>
                <wp:extent cx="5029200" cy="0"/>
                <wp:wrapNone/>
                <wp:docPr id="912" name="Shape 91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912" o:spid="_x0000_s1937"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5.35pt" to="396pt,5.35pt" o:allowincell="f" strokecolor="#000000" strokeweight="0.5pt"/>
            </w:pict>
          </mc:Fallback>
        </mc:AlternateContent>
      </w:r>
    </w:p>
    <w:p>
      <w:pPr>
        <w:spacing w:after="0" w:line="333" w:lineRule="exact"/>
        <w:rPr>
          <w:sz w:val="20"/>
          <w:szCs w:val="20"/>
          <w:color w:val="auto"/>
        </w:rPr>
      </w:pPr>
    </w:p>
    <w:p>
      <w:pPr>
        <w:jc w:val="both"/>
        <w:ind w:right="460"/>
        <w:spacing w:after="0" w:line="270" w:lineRule="auto"/>
        <w:rPr>
          <w:sz w:val="20"/>
          <w:szCs w:val="20"/>
          <w:color w:val="auto"/>
        </w:rPr>
      </w:pPr>
      <w:r>
        <w:rPr>
          <w:rFonts w:ascii="Times New Roman" w:cs="Times New Roman" w:eastAsia="Times New Roman" w:hAnsi="Times New Roman"/>
          <w:sz w:val="22"/>
          <w:szCs w:val="22"/>
          <w:color w:val="auto"/>
        </w:rPr>
        <w:t>Of course, GitHub Codespaces is not available for free—you have to pay for the uptime minutes of your instances. The minutes are reported to billing daily and billed monthly. The rate depends on the size of your VM (</w:t>
      </w:r>
      <w:r>
        <w:rPr>
          <w:rFonts w:ascii="Times New Roman" w:cs="Times New Roman" w:eastAsia="Times New Roman" w:hAnsi="Times New Roman"/>
          <w:sz w:val="22"/>
          <w:szCs w:val="22"/>
          <w:i w:val="1"/>
          <w:iCs w:val="1"/>
          <w:color w:val="auto"/>
        </w:rPr>
        <w:t>see Table 13.1</w:t>
      </w:r>
      <w:r>
        <w:rPr>
          <w:rFonts w:ascii="Times New Roman" w:cs="Times New Roman" w:eastAsia="Times New Roman" w:hAnsi="Times New Roman"/>
          <w:sz w:val="22"/>
          <w:szCs w:val="22"/>
          <w:color w:val="auto"/>
        </w:rPr>
        <w: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1098550</wp:posOffset>
            </wp:positionH>
            <wp:positionV relativeFrom="paragraph">
              <wp:posOffset>51435</wp:posOffset>
            </wp:positionV>
            <wp:extent cx="2831465" cy="1395095"/>
            <wp:wrapNone/>
            <wp:docPr id="913" name="Picture 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3"/>
                    <pic:cNvPicPr>
                      <a:picLocks noChangeAspect="1" noChangeArrowheads="1"/>
                    </pic:cNvPicPr>
                  </pic:nvPicPr>
                  <pic:blipFill>
                    <a:blip r:embed="rId340">
                      <a:extLst>
                        <a:ext uri="{28A0092B-C50C-407E-A947-70E740481C1C}"/>
                      </a:extLst>
                    </a:blip>
                    <a:srcRect/>
                    <a:stretch>
                      <a:fillRect/>
                    </a:stretch>
                  </pic:blipFill>
                  <pic:spPr bwMode="auto">
                    <a:xfrm>
                      <a:off x="0" y="0"/>
                      <a:ext cx="2831465" cy="139509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9" w:lineRule="exact"/>
        <w:rPr>
          <w:sz w:val="20"/>
          <w:szCs w:val="20"/>
          <w:color w:val="auto"/>
        </w:rPr>
      </w:pPr>
    </w:p>
    <w:p>
      <w:pPr>
        <w:jc w:val="center"/>
        <w:ind w:right="180"/>
        <w:spacing w:after="0"/>
        <w:rPr>
          <w:sz w:val="20"/>
          <w:szCs w:val="20"/>
          <w:color w:val="auto"/>
        </w:rPr>
      </w:pPr>
      <w:r>
        <w:rPr>
          <w:rFonts w:ascii="Times New Roman" w:cs="Times New Roman" w:eastAsia="Times New Roman" w:hAnsi="Times New Roman"/>
          <w:sz w:val="19"/>
          <w:szCs w:val="19"/>
          <w:color w:val="auto"/>
        </w:rPr>
        <w:t>Table 13.1 – Pricing for GitHub Codespaces</w:t>
      </w:r>
    </w:p>
    <w:p>
      <w:pPr>
        <w:spacing w:after="0" w:line="106" w:lineRule="exact"/>
        <w:rPr>
          <w:sz w:val="20"/>
          <w:szCs w:val="20"/>
          <w:color w:val="auto"/>
        </w:rPr>
      </w:pPr>
    </w:p>
    <w:p>
      <w:pPr>
        <w:spacing w:after="0"/>
        <w:rPr>
          <w:sz w:val="20"/>
          <w:szCs w:val="20"/>
          <w:color w:val="auto"/>
        </w:rPr>
      </w:pPr>
      <w:r>
        <w:rPr>
          <w:rFonts w:ascii="Times New Roman" w:cs="Times New Roman" w:eastAsia="Times New Roman" w:hAnsi="Times New Roman"/>
          <w:sz w:val="22"/>
          <w:szCs w:val="22"/>
          <w:color w:val="auto"/>
        </w:rPr>
        <w:t>Additionally, you pay $0.07 per GB and month for the storage used.</w:t>
      </w:r>
    </w:p>
    <w:p>
      <w:pPr>
        <w:spacing w:after="0" w:line="150" w:lineRule="exact"/>
        <w:rPr>
          <w:sz w:val="20"/>
          <w:szCs w:val="20"/>
          <w:color w:val="auto"/>
        </w:rPr>
      </w:pPr>
    </w:p>
    <w:p>
      <w:pPr>
        <w:ind w:right="180"/>
        <w:spacing w:after="0" w:line="276" w:lineRule="auto"/>
        <w:rPr>
          <w:sz w:val="20"/>
          <w:szCs w:val="20"/>
          <w:color w:val="auto"/>
        </w:rPr>
      </w:pPr>
      <w:r>
        <w:rPr>
          <w:rFonts w:ascii="Times New Roman" w:cs="Times New Roman" w:eastAsia="Times New Roman" w:hAnsi="Times New Roman"/>
          <w:sz w:val="21"/>
          <w:szCs w:val="21"/>
          <w:i w:val="1"/>
          <w:iCs w:val="1"/>
          <w:color w:val="auto"/>
        </w:rPr>
        <w:t>Codespaces do not get terminated if you close your browser</w:t>
      </w:r>
      <w:r>
        <w:rPr>
          <w:rFonts w:ascii="Times New Roman" w:cs="Times New Roman" w:eastAsia="Times New Roman" w:hAnsi="Times New Roman"/>
          <w:sz w:val="21"/>
          <w:szCs w:val="21"/>
          <w:color w:val="auto"/>
        </w:rPr>
        <w:t xml:space="preserve">. If they are still running in the background, you can connect much faster, but you must still pay for them. The default idle timeout is 30 minutes, which is equivalent to $0.18 for the 4-core machine. That's really cheap, but it is still money. You should always stop your codespace if you don't need it anymore. You can change the default idle timeout under </w:t>
      </w:r>
      <w:r>
        <w:rPr>
          <w:rFonts w:ascii="Times New Roman" w:cs="Times New Roman" w:eastAsia="Times New Roman" w:hAnsi="Times New Roman"/>
          <w:sz w:val="21"/>
          <w:szCs w:val="21"/>
          <w:b w:val="1"/>
          <w:bCs w:val="1"/>
          <w:color w:val="auto"/>
        </w:rPr>
        <w:t>Settings</w:t>
      </w:r>
      <w:r>
        <w:rPr>
          <w:rFonts w:ascii="Times New Roman" w:cs="Times New Roman" w:eastAsia="Times New Roman" w:hAnsi="Times New Roman"/>
          <w:sz w:val="21"/>
          <w:szCs w:val="21"/>
          <w:color w:val="auto"/>
        </w:rPr>
        <w:t xml:space="preserve"> | </w:t>
      </w:r>
      <w:r>
        <w:rPr>
          <w:rFonts w:ascii="Times New Roman" w:cs="Times New Roman" w:eastAsia="Times New Roman" w:hAnsi="Times New Roman"/>
          <w:sz w:val="21"/>
          <w:szCs w:val="21"/>
          <w:b w:val="1"/>
          <w:bCs w:val="1"/>
          <w:color w:val="auto"/>
        </w:rPr>
        <w:t>Codespaces</w:t>
      </w:r>
      <w:r>
        <w:rPr>
          <w:rFonts w:ascii="Times New Roman" w:cs="Times New Roman" w:eastAsia="Times New Roman" w:hAnsi="Times New Roman"/>
          <w:sz w:val="21"/>
          <w:szCs w:val="21"/>
          <w:color w:val="auto"/>
        </w:rPr>
        <w:t>.</w:t>
      </w:r>
    </w:p>
    <w:p>
      <w:pPr>
        <w:spacing w:after="0" w:line="76" w:lineRule="exact"/>
        <w:rPr>
          <w:sz w:val="20"/>
          <w:szCs w:val="20"/>
          <w:color w:val="auto"/>
        </w:rPr>
      </w:pPr>
    </w:p>
    <w:p>
      <w:pPr>
        <w:ind w:right="180"/>
        <w:spacing w:after="0" w:line="263" w:lineRule="auto"/>
        <w:rPr>
          <w:sz w:val="20"/>
          <w:szCs w:val="20"/>
          <w:color w:val="auto"/>
        </w:rPr>
      </w:pPr>
      <w:r>
        <w:rPr>
          <w:rFonts w:ascii="Times New Roman" w:cs="Times New Roman" w:eastAsia="Times New Roman" w:hAnsi="Times New Roman"/>
          <w:sz w:val="22"/>
          <w:szCs w:val="22"/>
          <w:color w:val="auto"/>
        </w:rPr>
        <w:t>GitHub Codespaces is not only great for security—it can also boost your onboarding time and productivity. GitHub itself uses it for its development, and it reduced onboarding time for new engineers from days to under 10 seconds! And that for a repository with almost 13 GB on disk that normally takes 20 minutes to clone (Cory Wilkerson, 2021).</w:t>
      </w:r>
    </w:p>
    <w:p>
      <w:pPr>
        <w:spacing w:after="0" w:line="89" w:lineRule="exact"/>
        <w:rPr>
          <w:sz w:val="20"/>
          <w:szCs w:val="20"/>
          <w:color w:val="auto"/>
        </w:rPr>
      </w:pPr>
    </w:p>
    <w:p>
      <w:pPr>
        <w:jc w:val="both"/>
        <w:ind w:right="320"/>
        <w:spacing w:after="0" w:line="289" w:lineRule="auto"/>
        <w:rPr>
          <w:sz w:val="20"/>
          <w:szCs w:val="20"/>
          <w:color w:val="auto"/>
        </w:rPr>
      </w:pPr>
      <w:r>
        <w:rPr>
          <w:rFonts w:ascii="Times New Roman" w:cs="Times New Roman" w:eastAsia="Times New Roman" w:hAnsi="Times New Roman"/>
          <w:sz w:val="21"/>
          <w:szCs w:val="21"/>
          <w:color w:val="auto"/>
        </w:rPr>
        <w:t>Codespaces might not be suited for all products, but for web applications, it's the future, and it will revolutionize how we think of managing developer machines. It also helps you to close a security gap in your development pipeline—your local developer machines.</w:t>
      </w:r>
    </w:p>
    <w:p>
      <w:pPr>
        <w:spacing w:after="0" w:line="267" w:lineRule="exact"/>
        <w:rPr>
          <w:sz w:val="20"/>
          <w:szCs w:val="20"/>
          <w:color w:val="auto"/>
        </w:rPr>
      </w:pPr>
    </w:p>
    <w:p>
      <w:pPr>
        <w:spacing w:after="0"/>
        <w:rPr>
          <w:sz w:val="20"/>
          <w:szCs w:val="20"/>
          <w:color w:val="auto"/>
        </w:rPr>
      </w:pPr>
      <w:r>
        <w:rPr>
          <w:rFonts w:ascii="Arial" w:cs="Arial" w:eastAsia="Arial" w:hAnsi="Arial"/>
          <w:sz w:val="34"/>
          <w:szCs w:val="34"/>
          <w:b w:val="1"/>
          <w:bCs w:val="1"/>
          <w:color w:val="auto"/>
        </w:rPr>
        <w:t>Summary</w:t>
      </w:r>
    </w:p>
    <w:p>
      <w:pPr>
        <w:spacing w:after="0" w:line="109" w:lineRule="exact"/>
        <w:rPr>
          <w:sz w:val="20"/>
          <w:szCs w:val="20"/>
          <w:color w:val="auto"/>
        </w:rPr>
      </w:pPr>
    </w:p>
    <w:p>
      <w:pPr>
        <w:ind w:right="180"/>
        <w:spacing w:after="0" w:line="263" w:lineRule="auto"/>
        <w:rPr>
          <w:sz w:val="20"/>
          <w:szCs w:val="20"/>
          <w:color w:val="auto"/>
        </w:rPr>
      </w:pPr>
      <w:r>
        <w:rPr>
          <w:rFonts w:ascii="Times New Roman" w:cs="Times New Roman" w:eastAsia="Times New Roman" w:hAnsi="Times New Roman"/>
          <w:sz w:val="22"/>
          <w:szCs w:val="22"/>
          <w:color w:val="auto"/>
        </w:rPr>
        <w:t xml:space="preserve">In this chapter, you've learned how important security is for your development process and how you can start to </w:t>
      </w:r>
      <w:r>
        <w:rPr>
          <w:rFonts w:ascii="Times New Roman" w:cs="Times New Roman" w:eastAsia="Times New Roman" w:hAnsi="Times New Roman"/>
          <w:sz w:val="22"/>
          <w:szCs w:val="22"/>
          <w:b w:val="1"/>
          <w:bCs w:val="1"/>
          <w:color w:val="auto"/>
        </w:rPr>
        <w:t>shift security left</w:t>
      </w:r>
      <w:r>
        <w:rPr>
          <w:rFonts w:ascii="Times New Roman" w:cs="Times New Roman" w:eastAsia="Times New Roman" w:hAnsi="Times New Roman"/>
          <w:sz w:val="22"/>
          <w:szCs w:val="22"/>
          <w:color w:val="auto"/>
        </w:rPr>
        <w:t xml:space="preserve">and implement an </w:t>
      </w:r>
      <w:r>
        <w:rPr>
          <w:rFonts w:ascii="Times New Roman" w:cs="Times New Roman" w:eastAsia="Times New Roman" w:hAnsi="Times New Roman"/>
          <w:sz w:val="22"/>
          <w:szCs w:val="22"/>
          <w:b w:val="1"/>
          <w:bCs w:val="1"/>
          <w:color w:val="auto"/>
        </w:rPr>
        <w:t>assume-breach</w:t>
      </w:r>
      <w:r>
        <w:rPr>
          <w:rFonts w:ascii="Times New Roman" w:cs="Times New Roman" w:eastAsia="Times New Roman" w:hAnsi="Times New Roman"/>
          <w:sz w:val="22"/>
          <w:szCs w:val="22"/>
          <w:color w:val="auto"/>
        </w:rPr>
        <w:t xml:space="preserve"> and </w:t>
      </w:r>
      <w:r>
        <w:rPr>
          <w:rFonts w:ascii="Times New Roman" w:cs="Times New Roman" w:eastAsia="Times New Roman" w:hAnsi="Times New Roman"/>
          <w:sz w:val="22"/>
          <w:szCs w:val="22"/>
          <w:b w:val="1"/>
          <w:bCs w:val="1"/>
          <w:color w:val="auto"/>
        </w:rPr>
        <w:t>zero-trust</w:t>
      </w:r>
      <w:r>
        <w:rPr>
          <w:rFonts w:ascii="Times New Roman" w:cs="Times New Roman" w:eastAsia="Times New Roman" w:hAnsi="Times New Roman"/>
          <w:sz w:val="22"/>
          <w:szCs w:val="22"/>
          <w:color w:val="auto"/>
        </w:rPr>
        <w:t xml:space="preserve"> culture. I introduced you to </w:t>
      </w:r>
      <w:r>
        <w:rPr>
          <w:rFonts w:ascii="Times New Roman" w:cs="Times New Roman" w:eastAsia="Times New Roman" w:hAnsi="Times New Roman"/>
          <w:sz w:val="22"/>
          <w:szCs w:val="22"/>
          <w:b w:val="1"/>
          <w:bCs w:val="1"/>
          <w:color w:val="auto"/>
        </w:rPr>
        <w:t>attack simulations</w:t>
      </w:r>
      <w:r>
        <w:rPr>
          <w:rFonts w:ascii="Times New Roman" w:cs="Times New Roman" w:eastAsia="Times New Roman" w:hAnsi="Times New Roman"/>
          <w:sz w:val="22"/>
          <w:szCs w:val="22"/>
          <w:color w:val="auto"/>
        </w:rPr>
        <w:t xml:space="preserve"> and </w:t>
      </w:r>
      <w:r>
        <w:rPr>
          <w:rFonts w:ascii="Times New Roman" w:cs="Times New Roman" w:eastAsia="Times New Roman" w:hAnsi="Times New Roman"/>
          <w:sz w:val="22"/>
          <w:szCs w:val="22"/>
          <w:b w:val="1"/>
          <w:bCs w:val="1"/>
          <w:color w:val="auto"/>
        </w:rPr>
        <w:t>red team-blue team</w:t>
      </w:r>
      <w:r>
        <w:rPr>
          <w:rFonts w:ascii="Times New Roman" w:cs="Times New Roman" w:eastAsia="Times New Roman" w:hAnsi="Times New Roman"/>
          <w:sz w:val="22"/>
          <w:szCs w:val="22"/>
          <w:color w:val="auto"/>
        </w:rPr>
        <w:t xml:space="preserve"> exercises to</w:t>
      </w:r>
      <w:r>
        <w:rPr>
          <w:rFonts w:ascii="Times New Roman" w:cs="Times New Roman" w:eastAsia="Times New Roman" w:hAnsi="Times New Roman"/>
          <w:sz w:val="22"/>
          <w:szCs w:val="22"/>
          <w:b w:val="1"/>
          <w:bCs w:val="1"/>
          <w:color w:val="auto"/>
        </w:rPr>
        <w:t xml:space="preserve"> </w:t>
      </w:r>
      <w:r>
        <w:rPr>
          <w:rFonts w:ascii="Times New Roman" w:cs="Times New Roman" w:eastAsia="Times New Roman" w:hAnsi="Times New Roman"/>
          <w:sz w:val="22"/>
          <w:szCs w:val="22"/>
          <w:color w:val="auto"/>
        </w:rPr>
        <w:t>raise awareness for security, find vulnerabilities, and practice your IR.</w:t>
      </w:r>
    </w:p>
    <w:p>
      <w:pPr>
        <w:spacing w:after="0" w:line="81" w:lineRule="exact"/>
        <w:rPr>
          <w:sz w:val="20"/>
          <w:szCs w:val="20"/>
          <w:color w:val="auto"/>
        </w:rPr>
      </w:pPr>
    </w:p>
    <w:p>
      <w:pPr>
        <w:ind w:right="680"/>
        <w:spacing w:after="0" w:line="298" w:lineRule="auto"/>
        <w:rPr>
          <w:sz w:val="20"/>
          <w:szCs w:val="20"/>
          <w:color w:val="auto"/>
        </w:rPr>
      </w:pPr>
      <w:r>
        <w:rPr>
          <w:rFonts w:ascii="Times New Roman" w:cs="Times New Roman" w:eastAsia="Times New Roman" w:hAnsi="Times New Roman"/>
          <w:sz w:val="22"/>
          <w:szCs w:val="22"/>
          <w:color w:val="auto"/>
        </w:rPr>
        <w:t xml:space="preserve">I've also shown you how </w:t>
      </w:r>
      <w:r>
        <w:rPr>
          <w:rFonts w:ascii="Times New Roman" w:cs="Times New Roman" w:eastAsia="Times New Roman" w:hAnsi="Times New Roman"/>
          <w:sz w:val="22"/>
          <w:szCs w:val="22"/>
          <w:b w:val="1"/>
          <w:bCs w:val="1"/>
          <w:color w:val="auto"/>
        </w:rPr>
        <w:t>GitHub Codespaces</w:t>
      </w:r>
      <w:r>
        <w:rPr>
          <w:rFonts w:ascii="Times New Roman" w:cs="Times New Roman" w:eastAsia="Times New Roman" w:hAnsi="Times New Roman"/>
          <w:sz w:val="22"/>
          <w:szCs w:val="22"/>
          <w:color w:val="auto"/>
        </w:rPr>
        <w:t xml:space="preserve"> can help you to reduce the risk of local development environments and make you more productive.</w:t>
      </w:r>
    </w:p>
    <w:p>
      <w:pPr>
        <w:spacing w:after="0" w:line="49" w:lineRule="exact"/>
        <w:rPr>
          <w:sz w:val="20"/>
          <w:szCs w:val="20"/>
          <w:color w:val="auto"/>
        </w:rPr>
      </w:pPr>
    </w:p>
    <w:p>
      <w:pPr>
        <w:spacing w:after="0"/>
        <w:rPr>
          <w:sz w:val="20"/>
          <w:szCs w:val="20"/>
          <w:color w:val="auto"/>
        </w:rPr>
      </w:pPr>
      <w:r>
        <w:rPr>
          <w:rFonts w:ascii="Times New Roman" w:cs="Times New Roman" w:eastAsia="Times New Roman" w:hAnsi="Times New Roman"/>
          <w:sz w:val="22"/>
          <w:szCs w:val="22"/>
          <w:color w:val="auto"/>
        </w:rPr>
        <w:t>In the next chapter, you'll learn how to secure your code and your software supply chain.</w:t>
      </w:r>
    </w:p>
    <w:p>
      <w:pPr>
        <w:sectPr>
          <w:pgSz w:w="10980" w:h="13680" w:orient="portrait"/>
          <w:cols w:equalWidth="0" w:num="1">
            <w:col w:w="8100"/>
          </w:cols>
          <w:pgMar w:left="1440" w:top="889" w:right="1440" w:bottom="1440" w:gutter="0" w:footer="0" w:header="0"/>
        </w:sectPr>
      </w:pPr>
    </w:p>
    <w:bookmarkStart w:id="332" w:name="page333"/>
    <w:bookmarkEnd w:id="332"/>
    <w:p>
      <w:pPr>
        <w:ind w:left="180"/>
        <w:spacing w:after="0"/>
        <w:tabs>
          <w:tab w:leader="none" w:pos="680" w:val="left"/>
        </w:tabs>
        <w:rPr>
          <w:sz w:val="20"/>
          <w:szCs w:val="20"/>
          <w:color w:val="auto"/>
        </w:rPr>
      </w:pPr>
      <w:r>
        <w:rPr>
          <w:rFonts w:ascii="Times New Roman" w:cs="Times New Roman" w:eastAsia="Times New Roman" w:hAnsi="Times New Roman"/>
          <w:sz w:val="20"/>
          <w:szCs w:val="20"/>
          <w:color w:val="auto"/>
        </w:rPr>
        <w:t>304</w:t>
        <w:tab/>
        <w:t>Shift-Left Security and DevSecOps</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114300</wp:posOffset>
                </wp:positionH>
                <wp:positionV relativeFrom="paragraph">
                  <wp:posOffset>53340</wp:posOffset>
                </wp:positionV>
                <wp:extent cx="5029200" cy="0"/>
                <wp:wrapNone/>
                <wp:docPr id="914" name="Shape 91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914" o:spid="_x0000_s1939"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9pt,4.2pt" to="405pt,4.2pt" o:allowincell="f" strokecolor="#000000" strokeweight="0.5pt"/>
            </w:pict>
          </mc:Fallback>
        </mc:AlternateContent>
      </w:r>
    </w:p>
    <w:p>
      <w:pPr>
        <w:spacing w:after="0" w:line="198" w:lineRule="exact"/>
        <w:rPr>
          <w:sz w:val="20"/>
          <w:szCs w:val="20"/>
          <w:color w:val="auto"/>
        </w:rPr>
      </w:pPr>
    </w:p>
    <w:p>
      <w:pPr>
        <w:ind w:left="180"/>
        <w:spacing w:after="0"/>
        <w:rPr>
          <w:sz w:val="20"/>
          <w:szCs w:val="20"/>
          <w:color w:val="auto"/>
        </w:rPr>
      </w:pPr>
      <w:r>
        <w:rPr>
          <w:rFonts w:ascii="Arial" w:cs="Arial" w:eastAsia="Arial" w:hAnsi="Arial"/>
          <w:sz w:val="34"/>
          <w:szCs w:val="34"/>
          <w:b w:val="1"/>
          <w:bCs w:val="1"/>
          <w:color w:val="auto"/>
        </w:rPr>
        <w:t>Further reading</w:t>
      </w:r>
    </w:p>
    <w:p>
      <w:pPr>
        <w:spacing w:after="0" w:line="109" w:lineRule="exact"/>
        <w:rPr>
          <w:sz w:val="20"/>
          <w:szCs w:val="20"/>
          <w:color w:val="auto"/>
        </w:rPr>
      </w:pPr>
    </w:p>
    <w:p>
      <w:pPr>
        <w:ind w:left="180" w:right="400"/>
        <w:spacing w:after="0" w:line="290" w:lineRule="auto"/>
        <w:rPr>
          <w:sz w:val="20"/>
          <w:szCs w:val="20"/>
          <w:color w:val="auto"/>
        </w:rPr>
      </w:pPr>
      <w:r>
        <w:rPr>
          <w:rFonts w:ascii="Times New Roman" w:cs="Times New Roman" w:eastAsia="Times New Roman" w:hAnsi="Times New Roman"/>
          <w:sz w:val="22"/>
          <w:szCs w:val="22"/>
          <w:color w:val="auto"/>
        </w:rPr>
        <w:t>You can use the following references from this chapter to get more information on the topics covered:</w:t>
      </w:r>
    </w:p>
    <w:p>
      <w:pPr>
        <w:spacing w:after="0" w:line="94" w:lineRule="exact"/>
        <w:rPr>
          <w:sz w:val="20"/>
          <w:szCs w:val="20"/>
          <w:color w:val="auto"/>
        </w:rPr>
      </w:pPr>
    </w:p>
    <w:p>
      <w:pPr>
        <w:ind w:left="720" w:right="100" w:hanging="270"/>
        <w:spacing w:after="0" w:line="284" w:lineRule="auto"/>
        <w:tabs>
          <w:tab w:leader="none" w:pos="720" w:val="left"/>
        </w:tabs>
        <w:numPr>
          <w:ilvl w:val="0"/>
          <w:numId w:val="245"/>
        </w:numPr>
        <w:rPr>
          <w:rFonts w:ascii="Courier New" w:cs="Courier New" w:eastAsia="Courier New" w:hAnsi="Courier New"/>
          <w:sz w:val="20"/>
          <w:szCs w:val="20"/>
          <w:color w:val="auto"/>
        </w:rPr>
      </w:pPr>
      <w:r>
        <w:rPr>
          <w:rFonts w:ascii="Times New Roman" w:cs="Times New Roman" w:eastAsia="Times New Roman" w:hAnsi="Times New Roman"/>
          <w:sz w:val="21"/>
          <w:szCs w:val="21"/>
          <w:i w:val="1"/>
          <w:iCs w:val="1"/>
          <w:color w:val="auto"/>
        </w:rPr>
        <w:t>IC3</w:t>
      </w:r>
      <w:r>
        <w:rPr>
          <w:rFonts w:ascii="Times New Roman" w:cs="Times New Roman" w:eastAsia="Times New Roman" w:hAnsi="Times New Roman"/>
          <w:sz w:val="21"/>
          <w:szCs w:val="21"/>
          <w:color w:val="auto"/>
        </w:rPr>
        <w:t xml:space="preserve"> (2020). </w:t>
      </w:r>
      <w:r>
        <w:rPr>
          <w:rFonts w:ascii="Times New Roman" w:cs="Times New Roman" w:eastAsia="Times New Roman" w:hAnsi="Times New Roman"/>
          <w:sz w:val="21"/>
          <w:szCs w:val="21"/>
          <w:i w:val="1"/>
          <w:iCs w:val="1"/>
          <w:color w:val="auto"/>
        </w:rPr>
        <w:t>Internet Crime Report 2020</w:t>
      </w:r>
      <w:r>
        <w:rPr>
          <w:rFonts w:ascii="Times New Roman" w:cs="Times New Roman" w:eastAsia="Times New Roman" w:hAnsi="Times New Roman"/>
          <w:sz w:val="21"/>
          <w:szCs w:val="21"/>
          <w:color w:val="auto"/>
        </w:rPr>
        <w:t>:</w:t>
      </w:r>
      <w:r>
        <w:rPr>
          <w:rFonts w:ascii="Courier New" w:cs="Courier New" w:eastAsia="Courier New" w:hAnsi="Courier New"/>
          <w:sz w:val="20"/>
          <w:szCs w:val="20"/>
          <w:color w:val="auto"/>
        </w:rPr>
        <w:t xml:space="preserve"> </w:t>
      </w:r>
      <w:hyperlink r:id="rId341">
        <w:r>
          <w:rPr>
            <w:rFonts w:ascii="Courier New" w:cs="Courier New" w:eastAsia="Courier New" w:hAnsi="Courier New"/>
            <w:sz w:val="20"/>
            <w:szCs w:val="20"/>
            <w:color w:val="auto"/>
          </w:rPr>
          <w:t>https://www.ic3.gov/Media/PDF/</w:t>
        </w:r>
      </w:hyperlink>
      <w:r>
        <w:rPr>
          <w:rFonts w:ascii="Courier New" w:cs="Courier New" w:eastAsia="Courier New" w:hAnsi="Courier New"/>
          <w:sz w:val="20"/>
          <w:szCs w:val="20"/>
          <w:color w:val="auto"/>
        </w:rPr>
        <w:t xml:space="preserve"> </w:t>
      </w:r>
      <w:hyperlink r:id="rId341">
        <w:r>
          <w:rPr>
            <w:rFonts w:ascii="Courier New" w:cs="Courier New" w:eastAsia="Courier New" w:hAnsi="Courier New"/>
            <w:sz w:val="20"/>
            <w:szCs w:val="20"/>
            <w:color w:val="auto"/>
          </w:rPr>
          <w:t>AnnualReport/2020_IC3Report.pdf</w:t>
        </w:r>
      </w:hyperlink>
    </w:p>
    <w:p>
      <w:pPr>
        <w:spacing w:after="0" w:line="58" w:lineRule="exact"/>
        <w:rPr>
          <w:rFonts w:ascii="Courier New" w:cs="Courier New" w:eastAsia="Courier New" w:hAnsi="Courier New"/>
          <w:sz w:val="20"/>
          <w:szCs w:val="20"/>
          <w:color w:val="auto"/>
        </w:rPr>
      </w:pPr>
    </w:p>
    <w:p>
      <w:pPr>
        <w:ind w:left="720" w:right="100" w:hanging="270"/>
        <w:spacing w:after="0" w:line="284" w:lineRule="auto"/>
        <w:tabs>
          <w:tab w:leader="none" w:pos="720" w:val="left"/>
        </w:tabs>
        <w:numPr>
          <w:ilvl w:val="0"/>
          <w:numId w:val="245"/>
        </w:numPr>
        <w:rPr>
          <w:rFonts w:ascii="Courier New" w:cs="Courier New" w:eastAsia="Courier New" w:hAnsi="Courier New"/>
          <w:sz w:val="20"/>
          <w:szCs w:val="20"/>
          <w:color w:val="auto"/>
        </w:rPr>
      </w:pPr>
      <w:r>
        <w:rPr>
          <w:rFonts w:ascii="Times New Roman" w:cs="Times New Roman" w:eastAsia="Times New Roman" w:hAnsi="Times New Roman"/>
          <w:sz w:val="21"/>
          <w:szCs w:val="21"/>
          <w:i w:val="1"/>
          <w:iCs w:val="1"/>
          <w:color w:val="auto"/>
        </w:rPr>
        <w:t>IC3</w:t>
      </w:r>
      <w:r>
        <w:rPr>
          <w:rFonts w:ascii="Times New Roman" w:cs="Times New Roman" w:eastAsia="Times New Roman" w:hAnsi="Times New Roman"/>
          <w:sz w:val="21"/>
          <w:szCs w:val="21"/>
          <w:color w:val="auto"/>
        </w:rPr>
        <w:t xml:space="preserve"> (2019). </w:t>
      </w:r>
      <w:r>
        <w:rPr>
          <w:rFonts w:ascii="Times New Roman" w:cs="Times New Roman" w:eastAsia="Times New Roman" w:hAnsi="Times New Roman"/>
          <w:sz w:val="21"/>
          <w:szCs w:val="21"/>
          <w:i w:val="1"/>
          <w:iCs w:val="1"/>
          <w:color w:val="auto"/>
        </w:rPr>
        <w:t>Internet Crime Report 2019</w:t>
      </w:r>
      <w:r>
        <w:rPr>
          <w:rFonts w:ascii="Times New Roman" w:cs="Times New Roman" w:eastAsia="Times New Roman" w:hAnsi="Times New Roman"/>
          <w:sz w:val="21"/>
          <w:szCs w:val="21"/>
          <w:color w:val="auto"/>
        </w:rPr>
        <w:t>:</w:t>
      </w:r>
      <w:r>
        <w:rPr>
          <w:rFonts w:ascii="Courier New" w:cs="Courier New" w:eastAsia="Courier New" w:hAnsi="Courier New"/>
          <w:sz w:val="20"/>
          <w:szCs w:val="20"/>
          <w:color w:val="auto"/>
        </w:rPr>
        <w:t xml:space="preserve"> </w:t>
      </w:r>
      <w:hyperlink r:id="rId342">
        <w:r>
          <w:rPr>
            <w:rFonts w:ascii="Courier New" w:cs="Courier New" w:eastAsia="Courier New" w:hAnsi="Courier New"/>
            <w:sz w:val="20"/>
            <w:szCs w:val="20"/>
            <w:color w:val="auto"/>
          </w:rPr>
          <w:t>https://www.ic3.gov/Media/PDF/</w:t>
        </w:r>
      </w:hyperlink>
      <w:r>
        <w:rPr>
          <w:rFonts w:ascii="Courier New" w:cs="Courier New" w:eastAsia="Courier New" w:hAnsi="Courier New"/>
          <w:sz w:val="20"/>
          <w:szCs w:val="20"/>
          <w:color w:val="auto"/>
        </w:rPr>
        <w:t xml:space="preserve"> </w:t>
      </w:r>
      <w:hyperlink r:id="rId342">
        <w:r>
          <w:rPr>
            <w:rFonts w:ascii="Courier New" w:cs="Courier New" w:eastAsia="Courier New" w:hAnsi="Courier New"/>
            <w:sz w:val="20"/>
            <w:szCs w:val="20"/>
            <w:color w:val="auto"/>
          </w:rPr>
          <w:t>AnnualReport/2019_IC3Report.pdf</w:t>
        </w:r>
      </w:hyperlink>
    </w:p>
    <w:p>
      <w:pPr>
        <w:spacing w:after="0" w:line="61" w:lineRule="exact"/>
        <w:rPr>
          <w:rFonts w:ascii="Courier New" w:cs="Courier New" w:eastAsia="Courier New" w:hAnsi="Courier New"/>
          <w:sz w:val="20"/>
          <w:szCs w:val="20"/>
          <w:color w:val="auto"/>
        </w:rPr>
      </w:pPr>
    </w:p>
    <w:p>
      <w:pPr>
        <w:ind w:left="720" w:right="300" w:hanging="270"/>
        <w:spacing w:after="0" w:line="233" w:lineRule="auto"/>
        <w:tabs>
          <w:tab w:leader="none" w:pos="720" w:val="left"/>
        </w:tabs>
        <w:numPr>
          <w:ilvl w:val="0"/>
          <w:numId w:val="245"/>
        </w:numPr>
        <w:rPr>
          <w:rFonts w:ascii="Courier New" w:cs="Courier New" w:eastAsia="Courier New" w:hAnsi="Courier New"/>
          <w:sz w:val="21"/>
          <w:szCs w:val="21"/>
          <w:color w:val="auto"/>
        </w:rPr>
      </w:pPr>
      <w:r>
        <w:rPr>
          <w:rFonts w:ascii="Times New Roman" w:cs="Times New Roman" w:eastAsia="Times New Roman" w:hAnsi="Times New Roman"/>
          <w:sz w:val="22"/>
          <w:szCs w:val="22"/>
          <w:color w:val="auto"/>
        </w:rPr>
        <w:t>Data breaches in 2020:</w:t>
      </w:r>
      <w:r>
        <w:rPr>
          <w:rFonts w:ascii="Courier New" w:cs="Courier New" w:eastAsia="Courier New" w:hAnsi="Courier New"/>
          <w:sz w:val="21"/>
          <w:szCs w:val="21"/>
          <w:color w:val="auto"/>
        </w:rPr>
        <w:t xml:space="preserve"> </w:t>
      </w:r>
      <w:hyperlink r:id="rId343">
        <w:r>
          <w:rPr>
            <w:rFonts w:ascii="Courier New" w:cs="Courier New" w:eastAsia="Courier New" w:hAnsi="Courier New"/>
            <w:sz w:val="21"/>
            <w:szCs w:val="21"/>
            <w:color w:val="auto"/>
          </w:rPr>
          <w:t>https://www.identityforce.com/blog/2020-</w:t>
        </w:r>
      </w:hyperlink>
      <w:hyperlink r:id="rId343">
        <w:r>
          <w:rPr>
            <w:rFonts w:ascii="Courier New" w:cs="Courier New" w:eastAsia="Courier New" w:hAnsi="Courier New"/>
            <w:sz w:val="21"/>
            <w:szCs w:val="21"/>
            <w:color w:val="auto"/>
          </w:rPr>
          <w:t>data-breaches</w:t>
        </w:r>
      </w:hyperlink>
    </w:p>
    <w:p>
      <w:pPr>
        <w:spacing w:after="0" w:line="108" w:lineRule="exact"/>
        <w:rPr>
          <w:rFonts w:ascii="Courier New" w:cs="Courier New" w:eastAsia="Courier New" w:hAnsi="Courier New"/>
          <w:sz w:val="21"/>
          <w:szCs w:val="21"/>
          <w:color w:val="auto"/>
        </w:rPr>
      </w:pPr>
    </w:p>
    <w:p>
      <w:pPr>
        <w:ind w:left="720" w:right="300" w:hanging="270"/>
        <w:spacing w:after="0" w:line="233" w:lineRule="auto"/>
        <w:tabs>
          <w:tab w:leader="none" w:pos="720" w:val="left"/>
        </w:tabs>
        <w:numPr>
          <w:ilvl w:val="0"/>
          <w:numId w:val="245"/>
        </w:numPr>
        <w:rPr>
          <w:rFonts w:ascii="Courier New" w:cs="Courier New" w:eastAsia="Courier New" w:hAnsi="Courier New"/>
          <w:sz w:val="21"/>
          <w:szCs w:val="21"/>
          <w:color w:val="auto"/>
        </w:rPr>
      </w:pPr>
      <w:r>
        <w:rPr>
          <w:rFonts w:ascii="Times New Roman" w:cs="Times New Roman" w:eastAsia="Times New Roman" w:hAnsi="Times New Roman"/>
          <w:sz w:val="22"/>
          <w:szCs w:val="22"/>
          <w:color w:val="auto"/>
        </w:rPr>
        <w:t>Data breaches in 2021:</w:t>
      </w:r>
      <w:r>
        <w:rPr>
          <w:rFonts w:ascii="Courier New" w:cs="Courier New" w:eastAsia="Courier New" w:hAnsi="Courier New"/>
          <w:sz w:val="21"/>
          <w:szCs w:val="21"/>
          <w:color w:val="auto"/>
        </w:rPr>
        <w:t xml:space="preserve"> </w:t>
      </w:r>
      <w:hyperlink r:id="rId344">
        <w:r>
          <w:rPr>
            <w:rFonts w:ascii="Courier New" w:cs="Courier New" w:eastAsia="Courier New" w:hAnsi="Courier New"/>
            <w:sz w:val="21"/>
            <w:szCs w:val="21"/>
            <w:color w:val="auto"/>
          </w:rPr>
          <w:t>https://www.identityforce.com/blog/2021-</w:t>
        </w:r>
      </w:hyperlink>
      <w:hyperlink r:id="rId344">
        <w:r>
          <w:rPr>
            <w:rFonts w:ascii="Courier New" w:cs="Courier New" w:eastAsia="Courier New" w:hAnsi="Courier New"/>
            <w:sz w:val="21"/>
            <w:szCs w:val="21"/>
            <w:color w:val="auto"/>
          </w:rPr>
          <w:t>data-breaches</w:t>
        </w:r>
      </w:hyperlink>
    </w:p>
    <w:p>
      <w:pPr>
        <w:spacing w:after="0" w:line="105" w:lineRule="exact"/>
        <w:rPr>
          <w:rFonts w:ascii="Courier New" w:cs="Courier New" w:eastAsia="Courier New" w:hAnsi="Courier New"/>
          <w:sz w:val="21"/>
          <w:szCs w:val="21"/>
          <w:color w:val="auto"/>
        </w:rPr>
      </w:pPr>
    </w:p>
    <w:p>
      <w:pPr>
        <w:ind w:left="720" w:right="60" w:hanging="270"/>
        <w:spacing w:after="0" w:line="239" w:lineRule="auto"/>
        <w:tabs>
          <w:tab w:leader="none" w:pos="720" w:val="left"/>
        </w:tabs>
        <w:numPr>
          <w:ilvl w:val="0"/>
          <w:numId w:val="245"/>
        </w:numPr>
        <w:rPr>
          <w:rFonts w:ascii="Courier New" w:cs="Courier New" w:eastAsia="Courier New" w:hAnsi="Courier New"/>
          <w:sz w:val="21"/>
          <w:szCs w:val="21"/>
          <w:color w:val="auto"/>
        </w:rPr>
      </w:pPr>
      <w:r>
        <w:rPr>
          <w:rFonts w:ascii="Times New Roman" w:cs="Times New Roman" w:eastAsia="Times New Roman" w:hAnsi="Times New Roman"/>
          <w:sz w:val="22"/>
          <w:szCs w:val="22"/>
          <w:i w:val="1"/>
          <w:iCs w:val="1"/>
          <w:color w:val="auto"/>
        </w:rPr>
        <w:t>Terranova</w:t>
      </w:r>
      <w:r>
        <w:rPr>
          <w:rFonts w:ascii="Times New Roman" w:cs="Times New Roman" w:eastAsia="Times New Roman" w:hAnsi="Times New Roman"/>
          <w:sz w:val="22"/>
          <w:szCs w:val="22"/>
          <w:color w:val="auto"/>
        </w:rPr>
        <w:t xml:space="preserve"> and </w:t>
      </w:r>
      <w:r>
        <w:rPr>
          <w:rFonts w:ascii="Times New Roman" w:cs="Times New Roman" w:eastAsia="Times New Roman" w:hAnsi="Times New Roman"/>
          <w:sz w:val="22"/>
          <w:szCs w:val="22"/>
          <w:i w:val="1"/>
          <w:iCs w:val="1"/>
          <w:color w:val="auto"/>
        </w:rPr>
        <w:t>Microsoft</w:t>
      </w:r>
      <w:r>
        <w:rPr>
          <w:rFonts w:ascii="Times New Roman" w:cs="Times New Roman" w:eastAsia="Times New Roman" w:hAnsi="Times New Roman"/>
          <w:sz w:val="22"/>
          <w:szCs w:val="22"/>
          <w:color w:val="auto"/>
        </w:rPr>
        <w:t xml:space="preserve"> (2021). </w:t>
      </w:r>
      <w:r>
        <w:rPr>
          <w:rFonts w:ascii="Times New Roman" w:cs="Times New Roman" w:eastAsia="Times New Roman" w:hAnsi="Times New Roman"/>
          <w:sz w:val="22"/>
          <w:szCs w:val="22"/>
          <w:i w:val="1"/>
          <w:iCs w:val="1"/>
          <w:color w:val="auto"/>
        </w:rPr>
        <w:t>Gone Phishing Tournament – Phishing Benchmark Global Report 2021</w:t>
      </w:r>
      <w:r>
        <w:rPr>
          <w:rFonts w:ascii="Times New Roman" w:cs="Times New Roman" w:eastAsia="Times New Roman" w:hAnsi="Times New Roman"/>
          <w:sz w:val="22"/>
          <w:szCs w:val="22"/>
          <w:color w:val="auto"/>
        </w:rPr>
        <w:t>:</w:t>
      </w:r>
      <w:r>
        <w:rPr>
          <w:rFonts w:ascii="Courier New" w:cs="Courier New" w:eastAsia="Courier New" w:hAnsi="Courier New"/>
          <w:sz w:val="21"/>
          <w:szCs w:val="21"/>
          <w:color w:val="auto"/>
        </w:rPr>
        <w:t xml:space="preserve"> </w:t>
      </w:r>
      <w:hyperlink r:id="rId345">
        <w:r>
          <w:rPr>
            <w:rFonts w:ascii="Courier New" w:cs="Courier New" w:eastAsia="Courier New" w:hAnsi="Courier New"/>
            <w:sz w:val="21"/>
            <w:szCs w:val="21"/>
            <w:color w:val="auto"/>
          </w:rPr>
          <w:t>https://terranovasecurity.com/gone-phishing-</w:t>
        </w:r>
      </w:hyperlink>
      <w:hyperlink r:id="rId345">
        <w:r>
          <w:rPr>
            <w:rFonts w:ascii="Courier New" w:cs="Courier New" w:eastAsia="Courier New" w:hAnsi="Courier New"/>
            <w:sz w:val="21"/>
            <w:szCs w:val="21"/>
            <w:color w:val="auto"/>
          </w:rPr>
          <w:t>tournament/</w:t>
        </w:r>
      </w:hyperlink>
    </w:p>
    <w:p>
      <w:pPr>
        <w:spacing w:after="0" w:line="106" w:lineRule="exact"/>
        <w:rPr>
          <w:rFonts w:ascii="Courier New" w:cs="Courier New" w:eastAsia="Courier New" w:hAnsi="Courier New"/>
          <w:sz w:val="21"/>
          <w:szCs w:val="21"/>
          <w:color w:val="auto"/>
        </w:rPr>
      </w:pPr>
    </w:p>
    <w:p>
      <w:pPr>
        <w:ind w:left="720" w:hanging="270"/>
        <w:spacing w:after="0"/>
        <w:tabs>
          <w:tab w:leader="none" w:pos="720" w:val="left"/>
        </w:tabs>
        <w:numPr>
          <w:ilvl w:val="0"/>
          <w:numId w:val="245"/>
        </w:numPr>
        <w:rPr>
          <w:rFonts w:ascii="Times New Roman" w:cs="Times New Roman" w:eastAsia="Times New Roman" w:hAnsi="Times New Roman"/>
          <w:sz w:val="22"/>
          <w:szCs w:val="22"/>
          <w:i w:val="1"/>
          <w:iCs w:val="1"/>
          <w:color w:val="auto"/>
        </w:rPr>
      </w:pPr>
      <w:r>
        <w:rPr>
          <w:rFonts w:ascii="Times New Roman" w:cs="Times New Roman" w:eastAsia="Times New Roman" w:hAnsi="Times New Roman"/>
          <w:sz w:val="22"/>
          <w:szCs w:val="22"/>
          <w:i w:val="1"/>
          <w:iCs w:val="1"/>
          <w:color w:val="auto"/>
        </w:rPr>
        <w:t>GitHub Codespaces</w:t>
      </w:r>
      <w:r>
        <w:rPr>
          <w:rFonts w:ascii="Times New Roman" w:cs="Times New Roman" w:eastAsia="Times New Roman" w:hAnsi="Times New Roman"/>
          <w:sz w:val="22"/>
          <w:szCs w:val="22"/>
          <w:color w:val="auto"/>
        </w:rPr>
        <w:t>:</w:t>
      </w:r>
      <w:r>
        <w:rPr>
          <w:rFonts w:ascii="Courier New" w:cs="Courier New" w:eastAsia="Courier New" w:hAnsi="Courier New"/>
          <w:sz w:val="21"/>
          <w:szCs w:val="21"/>
          <w:color w:val="auto"/>
        </w:rPr>
        <w:t xml:space="preserve"> </w:t>
      </w:r>
      <w:hyperlink r:id="rId346">
        <w:r>
          <w:rPr>
            <w:rFonts w:ascii="Courier New" w:cs="Courier New" w:eastAsia="Courier New" w:hAnsi="Courier New"/>
            <w:sz w:val="21"/>
            <w:szCs w:val="21"/>
            <w:color w:val="auto"/>
          </w:rPr>
          <w:t>https://docs.github.com/en/codespaces/</w:t>
        </w:r>
      </w:hyperlink>
    </w:p>
    <w:p>
      <w:pPr>
        <w:spacing w:after="0" w:line="108" w:lineRule="exact"/>
        <w:rPr>
          <w:rFonts w:ascii="Times New Roman" w:cs="Times New Roman" w:eastAsia="Times New Roman" w:hAnsi="Times New Roman"/>
          <w:sz w:val="22"/>
          <w:szCs w:val="22"/>
          <w:i w:val="1"/>
          <w:iCs w:val="1"/>
          <w:color w:val="auto"/>
        </w:rPr>
      </w:pPr>
    </w:p>
    <w:p>
      <w:pPr>
        <w:ind w:left="720" w:right="540" w:hanging="270"/>
        <w:spacing w:after="0" w:line="281" w:lineRule="auto"/>
        <w:tabs>
          <w:tab w:leader="none" w:pos="720" w:val="left"/>
        </w:tabs>
        <w:numPr>
          <w:ilvl w:val="0"/>
          <w:numId w:val="245"/>
        </w:numPr>
        <w:rPr>
          <w:rFonts w:ascii="Courier New" w:cs="Courier New" w:eastAsia="Courier New" w:hAnsi="Courier New"/>
          <w:sz w:val="20"/>
          <w:szCs w:val="20"/>
          <w:color w:val="auto"/>
        </w:rPr>
      </w:pPr>
      <w:r>
        <w:rPr>
          <w:rFonts w:ascii="Courier New" w:cs="Courier New" w:eastAsia="Courier New" w:hAnsi="Courier New"/>
          <w:sz w:val="20"/>
          <w:szCs w:val="20"/>
          <w:color w:val="auto"/>
        </w:rPr>
        <w:t>devcontainer.json</w:t>
      </w:r>
      <w:r>
        <w:rPr>
          <w:rFonts w:ascii="Times New Roman" w:cs="Times New Roman" w:eastAsia="Times New Roman" w:hAnsi="Times New Roman"/>
          <w:sz w:val="21"/>
          <w:szCs w:val="21"/>
          <w:color w:val="auto"/>
        </w:rPr>
        <w:t xml:space="preserve"> </w:t>
      </w:r>
      <w:r>
        <w:rPr>
          <w:rFonts w:ascii="Times New Roman" w:cs="Times New Roman" w:eastAsia="Times New Roman" w:hAnsi="Times New Roman"/>
          <w:sz w:val="21"/>
          <w:szCs w:val="21"/>
          <w:i w:val="1"/>
          <w:iCs w:val="1"/>
          <w:color w:val="auto"/>
        </w:rPr>
        <w:t>reference</w:t>
      </w:r>
      <w:r>
        <w:rPr>
          <w:rFonts w:ascii="Times New Roman" w:cs="Times New Roman" w:eastAsia="Times New Roman" w:hAnsi="Times New Roman"/>
          <w:sz w:val="21"/>
          <w:szCs w:val="21"/>
          <w:color w:val="auto"/>
        </w:rPr>
        <w:t>:</w:t>
      </w:r>
      <w:r>
        <w:rPr>
          <w:rFonts w:ascii="Courier New" w:cs="Courier New" w:eastAsia="Courier New" w:hAnsi="Courier New"/>
          <w:sz w:val="20"/>
          <w:szCs w:val="20"/>
          <w:color w:val="auto"/>
        </w:rPr>
        <w:t xml:space="preserve"> </w:t>
      </w:r>
      <w:hyperlink r:id="rId339">
        <w:r>
          <w:rPr>
            <w:rFonts w:ascii="Courier New" w:cs="Courier New" w:eastAsia="Courier New" w:hAnsi="Courier New"/>
            <w:sz w:val="20"/>
            <w:szCs w:val="20"/>
            <w:color w:val="auto"/>
          </w:rPr>
          <w:t>https://code.visualstudio.com/</w:t>
        </w:r>
      </w:hyperlink>
      <w:r>
        <w:rPr>
          <w:rFonts w:ascii="Courier New" w:cs="Courier New" w:eastAsia="Courier New" w:hAnsi="Courier New"/>
          <w:sz w:val="20"/>
          <w:szCs w:val="20"/>
          <w:color w:val="auto"/>
        </w:rPr>
        <w:t xml:space="preserve"> </w:t>
      </w:r>
      <w:hyperlink r:id="rId339">
        <w:r>
          <w:rPr>
            <w:rFonts w:ascii="Courier New" w:cs="Courier New" w:eastAsia="Courier New" w:hAnsi="Courier New"/>
            <w:sz w:val="20"/>
            <w:szCs w:val="20"/>
            <w:color w:val="auto"/>
          </w:rPr>
          <w:t>docs/remote/devcontainerjson-reference</w:t>
        </w:r>
      </w:hyperlink>
    </w:p>
    <w:p>
      <w:pPr>
        <w:spacing w:after="0" w:line="60" w:lineRule="exact"/>
        <w:rPr>
          <w:rFonts w:ascii="Courier New" w:cs="Courier New" w:eastAsia="Courier New" w:hAnsi="Courier New"/>
          <w:sz w:val="20"/>
          <w:szCs w:val="20"/>
          <w:color w:val="auto"/>
        </w:rPr>
      </w:pPr>
    </w:p>
    <w:p>
      <w:pPr>
        <w:ind w:left="720" w:right="1080" w:hanging="270"/>
        <w:spacing w:after="0" w:line="273" w:lineRule="auto"/>
        <w:tabs>
          <w:tab w:leader="none" w:pos="720" w:val="left"/>
        </w:tabs>
        <w:numPr>
          <w:ilvl w:val="0"/>
          <w:numId w:val="245"/>
        </w:numPr>
        <w:rPr>
          <w:rFonts w:ascii="Courier New" w:cs="Courier New" w:eastAsia="Courier New" w:hAnsi="Courier New"/>
          <w:sz w:val="20"/>
          <w:szCs w:val="20"/>
          <w:color w:val="auto"/>
        </w:rPr>
      </w:pPr>
      <w:r>
        <w:rPr>
          <w:rFonts w:ascii="Times New Roman" w:cs="Times New Roman" w:eastAsia="Times New Roman" w:hAnsi="Times New Roman"/>
          <w:sz w:val="21"/>
          <w:szCs w:val="21"/>
          <w:i w:val="1"/>
          <w:iCs w:val="1"/>
          <w:color w:val="auto"/>
        </w:rPr>
        <w:t>Introduction to dev containers</w:t>
      </w:r>
      <w:r>
        <w:rPr>
          <w:rFonts w:ascii="Times New Roman" w:cs="Times New Roman" w:eastAsia="Times New Roman" w:hAnsi="Times New Roman"/>
          <w:sz w:val="21"/>
          <w:szCs w:val="21"/>
          <w:color w:val="auto"/>
        </w:rPr>
        <w:t>:</w:t>
      </w:r>
      <w:r>
        <w:rPr>
          <w:rFonts w:ascii="Courier New" w:cs="Courier New" w:eastAsia="Courier New" w:hAnsi="Courier New"/>
          <w:sz w:val="20"/>
          <w:szCs w:val="20"/>
          <w:color w:val="auto"/>
        </w:rPr>
        <w:t xml:space="preserve"> </w:t>
      </w:r>
      <w:hyperlink r:id="rId347">
        <w:r>
          <w:rPr>
            <w:rFonts w:ascii="Courier New" w:cs="Courier New" w:eastAsia="Courier New" w:hAnsi="Courier New"/>
            <w:sz w:val="20"/>
            <w:szCs w:val="20"/>
            <w:color w:val="auto"/>
          </w:rPr>
          <w:t>https://docs.github.com/en/</w:t>
        </w:r>
      </w:hyperlink>
      <w:r>
        <w:rPr>
          <w:rFonts w:ascii="Courier New" w:cs="Courier New" w:eastAsia="Courier New" w:hAnsi="Courier New"/>
          <w:sz w:val="20"/>
          <w:szCs w:val="20"/>
          <w:color w:val="auto"/>
        </w:rPr>
        <w:t xml:space="preserve"> </w:t>
      </w:r>
      <w:hyperlink r:id="rId347">
        <w:r>
          <w:rPr>
            <w:rFonts w:ascii="Courier New" w:cs="Courier New" w:eastAsia="Courier New" w:hAnsi="Courier New"/>
            <w:sz w:val="20"/>
            <w:szCs w:val="20"/>
            <w:color w:val="auto"/>
          </w:rPr>
          <w:t>codespaces/setting-up-your-project-for-codespaces/</w:t>
        </w:r>
      </w:hyperlink>
      <w:r>
        <w:rPr>
          <w:rFonts w:ascii="Courier New" w:cs="Courier New" w:eastAsia="Courier New" w:hAnsi="Courier New"/>
          <w:sz w:val="20"/>
          <w:szCs w:val="20"/>
          <w:color w:val="auto"/>
        </w:rPr>
        <w:t xml:space="preserve"> </w:t>
      </w:r>
      <w:hyperlink r:id="rId347">
        <w:r>
          <w:rPr>
            <w:rFonts w:ascii="Courier New" w:cs="Courier New" w:eastAsia="Courier New" w:hAnsi="Courier New"/>
            <w:sz w:val="20"/>
            <w:szCs w:val="20"/>
            <w:color w:val="auto"/>
          </w:rPr>
          <w:t>configuring-codespaces-for-your-project</w:t>
        </w:r>
      </w:hyperlink>
    </w:p>
    <w:p>
      <w:pPr>
        <w:spacing w:after="0" w:line="74" w:lineRule="exact"/>
        <w:rPr>
          <w:rFonts w:ascii="Courier New" w:cs="Courier New" w:eastAsia="Courier New" w:hAnsi="Courier New"/>
          <w:sz w:val="20"/>
          <w:szCs w:val="20"/>
          <w:color w:val="auto"/>
        </w:rPr>
      </w:pPr>
    </w:p>
    <w:p>
      <w:pPr>
        <w:ind w:left="720" w:right="320" w:hanging="270"/>
        <w:spacing w:after="0" w:line="255" w:lineRule="auto"/>
        <w:tabs>
          <w:tab w:leader="none" w:pos="720" w:val="left"/>
        </w:tabs>
        <w:numPr>
          <w:ilvl w:val="0"/>
          <w:numId w:val="245"/>
        </w:numPr>
        <w:rPr>
          <w:rFonts w:ascii="Courier New" w:cs="Courier New" w:eastAsia="Courier New" w:hAnsi="Courier New"/>
          <w:sz w:val="21"/>
          <w:szCs w:val="21"/>
          <w:color w:val="auto"/>
        </w:rPr>
      </w:pPr>
      <w:r>
        <w:rPr>
          <w:rFonts w:ascii="Times New Roman" w:cs="Times New Roman" w:eastAsia="Times New Roman" w:hAnsi="Times New Roman"/>
          <w:sz w:val="22"/>
          <w:szCs w:val="22"/>
          <w:i w:val="1"/>
          <w:iCs w:val="1"/>
          <w:color w:val="auto"/>
        </w:rPr>
        <w:t>Cory Wilkerson</w:t>
      </w:r>
      <w:r>
        <w:rPr>
          <w:rFonts w:ascii="Times New Roman" w:cs="Times New Roman" w:eastAsia="Times New Roman" w:hAnsi="Times New Roman"/>
          <w:sz w:val="22"/>
          <w:szCs w:val="22"/>
          <w:color w:val="auto"/>
        </w:rPr>
        <w:t xml:space="preserve"> (2021). </w:t>
      </w:r>
      <w:r>
        <w:rPr>
          <w:rFonts w:ascii="Times New Roman" w:cs="Times New Roman" w:eastAsia="Times New Roman" w:hAnsi="Times New Roman"/>
          <w:sz w:val="22"/>
          <w:szCs w:val="22"/>
          <w:i w:val="1"/>
          <w:iCs w:val="1"/>
          <w:color w:val="auto"/>
        </w:rPr>
        <w:t>GitHub's Engineering Team has moved to Codespaces</w:t>
      </w:r>
      <w:r>
        <w:rPr>
          <w:rFonts w:ascii="Times New Roman" w:cs="Times New Roman" w:eastAsia="Times New Roman" w:hAnsi="Times New Roman"/>
          <w:sz w:val="22"/>
          <w:szCs w:val="22"/>
          <w:color w:val="auto"/>
        </w:rPr>
        <w:t>:</w:t>
      </w:r>
      <w:r>
        <w:rPr>
          <w:rFonts w:ascii="Courier New" w:cs="Courier New" w:eastAsia="Courier New" w:hAnsi="Courier New"/>
          <w:sz w:val="21"/>
          <w:szCs w:val="21"/>
          <w:color w:val="auto"/>
        </w:rPr>
        <w:t xml:space="preserve"> </w:t>
      </w:r>
      <w:hyperlink r:id="rId348">
        <w:r>
          <w:rPr>
            <w:rFonts w:ascii="Courier New" w:cs="Courier New" w:eastAsia="Courier New" w:hAnsi="Courier New"/>
            <w:sz w:val="21"/>
            <w:szCs w:val="21"/>
            <w:color w:val="auto"/>
          </w:rPr>
          <w:t>https://github.blog/2021-08-11-githubs-engineering-team-</w:t>
        </w:r>
      </w:hyperlink>
      <w:hyperlink r:id="rId348">
        <w:r>
          <w:rPr>
            <w:rFonts w:ascii="Courier New" w:cs="Courier New" w:eastAsia="Courier New" w:hAnsi="Courier New"/>
            <w:sz w:val="21"/>
            <w:szCs w:val="21"/>
            <w:color w:val="auto"/>
          </w:rPr>
          <w:t>moved-codespaces/</w:t>
        </w:r>
      </w:hyperlink>
    </w:p>
    <w:p>
      <w:pPr>
        <w:sectPr>
          <w:pgSz w:w="10980" w:h="13680" w:orient="portrait"/>
          <w:cols w:equalWidth="0" w:num="1">
            <w:col w:w="8100"/>
          </w:cols>
          <w:pgMar w:left="1440" w:top="889" w:right="1440" w:bottom="1440" w:gutter="0" w:footer="0" w:header="0"/>
        </w:sectPr>
      </w:pPr>
    </w:p>
    <w:bookmarkStart w:id="333" w:name="page334"/>
    <w:bookmarkEnd w:id="333"/>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82" w:lineRule="exact"/>
        <w:rPr>
          <w:sz w:val="20"/>
          <w:szCs w:val="20"/>
          <w:color w:val="auto"/>
        </w:rPr>
      </w:pPr>
    </w:p>
    <w:p>
      <w:pPr>
        <w:ind w:left="6960"/>
        <w:spacing w:after="0"/>
        <w:rPr>
          <w:sz w:val="20"/>
          <w:szCs w:val="20"/>
          <w:color w:val="auto"/>
        </w:rPr>
      </w:pPr>
      <w:r>
        <w:rPr>
          <w:rFonts w:ascii="Arial" w:cs="Arial" w:eastAsia="Arial" w:hAnsi="Arial"/>
          <w:sz w:val="84"/>
          <w:szCs w:val="84"/>
          <w:b w:val="1"/>
          <w:bCs w:val="1"/>
          <w:color w:val="auto"/>
        </w:rPr>
        <w:t>14</w:t>
      </w:r>
    </w:p>
    <w:p>
      <w:pPr>
        <w:spacing w:after="0" w:line="100" w:lineRule="exact"/>
        <w:rPr>
          <w:sz w:val="20"/>
          <w:szCs w:val="20"/>
          <w:color w:val="auto"/>
        </w:rPr>
      </w:pPr>
    </w:p>
    <w:p>
      <w:pPr>
        <w:ind w:left="580"/>
        <w:spacing w:after="0"/>
        <w:rPr>
          <w:sz w:val="20"/>
          <w:szCs w:val="20"/>
          <w:color w:val="auto"/>
        </w:rPr>
      </w:pPr>
      <w:r>
        <w:rPr>
          <w:rFonts w:ascii="Arial" w:cs="Arial" w:eastAsia="Arial" w:hAnsi="Arial"/>
          <w:sz w:val="76"/>
          <w:szCs w:val="76"/>
          <w:b w:val="1"/>
          <w:bCs w:val="1"/>
          <w:color w:val="auto"/>
        </w:rPr>
        <w:t>Securing Your Code</w:t>
      </w:r>
    </w:p>
    <w:p>
      <w:pPr>
        <w:spacing w:after="0" w:line="200" w:lineRule="exact"/>
        <w:rPr>
          <w:sz w:val="20"/>
          <w:szCs w:val="20"/>
          <w:color w:val="auto"/>
        </w:rPr>
      </w:pPr>
    </w:p>
    <w:p>
      <w:pPr>
        <w:spacing w:after="0" w:line="200" w:lineRule="exact"/>
        <w:rPr>
          <w:sz w:val="20"/>
          <w:szCs w:val="20"/>
          <w:color w:val="auto"/>
        </w:rPr>
      </w:pPr>
    </w:p>
    <w:p>
      <w:pPr>
        <w:spacing w:after="0" w:line="352" w:lineRule="exact"/>
        <w:rPr>
          <w:sz w:val="20"/>
          <w:szCs w:val="20"/>
          <w:color w:val="auto"/>
        </w:rPr>
      </w:pPr>
    </w:p>
    <w:p>
      <w:pPr>
        <w:ind w:right="240"/>
        <w:spacing w:after="0" w:line="257" w:lineRule="auto"/>
        <w:rPr>
          <w:rFonts w:ascii="Courier New" w:cs="Courier New" w:eastAsia="Courier New" w:hAnsi="Courier New"/>
          <w:sz w:val="20"/>
          <w:szCs w:val="20"/>
          <w:color w:val="auto"/>
        </w:rPr>
      </w:pPr>
      <w:r>
        <w:rPr>
          <w:rFonts w:ascii="Times New Roman" w:cs="Times New Roman" w:eastAsia="Times New Roman" w:hAnsi="Times New Roman"/>
          <w:sz w:val="21"/>
          <w:szCs w:val="21"/>
          <w:color w:val="auto"/>
        </w:rPr>
        <w:t xml:space="preserve">In 2016, a dispute about the name </w:t>
      </w:r>
      <w:r>
        <w:rPr>
          <w:rFonts w:ascii="Times New Roman" w:cs="Times New Roman" w:eastAsia="Times New Roman" w:hAnsi="Times New Roman"/>
          <w:sz w:val="21"/>
          <w:szCs w:val="21"/>
          <w:i w:val="1"/>
          <w:iCs w:val="1"/>
          <w:color w:val="auto"/>
        </w:rPr>
        <w:t>Kik</w:t>
      </w:r>
      <w:r>
        <w:rPr>
          <w:rFonts w:ascii="Times New Roman" w:cs="Times New Roman" w:eastAsia="Times New Roman" w:hAnsi="Times New Roman"/>
          <w:sz w:val="21"/>
          <w:szCs w:val="21"/>
          <w:color w:val="auto"/>
        </w:rPr>
        <w:t xml:space="preserve"> between the messenger service Kik (</w:t>
      </w:r>
      <w:hyperlink r:id="rId349">
        <w:r>
          <w:rPr>
            <w:rFonts w:ascii="Courier New" w:cs="Courier New" w:eastAsia="Courier New" w:hAnsi="Courier New"/>
            <w:sz w:val="20"/>
            <w:szCs w:val="20"/>
            <w:color w:val="auto"/>
          </w:rPr>
          <w:t>https://</w:t>
        </w:r>
      </w:hyperlink>
      <w:r>
        <w:rPr>
          <w:rFonts w:ascii="Courier New" w:cs="Courier New" w:eastAsia="Courier New" w:hAnsi="Courier New"/>
          <w:sz w:val="20"/>
          <w:szCs w:val="20"/>
          <w:color w:val="auto"/>
        </w:rPr>
        <w:t xml:space="preserve"> </w:t>
      </w:r>
      <w:hyperlink r:id="rId349">
        <w:r>
          <w:rPr>
            <w:rFonts w:ascii="Courier New" w:cs="Courier New" w:eastAsia="Courier New" w:hAnsi="Courier New"/>
            <w:sz w:val="20"/>
            <w:szCs w:val="20"/>
            <w:color w:val="auto"/>
          </w:rPr>
          <w:t>www.kik.com/</w:t>
        </w:r>
      </w:hyperlink>
      <w:r>
        <w:rPr>
          <w:rFonts w:ascii="Times New Roman" w:cs="Times New Roman" w:eastAsia="Times New Roman" w:hAnsi="Times New Roman"/>
          <w:sz w:val="21"/>
          <w:szCs w:val="21"/>
          <w:color w:val="auto"/>
        </w:rPr>
        <w:t xml:space="preserve">) and open source contributor </w:t>
      </w:r>
      <w:r>
        <w:rPr>
          <w:rFonts w:ascii="Times New Roman" w:cs="Times New Roman" w:eastAsia="Times New Roman" w:hAnsi="Times New Roman"/>
          <w:sz w:val="21"/>
          <w:szCs w:val="21"/>
          <w:i w:val="1"/>
          <w:iCs w:val="1"/>
          <w:color w:val="auto"/>
        </w:rPr>
        <w:t>Azer Koçulu</w:t>
      </w:r>
      <w:r>
        <w:rPr>
          <w:rFonts w:ascii="Times New Roman" w:cs="Times New Roman" w:eastAsia="Times New Roman" w:hAnsi="Times New Roman"/>
          <w:sz w:val="21"/>
          <w:szCs w:val="21"/>
          <w:color w:val="auto"/>
        </w:rPr>
        <w:t>, who maintained a project with</w:t>
      </w:r>
      <w:r>
        <w:rPr>
          <w:rFonts w:ascii="Courier New" w:cs="Courier New" w:eastAsia="Courier New" w:hAnsi="Courier New"/>
          <w:sz w:val="20"/>
          <w:szCs w:val="20"/>
          <w:color w:val="auto"/>
        </w:rPr>
        <w:t xml:space="preserve"> </w:t>
      </w:r>
      <w:r>
        <w:rPr>
          <w:rFonts w:ascii="Times New Roman" w:cs="Times New Roman" w:eastAsia="Times New Roman" w:hAnsi="Times New Roman"/>
          <w:sz w:val="21"/>
          <w:szCs w:val="21"/>
          <w:color w:val="auto"/>
        </w:rPr>
        <w:t>the same name, led to a complete outage of the internet. At least everybody noticed that day that something was wrong. What happened? Because of the dispute and npm siding with the messenger service, Azer retracted all his packages from the npm registry. Among the packages was a package called</w:t>
      </w:r>
      <w:r>
        <w:rPr>
          <w:rFonts w:ascii="Courier New" w:cs="Courier New" w:eastAsia="Courier New" w:hAnsi="Courier New"/>
          <w:sz w:val="20"/>
          <w:szCs w:val="20"/>
          <w:color w:val="auto"/>
        </w:rPr>
        <w:t xml:space="preserve"> left-pad</w:t>
      </w:r>
      <w:r>
        <w:rPr>
          <w:rFonts w:ascii="Times New Roman" w:cs="Times New Roman" w:eastAsia="Times New Roman" w:hAnsi="Times New Roman"/>
          <w:sz w:val="21"/>
          <w:szCs w:val="21"/>
          <w:color w:val="auto"/>
        </w:rPr>
        <w:t>. Its purpose was to add characters to the beginning of a string of text.</w:t>
      </w:r>
      <w:r>
        <w:rPr>
          <w:rFonts w:ascii="Courier New" w:cs="Courier New" w:eastAsia="Courier New" w:hAnsi="Courier New"/>
          <w:sz w:val="20"/>
          <w:szCs w:val="20"/>
          <w:color w:val="auto"/>
        </w:rPr>
        <w:t xml:space="preserve"> left-pad</w:t>
      </w:r>
      <w:r>
        <w:rPr>
          <w:rFonts w:ascii="Times New Roman" w:cs="Times New Roman" w:eastAsia="Times New Roman" w:hAnsi="Times New Roman"/>
          <w:sz w:val="21"/>
          <w:szCs w:val="21"/>
          <w:color w:val="auto"/>
        </w:rPr>
        <w:t xml:space="preserve"> was a simple module with only 11 lines of code:</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107950</wp:posOffset>
                </wp:positionV>
                <wp:extent cx="5029200" cy="2112010"/>
                <wp:wrapNone/>
                <wp:docPr id="915" name="Shape 91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2112010"/>
                        </a:xfrm>
                        <a:prstGeom prst="rect">
                          <a:avLst/>
                        </a:prstGeom>
                        <a:solidFill>
                          <a:srgbClr val="F3F2F1"/>
                        </a:solidFill>
                      </wps:spPr>
                      <wps:bodyPr/>
                    </wps:wsp>
                  </a:graphicData>
                </a:graphic>
              </wp:anchor>
            </w:drawing>
          </mc:Choice>
          <mc:Fallback>
            <w:pict>
              <v:rect id="Shape 915" o:spid="_x0000_s1940" style="position:absolute;margin-left:0pt;margin-top:8.5pt;width:396pt;height:166.3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F3F2F1" stroked="f"/>
            </w:pict>
          </mc:Fallback>
        </mc:AlternateContent>
      </w:r>
    </w:p>
    <w:p>
      <w:pPr>
        <w:spacing w:after="0" w:line="173" w:lineRule="exact"/>
        <w:rPr>
          <w:sz w:val="20"/>
          <w:szCs w:val="20"/>
          <w:color w:val="auto"/>
        </w:rPr>
      </w:pPr>
    </w:p>
    <w:p>
      <w:pPr>
        <w:ind w:left="180"/>
        <w:spacing w:after="0"/>
        <w:rPr>
          <w:sz w:val="20"/>
          <w:szCs w:val="20"/>
          <w:color w:val="auto"/>
        </w:rPr>
      </w:pPr>
      <w:r>
        <w:rPr>
          <w:rFonts w:ascii="Courier New" w:cs="Courier New" w:eastAsia="Courier New" w:hAnsi="Courier New"/>
          <w:sz w:val="20"/>
          <w:szCs w:val="20"/>
          <w:color w:val="12110C"/>
        </w:rPr>
        <w:t>module.exports = leftpad;</w:t>
      </w:r>
    </w:p>
    <w:p>
      <w:pPr>
        <w:spacing w:after="0" w:line="70" w:lineRule="exact"/>
        <w:rPr>
          <w:sz w:val="20"/>
          <w:szCs w:val="20"/>
          <w:color w:val="auto"/>
        </w:rPr>
      </w:pPr>
    </w:p>
    <w:p>
      <w:pPr>
        <w:ind w:left="180"/>
        <w:spacing w:after="0"/>
        <w:rPr>
          <w:sz w:val="20"/>
          <w:szCs w:val="20"/>
          <w:color w:val="auto"/>
        </w:rPr>
      </w:pPr>
      <w:r>
        <w:rPr>
          <w:rFonts w:ascii="Courier New" w:cs="Courier New" w:eastAsia="Courier New" w:hAnsi="Courier New"/>
          <w:sz w:val="20"/>
          <w:szCs w:val="20"/>
          <w:color w:val="12110C"/>
        </w:rPr>
        <w:t>function leftpad (str, len, ch) {</w:t>
      </w:r>
    </w:p>
    <w:p>
      <w:pPr>
        <w:spacing w:after="0" w:line="70" w:lineRule="exact"/>
        <w:rPr>
          <w:sz w:val="20"/>
          <w:szCs w:val="20"/>
          <w:color w:val="auto"/>
        </w:rPr>
      </w:pPr>
    </w:p>
    <w:p>
      <w:pPr>
        <w:ind w:left="420"/>
        <w:spacing w:after="0"/>
        <w:rPr>
          <w:sz w:val="20"/>
          <w:szCs w:val="20"/>
          <w:color w:val="auto"/>
        </w:rPr>
      </w:pPr>
      <w:r>
        <w:rPr>
          <w:rFonts w:ascii="Courier New" w:cs="Courier New" w:eastAsia="Courier New" w:hAnsi="Courier New"/>
          <w:sz w:val="20"/>
          <w:szCs w:val="20"/>
          <w:color w:val="12110C"/>
        </w:rPr>
        <w:t>str = String(str);</w:t>
      </w:r>
    </w:p>
    <w:p>
      <w:pPr>
        <w:spacing w:after="0" w:line="70" w:lineRule="exact"/>
        <w:rPr>
          <w:sz w:val="20"/>
          <w:szCs w:val="20"/>
          <w:color w:val="auto"/>
        </w:rPr>
      </w:pPr>
    </w:p>
    <w:p>
      <w:pPr>
        <w:ind w:left="420"/>
        <w:spacing w:after="0"/>
        <w:rPr>
          <w:sz w:val="20"/>
          <w:szCs w:val="20"/>
          <w:color w:val="auto"/>
        </w:rPr>
      </w:pPr>
      <w:r>
        <w:rPr>
          <w:rFonts w:ascii="Courier New" w:cs="Courier New" w:eastAsia="Courier New" w:hAnsi="Courier New"/>
          <w:sz w:val="20"/>
          <w:szCs w:val="20"/>
          <w:color w:val="12110C"/>
        </w:rPr>
        <w:t>var i = -1;</w:t>
      </w:r>
    </w:p>
    <w:p>
      <w:pPr>
        <w:spacing w:after="0" w:line="70" w:lineRule="exact"/>
        <w:rPr>
          <w:sz w:val="20"/>
          <w:szCs w:val="20"/>
          <w:color w:val="auto"/>
        </w:rPr>
      </w:pPr>
    </w:p>
    <w:p>
      <w:pPr>
        <w:ind w:left="420"/>
        <w:spacing w:after="0"/>
        <w:rPr>
          <w:sz w:val="20"/>
          <w:szCs w:val="20"/>
          <w:color w:val="auto"/>
        </w:rPr>
      </w:pPr>
      <w:r>
        <w:rPr>
          <w:rFonts w:ascii="Courier New" w:cs="Courier New" w:eastAsia="Courier New" w:hAnsi="Courier New"/>
          <w:sz w:val="20"/>
          <w:szCs w:val="20"/>
          <w:color w:val="12110C"/>
        </w:rPr>
        <w:t>if (!ch &amp;&amp; ch !== 0) ch = ' ';</w:t>
      </w:r>
    </w:p>
    <w:p>
      <w:pPr>
        <w:spacing w:after="0" w:line="70" w:lineRule="exact"/>
        <w:rPr>
          <w:sz w:val="20"/>
          <w:szCs w:val="20"/>
          <w:color w:val="auto"/>
        </w:rPr>
      </w:pPr>
    </w:p>
    <w:p>
      <w:pPr>
        <w:ind w:left="420"/>
        <w:spacing w:after="0"/>
        <w:rPr>
          <w:sz w:val="20"/>
          <w:szCs w:val="20"/>
          <w:color w:val="auto"/>
        </w:rPr>
      </w:pPr>
      <w:r>
        <w:rPr>
          <w:rFonts w:ascii="Courier New" w:cs="Courier New" w:eastAsia="Courier New" w:hAnsi="Courier New"/>
          <w:sz w:val="20"/>
          <w:szCs w:val="20"/>
          <w:color w:val="12110C"/>
        </w:rPr>
        <w:t>len = len - str.length;</w:t>
      </w:r>
    </w:p>
    <w:p>
      <w:pPr>
        <w:spacing w:after="0" w:line="70" w:lineRule="exact"/>
        <w:rPr>
          <w:sz w:val="20"/>
          <w:szCs w:val="20"/>
          <w:color w:val="auto"/>
        </w:rPr>
      </w:pPr>
    </w:p>
    <w:p>
      <w:pPr>
        <w:ind w:left="420"/>
        <w:spacing w:after="0"/>
        <w:rPr>
          <w:sz w:val="20"/>
          <w:szCs w:val="20"/>
          <w:color w:val="auto"/>
        </w:rPr>
      </w:pPr>
      <w:r>
        <w:rPr>
          <w:rFonts w:ascii="Courier New" w:cs="Courier New" w:eastAsia="Courier New" w:hAnsi="Courier New"/>
          <w:sz w:val="20"/>
          <w:szCs w:val="20"/>
          <w:color w:val="12110C"/>
        </w:rPr>
        <w:t>while (++i &lt; len) {</w:t>
      </w:r>
    </w:p>
    <w:p>
      <w:pPr>
        <w:spacing w:after="0" w:line="70" w:lineRule="exact"/>
        <w:rPr>
          <w:sz w:val="20"/>
          <w:szCs w:val="20"/>
          <w:color w:val="auto"/>
        </w:rPr>
      </w:pPr>
    </w:p>
    <w:p>
      <w:pPr>
        <w:ind w:left="660"/>
        <w:spacing w:after="0"/>
        <w:rPr>
          <w:sz w:val="20"/>
          <w:szCs w:val="20"/>
          <w:color w:val="auto"/>
        </w:rPr>
      </w:pPr>
      <w:r>
        <w:rPr>
          <w:rFonts w:ascii="Courier New" w:cs="Courier New" w:eastAsia="Courier New" w:hAnsi="Courier New"/>
          <w:sz w:val="20"/>
          <w:szCs w:val="20"/>
          <w:color w:val="12110C"/>
        </w:rPr>
        <w:t>str = ch + str;</w:t>
      </w:r>
    </w:p>
    <w:p>
      <w:pPr>
        <w:spacing w:after="0" w:line="70" w:lineRule="exact"/>
        <w:rPr>
          <w:sz w:val="20"/>
          <w:szCs w:val="20"/>
          <w:color w:val="auto"/>
        </w:rPr>
      </w:pPr>
    </w:p>
    <w:p>
      <w:pPr>
        <w:ind w:left="420"/>
        <w:spacing w:after="0"/>
        <w:rPr>
          <w:sz w:val="20"/>
          <w:szCs w:val="20"/>
          <w:color w:val="auto"/>
        </w:rPr>
      </w:pPr>
      <w:r>
        <w:rPr>
          <w:rFonts w:ascii="Courier New" w:cs="Courier New" w:eastAsia="Courier New" w:hAnsi="Courier New"/>
          <w:sz w:val="20"/>
          <w:szCs w:val="20"/>
          <w:color w:val="12110C"/>
        </w:rPr>
        <w:t>}</w:t>
      </w:r>
    </w:p>
    <w:p>
      <w:pPr>
        <w:spacing w:after="0" w:line="70" w:lineRule="exact"/>
        <w:rPr>
          <w:sz w:val="20"/>
          <w:szCs w:val="20"/>
          <w:color w:val="auto"/>
        </w:rPr>
      </w:pPr>
    </w:p>
    <w:p>
      <w:pPr>
        <w:ind w:left="420"/>
        <w:spacing w:after="0"/>
        <w:rPr>
          <w:sz w:val="20"/>
          <w:szCs w:val="20"/>
          <w:color w:val="auto"/>
        </w:rPr>
      </w:pPr>
      <w:r>
        <w:rPr>
          <w:rFonts w:ascii="Courier New" w:cs="Courier New" w:eastAsia="Courier New" w:hAnsi="Courier New"/>
          <w:sz w:val="20"/>
          <w:szCs w:val="20"/>
          <w:color w:val="12110C"/>
        </w:rPr>
        <w:t>return str;</w:t>
      </w:r>
    </w:p>
    <w:p>
      <w:pPr>
        <w:spacing w:after="0" w:line="70" w:lineRule="exact"/>
        <w:rPr>
          <w:sz w:val="20"/>
          <w:szCs w:val="20"/>
          <w:color w:val="auto"/>
        </w:rPr>
      </w:pPr>
    </w:p>
    <w:p>
      <w:pPr>
        <w:ind w:left="180"/>
        <w:spacing w:after="0"/>
        <w:rPr>
          <w:sz w:val="20"/>
          <w:szCs w:val="20"/>
          <w:color w:val="auto"/>
        </w:rPr>
      </w:pPr>
      <w:r>
        <w:rPr>
          <w:rFonts w:ascii="Courier New" w:cs="Courier New" w:eastAsia="Courier New" w:hAnsi="Courier New"/>
          <w:sz w:val="20"/>
          <w:szCs w:val="20"/>
          <w:color w:val="12110C"/>
        </w:rPr>
        <w:t>}</w:t>
      </w:r>
    </w:p>
    <w:p>
      <w:pPr>
        <w:sectPr>
          <w:pgSz w:w="10980" w:h="13680" w:orient="portrait"/>
          <w:cols w:equalWidth="0" w:num="1">
            <w:col w:w="8100"/>
          </w:cols>
          <w:pgMar w:left="1440" w:top="1440" w:right="1440" w:bottom="1440" w:gutter="0" w:footer="0" w:header="0"/>
        </w:sectPr>
      </w:pPr>
    </w:p>
    <w:bookmarkStart w:id="334" w:name="page335"/>
    <w:bookmarkEnd w:id="334"/>
    <w:p>
      <w:pPr>
        <w:ind w:left="180"/>
        <w:spacing w:after="0"/>
        <w:tabs>
          <w:tab w:leader="none" w:pos="680" w:val="left"/>
        </w:tabs>
        <w:rPr>
          <w:sz w:val="20"/>
          <w:szCs w:val="20"/>
          <w:color w:val="auto"/>
        </w:rPr>
      </w:pPr>
      <w:r>
        <w:rPr>
          <w:rFonts w:ascii="Times New Roman" w:cs="Times New Roman" w:eastAsia="Times New Roman" w:hAnsi="Times New Roman"/>
          <w:sz w:val="20"/>
          <w:szCs w:val="20"/>
          <w:color w:val="auto"/>
        </w:rPr>
        <w:t>306</w:t>
        <w:tab/>
        <w:t>Securing Your Code</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114300</wp:posOffset>
                </wp:positionH>
                <wp:positionV relativeFrom="paragraph">
                  <wp:posOffset>53340</wp:posOffset>
                </wp:positionV>
                <wp:extent cx="5029200" cy="0"/>
                <wp:wrapNone/>
                <wp:docPr id="916" name="Shape 91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916" o:spid="_x0000_s1941"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9pt,4.2pt" to="405pt,4.2pt" o:allowincell="f" strokecolor="#000000" strokeweight="0.5pt"/>
            </w:pict>
          </mc:Fallback>
        </mc:AlternateContent>
      </w:r>
    </w:p>
    <w:p>
      <w:pPr>
        <w:spacing w:after="0" w:line="310" w:lineRule="exact"/>
        <w:rPr>
          <w:sz w:val="20"/>
          <w:szCs w:val="20"/>
          <w:color w:val="auto"/>
        </w:rPr>
      </w:pPr>
    </w:p>
    <w:p>
      <w:pPr>
        <w:ind w:left="180" w:right="20"/>
        <w:spacing w:after="0" w:line="272" w:lineRule="auto"/>
        <w:rPr>
          <w:sz w:val="20"/>
          <w:szCs w:val="20"/>
          <w:color w:val="auto"/>
        </w:rPr>
      </w:pPr>
      <w:r>
        <w:rPr>
          <w:rFonts w:ascii="Times New Roman" w:cs="Times New Roman" w:eastAsia="Times New Roman" w:hAnsi="Times New Roman"/>
          <w:sz w:val="21"/>
          <w:szCs w:val="21"/>
          <w:color w:val="auto"/>
        </w:rPr>
        <w:t xml:space="preserve">This is a simple, single-purpose function that every developer should be able to write on their own. And yet the package made it into globally used frameworks such as </w:t>
      </w:r>
      <w:r>
        <w:rPr>
          <w:rFonts w:ascii="Times New Roman" w:cs="Times New Roman" w:eastAsia="Times New Roman" w:hAnsi="Times New Roman"/>
          <w:sz w:val="21"/>
          <w:szCs w:val="21"/>
          <w:i w:val="1"/>
          <w:iCs w:val="1"/>
          <w:color w:val="auto"/>
        </w:rPr>
        <w:t>React</w:t>
      </w:r>
      <w:r>
        <w:rPr>
          <w:rFonts w:ascii="Times New Roman" w:cs="Times New Roman" w:eastAsia="Times New Roman" w:hAnsi="Times New Roman"/>
          <w:sz w:val="21"/>
          <w:szCs w:val="21"/>
          <w:color w:val="auto"/>
        </w:rPr>
        <w:t>. React didn't require these 11 lines of code directly, of course. But it depended on packages that depend on other packages – and one package in this tree depended on</w:t>
      </w:r>
      <w:r>
        <w:rPr>
          <w:rFonts w:ascii="Courier New" w:cs="Courier New" w:eastAsia="Courier New" w:hAnsi="Courier New"/>
          <w:sz w:val="20"/>
          <w:szCs w:val="20"/>
          <w:color w:val="auto"/>
        </w:rPr>
        <w:t xml:space="preserve"> left-pad</w:t>
      </w:r>
      <w:r>
        <w:rPr>
          <w:rFonts w:ascii="Times New Roman" w:cs="Times New Roman" w:eastAsia="Times New Roman" w:hAnsi="Times New Roman"/>
          <w:sz w:val="21"/>
          <w:szCs w:val="21"/>
          <w:color w:val="auto"/>
        </w:rPr>
        <w:t xml:space="preserve">. And that package missing basically broke the internet (see </w:t>
      </w:r>
      <w:r>
        <w:rPr>
          <w:rFonts w:ascii="Times New Roman" w:cs="Times New Roman" w:eastAsia="Times New Roman" w:hAnsi="Times New Roman"/>
          <w:sz w:val="21"/>
          <w:szCs w:val="21"/>
          <w:i w:val="1"/>
          <w:iCs w:val="1"/>
          <w:color w:val="auto"/>
        </w:rPr>
        <w:t>Keith Collins 2016</w:t>
      </w:r>
      <w:r>
        <w:rPr>
          <w:rFonts w:ascii="Times New Roman" w:cs="Times New Roman" w:eastAsia="Times New Roman" w:hAnsi="Times New Roman"/>
          <w:sz w:val="21"/>
          <w:szCs w:val="21"/>
          <w:color w:val="auto"/>
        </w:rPr>
        <w:t xml:space="preserve"> and </w:t>
      </w:r>
      <w:r>
        <w:rPr>
          <w:rFonts w:ascii="Times New Roman" w:cs="Times New Roman" w:eastAsia="Times New Roman" w:hAnsi="Times New Roman"/>
          <w:sz w:val="21"/>
          <w:szCs w:val="21"/>
          <w:i w:val="1"/>
          <w:iCs w:val="1"/>
          <w:color w:val="auto"/>
        </w:rPr>
        <w:t>Tyler Eon 2016</w:t>
      </w:r>
      <w:r>
        <w:rPr>
          <w:rFonts w:ascii="Times New Roman" w:cs="Times New Roman" w:eastAsia="Times New Roman" w:hAnsi="Times New Roman"/>
          <w:sz w:val="21"/>
          <w:szCs w:val="21"/>
          <w:color w:val="auto"/>
        </w:rPr>
        <w:t>).</w:t>
      </w:r>
    </w:p>
    <w:p>
      <w:pPr>
        <w:spacing w:after="0" w:line="77" w:lineRule="exact"/>
        <w:rPr>
          <w:sz w:val="20"/>
          <w:szCs w:val="20"/>
          <w:color w:val="auto"/>
        </w:rPr>
      </w:pPr>
    </w:p>
    <w:p>
      <w:pPr>
        <w:ind w:left="180" w:right="180"/>
        <w:spacing w:after="0" w:line="263" w:lineRule="auto"/>
        <w:rPr>
          <w:sz w:val="20"/>
          <w:szCs w:val="20"/>
          <w:color w:val="auto"/>
        </w:rPr>
      </w:pPr>
      <w:r>
        <w:rPr>
          <w:rFonts w:ascii="Times New Roman" w:cs="Times New Roman" w:eastAsia="Times New Roman" w:hAnsi="Times New Roman"/>
          <w:sz w:val="22"/>
          <w:szCs w:val="22"/>
          <w:color w:val="auto"/>
        </w:rPr>
        <w:t>Software today depends on a lot of different software – tools, packages, frameworks, compilers, and languages – and each of these has its own dependency tree. It's important to ensure security and license compliance not just for your code but for your entire software supply chain.</w:t>
      </w:r>
    </w:p>
    <w:p>
      <w:pPr>
        <w:spacing w:after="0" w:line="89" w:lineRule="exact"/>
        <w:rPr>
          <w:sz w:val="20"/>
          <w:szCs w:val="20"/>
          <w:color w:val="auto"/>
        </w:rPr>
      </w:pPr>
    </w:p>
    <w:p>
      <w:pPr>
        <w:ind w:left="180" w:right="240"/>
        <w:spacing w:after="0" w:line="270" w:lineRule="auto"/>
        <w:rPr>
          <w:sz w:val="20"/>
          <w:szCs w:val="20"/>
          <w:color w:val="auto"/>
        </w:rPr>
      </w:pPr>
      <w:r>
        <w:rPr>
          <w:rFonts w:ascii="Times New Roman" w:cs="Times New Roman" w:eastAsia="Times New Roman" w:hAnsi="Times New Roman"/>
          <w:sz w:val="22"/>
          <w:szCs w:val="22"/>
          <w:color w:val="auto"/>
        </w:rPr>
        <w:t>In this chapter, you'll learn how GitHub Actions and Advanced Security can help you to eliminate bugs and security issues in your code and successfully manage your software supply chain.</w:t>
      </w:r>
    </w:p>
    <w:p>
      <w:pPr>
        <w:spacing w:after="0" w:line="80"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2"/>
          <w:szCs w:val="22"/>
          <w:color w:val="auto"/>
        </w:rPr>
        <w:t>The key topics in this chapter are as follows:</w:t>
      </w:r>
    </w:p>
    <w:p>
      <w:pPr>
        <w:spacing w:after="0" w:line="191" w:lineRule="exact"/>
        <w:rPr>
          <w:sz w:val="20"/>
          <w:szCs w:val="20"/>
          <w:color w:val="auto"/>
        </w:rPr>
      </w:pPr>
    </w:p>
    <w:p>
      <w:pPr>
        <w:ind w:left="720" w:hanging="270"/>
        <w:spacing w:after="0"/>
        <w:tabs>
          <w:tab w:leader="none" w:pos="720" w:val="left"/>
        </w:tabs>
        <w:numPr>
          <w:ilvl w:val="0"/>
          <w:numId w:val="246"/>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Dependency management and Dependabot</w:t>
      </w:r>
    </w:p>
    <w:p>
      <w:pPr>
        <w:spacing w:after="0" w:line="124" w:lineRule="exact"/>
        <w:rPr>
          <w:rFonts w:ascii="Times New Roman" w:cs="Times New Roman" w:eastAsia="Times New Roman" w:hAnsi="Times New Roman"/>
          <w:sz w:val="22"/>
          <w:szCs w:val="22"/>
          <w:color w:val="auto"/>
        </w:rPr>
      </w:pPr>
    </w:p>
    <w:p>
      <w:pPr>
        <w:ind w:left="720" w:hanging="270"/>
        <w:spacing w:after="0"/>
        <w:tabs>
          <w:tab w:leader="none" w:pos="720" w:val="left"/>
        </w:tabs>
        <w:numPr>
          <w:ilvl w:val="0"/>
          <w:numId w:val="246"/>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Secret scanning</w:t>
      </w:r>
    </w:p>
    <w:p>
      <w:pPr>
        <w:spacing w:after="0" w:line="124" w:lineRule="exact"/>
        <w:rPr>
          <w:rFonts w:ascii="Times New Roman" w:cs="Times New Roman" w:eastAsia="Times New Roman" w:hAnsi="Times New Roman"/>
          <w:sz w:val="22"/>
          <w:szCs w:val="22"/>
          <w:color w:val="auto"/>
        </w:rPr>
      </w:pPr>
    </w:p>
    <w:p>
      <w:pPr>
        <w:ind w:left="720" w:hanging="270"/>
        <w:spacing w:after="0"/>
        <w:tabs>
          <w:tab w:leader="none" w:pos="720" w:val="left"/>
        </w:tabs>
        <w:numPr>
          <w:ilvl w:val="0"/>
          <w:numId w:val="246"/>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Code scanning</w:t>
      </w:r>
    </w:p>
    <w:p>
      <w:pPr>
        <w:spacing w:after="0" w:line="124" w:lineRule="exact"/>
        <w:rPr>
          <w:rFonts w:ascii="Times New Roman" w:cs="Times New Roman" w:eastAsia="Times New Roman" w:hAnsi="Times New Roman"/>
          <w:sz w:val="22"/>
          <w:szCs w:val="22"/>
          <w:color w:val="auto"/>
        </w:rPr>
      </w:pPr>
    </w:p>
    <w:p>
      <w:pPr>
        <w:ind w:left="720" w:hanging="270"/>
        <w:spacing w:after="0"/>
        <w:tabs>
          <w:tab w:leader="none" w:pos="720" w:val="left"/>
        </w:tabs>
        <w:numPr>
          <w:ilvl w:val="0"/>
          <w:numId w:val="246"/>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Writing your own CodeQL queries</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342900</wp:posOffset>
                </wp:positionH>
                <wp:positionV relativeFrom="paragraph">
                  <wp:posOffset>92710</wp:posOffset>
                </wp:positionV>
                <wp:extent cx="4572000" cy="355600"/>
                <wp:wrapNone/>
                <wp:docPr id="917" name="Shape 91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572000" cy="355600"/>
                        </a:xfrm>
                        <a:prstGeom prst="rect">
                          <a:avLst/>
                        </a:prstGeom>
                        <a:solidFill>
                          <a:srgbClr val="FDFDFD"/>
                        </a:solidFill>
                      </wps:spPr>
                      <wps:bodyPr/>
                    </wps:wsp>
                  </a:graphicData>
                </a:graphic>
              </wp:anchor>
            </w:drawing>
          </mc:Choice>
          <mc:Fallback>
            <w:pict>
              <v:rect id="Shape 917" o:spid="_x0000_s1942" style="position:absolute;margin-left:27pt;margin-top:7.3pt;width:360pt;height:28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FDFDFD" stroked="f"/>
            </w:pict>
          </mc:Fallback>
        </mc:AlternateContent>
        <mc:AlternateContent>
          <mc:Choice Requires="wps">
            <w:drawing>
              <wp:anchor simplePos="0" relativeHeight="251657728" behindDoc="1" locked="0" layoutInCell="0" allowOverlap="1">
                <wp:simplePos x="0" y="0"/>
                <wp:positionH relativeFrom="column">
                  <wp:posOffset>470535</wp:posOffset>
                </wp:positionH>
                <wp:positionV relativeFrom="paragraph">
                  <wp:posOffset>195580</wp:posOffset>
                </wp:positionV>
                <wp:extent cx="4316095" cy="0"/>
                <wp:wrapNone/>
                <wp:docPr id="918" name="Shape 91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316095"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918" o:spid="_x0000_s1943"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37.05pt,15.4pt" to="376.9pt,15.4pt" o:allowincell="f" strokecolor="#000000" strokeweight="0.5pt"/>
            </w:pict>
          </mc:Fallback>
        </mc:AlternateContent>
        <mc:AlternateContent>
          <mc:Choice Requires="wps">
            <w:drawing>
              <wp:anchor simplePos="0" relativeHeight="251657728" behindDoc="1" locked="0" layoutInCell="0" allowOverlap="1">
                <wp:simplePos x="0" y="0"/>
                <wp:positionH relativeFrom="column">
                  <wp:posOffset>342900</wp:posOffset>
                </wp:positionH>
                <wp:positionV relativeFrom="paragraph">
                  <wp:posOffset>339090</wp:posOffset>
                </wp:positionV>
                <wp:extent cx="4572000" cy="869950"/>
                <wp:wrapNone/>
                <wp:docPr id="919" name="Shape 91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572000" cy="869950"/>
                        </a:xfrm>
                        <a:prstGeom prst="rect">
                          <a:avLst/>
                        </a:prstGeom>
                        <a:solidFill>
                          <a:srgbClr val="FDFDFD"/>
                        </a:solidFill>
                      </wps:spPr>
                      <wps:bodyPr/>
                    </wps:wsp>
                  </a:graphicData>
                </a:graphic>
              </wp:anchor>
            </w:drawing>
          </mc:Choice>
          <mc:Fallback>
            <w:pict>
              <v:rect id="Shape 919" o:spid="_x0000_s1944" style="position:absolute;margin-left:27pt;margin-top:26.7pt;width:360pt;height:68.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FDFDFD" stroked="f"/>
            </w:pict>
          </mc:Fallback>
        </mc:AlternateContent>
        <mc:AlternateContent>
          <mc:Choice Requires="wps">
            <w:drawing>
              <wp:anchor simplePos="0" relativeHeight="251657728" behindDoc="1" locked="0" layoutInCell="0" allowOverlap="1">
                <wp:simplePos x="0" y="0"/>
                <wp:positionH relativeFrom="column">
                  <wp:posOffset>4783455</wp:posOffset>
                </wp:positionH>
                <wp:positionV relativeFrom="paragraph">
                  <wp:posOffset>192405</wp:posOffset>
                </wp:positionV>
                <wp:extent cx="0" cy="916305"/>
                <wp:wrapNone/>
                <wp:docPr id="920" name="Shape 92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916305"/>
                        </a:xfrm>
                        <a:prstGeom prst="line">
                          <a:avLst/>
                        </a:prstGeom>
                        <a:solidFill>
                          <a:srgbClr val="FFFFFF"/>
                        </a:solidFill>
                        <a:ln w="6350">
                          <a:solidFill>
                            <a:srgbClr val="000000"/>
                          </a:solidFill>
                          <a:miter lim="800000"/>
                          <a:headEnd/>
                          <a:tailEnd/>
                        </a:ln>
                      </wps:spPr>
                      <wps:bodyPr/>
                    </wps:wsp>
                  </a:graphicData>
                </a:graphic>
              </wp:anchor>
            </w:drawing>
          </mc:Choice>
          <mc:Fallback>
            <w:pict>
              <v:line id="Shape 920" o:spid="_x0000_s1945"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376.65pt,15.15pt" to="376.65pt,87.3pt" o:allowincell="f" strokecolor="#000000" strokeweight="0.5pt"/>
            </w:pict>
          </mc:Fallback>
        </mc:AlternateContent>
        <mc:AlternateContent>
          <mc:Choice Requires="wps">
            <w:drawing>
              <wp:anchor simplePos="0" relativeHeight="251657728" behindDoc="1" locked="0" layoutInCell="0" allowOverlap="1">
                <wp:simplePos x="0" y="0"/>
                <wp:positionH relativeFrom="column">
                  <wp:posOffset>473710</wp:posOffset>
                </wp:positionH>
                <wp:positionV relativeFrom="paragraph">
                  <wp:posOffset>192405</wp:posOffset>
                </wp:positionV>
                <wp:extent cx="0" cy="916305"/>
                <wp:wrapNone/>
                <wp:docPr id="921" name="Shape 92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916305"/>
                        </a:xfrm>
                        <a:prstGeom prst="line">
                          <a:avLst/>
                        </a:prstGeom>
                        <a:solidFill>
                          <a:srgbClr val="FFFFFF"/>
                        </a:solidFill>
                        <a:ln w="6350">
                          <a:solidFill>
                            <a:srgbClr val="000000"/>
                          </a:solidFill>
                          <a:miter lim="800000"/>
                          <a:headEnd/>
                          <a:tailEnd/>
                        </a:ln>
                      </wps:spPr>
                      <wps:bodyPr/>
                    </wps:wsp>
                  </a:graphicData>
                </a:graphic>
              </wp:anchor>
            </w:drawing>
          </mc:Choice>
          <mc:Fallback>
            <w:pict>
              <v:line id="Shape 921" o:spid="_x0000_s1946"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37.3pt,15.15pt" to="37.3pt,87.3pt" o:allowincell="f" strokecolor="#000000" strokeweight="0.5pt"/>
            </w:pict>
          </mc:Fallback>
        </mc:AlternateContent>
        <mc:AlternateContent>
          <mc:Choice Requires="wps">
            <w:drawing>
              <wp:anchor simplePos="0" relativeHeight="251657728" behindDoc="1" locked="0" layoutInCell="0" allowOverlap="1">
                <wp:simplePos x="0" y="0"/>
                <wp:positionH relativeFrom="column">
                  <wp:posOffset>470535</wp:posOffset>
                </wp:positionH>
                <wp:positionV relativeFrom="paragraph">
                  <wp:posOffset>1105535</wp:posOffset>
                </wp:positionV>
                <wp:extent cx="4316095" cy="0"/>
                <wp:wrapNone/>
                <wp:docPr id="922" name="Shape 92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316095"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922" o:spid="_x0000_s1947"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37.05pt,87.05pt" to="376.9pt,87.05pt" o:allowincell="f" strokecolor="#000000" strokeweight="0.5pt"/>
            </w:pict>
          </mc:Fallback>
        </mc:AlternateContent>
      </w:r>
    </w:p>
    <w:p>
      <w:pPr>
        <w:spacing w:after="0" w:line="339" w:lineRule="exact"/>
        <w:rPr>
          <w:sz w:val="20"/>
          <w:szCs w:val="20"/>
          <w:color w:val="auto"/>
        </w:rPr>
      </w:pPr>
    </w:p>
    <w:p>
      <w:pPr>
        <w:ind w:left="920"/>
        <w:spacing w:after="0"/>
        <w:rPr>
          <w:sz w:val="20"/>
          <w:szCs w:val="20"/>
          <w:color w:val="auto"/>
        </w:rPr>
      </w:pPr>
      <w:r>
        <w:rPr>
          <w:rFonts w:ascii="Times New Roman" w:cs="Times New Roman" w:eastAsia="Times New Roman" w:hAnsi="Times New Roman"/>
          <w:sz w:val="20"/>
          <w:szCs w:val="20"/>
          <w:b w:val="1"/>
          <w:bCs w:val="1"/>
          <w:color w:val="auto"/>
        </w:rPr>
        <w:t>GitHub Advanced Security</w:t>
      </w:r>
    </w:p>
    <w:p>
      <w:pPr>
        <w:spacing w:after="0" w:line="72" w:lineRule="exact"/>
        <w:rPr>
          <w:sz w:val="20"/>
          <w:szCs w:val="20"/>
          <w:color w:val="auto"/>
        </w:rPr>
      </w:pPr>
    </w:p>
    <w:p>
      <w:pPr>
        <w:ind w:left="920" w:right="1040"/>
        <w:spacing w:after="0" w:line="263" w:lineRule="auto"/>
        <w:rPr>
          <w:sz w:val="20"/>
          <w:szCs w:val="20"/>
          <w:color w:val="auto"/>
        </w:rPr>
      </w:pPr>
      <w:r>
        <w:rPr>
          <w:rFonts w:ascii="Times New Roman" w:cs="Times New Roman" w:eastAsia="Times New Roman" w:hAnsi="Times New Roman"/>
          <w:sz w:val="20"/>
          <w:szCs w:val="20"/>
          <w:color w:val="auto"/>
        </w:rPr>
        <w:t xml:space="preserve">Many features discussed in this chapter are only available for GitHub Enterprise if you acquire the </w:t>
      </w:r>
      <w:r>
        <w:rPr>
          <w:rFonts w:ascii="Times New Roman" w:cs="Times New Roman" w:eastAsia="Times New Roman" w:hAnsi="Times New Roman"/>
          <w:sz w:val="20"/>
          <w:szCs w:val="20"/>
          <w:b w:val="1"/>
          <w:bCs w:val="1"/>
          <w:color w:val="auto"/>
        </w:rPr>
        <w:t>Advanced Security License</w:t>
      </w:r>
      <w:r>
        <w:rPr>
          <w:rFonts w:ascii="Times New Roman" w:cs="Times New Roman" w:eastAsia="Times New Roman" w:hAnsi="Times New Roman"/>
          <w:sz w:val="20"/>
          <w:szCs w:val="20"/>
          <w:color w:val="auto"/>
        </w:rPr>
        <w:t>. Some of them are free for open source – but if some are not available in your organization, then you probably have not acquired the corresponding license.</w:t>
      </w:r>
    </w:p>
    <w:p>
      <w:pPr>
        <w:spacing w:after="0" w:line="200" w:lineRule="exact"/>
        <w:rPr>
          <w:sz w:val="20"/>
          <w:szCs w:val="20"/>
          <w:color w:val="auto"/>
        </w:rPr>
      </w:pPr>
    </w:p>
    <w:p>
      <w:pPr>
        <w:spacing w:after="0" w:line="240" w:lineRule="exact"/>
        <w:rPr>
          <w:sz w:val="20"/>
          <w:szCs w:val="20"/>
          <w:color w:val="auto"/>
        </w:rPr>
      </w:pPr>
    </w:p>
    <w:p>
      <w:pPr>
        <w:ind w:left="180"/>
        <w:spacing w:after="0"/>
        <w:rPr>
          <w:sz w:val="20"/>
          <w:szCs w:val="20"/>
          <w:color w:val="auto"/>
        </w:rPr>
      </w:pPr>
      <w:r>
        <w:rPr>
          <w:rFonts w:ascii="Arial" w:cs="Arial" w:eastAsia="Arial" w:hAnsi="Arial"/>
          <w:sz w:val="34"/>
          <w:szCs w:val="34"/>
          <w:b w:val="1"/>
          <w:bCs w:val="1"/>
          <w:color w:val="auto"/>
        </w:rPr>
        <w:t>Dependency management and Dependabot</w:t>
      </w:r>
    </w:p>
    <w:p>
      <w:pPr>
        <w:spacing w:after="0" w:line="101" w:lineRule="exact"/>
        <w:rPr>
          <w:sz w:val="20"/>
          <w:szCs w:val="20"/>
          <w:color w:val="auto"/>
        </w:rPr>
      </w:pPr>
    </w:p>
    <w:p>
      <w:pPr>
        <w:ind w:left="180" w:right="120"/>
        <w:spacing w:after="0" w:line="274" w:lineRule="auto"/>
        <w:rPr>
          <w:sz w:val="20"/>
          <w:szCs w:val="20"/>
          <w:color w:val="auto"/>
        </w:rPr>
      </w:pPr>
      <w:r>
        <w:rPr>
          <w:rFonts w:ascii="Times New Roman" w:cs="Times New Roman" w:eastAsia="Times New Roman" w:hAnsi="Times New Roman"/>
          <w:sz w:val="22"/>
          <w:szCs w:val="22"/>
          <w:color w:val="auto"/>
        </w:rPr>
        <w:t xml:space="preserve">To manage your dependencies, you can use </w:t>
      </w:r>
      <w:r>
        <w:rPr>
          <w:rFonts w:ascii="Times New Roman" w:cs="Times New Roman" w:eastAsia="Times New Roman" w:hAnsi="Times New Roman"/>
          <w:sz w:val="22"/>
          <w:szCs w:val="22"/>
          <w:b w:val="1"/>
          <w:bCs w:val="1"/>
          <w:color w:val="auto"/>
        </w:rPr>
        <w:t>Software Composition Analysis</w:t>
      </w:r>
      <w:r>
        <w:rPr>
          <w:rFonts w:ascii="Times New Roman" w:cs="Times New Roman" w:eastAsia="Times New Roman" w:hAnsi="Times New Roman"/>
          <w:sz w:val="22"/>
          <w:szCs w:val="22"/>
          <w:color w:val="auto"/>
        </w:rPr>
        <w:t xml:space="preserve"> (</w:t>
      </w:r>
      <w:r>
        <w:rPr>
          <w:rFonts w:ascii="Times New Roman" w:cs="Times New Roman" w:eastAsia="Times New Roman" w:hAnsi="Times New Roman"/>
          <w:sz w:val="22"/>
          <w:szCs w:val="22"/>
          <w:b w:val="1"/>
          <w:bCs w:val="1"/>
          <w:color w:val="auto"/>
        </w:rPr>
        <w:t>SCA</w:t>
      </w:r>
      <w:r>
        <w:rPr>
          <w:rFonts w:ascii="Times New Roman" w:cs="Times New Roman" w:eastAsia="Times New Roman" w:hAnsi="Times New Roman"/>
          <w:sz w:val="22"/>
          <w:szCs w:val="22"/>
          <w:color w:val="auto"/>
        </w:rPr>
        <w:t xml:space="preserve">) tools. GitHub offers </w:t>
      </w:r>
      <w:r>
        <w:rPr>
          <w:rFonts w:ascii="Times New Roman" w:cs="Times New Roman" w:eastAsia="Times New Roman" w:hAnsi="Times New Roman"/>
          <w:sz w:val="22"/>
          <w:szCs w:val="22"/>
          <w:b w:val="1"/>
          <w:bCs w:val="1"/>
          <w:color w:val="auto"/>
        </w:rPr>
        <w:t>Dependency graphs</w:t>
      </w:r>
      <w:r>
        <w:rPr>
          <w:rFonts w:ascii="Times New Roman" w:cs="Times New Roman" w:eastAsia="Times New Roman" w:hAnsi="Times New Roman"/>
          <w:sz w:val="22"/>
          <w:szCs w:val="22"/>
          <w:color w:val="auto"/>
        </w:rPr>
        <w:t xml:space="preserve">, </w:t>
      </w:r>
      <w:r>
        <w:rPr>
          <w:rFonts w:ascii="Times New Roman" w:cs="Times New Roman" w:eastAsia="Times New Roman" w:hAnsi="Times New Roman"/>
          <w:sz w:val="22"/>
          <w:szCs w:val="22"/>
          <w:b w:val="1"/>
          <w:bCs w:val="1"/>
          <w:color w:val="auto"/>
        </w:rPr>
        <w:t>Dependabot alerts</w:t>
      </w:r>
      <w:r>
        <w:rPr>
          <w:rFonts w:ascii="Times New Roman" w:cs="Times New Roman" w:eastAsia="Times New Roman" w:hAnsi="Times New Roman"/>
          <w:sz w:val="22"/>
          <w:szCs w:val="22"/>
          <w:color w:val="auto"/>
        </w:rPr>
        <w:t xml:space="preserve">, and </w:t>
      </w:r>
      <w:r>
        <w:rPr>
          <w:rFonts w:ascii="Times New Roman" w:cs="Times New Roman" w:eastAsia="Times New Roman" w:hAnsi="Times New Roman"/>
          <w:sz w:val="22"/>
          <w:szCs w:val="22"/>
          <w:b w:val="1"/>
          <w:bCs w:val="1"/>
          <w:color w:val="auto"/>
        </w:rPr>
        <w:t>Dependabot security updates</w:t>
      </w:r>
      <w:r>
        <w:rPr>
          <w:rFonts w:ascii="Times New Roman" w:cs="Times New Roman" w:eastAsia="Times New Roman" w:hAnsi="Times New Roman"/>
          <w:sz w:val="22"/>
          <w:szCs w:val="22"/>
          <w:color w:val="auto"/>
        </w:rPr>
        <w:t xml:space="preserve"> to manage your software dependencies.</w:t>
      </w:r>
    </w:p>
    <w:p>
      <w:pPr>
        <w:sectPr>
          <w:pgSz w:w="10980" w:h="13680" w:orient="portrait"/>
          <w:cols w:equalWidth="0" w:num="1">
            <w:col w:w="8100"/>
          </w:cols>
          <w:pgMar w:left="1440" w:top="889" w:right="1440" w:bottom="1440" w:gutter="0" w:footer="0" w:header="0"/>
        </w:sectPr>
      </w:pPr>
    </w:p>
    <w:bookmarkStart w:id="335" w:name="page336"/>
    <w:bookmarkEnd w:id="335"/>
    <w:p>
      <w:pPr>
        <w:ind w:left="3940"/>
        <w:spacing w:after="0"/>
        <w:tabs>
          <w:tab w:leader="none" w:pos="7620" w:val="left"/>
        </w:tabs>
        <w:rPr>
          <w:sz w:val="20"/>
          <w:szCs w:val="20"/>
          <w:color w:val="auto"/>
        </w:rPr>
      </w:pPr>
      <w:r>
        <w:rPr>
          <w:rFonts w:ascii="Times New Roman" w:cs="Times New Roman" w:eastAsia="Times New Roman" w:hAnsi="Times New Roman"/>
          <w:sz w:val="20"/>
          <w:szCs w:val="20"/>
          <w:color w:val="auto"/>
        </w:rPr>
        <w:t>Dependency management and Dependabot</w:t>
      </w:r>
      <w:r>
        <w:rPr>
          <w:sz w:val="20"/>
          <w:szCs w:val="20"/>
          <w:color w:val="auto"/>
        </w:rPr>
        <w:tab/>
      </w:r>
      <w:r>
        <w:rPr>
          <w:rFonts w:ascii="Times New Roman" w:cs="Times New Roman" w:eastAsia="Times New Roman" w:hAnsi="Times New Roman"/>
          <w:sz w:val="18"/>
          <w:szCs w:val="18"/>
          <w:color w:val="auto"/>
        </w:rPr>
        <w:t>307</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53340</wp:posOffset>
                </wp:positionV>
                <wp:extent cx="5029200" cy="0"/>
                <wp:wrapNone/>
                <wp:docPr id="923" name="Shape 92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923" o:spid="_x0000_s1948"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4.2pt" to="396pt,4.2pt" o:allowincell="f" strokecolor="#000000" strokeweight="0.5pt"/>
            </w:pict>
          </mc:Fallback>
        </mc:AlternateContent>
      </w:r>
    </w:p>
    <w:p>
      <w:pPr>
        <w:spacing w:after="0" w:line="302" w:lineRule="exact"/>
        <w:rPr>
          <w:sz w:val="20"/>
          <w:szCs w:val="20"/>
          <w:color w:val="auto"/>
        </w:rPr>
      </w:pPr>
    </w:p>
    <w:p>
      <w:pPr>
        <w:ind w:right="240"/>
        <w:spacing w:after="0" w:line="262" w:lineRule="auto"/>
        <w:rPr>
          <w:sz w:val="20"/>
          <w:szCs w:val="20"/>
          <w:color w:val="auto"/>
        </w:rPr>
      </w:pPr>
      <w:r>
        <w:rPr>
          <w:rFonts w:ascii="Times New Roman" w:cs="Times New Roman" w:eastAsia="Times New Roman" w:hAnsi="Times New Roman"/>
          <w:sz w:val="22"/>
          <w:szCs w:val="22"/>
          <w:b w:val="1"/>
          <w:bCs w:val="1"/>
          <w:color w:val="auto"/>
        </w:rPr>
        <w:t>Dependency graph</w:t>
      </w:r>
      <w:r>
        <w:rPr>
          <w:rFonts w:ascii="Times New Roman" w:cs="Times New Roman" w:eastAsia="Times New Roman" w:hAnsi="Times New Roman"/>
          <w:sz w:val="22"/>
          <w:szCs w:val="22"/>
          <w:color w:val="auto"/>
        </w:rPr>
        <w:t xml:space="preserve"> helps you to understand your dependency tree. </w:t>
      </w:r>
      <w:r>
        <w:rPr>
          <w:rFonts w:ascii="Times New Roman" w:cs="Times New Roman" w:eastAsia="Times New Roman" w:hAnsi="Times New Roman"/>
          <w:sz w:val="22"/>
          <w:szCs w:val="22"/>
          <w:b w:val="1"/>
          <w:bCs w:val="1"/>
          <w:color w:val="auto"/>
        </w:rPr>
        <w:t xml:space="preserve">Dependabot alerts </w:t>
      </w:r>
      <w:r>
        <w:rPr>
          <w:rFonts w:ascii="Times New Roman" w:cs="Times New Roman" w:eastAsia="Times New Roman" w:hAnsi="Times New Roman"/>
          <w:sz w:val="22"/>
          <w:szCs w:val="22"/>
          <w:color w:val="auto"/>
        </w:rPr>
        <w:t xml:space="preserve">check your dependencies for known vulnerabilities and alert you in case Dependabot finds any. If you enable </w:t>
      </w:r>
      <w:r>
        <w:rPr>
          <w:rFonts w:ascii="Times New Roman" w:cs="Times New Roman" w:eastAsia="Times New Roman" w:hAnsi="Times New Roman"/>
          <w:sz w:val="22"/>
          <w:szCs w:val="22"/>
          <w:b w:val="1"/>
          <w:bCs w:val="1"/>
          <w:color w:val="auto"/>
        </w:rPr>
        <w:t>Dependabot security updates</w:t>
      </w:r>
      <w:r>
        <w:rPr>
          <w:rFonts w:ascii="Times New Roman" w:cs="Times New Roman" w:eastAsia="Times New Roman" w:hAnsi="Times New Roman"/>
          <w:sz w:val="22"/>
          <w:szCs w:val="22"/>
          <w:color w:val="auto"/>
        </w:rPr>
        <w:t>, Dependabot will automatically create pull requests that update your dependencies if the author of the dependent package releases a fix for a vulnerability.</w:t>
      </w:r>
    </w:p>
    <w:p>
      <w:pPr>
        <w:spacing w:after="0" w:line="89" w:lineRule="exact"/>
        <w:rPr>
          <w:sz w:val="20"/>
          <w:szCs w:val="20"/>
          <w:color w:val="auto"/>
        </w:rPr>
      </w:pPr>
    </w:p>
    <w:p>
      <w:pPr>
        <w:ind w:right="300"/>
        <w:spacing w:after="0" w:line="270" w:lineRule="auto"/>
        <w:rPr>
          <w:sz w:val="20"/>
          <w:szCs w:val="20"/>
          <w:color w:val="auto"/>
        </w:rPr>
      </w:pPr>
      <w:r>
        <w:rPr>
          <w:rFonts w:ascii="Times New Roman" w:cs="Times New Roman" w:eastAsia="Times New Roman" w:hAnsi="Times New Roman"/>
          <w:sz w:val="22"/>
          <w:szCs w:val="22"/>
          <w:color w:val="auto"/>
        </w:rPr>
        <w:t xml:space="preserve">The dependency graph is enabled by default for public repositories but not for private ones. Dependabot alerts and updates must be enabled for all repositories. You can do this under </w:t>
      </w:r>
      <w:r>
        <w:rPr>
          <w:rFonts w:ascii="Times New Roman" w:cs="Times New Roman" w:eastAsia="Times New Roman" w:hAnsi="Times New Roman"/>
          <w:sz w:val="22"/>
          <w:szCs w:val="22"/>
          <w:b w:val="1"/>
          <w:bCs w:val="1"/>
          <w:color w:val="auto"/>
        </w:rPr>
        <w:t>Settings</w:t>
      </w:r>
      <w:r>
        <w:rPr>
          <w:rFonts w:ascii="Times New Roman" w:cs="Times New Roman" w:eastAsia="Times New Roman" w:hAnsi="Times New Roman"/>
          <w:sz w:val="22"/>
          <w:szCs w:val="22"/>
          <w:color w:val="auto"/>
        </w:rPr>
        <w:t xml:space="preserve"> | </w:t>
      </w:r>
      <w:r>
        <w:rPr>
          <w:rFonts w:ascii="Times New Roman" w:cs="Times New Roman" w:eastAsia="Times New Roman" w:hAnsi="Times New Roman"/>
          <w:sz w:val="22"/>
          <w:szCs w:val="22"/>
          <w:b w:val="1"/>
          <w:bCs w:val="1"/>
          <w:color w:val="auto"/>
        </w:rPr>
        <w:t>Security &amp; Analysis</w:t>
      </w:r>
      <w:r>
        <w:rPr>
          <w:rFonts w:ascii="Times New Roman" w:cs="Times New Roman" w:eastAsia="Times New Roman" w:hAnsi="Times New Roman"/>
          <w:sz w:val="22"/>
          <w:szCs w:val="22"/>
          <w:color w:val="auto"/>
        </w:rPr>
        <w:t xml:space="preserve"> (see </w:t>
      </w:r>
      <w:r>
        <w:rPr>
          <w:rFonts w:ascii="Times New Roman" w:cs="Times New Roman" w:eastAsia="Times New Roman" w:hAnsi="Times New Roman"/>
          <w:sz w:val="22"/>
          <w:szCs w:val="22"/>
          <w:i w:val="1"/>
          <w:iCs w:val="1"/>
          <w:color w:val="auto"/>
        </w:rPr>
        <w:t>Figure 14.1</w:t>
      </w:r>
      <w:r>
        <w:rPr>
          <w:rFonts w:ascii="Times New Roman" w:cs="Times New Roman" w:eastAsia="Times New Roman" w:hAnsi="Times New Roman"/>
          <w:sz w:val="22"/>
          <w:szCs w:val="22"/>
          <w:color w:val="auto"/>
        </w:rPr>
        <w: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3810</wp:posOffset>
            </wp:positionH>
            <wp:positionV relativeFrom="paragraph">
              <wp:posOffset>75565</wp:posOffset>
            </wp:positionV>
            <wp:extent cx="5020945" cy="3308350"/>
            <wp:wrapNone/>
            <wp:docPr id="924" name="Picture 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4"/>
                    <pic:cNvPicPr>
                      <a:picLocks noChangeAspect="1" noChangeArrowheads="1"/>
                    </pic:cNvPicPr>
                  </pic:nvPicPr>
                  <pic:blipFill>
                    <a:blip r:embed="rId350">
                      <a:extLst>
                        <a:ext uri="{28A0092B-C50C-407E-A947-70E740481C1C}"/>
                      </a:extLst>
                    </a:blip>
                    <a:srcRect/>
                    <a:stretch>
                      <a:fillRect/>
                    </a:stretch>
                  </pic:blipFill>
                  <pic:spPr bwMode="auto">
                    <a:xfrm>
                      <a:off x="0" y="0"/>
                      <a:ext cx="5020945" cy="330835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27" w:lineRule="exact"/>
        <w:rPr>
          <w:sz w:val="20"/>
          <w:szCs w:val="20"/>
          <w:color w:val="auto"/>
        </w:rPr>
      </w:pPr>
    </w:p>
    <w:p>
      <w:pPr>
        <w:jc w:val="center"/>
        <w:ind w:right="180"/>
        <w:spacing w:after="0"/>
        <w:rPr>
          <w:sz w:val="20"/>
          <w:szCs w:val="20"/>
          <w:color w:val="auto"/>
        </w:rPr>
      </w:pPr>
      <w:r>
        <w:rPr>
          <w:rFonts w:ascii="Times New Roman" w:cs="Times New Roman" w:eastAsia="Times New Roman" w:hAnsi="Times New Roman"/>
          <w:sz w:val="19"/>
          <w:szCs w:val="19"/>
          <w:color w:val="auto"/>
        </w:rPr>
        <w:t>Figure 14.1 – Enable the dependency graph and Dependabot</w:t>
      </w:r>
    </w:p>
    <w:p>
      <w:pPr>
        <w:spacing w:after="0" w:line="106" w:lineRule="exact"/>
        <w:rPr>
          <w:sz w:val="20"/>
          <w:szCs w:val="20"/>
          <w:color w:val="auto"/>
        </w:rPr>
      </w:pPr>
    </w:p>
    <w:p>
      <w:pPr>
        <w:ind w:right="560"/>
        <w:spacing w:after="0" w:line="290" w:lineRule="auto"/>
        <w:rPr>
          <w:sz w:val="20"/>
          <w:szCs w:val="20"/>
          <w:color w:val="auto"/>
        </w:rPr>
      </w:pPr>
      <w:r>
        <w:rPr>
          <w:rFonts w:ascii="Times New Roman" w:cs="Times New Roman" w:eastAsia="Times New Roman" w:hAnsi="Times New Roman"/>
          <w:sz w:val="22"/>
          <w:szCs w:val="22"/>
          <w:color w:val="auto"/>
        </w:rPr>
        <w:t>On the organizational level, you can enable these options for all repositories and make them the default for new repositories.</w:t>
      </w:r>
    </w:p>
    <w:p>
      <w:pPr>
        <w:sectPr>
          <w:pgSz w:w="10980" w:h="13680" w:orient="portrait"/>
          <w:cols w:equalWidth="0" w:num="1">
            <w:col w:w="8100"/>
          </w:cols>
          <w:pgMar w:left="1440" w:top="889" w:right="1440" w:bottom="1440" w:gutter="0" w:footer="0" w:header="0"/>
        </w:sectPr>
      </w:pPr>
    </w:p>
    <w:bookmarkStart w:id="336" w:name="page337"/>
    <w:bookmarkEnd w:id="336"/>
    <w:p>
      <w:pPr>
        <w:ind w:left="180"/>
        <w:spacing w:after="0"/>
        <w:tabs>
          <w:tab w:leader="none" w:pos="680" w:val="left"/>
        </w:tabs>
        <w:rPr>
          <w:sz w:val="20"/>
          <w:szCs w:val="20"/>
          <w:color w:val="auto"/>
        </w:rPr>
      </w:pPr>
      <w:r>
        <w:rPr>
          <w:rFonts w:ascii="Times New Roman" w:cs="Times New Roman" w:eastAsia="Times New Roman" w:hAnsi="Times New Roman"/>
          <w:sz w:val="20"/>
          <w:szCs w:val="20"/>
          <w:color w:val="auto"/>
        </w:rPr>
        <w:t>308</w:t>
        <w:tab/>
        <w:t>Securing Your Code</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114300</wp:posOffset>
                </wp:positionH>
                <wp:positionV relativeFrom="paragraph">
                  <wp:posOffset>53340</wp:posOffset>
                </wp:positionV>
                <wp:extent cx="5029200" cy="0"/>
                <wp:wrapNone/>
                <wp:docPr id="925" name="Shape 92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925" o:spid="_x0000_s1950"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9pt,4.2pt" to="405pt,4.2pt" o:allowincell="f" strokecolor="#000000" strokeweight="0.5pt"/>
            </w:pict>
          </mc:Fallback>
        </mc:AlternateContent>
      </w:r>
    </w:p>
    <w:p>
      <w:pPr>
        <w:spacing w:after="0" w:line="216" w:lineRule="exact"/>
        <w:rPr>
          <w:sz w:val="20"/>
          <w:szCs w:val="20"/>
          <w:color w:val="auto"/>
        </w:rPr>
      </w:pPr>
    </w:p>
    <w:p>
      <w:pPr>
        <w:ind w:left="180"/>
        <w:spacing w:after="0"/>
        <w:rPr>
          <w:sz w:val="20"/>
          <w:szCs w:val="20"/>
          <w:color w:val="auto"/>
        </w:rPr>
      </w:pPr>
      <w:r>
        <w:rPr>
          <w:rFonts w:ascii="Arial" w:cs="Arial" w:eastAsia="Arial" w:hAnsi="Arial"/>
          <w:sz w:val="30"/>
          <w:szCs w:val="30"/>
          <w:b w:val="1"/>
          <w:bCs w:val="1"/>
          <w:color w:val="auto"/>
        </w:rPr>
        <w:t>Exploring your dependencies</w:t>
      </w:r>
    </w:p>
    <w:p>
      <w:pPr>
        <w:spacing w:after="0" w:line="106" w:lineRule="exact"/>
        <w:rPr>
          <w:sz w:val="20"/>
          <w:szCs w:val="20"/>
          <w:color w:val="auto"/>
        </w:rPr>
      </w:pPr>
    </w:p>
    <w:p>
      <w:pPr>
        <w:ind w:left="180" w:right="160"/>
        <w:spacing w:after="0" w:line="290" w:lineRule="auto"/>
        <w:rPr>
          <w:sz w:val="20"/>
          <w:szCs w:val="20"/>
          <w:color w:val="auto"/>
        </w:rPr>
      </w:pPr>
      <w:r>
        <w:rPr>
          <w:rFonts w:ascii="Times New Roman" w:cs="Times New Roman" w:eastAsia="Times New Roman" w:hAnsi="Times New Roman"/>
          <w:sz w:val="22"/>
          <w:szCs w:val="22"/>
          <w:color w:val="auto"/>
        </w:rPr>
        <w:t xml:space="preserve">If you enable the dependency graph, it will start looking for dependencies. The following package ecosystems are supported (see </w:t>
      </w:r>
      <w:r>
        <w:rPr>
          <w:rFonts w:ascii="Times New Roman" w:cs="Times New Roman" w:eastAsia="Times New Roman" w:hAnsi="Times New Roman"/>
          <w:sz w:val="22"/>
          <w:szCs w:val="22"/>
          <w:i w:val="1"/>
          <w:iCs w:val="1"/>
          <w:color w:val="auto"/>
        </w:rPr>
        <w:t>Table 14.1</w:t>
      </w:r>
      <w:r>
        <w:rPr>
          <w:rFonts w:ascii="Times New Roman" w:cs="Times New Roman" w:eastAsia="Times New Roman" w:hAnsi="Times New Roman"/>
          <w:sz w:val="22"/>
          <w:szCs w:val="22"/>
          <w:color w:val="auto"/>
        </w:rPr>
        <w: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280670</wp:posOffset>
            </wp:positionH>
            <wp:positionV relativeFrom="paragraph">
              <wp:posOffset>59055</wp:posOffset>
            </wp:positionV>
            <wp:extent cx="4697095" cy="3390900"/>
            <wp:wrapNone/>
            <wp:docPr id="926" name="Picture 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6"/>
                    <pic:cNvPicPr>
                      <a:picLocks noChangeAspect="1" noChangeArrowheads="1"/>
                    </pic:cNvPicPr>
                  </pic:nvPicPr>
                  <pic:blipFill>
                    <a:blip r:embed="rId351">
                      <a:extLst>
                        <a:ext uri="{28A0092B-C50C-407E-A947-70E740481C1C}"/>
                      </a:extLst>
                    </a:blip>
                    <a:srcRect/>
                    <a:stretch>
                      <a:fillRect/>
                    </a:stretch>
                  </pic:blipFill>
                  <pic:spPr bwMode="auto">
                    <a:xfrm>
                      <a:off x="0" y="0"/>
                      <a:ext cx="4697095" cy="339090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5" w:lineRule="exact"/>
        <w:rPr>
          <w:sz w:val="20"/>
          <w:szCs w:val="20"/>
          <w:color w:val="auto"/>
        </w:rPr>
      </w:pPr>
    </w:p>
    <w:p>
      <w:pPr>
        <w:jc w:val="center"/>
        <w:ind w:right="-179"/>
        <w:spacing w:after="0"/>
        <w:rPr>
          <w:sz w:val="20"/>
          <w:szCs w:val="20"/>
          <w:color w:val="auto"/>
        </w:rPr>
      </w:pPr>
      <w:r>
        <w:rPr>
          <w:rFonts w:ascii="Times New Roman" w:cs="Times New Roman" w:eastAsia="Times New Roman" w:hAnsi="Times New Roman"/>
          <w:sz w:val="19"/>
          <w:szCs w:val="19"/>
          <w:color w:val="auto"/>
        </w:rPr>
        <w:t>Table 14.1 – Supported formats for the dependency graph and Dependabot</w:t>
      </w:r>
    </w:p>
    <w:p>
      <w:pPr>
        <w:spacing w:after="0" w:line="98"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1"/>
          <w:szCs w:val="21"/>
          <w:color w:val="auto"/>
        </w:rPr>
        <w:t xml:space="preserve">To explore your dependencies, you can navigate to </w:t>
      </w:r>
      <w:r>
        <w:rPr>
          <w:rFonts w:ascii="Times New Roman" w:cs="Times New Roman" w:eastAsia="Times New Roman" w:hAnsi="Times New Roman"/>
          <w:sz w:val="21"/>
          <w:szCs w:val="21"/>
          <w:b w:val="1"/>
          <w:bCs w:val="1"/>
          <w:color w:val="auto"/>
        </w:rPr>
        <w:t>Insights</w:t>
      </w:r>
      <w:r>
        <w:rPr>
          <w:rFonts w:ascii="Times New Roman" w:cs="Times New Roman" w:eastAsia="Times New Roman" w:hAnsi="Times New Roman"/>
          <w:sz w:val="21"/>
          <w:szCs w:val="21"/>
          <w:color w:val="auto"/>
        </w:rPr>
        <w:t xml:space="preserve"> | </w:t>
      </w:r>
      <w:r>
        <w:rPr>
          <w:rFonts w:ascii="Times New Roman" w:cs="Times New Roman" w:eastAsia="Times New Roman" w:hAnsi="Times New Roman"/>
          <w:sz w:val="21"/>
          <w:szCs w:val="21"/>
          <w:b w:val="1"/>
          <w:bCs w:val="1"/>
          <w:color w:val="auto"/>
        </w:rPr>
        <w:t>Dependency graph</w:t>
      </w:r>
      <w:r>
        <w:rPr>
          <w:rFonts w:ascii="Times New Roman" w:cs="Times New Roman" w:eastAsia="Times New Roman" w:hAnsi="Times New Roman"/>
          <w:sz w:val="21"/>
          <w:szCs w:val="21"/>
          <w:color w:val="auto"/>
        </w:rPr>
        <w:t>. On the</w:t>
      </w:r>
    </w:p>
    <w:p>
      <w:pPr>
        <w:spacing w:after="0" w:line="23"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1"/>
          <w:szCs w:val="21"/>
          <w:b w:val="1"/>
          <w:bCs w:val="1"/>
          <w:color w:val="auto"/>
        </w:rPr>
        <w:t>Dependencies</w:t>
      </w:r>
      <w:r>
        <w:rPr>
          <w:rFonts w:ascii="Times New Roman" w:cs="Times New Roman" w:eastAsia="Times New Roman" w:hAnsi="Times New Roman"/>
          <w:sz w:val="21"/>
          <w:szCs w:val="21"/>
          <w:color w:val="auto"/>
        </w:rPr>
        <w:t xml:space="preserve"> tab, you can find all the dependencies for the manifest files that were found</w:t>
      </w:r>
    </w:p>
    <w:p>
      <w:pPr>
        <w:spacing w:after="0" w:line="30"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2"/>
          <w:szCs w:val="22"/>
          <w:color w:val="auto"/>
        </w:rPr>
        <w:t>in your repository. You can open the dependencies for each dependency and navigate the</w:t>
      </w:r>
    </w:p>
    <w:p>
      <w:pPr>
        <w:spacing w:after="0" w:line="11"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2"/>
          <w:szCs w:val="22"/>
          <w:color w:val="auto"/>
        </w:rPr>
        <w:t>tree. If the dependency has a known vulnerability, you can see it on the right side. The</w:t>
      </w:r>
    </w:p>
    <w:p>
      <w:pPr>
        <w:spacing w:after="0" w:line="3"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2"/>
          <w:szCs w:val="22"/>
          <w:color w:val="auto"/>
        </w:rPr>
        <w:t xml:space="preserve">vulnerability has an assigned severity and a </w:t>
      </w:r>
      <w:r>
        <w:rPr>
          <w:rFonts w:ascii="Times New Roman" w:cs="Times New Roman" w:eastAsia="Times New Roman" w:hAnsi="Times New Roman"/>
          <w:sz w:val="22"/>
          <w:szCs w:val="22"/>
          <w:b w:val="1"/>
          <w:bCs w:val="1"/>
          <w:color w:val="auto"/>
        </w:rPr>
        <w:t>Common Vulnerabilities and Exposures</w:t>
      </w:r>
    </w:p>
    <w:p>
      <w:pPr>
        <w:spacing w:after="0" w:line="19"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2"/>
          <w:szCs w:val="22"/>
          <w:color w:val="auto"/>
        </w:rPr>
        <w:t>(</w:t>
      </w:r>
      <w:r>
        <w:rPr>
          <w:rFonts w:ascii="Times New Roman" w:cs="Times New Roman" w:eastAsia="Times New Roman" w:hAnsi="Times New Roman"/>
          <w:sz w:val="22"/>
          <w:szCs w:val="22"/>
          <w:b w:val="1"/>
          <w:bCs w:val="1"/>
          <w:color w:val="auto"/>
        </w:rPr>
        <w:t>CVE</w:t>
      </w:r>
      <w:r>
        <w:rPr>
          <w:rFonts w:ascii="Times New Roman" w:cs="Times New Roman" w:eastAsia="Times New Roman" w:hAnsi="Times New Roman"/>
          <w:sz w:val="22"/>
          <w:szCs w:val="22"/>
          <w:color w:val="auto"/>
        </w:rPr>
        <w:t>) identifier. With this identifier, you can look up the details for the vulnerability in</w:t>
      </w:r>
    </w:p>
    <w:p>
      <w:pPr>
        <w:spacing w:after="0" w:line="3" w:lineRule="exact"/>
        <w:rPr>
          <w:sz w:val="20"/>
          <w:szCs w:val="20"/>
          <w:color w:val="auto"/>
        </w:rPr>
      </w:pPr>
    </w:p>
    <w:p>
      <w:pPr>
        <w:ind w:left="180"/>
        <w:spacing w:after="0"/>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 xml:space="preserve">the </w:t>
      </w:r>
      <w:r>
        <w:rPr>
          <w:rFonts w:ascii="Times New Roman" w:cs="Times New Roman" w:eastAsia="Times New Roman" w:hAnsi="Times New Roman"/>
          <w:sz w:val="22"/>
          <w:szCs w:val="22"/>
          <w:b w:val="1"/>
          <w:bCs w:val="1"/>
          <w:color w:val="auto"/>
        </w:rPr>
        <w:t>National Vulnerability Database</w:t>
      </w:r>
      <w:r>
        <w:rPr>
          <w:rFonts w:ascii="Times New Roman" w:cs="Times New Roman" w:eastAsia="Times New Roman" w:hAnsi="Times New Roman"/>
          <w:sz w:val="22"/>
          <w:szCs w:val="22"/>
          <w:color w:val="auto"/>
        </w:rPr>
        <w:t xml:space="preserve"> (</w:t>
      </w:r>
      <w:hyperlink r:id="rId352">
        <w:r>
          <w:rPr>
            <w:rFonts w:ascii="Courier New" w:cs="Courier New" w:eastAsia="Courier New" w:hAnsi="Courier New"/>
            <w:sz w:val="21"/>
            <w:szCs w:val="21"/>
            <w:color w:val="auto"/>
          </w:rPr>
          <w:t>nvd.nist.gov</w:t>
        </w:r>
      </w:hyperlink>
      <w:r>
        <w:rPr>
          <w:rFonts w:ascii="Times New Roman" w:cs="Times New Roman" w:eastAsia="Times New Roman" w:hAnsi="Times New Roman"/>
          <w:sz w:val="22"/>
          <w:szCs w:val="22"/>
          <w:color w:val="auto"/>
        </w:rPr>
        <w:t>). Click on the link, and it will</w:t>
      </w:r>
    </w:p>
    <w:p>
      <w:pPr>
        <w:ind w:left="180"/>
        <w:spacing w:after="0" w:line="232" w:lineRule="auto"/>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direct you to the entry in the database (</w:t>
      </w:r>
      <w:hyperlink r:id="rId353">
        <w:r>
          <w:rPr>
            <w:rFonts w:ascii="Courier New" w:cs="Courier New" w:eastAsia="Courier New" w:hAnsi="Courier New"/>
            <w:sz w:val="21"/>
            <w:szCs w:val="21"/>
            <w:color w:val="auto"/>
          </w:rPr>
          <w:t>https://nvd.nist.gov/vuln/detail/</w:t>
        </w:r>
      </w:hyperlink>
    </w:p>
    <w:p>
      <w:pPr>
        <w:ind w:left="180"/>
        <w:spacing w:after="0"/>
        <w:rPr>
          <w:rFonts w:ascii="Courier New" w:cs="Courier New" w:eastAsia="Courier New" w:hAnsi="Courier New"/>
          <w:sz w:val="21"/>
          <w:szCs w:val="21"/>
          <w:color w:val="auto"/>
        </w:rPr>
      </w:pPr>
      <w:hyperlink r:id="rId353">
        <w:r>
          <w:rPr>
            <w:rFonts w:ascii="Courier New" w:cs="Courier New" w:eastAsia="Courier New" w:hAnsi="Courier New"/>
            <w:sz w:val="21"/>
            <w:szCs w:val="21"/>
            <w:color w:val="auto"/>
          </w:rPr>
          <w:t>CVE-2021-3749</w:t>
        </w:r>
      </w:hyperlink>
      <w:r>
        <w:rPr>
          <w:rFonts w:ascii="Times New Roman" w:cs="Times New Roman" w:eastAsia="Times New Roman" w:hAnsi="Times New Roman"/>
          <w:sz w:val="22"/>
          <w:szCs w:val="22"/>
          <w:color w:val="auto"/>
        </w:rPr>
        <w:t xml:space="preserve">) or to the </w:t>
      </w:r>
      <w:r>
        <w:rPr>
          <w:rFonts w:ascii="Times New Roman" w:cs="Times New Roman" w:eastAsia="Times New Roman" w:hAnsi="Times New Roman"/>
          <w:sz w:val="22"/>
          <w:szCs w:val="22"/>
          <w:b w:val="1"/>
          <w:bCs w:val="1"/>
          <w:color w:val="auto"/>
        </w:rPr>
        <w:t>GitHub Advisory Database</w:t>
      </w:r>
      <w:r>
        <w:rPr>
          <w:rFonts w:ascii="Times New Roman" w:cs="Times New Roman" w:eastAsia="Times New Roman" w:hAnsi="Times New Roman"/>
          <w:sz w:val="22"/>
          <w:szCs w:val="22"/>
          <w:color w:val="auto"/>
        </w:rPr>
        <w:t xml:space="preserve"> (</w:t>
      </w:r>
      <w:hyperlink r:id="rId354">
        <w:r>
          <w:rPr>
            <w:rFonts w:ascii="Courier New" w:cs="Courier New" w:eastAsia="Courier New" w:hAnsi="Courier New"/>
            <w:sz w:val="21"/>
            <w:szCs w:val="21"/>
            <w:color w:val="auto"/>
          </w:rPr>
          <w:t>https://github.com/</w:t>
        </w:r>
      </w:hyperlink>
    </w:p>
    <w:p>
      <w:pPr>
        <w:ind w:left="180"/>
        <w:spacing w:after="0" w:line="231" w:lineRule="auto"/>
        <w:rPr>
          <w:rFonts w:ascii="Courier New" w:cs="Courier New" w:eastAsia="Courier New" w:hAnsi="Courier New"/>
          <w:sz w:val="21"/>
          <w:szCs w:val="21"/>
          <w:color w:val="auto"/>
        </w:rPr>
      </w:pPr>
      <w:hyperlink r:id="rId354">
        <w:r>
          <w:rPr>
            <w:rFonts w:ascii="Courier New" w:cs="Courier New" w:eastAsia="Courier New" w:hAnsi="Courier New"/>
            <w:sz w:val="21"/>
            <w:szCs w:val="21"/>
            <w:color w:val="auto"/>
          </w:rPr>
          <w:t>advisories</w:t>
        </w:r>
      </w:hyperlink>
      <w:r>
        <w:rPr>
          <w:rFonts w:ascii="Times New Roman" w:cs="Times New Roman" w:eastAsia="Times New Roman" w:hAnsi="Times New Roman"/>
          <w:sz w:val="22"/>
          <w:szCs w:val="22"/>
          <w:color w:val="auto"/>
        </w:rPr>
        <w:t>). If there is a fix for the vulnerability, the dependency graph suggests the</w:t>
      </w:r>
    </w:p>
    <w:p>
      <w:pPr>
        <w:ind w:left="180"/>
        <w:spacing w:after="0"/>
        <w:rPr>
          <w:sz w:val="20"/>
          <w:szCs w:val="20"/>
          <w:color w:val="auto"/>
        </w:rPr>
      </w:pPr>
      <w:r>
        <w:rPr>
          <w:rFonts w:ascii="Times New Roman" w:cs="Times New Roman" w:eastAsia="Times New Roman" w:hAnsi="Times New Roman"/>
          <w:sz w:val="22"/>
          <w:szCs w:val="22"/>
          <w:color w:val="auto"/>
        </w:rPr>
        <w:t xml:space="preserve">version you should upgrade the dependency to (see </w:t>
      </w:r>
      <w:r>
        <w:rPr>
          <w:rFonts w:ascii="Times New Roman" w:cs="Times New Roman" w:eastAsia="Times New Roman" w:hAnsi="Times New Roman"/>
          <w:sz w:val="22"/>
          <w:szCs w:val="22"/>
          <w:i w:val="1"/>
          <w:iCs w:val="1"/>
          <w:color w:val="auto"/>
        </w:rPr>
        <w:t>Figure 14.2</w:t>
      </w:r>
      <w:r>
        <w:rPr>
          <w:rFonts w:ascii="Times New Roman" w:cs="Times New Roman" w:eastAsia="Times New Roman" w:hAnsi="Times New Roman"/>
          <w:sz w:val="22"/>
          <w:szCs w:val="22"/>
          <w:color w:val="auto"/>
        </w:rPr>
        <w:t>):</w:t>
      </w:r>
    </w:p>
    <w:p>
      <w:pPr>
        <w:sectPr>
          <w:pgSz w:w="10980" w:h="13680" w:orient="portrait"/>
          <w:cols w:equalWidth="0" w:num="1">
            <w:col w:w="8100"/>
          </w:cols>
          <w:pgMar w:left="1440" w:top="889" w:right="1440" w:bottom="1440" w:gutter="0" w:footer="0" w:header="0"/>
        </w:sectPr>
      </w:pPr>
    </w:p>
    <w:bookmarkStart w:id="337" w:name="page338"/>
    <w:bookmarkEnd w:id="337"/>
    <w:p>
      <w:pPr>
        <w:jc w:val="right"/>
        <w:ind w:right="180"/>
        <w:spacing w:after="0"/>
        <w:tabs>
          <w:tab w:leader="none" w:pos="260" w:val="left"/>
        </w:tabs>
        <w:rPr>
          <w:sz w:val="20"/>
          <w:szCs w:val="20"/>
          <w:color w:val="auto"/>
        </w:rPr>
      </w:pPr>
      <w:r>
        <w:rPr>
          <w:rFonts w:ascii="Times New Roman" w:cs="Times New Roman" w:eastAsia="Times New Roman" w:hAnsi="Times New Roman"/>
          <w:sz w:val="20"/>
          <w:szCs w:val="20"/>
          <w:color w:val="auto"/>
        </w:rPr>
        <w:t>Dependency management and Dependabot</w:t>
      </w:r>
      <w:r>
        <w:rPr>
          <w:sz w:val="20"/>
          <w:szCs w:val="20"/>
          <w:color w:val="auto"/>
        </w:rPr>
        <w:tab/>
      </w:r>
      <w:r>
        <w:rPr>
          <w:rFonts w:ascii="Times New Roman" w:cs="Times New Roman" w:eastAsia="Times New Roman" w:hAnsi="Times New Roman"/>
          <w:sz w:val="18"/>
          <w:szCs w:val="18"/>
          <w:color w:val="auto"/>
        </w:rPr>
        <w:t>309</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50800</wp:posOffset>
            </wp:positionV>
            <wp:extent cx="5029200" cy="2649220"/>
            <wp:wrapNone/>
            <wp:docPr id="927" name="Picture 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7"/>
                    <pic:cNvPicPr>
                      <a:picLocks noChangeAspect="1" noChangeArrowheads="1"/>
                    </pic:cNvPicPr>
                  </pic:nvPicPr>
                  <pic:blipFill>
                    <a:blip r:embed="rId355">
                      <a:extLst>
                        <a:ext uri="{28A0092B-C50C-407E-A947-70E740481C1C}"/>
                      </a:extLst>
                    </a:blip>
                    <a:srcRect/>
                    <a:stretch>
                      <a:fillRect/>
                    </a:stretch>
                  </pic:blipFill>
                  <pic:spPr bwMode="auto">
                    <a:xfrm>
                      <a:off x="0" y="0"/>
                      <a:ext cx="5029200" cy="2649220"/>
                    </a:xfrm>
                    <a:prstGeom prst="rect">
                      <a:avLst/>
                    </a:prstGeom>
                    <a:noFill/>
                  </pic:spPr>
                </pic:pic>
              </a:graphicData>
            </a:graphic>
          </wp:anchor>
        </w:drawing>
      </w:r>
    </w:p>
    <w:p>
      <w:pPr>
        <w:spacing w:after="0" w:line="373" w:lineRule="exact"/>
        <w:rPr>
          <w:sz w:val="20"/>
          <w:szCs w:val="20"/>
          <w:color w:val="auto"/>
        </w:rPr>
      </w:pPr>
    </w:p>
    <w:p>
      <w:pPr>
        <w:jc w:val="center"/>
        <w:ind w:right="180"/>
        <w:spacing w:after="0"/>
        <w:rPr>
          <w:sz w:val="20"/>
          <w:szCs w:val="20"/>
          <w:color w:val="auto"/>
        </w:rPr>
      </w:pPr>
      <w:r>
        <w:rPr>
          <w:rFonts w:ascii="Times New Roman" w:cs="Times New Roman" w:eastAsia="Times New Roman" w:hAnsi="Times New Roman"/>
          <w:sz w:val="19"/>
          <w:szCs w:val="19"/>
          <w:color w:val="auto"/>
        </w:rPr>
        <w:t>`</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42" w:lineRule="exact"/>
        <w:rPr>
          <w:sz w:val="20"/>
          <w:szCs w:val="20"/>
          <w:color w:val="auto"/>
        </w:rPr>
      </w:pPr>
    </w:p>
    <w:p>
      <w:pPr>
        <w:ind w:left="1280"/>
        <w:spacing w:after="0"/>
        <w:rPr>
          <w:sz w:val="20"/>
          <w:szCs w:val="20"/>
          <w:color w:val="auto"/>
        </w:rPr>
      </w:pPr>
      <w:r>
        <w:rPr>
          <w:rFonts w:ascii="Times New Roman" w:cs="Times New Roman" w:eastAsia="Times New Roman" w:hAnsi="Times New Roman"/>
          <w:sz w:val="19"/>
          <w:szCs w:val="19"/>
          <w:color w:val="auto"/>
        </w:rPr>
        <w:t>Figure 14.2 – Exploring your dependencies with the dependency graph</w:t>
      </w:r>
    </w:p>
    <w:p>
      <w:pPr>
        <w:spacing w:after="0" w:line="98" w:lineRule="exact"/>
        <w:rPr>
          <w:sz w:val="20"/>
          <w:szCs w:val="20"/>
          <w:color w:val="auto"/>
        </w:rPr>
      </w:pPr>
    </w:p>
    <w:p>
      <w:pPr>
        <w:ind w:right="280"/>
        <w:spacing w:after="0" w:line="266" w:lineRule="auto"/>
        <w:rPr>
          <w:sz w:val="20"/>
          <w:szCs w:val="20"/>
          <w:color w:val="auto"/>
        </w:rPr>
      </w:pPr>
      <w:r>
        <w:rPr>
          <w:rFonts w:ascii="Times New Roman" w:cs="Times New Roman" w:eastAsia="Times New Roman" w:hAnsi="Times New Roman"/>
          <w:sz w:val="22"/>
          <w:szCs w:val="22"/>
          <w:color w:val="auto"/>
        </w:rPr>
        <w:t xml:space="preserve">On the </w:t>
      </w:r>
      <w:r>
        <w:rPr>
          <w:rFonts w:ascii="Times New Roman" w:cs="Times New Roman" w:eastAsia="Times New Roman" w:hAnsi="Times New Roman"/>
          <w:sz w:val="22"/>
          <w:szCs w:val="22"/>
          <w:i w:val="1"/>
          <w:iCs w:val="1"/>
          <w:color w:val="auto"/>
        </w:rPr>
        <w:t>organization level</w:t>
      </w:r>
      <w:r>
        <w:rPr>
          <w:rFonts w:ascii="Times New Roman" w:cs="Times New Roman" w:eastAsia="Times New Roman" w:hAnsi="Times New Roman"/>
          <w:sz w:val="22"/>
          <w:szCs w:val="22"/>
          <w:color w:val="auto"/>
        </w:rPr>
        <w:t xml:space="preserve">, under </w:t>
      </w:r>
      <w:r>
        <w:rPr>
          <w:rFonts w:ascii="Times New Roman" w:cs="Times New Roman" w:eastAsia="Times New Roman" w:hAnsi="Times New Roman"/>
          <w:sz w:val="22"/>
          <w:szCs w:val="22"/>
          <w:b w:val="1"/>
          <w:bCs w:val="1"/>
          <w:color w:val="auto"/>
        </w:rPr>
        <w:t>Insights</w:t>
      </w:r>
      <w:r>
        <w:rPr>
          <w:rFonts w:ascii="Times New Roman" w:cs="Times New Roman" w:eastAsia="Times New Roman" w:hAnsi="Times New Roman"/>
          <w:sz w:val="22"/>
          <w:szCs w:val="22"/>
          <w:color w:val="auto"/>
        </w:rPr>
        <w:t xml:space="preserve"> | </w:t>
      </w:r>
      <w:r>
        <w:rPr>
          <w:rFonts w:ascii="Times New Roman" w:cs="Times New Roman" w:eastAsia="Times New Roman" w:hAnsi="Times New Roman"/>
          <w:sz w:val="22"/>
          <w:szCs w:val="22"/>
          <w:b w:val="1"/>
          <w:bCs w:val="1"/>
          <w:color w:val="auto"/>
        </w:rPr>
        <w:t>Dependencies</w:t>
      </w:r>
      <w:r>
        <w:rPr>
          <w:rFonts w:ascii="Times New Roman" w:cs="Times New Roman" w:eastAsia="Times New Roman" w:hAnsi="Times New Roman"/>
          <w:sz w:val="22"/>
          <w:szCs w:val="22"/>
          <w:color w:val="auto"/>
        </w:rPr>
        <w:t xml:space="preserve">, you can find all dependencies from all repositories that have turned on the dependency graph. In addition to the repository insights, you can find all the used licenses here. This can help you to check the license compliance of your products (see </w:t>
      </w:r>
      <w:r>
        <w:rPr>
          <w:rFonts w:ascii="Times New Roman" w:cs="Times New Roman" w:eastAsia="Times New Roman" w:hAnsi="Times New Roman"/>
          <w:sz w:val="22"/>
          <w:szCs w:val="22"/>
          <w:i w:val="1"/>
          <w:iCs w:val="1"/>
          <w:color w:val="auto"/>
        </w:rPr>
        <w:t>Figure 14.3</w:t>
      </w:r>
      <w:r>
        <w:rPr>
          <w:rFonts w:ascii="Times New Roman" w:cs="Times New Roman" w:eastAsia="Times New Roman" w:hAnsi="Times New Roman"/>
          <w:sz w:val="22"/>
          <w:szCs w:val="22"/>
          <w:color w:val="auto"/>
        </w:rPr>
        <w: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262890</wp:posOffset>
            </wp:positionH>
            <wp:positionV relativeFrom="paragraph">
              <wp:posOffset>-4445</wp:posOffset>
            </wp:positionV>
            <wp:extent cx="4503420" cy="3086100"/>
            <wp:wrapNone/>
            <wp:docPr id="928" name="Picture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8"/>
                    <pic:cNvPicPr>
                      <a:picLocks noChangeAspect="1" noChangeArrowheads="1"/>
                    </pic:cNvPicPr>
                  </pic:nvPicPr>
                  <pic:blipFill>
                    <a:blip r:embed="rId356">
                      <a:extLst>
                        <a:ext uri="{28A0092B-C50C-407E-A947-70E740481C1C}"/>
                      </a:extLst>
                    </a:blip>
                    <a:srcRect/>
                    <a:stretch>
                      <a:fillRect/>
                    </a:stretch>
                  </pic:blipFill>
                  <pic:spPr bwMode="auto">
                    <a:xfrm>
                      <a:off x="0" y="0"/>
                      <a:ext cx="4503420" cy="3086100"/>
                    </a:xfrm>
                    <a:prstGeom prst="rect">
                      <a:avLst/>
                    </a:prstGeom>
                    <a:noFill/>
                  </pic:spPr>
                </pic:pic>
              </a:graphicData>
            </a:graphic>
          </wp:anchor>
        </w:drawing>
      </w:r>
    </w:p>
    <w:p>
      <w:pPr>
        <w:sectPr>
          <w:pgSz w:w="10980" w:h="13680" w:orient="portrait"/>
          <w:cols w:equalWidth="0" w:num="1">
            <w:col w:w="8100"/>
          </w:cols>
          <w:pgMar w:left="1440" w:top="889" w:right="1440" w:bottom="896"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2" w:lineRule="exact"/>
        <w:rPr>
          <w:sz w:val="20"/>
          <w:szCs w:val="20"/>
          <w:color w:val="auto"/>
        </w:rPr>
      </w:pPr>
    </w:p>
    <w:p>
      <w:pPr>
        <w:jc w:val="center"/>
        <w:ind w:right="180"/>
        <w:spacing w:after="0"/>
        <w:rPr>
          <w:sz w:val="20"/>
          <w:szCs w:val="20"/>
          <w:color w:val="auto"/>
        </w:rPr>
      </w:pPr>
      <w:r>
        <w:rPr>
          <w:rFonts w:ascii="Times New Roman" w:cs="Times New Roman" w:eastAsia="Times New Roman" w:hAnsi="Times New Roman"/>
          <w:sz w:val="18"/>
          <w:szCs w:val="18"/>
          <w:color w:val="auto"/>
        </w:rPr>
        <w:t>Figure 14.3 – Dependency insights on the organization level</w:t>
      </w:r>
    </w:p>
    <w:p>
      <w:pPr>
        <w:sectPr>
          <w:pgSz w:w="10980" w:h="13680" w:orient="portrait"/>
          <w:cols w:equalWidth="0" w:num="1">
            <w:col w:w="8100"/>
          </w:cols>
          <w:pgMar w:left="1440" w:top="889" w:right="1440" w:bottom="896" w:gutter="0" w:footer="0" w:header="0"/>
          <w:type w:val="continuous"/>
        </w:sectPr>
      </w:pPr>
    </w:p>
    <w:bookmarkStart w:id="338" w:name="page339"/>
    <w:bookmarkEnd w:id="338"/>
    <w:p>
      <w:pPr>
        <w:ind w:left="180"/>
        <w:spacing w:after="0"/>
        <w:tabs>
          <w:tab w:leader="none" w:pos="680" w:val="left"/>
        </w:tabs>
        <w:rPr>
          <w:sz w:val="20"/>
          <w:szCs w:val="20"/>
          <w:color w:val="auto"/>
        </w:rPr>
      </w:pPr>
      <w:r>
        <w:rPr>
          <w:rFonts w:ascii="Times New Roman" w:cs="Times New Roman" w:eastAsia="Times New Roman" w:hAnsi="Times New Roman"/>
          <w:sz w:val="20"/>
          <w:szCs w:val="20"/>
          <w:color w:val="auto"/>
        </w:rPr>
        <w:t>310</w:t>
        <w:tab/>
        <w:t>Securing Your Code</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114300</wp:posOffset>
                </wp:positionH>
                <wp:positionV relativeFrom="paragraph">
                  <wp:posOffset>53340</wp:posOffset>
                </wp:positionV>
                <wp:extent cx="5029200" cy="0"/>
                <wp:wrapNone/>
                <wp:docPr id="929" name="Shape 92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929" o:spid="_x0000_s1954"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9pt,4.2pt" to="405pt,4.2pt" o:allowincell="f" strokecolor="#000000" strokeweight="0.5pt"/>
            </w:pict>
          </mc:Fallback>
        </mc:AlternateContent>
      </w:r>
    </w:p>
    <w:p>
      <w:pPr>
        <w:spacing w:after="0" w:line="310" w:lineRule="exact"/>
        <w:rPr>
          <w:sz w:val="20"/>
          <w:szCs w:val="20"/>
          <w:color w:val="auto"/>
        </w:rPr>
      </w:pPr>
    </w:p>
    <w:p>
      <w:pPr>
        <w:ind w:left="180" w:right="80"/>
        <w:spacing w:after="0" w:line="251" w:lineRule="auto"/>
        <w:rPr>
          <w:rFonts w:ascii="Courier New" w:cs="Courier New" w:eastAsia="Courier New" w:hAnsi="Courier New"/>
          <w:sz w:val="21"/>
          <w:szCs w:val="21"/>
          <w:color w:val="auto"/>
        </w:rPr>
      </w:pPr>
      <w:r>
        <w:rPr>
          <w:rFonts w:ascii="Times New Roman" w:cs="Times New Roman" w:eastAsia="Times New Roman" w:hAnsi="Times New Roman"/>
          <w:sz w:val="22"/>
          <w:szCs w:val="22"/>
          <w:color w:val="auto"/>
        </w:rPr>
        <w:t xml:space="preserve">If you want to leverage GitHub to inform others that depend on your packages, you can draft anew </w:t>
      </w:r>
      <w:r>
        <w:rPr>
          <w:rFonts w:ascii="Times New Roman" w:cs="Times New Roman" w:eastAsia="Times New Roman" w:hAnsi="Times New Roman"/>
          <w:sz w:val="22"/>
          <w:szCs w:val="22"/>
          <w:b w:val="1"/>
          <w:bCs w:val="1"/>
          <w:color w:val="auto"/>
        </w:rPr>
        <w:t>security advisory</w:t>
      </w:r>
      <w:r>
        <w:rPr>
          <w:rFonts w:ascii="Times New Roman" w:cs="Times New Roman" w:eastAsia="Times New Roman" w:hAnsi="Times New Roman"/>
          <w:sz w:val="22"/>
          <w:szCs w:val="22"/>
          <w:color w:val="auto"/>
        </w:rPr>
        <w:t xml:space="preserve"> under </w:t>
      </w:r>
      <w:r>
        <w:rPr>
          <w:rFonts w:ascii="Times New Roman" w:cs="Times New Roman" w:eastAsia="Times New Roman" w:hAnsi="Times New Roman"/>
          <w:sz w:val="22"/>
          <w:szCs w:val="22"/>
          <w:b w:val="1"/>
          <w:bCs w:val="1"/>
          <w:color w:val="auto"/>
        </w:rPr>
        <w:t>Security</w:t>
      </w:r>
      <w:r>
        <w:rPr>
          <w:rFonts w:ascii="Times New Roman" w:cs="Times New Roman" w:eastAsia="Times New Roman" w:hAnsi="Times New Roman"/>
          <w:sz w:val="22"/>
          <w:szCs w:val="22"/>
          <w:color w:val="auto"/>
        </w:rPr>
        <w:t xml:space="preserve"> | </w:t>
      </w:r>
      <w:r>
        <w:rPr>
          <w:rFonts w:ascii="Times New Roman" w:cs="Times New Roman" w:eastAsia="Times New Roman" w:hAnsi="Times New Roman"/>
          <w:sz w:val="22"/>
          <w:szCs w:val="22"/>
          <w:b w:val="1"/>
          <w:bCs w:val="1"/>
          <w:color w:val="auto"/>
        </w:rPr>
        <w:t>Security Advisories</w:t>
      </w:r>
      <w:r>
        <w:rPr>
          <w:rFonts w:ascii="Times New Roman" w:cs="Times New Roman" w:eastAsia="Times New Roman" w:hAnsi="Times New Roman"/>
          <w:sz w:val="22"/>
          <w:szCs w:val="22"/>
          <w:color w:val="auto"/>
        </w:rPr>
        <w:t xml:space="preserve"> | </w:t>
      </w:r>
      <w:r>
        <w:rPr>
          <w:rFonts w:ascii="Times New Roman" w:cs="Times New Roman" w:eastAsia="Times New Roman" w:hAnsi="Times New Roman"/>
          <w:sz w:val="22"/>
          <w:szCs w:val="22"/>
          <w:b w:val="1"/>
          <w:bCs w:val="1"/>
          <w:color w:val="auto"/>
        </w:rPr>
        <w:t>New draft security advisory</w:t>
      </w:r>
      <w:r>
        <w:rPr>
          <w:rFonts w:ascii="Times New Roman" w:cs="Times New Roman" w:eastAsia="Times New Roman" w:hAnsi="Times New Roman"/>
          <w:sz w:val="22"/>
          <w:szCs w:val="22"/>
          <w:color w:val="auto"/>
        </w:rPr>
        <w:t>. The security advisor contains a title, description, the ecosystem, the</w:t>
      </w:r>
      <w:r>
        <w:rPr>
          <w:rFonts w:ascii="Times New Roman" w:cs="Times New Roman" w:eastAsia="Times New Roman" w:hAnsi="Times New Roman"/>
          <w:sz w:val="22"/>
          <w:szCs w:val="22"/>
          <w:b w:val="1"/>
          <w:bCs w:val="1"/>
          <w:color w:val="auto"/>
        </w:rPr>
        <w:t xml:space="preserve"> </w:t>
      </w:r>
      <w:r>
        <w:rPr>
          <w:rFonts w:ascii="Times New Roman" w:cs="Times New Roman" w:eastAsia="Times New Roman" w:hAnsi="Times New Roman"/>
          <w:sz w:val="22"/>
          <w:szCs w:val="22"/>
          <w:color w:val="auto"/>
        </w:rPr>
        <w:t xml:space="preserve">package name, the affected versions (that is, &lt; 1.2.3), the patched versions (1.2.3), and the severity. You can optionally add multiple </w:t>
      </w:r>
      <w:r>
        <w:rPr>
          <w:rFonts w:ascii="Times New Roman" w:cs="Times New Roman" w:eastAsia="Times New Roman" w:hAnsi="Times New Roman"/>
          <w:sz w:val="22"/>
          <w:szCs w:val="22"/>
          <w:b w:val="1"/>
          <w:bCs w:val="1"/>
          <w:color w:val="auto"/>
        </w:rPr>
        <w:t>Common Weakness Enumerators</w:t>
      </w:r>
      <w:r>
        <w:rPr>
          <w:rFonts w:ascii="Times New Roman" w:cs="Times New Roman" w:eastAsia="Times New Roman" w:hAnsi="Times New Roman"/>
          <w:sz w:val="22"/>
          <w:szCs w:val="22"/>
          <w:color w:val="auto"/>
        </w:rPr>
        <w:t xml:space="preserve"> (</w:t>
      </w:r>
      <w:r>
        <w:rPr>
          <w:rFonts w:ascii="Times New Roman" w:cs="Times New Roman" w:eastAsia="Times New Roman" w:hAnsi="Times New Roman"/>
          <w:sz w:val="22"/>
          <w:szCs w:val="22"/>
          <w:b w:val="1"/>
          <w:bCs w:val="1"/>
          <w:color w:val="auto"/>
        </w:rPr>
        <w:t>CWEs</w:t>
      </w:r>
      <w:r>
        <w:rPr>
          <w:rFonts w:ascii="Times New Roman" w:cs="Times New Roman" w:eastAsia="Times New Roman" w:hAnsi="Times New Roman"/>
          <w:sz w:val="22"/>
          <w:szCs w:val="22"/>
          <w:color w:val="auto"/>
        </w:rPr>
        <w:t xml:space="preserve">) (see </w:t>
      </w:r>
      <w:hyperlink r:id="rId357">
        <w:r>
          <w:rPr>
            <w:rFonts w:ascii="Courier New" w:cs="Courier New" w:eastAsia="Courier New" w:hAnsi="Courier New"/>
            <w:sz w:val="21"/>
            <w:szCs w:val="21"/>
            <w:color w:val="auto"/>
          </w:rPr>
          <w:t>https://cwe.mitre.org/</w:t>
        </w:r>
      </w:hyperlink>
      <w:r>
        <w:rPr>
          <w:rFonts w:ascii="Times New Roman" w:cs="Times New Roman" w:eastAsia="Times New Roman" w:hAnsi="Times New Roman"/>
          <w:sz w:val="22"/>
          <w:szCs w:val="22"/>
          <w:color w:val="auto"/>
        </w:rPr>
        <w:t>). If you already have a CVE ID, you can add it here; if not,</w:t>
      </w:r>
      <w:r>
        <w:rPr>
          <w:rFonts w:ascii="Courier New" w:cs="Courier New" w:eastAsia="Courier New" w:hAnsi="Courier New"/>
          <w:sz w:val="21"/>
          <w:szCs w:val="21"/>
          <w:color w:val="auto"/>
        </w:rPr>
        <w:t xml:space="preserve"> </w:t>
      </w:r>
      <w:r>
        <w:rPr>
          <w:rFonts w:ascii="Times New Roman" w:cs="Times New Roman" w:eastAsia="Times New Roman" w:hAnsi="Times New Roman"/>
          <w:sz w:val="22"/>
          <w:szCs w:val="22"/>
          <w:color w:val="auto"/>
        </w:rPr>
        <w:t>you can select to add it later.</w:t>
      </w:r>
    </w:p>
    <w:p>
      <w:pPr>
        <w:spacing w:after="0" w:line="99" w:lineRule="exact"/>
        <w:rPr>
          <w:sz w:val="20"/>
          <w:szCs w:val="20"/>
          <w:color w:val="auto"/>
        </w:rPr>
      </w:pPr>
    </w:p>
    <w:p>
      <w:pPr>
        <w:ind w:left="180"/>
        <w:spacing w:after="0" w:line="256" w:lineRule="auto"/>
        <w:rPr>
          <w:rFonts w:ascii="Times New Roman" w:cs="Times New Roman" w:eastAsia="Times New Roman" w:hAnsi="Times New Roman"/>
          <w:sz w:val="22"/>
          <w:szCs w:val="22"/>
          <w:b w:val="1"/>
          <w:bCs w:val="1"/>
          <w:color w:val="auto"/>
        </w:rPr>
      </w:pPr>
      <w:r>
        <w:rPr>
          <w:rFonts w:ascii="Times New Roman" w:cs="Times New Roman" w:eastAsia="Times New Roman" w:hAnsi="Times New Roman"/>
          <w:sz w:val="22"/>
          <w:szCs w:val="22"/>
          <w:color w:val="auto"/>
        </w:rPr>
        <w:t xml:space="preserve">The draft is only visible to repository owners until it is published. Once published, security advisories on public repositories are visible to everyone and are added to the </w:t>
      </w:r>
      <w:r>
        <w:rPr>
          <w:rFonts w:ascii="Times New Roman" w:cs="Times New Roman" w:eastAsia="Times New Roman" w:hAnsi="Times New Roman"/>
          <w:sz w:val="22"/>
          <w:szCs w:val="22"/>
          <w:b w:val="1"/>
          <w:bCs w:val="1"/>
          <w:color w:val="auto"/>
        </w:rPr>
        <w:t>GitHub Advisory Database</w:t>
      </w:r>
      <w:r>
        <w:rPr>
          <w:rFonts w:ascii="Times New Roman" w:cs="Times New Roman" w:eastAsia="Times New Roman" w:hAnsi="Times New Roman"/>
          <w:sz w:val="22"/>
          <w:szCs w:val="22"/>
          <w:color w:val="auto"/>
        </w:rPr>
        <w:t xml:space="preserve"> (</w:t>
      </w:r>
      <w:hyperlink r:id="rId354">
        <w:r>
          <w:rPr>
            <w:rFonts w:ascii="Courier New" w:cs="Courier New" w:eastAsia="Courier New" w:hAnsi="Courier New"/>
            <w:sz w:val="21"/>
            <w:szCs w:val="21"/>
            <w:color w:val="auto"/>
          </w:rPr>
          <w:t>https://github.com/advisories</w:t>
        </w:r>
      </w:hyperlink>
      <w:r>
        <w:rPr>
          <w:rFonts w:ascii="Times New Roman" w:cs="Times New Roman" w:eastAsia="Times New Roman" w:hAnsi="Times New Roman"/>
          <w:sz w:val="22"/>
          <w:szCs w:val="22"/>
          <w:color w:val="auto"/>
        </w:rPr>
        <w:t>). For private repositories,</w:t>
      </w:r>
      <w:r>
        <w:rPr>
          <w:rFonts w:ascii="Times New Roman" w:cs="Times New Roman" w:eastAsia="Times New Roman" w:hAnsi="Times New Roman"/>
          <w:sz w:val="22"/>
          <w:szCs w:val="22"/>
          <w:b w:val="1"/>
          <w:bCs w:val="1"/>
          <w:color w:val="auto"/>
        </w:rPr>
        <w:t xml:space="preserve"> </w:t>
      </w:r>
      <w:r>
        <w:rPr>
          <w:rFonts w:ascii="Times New Roman" w:cs="Times New Roman" w:eastAsia="Times New Roman" w:hAnsi="Times New Roman"/>
          <w:sz w:val="22"/>
          <w:szCs w:val="22"/>
          <w:color w:val="auto"/>
        </w:rPr>
        <w:t>they are only visible to everyone that has access to the repository, and they do not get added to the advisory database until you request an official CVE identifier.</w:t>
      </w:r>
    </w:p>
    <w:p>
      <w:pPr>
        <w:spacing w:after="0" w:line="253" w:lineRule="exact"/>
        <w:rPr>
          <w:sz w:val="20"/>
          <w:szCs w:val="20"/>
          <w:color w:val="auto"/>
        </w:rPr>
      </w:pPr>
    </w:p>
    <w:p>
      <w:pPr>
        <w:ind w:left="180"/>
        <w:spacing w:after="0"/>
        <w:rPr>
          <w:sz w:val="20"/>
          <w:szCs w:val="20"/>
          <w:color w:val="auto"/>
        </w:rPr>
      </w:pPr>
      <w:r>
        <w:rPr>
          <w:rFonts w:ascii="Arial" w:cs="Arial" w:eastAsia="Arial" w:hAnsi="Arial"/>
          <w:sz w:val="30"/>
          <w:szCs w:val="30"/>
          <w:b w:val="1"/>
          <w:bCs w:val="1"/>
          <w:color w:val="auto"/>
        </w:rPr>
        <w:t>Dependabot</w:t>
      </w:r>
    </w:p>
    <w:p>
      <w:pPr>
        <w:spacing w:after="0" w:line="98" w:lineRule="exact"/>
        <w:rPr>
          <w:sz w:val="20"/>
          <w:szCs w:val="20"/>
          <w:color w:val="auto"/>
        </w:rPr>
      </w:pPr>
    </w:p>
    <w:p>
      <w:pPr>
        <w:ind w:left="180" w:right="100"/>
        <w:spacing w:after="0" w:line="274" w:lineRule="auto"/>
        <w:rPr>
          <w:sz w:val="20"/>
          <w:szCs w:val="20"/>
          <w:color w:val="auto"/>
        </w:rPr>
      </w:pPr>
      <w:r>
        <w:rPr>
          <w:rFonts w:ascii="Times New Roman" w:cs="Times New Roman" w:eastAsia="Times New Roman" w:hAnsi="Times New Roman"/>
          <w:sz w:val="22"/>
          <w:szCs w:val="22"/>
          <w:b w:val="1"/>
          <w:bCs w:val="1"/>
          <w:color w:val="auto"/>
        </w:rPr>
        <w:t>Dependabot</w:t>
      </w:r>
      <w:r>
        <w:rPr>
          <w:rFonts w:ascii="Times New Roman" w:cs="Times New Roman" w:eastAsia="Times New Roman" w:hAnsi="Times New Roman"/>
          <w:sz w:val="22"/>
          <w:szCs w:val="22"/>
          <w:color w:val="auto"/>
        </w:rPr>
        <w:t xml:space="preserve"> is a bot in GitHub that can check your dependencies for known vulnerabilities. It can also automatically create pull requests to keep your dependencies up to date.</w:t>
      </w:r>
    </w:p>
    <w:p>
      <w:pPr>
        <w:spacing w:after="0" w:line="75" w:lineRule="exact"/>
        <w:rPr>
          <w:sz w:val="20"/>
          <w:szCs w:val="20"/>
          <w:color w:val="auto"/>
        </w:rPr>
      </w:pPr>
    </w:p>
    <w:p>
      <w:pPr>
        <w:ind w:left="180" w:right="540"/>
        <w:spacing w:after="0" w:line="262" w:lineRule="auto"/>
        <w:rPr>
          <w:sz w:val="20"/>
          <w:szCs w:val="20"/>
          <w:color w:val="auto"/>
        </w:rPr>
      </w:pPr>
      <w:r>
        <w:rPr>
          <w:rFonts w:ascii="Times New Roman" w:cs="Times New Roman" w:eastAsia="Times New Roman" w:hAnsi="Times New Roman"/>
          <w:sz w:val="21"/>
          <w:szCs w:val="21"/>
          <w:color w:val="auto"/>
        </w:rPr>
        <w:t>Dependabot supports npm, GitHub Actions, Docker, git submodules, .NET (NuGet), pip, Terraform, Bundler, Maven, and many other ecosystems. For a complete list,</w:t>
      </w:r>
    </w:p>
    <w:p>
      <w:pPr>
        <w:spacing w:after="0" w:line="1" w:lineRule="exact"/>
        <w:rPr>
          <w:sz w:val="20"/>
          <w:szCs w:val="20"/>
          <w:color w:val="auto"/>
        </w:rPr>
      </w:pPr>
    </w:p>
    <w:p>
      <w:pPr>
        <w:ind w:left="180" w:right="420"/>
        <w:spacing w:after="0" w:line="245" w:lineRule="auto"/>
        <w:rPr>
          <w:rFonts w:ascii="Courier New" w:cs="Courier New" w:eastAsia="Courier New" w:hAnsi="Courier New"/>
          <w:sz w:val="21"/>
          <w:szCs w:val="21"/>
          <w:color w:val="auto"/>
        </w:rPr>
      </w:pPr>
      <w:r>
        <w:rPr>
          <w:rFonts w:ascii="Times New Roman" w:cs="Times New Roman" w:eastAsia="Times New Roman" w:hAnsi="Times New Roman"/>
          <w:sz w:val="22"/>
          <w:szCs w:val="22"/>
          <w:color w:val="auto"/>
        </w:rPr>
        <w:t>see</w:t>
      </w:r>
      <w:r>
        <w:rPr>
          <w:rFonts w:ascii="Courier New" w:cs="Courier New" w:eastAsia="Courier New" w:hAnsi="Courier New"/>
          <w:sz w:val="21"/>
          <w:szCs w:val="21"/>
          <w:color w:val="auto"/>
        </w:rPr>
        <w:t xml:space="preserve"> </w:t>
      </w:r>
      <w:hyperlink r:id="rId358">
        <w:r>
          <w:rPr>
            <w:rFonts w:ascii="Courier New" w:cs="Courier New" w:eastAsia="Courier New" w:hAnsi="Courier New"/>
            <w:sz w:val="21"/>
            <w:szCs w:val="21"/>
            <w:color w:val="auto"/>
          </w:rPr>
          <w:t>https://docs.github.com/en/code-security/supply-chain-</w:t>
        </w:r>
      </w:hyperlink>
      <w:hyperlink r:id="rId358">
        <w:r>
          <w:rPr>
            <w:rFonts w:ascii="Courier New" w:cs="Courier New" w:eastAsia="Courier New" w:hAnsi="Courier New"/>
            <w:sz w:val="21"/>
            <w:szCs w:val="21"/>
            <w:color w:val="auto"/>
          </w:rPr>
          <w:t>security/keeping-your-dependencies-updated-automatically/</w:t>
        </w:r>
      </w:hyperlink>
      <w:r>
        <w:rPr>
          <w:rFonts w:ascii="Courier New" w:cs="Courier New" w:eastAsia="Courier New" w:hAnsi="Courier New"/>
          <w:sz w:val="21"/>
          <w:szCs w:val="21"/>
          <w:color w:val="auto"/>
        </w:rPr>
        <w:t xml:space="preserve"> </w:t>
      </w:r>
      <w:hyperlink r:id="rId358">
        <w:r>
          <w:rPr>
            <w:rFonts w:ascii="Courier New" w:cs="Courier New" w:eastAsia="Courier New" w:hAnsi="Courier New"/>
            <w:sz w:val="21"/>
            <w:szCs w:val="21"/>
            <w:color w:val="auto"/>
          </w:rPr>
          <w:t>about-dependabot-version-updates#supported-repositories-and-</w:t>
        </w:r>
      </w:hyperlink>
      <w:hyperlink r:id="rId358">
        <w:r>
          <w:rPr>
            <w:rFonts w:ascii="Courier New" w:cs="Courier New" w:eastAsia="Courier New" w:hAnsi="Courier New"/>
            <w:sz w:val="21"/>
            <w:szCs w:val="21"/>
            <w:color w:val="auto"/>
          </w:rPr>
          <w:t>ecosystems</w:t>
        </w:r>
      </w:hyperlink>
      <w:r>
        <w:rPr>
          <w:rFonts w:ascii="Times New Roman" w:cs="Times New Roman" w:eastAsia="Times New Roman" w:hAnsi="Times New Roman"/>
          <w:sz w:val="22"/>
          <w:szCs w:val="22"/>
          <w:color w:val="auto"/>
        </w:rPr>
        <w:t>.</w:t>
      </w:r>
    </w:p>
    <w:p>
      <w:pPr>
        <w:spacing w:after="0" w:line="106" w:lineRule="exact"/>
        <w:rPr>
          <w:rFonts w:ascii="Courier New" w:cs="Courier New" w:eastAsia="Courier New" w:hAnsi="Courier New"/>
          <w:sz w:val="21"/>
          <w:szCs w:val="21"/>
          <w:color w:val="auto"/>
        </w:rPr>
      </w:pPr>
    </w:p>
    <w:p>
      <w:pPr>
        <w:ind w:left="180" w:right="140"/>
        <w:spacing w:after="0" w:line="251" w:lineRule="auto"/>
        <w:rPr>
          <w:sz w:val="20"/>
          <w:szCs w:val="20"/>
          <w:color w:val="auto"/>
        </w:rPr>
      </w:pPr>
      <w:r>
        <w:rPr>
          <w:rFonts w:ascii="Times New Roman" w:cs="Times New Roman" w:eastAsia="Times New Roman" w:hAnsi="Times New Roman"/>
          <w:sz w:val="21"/>
          <w:szCs w:val="21"/>
          <w:color w:val="auto"/>
        </w:rPr>
        <w:t>To enable Dependabot, create a</w:t>
      </w:r>
      <w:r>
        <w:rPr>
          <w:rFonts w:ascii="Courier New" w:cs="Courier New" w:eastAsia="Courier New" w:hAnsi="Courier New"/>
          <w:sz w:val="20"/>
          <w:szCs w:val="20"/>
          <w:color w:val="auto"/>
        </w:rPr>
        <w:t xml:space="preserve"> dependabot.yml</w:t>
      </w:r>
      <w:r>
        <w:rPr>
          <w:rFonts w:ascii="Times New Roman" w:cs="Times New Roman" w:eastAsia="Times New Roman" w:hAnsi="Times New Roman"/>
          <w:sz w:val="21"/>
          <w:szCs w:val="21"/>
          <w:color w:val="auto"/>
        </w:rPr>
        <w:t xml:space="preserve"> file in the</w:t>
      </w:r>
      <w:r>
        <w:rPr>
          <w:rFonts w:ascii="Courier New" w:cs="Courier New" w:eastAsia="Courier New" w:hAnsi="Courier New"/>
          <w:sz w:val="20"/>
          <w:szCs w:val="20"/>
          <w:color w:val="auto"/>
        </w:rPr>
        <w:t xml:space="preserve"> .github</w:t>
      </w:r>
      <w:r>
        <w:rPr>
          <w:rFonts w:ascii="Times New Roman" w:cs="Times New Roman" w:eastAsia="Times New Roman" w:hAnsi="Times New Roman"/>
          <w:sz w:val="21"/>
          <w:szCs w:val="21"/>
          <w:color w:val="auto"/>
        </w:rPr>
        <w:t xml:space="preserve"> directory. You select the package ecosystem and the directory that contains the package file (that is, the </w:t>
      </w:r>
      <w:r>
        <w:rPr>
          <w:rFonts w:ascii="Courier New" w:cs="Courier New" w:eastAsia="Courier New" w:hAnsi="Courier New"/>
          <w:sz w:val="20"/>
          <w:szCs w:val="20"/>
          <w:color w:val="auto"/>
        </w:rPr>
        <w:t>package.json</w:t>
      </w:r>
      <w:r>
        <w:rPr>
          <w:rFonts w:ascii="Times New Roman" w:cs="Times New Roman" w:eastAsia="Times New Roman" w:hAnsi="Times New Roman"/>
          <w:sz w:val="21"/>
          <w:szCs w:val="21"/>
          <w:color w:val="auto"/>
        </w:rPr>
        <w:t xml:space="preserve"> file). You have to specify whether Dependabot should check for updates</w:t>
      </w:r>
    </w:p>
    <w:p>
      <w:pPr>
        <w:spacing w:after="0" w:line="1" w:lineRule="exact"/>
        <w:rPr>
          <w:rFonts w:ascii="Courier New" w:cs="Courier New" w:eastAsia="Courier New" w:hAnsi="Courier New"/>
          <w:sz w:val="21"/>
          <w:szCs w:val="21"/>
          <w:color w:val="auto"/>
        </w:rPr>
      </w:pPr>
    </w:p>
    <w:p>
      <w:pPr>
        <w:ind w:left="180"/>
        <w:spacing w:after="0"/>
        <w:rPr>
          <w:sz w:val="20"/>
          <w:szCs w:val="20"/>
          <w:color w:val="auto"/>
        </w:rPr>
      </w:pPr>
      <w:r>
        <w:rPr>
          <w:rFonts w:ascii="Courier New" w:cs="Courier New" w:eastAsia="Courier New" w:hAnsi="Courier New"/>
          <w:sz w:val="21"/>
          <w:szCs w:val="21"/>
          <w:color w:val="auto"/>
        </w:rPr>
        <w:t>daily</w:t>
      </w:r>
      <w:r>
        <w:rPr>
          <w:rFonts w:ascii="Times New Roman" w:cs="Times New Roman" w:eastAsia="Times New Roman" w:hAnsi="Times New Roman"/>
          <w:sz w:val="22"/>
          <w:szCs w:val="22"/>
          <w:color w:val="auto"/>
        </w:rPr>
        <w:t>,</w:t>
      </w:r>
      <w:r>
        <w:rPr>
          <w:rFonts w:ascii="Courier New" w:cs="Courier New" w:eastAsia="Courier New" w:hAnsi="Courier New"/>
          <w:sz w:val="21"/>
          <w:szCs w:val="21"/>
          <w:color w:val="auto"/>
        </w:rPr>
        <w:t xml:space="preserve"> weekly</w:t>
      </w:r>
      <w:r>
        <w:rPr>
          <w:rFonts w:ascii="Times New Roman" w:cs="Times New Roman" w:eastAsia="Times New Roman" w:hAnsi="Times New Roman"/>
          <w:sz w:val="22"/>
          <w:szCs w:val="22"/>
          <w:color w:val="auto"/>
        </w:rPr>
        <w:t>, or</w:t>
      </w:r>
      <w:r>
        <w:rPr>
          <w:rFonts w:ascii="Courier New" w:cs="Courier New" w:eastAsia="Courier New" w:hAnsi="Courier New"/>
          <w:sz w:val="21"/>
          <w:szCs w:val="21"/>
          <w:color w:val="auto"/>
        </w:rPr>
        <w:t xml:space="preserve"> monthly</w:t>
      </w:r>
      <w:r>
        <w:rPr>
          <w:rFonts w:ascii="Times New Roman" w:cs="Times New Roman" w:eastAsia="Times New Roman" w:hAnsi="Times New Roman"/>
          <w:sz w:val="22"/>
          <w:szCs w:val="22"/>
          <w:color w:val="auto"/>
        </w:rPr>
        <w:t>:</w:t>
      </w:r>
    </w:p>
    <w:p>
      <w:pPr>
        <w:spacing w:after="0" w:line="20" w:lineRule="exact"/>
        <w:rPr>
          <w:rFonts w:ascii="Courier New" w:cs="Courier New" w:eastAsia="Courier New" w:hAnsi="Courier New"/>
          <w:sz w:val="21"/>
          <w:szCs w:val="21"/>
          <w:color w:val="auto"/>
        </w:rPr>
      </w:pPr>
      <w:r>
        <w:rPr>
          <w:rFonts w:ascii="Courier New" w:cs="Courier New" w:eastAsia="Courier New" w:hAnsi="Courier New"/>
          <w:sz w:val="21"/>
          <w:szCs w:val="21"/>
          <w:color w:val="auto"/>
        </w:rPr>
        <mc:AlternateContent>
          <mc:Choice Requires="wps">
            <w:drawing>
              <wp:anchor simplePos="0" relativeHeight="251657728" behindDoc="1" locked="0" layoutInCell="0" allowOverlap="1">
                <wp:simplePos x="0" y="0"/>
                <wp:positionH relativeFrom="column">
                  <wp:posOffset>114300</wp:posOffset>
                </wp:positionH>
                <wp:positionV relativeFrom="paragraph">
                  <wp:posOffset>131445</wp:posOffset>
                </wp:positionV>
                <wp:extent cx="5029200" cy="1169670"/>
                <wp:wrapNone/>
                <wp:docPr id="930" name="Shape 93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1169670"/>
                        </a:xfrm>
                        <a:prstGeom prst="rect">
                          <a:avLst/>
                        </a:prstGeom>
                        <a:solidFill>
                          <a:srgbClr val="F3F2F1"/>
                        </a:solidFill>
                      </wps:spPr>
                      <wps:bodyPr/>
                    </wps:wsp>
                  </a:graphicData>
                </a:graphic>
              </wp:anchor>
            </w:drawing>
          </mc:Choice>
          <mc:Fallback>
            <w:pict>
              <v:rect id="Shape 930" o:spid="_x0000_s1955" style="position:absolute;margin-left:9pt;margin-top:10.35pt;width:396pt;height:92.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F3F2F1" stroked="f"/>
            </w:pict>
          </mc:Fallback>
        </mc:AlternateContent>
      </w:r>
    </w:p>
    <w:p>
      <w:pPr>
        <w:spacing w:after="0" w:line="209" w:lineRule="exact"/>
        <w:rPr>
          <w:rFonts w:ascii="Courier New" w:cs="Courier New" w:eastAsia="Courier New" w:hAnsi="Courier New"/>
          <w:sz w:val="21"/>
          <w:szCs w:val="21"/>
          <w:color w:val="auto"/>
        </w:rPr>
      </w:pPr>
    </w:p>
    <w:p>
      <w:pPr>
        <w:ind w:left="360"/>
        <w:spacing w:after="0"/>
        <w:rPr>
          <w:sz w:val="20"/>
          <w:szCs w:val="20"/>
          <w:color w:val="auto"/>
        </w:rPr>
      </w:pPr>
      <w:r>
        <w:rPr>
          <w:rFonts w:ascii="Courier New" w:cs="Courier New" w:eastAsia="Courier New" w:hAnsi="Courier New"/>
          <w:sz w:val="20"/>
          <w:szCs w:val="20"/>
          <w:color w:val="12110C"/>
        </w:rPr>
        <w:t>version: 2</w:t>
      </w:r>
    </w:p>
    <w:p>
      <w:pPr>
        <w:spacing w:after="0" w:line="70" w:lineRule="exact"/>
        <w:rPr>
          <w:rFonts w:ascii="Courier New" w:cs="Courier New" w:eastAsia="Courier New" w:hAnsi="Courier New"/>
          <w:sz w:val="21"/>
          <w:szCs w:val="21"/>
          <w:color w:val="auto"/>
        </w:rPr>
      </w:pPr>
    </w:p>
    <w:p>
      <w:pPr>
        <w:ind w:left="360"/>
        <w:spacing w:after="0"/>
        <w:rPr>
          <w:sz w:val="20"/>
          <w:szCs w:val="20"/>
          <w:color w:val="auto"/>
        </w:rPr>
      </w:pPr>
      <w:r>
        <w:rPr>
          <w:rFonts w:ascii="Courier New" w:cs="Courier New" w:eastAsia="Courier New" w:hAnsi="Courier New"/>
          <w:sz w:val="20"/>
          <w:szCs w:val="20"/>
          <w:color w:val="12110C"/>
        </w:rPr>
        <w:t>updates:</w:t>
      </w:r>
    </w:p>
    <w:p>
      <w:pPr>
        <w:spacing w:after="0" w:line="70" w:lineRule="exact"/>
        <w:rPr>
          <w:rFonts w:ascii="Courier New" w:cs="Courier New" w:eastAsia="Courier New" w:hAnsi="Courier New"/>
          <w:sz w:val="21"/>
          <w:szCs w:val="21"/>
          <w:color w:val="auto"/>
        </w:rPr>
      </w:pPr>
    </w:p>
    <w:p>
      <w:pPr>
        <w:ind w:left="840" w:hanging="240"/>
        <w:spacing w:after="0"/>
        <w:tabs>
          <w:tab w:leader="none" w:pos="840" w:val="left"/>
        </w:tabs>
        <w:numPr>
          <w:ilvl w:val="0"/>
          <w:numId w:val="247"/>
        </w:numPr>
        <w:rPr>
          <w:rFonts w:ascii="Courier New" w:cs="Courier New" w:eastAsia="Courier New" w:hAnsi="Courier New"/>
          <w:sz w:val="20"/>
          <w:szCs w:val="20"/>
          <w:color w:val="12110C"/>
        </w:rPr>
      </w:pPr>
      <w:r>
        <w:rPr>
          <w:rFonts w:ascii="Courier New" w:cs="Courier New" w:eastAsia="Courier New" w:hAnsi="Courier New"/>
          <w:sz w:val="20"/>
          <w:szCs w:val="20"/>
          <w:color w:val="12110C"/>
        </w:rPr>
        <w:t>package-ecosystem: "</w:t>
      </w:r>
      <w:r>
        <w:rPr>
          <w:rFonts w:ascii="Courier New" w:cs="Courier New" w:eastAsia="Courier New" w:hAnsi="Courier New"/>
          <w:sz w:val="20"/>
          <w:szCs w:val="20"/>
          <w:b w:val="1"/>
          <w:bCs w:val="1"/>
          <w:color w:val="000000"/>
        </w:rPr>
        <w:t>npm</w:t>
      </w:r>
      <w:r>
        <w:rPr>
          <w:rFonts w:ascii="Courier New" w:cs="Courier New" w:eastAsia="Courier New" w:hAnsi="Courier New"/>
          <w:sz w:val="20"/>
          <w:szCs w:val="20"/>
          <w:color w:val="12110C"/>
        </w:rPr>
        <w:t>"</w:t>
      </w:r>
    </w:p>
    <w:p>
      <w:pPr>
        <w:spacing w:after="0" w:line="75" w:lineRule="exact"/>
        <w:rPr>
          <w:rFonts w:ascii="Courier New" w:cs="Courier New" w:eastAsia="Courier New" w:hAnsi="Courier New"/>
          <w:sz w:val="20"/>
          <w:szCs w:val="20"/>
          <w:color w:val="12110C"/>
        </w:rPr>
      </w:pPr>
    </w:p>
    <w:p>
      <w:pPr>
        <w:ind w:left="840" w:right="5640"/>
        <w:spacing w:after="0" w:line="308" w:lineRule="auto"/>
        <w:rPr>
          <w:rFonts w:ascii="Courier New" w:cs="Courier New" w:eastAsia="Courier New" w:hAnsi="Courier New"/>
          <w:sz w:val="20"/>
          <w:szCs w:val="20"/>
          <w:color w:val="12110C"/>
        </w:rPr>
      </w:pPr>
      <w:r>
        <w:rPr>
          <w:rFonts w:ascii="Courier New" w:cs="Courier New" w:eastAsia="Courier New" w:hAnsi="Courier New"/>
          <w:sz w:val="20"/>
          <w:szCs w:val="20"/>
          <w:color w:val="12110C"/>
        </w:rPr>
        <w:t>directory: "</w:t>
      </w:r>
      <w:r>
        <w:rPr>
          <w:rFonts w:ascii="Courier New" w:cs="Courier New" w:eastAsia="Courier New" w:hAnsi="Courier New"/>
          <w:sz w:val="20"/>
          <w:szCs w:val="20"/>
          <w:b w:val="1"/>
          <w:bCs w:val="1"/>
          <w:color w:val="000000"/>
        </w:rPr>
        <w:t>/</w:t>
      </w:r>
      <w:r>
        <w:rPr>
          <w:rFonts w:ascii="Courier New" w:cs="Courier New" w:eastAsia="Courier New" w:hAnsi="Courier New"/>
          <w:sz w:val="20"/>
          <w:szCs w:val="20"/>
          <w:color w:val="12110C"/>
        </w:rPr>
        <w:t>" schedule:</w:t>
      </w:r>
    </w:p>
    <w:p>
      <w:pPr>
        <w:spacing w:after="0" w:line="6" w:lineRule="exact"/>
        <w:rPr>
          <w:rFonts w:ascii="Courier New" w:cs="Courier New" w:eastAsia="Courier New" w:hAnsi="Courier New"/>
          <w:sz w:val="20"/>
          <w:szCs w:val="20"/>
          <w:color w:val="12110C"/>
        </w:rPr>
      </w:pPr>
    </w:p>
    <w:p>
      <w:pPr>
        <w:ind w:left="1080"/>
        <w:spacing w:after="0"/>
        <w:rPr>
          <w:rFonts w:ascii="Courier New" w:cs="Courier New" w:eastAsia="Courier New" w:hAnsi="Courier New"/>
          <w:sz w:val="20"/>
          <w:szCs w:val="20"/>
          <w:color w:val="12110C"/>
        </w:rPr>
      </w:pPr>
      <w:r>
        <w:rPr>
          <w:rFonts w:ascii="Courier New" w:cs="Courier New" w:eastAsia="Courier New" w:hAnsi="Courier New"/>
          <w:sz w:val="20"/>
          <w:szCs w:val="20"/>
          <w:color w:val="12110C"/>
        </w:rPr>
        <w:t>interval: "</w:t>
      </w:r>
      <w:r>
        <w:rPr>
          <w:rFonts w:ascii="Courier New" w:cs="Courier New" w:eastAsia="Courier New" w:hAnsi="Courier New"/>
          <w:sz w:val="20"/>
          <w:szCs w:val="20"/>
          <w:b w:val="1"/>
          <w:bCs w:val="1"/>
          <w:color w:val="000000"/>
        </w:rPr>
        <w:t>daily</w:t>
      </w:r>
      <w:r>
        <w:rPr>
          <w:rFonts w:ascii="Courier New" w:cs="Courier New" w:eastAsia="Courier New" w:hAnsi="Courier New"/>
          <w:sz w:val="20"/>
          <w:szCs w:val="20"/>
          <w:color w:val="12110C"/>
        </w:rPr>
        <w:t>"</w:t>
      </w:r>
    </w:p>
    <w:p>
      <w:pPr>
        <w:sectPr>
          <w:pgSz w:w="10980" w:h="13680" w:orient="portrait"/>
          <w:cols w:equalWidth="0" w:num="1">
            <w:col w:w="8160"/>
          </w:cols>
          <w:pgMar w:left="1440" w:top="889" w:right="1380" w:bottom="1440" w:gutter="0" w:footer="0" w:header="0"/>
        </w:sectPr>
      </w:pPr>
    </w:p>
    <w:bookmarkStart w:id="339" w:name="page340"/>
    <w:bookmarkEnd w:id="339"/>
    <w:p>
      <w:pPr>
        <w:ind w:left="3940"/>
        <w:spacing w:after="0"/>
        <w:tabs>
          <w:tab w:leader="none" w:pos="7620" w:val="left"/>
        </w:tabs>
        <w:rPr>
          <w:sz w:val="20"/>
          <w:szCs w:val="20"/>
          <w:color w:val="auto"/>
        </w:rPr>
      </w:pPr>
      <w:r>
        <w:rPr>
          <w:rFonts w:ascii="Times New Roman" w:cs="Times New Roman" w:eastAsia="Times New Roman" w:hAnsi="Times New Roman"/>
          <w:sz w:val="20"/>
          <w:szCs w:val="20"/>
          <w:color w:val="auto"/>
        </w:rPr>
        <w:t>Dependency management and Dependabot</w:t>
      </w:r>
      <w:r>
        <w:rPr>
          <w:sz w:val="20"/>
          <w:szCs w:val="20"/>
          <w:color w:val="auto"/>
        </w:rPr>
        <w:tab/>
      </w:r>
      <w:r>
        <w:rPr>
          <w:rFonts w:ascii="Times New Roman" w:cs="Times New Roman" w:eastAsia="Times New Roman" w:hAnsi="Times New Roman"/>
          <w:sz w:val="18"/>
          <w:szCs w:val="18"/>
          <w:color w:val="auto"/>
        </w:rPr>
        <w:t>311</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53340</wp:posOffset>
                </wp:positionV>
                <wp:extent cx="5029200" cy="0"/>
                <wp:wrapNone/>
                <wp:docPr id="931" name="Shape 93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931" o:spid="_x0000_s1956"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4.2pt" to="396pt,4.2pt" o:allowincell="f" strokecolor="#000000" strokeweight="0.5pt"/>
            </w:pict>
          </mc:Fallback>
        </mc:AlternateContent>
      </w:r>
    </w:p>
    <w:p>
      <w:pPr>
        <w:spacing w:after="0" w:line="302" w:lineRule="exact"/>
        <w:rPr>
          <w:sz w:val="20"/>
          <w:szCs w:val="20"/>
          <w:color w:val="auto"/>
        </w:rPr>
      </w:pPr>
    </w:p>
    <w:p>
      <w:pPr>
        <w:ind w:right="560"/>
        <w:spacing w:after="0" w:line="298" w:lineRule="auto"/>
        <w:rPr>
          <w:sz w:val="20"/>
          <w:szCs w:val="20"/>
          <w:color w:val="auto"/>
        </w:rPr>
      </w:pPr>
      <w:r>
        <w:rPr>
          <w:rFonts w:ascii="Times New Roman" w:cs="Times New Roman" w:eastAsia="Times New Roman" w:hAnsi="Times New Roman"/>
          <w:sz w:val="22"/>
          <w:szCs w:val="22"/>
          <w:color w:val="auto"/>
        </w:rPr>
        <w:t xml:space="preserve">You can authenticate to private registries using </w:t>
      </w:r>
      <w:r>
        <w:rPr>
          <w:rFonts w:ascii="Times New Roman" w:cs="Times New Roman" w:eastAsia="Times New Roman" w:hAnsi="Times New Roman"/>
          <w:sz w:val="22"/>
          <w:szCs w:val="22"/>
          <w:b w:val="1"/>
          <w:bCs w:val="1"/>
          <w:color w:val="auto"/>
        </w:rPr>
        <w:t>Dependabot secrets</w:t>
      </w:r>
      <w:r>
        <w:rPr>
          <w:rFonts w:ascii="Times New Roman" w:cs="Times New Roman" w:eastAsia="Times New Roman" w:hAnsi="Times New Roman"/>
          <w:sz w:val="22"/>
          <w:szCs w:val="22"/>
          <w:color w:val="auto"/>
        </w:rPr>
        <w:t xml:space="preserve">. Add a new secret under </w:t>
      </w:r>
      <w:r>
        <w:rPr>
          <w:rFonts w:ascii="Times New Roman" w:cs="Times New Roman" w:eastAsia="Times New Roman" w:hAnsi="Times New Roman"/>
          <w:sz w:val="22"/>
          <w:szCs w:val="22"/>
          <w:b w:val="1"/>
          <w:bCs w:val="1"/>
          <w:color w:val="auto"/>
        </w:rPr>
        <w:t>Settings</w:t>
      </w:r>
      <w:r>
        <w:rPr>
          <w:rFonts w:ascii="Times New Roman" w:cs="Times New Roman" w:eastAsia="Times New Roman" w:hAnsi="Times New Roman"/>
          <w:sz w:val="22"/>
          <w:szCs w:val="22"/>
          <w:color w:val="auto"/>
        </w:rPr>
        <w:t xml:space="preserve"> | </w:t>
      </w:r>
      <w:r>
        <w:rPr>
          <w:rFonts w:ascii="Times New Roman" w:cs="Times New Roman" w:eastAsia="Times New Roman" w:hAnsi="Times New Roman"/>
          <w:sz w:val="22"/>
          <w:szCs w:val="22"/>
          <w:b w:val="1"/>
          <w:bCs w:val="1"/>
          <w:color w:val="auto"/>
        </w:rPr>
        <w:t>Secrets</w:t>
      </w:r>
      <w:r>
        <w:rPr>
          <w:rFonts w:ascii="Times New Roman" w:cs="Times New Roman" w:eastAsia="Times New Roman" w:hAnsi="Times New Roman"/>
          <w:sz w:val="22"/>
          <w:szCs w:val="22"/>
          <w:color w:val="auto"/>
        </w:rPr>
        <w:t xml:space="preserve"> | </w:t>
      </w:r>
      <w:r>
        <w:rPr>
          <w:rFonts w:ascii="Times New Roman" w:cs="Times New Roman" w:eastAsia="Times New Roman" w:hAnsi="Times New Roman"/>
          <w:sz w:val="22"/>
          <w:szCs w:val="22"/>
          <w:b w:val="1"/>
          <w:bCs w:val="1"/>
          <w:color w:val="auto"/>
        </w:rPr>
        <w:t>Dependabot</w:t>
      </w:r>
      <w:r>
        <w:rPr>
          <w:rFonts w:ascii="Times New Roman" w:cs="Times New Roman" w:eastAsia="Times New Roman" w:hAnsi="Times New Roman"/>
          <w:sz w:val="22"/>
          <w:szCs w:val="22"/>
          <w:color w:val="auto"/>
        </w:rPr>
        <w:t xml:space="preserve"> (see Figure 14.4</w:t>
      </w:r>
      <w:r>
        <w:rPr>
          <w:rFonts w:ascii="Times New Roman" w:cs="Times New Roman" w:eastAsia="Times New Roman" w:hAnsi="Times New Roman"/>
          <w:sz w:val="22"/>
          <w:szCs w:val="22"/>
          <w:b w:val="1"/>
          <w:bCs w:val="1"/>
          <w:color w:val="auto"/>
        </w:rPr>
        <w:t>)</w:t>
      </w:r>
      <w:r>
        <w:rPr>
          <w:rFonts w:ascii="Times New Roman" w:cs="Times New Roman" w:eastAsia="Times New Roman" w:hAnsi="Times New Roman"/>
          <w:sz w:val="22"/>
          <w:szCs w:val="22"/>
          <w:color w:val="auto"/>
        </w:rPr>
        <w: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85090</wp:posOffset>
            </wp:positionV>
            <wp:extent cx="5029200" cy="2753995"/>
            <wp:wrapNone/>
            <wp:docPr id="932" name="Picture 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2"/>
                    <pic:cNvPicPr>
                      <a:picLocks noChangeAspect="1" noChangeArrowheads="1"/>
                    </pic:cNvPicPr>
                  </pic:nvPicPr>
                  <pic:blipFill>
                    <a:blip r:embed="rId359">
                      <a:extLst>
                        <a:ext uri="{28A0092B-C50C-407E-A947-70E740481C1C}"/>
                      </a:extLst>
                    </a:blip>
                    <a:srcRect/>
                    <a:stretch>
                      <a:fillRect/>
                    </a:stretch>
                  </pic:blipFill>
                  <pic:spPr bwMode="auto">
                    <a:xfrm>
                      <a:off x="0" y="0"/>
                      <a:ext cx="5029200" cy="275399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2" w:lineRule="exact"/>
        <w:rPr>
          <w:sz w:val="20"/>
          <w:szCs w:val="20"/>
          <w:color w:val="auto"/>
        </w:rPr>
      </w:pPr>
    </w:p>
    <w:p>
      <w:pPr>
        <w:jc w:val="center"/>
        <w:ind w:right="180"/>
        <w:spacing w:after="0"/>
        <w:rPr>
          <w:sz w:val="20"/>
          <w:szCs w:val="20"/>
          <w:color w:val="auto"/>
        </w:rPr>
      </w:pPr>
      <w:r>
        <w:rPr>
          <w:rFonts w:ascii="Times New Roman" w:cs="Times New Roman" w:eastAsia="Times New Roman" w:hAnsi="Times New Roman"/>
          <w:sz w:val="19"/>
          <w:szCs w:val="19"/>
          <w:color w:val="auto"/>
        </w:rPr>
        <w:t>Figure 14.4 – Adding a Dependabot secret</w:t>
      </w:r>
    </w:p>
    <w:p>
      <w:pPr>
        <w:spacing w:after="0" w:line="106" w:lineRule="exact"/>
        <w:rPr>
          <w:sz w:val="20"/>
          <w:szCs w:val="20"/>
          <w:color w:val="auto"/>
        </w:rPr>
      </w:pPr>
    </w:p>
    <w:p>
      <w:pPr>
        <w:ind w:right="820"/>
        <w:spacing w:after="0" w:line="257" w:lineRule="auto"/>
        <w:rPr>
          <w:sz w:val="20"/>
          <w:szCs w:val="20"/>
          <w:color w:val="auto"/>
        </w:rPr>
      </w:pPr>
      <w:r>
        <w:rPr>
          <w:rFonts w:ascii="Times New Roman" w:cs="Times New Roman" w:eastAsia="Times New Roman" w:hAnsi="Times New Roman"/>
          <w:sz w:val="22"/>
          <w:szCs w:val="22"/>
          <w:color w:val="auto"/>
        </w:rPr>
        <w:t>Then, add the registry to the</w:t>
      </w:r>
      <w:r>
        <w:rPr>
          <w:rFonts w:ascii="Courier New" w:cs="Courier New" w:eastAsia="Courier New" w:hAnsi="Courier New"/>
          <w:sz w:val="21"/>
          <w:szCs w:val="21"/>
          <w:color w:val="auto"/>
        </w:rPr>
        <w:t xml:space="preserve"> dependabot.yml</w:t>
      </w:r>
      <w:r>
        <w:rPr>
          <w:rFonts w:ascii="Times New Roman" w:cs="Times New Roman" w:eastAsia="Times New Roman" w:hAnsi="Times New Roman"/>
          <w:sz w:val="22"/>
          <w:szCs w:val="22"/>
          <w:color w:val="auto"/>
        </w:rPr>
        <w:t xml:space="preserve"> file and access the secret from the </w:t>
      </w:r>
      <w:r>
        <w:rPr>
          <w:rFonts w:ascii="Courier New" w:cs="Courier New" w:eastAsia="Courier New" w:hAnsi="Courier New"/>
          <w:sz w:val="21"/>
          <w:szCs w:val="21"/>
          <w:color w:val="auto"/>
        </w:rPr>
        <w:t>secret</w:t>
      </w:r>
      <w:r>
        <w:rPr>
          <w:rFonts w:ascii="Times New Roman" w:cs="Times New Roman" w:eastAsia="Times New Roman" w:hAnsi="Times New Roman"/>
          <w:sz w:val="22"/>
          <w:szCs w:val="22"/>
          <w:color w:val="auto"/>
        </w:rPr>
        <w:t xml:space="preserve"> context:</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104140</wp:posOffset>
                </wp:positionV>
                <wp:extent cx="5029200" cy="2677160"/>
                <wp:wrapNone/>
                <wp:docPr id="933" name="Shape 93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2677160"/>
                        </a:xfrm>
                        <a:prstGeom prst="rect">
                          <a:avLst/>
                        </a:prstGeom>
                        <a:solidFill>
                          <a:srgbClr val="F3F2F1"/>
                        </a:solidFill>
                      </wps:spPr>
                      <wps:bodyPr/>
                    </wps:wsp>
                  </a:graphicData>
                </a:graphic>
              </wp:anchor>
            </w:drawing>
          </mc:Choice>
          <mc:Fallback>
            <w:pict>
              <v:rect id="Shape 933" o:spid="_x0000_s1958" style="position:absolute;margin-left:0pt;margin-top:8.2pt;width:396pt;height:210.8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F3F2F1" stroked="f"/>
            </w:pict>
          </mc:Fallback>
        </mc:AlternateContent>
      </w:r>
    </w:p>
    <w:p>
      <w:pPr>
        <w:spacing w:after="0" w:line="166" w:lineRule="exact"/>
        <w:rPr>
          <w:sz w:val="20"/>
          <w:szCs w:val="20"/>
          <w:color w:val="auto"/>
        </w:rPr>
      </w:pPr>
    </w:p>
    <w:p>
      <w:pPr>
        <w:ind w:left="180"/>
        <w:spacing w:after="0"/>
        <w:rPr>
          <w:sz w:val="20"/>
          <w:szCs w:val="20"/>
          <w:color w:val="auto"/>
        </w:rPr>
      </w:pPr>
      <w:r>
        <w:rPr>
          <w:rFonts w:ascii="Courier New" w:cs="Courier New" w:eastAsia="Courier New" w:hAnsi="Courier New"/>
          <w:sz w:val="20"/>
          <w:szCs w:val="20"/>
          <w:color w:val="12110C"/>
        </w:rPr>
        <w:t>version: 2</w:t>
      </w:r>
    </w:p>
    <w:p>
      <w:pPr>
        <w:spacing w:after="0" w:line="70" w:lineRule="exact"/>
        <w:rPr>
          <w:sz w:val="20"/>
          <w:szCs w:val="20"/>
          <w:color w:val="auto"/>
        </w:rPr>
      </w:pPr>
    </w:p>
    <w:p>
      <w:pPr>
        <w:ind w:left="180"/>
        <w:spacing w:after="0"/>
        <w:rPr>
          <w:sz w:val="20"/>
          <w:szCs w:val="20"/>
          <w:color w:val="auto"/>
        </w:rPr>
      </w:pPr>
      <w:r>
        <w:rPr>
          <w:rFonts w:ascii="Courier New" w:cs="Courier New" w:eastAsia="Courier New" w:hAnsi="Courier New"/>
          <w:sz w:val="20"/>
          <w:szCs w:val="20"/>
          <w:color w:val="12110C"/>
        </w:rPr>
        <w:t>registries:</w:t>
      </w:r>
    </w:p>
    <w:p>
      <w:pPr>
        <w:spacing w:after="0" w:line="70" w:lineRule="exact"/>
        <w:rPr>
          <w:sz w:val="20"/>
          <w:szCs w:val="20"/>
          <w:color w:val="auto"/>
        </w:rPr>
      </w:pPr>
    </w:p>
    <w:p>
      <w:pPr>
        <w:ind w:left="420"/>
        <w:spacing w:after="0"/>
        <w:rPr>
          <w:sz w:val="20"/>
          <w:szCs w:val="20"/>
          <w:color w:val="auto"/>
        </w:rPr>
      </w:pPr>
      <w:r>
        <w:rPr>
          <w:rFonts w:ascii="Courier New" w:cs="Courier New" w:eastAsia="Courier New" w:hAnsi="Courier New"/>
          <w:sz w:val="20"/>
          <w:szCs w:val="20"/>
          <w:b w:val="1"/>
          <w:bCs w:val="1"/>
          <w:color w:val="auto"/>
        </w:rPr>
        <w:t>my-npm-pkg</w:t>
      </w:r>
      <w:r>
        <w:rPr>
          <w:rFonts w:ascii="Courier New" w:cs="Courier New" w:eastAsia="Courier New" w:hAnsi="Courier New"/>
          <w:sz w:val="20"/>
          <w:szCs w:val="20"/>
          <w:color w:val="12110C"/>
        </w:rPr>
        <w:t>:</w:t>
      </w:r>
    </w:p>
    <w:p>
      <w:pPr>
        <w:spacing w:after="0" w:line="70" w:lineRule="exact"/>
        <w:rPr>
          <w:sz w:val="20"/>
          <w:szCs w:val="20"/>
          <w:color w:val="auto"/>
        </w:rPr>
      </w:pPr>
    </w:p>
    <w:p>
      <w:pPr>
        <w:ind w:left="660"/>
        <w:spacing w:after="0"/>
        <w:rPr>
          <w:sz w:val="20"/>
          <w:szCs w:val="20"/>
          <w:color w:val="auto"/>
        </w:rPr>
      </w:pPr>
      <w:r>
        <w:rPr>
          <w:rFonts w:ascii="Courier New" w:cs="Courier New" w:eastAsia="Courier New" w:hAnsi="Courier New"/>
          <w:sz w:val="20"/>
          <w:szCs w:val="20"/>
          <w:color w:val="12110C"/>
        </w:rPr>
        <w:t>type: npm-registry</w:t>
      </w:r>
    </w:p>
    <w:p>
      <w:pPr>
        <w:spacing w:after="0" w:line="70" w:lineRule="exact"/>
        <w:rPr>
          <w:sz w:val="20"/>
          <w:szCs w:val="20"/>
          <w:color w:val="auto"/>
        </w:rPr>
      </w:pPr>
    </w:p>
    <w:p>
      <w:pPr>
        <w:ind w:left="660"/>
        <w:spacing w:after="0"/>
        <w:rPr>
          <w:sz w:val="20"/>
          <w:szCs w:val="20"/>
          <w:color w:val="auto"/>
        </w:rPr>
      </w:pPr>
      <w:r>
        <w:rPr>
          <w:rFonts w:ascii="Courier New" w:cs="Courier New" w:eastAsia="Courier New" w:hAnsi="Courier New"/>
          <w:sz w:val="20"/>
          <w:szCs w:val="20"/>
          <w:color w:val="12110C"/>
        </w:rPr>
        <w:t>url: https://npm.pkg.github.com</w:t>
      </w:r>
    </w:p>
    <w:p>
      <w:pPr>
        <w:spacing w:after="0" w:line="70" w:lineRule="exact"/>
        <w:rPr>
          <w:sz w:val="20"/>
          <w:szCs w:val="20"/>
          <w:color w:val="auto"/>
        </w:rPr>
      </w:pPr>
    </w:p>
    <w:p>
      <w:pPr>
        <w:ind w:left="660"/>
        <w:spacing w:after="0"/>
        <w:rPr>
          <w:sz w:val="20"/>
          <w:szCs w:val="20"/>
          <w:color w:val="auto"/>
        </w:rPr>
      </w:pPr>
      <w:r>
        <w:rPr>
          <w:rFonts w:ascii="Courier New" w:cs="Courier New" w:eastAsia="Courier New" w:hAnsi="Courier New"/>
          <w:sz w:val="20"/>
          <w:szCs w:val="20"/>
          <w:color w:val="12110C"/>
        </w:rPr>
        <w:t>token: ${{</w:t>
      </w:r>
      <w:r>
        <w:rPr>
          <w:rFonts w:ascii="Courier New" w:cs="Courier New" w:eastAsia="Courier New" w:hAnsi="Courier New"/>
          <w:sz w:val="20"/>
          <w:szCs w:val="20"/>
          <w:b w:val="1"/>
          <w:bCs w:val="1"/>
          <w:color w:val="000000"/>
        </w:rPr>
        <w:t>secrets.PAT</w:t>
      </w:r>
      <w:r>
        <w:rPr>
          <w:rFonts w:ascii="Courier New" w:cs="Courier New" w:eastAsia="Courier New" w:hAnsi="Courier New"/>
          <w:sz w:val="20"/>
          <w:szCs w:val="20"/>
          <w:color w:val="12110C"/>
        </w:rPr>
        <w:t>}}</w:t>
      </w:r>
    </w:p>
    <w:p>
      <w:pPr>
        <w:spacing w:after="0" w:line="367" w:lineRule="exact"/>
        <w:rPr>
          <w:sz w:val="20"/>
          <w:szCs w:val="20"/>
          <w:color w:val="auto"/>
        </w:rPr>
      </w:pPr>
    </w:p>
    <w:p>
      <w:pPr>
        <w:ind w:left="180"/>
        <w:spacing w:after="0"/>
        <w:rPr>
          <w:sz w:val="20"/>
          <w:szCs w:val="20"/>
          <w:color w:val="auto"/>
        </w:rPr>
      </w:pPr>
      <w:r>
        <w:rPr>
          <w:rFonts w:ascii="Courier New" w:cs="Courier New" w:eastAsia="Courier New" w:hAnsi="Courier New"/>
          <w:sz w:val="20"/>
          <w:szCs w:val="20"/>
          <w:color w:val="12110C"/>
        </w:rPr>
        <w:t>updates:</w:t>
      </w:r>
    </w:p>
    <w:p>
      <w:pPr>
        <w:spacing w:after="0" w:line="70" w:lineRule="exact"/>
        <w:rPr>
          <w:sz w:val="20"/>
          <w:szCs w:val="20"/>
          <w:color w:val="auto"/>
        </w:rPr>
      </w:pPr>
    </w:p>
    <w:p>
      <w:pPr>
        <w:ind w:left="660" w:hanging="240"/>
        <w:spacing w:after="0"/>
        <w:tabs>
          <w:tab w:leader="none" w:pos="660" w:val="left"/>
        </w:tabs>
        <w:numPr>
          <w:ilvl w:val="0"/>
          <w:numId w:val="248"/>
        </w:numPr>
        <w:rPr>
          <w:rFonts w:ascii="Courier New" w:cs="Courier New" w:eastAsia="Courier New" w:hAnsi="Courier New"/>
          <w:sz w:val="20"/>
          <w:szCs w:val="20"/>
          <w:color w:val="12110C"/>
        </w:rPr>
      </w:pPr>
      <w:r>
        <w:rPr>
          <w:rFonts w:ascii="Courier New" w:cs="Courier New" w:eastAsia="Courier New" w:hAnsi="Courier New"/>
          <w:sz w:val="20"/>
          <w:szCs w:val="20"/>
          <w:color w:val="12110C"/>
        </w:rPr>
        <w:t>package-ecosystem: "npm"</w:t>
      </w:r>
    </w:p>
    <w:p>
      <w:pPr>
        <w:spacing w:after="0" w:line="75" w:lineRule="exact"/>
        <w:rPr>
          <w:rFonts w:ascii="Courier New" w:cs="Courier New" w:eastAsia="Courier New" w:hAnsi="Courier New"/>
          <w:sz w:val="20"/>
          <w:szCs w:val="20"/>
          <w:color w:val="12110C"/>
        </w:rPr>
      </w:pPr>
    </w:p>
    <w:p>
      <w:pPr>
        <w:ind w:left="660" w:right="5760"/>
        <w:spacing w:after="0" w:line="330" w:lineRule="auto"/>
        <w:rPr>
          <w:rFonts w:ascii="Courier New" w:cs="Courier New" w:eastAsia="Courier New" w:hAnsi="Courier New"/>
          <w:sz w:val="20"/>
          <w:szCs w:val="20"/>
          <w:color w:val="12110C"/>
        </w:rPr>
      </w:pPr>
      <w:r>
        <w:rPr>
          <w:rFonts w:ascii="Courier New" w:cs="Courier New" w:eastAsia="Courier New" w:hAnsi="Courier New"/>
          <w:sz w:val="19"/>
          <w:szCs w:val="19"/>
          <w:color w:val="12110C"/>
        </w:rPr>
        <w:t>directory: "/" registries:</w:t>
      </w:r>
    </w:p>
    <w:p>
      <w:pPr>
        <w:spacing w:after="0" w:line="2" w:lineRule="exact"/>
        <w:rPr>
          <w:rFonts w:ascii="Courier New" w:cs="Courier New" w:eastAsia="Courier New" w:hAnsi="Courier New"/>
          <w:sz w:val="20"/>
          <w:szCs w:val="20"/>
          <w:color w:val="12110C"/>
        </w:rPr>
      </w:pPr>
    </w:p>
    <w:p>
      <w:pPr>
        <w:ind w:left="660" w:right="5760" w:firstLine="240"/>
        <w:spacing w:after="0" w:line="308" w:lineRule="auto"/>
        <w:tabs>
          <w:tab w:leader="none" w:pos="1140" w:val="left"/>
        </w:tabs>
        <w:numPr>
          <w:ilvl w:val="1"/>
          <w:numId w:val="248"/>
        </w:numPr>
        <w:rPr>
          <w:rFonts w:ascii="Courier New" w:cs="Courier New" w:eastAsia="Courier New" w:hAnsi="Courier New"/>
          <w:sz w:val="20"/>
          <w:szCs w:val="20"/>
          <w:color w:val="12110C"/>
        </w:rPr>
      </w:pPr>
      <w:r>
        <w:rPr>
          <w:rFonts w:ascii="Courier New" w:cs="Courier New" w:eastAsia="Courier New" w:hAnsi="Courier New"/>
          <w:sz w:val="20"/>
          <w:szCs w:val="20"/>
          <w:b w:val="1"/>
          <w:bCs w:val="1"/>
          <w:color w:val="auto"/>
        </w:rPr>
        <w:t xml:space="preserve">my-npm-pkg </w:t>
      </w:r>
      <w:r>
        <w:rPr>
          <w:rFonts w:ascii="Courier New" w:cs="Courier New" w:eastAsia="Courier New" w:hAnsi="Courier New"/>
          <w:sz w:val="20"/>
          <w:szCs w:val="20"/>
          <w:color w:val="12110C"/>
        </w:rPr>
        <w:t>schedule:</w:t>
      </w:r>
    </w:p>
    <w:p>
      <w:pPr>
        <w:spacing w:after="0" w:line="6" w:lineRule="exact"/>
        <w:rPr>
          <w:rFonts w:ascii="Courier New" w:cs="Courier New" w:eastAsia="Courier New" w:hAnsi="Courier New"/>
          <w:sz w:val="20"/>
          <w:szCs w:val="20"/>
          <w:color w:val="12110C"/>
        </w:rPr>
      </w:pPr>
    </w:p>
    <w:p>
      <w:pPr>
        <w:ind w:left="900"/>
        <w:spacing w:after="0"/>
        <w:rPr>
          <w:rFonts w:ascii="Courier New" w:cs="Courier New" w:eastAsia="Courier New" w:hAnsi="Courier New"/>
          <w:sz w:val="20"/>
          <w:szCs w:val="20"/>
          <w:color w:val="12110C"/>
        </w:rPr>
      </w:pPr>
      <w:r>
        <w:rPr>
          <w:rFonts w:ascii="Courier New" w:cs="Courier New" w:eastAsia="Courier New" w:hAnsi="Courier New"/>
          <w:sz w:val="20"/>
          <w:szCs w:val="20"/>
          <w:color w:val="12110C"/>
        </w:rPr>
        <w:t>interval: "daily"</w:t>
      </w:r>
    </w:p>
    <w:p>
      <w:pPr>
        <w:sectPr>
          <w:pgSz w:w="10980" w:h="13680" w:orient="portrait"/>
          <w:cols w:equalWidth="0" w:num="1">
            <w:col w:w="8100"/>
          </w:cols>
          <w:pgMar w:left="1440" w:top="889" w:right="1440" w:bottom="1440" w:gutter="0" w:footer="0" w:header="0"/>
        </w:sectPr>
      </w:pPr>
    </w:p>
    <w:bookmarkStart w:id="340" w:name="page341"/>
    <w:bookmarkEnd w:id="340"/>
    <w:p>
      <w:pPr>
        <w:ind w:left="180"/>
        <w:spacing w:after="0"/>
        <w:tabs>
          <w:tab w:leader="none" w:pos="680" w:val="left"/>
        </w:tabs>
        <w:rPr>
          <w:sz w:val="20"/>
          <w:szCs w:val="20"/>
          <w:color w:val="auto"/>
        </w:rPr>
      </w:pPr>
      <w:r>
        <w:rPr>
          <w:rFonts w:ascii="Times New Roman" w:cs="Times New Roman" w:eastAsia="Times New Roman" w:hAnsi="Times New Roman"/>
          <w:sz w:val="20"/>
          <w:szCs w:val="20"/>
          <w:color w:val="auto"/>
        </w:rPr>
        <w:t>312</w:t>
        <w:tab/>
        <w:t>Securing Your Code</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114300</wp:posOffset>
                </wp:positionH>
                <wp:positionV relativeFrom="paragraph">
                  <wp:posOffset>53340</wp:posOffset>
                </wp:positionV>
                <wp:extent cx="5029200" cy="0"/>
                <wp:wrapNone/>
                <wp:docPr id="934" name="Shape 93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934" o:spid="_x0000_s1959"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9pt,4.2pt" to="405pt,4.2pt" o:allowincell="f" strokecolor="#000000" strokeweight="0.5pt"/>
            </w:pict>
          </mc:Fallback>
        </mc:AlternateContent>
      </w:r>
    </w:p>
    <w:p>
      <w:pPr>
        <w:spacing w:after="0" w:line="310" w:lineRule="exact"/>
        <w:rPr>
          <w:sz w:val="20"/>
          <w:szCs w:val="20"/>
          <w:color w:val="auto"/>
        </w:rPr>
      </w:pPr>
    </w:p>
    <w:p>
      <w:pPr>
        <w:ind w:left="180" w:right="280"/>
        <w:spacing w:after="0" w:line="262" w:lineRule="auto"/>
        <w:rPr>
          <w:sz w:val="20"/>
          <w:szCs w:val="20"/>
          <w:color w:val="auto"/>
        </w:rPr>
      </w:pPr>
      <w:r>
        <w:rPr>
          <w:rFonts w:ascii="Times New Roman" w:cs="Times New Roman" w:eastAsia="Times New Roman" w:hAnsi="Times New Roman"/>
          <w:sz w:val="21"/>
          <w:szCs w:val="21"/>
          <w:color w:val="auto"/>
        </w:rPr>
        <w:t>There are many more options to configure Dependabot – you can allow or deny certain packages, apply metadata to pull requests (such as labels, milestones, and reviewers), customize the commit message, or you can change the merge strategy. For a</w:t>
      </w:r>
    </w:p>
    <w:p>
      <w:pPr>
        <w:spacing w:after="0" w:line="1" w:lineRule="exact"/>
        <w:rPr>
          <w:sz w:val="20"/>
          <w:szCs w:val="20"/>
          <w:color w:val="auto"/>
        </w:rPr>
      </w:pPr>
    </w:p>
    <w:p>
      <w:pPr>
        <w:ind w:left="180" w:right="280"/>
        <w:spacing w:after="0" w:line="272" w:lineRule="auto"/>
        <w:rPr>
          <w:rFonts w:ascii="Courier New" w:cs="Courier New" w:eastAsia="Courier New" w:hAnsi="Courier New"/>
          <w:sz w:val="20"/>
          <w:szCs w:val="20"/>
          <w:color w:val="auto"/>
        </w:rPr>
      </w:pPr>
      <w:r>
        <w:rPr>
          <w:rFonts w:ascii="Times New Roman" w:cs="Times New Roman" w:eastAsia="Times New Roman" w:hAnsi="Times New Roman"/>
          <w:sz w:val="21"/>
          <w:szCs w:val="21"/>
          <w:color w:val="auto"/>
        </w:rPr>
        <w:t>complete list of options, see</w:t>
      </w:r>
      <w:r>
        <w:rPr>
          <w:rFonts w:ascii="Courier New" w:cs="Courier New" w:eastAsia="Courier New" w:hAnsi="Courier New"/>
          <w:sz w:val="20"/>
          <w:szCs w:val="20"/>
          <w:color w:val="auto"/>
        </w:rPr>
        <w:t xml:space="preserve"> </w:t>
      </w:r>
      <w:hyperlink r:id="rId360">
        <w:r>
          <w:rPr>
            <w:rFonts w:ascii="Courier New" w:cs="Courier New" w:eastAsia="Courier New" w:hAnsi="Courier New"/>
            <w:sz w:val="20"/>
            <w:szCs w:val="20"/>
            <w:color w:val="auto"/>
          </w:rPr>
          <w:t>https://docs.github.com/en/code-security/</w:t>
        </w:r>
      </w:hyperlink>
      <w:r>
        <w:rPr>
          <w:rFonts w:ascii="Courier New" w:cs="Courier New" w:eastAsia="Courier New" w:hAnsi="Courier New"/>
          <w:sz w:val="20"/>
          <w:szCs w:val="20"/>
          <w:color w:val="auto"/>
        </w:rPr>
        <w:t xml:space="preserve"> </w:t>
      </w:r>
      <w:hyperlink r:id="rId360">
        <w:r>
          <w:rPr>
            <w:rFonts w:ascii="Courier New" w:cs="Courier New" w:eastAsia="Courier New" w:hAnsi="Courier New"/>
            <w:sz w:val="20"/>
            <w:szCs w:val="20"/>
            <w:color w:val="auto"/>
          </w:rPr>
          <w:t>supply-chain-security/keeping-your-dependencies-updated-</w:t>
        </w:r>
      </w:hyperlink>
      <w:hyperlink r:id="rId360">
        <w:r>
          <w:rPr>
            <w:rFonts w:ascii="Courier New" w:cs="Courier New" w:eastAsia="Courier New" w:hAnsi="Courier New"/>
            <w:sz w:val="20"/>
            <w:szCs w:val="20"/>
            <w:color w:val="auto"/>
          </w:rPr>
          <w:t>automatically/configuration-options-for-dependency-updates</w:t>
        </w:r>
      </w:hyperlink>
      <w:r>
        <w:rPr>
          <w:rFonts w:ascii="Times New Roman" w:cs="Times New Roman" w:eastAsia="Times New Roman" w:hAnsi="Times New Roman"/>
          <w:sz w:val="21"/>
          <w:szCs w:val="21"/>
          <w:color w:val="auto"/>
        </w:rPr>
        <w:t>.</w:t>
      </w:r>
    </w:p>
    <w:p>
      <w:pPr>
        <w:spacing w:after="0" w:line="73" w:lineRule="exact"/>
        <w:rPr>
          <w:rFonts w:ascii="Times New Roman" w:cs="Times New Roman" w:eastAsia="Times New Roman" w:hAnsi="Times New Roman"/>
          <w:sz w:val="21"/>
          <w:szCs w:val="21"/>
          <w:color w:val="auto"/>
        </w:rPr>
      </w:pPr>
    </w:p>
    <w:p>
      <w:pPr>
        <w:ind w:left="180" w:right="40"/>
        <w:spacing w:after="0" w:line="274" w:lineRule="auto"/>
        <w:rPr>
          <w:sz w:val="20"/>
          <w:szCs w:val="20"/>
          <w:color w:val="auto"/>
        </w:rPr>
      </w:pPr>
      <w:r>
        <w:rPr>
          <w:rFonts w:ascii="Times New Roman" w:cs="Times New Roman" w:eastAsia="Times New Roman" w:hAnsi="Times New Roman"/>
          <w:sz w:val="22"/>
          <w:szCs w:val="22"/>
          <w:color w:val="auto"/>
        </w:rPr>
        <w:t xml:space="preserve">You can check the status of Dependabot updates under </w:t>
      </w:r>
      <w:r>
        <w:rPr>
          <w:rFonts w:ascii="Times New Roman" w:cs="Times New Roman" w:eastAsia="Times New Roman" w:hAnsi="Times New Roman"/>
          <w:sz w:val="22"/>
          <w:szCs w:val="22"/>
          <w:b w:val="1"/>
          <w:bCs w:val="1"/>
          <w:color w:val="auto"/>
        </w:rPr>
        <w:t>Insights</w:t>
      </w:r>
      <w:r>
        <w:rPr>
          <w:rFonts w:ascii="Times New Roman" w:cs="Times New Roman" w:eastAsia="Times New Roman" w:hAnsi="Times New Roman"/>
          <w:sz w:val="22"/>
          <w:szCs w:val="22"/>
          <w:color w:val="auto"/>
        </w:rPr>
        <w:t xml:space="preserve"> | </w:t>
      </w:r>
      <w:r>
        <w:rPr>
          <w:rFonts w:ascii="Times New Roman" w:cs="Times New Roman" w:eastAsia="Times New Roman" w:hAnsi="Times New Roman"/>
          <w:sz w:val="22"/>
          <w:szCs w:val="22"/>
          <w:b w:val="1"/>
          <w:bCs w:val="1"/>
          <w:color w:val="auto"/>
        </w:rPr>
        <w:t>Dependency graph</w:t>
      </w:r>
      <w:r>
        <w:rPr>
          <w:rFonts w:ascii="Times New Roman" w:cs="Times New Roman" w:eastAsia="Times New Roman" w:hAnsi="Times New Roman"/>
          <w:sz w:val="22"/>
          <w:szCs w:val="22"/>
          <w:color w:val="auto"/>
        </w:rPr>
        <w:t xml:space="preserve"> | </w:t>
      </w:r>
      <w:r>
        <w:rPr>
          <w:rFonts w:ascii="Times New Roman" w:cs="Times New Roman" w:eastAsia="Times New Roman" w:hAnsi="Times New Roman"/>
          <w:sz w:val="22"/>
          <w:szCs w:val="22"/>
          <w:b w:val="1"/>
          <w:bCs w:val="1"/>
          <w:color w:val="auto"/>
        </w:rPr>
        <w:t>Dependabot</w:t>
      </w:r>
      <w:r>
        <w:rPr>
          <w:rFonts w:ascii="Times New Roman" w:cs="Times New Roman" w:eastAsia="Times New Roman" w:hAnsi="Times New Roman"/>
          <w:sz w:val="22"/>
          <w:szCs w:val="22"/>
          <w:color w:val="auto"/>
        </w:rPr>
        <w:t>. Each update entry has a row with a status and warning icons if something is</w:t>
      </w:r>
      <w:r>
        <w:rPr>
          <w:rFonts w:ascii="Times New Roman" w:cs="Times New Roman" w:eastAsia="Times New Roman" w:hAnsi="Times New Roman"/>
          <w:sz w:val="22"/>
          <w:szCs w:val="22"/>
          <w:b w:val="1"/>
          <w:bCs w:val="1"/>
          <w:color w:val="auto"/>
        </w:rPr>
        <w:t xml:space="preserve"> </w:t>
      </w:r>
      <w:r>
        <w:rPr>
          <w:rFonts w:ascii="Times New Roman" w:cs="Times New Roman" w:eastAsia="Times New Roman" w:hAnsi="Times New Roman"/>
          <w:sz w:val="22"/>
          <w:szCs w:val="22"/>
          <w:color w:val="auto"/>
        </w:rPr>
        <w:t xml:space="preserve">wrong. Click the status to see the complete log (see </w:t>
      </w:r>
      <w:r>
        <w:rPr>
          <w:rFonts w:ascii="Times New Roman" w:cs="Times New Roman" w:eastAsia="Times New Roman" w:hAnsi="Times New Roman"/>
          <w:sz w:val="22"/>
          <w:szCs w:val="22"/>
          <w:i w:val="1"/>
          <w:iCs w:val="1"/>
          <w:color w:val="auto"/>
        </w:rPr>
        <w:t>Figure 14.5</w:t>
      </w:r>
      <w:r>
        <w:rPr>
          <w:rFonts w:ascii="Times New Roman" w:cs="Times New Roman" w:eastAsia="Times New Roman" w:hAnsi="Times New Roman"/>
          <w:sz w:val="22"/>
          <w:szCs w:val="22"/>
          <w:color w:val="auto"/>
        </w:rPr>
        <w:t>):</w:t>
      </w:r>
    </w:p>
    <w:p>
      <w:pPr>
        <w:spacing w:after="0" w:line="20" w:lineRule="exact"/>
        <w:rPr>
          <w:rFonts w:ascii="Times New Roman" w:cs="Times New Roman" w:eastAsia="Times New Roman" w:hAnsi="Times New Roman"/>
          <w:sz w:val="21"/>
          <w:szCs w:val="21"/>
          <w:color w:val="auto"/>
        </w:rPr>
      </w:pPr>
      <w:r>
        <w:rPr>
          <w:rFonts w:ascii="Times New Roman" w:cs="Times New Roman" w:eastAsia="Times New Roman" w:hAnsi="Times New Roman"/>
          <w:sz w:val="21"/>
          <w:szCs w:val="21"/>
          <w:color w:val="auto"/>
        </w:rPr>
        <w:drawing>
          <wp:anchor simplePos="0" relativeHeight="251657728" behindDoc="1" locked="0" layoutInCell="0" allowOverlap="1">
            <wp:simplePos x="0" y="0"/>
            <wp:positionH relativeFrom="column">
              <wp:posOffset>114300</wp:posOffset>
            </wp:positionH>
            <wp:positionV relativeFrom="paragraph">
              <wp:posOffset>90170</wp:posOffset>
            </wp:positionV>
            <wp:extent cx="5029200" cy="3160395"/>
            <wp:wrapNone/>
            <wp:docPr id="935" name="Picture 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5"/>
                    <pic:cNvPicPr>
                      <a:picLocks noChangeAspect="1" noChangeArrowheads="1"/>
                    </pic:cNvPicPr>
                  </pic:nvPicPr>
                  <pic:blipFill>
                    <a:blip r:embed="rId361">
                      <a:extLst>
                        <a:ext uri="{28A0092B-C50C-407E-A947-70E740481C1C}"/>
                      </a:extLst>
                    </a:blip>
                    <a:srcRect/>
                    <a:stretch>
                      <a:fillRect/>
                    </a:stretch>
                  </pic:blipFill>
                  <pic:spPr bwMode="auto">
                    <a:xfrm>
                      <a:off x="0" y="0"/>
                      <a:ext cx="5029200" cy="3160395"/>
                    </a:xfrm>
                    <a:prstGeom prst="rect">
                      <a:avLst/>
                    </a:prstGeom>
                    <a:noFill/>
                  </pic:spPr>
                </pic:pic>
              </a:graphicData>
            </a:graphic>
          </wp:anchor>
        </w:drawing>
      </w:r>
    </w:p>
    <w:p>
      <w:pPr>
        <w:spacing w:after="0" w:line="200" w:lineRule="exact"/>
        <w:rPr>
          <w:rFonts w:ascii="Times New Roman" w:cs="Times New Roman" w:eastAsia="Times New Roman" w:hAnsi="Times New Roman"/>
          <w:sz w:val="21"/>
          <w:szCs w:val="21"/>
          <w:color w:val="auto"/>
        </w:rPr>
      </w:pPr>
    </w:p>
    <w:p>
      <w:pPr>
        <w:spacing w:after="0" w:line="200" w:lineRule="exact"/>
        <w:rPr>
          <w:rFonts w:ascii="Times New Roman" w:cs="Times New Roman" w:eastAsia="Times New Roman" w:hAnsi="Times New Roman"/>
          <w:sz w:val="21"/>
          <w:szCs w:val="21"/>
          <w:color w:val="auto"/>
        </w:rPr>
      </w:pPr>
    </w:p>
    <w:p>
      <w:pPr>
        <w:spacing w:after="0" w:line="200" w:lineRule="exact"/>
        <w:rPr>
          <w:rFonts w:ascii="Times New Roman" w:cs="Times New Roman" w:eastAsia="Times New Roman" w:hAnsi="Times New Roman"/>
          <w:sz w:val="21"/>
          <w:szCs w:val="21"/>
          <w:color w:val="auto"/>
        </w:rPr>
      </w:pPr>
    </w:p>
    <w:p>
      <w:pPr>
        <w:spacing w:after="0" w:line="200" w:lineRule="exact"/>
        <w:rPr>
          <w:rFonts w:ascii="Times New Roman" w:cs="Times New Roman" w:eastAsia="Times New Roman" w:hAnsi="Times New Roman"/>
          <w:sz w:val="21"/>
          <w:szCs w:val="21"/>
          <w:color w:val="auto"/>
        </w:rPr>
      </w:pPr>
    </w:p>
    <w:p>
      <w:pPr>
        <w:spacing w:after="0" w:line="200" w:lineRule="exact"/>
        <w:rPr>
          <w:rFonts w:ascii="Times New Roman" w:cs="Times New Roman" w:eastAsia="Times New Roman" w:hAnsi="Times New Roman"/>
          <w:sz w:val="21"/>
          <w:szCs w:val="21"/>
          <w:color w:val="auto"/>
        </w:rPr>
      </w:pPr>
    </w:p>
    <w:p>
      <w:pPr>
        <w:spacing w:after="0" w:line="200" w:lineRule="exact"/>
        <w:rPr>
          <w:rFonts w:ascii="Times New Roman" w:cs="Times New Roman" w:eastAsia="Times New Roman" w:hAnsi="Times New Roman"/>
          <w:sz w:val="21"/>
          <w:szCs w:val="21"/>
          <w:color w:val="auto"/>
        </w:rPr>
      </w:pPr>
    </w:p>
    <w:p>
      <w:pPr>
        <w:spacing w:after="0" w:line="200" w:lineRule="exact"/>
        <w:rPr>
          <w:rFonts w:ascii="Times New Roman" w:cs="Times New Roman" w:eastAsia="Times New Roman" w:hAnsi="Times New Roman"/>
          <w:sz w:val="21"/>
          <w:szCs w:val="21"/>
          <w:color w:val="auto"/>
        </w:rPr>
      </w:pPr>
    </w:p>
    <w:p>
      <w:pPr>
        <w:spacing w:after="0" w:line="200" w:lineRule="exact"/>
        <w:rPr>
          <w:rFonts w:ascii="Times New Roman" w:cs="Times New Roman" w:eastAsia="Times New Roman" w:hAnsi="Times New Roman"/>
          <w:sz w:val="21"/>
          <w:szCs w:val="21"/>
          <w:color w:val="auto"/>
        </w:rPr>
      </w:pPr>
    </w:p>
    <w:p>
      <w:pPr>
        <w:spacing w:after="0" w:line="200" w:lineRule="exact"/>
        <w:rPr>
          <w:rFonts w:ascii="Times New Roman" w:cs="Times New Roman" w:eastAsia="Times New Roman" w:hAnsi="Times New Roman"/>
          <w:sz w:val="21"/>
          <w:szCs w:val="21"/>
          <w:color w:val="auto"/>
        </w:rPr>
      </w:pPr>
    </w:p>
    <w:p>
      <w:pPr>
        <w:spacing w:after="0" w:line="200" w:lineRule="exact"/>
        <w:rPr>
          <w:rFonts w:ascii="Times New Roman" w:cs="Times New Roman" w:eastAsia="Times New Roman" w:hAnsi="Times New Roman"/>
          <w:sz w:val="21"/>
          <w:szCs w:val="21"/>
          <w:color w:val="auto"/>
        </w:rPr>
      </w:pPr>
    </w:p>
    <w:p>
      <w:pPr>
        <w:spacing w:after="0" w:line="200" w:lineRule="exact"/>
        <w:rPr>
          <w:rFonts w:ascii="Times New Roman" w:cs="Times New Roman" w:eastAsia="Times New Roman" w:hAnsi="Times New Roman"/>
          <w:sz w:val="21"/>
          <w:szCs w:val="21"/>
          <w:color w:val="auto"/>
        </w:rPr>
      </w:pPr>
    </w:p>
    <w:p>
      <w:pPr>
        <w:spacing w:after="0" w:line="200" w:lineRule="exact"/>
        <w:rPr>
          <w:rFonts w:ascii="Times New Roman" w:cs="Times New Roman" w:eastAsia="Times New Roman" w:hAnsi="Times New Roman"/>
          <w:sz w:val="21"/>
          <w:szCs w:val="21"/>
          <w:color w:val="auto"/>
        </w:rPr>
      </w:pPr>
    </w:p>
    <w:p>
      <w:pPr>
        <w:spacing w:after="0" w:line="200" w:lineRule="exact"/>
        <w:rPr>
          <w:rFonts w:ascii="Times New Roman" w:cs="Times New Roman" w:eastAsia="Times New Roman" w:hAnsi="Times New Roman"/>
          <w:sz w:val="21"/>
          <w:szCs w:val="21"/>
          <w:color w:val="auto"/>
        </w:rPr>
      </w:pPr>
    </w:p>
    <w:p>
      <w:pPr>
        <w:spacing w:after="0" w:line="200" w:lineRule="exact"/>
        <w:rPr>
          <w:rFonts w:ascii="Times New Roman" w:cs="Times New Roman" w:eastAsia="Times New Roman" w:hAnsi="Times New Roman"/>
          <w:sz w:val="21"/>
          <w:szCs w:val="21"/>
          <w:color w:val="auto"/>
        </w:rPr>
      </w:pPr>
    </w:p>
    <w:p>
      <w:pPr>
        <w:spacing w:after="0" w:line="200" w:lineRule="exact"/>
        <w:rPr>
          <w:rFonts w:ascii="Times New Roman" w:cs="Times New Roman" w:eastAsia="Times New Roman" w:hAnsi="Times New Roman"/>
          <w:sz w:val="21"/>
          <w:szCs w:val="21"/>
          <w:color w:val="auto"/>
        </w:rPr>
      </w:pPr>
    </w:p>
    <w:p>
      <w:pPr>
        <w:spacing w:after="0" w:line="200" w:lineRule="exact"/>
        <w:rPr>
          <w:rFonts w:ascii="Times New Roman" w:cs="Times New Roman" w:eastAsia="Times New Roman" w:hAnsi="Times New Roman"/>
          <w:sz w:val="21"/>
          <w:szCs w:val="21"/>
          <w:color w:val="auto"/>
        </w:rPr>
      </w:pPr>
    </w:p>
    <w:p>
      <w:pPr>
        <w:spacing w:after="0" w:line="200" w:lineRule="exact"/>
        <w:rPr>
          <w:rFonts w:ascii="Times New Roman" w:cs="Times New Roman" w:eastAsia="Times New Roman" w:hAnsi="Times New Roman"/>
          <w:sz w:val="21"/>
          <w:szCs w:val="21"/>
          <w:color w:val="auto"/>
        </w:rPr>
      </w:pPr>
    </w:p>
    <w:p>
      <w:pPr>
        <w:spacing w:after="0" w:line="200" w:lineRule="exact"/>
        <w:rPr>
          <w:rFonts w:ascii="Times New Roman" w:cs="Times New Roman" w:eastAsia="Times New Roman" w:hAnsi="Times New Roman"/>
          <w:sz w:val="21"/>
          <w:szCs w:val="21"/>
          <w:color w:val="auto"/>
        </w:rPr>
      </w:pPr>
    </w:p>
    <w:p>
      <w:pPr>
        <w:spacing w:after="0" w:line="200" w:lineRule="exact"/>
        <w:rPr>
          <w:rFonts w:ascii="Times New Roman" w:cs="Times New Roman" w:eastAsia="Times New Roman" w:hAnsi="Times New Roman"/>
          <w:sz w:val="21"/>
          <w:szCs w:val="21"/>
          <w:color w:val="auto"/>
        </w:rPr>
      </w:pPr>
    </w:p>
    <w:p>
      <w:pPr>
        <w:spacing w:after="0" w:line="200" w:lineRule="exact"/>
        <w:rPr>
          <w:rFonts w:ascii="Times New Roman" w:cs="Times New Roman" w:eastAsia="Times New Roman" w:hAnsi="Times New Roman"/>
          <w:sz w:val="21"/>
          <w:szCs w:val="21"/>
          <w:color w:val="auto"/>
        </w:rPr>
      </w:pPr>
    </w:p>
    <w:p>
      <w:pPr>
        <w:spacing w:after="0" w:line="200" w:lineRule="exact"/>
        <w:rPr>
          <w:rFonts w:ascii="Times New Roman" w:cs="Times New Roman" w:eastAsia="Times New Roman" w:hAnsi="Times New Roman"/>
          <w:sz w:val="21"/>
          <w:szCs w:val="21"/>
          <w:color w:val="auto"/>
        </w:rPr>
      </w:pPr>
    </w:p>
    <w:p>
      <w:pPr>
        <w:spacing w:after="0" w:line="200" w:lineRule="exact"/>
        <w:rPr>
          <w:rFonts w:ascii="Times New Roman" w:cs="Times New Roman" w:eastAsia="Times New Roman" w:hAnsi="Times New Roman"/>
          <w:sz w:val="21"/>
          <w:szCs w:val="21"/>
          <w:color w:val="auto"/>
        </w:rPr>
      </w:pPr>
    </w:p>
    <w:p>
      <w:pPr>
        <w:spacing w:after="0" w:line="200" w:lineRule="exact"/>
        <w:rPr>
          <w:rFonts w:ascii="Times New Roman" w:cs="Times New Roman" w:eastAsia="Times New Roman" w:hAnsi="Times New Roman"/>
          <w:sz w:val="21"/>
          <w:szCs w:val="21"/>
          <w:color w:val="auto"/>
        </w:rPr>
      </w:pPr>
    </w:p>
    <w:p>
      <w:pPr>
        <w:spacing w:after="0" w:line="200" w:lineRule="exact"/>
        <w:rPr>
          <w:rFonts w:ascii="Times New Roman" w:cs="Times New Roman" w:eastAsia="Times New Roman" w:hAnsi="Times New Roman"/>
          <w:sz w:val="21"/>
          <w:szCs w:val="21"/>
          <w:color w:val="auto"/>
        </w:rPr>
      </w:pPr>
    </w:p>
    <w:p>
      <w:pPr>
        <w:spacing w:after="0" w:line="200" w:lineRule="exact"/>
        <w:rPr>
          <w:rFonts w:ascii="Times New Roman" w:cs="Times New Roman" w:eastAsia="Times New Roman" w:hAnsi="Times New Roman"/>
          <w:sz w:val="21"/>
          <w:szCs w:val="21"/>
          <w:color w:val="auto"/>
        </w:rPr>
      </w:pPr>
    </w:p>
    <w:p>
      <w:pPr>
        <w:spacing w:after="0" w:line="310" w:lineRule="exact"/>
        <w:rPr>
          <w:rFonts w:ascii="Times New Roman" w:cs="Times New Roman" w:eastAsia="Times New Roman" w:hAnsi="Times New Roman"/>
          <w:sz w:val="21"/>
          <w:szCs w:val="21"/>
          <w:color w:val="auto"/>
        </w:rPr>
      </w:pPr>
    </w:p>
    <w:p>
      <w:pPr>
        <w:jc w:val="center"/>
        <w:ind w:right="-179"/>
        <w:spacing w:after="0"/>
        <w:rPr>
          <w:sz w:val="20"/>
          <w:szCs w:val="20"/>
          <w:color w:val="auto"/>
        </w:rPr>
      </w:pPr>
      <w:r>
        <w:rPr>
          <w:rFonts w:ascii="Times New Roman" w:cs="Times New Roman" w:eastAsia="Times New Roman" w:hAnsi="Times New Roman"/>
          <w:sz w:val="19"/>
          <w:szCs w:val="19"/>
          <w:color w:val="auto"/>
        </w:rPr>
        <w:t>Figure 14.5 – Viewing Dependabot status and log files</w:t>
      </w:r>
    </w:p>
    <w:p>
      <w:pPr>
        <w:spacing w:after="0" w:line="98" w:lineRule="exact"/>
        <w:rPr>
          <w:rFonts w:ascii="Times New Roman" w:cs="Times New Roman" w:eastAsia="Times New Roman" w:hAnsi="Times New Roman"/>
          <w:sz w:val="21"/>
          <w:szCs w:val="21"/>
          <w:color w:val="auto"/>
        </w:rPr>
      </w:pPr>
    </w:p>
    <w:p>
      <w:pPr>
        <w:ind w:left="180" w:right="60"/>
        <w:spacing w:after="0" w:line="274" w:lineRule="auto"/>
        <w:rPr>
          <w:sz w:val="20"/>
          <w:szCs w:val="20"/>
          <w:color w:val="auto"/>
        </w:rPr>
      </w:pPr>
      <w:r>
        <w:rPr>
          <w:rFonts w:ascii="Times New Roman" w:cs="Times New Roman" w:eastAsia="Times New Roman" w:hAnsi="Times New Roman"/>
          <w:sz w:val="22"/>
          <w:szCs w:val="22"/>
          <w:color w:val="auto"/>
        </w:rPr>
        <w:t xml:space="preserve">You can find all the Dependabot alerts under </w:t>
      </w:r>
      <w:r>
        <w:rPr>
          <w:rFonts w:ascii="Times New Roman" w:cs="Times New Roman" w:eastAsia="Times New Roman" w:hAnsi="Times New Roman"/>
          <w:sz w:val="22"/>
          <w:szCs w:val="22"/>
          <w:b w:val="1"/>
          <w:bCs w:val="1"/>
          <w:color w:val="auto"/>
        </w:rPr>
        <w:t>Security</w:t>
      </w:r>
      <w:r>
        <w:rPr>
          <w:rFonts w:ascii="Times New Roman" w:cs="Times New Roman" w:eastAsia="Times New Roman" w:hAnsi="Times New Roman"/>
          <w:sz w:val="22"/>
          <w:szCs w:val="22"/>
          <w:color w:val="auto"/>
        </w:rPr>
        <w:t xml:space="preserve"> | </w:t>
      </w:r>
      <w:r>
        <w:rPr>
          <w:rFonts w:ascii="Times New Roman" w:cs="Times New Roman" w:eastAsia="Times New Roman" w:hAnsi="Times New Roman"/>
          <w:sz w:val="22"/>
          <w:szCs w:val="22"/>
          <w:b w:val="1"/>
          <w:bCs w:val="1"/>
          <w:color w:val="auto"/>
        </w:rPr>
        <w:t>Dependabot alerts</w:t>
      </w:r>
      <w:r>
        <w:rPr>
          <w:rFonts w:ascii="Times New Roman" w:cs="Times New Roman" w:eastAsia="Times New Roman" w:hAnsi="Times New Roman"/>
          <w:sz w:val="22"/>
          <w:szCs w:val="22"/>
          <w:color w:val="auto"/>
        </w:rPr>
        <w:t xml:space="preserve">. You can click on each item to see details. If Dependabot has already created a pull request to fix the vulnerability, you can see a link with a fly-out menu in the list (see </w:t>
      </w:r>
      <w:r>
        <w:rPr>
          <w:rFonts w:ascii="Times New Roman" w:cs="Times New Roman" w:eastAsia="Times New Roman" w:hAnsi="Times New Roman"/>
          <w:sz w:val="22"/>
          <w:szCs w:val="22"/>
          <w:i w:val="1"/>
          <w:iCs w:val="1"/>
          <w:color w:val="auto"/>
        </w:rPr>
        <w:t>Figure 14.6</w:t>
      </w:r>
      <w:r>
        <w:rPr>
          <w:rFonts w:ascii="Times New Roman" w:cs="Times New Roman" w:eastAsia="Times New Roman" w:hAnsi="Times New Roman"/>
          <w:sz w:val="22"/>
          <w:szCs w:val="22"/>
          <w:color w:val="auto"/>
        </w:rPr>
        <w:t>):</w:t>
      </w:r>
    </w:p>
    <w:p>
      <w:pPr>
        <w:sectPr>
          <w:pgSz w:w="10980" w:h="13680" w:orient="portrait"/>
          <w:cols w:equalWidth="0" w:num="1">
            <w:col w:w="8100"/>
          </w:cols>
          <w:pgMar w:left="1440" w:top="889" w:right="1440" w:bottom="1440" w:gutter="0" w:footer="0" w:header="0"/>
        </w:sectPr>
      </w:pPr>
    </w:p>
    <w:bookmarkStart w:id="341" w:name="page342"/>
    <w:bookmarkEnd w:id="341"/>
    <w:p>
      <w:pPr>
        <w:jc w:val="right"/>
        <w:ind w:right="180"/>
        <w:spacing w:after="0"/>
        <w:tabs>
          <w:tab w:leader="none" w:pos="260" w:val="left"/>
        </w:tabs>
        <w:rPr>
          <w:sz w:val="20"/>
          <w:szCs w:val="20"/>
          <w:color w:val="auto"/>
        </w:rPr>
      </w:pPr>
      <w:r>
        <w:rPr>
          <w:rFonts w:ascii="Times New Roman" w:cs="Times New Roman" w:eastAsia="Times New Roman" w:hAnsi="Times New Roman"/>
          <w:sz w:val="20"/>
          <w:szCs w:val="20"/>
          <w:color w:val="auto"/>
        </w:rPr>
        <w:t>Dependency management and Dependabot</w:t>
      </w:r>
      <w:r>
        <w:rPr>
          <w:sz w:val="20"/>
          <w:szCs w:val="20"/>
          <w:color w:val="auto"/>
        </w:rPr>
        <w:tab/>
      </w:r>
      <w:r>
        <w:rPr>
          <w:rFonts w:ascii="Times New Roman" w:cs="Times New Roman" w:eastAsia="Times New Roman" w:hAnsi="Times New Roman"/>
          <w:sz w:val="18"/>
          <w:szCs w:val="18"/>
          <w:color w:val="auto"/>
        </w:rPr>
        <w:t>313</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50800</wp:posOffset>
            </wp:positionV>
            <wp:extent cx="5029200" cy="3220085"/>
            <wp:wrapNone/>
            <wp:docPr id="936" name="Picture 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6"/>
                    <pic:cNvPicPr>
                      <a:picLocks noChangeAspect="1" noChangeArrowheads="1"/>
                    </pic:cNvPicPr>
                  </pic:nvPicPr>
                  <pic:blipFill>
                    <a:blip r:embed="rId362">
                      <a:extLst>
                        <a:ext uri="{28A0092B-C50C-407E-A947-70E740481C1C}"/>
                      </a:extLst>
                    </a:blip>
                    <a:srcRect/>
                    <a:stretch>
                      <a:fillRect/>
                    </a:stretch>
                  </pic:blipFill>
                  <pic:spPr bwMode="auto">
                    <a:xfrm>
                      <a:off x="0" y="0"/>
                      <a:ext cx="5029200" cy="322008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73" w:lineRule="exact"/>
        <w:rPr>
          <w:sz w:val="20"/>
          <w:szCs w:val="20"/>
          <w:color w:val="auto"/>
        </w:rPr>
      </w:pPr>
    </w:p>
    <w:p>
      <w:pPr>
        <w:jc w:val="center"/>
        <w:ind w:right="180"/>
        <w:spacing w:after="0"/>
        <w:rPr>
          <w:sz w:val="20"/>
          <w:szCs w:val="20"/>
          <w:color w:val="auto"/>
        </w:rPr>
      </w:pPr>
      <w:r>
        <w:rPr>
          <w:rFonts w:ascii="Times New Roman" w:cs="Times New Roman" w:eastAsia="Times New Roman" w:hAnsi="Times New Roman"/>
          <w:sz w:val="19"/>
          <w:szCs w:val="19"/>
          <w:color w:val="auto"/>
        </w:rPr>
        <w:t>Figure 14.6 – Viewing Dependabot alerts</w:t>
      </w:r>
    </w:p>
    <w:p>
      <w:pPr>
        <w:spacing w:after="0" w:line="106" w:lineRule="exact"/>
        <w:rPr>
          <w:sz w:val="20"/>
          <w:szCs w:val="20"/>
          <w:color w:val="auto"/>
        </w:rPr>
      </w:pPr>
    </w:p>
    <w:p>
      <w:pPr>
        <w:ind w:right="360"/>
        <w:spacing w:after="0" w:line="280" w:lineRule="auto"/>
        <w:rPr>
          <w:sz w:val="20"/>
          <w:szCs w:val="20"/>
          <w:color w:val="auto"/>
        </w:rPr>
      </w:pPr>
      <w:r>
        <w:rPr>
          <w:rFonts w:ascii="Times New Roman" w:cs="Times New Roman" w:eastAsia="Times New Roman" w:hAnsi="Times New Roman"/>
          <w:sz w:val="21"/>
          <w:szCs w:val="21"/>
          <w:color w:val="auto"/>
        </w:rPr>
        <w:t xml:space="preserve">Note that only the security alerts are in this list – not all the pull requests that get created to update your dependencies. There are also a lot of security alerts here that don't have a fix yet. Sometimes, the only fix is a downgrade, and if one of your dependents states a minimum higher version, there is no automated fix (see </w:t>
      </w:r>
      <w:r>
        <w:rPr>
          <w:rFonts w:ascii="Times New Roman" w:cs="Times New Roman" w:eastAsia="Times New Roman" w:hAnsi="Times New Roman"/>
          <w:sz w:val="21"/>
          <w:szCs w:val="21"/>
          <w:i w:val="1"/>
          <w:iCs w:val="1"/>
          <w:color w:val="auto"/>
        </w:rPr>
        <w:t>Figure 14.7</w:t>
      </w:r>
      <w:r>
        <w:rPr>
          <w:rFonts w:ascii="Times New Roman" w:cs="Times New Roman" w:eastAsia="Times New Roman" w:hAnsi="Times New Roman"/>
          <w:sz w:val="21"/>
          <w:szCs w:val="21"/>
          <w:color w:val="auto"/>
        </w:rPr>
        <w: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76835</wp:posOffset>
            </wp:positionV>
            <wp:extent cx="5029200" cy="2258060"/>
            <wp:wrapNone/>
            <wp:docPr id="937" name="Picture 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7"/>
                    <pic:cNvPicPr>
                      <a:picLocks noChangeAspect="1" noChangeArrowheads="1"/>
                    </pic:cNvPicPr>
                  </pic:nvPicPr>
                  <pic:blipFill>
                    <a:blip r:embed="rId363">
                      <a:extLst>
                        <a:ext uri="{28A0092B-C50C-407E-A947-70E740481C1C}"/>
                      </a:extLst>
                    </a:blip>
                    <a:srcRect/>
                    <a:stretch>
                      <a:fillRect/>
                    </a:stretch>
                  </pic:blipFill>
                  <pic:spPr bwMode="auto">
                    <a:xfrm>
                      <a:off x="0" y="0"/>
                      <a:ext cx="5029200" cy="2258060"/>
                    </a:xfrm>
                    <a:prstGeom prst="rect">
                      <a:avLst/>
                    </a:prstGeom>
                    <a:noFill/>
                  </pic:spPr>
                </pic:pic>
              </a:graphicData>
            </a:graphic>
          </wp:anchor>
        </w:drawing>
      </w:r>
    </w:p>
    <w:p>
      <w:pPr>
        <w:sectPr>
          <w:pgSz w:w="10980" w:h="13680" w:orient="portrait"/>
          <w:cols w:equalWidth="0" w:num="1">
            <w:col w:w="8100"/>
          </w:cols>
          <w:pgMar w:left="1440" w:top="889" w:right="1440" w:bottom="144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69" w:lineRule="exact"/>
        <w:rPr>
          <w:sz w:val="20"/>
          <w:szCs w:val="20"/>
          <w:color w:val="auto"/>
        </w:rPr>
      </w:pPr>
    </w:p>
    <w:p>
      <w:pPr>
        <w:jc w:val="center"/>
        <w:ind w:right="160"/>
        <w:spacing w:after="0"/>
        <w:rPr>
          <w:sz w:val="20"/>
          <w:szCs w:val="20"/>
          <w:color w:val="auto"/>
        </w:rPr>
      </w:pPr>
      <w:r>
        <w:rPr>
          <w:rFonts w:ascii="Times New Roman" w:cs="Times New Roman" w:eastAsia="Times New Roman" w:hAnsi="Times New Roman"/>
          <w:sz w:val="18"/>
          <w:szCs w:val="18"/>
          <w:color w:val="auto"/>
        </w:rPr>
        <w:t>Figure 14.7 – Details of a vulnerability that has no fix</w:t>
      </w:r>
    </w:p>
    <w:p>
      <w:pPr>
        <w:sectPr>
          <w:pgSz w:w="10980" w:h="13680" w:orient="portrait"/>
          <w:cols w:equalWidth="0" w:num="1">
            <w:col w:w="8100"/>
          </w:cols>
          <w:pgMar w:left="1440" w:top="889" w:right="1440" w:bottom="1440" w:gutter="0" w:footer="0" w:header="0"/>
          <w:type w:val="continuous"/>
        </w:sectPr>
      </w:pPr>
    </w:p>
    <w:bookmarkStart w:id="342" w:name="page343"/>
    <w:bookmarkEnd w:id="342"/>
    <w:p>
      <w:pPr>
        <w:ind w:left="180"/>
        <w:spacing w:after="0"/>
        <w:tabs>
          <w:tab w:leader="none" w:pos="680" w:val="left"/>
        </w:tabs>
        <w:rPr>
          <w:sz w:val="20"/>
          <w:szCs w:val="20"/>
          <w:color w:val="auto"/>
        </w:rPr>
      </w:pPr>
      <w:r>
        <w:rPr>
          <w:rFonts w:ascii="Times New Roman" w:cs="Times New Roman" w:eastAsia="Times New Roman" w:hAnsi="Times New Roman"/>
          <w:sz w:val="20"/>
          <w:szCs w:val="20"/>
          <w:color w:val="auto"/>
        </w:rPr>
        <w:t>314</w:t>
        <w:tab/>
        <w:t>Securing Your Code</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114300</wp:posOffset>
                </wp:positionH>
                <wp:positionV relativeFrom="paragraph">
                  <wp:posOffset>53340</wp:posOffset>
                </wp:positionV>
                <wp:extent cx="5029200" cy="0"/>
                <wp:wrapNone/>
                <wp:docPr id="938" name="Shape 93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938" o:spid="_x0000_s1963"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9pt,4.2pt" to="405pt,4.2pt" o:allowincell="f" strokecolor="#000000" strokeweight="0.5pt"/>
            </w:pict>
          </mc:Fallback>
        </mc:AlternateContent>
      </w:r>
    </w:p>
    <w:p>
      <w:pPr>
        <w:spacing w:after="0" w:line="310" w:lineRule="exact"/>
        <w:rPr>
          <w:sz w:val="20"/>
          <w:szCs w:val="20"/>
          <w:color w:val="auto"/>
        </w:rPr>
      </w:pPr>
    </w:p>
    <w:p>
      <w:pPr>
        <w:ind w:left="180" w:right="100"/>
        <w:spacing w:after="0" w:line="258" w:lineRule="auto"/>
        <w:rPr>
          <w:sz w:val="20"/>
          <w:szCs w:val="20"/>
          <w:color w:val="auto"/>
        </w:rPr>
      </w:pPr>
      <w:r>
        <w:rPr>
          <w:rFonts w:ascii="Times New Roman" w:cs="Times New Roman" w:eastAsia="Times New Roman" w:hAnsi="Times New Roman"/>
          <w:sz w:val="22"/>
          <w:szCs w:val="22"/>
          <w:color w:val="auto"/>
        </w:rPr>
        <w:t xml:space="preserve">If you have a closer look at the pull requests of Dependabot, you'll notice a lot of additional information. Of course, the changes themselves are only updated version numbers in a manifest file. But in the description, it adds the release notes from the package – if there are any – and a complete list of the commits that are in the new release. Dependabot also adds a compatibility score that indicates how likely it is that this update will be compatible with your code (see </w:t>
      </w:r>
      <w:r>
        <w:rPr>
          <w:rFonts w:ascii="Times New Roman" w:cs="Times New Roman" w:eastAsia="Times New Roman" w:hAnsi="Times New Roman"/>
          <w:sz w:val="22"/>
          <w:szCs w:val="22"/>
          <w:i w:val="1"/>
          <w:iCs w:val="1"/>
          <w:color w:val="auto"/>
        </w:rPr>
        <w:t>Figure 14.8</w:t>
      </w:r>
      <w:r>
        <w:rPr>
          <w:rFonts w:ascii="Times New Roman" w:cs="Times New Roman" w:eastAsia="Times New Roman" w:hAnsi="Times New Roman"/>
          <w:sz w:val="22"/>
          <w:szCs w:val="22"/>
          <w:color w:val="auto"/>
        </w:rPr>
        <w: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114300</wp:posOffset>
            </wp:positionH>
            <wp:positionV relativeFrom="paragraph">
              <wp:posOffset>153670</wp:posOffset>
            </wp:positionV>
            <wp:extent cx="5029200" cy="4250690"/>
            <wp:wrapNone/>
            <wp:docPr id="939" name="Picture 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9"/>
                    <pic:cNvPicPr>
                      <a:picLocks noChangeAspect="1" noChangeArrowheads="1"/>
                    </pic:cNvPicPr>
                  </pic:nvPicPr>
                  <pic:blipFill>
                    <a:blip r:embed="rId364">
                      <a:extLst>
                        <a:ext uri="{28A0092B-C50C-407E-A947-70E740481C1C}"/>
                      </a:extLst>
                    </a:blip>
                    <a:srcRect/>
                    <a:stretch>
                      <a:fillRect/>
                    </a:stretch>
                  </pic:blipFill>
                  <pic:spPr bwMode="auto">
                    <a:xfrm>
                      <a:off x="0" y="0"/>
                      <a:ext cx="5029200" cy="425069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91" w:lineRule="exact"/>
        <w:rPr>
          <w:sz w:val="20"/>
          <w:szCs w:val="20"/>
          <w:color w:val="auto"/>
        </w:rPr>
      </w:pPr>
    </w:p>
    <w:p>
      <w:pPr>
        <w:jc w:val="center"/>
        <w:ind w:right="-179"/>
        <w:spacing w:after="0"/>
        <w:rPr>
          <w:sz w:val="20"/>
          <w:szCs w:val="20"/>
          <w:color w:val="auto"/>
        </w:rPr>
      </w:pPr>
      <w:r>
        <w:rPr>
          <w:rFonts w:ascii="Times New Roman" w:cs="Times New Roman" w:eastAsia="Times New Roman" w:hAnsi="Times New Roman"/>
          <w:sz w:val="19"/>
          <w:szCs w:val="19"/>
          <w:color w:val="auto"/>
        </w:rPr>
        <w:t>Figure 14.8 – Details of a Dependabot pull request</w:t>
      </w:r>
    </w:p>
    <w:p>
      <w:pPr>
        <w:sectPr>
          <w:pgSz w:w="10980" w:h="13680" w:orient="portrait"/>
          <w:cols w:equalWidth="0" w:num="1">
            <w:col w:w="8100"/>
          </w:cols>
          <w:pgMar w:left="1440" w:top="889" w:right="1440" w:bottom="1440" w:gutter="0" w:footer="0" w:header="0"/>
        </w:sectPr>
      </w:pPr>
    </w:p>
    <w:bookmarkStart w:id="343" w:name="page344"/>
    <w:bookmarkEnd w:id="343"/>
    <w:p>
      <w:pPr>
        <w:ind w:left="3940"/>
        <w:spacing w:after="0"/>
        <w:tabs>
          <w:tab w:leader="none" w:pos="7620" w:val="left"/>
        </w:tabs>
        <w:rPr>
          <w:sz w:val="20"/>
          <w:szCs w:val="20"/>
          <w:color w:val="auto"/>
        </w:rPr>
      </w:pPr>
      <w:r>
        <w:rPr>
          <w:rFonts w:ascii="Times New Roman" w:cs="Times New Roman" w:eastAsia="Times New Roman" w:hAnsi="Times New Roman"/>
          <w:sz w:val="20"/>
          <w:szCs w:val="20"/>
          <w:color w:val="auto"/>
        </w:rPr>
        <w:t>Dependency management and Dependabot</w:t>
      </w:r>
      <w:r>
        <w:rPr>
          <w:sz w:val="20"/>
          <w:szCs w:val="20"/>
          <w:color w:val="auto"/>
        </w:rPr>
        <w:tab/>
      </w:r>
      <w:r>
        <w:rPr>
          <w:rFonts w:ascii="Times New Roman" w:cs="Times New Roman" w:eastAsia="Times New Roman" w:hAnsi="Times New Roman"/>
          <w:sz w:val="18"/>
          <w:szCs w:val="18"/>
          <w:color w:val="auto"/>
        </w:rPr>
        <w:t>315</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53340</wp:posOffset>
                </wp:positionV>
                <wp:extent cx="5029200" cy="0"/>
                <wp:wrapNone/>
                <wp:docPr id="940" name="Shape 94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940" o:spid="_x0000_s1965"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4.2pt" to="396pt,4.2pt" o:allowincell="f" strokecolor="#000000" strokeweight="0.5pt"/>
            </w:pict>
          </mc:Fallback>
        </mc:AlternateContent>
      </w:r>
    </w:p>
    <w:p>
      <w:pPr>
        <w:spacing w:after="0" w:line="310" w:lineRule="exact"/>
        <w:rPr>
          <w:sz w:val="20"/>
          <w:szCs w:val="20"/>
          <w:color w:val="auto"/>
        </w:rPr>
      </w:pPr>
    </w:p>
    <w:p>
      <w:pPr>
        <w:ind w:right="500"/>
        <w:spacing w:after="0" w:line="290" w:lineRule="auto"/>
        <w:rPr>
          <w:sz w:val="20"/>
          <w:szCs w:val="20"/>
          <w:color w:val="auto"/>
        </w:rPr>
      </w:pPr>
      <w:r>
        <w:rPr>
          <w:rFonts w:ascii="Times New Roman" w:cs="Times New Roman" w:eastAsia="Times New Roman" w:hAnsi="Times New Roman"/>
          <w:sz w:val="22"/>
          <w:szCs w:val="22"/>
          <w:color w:val="auto"/>
        </w:rPr>
        <w:t>In the description, you will also find a list of commands that you can send to the bot by commenting on the pull request. You can use any of the following commands:</w:t>
      </w:r>
    </w:p>
    <w:p>
      <w:pPr>
        <w:spacing w:after="0" w:line="97" w:lineRule="exact"/>
        <w:rPr>
          <w:sz w:val="20"/>
          <w:szCs w:val="20"/>
          <w:color w:val="auto"/>
        </w:rPr>
      </w:pPr>
    </w:p>
    <w:p>
      <w:pPr>
        <w:ind w:left="540" w:hanging="270"/>
        <w:spacing w:after="0"/>
        <w:tabs>
          <w:tab w:leader="none" w:pos="540" w:val="left"/>
        </w:tabs>
        <w:numPr>
          <w:ilvl w:val="0"/>
          <w:numId w:val="249"/>
        </w:numPr>
        <w:rPr>
          <w:rFonts w:ascii="Times New Roman" w:cs="Times New Roman" w:eastAsia="Times New Roman" w:hAnsi="Times New Roman"/>
          <w:sz w:val="22"/>
          <w:szCs w:val="22"/>
          <w:color w:val="auto"/>
        </w:rPr>
      </w:pPr>
      <w:r>
        <w:rPr>
          <w:rFonts w:ascii="Courier New" w:cs="Courier New" w:eastAsia="Courier New" w:hAnsi="Courier New"/>
          <w:sz w:val="21"/>
          <w:szCs w:val="21"/>
          <w:color w:val="auto"/>
        </w:rPr>
        <w:t>@dependabot cancel merge</w:t>
      </w:r>
      <w:r>
        <w:rPr>
          <w:rFonts w:ascii="Times New Roman" w:cs="Times New Roman" w:eastAsia="Times New Roman" w:hAnsi="Times New Roman"/>
          <w:sz w:val="22"/>
          <w:szCs w:val="22"/>
          <w:color w:val="auto"/>
        </w:rPr>
        <w:t>: Cancels a previously requested merge.</w:t>
      </w:r>
    </w:p>
    <w:p>
      <w:pPr>
        <w:spacing w:after="0" w:line="105" w:lineRule="exact"/>
        <w:rPr>
          <w:rFonts w:ascii="Times New Roman" w:cs="Times New Roman" w:eastAsia="Times New Roman" w:hAnsi="Times New Roman"/>
          <w:sz w:val="22"/>
          <w:szCs w:val="22"/>
          <w:color w:val="auto"/>
        </w:rPr>
      </w:pPr>
    </w:p>
    <w:p>
      <w:pPr>
        <w:ind w:left="540" w:right="400" w:hanging="270"/>
        <w:spacing w:after="0" w:line="298" w:lineRule="auto"/>
        <w:tabs>
          <w:tab w:leader="none" w:pos="540" w:val="left"/>
        </w:tabs>
        <w:numPr>
          <w:ilvl w:val="0"/>
          <w:numId w:val="249"/>
        </w:numPr>
        <w:rPr>
          <w:rFonts w:ascii="Times New Roman" w:cs="Times New Roman" w:eastAsia="Times New Roman" w:hAnsi="Times New Roman"/>
          <w:sz w:val="21"/>
          <w:szCs w:val="21"/>
          <w:color w:val="auto"/>
        </w:rPr>
      </w:pPr>
      <w:r>
        <w:rPr>
          <w:rFonts w:ascii="Courier New" w:cs="Courier New" w:eastAsia="Courier New" w:hAnsi="Courier New"/>
          <w:sz w:val="20"/>
          <w:szCs w:val="20"/>
          <w:color w:val="auto"/>
        </w:rPr>
        <w:t>@dependabot close</w:t>
      </w:r>
      <w:r>
        <w:rPr>
          <w:rFonts w:ascii="Times New Roman" w:cs="Times New Roman" w:eastAsia="Times New Roman" w:hAnsi="Times New Roman"/>
          <w:sz w:val="21"/>
          <w:szCs w:val="21"/>
          <w:color w:val="auto"/>
        </w:rPr>
        <w:t>: Closes the pull request and prevents Dependabot from recreating it. You can achieve the same result by closing the pull request manually.</w:t>
      </w:r>
    </w:p>
    <w:p>
      <w:pPr>
        <w:spacing w:after="0" w:line="19" w:lineRule="exact"/>
        <w:rPr>
          <w:rFonts w:ascii="Times New Roman" w:cs="Times New Roman" w:eastAsia="Times New Roman" w:hAnsi="Times New Roman"/>
          <w:sz w:val="21"/>
          <w:szCs w:val="21"/>
          <w:color w:val="auto"/>
        </w:rPr>
      </w:pPr>
    </w:p>
    <w:p>
      <w:pPr>
        <w:ind w:left="540" w:right="600" w:hanging="270"/>
        <w:spacing w:after="0" w:line="257" w:lineRule="auto"/>
        <w:tabs>
          <w:tab w:leader="none" w:pos="540" w:val="left"/>
        </w:tabs>
        <w:numPr>
          <w:ilvl w:val="0"/>
          <w:numId w:val="249"/>
        </w:numPr>
        <w:rPr>
          <w:rFonts w:ascii="Times New Roman" w:cs="Times New Roman" w:eastAsia="Times New Roman" w:hAnsi="Times New Roman"/>
          <w:sz w:val="22"/>
          <w:szCs w:val="22"/>
          <w:color w:val="auto"/>
        </w:rPr>
      </w:pPr>
      <w:r>
        <w:rPr>
          <w:rFonts w:ascii="Courier New" w:cs="Courier New" w:eastAsia="Courier New" w:hAnsi="Courier New"/>
          <w:sz w:val="21"/>
          <w:szCs w:val="21"/>
          <w:color w:val="auto"/>
        </w:rPr>
        <w:t>@dependabot ignore this dependency</w:t>
      </w:r>
      <w:r>
        <w:rPr>
          <w:rFonts w:ascii="Times New Roman" w:cs="Times New Roman" w:eastAsia="Times New Roman" w:hAnsi="Times New Roman"/>
          <w:sz w:val="22"/>
          <w:szCs w:val="22"/>
          <w:color w:val="auto"/>
        </w:rPr>
        <w:t>: Closes the pull request and prevents Dependabot from creating any more pull requests for this dependency (unless you reopen the pull request or upgrade to the suggested version of the dependency yourself).</w:t>
      </w:r>
    </w:p>
    <w:p>
      <w:pPr>
        <w:spacing w:after="0" w:line="66" w:lineRule="exact"/>
        <w:rPr>
          <w:rFonts w:ascii="Times New Roman" w:cs="Times New Roman" w:eastAsia="Times New Roman" w:hAnsi="Times New Roman"/>
          <w:sz w:val="22"/>
          <w:szCs w:val="22"/>
          <w:color w:val="auto"/>
        </w:rPr>
      </w:pPr>
    </w:p>
    <w:p>
      <w:pPr>
        <w:jc w:val="both"/>
        <w:ind w:left="540" w:right="440" w:hanging="270"/>
        <w:spacing w:after="0" w:line="279" w:lineRule="auto"/>
        <w:tabs>
          <w:tab w:leader="none" w:pos="540" w:val="left"/>
        </w:tabs>
        <w:numPr>
          <w:ilvl w:val="0"/>
          <w:numId w:val="249"/>
        </w:numPr>
        <w:rPr>
          <w:rFonts w:ascii="Times New Roman" w:cs="Times New Roman" w:eastAsia="Times New Roman" w:hAnsi="Times New Roman"/>
          <w:sz w:val="21"/>
          <w:szCs w:val="21"/>
          <w:color w:val="auto"/>
        </w:rPr>
      </w:pPr>
      <w:r>
        <w:rPr>
          <w:rFonts w:ascii="Courier New" w:cs="Courier New" w:eastAsia="Courier New" w:hAnsi="Courier New"/>
          <w:sz w:val="20"/>
          <w:szCs w:val="20"/>
          <w:color w:val="auto"/>
        </w:rPr>
        <w:t>@dependabot ignore this major version</w:t>
      </w:r>
      <w:r>
        <w:rPr>
          <w:rFonts w:ascii="Times New Roman" w:cs="Times New Roman" w:eastAsia="Times New Roman" w:hAnsi="Times New Roman"/>
          <w:sz w:val="21"/>
          <w:szCs w:val="21"/>
          <w:color w:val="auto"/>
        </w:rPr>
        <w:t>: Closes the pull request and prevents Dependabot from creating any more pull requests for this major version (unless you reopen the pull request or upgrade to this major version yourself).</w:t>
      </w:r>
    </w:p>
    <w:p>
      <w:pPr>
        <w:spacing w:after="0" w:line="42" w:lineRule="exact"/>
        <w:rPr>
          <w:rFonts w:ascii="Times New Roman" w:cs="Times New Roman" w:eastAsia="Times New Roman" w:hAnsi="Times New Roman"/>
          <w:sz w:val="21"/>
          <w:szCs w:val="21"/>
          <w:color w:val="auto"/>
        </w:rPr>
      </w:pPr>
    </w:p>
    <w:p>
      <w:pPr>
        <w:jc w:val="both"/>
        <w:ind w:left="540" w:right="420" w:hanging="270"/>
        <w:spacing w:after="0" w:line="279" w:lineRule="auto"/>
        <w:tabs>
          <w:tab w:leader="none" w:pos="540" w:val="left"/>
        </w:tabs>
        <w:numPr>
          <w:ilvl w:val="0"/>
          <w:numId w:val="249"/>
        </w:numPr>
        <w:rPr>
          <w:rFonts w:ascii="Times New Roman" w:cs="Times New Roman" w:eastAsia="Times New Roman" w:hAnsi="Times New Roman"/>
          <w:sz w:val="21"/>
          <w:szCs w:val="21"/>
          <w:color w:val="auto"/>
        </w:rPr>
      </w:pPr>
      <w:r>
        <w:rPr>
          <w:rFonts w:ascii="Courier New" w:cs="Courier New" w:eastAsia="Courier New" w:hAnsi="Courier New"/>
          <w:sz w:val="20"/>
          <w:szCs w:val="20"/>
          <w:color w:val="auto"/>
        </w:rPr>
        <w:t>@dependabot ignore this minor version</w:t>
      </w:r>
      <w:r>
        <w:rPr>
          <w:rFonts w:ascii="Times New Roman" w:cs="Times New Roman" w:eastAsia="Times New Roman" w:hAnsi="Times New Roman"/>
          <w:sz w:val="21"/>
          <w:szCs w:val="21"/>
          <w:color w:val="auto"/>
        </w:rPr>
        <w:t>: Closes the pull request and prevents Dependabot from creating any more pull requests for this minor version (unless you reopen the pull request or upgrade to this minor version yourself).</w:t>
      </w:r>
    </w:p>
    <w:p>
      <w:pPr>
        <w:spacing w:after="0" w:line="42" w:lineRule="exact"/>
        <w:rPr>
          <w:rFonts w:ascii="Times New Roman" w:cs="Times New Roman" w:eastAsia="Times New Roman" w:hAnsi="Times New Roman"/>
          <w:sz w:val="21"/>
          <w:szCs w:val="21"/>
          <w:color w:val="auto"/>
        </w:rPr>
      </w:pPr>
    </w:p>
    <w:p>
      <w:pPr>
        <w:ind w:left="540" w:hanging="270"/>
        <w:spacing w:after="0"/>
        <w:tabs>
          <w:tab w:leader="none" w:pos="540" w:val="left"/>
        </w:tabs>
        <w:numPr>
          <w:ilvl w:val="0"/>
          <w:numId w:val="249"/>
        </w:numPr>
        <w:rPr>
          <w:rFonts w:ascii="Times New Roman" w:cs="Times New Roman" w:eastAsia="Times New Roman" w:hAnsi="Times New Roman"/>
          <w:sz w:val="22"/>
          <w:szCs w:val="22"/>
          <w:color w:val="auto"/>
        </w:rPr>
      </w:pPr>
      <w:r>
        <w:rPr>
          <w:rFonts w:ascii="Courier New" w:cs="Courier New" w:eastAsia="Courier New" w:hAnsi="Courier New"/>
          <w:sz w:val="21"/>
          <w:szCs w:val="21"/>
          <w:color w:val="auto"/>
        </w:rPr>
        <w:t>@dependabot merge</w:t>
      </w:r>
      <w:r>
        <w:rPr>
          <w:rFonts w:ascii="Times New Roman" w:cs="Times New Roman" w:eastAsia="Times New Roman" w:hAnsi="Times New Roman"/>
          <w:sz w:val="22"/>
          <w:szCs w:val="22"/>
          <w:color w:val="auto"/>
        </w:rPr>
        <w:t>: Merges the pull request once your CI tests have passed.</w:t>
      </w:r>
    </w:p>
    <w:p>
      <w:pPr>
        <w:spacing w:after="0" w:line="105" w:lineRule="exact"/>
        <w:rPr>
          <w:rFonts w:ascii="Times New Roman" w:cs="Times New Roman" w:eastAsia="Times New Roman" w:hAnsi="Times New Roman"/>
          <w:sz w:val="22"/>
          <w:szCs w:val="22"/>
          <w:color w:val="auto"/>
        </w:rPr>
      </w:pPr>
    </w:p>
    <w:p>
      <w:pPr>
        <w:ind w:left="540" w:hanging="270"/>
        <w:spacing w:after="0"/>
        <w:tabs>
          <w:tab w:leader="none" w:pos="540" w:val="left"/>
        </w:tabs>
        <w:numPr>
          <w:ilvl w:val="0"/>
          <w:numId w:val="249"/>
        </w:numPr>
        <w:rPr>
          <w:rFonts w:ascii="Times New Roman" w:cs="Times New Roman" w:eastAsia="Times New Roman" w:hAnsi="Times New Roman"/>
          <w:sz w:val="22"/>
          <w:szCs w:val="22"/>
          <w:color w:val="auto"/>
        </w:rPr>
      </w:pPr>
      <w:r>
        <w:rPr>
          <w:rFonts w:ascii="Courier New" w:cs="Courier New" w:eastAsia="Courier New" w:hAnsi="Courier New"/>
          <w:sz w:val="21"/>
          <w:szCs w:val="21"/>
          <w:color w:val="auto"/>
        </w:rPr>
        <w:t>@dependabot rebase</w:t>
      </w:r>
      <w:r>
        <w:rPr>
          <w:rFonts w:ascii="Times New Roman" w:cs="Times New Roman" w:eastAsia="Times New Roman" w:hAnsi="Times New Roman"/>
          <w:sz w:val="22"/>
          <w:szCs w:val="22"/>
          <w:color w:val="auto"/>
        </w:rPr>
        <w:t>: Rebases the pull request.</w:t>
      </w:r>
    </w:p>
    <w:p>
      <w:pPr>
        <w:spacing w:after="0" w:line="105" w:lineRule="exact"/>
        <w:rPr>
          <w:rFonts w:ascii="Times New Roman" w:cs="Times New Roman" w:eastAsia="Times New Roman" w:hAnsi="Times New Roman"/>
          <w:sz w:val="22"/>
          <w:szCs w:val="22"/>
          <w:color w:val="auto"/>
        </w:rPr>
      </w:pPr>
    </w:p>
    <w:p>
      <w:pPr>
        <w:ind w:left="540" w:right="340" w:hanging="270"/>
        <w:spacing w:after="0" w:line="254" w:lineRule="auto"/>
        <w:tabs>
          <w:tab w:leader="none" w:pos="540" w:val="left"/>
        </w:tabs>
        <w:numPr>
          <w:ilvl w:val="0"/>
          <w:numId w:val="249"/>
        </w:numPr>
        <w:rPr>
          <w:rFonts w:ascii="Times New Roman" w:cs="Times New Roman" w:eastAsia="Times New Roman" w:hAnsi="Times New Roman"/>
          <w:sz w:val="22"/>
          <w:szCs w:val="22"/>
          <w:color w:val="auto"/>
        </w:rPr>
      </w:pPr>
      <w:r>
        <w:rPr>
          <w:rFonts w:ascii="Courier New" w:cs="Courier New" w:eastAsia="Courier New" w:hAnsi="Courier New"/>
          <w:sz w:val="21"/>
          <w:szCs w:val="21"/>
          <w:color w:val="auto"/>
        </w:rPr>
        <w:t>@dependabot recreate</w:t>
      </w:r>
      <w:r>
        <w:rPr>
          <w:rFonts w:ascii="Times New Roman" w:cs="Times New Roman" w:eastAsia="Times New Roman" w:hAnsi="Times New Roman"/>
          <w:sz w:val="22"/>
          <w:szCs w:val="22"/>
          <w:color w:val="auto"/>
        </w:rPr>
        <w:t>: Recreates the pull request, overwriting any edits that have been made to the pull request.</w:t>
      </w:r>
    </w:p>
    <w:p>
      <w:pPr>
        <w:spacing w:after="0" w:line="66" w:lineRule="exact"/>
        <w:rPr>
          <w:rFonts w:ascii="Times New Roman" w:cs="Times New Roman" w:eastAsia="Times New Roman" w:hAnsi="Times New Roman"/>
          <w:sz w:val="22"/>
          <w:szCs w:val="22"/>
          <w:color w:val="auto"/>
        </w:rPr>
      </w:pPr>
    </w:p>
    <w:p>
      <w:pPr>
        <w:ind w:left="540" w:hanging="270"/>
        <w:spacing w:after="0"/>
        <w:tabs>
          <w:tab w:leader="none" w:pos="540" w:val="left"/>
        </w:tabs>
        <w:numPr>
          <w:ilvl w:val="0"/>
          <w:numId w:val="249"/>
        </w:numPr>
        <w:rPr>
          <w:rFonts w:ascii="Times New Roman" w:cs="Times New Roman" w:eastAsia="Times New Roman" w:hAnsi="Times New Roman"/>
          <w:sz w:val="22"/>
          <w:szCs w:val="22"/>
          <w:color w:val="auto"/>
        </w:rPr>
      </w:pPr>
      <w:r>
        <w:rPr>
          <w:rFonts w:ascii="Courier New" w:cs="Courier New" w:eastAsia="Courier New" w:hAnsi="Courier New"/>
          <w:sz w:val="21"/>
          <w:szCs w:val="21"/>
          <w:color w:val="auto"/>
        </w:rPr>
        <w:t>@dependabot reopen</w:t>
      </w:r>
      <w:r>
        <w:rPr>
          <w:rFonts w:ascii="Times New Roman" w:cs="Times New Roman" w:eastAsia="Times New Roman" w:hAnsi="Times New Roman"/>
          <w:sz w:val="22"/>
          <w:szCs w:val="22"/>
          <w:color w:val="auto"/>
        </w:rPr>
        <w:t>: Reopens the pull request if the pull request is closed.</w:t>
      </w:r>
    </w:p>
    <w:p>
      <w:pPr>
        <w:spacing w:after="0" w:line="105" w:lineRule="exact"/>
        <w:rPr>
          <w:rFonts w:ascii="Times New Roman" w:cs="Times New Roman" w:eastAsia="Times New Roman" w:hAnsi="Times New Roman"/>
          <w:sz w:val="22"/>
          <w:szCs w:val="22"/>
          <w:color w:val="auto"/>
        </w:rPr>
      </w:pPr>
    </w:p>
    <w:p>
      <w:pPr>
        <w:ind w:left="540" w:right="200" w:hanging="270"/>
        <w:spacing w:after="0" w:line="254" w:lineRule="auto"/>
        <w:tabs>
          <w:tab w:leader="none" w:pos="540" w:val="left"/>
        </w:tabs>
        <w:numPr>
          <w:ilvl w:val="0"/>
          <w:numId w:val="249"/>
        </w:numPr>
        <w:rPr>
          <w:rFonts w:ascii="Times New Roman" w:cs="Times New Roman" w:eastAsia="Times New Roman" w:hAnsi="Times New Roman"/>
          <w:sz w:val="22"/>
          <w:szCs w:val="22"/>
          <w:color w:val="auto"/>
        </w:rPr>
      </w:pPr>
      <w:r>
        <w:rPr>
          <w:rFonts w:ascii="Courier New" w:cs="Courier New" w:eastAsia="Courier New" w:hAnsi="Courier New"/>
          <w:sz w:val="21"/>
          <w:szCs w:val="21"/>
          <w:color w:val="auto"/>
        </w:rPr>
        <w:t>@dependabot squash and merge</w:t>
      </w:r>
      <w:r>
        <w:rPr>
          <w:rFonts w:ascii="Times New Roman" w:cs="Times New Roman" w:eastAsia="Times New Roman" w:hAnsi="Times New Roman"/>
          <w:sz w:val="22"/>
          <w:szCs w:val="22"/>
          <w:color w:val="auto"/>
        </w:rPr>
        <w:t>: Squashes and merges the pull request once your CI tests have passed.</w:t>
      </w:r>
    </w:p>
    <w:p>
      <w:pPr>
        <w:spacing w:after="0" w:line="133" w:lineRule="exact"/>
        <w:rPr>
          <w:sz w:val="20"/>
          <w:szCs w:val="20"/>
          <w:color w:val="auto"/>
        </w:rPr>
      </w:pPr>
    </w:p>
    <w:p>
      <w:pPr>
        <w:ind w:right="460"/>
        <w:spacing w:after="0" w:line="290" w:lineRule="auto"/>
        <w:rPr>
          <w:sz w:val="20"/>
          <w:szCs w:val="20"/>
          <w:color w:val="auto"/>
        </w:rPr>
      </w:pPr>
      <w:r>
        <w:rPr>
          <w:rFonts w:ascii="Times New Roman" w:cs="Times New Roman" w:eastAsia="Times New Roman" w:hAnsi="Times New Roman"/>
          <w:sz w:val="22"/>
          <w:szCs w:val="22"/>
          <w:color w:val="auto"/>
        </w:rPr>
        <w:t>Just comment on one of the commands in the pull request, and Dependabot will do the rest for you.</w:t>
      </w:r>
    </w:p>
    <w:p>
      <w:pPr>
        <w:spacing w:after="0" w:line="216" w:lineRule="exact"/>
        <w:rPr>
          <w:sz w:val="20"/>
          <w:szCs w:val="20"/>
          <w:color w:val="auto"/>
        </w:rPr>
      </w:pPr>
    </w:p>
    <w:p>
      <w:pPr>
        <w:spacing w:after="0"/>
        <w:rPr>
          <w:sz w:val="20"/>
          <w:szCs w:val="20"/>
          <w:color w:val="auto"/>
        </w:rPr>
      </w:pPr>
      <w:r>
        <w:rPr>
          <w:rFonts w:ascii="Arial" w:cs="Arial" w:eastAsia="Arial" w:hAnsi="Arial"/>
          <w:sz w:val="30"/>
          <w:szCs w:val="30"/>
          <w:b w:val="1"/>
          <w:bCs w:val="1"/>
          <w:color w:val="auto"/>
        </w:rPr>
        <w:t>Automate Dependabot updates with GitHub Actions</w:t>
      </w:r>
    </w:p>
    <w:p>
      <w:pPr>
        <w:spacing w:after="0" w:line="106" w:lineRule="exact"/>
        <w:rPr>
          <w:sz w:val="20"/>
          <w:szCs w:val="20"/>
          <w:color w:val="auto"/>
        </w:rPr>
      </w:pPr>
    </w:p>
    <w:p>
      <w:pPr>
        <w:ind w:right="440"/>
        <w:spacing w:after="0" w:line="266" w:lineRule="auto"/>
        <w:rPr>
          <w:sz w:val="20"/>
          <w:szCs w:val="20"/>
          <w:color w:val="auto"/>
        </w:rPr>
      </w:pPr>
      <w:r>
        <w:rPr>
          <w:rFonts w:ascii="Times New Roman" w:cs="Times New Roman" w:eastAsia="Times New Roman" w:hAnsi="Times New Roman"/>
          <w:sz w:val="21"/>
          <w:szCs w:val="21"/>
          <w:color w:val="auto"/>
        </w:rPr>
        <w:t>You can use GitHub Actions to add even more automation to Dependabot updates, but there are some things you have to be aware of. If Dependabot triggers a workflow, the GitHub actor is Dependabot (</w:t>
      </w:r>
      <w:r>
        <w:rPr>
          <w:rFonts w:ascii="Courier New" w:cs="Courier New" w:eastAsia="Courier New" w:hAnsi="Courier New"/>
          <w:sz w:val="20"/>
          <w:szCs w:val="20"/>
          <w:color w:val="auto"/>
        </w:rPr>
        <w:t>github.actor == "Dependabot[bot]"</w:t>
      </w:r>
      <w:r>
        <w:rPr>
          <w:rFonts w:ascii="Times New Roman" w:cs="Times New Roman" w:eastAsia="Times New Roman" w:hAnsi="Times New Roman"/>
          <w:sz w:val="21"/>
          <w:szCs w:val="21"/>
          <w:color w:val="auto"/>
        </w:rPr>
        <w:t>). This means that</w:t>
      </w:r>
      <w:r>
        <w:rPr>
          <w:rFonts w:ascii="Courier New" w:cs="Courier New" w:eastAsia="Courier New" w:hAnsi="Courier New"/>
          <w:sz w:val="20"/>
          <w:szCs w:val="20"/>
          <w:color w:val="auto"/>
        </w:rPr>
        <w:t xml:space="preserve"> GITHUB_TOKEN</w:t>
      </w:r>
      <w:r>
        <w:rPr>
          <w:rFonts w:ascii="Times New Roman" w:cs="Times New Roman" w:eastAsia="Times New Roman" w:hAnsi="Times New Roman"/>
          <w:sz w:val="21"/>
          <w:szCs w:val="21"/>
          <w:color w:val="auto"/>
        </w:rPr>
        <w:t xml:space="preserve"> has only read-only permissions by default, and you must grant write permissions if necessary. The secrets that are populated in the secret context are the Dependabot secrets! GitHub Actions secrets are not available to the workflow.</w:t>
      </w:r>
    </w:p>
    <w:p>
      <w:pPr>
        <w:sectPr>
          <w:pgSz w:w="10980" w:h="13680" w:orient="portrait"/>
          <w:cols w:equalWidth="0" w:num="1">
            <w:col w:w="8100"/>
          </w:cols>
          <w:pgMar w:left="1440" w:top="889" w:right="1440" w:bottom="1440" w:gutter="0" w:footer="0" w:header="0"/>
        </w:sectPr>
      </w:pPr>
    </w:p>
    <w:bookmarkStart w:id="344" w:name="page345"/>
    <w:bookmarkEnd w:id="344"/>
    <w:p>
      <w:pPr>
        <w:ind w:left="180"/>
        <w:spacing w:after="0"/>
        <w:tabs>
          <w:tab w:leader="none" w:pos="680" w:val="left"/>
        </w:tabs>
        <w:rPr>
          <w:sz w:val="20"/>
          <w:szCs w:val="20"/>
          <w:color w:val="auto"/>
        </w:rPr>
      </w:pPr>
      <w:r>
        <w:rPr>
          <w:rFonts w:ascii="Times New Roman" w:cs="Times New Roman" w:eastAsia="Times New Roman" w:hAnsi="Times New Roman"/>
          <w:sz w:val="20"/>
          <w:szCs w:val="20"/>
          <w:color w:val="auto"/>
        </w:rPr>
        <w:t>316</w:t>
        <w:tab/>
        <w:t>Securing Your Code</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114300</wp:posOffset>
                </wp:positionH>
                <wp:positionV relativeFrom="paragraph">
                  <wp:posOffset>53340</wp:posOffset>
                </wp:positionV>
                <wp:extent cx="5029200" cy="0"/>
                <wp:wrapNone/>
                <wp:docPr id="941" name="Shape 94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941" o:spid="_x0000_s1966"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9pt,4.2pt" to="405pt,4.2pt" o:allowincell="f" strokecolor="#000000" strokeweight="0.5pt"/>
            </w:pict>
          </mc:Fallback>
        </mc:AlternateContent>
      </w:r>
    </w:p>
    <w:p>
      <w:pPr>
        <w:spacing w:after="0" w:line="310" w:lineRule="exact"/>
        <w:rPr>
          <w:sz w:val="20"/>
          <w:szCs w:val="20"/>
          <w:color w:val="auto"/>
        </w:rPr>
      </w:pPr>
    </w:p>
    <w:p>
      <w:pPr>
        <w:ind w:left="180" w:right="360"/>
        <w:spacing w:after="0" w:line="290" w:lineRule="auto"/>
        <w:rPr>
          <w:sz w:val="20"/>
          <w:szCs w:val="20"/>
          <w:color w:val="auto"/>
        </w:rPr>
      </w:pPr>
      <w:r>
        <w:rPr>
          <w:rFonts w:ascii="Times New Roman" w:cs="Times New Roman" w:eastAsia="Times New Roman" w:hAnsi="Times New Roman"/>
          <w:sz w:val="22"/>
          <w:szCs w:val="22"/>
          <w:color w:val="auto"/>
        </w:rPr>
        <w:t>The following is an example of a workflow that only gets triggered by Dependabot pull requests and gets granted write permissions to pull requests, issues, and projects:</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114300</wp:posOffset>
                </wp:positionH>
                <wp:positionV relativeFrom="paragraph">
                  <wp:posOffset>83185</wp:posOffset>
                </wp:positionV>
                <wp:extent cx="5029200" cy="2488565"/>
                <wp:wrapNone/>
                <wp:docPr id="942" name="Shape 94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2488565"/>
                        </a:xfrm>
                        <a:prstGeom prst="rect">
                          <a:avLst/>
                        </a:prstGeom>
                        <a:solidFill>
                          <a:srgbClr val="F3F2F1"/>
                        </a:solidFill>
                      </wps:spPr>
                      <wps:bodyPr/>
                    </wps:wsp>
                  </a:graphicData>
                </a:graphic>
              </wp:anchor>
            </w:drawing>
          </mc:Choice>
          <mc:Fallback>
            <w:pict>
              <v:rect id="Shape 942" o:spid="_x0000_s1967" style="position:absolute;margin-left:9pt;margin-top:6.55pt;width:396pt;height:195.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F3F2F1" stroked="f"/>
            </w:pict>
          </mc:Fallback>
        </mc:AlternateContent>
      </w:r>
    </w:p>
    <w:p>
      <w:pPr>
        <w:spacing w:after="0" w:line="133" w:lineRule="exact"/>
        <w:rPr>
          <w:sz w:val="20"/>
          <w:szCs w:val="20"/>
          <w:color w:val="auto"/>
        </w:rPr>
      </w:pPr>
    </w:p>
    <w:p>
      <w:pPr>
        <w:ind w:left="360"/>
        <w:spacing w:after="0"/>
        <w:rPr>
          <w:sz w:val="20"/>
          <w:szCs w:val="20"/>
          <w:color w:val="auto"/>
        </w:rPr>
      </w:pPr>
      <w:r>
        <w:rPr>
          <w:rFonts w:ascii="Courier New" w:cs="Courier New" w:eastAsia="Courier New" w:hAnsi="Courier New"/>
          <w:sz w:val="20"/>
          <w:szCs w:val="20"/>
          <w:color w:val="12110C"/>
        </w:rPr>
        <w:t>name: Dependabot automation</w:t>
      </w:r>
    </w:p>
    <w:p>
      <w:pPr>
        <w:spacing w:after="0" w:line="70" w:lineRule="exact"/>
        <w:rPr>
          <w:sz w:val="20"/>
          <w:szCs w:val="20"/>
          <w:color w:val="auto"/>
        </w:rPr>
      </w:pPr>
    </w:p>
    <w:p>
      <w:pPr>
        <w:ind w:left="360"/>
        <w:spacing w:after="0"/>
        <w:rPr>
          <w:sz w:val="20"/>
          <w:szCs w:val="20"/>
          <w:color w:val="auto"/>
        </w:rPr>
      </w:pPr>
      <w:r>
        <w:rPr>
          <w:rFonts w:ascii="Courier New" w:cs="Courier New" w:eastAsia="Courier New" w:hAnsi="Courier New"/>
          <w:sz w:val="20"/>
          <w:szCs w:val="20"/>
          <w:color w:val="12110C"/>
        </w:rPr>
        <w:t>on: pull_request</w:t>
      </w:r>
    </w:p>
    <w:p>
      <w:pPr>
        <w:spacing w:after="0" w:line="367" w:lineRule="exact"/>
        <w:rPr>
          <w:sz w:val="20"/>
          <w:szCs w:val="20"/>
          <w:color w:val="auto"/>
        </w:rPr>
      </w:pPr>
    </w:p>
    <w:p>
      <w:pPr>
        <w:ind w:left="360"/>
        <w:spacing w:after="0"/>
        <w:rPr>
          <w:sz w:val="20"/>
          <w:szCs w:val="20"/>
          <w:color w:val="auto"/>
        </w:rPr>
      </w:pPr>
      <w:r>
        <w:rPr>
          <w:rFonts w:ascii="Courier New" w:cs="Courier New" w:eastAsia="Courier New" w:hAnsi="Courier New"/>
          <w:sz w:val="20"/>
          <w:szCs w:val="20"/>
          <w:color w:val="12110C"/>
        </w:rPr>
        <w:t>permissions:</w:t>
      </w:r>
    </w:p>
    <w:p>
      <w:pPr>
        <w:spacing w:after="0" w:line="70" w:lineRule="exact"/>
        <w:rPr>
          <w:sz w:val="20"/>
          <w:szCs w:val="20"/>
          <w:color w:val="auto"/>
        </w:rPr>
      </w:pPr>
    </w:p>
    <w:p>
      <w:pPr>
        <w:ind w:left="600"/>
        <w:spacing w:after="0"/>
        <w:rPr>
          <w:sz w:val="20"/>
          <w:szCs w:val="20"/>
          <w:color w:val="auto"/>
        </w:rPr>
      </w:pPr>
      <w:r>
        <w:rPr>
          <w:rFonts w:ascii="Courier New" w:cs="Courier New" w:eastAsia="Courier New" w:hAnsi="Courier New"/>
          <w:sz w:val="20"/>
          <w:szCs w:val="20"/>
          <w:color w:val="12110C"/>
        </w:rPr>
        <w:t>pull-requests: write</w:t>
      </w:r>
    </w:p>
    <w:p>
      <w:pPr>
        <w:spacing w:after="0" w:line="70" w:lineRule="exact"/>
        <w:rPr>
          <w:sz w:val="20"/>
          <w:szCs w:val="20"/>
          <w:color w:val="auto"/>
        </w:rPr>
      </w:pPr>
    </w:p>
    <w:p>
      <w:pPr>
        <w:ind w:left="600"/>
        <w:spacing w:after="0"/>
        <w:rPr>
          <w:sz w:val="20"/>
          <w:szCs w:val="20"/>
          <w:color w:val="auto"/>
        </w:rPr>
      </w:pPr>
      <w:r>
        <w:rPr>
          <w:rFonts w:ascii="Courier New" w:cs="Courier New" w:eastAsia="Courier New" w:hAnsi="Courier New"/>
          <w:sz w:val="20"/>
          <w:szCs w:val="20"/>
          <w:color w:val="12110C"/>
        </w:rPr>
        <w:t>issues: write</w:t>
      </w:r>
    </w:p>
    <w:p>
      <w:pPr>
        <w:spacing w:after="0" w:line="70" w:lineRule="exact"/>
        <w:rPr>
          <w:sz w:val="20"/>
          <w:szCs w:val="20"/>
          <w:color w:val="auto"/>
        </w:rPr>
      </w:pPr>
    </w:p>
    <w:p>
      <w:pPr>
        <w:ind w:left="600"/>
        <w:spacing w:after="0"/>
        <w:rPr>
          <w:sz w:val="20"/>
          <w:szCs w:val="20"/>
          <w:color w:val="auto"/>
        </w:rPr>
      </w:pPr>
      <w:r>
        <w:rPr>
          <w:rFonts w:ascii="Courier New" w:cs="Courier New" w:eastAsia="Courier New" w:hAnsi="Courier New"/>
          <w:sz w:val="20"/>
          <w:szCs w:val="20"/>
          <w:color w:val="12110C"/>
        </w:rPr>
        <w:t>repository-projects: write</w:t>
      </w:r>
    </w:p>
    <w:p>
      <w:pPr>
        <w:spacing w:after="0" w:line="367" w:lineRule="exact"/>
        <w:rPr>
          <w:sz w:val="20"/>
          <w:szCs w:val="20"/>
          <w:color w:val="auto"/>
        </w:rPr>
      </w:pPr>
    </w:p>
    <w:p>
      <w:pPr>
        <w:ind w:left="360"/>
        <w:spacing w:after="0"/>
        <w:rPr>
          <w:sz w:val="20"/>
          <w:szCs w:val="20"/>
          <w:color w:val="auto"/>
        </w:rPr>
      </w:pPr>
      <w:r>
        <w:rPr>
          <w:rFonts w:ascii="Courier New" w:cs="Courier New" w:eastAsia="Courier New" w:hAnsi="Courier New"/>
          <w:sz w:val="20"/>
          <w:szCs w:val="20"/>
          <w:color w:val="12110C"/>
        </w:rPr>
        <w:t>jobs:</w:t>
      </w:r>
    </w:p>
    <w:p>
      <w:pPr>
        <w:spacing w:after="0" w:line="70" w:lineRule="exact"/>
        <w:rPr>
          <w:sz w:val="20"/>
          <w:szCs w:val="20"/>
          <w:color w:val="auto"/>
        </w:rPr>
      </w:pPr>
    </w:p>
    <w:p>
      <w:pPr>
        <w:ind w:left="600"/>
        <w:spacing w:after="0"/>
        <w:rPr>
          <w:sz w:val="20"/>
          <w:szCs w:val="20"/>
          <w:color w:val="auto"/>
        </w:rPr>
      </w:pPr>
      <w:r>
        <w:rPr>
          <w:rFonts w:ascii="Courier New" w:cs="Courier New" w:eastAsia="Courier New" w:hAnsi="Courier New"/>
          <w:sz w:val="20"/>
          <w:szCs w:val="20"/>
          <w:color w:val="12110C"/>
        </w:rPr>
        <w:t>Dependabot:</w:t>
      </w:r>
    </w:p>
    <w:p>
      <w:pPr>
        <w:spacing w:after="0" w:line="70" w:lineRule="exact"/>
        <w:rPr>
          <w:sz w:val="20"/>
          <w:szCs w:val="20"/>
          <w:color w:val="auto"/>
        </w:rPr>
      </w:pPr>
    </w:p>
    <w:p>
      <w:pPr>
        <w:ind w:left="840"/>
        <w:spacing w:after="0"/>
        <w:rPr>
          <w:sz w:val="20"/>
          <w:szCs w:val="20"/>
          <w:color w:val="auto"/>
        </w:rPr>
      </w:pPr>
      <w:r>
        <w:rPr>
          <w:rFonts w:ascii="Courier New" w:cs="Courier New" w:eastAsia="Courier New" w:hAnsi="Courier New"/>
          <w:sz w:val="20"/>
          <w:szCs w:val="20"/>
          <w:color w:val="12110C"/>
        </w:rPr>
        <w:t>runs-on: ubuntu-latest</w:t>
      </w:r>
    </w:p>
    <w:p>
      <w:pPr>
        <w:spacing w:after="0" w:line="70" w:lineRule="exact"/>
        <w:rPr>
          <w:sz w:val="20"/>
          <w:szCs w:val="20"/>
          <w:color w:val="auto"/>
        </w:rPr>
      </w:pPr>
    </w:p>
    <w:p>
      <w:pPr>
        <w:ind w:left="840"/>
        <w:spacing w:after="0"/>
        <w:rPr>
          <w:sz w:val="20"/>
          <w:szCs w:val="20"/>
          <w:color w:val="auto"/>
        </w:rPr>
      </w:pPr>
      <w:r>
        <w:rPr>
          <w:rFonts w:ascii="Courier New" w:cs="Courier New" w:eastAsia="Courier New" w:hAnsi="Courier New"/>
          <w:sz w:val="20"/>
          <w:szCs w:val="20"/>
          <w:color w:val="12110C"/>
        </w:rPr>
        <w:t>if: ${{</w:t>
      </w:r>
      <w:r>
        <w:rPr>
          <w:rFonts w:ascii="Courier New" w:cs="Courier New" w:eastAsia="Courier New" w:hAnsi="Courier New"/>
          <w:sz w:val="20"/>
          <w:szCs w:val="20"/>
          <w:color w:val="000000"/>
        </w:rPr>
        <w:t xml:space="preserve"> </w:t>
      </w:r>
      <w:r>
        <w:rPr>
          <w:rFonts w:ascii="Courier New" w:cs="Courier New" w:eastAsia="Courier New" w:hAnsi="Courier New"/>
          <w:sz w:val="20"/>
          <w:szCs w:val="20"/>
          <w:b w:val="1"/>
          <w:bCs w:val="1"/>
          <w:color w:val="000000"/>
        </w:rPr>
        <w:t>github.actor == 'Dependabot[bot]'</w:t>
      </w:r>
      <w:r>
        <w:rPr>
          <w:rFonts w:ascii="Courier New" w:cs="Courier New" w:eastAsia="Courier New" w:hAnsi="Courier New"/>
          <w:sz w:val="20"/>
          <w:szCs w:val="20"/>
          <w:color w:val="12110C"/>
        </w:rPr>
        <w:t xml:space="preserve"> }}</w:t>
      </w:r>
    </w:p>
    <w:p>
      <w:pPr>
        <w:spacing w:after="0" w:line="200" w:lineRule="exact"/>
        <w:rPr>
          <w:sz w:val="20"/>
          <w:szCs w:val="20"/>
          <w:color w:val="auto"/>
        </w:rPr>
      </w:pPr>
    </w:p>
    <w:p>
      <w:pPr>
        <w:spacing w:after="0" w:line="296" w:lineRule="exact"/>
        <w:rPr>
          <w:sz w:val="20"/>
          <w:szCs w:val="20"/>
          <w:color w:val="auto"/>
        </w:rPr>
      </w:pPr>
    </w:p>
    <w:p>
      <w:pPr>
        <w:jc w:val="both"/>
        <w:ind w:left="180" w:right="180"/>
        <w:spacing w:after="0" w:line="262" w:lineRule="auto"/>
        <w:rPr>
          <w:sz w:val="20"/>
          <w:szCs w:val="20"/>
          <w:color w:val="auto"/>
        </w:rPr>
      </w:pPr>
      <w:r>
        <w:rPr>
          <w:rFonts w:ascii="Times New Roman" w:cs="Times New Roman" w:eastAsia="Times New Roman" w:hAnsi="Times New Roman"/>
          <w:sz w:val="22"/>
          <w:szCs w:val="22"/>
          <w:color w:val="auto"/>
        </w:rPr>
        <w:t>You can use the</w:t>
      </w:r>
      <w:r>
        <w:rPr>
          <w:rFonts w:ascii="Courier New" w:cs="Courier New" w:eastAsia="Courier New" w:hAnsi="Courier New"/>
          <w:sz w:val="21"/>
          <w:szCs w:val="21"/>
          <w:color w:val="auto"/>
        </w:rPr>
        <w:t xml:space="preserve"> Dependabot/fetch-metadata</w:t>
      </w:r>
      <w:r>
        <w:rPr>
          <w:rFonts w:ascii="Times New Roman" w:cs="Times New Roman" w:eastAsia="Times New Roman" w:hAnsi="Times New Roman"/>
          <w:sz w:val="22"/>
          <w:szCs w:val="22"/>
          <w:color w:val="auto"/>
        </w:rPr>
        <w:t xml:space="preserve"> action to extract information about the dependencies being updated. Here is an example that uses the information to apply a label to the pull request:</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114300</wp:posOffset>
                </wp:positionH>
                <wp:positionV relativeFrom="paragraph">
                  <wp:posOffset>102235</wp:posOffset>
                </wp:positionV>
                <wp:extent cx="5029200" cy="2263775"/>
                <wp:wrapNone/>
                <wp:docPr id="943" name="Shape 94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2263775"/>
                        </a:xfrm>
                        <a:prstGeom prst="rect">
                          <a:avLst/>
                        </a:prstGeom>
                        <a:solidFill>
                          <a:srgbClr val="F3F2F1"/>
                        </a:solidFill>
                      </wps:spPr>
                      <wps:bodyPr/>
                    </wps:wsp>
                  </a:graphicData>
                </a:graphic>
              </wp:anchor>
            </w:drawing>
          </mc:Choice>
          <mc:Fallback>
            <w:pict>
              <v:rect id="Shape 943" o:spid="_x0000_s1968" style="position:absolute;margin-left:9pt;margin-top:8.05pt;width:396pt;height:178.2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F3F2F1" stroked="f"/>
            </w:pict>
          </mc:Fallback>
        </mc:AlternateContent>
      </w:r>
    </w:p>
    <w:p>
      <w:pPr>
        <w:spacing w:after="0" w:line="163" w:lineRule="exact"/>
        <w:rPr>
          <w:sz w:val="20"/>
          <w:szCs w:val="20"/>
          <w:color w:val="auto"/>
        </w:rPr>
      </w:pPr>
    </w:p>
    <w:p>
      <w:pPr>
        <w:ind w:left="360"/>
        <w:spacing w:after="0"/>
        <w:rPr>
          <w:sz w:val="20"/>
          <w:szCs w:val="20"/>
          <w:color w:val="auto"/>
        </w:rPr>
      </w:pPr>
      <w:r>
        <w:rPr>
          <w:rFonts w:ascii="Courier New" w:cs="Courier New" w:eastAsia="Courier New" w:hAnsi="Courier New"/>
          <w:sz w:val="20"/>
          <w:szCs w:val="20"/>
          <w:color w:val="12110C"/>
        </w:rPr>
        <w:t>steps:</w:t>
      </w:r>
    </w:p>
    <w:p>
      <w:pPr>
        <w:spacing w:after="0" w:line="70" w:lineRule="exact"/>
        <w:rPr>
          <w:sz w:val="20"/>
          <w:szCs w:val="20"/>
          <w:color w:val="auto"/>
        </w:rPr>
      </w:pPr>
    </w:p>
    <w:p>
      <w:pPr>
        <w:ind w:left="840" w:hanging="240"/>
        <w:spacing w:after="0"/>
        <w:tabs>
          <w:tab w:leader="none" w:pos="840" w:val="left"/>
        </w:tabs>
        <w:numPr>
          <w:ilvl w:val="0"/>
          <w:numId w:val="250"/>
        </w:numPr>
        <w:rPr>
          <w:rFonts w:ascii="Courier New" w:cs="Courier New" w:eastAsia="Courier New" w:hAnsi="Courier New"/>
          <w:sz w:val="20"/>
          <w:szCs w:val="20"/>
          <w:color w:val="12110C"/>
        </w:rPr>
      </w:pPr>
      <w:r>
        <w:rPr>
          <w:rFonts w:ascii="Courier New" w:cs="Courier New" w:eastAsia="Courier New" w:hAnsi="Courier New"/>
          <w:sz w:val="20"/>
          <w:szCs w:val="20"/>
          <w:color w:val="12110C"/>
        </w:rPr>
        <w:t>name: Dependabot metadata</w:t>
      </w:r>
    </w:p>
    <w:p>
      <w:pPr>
        <w:spacing w:after="0" w:line="70" w:lineRule="exact"/>
        <w:rPr>
          <w:rFonts w:ascii="Courier New" w:cs="Courier New" w:eastAsia="Courier New" w:hAnsi="Courier New"/>
          <w:sz w:val="20"/>
          <w:szCs w:val="20"/>
          <w:color w:val="12110C"/>
        </w:rPr>
      </w:pPr>
    </w:p>
    <w:p>
      <w:pPr>
        <w:ind w:left="840"/>
        <w:spacing w:after="0"/>
        <w:rPr>
          <w:rFonts w:ascii="Courier New" w:cs="Courier New" w:eastAsia="Courier New" w:hAnsi="Courier New"/>
          <w:sz w:val="20"/>
          <w:szCs w:val="20"/>
          <w:color w:val="12110C"/>
        </w:rPr>
      </w:pPr>
      <w:r>
        <w:rPr>
          <w:rFonts w:ascii="Courier New" w:cs="Courier New" w:eastAsia="Courier New" w:hAnsi="Courier New"/>
          <w:sz w:val="20"/>
          <w:szCs w:val="20"/>
          <w:color w:val="12110C"/>
        </w:rPr>
        <w:t>id:</w:t>
      </w:r>
      <w:r>
        <w:rPr>
          <w:rFonts w:ascii="Courier New" w:cs="Courier New" w:eastAsia="Courier New" w:hAnsi="Courier New"/>
          <w:sz w:val="20"/>
          <w:szCs w:val="20"/>
          <w:color w:val="000000"/>
        </w:rPr>
        <w:t xml:space="preserve"> </w:t>
      </w:r>
      <w:r>
        <w:rPr>
          <w:rFonts w:ascii="Courier New" w:cs="Courier New" w:eastAsia="Courier New" w:hAnsi="Courier New"/>
          <w:sz w:val="20"/>
          <w:szCs w:val="20"/>
          <w:b w:val="1"/>
          <w:bCs w:val="1"/>
          <w:color w:val="000000"/>
        </w:rPr>
        <w:t>md</w:t>
      </w:r>
    </w:p>
    <w:p>
      <w:pPr>
        <w:spacing w:after="0" w:line="75" w:lineRule="exact"/>
        <w:rPr>
          <w:rFonts w:ascii="Courier New" w:cs="Courier New" w:eastAsia="Courier New" w:hAnsi="Courier New"/>
          <w:sz w:val="20"/>
          <w:szCs w:val="20"/>
          <w:color w:val="12110C"/>
        </w:rPr>
      </w:pPr>
    </w:p>
    <w:p>
      <w:pPr>
        <w:ind w:left="840" w:right="2700"/>
        <w:spacing w:after="0" w:line="308" w:lineRule="auto"/>
        <w:rPr>
          <w:rFonts w:ascii="Courier New" w:cs="Courier New" w:eastAsia="Courier New" w:hAnsi="Courier New"/>
          <w:sz w:val="20"/>
          <w:szCs w:val="20"/>
          <w:color w:val="12110C"/>
        </w:rPr>
      </w:pPr>
      <w:r>
        <w:rPr>
          <w:rFonts w:ascii="Courier New" w:cs="Courier New" w:eastAsia="Courier New" w:hAnsi="Courier New"/>
          <w:sz w:val="20"/>
          <w:szCs w:val="20"/>
          <w:color w:val="12110C"/>
        </w:rPr>
        <w:t>uses: Dependabot/fetch-metadata@v1.1.1 with:</w:t>
      </w:r>
    </w:p>
    <w:p>
      <w:pPr>
        <w:spacing w:after="0" w:line="6" w:lineRule="exact"/>
        <w:rPr>
          <w:rFonts w:ascii="Courier New" w:cs="Courier New" w:eastAsia="Courier New" w:hAnsi="Courier New"/>
          <w:sz w:val="20"/>
          <w:szCs w:val="20"/>
          <w:color w:val="12110C"/>
        </w:rPr>
      </w:pPr>
    </w:p>
    <w:p>
      <w:pPr>
        <w:ind w:left="1080"/>
        <w:spacing w:after="0"/>
        <w:rPr>
          <w:rFonts w:ascii="Courier New" w:cs="Courier New" w:eastAsia="Courier New" w:hAnsi="Courier New"/>
          <w:sz w:val="20"/>
          <w:szCs w:val="20"/>
          <w:color w:val="12110C"/>
        </w:rPr>
      </w:pPr>
      <w:r>
        <w:rPr>
          <w:rFonts w:ascii="Courier New" w:cs="Courier New" w:eastAsia="Courier New" w:hAnsi="Courier New"/>
          <w:sz w:val="20"/>
          <w:szCs w:val="20"/>
          <w:color w:val="12110C"/>
        </w:rPr>
        <w:t>github-token: "${{ secrets.GITHUB_TOKEN }}"</w:t>
      </w:r>
    </w:p>
    <w:p>
      <w:pPr>
        <w:spacing w:after="0" w:line="70" w:lineRule="exact"/>
        <w:rPr>
          <w:rFonts w:ascii="Courier New" w:cs="Courier New" w:eastAsia="Courier New" w:hAnsi="Courier New"/>
          <w:sz w:val="20"/>
          <w:szCs w:val="20"/>
          <w:color w:val="12110C"/>
        </w:rPr>
      </w:pPr>
    </w:p>
    <w:p>
      <w:pPr>
        <w:ind w:left="840" w:hanging="240"/>
        <w:spacing w:after="0"/>
        <w:tabs>
          <w:tab w:leader="none" w:pos="840" w:val="left"/>
        </w:tabs>
        <w:numPr>
          <w:ilvl w:val="0"/>
          <w:numId w:val="250"/>
        </w:numPr>
        <w:rPr>
          <w:rFonts w:ascii="Courier New" w:cs="Courier New" w:eastAsia="Courier New" w:hAnsi="Courier New"/>
          <w:sz w:val="20"/>
          <w:szCs w:val="20"/>
          <w:color w:val="12110C"/>
        </w:rPr>
      </w:pPr>
      <w:r>
        <w:rPr>
          <w:rFonts w:ascii="Courier New" w:cs="Courier New" w:eastAsia="Courier New" w:hAnsi="Courier New"/>
          <w:sz w:val="20"/>
          <w:szCs w:val="20"/>
          <w:color w:val="12110C"/>
        </w:rPr>
        <w:t>name: Add label for production dependencies</w:t>
      </w:r>
    </w:p>
    <w:p>
      <w:pPr>
        <w:spacing w:after="0" w:line="75" w:lineRule="exact"/>
        <w:rPr>
          <w:sz w:val="20"/>
          <w:szCs w:val="20"/>
          <w:color w:val="auto"/>
        </w:rPr>
      </w:pPr>
    </w:p>
    <w:p>
      <w:pPr>
        <w:ind w:left="360" w:right="2100" w:firstLine="480"/>
        <w:spacing w:after="0" w:line="248" w:lineRule="auto"/>
        <w:rPr>
          <w:sz w:val="20"/>
          <w:szCs w:val="20"/>
          <w:color w:val="auto"/>
        </w:rPr>
      </w:pPr>
      <w:r>
        <w:rPr>
          <w:rFonts w:ascii="Courier New" w:cs="Courier New" w:eastAsia="Courier New" w:hAnsi="Courier New"/>
          <w:sz w:val="20"/>
          <w:szCs w:val="20"/>
          <w:color w:val="12110C"/>
        </w:rPr>
        <w:t>if: ${{ steps.</w:t>
      </w:r>
      <w:r>
        <w:rPr>
          <w:rFonts w:ascii="Courier New" w:cs="Courier New" w:eastAsia="Courier New" w:hAnsi="Courier New"/>
          <w:sz w:val="20"/>
          <w:szCs w:val="20"/>
          <w:b w:val="1"/>
          <w:bCs w:val="1"/>
          <w:color w:val="000000"/>
        </w:rPr>
        <w:t>md</w:t>
      </w:r>
      <w:r>
        <w:rPr>
          <w:rFonts w:ascii="Courier New" w:cs="Courier New" w:eastAsia="Courier New" w:hAnsi="Courier New"/>
          <w:sz w:val="20"/>
          <w:szCs w:val="20"/>
          <w:color w:val="12110C"/>
        </w:rPr>
        <w:t>.outputs.dependency-type == 'direct:production' }}</w:t>
      </w:r>
    </w:p>
    <w:p>
      <w:pPr>
        <w:spacing w:after="0" w:line="63" w:lineRule="exact"/>
        <w:rPr>
          <w:sz w:val="20"/>
          <w:szCs w:val="20"/>
          <w:color w:val="auto"/>
        </w:rPr>
      </w:pPr>
    </w:p>
    <w:p>
      <w:pPr>
        <w:ind w:left="840"/>
        <w:spacing w:after="0"/>
        <w:rPr>
          <w:sz w:val="20"/>
          <w:szCs w:val="20"/>
          <w:color w:val="auto"/>
        </w:rPr>
      </w:pPr>
      <w:r>
        <w:rPr>
          <w:rFonts w:ascii="Courier New" w:cs="Courier New" w:eastAsia="Courier New" w:hAnsi="Courier New"/>
          <w:sz w:val="20"/>
          <w:szCs w:val="20"/>
          <w:color w:val="12110C"/>
        </w:rPr>
        <w:t>run: gh pr edit "</w:t>
      </w:r>
      <w:r>
        <w:rPr>
          <w:rFonts w:ascii="Courier New" w:cs="Courier New" w:eastAsia="Courier New" w:hAnsi="Courier New"/>
          <w:sz w:val="20"/>
          <w:szCs w:val="20"/>
          <w:b w:val="1"/>
          <w:bCs w:val="1"/>
          <w:color w:val="000000"/>
        </w:rPr>
        <w:t>$PR_URL</w:t>
      </w:r>
      <w:r>
        <w:rPr>
          <w:rFonts w:ascii="Courier New" w:cs="Courier New" w:eastAsia="Courier New" w:hAnsi="Courier New"/>
          <w:sz w:val="20"/>
          <w:szCs w:val="20"/>
          <w:color w:val="12110C"/>
        </w:rPr>
        <w:t>" --add-label "production"</w:t>
      </w:r>
    </w:p>
    <w:p>
      <w:pPr>
        <w:spacing w:after="0" w:line="70" w:lineRule="exact"/>
        <w:rPr>
          <w:sz w:val="20"/>
          <w:szCs w:val="20"/>
          <w:color w:val="auto"/>
        </w:rPr>
      </w:pPr>
    </w:p>
    <w:p>
      <w:pPr>
        <w:ind w:left="840"/>
        <w:spacing w:after="0"/>
        <w:rPr>
          <w:sz w:val="20"/>
          <w:szCs w:val="20"/>
          <w:color w:val="auto"/>
        </w:rPr>
      </w:pPr>
      <w:r>
        <w:rPr>
          <w:rFonts w:ascii="Courier New" w:cs="Courier New" w:eastAsia="Courier New" w:hAnsi="Courier New"/>
          <w:sz w:val="20"/>
          <w:szCs w:val="20"/>
          <w:color w:val="12110C"/>
        </w:rPr>
        <w:t>env:</w:t>
      </w:r>
    </w:p>
    <w:p>
      <w:pPr>
        <w:spacing w:after="0" w:line="70" w:lineRule="exact"/>
        <w:rPr>
          <w:sz w:val="20"/>
          <w:szCs w:val="20"/>
          <w:color w:val="auto"/>
        </w:rPr>
      </w:pPr>
    </w:p>
    <w:p>
      <w:pPr>
        <w:jc w:val="center"/>
        <w:ind w:right="60"/>
        <w:spacing w:after="0"/>
        <w:rPr>
          <w:sz w:val="20"/>
          <w:szCs w:val="20"/>
          <w:color w:val="auto"/>
        </w:rPr>
      </w:pPr>
      <w:r>
        <w:rPr>
          <w:rFonts w:ascii="Courier New" w:cs="Courier New" w:eastAsia="Courier New" w:hAnsi="Courier New"/>
          <w:sz w:val="20"/>
          <w:szCs w:val="20"/>
          <w:b w:val="1"/>
          <w:bCs w:val="1"/>
          <w:color w:val="auto"/>
        </w:rPr>
        <w:t>PR_URL</w:t>
      </w:r>
      <w:r>
        <w:rPr>
          <w:rFonts w:ascii="Courier New" w:cs="Courier New" w:eastAsia="Courier New" w:hAnsi="Courier New"/>
          <w:sz w:val="20"/>
          <w:szCs w:val="20"/>
          <w:color w:val="12110C"/>
        </w:rPr>
        <w:t>: ${{</w:t>
      </w:r>
      <w:r>
        <w:rPr>
          <w:rFonts w:ascii="Courier New" w:cs="Courier New" w:eastAsia="Courier New" w:hAnsi="Courier New"/>
          <w:sz w:val="20"/>
          <w:szCs w:val="20"/>
          <w:color w:val="auto"/>
        </w:rPr>
        <w:t xml:space="preserve"> </w:t>
      </w:r>
      <w:r>
        <w:rPr>
          <w:rFonts w:ascii="Courier New" w:cs="Courier New" w:eastAsia="Courier New" w:hAnsi="Courier New"/>
          <w:sz w:val="20"/>
          <w:szCs w:val="20"/>
          <w:b w:val="1"/>
          <w:bCs w:val="1"/>
          <w:color w:val="auto"/>
        </w:rPr>
        <w:t>github.event.pull_request.html_url</w:t>
      </w:r>
      <w:r>
        <w:rPr>
          <w:rFonts w:ascii="Courier New" w:cs="Courier New" w:eastAsia="Courier New" w:hAnsi="Courier New"/>
          <w:sz w:val="20"/>
          <w:szCs w:val="20"/>
          <w:color w:val="12110C"/>
        </w:rPr>
        <w:t xml:space="preserve"> }}</w:t>
      </w:r>
    </w:p>
    <w:p>
      <w:pPr>
        <w:sectPr>
          <w:pgSz w:w="10980" w:h="13680" w:orient="portrait"/>
          <w:cols w:equalWidth="0" w:num="1">
            <w:col w:w="8100"/>
          </w:cols>
          <w:pgMar w:left="1440" w:top="889" w:right="1440" w:bottom="1440" w:gutter="0" w:footer="0" w:header="0"/>
        </w:sectPr>
      </w:pPr>
    </w:p>
    <w:bookmarkStart w:id="345" w:name="page346"/>
    <w:bookmarkEnd w:id="345"/>
    <w:p>
      <w:pPr>
        <w:ind w:left="3940"/>
        <w:spacing w:after="0"/>
        <w:tabs>
          <w:tab w:leader="none" w:pos="7620" w:val="left"/>
        </w:tabs>
        <w:rPr>
          <w:sz w:val="20"/>
          <w:szCs w:val="20"/>
          <w:color w:val="auto"/>
        </w:rPr>
      </w:pPr>
      <w:r>
        <w:rPr>
          <w:rFonts w:ascii="Times New Roman" w:cs="Times New Roman" w:eastAsia="Times New Roman" w:hAnsi="Times New Roman"/>
          <w:sz w:val="20"/>
          <w:szCs w:val="20"/>
          <w:color w:val="auto"/>
        </w:rPr>
        <w:t>Dependency management and Dependabot</w:t>
      </w:r>
      <w:r>
        <w:rPr>
          <w:sz w:val="20"/>
          <w:szCs w:val="20"/>
          <w:color w:val="auto"/>
        </w:rPr>
        <w:tab/>
      </w:r>
      <w:r>
        <w:rPr>
          <w:rFonts w:ascii="Times New Roman" w:cs="Times New Roman" w:eastAsia="Times New Roman" w:hAnsi="Times New Roman"/>
          <w:sz w:val="18"/>
          <w:szCs w:val="18"/>
          <w:color w:val="auto"/>
        </w:rPr>
        <w:t>317</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53340</wp:posOffset>
                </wp:positionV>
                <wp:extent cx="5029200" cy="0"/>
                <wp:wrapNone/>
                <wp:docPr id="944" name="Shape 94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944" o:spid="_x0000_s1969"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4.2pt" to="396pt,4.2pt" o:allowincell="f" strokecolor="#000000" strokeweight="0.5pt"/>
            </w:pict>
          </mc:Fallback>
        </mc:AlternateContent>
      </w:r>
    </w:p>
    <w:p>
      <w:pPr>
        <w:spacing w:after="0" w:line="310" w:lineRule="exact"/>
        <w:rPr>
          <w:sz w:val="20"/>
          <w:szCs w:val="20"/>
          <w:color w:val="auto"/>
        </w:rPr>
      </w:pPr>
    </w:p>
    <w:p>
      <w:pPr>
        <w:ind w:right="700"/>
        <w:spacing w:after="0" w:line="290" w:lineRule="auto"/>
        <w:rPr>
          <w:sz w:val="20"/>
          <w:szCs w:val="20"/>
          <w:color w:val="auto"/>
        </w:rPr>
      </w:pPr>
      <w:r>
        <w:rPr>
          <w:rFonts w:ascii="Times New Roman" w:cs="Times New Roman" w:eastAsia="Times New Roman" w:hAnsi="Times New Roman"/>
          <w:sz w:val="22"/>
          <w:szCs w:val="22"/>
          <w:color w:val="auto"/>
        </w:rPr>
        <w:t>Using the GitHub CLI, it's really easy to add automation. You can, for example, auto-approve and auto-merge all new patches:</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83185</wp:posOffset>
                </wp:positionV>
                <wp:extent cx="5029200" cy="1698625"/>
                <wp:wrapNone/>
                <wp:docPr id="945" name="Shape 94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1698625"/>
                        </a:xfrm>
                        <a:prstGeom prst="rect">
                          <a:avLst/>
                        </a:prstGeom>
                        <a:solidFill>
                          <a:srgbClr val="F3F2F1"/>
                        </a:solidFill>
                      </wps:spPr>
                      <wps:bodyPr/>
                    </wps:wsp>
                  </a:graphicData>
                </a:graphic>
              </wp:anchor>
            </w:drawing>
          </mc:Choice>
          <mc:Fallback>
            <w:pict>
              <v:rect id="Shape 945" o:spid="_x0000_s1970" style="position:absolute;margin-left:0pt;margin-top:6.55pt;width:396pt;height:133.7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F3F2F1" stroked="f"/>
            </w:pict>
          </mc:Fallback>
        </mc:AlternateContent>
      </w:r>
    </w:p>
    <w:p>
      <w:pPr>
        <w:spacing w:after="0" w:line="133" w:lineRule="exact"/>
        <w:rPr>
          <w:sz w:val="20"/>
          <w:szCs w:val="20"/>
          <w:color w:val="auto"/>
        </w:rPr>
      </w:pPr>
    </w:p>
    <w:p>
      <w:pPr>
        <w:ind w:left="180"/>
        <w:spacing w:after="0"/>
        <w:rPr>
          <w:sz w:val="20"/>
          <w:szCs w:val="20"/>
          <w:color w:val="auto"/>
        </w:rPr>
      </w:pPr>
      <w:r>
        <w:rPr>
          <w:rFonts w:ascii="Courier New" w:cs="Courier New" w:eastAsia="Courier New" w:hAnsi="Courier New"/>
          <w:sz w:val="20"/>
          <w:szCs w:val="20"/>
          <w:color w:val="12110C"/>
        </w:rPr>
        <w:t>- name: Enable auto-merge for Dependabot PRs</w:t>
      </w:r>
    </w:p>
    <w:p>
      <w:pPr>
        <w:spacing w:after="0" w:line="75" w:lineRule="exact"/>
        <w:rPr>
          <w:sz w:val="20"/>
          <w:szCs w:val="20"/>
          <w:color w:val="auto"/>
        </w:rPr>
      </w:pPr>
    </w:p>
    <w:p>
      <w:pPr>
        <w:ind w:left="180" w:right="1800" w:firstLine="240"/>
        <w:spacing w:after="0" w:line="248" w:lineRule="auto"/>
        <w:rPr>
          <w:sz w:val="20"/>
          <w:szCs w:val="20"/>
          <w:color w:val="auto"/>
        </w:rPr>
      </w:pPr>
      <w:r>
        <w:rPr>
          <w:rFonts w:ascii="Courier New" w:cs="Courier New" w:eastAsia="Courier New" w:hAnsi="Courier New"/>
          <w:sz w:val="20"/>
          <w:szCs w:val="20"/>
          <w:color w:val="12110C"/>
        </w:rPr>
        <w:t>if: ${{ steps.</w:t>
      </w:r>
      <w:r>
        <w:rPr>
          <w:rFonts w:ascii="Courier New" w:cs="Courier New" w:eastAsia="Courier New" w:hAnsi="Courier New"/>
          <w:sz w:val="20"/>
          <w:szCs w:val="20"/>
          <w:b w:val="1"/>
          <w:bCs w:val="1"/>
          <w:color w:val="000000"/>
        </w:rPr>
        <w:t>md</w:t>
      </w:r>
      <w:r>
        <w:rPr>
          <w:rFonts w:ascii="Courier New" w:cs="Courier New" w:eastAsia="Courier New" w:hAnsi="Courier New"/>
          <w:sz w:val="20"/>
          <w:szCs w:val="20"/>
          <w:color w:val="12110C"/>
        </w:rPr>
        <w:t>.outputs.update-type == 'version-update:semver-patch' }}</w:t>
      </w:r>
    </w:p>
    <w:p>
      <w:pPr>
        <w:spacing w:after="0" w:line="63" w:lineRule="exact"/>
        <w:rPr>
          <w:sz w:val="20"/>
          <w:szCs w:val="20"/>
          <w:color w:val="auto"/>
        </w:rPr>
      </w:pPr>
    </w:p>
    <w:p>
      <w:pPr>
        <w:ind w:left="420"/>
        <w:spacing w:after="0"/>
        <w:rPr>
          <w:sz w:val="20"/>
          <w:szCs w:val="20"/>
          <w:color w:val="auto"/>
        </w:rPr>
      </w:pPr>
      <w:r>
        <w:rPr>
          <w:rFonts w:ascii="Courier New" w:cs="Courier New" w:eastAsia="Courier New" w:hAnsi="Courier New"/>
          <w:sz w:val="20"/>
          <w:szCs w:val="20"/>
          <w:color w:val="12110C"/>
        </w:rPr>
        <w:t>run: |</w:t>
      </w:r>
    </w:p>
    <w:p>
      <w:pPr>
        <w:spacing w:after="0" w:line="70" w:lineRule="exact"/>
        <w:rPr>
          <w:sz w:val="20"/>
          <w:szCs w:val="20"/>
          <w:color w:val="auto"/>
        </w:rPr>
      </w:pPr>
    </w:p>
    <w:p>
      <w:pPr>
        <w:ind w:left="660"/>
        <w:spacing w:after="0"/>
        <w:rPr>
          <w:sz w:val="20"/>
          <w:szCs w:val="20"/>
          <w:color w:val="auto"/>
        </w:rPr>
      </w:pPr>
      <w:r>
        <w:rPr>
          <w:rFonts w:ascii="Courier New" w:cs="Courier New" w:eastAsia="Courier New" w:hAnsi="Courier New"/>
          <w:sz w:val="20"/>
          <w:szCs w:val="20"/>
          <w:color w:val="12110C"/>
        </w:rPr>
        <w:t>gh pr review --approve "</w:t>
      </w:r>
      <w:r>
        <w:rPr>
          <w:rFonts w:ascii="Courier New" w:cs="Courier New" w:eastAsia="Courier New" w:hAnsi="Courier New"/>
          <w:sz w:val="20"/>
          <w:szCs w:val="20"/>
          <w:b w:val="1"/>
          <w:bCs w:val="1"/>
          <w:color w:val="000000"/>
        </w:rPr>
        <w:t>$PR_URL</w:t>
      </w:r>
      <w:r>
        <w:rPr>
          <w:rFonts w:ascii="Courier New" w:cs="Courier New" w:eastAsia="Courier New" w:hAnsi="Courier New"/>
          <w:sz w:val="20"/>
          <w:szCs w:val="20"/>
          <w:color w:val="12110C"/>
        </w:rPr>
        <w:t>"</w:t>
      </w:r>
    </w:p>
    <w:p>
      <w:pPr>
        <w:spacing w:after="0" w:line="70" w:lineRule="exact"/>
        <w:rPr>
          <w:sz w:val="20"/>
          <w:szCs w:val="20"/>
          <w:color w:val="auto"/>
        </w:rPr>
      </w:pPr>
    </w:p>
    <w:p>
      <w:pPr>
        <w:ind w:left="660"/>
        <w:spacing w:after="0"/>
        <w:rPr>
          <w:sz w:val="20"/>
          <w:szCs w:val="20"/>
          <w:color w:val="auto"/>
        </w:rPr>
      </w:pPr>
      <w:r>
        <w:rPr>
          <w:rFonts w:ascii="Courier New" w:cs="Courier New" w:eastAsia="Courier New" w:hAnsi="Courier New"/>
          <w:sz w:val="20"/>
          <w:szCs w:val="20"/>
          <w:color w:val="12110C"/>
        </w:rPr>
        <w:t>gh pr merge --auto --merge "</w:t>
      </w:r>
      <w:r>
        <w:rPr>
          <w:rFonts w:ascii="Courier New" w:cs="Courier New" w:eastAsia="Courier New" w:hAnsi="Courier New"/>
          <w:sz w:val="20"/>
          <w:szCs w:val="20"/>
          <w:b w:val="1"/>
          <w:bCs w:val="1"/>
          <w:color w:val="000000"/>
        </w:rPr>
        <w:t>$PR_URL</w:t>
      </w:r>
      <w:r>
        <w:rPr>
          <w:rFonts w:ascii="Courier New" w:cs="Courier New" w:eastAsia="Courier New" w:hAnsi="Courier New"/>
          <w:sz w:val="20"/>
          <w:szCs w:val="20"/>
          <w:color w:val="12110C"/>
        </w:rPr>
        <w:t>"</w:t>
      </w:r>
    </w:p>
    <w:p>
      <w:pPr>
        <w:spacing w:after="0" w:line="70" w:lineRule="exact"/>
        <w:rPr>
          <w:sz w:val="20"/>
          <w:szCs w:val="20"/>
          <w:color w:val="auto"/>
        </w:rPr>
      </w:pPr>
    </w:p>
    <w:p>
      <w:pPr>
        <w:ind w:left="420"/>
        <w:spacing w:after="0"/>
        <w:rPr>
          <w:sz w:val="20"/>
          <w:szCs w:val="20"/>
          <w:color w:val="auto"/>
        </w:rPr>
      </w:pPr>
      <w:r>
        <w:rPr>
          <w:rFonts w:ascii="Courier New" w:cs="Courier New" w:eastAsia="Courier New" w:hAnsi="Courier New"/>
          <w:sz w:val="20"/>
          <w:szCs w:val="20"/>
          <w:color w:val="12110C"/>
        </w:rPr>
        <w:t>env:</w:t>
      </w:r>
    </w:p>
    <w:p>
      <w:pPr>
        <w:spacing w:after="0" w:line="70" w:lineRule="exact"/>
        <w:rPr>
          <w:sz w:val="20"/>
          <w:szCs w:val="20"/>
          <w:color w:val="auto"/>
        </w:rPr>
      </w:pPr>
    </w:p>
    <w:p>
      <w:pPr>
        <w:ind w:left="660"/>
        <w:spacing w:after="0"/>
        <w:rPr>
          <w:sz w:val="20"/>
          <w:szCs w:val="20"/>
          <w:color w:val="auto"/>
        </w:rPr>
      </w:pPr>
      <w:r>
        <w:rPr>
          <w:rFonts w:ascii="Courier New" w:cs="Courier New" w:eastAsia="Courier New" w:hAnsi="Courier New"/>
          <w:sz w:val="20"/>
          <w:szCs w:val="20"/>
          <w:color w:val="12110C"/>
        </w:rPr>
        <w:t>PR_URL: ${{github.event.pull_request.html_url}}</w:t>
      </w:r>
    </w:p>
    <w:p>
      <w:pPr>
        <w:spacing w:after="0" w:line="70" w:lineRule="exact"/>
        <w:rPr>
          <w:sz w:val="20"/>
          <w:szCs w:val="20"/>
          <w:color w:val="auto"/>
        </w:rPr>
      </w:pPr>
    </w:p>
    <w:p>
      <w:pPr>
        <w:ind w:left="660"/>
        <w:spacing w:after="0"/>
        <w:rPr>
          <w:sz w:val="20"/>
          <w:szCs w:val="20"/>
          <w:color w:val="auto"/>
        </w:rPr>
      </w:pPr>
      <w:r>
        <w:rPr>
          <w:rFonts w:ascii="Courier New" w:cs="Courier New" w:eastAsia="Courier New" w:hAnsi="Courier New"/>
          <w:sz w:val="20"/>
          <w:szCs w:val="20"/>
          <w:color w:val="12110C"/>
        </w:rPr>
        <w:t>GITHUB_TOKEN: ${{ secrets.GITHUB_TOKEN }}</w:t>
      </w:r>
    </w:p>
    <w:p>
      <w:pPr>
        <w:spacing w:after="0" w:line="200" w:lineRule="exact"/>
        <w:rPr>
          <w:sz w:val="20"/>
          <w:szCs w:val="20"/>
          <w:color w:val="auto"/>
        </w:rPr>
      </w:pPr>
    </w:p>
    <w:p>
      <w:pPr>
        <w:ind w:right="420"/>
        <w:spacing w:after="0" w:line="263" w:lineRule="auto"/>
        <w:rPr>
          <w:sz w:val="20"/>
          <w:szCs w:val="20"/>
          <w:color w:val="auto"/>
        </w:rPr>
      </w:pPr>
      <w:r>
        <w:rPr>
          <w:rFonts w:ascii="Times New Roman" w:cs="Times New Roman" w:eastAsia="Times New Roman" w:hAnsi="Times New Roman"/>
          <w:sz w:val="22"/>
          <w:szCs w:val="22"/>
          <w:color w:val="auto"/>
        </w:rPr>
        <w:t>The combination of GitHub Actions and Dependabot is very powerful and can remove nearly all manual tasks to keep your software up to date. In combination with a good CI build and a test suite you trust, you can basically auto-merge all the Dependabot pull requests that pass the tests.</w:t>
      </w:r>
    </w:p>
    <w:p>
      <w:pPr>
        <w:spacing w:after="0" w:line="246" w:lineRule="exact"/>
        <w:rPr>
          <w:sz w:val="20"/>
          <w:szCs w:val="20"/>
          <w:color w:val="auto"/>
        </w:rPr>
      </w:pPr>
    </w:p>
    <w:p>
      <w:pPr>
        <w:ind w:right="720"/>
        <w:spacing w:after="0" w:line="296" w:lineRule="auto"/>
        <w:rPr>
          <w:sz w:val="20"/>
          <w:szCs w:val="20"/>
          <w:color w:val="auto"/>
        </w:rPr>
      </w:pPr>
      <w:r>
        <w:rPr>
          <w:rFonts w:ascii="Arial" w:cs="Arial" w:eastAsia="Arial" w:hAnsi="Arial"/>
          <w:sz w:val="30"/>
          <w:szCs w:val="30"/>
          <w:b w:val="1"/>
          <w:bCs w:val="1"/>
          <w:color w:val="auto"/>
        </w:rPr>
        <w:t>Use Dependabot to keep your GitHub actions up to date</w:t>
      </w:r>
    </w:p>
    <w:p>
      <w:pPr>
        <w:ind w:right="240"/>
        <w:spacing w:after="0" w:line="246" w:lineRule="auto"/>
        <w:rPr>
          <w:sz w:val="20"/>
          <w:szCs w:val="20"/>
          <w:color w:val="auto"/>
        </w:rPr>
      </w:pPr>
      <w:r>
        <w:rPr>
          <w:rFonts w:ascii="Times New Roman" w:cs="Times New Roman" w:eastAsia="Times New Roman" w:hAnsi="Times New Roman"/>
          <w:sz w:val="22"/>
          <w:szCs w:val="22"/>
          <w:color w:val="auto"/>
        </w:rPr>
        <w:t>GitHub actions are also dependencies you must manage. Each action is pinned to a version (the part behind</w:t>
      </w:r>
      <w:r>
        <w:rPr>
          <w:rFonts w:ascii="Courier New" w:cs="Courier New" w:eastAsia="Courier New" w:hAnsi="Courier New"/>
          <w:sz w:val="21"/>
          <w:szCs w:val="21"/>
          <w:color w:val="auto"/>
        </w:rPr>
        <w:t xml:space="preserve"> @</w:t>
      </w:r>
      <w:r>
        <w:rPr>
          <w:rFonts w:ascii="Times New Roman" w:cs="Times New Roman" w:eastAsia="Times New Roman" w:hAnsi="Times New Roman"/>
          <w:sz w:val="22"/>
          <w:szCs w:val="22"/>
          <w:color w:val="auto"/>
        </w:rPr>
        <w:t>, such as</w:t>
      </w:r>
      <w:r>
        <w:rPr>
          <w:rFonts w:ascii="Courier New" w:cs="Courier New" w:eastAsia="Courier New" w:hAnsi="Courier New"/>
          <w:sz w:val="21"/>
          <w:szCs w:val="21"/>
          <w:color w:val="auto"/>
        </w:rPr>
        <w:t xml:space="preserve"> uses: Dependabot/fetch-metadata@ v1.1.1</w:t>
      </w:r>
      <w:r>
        <w:rPr>
          <w:rFonts w:ascii="Times New Roman" w:cs="Times New Roman" w:eastAsia="Times New Roman" w:hAnsi="Times New Roman"/>
          <w:sz w:val="22"/>
          <w:szCs w:val="22"/>
          <w:color w:val="auto"/>
        </w:rPr>
        <w:t>). The version can also be a branch name – but this would result in flaky</w:t>
      </w:r>
      <w:r>
        <w:rPr>
          <w:rFonts w:ascii="Courier New" w:cs="Courier New" w:eastAsia="Courier New" w:hAnsi="Courier New"/>
          <w:sz w:val="21"/>
          <w:szCs w:val="21"/>
          <w:color w:val="auto"/>
        </w:rPr>
        <w:t xml:space="preserve"> </w:t>
      </w:r>
      <w:r>
        <w:rPr>
          <w:rFonts w:ascii="Times New Roman" w:cs="Times New Roman" w:eastAsia="Times New Roman" w:hAnsi="Times New Roman"/>
          <w:sz w:val="22"/>
          <w:szCs w:val="22"/>
          <w:color w:val="auto"/>
        </w:rPr>
        <w:t>workflows, as your actions would change without you knowing. It's better to pin the versions to a tag or an individual commit SHA. You can let Dependabot check for updates and create pull requests for you as with any other ecosystem. Add the following section to your</w:t>
      </w:r>
      <w:r>
        <w:rPr>
          <w:rFonts w:ascii="Courier New" w:cs="Courier New" w:eastAsia="Courier New" w:hAnsi="Courier New"/>
          <w:sz w:val="21"/>
          <w:szCs w:val="21"/>
          <w:color w:val="auto"/>
        </w:rPr>
        <w:t xml:space="preserve"> Dependabot.yml</w:t>
      </w:r>
      <w:r>
        <w:rPr>
          <w:rFonts w:ascii="Times New Roman" w:cs="Times New Roman" w:eastAsia="Times New Roman" w:hAnsi="Times New Roman"/>
          <w:sz w:val="22"/>
          <w:szCs w:val="22"/>
          <w:color w:val="auto"/>
        </w:rPr>
        <w:t xml:space="preserve"> file:</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113030</wp:posOffset>
                </wp:positionV>
                <wp:extent cx="5029200" cy="1169670"/>
                <wp:wrapNone/>
                <wp:docPr id="946" name="Shape 94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1169670"/>
                        </a:xfrm>
                        <a:prstGeom prst="rect">
                          <a:avLst/>
                        </a:prstGeom>
                        <a:solidFill>
                          <a:srgbClr val="F3F2F1"/>
                        </a:solidFill>
                      </wps:spPr>
                      <wps:bodyPr/>
                    </wps:wsp>
                  </a:graphicData>
                </a:graphic>
              </wp:anchor>
            </w:drawing>
          </mc:Choice>
          <mc:Fallback>
            <w:pict>
              <v:rect id="Shape 946" o:spid="_x0000_s1971" style="position:absolute;margin-left:0pt;margin-top:8.9pt;width:396pt;height:92.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F3F2F1" stroked="f"/>
            </w:pict>
          </mc:Fallback>
        </mc:AlternateContent>
      </w:r>
    </w:p>
    <w:p>
      <w:pPr>
        <w:spacing w:after="0" w:line="180" w:lineRule="exact"/>
        <w:rPr>
          <w:sz w:val="20"/>
          <w:szCs w:val="20"/>
          <w:color w:val="auto"/>
        </w:rPr>
      </w:pPr>
    </w:p>
    <w:p>
      <w:pPr>
        <w:ind w:left="180"/>
        <w:spacing w:after="0"/>
        <w:rPr>
          <w:sz w:val="20"/>
          <w:szCs w:val="20"/>
          <w:color w:val="auto"/>
        </w:rPr>
      </w:pPr>
      <w:r>
        <w:rPr>
          <w:rFonts w:ascii="Courier New" w:cs="Courier New" w:eastAsia="Courier New" w:hAnsi="Courier New"/>
          <w:sz w:val="20"/>
          <w:szCs w:val="20"/>
          <w:color w:val="12110C"/>
        </w:rPr>
        <w:t>version: 2</w:t>
      </w:r>
    </w:p>
    <w:p>
      <w:pPr>
        <w:spacing w:after="0" w:line="70" w:lineRule="exact"/>
        <w:rPr>
          <w:sz w:val="20"/>
          <w:szCs w:val="20"/>
          <w:color w:val="auto"/>
        </w:rPr>
      </w:pPr>
    </w:p>
    <w:p>
      <w:pPr>
        <w:ind w:left="180"/>
        <w:spacing w:after="0"/>
        <w:rPr>
          <w:sz w:val="20"/>
          <w:szCs w:val="20"/>
          <w:color w:val="auto"/>
        </w:rPr>
      </w:pPr>
      <w:r>
        <w:rPr>
          <w:rFonts w:ascii="Courier New" w:cs="Courier New" w:eastAsia="Courier New" w:hAnsi="Courier New"/>
          <w:sz w:val="20"/>
          <w:szCs w:val="20"/>
          <w:color w:val="12110C"/>
        </w:rPr>
        <w:t>updates:</w:t>
      </w:r>
    </w:p>
    <w:p>
      <w:pPr>
        <w:spacing w:after="0" w:line="70" w:lineRule="exact"/>
        <w:rPr>
          <w:sz w:val="20"/>
          <w:szCs w:val="20"/>
          <w:color w:val="auto"/>
        </w:rPr>
      </w:pPr>
    </w:p>
    <w:p>
      <w:pPr>
        <w:ind w:left="660" w:hanging="240"/>
        <w:spacing w:after="0"/>
        <w:tabs>
          <w:tab w:leader="none" w:pos="660" w:val="left"/>
        </w:tabs>
        <w:numPr>
          <w:ilvl w:val="0"/>
          <w:numId w:val="251"/>
        </w:numPr>
        <w:rPr>
          <w:rFonts w:ascii="Courier New" w:cs="Courier New" w:eastAsia="Courier New" w:hAnsi="Courier New"/>
          <w:sz w:val="20"/>
          <w:szCs w:val="20"/>
          <w:color w:val="12110C"/>
        </w:rPr>
      </w:pPr>
      <w:r>
        <w:rPr>
          <w:rFonts w:ascii="Courier New" w:cs="Courier New" w:eastAsia="Courier New" w:hAnsi="Courier New"/>
          <w:sz w:val="20"/>
          <w:szCs w:val="20"/>
          <w:color w:val="12110C"/>
        </w:rPr>
        <w:t>package-ecosystem: "github-actions"</w:t>
      </w:r>
    </w:p>
    <w:p>
      <w:pPr>
        <w:spacing w:after="0" w:line="75" w:lineRule="exact"/>
        <w:rPr>
          <w:rFonts w:ascii="Courier New" w:cs="Courier New" w:eastAsia="Courier New" w:hAnsi="Courier New"/>
          <w:sz w:val="20"/>
          <w:szCs w:val="20"/>
          <w:color w:val="12110C"/>
        </w:rPr>
      </w:pPr>
    </w:p>
    <w:p>
      <w:pPr>
        <w:ind w:left="660" w:right="5760"/>
        <w:spacing w:after="0" w:line="308" w:lineRule="auto"/>
        <w:rPr>
          <w:rFonts w:ascii="Courier New" w:cs="Courier New" w:eastAsia="Courier New" w:hAnsi="Courier New"/>
          <w:sz w:val="20"/>
          <w:szCs w:val="20"/>
          <w:color w:val="12110C"/>
        </w:rPr>
      </w:pPr>
      <w:r>
        <w:rPr>
          <w:rFonts w:ascii="Courier New" w:cs="Courier New" w:eastAsia="Courier New" w:hAnsi="Courier New"/>
          <w:sz w:val="20"/>
          <w:szCs w:val="20"/>
          <w:color w:val="12110C"/>
        </w:rPr>
        <w:t>directory: "/" schedule:</w:t>
      </w:r>
    </w:p>
    <w:p>
      <w:pPr>
        <w:spacing w:after="0" w:line="6" w:lineRule="exact"/>
        <w:rPr>
          <w:rFonts w:ascii="Courier New" w:cs="Courier New" w:eastAsia="Courier New" w:hAnsi="Courier New"/>
          <w:sz w:val="20"/>
          <w:szCs w:val="20"/>
          <w:color w:val="12110C"/>
        </w:rPr>
      </w:pPr>
    </w:p>
    <w:p>
      <w:pPr>
        <w:ind w:left="900"/>
        <w:spacing w:after="0"/>
        <w:rPr>
          <w:rFonts w:ascii="Courier New" w:cs="Courier New" w:eastAsia="Courier New" w:hAnsi="Courier New"/>
          <w:sz w:val="20"/>
          <w:szCs w:val="20"/>
          <w:color w:val="12110C"/>
        </w:rPr>
      </w:pPr>
      <w:r>
        <w:rPr>
          <w:rFonts w:ascii="Courier New" w:cs="Courier New" w:eastAsia="Courier New" w:hAnsi="Courier New"/>
          <w:sz w:val="20"/>
          <w:szCs w:val="20"/>
          <w:color w:val="12110C"/>
        </w:rPr>
        <w:t>interval: "daily"</w:t>
      </w:r>
    </w:p>
    <w:p>
      <w:pPr>
        <w:sectPr>
          <w:pgSz w:w="10980" w:h="13680" w:orient="portrait"/>
          <w:cols w:equalWidth="0" w:num="1">
            <w:col w:w="8100"/>
          </w:cols>
          <w:pgMar w:left="1440" w:top="889" w:right="1440" w:bottom="1440" w:gutter="0" w:footer="0" w:header="0"/>
        </w:sectPr>
      </w:pPr>
    </w:p>
    <w:p>
      <w:pPr>
        <w:spacing w:after="0" w:line="200" w:lineRule="exact"/>
        <w:rPr>
          <w:sz w:val="20"/>
          <w:szCs w:val="20"/>
          <w:color w:val="auto"/>
        </w:rPr>
      </w:pPr>
    </w:p>
    <w:p>
      <w:pPr>
        <w:spacing w:after="0"/>
        <w:rPr>
          <w:sz w:val="20"/>
          <w:szCs w:val="20"/>
          <w:color w:val="auto"/>
        </w:rPr>
      </w:pPr>
      <w:r>
        <w:rPr>
          <w:rFonts w:ascii="Times New Roman" w:cs="Times New Roman" w:eastAsia="Times New Roman" w:hAnsi="Times New Roman"/>
          <w:sz w:val="21"/>
          <w:szCs w:val="21"/>
          <w:color w:val="auto"/>
        </w:rPr>
        <w:t>Dependabot will create pull requests if new versions of your actions are available.</w:t>
      </w:r>
    </w:p>
    <w:p>
      <w:pPr>
        <w:sectPr>
          <w:pgSz w:w="10980" w:h="13680" w:orient="portrait"/>
          <w:cols w:equalWidth="0" w:num="1">
            <w:col w:w="8100"/>
          </w:cols>
          <w:pgMar w:left="1440" w:top="889" w:right="1440" w:bottom="1440" w:gutter="0" w:footer="0" w:header="0"/>
          <w:type w:val="continuous"/>
        </w:sectPr>
      </w:pPr>
    </w:p>
    <w:bookmarkStart w:id="346" w:name="page347"/>
    <w:bookmarkEnd w:id="346"/>
    <w:p>
      <w:pPr>
        <w:ind w:left="180"/>
        <w:spacing w:after="0"/>
        <w:tabs>
          <w:tab w:leader="none" w:pos="680" w:val="left"/>
        </w:tabs>
        <w:rPr>
          <w:sz w:val="20"/>
          <w:szCs w:val="20"/>
          <w:color w:val="auto"/>
        </w:rPr>
      </w:pPr>
      <w:r>
        <w:rPr>
          <w:rFonts w:ascii="Times New Roman" w:cs="Times New Roman" w:eastAsia="Times New Roman" w:hAnsi="Times New Roman"/>
          <w:sz w:val="20"/>
          <w:szCs w:val="20"/>
          <w:color w:val="auto"/>
        </w:rPr>
        <w:t>318</w:t>
        <w:tab/>
        <w:t>Securing Your Code</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114300</wp:posOffset>
                </wp:positionH>
                <wp:positionV relativeFrom="paragraph">
                  <wp:posOffset>53340</wp:posOffset>
                </wp:positionV>
                <wp:extent cx="5029200" cy="0"/>
                <wp:wrapNone/>
                <wp:docPr id="947" name="Shape 94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947" o:spid="_x0000_s1972"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9pt,4.2pt" to="405pt,4.2pt" o:allowincell="f" strokecolor="#000000" strokeweight="0.5pt"/>
            </w:pict>
          </mc:Fallback>
        </mc:AlternateContent>
      </w:r>
    </w:p>
    <w:p>
      <w:pPr>
        <w:spacing w:after="0" w:line="198" w:lineRule="exact"/>
        <w:rPr>
          <w:sz w:val="20"/>
          <w:szCs w:val="20"/>
          <w:color w:val="auto"/>
        </w:rPr>
      </w:pPr>
    </w:p>
    <w:p>
      <w:pPr>
        <w:ind w:left="180"/>
        <w:spacing w:after="0"/>
        <w:rPr>
          <w:sz w:val="20"/>
          <w:szCs w:val="20"/>
          <w:color w:val="auto"/>
        </w:rPr>
      </w:pPr>
      <w:r>
        <w:rPr>
          <w:rFonts w:ascii="Arial" w:cs="Arial" w:eastAsia="Arial" w:hAnsi="Arial"/>
          <w:sz w:val="34"/>
          <w:szCs w:val="34"/>
          <w:b w:val="1"/>
          <w:bCs w:val="1"/>
          <w:color w:val="auto"/>
        </w:rPr>
        <w:t>Secret scanning</w:t>
      </w:r>
    </w:p>
    <w:p>
      <w:pPr>
        <w:spacing w:after="0" w:line="109" w:lineRule="exact"/>
        <w:rPr>
          <w:sz w:val="20"/>
          <w:szCs w:val="20"/>
          <w:color w:val="auto"/>
        </w:rPr>
      </w:pPr>
    </w:p>
    <w:p>
      <w:pPr>
        <w:ind w:left="180" w:right="140"/>
        <w:spacing w:after="0" w:line="280" w:lineRule="auto"/>
        <w:rPr>
          <w:sz w:val="20"/>
          <w:szCs w:val="20"/>
          <w:color w:val="auto"/>
        </w:rPr>
      </w:pPr>
      <w:r>
        <w:rPr>
          <w:rFonts w:ascii="Times New Roman" w:cs="Times New Roman" w:eastAsia="Times New Roman" w:hAnsi="Times New Roman"/>
          <w:sz w:val="21"/>
          <w:szCs w:val="21"/>
          <w:color w:val="auto"/>
        </w:rPr>
        <w:t xml:space="preserve">One of the most common attack vectors is secrets in plain text files. Secrets should never be stored unencrypted and unprotected. GitHub helps you with this by constantly scanning all your public repositories for secrets. You can also enable this for private repositories that belong to an organization where </w:t>
      </w:r>
      <w:r>
        <w:rPr>
          <w:rFonts w:ascii="Times New Roman" w:cs="Times New Roman" w:eastAsia="Times New Roman" w:hAnsi="Times New Roman"/>
          <w:sz w:val="21"/>
          <w:szCs w:val="21"/>
          <w:b w:val="1"/>
          <w:bCs w:val="1"/>
          <w:color w:val="auto"/>
        </w:rPr>
        <w:t>GitHub Advanced Security</w:t>
      </w:r>
      <w:r>
        <w:rPr>
          <w:rFonts w:ascii="Times New Roman" w:cs="Times New Roman" w:eastAsia="Times New Roman" w:hAnsi="Times New Roman"/>
          <w:sz w:val="21"/>
          <w:szCs w:val="21"/>
          <w:color w:val="auto"/>
        </w:rPr>
        <w:t xml:space="preserve"> is enabled.</w:t>
      </w:r>
    </w:p>
    <w:p>
      <w:pPr>
        <w:spacing w:after="0" w:line="71" w:lineRule="exact"/>
        <w:rPr>
          <w:sz w:val="20"/>
          <w:szCs w:val="20"/>
          <w:color w:val="auto"/>
        </w:rPr>
      </w:pPr>
    </w:p>
    <w:p>
      <w:pPr>
        <w:ind w:left="180" w:right="360"/>
        <w:spacing w:after="0" w:line="262" w:lineRule="auto"/>
        <w:rPr>
          <w:sz w:val="20"/>
          <w:szCs w:val="20"/>
          <w:color w:val="auto"/>
        </w:rPr>
      </w:pPr>
      <w:r>
        <w:rPr>
          <w:rFonts w:ascii="Times New Roman" w:cs="Times New Roman" w:eastAsia="Times New Roman" w:hAnsi="Times New Roman"/>
          <w:sz w:val="21"/>
          <w:szCs w:val="21"/>
          <w:color w:val="auto"/>
        </w:rPr>
        <w:t>Currently, there are nearly 100 secrets in public and 145 in private repositories that get detected – Adobe, Alibaba, Amazon, Atlassian, Azure, and so on. For a complete list,</w:t>
      </w:r>
    </w:p>
    <w:p>
      <w:pPr>
        <w:spacing w:after="0" w:line="1" w:lineRule="exact"/>
        <w:rPr>
          <w:sz w:val="20"/>
          <w:szCs w:val="20"/>
          <w:color w:val="auto"/>
        </w:rPr>
      </w:pPr>
    </w:p>
    <w:p>
      <w:pPr>
        <w:ind w:left="180" w:right="420"/>
        <w:spacing w:after="0" w:line="257" w:lineRule="auto"/>
        <w:rPr>
          <w:rFonts w:ascii="Courier New" w:cs="Courier New" w:eastAsia="Courier New" w:hAnsi="Courier New"/>
          <w:sz w:val="21"/>
          <w:szCs w:val="21"/>
          <w:color w:val="auto"/>
        </w:rPr>
      </w:pPr>
      <w:r>
        <w:rPr>
          <w:rFonts w:ascii="Times New Roman" w:cs="Times New Roman" w:eastAsia="Times New Roman" w:hAnsi="Times New Roman"/>
          <w:sz w:val="22"/>
          <w:szCs w:val="22"/>
          <w:color w:val="auto"/>
        </w:rPr>
        <w:t>see</w:t>
      </w:r>
      <w:r>
        <w:rPr>
          <w:rFonts w:ascii="Courier New" w:cs="Courier New" w:eastAsia="Courier New" w:hAnsi="Courier New"/>
          <w:sz w:val="21"/>
          <w:szCs w:val="21"/>
          <w:color w:val="auto"/>
        </w:rPr>
        <w:t xml:space="preserve"> </w:t>
      </w:r>
      <w:hyperlink r:id="rId365">
        <w:r>
          <w:rPr>
            <w:rFonts w:ascii="Courier New" w:cs="Courier New" w:eastAsia="Courier New" w:hAnsi="Courier New"/>
            <w:sz w:val="21"/>
            <w:szCs w:val="21"/>
            <w:color w:val="auto"/>
          </w:rPr>
          <w:t>https://docs.github.com/en/code-security/secret-scanning/</w:t>
        </w:r>
      </w:hyperlink>
      <w:r>
        <w:rPr>
          <w:rFonts w:ascii="Courier New" w:cs="Courier New" w:eastAsia="Courier New" w:hAnsi="Courier New"/>
          <w:sz w:val="21"/>
          <w:szCs w:val="21"/>
          <w:color w:val="auto"/>
        </w:rPr>
        <w:t xml:space="preserve"> </w:t>
      </w:r>
      <w:hyperlink r:id="rId365">
        <w:r>
          <w:rPr>
            <w:rFonts w:ascii="Courier New" w:cs="Courier New" w:eastAsia="Courier New" w:hAnsi="Courier New"/>
            <w:sz w:val="21"/>
            <w:szCs w:val="21"/>
            <w:color w:val="auto"/>
          </w:rPr>
          <w:t>about-secret-scanning</w:t>
        </w:r>
      </w:hyperlink>
      <w:r>
        <w:rPr>
          <w:rFonts w:ascii="Times New Roman" w:cs="Times New Roman" w:eastAsia="Times New Roman" w:hAnsi="Times New Roman"/>
          <w:sz w:val="22"/>
          <w:szCs w:val="22"/>
          <w:color w:val="auto"/>
        </w:rPr>
        <w:t>.</w:t>
      </w:r>
    </w:p>
    <w:p>
      <w:pPr>
        <w:spacing w:after="0" w:line="84"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2"/>
          <w:szCs w:val="22"/>
          <w:color w:val="auto"/>
        </w:rPr>
        <w:t xml:space="preserve">As a service provider, you can sign up for the </w:t>
      </w:r>
      <w:r>
        <w:rPr>
          <w:rFonts w:ascii="Times New Roman" w:cs="Times New Roman" w:eastAsia="Times New Roman" w:hAnsi="Times New Roman"/>
          <w:sz w:val="22"/>
          <w:szCs w:val="22"/>
          <w:b w:val="1"/>
          <w:bCs w:val="1"/>
          <w:color w:val="auto"/>
        </w:rPr>
        <w:t>secret scanning partner program</w:t>
      </w:r>
    </w:p>
    <w:p>
      <w:pPr>
        <w:spacing w:after="0" w:line="19" w:lineRule="exact"/>
        <w:rPr>
          <w:sz w:val="20"/>
          <w:szCs w:val="20"/>
          <w:color w:val="auto"/>
        </w:rPr>
      </w:pPr>
    </w:p>
    <w:p>
      <w:pPr>
        <w:ind w:left="180" w:right="120"/>
        <w:spacing w:after="0" w:line="247" w:lineRule="auto"/>
        <w:rPr>
          <w:rFonts w:ascii="Courier New" w:cs="Courier New" w:eastAsia="Courier New" w:hAnsi="Courier New"/>
          <w:sz w:val="21"/>
          <w:szCs w:val="21"/>
          <w:color w:val="auto"/>
        </w:rPr>
      </w:pPr>
      <w:r>
        <w:rPr>
          <w:rFonts w:ascii="Times New Roman" w:cs="Times New Roman" w:eastAsia="Times New Roman" w:hAnsi="Times New Roman"/>
          <w:sz w:val="22"/>
          <w:szCs w:val="22"/>
          <w:color w:val="auto"/>
        </w:rPr>
        <w:t>(see</w:t>
      </w:r>
      <w:r>
        <w:rPr>
          <w:rFonts w:ascii="Courier New" w:cs="Courier New" w:eastAsia="Courier New" w:hAnsi="Courier New"/>
          <w:sz w:val="21"/>
          <w:szCs w:val="21"/>
          <w:color w:val="auto"/>
        </w:rPr>
        <w:t xml:space="preserve"> </w:t>
      </w:r>
      <w:hyperlink r:id="rId366">
        <w:r>
          <w:rPr>
            <w:rFonts w:ascii="Courier New" w:cs="Courier New" w:eastAsia="Courier New" w:hAnsi="Courier New"/>
            <w:sz w:val="21"/>
            <w:szCs w:val="21"/>
            <w:color w:val="auto"/>
          </w:rPr>
          <w:t>https://docs.github.com/en/developers/overview/secret-</w:t>
        </w:r>
      </w:hyperlink>
      <w:hyperlink r:id="rId366">
        <w:r>
          <w:rPr>
            <w:rFonts w:ascii="Courier New" w:cs="Courier New" w:eastAsia="Courier New" w:hAnsi="Courier New"/>
            <w:sz w:val="21"/>
            <w:szCs w:val="21"/>
            <w:color w:val="auto"/>
          </w:rPr>
          <w:t>scanning-partner-program</w:t>
        </w:r>
      </w:hyperlink>
      <w:r>
        <w:rPr>
          <w:rFonts w:ascii="Times New Roman" w:cs="Times New Roman" w:eastAsia="Times New Roman" w:hAnsi="Times New Roman"/>
          <w:sz w:val="22"/>
          <w:szCs w:val="22"/>
          <w:color w:val="auto"/>
        </w:rPr>
        <w:t>). Your secrets get detected by a regular expression and</w:t>
      </w:r>
      <w:r>
        <w:rPr>
          <w:rFonts w:ascii="Courier New" w:cs="Courier New" w:eastAsia="Courier New" w:hAnsi="Courier New"/>
          <w:sz w:val="21"/>
          <w:szCs w:val="21"/>
          <w:color w:val="auto"/>
        </w:rPr>
        <w:t xml:space="preserve"> </w:t>
      </w:r>
      <w:r>
        <w:rPr>
          <w:rFonts w:ascii="Times New Roman" w:cs="Times New Roman" w:eastAsia="Times New Roman" w:hAnsi="Times New Roman"/>
          <w:sz w:val="22"/>
          <w:szCs w:val="22"/>
          <w:color w:val="auto"/>
        </w:rPr>
        <w:t>are then sent to an endpoint, where you can verify whether the secret is real or whether it is a false positive. It is the decision of the partner to revoke the secret or just inform the customer that the secret is compromised.</w:t>
      </w:r>
    </w:p>
    <w:p>
      <w:pPr>
        <w:spacing w:after="0" w:line="98" w:lineRule="exact"/>
        <w:rPr>
          <w:sz w:val="20"/>
          <w:szCs w:val="20"/>
          <w:color w:val="auto"/>
        </w:rPr>
      </w:pPr>
    </w:p>
    <w:p>
      <w:pPr>
        <w:jc w:val="both"/>
        <w:ind w:left="180" w:right="140"/>
        <w:spacing w:after="0" w:line="274" w:lineRule="auto"/>
        <w:rPr>
          <w:sz w:val="20"/>
          <w:szCs w:val="20"/>
          <w:color w:val="auto"/>
        </w:rPr>
      </w:pPr>
      <w:r>
        <w:rPr>
          <w:rFonts w:ascii="Times New Roman" w:cs="Times New Roman" w:eastAsia="Times New Roman" w:hAnsi="Times New Roman"/>
          <w:sz w:val="22"/>
          <w:szCs w:val="22"/>
          <w:color w:val="auto"/>
        </w:rPr>
        <w:t xml:space="preserve">You can enable secret scanning for private repositories in </w:t>
      </w:r>
      <w:r>
        <w:rPr>
          <w:rFonts w:ascii="Times New Roman" w:cs="Times New Roman" w:eastAsia="Times New Roman" w:hAnsi="Times New Roman"/>
          <w:sz w:val="22"/>
          <w:szCs w:val="22"/>
          <w:b w:val="1"/>
          <w:bCs w:val="1"/>
          <w:color w:val="auto"/>
        </w:rPr>
        <w:t>Settings</w:t>
      </w:r>
      <w:r>
        <w:rPr>
          <w:rFonts w:ascii="Times New Roman" w:cs="Times New Roman" w:eastAsia="Times New Roman" w:hAnsi="Times New Roman"/>
          <w:sz w:val="22"/>
          <w:szCs w:val="22"/>
          <w:color w:val="auto"/>
        </w:rPr>
        <w:t xml:space="preserve"> | </w:t>
      </w:r>
      <w:r>
        <w:rPr>
          <w:rFonts w:ascii="Times New Roman" w:cs="Times New Roman" w:eastAsia="Times New Roman" w:hAnsi="Times New Roman"/>
          <w:sz w:val="22"/>
          <w:szCs w:val="22"/>
          <w:b w:val="1"/>
          <w:bCs w:val="1"/>
          <w:color w:val="auto"/>
        </w:rPr>
        <w:t>Security &amp; analysis</w:t>
      </w:r>
      <w:r>
        <w:rPr>
          <w:rFonts w:ascii="Times New Roman" w:cs="Times New Roman" w:eastAsia="Times New Roman" w:hAnsi="Times New Roman"/>
          <w:sz w:val="22"/>
          <w:szCs w:val="22"/>
          <w:color w:val="auto"/>
        </w:rPr>
        <w:t xml:space="preserve"> | </w:t>
      </w:r>
      <w:r>
        <w:rPr>
          <w:rFonts w:ascii="Times New Roman" w:cs="Times New Roman" w:eastAsia="Times New Roman" w:hAnsi="Times New Roman"/>
          <w:sz w:val="22"/>
          <w:szCs w:val="22"/>
          <w:b w:val="1"/>
          <w:bCs w:val="1"/>
          <w:color w:val="auto"/>
        </w:rPr>
        <w:t>GitHub Advanced Security</w:t>
      </w:r>
      <w:r>
        <w:rPr>
          <w:rFonts w:ascii="Times New Roman" w:cs="Times New Roman" w:eastAsia="Times New Roman" w:hAnsi="Times New Roman"/>
          <w:sz w:val="22"/>
          <w:szCs w:val="22"/>
          <w:color w:val="auto"/>
        </w:rPr>
        <w:t xml:space="preserve">. Here, you can also define custom patterns by clicking </w:t>
      </w:r>
      <w:r>
        <w:rPr>
          <w:rFonts w:ascii="Times New Roman" w:cs="Times New Roman" w:eastAsia="Times New Roman" w:hAnsi="Times New Roman"/>
          <w:sz w:val="22"/>
          <w:szCs w:val="22"/>
          <w:b w:val="1"/>
          <w:bCs w:val="1"/>
          <w:color w:val="auto"/>
        </w:rPr>
        <w:t>New pattern</w:t>
      </w:r>
      <w:r>
        <w:rPr>
          <w:rFonts w:ascii="Times New Roman" w:cs="Times New Roman" w:eastAsia="Times New Roman" w:hAnsi="Times New Roman"/>
          <w:sz w:val="22"/>
          <w:szCs w:val="22"/>
          <w:color w:val="auto"/>
        </w:rPr>
        <w:t xml:space="preserve"> (see </w:t>
      </w:r>
      <w:r>
        <w:rPr>
          <w:rFonts w:ascii="Times New Roman" w:cs="Times New Roman" w:eastAsia="Times New Roman" w:hAnsi="Times New Roman"/>
          <w:sz w:val="22"/>
          <w:szCs w:val="22"/>
          <w:i w:val="1"/>
          <w:iCs w:val="1"/>
          <w:color w:val="auto"/>
        </w:rPr>
        <w:t>Figure 14.9</w:t>
      </w:r>
      <w:r>
        <w:rPr>
          <w:rFonts w:ascii="Times New Roman" w:cs="Times New Roman" w:eastAsia="Times New Roman" w:hAnsi="Times New Roman"/>
          <w:sz w:val="22"/>
          <w:szCs w:val="22"/>
          <w:color w:val="auto"/>
        </w:rPr>
        <w: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645160</wp:posOffset>
            </wp:positionH>
            <wp:positionV relativeFrom="paragraph">
              <wp:posOffset>57150</wp:posOffset>
            </wp:positionV>
            <wp:extent cx="3966845" cy="3158490"/>
            <wp:wrapNone/>
            <wp:docPr id="948" name="Picture 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8"/>
                    <pic:cNvPicPr>
                      <a:picLocks noChangeAspect="1" noChangeArrowheads="1"/>
                    </pic:cNvPicPr>
                  </pic:nvPicPr>
                  <pic:blipFill>
                    <a:blip r:embed="rId367">
                      <a:extLst>
                        <a:ext uri="{28A0092B-C50C-407E-A947-70E740481C1C}"/>
                      </a:extLst>
                    </a:blip>
                    <a:srcRect/>
                    <a:stretch>
                      <a:fillRect/>
                    </a:stretch>
                  </pic:blipFill>
                  <pic:spPr bwMode="auto">
                    <a:xfrm>
                      <a:off x="0" y="0"/>
                      <a:ext cx="3966845" cy="3158490"/>
                    </a:xfrm>
                    <a:prstGeom prst="rect">
                      <a:avLst/>
                    </a:prstGeom>
                    <a:noFill/>
                  </pic:spPr>
                </pic:pic>
              </a:graphicData>
            </a:graphic>
          </wp:anchor>
        </w:drawing>
      </w:r>
    </w:p>
    <w:p>
      <w:pPr>
        <w:sectPr>
          <w:pgSz w:w="10980" w:h="13680" w:orient="portrait"/>
          <w:cols w:equalWidth="0" w:num="1">
            <w:col w:w="8100"/>
          </w:cols>
          <w:pgMar w:left="1440" w:top="889" w:right="1440" w:bottom="896"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96" w:lineRule="exact"/>
        <w:rPr>
          <w:sz w:val="20"/>
          <w:szCs w:val="20"/>
          <w:color w:val="auto"/>
        </w:rPr>
      </w:pPr>
    </w:p>
    <w:p>
      <w:pPr>
        <w:ind w:left="1600"/>
        <w:spacing w:after="0"/>
        <w:rPr>
          <w:sz w:val="20"/>
          <w:szCs w:val="20"/>
          <w:color w:val="auto"/>
        </w:rPr>
      </w:pPr>
      <w:r>
        <w:rPr>
          <w:rFonts w:ascii="Times New Roman" w:cs="Times New Roman" w:eastAsia="Times New Roman" w:hAnsi="Times New Roman"/>
          <w:sz w:val="18"/>
          <w:szCs w:val="18"/>
          <w:color w:val="auto"/>
        </w:rPr>
        <w:t>Figure 14.9 – Enabling secret scanning and adding custom patterns</w:t>
      </w:r>
    </w:p>
    <w:p>
      <w:pPr>
        <w:sectPr>
          <w:pgSz w:w="10980" w:h="13680" w:orient="portrait"/>
          <w:cols w:equalWidth="0" w:num="1">
            <w:col w:w="8100"/>
          </w:cols>
          <w:pgMar w:left="1440" w:top="889" w:right="1440" w:bottom="896" w:gutter="0" w:footer="0" w:header="0"/>
          <w:type w:val="continuous"/>
        </w:sectPr>
      </w:pPr>
    </w:p>
    <w:bookmarkStart w:id="347" w:name="page348"/>
    <w:bookmarkEnd w:id="347"/>
    <w:p>
      <w:pPr>
        <w:ind w:left="6160"/>
        <w:spacing w:after="0"/>
        <w:tabs>
          <w:tab w:leader="none" w:pos="7620" w:val="left"/>
        </w:tabs>
        <w:rPr>
          <w:sz w:val="20"/>
          <w:szCs w:val="20"/>
          <w:color w:val="auto"/>
        </w:rPr>
      </w:pPr>
      <w:r>
        <w:rPr>
          <w:rFonts w:ascii="Times New Roman" w:cs="Times New Roman" w:eastAsia="Times New Roman" w:hAnsi="Times New Roman"/>
          <w:sz w:val="20"/>
          <w:szCs w:val="20"/>
          <w:color w:val="auto"/>
        </w:rPr>
        <w:t>Secret scanning</w:t>
      </w:r>
      <w:r>
        <w:rPr>
          <w:sz w:val="20"/>
          <w:szCs w:val="20"/>
          <w:color w:val="auto"/>
        </w:rPr>
        <w:tab/>
      </w:r>
      <w:r>
        <w:rPr>
          <w:rFonts w:ascii="Times New Roman" w:cs="Times New Roman" w:eastAsia="Times New Roman" w:hAnsi="Times New Roman"/>
          <w:sz w:val="18"/>
          <w:szCs w:val="18"/>
          <w:color w:val="auto"/>
        </w:rPr>
        <w:t>319</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53340</wp:posOffset>
                </wp:positionV>
                <wp:extent cx="5029200" cy="0"/>
                <wp:wrapNone/>
                <wp:docPr id="949" name="Shape 94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949" o:spid="_x0000_s1974"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4.2pt" to="396pt,4.2pt" o:allowincell="f" strokecolor="#000000" strokeweight="0.5pt"/>
            </w:pict>
          </mc:Fallback>
        </mc:AlternateContent>
      </w:r>
    </w:p>
    <w:p>
      <w:pPr>
        <w:spacing w:after="0" w:line="310" w:lineRule="exact"/>
        <w:rPr>
          <w:sz w:val="20"/>
          <w:szCs w:val="20"/>
          <w:color w:val="auto"/>
        </w:rPr>
      </w:pPr>
    </w:p>
    <w:p>
      <w:pPr>
        <w:ind w:right="340"/>
        <w:spacing w:after="0" w:line="270" w:lineRule="auto"/>
        <w:rPr>
          <w:sz w:val="20"/>
          <w:szCs w:val="20"/>
          <w:color w:val="auto"/>
        </w:rPr>
      </w:pPr>
      <w:r>
        <w:rPr>
          <w:rFonts w:ascii="Times New Roman" w:cs="Times New Roman" w:eastAsia="Times New Roman" w:hAnsi="Times New Roman"/>
          <w:sz w:val="22"/>
          <w:szCs w:val="22"/>
          <w:color w:val="auto"/>
        </w:rPr>
        <w:t xml:space="preserve">A custom pattern is a regular expression that matches the secrets you want to detect. You have to provide some test strings to see whether your pattern works. GitHub marks the secrets found in the test strings yellow (see </w:t>
      </w:r>
      <w:r>
        <w:rPr>
          <w:rFonts w:ascii="Times New Roman" w:cs="Times New Roman" w:eastAsia="Times New Roman" w:hAnsi="Times New Roman"/>
          <w:sz w:val="22"/>
          <w:szCs w:val="22"/>
          <w:i w:val="1"/>
          <w:iCs w:val="1"/>
          <w:color w:val="auto"/>
        </w:rPr>
        <w:t>Figure 14.10</w:t>
      </w:r>
      <w:r>
        <w:rPr>
          <w:rFonts w:ascii="Times New Roman" w:cs="Times New Roman" w:eastAsia="Times New Roman" w:hAnsi="Times New Roman"/>
          <w:sz w:val="22"/>
          <w:szCs w:val="22"/>
          <w:color w:val="auto"/>
        </w:rPr>
        <w: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365125</wp:posOffset>
            </wp:positionH>
            <wp:positionV relativeFrom="paragraph">
              <wp:posOffset>114300</wp:posOffset>
            </wp:positionV>
            <wp:extent cx="4298950" cy="4083050"/>
            <wp:wrapNone/>
            <wp:docPr id="950" name="Picture 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0"/>
                    <pic:cNvPicPr>
                      <a:picLocks noChangeAspect="1" noChangeArrowheads="1"/>
                    </pic:cNvPicPr>
                  </pic:nvPicPr>
                  <pic:blipFill>
                    <a:blip r:embed="rId368">
                      <a:extLst>
                        <a:ext uri="{28A0092B-C50C-407E-A947-70E740481C1C}"/>
                      </a:extLst>
                    </a:blip>
                    <a:srcRect/>
                    <a:stretch>
                      <a:fillRect/>
                    </a:stretch>
                  </pic:blipFill>
                  <pic:spPr bwMode="auto">
                    <a:xfrm>
                      <a:off x="0" y="0"/>
                      <a:ext cx="4298950" cy="408305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49" w:lineRule="exact"/>
        <w:rPr>
          <w:sz w:val="20"/>
          <w:szCs w:val="20"/>
          <w:color w:val="auto"/>
        </w:rPr>
      </w:pPr>
    </w:p>
    <w:p>
      <w:pPr>
        <w:jc w:val="center"/>
        <w:ind w:right="180"/>
        <w:spacing w:after="0"/>
        <w:rPr>
          <w:sz w:val="20"/>
          <w:szCs w:val="20"/>
          <w:color w:val="auto"/>
        </w:rPr>
      </w:pPr>
      <w:r>
        <w:rPr>
          <w:rFonts w:ascii="Times New Roman" w:cs="Times New Roman" w:eastAsia="Times New Roman" w:hAnsi="Times New Roman"/>
          <w:sz w:val="19"/>
          <w:szCs w:val="19"/>
          <w:color w:val="auto"/>
        </w:rPr>
        <w:t>Figure 14.10 – Adding a custom secret pattern</w:t>
      </w:r>
    </w:p>
    <w:p>
      <w:pPr>
        <w:spacing w:after="0" w:line="106" w:lineRule="exact"/>
        <w:rPr>
          <w:sz w:val="20"/>
          <w:szCs w:val="20"/>
          <w:color w:val="auto"/>
        </w:rPr>
      </w:pPr>
    </w:p>
    <w:p>
      <w:pPr>
        <w:ind w:right="260"/>
        <w:spacing w:after="0" w:line="280" w:lineRule="auto"/>
        <w:rPr>
          <w:sz w:val="20"/>
          <w:szCs w:val="20"/>
          <w:color w:val="auto"/>
        </w:rPr>
      </w:pPr>
      <w:r>
        <w:rPr>
          <w:rFonts w:ascii="Times New Roman" w:cs="Times New Roman" w:eastAsia="Times New Roman" w:hAnsi="Times New Roman"/>
          <w:sz w:val="21"/>
          <w:szCs w:val="21"/>
          <w:color w:val="auto"/>
        </w:rPr>
        <w:t>You can also customize the patterns before and after the secret, and you can add patterns that must match or must not patch – for example, you can enforce with the additional pattern (</w:t>
      </w:r>
      <w:r>
        <w:rPr>
          <w:rFonts w:ascii="Courier New" w:cs="Courier New" w:eastAsia="Courier New" w:hAnsi="Courier New"/>
          <w:sz w:val="20"/>
          <w:szCs w:val="20"/>
          <w:color w:val="auto"/>
        </w:rPr>
        <w:t>[A-Z]</w:t>
      </w:r>
      <w:r>
        <w:rPr>
          <w:rFonts w:ascii="Times New Roman" w:cs="Times New Roman" w:eastAsia="Times New Roman" w:hAnsi="Times New Roman"/>
          <w:sz w:val="21"/>
          <w:szCs w:val="21"/>
          <w:color w:val="auto"/>
        </w:rPr>
        <w:t xml:space="preserve">) that the string must at least contain one uppercase letter (see </w:t>
      </w:r>
      <w:r>
        <w:rPr>
          <w:rFonts w:ascii="Times New Roman" w:cs="Times New Roman" w:eastAsia="Times New Roman" w:hAnsi="Times New Roman"/>
          <w:sz w:val="21"/>
          <w:szCs w:val="21"/>
          <w:i w:val="1"/>
          <w:iCs w:val="1"/>
          <w:color w:val="auto"/>
        </w:rPr>
        <w:t>Figure 14.11</w:t>
      </w:r>
      <w:r>
        <w:rPr>
          <w:rFonts w:ascii="Times New Roman" w:cs="Times New Roman" w:eastAsia="Times New Roman" w:hAnsi="Times New Roman"/>
          <w:sz w:val="21"/>
          <w:szCs w:val="21"/>
          <w:color w:val="auto"/>
        </w:rPr>
        <w:t>):</w:t>
      </w:r>
    </w:p>
    <w:p>
      <w:pPr>
        <w:sectPr>
          <w:pgSz w:w="10980" w:h="13680" w:orient="portrait"/>
          <w:cols w:equalWidth="0" w:num="1">
            <w:col w:w="8100"/>
          </w:cols>
          <w:pgMar w:left="1440" w:top="889" w:right="1440" w:bottom="1440" w:gutter="0" w:footer="0" w:header="0"/>
        </w:sectPr>
      </w:pPr>
    </w:p>
    <w:bookmarkStart w:id="348" w:name="page349"/>
    <w:bookmarkEnd w:id="348"/>
    <w:p>
      <w:pPr>
        <w:ind w:left="180"/>
        <w:spacing w:after="0"/>
        <w:tabs>
          <w:tab w:leader="none" w:pos="680" w:val="left"/>
        </w:tabs>
        <w:rPr>
          <w:sz w:val="20"/>
          <w:szCs w:val="20"/>
          <w:color w:val="auto"/>
        </w:rPr>
      </w:pPr>
      <w:r>
        <w:rPr>
          <w:rFonts w:ascii="Times New Roman" w:cs="Times New Roman" w:eastAsia="Times New Roman" w:hAnsi="Times New Roman"/>
          <w:sz w:val="20"/>
          <w:szCs w:val="20"/>
          <w:color w:val="auto"/>
        </w:rPr>
        <w:t>320</w:t>
        <w:tab/>
        <w:t>Securing Your Code</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114300</wp:posOffset>
            </wp:positionH>
            <wp:positionV relativeFrom="paragraph">
              <wp:posOffset>50800</wp:posOffset>
            </wp:positionV>
            <wp:extent cx="5029200" cy="4606290"/>
            <wp:wrapNone/>
            <wp:docPr id="951" name="Picture 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1"/>
                    <pic:cNvPicPr>
                      <a:picLocks noChangeAspect="1" noChangeArrowheads="1"/>
                    </pic:cNvPicPr>
                  </pic:nvPicPr>
                  <pic:blipFill>
                    <a:blip r:embed="rId369">
                      <a:extLst>
                        <a:ext uri="{28A0092B-C50C-407E-A947-70E740481C1C}"/>
                      </a:extLst>
                    </a:blip>
                    <a:srcRect/>
                    <a:stretch>
                      <a:fillRect/>
                    </a:stretch>
                  </pic:blipFill>
                  <pic:spPr bwMode="auto">
                    <a:xfrm>
                      <a:off x="0" y="0"/>
                      <a:ext cx="5029200" cy="460629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3" w:lineRule="exact"/>
        <w:rPr>
          <w:sz w:val="20"/>
          <w:szCs w:val="20"/>
          <w:color w:val="auto"/>
        </w:rPr>
      </w:pPr>
    </w:p>
    <w:p>
      <w:pPr>
        <w:jc w:val="center"/>
        <w:ind w:right="-179"/>
        <w:spacing w:after="0"/>
        <w:rPr>
          <w:sz w:val="20"/>
          <w:szCs w:val="20"/>
          <w:color w:val="auto"/>
        </w:rPr>
      </w:pPr>
      <w:r>
        <w:rPr>
          <w:rFonts w:ascii="Times New Roman" w:cs="Times New Roman" w:eastAsia="Times New Roman" w:hAnsi="Times New Roman"/>
          <w:sz w:val="19"/>
          <w:szCs w:val="19"/>
          <w:color w:val="auto"/>
        </w:rPr>
        <w:t>Figure 14.11 – Advanced options for custom patterns</w:t>
      </w:r>
    </w:p>
    <w:p>
      <w:pPr>
        <w:spacing w:after="0" w:line="106" w:lineRule="exact"/>
        <w:rPr>
          <w:sz w:val="20"/>
          <w:szCs w:val="20"/>
          <w:color w:val="auto"/>
        </w:rPr>
      </w:pPr>
    </w:p>
    <w:p>
      <w:pPr>
        <w:ind w:left="180" w:right="620"/>
        <w:spacing w:after="0" w:line="270" w:lineRule="auto"/>
        <w:rPr>
          <w:sz w:val="20"/>
          <w:szCs w:val="20"/>
          <w:color w:val="auto"/>
        </w:rPr>
      </w:pPr>
      <w:r>
        <w:rPr>
          <w:rFonts w:ascii="Times New Roman" w:cs="Times New Roman" w:eastAsia="Times New Roman" w:hAnsi="Times New Roman"/>
          <w:sz w:val="22"/>
          <w:szCs w:val="22"/>
          <w:color w:val="auto"/>
        </w:rPr>
        <w:t>Custom patterns can also be defined on the organization and enterprise level, and GitHub will scan all repositories in the enterprise or organization with GitHub Advanced Security enabled.</w:t>
      </w:r>
    </w:p>
    <w:p>
      <w:pPr>
        <w:spacing w:after="0" w:line="80" w:lineRule="exact"/>
        <w:rPr>
          <w:sz w:val="20"/>
          <w:szCs w:val="20"/>
          <w:color w:val="auto"/>
        </w:rPr>
      </w:pPr>
    </w:p>
    <w:p>
      <w:pPr>
        <w:ind w:left="180" w:right="60"/>
        <w:spacing w:after="0" w:line="260" w:lineRule="auto"/>
        <w:rPr>
          <w:sz w:val="20"/>
          <w:szCs w:val="20"/>
          <w:color w:val="auto"/>
        </w:rPr>
      </w:pPr>
      <w:r>
        <w:rPr>
          <w:rFonts w:ascii="Times New Roman" w:cs="Times New Roman" w:eastAsia="Times New Roman" w:hAnsi="Times New Roman"/>
          <w:sz w:val="22"/>
          <w:szCs w:val="22"/>
          <w:color w:val="auto"/>
        </w:rPr>
        <w:t>When a new secret is detected, GitHub notifies all users with access to security alerts for the repository according to their notification preferences. You will receive alerts if you are watching the repository, have enabled notifications for security alerts or all activity on the repository, are the author of the commit that contains the secret, and are not ignoring the repository.</w:t>
      </w:r>
    </w:p>
    <w:p>
      <w:pPr>
        <w:sectPr>
          <w:pgSz w:w="10980" w:h="13680" w:orient="portrait"/>
          <w:cols w:equalWidth="0" w:num="1">
            <w:col w:w="8100"/>
          </w:cols>
          <w:pgMar w:left="1440" w:top="889" w:right="1440" w:bottom="1440" w:gutter="0" w:footer="0" w:header="0"/>
        </w:sectPr>
      </w:pPr>
    </w:p>
    <w:bookmarkStart w:id="349" w:name="page350"/>
    <w:bookmarkEnd w:id="349"/>
    <w:p>
      <w:pPr>
        <w:ind w:left="6160"/>
        <w:spacing w:after="0"/>
        <w:tabs>
          <w:tab w:leader="none" w:pos="7620" w:val="left"/>
        </w:tabs>
        <w:rPr>
          <w:sz w:val="20"/>
          <w:szCs w:val="20"/>
          <w:color w:val="auto"/>
        </w:rPr>
      </w:pPr>
      <w:r>
        <w:rPr>
          <w:rFonts w:ascii="Times New Roman" w:cs="Times New Roman" w:eastAsia="Times New Roman" w:hAnsi="Times New Roman"/>
          <w:sz w:val="20"/>
          <w:szCs w:val="20"/>
          <w:color w:val="auto"/>
        </w:rPr>
        <w:t>Secret scanning</w:t>
      </w:r>
      <w:r>
        <w:rPr>
          <w:sz w:val="20"/>
          <w:szCs w:val="20"/>
          <w:color w:val="auto"/>
        </w:rPr>
        <w:tab/>
      </w:r>
      <w:r>
        <w:rPr>
          <w:rFonts w:ascii="Times New Roman" w:cs="Times New Roman" w:eastAsia="Times New Roman" w:hAnsi="Times New Roman"/>
          <w:sz w:val="18"/>
          <w:szCs w:val="18"/>
          <w:color w:val="auto"/>
        </w:rPr>
        <w:t>321</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53340</wp:posOffset>
                </wp:positionV>
                <wp:extent cx="5029200" cy="0"/>
                <wp:wrapNone/>
                <wp:docPr id="952" name="Shape 95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952" o:spid="_x0000_s1977"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4.2pt" to="396pt,4.2pt" o:allowincell="f" strokecolor="#000000" strokeweight="0.5pt"/>
            </w:pict>
          </mc:Fallback>
        </mc:AlternateContent>
      </w:r>
    </w:p>
    <w:p>
      <w:pPr>
        <w:spacing w:after="0" w:line="302" w:lineRule="exact"/>
        <w:rPr>
          <w:sz w:val="20"/>
          <w:szCs w:val="20"/>
          <w:color w:val="auto"/>
        </w:rPr>
      </w:pPr>
    </w:p>
    <w:p>
      <w:pPr>
        <w:spacing w:after="0"/>
        <w:rPr>
          <w:sz w:val="20"/>
          <w:szCs w:val="20"/>
          <w:color w:val="auto"/>
        </w:rPr>
      </w:pPr>
      <w:r>
        <w:rPr>
          <w:rFonts w:ascii="Times New Roman" w:cs="Times New Roman" w:eastAsia="Times New Roman" w:hAnsi="Times New Roman"/>
          <w:sz w:val="22"/>
          <w:szCs w:val="22"/>
          <w:color w:val="auto"/>
        </w:rPr>
        <w:t xml:space="preserve">You can manage the alerts under </w:t>
      </w:r>
      <w:r>
        <w:rPr>
          <w:rFonts w:ascii="Times New Roman" w:cs="Times New Roman" w:eastAsia="Times New Roman" w:hAnsi="Times New Roman"/>
          <w:sz w:val="22"/>
          <w:szCs w:val="22"/>
          <w:b w:val="1"/>
          <w:bCs w:val="1"/>
          <w:color w:val="auto"/>
        </w:rPr>
        <w:t>Security</w:t>
      </w:r>
      <w:r>
        <w:rPr>
          <w:rFonts w:ascii="Times New Roman" w:cs="Times New Roman" w:eastAsia="Times New Roman" w:hAnsi="Times New Roman"/>
          <w:sz w:val="22"/>
          <w:szCs w:val="22"/>
          <w:color w:val="auto"/>
        </w:rPr>
        <w:t xml:space="preserve"> | </w:t>
      </w:r>
      <w:r>
        <w:rPr>
          <w:rFonts w:ascii="Times New Roman" w:cs="Times New Roman" w:eastAsia="Times New Roman" w:hAnsi="Times New Roman"/>
          <w:sz w:val="22"/>
          <w:szCs w:val="22"/>
          <w:b w:val="1"/>
          <w:bCs w:val="1"/>
          <w:color w:val="auto"/>
        </w:rPr>
        <w:t>Secret scanning alerts</w:t>
      </w:r>
      <w:r>
        <w:rPr>
          <w:rFonts w:ascii="Times New Roman" w:cs="Times New Roman" w:eastAsia="Times New Roman" w:hAnsi="Times New Roman"/>
          <w:sz w:val="22"/>
          <w:szCs w:val="22"/>
          <w:color w:val="auto"/>
        </w:rPr>
        <w:t xml:space="preserve"> (see </w:t>
      </w:r>
      <w:r>
        <w:rPr>
          <w:rFonts w:ascii="Times New Roman" w:cs="Times New Roman" w:eastAsia="Times New Roman" w:hAnsi="Times New Roman"/>
          <w:sz w:val="22"/>
          <w:szCs w:val="22"/>
          <w:i w:val="1"/>
          <w:iCs w:val="1"/>
          <w:color w:val="auto"/>
        </w:rPr>
        <w:t>Figure 14.12</w:t>
      </w:r>
      <w:r>
        <w:rPr>
          <w:rFonts w:ascii="Times New Roman" w:cs="Times New Roman" w:eastAsia="Times New Roman" w:hAnsi="Times New Roman"/>
          <w:sz w:val="22"/>
          <w:szCs w:val="22"/>
          <w:color w:val="auto"/>
        </w:rPr>
        <w: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118110</wp:posOffset>
            </wp:positionV>
            <wp:extent cx="5029200" cy="2360295"/>
            <wp:wrapNone/>
            <wp:docPr id="953" name="Picture 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3"/>
                    <pic:cNvPicPr>
                      <a:picLocks noChangeAspect="1" noChangeArrowheads="1"/>
                    </pic:cNvPicPr>
                  </pic:nvPicPr>
                  <pic:blipFill>
                    <a:blip r:embed="rId370">
                      <a:extLst>
                        <a:ext uri="{28A0092B-C50C-407E-A947-70E740481C1C}"/>
                      </a:extLst>
                    </a:blip>
                    <a:srcRect/>
                    <a:stretch>
                      <a:fillRect/>
                    </a:stretch>
                  </pic:blipFill>
                  <pic:spPr bwMode="auto">
                    <a:xfrm>
                      <a:off x="0" y="0"/>
                      <a:ext cx="5029200" cy="236029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98" w:lineRule="exact"/>
        <w:rPr>
          <w:sz w:val="20"/>
          <w:szCs w:val="20"/>
          <w:color w:val="auto"/>
        </w:rPr>
      </w:pPr>
    </w:p>
    <w:p>
      <w:pPr>
        <w:jc w:val="center"/>
        <w:ind w:right="180"/>
        <w:spacing w:after="0"/>
        <w:rPr>
          <w:sz w:val="20"/>
          <w:szCs w:val="20"/>
          <w:color w:val="auto"/>
        </w:rPr>
      </w:pPr>
      <w:r>
        <w:rPr>
          <w:rFonts w:ascii="Times New Roman" w:cs="Times New Roman" w:eastAsia="Times New Roman" w:hAnsi="Times New Roman"/>
          <w:sz w:val="19"/>
          <w:szCs w:val="19"/>
          <w:color w:val="auto"/>
        </w:rPr>
        <w:t>Figure 14.12 – Managing secret scanning alerts</w:t>
      </w:r>
    </w:p>
    <w:p>
      <w:pPr>
        <w:spacing w:after="0" w:line="106" w:lineRule="exact"/>
        <w:rPr>
          <w:sz w:val="20"/>
          <w:szCs w:val="20"/>
          <w:color w:val="auto"/>
        </w:rPr>
      </w:pPr>
    </w:p>
    <w:p>
      <w:pPr>
        <w:jc w:val="both"/>
        <w:ind w:right="200"/>
        <w:spacing w:after="0" w:line="270" w:lineRule="auto"/>
        <w:rPr>
          <w:sz w:val="20"/>
          <w:szCs w:val="20"/>
          <w:color w:val="auto"/>
        </w:rPr>
      </w:pPr>
      <w:r>
        <w:rPr>
          <w:rFonts w:ascii="Times New Roman" w:cs="Times New Roman" w:eastAsia="Times New Roman" w:hAnsi="Times New Roman"/>
          <w:sz w:val="22"/>
          <w:szCs w:val="22"/>
          <w:color w:val="auto"/>
        </w:rPr>
        <w:t>You should consider a secret that has been committed to GitHub compromised – even if it has only been to a private repository. Rotate and revoke the secret. Some service providers will revoke it for you.</w:t>
      </w:r>
    </w:p>
    <w:p>
      <w:pPr>
        <w:spacing w:after="0" w:line="73" w:lineRule="exact"/>
        <w:rPr>
          <w:sz w:val="20"/>
          <w:szCs w:val="20"/>
          <w:color w:val="auto"/>
        </w:rPr>
      </w:pPr>
    </w:p>
    <w:p>
      <w:pPr>
        <w:spacing w:after="0"/>
        <w:rPr>
          <w:sz w:val="20"/>
          <w:szCs w:val="20"/>
          <w:color w:val="auto"/>
        </w:rPr>
      </w:pPr>
      <w:r>
        <w:rPr>
          <w:rFonts w:ascii="Times New Roman" w:cs="Times New Roman" w:eastAsia="Times New Roman" w:hAnsi="Times New Roman"/>
          <w:sz w:val="22"/>
          <w:szCs w:val="22"/>
          <w:color w:val="auto"/>
        </w:rPr>
        <w:t>You can close an alert with the</w:t>
      </w:r>
      <w:r>
        <w:rPr>
          <w:rFonts w:ascii="Courier New" w:cs="Courier New" w:eastAsia="Courier New" w:hAnsi="Courier New"/>
          <w:sz w:val="21"/>
          <w:szCs w:val="21"/>
          <w:color w:val="auto"/>
        </w:rPr>
        <w:t xml:space="preserve"> Revoked</w:t>
      </w:r>
      <w:r>
        <w:rPr>
          <w:rFonts w:ascii="Times New Roman" w:cs="Times New Roman" w:eastAsia="Times New Roman" w:hAnsi="Times New Roman"/>
          <w:sz w:val="22"/>
          <w:szCs w:val="22"/>
          <w:color w:val="auto"/>
        </w:rPr>
        <w:t>,</w:t>
      </w:r>
      <w:r>
        <w:rPr>
          <w:rFonts w:ascii="Courier New" w:cs="Courier New" w:eastAsia="Courier New" w:hAnsi="Courier New"/>
          <w:sz w:val="21"/>
          <w:szCs w:val="21"/>
          <w:color w:val="auto"/>
        </w:rPr>
        <w:t xml:space="preserve"> False positive</w:t>
      </w:r>
      <w:r>
        <w:rPr>
          <w:rFonts w:ascii="Times New Roman" w:cs="Times New Roman" w:eastAsia="Times New Roman" w:hAnsi="Times New Roman"/>
          <w:sz w:val="22"/>
          <w:szCs w:val="22"/>
          <w:color w:val="auto"/>
        </w:rPr>
        <w:t>,</w:t>
      </w:r>
      <w:r>
        <w:rPr>
          <w:rFonts w:ascii="Courier New" w:cs="Courier New" w:eastAsia="Courier New" w:hAnsi="Courier New"/>
          <w:sz w:val="21"/>
          <w:szCs w:val="21"/>
          <w:color w:val="auto"/>
        </w:rPr>
        <w:t xml:space="preserve"> Used in tests</w:t>
      </w:r>
      <w:r>
        <w:rPr>
          <w:rFonts w:ascii="Times New Roman" w:cs="Times New Roman" w:eastAsia="Times New Roman" w:hAnsi="Times New Roman"/>
          <w:sz w:val="22"/>
          <w:szCs w:val="22"/>
          <w:color w:val="auto"/>
        </w:rPr>
        <w:t>, or</w:t>
      </w:r>
    </w:p>
    <w:p>
      <w:pPr>
        <w:spacing w:after="0"/>
        <w:rPr>
          <w:sz w:val="20"/>
          <w:szCs w:val="20"/>
          <w:color w:val="auto"/>
        </w:rPr>
      </w:pPr>
      <w:r>
        <w:rPr>
          <w:rFonts w:ascii="Courier New" w:cs="Courier New" w:eastAsia="Courier New" w:hAnsi="Courier New"/>
          <w:sz w:val="21"/>
          <w:szCs w:val="21"/>
          <w:color w:val="auto"/>
        </w:rPr>
        <w:t>Won't fix</w:t>
      </w:r>
      <w:r>
        <w:rPr>
          <w:rFonts w:ascii="Times New Roman" w:cs="Times New Roman" w:eastAsia="Times New Roman" w:hAnsi="Times New Roman"/>
          <w:sz w:val="22"/>
          <w:szCs w:val="22"/>
          <w:color w:val="auto"/>
        </w:rPr>
        <w:t xml:space="preserve"> status (see </w:t>
      </w:r>
      <w:r>
        <w:rPr>
          <w:rFonts w:ascii="Times New Roman" w:cs="Times New Roman" w:eastAsia="Times New Roman" w:hAnsi="Times New Roman"/>
          <w:sz w:val="22"/>
          <w:szCs w:val="22"/>
          <w:i w:val="1"/>
          <w:iCs w:val="1"/>
          <w:color w:val="auto"/>
        </w:rPr>
        <w:t>Figure 14.13</w:t>
      </w:r>
      <w:r>
        <w:rPr>
          <w:rFonts w:ascii="Times New Roman" w:cs="Times New Roman" w:eastAsia="Times New Roman" w:hAnsi="Times New Roman"/>
          <w:sz w:val="22"/>
          <w:szCs w:val="22"/>
          <w:color w:val="auto"/>
        </w:rPr>
        <w: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278765</wp:posOffset>
            </wp:positionH>
            <wp:positionV relativeFrom="paragraph">
              <wp:posOffset>86995</wp:posOffset>
            </wp:positionV>
            <wp:extent cx="4472305" cy="2707640"/>
            <wp:wrapNone/>
            <wp:docPr id="954" name="Picture 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4"/>
                    <pic:cNvPicPr>
                      <a:picLocks noChangeAspect="1" noChangeArrowheads="1"/>
                    </pic:cNvPicPr>
                  </pic:nvPicPr>
                  <pic:blipFill>
                    <a:blip r:embed="rId371">
                      <a:extLst>
                        <a:ext uri="{28A0092B-C50C-407E-A947-70E740481C1C}"/>
                      </a:extLst>
                    </a:blip>
                    <a:srcRect/>
                    <a:stretch>
                      <a:fillRect/>
                    </a:stretch>
                  </pic:blipFill>
                  <pic:spPr bwMode="auto">
                    <a:xfrm>
                      <a:off x="0" y="0"/>
                      <a:ext cx="4472305" cy="2707640"/>
                    </a:xfrm>
                    <a:prstGeom prst="rect">
                      <a:avLst/>
                    </a:prstGeom>
                    <a:noFill/>
                  </pic:spPr>
                </pic:pic>
              </a:graphicData>
            </a:graphic>
          </wp:anchor>
        </w:drawing>
      </w:r>
    </w:p>
    <w:p>
      <w:pPr>
        <w:sectPr>
          <w:pgSz w:w="10980" w:h="13680" w:orient="portrait"/>
          <w:cols w:equalWidth="0" w:num="1">
            <w:col w:w="8100"/>
          </w:cols>
          <w:pgMar w:left="1440" w:top="889" w:right="1440" w:bottom="896"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09" w:lineRule="exact"/>
        <w:rPr>
          <w:sz w:val="20"/>
          <w:szCs w:val="20"/>
          <w:color w:val="auto"/>
        </w:rPr>
      </w:pPr>
    </w:p>
    <w:p>
      <w:pPr>
        <w:jc w:val="center"/>
        <w:ind w:right="180"/>
        <w:spacing w:after="0"/>
        <w:rPr>
          <w:sz w:val="20"/>
          <w:szCs w:val="20"/>
          <w:color w:val="auto"/>
        </w:rPr>
      </w:pPr>
      <w:r>
        <w:rPr>
          <w:rFonts w:ascii="Times New Roman" w:cs="Times New Roman" w:eastAsia="Times New Roman" w:hAnsi="Times New Roman"/>
          <w:sz w:val="18"/>
          <w:szCs w:val="18"/>
          <w:color w:val="auto"/>
        </w:rPr>
        <w:t>Figure 14.13 – Managing the status for a secret scanning alert</w:t>
      </w:r>
    </w:p>
    <w:p>
      <w:pPr>
        <w:sectPr>
          <w:pgSz w:w="10980" w:h="13680" w:orient="portrait"/>
          <w:cols w:equalWidth="0" w:num="1">
            <w:col w:w="8100"/>
          </w:cols>
          <w:pgMar w:left="1440" w:top="889" w:right="1440" w:bottom="896" w:gutter="0" w:footer="0" w:header="0"/>
          <w:type w:val="continuous"/>
        </w:sectPr>
      </w:pPr>
    </w:p>
    <w:bookmarkStart w:id="350" w:name="page351"/>
    <w:bookmarkEnd w:id="350"/>
    <w:p>
      <w:pPr>
        <w:ind w:left="180"/>
        <w:spacing w:after="0"/>
        <w:tabs>
          <w:tab w:leader="none" w:pos="680" w:val="left"/>
        </w:tabs>
        <w:rPr>
          <w:sz w:val="20"/>
          <w:szCs w:val="20"/>
          <w:color w:val="auto"/>
        </w:rPr>
      </w:pPr>
      <w:r>
        <w:rPr>
          <w:rFonts w:ascii="Times New Roman" w:cs="Times New Roman" w:eastAsia="Times New Roman" w:hAnsi="Times New Roman"/>
          <w:sz w:val="20"/>
          <w:szCs w:val="20"/>
          <w:color w:val="auto"/>
        </w:rPr>
        <w:t>322</w:t>
        <w:tab/>
        <w:t>Securing Your Code</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114300</wp:posOffset>
                </wp:positionH>
                <wp:positionV relativeFrom="paragraph">
                  <wp:posOffset>53340</wp:posOffset>
                </wp:positionV>
                <wp:extent cx="5029200" cy="0"/>
                <wp:wrapNone/>
                <wp:docPr id="955" name="Shape 95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955" o:spid="_x0000_s1980"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9pt,4.2pt" to="405pt,4.2pt" o:allowincell="f" strokecolor="#000000" strokeweight="0.5pt"/>
            </w:pict>
          </mc:Fallback>
        </mc:AlternateContent>
      </w:r>
    </w:p>
    <w:p>
      <w:pPr>
        <w:spacing w:after="0" w:line="310" w:lineRule="exact"/>
        <w:rPr>
          <w:sz w:val="20"/>
          <w:szCs w:val="20"/>
          <w:color w:val="auto"/>
        </w:rPr>
      </w:pPr>
    </w:p>
    <w:p>
      <w:pPr>
        <w:ind w:left="180" w:right="380"/>
        <w:spacing w:after="0" w:line="252" w:lineRule="auto"/>
        <w:rPr>
          <w:sz w:val="20"/>
          <w:szCs w:val="20"/>
          <w:color w:val="auto"/>
        </w:rPr>
      </w:pPr>
      <w:r>
        <w:rPr>
          <w:rFonts w:ascii="Times New Roman" w:cs="Times New Roman" w:eastAsia="Times New Roman" w:hAnsi="Times New Roman"/>
          <w:sz w:val="22"/>
          <w:szCs w:val="22"/>
          <w:color w:val="auto"/>
        </w:rPr>
        <w:t xml:space="preserve">You can also exclude paths in your source code from secret scanning by adding a </w:t>
      </w:r>
      <w:r>
        <w:rPr>
          <w:rFonts w:ascii="Courier New" w:cs="Courier New" w:eastAsia="Courier New" w:hAnsi="Courier New"/>
          <w:sz w:val="21"/>
          <w:szCs w:val="21"/>
          <w:color w:val="auto"/>
        </w:rPr>
        <w:t>secret_scanning.yml</w:t>
      </w:r>
      <w:r>
        <w:rPr>
          <w:rFonts w:ascii="Times New Roman" w:cs="Times New Roman" w:eastAsia="Times New Roman" w:hAnsi="Times New Roman"/>
          <w:sz w:val="22"/>
          <w:szCs w:val="22"/>
          <w:color w:val="auto"/>
        </w:rPr>
        <w:t xml:space="preserve"> file to the</w:t>
      </w:r>
      <w:r>
        <w:rPr>
          <w:rFonts w:ascii="Courier New" w:cs="Courier New" w:eastAsia="Courier New" w:hAnsi="Courier New"/>
          <w:sz w:val="21"/>
          <w:szCs w:val="21"/>
          <w:color w:val="auto"/>
        </w:rPr>
        <w:t xml:space="preserve"> .github</w:t>
      </w:r>
      <w:r>
        <w:rPr>
          <w:rFonts w:ascii="Times New Roman" w:cs="Times New Roman" w:eastAsia="Times New Roman" w:hAnsi="Times New Roman"/>
          <w:sz w:val="22"/>
          <w:szCs w:val="22"/>
          <w:color w:val="auto"/>
        </w:rPr>
        <w:t xml:space="preserve"> folder. The file supports multiple path</w:t>
      </w:r>
      <w:r>
        <w:rPr>
          <w:rFonts w:ascii="Courier New" w:cs="Courier New" w:eastAsia="Courier New" w:hAnsi="Courier New"/>
          <w:sz w:val="21"/>
          <w:szCs w:val="21"/>
          <w:color w:val="auto"/>
        </w:rPr>
        <w:t xml:space="preserve"> </w:t>
      </w:r>
      <w:r>
        <w:rPr>
          <w:rFonts w:ascii="Times New Roman" w:cs="Times New Roman" w:eastAsia="Times New Roman" w:hAnsi="Times New Roman"/>
          <w:sz w:val="22"/>
          <w:szCs w:val="22"/>
          <w:color w:val="auto"/>
        </w:rPr>
        <w:t>patterns with wildcard support:</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114300</wp:posOffset>
                </wp:positionH>
                <wp:positionV relativeFrom="paragraph">
                  <wp:posOffset>108585</wp:posOffset>
                </wp:positionV>
                <wp:extent cx="5029200" cy="415925"/>
                <wp:wrapNone/>
                <wp:docPr id="956" name="Shape 95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15925"/>
                        </a:xfrm>
                        <a:prstGeom prst="rect">
                          <a:avLst/>
                        </a:prstGeom>
                        <a:solidFill>
                          <a:srgbClr val="F3F2F1"/>
                        </a:solidFill>
                      </wps:spPr>
                      <wps:bodyPr/>
                    </wps:wsp>
                  </a:graphicData>
                </a:graphic>
              </wp:anchor>
            </w:drawing>
          </mc:Choice>
          <mc:Fallback>
            <w:pict>
              <v:rect id="Shape 956" o:spid="_x0000_s1981" style="position:absolute;margin-left:9pt;margin-top:8.55pt;width:396pt;height:32.7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F3F2F1" stroked="f"/>
            </w:pict>
          </mc:Fallback>
        </mc:AlternateContent>
      </w:r>
    </w:p>
    <w:p>
      <w:pPr>
        <w:spacing w:after="0" w:line="173" w:lineRule="exact"/>
        <w:rPr>
          <w:sz w:val="20"/>
          <w:szCs w:val="20"/>
          <w:color w:val="auto"/>
        </w:rPr>
      </w:pPr>
    </w:p>
    <w:p>
      <w:pPr>
        <w:ind w:left="360"/>
        <w:spacing w:after="0"/>
        <w:rPr>
          <w:sz w:val="20"/>
          <w:szCs w:val="20"/>
          <w:color w:val="auto"/>
        </w:rPr>
      </w:pPr>
      <w:r>
        <w:rPr>
          <w:rFonts w:ascii="Courier New" w:cs="Courier New" w:eastAsia="Courier New" w:hAnsi="Courier New"/>
          <w:sz w:val="20"/>
          <w:szCs w:val="20"/>
          <w:color w:val="12110C"/>
        </w:rPr>
        <w:t>paths-ignore:</w:t>
      </w:r>
    </w:p>
    <w:p>
      <w:pPr>
        <w:spacing w:after="0" w:line="70" w:lineRule="exact"/>
        <w:rPr>
          <w:sz w:val="20"/>
          <w:szCs w:val="20"/>
          <w:color w:val="auto"/>
        </w:rPr>
      </w:pPr>
    </w:p>
    <w:p>
      <w:pPr>
        <w:ind w:left="600"/>
        <w:spacing w:after="0"/>
        <w:rPr>
          <w:sz w:val="20"/>
          <w:szCs w:val="20"/>
          <w:color w:val="auto"/>
        </w:rPr>
      </w:pPr>
      <w:r>
        <w:rPr>
          <w:rFonts w:ascii="Courier New" w:cs="Courier New" w:eastAsia="Courier New" w:hAnsi="Courier New"/>
          <w:sz w:val="20"/>
          <w:szCs w:val="20"/>
          <w:color w:val="12110C"/>
        </w:rPr>
        <w:t>- "tests/data/**/*.secret"</w:t>
      </w:r>
    </w:p>
    <w:p>
      <w:pPr>
        <w:spacing w:after="0" w:line="200" w:lineRule="exact"/>
        <w:rPr>
          <w:sz w:val="20"/>
          <w:szCs w:val="20"/>
          <w:color w:val="auto"/>
        </w:rPr>
      </w:pPr>
    </w:p>
    <w:p>
      <w:pPr>
        <w:ind w:left="180" w:right="20"/>
        <w:spacing w:after="0" w:line="290" w:lineRule="auto"/>
        <w:rPr>
          <w:sz w:val="20"/>
          <w:szCs w:val="20"/>
          <w:color w:val="auto"/>
        </w:rPr>
      </w:pPr>
      <w:r>
        <w:rPr>
          <w:rFonts w:ascii="Times New Roman" w:cs="Times New Roman" w:eastAsia="Times New Roman" w:hAnsi="Times New Roman"/>
          <w:sz w:val="22"/>
          <w:szCs w:val="22"/>
          <w:color w:val="auto"/>
        </w:rPr>
        <w:t>But be careful! This should not be used to store real secrets in source files, even for testing – store secrets as GitHub encrypted secrets or in a secure vault.</w:t>
      </w:r>
    </w:p>
    <w:p>
      <w:pPr>
        <w:spacing w:after="0" w:line="58" w:lineRule="exact"/>
        <w:rPr>
          <w:sz w:val="20"/>
          <w:szCs w:val="20"/>
          <w:color w:val="auto"/>
        </w:rPr>
      </w:pPr>
    </w:p>
    <w:p>
      <w:pPr>
        <w:ind w:left="180" w:right="440"/>
        <w:spacing w:after="0" w:line="290" w:lineRule="auto"/>
        <w:rPr>
          <w:sz w:val="20"/>
          <w:szCs w:val="20"/>
          <w:color w:val="auto"/>
        </w:rPr>
      </w:pPr>
      <w:r>
        <w:rPr>
          <w:rFonts w:ascii="Times New Roman" w:cs="Times New Roman" w:eastAsia="Times New Roman" w:hAnsi="Times New Roman"/>
          <w:sz w:val="22"/>
          <w:szCs w:val="22"/>
          <w:color w:val="auto"/>
        </w:rPr>
        <w:t>Secret scanning is easy – you basically just have to turn it on. But the value of security should not be underestimated.</w:t>
      </w:r>
    </w:p>
    <w:p>
      <w:pPr>
        <w:spacing w:after="0" w:line="264" w:lineRule="exact"/>
        <w:rPr>
          <w:sz w:val="20"/>
          <w:szCs w:val="20"/>
          <w:color w:val="auto"/>
        </w:rPr>
      </w:pPr>
    </w:p>
    <w:p>
      <w:pPr>
        <w:ind w:left="180"/>
        <w:spacing w:after="0"/>
        <w:rPr>
          <w:sz w:val="20"/>
          <w:szCs w:val="20"/>
          <w:color w:val="auto"/>
        </w:rPr>
      </w:pPr>
      <w:r>
        <w:rPr>
          <w:rFonts w:ascii="Arial" w:cs="Arial" w:eastAsia="Arial" w:hAnsi="Arial"/>
          <w:sz w:val="34"/>
          <w:szCs w:val="34"/>
          <w:b w:val="1"/>
          <w:bCs w:val="1"/>
          <w:color w:val="auto"/>
        </w:rPr>
        <w:t>Code scanning</w:t>
      </w:r>
    </w:p>
    <w:p>
      <w:pPr>
        <w:spacing w:after="0" w:line="101" w:lineRule="exact"/>
        <w:rPr>
          <w:sz w:val="20"/>
          <w:szCs w:val="20"/>
          <w:color w:val="auto"/>
        </w:rPr>
      </w:pPr>
    </w:p>
    <w:p>
      <w:pPr>
        <w:ind w:left="180" w:right="40"/>
        <w:spacing w:after="0" w:line="277" w:lineRule="auto"/>
        <w:rPr>
          <w:sz w:val="20"/>
          <w:szCs w:val="20"/>
          <w:color w:val="auto"/>
        </w:rPr>
      </w:pPr>
      <w:r>
        <w:rPr>
          <w:rFonts w:ascii="Times New Roman" w:cs="Times New Roman" w:eastAsia="Times New Roman" w:hAnsi="Times New Roman"/>
          <w:sz w:val="21"/>
          <w:szCs w:val="21"/>
          <w:color w:val="auto"/>
        </w:rPr>
        <w:t xml:space="preserve">To find vulnerabilities in your own code, you can use </w:t>
      </w:r>
      <w:r>
        <w:rPr>
          <w:rFonts w:ascii="Times New Roman" w:cs="Times New Roman" w:eastAsia="Times New Roman" w:hAnsi="Times New Roman"/>
          <w:sz w:val="21"/>
          <w:szCs w:val="21"/>
          <w:b w:val="1"/>
          <w:bCs w:val="1"/>
          <w:color w:val="auto"/>
        </w:rPr>
        <w:t>Static Application Security Testing</w:t>
      </w:r>
      <w:r>
        <w:rPr>
          <w:rFonts w:ascii="Times New Roman" w:cs="Times New Roman" w:eastAsia="Times New Roman" w:hAnsi="Times New Roman"/>
          <w:sz w:val="21"/>
          <w:szCs w:val="21"/>
          <w:color w:val="auto"/>
        </w:rPr>
        <w:t xml:space="preserve"> (</w:t>
      </w:r>
      <w:r>
        <w:rPr>
          <w:rFonts w:ascii="Times New Roman" w:cs="Times New Roman" w:eastAsia="Times New Roman" w:hAnsi="Times New Roman"/>
          <w:sz w:val="21"/>
          <w:szCs w:val="21"/>
          <w:b w:val="1"/>
          <w:bCs w:val="1"/>
          <w:color w:val="auto"/>
        </w:rPr>
        <w:t>SAST</w:t>
      </w:r>
      <w:r>
        <w:rPr>
          <w:rFonts w:ascii="Times New Roman" w:cs="Times New Roman" w:eastAsia="Times New Roman" w:hAnsi="Times New Roman"/>
          <w:sz w:val="21"/>
          <w:szCs w:val="21"/>
          <w:color w:val="auto"/>
        </w:rPr>
        <w:t xml:space="preserve">). SAST is considered white-box testing, as it has full access to the source code. It is not a pure static code analysis, as that normally includes building software. But unlike </w:t>
      </w:r>
      <w:r>
        <w:rPr>
          <w:rFonts w:ascii="Times New Roman" w:cs="Times New Roman" w:eastAsia="Times New Roman" w:hAnsi="Times New Roman"/>
          <w:sz w:val="21"/>
          <w:szCs w:val="21"/>
          <w:b w:val="1"/>
          <w:bCs w:val="1"/>
          <w:color w:val="auto"/>
        </w:rPr>
        <w:t>Dynamic Application Security Testing</w:t>
      </w:r>
      <w:r>
        <w:rPr>
          <w:rFonts w:ascii="Times New Roman" w:cs="Times New Roman" w:eastAsia="Times New Roman" w:hAnsi="Times New Roman"/>
          <w:sz w:val="21"/>
          <w:szCs w:val="21"/>
          <w:color w:val="auto"/>
        </w:rPr>
        <w:t xml:space="preserve"> (</w:t>
      </w:r>
      <w:r>
        <w:rPr>
          <w:rFonts w:ascii="Times New Roman" w:cs="Times New Roman" w:eastAsia="Times New Roman" w:hAnsi="Times New Roman"/>
          <w:sz w:val="21"/>
          <w:szCs w:val="21"/>
          <w:b w:val="1"/>
          <w:bCs w:val="1"/>
          <w:color w:val="auto"/>
        </w:rPr>
        <w:t>DAST</w:t>
      </w:r>
      <w:r>
        <w:rPr>
          <w:rFonts w:ascii="Times New Roman" w:cs="Times New Roman" w:eastAsia="Times New Roman" w:hAnsi="Times New Roman"/>
          <w:sz w:val="21"/>
          <w:szCs w:val="21"/>
          <w:color w:val="auto"/>
        </w:rPr>
        <w:t>) – we will learn more about that in</w:t>
      </w:r>
      <w:r>
        <w:rPr>
          <w:rFonts w:ascii="Times New Roman" w:cs="Times New Roman" w:eastAsia="Times New Roman" w:hAnsi="Times New Roman"/>
          <w:sz w:val="21"/>
          <w:szCs w:val="21"/>
          <w:b w:val="1"/>
          <w:bCs w:val="1"/>
          <w:color w:val="auto"/>
        </w:rPr>
        <w:t xml:space="preserve"> </w:t>
      </w:r>
      <w:r>
        <w:rPr>
          <w:rFonts w:ascii="Times New Roman" w:cs="Times New Roman" w:eastAsia="Times New Roman" w:hAnsi="Times New Roman"/>
          <w:sz w:val="21"/>
          <w:szCs w:val="21"/>
          <w:i w:val="1"/>
          <w:iCs w:val="1"/>
          <w:color w:val="auto"/>
        </w:rPr>
        <w:t>Chapter 15</w:t>
      </w:r>
      <w:r>
        <w:rPr>
          <w:rFonts w:ascii="Times New Roman" w:cs="Times New Roman" w:eastAsia="Times New Roman" w:hAnsi="Times New Roman"/>
          <w:sz w:val="21"/>
          <w:szCs w:val="21"/>
          <w:color w:val="auto"/>
        </w:rPr>
        <w:t xml:space="preserve">, </w:t>
      </w:r>
      <w:r>
        <w:rPr>
          <w:rFonts w:ascii="Times New Roman" w:cs="Times New Roman" w:eastAsia="Times New Roman" w:hAnsi="Times New Roman"/>
          <w:sz w:val="21"/>
          <w:szCs w:val="21"/>
          <w:i w:val="1"/>
          <w:iCs w:val="1"/>
          <w:color w:val="auto"/>
        </w:rPr>
        <w:t>Securing Your Deployments</w:t>
      </w:r>
      <w:r>
        <w:rPr>
          <w:rFonts w:ascii="Times New Roman" w:cs="Times New Roman" w:eastAsia="Times New Roman" w:hAnsi="Times New Roman"/>
          <w:sz w:val="21"/>
          <w:szCs w:val="21"/>
          <w:color w:val="auto"/>
        </w:rPr>
        <w:t xml:space="preserve"> – it is not executed at runtime but at compile time.</w:t>
      </w:r>
    </w:p>
    <w:p>
      <w:pPr>
        <w:spacing w:after="0" w:line="233" w:lineRule="exact"/>
        <w:rPr>
          <w:sz w:val="20"/>
          <w:szCs w:val="20"/>
          <w:color w:val="auto"/>
        </w:rPr>
      </w:pPr>
    </w:p>
    <w:p>
      <w:pPr>
        <w:ind w:left="180"/>
        <w:spacing w:after="0"/>
        <w:rPr>
          <w:sz w:val="20"/>
          <w:szCs w:val="20"/>
          <w:color w:val="auto"/>
        </w:rPr>
      </w:pPr>
      <w:r>
        <w:rPr>
          <w:rFonts w:ascii="Arial" w:cs="Arial" w:eastAsia="Arial" w:hAnsi="Arial"/>
          <w:sz w:val="30"/>
          <w:szCs w:val="30"/>
          <w:b w:val="1"/>
          <w:bCs w:val="1"/>
          <w:color w:val="auto"/>
        </w:rPr>
        <w:t>Code scanning in GitHub</w:t>
      </w:r>
    </w:p>
    <w:p>
      <w:pPr>
        <w:spacing w:after="0" w:line="98"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1"/>
          <w:szCs w:val="21"/>
          <w:color w:val="auto"/>
        </w:rPr>
        <w:t xml:space="preserve">In GitHub, SAST is called </w:t>
      </w:r>
      <w:r>
        <w:rPr>
          <w:rFonts w:ascii="Times New Roman" w:cs="Times New Roman" w:eastAsia="Times New Roman" w:hAnsi="Times New Roman"/>
          <w:sz w:val="21"/>
          <w:szCs w:val="21"/>
          <w:b w:val="1"/>
          <w:bCs w:val="1"/>
          <w:color w:val="auto"/>
        </w:rPr>
        <w:t>code scanning</w:t>
      </w:r>
      <w:r>
        <w:rPr>
          <w:rFonts w:ascii="Times New Roman" w:cs="Times New Roman" w:eastAsia="Times New Roman" w:hAnsi="Times New Roman"/>
          <w:sz w:val="21"/>
          <w:szCs w:val="21"/>
          <w:color w:val="auto"/>
        </w:rPr>
        <w:t>, and it is available for all public repositories and</w:t>
      </w:r>
    </w:p>
    <w:p>
      <w:pPr>
        <w:spacing w:after="0" w:line="30"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2"/>
          <w:szCs w:val="22"/>
          <w:color w:val="auto"/>
        </w:rPr>
        <w:t>for private repositories that have GitHub Advanced Security enabled. You can use code</w:t>
      </w:r>
    </w:p>
    <w:p>
      <w:pPr>
        <w:spacing w:after="0" w:line="3"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2"/>
          <w:szCs w:val="22"/>
          <w:color w:val="auto"/>
        </w:rPr>
        <w:t xml:space="preserve">scanning with all tools that support the </w:t>
      </w:r>
      <w:r>
        <w:rPr>
          <w:rFonts w:ascii="Times New Roman" w:cs="Times New Roman" w:eastAsia="Times New Roman" w:hAnsi="Times New Roman"/>
          <w:sz w:val="22"/>
          <w:szCs w:val="22"/>
          <w:b w:val="1"/>
          <w:bCs w:val="1"/>
          <w:color w:val="auto"/>
        </w:rPr>
        <w:t>Static Analysis Results Interchange Format</w:t>
      </w:r>
    </w:p>
    <w:p>
      <w:pPr>
        <w:spacing w:after="0" w:line="11"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1"/>
          <w:szCs w:val="21"/>
          <w:color w:val="auto"/>
        </w:rPr>
        <w:t>(</w:t>
      </w:r>
      <w:r>
        <w:rPr>
          <w:rFonts w:ascii="Times New Roman" w:cs="Times New Roman" w:eastAsia="Times New Roman" w:hAnsi="Times New Roman"/>
          <w:sz w:val="21"/>
          <w:szCs w:val="21"/>
          <w:b w:val="1"/>
          <w:bCs w:val="1"/>
          <w:color w:val="auto"/>
        </w:rPr>
        <w:t>SARIF</w:t>
      </w:r>
      <w:r>
        <w:rPr>
          <w:rFonts w:ascii="Times New Roman" w:cs="Times New Roman" w:eastAsia="Times New Roman" w:hAnsi="Times New Roman"/>
          <w:sz w:val="21"/>
          <w:szCs w:val="21"/>
          <w:color w:val="auto"/>
        </w:rPr>
        <w:t xml:space="preserve">). SARIF is an </w:t>
      </w:r>
      <w:r>
        <w:rPr>
          <w:rFonts w:ascii="Times New Roman" w:cs="Times New Roman" w:eastAsia="Times New Roman" w:hAnsi="Times New Roman"/>
          <w:sz w:val="21"/>
          <w:szCs w:val="21"/>
          <w:b w:val="1"/>
          <w:bCs w:val="1"/>
          <w:color w:val="auto"/>
        </w:rPr>
        <w:t>OASIS Standard</w:t>
      </w:r>
      <w:r>
        <w:rPr>
          <w:rFonts w:ascii="Times New Roman" w:cs="Times New Roman" w:eastAsia="Times New Roman" w:hAnsi="Times New Roman"/>
          <w:sz w:val="21"/>
          <w:szCs w:val="21"/>
          <w:color w:val="auto"/>
        </w:rPr>
        <w:t xml:space="preserve"> based upon JSON that defines the output format</w:t>
      </w:r>
    </w:p>
    <w:p>
      <w:pPr>
        <w:spacing w:after="0" w:line="30"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2"/>
          <w:szCs w:val="22"/>
          <w:color w:val="auto"/>
        </w:rPr>
        <w:t xml:space="preserve">for static analysis tools. GitHub code scanning currently supports </w:t>
      </w:r>
      <w:r>
        <w:rPr>
          <w:rFonts w:ascii="Times New Roman" w:cs="Times New Roman" w:eastAsia="Times New Roman" w:hAnsi="Times New Roman"/>
          <w:sz w:val="22"/>
          <w:szCs w:val="22"/>
          <w:b w:val="1"/>
          <w:bCs w:val="1"/>
          <w:color w:val="auto"/>
        </w:rPr>
        <w:t>SARIF 2.1.0</w:t>
      </w:r>
      <w:r>
        <w:rPr>
          <w:rFonts w:ascii="Times New Roman" w:cs="Times New Roman" w:eastAsia="Times New Roman" w:hAnsi="Times New Roman"/>
          <w:sz w:val="22"/>
          <w:szCs w:val="22"/>
          <w:color w:val="auto"/>
        </w:rPr>
        <w:t>, which</w:t>
      </w:r>
    </w:p>
    <w:p>
      <w:pPr>
        <w:spacing w:after="0" w:line="11"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2"/>
          <w:szCs w:val="22"/>
          <w:color w:val="auto"/>
        </w:rPr>
        <w:t>is the newest version of the standard (see</w:t>
      </w:r>
      <w:r>
        <w:rPr>
          <w:rFonts w:ascii="Courier New" w:cs="Courier New" w:eastAsia="Courier New" w:hAnsi="Courier New"/>
          <w:sz w:val="21"/>
          <w:szCs w:val="21"/>
          <w:color w:val="auto"/>
        </w:rPr>
        <w:t xml:space="preserve"> https://docs.github.com/en/code-</w:t>
      </w:r>
    </w:p>
    <w:p>
      <w:pPr>
        <w:spacing w:after="0" w:line="10" w:lineRule="exact"/>
        <w:rPr>
          <w:sz w:val="20"/>
          <w:szCs w:val="20"/>
          <w:color w:val="auto"/>
        </w:rPr>
      </w:pPr>
    </w:p>
    <w:p>
      <w:pPr>
        <w:ind w:left="180"/>
        <w:spacing w:after="0"/>
        <w:rPr>
          <w:sz w:val="20"/>
          <w:szCs w:val="20"/>
          <w:color w:val="auto"/>
        </w:rPr>
      </w:pPr>
      <w:r>
        <w:rPr>
          <w:rFonts w:ascii="Courier New" w:cs="Courier New" w:eastAsia="Courier New" w:hAnsi="Courier New"/>
          <w:sz w:val="21"/>
          <w:szCs w:val="21"/>
          <w:color w:val="auto"/>
        </w:rPr>
        <w:t>security/code-scanning/integrating-with-code-scanning/sarif-</w:t>
      </w:r>
    </w:p>
    <w:p>
      <w:pPr>
        <w:ind w:left="180"/>
        <w:spacing w:after="0"/>
        <w:rPr>
          <w:sz w:val="20"/>
          <w:szCs w:val="20"/>
          <w:color w:val="auto"/>
        </w:rPr>
      </w:pPr>
      <w:r>
        <w:rPr>
          <w:rFonts w:ascii="Courier New" w:cs="Courier New" w:eastAsia="Courier New" w:hAnsi="Courier New"/>
          <w:sz w:val="20"/>
          <w:szCs w:val="20"/>
          <w:color w:val="auto"/>
        </w:rPr>
        <w:t>support-for-code-scanning</w:t>
      </w:r>
      <w:r>
        <w:rPr>
          <w:rFonts w:ascii="Times New Roman" w:cs="Times New Roman" w:eastAsia="Times New Roman" w:hAnsi="Times New Roman"/>
          <w:sz w:val="21"/>
          <w:szCs w:val="21"/>
          <w:color w:val="auto"/>
        </w:rPr>
        <w:t>). So, any tool that supports SARIF 2.1.0 can integrate</w:t>
      </w:r>
    </w:p>
    <w:p>
      <w:pPr>
        <w:spacing w:after="0" w:line="5"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2"/>
          <w:szCs w:val="22"/>
          <w:color w:val="auto"/>
        </w:rPr>
        <w:t>into code scanning.</w:t>
      </w:r>
    </w:p>
    <w:p>
      <w:pPr>
        <w:sectPr>
          <w:pgSz w:w="10980" w:h="13680" w:orient="portrait"/>
          <w:cols w:equalWidth="0" w:num="1">
            <w:col w:w="8100"/>
          </w:cols>
          <w:pgMar w:left="1440" w:top="889" w:right="1440" w:bottom="1440" w:gutter="0" w:footer="0" w:header="0"/>
        </w:sectPr>
      </w:pPr>
    </w:p>
    <w:bookmarkStart w:id="351" w:name="page352"/>
    <w:bookmarkEnd w:id="351"/>
    <w:p>
      <w:pPr>
        <w:jc w:val="right"/>
        <w:ind w:right="180"/>
        <w:spacing w:after="0"/>
        <w:tabs>
          <w:tab w:leader="none" w:pos="260" w:val="left"/>
        </w:tabs>
        <w:rPr>
          <w:sz w:val="20"/>
          <w:szCs w:val="20"/>
          <w:color w:val="auto"/>
        </w:rPr>
      </w:pPr>
      <w:r>
        <w:rPr>
          <w:rFonts w:ascii="Times New Roman" w:cs="Times New Roman" w:eastAsia="Times New Roman" w:hAnsi="Times New Roman"/>
          <w:sz w:val="20"/>
          <w:szCs w:val="20"/>
          <w:color w:val="auto"/>
        </w:rPr>
        <w:t>Code scanning</w:t>
      </w:r>
      <w:r>
        <w:rPr>
          <w:sz w:val="20"/>
          <w:szCs w:val="20"/>
          <w:color w:val="auto"/>
        </w:rPr>
        <w:tab/>
      </w:r>
      <w:r>
        <w:rPr>
          <w:rFonts w:ascii="Times New Roman" w:cs="Times New Roman" w:eastAsia="Times New Roman" w:hAnsi="Times New Roman"/>
          <w:sz w:val="18"/>
          <w:szCs w:val="18"/>
          <w:color w:val="auto"/>
        </w:rPr>
        <w:t>323</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53340</wp:posOffset>
                </wp:positionV>
                <wp:extent cx="5029200" cy="0"/>
                <wp:wrapNone/>
                <wp:docPr id="957" name="Shape 95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957" o:spid="_x0000_s1982"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4.2pt" to="396pt,4.2pt" o:allowincell="f" strokecolor="#000000" strokeweight="0.5pt"/>
            </w:pict>
          </mc:Fallback>
        </mc:AlternateContent>
      </w:r>
    </w:p>
    <w:p>
      <w:pPr>
        <w:spacing w:after="0" w:line="216" w:lineRule="exact"/>
        <w:rPr>
          <w:sz w:val="20"/>
          <w:szCs w:val="20"/>
          <w:color w:val="auto"/>
        </w:rPr>
      </w:pPr>
    </w:p>
    <w:p>
      <w:pPr>
        <w:spacing w:after="0"/>
        <w:rPr>
          <w:sz w:val="20"/>
          <w:szCs w:val="20"/>
          <w:color w:val="auto"/>
        </w:rPr>
      </w:pPr>
      <w:r>
        <w:rPr>
          <w:rFonts w:ascii="Arial" w:cs="Arial" w:eastAsia="Arial" w:hAnsi="Arial"/>
          <w:sz w:val="30"/>
          <w:szCs w:val="30"/>
          <w:b w:val="1"/>
          <w:bCs w:val="1"/>
          <w:color w:val="auto"/>
        </w:rPr>
        <w:t>Running your code scans</w:t>
      </w:r>
    </w:p>
    <w:p>
      <w:pPr>
        <w:spacing w:after="0" w:line="106" w:lineRule="exact"/>
        <w:rPr>
          <w:sz w:val="20"/>
          <w:szCs w:val="20"/>
          <w:color w:val="auto"/>
        </w:rPr>
      </w:pPr>
    </w:p>
    <w:p>
      <w:pPr>
        <w:ind w:right="300"/>
        <w:spacing w:after="0" w:line="270" w:lineRule="auto"/>
        <w:rPr>
          <w:sz w:val="20"/>
          <w:szCs w:val="20"/>
          <w:color w:val="auto"/>
        </w:rPr>
      </w:pPr>
      <w:r>
        <w:rPr>
          <w:rFonts w:ascii="Times New Roman" w:cs="Times New Roman" w:eastAsia="Times New Roman" w:hAnsi="Times New Roman"/>
          <w:sz w:val="22"/>
          <w:szCs w:val="22"/>
          <w:color w:val="auto"/>
        </w:rPr>
        <w:t>Code scanning uses GitHub Actions to execute the analysis. Most code scanning tools automatically upload the results to GitHub – but if your code scanning tool does not, you can upload any SARIF file using the following action:</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97155</wp:posOffset>
                </wp:positionV>
                <wp:extent cx="5029200" cy="792480"/>
                <wp:wrapNone/>
                <wp:docPr id="958" name="Shape 95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792480"/>
                        </a:xfrm>
                        <a:prstGeom prst="rect">
                          <a:avLst/>
                        </a:prstGeom>
                        <a:solidFill>
                          <a:srgbClr val="F3F2F1"/>
                        </a:solidFill>
                      </wps:spPr>
                      <wps:bodyPr/>
                    </wps:wsp>
                  </a:graphicData>
                </a:graphic>
              </wp:anchor>
            </w:drawing>
          </mc:Choice>
          <mc:Fallback>
            <w:pict>
              <v:rect id="Shape 958" o:spid="_x0000_s1983" style="position:absolute;margin-left:0pt;margin-top:7.65pt;width:396pt;height:62.4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F3F2F1" stroked="f"/>
            </w:pict>
          </mc:Fallback>
        </mc:AlternateContent>
      </w:r>
    </w:p>
    <w:p>
      <w:pPr>
        <w:spacing w:after="0" w:line="155" w:lineRule="exact"/>
        <w:rPr>
          <w:sz w:val="20"/>
          <w:szCs w:val="20"/>
          <w:color w:val="auto"/>
        </w:rPr>
      </w:pPr>
    </w:p>
    <w:p>
      <w:pPr>
        <w:ind w:left="420" w:hanging="240"/>
        <w:spacing w:after="0"/>
        <w:tabs>
          <w:tab w:leader="none" w:pos="420" w:val="left"/>
        </w:tabs>
        <w:numPr>
          <w:ilvl w:val="0"/>
          <w:numId w:val="252"/>
        </w:numPr>
        <w:rPr>
          <w:rFonts w:ascii="Courier New" w:cs="Courier New" w:eastAsia="Courier New" w:hAnsi="Courier New"/>
          <w:sz w:val="20"/>
          <w:szCs w:val="20"/>
          <w:color w:val="12110C"/>
        </w:rPr>
      </w:pPr>
      <w:r>
        <w:rPr>
          <w:rFonts w:ascii="Courier New" w:cs="Courier New" w:eastAsia="Courier New" w:hAnsi="Courier New"/>
          <w:sz w:val="20"/>
          <w:szCs w:val="20"/>
          <w:color w:val="12110C"/>
        </w:rPr>
        <w:t>name: Upload SARIF file</w:t>
      </w:r>
    </w:p>
    <w:p>
      <w:pPr>
        <w:spacing w:after="0" w:line="75" w:lineRule="exact"/>
        <w:rPr>
          <w:rFonts w:ascii="Courier New" w:cs="Courier New" w:eastAsia="Courier New" w:hAnsi="Courier New"/>
          <w:sz w:val="20"/>
          <w:szCs w:val="20"/>
          <w:color w:val="12110C"/>
        </w:rPr>
      </w:pPr>
    </w:p>
    <w:p>
      <w:pPr>
        <w:ind w:left="420" w:right="2640"/>
        <w:spacing w:after="0" w:line="308" w:lineRule="auto"/>
        <w:rPr>
          <w:rFonts w:ascii="Courier New" w:cs="Courier New" w:eastAsia="Courier New" w:hAnsi="Courier New"/>
          <w:sz w:val="20"/>
          <w:szCs w:val="20"/>
          <w:color w:val="12110C"/>
        </w:rPr>
      </w:pPr>
      <w:r>
        <w:rPr>
          <w:rFonts w:ascii="Courier New" w:cs="Courier New" w:eastAsia="Courier New" w:hAnsi="Courier New"/>
          <w:sz w:val="20"/>
          <w:szCs w:val="20"/>
          <w:color w:val="12110C"/>
        </w:rPr>
        <w:t>uses: github/codeql-action/upload-sarif@v1 with:</w:t>
      </w:r>
    </w:p>
    <w:p>
      <w:pPr>
        <w:spacing w:after="0" w:line="6" w:lineRule="exact"/>
        <w:rPr>
          <w:rFonts w:ascii="Courier New" w:cs="Courier New" w:eastAsia="Courier New" w:hAnsi="Courier New"/>
          <w:sz w:val="20"/>
          <w:szCs w:val="20"/>
          <w:color w:val="12110C"/>
        </w:rPr>
      </w:pPr>
    </w:p>
    <w:p>
      <w:pPr>
        <w:ind w:left="660"/>
        <w:spacing w:after="0"/>
        <w:rPr>
          <w:rFonts w:ascii="Courier New" w:cs="Courier New" w:eastAsia="Courier New" w:hAnsi="Courier New"/>
          <w:sz w:val="20"/>
          <w:szCs w:val="20"/>
          <w:color w:val="12110C"/>
        </w:rPr>
      </w:pPr>
      <w:r>
        <w:rPr>
          <w:rFonts w:ascii="Courier New" w:cs="Courier New" w:eastAsia="Courier New" w:hAnsi="Courier New"/>
          <w:sz w:val="20"/>
          <w:szCs w:val="20"/>
          <w:color w:val="12110C"/>
        </w:rPr>
        <w:t>sarif_file: results.sarif</w:t>
      </w:r>
    </w:p>
    <w:p>
      <w:pPr>
        <w:spacing w:after="0" w:line="200" w:lineRule="exact"/>
        <w:rPr>
          <w:sz w:val="20"/>
          <w:szCs w:val="20"/>
          <w:color w:val="auto"/>
        </w:rPr>
      </w:pPr>
    </w:p>
    <w:p>
      <w:pPr>
        <w:ind w:right="320"/>
        <w:spacing w:after="0" w:line="254" w:lineRule="auto"/>
        <w:rPr>
          <w:sz w:val="20"/>
          <w:szCs w:val="20"/>
          <w:color w:val="auto"/>
        </w:rPr>
      </w:pPr>
      <w:r>
        <w:rPr>
          <w:rFonts w:ascii="Times New Roman" w:cs="Times New Roman" w:eastAsia="Times New Roman" w:hAnsi="Times New Roman"/>
          <w:sz w:val="21"/>
          <w:szCs w:val="21"/>
          <w:color w:val="auto"/>
        </w:rPr>
        <w:t>The action accepts individual</w:t>
      </w:r>
      <w:r>
        <w:rPr>
          <w:rFonts w:ascii="Courier New" w:cs="Courier New" w:eastAsia="Courier New" w:hAnsi="Courier New"/>
          <w:sz w:val="20"/>
          <w:szCs w:val="20"/>
          <w:color w:val="auto"/>
        </w:rPr>
        <w:t xml:space="preserve"> .sarif</w:t>
      </w:r>
      <w:r>
        <w:rPr>
          <w:rFonts w:ascii="Times New Roman" w:cs="Times New Roman" w:eastAsia="Times New Roman" w:hAnsi="Times New Roman"/>
          <w:sz w:val="21"/>
          <w:szCs w:val="21"/>
          <w:color w:val="auto"/>
        </w:rPr>
        <w:t xml:space="preserve"> (or</w:t>
      </w:r>
      <w:r>
        <w:rPr>
          <w:rFonts w:ascii="Courier New" w:cs="Courier New" w:eastAsia="Courier New" w:hAnsi="Courier New"/>
          <w:sz w:val="20"/>
          <w:szCs w:val="20"/>
          <w:color w:val="auto"/>
        </w:rPr>
        <w:t xml:space="preserve"> .sarif.json</w:t>
      </w:r>
      <w:r>
        <w:rPr>
          <w:rFonts w:ascii="Times New Roman" w:cs="Times New Roman" w:eastAsia="Times New Roman" w:hAnsi="Times New Roman"/>
          <w:sz w:val="21"/>
          <w:szCs w:val="21"/>
          <w:color w:val="auto"/>
        </w:rPr>
        <w:t>) files or a folder with multiple files. This is useful if your scanning tool does not support SARIF, but the results can</w:t>
      </w:r>
    </w:p>
    <w:p>
      <w:pPr>
        <w:spacing w:after="0" w:line="1" w:lineRule="exact"/>
        <w:rPr>
          <w:sz w:val="20"/>
          <w:szCs w:val="20"/>
          <w:color w:val="auto"/>
        </w:rPr>
      </w:pPr>
    </w:p>
    <w:p>
      <w:pPr>
        <w:ind w:right="700"/>
        <w:spacing w:after="0" w:line="281" w:lineRule="auto"/>
        <w:rPr>
          <w:sz w:val="20"/>
          <w:szCs w:val="20"/>
          <w:color w:val="auto"/>
        </w:rPr>
      </w:pPr>
      <w:r>
        <w:rPr>
          <w:rFonts w:ascii="Times New Roman" w:cs="Times New Roman" w:eastAsia="Times New Roman" w:hAnsi="Times New Roman"/>
          <w:sz w:val="21"/>
          <w:szCs w:val="21"/>
          <w:color w:val="auto"/>
        </w:rPr>
        <w:t>be converted. An example would be</w:t>
      </w:r>
      <w:r>
        <w:rPr>
          <w:rFonts w:ascii="Courier New" w:cs="Courier New" w:eastAsia="Courier New" w:hAnsi="Courier New"/>
          <w:sz w:val="20"/>
          <w:szCs w:val="20"/>
          <w:color w:val="auto"/>
        </w:rPr>
        <w:t xml:space="preserve"> ESLint</w:t>
      </w:r>
      <w:r>
        <w:rPr>
          <w:rFonts w:ascii="Times New Roman" w:cs="Times New Roman" w:eastAsia="Times New Roman" w:hAnsi="Times New Roman"/>
          <w:sz w:val="21"/>
          <w:szCs w:val="21"/>
          <w:color w:val="auto"/>
        </w:rPr>
        <w:t>. You can use</w:t>
      </w:r>
      <w:r>
        <w:rPr>
          <w:rFonts w:ascii="Courier New" w:cs="Courier New" w:eastAsia="Courier New" w:hAnsi="Courier New"/>
          <w:sz w:val="20"/>
          <w:szCs w:val="20"/>
          <w:color w:val="auto"/>
        </w:rPr>
        <w:t xml:space="preserve"> @microsoft/eslint-formatter-sarif</w:t>
      </w:r>
      <w:r>
        <w:rPr>
          <w:rFonts w:ascii="Times New Roman" w:cs="Times New Roman" w:eastAsia="Times New Roman" w:hAnsi="Times New Roman"/>
          <w:sz w:val="21"/>
          <w:szCs w:val="21"/>
          <w:color w:val="auto"/>
        </w:rPr>
        <w:t xml:space="preserve"> to convert the output to SARIF and upload the results:</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88265</wp:posOffset>
                </wp:positionV>
                <wp:extent cx="5029200" cy="2981960"/>
                <wp:wrapNone/>
                <wp:docPr id="959" name="Shape 95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2981960"/>
                        </a:xfrm>
                        <a:prstGeom prst="rect">
                          <a:avLst/>
                        </a:prstGeom>
                        <a:solidFill>
                          <a:srgbClr val="F3F2F1"/>
                        </a:solidFill>
                      </wps:spPr>
                      <wps:bodyPr/>
                    </wps:wsp>
                  </a:graphicData>
                </a:graphic>
              </wp:anchor>
            </w:drawing>
          </mc:Choice>
          <mc:Fallback>
            <w:pict>
              <v:rect id="Shape 959" o:spid="_x0000_s1984" style="position:absolute;margin-left:0pt;margin-top:6.95pt;width:396pt;height:234.8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F3F2F1" stroked="f"/>
            </w:pict>
          </mc:Fallback>
        </mc:AlternateContent>
      </w:r>
    </w:p>
    <w:p>
      <w:pPr>
        <w:spacing w:after="0" w:line="141" w:lineRule="exact"/>
        <w:rPr>
          <w:sz w:val="20"/>
          <w:szCs w:val="20"/>
          <w:color w:val="auto"/>
        </w:rPr>
      </w:pPr>
    </w:p>
    <w:p>
      <w:pPr>
        <w:ind w:left="180"/>
        <w:spacing w:after="0"/>
        <w:rPr>
          <w:sz w:val="20"/>
          <w:szCs w:val="20"/>
          <w:color w:val="auto"/>
        </w:rPr>
      </w:pPr>
      <w:r>
        <w:rPr>
          <w:rFonts w:ascii="Courier New" w:cs="Courier New" w:eastAsia="Courier New" w:hAnsi="Courier New"/>
          <w:sz w:val="20"/>
          <w:szCs w:val="20"/>
          <w:color w:val="12110C"/>
        </w:rPr>
        <w:t>jobs:</w:t>
      </w:r>
    </w:p>
    <w:p>
      <w:pPr>
        <w:spacing w:after="0" w:line="70" w:lineRule="exact"/>
        <w:rPr>
          <w:sz w:val="20"/>
          <w:szCs w:val="20"/>
          <w:color w:val="auto"/>
        </w:rPr>
      </w:pPr>
    </w:p>
    <w:p>
      <w:pPr>
        <w:ind w:left="420"/>
        <w:spacing w:after="0"/>
        <w:rPr>
          <w:sz w:val="20"/>
          <w:szCs w:val="20"/>
          <w:color w:val="auto"/>
        </w:rPr>
      </w:pPr>
      <w:r>
        <w:rPr>
          <w:rFonts w:ascii="Courier New" w:cs="Courier New" w:eastAsia="Courier New" w:hAnsi="Courier New"/>
          <w:sz w:val="20"/>
          <w:szCs w:val="20"/>
          <w:color w:val="12110C"/>
        </w:rPr>
        <w:t>build:</w:t>
      </w:r>
    </w:p>
    <w:p>
      <w:pPr>
        <w:spacing w:after="0" w:line="70" w:lineRule="exact"/>
        <w:rPr>
          <w:sz w:val="20"/>
          <w:szCs w:val="20"/>
          <w:color w:val="auto"/>
        </w:rPr>
      </w:pPr>
    </w:p>
    <w:p>
      <w:pPr>
        <w:ind w:left="660"/>
        <w:spacing w:after="0"/>
        <w:rPr>
          <w:sz w:val="20"/>
          <w:szCs w:val="20"/>
          <w:color w:val="auto"/>
        </w:rPr>
      </w:pPr>
      <w:r>
        <w:rPr>
          <w:rFonts w:ascii="Courier New" w:cs="Courier New" w:eastAsia="Courier New" w:hAnsi="Courier New"/>
          <w:sz w:val="20"/>
          <w:szCs w:val="20"/>
          <w:color w:val="12110C"/>
        </w:rPr>
        <w:t>runs-on: ubuntu-latest</w:t>
      </w:r>
    </w:p>
    <w:p>
      <w:pPr>
        <w:spacing w:after="0" w:line="70" w:lineRule="exact"/>
        <w:rPr>
          <w:sz w:val="20"/>
          <w:szCs w:val="20"/>
          <w:color w:val="auto"/>
        </w:rPr>
      </w:pPr>
    </w:p>
    <w:p>
      <w:pPr>
        <w:ind w:left="660"/>
        <w:spacing w:after="0"/>
        <w:rPr>
          <w:sz w:val="20"/>
          <w:szCs w:val="20"/>
          <w:color w:val="auto"/>
        </w:rPr>
      </w:pPr>
      <w:r>
        <w:rPr>
          <w:rFonts w:ascii="Courier New" w:cs="Courier New" w:eastAsia="Courier New" w:hAnsi="Courier New"/>
          <w:sz w:val="20"/>
          <w:szCs w:val="20"/>
          <w:color w:val="12110C"/>
        </w:rPr>
        <w:t>permissions:</w:t>
      </w:r>
    </w:p>
    <w:p>
      <w:pPr>
        <w:spacing w:after="0" w:line="70" w:lineRule="exact"/>
        <w:rPr>
          <w:sz w:val="20"/>
          <w:szCs w:val="20"/>
          <w:color w:val="auto"/>
        </w:rPr>
      </w:pPr>
    </w:p>
    <w:p>
      <w:pPr>
        <w:ind w:left="900"/>
        <w:spacing w:after="0"/>
        <w:rPr>
          <w:sz w:val="20"/>
          <w:szCs w:val="20"/>
          <w:color w:val="auto"/>
        </w:rPr>
      </w:pPr>
      <w:r>
        <w:rPr>
          <w:rFonts w:ascii="Courier New" w:cs="Courier New" w:eastAsia="Courier New" w:hAnsi="Courier New"/>
          <w:sz w:val="20"/>
          <w:szCs w:val="20"/>
          <w:color w:val="12110C"/>
        </w:rPr>
        <w:t>security-events: write</w:t>
      </w:r>
    </w:p>
    <w:p>
      <w:pPr>
        <w:spacing w:after="0" w:line="70" w:lineRule="exact"/>
        <w:rPr>
          <w:sz w:val="20"/>
          <w:szCs w:val="20"/>
          <w:color w:val="auto"/>
        </w:rPr>
      </w:pPr>
    </w:p>
    <w:p>
      <w:pPr>
        <w:ind w:left="660"/>
        <w:spacing w:after="0"/>
        <w:rPr>
          <w:sz w:val="20"/>
          <w:szCs w:val="20"/>
          <w:color w:val="auto"/>
        </w:rPr>
      </w:pPr>
      <w:r>
        <w:rPr>
          <w:rFonts w:ascii="Courier New" w:cs="Courier New" w:eastAsia="Courier New" w:hAnsi="Courier New"/>
          <w:sz w:val="20"/>
          <w:szCs w:val="20"/>
          <w:color w:val="12110C"/>
        </w:rPr>
        <w:t>steps:</w:t>
      </w:r>
    </w:p>
    <w:p>
      <w:pPr>
        <w:spacing w:after="0" w:line="70" w:lineRule="exact"/>
        <w:rPr>
          <w:sz w:val="20"/>
          <w:szCs w:val="20"/>
          <w:color w:val="auto"/>
        </w:rPr>
      </w:pPr>
    </w:p>
    <w:p>
      <w:pPr>
        <w:ind w:left="1140" w:hanging="240"/>
        <w:spacing w:after="0"/>
        <w:tabs>
          <w:tab w:leader="none" w:pos="1140" w:val="left"/>
        </w:tabs>
        <w:numPr>
          <w:ilvl w:val="0"/>
          <w:numId w:val="253"/>
        </w:numPr>
        <w:rPr>
          <w:rFonts w:ascii="Courier New" w:cs="Courier New" w:eastAsia="Courier New" w:hAnsi="Courier New"/>
          <w:sz w:val="20"/>
          <w:szCs w:val="20"/>
          <w:color w:val="12110C"/>
        </w:rPr>
      </w:pPr>
      <w:r>
        <w:rPr>
          <w:rFonts w:ascii="Courier New" w:cs="Courier New" w:eastAsia="Courier New" w:hAnsi="Courier New"/>
          <w:sz w:val="20"/>
          <w:szCs w:val="20"/>
          <w:color w:val="12110C"/>
        </w:rPr>
        <w:t>uses: actions/checkout@v2</w:t>
      </w:r>
    </w:p>
    <w:p>
      <w:pPr>
        <w:spacing w:after="0" w:line="70" w:lineRule="exact"/>
        <w:rPr>
          <w:rFonts w:ascii="Courier New" w:cs="Courier New" w:eastAsia="Courier New" w:hAnsi="Courier New"/>
          <w:sz w:val="20"/>
          <w:szCs w:val="20"/>
          <w:color w:val="12110C"/>
        </w:rPr>
      </w:pPr>
    </w:p>
    <w:p>
      <w:pPr>
        <w:ind w:left="1140" w:hanging="240"/>
        <w:spacing w:after="0"/>
        <w:tabs>
          <w:tab w:leader="none" w:pos="1140" w:val="left"/>
        </w:tabs>
        <w:numPr>
          <w:ilvl w:val="0"/>
          <w:numId w:val="253"/>
        </w:numPr>
        <w:rPr>
          <w:rFonts w:ascii="Courier New" w:cs="Courier New" w:eastAsia="Courier New" w:hAnsi="Courier New"/>
          <w:sz w:val="20"/>
          <w:szCs w:val="20"/>
          <w:color w:val="12110C"/>
        </w:rPr>
      </w:pPr>
      <w:r>
        <w:rPr>
          <w:rFonts w:ascii="Courier New" w:cs="Courier New" w:eastAsia="Courier New" w:hAnsi="Courier New"/>
          <w:sz w:val="20"/>
          <w:szCs w:val="20"/>
          <w:color w:val="12110C"/>
        </w:rPr>
        <w:t>name: Run npm install</w:t>
      </w:r>
    </w:p>
    <w:p>
      <w:pPr>
        <w:spacing w:after="0" w:line="70" w:lineRule="exact"/>
        <w:rPr>
          <w:rFonts w:ascii="Courier New" w:cs="Courier New" w:eastAsia="Courier New" w:hAnsi="Courier New"/>
          <w:sz w:val="20"/>
          <w:szCs w:val="20"/>
          <w:color w:val="12110C"/>
        </w:rPr>
      </w:pPr>
    </w:p>
    <w:p>
      <w:pPr>
        <w:ind w:left="1140"/>
        <w:spacing w:after="0"/>
        <w:rPr>
          <w:rFonts w:ascii="Courier New" w:cs="Courier New" w:eastAsia="Courier New" w:hAnsi="Courier New"/>
          <w:sz w:val="20"/>
          <w:szCs w:val="20"/>
          <w:color w:val="12110C"/>
        </w:rPr>
      </w:pPr>
      <w:r>
        <w:rPr>
          <w:rFonts w:ascii="Courier New" w:cs="Courier New" w:eastAsia="Courier New" w:hAnsi="Courier New"/>
          <w:sz w:val="20"/>
          <w:szCs w:val="20"/>
          <w:color w:val="12110C"/>
        </w:rPr>
        <w:t>run: npm install</w:t>
      </w:r>
    </w:p>
    <w:p>
      <w:pPr>
        <w:spacing w:after="0" w:line="70" w:lineRule="exact"/>
        <w:rPr>
          <w:rFonts w:ascii="Courier New" w:cs="Courier New" w:eastAsia="Courier New" w:hAnsi="Courier New"/>
          <w:sz w:val="20"/>
          <w:szCs w:val="20"/>
          <w:color w:val="12110C"/>
        </w:rPr>
      </w:pPr>
    </w:p>
    <w:p>
      <w:pPr>
        <w:ind w:left="1140" w:hanging="240"/>
        <w:spacing w:after="0"/>
        <w:tabs>
          <w:tab w:leader="none" w:pos="1140" w:val="left"/>
        </w:tabs>
        <w:numPr>
          <w:ilvl w:val="0"/>
          <w:numId w:val="253"/>
        </w:numPr>
        <w:rPr>
          <w:rFonts w:ascii="Courier New" w:cs="Courier New" w:eastAsia="Courier New" w:hAnsi="Courier New"/>
          <w:sz w:val="20"/>
          <w:szCs w:val="20"/>
          <w:color w:val="12110C"/>
        </w:rPr>
      </w:pPr>
      <w:r>
        <w:rPr>
          <w:rFonts w:ascii="Courier New" w:cs="Courier New" w:eastAsia="Courier New" w:hAnsi="Courier New"/>
          <w:sz w:val="20"/>
          <w:szCs w:val="20"/>
          <w:color w:val="12110C"/>
        </w:rPr>
        <w:t>name: Run ESLint</w:t>
      </w:r>
    </w:p>
    <w:p>
      <w:pPr>
        <w:spacing w:after="0" w:line="75" w:lineRule="exact"/>
        <w:rPr>
          <w:sz w:val="20"/>
          <w:szCs w:val="20"/>
          <w:color w:val="auto"/>
        </w:rPr>
      </w:pPr>
    </w:p>
    <w:p>
      <w:pPr>
        <w:jc w:val="both"/>
        <w:ind w:left="180" w:right="720" w:firstLine="960"/>
        <w:spacing w:after="0" w:line="251" w:lineRule="auto"/>
        <w:rPr>
          <w:sz w:val="20"/>
          <w:szCs w:val="20"/>
          <w:color w:val="auto"/>
        </w:rPr>
      </w:pPr>
      <w:r>
        <w:rPr>
          <w:rFonts w:ascii="Courier New" w:cs="Courier New" w:eastAsia="Courier New" w:hAnsi="Courier New"/>
          <w:sz w:val="20"/>
          <w:szCs w:val="20"/>
          <w:color w:val="12110C"/>
        </w:rPr>
        <w:t>run: node_modules/.bin/eslint build docs lib script spec-main -f node_modules/@microsoft/eslint-formatter-sarif/ sarif.js -o results.sarif || true</w:t>
      </w:r>
    </w:p>
    <w:p>
      <w:pPr>
        <w:spacing w:after="0" w:line="66" w:lineRule="exact"/>
        <w:rPr>
          <w:sz w:val="20"/>
          <w:szCs w:val="20"/>
          <w:color w:val="auto"/>
        </w:rPr>
      </w:pPr>
    </w:p>
    <w:p>
      <w:pPr>
        <w:ind w:left="1140" w:right="1920" w:hanging="240"/>
        <w:spacing w:after="0" w:line="308" w:lineRule="auto"/>
        <w:tabs>
          <w:tab w:leader="none" w:pos="1140" w:val="left"/>
        </w:tabs>
        <w:numPr>
          <w:ilvl w:val="0"/>
          <w:numId w:val="254"/>
        </w:numPr>
        <w:rPr>
          <w:rFonts w:ascii="Courier New" w:cs="Courier New" w:eastAsia="Courier New" w:hAnsi="Courier New"/>
          <w:sz w:val="20"/>
          <w:szCs w:val="20"/>
          <w:color w:val="12110C"/>
        </w:rPr>
      </w:pPr>
      <w:r>
        <w:rPr>
          <w:rFonts w:ascii="Courier New" w:cs="Courier New" w:eastAsia="Courier New" w:hAnsi="Courier New"/>
          <w:sz w:val="20"/>
          <w:szCs w:val="20"/>
          <w:color w:val="12110C"/>
        </w:rPr>
        <w:t>uses: github/codeql-action/upload-sarif@v1 with:</w:t>
      </w:r>
    </w:p>
    <w:p>
      <w:pPr>
        <w:spacing w:after="0" w:line="6" w:lineRule="exact"/>
        <w:rPr>
          <w:rFonts w:ascii="Courier New" w:cs="Courier New" w:eastAsia="Courier New" w:hAnsi="Courier New"/>
          <w:sz w:val="20"/>
          <w:szCs w:val="20"/>
          <w:color w:val="12110C"/>
        </w:rPr>
      </w:pPr>
    </w:p>
    <w:p>
      <w:pPr>
        <w:ind w:left="1380"/>
        <w:spacing w:after="0"/>
        <w:rPr>
          <w:rFonts w:ascii="Courier New" w:cs="Courier New" w:eastAsia="Courier New" w:hAnsi="Courier New"/>
          <w:sz w:val="20"/>
          <w:szCs w:val="20"/>
          <w:color w:val="12110C"/>
        </w:rPr>
      </w:pPr>
      <w:r>
        <w:rPr>
          <w:rFonts w:ascii="Courier New" w:cs="Courier New" w:eastAsia="Courier New" w:hAnsi="Courier New"/>
          <w:sz w:val="20"/>
          <w:szCs w:val="20"/>
          <w:color w:val="12110C"/>
        </w:rPr>
        <w:t>sarif_file: results.sarif</w:t>
      </w:r>
    </w:p>
    <w:p>
      <w:pPr>
        <w:spacing w:after="0" w:line="200" w:lineRule="exact"/>
        <w:rPr>
          <w:sz w:val="20"/>
          <w:szCs w:val="20"/>
          <w:color w:val="auto"/>
        </w:rPr>
      </w:pPr>
    </w:p>
    <w:p>
      <w:pPr>
        <w:spacing w:after="0"/>
        <w:rPr>
          <w:sz w:val="20"/>
          <w:szCs w:val="20"/>
          <w:color w:val="auto"/>
        </w:rPr>
      </w:pPr>
      <w:r>
        <w:rPr>
          <w:rFonts w:ascii="Times New Roman" w:cs="Times New Roman" w:eastAsia="Times New Roman" w:hAnsi="Times New Roman"/>
          <w:sz w:val="22"/>
          <w:szCs w:val="22"/>
          <w:color w:val="auto"/>
        </w:rPr>
        <w:t>However, most code scanning tools integrate natively into GitHub.</w:t>
      </w:r>
    </w:p>
    <w:p>
      <w:pPr>
        <w:sectPr>
          <w:pgSz w:w="10980" w:h="13680" w:orient="portrait"/>
          <w:cols w:equalWidth="0" w:num="1">
            <w:col w:w="8100"/>
          </w:cols>
          <w:pgMar w:left="1440" w:top="889" w:right="1440" w:bottom="1440" w:gutter="0" w:footer="0" w:header="0"/>
        </w:sectPr>
      </w:pPr>
    </w:p>
    <w:bookmarkStart w:id="352" w:name="page353"/>
    <w:bookmarkEnd w:id="352"/>
    <w:p>
      <w:pPr>
        <w:ind w:left="180"/>
        <w:spacing w:after="0"/>
        <w:tabs>
          <w:tab w:leader="none" w:pos="680" w:val="left"/>
        </w:tabs>
        <w:rPr>
          <w:sz w:val="20"/>
          <w:szCs w:val="20"/>
          <w:color w:val="auto"/>
        </w:rPr>
      </w:pPr>
      <w:r>
        <w:rPr>
          <w:rFonts w:ascii="Times New Roman" w:cs="Times New Roman" w:eastAsia="Times New Roman" w:hAnsi="Times New Roman"/>
          <w:sz w:val="20"/>
          <w:szCs w:val="20"/>
          <w:color w:val="auto"/>
        </w:rPr>
        <w:t>324</w:t>
        <w:tab/>
        <w:t>Securing Your Code</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114300</wp:posOffset>
                </wp:positionH>
                <wp:positionV relativeFrom="paragraph">
                  <wp:posOffset>53340</wp:posOffset>
                </wp:positionV>
                <wp:extent cx="5029200" cy="0"/>
                <wp:wrapNone/>
                <wp:docPr id="960" name="Shape 96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960" o:spid="_x0000_s1985"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9pt,4.2pt" to="405pt,4.2pt" o:allowincell="f" strokecolor="#000000" strokeweight="0.5pt"/>
            </w:pict>
          </mc:Fallback>
        </mc:AlternateContent>
      </w:r>
    </w:p>
    <w:p>
      <w:pPr>
        <w:spacing w:after="0" w:line="216" w:lineRule="exact"/>
        <w:rPr>
          <w:sz w:val="20"/>
          <w:szCs w:val="20"/>
          <w:color w:val="auto"/>
        </w:rPr>
      </w:pPr>
    </w:p>
    <w:p>
      <w:pPr>
        <w:ind w:left="180"/>
        <w:spacing w:after="0"/>
        <w:rPr>
          <w:sz w:val="20"/>
          <w:szCs w:val="20"/>
          <w:color w:val="auto"/>
        </w:rPr>
      </w:pPr>
      <w:r>
        <w:rPr>
          <w:rFonts w:ascii="Arial" w:cs="Arial" w:eastAsia="Arial" w:hAnsi="Arial"/>
          <w:sz w:val="30"/>
          <w:szCs w:val="30"/>
          <w:b w:val="1"/>
          <w:bCs w:val="1"/>
          <w:color w:val="auto"/>
        </w:rPr>
        <w:t>Getting started</w:t>
      </w:r>
    </w:p>
    <w:p>
      <w:pPr>
        <w:spacing w:after="0" w:line="98" w:lineRule="exact"/>
        <w:rPr>
          <w:sz w:val="20"/>
          <w:szCs w:val="20"/>
          <w:color w:val="auto"/>
        </w:rPr>
      </w:pPr>
    </w:p>
    <w:p>
      <w:pPr>
        <w:ind w:left="180" w:right="140"/>
        <w:spacing w:after="0" w:line="249" w:lineRule="auto"/>
        <w:rPr>
          <w:sz w:val="20"/>
          <w:szCs w:val="20"/>
          <w:color w:val="auto"/>
        </w:rPr>
      </w:pPr>
      <w:r>
        <w:rPr>
          <w:rFonts w:ascii="Times New Roman" w:cs="Times New Roman" w:eastAsia="Times New Roman" w:hAnsi="Times New Roman"/>
          <w:sz w:val="22"/>
          <w:szCs w:val="22"/>
          <w:color w:val="auto"/>
        </w:rPr>
        <w:t xml:space="preserve">To get started with code scanning, go to </w:t>
      </w:r>
      <w:r>
        <w:rPr>
          <w:rFonts w:ascii="Times New Roman" w:cs="Times New Roman" w:eastAsia="Times New Roman" w:hAnsi="Times New Roman"/>
          <w:sz w:val="22"/>
          <w:szCs w:val="22"/>
          <w:b w:val="1"/>
          <w:bCs w:val="1"/>
          <w:color w:val="auto"/>
        </w:rPr>
        <w:t>Settings</w:t>
      </w:r>
      <w:r>
        <w:rPr>
          <w:rFonts w:ascii="Times New Roman" w:cs="Times New Roman" w:eastAsia="Times New Roman" w:hAnsi="Times New Roman"/>
          <w:sz w:val="22"/>
          <w:szCs w:val="22"/>
          <w:color w:val="auto"/>
        </w:rPr>
        <w:t xml:space="preserve"> | </w:t>
      </w:r>
      <w:r>
        <w:rPr>
          <w:rFonts w:ascii="Times New Roman" w:cs="Times New Roman" w:eastAsia="Times New Roman" w:hAnsi="Times New Roman"/>
          <w:sz w:val="22"/>
          <w:szCs w:val="22"/>
          <w:b w:val="1"/>
          <w:bCs w:val="1"/>
          <w:color w:val="auto"/>
        </w:rPr>
        <w:t>Security &amp; analysis</w:t>
      </w:r>
      <w:r>
        <w:rPr>
          <w:rFonts w:ascii="Times New Roman" w:cs="Times New Roman" w:eastAsia="Times New Roman" w:hAnsi="Times New Roman"/>
          <w:sz w:val="22"/>
          <w:szCs w:val="22"/>
          <w:color w:val="auto"/>
        </w:rPr>
        <w:t xml:space="preserve"> | </w:t>
      </w:r>
      <w:r>
        <w:rPr>
          <w:rFonts w:ascii="Times New Roman" w:cs="Times New Roman" w:eastAsia="Times New Roman" w:hAnsi="Times New Roman"/>
          <w:sz w:val="22"/>
          <w:szCs w:val="22"/>
          <w:b w:val="1"/>
          <w:bCs w:val="1"/>
          <w:color w:val="auto"/>
        </w:rPr>
        <w:t>Code scanning</w:t>
      </w:r>
      <w:r>
        <w:rPr>
          <w:rFonts w:ascii="Times New Roman" w:cs="Times New Roman" w:eastAsia="Times New Roman" w:hAnsi="Times New Roman"/>
          <w:sz w:val="22"/>
          <w:szCs w:val="22"/>
          <w:color w:val="auto"/>
        </w:rPr>
        <w:t xml:space="preserve"> | </w:t>
      </w:r>
      <w:r>
        <w:rPr>
          <w:rFonts w:ascii="Times New Roman" w:cs="Times New Roman" w:eastAsia="Times New Roman" w:hAnsi="Times New Roman"/>
          <w:sz w:val="22"/>
          <w:szCs w:val="22"/>
          <w:b w:val="1"/>
          <w:bCs w:val="1"/>
          <w:color w:val="auto"/>
        </w:rPr>
        <w:t>Set up</w:t>
      </w:r>
      <w:r>
        <w:rPr>
          <w:rFonts w:ascii="Times New Roman" w:cs="Times New Roman" w:eastAsia="Times New Roman" w:hAnsi="Times New Roman"/>
          <w:sz w:val="22"/>
          <w:szCs w:val="22"/>
          <w:color w:val="auto"/>
        </w:rPr>
        <w:t xml:space="preserve"> or </w:t>
      </w:r>
      <w:r>
        <w:rPr>
          <w:rFonts w:ascii="Times New Roman" w:cs="Times New Roman" w:eastAsia="Times New Roman" w:hAnsi="Times New Roman"/>
          <w:sz w:val="22"/>
          <w:szCs w:val="22"/>
          <w:b w:val="1"/>
          <w:bCs w:val="1"/>
          <w:color w:val="auto"/>
        </w:rPr>
        <w:t>Security</w:t>
      </w:r>
      <w:r>
        <w:rPr>
          <w:rFonts w:ascii="Times New Roman" w:cs="Times New Roman" w:eastAsia="Times New Roman" w:hAnsi="Times New Roman"/>
          <w:sz w:val="22"/>
          <w:szCs w:val="22"/>
          <w:color w:val="auto"/>
        </w:rPr>
        <w:t xml:space="preserve"> | </w:t>
      </w:r>
      <w:r>
        <w:rPr>
          <w:rFonts w:ascii="Times New Roman" w:cs="Times New Roman" w:eastAsia="Times New Roman" w:hAnsi="Times New Roman"/>
          <w:sz w:val="22"/>
          <w:szCs w:val="22"/>
          <w:b w:val="1"/>
          <w:bCs w:val="1"/>
          <w:color w:val="auto"/>
        </w:rPr>
        <w:t>Code scanning alerts</w:t>
      </w:r>
      <w:r>
        <w:rPr>
          <w:rFonts w:ascii="Times New Roman" w:cs="Times New Roman" w:eastAsia="Times New Roman" w:hAnsi="Times New Roman"/>
          <w:sz w:val="22"/>
          <w:szCs w:val="22"/>
          <w:color w:val="auto"/>
        </w:rPr>
        <w:t>. Both take you to</w:t>
      </w:r>
      <w:r>
        <w:rPr>
          <w:rFonts w:ascii="Courier New" w:cs="Courier New" w:eastAsia="Courier New" w:hAnsi="Courier New"/>
          <w:sz w:val="21"/>
          <w:szCs w:val="21"/>
          <w:color w:val="auto"/>
        </w:rPr>
        <w:t xml:space="preserve"> /security/code-scanning/setup</w:t>
      </w:r>
      <w:r>
        <w:rPr>
          <w:rFonts w:ascii="Times New Roman" w:cs="Times New Roman" w:eastAsia="Times New Roman" w:hAnsi="Times New Roman"/>
          <w:sz w:val="22"/>
          <w:szCs w:val="22"/>
          <w:color w:val="auto"/>
        </w:rPr>
        <w:t>, which shows you a list of code scanning options. On top, you can</w:t>
      </w:r>
      <w:r>
        <w:rPr>
          <w:rFonts w:ascii="Courier New" w:cs="Courier New" w:eastAsia="Courier New" w:hAnsi="Courier New"/>
          <w:sz w:val="21"/>
          <w:szCs w:val="21"/>
          <w:color w:val="auto"/>
        </w:rPr>
        <w:t xml:space="preserve"> </w:t>
      </w:r>
      <w:r>
        <w:rPr>
          <w:rFonts w:ascii="Times New Roman" w:cs="Times New Roman" w:eastAsia="Times New Roman" w:hAnsi="Times New Roman"/>
          <w:sz w:val="22"/>
          <w:szCs w:val="22"/>
          <w:color w:val="auto"/>
        </w:rPr>
        <w:t xml:space="preserve">see the native GitHub code scanning tool – </w:t>
      </w:r>
      <w:r>
        <w:rPr>
          <w:rFonts w:ascii="Times New Roman" w:cs="Times New Roman" w:eastAsia="Times New Roman" w:hAnsi="Times New Roman"/>
          <w:sz w:val="22"/>
          <w:szCs w:val="22"/>
          <w:b w:val="1"/>
          <w:bCs w:val="1"/>
          <w:color w:val="auto"/>
        </w:rPr>
        <w:t>CodeQL Analysis</w:t>
      </w:r>
      <w:r>
        <w:rPr>
          <w:rFonts w:ascii="Times New Roman" w:cs="Times New Roman" w:eastAsia="Times New Roman" w:hAnsi="Times New Roman"/>
          <w:sz w:val="22"/>
          <w:szCs w:val="22"/>
          <w:color w:val="auto"/>
        </w:rPr>
        <w:t xml:space="preserve">. But GitHub analyses your repository and also shows you all the other tools it can find in the marketplace that fit the languages that were detected in your repository – </w:t>
      </w:r>
      <w:r>
        <w:rPr>
          <w:rFonts w:ascii="Times New Roman" w:cs="Times New Roman" w:eastAsia="Times New Roman" w:hAnsi="Times New Roman"/>
          <w:sz w:val="22"/>
          <w:szCs w:val="22"/>
          <w:b w:val="1"/>
          <w:bCs w:val="1"/>
          <w:color w:val="auto"/>
        </w:rPr>
        <w:t>42Crunch</w:t>
      </w:r>
      <w:r>
        <w:rPr>
          <w:rFonts w:ascii="Times New Roman" w:cs="Times New Roman" w:eastAsia="Times New Roman" w:hAnsi="Times New Roman"/>
          <w:sz w:val="22"/>
          <w:szCs w:val="22"/>
          <w:color w:val="auto"/>
        </w:rPr>
        <w:t xml:space="preserve">, </w:t>
      </w:r>
      <w:r>
        <w:rPr>
          <w:rFonts w:ascii="Times New Roman" w:cs="Times New Roman" w:eastAsia="Times New Roman" w:hAnsi="Times New Roman"/>
          <w:sz w:val="22"/>
          <w:szCs w:val="22"/>
          <w:b w:val="1"/>
          <w:bCs w:val="1"/>
          <w:color w:val="auto"/>
        </w:rPr>
        <w:t>Anchore</w:t>
      </w:r>
      <w:r>
        <w:rPr>
          <w:rFonts w:ascii="Times New Roman" w:cs="Times New Roman" w:eastAsia="Times New Roman" w:hAnsi="Times New Roman"/>
          <w:sz w:val="22"/>
          <w:szCs w:val="22"/>
          <w:color w:val="auto"/>
        </w:rPr>
        <w:t xml:space="preserve">, </w:t>
      </w:r>
      <w:r>
        <w:rPr>
          <w:rFonts w:ascii="Times New Roman" w:cs="Times New Roman" w:eastAsia="Times New Roman" w:hAnsi="Times New Roman"/>
          <w:sz w:val="22"/>
          <w:szCs w:val="22"/>
          <w:b w:val="1"/>
          <w:bCs w:val="1"/>
          <w:color w:val="auto"/>
        </w:rPr>
        <w:t>CxSAST</w:t>
      </w:r>
      <w:r>
        <w:rPr>
          <w:rFonts w:ascii="Times New Roman" w:cs="Times New Roman" w:eastAsia="Times New Roman" w:hAnsi="Times New Roman"/>
          <w:sz w:val="22"/>
          <w:szCs w:val="22"/>
          <w:color w:val="auto"/>
        </w:rPr>
        <w:t xml:space="preserve">, </w:t>
      </w:r>
      <w:r>
        <w:rPr>
          <w:rFonts w:ascii="Times New Roman" w:cs="Times New Roman" w:eastAsia="Times New Roman" w:hAnsi="Times New Roman"/>
          <w:sz w:val="22"/>
          <w:szCs w:val="22"/>
          <w:b w:val="1"/>
          <w:bCs w:val="1"/>
          <w:color w:val="auto"/>
        </w:rPr>
        <w:t>Veracode</w:t>
      </w:r>
      <w:r>
        <w:rPr>
          <w:rFonts w:ascii="Times New Roman" w:cs="Times New Roman" w:eastAsia="Times New Roman" w:hAnsi="Times New Roman"/>
          <w:sz w:val="22"/>
          <w:szCs w:val="22"/>
          <w:color w:val="auto"/>
        </w:rPr>
        <w:t xml:space="preserve">, and many more. In this book, we'll focus on </w:t>
      </w:r>
      <w:r>
        <w:rPr>
          <w:rFonts w:ascii="Times New Roman" w:cs="Times New Roman" w:eastAsia="Times New Roman" w:hAnsi="Times New Roman"/>
          <w:sz w:val="22"/>
          <w:szCs w:val="22"/>
          <w:b w:val="1"/>
          <w:bCs w:val="1"/>
          <w:color w:val="auto"/>
        </w:rPr>
        <w:t>CodeQL</w:t>
      </w:r>
      <w:r>
        <w:rPr>
          <w:rFonts w:ascii="Times New Roman" w:cs="Times New Roman" w:eastAsia="Times New Roman" w:hAnsi="Times New Roman"/>
          <w:sz w:val="22"/>
          <w:szCs w:val="22"/>
          <w:color w:val="auto"/>
        </w:rPr>
        <w:t xml:space="preserve"> – but the integration of</w:t>
      </w:r>
      <w:r>
        <w:rPr>
          <w:rFonts w:ascii="Times New Roman" w:cs="Times New Roman" w:eastAsia="Times New Roman" w:hAnsi="Times New Roman"/>
          <w:sz w:val="22"/>
          <w:szCs w:val="22"/>
          <w:b w:val="1"/>
          <w:bCs w:val="1"/>
          <w:color w:val="auto"/>
        </w:rPr>
        <w:t xml:space="preserve"> </w:t>
      </w:r>
      <w:r>
        <w:rPr>
          <w:rFonts w:ascii="Times New Roman" w:cs="Times New Roman" w:eastAsia="Times New Roman" w:hAnsi="Times New Roman"/>
          <w:sz w:val="22"/>
          <w:szCs w:val="22"/>
          <w:color w:val="auto"/>
        </w:rPr>
        <w:t xml:space="preserve">the other tools works the same way. If you click </w:t>
      </w:r>
      <w:r>
        <w:rPr>
          <w:rFonts w:ascii="Times New Roman" w:cs="Times New Roman" w:eastAsia="Times New Roman" w:hAnsi="Times New Roman"/>
          <w:sz w:val="22"/>
          <w:szCs w:val="22"/>
          <w:b w:val="1"/>
          <w:bCs w:val="1"/>
          <w:color w:val="auto"/>
        </w:rPr>
        <w:t>Set up this workflow</w:t>
      </w:r>
      <w:r>
        <w:rPr>
          <w:rFonts w:ascii="Times New Roman" w:cs="Times New Roman" w:eastAsia="Times New Roman" w:hAnsi="Times New Roman"/>
          <w:sz w:val="22"/>
          <w:szCs w:val="22"/>
          <w:color w:val="auto"/>
        </w:rPr>
        <w:t xml:space="preserve">, GitHub will create a workflow for you (see </w:t>
      </w:r>
      <w:r>
        <w:rPr>
          <w:rFonts w:ascii="Times New Roman" w:cs="Times New Roman" w:eastAsia="Times New Roman" w:hAnsi="Times New Roman"/>
          <w:sz w:val="22"/>
          <w:szCs w:val="22"/>
          <w:i w:val="1"/>
          <w:iCs w:val="1"/>
          <w:color w:val="auto"/>
        </w:rPr>
        <w:t>Figure 14.14</w:t>
      </w:r>
      <w:r>
        <w:rPr>
          <w:rFonts w:ascii="Times New Roman" w:cs="Times New Roman" w:eastAsia="Times New Roman" w:hAnsi="Times New Roman"/>
          <w:sz w:val="22"/>
          <w:szCs w:val="22"/>
          <w:color w:val="auto"/>
        </w:rPr>
        <w: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114300</wp:posOffset>
            </wp:positionH>
            <wp:positionV relativeFrom="paragraph">
              <wp:posOffset>144780</wp:posOffset>
            </wp:positionV>
            <wp:extent cx="5029200" cy="2884170"/>
            <wp:wrapNone/>
            <wp:docPr id="961" name="Picture 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1"/>
                    <pic:cNvPicPr>
                      <a:picLocks noChangeAspect="1" noChangeArrowheads="1"/>
                    </pic:cNvPicPr>
                  </pic:nvPicPr>
                  <pic:blipFill>
                    <a:blip r:embed="rId372">
                      <a:extLst>
                        <a:ext uri="{28A0092B-C50C-407E-A947-70E740481C1C}"/>
                      </a:extLst>
                    </a:blip>
                    <a:srcRect/>
                    <a:stretch>
                      <a:fillRect/>
                    </a:stretch>
                  </pic:blipFill>
                  <pic:spPr bwMode="auto">
                    <a:xfrm>
                      <a:off x="0" y="0"/>
                      <a:ext cx="5029200" cy="288417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7" w:lineRule="exact"/>
        <w:rPr>
          <w:sz w:val="20"/>
          <w:szCs w:val="20"/>
          <w:color w:val="auto"/>
        </w:rPr>
      </w:pPr>
    </w:p>
    <w:p>
      <w:pPr>
        <w:jc w:val="center"/>
        <w:ind w:right="-179"/>
        <w:spacing w:after="0"/>
        <w:rPr>
          <w:sz w:val="20"/>
          <w:szCs w:val="20"/>
          <w:color w:val="auto"/>
        </w:rPr>
      </w:pPr>
      <w:r>
        <w:rPr>
          <w:rFonts w:ascii="Times New Roman" w:cs="Times New Roman" w:eastAsia="Times New Roman" w:hAnsi="Times New Roman"/>
          <w:sz w:val="19"/>
          <w:szCs w:val="19"/>
          <w:color w:val="auto"/>
        </w:rPr>
        <w:t>Figure 14.14 – Setting up code scanning</w:t>
      </w:r>
    </w:p>
    <w:p>
      <w:pPr>
        <w:spacing w:after="0" w:line="106" w:lineRule="exact"/>
        <w:rPr>
          <w:sz w:val="20"/>
          <w:szCs w:val="20"/>
          <w:color w:val="auto"/>
        </w:rPr>
      </w:pPr>
    </w:p>
    <w:p>
      <w:pPr>
        <w:ind w:left="180" w:right="360"/>
        <w:spacing w:after="0" w:line="290" w:lineRule="auto"/>
        <w:rPr>
          <w:sz w:val="20"/>
          <w:szCs w:val="20"/>
          <w:color w:val="auto"/>
        </w:rPr>
      </w:pPr>
      <w:r>
        <w:rPr>
          <w:rFonts w:ascii="Times New Roman" w:cs="Times New Roman" w:eastAsia="Times New Roman" w:hAnsi="Times New Roman"/>
          <w:sz w:val="22"/>
          <w:szCs w:val="22"/>
          <w:color w:val="auto"/>
        </w:rPr>
        <w:t xml:space="preserve">If you have already set up code scanning, you can add additional tools from the results page by clicking </w:t>
      </w:r>
      <w:r>
        <w:rPr>
          <w:rFonts w:ascii="Times New Roman" w:cs="Times New Roman" w:eastAsia="Times New Roman" w:hAnsi="Times New Roman"/>
          <w:sz w:val="22"/>
          <w:szCs w:val="22"/>
          <w:b w:val="1"/>
          <w:bCs w:val="1"/>
          <w:color w:val="auto"/>
        </w:rPr>
        <w:t>Add more scanning tools</w:t>
      </w:r>
      <w:r>
        <w:rPr>
          <w:rFonts w:ascii="Times New Roman" w:cs="Times New Roman" w:eastAsia="Times New Roman" w:hAnsi="Times New Roman"/>
          <w:sz w:val="22"/>
          <w:szCs w:val="22"/>
          <w:color w:val="auto"/>
        </w:rPr>
        <w:t xml:space="preserve"> (see </w:t>
      </w:r>
      <w:r>
        <w:rPr>
          <w:rFonts w:ascii="Times New Roman" w:cs="Times New Roman" w:eastAsia="Times New Roman" w:hAnsi="Times New Roman"/>
          <w:sz w:val="22"/>
          <w:szCs w:val="22"/>
          <w:i w:val="1"/>
          <w:iCs w:val="1"/>
          <w:color w:val="auto"/>
        </w:rPr>
        <w:t>Figure 14.15</w:t>
      </w:r>
      <w:r>
        <w:rPr>
          <w:rFonts w:ascii="Times New Roman" w:cs="Times New Roman" w:eastAsia="Times New Roman" w:hAnsi="Times New Roman"/>
          <w:sz w:val="22"/>
          <w:szCs w:val="22"/>
          <w:color w:val="auto"/>
        </w:rPr>
        <w:t>):</w:t>
      </w:r>
    </w:p>
    <w:p>
      <w:pPr>
        <w:sectPr>
          <w:pgSz w:w="10980" w:h="13680" w:orient="portrait"/>
          <w:cols w:equalWidth="0" w:num="1">
            <w:col w:w="8100"/>
          </w:cols>
          <w:pgMar w:left="1440" w:top="889" w:right="1440" w:bottom="1440" w:gutter="0" w:footer="0" w:header="0"/>
        </w:sectPr>
      </w:pPr>
    </w:p>
    <w:bookmarkStart w:id="353" w:name="page354"/>
    <w:bookmarkEnd w:id="353"/>
    <w:p>
      <w:pPr>
        <w:jc w:val="right"/>
        <w:ind w:right="180"/>
        <w:spacing w:after="0"/>
        <w:tabs>
          <w:tab w:leader="none" w:pos="260" w:val="left"/>
        </w:tabs>
        <w:rPr>
          <w:sz w:val="20"/>
          <w:szCs w:val="20"/>
          <w:color w:val="auto"/>
        </w:rPr>
      </w:pPr>
      <w:r>
        <w:rPr>
          <w:rFonts w:ascii="Times New Roman" w:cs="Times New Roman" w:eastAsia="Times New Roman" w:hAnsi="Times New Roman"/>
          <w:sz w:val="20"/>
          <w:szCs w:val="20"/>
          <w:color w:val="auto"/>
        </w:rPr>
        <w:t>Code scanning</w:t>
      </w:r>
      <w:r>
        <w:rPr>
          <w:sz w:val="20"/>
          <w:szCs w:val="20"/>
          <w:color w:val="auto"/>
        </w:rPr>
        <w:tab/>
      </w:r>
      <w:r>
        <w:rPr>
          <w:rFonts w:ascii="Times New Roman" w:cs="Times New Roman" w:eastAsia="Times New Roman" w:hAnsi="Times New Roman"/>
          <w:sz w:val="18"/>
          <w:szCs w:val="18"/>
          <w:color w:val="auto"/>
        </w:rPr>
        <w:t>325</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50800</wp:posOffset>
            </wp:positionV>
            <wp:extent cx="5029200" cy="2289810"/>
            <wp:wrapNone/>
            <wp:docPr id="962" name="Picture 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2"/>
                    <pic:cNvPicPr>
                      <a:picLocks noChangeAspect="1" noChangeArrowheads="1"/>
                    </pic:cNvPicPr>
                  </pic:nvPicPr>
                  <pic:blipFill>
                    <a:blip r:embed="rId373">
                      <a:extLst>
                        <a:ext uri="{28A0092B-C50C-407E-A947-70E740481C1C}"/>
                      </a:extLst>
                    </a:blip>
                    <a:srcRect/>
                    <a:stretch>
                      <a:fillRect/>
                    </a:stretch>
                  </pic:blipFill>
                  <pic:spPr bwMode="auto">
                    <a:xfrm>
                      <a:off x="0" y="0"/>
                      <a:ext cx="5029200" cy="228981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73" w:lineRule="exact"/>
        <w:rPr>
          <w:sz w:val="20"/>
          <w:szCs w:val="20"/>
          <w:color w:val="auto"/>
        </w:rPr>
      </w:pPr>
    </w:p>
    <w:p>
      <w:pPr>
        <w:jc w:val="center"/>
        <w:ind w:right="180"/>
        <w:spacing w:after="0"/>
        <w:rPr>
          <w:sz w:val="20"/>
          <w:szCs w:val="20"/>
          <w:color w:val="auto"/>
        </w:rPr>
      </w:pPr>
      <w:r>
        <w:rPr>
          <w:rFonts w:ascii="Times New Roman" w:cs="Times New Roman" w:eastAsia="Times New Roman" w:hAnsi="Times New Roman"/>
          <w:sz w:val="19"/>
          <w:szCs w:val="19"/>
          <w:color w:val="auto"/>
        </w:rPr>
        <w:t>Figure 14.15 – Code scanning alerts in a repository</w:t>
      </w:r>
    </w:p>
    <w:p>
      <w:pPr>
        <w:spacing w:after="0" w:line="106" w:lineRule="exact"/>
        <w:rPr>
          <w:sz w:val="20"/>
          <w:szCs w:val="20"/>
          <w:color w:val="auto"/>
        </w:rPr>
      </w:pPr>
    </w:p>
    <w:p>
      <w:pPr>
        <w:ind w:right="180"/>
        <w:spacing w:after="0" w:line="255" w:lineRule="auto"/>
        <w:rPr>
          <w:sz w:val="20"/>
          <w:szCs w:val="20"/>
          <w:color w:val="auto"/>
        </w:rPr>
      </w:pPr>
      <w:r>
        <w:rPr>
          <w:rFonts w:ascii="Times New Roman" w:cs="Times New Roman" w:eastAsia="Times New Roman" w:hAnsi="Times New Roman"/>
          <w:sz w:val="22"/>
          <w:szCs w:val="22"/>
          <w:color w:val="auto"/>
        </w:rPr>
        <w:t>The workflow template has a trigger for</w:t>
      </w:r>
      <w:r>
        <w:rPr>
          <w:rFonts w:ascii="Courier New" w:cs="Courier New" w:eastAsia="Courier New" w:hAnsi="Courier New"/>
          <w:sz w:val="21"/>
          <w:szCs w:val="21"/>
          <w:color w:val="auto"/>
        </w:rPr>
        <w:t xml:space="preserve"> push</w:t>
      </w:r>
      <w:r>
        <w:rPr>
          <w:rFonts w:ascii="Times New Roman" w:cs="Times New Roman" w:eastAsia="Times New Roman" w:hAnsi="Times New Roman"/>
          <w:sz w:val="22"/>
          <w:szCs w:val="22"/>
          <w:color w:val="auto"/>
        </w:rPr>
        <w:t>,</w:t>
      </w:r>
      <w:r>
        <w:rPr>
          <w:rFonts w:ascii="Courier New" w:cs="Courier New" w:eastAsia="Courier New" w:hAnsi="Courier New"/>
          <w:sz w:val="21"/>
          <w:szCs w:val="21"/>
          <w:color w:val="auto"/>
        </w:rPr>
        <w:t xml:space="preserve"> pull_request</w:t>
      </w:r>
      <w:r>
        <w:rPr>
          <w:rFonts w:ascii="Times New Roman" w:cs="Times New Roman" w:eastAsia="Times New Roman" w:hAnsi="Times New Roman"/>
          <w:sz w:val="22"/>
          <w:szCs w:val="22"/>
          <w:color w:val="auto"/>
        </w:rPr>
        <w:t>, and</w:t>
      </w:r>
      <w:r>
        <w:rPr>
          <w:rFonts w:ascii="Courier New" w:cs="Courier New" w:eastAsia="Courier New" w:hAnsi="Courier New"/>
          <w:sz w:val="21"/>
          <w:szCs w:val="21"/>
          <w:color w:val="auto"/>
        </w:rPr>
        <w:t xml:space="preserve"> schedule</w:t>
      </w:r>
      <w:r>
        <w:rPr>
          <w:rFonts w:ascii="Times New Roman" w:cs="Times New Roman" w:eastAsia="Times New Roman" w:hAnsi="Times New Roman"/>
          <w:sz w:val="22"/>
          <w:szCs w:val="22"/>
          <w:color w:val="auto"/>
        </w:rPr>
        <w:t>. The schedule might surprise you, but it has a simple explanation – there might be new rules that detect vulnerabilities in your codebase that have not been recognized before. So, it is a good idea to run the build also on a scheduled basis. The trigger runs once per week on a random day and to a random time. Of course, GitHub does not want all code scans to run at the same time. Adjust the schedule to your needs:</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107315</wp:posOffset>
                </wp:positionV>
                <wp:extent cx="5029200" cy="1358265"/>
                <wp:wrapNone/>
                <wp:docPr id="963" name="Shape 96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1358265"/>
                        </a:xfrm>
                        <a:prstGeom prst="rect">
                          <a:avLst/>
                        </a:prstGeom>
                        <a:solidFill>
                          <a:srgbClr val="F3F2F1"/>
                        </a:solidFill>
                      </wps:spPr>
                      <wps:bodyPr/>
                    </wps:wsp>
                  </a:graphicData>
                </a:graphic>
              </wp:anchor>
            </w:drawing>
          </mc:Choice>
          <mc:Fallback>
            <w:pict>
              <v:rect id="Shape 963" o:spid="_x0000_s1988" style="position:absolute;margin-left:0pt;margin-top:8.45pt;width:396pt;height:106.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F3F2F1" stroked="f"/>
            </w:pict>
          </mc:Fallback>
        </mc:AlternateContent>
      </w:r>
    </w:p>
    <w:p>
      <w:pPr>
        <w:spacing w:after="0" w:line="171" w:lineRule="exact"/>
        <w:rPr>
          <w:sz w:val="20"/>
          <w:szCs w:val="20"/>
          <w:color w:val="auto"/>
        </w:rPr>
      </w:pPr>
    </w:p>
    <w:p>
      <w:pPr>
        <w:ind w:left="180"/>
        <w:spacing w:after="0"/>
        <w:rPr>
          <w:sz w:val="20"/>
          <w:szCs w:val="20"/>
          <w:color w:val="auto"/>
        </w:rPr>
      </w:pPr>
      <w:r>
        <w:rPr>
          <w:rFonts w:ascii="Courier New" w:cs="Courier New" w:eastAsia="Courier New" w:hAnsi="Courier New"/>
          <w:sz w:val="20"/>
          <w:szCs w:val="20"/>
          <w:color w:val="12110C"/>
        </w:rPr>
        <w:t>on:</w:t>
      </w:r>
    </w:p>
    <w:p>
      <w:pPr>
        <w:spacing w:after="0" w:line="70" w:lineRule="exact"/>
        <w:rPr>
          <w:sz w:val="20"/>
          <w:szCs w:val="20"/>
          <w:color w:val="auto"/>
        </w:rPr>
      </w:pPr>
    </w:p>
    <w:p>
      <w:pPr>
        <w:ind w:left="420"/>
        <w:spacing w:after="0"/>
        <w:rPr>
          <w:sz w:val="20"/>
          <w:szCs w:val="20"/>
          <w:color w:val="auto"/>
        </w:rPr>
      </w:pPr>
      <w:r>
        <w:rPr>
          <w:rFonts w:ascii="Courier New" w:cs="Courier New" w:eastAsia="Courier New" w:hAnsi="Courier New"/>
          <w:sz w:val="20"/>
          <w:szCs w:val="20"/>
          <w:color w:val="12110C"/>
        </w:rPr>
        <w:t>push:</w:t>
      </w:r>
    </w:p>
    <w:p>
      <w:pPr>
        <w:spacing w:after="0" w:line="70" w:lineRule="exact"/>
        <w:rPr>
          <w:sz w:val="20"/>
          <w:szCs w:val="20"/>
          <w:color w:val="auto"/>
        </w:rPr>
      </w:pPr>
    </w:p>
    <w:p>
      <w:pPr>
        <w:ind w:left="660"/>
        <w:spacing w:after="0"/>
        <w:rPr>
          <w:sz w:val="20"/>
          <w:szCs w:val="20"/>
          <w:color w:val="auto"/>
        </w:rPr>
      </w:pPr>
      <w:r>
        <w:rPr>
          <w:rFonts w:ascii="Courier New" w:cs="Courier New" w:eastAsia="Courier New" w:hAnsi="Courier New"/>
          <w:sz w:val="20"/>
          <w:szCs w:val="20"/>
          <w:color w:val="12110C"/>
        </w:rPr>
        <w:t>branches: [ main ]</w:t>
      </w:r>
    </w:p>
    <w:p>
      <w:pPr>
        <w:spacing w:after="0" w:line="70" w:lineRule="exact"/>
        <w:rPr>
          <w:sz w:val="20"/>
          <w:szCs w:val="20"/>
          <w:color w:val="auto"/>
        </w:rPr>
      </w:pPr>
    </w:p>
    <w:p>
      <w:pPr>
        <w:ind w:left="420"/>
        <w:spacing w:after="0"/>
        <w:rPr>
          <w:sz w:val="20"/>
          <w:szCs w:val="20"/>
          <w:color w:val="auto"/>
        </w:rPr>
      </w:pPr>
      <w:r>
        <w:rPr>
          <w:rFonts w:ascii="Courier New" w:cs="Courier New" w:eastAsia="Courier New" w:hAnsi="Courier New"/>
          <w:sz w:val="20"/>
          <w:szCs w:val="20"/>
          <w:color w:val="12110C"/>
        </w:rPr>
        <w:t>pull_request:</w:t>
      </w:r>
    </w:p>
    <w:p>
      <w:pPr>
        <w:spacing w:after="0" w:line="70" w:lineRule="exact"/>
        <w:rPr>
          <w:sz w:val="20"/>
          <w:szCs w:val="20"/>
          <w:color w:val="auto"/>
        </w:rPr>
      </w:pPr>
    </w:p>
    <w:p>
      <w:pPr>
        <w:ind w:left="660"/>
        <w:spacing w:after="0"/>
        <w:rPr>
          <w:sz w:val="20"/>
          <w:szCs w:val="20"/>
          <w:color w:val="auto"/>
        </w:rPr>
      </w:pPr>
      <w:r>
        <w:rPr>
          <w:rFonts w:ascii="Courier New" w:cs="Courier New" w:eastAsia="Courier New" w:hAnsi="Courier New"/>
          <w:sz w:val="20"/>
          <w:szCs w:val="20"/>
          <w:color w:val="12110C"/>
        </w:rPr>
        <w:t>branches: [ main ]</w:t>
      </w:r>
    </w:p>
    <w:p>
      <w:pPr>
        <w:spacing w:after="0" w:line="70" w:lineRule="exact"/>
        <w:rPr>
          <w:sz w:val="20"/>
          <w:szCs w:val="20"/>
          <w:color w:val="auto"/>
        </w:rPr>
      </w:pPr>
    </w:p>
    <w:p>
      <w:pPr>
        <w:ind w:left="420"/>
        <w:spacing w:after="0"/>
        <w:rPr>
          <w:sz w:val="20"/>
          <w:szCs w:val="20"/>
          <w:color w:val="auto"/>
        </w:rPr>
      </w:pPr>
      <w:r>
        <w:rPr>
          <w:rFonts w:ascii="Courier New" w:cs="Courier New" w:eastAsia="Courier New" w:hAnsi="Courier New"/>
          <w:sz w:val="20"/>
          <w:szCs w:val="20"/>
          <w:color w:val="12110C"/>
        </w:rPr>
        <w:t>schedule:</w:t>
      </w:r>
    </w:p>
    <w:p>
      <w:pPr>
        <w:spacing w:after="0" w:line="70" w:lineRule="exact"/>
        <w:rPr>
          <w:sz w:val="20"/>
          <w:szCs w:val="20"/>
          <w:color w:val="auto"/>
        </w:rPr>
      </w:pPr>
    </w:p>
    <w:p>
      <w:pPr>
        <w:ind w:left="660"/>
        <w:spacing w:after="0"/>
        <w:rPr>
          <w:sz w:val="20"/>
          <w:szCs w:val="20"/>
          <w:color w:val="auto"/>
        </w:rPr>
      </w:pPr>
      <w:r>
        <w:rPr>
          <w:rFonts w:ascii="Courier New" w:cs="Courier New" w:eastAsia="Courier New" w:hAnsi="Courier New"/>
          <w:sz w:val="20"/>
          <w:szCs w:val="20"/>
          <w:color w:val="12110C"/>
        </w:rPr>
        <w:t>- cron: '42 16 * * 2'</w:t>
      </w:r>
    </w:p>
    <w:p>
      <w:pPr>
        <w:spacing w:after="0" w:line="200" w:lineRule="exact"/>
        <w:rPr>
          <w:sz w:val="20"/>
          <w:szCs w:val="20"/>
          <w:color w:val="auto"/>
        </w:rPr>
      </w:pPr>
    </w:p>
    <w:p>
      <w:pPr>
        <w:spacing w:after="0"/>
        <w:rPr>
          <w:sz w:val="20"/>
          <w:szCs w:val="20"/>
          <w:color w:val="auto"/>
        </w:rPr>
      </w:pPr>
      <w:r>
        <w:rPr>
          <w:rFonts w:ascii="Times New Roman" w:cs="Times New Roman" w:eastAsia="Times New Roman" w:hAnsi="Times New Roman"/>
          <w:sz w:val="22"/>
          <w:szCs w:val="22"/>
          <w:color w:val="auto"/>
        </w:rPr>
        <w:t>The workflow needs write permissions for security events:</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142875</wp:posOffset>
                </wp:positionV>
                <wp:extent cx="5029200" cy="1546860"/>
                <wp:wrapNone/>
                <wp:docPr id="964" name="Shape 96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1546860"/>
                        </a:xfrm>
                        <a:prstGeom prst="rect">
                          <a:avLst/>
                        </a:prstGeom>
                        <a:solidFill>
                          <a:srgbClr val="F3F2F1"/>
                        </a:solidFill>
                      </wps:spPr>
                      <wps:bodyPr/>
                    </wps:wsp>
                  </a:graphicData>
                </a:graphic>
              </wp:anchor>
            </w:drawing>
          </mc:Choice>
          <mc:Fallback>
            <w:pict>
              <v:rect id="Shape 964" o:spid="_x0000_s1989" style="position:absolute;margin-left:0pt;margin-top:11.25pt;width:396pt;height:121.8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F3F2F1" stroked="f"/>
            </w:pict>
          </mc:Fallback>
        </mc:AlternateContent>
      </w:r>
    </w:p>
    <w:p>
      <w:pPr>
        <w:spacing w:after="0" w:line="228" w:lineRule="exact"/>
        <w:rPr>
          <w:sz w:val="20"/>
          <w:szCs w:val="20"/>
          <w:color w:val="auto"/>
        </w:rPr>
      </w:pPr>
    </w:p>
    <w:p>
      <w:pPr>
        <w:ind w:left="180"/>
        <w:spacing w:after="0"/>
        <w:rPr>
          <w:sz w:val="20"/>
          <w:szCs w:val="20"/>
          <w:color w:val="auto"/>
        </w:rPr>
      </w:pPr>
      <w:r>
        <w:rPr>
          <w:rFonts w:ascii="Courier New" w:cs="Courier New" w:eastAsia="Courier New" w:hAnsi="Courier New"/>
          <w:sz w:val="20"/>
          <w:szCs w:val="20"/>
          <w:color w:val="12110C"/>
        </w:rPr>
        <w:t>jobs:</w:t>
      </w:r>
    </w:p>
    <w:p>
      <w:pPr>
        <w:spacing w:after="0" w:line="70" w:lineRule="exact"/>
        <w:rPr>
          <w:sz w:val="20"/>
          <w:szCs w:val="20"/>
          <w:color w:val="auto"/>
        </w:rPr>
      </w:pPr>
    </w:p>
    <w:p>
      <w:pPr>
        <w:ind w:left="420"/>
        <w:spacing w:after="0"/>
        <w:rPr>
          <w:sz w:val="20"/>
          <w:szCs w:val="20"/>
          <w:color w:val="auto"/>
        </w:rPr>
      </w:pPr>
      <w:r>
        <w:rPr>
          <w:rFonts w:ascii="Courier New" w:cs="Courier New" w:eastAsia="Courier New" w:hAnsi="Courier New"/>
          <w:sz w:val="20"/>
          <w:szCs w:val="20"/>
          <w:color w:val="12110C"/>
        </w:rPr>
        <w:t>analyze:</w:t>
      </w:r>
    </w:p>
    <w:p>
      <w:pPr>
        <w:spacing w:after="0" w:line="70" w:lineRule="exact"/>
        <w:rPr>
          <w:sz w:val="20"/>
          <w:szCs w:val="20"/>
          <w:color w:val="auto"/>
        </w:rPr>
      </w:pPr>
    </w:p>
    <w:p>
      <w:pPr>
        <w:ind w:left="660"/>
        <w:spacing w:after="0"/>
        <w:rPr>
          <w:sz w:val="20"/>
          <w:szCs w:val="20"/>
          <w:color w:val="auto"/>
        </w:rPr>
      </w:pPr>
      <w:r>
        <w:rPr>
          <w:rFonts w:ascii="Courier New" w:cs="Courier New" w:eastAsia="Courier New" w:hAnsi="Courier New"/>
          <w:sz w:val="20"/>
          <w:szCs w:val="20"/>
          <w:color w:val="12110C"/>
        </w:rPr>
        <w:t>name: Analyze</w:t>
      </w:r>
    </w:p>
    <w:p>
      <w:pPr>
        <w:spacing w:after="0" w:line="70" w:lineRule="exact"/>
        <w:rPr>
          <w:sz w:val="20"/>
          <w:szCs w:val="20"/>
          <w:color w:val="auto"/>
        </w:rPr>
      </w:pPr>
    </w:p>
    <w:p>
      <w:pPr>
        <w:ind w:left="660"/>
        <w:spacing w:after="0"/>
        <w:rPr>
          <w:sz w:val="20"/>
          <w:szCs w:val="20"/>
          <w:color w:val="auto"/>
        </w:rPr>
      </w:pPr>
      <w:r>
        <w:rPr>
          <w:rFonts w:ascii="Courier New" w:cs="Courier New" w:eastAsia="Courier New" w:hAnsi="Courier New"/>
          <w:sz w:val="20"/>
          <w:szCs w:val="20"/>
          <w:color w:val="12110C"/>
        </w:rPr>
        <w:t>runs-on: ubuntu-latest</w:t>
      </w:r>
    </w:p>
    <w:p>
      <w:pPr>
        <w:spacing w:after="0" w:line="70" w:lineRule="exact"/>
        <w:rPr>
          <w:sz w:val="20"/>
          <w:szCs w:val="20"/>
          <w:color w:val="auto"/>
        </w:rPr>
      </w:pPr>
    </w:p>
    <w:p>
      <w:pPr>
        <w:ind w:left="660"/>
        <w:spacing w:after="0"/>
        <w:rPr>
          <w:sz w:val="20"/>
          <w:szCs w:val="20"/>
          <w:color w:val="auto"/>
        </w:rPr>
      </w:pPr>
      <w:r>
        <w:rPr>
          <w:rFonts w:ascii="Courier New" w:cs="Courier New" w:eastAsia="Courier New" w:hAnsi="Courier New"/>
          <w:sz w:val="20"/>
          <w:szCs w:val="20"/>
          <w:color w:val="12110C"/>
        </w:rPr>
        <w:t>permissions:</w:t>
      </w:r>
    </w:p>
    <w:p>
      <w:pPr>
        <w:spacing w:after="0" w:line="70" w:lineRule="exact"/>
        <w:rPr>
          <w:sz w:val="20"/>
          <w:szCs w:val="20"/>
          <w:color w:val="auto"/>
        </w:rPr>
      </w:pPr>
    </w:p>
    <w:p>
      <w:pPr>
        <w:ind w:left="900"/>
        <w:spacing w:after="0"/>
        <w:rPr>
          <w:sz w:val="20"/>
          <w:szCs w:val="20"/>
          <w:color w:val="auto"/>
        </w:rPr>
      </w:pPr>
      <w:r>
        <w:rPr>
          <w:rFonts w:ascii="Courier New" w:cs="Courier New" w:eastAsia="Courier New" w:hAnsi="Courier New"/>
          <w:sz w:val="20"/>
          <w:szCs w:val="20"/>
          <w:color w:val="12110C"/>
        </w:rPr>
        <w:t>actions: read</w:t>
      </w:r>
    </w:p>
    <w:p>
      <w:pPr>
        <w:spacing w:after="0" w:line="70" w:lineRule="exact"/>
        <w:rPr>
          <w:sz w:val="20"/>
          <w:szCs w:val="20"/>
          <w:color w:val="auto"/>
        </w:rPr>
      </w:pPr>
    </w:p>
    <w:p>
      <w:pPr>
        <w:ind w:left="900"/>
        <w:spacing w:after="0"/>
        <w:rPr>
          <w:sz w:val="20"/>
          <w:szCs w:val="20"/>
          <w:color w:val="auto"/>
        </w:rPr>
      </w:pPr>
      <w:r>
        <w:rPr>
          <w:rFonts w:ascii="Courier New" w:cs="Courier New" w:eastAsia="Courier New" w:hAnsi="Courier New"/>
          <w:sz w:val="20"/>
          <w:szCs w:val="20"/>
          <w:color w:val="12110C"/>
        </w:rPr>
        <w:t>contents: read</w:t>
      </w:r>
    </w:p>
    <w:p>
      <w:pPr>
        <w:spacing w:after="0" w:line="70" w:lineRule="exact"/>
        <w:rPr>
          <w:sz w:val="20"/>
          <w:szCs w:val="20"/>
          <w:color w:val="auto"/>
        </w:rPr>
      </w:pPr>
    </w:p>
    <w:p>
      <w:pPr>
        <w:ind w:left="900"/>
        <w:spacing w:after="0"/>
        <w:rPr>
          <w:sz w:val="20"/>
          <w:szCs w:val="20"/>
          <w:color w:val="auto"/>
        </w:rPr>
      </w:pPr>
      <w:r>
        <w:rPr>
          <w:rFonts w:ascii="Courier New" w:cs="Courier New" w:eastAsia="Courier New" w:hAnsi="Courier New"/>
          <w:sz w:val="20"/>
          <w:szCs w:val="20"/>
          <w:color w:val="12110C"/>
        </w:rPr>
        <w:t>security-events: write</w:t>
      </w:r>
    </w:p>
    <w:p>
      <w:pPr>
        <w:sectPr>
          <w:pgSz w:w="10980" w:h="13680" w:orient="portrait"/>
          <w:cols w:equalWidth="0" w:num="1">
            <w:col w:w="8100"/>
          </w:cols>
          <w:pgMar w:left="1440" w:top="889" w:right="1440" w:bottom="948" w:gutter="0" w:footer="0" w:header="0"/>
        </w:sectPr>
      </w:pPr>
    </w:p>
    <w:bookmarkStart w:id="354" w:name="page355"/>
    <w:bookmarkEnd w:id="354"/>
    <w:p>
      <w:pPr>
        <w:ind w:left="180"/>
        <w:spacing w:after="0"/>
        <w:tabs>
          <w:tab w:leader="none" w:pos="680" w:val="left"/>
        </w:tabs>
        <w:rPr>
          <w:sz w:val="20"/>
          <w:szCs w:val="20"/>
          <w:color w:val="auto"/>
        </w:rPr>
      </w:pPr>
      <w:r>
        <w:rPr>
          <w:rFonts w:ascii="Times New Roman" w:cs="Times New Roman" w:eastAsia="Times New Roman" w:hAnsi="Times New Roman"/>
          <w:sz w:val="20"/>
          <w:szCs w:val="20"/>
          <w:color w:val="auto"/>
        </w:rPr>
        <w:t>326</w:t>
        <w:tab/>
        <w:t>Securing Your Code</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114300</wp:posOffset>
                </wp:positionH>
                <wp:positionV relativeFrom="paragraph">
                  <wp:posOffset>53340</wp:posOffset>
                </wp:positionV>
                <wp:extent cx="5029200" cy="0"/>
                <wp:wrapNone/>
                <wp:docPr id="965" name="Shape 96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965" o:spid="_x0000_s1990"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9pt,4.2pt" to="405pt,4.2pt" o:allowincell="f" strokecolor="#000000" strokeweight="0.5pt"/>
            </w:pict>
          </mc:Fallback>
        </mc:AlternateContent>
      </w:r>
    </w:p>
    <w:p>
      <w:pPr>
        <w:spacing w:after="0" w:line="310" w:lineRule="exact"/>
        <w:rPr>
          <w:sz w:val="20"/>
          <w:szCs w:val="20"/>
          <w:color w:val="auto"/>
        </w:rPr>
      </w:pPr>
    </w:p>
    <w:p>
      <w:pPr>
        <w:ind w:left="180" w:right="40"/>
        <w:spacing w:after="0" w:line="262" w:lineRule="auto"/>
        <w:rPr>
          <w:sz w:val="20"/>
          <w:szCs w:val="20"/>
          <w:color w:val="auto"/>
        </w:rPr>
      </w:pPr>
      <w:r>
        <w:rPr>
          <w:rFonts w:ascii="Times New Roman" w:cs="Times New Roman" w:eastAsia="Times New Roman" w:hAnsi="Times New Roman"/>
          <w:sz w:val="22"/>
          <w:szCs w:val="22"/>
          <w:color w:val="auto"/>
        </w:rPr>
        <w:t>CodeQL supports C++ (</w:t>
      </w:r>
      <w:r>
        <w:rPr>
          <w:rFonts w:ascii="Courier New" w:cs="Courier New" w:eastAsia="Courier New" w:hAnsi="Courier New"/>
          <w:sz w:val="21"/>
          <w:szCs w:val="21"/>
          <w:color w:val="auto"/>
        </w:rPr>
        <w:t>cpp</w:t>
      </w:r>
      <w:r>
        <w:rPr>
          <w:rFonts w:ascii="Times New Roman" w:cs="Times New Roman" w:eastAsia="Times New Roman" w:hAnsi="Times New Roman"/>
          <w:sz w:val="22"/>
          <w:szCs w:val="22"/>
          <w:color w:val="auto"/>
        </w:rPr>
        <w:t>), C# (</w:t>
      </w:r>
      <w:r>
        <w:rPr>
          <w:rFonts w:ascii="Courier New" w:cs="Courier New" w:eastAsia="Courier New" w:hAnsi="Courier New"/>
          <w:sz w:val="21"/>
          <w:szCs w:val="21"/>
          <w:color w:val="auto"/>
        </w:rPr>
        <w:t>csharp</w:t>
      </w:r>
      <w:r>
        <w:rPr>
          <w:rFonts w:ascii="Times New Roman" w:cs="Times New Roman" w:eastAsia="Times New Roman" w:hAnsi="Times New Roman"/>
          <w:sz w:val="22"/>
          <w:szCs w:val="22"/>
          <w:color w:val="auto"/>
        </w:rPr>
        <w:t>), Go, Java, JavaScript, Python, and Ruby. GitHub tries to detect the languages used in your repository and sets up the matrix so that each language gets built independently. Add additional languages if necessary:</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114300</wp:posOffset>
                </wp:positionH>
                <wp:positionV relativeFrom="paragraph">
                  <wp:posOffset>102235</wp:posOffset>
                </wp:positionV>
                <wp:extent cx="5029200" cy="793115"/>
                <wp:wrapNone/>
                <wp:docPr id="966" name="Shape 96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793115"/>
                        </a:xfrm>
                        <a:prstGeom prst="rect">
                          <a:avLst/>
                        </a:prstGeom>
                        <a:solidFill>
                          <a:srgbClr val="F3F2F1"/>
                        </a:solidFill>
                      </wps:spPr>
                      <wps:bodyPr/>
                    </wps:wsp>
                  </a:graphicData>
                </a:graphic>
              </wp:anchor>
            </w:drawing>
          </mc:Choice>
          <mc:Fallback>
            <w:pict>
              <v:rect id="Shape 966" o:spid="_x0000_s1991" style="position:absolute;margin-left:9pt;margin-top:8.05pt;width:396pt;height:62.4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F3F2F1" stroked="f"/>
            </w:pict>
          </mc:Fallback>
        </mc:AlternateContent>
      </w:r>
    </w:p>
    <w:p>
      <w:pPr>
        <w:spacing w:after="0" w:line="163" w:lineRule="exact"/>
        <w:rPr>
          <w:sz w:val="20"/>
          <w:szCs w:val="20"/>
          <w:color w:val="auto"/>
        </w:rPr>
      </w:pPr>
    </w:p>
    <w:p>
      <w:pPr>
        <w:ind w:left="360"/>
        <w:spacing w:after="0"/>
        <w:rPr>
          <w:sz w:val="20"/>
          <w:szCs w:val="20"/>
          <w:color w:val="auto"/>
        </w:rPr>
      </w:pPr>
      <w:r>
        <w:rPr>
          <w:rFonts w:ascii="Courier New" w:cs="Courier New" w:eastAsia="Courier New" w:hAnsi="Courier New"/>
          <w:sz w:val="20"/>
          <w:szCs w:val="20"/>
          <w:color w:val="12110C"/>
        </w:rPr>
        <w:t>strategy:</w:t>
      </w:r>
    </w:p>
    <w:p>
      <w:pPr>
        <w:spacing w:after="0" w:line="70" w:lineRule="exact"/>
        <w:rPr>
          <w:sz w:val="20"/>
          <w:szCs w:val="20"/>
          <w:color w:val="auto"/>
        </w:rPr>
      </w:pPr>
    </w:p>
    <w:p>
      <w:pPr>
        <w:ind w:left="600"/>
        <w:spacing w:after="0"/>
        <w:rPr>
          <w:sz w:val="20"/>
          <w:szCs w:val="20"/>
          <w:color w:val="auto"/>
        </w:rPr>
      </w:pPr>
      <w:r>
        <w:rPr>
          <w:rFonts w:ascii="Courier New" w:cs="Courier New" w:eastAsia="Courier New" w:hAnsi="Courier New"/>
          <w:sz w:val="20"/>
          <w:szCs w:val="20"/>
          <w:color w:val="12110C"/>
        </w:rPr>
        <w:t>fail-fast: false</w:t>
      </w:r>
    </w:p>
    <w:p>
      <w:pPr>
        <w:spacing w:after="0" w:line="70" w:lineRule="exact"/>
        <w:rPr>
          <w:sz w:val="20"/>
          <w:szCs w:val="20"/>
          <w:color w:val="auto"/>
        </w:rPr>
      </w:pPr>
    </w:p>
    <w:p>
      <w:pPr>
        <w:ind w:left="600"/>
        <w:spacing w:after="0"/>
        <w:rPr>
          <w:sz w:val="20"/>
          <w:szCs w:val="20"/>
          <w:color w:val="auto"/>
        </w:rPr>
      </w:pPr>
      <w:r>
        <w:rPr>
          <w:rFonts w:ascii="Courier New" w:cs="Courier New" w:eastAsia="Courier New" w:hAnsi="Courier New"/>
          <w:sz w:val="20"/>
          <w:szCs w:val="20"/>
          <w:color w:val="12110C"/>
        </w:rPr>
        <w:t>matrix:</w:t>
      </w:r>
    </w:p>
    <w:p>
      <w:pPr>
        <w:spacing w:after="0" w:line="70" w:lineRule="exact"/>
        <w:rPr>
          <w:sz w:val="20"/>
          <w:szCs w:val="20"/>
          <w:color w:val="auto"/>
        </w:rPr>
      </w:pPr>
    </w:p>
    <w:p>
      <w:pPr>
        <w:ind w:left="840"/>
        <w:spacing w:after="0"/>
        <w:rPr>
          <w:sz w:val="20"/>
          <w:szCs w:val="20"/>
          <w:color w:val="auto"/>
        </w:rPr>
      </w:pPr>
      <w:r>
        <w:rPr>
          <w:rFonts w:ascii="Courier New" w:cs="Courier New" w:eastAsia="Courier New" w:hAnsi="Courier New"/>
          <w:sz w:val="20"/>
          <w:szCs w:val="20"/>
          <w:color w:val="12110C"/>
        </w:rPr>
        <w:t>language: [ 'csharp', 'javascript' ]</w:t>
      </w:r>
    </w:p>
    <w:p>
      <w:pPr>
        <w:spacing w:after="0" w:line="200" w:lineRule="exact"/>
        <w:rPr>
          <w:sz w:val="20"/>
          <w:szCs w:val="20"/>
          <w:color w:val="auto"/>
        </w:rPr>
      </w:pPr>
    </w:p>
    <w:p>
      <w:pPr>
        <w:ind w:left="180" w:right="200"/>
        <w:spacing w:after="0" w:line="274" w:lineRule="auto"/>
        <w:rPr>
          <w:sz w:val="20"/>
          <w:szCs w:val="20"/>
          <w:color w:val="auto"/>
        </w:rPr>
      </w:pPr>
      <w:r>
        <w:rPr>
          <w:rFonts w:ascii="Times New Roman" w:cs="Times New Roman" w:eastAsia="Times New Roman" w:hAnsi="Times New Roman"/>
          <w:sz w:val="22"/>
          <w:szCs w:val="22"/>
          <w:color w:val="auto"/>
        </w:rPr>
        <w:t>The analysis itself is quite simple – check out the repository, initialize the analysis for the given language, run</w:t>
      </w:r>
      <w:r>
        <w:rPr>
          <w:rFonts w:ascii="Courier New" w:cs="Courier New" w:eastAsia="Courier New" w:hAnsi="Courier New"/>
          <w:sz w:val="21"/>
          <w:szCs w:val="21"/>
          <w:color w:val="auto"/>
        </w:rPr>
        <w:t xml:space="preserve"> autobuild</w:t>
      </w:r>
      <w:r>
        <w:rPr>
          <w:rFonts w:ascii="Times New Roman" w:cs="Times New Roman" w:eastAsia="Times New Roman" w:hAnsi="Times New Roman"/>
          <w:sz w:val="22"/>
          <w:szCs w:val="22"/>
          <w:color w:val="auto"/>
        </w:rPr>
        <w:t>, and perform the analysis:</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114300</wp:posOffset>
                </wp:positionH>
                <wp:positionV relativeFrom="paragraph">
                  <wp:posOffset>93345</wp:posOffset>
                </wp:positionV>
                <wp:extent cx="5029200" cy="2111375"/>
                <wp:wrapNone/>
                <wp:docPr id="967" name="Shape 96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2111375"/>
                        </a:xfrm>
                        <a:prstGeom prst="rect">
                          <a:avLst/>
                        </a:prstGeom>
                        <a:solidFill>
                          <a:srgbClr val="F3F2F1"/>
                        </a:solidFill>
                      </wps:spPr>
                      <wps:bodyPr/>
                    </wps:wsp>
                  </a:graphicData>
                </a:graphic>
              </wp:anchor>
            </w:drawing>
          </mc:Choice>
          <mc:Fallback>
            <w:pict>
              <v:rect id="Shape 967" o:spid="_x0000_s1992" style="position:absolute;margin-left:9pt;margin-top:7.35pt;width:396pt;height:166.2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F3F2F1" stroked="f"/>
            </w:pict>
          </mc:Fallback>
        </mc:AlternateContent>
      </w:r>
    </w:p>
    <w:p>
      <w:pPr>
        <w:spacing w:after="0" w:line="149" w:lineRule="exact"/>
        <w:rPr>
          <w:sz w:val="20"/>
          <w:szCs w:val="20"/>
          <w:color w:val="auto"/>
        </w:rPr>
      </w:pPr>
    </w:p>
    <w:p>
      <w:pPr>
        <w:ind w:left="360"/>
        <w:spacing w:after="0"/>
        <w:rPr>
          <w:sz w:val="20"/>
          <w:szCs w:val="20"/>
          <w:color w:val="auto"/>
        </w:rPr>
      </w:pPr>
      <w:r>
        <w:rPr>
          <w:rFonts w:ascii="Courier New" w:cs="Courier New" w:eastAsia="Courier New" w:hAnsi="Courier New"/>
          <w:sz w:val="20"/>
          <w:szCs w:val="20"/>
          <w:color w:val="12110C"/>
        </w:rPr>
        <w:t>steps:</w:t>
      </w:r>
    </w:p>
    <w:p>
      <w:pPr>
        <w:spacing w:after="0" w:line="70" w:lineRule="exact"/>
        <w:rPr>
          <w:sz w:val="20"/>
          <w:szCs w:val="20"/>
          <w:color w:val="auto"/>
        </w:rPr>
      </w:pPr>
    </w:p>
    <w:p>
      <w:pPr>
        <w:ind w:left="600" w:hanging="240"/>
        <w:spacing w:after="0"/>
        <w:tabs>
          <w:tab w:leader="none" w:pos="600" w:val="left"/>
        </w:tabs>
        <w:numPr>
          <w:ilvl w:val="0"/>
          <w:numId w:val="255"/>
        </w:numPr>
        <w:rPr>
          <w:rFonts w:ascii="Courier New" w:cs="Courier New" w:eastAsia="Courier New" w:hAnsi="Courier New"/>
          <w:sz w:val="20"/>
          <w:szCs w:val="20"/>
          <w:color w:val="12110C"/>
        </w:rPr>
      </w:pPr>
      <w:r>
        <w:rPr>
          <w:rFonts w:ascii="Courier New" w:cs="Courier New" w:eastAsia="Courier New" w:hAnsi="Courier New"/>
          <w:sz w:val="20"/>
          <w:szCs w:val="20"/>
          <w:color w:val="12110C"/>
        </w:rPr>
        <w:t>name: Checkout repository</w:t>
      </w:r>
    </w:p>
    <w:p>
      <w:pPr>
        <w:spacing w:after="0" w:line="70" w:lineRule="exact"/>
        <w:rPr>
          <w:rFonts w:ascii="Courier New" w:cs="Courier New" w:eastAsia="Courier New" w:hAnsi="Courier New"/>
          <w:sz w:val="20"/>
          <w:szCs w:val="20"/>
          <w:color w:val="12110C"/>
        </w:rPr>
      </w:pPr>
    </w:p>
    <w:p>
      <w:pPr>
        <w:ind w:left="600"/>
        <w:spacing w:after="0"/>
        <w:rPr>
          <w:rFonts w:ascii="Courier New" w:cs="Courier New" w:eastAsia="Courier New" w:hAnsi="Courier New"/>
          <w:sz w:val="20"/>
          <w:szCs w:val="20"/>
          <w:color w:val="12110C"/>
        </w:rPr>
      </w:pPr>
      <w:r>
        <w:rPr>
          <w:rFonts w:ascii="Courier New" w:cs="Courier New" w:eastAsia="Courier New" w:hAnsi="Courier New"/>
          <w:sz w:val="20"/>
          <w:szCs w:val="20"/>
          <w:color w:val="12110C"/>
        </w:rPr>
        <w:t>uses: actions/checkout@v2</w:t>
      </w:r>
    </w:p>
    <w:p>
      <w:pPr>
        <w:spacing w:after="0" w:line="70" w:lineRule="exact"/>
        <w:rPr>
          <w:rFonts w:ascii="Courier New" w:cs="Courier New" w:eastAsia="Courier New" w:hAnsi="Courier New"/>
          <w:sz w:val="20"/>
          <w:szCs w:val="20"/>
          <w:color w:val="12110C"/>
        </w:rPr>
      </w:pPr>
    </w:p>
    <w:p>
      <w:pPr>
        <w:ind w:left="600" w:hanging="240"/>
        <w:spacing w:after="0"/>
        <w:tabs>
          <w:tab w:leader="none" w:pos="600" w:val="left"/>
        </w:tabs>
        <w:numPr>
          <w:ilvl w:val="0"/>
          <w:numId w:val="255"/>
        </w:numPr>
        <w:rPr>
          <w:rFonts w:ascii="Courier New" w:cs="Courier New" w:eastAsia="Courier New" w:hAnsi="Courier New"/>
          <w:sz w:val="20"/>
          <w:szCs w:val="20"/>
          <w:color w:val="12110C"/>
        </w:rPr>
      </w:pPr>
      <w:r>
        <w:rPr>
          <w:rFonts w:ascii="Courier New" w:cs="Courier New" w:eastAsia="Courier New" w:hAnsi="Courier New"/>
          <w:sz w:val="20"/>
          <w:szCs w:val="20"/>
          <w:color w:val="12110C"/>
        </w:rPr>
        <w:t>name: Initialize CodeQL</w:t>
      </w:r>
    </w:p>
    <w:p>
      <w:pPr>
        <w:spacing w:after="0" w:line="75" w:lineRule="exact"/>
        <w:rPr>
          <w:rFonts w:ascii="Courier New" w:cs="Courier New" w:eastAsia="Courier New" w:hAnsi="Courier New"/>
          <w:sz w:val="20"/>
          <w:szCs w:val="20"/>
          <w:color w:val="12110C"/>
        </w:rPr>
      </w:pPr>
    </w:p>
    <w:p>
      <w:pPr>
        <w:ind w:left="600" w:right="3420"/>
        <w:spacing w:after="0" w:line="308" w:lineRule="auto"/>
        <w:rPr>
          <w:rFonts w:ascii="Courier New" w:cs="Courier New" w:eastAsia="Courier New" w:hAnsi="Courier New"/>
          <w:sz w:val="20"/>
          <w:szCs w:val="20"/>
          <w:color w:val="12110C"/>
        </w:rPr>
      </w:pPr>
      <w:r>
        <w:rPr>
          <w:rFonts w:ascii="Courier New" w:cs="Courier New" w:eastAsia="Courier New" w:hAnsi="Courier New"/>
          <w:sz w:val="20"/>
          <w:szCs w:val="20"/>
          <w:color w:val="12110C"/>
        </w:rPr>
        <w:t>uses: github/codeql-action/init@v1 with:</w:t>
      </w:r>
    </w:p>
    <w:p>
      <w:pPr>
        <w:spacing w:after="0" w:line="6" w:lineRule="exact"/>
        <w:rPr>
          <w:rFonts w:ascii="Courier New" w:cs="Courier New" w:eastAsia="Courier New" w:hAnsi="Courier New"/>
          <w:sz w:val="20"/>
          <w:szCs w:val="20"/>
          <w:color w:val="12110C"/>
        </w:rPr>
      </w:pPr>
    </w:p>
    <w:p>
      <w:pPr>
        <w:ind w:left="840"/>
        <w:spacing w:after="0"/>
        <w:rPr>
          <w:rFonts w:ascii="Courier New" w:cs="Courier New" w:eastAsia="Courier New" w:hAnsi="Courier New"/>
          <w:sz w:val="20"/>
          <w:szCs w:val="20"/>
          <w:color w:val="12110C"/>
        </w:rPr>
      </w:pPr>
      <w:r>
        <w:rPr>
          <w:rFonts w:ascii="Courier New" w:cs="Courier New" w:eastAsia="Courier New" w:hAnsi="Courier New"/>
          <w:sz w:val="20"/>
          <w:szCs w:val="20"/>
          <w:color w:val="12110C"/>
        </w:rPr>
        <w:t>languages: ${{ matrix.language }}</w:t>
      </w:r>
    </w:p>
    <w:p>
      <w:pPr>
        <w:spacing w:after="0" w:line="70" w:lineRule="exact"/>
        <w:rPr>
          <w:rFonts w:ascii="Courier New" w:cs="Courier New" w:eastAsia="Courier New" w:hAnsi="Courier New"/>
          <w:sz w:val="20"/>
          <w:szCs w:val="20"/>
          <w:color w:val="12110C"/>
        </w:rPr>
      </w:pPr>
    </w:p>
    <w:p>
      <w:pPr>
        <w:ind w:left="600" w:hanging="240"/>
        <w:spacing w:after="0"/>
        <w:tabs>
          <w:tab w:leader="none" w:pos="600" w:val="left"/>
        </w:tabs>
        <w:numPr>
          <w:ilvl w:val="0"/>
          <w:numId w:val="255"/>
        </w:numPr>
        <w:rPr>
          <w:rFonts w:ascii="Courier New" w:cs="Courier New" w:eastAsia="Courier New" w:hAnsi="Courier New"/>
          <w:sz w:val="20"/>
          <w:szCs w:val="20"/>
          <w:color w:val="12110C"/>
        </w:rPr>
      </w:pPr>
      <w:r>
        <w:rPr>
          <w:rFonts w:ascii="Courier New" w:cs="Courier New" w:eastAsia="Courier New" w:hAnsi="Courier New"/>
          <w:sz w:val="20"/>
          <w:szCs w:val="20"/>
          <w:color w:val="12110C"/>
        </w:rPr>
        <w:t>name: Autobuild</w:t>
      </w:r>
    </w:p>
    <w:p>
      <w:pPr>
        <w:spacing w:after="0" w:line="70" w:lineRule="exact"/>
        <w:rPr>
          <w:rFonts w:ascii="Courier New" w:cs="Courier New" w:eastAsia="Courier New" w:hAnsi="Courier New"/>
          <w:sz w:val="20"/>
          <w:szCs w:val="20"/>
          <w:color w:val="12110C"/>
        </w:rPr>
      </w:pPr>
    </w:p>
    <w:p>
      <w:pPr>
        <w:ind w:left="600"/>
        <w:spacing w:after="0"/>
        <w:rPr>
          <w:rFonts w:ascii="Courier New" w:cs="Courier New" w:eastAsia="Courier New" w:hAnsi="Courier New"/>
          <w:sz w:val="20"/>
          <w:szCs w:val="20"/>
          <w:color w:val="12110C"/>
        </w:rPr>
      </w:pPr>
      <w:r>
        <w:rPr>
          <w:rFonts w:ascii="Courier New" w:cs="Courier New" w:eastAsia="Courier New" w:hAnsi="Courier New"/>
          <w:sz w:val="20"/>
          <w:szCs w:val="20"/>
          <w:color w:val="12110C"/>
        </w:rPr>
        <w:t>uses: github/codeql-action/autobuild@v1</w:t>
      </w:r>
    </w:p>
    <w:p>
      <w:pPr>
        <w:spacing w:after="0" w:line="70" w:lineRule="exact"/>
        <w:rPr>
          <w:rFonts w:ascii="Courier New" w:cs="Courier New" w:eastAsia="Courier New" w:hAnsi="Courier New"/>
          <w:sz w:val="20"/>
          <w:szCs w:val="20"/>
          <w:color w:val="12110C"/>
        </w:rPr>
      </w:pPr>
    </w:p>
    <w:p>
      <w:pPr>
        <w:ind w:left="600" w:hanging="240"/>
        <w:spacing w:after="0"/>
        <w:tabs>
          <w:tab w:leader="none" w:pos="600" w:val="left"/>
        </w:tabs>
        <w:numPr>
          <w:ilvl w:val="0"/>
          <w:numId w:val="255"/>
        </w:numPr>
        <w:rPr>
          <w:rFonts w:ascii="Courier New" w:cs="Courier New" w:eastAsia="Courier New" w:hAnsi="Courier New"/>
          <w:sz w:val="20"/>
          <w:szCs w:val="20"/>
          <w:color w:val="12110C"/>
        </w:rPr>
      </w:pPr>
      <w:r>
        <w:rPr>
          <w:rFonts w:ascii="Courier New" w:cs="Courier New" w:eastAsia="Courier New" w:hAnsi="Courier New"/>
          <w:sz w:val="20"/>
          <w:szCs w:val="20"/>
          <w:color w:val="12110C"/>
        </w:rPr>
        <w:t>name: Perform CodeQL Analysis</w:t>
      </w:r>
    </w:p>
    <w:p>
      <w:pPr>
        <w:spacing w:after="0" w:line="70" w:lineRule="exact"/>
        <w:rPr>
          <w:rFonts w:ascii="Courier New" w:cs="Courier New" w:eastAsia="Courier New" w:hAnsi="Courier New"/>
          <w:sz w:val="20"/>
          <w:szCs w:val="20"/>
          <w:color w:val="12110C"/>
        </w:rPr>
      </w:pPr>
    </w:p>
    <w:p>
      <w:pPr>
        <w:ind w:left="600"/>
        <w:spacing w:after="0"/>
        <w:rPr>
          <w:rFonts w:ascii="Courier New" w:cs="Courier New" w:eastAsia="Courier New" w:hAnsi="Courier New"/>
          <w:sz w:val="20"/>
          <w:szCs w:val="20"/>
          <w:color w:val="12110C"/>
        </w:rPr>
      </w:pPr>
      <w:r>
        <w:rPr>
          <w:rFonts w:ascii="Courier New" w:cs="Courier New" w:eastAsia="Courier New" w:hAnsi="Courier New"/>
          <w:sz w:val="20"/>
          <w:szCs w:val="20"/>
          <w:color w:val="12110C"/>
        </w:rPr>
        <w:t>uses: github/codeql-action/analyze@v1</w:t>
      </w:r>
    </w:p>
    <w:p>
      <w:pPr>
        <w:spacing w:after="0" w:line="200" w:lineRule="exact"/>
        <w:rPr>
          <w:sz w:val="20"/>
          <w:szCs w:val="20"/>
          <w:color w:val="auto"/>
        </w:rPr>
      </w:pPr>
    </w:p>
    <w:p>
      <w:pPr>
        <w:ind w:left="180" w:right="160"/>
        <w:spacing w:after="0" w:line="262" w:lineRule="auto"/>
        <w:rPr>
          <w:sz w:val="20"/>
          <w:szCs w:val="20"/>
          <w:color w:val="auto"/>
        </w:rPr>
      </w:pPr>
      <w:r>
        <w:rPr>
          <w:rFonts w:ascii="Times New Roman" w:cs="Times New Roman" w:eastAsia="Times New Roman" w:hAnsi="Times New Roman"/>
          <w:sz w:val="22"/>
          <w:szCs w:val="22"/>
          <w:color w:val="auto"/>
        </w:rPr>
        <w:t>The</w:t>
      </w:r>
      <w:r>
        <w:rPr>
          <w:rFonts w:ascii="Courier New" w:cs="Courier New" w:eastAsia="Courier New" w:hAnsi="Courier New"/>
          <w:sz w:val="21"/>
          <w:szCs w:val="21"/>
          <w:color w:val="auto"/>
        </w:rPr>
        <w:t xml:space="preserve"> autobuild</w:t>
      </w:r>
      <w:r>
        <w:rPr>
          <w:rFonts w:ascii="Times New Roman" w:cs="Times New Roman" w:eastAsia="Times New Roman" w:hAnsi="Times New Roman"/>
          <w:sz w:val="22"/>
          <w:szCs w:val="22"/>
          <w:color w:val="auto"/>
        </w:rPr>
        <w:t xml:space="preserve"> step tries to build your source code. If it fails, you have to change the workflow and build the code yourself. Sometimes, it is enough to set up the right version in the environment – for example, the version of Node.js or .NET:</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114300</wp:posOffset>
                </wp:positionH>
                <wp:positionV relativeFrom="paragraph">
                  <wp:posOffset>102235</wp:posOffset>
                </wp:positionV>
                <wp:extent cx="5029200" cy="793115"/>
                <wp:wrapNone/>
                <wp:docPr id="968" name="Shape 96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793115"/>
                        </a:xfrm>
                        <a:prstGeom prst="rect">
                          <a:avLst/>
                        </a:prstGeom>
                        <a:solidFill>
                          <a:srgbClr val="F3F2F1"/>
                        </a:solidFill>
                      </wps:spPr>
                      <wps:bodyPr/>
                    </wps:wsp>
                  </a:graphicData>
                </a:graphic>
              </wp:anchor>
            </w:drawing>
          </mc:Choice>
          <mc:Fallback>
            <w:pict>
              <v:rect id="Shape 968" o:spid="_x0000_s1993" style="position:absolute;margin-left:9pt;margin-top:8.05pt;width:396pt;height:62.4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F3F2F1" stroked="f"/>
            </w:pict>
          </mc:Fallback>
        </mc:AlternateContent>
      </w:r>
    </w:p>
    <w:p>
      <w:pPr>
        <w:spacing w:after="0" w:line="163" w:lineRule="exact"/>
        <w:rPr>
          <w:sz w:val="20"/>
          <w:szCs w:val="20"/>
          <w:color w:val="auto"/>
        </w:rPr>
      </w:pPr>
    </w:p>
    <w:p>
      <w:pPr>
        <w:ind w:left="600" w:hanging="240"/>
        <w:spacing w:after="0"/>
        <w:tabs>
          <w:tab w:leader="none" w:pos="600" w:val="left"/>
        </w:tabs>
        <w:numPr>
          <w:ilvl w:val="0"/>
          <w:numId w:val="256"/>
        </w:numPr>
        <w:rPr>
          <w:rFonts w:ascii="Courier New" w:cs="Courier New" w:eastAsia="Courier New" w:hAnsi="Courier New"/>
          <w:sz w:val="20"/>
          <w:szCs w:val="20"/>
          <w:color w:val="12110C"/>
        </w:rPr>
      </w:pPr>
      <w:r>
        <w:rPr>
          <w:rFonts w:ascii="Courier New" w:cs="Courier New" w:eastAsia="Courier New" w:hAnsi="Courier New"/>
          <w:sz w:val="20"/>
          <w:szCs w:val="20"/>
          <w:color w:val="12110C"/>
        </w:rPr>
        <w:t>name: Setup Node</w:t>
      </w:r>
    </w:p>
    <w:p>
      <w:pPr>
        <w:spacing w:after="0" w:line="75" w:lineRule="exact"/>
        <w:rPr>
          <w:rFonts w:ascii="Courier New" w:cs="Courier New" w:eastAsia="Courier New" w:hAnsi="Courier New"/>
          <w:sz w:val="20"/>
          <w:szCs w:val="20"/>
          <w:color w:val="12110C"/>
        </w:rPr>
      </w:pPr>
    </w:p>
    <w:p>
      <w:pPr>
        <w:ind w:left="600" w:right="3780"/>
        <w:spacing w:after="0" w:line="308" w:lineRule="auto"/>
        <w:rPr>
          <w:rFonts w:ascii="Courier New" w:cs="Courier New" w:eastAsia="Courier New" w:hAnsi="Courier New"/>
          <w:sz w:val="20"/>
          <w:szCs w:val="20"/>
          <w:color w:val="12110C"/>
        </w:rPr>
      </w:pPr>
      <w:r>
        <w:rPr>
          <w:rFonts w:ascii="Courier New" w:cs="Courier New" w:eastAsia="Courier New" w:hAnsi="Courier New"/>
          <w:sz w:val="20"/>
          <w:szCs w:val="20"/>
          <w:color w:val="12110C"/>
        </w:rPr>
        <w:t>uses: actions/setup-node@v2.5.0 with:</w:t>
      </w:r>
    </w:p>
    <w:p>
      <w:pPr>
        <w:spacing w:after="0" w:line="6" w:lineRule="exact"/>
        <w:rPr>
          <w:rFonts w:ascii="Courier New" w:cs="Courier New" w:eastAsia="Courier New" w:hAnsi="Courier New"/>
          <w:sz w:val="20"/>
          <w:szCs w:val="20"/>
          <w:color w:val="12110C"/>
        </w:rPr>
      </w:pPr>
    </w:p>
    <w:p>
      <w:pPr>
        <w:ind w:left="840"/>
        <w:spacing w:after="0"/>
        <w:rPr>
          <w:rFonts w:ascii="Courier New" w:cs="Courier New" w:eastAsia="Courier New" w:hAnsi="Courier New"/>
          <w:sz w:val="20"/>
          <w:szCs w:val="20"/>
          <w:color w:val="12110C"/>
        </w:rPr>
      </w:pPr>
      <w:r>
        <w:rPr>
          <w:rFonts w:ascii="Courier New" w:cs="Courier New" w:eastAsia="Courier New" w:hAnsi="Courier New"/>
          <w:sz w:val="20"/>
          <w:szCs w:val="20"/>
          <w:color w:val="12110C"/>
        </w:rPr>
        <w:t>node-version: 10.16.3</w:t>
      </w:r>
    </w:p>
    <w:p>
      <w:pPr>
        <w:sectPr>
          <w:pgSz w:w="10980" w:h="13680" w:orient="portrait"/>
          <w:cols w:equalWidth="0" w:num="1">
            <w:col w:w="8100"/>
          </w:cols>
          <w:pgMar w:left="1440" w:top="889" w:right="1440" w:bottom="1440" w:gutter="0" w:footer="0" w:header="0"/>
        </w:sectPr>
      </w:pPr>
    </w:p>
    <w:bookmarkStart w:id="355" w:name="page356"/>
    <w:bookmarkEnd w:id="355"/>
    <w:p>
      <w:pPr>
        <w:jc w:val="right"/>
        <w:ind w:right="180"/>
        <w:spacing w:after="0"/>
        <w:tabs>
          <w:tab w:leader="none" w:pos="260" w:val="left"/>
        </w:tabs>
        <w:rPr>
          <w:sz w:val="20"/>
          <w:szCs w:val="20"/>
          <w:color w:val="auto"/>
        </w:rPr>
      </w:pPr>
      <w:r>
        <w:rPr>
          <w:rFonts w:ascii="Times New Roman" w:cs="Times New Roman" w:eastAsia="Times New Roman" w:hAnsi="Times New Roman"/>
          <w:sz w:val="20"/>
          <w:szCs w:val="20"/>
          <w:color w:val="auto"/>
        </w:rPr>
        <w:t>Code scanning</w:t>
      </w:r>
      <w:r>
        <w:rPr>
          <w:sz w:val="20"/>
          <w:szCs w:val="20"/>
          <w:color w:val="auto"/>
        </w:rPr>
        <w:tab/>
      </w:r>
      <w:r>
        <w:rPr>
          <w:rFonts w:ascii="Times New Roman" w:cs="Times New Roman" w:eastAsia="Times New Roman" w:hAnsi="Times New Roman"/>
          <w:sz w:val="18"/>
          <w:szCs w:val="18"/>
          <w:color w:val="auto"/>
        </w:rPr>
        <w:t>327</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53340</wp:posOffset>
                </wp:positionV>
                <wp:extent cx="5029200" cy="0"/>
                <wp:wrapNone/>
                <wp:docPr id="969" name="Shape 96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969" o:spid="_x0000_s1994"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4.2pt" to="396pt,4.2pt" o:allowincell="f" strokecolor="#000000" strokeweight="0.5pt"/>
            </w:pict>
          </mc:Fallback>
        </mc:AlternateContent>
      </w:r>
    </w:p>
    <w:p>
      <w:pPr>
        <w:spacing w:after="0" w:line="216" w:lineRule="exact"/>
        <w:rPr>
          <w:sz w:val="20"/>
          <w:szCs w:val="20"/>
          <w:color w:val="auto"/>
        </w:rPr>
      </w:pPr>
    </w:p>
    <w:p>
      <w:pPr>
        <w:spacing w:after="0"/>
        <w:rPr>
          <w:sz w:val="20"/>
          <w:szCs w:val="20"/>
          <w:color w:val="auto"/>
        </w:rPr>
      </w:pPr>
      <w:r>
        <w:rPr>
          <w:rFonts w:ascii="Arial" w:cs="Arial" w:eastAsia="Arial" w:hAnsi="Arial"/>
          <w:sz w:val="30"/>
          <w:szCs w:val="30"/>
          <w:b w:val="1"/>
          <w:bCs w:val="1"/>
          <w:color w:val="auto"/>
        </w:rPr>
        <w:t>Code scanning alerts</w:t>
      </w:r>
    </w:p>
    <w:p>
      <w:pPr>
        <w:spacing w:after="0" w:line="98" w:lineRule="exact"/>
        <w:rPr>
          <w:sz w:val="20"/>
          <w:szCs w:val="20"/>
          <w:color w:val="auto"/>
        </w:rPr>
      </w:pPr>
    </w:p>
    <w:p>
      <w:pPr>
        <w:spacing w:after="0"/>
        <w:rPr>
          <w:sz w:val="20"/>
          <w:szCs w:val="20"/>
          <w:color w:val="auto"/>
        </w:rPr>
      </w:pPr>
      <w:r>
        <w:rPr>
          <w:rFonts w:ascii="Times New Roman" w:cs="Times New Roman" w:eastAsia="Times New Roman" w:hAnsi="Times New Roman"/>
          <w:sz w:val="22"/>
          <w:szCs w:val="22"/>
          <w:color w:val="auto"/>
        </w:rPr>
        <w:t xml:space="preserve">You can manage your code scanning alerts in each repository under </w:t>
      </w:r>
      <w:r>
        <w:rPr>
          <w:rFonts w:ascii="Times New Roman" w:cs="Times New Roman" w:eastAsia="Times New Roman" w:hAnsi="Times New Roman"/>
          <w:sz w:val="22"/>
          <w:szCs w:val="22"/>
          <w:b w:val="1"/>
          <w:bCs w:val="1"/>
          <w:color w:val="auto"/>
        </w:rPr>
        <w:t>Settings</w:t>
      </w:r>
      <w:r>
        <w:rPr>
          <w:rFonts w:ascii="Times New Roman" w:cs="Times New Roman" w:eastAsia="Times New Roman" w:hAnsi="Times New Roman"/>
          <w:sz w:val="22"/>
          <w:szCs w:val="22"/>
          <w:color w:val="auto"/>
        </w:rPr>
        <w:t xml:space="preserve"> | </w:t>
      </w:r>
      <w:r>
        <w:rPr>
          <w:rFonts w:ascii="Times New Roman" w:cs="Times New Roman" w:eastAsia="Times New Roman" w:hAnsi="Times New Roman"/>
          <w:sz w:val="22"/>
          <w:szCs w:val="22"/>
          <w:b w:val="1"/>
          <w:bCs w:val="1"/>
          <w:color w:val="auto"/>
        </w:rPr>
        <w:t>Security</w:t>
      </w:r>
    </w:p>
    <w:p>
      <w:pPr>
        <w:spacing w:after="0" w:line="11" w:lineRule="exact"/>
        <w:rPr>
          <w:sz w:val="20"/>
          <w:szCs w:val="20"/>
          <w:color w:val="auto"/>
        </w:rPr>
      </w:pPr>
    </w:p>
    <w:p>
      <w:pPr>
        <w:ind w:right="220"/>
        <w:spacing w:after="0" w:line="274" w:lineRule="auto"/>
        <w:tabs>
          <w:tab w:leader="none" w:pos="209" w:val="left"/>
        </w:tabs>
        <w:numPr>
          <w:ilvl w:val="0"/>
          <w:numId w:val="257"/>
        </w:numPr>
        <w:rPr>
          <w:rFonts w:ascii="Times New Roman" w:cs="Times New Roman" w:eastAsia="Times New Roman" w:hAnsi="Times New Roman"/>
          <w:sz w:val="22"/>
          <w:szCs w:val="22"/>
          <w:b w:val="1"/>
          <w:bCs w:val="1"/>
          <w:color w:val="auto"/>
        </w:rPr>
      </w:pPr>
      <w:r>
        <w:rPr>
          <w:rFonts w:ascii="Times New Roman" w:cs="Times New Roman" w:eastAsia="Times New Roman" w:hAnsi="Times New Roman"/>
          <w:sz w:val="22"/>
          <w:szCs w:val="22"/>
          <w:b w:val="1"/>
          <w:bCs w:val="1"/>
          <w:color w:val="auto"/>
        </w:rPr>
        <w:t>analysis</w:t>
      </w:r>
      <w:r>
        <w:rPr>
          <w:rFonts w:ascii="Times New Roman" w:cs="Times New Roman" w:eastAsia="Times New Roman" w:hAnsi="Times New Roman"/>
          <w:sz w:val="22"/>
          <w:szCs w:val="22"/>
          <w:color w:val="auto"/>
        </w:rPr>
        <w:t xml:space="preserve"> | </w:t>
      </w:r>
      <w:r>
        <w:rPr>
          <w:rFonts w:ascii="Times New Roman" w:cs="Times New Roman" w:eastAsia="Times New Roman" w:hAnsi="Times New Roman"/>
          <w:sz w:val="22"/>
          <w:szCs w:val="22"/>
          <w:b w:val="1"/>
          <w:bCs w:val="1"/>
          <w:color w:val="auto"/>
        </w:rPr>
        <w:t>Code scanning</w:t>
      </w:r>
      <w:r>
        <w:rPr>
          <w:rFonts w:ascii="Times New Roman" w:cs="Times New Roman" w:eastAsia="Times New Roman" w:hAnsi="Times New Roman"/>
          <w:sz w:val="22"/>
          <w:szCs w:val="22"/>
          <w:color w:val="auto"/>
        </w:rPr>
        <w:t xml:space="preserve"> – as you saw in </w:t>
      </w:r>
      <w:r>
        <w:rPr>
          <w:rFonts w:ascii="Times New Roman" w:cs="Times New Roman" w:eastAsia="Times New Roman" w:hAnsi="Times New Roman"/>
          <w:sz w:val="22"/>
          <w:szCs w:val="22"/>
          <w:i w:val="1"/>
          <w:iCs w:val="1"/>
          <w:color w:val="auto"/>
        </w:rPr>
        <w:t>Figure 14.15</w:t>
      </w:r>
      <w:r>
        <w:rPr>
          <w:rFonts w:ascii="Times New Roman" w:cs="Times New Roman" w:eastAsia="Times New Roman" w:hAnsi="Times New Roman"/>
          <w:sz w:val="22"/>
          <w:szCs w:val="22"/>
          <w:color w:val="auto"/>
        </w:rPr>
        <w:t>. On the organization level, you get an overview of all repositories, and you can jump to the individual results page (see</w:t>
      </w:r>
      <w:r>
        <w:rPr>
          <w:rFonts w:ascii="Times New Roman" w:cs="Times New Roman" w:eastAsia="Times New Roman" w:hAnsi="Times New Roman"/>
          <w:sz w:val="22"/>
          <w:szCs w:val="22"/>
          <w:i w:val="1"/>
          <w:iCs w:val="1"/>
          <w:color w:val="auto"/>
        </w:rPr>
        <w:t xml:space="preserve"> Figure 14.16</w:t>
      </w:r>
      <w:r>
        <w:rPr>
          <w:rFonts w:ascii="Times New Roman" w:cs="Times New Roman" w:eastAsia="Times New Roman" w:hAnsi="Times New Roman"/>
          <w:sz w:val="22"/>
          <w:szCs w:val="22"/>
          <w:color w:val="auto"/>
        </w:rPr>
        <w: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11430</wp:posOffset>
            </wp:positionH>
            <wp:positionV relativeFrom="paragraph">
              <wp:posOffset>73025</wp:posOffset>
            </wp:positionV>
            <wp:extent cx="5006340" cy="4660265"/>
            <wp:wrapNone/>
            <wp:docPr id="970" name="Picture 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0"/>
                    <pic:cNvPicPr>
                      <a:picLocks noChangeAspect="1" noChangeArrowheads="1"/>
                    </pic:cNvPicPr>
                  </pic:nvPicPr>
                  <pic:blipFill>
                    <a:blip r:embed="rId374">
                      <a:extLst>
                        <a:ext uri="{28A0092B-C50C-407E-A947-70E740481C1C}"/>
                      </a:extLst>
                    </a:blip>
                    <a:srcRect/>
                    <a:stretch>
                      <a:fillRect/>
                    </a:stretch>
                  </pic:blipFill>
                  <pic:spPr bwMode="auto">
                    <a:xfrm>
                      <a:off x="0" y="0"/>
                      <a:ext cx="5006340" cy="466026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63" w:lineRule="exact"/>
        <w:rPr>
          <w:sz w:val="20"/>
          <w:szCs w:val="20"/>
          <w:color w:val="auto"/>
        </w:rPr>
      </w:pPr>
    </w:p>
    <w:p>
      <w:pPr>
        <w:jc w:val="center"/>
        <w:ind w:right="180"/>
        <w:spacing w:after="0"/>
        <w:rPr>
          <w:sz w:val="20"/>
          <w:szCs w:val="20"/>
          <w:color w:val="auto"/>
        </w:rPr>
      </w:pPr>
      <w:r>
        <w:rPr>
          <w:rFonts w:ascii="Times New Roman" w:cs="Times New Roman" w:eastAsia="Times New Roman" w:hAnsi="Times New Roman"/>
          <w:sz w:val="19"/>
          <w:szCs w:val="19"/>
          <w:color w:val="auto"/>
        </w:rPr>
        <w:t>Figure 14.16 – The security overview for an organization</w:t>
      </w:r>
    </w:p>
    <w:p>
      <w:pPr>
        <w:sectPr>
          <w:pgSz w:w="10980" w:h="13680" w:orient="portrait"/>
          <w:cols w:equalWidth="0" w:num="1">
            <w:col w:w="8100"/>
          </w:cols>
          <w:pgMar w:left="1440" w:top="889" w:right="1440" w:bottom="1440" w:gutter="0" w:footer="0" w:header="0"/>
        </w:sectPr>
      </w:pPr>
    </w:p>
    <w:p>
      <w:pPr>
        <w:spacing w:after="0" w:line="106" w:lineRule="exact"/>
        <w:rPr>
          <w:sz w:val="20"/>
          <w:szCs w:val="20"/>
          <w:color w:val="auto"/>
        </w:rPr>
      </w:pPr>
    </w:p>
    <w:p>
      <w:pPr>
        <w:spacing w:after="0"/>
        <w:rPr>
          <w:sz w:val="20"/>
          <w:szCs w:val="20"/>
          <w:color w:val="auto"/>
        </w:rPr>
      </w:pPr>
      <w:r>
        <w:rPr>
          <w:rFonts w:ascii="Times New Roman" w:cs="Times New Roman" w:eastAsia="Times New Roman" w:hAnsi="Times New Roman"/>
          <w:sz w:val="21"/>
          <w:szCs w:val="21"/>
          <w:color w:val="auto"/>
        </w:rPr>
        <w:t>You can filter, sort, and search alerts the same way you can with issues.</w:t>
      </w:r>
    </w:p>
    <w:p>
      <w:pPr>
        <w:sectPr>
          <w:pgSz w:w="10980" w:h="13680" w:orient="portrait"/>
          <w:cols w:equalWidth="0" w:num="1">
            <w:col w:w="8100"/>
          </w:cols>
          <w:pgMar w:left="1440" w:top="889" w:right="1440" w:bottom="1440" w:gutter="0" w:footer="0" w:header="0"/>
          <w:type w:val="continuous"/>
        </w:sectPr>
      </w:pPr>
    </w:p>
    <w:bookmarkStart w:id="356" w:name="page357"/>
    <w:bookmarkEnd w:id="356"/>
    <w:p>
      <w:pPr>
        <w:ind w:left="180"/>
        <w:spacing w:after="0"/>
        <w:tabs>
          <w:tab w:leader="none" w:pos="680" w:val="left"/>
        </w:tabs>
        <w:rPr>
          <w:sz w:val="20"/>
          <w:szCs w:val="20"/>
          <w:color w:val="auto"/>
        </w:rPr>
      </w:pPr>
      <w:r>
        <w:rPr>
          <w:rFonts w:ascii="Times New Roman" w:cs="Times New Roman" w:eastAsia="Times New Roman" w:hAnsi="Times New Roman"/>
          <w:sz w:val="20"/>
          <w:szCs w:val="20"/>
          <w:color w:val="auto"/>
        </w:rPr>
        <w:t>328</w:t>
        <w:tab/>
        <w:t>Securing Your Code</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114300</wp:posOffset>
                </wp:positionH>
                <wp:positionV relativeFrom="paragraph">
                  <wp:posOffset>53340</wp:posOffset>
                </wp:positionV>
                <wp:extent cx="5029200" cy="0"/>
                <wp:wrapNone/>
                <wp:docPr id="971" name="Shape 97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971" o:spid="_x0000_s1996"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9pt,4.2pt" to="405pt,4.2pt" o:allowincell="f" strokecolor="#000000" strokeweight="0.5pt"/>
            </w:pict>
          </mc:Fallback>
        </mc:AlternateContent>
      </w:r>
    </w:p>
    <w:p>
      <w:pPr>
        <w:spacing w:after="0" w:line="276" w:lineRule="exact"/>
        <w:rPr>
          <w:sz w:val="20"/>
          <w:szCs w:val="20"/>
          <w:color w:val="auto"/>
        </w:rPr>
      </w:pPr>
    </w:p>
    <w:p>
      <w:pPr>
        <w:ind w:left="180"/>
        <w:spacing w:after="0"/>
        <w:rPr>
          <w:sz w:val="20"/>
          <w:szCs w:val="20"/>
          <w:color w:val="auto"/>
        </w:rPr>
      </w:pPr>
      <w:r>
        <w:rPr>
          <w:rFonts w:ascii="Arial" w:cs="Arial" w:eastAsia="Arial" w:hAnsi="Arial"/>
          <w:sz w:val="24"/>
          <w:szCs w:val="24"/>
          <w:b w:val="1"/>
          <w:bCs w:val="1"/>
          <w:color w:val="auto"/>
        </w:rPr>
        <w:t>Severity</w:t>
      </w:r>
    </w:p>
    <w:p>
      <w:pPr>
        <w:spacing w:after="0" w:line="112" w:lineRule="exact"/>
        <w:rPr>
          <w:sz w:val="20"/>
          <w:szCs w:val="20"/>
          <w:color w:val="auto"/>
        </w:rPr>
      </w:pPr>
    </w:p>
    <w:p>
      <w:pPr>
        <w:ind w:left="180" w:right="360"/>
        <w:spacing w:after="0" w:line="263" w:lineRule="auto"/>
        <w:rPr>
          <w:sz w:val="20"/>
          <w:szCs w:val="20"/>
          <w:color w:val="auto"/>
        </w:rPr>
      </w:pPr>
      <w:r>
        <w:rPr>
          <w:rFonts w:ascii="Times New Roman" w:cs="Times New Roman" w:eastAsia="Times New Roman" w:hAnsi="Times New Roman"/>
          <w:sz w:val="22"/>
          <w:szCs w:val="22"/>
          <w:color w:val="auto"/>
        </w:rPr>
        <w:t xml:space="preserve">Every code scanning alert has a severity assigned. The severity is calculated using the </w:t>
      </w:r>
      <w:r>
        <w:rPr>
          <w:rFonts w:ascii="Times New Roman" w:cs="Times New Roman" w:eastAsia="Times New Roman" w:hAnsi="Times New Roman"/>
          <w:sz w:val="22"/>
          <w:szCs w:val="22"/>
          <w:b w:val="1"/>
          <w:bCs w:val="1"/>
          <w:color w:val="auto"/>
        </w:rPr>
        <w:t>Common Vulnerability Scoring System</w:t>
      </w:r>
      <w:r>
        <w:rPr>
          <w:rFonts w:ascii="Times New Roman" w:cs="Times New Roman" w:eastAsia="Times New Roman" w:hAnsi="Times New Roman"/>
          <w:sz w:val="22"/>
          <w:szCs w:val="22"/>
          <w:color w:val="auto"/>
        </w:rPr>
        <w:t xml:space="preserve"> (</w:t>
      </w:r>
      <w:r>
        <w:rPr>
          <w:rFonts w:ascii="Times New Roman" w:cs="Times New Roman" w:eastAsia="Times New Roman" w:hAnsi="Times New Roman"/>
          <w:sz w:val="22"/>
          <w:szCs w:val="22"/>
          <w:b w:val="1"/>
          <w:bCs w:val="1"/>
          <w:color w:val="auto"/>
        </w:rPr>
        <w:t>CVSS</w:t>
      </w:r>
      <w:r>
        <w:rPr>
          <w:rFonts w:ascii="Times New Roman" w:cs="Times New Roman" w:eastAsia="Times New Roman" w:hAnsi="Times New Roman"/>
          <w:sz w:val="22"/>
          <w:szCs w:val="22"/>
          <w:color w:val="auto"/>
        </w:rPr>
        <w:t>). The CVSS is an open framework for</w:t>
      </w:r>
      <w:r>
        <w:rPr>
          <w:rFonts w:ascii="Times New Roman" w:cs="Times New Roman" w:eastAsia="Times New Roman" w:hAnsi="Times New Roman"/>
          <w:sz w:val="22"/>
          <w:szCs w:val="22"/>
          <w:b w:val="1"/>
          <w:bCs w:val="1"/>
          <w:color w:val="auto"/>
        </w:rPr>
        <w:t xml:space="preserve"> </w:t>
      </w:r>
      <w:r>
        <w:rPr>
          <w:rFonts w:ascii="Times New Roman" w:cs="Times New Roman" w:eastAsia="Times New Roman" w:hAnsi="Times New Roman"/>
          <w:sz w:val="22"/>
          <w:szCs w:val="22"/>
          <w:color w:val="auto"/>
        </w:rPr>
        <w:t xml:space="preserve">communicating the characteristics and severity of software vulnerabilities (see </w:t>
      </w:r>
      <w:r>
        <w:rPr>
          <w:rFonts w:ascii="Times New Roman" w:cs="Times New Roman" w:eastAsia="Times New Roman" w:hAnsi="Times New Roman"/>
          <w:sz w:val="22"/>
          <w:szCs w:val="22"/>
          <w:i w:val="1"/>
          <w:iCs w:val="1"/>
          <w:color w:val="auto"/>
        </w:rPr>
        <w:t>GitHub Blog 2021</w:t>
      </w:r>
      <w:r>
        <w:rPr>
          <w:rFonts w:ascii="Times New Roman" w:cs="Times New Roman" w:eastAsia="Times New Roman" w:hAnsi="Times New Roman"/>
          <w:sz w:val="22"/>
          <w:szCs w:val="22"/>
          <w:color w:val="auto"/>
        </w:rPr>
        <w:t xml:space="preserve"> for more information).</w:t>
      </w:r>
    </w:p>
    <w:p>
      <w:pPr>
        <w:spacing w:after="0" w:line="89"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2"/>
          <w:szCs w:val="22"/>
          <w:color w:val="auto"/>
        </w:rPr>
        <w:t>The severity helps you to triage your alerts.</w:t>
      </w:r>
    </w:p>
    <w:p>
      <w:pPr>
        <w:spacing w:after="0" w:line="313" w:lineRule="exact"/>
        <w:rPr>
          <w:sz w:val="20"/>
          <w:szCs w:val="20"/>
          <w:color w:val="auto"/>
        </w:rPr>
      </w:pPr>
    </w:p>
    <w:p>
      <w:pPr>
        <w:ind w:left="180"/>
        <w:spacing w:after="0"/>
        <w:rPr>
          <w:sz w:val="20"/>
          <w:szCs w:val="20"/>
          <w:color w:val="auto"/>
        </w:rPr>
      </w:pPr>
      <w:r>
        <w:rPr>
          <w:rFonts w:ascii="Arial" w:cs="Arial" w:eastAsia="Arial" w:hAnsi="Arial"/>
          <w:sz w:val="24"/>
          <w:szCs w:val="24"/>
          <w:b w:val="1"/>
          <w:bCs w:val="1"/>
          <w:color w:val="auto"/>
        </w:rPr>
        <w:t>Tracking alerts in issues</w:t>
      </w:r>
    </w:p>
    <w:p>
      <w:pPr>
        <w:spacing w:after="0" w:line="112"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2"/>
          <w:szCs w:val="22"/>
          <w:color w:val="auto"/>
        </w:rPr>
        <w:t>The best way to track a code scanning alert is in an issue. You can create one by clicking</w:t>
      </w:r>
    </w:p>
    <w:p>
      <w:pPr>
        <w:spacing w:after="0" w:line="3"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2"/>
          <w:szCs w:val="22"/>
          <w:b w:val="1"/>
          <w:bCs w:val="1"/>
          <w:color w:val="auto"/>
        </w:rPr>
        <w:t>Create issue</w:t>
      </w:r>
      <w:r>
        <w:rPr>
          <w:rFonts w:ascii="Times New Roman" w:cs="Times New Roman" w:eastAsia="Times New Roman" w:hAnsi="Times New Roman"/>
          <w:sz w:val="22"/>
          <w:szCs w:val="22"/>
          <w:color w:val="auto"/>
        </w:rPr>
        <w:t xml:space="preserve"> inside the alert (see </w:t>
      </w:r>
      <w:r>
        <w:rPr>
          <w:rFonts w:ascii="Times New Roman" w:cs="Times New Roman" w:eastAsia="Times New Roman" w:hAnsi="Times New Roman"/>
          <w:sz w:val="22"/>
          <w:szCs w:val="22"/>
          <w:i w:val="1"/>
          <w:iCs w:val="1"/>
          <w:color w:val="auto"/>
        </w:rPr>
        <w:t>Figure 14.17</w:t>
      </w:r>
      <w:r>
        <w:rPr>
          <w:rFonts w:ascii="Times New Roman" w:cs="Times New Roman" w:eastAsia="Times New Roman" w:hAnsi="Times New Roman"/>
          <w:sz w:val="22"/>
          <w:szCs w:val="22"/>
          <w:color w:val="auto"/>
        </w:rPr>
        <w: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114300</wp:posOffset>
            </wp:positionH>
            <wp:positionV relativeFrom="paragraph">
              <wp:posOffset>164465</wp:posOffset>
            </wp:positionV>
            <wp:extent cx="5029200" cy="746760"/>
            <wp:wrapNone/>
            <wp:docPr id="972" name="Picture 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
                    <pic:cNvPicPr>
                      <a:picLocks noChangeAspect="1" noChangeArrowheads="1"/>
                    </pic:cNvPicPr>
                  </pic:nvPicPr>
                  <pic:blipFill>
                    <a:blip r:embed="rId375">
                      <a:extLst>
                        <a:ext uri="{28A0092B-C50C-407E-A947-70E740481C1C}"/>
                      </a:extLst>
                    </a:blip>
                    <a:srcRect/>
                    <a:stretch>
                      <a:fillRect/>
                    </a:stretch>
                  </pic:blipFill>
                  <pic:spPr bwMode="auto">
                    <a:xfrm>
                      <a:off x="0" y="0"/>
                      <a:ext cx="5029200" cy="74676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08" w:lineRule="exact"/>
        <w:rPr>
          <w:sz w:val="20"/>
          <w:szCs w:val="20"/>
          <w:color w:val="auto"/>
        </w:rPr>
      </w:pPr>
    </w:p>
    <w:p>
      <w:pPr>
        <w:jc w:val="center"/>
        <w:ind w:right="-179"/>
        <w:spacing w:after="0"/>
        <w:rPr>
          <w:sz w:val="20"/>
          <w:szCs w:val="20"/>
          <w:color w:val="auto"/>
        </w:rPr>
      </w:pPr>
      <w:r>
        <w:rPr>
          <w:rFonts w:ascii="Times New Roman" w:cs="Times New Roman" w:eastAsia="Times New Roman" w:hAnsi="Times New Roman"/>
          <w:sz w:val="19"/>
          <w:szCs w:val="19"/>
          <w:color w:val="auto"/>
        </w:rPr>
        <w:t>Figure 14.17 – Creating an issue from a code scanning alert</w:t>
      </w:r>
    </w:p>
    <w:p>
      <w:pPr>
        <w:spacing w:after="0" w:line="106" w:lineRule="exact"/>
        <w:rPr>
          <w:sz w:val="20"/>
          <w:szCs w:val="20"/>
          <w:color w:val="auto"/>
        </w:rPr>
      </w:pPr>
    </w:p>
    <w:p>
      <w:pPr>
        <w:ind w:left="180" w:right="20"/>
        <w:spacing w:after="0" w:line="290" w:lineRule="auto"/>
        <w:rPr>
          <w:sz w:val="20"/>
          <w:szCs w:val="20"/>
          <w:color w:val="auto"/>
        </w:rPr>
      </w:pPr>
      <w:r>
        <w:rPr>
          <w:rFonts w:ascii="Times New Roman" w:cs="Times New Roman" w:eastAsia="Times New Roman" w:hAnsi="Times New Roman"/>
          <w:sz w:val="22"/>
          <w:szCs w:val="22"/>
          <w:color w:val="auto"/>
        </w:rPr>
        <w:t xml:space="preserve">But it is just opening a new issue and adding the link to the alert into a Markdown task list (see </w:t>
      </w:r>
      <w:r>
        <w:rPr>
          <w:rFonts w:ascii="Times New Roman" w:cs="Times New Roman" w:eastAsia="Times New Roman" w:hAnsi="Times New Roman"/>
          <w:sz w:val="22"/>
          <w:szCs w:val="22"/>
          <w:i w:val="1"/>
          <w:iCs w:val="1"/>
          <w:color w:val="auto"/>
        </w:rPr>
        <w:t>Figure 14.18</w:t>
      </w:r>
      <w:r>
        <w:rPr>
          <w:rFonts w:ascii="Times New Roman" w:cs="Times New Roman" w:eastAsia="Times New Roman" w:hAnsi="Times New Roman"/>
          <w:sz w:val="22"/>
          <w:szCs w:val="22"/>
          <w:color w:val="auto"/>
        </w:rPr>
        <w: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114300</wp:posOffset>
            </wp:positionH>
            <wp:positionV relativeFrom="paragraph">
              <wp:posOffset>111760</wp:posOffset>
            </wp:positionV>
            <wp:extent cx="5029200" cy="2500630"/>
            <wp:wrapNone/>
            <wp:docPr id="973" name="Picture 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3"/>
                    <pic:cNvPicPr>
                      <a:picLocks noChangeAspect="1" noChangeArrowheads="1"/>
                    </pic:cNvPicPr>
                  </pic:nvPicPr>
                  <pic:blipFill>
                    <a:blip r:embed="rId376">
                      <a:extLst>
                        <a:ext uri="{28A0092B-C50C-407E-A947-70E740481C1C}"/>
                      </a:extLst>
                    </a:blip>
                    <a:srcRect/>
                    <a:stretch>
                      <a:fillRect/>
                    </a:stretch>
                  </pic:blipFill>
                  <pic:spPr bwMode="auto">
                    <a:xfrm>
                      <a:off x="0" y="0"/>
                      <a:ext cx="5029200" cy="2500630"/>
                    </a:xfrm>
                    <a:prstGeom prst="rect">
                      <a:avLst/>
                    </a:prstGeom>
                    <a:noFill/>
                  </pic:spPr>
                </pic:pic>
              </a:graphicData>
            </a:graphic>
          </wp:anchor>
        </w:drawing>
      </w:r>
    </w:p>
    <w:p>
      <w:pPr>
        <w:sectPr>
          <w:pgSz w:w="10980" w:h="13680" w:orient="portrait"/>
          <w:cols w:equalWidth="0" w:num="1">
            <w:col w:w="8100"/>
          </w:cols>
          <w:pgMar w:left="1440" w:top="889" w:right="1440" w:bottom="144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44" w:lineRule="exact"/>
        <w:rPr>
          <w:sz w:val="20"/>
          <w:szCs w:val="20"/>
          <w:color w:val="auto"/>
        </w:rPr>
      </w:pPr>
    </w:p>
    <w:p>
      <w:pPr>
        <w:jc w:val="center"/>
        <w:ind w:right="-179"/>
        <w:spacing w:after="0"/>
        <w:rPr>
          <w:sz w:val="20"/>
          <w:szCs w:val="20"/>
          <w:color w:val="auto"/>
        </w:rPr>
      </w:pPr>
      <w:r>
        <w:rPr>
          <w:rFonts w:ascii="Times New Roman" w:cs="Times New Roman" w:eastAsia="Times New Roman" w:hAnsi="Times New Roman"/>
          <w:sz w:val="18"/>
          <w:szCs w:val="18"/>
          <w:color w:val="auto"/>
        </w:rPr>
        <w:t>Figure 14.18 – Linking an issue to a code scanning alert</w:t>
      </w:r>
    </w:p>
    <w:p>
      <w:pPr>
        <w:sectPr>
          <w:pgSz w:w="10980" w:h="13680" w:orient="portrait"/>
          <w:cols w:equalWidth="0" w:num="1">
            <w:col w:w="8100"/>
          </w:cols>
          <w:pgMar w:left="1440" w:top="889" w:right="1440" w:bottom="1440" w:gutter="0" w:footer="0" w:header="0"/>
          <w:type w:val="continuous"/>
        </w:sectPr>
      </w:pPr>
    </w:p>
    <w:bookmarkStart w:id="357" w:name="page358"/>
    <w:bookmarkEnd w:id="357"/>
    <w:p>
      <w:pPr>
        <w:ind w:left="6200"/>
        <w:spacing w:after="0"/>
        <w:tabs>
          <w:tab w:leader="none" w:pos="7620" w:val="left"/>
        </w:tabs>
        <w:rPr>
          <w:sz w:val="20"/>
          <w:szCs w:val="20"/>
          <w:color w:val="auto"/>
        </w:rPr>
      </w:pPr>
      <w:r>
        <w:rPr>
          <w:rFonts w:ascii="Times New Roman" w:cs="Times New Roman" w:eastAsia="Times New Roman" w:hAnsi="Times New Roman"/>
          <w:sz w:val="20"/>
          <w:szCs w:val="20"/>
          <w:color w:val="auto"/>
        </w:rPr>
        <w:t>Code scanning</w:t>
      </w:r>
      <w:r>
        <w:rPr>
          <w:sz w:val="20"/>
          <w:szCs w:val="20"/>
          <w:color w:val="auto"/>
        </w:rPr>
        <w:tab/>
      </w:r>
      <w:r>
        <w:rPr>
          <w:rFonts w:ascii="Times New Roman" w:cs="Times New Roman" w:eastAsia="Times New Roman" w:hAnsi="Times New Roman"/>
          <w:sz w:val="18"/>
          <w:szCs w:val="18"/>
          <w:color w:val="auto"/>
        </w:rPr>
        <w:t>329</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53340</wp:posOffset>
                </wp:positionV>
                <wp:extent cx="5029200" cy="0"/>
                <wp:wrapNone/>
                <wp:docPr id="974" name="Shape 97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974" o:spid="_x0000_s1999"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4.2pt" to="396pt,4.2pt" o:allowincell="f" strokecolor="#000000" strokeweight="0.5pt"/>
            </w:pict>
          </mc:Fallback>
        </mc:AlternateContent>
      </w:r>
    </w:p>
    <w:p>
      <w:pPr>
        <w:spacing w:after="0" w:line="310" w:lineRule="exact"/>
        <w:rPr>
          <w:sz w:val="20"/>
          <w:szCs w:val="20"/>
          <w:color w:val="auto"/>
        </w:rPr>
      </w:pPr>
    </w:p>
    <w:p>
      <w:pPr>
        <w:ind w:right="420"/>
        <w:spacing w:after="0" w:line="290" w:lineRule="auto"/>
        <w:rPr>
          <w:sz w:val="20"/>
          <w:szCs w:val="20"/>
          <w:color w:val="auto"/>
        </w:rPr>
      </w:pPr>
      <w:r>
        <w:rPr>
          <w:rFonts w:ascii="Times New Roman" w:cs="Times New Roman" w:eastAsia="Times New Roman" w:hAnsi="Times New Roman"/>
          <w:sz w:val="22"/>
          <w:szCs w:val="22"/>
          <w:color w:val="auto"/>
        </w:rPr>
        <w:t xml:space="preserve">The alert will have an indicator that it is being tracked in an issue – like nested issues do (see </w:t>
      </w:r>
      <w:r>
        <w:rPr>
          <w:rFonts w:ascii="Times New Roman" w:cs="Times New Roman" w:eastAsia="Times New Roman" w:hAnsi="Times New Roman"/>
          <w:sz w:val="22"/>
          <w:szCs w:val="22"/>
          <w:i w:val="1"/>
          <w:iCs w:val="1"/>
          <w:color w:val="auto"/>
        </w:rPr>
        <w:t>Figure 14.19</w:t>
      </w:r>
      <w:r>
        <w:rPr>
          <w:rFonts w:ascii="Times New Roman" w:cs="Times New Roman" w:eastAsia="Times New Roman" w:hAnsi="Times New Roman"/>
          <w:sz w:val="22"/>
          <w:szCs w:val="22"/>
          <w:color w:val="auto"/>
        </w:rPr>
        <w:t xml:space="preserve"> in the next).</w:t>
      </w:r>
    </w:p>
    <w:p>
      <w:pPr>
        <w:spacing w:after="0" w:line="219" w:lineRule="exact"/>
        <w:rPr>
          <w:sz w:val="20"/>
          <w:szCs w:val="20"/>
          <w:color w:val="auto"/>
        </w:rPr>
      </w:pPr>
    </w:p>
    <w:p>
      <w:pPr>
        <w:spacing w:after="0"/>
        <w:rPr>
          <w:sz w:val="20"/>
          <w:szCs w:val="20"/>
          <w:color w:val="auto"/>
        </w:rPr>
      </w:pPr>
      <w:r>
        <w:rPr>
          <w:rFonts w:ascii="Arial" w:cs="Arial" w:eastAsia="Arial" w:hAnsi="Arial"/>
          <w:sz w:val="24"/>
          <w:szCs w:val="24"/>
          <w:b w:val="1"/>
          <w:bCs w:val="1"/>
          <w:color w:val="auto"/>
        </w:rPr>
        <w:t>Data-flow analysis</w:t>
      </w:r>
    </w:p>
    <w:p>
      <w:pPr>
        <w:spacing w:after="0" w:line="112" w:lineRule="exact"/>
        <w:rPr>
          <w:sz w:val="20"/>
          <w:szCs w:val="20"/>
          <w:color w:val="auto"/>
        </w:rPr>
      </w:pPr>
    </w:p>
    <w:p>
      <w:pPr>
        <w:ind w:right="240"/>
        <w:spacing w:after="0" w:line="263" w:lineRule="auto"/>
        <w:rPr>
          <w:sz w:val="20"/>
          <w:szCs w:val="20"/>
          <w:color w:val="auto"/>
        </w:rPr>
      </w:pPr>
      <w:r>
        <w:rPr>
          <w:rFonts w:ascii="Times New Roman" w:cs="Times New Roman" w:eastAsia="Times New Roman" w:hAnsi="Times New Roman"/>
          <w:sz w:val="22"/>
          <w:szCs w:val="22"/>
          <w:color w:val="auto"/>
        </w:rPr>
        <w:t xml:space="preserve">In the area under the code, you can see the details of the alert in your code. CodeQL supports </w:t>
      </w:r>
      <w:r>
        <w:rPr>
          <w:rFonts w:ascii="Times New Roman" w:cs="Times New Roman" w:eastAsia="Times New Roman" w:hAnsi="Times New Roman"/>
          <w:sz w:val="22"/>
          <w:szCs w:val="22"/>
          <w:b w:val="1"/>
          <w:bCs w:val="1"/>
          <w:color w:val="auto"/>
        </w:rPr>
        <w:t>data-flow analysis</w:t>
      </w:r>
      <w:r>
        <w:rPr>
          <w:rFonts w:ascii="Times New Roman" w:cs="Times New Roman" w:eastAsia="Times New Roman" w:hAnsi="Times New Roman"/>
          <w:sz w:val="22"/>
          <w:szCs w:val="22"/>
          <w:color w:val="auto"/>
        </w:rPr>
        <w:t xml:space="preserve"> and can detect issues that arise from the flow of data through your application. Click on </w:t>
      </w:r>
      <w:r>
        <w:rPr>
          <w:rFonts w:ascii="Times New Roman" w:cs="Times New Roman" w:eastAsia="Times New Roman" w:hAnsi="Times New Roman"/>
          <w:sz w:val="22"/>
          <w:szCs w:val="22"/>
          <w:b w:val="1"/>
          <w:bCs w:val="1"/>
          <w:color w:val="auto"/>
        </w:rPr>
        <w:t>Show paths</w:t>
      </w:r>
      <w:r>
        <w:rPr>
          <w:rFonts w:ascii="Times New Roman" w:cs="Times New Roman" w:eastAsia="Times New Roman" w:hAnsi="Times New Roman"/>
          <w:sz w:val="22"/>
          <w:szCs w:val="22"/>
          <w:color w:val="auto"/>
        </w:rPr>
        <w:t xml:space="preserve"> to see how the data flows through your application (see </w:t>
      </w:r>
      <w:r>
        <w:rPr>
          <w:rFonts w:ascii="Times New Roman" w:cs="Times New Roman" w:eastAsia="Times New Roman" w:hAnsi="Times New Roman"/>
          <w:sz w:val="22"/>
          <w:szCs w:val="22"/>
          <w:i w:val="1"/>
          <w:iCs w:val="1"/>
          <w:color w:val="auto"/>
        </w:rPr>
        <w:t>Figure 14.19</w:t>
      </w:r>
      <w:r>
        <w:rPr>
          <w:rFonts w:ascii="Times New Roman" w:cs="Times New Roman" w:eastAsia="Times New Roman" w:hAnsi="Times New Roman"/>
          <w:sz w:val="22"/>
          <w:szCs w:val="22"/>
          <w:color w:val="auto"/>
        </w:rPr>
        <w: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156845</wp:posOffset>
            </wp:positionV>
            <wp:extent cx="5029200" cy="3218815"/>
            <wp:wrapNone/>
            <wp:docPr id="975" name="Picture 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5"/>
                    <pic:cNvPicPr>
                      <a:picLocks noChangeAspect="1" noChangeArrowheads="1"/>
                    </pic:cNvPicPr>
                  </pic:nvPicPr>
                  <pic:blipFill>
                    <a:blip r:embed="rId377">
                      <a:extLst>
                        <a:ext uri="{28A0092B-C50C-407E-A947-70E740481C1C}"/>
                      </a:extLst>
                    </a:blip>
                    <a:srcRect/>
                    <a:stretch>
                      <a:fillRect/>
                    </a:stretch>
                  </pic:blipFill>
                  <pic:spPr bwMode="auto">
                    <a:xfrm>
                      <a:off x="0" y="0"/>
                      <a:ext cx="5029200" cy="321881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16" w:lineRule="exact"/>
        <w:rPr>
          <w:sz w:val="20"/>
          <w:szCs w:val="20"/>
          <w:color w:val="auto"/>
        </w:rPr>
      </w:pPr>
    </w:p>
    <w:p>
      <w:pPr>
        <w:jc w:val="center"/>
        <w:ind w:right="180"/>
        <w:spacing w:after="0"/>
        <w:rPr>
          <w:sz w:val="20"/>
          <w:szCs w:val="20"/>
          <w:color w:val="auto"/>
        </w:rPr>
      </w:pPr>
      <w:r>
        <w:rPr>
          <w:rFonts w:ascii="Times New Roman" w:cs="Times New Roman" w:eastAsia="Times New Roman" w:hAnsi="Times New Roman"/>
          <w:sz w:val="19"/>
          <w:szCs w:val="19"/>
          <w:color w:val="auto"/>
        </w:rPr>
        <w:t>Figure 14.19 – Details of the code scanning alert</w:t>
      </w:r>
    </w:p>
    <w:p>
      <w:pPr>
        <w:sectPr>
          <w:pgSz w:w="10980" w:h="13680" w:orient="portrait"/>
          <w:cols w:equalWidth="0" w:num="1">
            <w:col w:w="8100"/>
          </w:cols>
          <w:pgMar w:left="1440" w:top="889" w:right="1440" w:bottom="1440" w:gutter="0" w:footer="0" w:header="0"/>
        </w:sectPr>
      </w:pPr>
    </w:p>
    <w:bookmarkStart w:id="358" w:name="page359"/>
    <w:bookmarkEnd w:id="358"/>
    <w:p>
      <w:pPr>
        <w:ind w:left="180"/>
        <w:spacing w:after="0"/>
        <w:tabs>
          <w:tab w:leader="none" w:pos="680" w:val="left"/>
        </w:tabs>
        <w:rPr>
          <w:sz w:val="20"/>
          <w:szCs w:val="20"/>
          <w:color w:val="auto"/>
        </w:rPr>
      </w:pPr>
      <w:r>
        <w:rPr>
          <w:rFonts w:ascii="Times New Roman" w:cs="Times New Roman" w:eastAsia="Times New Roman" w:hAnsi="Times New Roman"/>
          <w:sz w:val="20"/>
          <w:szCs w:val="20"/>
          <w:color w:val="auto"/>
        </w:rPr>
        <w:t>330</w:t>
        <w:tab/>
        <w:t>Securing Your Code</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114300</wp:posOffset>
                </wp:positionH>
                <wp:positionV relativeFrom="paragraph">
                  <wp:posOffset>53340</wp:posOffset>
                </wp:positionV>
                <wp:extent cx="5029200" cy="0"/>
                <wp:wrapNone/>
                <wp:docPr id="976" name="Shape 97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976" o:spid="_x0000_s2001"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9pt,4.2pt" to="405pt,4.2pt" o:allowincell="f" strokecolor="#000000" strokeweight="0.5pt"/>
            </w:pict>
          </mc:Fallback>
        </mc:AlternateContent>
      </w:r>
    </w:p>
    <w:p>
      <w:pPr>
        <w:spacing w:after="0" w:line="310" w:lineRule="exact"/>
        <w:rPr>
          <w:sz w:val="20"/>
          <w:szCs w:val="20"/>
          <w:color w:val="auto"/>
        </w:rPr>
      </w:pPr>
    </w:p>
    <w:p>
      <w:pPr>
        <w:ind w:left="180" w:right="140"/>
        <w:spacing w:after="0" w:line="316" w:lineRule="auto"/>
        <w:rPr>
          <w:sz w:val="20"/>
          <w:szCs w:val="20"/>
          <w:color w:val="auto"/>
        </w:rPr>
      </w:pPr>
      <w:r>
        <w:rPr>
          <w:rFonts w:ascii="Times New Roman" w:cs="Times New Roman" w:eastAsia="Times New Roman" w:hAnsi="Times New Roman"/>
          <w:sz w:val="21"/>
          <w:szCs w:val="21"/>
          <w:color w:val="auto"/>
        </w:rPr>
        <w:t xml:space="preserve">You can follow the data through your entire application. In the example here, you can see 12 steps where the data is assigned and passed along until it is logged (see </w:t>
      </w:r>
      <w:r>
        <w:rPr>
          <w:rFonts w:ascii="Times New Roman" w:cs="Times New Roman" w:eastAsia="Times New Roman" w:hAnsi="Times New Roman"/>
          <w:sz w:val="21"/>
          <w:szCs w:val="21"/>
          <w:i w:val="1"/>
          <w:iCs w:val="1"/>
          <w:color w:val="auto"/>
        </w:rPr>
        <w:t>Figure 14.20</w:t>
      </w:r>
      <w:r>
        <w:rPr>
          <w:rFonts w:ascii="Times New Roman" w:cs="Times New Roman" w:eastAsia="Times New Roman" w:hAnsi="Times New Roman"/>
          <w:sz w:val="21"/>
          <w:szCs w:val="21"/>
          <w:color w:val="auto"/>
        </w:rPr>
        <w: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114300</wp:posOffset>
            </wp:positionH>
            <wp:positionV relativeFrom="paragraph">
              <wp:posOffset>74930</wp:posOffset>
            </wp:positionV>
            <wp:extent cx="5029200" cy="3578860"/>
            <wp:wrapNone/>
            <wp:docPr id="977" name="Picture 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7"/>
                    <pic:cNvPicPr>
                      <a:picLocks noChangeAspect="1" noChangeArrowheads="1"/>
                    </pic:cNvPicPr>
                  </pic:nvPicPr>
                  <pic:blipFill>
                    <a:blip r:embed="rId378">
                      <a:extLst>
                        <a:ext uri="{28A0092B-C50C-407E-A947-70E740481C1C}"/>
                      </a:extLst>
                    </a:blip>
                    <a:srcRect/>
                    <a:stretch>
                      <a:fillRect/>
                    </a:stretch>
                  </pic:blipFill>
                  <pic:spPr bwMode="auto">
                    <a:xfrm>
                      <a:off x="0" y="0"/>
                      <a:ext cx="5029200" cy="357886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47" w:lineRule="exact"/>
        <w:rPr>
          <w:sz w:val="20"/>
          <w:szCs w:val="20"/>
          <w:color w:val="auto"/>
        </w:rPr>
      </w:pPr>
    </w:p>
    <w:p>
      <w:pPr>
        <w:jc w:val="center"/>
        <w:ind w:right="-179"/>
        <w:spacing w:after="0"/>
        <w:rPr>
          <w:sz w:val="20"/>
          <w:szCs w:val="20"/>
          <w:color w:val="auto"/>
        </w:rPr>
      </w:pPr>
      <w:r>
        <w:rPr>
          <w:rFonts w:ascii="Times New Roman" w:cs="Times New Roman" w:eastAsia="Times New Roman" w:hAnsi="Times New Roman"/>
          <w:sz w:val="19"/>
          <w:szCs w:val="19"/>
          <w:color w:val="auto"/>
        </w:rPr>
        <w:t>Figure 14.20 – An example data flow</w:t>
      </w:r>
    </w:p>
    <w:p>
      <w:pPr>
        <w:spacing w:after="0" w:line="106"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2"/>
          <w:szCs w:val="22"/>
          <w:color w:val="auto"/>
        </w:rPr>
        <w:t>This is the real power of CodeQL. It is not just a semantic analysis of your source code.</w:t>
      </w:r>
    </w:p>
    <w:p>
      <w:pPr>
        <w:sectPr>
          <w:pgSz w:w="10980" w:h="13680" w:orient="portrait"/>
          <w:cols w:equalWidth="0" w:num="1">
            <w:col w:w="8100"/>
          </w:cols>
          <w:pgMar w:left="1440" w:top="889" w:right="1440" w:bottom="1440" w:gutter="0" w:footer="0" w:header="0"/>
        </w:sectPr>
      </w:pPr>
    </w:p>
    <w:bookmarkStart w:id="359" w:name="page360"/>
    <w:bookmarkEnd w:id="359"/>
    <w:p>
      <w:pPr>
        <w:jc w:val="right"/>
        <w:ind w:right="180"/>
        <w:spacing w:after="0"/>
        <w:tabs>
          <w:tab w:leader="none" w:pos="260" w:val="left"/>
        </w:tabs>
        <w:rPr>
          <w:sz w:val="20"/>
          <w:szCs w:val="20"/>
          <w:color w:val="auto"/>
        </w:rPr>
      </w:pPr>
      <w:r>
        <w:rPr>
          <w:rFonts w:ascii="Times New Roman" w:cs="Times New Roman" w:eastAsia="Times New Roman" w:hAnsi="Times New Roman"/>
          <w:sz w:val="20"/>
          <w:szCs w:val="20"/>
          <w:color w:val="auto"/>
        </w:rPr>
        <w:t>Code scanning</w:t>
      </w:r>
      <w:r>
        <w:rPr>
          <w:sz w:val="20"/>
          <w:szCs w:val="20"/>
          <w:color w:val="auto"/>
        </w:rPr>
        <w:tab/>
      </w:r>
      <w:r>
        <w:rPr>
          <w:rFonts w:ascii="Times New Roman" w:cs="Times New Roman" w:eastAsia="Times New Roman" w:hAnsi="Times New Roman"/>
          <w:sz w:val="18"/>
          <w:szCs w:val="18"/>
          <w:color w:val="auto"/>
        </w:rPr>
        <w:t>331</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53340</wp:posOffset>
                </wp:positionV>
                <wp:extent cx="5029200" cy="0"/>
                <wp:wrapNone/>
                <wp:docPr id="978" name="Shape 97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978" o:spid="_x0000_s2003"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4.2pt" to="396pt,4.2pt" o:allowincell="f" strokecolor="#000000" strokeweight="0.5pt"/>
            </w:pict>
          </mc:Fallback>
        </mc:AlternateContent>
      </w:r>
    </w:p>
    <w:p>
      <w:pPr>
        <w:spacing w:after="0" w:line="276" w:lineRule="exact"/>
        <w:rPr>
          <w:sz w:val="20"/>
          <w:szCs w:val="20"/>
          <w:color w:val="auto"/>
        </w:rPr>
      </w:pPr>
    </w:p>
    <w:p>
      <w:pPr>
        <w:spacing w:after="0"/>
        <w:rPr>
          <w:sz w:val="20"/>
          <w:szCs w:val="20"/>
          <w:color w:val="auto"/>
        </w:rPr>
      </w:pPr>
      <w:r>
        <w:rPr>
          <w:rFonts w:ascii="Arial" w:cs="Arial" w:eastAsia="Arial" w:hAnsi="Arial"/>
          <w:sz w:val="24"/>
          <w:szCs w:val="24"/>
          <w:b w:val="1"/>
          <w:bCs w:val="1"/>
          <w:color w:val="auto"/>
        </w:rPr>
        <w:t>CodeQL queries</w:t>
      </w:r>
    </w:p>
    <w:p>
      <w:pPr>
        <w:spacing w:after="0" w:line="112" w:lineRule="exact"/>
        <w:rPr>
          <w:sz w:val="20"/>
          <w:szCs w:val="20"/>
          <w:color w:val="auto"/>
        </w:rPr>
      </w:pPr>
    </w:p>
    <w:p>
      <w:pPr>
        <w:spacing w:after="0"/>
        <w:rPr>
          <w:sz w:val="20"/>
          <w:szCs w:val="20"/>
          <w:color w:val="auto"/>
        </w:rPr>
      </w:pPr>
      <w:r>
        <w:rPr>
          <w:rFonts w:ascii="Times New Roman" w:cs="Times New Roman" w:eastAsia="Times New Roman" w:hAnsi="Times New Roman"/>
          <w:sz w:val="22"/>
          <w:szCs w:val="22"/>
          <w:color w:val="auto"/>
        </w:rPr>
        <w:t>In the code scanning alert, you can find a reference to the query that detected the issue.</w:t>
      </w:r>
    </w:p>
    <w:p>
      <w:pPr>
        <w:spacing w:after="0" w:line="3" w:lineRule="exact"/>
        <w:rPr>
          <w:sz w:val="20"/>
          <w:szCs w:val="20"/>
          <w:color w:val="auto"/>
        </w:rPr>
      </w:pPr>
    </w:p>
    <w:p>
      <w:pPr>
        <w:spacing w:after="0"/>
        <w:rPr>
          <w:sz w:val="20"/>
          <w:szCs w:val="20"/>
          <w:color w:val="auto"/>
        </w:rPr>
      </w:pPr>
      <w:r>
        <w:rPr>
          <w:rFonts w:ascii="Times New Roman" w:cs="Times New Roman" w:eastAsia="Times New Roman" w:hAnsi="Times New Roman"/>
          <w:sz w:val="22"/>
          <w:szCs w:val="22"/>
          <w:color w:val="auto"/>
        </w:rPr>
        <w:t xml:space="preserve">Click on </w:t>
      </w:r>
      <w:r>
        <w:rPr>
          <w:rFonts w:ascii="Times New Roman" w:cs="Times New Roman" w:eastAsia="Times New Roman" w:hAnsi="Times New Roman"/>
          <w:sz w:val="22"/>
          <w:szCs w:val="22"/>
          <w:b w:val="1"/>
          <w:bCs w:val="1"/>
          <w:color w:val="auto"/>
        </w:rPr>
        <w:t>View source</w:t>
      </w:r>
      <w:r>
        <w:rPr>
          <w:rFonts w:ascii="Times New Roman" w:cs="Times New Roman" w:eastAsia="Times New Roman" w:hAnsi="Times New Roman"/>
          <w:sz w:val="22"/>
          <w:szCs w:val="22"/>
          <w:color w:val="auto"/>
        </w:rPr>
        <w:t xml:space="preserve"> to see the query on GitHub (see </w:t>
      </w:r>
      <w:r>
        <w:rPr>
          <w:rFonts w:ascii="Times New Roman" w:cs="Times New Roman" w:eastAsia="Times New Roman" w:hAnsi="Times New Roman"/>
          <w:sz w:val="22"/>
          <w:szCs w:val="22"/>
          <w:i w:val="1"/>
          <w:iCs w:val="1"/>
          <w:color w:val="auto"/>
        </w:rPr>
        <w:t>Figure 14.21</w:t>
      </w:r>
      <w:r>
        <w:rPr>
          <w:rFonts w:ascii="Times New Roman" w:cs="Times New Roman" w:eastAsia="Times New Roman" w:hAnsi="Times New Roman"/>
          <w:sz w:val="22"/>
          <w:szCs w:val="22"/>
          <w:color w:val="auto"/>
        </w:rPr>
        <w: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197485</wp:posOffset>
            </wp:positionV>
            <wp:extent cx="5029200" cy="3700780"/>
            <wp:wrapNone/>
            <wp:docPr id="979" name="Picture 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9"/>
                    <pic:cNvPicPr>
                      <a:picLocks noChangeAspect="1" noChangeArrowheads="1"/>
                    </pic:cNvPicPr>
                  </pic:nvPicPr>
                  <pic:blipFill>
                    <a:blip r:embed="rId379">
                      <a:extLst>
                        <a:ext uri="{28A0092B-C50C-407E-A947-70E740481C1C}"/>
                      </a:extLst>
                    </a:blip>
                    <a:srcRect/>
                    <a:stretch>
                      <a:fillRect/>
                    </a:stretch>
                  </pic:blipFill>
                  <pic:spPr bwMode="auto">
                    <a:xfrm>
                      <a:off x="0" y="0"/>
                      <a:ext cx="5029200" cy="370078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20" w:lineRule="exact"/>
        <w:rPr>
          <w:sz w:val="20"/>
          <w:szCs w:val="20"/>
          <w:color w:val="auto"/>
        </w:rPr>
      </w:pPr>
    </w:p>
    <w:p>
      <w:pPr>
        <w:jc w:val="center"/>
        <w:ind w:right="180"/>
        <w:spacing w:after="0"/>
        <w:rPr>
          <w:sz w:val="20"/>
          <w:szCs w:val="20"/>
          <w:color w:val="auto"/>
        </w:rPr>
      </w:pPr>
      <w:r>
        <w:rPr>
          <w:rFonts w:ascii="Times New Roman" w:cs="Times New Roman" w:eastAsia="Times New Roman" w:hAnsi="Times New Roman"/>
          <w:sz w:val="19"/>
          <w:szCs w:val="19"/>
          <w:color w:val="auto"/>
        </w:rPr>
        <w:t>Figure 14.21 – The CodeQL queries are open source</w:t>
      </w:r>
    </w:p>
    <w:p>
      <w:pPr>
        <w:sectPr>
          <w:pgSz w:w="10980" w:h="13680" w:orient="portrait"/>
          <w:cols w:equalWidth="0" w:num="1">
            <w:col w:w="8100"/>
          </w:cols>
          <w:pgMar w:left="1440" w:top="889" w:right="1440" w:bottom="1440" w:gutter="0" w:footer="0" w:header="0"/>
        </w:sectPr>
      </w:pPr>
    </w:p>
    <w:bookmarkStart w:id="360" w:name="page361"/>
    <w:bookmarkEnd w:id="360"/>
    <w:p>
      <w:pPr>
        <w:ind w:left="180"/>
        <w:spacing w:after="0"/>
        <w:tabs>
          <w:tab w:leader="none" w:pos="680" w:val="left"/>
        </w:tabs>
        <w:rPr>
          <w:sz w:val="20"/>
          <w:szCs w:val="20"/>
          <w:color w:val="auto"/>
        </w:rPr>
      </w:pPr>
      <w:r>
        <w:rPr>
          <w:rFonts w:ascii="Times New Roman" w:cs="Times New Roman" w:eastAsia="Times New Roman" w:hAnsi="Times New Roman"/>
          <w:sz w:val="20"/>
          <w:szCs w:val="20"/>
          <w:color w:val="auto"/>
        </w:rPr>
        <w:t>332</w:t>
        <w:tab/>
        <w:t>Securing Your Code</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114300</wp:posOffset>
                </wp:positionH>
                <wp:positionV relativeFrom="paragraph">
                  <wp:posOffset>53340</wp:posOffset>
                </wp:positionV>
                <wp:extent cx="5029200" cy="0"/>
                <wp:wrapNone/>
                <wp:docPr id="980" name="Shape 98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980" o:spid="_x0000_s2005"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9pt,4.2pt" to="405pt,4.2pt" o:allowincell="f" strokecolor="#000000" strokeweight="0.5pt"/>
            </w:pict>
          </mc:Fallback>
        </mc:AlternateContent>
      </w:r>
    </w:p>
    <w:p>
      <w:pPr>
        <w:spacing w:after="0" w:line="310" w:lineRule="exact"/>
        <w:rPr>
          <w:sz w:val="20"/>
          <w:szCs w:val="20"/>
          <w:color w:val="auto"/>
        </w:rPr>
      </w:pPr>
    </w:p>
    <w:p>
      <w:pPr>
        <w:ind w:left="180" w:right="80"/>
        <w:spacing w:after="0" w:line="245" w:lineRule="auto"/>
        <w:rPr>
          <w:rFonts w:ascii="Courier New" w:cs="Courier New" w:eastAsia="Courier New" w:hAnsi="Courier New"/>
          <w:sz w:val="21"/>
          <w:szCs w:val="21"/>
          <w:color w:val="auto"/>
        </w:rPr>
      </w:pPr>
      <w:r>
        <w:rPr>
          <w:rFonts w:ascii="Times New Roman" w:cs="Times New Roman" w:eastAsia="Times New Roman" w:hAnsi="Times New Roman"/>
          <w:sz w:val="22"/>
          <w:szCs w:val="22"/>
          <w:color w:val="auto"/>
        </w:rPr>
        <w:t>The queries are open source, and you'll find them under</w:t>
      </w:r>
      <w:r>
        <w:rPr>
          <w:rFonts w:ascii="Courier New" w:cs="Courier New" w:eastAsia="Courier New" w:hAnsi="Courier New"/>
          <w:sz w:val="21"/>
          <w:szCs w:val="21"/>
          <w:color w:val="auto"/>
        </w:rPr>
        <w:t xml:space="preserve"> </w:t>
      </w:r>
      <w:hyperlink r:id="rId380">
        <w:r>
          <w:rPr>
            <w:rFonts w:ascii="Courier New" w:cs="Courier New" w:eastAsia="Courier New" w:hAnsi="Courier New"/>
            <w:sz w:val="21"/>
            <w:szCs w:val="21"/>
            <w:color w:val="auto"/>
          </w:rPr>
          <w:t>https://github.com/</w:t>
        </w:r>
      </w:hyperlink>
      <w:r>
        <w:rPr>
          <w:rFonts w:ascii="Courier New" w:cs="Courier New" w:eastAsia="Courier New" w:hAnsi="Courier New"/>
          <w:sz w:val="21"/>
          <w:szCs w:val="21"/>
          <w:color w:val="auto"/>
        </w:rPr>
        <w:t xml:space="preserve"> </w:t>
      </w:r>
      <w:hyperlink r:id="rId380">
        <w:r>
          <w:rPr>
            <w:rFonts w:ascii="Courier New" w:cs="Courier New" w:eastAsia="Courier New" w:hAnsi="Courier New"/>
            <w:sz w:val="21"/>
            <w:szCs w:val="21"/>
            <w:color w:val="auto"/>
          </w:rPr>
          <w:t>github/codeql</w:t>
        </w:r>
      </w:hyperlink>
      <w:r>
        <w:rPr>
          <w:rFonts w:ascii="Times New Roman" w:cs="Times New Roman" w:eastAsia="Times New Roman" w:hAnsi="Times New Roman"/>
          <w:sz w:val="22"/>
          <w:szCs w:val="22"/>
          <w:color w:val="auto"/>
        </w:rPr>
        <w:t>. Every language has a folder here, and inside the CodeQL folder, you'll</w:t>
      </w:r>
      <w:r>
        <w:rPr>
          <w:rFonts w:ascii="Courier New" w:cs="Courier New" w:eastAsia="Courier New" w:hAnsi="Courier New"/>
          <w:sz w:val="21"/>
          <w:szCs w:val="21"/>
          <w:color w:val="auto"/>
        </w:rPr>
        <w:t xml:space="preserve"> </w:t>
      </w:r>
      <w:r>
        <w:rPr>
          <w:rFonts w:ascii="Times New Roman" w:cs="Times New Roman" w:eastAsia="Times New Roman" w:hAnsi="Times New Roman"/>
          <w:sz w:val="22"/>
          <w:szCs w:val="22"/>
          <w:color w:val="auto"/>
        </w:rPr>
        <w:t>find the queries under</w:t>
      </w:r>
      <w:r>
        <w:rPr>
          <w:rFonts w:ascii="Courier New" w:cs="Courier New" w:eastAsia="Courier New" w:hAnsi="Courier New"/>
          <w:sz w:val="21"/>
          <w:szCs w:val="21"/>
          <w:color w:val="auto"/>
        </w:rPr>
        <w:t xml:space="preserve"> ql/src</w:t>
      </w:r>
      <w:r>
        <w:rPr>
          <w:rFonts w:ascii="Times New Roman" w:cs="Times New Roman" w:eastAsia="Times New Roman" w:hAnsi="Times New Roman"/>
          <w:sz w:val="22"/>
          <w:szCs w:val="22"/>
          <w:color w:val="auto"/>
        </w:rPr>
        <w:t>. The queries have the</w:t>
      </w:r>
      <w:r>
        <w:rPr>
          <w:rFonts w:ascii="Courier New" w:cs="Courier New" w:eastAsia="Courier New" w:hAnsi="Courier New"/>
          <w:sz w:val="21"/>
          <w:szCs w:val="21"/>
          <w:color w:val="auto"/>
        </w:rPr>
        <w:t xml:space="preserve"> .ql</w:t>
      </w:r>
      <w:r>
        <w:rPr>
          <w:rFonts w:ascii="Times New Roman" w:cs="Times New Roman" w:eastAsia="Times New Roman" w:hAnsi="Times New Roman"/>
          <w:sz w:val="22"/>
          <w:szCs w:val="22"/>
          <w:color w:val="auto"/>
        </w:rPr>
        <w:t xml:space="preserve"> file extension.</w:t>
      </w:r>
    </w:p>
    <w:p>
      <w:pPr>
        <w:spacing w:after="0" w:line="266" w:lineRule="exact"/>
        <w:rPr>
          <w:sz w:val="20"/>
          <w:szCs w:val="20"/>
          <w:color w:val="auto"/>
        </w:rPr>
      </w:pPr>
    </w:p>
    <w:p>
      <w:pPr>
        <w:ind w:left="180"/>
        <w:spacing w:after="0"/>
        <w:rPr>
          <w:sz w:val="20"/>
          <w:szCs w:val="20"/>
          <w:color w:val="auto"/>
        </w:rPr>
      </w:pPr>
      <w:r>
        <w:rPr>
          <w:rFonts w:ascii="Arial" w:cs="Arial" w:eastAsia="Arial" w:hAnsi="Arial"/>
          <w:sz w:val="24"/>
          <w:szCs w:val="24"/>
          <w:b w:val="1"/>
          <w:bCs w:val="1"/>
          <w:color w:val="auto"/>
        </w:rPr>
        <w:t>Timeline</w:t>
      </w:r>
    </w:p>
    <w:p>
      <w:pPr>
        <w:spacing w:after="0" w:line="112" w:lineRule="exact"/>
        <w:rPr>
          <w:sz w:val="20"/>
          <w:szCs w:val="20"/>
          <w:color w:val="auto"/>
        </w:rPr>
      </w:pPr>
    </w:p>
    <w:p>
      <w:pPr>
        <w:ind w:left="180" w:right="60"/>
        <w:spacing w:after="0" w:line="270" w:lineRule="auto"/>
        <w:rPr>
          <w:sz w:val="20"/>
          <w:szCs w:val="20"/>
          <w:color w:val="auto"/>
        </w:rPr>
      </w:pPr>
      <w:r>
        <w:rPr>
          <w:rFonts w:ascii="Times New Roman" w:cs="Times New Roman" w:eastAsia="Times New Roman" w:hAnsi="Times New Roman"/>
          <w:sz w:val="22"/>
          <w:szCs w:val="22"/>
          <w:color w:val="auto"/>
        </w:rPr>
        <w:t>The code scanning alert also contains a concrete timeline with git blame information – when and in what commit was the issue first detected? When and where was it fixed? Did it reappear? This can help you to triage the alerts (see</w:t>
      </w:r>
      <w:r>
        <w:rPr>
          <w:rFonts w:ascii="Times New Roman" w:cs="Times New Roman" w:eastAsia="Times New Roman" w:hAnsi="Times New Roman"/>
          <w:sz w:val="22"/>
          <w:szCs w:val="22"/>
          <w:i w:val="1"/>
          <w:iCs w:val="1"/>
          <w:color w:val="auto"/>
        </w:rPr>
        <w:t>Figure 14.22</w:t>
      </w:r>
      <w:r>
        <w:rPr>
          <w:rFonts w:ascii="Times New Roman" w:cs="Times New Roman" w:eastAsia="Times New Roman" w:hAnsi="Times New Roman"/>
          <w:sz w:val="22"/>
          <w:szCs w:val="22"/>
          <w:color w:val="auto"/>
        </w:rPr>
        <w: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114300</wp:posOffset>
            </wp:positionH>
            <wp:positionV relativeFrom="paragraph">
              <wp:posOffset>151130</wp:posOffset>
            </wp:positionV>
            <wp:extent cx="5029200" cy="2336800"/>
            <wp:wrapNone/>
            <wp:docPr id="981" name="Picture 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1"/>
                    <pic:cNvPicPr>
                      <a:picLocks noChangeAspect="1" noChangeArrowheads="1"/>
                    </pic:cNvPicPr>
                  </pic:nvPicPr>
                  <pic:blipFill>
                    <a:blip r:embed="rId381">
                      <a:extLst>
                        <a:ext uri="{28A0092B-C50C-407E-A947-70E740481C1C}"/>
                      </a:extLst>
                    </a:blip>
                    <a:srcRect/>
                    <a:stretch>
                      <a:fillRect/>
                    </a:stretch>
                  </pic:blipFill>
                  <pic:spPr bwMode="auto">
                    <a:xfrm>
                      <a:off x="0" y="0"/>
                      <a:ext cx="5029200" cy="233680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7" w:lineRule="exact"/>
        <w:rPr>
          <w:sz w:val="20"/>
          <w:szCs w:val="20"/>
          <w:color w:val="auto"/>
        </w:rPr>
      </w:pPr>
    </w:p>
    <w:p>
      <w:pPr>
        <w:ind w:left="2260"/>
        <w:spacing w:after="0"/>
        <w:rPr>
          <w:sz w:val="20"/>
          <w:szCs w:val="20"/>
          <w:color w:val="auto"/>
        </w:rPr>
      </w:pPr>
      <w:r>
        <w:rPr>
          <w:rFonts w:ascii="Times New Roman" w:cs="Times New Roman" w:eastAsia="Times New Roman" w:hAnsi="Times New Roman"/>
          <w:sz w:val="19"/>
          <w:szCs w:val="19"/>
          <w:color w:val="auto"/>
        </w:rPr>
        <w:t>Figure 14.22 – A timeline of a code scanning alert</w:t>
      </w:r>
    </w:p>
    <w:p>
      <w:pPr>
        <w:spacing w:after="0" w:line="225" w:lineRule="exact"/>
        <w:rPr>
          <w:sz w:val="20"/>
          <w:szCs w:val="20"/>
          <w:color w:val="auto"/>
        </w:rPr>
      </w:pPr>
    </w:p>
    <w:p>
      <w:pPr>
        <w:ind w:left="180"/>
        <w:spacing w:after="0"/>
        <w:rPr>
          <w:sz w:val="20"/>
          <w:szCs w:val="20"/>
          <w:color w:val="auto"/>
        </w:rPr>
      </w:pPr>
      <w:r>
        <w:rPr>
          <w:rFonts w:ascii="Arial" w:cs="Arial" w:eastAsia="Arial" w:hAnsi="Arial"/>
          <w:sz w:val="30"/>
          <w:szCs w:val="30"/>
          <w:b w:val="1"/>
          <w:bCs w:val="1"/>
          <w:color w:val="auto"/>
        </w:rPr>
        <w:t>Pull request integration</w:t>
      </w:r>
    </w:p>
    <w:p>
      <w:pPr>
        <w:spacing w:after="0" w:line="106" w:lineRule="exact"/>
        <w:rPr>
          <w:sz w:val="20"/>
          <w:szCs w:val="20"/>
          <w:color w:val="auto"/>
        </w:rPr>
      </w:pPr>
    </w:p>
    <w:p>
      <w:pPr>
        <w:jc w:val="both"/>
        <w:ind w:left="180" w:right="380"/>
        <w:spacing w:after="0" w:line="270" w:lineRule="auto"/>
        <w:rPr>
          <w:sz w:val="20"/>
          <w:szCs w:val="20"/>
          <w:color w:val="auto"/>
        </w:rPr>
      </w:pPr>
      <w:r>
        <w:rPr>
          <w:rFonts w:ascii="Times New Roman" w:cs="Times New Roman" w:eastAsia="Times New Roman" w:hAnsi="Times New Roman"/>
          <w:sz w:val="22"/>
          <w:szCs w:val="22"/>
          <w:color w:val="auto"/>
        </w:rPr>
        <w:t xml:space="preserve">Code scanning integrates well with pull requests. Code scanning results are integrated into the pull request checks, and the details page shows you the overview of the results (see </w:t>
      </w:r>
      <w:r>
        <w:rPr>
          <w:rFonts w:ascii="Times New Roman" w:cs="Times New Roman" w:eastAsia="Times New Roman" w:hAnsi="Times New Roman"/>
          <w:sz w:val="22"/>
          <w:szCs w:val="22"/>
          <w:i w:val="1"/>
          <w:iCs w:val="1"/>
          <w:color w:val="auto"/>
        </w:rPr>
        <w:t>Figure 14.23</w:t>
      </w:r>
      <w:r>
        <w:rPr>
          <w:rFonts w:ascii="Times New Roman" w:cs="Times New Roman" w:eastAsia="Times New Roman" w:hAnsi="Times New Roman"/>
          <w:sz w:val="22"/>
          <w:szCs w:val="22"/>
          <w:color w:val="auto"/>
        </w:rPr>
        <w:t>):</w:t>
      </w:r>
    </w:p>
    <w:p>
      <w:pPr>
        <w:sectPr>
          <w:pgSz w:w="10980" w:h="13680" w:orient="portrait"/>
          <w:cols w:equalWidth="0" w:num="1">
            <w:col w:w="8100"/>
          </w:cols>
          <w:pgMar w:left="1440" w:top="889" w:right="1440" w:bottom="1440" w:gutter="0" w:footer="0" w:header="0"/>
        </w:sectPr>
      </w:pPr>
    </w:p>
    <w:bookmarkStart w:id="361" w:name="page362"/>
    <w:bookmarkEnd w:id="361"/>
    <w:p>
      <w:pPr>
        <w:jc w:val="right"/>
        <w:ind w:right="180"/>
        <w:spacing w:after="0"/>
        <w:tabs>
          <w:tab w:leader="none" w:pos="260" w:val="left"/>
        </w:tabs>
        <w:rPr>
          <w:sz w:val="20"/>
          <w:szCs w:val="20"/>
          <w:color w:val="auto"/>
        </w:rPr>
      </w:pPr>
      <w:r>
        <w:rPr>
          <w:rFonts w:ascii="Times New Roman" w:cs="Times New Roman" w:eastAsia="Times New Roman" w:hAnsi="Times New Roman"/>
          <w:sz w:val="20"/>
          <w:szCs w:val="20"/>
          <w:color w:val="auto"/>
        </w:rPr>
        <w:t>Code scanning</w:t>
      </w:r>
      <w:r>
        <w:rPr>
          <w:sz w:val="20"/>
          <w:szCs w:val="20"/>
          <w:color w:val="auto"/>
        </w:rPr>
        <w:tab/>
      </w:r>
      <w:r>
        <w:rPr>
          <w:rFonts w:ascii="Times New Roman" w:cs="Times New Roman" w:eastAsia="Times New Roman" w:hAnsi="Times New Roman"/>
          <w:sz w:val="18"/>
          <w:szCs w:val="18"/>
          <w:color w:val="auto"/>
        </w:rPr>
        <w:t>333</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50800</wp:posOffset>
            </wp:positionV>
            <wp:extent cx="5029200" cy="5429250"/>
            <wp:wrapNone/>
            <wp:docPr id="982" name="Picture 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2"/>
                    <pic:cNvPicPr>
                      <a:picLocks noChangeAspect="1" noChangeArrowheads="1"/>
                    </pic:cNvPicPr>
                  </pic:nvPicPr>
                  <pic:blipFill>
                    <a:blip r:embed="rId382">
                      <a:extLst>
                        <a:ext uri="{28A0092B-C50C-407E-A947-70E740481C1C}"/>
                      </a:extLst>
                    </a:blip>
                    <a:srcRect/>
                    <a:stretch>
                      <a:fillRect/>
                    </a:stretch>
                  </pic:blipFill>
                  <pic:spPr bwMode="auto">
                    <a:xfrm>
                      <a:off x="0" y="0"/>
                      <a:ext cx="5029200" cy="542925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3" w:lineRule="exact"/>
        <w:rPr>
          <w:sz w:val="20"/>
          <w:szCs w:val="20"/>
          <w:color w:val="auto"/>
        </w:rPr>
      </w:pPr>
    </w:p>
    <w:p>
      <w:pPr>
        <w:jc w:val="center"/>
        <w:ind w:right="180"/>
        <w:spacing w:after="0"/>
        <w:rPr>
          <w:sz w:val="20"/>
          <w:szCs w:val="20"/>
          <w:color w:val="auto"/>
        </w:rPr>
      </w:pPr>
      <w:r>
        <w:rPr>
          <w:rFonts w:ascii="Times New Roman" w:cs="Times New Roman" w:eastAsia="Times New Roman" w:hAnsi="Times New Roman"/>
          <w:sz w:val="18"/>
          <w:szCs w:val="18"/>
          <w:color w:val="auto"/>
        </w:rPr>
        <w:t>Figure 14.23 – Code scanning results in a pull request</w:t>
      </w:r>
    </w:p>
    <w:p>
      <w:pPr>
        <w:sectPr>
          <w:pgSz w:w="10980" w:h="13680" w:orient="portrait"/>
          <w:cols w:equalWidth="0" w:num="1">
            <w:col w:w="8100"/>
          </w:cols>
          <w:pgMar w:left="1440" w:top="889" w:right="1440" w:bottom="1440" w:gutter="0" w:footer="0" w:header="0"/>
        </w:sectPr>
      </w:pPr>
    </w:p>
    <w:bookmarkStart w:id="362" w:name="page363"/>
    <w:bookmarkEnd w:id="362"/>
    <w:p>
      <w:pPr>
        <w:ind w:left="180"/>
        <w:spacing w:after="0"/>
        <w:tabs>
          <w:tab w:leader="none" w:pos="680" w:val="left"/>
        </w:tabs>
        <w:rPr>
          <w:sz w:val="20"/>
          <w:szCs w:val="20"/>
          <w:color w:val="auto"/>
        </w:rPr>
      </w:pPr>
      <w:r>
        <w:rPr>
          <w:rFonts w:ascii="Times New Roman" w:cs="Times New Roman" w:eastAsia="Times New Roman" w:hAnsi="Times New Roman"/>
          <w:sz w:val="20"/>
          <w:szCs w:val="20"/>
          <w:color w:val="auto"/>
        </w:rPr>
        <w:t>334</w:t>
        <w:tab/>
        <w:t>Securing Your Code</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114300</wp:posOffset>
                </wp:positionH>
                <wp:positionV relativeFrom="paragraph">
                  <wp:posOffset>53340</wp:posOffset>
                </wp:positionV>
                <wp:extent cx="5029200" cy="0"/>
                <wp:wrapNone/>
                <wp:docPr id="983" name="Shape 98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983" o:spid="_x0000_s2008"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9pt,4.2pt" to="405pt,4.2pt" o:allowincell="f" strokecolor="#000000" strokeweight="0.5pt"/>
            </w:pict>
          </mc:Fallback>
        </mc:AlternateContent>
      </w:r>
    </w:p>
    <w:p>
      <w:pPr>
        <w:spacing w:after="0" w:line="310" w:lineRule="exact"/>
        <w:rPr>
          <w:sz w:val="20"/>
          <w:szCs w:val="20"/>
          <w:color w:val="auto"/>
        </w:rPr>
      </w:pPr>
    </w:p>
    <w:p>
      <w:pPr>
        <w:jc w:val="both"/>
        <w:ind w:left="180" w:right="160"/>
        <w:spacing w:after="0" w:line="270" w:lineRule="auto"/>
        <w:rPr>
          <w:sz w:val="20"/>
          <w:szCs w:val="20"/>
          <w:color w:val="auto"/>
        </w:rPr>
      </w:pPr>
      <w:r>
        <w:rPr>
          <w:rFonts w:ascii="Times New Roman" w:cs="Times New Roman" w:eastAsia="Times New Roman" w:hAnsi="Times New Roman"/>
          <w:sz w:val="22"/>
          <w:szCs w:val="22"/>
          <w:color w:val="auto"/>
        </w:rPr>
        <w:t xml:space="preserve">Code scanning also adds comments for the alerts in the code, and you can directly triage the findings there, changing the status to </w:t>
      </w:r>
      <w:r>
        <w:rPr>
          <w:rFonts w:ascii="Times New Roman" w:cs="Times New Roman" w:eastAsia="Times New Roman" w:hAnsi="Times New Roman"/>
          <w:sz w:val="22"/>
          <w:szCs w:val="22"/>
          <w:b w:val="1"/>
          <w:bCs w:val="1"/>
          <w:color w:val="auto"/>
        </w:rPr>
        <w:t>False positive</w:t>
      </w:r>
      <w:r>
        <w:rPr>
          <w:rFonts w:ascii="Times New Roman" w:cs="Times New Roman" w:eastAsia="Times New Roman" w:hAnsi="Times New Roman"/>
          <w:sz w:val="22"/>
          <w:szCs w:val="22"/>
          <w:color w:val="auto"/>
        </w:rPr>
        <w:t xml:space="preserve">, </w:t>
      </w:r>
      <w:r>
        <w:rPr>
          <w:rFonts w:ascii="Times New Roman" w:cs="Times New Roman" w:eastAsia="Times New Roman" w:hAnsi="Times New Roman"/>
          <w:sz w:val="22"/>
          <w:szCs w:val="22"/>
          <w:b w:val="1"/>
          <w:bCs w:val="1"/>
          <w:color w:val="auto"/>
        </w:rPr>
        <w:t>Used in tests</w:t>
      </w:r>
      <w:r>
        <w:rPr>
          <w:rFonts w:ascii="Times New Roman" w:cs="Times New Roman" w:eastAsia="Times New Roman" w:hAnsi="Times New Roman"/>
          <w:sz w:val="22"/>
          <w:szCs w:val="22"/>
          <w:color w:val="auto"/>
        </w:rPr>
        <w:t xml:space="preserve">, or </w:t>
      </w:r>
      <w:r>
        <w:rPr>
          <w:rFonts w:ascii="Times New Roman" w:cs="Times New Roman" w:eastAsia="Times New Roman" w:hAnsi="Times New Roman"/>
          <w:sz w:val="22"/>
          <w:szCs w:val="22"/>
          <w:b w:val="1"/>
          <w:bCs w:val="1"/>
          <w:color w:val="auto"/>
        </w:rPr>
        <w:t>Won't fix</w:t>
      </w:r>
      <w:r>
        <w:rPr>
          <w:rFonts w:ascii="Times New Roman" w:cs="Times New Roman" w:eastAsia="Times New Roman" w:hAnsi="Times New Roman"/>
          <w:sz w:val="22"/>
          <w:szCs w:val="22"/>
          <w:color w:val="auto"/>
        </w:rPr>
        <w:t xml:space="preserve"> (see </w:t>
      </w:r>
      <w:r>
        <w:rPr>
          <w:rFonts w:ascii="Times New Roman" w:cs="Times New Roman" w:eastAsia="Times New Roman" w:hAnsi="Times New Roman"/>
          <w:sz w:val="22"/>
          <w:szCs w:val="22"/>
          <w:i w:val="1"/>
          <w:iCs w:val="1"/>
          <w:color w:val="auto"/>
        </w:rPr>
        <w:t>Figure 14.24</w:t>
      </w:r>
      <w:r>
        <w:rPr>
          <w:rFonts w:ascii="Times New Roman" w:cs="Times New Roman" w:eastAsia="Times New Roman" w:hAnsi="Times New Roman"/>
          <w:sz w:val="22"/>
          <w:szCs w:val="22"/>
          <w:color w:val="auto"/>
        </w:rPr>
        <w: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185420</wp:posOffset>
            </wp:positionH>
            <wp:positionV relativeFrom="paragraph">
              <wp:posOffset>114300</wp:posOffset>
            </wp:positionV>
            <wp:extent cx="4886960" cy="4832985"/>
            <wp:wrapNone/>
            <wp:docPr id="984" name="Picture 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4"/>
                    <pic:cNvPicPr>
                      <a:picLocks noChangeAspect="1" noChangeArrowheads="1"/>
                    </pic:cNvPicPr>
                  </pic:nvPicPr>
                  <pic:blipFill>
                    <a:blip r:embed="rId383">
                      <a:extLst>
                        <a:ext uri="{28A0092B-C50C-407E-A947-70E740481C1C}"/>
                      </a:extLst>
                    </a:blip>
                    <a:srcRect/>
                    <a:stretch>
                      <a:fillRect/>
                    </a:stretch>
                  </pic:blipFill>
                  <pic:spPr bwMode="auto">
                    <a:xfrm>
                      <a:off x="0" y="0"/>
                      <a:ext cx="4886960" cy="483298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69" w:lineRule="exact"/>
        <w:rPr>
          <w:sz w:val="20"/>
          <w:szCs w:val="20"/>
          <w:color w:val="auto"/>
        </w:rPr>
      </w:pPr>
    </w:p>
    <w:p>
      <w:pPr>
        <w:ind w:left="1480"/>
        <w:spacing w:after="0"/>
        <w:rPr>
          <w:sz w:val="20"/>
          <w:szCs w:val="20"/>
          <w:color w:val="auto"/>
        </w:rPr>
      </w:pPr>
      <w:r>
        <w:rPr>
          <w:rFonts w:ascii="Times New Roman" w:cs="Times New Roman" w:eastAsia="Times New Roman" w:hAnsi="Times New Roman"/>
          <w:sz w:val="19"/>
          <w:szCs w:val="19"/>
          <w:color w:val="auto"/>
        </w:rPr>
        <w:t>Figure 14.24 – Code scanning comment in the source of a pull request</w:t>
      </w:r>
    </w:p>
    <w:p>
      <w:pPr>
        <w:sectPr>
          <w:pgSz w:w="10980" w:h="13680" w:orient="portrait"/>
          <w:cols w:equalWidth="0" w:num="1">
            <w:col w:w="8100"/>
          </w:cols>
          <w:pgMar w:left="1440" w:top="889" w:right="1440" w:bottom="1440" w:gutter="0" w:footer="0" w:header="0"/>
        </w:sectPr>
      </w:pPr>
    </w:p>
    <w:bookmarkStart w:id="363" w:name="page364"/>
    <w:bookmarkEnd w:id="363"/>
    <w:p>
      <w:pPr>
        <w:ind w:left="6200"/>
        <w:spacing w:after="0"/>
        <w:tabs>
          <w:tab w:leader="none" w:pos="7620" w:val="left"/>
        </w:tabs>
        <w:rPr>
          <w:sz w:val="20"/>
          <w:szCs w:val="20"/>
          <w:color w:val="auto"/>
        </w:rPr>
      </w:pPr>
      <w:r>
        <w:rPr>
          <w:rFonts w:ascii="Times New Roman" w:cs="Times New Roman" w:eastAsia="Times New Roman" w:hAnsi="Times New Roman"/>
          <w:sz w:val="20"/>
          <w:szCs w:val="20"/>
          <w:color w:val="auto"/>
        </w:rPr>
        <w:t>Code scanning</w:t>
      </w:r>
      <w:r>
        <w:rPr>
          <w:sz w:val="20"/>
          <w:szCs w:val="20"/>
          <w:color w:val="auto"/>
        </w:rPr>
        <w:tab/>
      </w:r>
      <w:r>
        <w:rPr>
          <w:rFonts w:ascii="Times New Roman" w:cs="Times New Roman" w:eastAsia="Times New Roman" w:hAnsi="Times New Roman"/>
          <w:sz w:val="18"/>
          <w:szCs w:val="18"/>
          <w:color w:val="auto"/>
        </w:rPr>
        <w:t>335</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53340</wp:posOffset>
                </wp:positionV>
                <wp:extent cx="5029200" cy="0"/>
                <wp:wrapNone/>
                <wp:docPr id="985" name="Shape 98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985" o:spid="_x0000_s2010"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4.2pt" to="396pt,4.2pt" o:allowincell="f" strokecolor="#000000" strokeweight="0.5pt"/>
            </w:pict>
          </mc:Fallback>
        </mc:AlternateContent>
      </w:r>
    </w:p>
    <w:p>
      <w:pPr>
        <w:spacing w:after="0" w:line="310" w:lineRule="exact"/>
        <w:rPr>
          <w:sz w:val="20"/>
          <w:szCs w:val="20"/>
          <w:color w:val="auto"/>
        </w:rPr>
      </w:pPr>
    </w:p>
    <w:p>
      <w:pPr>
        <w:ind w:right="260"/>
        <w:spacing w:after="0" w:line="316" w:lineRule="auto"/>
        <w:rPr>
          <w:sz w:val="20"/>
          <w:szCs w:val="20"/>
          <w:color w:val="auto"/>
        </w:rPr>
      </w:pPr>
      <w:r>
        <w:rPr>
          <w:rFonts w:ascii="Times New Roman" w:cs="Times New Roman" w:eastAsia="Times New Roman" w:hAnsi="Times New Roman"/>
          <w:sz w:val="21"/>
          <w:szCs w:val="21"/>
          <w:color w:val="auto"/>
        </w:rPr>
        <w:t xml:space="preserve">You can define which alert severity should cause the pull request to fail for security issues and other findings under </w:t>
      </w:r>
      <w:r>
        <w:rPr>
          <w:rFonts w:ascii="Times New Roman" w:cs="Times New Roman" w:eastAsia="Times New Roman" w:hAnsi="Times New Roman"/>
          <w:sz w:val="21"/>
          <w:szCs w:val="21"/>
          <w:b w:val="1"/>
          <w:bCs w:val="1"/>
          <w:color w:val="auto"/>
        </w:rPr>
        <w:t>Settings</w:t>
      </w:r>
      <w:r>
        <w:rPr>
          <w:rFonts w:ascii="Times New Roman" w:cs="Times New Roman" w:eastAsia="Times New Roman" w:hAnsi="Times New Roman"/>
          <w:sz w:val="21"/>
          <w:szCs w:val="21"/>
          <w:color w:val="auto"/>
        </w:rPr>
        <w:t xml:space="preserve"> | </w:t>
      </w:r>
      <w:r>
        <w:rPr>
          <w:rFonts w:ascii="Times New Roman" w:cs="Times New Roman" w:eastAsia="Times New Roman" w:hAnsi="Times New Roman"/>
          <w:sz w:val="21"/>
          <w:szCs w:val="21"/>
          <w:b w:val="1"/>
          <w:bCs w:val="1"/>
          <w:color w:val="auto"/>
        </w:rPr>
        <w:t>Security &amp; analysis</w:t>
      </w:r>
      <w:r>
        <w:rPr>
          <w:rFonts w:ascii="Times New Roman" w:cs="Times New Roman" w:eastAsia="Times New Roman" w:hAnsi="Times New Roman"/>
          <w:sz w:val="21"/>
          <w:szCs w:val="21"/>
          <w:color w:val="auto"/>
        </w:rPr>
        <w:t xml:space="preserve"> | </w:t>
      </w:r>
      <w:r>
        <w:rPr>
          <w:rFonts w:ascii="Times New Roman" w:cs="Times New Roman" w:eastAsia="Times New Roman" w:hAnsi="Times New Roman"/>
          <w:sz w:val="21"/>
          <w:szCs w:val="21"/>
          <w:b w:val="1"/>
          <w:bCs w:val="1"/>
          <w:color w:val="auto"/>
        </w:rPr>
        <w:t>Code scanning</w:t>
      </w:r>
      <w:r>
        <w:rPr>
          <w:rFonts w:ascii="Times New Roman" w:cs="Times New Roman" w:eastAsia="Times New Roman" w:hAnsi="Times New Roman"/>
          <w:sz w:val="21"/>
          <w:szCs w:val="21"/>
          <w:color w:val="auto"/>
        </w:rPr>
        <w:t xml:space="preserve"> (see </w:t>
      </w:r>
      <w:r>
        <w:rPr>
          <w:rFonts w:ascii="Times New Roman" w:cs="Times New Roman" w:eastAsia="Times New Roman" w:hAnsi="Times New Roman"/>
          <w:sz w:val="21"/>
          <w:szCs w:val="21"/>
          <w:i w:val="1"/>
          <w:iCs w:val="1"/>
          <w:color w:val="auto"/>
        </w:rPr>
        <w:t>Figure 14.25</w:t>
      </w:r>
      <w:r>
        <w:rPr>
          <w:rFonts w:ascii="Times New Roman" w:cs="Times New Roman" w:eastAsia="Times New Roman" w:hAnsi="Times New Roman"/>
          <w:sz w:val="21"/>
          <w:szCs w:val="21"/>
          <w:color w:val="auto"/>
        </w:rPr>
        <w: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64135</wp:posOffset>
            </wp:positionH>
            <wp:positionV relativeFrom="paragraph">
              <wp:posOffset>74930</wp:posOffset>
            </wp:positionV>
            <wp:extent cx="4901565" cy="2870835"/>
            <wp:wrapNone/>
            <wp:docPr id="986" name="Picture 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6"/>
                    <pic:cNvPicPr>
                      <a:picLocks noChangeAspect="1" noChangeArrowheads="1"/>
                    </pic:cNvPicPr>
                  </pic:nvPicPr>
                  <pic:blipFill>
                    <a:blip r:embed="rId384">
                      <a:extLst>
                        <a:ext uri="{28A0092B-C50C-407E-A947-70E740481C1C}"/>
                      </a:extLst>
                    </a:blip>
                    <a:srcRect/>
                    <a:stretch>
                      <a:fillRect/>
                    </a:stretch>
                  </pic:blipFill>
                  <pic:spPr bwMode="auto">
                    <a:xfrm>
                      <a:off x="0" y="0"/>
                      <a:ext cx="4901565" cy="287083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27" w:lineRule="exact"/>
        <w:rPr>
          <w:sz w:val="20"/>
          <w:szCs w:val="20"/>
          <w:color w:val="auto"/>
        </w:rPr>
      </w:pPr>
    </w:p>
    <w:p>
      <w:pPr>
        <w:ind w:left="1140"/>
        <w:spacing w:after="0"/>
        <w:rPr>
          <w:sz w:val="20"/>
          <w:szCs w:val="20"/>
          <w:color w:val="auto"/>
        </w:rPr>
      </w:pPr>
      <w:r>
        <w:rPr>
          <w:rFonts w:ascii="Times New Roman" w:cs="Times New Roman" w:eastAsia="Times New Roman" w:hAnsi="Times New Roman"/>
          <w:sz w:val="19"/>
          <w:szCs w:val="19"/>
          <w:color w:val="auto"/>
        </w:rPr>
        <w:t>Figure 14.25 – Configure which level of severity causes pull requests to fail</w:t>
      </w:r>
    </w:p>
    <w:p>
      <w:pPr>
        <w:spacing w:after="0" w:line="106" w:lineRule="exact"/>
        <w:rPr>
          <w:sz w:val="20"/>
          <w:szCs w:val="20"/>
          <w:color w:val="auto"/>
        </w:rPr>
      </w:pPr>
    </w:p>
    <w:p>
      <w:pPr>
        <w:ind w:right="440"/>
        <w:spacing w:after="0" w:line="290" w:lineRule="auto"/>
        <w:rPr>
          <w:sz w:val="20"/>
          <w:szCs w:val="20"/>
          <w:color w:val="auto"/>
        </w:rPr>
      </w:pPr>
      <w:r>
        <w:rPr>
          <w:rFonts w:ascii="Times New Roman" w:cs="Times New Roman" w:eastAsia="Times New Roman" w:hAnsi="Times New Roman"/>
          <w:sz w:val="22"/>
          <w:szCs w:val="22"/>
          <w:color w:val="auto"/>
        </w:rPr>
        <w:t>The pull request integration helps you to keep your main branch clean and detect issues before merging and making the code analysis part of the review process.</w:t>
      </w:r>
    </w:p>
    <w:p>
      <w:pPr>
        <w:spacing w:after="0" w:line="216" w:lineRule="exact"/>
        <w:rPr>
          <w:sz w:val="20"/>
          <w:szCs w:val="20"/>
          <w:color w:val="auto"/>
        </w:rPr>
      </w:pPr>
    </w:p>
    <w:p>
      <w:pPr>
        <w:spacing w:after="0"/>
        <w:rPr>
          <w:sz w:val="20"/>
          <w:szCs w:val="20"/>
          <w:color w:val="auto"/>
        </w:rPr>
      </w:pPr>
      <w:r>
        <w:rPr>
          <w:rFonts w:ascii="Arial" w:cs="Arial" w:eastAsia="Arial" w:hAnsi="Arial"/>
          <w:sz w:val="30"/>
          <w:szCs w:val="30"/>
          <w:b w:val="1"/>
          <w:bCs w:val="1"/>
          <w:color w:val="auto"/>
        </w:rPr>
        <w:t>Code scanning configuration</w:t>
      </w:r>
    </w:p>
    <w:p>
      <w:pPr>
        <w:spacing w:after="0" w:line="106" w:lineRule="exact"/>
        <w:rPr>
          <w:sz w:val="20"/>
          <w:szCs w:val="20"/>
          <w:color w:val="auto"/>
        </w:rPr>
      </w:pPr>
    </w:p>
    <w:p>
      <w:pPr>
        <w:ind w:right="380"/>
        <w:spacing w:after="0" w:line="255" w:lineRule="auto"/>
        <w:rPr>
          <w:sz w:val="20"/>
          <w:szCs w:val="20"/>
          <w:color w:val="auto"/>
        </w:rPr>
      </w:pPr>
      <w:r>
        <w:rPr>
          <w:rFonts w:ascii="Times New Roman" w:cs="Times New Roman" w:eastAsia="Times New Roman" w:hAnsi="Times New Roman"/>
          <w:sz w:val="22"/>
          <w:szCs w:val="22"/>
          <w:color w:val="auto"/>
        </w:rPr>
        <w:t>There are many options to configure code scanning. The</w:t>
      </w:r>
      <w:r>
        <w:rPr>
          <w:rFonts w:ascii="Courier New" w:cs="Courier New" w:eastAsia="Courier New" w:hAnsi="Courier New"/>
          <w:sz w:val="21"/>
          <w:szCs w:val="21"/>
          <w:color w:val="auto"/>
        </w:rPr>
        <w:t xml:space="preserve"> init</w:t>
      </w:r>
      <w:r>
        <w:rPr>
          <w:rFonts w:ascii="Times New Roman" w:cs="Times New Roman" w:eastAsia="Times New Roman" w:hAnsi="Times New Roman"/>
          <w:sz w:val="22"/>
          <w:szCs w:val="22"/>
          <w:color w:val="auto"/>
        </w:rPr>
        <w:t xml:space="preserve"> CodeQL action in your workflow has a parameter called</w:t>
      </w:r>
      <w:r>
        <w:rPr>
          <w:rFonts w:ascii="Courier New" w:cs="Courier New" w:eastAsia="Courier New" w:hAnsi="Courier New"/>
          <w:sz w:val="21"/>
          <w:szCs w:val="21"/>
          <w:color w:val="auto"/>
        </w:rPr>
        <w:t xml:space="preserve"> queries</w:t>
      </w:r>
      <w:r>
        <w:rPr>
          <w:rFonts w:ascii="Times New Roman" w:cs="Times New Roman" w:eastAsia="Times New Roman" w:hAnsi="Times New Roman"/>
          <w:sz w:val="22"/>
          <w:szCs w:val="22"/>
          <w:color w:val="auto"/>
        </w:rPr>
        <w:t>. You can use it to pick one of the default query suits:</w:t>
      </w:r>
    </w:p>
    <w:p>
      <w:pPr>
        <w:spacing w:after="0" w:line="133" w:lineRule="exact"/>
        <w:rPr>
          <w:sz w:val="20"/>
          <w:szCs w:val="20"/>
          <w:color w:val="auto"/>
        </w:rPr>
      </w:pPr>
    </w:p>
    <w:p>
      <w:pPr>
        <w:ind w:left="540" w:hanging="270"/>
        <w:spacing w:after="0"/>
        <w:tabs>
          <w:tab w:leader="none" w:pos="540" w:val="left"/>
        </w:tabs>
        <w:numPr>
          <w:ilvl w:val="1"/>
          <w:numId w:val="258"/>
        </w:numPr>
        <w:rPr>
          <w:rFonts w:ascii="Times New Roman" w:cs="Times New Roman" w:eastAsia="Times New Roman" w:hAnsi="Times New Roman"/>
          <w:sz w:val="22"/>
          <w:szCs w:val="22"/>
          <w:color w:val="auto"/>
        </w:rPr>
      </w:pPr>
      <w:r>
        <w:rPr>
          <w:rFonts w:ascii="Courier New" w:cs="Courier New" w:eastAsia="Courier New" w:hAnsi="Courier New"/>
          <w:sz w:val="21"/>
          <w:szCs w:val="21"/>
          <w:color w:val="auto"/>
        </w:rPr>
        <w:t>security-extended</w:t>
      </w:r>
      <w:r>
        <w:rPr>
          <w:rFonts w:ascii="Times New Roman" w:cs="Times New Roman" w:eastAsia="Times New Roman" w:hAnsi="Times New Roman"/>
          <w:sz w:val="22"/>
          <w:szCs w:val="22"/>
          <w:color w:val="auto"/>
        </w:rPr>
        <w:t>: More queries of lower severity than the default</w:t>
      </w:r>
    </w:p>
    <w:p>
      <w:pPr>
        <w:spacing w:after="0" w:line="105" w:lineRule="exact"/>
        <w:rPr>
          <w:rFonts w:ascii="Times New Roman" w:cs="Times New Roman" w:eastAsia="Times New Roman" w:hAnsi="Times New Roman"/>
          <w:sz w:val="22"/>
          <w:szCs w:val="22"/>
          <w:color w:val="auto"/>
        </w:rPr>
      </w:pPr>
    </w:p>
    <w:p>
      <w:pPr>
        <w:ind w:left="540" w:right="1100" w:hanging="270"/>
        <w:spacing w:after="0" w:line="254" w:lineRule="auto"/>
        <w:tabs>
          <w:tab w:leader="none" w:pos="540" w:val="left"/>
        </w:tabs>
        <w:numPr>
          <w:ilvl w:val="1"/>
          <w:numId w:val="258"/>
        </w:numPr>
        <w:rPr>
          <w:rFonts w:ascii="Times New Roman" w:cs="Times New Roman" w:eastAsia="Times New Roman" w:hAnsi="Times New Roman"/>
          <w:sz w:val="22"/>
          <w:szCs w:val="22"/>
          <w:color w:val="auto"/>
        </w:rPr>
      </w:pPr>
      <w:r>
        <w:rPr>
          <w:rFonts w:ascii="Courier New" w:cs="Courier New" w:eastAsia="Courier New" w:hAnsi="Courier New"/>
          <w:sz w:val="21"/>
          <w:szCs w:val="21"/>
          <w:color w:val="auto"/>
        </w:rPr>
        <w:t>security-and-quality</w:t>
      </w:r>
      <w:r>
        <w:rPr>
          <w:rFonts w:ascii="Times New Roman" w:cs="Times New Roman" w:eastAsia="Times New Roman" w:hAnsi="Times New Roman"/>
          <w:sz w:val="22"/>
          <w:szCs w:val="22"/>
          <w:color w:val="auto"/>
        </w:rPr>
        <w:t>: Queries from</w:t>
      </w:r>
      <w:r>
        <w:rPr>
          <w:rFonts w:ascii="Courier New" w:cs="Courier New" w:eastAsia="Courier New" w:hAnsi="Courier New"/>
          <w:sz w:val="21"/>
          <w:szCs w:val="21"/>
          <w:color w:val="auto"/>
        </w:rPr>
        <w:t xml:space="preserve"> security-extended</w:t>
      </w:r>
      <w:r>
        <w:rPr>
          <w:rFonts w:ascii="Times New Roman" w:cs="Times New Roman" w:eastAsia="Times New Roman" w:hAnsi="Times New Roman"/>
          <w:sz w:val="22"/>
          <w:szCs w:val="22"/>
          <w:color w:val="auto"/>
        </w:rPr>
        <w:t>, plus maintainability and reliability queries</w:t>
      </w:r>
    </w:p>
    <w:p>
      <w:pPr>
        <w:spacing w:after="0" w:line="190" w:lineRule="exact"/>
        <w:rPr>
          <w:rFonts w:ascii="Times New Roman" w:cs="Times New Roman" w:eastAsia="Times New Roman" w:hAnsi="Times New Roman"/>
          <w:sz w:val="22"/>
          <w:szCs w:val="22"/>
          <w:color w:val="auto"/>
        </w:rPr>
      </w:pPr>
    </w:p>
    <w:p>
      <w:pPr>
        <w:ind w:left="420" w:hanging="240"/>
        <w:spacing w:after="0"/>
        <w:tabs>
          <w:tab w:leader="none" w:pos="420" w:val="left"/>
        </w:tabs>
        <w:numPr>
          <w:ilvl w:val="0"/>
          <w:numId w:val="258"/>
        </w:numPr>
        <w:rPr>
          <w:rFonts w:ascii="Courier New" w:cs="Courier New" w:eastAsia="Courier New" w:hAnsi="Courier New"/>
          <w:sz w:val="20"/>
          <w:szCs w:val="20"/>
          <w:color w:val="12110C"/>
        </w:rPr>
      </w:pPr>
      <w:r>
        <w:rPr>
          <w:rFonts w:ascii="Courier New" w:cs="Courier New" w:eastAsia="Courier New" w:hAnsi="Courier New"/>
          <w:sz w:val="20"/>
          <w:szCs w:val="20"/>
          <w:color w:val="12110C"/>
        </w:rPr>
        <w:t>name: Initialize CodeQL</w:t>
      </w:r>
    </w:p>
    <w:p>
      <w:pPr>
        <w:spacing w:after="0" w:line="75" w:lineRule="exact"/>
        <w:rPr>
          <w:rFonts w:ascii="Courier New" w:cs="Courier New" w:eastAsia="Courier New" w:hAnsi="Courier New"/>
          <w:sz w:val="20"/>
          <w:szCs w:val="20"/>
          <w:color w:val="12110C"/>
        </w:rPr>
      </w:pPr>
    </w:p>
    <w:p>
      <w:pPr>
        <w:ind w:left="420" w:right="3600"/>
        <w:spacing w:after="0" w:line="308" w:lineRule="auto"/>
        <w:rPr>
          <w:rFonts w:ascii="Courier New" w:cs="Courier New" w:eastAsia="Courier New" w:hAnsi="Courier New"/>
          <w:sz w:val="20"/>
          <w:szCs w:val="20"/>
          <w:color w:val="12110C"/>
        </w:rPr>
      </w:pPr>
      <w:r>
        <w:rPr>
          <w:rFonts w:ascii="Courier New" w:cs="Courier New" w:eastAsia="Courier New" w:hAnsi="Courier New"/>
          <w:sz w:val="20"/>
          <w:szCs w:val="20"/>
          <w:color w:val="12110C"/>
        </w:rPr>
        <w:t>uses: github/codeql-action/init@v1 with:</w:t>
      </w:r>
    </w:p>
    <w:p>
      <w:pPr>
        <w:spacing w:after="0" w:line="6" w:lineRule="exact"/>
        <w:rPr>
          <w:rFonts w:ascii="Courier New" w:cs="Courier New" w:eastAsia="Courier New" w:hAnsi="Courier New"/>
          <w:sz w:val="20"/>
          <w:szCs w:val="20"/>
          <w:color w:val="12110C"/>
        </w:rPr>
      </w:pPr>
    </w:p>
    <w:p>
      <w:pPr>
        <w:ind w:left="660"/>
        <w:spacing w:after="0"/>
        <w:rPr>
          <w:rFonts w:ascii="Courier New" w:cs="Courier New" w:eastAsia="Courier New" w:hAnsi="Courier New"/>
          <w:sz w:val="20"/>
          <w:szCs w:val="20"/>
          <w:color w:val="12110C"/>
        </w:rPr>
      </w:pPr>
      <w:r>
        <w:rPr>
          <w:rFonts w:ascii="Courier New" w:cs="Courier New" w:eastAsia="Courier New" w:hAnsi="Courier New"/>
          <w:sz w:val="20"/>
          <w:szCs w:val="20"/>
          <w:color w:val="12110C"/>
        </w:rPr>
        <w:t>languages: ${{ matrix.language }}</w:t>
      </w:r>
    </w:p>
    <w:p>
      <w:pPr>
        <w:spacing w:after="0" w:line="70" w:lineRule="exact"/>
        <w:rPr>
          <w:rFonts w:ascii="Courier New" w:cs="Courier New" w:eastAsia="Courier New" w:hAnsi="Courier New"/>
          <w:sz w:val="20"/>
          <w:szCs w:val="20"/>
          <w:color w:val="12110C"/>
        </w:rPr>
      </w:pPr>
    </w:p>
    <w:p>
      <w:pPr>
        <w:ind w:left="660"/>
        <w:spacing w:after="0"/>
        <w:rPr>
          <w:rFonts w:ascii="Courier New" w:cs="Courier New" w:eastAsia="Courier New" w:hAnsi="Courier New"/>
          <w:sz w:val="20"/>
          <w:szCs w:val="20"/>
          <w:color w:val="12110C"/>
        </w:rPr>
      </w:pPr>
      <w:r>
        <w:rPr>
          <w:rFonts w:ascii="Courier New" w:cs="Courier New" w:eastAsia="Courier New" w:hAnsi="Courier New"/>
          <w:sz w:val="20"/>
          <w:szCs w:val="20"/>
          <w:color w:val="12110C"/>
        </w:rPr>
        <w:t>queries:  security-and-quality</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-911225</wp:posOffset>
                </wp:positionV>
                <wp:extent cx="5029200" cy="981075"/>
                <wp:wrapNone/>
                <wp:docPr id="987" name="Shape 98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981075"/>
                        </a:xfrm>
                        <a:prstGeom prst="rect">
                          <a:avLst/>
                        </a:prstGeom>
                        <a:solidFill>
                          <a:srgbClr val="F3F2F1"/>
                        </a:solidFill>
                      </wps:spPr>
                      <wps:bodyPr/>
                    </wps:wsp>
                  </a:graphicData>
                </a:graphic>
              </wp:anchor>
            </w:drawing>
          </mc:Choice>
          <mc:Fallback>
            <w:pict>
              <v:rect id="Shape 987" o:spid="_x0000_s2012" style="position:absolute;margin-left:0pt;margin-top:-71.7499pt;width:396pt;height:77.2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F3F2F1" stroked="f"/>
            </w:pict>
          </mc:Fallback>
        </mc:AlternateContent>
      </w:r>
    </w:p>
    <w:p>
      <w:pPr>
        <w:sectPr>
          <w:pgSz w:w="10980" w:h="13680" w:orient="portrait"/>
          <w:cols w:equalWidth="0" w:num="1">
            <w:col w:w="8100"/>
          </w:cols>
          <w:pgMar w:left="1440" w:top="889" w:right="1440" w:bottom="1154" w:gutter="0" w:footer="0" w:header="0"/>
        </w:sectPr>
      </w:pPr>
    </w:p>
    <w:bookmarkStart w:id="364" w:name="page365"/>
    <w:bookmarkEnd w:id="364"/>
    <w:p>
      <w:pPr>
        <w:ind w:left="180"/>
        <w:spacing w:after="0"/>
        <w:tabs>
          <w:tab w:leader="none" w:pos="680" w:val="left"/>
        </w:tabs>
        <w:rPr>
          <w:sz w:val="20"/>
          <w:szCs w:val="20"/>
          <w:color w:val="auto"/>
        </w:rPr>
      </w:pPr>
      <w:r>
        <w:rPr>
          <w:rFonts w:ascii="Times New Roman" w:cs="Times New Roman" w:eastAsia="Times New Roman" w:hAnsi="Times New Roman"/>
          <w:sz w:val="20"/>
          <w:szCs w:val="20"/>
          <w:color w:val="auto"/>
        </w:rPr>
        <w:t>336</w:t>
        <w:tab/>
        <w:t>Securing Your Code</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114300</wp:posOffset>
                </wp:positionH>
                <wp:positionV relativeFrom="paragraph">
                  <wp:posOffset>53340</wp:posOffset>
                </wp:positionV>
                <wp:extent cx="5029200" cy="0"/>
                <wp:wrapNone/>
                <wp:docPr id="988" name="Shape 98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988" o:spid="_x0000_s2013"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9pt,4.2pt" to="405pt,4.2pt" o:allowincell="f" strokecolor="#000000" strokeweight="0.5pt"/>
            </w:pict>
          </mc:Fallback>
        </mc:AlternateContent>
      </w:r>
    </w:p>
    <w:p>
      <w:pPr>
        <w:spacing w:after="0" w:line="310" w:lineRule="exact"/>
        <w:rPr>
          <w:sz w:val="20"/>
          <w:szCs w:val="20"/>
          <w:color w:val="auto"/>
        </w:rPr>
      </w:pPr>
    </w:p>
    <w:p>
      <w:pPr>
        <w:jc w:val="both"/>
        <w:ind w:left="180" w:right="100"/>
        <w:spacing w:after="0" w:line="253" w:lineRule="auto"/>
        <w:rPr>
          <w:sz w:val="20"/>
          <w:szCs w:val="20"/>
          <w:color w:val="auto"/>
        </w:rPr>
      </w:pPr>
      <w:r>
        <w:rPr>
          <w:rFonts w:ascii="Times New Roman" w:cs="Times New Roman" w:eastAsia="Times New Roman" w:hAnsi="Times New Roman"/>
          <w:sz w:val="22"/>
          <w:szCs w:val="22"/>
          <w:color w:val="auto"/>
        </w:rPr>
        <w:t>You can also use the</w:t>
      </w:r>
      <w:r>
        <w:rPr>
          <w:rFonts w:ascii="Courier New" w:cs="Courier New" w:eastAsia="Courier New" w:hAnsi="Courier New"/>
          <w:sz w:val="21"/>
          <w:szCs w:val="21"/>
          <w:color w:val="auto"/>
        </w:rPr>
        <w:t xml:space="preserve"> queries</w:t>
      </w:r>
      <w:r>
        <w:rPr>
          <w:rFonts w:ascii="Times New Roman" w:cs="Times New Roman" w:eastAsia="Times New Roman" w:hAnsi="Times New Roman"/>
          <w:sz w:val="22"/>
          <w:szCs w:val="22"/>
          <w:color w:val="auto"/>
        </w:rPr>
        <w:t xml:space="preserve"> parameter to add custom queries. The parameter accepts local paths or references to other repositories, including a git reference (</w:t>
      </w:r>
      <w:r>
        <w:rPr>
          <w:rFonts w:ascii="Courier New" w:cs="Courier New" w:eastAsia="Courier New" w:hAnsi="Courier New"/>
          <w:sz w:val="21"/>
          <w:szCs w:val="21"/>
          <w:color w:val="auto"/>
        </w:rPr>
        <w:t>branch</w:t>
      </w:r>
      <w:r>
        <w:rPr>
          <w:rFonts w:ascii="Times New Roman" w:cs="Times New Roman" w:eastAsia="Times New Roman" w:hAnsi="Times New Roman"/>
          <w:sz w:val="22"/>
          <w:szCs w:val="22"/>
          <w:color w:val="auto"/>
        </w:rPr>
        <w:t>,</w:t>
      </w:r>
      <w:r>
        <w:rPr>
          <w:rFonts w:ascii="Courier New" w:cs="Courier New" w:eastAsia="Courier New" w:hAnsi="Courier New"/>
          <w:sz w:val="21"/>
          <w:szCs w:val="21"/>
          <w:color w:val="auto"/>
        </w:rPr>
        <w:t xml:space="preserve"> tag</w:t>
      </w:r>
      <w:r>
        <w:rPr>
          <w:rFonts w:ascii="Times New Roman" w:cs="Times New Roman" w:eastAsia="Times New Roman" w:hAnsi="Times New Roman"/>
          <w:sz w:val="22"/>
          <w:szCs w:val="22"/>
          <w:color w:val="auto"/>
        </w:rPr>
        <w:t xml:space="preserve">, or </w:t>
      </w:r>
      <w:r>
        <w:rPr>
          <w:rFonts w:ascii="Courier New" w:cs="Courier New" w:eastAsia="Courier New" w:hAnsi="Courier New"/>
          <w:sz w:val="21"/>
          <w:szCs w:val="21"/>
          <w:color w:val="auto"/>
        </w:rPr>
        <w:t>SHA</w:t>
      </w:r>
      <w:r>
        <w:rPr>
          <w:rFonts w:ascii="Times New Roman" w:cs="Times New Roman" w:eastAsia="Times New Roman" w:hAnsi="Times New Roman"/>
          <w:sz w:val="22"/>
          <w:szCs w:val="22"/>
          <w:color w:val="auto"/>
        </w:rPr>
        <w:t>). Add a plus sign to add the queries on top of the default:</w:t>
      </w:r>
    </w:p>
    <w:p>
      <w:pPr>
        <w:spacing w:after="0" w:line="153" w:lineRule="exact"/>
        <w:rPr>
          <w:sz w:val="20"/>
          <w:szCs w:val="20"/>
          <w:color w:val="auto"/>
        </w:rPr>
      </w:pPr>
    </w:p>
    <w:p>
      <w:pPr>
        <w:ind w:left="600"/>
        <w:spacing w:after="0"/>
        <w:rPr>
          <w:sz w:val="20"/>
          <w:szCs w:val="20"/>
          <w:color w:val="auto"/>
        </w:rPr>
      </w:pPr>
      <w:r>
        <w:rPr>
          <w:rFonts w:ascii="Courier New" w:cs="Courier New" w:eastAsia="Courier New" w:hAnsi="Courier New"/>
          <w:sz w:val="20"/>
          <w:szCs w:val="20"/>
          <w:color w:val="12110C"/>
        </w:rPr>
        <w:t>with:</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114300</wp:posOffset>
                </wp:positionH>
                <wp:positionV relativeFrom="paragraph">
                  <wp:posOffset>-132080</wp:posOffset>
                </wp:positionV>
                <wp:extent cx="5029200" cy="389890"/>
                <wp:wrapNone/>
                <wp:docPr id="989" name="Shape 98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389890"/>
                        </a:xfrm>
                        <a:prstGeom prst="rect">
                          <a:avLst/>
                        </a:prstGeom>
                        <a:solidFill>
                          <a:srgbClr val="F3F2F1"/>
                        </a:solidFill>
                      </wps:spPr>
                      <wps:bodyPr/>
                    </wps:wsp>
                  </a:graphicData>
                </a:graphic>
              </wp:anchor>
            </w:drawing>
          </mc:Choice>
          <mc:Fallback>
            <w:pict>
              <v:rect id="Shape 989" o:spid="_x0000_s2014" style="position:absolute;margin-left:9pt;margin-top:-10.3999pt;width:396pt;height:30.7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F3F2F1" stroked="f"/>
            </w:pict>
          </mc:Fallback>
        </mc:AlternateContent>
      </w:r>
    </w:p>
    <w:p>
      <w:pPr>
        <w:spacing w:after="0" w:line="50" w:lineRule="exact"/>
        <w:rPr>
          <w:sz w:val="20"/>
          <w:szCs w:val="20"/>
          <w:color w:val="auto"/>
        </w:rPr>
      </w:pPr>
    </w:p>
    <w:p>
      <w:pPr>
        <w:jc w:val="center"/>
        <w:ind w:right="-179"/>
        <w:spacing w:after="0"/>
        <w:rPr>
          <w:sz w:val="20"/>
          <w:szCs w:val="20"/>
          <w:color w:val="auto"/>
        </w:rPr>
      </w:pPr>
      <w:r>
        <w:rPr>
          <w:rFonts w:ascii="Courier New" w:cs="Courier New" w:eastAsia="Courier New" w:hAnsi="Courier New"/>
          <w:sz w:val="20"/>
          <w:szCs w:val="20"/>
          <w:color w:val="12110C"/>
        </w:rPr>
        <w:t>queries: +.github/codeql/custom.ql,</w:t>
      </w:r>
      <w:r>
        <w:rPr>
          <w:rFonts w:ascii="Courier New" w:cs="Courier New" w:eastAsia="Courier New" w:hAnsi="Courier New"/>
          <w:sz w:val="20"/>
          <w:szCs w:val="20"/>
          <w:b w:val="1"/>
          <w:bCs w:val="1"/>
          <w:color w:val="000000"/>
        </w:rPr>
        <w:t>org</w:t>
      </w:r>
      <w:r>
        <w:rPr>
          <w:rFonts w:ascii="Courier New" w:cs="Courier New" w:eastAsia="Courier New" w:hAnsi="Courier New"/>
          <w:sz w:val="20"/>
          <w:szCs w:val="20"/>
          <w:color w:val="12110C"/>
        </w:rPr>
        <w:t>/</w:t>
      </w:r>
      <w:r>
        <w:rPr>
          <w:rFonts w:ascii="Courier New" w:cs="Courier New" w:eastAsia="Courier New" w:hAnsi="Courier New"/>
          <w:sz w:val="20"/>
          <w:szCs w:val="20"/>
          <w:b w:val="1"/>
          <w:bCs w:val="1"/>
          <w:color w:val="000000"/>
        </w:rPr>
        <w:t>repo</w:t>
      </w:r>
      <w:r>
        <w:rPr>
          <w:rFonts w:ascii="Courier New" w:cs="Courier New" w:eastAsia="Courier New" w:hAnsi="Courier New"/>
          <w:sz w:val="20"/>
          <w:szCs w:val="20"/>
          <w:color w:val="12110C"/>
        </w:rPr>
        <w:t>/query.ql@v1</w:t>
      </w:r>
    </w:p>
    <w:p>
      <w:pPr>
        <w:spacing w:after="0" w:line="192" w:lineRule="exact"/>
        <w:rPr>
          <w:sz w:val="20"/>
          <w:szCs w:val="20"/>
          <w:color w:val="auto"/>
        </w:rPr>
      </w:pPr>
    </w:p>
    <w:p>
      <w:pPr>
        <w:ind w:left="180" w:right="60"/>
        <w:spacing w:after="0" w:line="280" w:lineRule="auto"/>
        <w:rPr>
          <w:sz w:val="20"/>
          <w:szCs w:val="20"/>
          <w:color w:val="auto"/>
        </w:rPr>
      </w:pPr>
      <w:r>
        <w:rPr>
          <w:rFonts w:ascii="Times New Roman" w:cs="Times New Roman" w:eastAsia="Times New Roman" w:hAnsi="Times New Roman"/>
          <w:sz w:val="22"/>
          <w:szCs w:val="22"/>
          <w:b w:val="1"/>
          <w:bCs w:val="1"/>
          <w:color w:val="auto"/>
        </w:rPr>
        <w:t>CodeQL packs</w:t>
      </w:r>
      <w:r>
        <w:rPr>
          <w:rFonts w:ascii="Times New Roman" w:cs="Times New Roman" w:eastAsia="Times New Roman" w:hAnsi="Times New Roman"/>
          <w:sz w:val="22"/>
          <w:szCs w:val="22"/>
          <w:color w:val="auto"/>
        </w:rPr>
        <w:t xml:space="preserve"> are YAML-based query suits that are used to create, share, depend on, and run CodeQL queries. They can be set using the</w:t>
      </w:r>
      <w:r>
        <w:rPr>
          <w:rFonts w:ascii="Courier New" w:cs="Courier New" w:eastAsia="Courier New" w:hAnsi="Courier New"/>
          <w:sz w:val="21"/>
          <w:szCs w:val="21"/>
          <w:color w:val="auto"/>
        </w:rPr>
        <w:t xml:space="preserve"> packs</w:t>
      </w:r>
      <w:r>
        <w:rPr>
          <w:rFonts w:ascii="Times New Roman" w:cs="Times New Roman" w:eastAsia="Times New Roman" w:hAnsi="Times New Roman"/>
          <w:sz w:val="22"/>
          <w:szCs w:val="22"/>
          <w:color w:val="auto"/>
        </w:rPr>
        <w:t xml:space="preserve"> parameter:</w:t>
      </w:r>
    </w:p>
    <w:p>
      <w:pPr>
        <w:spacing w:after="0" w:line="124" w:lineRule="exact"/>
        <w:rPr>
          <w:sz w:val="20"/>
          <w:szCs w:val="20"/>
          <w:color w:val="auto"/>
        </w:rPr>
      </w:pPr>
    </w:p>
    <w:p>
      <w:pPr>
        <w:ind w:left="600"/>
        <w:spacing w:after="0"/>
        <w:rPr>
          <w:sz w:val="20"/>
          <w:szCs w:val="20"/>
          <w:color w:val="auto"/>
        </w:rPr>
      </w:pPr>
      <w:r>
        <w:rPr>
          <w:rFonts w:ascii="Courier New" w:cs="Courier New" w:eastAsia="Courier New" w:hAnsi="Courier New"/>
          <w:sz w:val="20"/>
          <w:szCs w:val="20"/>
          <w:color w:val="12110C"/>
        </w:rPr>
        <w:t>with:</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114300</wp:posOffset>
                </wp:positionH>
                <wp:positionV relativeFrom="paragraph">
                  <wp:posOffset>-132080</wp:posOffset>
                </wp:positionV>
                <wp:extent cx="5029200" cy="389890"/>
                <wp:wrapNone/>
                <wp:docPr id="990" name="Shape 99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389890"/>
                        </a:xfrm>
                        <a:prstGeom prst="rect">
                          <a:avLst/>
                        </a:prstGeom>
                        <a:solidFill>
                          <a:srgbClr val="F3F2F1"/>
                        </a:solidFill>
                      </wps:spPr>
                      <wps:bodyPr/>
                    </wps:wsp>
                  </a:graphicData>
                </a:graphic>
              </wp:anchor>
            </w:drawing>
          </mc:Choice>
          <mc:Fallback>
            <w:pict>
              <v:rect id="Shape 990" o:spid="_x0000_s2015" style="position:absolute;margin-left:9pt;margin-top:-10.3999pt;width:396pt;height:30.7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F3F2F1" stroked="f"/>
            </w:pict>
          </mc:Fallback>
        </mc:AlternateContent>
      </w:r>
    </w:p>
    <w:p>
      <w:pPr>
        <w:spacing w:after="0" w:line="50" w:lineRule="exact"/>
        <w:rPr>
          <w:sz w:val="20"/>
          <w:szCs w:val="20"/>
          <w:color w:val="auto"/>
        </w:rPr>
      </w:pPr>
    </w:p>
    <w:p>
      <w:pPr>
        <w:jc w:val="center"/>
        <w:ind w:right="-59"/>
        <w:spacing w:after="0"/>
        <w:rPr>
          <w:sz w:val="20"/>
          <w:szCs w:val="20"/>
          <w:color w:val="auto"/>
        </w:rPr>
      </w:pPr>
      <w:r>
        <w:rPr>
          <w:rFonts w:ascii="Courier New" w:cs="Courier New" w:eastAsia="Courier New" w:hAnsi="Courier New"/>
          <w:sz w:val="20"/>
          <w:szCs w:val="20"/>
          <w:color w:val="12110C"/>
        </w:rPr>
        <w:t>packs: +.github/codeql/pack1.yml,</w:t>
      </w:r>
      <w:r>
        <w:rPr>
          <w:rFonts w:ascii="Courier New" w:cs="Courier New" w:eastAsia="Courier New" w:hAnsi="Courier New"/>
          <w:sz w:val="20"/>
          <w:szCs w:val="20"/>
          <w:b w:val="1"/>
          <w:bCs w:val="1"/>
          <w:color w:val="000000"/>
        </w:rPr>
        <w:t>org</w:t>
      </w:r>
      <w:r>
        <w:rPr>
          <w:rFonts w:ascii="Courier New" w:cs="Courier New" w:eastAsia="Courier New" w:hAnsi="Courier New"/>
          <w:sz w:val="20"/>
          <w:szCs w:val="20"/>
          <w:color w:val="12110C"/>
        </w:rPr>
        <w:t>/</w:t>
      </w:r>
      <w:r>
        <w:rPr>
          <w:rFonts w:ascii="Courier New" w:cs="Courier New" w:eastAsia="Courier New" w:hAnsi="Courier New"/>
          <w:sz w:val="20"/>
          <w:szCs w:val="20"/>
          <w:b w:val="1"/>
          <w:bCs w:val="1"/>
          <w:color w:val="000000"/>
        </w:rPr>
        <w:t>repo</w:t>
      </w:r>
      <w:r>
        <w:rPr>
          <w:rFonts w:ascii="Courier New" w:cs="Courier New" w:eastAsia="Courier New" w:hAnsi="Courier New"/>
          <w:sz w:val="20"/>
          <w:szCs w:val="20"/>
          <w:color w:val="12110C"/>
        </w:rPr>
        <w:t>/pack2.yml@v1</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342900</wp:posOffset>
                </wp:positionH>
                <wp:positionV relativeFrom="paragraph">
                  <wp:posOffset>73025</wp:posOffset>
                </wp:positionV>
                <wp:extent cx="4572000" cy="355600"/>
                <wp:wrapNone/>
                <wp:docPr id="991" name="Shape 99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572000" cy="355600"/>
                        </a:xfrm>
                        <a:prstGeom prst="rect">
                          <a:avLst/>
                        </a:prstGeom>
                        <a:solidFill>
                          <a:srgbClr val="FDFDFD"/>
                        </a:solidFill>
                      </wps:spPr>
                      <wps:bodyPr/>
                    </wps:wsp>
                  </a:graphicData>
                </a:graphic>
              </wp:anchor>
            </w:drawing>
          </mc:Choice>
          <mc:Fallback>
            <w:pict>
              <v:rect id="Shape 991" o:spid="_x0000_s2016" style="position:absolute;margin-left:27pt;margin-top:5.75pt;width:360pt;height:28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FDFDFD" stroked="f"/>
            </w:pict>
          </mc:Fallback>
        </mc:AlternateContent>
        <mc:AlternateContent>
          <mc:Choice Requires="wps">
            <w:drawing>
              <wp:anchor simplePos="0" relativeHeight="251657728" behindDoc="1" locked="0" layoutInCell="0" allowOverlap="1">
                <wp:simplePos x="0" y="0"/>
                <wp:positionH relativeFrom="column">
                  <wp:posOffset>470535</wp:posOffset>
                </wp:positionH>
                <wp:positionV relativeFrom="paragraph">
                  <wp:posOffset>175260</wp:posOffset>
                </wp:positionV>
                <wp:extent cx="4316095" cy="0"/>
                <wp:wrapNone/>
                <wp:docPr id="992" name="Shape 99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316095"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992" o:spid="_x0000_s2017"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37.05pt,13.8pt" to="376.9pt,13.8pt" o:allowincell="f" strokecolor="#000000" strokeweight="0.5pt"/>
            </w:pict>
          </mc:Fallback>
        </mc:AlternateContent>
        <mc:AlternateContent>
          <mc:Choice Requires="wps">
            <w:drawing>
              <wp:anchor simplePos="0" relativeHeight="251657728" behindDoc="1" locked="0" layoutInCell="0" allowOverlap="1">
                <wp:simplePos x="0" y="0"/>
                <wp:positionH relativeFrom="column">
                  <wp:posOffset>342900</wp:posOffset>
                </wp:positionH>
                <wp:positionV relativeFrom="paragraph">
                  <wp:posOffset>326390</wp:posOffset>
                </wp:positionV>
                <wp:extent cx="4572000" cy="748030"/>
                <wp:wrapNone/>
                <wp:docPr id="993" name="Shape 99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572000" cy="748030"/>
                        </a:xfrm>
                        <a:prstGeom prst="rect">
                          <a:avLst/>
                        </a:prstGeom>
                        <a:solidFill>
                          <a:srgbClr val="FDFDFD"/>
                        </a:solidFill>
                      </wps:spPr>
                      <wps:bodyPr/>
                    </wps:wsp>
                  </a:graphicData>
                </a:graphic>
              </wp:anchor>
            </w:drawing>
          </mc:Choice>
          <mc:Fallback>
            <w:pict>
              <v:rect id="Shape 993" o:spid="_x0000_s2018" style="position:absolute;margin-left:27pt;margin-top:25.7pt;width:360pt;height:58.9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FDFDFD" stroked="f"/>
            </w:pict>
          </mc:Fallback>
        </mc:AlternateContent>
        <mc:AlternateContent>
          <mc:Choice Requires="wps">
            <w:drawing>
              <wp:anchor simplePos="0" relativeHeight="251657728" behindDoc="1" locked="0" layoutInCell="0" allowOverlap="1">
                <wp:simplePos x="0" y="0"/>
                <wp:positionH relativeFrom="column">
                  <wp:posOffset>4783455</wp:posOffset>
                </wp:positionH>
                <wp:positionV relativeFrom="paragraph">
                  <wp:posOffset>172085</wp:posOffset>
                </wp:positionV>
                <wp:extent cx="0" cy="802640"/>
                <wp:wrapNone/>
                <wp:docPr id="994" name="Shape 99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802640"/>
                        </a:xfrm>
                        <a:prstGeom prst="line">
                          <a:avLst/>
                        </a:prstGeom>
                        <a:solidFill>
                          <a:srgbClr val="FFFFFF"/>
                        </a:solidFill>
                        <a:ln w="6350">
                          <a:solidFill>
                            <a:srgbClr val="000000"/>
                          </a:solidFill>
                          <a:miter lim="800000"/>
                          <a:headEnd/>
                          <a:tailEnd/>
                        </a:ln>
                      </wps:spPr>
                      <wps:bodyPr/>
                    </wps:wsp>
                  </a:graphicData>
                </a:graphic>
              </wp:anchor>
            </w:drawing>
          </mc:Choice>
          <mc:Fallback>
            <w:pict>
              <v:line id="Shape 994" o:spid="_x0000_s2019"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376.65pt,13.55pt" to="376.65pt,76.75pt" o:allowincell="f" strokecolor="#000000" strokeweight="0.5pt"/>
            </w:pict>
          </mc:Fallback>
        </mc:AlternateContent>
        <mc:AlternateContent>
          <mc:Choice Requires="wps">
            <w:drawing>
              <wp:anchor simplePos="0" relativeHeight="251657728" behindDoc="1" locked="0" layoutInCell="0" allowOverlap="1">
                <wp:simplePos x="0" y="0"/>
                <wp:positionH relativeFrom="column">
                  <wp:posOffset>473710</wp:posOffset>
                </wp:positionH>
                <wp:positionV relativeFrom="paragraph">
                  <wp:posOffset>172085</wp:posOffset>
                </wp:positionV>
                <wp:extent cx="0" cy="802640"/>
                <wp:wrapNone/>
                <wp:docPr id="995" name="Shape 99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802640"/>
                        </a:xfrm>
                        <a:prstGeom prst="line">
                          <a:avLst/>
                        </a:prstGeom>
                        <a:solidFill>
                          <a:srgbClr val="FFFFFF"/>
                        </a:solidFill>
                        <a:ln w="6350">
                          <a:solidFill>
                            <a:srgbClr val="000000"/>
                          </a:solidFill>
                          <a:miter lim="800000"/>
                          <a:headEnd/>
                          <a:tailEnd/>
                        </a:ln>
                      </wps:spPr>
                      <wps:bodyPr/>
                    </wps:wsp>
                  </a:graphicData>
                </a:graphic>
              </wp:anchor>
            </w:drawing>
          </mc:Choice>
          <mc:Fallback>
            <w:pict>
              <v:line id="Shape 995" o:spid="_x0000_s2020"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37.3pt,13.55pt" to="37.3pt,76.75pt" o:allowincell="f" strokecolor="#000000" strokeweight="0.5pt"/>
            </w:pict>
          </mc:Fallback>
        </mc:AlternateContent>
        <mc:AlternateContent>
          <mc:Choice Requires="wps">
            <w:drawing>
              <wp:anchor simplePos="0" relativeHeight="251657728" behindDoc="1" locked="0" layoutInCell="0" allowOverlap="1">
                <wp:simplePos x="0" y="0"/>
                <wp:positionH relativeFrom="column">
                  <wp:posOffset>470535</wp:posOffset>
                </wp:positionH>
                <wp:positionV relativeFrom="paragraph">
                  <wp:posOffset>971550</wp:posOffset>
                </wp:positionV>
                <wp:extent cx="4316095" cy="0"/>
                <wp:wrapNone/>
                <wp:docPr id="996" name="Shape 99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316095"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996" o:spid="_x0000_s2021"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37.05pt,76.5pt" to="376.9pt,76.5pt" o:allowincell="f" strokecolor="#000000" strokeweight="0.5pt"/>
            </w:pict>
          </mc:Fallback>
        </mc:AlternateContent>
      </w:r>
    </w:p>
    <w:p>
      <w:pPr>
        <w:spacing w:after="0" w:line="308" w:lineRule="exact"/>
        <w:rPr>
          <w:sz w:val="20"/>
          <w:szCs w:val="20"/>
          <w:color w:val="auto"/>
        </w:rPr>
      </w:pPr>
    </w:p>
    <w:p>
      <w:pPr>
        <w:ind w:left="920"/>
        <w:spacing w:after="0"/>
        <w:rPr>
          <w:sz w:val="20"/>
          <w:szCs w:val="20"/>
          <w:color w:val="auto"/>
        </w:rPr>
      </w:pPr>
      <w:r>
        <w:rPr>
          <w:rFonts w:ascii="Times New Roman" w:cs="Times New Roman" w:eastAsia="Times New Roman" w:hAnsi="Times New Roman"/>
          <w:sz w:val="20"/>
          <w:szCs w:val="20"/>
          <w:b w:val="1"/>
          <w:bCs w:val="1"/>
          <w:color w:val="auto"/>
        </w:rPr>
        <w:t>Important Note</w:t>
      </w:r>
    </w:p>
    <w:p>
      <w:pPr>
        <w:spacing w:after="0" w:line="77" w:lineRule="exact"/>
        <w:rPr>
          <w:sz w:val="20"/>
          <w:szCs w:val="20"/>
          <w:color w:val="auto"/>
        </w:rPr>
      </w:pPr>
    </w:p>
    <w:p>
      <w:pPr>
        <w:ind w:left="920" w:right="1260"/>
        <w:spacing w:after="0" w:line="259" w:lineRule="auto"/>
        <w:rPr>
          <w:rFonts w:ascii="Courier New" w:cs="Courier New" w:eastAsia="Courier New" w:hAnsi="Courier New"/>
          <w:sz w:val="20"/>
          <w:szCs w:val="20"/>
          <w:color w:val="auto"/>
        </w:rPr>
      </w:pPr>
      <w:r>
        <w:rPr>
          <w:rFonts w:ascii="Times New Roman" w:cs="Times New Roman" w:eastAsia="Times New Roman" w:hAnsi="Times New Roman"/>
          <w:sz w:val="19"/>
          <w:szCs w:val="19"/>
          <w:b w:val="1"/>
          <w:bCs w:val="1"/>
          <w:color w:val="auto"/>
        </w:rPr>
        <w:t>CodeQL packs</w:t>
      </w:r>
      <w:r>
        <w:rPr>
          <w:rFonts w:ascii="Times New Roman" w:cs="Times New Roman" w:eastAsia="Times New Roman" w:hAnsi="Times New Roman"/>
          <w:sz w:val="19"/>
          <w:szCs w:val="19"/>
          <w:color w:val="auto"/>
        </w:rPr>
        <w:t xml:space="preserve"> are still in beta at the time of writing. See</w:t>
      </w:r>
      <w:r>
        <w:rPr>
          <w:rFonts w:ascii="Courier New" w:cs="Courier New" w:eastAsia="Courier New" w:hAnsi="Courier New"/>
          <w:sz w:val="20"/>
          <w:szCs w:val="20"/>
          <w:color w:val="auto"/>
        </w:rPr>
        <w:t xml:space="preserve"> </w:t>
      </w:r>
      <w:hyperlink r:id="rId385">
        <w:r>
          <w:rPr>
            <w:rFonts w:ascii="Courier New" w:cs="Courier New" w:eastAsia="Courier New" w:hAnsi="Courier New"/>
            <w:sz w:val="20"/>
            <w:szCs w:val="20"/>
            <w:color w:val="auto"/>
          </w:rPr>
          <w:t>https://</w:t>
        </w:r>
      </w:hyperlink>
      <w:r>
        <w:rPr>
          <w:rFonts w:ascii="Courier New" w:cs="Courier New" w:eastAsia="Courier New" w:hAnsi="Courier New"/>
          <w:sz w:val="20"/>
          <w:szCs w:val="20"/>
          <w:color w:val="auto"/>
        </w:rPr>
        <w:t xml:space="preserve"> </w:t>
      </w:r>
      <w:hyperlink r:id="rId385">
        <w:r>
          <w:rPr>
            <w:rFonts w:ascii="Courier New" w:cs="Courier New" w:eastAsia="Courier New" w:hAnsi="Courier New"/>
            <w:sz w:val="20"/>
            <w:szCs w:val="20"/>
            <w:color w:val="auto"/>
          </w:rPr>
          <w:t>codeql.github.com/docs/codeql-cli/about-codeql-</w:t>
        </w:r>
      </w:hyperlink>
    </w:p>
    <w:p>
      <w:pPr>
        <w:ind w:left="920"/>
        <w:spacing w:after="0"/>
        <w:rPr>
          <w:rFonts w:ascii="Courier New" w:cs="Courier New" w:eastAsia="Courier New" w:hAnsi="Courier New"/>
          <w:sz w:val="21"/>
          <w:szCs w:val="21"/>
          <w:color w:val="auto"/>
        </w:rPr>
      </w:pPr>
      <w:hyperlink r:id="rId385">
        <w:r>
          <w:rPr>
            <w:rFonts w:ascii="Courier New" w:cs="Courier New" w:eastAsia="Courier New" w:hAnsi="Courier New"/>
            <w:sz w:val="21"/>
            <w:szCs w:val="21"/>
            <w:color w:val="auto"/>
          </w:rPr>
          <w:t>packs/</w:t>
        </w:r>
        <w:r>
          <w:rPr>
            <w:rFonts w:ascii="Times New Roman" w:cs="Times New Roman" w:eastAsia="Times New Roman" w:hAnsi="Times New Roman"/>
            <w:sz w:val="20"/>
            <w:szCs w:val="20"/>
            <w:color w:val="auto"/>
          </w:rPr>
          <w:t xml:space="preserve"> </w:t>
        </w:r>
      </w:hyperlink>
      <w:r>
        <w:rPr>
          <w:rFonts w:ascii="Times New Roman" w:cs="Times New Roman" w:eastAsia="Times New Roman" w:hAnsi="Times New Roman"/>
          <w:sz w:val="20"/>
          <w:szCs w:val="20"/>
          <w:color w:val="auto"/>
        </w:rPr>
        <w:t>for more information about packs.</w:t>
      </w:r>
    </w:p>
    <w:p>
      <w:pPr>
        <w:spacing w:after="0" w:line="311" w:lineRule="exact"/>
        <w:rPr>
          <w:sz w:val="20"/>
          <w:szCs w:val="20"/>
          <w:color w:val="auto"/>
        </w:rPr>
      </w:pPr>
    </w:p>
    <w:p>
      <w:pPr>
        <w:ind w:left="180" w:right="400"/>
        <w:spacing w:after="0" w:line="271" w:lineRule="auto"/>
        <w:rPr>
          <w:sz w:val="20"/>
          <w:szCs w:val="20"/>
          <w:color w:val="auto"/>
        </w:rPr>
      </w:pPr>
      <w:r>
        <w:rPr>
          <w:rFonts w:ascii="Times New Roman" w:cs="Times New Roman" w:eastAsia="Times New Roman" w:hAnsi="Times New Roman"/>
          <w:sz w:val="22"/>
          <w:szCs w:val="22"/>
          <w:color w:val="auto"/>
        </w:rPr>
        <w:t>You can also use a configuration file – for example,</w:t>
      </w:r>
      <w:r>
        <w:rPr>
          <w:rFonts w:ascii="Courier New" w:cs="Courier New" w:eastAsia="Courier New" w:hAnsi="Courier New"/>
          <w:sz w:val="21"/>
          <w:szCs w:val="21"/>
          <w:color w:val="auto"/>
        </w:rPr>
        <w:t xml:space="preserve"> ./.github/codeql/codeql-config.yml</w:t>
      </w:r>
      <w:r>
        <w:rPr>
          <w:rFonts w:ascii="Times New Roman" w:cs="Times New Roman" w:eastAsia="Times New Roman" w:hAnsi="Times New Roman"/>
          <w:sz w:val="22"/>
          <w:szCs w:val="22"/>
          <w:color w:val="auto"/>
        </w:rPr>
        <w:t>:</w:t>
      </w:r>
    </w:p>
    <w:p>
      <w:pPr>
        <w:spacing w:after="0" w:line="58" w:lineRule="exact"/>
        <w:rPr>
          <w:sz w:val="20"/>
          <w:szCs w:val="20"/>
          <w:color w:val="auto"/>
        </w:rPr>
      </w:pPr>
    </w:p>
    <w:p>
      <w:pPr>
        <w:ind w:left="600" w:right="3420" w:hanging="240"/>
        <w:spacing w:after="0" w:line="308" w:lineRule="auto"/>
        <w:tabs>
          <w:tab w:leader="none" w:pos="600" w:val="left"/>
        </w:tabs>
        <w:numPr>
          <w:ilvl w:val="0"/>
          <w:numId w:val="259"/>
        </w:numPr>
        <w:rPr>
          <w:rFonts w:ascii="Courier New" w:cs="Courier New" w:eastAsia="Courier New" w:hAnsi="Courier New"/>
          <w:sz w:val="20"/>
          <w:szCs w:val="20"/>
          <w:color w:val="12110C"/>
        </w:rPr>
      </w:pPr>
      <w:r>
        <w:rPr>
          <w:rFonts w:ascii="Courier New" w:cs="Courier New" w:eastAsia="Courier New" w:hAnsi="Courier New"/>
          <w:sz w:val="20"/>
          <w:szCs w:val="20"/>
          <w:color w:val="12110C"/>
        </w:rPr>
        <w:t>uses: github/codeql-action/init@v1 with:</w:t>
      </w:r>
    </w:p>
    <w:p>
      <w:pPr>
        <w:spacing w:after="0" w:line="6" w:lineRule="exact"/>
        <w:rPr>
          <w:rFonts w:ascii="Courier New" w:cs="Courier New" w:eastAsia="Courier New" w:hAnsi="Courier New"/>
          <w:sz w:val="20"/>
          <w:szCs w:val="20"/>
          <w:color w:val="12110C"/>
        </w:rPr>
      </w:pPr>
    </w:p>
    <w:p>
      <w:pPr>
        <w:ind w:left="840"/>
        <w:spacing w:after="0"/>
        <w:rPr>
          <w:rFonts w:ascii="Courier New" w:cs="Courier New" w:eastAsia="Courier New" w:hAnsi="Courier New"/>
          <w:sz w:val="20"/>
          <w:szCs w:val="20"/>
          <w:color w:val="12110C"/>
        </w:rPr>
      </w:pPr>
      <w:r>
        <w:rPr>
          <w:rFonts w:ascii="Courier New" w:cs="Courier New" w:eastAsia="Courier New" w:hAnsi="Courier New"/>
          <w:sz w:val="20"/>
          <w:szCs w:val="20"/>
          <w:color w:val="12110C"/>
        </w:rPr>
        <w:t>config-file: ./.github/codeql/codeql-config.yml</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114300</wp:posOffset>
                </wp:positionH>
                <wp:positionV relativeFrom="paragraph">
                  <wp:posOffset>-457835</wp:posOffset>
                </wp:positionV>
                <wp:extent cx="5029200" cy="527685"/>
                <wp:wrapNone/>
                <wp:docPr id="997" name="Shape 99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527685"/>
                        </a:xfrm>
                        <a:prstGeom prst="rect">
                          <a:avLst/>
                        </a:prstGeom>
                        <a:solidFill>
                          <a:srgbClr val="F3F2F1"/>
                        </a:solidFill>
                      </wps:spPr>
                      <wps:bodyPr/>
                    </wps:wsp>
                  </a:graphicData>
                </a:graphic>
              </wp:anchor>
            </w:drawing>
          </mc:Choice>
          <mc:Fallback>
            <w:pict>
              <v:rect id="Shape 997" o:spid="_x0000_s2022" style="position:absolute;margin-left:9pt;margin-top:-36.0499pt;width:396pt;height:41.5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F3F2F1" stroked="f"/>
            </w:pict>
          </mc:Fallback>
        </mc:AlternateContent>
      </w:r>
    </w:p>
    <w:p>
      <w:pPr>
        <w:spacing w:after="0" w:line="180" w:lineRule="exact"/>
        <w:rPr>
          <w:sz w:val="20"/>
          <w:szCs w:val="20"/>
          <w:color w:val="auto"/>
        </w:rPr>
      </w:pPr>
    </w:p>
    <w:p>
      <w:pPr>
        <w:ind w:left="180" w:right="60"/>
        <w:spacing w:after="0" w:line="290" w:lineRule="auto"/>
        <w:rPr>
          <w:sz w:val="20"/>
          <w:szCs w:val="20"/>
          <w:color w:val="auto"/>
        </w:rPr>
      </w:pPr>
      <w:r>
        <w:rPr>
          <w:rFonts w:ascii="Times New Roman" w:cs="Times New Roman" w:eastAsia="Times New Roman" w:hAnsi="Times New Roman"/>
          <w:sz w:val="22"/>
          <w:szCs w:val="22"/>
          <w:color w:val="auto"/>
        </w:rPr>
        <w:t>If any of the preceding is located in another private repository, then you can add an access token that is used to load queries, packs, or the config file:</w:t>
      </w:r>
    </w:p>
    <w:p>
      <w:pPr>
        <w:spacing w:after="0" w:line="113" w:lineRule="exact"/>
        <w:rPr>
          <w:sz w:val="20"/>
          <w:szCs w:val="20"/>
          <w:color w:val="auto"/>
        </w:rPr>
      </w:pPr>
    </w:p>
    <w:p>
      <w:pPr>
        <w:jc w:val="center"/>
        <w:ind w:right="-59"/>
        <w:spacing w:after="0"/>
        <w:rPr>
          <w:sz w:val="20"/>
          <w:szCs w:val="20"/>
          <w:color w:val="auto"/>
        </w:rPr>
      </w:pPr>
      <w:r>
        <w:rPr>
          <w:rFonts w:ascii="Courier New" w:cs="Courier New" w:eastAsia="Courier New" w:hAnsi="Courier New"/>
          <w:sz w:val="20"/>
          <w:szCs w:val="20"/>
          <w:color w:val="12110C"/>
        </w:rPr>
        <w:t>external-repository-token: ${{ secrets.ACCESS_TOKEN }}</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114300</wp:posOffset>
                </wp:positionH>
                <wp:positionV relativeFrom="paragraph">
                  <wp:posOffset>-132080</wp:posOffset>
                </wp:positionV>
                <wp:extent cx="5029200" cy="201930"/>
                <wp:wrapNone/>
                <wp:docPr id="998" name="Shape 99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201930"/>
                        </a:xfrm>
                        <a:prstGeom prst="rect">
                          <a:avLst/>
                        </a:prstGeom>
                        <a:solidFill>
                          <a:srgbClr val="F3F2F1"/>
                        </a:solidFill>
                      </wps:spPr>
                      <wps:bodyPr/>
                    </wps:wsp>
                  </a:graphicData>
                </a:graphic>
              </wp:anchor>
            </w:drawing>
          </mc:Choice>
          <mc:Fallback>
            <w:pict>
              <v:rect id="Shape 998" o:spid="_x0000_s2023" style="position:absolute;margin-left:9pt;margin-top:-10.3999pt;width:396pt;height:15.9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F3F2F1" stroked="f"/>
            </w:pict>
          </mc:Fallback>
        </mc:AlternateContent>
      </w:r>
    </w:p>
    <w:p>
      <w:pPr>
        <w:spacing w:after="0" w:line="180" w:lineRule="exact"/>
        <w:rPr>
          <w:sz w:val="20"/>
          <w:szCs w:val="20"/>
          <w:color w:val="auto"/>
        </w:rPr>
      </w:pPr>
    </w:p>
    <w:p>
      <w:pPr>
        <w:ind w:left="180" w:right="20"/>
        <w:spacing w:after="0" w:line="274" w:lineRule="auto"/>
        <w:rPr>
          <w:sz w:val="20"/>
          <w:szCs w:val="20"/>
          <w:color w:val="auto"/>
        </w:rPr>
      </w:pPr>
      <w:r>
        <w:rPr>
          <w:rFonts w:ascii="Times New Roman" w:cs="Times New Roman" w:eastAsia="Times New Roman" w:hAnsi="Times New Roman"/>
          <w:sz w:val="22"/>
          <w:szCs w:val="22"/>
          <w:color w:val="auto"/>
        </w:rPr>
        <w:t>In the config file, you normally disable the default queries and specify your own. You can also exclude specific paths. Here is an example –</w:t>
      </w:r>
      <w:r>
        <w:rPr>
          <w:rFonts w:ascii="Courier New" w:cs="Courier New" w:eastAsia="Courier New" w:hAnsi="Courier New"/>
          <w:sz w:val="21"/>
          <w:szCs w:val="21"/>
          <w:color w:val="auto"/>
        </w:rPr>
        <w:t xml:space="preserve"> codeql-config.yml</w:t>
      </w:r>
      <w:r>
        <w:rPr>
          <w:rFonts w:ascii="Times New Roman" w:cs="Times New Roman" w:eastAsia="Times New Roman" w:hAnsi="Times New Roman"/>
          <w:sz w:val="22"/>
          <w:szCs w:val="22"/>
          <w:color w:val="auto"/>
        </w:rPr>
        <w:t>:</w:t>
      </w:r>
    </w:p>
    <w:p>
      <w:pPr>
        <w:spacing w:after="0" w:line="129" w:lineRule="exact"/>
        <w:rPr>
          <w:sz w:val="20"/>
          <w:szCs w:val="20"/>
          <w:color w:val="auto"/>
        </w:rPr>
      </w:pPr>
    </w:p>
    <w:p>
      <w:pPr>
        <w:ind w:left="360"/>
        <w:spacing w:after="0"/>
        <w:rPr>
          <w:sz w:val="20"/>
          <w:szCs w:val="20"/>
          <w:color w:val="auto"/>
        </w:rPr>
      </w:pPr>
      <w:r>
        <w:rPr>
          <w:rFonts w:ascii="Courier New" w:cs="Courier New" w:eastAsia="Courier New" w:hAnsi="Courier New"/>
          <w:sz w:val="20"/>
          <w:szCs w:val="20"/>
          <w:color w:val="12110C"/>
        </w:rPr>
        <w:t>name: "Custom CodeQL Configuration"</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114300</wp:posOffset>
                </wp:positionH>
                <wp:positionV relativeFrom="paragraph">
                  <wp:posOffset>-132080</wp:posOffset>
                </wp:positionV>
                <wp:extent cx="5029200" cy="1708785"/>
                <wp:wrapNone/>
                <wp:docPr id="999" name="Shape 99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1708785"/>
                        </a:xfrm>
                        <a:prstGeom prst="rect">
                          <a:avLst/>
                        </a:prstGeom>
                        <a:solidFill>
                          <a:srgbClr val="F3F2F1"/>
                        </a:solidFill>
                      </wps:spPr>
                      <wps:bodyPr/>
                    </wps:wsp>
                  </a:graphicData>
                </a:graphic>
              </wp:anchor>
            </w:drawing>
          </mc:Choice>
          <mc:Fallback>
            <w:pict>
              <v:rect id="Shape 999" o:spid="_x0000_s2024" style="position:absolute;margin-left:9pt;margin-top:-10.3999pt;width:396pt;height:134.5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F3F2F1" stroked="f"/>
            </w:pict>
          </mc:Fallback>
        </mc:AlternateContent>
      </w:r>
    </w:p>
    <w:p>
      <w:pPr>
        <w:spacing w:after="0" w:line="50" w:lineRule="exact"/>
        <w:rPr>
          <w:sz w:val="20"/>
          <w:szCs w:val="20"/>
          <w:color w:val="auto"/>
        </w:rPr>
      </w:pPr>
    </w:p>
    <w:p>
      <w:pPr>
        <w:ind w:left="360"/>
        <w:spacing w:after="0"/>
        <w:rPr>
          <w:sz w:val="20"/>
          <w:szCs w:val="20"/>
          <w:color w:val="auto"/>
        </w:rPr>
      </w:pPr>
      <w:r>
        <w:rPr>
          <w:rFonts w:ascii="Courier New" w:cs="Courier New" w:eastAsia="Courier New" w:hAnsi="Courier New"/>
          <w:sz w:val="20"/>
          <w:szCs w:val="20"/>
          <w:color w:val="12110C"/>
        </w:rPr>
        <w:t>disable-default-queries: true</w:t>
      </w:r>
    </w:p>
    <w:p>
      <w:pPr>
        <w:spacing w:after="0" w:line="367" w:lineRule="exact"/>
        <w:rPr>
          <w:sz w:val="20"/>
          <w:szCs w:val="20"/>
          <w:color w:val="auto"/>
        </w:rPr>
      </w:pPr>
    </w:p>
    <w:p>
      <w:pPr>
        <w:ind w:left="360"/>
        <w:spacing w:after="0"/>
        <w:rPr>
          <w:sz w:val="20"/>
          <w:szCs w:val="20"/>
          <w:color w:val="auto"/>
        </w:rPr>
      </w:pPr>
      <w:r>
        <w:rPr>
          <w:rFonts w:ascii="Courier New" w:cs="Courier New" w:eastAsia="Courier New" w:hAnsi="Courier New"/>
          <w:sz w:val="20"/>
          <w:szCs w:val="20"/>
          <w:color w:val="12110C"/>
        </w:rPr>
        <w:t>queries:</w:t>
      </w:r>
    </w:p>
    <w:p>
      <w:pPr>
        <w:spacing w:after="0" w:line="70" w:lineRule="exact"/>
        <w:rPr>
          <w:sz w:val="20"/>
          <w:szCs w:val="20"/>
          <w:color w:val="auto"/>
        </w:rPr>
      </w:pPr>
    </w:p>
    <w:p>
      <w:pPr>
        <w:ind w:left="600"/>
        <w:spacing w:after="0"/>
        <w:rPr>
          <w:sz w:val="20"/>
          <w:szCs w:val="20"/>
          <w:color w:val="auto"/>
        </w:rPr>
      </w:pPr>
      <w:r>
        <w:rPr>
          <w:rFonts w:ascii="Courier New" w:cs="Courier New" w:eastAsia="Courier New" w:hAnsi="Courier New"/>
          <w:sz w:val="20"/>
          <w:szCs w:val="20"/>
          <w:color w:val="12110C"/>
        </w:rPr>
        <w:t>- uses: ./.github/codeql/</w:t>
      </w:r>
      <w:r>
        <w:rPr>
          <w:rFonts w:ascii="Courier New" w:cs="Courier New" w:eastAsia="Courier New" w:hAnsi="Courier New"/>
          <w:sz w:val="20"/>
          <w:szCs w:val="20"/>
          <w:b w:val="1"/>
          <w:bCs w:val="1"/>
          <w:color w:val="000000"/>
        </w:rPr>
        <w:t>custom-javascript.qls</w:t>
      </w:r>
    </w:p>
    <w:p>
      <w:pPr>
        <w:spacing w:after="0" w:line="367" w:lineRule="exact"/>
        <w:rPr>
          <w:sz w:val="20"/>
          <w:szCs w:val="20"/>
          <w:color w:val="auto"/>
        </w:rPr>
      </w:pPr>
    </w:p>
    <w:p>
      <w:pPr>
        <w:ind w:left="360"/>
        <w:spacing w:after="0"/>
        <w:rPr>
          <w:sz w:val="20"/>
          <w:szCs w:val="20"/>
          <w:color w:val="auto"/>
        </w:rPr>
      </w:pPr>
      <w:r>
        <w:rPr>
          <w:rFonts w:ascii="Courier New" w:cs="Courier New" w:eastAsia="Courier New" w:hAnsi="Courier New"/>
          <w:sz w:val="20"/>
          <w:szCs w:val="20"/>
          <w:color w:val="12110C"/>
        </w:rPr>
        <w:t>paths-ignore:</w:t>
      </w:r>
    </w:p>
    <w:p>
      <w:pPr>
        <w:spacing w:after="0" w:line="70" w:lineRule="exact"/>
        <w:rPr>
          <w:sz w:val="20"/>
          <w:szCs w:val="20"/>
          <w:color w:val="auto"/>
        </w:rPr>
      </w:pPr>
    </w:p>
    <w:p>
      <w:pPr>
        <w:ind w:left="840" w:hanging="240"/>
        <w:spacing w:after="0"/>
        <w:tabs>
          <w:tab w:leader="none" w:pos="840" w:val="left"/>
        </w:tabs>
        <w:numPr>
          <w:ilvl w:val="0"/>
          <w:numId w:val="260"/>
        </w:numPr>
        <w:rPr>
          <w:rFonts w:ascii="Courier New" w:cs="Courier New" w:eastAsia="Courier New" w:hAnsi="Courier New"/>
          <w:sz w:val="20"/>
          <w:szCs w:val="20"/>
          <w:color w:val="12110C"/>
        </w:rPr>
      </w:pPr>
      <w:r>
        <w:rPr>
          <w:rFonts w:ascii="Courier New" w:cs="Courier New" w:eastAsia="Courier New" w:hAnsi="Courier New"/>
          <w:sz w:val="20"/>
          <w:szCs w:val="20"/>
          <w:color w:val="12110C"/>
        </w:rPr>
        <w:t>'**/node_modules'</w:t>
      </w:r>
    </w:p>
    <w:p>
      <w:pPr>
        <w:spacing w:after="0" w:line="70" w:lineRule="exact"/>
        <w:rPr>
          <w:rFonts w:ascii="Courier New" w:cs="Courier New" w:eastAsia="Courier New" w:hAnsi="Courier New"/>
          <w:sz w:val="20"/>
          <w:szCs w:val="20"/>
          <w:color w:val="12110C"/>
        </w:rPr>
      </w:pPr>
    </w:p>
    <w:p>
      <w:pPr>
        <w:ind w:left="840" w:hanging="240"/>
        <w:spacing w:after="0"/>
        <w:tabs>
          <w:tab w:leader="none" w:pos="840" w:val="left"/>
        </w:tabs>
        <w:numPr>
          <w:ilvl w:val="0"/>
          <w:numId w:val="260"/>
        </w:numPr>
        <w:rPr>
          <w:rFonts w:ascii="Courier New" w:cs="Courier New" w:eastAsia="Courier New" w:hAnsi="Courier New"/>
          <w:sz w:val="20"/>
          <w:szCs w:val="20"/>
          <w:color w:val="12110C"/>
        </w:rPr>
      </w:pPr>
      <w:r>
        <w:rPr>
          <w:rFonts w:ascii="Courier New" w:cs="Courier New" w:eastAsia="Courier New" w:hAnsi="Courier New"/>
          <w:sz w:val="20"/>
          <w:szCs w:val="20"/>
          <w:color w:val="12110C"/>
        </w:rPr>
        <w:t>'**/test'</w:t>
      </w:r>
    </w:p>
    <w:p>
      <w:pPr>
        <w:sectPr>
          <w:pgSz w:w="10980" w:h="13680" w:orient="portrait"/>
          <w:cols w:equalWidth="0" w:num="1">
            <w:col w:w="8100"/>
          </w:cols>
          <w:pgMar w:left="1440" w:top="889" w:right="1440" w:bottom="860" w:gutter="0" w:footer="0" w:header="0"/>
        </w:sectPr>
      </w:pPr>
    </w:p>
    <w:bookmarkStart w:id="365" w:name="page366"/>
    <w:bookmarkEnd w:id="365"/>
    <w:p>
      <w:pPr>
        <w:ind w:left="4620"/>
        <w:spacing w:after="0"/>
        <w:tabs>
          <w:tab w:leader="none" w:pos="7620" w:val="left"/>
        </w:tabs>
        <w:rPr>
          <w:sz w:val="20"/>
          <w:szCs w:val="20"/>
          <w:color w:val="auto"/>
        </w:rPr>
      </w:pPr>
      <w:r>
        <w:rPr>
          <w:rFonts w:ascii="Times New Roman" w:cs="Times New Roman" w:eastAsia="Times New Roman" w:hAnsi="Times New Roman"/>
          <w:sz w:val="20"/>
          <w:szCs w:val="20"/>
          <w:color w:val="auto"/>
        </w:rPr>
        <w:t>Writing your own CodeQL queries</w:t>
      </w:r>
      <w:r>
        <w:rPr>
          <w:sz w:val="20"/>
          <w:szCs w:val="20"/>
          <w:color w:val="auto"/>
        </w:rPr>
        <w:tab/>
      </w:r>
      <w:r>
        <w:rPr>
          <w:rFonts w:ascii="Times New Roman" w:cs="Times New Roman" w:eastAsia="Times New Roman" w:hAnsi="Times New Roman"/>
          <w:sz w:val="18"/>
          <w:szCs w:val="18"/>
          <w:color w:val="auto"/>
        </w:rPr>
        <w:t>337</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53340</wp:posOffset>
                </wp:positionV>
                <wp:extent cx="5029200" cy="0"/>
                <wp:wrapNone/>
                <wp:docPr id="1000" name="Shape 100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1000" o:spid="_x0000_s2025"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4.2pt" to="396pt,4.2pt" o:allowincell="f" strokecolor="#000000" strokeweight="0.5pt"/>
            </w:pict>
          </mc:Fallback>
        </mc:AlternateContent>
      </w:r>
    </w:p>
    <w:p>
      <w:pPr>
        <w:spacing w:after="0" w:line="310" w:lineRule="exact"/>
        <w:rPr>
          <w:sz w:val="20"/>
          <w:szCs w:val="20"/>
          <w:color w:val="auto"/>
        </w:rPr>
      </w:pPr>
    </w:p>
    <w:p>
      <w:pPr>
        <w:jc w:val="both"/>
        <w:ind w:right="540"/>
        <w:spacing w:after="0" w:line="246" w:lineRule="auto"/>
        <w:rPr>
          <w:sz w:val="20"/>
          <w:szCs w:val="20"/>
          <w:color w:val="auto"/>
        </w:rPr>
      </w:pPr>
      <w:r>
        <w:rPr>
          <w:rFonts w:ascii="Times New Roman" w:cs="Times New Roman" w:eastAsia="Times New Roman" w:hAnsi="Times New Roman"/>
          <w:sz w:val="22"/>
          <w:szCs w:val="22"/>
          <w:color w:val="auto"/>
        </w:rPr>
        <w:t>Your custom query suit (</w:t>
      </w:r>
      <w:r>
        <w:rPr>
          <w:rFonts w:ascii="Courier New" w:cs="Courier New" w:eastAsia="Courier New" w:hAnsi="Courier New"/>
          <w:sz w:val="21"/>
          <w:szCs w:val="21"/>
          <w:color w:val="auto"/>
        </w:rPr>
        <w:t>custom-javascript.qls</w:t>
      </w:r>
      <w:r>
        <w:rPr>
          <w:rFonts w:ascii="Times New Roman" w:cs="Times New Roman" w:eastAsia="Times New Roman" w:hAnsi="Times New Roman"/>
          <w:sz w:val="22"/>
          <w:szCs w:val="22"/>
          <w:color w:val="auto"/>
        </w:rPr>
        <w:t>) can then import other query suites (</w:t>
      </w:r>
      <w:r>
        <w:rPr>
          <w:rFonts w:ascii="Courier New" w:cs="Courier New" w:eastAsia="Courier New" w:hAnsi="Courier New"/>
          <w:sz w:val="21"/>
          <w:szCs w:val="21"/>
          <w:color w:val="auto"/>
        </w:rPr>
        <w:t>javascript-security-extended.qls</w:t>
      </w:r>
      <w:r>
        <w:rPr>
          <w:rFonts w:ascii="Times New Roman" w:cs="Times New Roman" w:eastAsia="Times New Roman" w:hAnsi="Times New Roman"/>
          <w:sz w:val="22"/>
          <w:szCs w:val="22"/>
          <w:color w:val="auto"/>
        </w:rPr>
        <w:t xml:space="preserve">) from </w:t>
      </w:r>
      <w:r>
        <w:rPr>
          <w:rFonts w:ascii="Times New Roman" w:cs="Times New Roman" w:eastAsia="Times New Roman" w:hAnsi="Times New Roman"/>
          <w:sz w:val="22"/>
          <w:szCs w:val="22"/>
          <w:i w:val="1"/>
          <w:iCs w:val="1"/>
          <w:color w:val="auto"/>
        </w:rPr>
        <w:t>CodeQL packs</w:t>
      </w:r>
      <w:r>
        <w:rPr>
          <w:rFonts w:ascii="Times New Roman" w:cs="Times New Roman" w:eastAsia="Times New Roman" w:hAnsi="Times New Roman"/>
          <w:sz w:val="22"/>
          <w:szCs w:val="22"/>
          <w:color w:val="auto"/>
        </w:rPr>
        <w:t xml:space="preserve"> (</w:t>
      </w:r>
      <w:r>
        <w:rPr>
          <w:rFonts w:ascii="Courier New" w:cs="Courier New" w:eastAsia="Courier New" w:hAnsi="Courier New"/>
          <w:sz w:val="21"/>
          <w:szCs w:val="21"/>
          <w:color w:val="auto"/>
        </w:rPr>
        <w:t xml:space="preserve"> codeql-javascript</w:t>
      </w:r>
      <w:r>
        <w:rPr>
          <w:rFonts w:ascii="Times New Roman" w:cs="Times New Roman" w:eastAsia="Times New Roman" w:hAnsi="Times New Roman"/>
          <w:sz w:val="22"/>
          <w:szCs w:val="22"/>
          <w:color w:val="auto"/>
        </w:rPr>
        <w:t>) and exclude specific rules:</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113030</wp:posOffset>
                </wp:positionV>
                <wp:extent cx="5029200" cy="1357630"/>
                <wp:wrapNone/>
                <wp:docPr id="1001" name="Shape 100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1357630"/>
                        </a:xfrm>
                        <a:prstGeom prst="rect">
                          <a:avLst/>
                        </a:prstGeom>
                        <a:solidFill>
                          <a:srgbClr val="F3F2F1"/>
                        </a:solidFill>
                      </wps:spPr>
                      <wps:bodyPr/>
                    </wps:wsp>
                  </a:graphicData>
                </a:graphic>
              </wp:anchor>
            </w:drawing>
          </mc:Choice>
          <mc:Fallback>
            <w:pict>
              <v:rect id="Shape 1001" o:spid="_x0000_s2026" style="position:absolute;margin-left:0pt;margin-top:8.9pt;width:396pt;height:106.9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F3F2F1" stroked="f"/>
            </w:pict>
          </mc:Fallback>
        </mc:AlternateContent>
      </w:r>
    </w:p>
    <w:p>
      <w:pPr>
        <w:spacing w:after="0" w:line="180" w:lineRule="exact"/>
        <w:rPr>
          <w:sz w:val="20"/>
          <w:szCs w:val="20"/>
          <w:color w:val="auto"/>
        </w:rPr>
      </w:pPr>
    </w:p>
    <w:p>
      <w:pPr>
        <w:ind w:left="420" w:hanging="240"/>
        <w:spacing w:after="0"/>
        <w:tabs>
          <w:tab w:leader="none" w:pos="420" w:val="left"/>
        </w:tabs>
        <w:numPr>
          <w:ilvl w:val="0"/>
          <w:numId w:val="261"/>
        </w:numPr>
        <w:rPr>
          <w:rFonts w:ascii="Courier New" w:cs="Courier New" w:eastAsia="Courier New" w:hAnsi="Courier New"/>
          <w:sz w:val="20"/>
          <w:szCs w:val="20"/>
          <w:color w:val="12110C"/>
        </w:rPr>
      </w:pPr>
      <w:r>
        <w:rPr>
          <w:rFonts w:ascii="Courier New" w:cs="Courier New" w:eastAsia="Courier New" w:hAnsi="Courier New"/>
          <w:sz w:val="20"/>
          <w:szCs w:val="20"/>
          <w:color w:val="12110C"/>
        </w:rPr>
        <w:t>description: "Custom JavaScript Suite"</w:t>
      </w:r>
    </w:p>
    <w:p>
      <w:pPr>
        <w:spacing w:after="0" w:line="366" w:lineRule="exact"/>
        <w:rPr>
          <w:rFonts w:ascii="Courier New" w:cs="Courier New" w:eastAsia="Courier New" w:hAnsi="Courier New"/>
          <w:sz w:val="20"/>
          <w:szCs w:val="20"/>
          <w:color w:val="12110C"/>
        </w:rPr>
      </w:pPr>
    </w:p>
    <w:p>
      <w:pPr>
        <w:ind w:left="420" w:hanging="240"/>
        <w:spacing w:after="0"/>
        <w:tabs>
          <w:tab w:leader="none" w:pos="420" w:val="left"/>
        </w:tabs>
        <w:numPr>
          <w:ilvl w:val="0"/>
          <w:numId w:val="261"/>
        </w:numPr>
        <w:rPr>
          <w:rFonts w:ascii="Courier New" w:cs="Courier New" w:eastAsia="Courier New" w:hAnsi="Courier New"/>
          <w:sz w:val="20"/>
          <w:szCs w:val="20"/>
          <w:color w:val="12110C"/>
        </w:rPr>
      </w:pPr>
      <w:r>
        <w:rPr>
          <w:rFonts w:ascii="Courier New" w:cs="Courier New" w:eastAsia="Courier New" w:hAnsi="Courier New"/>
          <w:sz w:val="20"/>
          <w:szCs w:val="20"/>
          <w:color w:val="12110C"/>
        </w:rPr>
        <w:t>import: codeql-suites/javascript-security-extended.qls</w:t>
      </w:r>
    </w:p>
    <w:p>
      <w:pPr>
        <w:spacing w:after="0" w:line="70" w:lineRule="exact"/>
        <w:rPr>
          <w:rFonts w:ascii="Courier New" w:cs="Courier New" w:eastAsia="Courier New" w:hAnsi="Courier New"/>
          <w:sz w:val="20"/>
          <w:szCs w:val="20"/>
          <w:color w:val="12110C"/>
        </w:rPr>
      </w:pPr>
    </w:p>
    <w:p>
      <w:pPr>
        <w:ind w:left="420"/>
        <w:spacing w:after="0"/>
        <w:rPr>
          <w:rFonts w:ascii="Courier New" w:cs="Courier New" w:eastAsia="Courier New" w:hAnsi="Courier New"/>
          <w:sz w:val="20"/>
          <w:szCs w:val="20"/>
          <w:color w:val="12110C"/>
        </w:rPr>
      </w:pPr>
      <w:r>
        <w:rPr>
          <w:rFonts w:ascii="Courier New" w:cs="Courier New" w:eastAsia="Courier New" w:hAnsi="Courier New"/>
          <w:sz w:val="20"/>
          <w:szCs w:val="20"/>
          <w:color w:val="12110C"/>
        </w:rPr>
        <w:t>from: codeql-javascript</w:t>
      </w:r>
    </w:p>
    <w:p>
      <w:pPr>
        <w:spacing w:after="0" w:line="70" w:lineRule="exact"/>
        <w:rPr>
          <w:rFonts w:ascii="Courier New" w:cs="Courier New" w:eastAsia="Courier New" w:hAnsi="Courier New"/>
          <w:sz w:val="20"/>
          <w:szCs w:val="20"/>
          <w:color w:val="12110C"/>
        </w:rPr>
      </w:pPr>
    </w:p>
    <w:p>
      <w:pPr>
        <w:ind w:left="420" w:hanging="240"/>
        <w:spacing w:after="0"/>
        <w:tabs>
          <w:tab w:leader="none" w:pos="420" w:val="left"/>
        </w:tabs>
        <w:numPr>
          <w:ilvl w:val="0"/>
          <w:numId w:val="261"/>
        </w:numPr>
        <w:rPr>
          <w:rFonts w:ascii="Courier New" w:cs="Courier New" w:eastAsia="Courier New" w:hAnsi="Courier New"/>
          <w:sz w:val="20"/>
          <w:szCs w:val="20"/>
          <w:color w:val="12110C"/>
        </w:rPr>
      </w:pPr>
      <w:r>
        <w:rPr>
          <w:rFonts w:ascii="Courier New" w:cs="Courier New" w:eastAsia="Courier New" w:hAnsi="Courier New"/>
          <w:sz w:val="20"/>
          <w:szCs w:val="20"/>
          <w:color w:val="12110C"/>
        </w:rPr>
        <w:t>exclude:</w:t>
      </w:r>
    </w:p>
    <w:p>
      <w:pPr>
        <w:spacing w:after="0" w:line="70" w:lineRule="exact"/>
        <w:rPr>
          <w:sz w:val="20"/>
          <w:szCs w:val="20"/>
          <w:color w:val="auto"/>
        </w:rPr>
      </w:pPr>
    </w:p>
    <w:p>
      <w:pPr>
        <w:ind w:left="660"/>
        <w:spacing w:after="0"/>
        <w:rPr>
          <w:sz w:val="20"/>
          <w:szCs w:val="20"/>
          <w:color w:val="auto"/>
        </w:rPr>
      </w:pPr>
      <w:r>
        <w:rPr>
          <w:rFonts w:ascii="Courier New" w:cs="Courier New" w:eastAsia="Courier New" w:hAnsi="Courier New"/>
          <w:sz w:val="20"/>
          <w:szCs w:val="20"/>
          <w:color w:val="12110C"/>
        </w:rPr>
        <w:t>id:</w:t>
      </w:r>
    </w:p>
    <w:p>
      <w:pPr>
        <w:spacing w:after="0" w:line="70" w:lineRule="exact"/>
        <w:rPr>
          <w:sz w:val="20"/>
          <w:szCs w:val="20"/>
          <w:color w:val="auto"/>
        </w:rPr>
      </w:pPr>
    </w:p>
    <w:p>
      <w:pPr>
        <w:ind w:left="900"/>
        <w:spacing w:after="0"/>
        <w:rPr>
          <w:sz w:val="20"/>
          <w:szCs w:val="20"/>
          <w:color w:val="auto"/>
        </w:rPr>
      </w:pPr>
      <w:r>
        <w:rPr>
          <w:rFonts w:ascii="Courier New" w:cs="Courier New" w:eastAsia="Courier New" w:hAnsi="Courier New"/>
          <w:sz w:val="20"/>
          <w:szCs w:val="20"/>
          <w:color w:val="12110C"/>
        </w:rPr>
        <w:t>- js/missing-rate-limiting</w:t>
      </w:r>
    </w:p>
    <w:p>
      <w:pPr>
        <w:spacing w:after="0" w:line="200" w:lineRule="exact"/>
        <w:rPr>
          <w:sz w:val="20"/>
          <w:szCs w:val="20"/>
          <w:color w:val="auto"/>
        </w:rPr>
      </w:pPr>
    </w:p>
    <w:p>
      <w:pPr>
        <w:jc w:val="both"/>
        <w:ind w:right="760"/>
        <w:spacing w:after="0" w:line="246" w:lineRule="auto"/>
        <w:rPr>
          <w:sz w:val="20"/>
          <w:szCs w:val="20"/>
          <w:color w:val="auto"/>
        </w:rPr>
      </w:pPr>
      <w:r>
        <w:rPr>
          <w:rFonts w:ascii="Times New Roman" w:cs="Times New Roman" w:eastAsia="Times New Roman" w:hAnsi="Times New Roman"/>
          <w:sz w:val="22"/>
          <w:szCs w:val="22"/>
          <w:color w:val="auto"/>
        </w:rPr>
        <w:t>You can also add individual queries (</w:t>
      </w:r>
      <w:r>
        <w:rPr>
          <w:rFonts w:ascii="Courier New" w:cs="Courier New" w:eastAsia="Courier New" w:hAnsi="Courier New"/>
          <w:sz w:val="21"/>
          <w:szCs w:val="21"/>
          <w:color w:val="auto"/>
        </w:rPr>
        <w:t>- query : &lt;path to query&gt;</w:t>
      </w:r>
      <w:r>
        <w:rPr>
          <w:rFonts w:ascii="Times New Roman" w:cs="Times New Roman" w:eastAsia="Times New Roman" w:hAnsi="Times New Roman"/>
          <w:sz w:val="22"/>
          <w:szCs w:val="22"/>
          <w:color w:val="auto"/>
        </w:rPr>
        <w:t>), multiple queries (</w:t>
      </w:r>
      <w:r>
        <w:rPr>
          <w:rFonts w:ascii="Courier New" w:cs="Courier New" w:eastAsia="Courier New" w:hAnsi="Courier New"/>
          <w:sz w:val="21"/>
          <w:szCs w:val="21"/>
          <w:color w:val="auto"/>
        </w:rPr>
        <w:t>-queries: &lt;path to folder&gt;</w:t>
      </w:r>
      <w:r>
        <w:rPr>
          <w:rFonts w:ascii="Times New Roman" w:cs="Times New Roman" w:eastAsia="Times New Roman" w:hAnsi="Times New Roman"/>
          <w:sz w:val="22"/>
          <w:szCs w:val="22"/>
          <w:color w:val="auto"/>
        </w:rPr>
        <w:t>), or packs (</w:t>
      </w:r>
      <w:r>
        <w:rPr>
          <w:rFonts w:ascii="Courier New" w:cs="Courier New" w:eastAsia="Courier New" w:hAnsi="Courier New"/>
          <w:sz w:val="21"/>
          <w:szCs w:val="21"/>
          <w:color w:val="auto"/>
        </w:rPr>
        <w:t>- qlpack: &lt;name of pack&gt;</w:t>
      </w:r>
      <w:r>
        <w:rPr>
          <w:rFonts w:ascii="Times New Roman" w:cs="Times New Roman" w:eastAsia="Times New Roman" w:hAnsi="Times New Roman"/>
          <w:sz w:val="22"/>
          <w:szCs w:val="22"/>
          <w:color w:val="auto"/>
        </w:rPr>
        <w:t>).</w:t>
      </w:r>
    </w:p>
    <w:p>
      <w:pPr>
        <w:spacing w:after="0" w:line="105" w:lineRule="exact"/>
        <w:rPr>
          <w:sz w:val="20"/>
          <w:szCs w:val="20"/>
          <w:color w:val="auto"/>
        </w:rPr>
      </w:pPr>
    </w:p>
    <w:p>
      <w:pPr>
        <w:ind w:right="740"/>
        <w:spacing w:after="0" w:line="269" w:lineRule="auto"/>
        <w:rPr>
          <w:rFonts w:ascii="Courier New" w:cs="Courier New" w:eastAsia="Courier New" w:hAnsi="Courier New"/>
          <w:sz w:val="20"/>
          <w:szCs w:val="20"/>
          <w:color w:val="auto"/>
        </w:rPr>
      </w:pPr>
      <w:r>
        <w:rPr>
          <w:rFonts w:ascii="Times New Roman" w:cs="Times New Roman" w:eastAsia="Times New Roman" w:hAnsi="Times New Roman"/>
          <w:sz w:val="21"/>
          <w:szCs w:val="21"/>
          <w:color w:val="auto"/>
        </w:rPr>
        <w:t>CodeQL is very powerful, and you have many options to finetune the configuration. See</w:t>
      </w:r>
      <w:r>
        <w:rPr>
          <w:rFonts w:ascii="Courier New" w:cs="Courier New" w:eastAsia="Courier New" w:hAnsi="Courier New"/>
          <w:sz w:val="20"/>
          <w:szCs w:val="20"/>
          <w:color w:val="auto"/>
        </w:rPr>
        <w:t xml:space="preserve"> </w:t>
      </w:r>
      <w:hyperlink r:id="rId386">
        <w:r>
          <w:rPr>
            <w:rFonts w:ascii="Courier New" w:cs="Courier New" w:eastAsia="Courier New" w:hAnsi="Courier New"/>
            <w:sz w:val="20"/>
            <w:szCs w:val="20"/>
            <w:color w:val="auto"/>
          </w:rPr>
          <w:t>https://docs.github.com/en/code-security/code-scanning/</w:t>
        </w:r>
      </w:hyperlink>
      <w:r>
        <w:rPr>
          <w:rFonts w:ascii="Courier New" w:cs="Courier New" w:eastAsia="Courier New" w:hAnsi="Courier New"/>
          <w:sz w:val="20"/>
          <w:szCs w:val="20"/>
          <w:color w:val="auto"/>
        </w:rPr>
        <w:t xml:space="preserve"> </w:t>
      </w:r>
      <w:hyperlink r:id="rId386">
        <w:r>
          <w:rPr>
            <w:rFonts w:ascii="Courier New" w:cs="Courier New" w:eastAsia="Courier New" w:hAnsi="Courier New"/>
            <w:sz w:val="20"/>
            <w:szCs w:val="20"/>
            <w:color w:val="auto"/>
          </w:rPr>
          <w:t>automatically-scanning-your-code-for-vulnerabilities-and-</w:t>
        </w:r>
      </w:hyperlink>
      <w:hyperlink r:id="rId386">
        <w:r>
          <w:rPr>
            <w:rFonts w:ascii="Courier New" w:cs="Courier New" w:eastAsia="Courier New" w:hAnsi="Courier New"/>
            <w:sz w:val="20"/>
            <w:szCs w:val="20"/>
            <w:color w:val="auto"/>
          </w:rPr>
          <w:t>errors/configuring-code-scanning</w:t>
        </w:r>
        <w:r>
          <w:rPr>
            <w:rFonts w:ascii="Times New Roman" w:cs="Times New Roman" w:eastAsia="Times New Roman" w:hAnsi="Times New Roman"/>
            <w:sz w:val="21"/>
            <w:szCs w:val="21"/>
            <w:color w:val="auto"/>
          </w:rPr>
          <w:t xml:space="preserve"> </w:t>
        </w:r>
      </w:hyperlink>
      <w:r>
        <w:rPr>
          <w:rFonts w:ascii="Times New Roman" w:cs="Times New Roman" w:eastAsia="Times New Roman" w:hAnsi="Times New Roman"/>
          <w:sz w:val="21"/>
          <w:szCs w:val="21"/>
          <w:color w:val="auto"/>
        </w:rPr>
        <w:t>for more details.</w:t>
      </w:r>
    </w:p>
    <w:p>
      <w:pPr>
        <w:spacing w:after="0" w:line="289" w:lineRule="exact"/>
        <w:rPr>
          <w:rFonts w:ascii="Times New Roman" w:cs="Times New Roman" w:eastAsia="Times New Roman" w:hAnsi="Times New Roman"/>
          <w:sz w:val="21"/>
          <w:szCs w:val="21"/>
          <w:color w:val="auto"/>
        </w:rPr>
      </w:pPr>
    </w:p>
    <w:p>
      <w:pPr>
        <w:spacing w:after="0"/>
        <w:rPr>
          <w:sz w:val="20"/>
          <w:szCs w:val="20"/>
          <w:color w:val="auto"/>
        </w:rPr>
      </w:pPr>
      <w:r>
        <w:rPr>
          <w:rFonts w:ascii="Arial" w:cs="Arial" w:eastAsia="Arial" w:hAnsi="Arial"/>
          <w:sz w:val="34"/>
          <w:szCs w:val="34"/>
          <w:b w:val="1"/>
          <w:bCs w:val="1"/>
          <w:color w:val="auto"/>
        </w:rPr>
        <w:t>Writing your own CodeQL queries</w:t>
      </w:r>
    </w:p>
    <w:p>
      <w:pPr>
        <w:spacing w:after="0" w:line="109" w:lineRule="exact"/>
        <w:rPr>
          <w:rFonts w:ascii="Times New Roman" w:cs="Times New Roman" w:eastAsia="Times New Roman" w:hAnsi="Times New Roman"/>
          <w:sz w:val="21"/>
          <w:szCs w:val="21"/>
          <w:color w:val="auto"/>
        </w:rPr>
      </w:pPr>
    </w:p>
    <w:p>
      <w:pPr>
        <w:ind w:right="180"/>
        <w:spacing w:after="0" w:line="244" w:lineRule="auto"/>
        <w:rPr>
          <w:rFonts w:ascii="Courier New" w:cs="Courier New" w:eastAsia="Courier New" w:hAnsi="Courier New"/>
          <w:sz w:val="21"/>
          <w:szCs w:val="21"/>
          <w:color w:val="auto"/>
        </w:rPr>
      </w:pPr>
      <w:r>
        <w:rPr>
          <w:rFonts w:ascii="Times New Roman" w:cs="Times New Roman" w:eastAsia="Times New Roman" w:hAnsi="Times New Roman"/>
          <w:sz w:val="22"/>
          <w:szCs w:val="22"/>
          <w:color w:val="auto"/>
        </w:rPr>
        <w:t xml:space="preserve">CodeQL comes with a lot of out-of-the-box queries – especially if you use the </w:t>
      </w:r>
      <w:r>
        <w:rPr>
          <w:rFonts w:ascii="Courier New" w:cs="Courier New" w:eastAsia="Courier New" w:hAnsi="Courier New"/>
          <w:sz w:val="21"/>
          <w:szCs w:val="21"/>
          <w:color w:val="auto"/>
        </w:rPr>
        <w:t>security-and-quality</w:t>
      </w:r>
      <w:r>
        <w:rPr>
          <w:rFonts w:ascii="Times New Roman" w:cs="Times New Roman" w:eastAsia="Times New Roman" w:hAnsi="Times New Roman"/>
          <w:sz w:val="22"/>
          <w:szCs w:val="22"/>
          <w:color w:val="auto"/>
        </w:rPr>
        <w:t xml:space="preserve"> suite. But the full power of CodeQL comes if you start</w:t>
      </w:r>
      <w:r>
        <w:rPr>
          <w:rFonts w:ascii="Courier New" w:cs="Courier New" w:eastAsia="Courier New" w:hAnsi="Courier New"/>
          <w:sz w:val="21"/>
          <w:szCs w:val="21"/>
          <w:color w:val="auto"/>
        </w:rPr>
        <w:t xml:space="preserve"> </w:t>
      </w:r>
      <w:r>
        <w:rPr>
          <w:rFonts w:ascii="Times New Roman" w:cs="Times New Roman" w:eastAsia="Times New Roman" w:hAnsi="Times New Roman"/>
          <w:sz w:val="22"/>
          <w:szCs w:val="22"/>
          <w:color w:val="auto"/>
        </w:rPr>
        <w:t>to write your own queries. Of course, this is not trivial. CodeQL is a complex query language, and if you look at some of the queries at</w:t>
      </w:r>
      <w:r>
        <w:rPr>
          <w:rFonts w:ascii="Courier New" w:cs="Courier New" w:eastAsia="Courier New" w:hAnsi="Courier New"/>
          <w:sz w:val="21"/>
          <w:szCs w:val="21"/>
          <w:color w:val="auto"/>
        </w:rPr>
        <w:t xml:space="preserve"> </w:t>
      </w:r>
      <w:hyperlink r:id="rId380">
        <w:r>
          <w:rPr>
            <w:rFonts w:ascii="Courier New" w:cs="Courier New" w:eastAsia="Courier New" w:hAnsi="Courier New"/>
            <w:sz w:val="21"/>
            <w:szCs w:val="21"/>
            <w:color w:val="auto"/>
          </w:rPr>
          <w:t>https://github.com/github/</w:t>
        </w:r>
      </w:hyperlink>
      <w:r>
        <w:rPr>
          <w:rFonts w:ascii="Courier New" w:cs="Courier New" w:eastAsia="Courier New" w:hAnsi="Courier New"/>
          <w:sz w:val="21"/>
          <w:szCs w:val="21"/>
          <w:color w:val="auto"/>
        </w:rPr>
        <w:t xml:space="preserve"> </w:t>
      </w:r>
      <w:hyperlink r:id="rId380">
        <w:r>
          <w:rPr>
            <w:rFonts w:ascii="Courier New" w:cs="Courier New" w:eastAsia="Courier New" w:hAnsi="Courier New"/>
            <w:sz w:val="21"/>
            <w:szCs w:val="21"/>
            <w:color w:val="auto"/>
          </w:rPr>
          <w:t>codeql</w:t>
        </w:r>
      </w:hyperlink>
      <w:r>
        <w:rPr>
          <w:rFonts w:ascii="Times New Roman" w:cs="Times New Roman" w:eastAsia="Times New Roman" w:hAnsi="Times New Roman"/>
          <w:sz w:val="22"/>
          <w:szCs w:val="22"/>
          <w:color w:val="auto"/>
        </w:rPr>
        <w:t>, you'll see that they can get quite complex. But if you know your coding language,</w:t>
      </w:r>
      <w:r>
        <w:rPr>
          <w:rFonts w:ascii="Courier New" w:cs="Courier New" w:eastAsia="Courier New" w:hAnsi="Courier New"/>
          <w:sz w:val="21"/>
          <w:szCs w:val="21"/>
          <w:color w:val="auto"/>
        </w:rPr>
        <w:t xml:space="preserve"> </w:t>
      </w:r>
      <w:r>
        <w:rPr>
          <w:rFonts w:ascii="Times New Roman" w:cs="Times New Roman" w:eastAsia="Times New Roman" w:hAnsi="Times New Roman"/>
          <w:sz w:val="22"/>
          <w:szCs w:val="22"/>
          <w:color w:val="auto"/>
        </w:rPr>
        <w:t>it should be quite easy to create some simple queries.</w:t>
      </w:r>
    </w:p>
    <w:p>
      <w:pPr>
        <w:spacing w:after="0" w:line="103" w:lineRule="exact"/>
        <w:rPr>
          <w:sz w:val="20"/>
          <w:szCs w:val="20"/>
          <w:color w:val="auto"/>
        </w:rPr>
      </w:pPr>
    </w:p>
    <w:p>
      <w:pPr>
        <w:spacing w:after="0"/>
        <w:rPr>
          <w:sz w:val="20"/>
          <w:szCs w:val="20"/>
          <w:color w:val="auto"/>
        </w:rPr>
      </w:pPr>
      <w:r>
        <w:rPr>
          <w:rFonts w:ascii="Times New Roman" w:cs="Times New Roman" w:eastAsia="Times New Roman" w:hAnsi="Times New Roman"/>
          <w:sz w:val="22"/>
          <w:szCs w:val="22"/>
          <w:color w:val="auto"/>
        </w:rPr>
        <w:t xml:space="preserve">To write CodeQL queries, you need </w:t>
      </w:r>
      <w:r>
        <w:rPr>
          <w:rFonts w:ascii="Times New Roman" w:cs="Times New Roman" w:eastAsia="Times New Roman" w:hAnsi="Times New Roman"/>
          <w:sz w:val="22"/>
          <w:szCs w:val="22"/>
          <w:b w:val="1"/>
          <w:bCs w:val="1"/>
          <w:color w:val="auto"/>
        </w:rPr>
        <w:t>Visual Studio Code</w:t>
      </w:r>
      <w:r>
        <w:rPr>
          <w:rFonts w:ascii="Times New Roman" w:cs="Times New Roman" w:eastAsia="Times New Roman" w:hAnsi="Times New Roman"/>
          <w:sz w:val="22"/>
          <w:szCs w:val="22"/>
          <w:color w:val="auto"/>
        </w:rPr>
        <w:t xml:space="preserve"> (</w:t>
      </w:r>
      <w:r>
        <w:rPr>
          <w:rFonts w:ascii="Times New Roman" w:cs="Times New Roman" w:eastAsia="Times New Roman" w:hAnsi="Times New Roman"/>
          <w:sz w:val="22"/>
          <w:szCs w:val="22"/>
          <w:b w:val="1"/>
          <w:bCs w:val="1"/>
          <w:color w:val="auto"/>
        </w:rPr>
        <w:t>VS Code</w:t>
      </w:r>
      <w:r>
        <w:rPr>
          <w:rFonts w:ascii="Times New Roman" w:cs="Times New Roman" w:eastAsia="Times New Roman" w:hAnsi="Times New Roman"/>
          <w:sz w:val="22"/>
          <w:szCs w:val="22"/>
          <w:color w:val="auto"/>
        </w:rPr>
        <w:t>) and the</w:t>
      </w:r>
    </w:p>
    <w:p>
      <w:pPr>
        <w:spacing w:after="0" w:line="11" w:lineRule="exact"/>
        <w:rPr>
          <w:sz w:val="20"/>
          <w:szCs w:val="20"/>
          <w:color w:val="auto"/>
        </w:rPr>
      </w:pPr>
    </w:p>
    <w:p>
      <w:pPr>
        <w:ind w:right="860"/>
        <w:spacing w:after="0" w:line="288" w:lineRule="auto"/>
        <w:rPr>
          <w:rFonts w:ascii="Courier New" w:cs="Courier New" w:eastAsia="Courier New" w:hAnsi="Courier New"/>
          <w:sz w:val="20"/>
          <w:szCs w:val="20"/>
          <w:color w:val="auto"/>
        </w:rPr>
      </w:pPr>
      <w:r>
        <w:rPr>
          <w:rFonts w:ascii="Times New Roman" w:cs="Times New Roman" w:eastAsia="Times New Roman" w:hAnsi="Times New Roman"/>
          <w:sz w:val="21"/>
          <w:szCs w:val="21"/>
          <w:b w:val="1"/>
          <w:bCs w:val="1"/>
          <w:color w:val="auto"/>
        </w:rPr>
        <w:t>GitHub CodeQL extension</w:t>
      </w:r>
      <w:r>
        <w:rPr>
          <w:rFonts w:ascii="Times New Roman" w:cs="Times New Roman" w:eastAsia="Times New Roman" w:hAnsi="Times New Roman"/>
          <w:sz w:val="21"/>
          <w:szCs w:val="21"/>
          <w:color w:val="auto"/>
        </w:rPr>
        <w:t xml:space="preserve"> (</w:t>
      </w:r>
      <w:hyperlink r:id="rId387">
        <w:r>
          <w:rPr>
            <w:rFonts w:ascii="Courier New" w:cs="Courier New" w:eastAsia="Courier New" w:hAnsi="Courier New"/>
            <w:sz w:val="20"/>
            <w:szCs w:val="20"/>
            <w:color w:val="auto"/>
          </w:rPr>
          <w:t>https://marketplace.visualstudio.com/</w:t>
        </w:r>
      </w:hyperlink>
      <w:r>
        <w:rPr>
          <w:rFonts w:ascii="Courier New" w:cs="Courier New" w:eastAsia="Courier New" w:hAnsi="Courier New"/>
          <w:sz w:val="20"/>
          <w:szCs w:val="20"/>
          <w:color w:val="auto"/>
        </w:rPr>
        <w:t xml:space="preserve"> </w:t>
      </w:r>
      <w:hyperlink r:id="rId387">
        <w:r>
          <w:rPr>
            <w:rFonts w:ascii="Courier New" w:cs="Courier New" w:eastAsia="Courier New" w:hAnsi="Courier New"/>
            <w:sz w:val="20"/>
            <w:szCs w:val="20"/>
            <w:color w:val="auto"/>
          </w:rPr>
          <w:t>items?itemName=GitHub.vscode-codeql</w:t>
        </w:r>
      </w:hyperlink>
      <w:r>
        <w:rPr>
          <w:rFonts w:ascii="Times New Roman" w:cs="Times New Roman" w:eastAsia="Times New Roman" w:hAnsi="Times New Roman"/>
          <w:sz w:val="21"/>
          <w:szCs w:val="21"/>
          <w:color w:val="auto"/>
        </w:rPr>
        <w:t>).</w:t>
      </w:r>
    </w:p>
    <w:p>
      <w:pPr>
        <w:spacing w:after="0" w:line="59" w:lineRule="exact"/>
        <w:rPr>
          <w:sz w:val="20"/>
          <w:szCs w:val="20"/>
          <w:color w:val="auto"/>
        </w:rPr>
      </w:pPr>
    </w:p>
    <w:p>
      <w:pPr>
        <w:spacing w:after="0"/>
        <w:rPr>
          <w:sz w:val="20"/>
          <w:szCs w:val="20"/>
          <w:color w:val="auto"/>
        </w:rPr>
      </w:pPr>
      <w:r>
        <w:rPr>
          <w:rFonts w:ascii="Times New Roman" w:cs="Times New Roman" w:eastAsia="Times New Roman" w:hAnsi="Times New Roman"/>
          <w:sz w:val="22"/>
          <w:szCs w:val="22"/>
          <w:color w:val="auto"/>
        </w:rPr>
        <w:t>If you have both installed, clone the starter workspace:</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142875</wp:posOffset>
                </wp:positionV>
                <wp:extent cx="5029200" cy="380365"/>
                <wp:wrapNone/>
                <wp:docPr id="1002" name="Shape 100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380365"/>
                        </a:xfrm>
                        <a:prstGeom prst="rect">
                          <a:avLst/>
                        </a:prstGeom>
                        <a:solidFill>
                          <a:srgbClr val="F3F2F1"/>
                        </a:solidFill>
                      </wps:spPr>
                      <wps:bodyPr/>
                    </wps:wsp>
                  </a:graphicData>
                </a:graphic>
              </wp:anchor>
            </w:drawing>
          </mc:Choice>
          <mc:Fallback>
            <w:pict>
              <v:rect id="Shape 1002" o:spid="_x0000_s2027" style="position:absolute;margin-left:0pt;margin-top:11.25pt;width:396pt;height:29.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F3F2F1" stroked="f"/>
            </w:pict>
          </mc:Fallback>
        </mc:AlternateContent>
      </w:r>
    </w:p>
    <w:p>
      <w:pPr>
        <w:sectPr>
          <w:pgSz w:w="10980" w:h="13680" w:orient="portrait"/>
          <w:cols w:equalWidth="0" w:num="1">
            <w:col w:w="8100"/>
          </w:cols>
          <w:pgMar w:left="1440" w:top="889" w:right="1440" w:bottom="1440" w:gutter="0" w:footer="0" w:header="0"/>
        </w:sectPr>
      </w:pPr>
    </w:p>
    <w:p>
      <w:pPr>
        <w:spacing w:after="0" w:line="253" w:lineRule="exact"/>
        <w:rPr>
          <w:sz w:val="20"/>
          <w:szCs w:val="20"/>
          <w:color w:val="auto"/>
        </w:rPr>
      </w:pPr>
    </w:p>
    <w:p>
      <w:pPr>
        <w:ind w:left="180" w:right="1080"/>
        <w:spacing w:after="0" w:line="248" w:lineRule="auto"/>
        <w:rPr>
          <w:sz w:val="20"/>
          <w:szCs w:val="20"/>
          <w:color w:val="auto"/>
        </w:rPr>
      </w:pPr>
      <w:r>
        <w:rPr>
          <w:rFonts w:ascii="Courier New" w:cs="Courier New" w:eastAsia="Courier New" w:hAnsi="Courier New"/>
          <w:sz w:val="20"/>
          <w:szCs w:val="20"/>
          <w:b w:val="1"/>
          <w:bCs w:val="1"/>
          <w:color w:val="12110C"/>
        </w:rPr>
        <w:t>$ git clone --recursive https://github.com/github/vscode-codeql-starter.git</w:t>
      </w:r>
    </w:p>
    <w:p>
      <w:pPr>
        <w:sectPr>
          <w:pgSz w:w="10980" w:h="13680" w:orient="portrait"/>
          <w:cols w:equalWidth="0" w:num="1">
            <w:col w:w="8100"/>
          </w:cols>
          <w:pgMar w:left="1440" w:top="889" w:right="1440" w:bottom="1440" w:gutter="0" w:footer="0" w:header="0"/>
          <w:type w:val="continuous"/>
        </w:sectPr>
      </w:pPr>
    </w:p>
    <w:bookmarkStart w:id="366" w:name="page367"/>
    <w:bookmarkEnd w:id="366"/>
    <w:p>
      <w:pPr>
        <w:ind w:left="180"/>
        <w:spacing w:after="0"/>
        <w:tabs>
          <w:tab w:leader="none" w:pos="680" w:val="left"/>
        </w:tabs>
        <w:rPr>
          <w:sz w:val="20"/>
          <w:szCs w:val="20"/>
          <w:color w:val="auto"/>
        </w:rPr>
      </w:pPr>
      <w:r>
        <w:rPr>
          <w:rFonts w:ascii="Times New Roman" w:cs="Times New Roman" w:eastAsia="Times New Roman" w:hAnsi="Times New Roman"/>
          <w:sz w:val="20"/>
          <w:szCs w:val="20"/>
          <w:color w:val="auto"/>
        </w:rPr>
        <w:t>338</w:t>
        <w:tab/>
        <w:t>Securing Your Code</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114300</wp:posOffset>
                </wp:positionH>
                <wp:positionV relativeFrom="paragraph">
                  <wp:posOffset>53340</wp:posOffset>
                </wp:positionV>
                <wp:extent cx="5029200" cy="0"/>
                <wp:wrapNone/>
                <wp:docPr id="1003" name="Shape 100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1003" o:spid="_x0000_s2028"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9pt,4.2pt" to="405pt,4.2pt" o:allowincell="f" strokecolor="#000000" strokeweight="0.5pt"/>
            </w:pict>
          </mc:Fallback>
        </mc:AlternateContent>
      </w:r>
    </w:p>
    <w:p>
      <w:pPr>
        <w:spacing w:after="0" w:line="310" w:lineRule="exact"/>
        <w:rPr>
          <w:sz w:val="20"/>
          <w:szCs w:val="20"/>
          <w:color w:val="auto"/>
        </w:rPr>
      </w:pPr>
    </w:p>
    <w:p>
      <w:pPr>
        <w:ind w:left="180" w:right="440"/>
        <w:spacing w:after="0" w:line="276" w:lineRule="auto"/>
        <w:rPr>
          <w:sz w:val="20"/>
          <w:szCs w:val="20"/>
          <w:color w:val="auto"/>
        </w:rPr>
      </w:pPr>
      <w:r>
        <w:rPr>
          <w:rFonts w:ascii="Times New Roman" w:cs="Times New Roman" w:eastAsia="Times New Roman" w:hAnsi="Times New Roman"/>
          <w:sz w:val="22"/>
          <w:szCs w:val="22"/>
          <w:color w:val="auto"/>
        </w:rPr>
        <w:t>Note the</w:t>
      </w:r>
      <w:r>
        <w:rPr>
          <w:rFonts w:ascii="Courier New" w:cs="Courier New" w:eastAsia="Courier New" w:hAnsi="Courier New"/>
          <w:sz w:val="21"/>
          <w:szCs w:val="21"/>
          <w:color w:val="auto"/>
        </w:rPr>
        <w:t xml:space="preserve"> --recursive</w:t>
      </w:r>
      <w:r>
        <w:rPr>
          <w:rFonts w:ascii="Times New Roman" w:cs="Times New Roman" w:eastAsia="Times New Roman" w:hAnsi="Times New Roman"/>
          <w:sz w:val="22"/>
          <w:szCs w:val="22"/>
          <w:color w:val="auto"/>
        </w:rPr>
        <w:t xml:space="preserve"> parameter! If you forget it, you have to load the submodules manually:</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114300</wp:posOffset>
                </wp:positionH>
                <wp:positionV relativeFrom="paragraph">
                  <wp:posOffset>90805</wp:posOffset>
                </wp:positionV>
                <wp:extent cx="5029200" cy="227330"/>
                <wp:wrapNone/>
                <wp:docPr id="1004" name="Shape 100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227330"/>
                        </a:xfrm>
                        <a:prstGeom prst="rect">
                          <a:avLst/>
                        </a:prstGeom>
                        <a:solidFill>
                          <a:srgbClr val="F3F2F1"/>
                        </a:solidFill>
                      </wps:spPr>
                      <wps:bodyPr/>
                    </wps:wsp>
                  </a:graphicData>
                </a:graphic>
              </wp:anchor>
            </w:drawing>
          </mc:Choice>
          <mc:Fallback>
            <w:pict>
              <v:rect id="Shape 1004" o:spid="_x0000_s2029" style="position:absolute;margin-left:9pt;margin-top:7.15pt;width:396pt;height:17.9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F3F2F1" stroked="f"/>
            </w:pict>
          </mc:Fallback>
        </mc:AlternateContent>
      </w:r>
    </w:p>
    <w:p>
      <w:pPr>
        <w:spacing w:after="0" w:line="145" w:lineRule="exact"/>
        <w:rPr>
          <w:sz w:val="20"/>
          <w:szCs w:val="20"/>
          <w:color w:val="auto"/>
        </w:rPr>
      </w:pPr>
    </w:p>
    <w:p>
      <w:pPr>
        <w:ind w:left="360"/>
        <w:spacing w:after="0"/>
        <w:rPr>
          <w:sz w:val="20"/>
          <w:szCs w:val="20"/>
          <w:color w:val="auto"/>
        </w:rPr>
      </w:pPr>
      <w:r>
        <w:rPr>
          <w:rFonts w:ascii="Courier New" w:cs="Courier New" w:eastAsia="Courier New" w:hAnsi="Courier New"/>
          <w:sz w:val="20"/>
          <w:szCs w:val="20"/>
          <w:b w:val="1"/>
          <w:bCs w:val="1"/>
          <w:color w:val="12110C"/>
        </w:rPr>
        <w:t>$ git submodule update --remote</w:t>
      </w:r>
    </w:p>
    <w:p>
      <w:pPr>
        <w:spacing w:after="0" w:line="192" w:lineRule="exact"/>
        <w:rPr>
          <w:sz w:val="20"/>
          <w:szCs w:val="20"/>
          <w:color w:val="auto"/>
        </w:rPr>
      </w:pPr>
    </w:p>
    <w:p>
      <w:pPr>
        <w:ind w:left="180" w:right="80"/>
        <w:spacing w:after="0" w:line="264" w:lineRule="auto"/>
        <w:rPr>
          <w:sz w:val="20"/>
          <w:szCs w:val="20"/>
          <w:color w:val="auto"/>
        </w:rPr>
      </w:pPr>
      <w:r>
        <w:rPr>
          <w:rFonts w:ascii="Times New Roman" w:cs="Times New Roman" w:eastAsia="Times New Roman" w:hAnsi="Times New Roman"/>
          <w:sz w:val="22"/>
          <w:szCs w:val="22"/>
          <w:color w:val="auto"/>
        </w:rPr>
        <w:t xml:space="preserve">In VSCode, select </w:t>
      </w:r>
      <w:r>
        <w:rPr>
          <w:rFonts w:ascii="Times New Roman" w:cs="Times New Roman" w:eastAsia="Times New Roman" w:hAnsi="Times New Roman"/>
          <w:sz w:val="22"/>
          <w:szCs w:val="22"/>
          <w:b w:val="1"/>
          <w:bCs w:val="1"/>
          <w:color w:val="auto"/>
        </w:rPr>
        <w:t>File</w:t>
      </w:r>
      <w:r>
        <w:rPr>
          <w:rFonts w:ascii="Times New Roman" w:cs="Times New Roman" w:eastAsia="Times New Roman" w:hAnsi="Times New Roman"/>
          <w:sz w:val="22"/>
          <w:szCs w:val="22"/>
          <w:color w:val="auto"/>
        </w:rPr>
        <w:t xml:space="preserve"> | </w:t>
      </w:r>
      <w:r>
        <w:rPr>
          <w:rFonts w:ascii="Times New Roman" w:cs="Times New Roman" w:eastAsia="Times New Roman" w:hAnsi="Times New Roman"/>
          <w:sz w:val="22"/>
          <w:szCs w:val="22"/>
          <w:b w:val="1"/>
          <w:bCs w:val="1"/>
          <w:color w:val="auto"/>
        </w:rPr>
        <w:t>Open Workspace from File…</w:t>
      </w:r>
      <w:r>
        <w:rPr>
          <w:rFonts w:ascii="Times New Roman" w:cs="Times New Roman" w:eastAsia="Times New Roman" w:hAnsi="Times New Roman"/>
          <w:sz w:val="22"/>
          <w:szCs w:val="22"/>
          <w:color w:val="auto"/>
        </w:rPr>
        <w:t xml:space="preserve"> and select the</w:t>
      </w:r>
      <w:r>
        <w:rPr>
          <w:rFonts w:ascii="Courier New" w:cs="Courier New" w:eastAsia="Courier New" w:hAnsi="Courier New"/>
          <w:sz w:val="21"/>
          <w:szCs w:val="21"/>
          <w:color w:val="auto"/>
        </w:rPr>
        <w:t xml:space="preserve"> vscode-codeql-starter.code-workspace</w:t>
      </w:r>
      <w:r>
        <w:rPr>
          <w:rFonts w:ascii="Times New Roman" w:cs="Times New Roman" w:eastAsia="Times New Roman" w:hAnsi="Times New Roman"/>
          <w:sz w:val="22"/>
          <w:szCs w:val="22"/>
          <w:color w:val="auto"/>
        </w:rPr>
        <w:t xml:space="preserve"> file from the starter workspace.</w:t>
      </w:r>
    </w:p>
    <w:p>
      <w:pPr>
        <w:spacing w:after="0" w:line="76" w:lineRule="exact"/>
        <w:rPr>
          <w:sz w:val="20"/>
          <w:szCs w:val="20"/>
          <w:color w:val="auto"/>
        </w:rPr>
      </w:pPr>
    </w:p>
    <w:p>
      <w:pPr>
        <w:ind w:left="180" w:right="300"/>
        <w:spacing w:after="0" w:line="298" w:lineRule="auto"/>
        <w:rPr>
          <w:sz w:val="20"/>
          <w:szCs w:val="20"/>
          <w:color w:val="auto"/>
        </w:rPr>
      </w:pPr>
      <w:r>
        <w:rPr>
          <w:rFonts w:ascii="Times New Roman" w:cs="Times New Roman" w:eastAsia="Times New Roman" w:hAnsi="Times New Roman"/>
          <w:sz w:val="22"/>
          <w:szCs w:val="22"/>
          <w:color w:val="auto"/>
        </w:rPr>
        <w:t xml:space="preserve">To create a database from your source code, you need the </w:t>
      </w:r>
      <w:r>
        <w:rPr>
          <w:rFonts w:ascii="Times New Roman" w:cs="Times New Roman" w:eastAsia="Times New Roman" w:hAnsi="Times New Roman"/>
          <w:sz w:val="22"/>
          <w:szCs w:val="22"/>
          <w:b w:val="1"/>
          <w:bCs w:val="1"/>
          <w:color w:val="auto"/>
        </w:rPr>
        <w:t>CodeQL CLI</w:t>
      </w:r>
      <w:r>
        <w:rPr>
          <w:rFonts w:ascii="Times New Roman" w:cs="Times New Roman" w:eastAsia="Times New Roman" w:hAnsi="Times New Roman"/>
          <w:sz w:val="22"/>
          <w:szCs w:val="22"/>
          <w:color w:val="auto"/>
        </w:rPr>
        <w:t>. On a Mac, you can install it using Homebrew:</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114300</wp:posOffset>
                </wp:positionH>
                <wp:positionV relativeFrom="paragraph">
                  <wp:posOffset>77470</wp:posOffset>
                </wp:positionV>
                <wp:extent cx="5029200" cy="227330"/>
                <wp:wrapNone/>
                <wp:docPr id="1005" name="Shape 100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227330"/>
                        </a:xfrm>
                        <a:prstGeom prst="rect">
                          <a:avLst/>
                        </a:prstGeom>
                        <a:solidFill>
                          <a:srgbClr val="F3F2F1"/>
                        </a:solidFill>
                      </wps:spPr>
                      <wps:bodyPr/>
                    </wps:wsp>
                  </a:graphicData>
                </a:graphic>
              </wp:anchor>
            </w:drawing>
          </mc:Choice>
          <mc:Fallback>
            <w:pict>
              <v:rect id="Shape 1005" o:spid="_x0000_s2030" style="position:absolute;margin-left:9pt;margin-top:6.1pt;width:396pt;height:17.9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F3F2F1" stroked="f"/>
            </w:pict>
          </mc:Fallback>
        </mc:AlternateContent>
      </w:r>
    </w:p>
    <w:p>
      <w:pPr>
        <w:spacing w:after="0" w:line="124" w:lineRule="exact"/>
        <w:rPr>
          <w:sz w:val="20"/>
          <w:szCs w:val="20"/>
          <w:color w:val="auto"/>
        </w:rPr>
      </w:pPr>
    </w:p>
    <w:p>
      <w:pPr>
        <w:ind w:left="360"/>
        <w:spacing w:after="0"/>
        <w:rPr>
          <w:sz w:val="20"/>
          <w:szCs w:val="20"/>
          <w:color w:val="auto"/>
        </w:rPr>
      </w:pPr>
      <w:r>
        <w:rPr>
          <w:rFonts w:ascii="Courier New" w:cs="Courier New" w:eastAsia="Courier New" w:hAnsi="Courier New"/>
          <w:sz w:val="20"/>
          <w:szCs w:val="20"/>
          <w:b w:val="1"/>
          <w:bCs w:val="1"/>
          <w:color w:val="12110C"/>
        </w:rPr>
        <w:t>$ brew install codeql</w:t>
      </w:r>
    </w:p>
    <w:p>
      <w:pPr>
        <w:spacing w:after="0" w:line="200" w:lineRule="exact"/>
        <w:rPr>
          <w:sz w:val="20"/>
          <w:szCs w:val="20"/>
          <w:color w:val="auto"/>
        </w:rPr>
      </w:pPr>
    </w:p>
    <w:p>
      <w:pPr>
        <w:ind w:left="180" w:right="480"/>
        <w:spacing w:after="0" w:line="281" w:lineRule="auto"/>
        <w:rPr>
          <w:rFonts w:ascii="Courier New" w:cs="Courier New" w:eastAsia="Courier New" w:hAnsi="Courier New"/>
          <w:sz w:val="20"/>
          <w:szCs w:val="20"/>
          <w:color w:val="auto"/>
        </w:rPr>
      </w:pPr>
      <w:r>
        <w:rPr>
          <w:rFonts w:ascii="Times New Roman" w:cs="Times New Roman" w:eastAsia="Times New Roman" w:hAnsi="Times New Roman"/>
          <w:sz w:val="21"/>
          <w:szCs w:val="21"/>
          <w:color w:val="auto"/>
        </w:rPr>
        <w:t>For other platforms, you can download the binaries here:</w:t>
      </w:r>
      <w:r>
        <w:rPr>
          <w:rFonts w:ascii="Courier New" w:cs="Courier New" w:eastAsia="Courier New" w:hAnsi="Courier New"/>
          <w:sz w:val="20"/>
          <w:szCs w:val="20"/>
          <w:color w:val="auto"/>
        </w:rPr>
        <w:t xml:space="preserve"> </w:t>
      </w:r>
      <w:hyperlink r:id="rId388">
        <w:r>
          <w:rPr>
            <w:rFonts w:ascii="Courier New" w:cs="Courier New" w:eastAsia="Courier New" w:hAnsi="Courier New"/>
            <w:sz w:val="20"/>
            <w:szCs w:val="20"/>
            <w:color w:val="auto"/>
          </w:rPr>
          <w:t>https://github.com/</w:t>
        </w:r>
      </w:hyperlink>
      <w:r>
        <w:rPr>
          <w:rFonts w:ascii="Courier New" w:cs="Courier New" w:eastAsia="Courier New" w:hAnsi="Courier New"/>
          <w:sz w:val="20"/>
          <w:szCs w:val="20"/>
          <w:color w:val="auto"/>
        </w:rPr>
        <w:t xml:space="preserve"> </w:t>
      </w:r>
      <w:hyperlink r:id="rId388">
        <w:r>
          <w:rPr>
            <w:rFonts w:ascii="Courier New" w:cs="Courier New" w:eastAsia="Courier New" w:hAnsi="Courier New"/>
            <w:sz w:val="20"/>
            <w:szCs w:val="20"/>
            <w:color w:val="auto"/>
          </w:rPr>
          <w:t>github/codeql-cli-binaries/releases/latest</w:t>
        </w:r>
        <w:r>
          <w:rPr>
            <w:rFonts w:ascii="Times New Roman" w:cs="Times New Roman" w:eastAsia="Times New Roman" w:hAnsi="Times New Roman"/>
            <w:sz w:val="21"/>
            <w:szCs w:val="21"/>
            <w:color w:val="auto"/>
          </w:rPr>
          <w:t>.</w:t>
        </w:r>
      </w:hyperlink>
    </w:p>
    <w:p>
      <w:pPr>
        <w:spacing w:after="0" w:line="66"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2"/>
          <w:szCs w:val="22"/>
          <w:color w:val="auto"/>
        </w:rPr>
        <w:t>Extract them to a folder and add them to the</w:t>
      </w:r>
      <w:r>
        <w:rPr>
          <w:rFonts w:ascii="Courier New" w:cs="Courier New" w:eastAsia="Courier New" w:hAnsi="Courier New"/>
          <w:sz w:val="21"/>
          <w:szCs w:val="21"/>
          <w:color w:val="auto"/>
        </w:rPr>
        <w:t xml:space="preserve"> $PATH</w:t>
      </w:r>
      <w:r>
        <w:rPr>
          <w:rFonts w:ascii="Times New Roman" w:cs="Times New Roman" w:eastAsia="Times New Roman" w:hAnsi="Times New Roman"/>
          <w:sz w:val="22"/>
          <w:szCs w:val="22"/>
          <w:color w:val="auto"/>
        </w:rPr>
        <w:t xml:space="preserve"> variable (</w:t>
      </w:r>
      <w:r>
        <w:rPr>
          <w:rFonts w:ascii="Courier New" w:cs="Courier New" w:eastAsia="Courier New" w:hAnsi="Courier New"/>
          <w:sz w:val="21"/>
          <w:szCs w:val="21"/>
          <w:color w:val="auto"/>
        </w:rPr>
        <w:t>%PATH%</w:t>
      </w:r>
      <w:r>
        <w:rPr>
          <w:rFonts w:ascii="Times New Roman" w:cs="Times New Roman" w:eastAsia="Times New Roman" w:hAnsi="Times New Roman"/>
          <w:sz w:val="22"/>
          <w:szCs w:val="22"/>
          <w:color w:val="auto"/>
        </w:rPr>
        <w:t xml:space="preserve"> on windows).</w:t>
      </w:r>
    </w:p>
    <w:p>
      <w:pPr>
        <w:spacing w:after="0" w:line="137" w:lineRule="exact"/>
        <w:rPr>
          <w:sz w:val="20"/>
          <w:szCs w:val="20"/>
          <w:color w:val="auto"/>
        </w:rPr>
      </w:pPr>
    </w:p>
    <w:p>
      <w:pPr>
        <w:ind w:left="180" w:right="660"/>
        <w:spacing w:after="0" w:line="290" w:lineRule="auto"/>
        <w:rPr>
          <w:sz w:val="20"/>
          <w:szCs w:val="20"/>
          <w:color w:val="auto"/>
        </w:rPr>
      </w:pPr>
      <w:r>
        <w:rPr>
          <w:rFonts w:ascii="Times New Roman" w:cs="Times New Roman" w:eastAsia="Times New Roman" w:hAnsi="Times New Roman"/>
          <w:sz w:val="22"/>
          <w:szCs w:val="22"/>
          <w:color w:val="auto"/>
        </w:rPr>
        <w:t>Now, go into the folder where you want to store the database and run the following command:</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114300</wp:posOffset>
                </wp:positionH>
                <wp:positionV relativeFrom="paragraph">
                  <wp:posOffset>83185</wp:posOffset>
                </wp:positionV>
                <wp:extent cx="5029200" cy="604520"/>
                <wp:wrapNone/>
                <wp:docPr id="1006" name="Shape 100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604520"/>
                        </a:xfrm>
                        <a:prstGeom prst="rect">
                          <a:avLst/>
                        </a:prstGeom>
                        <a:solidFill>
                          <a:srgbClr val="F3F2F1"/>
                        </a:solidFill>
                      </wps:spPr>
                      <wps:bodyPr/>
                    </wps:wsp>
                  </a:graphicData>
                </a:graphic>
              </wp:anchor>
            </w:drawing>
          </mc:Choice>
          <mc:Fallback>
            <w:pict>
              <v:rect id="Shape 1006" o:spid="_x0000_s2031" style="position:absolute;margin-left:9pt;margin-top:6.55pt;width:396pt;height:47.6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F3F2F1" stroked="f"/>
            </w:pict>
          </mc:Fallback>
        </mc:AlternateContent>
      </w:r>
    </w:p>
    <w:p>
      <w:pPr>
        <w:spacing w:after="0" w:line="133" w:lineRule="exact"/>
        <w:rPr>
          <w:sz w:val="20"/>
          <w:szCs w:val="20"/>
          <w:color w:val="auto"/>
        </w:rPr>
      </w:pPr>
    </w:p>
    <w:p>
      <w:pPr>
        <w:ind w:left="360"/>
        <w:spacing w:after="0"/>
        <w:rPr>
          <w:sz w:val="20"/>
          <w:szCs w:val="20"/>
          <w:color w:val="auto"/>
        </w:rPr>
      </w:pPr>
      <w:r>
        <w:rPr>
          <w:rFonts w:ascii="Courier New" w:cs="Courier New" w:eastAsia="Courier New" w:hAnsi="Courier New"/>
          <w:sz w:val="20"/>
          <w:szCs w:val="20"/>
          <w:b w:val="1"/>
          <w:bCs w:val="1"/>
          <w:color w:val="12110C"/>
        </w:rPr>
        <w:t>$ codeql database create &lt;database name&gt; \</w:t>
      </w:r>
    </w:p>
    <w:p>
      <w:pPr>
        <w:spacing w:after="0" w:line="70" w:lineRule="exact"/>
        <w:rPr>
          <w:sz w:val="20"/>
          <w:szCs w:val="20"/>
          <w:color w:val="auto"/>
        </w:rPr>
      </w:pPr>
    </w:p>
    <w:p>
      <w:pPr>
        <w:ind w:left="600"/>
        <w:spacing w:after="0"/>
        <w:rPr>
          <w:sz w:val="20"/>
          <w:szCs w:val="20"/>
          <w:color w:val="auto"/>
        </w:rPr>
      </w:pPr>
      <w:r>
        <w:rPr>
          <w:rFonts w:ascii="Courier New" w:cs="Courier New" w:eastAsia="Courier New" w:hAnsi="Courier New"/>
          <w:sz w:val="20"/>
          <w:szCs w:val="20"/>
          <w:b w:val="1"/>
          <w:bCs w:val="1"/>
          <w:color w:val="12110C"/>
        </w:rPr>
        <w:t>--language=&lt;language&gt; \</w:t>
      </w:r>
    </w:p>
    <w:p>
      <w:pPr>
        <w:spacing w:after="0" w:line="70" w:lineRule="exact"/>
        <w:rPr>
          <w:sz w:val="20"/>
          <w:szCs w:val="20"/>
          <w:color w:val="auto"/>
        </w:rPr>
      </w:pPr>
    </w:p>
    <w:p>
      <w:pPr>
        <w:ind w:left="600"/>
        <w:spacing w:after="0"/>
        <w:rPr>
          <w:sz w:val="20"/>
          <w:szCs w:val="20"/>
          <w:color w:val="auto"/>
        </w:rPr>
      </w:pPr>
      <w:r>
        <w:rPr>
          <w:rFonts w:ascii="Courier New" w:cs="Courier New" w:eastAsia="Courier New" w:hAnsi="Courier New"/>
          <w:sz w:val="20"/>
          <w:szCs w:val="20"/>
          <w:b w:val="1"/>
          <w:bCs w:val="1"/>
          <w:color w:val="12110C"/>
        </w:rPr>
        <w:t>--source-root=&lt;path to source code&gt;</w:t>
      </w:r>
    </w:p>
    <w:p>
      <w:pPr>
        <w:spacing w:after="0" w:line="200" w:lineRule="exact"/>
        <w:rPr>
          <w:sz w:val="20"/>
          <w:szCs w:val="20"/>
          <w:color w:val="auto"/>
        </w:rPr>
      </w:pPr>
    </w:p>
    <w:p>
      <w:pPr>
        <w:ind w:left="180" w:right="180"/>
        <w:spacing w:after="0" w:line="290" w:lineRule="auto"/>
        <w:rPr>
          <w:sz w:val="20"/>
          <w:szCs w:val="20"/>
          <w:color w:val="auto"/>
        </w:rPr>
      </w:pPr>
      <w:r>
        <w:rPr>
          <w:rFonts w:ascii="Times New Roman" w:cs="Times New Roman" w:eastAsia="Times New Roman" w:hAnsi="Times New Roman"/>
          <w:sz w:val="22"/>
          <w:szCs w:val="22"/>
          <w:color w:val="auto"/>
        </w:rPr>
        <w:t>This will create a database for the language in your repository. Repeat the step for all the languages in your repository.</w:t>
      </w:r>
    </w:p>
    <w:p>
      <w:pPr>
        <w:spacing w:after="0" w:line="51" w:lineRule="exact"/>
        <w:rPr>
          <w:sz w:val="20"/>
          <w:szCs w:val="20"/>
          <w:color w:val="auto"/>
        </w:rPr>
      </w:pPr>
    </w:p>
    <w:p>
      <w:pPr>
        <w:jc w:val="both"/>
        <w:ind w:left="180" w:right="240"/>
        <w:spacing w:after="0" w:line="274" w:lineRule="auto"/>
        <w:rPr>
          <w:sz w:val="20"/>
          <w:szCs w:val="20"/>
          <w:color w:val="auto"/>
        </w:rPr>
      </w:pPr>
      <w:r>
        <w:rPr>
          <w:rFonts w:ascii="Times New Roman" w:cs="Times New Roman" w:eastAsia="Times New Roman" w:hAnsi="Times New Roman"/>
          <w:sz w:val="22"/>
          <w:szCs w:val="22"/>
          <w:color w:val="auto"/>
        </w:rPr>
        <w:t xml:space="preserve">Now, open the QL extension in VSCode and click </w:t>
      </w:r>
      <w:r>
        <w:rPr>
          <w:rFonts w:ascii="Times New Roman" w:cs="Times New Roman" w:eastAsia="Times New Roman" w:hAnsi="Times New Roman"/>
          <w:sz w:val="22"/>
          <w:szCs w:val="22"/>
          <w:b w:val="1"/>
          <w:bCs w:val="1"/>
          <w:color w:val="auto"/>
        </w:rPr>
        <w:t>Databases</w:t>
      </w:r>
      <w:r>
        <w:rPr>
          <w:rFonts w:ascii="Times New Roman" w:cs="Times New Roman" w:eastAsia="Times New Roman" w:hAnsi="Times New Roman"/>
          <w:sz w:val="22"/>
          <w:szCs w:val="22"/>
          <w:color w:val="auto"/>
        </w:rPr>
        <w:t xml:space="preserve"> | </w:t>
      </w:r>
      <w:r>
        <w:rPr>
          <w:rFonts w:ascii="Times New Roman" w:cs="Times New Roman" w:eastAsia="Times New Roman" w:hAnsi="Times New Roman"/>
          <w:sz w:val="22"/>
          <w:szCs w:val="22"/>
          <w:b w:val="1"/>
          <w:bCs w:val="1"/>
          <w:color w:val="auto"/>
        </w:rPr>
        <w:t>From a folder</w:t>
      </w:r>
      <w:r>
        <w:rPr>
          <w:rFonts w:ascii="Times New Roman" w:cs="Times New Roman" w:eastAsia="Times New Roman" w:hAnsi="Times New Roman"/>
          <w:sz w:val="22"/>
          <w:szCs w:val="22"/>
          <w:color w:val="auto"/>
        </w:rPr>
        <w:t xml:space="preserve">. Select the database that you've created in the previous step. You can attach multiple databases and switch between them (see </w:t>
      </w:r>
      <w:r>
        <w:rPr>
          <w:rFonts w:ascii="Times New Roman" w:cs="Times New Roman" w:eastAsia="Times New Roman" w:hAnsi="Times New Roman"/>
          <w:sz w:val="22"/>
          <w:szCs w:val="22"/>
          <w:i w:val="1"/>
          <w:iCs w:val="1"/>
          <w:color w:val="auto"/>
        </w:rPr>
        <w:t>Figure 14.26</w:t>
      </w:r>
      <w:r>
        <w:rPr>
          <w:rFonts w:ascii="Times New Roman" w:cs="Times New Roman" w:eastAsia="Times New Roman" w:hAnsi="Times New Roman"/>
          <w:sz w:val="22"/>
          <w:szCs w:val="22"/>
          <w:color w:val="auto"/>
        </w:rPr>
        <w:t>):</w:t>
      </w:r>
    </w:p>
    <w:p>
      <w:pPr>
        <w:sectPr>
          <w:pgSz w:w="10980" w:h="13680" w:orient="portrait"/>
          <w:cols w:equalWidth="0" w:num="1">
            <w:col w:w="8100"/>
          </w:cols>
          <w:pgMar w:left="1440" w:top="889" w:right="1440" w:bottom="1440" w:gutter="0" w:footer="0" w:header="0"/>
        </w:sectPr>
      </w:pPr>
    </w:p>
    <w:bookmarkStart w:id="367" w:name="page368"/>
    <w:bookmarkEnd w:id="367"/>
    <w:p>
      <w:pPr>
        <w:jc w:val="right"/>
        <w:ind w:right="180"/>
        <w:spacing w:after="0"/>
        <w:tabs>
          <w:tab w:leader="none" w:pos="260" w:val="left"/>
        </w:tabs>
        <w:rPr>
          <w:sz w:val="20"/>
          <w:szCs w:val="20"/>
          <w:color w:val="auto"/>
        </w:rPr>
      </w:pPr>
      <w:r>
        <w:rPr>
          <w:rFonts w:ascii="Times New Roman" w:cs="Times New Roman" w:eastAsia="Times New Roman" w:hAnsi="Times New Roman"/>
          <w:sz w:val="20"/>
          <w:szCs w:val="20"/>
          <w:color w:val="auto"/>
        </w:rPr>
        <w:t>Writing your own CodeQL queries</w:t>
      </w:r>
      <w:r>
        <w:rPr>
          <w:sz w:val="20"/>
          <w:szCs w:val="20"/>
          <w:color w:val="auto"/>
        </w:rPr>
        <w:tab/>
      </w:r>
      <w:r>
        <w:rPr>
          <w:rFonts w:ascii="Times New Roman" w:cs="Times New Roman" w:eastAsia="Times New Roman" w:hAnsi="Times New Roman"/>
          <w:sz w:val="18"/>
          <w:szCs w:val="18"/>
          <w:color w:val="auto"/>
        </w:rPr>
        <w:t>339</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50800</wp:posOffset>
            </wp:positionV>
            <wp:extent cx="5029200" cy="3444875"/>
            <wp:wrapNone/>
            <wp:docPr id="1007" name="Picture 1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7"/>
                    <pic:cNvPicPr>
                      <a:picLocks noChangeAspect="1" noChangeArrowheads="1"/>
                    </pic:cNvPicPr>
                  </pic:nvPicPr>
                  <pic:blipFill>
                    <a:blip r:embed="rId389">
                      <a:extLst>
                        <a:ext uri="{28A0092B-C50C-407E-A947-70E740481C1C}"/>
                      </a:extLst>
                    </a:blip>
                    <a:srcRect/>
                    <a:stretch>
                      <a:fillRect/>
                    </a:stretch>
                  </pic:blipFill>
                  <pic:spPr bwMode="auto">
                    <a:xfrm>
                      <a:off x="0" y="0"/>
                      <a:ext cx="5029200" cy="344487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93" w:lineRule="exact"/>
        <w:rPr>
          <w:sz w:val="20"/>
          <w:szCs w:val="20"/>
          <w:color w:val="auto"/>
        </w:rPr>
      </w:pPr>
    </w:p>
    <w:p>
      <w:pPr>
        <w:ind w:left="1340"/>
        <w:spacing w:after="0"/>
        <w:rPr>
          <w:sz w:val="20"/>
          <w:szCs w:val="20"/>
          <w:color w:val="auto"/>
        </w:rPr>
      </w:pPr>
      <w:r>
        <w:rPr>
          <w:rFonts w:ascii="Times New Roman" w:cs="Times New Roman" w:eastAsia="Times New Roman" w:hAnsi="Times New Roman"/>
          <w:sz w:val="19"/>
          <w:szCs w:val="19"/>
          <w:color w:val="auto"/>
        </w:rPr>
        <w:t>Figure 14.26 – Attaching databases to the VSCode CodeQL extension</w:t>
      </w:r>
    </w:p>
    <w:p>
      <w:pPr>
        <w:spacing w:after="0" w:line="106" w:lineRule="exact"/>
        <w:rPr>
          <w:sz w:val="20"/>
          <w:szCs w:val="20"/>
          <w:color w:val="auto"/>
        </w:rPr>
      </w:pPr>
    </w:p>
    <w:p>
      <w:pPr>
        <w:spacing w:after="0"/>
        <w:rPr>
          <w:sz w:val="20"/>
          <w:szCs w:val="20"/>
          <w:color w:val="auto"/>
        </w:rPr>
      </w:pPr>
      <w:r>
        <w:rPr>
          <w:rFonts w:ascii="Times New Roman" w:cs="Times New Roman" w:eastAsia="Times New Roman" w:hAnsi="Times New Roman"/>
          <w:sz w:val="22"/>
          <w:szCs w:val="22"/>
          <w:color w:val="auto"/>
        </w:rPr>
        <w:t>You can find sample queries for all supported languages in the starter workspace</w:t>
      </w:r>
    </w:p>
    <w:p>
      <w:pPr>
        <w:spacing w:after="0" w:line="11" w:lineRule="exact"/>
        <w:rPr>
          <w:sz w:val="20"/>
          <w:szCs w:val="20"/>
          <w:color w:val="auto"/>
        </w:rPr>
      </w:pPr>
    </w:p>
    <w:p>
      <w:pPr>
        <w:ind w:right="820"/>
        <w:spacing w:after="0" w:line="276" w:lineRule="auto"/>
        <w:rPr>
          <w:sz w:val="20"/>
          <w:szCs w:val="20"/>
          <w:color w:val="auto"/>
        </w:rPr>
      </w:pPr>
      <w:r>
        <w:rPr>
          <w:rFonts w:ascii="Times New Roman" w:cs="Times New Roman" w:eastAsia="Times New Roman" w:hAnsi="Times New Roman"/>
          <w:sz w:val="22"/>
          <w:szCs w:val="22"/>
          <w:color w:val="auto"/>
        </w:rPr>
        <w:t>(</w:t>
      </w:r>
      <w:r>
        <w:rPr>
          <w:rFonts w:ascii="Courier New" w:cs="Courier New" w:eastAsia="Courier New" w:hAnsi="Courier New"/>
          <w:sz w:val="21"/>
          <w:szCs w:val="21"/>
          <w:color w:val="auto"/>
        </w:rPr>
        <w:t>codeql-custom-queries-&lt;language&gt;/example.ql</w:t>
      </w:r>
      <w:r>
        <w:rPr>
          <w:rFonts w:ascii="Times New Roman" w:cs="Times New Roman" w:eastAsia="Times New Roman" w:hAnsi="Times New Roman"/>
          <w:sz w:val="22"/>
          <w:szCs w:val="22"/>
          <w:color w:val="auto"/>
        </w:rPr>
        <w:t>). The queries have a comment header with metadata:</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90805</wp:posOffset>
                </wp:positionV>
                <wp:extent cx="5029200" cy="1169670"/>
                <wp:wrapNone/>
                <wp:docPr id="1008" name="Shape 100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1169670"/>
                        </a:xfrm>
                        <a:prstGeom prst="rect">
                          <a:avLst/>
                        </a:prstGeom>
                        <a:solidFill>
                          <a:srgbClr val="F3F2F1"/>
                        </a:solidFill>
                      </wps:spPr>
                      <wps:bodyPr/>
                    </wps:wsp>
                  </a:graphicData>
                </a:graphic>
              </wp:anchor>
            </w:drawing>
          </mc:Choice>
          <mc:Fallback>
            <w:pict>
              <v:rect id="Shape 1008" o:spid="_x0000_s2033" style="position:absolute;margin-left:0pt;margin-top:7.15pt;width:396pt;height:92.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F3F2F1" stroked="f"/>
            </w:pict>
          </mc:Fallback>
        </mc:AlternateContent>
      </w:r>
    </w:p>
    <w:p>
      <w:pPr>
        <w:spacing w:after="0" w:line="145" w:lineRule="exact"/>
        <w:rPr>
          <w:sz w:val="20"/>
          <w:szCs w:val="20"/>
          <w:color w:val="auto"/>
        </w:rPr>
      </w:pPr>
    </w:p>
    <w:p>
      <w:pPr>
        <w:ind w:left="180"/>
        <w:spacing w:after="0"/>
        <w:rPr>
          <w:sz w:val="20"/>
          <w:szCs w:val="20"/>
          <w:color w:val="auto"/>
        </w:rPr>
      </w:pPr>
      <w:r>
        <w:rPr>
          <w:rFonts w:ascii="Courier New" w:cs="Courier New" w:eastAsia="Courier New" w:hAnsi="Courier New"/>
          <w:sz w:val="20"/>
          <w:szCs w:val="20"/>
          <w:color w:val="12110C"/>
        </w:rPr>
        <w:t>/**</w:t>
      </w:r>
    </w:p>
    <w:p>
      <w:pPr>
        <w:spacing w:after="0" w:line="70" w:lineRule="exact"/>
        <w:rPr>
          <w:sz w:val="20"/>
          <w:szCs w:val="20"/>
          <w:color w:val="auto"/>
        </w:rPr>
      </w:pPr>
    </w:p>
    <w:p>
      <w:pPr>
        <w:ind w:left="540" w:hanging="240"/>
        <w:spacing w:after="0"/>
        <w:tabs>
          <w:tab w:leader="none" w:pos="540" w:val="left"/>
        </w:tabs>
        <w:numPr>
          <w:ilvl w:val="0"/>
          <w:numId w:val="262"/>
        </w:numPr>
        <w:rPr>
          <w:rFonts w:ascii="Courier New" w:cs="Courier New" w:eastAsia="Courier New" w:hAnsi="Courier New"/>
          <w:sz w:val="20"/>
          <w:szCs w:val="20"/>
          <w:color w:val="12110C"/>
        </w:rPr>
      </w:pPr>
      <w:r>
        <w:rPr>
          <w:rFonts w:ascii="Courier New" w:cs="Courier New" w:eastAsia="Courier New" w:hAnsi="Courier New"/>
          <w:sz w:val="20"/>
          <w:szCs w:val="20"/>
          <w:color w:val="12110C"/>
        </w:rPr>
        <w:t>@name Empty block</w:t>
      </w:r>
    </w:p>
    <w:p>
      <w:pPr>
        <w:spacing w:after="0" w:line="70" w:lineRule="exact"/>
        <w:rPr>
          <w:rFonts w:ascii="Courier New" w:cs="Courier New" w:eastAsia="Courier New" w:hAnsi="Courier New"/>
          <w:sz w:val="20"/>
          <w:szCs w:val="20"/>
          <w:color w:val="12110C"/>
        </w:rPr>
      </w:pPr>
    </w:p>
    <w:p>
      <w:pPr>
        <w:ind w:left="540" w:hanging="240"/>
        <w:spacing w:after="0"/>
        <w:tabs>
          <w:tab w:leader="none" w:pos="540" w:val="left"/>
        </w:tabs>
        <w:numPr>
          <w:ilvl w:val="0"/>
          <w:numId w:val="262"/>
        </w:numPr>
        <w:rPr>
          <w:rFonts w:ascii="Courier New" w:cs="Courier New" w:eastAsia="Courier New" w:hAnsi="Courier New"/>
          <w:sz w:val="20"/>
          <w:szCs w:val="20"/>
          <w:color w:val="12110C"/>
        </w:rPr>
      </w:pPr>
      <w:r>
        <w:rPr>
          <w:rFonts w:ascii="Courier New" w:cs="Courier New" w:eastAsia="Courier New" w:hAnsi="Courier New"/>
          <w:sz w:val="20"/>
          <w:szCs w:val="20"/>
          <w:color w:val="12110C"/>
        </w:rPr>
        <w:t>@kind problem</w:t>
      </w:r>
    </w:p>
    <w:p>
      <w:pPr>
        <w:spacing w:after="0" w:line="70" w:lineRule="exact"/>
        <w:rPr>
          <w:rFonts w:ascii="Courier New" w:cs="Courier New" w:eastAsia="Courier New" w:hAnsi="Courier New"/>
          <w:sz w:val="20"/>
          <w:szCs w:val="20"/>
          <w:color w:val="12110C"/>
        </w:rPr>
      </w:pPr>
    </w:p>
    <w:p>
      <w:pPr>
        <w:ind w:left="540" w:hanging="240"/>
        <w:spacing w:after="0"/>
        <w:tabs>
          <w:tab w:leader="none" w:pos="540" w:val="left"/>
        </w:tabs>
        <w:numPr>
          <w:ilvl w:val="0"/>
          <w:numId w:val="262"/>
        </w:numPr>
        <w:rPr>
          <w:rFonts w:ascii="Courier New" w:cs="Courier New" w:eastAsia="Courier New" w:hAnsi="Courier New"/>
          <w:sz w:val="20"/>
          <w:szCs w:val="20"/>
          <w:color w:val="12110C"/>
        </w:rPr>
      </w:pPr>
      <w:r>
        <w:rPr>
          <w:rFonts w:ascii="Courier New" w:cs="Courier New" w:eastAsia="Courier New" w:hAnsi="Courier New"/>
          <w:sz w:val="20"/>
          <w:szCs w:val="20"/>
          <w:color w:val="12110C"/>
        </w:rPr>
        <w:t>@problem.severity warning</w:t>
      </w:r>
    </w:p>
    <w:p>
      <w:pPr>
        <w:spacing w:after="0" w:line="70" w:lineRule="exact"/>
        <w:rPr>
          <w:rFonts w:ascii="Courier New" w:cs="Courier New" w:eastAsia="Courier New" w:hAnsi="Courier New"/>
          <w:sz w:val="20"/>
          <w:szCs w:val="20"/>
          <w:color w:val="12110C"/>
        </w:rPr>
      </w:pPr>
    </w:p>
    <w:p>
      <w:pPr>
        <w:ind w:left="540" w:hanging="240"/>
        <w:spacing w:after="0"/>
        <w:tabs>
          <w:tab w:leader="none" w:pos="540" w:val="left"/>
        </w:tabs>
        <w:numPr>
          <w:ilvl w:val="0"/>
          <w:numId w:val="262"/>
        </w:numPr>
        <w:rPr>
          <w:rFonts w:ascii="Courier New" w:cs="Courier New" w:eastAsia="Courier New" w:hAnsi="Courier New"/>
          <w:sz w:val="20"/>
          <w:szCs w:val="20"/>
          <w:color w:val="12110C"/>
        </w:rPr>
      </w:pPr>
      <w:r>
        <w:rPr>
          <w:rFonts w:ascii="Courier New" w:cs="Courier New" w:eastAsia="Courier New" w:hAnsi="Courier New"/>
          <w:sz w:val="20"/>
          <w:szCs w:val="20"/>
          <w:color w:val="12110C"/>
        </w:rPr>
        <w:t>@id javascript/example/empty-block</w:t>
      </w:r>
    </w:p>
    <w:p>
      <w:pPr>
        <w:spacing w:after="0" w:line="70" w:lineRule="exact"/>
        <w:rPr>
          <w:rFonts w:ascii="Courier New" w:cs="Courier New" w:eastAsia="Courier New" w:hAnsi="Courier New"/>
          <w:sz w:val="20"/>
          <w:szCs w:val="20"/>
          <w:color w:val="12110C"/>
        </w:rPr>
      </w:pPr>
    </w:p>
    <w:p>
      <w:pPr>
        <w:ind w:left="300"/>
        <w:spacing w:after="0"/>
        <w:rPr>
          <w:rFonts w:ascii="Courier New" w:cs="Courier New" w:eastAsia="Courier New" w:hAnsi="Courier New"/>
          <w:sz w:val="20"/>
          <w:szCs w:val="20"/>
          <w:color w:val="12110C"/>
        </w:rPr>
      </w:pPr>
      <w:r>
        <w:rPr>
          <w:rFonts w:ascii="Courier New" w:cs="Courier New" w:eastAsia="Courier New" w:hAnsi="Courier New"/>
          <w:sz w:val="20"/>
          <w:szCs w:val="20"/>
          <w:color w:val="12110C"/>
        </w:rPr>
        <w:t>*/</w:t>
      </w:r>
    </w:p>
    <w:p>
      <w:pPr>
        <w:spacing w:after="0" w:line="200" w:lineRule="exact"/>
        <w:rPr>
          <w:sz w:val="20"/>
          <w:szCs w:val="20"/>
          <w:color w:val="auto"/>
        </w:rPr>
      </w:pPr>
    </w:p>
    <w:p>
      <w:pPr>
        <w:ind w:right="520"/>
        <w:spacing w:after="0" w:line="254" w:lineRule="auto"/>
        <w:rPr>
          <w:sz w:val="20"/>
          <w:szCs w:val="20"/>
          <w:color w:val="auto"/>
        </w:rPr>
      </w:pPr>
      <w:r>
        <w:rPr>
          <w:rFonts w:ascii="Times New Roman" w:cs="Times New Roman" w:eastAsia="Times New Roman" w:hAnsi="Times New Roman"/>
          <w:sz w:val="21"/>
          <w:szCs w:val="21"/>
          <w:color w:val="auto"/>
        </w:rPr>
        <w:t>Then, they import the necessary modules. They are normally named after the language (</w:t>
      </w:r>
      <w:r>
        <w:rPr>
          <w:rFonts w:ascii="Courier New" w:cs="Courier New" w:eastAsia="Courier New" w:hAnsi="Courier New"/>
          <w:sz w:val="20"/>
          <w:szCs w:val="20"/>
          <w:color w:val="auto"/>
        </w:rPr>
        <w:t>javascript</w:t>
      </w:r>
      <w:r>
        <w:rPr>
          <w:rFonts w:ascii="Times New Roman" w:cs="Times New Roman" w:eastAsia="Times New Roman" w:hAnsi="Times New Roman"/>
          <w:sz w:val="21"/>
          <w:szCs w:val="21"/>
          <w:color w:val="auto"/>
        </w:rPr>
        <w:t>,</w:t>
      </w:r>
      <w:r>
        <w:rPr>
          <w:rFonts w:ascii="Courier New" w:cs="Courier New" w:eastAsia="Courier New" w:hAnsi="Courier New"/>
          <w:sz w:val="20"/>
          <w:szCs w:val="20"/>
          <w:color w:val="auto"/>
        </w:rPr>
        <w:t xml:space="preserve"> csharp</w:t>
      </w:r>
      <w:r>
        <w:rPr>
          <w:rFonts w:ascii="Times New Roman" w:cs="Times New Roman" w:eastAsia="Times New Roman" w:hAnsi="Times New Roman"/>
          <w:sz w:val="21"/>
          <w:szCs w:val="21"/>
          <w:color w:val="auto"/>
        </w:rPr>
        <w:t>,</w:t>
      </w:r>
      <w:r>
        <w:rPr>
          <w:rFonts w:ascii="Courier New" w:cs="Courier New" w:eastAsia="Courier New" w:hAnsi="Courier New"/>
          <w:sz w:val="20"/>
          <w:szCs w:val="20"/>
          <w:color w:val="auto"/>
        </w:rPr>
        <w:t xml:space="preserve"> java</w:t>
      </w:r>
      <w:r>
        <w:rPr>
          <w:rFonts w:ascii="Times New Roman" w:cs="Times New Roman" w:eastAsia="Times New Roman" w:hAnsi="Times New Roman"/>
          <w:sz w:val="21"/>
          <w:szCs w:val="21"/>
          <w:color w:val="auto"/>
        </w:rPr>
        <w:t>, and so on), but they could also be something like</w:t>
      </w:r>
    </w:p>
    <w:p>
      <w:pPr>
        <w:spacing w:after="0" w:line="1" w:lineRule="exact"/>
        <w:rPr>
          <w:sz w:val="20"/>
          <w:szCs w:val="20"/>
          <w:color w:val="auto"/>
        </w:rPr>
      </w:pPr>
    </w:p>
    <w:p>
      <w:pPr>
        <w:spacing w:after="0"/>
        <w:rPr>
          <w:sz w:val="20"/>
          <w:szCs w:val="20"/>
          <w:color w:val="auto"/>
        </w:rPr>
      </w:pPr>
      <w:r>
        <w:rPr>
          <w:rFonts w:ascii="Courier New" w:cs="Courier New" w:eastAsia="Courier New" w:hAnsi="Courier New"/>
          <w:sz w:val="21"/>
          <w:szCs w:val="21"/>
          <w:color w:val="auto"/>
        </w:rPr>
        <w:t>DataFlow::PathGraph</w:t>
      </w:r>
      <w:r>
        <w:rPr>
          <w:rFonts w:ascii="Times New Roman" w:cs="Times New Roman" w:eastAsia="Times New Roman" w:hAnsi="Times New Roman"/>
          <w:sz w:val="22"/>
          <w:szCs w:val="22"/>
          <w:color w:val="auto"/>
        </w:rPr>
        <w:t>:</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131445</wp:posOffset>
                </wp:positionV>
                <wp:extent cx="5029200" cy="227330"/>
                <wp:wrapNone/>
                <wp:docPr id="1009" name="Shape 100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227330"/>
                        </a:xfrm>
                        <a:prstGeom prst="rect">
                          <a:avLst/>
                        </a:prstGeom>
                        <a:solidFill>
                          <a:srgbClr val="F3F2F1"/>
                        </a:solidFill>
                      </wps:spPr>
                      <wps:bodyPr/>
                    </wps:wsp>
                  </a:graphicData>
                </a:graphic>
              </wp:anchor>
            </w:drawing>
          </mc:Choice>
          <mc:Fallback>
            <w:pict>
              <v:rect id="Shape 1009" o:spid="_x0000_s2034" style="position:absolute;margin-left:0pt;margin-top:10.35pt;width:396pt;height:17.9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F3F2F1" stroked="f"/>
            </w:pict>
          </mc:Fallback>
        </mc:AlternateContent>
      </w:r>
    </w:p>
    <w:p>
      <w:pPr>
        <w:sectPr>
          <w:pgSz w:w="10980" w:h="13680" w:orient="portrait"/>
          <w:cols w:equalWidth="0" w:num="1">
            <w:col w:w="8100"/>
          </w:cols>
          <w:pgMar w:left="1440" w:top="889" w:right="1440" w:bottom="1440" w:gutter="0" w:footer="0" w:header="0"/>
        </w:sectPr>
      </w:pPr>
    </w:p>
    <w:p>
      <w:pPr>
        <w:spacing w:after="0" w:line="234" w:lineRule="exact"/>
        <w:rPr>
          <w:sz w:val="20"/>
          <w:szCs w:val="20"/>
          <w:color w:val="auto"/>
        </w:rPr>
      </w:pPr>
    </w:p>
    <w:p>
      <w:pPr>
        <w:ind w:left="180"/>
        <w:spacing w:after="0"/>
        <w:rPr>
          <w:sz w:val="20"/>
          <w:szCs w:val="20"/>
          <w:color w:val="auto"/>
        </w:rPr>
      </w:pPr>
      <w:r>
        <w:rPr>
          <w:rFonts w:ascii="Courier New" w:cs="Courier New" w:eastAsia="Courier New" w:hAnsi="Courier New"/>
          <w:sz w:val="19"/>
          <w:szCs w:val="19"/>
          <w:color w:val="12110C"/>
        </w:rPr>
        <w:t>import javascript</w:t>
      </w:r>
    </w:p>
    <w:p>
      <w:pPr>
        <w:sectPr>
          <w:pgSz w:w="10980" w:h="13680" w:orient="portrait"/>
          <w:cols w:equalWidth="0" w:num="1">
            <w:col w:w="8100"/>
          </w:cols>
          <w:pgMar w:left="1440" w:top="889" w:right="1440" w:bottom="1440" w:gutter="0" w:footer="0" w:header="0"/>
          <w:type w:val="continuous"/>
        </w:sectPr>
      </w:pPr>
    </w:p>
    <w:bookmarkStart w:id="368" w:name="page369"/>
    <w:bookmarkEnd w:id="368"/>
    <w:p>
      <w:pPr>
        <w:ind w:left="180"/>
        <w:spacing w:after="0"/>
        <w:tabs>
          <w:tab w:leader="none" w:pos="680" w:val="left"/>
        </w:tabs>
        <w:rPr>
          <w:sz w:val="20"/>
          <w:szCs w:val="20"/>
          <w:color w:val="auto"/>
        </w:rPr>
      </w:pPr>
      <w:r>
        <w:rPr>
          <w:rFonts w:ascii="Times New Roman" w:cs="Times New Roman" w:eastAsia="Times New Roman" w:hAnsi="Times New Roman"/>
          <w:sz w:val="20"/>
          <w:szCs w:val="20"/>
          <w:color w:val="auto"/>
        </w:rPr>
        <w:t>340</w:t>
        <w:tab/>
        <w:t>Securing Your Code</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114300</wp:posOffset>
                </wp:positionH>
                <wp:positionV relativeFrom="paragraph">
                  <wp:posOffset>53340</wp:posOffset>
                </wp:positionV>
                <wp:extent cx="5029200" cy="0"/>
                <wp:wrapNone/>
                <wp:docPr id="1010" name="Shape 101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1010" o:spid="_x0000_s2035"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9pt,4.2pt" to="405pt,4.2pt" o:allowincell="f" strokecolor="#000000" strokeweight="0.5pt"/>
            </w:pict>
          </mc:Fallback>
        </mc:AlternateContent>
      </w:r>
    </w:p>
    <w:p>
      <w:pPr>
        <w:spacing w:after="0" w:line="310" w:lineRule="exact"/>
        <w:rPr>
          <w:sz w:val="20"/>
          <w:szCs w:val="20"/>
          <w:color w:val="auto"/>
        </w:rPr>
      </w:pPr>
    </w:p>
    <w:p>
      <w:pPr>
        <w:ind w:left="180" w:right="300"/>
        <w:spacing w:after="0" w:line="260" w:lineRule="auto"/>
        <w:rPr>
          <w:sz w:val="20"/>
          <w:szCs w:val="20"/>
          <w:color w:val="auto"/>
        </w:rPr>
      </w:pPr>
      <w:r>
        <w:rPr>
          <w:rFonts w:ascii="Times New Roman" w:cs="Times New Roman" w:eastAsia="Times New Roman" w:hAnsi="Times New Roman"/>
          <w:sz w:val="22"/>
          <w:szCs w:val="22"/>
          <w:color w:val="auto"/>
        </w:rPr>
        <w:t>The query itself has a variable declaration, an optional</w:t>
      </w:r>
      <w:r>
        <w:rPr>
          <w:rFonts w:ascii="Courier New" w:cs="Courier New" w:eastAsia="Courier New" w:hAnsi="Courier New"/>
          <w:sz w:val="21"/>
          <w:szCs w:val="21"/>
          <w:color w:val="auto"/>
        </w:rPr>
        <w:t xml:space="preserve"> where</w:t>
      </w:r>
      <w:r>
        <w:rPr>
          <w:rFonts w:ascii="Times New Roman" w:cs="Times New Roman" w:eastAsia="Times New Roman" w:hAnsi="Times New Roman"/>
          <w:sz w:val="22"/>
          <w:szCs w:val="22"/>
          <w:color w:val="auto"/>
        </w:rPr>
        <w:t xml:space="preserve"> block to limit the results, and the</w:t>
      </w:r>
      <w:r>
        <w:rPr>
          <w:rFonts w:ascii="Courier New" w:cs="Courier New" w:eastAsia="Courier New" w:hAnsi="Courier New"/>
          <w:sz w:val="21"/>
          <w:szCs w:val="21"/>
          <w:color w:val="auto"/>
        </w:rPr>
        <w:t xml:space="preserve"> select</w:t>
      </w:r>
      <w:r>
        <w:rPr>
          <w:rFonts w:ascii="Times New Roman" w:cs="Times New Roman" w:eastAsia="Times New Roman" w:hAnsi="Times New Roman"/>
          <w:sz w:val="22"/>
          <w:szCs w:val="22"/>
          <w:color w:val="auto"/>
        </w:rPr>
        <w:t xml:space="preserve"> statement:</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114300</wp:posOffset>
                </wp:positionH>
                <wp:positionV relativeFrom="paragraph">
                  <wp:posOffset>102235</wp:posOffset>
                </wp:positionV>
                <wp:extent cx="5029200" cy="792480"/>
                <wp:wrapNone/>
                <wp:docPr id="1011" name="Shape 101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792480"/>
                        </a:xfrm>
                        <a:prstGeom prst="rect">
                          <a:avLst/>
                        </a:prstGeom>
                        <a:solidFill>
                          <a:srgbClr val="F3F2F1"/>
                        </a:solidFill>
                      </wps:spPr>
                      <wps:bodyPr/>
                    </wps:wsp>
                  </a:graphicData>
                </a:graphic>
              </wp:anchor>
            </w:drawing>
          </mc:Choice>
          <mc:Fallback>
            <w:pict>
              <v:rect id="Shape 1011" o:spid="_x0000_s2036" style="position:absolute;margin-left:9pt;margin-top:8.05pt;width:396pt;height:62.4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F3F2F1" stroked="f"/>
            </w:pict>
          </mc:Fallback>
        </mc:AlternateContent>
      </w:r>
    </w:p>
    <w:p>
      <w:pPr>
        <w:spacing w:after="0" w:line="163" w:lineRule="exact"/>
        <w:rPr>
          <w:sz w:val="20"/>
          <w:szCs w:val="20"/>
          <w:color w:val="auto"/>
        </w:rPr>
      </w:pPr>
    </w:p>
    <w:p>
      <w:pPr>
        <w:ind w:left="360"/>
        <w:spacing w:after="0"/>
        <w:rPr>
          <w:sz w:val="20"/>
          <w:szCs w:val="20"/>
          <w:color w:val="auto"/>
        </w:rPr>
      </w:pPr>
      <w:r>
        <w:rPr>
          <w:rFonts w:ascii="Courier New" w:cs="Courier New" w:eastAsia="Courier New" w:hAnsi="Courier New"/>
          <w:sz w:val="20"/>
          <w:szCs w:val="20"/>
          <w:color w:val="12110C"/>
        </w:rPr>
        <w:t>from BlockStmt b</w:t>
      </w:r>
    </w:p>
    <w:p>
      <w:pPr>
        <w:spacing w:after="0" w:line="70" w:lineRule="exact"/>
        <w:rPr>
          <w:sz w:val="20"/>
          <w:szCs w:val="20"/>
          <w:color w:val="auto"/>
        </w:rPr>
      </w:pPr>
    </w:p>
    <w:p>
      <w:pPr>
        <w:ind w:left="360"/>
        <w:spacing w:after="0"/>
        <w:rPr>
          <w:sz w:val="20"/>
          <w:szCs w:val="20"/>
          <w:color w:val="auto"/>
        </w:rPr>
      </w:pPr>
      <w:r>
        <w:rPr>
          <w:rFonts w:ascii="Courier New" w:cs="Courier New" w:eastAsia="Courier New" w:hAnsi="Courier New"/>
          <w:sz w:val="20"/>
          <w:szCs w:val="20"/>
          <w:color w:val="12110C"/>
        </w:rPr>
        <w:t>where</w:t>
      </w:r>
    </w:p>
    <w:p>
      <w:pPr>
        <w:spacing w:after="0" w:line="70" w:lineRule="exact"/>
        <w:rPr>
          <w:sz w:val="20"/>
          <w:szCs w:val="20"/>
          <w:color w:val="auto"/>
        </w:rPr>
      </w:pPr>
    </w:p>
    <w:p>
      <w:pPr>
        <w:ind w:left="600"/>
        <w:spacing w:after="0"/>
        <w:rPr>
          <w:sz w:val="20"/>
          <w:szCs w:val="20"/>
          <w:color w:val="auto"/>
        </w:rPr>
      </w:pPr>
      <w:r>
        <w:rPr>
          <w:rFonts w:ascii="Courier New" w:cs="Courier New" w:eastAsia="Courier New" w:hAnsi="Courier New"/>
          <w:sz w:val="20"/>
          <w:szCs w:val="20"/>
          <w:color w:val="12110C"/>
        </w:rPr>
        <w:t>b.getNumStmt() = 0</w:t>
      </w:r>
    </w:p>
    <w:p>
      <w:pPr>
        <w:spacing w:after="0" w:line="70" w:lineRule="exact"/>
        <w:rPr>
          <w:sz w:val="20"/>
          <w:szCs w:val="20"/>
          <w:color w:val="auto"/>
        </w:rPr>
      </w:pPr>
    </w:p>
    <w:p>
      <w:pPr>
        <w:ind w:left="360"/>
        <w:spacing w:after="0"/>
        <w:rPr>
          <w:sz w:val="20"/>
          <w:szCs w:val="20"/>
          <w:color w:val="auto"/>
        </w:rPr>
      </w:pPr>
      <w:r>
        <w:rPr>
          <w:rFonts w:ascii="Courier New" w:cs="Courier New" w:eastAsia="Courier New" w:hAnsi="Courier New"/>
          <w:sz w:val="20"/>
          <w:szCs w:val="20"/>
          <w:color w:val="12110C"/>
        </w:rPr>
        <w:t>select b, "This is an empty block."</w:t>
      </w:r>
    </w:p>
    <w:p>
      <w:pPr>
        <w:spacing w:after="0" w:line="200" w:lineRule="exact"/>
        <w:rPr>
          <w:sz w:val="20"/>
          <w:szCs w:val="20"/>
          <w:color w:val="auto"/>
        </w:rPr>
      </w:pPr>
    </w:p>
    <w:p>
      <w:pPr>
        <w:ind w:left="180" w:right="40"/>
        <w:spacing w:after="0" w:line="270" w:lineRule="auto"/>
        <w:rPr>
          <w:sz w:val="20"/>
          <w:szCs w:val="20"/>
          <w:color w:val="auto"/>
        </w:rPr>
      </w:pPr>
      <w:r>
        <w:rPr>
          <w:rFonts w:ascii="Times New Roman" w:cs="Times New Roman" w:eastAsia="Times New Roman" w:hAnsi="Times New Roman"/>
          <w:sz w:val="22"/>
          <w:szCs w:val="22"/>
          <w:color w:val="auto"/>
        </w:rPr>
        <w:t>Look at the CodeQL samples on GitHub to get an idea of how to start. The better you know a language, the easier it is to write the queries. The following query would search for empty catch blocks in C#:</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114300</wp:posOffset>
                </wp:positionH>
                <wp:positionV relativeFrom="paragraph">
                  <wp:posOffset>97155</wp:posOffset>
                </wp:positionV>
                <wp:extent cx="5029200" cy="1169670"/>
                <wp:wrapNone/>
                <wp:docPr id="1012" name="Shape 101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1169670"/>
                        </a:xfrm>
                        <a:prstGeom prst="rect">
                          <a:avLst/>
                        </a:prstGeom>
                        <a:solidFill>
                          <a:srgbClr val="F3F2F1"/>
                        </a:solidFill>
                      </wps:spPr>
                      <wps:bodyPr/>
                    </wps:wsp>
                  </a:graphicData>
                </a:graphic>
              </wp:anchor>
            </w:drawing>
          </mc:Choice>
          <mc:Fallback>
            <w:pict>
              <v:rect id="Shape 1012" o:spid="_x0000_s2037" style="position:absolute;margin-left:9pt;margin-top:7.65pt;width:396pt;height:92.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F3F2F1" stroked="f"/>
            </w:pict>
          </mc:Fallback>
        </mc:AlternateContent>
      </w:r>
    </w:p>
    <w:p>
      <w:pPr>
        <w:spacing w:after="0" w:line="155" w:lineRule="exact"/>
        <w:rPr>
          <w:sz w:val="20"/>
          <w:szCs w:val="20"/>
          <w:color w:val="auto"/>
        </w:rPr>
      </w:pPr>
    </w:p>
    <w:p>
      <w:pPr>
        <w:ind w:left="360"/>
        <w:spacing w:after="0"/>
        <w:rPr>
          <w:sz w:val="20"/>
          <w:szCs w:val="20"/>
          <w:color w:val="auto"/>
        </w:rPr>
      </w:pPr>
      <w:r>
        <w:rPr>
          <w:rFonts w:ascii="Courier New" w:cs="Courier New" w:eastAsia="Courier New" w:hAnsi="Courier New"/>
          <w:sz w:val="20"/>
          <w:szCs w:val="20"/>
          <w:color w:val="12110C"/>
        </w:rPr>
        <w:t>import csharp</w:t>
      </w:r>
    </w:p>
    <w:p>
      <w:pPr>
        <w:spacing w:after="0" w:line="367" w:lineRule="exact"/>
        <w:rPr>
          <w:sz w:val="20"/>
          <w:szCs w:val="20"/>
          <w:color w:val="auto"/>
        </w:rPr>
      </w:pPr>
    </w:p>
    <w:p>
      <w:pPr>
        <w:ind w:left="360"/>
        <w:spacing w:after="0"/>
        <w:rPr>
          <w:sz w:val="20"/>
          <w:szCs w:val="20"/>
          <w:color w:val="auto"/>
        </w:rPr>
      </w:pPr>
      <w:r>
        <w:rPr>
          <w:rFonts w:ascii="Courier New" w:cs="Courier New" w:eastAsia="Courier New" w:hAnsi="Courier New"/>
          <w:sz w:val="20"/>
          <w:szCs w:val="20"/>
          <w:color w:val="12110C"/>
        </w:rPr>
        <w:t>from CatchClause cc</w:t>
      </w:r>
    </w:p>
    <w:p>
      <w:pPr>
        <w:spacing w:after="0" w:line="70" w:lineRule="exact"/>
        <w:rPr>
          <w:sz w:val="20"/>
          <w:szCs w:val="20"/>
          <w:color w:val="auto"/>
        </w:rPr>
      </w:pPr>
    </w:p>
    <w:p>
      <w:pPr>
        <w:ind w:left="360"/>
        <w:spacing w:after="0"/>
        <w:rPr>
          <w:sz w:val="20"/>
          <w:szCs w:val="20"/>
          <w:color w:val="auto"/>
        </w:rPr>
      </w:pPr>
      <w:r>
        <w:rPr>
          <w:rFonts w:ascii="Courier New" w:cs="Courier New" w:eastAsia="Courier New" w:hAnsi="Courier New"/>
          <w:sz w:val="20"/>
          <w:szCs w:val="20"/>
          <w:color w:val="12110C"/>
        </w:rPr>
        <w:t>where</w:t>
      </w:r>
    </w:p>
    <w:p>
      <w:pPr>
        <w:spacing w:after="0" w:line="70" w:lineRule="exact"/>
        <w:rPr>
          <w:sz w:val="20"/>
          <w:szCs w:val="20"/>
          <w:color w:val="auto"/>
        </w:rPr>
      </w:pPr>
    </w:p>
    <w:p>
      <w:pPr>
        <w:ind w:left="600"/>
        <w:spacing w:after="0"/>
        <w:rPr>
          <w:sz w:val="20"/>
          <w:szCs w:val="20"/>
          <w:color w:val="auto"/>
        </w:rPr>
      </w:pPr>
      <w:r>
        <w:rPr>
          <w:rFonts w:ascii="Courier New" w:cs="Courier New" w:eastAsia="Courier New" w:hAnsi="Courier New"/>
          <w:sz w:val="20"/>
          <w:szCs w:val="20"/>
          <w:color w:val="12110C"/>
        </w:rPr>
        <w:t>cc.getBlock().isEmpty()</w:t>
      </w:r>
    </w:p>
    <w:p>
      <w:pPr>
        <w:spacing w:after="0" w:line="70" w:lineRule="exact"/>
        <w:rPr>
          <w:sz w:val="20"/>
          <w:szCs w:val="20"/>
          <w:color w:val="auto"/>
        </w:rPr>
      </w:pPr>
    </w:p>
    <w:p>
      <w:pPr>
        <w:ind w:left="360"/>
        <w:spacing w:after="0"/>
        <w:rPr>
          <w:sz w:val="20"/>
          <w:szCs w:val="20"/>
          <w:color w:val="auto"/>
        </w:rPr>
      </w:pPr>
      <w:r>
        <w:rPr>
          <w:rFonts w:ascii="Courier New" w:cs="Courier New" w:eastAsia="Courier New" w:hAnsi="Courier New"/>
          <w:sz w:val="20"/>
          <w:szCs w:val="20"/>
          <w:color w:val="12110C"/>
        </w:rPr>
        <w:t>select cc, "Poor error handling: empty catch block."</w:t>
      </w:r>
    </w:p>
    <w:p>
      <w:pPr>
        <w:spacing w:after="0" w:line="197" w:lineRule="exact"/>
        <w:rPr>
          <w:sz w:val="20"/>
          <w:szCs w:val="20"/>
          <w:color w:val="auto"/>
        </w:rPr>
      </w:pPr>
    </w:p>
    <w:p>
      <w:pPr>
        <w:ind w:left="180" w:right="280"/>
        <w:spacing w:after="0" w:line="293" w:lineRule="auto"/>
        <w:rPr>
          <w:sz w:val="20"/>
          <w:szCs w:val="20"/>
          <w:color w:val="auto"/>
        </w:rPr>
      </w:pPr>
      <w:r>
        <w:rPr>
          <w:rFonts w:ascii="Times New Roman" w:cs="Times New Roman" w:eastAsia="Times New Roman" w:hAnsi="Times New Roman"/>
          <w:sz w:val="22"/>
          <w:szCs w:val="22"/>
          <w:color w:val="auto"/>
        </w:rPr>
        <w:t xml:space="preserve">You have full IntelliSense support in VSCode (see </w:t>
      </w:r>
      <w:r>
        <w:rPr>
          <w:rFonts w:ascii="Times New Roman" w:cs="Times New Roman" w:eastAsia="Times New Roman" w:hAnsi="Times New Roman"/>
          <w:sz w:val="22"/>
          <w:szCs w:val="22"/>
          <w:i w:val="1"/>
          <w:iCs w:val="1"/>
          <w:color w:val="auto"/>
        </w:rPr>
        <w:t>Figure 14.27</w:t>
      </w:r>
      <w:r>
        <w:rPr>
          <w:rFonts w:ascii="Times New Roman" w:cs="Times New Roman" w:eastAsia="Times New Roman" w:hAnsi="Times New Roman"/>
          <w:sz w:val="22"/>
          <w:szCs w:val="22"/>
          <w:color w:val="auto"/>
        </w:rPr>
        <w:t>), which helps a lot when writing the queries: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624205</wp:posOffset>
            </wp:positionH>
            <wp:positionV relativeFrom="paragraph">
              <wp:posOffset>101600</wp:posOffset>
            </wp:positionV>
            <wp:extent cx="4008755" cy="2724785"/>
            <wp:wrapNone/>
            <wp:docPr id="1013" name="Picture 1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3"/>
                    <pic:cNvPicPr>
                      <a:picLocks noChangeAspect="1" noChangeArrowheads="1"/>
                    </pic:cNvPicPr>
                  </pic:nvPicPr>
                  <pic:blipFill>
                    <a:blip r:embed="rId390">
                      <a:extLst>
                        <a:ext uri="{28A0092B-C50C-407E-A947-70E740481C1C}"/>
                      </a:extLst>
                    </a:blip>
                    <a:srcRect/>
                    <a:stretch>
                      <a:fillRect/>
                    </a:stretch>
                  </pic:blipFill>
                  <pic:spPr bwMode="auto">
                    <a:xfrm>
                      <a:off x="0" y="0"/>
                      <a:ext cx="4008755" cy="2724785"/>
                    </a:xfrm>
                    <a:prstGeom prst="rect">
                      <a:avLst/>
                    </a:prstGeom>
                    <a:noFill/>
                  </pic:spPr>
                </pic:pic>
              </a:graphicData>
            </a:graphic>
          </wp:anchor>
        </w:drawing>
      </w:r>
    </w:p>
    <w:p>
      <w:pPr>
        <w:sectPr>
          <w:pgSz w:w="10980" w:h="13680" w:orient="portrait"/>
          <w:cols w:equalWidth="0" w:num="1">
            <w:col w:w="8100"/>
          </w:cols>
          <w:pgMar w:left="1440" w:top="889" w:right="1440" w:bottom="144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48" w:lineRule="exact"/>
        <w:rPr>
          <w:sz w:val="20"/>
          <w:szCs w:val="20"/>
          <w:color w:val="auto"/>
        </w:rPr>
      </w:pPr>
    </w:p>
    <w:p>
      <w:pPr>
        <w:jc w:val="center"/>
        <w:ind w:right="-179"/>
        <w:spacing w:after="0"/>
        <w:rPr>
          <w:sz w:val="20"/>
          <w:szCs w:val="20"/>
          <w:color w:val="auto"/>
        </w:rPr>
      </w:pPr>
      <w:r>
        <w:rPr>
          <w:rFonts w:ascii="Times New Roman" w:cs="Times New Roman" w:eastAsia="Times New Roman" w:hAnsi="Times New Roman"/>
          <w:sz w:val="18"/>
          <w:szCs w:val="18"/>
          <w:color w:val="auto"/>
        </w:rPr>
        <w:t>Figure 14.27 – IntelliSense in VSCode</w:t>
      </w:r>
    </w:p>
    <w:p>
      <w:pPr>
        <w:sectPr>
          <w:pgSz w:w="10980" w:h="13680" w:orient="portrait"/>
          <w:cols w:equalWidth="0" w:num="1">
            <w:col w:w="8100"/>
          </w:cols>
          <w:pgMar w:left="1440" w:top="889" w:right="1440" w:bottom="1440" w:gutter="0" w:footer="0" w:header="0"/>
          <w:type w:val="continuous"/>
        </w:sectPr>
      </w:pPr>
    </w:p>
    <w:bookmarkStart w:id="369" w:name="page370"/>
    <w:bookmarkEnd w:id="369"/>
    <w:p>
      <w:pPr>
        <w:ind w:left="6620"/>
        <w:spacing w:after="0"/>
        <w:tabs>
          <w:tab w:leader="none" w:pos="7620" w:val="left"/>
        </w:tabs>
        <w:rPr>
          <w:sz w:val="20"/>
          <w:szCs w:val="20"/>
          <w:color w:val="auto"/>
        </w:rPr>
      </w:pPr>
      <w:r>
        <w:rPr>
          <w:rFonts w:ascii="Times New Roman" w:cs="Times New Roman" w:eastAsia="Times New Roman" w:hAnsi="Times New Roman"/>
          <w:sz w:val="18"/>
          <w:szCs w:val="18"/>
          <w:color w:val="auto"/>
        </w:rPr>
        <w:t>Summary</w:t>
        <w:tab/>
        <w:t>341</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67945</wp:posOffset>
                </wp:positionV>
                <wp:extent cx="5029200" cy="0"/>
                <wp:wrapNone/>
                <wp:docPr id="1014" name="Shape 101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1014" o:spid="_x0000_s2039"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5.35pt" to="396pt,5.35pt" o:allowincell="f" strokecolor="#000000" strokeweight="0.5pt"/>
            </w:pict>
          </mc:Fallback>
        </mc:AlternateContent>
      </w:r>
    </w:p>
    <w:p>
      <w:pPr>
        <w:spacing w:after="0" w:line="325" w:lineRule="exact"/>
        <w:rPr>
          <w:sz w:val="20"/>
          <w:szCs w:val="20"/>
          <w:color w:val="auto"/>
        </w:rPr>
      </w:pPr>
    </w:p>
    <w:p>
      <w:pPr>
        <w:jc w:val="both"/>
        <w:ind w:right="180"/>
        <w:spacing w:after="0" w:line="298" w:lineRule="auto"/>
        <w:rPr>
          <w:sz w:val="20"/>
          <w:szCs w:val="20"/>
          <w:color w:val="auto"/>
        </w:rPr>
      </w:pPr>
      <w:r>
        <w:rPr>
          <w:rFonts w:ascii="Times New Roman" w:cs="Times New Roman" w:eastAsia="Times New Roman" w:hAnsi="Times New Roman"/>
          <w:sz w:val="22"/>
          <w:szCs w:val="22"/>
          <w:color w:val="auto"/>
        </w:rPr>
        <w:t>If you run a query from the context menu (</w:t>
      </w:r>
      <w:r>
        <w:rPr>
          <w:rFonts w:ascii="Times New Roman" w:cs="Times New Roman" w:eastAsia="Times New Roman" w:hAnsi="Times New Roman"/>
          <w:sz w:val="22"/>
          <w:szCs w:val="22"/>
          <w:b w:val="1"/>
          <w:bCs w:val="1"/>
          <w:color w:val="auto"/>
        </w:rPr>
        <w:t>CodeQL: Run query</w:t>
      </w:r>
      <w:r>
        <w:rPr>
          <w:rFonts w:ascii="Times New Roman" w:cs="Times New Roman" w:eastAsia="Times New Roman" w:hAnsi="Times New Roman"/>
          <w:sz w:val="22"/>
          <w:szCs w:val="22"/>
          <w:color w:val="auto"/>
        </w:rPr>
        <w:t xml:space="preserve">), it will display the results in the results window (see </w:t>
      </w:r>
      <w:r>
        <w:rPr>
          <w:rFonts w:ascii="Times New Roman" w:cs="Times New Roman" w:eastAsia="Times New Roman" w:hAnsi="Times New Roman"/>
          <w:sz w:val="22"/>
          <w:szCs w:val="22"/>
          <w:i w:val="1"/>
          <w:iCs w:val="1"/>
          <w:color w:val="auto"/>
        </w:rPr>
        <w:t>Figure 14.28</w:t>
      </w:r>
      <w:r>
        <w:rPr>
          <w:rFonts w:ascii="Times New Roman" w:cs="Times New Roman" w:eastAsia="Times New Roman" w:hAnsi="Times New Roman"/>
          <w:sz w:val="22"/>
          <w:szCs w:val="22"/>
          <w:color w:val="auto"/>
        </w:rPr>
        <w: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94615</wp:posOffset>
            </wp:positionH>
            <wp:positionV relativeFrom="paragraph">
              <wp:posOffset>85090</wp:posOffset>
            </wp:positionV>
            <wp:extent cx="4839335" cy="1590675"/>
            <wp:wrapNone/>
            <wp:docPr id="1015" name="Picture 1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5"/>
                    <pic:cNvPicPr>
                      <a:picLocks noChangeAspect="1" noChangeArrowheads="1"/>
                    </pic:cNvPicPr>
                  </pic:nvPicPr>
                  <pic:blipFill>
                    <a:blip r:embed="rId391">
                      <a:extLst>
                        <a:ext uri="{28A0092B-C50C-407E-A947-70E740481C1C}"/>
                      </a:extLst>
                    </a:blip>
                    <a:srcRect/>
                    <a:stretch>
                      <a:fillRect/>
                    </a:stretch>
                  </pic:blipFill>
                  <pic:spPr bwMode="auto">
                    <a:xfrm>
                      <a:off x="0" y="0"/>
                      <a:ext cx="4839335" cy="159067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82" w:lineRule="exact"/>
        <w:rPr>
          <w:sz w:val="20"/>
          <w:szCs w:val="20"/>
          <w:color w:val="auto"/>
        </w:rPr>
      </w:pPr>
    </w:p>
    <w:p>
      <w:pPr>
        <w:jc w:val="center"/>
        <w:ind w:right="180"/>
        <w:spacing w:after="0"/>
        <w:rPr>
          <w:sz w:val="20"/>
          <w:szCs w:val="20"/>
          <w:color w:val="auto"/>
        </w:rPr>
      </w:pPr>
      <w:r>
        <w:rPr>
          <w:rFonts w:ascii="Times New Roman" w:cs="Times New Roman" w:eastAsia="Times New Roman" w:hAnsi="Times New Roman"/>
          <w:sz w:val="19"/>
          <w:szCs w:val="19"/>
          <w:color w:val="auto"/>
        </w:rPr>
        <w:t>Figure 14.28 – CodeQL query results</w:t>
      </w:r>
    </w:p>
    <w:p>
      <w:pPr>
        <w:spacing w:after="0" w:line="106" w:lineRule="exact"/>
        <w:rPr>
          <w:sz w:val="20"/>
          <w:szCs w:val="20"/>
          <w:color w:val="auto"/>
        </w:rPr>
      </w:pPr>
    </w:p>
    <w:p>
      <w:pPr>
        <w:ind w:right="480"/>
        <w:spacing w:after="0" w:line="276" w:lineRule="auto"/>
        <w:rPr>
          <w:sz w:val="20"/>
          <w:szCs w:val="20"/>
          <w:color w:val="auto"/>
        </w:rPr>
      </w:pPr>
      <w:r>
        <w:rPr>
          <w:rFonts w:ascii="Times New Roman" w:cs="Times New Roman" w:eastAsia="Times New Roman" w:hAnsi="Times New Roman"/>
          <w:sz w:val="22"/>
          <w:szCs w:val="22"/>
          <w:color w:val="auto"/>
        </w:rPr>
        <w:t>Every element in the</w:t>
      </w:r>
      <w:r>
        <w:rPr>
          <w:rFonts w:ascii="Courier New" w:cs="Courier New" w:eastAsia="Courier New" w:hAnsi="Courier New"/>
          <w:sz w:val="21"/>
          <w:szCs w:val="21"/>
          <w:color w:val="auto"/>
        </w:rPr>
        <w:t xml:space="preserve"> select</w:t>
      </w:r>
      <w:r>
        <w:rPr>
          <w:rFonts w:ascii="Times New Roman" w:cs="Times New Roman" w:eastAsia="Times New Roman" w:hAnsi="Times New Roman"/>
          <w:sz w:val="22"/>
          <w:szCs w:val="22"/>
          <w:color w:val="auto"/>
        </w:rPr>
        <w:t xml:space="preserve"> clause has a column. You can click on code elements and VSCode will open the corresponding source file at the exact location.</w:t>
      </w:r>
    </w:p>
    <w:p>
      <w:pPr>
        <w:spacing w:after="0" w:line="70" w:lineRule="exact"/>
        <w:rPr>
          <w:sz w:val="20"/>
          <w:szCs w:val="20"/>
          <w:color w:val="auto"/>
        </w:rPr>
      </w:pPr>
    </w:p>
    <w:p>
      <w:pPr>
        <w:ind w:right="220"/>
        <w:spacing w:after="0" w:line="316" w:lineRule="auto"/>
        <w:rPr>
          <w:sz w:val="20"/>
          <w:szCs w:val="20"/>
          <w:color w:val="auto"/>
        </w:rPr>
      </w:pPr>
      <w:r>
        <w:rPr>
          <w:rFonts w:ascii="Times New Roman" w:cs="Times New Roman" w:eastAsia="Times New Roman" w:hAnsi="Times New Roman"/>
          <w:sz w:val="21"/>
          <w:szCs w:val="21"/>
          <w:color w:val="auto"/>
        </w:rPr>
        <w:t>You could easily fill an entire book just about CodeQL. This is just a very brief introduction, but I see a lot of value in being able to extend code scanning with your own rules.</w:t>
      </w:r>
    </w:p>
    <w:p>
      <w:pPr>
        <w:spacing w:after="0" w:line="34" w:lineRule="exact"/>
        <w:rPr>
          <w:sz w:val="20"/>
          <w:szCs w:val="20"/>
          <w:color w:val="auto"/>
        </w:rPr>
      </w:pPr>
    </w:p>
    <w:p>
      <w:pPr>
        <w:spacing w:after="0"/>
        <w:rPr>
          <w:sz w:val="20"/>
          <w:szCs w:val="20"/>
          <w:color w:val="auto"/>
        </w:rPr>
      </w:pPr>
      <w:r>
        <w:rPr>
          <w:rFonts w:ascii="Times New Roman" w:cs="Times New Roman" w:eastAsia="Times New Roman" w:hAnsi="Times New Roman"/>
          <w:sz w:val="22"/>
          <w:szCs w:val="22"/>
          <w:color w:val="auto"/>
        </w:rPr>
        <w:t>See the CodeQL documentation and language reference for further information.</w:t>
      </w:r>
    </w:p>
    <w:p>
      <w:pPr>
        <w:spacing w:after="0" w:line="358" w:lineRule="exact"/>
        <w:rPr>
          <w:sz w:val="20"/>
          <w:szCs w:val="20"/>
          <w:color w:val="auto"/>
        </w:rPr>
      </w:pPr>
    </w:p>
    <w:p>
      <w:pPr>
        <w:spacing w:after="0"/>
        <w:rPr>
          <w:sz w:val="20"/>
          <w:szCs w:val="20"/>
          <w:color w:val="auto"/>
        </w:rPr>
      </w:pPr>
      <w:r>
        <w:rPr>
          <w:rFonts w:ascii="Arial" w:cs="Arial" w:eastAsia="Arial" w:hAnsi="Arial"/>
          <w:sz w:val="34"/>
          <w:szCs w:val="34"/>
          <w:b w:val="1"/>
          <w:bCs w:val="1"/>
          <w:color w:val="auto"/>
        </w:rPr>
        <w:t>Summary</w:t>
      </w:r>
    </w:p>
    <w:p>
      <w:pPr>
        <w:spacing w:after="0" w:line="109" w:lineRule="exact"/>
        <w:rPr>
          <w:sz w:val="20"/>
          <w:szCs w:val="20"/>
          <w:color w:val="auto"/>
        </w:rPr>
      </w:pPr>
    </w:p>
    <w:p>
      <w:pPr>
        <w:spacing w:after="0"/>
        <w:rPr>
          <w:sz w:val="20"/>
          <w:szCs w:val="20"/>
          <w:color w:val="auto"/>
        </w:rPr>
      </w:pPr>
      <w:r>
        <w:rPr>
          <w:rFonts w:ascii="Times New Roman" w:cs="Times New Roman" w:eastAsia="Times New Roman" w:hAnsi="Times New Roman"/>
          <w:sz w:val="22"/>
          <w:szCs w:val="22"/>
          <w:color w:val="auto"/>
        </w:rPr>
        <w:t>In this chapter, you've learned how to secure your code and control your dependencies:</w:t>
      </w:r>
    </w:p>
    <w:p>
      <w:pPr>
        <w:spacing w:after="0" w:line="191" w:lineRule="exact"/>
        <w:rPr>
          <w:sz w:val="20"/>
          <w:szCs w:val="20"/>
          <w:color w:val="auto"/>
        </w:rPr>
      </w:pPr>
    </w:p>
    <w:p>
      <w:pPr>
        <w:ind w:left="540" w:right="680" w:hanging="270"/>
        <w:spacing w:after="0" w:line="270" w:lineRule="auto"/>
        <w:tabs>
          <w:tab w:leader="none" w:pos="540" w:val="left"/>
        </w:tabs>
        <w:numPr>
          <w:ilvl w:val="0"/>
          <w:numId w:val="263"/>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You've learned about SCA, and you know how to use dependency graphs, Dependabot alerts, and Dependabot security updates to manage your software dependencies.</w:t>
      </w:r>
    </w:p>
    <w:p>
      <w:pPr>
        <w:spacing w:after="0" w:line="51" w:lineRule="exact"/>
        <w:rPr>
          <w:rFonts w:ascii="Times New Roman" w:cs="Times New Roman" w:eastAsia="Times New Roman" w:hAnsi="Times New Roman"/>
          <w:sz w:val="22"/>
          <w:szCs w:val="22"/>
          <w:color w:val="auto"/>
        </w:rPr>
      </w:pPr>
    </w:p>
    <w:p>
      <w:pPr>
        <w:ind w:left="540" w:right="380" w:hanging="270"/>
        <w:spacing w:after="0" w:line="290" w:lineRule="auto"/>
        <w:tabs>
          <w:tab w:leader="none" w:pos="540" w:val="left"/>
        </w:tabs>
        <w:numPr>
          <w:ilvl w:val="0"/>
          <w:numId w:val="263"/>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You've learned about secret scanning, which prevents secrets from being leaked in your source code.</w:t>
      </w:r>
    </w:p>
    <w:p>
      <w:pPr>
        <w:spacing w:after="0" w:line="30" w:lineRule="exact"/>
        <w:rPr>
          <w:rFonts w:ascii="Times New Roman" w:cs="Times New Roman" w:eastAsia="Times New Roman" w:hAnsi="Times New Roman"/>
          <w:sz w:val="22"/>
          <w:szCs w:val="22"/>
          <w:color w:val="auto"/>
        </w:rPr>
      </w:pPr>
    </w:p>
    <w:p>
      <w:pPr>
        <w:ind w:left="540" w:right="320" w:hanging="270"/>
        <w:spacing w:after="0" w:line="289" w:lineRule="auto"/>
        <w:tabs>
          <w:tab w:leader="none" w:pos="540" w:val="left"/>
        </w:tabs>
        <w:numPr>
          <w:ilvl w:val="0"/>
          <w:numId w:val="263"/>
        </w:numPr>
        <w:rPr>
          <w:rFonts w:ascii="Times New Roman" w:cs="Times New Roman" w:eastAsia="Times New Roman" w:hAnsi="Times New Roman"/>
          <w:sz w:val="21"/>
          <w:szCs w:val="21"/>
          <w:color w:val="auto"/>
        </w:rPr>
      </w:pPr>
      <w:r>
        <w:rPr>
          <w:rFonts w:ascii="Times New Roman" w:cs="Times New Roman" w:eastAsia="Times New Roman" w:hAnsi="Times New Roman"/>
          <w:sz w:val="21"/>
          <w:szCs w:val="21"/>
          <w:color w:val="auto"/>
        </w:rPr>
        <w:t>You've learned about SAST, and you know how to use code scanning with CodeQL or other tools that support SARIF to find problems already during development. You can now write your own queries to enforce quality and coding standards.</w:t>
      </w:r>
    </w:p>
    <w:p>
      <w:pPr>
        <w:spacing w:after="0" w:line="100" w:lineRule="exact"/>
        <w:rPr>
          <w:sz w:val="20"/>
          <w:szCs w:val="20"/>
          <w:color w:val="auto"/>
        </w:rPr>
      </w:pPr>
    </w:p>
    <w:p>
      <w:pPr>
        <w:ind w:right="340"/>
        <w:spacing w:after="0" w:line="290" w:lineRule="auto"/>
        <w:rPr>
          <w:sz w:val="20"/>
          <w:szCs w:val="20"/>
          <w:color w:val="auto"/>
        </w:rPr>
      </w:pPr>
      <w:r>
        <w:rPr>
          <w:rFonts w:ascii="Times New Roman" w:cs="Times New Roman" w:eastAsia="Times New Roman" w:hAnsi="Times New Roman"/>
          <w:sz w:val="22"/>
          <w:szCs w:val="22"/>
          <w:color w:val="auto"/>
        </w:rPr>
        <w:t>In the next chapter, we'll have a look into how we can secure our release pipeline and our deployments.</w:t>
      </w:r>
    </w:p>
    <w:p>
      <w:pPr>
        <w:sectPr>
          <w:pgSz w:w="10980" w:h="13680" w:orient="portrait"/>
          <w:cols w:equalWidth="0" w:num="1">
            <w:col w:w="8100"/>
          </w:cols>
          <w:pgMar w:left="1440" w:top="889" w:right="1440" w:bottom="1440" w:gutter="0" w:footer="0" w:header="0"/>
        </w:sectPr>
      </w:pPr>
    </w:p>
    <w:bookmarkStart w:id="370" w:name="page371"/>
    <w:bookmarkEnd w:id="370"/>
    <w:p>
      <w:pPr>
        <w:ind w:left="180"/>
        <w:spacing w:after="0"/>
        <w:tabs>
          <w:tab w:leader="none" w:pos="680" w:val="left"/>
        </w:tabs>
        <w:rPr>
          <w:sz w:val="20"/>
          <w:szCs w:val="20"/>
          <w:color w:val="auto"/>
        </w:rPr>
      </w:pPr>
      <w:r>
        <w:rPr>
          <w:rFonts w:ascii="Times New Roman" w:cs="Times New Roman" w:eastAsia="Times New Roman" w:hAnsi="Times New Roman"/>
          <w:sz w:val="20"/>
          <w:szCs w:val="20"/>
          <w:color w:val="auto"/>
        </w:rPr>
        <w:t>342</w:t>
        <w:tab/>
        <w:t>Securing Your Code</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114300</wp:posOffset>
                </wp:positionH>
                <wp:positionV relativeFrom="paragraph">
                  <wp:posOffset>53340</wp:posOffset>
                </wp:positionV>
                <wp:extent cx="5029200" cy="0"/>
                <wp:wrapNone/>
                <wp:docPr id="1016" name="Shape 101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1016" o:spid="_x0000_s2041"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9pt,4.2pt" to="405pt,4.2pt" o:allowincell="f" strokecolor="#000000" strokeweight="0.5pt"/>
            </w:pict>
          </mc:Fallback>
        </mc:AlternateContent>
      </w:r>
    </w:p>
    <w:p>
      <w:pPr>
        <w:spacing w:after="0" w:line="198" w:lineRule="exact"/>
        <w:rPr>
          <w:sz w:val="20"/>
          <w:szCs w:val="20"/>
          <w:color w:val="auto"/>
        </w:rPr>
      </w:pPr>
    </w:p>
    <w:p>
      <w:pPr>
        <w:ind w:left="180"/>
        <w:spacing w:after="0"/>
        <w:rPr>
          <w:sz w:val="20"/>
          <w:szCs w:val="20"/>
          <w:color w:val="auto"/>
        </w:rPr>
      </w:pPr>
      <w:r>
        <w:rPr>
          <w:rFonts w:ascii="Arial" w:cs="Arial" w:eastAsia="Arial" w:hAnsi="Arial"/>
          <w:sz w:val="34"/>
          <w:szCs w:val="34"/>
          <w:b w:val="1"/>
          <w:bCs w:val="1"/>
          <w:color w:val="auto"/>
        </w:rPr>
        <w:t>Further reading</w:t>
      </w:r>
    </w:p>
    <w:p>
      <w:pPr>
        <w:spacing w:after="0" w:line="109" w:lineRule="exact"/>
        <w:rPr>
          <w:sz w:val="20"/>
          <w:szCs w:val="20"/>
          <w:color w:val="auto"/>
        </w:rPr>
      </w:pPr>
    </w:p>
    <w:p>
      <w:pPr>
        <w:ind w:left="180" w:right="240"/>
        <w:spacing w:after="0" w:line="290" w:lineRule="auto"/>
        <w:rPr>
          <w:sz w:val="20"/>
          <w:szCs w:val="20"/>
          <w:color w:val="auto"/>
        </w:rPr>
      </w:pPr>
      <w:r>
        <w:rPr>
          <w:rFonts w:ascii="Times New Roman" w:cs="Times New Roman" w:eastAsia="Times New Roman" w:hAnsi="Times New Roman"/>
          <w:sz w:val="22"/>
          <w:szCs w:val="22"/>
          <w:color w:val="auto"/>
        </w:rPr>
        <w:t>These are the references from this chapter that you can also use to get more information on the topics:</w:t>
      </w:r>
    </w:p>
    <w:p>
      <w:pPr>
        <w:spacing w:after="0" w:line="94" w:lineRule="exact"/>
        <w:rPr>
          <w:sz w:val="20"/>
          <w:szCs w:val="20"/>
          <w:color w:val="auto"/>
        </w:rPr>
      </w:pPr>
    </w:p>
    <w:p>
      <w:pPr>
        <w:ind w:left="720" w:right="100" w:hanging="270"/>
        <w:spacing w:after="0" w:line="239" w:lineRule="auto"/>
        <w:tabs>
          <w:tab w:leader="none" w:pos="720" w:val="left"/>
        </w:tabs>
        <w:numPr>
          <w:ilvl w:val="0"/>
          <w:numId w:val="264"/>
        </w:numPr>
        <w:rPr>
          <w:rFonts w:ascii="Courier New" w:cs="Courier New" w:eastAsia="Courier New" w:hAnsi="Courier New"/>
          <w:sz w:val="21"/>
          <w:szCs w:val="21"/>
          <w:color w:val="auto"/>
        </w:rPr>
      </w:pPr>
      <w:r>
        <w:rPr>
          <w:rFonts w:ascii="Times New Roman" w:cs="Times New Roman" w:eastAsia="Times New Roman" w:hAnsi="Times New Roman"/>
          <w:sz w:val="22"/>
          <w:szCs w:val="22"/>
          <w:i w:val="1"/>
          <w:iCs w:val="1"/>
          <w:color w:val="auto"/>
        </w:rPr>
        <w:t>How one programmer broke the internet by deleting a tiny piece of code</w:t>
      </w:r>
      <w:r>
        <w:rPr>
          <w:rFonts w:ascii="Times New Roman" w:cs="Times New Roman" w:eastAsia="Times New Roman" w:hAnsi="Times New Roman"/>
          <w:sz w:val="22"/>
          <w:szCs w:val="22"/>
          <w:color w:val="auto"/>
        </w:rPr>
        <w:t xml:space="preserve">, </w:t>
      </w:r>
      <w:r>
        <w:rPr>
          <w:rFonts w:ascii="Times New Roman" w:cs="Times New Roman" w:eastAsia="Times New Roman" w:hAnsi="Times New Roman"/>
          <w:sz w:val="22"/>
          <w:szCs w:val="22"/>
          <w:i w:val="1"/>
          <w:iCs w:val="1"/>
          <w:color w:val="auto"/>
        </w:rPr>
        <w:t xml:space="preserve">Keith Collins </w:t>
      </w:r>
      <w:r>
        <w:rPr>
          <w:rFonts w:ascii="Times New Roman" w:cs="Times New Roman" w:eastAsia="Times New Roman" w:hAnsi="Times New Roman"/>
          <w:sz w:val="22"/>
          <w:szCs w:val="22"/>
          <w:color w:val="auto"/>
        </w:rPr>
        <w:t>(2016):</w:t>
      </w:r>
      <w:r>
        <w:rPr>
          <w:rFonts w:ascii="Courier New" w:cs="Courier New" w:eastAsia="Courier New" w:hAnsi="Courier New"/>
          <w:sz w:val="21"/>
          <w:szCs w:val="21"/>
          <w:color w:val="auto"/>
        </w:rPr>
        <w:t xml:space="preserve"> </w:t>
      </w:r>
      <w:hyperlink r:id="rId392">
        <w:r>
          <w:rPr>
            <w:rFonts w:ascii="Courier New" w:cs="Courier New" w:eastAsia="Courier New" w:hAnsi="Courier New"/>
            <w:sz w:val="21"/>
            <w:szCs w:val="21"/>
            <w:color w:val="auto"/>
          </w:rPr>
          <w:t>https://qz.com/646467/how-one-programmer-broke-the-</w:t>
        </w:r>
      </w:hyperlink>
      <w:hyperlink r:id="rId392">
        <w:r>
          <w:rPr>
            <w:rFonts w:ascii="Courier New" w:cs="Courier New" w:eastAsia="Courier New" w:hAnsi="Courier New"/>
            <w:sz w:val="21"/>
            <w:szCs w:val="21"/>
            <w:color w:val="auto"/>
          </w:rPr>
          <w:t>internet-by-deleting-a-tiny-piece-of-code/</w:t>
        </w:r>
      </w:hyperlink>
    </w:p>
    <w:p>
      <w:pPr>
        <w:spacing w:after="0" w:line="106" w:lineRule="exact"/>
        <w:rPr>
          <w:rFonts w:ascii="Courier New" w:cs="Courier New" w:eastAsia="Courier New" w:hAnsi="Courier New"/>
          <w:sz w:val="21"/>
          <w:szCs w:val="21"/>
          <w:color w:val="auto"/>
        </w:rPr>
      </w:pPr>
    </w:p>
    <w:p>
      <w:pPr>
        <w:ind w:left="720" w:right="240" w:hanging="270"/>
        <w:spacing w:after="0" w:line="284" w:lineRule="auto"/>
        <w:tabs>
          <w:tab w:leader="none" w:pos="720" w:val="left"/>
        </w:tabs>
        <w:numPr>
          <w:ilvl w:val="0"/>
          <w:numId w:val="264"/>
        </w:numPr>
        <w:rPr>
          <w:rFonts w:ascii="Courier New" w:cs="Courier New" w:eastAsia="Courier New" w:hAnsi="Courier New"/>
          <w:sz w:val="20"/>
          <w:szCs w:val="20"/>
          <w:color w:val="auto"/>
        </w:rPr>
      </w:pPr>
      <w:r>
        <w:rPr>
          <w:rFonts w:ascii="Times New Roman" w:cs="Times New Roman" w:eastAsia="Times New Roman" w:hAnsi="Times New Roman"/>
          <w:sz w:val="21"/>
          <w:szCs w:val="21"/>
          <w:i w:val="1"/>
          <w:iCs w:val="1"/>
          <w:color w:val="auto"/>
        </w:rPr>
        <w:t>Kik, Left-Pad, and NPM – Oh My!</w:t>
      </w:r>
      <w:r>
        <w:rPr>
          <w:rFonts w:ascii="Times New Roman" w:cs="Times New Roman" w:eastAsia="Times New Roman" w:hAnsi="Times New Roman"/>
          <w:sz w:val="21"/>
          <w:szCs w:val="21"/>
          <w:color w:val="auto"/>
        </w:rPr>
        <w:t xml:space="preserve">, </w:t>
      </w:r>
      <w:r>
        <w:rPr>
          <w:rFonts w:ascii="Times New Roman" w:cs="Times New Roman" w:eastAsia="Times New Roman" w:hAnsi="Times New Roman"/>
          <w:sz w:val="21"/>
          <w:szCs w:val="21"/>
          <w:i w:val="1"/>
          <w:iCs w:val="1"/>
          <w:color w:val="auto"/>
        </w:rPr>
        <w:t>Tyler Eon</w:t>
      </w:r>
      <w:r>
        <w:rPr>
          <w:rFonts w:ascii="Times New Roman" w:cs="Times New Roman" w:eastAsia="Times New Roman" w:hAnsi="Times New Roman"/>
          <w:sz w:val="21"/>
          <w:szCs w:val="21"/>
          <w:color w:val="auto"/>
        </w:rPr>
        <w:t xml:space="preserve"> (2016):</w:t>
      </w:r>
      <w:r>
        <w:rPr>
          <w:rFonts w:ascii="Courier New" w:cs="Courier New" w:eastAsia="Courier New" w:hAnsi="Courier New"/>
          <w:sz w:val="20"/>
          <w:szCs w:val="20"/>
          <w:color w:val="auto"/>
        </w:rPr>
        <w:t xml:space="preserve"> </w:t>
      </w:r>
      <w:hyperlink r:id="rId393">
        <w:r>
          <w:rPr>
            <w:rFonts w:ascii="Courier New" w:cs="Courier New" w:eastAsia="Courier New" w:hAnsi="Courier New"/>
            <w:sz w:val="20"/>
            <w:szCs w:val="20"/>
            <w:color w:val="auto"/>
          </w:rPr>
          <w:t>https://medium.com/@</w:t>
        </w:r>
      </w:hyperlink>
      <w:r>
        <w:rPr>
          <w:rFonts w:ascii="Courier New" w:cs="Courier New" w:eastAsia="Courier New" w:hAnsi="Courier New"/>
          <w:sz w:val="20"/>
          <w:szCs w:val="20"/>
          <w:color w:val="auto"/>
        </w:rPr>
        <w:t xml:space="preserve"> </w:t>
      </w:r>
      <w:hyperlink r:id="rId393">
        <w:r>
          <w:rPr>
            <w:rFonts w:ascii="Courier New" w:cs="Courier New" w:eastAsia="Courier New" w:hAnsi="Courier New"/>
            <w:sz w:val="20"/>
            <w:szCs w:val="20"/>
            <w:color w:val="auto"/>
          </w:rPr>
          <w:t>kolorahl/kik-left-pad-and-npm-oh-my-e6f216a22766</w:t>
        </w:r>
      </w:hyperlink>
    </w:p>
    <w:p>
      <w:pPr>
        <w:spacing w:after="0" w:line="58" w:lineRule="exact"/>
        <w:rPr>
          <w:rFonts w:ascii="Courier New" w:cs="Courier New" w:eastAsia="Courier New" w:hAnsi="Courier New"/>
          <w:sz w:val="20"/>
          <w:szCs w:val="20"/>
          <w:color w:val="auto"/>
        </w:rPr>
      </w:pPr>
    </w:p>
    <w:p>
      <w:pPr>
        <w:ind w:left="720" w:hanging="270"/>
        <w:spacing w:after="0"/>
        <w:tabs>
          <w:tab w:leader="none" w:pos="720" w:val="left"/>
        </w:tabs>
        <w:numPr>
          <w:ilvl w:val="0"/>
          <w:numId w:val="264"/>
        </w:numPr>
        <w:rPr>
          <w:rFonts w:ascii="Times New Roman" w:cs="Times New Roman" w:eastAsia="Times New Roman" w:hAnsi="Times New Roman"/>
          <w:sz w:val="21"/>
          <w:szCs w:val="21"/>
          <w:color w:val="auto"/>
        </w:rPr>
      </w:pPr>
      <w:r>
        <w:rPr>
          <w:rFonts w:ascii="Times New Roman" w:cs="Times New Roman" w:eastAsia="Times New Roman" w:hAnsi="Times New Roman"/>
          <w:sz w:val="21"/>
          <w:szCs w:val="21"/>
          <w:i w:val="1"/>
          <w:iCs w:val="1"/>
          <w:color w:val="auto"/>
        </w:rPr>
        <w:t>Secure at every step: What is software supply chain security and why does it matter?</w:t>
      </w:r>
      <w:r>
        <w:rPr>
          <w:rFonts w:ascii="Times New Roman" w:cs="Times New Roman" w:eastAsia="Times New Roman" w:hAnsi="Times New Roman"/>
          <w:sz w:val="21"/>
          <w:szCs w:val="21"/>
          <w:color w:val="auto"/>
        </w:rPr>
        <w:t xml:space="preserve"> ,</w:t>
      </w:r>
    </w:p>
    <w:p>
      <w:pPr>
        <w:spacing w:after="0" w:line="22" w:lineRule="exact"/>
        <w:rPr>
          <w:rFonts w:ascii="Times New Roman" w:cs="Times New Roman" w:eastAsia="Times New Roman" w:hAnsi="Times New Roman"/>
          <w:sz w:val="21"/>
          <w:szCs w:val="21"/>
          <w:color w:val="auto"/>
        </w:rPr>
      </w:pPr>
    </w:p>
    <w:p>
      <w:pPr>
        <w:ind w:left="720" w:right="240"/>
        <w:spacing w:after="0"/>
        <w:rPr>
          <w:rFonts w:ascii="Courier New" w:cs="Courier New" w:eastAsia="Courier New" w:hAnsi="Courier New"/>
          <w:sz w:val="21"/>
          <w:szCs w:val="21"/>
          <w:color w:val="auto"/>
        </w:rPr>
      </w:pPr>
      <w:r>
        <w:rPr>
          <w:rFonts w:ascii="Times New Roman" w:cs="Times New Roman" w:eastAsia="Times New Roman" w:hAnsi="Times New Roman"/>
          <w:sz w:val="22"/>
          <w:szCs w:val="22"/>
          <w:i w:val="1"/>
          <w:iCs w:val="1"/>
          <w:color w:val="auto"/>
        </w:rPr>
        <w:t>Maya Kaczorowski</w:t>
      </w:r>
      <w:r>
        <w:rPr>
          <w:rFonts w:ascii="Times New Roman" w:cs="Times New Roman" w:eastAsia="Times New Roman" w:hAnsi="Times New Roman"/>
          <w:sz w:val="22"/>
          <w:szCs w:val="22"/>
          <w:color w:val="auto"/>
        </w:rPr>
        <w:t xml:space="preserve"> (2020):</w:t>
      </w:r>
      <w:r>
        <w:rPr>
          <w:rFonts w:ascii="Courier New" w:cs="Courier New" w:eastAsia="Courier New" w:hAnsi="Courier New"/>
          <w:sz w:val="21"/>
          <w:szCs w:val="21"/>
          <w:color w:val="auto"/>
        </w:rPr>
        <w:t xml:space="preserve"> </w:t>
      </w:r>
      <w:hyperlink r:id="rId394">
        <w:r>
          <w:rPr>
            <w:rFonts w:ascii="Courier New" w:cs="Courier New" w:eastAsia="Courier New" w:hAnsi="Courier New"/>
            <w:sz w:val="21"/>
            <w:szCs w:val="21"/>
            <w:color w:val="auto"/>
          </w:rPr>
          <w:t>https://github.blog/2020-09-02-secure-</w:t>
        </w:r>
      </w:hyperlink>
      <w:hyperlink r:id="rId394">
        <w:r>
          <w:rPr>
            <w:rFonts w:ascii="Courier New" w:cs="Courier New" w:eastAsia="Courier New" w:hAnsi="Courier New"/>
            <w:sz w:val="21"/>
            <w:szCs w:val="21"/>
            <w:color w:val="auto"/>
          </w:rPr>
          <w:t>your-software-supply-chain-and-protect-against-supply-</w:t>
        </w:r>
      </w:hyperlink>
      <w:hyperlink r:id="rId394">
        <w:r>
          <w:rPr>
            <w:rFonts w:ascii="Courier New" w:cs="Courier New" w:eastAsia="Courier New" w:hAnsi="Courier New"/>
            <w:sz w:val="21"/>
            <w:szCs w:val="21"/>
            <w:color w:val="auto"/>
          </w:rPr>
          <w:t>chain-threats-github-blog/</w:t>
        </w:r>
      </w:hyperlink>
    </w:p>
    <w:p>
      <w:pPr>
        <w:spacing w:after="0" w:line="106" w:lineRule="exact"/>
        <w:rPr>
          <w:rFonts w:ascii="Courier New" w:cs="Courier New" w:eastAsia="Courier New" w:hAnsi="Courier New"/>
          <w:sz w:val="21"/>
          <w:szCs w:val="21"/>
          <w:color w:val="auto"/>
        </w:rPr>
      </w:pPr>
    </w:p>
    <w:p>
      <w:pPr>
        <w:ind w:left="720" w:right="800" w:hanging="270"/>
        <w:spacing w:after="0" w:line="258" w:lineRule="auto"/>
        <w:tabs>
          <w:tab w:leader="none" w:pos="720" w:val="left"/>
        </w:tabs>
        <w:numPr>
          <w:ilvl w:val="0"/>
          <w:numId w:val="264"/>
        </w:numPr>
        <w:rPr>
          <w:rFonts w:ascii="Courier New" w:cs="Courier New" w:eastAsia="Courier New" w:hAnsi="Courier New"/>
          <w:sz w:val="20"/>
          <w:szCs w:val="20"/>
          <w:color w:val="auto"/>
        </w:rPr>
      </w:pPr>
      <w:r>
        <w:rPr>
          <w:rFonts w:ascii="Times New Roman" w:cs="Times New Roman" w:eastAsia="Times New Roman" w:hAnsi="Times New Roman"/>
          <w:sz w:val="21"/>
          <w:szCs w:val="21"/>
          <w:i w:val="1"/>
          <w:iCs w:val="1"/>
          <w:color w:val="auto"/>
        </w:rPr>
        <w:t>About the dependency graph</w:t>
      </w:r>
      <w:r>
        <w:rPr>
          <w:rFonts w:ascii="Times New Roman" w:cs="Times New Roman" w:eastAsia="Times New Roman" w:hAnsi="Times New Roman"/>
          <w:sz w:val="21"/>
          <w:szCs w:val="21"/>
          <w:color w:val="auto"/>
        </w:rPr>
        <w:t>:</w:t>
      </w:r>
      <w:r>
        <w:rPr>
          <w:rFonts w:ascii="Courier New" w:cs="Courier New" w:eastAsia="Courier New" w:hAnsi="Courier New"/>
          <w:sz w:val="20"/>
          <w:szCs w:val="20"/>
          <w:color w:val="auto"/>
        </w:rPr>
        <w:t xml:space="preserve"> </w:t>
      </w:r>
      <w:hyperlink r:id="rId395">
        <w:r>
          <w:rPr>
            <w:rFonts w:ascii="Courier New" w:cs="Courier New" w:eastAsia="Courier New" w:hAnsi="Courier New"/>
            <w:sz w:val="20"/>
            <w:szCs w:val="20"/>
            <w:color w:val="auto"/>
          </w:rPr>
          <w:t>https://docs.github.com/en/code-</w:t>
        </w:r>
      </w:hyperlink>
      <w:hyperlink r:id="rId395">
        <w:r>
          <w:rPr>
            <w:rFonts w:ascii="Courier New" w:cs="Courier New" w:eastAsia="Courier New" w:hAnsi="Courier New"/>
            <w:sz w:val="20"/>
            <w:szCs w:val="20"/>
            <w:color w:val="auto"/>
          </w:rPr>
          <w:t>security/supply-chain-security/understanding-your-</w:t>
        </w:r>
      </w:hyperlink>
      <w:hyperlink r:id="rId395">
        <w:r>
          <w:rPr>
            <w:rFonts w:ascii="Courier New" w:cs="Courier New" w:eastAsia="Courier New" w:hAnsi="Courier New"/>
            <w:sz w:val="20"/>
            <w:szCs w:val="20"/>
            <w:color w:val="auto"/>
          </w:rPr>
          <w:t>software-supply-chain/about-the-dependency-graph</w:t>
        </w:r>
      </w:hyperlink>
    </w:p>
    <w:p>
      <w:pPr>
        <w:spacing w:after="0" w:line="87" w:lineRule="exact"/>
        <w:rPr>
          <w:rFonts w:ascii="Courier New" w:cs="Courier New" w:eastAsia="Courier New" w:hAnsi="Courier New"/>
          <w:sz w:val="20"/>
          <w:szCs w:val="20"/>
          <w:color w:val="auto"/>
        </w:rPr>
      </w:pPr>
    </w:p>
    <w:p>
      <w:pPr>
        <w:jc w:val="both"/>
        <w:ind w:left="720" w:right="200" w:hanging="270"/>
        <w:spacing w:after="0" w:line="258" w:lineRule="auto"/>
        <w:tabs>
          <w:tab w:leader="none" w:pos="720" w:val="left"/>
        </w:tabs>
        <w:numPr>
          <w:ilvl w:val="0"/>
          <w:numId w:val="264"/>
        </w:numPr>
        <w:rPr>
          <w:rFonts w:ascii="Courier New" w:cs="Courier New" w:eastAsia="Courier New" w:hAnsi="Courier New"/>
          <w:sz w:val="20"/>
          <w:szCs w:val="20"/>
          <w:color w:val="auto"/>
        </w:rPr>
      </w:pPr>
      <w:r>
        <w:rPr>
          <w:rFonts w:ascii="Times New Roman" w:cs="Times New Roman" w:eastAsia="Times New Roman" w:hAnsi="Times New Roman"/>
          <w:sz w:val="21"/>
          <w:szCs w:val="21"/>
          <w:i w:val="1"/>
          <w:iCs w:val="1"/>
          <w:color w:val="auto"/>
        </w:rPr>
        <w:t>About Dependabot version updates</w:t>
      </w:r>
      <w:r>
        <w:rPr>
          <w:rFonts w:ascii="Times New Roman" w:cs="Times New Roman" w:eastAsia="Times New Roman" w:hAnsi="Times New Roman"/>
          <w:sz w:val="21"/>
          <w:szCs w:val="21"/>
          <w:color w:val="auto"/>
        </w:rPr>
        <w:t>:</w:t>
      </w:r>
      <w:r>
        <w:rPr>
          <w:rFonts w:ascii="Courier New" w:cs="Courier New" w:eastAsia="Courier New" w:hAnsi="Courier New"/>
          <w:sz w:val="20"/>
          <w:szCs w:val="20"/>
          <w:color w:val="auto"/>
        </w:rPr>
        <w:t xml:space="preserve"> </w:t>
      </w:r>
      <w:hyperlink r:id="rId396">
        <w:r>
          <w:rPr>
            <w:rFonts w:ascii="Courier New" w:cs="Courier New" w:eastAsia="Courier New" w:hAnsi="Courier New"/>
            <w:sz w:val="20"/>
            <w:szCs w:val="20"/>
            <w:color w:val="auto"/>
          </w:rPr>
          <w:t>https://docs.github.com/en/code-</w:t>
        </w:r>
      </w:hyperlink>
      <w:hyperlink r:id="rId396">
        <w:r>
          <w:rPr>
            <w:rFonts w:ascii="Courier New" w:cs="Courier New" w:eastAsia="Courier New" w:hAnsi="Courier New"/>
            <w:sz w:val="20"/>
            <w:szCs w:val="20"/>
            <w:color w:val="auto"/>
          </w:rPr>
          <w:t>security/supply-chain-security/keeping-your-dependencies-</w:t>
        </w:r>
      </w:hyperlink>
      <w:hyperlink r:id="rId396">
        <w:r>
          <w:rPr>
            <w:rFonts w:ascii="Courier New" w:cs="Courier New" w:eastAsia="Courier New" w:hAnsi="Courier New"/>
            <w:sz w:val="20"/>
            <w:szCs w:val="20"/>
            <w:color w:val="auto"/>
          </w:rPr>
          <w:t>updated-automatically/about-Dependabot-version-updates</w:t>
        </w:r>
      </w:hyperlink>
    </w:p>
    <w:p>
      <w:pPr>
        <w:spacing w:after="0" w:line="87" w:lineRule="exact"/>
        <w:rPr>
          <w:rFonts w:ascii="Courier New" w:cs="Courier New" w:eastAsia="Courier New" w:hAnsi="Courier New"/>
          <w:sz w:val="20"/>
          <w:szCs w:val="20"/>
          <w:color w:val="auto"/>
        </w:rPr>
      </w:pPr>
    </w:p>
    <w:p>
      <w:pPr>
        <w:ind w:left="720" w:right="260" w:hanging="270"/>
        <w:spacing w:after="0" w:line="234" w:lineRule="auto"/>
        <w:tabs>
          <w:tab w:leader="none" w:pos="720" w:val="left"/>
        </w:tabs>
        <w:numPr>
          <w:ilvl w:val="0"/>
          <w:numId w:val="264"/>
        </w:numPr>
        <w:rPr>
          <w:rFonts w:ascii="Courier New" w:cs="Courier New" w:eastAsia="Courier New" w:hAnsi="Courier New"/>
          <w:sz w:val="21"/>
          <w:szCs w:val="21"/>
          <w:color w:val="auto"/>
        </w:rPr>
      </w:pPr>
      <w:r>
        <w:rPr>
          <w:rFonts w:ascii="Times New Roman" w:cs="Times New Roman" w:eastAsia="Times New Roman" w:hAnsi="Times New Roman"/>
          <w:sz w:val="22"/>
          <w:szCs w:val="22"/>
          <w:i w:val="1"/>
          <w:iCs w:val="1"/>
          <w:color w:val="auto"/>
        </w:rPr>
        <w:t>About secret scanning</w:t>
      </w:r>
      <w:r>
        <w:rPr>
          <w:rFonts w:ascii="Times New Roman" w:cs="Times New Roman" w:eastAsia="Times New Roman" w:hAnsi="Times New Roman"/>
          <w:sz w:val="22"/>
          <w:szCs w:val="22"/>
          <w:color w:val="auto"/>
        </w:rPr>
        <w:t>:</w:t>
      </w:r>
      <w:r>
        <w:rPr>
          <w:rFonts w:ascii="Courier New" w:cs="Courier New" w:eastAsia="Courier New" w:hAnsi="Courier New"/>
          <w:sz w:val="21"/>
          <w:szCs w:val="21"/>
          <w:color w:val="auto"/>
        </w:rPr>
        <w:t xml:space="preserve"> </w:t>
      </w:r>
      <w:hyperlink r:id="rId365">
        <w:r>
          <w:rPr>
            <w:rFonts w:ascii="Courier New" w:cs="Courier New" w:eastAsia="Courier New" w:hAnsi="Courier New"/>
            <w:sz w:val="21"/>
            <w:szCs w:val="21"/>
            <w:color w:val="auto"/>
          </w:rPr>
          <w:t>https://docs.github.com/en/code-security/</w:t>
        </w:r>
      </w:hyperlink>
      <w:r>
        <w:rPr>
          <w:rFonts w:ascii="Courier New" w:cs="Courier New" w:eastAsia="Courier New" w:hAnsi="Courier New"/>
          <w:sz w:val="21"/>
          <w:szCs w:val="21"/>
          <w:color w:val="auto"/>
        </w:rPr>
        <w:t xml:space="preserve"> </w:t>
      </w:r>
      <w:hyperlink r:id="rId365">
        <w:r>
          <w:rPr>
            <w:rFonts w:ascii="Courier New" w:cs="Courier New" w:eastAsia="Courier New" w:hAnsi="Courier New"/>
            <w:sz w:val="21"/>
            <w:szCs w:val="21"/>
            <w:color w:val="auto"/>
          </w:rPr>
          <w:t>secret-scanning/about-secret-scanning</w:t>
        </w:r>
      </w:hyperlink>
    </w:p>
    <w:p>
      <w:pPr>
        <w:spacing w:after="0" w:line="105" w:lineRule="exact"/>
        <w:rPr>
          <w:rFonts w:ascii="Courier New" w:cs="Courier New" w:eastAsia="Courier New" w:hAnsi="Courier New"/>
          <w:sz w:val="21"/>
          <w:szCs w:val="21"/>
          <w:color w:val="auto"/>
        </w:rPr>
      </w:pPr>
    </w:p>
    <w:p>
      <w:pPr>
        <w:ind w:left="720" w:right="320" w:hanging="270"/>
        <w:spacing w:after="0" w:line="255" w:lineRule="auto"/>
        <w:tabs>
          <w:tab w:leader="none" w:pos="720" w:val="left"/>
        </w:tabs>
        <w:numPr>
          <w:ilvl w:val="0"/>
          <w:numId w:val="264"/>
        </w:numPr>
        <w:rPr>
          <w:rFonts w:ascii="Courier New" w:cs="Courier New" w:eastAsia="Courier New" w:hAnsi="Courier New"/>
          <w:sz w:val="21"/>
          <w:szCs w:val="21"/>
          <w:color w:val="auto"/>
        </w:rPr>
      </w:pPr>
      <w:r>
        <w:rPr>
          <w:rFonts w:ascii="Times New Roman" w:cs="Times New Roman" w:eastAsia="Times New Roman" w:hAnsi="Times New Roman"/>
          <w:sz w:val="22"/>
          <w:szCs w:val="22"/>
          <w:i w:val="1"/>
          <w:iCs w:val="1"/>
          <w:color w:val="auto"/>
        </w:rPr>
        <w:t>About GitHub Advanced Security</w:t>
      </w:r>
      <w:r>
        <w:rPr>
          <w:rFonts w:ascii="Times New Roman" w:cs="Times New Roman" w:eastAsia="Times New Roman" w:hAnsi="Times New Roman"/>
          <w:sz w:val="22"/>
          <w:szCs w:val="22"/>
          <w:color w:val="auto"/>
        </w:rPr>
        <w:t>:</w:t>
      </w:r>
      <w:r>
        <w:rPr>
          <w:rFonts w:ascii="Courier New" w:cs="Courier New" w:eastAsia="Courier New" w:hAnsi="Courier New"/>
          <w:sz w:val="21"/>
          <w:szCs w:val="21"/>
          <w:color w:val="auto"/>
        </w:rPr>
        <w:t xml:space="preserve"> </w:t>
      </w:r>
      <w:hyperlink r:id="rId397">
        <w:r>
          <w:rPr>
            <w:rFonts w:ascii="Courier New" w:cs="Courier New" w:eastAsia="Courier New" w:hAnsi="Courier New"/>
            <w:sz w:val="21"/>
            <w:szCs w:val="21"/>
            <w:color w:val="auto"/>
          </w:rPr>
          <w:t>https://docs.github.com/en/</w:t>
        </w:r>
      </w:hyperlink>
      <w:r>
        <w:rPr>
          <w:rFonts w:ascii="Courier New" w:cs="Courier New" w:eastAsia="Courier New" w:hAnsi="Courier New"/>
          <w:sz w:val="21"/>
          <w:szCs w:val="21"/>
          <w:color w:val="auto"/>
        </w:rPr>
        <w:t xml:space="preserve"> </w:t>
      </w:r>
      <w:hyperlink r:id="rId397">
        <w:r>
          <w:rPr>
            <w:rFonts w:ascii="Courier New" w:cs="Courier New" w:eastAsia="Courier New" w:hAnsi="Courier New"/>
            <w:sz w:val="21"/>
            <w:szCs w:val="21"/>
            <w:color w:val="auto"/>
          </w:rPr>
          <w:t>get-started/learning-about-github/about-github-advanced-</w:t>
        </w:r>
      </w:hyperlink>
      <w:hyperlink r:id="rId397">
        <w:r>
          <w:rPr>
            <w:rFonts w:ascii="Courier New" w:cs="Courier New" w:eastAsia="Courier New" w:hAnsi="Courier New"/>
            <w:sz w:val="21"/>
            <w:szCs w:val="21"/>
            <w:color w:val="auto"/>
          </w:rPr>
          <w:t>security</w:t>
        </w:r>
      </w:hyperlink>
    </w:p>
    <w:p>
      <w:pPr>
        <w:spacing w:after="0" w:line="90" w:lineRule="exact"/>
        <w:rPr>
          <w:rFonts w:ascii="Courier New" w:cs="Courier New" w:eastAsia="Courier New" w:hAnsi="Courier New"/>
          <w:sz w:val="21"/>
          <w:szCs w:val="21"/>
          <w:color w:val="auto"/>
        </w:rPr>
      </w:pPr>
    </w:p>
    <w:p>
      <w:pPr>
        <w:ind w:left="720" w:right="360" w:hanging="270"/>
        <w:spacing w:after="0"/>
        <w:tabs>
          <w:tab w:leader="none" w:pos="720" w:val="left"/>
        </w:tabs>
        <w:numPr>
          <w:ilvl w:val="0"/>
          <w:numId w:val="264"/>
        </w:numPr>
        <w:rPr>
          <w:rFonts w:ascii="Courier New" w:cs="Courier New" w:eastAsia="Courier New" w:hAnsi="Courier New"/>
          <w:sz w:val="21"/>
          <w:szCs w:val="21"/>
          <w:color w:val="auto"/>
        </w:rPr>
      </w:pPr>
      <w:r>
        <w:rPr>
          <w:rFonts w:ascii="Times New Roman" w:cs="Times New Roman" w:eastAsia="Times New Roman" w:hAnsi="Times New Roman"/>
          <w:sz w:val="22"/>
          <w:szCs w:val="22"/>
          <w:i w:val="1"/>
          <w:iCs w:val="1"/>
          <w:color w:val="auto"/>
        </w:rPr>
        <w:t>About code scanning</w:t>
      </w:r>
      <w:r>
        <w:rPr>
          <w:rFonts w:ascii="Times New Roman" w:cs="Times New Roman" w:eastAsia="Times New Roman" w:hAnsi="Times New Roman"/>
          <w:sz w:val="22"/>
          <w:szCs w:val="22"/>
          <w:color w:val="auto"/>
        </w:rPr>
        <w:t>:</w:t>
      </w:r>
      <w:r>
        <w:rPr>
          <w:rFonts w:ascii="Courier New" w:cs="Courier New" w:eastAsia="Courier New" w:hAnsi="Courier New"/>
          <w:sz w:val="21"/>
          <w:szCs w:val="21"/>
          <w:color w:val="auto"/>
        </w:rPr>
        <w:t xml:space="preserve"> </w:t>
      </w:r>
      <w:hyperlink r:id="rId398">
        <w:r>
          <w:rPr>
            <w:rFonts w:ascii="Courier New" w:cs="Courier New" w:eastAsia="Courier New" w:hAnsi="Courier New"/>
            <w:sz w:val="21"/>
            <w:szCs w:val="21"/>
            <w:color w:val="auto"/>
          </w:rPr>
          <w:t>https://docs.github.com/en/code-security/</w:t>
        </w:r>
      </w:hyperlink>
      <w:r>
        <w:rPr>
          <w:rFonts w:ascii="Courier New" w:cs="Courier New" w:eastAsia="Courier New" w:hAnsi="Courier New"/>
          <w:sz w:val="21"/>
          <w:szCs w:val="21"/>
          <w:color w:val="auto"/>
        </w:rPr>
        <w:t xml:space="preserve"> </w:t>
      </w:r>
      <w:hyperlink r:id="rId398">
        <w:r>
          <w:rPr>
            <w:rFonts w:ascii="Courier New" w:cs="Courier New" w:eastAsia="Courier New" w:hAnsi="Courier New"/>
            <w:sz w:val="21"/>
            <w:szCs w:val="21"/>
            <w:color w:val="auto"/>
          </w:rPr>
          <w:t>code-scanning/automatically-scanning-your-code-for-</w:t>
        </w:r>
      </w:hyperlink>
      <w:hyperlink r:id="rId398">
        <w:r>
          <w:rPr>
            <w:rFonts w:ascii="Courier New" w:cs="Courier New" w:eastAsia="Courier New" w:hAnsi="Courier New"/>
            <w:sz w:val="21"/>
            <w:szCs w:val="21"/>
            <w:color w:val="auto"/>
          </w:rPr>
          <w:t>vulnerabilities-and-errors/about-code-scanning</w:t>
        </w:r>
      </w:hyperlink>
    </w:p>
    <w:p>
      <w:pPr>
        <w:spacing w:after="0" w:line="106" w:lineRule="exact"/>
        <w:rPr>
          <w:rFonts w:ascii="Courier New" w:cs="Courier New" w:eastAsia="Courier New" w:hAnsi="Courier New"/>
          <w:sz w:val="21"/>
          <w:szCs w:val="21"/>
          <w:color w:val="auto"/>
        </w:rPr>
      </w:pPr>
    </w:p>
    <w:p>
      <w:pPr>
        <w:ind w:left="720" w:right="360" w:hanging="270"/>
        <w:spacing w:after="0" w:line="248" w:lineRule="auto"/>
        <w:tabs>
          <w:tab w:leader="none" w:pos="720" w:val="left"/>
        </w:tabs>
        <w:numPr>
          <w:ilvl w:val="0"/>
          <w:numId w:val="264"/>
        </w:numPr>
        <w:rPr>
          <w:rFonts w:ascii="Courier New" w:cs="Courier New" w:eastAsia="Courier New" w:hAnsi="Courier New"/>
          <w:sz w:val="21"/>
          <w:szCs w:val="21"/>
          <w:color w:val="auto"/>
        </w:rPr>
      </w:pPr>
      <w:r>
        <w:rPr>
          <w:rFonts w:ascii="Times New Roman" w:cs="Times New Roman" w:eastAsia="Times New Roman" w:hAnsi="Times New Roman"/>
          <w:sz w:val="22"/>
          <w:szCs w:val="22"/>
          <w:i w:val="1"/>
          <w:iCs w:val="1"/>
          <w:color w:val="auto"/>
        </w:rPr>
        <w:t>CodeQL code scanning: new severity levels for security alerts</w:t>
      </w:r>
      <w:r>
        <w:rPr>
          <w:rFonts w:ascii="Times New Roman" w:cs="Times New Roman" w:eastAsia="Times New Roman" w:hAnsi="Times New Roman"/>
          <w:sz w:val="22"/>
          <w:szCs w:val="22"/>
          <w:color w:val="auto"/>
        </w:rPr>
        <w:t>, GitHub Blog (2021):</w:t>
      </w:r>
      <w:r>
        <w:rPr>
          <w:rFonts w:ascii="Courier New" w:cs="Courier New" w:eastAsia="Courier New" w:hAnsi="Courier New"/>
          <w:sz w:val="21"/>
          <w:szCs w:val="21"/>
          <w:color w:val="auto"/>
        </w:rPr>
        <w:t xml:space="preserve"> </w:t>
      </w:r>
      <w:hyperlink r:id="rId399">
        <w:r>
          <w:rPr>
            <w:rFonts w:ascii="Courier New" w:cs="Courier New" w:eastAsia="Courier New" w:hAnsi="Courier New"/>
            <w:sz w:val="21"/>
            <w:szCs w:val="21"/>
            <w:color w:val="auto"/>
          </w:rPr>
          <w:t>https://github.blog/changelog/2021-07-19-codeql-code-</w:t>
        </w:r>
      </w:hyperlink>
      <w:hyperlink r:id="rId399">
        <w:r>
          <w:rPr>
            <w:rFonts w:ascii="Courier New" w:cs="Courier New" w:eastAsia="Courier New" w:hAnsi="Courier New"/>
            <w:sz w:val="21"/>
            <w:szCs w:val="21"/>
            <w:color w:val="auto"/>
          </w:rPr>
          <w:t>scanning-new-severity-levels-for-security-alerts/</w:t>
        </w:r>
      </w:hyperlink>
    </w:p>
    <w:p>
      <w:pPr>
        <w:spacing w:after="0" w:line="96" w:lineRule="exact"/>
        <w:rPr>
          <w:rFonts w:ascii="Courier New" w:cs="Courier New" w:eastAsia="Courier New" w:hAnsi="Courier New"/>
          <w:sz w:val="21"/>
          <w:szCs w:val="21"/>
          <w:color w:val="auto"/>
        </w:rPr>
      </w:pPr>
    </w:p>
    <w:p>
      <w:pPr>
        <w:ind w:left="720" w:right="520" w:hanging="270"/>
        <w:spacing w:after="0" w:line="284" w:lineRule="auto"/>
        <w:tabs>
          <w:tab w:leader="none" w:pos="720" w:val="left"/>
        </w:tabs>
        <w:numPr>
          <w:ilvl w:val="0"/>
          <w:numId w:val="264"/>
        </w:numPr>
        <w:rPr>
          <w:rFonts w:ascii="Courier New" w:cs="Courier New" w:eastAsia="Courier New" w:hAnsi="Courier New"/>
          <w:sz w:val="20"/>
          <w:szCs w:val="20"/>
          <w:color w:val="auto"/>
        </w:rPr>
      </w:pPr>
      <w:r>
        <w:rPr>
          <w:rFonts w:ascii="Times New Roman" w:cs="Times New Roman" w:eastAsia="Times New Roman" w:hAnsi="Times New Roman"/>
          <w:sz w:val="21"/>
          <w:szCs w:val="21"/>
          <w:i w:val="1"/>
          <w:iCs w:val="1"/>
          <w:color w:val="auto"/>
        </w:rPr>
        <w:t>Common Vulnerability Scoring System (CVSS)</w:t>
      </w:r>
      <w:r>
        <w:rPr>
          <w:rFonts w:ascii="Times New Roman" w:cs="Times New Roman" w:eastAsia="Times New Roman" w:hAnsi="Times New Roman"/>
          <w:sz w:val="21"/>
          <w:szCs w:val="21"/>
          <w:color w:val="auto"/>
        </w:rPr>
        <w:t>:</w:t>
      </w:r>
      <w:r>
        <w:rPr>
          <w:rFonts w:ascii="Courier New" w:cs="Courier New" w:eastAsia="Courier New" w:hAnsi="Courier New"/>
          <w:sz w:val="20"/>
          <w:szCs w:val="20"/>
          <w:color w:val="auto"/>
        </w:rPr>
        <w:t xml:space="preserve"> </w:t>
      </w:r>
      <w:hyperlink r:id="rId400">
        <w:r>
          <w:rPr>
            <w:rFonts w:ascii="Courier New" w:cs="Courier New" w:eastAsia="Courier New" w:hAnsi="Courier New"/>
            <w:sz w:val="20"/>
            <w:szCs w:val="20"/>
            <w:color w:val="auto"/>
          </w:rPr>
          <w:t>https://www.first.org/</w:t>
        </w:r>
      </w:hyperlink>
      <w:r>
        <w:rPr>
          <w:rFonts w:ascii="Courier New" w:cs="Courier New" w:eastAsia="Courier New" w:hAnsi="Courier New"/>
          <w:sz w:val="20"/>
          <w:szCs w:val="20"/>
          <w:color w:val="auto"/>
        </w:rPr>
        <w:t xml:space="preserve"> </w:t>
      </w:r>
      <w:hyperlink r:id="rId400">
        <w:r>
          <w:rPr>
            <w:rFonts w:ascii="Courier New" w:cs="Courier New" w:eastAsia="Courier New" w:hAnsi="Courier New"/>
            <w:sz w:val="20"/>
            <w:szCs w:val="20"/>
            <w:color w:val="auto"/>
          </w:rPr>
          <w:t>cvss/v3.1/specification-document</w:t>
        </w:r>
      </w:hyperlink>
    </w:p>
    <w:p>
      <w:pPr>
        <w:spacing w:after="0" w:line="58" w:lineRule="exact"/>
        <w:rPr>
          <w:rFonts w:ascii="Courier New" w:cs="Courier New" w:eastAsia="Courier New" w:hAnsi="Courier New"/>
          <w:sz w:val="20"/>
          <w:szCs w:val="20"/>
          <w:color w:val="auto"/>
        </w:rPr>
      </w:pPr>
    </w:p>
    <w:p>
      <w:pPr>
        <w:ind w:left="720" w:hanging="270"/>
        <w:spacing w:after="0"/>
        <w:tabs>
          <w:tab w:leader="none" w:pos="720" w:val="left"/>
        </w:tabs>
        <w:numPr>
          <w:ilvl w:val="0"/>
          <w:numId w:val="264"/>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i w:val="1"/>
          <w:iCs w:val="1"/>
          <w:color w:val="auto"/>
        </w:rPr>
        <w:t>CodeQL documentation</w:t>
      </w:r>
      <w:r>
        <w:rPr>
          <w:rFonts w:ascii="Times New Roman" w:cs="Times New Roman" w:eastAsia="Times New Roman" w:hAnsi="Times New Roman"/>
          <w:sz w:val="22"/>
          <w:szCs w:val="22"/>
          <w:color w:val="auto"/>
        </w:rPr>
        <w:t>:</w:t>
      </w:r>
      <w:r>
        <w:rPr>
          <w:rFonts w:ascii="Courier New" w:cs="Courier New" w:eastAsia="Courier New" w:hAnsi="Courier New"/>
          <w:sz w:val="21"/>
          <w:szCs w:val="21"/>
          <w:color w:val="auto"/>
        </w:rPr>
        <w:t xml:space="preserve"> https://codeql.github.com/docs/</w:t>
      </w:r>
    </w:p>
    <w:p>
      <w:pPr>
        <w:spacing w:after="0" w:line="108" w:lineRule="exact"/>
        <w:rPr>
          <w:rFonts w:ascii="Times New Roman" w:cs="Times New Roman" w:eastAsia="Times New Roman" w:hAnsi="Times New Roman"/>
          <w:sz w:val="22"/>
          <w:szCs w:val="22"/>
          <w:color w:val="auto"/>
        </w:rPr>
      </w:pPr>
    </w:p>
    <w:p>
      <w:pPr>
        <w:ind w:left="720" w:right="1480" w:hanging="270"/>
        <w:spacing w:after="0" w:line="284" w:lineRule="auto"/>
        <w:tabs>
          <w:tab w:leader="none" w:pos="720" w:val="left"/>
        </w:tabs>
        <w:numPr>
          <w:ilvl w:val="0"/>
          <w:numId w:val="264"/>
        </w:numPr>
        <w:rPr>
          <w:rFonts w:ascii="Courier New" w:cs="Courier New" w:eastAsia="Courier New" w:hAnsi="Courier New"/>
          <w:sz w:val="20"/>
          <w:szCs w:val="20"/>
          <w:color w:val="auto"/>
        </w:rPr>
      </w:pPr>
      <w:r>
        <w:rPr>
          <w:rFonts w:ascii="Times New Roman" w:cs="Times New Roman" w:eastAsia="Times New Roman" w:hAnsi="Times New Roman"/>
          <w:sz w:val="21"/>
          <w:szCs w:val="21"/>
          <w:i w:val="1"/>
          <w:iCs w:val="1"/>
          <w:color w:val="auto"/>
        </w:rPr>
        <w:t>QL language reference</w:t>
      </w:r>
      <w:r>
        <w:rPr>
          <w:rFonts w:ascii="Times New Roman" w:cs="Times New Roman" w:eastAsia="Times New Roman" w:hAnsi="Times New Roman"/>
          <w:sz w:val="21"/>
          <w:szCs w:val="21"/>
          <w:color w:val="auto"/>
        </w:rPr>
        <w:t>:</w:t>
      </w:r>
      <w:r>
        <w:rPr>
          <w:rFonts w:ascii="Courier New" w:cs="Courier New" w:eastAsia="Courier New" w:hAnsi="Courier New"/>
          <w:sz w:val="20"/>
          <w:szCs w:val="20"/>
          <w:color w:val="auto"/>
        </w:rPr>
        <w:t xml:space="preserve"> </w:t>
      </w:r>
      <w:hyperlink r:id="rId401">
        <w:r>
          <w:rPr>
            <w:rFonts w:ascii="Courier New" w:cs="Courier New" w:eastAsia="Courier New" w:hAnsi="Courier New"/>
            <w:sz w:val="20"/>
            <w:szCs w:val="20"/>
            <w:color w:val="auto"/>
          </w:rPr>
          <w:t>https://codeql.github.com/docs/</w:t>
        </w:r>
      </w:hyperlink>
      <w:r>
        <w:rPr>
          <w:rFonts w:ascii="Courier New" w:cs="Courier New" w:eastAsia="Courier New" w:hAnsi="Courier New"/>
          <w:sz w:val="20"/>
          <w:szCs w:val="20"/>
          <w:color w:val="auto"/>
        </w:rPr>
        <w:t xml:space="preserve"> </w:t>
      </w:r>
      <w:hyperlink r:id="rId401">
        <w:r>
          <w:rPr>
            <w:rFonts w:ascii="Courier New" w:cs="Courier New" w:eastAsia="Courier New" w:hAnsi="Courier New"/>
            <w:sz w:val="20"/>
            <w:szCs w:val="20"/>
            <w:color w:val="auto"/>
          </w:rPr>
          <w:t>ql-language-reference</w:t>
        </w:r>
      </w:hyperlink>
    </w:p>
    <w:p>
      <w:pPr>
        <w:sectPr>
          <w:pgSz w:w="10980" w:h="13680" w:orient="portrait"/>
          <w:cols w:equalWidth="0" w:num="1">
            <w:col w:w="8100"/>
          </w:cols>
          <w:pgMar w:left="1440" w:top="889" w:right="1440" w:bottom="1440" w:gutter="0" w:footer="0" w:header="0"/>
        </w:sectPr>
      </w:pPr>
    </w:p>
    <w:bookmarkStart w:id="371" w:name="page372"/>
    <w:bookmarkEnd w:id="371"/>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82" w:lineRule="exact"/>
        <w:rPr>
          <w:sz w:val="20"/>
          <w:szCs w:val="20"/>
          <w:color w:val="auto"/>
        </w:rPr>
      </w:pPr>
    </w:p>
    <w:p>
      <w:pPr>
        <w:ind w:left="6960"/>
        <w:spacing w:after="0"/>
        <w:rPr>
          <w:sz w:val="20"/>
          <w:szCs w:val="20"/>
          <w:color w:val="auto"/>
        </w:rPr>
      </w:pPr>
      <w:r>
        <w:rPr>
          <w:rFonts w:ascii="Arial" w:cs="Arial" w:eastAsia="Arial" w:hAnsi="Arial"/>
          <w:sz w:val="84"/>
          <w:szCs w:val="84"/>
          <w:b w:val="1"/>
          <w:bCs w:val="1"/>
          <w:color w:val="auto"/>
        </w:rPr>
        <w:t>15</w:t>
      </w:r>
    </w:p>
    <w:p>
      <w:pPr>
        <w:spacing w:after="0" w:line="66" w:lineRule="exact"/>
        <w:rPr>
          <w:sz w:val="20"/>
          <w:szCs w:val="20"/>
          <w:color w:val="auto"/>
        </w:rPr>
      </w:pPr>
    </w:p>
    <w:p>
      <w:pPr>
        <w:ind w:left="2660"/>
        <w:spacing w:after="0"/>
        <w:rPr>
          <w:sz w:val="20"/>
          <w:szCs w:val="20"/>
          <w:color w:val="auto"/>
        </w:rPr>
      </w:pPr>
      <w:r>
        <w:rPr>
          <w:rFonts w:ascii="Arial" w:cs="Arial" w:eastAsia="Arial" w:hAnsi="Arial"/>
          <w:sz w:val="76"/>
          <w:szCs w:val="76"/>
          <w:b w:val="1"/>
          <w:bCs w:val="1"/>
          <w:color w:val="auto"/>
        </w:rPr>
        <w:t>Securing Your</w:t>
      </w:r>
    </w:p>
    <w:p>
      <w:pPr>
        <w:ind w:left="2900"/>
        <w:spacing w:after="0"/>
        <w:rPr>
          <w:sz w:val="20"/>
          <w:szCs w:val="20"/>
          <w:color w:val="auto"/>
        </w:rPr>
      </w:pPr>
      <w:r>
        <w:rPr>
          <w:rFonts w:ascii="Arial" w:cs="Arial" w:eastAsia="Arial" w:hAnsi="Arial"/>
          <w:sz w:val="76"/>
          <w:szCs w:val="76"/>
          <w:b w:val="1"/>
          <w:bCs w:val="1"/>
          <w:color w:val="auto"/>
        </w:rPr>
        <w:t>Deployments</w:t>
      </w:r>
    </w:p>
    <w:p>
      <w:pPr>
        <w:spacing w:after="0" w:line="200" w:lineRule="exact"/>
        <w:rPr>
          <w:sz w:val="20"/>
          <w:szCs w:val="20"/>
          <w:color w:val="auto"/>
        </w:rPr>
      </w:pPr>
    </w:p>
    <w:p>
      <w:pPr>
        <w:spacing w:after="0" w:line="200" w:lineRule="exact"/>
        <w:rPr>
          <w:sz w:val="20"/>
          <w:szCs w:val="20"/>
          <w:color w:val="auto"/>
        </w:rPr>
      </w:pPr>
    </w:p>
    <w:p>
      <w:pPr>
        <w:spacing w:after="0" w:line="355" w:lineRule="exact"/>
        <w:rPr>
          <w:sz w:val="20"/>
          <w:szCs w:val="20"/>
          <w:color w:val="auto"/>
        </w:rPr>
      </w:pPr>
    </w:p>
    <w:p>
      <w:pPr>
        <w:ind w:right="220"/>
        <w:spacing w:after="0" w:line="270" w:lineRule="auto"/>
        <w:rPr>
          <w:sz w:val="20"/>
          <w:szCs w:val="20"/>
          <w:color w:val="auto"/>
        </w:rPr>
      </w:pPr>
      <w:r>
        <w:rPr>
          <w:rFonts w:ascii="Times New Roman" w:cs="Times New Roman" w:eastAsia="Times New Roman" w:hAnsi="Times New Roman"/>
          <w:sz w:val="22"/>
          <w:szCs w:val="22"/>
          <w:color w:val="auto"/>
        </w:rPr>
        <w:t>In this chapter, we'll talk about securing your complete deployment and release pipeline beyond code and dependencies, to be able to deliver your software in a fast but secure and compliant way to secure environments and meet regulatory requirements.</w:t>
      </w:r>
    </w:p>
    <w:p>
      <w:pPr>
        <w:spacing w:after="0" w:line="80" w:lineRule="exact"/>
        <w:rPr>
          <w:sz w:val="20"/>
          <w:szCs w:val="20"/>
          <w:color w:val="auto"/>
        </w:rPr>
      </w:pPr>
    </w:p>
    <w:p>
      <w:pPr>
        <w:spacing w:after="0"/>
        <w:rPr>
          <w:sz w:val="20"/>
          <w:szCs w:val="20"/>
          <w:color w:val="auto"/>
        </w:rPr>
      </w:pPr>
      <w:r>
        <w:rPr>
          <w:rFonts w:ascii="Times New Roman" w:cs="Times New Roman" w:eastAsia="Times New Roman" w:hAnsi="Times New Roman"/>
          <w:sz w:val="22"/>
          <w:szCs w:val="22"/>
          <w:color w:val="auto"/>
        </w:rPr>
        <w:t>We will cover the following main topics in this chapter:</w:t>
      </w:r>
    </w:p>
    <w:p>
      <w:pPr>
        <w:spacing w:after="0" w:line="191" w:lineRule="exact"/>
        <w:rPr>
          <w:sz w:val="20"/>
          <w:szCs w:val="20"/>
          <w:color w:val="auto"/>
        </w:rPr>
      </w:pPr>
    </w:p>
    <w:p>
      <w:pPr>
        <w:ind w:left="540" w:hanging="270"/>
        <w:spacing w:after="0"/>
        <w:tabs>
          <w:tab w:leader="none" w:pos="540" w:val="left"/>
        </w:tabs>
        <w:numPr>
          <w:ilvl w:val="0"/>
          <w:numId w:val="265"/>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Container and infrastructure security scanning</w:t>
      </w:r>
    </w:p>
    <w:p>
      <w:pPr>
        <w:spacing w:after="0" w:line="124" w:lineRule="exact"/>
        <w:rPr>
          <w:rFonts w:ascii="Times New Roman" w:cs="Times New Roman" w:eastAsia="Times New Roman" w:hAnsi="Times New Roman"/>
          <w:sz w:val="22"/>
          <w:szCs w:val="22"/>
          <w:color w:val="auto"/>
        </w:rPr>
      </w:pPr>
    </w:p>
    <w:p>
      <w:pPr>
        <w:ind w:left="540" w:hanging="270"/>
        <w:spacing w:after="0"/>
        <w:tabs>
          <w:tab w:leader="none" w:pos="540" w:val="left"/>
        </w:tabs>
        <w:numPr>
          <w:ilvl w:val="0"/>
          <w:numId w:val="265"/>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Automating the infrastructure change process</w:t>
      </w:r>
    </w:p>
    <w:p>
      <w:pPr>
        <w:spacing w:after="0" w:line="124" w:lineRule="exact"/>
        <w:rPr>
          <w:rFonts w:ascii="Times New Roman" w:cs="Times New Roman" w:eastAsia="Times New Roman" w:hAnsi="Times New Roman"/>
          <w:sz w:val="22"/>
          <w:szCs w:val="22"/>
          <w:color w:val="auto"/>
        </w:rPr>
      </w:pPr>
    </w:p>
    <w:p>
      <w:pPr>
        <w:ind w:left="540" w:hanging="270"/>
        <w:spacing w:after="0"/>
        <w:tabs>
          <w:tab w:leader="none" w:pos="540" w:val="left"/>
        </w:tabs>
        <w:numPr>
          <w:ilvl w:val="0"/>
          <w:numId w:val="265"/>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Source code and infrastructure integrity</w:t>
      </w:r>
    </w:p>
    <w:p>
      <w:pPr>
        <w:spacing w:after="0" w:line="124" w:lineRule="exact"/>
        <w:rPr>
          <w:rFonts w:ascii="Times New Roman" w:cs="Times New Roman" w:eastAsia="Times New Roman" w:hAnsi="Times New Roman"/>
          <w:sz w:val="22"/>
          <w:szCs w:val="22"/>
          <w:color w:val="auto"/>
        </w:rPr>
      </w:pPr>
    </w:p>
    <w:p>
      <w:pPr>
        <w:ind w:left="540" w:hanging="270"/>
        <w:spacing w:after="0"/>
        <w:tabs>
          <w:tab w:leader="none" w:pos="540" w:val="left"/>
        </w:tabs>
        <w:numPr>
          <w:ilvl w:val="0"/>
          <w:numId w:val="265"/>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Dynamic application security testing</w:t>
      </w:r>
    </w:p>
    <w:p>
      <w:pPr>
        <w:spacing w:after="0" w:line="124" w:lineRule="exact"/>
        <w:rPr>
          <w:rFonts w:ascii="Times New Roman" w:cs="Times New Roman" w:eastAsia="Times New Roman" w:hAnsi="Times New Roman"/>
          <w:sz w:val="22"/>
          <w:szCs w:val="22"/>
          <w:color w:val="auto"/>
        </w:rPr>
      </w:pPr>
    </w:p>
    <w:p>
      <w:pPr>
        <w:ind w:left="540" w:hanging="270"/>
        <w:spacing w:after="0"/>
        <w:tabs>
          <w:tab w:leader="none" w:pos="540" w:val="left"/>
        </w:tabs>
        <w:numPr>
          <w:ilvl w:val="0"/>
          <w:numId w:val="265"/>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Security hardening your release pipeline</w:t>
      </w:r>
    </w:p>
    <w:p>
      <w:pPr>
        <w:sectPr>
          <w:pgSz w:w="10980" w:h="13680" w:orient="portrait"/>
          <w:cols w:equalWidth="0" w:num="1">
            <w:col w:w="8100"/>
          </w:cols>
          <w:pgMar w:left="1440" w:top="1440" w:right="1440" w:bottom="1440" w:gutter="0" w:footer="0" w:header="0"/>
        </w:sectPr>
      </w:pPr>
    </w:p>
    <w:bookmarkStart w:id="372" w:name="page373"/>
    <w:bookmarkEnd w:id="372"/>
    <w:p>
      <w:pPr>
        <w:ind w:left="180"/>
        <w:spacing w:after="0"/>
        <w:tabs>
          <w:tab w:leader="none" w:pos="680" w:val="left"/>
        </w:tabs>
        <w:rPr>
          <w:sz w:val="20"/>
          <w:szCs w:val="20"/>
          <w:color w:val="auto"/>
        </w:rPr>
      </w:pPr>
      <w:r>
        <w:rPr>
          <w:rFonts w:ascii="Times New Roman" w:cs="Times New Roman" w:eastAsia="Times New Roman" w:hAnsi="Times New Roman"/>
          <w:sz w:val="20"/>
          <w:szCs w:val="20"/>
          <w:color w:val="auto"/>
        </w:rPr>
        <w:t>344</w:t>
        <w:tab/>
        <w:t>Securing Your Deployments</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114300</wp:posOffset>
                </wp:positionH>
                <wp:positionV relativeFrom="paragraph">
                  <wp:posOffset>53340</wp:posOffset>
                </wp:positionV>
                <wp:extent cx="5029200" cy="0"/>
                <wp:wrapNone/>
                <wp:docPr id="1017" name="Shape 101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1017" o:spid="_x0000_s2042"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9pt,4.2pt" to="405pt,4.2pt" o:allowincell="f" strokecolor="#000000" strokeweight="0.5pt"/>
            </w:pict>
          </mc:Fallback>
        </mc:AlternateContent>
      </w:r>
    </w:p>
    <w:p>
      <w:pPr>
        <w:spacing w:after="0" w:line="198" w:lineRule="exact"/>
        <w:rPr>
          <w:sz w:val="20"/>
          <w:szCs w:val="20"/>
          <w:color w:val="auto"/>
        </w:rPr>
      </w:pPr>
    </w:p>
    <w:p>
      <w:pPr>
        <w:ind w:left="180" w:right="1540"/>
        <w:spacing w:after="0" w:line="286" w:lineRule="auto"/>
        <w:rPr>
          <w:sz w:val="20"/>
          <w:szCs w:val="20"/>
          <w:color w:val="auto"/>
        </w:rPr>
      </w:pPr>
      <w:r>
        <w:rPr>
          <w:rFonts w:ascii="Arial" w:cs="Arial" w:eastAsia="Arial" w:hAnsi="Arial"/>
          <w:sz w:val="34"/>
          <w:szCs w:val="34"/>
          <w:b w:val="1"/>
          <w:bCs w:val="1"/>
          <w:color w:val="auto"/>
        </w:rPr>
        <w:t>Container and infrastructure security scanning</w:t>
      </w:r>
    </w:p>
    <w:p>
      <w:pPr>
        <w:ind w:left="180" w:right="200"/>
        <w:spacing w:after="0" w:line="260" w:lineRule="auto"/>
        <w:rPr>
          <w:sz w:val="20"/>
          <w:szCs w:val="20"/>
          <w:color w:val="auto"/>
        </w:rPr>
      </w:pPr>
      <w:r>
        <w:rPr>
          <w:rFonts w:ascii="Times New Roman" w:cs="Times New Roman" w:eastAsia="Times New Roman" w:hAnsi="Times New Roman"/>
          <w:sz w:val="22"/>
          <w:szCs w:val="22"/>
          <w:color w:val="auto"/>
        </w:rPr>
        <w:t xml:space="preserve">One of the most prominent hacks in the last years was </w:t>
      </w:r>
      <w:r>
        <w:rPr>
          <w:rFonts w:ascii="Times New Roman" w:cs="Times New Roman" w:eastAsia="Times New Roman" w:hAnsi="Times New Roman"/>
          <w:sz w:val="22"/>
          <w:szCs w:val="22"/>
          <w:b w:val="1"/>
          <w:bCs w:val="1"/>
          <w:color w:val="auto"/>
        </w:rPr>
        <w:t>SolarWinds</w:t>
      </w:r>
      <w:r>
        <w:rPr>
          <w:rFonts w:ascii="Times New Roman" w:cs="Times New Roman" w:eastAsia="Times New Roman" w:hAnsi="Times New Roman"/>
          <w:sz w:val="22"/>
          <w:szCs w:val="22"/>
          <w:color w:val="auto"/>
        </w:rPr>
        <w:t xml:space="preserve">, a software company that provides system management tools for network and infrastructure monitoring. Attackers managed to introduce a backdoor in the </w:t>
      </w:r>
      <w:r>
        <w:rPr>
          <w:rFonts w:ascii="Times New Roman" w:cs="Times New Roman" w:eastAsia="Times New Roman" w:hAnsi="Times New Roman"/>
          <w:sz w:val="22"/>
          <w:szCs w:val="22"/>
          <w:b w:val="1"/>
          <w:bCs w:val="1"/>
          <w:color w:val="auto"/>
        </w:rPr>
        <w:t>Orion</w:t>
      </w:r>
      <w:r>
        <w:rPr>
          <w:rFonts w:ascii="Times New Roman" w:cs="Times New Roman" w:eastAsia="Times New Roman" w:hAnsi="Times New Roman"/>
          <w:sz w:val="22"/>
          <w:szCs w:val="22"/>
          <w:color w:val="auto"/>
        </w:rPr>
        <w:t xml:space="preserve"> software that got rolled out to over 30,000 clients and compromised them using this backdoor. Among the clients were the Department of Homeland Security and the Department of Treasury (</w:t>
      </w:r>
      <w:r>
        <w:rPr>
          <w:rFonts w:ascii="Times New Roman" w:cs="Times New Roman" w:eastAsia="Times New Roman" w:hAnsi="Times New Roman"/>
          <w:sz w:val="22"/>
          <w:szCs w:val="22"/>
          <w:i w:val="1"/>
          <w:iCs w:val="1"/>
          <w:color w:val="auto"/>
        </w:rPr>
        <w:t>Oladimeji S., Kerner S. M., 2021</w:t>
      </w:r>
      <w:r>
        <w:rPr>
          <w:rFonts w:ascii="Times New Roman" w:cs="Times New Roman" w:eastAsia="Times New Roman" w:hAnsi="Times New Roman"/>
          <w:sz w:val="22"/>
          <w:szCs w:val="22"/>
          <w:color w:val="auto"/>
        </w:rPr>
        <w:t>).</w:t>
      </w:r>
    </w:p>
    <w:p>
      <w:pPr>
        <w:spacing w:after="0" w:line="89" w:lineRule="exact"/>
        <w:rPr>
          <w:sz w:val="20"/>
          <w:szCs w:val="20"/>
          <w:color w:val="auto"/>
        </w:rPr>
      </w:pPr>
    </w:p>
    <w:p>
      <w:pPr>
        <w:ind w:left="180" w:right="40"/>
        <w:spacing w:after="0" w:line="257" w:lineRule="auto"/>
        <w:rPr>
          <w:sz w:val="20"/>
          <w:szCs w:val="20"/>
          <w:color w:val="auto"/>
        </w:rPr>
      </w:pPr>
      <w:r>
        <w:rPr>
          <w:rFonts w:ascii="Times New Roman" w:cs="Times New Roman" w:eastAsia="Times New Roman" w:hAnsi="Times New Roman"/>
          <w:sz w:val="22"/>
          <w:szCs w:val="22"/>
          <w:color w:val="auto"/>
        </w:rPr>
        <w:t xml:space="preserve">The SolarWinds attack is considered a software supply chain attack, and this is true for the customers of Orion that installed the compromised version. But the attack on Orion was far more sophisticated than just an update of an infected dependency; the attacker gained access to the SolarWinds network and managed to install a malware called </w:t>
      </w:r>
      <w:r>
        <w:rPr>
          <w:rFonts w:ascii="Times New Roman" w:cs="Times New Roman" w:eastAsia="Times New Roman" w:hAnsi="Times New Roman"/>
          <w:sz w:val="22"/>
          <w:szCs w:val="22"/>
          <w:b w:val="1"/>
          <w:bCs w:val="1"/>
          <w:color w:val="auto"/>
        </w:rPr>
        <w:t>Sunspot</w:t>
      </w:r>
      <w:r>
        <w:rPr>
          <w:rFonts w:ascii="Times New Roman" w:cs="Times New Roman" w:eastAsia="Times New Roman" w:hAnsi="Times New Roman"/>
          <w:sz w:val="22"/>
          <w:szCs w:val="22"/>
          <w:color w:val="auto"/>
        </w:rPr>
        <w:t xml:space="preserve"> on the SolarWinds build servers. Sunspot inserted the backdoor </w:t>
      </w:r>
      <w:r>
        <w:rPr>
          <w:rFonts w:ascii="Times New Roman" w:cs="Times New Roman" w:eastAsia="Times New Roman" w:hAnsi="Times New Roman"/>
          <w:sz w:val="22"/>
          <w:szCs w:val="22"/>
          <w:b w:val="1"/>
          <w:bCs w:val="1"/>
          <w:color w:val="auto"/>
        </w:rPr>
        <w:t>Sunburst</w:t>
      </w:r>
      <w:r>
        <w:rPr>
          <w:rFonts w:ascii="Times New Roman" w:cs="Times New Roman" w:eastAsia="Times New Roman" w:hAnsi="Times New Roman"/>
          <w:sz w:val="22"/>
          <w:szCs w:val="22"/>
          <w:color w:val="auto"/>
        </w:rPr>
        <w:t xml:space="preserve"> into the software builds of Orion by replacing a source file without tracing any build failures or other suspicious outputs (</w:t>
      </w:r>
      <w:r>
        <w:rPr>
          <w:rFonts w:ascii="Times New Roman" w:cs="Times New Roman" w:eastAsia="Times New Roman" w:hAnsi="Times New Roman"/>
          <w:sz w:val="22"/>
          <w:szCs w:val="22"/>
          <w:i w:val="1"/>
          <w:iCs w:val="1"/>
          <w:color w:val="auto"/>
        </w:rPr>
        <w:t>Eckels S., Smith J., &amp; Ballenthin W., 2020</w:t>
      </w:r>
      <w:r>
        <w:rPr>
          <w:rFonts w:ascii="Times New Roman" w:cs="Times New Roman" w:eastAsia="Times New Roman" w:hAnsi="Times New Roman"/>
          <w:sz w:val="22"/>
          <w:szCs w:val="22"/>
          <w:color w:val="auto"/>
        </w:rPr>
        <w:t>).</w:t>
      </w:r>
    </w:p>
    <w:p>
      <w:pPr>
        <w:spacing w:after="0" w:line="93" w:lineRule="exact"/>
        <w:rPr>
          <w:sz w:val="20"/>
          <w:szCs w:val="20"/>
          <w:color w:val="auto"/>
        </w:rPr>
      </w:pPr>
    </w:p>
    <w:p>
      <w:pPr>
        <w:ind w:left="180" w:right="280"/>
        <w:spacing w:after="0" w:line="263" w:lineRule="auto"/>
        <w:rPr>
          <w:sz w:val="20"/>
          <w:szCs w:val="20"/>
          <w:color w:val="auto"/>
        </w:rPr>
      </w:pPr>
      <w:r>
        <w:rPr>
          <w:rFonts w:ascii="Times New Roman" w:cs="Times New Roman" w:eastAsia="Times New Roman" w:hAnsi="Times New Roman"/>
          <w:sz w:val="22"/>
          <w:szCs w:val="22"/>
          <w:color w:val="auto"/>
        </w:rPr>
        <w:t>The attack shows how deadly insider attacks are if your network is breached, and how important it is to secure your complete assembly line – not just the code, dependencies, and development environment. Build servers and all other systems included in the production of software must be kept secure.</w:t>
      </w:r>
    </w:p>
    <w:p>
      <w:pPr>
        <w:spacing w:after="0" w:line="246" w:lineRule="exact"/>
        <w:rPr>
          <w:sz w:val="20"/>
          <w:szCs w:val="20"/>
          <w:color w:val="auto"/>
        </w:rPr>
      </w:pPr>
    </w:p>
    <w:p>
      <w:pPr>
        <w:ind w:left="180"/>
        <w:spacing w:after="0"/>
        <w:rPr>
          <w:sz w:val="20"/>
          <w:szCs w:val="20"/>
          <w:color w:val="auto"/>
        </w:rPr>
      </w:pPr>
      <w:r>
        <w:rPr>
          <w:rFonts w:ascii="Arial" w:cs="Arial" w:eastAsia="Arial" w:hAnsi="Arial"/>
          <w:sz w:val="30"/>
          <w:szCs w:val="30"/>
          <w:b w:val="1"/>
          <w:bCs w:val="1"/>
          <w:color w:val="auto"/>
        </w:rPr>
        <w:t>Container scanning</w:t>
      </w:r>
    </w:p>
    <w:p>
      <w:pPr>
        <w:spacing w:after="0" w:line="106" w:lineRule="exact"/>
        <w:rPr>
          <w:sz w:val="20"/>
          <w:szCs w:val="20"/>
          <w:color w:val="auto"/>
        </w:rPr>
      </w:pPr>
    </w:p>
    <w:p>
      <w:pPr>
        <w:ind w:left="180" w:right="20"/>
        <w:spacing w:after="0" w:line="280" w:lineRule="auto"/>
        <w:rPr>
          <w:sz w:val="20"/>
          <w:szCs w:val="20"/>
          <w:color w:val="auto"/>
        </w:rPr>
      </w:pPr>
      <w:r>
        <w:rPr>
          <w:rFonts w:ascii="Times New Roman" w:cs="Times New Roman" w:eastAsia="Times New Roman" w:hAnsi="Times New Roman"/>
          <w:sz w:val="21"/>
          <w:szCs w:val="21"/>
          <w:color w:val="auto"/>
        </w:rPr>
        <w:t xml:space="preserve">Containers play an important part in every infrastructure today. They have a lot of advantages over classical </w:t>
      </w:r>
      <w:r>
        <w:rPr>
          <w:rFonts w:ascii="Times New Roman" w:cs="Times New Roman" w:eastAsia="Times New Roman" w:hAnsi="Times New Roman"/>
          <w:sz w:val="21"/>
          <w:szCs w:val="21"/>
          <w:b w:val="1"/>
          <w:bCs w:val="1"/>
          <w:color w:val="auto"/>
        </w:rPr>
        <w:t>virtual machines</w:t>
      </w:r>
      <w:r>
        <w:rPr>
          <w:rFonts w:ascii="Times New Roman" w:cs="Times New Roman" w:eastAsia="Times New Roman" w:hAnsi="Times New Roman"/>
          <w:sz w:val="21"/>
          <w:szCs w:val="21"/>
          <w:color w:val="auto"/>
        </w:rPr>
        <w:t xml:space="preserve"> (</w:t>
      </w:r>
      <w:r>
        <w:rPr>
          <w:rFonts w:ascii="Times New Roman" w:cs="Times New Roman" w:eastAsia="Times New Roman" w:hAnsi="Times New Roman"/>
          <w:sz w:val="21"/>
          <w:szCs w:val="21"/>
          <w:b w:val="1"/>
          <w:bCs w:val="1"/>
          <w:color w:val="auto"/>
        </w:rPr>
        <w:t>VMs</w:t>
      </w:r>
      <w:r>
        <w:rPr>
          <w:rFonts w:ascii="Times New Roman" w:cs="Times New Roman" w:eastAsia="Times New Roman" w:hAnsi="Times New Roman"/>
          <w:sz w:val="21"/>
          <w:szCs w:val="21"/>
          <w:color w:val="auto"/>
        </w:rPr>
        <w:t xml:space="preserve">), but they also have their disadvantages. Containers need a new operational culture and existing processes, and practices might not be directly applicable (see </w:t>
      </w:r>
      <w:r>
        <w:rPr>
          <w:rFonts w:ascii="Times New Roman" w:cs="Times New Roman" w:eastAsia="Times New Roman" w:hAnsi="Times New Roman"/>
          <w:sz w:val="21"/>
          <w:szCs w:val="21"/>
          <w:i w:val="1"/>
          <w:iCs w:val="1"/>
          <w:color w:val="auto"/>
        </w:rPr>
        <w:t>Souppaya M., Morello J., &amp; Scarfone K., 2017</w:t>
      </w:r>
      <w:r>
        <w:rPr>
          <w:rFonts w:ascii="Times New Roman" w:cs="Times New Roman" w:eastAsia="Times New Roman" w:hAnsi="Times New Roman"/>
          <w:sz w:val="21"/>
          <w:szCs w:val="21"/>
          <w:color w:val="auto"/>
        </w:rPr>
        <w:t>).</w:t>
      </w:r>
    </w:p>
    <w:p>
      <w:pPr>
        <w:spacing w:after="0" w:line="71" w:lineRule="exact"/>
        <w:rPr>
          <w:sz w:val="20"/>
          <w:szCs w:val="20"/>
          <w:color w:val="auto"/>
        </w:rPr>
      </w:pPr>
    </w:p>
    <w:p>
      <w:pPr>
        <w:ind w:left="180" w:right="560"/>
        <w:spacing w:after="0" w:line="289" w:lineRule="auto"/>
        <w:rPr>
          <w:sz w:val="20"/>
          <w:szCs w:val="20"/>
          <w:color w:val="auto"/>
        </w:rPr>
      </w:pPr>
      <w:r>
        <w:rPr>
          <w:rFonts w:ascii="Times New Roman" w:cs="Times New Roman" w:eastAsia="Times New Roman" w:hAnsi="Times New Roman"/>
          <w:sz w:val="21"/>
          <w:szCs w:val="21"/>
          <w:color w:val="auto"/>
        </w:rPr>
        <w:t xml:space="preserve">Containers consist of many different layers, and like software dependencies, these layers can introduce vulnerabilities. To detect these, you can use so-called </w:t>
      </w:r>
      <w:r>
        <w:rPr>
          <w:rFonts w:ascii="Times New Roman" w:cs="Times New Roman" w:eastAsia="Times New Roman" w:hAnsi="Times New Roman"/>
          <w:sz w:val="21"/>
          <w:szCs w:val="21"/>
          <w:b w:val="1"/>
          <w:bCs w:val="1"/>
          <w:color w:val="auto"/>
        </w:rPr>
        <w:t>container vulnerability analysis</w:t>
      </w:r>
      <w:r>
        <w:rPr>
          <w:rFonts w:ascii="Times New Roman" w:cs="Times New Roman" w:eastAsia="Times New Roman" w:hAnsi="Times New Roman"/>
          <w:sz w:val="21"/>
          <w:szCs w:val="21"/>
          <w:color w:val="auto"/>
        </w:rPr>
        <w:t xml:space="preserve"> (</w:t>
      </w:r>
      <w:r>
        <w:rPr>
          <w:rFonts w:ascii="Times New Roman" w:cs="Times New Roman" w:eastAsia="Times New Roman" w:hAnsi="Times New Roman"/>
          <w:sz w:val="21"/>
          <w:szCs w:val="21"/>
          <w:b w:val="1"/>
          <w:bCs w:val="1"/>
          <w:color w:val="auto"/>
        </w:rPr>
        <w:t>CVA</w:t>
      </w:r>
      <w:r>
        <w:rPr>
          <w:rFonts w:ascii="Times New Roman" w:cs="Times New Roman" w:eastAsia="Times New Roman" w:hAnsi="Times New Roman"/>
          <w:sz w:val="21"/>
          <w:szCs w:val="21"/>
          <w:color w:val="auto"/>
        </w:rPr>
        <w:t xml:space="preserve">), also known as </w:t>
      </w:r>
      <w:r>
        <w:rPr>
          <w:rFonts w:ascii="Times New Roman" w:cs="Times New Roman" w:eastAsia="Times New Roman" w:hAnsi="Times New Roman"/>
          <w:sz w:val="21"/>
          <w:szCs w:val="21"/>
          <w:b w:val="1"/>
          <w:bCs w:val="1"/>
          <w:color w:val="auto"/>
        </w:rPr>
        <w:t>container security analysis</w:t>
      </w:r>
      <w:r>
        <w:rPr>
          <w:rFonts w:ascii="Times New Roman" w:cs="Times New Roman" w:eastAsia="Times New Roman" w:hAnsi="Times New Roman"/>
          <w:sz w:val="21"/>
          <w:szCs w:val="21"/>
          <w:color w:val="auto"/>
        </w:rPr>
        <w:t xml:space="preserve"> (</w:t>
      </w:r>
      <w:r>
        <w:rPr>
          <w:rFonts w:ascii="Times New Roman" w:cs="Times New Roman" w:eastAsia="Times New Roman" w:hAnsi="Times New Roman"/>
          <w:sz w:val="21"/>
          <w:szCs w:val="21"/>
          <w:b w:val="1"/>
          <w:bCs w:val="1"/>
          <w:color w:val="auto"/>
        </w:rPr>
        <w:t>CSA</w:t>
      </w:r>
      <w:r>
        <w:rPr>
          <w:rFonts w:ascii="Times New Roman" w:cs="Times New Roman" w:eastAsia="Times New Roman" w:hAnsi="Times New Roman"/>
          <w:sz w:val="21"/>
          <w:szCs w:val="21"/>
          <w:color w:val="auto"/>
        </w:rPr>
        <w:t>).</w:t>
      </w:r>
    </w:p>
    <w:p>
      <w:pPr>
        <w:spacing w:after="0" w:line="61" w:lineRule="exact"/>
        <w:rPr>
          <w:sz w:val="20"/>
          <w:szCs w:val="20"/>
          <w:color w:val="auto"/>
        </w:rPr>
      </w:pPr>
    </w:p>
    <w:p>
      <w:pPr>
        <w:ind w:left="180" w:right="520"/>
        <w:spacing w:after="0" w:line="290" w:lineRule="auto"/>
        <w:rPr>
          <w:sz w:val="20"/>
          <w:szCs w:val="20"/>
          <w:color w:val="auto"/>
        </w:rPr>
      </w:pPr>
      <w:r>
        <w:rPr>
          <w:rFonts w:ascii="Times New Roman" w:cs="Times New Roman" w:eastAsia="Times New Roman" w:hAnsi="Times New Roman"/>
          <w:sz w:val="22"/>
          <w:szCs w:val="22"/>
          <w:color w:val="auto"/>
        </w:rPr>
        <w:t>GitHub does not have a built-in CVA tool, but nearly all solutions integrate very well into GitHub.</w:t>
      </w:r>
    </w:p>
    <w:p>
      <w:pPr>
        <w:sectPr>
          <w:pgSz w:w="10980" w:h="13680" w:orient="portrait"/>
          <w:cols w:equalWidth="0" w:num="1">
            <w:col w:w="8100"/>
          </w:cols>
          <w:pgMar w:left="1440" w:top="889" w:right="1440" w:bottom="1440" w:gutter="0" w:footer="0" w:header="0"/>
        </w:sectPr>
      </w:pPr>
    </w:p>
    <w:bookmarkStart w:id="373" w:name="page374"/>
    <w:bookmarkEnd w:id="373"/>
    <w:p>
      <w:pPr>
        <w:ind w:left="3640"/>
        <w:spacing w:after="0"/>
        <w:tabs>
          <w:tab w:leader="none" w:pos="7620" w:val="left"/>
        </w:tabs>
        <w:rPr>
          <w:sz w:val="20"/>
          <w:szCs w:val="20"/>
          <w:color w:val="auto"/>
        </w:rPr>
      </w:pPr>
      <w:r>
        <w:rPr>
          <w:rFonts w:ascii="Times New Roman" w:cs="Times New Roman" w:eastAsia="Times New Roman" w:hAnsi="Times New Roman"/>
          <w:sz w:val="20"/>
          <w:szCs w:val="20"/>
          <w:color w:val="auto"/>
        </w:rPr>
        <w:t>Container and infrastructure security scanning</w:t>
      </w:r>
      <w:r>
        <w:rPr>
          <w:sz w:val="20"/>
          <w:szCs w:val="20"/>
          <w:color w:val="auto"/>
        </w:rPr>
        <w:tab/>
      </w:r>
      <w:r>
        <w:rPr>
          <w:rFonts w:ascii="Times New Roman" w:cs="Times New Roman" w:eastAsia="Times New Roman" w:hAnsi="Times New Roman"/>
          <w:sz w:val="18"/>
          <w:szCs w:val="18"/>
          <w:color w:val="auto"/>
        </w:rPr>
        <w:t>345</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53340</wp:posOffset>
                </wp:positionV>
                <wp:extent cx="5029200" cy="0"/>
                <wp:wrapNone/>
                <wp:docPr id="1018" name="Shape 101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1018" o:spid="_x0000_s2043"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4.2pt" to="396pt,4.2pt" o:allowincell="f" strokecolor="#000000" strokeweight="0.5pt"/>
            </w:pict>
          </mc:Fallback>
        </mc:AlternateContent>
      </w:r>
    </w:p>
    <w:p>
      <w:pPr>
        <w:spacing w:after="0" w:line="310" w:lineRule="exact"/>
        <w:rPr>
          <w:sz w:val="20"/>
          <w:szCs w:val="20"/>
          <w:color w:val="auto"/>
        </w:rPr>
      </w:pPr>
    </w:p>
    <w:p>
      <w:pPr>
        <w:spacing w:after="0"/>
        <w:rPr>
          <w:sz w:val="20"/>
          <w:szCs w:val="20"/>
          <w:color w:val="auto"/>
        </w:rPr>
      </w:pPr>
      <w:r>
        <w:rPr>
          <w:rFonts w:ascii="Times New Roman" w:cs="Times New Roman" w:eastAsia="Times New Roman" w:hAnsi="Times New Roman"/>
          <w:sz w:val="22"/>
          <w:szCs w:val="22"/>
          <w:color w:val="auto"/>
        </w:rPr>
        <w:t>A very popular open source vulnerability scanner for container images and filesystems</w:t>
      </w:r>
    </w:p>
    <w:p>
      <w:pPr>
        <w:spacing w:after="0" w:line="3" w:lineRule="exact"/>
        <w:rPr>
          <w:sz w:val="20"/>
          <w:szCs w:val="20"/>
          <w:color w:val="auto"/>
        </w:rPr>
      </w:pPr>
    </w:p>
    <w:p>
      <w:pPr>
        <w:ind w:right="300"/>
        <w:spacing w:after="0" w:line="248" w:lineRule="auto"/>
        <w:rPr>
          <w:rFonts w:ascii="Courier New" w:cs="Courier New" w:eastAsia="Courier New" w:hAnsi="Courier New"/>
          <w:sz w:val="21"/>
          <w:szCs w:val="21"/>
          <w:color w:val="auto"/>
        </w:rPr>
      </w:pPr>
      <w:r>
        <w:rPr>
          <w:rFonts w:ascii="Times New Roman" w:cs="Times New Roman" w:eastAsia="Times New Roman" w:hAnsi="Times New Roman"/>
          <w:sz w:val="22"/>
          <w:szCs w:val="22"/>
          <w:color w:val="auto"/>
        </w:rPr>
        <w:t xml:space="preserve">is </w:t>
      </w:r>
      <w:r>
        <w:rPr>
          <w:rFonts w:ascii="Times New Roman" w:cs="Times New Roman" w:eastAsia="Times New Roman" w:hAnsi="Times New Roman"/>
          <w:sz w:val="22"/>
          <w:szCs w:val="22"/>
          <w:b w:val="1"/>
          <w:bCs w:val="1"/>
          <w:color w:val="auto"/>
        </w:rPr>
        <w:t>grype</w:t>
      </w:r>
      <w:r>
        <w:rPr>
          <w:rFonts w:ascii="Times New Roman" w:cs="Times New Roman" w:eastAsia="Times New Roman" w:hAnsi="Times New Roman"/>
          <w:sz w:val="22"/>
          <w:szCs w:val="22"/>
          <w:color w:val="auto"/>
        </w:rPr>
        <w:t xml:space="preserve"> (</w:t>
      </w:r>
      <w:hyperlink r:id="rId402">
        <w:r>
          <w:rPr>
            <w:rFonts w:ascii="Courier New" w:cs="Courier New" w:eastAsia="Courier New" w:hAnsi="Courier New"/>
            <w:sz w:val="21"/>
            <w:szCs w:val="21"/>
            <w:color w:val="auto"/>
          </w:rPr>
          <w:t>https://github.com/anchore/grype/</w:t>
        </w:r>
      </w:hyperlink>
      <w:r>
        <w:rPr>
          <w:rFonts w:ascii="Times New Roman" w:cs="Times New Roman" w:eastAsia="Times New Roman" w:hAnsi="Times New Roman"/>
          <w:sz w:val="22"/>
          <w:szCs w:val="22"/>
          <w:color w:val="auto"/>
        </w:rPr>
        <w:t>) from Anchore (</w:t>
      </w:r>
      <w:hyperlink r:id="rId403">
        <w:r>
          <w:rPr>
            <w:rFonts w:ascii="Courier New" w:cs="Courier New" w:eastAsia="Courier New" w:hAnsi="Courier New"/>
            <w:sz w:val="21"/>
            <w:szCs w:val="21"/>
            <w:color w:val="auto"/>
          </w:rPr>
          <w:t>https://</w:t>
        </w:r>
      </w:hyperlink>
      <w:r>
        <w:rPr>
          <w:rFonts w:ascii="Courier New" w:cs="Courier New" w:eastAsia="Courier New" w:hAnsi="Courier New"/>
          <w:sz w:val="21"/>
          <w:szCs w:val="21"/>
          <w:color w:val="auto"/>
        </w:rPr>
        <w:t xml:space="preserve"> </w:t>
      </w:r>
      <w:hyperlink r:id="rId403">
        <w:r>
          <w:rPr>
            <w:rFonts w:ascii="Courier New" w:cs="Courier New" w:eastAsia="Courier New" w:hAnsi="Courier New"/>
            <w:sz w:val="21"/>
            <w:szCs w:val="21"/>
            <w:color w:val="auto"/>
          </w:rPr>
          <w:t>anchore.com/opensource/</w:t>
        </w:r>
      </w:hyperlink>
      <w:r>
        <w:rPr>
          <w:rFonts w:ascii="Times New Roman" w:cs="Times New Roman" w:eastAsia="Times New Roman" w:hAnsi="Times New Roman"/>
          <w:sz w:val="22"/>
          <w:szCs w:val="22"/>
          <w:color w:val="auto"/>
        </w:rPr>
        <w:t>). It's really easy to integrate it into your GitHub Actions</w:t>
      </w:r>
      <w:r>
        <w:rPr>
          <w:rFonts w:ascii="Courier New" w:cs="Courier New" w:eastAsia="Courier New" w:hAnsi="Courier New"/>
          <w:sz w:val="21"/>
          <w:szCs w:val="21"/>
          <w:color w:val="auto"/>
        </w:rPr>
        <w:t xml:space="preserve"> </w:t>
      </w:r>
      <w:r>
        <w:rPr>
          <w:rFonts w:ascii="Times New Roman" w:cs="Times New Roman" w:eastAsia="Times New Roman" w:hAnsi="Times New Roman"/>
          <w:sz w:val="22"/>
          <w:szCs w:val="22"/>
          <w:color w:val="auto"/>
        </w:rPr>
        <w:t>workflow:</w:t>
      </w:r>
    </w:p>
    <w:p>
      <w:pPr>
        <w:spacing w:after="0" w:line="20" w:lineRule="exact"/>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111760</wp:posOffset>
                </wp:positionV>
                <wp:extent cx="5029200" cy="981075"/>
                <wp:wrapNone/>
                <wp:docPr id="1019" name="Shape 101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981075"/>
                        </a:xfrm>
                        <a:prstGeom prst="rect">
                          <a:avLst/>
                        </a:prstGeom>
                        <a:solidFill>
                          <a:srgbClr val="F3F2F1"/>
                        </a:solidFill>
                      </wps:spPr>
                      <wps:bodyPr/>
                    </wps:wsp>
                  </a:graphicData>
                </a:graphic>
              </wp:anchor>
            </w:drawing>
          </mc:Choice>
          <mc:Fallback>
            <w:pict>
              <v:rect id="Shape 1019" o:spid="_x0000_s2044" style="position:absolute;margin-left:0pt;margin-top:8.8pt;width:396pt;height:77.2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F3F2F1" stroked="f"/>
            </w:pict>
          </mc:Fallback>
        </mc:AlternateContent>
      </w:r>
    </w:p>
    <w:p>
      <w:pPr>
        <w:spacing w:after="0" w:line="178" w:lineRule="exact"/>
        <w:rPr>
          <w:rFonts w:ascii="Times New Roman" w:cs="Times New Roman" w:eastAsia="Times New Roman" w:hAnsi="Times New Roman"/>
          <w:sz w:val="22"/>
          <w:szCs w:val="22"/>
          <w:color w:val="auto"/>
        </w:rPr>
      </w:pPr>
    </w:p>
    <w:p>
      <w:pPr>
        <w:ind w:left="420" w:hanging="240"/>
        <w:spacing w:after="0"/>
        <w:tabs>
          <w:tab w:leader="none" w:pos="420" w:val="left"/>
        </w:tabs>
        <w:numPr>
          <w:ilvl w:val="0"/>
          <w:numId w:val="266"/>
        </w:numPr>
        <w:rPr>
          <w:rFonts w:ascii="Courier New" w:cs="Courier New" w:eastAsia="Courier New" w:hAnsi="Courier New"/>
          <w:sz w:val="20"/>
          <w:szCs w:val="20"/>
          <w:color w:val="12110C"/>
        </w:rPr>
      </w:pPr>
      <w:r>
        <w:rPr>
          <w:rFonts w:ascii="Courier New" w:cs="Courier New" w:eastAsia="Courier New" w:hAnsi="Courier New"/>
          <w:sz w:val="20"/>
          <w:szCs w:val="20"/>
          <w:color w:val="12110C"/>
        </w:rPr>
        <w:t>name: Anchore Container Scan</w:t>
      </w:r>
    </w:p>
    <w:p>
      <w:pPr>
        <w:spacing w:after="0" w:line="75" w:lineRule="exact"/>
        <w:rPr>
          <w:rFonts w:ascii="Courier New" w:cs="Courier New" w:eastAsia="Courier New" w:hAnsi="Courier New"/>
          <w:sz w:val="20"/>
          <w:szCs w:val="20"/>
          <w:color w:val="12110C"/>
        </w:rPr>
      </w:pPr>
    </w:p>
    <w:p>
      <w:pPr>
        <w:ind w:left="420" w:right="3840"/>
        <w:spacing w:after="0" w:line="308" w:lineRule="auto"/>
        <w:rPr>
          <w:rFonts w:ascii="Courier New" w:cs="Courier New" w:eastAsia="Courier New" w:hAnsi="Courier New"/>
          <w:sz w:val="20"/>
          <w:szCs w:val="20"/>
          <w:color w:val="12110C"/>
        </w:rPr>
      </w:pPr>
      <w:r>
        <w:rPr>
          <w:rFonts w:ascii="Courier New" w:cs="Courier New" w:eastAsia="Courier New" w:hAnsi="Courier New"/>
          <w:sz w:val="20"/>
          <w:szCs w:val="20"/>
          <w:color w:val="12110C"/>
        </w:rPr>
        <w:t>uses: anchore/scan-action@v3.2.0 with:</w:t>
      </w:r>
    </w:p>
    <w:p>
      <w:pPr>
        <w:spacing w:after="0" w:line="6" w:lineRule="exact"/>
        <w:rPr>
          <w:rFonts w:ascii="Courier New" w:cs="Courier New" w:eastAsia="Courier New" w:hAnsi="Courier New"/>
          <w:sz w:val="20"/>
          <w:szCs w:val="20"/>
          <w:color w:val="12110C"/>
        </w:rPr>
      </w:pPr>
    </w:p>
    <w:p>
      <w:pPr>
        <w:ind w:left="660"/>
        <w:spacing w:after="0"/>
        <w:rPr>
          <w:rFonts w:ascii="Courier New" w:cs="Courier New" w:eastAsia="Courier New" w:hAnsi="Courier New"/>
          <w:sz w:val="20"/>
          <w:szCs w:val="20"/>
          <w:color w:val="12110C"/>
        </w:rPr>
      </w:pPr>
      <w:r>
        <w:rPr>
          <w:rFonts w:ascii="Courier New" w:cs="Courier New" w:eastAsia="Courier New" w:hAnsi="Courier New"/>
          <w:sz w:val="20"/>
          <w:szCs w:val="20"/>
          <w:color w:val="12110C"/>
        </w:rPr>
        <w:t>image: ${{ env.REGISTRY }}/${{ env.IMAGE_NAME }}</w:t>
      </w:r>
    </w:p>
    <w:p>
      <w:pPr>
        <w:spacing w:after="0" w:line="70" w:lineRule="exact"/>
        <w:rPr>
          <w:rFonts w:ascii="Courier New" w:cs="Courier New" w:eastAsia="Courier New" w:hAnsi="Courier New"/>
          <w:sz w:val="20"/>
          <w:szCs w:val="20"/>
          <w:color w:val="12110C"/>
        </w:rPr>
      </w:pPr>
    </w:p>
    <w:p>
      <w:pPr>
        <w:ind w:left="660"/>
        <w:spacing w:after="0"/>
        <w:rPr>
          <w:rFonts w:ascii="Courier New" w:cs="Courier New" w:eastAsia="Courier New" w:hAnsi="Courier New"/>
          <w:sz w:val="20"/>
          <w:szCs w:val="20"/>
          <w:color w:val="12110C"/>
        </w:rPr>
      </w:pPr>
      <w:r>
        <w:rPr>
          <w:rFonts w:ascii="Courier New" w:cs="Courier New" w:eastAsia="Courier New" w:hAnsi="Courier New"/>
          <w:sz w:val="20"/>
          <w:szCs w:val="20"/>
          <w:color w:val="12110C"/>
        </w:rPr>
        <w:t>debug: true</w:t>
      </w:r>
    </w:p>
    <w:p>
      <w:pPr>
        <w:spacing w:after="0" w:line="192" w:lineRule="exact"/>
        <w:rPr>
          <w:rFonts w:ascii="Times New Roman" w:cs="Times New Roman" w:eastAsia="Times New Roman" w:hAnsi="Times New Roman"/>
          <w:sz w:val="22"/>
          <w:szCs w:val="22"/>
          <w:color w:val="auto"/>
        </w:rPr>
      </w:pPr>
    </w:p>
    <w:p>
      <w:pPr>
        <w:ind w:right="320"/>
        <w:spacing w:after="0" w:line="251" w:lineRule="auto"/>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 xml:space="preserve">Another example of a CVA scanner is </w:t>
      </w:r>
      <w:r>
        <w:rPr>
          <w:rFonts w:ascii="Times New Roman" w:cs="Times New Roman" w:eastAsia="Times New Roman" w:hAnsi="Times New Roman"/>
          <w:sz w:val="22"/>
          <w:szCs w:val="22"/>
          <w:b w:val="1"/>
          <w:bCs w:val="1"/>
          <w:color w:val="auto"/>
        </w:rPr>
        <w:t>Clair</w:t>
      </w:r>
      <w:r>
        <w:rPr>
          <w:rFonts w:ascii="Times New Roman" w:cs="Times New Roman" w:eastAsia="Times New Roman" w:hAnsi="Times New Roman"/>
          <w:sz w:val="22"/>
          <w:szCs w:val="22"/>
          <w:color w:val="auto"/>
        </w:rPr>
        <w:t xml:space="preserve"> (</w:t>
      </w:r>
      <w:hyperlink r:id="rId404">
        <w:r>
          <w:rPr>
            <w:rFonts w:ascii="Courier New" w:cs="Courier New" w:eastAsia="Courier New" w:hAnsi="Courier New"/>
            <w:sz w:val="21"/>
            <w:szCs w:val="21"/>
            <w:color w:val="auto"/>
          </w:rPr>
          <w:t>https://github.com/quay/clair</w:t>
        </w:r>
      </w:hyperlink>
      <w:r>
        <w:rPr>
          <w:rFonts w:ascii="Times New Roman" w:cs="Times New Roman" w:eastAsia="Times New Roman" w:hAnsi="Times New Roman"/>
          <w:sz w:val="22"/>
          <w:szCs w:val="22"/>
          <w:color w:val="auto"/>
        </w:rPr>
        <w:t xml:space="preserve">), also an open source solution for static analysis of vulnerabilities in Docker and </w:t>
      </w:r>
      <w:r>
        <w:rPr>
          <w:rFonts w:ascii="Times New Roman" w:cs="Times New Roman" w:eastAsia="Times New Roman" w:hAnsi="Times New Roman"/>
          <w:sz w:val="22"/>
          <w:szCs w:val="22"/>
          <w:b w:val="1"/>
          <w:bCs w:val="1"/>
          <w:color w:val="auto"/>
        </w:rPr>
        <w:t>Open Container Initiative</w:t>
      </w:r>
      <w:r>
        <w:rPr>
          <w:rFonts w:ascii="Times New Roman" w:cs="Times New Roman" w:eastAsia="Times New Roman" w:hAnsi="Times New Roman"/>
          <w:sz w:val="22"/>
          <w:szCs w:val="22"/>
          <w:color w:val="auto"/>
        </w:rPr>
        <w:t xml:space="preserve"> (</w:t>
      </w:r>
      <w:r>
        <w:rPr>
          <w:rFonts w:ascii="Times New Roman" w:cs="Times New Roman" w:eastAsia="Times New Roman" w:hAnsi="Times New Roman"/>
          <w:sz w:val="22"/>
          <w:szCs w:val="22"/>
          <w:b w:val="1"/>
          <w:bCs w:val="1"/>
          <w:color w:val="auto"/>
        </w:rPr>
        <w:t>OCI</w:t>
      </w:r>
      <w:r>
        <w:rPr>
          <w:rFonts w:ascii="Times New Roman" w:cs="Times New Roman" w:eastAsia="Times New Roman" w:hAnsi="Times New Roman"/>
          <w:sz w:val="22"/>
          <w:szCs w:val="22"/>
          <w:color w:val="auto"/>
        </w:rPr>
        <w:t>) containers. Clair can run as a container and store the</w:t>
      </w:r>
      <w:r>
        <w:rPr>
          <w:rFonts w:ascii="Times New Roman" w:cs="Times New Roman" w:eastAsia="Times New Roman" w:hAnsi="Times New Roman"/>
          <w:sz w:val="22"/>
          <w:szCs w:val="22"/>
          <w:b w:val="1"/>
          <w:bCs w:val="1"/>
          <w:color w:val="auto"/>
        </w:rPr>
        <w:t xml:space="preserve"> </w:t>
      </w:r>
      <w:r>
        <w:rPr>
          <w:rFonts w:ascii="Times New Roman" w:cs="Times New Roman" w:eastAsia="Times New Roman" w:hAnsi="Times New Roman"/>
          <w:sz w:val="22"/>
          <w:szCs w:val="22"/>
          <w:color w:val="auto"/>
        </w:rPr>
        <w:t>scanning results in a Postgres database. See</w:t>
      </w:r>
      <w:r>
        <w:rPr>
          <w:rFonts w:ascii="Courier New" w:cs="Courier New" w:eastAsia="Courier New" w:hAnsi="Courier New"/>
          <w:sz w:val="21"/>
          <w:szCs w:val="21"/>
          <w:color w:val="auto"/>
        </w:rPr>
        <w:t xml:space="preserve"> </w:t>
      </w:r>
      <w:hyperlink r:id="rId405">
        <w:r>
          <w:rPr>
            <w:rFonts w:ascii="Courier New" w:cs="Courier New" w:eastAsia="Courier New" w:hAnsi="Courier New"/>
            <w:sz w:val="21"/>
            <w:szCs w:val="21"/>
            <w:color w:val="auto"/>
          </w:rPr>
          <w:t>https://quay.github.io/clair/</w:t>
        </w:r>
        <w:r>
          <w:rPr>
            <w:rFonts w:ascii="Times New Roman" w:cs="Times New Roman" w:eastAsia="Times New Roman" w:hAnsi="Times New Roman"/>
            <w:sz w:val="22"/>
            <w:szCs w:val="22"/>
            <w:color w:val="auto"/>
          </w:rPr>
          <w:t xml:space="preserve"> </w:t>
        </w:r>
      </w:hyperlink>
      <w:r>
        <w:rPr>
          <w:rFonts w:ascii="Times New Roman" w:cs="Times New Roman" w:eastAsia="Times New Roman" w:hAnsi="Times New Roman"/>
          <w:sz w:val="22"/>
          <w:szCs w:val="22"/>
          <w:color w:val="auto"/>
        </w:rPr>
        <w:t>for the complete documentation.</w:t>
      </w:r>
    </w:p>
    <w:p>
      <w:pPr>
        <w:spacing w:after="0" w:line="98" w:lineRule="exact"/>
        <w:rPr>
          <w:sz w:val="20"/>
          <w:szCs w:val="20"/>
          <w:color w:val="auto"/>
        </w:rPr>
      </w:pPr>
    </w:p>
    <w:p>
      <w:pPr>
        <w:jc w:val="both"/>
        <w:ind w:right="340"/>
        <w:spacing w:after="0" w:line="251" w:lineRule="auto"/>
        <w:rPr>
          <w:rFonts w:ascii="Courier New" w:cs="Courier New" w:eastAsia="Courier New" w:hAnsi="Courier New"/>
          <w:sz w:val="20"/>
          <w:szCs w:val="20"/>
          <w:color w:val="auto"/>
        </w:rPr>
      </w:pPr>
      <w:r>
        <w:rPr>
          <w:rFonts w:ascii="Times New Roman" w:cs="Times New Roman" w:eastAsia="Times New Roman" w:hAnsi="Times New Roman"/>
          <w:sz w:val="21"/>
          <w:szCs w:val="21"/>
          <w:color w:val="auto"/>
        </w:rPr>
        <w:t xml:space="preserve">There are commercial container scanners that are normally part of more holistic security platforms. One example is </w:t>
      </w:r>
      <w:r>
        <w:rPr>
          <w:rFonts w:ascii="Times New Roman" w:cs="Times New Roman" w:eastAsia="Times New Roman" w:hAnsi="Times New Roman"/>
          <w:sz w:val="21"/>
          <w:szCs w:val="21"/>
          <w:b w:val="1"/>
          <w:bCs w:val="1"/>
          <w:color w:val="auto"/>
        </w:rPr>
        <w:t>Container Security</w:t>
      </w:r>
      <w:r>
        <w:rPr>
          <w:rFonts w:ascii="Times New Roman" w:cs="Times New Roman" w:eastAsia="Times New Roman" w:hAnsi="Times New Roman"/>
          <w:sz w:val="21"/>
          <w:szCs w:val="21"/>
          <w:color w:val="auto"/>
        </w:rPr>
        <w:t xml:space="preserve"> from </w:t>
      </w:r>
      <w:r>
        <w:rPr>
          <w:rFonts w:ascii="Times New Roman" w:cs="Times New Roman" w:eastAsia="Times New Roman" w:hAnsi="Times New Roman"/>
          <w:sz w:val="21"/>
          <w:szCs w:val="21"/>
          <w:b w:val="1"/>
          <w:bCs w:val="1"/>
          <w:color w:val="auto"/>
        </w:rPr>
        <w:t>Aqua</w:t>
      </w:r>
      <w:r>
        <w:rPr>
          <w:rFonts w:ascii="Times New Roman" w:cs="Times New Roman" w:eastAsia="Times New Roman" w:hAnsi="Times New Roman"/>
          <w:sz w:val="21"/>
          <w:szCs w:val="21"/>
          <w:color w:val="auto"/>
        </w:rPr>
        <w:t xml:space="preserve"> (</w:t>
      </w:r>
      <w:hyperlink r:id="rId406">
        <w:r>
          <w:rPr>
            <w:rFonts w:ascii="Courier New" w:cs="Courier New" w:eastAsia="Courier New" w:hAnsi="Courier New"/>
            <w:sz w:val="20"/>
            <w:szCs w:val="20"/>
            <w:color w:val="auto"/>
          </w:rPr>
          <w:t>https://www.aquasec.</w:t>
        </w:r>
      </w:hyperlink>
      <w:r>
        <w:rPr>
          <w:rFonts w:ascii="Courier New" w:cs="Courier New" w:eastAsia="Courier New" w:hAnsi="Courier New"/>
          <w:sz w:val="20"/>
          <w:szCs w:val="20"/>
          <w:color w:val="auto"/>
        </w:rPr>
        <w:t xml:space="preserve"> </w:t>
      </w:r>
      <w:hyperlink r:id="rId406">
        <w:r>
          <w:rPr>
            <w:rFonts w:ascii="Courier New" w:cs="Courier New" w:eastAsia="Courier New" w:hAnsi="Courier New"/>
            <w:sz w:val="20"/>
            <w:szCs w:val="20"/>
            <w:color w:val="auto"/>
          </w:rPr>
          <w:t>com/products/container-security/</w:t>
        </w:r>
      </w:hyperlink>
      <w:r>
        <w:rPr>
          <w:rFonts w:ascii="Times New Roman" w:cs="Times New Roman" w:eastAsia="Times New Roman" w:hAnsi="Times New Roman"/>
          <w:sz w:val="21"/>
          <w:szCs w:val="21"/>
          <w:color w:val="auto"/>
        </w:rPr>
        <w:t xml:space="preserve">). The </w:t>
      </w:r>
      <w:r>
        <w:rPr>
          <w:rFonts w:ascii="Times New Roman" w:cs="Times New Roman" w:eastAsia="Times New Roman" w:hAnsi="Times New Roman"/>
          <w:sz w:val="21"/>
          <w:szCs w:val="21"/>
          <w:b w:val="1"/>
          <w:bCs w:val="1"/>
          <w:color w:val="auto"/>
        </w:rPr>
        <w:t>Aqua Platform</w:t>
      </w:r>
      <w:r>
        <w:rPr>
          <w:rFonts w:ascii="Times New Roman" w:cs="Times New Roman" w:eastAsia="Times New Roman" w:hAnsi="Times New Roman"/>
          <w:sz w:val="21"/>
          <w:szCs w:val="21"/>
          <w:color w:val="auto"/>
        </w:rPr>
        <w:t xml:space="preserve"> (</w:t>
      </w:r>
      <w:hyperlink r:id="rId407">
        <w:r>
          <w:rPr>
            <w:rFonts w:ascii="Courier New" w:cs="Courier New" w:eastAsia="Courier New" w:hAnsi="Courier New"/>
            <w:sz w:val="20"/>
            <w:szCs w:val="20"/>
            <w:color w:val="auto"/>
          </w:rPr>
          <w:t>https://www.</w:t>
        </w:r>
      </w:hyperlink>
    </w:p>
    <w:p>
      <w:pPr>
        <w:spacing w:after="0" w:line="1" w:lineRule="exact"/>
        <w:rPr>
          <w:rFonts w:ascii="Times New Roman" w:cs="Times New Roman" w:eastAsia="Times New Roman" w:hAnsi="Times New Roman"/>
          <w:sz w:val="21"/>
          <w:szCs w:val="21"/>
          <w:color w:val="auto"/>
        </w:rPr>
      </w:pPr>
    </w:p>
    <w:p>
      <w:pPr>
        <w:jc w:val="both"/>
        <w:ind w:right="500"/>
        <w:spacing w:after="0" w:line="252" w:lineRule="auto"/>
        <w:rPr>
          <w:rFonts w:ascii="Courier New" w:cs="Courier New" w:eastAsia="Courier New" w:hAnsi="Courier New"/>
          <w:sz w:val="21"/>
          <w:szCs w:val="21"/>
          <w:color w:val="auto"/>
        </w:rPr>
      </w:pPr>
      <w:hyperlink r:id="rId407">
        <w:r>
          <w:rPr>
            <w:rFonts w:ascii="Courier New" w:cs="Courier New" w:eastAsia="Courier New" w:hAnsi="Courier New"/>
            <w:sz w:val="21"/>
            <w:szCs w:val="21"/>
            <w:color w:val="auto"/>
          </w:rPr>
          <w:t>aquasec.com/aqua-cloud-native-security-platform/</w:t>
        </w:r>
      </w:hyperlink>
      <w:r>
        <w:rPr>
          <w:rFonts w:ascii="Times New Roman" w:cs="Times New Roman" w:eastAsia="Times New Roman" w:hAnsi="Times New Roman"/>
          <w:sz w:val="22"/>
          <w:szCs w:val="22"/>
          <w:color w:val="auto"/>
        </w:rPr>
        <w:t>) is a cloud-native security platform for containerized, serverless, and VM-based applications. Aqua runs either as a SaaS or as a self-hosted edition.</w:t>
      </w:r>
    </w:p>
    <w:p>
      <w:pPr>
        <w:spacing w:after="0" w:line="90" w:lineRule="exact"/>
        <w:rPr>
          <w:rFonts w:ascii="Times New Roman" w:cs="Times New Roman" w:eastAsia="Times New Roman" w:hAnsi="Times New Roman"/>
          <w:sz w:val="21"/>
          <w:szCs w:val="21"/>
          <w:color w:val="auto"/>
        </w:rPr>
      </w:pPr>
    </w:p>
    <w:p>
      <w:pPr>
        <w:ind w:right="200"/>
        <w:spacing w:after="0" w:line="243" w:lineRule="auto"/>
        <w:rPr>
          <w:rFonts w:ascii="Courier New" w:cs="Courier New" w:eastAsia="Courier New" w:hAnsi="Courier New"/>
          <w:sz w:val="21"/>
          <w:szCs w:val="21"/>
          <w:color w:val="auto"/>
        </w:rPr>
      </w:pPr>
      <w:r>
        <w:rPr>
          <w:rFonts w:ascii="Times New Roman" w:cs="Times New Roman" w:eastAsia="Times New Roman" w:hAnsi="Times New Roman"/>
          <w:sz w:val="22"/>
          <w:szCs w:val="22"/>
          <w:color w:val="auto"/>
        </w:rPr>
        <w:t xml:space="preserve">Another example is </w:t>
      </w:r>
      <w:r>
        <w:rPr>
          <w:rFonts w:ascii="Times New Roman" w:cs="Times New Roman" w:eastAsia="Times New Roman" w:hAnsi="Times New Roman"/>
          <w:sz w:val="22"/>
          <w:szCs w:val="22"/>
          <w:b w:val="1"/>
          <w:bCs w:val="1"/>
          <w:color w:val="auto"/>
        </w:rPr>
        <w:t>WhiteSource</w:t>
      </w:r>
      <w:r>
        <w:rPr>
          <w:rFonts w:ascii="Times New Roman" w:cs="Times New Roman" w:eastAsia="Times New Roman" w:hAnsi="Times New Roman"/>
          <w:sz w:val="22"/>
          <w:szCs w:val="22"/>
          <w:color w:val="auto"/>
        </w:rPr>
        <w:t xml:space="preserve"> (</w:t>
      </w:r>
      <w:hyperlink r:id="rId408">
        <w:r>
          <w:rPr>
            <w:rFonts w:ascii="Courier New" w:cs="Courier New" w:eastAsia="Courier New" w:hAnsi="Courier New"/>
            <w:sz w:val="21"/>
            <w:szCs w:val="21"/>
            <w:color w:val="auto"/>
          </w:rPr>
          <w:t>https://www.whitesourcesoftware.com/</w:t>
        </w:r>
      </w:hyperlink>
      <w:r>
        <w:rPr>
          <w:rFonts w:ascii="Courier New" w:cs="Courier New" w:eastAsia="Courier New" w:hAnsi="Courier New"/>
          <w:sz w:val="21"/>
          <w:szCs w:val="21"/>
          <w:color w:val="auto"/>
        </w:rPr>
        <w:t xml:space="preserve"> </w:t>
      </w:r>
      <w:hyperlink r:id="rId408">
        <w:r>
          <w:rPr>
            <w:rFonts w:ascii="Courier New" w:cs="Courier New" w:eastAsia="Courier New" w:hAnsi="Courier New"/>
            <w:sz w:val="21"/>
            <w:szCs w:val="21"/>
            <w:color w:val="auto"/>
          </w:rPr>
          <w:t>solution-for-containers/)</w:t>
        </w:r>
      </w:hyperlink>
      <w:r>
        <w:rPr>
          <w:rFonts w:ascii="Times New Roman" w:cs="Times New Roman" w:eastAsia="Times New Roman" w:hAnsi="Times New Roman"/>
          <w:sz w:val="22"/>
          <w:szCs w:val="22"/>
          <w:color w:val="auto"/>
        </w:rPr>
        <w:t xml:space="preserve">. They have the </w:t>
      </w:r>
      <w:r>
        <w:rPr>
          <w:rFonts w:ascii="Times New Roman" w:cs="Times New Roman" w:eastAsia="Times New Roman" w:hAnsi="Times New Roman"/>
          <w:sz w:val="22"/>
          <w:szCs w:val="22"/>
          <w:b w:val="1"/>
          <w:bCs w:val="1"/>
          <w:color w:val="auto"/>
        </w:rPr>
        <w:t>GP Security Scan</w:t>
      </w:r>
      <w:r>
        <w:rPr>
          <w:rFonts w:ascii="Times New Roman" w:cs="Times New Roman" w:eastAsia="Times New Roman" w:hAnsi="Times New Roman"/>
          <w:sz w:val="22"/>
          <w:szCs w:val="22"/>
          <w:color w:val="auto"/>
        </w:rPr>
        <w:t xml:space="preserve"> Action in the</w:t>
      </w:r>
      <w:r>
        <w:rPr>
          <w:rFonts w:ascii="Courier New" w:cs="Courier New" w:eastAsia="Courier New" w:hAnsi="Courier New"/>
          <w:sz w:val="21"/>
          <w:szCs w:val="21"/>
          <w:color w:val="auto"/>
        </w:rPr>
        <w:t xml:space="preserve"> </w:t>
      </w:r>
      <w:r>
        <w:rPr>
          <w:rFonts w:ascii="Times New Roman" w:cs="Times New Roman" w:eastAsia="Times New Roman" w:hAnsi="Times New Roman"/>
          <w:sz w:val="22"/>
          <w:szCs w:val="22"/>
          <w:color w:val="auto"/>
        </w:rPr>
        <w:t>GitHub marketplace to scan images before pushing them to GitHub packages (</w:t>
      </w:r>
      <w:hyperlink r:id="rId409">
        <w:r>
          <w:rPr>
            <w:rFonts w:ascii="Courier New" w:cs="Courier New" w:eastAsia="Courier New" w:hAnsi="Courier New"/>
            <w:sz w:val="21"/>
            <w:szCs w:val="21"/>
            <w:color w:val="auto"/>
          </w:rPr>
          <w:t>https://</w:t>
        </w:r>
      </w:hyperlink>
      <w:r>
        <w:rPr>
          <w:rFonts w:ascii="Courier New" w:cs="Courier New" w:eastAsia="Courier New" w:hAnsi="Courier New"/>
          <w:sz w:val="21"/>
          <w:szCs w:val="21"/>
          <w:color w:val="auto"/>
        </w:rPr>
        <w:t xml:space="preserve"> </w:t>
      </w:r>
      <w:hyperlink r:id="rId409">
        <w:r>
          <w:rPr>
            <w:rFonts w:ascii="Courier New" w:cs="Courier New" w:eastAsia="Courier New" w:hAnsi="Courier New"/>
            <w:sz w:val="21"/>
            <w:szCs w:val="21"/>
            <w:color w:val="auto"/>
          </w:rPr>
          <w:t>github.com/marketplace/actions/gp-security-scan</w:t>
        </w:r>
      </w:hyperlink>
      <w:r>
        <w:rPr>
          <w:rFonts w:ascii="Times New Roman" w:cs="Times New Roman" w:eastAsia="Times New Roman" w:hAnsi="Times New Roman"/>
          <w:sz w:val="22"/>
          <w:szCs w:val="22"/>
          <w:color w:val="auto"/>
        </w:rPr>
        <w:t>).</w:t>
      </w:r>
    </w:p>
    <w:p>
      <w:pPr>
        <w:spacing w:after="0" w:line="109" w:lineRule="exact"/>
        <w:rPr>
          <w:rFonts w:ascii="Courier New" w:cs="Courier New" w:eastAsia="Courier New" w:hAnsi="Courier New"/>
          <w:sz w:val="21"/>
          <w:szCs w:val="21"/>
          <w:color w:val="auto"/>
        </w:rPr>
      </w:pPr>
    </w:p>
    <w:p>
      <w:pPr>
        <w:ind w:right="480"/>
        <w:spacing w:after="0" w:line="290" w:lineRule="auto"/>
        <w:rPr>
          <w:sz w:val="20"/>
          <w:szCs w:val="20"/>
          <w:color w:val="auto"/>
        </w:rPr>
      </w:pPr>
      <w:r>
        <w:rPr>
          <w:rFonts w:ascii="Times New Roman" w:cs="Times New Roman" w:eastAsia="Times New Roman" w:hAnsi="Times New Roman"/>
          <w:sz w:val="22"/>
          <w:szCs w:val="22"/>
          <w:color w:val="auto"/>
        </w:rPr>
        <w:t>Both are great solutions, but as they are not cheap and have a big overlap with GitHub's advanced security, I'll not cover them in more detail here.</w:t>
      </w:r>
    </w:p>
    <w:p>
      <w:pPr>
        <w:sectPr>
          <w:pgSz w:w="10980" w:h="13680" w:orient="portrait"/>
          <w:cols w:equalWidth="0" w:num="1">
            <w:col w:w="8100"/>
          </w:cols>
          <w:pgMar w:left="1440" w:top="889" w:right="1440" w:bottom="1440" w:gutter="0" w:footer="0" w:header="0"/>
        </w:sectPr>
      </w:pPr>
    </w:p>
    <w:bookmarkStart w:id="374" w:name="page375"/>
    <w:bookmarkEnd w:id="374"/>
    <w:p>
      <w:pPr>
        <w:ind w:left="180"/>
        <w:spacing w:after="0"/>
        <w:tabs>
          <w:tab w:leader="none" w:pos="680" w:val="left"/>
        </w:tabs>
        <w:rPr>
          <w:sz w:val="20"/>
          <w:szCs w:val="20"/>
          <w:color w:val="auto"/>
        </w:rPr>
      </w:pPr>
      <w:r>
        <w:rPr>
          <w:rFonts w:ascii="Times New Roman" w:cs="Times New Roman" w:eastAsia="Times New Roman" w:hAnsi="Times New Roman"/>
          <w:sz w:val="20"/>
          <w:szCs w:val="20"/>
          <w:color w:val="auto"/>
        </w:rPr>
        <w:t>346</w:t>
        <w:tab/>
        <w:t>Securing Your Deployments</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114300</wp:posOffset>
                </wp:positionH>
                <wp:positionV relativeFrom="paragraph">
                  <wp:posOffset>53340</wp:posOffset>
                </wp:positionV>
                <wp:extent cx="5029200" cy="0"/>
                <wp:wrapNone/>
                <wp:docPr id="1020" name="Shape 102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1020" o:spid="_x0000_s2045"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9pt,4.2pt" to="405pt,4.2pt" o:allowincell="f" strokecolor="#000000" strokeweight="0.5pt"/>
            </w:pict>
          </mc:Fallback>
        </mc:AlternateContent>
      </w:r>
    </w:p>
    <w:p>
      <w:pPr>
        <w:spacing w:after="0" w:line="216" w:lineRule="exact"/>
        <w:rPr>
          <w:sz w:val="20"/>
          <w:szCs w:val="20"/>
          <w:color w:val="auto"/>
        </w:rPr>
      </w:pPr>
    </w:p>
    <w:p>
      <w:pPr>
        <w:ind w:left="180"/>
        <w:spacing w:after="0"/>
        <w:rPr>
          <w:sz w:val="20"/>
          <w:szCs w:val="20"/>
          <w:color w:val="auto"/>
        </w:rPr>
      </w:pPr>
      <w:r>
        <w:rPr>
          <w:rFonts w:ascii="Arial" w:cs="Arial" w:eastAsia="Arial" w:hAnsi="Arial"/>
          <w:sz w:val="30"/>
          <w:szCs w:val="30"/>
          <w:b w:val="1"/>
          <w:bCs w:val="1"/>
          <w:color w:val="auto"/>
        </w:rPr>
        <w:t>Infrastructure policies</w:t>
      </w:r>
    </w:p>
    <w:p>
      <w:pPr>
        <w:spacing w:after="0" w:line="106" w:lineRule="exact"/>
        <w:rPr>
          <w:sz w:val="20"/>
          <w:szCs w:val="20"/>
          <w:color w:val="auto"/>
        </w:rPr>
      </w:pPr>
    </w:p>
    <w:p>
      <w:pPr>
        <w:ind w:left="180" w:right="40"/>
        <w:spacing w:after="0" w:line="290" w:lineRule="auto"/>
        <w:rPr>
          <w:sz w:val="20"/>
          <w:szCs w:val="20"/>
          <w:color w:val="auto"/>
        </w:rPr>
      </w:pPr>
      <w:r>
        <w:rPr>
          <w:rFonts w:ascii="Times New Roman" w:cs="Times New Roman" w:eastAsia="Times New Roman" w:hAnsi="Times New Roman"/>
          <w:sz w:val="22"/>
          <w:szCs w:val="22"/>
          <w:color w:val="auto"/>
        </w:rPr>
        <w:t>Not everything infrastructure-related are containers. There are far more things to consider from a security perspective, especially in the cloud.</w:t>
      </w:r>
    </w:p>
    <w:p>
      <w:pPr>
        <w:spacing w:after="0" w:line="58" w:lineRule="exact"/>
        <w:rPr>
          <w:sz w:val="20"/>
          <w:szCs w:val="20"/>
          <w:color w:val="auto"/>
        </w:rPr>
      </w:pPr>
    </w:p>
    <w:p>
      <w:pPr>
        <w:ind w:left="180" w:right="320"/>
        <w:spacing w:after="0" w:line="258" w:lineRule="auto"/>
        <w:rPr>
          <w:rFonts w:ascii="Times New Roman" w:cs="Times New Roman" w:eastAsia="Times New Roman" w:hAnsi="Times New Roman"/>
          <w:sz w:val="21"/>
          <w:szCs w:val="21"/>
          <w:color w:val="auto"/>
        </w:rPr>
      </w:pPr>
      <w:r>
        <w:rPr>
          <w:rFonts w:ascii="Times New Roman" w:cs="Times New Roman" w:eastAsia="Times New Roman" w:hAnsi="Times New Roman"/>
          <w:sz w:val="21"/>
          <w:szCs w:val="21"/>
          <w:color w:val="auto"/>
        </w:rPr>
        <w:t xml:space="preserve">If you are using cloud providers, it's worth looking at their security portfolio. Microsoft Azure, for example, contains Microsoft </w:t>
      </w:r>
      <w:r>
        <w:rPr>
          <w:rFonts w:ascii="Times New Roman" w:cs="Times New Roman" w:eastAsia="Times New Roman" w:hAnsi="Times New Roman"/>
          <w:sz w:val="21"/>
          <w:szCs w:val="21"/>
          <w:b w:val="1"/>
          <w:bCs w:val="1"/>
          <w:color w:val="auto"/>
        </w:rPr>
        <w:t>Defender for Cloud</w:t>
      </w:r>
      <w:r>
        <w:rPr>
          <w:rFonts w:ascii="Times New Roman" w:cs="Times New Roman" w:eastAsia="Times New Roman" w:hAnsi="Times New Roman"/>
          <w:sz w:val="21"/>
          <w:szCs w:val="21"/>
          <w:color w:val="auto"/>
        </w:rPr>
        <w:t xml:space="preserve">, a </w:t>
      </w:r>
      <w:r>
        <w:rPr>
          <w:rFonts w:ascii="Times New Roman" w:cs="Times New Roman" w:eastAsia="Times New Roman" w:hAnsi="Times New Roman"/>
          <w:sz w:val="21"/>
          <w:szCs w:val="21"/>
          <w:b w:val="1"/>
          <w:bCs w:val="1"/>
          <w:color w:val="auto"/>
        </w:rPr>
        <w:t>cloud security posture management</w:t>
      </w:r>
      <w:r>
        <w:rPr>
          <w:rFonts w:ascii="Times New Roman" w:cs="Times New Roman" w:eastAsia="Times New Roman" w:hAnsi="Times New Roman"/>
          <w:sz w:val="21"/>
          <w:szCs w:val="21"/>
          <w:color w:val="auto"/>
        </w:rPr>
        <w:t xml:space="preserve"> (</w:t>
      </w:r>
      <w:r>
        <w:rPr>
          <w:rFonts w:ascii="Times New Roman" w:cs="Times New Roman" w:eastAsia="Times New Roman" w:hAnsi="Times New Roman"/>
          <w:sz w:val="21"/>
          <w:szCs w:val="21"/>
          <w:b w:val="1"/>
          <w:bCs w:val="1"/>
          <w:color w:val="auto"/>
        </w:rPr>
        <w:t>CSPM</w:t>
      </w:r>
      <w:r>
        <w:rPr>
          <w:rFonts w:ascii="Times New Roman" w:cs="Times New Roman" w:eastAsia="Times New Roman" w:hAnsi="Times New Roman"/>
          <w:sz w:val="21"/>
          <w:szCs w:val="21"/>
          <w:color w:val="auto"/>
        </w:rPr>
        <w:t>) tool to protect workloads across multi-cloud and hybrid</w:t>
      </w:r>
      <w:r>
        <w:rPr>
          <w:rFonts w:ascii="Times New Roman" w:cs="Times New Roman" w:eastAsia="Times New Roman" w:hAnsi="Times New Roman"/>
          <w:sz w:val="21"/>
          <w:szCs w:val="21"/>
          <w:b w:val="1"/>
          <w:bCs w:val="1"/>
          <w:color w:val="auto"/>
        </w:rPr>
        <w:t xml:space="preserve"> </w:t>
      </w:r>
      <w:r>
        <w:rPr>
          <w:rFonts w:ascii="Times New Roman" w:cs="Times New Roman" w:eastAsia="Times New Roman" w:hAnsi="Times New Roman"/>
          <w:sz w:val="21"/>
          <w:szCs w:val="21"/>
          <w:color w:val="auto"/>
        </w:rPr>
        <w:t>environments and to find weak spots across your cloud configuration (</w:t>
      </w:r>
      <w:hyperlink r:id="rId410">
        <w:r>
          <w:rPr>
            <w:rFonts w:ascii="Courier New" w:cs="Courier New" w:eastAsia="Courier New" w:hAnsi="Courier New"/>
            <w:sz w:val="20"/>
            <w:szCs w:val="20"/>
            <w:color w:val="auto"/>
          </w:rPr>
          <w:t>https://</w:t>
        </w:r>
      </w:hyperlink>
    </w:p>
    <w:p>
      <w:pPr>
        <w:spacing w:after="0" w:line="2" w:lineRule="exact"/>
        <w:rPr>
          <w:sz w:val="20"/>
          <w:szCs w:val="20"/>
          <w:color w:val="auto"/>
        </w:rPr>
      </w:pPr>
    </w:p>
    <w:p>
      <w:pPr>
        <w:ind w:left="180" w:right="20"/>
        <w:spacing w:after="0" w:line="257" w:lineRule="auto"/>
        <w:rPr>
          <w:rFonts w:ascii="Courier New" w:cs="Courier New" w:eastAsia="Courier New" w:hAnsi="Courier New"/>
          <w:sz w:val="21"/>
          <w:szCs w:val="21"/>
          <w:color w:val="auto"/>
        </w:rPr>
      </w:pPr>
      <w:hyperlink r:id="rId410">
        <w:r>
          <w:rPr>
            <w:rFonts w:ascii="Courier New" w:cs="Courier New" w:eastAsia="Courier New" w:hAnsi="Courier New"/>
            <w:sz w:val="21"/>
            <w:szCs w:val="21"/>
            <w:color w:val="auto"/>
          </w:rPr>
          <w:t>azure.microsoft.com/en-us/services/defender-for-cloud</w:t>
        </w:r>
      </w:hyperlink>
      <w:r>
        <w:rPr>
          <w:rFonts w:ascii="Times New Roman" w:cs="Times New Roman" w:eastAsia="Times New Roman" w:hAnsi="Times New Roman"/>
          <w:sz w:val="22"/>
          <w:szCs w:val="22"/>
          <w:color w:val="auto"/>
        </w:rPr>
        <w:t>). It supports Microsoft Azure, AWS, Google Cloud Platform, and on-premises workloads (using Azure Arc). Some of the capabilities in Microsoft Defender for Cloud are free for Microsoft Azure – but not all.</w:t>
      </w:r>
    </w:p>
    <w:p>
      <w:pPr>
        <w:spacing w:after="0" w:line="87" w:lineRule="exact"/>
        <w:rPr>
          <w:sz w:val="20"/>
          <w:szCs w:val="20"/>
          <w:color w:val="auto"/>
        </w:rPr>
      </w:pPr>
    </w:p>
    <w:p>
      <w:pPr>
        <w:ind w:left="180"/>
        <w:spacing w:after="0" w:line="253" w:lineRule="auto"/>
        <w:rPr>
          <w:rFonts w:ascii="Courier New" w:cs="Courier New" w:eastAsia="Courier New" w:hAnsi="Courier New"/>
          <w:sz w:val="21"/>
          <w:szCs w:val="21"/>
          <w:color w:val="auto"/>
        </w:rPr>
      </w:pPr>
      <w:r>
        <w:rPr>
          <w:rFonts w:ascii="Times New Roman" w:cs="Times New Roman" w:eastAsia="Times New Roman" w:hAnsi="Times New Roman"/>
          <w:sz w:val="22"/>
          <w:szCs w:val="22"/>
          <w:color w:val="auto"/>
        </w:rPr>
        <w:t xml:space="preserve">Microsoft Azure alsocontains </w:t>
      </w:r>
      <w:r>
        <w:rPr>
          <w:rFonts w:ascii="Times New Roman" w:cs="Times New Roman" w:eastAsia="Times New Roman" w:hAnsi="Times New Roman"/>
          <w:sz w:val="22"/>
          <w:szCs w:val="22"/>
          <w:b w:val="1"/>
          <w:bCs w:val="1"/>
          <w:color w:val="auto"/>
        </w:rPr>
        <w:t>Azure Policy</w:t>
      </w:r>
      <w:r>
        <w:rPr>
          <w:rFonts w:ascii="Times New Roman" w:cs="Times New Roman" w:eastAsia="Times New Roman" w:hAnsi="Times New Roman"/>
          <w:sz w:val="22"/>
          <w:szCs w:val="22"/>
          <w:color w:val="auto"/>
        </w:rPr>
        <w:t xml:space="preserve"> (</w:t>
      </w:r>
      <w:hyperlink r:id="rId411">
        <w:r>
          <w:rPr>
            <w:rFonts w:ascii="Courier New" w:cs="Courier New" w:eastAsia="Courier New" w:hAnsi="Courier New"/>
            <w:sz w:val="21"/>
            <w:szCs w:val="21"/>
            <w:color w:val="auto"/>
          </w:rPr>
          <w:t>https://docs.microsoft.com/</w:t>
        </w:r>
      </w:hyperlink>
      <w:r>
        <w:rPr>
          <w:rFonts w:ascii="Courier New" w:cs="Courier New" w:eastAsia="Courier New" w:hAnsi="Courier New"/>
          <w:sz w:val="21"/>
          <w:szCs w:val="21"/>
          <w:color w:val="auto"/>
        </w:rPr>
        <w:t xml:space="preserve"> </w:t>
      </w:r>
      <w:hyperlink r:id="rId411">
        <w:r>
          <w:rPr>
            <w:rFonts w:ascii="Courier New" w:cs="Courier New" w:eastAsia="Courier New" w:hAnsi="Courier New"/>
            <w:sz w:val="21"/>
            <w:szCs w:val="21"/>
            <w:color w:val="auto"/>
          </w:rPr>
          <w:t>en-us/azure/governance/policy/</w:t>
        </w:r>
      </w:hyperlink>
      <w:r>
        <w:rPr>
          <w:rFonts w:ascii="Times New Roman" w:cs="Times New Roman" w:eastAsia="Times New Roman" w:hAnsi="Times New Roman"/>
          <w:sz w:val="22"/>
          <w:szCs w:val="22"/>
          <w:color w:val="auto"/>
        </w:rPr>
        <w:t>), a service that helps you to enforce standards</w:t>
      </w:r>
      <w:r>
        <w:rPr>
          <w:rFonts w:ascii="Courier New" w:cs="Courier New" w:eastAsia="Courier New" w:hAnsi="Courier New"/>
          <w:sz w:val="21"/>
          <w:szCs w:val="21"/>
          <w:color w:val="auto"/>
        </w:rPr>
        <w:t xml:space="preserve"> </w:t>
      </w:r>
      <w:r>
        <w:rPr>
          <w:rFonts w:ascii="Times New Roman" w:cs="Times New Roman" w:eastAsia="Times New Roman" w:hAnsi="Times New Roman"/>
          <w:sz w:val="22"/>
          <w:szCs w:val="22"/>
          <w:color w:val="auto"/>
        </w:rPr>
        <w:t>and assess compliance. It allows you to define certain rules as policy definitions and evaluate these policies on demand. This example is in a GitHub Action workflow that runs every morning at 8 am:</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114300</wp:posOffset>
                </wp:positionH>
                <wp:positionV relativeFrom="paragraph">
                  <wp:posOffset>109855</wp:posOffset>
                </wp:positionV>
                <wp:extent cx="5029200" cy="3430270"/>
                <wp:wrapNone/>
                <wp:docPr id="1021" name="Shape 102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3430270"/>
                        </a:xfrm>
                        <a:prstGeom prst="rect">
                          <a:avLst/>
                        </a:prstGeom>
                        <a:solidFill>
                          <a:srgbClr val="F3F2F1"/>
                        </a:solidFill>
                      </wps:spPr>
                      <wps:bodyPr/>
                    </wps:wsp>
                  </a:graphicData>
                </a:graphic>
              </wp:anchor>
            </w:drawing>
          </mc:Choice>
          <mc:Fallback>
            <w:pict>
              <v:rect id="Shape 1021" o:spid="_x0000_s2046" style="position:absolute;margin-left:9pt;margin-top:8.65pt;width:396pt;height:270.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F3F2F1" stroked="f"/>
            </w:pict>
          </mc:Fallback>
        </mc:AlternateContent>
      </w:r>
    </w:p>
    <w:p>
      <w:pPr>
        <w:spacing w:after="0" w:line="175" w:lineRule="exact"/>
        <w:rPr>
          <w:sz w:val="20"/>
          <w:szCs w:val="20"/>
          <w:color w:val="auto"/>
        </w:rPr>
      </w:pPr>
    </w:p>
    <w:p>
      <w:pPr>
        <w:ind w:left="360"/>
        <w:spacing w:after="0"/>
        <w:rPr>
          <w:sz w:val="20"/>
          <w:szCs w:val="20"/>
          <w:color w:val="auto"/>
        </w:rPr>
      </w:pPr>
      <w:r>
        <w:rPr>
          <w:rFonts w:ascii="Courier New" w:cs="Courier New" w:eastAsia="Courier New" w:hAnsi="Courier New"/>
          <w:sz w:val="20"/>
          <w:szCs w:val="20"/>
          <w:color w:val="12110C"/>
        </w:rPr>
        <w:t>on:</w:t>
      </w:r>
    </w:p>
    <w:p>
      <w:pPr>
        <w:spacing w:after="0" w:line="70" w:lineRule="exact"/>
        <w:rPr>
          <w:sz w:val="20"/>
          <w:szCs w:val="20"/>
          <w:color w:val="auto"/>
        </w:rPr>
      </w:pPr>
    </w:p>
    <w:p>
      <w:pPr>
        <w:ind w:left="600"/>
        <w:spacing w:after="0"/>
        <w:rPr>
          <w:sz w:val="20"/>
          <w:szCs w:val="20"/>
          <w:color w:val="auto"/>
        </w:rPr>
      </w:pPr>
      <w:r>
        <w:rPr>
          <w:rFonts w:ascii="Courier New" w:cs="Courier New" w:eastAsia="Courier New" w:hAnsi="Courier New"/>
          <w:sz w:val="20"/>
          <w:szCs w:val="20"/>
          <w:color w:val="12110C"/>
        </w:rPr>
        <w:t>schedule:</w:t>
      </w:r>
    </w:p>
    <w:p>
      <w:pPr>
        <w:spacing w:after="0" w:line="70" w:lineRule="exact"/>
        <w:rPr>
          <w:sz w:val="20"/>
          <w:szCs w:val="20"/>
          <w:color w:val="auto"/>
        </w:rPr>
      </w:pPr>
    </w:p>
    <w:p>
      <w:pPr>
        <w:ind w:left="1080" w:hanging="240"/>
        <w:spacing w:after="0"/>
        <w:tabs>
          <w:tab w:leader="none" w:pos="1080" w:val="left"/>
        </w:tabs>
        <w:numPr>
          <w:ilvl w:val="0"/>
          <w:numId w:val="267"/>
        </w:numPr>
        <w:rPr>
          <w:rFonts w:ascii="Courier New" w:cs="Courier New" w:eastAsia="Courier New" w:hAnsi="Courier New"/>
          <w:sz w:val="20"/>
          <w:szCs w:val="20"/>
          <w:color w:val="12110C"/>
        </w:rPr>
      </w:pPr>
      <w:r>
        <w:rPr>
          <w:rFonts w:ascii="Courier New" w:cs="Courier New" w:eastAsia="Courier New" w:hAnsi="Courier New"/>
          <w:sz w:val="20"/>
          <w:szCs w:val="20"/>
          <w:color w:val="12110C"/>
        </w:rPr>
        <w:t>cron:  '0 8 * * *'</w:t>
      </w:r>
    </w:p>
    <w:p>
      <w:pPr>
        <w:spacing w:after="0" w:line="75" w:lineRule="exact"/>
        <w:rPr>
          <w:rFonts w:ascii="Courier New" w:cs="Courier New" w:eastAsia="Courier New" w:hAnsi="Courier New"/>
          <w:sz w:val="20"/>
          <w:szCs w:val="20"/>
          <w:color w:val="12110C"/>
        </w:rPr>
      </w:pPr>
    </w:p>
    <w:p>
      <w:pPr>
        <w:ind w:left="600" w:right="4520" w:hanging="240"/>
        <w:spacing w:after="0" w:line="308" w:lineRule="auto"/>
        <w:rPr>
          <w:rFonts w:ascii="Courier New" w:cs="Courier New" w:eastAsia="Courier New" w:hAnsi="Courier New"/>
          <w:sz w:val="20"/>
          <w:szCs w:val="20"/>
          <w:color w:val="12110C"/>
        </w:rPr>
      </w:pPr>
      <w:r>
        <w:rPr>
          <w:rFonts w:ascii="Courier New" w:cs="Courier New" w:eastAsia="Courier New" w:hAnsi="Courier New"/>
          <w:sz w:val="20"/>
          <w:szCs w:val="20"/>
          <w:color w:val="12110C"/>
        </w:rPr>
        <w:t>jobs: assess-policy-compliance:</w:t>
      </w:r>
    </w:p>
    <w:p>
      <w:pPr>
        <w:spacing w:after="0" w:line="11" w:lineRule="exact"/>
        <w:rPr>
          <w:rFonts w:ascii="Courier New" w:cs="Courier New" w:eastAsia="Courier New" w:hAnsi="Courier New"/>
          <w:sz w:val="20"/>
          <w:szCs w:val="20"/>
          <w:color w:val="12110C"/>
        </w:rPr>
      </w:pPr>
    </w:p>
    <w:p>
      <w:pPr>
        <w:ind w:left="840" w:right="4640"/>
        <w:spacing w:after="0" w:line="308" w:lineRule="auto"/>
        <w:rPr>
          <w:rFonts w:ascii="Courier New" w:cs="Courier New" w:eastAsia="Courier New" w:hAnsi="Courier New"/>
          <w:sz w:val="20"/>
          <w:szCs w:val="20"/>
          <w:color w:val="12110C"/>
        </w:rPr>
      </w:pPr>
      <w:r>
        <w:rPr>
          <w:rFonts w:ascii="Courier New" w:cs="Courier New" w:eastAsia="Courier New" w:hAnsi="Courier New"/>
          <w:sz w:val="20"/>
          <w:szCs w:val="20"/>
          <w:color w:val="12110C"/>
        </w:rPr>
        <w:t>runs-on: ubuntu-latest steps:</w:t>
      </w:r>
    </w:p>
    <w:p>
      <w:pPr>
        <w:spacing w:after="0" w:line="4" w:lineRule="exact"/>
        <w:rPr>
          <w:rFonts w:ascii="Courier New" w:cs="Courier New" w:eastAsia="Courier New" w:hAnsi="Courier New"/>
          <w:sz w:val="20"/>
          <w:szCs w:val="20"/>
          <w:color w:val="12110C"/>
        </w:rPr>
      </w:pPr>
    </w:p>
    <w:p>
      <w:pPr>
        <w:ind w:left="1080" w:hanging="240"/>
        <w:spacing w:after="0"/>
        <w:tabs>
          <w:tab w:leader="none" w:pos="1080" w:val="left"/>
        </w:tabs>
        <w:numPr>
          <w:ilvl w:val="0"/>
          <w:numId w:val="267"/>
        </w:numPr>
        <w:rPr>
          <w:rFonts w:ascii="Courier New" w:cs="Courier New" w:eastAsia="Courier New" w:hAnsi="Courier New"/>
          <w:sz w:val="20"/>
          <w:szCs w:val="20"/>
          <w:color w:val="12110C"/>
        </w:rPr>
      </w:pPr>
      <w:r>
        <w:rPr>
          <w:rFonts w:ascii="Courier New" w:cs="Courier New" w:eastAsia="Courier New" w:hAnsi="Courier New"/>
          <w:sz w:val="20"/>
          <w:szCs w:val="20"/>
          <w:color w:val="12110C"/>
        </w:rPr>
        <w:t>name: Login to Azure</w:t>
      </w:r>
    </w:p>
    <w:p>
      <w:pPr>
        <w:spacing w:after="0" w:line="77" w:lineRule="exact"/>
        <w:rPr>
          <w:rFonts w:ascii="Courier New" w:cs="Courier New" w:eastAsia="Courier New" w:hAnsi="Courier New"/>
          <w:sz w:val="20"/>
          <w:szCs w:val="20"/>
          <w:color w:val="12110C"/>
        </w:rPr>
      </w:pPr>
    </w:p>
    <w:p>
      <w:pPr>
        <w:ind w:left="1080" w:right="4640"/>
        <w:spacing w:after="0" w:line="330" w:lineRule="auto"/>
        <w:rPr>
          <w:rFonts w:ascii="Courier New" w:cs="Courier New" w:eastAsia="Courier New" w:hAnsi="Courier New"/>
          <w:sz w:val="20"/>
          <w:szCs w:val="20"/>
          <w:color w:val="12110C"/>
        </w:rPr>
      </w:pPr>
      <w:r>
        <w:rPr>
          <w:rFonts w:ascii="Courier New" w:cs="Courier New" w:eastAsia="Courier New" w:hAnsi="Courier New"/>
          <w:sz w:val="19"/>
          <w:szCs w:val="19"/>
          <w:color w:val="12110C"/>
        </w:rPr>
        <w:t>uses: azure/login@v1 with:</w:t>
      </w:r>
    </w:p>
    <w:p>
      <w:pPr>
        <w:ind w:left="1320"/>
        <w:spacing w:after="0"/>
        <w:rPr>
          <w:rFonts w:ascii="Courier New" w:cs="Courier New" w:eastAsia="Courier New" w:hAnsi="Courier New"/>
          <w:sz w:val="20"/>
          <w:szCs w:val="20"/>
          <w:color w:val="12110C"/>
        </w:rPr>
      </w:pPr>
      <w:r>
        <w:rPr>
          <w:rFonts w:ascii="Courier New" w:cs="Courier New" w:eastAsia="Courier New" w:hAnsi="Courier New"/>
          <w:sz w:val="20"/>
          <w:szCs w:val="20"/>
          <w:color w:val="12110C"/>
        </w:rPr>
        <w:t>creds: ${{secrets.AZURE_CREDENTIALS}}</w:t>
      </w:r>
    </w:p>
    <w:p>
      <w:pPr>
        <w:spacing w:after="0" w:line="366" w:lineRule="exact"/>
        <w:rPr>
          <w:rFonts w:ascii="Courier New" w:cs="Courier New" w:eastAsia="Courier New" w:hAnsi="Courier New"/>
          <w:sz w:val="20"/>
          <w:szCs w:val="20"/>
          <w:color w:val="12110C"/>
        </w:rPr>
      </w:pPr>
    </w:p>
    <w:p>
      <w:pPr>
        <w:ind w:left="1080" w:hanging="240"/>
        <w:spacing w:after="0"/>
        <w:tabs>
          <w:tab w:leader="none" w:pos="1080" w:val="left"/>
        </w:tabs>
        <w:numPr>
          <w:ilvl w:val="0"/>
          <w:numId w:val="267"/>
        </w:numPr>
        <w:rPr>
          <w:rFonts w:ascii="Courier New" w:cs="Courier New" w:eastAsia="Courier New" w:hAnsi="Courier New"/>
          <w:sz w:val="20"/>
          <w:szCs w:val="20"/>
          <w:color w:val="12110C"/>
        </w:rPr>
      </w:pPr>
      <w:r>
        <w:rPr>
          <w:rFonts w:ascii="Courier New" w:cs="Courier New" w:eastAsia="Courier New" w:hAnsi="Courier New"/>
          <w:sz w:val="20"/>
          <w:szCs w:val="20"/>
          <w:color w:val="12110C"/>
        </w:rPr>
        <w:t>name: Check for resource compliance</w:t>
      </w:r>
    </w:p>
    <w:p>
      <w:pPr>
        <w:spacing w:after="0" w:line="75" w:lineRule="exact"/>
        <w:rPr>
          <w:rFonts w:ascii="Courier New" w:cs="Courier New" w:eastAsia="Courier New" w:hAnsi="Courier New"/>
          <w:sz w:val="20"/>
          <w:szCs w:val="20"/>
          <w:color w:val="12110C"/>
        </w:rPr>
      </w:pPr>
    </w:p>
    <w:p>
      <w:pPr>
        <w:ind w:left="1080" w:right="2600"/>
        <w:spacing w:after="0" w:line="308" w:lineRule="auto"/>
        <w:rPr>
          <w:rFonts w:ascii="Courier New" w:cs="Courier New" w:eastAsia="Courier New" w:hAnsi="Courier New"/>
          <w:sz w:val="20"/>
          <w:szCs w:val="20"/>
          <w:color w:val="12110C"/>
        </w:rPr>
      </w:pPr>
      <w:r>
        <w:rPr>
          <w:rFonts w:ascii="Courier New" w:cs="Courier New" w:eastAsia="Courier New" w:hAnsi="Courier New"/>
          <w:sz w:val="20"/>
          <w:szCs w:val="20"/>
          <w:color w:val="12110C"/>
        </w:rPr>
        <w:t>uses: azure/policy-compliance-scan@v0 with:</w:t>
      </w:r>
    </w:p>
    <w:p>
      <w:pPr>
        <w:spacing w:after="0" w:line="11" w:lineRule="exact"/>
        <w:rPr>
          <w:rFonts w:ascii="Courier New" w:cs="Courier New" w:eastAsia="Courier New" w:hAnsi="Courier New"/>
          <w:sz w:val="20"/>
          <w:szCs w:val="20"/>
          <w:color w:val="12110C"/>
        </w:rPr>
      </w:pPr>
    </w:p>
    <w:p>
      <w:pPr>
        <w:ind w:left="1560" w:right="2720" w:hanging="240"/>
        <w:spacing w:after="0" w:line="311" w:lineRule="auto"/>
        <w:rPr>
          <w:rFonts w:ascii="Courier New" w:cs="Courier New" w:eastAsia="Courier New" w:hAnsi="Courier New"/>
          <w:sz w:val="20"/>
          <w:szCs w:val="20"/>
          <w:color w:val="12110C"/>
        </w:rPr>
      </w:pPr>
      <w:r>
        <w:rPr>
          <w:rFonts w:ascii="Courier New" w:cs="Courier New" w:eastAsia="Courier New" w:hAnsi="Courier New"/>
          <w:sz w:val="20"/>
          <w:szCs w:val="20"/>
          <w:color w:val="12110C"/>
        </w:rPr>
        <w:t>scopes: | /subscriptions/</w:t>
      </w:r>
      <w:r>
        <w:rPr>
          <w:rFonts w:ascii="Courier New" w:cs="Courier New" w:eastAsia="Courier New" w:hAnsi="Courier New"/>
          <w:sz w:val="20"/>
          <w:szCs w:val="20"/>
          <w:b w:val="1"/>
          <w:bCs w:val="1"/>
          <w:color w:val="000000"/>
        </w:rPr>
        <w:t>&lt;subscription id&gt;</w:t>
      </w:r>
      <w:r>
        <w:rPr>
          <w:rFonts w:ascii="Courier New" w:cs="Courier New" w:eastAsia="Courier New" w:hAnsi="Courier New"/>
          <w:sz w:val="20"/>
          <w:szCs w:val="20"/>
          <w:color w:val="12110C"/>
        </w:rPr>
        <w:t xml:space="preserve"> /subscriptions/</w:t>
      </w:r>
      <w:r>
        <w:rPr>
          <w:rFonts w:ascii="Courier New" w:cs="Courier New" w:eastAsia="Courier New" w:hAnsi="Courier New"/>
          <w:sz w:val="20"/>
          <w:szCs w:val="20"/>
          <w:b w:val="1"/>
          <w:bCs w:val="1"/>
          <w:color w:val="000000"/>
        </w:rPr>
        <w:t>&lt;...&gt;</w:t>
      </w:r>
    </w:p>
    <w:p>
      <w:pPr>
        <w:sectPr>
          <w:pgSz w:w="10980" w:h="13680" w:orient="portrait"/>
          <w:cols w:equalWidth="0" w:num="1">
            <w:col w:w="8120"/>
          </w:cols>
          <w:pgMar w:left="1440" w:top="889" w:right="1420" w:bottom="1440" w:gutter="0" w:footer="0" w:header="0"/>
        </w:sectPr>
      </w:pPr>
    </w:p>
    <w:bookmarkStart w:id="375" w:name="page376"/>
    <w:bookmarkEnd w:id="375"/>
    <w:p>
      <w:pPr>
        <w:ind w:left="3640"/>
        <w:spacing w:after="0"/>
        <w:tabs>
          <w:tab w:leader="none" w:pos="7620" w:val="left"/>
        </w:tabs>
        <w:rPr>
          <w:sz w:val="20"/>
          <w:szCs w:val="20"/>
          <w:color w:val="auto"/>
        </w:rPr>
      </w:pPr>
      <w:r>
        <w:rPr>
          <w:rFonts w:ascii="Times New Roman" w:cs="Times New Roman" w:eastAsia="Times New Roman" w:hAnsi="Times New Roman"/>
          <w:sz w:val="20"/>
          <w:szCs w:val="20"/>
          <w:color w:val="auto"/>
        </w:rPr>
        <w:t>Container and infrastructure security scanning</w:t>
      </w:r>
      <w:r>
        <w:rPr>
          <w:sz w:val="20"/>
          <w:szCs w:val="20"/>
          <w:color w:val="auto"/>
        </w:rPr>
        <w:tab/>
      </w:r>
      <w:r>
        <w:rPr>
          <w:rFonts w:ascii="Times New Roman" w:cs="Times New Roman" w:eastAsia="Times New Roman" w:hAnsi="Times New Roman"/>
          <w:sz w:val="18"/>
          <w:szCs w:val="18"/>
          <w:color w:val="auto"/>
        </w:rPr>
        <w:t>347</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53340</wp:posOffset>
                </wp:positionV>
                <wp:extent cx="5029200" cy="0"/>
                <wp:wrapNone/>
                <wp:docPr id="1022" name="Shape 102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1022" o:spid="_x0000_s2047"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4.2pt" to="396pt,4.2pt" o:allowincell="f" strokecolor="#000000" strokeweight="0.5pt"/>
            </w:pict>
          </mc:Fallback>
        </mc:AlternateContent>
      </w:r>
    </w:p>
    <w:p>
      <w:pPr>
        <w:spacing w:after="0" w:line="302" w:lineRule="exact"/>
        <w:rPr>
          <w:sz w:val="20"/>
          <w:szCs w:val="20"/>
          <w:color w:val="auto"/>
        </w:rPr>
      </w:pPr>
    </w:p>
    <w:p>
      <w:pPr>
        <w:ind w:right="220"/>
        <w:spacing w:after="0" w:line="253" w:lineRule="auto"/>
        <w:rPr>
          <w:rFonts w:ascii="Courier New" w:cs="Courier New" w:eastAsia="Courier New" w:hAnsi="Courier New"/>
          <w:sz w:val="21"/>
          <w:szCs w:val="21"/>
          <w:color w:val="auto"/>
        </w:rPr>
      </w:pPr>
      <w:r>
        <w:rPr>
          <w:rFonts w:ascii="Times New Roman" w:cs="Times New Roman" w:eastAsia="Times New Roman" w:hAnsi="Times New Roman"/>
          <w:sz w:val="22"/>
          <w:szCs w:val="22"/>
          <w:color w:val="auto"/>
        </w:rPr>
        <w:t xml:space="preserve">Together with the AI-powered </w:t>
      </w:r>
      <w:r>
        <w:rPr>
          <w:rFonts w:ascii="Times New Roman" w:cs="Times New Roman" w:eastAsia="Times New Roman" w:hAnsi="Times New Roman"/>
          <w:sz w:val="22"/>
          <w:szCs w:val="22"/>
          <w:b w:val="1"/>
          <w:bCs w:val="1"/>
          <w:color w:val="auto"/>
        </w:rPr>
        <w:t>security information and event management</w:t>
      </w:r>
      <w:r>
        <w:rPr>
          <w:rFonts w:ascii="Times New Roman" w:cs="Times New Roman" w:eastAsia="Times New Roman" w:hAnsi="Times New Roman"/>
          <w:sz w:val="22"/>
          <w:szCs w:val="22"/>
          <w:color w:val="auto"/>
        </w:rPr>
        <w:t xml:space="preserve"> (</w:t>
      </w:r>
      <w:r>
        <w:rPr>
          <w:rFonts w:ascii="Times New Roman" w:cs="Times New Roman" w:eastAsia="Times New Roman" w:hAnsi="Times New Roman"/>
          <w:sz w:val="22"/>
          <w:szCs w:val="22"/>
          <w:b w:val="1"/>
          <w:bCs w:val="1"/>
          <w:color w:val="auto"/>
        </w:rPr>
        <w:t>SIEM</w:t>
      </w:r>
      <w:r>
        <w:rPr>
          <w:rFonts w:ascii="Times New Roman" w:cs="Times New Roman" w:eastAsia="Times New Roman" w:hAnsi="Times New Roman"/>
          <w:sz w:val="22"/>
          <w:szCs w:val="22"/>
          <w:color w:val="auto"/>
        </w:rPr>
        <w:t xml:space="preserve">) system called </w:t>
      </w:r>
      <w:r>
        <w:rPr>
          <w:rFonts w:ascii="Times New Roman" w:cs="Times New Roman" w:eastAsia="Times New Roman" w:hAnsi="Times New Roman"/>
          <w:sz w:val="22"/>
          <w:szCs w:val="22"/>
          <w:b w:val="1"/>
          <w:bCs w:val="1"/>
          <w:color w:val="auto"/>
        </w:rPr>
        <w:t>Microsoft Sentinel</w:t>
      </w:r>
      <w:r>
        <w:rPr>
          <w:rFonts w:ascii="Times New Roman" w:cs="Times New Roman" w:eastAsia="Times New Roman" w:hAnsi="Times New Roman"/>
          <w:sz w:val="22"/>
          <w:szCs w:val="22"/>
          <w:color w:val="auto"/>
        </w:rPr>
        <w:t>(</w:t>
      </w:r>
      <w:hyperlink r:id="rId412">
        <w:r>
          <w:rPr>
            <w:rFonts w:ascii="Courier New" w:cs="Courier New" w:eastAsia="Courier New" w:hAnsi="Courier New"/>
            <w:sz w:val="21"/>
            <w:szCs w:val="21"/>
            <w:color w:val="auto"/>
          </w:rPr>
          <w:t>https://azure.microsoft.com/en-us/</w:t>
        </w:r>
      </w:hyperlink>
      <w:r>
        <w:rPr>
          <w:rFonts w:ascii="Courier New" w:cs="Courier New" w:eastAsia="Courier New" w:hAnsi="Courier New"/>
          <w:sz w:val="21"/>
          <w:szCs w:val="21"/>
          <w:color w:val="auto"/>
        </w:rPr>
        <w:t xml:space="preserve"> </w:t>
      </w:r>
      <w:hyperlink r:id="rId412">
        <w:r>
          <w:rPr>
            <w:rFonts w:ascii="Courier New" w:cs="Courier New" w:eastAsia="Courier New" w:hAnsi="Courier New"/>
            <w:sz w:val="21"/>
            <w:szCs w:val="21"/>
            <w:color w:val="auto"/>
          </w:rPr>
          <w:t>services/microsoft-sentinel</w:t>
        </w:r>
      </w:hyperlink>
      <w:r>
        <w:rPr>
          <w:rFonts w:ascii="Times New Roman" w:cs="Times New Roman" w:eastAsia="Times New Roman" w:hAnsi="Times New Roman"/>
          <w:sz w:val="22"/>
          <w:szCs w:val="22"/>
          <w:color w:val="auto"/>
        </w:rPr>
        <w:t>), this is a very powerful security toolchain.</w:t>
      </w:r>
      <w:r>
        <w:rPr>
          <w:rFonts w:ascii="Courier New" w:cs="Courier New" w:eastAsia="Courier New" w:hAnsi="Courier New"/>
          <w:sz w:val="21"/>
          <w:szCs w:val="21"/>
          <w:color w:val="auto"/>
        </w:rPr>
        <w:t xml:space="preserve"> </w:t>
      </w:r>
      <w:r>
        <w:rPr>
          <w:rFonts w:ascii="Times New Roman" w:cs="Times New Roman" w:eastAsia="Times New Roman" w:hAnsi="Times New Roman"/>
          <w:sz w:val="22"/>
          <w:szCs w:val="22"/>
          <w:color w:val="auto"/>
        </w:rPr>
        <w:t xml:space="preserve">But whether it makes sense for you depends a lot on your setup. If your primary cloud provider is not Azure, your decision for CSPM and SIEM might look completely different, and the </w:t>
      </w:r>
      <w:r>
        <w:rPr>
          <w:rFonts w:ascii="Times New Roman" w:cs="Times New Roman" w:eastAsia="Times New Roman" w:hAnsi="Times New Roman"/>
          <w:sz w:val="22"/>
          <w:szCs w:val="22"/>
          <w:b w:val="1"/>
          <w:bCs w:val="1"/>
          <w:color w:val="auto"/>
        </w:rPr>
        <w:t>AWS Security Hub</w:t>
      </w:r>
      <w:r>
        <w:rPr>
          <w:rFonts w:ascii="Times New Roman" w:cs="Times New Roman" w:eastAsia="Times New Roman" w:hAnsi="Times New Roman"/>
          <w:sz w:val="22"/>
          <w:szCs w:val="22"/>
          <w:color w:val="auto"/>
        </w:rPr>
        <w:t xml:space="preserve"> would make more sense for you.</w:t>
      </w:r>
    </w:p>
    <w:p>
      <w:pPr>
        <w:spacing w:after="0" w:line="90" w:lineRule="exact"/>
        <w:rPr>
          <w:sz w:val="20"/>
          <w:szCs w:val="20"/>
          <w:color w:val="auto"/>
        </w:rPr>
      </w:pPr>
    </w:p>
    <w:p>
      <w:pPr>
        <w:ind w:right="220"/>
        <w:spacing w:after="0" w:line="247" w:lineRule="auto"/>
        <w:rPr>
          <w:rFonts w:ascii="Courier New" w:cs="Courier New" w:eastAsia="Courier New" w:hAnsi="Courier New"/>
          <w:sz w:val="21"/>
          <w:szCs w:val="21"/>
          <w:color w:val="auto"/>
        </w:rPr>
      </w:pPr>
      <w:r>
        <w:rPr>
          <w:rFonts w:ascii="Times New Roman" w:cs="Times New Roman" w:eastAsia="Times New Roman" w:hAnsi="Times New Roman"/>
          <w:sz w:val="22"/>
          <w:szCs w:val="22"/>
          <w:color w:val="auto"/>
        </w:rPr>
        <w:t xml:space="preserve">A great open source tool to secure </w:t>
      </w:r>
      <w:r>
        <w:rPr>
          <w:rFonts w:ascii="Times New Roman" w:cs="Times New Roman" w:eastAsia="Times New Roman" w:hAnsi="Times New Roman"/>
          <w:sz w:val="22"/>
          <w:szCs w:val="22"/>
          <w:b w:val="1"/>
          <w:bCs w:val="1"/>
          <w:color w:val="auto"/>
        </w:rPr>
        <w:t>Infrastructure as Code</w:t>
      </w:r>
      <w:r>
        <w:rPr>
          <w:rFonts w:ascii="Times New Roman" w:cs="Times New Roman" w:eastAsia="Times New Roman" w:hAnsi="Times New Roman"/>
          <w:sz w:val="22"/>
          <w:szCs w:val="22"/>
          <w:color w:val="auto"/>
        </w:rPr>
        <w:t xml:space="preserve"> (</w:t>
      </w:r>
      <w:r>
        <w:rPr>
          <w:rFonts w:ascii="Times New Roman" w:cs="Times New Roman" w:eastAsia="Times New Roman" w:hAnsi="Times New Roman"/>
          <w:sz w:val="22"/>
          <w:szCs w:val="22"/>
          <w:b w:val="1"/>
          <w:bCs w:val="1"/>
          <w:color w:val="auto"/>
        </w:rPr>
        <w:t>IaC</w:t>
      </w:r>
      <w:r>
        <w:rPr>
          <w:rFonts w:ascii="Times New Roman" w:cs="Times New Roman" w:eastAsia="Times New Roman" w:hAnsi="Times New Roman"/>
          <w:sz w:val="22"/>
          <w:szCs w:val="22"/>
          <w:color w:val="auto"/>
        </w:rPr>
        <w:t xml:space="preserve">) is </w:t>
      </w:r>
      <w:r>
        <w:rPr>
          <w:rFonts w:ascii="Times New Roman" w:cs="Times New Roman" w:eastAsia="Times New Roman" w:hAnsi="Times New Roman"/>
          <w:sz w:val="22"/>
          <w:szCs w:val="22"/>
          <w:b w:val="1"/>
          <w:bCs w:val="1"/>
          <w:color w:val="auto"/>
        </w:rPr>
        <w:t>Checkov</w:t>
      </w:r>
      <w:r>
        <w:rPr>
          <w:rFonts w:ascii="Times New Roman" w:cs="Times New Roman" w:eastAsia="Times New Roman" w:hAnsi="Times New Roman"/>
          <w:sz w:val="22"/>
          <w:szCs w:val="22"/>
          <w:color w:val="auto"/>
        </w:rPr>
        <w:t xml:space="preserve"> (</w:t>
      </w:r>
      <w:hyperlink r:id="rId413">
        <w:r>
          <w:rPr>
            <w:rFonts w:ascii="Courier New" w:cs="Courier New" w:eastAsia="Courier New" w:hAnsi="Courier New"/>
            <w:sz w:val="21"/>
            <w:szCs w:val="21"/>
            <w:color w:val="auto"/>
          </w:rPr>
          <w:t>https://</w:t>
        </w:r>
      </w:hyperlink>
      <w:r>
        <w:rPr>
          <w:rFonts w:ascii="Courier New" w:cs="Courier New" w:eastAsia="Courier New" w:hAnsi="Courier New"/>
          <w:sz w:val="21"/>
          <w:szCs w:val="21"/>
          <w:color w:val="auto"/>
        </w:rPr>
        <w:t xml:space="preserve"> </w:t>
      </w:r>
      <w:hyperlink r:id="rId413">
        <w:r>
          <w:rPr>
            <w:rFonts w:ascii="Courier New" w:cs="Courier New" w:eastAsia="Courier New" w:hAnsi="Courier New"/>
            <w:sz w:val="21"/>
            <w:szCs w:val="21"/>
            <w:color w:val="auto"/>
          </w:rPr>
          <w:t>github.com/bridgecrewio/checkov</w:t>
        </w:r>
      </w:hyperlink>
      <w:r>
        <w:rPr>
          <w:rFonts w:ascii="Times New Roman" w:cs="Times New Roman" w:eastAsia="Times New Roman" w:hAnsi="Times New Roman"/>
          <w:sz w:val="22"/>
          <w:szCs w:val="22"/>
          <w:color w:val="auto"/>
        </w:rPr>
        <w:t>) – a static code analysis tool that scans cloud</w:t>
      </w:r>
      <w:r>
        <w:rPr>
          <w:rFonts w:ascii="Courier New" w:cs="Courier New" w:eastAsia="Courier New" w:hAnsi="Courier New"/>
          <w:sz w:val="21"/>
          <w:szCs w:val="21"/>
          <w:color w:val="auto"/>
        </w:rPr>
        <w:t xml:space="preserve"> </w:t>
      </w:r>
      <w:r>
        <w:rPr>
          <w:rFonts w:ascii="Times New Roman" w:cs="Times New Roman" w:eastAsia="Times New Roman" w:hAnsi="Times New Roman"/>
          <w:sz w:val="22"/>
          <w:szCs w:val="22"/>
          <w:color w:val="auto"/>
        </w:rPr>
        <w:t xml:space="preserve">infrastructure provisioned using </w:t>
      </w:r>
      <w:r>
        <w:rPr>
          <w:rFonts w:ascii="Times New Roman" w:cs="Times New Roman" w:eastAsia="Times New Roman" w:hAnsi="Times New Roman"/>
          <w:sz w:val="22"/>
          <w:szCs w:val="22"/>
          <w:b w:val="1"/>
          <w:bCs w:val="1"/>
          <w:color w:val="auto"/>
        </w:rPr>
        <w:t>Terraform</w:t>
      </w:r>
      <w:r>
        <w:rPr>
          <w:rFonts w:ascii="Times New Roman" w:cs="Times New Roman" w:eastAsia="Times New Roman" w:hAnsi="Times New Roman"/>
          <w:sz w:val="22"/>
          <w:szCs w:val="22"/>
          <w:color w:val="auto"/>
        </w:rPr>
        <w:t xml:space="preserve">, </w:t>
      </w:r>
      <w:r>
        <w:rPr>
          <w:rFonts w:ascii="Times New Roman" w:cs="Times New Roman" w:eastAsia="Times New Roman" w:hAnsi="Times New Roman"/>
          <w:sz w:val="22"/>
          <w:szCs w:val="22"/>
          <w:b w:val="1"/>
          <w:bCs w:val="1"/>
          <w:color w:val="auto"/>
        </w:rPr>
        <w:t>Terraform plan</w:t>
      </w:r>
      <w:r>
        <w:rPr>
          <w:rFonts w:ascii="Times New Roman" w:cs="Times New Roman" w:eastAsia="Times New Roman" w:hAnsi="Times New Roman"/>
          <w:sz w:val="22"/>
          <w:szCs w:val="22"/>
          <w:color w:val="auto"/>
        </w:rPr>
        <w:t xml:space="preserve">, </w:t>
      </w:r>
      <w:r>
        <w:rPr>
          <w:rFonts w:ascii="Times New Roman" w:cs="Times New Roman" w:eastAsia="Times New Roman" w:hAnsi="Times New Roman"/>
          <w:sz w:val="22"/>
          <w:szCs w:val="22"/>
          <w:b w:val="1"/>
          <w:bCs w:val="1"/>
          <w:color w:val="auto"/>
        </w:rPr>
        <w:t>CloudFormation</w:t>
      </w:r>
      <w:r>
        <w:rPr>
          <w:rFonts w:ascii="Times New Roman" w:cs="Times New Roman" w:eastAsia="Times New Roman" w:hAnsi="Times New Roman"/>
          <w:sz w:val="22"/>
          <w:szCs w:val="22"/>
          <w:color w:val="auto"/>
        </w:rPr>
        <w:t xml:space="preserve">, </w:t>
      </w:r>
      <w:r>
        <w:rPr>
          <w:rFonts w:ascii="Times New Roman" w:cs="Times New Roman" w:eastAsia="Times New Roman" w:hAnsi="Times New Roman"/>
          <w:sz w:val="22"/>
          <w:szCs w:val="22"/>
          <w:b w:val="1"/>
          <w:bCs w:val="1"/>
          <w:color w:val="auto"/>
        </w:rPr>
        <w:t>AWS Serverless Application Model</w:t>
      </w:r>
      <w:r>
        <w:rPr>
          <w:rFonts w:ascii="Times New Roman" w:cs="Times New Roman" w:eastAsia="Times New Roman" w:hAnsi="Times New Roman"/>
          <w:sz w:val="22"/>
          <w:szCs w:val="22"/>
          <w:color w:val="auto"/>
        </w:rPr>
        <w:t xml:space="preserve"> (</w:t>
      </w:r>
      <w:r>
        <w:rPr>
          <w:rFonts w:ascii="Times New Roman" w:cs="Times New Roman" w:eastAsia="Times New Roman" w:hAnsi="Times New Roman"/>
          <w:sz w:val="22"/>
          <w:szCs w:val="22"/>
          <w:b w:val="1"/>
          <w:bCs w:val="1"/>
          <w:color w:val="auto"/>
        </w:rPr>
        <w:t>SAM</w:t>
      </w:r>
      <w:r>
        <w:rPr>
          <w:rFonts w:ascii="Times New Roman" w:cs="Times New Roman" w:eastAsia="Times New Roman" w:hAnsi="Times New Roman"/>
          <w:sz w:val="22"/>
          <w:szCs w:val="22"/>
          <w:color w:val="auto"/>
        </w:rPr>
        <w:t xml:space="preserve">), </w:t>
      </w:r>
      <w:r>
        <w:rPr>
          <w:rFonts w:ascii="Times New Roman" w:cs="Times New Roman" w:eastAsia="Times New Roman" w:hAnsi="Times New Roman"/>
          <w:sz w:val="22"/>
          <w:szCs w:val="22"/>
          <w:b w:val="1"/>
          <w:bCs w:val="1"/>
          <w:color w:val="auto"/>
        </w:rPr>
        <w:t>Kubernetes</w:t>
      </w:r>
      <w:r>
        <w:rPr>
          <w:rFonts w:ascii="Times New Roman" w:cs="Times New Roman" w:eastAsia="Times New Roman" w:hAnsi="Times New Roman"/>
          <w:sz w:val="22"/>
          <w:szCs w:val="22"/>
          <w:color w:val="auto"/>
        </w:rPr>
        <w:t xml:space="preserve">, </w:t>
      </w:r>
      <w:r>
        <w:rPr>
          <w:rFonts w:ascii="Times New Roman" w:cs="Times New Roman" w:eastAsia="Times New Roman" w:hAnsi="Times New Roman"/>
          <w:sz w:val="22"/>
          <w:szCs w:val="22"/>
          <w:b w:val="1"/>
          <w:bCs w:val="1"/>
          <w:color w:val="auto"/>
        </w:rPr>
        <w:t>Dockerfile</w:t>
      </w:r>
      <w:r>
        <w:rPr>
          <w:rFonts w:ascii="Times New Roman" w:cs="Times New Roman" w:eastAsia="Times New Roman" w:hAnsi="Times New Roman"/>
          <w:sz w:val="22"/>
          <w:szCs w:val="22"/>
          <w:color w:val="auto"/>
        </w:rPr>
        <w:t xml:space="preserve">, </w:t>
      </w:r>
      <w:r>
        <w:rPr>
          <w:rFonts w:ascii="Times New Roman" w:cs="Times New Roman" w:eastAsia="Times New Roman" w:hAnsi="Times New Roman"/>
          <w:sz w:val="22"/>
          <w:szCs w:val="22"/>
          <w:b w:val="1"/>
          <w:bCs w:val="1"/>
          <w:color w:val="auto"/>
        </w:rPr>
        <w:t>Serverless</w:t>
      </w:r>
      <w:r>
        <w:rPr>
          <w:rFonts w:ascii="Times New Roman" w:cs="Times New Roman" w:eastAsia="Times New Roman" w:hAnsi="Times New Roman"/>
          <w:sz w:val="22"/>
          <w:szCs w:val="22"/>
          <w:color w:val="auto"/>
        </w:rPr>
        <w:t xml:space="preserve">, or </w:t>
      </w:r>
      <w:r>
        <w:rPr>
          <w:rFonts w:ascii="Times New Roman" w:cs="Times New Roman" w:eastAsia="Times New Roman" w:hAnsi="Times New Roman"/>
          <w:sz w:val="22"/>
          <w:szCs w:val="22"/>
          <w:b w:val="1"/>
          <w:bCs w:val="1"/>
          <w:color w:val="auto"/>
        </w:rPr>
        <w:t>ARM templates</w:t>
      </w:r>
      <w:r>
        <w:rPr>
          <w:rFonts w:ascii="Times New Roman" w:cs="Times New Roman" w:eastAsia="Times New Roman" w:hAnsi="Times New Roman"/>
          <w:sz w:val="22"/>
          <w:szCs w:val="22"/>
          <w:color w:val="auto"/>
        </w:rPr>
        <w:t>, and detects security and compliance misconfigurations. It comes with over</w:t>
      </w:r>
      <w:r>
        <w:rPr>
          <w:rFonts w:ascii="Times New Roman" w:cs="Times New Roman" w:eastAsia="Times New Roman" w:hAnsi="Times New Roman"/>
          <w:sz w:val="22"/>
          <w:szCs w:val="22"/>
          <w:b w:val="1"/>
          <w:bCs w:val="1"/>
          <w:color w:val="auto"/>
        </w:rPr>
        <w:t xml:space="preserve"> </w:t>
      </w:r>
      <w:r>
        <w:rPr>
          <w:rFonts w:ascii="Times New Roman" w:cs="Times New Roman" w:eastAsia="Times New Roman" w:hAnsi="Times New Roman"/>
          <w:sz w:val="22"/>
          <w:szCs w:val="22"/>
          <w:color w:val="auto"/>
        </w:rPr>
        <w:t xml:space="preserve">1,000 built-in policies for the different platforms. It is really easy to use in GitHub, just use the </w:t>
      </w:r>
      <w:r>
        <w:rPr>
          <w:rFonts w:ascii="Times New Roman" w:cs="Times New Roman" w:eastAsia="Times New Roman" w:hAnsi="Times New Roman"/>
          <w:sz w:val="22"/>
          <w:szCs w:val="22"/>
          <w:b w:val="1"/>
          <w:bCs w:val="1"/>
          <w:color w:val="auto"/>
        </w:rPr>
        <w:t>Checkov GitHub Action</w:t>
      </w:r>
      <w:r>
        <w:rPr>
          <w:rFonts w:ascii="Times New Roman" w:cs="Times New Roman" w:eastAsia="Times New Roman" w:hAnsi="Times New Roman"/>
          <w:sz w:val="22"/>
          <w:szCs w:val="22"/>
          <w:color w:val="auto"/>
        </w:rPr>
        <w:t xml:space="preserve"> (</w:t>
      </w:r>
      <w:hyperlink r:id="rId414">
        <w:r>
          <w:rPr>
            <w:rFonts w:ascii="Courier New" w:cs="Courier New" w:eastAsia="Courier New" w:hAnsi="Courier New"/>
            <w:sz w:val="21"/>
            <w:szCs w:val="21"/>
            <w:color w:val="auto"/>
          </w:rPr>
          <w:t>https://github.com/marketplace/actions/</w:t>
        </w:r>
      </w:hyperlink>
      <w:r>
        <w:rPr>
          <w:rFonts w:ascii="Courier New" w:cs="Courier New" w:eastAsia="Courier New" w:hAnsi="Courier New"/>
          <w:sz w:val="21"/>
          <w:szCs w:val="21"/>
          <w:color w:val="auto"/>
        </w:rPr>
        <w:t xml:space="preserve"> </w:t>
      </w:r>
      <w:hyperlink r:id="rId414">
        <w:r>
          <w:rPr>
            <w:rFonts w:ascii="Courier New" w:cs="Courier New" w:eastAsia="Courier New" w:hAnsi="Courier New"/>
            <w:sz w:val="21"/>
            <w:szCs w:val="21"/>
            <w:color w:val="auto"/>
          </w:rPr>
          <w:t>checkov-github-action</w:t>
        </w:r>
      </w:hyperlink>
      <w:r>
        <w:rPr>
          <w:rFonts w:ascii="Times New Roman" w:cs="Times New Roman" w:eastAsia="Times New Roman" w:hAnsi="Times New Roman"/>
          <w:sz w:val="22"/>
          <w:szCs w:val="22"/>
          <w:color w:val="auto"/>
        </w:rPr>
        <w:t>) in your workflow and point it to the directory that</w:t>
      </w:r>
      <w:r>
        <w:rPr>
          <w:rFonts w:ascii="Courier New" w:cs="Courier New" w:eastAsia="Courier New" w:hAnsi="Courier New"/>
          <w:sz w:val="21"/>
          <w:szCs w:val="21"/>
          <w:color w:val="auto"/>
        </w:rPr>
        <w:t xml:space="preserve"> </w:t>
      </w:r>
      <w:r>
        <w:rPr>
          <w:rFonts w:ascii="Times New Roman" w:cs="Times New Roman" w:eastAsia="Times New Roman" w:hAnsi="Times New Roman"/>
          <w:sz w:val="22"/>
          <w:szCs w:val="22"/>
          <w:color w:val="auto"/>
        </w:rPr>
        <w:t>contains your infrastructure:</w:t>
      </w:r>
    </w:p>
    <w:p>
      <w:pPr>
        <w:spacing w:after="0" w:line="20" w:lineRule="exact"/>
        <w:rPr>
          <w:rFonts w:ascii="Courier New" w:cs="Courier New" w:eastAsia="Courier New" w:hAnsi="Courier New"/>
          <w:sz w:val="21"/>
          <w:szCs w:val="21"/>
          <w:color w:val="auto"/>
        </w:rPr>
      </w:pPr>
      <w:r>
        <w:rPr>
          <w:rFonts w:ascii="Courier New" w:cs="Courier New" w:eastAsia="Courier New" w:hAnsi="Courier New"/>
          <w:sz w:val="21"/>
          <w:szCs w:val="21"/>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113665</wp:posOffset>
                </wp:positionV>
                <wp:extent cx="5029200" cy="981075"/>
                <wp:wrapNone/>
                <wp:docPr id="1023" name="Shape 102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981075"/>
                        </a:xfrm>
                        <a:prstGeom prst="rect">
                          <a:avLst/>
                        </a:prstGeom>
                        <a:solidFill>
                          <a:srgbClr val="F3F2F1"/>
                        </a:solidFill>
                      </wps:spPr>
                      <wps:bodyPr/>
                    </wps:wsp>
                  </a:graphicData>
                </a:graphic>
              </wp:anchor>
            </w:drawing>
          </mc:Choice>
          <mc:Fallback>
            <w:pict>
              <v:rect id="Shape 1023" o:spid="_x0000_s2048" style="position:absolute;margin-left:0pt;margin-top:8.95pt;width:396pt;height:77.2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F3F2F1" stroked="f"/>
            </w:pict>
          </mc:Fallback>
        </mc:AlternateContent>
      </w:r>
    </w:p>
    <w:p>
      <w:pPr>
        <w:spacing w:after="0" w:line="181" w:lineRule="exact"/>
        <w:rPr>
          <w:rFonts w:ascii="Courier New" w:cs="Courier New" w:eastAsia="Courier New" w:hAnsi="Courier New"/>
          <w:sz w:val="21"/>
          <w:szCs w:val="21"/>
          <w:color w:val="auto"/>
        </w:rPr>
      </w:pPr>
    </w:p>
    <w:p>
      <w:pPr>
        <w:ind w:left="420" w:hanging="240"/>
        <w:spacing w:after="0"/>
        <w:tabs>
          <w:tab w:leader="none" w:pos="420" w:val="left"/>
        </w:tabs>
        <w:numPr>
          <w:ilvl w:val="0"/>
          <w:numId w:val="268"/>
        </w:numPr>
        <w:rPr>
          <w:rFonts w:ascii="Courier New" w:cs="Courier New" w:eastAsia="Courier New" w:hAnsi="Courier New"/>
          <w:sz w:val="20"/>
          <w:szCs w:val="20"/>
          <w:color w:val="12110C"/>
        </w:rPr>
      </w:pPr>
      <w:r>
        <w:rPr>
          <w:rFonts w:ascii="Courier New" w:cs="Courier New" w:eastAsia="Courier New" w:hAnsi="Courier New"/>
          <w:sz w:val="20"/>
          <w:szCs w:val="20"/>
          <w:color w:val="12110C"/>
        </w:rPr>
        <w:t>name: Checkov GitHub Action</w:t>
      </w:r>
    </w:p>
    <w:p>
      <w:pPr>
        <w:spacing w:after="0" w:line="75" w:lineRule="exact"/>
        <w:rPr>
          <w:rFonts w:ascii="Courier New" w:cs="Courier New" w:eastAsia="Courier New" w:hAnsi="Courier New"/>
          <w:sz w:val="20"/>
          <w:szCs w:val="20"/>
          <w:color w:val="12110C"/>
        </w:rPr>
      </w:pPr>
    </w:p>
    <w:p>
      <w:pPr>
        <w:ind w:left="420" w:right="2880"/>
        <w:spacing w:after="0" w:line="308" w:lineRule="auto"/>
        <w:rPr>
          <w:rFonts w:ascii="Courier New" w:cs="Courier New" w:eastAsia="Courier New" w:hAnsi="Courier New"/>
          <w:sz w:val="20"/>
          <w:szCs w:val="20"/>
          <w:color w:val="12110C"/>
        </w:rPr>
      </w:pPr>
      <w:r>
        <w:rPr>
          <w:rFonts w:ascii="Courier New" w:cs="Courier New" w:eastAsia="Courier New" w:hAnsi="Courier New"/>
          <w:sz w:val="20"/>
          <w:szCs w:val="20"/>
          <w:color w:val="12110C"/>
        </w:rPr>
        <w:t>uses: bridgecrewio/checkov-action@master with:</w:t>
      </w:r>
    </w:p>
    <w:p>
      <w:pPr>
        <w:spacing w:after="0" w:line="6" w:lineRule="exact"/>
        <w:rPr>
          <w:rFonts w:ascii="Courier New" w:cs="Courier New" w:eastAsia="Courier New" w:hAnsi="Courier New"/>
          <w:sz w:val="20"/>
          <w:szCs w:val="20"/>
          <w:color w:val="12110C"/>
        </w:rPr>
      </w:pPr>
    </w:p>
    <w:p>
      <w:pPr>
        <w:ind w:left="660"/>
        <w:spacing w:after="0"/>
        <w:rPr>
          <w:rFonts w:ascii="Courier New" w:cs="Courier New" w:eastAsia="Courier New" w:hAnsi="Courier New"/>
          <w:sz w:val="20"/>
          <w:szCs w:val="20"/>
          <w:color w:val="12110C"/>
        </w:rPr>
      </w:pPr>
      <w:r>
        <w:rPr>
          <w:rFonts w:ascii="Courier New" w:cs="Courier New" w:eastAsia="Courier New" w:hAnsi="Courier New"/>
          <w:sz w:val="20"/>
          <w:szCs w:val="20"/>
          <w:color w:val="12110C"/>
        </w:rPr>
        <w:t>directory: .</w:t>
      </w:r>
    </w:p>
    <w:p>
      <w:pPr>
        <w:spacing w:after="0" w:line="70" w:lineRule="exact"/>
        <w:rPr>
          <w:rFonts w:ascii="Courier New" w:cs="Courier New" w:eastAsia="Courier New" w:hAnsi="Courier New"/>
          <w:sz w:val="20"/>
          <w:szCs w:val="20"/>
          <w:color w:val="12110C"/>
        </w:rPr>
      </w:pPr>
    </w:p>
    <w:p>
      <w:pPr>
        <w:ind w:left="660"/>
        <w:spacing w:after="0"/>
        <w:rPr>
          <w:rFonts w:ascii="Courier New" w:cs="Courier New" w:eastAsia="Courier New" w:hAnsi="Courier New"/>
          <w:sz w:val="20"/>
          <w:szCs w:val="20"/>
          <w:color w:val="12110C"/>
        </w:rPr>
      </w:pPr>
      <w:r>
        <w:rPr>
          <w:rFonts w:ascii="Courier New" w:cs="Courier New" w:eastAsia="Courier New" w:hAnsi="Courier New"/>
          <w:sz w:val="20"/>
          <w:szCs w:val="20"/>
          <w:color w:val="12110C"/>
        </w:rPr>
        <w:t>output_format: sarif</w:t>
      </w:r>
    </w:p>
    <w:p>
      <w:pPr>
        <w:spacing w:after="0" w:line="200" w:lineRule="exact"/>
        <w:rPr>
          <w:rFonts w:ascii="Courier New" w:cs="Courier New" w:eastAsia="Courier New" w:hAnsi="Courier New"/>
          <w:sz w:val="21"/>
          <w:szCs w:val="21"/>
          <w:color w:val="auto"/>
        </w:rPr>
      </w:pPr>
    </w:p>
    <w:p>
      <w:pPr>
        <w:spacing w:after="0"/>
        <w:rPr>
          <w:sz w:val="20"/>
          <w:szCs w:val="20"/>
          <w:color w:val="auto"/>
        </w:rPr>
      </w:pPr>
      <w:r>
        <w:rPr>
          <w:rFonts w:ascii="Times New Roman" w:cs="Times New Roman" w:eastAsia="Times New Roman" w:hAnsi="Times New Roman"/>
          <w:sz w:val="22"/>
          <w:szCs w:val="22"/>
          <w:color w:val="auto"/>
        </w:rPr>
        <w:t>The action supports SARIF output and can be integrated into GitHub's advanced security:</w:t>
      </w:r>
    </w:p>
    <w:p>
      <w:pPr>
        <w:spacing w:after="0" w:line="20" w:lineRule="exact"/>
        <w:rPr>
          <w:rFonts w:ascii="Courier New" w:cs="Courier New" w:eastAsia="Courier New" w:hAnsi="Courier New"/>
          <w:sz w:val="21"/>
          <w:szCs w:val="21"/>
          <w:color w:val="auto"/>
        </w:rPr>
      </w:pPr>
      <w:r>
        <w:rPr>
          <w:rFonts w:ascii="Courier New" w:cs="Courier New" w:eastAsia="Courier New" w:hAnsi="Courier New"/>
          <w:sz w:val="21"/>
          <w:szCs w:val="21"/>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142875</wp:posOffset>
                </wp:positionV>
                <wp:extent cx="5029200" cy="981710"/>
                <wp:wrapNone/>
                <wp:docPr id="1024" name="Shape 102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981710"/>
                        </a:xfrm>
                        <a:prstGeom prst="rect">
                          <a:avLst/>
                        </a:prstGeom>
                        <a:solidFill>
                          <a:srgbClr val="F3F2F1"/>
                        </a:solidFill>
                      </wps:spPr>
                      <wps:bodyPr/>
                    </wps:wsp>
                  </a:graphicData>
                </a:graphic>
              </wp:anchor>
            </w:drawing>
          </mc:Choice>
          <mc:Fallback>
            <w:pict>
              <v:rect id="Shape 1024" o:spid="_x0000_s2049" style="position:absolute;margin-left:0pt;margin-top:11.25pt;width:396pt;height:77.3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F3F2F1" stroked="f"/>
            </w:pict>
          </mc:Fallback>
        </mc:AlternateContent>
      </w:r>
    </w:p>
    <w:p>
      <w:pPr>
        <w:spacing w:after="0" w:line="228" w:lineRule="exact"/>
        <w:rPr>
          <w:rFonts w:ascii="Courier New" w:cs="Courier New" w:eastAsia="Courier New" w:hAnsi="Courier New"/>
          <w:sz w:val="21"/>
          <w:szCs w:val="21"/>
          <w:color w:val="auto"/>
        </w:rPr>
      </w:pPr>
    </w:p>
    <w:p>
      <w:pPr>
        <w:ind w:left="420" w:hanging="240"/>
        <w:spacing w:after="0"/>
        <w:tabs>
          <w:tab w:leader="none" w:pos="420" w:val="left"/>
        </w:tabs>
        <w:numPr>
          <w:ilvl w:val="0"/>
          <w:numId w:val="269"/>
        </w:numPr>
        <w:rPr>
          <w:rFonts w:ascii="Courier New" w:cs="Courier New" w:eastAsia="Courier New" w:hAnsi="Courier New"/>
          <w:sz w:val="20"/>
          <w:szCs w:val="20"/>
          <w:color w:val="12110C"/>
        </w:rPr>
      </w:pPr>
      <w:r>
        <w:rPr>
          <w:rFonts w:ascii="Courier New" w:cs="Courier New" w:eastAsia="Courier New" w:hAnsi="Courier New"/>
          <w:sz w:val="20"/>
          <w:szCs w:val="20"/>
          <w:color w:val="12110C"/>
        </w:rPr>
        <w:t>name: Upload SARIF file</w:t>
      </w:r>
    </w:p>
    <w:p>
      <w:pPr>
        <w:spacing w:after="0" w:line="75" w:lineRule="exact"/>
        <w:rPr>
          <w:rFonts w:ascii="Courier New" w:cs="Courier New" w:eastAsia="Courier New" w:hAnsi="Courier New"/>
          <w:sz w:val="20"/>
          <w:szCs w:val="20"/>
          <w:color w:val="12110C"/>
        </w:rPr>
      </w:pPr>
    </w:p>
    <w:p>
      <w:pPr>
        <w:ind w:left="420" w:right="2640"/>
        <w:spacing w:after="0" w:line="308" w:lineRule="auto"/>
        <w:rPr>
          <w:rFonts w:ascii="Courier New" w:cs="Courier New" w:eastAsia="Courier New" w:hAnsi="Courier New"/>
          <w:sz w:val="20"/>
          <w:szCs w:val="20"/>
          <w:color w:val="12110C"/>
        </w:rPr>
      </w:pPr>
      <w:r>
        <w:rPr>
          <w:rFonts w:ascii="Courier New" w:cs="Courier New" w:eastAsia="Courier New" w:hAnsi="Courier New"/>
          <w:sz w:val="20"/>
          <w:szCs w:val="20"/>
          <w:color w:val="12110C"/>
        </w:rPr>
        <w:t>uses: github/codeql-action/upload-sarif@v1 with:</w:t>
      </w:r>
    </w:p>
    <w:p>
      <w:pPr>
        <w:spacing w:after="0" w:line="11" w:lineRule="exact"/>
        <w:rPr>
          <w:rFonts w:ascii="Courier New" w:cs="Courier New" w:eastAsia="Courier New" w:hAnsi="Courier New"/>
          <w:sz w:val="20"/>
          <w:szCs w:val="20"/>
          <w:color w:val="12110C"/>
        </w:rPr>
      </w:pPr>
    </w:p>
    <w:p>
      <w:pPr>
        <w:ind w:left="420" w:right="4440" w:firstLine="240"/>
        <w:spacing w:after="0" w:line="308" w:lineRule="auto"/>
        <w:rPr>
          <w:rFonts w:ascii="Courier New" w:cs="Courier New" w:eastAsia="Courier New" w:hAnsi="Courier New"/>
          <w:sz w:val="20"/>
          <w:szCs w:val="20"/>
          <w:color w:val="12110C"/>
        </w:rPr>
      </w:pPr>
      <w:r>
        <w:rPr>
          <w:rFonts w:ascii="Courier New" w:cs="Courier New" w:eastAsia="Courier New" w:hAnsi="Courier New"/>
          <w:sz w:val="20"/>
          <w:szCs w:val="20"/>
          <w:color w:val="12110C"/>
        </w:rPr>
        <w:t>sarif_file: results.sarif if: always()</w:t>
      </w:r>
    </w:p>
    <w:p>
      <w:pPr>
        <w:sectPr>
          <w:pgSz w:w="10980" w:h="13680" w:orient="portrait"/>
          <w:cols w:equalWidth="0" w:num="1">
            <w:col w:w="8100"/>
          </w:cols>
          <w:pgMar w:left="1440" w:top="889" w:right="1440" w:bottom="1440" w:gutter="0" w:footer="0" w:header="0"/>
        </w:sectPr>
      </w:pPr>
    </w:p>
    <w:bookmarkStart w:id="376" w:name="page377"/>
    <w:bookmarkEnd w:id="376"/>
    <w:p>
      <w:pPr>
        <w:ind w:left="180"/>
        <w:spacing w:after="0"/>
        <w:tabs>
          <w:tab w:leader="none" w:pos="680" w:val="left"/>
        </w:tabs>
        <w:rPr>
          <w:sz w:val="20"/>
          <w:szCs w:val="20"/>
          <w:color w:val="auto"/>
        </w:rPr>
      </w:pPr>
      <w:r>
        <w:rPr>
          <w:rFonts w:ascii="Times New Roman" w:cs="Times New Roman" w:eastAsia="Times New Roman" w:hAnsi="Times New Roman"/>
          <w:sz w:val="20"/>
          <w:szCs w:val="20"/>
          <w:color w:val="auto"/>
        </w:rPr>
        <w:t>348</w:t>
        <w:tab/>
        <w:t>Securing Your Deployments</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114300</wp:posOffset>
                </wp:positionH>
                <wp:positionV relativeFrom="paragraph">
                  <wp:posOffset>53340</wp:posOffset>
                </wp:positionV>
                <wp:extent cx="5029200" cy="0"/>
                <wp:wrapNone/>
                <wp:docPr id="1025" name="Shape 102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1025" o:spid="_x0000_s2050"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9pt,4.2pt" to="405pt,4.2pt" o:allowincell="f" strokecolor="#000000" strokeweight="0.5pt"/>
            </w:pict>
          </mc:Fallback>
        </mc:AlternateContent>
      </w:r>
    </w:p>
    <w:p>
      <w:pPr>
        <w:spacing w:after="0" w:line="302"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2"/>
          <w:szCs w:val="22"/>
          <w:color w:val="auto"/>
        </w:rPr>
        <w:t xml:space="preserve">The results show up under </w:t>
      </w:r>
      <w:r>
        <w:rPr>
          <w:rFonts w:ascii="Times New Roman" w:cs="Times New Roman" w:eastAsia="Times New Roman" w:hAnsi="Times New Roman"/>
          <w:sz w:val="22"/>
          <w:szCs w:val="22"/>
          <w:b w:val="1"/>
          <w:bCs w:val="1"/>
          <w:color w:val="auto"/>
        </w:rPr>
        <w:t>Security</w:t>
      </w:r>
      <w:r>
        <w:rPr>
          <w:rFonts w:ascii="Times New Roman" w:cs="Times New Roman" w:eastAsia="Times New Roman" w:hAnsi="Times New Roman"/>
          <w:sz w:val="22"/>
          <w:szCs w:val="22"/>
          <w:color w:val="auto"/>
        </w:rPr>
        <w:t xml:space="preserve"> | </w:t>
      </w:r>
      <w:r>
        <w:rPr>
          <w:rFonts w:ascii="Times New Roman" w:cs="Times New Roman" w:eastAsia="Times New Roman" w:hAnsi="Times New Roman"/>
          <w:sz w:val="22"/>
          <w:szCs w:val="22"/>
          <w:b w:val="1"/>
          <w:bCs w:val="1"/>
          <w:color w:val="auto"/>
        </w:rPr>
        <w:t>Code scanning</w:t>
      </w:r>
      <w:r>
        <w:rPr>
          <w:rFonts w:ascii="Times New Roman" w:cs="Times New Roman" w:eastAsia="Times New Roman" w:hAnsi="Times New Roman"/>
          <w:sz w:val="22"/>
          <w:szCs w:val="22"/>
          <w:color w:val="auto"/>
        </w:rPr>
        <w:t xml:space="preserve"> alerts (see </w:t>
      </w:r>
      <w:r>
        <w:rPr>
          <w:rFonts w:ascii="Times New Roman" w:cs="Times New Roman" w:eastAsia="Times New Roman" w:hAnsi="Times New Roman"/>
          <w:sz w:val="22"/>
          <w:szCs w:val="22"/>
          <w:i w:val="1"/>
          <w:iCs w:val="1"/>
          <w:color w:val="auto"/>
        </w:rPr>
        <w:t>Figure 15.1</w:t>
      </w:r>
      <w:r>
        <w:rPr>
          <w:rFonts w:ascii="Times New Roman" w:cs="Times New Roman" w:eastAsia="Times New Roman" w:hAnsi="Times New Roman"/>
          <w:sz w:val="22"/>
          <w:szCs w:val="22"/>
          <w:color w:val="auto"/>
        </w:rPr>
        <w: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114300</wp:posOffset>
            </wp:positionH>
            <wp:positionV relativeFrom="paragraph">
              <wp:posOffset>145415</wp:posOffset>
            </wp:positionV>
            <wp:extent cx="5029200" cy="2560955"/>
            <wp:wrapNone/>
            <wp:docPr id="1026" name="Picture 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6"/>
                    <pic:cNvPicPr>
                      <a:picLocks noChangeAspect="1" noChangeArrowheads="1"/>
                    </pic:cNvPicPr>
                  </pic:nvPicPr>
                  <pic:blipFill>
                    <a:blip r:embed="rId415">
                      <a:extLst>
                        <a:ext uri="{28A0092B-C50C-407E-A947-70E740481C1C}"/>
                      </a:extLst>
                    </a:blip>
                    <a:srcRect/>
                    <a:stretch>
                      <a:fillRect/>
                    </a:stretch>
                  </pic:blipFill>
                  <pic:spPr bwMode="auto">
                    <a:xfrm>
                      <a:off x="0" y="0"/>
                      <a:ext cx="5029200" cy="256095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18" w:lineRule="exact"/>
        <w:rPr>
          <w:sz w:val="20"/>
          <w:szCs w:val="20"/>
          <w:color w:val="auto"/>
        </w:rPr>
      </w:pPr>
    </w:p>
    <w:p>
      <w:pPr>
        <w:jc w:val="center"/>
        <w:ind w:right="-179"/>
        <w:spacing w:after="0"/>
        <w:rPr>
          <w:sz w:val="20"/>
          <w:szCs w:val="20"/>
          <w:color w:val="auto"/>
        </w:rPr>
      </w:pPr>
      <w:r>
        <w:rPr>
          <w:rFonts w:ascii="Times New Roman" w:cs="Times New Roman" w:eastAsia="Times New Roman" w:hAnsi="Times New Roman"/>
          <w:sz w:val="19"/>
          <w:szCs w:val="19"/>
          <w:color w:val="auto"/>
        </w:rPr>
        <w:t>Figure 15.1 – Checkov results in GitHub</w:t>
      </w:r>
    </w:p>
    <w:p>
      <w:pPr>
        <w:spacing w:after="0" w:line="106" w:lineRule="exact"/>
        <w:rPr>
          <w:sz w:val="20"/>
          <w:szCs w:val="20"/>
          <w:color w:val="auto"/>
        </w:rPr>
      </w:pPr>
    </w:p>
    <w:p>
      <w:pPr>
        <w:jc w:val="both"/>
        <w:ind w:left="180" w:right="120"/>
        <w:spacing w:after="0" w:line="270" w:lineRule="auto"/>
        <w:rPr>
          <w:sz w:val="20"/>
          <w:szCs w:val="20"/>
          <w:color w:val="auto"/>
        </w:rPr>
      </w:pPr>
      <w:r>
        <w:rPr>
          <w:rFonts w:ascii="Times New Roman" w:cs="Times New Roman" w:eastAsia="Times New Roman" w:hAnsi="Times New Roman"/>
          <w:sz w:val="22"/>
          <w:szCs w:val="22"/>
          <w:color w:val="auto"/>
        </w:rPr>
        <w:t>Checkov is great to check your IaC, but it does not check your infrastructure for changes. But if you have a solution such as Terraform or ARM, you can regularly run a validation in a workflow to check that nothing has changed.</w:t>
      </w:r>
    </w:p>
    <w:p>
      <w:pPr>
        <w:spacing w:after="0" w:line="285" w:lineRule="exact"/>
        <w:rPr>
          <w:sz w:val="20"/>
          <w:szCs w:val="20"/>
          <w:color w:val="auto"/>
        </w:rPr>
      </w:pPr>
    </w:p>
    <w:p>
      <w:pPr>
        <w:ind w:left="180"/>
        <w:spacing w:after="0"/>
        <w:rPr>
          <w:sz w:val="20"/>
          <w:szCs w:val="20"/>
          <w:color w:val="auto"/>
        </w:rPr>
      </w:pPr>
      <w:r>
        <w:rPr>
          <w:rFonts w:ascii="Arial" w:cs="Arial" w:eastAsia="Arial" w:hAnsi="Arial"/>
          <w:sz w:val="34"/>
          <w:szCs w:val="34"/>
          <w:b w:val="1"/>
          <w:bCs w:val="1"/>
          <w:color w:val="auto"/>
        </w:rPr>
        <w:t>Automate the infrastructure change process</w:t>
      </w:r>
    </w:p>
    <w:p>
      <w:pPr>
        <w:spacing w:after="0" w:line="109" w:lineRule="exact"/>
        <w:rPr>
          <w:sz w:val="20"/>
          <w:szCs w:val="20"/>
          <w:color w:val="auto"/>
        </w:rPr>
      </w:pPr>
    </w:p>
    <w:p>
      <w:pPr>
        <w:ind w:left="180"/>
        <w:spacing w:after="0" w:line="275" w:lineRule="auto"/>
        <w:rPr>
          <w:sz w:val="20"/>
          <w:szCs w:val="20"/>
          <w:color w:val="auto"/>
        </w:rPr>
      </w:pPr>
      <w:r>
        <w:rPr>
          <w:rFonts w:ascii="Times New Roman" w:cs="Times New Roman" w:eastAsia="Times New Roman" w:hAnsi="Times New Roman"/>
          <w:sz w:val="21"/>
          <w:szCs w:val="21"/>
          <w:color w:val="auto"/>
        </w:rPr>
        <w:t xml:space="preserve">Most IT organizations have a change management process in place to reduce operations and security risks. Most companies follow the </w:t>
      </w:r>
      <w:r>
        <w:rPr>
          <w:rFonts w:ascii="Times New Roman" w:cs="Times New Roman" w:eastAsia="Times New Roman" w:hAnsi="Times New Roman"/>
          <w:sz w:val="21"/>
          <w:szCs w:val="21"/>
          <w:b w:val="1"/>
          <w:bCs w:val="1"/>
          <w:color w:val="auto"/>
        </w:rPr>
        <w:t>Information Technology Infrastructure Library</w:t>
      </w:r>
      <w:r>
        <w:rPr>
          <w:rFonts w:ascii="Times New Roman" w:cs="Times New Roman" w:eastAsia="Times New Roman" w:hAnsi="Times New Roman"/>
          <w:sz w:val="21"/>
          <w:szCs w:val="21"/>
          <w:color w:val="auto"/>
        </w:rPr>
        <w:t xml:space="preserve"> (</w:t>
      </w:r>
      <w:r>
        <w:rPr>
          <w:rFonts w:ascii="Times New Roman" w:cs="Times New Roman" w:eastAsia="Times New Roman" w:hAnsi="Times New Roman"/>
          <w:sz w:val="21"/>
          <w:szCs w:val="21"/>
          <w:b w:val="1"/>
          <w:bCs w:val="1"/>
          <w:color w:val="auto"/>
        </w:rPr>
        <w:t>ITIL</w:t>
      </w:r>
      <w:r>
        <w:rPr>
          <w:rFonts w:ascii="Times New Roman" w:cs="Times New Roman" w:eastAsia="Times New Roman" w:hAnsi="Times New Roman"/>
          <w:sz w:val="21"/>
          <w:szCs w:val="21"/>
          <w:color w:val="auto"/>
        </w:rPr>
        <w:t xml:space="preserve">). In ITIL, you have a </w:t>
      </w:r>
      <w:r>
        <w:rPr>
          <w:rFonts w:ascii="Times New Roman" w:cs="Times New Roman" w:eastAsia="Times New Roman" w:hAnsi="Times New Roman"/>
          <w:sz w:val="21"/>
          <w:szCs w:val="21"/>
          <w:b w:val="1"/>
          <w:bCs w:val="1"/>
          <w:color w:val="auto"/>
        </w:rPr>
        <w:t>Request for Change</w:t>
      </w:r>
      <w:r>
        <w:rPr>
          <w:rFonts w:ascii="Times New Roman" w:cs="Times New Roman" w:eastAsia="Times New Roman" w:hAnsi="Times New Roman"/>
          <w:sz w:val="21"/>
          <w:szCs w:val="21"/>
          <w:color w:val="auto"/>
        </w:rPr>
        <w:t xml:space="preserve"> (</w:t>
      </w:r>
      <w:r>
        <w:rPr>
          <w:rFonts w:ascii="Times New Roman" w:cs="Times New Roman" w:eastAsia="Times New Roman" w:hAnsi="Times New Roman"/>
          <w:sz w:val="21"/>
          <w:szCs w:val="21"/>
          <w:b w:val="1"/>
          <w:bCs w:val="1"/>
          <w:color w:val="auto"/>
        </w:rPr>
        <w:t>RFC)</w:t>
      </w:r>
      <w:r>
        <w:rPr>
          <w:rFonts w:ascii="Times New Roman" w:cs="Times New Roman" w:eastAsia="Times New Roman" w:hAnsi="Times New Roman"/>
          <w:sz w:val="21"/>
          <w:szCs w:val="21"/>
          <w:color w:val="auto"/>
        </w:rPr>
        <w:t xml:space="preserve"> that has to be approved by</w:t>
      </w:r>
      <w:r>
        <w:rPr>
          <w:rFonts w:ascii="Times New Roman" w:cs="Times New Roman" w:eastAsia="Times New Roman" w:hAnsi="Times New Roman"/>
          <w:sz w:val="21"/>
          <w:szCs w:val="21"/>
          <w:b w:val="1"/>
          <w:bCs w:val="1"/>
          <w:color w:val="auto"/>
        </w:rPr>
        <w:t xml:space="preserve"> </w:t>
      </w:r>
      <w:r>
        <w:rPr>
          <w:rFonts w:ascii="Times New Roman" w:cs="Times New Roman" w:eastAsia="Times New Roman" w:hAnsi="Times New Roman"/>
          <w:sz w:val="21"/>
          <w:szCs w:val="21"/>
          <w:color w:val="auto"/>
        </w:rPr>
        <w:t xml:space="preserve">a </w:t>
      </w:r>
      <w:r>
        <w:rPr>
          <w:rFonts w:ascii="Times New Roman" w:cs="Times New Roman" w:eastAsia="Times New Roman" w:hAnsi="Times New Roman"/>
          <w:sz w:val="21"/>
          <w:szCs w:val="21"/>
          <w:b w:val="1"/>
          <w:bCs w:val="1"/>
          <w:color w:val="auto"/>
        </w:rPr>
        <w:t>Change-Advisory Board</w:t>
      </w:r>
      <w:r>
        <w:rPr>
          <w:rFonts w:ascii="Times New Roman" w:cs="Times New Roman" w:eastAsia="Times New Roman" w:hAnsi="Times New Roman"/>
          <w:sz w:val="21"/>
          <w:szCs w:val="21"/>
          <w:color w:val="auto"/>
        </w:rPr>
        <w:t xml:space="preserve"> (</w:t>
      </w:r>
      <w:r>
        <w:rPr>
          <w:rFonts w:ascii="Times New Roman" w:cs="Times New Roman" w:eastAsia="Times New Roman" w:hAnsi="Times New Roman"/>
          <w:sz w:val="21"/>
          <w:szCs w:val="21"/>
          <w:b w:val="1"/>
          <w:bCs w:val="1"/>
          <w:color w:val="auto"/>
        </w:rPr>
        <w:t>CAB</w:t>
      </w:r>
      <w:r>
        <w:rPr>
          <w:rFonts w:ascii="Times New Roman" w:cs="Times New Roman" w:eastAsia="Times New Roman" w:hAnsi="Times New Roman"/>
          <w:sz w:val="21"/>
          <w:szCs w:val="21"/>
          <w:color w:val="auto"/>
        </w:rPr>
        <w:t xml:space="preserve">). The problem is that approvals by a CAB are related to a bad software delivery performance (see </w:t>
      </w:r>
      <w:r>
        <w:rPr>
          <w:rFonts w:ascii="Times New Roman" w:cs="Times New Roman" w:eastAsia="Times New Roman" w:hAnsi="Times New Roman"/>
          <w:sz w:val="21"/>
          <w:szCs w:val="21"/>
          <w:i w:val="1"/>
          <w:iCs w:val="1"/>
          <w:color w:val="auto"/>
        </w:rPr>
        <w:t>Forsgren N., Humble, J., &amp; Kim, G., 2018</w:t>
      </w:r>
      <w:r>
        <w:rPr>
          <w:rFonts w:ascii="Times New Roman" w:cs="Times New Roman" w:eastAsia="Times New Roman" w:hAnsi="Times New Roman"/>
          <w:sz w:val="21"/>
          <w:szCs w:val="21"/>
          <w:color w:val="auto"/>
        </w:rPr>
        <w:t>).</w:t>
      </w:r>
    </w:p>
    <w:p>
      <w:pPr>
        <w:spacing w:after="0" w:line="71" w:lineRule="exact"/>
        <w:rPr>
          <w:sz w:val="20"/>
          <w:szCs w:val="20"/>
          <w:color w:val="auto"/>
        </w:rPr>
      </w:pPr>
    </w:p>
    <w:p>
      <w:pPr>
        <w:ind w:left="180" w:right="40"/>
        <w:spacing w:after="0" w:line="274" w:lineRule="auto"/>
        <w:rPr>
          <w:sz w:val="20"/>
          <w:szCs w:val="20"/>
          <w:color w:val="auto"/>
        </w:rPr>
      </w:pPr>
      <w:r>
        <w:rPr>
          <w:rFonts w:ascii="Times New Roman" w:cs="Times New Roman" w:eastAsia="Times New Roman" w:hAnsi="Times New Roman"/>
          <w:sz w:val="22"/>
          <w:szCs w:val="22"/>
          <w:color w:val="auto"/>
        </w:rPr>
        <w:t xml:space="preserve">From a security standpoint, </w:t>
      </w:r>
      <w:r>
        <w:rPr>
          <w:rFonts w:ascii="Times New Roman" w:cs="Times New Roman" w:eastAsia="Times New Roman" w:hAnsi="Times New Roman"/>
          <w:sz w:val="22"/>
          <w:szCs w:val="22"/>
          <w:b w:val="1"/>
          <w:bCs w:val="1"/>
          <w:color w:val="auto"/>
        </w:rPr>
        <w:t>change management</w:t>
      </w:r>
      <w:r>
        <w:rPr>
          <w:rFonts w:ascii="Times New Roman" w:cs="Times New Roman" w:eastAsia="Times New Roman" w:hAnsi="Times New Roman"/>
          <w:sz w:val="22"/>
          <w:szCs w:val="22"/>
          <w:color w:val="auto"/>
        </w:rPr>
        <w:t xml:space="preserve"> and </w:t>
      </w:r>
      <w:r>
        <w:rPr>
          <w:rFonts w:ascii="Times New Roman" w:cs="Times New Roman" w:eastAsia="Times New Roman" w:hAnsi="Times New Roman"/>
          <w:sz w:val="22"/>
          <w:szCs w:val="22"/>
          <w:b w:val="1"/>
          <w:bCs w:val="1"/>
          <w:color w:val="auto"/>
        </w:rPr>
        <w:t>segregation of duties</w:t>
      </w:r>
      <w:r>
        <w:rPr>
          <w:rFonts w:ascii="Times New Roman" w:cs="Times New Roman" w:eastAsia="Times New Roman" w:hAnsi="Times New Roman"/>
          <w:sz w:val="22"/>
          <w:szCs w:val="22"/>
          <w:color w:val="auto"/>
        </w:rPr>
        <w:t xml:space="preserve"> are important, and they are often also required for compliance. The key is again to rethink the underlying principles in a DevOps way.</w:t>
      </w:r>
    </w:p>
    <w:p>
      <w:pPr>
        <w:sectPr>
          <w:pgSz w:w="10980" w:h="13680" w:orient="portrait"/>
          <w:cols w:equalWidth="0" w:num="1">
            <w:col w:w="8100"/>
          </w:cols>
          <w:pgMar w:left="1440" w:top="889" w:right="1440" w:bottom="1440" w:gutter="0" w:footer="0" w:header="0"/>
        </w:sectPr>
      </w:pPr>
    </w:p>
    <w:bookmarkStart w:id="377" w:name="page378"/>
    <w:bookmarkEnd w:id="377"/>
    <w:p>
      <w:pPr>
        <w:ind w:left="4220"/>
        <w:spacing w:after="0"/>
        <w:tabs>
          <w:tab w:leader="none" w:pos="7620" w:val="left"/>
        </w:tabs>
        <w:rPr>
          <w:sz w:val="20"/>
          <w:szCs w:val="20"/>
          <w:color w:val="auto"/>
        </w:rPr>
      </w:pPr>
      <w:r>
        <w:rPr>
          <w:rFonts w:ascii="Times New Roman" w:cs="Times New Roman" w:eastAsia="Times New Roman" w:hAnsi="Times New Roman"/>
          <w:sz w:val="20"/>
          <w:szCs w:val="20"/>
          <w:color w:val="auto"/>
        </w:rPr>
        <w:t>Source code and infrastructure integrity</w:t>
      </w:r>
      <w:r>
        <w:rPr>
          <w:sz w:val="20"/>
          <w:szCs w:val="20"/>
          <w:color w:val="auto"/>
        </w:rPr>
        <w:tab/>
      </w:r>
      <w:r>
        <w:rPr>
          <w:rFonts w:ascii="Times New Roman" w:cs="Times New Roman" w:eastAsia="Times New Roman" w:hAnsi="Times New Roman"/>
          <w:sz w:val="18"/>
          <w:szCs w:val="18"/>
          <w:color w:val="auto"/>
        </w:rPr>
        <w:t>349</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53340</wp:posOffset>
                </wp:positionV>
                <wp:extent cx="5029200" cy="0"/>
                <wp:wrapNone/>
                <wp:docPr id="1027" name="Shape 102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1027" o:spid="_x0000_s2052"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4.2pt" to="396pt,4.2pt" o:allowincell="f" strokecolor="#000000" strokeweight="0.5pt"/>
            </w:pict>
          </mc:Fallback>
        </mc:AlternateContent>
      </w:r>
    </w:p>
    <w:p>
      <w:pPr>
        <w:spacing w:after="0" w:line="310" w:lineRule="exact"/>
        <w:rPr>
          <w:sz w:val="20"/>
          <w:szCs w:val="20"/>
          <w:color w:val="auto"/>
        </w:rPr>
      </w:pPr>
    </w:p>
    <w:p>
      <w:pPr>
        <w:ind w:right="260"/>
        <w:spacing w:after="0" w:line="267" w:lineRule="auto"/>
        <w:rPr>
          <w:sz w:val="20"/>
          <w:szCs w:val="20"/>
          <w:color w:val="auto"/>
        </w:rPr>
      </w:pPr>
      <w:r>
        <w:rPr>
          <w:rFonts w:ascii="Times New Roman" w:cs="Times New Roman" w:eastAsia="Times New Roman" w:hAnsi="Times New Roman"/>
          <w:sz w:val="21"/>
          <w:szCs w:val="21"/>
          <w:color w:val="auto"/>
        </w:rPr>
        <w:t>With IaC and fully automated deployment, there is a complete audit trail for all infrastructure changes. If you have full control over the process, the best thing to do is to set up the CAB as</w:t>
      </w:r>
      <w:r>
        <w:rPr>
          <w:rFonts w:ascii="Courier New" w:cs="Courier New" w:eastAsia="Courier New" w:hAnsi="Courier New"/>
          <w:sz w:val="20"/>
          <w:szCs w:val="20"/>
          <w:color w:val="auto"/>
        </w:rPr>
        <w:t xml:space="preserve"> CODEOWNERS</w:t>
      </w:r>
      <w:r>
        <w:rPr>
          <w:rFonts w:ascii="Times New Roman" w:cs="Times New Roman" w:eastAsia="Times New Roman" w:hAnsi="Times New Roman"/>
          <w:sz w:val="21"/>
          <w:szCs w:val="21"/>
          <w:color w:val="auto"/>
        </w:rPr>
        <w:t xml:space="preserve"> for IaC files and do the approvals in pull requests. For simple standard changes on the application layer (for example, containers in a Kubernetes cluster), a peer review might be enough. For infrastructure changes on deeper levels with effects on networks, firewalls, or secrets, the number of reviewers will increase, and you can add specialists accordingly. These files normally also reside in other repositories and do not affect the developer velocity and slow down your releases.</w:t>
      </w:r>
    </w:p>
    <w:p>
      <w:pPr>
        <w:spacing w:after="0" w:line="88" w:lineRule="exact"/>
        <w:rPr>
          <w:sz w:val="20"/>
          <w:szCs w:val="20"/>
          <w:color w:val="auto"/>
        </w:rPr>
      </w:pPr>
    </w:p>
    <w:p>
      <w:pPr>
        <w:ind w:right="240"/>
        <w:spacing w:after="0" w:line="258" w:lineRule="auto"/>
        <w:rPr>
          <w:sz w:val="20"/>
          <w:szCs w:val="20"/>
          <w:color w:val="auto"/>
        </w:rPr>
      </w:pPr>
      <w:r>
        <w:rPr>
          <w:rFonts w:ascii="Times New Roman" w:cs="Times New Roman" w:eastAsia="Times New Roman" w:hAnsi="Times New Roman"/>
          <w:sz w:val="22"/>
          <w:szCs w:val="22"/>
          <w:color w:val="auto"/>
        </w:rPr>
        <w:t xml:space="preserve">If you are bound to a corporate process, this might not be so easy. In this case, you have to try to recategorize your changes to get most of them pre-approved and use peer reviews and automated checks for these changes for security reasons. Then, automate the process for higher-risk changes so that the information for the CAB is as complete and correct as possible to come to a fast approval (see </w:t>
      </w:r>
      <w:r>
        <w:rPr>
          <w:rFonts w:ascii="Times New Roman" w:cs="Times New Roman" w:eastAsia="Times New Roman" w:hAnsi="Times New Roman"/>
          <w:sz w:val="22"/>
          <w:szCs w:val="22"/>
          <w:i w:val="1"/>
          <w:iCs w:val="1"/>
          <w:color w:val="auto"/>
        </w:rPr>
        <w:t>Kim G., Humble J., Debois P. &amp; Willis J., 2016, Part VI</w:t>
      </w:r>
      <w:r>
        <w:rPr>
          <w:rFonts w:ascii="Times New Roman" w:cs="Times New Roman" w:eastAsia="Times New Roman" w:hAnsi="Times New Roman"/>
          <w:sz w:val="22"/>
          <w:szCs w:val="22"/>
          <w:color w:val="auto"/>
        </w:rPr>
        <w:t xml:space="preserve">, </w:t>
      </w:r>
      <w:r>
        <w:rPr>
          <w:rFonts w:ascii="Times New Roman" w:cs="Times New Roman" w:eastAsia="Times New Roman" w:hAnsi="Times New Roman"/>
          <w:sz w:val="22"/>
          <w:szCs w:val="22"/>
          <w:i w:val="1"/>
          <w:iCs w:val="1"/>
          <w:color w:val="auto"/>
        </w:rPr>
        <w:t>Chapter 23</w:t>
      </w:r>
      <w:r>
        <w:rPr>
          <w:rFonts w:ascii="Times New Roman" w:cs="Times New Roman" w:eastAsia="Times New Roman" w:hAnsi="Times New Roman"/>
          <w:sz w:val="22"/>
          <w:szCs w:val="22"/>
          <w:color w:val="auto"/>
        </w:rPr>
        <w:t>).</w:t>
      </w:r>
    </w:p>
    <w:p>
      <w:pPr>
        <w:spacing w:after="0" w:line="299" w:lineRule="exact"/>
        <w:rPr>
          <w:sz w:val="20"/>
          <w:szCs w:val="20"/>
          <w:color w:val="auto"/>
        </w:rPr>
      </w:pPr>
    </w:p>
    <w:p>
      <w:pPr>
        <w:spacing w:after="0"/>
        <w:rPr>
          <w:sz w:val="20"/>
          <w:szCs w:val="20"/>
          <w:color w:val="auto"/>
        </w:rPr>
      </w:pPr>
      <w:r>
        <w:rPr>
          <w:rFonts w:ascii="Arial" w:cs="Arial" w:eastAsia="Arial" w:hAnsi="Arial"/>
          <w:sz w:val="34"/>
          <w:szCs w:val="34"/>
          <w:b w:val="1"/>
          <w:bCs w:val="1"/>
          <w:color w:val="auto"/>
        </w:rPr>
        <w:t>Source code and infrastructure integrity</w:t>
      </w:r>
    </w:p>
    <w:p>
      <w:pPr>
        <w:spacing w:after="0" w:line="101" w:lineRule="exact"/>
        <w:rPr>
          <w:sz w:val="20"/>
          <w:szCs w:val="20"/>
          <w:color w:val="auto"/>
        </w:rPr>
      </w:pPr>
    </w:p>
    <w:p>
      <w:pPr>
        <w:ind w:right="320"/>
        <w:spacing w:after="0" w:line="293" w:lineRule="auto"/>
        <w:rPr>
          <w:sz w:val="20"/>
          <w:szCs w:val="20"/>
          <w:color w:val="auto"/>
        </w:rPr>
      </w:pPr>
      <w:r>
        <w:rPr>
          <w:rFonts w:ascii="Times New Roman" w:cs="Times New Roman" w:eastAsia="Times New Roman" w:hAnsi="Times New Roman"/>
          <w:sz w:val="21"/>
          <w:szCs w:val="21"/>
          <w:color w:val="auto"/>
        </w:rPr>
        <w:t xml:space="preserve">In manufacturing, it's a normal practice to provide a </w:t>
      </w:r>
      <w:r>
        <w:rPr>
          <w:rFonts w:ascii="Times New Roman" w:cs="Times New Roman" w:eastAsia="Times New Roman" w:hAnsi="Times New Roman"/>
          <w:sz w:val="21"/>
          <w:szCs w:val="21"/>
          <w:b w:val="1"/>
          <w:bCs w:val="1"/>
          <w:color w:val="auto"/>
        </w:rPr>
        <w:t>bill of materials</w:t>
      </w:r>
      <w:r>
        <w:rPr>
          <w:rFonts w:ascii="Times New Roman" w:cs="Times New Roman" w:eastAsia="Times New Roman" w:hAnsi="Times New Roman"/>
          <w:sz w:val="21"/>
          <w:szCs w:val="21"/>
          <w:color w:val="auto"/>
        </w:rPr>
        <w:t xml:space="preserve"> (</w:t>
      </w:r>
      <w:r>
        <w:rPr>
          <w:rFonts w:ascii="Times New Roman" w:cs="Times New Roman" w:eastAsia="Times New Roman" w:hAnsi="Times New Roman"/>
          <w:sz w:val="21"/>
          <w:szCs w:val="21"/>
          <w:b w:val="1"/>
          <w:bCs w:val="1"/>
          <w:color w:val="auto"/>
        </w:rPr>
        <w:t>BOM</w:t>
      </w:r>
      <w:r>
        <w:rPr>
          <w:rFonts w:ascii="Times New Roman" w:cs="Times New Roman" w:eastAsia="Times New Roman" w:hAnsi="Times New Roman"/>
          <w:sz w:val="21"/>
          <w:szCs w:val="21"/>
          <w:color w:val="auto"/>
        </w:rPr>
        <w:t>) for a production order. A BOM is a list of raw materials, subassemblies, intermediate assemblies, subcomponents, and parts that have been used to manufacture the end product.</w:t>
      </w:r>
    </w:p>
    <w:p>
      <w:pPr>
        <w:spacing w:after="0" w:line="49" w:lineRule="exact"/>
        <w:rPr>
          <w:sz w:val="20"/>
          <w:szCs w:val="20"/>
          <w:color w:val="auto"/>
        </w:rPr>
      </w:pPr>
    </w:p>
    <w:p>
      <w:pPr>
        <w:ind w:right="500"/>
        <w:spacing w:after="0" w:line="298" w:lineRule="auto"/>
        <w:rPr>
          <w:sz w:val="20"/>
          <w:szCs w:val="20"/>
          <w:color w:val="auto"/>
        </w:rPr>
      </w:pPr>
      <w:r>
        <w:rPr>
          <w:rFonts w:ascii="Times New Roman" w:cs="Times New Roman" w:eastAsia="Times New Roman" w:hAnsi="Times New Roman"/>
          <w:sz w:val="22"/>
          <w:szCs w:val="22"/>
          <w:color w:val="auto"/>
        </w:rPr>
        <w:t xml:space="preserve">The same thing exists for software: the </w:t>
      </w:r>
      <w:r>
        <w:rPr>
          <w:rFonts w:ascii="Times New Roman" w:cs="Times New Roman" w:eastAsia="Times New Roman" w:hAnsi="Times New Roman"/>
          <w:sz w:val="22"/>
          <w:szCs w:val="22"/>
          <w:b w:val="1"/>
          <w:bCs w:val="1"/>
          <w:color w:val="auto"/>
        </w:rPr>
        <w:t>software bill of materials</w:t>
      </w:r>
      <w:r>
        <w:rPr>
          <w:rFonts w:ascii="Times New Roman" w:cs="Times New Roman" w:eastAsia="Times New Roman" w:hAnsi="Times New Roman"/>
          <w:sz w:val="22"/>
          <w:szCs w:val="22"/>
          <w:color w:val="auto"/>
        </w:rPr>
        <w:t xml:space="preserve"> (</w:t>
      </w:r>
      <w:r>
        <w:rPr>
          <w:rFonts w:ascii="Times New Roman" w:cs="Times New Roman" w:eastAsia="Times New Roman" w:hAnsi="Times New Roman"/>
          <w:sz w:val="22"/>
          <w:szCs w:val="22"/>
          <w:b w:val="1"/>
          <w:bCs w:val="1"/>
          <w:color w:val="auto"/>
        </w:rPr>
        <w:t>SBOM</w:t>
      </w:r>
      <w:r>
        <w:rPr>
          <w:rFonts w:ascii="Times New Roman" w:cs="Times New Roman" w:eastAsia="Times New Roman" w:hAnsi="Times New Roman"/>
          <w:sz w:val="22"/>
          <w:szCs w:val="22"/>
          <w:color w:val="auto"/>
        </w:rPr>
        <w:t>), but it is still less common.</w:t>
      </w:r>
    </w:p>
    <w:p>
      <w:pPr>
        <w:spacing w:after="0" w:line="206" w:lineRule="exact"/>
        <w:rPr>
          <w:sz w:val="20"/>
          <w:szCs w:val="20"/>
          <w:color w:val="auto"/>
        </w:rPr>
      </w:pPr>
    </w:p>
    <w:p>
      <w:pPr>
        <w:spacing w:after="0"/>
        <w:rPr>
          <w:sz w:val="20"/>
          <w:szCs w:val="20"/>
          <w:color w:val="auto"/>
        </w:rPr>
      </w:pPr>
      <w:r>
        <w:rPr>
          <w:rFonts w:ascii="Arial" w:cs="Arial" w:eastAsia="Arial" w:hAnsi="Arial"/>
          <w:sz w:val="30"/>
          <w:szCs w:val="30"/>
          <w:b w:val="1"/>
          <w:bCs w:val="1"/>
          <w:color w:val="auto"/>
        </w:rPr>
        <w:t>The SBOM</w:t>
      </w:r>
    </w:p>
    <w:p>
      <w:pPr>
        <w:spacing w:after="0" w:line="98" w:lineRule="exact"/>
        <w:rPr>
          <w:sz w:val="20"/>
          <w:szCs w:val="20"/>
          <w:color w:val="auto"/>
        </w:rPr>
      </w:pPr>
    </w:p>
    <w:p>
      <w:pPr>
        <w:ind w:right="180"/>
        <w:spacing w:after="0" w:line="254" w:lineRule="auto"/>
        <w:rPr>
          <w:sz w:val="20"/>
          <w:szCs w:val="20"/>
          <w:color w:val="auto"/>
        </w:rPr>
      </w:pPr>
      <w:r>
        <w:rPr>
          <w:rFonts w:ascii="Times New Roman" w:cs="Times New Roman" w:eastAsia="Times New Roman" w:hAnsi="Times New Roman"/>
          <w:sz w:val="22"/>
          <w:szCs w:val="22"/>
          <w:color w:val="auto"/>
        </w:rPr>
        <w:t xml:space="preserve">If you have a close look at software supply chain attacks such as the </w:t>
      </w:r>
      <w:r>
        <w:rPr>
          <w:rFonts w:ascii="Times New Roman" w:cs="Times New Roman" w:eastAsia="Times New Roman" w:hAnsi="Times New Roman"/>
          <w:sz w:val="22"/>
          <w:szCs w:val="22"/>
          <w:b w:val="1"/>
          <w:bCs w:val="1"/>
          <w:color w:val="auto"/>
        </w:rPr>
        <w:t>event-stream incident</w:t>
      </w:r>
      <w:r>
        <w:rPr>
          <w:rFonts w:ascii="Times New Roman" w:cs="Times New Roman" w:eastAsia="Times New Roman" w:hAnsi="Times New Roman"/>
          <w:sz w:val="22"/>
          <w:szCs w:val="22"/>
          <w:color w:val="auto"/>
        </w:rPr>
        <w:t xml:space="preserve"> (see </w:t>
      </w:r>
      <w:r>
        <w:rPr>
          <w:rFonts w:ascii="Times New Roman" w:cs="Times New Roman" w:eastAsia="Times New Roman" w:hAnsi="Times New Roman"/>
          <w:sz w:val="22"/>
          <w:szCs w:val="22"/>
          <w:i w:val="1"/>
          <w:iCs w:val="1"/>
          <w:color w:val="auto"/>
        </w:rPr>
        <w:t>Thomas Claburn, 2018</w:t>
      </w:r>
      <w:r>
        <w:rPr>
          <w:rFonts w:ascii="Times New Roman" w:cs="Times New Roman" w:eastAsia="Times New Roman" w:hAnsi="Times New Roman"/>
          <w:sz w:val="22"/>
          <w:szCs w:val="22"/>
          <w:color w:val="auto"/>
        </w:rPr>
        <w:t>), you'll find that they inject malicious code in a release, so the source code in GitHub did not match the files that were included in the</w:t>
      </w:r>
      <w:r>
        <w:rPr>
          <w:rFonts w:ascii="Courier New" w:cs="Courier New" w:eastAsia="Courier New" w:hAnsi="Courier New"/>
          <w:sz w:val="21"/>
          <w:szCs w:val="21"/>
          <w:color w:val="auto"/>
        </w:rPr>
        <w:t xml:space="preserve"> npm</w:t>
      </w:r>
      <w:r>
        <w:rPr>
          <w:rFonts w:ascii="Times New Roman" w:cs="Times New Roman" w:eastAsia="Times New Roman" w:hAnsi="Times New Roman"/>
          <w:sz w:val="22"/>
          <w:szCs w:val="22"/>
          <w:color w:val="auto"/>
        </w:rPr>
        <w:t xml:space="preserve"> package. An SBOM can help here with the forensic and it can be used to compare the hashes of different versions.</w:t>
      </w:r>
    </w:p>
    <w:p>
      <w:pPr>
        <w:spacing w:after="0" w:line="90" w:lineRule="exact"/>
        <w:rPr>
          <w:sz w:val="20"/>
          <w:szCs w:val="20"/>
          <w:color w:val="auto"/>
        </w:rPr>
      </w:pPr>
    </w:p>
    <w:p>
      <w:pPr>
        <w:ind w:right="240"/>
        <w:spacing w:after="0" w:line="258" w:lineRule="auto"/>
        <w:rPr>
          <w:sz w:val="20"/>
          <w:szCs w:val="20"/>
          <w:color w:val="auto"/>
        </w:rPr>
      </w:pPr>
      <w:r>
        <w:rPr>
          <w:rFonts w:ascii="Times New Roman" w:cs="Times New Roman" w:eastAsia="Times New Roman" w:hAnsi="Times New Roman"/>
          <w:sz w:val="22"/>
          <w:szCs w:val="22"/>
          <w:color w:val="auto"/>
        </w:rPr>
        <w:t xml:space="preserve">In the </w:t>
      </w:r>
      <w:r>
        <w:rPr>
          <w:rFonts w:ascii="Times New Roman" w:cs="Times New Roman" w:eastAsia="Times New Roman" w:hAnsi="Times New Roman"/>
          <w:sz w:val="22"/>
          <w:szCs w:val="22"/>
          <w:b w:val="1"/>
          <w:bCs w:val="1"/>
          <w:color w:val="auto"/>
        </w:rPr>
        <w:t>SolarWinds attack</w:t>
      </w:r>
      <w:r>
        <w:rPr>
          <w:rFonts w:ascii="Times New Roman" w:cs="Times New Roman" w:eastAsia="Times New Roman" w:hAnsi="Times New Roman"/>
          <w:sz w:val="22"/>
          <w:szCs w:val="22"/>
          <w:color w:val="auto"/>
        </w:rPr>
        <w:t xml:space="preserve"> (see the </w:t>
      </w:r>
      <w:r>
        <w:rPr>
          <w:rFonts w:ascii="Times New Roman" w:cs="Times New Roman" w:eastAsia="Times New Roman" w:hAnsi="Times New Roman"/>
          <w:sz w:val="22"/>
          <w:szCs w:val="22"/>
          <w:i w:val="1"/>
          <w:iCs w:val="1"/>
          <w:color w:val="auto"/>
        </w:rPr>
        <w:t>Crowdstrike blog, 2021</w:t>
      </w:r>
      <w:r>
        <w:rPr>
          <w:rFonts w:ascii="Times New Roman" w:cs="Times New Roman" w:eastAsia="Times New Roman" w:hAnsi="Times New Roman"/>
          <w:sz w:val="22"/>
          <w:szCs w:val="22"/>
          <w:color w:val="auto"/>
        </w:rPr>
        <w:t>) dependencies were not tempered. Instead, there was an additional process running that manipulated the file system during the execution of</w:t>
      </w:r>
      <w:r>
        <w:rPr>
          <w:rFonts w:ascii="Courier New" w:cs="Courier New" w:eastAsia="Courier New" w:hAnsi="Courier New"/>
          <w:sz w:val="21"/>
          <w:szCs w:val="21"/>
          <w:color w:val="auto"/>
        </w:rPr>
        <w:t xml:space="preserve"> MsBuild.exe</w:t>
      </w:r>
      <w:r>
        <w:rPr>
          <w:rFonts w:ascii="Times New Roman" w:cs="Times New Roman" w:eastAsia="Times New Roman" w:hAnsi="Times New Roman"/>
          <w:sz w:val="22"/>
          <w:szCs w:val="22"/>
          <w:color w:val="auto"/>
        </w:rPr>
        <w:t>. To help prevent and investigate these kinds of attacks, you'll have to extend the SBOM to include details for all tools included in the build process and all the running processes on the build machine.</w:t>
      </w:r>
    </w:p>
    <w:p>
      <w:pPr>
        <w:sectPr>
          <w:pgSz w:w="10980" w:h="13680" w:orient="portrait"/>
          <w:cols w:equalWidth="0" w:num="1">
            <w:col w:w="8100"/>
          </w:cols>
          <w:pgMar w:left="1440" w:top="889" w:right="1440" w:bottom="1440" w:gutter="0" w:footer="0" w:header="0"/>
        </w:sectPr>
      </w:pPr>
    </w:p>
    <w:bookmarkStart w:id="378" w:name="page379"/>
    <w:bookmarkEnd w:id="378"/>
    <w:p>
      <w:pPr>
        <w:ind w:left="180"/>
        <w:spacing w:after="0"/>
        <w:tabs>
          <w:tab w:leader="none" w:pos="680" w:val="left"/>
        </w:tabs>
        <w:rPr>
          <w:sz w:val="20"/>
          <w:szCs w:val="20"/>
          <w:color w:val="auto"/>
        </w:rPr>
      </w:pPr>
      <w:r>
        <w:rPr>
          <w:rFonts w:ascii="Times New Roman" w:cs="Times New Roman" w:eastAsia="Times New Roman" w:hAnsi="Times New Roman"/>
          <w:sz w:val="20"/>
          <w:szCs w:val="20"/>
          <w:color w:val="auto"/>
        </w:rPr>
        <w:t>350</w:t>
        <w:tab/>
        <w:t>Securing Your Deployments</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114300</wp:posOffset>
                </wp:positionH>
                <wp:positionV relativeFrom="paragraph">
                  <wp:posOffset>53340</wp:posOffset>
                </wp:positionV>
                <wp:extent cx="5029200" cy="0"/>
                <wp:wrapNone/>
                <wp:docPr id="1028" name="Shape 102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1028" o:spid="_x0000_s2053"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9pt,4.2pt" to="405pt,4.2pt" o:allowincell="f" strokecolor="#000000" strokeweight="0.5pt"/>
            </w:pict>
          </mc:Fallback>
        </mc:AlternateContent>
      </w:r>
    </w:p>
    <w:p>
      <w:pPr>
        <w:spacing w:after="0" w:line="310"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2"/>
          <w:szCs w:val="22"/>
          <w:color w:val="auto"/>
        </w:rPr>
        <w:t>There are different common formats for SBOM:</w:t>
      </w:r>
    </w:p>
    <w:p>
      <w:pPr>
        <w:spacing w:after="0" w:line="183" w:lineRule="exact"/>
        <w:rPr>
          <w:sz w:val="20"/>
          <w:szCs w:val="20"/>
          <w:color w:val="auto"/>
        </w:rPr>
      </w:pPr>
    </w:p>
    <w:p>
      <w:pPr>
        <w:ind w:left="720" w:right="180" w:hanging="270"/>
        <w:spacing w:after="0" w:line="262" w:lineRule="auto"/>
        <w:tabs>
          <w:tab w:leader="none" w:pos="720" w:val="left"/>
        </w:tabs>
        <w:numPr>
          <w:ilvl w:val="0"/>
          <w:numId w:val="270"/>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b w:val="1"/>
          <w:bCs w:val="1"/>
          <w:color w:val="auto"/>
        </w:rPr>
        <w:t>Software Package Data Exchange</w:t>
      </w:r>
      <w:r>
        <w:rPr>
          <w:rFonts w:ascii="Times New Roman" w:cs="Times New Roman" w:eastAsia="Times New Roman" w:hAnsi="Times New Roman"/>
          <w:sz w:val="22"/>
          <w:szCs w:val="22"/>
          <w:color w:val="auto"/>
        </w:rPr>
        <w:t xml:space="preserve"> (</w:t>
      </w:r>
      <w:r>
        <w:rPr>
          <w:rFonts w:ascii="Times New Roman" w:cs="Times New Roman" w:eastAsia="Times New Roman" w:hAnsi="Times New Roman"/>
          <w:sz w:val="22"/>
          <w:szCs w:val="22"/>
          <w:b w:val="1"/>
          <w:bCs w:val="1"/>
          <w:color w:val="auto"/>
        </w:rPr>
        <w:t>SPDX</w:t>
      </w:r>
      <w:r>
        <w:rPr>
          <w:rFonts w:ascii="Times New Roman" w:cs="Times New Roman" w:eastAsia="Times New Roman" w:hAnsi="Times New Roman"/>
          <w:sz w:val="22"/>
          <w:szCs w:val="22"/>
          <w:color w:val="auto"/>
        </w:rPr>
        <w:t>): SPDX is an open standard for SBOM with origins in the Linux Foundation. Its origin was license compliance, but it also contains copyrights, security references, and other metadata. SPDX was recently approved as ISO/IEC standard (</w:t>
      </w:r>
      <w:r>
        <w:rPr>
          <w:rFonts w:ascii="Times New Roman" w:cs="Times New Roman" w:eastAsia="Times New Roman" w:hAnsi="Times New Roman"/>
          <w:sz w:val="22"/>
          <w:szCs w:val="22"/>
          <w:i w:val="1"/>
          <w:iCs w:val="1"/>
          <w:color w:val="auto"/>
        </w:rPr>
        <w:t>ISO/IEC 5962:2021</w:t>
      </w:r>
      <w:r>
        <w:rPr>
          <w:rFonts w:ascii="Times New Roman" w:cs="Times New Roman" w:eastAsia="Times New Roman" w:hAnsi="Times New Roman"/>
          <w:sz w:val="22"/>
          <w:szCs w:val="22"/>
          <w:color w:val="auto"/>
        </w:rPr>
        <w:t>), and it fulfills the NTIA's</w:t>
      </w:r>
      <w:r>
        <w:rPr>
          <w:rFonts w:ascii="Times New Roman" w:cs="Times New Roman" w:eastAsia="Times New Roman" w:hAnsi="Times New Roman"/>
          <w:sz w:val="22"/>
          <w:szCs w:val="22"/>
          <w:i w:val="1"/>
          <w:iCs w:val="1"/>
          <w:color w:val="auto"/>
        </w:rPr>
        <w:t xml:space="preserve"> Minimum Elements For a Software Bill of Materials</w:t>
      </w:r>
      <w:r>
        <w:rPr>
          <w:rFonts w:ascii="Times New Roman" w:cs="Times New Roman" w:eastAsia="Times New Roman" w:hAnsi="Times New Roman"/>
          <w:sz w:val="22"/>
          <w:szCs w:val="22"/>
          <w:color w:val="auto"/>
        </w:rPr>
        <w:t xml:space="preserve"> .</w:t>
      </w:r>
    </w:p>
    <w:p>
      <w:pPr>
        <w:spacing w:after="0" w:line="52" w:lineRule="exact"/>
        <w:rPr>
          <w:rFonts w:ascii="Times New Roman" w:cs="Times New Roman" w:eastAsia="Times New Roman" w:hAnsi="Times New Roman"/>
          <w:sz w:val="22"/>
          <w:szCs w:val="22"/>
          <w:color w:val="auto"/>
        </w:rPr>
      </w:pPr>
    </w:p>
    <w:p>
      <w:pPr>
        <w:ind w:left="720" w:right="80" w:hanging="270"/>
        <w:spacing w:after="0" w:line="274" w:lineRule="auto"/>
        <w:tabs>
          <w:tab w:leader="none" w:pos="720" w:val="left"/>
        </w:tabs>
        <w:numPr>
          <w:ilvl w:val="0"/>
          <w:numId w:val="270"/>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b w:val="1"/>
          <w:bCs w:val="1"/>
          <w:color w:val="auto"/>
        </w:rPr>
        <w:t>CycloneDX</w:t>
      </w:r>
      <w:r>
        <w:rPr>
          <w:rFonts w:ascii="Times New Roman" w:cs="Times New Roman" w:eastAsia="Times New Roman" w:hAnsi="Times New Roman"/>
          <w:sz w:val="22"/>
          <w:szCs w:val="22"/>
          <w:color w:val="auto"/>
        </w:rPr>
        <w:t xml:space="preserve"> (</w:t>
      </w:r>
      <w:r>
        <w:rPr>
          <w:rFonts w:ascii="Times New Roman" w:cs="Times New Roman" w:eastAsia="Times New Roman" w:hAnsi="Times New Roman"/>
          <w:sz w:val="22"/>
          <w:szCs w:val="22"/>
          <w:b w:val="1"/>
          <w:bCs w:val="1"/>
          <w:color w:val="auto"/>
        </w:rPr>
        <w:t>CDX</w:t>
      </w:r>
      <w:r>
        <w:rPr>
          <w:rFonts w:ascii="Times New Roman" w:cs="Times New Roman" w:eastAsia="Times New Roman" w:hAnsi="Times New Roman"/>
          <w:sz w:val="22"/>
          <w:szCs w:val="22"/>
          <w:color w:val="auto"/>
        </w:rPr>
        <w:t>): CDX is a lightweight open source format with origins in the</w:t>
      </w:r>
      <w:r>
        <w:rPr>
          <w:rFonts w:ascii="Times New Roman" w:cs="Times New Roman" w:eastAsia="Times New Roman" w:hAnsi="Times New Roman"/>
          <w:sz w:val="22"/>
          <w:szCs w:val="22"/>
          <w:b w:val="1"/>
          <w:bCs w:val="1"/>
          <w:color w:val="auto"/>
        </w:rPr>
        <w:t xml:space="preserve"> OWASP</w:t>
      </w:r>
      <w:r>
        <w:rPr>
          <w:rFonts w:ascii="Times New Roman" w:cs="Times New Roman" w:eastAsia="Times New Roman" w:hAnsi="Times New Roman"/>
          <w:sz w:val="22"/>
          <w:szCs w:val="22"/>
          <w:color w:val="auto"/>
        </w:rPr>
        <w:t xml:space="preserve"> community. It is optimized for integrating SBOM generation into a release pipeline.</w:t>
      </w:r>
    </w:p>
    <w:p>
      <w:pPr>
        <w:spacing w:after="0" w:line="38" w:lineRule="exact"/>
        <w:rPr>
          <w:rFonts w:ascii="Times New Roman" w:cs="Times New Roman" w:eastAsia="Times New Roman" w:hAnsi="Times New Roman"/>
          <w:sz w:val="22"/>
          <w:szCs w:val="22"/>
          <w:color w:val="auto"/>
        </w:rPr>
      </w:pPr>
    </w:p>
    <w:p>
      <w:pPr>
        <w:ind w:left="720" w:right="40" w:hanging="270"/>
        <w:spacing w:after="0" w:line="258" w:lineRule="auto"/>
        <w:tabs>
          <w:tab w:leader="none" w:pos="720" w:val="left"/>
        </w:tabs>
        <w:numPr>
          <w:ilvl w:val="0"/>
          <w:numId w:val="270"/>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b w:val="1"/>
          <w:bCs w:val="1"/>
          <w:color w:val="auto"/>
        </w:rPr>
        <w:t>Software Identification</w:t>
      </w:r>
      <w:r>
        <w:rPr>
          <w:rFonts w:ascii="Times New Roman" w:cs="Times New Roman" w:eastAsia="Times New Roman" w:hAnsi="Times New Roman"/>
          <w:sz w:val="22"/>
          <w:szCs w:val="22"/>
          <w:color w:val="auto"/>
        </w:rPr>
        <w:t xml:space="preserve"> (</w:t>
      </w:r>
      <w:r>
        <w:rPr>
          <w:rFonts w:ascii="Times New Roman" w:cs="Times New Roman" w:eastAsia="Times New Roman" w:hAnsi="Times New Roman"/>
          <w:sz w:val="22"/>
          <w:szCs w:val="22"/>
          <w:b w:val="1"/>
          <w:bCs w:val="1"/>
          <w:color w:val="auto"/>
        </w:rPr>
        <w:t>SWID</w:t>
      </w:r>
      <w:r>
        <w:rPr>
          <w:rFonts w:ascii="Times New Roman" w:cs="Times New Roman" w:eastAsia="Times New Roman" w:hAnsi="Times New Roman"/>
          <w:sz w:val="22"/>
          <w:szCs w:val="22"/>
          <w:color w:val="auto"/>
        </w:rPr>
        <w:t>) tags: SWID is an ISO/IEC industry standard (</w:t>
      </w:r>
      <w:r>
        <w:rPr>
          <w:rFonts w:ascii="Times New Roman" w:cs="Times New Roman" w:eastAsia="Times New Roman" w:hAnsi="Times New Roman"/>
          <w:sz w:val="22"/>
          <w:szCs w:val="22"/>
          <w:i w:val="1"/>
          <w:iCs w:val="1"/>
          <w:color w:val="auto"/>
        </w:rPr>
        <w:t>ISO/IEC 19770-2</w:t>
      </w:r>
      <w:r>
        <w:rPr>
          <w:rFonts w:ascii="Times New Roman" w:cs="Times New Roman" w:eastAsia="Times New Roman" w:hAnsi="Times New Roman"/>
          <w:sz w:val="22"/>
          <w:szCs w:val="22"/>
          <w:color w:val="auto"/>
        </w:rPr>
        <w:t>) used by various commercial software publishers. It supports automation of software inventory, assessment of software vulnerabilities on machines, detection of missing patches, targeting of configuration checklist assessments, software integrity checking, installation and execution whitelists/ blacklists, and other security and operational use cases. It is a good format for doing the inventory of the software installed on your build machines.</w:t>
      </w:r>
    </w:p>
    <w:p>
      <w:pPr>
        <w:spacing w:after="0" w:line="124" w:lineRule="exact"/>
        <w:rPr>
          <w:sz w:val="20"/>
          <w:szCs w:val="20"/>
          <w:color w:val="auto"/>
        </w:rPr>
      </w:pPr>
    </w:p>
    <w:p>
      <w:pPr>
        <w:ind w:left="180" w:right="380"/>
        <w:spacing w:after="0" w:line="249" w:lineRule="auto"/>
        <w:rPr>
          <w:rFonts w:ascii="Courier New" w:cs="Courier New" w:eastAsia="Courier New" w:hAnsi="Courier New"/>
          <w:sz w:val="21"/>
          <w:szCs w:val="21"/>
          <w:color w:val="auto"/>
        </w:rPr>
      </w:pPr>
      <w:r>
        <w:rPr>
          <w:rFonts w:ascii="Times New Roman" w:cs="Times New Roman" w:eastAsia="Times New Roman" w:hAnsi="Times New Roman"/>
          <w:sz w:val="22"/>
          <w:szCs w:val="22"/>
          <w:color w:val="auto"/>
        </w:rPr>
        <w:t xml:space="preserve">There are different tools and use cases for each format. </w:t>
      </w:r>
      <w:r>
        <w:rPr>
          <w:rFonts w:ascii="Times New Roman" w:cs="Times New Roman" w:eastAsia="Times New Roman" w:hAnsi="Times New Roman"/>
          <w:sz w:val="22"/>
          <w:szCs w:val="22"/>
          <w:b w:val="1"/>
          <w:bCs w:val="1"/>
          <w:color w:val="auto"/>
        </w:rPr>
        <w:t>SPDX</w:t>
      </w:r>
      <w:r>
        <w:rPr>
          <w:rFonts w:ascii="Times New Roman" w:cs="Times New Roman" w:eastAsia="Times New Roman" w:hAnsi="Times New Roman"/>
          <w:sz w:val="22"/>
          <w:szCs w:val="22"/>
          <w:color w:val="auto"/>
        </w:rPr>
        <w:t xml:space="preserve"> is generated by </w:t>
      </w:r>
      <w:r>
        <w:rPr>
          <w:rFonts w:ascii="Times New Roman" w:cs="Times New Roman" w:eastAsia="Times New Roman" w:hAnsi="Times New Roman"/>
          <w:sz w:val="22"/>
          <w:szCs w:val="22"/>
          <w:b w:val="1"/>
          <w:bCs w:val="1"/>
          <w:color w:val="auto"/>
        </w:rPr>
        <w:t>syft</w:t>
      </w:r>
      <w:r>
        <w:rPr>
          <w:rFonts w:ascii="Times New Roman" w:cs="Times New Roman" w:eastAsia="Times New Roman" w:hAnsi="Times New Roman"/>
          <w:sz w:val="22"/>
          <w:szCs w:val="22"/>
          <w:color w:val="auto"/>
        </w:rPr>
        <w:t xml:space="preserve">. You can use the </w:t>
      </w:r>
      <w:r>
        <w:rPr>
          <w:rFonts w:ascii="Times New Roman" w:cs="Times New Roman" w:eastAsia="Times New Roman" w:hAnsi="Times New Roman"/>
          <w:sz w:val="22"/>
          <w:szCs w:val="22"/>
          <w:b w:val="1"/>
          <w:bCs w:val="1"/>
          <w:color w:val="auto"/>
        </w:rPr>
        <w:t>Anchore SBOM Action</w:t>
      </w:r>
      <w:r>
        <w:rPr>
          <w:rFonts w:ascii="Times New Roman" w:cs="Times New Roman" w:eastAsia="Times New Roman" w:hAnsi="Times New Roman"/>
          <w:sz w:val="22"/>
          <w:szCs w:val="22"/>
          <w:color w:val="auto"/>
        </w:rPr>
        <w:t xml:space="preserve"> (see</w:t>
      </w:r>
      <w:r>
        <w:rPr>
          <w:rFonts w:ascii="Courier New" w:cs="Courier New" w:eastAsia="Courier New" w:hAnsi="Courier New"/>
          <w:sz w:val="21"/>
          <w:szCs w:val="21"/>
          <w:color w:val="auto"/>
        </w:rPr>
        <w:t xml:space="preserve"> </w:t>
      </w:r>
      <w:hyperlink r:id="rId416">
        <w:r>
          <w:rPr>
            <w:rFonts w:ascii="Courier New" w:cs="Courier New" w:eastAsia="Courier New" w:hAnsi="Courier New"/>
            <w:sz w:val="21"/>
            <w:szCs w:val="21"/>
            <w:color w:val="auto"/>
          </w:rPr>
          <w:t>https://github.com/marketplace/</w:t>
        </w:r>
      </w:hyperlink>
      <w:r>
        <w:rPr>
          <w:rFonts w:ascii="Courier New" w:cs="Courier New" w:eastAsia="Courier New" w:hAnsi="Courier New"/>
          <w:sz w:val="21"/>
          <w:szCs w:val="21"/>
          <w:color w:val="auto"/>
        </w:rPr>
        <w:t xml:space="preserve"> </w:t>
      </w:r>
      <w:hyperlink r:id="rId416">
        <w:r>
          <w:rPr>
            <w:rFonts w:ascii="Courier New" w:cs="Courier New" w:eastAsia="Courier New" w:hAnsi="Courier New"/>
            <w:sz w:val="21"/>
            <w:szCs w:val="21"/>
            <w:color w:val="auto"/>
          </w:rPr>
          <w:t>actions/anchore-sbom-action</w:t>
        </w:r>
      </w:hyperlink>
      <w:r>
        <w:rPr>
          <w:rFonts w:ascii="Times New Roman" w:cs="Times New Roman" w:eastAsia="Times New Roman" w:hAnsi="Times New Roman"/>
          <w:sz w:val="22"/>
          <w:szCs w:val="22"/>
          <w:color w:val="auto"/>
        </w:rPr>
        <w:t>) to generate an SPDX SBOM for a Docker or</w:t>
      </w:r>
      <w:r>
        <w:rPr>
          <w:rFonts w:ascii="Courier New" w:cs="Courier New" w:eastAsia="Courier New" w:hAnsi="Courier New"/>
          <w:sz w:val="21"/>
          <w:szCs w:val="21"/>
          <w:color w:val="auto"/>
        </w:rPr>
        <w:t xml:space="preserve"> </w:t>
      </w:r>
      <w:r>
        <w:rPr>
          <w:rFonts w:ascii="Times New Roman" w:cs="Times New Roman" w:eastAsia="Times New Roman" w:hAnsi="Times New Roman"/>
          <w:sz w:val="22"/>
          <w:szCs w:val="22"/>
          <w:color w:val="auto"/>
        </w:rPr>
        <w:t>OCI container:</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114300</wp:posOffset>
                </wp:positionH>
                <wp:positionV relativeFrom="paragraph">
                  <wp:posOffset>110490</wp:posOffset>
                </wp:positionV>
                <wp:extent cx="5029200" cy="1357630"/>
                <wp:wrapNone/>
                <wp:docPr id="1029" name="Shape 102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1357630"/>
                        </a:xfrm>
                        <a:prstGeom prst="rect">
                          <a:avLst/>
                        </a:prstGeom>
                        <a:solidFill>
                          <a:srgbClr val="F3F2F1"/>
                        </a:solidFill>
                      </wps:spPr>
                      <wps:bodyPr/>
                    </wps:wsp>
                  </a:graphicData>
                </a:graphic>
              </wp:anchor>
            </w:drawing>
          </mc:Choice>
          <mc:Fallback>
            <w:pict>
              <v:rect id="Shape 1029" o:spid="_x0000_s2054" style="position:absolute;margin-left:9pt;margin-top:8.7pt;width:396pt;height:106.9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F3F2F1" stroked="f"/>
            </w:pict>
          </mc:Fallback>
        </mc:AlternateContent>
      </w:r>
    </w:p>
    <w:p>
      <w:pPr>
        <w:spacing w:after="0" w:line="176" w:lineRule="exact"/>
        <w:rPr>
          <w:sz w:val="20"/>
          <w:szCs w:val="20"/>
          <w:color w:val="auto"/>
        </w:rPr>
      </w:pPr>
    </w:p>
    <w:p>
      <w:pPr>
        <w:ind w:left="1320" w:hanging="240"/>
        <w:spacing w:after="0"/>
        <w:tabs>
          <w:tab w:leader="none" w:pos="1320" w:val="left"/>
        </w:tabs>
        <w:numPr>
          <w:ilvl w:val="0"/>
          <w:numId w:val="271"/>
        </w:numPr>
        <w:rPr>
          <w:rFonts w:ascii="Courier New" w:cs="Courier New" w:eastAsia="Courier New" w:hAnsi="Courier New"/>
          <w:sz w:val="20"/>
          <w:szCs w:val="20"/>
          <w:color w:val="12110C"/>
        </w:rPr>
      </w:pPr>
      <w:r>
        <w:rPr>
          <w:rFonts w:ascii="Courier New" w:cs="Courier New" w:eastAsia="Courier New" w:hAnsi="Courier New"/>
          <w:sz w:val="20"/>
          <w:szCs w:val="20"/>
          <w:color w:val="12110C"/>
        </w:rPr>
        <w:t>name: Anchore SBOM Action</w:t>
      </w:r>
    </w:p>
    <w:p>
      <w:pPr>
        <w:spacing w:after="0" w:line="75" w:lineRule="exact"/>
        <w:rPr>
          <w:rFonts w:ascii="Courier New" w:cs="Courier New" w:eastAsia="Courier New" w:hAnsi="Courier New"/>
          <w:sz w:val="20"/>
          <w:szCs w:val="20"/>
          <w:color w:val="12110C"/>
        </w:rPr>
      </w:pPr>
    </w:p>
    <w:p>
      <w:pPr>
        <w:ind w:left="1320" w:right="2940"/>
        <w:spacing w:after="0" w:line="308" w:lineRule="auto"/>
        <w:rPr>
          <w:rFonts w:ascii="Courier New" w:cs="Courier New" w:eastAsia="Courier New" w:hAnsi="Courier New"/>
          <w:sz w:val="20"/>
          <w:szCs w:val="20"/>
          <w:color w:val="12110C"/>
        </w:rPr>
      </w:pPr>
      <w:r>
        <w:rPr>
          <w:rFonts w:ascii="Courier New" w:cs="Courier New" w:eastAsia="Courier New" w:hAnsi="Courier New"/>
          <w:sz w:val="20"/>
          <w:szCs w:val="20"/>
          <w:color w:val="12110C"/>
        </w:rPr>
        <w:t>uses: anchore/sbom-action@v0.6.0 with:</w:t>
      </w:r>
    </w:p>
    <w:p>
      <w:pPr>
        <w:spacing w:after="0" w:line="6" w:lineRule="exact"/>
        <w:rPr>
          <w:rFonts w:ascii="Courier New" w:cs="Courier New" w:eastAsia="Courier New" w:hAnsi="Courier New"/>
          <w:sz w:val="20"/>
          <w:szCs w:val="20"/>
          <w:color w:val="12110C"/>
        </w:rPr>
      </w:pPr>
    </w:p>
    <w:p>
      <w:pPr>
        <w:ind w:left="1560"/>
        <w:spacing w:after="0"/>
        <w:rPr>
          <w:rFonts w:ascii="Courier New" w:cs="Courier New" w:eastAsia="Courier New" w:hAnsi="Courier New"/>
          <w:sz w:val="20"/>
          <w:szCs w:val="20"/>
          <w:color w:val="12110C"/>
        </w:rPr>
      </w:pPr>
      <w:r>
        <w:rPr>
          <w:rFonts w:ascii="Courier New" w:cs="Courier New" w:eastAsia="Courier New" w:hAnsi="Courier New"/>
          <w:sz w:val="20"/>
          <w:szCs w:val="20"/>
          <w:color w:val="12110C"/>
        </w:rPr>
        <w:t>path: .</w:t>
      </w:r>
    </w:p>
    <w:p>
      <w:pPr>
        <w:spacing w:after="0" w:line="70" w:lineRule="exact"/>
        <w:rPr>
          <w:rFonts w:ascii="Courier New" w:cs="Courier New" w:eastAsia="Courier New" w:hAnsi="Courier New"/>
          <w:sz w:val="20"/>
          <w:szCs w:val="20"/>
          <w:color w:val="12110C"/>
        </w:rPr>
      </w:pPr>
    </w:p>
    <w:p>
      <w:pPr>
        <w:ind w:left="1560"/>
        <w:spacing w:after="0"/>
        <w:rPr>
          <w:rFonts w:ascii="Courier New" w:cs="Courier New" w:eastAsia="Courier New" w:hAnsi="Courier New"/>
          <w:sz w:val="20"/>
          <w:szCs w:val="20"/>
          <w:color w:val="12110C"/>
        </w:rPr>
      </w:pPr>
      <w:r>
        <w:rPr>
          <w:rFonts w:ascii="Courier New" w:cs="Courier New" w:eastAsia="Courier New" w:hAnsi="Courier New"/>
          <w:sz w:val="20"/>
          <w:szCs w:val="20"/>
          <w:color w:val="12110C"/>
        </w:rPr>
        <w:t>image: ${{ env.REGISTRY }}/${{ env.IMAGE_NAME }}</w:t>
      </w:r>
    </w:p>
    <w:p>
      <w:pPr>
        <w:spacing w:after="0" w:line="70" w:lineRule="exact"/>
        <w:rPr>
          <w:rFonts w:ascii="Courier New" w:cs="Courier New" w:eastAsia="Courier New" w:hAnsi="Courier New"/>
          <w:sz w:val="20"/>
          <w:szCs w:val="20"/>
          <w:color w:val="12110C"/>
        </w:rPr>
      </w:pPr>
    </w:p>
    <w:p>
      <w:pPr>
        <w:ind w:left="1560"/>
        <w:spacing w:after="0"/>
        <w:rPr>
          <w:rFonts w:ascii="Courier New" w:cs="Courier New" w:eastAsia="Courier New" w:hAnsi="Courier New"/>
          <w:sz w:val="20"/>
          <w:szCs w:val="20"/>
          <w:color w:val="12110C"/>
        </w:rPr>
      </w:pPr>
      <w:r>
        <w:rPr>
          <w:rFonts w:ascii="Courier New" w:cs="Courier New" w:eastAsia="Courier New" w:hAnsi="Courier New"/>
          <w:sz w:val="20"/>
          <w:szCs w:val="20"/>
          <w:color w:val="12110C"/>
        </w:rPr>
        <w:t>registry-username: ${{ github.actor }}</w:t>
      </w:r>
    </w:p>
    <w:p>
      <w:pPr>
        <w:spacing w:after="0" w:line="70" w:lineRule="exact"/>
        <w:rPr>
          <w:rFonts w:ascii="Courier New" w:cs="Courier New" w:eastAsia="Courier New" w:hAnsi="Courier New"/>
          <w:sz w:val="20"/>
          <w:szCs w:val="20"/>
          <w:color w:val="12110C"/>
        </w:rPr>
      </w:pPr>
    </w:p>
    <w:p>
      <w:pPr>
        <w:ind w:left="1560"/>
        <w:spacing w:after="0"/>
        <w:rPr>
          <w:rFonts w:ascii="Courier New" w:cs="Courier New" w:eastAsia="Courier New" w:hAnsi="Courier New"/>
          <w:sz w:val="20"/>
          <w:szCs w:val="20"/>
          <w:color w:val="12110C"/>
        </w:rPr>
      </w:pPr>
      <w:r>
        <w:rPr>
          <w:rFonts w:ascii="Courier New" w:cs="Courier New" w:eastAsia="Courier New" w:hAnsi="Courier New"/>
          <w:sz w:val="20"/>
          <w:szCs w:val="20"/>
          <w:color w:val="12110C"/>
        </w:rPr>
        <w:t>registry-password: ${{ secrets.GITHUB_TOKEN }}</w:t>
      </w:r>
    </w:p>
    <w:p>
      <w:pPr>
        <w:spacing w:after="0" w:line="197"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2"/>
          <w:szCs w:val="22"/>
          <w:color w:val="auto"/>
        </w:rPr>
        <w:t xml:space="preserve">The SBOM is being uploaded as a workflow artifact (see </w:t>
      </w:r>
      <w:r>
        <w:rPr>
          <w:rFonts w:ascii="Times New Roman" w:cs="Times New Roman" w:eastAsia="Times New Roman" w:hAnsi="Times New Roman"/>
          <w:sz w:val="22"/>
          <w:szCs w:val="22"/>
          <w:i w:val="1"/>
          <w:iCs w:val="1"/>
          <w:color w:val="auto"/>
        </w:rPr>
        <w:t>Figure 15.2</w:t>
      </w:r>
      <w:r>
        <w:rPr>
          <w:rFonts w:ascii="Times New Roman" w:cs="Times New Roman" w:eastAsia="Times New Roman" w:hAnsi="Times New Roman"/>
          <w:sz w:val="22"/>
          <w:szCs w:val="22"/>
          <w:color w:val="auto"/>
        </w:rPr>
        <w:t>):</w:t>
      </w:r>
    </w:p>
    <w:p>
      <w:pPr>
        <w:sectPr>
          <w:pgSz w:w="10980" w:h="13680" w:orient="portrait"/>
          <w:cols w:equalWidth="0" w:num="1">
            <w:col w:w="8100"/>
          </w:cols>
          <w:pgMar w:left="1440" w:top="889" w:right="1440" w:bottom="1440" w:gutter="0" w:footer="0" w:header="0"/>
        </w:sectPr>
      </w:pPr>
    </w:p>
    <w:bookmarkStart w:id="379" w:name="page380"/>
    <w:bookmarkEnd w:id="379"/>
    <w:p>
      <w:pPr>
        <w:jc w:val="right"/>
        <w:ind w:right="180"/>
        <w:spacing w:after="0"/>
        <w:tabs>
          <w:tab w:leader="none" w:pos="260" w:val="left"/>
        </w:tabs>
        <w:rPr>
          <w:sz w:val="20"/>
          <w:szCs w:val="20"/>
          <w:color w:val="auto"/>
        </w:rPr>
      </w:pPr>
      <w:r>
        <w:rPr>
          <w:rFonts w:ascii="Times New Roman" w:cs="Times New Roman" w:eastAsia="Times New Roman" w:hAnsi="Times New Roman"/>
          <w:sz w:val="20"/>
          <w:szCs w:val="20"/>
          <w:color w:val="auto"/>
        </w:rPr>
        <w:t>Source code and infrastructure integrity</w:t>
      </w:r>
      <w:r>
        <w:rPr>
          <w:sz w:val="20"/>
          <w:szCs w:val="20"/>
          <w:color w:val="auto"/>
        </w:rPr>
        <w:tab/>
      </w:r>
      <w:r>
        <w:rPr>
          <w:rFonts w:ascii="Times New Roman" w:cs="Times New Roman" w:eastAsia="Times New Roman" w:hAnsi="Times New Roman"/>
          <w:sz w:val="18"/>
          <w:szCs w:val="18"/>
          <w:color w:val="auto"/>
        </w:rPr>
        <w:t>351</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50800</wp:posOffset>
            </wp:positionV>
            <wp:extent cx="5029200" cy="3810635"/>
            <wp:wrapNone/>
            <wp:docPr id="1030" name="Picture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0"/>
                    <pic:cNvPicPr>
                      <a:picLocks noChangeAspect="1" noChangeArrowheads="1"/>
                    </pic:cNvPicPr>
                  </pic:nvPicPr>
                  <pic:blipFill>
                    <a:blip r:embed="rId417">
                      <a:extLst>
                        <a:ext uri="{28A0092B-C50C-407E-A947-70E740481C1C}"/>
                      </a:extLst>
                    </a:blip>
                    <a:srcRect/>
                    <a:stretch>
                      <a:fillRect/>
                    </a:stretch>
                  </pic:blipFill>
                  <pic:spPr bwMode="auto">
                    <a:xfrm>
                      <a:off x="0" y="0"/>
                      <a:ext cx="5029200" cy="381063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53" w:lineRule="exact"/>
        <w:rPr>
          <w:sz w:val="20"/>
          <w:szCs w:val="20"/>
          <w:color w:val="auto"/>
        </w:rPr>
      </w:pPr>
    </w:p>
    <w:p>
      <w:pPr>
        <w:jc w:val="center"/>
        <w:ind w:right="180"/>
        <w:spacing w:after="0"/>
        <w:rPr>
          <w:sz w:val="20"/>
          <w:szCs w:val="20"/>
          <w:color w:val="auto"/>
        </w:rPr>
      </w:pPr>
      <w:r>
        <w:rPr>
          <w:rFonts w:ascii="Times New Roman" w:cs="Times New Roman" w:eastAsia="Times New Roman" w:hAnsi="Times New Roman"/>
          <w:sz w:val="19"/>
          <w:szCs w:val="19"/>
          <w:color w:val="auto"/>
        </w:rPr>
        <w:t>Figure 15.2 – SPDX SBOM uploaded as a build artifact</w:t>
      </w:r>
    </w:p>
    <w:p>
      <w:pPr>
        <w:spacing w:after="0" w:line="98" w:lineRule="exact"/>
        <w:rPr>
          <w:sz w:val="20"/>
          <w:szCs w:val="20"/>
          <w:color w:val="auto"/>
        </w:rPr>
      </w:pPr>
    </w:p>
    <w:p>
      <w:pPr>
        <w:ind w:right="520"/>
        <w:spacing w:after="0" w:line="283" w:lineRule="auto"/>
        <w:rPr>
          <w:rFonts w:ascii="Times New Roman" w:cs="Times New Roman" w:eastAsia="Times New Roman" w:hAnsi="Times New Roman"/>
          <w:sz w:val="22"/>
          <w:szCs w:val="22"/>
          <w:b w:val="1"/>
          <w:bCs w:val="1"/>
          <w:color w:val="auto"/>
        </w:rPr>
      </w:pPr>
      <w:r>
        <w:rPr>
          <w:rFonts w:ascii="Times New Roman" w:cs="Times New Roman" w:eastAsia="Times New Roman" w:hAnsi="Times New Roman"/>
          <w:sz w:val="22"/>
          <w:szCs w:val="22"/>
          <w:b w:val="1"/>
          <w:bCs w:val="1"/>
          <w:color w:val="auto"/>
        </w:rPr>
        <w:t>FOSSology</w:t>
      </w:r>
      <w:r>
        <w:rPr>
          <w:rFonts w:ascii="Times New Roman" w:cs="Times New Roman" w:eastAsia="Times New Roman" w:hAnsi="Times New Roman"/>
          <w:sz w:val="22"/>
          <w:szCs w:val="22"/>
          <w:color w:val="auto"/>
        </w:rPr>
        <w:t xml:space="preserve"> (</w:t>
      </w:r>
      <w:hyperlink r:id="rId418">
        <w:r>
          <w:rPr>
            <w:rFonts w:ascii="Courier New" w:cs="Courier New" w:eastAsia="Courier New" w:hAnsi="Courier New"/>
            <w:sz w:val="21"/>
            <w:szCs w:val="21"/>
            <w:color w:val="auto"/>
          </w:rPr>
          <w:t>https://github.com/fossology/fossology</w:t>
        </w:r>
      </w:hyperlink>
      <w:r>
        <w:rPr>
          <w:rFonts w:ascii="Times New Roman" w:cs="Times New Roman" w:eastAsia="Times New Roman" w:hAnsi="Times New Roman"/>
          <w:sz w:val="22"/>
          <w:szCs w:val="22"/>
          <w:color w:val="auto"/>
        </w:rPr>
        <w:t>) is an open source license compliance solution that also uses SPDX.</w:t>
      </w:r>
    </w:p>
    <w:p>
      <w:pPr>
        <w:spacing w:after="0" w:line="55" w:lineRule="exact"/>
        <w:rPr>
          <w:sz w:val="20"/>
          <w:szCs w:val="20"/>
          <w:color w:val="auto"/>
        </w:rPr>
      </w:pPr>
    </w:p>
    <w:p>
      <w:pPr>
        <w:ind w:right="280"/>
        <w:spacing w:after="0" w:line="255" w:lineRule="auto"/>
        <w:rPr>
          <w:rFonts w:ascii="Times New Roman" w:cs="Times New Roman" w:eastAsia="Times New Roman" w:hAnsi="Times New Roman"/>
          <w:sz w:val="22"/>
          <w:szCs w:val="22"/>
          <w:b w:val="1"/>
          <w:bCs w:val="1"/>
          <w:color w:val="auto"/>
        </w:rPr>
      </w:pPr>
      <w:r>
        <w:rPr>
          <w:rFonts w:ascii="Times New Roman" w:cs="Times New Roman" w:eastAsia="Times New Roman" w:hAnsi="Times New Roman"/>
          <w:sz w:val="22"/>
          <w:szCs w:val="22"/>
          <w:b w:val="1"/>
          <w:bCs w:val="1"/>
          <w:color w:val="auto"/>
        </w:rPr>
        <w:t>CDX</w:t>
      </w:r>
      <w:r>
        <w:rPr>
          <w:rFonts w:ascii="Times New Roman" w:cs="Times New Roman" w:eastAsia="Times New Roman" w:hAnsi="Times New Roman"/>
          <w:sz w:val="22"/>
          <w:szCs w:val="22"/>
          <w:color w:val="auto"/>
        </w:rPr>
        <w:t xml:space="preserve"> (</w:t>
      </w:r>
      <w:hyperlink r:id="rId419">
        <w:r>
          <w:rPr>
            <w:rFonts w:ascii="Courier New" w:cs="Courier New" w:eastAsia="Courier New" w:hAnsi="Courier New"/>
            <w:sz w:val="21"/>
            <w:szCs w:val="21"/>
            <w:color w:val="auto"/>
          </w:rPr>
          <w:t>https://cyclonedx.org/</w:t>
        </w:r>
      </w:hyperlink>
      <w:r>
        <w:rPr>
          <w:rFonts w:ascii="Times New Roman" w:cs="Times New Roman" w:eastAsia="Times New Roman" w:hAnsi="Times New Roman"/>
          <w:sz w:val="22"/>
          <w:szCs w:val="22"/>
          <w:color w:val="auto"/>
        </w:rPr>
        <w:t xml:space="preserve">) is more focused on application security. There are versions for </w:t>
      </w:r>
      <w:r>
        <w:rPr>
          <w:rFonts w:ascii="Times New Roman" w:cs="Times New Roman" w:eastAsia="Times New Roman" w:hAnsi="Times New Roman"/>
          <w:sz w:val="22"/>
          <w:szCs w:val="22"/>
          <w:b w:val="1"/>
          <w:bCs w:val="1"/>
          <w:color w:val="auto"/>
        </w:rPr>
        <w:t>Node.js</w:t>
      </w:r>
      <w:r>
        <w:rPr>
          <w:rFonts w:ascii="Times New Roman" w:cs="Times New Roman" w:eastAsia="Times New Roman" w:hAnsi="Times New Roman"/>
          <w:sz w:val="22"/>
          <w:szCs w:val="22"/>
          <w:color w:val="auto"/>
        </w:rPr>
        <w:t xml:space="preserve">, </w:t>
      </w:r>
      <w:r>
        <w:rPr>
          <w:rFonts w:ascii="Times New Roman" w:cs="Times New Roman" w:eastAsia="Times New Roman" w:hAnsi="Times New Roman"/>
          <w:sz w:val="22"/>
          <w:szCs w:val="22"/>
          <w:b w:val="1"/>
          <w:bCs w:val="1"/>
          <w:color w:val="auto"/>
        </w:rPr>
        <w:t>.NET</w:t>
      </w:r>
      <w:r>
        <w:rPr>
          <w:rFonts w:ascii="Times New Roman" w:cs="Times New Roman" w:eastAsia="Times New Roman" w:hAnsi="Times New Roman"/>
          <w:sz w:val="22"/>
          <w:szCs w:val="22"/>
          <w:color w:val="auto"/>
        </w:rPr>
        <w:t xml:space="preserve">, </w:t>
      </w:r>
      <w:r>
        <w:rPr>
          <w:rFonts w:ascii="Times New Roman" w:cs="Times New Roman" w:eastAsia="Times New Roman" w:hAnsi="Times New Roman"/>
          <w:sz w:val="22"/>
          <w:szCs w:val="22"/>
          <w:b w:val="1"/>
          <w:bCs w:val="1"/>
          <w:color w:val="auto"/>
        </w:rPr>
        <w:t>Python</w:t>
      </w:r>
      <w:r>
        <w:rPr>
          <w:rFonts w:ascii="Times New Roman" w:cs="Times New Roman" w:eastAsia="Times New Roman" w:hAnsi="Times New Roman"/>
          <w:sz w:val="22"/>
          <w:szCs w:val="22"/>
          <w:color w:val="auto"/>
        </w:rPr>
        <w:t xml:space="preserve">, </w:t>
      </w:r>
      <w:r>
        <w:rPr>
          <w:rFonts w:ascii="Times New Roman" w:cs="Times New Roman" w:eastAsia="Times New Roman" w:hAnsi="Times New Roman"/>
          <w:sz w:val="22"/>
          <w:szCs w:val="22"/>
          <w:b w:val="1"/>
          <w:bCs w:val="1"/>
          <w:color w:val="auto"/>
        </w:rPr>
        <w:t>PHP</w:t>
      </w:r>
      <w:r>
        <w:rPr>
          <w:rFonts w:ascii="Times New Roman" w:cs="Times New Roman" w:eastAsia="Times New Roman" w:hAnsi="Times New Roman"/>
          <w:sz w:val="22"/>
          <w:szCs w:val="22"/>
          <w:color w:val="auto"/>
        </w:rPr>
        <w:t xml:space="preserve">, and </w:t>
      </w:r>
      <w:r>
        <w:rPr>
          <w:rFonts w:ascii="Times New Roman" w:cs="Times New Roman" w:eastAsia="Times New Roman" w:hAnsi="Times New Roman"/>
          <w:sz w:val="22"/>
          <w:szCs w:val="22"/>
          <w:b w:val="1"/>
          <w:bCs w:val="1"/>
          <w:color w:val="auto"/>
        </w:rPr>
        <w:t>Go</w:t>
      </w:r>
      <w:r>
        <w:rPr>
          <w:rFonts w:ascii="Times New Roman" w:cs="Times New Roman" w:eastAsia="Times New Roman" w:hAnsi="Times New Roman"/>
          <w:sz w:val="22"/>
          <w:szCs w:val="22"/>
          <w:color w:val="auto"/>
        </w:rPr>
        <w:t xml:space="preserve"> in the marketplace, but many more languages are supported using CLI or other package managers (such as </w:t>
      </w:r>
      <w:r>
        <w:rPr>
          <w:rFonts w:ascii="Times New Roman" w:cs="Times New Roman" w:eastAsia="Times New Roman" w:hAnsi="Times New Roman"/>
          <w:sz w:val="22"/>
          <w:szCs w:val="22"/>
          <w:b w:val="1"/>
          <w:bCs w:val="1"/>
          <w:color w:val="auto"/>
        </w:rPr>
        <w:t>Java</w:t>
      </w:r>
      <w:r>
        <w:rPr>
          <w:rFonts w:ascii="Times New Roman" w:cs="Times New Roman" w:eastAsia="Times New Roman" w:hAnsi="Times New Roman"/>
          <w:sz w:val="22"/>
          <w:szCs w:val="22"/>
          <w:color w:val="auto"/>
        </w:rPr>
        <w:t xml:space="preserve">, </w:t>
      </w:r>
      <w:r>
        <w:rPr>
          <w:rFonts w:ascii="Times New Roman" w:cs="Times New Roman" w:eastAsia="Times New Roman" w:hAnsi="Times New Roman"/>
          <w:sz w:val="22"/>
          <w:szCs w:val="22"/>
          <w:b w:val="1"/>
          <w:bCs w:val="1"/>
          <w:color w:val="auto"/>
        </w:rPr>
        <w:t>Maven</w:t>
      </w:r>
      <w:r>
        <w:rPr>
          <w:rFonts w:ascii="Times New Roman" w:cs="Times New Roman" w:eastAsia="Times New Roman" w:hAnsi="Times New Roman"/>
          <w:sz w:val="22"/>
          <w:szCs w:val="22"/>
          <w:color w:val="auto"/>
        </w:rPr>
        <w:t>, and</w:t>
      </w:r>
      <w:r>
        <w:rPr>
          <w:rFonts w:ascii="Times New Roman" w:cs="Times New Roman" w:eastAsia="Times New Roman" w:hAnsi="Times New Roman"/>
          <w:sz w:val="22"/>
          <w:szCs w:val="22"/>
          <w:b w:val="1"/>
          <w:bCs w:val="1"/>
          <w:color w:val="auto"/>
        </w:rPr>
        <w:t xml:space="preserve"> Conan</w:t>
      </w:r>
      <w:r>
        <w:rPr>
          <w:rFonts w:ascii="Times New Roman" w:cs="Times New Roman" w:eastAsia="Times New Roman" w:hAnsi="Times New Roman"/>
          <w:sz w:val="22"/>
          <w:szCs w:val="22"/>
          <w:color w:val="auto"/>
        </w:rPr>
        <w:t>). The usage is simple. Here is an example of the action for</w:t>
      </w:r>
      <w:r>
        <w:rPr>
          <w:rFonts w:ascii="Courier New" w:cs="Courier New" w:eastAsia="Courier New" w:hAnsi="Courier New"/>
          <w:sz w:val="21"/>
          <w:szCs w:val="21"/>
          <w:color w:val="auto"/>
        </w:rPr>
        <w:t xml:space="preserve"> .NET</w:t>
      </w:r>
      <w:r>
        <w:rPr>
          <w:rFonts w:ascii="Times New Roman" w:cs="Times New Roman" w:eastAsia="Times New Roman" w:hAnsi="Times New Roman"/>
          <w:sz w:val="22"/>
          <w:szCs w:val="22"/>
          <w:color w:val="auto"/>
        </w:rPr>
        <w:t>:</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107950</wp:posOffset>
                </wp:positionV>
                <wp:extent cx="5029200" cy="981075"/>
                <wp:wrapNone/>
                <wp:docPr id="1031" name="Shape 103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981075"/>
                        </a:xfrm>
                        <a:prstGeom prst="rect">
                          <a:avLst/>
                        </a:prstGeom>
                        <a:solidFill>
                          <a:srgbClr val="F3F2F1"/>
                        </a:solidFill>
                      </wps:spPr>
                      <wps:bodyPr/>
                    </wps:wsp>
                  </a:graphicData>
                </a:graphic>
              </wp:anchor>
            </w:drawing>
          </mc:Choice>
          <mc:Fallback>
            <w:pict>
              <v:rect id="Shape 1031" o:spid="_x0000_s2056" style="position:absolute;margin-left:0pt;margin-top:8.5pt;width:396pt;height:77.2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F3F2F1" stroked="f"/>
            </w:pict>
          </mc:Fallback>
        </mc:AlternateContent>
      </w:r>
    </w:p>
    <w:p>
      <w:pPr>
        <w:spacing w:after="0" w:line="172" w:lineRule="exact"/>
        <w:rPr>
          <w:sz w:val="20"/>
          <w:szCs w:val="20"/>
          <w:color w:val="auto"/>
        </w:rPr>
      </w:pPr>
    </w:p>
    <w:p>
      <w:pPr>
        <w:ind w:left="420" w:hanging="240"/>
        <w:spacing w:after="0"/>
        <w:tabs>
          <w:tab w:leader="none" w:pos="420" w:val="left"/>
        </w:tabs>
        <w:numPr>
          <w:ilvl w:val="0"/>
          <w:numId w:val="272"/>
        </w:numPr>
        <w:rPr>
          <w:rFonts w:ascii="Courier New" w:cs="Courier New" w:eastAsia="Courier New" w:hAnsi="Courier New"/>
          <w:sz w:val="20"/>
          <w:szCs w:val="20"/>
          <w:color w:val="12110C"/>
        </w:rPr>
      </w:pPr>
      <w:r>
        <w:rPr>
          <w:rFonts w:ascii="Courier New" w:cs="Courier New" w:eastAsia="Courier New" w:hAnsi="Courier New"/>
          <w:sz w:val="20"/>
          <w:szCs w:val="20"/>
          <w:color w:val="12110C"/>
        </w:rPr>
        <w:t>name: CycloneDX .NET Generate SBOM</w:t>
      </w:r>
    </w:p>
    <w:p>
      <w:pPr>
        <w:spacing w:after="0" w:line="75" w:lineRule="exact"/>
        <w:rPr>
          <w:rFonts w:ascii="Courier New" w:cs="Courier New" w:eastAsia="Courier New" w:hAnsi="Courier New"/>
          <w:sz w:val="20"/>
          <w:szCs w:val="20"/>
          <w:color w:val="12110C"/>
        </w:rPr>
      </w:pPr>
    </w:p>
    <w:p>
      <w:pPr>
        <w:ind w:left="420" w:right="2160"/>
        <w:spacing w:after="0" w:line="308" w:lineRule="auto"/>
        <w:rPr>
          <w:rFonts w:ascii="Courier New" w:cs="Courier New" w:eastAsia="Courier New" w:hAnsi="Courier New"/>
          <w:sz w:val="20"/>
          <w:szCs w:val="20"/>
          <w:color w:val="12110C"/>
        </w:rPr>
      </w:pPr>
      <w:r>
        <w:rPr>
          <w:rFonts w:ascii="Courier New" w:cs="Courier New" w:eastAsia="Courier New" w:hAnsi="Courier New"/>
          <w:sz w:val="20"/>
          <w:szCs w:val="20"/>
          <w:color w:val="12110C"/>
        </w:rPr>
        <w:t>uses: CycloneDX/gh-dotnet-generate-sbom@v1.0.1 with:</w:t>
      </w:r>
    </w:p>
    <w:p>
      <w:pPr>
        <w:spacing w:after="0" w:line="6" w:lineRule="exact"/>
        <w:rPr>
          <w:rFonts w:ascii="Courier New" w:cs="Courier New" w:eastAsia="Courier New" w:hAnsi="Courier New"/>
          <w:sz w:val="20"/>
          <w:szCs w:val="20"/>
          <w:color w:val="12110C"/>
        </w:rPr>
      </w:pPr>
    </w:p>
    <w:p>
      <w:pPr>
        <w:ind w:left="660"/>
        <w:spacing w:after="0"/>
        <w:rPr>
          <w:rFonts w:ascii="Courier New" w:cs="Courier New" w:eastAsia="Courier New" w:hAnsi="Courier New"/>
          <w:sz w:val="20"/>
          <w:szCs w:val="20"/>
          <w:color w:val="12110C"/>
        </w:rPr>
      </w:pPr>
      <w:r>
        <w:rPr>
          <w:rFonts w:ascii="Courier New" w:cs="Courier New" w:eastAsia="Courier New" w:hAnsi="Courier New"/>
          <w:sz w:val="20"/>
          <w:szCs w:val="20"/>
          <w:color w:val="12110C"/>
        </w:rPr>
        <w:t>path: ./CycloneDX.sln</w:t>
      </w:r>
    </w:p>
    <w:p>
      <w:pPr>
        <w:spacing w:after="0" w:line="70" w:lineRule="exact"/>
        <w:rPr>
          <w:rFonts w:ascii="Courier New" w:cs="Courier New" w:eastAsia="Courier New" w:hAnsi="Courier New"/>
          <w:sz w:val="20"/>
          <w:szCs w:val="20"/>
          <w:color w:val="12110C"/>
        </w:rPr>
      </w:pPr>
    </w:p>
    <w:p>
      <w:pPr>
        <w:ind w:left="660"/>
        <w:spacing w:after="0"/>
        <w:rPr>
          <w:rFonts w:ascii="Courier New" w:cs="Courier New" w:eastAsia="Courier New" w:hAnsi="Courier New"/>
          <w:sz w:val="20"/>
          <w:szCs w:val="20"/>
          <w:color w:val="12110C"/>
        </w:rPr>
      </w:pPr>
      <w:r>
        <w:rPr>
          <w:rFonts w:ascii="Courier New" w:cs="Courier New" w:eastAsia="Courier New" w:hAnsi="Courier New"/>
          <w:sz w:val="20"/>
          <w:szCs w:val="20"/>
          <w:color w:val="12110C"/>
        </w:rPr>
        <w:t>github-bearer-token: ${{ secrets.GITHUB_TOKEN }}</w:t>
      </w:r>
    </w:p>
    <w:p>
      <w:pPr>
        <w:sectPr>
          <w:pgSz w:w="10980" w:h="13680" w:orient="portrait"/>
          <w:cols w:equalWidth="0" w:num="1">
            <w:col w:w="8100"/>
          </w:cols>
          <w:pgMar w:left="1440" w:top="889" w:right="1440" w:bottom="1440" w:gutter="0" w:footer="0" w:header="0"/>
        </w:sectPr>
      </w:pPr>
    </w:p>
    <w:bookmarkStart w:id="380" w:name="page381"/>
    <w:bookmarkEnd w:id="380"/>
    <w:p>
      <w:pPr>
        <w:ind w:left="180"/>
        <w:spacing w:after="0"/>
        <w:tabs>
          <w:tab w:leader="none" w:pos="680" w:val="left"/>
        </w:tabs>
        <w:rPr>
          <w:sz w:val="20"/>
          <w:szCs w:val="20"/>
          <w:color w:val="auto"/>
        </w:rPr>
      </w:pPr>
      <w:r>
        <w:rPr>
          <w:rFonts w:ascii="Times New Roman" w:cs="Times New Roman" w:eastAsia="Times New Roman" w:hAnsi="Times New Roman"/>
          <w:sz w:val="20"/>
          <w:szCs w:val="20"/>
          <w:color w:val="auto"/>
        </w:rPr>
        <w:t>352</w:t>
        <w:tab/>
        <w:t>Securing Your Deployments</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114300</wp:posOffset>
                </wp:positionH>
                <wp:positionV relativeFrom="paragraph">
                  <wp:posOffset>53340</wp:posOffset>
                </wp:positionV>
                <wp:extent cx="5029200" cy="0"/>
                <wp:wrapNone/>
                <wp:docPr id="1032" name="Shape 103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1032" o:spid="_x0000_s2057"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9pt,4.2pt" to="405pt,4.2pt" o:allowincell="f" strokecolor="#000000" strokeweight="0.5pt"/>
            </w:pict>
          </mc:Fallback>
        </mc:AlternateContent>
      </w:r>
    </w:p>
    <w:p>
      <w:pPr>
        <w:spacing w:after="0" w:line="310" w:lineRule="exact"/>
        <w:rPr>
          <w:sz w:val="20"/>
          <w:szCs w:val="20"/>
          <w:color w:val="auto"/>
        </w:rPr>
      </w:pPr>
    </w:p>
    <w:p>
      <w:pPr>
        <w:ind w:left="180" w:right="340"/>
        <w:spacing w:after="0" w:line="290" w:lineRule="auto"/>
        <w:rPr>
          <w:sz w:val="20"/>
          <w:szCs w:val="20"/>
          <w:color w:val="auto"/>
        </w:rPr>
      </w:pPr>
      <w:r>
        <w:rPr>
          <w:rFonts w:ascii="Times New Roman" w:cs="Times New Roman" w:eastAsia="Times New Roman" w:hAnsi="Times New Roman"/>
          <w:sz w:val="22"/>
          <w:szCs w:val="22"/>
          <w:color w:val="auto"/>
        </w:rPr>
        <w:t>The SBOM does not get uploaded automatically, unlike the Anchore action; you would have to do that manually:</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114300</wp:posOffset>
                </wp:positionH>
                <wp:positionV relativeFrom="paragraph">
                  <wp:posOffset>83185</wp:posOffset>
                </wp:positionV>
                <wp:extent cx="5029200" cy="793115"/>
                <wp:wrapNone/>
                <wp:docPr id="1033" name="Shape 103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793115"/>
                        </a:xfrm>
                        <a:prstGeom prst="rect">
                          <a:avLst/>
                        </a:prstGeom>
                        <a:solidFill>
                          <a:srgbClr val="F3F2F1"/>
                        </a:solidFill>
                      </wps:spPr>
                      <wps:bodyPr/>
                    </wps:wsp>
                  </a:graphicData>
                </a:graphic>
              </wp:anchor>
            </w:drawing>
          </mc:Choice>
          <mc:Fallback>
            <w:pict>
              <v:rect id="Shape 1033" o:spid="_x0000_s2058" style="position:absolute;margin-left:9pt;margin-top:6.55pt;width:396pt;height:62.4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F3F2F1" stroked="f"/>
            </w:pict>
          </mc:Fallback>
        </mc:AlternateContent>
      </w:r>
    </w:p>
    <w:p>
      <w:pPr>
        <w:spacing w:after="0" w:line="133" w:lineRule="exact"/>
        <w:rPr>
          <w:sz w:val="20"/>
          <w:szCs w:val="20"/>
          <w:color w:val="auto"/>
        </w:rPr>
      </w:pPr>
    </w:p>
    <w:p>
      <w:pPr>
        <w:ind w:left="1080" w:hanging="240"/>
        <w:spacing w:after="0"/>
        <w:tabs>
          <w:tab w:leader="none" w:pos="1080" w:val="left"/>
        </w:tabs>
        <w:numPr>
          <w:ilvl w:val="0"/>
          <w:numId w:val="273"/>
        </w:numPr>
        <w:rPr>
          <w:rFonts w:ascii="Courier New" w:cs="Courier New" w:eastAsia="Courier New" w:hAnsi="Courier New"/>
          <w:sz w:val="20"/>
          <w:szCs w:val="20"/>
          <w:color w:val="12110C"/>
        </w:rPr>
      </w:pPr>
      <w:r>
        <w:rPr>
          <w:rFonts w:ascii="Courier New" w:cs="Courier New" w:eastAsia="Courier New" w:hAnsi="Courier New"/>
          <w:sz w:val="20"/>
          <w:szCs w:val="20"/>
          <w:color w:val="12110C"/>
        </w:rPr>
        <w:t>name: Upload a Build Artifact</w:t>
      </w:r>
    </w:p>
    <w:p>
      <w:pPr>
        <w:spacing w:after="0" w:line="75" w:lineRule="exact"/>
        <w:rPr>
          <w:rFonts w:ascii="Courier New" w:cs="Courier New" w:eastAsia="Courier New" w:hAnsi="Courier New"/>
          <w:sz w:val="20"/>
          <w:szCs w:val="20"/>
          <w:color w:val="12110C"/>
        </w:rPr>
      </w:pPr>
    </w:p>
    <w:p>
      <w:pPr>
        <w:ind w:left="1080" w:right="2700"/>
        <w:spacing w:after="0" w:line="308" w:lineRule="auto"/>
        <w:rPr>
          <w:rFonts w:ascii="Courier New" w:cs="Courier New" w:eastAsia="Courier New" w:hAnsi="Courier New"/>
          <w:sz w:val="20"/>
          <w:szCs w:val="20"/>
          <w:color w:val="12110C"/>
        </w:rPr>
      </w:pPr>
      <w:r>
        <w:rPr>
          <w:rFonts w:ascii="Courier New" w:cs="Courier New" w:eastAsia="Courier New" w:hAnsi="Courier New"/>
          <w:sz w:val="20"/>
          <w:szCs w:val="20"/>
          <w:color w:val="12110C"/>
        </w:rPr>
        <w:t>uses: actions/upload-artifact@v2.3.1 with:</w:t>
      </w:r>
    </w:p>
    <w:p>
      <w:pPr>
        <w:spacing w:after="0" w:line="6" w:lineRule="exact"/>
        <w:rPr>
          <w:rFonts w:ascii="Courier New" w:cs="Courier New" w:eastAsia="Courier New" w:hAnsi="Courier New"/>
          <w:sz w:val="20"/>
          <w:szCs w:val="20"/>
          <w:color w:val="12110C"/>
        </w:rPr>
      </w:pPr>
    </w:p>
    <w:p>
      <w:pPr>
        <w:ind w:left="1320"/>
        <w:spacing w:after="0"/>
        <w:rPr>
          <w:rFonts w:ascii="Courier New" w:cs="Courier New" w:eastAsia="Courier New" w:hAnsi="Courier New"/>
          <w:sz w:val="20"/>
          <w:szCs w:val="20"/>
          <w:color w:val="12110C"/>
        </w:rPr>
      </w:pPr>
      <w:r>
        <w:rPr>
          <w:rFonts w:ascii="Courier New" w:cs="Courier New" w:eastAsia="Courier New" w:hAnsi="Courier New"/>
          <w:sz w:val="20"/>
          <w:szCs w:val="20"/>
          <w:color w:val="12110C"/>
        </w:rPr>
        <w:t>path: bom.xml</w:t>
      </w:r>
    </w:p>
    <w:p>
      <w:pPr>
        <w:spacing w:after="0" w:line="192" w:lineRule="exact"/>
        <w:rPr>
          <w:sz w:val="20"/>
          <w:szCs w:val="20"/>
          <w:color w:val="auto"/>
        </w:rPr>
      </w:pPr>
    </w:p>
    <w:p>
      <w:pPr>
        <w:ind w:left="180" w:right="120"/>
        <w:spacing w:after="0" w:line="243" w:lineRule="auto"/>
        <w:rPr>
          <w:rFonts w:ascii="Courier New" w:cs="Courier New" w:eastAsia="Courier New" w:hAnsi="Courier New"/>
          <w:sz w:val="21"/>
          <w:szCs w:val="21"/>
          <w:color w:val="auto"/>
        </w:rPr>
      </w:pPr>
      <w:r>
        <w:rPr>
          <w:rFonts w:ascii="Times New Roman" w:cs="Times New Roman" w:eastAsia="Times New Roman" w:hAnsi="Times New Roman"/>
          <w:sz w:val="22"/>
          <w:szCs w:val="22"/>
          <w:color w:val="auto"/>
        </w:rPr>
        <w:t xml:space="preserve">CDX is also used in </w:t>
      </w:r>
      <w:r>
        <w:rPr>
          <w:rFonts w:ascii="Times New Roman" w:cs="Times New Roman" w:eastAsia="Times New Roman" w:hAnsi="Times New Roman"/>
          <w:sz w:val="22"/>
          <w:szCs w:val="22"/>
          <w:b w:val="1"/>
          <w:bCs w:val="1"/>
          <w:color w:val="auto"/>
        </w:rPr>
        <w:t>OWASP Dependency Track</w:t>
      </w:r>
      <w:r>
        <w:rPr>
          <w:rFonts w:ascii="Times New Roman" w:cs="Times New Roman" w:eastAsia="Times New Roman" w:hAnsi="Times New Roman"/>
          <w:sz w:val="22"/>
          <w:szCs w:val="22"/>
          <w:color w:val="auto"/>
        </w:rPr>
        <w:t xml:space="preserve"> (see</w:t>
      </w:r>
      <w:r>
        <w:rPr>
          <w:rFonts w:ascii="Courier New" w:cs="Courier New" w:eastAsia="Courier New" w:hAnsi="Courier New"/>
          <w:sz w:val="21"/>
          <w:szCs w:val="21"/>
          <w:color w:val="auto"/>
        </w:rPr>
        <w:t xml:space="preserve"> </w:t>
      </w:r>
      <w:hyperlink r:id="rId420">
        <w:r>
          <w:rPr>
            <w:rFonts w:ascii="Courier New" w:cs="Courier New" w:eastAsia="Courier New" w:hAnsi="Courier New"/>
            <w:sz w:val="21"/>
            <w:szCs w:val="21"/>
            <w:color w:val="auto"/>
          </w:rPr>
          <w:t>https://github.com/</w:t>
        </w:r>
      </w:hyperlink>
      <w:r>
        <w:rPr>
          <w:rFonts w:ascii="Courier New" w:cs="Courier New" w:eastAsia="Courier New" w:hAnsi="Courier New"/>
          <w:sz w:val="21"/>
          <w:szCs w:val="21"/>
          <w:color w:val="auto"/>
        </w:rPr>
        <w:t xml:space="preserve"> </w:t>
      </w:r>
      <w:hyperlink r:id="rId420">
        <w:r>
          <w:rPr>
            <w:rFonts w:ascii="Courier New" w:cs="Courier New" w:eastAsia="Courier New" w:hAnsi="Courier New"/>
            <w:sz w:val="21"/>
            <w:szCs w:val="21"/>
            <w:color w:val="auto"/>
          </w:rPr>
          <w:t>DependencyTrack/dependency-track</w:t>
        </w:r>
      </w:hyperlink>
      <w:r>
        <w:rPr>
          <w:rFonts w:ascii="Times New Roman" w:cs="Times New Roman" w:eastAsia="Times New Roman" w:hAnsi="Times New Roman"/>
          <w:sz w:val="22"/>
          <w:szCs w:val="22"/>
          <w:color w:val="auto"/>
        </w:rPr>
        <w:t>) – a component analysis platform that you</w:t>
      </w:r>
      <w:r>
        <w:rPr>
          <w:rFonts w:ascii="Courier New" w:cs="Courier New" w:eastAsia="Courier New" w:hAnsi="Courier New"/>
          <w:sz w:val="21"/>
          <w:szCs w:val="21"/>
          <w:color w:val="auto"/>
        </w:rPr>
        <w:t xml:space="preserve"> </w:t>
      </w:r>
      <w:r>
        <w:rPr>
          <w:rFonts w:ascii="Times New Roman" w:cs="Times New Roman" w:eastAsia="Times New Roman" w:hAnsi="Times New Roman"/>
          <w:sz w:val="22"/>
          <w:szCs w:val="22"/>
          <w:color w:val="auto"/>
        </w:rPr>
        <w:t xml:space="preserve">can run as a container or in Kubernetes. You can upload the SBOM directly into your </w:t>
      </w:r>
      <w:r>
        <w:rPr>
          <w:rFonts w:ascii="Courier New" w:cs="Courier New" w:eastAsia="Courier New" w:hAnsi="Courier New"/>
          <w:sz w:val="21"/>
          <w:szCs w:val="21"/>
          <w:color w:val="auto"/>
        </w:rPr>
        <w:t>DependencyTrack</w:t>
      </w:r>
      <w:r>
        <w:rPr>
          <w:rFonts w:ascii="Times New Roman" w:cs="Times New Roman" w:eastAsia="Times New Roman" w:hAnsi="Times New Roman"/>
          <w:sz w:val="22"/>
          <w:szCs w:val="22"/>
          <w:color w:val="auto"/>
        </w:rPr>
        <w:t xml:space="preserve"> instance:</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114300</wp:posOffset>
                </wp:positionH>
                <wp:positionV relativeFrom="paragraph">
                  <wp:posOffset>115570</wp:posOffset>
                </wp:positionV>
                <wp:extent cx="5029200" cy="1169670"/>
                <wp:wrapNone/>
                <wp:docPr id="1034" name="Shape 103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1169670"/>
                        </a:xfrm>
                        <a:prstGeom prst="rect">
                          <a:avLst/>
                        </a:prstGeom>
                        <a:solidFill>
                          <a:srgbClr val="F3F2F1"/>
                        </a:solidFill>
                      </wps:spPr>
                      <wps:bodyPr/>
                    </wps:wsp>
                  </a:graphicData>
                </a:graphic>
              </wp:anchor>
            </w:drawing>
          </mc:Choice>
          <mc:Fallback>
            <w:pict>
              <v:rect id="Shape 1034" o:spid="_x0000_s2059" style="position:absolute;margin-left:9pt;margin-top:9.1pt;width:396pt;height:92.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F3F2F1" stroked="f"/>
            </w:pict>
          </mc:Fallback>
        </mc:AlternateContent>
      </w:r>
    </w:p>
    <w:p>
      <w:pPr>
        <w:spacing w:after="0" w:line="189" w:lineRule="exact"/>
        <w:rPr>
          <w:sz w:val="20"/>
          <w:szCs w:val="20"/>
          <w:color w:val="auto"/>
        </w:rPr>
      </w:pPr>
    </w:p>
    <w:p>
      <w:pPr>
        <w:ind w:left="360" w:right="2580"/>
        <w:spacing w:after="0" w:line="308" w:lineRule="auto"/>
        <w:rPr>
          <w:sz w:val="20"/>
          <w:szCs w:val="20"/>
          <w:color w:val="auto"/>
        </w:rPr>
      </w:pPr>
      <w:r>
        <w:rPr>
          <w:rFonts w:ascii="Courier New" w:cs="Courier New" w:eastAsia="Courier New" w:hAnsi="Courier New"/>
          <w:sz w:val="20"/>
          <w:szCs w:val="20"/>
          <w:color w:val="12110C"/>
        </w:rPr>
        <w:t>uses: DependencyTrack/gh-upload-sbom@v1.0.0 with:</w:t>
      </w:r>
    </w:p>
    <w:p>
      <w:pPr>
        <w:spacing w:after="0" w:line="7" w:lineRule="exact"/>
        <w:rPr>
          <w:sz w:val="20"/>
          <w:szCs w:val="20"/>
          <w:color w:val="auto"/>
        </w:rPr>
      </w:pPr>
    </w:p>
    <w:p>
      <w:pPr>
        <w:ind w:left="600"/>
        <w:spacing w:after="0"/>
        <w:rPr>
          <w:sz w:val="20"/>
          <w:szCs w:val="20"/>
          <w:color w:val="auto"/>
        </w:rPr>
      </w:pPr>
      <w:r>
        <w:rPr>
          <w:rFonts w:ascii="Courier New" w:cs="Courier New" w:eastAsia="Courier New" w:hAnsi="Courier New"/>
          <w:sz w:val="20"/>
          <w:szCs w:val="20"/>
          <w:color w:val="12110C"/>
        </w:rPr>
        <w:t>serverhostname: '</w:t>
      </w:r>
      <w:r>
        <w:rPr>
          <w:rFonts w:ascii="Courier New" w:cs="Courier New" w:eastAsia="Courier New" w:hAnsi="Courier New"/>
          <w:sz w:val="20"/>
          <w:szCs w:val="20"/>
          <w:b w:val="1"/>
          <w:bCs w:val="1"/>
          <w:color w:val="000000"/>
        </w:rPr>
        <w:t>your-instance.org</w:t>
      </w:r>
      <w:r>
        <w:rPr>
          <w:rFonts w:ascii="Courier New" w:cs="Courier New" w:eastAsia="Courier New" w:hAnsi="Courier New"/>
          <w:sz w:val="20"/>
          <w:szCs w:val="20"/>
          <w:color w:val="12110C"/>
        </w:rPr>
        <w:t>'</w:t>
      </w:r>
    </w:p>
    <w:p>
      <w:pPr>
        <w:spacing w:after="0" w:line="70" w:lineRule="exact"/>
        <w:rPr>
          <w:sz w:val="20"/>
          <w:szCs w:val="20"/>
          <w:color w:val="auto"/>
        </w:rPr>
      </w:pPr>
    </w:p>
    <w:p>
      <w:pPr>
        <w:ind w:left="600"/>
        <w:spacing w:after="0"/>
        <w:rPr>
          <w:sz w:val="20"/>
          <w:szCs w:val="20"/>
          <w:color w:val="auto"/>
        </w:rPr>
      </w:pPr>
      <w:r>
        <w:rPr>
          <w:rFonts w:ascii="Courier New" w:cs="Courier New" w:eastAsia="Courier New" w:hAnsi="Courier New"/>
          <w:sz w:val="20"/>
          <w:szCs w:val="20"/>
          <w:color w:val="12110C"/>
        </w:rPr>
        <w:t>apikey: ${{ secrets.</w:t>
      </w:r>
      <w:r>
        <w:rPr>
          <w:rFonts w:ascii="Courier New" w:cs="Courier New" w:eastAsia="Courier New" w:hAnsi="Courier New"/>
          <w:sz w:val="20"/>
          <w:szCs w:val="20"/>
          <w:b w:val="1"/>
          <w:bCs w:val="1"/>
          <w:color w:val="000000"/>
        </w:rPr>
        <w:t>DEPENDENCYTRACK_APIKEY</w:t>
      </w:r>
      <w:r>
        <w:rPr>
          <w:rFonts w:ascii="Courier New" w:cs="Courier New" w:eastAsia="Courier New" w:hAnsi="Courier New"/>
          <w:sz w:val="20"/>
          <w:szCs w:val="20"/>
          <w:color w:val="12110C"/>
        </w:rPr>
        <w:t xml:space="preserve"> }}</w:t>
      </w:r>
    </w:p>
    <w:p>
      <w:pPr>
        <w:spacing w:after="0" w:line="70" w:lineRule="exact"/>
        <w:rPr>
          <w:sz w:val="20"/>
          <w:szCs w:val="20"/>
          <w:color w:val="auto"/>
        </w:rPr>
      </w:pPr>
    </w:p>
    <w:p>
      <w:pPr>
        <w:ind w:left="600"/>
        <w:spacing w:after="0"/>
        <w:rPr>
          <w:sz w:val="20"/>
          <w:szCs w:val="20"/>
          <w:color w:val="auto"/>
        </w:rPr>
      </w:pPr>
      <w:r>
        <w:rPr>
          <w:rFonts w:ascii="Courier New" w:cs="Courier New" w:eastAsia="Courier New" w:hAnsi="Courier New"/>
          <w:sz w:val="20"/>
          <w:szCs w:val="20"/>
          <w:color w:val="12110C"/>
        </w:rPr>
        <w:t>projectname: '</w:t>
      </w:r>
      <w:r>
        <w:rPr>
          <w:rFonts w:ascii="Courier New" w:cs="Courier New" w:eastAsia="Courier New" w:hAnsi="Courier New"/>
          <w:sz w:val="20"/>
          <w:szCs w:val="20"/>
          <w:b w:val="1"/>
          <w:bCs w:val="1"/>
          <w:color w:val="000000"/>
        </w:rPr>
        <w:t>Your Project Name</w:t>
      </w:r>
      <w:r>
        <w:rPr>
          <w:rFonts w:ascii="Courier New" w:cs="Courier New" w:eastAsia="Courier New" w:hAnsi="Courier New"/>
          <w:sz w:val="20"/>
          <w:szCs w:val="20"/>
          <w:color w:val="12110C"/>
        </w:rPr>
        <w:t>'</w:t>
      </w:r>
    </w:p>
    <w:p>
      <w:pPr>
        <w:spacing w:after="0" w:line="70" w:lineRule="exact"/>
        <w:rPr>
          <w:sz w:val="20"/>
          <w:szCs w:val="20"/>
          <w:color w:val="auto"/>
        </w:rPr>
      </w:pPr>
    </w:p>
    <w:p>
      <w:pPr>
        <w:ind w:left="600"/>
        <w:spacing w:after="0"/>
        <w:rPr>
          <w:sz w:val="20"/>
          <w:szCs w:val="20"/>
          <w:color w:val="auto"/>
        </w:rPr>
      </w:pPr>
      <w:r>
        <w:rPr>
          <w:rFonts w:ascii="Courier New" w:cs="Courier New" w:eastAsia="Courier New" w:hAnsi="Courier New"/>
          <w:sz w:val="20"/>
          <w:szCs w:val="20"/>
          <w:color w:val="12110C"/>
        </w:rPr>
        <w:t>projectversion: '</w:t>
      </w:r>
      <w:r>
        <w:rPr>
          <w:rFonts w:ascii="Courier New" w:cs="Courier New" w:eastAsia="Courier New" w:hAnsi="Courier New"/>
          <w:sz w:val="20"/>
          <w:szCs w:val="20"/>
          <w:b w:val="1"/>
          <w:bCs w:val="1"/>
          <w:color w:val="000000"/>
        </w:rPr>
        <w:t>main</w:t>
      </w:r>
      <w:r>
        <w:rPr>
          <w:rFonts w:ascii="Courier New" w:cs="Courier New" w:eastAsia="Courier New" w:hAnsi="Courier New"/>
          <w:sz w:val="20"/>
          <w:szCs w:val="20"/>
          <w:color w:val="12110C"/>
        </w:rPr>
        <w:t>'</w:t>
      </w:r>
    </w:p>
    <w:p>
      <w:pPr>
        <w:spacing w:after="0" w:line="192" w:lineRule="exact"/>
        <w:rPr>
          <w:sz w:val="20"/>
          <w:szCs w:val="20"/>
          <w:color w:val="auto"/>
        </w:rPr>
      </w:pPr>
    </w:p>
    <w:p>
      <w:pPr>
        <w:ind w:left="180" w:right="100"/>
        <w:spacing w:after="0" w:line="266" w:lineRule="auto"/>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 xml:space="preserve">SWID tags are more used in </w:t>
      </w:r>
      <w:r>
        <w:rPr>
          <w:rFonts w:ascii="Times New Roman" w:cs="Times New Roman" w:eastAsia="Times New Roman" w:hAnsi="Times New Roman"/>
          <w:sz w:val="22"/>
          <w:szCs w:val="22"/>
          <w:b w:val="1"/>
          <w:bCs w:val="1"/>
          <w:color w:val="auto"/>
        </w:rPr>
        <w:t>Software Asset Management</w:t>
      </w:r>
      <w:r>
        <w:rPr>
          <w:rFonts w:ascii="Times New Roman" w:cs="Times New Roman" w:eastAsia="Times New Roman" w:hAnsi="Times New Roman"/>
          <w:sz w:val="22"/>
          <w:szCs w:val="22"/>
          <w:color w:val="auto"/>
        </w:rPr>
        <w:t xml:space="preserve"> (</w:t>
      </w:r>
      <w:r>
        <w:rPr>
          <w:rFonts w:ascii="Times New Roman" w:cs="Times New Roman" w:eastAsia="Times New Roman" w:hAnsi="Times New Roman"/>
          <w:sz w:val="22"/>
          <w:szCs w:val="22"/>
          <w:b w:val="1"/>
          <w:bCs w:val="1"/>
          <w:color w:val="auto"/>
        </w:rPr>
        <w:t>SAM</w:t>
      </w:r>
      <w:r>
        <w:rPr>
          <w:rFonts w:ascii="Times New Roman" w:cs="Times New Roman" w:eastAsia="Times New Roman" w:hAnsi="Times New Roman"/>
          <w:sz w:val="22"/>
          <w:szCs w:val="22"/>
          <w:color w:val="auto"/>
        </w:rPr>
        <w:t>) solutions such as snow (</w:t>
      </w:r>
      <w:hyperlink r:id="rId421">
        <w:r>
          <w:rPr>
            <w:rFonts w:ascii="Courier New" w:cs="Courier New" w:eastAsia="Courier New" w:hAnsi="Courier New"/>
            <w:sz w:val="21"/>
            <w:szCs w:val="21"/>
            <w:color w:val="auto"/>
          </w:rPr>
          <w:t>https://www.snowsoftware.com/</w:t>
        </w:r>
      </w:hyperlink>
      <w:r>
        <w:rPr>
          <w:rFonts w:ascii="Times New Roman" w:cs="Times New Roman" w:eastAsia="Times New Roman" w:hAnsi="Times New Roman"/>
          <w:sz w:val="22"/>
          <w:szCs w:val="22"/>
          <w:color w:val="auto"/>
        </w:rPr>
        <w:t xml:space="preserve">), </w:t>
      </w:r>
      <w:r>
        <w:rPr>
          <w:rFonts w:ascii="Times New Roman" w:cs="Times New Roman" w:eastAsia="Times New Roman" w:hAnsi="Times New Roman"/>
          <w:sz w:val="22"/>
          <w:szCs w:val="22"/>
          <w:b w:val="1"/>
          <w:bCs w:val="1"/>
          <w:color w:val="auto"/>
        </w:rPr>
        <w:t>Microsoft System Center</w:t>
      </w:r>
      <w:r>
        <w:rPr>
          <w:rFonts w:ascii="Times New Roman" w:cs="Times New Roman" w:eastAsia="Times New Roman" w:hAnsi="Times New Roman"/>
          <w:sz w:val="22"/>
          <w:szCs w:val="22"/>
          <w:color w:val="auto"/>
        </w:rPr>
        <w:t xml:space="preserve">, or </w:t>
      </w:r>
      <w:r>
        <w:rPr>
          <w:rFonts w:ascii="Times New Roman" w:cs="Times New Roman" w:eastAsia="Times New Roman" w:hAnsi="Times New Roman"/>
          <w:sz w:val="22"/>
          <w:szCs w:val="22"/>
          <w:b w:val="1"/>
          <w:bCs w:val="1"/>
          <w:color w:val="auto"/>
        </w:rPr>
        <w:t>ServiceNow ITOM</w:t>
      </w:r>
      <w:r>
        <w:rPr>
          <w:rFonts w:ascii="Times New Roman" w:cs="Times New Roman" w:eastAsia="Times New Roman" w:hAnsi="Times New Roman"/>
          <w:sz w:val="22"/>
          <w:szCs w:val="22"/>
          <w:color w:val="auto"/>
        </w:rPr>
        <w:t>. CDX and SPDX can use SWID tags if they are present.</w:t>
      </w:r>
    </w:p>
    <w:p>
      <w:pPr>
        <w:spacing w:after="0" w:line="83" w:lineRule="exact"/>
        <w:rPr>
          <w:sz w:val="20"/>
          <w:szCs w:val="20"/>
          <w:color w:val="auto"/>
        </w:rPr>
      </w:pPr>
    </w:p>
    <w:p>
      <w:pPr>
        <w:ind w:left="180"/>
        <w:spacing w:after="0"/>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If you want to learn more about SBOM, see</w:t>
      </w:r>
      <w:r>
        <w:rPr>
          <w:rFonts w:ascii="Courier New" w:cs="Courier New" w:eastAsia="Courier New" w:hAnsi="Courier New"/>
          <w:sz w:val="21"/>
          <w:szCs w:val="21"/>
          <w:color w:val="auto"/>
        </w:rPr>
        <w:t xml:space="preserve"> </w:t>
      </w:r>
      <w:hyperlink r:id="rId422">
        <w:r>
          <w:rPr>
            <w:rFonts w:ascii="Courier New" w:cs="Courier New" w:eastAsia="Courier New" w:hAnsi="Courier New"/>
            <w:sz w:val="21"/>
            <w:szCs w:val="21"/>
            <w:color w:val="auto"/>
          </w:rPr>
          <w:t>https://www.ntia.gov/sbom</w:t>
        </w:r>
      </w:hyperlink>
      <w:r>
        <w:rPr>
          <w:rFonts w:ascii="Times New Roman" w:cs="Times New Roman" w:eastAsia="Times New Roman" w:hAnsi="Times New Roman"/>
          <w:sz w:val="22"/>
          <w:szCs w:val="22"/>
          <w:color w:val="auto"/>
        </w:rPr>
        <w:t>.</w:t>
      </w:r>
    </w:p>
    <w:p>
      <w:pPr>
        <w:spacing w:after="0" w:line="137" w:lineRule="exact"/>
        <w:rPr>
          <w:sz w:val="20"/>
          <w:szCs w:val="20"/>
          <w:color w:val="auto"/>
        </w:rPr>
      </w:pPr>
    </w:p>
    <w:p>
      <w:pPr>
        <w:ind w:left="180" w:right="140"/>
        <w:spacing w:after="0" w:line="258" w:lineRule="auto"/>
        <w:rPr>
          <w:sz w:val="20"/>
          <w:szCs w:val="20"/>
          <w:color w:val="auto"/>
        </w:rPr>
      </w:pPr>
      <w:r>
        <w:rPr>
          <w:rFonts w:ascii="Times New Roman" w:cs="Times New Roman" w:eastAsia="Times New Roman" w:hAnsi="Times New Roman"/>
          <w:sz w:val="22"/>
          <w:szCs w:val="22"/>
          <w:color w:val="auto"/>
        </w:rPr>
        <w:t>If you are working completely on GitHub Enterprise Cloud and use the hosted runners, SBOM is not so important. All the relevant data is connected on GitHub anyway. But, if you are on GitHub Enterprise Server, have self-hosted runners, and other commercial software in your release pipeline that is not consumed by public package managers, an SBOM for all your releases can help to detect vulnerabilities, license issues, and help with the forensic in case of an incident.</w:t>
      </w:r>
    </w:p>
    <w:p>
      <w:pPr>
        <w:spacing w:after="0" w:line="251" w:lineRule="exact"/>
        <w:rPr>
          <w:sz w:val="20"/>
          <w:szCs w:val="20"/>
          <w:color w:val="auto"/>
        </w:rPr>
      </w:pPr>
    </w:p>
    <w:p>
      <w:pPr>
        <w:ind w:left="180"/>
        <w:spacing w:after="0"/>
        <w:rPr>
          <w:sz w:val="20"/>
          <w:szCs w:val="20"/>
          <w:color w:val="auto"/>
        </w:rPr>
      </w:pPr>
      <w:r>
        <w:rPr>
          <w:rFonts w:ascii="Arial" w:cs="Arial" w:eastAsia="Arial" w:hAnsi="Arial"/>
          <w:sz w:val="30"/>
          <w:szCs w:val="30"/>
          <w:b w:val="1"/>
          <w:bCs w:val="1"/>
          <w:color w:val="auto"/>
        </w:rPr>
        <w:t>Signing your commits</w:t>
      </w:r>
    </w:p>
    <w:p>
      <w:pPr>
        <w:spacing w:after="0" w:line="106" w:lineRule="exact"/>
        <w:rPr>
          <w:sz w:val="20"/>
          <w:szCs w:val="20"/>
          <w:color w:val="auto"/>
        </w:rPr>
      </w:pPr>
    </w:p>
    <w:p>
      <w:pPr>
        <w:ind w:left="180" w:right="120"/>
        <w:spacing w:after="0" w:line="252" w:lineRule="auto"/>
        <w:rPr>
          <w:sz w:val="20"/>
          <w:szCs w:val="20"/>
          <w:color w:val="auto"/>
        </w:rPr>
      </w:pPr>
      <w:r>
        <w:rPr>
          <w:rFonts w:ascii="Times New Roman" w:cs="Times New Roman" w:eastAsia="Times New Roman" w:hAnsi="Times New Roman"/>
          <w:sz w:val="22"/>
          <w:szCs w:val="22"/>
          <w:color w:val="auto"/>
        </w:rPr>
        <w:t>A discussion I often have is whether you should sign all your commits or not. Git is very powerful and gives you the possibility to alter existing commits. But this also means that the author of a commit is not necessarily the one that is committing the code. A commit has two fields:</w:t>
      </w:r>
      <w:r>
        <w:rPr>
          <w:rFonts w:ascii="Courier New" w:cs="Courier New" w:eastAsia="Courier New" w:hAnsi="Courier New"/>
          <w:sz w:val="21"/>
          <w:szCs w:val="21"/>
          <w:color w:val="auto"/>
        </w:rPr>
        <w:t xml:space="preserve"> author</w:t>
      </w:r>
      <w:r>
        <w:rPr>
          <w:rFonts w:ascii="Times New Roman" w:cs="Times New Roman" w:eastAsia="Times New Roman" w:hAnsi="Times New Roman"/>
          <w:sz w:val="22"/>
          <w:szCs w:val="22"/>
          <w:color w:val="auto"/>
        </w:rPr>
        <w:t xml:space="preserve"> and</w:t>
      </w:r>
      <w:r>
        <w:rPr>
          <w:rFonts w:ascii="Courier New" w:cs="Courier New" w:eastAsia="Courier New" w:hAnsi="Courier New"/>
          <w:sz w:val="21"/>
          <w:szCs w:val="21"/>
          <w:color w:val="auto"/>
        </w:rPr>
        <w:t xml:space="preserve"> committer</w:t>
      </w:r>
      <w:r>
        <w:rPr>
          <w:rFonts w:ascii="Times New Roman" w:cs="Times New Roman" w:eastAsia="Times New Roman" w:hAnsi="Times New Roman"/>
          <w:sz w:val="22"/>
          <w:szCs w:val="22"/>
          <w:color w:val="auto"/>
        </w:rPr>
        <w:t>. Both fields get set to the values of</w:t>
      </w:r>
      <w:r>
        <w:rPr>
          <w:rFonts w:ascii="Courier New" w:cs="Courier New" w:eastAsia="Courier New" w:hAnsi="Courier New"/>
          <w:sz w:val="21"/>
          <w:szCs w:val="21"/>
          <w:color w:val="auto"/>
        </w:rPr>
        <w:t xml:space="preserve"> user.name</w:t>
      </w:r>
      <w:r>
        <w:rPr>
          <w:rFonts w:ascii="Times New Roman" w:cs="Times New Roman" w:eastAsia="Times New Roman" w:hAnsi="Times New Roman"/>
          <w:sz w:val="22"/>
          <w:szCs w:val="22"/>
          <w:color w:val="auto"/>
        </w:rPr>
        <w:t xml:space="preserve"> and</w:t>
      </w:r>
      <w:r>
        <w:rPr>
          <w:rFonts w:ascii="Courier New" w:cs="Courier New" w:eastAsia="Courier New" w:hAnsi="Courier New"/>
          <w:sz w:val="21"/>
          <w:szCs w:val="21"/>
          <w:color w:val="auto"/>
        </w:rPr>
        <w:t xml:space="preserve"> user.email</w:t>
      </w:r>
      <w:r>
        <w:rPr>
          <w:rFonts w:ascii="Times New Roman" w:cs="Times New Roman" w:eastAsia="Times New Roman" w:hAnsi="Times New Roman"/>
          <w:sz w:val="22"/>
          <w:szCs w:val="22"/>
          <w:color w:val="auto"/>
        </w:rPr>
        <w:t xml:space="preserve"> from</w:t>
      </w:r>
      <w:r>
        <w:rPr>
          <w:rFonts w:ascii="Courier New" w:cs="Courier New" w:eastAsia="Courier New" w:hAnsi="Courier New"/>
          <w:sz w:val="21"/>
          <w:szCs w:val="21"/>
          <w:color w:val="auto"/>
        </w:rPr>
        <w:t xml:space="preserve"> git config</w:t>
      </w:r>
      <w:r>
        <w:rPr>
          <w:rFonts w:ascii="Times New Roman" w:cs="Times New Roman" w:eastAsia="Times New Roman" w:hAnsi="Times New Roman"/>
          <w:sz w:val="22"/>
          <w:szCs w:val="22"/>
          <w:color w:val="auto"/>
        </w:rPr>
        <w:t xml:space="preserve"> plus a timestamp. If you rebase, for example, the committer changes to the current value, but the author stays the same. Both fields have absolutely nothing to do with the authentication to GitHub.</w:t>
      </w:r>
    </w:p>
    <w:p>
      <w:pPr>
        <w:sectPr>
          <w:pgSz w:w="10980" w:h="13680" w:orient="portrait"/>
          <w:cols w:equalWidth="0" w:num="1">
            <w:col w:w="8100"/>
          </w:cols>
          <w:pgMar w:left="1440" w:top="889" w:right="1440" w:bottom="817" w:gutter="0" w:footer="0" w:header="0"/>
        </w:sectPr>
      </w:pPr>
    </w:p>
    <w:bookmarkStart w:id="381" w:name="page382"/>
    <w:bookmarkEnd w:id="381"/>
    <w:p>
      <w:pPr>
        <w:ind w:left="4220"/>
        <w:spacing w:after="0"/>
        <w:tabs>
          <w:tab w:leader="none" w:pos="7620" w:val="left"/>
        </w:tabs>
        <w:rPr>
          <w:sz w:val="20"/>
          <w:szCs w:val="20"/>
          <w:color w:val="auto"/>
        </w:rPr>
      </w:pPr>
      <w:r>
        <w:rPr>
          <w:rFonts w:ascii="Times New Roman" w:cs="Times New Roman" w:eastAsia="Times New Roman" w:hAnsi="Times New Roman"/>
          <w:sz w:val="20"/>
          <w:szCs w:val="20"/>
          <w:color w:val="auto"/>
        </w:rPr>
        <w:t>Source code and infrastructure integrity</w:t>
      </w:r>
      <w:r>
        <w:rPr>
          <w:sz w:val="20"/>
          <w:szCs w:val="20"/>
          <w:color w:val="auto"/>
        </w:rPr>
        <w:tab/>
      </w:r>
      <w:r>
        <w:rPr>
          <w:rFonts w:ascii="Times New Roman" w:cs="Times New Roman" w:eastAsia="Times New Roman" w:hAnsi="Times New Roman"/>
          <w:sz w:val="18"/>
          <w:szCs w:val="18"/>
          <w:color w:val="auto"/>
        </w:rPr>
        <w:t>353</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53340</wp:posOffset>
                </wp:positionV>
                <wp:extent cx="5029200" cy="0"/>
                <wp:wrapNone/>
                <wp:docPr id="1035" name="Shape 103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1035" o:spid="_x0000_s2060"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4.2pt" to="396pt,4.2pt" o:allowincell="f" strokecolor="#000000" strokeweight="0.5pt"/>
            </w:pict>
          </mc:Fallback>
        </mc:AlternateContent>
      </w:r>
    </w:p>
    <w:p>
      <w:pPr>
        <w:spacing w:after="0" w:line="302" w:lineRule="exact"/>
        <w:rPr>
          <w:sz w:val="20"/>
          <w:szCs w:val="20"/>
          <w:color w:val="auto"/>
        </w:rPr>
      </w:pPr>
    </w:p>
    <w:p>
      <w:pPr>
        <w:jc w:val="both"/>
        <w:ind w:right="360"/>
        <w:spacing w:after="0" w:line="274" w:lineRule="auto"/>
        <w:rPr>
          <w:sz w:val="20"/>
          <w:szCs w:val="20"/>
          <w:color w:val="auto"/>
        </w:rPr>
      </w:pPr>
      <w:r>
        <w:rPr>
          <w:rFonts w:ascii="Times New Roman" w:cs="Times New Roman" w:eastAsia="Times New Roman" w:hAnsi="Times New Roman"/>
          <w:sz w:val="22"/>
          <w:szCs w:val="22"/>
          <w:color w:val="auto"/>
        </w:rPr>
        <w:t xml:space="preserve">You can look up the email address of </w:t>
      </w:r>
      <w:r>
        <w:rPr>
          <w:rFonts w:ascii="Times New Roman" w:cs="Times New Roman" w:eastAsia="Times New Roman" w:hAnsi="Times New Roman"/>
          <w:sz w:val="22"/>
          <w:szCs w:val="22"/>
          <w:b w:val="1"/>
          <w:bCs w:val="1"/>
          <w:color w:val="auto"/>
        </w:rPr>
        <w:t>Linus Torvalds</w:t>
      </w:r>
      <w:r>
        <w:rPr>
          <w:rFonts w:ascii="Times New Roman" w:cs="Times New Roman" w:eastAsia="Times New Roman" w:hAnsi="Times New Roman"/>
          <w:sz w:val="22"/>
          <w:szCs w:val="22"/>
          <w:color w:val="auto"/>
        </w:rPr>
        <w:t xml:space="preserve"> in the Linux repository, configure your local Git repository to use this email address, and commit it to your repository. The commit will appear as if the author was Linus (see </w:t>
      </w:r>
      <w:r>
        <w:rPr>
          <w:rFonts w:ascii="Times New Roman" w:cs="Times New Roman" w:eastAsia="Times New Roman" w:hAnsi="Times New Roman"/>
          <w:sz w:val="22"/>
          <w:szCs w:val="22"/>
          <w:i w:val="1"/>
          <w:iCs w:val="1"/>
          <w:color w:val="auto"/>
        </w:rPr>
        <w:t>Figure 15.3</w:t>
      </w:r>
      <w:r>
        <w:rPr>
          <w:rFonts w:ascii="Times New Roman" w:cs="Times New Roman" w:eastAsia="Times New Roman" w:hAnsi="Times New Roman"/>
          <w:sz w:val="22"/>
          <w:szCs w:val="22"/>
          <w:color w:val="auto"/>
        </w:rPr>
        <w: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5715</wp:posOffset>
            </wp:positionH>
            <wp:positionV relativeFrom="paragraph">
              <wp:posOffset>30480</wp:posOffset>
            </wp:positionV>
            <wp:extent cx="5018405" cy="2894330"/>
            <wp:wrapNone/>
            <wp:docPr id="1036" name="Picture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6"/>
                    <pic:cNvPicPr>
                      <a:picLocks noChangeAspect="1" noChangeArrowheads="1"/>
                    </pic:cNvPicPr>
                  </pic:nvPicPr>
                  <pic:blipFill>
                    <a:blip r:embed="rId423">
                      <a:extLst>
                        <a:ext uri="{28A0092B-C50C-407E-A947-70E740481C1C}"/>
                      </a:extLst>
                    </a:blip>
                    <a:srcRect/>
                    <a:stretch>
                      <a:fillRect/>
                    </a:stretch>
                  </pic:blipFill>
                  <pic:spPr bwMode="auto">
                    <a:xfrm>
                      <a:off x="0" y="0"/>
                      <a:ext cx="5018405" cy="289433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84" w:lineRule="exact"/>
        <w:rPr>
          <w:sz w:val="20"/>
          <w:szCs w:val="20"/>
          <w:color w:val="auto"/>
        </w:rPr>
      </w:pPr>
    </w:p>
    <w:p>
      <w:pPr>
        <w:ind w:left="400"/>
        <w:spacing w:after="0"/>
        <w:rPr>
          <w:sz w:val="20"/>
          <w:szCs w:val="20"/>
          <w:color w:val="auto"/>
        </w:rPr>
      </w:pPr>
      <w:r>
        <w:rPr>
          <w:rFonts w:ascii="Times New Roman" w:cs="Times New Roman" w:eastAsia="Times New Roman" w:hAnsi="Times New Roman"/>
          <w:sz w:val="19"/>
          <w:szCs w:val="19"/>
          <w:color w:val="auto"/>
        </w:rPr>
        <w:t>Figure 15.3 – A commit's author information is completely decoupled from the authentication</w:t>
      </w:r>
    </w:p>
    <w:p>
      <w:pPr>
        <w:spacing w:after="0" w:line="106" w:lineRule="exact"/>
        <w:rPr>
          <w:sz w:val="20"/>
          <w:szCs w:val="20"/>
          <w:color w:val="auto"/>
        </w:rPr>
      </w:pPr>
    </w:p>
    <w:p>
      <w:pPr>
        <w:ind w:right="200"/>
        <w:spacing w:after="0" w:line="255" w:lineRule="auto"/>
        <w:rPr>
          <w:sz w:val="20"/>
          <w:szCs w:val="20"/>
          <w:color w:val="auto"/>
        </w:rPr>
      </w:pPr>
      <w:r>
        <w:rPr>
          <w:rFonts w:ascii="Times New Roman" w:cs="Times New Roman" w:eastAsia="Times New Roman" w:hAnsi="Times New Roman"/>
          <w:sz w:val="22"/>
          <w:szCs w:val="22"/>
          <w:color w:val="auto"/>
        </w:rPr>
        <w:t>The link in the profile picture will also work and redirect you to the correct profile page. But the commit does not have a</w:t>
      </w:r>
      <w:r>
        <w:rPr>
          <w:rFonts w:ascii="Courier New" w:cs="Courier New" w:eastAsia="Courier New" w:hAnsi="Courier New"/>
          <w:sz w:val="21"/>
          <w:szCs w:val="21"/>
          <w:color w:val="auto"/>
        </w:rPr>
        <w:t xml:space="preserve"> Verified</w:t>
      </w:r>
      <w:r>
        <w:rPr>
          <w:rFonts w:ascii="Times New Roman" w:cs="Times New Roman" w:eastAsia="Times New Roman" w:hAnsi="Times New Roman"/>
          <w:sz w:val="22"/>
          <w:szCs w:val="22"/>
          <w:color w:val="auto"/>
        </w:rPr>
        <w:t xml:space="preserve"> badge unlike commits that you perform on the server either by modifying a file in the web UI or by using a pull request to merge your changes on the server. The verified badge shows that the commit was signed with a </w:t>
      </w:r>
      <w:r>
        <w:rPr>
          <w:rFonts w:ascii="Times New Roman" w:cs="Times New Roman" w:eastAsia="Times New Roman" w:hAnsi="Times New Roman"/>
          <w:sz w:val="22"/>
          <w:szCs w:val="22"/>
          <w:b w:val="1"/>
          <w:bCs w:val="1"/>
          <w:color w:val="auto"/>
        </w:rPr>
        <w:t>GNU Privacy Guard</w:t>
      </w:r>
      <w:r>
        <w:rPr>
          <w:rFonts w:ascii="Times New Roman" w:cs="Times New Roman" w:eastAsia="Times New Roman" w:hAnsi="Times New Roman"/>
          <w:sz w:val="22"/>
          <w:szCs w:val="22"/>
          <w:color w:val="auto"/>
        </w:rPr>
        <w:t xml:space="preserve"> (</w:t>
      </w:r>
      <w:r>
        <w:rPr>
          <w:rFonts w:ascii="Times New Roman" w:cs="Times New Roman" w:eastAsia="Times New Roman" w:hAnsi="Times New Roman"/>
          <w:sz w:val="22"/>
          <w:szCs w:val="22"/>
          <w:b w:val="1"/>
          <w:bCs w:val="1"/>
          <w:color w:val="auto"/>
        </w:rPr>
        <w:t>GPG</w:t>
      </w:r>
      <w:r>
        <w:rPr>
          <w:rFonts w:ascii="Times New Roman" w:cs="Times New Roman" w:eastAsia="Times New Roman" w:hAnsi="Times New Roman"/>
          <w:sz w:val="22"/>
          <w:szCs w:val="22"/>
          <w:color w:val="auto"/>
        </w:rPr>
        <w:t>) key that contains a verified email address of your account (see</w:t>
      </w:r>
      <w:r>
        <w:rPr>
          <w:rFonts w:ascii="Times New Roman" w:cs="Times New Roman" w:eastAsia="Times New Roman" w:hAnsi="Times New Roman"/>
          <w:sz w:val="22"/>
          <w:szCs w:val="22"/>
          <w:b w:val="1"/>
          <w:bCs w:val="1"/>
          <w:color w:val="auto"/>
        </w:rPr>
        <w:t xml:space="preserve"> </w:t>
      </w:r>
      <w:r>
        <w:rPr>
          <w:rFonts w:ascii="Times New Roman" w:cs="Times New Roman" w:eastAsia="Times New Roman" w:hAnsi="Times New Roman"/>
          <w:sz w:val="22"/>
          <w:szCs w:val="22"/>
          <w:i w:val="1"/>
          <w:iCs w:val="1"/>
          <w:color w:val="auto"/>
        </w:rPr>
        <w:t>Figure 15.4</w:t>
      </w:r>
      <w:r>
        <w:rPr>
          <w:rFonts w:ascii="Times New Roman" w:cs="Times New Roman" w:eastAsia="Times New Roman" w:hAnsi="Times New Roman"/>
          <w:sz w:val="22"/>
          <w:szCs w:val="22"/>
          <w:color w:val="auto"/>
        </w:rPr>
        <w: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1060450</wp:posOffset>
            </wp:positionH>
            <wp:positionV relativeFrom="paragraph">
              <wp:posOffset>-3810</wp:posOffset>
            </wp:positionV>
            <wp:extent cx="2938780" cy="1809750"/>
            <wp:wrapNone/>
            <wp:docPr id="1037" name="Picture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7"/>
                    <pic:cNvPicPr>
                      <a:picLocks noChangeAspect="1" noChangeArrowheads="1"/>
                    </pic:cNvPicPr>
                  </pic:nvPicPr>
                  <pic:blipFill>
                    <a:blip r:embed="rId424">
                      <a:extLst>
                        <a:ext uri="{28A0092B-C50C-407E-A947-70E740481C1C}"/>
                      </a:extLst>
                    </a:blip>
                    <a:srcRect/>
                    <a:stretch>
                      <a:fillRect/>
                    </a:stretch>
                  </pic:blipFill>
                  <pic:spPr bwMode="auto">
                    <a:xfrm>
                      <a:off x="0" y="0"/>
                      <a:ext cx="2938780" cy="1809750"/>
                    </a:xfrm>
                    <a:prstGeom prst="rect">
                      <a:avLst/>
                    </a:prstGeom>
                    <a:noFill/>
                  </pic:spPr>
                </pic:pic>
              </a:graphicData>
            </a:graphic>
          </wp:anchor>
        </w:drawing>
      </w:r>
    </w:p>
    <w:p>
      <w:pPr>
        <w:sectPr>
          <w:pgSz w:w="10980" w:h="13680" w:orient="portrait"/>
          <w:cols w:equalWidth="0" w:num="1">
            <w:col w:w="8100"/>
          </w:cols>
          <w:pgMar w:left="1440" w:top="889" w:right="1440" w:bottom="896"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46" w:lineRule="exact"/>
        <w:rPr>
          <w:sz w:val="20"/>
          <w:szCs w:val="20"/>
          <w:color w:val="auto"/>
        </w:rPr>
      </w:pPr>
    </w:p>
    <w:p>
      <w:pPr>
        <w:jc w:val="center"/>
        <w:ind w:right="180"/>
        <w:spacing w:after="0"/>
        <w:rPr>
          <w:sz w:val="20"/>
          <w:szCs w:val="20"/>
          <w:color w:val="auto"/>
        </w:rPr>
      </w:pPr>
      <w:r>
        <w:rPr>
          <w:rFonts w:ascii="Times New Roman" w:cs="Times New Roman" w:eastAsia="Times New Roman" w:hAnsi="Times New Roman"/>
          <w:sz w:val="18"/>
          <w:szCs w:val="18"/>
          <w:color w:val="auto"/>
        </w:rPr>
        <w:t>Figure 15.4 – Signed commits have a verified badge on GitHub</w:t>
      </w:r>
    </w:p>
    <w:p>
      <w:pPr>
        <w:sectPr>
          <w:pgSz w:w="10980" w:h="13680" w:orient="portrait"/>
          <w:cols w:equalWidth="0" w:num="1">
            <w:col w:w="8100"/>
          </w:cols>
          <w:pgMar w:left="1440" w:top="889" w:right="1440" w:bottom="896" w:gutter="0" w:footer="0" w:header="0"/>
          <w:type w:val="continuous"/>
        </w:sectPr>
      </w:pPr>
    </w:p>
    <w:bookmarkStart w:id="382" w:name="page383"/>
    <w:bookmarkEnd w:id="382"/>
    <w:p>
      <w:pPr>
        <w:ind w:left="180"/>
        <w:spacing w:after="0"/>
        <w:tabs>
          <w:tab w:leader="none" w:pos="680" w:val="left"/>
        </w:tabs>
        <w:rPr>
          <w:sz w:val="20"/>
          <w:szCs w:val="20"/>
          <w:color w:val="auto"/>
        </w:rPr>
      </w:pPr>
      <w:r>
        <w:rPr>
          <w:rFonts w:ascii="Times New Roman" w:cs="Times New Roman" w:eastAsia="Times New Roman" w:hAnsi="Times New Roman"/>
          <w:sz w:val="20"/>
          <w:szCs w:val="20"/>
          <w:color w:val="auto"/>
        </w:rPr>
        <w:t>354</w:t>
        <w:tab/>
        <w:t>Securing Your Deployments</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114300</wp:posOffset>
                </wp:positionH>
                <wp:positionV relativeFrom="paragraph">
                  <wp:posOffset>53340</wp:posOffset>
                </wp:positionV>
                <wp:extent cx="5029200" cy="0"/>
                <wp:wrapNone/>
                <wp:docPr id="1038" name="Shape 103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1038" o:spid="_x0000_s2063"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9pt,4.2pt" to="405pt,4.2pt" o:allowincell="f" strokecolor="#000000" strokeweight="0.5pt"/>
            </w:pict>
          </mc:Fallback>
        </mc:AlternateContent>
      </w:r>
    </w:p>
    <w:p>
      <w:pPr>
        <w:spacing w:after="0" w:line="310" w:lineRule="exact"/>
        <w:rPr>
          <w:sz w:val="20"/>
          <w:szCs w:val="20"/>
          <w:color w:val="auto"/>
        </w:rPr>
      </w:pPr>
    </w:p>
    <w:p>
      <w:pPr>
        <w:ind w:left="180" w:right="80"/>
        <w:spacing w:after="0" w:line="253" w:lineRule="auto"/>
        <w:rPr>
          <w:sz w:val="20"/>
          <w:szCs w:val="20"/>
          <w:color w:val="auto"/>
        </w:rPr>
      </w:pPr>
      <w:r>
        <w:rPr>
          <w:rFonts w:ascii="Times New Roman" w:cs="Times New Roman" w:eastAsia="Times New Roman" w:hAnsi="Times New Roman"/>
          <w:sz w:val="22"/>
          <w:szCs w:val="22"/>
          <w:color w:val="auto"/>
        </w:rPr>
        <w:t>You can create a GPG key locally and sign your commits with it (</w:t>
      </w:r>
      <w:r>
        <w:rPr>
          <w:rFonts w:ascii="Courier New" w:cs="Courier New" w:eastAsia="Courier New" w:hAnsi="Courier New"/>
          <w:sz w:val="21"/>
          <w:szCs w:val="21"/>
          <w:color w:val="auto"/>
        </w:rPr>
        <w:t>git commit -S</w:t>
      </w:r>
      <w:r>
        <w:rPr>
          <w:rFonts w:ascii="Times New Roman" w:cs="Times New Roman" w:eastAsia="Times New Roman" w:hAnsi="Times New Roman"/>
          <w:sz w:val="22"/>
          <w:szCs w:val="22"/>
          <w:color w:val="auto"/>
        </w:rPr>
        <w:t>). You are, of course, completely free to set a name and email address in the key, they just must match the email and user configured in</w:t>
      </w:r>
      <w:r>
        <w:rPr>
          <w:rFonts w:ascii="Courier New" w:cs="Courier New" w:eastAsia="Courier New" w:hAnsi="Courier New"/>
          <w:sz w:val="21"/>
          <w:szCs w:val="21"/>
          <w:color w:val="auto"/>
        </w:rPr>
        <w:t xml:space="preserve"> git config</w:t>
      </w:r>
      <w:r>
        <w:rPr>
          <w:rFonts w:ascii="Times New Roman" w:cs="Times New Roman" w:eastAsia="Times New Roman" w:hAnsi="Times New Roman"/>
          <w:sz w:val="22"/>
          <w:szCs w:val="22"/>
          <w:color w:val="auto"/>
        </w:rPr>
        <w:t xml:space="preserve">. The signature is valid as long as you don't modify the commit (see </w:t>
      </w:r>
      <w:r>
        <w:rPr>
          <w:rFonts w:ascii="Times New Roman" w:cs="Times New Roman" w:eastAsia="Times New Roman" w:hAnsi="Times New Roman"/>
          <w:sz w:val="22"/>
          <w:szCs w:val="22"/>
          <w:i w:val="1"/>
          <w:iCs w:val="1"/>
          <w:color w:val="auto"/>
        </w:rPr>
        <w:t>Figure 15.5</w:t>
      </w:r>
      <w:r>
        <w:rPr>
          <w:rFonts w:ascii="Times New Roman" w:cs="Times New Roman" w:eastAsia="Times New Roman" w:hAnsi="Times New Roman"/>
          <w:sz w:val="22"/>
          <w:szCs w:val="22"/>
          <w:color w:val="auto"/>
        </w:rPr>
        <w: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135890</wp:posOffset>
            </wp:positionH>
            <wp:positionV relativeFrom="paragraph">
              <wp:posOffset>136525</wp:posOffset>
            </wp:positionV>
            <wp:extent cx="4986020" cy="1360170"/>
            <wp:wrapNone/>
            <wp:docPr id="1039" name="Picture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9"/>
                    <pic:cNvPicPr>
                      <a:picLocks noChangeAspect="1" noChangeArrowheads="1"/>
                    </pic:cNvPicPr>
                  </pic:nvPicPr>
                  <pic:blipFill>
                    <a:blip r:embed="rId425">
                      <a:extLst>
                        <a:ext uri="{28A0092B-C50C-407E-A947-70E740481C1C}"/>
                      </a:extLst>
                    </a:blip>
                    <a:srcRect/>
                    <a:stretch>
                      <a:fillRect/>
                    </a:stretch>
                  </pic:blipFill>
                  <pic:spPr bwMode="auto">
                    <a:xfrm>
                      <a:off x="0" y="0"/>
                      <a:ext cx="4986020" cy="136017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44" w:lineRule="exact"/>
        <w:rPr>
          <w:sz w:val="20"/>
          <w:szCs w:val="20"/>
          <w:color w:val="auto"/>
        </w:rPr>
      </w:pPr>
    </w:p>
    <w:p>
      <w:pPr>
        <w:ind w:left="1420"/>
        <w:spacing w:after="0"/>
        <w:rPr>
          <w:sz w:val="20"/>
          <w:szCs w:val="20"/>
          <w:color w:val="auto"/>
        </w:rPr>
      </w:pPr>
      <w:r>
        <w:rPr>
          <w:rFonts w:ascii="Times New Roman" w:cs="Times New Roman" w:eastAsia="Times New Roman" w:hAnsi="Times New Roman"/>
          <w:sz w:val="19"/>
          <w:szCs w:val="19"/>
          <w:color w:val="auto"/>
        </w:rPr>
        <w:t>Figure 15.5 – Locally signed commits are valid if email and name match</w:t>
      </w:r>
    </w:p>
    <w:p>
      <w:pPr>
        <w:spacing w:after="0" w:line="98"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2"/>
          <w:szCs w:val="22"/>
          <w:color w:val="auto"/>
        </w:rPr>
        <w:t xml:space="preserve">But even if you upload the </w:t>
      </w:r>
      <w:r>
        <w:rPr>
          <w:rFonts w:ascii="Times New Roman" w:cs="Times New Roman" w:eastAsia="Times New Roman" w:hAnsi="Times New Roman"/>
          <w:sz w:val="22"/>
          <w:szCs w:val="22"/>
          <w:b w:val="1"/>
          <w:bCs w:val="1"/>
          <w:color w:val="auto"/>
        </w:rPr>
        <w:t>Pretty Good Privacy</w:t>
      </w:r>
      <w:r>
        <w:rPr>
          <w:rFonts w:ascii="Times New Roman" w:cs="Times New Roman" w:eastAsia="Times New Roman" w:hAnsi="Times New Roman"/>
          <w:sz w:val="22"/>
          <w:szCs w:val="22"/>
          <w:color w:val="auto"/>
        </w:rPr>
        <w:t xml:space="preserve"> (</w:t>
      </w:r>
      <w:r>
        <w:rPr>
          <w:rFonts w:ascii="Times New Roman" w:cs="Times New Roman" w:eastAsia="Times New Roman" w:hAnsi="Times New Roman"/>
          <w:sz w:val="22"/>
          <w:szCs w:val="22"/>
          <w:b w:val="1"/>
          <w:bCs w:val="1"/>
          <w:color w:val="auto"/>
        </w:rPr>
        <w:t>PGP</w:t>
      </w:r>
      <w:r>
        <w:rPr>
          <w:rFonts w:ascii="Times New Roman" w:cs="Times New Roman" w:eastAsia="Times New Roman" w:hAnsi="Times New Roman"/>
          <w:sz w:val="22"/>
          <w:szCs w:val="22"/>
          <w:color w:val="auto"/>
        </w:rPr>
        <w:t>) key to your GitHub profile</w:t>
      </w:r>
    </w:p>
    <w:p>
      <w:pPr>
        <w:spacing w:after="0" w:line="11" w:lineRule="exact"/>
        <w:rPr>
          <w:sz w:val="20"/>
          <w:szCs w:val="20"/>
          <w:color w:val="auto"/>
        </w:rPr>
      </w:pPr>
    </w:p>
    <w:p>
      <w:pPr>
        <w:ind w:left="180"/>
        <w:spacing w:after="0"/>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w:t>
      </w:r>
      <w:hyperlink r:id="rId426">
        <w:r>
          <w:rPr>
            <w:rFonts w:ascii="Courier New" w:cs="Courier New" w:eastAsia="Courier New" w:hAnsi="Courier New"/>
            <w:sz w:val="21"/>
            <w:szCs w:val="21"/>
            <w:color w:val="auto"/>
          </w:rPr>
          <w:t>https://github.com/settings/gpg/new</w:t>
        </w:r>
      </w:hyperlink>
      <w:r>
        <w:rPr>
          <w:rFonts w:ascii="Times New Roman" w:cs="Times New Roman" w:eastAsia="Times New Roman" w:hAnsi="Times New Roman"/>
          <w:sz w:val="22"/>
          <w:szCs w:val="22"/>
          <w:color w:val="auto"/>
        </w:rPr>
        <w:t>), the commit will not be verified, as</w:t>
      </w:r>
    </w:p>
    <w:p>
      <w:pPr>
        <w:ind w:left="180"/>
        <w:spacing w:after="0"/>
        <w:rPr>
          <w:sz w:val="20"/>
          <w:szCs w:val="20"/>
          <w:color w:val="auto"/>
        </w:rPr>
      </w:pPr>
      <w:r>
        <w:rPr>
          <w:rFonts w:ascii="Times New Roman" w:cs="Times New Roman" w:eastAsia="Times New Roman" w:hAnsi="Times New Roman"/>
          <w:sz w:val="22"/>
          <w:szCs w:val="22"/>
          <w:color w:val="auto"/>
        </w:rPr>
        <w:t xml:space="preserve">GitHub looks in the profile with the verified email address for the key (see </w:t>
      </w:r>
      <w:r>
        <w:rPr>
          <w:rFonts w:ascii="Times New Roman" w:cs="Times New Roman" w:eastAsia="Times New Roman" w:hAnsi="Times New Roman"/>
          <w:sz w:val="22"/>
          <w:szCs w:val="22"/>
          <w:i w:val="1"/>
          <w:iCs w:val="1"/>
          <w:color w:val="auto"/>
        </w:rPr>
        <w:t>Figure 15.6</w:t>
      </w:r>
      <w:r>
        <w:rPr>
          <w:rFonts w:ascii="Times New Roman" w:cs="Times New Roman" w:eastAsia="Times New Roman" w:hAnsi="Times New Roman"/>
          <w:sz w:val="22"/>
          <w:szCs w:val="22"/>
          <w:color w:val="auto"/>
        </w:rPr>
        <w: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114300</wp:posOffset>
            </wp:positionH>
            <wp:positionV relativeFrom="paragraph">
              <wp:posOffset>183515</wp:posOffset>
            </wp:positionV>
            <wp:extent cx="5029200" cy="2778125"/>
            <wp:wrapNone/>
            <wp:docPr id="1040" name="Picture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0"/>
                    <pic:cNvPicPr>
                      <a:picLocks noChangeAspect="1" noChangeArrowheads="1"/>
                    </pic:cNvPicPr>
                  </pic:nvPicPr>
                  <pic:blipFill>
                    <a:blip r:embed="rId427">
                      <a:extLst>
                        <a:ext uri="{28A0092B-C50C-407E-A947-70E740481C1C}"/>
                      </a:extLst>
                    </a:blip>
                    <a:srcRect/>
                    <a:stretch>
                      <a:fillRect/>
                    </a:stretch>
                  </pic:blipFill>
                  <pic:spPr bwMode="auto">
                    <a:xfrm>
                      <a:off x="0" y="0"/>
                      <a:ext cx="5029200" cy="2778125"/>
                    </a:xfrm>
                    <a:prstGeom prst="rect">
                      <a:avLst/>
                    </a:prstGeom>
                    <a:noFill/>
                  </pic:spPr>
                </pic:pic>
              </a:graphicData>
            </a:graphic>
          </wp:anchor>
        </w:drawing>
      </w:r>
    </w:p>
    <w:p>
      <w:pPr>
        <w:sectPr>
          <w:pgSz w:w="10980" w:h="13680" w:orient="portrait"/>
          <w:cols w:equalWidth="0" w:num="1">
            <w:col w:w="8100"/>
          </w:cols>
          <w:pgMar w:left="1440" w:top="889" w:right="1440" w:bottom="144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8" w:lineRule="exact"/>
        <w:rPr>
          <w:sz w:val="20"/>
          <w:szCs w:val="20"/>
          <w:color w:val="auto"/>
        </w:rPr>
      </w:pPr>
    </w:p>
    <w:p>
      <w:pPr>
        <w:ind w:left="1700"/>
        <w:spacing w:after="0"/>
        <w:rPr>
          <w:sz w:val="20"/>
          <w:szCs w:val="20"/>
          <w:color w:val="auto"/>
        </w:rPr>
      </w:pPr>
      <w:r>
        <w:rPr>
          <w:rFonts w:ascii="Times New Roman" w:cs="Times New Roman" w:eastAsia="Times New Roman" w:hAnsi="Times New Roman"/>
          <w:sz w:val="18"/>
          <w:szCs w:val="18"/>
          <w:color w:val="auto"/>
        </w:rPr>
        <w:t>Figure 15.6 – Signed commits from another user are not verified</w:t>
      </w:r>
    </w:p>
    <w:p>
      <w:pPr>
        <w:sectPr>
          <w:pgSz w:w="10980" w:h="13680" w:orient="portrait"/>
          <w:cols w:equalWidth="0" w:num="1">
            <w:col w:w="8100"/>
          </w:cols>
          <w:pgMar w:left="1440" w:top="889" w:right="1440" w:bottom="1440" w:gutter="0" w:footer="0" w:header="0"/>
          <w:type w:val="continuous"/>
        </w:sectPr>
      </w:pPr>
    </w:p>
    <w:bookmarkStart w:id="383" w:name="page384"/>
    <w:bookmarkEnd w:id="383"/>
    <w:p>
      <w:pPr>
        <w:ind w:left="4220"/>
        <w:spacing w:after="0"/>
        <w:tabs>
          <w:tab w:leader="none" w:pos="7620" w:val="left"/>
        </w:tabs>
        <w:rPr>
          <w:sz w:val="20"/>
          <w:szCs w:val="20"/>
          <w:color w:val="auto"/>
        </w:rPr>
      </w:pPr>
      <w:r>
        <w:rPr>
          <w:rFonts w:ascii="Times New Roman" w:cs="Times New Roman" w:eastAsia="Times New Roman" w:hAnsi="Times New Roman"/>
          <w:sz w:val="20"/>
          <w:szCs w:val="20"/>
          <w:color w:val="auto"/>
        </w:rPr>
        <w:t>Source code and infrastructure integrity</w:t>
      </w:r>
      <w:r>
        <w:rPr>
          <w:sz w:val="20"/>
          <w:szCs w:val="20"/>
          <w:color w:val="auto"/>
        </w:rPr>
        <w:tab/>
      </w:r>
      <w:r>
        <w:rPr>
          <w:rFonts w:ascii="Times New Roman" w:cs="Times New Roman" w:eastAsia="Times New Roman" w:hAnsi="Times New Roman"/>
          <w:sz w:val="18"/>
          <w:szCs w:val="18"/>
          <w:color w:val="auto"/>
        </w:rPr>
        <w:t>355</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53340</wp:posOffset>
                </wp:positionV>
                <wp:extent cx="5029200" cy="0"/>
                <wp:wrapNone/>
                <wp:docPr id="1041" name="Shape 104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1041" o:spid="_x0000_s2066"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4.2pt" to="396pt,4.2pt" o:allowincell="f" strokecolor="#000000" strokeweight="0.5pt"/>
            </w:pict>
          </mc:Fallback>
        </mc:AlternateContent>
      </w:r>
    </w:p>
    <w:p>
      <w:pPr>
        <w:spacing w:after="0" w:line="310" w:lineRule="exact"/>
        <w:rPr>
          <w:sz w:val="20"/>
          <w:szCs w:val="20"/>
          <w:color w:val="auto"/>
        </w:rPr>
      </w:pPr>
    </w:p>
    <w:p>
      <w:pPr>
        <w:ind w:right="280"/>
        <w:spacing w:after="0" w:line="255" w:lineRule="auto"/>
        <w:rPr>
          <w:sz w:val="20"/>
          <w:szCs w:val="20"/>
          <w:color w:val="auto"/>
        </w:rPr>
      </w:pPr>
      <w:r>
        <w:rPr>
          <w:rFonts w:ascii="Times New Roman" w:cs="Times New Roman" w:eastAsia="Times New Roman" w:hAnsi="Times New Roman"/>
          <w:sz w:val="22"/>
          <w:szCs w:val="22"/>
          <w:color w:val="auto"/>
        </w:rPr>
        <w:t>Does this mean you must sign all your commits locally? I believe not. The problem is that enforcing developers to sign all commits will slow you down. Many IDEs and tools do not support signing. Keeping the keys in sync, dealing with multiple email addresses – everything becomes more painful. It might work very well if all your developers work on corporate devices with the same email address. But this is normally not the case. People work remotely, on different machines, and in different environments, and they work on the same machine on open source software with a different email than on corporate code. The benefit is just not worth it. If an attacker has push permissions to your repository, the last thing you worry about is a faked email address.</w:t>
      </w:r>
    </w:p>
    <w:p>
      <w:pPr>
        <w:spacing w:after="0" w:line="99" w:lineRule="exact"/>
        <w:rPr>
          <w:sz w:val="20"/>
          <w:szCs w:val="20"/>
          <w:color w:val="auto"/>
        </w:rPr>
      </w:pPr>
    </w:p>
    <w:p>
      <w:pPr>
        <w:spacing w:after="0"/>
        <w:rPr>
          <w:sz w:val="20"/>
          <w:szCs w:val="20"/>
          <w:color w:val="auto"/>
        </w:rPr>
      </w:pPr>
      <w:r>
        <w:rPr>
          <w:rFonts w:ascii="Times New Roman" w:cs="Times New Roman" w:eastAsia="Times New Roman" w:hAnsi="Times New Roman"/>
          <w:sz w:val="22"/>
          <w:szCs w:val="22"/>
          <w:color w:val="auto"/>
        </w:rPr>
        <w:t>What I recommend is the following:</w:t>
      </w:r>
    </w:p>
    <w:p>
      <w:pPr>
        <w:spacing w:after="0" w:line="183" w:lineRule="exact"/>
        <w:rPr>
          <w:sz w:val="20"/>
          <w:szCs w:val="20"/>
          <w:color w:val="auto"/>
        </w:rPr>
      </w:pPr>
    </w:p>
    <w:p>
      <w:pPr>
        <w:ind w:left="540" w:right="400" w:hanging="270"/>
        <w:spacing w:after="0" w:line="283" w:lineRule="auto"/>
        <w:tabs>
          <w:tab w:leader="none" w:pos="540" w:val="left"/>
        </w:tabs>
        <w:numPr>
          <w:ilvl w:val="0"/>
          <w:numId w:val="274"/>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 xml:space="preserve">Pick a workflow that relies on </w:t>
      </w:r>
      <w:r>
        <w:rPr>
          <w:rFonts w:ascii="Times New Roman" w:cs="Times New Roman" w:eastAsia="Times New Roman" w:hAnsi="Times New Roman"/>
          <w:sz w:val="22"/>
          <w:szCs w:val="22"/>
          <w:b w:val="1"/>
          <w:bCs w:val="1"/>
          <w:color w:val="auto"/>
        </w:rPr>
        <w:t>pull requests</w:t>
      </w:r>
      <w:r>
        <w:rPr>
          <w:rFonts w:ascii="Times New Roman" w:cs="Times New Roman" w:eastAsia="Times New Roman" w:hAnsi="Times New Roman"/>
          <w:sz w:val="22"/>
          <w:szCs w:val="22"/>
          <w:color w:val="auto"/>
        </w:rPr>
        <w:t xml:space="preserve"> and</w:t>
      </w:r>
      <w:r>
        <w:rPr>
          <w:rFonts w:ascii="Courier New" w:cs="Courier New" w:eastAsia="Courier New" w:hAnsi="Courier New"/>
          <w:sz w:val="21"/>
          <w:szCs w:val="21"/>
          <w:color w:val="auto"/>
        </w:rPr>
        <w:t xml:space="preserve"> merge</w:t>
      </w:r>
      <w:r>
        <w:rPr>
          <w:rFonts w:ascii="Times New Roman" w:cs="Times New Roman" w:eastAsia="Times New Roman" w:hAnsi="Times New Roman"/>
          <w:sz w:val="22"/>
          <w:szCs w:val="22"/>
          <w:color w:val="auto"/>
        </w:rPr>
        <w:t>,</w:t>
      </w:r>
      <w:r>
        <w:rPr>
          <w:rFonts w:ascii="Courier New" w:cs="Courier New" w:eastAsia="Courier New" w:hAnsi="Courier New"/>
          <w:sz w:val="21"/>
          <w:szCs w:val="21"/>
          <w:color w:val="auto"/>
        </w:rPr>
        <w:t xml:space="preserve"> squash</w:t>
      </w:r>
      <w:r>
        <w:rPr>
          <w:rFonts w:ascii="Times New Roman" w:cs="Times New Roman" w:eastAsia="Times New Roman" w:hAnsi="Times New Roman"/>
          <w:sz w:val="22"/>
          <w:szCs w:val="22"/>
          <w:color w:val="auto"/>
        </w:rPr>
        <w:t>, or</w:t>
      </w:r>
      <w:r>
        <w:rPr>
          <w:rFonts w:ascii="Courier New" w:cs="Courier New" w:eastAsia="Courier New" w:hAnsi="Courier New"/>
          <w:sz w:val="21"/>
          <w:szCs w:val="21"/>
          <w:color w:val="auto"/>
        </w:rPr>
        <w:t xml:space="preserve"> rebase</w:t>
      </w:r>
      <w:r>
        <w:rPr>
          <w:rFonts w:ascii="Times New Roman" w:cs="Times New Roman" w:eastAsia="Times New Roman" w:hAnsi="Times New Roman"/>
          <w:sz w:val="22"/>
          <w:szCs w:val="22"/>
          <w:color w:val="auto"/>
        </w:rPr>
        <w:t xml:space="preserve"> the changes on the server so that they get signed by default.</w:t>
      </w:r>
    </w:p>
    <w:p>
      <w:pPr>
        <w:spacing w:after="0" w:line="34" w:lineRule="exact"/>
        <w:rPr>
          <w:rFonts w:ascii="Times New Roman" w:cs="Times New Roman" w:eastAsia="Times New Roman" w:hAnsi="Times New Roman"/>
          <w:sz w:val="22"/>
          <w:szCs w:val="22"/>
          <w:color w:val="auto"/>
        </w:rPr>
      </w:pPr>
    </w:p>
    <w:p>
      <w:pPr>
        <w:ind w:left="540" w:right="540" w:hanging="270"/>
        <w:spacing w:after="0" w:line="262" w:lineRule="auto"/>
        <w:tabs>
          <w:tab w:leader="none" w:pos="540" w:val="left"/>
        </w:tabs>
        <w:numPr>
          <w:ilvl w:val="0"/>
          <w:numId w:val="274"/>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If you need to ensure integrity for releases, sign your tags (</w:t>
      </w:r>
      <w:r>
        <w:rPr>
          <w:rFonts w:ascii="Courier New" w:cs="Courier New" w:eastAsia="Courier New" w:hAnsi="Courier New"/>
          <w:sz w:val="21"/>
          <w:szCs w:val="21"/>
          <w:color w:val="auto"/>
        </w:rPr>
        <w:t>git tag -S</w:t>
      </w:r>
      <w:r>
        <w:rPr>
          <w:rFonts w:ascii="Times New Roman" w:cs="Times New Roman" w:eastAsia="Times New Roman" w:hAnsi="Times New Roman"/>
          <w:sz w:val="22"/>
          <w:szCs w:val="22"/>
          <w:color w:val="auto"/>
        </w:rPr>
        <w:t>). Since Git is an SHA-1 or SHA-256-based tree, signing a tag will ensure that all parent commits have not been modified.</w:t>
      </w:r>
    </w:p>
    <w:p>
      <w:pPr>
        <w:spacing w:after="0" w:line="127" w:lineRule="exact"/>
        <w:rPr>
          <w:sz w:val="20"/>
          <w:szCs w:val="20"/>
          <w:color w:val="auto"/>
        </w:rPr>
      </w:pPr>
    </w:p>
    <w:p>
      <w:pPr>
        <w:ind w:right="200"/>
        <w:spacing w:after="0" w:line="270" w:lineRule="auto"/>
        <w:rPr>
          <w:sz w:val="20"/>
          <w:szCs w:val="20"/>
          <w:color w:val="auto"/>
        </w:rPr>
      </w:pPr>
      <w:r>
        <w:rPr>
          <w:rFonts w:ascii="Times New Roman" w:cs="Times New Roman" w:eastAsia="Times New Roman" w:hAnsi="Times New Roman"/>
          <w:sz w:val="22"/>
          <w:szCs w:val="22"/>
          <w:color w:val="auto"/>
        </w:rPr>
        <w:t>Instead of requiring your developers to sign all commits locally and slow your team down, invest in signing your code during the build process to ensure that nobody tampers with your files after the build process.</w:t>
      </w:r>
    </w:p>
    <w:p>
      <w:pPr>
        <w:spacing w:after="0" w:line="237" w:lineRule="exact"/>
        <w:rPr>
          <w:sz w:val="20"/>
          <w:szCs w:val="20"/>
          <w:color w:val="auto"/>
        </w:rPr>
      </w:pPr>
    </w:p>
    <w:p>
      <w:pPr>
        <w:spacing w:after="0"/>
        <w:rPr>
          <w:sz w:val="20"/>
          <w:szCs w:val="20"/>
          <w:color w:val="auto"/>
        </w:rPr>
      </w:pPr>
      <w:r>
        <w:rPr>
          <w:rFonts w:ascii="Arial" w:cs="Arial" w:eastAsia="Arial" w:hAnsi="Arial"/>
          <w:sz w:val="30"/>
          <w:szCs w:val="30"/>
          <w:b w:val="1"/>
          <w:bCs w:val="1"/>
          <w:color w:val="auto"/>
        </w:rPr>
        <w:t>Signing your code</w:t>
      </w:r>
    </w:p>
    <w:p>
      <w:pPr>
        <w:spacing w:after="0" w:line="98" w:lineRule="exact"/>
        <w:rPr>
          <w:sz w:val="20"/>
          <w:szCs w:val="20"/>
          <w:color w:val="auto"/>
        </w:rPr>
      </w:pPr>
    </w:p>
    <w:p>
      <w:pPr>
        <w:ind w:right="400"/>
        <w:spacing w:after="0" w:line="293" w:lineRule="auto"/>
        <w:rPr>
          <w:sz w:val="20"/>
          <w:szCs w:val="20"/>
          <w:color w:val="auto"/>
        </w:rPr>
      </w:pPr>
      <w:r>
        <w:rPr>
          <w:rFonts w:ascii="Times New Roman" w:cs="Times New Roman" w:eastAsia="Times New Roman" w:hAnsi="Times New Roman"/>
          <w:sz w:val="21"/>
          <w:szCs w:val="21"/>
          <w:color w:val="auto"/>
        </w:rPr>
        <w:t xml:space="preserve">Signing your binaries is called </w:t>
      </w:r>
      <w:r>
        <w:rPr>
          <w:rFonts w:ascii="Times New Roman" w:cs="Times New Roman" w:eastAsia="Times New Roman" w:hAnsi="Times New Roman"/>
          <w:sz w:val="21"/>
          <w:szCs w:val="21"/>
          <w:b w:val="1"/>
          <w:bCs w:val="1"/>
          <w:color w:val="auto"/>
        </w:rPr>
        <w:t>code signing</w:t>
      </w:r>
      <w:r>
        <w:rPr>
          <w:rFonts w:ascii="Times New Roman" w:cs="Times New Roman" w:eastAsia="Times New Roman" w:hAnsi="Times New Roman"/>
          <w:sz w:val="21"/>
          <w:szCs w:val="21"/>
          <w:color w:val="auto"/>
        </w:rPr>
        <w:t>, even if you sign the binaries and not the code. You need a certificate from a trusted authority to do this. How you sign your code during the build process depends a lot on your language and how it gets compiled.</w:t>
      </w:r>
    </w:p>
    <w:p>
      <w:pPr>
        <w:spacing w:after="0" w:line="57" w:lineRule="exact"/>
        <w:rPr>
          <w:sz w:val="20"/>
          <w:szCs w:val="20"/>
          <w:color w:val="auto"/>
        </w:rPr>
      </w:pPr>
    </w:p>
    <w:p>
      <w:pPr>
        <w:ind w:right="1100"/>
        <w:spacing w:after="0" w:line="254" w:lineRule="auto"/>
        <w:rPr>
          <w:sz w:val="20"/>
          <w:szCs w:val="20"/>
          <w:color w:val="auto"/>
        </w:rPr>
      </w:pPr>
      <w:r>
        <w:rPr>
          <w:rFonts w:ascii="Times New Roman" w:cs="Times New Roman" w:eastAsia="Times New Roman" w:hAnsi="Times New Roman"/>
          <w:sz w:val="21"/>
          <w:szCs w:val="21"/>
          <w:color w:val="auto"/>
        </w:rPr>
        <w:t>To sign your Apple XCode applications in GitHub Actions, you can use this documentation to install the</w:t>
      </w:r>
      <w:r>
        <w:rPr>
          <w:rFonts w:ascii="Courier New" w:cs="Courier New" w:eastAsia="Courier New" w:hAnsi="Courier New"/>
          <w:sz w:val="20"/>
          <w:szCs w:val="20"/>
          <w:color w:val="auto"/>
        </w:rPr>
        <w:t xml:space="preserve"> base64</w:t>
      </w:r>
      <w:r>
        <w:rPr>
          <w:rFonts w:ascii="Times New Roman" w:cs="Times New Roman" w:eastAsia="Times New Roman" w:hAnsi="Times New Roman"/>
          <w:sz w:val="21"/>
          <w:szCs w:val="21"/>
          <w:color w:val="auto"/>
        </w:rPr>
        <w:t xml:space="preserve"> encoded certificate and publishing profile</w:t>
      </w:r>
    </w:p>
    <w:p>
      <w:pPr>
        <w:spacing w:after="0" w:line="1" w:lineRule="exact"/>
        <w:rPr>
          <w:sz w:val="20"/>
          <w:szCs w:val="20"/>
          <w:color w:val="auto"/>
        </w:rPr>
      </w:pPr>
    </w:p>
    <w:p>
      <w:pPr>
        <w:ind w:right="420"/>
        <w:spacing w:after="0" w:line="248" w:lineRule="auto"/>
        <w:rPr>
          <w:rFonts w:ascii="Courier New" w:cs="Courier New" w:eastAsia="Courier New" w:hAnsi="Courier New"/>
          <w:sz w:val="21"/>
          <w:szCs w:val="21"/>
          <w:color w:val="auto"/>
        </w:rPr>
      </w:pPr>
      <w:r>
        <w:rPr>
          <w:rFonts w:ascii="Times New Roman" w:cs="Times New Roman" w:eastAsia="Times New Roman" w:hAnsi="Times New Roman"/>
          <w:sz w:val="22"/>
          <w:szCs w:val="22"/>
          <w:color w:val="auto"/>
        </w:rPr>
        <w:t>during your build:</w:t>
      </w:r>
      <w:r>
        <w:rPr>
          <w:rFonts w:ascii="Courier New" w:cs="Courier New" w:eastAsia="Courier New" w:hAnsi="Courier New"/>
          <w:sz w:val="21"/>
          <w:szCs w:val="21"/>
          <w:color w:val="auto"/>
        </w:rPr>
        <w:t xml:space="preserve"> </w:t>
      </w:r>
      <w:hyperlink r:id="rId428">
        <w:r>
          <w:rPr>
            <w:rFonts w:ascii="Courier New" w:cs="Courier New" w:eastAsia="Courier New" w:hAnsi="Courier New"/>
            <w:sz w:val="21"/>
            <w:szCs w:val="21"/>
            <w:color w:val="auto"/>
          </w:rPr>
          <w:t>https://docs.github.com/en/actions/deployment/</w:t>
        </w:r>
      </w:hyperlink>
      <w:r>
        <w:rPr>
          <w:rFonts w:ascii="Courier New" w:cs="Courier New" w:eastAsia="Courier New" w:hAnsi="Courier New"/>
          <w:sz w:val="21"/>
          <w:szCs w:val="21"/>
          <w:color w:val="auto"/>
        </w:rPr>
        <w:t xml:space="preserve"> </w:t>
      </w:r>
      <w:hyperlink r:id="rId428">
        <w:r>
          <w:rPr>
            <w:rFonts w:ascii="Courier New" w:cs="Courier New" w:eastAsia="Courier New" w:hAnsi="Courier New"/>
            <w:sz w:val="21"/>
            <w:szCs w:val="21"/>
            <w:color w:val="auto"/>
          </w:rPr>
          <w:t>deploying-xcode-applications/installing-an-apple-certificate-</w:t>
        </w:r>
      </w:hyperlink>
      <w:hyperlink r:id="rId428">
        <w:r>
          <w:rPr>
            <w:rFonts w:ascii="Courier New" w:cs="Courier New" w:eastAsia="Courier New" w:hAnsi="Courier New"/>
            <w:sz w:val="21"/>
            <w:szCs w:val="21"/>
            <w:color w:val="auto"/>
          </w:rPr>
          <w:t>on-macos-runners-for-xcode-development</w:t>
        </w:r>
      </w:hyperlink>
      <w:r>
        <w:rPr>
          <w:rFonts w:ascii="Times New Roman" w:cs="Times New Roman" w:eastAsia="Times New Roman" w:hAnsi="Times New Roman"/>
          <w:sz w:val="22"/>
          <w:szCs w:val="22"/>
          <w:color w:val="auto"/>
        </w:rPr>
        <w:t>. Don't forget to clean this up on</w:t>
      </w:r>
      <w:r>
        <w:rPr>
          <w:rFonts w:ascii="Courier New" w:cs="Courier New" w:eastAsia="Courier New" w:hAnsi="Courier New"/>
          <w:sz w:val="21"/>
          <w:szCs w:val="21"/>
          <w:color w:val="auto"/>
        </w:rPr>
        <w:t xml:space="preserve"> </w:t>
      </w:r>
      <w:r>
        <w:rPr>
          <w:rFonts w:ascii="Times New Roman" w:cs="Times New Roman" w:eastAsia="Times New Roman" w:hAnsi="Times New Roman"/>
          <w:sz w:val="22"/>
          <w:szCs w:val="22"/>
          <w:color w:val="auto"/>
        </w:rPr>
        <w:t>self-hosted runners that are shared with other teams. On GitHub-hosted runners, every build gets a clean environment anyway.</w:t>
      </w:r>
    </w:p>
    <w:p>
      <w:pPr>
        <w:spacing w:after="0" w:line="104" w:lineRule="exact"/>
        <w:rPr>
          <w:rFonts w:ascii="Times New Roman" w:cs="Times New Roman" w:eastAsia="Times New Roman" w:hAnsi="Times New Roman"/>
          <w:sz w:val="22"/>
          <w:szCs w:val="22"/>
          <w:color w:val="auto"/>
        </w:rPr>
      </w:pPr>
    </w:p>
    <w:p>
      <w:pPr>
        <w:ind w:right="540"/>
        <w:spacing w:after="0" w:line="252" w:lineRule="auto"/>
        <w:rPr>
          <w:sz w:val="20"/>
          <w:szCs w:val="20"/>
          <w:color w:val="auto"/>
        </w:rPr>
      </w:pPr>
      <w:r>
        <w:rPr>
          <w:rFonts w:ascii="Times New Roman" w:cs="Times New Roman" w:eastAsia="Times New Roman" w:hAnsi="Times New Roman"/>
          <w:sz w:val="22"/>
          <w:szCs w:val="22"/>
          <w:color w:val="auto"/>
        </w:rPr>
        <w:t>Depending on your code signing solution, you can find multiple actions in the marketplace for Authenticode and</w:t>
      </w:r>
      <w:r>
        <w:rPr>
          <w:rFonts w:ascii="Courier New" w:cs="Courier New" w:eastAsia="Courier New" w:hAnsi="Courier New"/>
          <w:sz w:val="21"/>
          <w:szCs w:val="21"/>
          <w:color w:val="auto"/>
        </w:rPr>
        <w:t xml:space="preserve"> signtool.exe</w:t>
      </w:r>
      <w:r>
        <w:rPr>
          <w:rFonts w:ascii="Times New Roman" w:cs="Times New Roman" w:eastAsia="Times New Roman" w:hAnsi="Times New Roman"/>
          <w:sz w:val="22"/>
          <w:szCs w:val="22"/>
          <w:color w:val="auto"/>
        </w:rPr>
        <w:t xml:space="preserve">. But as all signing solutions are command-line based, you can pass your signing certificate to your workflow using the </w:t>
      </w:r>
      <w:r>
        <w:rPr>
          <w:rFonts w:ascii="Courier New" w:cs="Courier New" w:eastAsia="Courier New" w:hAnsi="Courier New"/>
          <w:sz w:val="21"/>
          <w:szCs w:val="21"/>
          <w:color w:val="auto"/>
        </w:rPr>
        <w:t>secret</w:t>
      </w:r>
      <w:r>
        <w:rPr>
          <w:rFonts w:ascii="Times New Roman" w:cs="Times New Roman" w:eastAsia="Times New Roman" w:hAnsi="Times New Roman"/>
          <w:sz w:val="22"/>
          <w:szCs w:val="22"/>
          <w:color w:val="auto"/>
        </w:rPr>
        <w:t xml:space="preserve"> context as in the example for Apple.</w:t>
      </w:r>
    </w:p>
    <w:p>
      <w:pPr>
        <w:sectPr>
          <w:pgSz w:w="10980" w:h="13680" w:orient="portrait"/>
          <w:cols w:equalWidth="0" w:num="1">
            <w:col w:w="8100"/>
          </w:cols>
          <w:pgMar w:left="1440" w:top="889" w:right="1440" w:bottom="1440" w:gutter="0" w:footer="0" w:header="0"/>
        </w:sectPr>
      </w:pPr>
    </w:p>
    <w:bookmarkStart w:id="384" w:name="page385"/>
    <w:bookmarkEnd w:id="384"/>
    <w:p>
      <w:pPr>
        <w:ind w:left="180"/>
        <w:spacing w:after="0"/>
        <w:tabs>
          <w:tab w:leader="none" w:pos="680" w:val="left"/>
        </w:tabs>
        <w:rPr>
          <w:sz w:val="20"/>
          <w:szCs w:val="20"/>
          <w:color w:val="auto"/>
        </w:rPr>
      </w:pPr>
      <w:r>
        <w:rPr>
          <w:rFonts w:ascii="Times New Roman" w:cs="Times New Roman" w:eastAsia="Times New Roman" w:hAnsi="Times New Roman"/>
          <w:sz w:val="20"/>
          <w:szCs w:val="20"/>
          <w:color w:val="auto"/>
        </w:rPr>
        <w:t>356</w:t>
        <w:tab/>
        <w:t>Securing Your Deployments</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114300</wp:posOffset>
                </wp:positionH>
                <wp:positionV relativeFrom="paragraph">
                  <wp:posOffset>53340</wp:posOffset>
                </wp:positionV>
                <wp:extent cx="5029200" cy="0"/>
                <wp:wrapNone/>
                <wp:docPr id="1042" name="Shape 104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1042" o:spid="_x0000_s2067"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9pt,4.2pt" to="405pt,4.2pt" o:allowincell="f" strokecolor="#000000" strokeweight="0.5pt"/>
            </w:pict>
          </mc:Fallback>
        </mc:AlternateContent>
      </w:r>
    </w:p>
    <w:p>
      <w:pPr>
        <w:spacing w:after="0" w:line="198" w:lineRule="exact"/>
        <w:rPr>
          <w:sz w:val="20"/>
          <w:szCs w:val="20"/>
          <w:color w:val="auto"/>
        </w:rPr>
      </w:pPr>
    </w:p>
    <w:p>
      <w:pPr>
        <w:ind w:left="180"/>
        <w:spacing w:after="0"/>
        <w:rPr>
          <w:sz w:val="20"/>
          <w:szCs w:val="20"/>
          <w:color w:val="auto"/>
        </w:rPr>
      </w:pPr>
      <w:r>
        <w:rPr>
          <w:rFonts w:ascii="Arial" w:cs="Arial" w:eastAsia="Arial" w:hAnsi="Arial"/>
          <w:sz w:val="34"/>
          <w:szCs w:val="34"/>
          <w:b w:val="1"/>
          <w:bCs w:val="1"/>
          <w:color w:val="auto"/>
        </w:rPr>
        <w:t>Dynamic application security testing</w:t>
      </w:r>
    </w:p>
    <w:p>
      <w:pPr>
        <w:spacing w:after="0" w:line="101" w:lineRule="exact"/>
        <w:rPr>
          <w:sz w:val="20"/>
          <w:szCs w:val="20"/>
          <w:color w:val="auto"/>
        </w:rPr>
      </w:pPr>
    </w:p>
    <w:p>
      <w:pPr>
        <w:ind w:left="180" w:right="380"/>
        <w:spacing w:after="0" w:line="274" w:lineRule="auto"/>
        <w:rPr>
          <w:sz w:val="20"/>
          <w:szCs w:val="20"/>
          <w:color w:val="auto"/>
        </w:rPr>
      </w:pPr>
      <w:r>
        <w:rPr>
          <w:rFonts w:ascii="Times New Roman" w:cs="Times New Roman" w:eastAsia="Times New Roman" w:hAnsi="Times New Roman"/>
          <w:sz w:val="22"/>
          <w:szCs w:val="22"/>
          <w:color w:val="auto"/>
        </w:rPr>
        <w:t xml:space="preserve">To harden your application security, you can integrate </w:t>
      </w:r>
      <w:r>
        <w:rPr>
          <w:rFonts w:ascii="Times New Roman" w:cs="Times New Roman" w:eastAsia="Times New Roman" w:hAnsi="Times New Roman"/>
          <w:sz w:val="22"/>
          <w:szCs w:val="22"/>
          <w:b w:val="1"/>
          <w:bCs w:val="1"/>
          <w:color w:val="auto"/>
        </w:rPr>
        <w:t>dynamic application security testing</w:t>
      </w:r>
      <w:r>
        <w:rPr>
          <w:rFonts w:ascii="Times New Roman" w:cs="Times New Roman" w:eastAsia="Times New Roman" w:hAnsi="Times New Roman"/>
          <w:sz w:val="22"/>
          <w:szCs w:val="22"/>
          <w:color w:val="auto"/>
        </w:rPr>
        <w:t xml:space="preserve"> (</w:t>
      </w:r>
      <w:r>
        <w:rPr>
          <w:rFonts w:ascii="Times New Roman" w:cs="Times New Roman" w:eastAsia="Times New Roman" w:hAnsi="Times New Roman"/>
          <w:sz w:val="22"/>
          <w:szCs w:val="22"/>
          <w:b w:val="1"/>
          <w:bCs w:val="1"/>
          <w:color w:val="auto"/>
        </w:rPr>
        <w:t>DAST</w:t>
      </w:r>
      <w:r>
        <w:rPr>
          <w:rFonts w:ascii="Times New Roman" w:cs="Times New Roman" w:eastAsia="Times New Roman" w:hAnsi="Times New Roman"/>
          <w:sz w:val="22"/>
          <w:szCs w:val="22"/>
          <w:color w:val="auto"/>
        </w:rPr>
        <w:t>) into your release workflow. DAST is black-box testing that simulates a</w:t>
      </w:r>
      <w:r>
        <w:rPr>
          <w:rFonts w:ascii="Times New Roman" w:cs="Times New Roman" w:eastAsia="Times New Roman" w:hAnsi="Times New Roman"/>
          <w:sz w:val="22"/>
          <w:szCs w:val="22"/>
          <w:b w:val="1"/>
          <w:bCs w:val="1"/>
          <w:color w:val="auto"/>
        </w:rPr>
        <w:t xml:space="preserve"> </w:t>
      </w:r>
      <w:r>
        <w:rPr>
          <w:rFonts w:ascii="Times New Roman" w:cs="Times New Roman" w:eastAsia="Times New Roman" w:hAnsi="Times New Roman"/>
          <w:sz w:val="22"/>
          <w:szCs w:val="22"/>
          <w:color w:val="auto"/>
        </w:rPr>
        <w:t>real-world attack on the running application.</w:t>
      </w:r>
    </w:p>
    <w:p>
      <w:pPr>
        <w:spacing w:after="0" w:line="67" w:lineRule="exact"/>
        <w:rPr>
          <w:sz w:val="20"/>
          <w:szCs w:val="20"/>
          <w:color w:val="auto"/>
        </w:rPr>
      </w:pPr>
    </w:p>
    <w:p>
      <w:pPr>
        <w:ind w:left="180" w:right="140"/>
        <w:spacing w:after="0" w:line="323" w:lineRule="auto"/>
        <w:rPr>
          <w:sz w:val="20"/>
          <w:szCs w:val="20"/>
          <w:color w:val="auto"/>
        </w:rPr>
      </w:pPr>
      <w:r>
        <w:rPr>
          <w:rFonts w:ascii="Times New Roman" w:cs="Times New Roman" w:eastAsia="Times New Roman" w:hAnsi="Times New Roman"/>
          <w:sz w:val="21"/>
          <w:szCs w:val="21"/>
          <w:color w:val="auto"/>
        </w:rPr>
        <w:t xml:space="preserve">There are many commercial tools and SaaS solutions (such as </w:t>
      </w:r>
      <w:r>
        <w:rPr>
          <w:rFonts w:ascii="Times New Roman" w:cs="Times New Roman" w:eastAsia="Times New Roman" w:hAnsi="Times New Roman"/>
          <w:sz w:val="21"/>
          <w:szCs w:val="21"/>
          <w:b w:val="1"/>
          <w:bCs w:val="1"/>
          <w:color w:val="auto"/>
        </w:rPr>
        <w:t>Burp Suit</w:t>
      </w:r>
      <w:r>
        <w:rPr>
          <w:rFonts w:ascii="Times New Roman" w:cs="Times New Roman" w:eastAsia="Times New Roman" w:hAnsi="Times New Roman"/>
          <w:sz w:val="21"/>
          <w:szCs w:val="21"/>
          <w:color w:val="auto"/>
        </w:rPr>
        <w:t xml:space="preserve"> from </w:t>
      </w:r>
      <w:r>
        <w:rPr>
          <w:rFonts w:ascii="Times New Roman" w:cs="Times New Roman" w:eastAsia="Times New Roman" w:hAnsi="Times New Roman"/>
          <w:sz w:val="21"/>
          <w:szCs w:val="21"/>
          <w:b w:val="1"/>
          <w:bCs w:val="1"/>
          <w:color w:val="auto"/>
        </w:rPr>
        <w:t>PortSwigger</w:t>
      </w:r>
      <w:r>
        <w:rPr>
          <w:rFonts w:ascii="Times New Roman" w:cs="Times New Roman" w:eastAsia="Times New Roman" w:hAnsi="Times New Roman"/>
          <w:sz w:val="21"/>
          <w:szCs w:val="21"/>
          <w:color w:val="auto"/>
        </w:rPr>
        <w:t xml:space="preserve"> or </w:t>
      </w:r>
      <w:r>
        <w:rPr>
          <w:rFonts w:ascii="Times New Roman" w:cs="Times New Roman" w:eastAsia="Times New Roman" w:hAnsi="Times New Roman"/>
          <w:sz w:val="21"/>
          <w:szCs w:val="21"/>
          <w:b w:val="1"/>
          <w:bCs w:val="1"/>
          <w:color w:val="auto"/>
        </w:rPr>
        <w:t>WhiteHat Sentinel</w:t>
      </w:r>
      <w:r>
        <w:rPr>
          <w:rFonts w:ascii="Times New Roman" w:cs="Times New Roman" w:eastAsia="Times New Roman" w:hAnsi="Times New Roman"/>
          <w:sz w:val="21"/>
          <w:szCs w:val="21"/>
          <w:color w:val="auto"/>
        </w:rPr>
        <w:t>) but it's outside the scope of this book to analyze them.</w:t>
      </w:r>
    </w:p>
    <w:p>
      <w:pPr>
        <w:spacing w:after="0" w:line="20" w:lineRule="exact"/>
        <w:rPr>
          <w:sz w:val="20"/>
          <w:szCs w:val="20"/>
          <w:color w:val="auto"/>
        </w:rPr>
      </w:pPr>
    </w:p>
    <w:p>
      <w:pPr>
        <w:ind w:left="180" w:right="60"/>
        <w:spacing w:after="0" w:line="268" w:lineRule="auto"/>
        <w:rPr>
          <w:rFonts w:ascii="Times New Roman" w:cs="Times New Roman" w:eastAsia="Times New Roman" w:hAnsi="Times New Roman"/>
          <w:sz w:val="21"/>
          <w:szCs w:val="21"/>
          <w:color w:val="auto"/>
        </w:rPr>
      </w:pPr>
      <w:r>
        <w:rPr>
          <w:rFonts w:ascii="Times New Roman" w:cs="Times New Roman" w:eastAsia="Times New Roman" w:hAnsi="Times New Roman"/>
          <w:sz w:val="21"/>
          <w:szCs w:val="21"/>
          <w:color w:val="auto"/>
        </w:rPr>
        <w:t xml:space="preserve">There are also some open source solutions. One example is the </w:t>
      </w:r>
      <w:r>
        <w:rPr>
          <w:rFonts w:ascii="Times New Roman" w:cs="Times New Roman" w:eastAsia="Times New Roman" w:hAnsi="Times New Roman"/>
          <w:sz w:val="21"/>
          <w:szCs w:val="21"/>
          <w:b w:val="1"/>
          <w:bCs w:val="1"/>
          <w:color w:val="auto"/>
        </w:rPr>
        <w:t>Zed Attack Proxy</w:t>
      </w:r>
      <w:r>
        <w:rPr>
          <w:rFonts w:ascii="Times New Roman" w:cs="Times New Roman" w:eastAsia="Times New Roman" w:hAnsi="Times New Roman"/>
          <w:sz w:val="21"/>
          <w:szCs w:val="21"/>
          <w:color w:val="auto"/>
        </w:rPr>
        <w:t xml:space="preserve"> (</w:t>
      </w:r>
      <w:r>
        <w:rPr>
          <w:rFonts w:ascii="Times New Roman" w:cs="Times New Roman" w:eastAsia="Times New Roman" w:hAnsi="Times New Roman"/>
          <w:sz w:val="21"/>
          <w:szCs w:val="21"/>
          <w:b w:val="1"/>
          <w:bCs w:val="1"/>
          <w:color w:val="auto"/>
        </w:rPr>
        <w:t>ZAP</w:t>
      </w:r>
      <w:r>
        <w:rPr>
          <w:rFonts w:ascii="Times New Roman" w:cs="Times New Roman" w:eastAsia="Times New Roman" w:hAnsi="Times New Roman"/>
          <w:sz w:val="21"/>
          <w:szCs w:val="21"/>
          <w:color w:val="auto"/>
        </w:rPr>
        <w:t>) (</w:t>
      </w:r>
      <w:hyperlink r:id="rId429">
        <w:r>
          <w:rPr>
            <w:rFonts w:ascii="Courier New" w:cs="Courier New" w:eastAsia="Courier New" w:hAnsi="Courier New"/>
            <w:sz w:val="20"/>
            <w:szCs w:val="20"/>
            <w:color w:val="auto"/>
          </w:rPr>
          <w:t>https://www.zaproxy.org/</w:t>
        </w:r>
      </w:hyperlink>
      <w:r>
        <w:rPr>
          <w:rFonts w:ascii="Times New Roman" w:cs="Times New Roman" w:eastAsia="Times New Roman" w:hAnsi="Times New Roman"/>
          <w:sz w:val="21"/>
          <w:szCs w:val="21"/>
          <w:color w:val="auto"/>
        </w:rPr>
        <w:t>) from OWASP. It's a stand-alone application that runs on Windows, macOS, and Linux (see</w:t>
      </w:r>
      <w:r>
        <w:rPr>
          <w:rFonts w:ascii="Courier New" w:cs="Courier New" w:eastAsia="Courier New" w:hAnsi="Courier New"/>
          <w:sz w:val="20"/>
          <w:szCs w:val="20"/>
          <w:color w:val="auto"/>
        </w:rPr>
        <w:t xml:space="preserve"> </w:t>
      </w:r>
      <w:hyperlink r:id="rId430">
        <w:r>
          <w:rPr>
            <w:rFonts w:ascii="Courier New" w:cs="Courier New" w:eastAsia="Courier New" w:hAnsi="Courier New"/>
            <w:sz w:val="20"/>
            <w:szCs w:val="20"/>
            <w:color w:val="auto"/>
          </w:rPr>
          <w:t>https://www.zaproxy.org/download/</w:t>
        </w:r>
      </w:hyperlink>
      <w:r>
        <w:rPr>
          <w:rFonts w:ascii="Times New Roman" w:cs="Times New Roman" w:eastAsia="Times New Roman" w:hAnsi="Times New Roman"/>
          <w:sz w:val="21"/>
          <w:szCs w:val="21"/>
          <w:color w:val="auto"/>
        </w:rPr>
        <w:t xml:space="preserve">) and can be used to attack web applications. The application allows you to analyze a web application, intercept and modify traffic, and run an attack using the ZAP Spider against the website or parts of it (see </w:t>
      </w:r>
      <w:r>
        <w:rPr>
          <w:rFonts w:ascii="Times New Roman" w:cs="Times New Roman" w:eastAsia="Times New Roman" w:hAnsi="Times New Roman"/>
          <w:sz w:val="21"/>
          <w:szCs w:val="21"/>
          <w:i w:val="1"/>
          <w:iCs w:val="1"/>
          <w:color w:val="auto"/>
        </w:rPr>
        <w:t>Figure 15.7</w:t>
      </w:r>
      <w:r>
        <w:rPr>
          <w:rFonts w:ascii="Times New Roman" w:cs="Times New Roman" w:eastAsia="Times New Roman" w:hAnsi="Times New Roman"/>
          <w:sz w:val="21"/>
          <w:szCs w:val="21"/>
          <w:color w:val="auto"/>
        </w:rPr>
        <w: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114300</wp:posOffset>
            </wp:positionH>
            <wp:positionV relativeFrom="paragraph">
              <wp:posOffset>127000</wp:posOffset>
            </wp:positionV>
            <wp:extent cx="5029200" cy="2845435"/>
            <wp:wrapNone/>
            <wp:docPr id="1043" name="Picture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3"/>
                    <pic:cNvPicPr>
                      <a:picLocks noChangeAspect="1" noChangeArrowheads="1"/>
                    </pic:cNvPicPr>
                  </pic:nvPicPr>
                  <pic:blipFill>
                    <a:blip r:embed="rId431">
                      <a:extLst>
                        <a:ext uri="{28A0092B-C50C-407E-A947-70E740481C1C}"/>
                      </a:extLst>
                    </a:blip>
                    <a:srcRect/>
                    <a:stretch>
                      <a:fillRect/>
                    </a:stretch>
                  </pic:blipFill>
                  <pic:spPr bwMode="auto">
                    <a:xfrm>
                      <a:off x="0" y="0"/>
                      <a:ext cx="5029200" cy="284543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9" w:lineRule="exact"/>
        <w:rPr>
          <w:sz w:val="20"/>
          <w:szCs w:val="20"/>
          <w:color w:val="auto"/>
        </w:rPr>
      </w:pPr>
    </w:p>
    <w:p>
      <w:pPr>
        <w:jc w:val="center"/>
        <w:ind w:right="-179"/>
        <w:spacing w:after="0"/>
        <w:rPr>
          <w:sz w:val="20"/>
          <w:szCs w:val="20"/>
          <w:color w:val="auto"/>
        </w:rPr>
      </w:pPr>
      <w:r>
        <w:rPr>
          <w:rFonts w:ascii="Times New Roman" w:cs="Times New Roman" w:eastAsia="Times New Roman" w:hAnsi="Times New Roman"/>
          <w:sz w:val="19"/>
          <w:szCs w:val="19"/>
          <w:color w:val="auto"/>
        </w:rPr>
        <w:t>Figure 15.7 – The OWASP ZAP application</w:t>
      </w:r>
    </w:p>
    <w:p>
      <w:pPr>
        <w:sectPr>
          <w:pgSz w:w="10980" w:h="13680" w:orient="portrait"/>
          <w:cols w:equalWidth="0" w:num="1">
            <w:col w:w="8100"/>
          </w:cols>
          <w:pgMar w:left="1440" w:top="889" w:right="1440" w:bottom="1440" w:gutter="0" w:footer="0" w:header="0"/>
        </w:sectPr>
      </w:pPr>
    </w:p>
    <w:p>
      <w:pPr>
        <w:spacing w:after="0" w:line="98" w:lineRule="exact"/>
        <w:rPr>
          <w:sz w:val="20"/>
          <w:szCs w:val="20"/>
          <w:color w:val="auto"/>
        </w:rPr>
      </w:pPr>
    </w:p>
    <w:p>
      <w:pPr>
        <w:jc w:val="both"/>
        <w:ind w:left="180" w:right="120"/>
        <w:spacing w:after="0" w:line="274" w:lineRule="auto"/>
        <w:rPr>
          <w:sz w:val="20"/>
          <w:szCs w:val="20"/>
          <w:color w:val="auto"/>
        </w:rPr>
      </w:pPr>
      <w:r>
        <w:rPr>
          <w:rFonts w:ascii="Times New Roman" w:cs="Times New Roman" w:eastAsia="Times New Roman" w:hAnsi="Times New Roman"/>
          <w:sz w:val="22"/>
          <w:szCs w:val="22"/>
          <w:color w:val="auto"/>
        </w:rPr>
        <w:t xml:space="preserve">OWASP ZAP launches a browser and uses a </w:t>
      </w:r>
      <w:r>
        <w:rPr>
          <w:rFonts w:ascii="Times New Roman" w:cs="Times New Roman" w:eastAsia="Times New Roman" w:hAnsi="Times New Roman"/>
          <w:sz w:val="22"/>
          <w:szCs w:val="22"/>
          <w:b w:val="1"/>
          <w:bCs w:val="1"/>
          <w:color w:val="auto"/>
        </w:rPr>
        <w:t>heads-up display</w:t>
      </w:r>
      <w:r>
        <w:rPr>
          <w:rFonts w:ascii="Times New Roman" w:cs="Times New Roman" w:eastAsia="Times New Roman" w:hAnsi="Times New Roman"/>
          <w:sz w:val="22"/>
          <w:szCs w:val="22"/>
          <w:color w:val="auto"/>
        </w:rPr>
        <w:t xml:space="preserve"> (</w:t>
      </w:r>
      <w:r>
        <w:rPr>
          <w:rFonts w:ascii="Times New Roman" w:cs="Times New Roman" w:eastAsia="Times New Roman" w:hAnsi="Times New Roman"/>
          <w:sz w:val="22"/>
          <w:szCs w:val="22"/>
          <w:b w:val="1"/>
          <w:bCs w:val="1"/>
          <w:color w:val="auto"/>
        </w:rPr>
        <w:t>HUD</w:t>
      </w:r>
      <w:r>
        <w:rPr>
          <w:rFonts w:ascii="Times New Roman" w:cs="Times New Roman" w:eastAsia="Times New Roman" w:hAnsi="Times New Roman"/>
          <w:sz w:val="22"/>
          <w:szCs w:val="22"/>
          <w:color w:val="auto"/>
        </w:rPr>
        <w:t xml:space="preserve">) to display controls on top of the website. You can use these controls to analyze the site, run attacks using the spider, or intercept requests without leaving the application (see </w:t>
      </w:r>
      <w:r>
        <w:rPr>
          <w:rFonts w:ascii="Times New Roman" w:cs="Times New Roman" w:eastAsia="Times New Roman" w:hAnsi="Times New Roman"/>
          <w:sz w:val="22"/>
          <w:szCs w:val="22"/>
          <w:i w:val="1"/>
          <w:iCs w:val="1"/>
          <w:color w:val="auto"/>
        </w:rPr>
        <w:t>Figure 15.8</w:t>
      </w:r>
      <w:r>
        <w:rPr>
          <w:rFonts w:ascii="Times New Roman" w:cs="Times New Roman" w:eastAsia="Times New Roman" w:hAnsi="Times New Roman"/>
          <w:sz w:val="22"/>
          <w:szCs w:val="22"/>
          <w:color w:val="auto"/>
        </w:rPr>
        <w:t>):</w:t>
      </w:r>
    </w:p>
    <w:p>
      <w:pPr>
        <w:sectPr>
          <w:pgSz w:w="10980" w:h="13680" w:orient="portrait"/>
          <w:cols w:equalWidth="0" w:num="1">
            <w:col w:w="8100"/>
          </w:cols>
          <w:pgMar w:left="1440" w:top="889" w:right="1440" w:bottom="1440" w:gutter="0" w:footer="0" w:header="0"/>
          <w:type w:val="continuous"/>
        </w:sectPr>
      </w:pPr>
    </w:p>
    <w:bookmarkStart w:id="385" w:name="page386"/>
    <w:bookmarkEnd w:id="385"/>
    <w:p>
      <w:pPr>
        <w:jc w:val="right"/>
        <w:ind w:right="180"/>
        <w:spacing w:after="0"/>
        <w:tabs>
          <w:tab w:leader="none" w:pos="260" w:val="left"/>
        </w:tabs>
        <w:rPr>
          <w:sz w:val="20"/>
          <w:szCs w:val="20"/>
          <w:color w:val="auto"/>
        </w:rPr>
      </w:pPr>
      <w:r>
        <w:rPr>
          <w:rFonts w:ascii="Times New Roman" w:cs="Times New Roman" w:eastAsia="Times New Roman" w:hAnsi="Times New Roman"/>
          <w:sz w:val="20"/>
          <w:szCs w:val="20"/>
          <w:color w:val="auto"/>
        </w:rPr>
        <w:t>Dynamic application security testing</w:t>
      </w:r>
      <w:r>
        <w:rPr>
          <w:sz w:val="20"/>
          <w:szCs w:val="20"/>
          <w:color w:val="auto"/>
        </w:rPr>
        <w:tab/>
      </w:r>
      <w:r>
        <w:rPr>
          <w:rFonts w:ascii="Times New Roman" w:cs="Times New Roman" w:eastAsia="Times New Roman" w:hAnsi="Times New Roman"/>
          <w:sz w:val="18"/>
          <w:szCs w:val="18"/>
          <w:color w:val="auto"/>
        </w:rPr>
        <w:t>357</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50800</wp:posOffset>
            </wp:positionV>
            <wp:extent cx="5029200" cy="3009265"/>
            <wp:wrapNone/>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4"/>
                    <pic:cNvPicPr>
                      <a:picLocks noChangeAspect="1" noChangeArrowheads="1"/>
                    </pic:cNvPicPr>
                  </pic:nvPicPr>
                  <pic:blipFill>
                    <a:blip r:embed="rId432">
                      <a:extLst>
                        <a:ext uri="{28A0092B-C50C-407E-A947-70E740481C1C}"/>
                      </a:extLst>
                    </a:blip>
                    <a:srcRect/>
                    <a:stretch>
                      <a:fillRect/>
                    </a:stretch>
                  </pic:blipFill>
                  <pic:spPr bwMode="auto">
                    <a:xfrm>
                      <a:off x="0" y="0"/>
                      <a:ext cx="5029200" cy="300926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93" w:lineRule="exact"/>
        <w:rPr>
          <w:sz w:val="20"/>
          <w:szCs w:val="20"/>
          <w:color w:val="auto"/>
        </w:rPr>
      </w:pPr>
    </w:p>
    <w:p>
      <w:pPr>
        <w:ind w:left="1280"/>
        <w:spacing w:after="0"/>
        <w:rPr>
          <w:sz w:val="20"/>
          <w:szCs w:val="20"/>
          <w:color w:val="auto"/>
        </w:rPr>
      </w:pPr>
      <w:r>
        <w:rPr>
          <w:rFonts w:ascii="Times New Roman" w:cs="Times New Roman" w:eastAsia="Times New Roman" w:hAnsi="Times New Roman"/>
          <w:sz w:val="19"/>
          <w:szCs w:val="19"/>
          <w:color w:val="auto"/>
        </w:rPr>
        <w:t>Figure 15.8 – The HUD displays controls on the website being attacked</w:t>
      </w:r>
    </w:p>
    <w:p>
      <w:pPr>
        <w:spacing w:after="0" w:line="106" w:lineRule="exact"/>
        <w:rPr>
          <w:sz w:val="20"/>
          <w:szCs w:val="20"/>
          <w:color w:val="auto"/>
        </w:rPr>
      </w:pPr>
    </w:p>
    <w:p>
      <w:pPr>
        <w:ind w:right="560"/>
        <w:spacing w:after="0" w:line="263" w:lineRule="auto"/>
        <w:rPr>
          <w:sz w:val="20"/>
          <w:szCs w:val="20"/>
          <w:color w:val="auto"/>
        </w:rPr>
      </w:pPr>
      <w:r>
        <w:rPr>
          <w:rFonts w:ascii="Times New Roman" w:cs="Times New Roman" w:eastAsia="Times New Roman" w:hAnsi="Times New Roman"/>
          <w:sz w:val="22"/>
          <w:szCs w:val="22"/>
          <w:color w:val="auto"/>
        </w:rPr>
        <w:t xml:space="preserve">Even if you are not a pen tester, as a web developer, it should be easy to get started and learn how to attack your site using OWASP ZAP. But to shift left security, you should integrate the scan into your workflow. OWASP ZAP has three Actions in the GitHub marketplace (see </w:t>
      </w:r>
      <w:r>
        <w:rPr>
          <w:rFonts w:ascii="Times New Roman" w:cs="Times New Roman" w:eastAsia="Times New Roman" w:hAnsi="Times New Roman"/>
          <w:sz w:val="22"/>
          <w:szCs w:val="22"/>
          <w:i w:val="1"/>
          <w:iCs w:val="1"/>
          <w:color w:val="auto"/>
        </w:rPr>
        <w:t>Figure 15.9</w:t>
      </w:r>
      <w:r>
        <w:rPr>
          <w:rFonts w:ascii="Times New Roman" w:cs="Times New Roman" w:eastAsia="Times New Roman" w:hAnsi="Times New Roman"/>
          <w:sz w:val="22"/>
          <w:szCs w:val="22"/>
          <w:color w:val="auto"/>
        </w:rPr>
        <w: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386080</wp:posOffset>
            </wp:positionH>
            <wp:positionV relativeFrom="paragraph">
              <wp:posOffset>34290</wp:posOffset>
            </wp:positionV>
            <wp:extent cx="4256405" cy="2296160"/>
            <wp:wrapNone/>
            <wp:docPr id="1045" name="Picture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5"/>
                    <pic:cNvPicPr>
                      <a:picLocks noChangeAspect="1" noChangeArrowheads="1"/>
                    </pic:cNvPicPr>
                  </pic:nvPicPr>
                  <pic:blipFill>
                    <a:blip r:embed="rId433">
                      <a:extLst>
                        <a:ext uri="{28A0092B-C50C-407E-A947-70E740481C1C}"/>
                      </a:extLst>
                    </a:blip>
                    <a:srcRect/>
                    <a:stretch>
                      <a:fillRect/>
                    </a:stretch>
                  </pic:blipFill>
                  <pic:spPr bwMode="auto">
                    <a:xfrm>
                      <a:off x="0" y="0"/>
                      <a:ext cx="4256405" cy="2296160"/>
                    </a:xfrm>
                    <a:prstGeom prst="rect">
                      <a:avLst/>
                    </a:prstGeom>
                    <a:noFill/>
                  </pic:spPr>
                </pic:pic>
              </a:graphicData>
            </a:graphic>
          </wp:anchor>
        </w:drawing>
      </w:r>
    </w:p>
    <w:p>
      <w:pPr>
        <w:sectPr>
          <w:pgSz w:w="10980" w:h="13680" w:orient="portrait"/>
          <w:cols w:equalWidth="0" w:num="1">
            <w:col w:w="8100"/>
          </w:cols>
          <w:pgMar w:left="1440" w:top="889" w:right="1440" w:bottom="144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87" w:lineRule="exact"/>
        <w:rPr>
          <w:sz w:val="20"/>
          <w:szCs w:val="20"/>
          <w:color w:val="auto"/>
        </w:rPr>
      </w:pPr>
    </w:p>
    <w:p>
      <w:pPr>
        <w:ind w:left="1220"/>
        <w:spacing w:after="0"/>
        <w:rPr>
          <w:sz w:val="20"/>
          <w:szCs w:val="20"/>
          <w:color w:val="auto"/>
        </w:rPr>
      </w:pPr>
      <w:r>
        <w:rPr>
          <w:rFonts w:ascii="Times New Roman" w:cs="Times New Roman" w:eastAsia="Times New Roman" w:hAnsi="Times New Roman"/>
          <w:sz w:val="18"/>
          <w:szCs w:val="18"/>
          <w:color w:val="auto"/>
        </w:rPr>
        <w:t>Figure 15.9 – Available OWASP ZAP Actions in the GitHub marketplace</w:t>
      </w:r>
    </w:p>
    <w:p>
      <w:pPr>
        <w:sectPr>
          <w:pgSz w:w="10980" w:h="13680" w:orient="portrait"/>
          <w:cols w:equalWidth="0" w:num="1">
            <w:col w:w="8100"/>
          </w:cols>
          <w:pgMar w:left="1440" w:top="889" w:right="1440" w:bottom="1440" w:gutter="0" w:footer="0" w:header="0"/>
          <w:type w:val="continuous"/>
        </w:sectPr>
      </w:pPr>
    </w:p>
    <w:bookmarkStart w:id="386" w:name="page387"/>
    <w:bookmarkEnd w:id="386"/>
    <w:p>
      <w:pPr>
        <w:ind w:left="180"/>
        <w:spacing w:after="0"/>
        <w:tabs>
          <w:tab w:leader="none" w:pos="680" w:val="left"/>
        </w:tabs>
        <w:rPr>
          <w:sz w:val="20"/>
          <w:szCs w:val="20"/>
          <w:color w:val="auto"/>
        </w:rPr>
      </w:pPr>
      <w:r>
        <w:rPr>
          <w:rFonts w:ascii="Times New Roman" w:cs="Times New Roman" w:eastAsia="Times New Roman" w:hAnsi="Times New Roman"/>
          <w:sz w:val="20"/>
          <w:szCs w:val="20"/>
          <w:color w:val="auto"/>
        </w:rPr>
        <w:t>358</w:t>
        <w:tab/>
        <w:t>Securing Your Deployments</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114300</wp:posOffset>
                </wp:positionH>
                <wp:positionV relativeFrom="paragraph">
                  <wp:posOffset>53340</wp:posOffset>
                </wp:positionV>
                <wp:extent cx="5029200" cy="0"/>
                <wp:wrapNone/>
                <wp:docPr id="1046" name="Shape 104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1046" o:spid="_x0000_s2071"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9pt,4.2pt" to="405pt,4.2pt" o:allowincell="f" strokecolor="#000000" strokeweight="0.5pt"/>
            </w:pict>
          </mc:Fallback>
        </mc:AlternateContent>
      </w:r>
    </w:p>
    <w:p>
      <w:pPr>
        <w:spacing w:after="0" w:line="302"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2"/>
          <w:szCs w:val="22"/>
          <w:color w:val="auto"/>
        </w:rPr>
        <w:t xml:space="preserve">The </w:t>
      </w:r>
      <w:r>
        <w:rPr>
          <w:rFonts w:ascii="Times New Roman" w:cs="Times New Roman" w:eastAsia="Times New Roman" w:hAnsi="Times New Roman"/>
          <w:sz w:val="22"/>
          <w:szCs w:val="22"/>
          <w:b w:val="1"/>
          <w:bCs w:val="1"/>
          <w:color w:val="auto"/>
        </w:rPr>
        <w:t>Baseline Scan</w:t>
      </w:r>
      <w:r>
        <w:rPr>
          <w:rFonts w:ascii="Times New Roman" w:cs="Times New Roman" w:eastAsia="Times New Roman" w:hAnsi="Times New Roman"/>
          <w:sz w:val="22"/>
          <w:szCs w:val="22"/>
          <w:color w:val="auto"/>
        </w:rPr>
        <w:t xml:space="preserve"> is faster than the </w:t>
      </w:r>
      <w:r>
        <w:rPr>
          <w:rFonts w:ascii="Times New Roman" w:cs="Times New Roman" w:eastAsia="Times New Roman" w:hAnsi="Times New Roman"/>
          <w:sz w:val="22"/>
          <w:szCs w:val="22"/>
          <w:b w:val="1"/>
          <w:bCs w:val="1"/>
          <w:color w:val="auto"/>
        </w:rPr>
        <w:t>Full Scan</w:t>
      </w:r>
      <w:r>
        <w:rPr>
          <w:rFonts w:ascii="Times New Roman" w:cs="Times New Roman" w:eastAsia="Times New Roman" w:hAnsi="Times New Roman"/>
          <w:sz w:val="22"/>
          <w:szCs w:val="22"/>
          <w:color w:val="auto"/>
        </w:rPr>
        <w:t xml:space="preserve">. The </w:t>
      </w:r>
      <w:r>
        <w:rPr>
          <w:rFonts w:ascii="Times New Roman" w:cs="Times New Roman" w:eastAsia="Times New Roman" w:hAnsi="Times New Roman"/>
          <w:sz w:val="22"/>
          <w:szCs w:val="22"/>
          <w:b w:val="1"/>
          <w:bCs w:val="1"/>
          <w:color w:val="auto"/>
        </w:rPr>
        <w:t>API Scan</w:t>
      </w:r>
      <w:r>
        <w:rPr>
          <w:rFonts w:ascii="Times New Roman" w:cs="Times New Roman" w:eastAsia="Times New Roman" w:hAnsi="Times New Roman"/>
          <w:sz w:val="22"/>
          <w:szCs w:val="22"/>
          <w:color w:val="auto"/>
        </w:rPr>
        <w:t xml:space="preserve"> can be used to scan an</w:t>
      </w:r>
    </w:p>
    <w:p>
      <w:pPr>
        <w:spacing w:after="0" w:line="11"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2"/>
          <w:szCs w:val="22"/>
          <w:b w:val="1"/>
          <w:bCs w:val="1"/>
          <w:color w:val="auto"/>
        </w:rPr>
        <w:t>OpenAPI</w:t>
      </w:r>
      <w:r>
        <w:rPr>
          <w:rFonts w:ascii="Times New Roman" w:cs="Times New Roman" w:eastAsia="Times New Roman" w:hAnsi="Times New Roman"/>
          <w:sz w:val="22"/>
          <w:szCs w:val="22"/>
          <w:color w:val="auto"/>
        </w:rPr>
        <w:t xml:space="preserve">, </w:t>
      </w:r>
      <w:r>
        <w:rPr>
          <w:rFonts w:ascii="Times New Roman" w:cs="Times New Roman" w:eastAsia="Times New Roman" w:hAnsi="Times New Roman"/>
          <w:sz w:val="22"/>
          <w:szCs w:val="22"/>
          <w:b w:val="1"/>
          <w:bCs w:val="1"/>
          <w:color w:val="auto"/>
        </w:rPr>
        <w:t>SOAP</w:t>
      </w:r>
      <w:r>
        <w:rPr>
          <w:rFonts w:ascii="Times New Roman" w:cs="Times New Roman" w:eastAsia="Times New Roman" w:hAnsi="Times New Roman"/>
          <w:sz w:val="22"/>
          <w:szCs w:val="22"/>
          <w:color w:val="auto"/>
        </w:rPr>
        <w:t xml:space="preserve">, or </w:t>
      </w:r>
      <w:r>
        <w:rPr>
          <w:rFonts w:ascii="Times New Roman" w:cs="Times New Roman" w:eastAsia="Times New Roman" w:hAnsi="Times New Roman"/>
          <w:sz w:val="22"/>
          <w:szCs w:val="22"/>
          <w:b w:val="1"/>
          <w:bCs w:val="1"/>
          <w:color w:val="auto"/>
        </w:rPr>
        <w:t>GraphQL</w:t>
      </w:r>
      <w:r>
        <w:rPr>
          <w:rFonts w:ascii="Times New Roman" w:cs="Times New Roman" w:eastAsia="Times New Roman" w:hAnsi="Times New Roman"/>
          <w:sz w:val="22"/>
          <w:szCs w:val="22"/>
          <w:color w:val="auto"/>
        </w:rPr>
        <w:t xml:space="preserve"> API. The usage of the Actions is straightforward:</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114300</wp:posOffset>
                </wp:positionH>
                <wp:positionV relativeFrom="paragraph">
                  <wp:posOffset>147955</wp:posOffset>
                </wp:positionV>
                <wp:extent cx="5029200" cy="793115"/>
                <wp:wrapNone/>
                <wp:docPr id="1047" name="Shape 104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793115"/>
                        </a:xfrm>
                        <a:prstGeom prst="rect">
                          <a:avLst/>
                        </a:prstGeom>
                        <a:solidFill>
                          <a:srgbClr val="F3F2F1"/>
                        </a:solidFill>
                      </wps:spPr>
                      <wps:bodyPr/>
                    </wps:wsp>
                  </a:graphicData>
                </a:graphic>
              </wp:anchor>
            </w:drawing>
          </mc:Choice>
          <mc:Fallback>
            <w:pict>
              <v:rect id="Shape 1047" o:spid="_x0000_s2072" style="position:absolute;margin-left:9pt;margin-top:11.65pt;width:396pt;height:62.4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F3F2F1" stroked="f"/>
            </w:pict>
          </mc:Fallback>
        </mc:AlternateContent>
      </w:r>
    </w:p>
    <w:p>
      <w:pPr>
        <w:spacing w:after="0" w:line="235" w:lineRule="exact"/>
        <w:rPr>
          <w:sz w:val="20"/>
          <w:szCs w:val="20"/>
          <w:color w:val="auto"/>
        </w:rPr>
      </w:pPr>
    </w:p>
    <w:p>
      <w:pPr>
        <w:ind w:left="600" w:hanging="240"/>
        <w:spacing w:after="0"/>
        <w:tabs>
          <w:tab w:leader="none" w:pos="600" w:val="left"/>
        </w:tabs>
        <w:numPr>
          <w:ilvl w:val="0"/>
          <w:numId w:val="275"/>
        </w:numPr>
        <w:rPr>
          <w:rFonts w:ascii="Courier New" w:cs="Courier New" w:eastAsia="Courier New" w:hAnsi="Courier New"/>
          <w:sz w:val="20"/>
          <w:szCs w:val="20"/>
          <w:color w:val="12110C"/>
        </w:rPr>
      </w:pPr>
      <w:r>
        <w:rPr>
          <w:rFonts w:ascii="Courier New" w:cs="Courier New" w:eastAsia="Courier New" w:hAnsi="Courier New"/>
          <w:sz w:val="20"/>
          <w:szCs w:val="20"/>
          <w:color w:val="12110C"/>
        </w:rPr>
        <w:t>name: OWASP ZAP Full Scan</w:t>
      </w:r>
    </w:p>
    <w:p>
      <w:pPr>
        <w:spacing w:after="0" w:line="75" w:lineRule="exact"/>
        <w:rPr>
          <w:rFonts w:ascii="Courier New" w:cs="Courier New" w:eastAsia="Courier New" w:hAnsi="Courier New"/>
          <w:sz w:val="20"/>
          <w:szCs w:val="20"/>
          <w:color w:val="12110C"/>
        </w:rPr>
      </w:pPr>
    </w:p>
    <w:p>
      <w:pPr>
        <w:ind w:left="600" w:right="3060"/>
        <w:spacing w:after="0" w:line="308" w:lineRule="auto"/>
        <w:rPr>
          <w:rFonts w:ascii="Courier New" w:cs="Courier New" w:eastAsia="Courier New" w:hAnsi="Courier New"/>
          <w:sz w:val="20"/>
          <w:szCs w:val="20"/>
          <w:color w:val="12110C"/>
        </w:rPr>
      </w:pPr>
      <w:r>
        <w:rPr>
          <w:rFonts w:ascii="Courier New" w:cs="Courier New" w:eastAsia="Courier New" w:hAnsi="Courier New"/>
          <w:sz w:val="20"/>
          <w:szCs w:val="20"/>
          <w:color w:val="12110C"/>
        </w:rPr>
        <w:t>uses: zaproxy/action-full-scan@v0.3.0 with:</w:t>
      </w:r>
    </w:p>
    <w:p>
      <w:pPr>
        <w:spacing w:after="0" w:line="6" w:lineRule="exact"/>
        <w:rPr>
          <w:rFonts w:ascii="Courier New" w:cs="Courier New" w:eastAsia="Courier New" w:hAnsi="Courier New"/>
          <w:sz w:val="20"/>
          <w:szCs w:val="20"/>
          <w:color w:val="12110C"/>
        </w:rPr>
      </w:pPr>
    </w:p>
    <w:p>
      <w:pPr>
        <w:ind w:left="840"/>
        <w:spacing w:after="0"/>
        <w:rPr>
          <w:rFonts w:ascii="Courier New" w:cs="Courier New" w:eastAsia="Courier New" w:hAnsi="Courier New"/>
          <w:sz w:val="20"/>
          <w:szCs w:val="20"/>
          <w:color w:val="12110C"/>
        </w:rPr>
      </w:pPr>
      <w:r>
        <w:rPr>
          <w:rFonts w:ascii="Courier New" w:cs="Courier New" w:eastAsia="Courier New" w:hAnsi="Courier New"/>
          <w:sz w:val="20"/>
          <w:szCs w:val="20"/>
          <w:color w:val="12110C"/>
        </w:rPr>
        <w:t>target: ${{ env.TARGET_URL }}</w:t>
      </w:r>
    </w:p>
    <w:p>
      <w:pPr>
        <w:spacing w:after="0" w:line="200" w:lineRule="exact"/>
        <w:rPr>
          <w:sz w:val="20"/>
          <w:szCs w:val="20"/>
          <w:color w:val="auto"/>
        </w:rPr>
      </w:pPr>
    </w:p>
    <w:p>
      <w:pPr>
        <w:jc w:val="both"/>
        <w:ind w:left="180" w:right="520"/>
        <w:spacing w:after="0" w:line="262" w:lineRule="auto"/>
        <w:rPr>
          <w:sz w:val="20"/>
          <w:szCs w:val="20"/>
          <w:color w:val="auto"/>
        </w:rPr>
      </w:pPr>
      <w:r>
        <w:rPr>
          <w:rFonts w:ascii="Times New Roman" w:cs="Times New Roman" w:eastAsia="Times New Roman" w:hAnsi="Times New Roman"/>
          <w:sz w:val="22"/>
          <w:szCs w:val="22"/>
          <w:color w:val="auto"/>
        </w:rPr>
        <w:t>The action uses</w:t>
      </w:r>
      <w:r>
        <w:rPr>
          <w:rFonts w:ascii="Courier New" w:cs="Courier New" w:eastAsia="Courier New" w:hAnsi="Courier New"/>
          <w:sz w:val="21"/>
          <w:szCs w:val="21"/>
          <w:color w:val="auto"/>
        </w:rPr>
        <w:t xml:space="preserve"> GITHUB_TOKEN</w:t>
      </w:r>
      <w:r>
        <w:rPr>
          <w:rFonts w:ascii="Times New Roman" w:cs="Times New Roman" w:eastAsia="Times New Roman" w:hAnsi="Times New Roman"/>
          <w:sz w:val="22"/>
          <w:szCs w:val="22"/>
          <w:color w:val="auto"/>
        </w:rPr>
        <w:t xml:space="preserve"> to write the results to a GitHub Issue. It also adds a report as a build artifact. The report is available as HTML, JSON, or Markdown (see </w:t>
      </w:r>
      <w:r>
        <w:rPr>
          <w:rFonts w:ascii="Times New Roman" w:cs="Times New Roman" w:eastAsia="Times New Roman" w:hAnsi="Times New Roman"/>
          <w:sz w:val="22"/>
          <w:szCs w:val="22"/>
          <w:i w:val="1"/>
          <w:iCs w:val="1"/>
          <w:color w:val="auto"/>
        </w:rPr>
        <w:t>Figure 15.10</w:t>
      </w:r>
      <w:r>
        <w:rPr>
          <w:rFonts w:ascii="Times New Roman" w:cs="Times New Roman" w:eastAsia="Times New Roman" w:hAnsi="Times New Roman"/>
          <w:sz w:val="22"/>
          <w:szCs w:val="22"/>
          <w:color w:val="auto"/>
        </w:rPr>
        <w: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240665</wp:posOffset>
            </wp:positionH>
            <wp:positionV relativeFrom="paragraph">
              <wp:posOffset>132080</wp:posOffset>
            </wp:positionV>
            <wp:extent cx="4775835" cy="3086100"/>
            <wp:wrapNone/>
            <wp:docPr id="1048" name="Picture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8"/>
                    <pic:cNvPicPr>
                      <a:picLocks noChangeAspect="1" noChangeArrowheads="1"/>
                    </pic:cNvPicPr>
                  </pic:nvPicPr>
                  <pic:blipFill>
                    <a:blip r:embed="rId434">
                      <a:extLst>
                        <a:ext uri="{28A0092B-C50C-407E-A947-70E740481C1C}"/>
                      </a:extLst>
                    </a:blip>
                    <a:srcRect/>
                    <a:stretch>
                      <a:fillRect/>
                    </a:stretch>
                  </pic:blipFill>
                  <pic:spPr bwMode="auto">
                    <a:xfrm>
                      <a:off x="0" y="0"/>
                      <a:ext cx="4775835" cy="308610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36" w:lineRule="exact"/>
        <w:rPr>
          <w:sz w:val="20"/>
          <w:szCs w:val="20"/>
          <w:color w:val="auto"/>
        </w:rPr>
      </w:pPr>
    </w:p>
    <w:p>
      <w:pPr>
        <w:jc w:val="center"/>
        <w:ind w:right="-179"/>
        <w:spacing w:after="0"/>
        <w:rPr>
          <w:sz w:val="20"/>
          <w:szCs w:val="20"/>
          <w:color w:val="auto"/>
        </w:rPr>
      </w:pPr>
      <w:r>
        <w:rPr>
          <w:rFonts w:ascii="Times New Roman" w:cs="Times New Roman" w:eastAsia="Times New Roman" w:hAnsi="Times New Roman"/>
          <w:sz w:val="19"/>
          <w:szCs w:val="19"/>
          <w:color w:val="auto"/>
        </w:rPr>
        <w:t>Figure 15.10 – Findings from OWASP ZAP scan</w:t>
      </w:r>
    </w:p>
    <w:p>
      <w:pPr>
        <w:spacing w:after="0" w:line="106" w:lineRule="exact"/>
        <w:rPr>
          <w:sz w:val="20"/>
          <w:szCs w:val="20"/>
          <w:color w:val="auto"/>
        </w:rPr>
      </w:pPr>
    </w:p>
    <w:p>
      <w:pPr>
        <w:ind w:left="180" w:right="40"/>
        <w:spacing w:after="0" w:line="263" w:lineRule="auto"/>
        <w:rPr>
          <w:sz w:val="20"/>
          <w:szCs w:val="20"/>
          <w:color w:val="auto"/>
        </w:rPr>
      </w:pPr>
      <w:r>
        <w:rPr>
          <w:rFonts w:ascii="Times New Roman" w:cs="Times New Roman" w:eastAsia="Times New Roman" w:hAnsi="Times New Roman"/>
          <w:sz w:val="22"/>
          <w:szCs w:val="22"/>
          <w:color w:val="auto"/>
        </w:rPr>
        <w:t>Of course, this is just suitable for web applications. There are other DAST tools used for other scenarios. But the example shows how easy it can be included in your pipeline. Most DAST tools are command-line tools or containers, or they already have integration such as OWASP ZAP.</w:t>
      </w:r>
    </w:p>
    <w:p>
      <w:pPr>
        <w:sectPr>
          <w:pgSz w:w="10980" w:h="13680" w:orient="portrait"/>
          <w:cols w:equalWidth="0" w:num="1">
            <w:col w:w="8100"/>
          </w:cols>
          <w:pgMar w:left="1440" w:top="889" w:right="1440" w:bottom="1440" w:gutter="0" w:footer="0" w:header="0"/>
        </w:sectPr>
      </w:pPr>
    </w:p>
    <w:bookmarkStart w:id="387" w:name="page388"/>
    <w:bookmarkEnd w:id="387"/>
    <w:p>
      <w:pPr>
        <w:ind w:left="4200"/>
        <w:spacing w:after="0"/>
        <w:tabs>
          <w:tab w:leader="none" w:pos="7620" w:val="left"/>
        </w:tabs>
        <w:rPr>
          <w:sz w:val="20"/>
          <w:szCs w:val="20"/>
          <w:color w:val="auto"/>
        </w:rPr>
      </w:pPr>
      <w:r>
        <w:rPr>
          <w:rFonts w:ascii="Times New Roman" w:cs="Times New Roman" w:eastAsia="Times New Roman" w:hAnsi="Times New Roman"/>
          <w:sz w:val="20"/>
          <w:szCs w:val="20"/>
          <w:color w:val="auto"/>
        </w:rPr>
        <w:t>Security hardening your release pipeline</w:t>
      </w:r>
      <w:r>
        <w:rPr>
          <w:sz w:val="20"/>
          <w:szCs w:val="20"/>
          <w:color w:val="auto"/>
        </w:rPr>
        <w:tab/>
      </w:r>
      <w:r>
        <w:rPr>
          <w:rFonts w:ascii="Times New Roman" w:cs="Times New Roman" w:eastAsia="Times New Roman" w:hAnsi="Times New Roman"/>
          <w:sz w:val="18"/>
          <w:szCs w:val="18"/>
          <w:color w:val="auto"/>
        </w:rPr>
        <w:t>359</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53340</wp:posOffset>
                </wp:positionV>
                <wp:extent cx="5029200" cy="0"/>
                <wp:wrapNone/>
                <wp:docPr id="1049" name="Shape 104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1049" o:spid="_x0000_s2074"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4.2pt" to="396pt,4.2pt" o:allowincell="f" strokecolor="#000000" strokeweight="0.5pt"/>
            </w:pict>
          </mc:Fallback>
        </mc:AlternateContent>
      </w:r>
    </w:p>
    <w:p>
      <w:pPr>
        <w:spacing w:after="0" w:line="198" w:lineRule="exact"/>
        <w:rPr>
          <w:sz w:val="20"/>
          <w:szCs w:val="20"/>
          <w:color w:val="auto"/>
        </w:rPr>
      </w:pPr>
    </w:p>
    <w:p>
      <w:pPr>
        <w:spacing w:after="0"/>
        <w:rPr>
          <w:sz w:val="20"/>
          <w:szCs w:val="20"/>
          <w:color w:val="auto"/>
        </w:rPr>
      </w:pPr>
      <w:r>
        <w:rPr>
          <w:rFonts w:ascii="Arial" w:cs="Arial" w:eastAsia="Arial" w:hAnsi="Arial"/>
          <w:sz w:val="34"/>
          <w:szCs w:val="34"/>
          <w:b w:val="1"/>
          <w:bCs w:val="1"/>
          <w:color w:val="auto"/>
        </w:rPr>
        <w:t>Security hardening your release pipeline</w:t>
      </w:r>
    </w:p>
    <w:p>
      <w:pPr>
        <w:spacing w:after="0" w:line="109" w:lineRule="exact"/>
        <w:rPr>
          <w:sz w:val="20"/>
          <w:szCs w:val="20"/>
          <w:color w:val="auto"/>
        </w:rPr>
      </w:pPr>
    </w:p>
    <w:p>
      <w:pPr>
        <w:ind w:right="180"/>
        <w:spacing w:after="0" w:line="289" w:lineRule="auto"/>
        <w:rPr>
          <w:sz w:val="20"/>
          <w:szCs w:val="20"/>
          <w:color w:val="auto"/>
        </w:rPr>
      </w:pPr>
      <w:r>
        <w:rPr>
          <w:rFonts w:ascii="Times New Roman" w:cs="Times New Roman" w:eastAsia="Times New Roman" w:hAnsi="Times New Roman"/>
          <w:sz w:val="21"/>
          <w:szCs w:val="21"/>
          <w:color w:val="auto"/>
        </w:rPr>
        <w:t xml:space="preserve">CI/CD pipelines are complex and have a big surface to attack. Basically, release pipelines are remote code execution environments and should be treated like this with caution (see </w:t>
      </w:r>
      <w:r>
        <w:rPr>
          <w:rFonts w:ascii="Times New Roman" w:cs="Times New Roman" w:eastAsia="Times New Roman" w:hAnsi="Times New Roman"/>
          <w:sz w:val="21"/>
          <w:szCs w:val="21"/>
          <w:i w:val="1"/>
          <w:iCs w:val="1"/>
          <w:color w:val="auto"/>
        </w:rPr>
        <w:t>Haymore A., Smart I., Gazdag V., Natesan D., &amp; Fernick J., 2022</w:t>
      </w:r>
      <w:r>
        <w:rPr>
          <w:rFonts w:ascii="Times New Roman" w:cs="Times New Roman" w:eastAsia="Times New Roman" w:hAnsi="Times New Roman"/>
          <w:sz w:val="21"/>
          <w:szCs w:val="21"/>
          <w:color w:val="auto"/>
        </w:rPr>
        <w:t xml:space="preserve"> for some attack examples).</w:t>
      </w:r>
    </w:p>
    <w:p>
      <w:pPr>
        <w:spacing w:after="0" w:line="61" w:lineRule="exact"/>
        <w:rPr>
          <w:sz w:val="20"/>
          <w:szCs w:val="20"/>
          <w:color w:val="auto"/>
        </w:rPr>
      </w:pPr>
    </w:p>
    <w:p>
      <w:pPr>
        <w:ind w:right="280"/>
        <w:spacing w:after="0" w:line="270" w:lineRule="auto"/>
        <w:rPr>
          <w:sz w:val="20"/>
          <w:szCs w:val="20"/>
          <w:color w:val="auto"/>
        </w:rPr>
      </w:pPr>
      <w:r>
        <w:rPr>
          <w:rFonts w:ascii="Times New Roman" w:cs="Times New Roman" w:eastAsia="Times New Roman" w:hAnsi="Times New Roman"/>
          <w:sz w:val="22"/>
          <w:szCs w:val="22"/>
          <w:color w:val="auto"/>
        </w:rPr>
        <w:t>Model your pipelines with caution and follow best practices, especially when you are building highly customized ones. It's better to ask for external help than to be sorry if it is too late.</w:t>
      </w:r>
    </w:p>
    <w:p>
      <w:pPr>
        <w:spacing w:after="0" w:line="237" w:lineRule="exact"/>
        <w:rPr>
          <w:sz w:val="20"/>
          <w:szCs w:val="20"/>
          <w:color w:val="auto"/>
        </w:rPr>
      </w:pPr>
    </w:p>
    <w:p>
      <w:pPr>
        <w:spacing w:after="0"/>
        <w:rPr>
          <w:sz w:val="20"/>
          <w:szCs w:val="20"/>
          <w:color w:val="auto"/>
        </w:rPr>
      </w:pPr>
      <w:r>
        <w:rPr>
          <w:rFonts w:ascii="Arial" w:cs="Arial" w:eastAsia="Arial" w:hAnsi="Arial"/>
          <w:sz w:val="30"/>
          <w:szCs w:val="30"/>
          <w:b w:val="1"/>
          <w:bCs w:val="1"/>
          <w:color w:val="auto"/>
        </w:rPr>
        <w:t>Secure your runners</w:t>
      </w:r>
    </w:p>
    <w:p>
      <w:pPr>
        <w:spacing w:after="0" w:line="106" w:lineRule="exact"/>
        <w:rPr>
          <w:sz w:val="20"/>
          <w:szCs w:val="20"/>
          <w:color w:val="auto"/>
        </w:rPr>
      </w:pPr>
    </w:p>
    <w:p>
      <w:pPr>
        <w:ind w:right="300"/>
        <w:spacing w:after="0" w:line="252" w:lineRule="auto"/>
        <w:rPr>
          <w:sz w:val="20"/>
          <w:szCs w:val="20"/>
          <w:color w:val="auto"/>
        </w:rPr>
      </w:pPr>
      <w:r>
        <w:rPr>
          <w:rFonts w:ascii="Times New Roman" w:cs="Times New Roman" w:eastAsia="Times New Roman" w:hAnsi="Times New Roman"/>
          <w:sz w:val="22"/>
          <w:szCs w:val="22"/>
          <w:color w:val="auto"/>
        </w:rPr>
        <w:t xml:space="preserve">If you use GitHub-hosted runners, it's their job to keep them safe. The runners are ephemeral, and every execution starts in a clean state. But you execute code that can access your resources in GitHub, including secrets. Make sure to security-harden your GitHub Actions (see the </w:t>
      </w:r>
      <w:r>
        <w:rPr>
          <w:rFonts w:ascii="Times New Roman" w:cs="Times New Roman" w:eastAsia="Times New Roman" w:hAnsi="Times New Roman"/>
          <w:sz w:val="22"/>
          <w:szCs w:val="22"/>
          <w:i w:val="1"/>
          <w:iCs w:val="1"/>
          <w:color w:val="auto"/>
        </w:rPr>
        <w:t>Secure your Actions</w:t>
      </w:r>
      <w:r>
        <w:rPr>
          <w:rFonts w:ascii="Times New Roman" w:cs="Times New Roman" w:eastAsia="Times New Roman" w:hAnsi="Times New Roman"/>
          <w:sz w:val="22"/>
          <w:szCs w:val="22"/>
          <w:color w:val="auto"/>
        </w:rPr>
        <w:t xml:space="preserve"> section) and limit permissions for</w:t>
      </w:r>
      <w:r>
        <w:rPr>
          <w:rFonts w:ascii="Courier New" w:cs="Courier New" w:eastAsia="Courier New" w:hAnsi="Courier New"/>
          <w:sz w:val="21"/>
          <w:szCs w:val="21"/>
          <w:color w:val="auto"/>
        </w:rPr>
        <w:t xml:space="preserve"> GitHub_ TOKEN</w:t>
      </w:r>
      <w:r>
        <w:rPr>
          <w:rFonts w:ascii="Times New Roman" w:cs="Times New Roman" w:eastAsia="Times New Roman" w:hAnsi="Times New Roman"/>
          <w:sz w:val="22"/>
          <w:szCs w:val="22"/>
          <w:color w:val="auto"/>
        </w:rPr>
        <w:t xml:space="preserve"> (workflows should run with the least-possible privileges).</w:t>
      </w:r>
    </w:p>
    <w:p>
      <w:pPr>
        <w:spacing w:after="0" w:line="98" w:lineRule="exact"/>
        <w:rPr>
          <w:sz w:val="20"/>
          <w:szCs w:val="20"/>
          <w:color w:val="auto"/>
        </w:rPr>
      </w:pPr>
    </w:p>
    <w:p>
      <w:pPr>
        <w:ind w:right="400"/>
        <w:spacing w:after="0" w:line="290" w:lineRule="auto"/>
        <w:rPr>
          <w:sz w:val="20"/>
          <w:szCs w:val="20"/>
          <w:color w:val="auto"/>
        </w:rPr>
      </w:pPr>
      <w:r>
        <w:rPr>
          <w:rFonts w:ascii="Times New Roman" w:cs="Times New Roman" w:eastAsia="Times New Roman" w:hAnsi="Times New Roman"/>
          <w:sz w:val="22"/>
          <w:szCs w:val="22"/>
          <w:color w:val="auto"/>
        </w:rPr>
        <w:t>Self-hosted runners run in your environment, and you are responsible for keeping them safe! Here are some rules you should follow:</w:t>
      </w:r>
    </w:p>
    <w:p>
      <w:pPr>
        <w:spacing w:after="0" w:line="89" w:lineRule="exact"/>
        <w:rPr>
          <w:sz w:val="20"/>
          <w:szCs w:val="20"/>
          <w:color w:val="auto"/>
        </w:rPr>
      </w:pPr>
    </w:p>
    <w:p>
      <w:pPr>
        <w:ind w:left="540" w:hanging="270"/>
        <w:spacing w:after="0"/>
        <w:tabs>
          <w:tab w:leader="none" w:pos="540" w:val="left"/>
        </w:tabs>
        <w:numPr>
          <w:ilvl w:val="0"/>
          <w:numId w:val="276"/>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 xml:space="preserve">Never use self-hosted runners for </w:t>
      </w:r>
      <w:r>
        <w:rPr>
          <w:rFonts w:ascii="Times New Roman" w:cs="Times New Roman" w:eastAsia="Times New Roman" w:hAnsi="Times New Roman"/>
          <w:sz w:val="22"/>
          <w:szCs w:val="22"/>
          <w:b w:val="1"/>
          <w:bCs w:val="1"/>
          <w:color w:val="auto"/>
        </w:rPr>
        <w:t>public repositories</w:t>
      </w:r>
      <w:r>
        <w:rPr>
          <w:rFonts w:ascii="Times New Roman" w:cs="Times New Roman" w:eastAsia="Times New Roman" w:hAnsi="Times New Roman"/>
          <w:sz w:val="22"/>
          <w:szCs w:val="22"/>
          <w:color w:val="auto"/>
        </w:rPr>
        <w:t>.</w:t>
      </w:r>
    </w:p>
    <w:p>
      <w:pPr>
        <w:spacing w:after="0" w:line="124" w:lineRule="exact"/>
        <w:rPr>
          <w:rFonts w:ascii="Times New Roman" w:cs="Times New Roman" w:eastAsia="Times New Roman" w:hAnsi="Times New Roman"/>
          <w:sz w:val="22"/>
          <w:szCs w:val="22"/>
          <w:color w:val="auto"/>
        </w:rPr>
      </w:pPr>
    </w:p>
    <w:p>
      <w:pPr>
        <w:ind w:left="540" w:right="460" w:hanging="270"/>
        <w:spacing w:after="0" w:line="298" w:lineRule="auto"/>
        <w:tabs>
          <w:tab w:leader="none" w:pos="540" w:val="left"/>
        </w:tabs>
        <w:numPr>
          <w:ilvl w:val="0"/>
          <w:numId w:val="276"/>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 xml:space="preserve">Make your runners </w:t>
      </w:r>
      <w:r>
        <w:rPr>
          <w:rFonts w:ascii="Times New Roman" w:cs="Times New Roman" w:eastAsia="Times New Roman" w:hAnsi="Times New Roman"/>
          <w:sz w:val="22"/>
          <w:szCs w:val="22"/>
          <w:b w:val="1"/>
          <w:bCs w:val="1"/>
          <w:color w:val="auto"/>
        </w:rPr>
        <w:t>ephemeral</w:t>
      </w:r>
      <w:r>
        <w:rPr>
          <w:rFonts w:ascii="Times New Roman" w:cs="Times New Roman" w:eastAsia="Times New Roman" w:hAnsi="Times New Roman"/>
          <w:sz w:val="22"/>
          <w:szCs w:val="22"/>
          <w:color w:val="auto"/>
        </w:rPr>
        <w:t xml:space="preserve"> (or at least clean up after each run and don't leave artifacts on disk or in memory).</w:t>
      </w:r>
    </w:p>
    <w:p>
      <w:pPr>
        <w:spacing w:after="0" w:line="13" w:lineRule="exact"/>
        <w:rPr>
          <w:rFonts w:ascii="Times New Roman" w:cs="Times New Roman" w:eastAsia="Times New Roman" w:hAnsi="Times New Roman"/>
          <w:sz w:val="22"/>
          <w:szCs w:val="22"/>
          <w:color w:val="auto"/>
        </w:rPr>
      </w:pPr>
    </w:p>
    <w:p>
      <w:pPr>
        <w:ind w:left="540" w:right="820" w:hanging="270"/>
        <w:spacing w:after="0" w:line="298" w:lineRule="auto"/>
        <w:tabs>
          <w:tab w:leader="none" w:pos="540" w:val="left"/>
        </w:tabs>
        <w:numPr>
          <w:ilvl w:val="0"/>
          <w:numId w:val="276"/>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 xml:space="preserve">Keep your images </w:t>
      </w:r>
      <w:r>
        <w:rPr>
          <w:rFonts w:ascii="Times New Roman" w:cs="Times New Roman" w:eastAsia="Times New Roman" w:hAnsi="Times New Roman"/>
          <w:sz w:val="22"/>
          <w:szCs w:val="22"/>
          <w:b w:val="1"/>
          <w:bCs w:val="1"/>
          <w:color w:val="auto"/>
        </w:rPr>
        <w:t>lean</w:t>
      </w:r>
      <w:r>
        <w:rPr>
          <w:rFonts w:ascii="Times New Roman" w:cs="Times New Roman" w:eastAsia="Times New Roman" w:hAnsi="Times New Roman"/>
          <w:sz w:val="22"/>
          <w:szCs w:val="22"/>
          <w:color w:val="auto"/>
        </w:rPr>
        <w:t xml:space="preserve"> and </w:t>
      </w:r>
      <w:r>
        <w:rPr>
          <w:rFonts w:ascii="Times New Roman" w:cs="Times New Roman" w:eastAsia="Times New Roman" w:hAnsi="Times New Roman"/>
          <w:sz w:val="22"/>
          <w:szCs w:val="22"/>
          <w:b w:val="1"/>
          <w:bCs w:val="1"/>
          <w:color w:val="auto"/>
        </w:rPr>
        <w:t>patched</w:t>
      </w:r>
      <w:r>
        <w:rPr>
          <w:rFonts w:ascii="Times New Roman" w:cs="Times New Roman" w:eastAsia="Times New Roman" w:hAnsi="Times New Roman"/>
          <w:sz w:val="22"/>
          <w:szCs w:val="22"/>
          <w:color w:val="auto"/>
        </w:rPr>
        <w:t xml:space="preserve"> (only install the tools you need and keep everything up to date).</w:t>
      </w:r>
    </w:p>
    <w:p>
      <w:pPr>
        <w:spacing w:after="0" w:line="13" w:lineRule="exact"/>
        <w:rPr>
          <w:rFonts w:ascii="Times New Roman" w:cs="Times New Roman" w:eastAsia="Times New Roman" w:hAnsi="Times New Roman"/>
          <w:sz w:val="22"/>
          <w:szCs w:val="22"/>
          <w:color w:val="auto"/>
        </w:rPr>
      </w:pPr>
    </w:p>
    <w:p>
      <w:pPr>
        <w:ind w:left="540" w:right="740" w:hanging="270"/>
        <w:spacing w:after="0" w:line="298" w:lineRule="auto"/>
        <w:tabs>
          <w:tab w:leader="none" w:pos="540" w:val="left"/>
        </w:tabs>
        <w:numPr>
          <w:ilvl w:val="0"/>
          <w:numId w:val="276"/>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 xml:space="preserve">Don't have </w:t>
      </w:r>
      <w:r>
        <w:rPr>
          <w:rFonts w:ascii="Times New Roman" w:cs="Times New Roman" w:eastAsia="Times New Roman" w:hAnsi="Times New Roman"/>
          <w:sz w:val="22"/>
          <w:szCs w:val="22"/>
          <w:b w:val="1"/>
          <w:bCs w:val="1"/>
          <w:color w:val="auto"/>
        </w:rPr>
        <w:t>universal runners</w:t>
      </w:r>
      <w:r>
        <w:rPr>
          <w:rFonts w:ascii="Times New Roman" w:cs="Times New Roman" w:eastAsia="Times New Roman" w:hAnsi="Times New Roman"/>
          <w:sz w:val="22"/>
          <w:szCs w:val="22"/>
          <w:color w:val="auto"/>
        </w:rPr>
        <w:t xml:space="preserve"> for all teams and technologies. Keep the images separated and specialized.</w:t>
      </w:r>
    </w:p>
    <w:p>
      <w:pPr>
        <w:spacing w:after="0" w:line="13" w:lineRule="exact"/>
        <w:rPr>
          <w:rFonts w:ascii="Times New Roman" w:cs="Times New Roman" w:eastAsia="Times New Roman" w:hAnsi="Times New Roman"/>
          <w:sz w:val="22"/>
          <w:szCs w:val="22"/>
          <w:color w:val="auto"/>
        </w:rPr>
      </w:pPr>
    </w:p>
    <w:p>
      <w:pPr>
        <w:ind w:left="540" w:right="500" w:hanging="270"/>
        <w:spacing w:after="0" w:line="298" w:lineRule="auto"/>
        <w:tabs>
          <w:tab w:leader="none" w:pos="540" w:val="left"/>
        </w:tabs>
        <w:numPr>
          <w:ilvl w:val="0"/>
          <w:numId w:val="276"/>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 xml:space="preserve">Keep runners in an </w:t>
      </w:r>
      <w:r>
        <w:rPr>
          <w:rFonts w:ascii="Times New Roman" w:cs="Times New Roman" w:eastAsia="Times New Roman" w:hAnsi="Times New Roman"/>
          <w:sz w:val="22"/>
          <w:szCs w:val="22"/>
          <w:b w:val="1"/>
          <w:bCs w:val="1"/>
          <w:color w:val="auto"/>
        </w:rPr>
        <w:t>isolated network</w:t>
      </w:r>
      <w:r>
        <w:rPr>
          <w:rFonts w:ascii="Times New Roman" w:cs="Times New Roman" w:eastAsia="Times New Roman" w:hAnsi="Times New Roman"/>
          <w:sz w:val="22"/>
          <w:szCs w:val="22"/>
          <w:color w:val="auto"/>
        </w:rPr>
        <w:t xml:space="preserve"> (only allow runners to access the resources they need).</w:t>
      </w:r>
    </w:p>
    <w:p>
      <w:pPr>
        <w:spacing w:after="0" w:line="13" w:lineRule="exact"/>
        <w:rPr>
          <w:rFonts w:ascii="Times New Roman" w:cs="Times New Roman" w:eastAsia="Times New Roman" w:hAnsi="Times New Roman"/>
          <w:sz w:val="22"/>
          <w:szCs w:val="22"/>
          <w:color w:val="auto"/>
        </w:rPr>
      </w:pPr>
    </w:p>
    <w:p>
      <w:pPr>
        <w:ind w:left="540" w:hanging="270"/>
        <w:spacing w:after="0"/>
        <w:tabs>
          <w:tab w:leader="none" w:pos="540" w:val="left"/>
        </w:tabs>
        <w:numPr>
          <w:ilvl w:val="0"/>
          <w:numId w:val="276"/>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 xml:space="preserve">Only run </w:t>
      </w:r>
      <w:r>
        <w:rPr>
          <w:rFonts w:ascii="Times New Roman" w:cs="Times New Roman" w:eastAsia="Times New Roman" w:hAnsi="Times New Roman"/>
          <w:sz w:val="22"/>
          <w:szCs w:val="22"/>
          <w:b w:val="1"/>
          <w:bCs w:val="1"/>
          <w:color w:val="auto"/>
        </w:rPr>
        <w:t>secure Actions</w:t>
      </w:r>
      <w:r>
        <w:rPr>
          <w:rFonts w:ascii="Times New Roman" w:cs="Times New Roman" w:eastAsia="Times New Roman" w:hAnsi="Times New Roman"/>
          <w:sz w:val="22"/>
          <w:szCs w:val="22"/>
          <w:color w:val="auto"/>
        </w:rPr>
        <w:t>.</w:t>
      </w:r>
    </w:p>
    <w:p>
      <w:pPr>
        <w:spacing w:after="0" w:line="124" w:lineRule="exact"/>
        <w:rPr>
          <w:rFonts w:ascii="Times New Roman" w:cs="Times New Roman" w:eastAsia="Times New Roman" w:hAnsi="Times New Roman"/>
          <w:sz w:val="22"/>
          <w:szCs w:val="22"/>
          <w:color w:val="auto"/>
        </w:rPr>
      </w:pPr>
    </w:p>
    <w:p>
      <w:pPr>
        <w:ind w:left="540" w:right="380" w:hanging="270"/>
        <w:spacing w:after="0" w:line="298" w:lineRule="auto"/>
        <w:tabs>
          <w:tab w:leader="none" w:pos="540" w:val="left"/>
        </w:tabs>
        <w:numPr>
          <w:ilvl w:val="0"/>
          <w:numId w:val="276"/>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 xml:space="preserve">Include the runners in your </w:t>
      </w:r>
      <w:r>
        <w:rPr>
          <w:rFonts w:ascii="Times New Roman" w:cs="Times New Roman" w:eastAsia="Times New Roman" w:hAnsi="Times New Roman"/>
          <w:sz w:val="22"/>
          <w:szCs w:val="22"/>
          <w:b w:val="1"/>
          <w:bCs w:val="1"/>
          <w:color w:val="auto"/>
        </w:rPr>
        <w:t>security monitoring</w:t>
      </w:r>
      <w:r>
        <w:rPr>
          <w:rFonts w:ascii="Times New Roman" w:cs="Times New Roman" w:eastAsia="Times New Roman" w:hAnsi="Times New Roman"/>
          <w:sz w:val="22"/>
          <w:szCs w:val="22"/>
          <w:color w:val="auto"/>
        </w:rPr>
        <w:t xml:space="preserve"> and check for unusual processes or network activity.</w:t>
      </w:r>
    </w:p>
    <w:p>
      <w:pPr>
        <w:spacing w:after="0" w:line="87" w:lineRule="exact"/>
        <w:rPr>
          <w:sz w:val="20"/>
          <w:szCs w:val="20"/>
          <w:color w:val="auto"/>
        </w:rPr>
      </w:pPr>
    </w:p>
    <w:p>
      <w:pPr>
        <w:ind w:right="220"/>
        <w:spacing w:after="0" w:line="290" w:lineRule="auto"/>
        <w:rPr>
          <w:sz w:val="20"/>
          <w:szCs w:val="20"/>
          <w:color w:val="auto"/>
        </w:rPr>
      </w:pPr>
      <w:r>
        <w:rPr>
          <w:rFonts w:ascii="Times New Roman" w:cs="Times New Roman" w:eastAsia="Times New Roman" w:hAnsi="Times New Roman"/>
          <w:sz w:val="22"/>
          <w:szCs w:val="22"/>
          <w:color w:val="auto"/>
        </w:rPr>
        <w:t>The best solution is to have a dynamically scaling environment (for example, a Kubernetes service) and run ephemeral runners with lean and patched images.</w:t>
      </w:r>
    </w:p>
    <w:p>
      <w:pPr>
        <w:spacing w:after="0" w:line="56" w:lineRule="exact"/>
        <w:rPr>
          <w:sz w:val="20"/>
          <w:szCs w:val="20"/>
          <w:color w:val="auto"/>
        </w:rPr>
      </w:pPr>
    </w:p>
    <w:p>
      <w:pPr>
        <w:spacing w:after="0"/>
        <w:rPr>
          <w:sz w:val="20"/>
          <w:szCs w:val="20"/>
          <w:color w:val="auto"/>
        </w:rPr>
      </w:pPr>
      <w:r>
        <w:rPr>
          <w:rFonts w:ascii="Times New Roman" w:cs="Times New Roman" w:eastAsia="Times New Roman" w:hAnsi="Times New Roman"/>
          <w:sz w:val="22"/>
          <w:szCs w:val="22"/>
          <w:color w:val="auto"/>
        </w:rPr>
        <w:t xml:space="preserve">See </w:t>
      </w:r>
      <w:r>
        <w:rPr>
          <w:rFonts w:ascii="Times New Roman" w:cs="Times New Roman" w:eastAsia="Times New Roman" w:hAnsi="Times New Roman"/>
          <w:sz w:val="22"/>
          <w:szCs w:val="22"/>
          <w:i w:val="1"/>
          <w:iCs w:val="1"/>
          <w:color w:val="auto"/>
        </w:rPr>
        <w:t>Chapter 7</w:t>
      </w:r>
      <w:r>
        <w:rPr>
          <w:rFonts w:ascii="Times New Roman" w:cs="Times New Roman" w:eastAsia="Times New Roman" w:hAnsi="Times New Roman"/>
          <w:sz w:val="22"/>
          <w:szCs w:val="22"/>
          <w:color w:val="auto"/>
        </w:rPr>
        <w:t xml:space="preserve">, </w:t>
      </w:r>
      <w:r>
        <w:rPr>
          <w:rFonts w:ascii="Times New Roman" w:cs="Times New Roman" w:eastAsia="Times New Roman" w:hAnsi="Times New Roman"/>
          <w:sz w:val="22"/>
          <w:szCs w:val="22"/>
          <w:i w:val="1"/>
          <w:iCs w:val="1"/>
          <w:color w:val="auto"/>
        </w:rPr>
        <w:t>Running Your Workflows</w:t>
      </w:r>
      <w:r>
        <w:rPr>
          <w:rFonts w:ascii="Times New Roman" w:cs="Times New Roman" w:eastAsia="Times New Roman" w:hAnsi="Times New Roman"/>
          <w:sz w:val="22"/>
          <w:szCs w:val="22"/>
          <w:color w:val="auto"/>
        </w:rPr>
        <w:t>, for details on self-hosted and hosted runners.</w:t>
      </w:r>
    </w:p>
    <w:p>
      <w:pPr>
        <w:sectPr>
          <w:pgSz w:w="10980" w:h="13680" w:orient="portrait"/>
          <w:cols w:equalWidth="0" w:num="1">
            <w:col w:w="8100"/>
          </w:cols>
          <w:pgMar w:left="1440" w:top="889" w:right="1440" w:bottom="1440" w:gutter="0" w:footer="0" w:header="0"/>
        </w:sectPr>
      </w:pPr>
    </w:p>
    <w:bookmarkStart w:id="388" w:name="page389"/>
    <w:bookmarkEnd w:id="388"/>
    <w:p>
      <w:pPr>
        <w:ind w:left="180"/>
        <w:spacing w:after="0"/>
        <w:tabs>
          <w:tab w:leader="none" w:pos="680" w:val="left"/>
        </w:tabs>
        <w:rPr>
          <w:sz w:val="20"/>
          <w:szCs w:val="20"/>
          <w:color w:val="auto"/>
        </w:rPr>
      </w:pPr>
      <w:r>
        <w:rPr>
          <w:rFonts w:ascii="Times New Roman" w:cs="Times New Roman" w:eastAsia="Times New Roman" w:hAnsi="Times New Roman"/>
          <w:sz w:val="20"/>
          <w:szCs w:val="20"/>
          <w:color w:val="auto"/>
        </w:rPr>
        <w:t>360</w:t>
        <w:tab/>
        <w:t>Securing Your Deployments</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114300</wp:posOffset>
                </wp:positionH>
                <wp:positionV relativeFrom="paragraph">
                  <wp:posOffset>53340</wp:posOffset>
                </wp:positionV>
                <wp:extent cx="5029200" cy="0"/>
                <wp:wrapNone/>
                <wp:docPr id="1050" name="Shape 105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1050" o:spid="_x0000_s2075"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9pt,4.2pt" to="405pt,4.2pt" o:allowincell="f" strokecolor="#000000" strokeweight="0.5pt"/>
            </w:pict>
          </mc:Fallback>
        </mc:AlternateContent>
      </w:r>
    </w:p>
    <w:p>
      <w:pPr>
        <w:spacing w:after="0" w:line="216" w:lineRule="exact"/>
        <w:rPr>
          <w:sz w:val="20"/>
          <w:szCs w:val="20"/>
          <w:color w:val="auto"/>
        </w:rPr>
      </w:pPr>
    </w:p>
    <w:p>
      <w:pPr>
        <w:ind w:left="180"/>
        <w:spacing w:after="0"/>
        <w:rPr>
          <w:sz w:val="20"/>
          <w:szCs w:val="20"/>
          <w:color w:val="auto"/>
        </w:rPr>
      </w:pPr>
      <w:r>
        <w:rPr>
          <w:rFonts w:ascii="Arial" w:cs="Arial" w:eastAsia="Arial" w:hAnsi="Arial"/>
          <w:sz w:val="30"/>
          <w:szCs w:val="30"/>
          <w:b w:val="1"/>
          <w:bCs w:val="1"/>
          <w:color w:val="auto"/>
        </w:rPr>
        <w:t>Secure your Actions</w:t>
      </w:r>
    </w:p>
    <w:p>
      <w:pPr>
        <w:spacing w:after="0" w:line="106" w:lineRule="exact"/>
        <w:rPr>
          <w:sz w:val="20"/>
          <w:szCs w:val="20"/>
          <w:color w:val="auto"/>
        </w:rPr>
      </w:pPr>
    </w:p>
    <w:p>
      <w:pPr>
        <w:ind w:left="180" w:right="340"/>
        <w:spacing w:after="0" w:line="260" w:lineRule="auto"/>
        <w:rPr>
          <w:sz w:val="20"/>
          <w:szCs w:val="20"/>
          <w:color w:val="auto"/>
        </w:rPr>
      </w:pPr>
      <w:r>
        <w:rPr>
          <w:rFonts w:ascii="Times New Roman" w:cs="Times New Roman" w:eastAsia="Times New Roman" w:hAnsi="Times New Roman"/>
          <w:sz w:val="22"/>
          <w:szCs w:val="22"/>
          <w:color w:val="auto"/>
        </w:rPr>
        <w:t>GitHub Actions are very useful, but they are code you execute and grant access to your resources. You should be very careful what actions you use, especially in self-hosted runners. Actions from trusted sources, such as GitHub, Microsoft, AWS, or Google, are not the problems. But even they accept pull requests, so there is still a chance a vulnerability might slip through. Best practices for Actions are as follows:</w:t>
      </w:r>
    </w:p>
    <w:p>
      <w:pPr>
        <w:spacing w:after="0" w:line="122" w:lineRule="exact"/>
        <w:rPr>
          <w:sz w:val="20"/>
          <w:szCs w:val="20"/>
          <w:color w:val="auto"/>
        </w:rPr>
      </w:pPr>
    </w:p>
    <w:p>
      <w:pPr>
        <w:ind w:left="720" w:right="140" w:hanging="270"/>
        <w:spacing w:after="0" w:line="274" w:lineRule="auto"/>
        <w:tabs>
          <w:tab w:leader="none" w:pos="720" w:val="left"/>
        </w:tabs>
        <w:numPr>
          <w:ilvl w:val="0"/>
          <w:numId w:val="277"/>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 xml:space="preserve">Always </w:t>
      </w:r>
      <w:r>
        <w:rPr>
          <w:rFonts w:ascii="Times New Roman" w:cs="Times New Roman" w:eastAsia="Times New Roman" w:hAnsi="Times New Roman"/>
          <w:sz w:val="22"/>
          <w:szCs w:val="22"/>
          <w:b w:val="1"/>
          <w:bCs w:val="1"/>
          <w:color w:val="auto"/>
        </w:rPr>
        <w:t>review the code</w:t>
      </w:r>
      <w:r>
        <w:rPr>
          <w:rFonts w:ascii="Times New Roman" w:cs="Times New Roman" w:eastAsia="Times New Roman" w:hAnsi="Times New Roman"/>
          <w:sz w:val="22"/>
          <w:szCs w:val="22"/>
          <w:color w:val="auto"/>
        </w:rPr>
        <w:t xml:space="preserve"> of the Action. Also, look at the </w:t>
      </w:r>
      <w:r>
        <w:rPr>
          <w:rFonts w:ascii="Times New Roman" w:cs="Times New Roman" w:eastAsia="Times New Roman" w:hAnsi="Times New Roman"/>
          <w:sz w:val="22"/>
          <w:szCs w:val="22"/>
          <w:b w:val="1"/>
          <w:bCs w:val="1"/>
          <w:color w:val="auto"/>
        </w:rPr>
        <w:t>owner</w:t>
      </w:r>
      <w:r>
        <w:rPr>
          <w:rFonts w:ascii="Times New Roman" w:cs="Times New Roman" w:eastAsia="Times New Roman" w:hAnsi="Times New Roman"/>
          <w:sz w:val="22"/>
          <w:szCs w:val="22"/>
          <w:color w:val="auto"/>
        </w:rPr>
        <w:t>, number of contributors, number and dates of commits, number of stars, and all these kinds of indicators to see that the Action belongs to a healthy community.</w:t>
      </w:r>
    </w:p>
    <w:p>
      <w:pPr>
        <w:spacing w:after="0" w:line="38" w:lineRule="exact"/>
        <w:rPr>
          <w:rFonts w:ascii="Times New Roman" w:cs="Times New Roman" w:eastAsia="Times New Roman" w:hAnsi="Times New Roman"/>
          <w:sz w:val="22"/>
          <w:szCs w:val="22"/>
          <w:color w:val="auto"/>
        </w:rPr>
      </w:pPr>
    </w:p>
    <w:p>
      <w:pPr>
        <w:ind w:left="720" w:right="320" w:hanging="270"/>
        <w:spacing w:after="0" w:line="274" w:lineRule="auto"/>
        <w:tabs>
          <w:tab w:leader="none" w:pos="720" w:val="left"/>
        </w:tabs>
        <w:numPr>
          <w:ilvl w:val="0"/>
          <w:numId w:val="277"/>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 xml:space="preserve">Always reference an Action by the explicit </w:t>
      </w:r>
      <w:r>
        <w:rPr>
          <w:rFonts w:ascii="Times New Roman" w:cs="Times New Roman" w:eastAsia="Times New Roman" w:hAnsi="Times New Roman"/>
          <w:sz w:val="22"/>
          <w:szCs w:val="22"/>
          <w:b w:val="1"/>
          <w:bCs w:val="1"/>
          <w:color w:val="auto"/>
        </w:rPr>
        <w:t>commit SHA</w:t>
      </w:r>
      <w:r>
        <w:rPr>
          <w:rFonts w:ascii="Times New Roman" w:cs="Times New Roman" w:eastAsia="Times New Roman" w:hAnsi="Times New Roman"/>
          <w:sz w:val="22"/>
          <w:szCs w:val="22"/>
          <w:color w:val="auto"/>
        </w:rPr>
        <w:t>. The SHA is immutable, whereas tags and branches might be modified and lead to new code getting executed by you without your knowledge.</w:t>
      </w:r>
    </w:p>
    <w:p>
      <w:pPr>
        <w:spacing w:after="0" w:line="38" w:lineRule="exact"/>
        <w:rPr>
          <w:rFonts w:ascii="Times New Roman" w:cs="Times New Roman" w:eastAsia="Times New Roman" w:hAnsi="Times New Roman"/>
          <w:sz w:val="22"/>
          <w:szCs w:val="22"/>
          <w:color w:val="auto"/>
        </w:rPr>
      </w:pPr>
    </w:p>
    <w:p>
      <w:pPr>
        <w:ind w:left="720" w:right="40" w:hanging="270"/>
        <w:spacing w:after="0" w:line="298" w:lineRule="auto"/>
        <w:tabs>
          <w:tab w:leader="none" w:pos="720" w:val="left"/>
        </w:tabs>
        <w:numPr>
          <w:ilvl w:val="0"/>
          <w:numId w:val="277"/>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 xml:space="preserve">If you are working with forks, </w:t>
      </w:r>
      <w:r>
        <w:rPr>
          <w:rFonts w:ascii="Times New Roman" w:cs="Times New Roman" w:eastAsia="Times New Roman" w:hAnsi="Times New Roman"/>
          <w:sz w:val="22"/>
          <w:szCs w:val="22"/>
          <w:b w:val="1"/>
          <w:bCs w:val="1"/>
          <w:color w:val="auto"/>
        </w:rPr>
        <w:t>require approval</w:t>
      </w:r>
      <w:r>
        <w:rPr>
          <w:rFonts w:ascii="Times New Roman" w:cs="Times New Roman" w:eastAsia="Times New Roman" w:hAnsi="Times New Roman"/>
          <w:sz w:val="22"/>
          <w:szCs w:val="22"/>
          <w:color w:val="auto"/>
        </w:rPr>
        <w:t xml:space="preserve"> for all outside collaborators and not just first-time contributors.</w:t>
      </w:r>
    </w:p>
    <w:p>
      <w:pPr>
        <w:spacing w:after="0" w:line="13" w:lineRule="exact"/>
        <w:rPr>
          <w:rFonts w:ascii="Times New Roman" w:cs="Times New Roman" w:eastAsia="Times New Roman" w:hAnsi="Times New Roman"/>
          <w:sz w:val="22"/>
          <w:szCs w:val="22"/>
          <w:color w:val="auto"/>
        </w:rPr>
      </w:pPr>
    </w:p>
    <w:p>
      <w:pPr>
        <w:ind w:left="720" w:hanging="270"/>
        <w:spacing w:after="0"/>
        <w:tabs>
          <w:tab w:leader="none" w:pos="720" w:val="left"/>
        </w:tabs>
        <w:numPr>
          <w:ilvl w:val="0"/>
          <w:numId w:val="277"/>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 xml:space="preserve">Use </w:t>
      </w:r>
      <w:r>
        <w:rPr>
          <w:rFonts w:ascii="Times New Roman" w:cs="Times New Roman" w:eastAsia="Times New Roman" w:hAnsi="Times New Roman"/>
          <w:sz w:val="22"/>
          <w:szCs w:val="22"/>
          <w:b w:val="1"/>
          <w:bCs w:val="1"/>
          <w:color w:val="auto"/>
        </w:rPr>
        <w:t>Dependabot</w:t>
      </w:r>
      <w:r>
        <w:rPr>
          <w:rFonts w:ascii="Times New Roman" w:cs="Times New Roman" w:eastAsia="Times New Roman" w:hAnsi="Times New Roman"/>
          <w:sz w:val="22"/>
          <w:szCs w:val="22"/>
          <w:color w:val="auto"/>
        </w:rPr>
        <w:t xml:space="preserve"> to keep your actions up to date.</w:t>
      </w:r>
    </w:p>
    <w:p>
      <w:pPr>
        <w:spacing w:after="0" w:line="199" w:lineRule="exact"/>
        <w:rPr>
          <w:sz w:val="20"/>
          <w:szCs w:val="20"/>
          <w:color w:val="auto"/>
        </w:rPr>
      </w:pPr>
    </w:p>
    <w:p>
      <w:pPr>
        <w:ind w:left="180" w:right="400"/>
        <w:spacing w:after="0" w:line="290" w:lineRule="auto"/>
        <w:rPr>
          <w:sz w:val="20"/>
          <w:szCs w:val="20"/>
          <w:color w:val="auto"/>
        </w:rPr>
      </w:pPr>
      <w:r>
        <w:rPr>
          <w:rFonts w:ascii="Times New Roman" w:cs="Times New Roman" w:eastAsia="Times New Roman" w:hAnsi="Times New Roman"/>
          <w:sz w:val="22"/>
          <w:szCs w:val="22"/>
          <w:color w:val="auto"/>
        </w:rPr>
        <w:t>If you are self-hosting your runners, you should even be more restrictive and limit the actions that can be used. There are two possibilities:</w:t>
      </w:r>
    </w:p>
    <w:p>
      <w:pPr>
        <w:spacing w:after="0" w:line="89" w:lineRule="exact"/>
        <w:rPr>
          <w:sz w:val="20"/>
          <w:szCs w:val="20"/>
          <w:color w:val="auto"/>
        </w:rPr>
      </w:pPr>
    </w:p>
    <w:p>
      <w:pPr>
        <w:ind w:left="720" w:right="80" w:hanging="270"/>
        <w:spacing w:after="0" w:line="266" w:lineRule="auto"/>
        <w:tabs>
          <w:tab w:leader="none" w:pos="720" w:val="left"/>
        </w:tabs>
        <w:numPr>
          <w:ilvl w:val="0"/>
          <w:numId w:val="278"/>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b w:val="1"/>
          <w:bCs w:val="1"/>
          <w:color w:val="auto"/>
        </w:rPr>
        <w:t>Allow local actions only</w:t>
      </w:r>
      <w:r>
        <w:rPr>
          <w:rFonts w:ascii="Times New Roman" w:cs="Times New Roman" w:eastAsia="Times New Roman" w:hAnsi="Times New Roman"/>
          <w:sz w:val="22"/>
          <w:szCs w:val="22"/>
          <w:color w:val="auto"/>
        </w:rPr>
        <w:t xml:space="preserve"> and create a fork from the action you have analyzed and reference the fork. This is extra work but gives you full control over the actions you use. You can add the actions to a local marketplace for easier discoverability (see</w:t>
      </w:r>
      <w:r>
        <w:rPr>
          <w:rFonts w:ascii="Times New Roman" w:cs="Times New Roman" w:eastAsia="Times New Roman" w:hAnsi="Times New Roman"/>
          <w:sz w:val="22"/>
          <w:szCs w:val="22"/>
          <w:i w:val="1"/>
          <w:iCs w:val="1"/>
          <w:color w:val="auto"/>
        </w:rPr>
        <w:t xml:space="preserve"> Rob Bos, 2022</w:t>
      </w:r>
      <w:r>
        <w:rPr>
          <w:rFonts w:ascii="Times New Roman" w:cs="Times New Roman" w:eastAsia="Times New Roman" w:hAnsi="Times New Roman"/>
          <w:sz w:val="22"/>
          <w:szCs w:val="22"/>
          <w:color w:val="auto"/>
        </w:rPr>
        <w:t>).</w:t>
      </w:r>
    </w:p>
    <w:p>
      <w:pPr>
        <w:spacing w:after="0" w:line="47" w:lineRule="exact"/>
        <w:rPr>
          <w:rFonts w:ascii="Times New Roman" w:cs="Times New Roman" w:eastAsia="Times New Roman" w:hAnsi="Times New Roman"/>
          <w:sz w:val="22"/>
          <w:szCs w:val="22"/>
          <w:color w:val="auto"/>
        </w:rPr>
      </w:pPr>
    </w:p>
    <w:p>
      <w:pPr>
        <w:ind w:left="720" w:right="160" w:hanging="270"/>
        <w:spacing w:after="0" w:line="254" w:lineRule="auto"/>
        <w:tabs>
          <w:tab w:leader="none" w:pos="720" w:val="left"/>
        </w:tabs>
        <w:numPr>
          <w:ilvl w:val="0"/>
          <w:numId w:val="278"/>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b w:val="1"/>
          <w:bCs w:val="1"/>
          <w:color w:val="auto"/>
        </w:rPr>
        <w:t>Allow select actions</w:t>
      </w:r>
      <w:r>
        <w:rPr>
          <w:rFonts w:ascii="Times New Roman" w:cs="Times New Roman" w:eastAsia="Times New Roman" w:hAnsi="Times New Roman"/>
          <w:sz w:val="22"/>
          <w:szCs w:val="22"/>
          <w:color w:val="auto"/>
        </w:rPr>
        <w:t xml:space="preserve"> from GitHub and a list of specific allowed actions (</w:t>
      </w:r>
      <w:r>
        <w:rPr>
          <w:rFonts w:ascii="Times New Roman" w:cs="Times New Roman" w:eastAsia="Times New Roman" w:hAnsi="Times New Roman"/>
          <w:sz w:val="22"/>
          <w:szCs w:val="22"/>
          <w:b w:val="1"/>
          <w:bCs w:val="1"/>
          <w:color w:val="auto"/>
        </w:rPr>
        <w:t>whitelist</w:t>
      </w:r>
      <w:r>
        <w:rPr>
          <w:rFonts w:ascii="Times New Roman" w:cs="Times New Roman" w:eastAsia="Times New Roman" w:hAnsi="Times New Roman"/>
          <w:sz w:val="22"/>
          <w:szCs w:val="22"/>
          <w:color w:val="auto"/>
        </w:rPr>
        <w:t>). You can use wildcards to allow all actions from the same owner (for example,</w:t>
      </w:r>
      <w:r>
        <w:rPr>
          <w:rFonts w:ascii="Courier New" w:cs="Courier New" w:eastAsia="Courier New" w:hAnsi="Courier New"/>
          <w:sz w:val="21"/>
          <w:szCs w:val="21"/>
          <w:color w:val="auto"/>
        </w:rPr>
        <w:t xml:space="preserve"> Azure/*</w:t>
      </w:r>
      <w:r>
        <w:rPr>
          <w:rFonts w:ascii="Times New Roman" w:cs="Times New Roman" w:eastAsia="Times New Roman" w:hAnsi="Times New Roman"/>
          <w:sz w:val="22"/>
          <w:szCs w:val="22"/>
          <w:color w:val="auto"/>
        </w:rPr>
        <w:t>). This option is less secure than option 1, but it is also less effort to maintain.</w:t>
      </w:r>
    </w:p>
    <w:p>
      <w:pPr>
        <w:spacing w:after="0" w:line="134"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2"/>
          <w:szCs w:val="22"/>
          <w:color w:val="auto"/>
        </w:rPr>
        <w:t>You can configure these options as enterprise policies or for each organization.</w:t>
      </w:r>
    </w:p>
    <w:p>
      <w:pPr>
        <w:spacing w:after="0" w:line="153" w:lineRule="exact"/>
        <w:rPr>
          <w:sz w:val="20"/>
          <w:szCs w:val="20"/>
          <w:color w:val="auto"/>
        </w:rPr>
      </w:pPr>
    </w:p>
    <w:p>
      <w:pPr>
        <w:ind w:left="180" w:right="40"/>
        <w:spacing w:after="0" w:line="270" w:lineRule="auto"/>
        <w:rPr>
          <w:sz w:val="20"/>
          <w:szCs w:val="20"/>
          <w:color w:val="auto"/>
        </w:rPr>
      </w:pPr>
      <w:r>
        <w:rPr>
          <w:rFonts w:ascii="Times New Roman" w:cs="Times New Roman" w:eastAsia="Times New Roman" w:hAnsi="Times New Roman"/>
          <w:sz w:val="22"/>
          <w:szCs w:val="22"/>
          <w:color w:val="auto"/>
        </w:rPr>
        <w:t>Actions are code from other people that you execute in your environment. They are dependencies that can break your ability to ship and introduce vulnerabilities. Ensure that your policies find the best balance for your needs between velocity and security.</w:t>
      </w:r>
    </w:p>
    <w:p>
      <w:pPr>
        <w:sectPr>
          <w:pgSz w:w="10980" w:h="13680" w:orient="portrait"/>
          <w:cols w:equalWidth="0" w:num="1">
            <w:col w:w="8100"/>
          </w:cols>
          <w:pgMar w:left="1440" w:top="889" w:right="1440" w:bottom="1440" w:gutter="0" w:footer="0" w:header="0"/>
        </w:sectPr>
      </w:pPr>
    </w:p>
    <w:bookmarkStart w:id="389" w:name="page390"/>
    <w:bookmarkEnd w:id="389"/>
    <w:p>
      <w:pPr>
        <w:ind w:left="4200"/>
        <w:spacing w:after="0"/>
        <w:tabs>
          <w:tab w:leader="none" w:pos="7620" w:val="left"/>
        </w:tabs>
        <w:rPr>
          <w:sz w:val="20"/>
          <w:szCs w:val="20"/>
          <w:color w:val="auto"/>
        </w:rPr>
      </w:pPr>
      <w:r>
        <w:rPr>
          <w:rFonts w:ascii="Times New Roman" w:cs="Times New Roman" w:eastAsia="Times New Roman" w:hAnsi="Times New Roman"/>
          <w:sz w:val="20"/>
          <w:szCs w:val="20"/>
          <w:color w:val="auto"/>
        </w:rPr>
        <w:t>Security hardening your release pipeline</w:t>
      </w:r>
      <w:r>
        <w:rPr>
          <w:sz w:val="20"/>
          <w:szCs w:val="20"/>
          <w:color w:val="auto"/>
        </w:rPr>
        <w:tab/>
      </w:r>
      <w:r>
        <w:rPr>
          <w:rFonts w:ascii="Times New Roman" w:cs="Times New Roman" w:eastAsia="Times New Roman" w:hAnsi="Times New Roman"/>
          <w:sz w:val="18"/>
          <w:szCs w:val="18"/>
          <w:color w:val="auto"/>
        </w:rPr>
        <w:t>361</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53340</wp:posOffset>
                </wp:positionV>
                <wp:extent cx="5029200" cy="0"/>
                <wp:wrapNone/>
                <wp:docPr id="1051" name="Shape 105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1051" o:spid="_x0000_s2076"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4.2pt" to="396pt,4.2pt" o:allowincell="f" strokecolor="#000000" strokeweight="0.5pt"/>
            </w:pict>
          </mc:Fallback>
        </mc:AlternateContent>
      </w:r>
    </w:p>
    <w:p>
      <w:pPr>
        <w:spacing w:after="0" w:line="216" w:lineRule="exact"/>
        <w:rPr>
          <w:sz w:val="20"/>
          <w:szCs w:val="20"/>
          <w:color w:val="auto"/>
        </w:rPr>
      </w:pPr>
    </w:p>
    <w:p>
      <w:pPr>
        <w:spacing w:after="0"/>
        <w:rPr>
          <w:sz w:val="20"/>
          <w:szCs w:val="20"/>
          <w:color w:val="auto"/>
        </w:rPr>
      </w:pPr>
      <w:r>
        <w:rPr>
          <w:rFonts w:ascii="Arial" w:cs="Arial" w:eastAsia="Arial" w:hAnsi="Arial"/>
          <w:sz w:val="30"/>
          <w:szCs w:val="30"/>
          <w:b w:val="1"/>
          <w:bCs w:val="1"/>
          <w:color w:val="auto"/>
        </w:rPr>
        <w:t>Secure your environments</w:t>
      </w:r>
    </w:p>
    <w:p>
      <w:pPr>
        <w:spacing w:after="0" w:line="98" w:lineRule="exact"/>
        <w:rPr>
          <w:sz w:val="20"/>
          <w:szCs w:val="20"/>
          <w:color w:val="auto"/>
        </w:rPr>
      </w:pPr>
    </w:p>
    <w:p>
      <w:pPr>
        <w:ind w:right="240"/>
        <w:spacing w:after="0" w:line="266" w:lineRule="auto"/>
        <w:rPr>
          <w:sz w:val="20"/>
          <w:szCs w:val="20"/>
          <w:color w:val="auto"/>
        </w:rPr>
      </w:pPr>
      <w:r>
        <w:rPr>
          <w:rFonts w:ascii="Times New Roman" w:cs="Times New Roman" w:eastAsia="Times New Roman" w:hAnsi="Times New Roman"/>
          <w:sz w:val="22"/>
          <w:szCs w:val="22"/>
          <w:color w:val="auto"/>
        </w:rPr>
        <w:t xml:space="preserve">Use </w:t>
      </w:r>
      <w:r>
        <w:rPr>
          <w:rFonts w:ascii="Times New Roman" w:cs="Times New Roman" w:eastAsia="Times New Roman" w:hAnsi="Times New Roman"/>
          <w:sz w:val="22"/>
          <w:szCs w:val="22"/>
          <w:b w:val="1"/>
          <w:bCs w:val="1"/>
          <w:color w:val="auto"/>
        </w:rPr>
        <w:t>environment protection rules</w:t>
      </w:r>
      <w:r>
        <w:rPr>
          <w:rFonts w:ascii="Times New Roman" w:cs="Times New Roman" w:eastAsia="Times New Roman" w:hAnsi="Times New Roman"/>
          <w:sz w:val="22"/>
          <w:szCs w:val="22"/>
          <w:color w:val="auto"/>
        </w:rPr>
        <w:t xml:space="preserve"> with </w:t>
      </w:r>
      <w:r>
        <w:rPr>
          <w:rFonts w:ascii="Times New Roman" w:cs="Times New Roman" w:eastAsia="Times New Roman" w:hAnsi="Times New Roman"/>
          <w:sz w:val="22"/>
          <w:szCs w:val="22"/>
          <w:b w:val="1"/>
          <w:bCs w:val="1"/>
          <w:color w:val="auto"/>
        </w:rPr>
        <w:t>required reviewers</w:t>
      </w:r>
      <w:r>
        <w:rPr>
          <w:rFonts w:ascii="Times New Roman" w:cs="Times New Roman" w:eastAsia="Times New Roman" w:hAnsi="Times New Roman"/>
          <w:sz w:val="22"/>
          <w:szCs w:val="22"/>
          <w:color w:val="auto"/>
        </w:rPr>
        <w:t xml:space="preserve"> to approve releases before they get deployed to an environment (see </w:t>
      </w:r>
      <w:r>
        <w:rPr>
          <w:rFonts w:ascii="Times New Roman" w:cs="Times New Roman" w:eastAsia="Times New Roman" w:hAnsi="Times New Roman"/>
          <w:sz w:val="22"/>
          <w:szCs w:val="22"/>
          <w:b w:val="1"/>
          <w:bCs w:val="1"/>
          <w:color w:val="auto"/>
        </w:rPr>
        <w:t>staged deployments</w:t>
      </w:r>
      <w:r>
        <w:rPr>
          <w:rFonts w:ascii="Times New Roman" w:cs="Times New Roman" w:eastAsia="Times New Roman" w:hAnsi="Times New Roman"/>
          <w:sz w:val="22"/>
          <w:szCs w:val="22"/>
          <w:color w:val="auto"/>
        </w:rPr>
        <w:t xml:space="preserve"> in </w:t>
      </w:r>
      <w:r>
        <w:rPr>
          <w:rFonts w:ascii="Times New Roman" w:cs="Times New Roman" w:eastAsia="Times New Roman" w:hAnsi="Times New Roman"/>
          <w:sz w:val="22"/>
          <w:szCs w:val="22"/>
          <w:i w:val="1"/>
          <w:iCs w:val="1"/>
          <w:color w:val="auto"/>
        </w:rPr>
        <w:t>Chapter 9</w:t>
      </w:r>
      <w:r>
        <w:rPr>
          <w:rFonts w:ascii="Times New Roman" w:cs="Times New Roman" w:eastAsia="Times New Roman" w:hAnsi="Times New Roman"/>
          <w:sz w:val="22"/>
          <w:szCs w:val="22"/>
          <w:color w:val="auto"/>
        </w:rPr>
        <w:t xml:space="preserve">, </w:t>
      </w:r>
      <w:r>
        <w:rPr>
          <w:rFonts w:ascii="Times New Roman" w:cs="Times New Roman" w:eastAsia="Times New Roman" w:hAnsi="Times New Roman"/>
          <w:sz w:val="22"/>
          <w:szCs w:val="22"/>
          <w:i w:val="1"/>
          <w:iCs w:val="1"/>
          <w:color w:val="auto"/>
        </w:rPr>
        <w:t>Deploy to Any Platform</w:t>
      </w:r>
      <w:r>
        <w:rPr>
          <w:rFonts w:ascii="Times New Roman" w:cs="Times New Roman" w:eastAsia="Times New Roman" w:hAnsi="Times New Roman"/>
          <w:sz w:val="22"/>
          <w:szCs w:val="22"/>
          <w:color w:val="auto"/>
        </w:rPr>
        <w:t>). This ensures that a release was reviewed before accessing the secrets of the</w:t>
      </w:r>
      <w:r>
        <w:rPr>
          <w:rFonts w:ascii="Times New Roman" w:cs="Times New Roman" w:eastAsia="Times New Roman" w:hAnsi="Times New Roman"/>
          <w:sz w:val="22"/>
          <w:szCs w:val="22"/>
          <w:i w:val="1"/>
          <w:iCs w:val="1"/>
          <w:color w:val="auto"/>
        </w:rPr>
        <w:t xml:space="preserve"> </w:t>
      </w:r>
      <w:r>
        <w:rPr>
          <w:rFonts w:ascii="Times New Roman" w:cs="Times New Roman" w:eastAsia="Times New Roman" w:hAnsi="Times New Roman"/>
          <w:sz w:val="22"/>
          <w:szCs w:val="22"/>
          <w:color w:val="auto"/>
        </w:rPr>
        <w:t>environment and executing code.</w:t>
      </w:r>
    </w:p>
    <w:p>
      <w:pPr>
        <w:spacing w:after="0" w:line="76" w:lineRule="exact"/>
        <w:rPr>
          <w:sz w:val="20"/>
          <w:szCs w:val="20"/>
          <w:color w:val="auto"/>
        </w:rPr>
      </w:pPr>
    </w:p>
    <w:p>
      <w:pPr>
        <w:ind w:right="120"/>
        <w:spacing w:after="0" w:line="266" w:lineRule="auto"/>
        <w:rPr>
          <w:sz w:val="20"/>
          <w:szCs w:val="20"/>
          <w:color w:val="auto"/>
        </w:rPr>
      </w:pPr>
      <w:r>
        <w:rPr>
          <w:rFonts w:ascii="Times New Roman" w:cs="Times New Roman" w:eastAsia="Times New Roman" w:hAnsi="Times New Roman"/>
          <w:sz w:val="22"/>
          <w:szCs w:val="22"/>
          <w:color w:val="auto"/>
        </w:rPr>
        <w:t xml:space="preserve">Combine it with </w:t>
      </w:r>
      <w:r>
        <w:rPr>
          <w:rFonts w:ascii="Times New Roman" w:cs="Times New Roman" w:eastAsia="Times New Roman" w:hAnsi="Times New Roman"/>
          <w:sz w:val="22"/>
          <w:szCs w:val="22"/>
          <w:b w:val="1"/>
          <w:bCs w:val="1"/>
          <w:color w:val="auto"/>
        </w:rPr>
        <w:t>branch protection</w:t>
      </w:r>
      <w:r>
        <w:rPr>
          <w:rFonts w:ascii="Times New Roman" w:cs="Times New Roman" w:eastAsia="Times New Roman" w:hAnsi="Times New Roman"/>
          <w:sz w:val="22"/>
          <w:szCs w:val="22"/>
          <w:color w:val="auto"/>
        </w:rPr>
        <w:t xml:space="preserve"> and </w:t>
      </w:r>
      <w:r>
        <w:rPr>
          <w:rFonts w:ascii="Times New Roman" w:cs="Times New Roman" w:eastAsia="Times New Roman" w:hAnsi="Times New Roman"/>
          <w:sz w:val="22"/>
          <w:szCs w:val="22"/>
          <w:b w:val="1"/>
          <w:bCs w:val="1"/>
          <w:color w:val="auto"/>
        </w:rPr>
        <w:t>code owners</w:t>
      </w:r>
      <w:r>
        <w:rPr>
          <w:rFonts w:ascii="Times New Roman" w:cs="Times New Roman" w:eastAsia="Times New Roman" w:hAnsi="Times New Roman"/>
          <w:sz w:val="22"/>
          <w:szCs w:val="22"/>
          <w:color w:val="auto"/>
        </w:rPr>
        <w:t xml:space="preserve"> (see </w:t>
      </w:r>
      <w:r>
        <w:rPr>
          <w:rFonts w:ascii="Times New Roman" w:cs="Times New Roman" w:eastAsia="Times New Roman" w:hAnsi="Times New Roman"/>
          <w:sz w:val="22"/>
          <w:szCs w:val="22"/>
          <w:i w:val="1"/>
          <w:iCs w:val="1"/>
          <w:color w:val="auto"/>
        </w:rPr>
        <w:t>Chapter 3</w:t>
      </w:r>
      <w:r>
        <w:rPr>
          <w:rFonts w:ascii="Times New Roman" w:cs="Times New Roman" w:eastAsia="Times New Roman" w:hAnsi="Times New Roman"/>
          <w:sz w:val="22"/>
          <w:szCs w:val="22"/>
          <w:color w:val="auto"/>
        </w:rPr>
        <w:t xml:space="preserve">, </w:t>
      </w:r>
      <w:r>
        <w:rPr>
          <w:rFonts w:ascii="Times New Roman" w:cs="Times New Roman" w:eastAsia="Times New Roman" w:hAnsi="Times New Roman"/>
          <w:sz w:val="22"/>
          <w:szCs w:val="22"/>
          <w:i w:val="1"/>
          <w:iCs w:val="1"/>
          <w:color w:val="auto"/>
        </w:rPr>
        <w:t>Teamwork and Collaborative Development</w:t>
      </w:r>
      <w:r>
        <w:rPr>
          <w:rFonts w:ascii="Times New Roman" w:cs="Times New Roman" w:eastAsia="Times New Roman" w:hAnsi="Times New Roman"/>
          <w:sz w:val="22"/>
          <w:szCs w:val="22"/>
          <w:color w:val="auto"/>
        </w:rPr>
        <w:t>) by only allowing certain branches into your environment. This</w:t>
      </w:r>
      <w:r>
        <w:rPr>
          <w:rFonts w:ascii="Times New Roman" w:cs="Times New Roman" w:eastAsia="Times New Roman" w:hAnsi="Times New Roman"/>
          <w:sz w:val="22"/>
          <w:szCs w:val="22"/>
          <w:i w:val="1"/>
          <w:iCs w:val="1"/>
          <w:color w:val="auto"/>
        </w:rPr>
        <w:t xml:space="preserve"> </w:t>
      </w:r>
      <w:r>
        <w:rPr>
          <w:rFonts w:ascii="Times New Roman" w:cs="Times New Roman" w:eastAsia="Times New Roman" w:hAnsi="Times New Roman"/>
          <w:sz w:val="22"/>
          <w:szCs w:val="22"/>
          <w:color w:val="auto"/>
        </w:rPr>
        <w:t>way, you are sure that necessary automated tests and approvals from code owners are in place when approving the deployment.</w:t>
      </w:r>
    </w:p>
    <w:p>
      <w:pPr>
        <w:spacing w:after="0" w:line="241" w:lineRule="exact"/>
        <w:rPr>
          <w:sz w:val="20"/>
          <w:szCs w:val="20"/>
          <w:color w:val="auto"/>
        </w:rPr>
      </w:pPr>
    </w:p>
    <w:p>
      <w:pPr>
        <w:spacing w:after="0"/>
        <w:rPr>
          <w:sz w:val="20"/>
          <w:szCs w:val="20"/>
          <w:color w:val="auto"/>
        </w:rPr>
      </w:pPr>
      <w:r>
        <w:rPr>
          <w:rFonts w:ascii="Arial" w:cs="Arial" w:eastAsia="Arial" w:hAnsi="Arial"/>
          <w:sz w:val="30"/>
          <w:szCs w:val="30"/>
          <w:b w:val="1"/>
          <w:bCs w:val="1"/>
          <w:color w:val="auto"/>
        </w:rPr>
        <w:t>Use tokens when possible</w:t>
      </w:r>
    </w:p>
    <w:p>
      <w:pPr>
        <w:spacing w:after="0" w:line="106" w:lineRule="exact"/>
        <w:rPr>
          <w:sz w:val="20"/>
          <w:szCs w:val="20"/>
          <w:color w:val="auto"/>
        </w:rPr>
      </w:pPr>
    </w:p>
    <w:p>
      <w:pPr>
        <w:ind w:right="520"/>
        <w:spacing w:after="0" w:line="263" w:lineRule="auto"/>
        <w:rPr>
          <w:sz w:val="20"/>
          <w:szCs w:val="20"/>
          <w:color w:val="auto"/>
        </w:rPr>
      </w:pPr>
      <w:r>
        <w:rPr>
          <w:rFonts w:ascii="Times New Roman" w:cs="Times New Roman" w:eastAsia="Times New Roman" w:hAnsi="Times New Roman"/>
          <w:sz w:val="22"/>
          <w:szCs w:val="22"/>
          <w:color w:val="auto"/>
        </w:rPr>
        <w:t xml:space="preserve">Instead of using credentials stored as secrets to connect to a cloud provider – such as Azure, AWS, GCP, or HashiCorp – you can use </w:t>
      </w:r>
      <w:r>
        <w:rPr>
          <w:rFonts w:ascii="Times New Roman" w:cs="Times New Roman" w:eastAsia="Times New Roman" w:hAnsi="Times New Roman"/>
          <w:sz w:val="22"/>
          <w:szCs w:val="22"/>
          <w:b w:val="1"/>
          <w:bCs w:val="1"/>
          <w:color w:val="auto"/>
        </w:rPr>
        <w:t>OpenID Connect</w:t>
      </w:r>
      <w:r>
        <w:rPr>
          <w:rFonts w:ascii="Times New Roman" w:cs="Times New Roman" w:eastAsia="Times New Roman" w:hAnsi="Times New Roman"/>
          <w:sz w:val="22"/>
          <w:szCs w:val="22"/>
          <w:color w:val="auto"/>
        </w:rPr>
        <w:t xml:space="preserve"> (</w:t>
      </w:r>
      <w:r>
        <w:rPr>
          <w:rFonts w:ascii="Times New Roman" w:cs="Times New Roman" w:eastAsia="Times New Roman" w:hAnsi="Times New Roman"/>
          <w:sz w:val="22"/>
          <w:szCs w:val="22"/>
          <w:b w:val="1"/>
          <w:bCs w:val="1"/>
          <w:color w:val="auto"/>
        </w:rPr>
        <w:t>OIDC</w:t>
      </w:r>
      <w:r>
        <w:rPr>
          <w:rFonts w:ascii="Times New Roman" w:cs="Times New Roman" w:eastAsia="Times New Roman" w:hAnsi="Times New Roman"/>
          <w:sz w:val="22"/>
          <w:szCs w:val="22"/>
          <w:color w:val="auto"/>
        </w:rPr>
        <w:t>). OIDC will exchange short-lived tokens to authenticate instead of credentials. Your cloud provider also needs to support OIDC on their end.</w:t>
      </w:r>
    </w:p>
    <w:p>
      <w:pPr>
        <w:spacing w:after="0" w:line="89" w:lineRule="exact"/>
        <w:rPr>
          <w:sz w:val="20"/>
          <w:szCs w:val="20"/>
          <w:color w:val="auto"/>
        </w:rPr>
      </w:pPr>
    </w:p>
    <w:p>
      <w:pPr>
        <w:ind w:right="240"/>
        <w:spacing w:after="0" w:line="270" w:lineRule="auto"/>
        <w:rPr>
          <w:sz w:val="20"/>
          <w:szCs w:val="20"/>
          <w:color w:val="auto"/>
        </w:rPr>
      </w:pPr>
      <w:r>
        <w:rPr>
          <w:rFonts w:ascii="Times New Roman" w:cs="Times New Roman" w:eastAsia="Times New Roman" w:hAnsi="Times New Roman"/>
          <w:sz w:val="22"/>
          <w:szCs w:val="22"/>
          <w:color w:val="auto"/>
        </w:rPr>
        <w:t>Using OIDC, you don't have to store cloud credentials in GitHub, you have more granular control over what resources the workflow can access, and you have rotating, short-lived tokens that will expire after the workflow run.</w:t>
      </w:r>
    </w:p>
    <w:p>
      <w:pPr>
        <w:spacing w:after="0" w:line="77" w:lineRule="exact"/>
        <w:rPr>
          <w:sz w:val="20"/>
          <w:szCs w:val="20"/>
          <w:color w:val="auto"/>
        </w:rPr>
      </w:pPr>
    </w:p>
    <w:p>
      <w:pPr>
        <w:spacing w:after="0"/>
        <w:rPr>
          <w:sz w:val="20"/>
          <w:szCs w:val="20"/>
          <w:color w:val="auto"/>
        </w:rPr>
      </w:pPr>
      <w:r>
        <w:rPr>
          <w:rFonts w:ascii="Times New Roman" w:cs="Times New Roman" w:eastAsia="Times New Roman" w:hAnsi="Times New Roman"/>
          <w:sz w:val="22"/>
          <w:szCs w:val="22"/>
          <w:i w:val="1"/>
          <w:iCs w:val="1"/>
          <w:color w:val="auto"/>
        </w:rPr>
        <w:t>Figure 15.11</w:t>
      </w:r>
      <w:r>
        <w:rPr>
          <w:rFonts w:ascii="Times New Roman" w:cs="Times New Roman" w:eastAsia="Times New Roman" w:hAnsi="Times New Roman"/>
          <w:sz w:val="22"/>
          <w:szCs w:val="22"/>
          <w:color w:val="auto"/>
        </w:rPr>
        <w:t xml:space="preserve"> shows an overview of how OIDC works: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466725</wp:posOffset>
            </wp:positionH>
            <wp:positionV relativeFrom="paragraph">
              <wp:posOffset>67945</wp:posOffset>
            </wp:positionV>
            <wp:extent cx="4095115" cy="1758315"/>
            <wp:wrapNone/>
            <wp:docPr id="1052" name="Picture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2"/>
                    <pic:cNvPicPr>
                      <a:picLocks noChangeAspect="1" noChangeArrowheads="1"/>
                    </pic:cNvPicPr>
                  </pic:nvPicPr>
                  <pic:blipFill>
                    <a:blip r:embed="rId435">
                      <a:extLst>
                        <a:ext uri="{28A0092B-C50C-407E-A947-70E740481C1C}"/>
                      </a:extLst>
                    </a:blip>
                    <a:srcRect/>
                    <a:stretch>
                      <a:fillRect/>
                    </a:stretch>
                  </pic:blipFill>
                  <pic:spPr bwMode="auto">
                    <a:xfrm>
                      <a:off x="0" y="0"/>
                      <a:ext cx="4095115" cy="175831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81" w:lineRule="exact"/>
        <w:rPr>
          <w:sz w:val="20"/>
          <w:szCs w:val="20"/>
          <w:color w:val="auto"/>
        </w:rPr>
      </w:pPr>
    </w:p>
    <w:p>
      <w:pPr>
        <w:jc w:val="center"/>
        <w:ind w:right="180"/>
        <w:spacing w:after="0"/>
        <w:rPr>
          <w:sz w:val="20"/>
          <w:szCs w:val="20"/>
          <w:color w:val="auto"/>
        </w:rPr>
      </w:pPr>
      <w:r>
        <w:rPr>
          <w:rFonts w:ascii="Times New Roman" w:cs="Times New Roman" w:eastAsia="Times New Roman" w:hAnsi="Times New Roman"/>
          <w:sz w:val="19"/>
          <w:szCs w:val="19"/>
          <w:color w:val="auto"/>
        </w:rPr>
        <w:t>Figure 15.11 – OIDC integration with a cloud provider</w:t>
      </w:r>
    </w:p>
    <w:p>
      <w:pPr>
        <w:sectPr>
          <w:pgSz w:w="10980" w:h="13680" w:orient="portrait"/>
          <w:cols w:equalWidth="0" w:num="1">
            <w:col w:w="8100"/>
          </w:cols>
          <w:pgMar w:left="1440" w:top="889" w:right="1440" w:bottom="1440" w:gutter="0" w:footer="0" w:header="0"/>
        </w:sectPr>
      </w:pPr>
    </w:p>
    <w:bookmarkStart w:id="390" w:name="page391"/>
    <w:bookmarkEnd w:id="390"/>
    <w:p>
      <w:pPr>
        <w:ind w:left="180"/>
        <w:spacing w:after="0"/>
        <w:tabs>
          <w:tab w:leader="none" w:pos="680" w:val="left"/>
        </w:tabs>
        <w:rPr>
          <w:sz w:val="20"/>
          <w:szCs w:val="20"/>
          <w:color w:val="auto"/>
        </w:rPr>
      </w:pPr>
      <w:r>
        <w:rPr>
          <w:rFonts w:ascii="Times New Roman" w:cs="Times New Roman" w:eastAsia="Times New Roman" w:hAnsi="Times New Roman"/>
          <w:sz w:val="20"/>
          <w:szCs w:val="20"/>
          <w:color w:val="auto"/>
        </w:rPr>
        <w:t>362</w:t>
        <w:tab/>
        <w:t>Securing Your Deployments</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114300</wp:posOffset>
                </wp:positionH>
                <wp:positionV relativeFrom="paragraph">
                  <wp:posOffset>53340</wp:posOffset>
                </wp:positionV>
                <wp:extent cx="5029200" cy="0"/>
                <wp:wrapNone/>
                <wp:docPr id="1053" name="Shape 105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1053" o:spid="_x0000_s2078"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9pt,4.2pt" to="405pt,4.2pt" o:allowincell="f" strokecolor="#000000" strokeweight="0.5pt"/>
            </w:pict>
          </mc:Fallback>
        </mc:AlternateContent>
      </w:r>
    </w:p>
    <w:p>
      <w:pPr>
        <w:spacing w:after="0" w:line="310"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2"/>
          <w:szCs w:val="22"/>
          <w:color w:val="auto"/>
        </w:rPr>
        <w:t>The steps are as follows:</w:t>
      </w:r>
    </w:p>
    <w:p>
      <w:pPr>
        <w:spacing w:after="0" w:line="183" w:lineRule="exact"/>
        <w:rPr>
          <w:sz w:val="20"/>
          <w:szCs w:val="20"/>
          <w:color w:val="auto"/>
        </w:rPr>
      </w:pPr>
    </w:p>
    <w:p>
      <w:pPr>
        <w:jc w:val="both"/>
        <w:ind w:left="720" w:right="120" w:hanging="360"/>
        <w:spacing w:after="0" w:line="274" w:lineRule="auto"/>
        <w:tabs>
          <w:tab w:leader="none" w:pos="720" w:val="left"/>
        </w:tabs>
        <w:numPr>
          <w:ilvl w:val="0"/>
          <w:numId w:val="279"/>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 xml:space="preserve">Create an </w:t>
      </w:r>
      <w:r>
        <w:rPr>
          <w:rFonts w:ascii="Times New Roman" w:cs="Times New Roman" w:eastAsia="Times New Roman" w:hAnsi="Times New Roman"/>
          <w:sz w:val="22"/>
          <w:szCs w:val="22"/>
          <w:b w:val="1"/>
          <w:bCs w:val="1"/>
          <w:color w:val="auto"/>
        </w:rPr>
        <w:t>OIDC trust</w:t>
      </w:r>
      <w:r>
        <w:rPr>
          <w:rFonts w:ascii="Times New Roman" w:cs="Times New Roman" w:eastAsia="Times New Roman" w:hAnsi="Times New Roman"/>
          <w:sz w:val="22"/>
          <w:szCs w:val="22"/>
          <w:color w:val="auto"/>
        </w:rPr>
        <w:t xml:space="preserve"> between your cloud provider and GitHub. Limit the trust to an organization and repository and further limit access to an environment, branch, or pull request.</w:t>
      </w:r>
    </w:p>
    <w:p>
      <w:pPr>
        <w:spacing w:after="0" w:line="10" w:lineRule="exact"/>
        <w:rPr>
          <w:rFonts w:ascii="Times New Roman" w:cs="Times New Roman" w:eastAsia="Times New Roman" w:hAnsi="Times New Roman"/>
          <w:sz w:val="22"/>
          <w:szCs w:val="22"/>
          <w:color w:val="auto"/>
        </w:rPr>
      </w:pPr>
    </w:p>
    <w:p>
      <w:pPr>
        <w:jc w:val="both"/>
        <w:ind w:left="720" w:right="80" w:hanging="360"/>
        <w:spacing w:after="0" w:line="274" w:lineRule="auto"/>
        <w:tabs>
          <w:tab w:leader="none" w:pos="720" w:val="left"/>
        </w:tabs>
        <w:numPr>
          <w:ilvl w:val="0"/>
          <w:numId w:val="279"/>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 xml:space="preserve">The GitHub OIDC provider </w:t>
      </w:r>
      <w:r>
        <w:rPr>
          <w:rFonts w:ascii="Times New Roman" w:cs="Times New Roman" w:eastAsia="Times New Roman" w:hAnsi="Times New Roman"/>
          <w:sz w:val="22"/>
          <w:szCs w:val="22"/>
          <w:b w:val="1"/>
          <w:bCs w:val="1"/>
          <w:color w:val="auto"/>
        </w:rPr>
        <w:t>auto-generates a JSON Web Token</w:t>
      </w:r>
      <w:r>
        <w:rPr>
          <w:rFonts w:ascii="Times New Roman" w:cs="Times New Roman" w:eastAsia="Times New Roman" w:hAnsi="Times New Roman"/>
          <w:sz w:val="22"/>
          <w:szCs w:val="22"/>
          <w:color w:val="auto"/>
        </w:rPr>
        <w:t xml:space="preserve"> during a workflow run. The token contains multiple claims to establish a secure and verifiable identity for the specific workflow job.</w:t>
      </w:r>
    </w:p>
    <w:p>
      <w:pPr>
        <w:spacing w:after="0" w:line="10" w:lineRule="exact"/>
        <w:rPr>
          <w:rFonts w:ascii="Times New Roman" w:cs="Times New Roman" w:eastAsia="Times New Roman" w:hAnsi="Times New Roman"/>
          <w:sz w:val="22"/>
          <w:szCs w:val="22"/>
          <w:color w:val="auto"/>
        </w:rPr>
      </w:pPr>
    </w:p>
    <w:p>
      <w:pPr>
        <w:ind w:left="720" w:hanging="360"/>
        <w:spacing w:after="0" w:line="294" w:lineRule="auto"/>
        <w:tabs>
          <w:tab w:leader="none" w:pos="720" w:val="left"/>
        </w:tabs>
        <w:numPr>
          <w:ilvl w:val="0"/>
          <w:numId w:val="279"/>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 xml:space="preserve">The cloud provider validates the claims and provides a </w:t>
      </w:r>
      <w:r>
        <w:rPr>
          <w:rFonts w:ascii="Times New Roman" w:cs="Times New Roman" w:eastAsia="Times New Roman" w:hAnsi="Times New Roman"/>
          <w:sz w:val="22"/>
          <w:szCs w:val="22"/>
          <w:b w:val="1"/>
          <w:bCs w:val="1"/>
          <w:color w:val="auto"/>
        </w:rPr>
        <w:t>short-lived access token</w:t>
      </w:r>
      <w:r>
        <w:rPr>
          <w:rFonts w:ascii="Times New Roman" w:cs="Times New Roman" w:eastAsia="Times New Roman" w:hAnsi="Times New Roman"/>
          <w:sz w:val="22"/>
          <w:szCs w:val="22"/>
          <w:color w:val="auto"/>
        </w:rPr>
        <w:t xml:space="preserve"> that is available only for the lifetime of the job.</w:t>
      </w:r>
    </w:p>
    <w:p>
      <w:pPr>
        <w:ind w:left="720" w:hanging="360"/>
        <w:spacing w:after="0"/>
        <w:tabs>
          <w:tab w:leader="none" w:pos="720" w:val="left"/>
        </w:tabs>
        <w:numPr>
          <w:ilvl w:val="0"/>
          <w:numId w:val="279"/>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The access token is used to access resources that the identity has access to.</w:t>
      </w:r>
    </w:p>
    <w:p>
      <w:pPr>
        <w:spacing w:after="0" w:line="191" w:lineRule="exact"/>
        <w:rPr>
          <w:sz w:val="20"/>
          <w:szCs w:val="20"/>
          <w:color w:val="auto"/>
        </w:rPr>
      </w:pPr>
    </w:p>
    <w:p>
      <w:pPr>
        <w:ind w:left="180" w:right="160"/>
        <w:spacing w:after="0" w:line="263" w:lineRule="auto"/>
        <w:rPr>
          <w:sz w:val="20"/>
          <w:szCs w:val="20"/>
          <w:color w:val="auto"/>
        </w:rPr>
      </w:pPr>
      <w:r>
        <w:rPr>
          <w:rFonts w:ascii="Times New Roman" w:cs="Times New Roman" w:eastAsia="Times New Roman" w:hAnsi="Times New Roman"/>
          <w:sz w:val="22"/>
          <w:szCs w:val="22"/>
          <w:color w:val="auto"/>
        </w:rPr>
        <w:t xml:space="preserve">You can use the identity to directly access resources, or you can use it to get credentials from a secure vault (such as </w:t>
      </w:r>
      <w:r>
        <w:rPr>
          <w:rFonts w:ascii="Times New Roman" w:cs="Times New Roman" w:eastAsia="Times New Roman" w:hAnsi="Times New Roman"/>
          <w:sz w:val="22"/>
          <w:szCs w:val="22"/>
          <w:b w:val="1"/>
          <w:bCs w:val="1"/>
          <w:color w:val="auto"/>
        </w:rPr>
        <w:t>Azure Key Vault</w:t>
      </w:r>
      <w:r>
        <w:rPr>
          <w:rFonts w:ascii="Times New Roman" w:cs="Times New Roman" w:eastAsia="Times New Roman" w:hAnsi="Times New Roman"/>
          <w:sz w:val="22"/>
          <w:szCs w:val="22"/>
          <w:color w:val="auto"/>
        </w:rPr>
        <w:t xml:space="preserve"> or </w:t>
      </w:r>
      <w:r>
        <w:rPr>
          <w:rFonts w:ascii="Times New Roman" w:cs="Times New Roman" w:eastAsia="Times New Roman" w:hAnsi="Times New Roman"/>
          <w:sz w:val="22"/>
          <w:szCs w:val="22"/>
          <w:b w:val="1"/>
          <w:bCs w:val="1"/>
          <w:color w:val="auto"/>
        </w:rPr>
        <w:t>HashiCorp Vault</w:t>
      </w:r>
      <w:r>
        <w:rPr>
          <w:rFonts w:ascii="Times New Roman" w:cs="Times New Roman" w:eastAsia="Times New Roman" w:hAnsi="Times New Roman"/>
          <w:sz w:val="22"/>
          <w:szCs w:val="22"/>
          <w:color w:val="auto"/>
        </w:rPr>
        <w:t>). This way, you can safely connect to services that do not support OIDC and automated secret rotation using the vault.</w:t>
      </w:r>
    </w:p>
    <w:p>
      <w:pPr>
        <w:spacing w:after="0" w:line="89" w:lineRule="exact"/>
        <w:rPr>
          <w:sz w:val="20"/>
          <w:szCs w:val="20"/>
          <w:color w:val="auto"/>
        </w:rPr>
      </w:pPr>
    </w:p>
    <w:p>
      <w:pPr>
        <w:ind w:left="180" w:right="420"/>
        <w:spacing w:after="0" w:line="262" w:lineRule="auto"/>
        <w:rPr>
          <w:rFonts w:ascii="Courier New" w:cs="Courier New" w:eastAsia="Courier New" w:hAnsi="Courier New"/>
          <w:sz w:val="20"/>
          <w:szCs w:val="20"/>
          <w:color w:val="auto"/>
        </w:rPr>
      </w:pPr>
      <w:r>
        <w:rPr>
          <w:rFonts w:ascii="Times New Roman" w:cs="Times New Roman" w:eastAsia="Times New Roman" w:hAnsi="Times New Roman"/>
          <w:sz w:val="21"/>
          <w:szCs w:val="21"/>
          <w:color w:val="auto"/>
        </w:rPr>
        <w:t>In GitHub, you can find instructions on configuring OIDC for AWS, Azure, and GDP (see</w:t>
      </w:r>
      <w:r>
        <w:rPr>
          <w:rFonts w:ascii="Courier New" w:cs="Courier New" w:eastAsia="Courier New" w:hAnsi="Courier New"/>
          <w:sz w:val="20"/>
          <w:szCs w:val="20"/>
          <w:color w:val="auto"/>
        </w:rPr>
        <w:t xml:space="preserve"> </w:t>
      </w:r>
      <w:hyperlink r:id="rId261">
        <w:r>
          <w:rPr>
            <w:rFonts w:ascii="Courier New" w:cs="Courier New" w:eastAsia="Courier New" w:hAnsi="Courier New"/>
            <w:sz w:val="20"/>
            <w:szCs w:val="20"/>
            <w:color w:val="auto"/>
          </w:rPr>
          <w:t>https://docs.github.com/en/actions/deployment/security-</w:t>
        </w:r>
      </w:hyperlink>
      <w:hyperlink r:id="rId261">
        <w:r>
          <w:rPr>
            <w:rFonts w:ascii="Courier New" w:cs="Courier New" w:eastAsia="Courier New" w:hAnsi="Courier New"/>
            <w:sz w:val="20"/>
            <w:szCs w:val="20"/>
            <w:color w:val="auto"/>
          </w:rPr>
          <w:t>hardening-your-deployments</w:t>
        </w:r>
      </w:hyperlink>
      <w:r>
        <w:rPr>
          <w:rFonts w:ascii="Times New Roman" w:cs="Times New Roman" w:eastAsia="Times New Roman" w:hAnsi="Times New Roman"/>
          <w:sz w:val="21"/>
          <w:szCs w:val="21"/>
          <w:color w:val="auto"/>
        </w:rPr>
        <w:t>). The steps are straightforward. In Azure, for</w:t>
      </w:r>
      <w:r>
        <w:rPr>
          <w:rFonts w:ascii="Courier New" w:cs="Courier New" w:eastAsia="Courier New" w:hAnsi="Courier New"/>
          <w:sz w:val="20"/>
          <w:szCs w:val="20"/>
          <w:color w:val="auto"/>
        </w:rPr>
        <w:t xml:space="preserve"> </w:t>
      </w:r>
      <w:r>
        <w:rPr>
          <w:rFonts w:ascii="Times New Roman" w:cs="Times New Roman" w:eastAsia="Times New Roman" w:hAnsi="Times New Roman"/>
          <w:sz w:val="21"/>
          <w:szCs w:val="21"/>
          <w:color w:val="auto"/>
        </w:rPr>
        <w:t xml:space="preserve">example, you create an app registration in </w:t>
      </w:r>
      <w:r>
        <w:rPr>
          <w:rFonts w:ascii="Times New Roman" w:cs="Times New Roman" w:eastAsia="Times New Roman" w:hAnsi="Times New Roman"/>
          <w:sz w:val="21"/>
          <w:szCs w:val="21"/>
          <w:b w:val="1"/>
          <w:bCs w:val="1"/>
          <w:color w:val="auto"/>
        </w:rPr>
        <w:t>Azure Active Directory</w:t>
      </w:r>
      <w:r>
        <w:rPr>
          <w:rFonts w:ascii="Times New Roman" w:cs="Times New Roman" w:eastAsia="Times New Roman" w:hAnsi="Times New Roman"/>
          <w:sz w:val="21"/>
          <w:szCs w:val="21"/>
          <w:color w:val="auto"/>
        </w:rPr>
        <w:t xml:space="preserve"> (</w:t>
      </w:r>
      <w:r>
        <w:rPr>
          <w:rFonts w:ascii="Times New Roman" w:cs="Times New Roman" w:eastAsia="Times New Roman" w:hAnsi="Times New Roman"/>
          <w:sz w:val="21"/>
          <w:szCs w:val="21"/>
          <w:b w:val="1"/>
          <w:bCs w:val="1"/>
          <w:color w:val="auto"/>
        </w:rPr>
        <w:t>AAD</w:t>
      </w:r>
      <w:r>
        <w:rPr>
          <w:rFonts w:ascii="Times New Roman" w:cs="Times New Roman" w:eastAsia="Times New Roman" w:hAnsi="Times New Roman"/>
          <w:sz w:val="21"/>
          <w:szCs w:val="21"/>
          <w:color w:val="auto"/>
        </w:rPr>
        <w:t>):</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114300</wp:posOffset>
                </wp:positionH>
                <wp:positionV relativeFrom="paragraph">
                  <wp:posOffset>102235</wp:posOffset>
                </wp:positionV>
                <wp:extent cx="5029200" cy="227965"/>
                <wp:wrapNone/>
                <wp:docPr id="1054" name="Shape 105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227965"/>
                        </a:xfrm>
                        <a:prstGeom prst="rect">
                          <a:avLst/>
                        </a:prstGeom>
                        <a:solidFill>
                          <a:srgbClr val="F3F2F1"/>
                        </a:solidFill>
                      </wps:spPr>
                      <wps:bodyPr/>
                    </wps:wsp>
                  </a:graphicData>
                </a:graphic>
              </wp:anchor>
            </w:drawing>
          </mc:Choice>
          <mc:Fallback>
            <w:pict>
              <v:rect id="Shape 1054" o:spid="_x0000_s2079" style="position:absolute;margin-left:9pt;margin-top:8.05pt;width:396pt;height:17.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F3F2F1" stroked="f"/>
            </w:pict>
          </mc:Fallback>
        </mc:AlternateContent>
      </w:r>
    </w:p>
    <w:p>
      <w:pPr>
        <w:spacing w:after="0" w:line="164" w:lineRule="exact"/>
        <w:rPr>
          <w:sz w:val="20"/>
          <w:szCs w:val="20"/>
          <w:color w:val="auto"/>
        </w:rPr>
      </w:pPr>
    </w:p>
    <w:p>
      <w:pPr>
        <w:ind w:left="360"/>
        <w:spacing w:after="0"/>
        <w:rPr>
          <w:sz w:val="20"/>
          <w:szCs w:val="20"/>
          <w:color w:val="auto"/>
        </w:rPr>
      </w:pPr>
      <w:r>
        <w:rPr>
          <w:rFonts w:ascii="Courier New" w:cs="Courier New" w:eastAsia="Courier New" w:hAnsi="Courier New"/>
          <w:sz w:val="20"/>
          <w:szCs w:val="20"/>
          <w:b w:val="1"/>
          <w:bCs w:val="1"/>
          <w:color w:val="12110C"/>
        </w:rPr>
        <w:t>$ az ad app create --display-name AccelerateDevOps</w:t>
      </w:r>
    </w:p>
    <w:p>
      <w:pPr>
        <w:spacing w:after="0" w:line="200"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2"/>
          <w:szCs w:val="22"/>
          <w:color w:val="auto"/>
        </w:rPr>
        <w:t>Then, create a service principal using the app ID from the registration output:</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114300</wp:posOffset>
                </wp:positionH>
                <wp:positionV relativeFrom="paragraph">
                  <wp:posOffset>142875</wp:posOffset>
                </wp:positionV>
                <wp:extent cx="5029200" cy="227965"/>
                <wp:wrapNone/>
                <wp:docPr id="1055" name="Shape 105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227965"/>
                        </a:xfrm>
                        <a:prstGeom prst="rect">
                          <a:avLst/>
                        </a:prstGeom>
                        <a:solidFill>
                          <a:srgbClr val="F3F2F1"/>
                        </a:solidFill>
                      </wps:spPr>
                      <wps:bodyPr/>
                    </wps:wsp>
                  </a:graphicData>
                </a:graphic>
              </wp:anchor>
            </w:drawing>
          </mc:Choice>
          <mc:Fallback>
            <w:pict>
              <v:rect id="Shape 1055" o:spid="_x0000_s2080" style="position:absolute;margin-left:9pt;margin-top:11.25pt;width:396pt;height:17.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F3F2F1" stroked="f"/>
            </w:pict>
          </mc:Fallback>
        </mc:AlternateContent>
      </w:r>
    </w:p>
    <w:p>
      <w:pPr>
        <w:spacing w:after="0" w:line="228" w:lineRule="exact"/>
        <w:rPr>
          <w:sz w:val="20"/>
          <w:szCs w:val="20"/>
          <w:color w:val="auto"/>
        </w:rPr>
      </w:pPr>
    </w:p>
    <w:p>
      <w:pPr>
        <w:ind w:left="360"/>
        <w:spacing w:after="0"/>
        <w:rPr>
          <w:sz w:val="20"/>
          <w:szCs w:val="20"/>
          <w:color w:val="auto"/>
        </w:rPr>
      </w:pPr>
      <w:r>
        <w:rPr>
          <w:rFonts w:ascii="Courier New" w:cs="Courier New" w:eastAsia="Courier New" w:hAnsi="Courier New"/>
          <w:sz w:val="20"/>
          <w:szCs w:val="20"/>
          <w:b w:val="1"/>
          <w:bCs w:val="1"/>
          <w:color w:val="12110C"/>
        </w:rPr>
        <w:t>$ az ad sp create --id &lt;</w:t>
      </w:r>
      <w:r>
        <w:rPr>
          <w:rFonts w:ascii="Courier New" w:cs="Courier New" w:eastAsia="Courier New" w:hAnsi="Courier New"/>
          <w:sz w:val="20"/>
          <w:szCs w:val="20"/>
          <w:b w:val="1"/>
          <w:bCs w:val="1"/>
          <w:color w:val="000000"/>
        </w:rPr>
        <w:t>appId</w:t>
      </w:r>
      <w:r>
        <w:rPr>
          <w:rFonts w:ascii="Courier New" w:cs="Courier New" w:eastAsia="Courier New" w:hAnsi="Courier New"/>
          <w:sz w:val="20"/>
          <w:szCs w:val="20"/>
          <w:b w:val="1"/>
          <w:bCs w:val="1"/>
          <w:color w:val="12110C"/>
        </w:rPr>
        <w:t>&gt;</w:t>
      </w:r>
    </w:p>
    <w:p>
      <w:pPr>
        <w:spacing w:after="0" w:line="200" w:lineRule="exact"/>
        <w:rPr>
          <w:sz w:val="20"/>
          <w:szCs w:val="20"/>
          <w:color w:val="auto"/>
        </w:rPr>
      </w:pPr>
    </w:p>
    <w:p>
      <w:pPr>
        <w:ind w:left="180" w:right="140"/>
        <w:spacing w:after="0" w:line="270" w:lineRule="auto"/>
        <w:rPr>
          <w:sz w:val="20"/>
          <w:szCs w:val="20"/>
          <w:color w:val="auto"/>
        </w:rPr>
      </w:pPr>
      <w:r>
        <w:rPr>
          <w:rFonts w:ascii="Times New Roman" w:cs="Times New Roman" w:eastAsia="Times New Roman" w:hAnsi="Times New Roman"/>
          <w:sz w:val="22"/>
          <w:szCs w:val="22"/>
          <w:color w:val="auto"/>
        </w:rPr>
        <w:t xml:space="preserve">Then, you can open the app registration in AAD and add the OIDC trust under </w:t>
      </w:r>
      <w:r>
        <w:rPr>
          <w:rFonts w:ascii="Times New Roman" w:cs="Times New Roman" w:eastAsia="Times New Roman" w:hAnsi="Times New Roman"/>
          <w:sz w:val="22"/>
          <w:szCs w:val="22"/>
          <w:b w:val="1"/>
          <w:bCs w:val="1"/>
          <w:color w:val="auto"/>
        </w:rPr>
        <w:t>Certificates &amp; secrets</w:t>
      </w:r>
      <w:r>
        <w:rPr>
          <w:rFonts w:ascii="Times New Roman" w:cs="Times New Roman" w:eastAsia="Times New Roman" w:hAnsi="Times New Roman"/>
          <w:sz w:val="22"/>
          <w:szCs w:val="22"/>
          <w:color w:val="auto"/>
        </w:rPr>
        <w:t xml:space="preserve"> | </w:t>
      </w:r>
      <w:r>
        <w:rPr>
          <w:rFonts w:ascii="Times New Roman" w:cs="Times New Roman" w:eastAsia="Times New Roman" w:hAnsi="Times New Roman"/>
          <w:sz w:val="22"/>
          <w:szCs w:val="22"/>
          <w:b w:val="1"/>
          <w:bCs w:val="1"/>
          <w:color w:val="auto"/>
        </w:rPr>
        <w:t>Federated credentials</w:t>
      </w:r>
      <w:r>
        <w:rPr>
          <w:rFonts w:ascii="Times New Roman" w:cs="Times New Roman" w:eastAsia="Times New Roman" w:hAnsi="Times New Roman"/>
          <w:sz w:val="22"/>
          <w:szCs w:val="22"/>
          <w:color w:val="auto"/>
        </w:rPr>
        <w:t xml:space="preserve"> | </w:t>
      </w:r>
      <w:r>
        <w:rPr>
          <w:rFonts w:ascii="Times New Roman" w:cs="Times New Roman" w:eastAsia="Times New Roman" w:hAnsi="Times New Roman"/>
          <w:sz w:val="22"/>
          <w:szCs w:val="22"/>
          <w:b w:val="1"/>
          <w:bCs w:val="1"/>
          <w:color w:val="auto"/>
        </w:rPr>
        <w:t>Add a credential</w:t>
      </w:r>
      <w:r>
        <w:rPr>
          <w:rFonts w:ascii="Times New Roman" w:cs="Times New Roman" w:eastAsia="Times New Roman" w:hAnsi="Times New Roman"/>
          <w:sz w:val="22"/>
          <w:szCs w:val="22"/>
          <w:color w:val="auto"/>
        </w:rPr>
        <w:t>. Fill out the form, as in</w:t>
      </w:r>
      <w:r>
        <w:rPr>
          <w:rFonts w:ascii="Times New Roman" w:cs="Times New Roman" w:eastAsia="Times New Roman" w:hAnsi="Times New Roman"/>
          <w:sz w:val="22"/>
          <w:szCs w:val="22"/>
          <w:b w:val="1"/>
          <w:bCs w:val="1"/>
          <w:color w:val="auto"/>
        </w:rPr>
        <w:t xml:space="preserve"> </w:t>
      </w:r>
      <w:r>
        <w:rPr>
          <w:rFonts w:ascii="Times New Roman" w:cs="Times New Roman" w:eastAsia="Times New Roman" w:hAnsi="Times New Roman"/>
          <w:sz w:val="22"/>
          <w:szCs w:val="22"/>
          <w:i w:val="1"/>
          <w:iCs w:val="1"/>
          <w:color w:val="auto"/>
        </w:rPr>
        <w:t>Figure 15.12</w:t>
      </w:r>
      <w:r>
        <w:rPr>
          <w:rFonts w:ascii="Times New Roman" w:cs="Times New Roman" w:eastAsia="Times New Roman" w:hAnsi="Times New Roman"/>
          <w:sz w:val="22"/>
          <w:szCs w:val="22"/>
          <w:color w:val="auto"/>
        </w:rPr>
        <w:t>:</w:t>
      </w:r>
    </w:p>
    <w:p>
      <w:pPr>
        <w:sectPr>
          <w:pgSz w:w="10980" w:h="13680" w:orient="portrait"/>
          <w:cols w:equalWidth="0" w:num="1">
            <w:col w:w="8100"/>
          </w:cols>
          <w:pgMar w:left="1440" w:top="889" w:right="1440" w:bottom="1440" w:gutter="0" w:footer="0" w:header="0"/>
        </w:sectPr>
      </w:pPr>
    </w:p>
    <w:bookmarkStart w:id="391" w:name="page392"/>
    <w:bookmarkEnd w:id="391"/>
    <w:p>
      <w:pPr>
        <w:jc w:val="right"/>
        <w:ind w:right="180"/>
        <w:spacing w:after="0"/>
        <w:tabs>
          <w:tab w:leader="none" w:pos="260" w:val="left"/>
        </w:tabs>
        <w:rPr>
          <w:sz w:val="20"/>
          <w:szCs w:val="20"/>
          <w:color w:val="auto"/>
        </w:rPr>
      </w:pPr>
      <w:r>
        <w:rPr>
          <w:rFonts w:ascii="Times New Roman" w:cs="Times New Roman" w:eastAsia="Times New Roman" w:hAnsi="Times New Roman"/>
          <w:sz w:val="20"/>
          <w:szCs w:val="20"/>
          <w:color w:val="auto"/>
        </w:rPr>
        <w:t>Security hardening your release pipeline</w:t>
      </w:r>
      <w:r>
        <w:rPr>
          <w:sz w:val="20"/>
          <w:szCs w:val="20"/>
          <w:color w:val="auto"/>
        </w:rPr>
        <w:tab/>
      </w:r>
      <w:r>
        <w:rPr>
          <w:rFonts w:ascii="Times New Roman" w:cs="Times New Roman" w:eastAsia="Times New Roman" w:hAnsi="Times New Roman"/>
          <w:sz w:val="18"/>
          <w:szCs w:val="18"/>
          <w:color w:val="auto"/>
        </w:rPr>
        <w:t>363</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50800</wp:posOffset>
            </wp:positionV>
            <wp:extent cx="5029200" cy="4940935"/>
            <wp:wrapNone/>
            <wp:docPr id="1056" name="Picture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6"/>
                    <pic:cNvPicPr>
                      <a:picLocks noChangeAspect="1" noChangeArrowheads="1"/>
                    </pic:cNvPicPr>
                  </pic:nvPicPr>
                  <pic:blipFill>
                    <a:blip r:embed="rId436">
                      <a:extLst>
                        <a:ext uri="{28A0092B-C50C-407E-A947-70E740481C1C}"/>
                      </a:extLst>
                    </a:blip>
                    <a:srcRect/>
                    <a:stretch>
                      <a:fillRect/>
                    </a:stretch>
                  </pic:blipFill>
                  <pic:spPr bwMode="auto">
                    <a:xfrm>
                      <a:off x="0" y="0"/>
                      <a:ext cx="5029200" cy="494093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33" w:lineRule="exact"/>
        <w:rPr>
          <w:sz w:val="20"/>
          <w:szCs w:val="20"/>
          <w:color w:val="auto"/>
        </w:rPr>
      </w:pPr>
    </w:p>
    <w:p>
      <w:pPr>
        <w:ind w:left="1600"/>
        <w:spacing w:after="0"/>
        <w:rPr>
          <w:sz w:val="20"/>
          <w:szCs w:val="20"/>
          <w:color w:val="auto"/>
        </w:rPr>
      </w:pPr>
      <w:r>
        <w:rPr>
          <w:rFonts w:ascii="Times New Roman" w:cs="Times New Roman" w:eastAsia="Times New Roman" w:hAnsi="Times New Roman"/>
          <w:sz w:val="19"/>
          <w:szCs w:val="19"/>
          <w:color w:val="auto"/>
        </w:rPr>
        <w:t>Figure 15.12 – Creating the OIDC trust for an app registration</w:t>
      </w:r>
    </w:p>
    <w:p>
      <w:pPr>
        <w:spacing w:after="0" w:line="106" w:lineRule="exact"/>
        <w:rPr>
          <w:sz w:val="20"/>
          <w:szCs w:val="20"/>
          <w:color w:val="auto"/>
        </w:rPr>
      </w:pPr>
    </w:p>
    <w:p>
      <w:pPr>
        <w:ind w:right="340"/>
        <w:spacing w:after="0" w:line="280" w:lineRule="auto"/>
        <w:rPr>
          <w:sz w:val="20"/>
          <w:szCs w:val="20"/>
          <w:color w:val="auto"/>
        </w:rPr>
      </w:pPr>
      <w:r>
        <w:rPr>
          <w:rFonts w:ascii="Times New Roman" w:cs="Times New Roman" w:eastAsia="Times New Roman" w:hAnsi="Times New Roman"/>
          <w:sz w:val="21"/>
          <w:szCs w:val="21"/>
          <w:color w:val="auto"/>
        </w:rPr>
        <w:t xml:space="preserve">Then, assign the service principal a role on the subscription level. Open the subscription in the portal. Under </w:t>
      </w:r>
      <w:r>
        <w:rPr>
          <w:rFonts w:ascii="Times New Roman" w:cs="Times New Roman" w:eastAsia="Times New Roman" w:hAnsi="Times New Roman"/>
          <w:sz w:val="21"/>
          <w:szCs w:val="21"/>
          <w:b w:val="1"/>
          <w:bCs w:val="1"/>
          <w:color w:val="auto"/>
        </w:rPr>
        <w:t>Access control (IAM)</w:t>
      </w:r>
      <w:r>
        <w:rPr>
          <w:rFonts w:ascii="Times New Roman" w:cs="Times New Roman" w:eastAsia="Times New Roman" w:hAnsi="Times New Roman"/>
          <w:sz w:val="21"/>
          <w:szCs w:val="21"/>
          <w:color w:val="auto"/>
        </w:rPr>
        <w:t xml:space="preserve"> | </w:t>
      </w:r>
      <w:r>
        <w:rPr>
          <w:rFonts w:ascii="Times New Roman" w:cs="Times New Roman" w:eastAsia="Times New Roman" w:hAnsi="Times New Roman"/>
          <w:sz w:val="21"/>
          <w:szCs w:val="21"/>
          <w:b w:val="1"/>
          <w:bCs w:val="1"/>
          <w:color w:val="auto"/>
        </w:rPr>
        <w:t>Role assignment</w:t>
      </w:r>
      <w:r>
        <w:rPr>
          <w:rFonts w:ascii="Times New Roman" w:cs="Times New Roman" w:eastAsia="Times New Roman" w:hAnsi="Times New Roman"/>
          <w:sz w:val="21"/>
          <w:szCs w:val="21"/>
          <w:color w:val="auto"/>
        </w:rPr>
        <w:t xml:space="preserve"> | </w:t>
      </w:r>
      <w:r>
        <w:rPr>
          <w:rFonts w:ascii="Times New Roman" w:cs="Times New Roman" w:eastAsia="Times New Roman" w:hAnsi="Times New Roman"/>
          <w:sz w:val="21"/>
          <w:szCs w:val="21"/>
          <w:b w:val="1"/>
          <w:bCs w:val="1"/>
          <w:color w:val="auto"/>
        </w:rPr>
        <w:t>Add</w:t>
      </w:r>
      <w:r>
        <w:rPr>
          <w:rFonts w:ascii="Times New Roman" w:cs="Times New Roman" w:eastAsia="Times New Roman" w:hAnsi="Times New Roman"/>
          <w:sz w:val="21"/>
          <w:szCs w:val="21"/>
          <w:color w:val="auto"/>
        </w:rPr>
        <w:t xml:space="preserve"> | </w:t>
      </w:r>
      <w:r>
        <w:rPr>
          <w:rFonts w:ascii="Times New Roman" w:cs="Times New Roman" w:eastAsia="Times New Roman" w:hAnsi="Times New Roman"/>
          <w:sz w:val="21"/>
          <w:szCs w:val="21"/>
          <w:b w:val="1"/>
          <w:bCs w:val="1"/>
          <w:color w:val="auto"/>
        </w:rPr>
        <w:t>Add role assignment</w:t>
      </w:r>
      <w:r>
        <w:rPr>
          <w:rFonts w:ascii="Times New Roman" w:cs="Times New Roman" w:eastAsia="Times New Roman" w:hAnsi="Times New Roman"/>
          <w:sz w:val="21"/>
          <w:szCs w:val="21"/>
          <w:color w:val="auto"/>
        </w:rPr>
        <w:t xml:space="preserve">, follow the wizard. Select a role (for example, </w:t>
      </w:r>
      <w:r>
        <w:rPr>
          <w:rFonts w:ascii="Times New Roman" w:cs="Times New Roman" w:eastAsia="Times New Roman" w:hAnsi="Times New Roman"/>
          <w:sz w:val="21"/>
          <w:szCs w:val="21"/>
          <w:b w:val="1"/>
          <w:bCs w:val="1"/>
          <w:color w:val="auto"/>
        </w:rPr>
        <w:t>Contributor</w:t>
      </w:r>
      <w:r>
        <w:rPr>
          <w:rFonts w:ascii="Times New Roman" w:cs="Times New Roman" w:eastAsia="Times New Roman" w:hAnsi="Times New Roman"/>
          <w:sz w:val="21"/>
          <w:szCs w:val="21"/>
          <w:color w:val="auto"/>
        </w:rPr>
        <w:t xml:space="preserve">) and click </w:t>
      </w:r>
      <w:r>
        <w:rPr>
          <w:rFonts w:ascii="Times New Roman" w:cs="Times New Roman" w:eastAsia="Times New Roman" w:hAnsi="Times New Roman"/>
          <w:sz w:val="21"/>
          <w:szCs w:val="21"/>
          <w:b w:val="1"/>
          <w:bCs w:val="1"/>
          <w:color w:val="auto"/>
        </w:rPr>
        <w:t>Next</w:t>
      </w:r>
      <w:r>
        <w:rPr>
          <w:rFonts w:ascii="Times New Roman" w:cs="Times New Roman" w:eastAsia="Times New Roman" w:hAnsi="Times New Roman"/>
          <w:sz w:val="21"/>
          <w:szCs w:val="21"/>
          <w:color w:val="auto"/>
        </w:rPr>
        <w:t xml:space="preserve">. Select </w:t>
      </w:r>
      <w:r>
        <w:rPr>
          <w:rFonts w:ascii="Times New Roman" w:cs="Times New Roman" w:eastAsia="Times New Roman" w:hAnsi="Times New Roman"/>
          <w:sz w:val="21"/>
          <w:szCs w:val="21"/>
          <w:b w:val="1"/>
          <w:bCs w:val="1"/>
          <w:color w:val="auto"/>
        </w:rPr>
        <w:t>User, group, or service principal</w:t>
      </w:r>
      <w:r>
        <w:rPr>
          <w:rFonts w:ascii="Times New Roman" w:cs="Times New Roman" w:eastAsia="Times New Roman" w:hAnsi="Times New Roman"/>
          <w:sz w:val="21"/>
          <w:szCs w:val="21"/>
          <w:color w:val="auto"/>
        </w:rPr>
        <w:t xml:space="preserve"> and select the service principal you created earlier.</w:t>
      </w:r>
    </w:p>
    <w:p>
      <w:pPr>
        <w:sectPr>
          <w:pgSz w:w="10980" w:h="13680" w:orient="portrait"/>
          <w:cols w:equalWidth="0" w:num="1">
            <w:col w:w="8100"/>
          </w:cols>
          <w:pgMar w:left="1440" w:top="889" w:right="1440" w:bottom="1440" w:gutter="0" w:footer="0" w:header="0"/>
        </w:sectPr>
      </w:pPr>
    </w:p>
    <w:bookmarkStart w:id="392" w:name="page393"/>
    <w:bookmarkEnd w:id="392"/>
    <w:p>
      <w:pPr>
        <w:ind w:left="180"/>
        <w:spacing w:after="0"/>
        <w:tabs>
          <w:tab w:leader="none" w:pos="680" w:val="left"/>
        </w:tabs>
        <w:rPr>
          <w:sz w:val="20"/>
          <w:szCs w:val="20"/>
          <w:color w:val="auto"/>
        </w:rPr>
      </w:pPr>
      <w:r>
        <w:rPr>
          <w:rFonts w:ascii="Times New Roman" w:cs="Times New Roman" w:eastAsia="Times New Roman" w:hAnsi="Times New Roman"/>
          <w:sz w:val="20"/>
          <w:szCs w:val="20"/>
          <w:color w:val="auto"/>
        </w:rPr>
        <w:t>364</w:t>
        <w:tab/>
        <w:t>Securing Your Deployments</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114300</wp:posOffset>
                </wp:positionH>
                <wp:positionV relativeFrom="paragraph">
                  <wp:posOffset>53340</wp:posOffset>
                </wp:positionV>
                <wp:extent cx="5029200" cy="0"/>
                <wp:wrapNone/>
                <wp:docPr id="1057" name="Shape 105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1057" o:spid="_x0000_s2082"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9pt,4.2pt" to="405pt,4.2pt" o:allowincell="f" strokecolor="#000000" strokeweight="0.5pt"/>
            </w:pict>
          </mc:Fallback>
        </mc:AlternateContent>
      </w:r>
    </w:p>
    <w:p>
      <w:pPr>
        <w:spacing w:after="0" w:line="310"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2"/>
          <w:szCs w:val="22"/>
          <w:color w:val="auto"/>
        </w:rPr>
        <w:t>In GitHub, your workflow needs</w:t>
      </w:r>
      <w:r>
        <w:rPr>
          <w:rFonts w:ascii="Courier New" w:cs="Courier New" w:eastAsia="Courier New" w:hAnsi="Courier New"/>
          <w:sz w:val="21"/>
          <w:szCs w:val="21"/>
          <w:color w:val="auto"/>
        </w:rPr>
        <w:t xml:space="preserve"> write</w:t>
      </w:r>
      <w:r>
        <w:rPr>
          <w:rFonts w:ascii="Times New Roman" w:cs="Times New Roman" w:eastAsia="Times New Roman" w:hAnsi="Times New Roman"/>
          <w:sz w:val="22"/>
          <w:szCs w:val="22"/>
          <w:color w:val="auto"/>
        </w:rPr>
        <w:t xml:space="preserve"> permissions for</w:t>
      </w:r>
      <w:r>
        <w:rPr>
          <w:rFonts w:ascii="Courier New" w:cs="Courier New" w:eastAsia="Courier New" w:hAnsi="Courier New"/>
          <w:sz w:val="21"/>
          <w:szCs w:val="21"/>
          <w:color w:val="auto"/>
        </w:rPr>
        <w:t xml:space="preserve"> id-token</w:t>
      </w:r>
      <w:r>
        <w:rPr>
          <w:rFonts w:ascii="Times New Roman" w:cs="Times New Roman" w:eastAsia="Times New Roman" w:hAnsi="Times New Roman"/>
          <w:sz w:val="22"/>
          <w:szCs w:val="22"/>
          <w:color w:val="auto"/>
        </w:rPr>
        <w:t>:</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114300</wp:posOffset>
                </wp:positionH>
                <wp:positionV relativeFrom="paragraph">
                  <wp:posOffset>133350</wp:posOffset>
                </wp:positionV>
                <wp:extent cx="5029200" cy="604520"/>
                <wp:wrapNone/>
                <wp:docPr id="1058" name="Shape 105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604520"/>
                        </a:xfrm>
                        <a:prstGeom prst="rect">
                          <a:avLst/>
                        </a:prstGeom>
                        <a:solidFill>
                          <a:srgbClr val="F3F2F1"/>
                        </a:solidFill>
                      </wps:spPr>
                      <wps:bodyPr/>
                    </wps:wsp>
                  </a:graphicData>
                </a:graphic>
              </wp:anchor>
            </w:drawing>
          </mc:Choice>
          <mc:Fallback>
            <w:pict>
              <v:rect id="Shape 1058" o:spid="_x0000_s2083" style="position:absolute;margin-left:9pt;margin-top:10.5pt;width:396pt;height:47.6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F3F2F1" stroked="f"/>
            </w:pict>
          </mc:Fallback>
        </mc:AlternateContent>
      </w:r>
    </w:p>
    <w:p>
      <w:pPr>
        <w:spacing w:after="0" w:line="212" w:lineRule="exact"/>
        <w:rPr>
          <w:sz w:val="20"/>
          <w:szCs w:val="20"/>
          <w:color w:val="auto"/>
        </w:rPr>
      </w:pPr>
    </w:p>
    <w:p>
      <w:pPr>
        <w:ind w:left="360"/>
        <w:spacing w:after="0"/>
        <w:rPr>
          <w:sz w:val="20"/>
          <w:szCs w:val="20"/>
          <w:color w:val="auto"/>
        </w:rPr>
      </w:pPr>
      <w:r>
        <w:rPr>
          <w:rFonts w:ascii="Courier New" w:cs="Courier New" w:eastAsia="Courier New" w:hAnsi="Courier New"/>
          <w:sz w:val="20"/>
          <w:szCs w:val="20"/>
          <w:color w:val="12110C"/>
        </w:rPr>
        <w:t>permissions:</w:t>
      </w:r>
    </w:p>
    <w:p>
      <w:pPr>
        <w:spacing w:after="0" w:line="70" w:lineRule="exact"/>
        <w:rPr>
          <w:sz w:val="20"/>
          <w:szCs w:val="20"/>
          <w:color w:val="auto"/>
        </w:rPr>
      </w:pPr>
    </w:p>
    <w:p>
      <w:pPr>
        <w:ind w:left="1080"/>
        <w:spacing w:after="0"/>
        <w:rPr>
          <w:sz w:val="20"/>
          <w:szCs w:val="20"/>
          <w:color w:val="auto"/>
        </w:rPr>
      </w:pPr>
      <w:r>
        <w:rPr>
          <w:rFonts w:ascii="Courier New" w:cs="Courier New" w:eastAsia="Courier New" w:hAnsi="Courier New"/>
          <w:sz w:val="20"/>
          <w:szCs w:val="20"/>
          <w:color w:val="12110C"/>
        </w:rPr>
        <w:t>id-token: write</w:t>
      </w:r>
    </w:p>
    <w:p>
      <w:pPr>
        <w:spacing w:after="0" w:line="70" w:lineRule="exact"/>
        <w:rPr>
          <w:sz w:val="20"/>
          <w:szCs w:val="20"/>
          <w:color w:val="auto"/>
        </w:rPr>
      </w:pPr>
    </w:p>
    <w:p>
      <w:pPr>
        <w:ind w:left="1080"/>
        <w:spacing w:after="0"/>
        <w:rPr>
          <w:sz w:val="20"/>
          <w:szCs w:val="20"/>
          <w:color w:val="auto"/>
        </w:rPr>
      </w:pPr>
      <w:r>
        <w:rPr>
          <w:rFonts w:ascii="Courier New" w:cs="Courier New" w:eastAsia="Courier New" w:hAnsi="Courier New"/>
          <w:sz w:val="20"/>
          <w:szCs w:val="20"/>
          <w:color w:val="12110C"/>
        </w:rPr>
        <w:t>contents: read</w:t>
      </w:r>
    </w:p>
    <w:p>
      <w:pPr>
        <w:spacing w:after="0" w:line="200" w:lineRule="exact"/>
        <w:rPr>
          <w:sz w:val="20"/>
          <w:szCs w:val="20"/>
          <w:color w:val="auto"/>
        </w:rPr>
      </w:pPr>
    </w:p>
    <w:p>
      <w:pPr>
        <w:ind w:left="180" w:right="200"/>
        <w:spacing w:after="0" w:line="276" w:lineRule="auto"/>
        <w:rPr>
          <w:sz w:val="20"/>
          <w:szCs w:val="20"/>
          <w:color w:val="auto"/>
        </w:rPr>
      </w:pPr>
      <w:r>
        <w:rPr>
          <w:rFonts w:ascii="Times New Roman" w:cs="Times New Roman" w:eastAsia="Times New Roman" w:hAnsi="Times New Roman"/>
          <w:sz w:val="22"/>
          <w:szCs w:val="22"/>
          <w:color w:val="auto"/>
        </w:rPr>
        <w:t>In the Azure Login Action, use the client ID (</w:t>
      </w:r>
      <w:r>
        <w:rPr>
          <w:rFonts w:ascii="Courier New" w:cs="Courier New" w:eastAsia="Courier New" w:hAnsi="Courier New"/>
          <w:sz w:val="21"/>
          <w:szCs w:val="21"/>
          <w:color w:val="auto"/>
        </w:rPr>
        <w:t>appId</w:t>
      </w:r>
      <w:r>
        <w:rPr>
          <w:rFonts w:ascii="Times New Roman" w:cs="Times New Roman" w:eastAsia="Times New Roman" w:hAnsi="Times New Roman"/>
          <w:sz w:val="22"/>
          <w:szCs w:val="22"/>
          <w:color w:val="auto"/>
        </w:rPr>
        <w:t>), tenant ID, and subscription ID to retrieve the token from Azure:</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114300</wp:posOffset>
                </wp:positionH>
                <wp:positionV relativeFrom="paragraph">
                  <wp:posOffset>90805</wp:posOffset>
                </wp:positionV>
                <wp:extent cx="5029200" cy="1169670"/>
                <wp:wrapNone/>
                <wp:docPr id="1059" name="Shape 105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1169670"/>
                        </a:xfrm>
                        <a:prstGeom prst="rect">
                          <a:avLst/>
                        </a:prstGeom>
                        <a:solidFill>
                          <a:srgbClr val="F3F2F1"/>
                        </a:solidFill>
                      </wps:spPr>
                      <wps:bodyPr/>
                    </wps:wsp>
                  </a:graphicData>
                </a:graphic>
              </wp:anchor>
            </w:drawing>
          </mc:Choice>
          <mc:Fallback>
            <w:pict>
              <v:rect id="Shape 1059" o:spid="_x0000_s2084" style="position:absolute;margin-left:9pt;margin-top:7.15pt;width:396pt;height:92.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F3F2F1" stroked="f"/>
            </w:pict>
          </mc:Fallback>
        </mc:AlternateContent>
      </w:r>
    </w:p>
    <w:p>
      <w:pPr>
        <w:spacing w:after="0" w:line="145" w:lineRule="exact"/>
        <w:rPr>
          <w:sz w:val="20"/>
          <w:szCs w:val="20"/>
          <w:color w:val="auto"/>
        </w:rPr>
      </w:pPr>
    </w:p>
    <w:p>
      <w:pPr>
        <w:ind w:left="600" w:hanging="240"/>
        <w:spacing w:after="0"/>
        <w:tabs>
          <w:tab w:leader="none" w:pos="600" w:val="left"/>
        </w:tabs>
        <w:numPr>
          <w:ilvl w:val="0"/>
          <w:numId w:val="280"/>
        </w:numPr>
        <w:rPr>
          <w:rFonts w:ascii="Courier New" w:cs="Courier New" w:eastAsia="Courier New" w:hAnsi="Courier New"/>
          <w:sz w:val="20"/>
          <w:szCs w:val="20"/>
          <w:color w:val="12110C"/>
        </w:rPr>
      </w:pPr>
      <w:r>
        <w:rPr>
          <w:rFonts w:ascii="Courier New" w:cs="Courier New" w:eastAsia="Courier New" w:hAnsi="Courier New"/>
          <w:sz w:val="20"/>
          <w:szCs w:val="20"/>
          <w:color w:val="12110C"/>
        </w:rPr>
        <w:t>name: 'Az CLI login'</w:t>
      </w:r>
    </w:p>
    <w:p>
      <w:pPr>
        <w:spacing w:after="0" w:line="75" w:lineRule="exact"/>
        <w:rPr>
          <w:rFonts w:ascii="Courier New" w:cs="Courier New" w:eastAsia="Courier New" w:hAnsi="Courier New"/>
          <w:sz w:val="20"/>
          <w:szCs w:val="20"/>
          <w:color w:val="12110C"/>
        </w:rPr>
      </w:pPr>
    </w:p>
    <w:p>
      <w:pPr>
        <w:ind w:left="600" w:right="5100"/>
        <w:spacing w:after="0" w:line="330" w:lineRule="auto"/>
        <w:rPr>
          <w:rFonts w:ascii="Courier New" w:cs="Courier New" w:eastAsia="Courier New" w:hAnsi="Courier New"/>
          <w:sz w:val="20"/>
          <w:szCs w:val="20"/>
          <w:color w:val="12110C"/>
        </w:rPr>
      </w:pPr>
      <w:r>
        <w:rPr>
          <w:rFonts w:ascii="Courier New" w:cs="Courier New" w:eastAsia="Courier New" w:hAnsi="Courier New"/>
          <w:sz w:val="19"/>
          <w:szCs w:val="19"/>
          <w:color w:val="12110C"/>
        </w:rPr>
        <w:t>uses: azure/login@v1 with:</w:t>
      </w:r>
    </w:p>
    <w:p>
      <w:pPr>
        <w:ind w:left="1080"/>
        <w:spacing w:after="0"/>
        <w:rPr>
          <w:rFonts w:ascii="Courier New" w:cs="Courier New" w:eastAsia="Courier New" w:hAnsi="Courier New"/>
          <w:sz w:val="20"/>
          <w:szCs w:val="20"/>
          <w:color w:val="12110C"/>
        </w:rPr>
      </w:pPr>
      <w:r>
        <w:rPr>
          <w:rFonts w:ascii="Courier New" w:cs="Courier New" w:eastAsia="Courier New" w:hAnsi="Courier New"/>
          <w:sz w:val="20"/>
          <w:szCs w:val="20"/>
          <w:color w:val="12110C"/>
        </w:rPr>
        <w:t>client-id: ${{ secrets.AZURE_CLIENT_ID }}</w:t>
      </w:r>
    </w:p>
    <w:p>
      <w:pPr>
        <w:spacing w:after="0" w:line="70" w:lineRule="exact"/>
        <w:rPr>
          <w:rFonts w:ascii="Courier New" w:cs="Courier New" w:eastAsia="Courier New" w:hAnsi="Courier New"/>
          <w:sz w:val="20"/>
          <w:szCs w:val="20"/>
          <w:color w:val="12110C"/>
        </w:rPr>
      </w:pPr>
    </w:p>
    <w:p>
      <w:pPr>
        <w:ind w:left="1080"/>
        <w:spacing w:after="0"/>
        <w:rPr>
          <w:rFonts w:ascii="Courier New" w:cs="Courier New" w:eastAsia="Courier New" w:hAnsi="Courier New"/>
          <w:sz w:val="20"/>
          <w:szCs w:val="20"/>
          <w:color w:val="12110C"/>
        </w:rPr>
      </w:pPr>
      <w:r>
        <w:rPr>
          <w:rFonts w:ascii="Courier New" w:cs="Courier New" w:eastAsia="Courier New" w:hAnsi="Courier New"/>
          <w:sz w:val="20"/>
          <w:szCs w:val="20"/>
          <w:color w:val="12110C"/>
        </w:rPr>
        <w:t>tenant-id: ${{ secrets.AZURE_TENANT_ID }}</w:t>
      </w:r>
    </w:p>
    <w:p>
      <w:pPr>
        <w:spacing w:after="0" w:line="70" w:lineRule="exact"/>
        <w:rPr>
          <w:rFonts w:ascii="Courier New" w:cs="Courier New" w:eastAsia="Courier New" w:hAnsi="Courier New"/>
          <w:sz w:val="20"/>
          <w:szCs w:val="20"/>
          <w:color w:val="12110C"/>
        </w:rPr>
      </w:pPr>
    </w:p>
    <w:p>
      <w:pPr>
        <w:ind w:left="1080"/>
        <w:spacing w:after="0"/>
        <w:rPr>
          <w:rFonts w:ascii="Courier New" w:cs="Courier New" w:eastAsia="Courier New" w:hAnsi="Courier New"/>
          <w:sz w:val="20"/>
          <w:szCs w:val="20"/>
          <w:color w:val="12110C"/>
        </w:rPr>
      </w:pPr>
      <w:r>
        <w:rPr>
          <w:rFonts w:ascii="Courier New" w:cs="Courier New" w:eastAsia="Courier New" w:hAnsi="Courier New"/>
          <w:sz w:val="20"/>
          <w:szCs w:val="20"/>
          <w:color w:val="12110C"/>
        </w:rPr>
        <w:t>subscription-id: ${{ secrets.AZURE_SUBSCRIPTION_ID }}</w:t>
      </w:r>
    </w:p>
    <w:p>
      <w:pPr>
        <w:spacing w:after="0" w:line="192"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2"/>
          <w:szCs w:val="22"/>
          <w:color w:val="auto"/>
        </w:rPr>
        <w:t xml:space="preserve">After that, you can use the </w:t>
      </w:r>
      <w:r>
        <w:rPr>
          <w:rFonts w:ascii="Times New Roman" w:cs="Times New Roman" w:eastAsia="Times New Roman" w:hAnsi="Times New Roman"/>
          <w:sz w:val="22"/>
          <w:szCs w:val="22"/>
          <w:b w:val="1"/>
          <w:bCs w:val="1"/>
          <w:color w:val="auto"/>
        </w:rPr>
        <w:t>Azure CLI</w:t>
      </w:r>
      <w:r>
        <w:rPr>
          <w:rFonts w:ascii="Times New Roman" w:cs="Times New Roman" w:eastAsia="Times New Roman" w:hAnsi="Times New Roman"/>
          <w:sz w:val="22"/>
          <w:szCs w:val="22"/>
          <w:color w:val="auto"/>
        </w:rPr>
        <w:t xml:space="preserve"> to access resources:</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114300</wp:posOffset>
                </wp:positionH>
                <wp:positionV relativeFrom="paragraph">
                  <wp:posOffset>147955</wp:posOffset>
                </wp:positionV>
                <wp:extent cx="5029200" cy="227965"/>
                <wp:wrapNone/>
                <wp:docPr id="1060" name="Shape 106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227965"/>
                        </a:xfrm>
                        <a:prstGeom prst="rect">
                          <a:avLst/>
                        </a:prstGeom>
                        <a:solidFill>
                          <a:srgbClr val="F3F2F1"/>
                        </a:solidFill>
                      </wps:spPr>
                      <wps:bodyPr/>
                    </wps:wsp>
                  </a:graphicData>
                </a:graphic>
              </wp:anchor>
            </w:drawing>
          </mc:Choice>
          <mc:Fallback>
            <w:pict>
              <v:rect id="Shape 1060" o:spid="_x0000_s2085" style="position:absolute;margin-left:9pt;margin-top:11.65pt;width:396pt;height:17.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F3F2F1" stroked="f"/>
            </w:pict>
          </mc:Fallback>
        </mc:AlternateContent>
      </w:r>
    </w:p>
    <w:p>
      <w:pPr>
        <w:spacing w:after="0" w:line="235" w:lineRule="exact"/>
        <w:rPr>
          <w:sz w:val="20"/>
          <w:szCs w:val="20"/>
          <w:color w:val="auto"/>
        </w:rPr>
      </w:pPr>
    </w:p>
    <w:p>
      <w:pPr>
        <w:ind w:left="360"/>
        <w:spacing w:after="0"/>
        <w:rPr>
          <w:sz w:val="20"/>
          <w:szCs w:val="20"/>
          <w:color w:val="auto"/>
        </w:rPr>
      </w:pPr>
      <w:r>
        <w:rPr>
          <w:rFonts w:ascii="Courier New" w:cs="Courier New" w:eastAsia="Courier New" w:hAnsi="Courier New"/>
          <w:sz w:val="20"/>
          <w:szCs w:val="20"/>
          <w:color w:val="12110C"/>
        </w:rPr>
        <w:t>- run: az account show</w:t>
      </w:r>
    </w:p>
    <w:p>
      <w:pPr>
        <w:spacing w:after="0" w:line="200" w:lineRule="exact"/>
        <w:rPr>
          <w:sz w:val="20"/>
          <w:szCs w:val="20"/>
          <w:color w:val="auto"/>
        </w:rPr>
      </w:pPr>
    </w:p>
    <w:p>
      <w:pPr>
        <w:ind w:left="180" w:right="100"/>
        <w:spacing w:after="0" w:line="270" w:lineRule="auto"/>
        <w:rPr>
          <w:sz w:val="20"/>
          <w:szCs w:val="20"/>
          <w:color w:val="auto"/>
        </w:rPr>
      </w:pPr>
      <w:r>
        <w:rPr>
          <w:rFonts w:ascii="Times New Roman" w:cs="Times New Roman" w:eastAsia="Times New Roman" w:hAnsi="Times New Roman"/>
          <w:sz w:val="22"/>
          <w:szCs w:val="22"/>
          <w:color w:val="auto"/>
        </w:rPr>
        <w:t>You can also work with other Azure Actions and remove the authentication part, in this example, the publishing profile. They will use the access token form provided by the login action:</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114300</wp:posOffset>
                </wp:positionH>
                <wp:positionV relativeFrom="paragraph">
                  <wp:posOffset>97155</wp:posOffset>
                </wp:positionV>
                <wp:extent cx="5029200" cy="1169670"/>
                <wp:wrapNone/>
                <wp:docPr id="1061" name="Shape 106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1169670"/>
                        </a:xfrm>
                        <a:prstGeom prst="rect">
                          <a:avLst/>
                        </a:prstGeom>
                        <a:solidFill>
                          <a:srgbClr val="F3F2F1"/>
                        </a:solidFill>
                      </wps:spPr>
                      <wps:bodyPr/>
                    </wps:wsp>
                  </a:graphicData>
                </a:graphic>
              </wp:anchor>
            </w:drawing>
          </mc:Choice>
          <mc:Fallback>
            <w:pict>
              <v:rect id="Shape 1061" o:spid="_x0000_s2086" style="position:absolute;margin-left:9pt;margin-top:7.65pt;width:396pt;height:92.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F3F2F1" stroked="f"/>
            </w:pict>
          </mc:Fallback>
        </mc:AlternateContent>
      </w:r>
    </w:p>
    <w:p>
      <w:pPr>
        <w:spacing w:after="0" w:line="155" w:lineRule="exact"/>
        <w:rPr>
          <w:sz w:val="20"/>
          <w:szCs w:val="20"/>
          <w:color w:val="auto"/>
        </w:rPr>
      </w:pPr>
    </w:p>
    <w:p>
      <w:pPr>
        <w:ind w:left="600" w:hanging="240"/>
        <w:spacing w:after="0"/>
        <w:tabs>
          <w:tab w:leader="none" w:pos="600" w:val="left"/>
        </w:tabs>
        <w:numPr>
          <w:ilvl w:val="0"/>
          <w:numId w:val="281"/>
        </w:numPr>
        <w:rPr>
          <w:rFonts w:ascii="Courier New" w:cs="Courier New" w:eastAsia="Courier New" w:hAnsi="Courier New"/>
          <w:sz w:val="20"/>
          <w:szCs w:val="20"/>
          <w:color w:val="12110C"/>
        </w:rPr>
      </w:pPr>
      <w:r>
        <w:rPr>
          <w:rFonts w:ascii="Courier New" w:cs="Courier New" w:eastAsia="Courier New" w:hAnsi="Courier New"/>
          <w:sz w:val="20"/>
          <w:szCs w:val="20"/>
          <w:color w:val="12110C"/>
        </w:rPr>
        <w:t>name: Run Azure webapp deploy action using OIDC</w:t>
      </w:r>
    </w:p>
    <w:p>
      <w:pPr>
        <w:spacing w:after="0" w:line="75" w:lineRule="exact"/>
        <w:rPr>
          <w:rFonts w:ascii="Courier New" w:cs="Courier New" w:eastAsia="Courier New" w:hAnsi="Courier New"/>
          <w:sz w:val="20"/>
          <w:szCs w:val="20"/>
          <w:color w:val="12110C"/>
        </w:rPr>
      </w:pPr>
    </w:p>
    <w:p>
      <w:pPr>
        <w:ind w:left="600" w:right="4020"/>
        <w:spacing w:after="0" w:line="308" w:lineRule="auto"/>
        <w:rPr>
          <w:rFonts w:ascii="Courier New" w:cs="Courier New" w:eastAsia="Courier New" w:hAnsi="Courier New"/>
          <w:sz w:val="20"/>
          <w:szCs w:val="20"/>
          <w:color w:val="12110C"/>
        </w:rPr>
      </w:pPr>
      <w:r>
        <w:rPr>
          <w:rFonts w:ascii="Courier New" w:cs="Courier New" w:eastAsia="Courier New" w:hAnsi="Courier New"/>
          <w:sz w:val="20"/>
          <w:szCs w:val="20"/>
          <w:color w:val="12110C"/>
        </w:rPr>
        <w:t>uses: azure/webapps-deploy@v2 with:</w:t>
      </w:r>
    </w:p>
    <w:p>
      <w:pPr>
        <w:spacing w:after="0" w:line="6" w:lineRule="exact"/>
        <w:rPr>
          <w:rFonts w:ascii="Courier New" w:cs="Courier New" w:eastAsia="Courier New" w:hAnsi="Courier New"/>
          <w:sz w:val="20"/>
          <w:szCs w:val="20"/>
          <w:color w:val="12110C"/>
        </w:rPr>
      </w:pPr>
    </w:p>
    <w:p>
      <w:pPr>
        <w:ind w:left="840"/>
        <w:spacing w:after="0"/>
        <w:rPr>
          <w:rFonts w:ascii="Courier New" w:cs="Courier New" w:eastAsia="Courier New" w:hAnsi="Courier New"/>
          <w:sz w:val="20"/>
          <w:szCs w:val="20"/>
          <w:color w:val="12110C"/>
        </w:rPr>
      </w:pPr>
      <w:r>
        <w:rPr>
          <w:rFonts w:ascii="Courier New" w:cs="Courier New" w:eastAsia="Courier New" w:hAnsi="Courier New"/>
          <w:sz w:val="20"/>
          <w:szCs w:val="20"/>
          <w:color w:val="12110C"/>
        </w:rPr>
        <w:t>app-name: ${{ env.APPNAME }}</w:t>
      </w:r>
    </w:p>
    <w:p>
      <w:pPr>
        <w:spacing w:after="0" w:line="70" w:lineRule="exact"/>
        <w:rPr>
          <w:rFonts w:ascii="Courier New" w:cs="Courier New" w:eastAsia="Courier New" w:hAnsi="Courier New"/>
          <w:sz w:val="20"/>
          <w:szCs w:val="20"/>
          <w:color w:val="12110C"/>
        </w:rPr>
      </w:pPr>
    </w:p>
    <w:p>
      <w:pPr>
        <w:ind w:left="840"/>
        <w:spacing w:after="0"/>
        <w:rPr>
          <w:rFonts w:ascii="Courier New" w:cs="Courier New" w:eastAsia="Courier New" w:hAnsi="Courier New"/>
          <w:sz w:val="20"/>
          <w:szCs w:val="20"/>
          <w:color w:val="12110C"/>
        </w:rPr>
      </w:pPr>
      <w:r>
        <w:rPr>
          <w:rFonts w:ascii="Courier New" w:cs="Courier New" w:eastAsia="Courier New" w:hAnsi="Courier New"/>
          <w:sz w:val="20"/>
          <w:szCs w:val="20"/>
          <w:color w:val="12110C"/>
        </w:rPr>
        <w:t>slot-name: Production</w:t>
      </w:r>
    </w:p>
    <w:p>
      <w:pPr>
        <w:spacing w:after="0" w:line="70" w:lineRule="exact"/>
        <w:rPr>
          <w:rFonts w:ascii="Courier New" w:cs="Courier New" w:eastAsia="Courier New" w:hAnsi="Courier New"/>
          <w:sz w:val="20"/>
          <w:szCs w:val="20"/>
          <w:color w:val="12110C"/>
        </w:rPr>
      </w:pPr>
    </w:p>
    <w:p>
      <w:pPr>
        <w:ind w:left="840"/>
        <w:spacing w:after="0"/>
        <w:rPr>
          <w:rFonts w:ascii="Courier New" w:cs="Courier New" w:eastAsia="Courier New" w:hAnsi="Courier New"/>
          <w:sz w:val="20"/>
          <w:szCs w:val="20"/>
          <w:color w:val="12110C"/>
        </w:rPr>
      </w:pPr>
      <w:r>
        <w:rPr>
          <w:rFonts w:ascii="Courier New" w:cs="Courier New" w:eastAsia="Courier New" w:hAnsi="Courier New"/>
          <w:sz w:val="20"/>
          <w:szCs w:val="20"/>
          <w:color w:val="12110C"/>
        </w:rPr>
        <w:t>package: website</w:t>
      </w:r>
    </w:p>
    <w:p>
      <w:pPr>
        <w:spacing w:after="0" w:line="200" w:lineRule="exact"/>
        <w:rPr>
          <w:sz w:val="20"/>
          <w:szCs w:val="20"/>
          <w:color w:val="auto"/>
        </w:rPr>
      </w:pPr>
    </w:p>
    <w:p>
      <w:pPr>
        <w:jc w:val="both"/>
        <w:ind w:left="180" w:right="200"/>
        <w:spacing w:after="0" w:line="272" w:lineRule="auto"/>
        <w:rPr>
          <w:rFonts w:ascii="Courier New" w:cs="Courier New" w:eastAsia="Courier New" w:hAnsi="Courier New"/>
          <w:sz w:val="20"/>
          <w:szCs w:val="20"/>
          <w:color w:val="auto"/>
        </w:rPr>
      </w:pPr>
      <w:r>
        <w:rPr>
          <w:rFonts w:ascii="Times New Roman" w:cs="Times New Roman" w:eastAsia="Times New Roman" w:hAnsi="Times New Roman"/>
          <w:sz w:val="21"/>
          <w:szCs w:val="21"/>
          <w:color w:val="auto"/>
        </w:rPr>
        <w:t>Every cloud provider is different, but the documentation should get you up and running quickly:</w:t>
      </w:r>
      <w:r>
        <w:rPr>
          <w:rFonts w:ascii="Courier New" w:cs="Courier New" w:eastAsia="Courier New" w:hAnsi="Courier New"/>
          <w:sz w:val="20"/>
          <w:szCs w:val="20"/>
          <w:color w:val="auto"/>
        </w:rPr>
        <w:t xml:space="preserve"> </w:t>
      </w:r>
      <w:hyperlink r:id="rId261">
        <w:r>
          <w:rPr>
            <w:rFonts w:ascii="Courier New" w:cs="Courier New" w:eastAsia="Courier New" w:hAnsi="Courier New"/>
            <w:sz w:val="20"/>
            <w:szCs w:val="20"/>
            <w:color w:val="auto"/>
          </w:rPr>
          <w:t>https://docs.github.com/en/actions/deployment/security-</w:t>
        </w:r>
      </w:hyperlink>
      <w:hyperlink r:id="rId261">
        <w:r>
          <w:rPr>
            <w:rFonts w:ascii="Courier New" w:cs="Courier New" w:eastAsia="Courier New" w:hAnsi="Courier New"/>
            <w:sz w:val="20"/>
            <w:szCs w:val="20"/>
            <w:color w:val="auto"/>
          </w:rPr>
          <w:t>hardening-your-deployments</w:t>
        </w:r>
      </w:hyperlink>
      <w:r>
        <w:rPr>
          <w:rFonts w:ascii="Times New Roman" w:cs="Times New Roman" w:eastAsia="Times New Roman" w:hAnsi="Times New Roman"/>
          <w:sz w:val="21"/>
          <w:szCs w:val="21"/>
          <w:color w:val="auto"/>
        </w:rPr>
        <w:t>.</w:t>
      </w:r>
    </w:p>
    <w:p>
      <w:pPr>
        <w:sectPr>
          <w:pgSz w:w="10980" w:h="13680" w:orient="portrait"/>
          <w:cols w:equalWidth="0" w:num="1">
            <w:col w:w="8100"/>
          </w:cols>
          <w:pgMar w:left="1440" w:top="889" w:right="1440" w:bottom="1440" w:gutter="0" w:footer="0" w:header="0"/>
        </w:sectPr>
      </w:pPr>
    </w:p>
    <w:bookmarkStart w:id="393" w:name="page394"/>
    <w:bookmarkEnd w:id="393"/>
    <w:p>
      <w:pPr>
        <w:jc w:val="right"/>
        <w:ind w:right="180"/>
        <w:spacing w:after="0"/>
        <w:tabs>
          <w:tab w:leader="none" w:pos="260" w:val="left"/>
        </w:tabs>
        <w:rPr>
          <w:sz w:val="20"/>
          <w:szCs w:val="20"/>
          <w:color w:val="auto"/>
        </w:rPr>
      </w:pPr>
      <w:r>
        <w:rPr>
          <w:rFonts w:ascii="Times New Roman" w:cs="Times New Roman" w:eastAsia="Times New Roman" w:hAnsi="Times New Roman"/>
          <w:sz w:val="20"/>
          <w:szCs w:val="20"/>
          <w:color w:val="auto"/>
        </w:rPr>
        <w:t>Security hardening your release pipeline</w:t>
      </w:r>
      <w:r>
        <w:rPr>
          <w:sz w:val="20"/>
          <w:szCs w:val="20"/>
          <w:color w:val="auto"/>
        </w:rPr>
        <w:tab/>
      </w:r>
      <w:r>
        <w:rPr>
          <w:rFonts w:ascii="Times New Roman" w:cs="Times New Roman" w:eastAsia="Times New Roman" w:hAnsi="Times New Roman"/>
          <w:sz w:val="18"/>
          <w:szCs w:val="18"/>
          <w:color w:val="auto"/>
        </w:rPr>
        <w:t>365</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53340</wp:posOffset>
                </wp:positionV>
                <wp:extent cx="5029200" cy="0"/>
                <wp:wrapNone/>
                <wp:docPr id="1062" name="Shape 106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1062" o:spid="_x0000_s2087"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4.2pt" to="396pt,4.2pt" o:allowincell="f" strokecolor="#000000" strokeweight="0.5pt"/>
            </w:pict>
          </mc:Fallback>
        </mc:AlternateContent>
      </w:r>
    </w:p>
    <w:p>
      <w:pPr>
        <w:spacing w:after="0" w:line="216" w:lineRule="exact"/>
        <w:rPr>
          <w:sz w:val="20"/>
          <w:szCs w:val="20"/>
          <w:color w:val="auto"/>
        </w:rPr>
      </w:pPr>
    </w:p>
    <w:p>
      <w:pPr>
        <w:spacing w:after="0"/>
        <w:rPr>
          <w:sz w:val="20"/>
          <w:szCs w:val="20"/>
          <w:color w:val="auto"/>
        </w:rPr>
      </w:pPr>
      <w:r>
        <w:rPr>
          <w:rFonts w:ascii="Arial" w:cs="Arial" w:eastAsia="Arial" w:hAnsi="Arial"/>
          <w:sz w:val="30"/>
          <w:szCs w:val="30"/>
          <w:b w:val="1"/>
          <w:bCs w:val="1"/>
          <w:color w:val="auto"/>
        </w:rPr>
        <w:t>Collect security telemetry</w:t>
      </w:r>
    </w:p>
    <w:p>
      <w:pPr>
        <w:spacing w:after="0" w:line="106" w:lineRule="exact"/>
        <w:rPr>
          <w:sz w:val="20"/>
          <w:szCs w:val="20"/>
          <w:color w:val="auto"/>
        </w:rPr>
      </w:pPr>
    </w:p>
    <w:p>
      <w:pPr>
        <w:ind w:right="240"/>
        <w:spacing w:after="0" w:line="290" w:lineRule="auto"/>
        <w:rPr>
          <w:sz w:val="20"/>
          <w:szCs w:val="20"/>
          <w:color w:val="auto"/>
        </w:rPr>
      </w:pPr>
      <w:r>
        <w:rPr>
          <w:rFonts w:ascii="Times New Roman" w:cs="Times New Roman" w:eastAsia="Times New Roman" w:hAnsi="Times New Roman"/>
          <w:sz w:val="22"/>
          <w:szCs w:val="22"/>
          <w:color w:val="auto"/>
        </w:rPr>
        <w:t xml:space="preserve">To secure your entire pipeline from code to production, you need real-time insights on all levels. There are different monitoring solutions on different layers (see </w:t>
      </w:r>
      <w:r>
        <w:rPr>
          <w:rFonts w:ascii="Times New Roman" w:cs="Times New Roman" w:eastAsia="Times New Roman" w:hAnsi="Times New Roman"/>
          <w:sz w:val="22"/>
          <w:szCs w:val="22"/>
          <w:i w:val="1"/>
          <w:iCs w:val="1"/>
          <w:color w:val="auto"/>
        </w:rPr>
        <w:t>Figure 15.13</w:t>
      </w:r>
      <w:r>
        <w:rPr>
          <w:rFonts w:ascii="Times New Roman" w:cs="Times New Roman" w:eastAsia="Times New Roman" w:hAnsi="Times New Roman"/>
          <w:sz w:val="22"/>
          <w:szCs w:val="22"/>
          <w:color w:val="auto"/>
        </w:rPr>
        <w: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130810</wp:posOffset>
            </wp:positionV>
            <wp:extent cx="5029200" cy="2618105"/>
            <wp:wrapNone/>
            <wp:docPr id="1063" name="Picture 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3"/>
                    <pic:cNvPicPr>
                      <a:picLocks noChangeAspect="1" noChangeArrowheads="1"/>
                    </pic:cNvPicPr>
                  </pic:nvPicPr>
                  <pic:blipFill>
                    <a:blip r:embed="rId437">
                      <a:extLst>
                        <a:ext uri="{28A0092B-C50C-407E-A947-70E740481C1C}"/>
                      </a:extLst>
                    </a:blip>
                    <a:srcRect/>
                    <a:stretch>
                      <a:fillRect/>
                    </a:stretch>
                  </pic:blipFill>
                  <pic:spPr bwMode="auto">
                    <a:xfrm>
                      <a:off x="0" y="0"/>
                      <a:ext cx="5029200" cy="261810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35" w:lineRule="exact"/>
        <w:rPr>
          <w:sz w:val="20"/>
          <w:szCs w:val="20"/>
          <w:color w:val="auto"/>
        </w:rPr>
      </w:pPr>
    </w:p>
    <w:p>
      <w:pPr>
        <w:jc w:val="center"/>
        <w:ind w:right="180"/>
        <w:spacing w:after="0"/>
        <w:rPr>
          <w:sz w:val="20"/>
          <w:szCs w:val="20"/>
          <w:color w:val="auto"/>
        </w:rPr>
      </w:pPr>
      <w:r>
        <w:rPr>
          <w:rFonts w:ascii="Times New Roman" w:cs="Times New Roman" w:eastAsia="Times New Roman" w:hAnsi="Times New Roman"/>
          <w:sz w:val="19"/>
          <w:szCs w:val="19"/>
          <w:color w:val="auto"/>
        </w:rPr>
        <w:t>Figure 15.13 – The different layers of monitoring</w:t>
      </w:r>
    </w:p>
    <w:p>
      <w:pPr>
        <w:spacing w:after="0" w:line="106" w:lineRule="exact"/>
        <w:rPr>
          <w:sz w:val="20"/>
          <w:szCs w:val="20"/>
          <w:color w:val="auto"/>
        </w:rPr>
      </w:pPr>
    </w:p>
    <w:p>
      <w:pPr>
        <w:ind w:right="380"/>
        <w:spacing w:after="0" w:line="263" w:lineRule="auto"/>
        <w:rPr>
          <w:sz w:val="20"/>
          <w:szCs w:val="20"/>
          <w:color w:val="auto"/>
        </w:rPr>
      </w:pPr>
      <w:r>
        <w:rPr>
          <w:rFonts w:ascii="Times New Roman" w:cs="Times New Roman" w:eastAsia="Times New Roman" w:hAnsi="Times New Roman"/>
          <w:sz w:val="22"/>
          <w:szCs w:val="22"/>
          <w:color w:val="auto"/>
        </w:rPr>
        <w:t>All these layers should report their data to your SIEM system to perform analytics and use AI to detect anomalies. Many organizations collect data on different levels but forget to include it in the monitoring due to different responsibilities. To security harden your releases, you should consider the following:</w:t>
      </w:r>
    </w:p>
    <w:p>
      <w:pPr>
        <w:spacing w:after="0" w:line="119" w:lineRule="exact"/>
        <w:rPr>
          <w:sz w:val="20"/>
          <w:szCs w:val="20"/>
          <w:color w:val="auto"/>
        </w:rPr>
      </w:pPr>
    </w:p>
    <w:p>
      <w:pPr>
        <w:ind w:left="540" w:hanging="270"/>
        <w:spacing w:after="0"/>
        <w:tabs>
          <w:tab w:leader="none" w:pos="540" w:val="left"/>
        </w:tabs>
        <w:numPr>
          <w:ilvl w:val="0"/>
          <w:numId w:val="282"/>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 xml:space="preserve">Include </w:t>
      </w:r>
      <w:r>
        <w:rPr>
          <w:rFonts w:ascii="Times New Roman" w:cs="Times New Roman" w:eastAsia="Times New Roman" w:hAnsi="Times New Roman"/>
          <w:sz w:val="22"/>
          <w:szCs w:val="22"/>
          <w:b w:val="1"/>
          <w:bCs w:val="1"/>
          <w:color w:val="auto"/>
        </w:rPr>
        <w:t>all monitoring sources</w:t>
      </w:r>
      <w:r>
        <w:rPr>
          <w:rFonts w:ascii="Times New Roman" w:cs="Times New Roman" w:eastAsia="Times New Roman" w:hAnsi="Times New Roman"/>
          <w:sz w:val="22"/>
          <w:szCs w:val="22"/>
          <w:color w:val="auto"/>
        </w:rPr>
        <w:t xml:space="preserve"> and events in your SIEM solution.</w:t>
      </w:r>
    </w:p>
    <w:p>
      <w:pPr>
        <w:spacing w:after="0" w:line="124" w:lineRule="exact"/>
        <w:rPr>
          <w:rFonts w:ascii="Times New Roman" w:cs="Times New Roman" w:eastAsia="Times New Roman" w:hAnsi="Times New Roman"/>
          <w:sz w:val="22"/>
          <w:szCs w:val="22"/>
          <w:color w:val="auto"/>
        </w:rPr>
      </w:pPr>
    </w:p>
    <w:p>
      <w:pPr>
        <w:ind w:left="540" w:right="400" w:hanging="270"/>
        <w:spacing w:after="0" w:line="298" w:lineRule="auto"/>
        <w:tabs>
          <w:tab w:leader="none" w:pos="540" w:val="left"/>
        </w:tabs>
        <w:numPr>
          <w:ilvl w:val="0"/>
          <w:numId w:val="282"/>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 xml:space="preserve">Monitor the </w:t>
      </w:r>
      <w:r>
        <w:rPr>
          <w:rFonts w:ascii="Times New Roman" w:cs="Times New Roman" w:eastAsia="Times New Roman" w:hAnsi="Times New Roman"/>
          <w:sz w:val="22"/>
          <w:szCs w:val="22"/>
          <w:b w:val="1"/>
          <w:bCs w:val="1"/>
          <w:color w:val="auto"/>
        </w:rPr>
        <w:t>entire pipeline</w:t>
      </w:r>
      <w:r>
        <w:rPr>
          <w:rFonts w:ascii="Times New Roman" w:cs="Times New Roman" w:eastAsia="Times New Roman" w:hAnsi="Times New Roman"/>
          <w:sz w:val="22"/>
          <w:szCs w:val="22"/>
          <w:color w:val="auto"/>
        </w:rPr>
        <w:t xml:space="preserve"> including your agents and test environments. Include all processes and network activity.</w:t>
      </w:r>
    </w:p>
    <w:p>
      <w:pPr>
        <w:spacing w:after="0" w:line="13" w:lineRule="exact"/>
        <w:rPr>
          <w:rFonts w:ascii="Times New Roman" w:cs="Times New Roman" w:eastAsia="Times New Roman" w:hAnsi="Times New Roman"/>
          <w:sz w:val="22"/>
          <w:szCs w:val="22"/>
          <w:color w:val="auto"/>
        </w:rPr>
      </w:pPr>
    </w:p>
    <w:p>
      <w:pPr>
        <w:ind w:left="540" w:right="360" w:hanging="270"/>
        <w:spacing w:after="0" w:line="274" w:lineRule="auto"/>
        <w:tabs>
          <w:tab w:leader="none" w:pos="540" w:val="left"/>
        </w:tabs>
        <w:numPr>
          <w:ilvl w:val="0"/>
          <w:numId w:val="282"/>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b w:val="1"/>
          <w:bCs w:val="1"/>
          <w:color w:val="auto"/>
        </w:rPr>
        <w:t>Log deployment events</w:t>
      </w:r>
      <w:r>
        <w:rPr>
          <w:rFonts w:ascii="Times New Roman" w:cs="Times New Roman" w:eastAsia="Times New Roman" w:hAnsi="Times New Roman"/>
          <w:sz w:val="22"/>
          <w:szCs w:val="22"/>
          <w:color w:val="auto"/>
        </w:rPr>
        <w:t xml:space="preserve"> with the according version. If new processes are suddenly running or ports are opened after a deployment, you want to be able to associate these changes with this deployment to facilitate forensics.</w:t>
      </w:r>
    </w:p>
    <w:p>
      <w:pPr>
        <w:spacing w:after="0" w:line="38" w:lineRule="exact"/>
        <w:rPr>
          <w:rFonts w:ascii="Times New Roman" w:cs="Times New Roman" w:eastAsia="Times New Roman" w:hAnsi="Times New Roman"/>
          <w:sz w:val="22"/>
          <w:szCs w:val="22"/>
          <w:color w:val="auto"/>
        </w:rPr>
      </w:pPr>
    </w:p>
    <w:p>
      <w:pPr>
        <w:ind w:left="540" w:right="240" w:hanging="270"/>
        <w:spacing w:after="0" w:line="264" w:lineRule="auto"/>
        <w:tabs>
          <w:tab w:leader="none" w:pos="540" w:val="left"/>
        </w:tabs>
        <w:numPr>
          <w:ilvl w:val="0"/>
          <w:numId w:val="282"/>
        </w:numPr>
        <w:rPr>
          <w:rFonts w:ascii="Times New Roman" w:cs="Times New Roman" w:eastAsia="Times New Roman" w:hAnsi="Times New Roman"/>
          <w:sz w:val="21"/>
          <w:szCs w:val="21"/>
          <w:color w:val="auto"/>
        </w:rPr>
      </w:pPr>
      <w:r>
        <w:rPr>
          <w:rFonts w:ascii="Times New Roman" w:cs="Times New Roman" w:eastAsia="Times New Roman" w:hAnsi="Times New Roman"/>
          <w:sz w:val="21"/>
          <w:szCs w:val="21"/>
          <w:color w:val="auto"/>
        </w:rPr>
        <w:t xml:space="preserve">Collect </w:t>
      </w:r>
      <w:r>
        <w:rPr>
          <w:rFonts w:ascii="Times New Roman" w:cs="Times New Roman" w:eastAsia="Times New Roman" w:hAnsi="Times New Roman"/>
          <w:sz w:val="21"/>
          <w:szCs w:val="21"/>
          <w:b w:val="1"/>
          <w:bCs w:val="1"/>
          <w:color w:val="auto"/>
        </w:rPr>
        <w:t>real-time application security data</w:t>
      </w:r>
      <w:r>
        <w:rPr>
          <w:rFonts w:ascii="Times New Roman" w:cs="Times New Roman" w:eastAsia="Times New Roman" w:hAnsi="Times New Roman"/>
          <w:sz w:val="21"/>
          <w:szCs w:val="21"/>
          <w:color w:val="auto"/>
        </w:rPr>
        <w:t xml:space="preserve"> and display it on the dashboard of your engineers. This could include</w:t>
      </w:r>
      <w:r>
        <w:rPr>
          <w:rFonts w:ascii="Times New Roman" w:cs="Times New Roman" w:eastAsia="Times New Roman" w:hAnsi="Times New Roman"/>
          <w:sz w:val="21"/>
          <w:szCs w:val="21"/>
          <w:b w:val="1"/>
          <w:bCs w:val="1"/>
          <w:color w:val="auto"/>
        </w:rPr>
        <w:t>abnormal program termination</w:t>
      </w:r>
      <w:r>
        <w:rPr>
          <w:rFonts w:ascii="Times New Roman" w:cs="Times New Roman" w:eastAsia="Times New Roman" w:hAnsi="Times New Roman"/>
          <w:sz w:val="21"/>
          <w:szCs w:val="21"/>
          <w:color w:val="auto"/>
        </w:rPr>
        <w:t xml:space="preserve">, </w:t>
      </w:r>
      <w:r>
        <w:rPr>
          <w:rFonts w:ascii="Times New Roman" w:cs="Times New Roman" w:eastAsia="Times New Roman" w:hAnsi="Times New Roman"/>
          <w:sz w:val="21"/>
          <w:szCs w:val="21"/>
          <w:b w:val="1"/>
          <w:bCs w:val="1"/>
          <w:color w:val="auto"/>
        </w:rPr>
        <w:t>SQL injection</w:t>
      </w:r>
      <w:r>
        <w:rPr>
          <w:rFonts w:ascii="Times New Roman" w:cs="Times New Roman" w:eastAsia="Times New Roman" w:hAnsi="Times New Roman"/>
          <w:sz w:val="21"/>
          <w:szCs w:val="21"/>
          <w:color w:val="auto"/>
        </w:rPr>
        <w:t xml:space="preserve"> attempts, </w:t>
      </w:r>
      <w:r>
        <w:rPr>
          <w:rFonts w:ascii="Times New Roman" w:cs="Times New Roman" w:eastAsia="Times New Roman" w:hAnsi="Times New Roman"/>
          <w:sz w:val="21"/>
          <w:szCs w:val="21"/>
          <w:b w:val="1"/>
          <w:bCs w:val="1"/>
          <w:color w:val="auto"/>
        </w:rPr>
        <w:t>Cross-site scripting</w:t>
      </w:r>
      <w:r>
        <w:rPr>
          <w:rFonts w:ascii="Times New Roman" w:cs="Times New Roman" w:eastAsia="Times New Roman" w:hAnsi="Times New Roman"/>
          <w:sz w:val="21"/>
          <w:szCs w:val="21"/>
          <w:color w:val="auto"/>
        </w:rPr>
        <w:t xml:space="preserve"> (</w:t>
      </w:r>
      <w:r>
        <w:rPr>
          <w:rFonts w:ascii="Times New Roman" w:cs="Times New Roman" w:eastAsia="Times New Roman" w:hAnsi="Times New Roman"/>
          <w:sz w:val="21"/>
          <w:szCs w:val="21"/>
          <w:b w:val="1"/>
          <w:bCs w:val="1"/>
          <w:color w:val="auto"/>
        </w:rPr>
        <w:t>XSS</w:t>
      </w:r>
      <w:r>
        <w:rPr>
          <w:rFonts w:ascii="Times New Roman" w:cs="Times New Roman" w:eastAsia="Times New Roman" w:hAnsi="Times New Roman"/>
          <w:sz w:val="21"/>
          <w:szCs w:val="21"/>
          <w:color w:val="auto"/>
        </w:rPr>
        <w:t xml:space="preserve">) attempts, </w:t>
      </w:r>
      <w:r>
        <w:rPr>
          <w:rFonts w:ascii="Times New Roman" w:cs="Times New Roman" w:eastAsia="Times New Roman" w:hAnsi="Times New Roman"/>
          <w:sz w:val="21"/>
          <w:szCs w:val="21"/>
          <w:b w:val="1"/>
          <w:bCs w:val="1"/>
          <w:color w:val="auto"/>
        </w:rPr>
        <w:t>failed logins</w:t>
      </w:r>
      <w:r>
        <w:rPr>
          <w:rFonts w:ascii="Times New Roman" w:cs="Times New Roman" w:eastAsia="Times New Roman" w:hAnsi="Times New Roman"/>
          <w:sz w:val="21"/>
          <w:szCs w:val="21"/>
          <w:color w:val="auto"/>
        </w:rPr>
        <w:t xml:space="preserve"> (</w:t>
      </w:r>
      <w:r>
        <w:rPr>
          <w:rFonts w:ascii="Times New Roman" w:cs="Times New Roman" w:eastAsia="Times New Roman" w:hAnsi="Times New Roman"/>
          <w:sz w:val="21"/>
          <w:szCs w:val="21"/>
          <w:b w:val="1"/>
          <w:bCs w:val="1"/>
          <w:color w:val="auto"/>
        </w:rPr>
        <w:t>brute force attacks</w:t>
      </w:r>
      <w:r>
        <w:rPr>
          <w:rFonts w:ascii="Times New Roman" w:cs="Times New Roman" w:eastAsia="Times New Roman" w:hAnsi="Times New Roman"/>
          <w:sz w:val="21"/>
          <w:szCs w:val="21"/>
          <w:color w:val="auto"/>
        </w:rPr>
        <w:t xml:space="preserve">), or </w:t>
      </w:r>
      <w:r>
        <w:rPr>
          <w:rFonts w:ascii="Times New Roman" w:cs="Times New Roman" w:eastAsia="Times New Roman" w:hAnsi="Times New Roman"/>
          <w:sz w:val="21"/>
          <w:szCs w:val="21"/>
          <w:b w:val="1"/>
          <w:bCs w:val="1"/>
          <w:color w:val="auto"/>
        </w:rPr>
        <w:t>DDoS attacks</w:t>
      </w:r>
      <w:r>
        <w:rPr>
          <w:rFonts w:ascii="Times New Roman" w:cs="Times New Roman" w:eastAsia="Times New Roman" w:hAnsi="Times New Roman"/>
          <w:sz w:val="21"/>
          <w:szCs w:val="21"/>
          <w:color w:val="auto"/>
        </w:rPr>
        <w:t>, but it depends a lot on your product. To detect SQL injection</w:t>
      </w:r>
    </w:p>
    <w:p>
      <w:pPr>
        <w:spacing w:after="0" w:line="1" w:lineRule="exact"/>
        <w:rPr>
          <w:rFonts w:ascii="Times New Roman" w:cs="Times New Roman" w:eastAsia="Times New Roman" w:hAnsi="Times New Roman"/>
          <w:sz w:val="21"/>
          <w:szCs w:val="21"/>
          <w:color w:val="auto"/>
        </w:rPr>
      </w:pPr>
    </w:p>
    <w:p>
      <w:pPr>
        <w:ind w:left="540" w:right="520"/>
        <w:spacing w:after="0" w:line="290" w:lineRule="auto"/>
        <w:rPr>
          <w:rFonts w:ascii="Times New Roman" w:cs="Times New Roman" w:eastAsia="Times New Roman" w:hAnsi="Times New Roman"/>
          <w:sz w:val="21"/>
          <w:szCs w:val="21"/>
          <w:color w:val="auto"/>
        </w:rPr>
      </w:pPr>
      <w:r>
        <w:rPr>
          <w:rFonts w:ascii="Times New Roman" w:cs="Times New Roman" w:eastAsia="Times New Roman" w:hAnsi="Times New Roman"/>
          <w:sz w:val="22"/>
          <w:szCs w:val="22"/>
          <w:color w:val="auto"/>
        </w:rPr>
        <w:t>or XSS, you have to include extra logging before encoding user input if the input contains suspicious characters or elements.</w:t>
      </w:r>
    </w:p>
    <w:p>
      <w:pPr>
        <w:sectPr>
          <w:pgSz w:w="10980" w:h="13680" w:orient="portrait"/>
          <w:cols w:equalWidth="0" w:num="1">
            <w:col w:w="8100"/>
          </w:cols>
          <w:pgMar w:left="1440" w:top="889" w:right="1440" w:bottom="992" w:gutter="0" w:footer="0" w:header="0"/>
        </w:sectPr>
      </w:pPr>
    </w:p>
    <w:bookmarkStart w:id="394" w:name="page395"/>
    <w:bookmarkEnd w:id="394"/>
    <w:p>
      <w:pPr>
        <w:ind w:left="180"/>
        <w:spacing w:after="0"/>
        <w:tabs>
          <w:tab w:leader="none" w:pos="680" w:val="left"/>
        </w:tabs>
        <w:rPr>
          <w:sz w:val="20"/>
          <w:szCs w:val="20"/>
          <w:color w:val="auto"/>
        </w:rPr>
      </w:pPr>
      <w:r>
        <w:rPr>
          <w:rFonts w:ascii="Times New Roman" w:cs="Times New Roman" w:eastAsia="Times New Roman" w:hAnsi="Times New Roman"/>
          <w:sz w:val="20"/>
          <w:szCs w:val="20"/>
          <w:color w:val="auto"/>
        </w:rPr>
        <w:t>366</w:t>
        <w:tab/>
        <w:t>Securing Your Deployments</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114300</wp:posOffset>
                </wp:positionH>
                <wp:positionV relativeFrom="paragraph">
                  <wp:posOffset>53340</wp:posOffset>
                </wp:positionV>
                <wp:extent cx="5029200" cy="0"/>
                <wp:wrapNone/>
                <wp:docPr id="1064" name="Shape 106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1064" o:spid="_x0000_s2089"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9pt,4.2pt" to="405pt,4.2pt" o:allowincell="f" strokecolor="#000000" strokeweight="0.5pt"/>
            </w:pict>
          </mc:Fallback>
        </mc:AlternateContent>
      </w:r>
    </w:p>
    <w:p>
      <w:pPr>
        <w:spacing w:after="0" w:line="310"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2"/>
          <w:szCs w:val="22"/>
          <w:color w:val="auto"/>
        </w:rPr>
        <w:t>The best way to create awareness is to see that the threat is real.</w:t>
      </w:r>
    </w:p>
    <w:p>
      <w:pPr>
        <w:spacing w:after="0" w:line="358" w:lineRule="exact"/>
        <w:rPr>
          <w:sz w:val="20"/>
          <w:szCs w:val="20"/>
          <w:color w:val="auto"/>
        </w:rPr>
      </w:pPr>
    </w:p>
    <w:p>
      <w:pPr>
        <w:ind w:left="180"/>
        <w:spacing w:after="0"/>
        <w:rPr>
          <w:sz w:val="20"/>
          <w:szCs w:val="20"/>
          <w:color w:val="auto"/>
        </w:rPr>
      </w:pPr>
      <w:r>
        <w:rPr>
          <w:rFonts w:ascii="Arial" w:cs="Arial" w:eastAsia="Arial" w:hAnsi="Arial"/>
          <w:sz w:val="34"/>
          <w:szCs w:val="34"/>
          <w:b w:val="1"/>
          <w:bCs w:val="1"/>
          <w:color w:val="auto"/>
        </w:rPr>
        <w:t>Case study</w:t>
      </w:r>
    </w:p>
    <w:p>
      <w:pPr>
        <w:spacing w:after="0" w:line="101" w:lineRule="exact"/>
        <w:rPr>
          <w:sz w:val="20"/>
          <w:szCs w:val="20"/>
          <w:color w:val="auto"/>
        </w:rPr>
      </w:pPr>
    </w:p>
    <w:p>
      <w:pPr>
        <w:ind w:left="180"/>
        <w:spacing w:after="0" w:line="260" w:lineRule="auto"/>
        <w:rPr>
          <w:sz w:val="20"/>
          <w:szCs w:val="20"/>
          <w:color w:val="auto"/>
        </w:rPr>
      </w:pPr>
      <w:r>
        <w:rPr>
          <w:rFonts w:ascii="Times New Roman" w:cs="Times New Roman" w:eastAsia="Times New Roman" w:hAnsi="Times New Roman"/>
          <w:sz w:val="22"/>
          <w:szCs w:val="22"/>
          <w:color w:val="auto"/>
        </w:rPr>
        <w:t xml:space="preserve">Until now, </w:t>
      </w:r>
      <w:r>
        <w:rPr>
          <w:rFonts w:ascii="Times New Roman" w:cs="Times New Roman" w:eastAsia="Times New Roman" w:hAnsi="Times New Roman"/>
          <w:sz w:val="22"/>
          <w:szCs w:val="22"/>
          <w:b w:val="1"/>
          <w:bCs w:val="1"/>
          <w:color w:val="auto"/>
        </w:rPr>
        <w:t>Tailwind Gears</w:t>
      </w:r>
      <w:r>
        <w:rPr>
          <w:rFonts w:ascii="Times New Roman" w:cs="Times New Roman" w:eastAsia="Times New Roman" w:hAnsi="Times New Roman"/>
          <w:sz w:val="22"/>
          <w:szCs w:val="22"/>
          <w:color w:val="auto"/>
        </w:rPr>
        <w:t xml:space="preserve"> has paid an external company to perform </w:t>
      </w:r>
      <w:r>
        <w:rPr>
          <w:rFonts w:ascii="Times New Roman" w:cs="Times New Roman" w:eastAsia="Times New Roman" w:hAnsi="Times New Roman"/>
          <w:sz w:val="22"/>
          <w:szCs w:val="22"/>
          <w:b w:val="1"/>
          <w:bCs w:val="1"/>
          <w:color w:val="auto"/>
        </w:rPr>
        <w:t>security reviews</w:t>
      </w:r>
      <w:r>
        <w:rPr>
          <w:rFonts w:ascii="Times New Roman" w:cs="Times New Roman" w:eastAsia="Times New Roman" w:hAnsi="Times New Roman"/>
          <w:sz w:val="22"/>
          <w:szCs w:val="22"/>
          <w:color w:val="auto"/>
        </w:rPr>
        <w:t xml:space="preserve"> of the architecture, help with </w:t>
      </w:r>
      <w:r>
        <w:rPr>
          <w:rFonts w:ascii="Times New Roman" w:cs="Times New Roman" w:eastAsia="Times New Roman" w:hAnsi="Times New Roman"/>
          <w:sz w:val="22"/>
          <w:szCs w:val="22"/>
          <w:b w:val="1"/>
          <w:bCs w:val="1"/>
          <w:color w:val="auto"/>
        </w:rPr>
        <w:t>threat modelling</w:t>
      </w:r>
      <w:r>
        <w:rPr>
          <w:rFonts w:ascii="Times New Roman" w:cs="Times New Roman" w:eastAsia="Times New Roman" w:hAnsi="Times New Roman"/>
          <w:sz w:val="22"/>
          <w:szCs w:val="22"/>
          <w:color w:val="auto"/>
        </w:rPr>
        <w:t xml:space="preserve"> and a </w:t>
      </w:r>
      <w:r>
        <w:rPr>
          <w:rFonts w:ascii="Times New Roman" w:cs="Times New Roman" w:eastAsia="Times New Roman" w:hAnsi="Times New Roman"/>
          <w:sz w:val="22"/>
          <w:szCs w:val="22"/>
          <w:b w:val="1"/>
          <w:bCs w:val="1"/>
          <w:color w:val="auto"/>
        </w:rPr>
        <w:t>risk analysis</w:t>
      </w:r>
      <w:r>
        <w:rPr>
          <w:rFonts w:ascii="Times New Roman" w:cs="Times New Roman" w:eastAsia="Times New Roman" w:hAnsi="Times New Roman"/>
          <w:sz w:val="22"/>
          <w:szCs w:val="22"/>
          <w:color w:val="auto"/>
        </w:rPr>
        <w:t xml:space="preserve">, and perform security testing before major releases. They have never been breached and most of the investments so far went into network security. But now leveraging more and more cloud services, they've already been aware that they must do something to be able to </w:t>
      </w:r>
      <w:r>
        <w:rPr>
          <w:rFonts w:ascii="Times New Roman" w:cs="Times New Roman" w:eastAsia="Times New Roman" w:hAnsi="Times New Roman"/>
          <w:sz w:val="22"/>
          <w:szCs w:val="22"/>
          <w:b w:val="1"/>
          <w:bCs w:val="1"/>
          <w:color w:val="auto"/>
        </w:rPr>
        <w:t>detect</w:t>
      </w:r>
      <w:r>
        <w:rPr>
          <w:rFonts w:ascii="Times New Roman" w:cs="Times New Roman" w:eastAsia="Times New Roman" w:hAnsi="Times New Roman"/>
          <w:sz w:val="22"/>
          <w:szCs w:val="22"/>
          <w:color w:val="auto"/>
        </w:rPr>
        <w:t xml:space="preserve">, </w:t>
      </w:r>
      <w:r>
        <w:rPr>
          <w:rFonts w:ascii="Times New Roman" w:cs="Times New Roman" w:eastAsia="Times New Roman" w:hAnsi="Times New Roman"/>
          <w:sz w:val="22"/>
          <w:szCs w:val="22"/>
          <w:b w:val="1"/>
          <w:bCs w:val="1"/>
          <w:color w:val="auto"/>
        </w:rPr>
        <w:t>respond</w:t>
      </w:r>
      <w:r>
        <w:rPr>
          <w:rFonts w:ascii="Times New Roman" w:cs="Times New Roman" w:eastAsia="Times New Roman" w:hAnsi="Times New Roman"/>
          <w:sz w:val="22"/>
          <w:szCs w:val="22"/>
          <w:color w:val="auto"/>
        </w:rPr>
        <w:t xml:space="preserve">, and </w:t>
      </w:r>
      <w:r>
        <w:rPr>
          <w:rFonts w:ascii="Times New Roman" w:cs="Times New Roman" w:eastAsia="Times New Roman" w:hAnsi="Times New Roman"/>
          <w:sz w:val="22"/>
          <w:szCs w:val="22"/>
          <w:b w:val="1"/>
          <w:bCs w:val="1"/>
          <w:color w:val="auto"/>
        </w:rPr>
        <w:t>recover</w:t>
      </w:r>
      <w:r>
        <w:rPr>
          <w:rFonts w:ascii="Times New Roman" w:cs="Times New Roman" w:eastAsia="Times New Roman" w:hAnsi="Times New Roman"/>
          <w:sz w:val="22"/>
          <w:szCs w:val="22"/>
          <w:color w:val="auto"/>
        </w:rPr>
        <w:t>.</w:t>
      </w:r>
    </w:p>
    <w:p>
      <w:pPr>
        <w:spacing w:after="0" w:line="81" w:lineRule="exact"/>
        <w:rPr>
          <w:sz w:val="20"/>
          <w:szCs w:val="20"/>
          <w:color w:val="auto"/>
        </w:rPr>
      </w:pPr>
    </w:p>
    <w:p>
      <w:pPr>
        <w:ind w:left="180" w:right="60"/>
        <w:spacing w:after="0" w:line="260" w:lineRule="auto"/>
        <w:rPr>
          <w:sz w:val="20"/>
          <w:szCs w:val="20"/>
          <w:color w:val="auto"/>
        </w:rPr>
      </w:pPr>
      <w:r>
        <w:rPr>
          <w:rFonts w:ascii="Times New Roman" w:cs="Times New Roman" w:eastAsia="Times New Roman" w:hAnsi="Times New Roman"/>
          <w:sz w:val="22"/>
          <w:szCs w:val="22"/>
          <w:color w:val="auto"/>
        </w:rPr>
        <w:t xml:space="preserve">The IT department already started to use </w:t>
      </w:r>
      <w:r>
        <w:rPr>
          <w:rFonts w:ascii="Times New Roman" w:cs="Times New Roman" w:eastAsia="Times New Roman" w:hAnsi="Times New Roman"/>
          <w:sz w:val="22"/>
          <w:szCs w:val="22"/>
          <w:b w:val="1"/>
          <w:bCs w:val="1"/>
          <w:color w:val="auto"/>
        </w:rPr>
        <w:t>Splunk</w:t>
      </w:r>
      <w:r>
        <w:rPr>
          <w:rFonts w:ascii="Times New Roman" w:cs="Times New Roman" w:eastAsia="Times New Roman" w:hAnsi="Times New Roman"/>
          <w:sz w:val="22"/>
          <w:szCs w:val="22"/>
          <w:color w:val="auto"/>
        </w:rPr>
        <w:t xml:space="preserve"> as their </w:t>
      </w:r>
      <w:r>
        <w:rPr>
          <w:rFonts w:ascii="Times New Roman" w:cs="Times New Roman" w:eastAsia="Times New Roman" w:hAnsi="Times New Roman"/>
          <w:sz w:val="22"/>
          <w:szCs w:val="22"/>
          <w:b w:val="1"/>
          <w:bCs w:val="1"/>
          <w:color w:val="auto"/>
        </w:rPr>
        <w:t>SIEM</w:t>
      </w:r>
      <w:r>
        <w:rPr>
          <w:rFonts w:ascii="Times New Roman" w:cs="Times New Roman" w:eastAsia="Times New Roman" w:hAnsi="Times New Roman"/>
          <w:sz w:val="22"/>
          <w:szCs w:val="22"/>
          <w:color w:val="auto"/>
        </w:rPr>
        <w:t xml:space="preserve"> and </w:t>
      </w:r>
      <w:r>
        <w:rPr>
          <w:rFonts w:ascii="Times New Roman" w:cs="Times New Roman" w:eastAsia="Times New Roman" w:hAnsi="Times New Roman"/>
          <w:sz w:val="22"/>
          <w:szCs w:val="22"/>
          <w:b w:val="1"/>
          <w:bCs w:val="1"/>
          <w:color w:val="auto"/>
        </w:rPr>
        <w:t>ITIM</w:t>
      </w:r>
      <w:r>
        <w:rPr>
          <w:rFonts w:ascii="Times New Roman" w:cs="Times New Roman" w:eastAsia="Times New Roman" w:hAnsi="Times New Roman"/>
          <w:sz w:val="22"/>
          <w:szCs w:val="22"/>
          <w:color w:val="auto"/>
        </w:rPr>
        <w:t xml:space="preserve"> solution and integrate more and more sources that feed data, but until now, the IT department could not be certain whether they would really detect an ongoing attack in real-time. Tailwind Gears decides to change the way they deal with security. They talk to their security partner, and they plan the first </w:t>
      </w:r>
      <w:r>
        <w:rPr>
          <w:rFonts w:ascii="Times New Roman" w:cs="Times New Roman" w:eastAsia="Times New Roman" w:hAnsi="Times New Roman"/>
          <w:sz w:val="22"/>
          <w:szCs w:val="22"/>
          <w:b w:val="1"/>
          <w:bCs w:val="1"/>
          <w:color w:val="auto"/>
        </w:rPr>
        <w:t>red team / blue team</w:t>
      </w:r>
      <w:r>
        <w:rPr>
          <w:rFonts w:ascii="Times New Roman" w:cs="Times New Roman" w:eastAsia="Times New Roman" w:hAnsi="Times New Roman"/>
          <w:sz w:val="22"/>
          <w:szCs w:val="22"/>
          <w:color w:val="auto"/>
        </w:rPr>
        <w:t xml:space="preserve"> simulation. The scenario is an </w:t>
      </w:r>
      <w:r>
        <w:rPr>
          <w:rFonts w:ascii="Times New Roman" w:cs="Times New Roman" w:eastAsia="Times New Roman" w:hAnsi="Times New Roman"/>
          <w:sz w:val="22"/>
          <w:szCs w:val="22"/>
          <w:b w:val="1"/>
          <w:bCs w:val="1"/>
          <w:color w:val="auto"/>
        </w:rPr>
        <w:t>inside attacker</w:t>
      </w:r>
      <w:r>
        <w:rPr>
          <w:rFonts w:ascii="Times New Roman" w:cs="Times New Roman" w:eastAsia="Times New Roman" w:hAnsi="Times New Roman"/>
          <w:sz w:val="22"/>
          <w:szCs w:val="22"/>
          <w:color w:val="auto"/>
        </w:rPr>
        <w:t xml:space="preserve"> to the web application of our DevOps pilot teams.</w:t>
      </w:r>
    </w:p>
    <w:p>
      <w:pPr>
        <w:spacing w:after="0" w:line="89" w:lineRule="exact"/>
        <w:rPr>
          <w:sz w:val="20"/>
          <w:szCs w:val="20"/>
          <w:color w:val="auto"/>
        </w:rPr>
      </w:pPr>
    </w:p>
    <w:p>
      <w:pPr>
        <w:ind w:left="180" w:right="360"/>
        <w:spacing w:after="0" w:line="290" w:lineRule="auto"/>
        <w:rPr>
          <w:sz w:val="20"/>
          <w:szCs w:val="20"/>
          <w:color w:val="auto"/>
        </w:rPr>
      </w:pPr>
      <w:r>
        <w:rPr>
          <w:rFonts w:ascii="Times New Roman" w:cs="Times New Roman" w:eastAsia="Times New Roman" w:hAnsi="Times New Roman"/>
          <w:sz w:val="22"/>
          <w:szCs w:val="22"/>
          <w:color w:val="auto"/>
        </w:rPr>
        <w:t>The simulation takes 3 days and the red team wins by finding two ways to compromise production:</w:t>
      </w:r>
    </w:p>
    <w:p>
      <w:pPr>
        <w:spacing w:after="0" w:line="89" w:lineRule="exact"/>
        <w:rPr>
          <w:sz w:val="20"/>
          <w:szCs w:val="20"/>
          <w:color w:val="auto"/>
        </w:rPr>
      </w:pPr>
    </w:p>
    <w:p>
      <w:pPr>
        <w:ind w:left="720" w:right="40" w:hanging="270"/>
        <w:spacing w:after="0" w:line="271" w:lineRule="auto"/>
        <w:tabs>
          <w:tab w:leader="none" w:pos="720" w:val="left"/>
        </w:tabs>
        <w:numPr>
          <w:ilvl w:val="0"/>
          <w:numId w:val="283"/>
        </w:numPr>
        <w:rPr>
          <w:rFonts w:ascii="Times New Roman" w:cs="Times New Roman" w:eastAsia="Times New Roman" w:hAnsi="Times New Roman"/>
          <w:sz w:val="21"/>
          <w:szCs w:val="21"/>
          <w:color w:val="auto"/>
        </w:rPr>
      </w:pPr>
      <w:r>
        <w:rPr>
          <w:rFonts w:ascii="Times New Roman" w:cs="Times New Roman" w:eastAsia="Times New Roman" w:hAnsi="Times New Roman"/>
          <w:sz w:val="21"/>
          <w:szCs w:val="21"/>
          <w:color w:val="auto"/>
        </w:rPr>
        <w:t xml:space="preserve">A </w:t>
      </w:r>
      <w:r>
        <w:rPr>
          <w:rFonts w:ascii="Times New Roman" w:cs="Times New Roman" w:eastAsia="Times New Roman" w:hAnsi="Times New Roman"/>
          <w:sz w:val="21"/>
          <w:szCs w:val="21"/>
          <w:b w:val="1"/>
          <w:bCs w:val="1"/>
          <w:color w:val="auto"/>
        </w:rPr>
        <w:t>spear phishing</w:t>
      </w:r>
      <w:r>
        <w:rPr>
          <w:rFonts w:ascii="Times New Roman" w:cs="Times New Roman" w:eastAsia="Times New Roman" w:hAnsi="Times New Roman"/>
          <w:sz w:val="21"/>
          <w:szCs w:val="21"/>
          <w:color w:val="auto"/>
        </w:rPr>
        <w:t xml:space="preserve"> attack on a few developers in another team is successful and reveals the credentials of one of the developers. Using </w:t>
      </w:r>
      <w:r>
        <w:rPr>
          <w:rFonts w:ascii="Times New Roman" w:cs="Times New Roman" w:eastAsia="Times New Roman" w:hAnsi="Times New Roman"/>
          <w:sz w:val="21"/>
          <w:szCs w:val="21"/>
          <w:b w:val="1"/>
          <w:bCs w:val="1"/>
          <w:color w:val="auto"/>
        </w:rPr>
        <w:t>BloodHound</w:t>
      </w:r>
      <w:r>
        <w:rPr>
          <w:rFonts w:ascii="Times New Roman" w:cs="Times New Roman" w:eastAsia="Times New Roman" w:hAnsi="Times New Roman"/>
          <w:sz w:val="21"/>
          <w:szCs w:val="21"/>
          <w:color w:val="auto"/>
        </w:rPr>
        <w:t xml:space="preserve">, they find out that the developer has access to the former Jenkins server that now runs the GitHub Actions runner and has not yet been ported to the Kubernetes solution completely. The server does not have MFA enabled and </w:t>
      </w:r>
      <w:r>
        <w:rPr>
          <w:rFonts w:ascii="Times New Roman" w:cs="Times New Roman" w:eastAsia="Times New Roman" w:hAnsi="Times New Roman"/>
          <w:sz w:val="21"/>
          <w:szCs w:val="21"/>
          <w:b w:val="1"/>
          <w:bCs w:val="1"/>
          <w:color w:val="auto"/>
        </w:rPr>
        <w:t>mimikatz</w:t>
      </w:r>
      <w:r>
        <w:rPr>
          <w:rFonts w:ascii="Times New Roman" w:cs="Times New Roman" w:eastAsia="Times New Roman" w:hAnsi="Times New Roman"/>
          <w:sz w:val="21"/>
          <w:szCs w:val="21"/>
          <w:color w:val="auto"/>
        </w:rPr>
        <w:t xml:space="preserve"> allows to capture the credentials of a test account. The test account has access to a test environment, and they can capture credentials of an admin account there that allows data extraction of the staging environment (that counts as production in the game).</w:t>
      </w:r>
    </w:p>
    <w:p>
      <w:pPr>
        <w:spacing w:after="0" w:line="51" w:lineRule="exact"/>
        <w:rPr>
          <w:rFonts w:ascii="Times New Roman" w:cs="Times New Roman" w:eastAsia="Times New Roman" w:hAnsi="Times New Roman"/>
          <w:sz w:val="21"/>
          <w:szCs w:val="21"/>
          <w:color w:val="auto"/>
        </w:rPr>
      </w:pPr>
    </w:p>
    <w:p>
      <w:pPr>
        <w:ind w:left="720" w:right="80" w:hanging="270"/>
        <w:spacing w:after="0" w:line="273" w:lineRule="auto"/>
        <w:tabs>
          <w:tab w:leader="none" w:pos="720" w:val="left"/>
        </w:tabs>
        <w:numPr>
          <w:ilvl w:val="0"/>
          <w:numId w:val="283"/>
        </w:numPr>
        <w:rPr>
          <w:rFonts w:ascii="Times New Roman" w:cs="Times New Roman" w:eastAsia="Times New Roman" w:hAnsi="Times New Roman"/>
          <w:sz w:val="21"/>
          <w:szCs w:val="21"/>
          <w:color w:val="auto"/>
        </w:rPr>
      </w:pPr>
      <w:r>
        <w:rPr>
          <w:rFonts w:ascii="Times New Roman" w:cs="Times New Roman" w:eastAsia="Times New Roman" w:hAnsi="Times New Roman"/>
          <w:sz w:val="21"/>
          <w:szCs w:val="21"/>
          <w:color w:val="auto"/>
        </w:rPr>
        <w:t>Since all developers have read access to all repositories, an analysis of the dependencies of the web application shows a dependency that is vulnerable to XSS and has not been patched yet. The component is a search control and allows the red team with the help of a frontend developer of another team to execute scripts in the context of other users. They open an issue in an internal GitHub repository and use the GitHub API to post a comment to the issue on each execution as proof.</w:t>
      </w:r>
    </w:p>
    <w:p>
      <w:pPr>
        <w:spacing w:after="0" w:line="116" w:lineRule="exact"/>
        <w:rPr>
          <w:sz w:val="20"/>
          <w:szCs w:val="20"/>
          <w:color w:val="auto"/>
        </w:rPr>
      </w:pPr>
    </w:p>
    <w:p>
      <w:pPr>
        <w:ind w:left="180" w:right="180"/>
        <w:spacing w:after="0" w:line="289" w:lineRule="auto"/>
        <w:rPr>
          <w:sz w:val="20"/>
          <w:szCs w:val="20"/>
          <w:color w:val="auto"/>
        </w:rPr>
      </w:pPr>
      <w:r>
        <w:rPr>
          <w:rFonts w:ascii="Times New Roman" w:cs="Times New Roman" w:eastAsia="Times New Roman" w:hAnsi="Times New Roman"/>
          <w:sz w:val="21"/>
          <w:szCs w:val="21"/>
          <w:color w:val="auto"/>
        </w:rPr>
        <w:t>The simulation results in many backlog items that will be addressed over the next weeks. Some things do not concern our DevOps teams, such as enabling MFA for all internal systems or regularly executing phishing simulations to create awareness among employees.</w:t>
      </w:r>
    </w:p>
    <w:p>
      <w:pPr>
        <w:sectPr>
          <w:pgSz w:w="10980" w:h="13680" w:orient="portrait"/>
          <w:cols w:equalWidth="0" w:num="1">
            <w:col w:w="8100"/>
          </w:cols>
          <w:pgMar w:left="1440" w:top="889" w:right="1440" w:bottom="1440" w:gutter="0" w:footer="0" w:header="0"/>
        </w:sectPr>
      </w:pPr>
    </w:p>
    <w:bookmarkStart w:id="395" w:name="page396"/>
    <w:bookmarkEnd w:id="395"/>
    <w:p>
      <w:pPr>
        <w:ind w:left="6620"/>
        <w:spacing w:after="0"/>
        <w:tabs>
          <w:tab w:leader="none" w:pos="7620" w:val="left"/>
        </w:tabs>
        <w:rPr>
          <w:sz w:val="20"/>
          <w:szCs w:val="20"/>
          <w:color w:val="auto"/>
        </w:rPr>
      </w:pPr>
      <w:r>
        <w:rPr>
          <w:rFonts w:ascii="Times New Roman" w:cs="Times New Roman" w:eastAsia="Times New Roman" w:hAnsi="Times New Roman"/>
          <w:sz w:val="18"/>
          <w:szCs w:val="18"/>
          <w:color w:val="auto"/>
        </w:rPr>
        <w:t>Summary</w:t>
        <w:tab/>
        <w:t>367</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67945</wp:posOffset>
                </wp:positionV>
                <wp:extent cx="5029200" cy="0"/>
                <wp:wrapNone/>
                <wp:docPr id="1065" name="Shape 106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1065" o:spid="_x0000_s2090"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5.35pt" to="396pt,5.35pt" o:allowincell="f" strokecolor="#000000" strokeweight="0.5pt"/>
            </w:pict>
          </mc:Fallback>
        </mc:AlternateContent>
      </w:r>
    </w:p>
    <w:p>
      <w:pPr>
        <w:spacing w:after="0" w:line="333" w:lineRule="exact"/>
        <w:rPr>
          <w:sz w:val="20"/>
          <w:szCs w:val="20"/>
          <w:color w:val="auto"/>
        </w:rPr>
      </w:pPr>
    </w:p>
    <w:p>
      <w:pPr>
        <w:ind w:right="380"/>
        <w:spacing w:after="0" w:line="270" w:lineRule="auto"/>
        <w:rPr>
          <w:sz w:val="20"/>
          <w:szCs w:val="20"/>
          <w:color w:val="auto"/>
        </w:rPr>
      </w:pPr>
      <w:r>
        <w:rPr>
          <w:rFonts w:ascii="Times New Roman" w:cs="Times New Roman" w:eastAsia="Times New Roman" w:hAnsi="Times New Roman"/>
          <w:sz w:val="22"/>
          <w:szCs w:val="22"/>
          <w:color w:val="auto"/>
        </w:rPr>
        <w:t>But many items also concern the teams. Tailwind Gears decides to bake security into the development process. This includes</w:t>
      </w:r>
      <w:r>
        <w:rPr>
          <w:rFonts w:ascii="Times New Roman" w:cs="Times New Roman" w:eastAsia="Times New Roman" w:hAnsi="Times New Roman"/>
          <w:sz w:val="22"/>
          <w:szCs w:val="22"/>
          <w:b w:val="1"/>
          <w:bCs w:val="1"/>
          <w:color w:val="auto"/>
        </w:rPr>
        <w:t>secret scanning</w:t>
      </w:r>
      <w:r>
        <w:rPr>
          <w:rFonts w:ascii="Times New Roman" w:cs="Times New Roman" w:eastAsia="Times New Roman" w:hAnsi="Times New Roman"/>
          <w:sz w:val="22"/>
          <w:szCs w:val="22"/>
          <w:color w:val="auto"/>
        </w:rPr>
        <w:t xml:space="preserve">, </w:t>
      </w:r>
      <w:r>
        <w:rPr>
          <w:rFonts w:ascii="Times New Roman" w:cs="Times New Roman" w:eastAsia="Times New Roman" w:hAnsi="Times New Roman"/>
          <w:sz w:val="22"/>
          <w:szCs w:val="22"/>
          <w:b w:val="1"/>
          <w:bCs w:val="1"/>
          <w:color w:val="auto"/>
        </w:rPr>
        <w:t>dependency management</w:t>
      </w:r>
      <w:r>
        <w:rPr>
          <w:rFonts w:ascii="Times New Roman" w:cs="Times New Roman" w:eastAsia="Times New Roman" w:hAnsi="Times New Roman"/>
          <w:sz w:val="22"/>
          <w:szCs w:val="22"/>
          <w:color w:val="auto"/>
        </w:rPr>
        <w:t xml:space="preserve"> with Dependabot, and </w:t>
      </w:r>
      <w:r>
        <w:rPr>
          <w:rFonts w:ascii="Times New Roman" w:cs="Times New Roman" w:eastAsia="Times New Roman" w:hAnsi="Times New Roman"/>
          <w:sz w:val="22"/>
          <w:szCs w:val="22"/>
          <w:b w:val="1"/>
          <w:bCs w:val="1"/>
          <w:color w:val="auto"/>
        </w:rPr>
        <w:t>code scanning</w:t>
      </w:r>
      <w:r>
        <w:rPr>
          <w:rFonts w:ascii="Times New Roman" w:cs="Times New Roman" w:eastAsia="Times New Roman" w:hAnsi="Times New Roman"/>
          <w:sz w:val="22"/>
          <w:szCs w:val="22"/>
          <w:color w:val="auto"/>
        </w:rPr>
        <w:t>.</w:t>
      </w:r>
    </w:p>
    <w:p>
      <w:pPr>
        <w:spacing w:after="0" w:line="80" w:lineRule="exact"/>
        <w:rPr>
          <w:sz w:val="20"/>
          <w:szCs w:val="20"/>
          <w:color w:val="auto"/>
        </w:rPr>
      </w:pPr>
    </w:p>
    <w:p>
      <w:pPr>
        <w:ind w:right="300"/>
        <w:spacing w:after="0" w:line="289" w:lineRule="auto"/>
        <w:rPr>
          <w:sz w:val="20"/>
          <w:szCs w:val="20"/>
          <w:color w:val="auto"/>
        </w:rPr>
      </w:pPr>
      <w:r>
        <w:rPr>
          <w:rFonts w:ascii="Times New Roman" w:cs="Times New Roman" w:eastAsia="Times New Roman" w:hAnsi="Times New Roman"/>
          <w:sz w:val="21"/>
          <w:szCs w:val="21"/>
          <w:color w:val="auto"/>
        </w:rPr>
        <w:t xml:space="preserve">The team will also work together with the IT department to securely harden the release pipeline by moving the build server to Kubernetes, implementing </w:t>
      </w:r>
      <w:r>
        <w:rPr>
          <w:rFonts w:ascii="Times New Roman" w:cs="Times New Roman" w:eastAsia="Times New Roman" w:hAnsi="Times New Roman"/>
          <w:sz w:val="21"/>
          <w:szCs w:val="21"/>
          <w:b w:val="1"/>
          <w:bCs w:val="1"/>
          <w:color w:val="auto"/>
        </w:rPr>
        <w:t>security logging</w:t>
      </w:r>
      <w:r>
        <w:rPr>
          <w:rFonts w:ascii="Times New Roman" w:cs="Times New Roman" w:eastAsia="Times New Roman" w:hAnsi="Times New Roman"/>
          <w:sz w:val="21"/>
          <w:szCs w:val="21"/>
          <w:color w:val="auto"/>
        </w:rPr>
        <w:t xml:space="preserve"> in the entire pipeline, and using </w:t>
      </w:r>
      <w:r>
        <w:rPr>
          <w:rFonts w:ascii="Times New Roman" w:cs="Times New Roman" w:eastAsia="Times New Roman" w:hAnsi="Times New Roman"/>
          <w:sz w:val="21"/>
          <w:szCs w:val="21"/>
          <w:b w:val="1"/>
          <w:bCs w:val="1"/>
          <w:color w:val="auto"/>
        </w:rPr>
        <w:t>OpenID Connect</w:t>
      </w:r>
      <w:r>
        <w:rPr>
          <w:rFonts w:ascii="Times New Roman" w:cs="Times New Roman" w:eastAsia="Times New Roman" w:hAnsi="Times New Roman"/>
          <w:sz w:val="21"/>
          <w:szCs w:val="21"/>
          <w:color w:val="auto"/>
        </w:rPr>
        <w:t xml:space="preserve"> and a secure </w:t>
      </w:r>
      <w:r>
        <w:rPr>
          <w:rFonts w:ascii="Times New Roman" w:cs="Times New Roman" w:eastAsia="Times New Roman" w:hAnsi="Times New Roman"/>
          <w:sz w:val="21"/>
          <w:szCs w:val="21"/>
          <w:b w:val="1"/>
          <w:bCs w:val="1"/>
          <w:color w:val="auto"/>
        </w:rPr>
        <w:t>Key Vault</w:t>
      </w:r>
      <w:r>
        <w:rPr>
          <w:rFonts w:ascii="Times New Roman" w:cs="Times New Roman" w:eastAsia="Times New Roman" w:hAnsi="Times New Roman"/>
          <w:sz w:val="21"/>
          <w:szCs w:val="21"/>
          <w:color w:val="auto"/>
        </w:rPr>
        <w:t xml:space="preserve"> for secret handling.</w:t>
      </w:r>
    </w:p>
    <w:p>
      <w:pPr>
        <w:spacing w:after="0" w:line="61" w:lineRule="exact"/>
        <w:rPr>
          <w:sz w:val="20"/>
          <w:szCs w:val="20"/>
          <w:color w:val="auto"/>
        </w:rPr>
      </w:pPr>
    </w:p>
    <w:p>
      <w:pPr>
        <w:spacing w:after="0"/>
        <w:rPr>
          <w:sz w:val="20"/>
          <w:szCs w:val="20"/>
          <w:color w:val="auto"/>
        </w:rPr>
      </w:pPr>
      <w:r>
        <w:rPr>
          <w:rFonts w:ascii="Times New Roman" w:cs="Times New Roman" w:eastAsia="Times New Roman" w:hAnsi="Times New Roman"/>
          <w:sz w:val="22"/>
          <w:szCs w:val="22"/>
          <w:color w:val="auto"/>
        </w:rPr>
        <w:t>Everyone is looking forward to the next red team/blue team simulation in 3 months.</w:t>
      </w:r>
    </w:p>
    <w:p>
      <w:pPr>
        <w:spacing w:after="0" w:line="358" w:lineRule="exact"/>
        <w:rPr>
          <w:sz w:val="20"/>
          <w:szCs w:val="20"/>
          <w:color w:val="auto"/>
        </w:rPr>
      </w:pPr>
    </w:p>
    <w:p>
      <w:pPr>
        <w:spacing w:after="0"/>
        <w:rPr>
          <w:sz w:val="20"/>
          <w:szCs w:val="20"/>
          <w:color w:val="auto"/>
        </w:rPr>
      </w:pPr>
      <w:r>
        <w:rPr>
          <w:rFonts w:ascii="Arial" w:cs="Arial" w:eastAsia="Arial" w:hAnsi="Arial"/>
          <w:sz w:val="34"/>
          <w:szCs w:val="34"/>
          <w:b w:val="1"/>
          <w:bCs w:val="1"/>
          <w:color w:val="auto"/>
        </w:rPr>
        <w:t>Summary</w:t>
      </w:r>
    </w:p>
    <w:p>
      <w:pPr>
        <w:spacing w:after="0" w:line="109" w:lineRule="exact"/>
        <w:rPr>
          <w:sz w:val="20"/>
          <w:szCs w:val="20"/>
          <w:color w:val="auto"/>
        </w:rPr>
      </w:pPr>
    </w:p>
    <w:p>
      <w:pPr>
        <w:ind w:right="640"/>
        <w:spacing w:after="0" w:line="270" w:lineRule="auto"/>
        <w:rPr>
          <w:sz w:val="20"/>
          <w:szCs w:val="20"/>
          <w:color w:val="auto"/>
        </w:rPr>
      </w:pPr>
      <w:r>
        <w:rPr>
          <w:rFonts w:ascii="Times New Roman" w:cs="Times New Roman" w:eastAsia="Times New Roman" w:hAnsi="Times New Roman"/>
          <w:sz w:val="22"/>
          <w:szCs w:val="22"/>
          <w:color w:val="auto"/>
        </w:rPr>
        <w:t>In this chapter, you've learned how to secure your release pipeline and deployments by scanning containers and IaC, ensuring consistency of code and configuration, and security-hardening the complete pipeline.</w:t>
      </w:r>
    </w:p>
    <w:p>
      <w:pPr>
        <w:spacing w:after="0" w:line="80" w:lineRule="exact"/>
        <w:rPr>
          <w:sz w:val="20"/>
          <w:szCs w:val="20"/>
          <w:color w:val="auto"/>
        </w:rPr>
      </w:pPr>
    </w:p>
    <w:p>
      <w:pPr>
        <w:ind w:right="740"/>
        <w:spacing w:after="0" w:line="290" w:lineRule="auto"/>
        <w:rPr>
          <w:sz w:val="20"/>
          <w:szCs w:val="20"/>
          <w:color w:val="auto"/>
        </w:rPr>
      </w:pPr>
      <w:r>
        <w:rPr>
          <w:rFonts w:ascii="Times New Roman" w:cs="Times New Roman" w:eastAsia="Times New Roman" w:hAnsi="Times New Roman"/>
          <w:sz w:val="22"/>
          <w:szCs w:val="22"/>
          <w:color w:val="auto"/>
        </w:rPr>
        <w:t>In the next chapter, we'll talk about the impact of your software architecture on your software delivery performance.</w:t>
      </w:r>
    </w:p>
    <w:p>
      <w:pPr>
        <w:spacing w:after="0" w:line="264" w:lineRule="exact"/>
        <w:rPr>
          <w:sz w:val="20"/>
          <w:szCs w:val="20"/>
          <w:color w:val="auto"/>
        </w:rPr>
      </w:pPr>
    </w:p>
    <w:p>
      <w:pPr>
        <w:spacing w:after="0"/>
        <w:rPr>
          <w:sz w:val="20"/>
          <w:szCs w:val="20"/>
          <w:color w:val="auto"/>
        </w:rPr>
      </w:pPr>
      <w:r>
        <w:rPr>
          <w:rFonts w:ascii="Arial" w:cs="Arial" w:eastAsia="Arial" w:hAnsi="Arial"/>
          <w:sz w:val="34"/>
          <w:szCs w:val="34"/>
          <w:b w:val="1"/>
          <w:bCs w:val="1"/>
          <w:color w:val="auto"/>
        </w:rPr>
        <w:t>Further reading</w:t>
      </w:r>
    </w:p>
    <w:p>
      <w:pPr>
        <w:spacing w:after="0" w:line="109" w:lineRule="exact"/>
        <w:rPr>
          <w:sz w:val="20"/>
          <w:szCs w:val="20"/>
          <w:color w:val="auto"/>
        </w:rPr>
      </w:pPr>
    </w:p>
    <w:p>
      <w:pPr>
        <w:ind w:right="420"/>
        <w:spacing w:after="0" w:line="290" w:lineRule="auto"/>
        <w:rPr>
          <w:sz w:val="20"/>
          <w:szCs w:val="20"/>
          <w:color w:val="auto"/>
        </w:rPr>
      </w:pPr>
      <w:r>
        <w:rPr>
          <w:rFonts w:ascii="Times New Roman" w:cs="Times New Roman" w:eastAsia="Times New Roman" w:hAnsi="Times New Roman"/>
          <w:sz w:val="22"/>
          <w:szCs w:val="22"/>
          <w:color w:val="auto"/>
        </w:rPr>
        <w:t>These are the references from this chapter that you can also use to get more information on the topics:</w:t>
      </w:r>
    </w:p>
    <w:p>
      <w:pPr>
        <w:spacing w:after="0" w:line="94" w:lineRule="exact"/>
        <w:rPr>
          <w:sz w:val="20"/>
          <w:szCs w:val="20"/>
          <w:color w:val="auto"/>
        </w:rPr>
      </w:pPr>
    </w:p>
    <w:p>
      <w:pPr>
        <w:ind w:left="540" w:right="280" w:hanging="270"/>
        <w:spacing w:after="0" w:line="272" w:lineRule="auto"/>
        <w:tabs>
          <w:tab w:leader="none" w:pos="540" w:val="left"/>
        </w:tabs>
        <w:numPr>
          <w:ilvl w:val="0"/>
          <w:numId w:val="284"/>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 xml:space="preserve">Kim G., Humble J., Debois P. &amp; Willis J. (2016). </w:t>
      </w:r>
      <w:r>
        <w:rPr>
          <w:rFonts w:ascii="Times New Roman" w:cs="Times New Roman" w:eastAsia="Times New Roman" w:hAnsi="Times New Roman"/>
          <w:sz w:val="22"/>
          <w:szCs w:val="22"/>
          <w:i w:val="1"/>
          <w:iCs w:val="1"/>
          <w:color w:val="auto"/>
        </w:rPr>
        <w:t>The DevOps Handbook: How to Create World-Class Agility, Reliability, and Security in Technology Organizations</w:t>
      </w:r>
      <w:r>
        <w:rPr>
          <w:rFonts w:ascii="Times New Roman" w:cs="Times New Roman" w:eastAsia="Times New Roman" w:hAnsi="Times New Roman"/>
          <w:sz w:val="22"/>
          <w:szCs w:val="22"/>
          <w:color w:val="auto"/>
        </w:rPr>
        <w:t xml:space="preserve"> (1st</w:t>
      </w:r>
      <w:r>
        <w:rPr>
          <w:rFonts w:ascii="Times New Roman" w:cs="Times New Roman" w:eastAsia="Times New Roman" w:hAnsi="Times New Roman"/>
          <w:sz w:val="22"/>
          <w:szCs w:val="22"/>
          <w:i w:val="1"/>
          <w:iCs w:val="1"/>
          <w:color w:val="auto"/>
        </w:rPr>
        <w:t xml:space="preserve"> </w:t>
      </w:r>
      <w:r>
        <w:rPr>
          <w:rFonts w:ascii="Times New Roman" w:cs="Times New Roman" w:eastAsia="Times New Roman" w:hAnsi="Times New Roman"/>
          <w:sz w:val="22"/>
          <w:szCs w:val="22"/>
          <w:color w:val="auto"/>
        </w:rPr>
        <w:t>ed.). IT Revolution Press</w:t>
      </w:r>
    </w:p>
    <w:p>
      <w:pPr>
        <w:spacing w:after="0" w:line="45" w:lineRule="exact"/>
        <w:rPr>
          <w:rFonts w:ascii="Times New Roman" w:cs="Times New Roman" w:eastAsia="Times New Roman" w:hAnsi="Times New Roman"/>
          <w:sz w:val="22"/>
          <w:szCs w:val="22"/>
          <w:color w:val="auto"/>
        </w:rPr>
      </w:pPr>
    </w:p>
    <w:p>
      <w:pPr>
        <w:ind w:left="540" w:hanging="270"/>
        <w:spacing w:after="0"/>
        <w:tabs>
          <w:tab w:leader="none" w:pos="540" w:val="left"/>
        </w:tabs>
        <w:numPr>
          <w:ilvl w:val="0"/>
          <w:numId w:val="284"/>
        </w:numPr>
        <w:rPr>
          <w:rFonts w:ascii="Times New Roman" w:cs="Times New Roman" w:eastAsia="Times New Roman" w:hAnsi="Times New Roman"/>
          <w:sz w:val="21"/>
          <w:szCs w:val="21"/>
          <w:color w:val="auto"/>
        </w:rPr>
      </w:pPr>
      <w:r>
        <w:rPr>
          <w:rFonts w:ascii="Times New Roman" w:cs="Times New Roman" w:eastAsia="Times New Roman" w:hAnsi="Times New Roman"/>
          <w:sz w:val="21"/>
          <w:szCs w:val="21"/>
          <w:color w:val="auto"/>
        </w:rPr>
        <w:t xml:space="preserve">Forsgren N., Humble, J., &amp; Kim, G. (2018). </w:t>
      </w:r>
      <w:r>
        <w:rPr>
          <w:rFonts w:ascii="Times New Roman" w:cs="Times New Roman" w:eastAsia="Times New Roman" w:hAnsi="Times New Roman"/>
          <w:sz w:val="21"/>
          <w:szCs w:val="21"/>
          <w:i w:val="1"/>
          <w:iCs w:val="1"/>
          <w:color w:val="auto"/>
        </w:rPr>
        <w:t>Accelerate: The Science of Lean Software</w:t>
      </w:r>
    </w:p>
    <w:p>
      <w:pPr>
        <w:spacing w:after="0" w:line="22" w:lineRule="exact"/>
        <w:rPr>
          <w:rFonts w:ascii="Times New Roman" w:cs="Times New Roman" w:eastAsia="Times New Roman" w:hAnsi="Times New Roman"/>
          <w:sz w:val="21"/>
          <w:szCs w:val="21"/>
          <w:color w:val="auto"/>
        </w:rPr>
      </w:pPr>
    </w:p>
    <w:p>
      <w:pPr>
        <w:ind w:left="540" w:right="500"/>
        <w:spacing w:after="0" w:line="293" w:lineRule="auto"/>
        <w:rPr>
          <w:rFonts w:ascii="Times New Roman" w:cs="Times New Roman" w:eastAsia="Times New Roman" w:hAnsi="Times New Roman"/>
          <w:sz w:val="21"/>
          <w:szCs w:val="21"/>
          <w:color w:val="auto"/>
        </w:rPr>
      </w:pPr>
      <w:r>
        <w:rPr>
          <w:rFonts w:ascii="Times New Roman" w:cs="Times New Roman" w:eastAsia="Times New Roman" w:hAnsi="Times New Roman"/>
          <w:sz w:val="22"/>
          <w:szCs w:val="22"/>
          <w:i w:val="1"/>
          <w:iCs w:val="1"/>
          <w:color w:val="auto"/>
        </w:rPr>
        <w:t>and DevOps: Building and Scaling High Performing Technology Organizations</w:t>
      </w:r>
      <w:r>
        <w:rPr>
          <w:rFonts w:ascii="Times New Roman" w:cs="Times New Roman" w:eastAsia="Times New Roman" w:hAnsi="Times New Roman"/>
          <w:sz w:val="22"/>
          <w:szCs w:val="22"/>
          <w:color w:val="auto"/>
        </w:rPr>
        <w:t xml:space="preserve"> (1st ed.) [E-book]. IT Revolution Press.</w:t>
      </w:r>
    </w:p>
    <w:p>
      <w:pPr>
        <w:spacing w:after="0" w:line="23" w:lineRule="exact"/>
        <w:rPr>
          <w:rFonts w:ascii="Times New Roman" w:cs="Times New Roman" w:eastAsia="Times New Roman" w:hAnsi="Times New Roman"/>
          <w:sz w:val="21"/>
          <w:szCs w:val="21"/>
          <w:color w:val="auto"/>
        </w:rPr>
      </w:pPr>
    </w:p>
    <w:p>
      <w:pPr>
        <w:ind w:left="540" w:right="360" w:hanging="270"/>
        <w:spacing w:after="0" w:line="256" w:lineRule="auto"/>
        <w:tabs>
          <w:tab w:leader="none" w:pos="540" w:val="left"/>
        </w:tabs>
        <w:numPr>
          <w:ilvl w:val="0"/>
          <w:numId w:val="284"/>
        </w:numPr>
        <w:rPr>
          <w:rFonts w:ascii="Courier New" w:cs="Courier New" w:eastAsia="Courier New" w:hAnsi="Courier New"/>
          <w:sz w:val="20"/>
          <w:szCs w:val="20"/>
          <w:color w:val="auto"/>
        </w:rPr>
      </w:pPr>
      <w:r>
        <w:rPr>
          <w:rFonts w:ascii="Times New Roman" w:cs="Times New Roman" w:eastAsia="Times New Roman" w:hAnsi="Times New Roman"/>
          <w:sz w:val="21"/>
          <w:szCs w:val="21"/>
          <w:color w:val="auto"/>
        </w:rPr>
        <w:t xml:space="preserve">Oladimeji S., Kerner S. M. (2021). </w:t>
      </w:r>
      <w:r>
        <w:rPr>
          <w:rFonts w:ascii="Times New Roman" w:cs="Times New Roman" w:eastAsia="Times New Roman" w:hAnsi="Times New Roman"/>
          <w:sz w:val="21"/>
          <w:szCs w:val="21"/>
          <w:i w:val="1"/>
          <w:iCs w:val="1"/>
          <w:color w:val="auto"/>
        </w:rPr>
        <w:t>SolarWinds hack explained: Everything you need to know</w:t>
      </w:r>
      <w:r>
        <w:rPr>
          <w:rFonts w:ascii="Times New Roman" w:cs="Times New Roman" w:eastAsia="Times New Roman" w:hAnsi="Times New Roman"/>
          <w:sz w:val="21"/>
          <w:szCs w:val="21"/>
          <w:color w:val="auto"/>
        </w:rPr>
        <w:t>.</w:t>
      </w:r>
      <w:r>
        <w:rPr>
          <w:rFonts w:ascii="Courier New" w:cs="Courier New" w:eastAsia="Courier New" w:hAnsi="Courier New"/>
          <w:sz w:val="20"/>
          <w:szCs w:val="20"/>
          <w:color w:val="auto"/>
        </w:rPr>
        <w:t xml:space="preserve"> </w:t>
      </w:r>
      <w:hyperlink r:id="rId438">
        <w:r>
          <w:rPr>
            <w:rFonts w:ascii="Courier New" w:cs="Courier New" w:eastAsia="Courier New" w:hAnsi="Courier New"/>
            <w:sz w:val="20"/>
            <w:szCs w:val="20"/>
            <w:color w:val="auto"/>
          </w:rPr>
          <w:t>https://whatis.techtarget.com/feature/SolarWinds-</w:t>
        </w:r>
      </w:hyperlink>
      <w:hyperlink r:id="rId438">
        <w:r>
          <w:rPr>
            <w:rFonts w:ascii="Courier New" w:cs="Courier New" w:eastAsia="Courier New" w:hAnsi="Courier New"/>
            <w:sz w:val="20"/>
            <w:szCs w:val="20"/>
            <w:color w:val="auto"/>
          </w:rPr>
          <w:t>hack-explained-Everything-you-need-to-know</w:t>
        </w:r>
      </w:hyperlink>
    </w:p>
    <w:p>
      <w:pPr>
        <w:spacing w:after="0" w:line="89" w:lineRule="exact"/>
        <w:rPr>
          <w:rFonts w:ascii="Courier New" w:cs="Courier New" w:eastAsia="Courier New" w:hAnsi="Courier New"/>
          <w:sz w:val="20"/>
          <w:szCs w:val="20"/>
          <w:color w:val="auto"/>
        </w:rPr>
      </w:pPr>
    </w:p>
    <w:p>
      <w:pPr>
        <w:ind w:left="540" w:right="500" w:hanging="270"/>
        <w:spacing w:after="0" w:line="272" w:lineRule="auto"/>
        <w:tabs>
          <w:tab w:leader="none" w:pos="540" w:val="left"/>
        </w:tabs>
        <w:numPr>
          <w:ilvl w:val="0"/>
          <w:numId w:val="284"/>
        </w:numPr>
        <w:rPr>
          <w:rFonts w:ascii="Courier New" w:cs="Courier New" w:eastAsia="Courier New" w:hAnsi="Courier New"/>
          <w:sz w:val="20"/>
          <w:szCs w:val="20"/>
          <w:color w:val="auto"/>
        </w:rPr>
      </w:pPr>
      <w:r>
        <w:rPr>
          <w:rFonts w:ascii="Times New Roman" w:cs="Times New Roman" w:eastAsia="Times New Roman" w:hAnsi="Times New Roman"/>
          <w:sz w:val="21"/>
          <w:szCs w:val="21"/>
          <w:color w:val="auto"/>
        </w:rPr>
        <w:t xml:space="preserve">Sudhakar Ramakrishna (2021). </w:t>
      </w:r>
      <w:r>
        <w:rPr>
          <w:rFonts w:ascii="Times New Roman" w:cs="Times New Roman" w:eastAsia="Times New Roman" w:hAnsi="Times New Roman"/>
          <w:sz w:val="21"/>
          <w:szCs w:val="21"/>
          <w:i w:val="1"/>
          <w:iCs w:val="1"/>
          <w:color w:val="auto"/>
        </w:rPr>
        <w:t>New Findings From Our Investigation of SUNBURST</w:t>
      </w:r>
      <w:r>
        <w:rPr>
          <w:rFonts w:ascii="Times New Roman" w:cs="Times New Roman" w:eastAsia="Times New Roman" w:hAnsi="Times New Roman"/>
          <w:sz w:val="21"/>
          <w:szCs w:val="21"/>
          <w:color w:val="auto"/>
        </w:rPr>
        <w:t>.</w:t>
      </w:r>
      <w:r>
        <w:rPr>
          <w:rFonts w:ascii="Courier New" w:cs="Courier New" w:eastAsia="Courier New" w:hAnsi="Courier New"/>
          <w:sz w:val="20"/>
          <w:szCs w:val="20"/>
          <w:color w:val="auto"/>
        </w:rPr>
        <w:t xml:space="preserve"> </w:t>
      </w:r>
      <w:hyperlink r:id="rId439">
        <w:r>
          <w:rPr>
            <w:rFonts w:ascii="Courier New" w:cs="Courier New" w:eastAsia="Courier New" w:hAnsi="Courier New"/>
            <w:sz w:val="20"/>
            <w:szCs w:val="20"/>
            <w:color w:val="auto"/>
          </w:rPr>
          <w:t>https://orangematter.solarwinds.com/2021/01/11/</w:t>
        </w:r>
      </w:hyperlink>
      <w:r>
        <w:rPr>
          <w:rFonts w:ascii="Courier New" w:cs="Courier New" w:eastAsia="Courier New" w:hAnsi="Courier New"/>
          <w:sz w:val="20"/>
          <w:szCs w:val="20"/>
          <w:color w:val="auto"/>
        </w:rPr>
        <w:t xml:space="preserve"> </w:t>
      </w:r>
      <w:hyperlink r:id="rId439">
        <w:r>
          <w:rPr>
            <w:rFonts w:ascii="Courier New" w:cs="Courier New" w:eastAsia="Courier New" w:hAnsi="Courier New"/>
            <w:sz w:val="20"/>
            <w:szCs w:val="20"/>
            <w:color w:val="auto"/>
          </w:rPr>
          <w:t>new-findings-from-our-investigation-of-sunburst/</w:t>
        </w:r>
      </w:hyperlink>
    </w:p>
    <w:p>
      <w:pPr>
        <w:spacing w:after="0" w:line="72" w:lineRule="exact"/>
        <w:rPr>
          <w:rFonts w:ascii="Courier New" w:cs="Courier New" w:eastAsia="Courier New" w:hAnsi="Courier New"/>
          <w:sz w:val="20"/>
          <w:szCs w:val="20"/>
          <w:color w:val="auto"/>
        </w:rPr>
      </w:pPr>
    </w:p>
    <w:p>
      <w:pPr>
        <w:ind w:left="540" w:right="500" w:hanging="270"/>
        <w:spacing w:after="0"/>
        <w:tabs>
          <w:tab w:leader="none" w:pos="540" w:val="left"/>
        </w:tabs>
        <w:numPr>
          <w:ilvl w:val="0"/>
          <w:numId w:val="284"/>
        </w:numPr>
        <w:rPr>
          <w:rFonts w:ascii="Courier New" w:cs="Courier New" w:eastAsia="Courier New" w:hAnsi="Courier New"/>
          <w:sz w:val="21"/>
          <w:szCs w:val="21"/>
          <w:color w:val="auto"/>
        </w:rPr>
      </w:pPr>
      <w:r>
        <w:rPr>
          <w:rFonts w:ascii="Times New Roman" w:cs="Times New Roman" w:eastAsia="Times New Roman" w:hAnsi="Times New Roman"/>
          <w:sz w:val="22"/>
          <w:szCs w:val="22"/>
          <w:color w:val="auto"/>
        </w:rPr>
        <w:t xml:space="preserve">Crowdstrike blog (2021). </w:t>
      </w:r>
      <w:r>
        <w:rPr>
          <w:rFonts w:ascii="Times New Roman" w:cs="Times New Roman" w:eastAsia="Times New Roman" w:hAnsi="Times New Roman"/>
          <w:sz w:val="22"/>
          <w:szCs w:val="22"/>
          <w:i w:val="1"/>
          <w:iCs w:val="1"/>
          <w:color w:val="auto"/>
        </w:rPr>
        <w:t>SUNSPOT: An Implant in the Build Process</w:t>
      </w:r>
      <w:r>
        <w:rPr>
          <w:rFonts w:ascii="Times New Roman" w:cs="Times New Roman" w:eastAsia="Times New Roman" w:hAnsi="Times New Roman"/>
          <w:sz w:val="22"/>
          <w:szCs w:val="22"/>
          <w:color w:val="auto"/>
        </w:rPr>
        <w:t>.</w:t>
      </w:r>
      <w:r>
        <w:rPr>
          <w:rFonts w:ascii="Courier New" w:cs="Courier New" w:eastAsia="Courier New" w:hAnsi="Courier New"/>
          <w:sz w:val="21"/>
          <w:szCs w:val="21"/>
          <w:color w:val="auto"/>
        </w:rPr>
        <w:t xml:space="preserve"> </w:t>
      </w:r>
      <w:hyperlink r:id="rId440">
        <w:r>
          <w:rPr>
            <w:rFonts w:ascii="Courier New" w:cs="Courier New" w:eastAsia="Courier New" w:hAnsi="Courier New"/>
            <w:sz w:val="21"/>
            <w:szCs w:val="21"/>
            <w:color w:val="auto"/>
          </w:rPr>
          <w:t>https://</w:t>
        </w:r>
      </w:hyperlink>
      <w:r>
        <w:rPr>
          <w:rFonts w:ascii="Courier New" w:cs="Courier New" w:eastAsia="Courier New" w:hAnsi="Courier New"/>
          <w:sz w:val="21"/>
          <w:szCs w:val="21"/>
          <w:color w:val="auto"/>
        </w:rPr>
        <w:t xml:space="preserve"> </w:t>
      </w:r>
      <w:hyperlink r:id="rId440">
        <w:r>
          <w:rPr>
            <w:rFonts w:ascii="Courier New" w:cs="Courier New" w:eastAsia="Courier New" w:hAnsi="Courier New"/>
            <w:sz w:val="21"/>
            <w:szCs w:val="21"/>
            <w:color w:val="auto"/>
          </w:rPr>
          <w:t>www.crowdstrike.com/blog/sunspot-malware-technical-</w:t>
        </w:r>
      </w:hyperlink>
      <w:hyperlink r:id="rId440">
        <w:r>
          <w:rPr>
            <w:rFonts w:ascii="Courier New" w:cs="Courier New" w:eastAsia="Courier New" w:hAnsi="Courier New"/>
            <w:sz w:val="21"/>
            <w:szCs w:val="21"/>
            <w:color w:val="auto"/>
          </w:rPr>
          <w:t>analysis/</w:t>
        </w:r>
      </w:hyperlink>
    </w:p>
    <w:p>
      <w:pPr>
        <w:sectPr>
          <w:pgSz w:w="10980" w:h="13680" w:orient="portrait"/>
          <w:cols w:equalWidth="0" w:num="1">
            <w:col w:w="8100"/>
          </w:cols>
          <w:pgMar w:left="1440" w:top="889" w:right="1440" w:bottom="1440" w:gutter="0" w:footer="0" w:header="0"/>
        </w:sectPr>
      </w:pPr>
    </w:p>
    <w:bookmarkStart w:id="396" w:name="page397"/>
    <w:bookmarkEnd w:id="396"/>
    <w:p>
      <w:pPr>
        <w:ind w:left="180"/>
        <w:spacing w:after="0"/>
        <w:tabs>
          <w:tab w:leader="none" w:pos="680" w:val="left"/>
        </w:tabs>
        <w:rPr>
          <w:sz w:val="20"/>
          <w:szCs w:val="20"/>
          <w:color w:val="auto"/>
        </w:rPr>
      </w:pPr>
      <w:r>
        <w:rPr>
          <w:rFonts w:ascii="Times New Roman" w:cs="Times New Roman" w:eastAsia="Times New Roman" w:hAnsi="Times New Roman"/>
          <w:sz w:val="19"/>
          <w:szCs w:val="19"/>
          <w:color w:val="auto"/>
        </w:rPr>
        <w:t>368</w:t>
        <w:tab/>
        <w:t>Securing Your Deployments</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114300</wp:posOffset>
                </wp:positionH>
                <wp:positionV relativeFrom="paragraph">
                  <wp:posOffset>60960</wp:posOffset>
                </wp:positionV>
                <wp:extent cx="5029200" cy="0"/>
                <wp:wrapNone/>
                <wp:docPr id="1066" name="Shape 106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1066" o:spid="_x0000_s2091"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9pt,4.8pt" to="405pt,4.8pt" o:allowincell="f" strokecolor="#000000" strokeweight="0.5pt"/>
            </w:pict>
          </mc:Fallback>
        </mc:AlternateContent>
      </w:r>
    </w:p>
    <w:p>
      <w:pPr>
        <w:sectPr>
          <w:pgSz w:w="10980" w:h="13680" w:orient="portrait"/>
          <w:cols w:equalWidth="0" w:num="1">
            <w:col w:w="8100"/>
          </w:cols>
          <w:pgMar w:left="1440" w:top="889" w:right="1440" w:bottom="1440" w:gutter="0" w:footer="0" w:header="0"/>
        </w:sectPr>
      </w:pPr>
    </w:p>
    <w:p>
      <w:pPr>
        <w:spacing w:after="0" w:line="339" w:lineRule="exact"/>
        <w:rPr>
          <w:sz w:val="20"/>
          <w:szCs w:val="20"/>
          <w:color w:val="auto"/>
        </w:rPr>
      </w:pPr>
    </w:p>
    <w:p>
      <w:pPr>
        <w:ind w:left="720" w:right="80" w:hanging="270"/>
        <w:spacing w:after="0" w:line="248" w:lineRule="auto"/>
        <w:tabs>
          <w:tab w:leader="none" w:pos="720" w:val="left"/>
        </w:tabs>
        <w:numPr>
          <w:ilvl w:val="0"/>
          <w:numId w:val="285"/>
        </w:numPr>
        <w:rPr>
          <w:rFonts w:ascii="Courier New" w:cs="Courier New" w:eastAsia="Courier New" w:hAnsi="Courier New"/>
          <w:sz w:val="21"/>
          <w:szCs w:val="21"/>
          <w:color w:val="auto"/>
        </w:rPr>
      </w:pPr>
      <w:r>
        <w:rPr>
          <w:rFonts w:ascii="Times New Roman" w:cs="Times New Roman" w:eastAsia="Times New Roman" w:hAnsi="Times New Roman"/>
          <w:sz w:val="22"/>
          <w:szCs w:val="22"/>
          <w:color w:val="auto"/>
        </w:rPr>
        <w:t xml:space="preserve">Eckels S., Smith J. &amp; Ballenthin W. (2020). </w:t>
      </w:r>
      <w:r>
        <w:rPr>
          <w:rFonts w:ascii="Times New Roman" w:cs="Times New Roman" w:eastAsia="Times New Roman" w:hAnsi="Times New Roman"/>
          <w:sz w:val="22"/>
          <w:szCs w:val="22"/>
          <w:i w:val="1"/>
          <w:iCs w:val="1"/>
          <w:color w:val="auto"/>
        </w:rPr>
        <w:t>SUNBURST Additional Technical Details</w:t>
      </w:r>
      <w:r>
        <w:rPr>
          <w:rFonts w:ascii="Times New Roman" w:cs="Times New Roman" w:eastAsia="Times New Roman" w:hAnsi="Times New Roman"/>
          <w:sz w:val="22"/>
          <w:szCs w:val="22"/>
          <w:color w:val="auto"/>
        </w:rPr>
        <w:t xml:space="preserve">. </w:t>
      </w:r>
      <w:hyperlink r:id="rId441">
        <w:r>
          <w:rPr>
            <w:rFonts w:ascii="Courier New" w:cs="Courier New" w:eastAsia="Courier New" w:hAnsi="Courier New"/>
            <w:sz w:val="21"/>
            <w:szCs w:val="21"/>
            <w:color w:val="auto"/>
          </w:rPr>
          <w:t>https://www.mandiant.com/resources/sunburst-additional-</w:t>
        </w:r>
      </w:hyperlink>
      <w:hyperlink r:id="rId441">
        <w:r>
          <w:rPr>
            <w:rFonts w:ascii="Courier New" w:cs="Courier New" w:eastAsia="Courier New" w:hAnsi="Courier New"/>
            <w:sz w:val="21"/>
            <w:szCs w:val="21"/>
            <w:color w:val="auto"/>
          </w:rPr>
          <w:t>technical-details</w:t>
        </w:r>
      </w:hyperlink>
    </w:p>
    <w:p>
      <w:pPr>
        <w:spacing w:after="0" w:line="96" w:lineRule="exact"/>
        <w:rPr>
          <w:rFonts w:ascii="Courier New" w:cs="Courier New" w:eastAsia="Courier New" w:hAnsi="Courier New"/>
          <w:sz w:val="21"/>
          <w:szCs w:val="21"/>
          <w:color w:val="auto"/>
        </w:rPr>
      </w:pPr>
    </w:p>
    <w:p>
      <w:pPr>
        <w:ind w:left="720" w:right="580" w:hanging="270"/>
        <w:spacing w:after="0" w:line="276" w:lineRule="auto"/>
        <w:tabs>
          <w:tab w:leader="none" w:pos="720" w:val="left"/>
        </w:tabs>
        <w:numPr>
          <w:ilvl w:val="0"/>
          <w:numId w:val="285"/>
        </w:numPr>
        <w:rPr>
          <w:rFonts w:ascii="Times New Roman" w:cs="Times New Roman" w:eastAsia="Times New Roman" w:hAnsi="Times New Roman"/>
          <w:sz w:val="22"/>
          <w:szCs w:val="22"/>
          <w:i w:val="1"/>
          <w:iCs w:val="1"/>
          <w:color w:val="auto"/>
        </w:rPr>
      </w:pPr>
      <w:r>
        <w:rPr>
          <w:rFonts w:ascii="Times New Roman" w:cs="Times New Roman" w:eastAsia="Times New Roman" w:hAnsi="Times New Roman"/>
          <w:sz w:val="22"/>
          <w:szCs w:val="22"/>
          <w:color w:val="auto"/>
        </w:rPr>
        <w:t xml:space="preserve">Souppaya M., Morello J., &amp; Scarfone K. (2017). </w:t>
      </w:r>
      <w:r>
        <w:rPr>
          <w:rFonts w:ascii="Times New Roman" w:cs="Times New Roman" w:eastAsia="Times New Roman" w:hAnsi="Times New Roman"/>
          <w:sz w:val="22"/>
          <w:szCs w:val="22"/>
          <w:i w:val="1"/>
          <w:iCs w:val="1"/>
          <w:color w:val="auto"/>
        </w:rPr>
        <w:t>Application Container Security Guide</w:t>
      </w:r>
      <w:r>
        <w:rPr>
          <w:rFonts w:ascii="Times New Roman" w:cs="Times New Roman" w:eastAsia="Times New Roman" w:hAnsi="Times New Roman"/>
          <w:sz w:val="22"/>
          <w:szCs w:val="22"/>
          <w:color w:val="auto"/>
        </w:rPr>
        <w:t>:</w:t>
      </w:r>
      <w:r>
        <w:rPr>
          <w:rFonts w:ascii="Courier New" w:cs="Courier New" w:eastAsia="Courier New" w:hAnsi="Courier New"/>
          <w:sz w:val="21"/>
          <w:szCs w:val="21"/>
          <w:color w:val="auto"/>
        </w:rPr>
        <w:t xml:space="preserve"> </w:t>
      </w:r>
      <w:hyperlink r:id="rId442">
        <w:r>
          <w:rPr>
            <w:rFonts w:ascii="Courier New" w:cs="Courier New" w:eastAsia="Courier New" w:hAnsi="Courier New"/>
            <w:sz w:val="21"/>
            <w:szCs w:val="21"/>
            <w:color w:val="auto"/>
          </w:rPr>
          <w:t>https://doi.org/10.6028/NIST.SP.800-190</w:t>
        </w:r>
      </w:hyperlink>
    </w:p>
    <w:p>
      <w:pPr>
        <w:spacing w:after="0" w:line="41" w:lineRule="exact"/>
        <w:rPr>
          <w:rFonts w:ascii="Times New Roman" w:cs="Times New Roman" w:eastAsia="Times New Roman" w:hAnsi="Times New Roman"/>
          <w:sz w:val="22"/>
          <w:szCs w:val="22"/>
          <w:i w:val="1"/>
          <w:iCs w:val="1"/>
          <w:color w:val="auto"/>
        </w:rPr>
      </w:pPr>
    </w:p>
    <w:p>
      <w:pPr>
        <w:ind w:left="720" w:right="300" w:hanging="270"/>
        <w:spacing w:after="0" w:line="276" w:lineRule="auto"/>
        <w:tabs>
          <w:tab w:leader="none" w:pos="720" w:val="left"/>
        </w:tabs>
        <w:numPr>
          <w:ilvl w:val="0"/>
          <w:numId w:val="285"/>
        </w:numPr>
        <w:rPr>
          <w:rFonts w:ascii="Times New Roman" w:cs="Times New Roman" w:eastAsia="Times New Roman" w:hAnsi="Times New Roman"/>
          <w:sz w:val="22"/>
          <w:szCs w:val="22"/>
          <w:i w:val="1"/>
          <w:iCs w:val="1"/>
          <w:color w:val="auto"/>
        </w:rPr>
      </w:pPr>
      <w:r>
        <w:rPr>
          <w:rFonts w:ascii="Times New Roman" w:cs="Times New Roman" w:eastAsia="Times New Roman" w:hAnsi="Times New Roman"/>
          <w:sz w:val="22"/>
          <w:szCs w:val="22"/>
          <w:color w:val="auto"/>
        </w:rPr>
        <w:t xml:space="preserve">National Telecommunications and Information Administration (NTIA), </w:t>
      </w:r>
      <w:r>
        <w:rPr>
          <w:rFonts w:ascii="Times New Roman" w:cs="Times New Roman" w:eastAsia="Times New Roman" w:hAnsi="Times New Roman"/>
          <w:sz w:val="22"/>
          <w:szCs w:val="22"/>
          <w:i w:val="1"/>
          <w:iCs w:val="1"/>
          <w:color w:val="auto"/>
        </w:rPr>
        <w:t>Software Bill of Materials</w:t>
      </w:r>
      <w:r>
        <w:rPr>
          <w:rFonts w:ascii="Times New Roman" w:cs="Times New Roman" w:eastAsia="Times New Roman" w:hAnsi="Times New Roman"/>
          <w:sz w:val="22"/>
          <w:szCs w:val="22"/>
          <w:color w:val="auto"/>
        </w:rPr>
        <w:t>:</w:t>
      </w:r>
      <w:r>
        <w:rPr>
          <w:rFonts w:ascii="Courier New" w:cs="Courier New" w:eastAsia="Courier New" w:hAnsi="Courier New"/>
          <w:sz w:val="21"/>
          <w:szCs w:val="21"/>
          <w:color w:val="auto"/>
        </w:rPr>
        <w:t xml:space="preserve"> </w:t>
      </w:r>
      <w:hyperlink r:id="rId422">
        <w:r>
          <w:rPr>
            <w:rFonts w:ascii="Courier New" w:cs="Courier New" w:eastAsia="Courier New" w:hAnsi="Courier New"/>
            <w:sz w:val="21"/>
            <w:szCs w:val="21"/>
            <w:color w:val="auto"/>
          </w:rPr>
          <w:t>https://www.ntia.gov/sbom</w:t>
        </w:r>
      </w:hyperlink>
    </w:p>
    <w:p>
      <w:pPr>
        <w:spacing w:after="0" w:line="41" w:lineRule="exact"/>
        <w:rPr>
          <w:rFonts w:ascii="Times New Roman" w:cs="Times New Roman" w:eastAsia="Times New Roman" w:hAnsi="Times New Roman"/>
          <w:sz w:val="22"/>
          <w:szCs w:val="22"/>
          <w:i w:val="1"/>
          <w:iCs w:val="1"/>
          <w:color w:val="auto"/>
        </w:rPr>
      </w:pPr>
    </w:p>
    <w:p>
      <w:pPr>
        <w:ind w:left="720" w:right="60" w:hanging="270"/>
        <w:spacing w:after="0" w:line="272" w:lineRule="auto"/>
        <w:tabs>
          <w:tab w:leader="none" w:pos="720" w:val="left"/>
        </w:tabs>
        <w:numPr>
          <w:ilvl w:val="0"/>
          <w:numId w:val="285"/>
        </w:numPr>
        <w:rPr>
          <w:rFonts w:ascii="Courier New" w:cs="Courier New" w:eastAsia="Courier New" w:hAnsi="Courier New"/>
          <w:sz w:val="20"/>
          <w:szCs w:val="20"/>
          <w:color w:val="auto"/>
        </w:rPr>
      </w:pPr>
      <w:r>
        <w:rPr>
          <w:rFonts w:ascii="Times New Roman" w:cs="Times New Roman" w:eastAsia="Times New Roman" w:hAnsi="Times New Roman"/>
          <w:sz w:val="21"/>
          <w:szCs w:val="21"/>
          <w:color w:val="auto"/>
        </w:rPr>
        <w:t xml:space="preserve">Thomas Claburn (2018). </w:t>
      </w:r>
      <w:r>
        <w:rPr>
          <w:rFonts w:ascii="Times New Roman" w:cs="Times New Roman" w:eastAsia="Times New Roman" w:hAnsi="Times New Roman"/>
          <w:sz w:val="21"/>
          <w:szCs w:val="21"/>
          <w:i w:val="1"/>
          <w:iCs w:val="1"/>
          <w:color w:val="auto"/>
        </w:rPr>
        <w:t>Check your repos... Crypto-coin-stealing code sneaks into fairly popular NPM lib (2m downloads per week)</w:t>
      </w:r>
      <w:r>
        <w:rPr>
          <w:rFonts w:ascii="Times New Roman" w:cs="Times New Roman" w:eastAsia="Times New Roman" w:hAnsi="Times New Roman"/>
          <w:sz w:val="21"/>
          <w:szCs w:val="21"/>
          <w:color w:val="auto"/>
        </w:rPr>
        <w:t>:</w:t>
      </w:r>
      <w:r>
        <w:rPr>
          <w:rFonts w:ascii="Courier New" w:cs="Courier New" w:eastAsia="Courier New" w:hAnsi="Courier New"/>
          <w:sz w:val="20"/>
          <w:szCs w:val="20"/>
          <w:color w:val="auto"/>
        </w:rPr>
        <w:t xml:space="preserve"> </w:t>
      </w:r>
      <w:hyperlink r:id="rId443">
        <w:r>
          <w:rPr>
            <w:rFonts w:ascii="Courier New" w:cs="Courier New" w:eastAsia="Courier New" w:hAnsi="Courier New"/>
            <w:sz w:val="20"/>
            <w:szCs w:val="20"/>
            <w:color w:val="auto"/>
          </w:rPr>
          <w:t>https://www.theregister.</w:t>
        </w:r>
      </w:hyperlink>
      <w:r>
        <w:rPr>
          <w:rFonts w:ascii="Courier New" w:cs="Courier New" w:eastAsia="Courier New" w:hAnsi="Courier New"/>
          <w:sz w:val="20"/>
          <w:szCs w:val="20"/>
          <w:color w:val="auto"/>
        </w:rPr>
        <w:t xml:space="preserve"> </w:t>
      </w:r>
      <w:hyperlink r:id="rId443">
        <w:r>
          <w:rPr>
            <w:rFonts w:ascii="Courier New" w:cs="Courier New" w:eastAsia="Courier New" w:hAnsi="Courier New"/>
            <w:sz w:val="20"/>
            <w:szCs w:val="20"/>
            <w:color w:val="auto"/>
          </w:rPr>
          <w:t>com/2018/11/26/npm_repo_bitcoin_stealer/</w:t>
        </w:r>
      </w:hyperlink>
    </w:p>
    <w:p>
      <w:pPr>
        <w:spacing w:after="0" w:line="72" w:lineRule="exact"/>
        <w:rPr>
          <w:rFonts w:ascii="Courier New" w:cs="Courier New" w:eastAsia="Courier New" w:hAnsi="Courier New"/>
          <w:sz w:val="20"/>
          <w:szCs w:val="20"/>
          <w:color w:val="auto"/>
        </w:rPr>
      </w:pPr>
    </w:p>
    <w:p>
      <w:pPr>
        <w:ind w:left="720" w:right="80" w:hanging="270"/>
        <w:spacing w:after="0" w:line="253" w:lineRule="auto"/>
        <w:tabs>
          <w:tab w:leader="none" w:pos="720" w:val="left"/>
        </w:tabs>
        <w:numPr>
          <w:ilvl w:val="0"/>
          <w:numId w:val="285"/>
        </w:numPr>
        <w:rPr>
          <w:rFonts w:ascii="Courier New" w:cs="Courier New" w:eastAsia="Courier New" w:hAnsi="Courier New"/>
          <w:sz w:val="21"/>
          <w:szCs w:val="21"/>
          <w:color w:val="auto"/>
        </w:rPr>
      </w:pPr>
      <w:r>
        <w:rPr>
          <w:rFonts w:ascii="Times New Roman" w:cs="Times New Roman" w:eastAsia="Times New Roman" w:hAnsi="Times New Roman"/>
          <w:sz w:val="22"/>
          <w:szCs w:val="22"/>
          <w:color w:val="auto"/>
        </w:rPr>
        <w:t xml:space="preserve">Haymore A., Smart I., Gazdag V., Natesan D., &amp; Fernick J. (2022). </w:t>
      </w:r>
      <w:r>
        <w:rPr>
          <w:rFonts w:ascii="Times New Roman" w:cs="Times New Roman" w:eastAsia="Times New Roman" w:hAnsi="Times New Roman"/>
          <w:sz w:val="22"/>
          <w:szCs w:val="22"/>
          <w:i w:val="1"/>
          <w:iCs w:val="1"/>
          <w:color w:val="auto"/>
        </w:rPr>
        <w:t>10 real-world stories of how we've compromised CI/CD pipelines</w:t>
      </w:r>
      <w:r>
        <w:rPr>
          <w:rFonts w:ascii="Times New Roman" w:cs="Times New Roman" w:eastAsia="Times New Roman" w:hAnsi="Times New Roman"/>
          <w:sz w:val="22"/>
          <w:szCs w:val="22"/>
          <w:color w:val="auto"/>
        </w:rPr>
        <w:t>:</w:t>
      </w:r>
      <w:r>
        <w:rPr>
          <w:rFonts w:ascii="Courier New" w:cs="Courier New" w:eastAsia="Courier New" w:hAnsi="Courier New"/>
          <w:sz w:val="21"/>
          <w:szCs w:val="21"/>
          <w:color w:val="auto"/>
        </w:rPr>
        <w:t xml:space="preserve"> </w:t>
      </w:r>
      <w:hyperlink r:id="rId444">
        <w:r>
          <w:rPr>
            <w:rFonts w:ascii="Courier New" w:cs="Courier New" w:eastAsia="Courier New" w:hAnsi="Courier New"/>
            <w:sz w:val="21"/>
            <w:szCs w:val="21"/>
            <w:color w:val="auto"/>
          </w:rPr>
          <w:t>https://research.</w:t>
        </w:r>
      </w:hyperlink>
      <w:r>
        <w:rPr>
          <w:rFonts w:ascii="Courier New" w:cs="Courier New" w:eastAsia="Courier New" w:hAnsi="Courier New"/>
          <w:sz w:val="21"/>
          <w:szCs w:val="21"/>
          <w:color w:val="auto"/>
        </w:rPr>
        <w:t xml:space="preserve"> </w:t>
      </w:r>
      <w:hyperlink r:id="rId444">
        <w:r>
          <w:rPr>
            <w:rFonts w:ascii="Courier New" w:cs="Courier New" w:eastAsia="Courier New" w:hAnsi="Courier New"/>
            <w:sz w:val="21"/>
            <w:szCs w:val="21"/>
            <w:color w:val="auto"/>
          </w:rPr>
          <w:t>nccgroup.com/2022/01/13/10-real-world-stories-of-how-weve-</w:t>
        </w:r>
      </w:hyperlink>
      <w:hyperlink r:id="rId444">
        <w:r>
          <w:rPr>
            <w:rFonts w:ascii="Courier New" w:cs="Courier New" w:eastAsia="Courier New" w:hAnsi="Courier New"/>
            <w:sz w:val="21"/>
            <w:szCs w:val="21"/>
            <w:color w:val="auto"/>
          </w:rPr>
          <w:t>compromised-ci-cd-pipelines/</w:t>
        </w:r>
      </w:hyperlink>
    </w:p>
    <w:p>
      <w:pPr>
        <w:spacing w:after="0" w:line="94" w:lineRule="exact"/>
        <w:rPr>
          <w:rFonts w:ascii="Courier New" w:cs="Courier New" w:eastAsia="Courier New" w:hAnsi="Courier New"/>
          <w:sz w:val="21"/>
          <w:szCs w:val="21"/>
          <w:color w:val="auto"/>
        </w:rPr>
      </w:pPr>
    </w:p>
    <w:p>
      <w:pPr>
        <w:ind w:left="720" w:right="200" w:hanging="270"/>
        <w:spacing w:after="0" w:line="255" w:lineRule="auto"/>
        <w:tabs>
          <w:tab w:leader="none" w:pos="720" w:val="left"/>
        </w:tabs>
        <w:numPr>
          <w:ilvl w:val="0"/>
          <w:numId w:val="285"/>
        </w:numPr>
        <w:rPr>
          <w:rFonts w:ascii="Courier New" w:cs="Courier New" w:eastAsia="Courier New" w:hAnsi="Courier New"/>
          <w:sz w:val="21"/>
          <w:szCs w:val="21"/>
          <w:color w:val="auto"/>
        </w:rPr>
      </w:pPr>
      <w:r>
        <w:rPr>
          <w:rFonts w:ascii="Times New Roman" w:cs="Times New Roman" w:eastAsia="Times New Roman" w:hAnsi="Times New Roman"/>
          <w:sz w:val="22"/>
          <w:szCs w:val="22"/>
          <w:color w:val="auto"/>
        </w:rPr>
        <w:t xml:space="preserve">Rob Bos (2022). </w:t>
      </w:r>
      <w:r>
        <w:rPr>
          <w:rFonts w:ascii="Times New Roman" w:cs="Times New Roman" w:eastAsia="Times New Roman" w:hAnsi="Times New Roman"/>
          <w:sz w:val="22"/>
          <w:szCs w:val="22"/>
          <w:i w:val="1"/>
          <w:iCs w:val="1"/>
          <w:color w:val="auto"/>
        </w:rPr>
        <w:t>Setup an internal GitHub Actions Marketplace</w:t>
      </w:r>
      <w:r>
        <w:rPr>
          <w:rFonts w:ascii="Times New Roman" w:cs="Times New Roman" w:eastAsia="Times New Roman" w:hAnsi="Times New Roman"/>
          <w:sz w:val="22"/>
          <w:szCs w:val="22"/>
          <w:color w:val="auto"/>
        </w:rPr>
        <w:t>:</w:t>
      </w:r>
      <w:r>
        <w:rPr>
          <w:rFonts w:ascii="Courier New" w:cs="Courier New" w:eastAsia="Courier New" w:hAnsi="Courier New"/>
          <w:sz w:val="21"/>
          <w:szCs w:val="21"/>
          <w:color w:val="auto"/>
        </w:rPr>
        <w:t xml:space="preserve"> </w:t>
      </w:r>
      <w:hyperlink r:id="rId445">
        <w:r>
          <w:rPr>
            <w:rFonts w:ascii="Courier New" w:cs="Courier New" w:eastAsia="Courier New" w:hAnsi="Courier New"/>
            <w:sz w:val="21"/>
            <w:szCs w:val="21"/>
            <w:color w:val="auto"/>
          </w:rPr>
          <w:t>https://</w:t>
        </w:r>
      </w:hyperlink>
      <w:r>
        <w:rPr>
          <w:rFonts w:ascii="Courier New" w:cs="Courier New" w:eastAsia="Courier New" w:hAnsi="Courier New"/>
          <w:sz w:val="21"/>
          <w:szCs w:val="21"/>
          <w:color w:val="auto"/>
        </w:rPr>
        <w:t xml:space="preserve"> </w:t>
      </w:r>
      <w:hyperlink r:id="rId445">
        <w:r>
          <w:rPr>
            <w:rFonts w:ascii="Courier New" w:cs="Courier New" w:eastAsia="Courier New" w:hAnsi="Courier New"/>
            <w:sz w:val="21"/>
            <w:szCs w:val="21"/>
            <w:color w:val="auto"/>
          </w:rPr>
          <w:t>devopsjournal.io/blog/2021/10/14/GitHub-Actions-Internal-</w:t>
        </w:r>
      </w:hyperlink>
      <w:hyperlink r:id="rId445">
        <w:r>
          <w:rPr>
            <w:rFonts w:ascii="Courier New" w:cs="Courier New" w:eastAsia="Courier New" w:hAnsi="Courier New"/>
            <w:sz w:val="21"/>
            <w:szCs w:val="21"/>
            <w:color w:val="auto"/>
          </w:rPr>
          <w:t>Marketplace.html</w:t>
        </w:r>
      </w:hyperlink>
    </w:p>
    <w:p>
      <w:pPr>
        <w:sectPr>
          <w:pgSz w:w="10980" w:h="13680" w:orient="portrait"/>
          <w:cols w:equalWidth="0" w:num="1">
            <w:col w:w="8100"/>
          </w:cols>
          <w:pgMar w:left="1440" w:top="889" w:right="1440" w:bottom="1440" w:gutter="0" w:footer="0" w:header="0"/>
          <w:type w:val="continuous"/>
        </w:sectPr>
      </w:pPr>
    </w:p>
    <w:bookmarkStart w:id="397" w:name="page398"/>
    <w:bookmarkEnd w:id="397"/>
    <w:p>
      <w:pPr>
        <w:spacing w:after="0" w:line="20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page">
                  <wp:posOffset>0</wp:posOffset>
                </wp:positionH>
                <wp:positionV relativeFrom="page">
                  <wp:posOffset>0</wp:posOffset>
                </wp:positionV>
                <wp:extent cx="6972300" cy="8686800"/>
                <wp:wrapNone/>
                <wp:docPr id="1067" name="Shape 106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972300" cy="8686800"/>
                        </a:xfrm>
                        <a:prstGeom prst="rect">
                          <a:avLst/>
                        </a:prstGeom>
                        <a:solidFill>
                          <a:srgbClr val="646363"/>
                        </a:solidFill>
                      </wps:spPr>
                      <wps:bodyPr/>
                    </wps:wsp>
                  </a:graphicData>
                </a:graphic>
              </wp:anchor>
            </w:drawing>
          </mc:Choice>
          <mc:Fallback>
            <w:pict>
              <v:rect id="Shape 1067" o:spid="_x0000_s2092" style="position:absolute;margin-left:0pt;margin-top:0pt;width:549pt;height:684pt;z-index:-251657728;visibility:visible;mso-wrap-style:square;mso-width-percent:0;mso-height-percent:0;mso-wrap-distance-left:0pt;mso-wrap-distance-top:0;mso-wrap-distance-right:0pt;mso-wrap-distance-bottom:0;mso-position-horizontal:absolute;mso-position-horizontal-relative:page;mso-position-vertical:absolute;mso-position-vertical-relative:page;mso-width-percent:0;mso-height-percent:0;mso-width-relative:page;mso-height-relative:page;v-text-anchor:top" o:allowincell="f" fillcolor="#646363" stroked="f">
                <w10:wrap anchorx="page" anchory="page"/>
              </v:rect>
            </w:pict>
          </mc:Fallback>
        </mc:AlternateConten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94" w:lineRule="exact"/>
        <w:rPr>
          <w:sz w:val="20"/>
          <w:szCs w:val="20"/>
          <w:color w:val="auto"/>
        </w:rPr>
      </w:pPr>
    </w:p>
    <w:p>
      <w:pPr>
        <w:jc w:val="right"/>
        <w:ind w:right="180"/>
        <w:spacing w:after="0"/>
        <w:rPr>
          <w:sz w:val="20"/>
          <w:szCs w:val="20"/>
          <w:color w:val="auto"/>
        </w:rPr>
      </w:pPr>
      <w:r>
        <w:rPr>
          <w:rFonts w:ascii="Arial" w:cs="Arial" w:eastAsia="Arial" w:hAnsi="Arial"/>
          <w:sz w:val="76"/>
          <w:szCs w:val="76"/>
          <w:b w:val="1"/>
          <w:bCs w:val="1"/>
          <w:color w:val="FFFFFF"/>
        </w:rPr>
        <w:t>Part 4:</w:t>
      </w:r>
    </w:p>
    <w:p>
      <w:pPr>
        <w:jc w:val="right"/>
        <w:ind w:right="180"/>
        <w:spacing w:after="0" w:line="230" w:lineRule="auto"/>
        <w:rPr>
          <w:sz w:val="20"/>
          <w:szCs w:val="20"/>
          <w:color w:val="auto"/>
        </w:rPr>
      </w:pPr>
      <w:r>
        <w:rPr>
          <w:rFonts w:ascii="Arial" w:cs="Arial" w:eastAsia="Arial" w:hAnsi="Arial"/>
          <w:sz w:val="76"/>
          <w:szCs w:val="76"/>
          <w:b w:val="1"/>
          <w:bCs w:val="1"/>
          <w:color w:val="FFFFFF"/>
        </w:rPr>
        <w:t>Software</w:t>
      </w:r>
    </w:p>
    <w:p>
      <w:pPr>
        <w:spacing w:after="0" w:line="2" w:lineRule="exact"/>
        <w:rPr>
          <w:sz w:val="20"/>
          <w:szCs w:val="20"/>
          <w:color w:val="auto"/>
        </w:rPr>
      </w:pPr>
    </w:p>
    <w:p>
      <w:pPr>
        <w:ind w:left="3140"/>
        <w:spacing w:after="0"/>
        <w:rPr>
          <w:sz w:val="20"/>
          <w:szCs w:val="20"/>
          <w:color w:val="auto"/>
        </w:rPr>
      </w:pPr>
      <w:r>
        <w:rPr>
          <w:rFonts w:ascii="Arial" w:cs="Arial" w:eastAsia="Arial" w:hAnsi="Arial"/>
          <w:sz w:val="76"/>
          <w:szCs w:val="76"/>
          <w:b w:val="1"/>
          <w:bCs w:val="1"/>
          <w:color w:val="FFFFFF"/>
        </w:rPr>
        <w:t>Architecture</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85" w:lineRule="exact"/>
        <w:rPr>
          <w:sz w:val="20"/>
          <w:szCs w:val="20"/>
          <w:color w:val="auto"/>
        </w:rPr>
      </w:pPr>
    </w:p>
    <w:p>
      <w:pPr>
        <w:jc w:val="both"/>
        <w:ind w:right="540"/>
        <w:spacing w:after="0" w:line="272" w:lineRule="auto"/>
        <w:rPr>
          <w:sz w:val="20"/>
          <w:szCs w:val="20"/>
          <w:color w:val="auto"/>
        </w:rPr>
      </w:pPr>
      <w:r>
        <w:rPr>
          <w:rFonts w:ascii="Times New Roman" w:cs="Times New Roman" w:eastAsia="Times New Roman" w:hAnsi="Times New Roman"/>
          <w:sz w:val="22"/>
          <w:szCs w:val="22"/>
          <w:i w:val="1"/>
          <w:iCs w:val="1"/>
          <w:color w:val="FFFFFF"/>
        </w:rPr>
        <w:t>Part 4</w:t>
      </w:r>
      <w:r>
        <w:rPr>
          <w:rFonts w:ascii="Times New Roman" w:cs="Times New Roman" w:eastAsia="Times New Roman" w:hAnsi="Times New Roman"/>
          <w:sz w:val="22"/>
          <w:szCs w:val="22"/>
          <w:color w:val="FFFFFF"/>
        </w:rPr>
        <w:t xml:space="preserve"> is about the correlation of your software architecture and the communication in your organization. You’ll learn how to transform your monolith gradually to a loosely coupled, event-based architecture.</w:t>
      </w:r>
    </w:p>
    <w:p>
      <w:pPr>
        <w:spacing w:after="0" w:line="76" w:lineRule="exact"/>
        <w:rPr>
          <w:sz w:val="20"/>
          <w:szCs w:val="20"/>
          <w:color w:val="auto"/>
        </w:rPr>
      </w:pPr>
    </w:p>
    <w:p>
      <w:pPr>
        <w:spacing w:after="0"/>
        <w:rPr>
          <w:sz w:val="20"/>
          <w:szCs w:val="20"/>
          <w:color w:val="auto"/>
        </w:rPr>
      </w:pPr>
      <w:r>
        <w:rPr>
          <w:rFonts w:ascii="Times New Roman" w:cs="Times New Roman" w:eastAsia="Times New Roman" w:hAnsi="Times New Roman"/>
          <w:sz w:val="22"/>
          <w:szCs w:val="22"/>
          <w:color w:val="FFFFFF"/>
        </w:rPr>
        <w:t>This part of the book comprises the following chapters:</w:t>
      </w:r>
    </w:p>
    <w:p>
      <w:pPr>
        <w:spacing w:after="0" w:line="188" w:lineRule="exact"/>
        <w:rPr>
          <w:sz w:val="20"/>
          <w:szCs w:val="20"/>
          <w:color w:val="auto"/>
        </w:rPr>
      </w:pPr>
    </w:p>
    <w:p>
      <w:pPr>
        <w:ind w:left="540" w:hanging="265"/>
        <w:spacing w:after="0"/>
        <w:tabs>
          <w:tab w:leader="none" w:pos="540" w:val="left"/>
        </w:tabs>
        <w:numPr>
          <w:ilvl w:val="0"/>
          <w:numId w:val="286"/>
        </w:numPr>
        <w:rPr>
          <w:rFonts w:ascii="Times New Roman" w:cs="Times New Roman" w:eastAsia="Times New Roman" w:hAnsi="Times New Roman"/>
          <w:sz w:val="22"/>
          <w:szCs w:val="22"/>
          <w:color w:val="FFFFFF"/>
        </w:rPr>
      </w:pPr>
      <w:r>
        <w:rPr>
          <w:rFonts w:ascii="Times New Roman" w:cs="Times New Roman" w:eastAsia="Times New Roman" w:hAnsi="Times New Roman"/>
          <w:sz w:val="22"/>
          <w:szCs w:val="22"/>
          <w:i w:val="1"/>
          <w:iCs w:val="1"/>
          <w:color w:val="FFFFFF"/>
        </w:rPr>
        <w:t>Chapter 16</w:t>
      </w:r>
      <w:r>
        <w:rPr>
          <w:rFonts w:ascii="Times New Roman" w:cs="Times New Roman" w:eastAsia="Times New Roman" w:hAnsi="Times New Roman"/>
          <w:sz w:val="22"/>
          <w:szCs w:val="22"/>
          <w:color w:val="FFFFFF"/>
        </w:rPr>
        <w:t xml:space="preserve">, </w:t>
      </w:r>
      <w:r>
        <w:rPr>
          <w:rFonts w:ascii="Times New Roman" w:cs="Times New Roman" w:eastAsia="Times New Roman" w:hAnsi="Times New Roman"/>
          <w:sz w:val="22"/>
          <w:szCs w:val="22"/>
          <w:i w:val="1"/>
          <w:iCs w:val="1"/>
          <w:color w:val="FFFFFF"/>
        </w:rPr>
        <w:t>Loosely Coupled Architecture and Microservices</w:t>
      </w:r>
    </w:p>
    <w:p>
      <w:pPr>
        <w:spacing w:after="0" w:line="124" w:lineRule="exact"/>
        <w:rPr>
          <w:rFonts w:ascii="Times New Roman" w:cs="Times New Roman" w:eastAsia="Times New Roman" w:hAnsi="Times New Roman"/>
          <w:sz w:val="22"/>
          <w:szCs w:val="22"/>
          <w:color w:val="FFFFFF"/>
        </w:rPr>
      </w:pPr>
    </w:p>
    <w:p>
      <w:pPr>
        <w:ind w:left="540" w:hanging="265"/>
        <w:spacing w:after="0"/>
        <w:tabs>
          <w:tab w:leader="none" w:pos="540" w:val="left"/>
        </w:tabs>
        <w:numPr>
          <w:ilvl w:val="0"/>
          <w:numId w:val="286"/>
        </w:numPr>
        <w:rPr>
          <w:rFonts w:ascii="Times New Roman" w:cs="Times New Roman" w:eastAsia="Times New Roman" w:hAnsi="Times New Roman"/>
          <w:sz w:val="22"/>
          <w:szCs w:val="22"/>
          <w:color w:val="FFFFFF"/>
        </w:rPr>
      </w:pPr>
      <w:r>
        <w:rPr>
          <w:rFonts w:ascii="Times New Roman" w:cs="Times New Roman" w:eastAsia="Times New Roman" w:hAnsi="Times New Roman"/>
          <w:sz w:val="22"/>
          <w:szCs w:val="22"/>
          <w:i w:val="1"/>
          <w:iCs w:val="1"/>
          <w:color w:val="FFFFFF"/>
        </w:rPr>
        <w:t>Chapter 17</w:t>
      </w:r>
      <w:r>
        <w:rPr>
          <w:rFonts w:ascii="Times New Roman" w:cs="Times New Roman" w:eastAsia="Times New Roman" w:hAnsi="Times New Roman"/>
          <w:sz w:val="22"/>
          <w:szCs w:val="22"/>
          <w:color w:val="FFFFFF"/>
        </w:rPr>
        <w:t xml:space="preserve">, </w:t>
      </w:r>
      <w:r>
        <w:rPr>
          <w:rFonts w:ascii="Times New Roman" w:cs="Times New Roman" w:eastAsia="Times New Roman" w:hAnsi="Times New Roman"/>
          <w:sz w:val="22"/>
          <w:szCs w:val="22"/>
          <w:i w:val="1"/>
          <w:iCs w:val="1"/>
          <w:color w:val="FFFFFF"/>
        </w:rPr>
        <w:t>Empower Your Teams</w:t>
      </w:r>
    </w:p>
    <w:p>
      <w:pPr>
        <w:sectPr>
          <w:pgSz w:w="10980" w:h="13680" w:orient="portrait"/>
          <w:cols w:equalWidth="0" w:num="1">
            <w:col w:w="8100"/>
          </w:cols>
          <w:pgMar w:left="1440" w:top="1440" w:right="1440" w:bottom="1440" w:gutter="0" w:footer="0" w:header="0"/>
        </w:sectPr>
      </w:pPr>
    </w:p>
    <w:bookmarkStart w:id="398" w:name="page399"/>
    <w:bookmarkEnd w:id="398"/>
    <w:p>
      <w:pPr>
        <w:spacing w:after="0"/>
        <w:tabs>
          <w:tab w:leader="none" w:pos="540" w:val="left"/>
        </w:tabs>
        <w:rPr>
          <w:sz w:val="20"/>
          <w:szCs w:val="20"/>
          <w:color w:val="auto"/>
        </w:rPr>
      </w:pPr>
    </w:p>
    <w:p>
      <w:pPr>
        <w:sectPr>
          <w:pgSz w:w="10980" w:h="13680" w:orient="portrait"/>
          <w:cols w:equalWidth="1" w:num="1" w:space="0"/>
          <w:pgMar w:left="1440" w:top="1440" w:right="1440" w:bottom="875" w:gutter="0" w:footer="0" w:header="0"/>
        </w:sectPr>
      </w:pPr>
    </w:p>
    <w:bookmarkStart w:id="399" w:name="page400"/>
    <w:bookmarkEnd w:id="399"/>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82" w:lineRule="exact"/>
        <w:rPr>
          <w:sz w:val="20"/>
          <w:szCs w:val="20"/>
          <w:color w:val="auto"/>
        </w:rPr>
      </w:pPr>
    </w:p>
    <w:p>
      <w:pPr>
        <w:ind w:left="6960"/>
        <w:spacing w:after="0"/>
        <w:rPr>
          <w:sz w:val="20"/>
          <w:szCs w:val="20"/>
          <w:color w:val="auto"/>
        </w:rPr>
      </w:pPr>
      <w:r>
        <w:rPr>
          <w:rFonts w:ascii="Arial" w:cs="Arial" w:eastAsia="Arial" w:hAnsi="Arial"/>
          <w:sz w:val="84"/>
          <w:szCs w:val="84"/>
          <w:b w:val="1"/>
          <w:bCs w:val="1"/>
          <w:color w:val="auto"/>
        </w:rPr>
        <w:t>16</w:t>
      </w:r>
    </w:p>
    <w:p>
      <w:pPr>
        <w:spacing w:after="0" w:line="100" w:lineRule="exact"/>
        <w:rPr>
          <w:sz w:val="20"/>
          <w:szCs w:val="20"/>
          <w:color w:val="auto"/>
        </w:rPr>
      </w:pPr>
    </w:p>
    <w:p>
      <w:pPr>
        <w:jc w:val="right"/>
        <w:ind w:left="1500" w:right="180"/>
        <w:spacing w:after="0" w:line="252" w:lineRule="auto"/>
        <w:rPr>
          <w:sz w:val="20"/>
          <w:szCs w:val="20"/>
          <w:color w:val="auto"/>
        </w:rPr>
      </w:pPr>
      <w:r>
        <w:rPr>
          <w:rFonts w:ascii="Arial" w:cs="Arial" w:eastAsia="Arial" w:hAnsi="Arial"/>
          <w:sz w:val="76"/>
          <w:szCs w:val="76"/>
          <w:b w:val="1"/>
          <w:bCs w:val="1"/>
          <w:color w:val="auto"/>
        </w:rPr>
        <w:t>Loosely Coupled Architecture and Microservices</w:t>
      </w:r>
    </w:p>
    <w:p>
      <w:pPr>
        <w:spacing w:after="0" w:line="200" w:lineRule="exact"/>
        <w:rPr>
          <w:sz w:val="20"/>
          <w:szCs w:val="20"/>
          <w:color w:val="auto"/>
        </w:rPr>
      </w:pPr>
    </w:p>
    <w:p>
      <w:pPr>
        <w:spacing w:after="0" w:line="356" w:lineRule="exact"/>
        <w:rPr>
          <w:sz w:val="20"/>
          <w:szCs w:val="20"/>
          <w:color w:val="auto"/>
        </w:rPr>
      </w:pPr>
    </w:p>
    <w:p>
      <w:pPr>
        <w:ind w:right="200"/>
        <w:spacing w:after="0" w:line="256" w:lineRule="auto"/>
        <w:rPr>
          <w:sz w:val="20"/>
          <w:szCs w:val="20"/>
          <w:color w:val="auto"/>
        </w:rPr>
      </w:pPr>
      <w:r>
        <w:rPr>
          <w:rFonts w:ascii="Times New Roman" w:cs="Times New Roman" w:eastAsia="Times New Roman" w:hAnsi="Times New Roman"/>
          <w:sz w:val="22"/>
          <w:szCs w:val="22"/>
          <w:color w:val="auto"/>
        </w:rPr>
        <w:t>Interestingly, software architecture has a bigger impact on software delivery performance than the type of systems that you build. It doesn't matter if your product is a cloud service, embedded software that runs on manufactured hardware, a consumer app, an enterprise application, or even mainframe software. This has basically no impact on engineering performance if your architecture has certain characteristics (</w:t>
      </w:r>
      <w:r>
        <w:rPr>
          <w:rFonts w:ascii="Times New Roman" w:cs="Times New Roman" w:eastAsia="Times New Roman" w:hAnsi="Times New Roman"/>
          <w:sz w:val="22"/>
          <w:szCs w:val="22"/>
          <w:i w:val="1"/>
          <w:iCs w:val="1"/>
          <w:color w:val="auto"/>
        </w:rPr>
        <w:t>Forsgren N., Humble, J., and Kim, G., 2018</w:t>
      </w:r>
      <w:r>
        <w:rPr>
          <w:rFonts w:ascii="Times New Roman" w:cs="Times New Roman" w:eastAsia="Times New Roman" w:hAnsi="Times New Roman"/>
          <w:sz w:val="22"/>
          <w:szCs w:val="22"/>
          <w:color w:val="auto"/>
        </w:rPr>
        <w:t>). There are high and low performers for every system type. But the</w:t>
      </w:r>
      <w:r>
        <w:rPr>
          <w:rFonts w:ascii="Times New Roman" w:cs="Times New Roman" w:eastAsia="Times New Roman" w:hAnsi="Times New Roman"/>
          <w:sz w:val="22"/>
          <w:szCs w:val="22"/>
          <w:i w:val="1"/>
          <w:iCs w:val="1"/>
          <w:color w:val="auto"/>
        </w:rPr>
        <w:t xml:space="preserve"> </w:t>
      </w:r>
      <w:r>
        <w:rPr>
          <w:rFonts w:ascii="Times New Roman" w:cs="Times New Roman" w:eastAsia="Times New Roman" w:hAnsi="Times New Roman"/>
          <w:sz w:val="22"/>
          <w:szCs w:val="22"/>
          <w:color w:val="auto"/>
        </w:rPr>
        <w:t>characteristics of architecture are clearly correlated with engineering velocity and make it one of the key accelerators.</w:t>
      </w:r>
    </w:p>
    <w:p>
      <w:pPr>
        <w:spacing w:after="0" w:line="95" w:lineRule="exact"/>
        <w:rPr>
          <w:sz w:val="20"/>
          <w:szCs w:val="20"/>
          <w:color w:val="auto"/>
        </w:rPr>
      </w:pPr>
    </w:p>
    <w:p>
      <w:pPr>
        <w:ind w:right="720"/>
        <w:spacing w:after="0" w:line="290" w:lineRule="auto"/>
        <w:rPr>
          <w:sz w:val="20"/>
          <w:szCs w:val="20"/>
          <w:color w:val="auto"/>
        </w:rPr>
      </w:pPr>
      <w:r>
        <w:rPr>
          <w:rFonts w:ascii="Times New Roman" w:cs="Times New Roman" w:eastAsia="Times New Roman" w:hAnsi="Times New Roman"/>
          <w:sz w:val="22"/>
          <w:szCs w:val="22"/>
          <w:color w:val="auto"/>
        </w:rPr>
        <w:t>In this chapter, I'll give you an overview of loosely coupled systems and how you can evolve your software and system design to achieve a high engineering velocity.</w:t>
      </w:r>
    </w:p>
    <w:p>
      <w:pPr>
        <w:sectPr>
          <w:pgSz w:w="10980" w:h="13680" w:orient="portrait"/>
          <w:cols w:equalWidth="0" w:num="1">
            <w:col w:w="8100"/>
          </w:cols>
          <w:pgMar w:left="1440" w:top="1440" w:right="1440" w:bottom="1440" w:gutter="0" w:footer="0" w:header="0"/>
        </w:sectPr>
      </w:pPr>
    </w:p>
    <w:bookmarkStart w:id="400" w:name="page401"/>
    <w:bookmarkEnd w:id="400"/>
    <w:p>
      <w:pPr>
        <w:ind w:left="180"/>
        <w:spacing w:after="0"/>
        <w:tabs>
          <w:tab w:leader="none" w:pos="680" w:val="left"/>
        </w:tabs>
        <w:rPr>
          <w:sz w:val="20"/>
          <w:szCs w:val="20"/>
          <w:color w:val="auto"/>
        </w:rPr>
      </w:pPr>
      <w:r>
        <w:rPr>
          <w:rFonts w:ascii="Times New Roman" w:cs="Times New Roman" w:eastAsia="Times New Roman" w:hAnsi="Times New Roman"/>
          <w:sz w:val="20"/>
          <w:szCs w:val="20"/>
          <w:color w:val="auto"/>
        </w:rPr>
        <w:t>372</w:t>
        <w:tab/>
        <w:t>Loosely Coupled Architecture and Microservices</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114300</wp:posOffset>
                </wp:positionH>
                <wp:positionV relativeFrom="paragraph">
                  <wp:posOffset>53340</wp:posOffset>
                </wp:positionV>
                <wp:extent cx="5029200" cy="0"/>
                <wp:wrapNone/>
                <wp:docPr id="1068" name="Shape 106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1068" o:spid="_x0000_s2093"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9pt,4.2pt" to="405pt,4.2pt" o:allowincell="f" strokecolor="#000000" strokeweight="0.5pt"/>
            </w:pict>
          </mc:Fallback>
        </mc:AlternateContent>
      </w:r>
    </w:p>
    <w:p>
      <w:pPr>
        <w:spacing w:after="0" w:line="310"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2"/>
          <w:szCs w:val="22"/>
          <w:color w:val="auto"/>
        </w:rPr>
        <w:t>The following topics will be covered in this chapter:</w:t>
      </w:r>
    </w:p>
    <w:p>
      <w:pPr>
        <w:spacing w:after="0" w:line="191" w:lineRule="exact"/>
        <w:rPr>
          <w:sz w:val="20"/>
          <w:szCs w:val="20"/>
          <w:color w:val="auto"/>
        </w:rPr>
      </w:pPr>
    </w:p>
    <w:p>
      <w:pPr>
        <w:ind w:left="720" w:hanging="270"/>
        <w:spacing w:after="0"/>
        <w:tabs>
          <w:tab w:leader="none" w:pos="720" w:val="left"/>
        </w:tabs>
        <w:numPr>
          <w:ilvl w:val="0"/>
          <w:numId w:val="287"/>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Loosely coupled systems</w:t>
      </w:r>
    </w:p>
    <w:p>
      <w:pPr>
        <w:spacing w:after="0" w:line="124" w:lineRule="exact"/>
        <w:rPr>
          <w:rFonts w:ascii="Times New Roman" w:cs="Times New Roman" w:eastAsia="Times New Roman" w:hAnsi="Times New Roman"/>
          <w:sz w:val="22"/>
          <w:szCs w:val="22"/>
          <w:color w:val="auto"/>
        </w:rPr>
      </w:pPr>
    </w:p>
    <w:p>
      <w:pPr>
        <w:ind w:left="720" w:hanging="270"/>
        <w:spacing w:after="0"/>
        <w:tabs>
          <w:tab w:leader="none" w:pos="720" w:val="left"/>
        </w:tabs>
        <w:numPr>
          <w:ilvl w:val="0"/>
          <w:numId w:val="287"/>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Microservices</w:t>
      </w:r>
    </w:p>
    <w:p>
      <w:pPr>
        <w:spacing w:after="0" w:line="124" w:lineRule="exact"/>
        <w:rPr>
          <w:rFonts w:ascii="Times New Roman" w:cs="Times New Roman" w:eastAsia="Times New Roman" w:hAnsi="Times New Roman"/>
          <w:sz w:val="22"/>
          <w:szCs w:val="22"/>
          <w:color w:val="auto"/>
        </w:rPr>
      </w:pPr>
    </w:p>
    <w:p>
      <w:pPr>
        <w:ind w:left="720" w:hanging="270"/>
        <w:spacing w:after="0"/>
        <w:tabs>
          <w:tab w:leader="none" w:pos="720" w:val="left"/>
        </w:tabs>
        <w:numPr>
          <w:ilvl w:val="0"/>
          <w:numId w:val="287"/>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Evolutionary design</w:t>
      </w:r>
    </w:p>
    <w:p>
      <w:pPr>
        <w:spacing w:after="0" w:line="124" w:lineRule="exact"/>
        <w:rPr>
          <w:rFonts w:ascii="Times New Roman" w:cs="Times New Roman" w:eastAsia="Times New Roman" w:hAnsi="Times New Roman"/>
          <w:sz w:val="22"/>
          <w:szCs w:val="22"/>
          <w:color w:val="auto"/>
        </w:rPr>
      </w:pPr>
    </w:p>
    <w:p>
      <w:pPr>
        <w:ind w:left="720" w:hanging="270"/>
        <w:spacing w:after="0"/>
        <w:tabs>
          <w:tab w:leader="none" w:pos="720" w:val="left"/>
        </w:tabs>
        <w:numPr>
          <w:ilvl w:val="0"/>
          <w:numId w:val="287"/>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Event-based architecture</w:t>
      </w:r>
    </w:p>
    <w:p>
      <w:pPr>
        <w:spacing w:after="0" w:line="358" w:lineRule="exact"/>
        <w:rPr>
          <w:sz w:val="20"/>
          <w:szCs w:val="20"/>
          <w:color w:val="auto"/>
        </w:rPr>
      </w:pPr>
    </w:p>
    <w:p>
      <w:pPr>
        <w:ind w:left="180"/>
        <w:spacing w:after="0"/>
        <w:rPr>
          <w:sz w:val="20"/>
          <w:szCs w:val="20"/>
          <w:color w:val="auto"/>
        </w:rPr>
      </w:pPr>
      <w:r>
        <w:rPr>
          <w:rFonts w:ascii="Arial" w:cs="Arial" w:eastAsia="Arial" w:hAnsi="Arial"/>
          <w:sz w:val="34"/>
          <w:szCs w:val="34"/>
          <w:b w:val="1"/>
          <w:bCs w:val="1"/>
          <w:color w:val="auto"/>
        </w:rPr>
        <w:t>Loosely coupled systems</w:t>
      </w:r>
    </w:p>
    <w:p>
      <w:pPr>
        <w:spacing w:after="0" w:line="109" w:lineRule="exact"/>
        <w:rPr>
          <w:sz w:val="20"/>
          <w:szCs w:val="20"/>
          <w:color w:val="auto"/>
        </w:rPr>
      </w:pPr>
    </w:p>
    <w:p>
      <w:pPr>
        <w:ind w:left="180" w:right="100"/>
        <w:spacing w:after="0" w:line="275" w:lineRule="auto"/>
        <w:rPr>
          <w:sz w:val="20"/>
          <w:szCs w:val="20"/>
          <w:color w:val="auto"/>
        </w:rPr>
      </w:pPr>
      <w:r>
        <w:rPr>
          <w:rFonts w:ascii="Times New Roman" w:cs="Times New Roman" w:eastAsia="Times New Roman" w:hAnsi="Times New Roman"/>
          <w:sz w:val="21"/>
          <w:szCs w:val="21"/>
          <w:color w:val="auto"/>
        </w:rPr>
        <w:t>All developers that have worked at least once on a tightly coupled, monolithic application know the problems it induces. The communication overhead and the meetings needed to perform bigger changes. New bugs that occur after fixing a bug in another part of the application. Changes that break functionality from other developers. All these problems lead to fear of integrating and deploying and slow down developer velocity.</w:t>
      </w:r>
    </w:p>
    <w:p>
      <w:pPr>
        <w:spacing w:after="0" w:line="78" w:lineRule="exact"/>
        <w:rPr>
          <w:sz w:val="20"/>
          <w:szCs w:val="20"/>
          <w:color w:val="auto"/>
        </w:rPr>
      </w:pPr>
    </w:p>
    <w:p>
      <w:pPr>
        <w:ind w:left="180" w:right="1120"/>
        <w:spacing w:after="0" w:line="290" w:lineRule="auto"/>
        <w:rPr>
          <w:sz w:val="20"/>
          <w:szCs w:val="20"/>
          <w:color w:val="auto"/>
        </w:rPr>
      </w:pPr>
      <w:r>
        <w:rPr>
          <w:rFonts w:ascii="Times New Roman" w:cs="Times New Roman" w:eastAsia="Times New Roman" w:hAnsi="Times New Roman"/>
          <w:sz w:val="22"/>
          <w:szCs w:val="22"/>
          <w:color w:val="auto"/>
        </w:rPr>
        <w:t>When designing your system and software, you should focus on the following characteristics:</w:t>
      </w:r>
    </w:p>
    <w:p>
      <w:pPr>
        <w:spacing w:after="0" w:line="89" w:lineRule="exact"/>
        <w:rPr>
          <w:sz w:val="20"/>
          <w:szCs w:val="20"/>
          <w:color w:val="auto"/>
        </w:rPr>
      </w:pPr>
    </w:p>
    <w:p>
      <w:pPr>
        <w:ind w:left="720" w:right="680" w:hanging="270"/>
        <w:spacing w:after="0" w:line="298" w:lineRule="auto"/>
        <w:tabs>
          <w:tab w:leader="none" w:pos="720" w:val="left"/>
        </w:tabs>
        <w:numPr>
          <w:ilvl w:val="0"/>
          <w:numId w:val="288"/>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b w:val="1"/>
          <w:bCs w:val="1"/>
          <w:color w:val="auto"/>
        </w:rPr>
        <w:t>Deployability</w:t>
      </w:r>
      <w:r>
        <w:rPr>
          <w:rFonts w:ascii="Times New Roman" w:cs="Times New Roman" w:eastAsia="Times New Roman" w:hAnsi="Times New Roman"/>
          <w:sz w:val="22"/>
          <w:szCs w:val="22"/>
          <w:color w:val="auto"/>
        </w:rPr>
        <w:t>: Can each team release their application independent of other applications or teams?</w:t>
      </w:r>
    </w:p>
    <w:p>
      <w:pPr>
        <w:spacing w:after="0" w:line="13" w:lineRule="exact"/>
        <w:rPr>
          <w:rFonts w:ascii="Times New Roman" w:cs="Times New Roman" w:eastAsia="Times New Roman" w:hAnsi="Times New Roman"/>
          <w:sz w:val="22"/>
          <w:szCs w:val="22"/>
          <w:color w:val="auto"/>
        </w:rPr>
      </w:pPr>
    </w:p>
    <w:p>
      <w:pPr>
        <w:ind w:left="720" w:right="320" w:hanging="270"/>
        <w:spacing w:after="0" w:line="274" w:lineRule="auto"/>
        <w:tabs>
          <w:tab w:leader="none" w:pos="720" w:val="left"/>
        </w:tabs>
        <w:numPr>
          <w:ilvl w:val="0"/>
          <w:numId w:val="288"/>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b w:val="1"/>
          <w:bCs w:val="1"/>
          <w:color w:val="auto"/>
        </w:rPr>
        <w:t>Testability</w:t>
      </w:r>
      <w:r>
        <w:rPr>
          <w:rFonts w:ascii="Times New Roman" w:cs="Times New Roman" w:eastAsia="Times New Roman" w:hAnsi="Times New Roman"/>
          <w:sz w:val="22"/>
          <w:szCs w:val="22"/>
          <w:color w:val="auto"/>
        </w:rPr>
        <w:t>: Can each team do most of their testing without requiring a test environment in which multiple independent solutions from other teams must be deployed together?</w:t>
      </w:r>
    </w:p>
    <w:p>
      <w:pPr>
        <w:spacing w:after="0" w:line="106" w:lineRule="exact"/>
        <w:rPr>
          <w:sz w:val="20"/>
          <w:szCs w:val="20"/>
          <w:color w:val="auto"/>
        </w:rPr>
      </w:pPr>
    </w:p>
    <w:p>
      <w:pPr>
        <w:jc w:val="both"/>
        <w:ind w:left="180" w:right="500"/>
        <w:spacing w:after="0" w:line="293" w:lineRule="auto"/>
        <w:rPr>
          <w:sz w:val="20"/>
          <w:szCs w:val="20"/>
          <w:color w:val="auto"/>
        </w:rPr>
      </w:pPr>
      <w:r>
        <w:rPr>
          <w:rFonts w:ascii="Times New Roman" w:cs="Times New Roman" w:eastAsia="Times New Roman" w:hAnsi="Times New Roman"/>
          <w:sz w:val="21"/>
          <w:szCs w:val="21"/>
          <w:color w:val="auto"/>
        </w:rPr>
        <w:t xml:space="preserve">The team size here is a small </w:t>
      </w:r>
      <w:r>
        <w:rPr>
          <w:rFonts w:ascii="Times New Roman" w:cs="Times New Roman" w:eastAsia="Times New Roman" w:hAnsi="Times New Roman"/>
          <w:sz w:val="21"/>
          <w:szCs w:val="21"/>
          <w:b w:val="1"/>
          <w:bCs w:val="1"/>
          <w:color w:val="auto"/>
        </w:rPr>
        <w:t>two-pizza team</w:t>
      </w:r>
      <w:r>
        <w:rPr>
          <w:rFonts w:ascii="Times New Roman" w:cs="Times New Roman" w:eastAsia="Times New Roman" w:hAnsi="Times New Roman"/>
          <w:sz w:val="21"/>
          <w:szCs w:val="21"/>
          <w:color w:val="auto"/>
        </w:rPr>
        <w:t xml:space="preserve"> (see </w:t>
      </w:r>
      <w:r>
        <w:rPr>
          <w:rFonts w:ascii="Times New Roman" w:cs="Times New Roman" w:eastAsia="Times New Roman" w:hAnsi="Times New Roman"/>
          <w:sz w:val="21"/>
          <w:szCs w:val="21"/>
          <w:i w:val="1"/>
          <w:iCs w:val="1"/>
          <w:color w:val="auto"/>
        </w:rPr>
        <w:t>Chapter 17</w:t>
      </w:r>
      <w:r>
        <w:rPr>
          <w:rFonts w:ascii="Times New Roman" w:cs="Times New Roman" w:eastAsia="Times New Roman" w:hAnsi="Times New Roman"/>
          <w:sz w:val="21"/>
          <w:szCs w:val="21"/>
          <w:color w:val="auto"/>
        </w:rPr>
        <w:t xml:space="preserve">, </w:t>
      </w:r>
      <w:r>
        <w:rPr>
          <w:rFonts w:ascii="Times New Roman" w:cs="Times New Roman" w:eastAsia="Times New Roman" w:hAnsi="Times New Roman"/>
          <w:sz w:val="21"/>
          <w:szCs w:val="21"/>
          <w:i w:val="1"/>
          <w:iCs w:val="1"/>
          <w:color w:val="auto"/>
        </w:rPr>
        <w:t>Empower Your Teams</w:t>
      </w:r>
      <w:r>
        <w:rPr>
          <w:rFonts w:ascii="Times New Roman" w:cs="Times New Roman" w:eastAsia="Times New Roman" w:hAnsi="Times New Roman"/>
          <w:sz w:val="21"/>
          <w:szCs w:val="21"/>
          <w:color w:val="auto"/>
        </w:rPr>
        <w:t>). If you design your systems for the deployability and testability of small teams, it will automatically lead to loosely coupled systems with well-defined interfaces.</w:t>
      </w:r>
    </w:p>
    <w:p>
      <w:pPr>
        <w:spacing w:after="0" w:line="262" w:lineRule="exact"/>
        <w:rPr>
          <w:sz w:val="20"/>
          <w:szCs w:val="20"/>
          <w:color w:val="auto"/>
        </w:rPr>
      </w:pPr>
    </w:p>
    <w:p>
      <w:pPr>
        <w:ind w:left="180"/>
        <w:spacing w:after="0"/>
        <w:rPr>
          <w:sz w:val="20"/>
          <w:szCs w:val="20"/>
          <w:color w:val="auto"/>
        </w:rPr>
      </w:pPr>
      <w:r>
        <w:rPr>
          <w:rFonts w:ascii="Arial" w:cs="Arial" w:eastAsia="Arial" w:hAnsi="Arial"/>
          <w:sz w:val="34"/>
          <w:szCs w:val="34"/>
          <w:b w:val="1"/>
          <w:bCs w:val="1"/>
          <w:color w:val="auto"/>
        </w:rPr>
        <w:t>Microservices</w:t>
      </w:r>
    </w:p>
    <w:p>
      <w:pPr>
        <w:spacing w:after="0" w:line="101" w:lineRule="exact"/>
        <w:rPr>
          <w:sz w:val="20"/>
          <w:szCs w:val="20"/>
          <w:color w:val="auto"/>
        </w:rPr>
      </w:pPr>
    </w:p>
    <w:p>
      <w:pPr>
        <w:ind w:left="180"/>
        <w:spacing w:after="0" w:line="266" w:lineRule="auto"/>
        <w:rPr>
          <w:sz w:val="20"/>
          <w:szCs w:val="20"/>
          <w:color w:val="auto"/>
        </w:rPr>
      </w:pPr>
      <w:r>
        <w:rPr>
          <w:rFonts w:ascii="Times New Roman" w:cs="Times New Roman" w:eastAsia="Times New Roman" w:hAnsi="Times New Roman"/>
          <w:sz w:val="22"/>
          <w:szCs w:val="22"/>
          <w:color w:val="auto"/>
        </w:rPr>
        <w:t xml:space="preserve">The most common architectural pattern for loosely coupled systems is the </w:t>
      </w:r>
      <w:r>
        <w:rPr>
          <w:rFonts w:ascii="Times New Roman" w:cs="Times New Roman" w:eastAsia="Times New Roman" w:hAnsi="Times New Roman"/>
          <w:sz w:val="22"/>
          <w:szCs w:val="22"/>
          <w:b w:val="1"/>
          <w:bCs w:val="1"/>
          <w:color w:val="auto"/>
        </w:rPr>
        <w:t>microservices</w:t>
      </w:r>
      <w:r>
        <w:rPr>
          <w:rFonts w:ascii="Times New Roman" w:cs="Times New Roman" w:eastAsia="Times New Roman" w:hAnsi="Times New Roman"/>
          <w:sz w:val="22"/>
          <w:szCs w:val="22"/>
          <w:color w:val="auto"/>
        </w:rPr>
        <w:t xml:space="preserve"> pattern, </w:t>
      </w:r>
      <w:r>
        <w:rPr>
          <w:rFonts w:ascii="Times New Roman" w:cs="Times New Roman" w:eastAsia="Times New Roman" w:hAnsi="Times New Roman"/>
          <w:sz w:val="22"/>
          <w:szCs w:val="22"/>
          <w:i w:val="1"/>
          <w:iCs w:val="1"/>
          <w:color w:val="auto"/>
        </w:rPr>
        <w:t>"an approach to developing a single application as a suite of small services, each running in its own process and communicating with lightweight mechanisms, often an HTTP resource API"</w:t>
      </w:r>
      <w:r>
        <w:rPr>
          <w:rFonts w:ascii="Times New Roman" w:cs="Times New Roman" w:eastAsia="Times New Roman" w:hAnsi="Times New Roman"/>
          <w:sz w:val="22"/>
          <w:szCs w:val="22"/>
          <w:color w:val="auto"/>
        </w:rPr>
        <w:t xml:space="preserve"> (</w:t>
      </w:r>
      <w:r>
        <w:rPr>
          <w:rFonts w:ascii="Times New Roman" w:cs="Times New Roman" w:eastAsia="Times New Roman" w:hAnsi="Times New Roman"/>
          <w:sz w:val="22"/>
          <w:szCs w:val="22"/>
          <w:i w:val="1"/>
          <w:iCs w:val="1"/>
          <w:color w:val="auto"/>
        </w:rPr>
        <w:t>Lewis J. &amp; Fowler M., 2014</w:t>
      </w:r>
      <w:r>
        <w:rPr>
          <w:rFonts w:ascii="Times New Roman" w:cs="Times New Roman" w:eastAsia="Times New Roman" w:hAnsi="Times New Roman"/>
          <w:sz w:val="22"/>
          <w:szCs w:val="22"/>
          <w:color w:val="auto"/>
        </w:rPr>
        <w:t>).</w:t>
      </w:r>
    </w:p>
    <w:p>
      <w:pPr>
        <w:sectPr>
          <w:pgSz w:w="10980" w:h="13680" w:orient="portrait"/>
          <w:cols w:equalWidth="0" w:num="1">
            <w:col w:w="8100"/>
          </w:cols>
          <w:pgMar w:left="1440" w:top="889" w:right="1440" w:bottom="1440" w:gutter="0" w:footer="0" w:header="0"/>
        </w:sectPr>
      </w:pPr>
    </w:p>
    <w:bookmarkStart w:id="401" w:name="page402"/>
    <w:bookmarkEnd w:id="401"/>
    <w:p>
      <w:pPr>
        <w:ind w:left="6280"/>
        <w:spacing w:after="0"/>
        <w:tabs>
          <w:tab w:leader="none" w:pos="7620" w:val="left"/>
        </w:tabs>
        <w:rPr>
          <w:sz w:val="20"/>
          <w:szCs w:val="20"/>
          <w:color w:val="auto"/>
        </w:rPr>
      </w:pPr>
      <w:r>
        <w:rPr>
          <w:rFonts w:ascii="Times New Roman" w:cs="Times New Roman" w:eastAsia="Times New Roman" w:hAnsi="Times New Roman"/>
          <w:sz w:val="18"/>
          <w:szCs w:val="18"/>
          <w:color w:val="auto"/>
        </w:rPr>
        <w:t>Microservices</w:t>
        <w:tab/>
        <w:t>373</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67945</wp:posOffset>
                </wp:positionV>
                <wp:extent cx="5029200" cy="0"/>
                <wp:wrapNone/>
                <wp:docPr id="1069" name="Shape 106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1069" o:spid="_x0000_s2094"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5.35pt" to="396pt,5.35pt" o:allowincell="f" strokecolor="#000000" strokeweight="0.5pt"/>
            </w:pict>
          </mc:Fallback>
        </mc:AlternateContent>
      </w:r>
    </w:p>
    <w:p>
      <w:pPr>
        <w:spacing w:after="0" w:line="325" w:lineRule="exact"/>
        <w:rPr>
          <w:sz w:val="20"/>
          <w:szCs w:val="20"/>
          <w:color w:val="auto"/>
        </w:rPr>
      </w:pPr>
    </w:p>
    <w:p>
      <w:pPr>
        <w:ind w:right="220"/>
        <w:spacing w:after="0" w:line="262" w:lineRule="auto"/>
        <w:rPr>
          <w:sz w:val="20"/>
          <w:szCs w:val="20"/>
          <w:color w:val="auto"/>
        </w:rPr>
      </w:pPr>
      <w:r>
        <w:rPr>
          <w:rFonts w:ascii="Times New Roman" w:cs="Times New Roman" w:eastAsia="Times New Roman" w:hAnsi="Times New Roman"/>
          <w:sz w:val="22"/>
          <w:szCs w:val="22"/>
          <w:color w:val="auto"/>
        </w:rPr>
        <w:t xml:space="preserve">Microservices evolved out of </w:t>
      </w:r>
      <w:r>
        <w:rPr>
          <w:rFonts w:ascii="Times New Roman" w:cs="Times New Roman" w:eastAsia="Times New Roman" w:hAnsi="Times New Roman"/>
          <w:sz w:val="22"/>
          <w:szCs w:val="22"/>
          <w:b w:val="1"/>
          <w:bCs w:val="1"/>
          <w:color w:val="auto"/>
        </w:rPr>
        <w:t>Service-Oriented Architecture</w:t>
      </w:r>
      <w:r>
        <w:rPr>
          <w:rFonts w:ascii="Times New Roman" w:cs="Times New Roman" w:eastAsia="Times New Roman" w:hAnsi="Times New Roman"/>
          <w:sz w:val="22"/>
          <w:szCs w:val="22"/>
          <w:color w:val="auto"/>
        </w:rPr>
        <w:t xml:space="preserve"> (</w:t>
      </w:r>
      <w:r>
        <w:rPr>
          <w:rFonts w:ascii="Times New Roman" w:cs="Times New Roman" w:eastAsia="Times New Roman" w:hAnsi="Times New Roman"/>
          <w:sz w:val="22"/>
          <w:szCs w:val="22"/>
          <w:b w:val="1"/>
          <w:bCs w:val="1"/>
          <w:color w:val="auto"/>
        </w:rPr>
        <w:t>SOA</w:t>
      </w:r>
      <w:r>
        <w:rPr>
          <w:rFonts w:ascii="Times New Roman" w:cs="Times New Roman" w:eastAsia="Times New Roman" w:hAnsi="Times New Roman"/>
          <w:sz w:val="22"/>
          <w:szCs w:val="22"/>
          <w:color w:val="auto"/>
        </w:rPr>
        <w:t xml:space="preserve">) with some additional characteristics. Microservices have </w:t>
      </w:r>
      <w:r>
        <w:rPr>
          <w:rFonts w:ascii="Times New Roman" w:cs="Times New Roman" w:eastAsia="Times New Roman" w:hAnsi="Times New Roman"/>
          <w:sz w:val="22"/>
          <w:szCs w:val="22"/>
          <w:b w:val="1"/>
          <w:bCs w:val="1"/>
          <w:color w:val="auto"/>
        </w:rPr>
        <w:t>decentralized data management</w:t>
      </w:r>
      <w:r>
        <w:rPr>
          <w:rFonts w:ascii="Times New Roman" w:cs="Times New Roman" w:eastAsia="Times New Roman" w:hAnsi="Times New Roman"/>
          <w:sz w:val="22"/>
          <w:szCs w:val="22"/>
          <w:color w:val="auto"/>
        </w:rPr>
        <w:t xml:space="preserve"> – meaning that every service completely owns its own data. Additionally, microservices favor lightweight messaging instead of complex protocols or central orchestration for interservice communication – </w:t>
      </w:r>
      <w:r>
        <w:rPr>
          <w:rFonts w:ascii="Times New Roman" w:cs="Times New Roman" w:eastAsia="Times New Roman" w:hAnsi="Times New Roman"/>
          <w:sz w:val="22"/>
          <w:szCs w:val="22"/>
          <w:b w:val="1"/>
          <w:bCs w:val="1"/>
          <w:color w:val="auto"/>
        </w:rPr>
        <w:t>smart endpoints</w:t>
      </w:r>
      <w:r>
        <w:rPr>
          <w:rFonts w:ascii="Times New Roman" w:cs="Times New Roman" w:eastAsia="Times New Roman" w:hAnsi="Times New Roman"/>
          <w:sz w:val="22"/>
          <w:szCs w:val="22"/>
          <w:color w:val="auto"/>
        </w:rPr>
        <w:t xml:space="preserve"> and </w:t>
      </w:r>
      <w:r>
        <w:rPr>
          <w:rFonts w:ascii="Times New Roman" w:cs="Times New Roman" w:eastAsia="Times New Roman" w:hAnsi="Times New Roman"/>
          <w:sz w:val="22"/>
          <w:szCs w:val="22"/>
          <w:b w:val="1"/>
          <w:bCs w:val="1"/>
          <w:color w:val="auto"/>
        </w:rPr>
        <w:t>dumb pipes</w:t>
      </w:r>
      <w:r>
        <w:rPr>
          <w:rFonts w:ascii="Times New Roman" w:cs="Times New Roman" w:eastAsia="Times New Roman" w:hAnsi="Times New Roman"/>
          <w:sz w:val="22"/>
          <w:szCs w:val="22"/>
          <w:color w:val="auto"/>
        </w:rPr>
        <w:t>.</w:t>
      </w:r>
    </w:p>
    <w:p>
      <w:pPr>
        <w:spacing w:after="0" w:line="89" w:lineRule="exact"/>
        <w:rPr>
          <w:sz w:val="20"/>
          <w:szCs w:val="20"/>
          <w:color w:val="auto"/>
        </w:rPr>
      </w:pPr>
    </w:p>
    <w:p>
      <w:pPr>
        <w:ind w:right="300"/>
        <w:spacing w:after="0" w:line="263" w:lineRule="auto"/>
        <w:rPr>
          <w:sz w:val="20"/>
          <w:szCs w:val="20"/>
          <w:color w:val="auto"/>
        </w:rPr>
      </w:pPr>
      <w:r>
        <w:rPr>
          <w:rFonts w:ascii="Times New Roman" w:cs="Times New Roman" w:eastAsia="Times New Roman" w:hAnsi="Times New Roman"/>
          <w:sz w:val="22"/>
          <w:szCs w:val="22"/>
          <w:color w:val="auto"/>
        </w:rPr>
        <w:t xml:space="preserve">One important characteristic of microservices is often missed – they are built around business capabilities. This also defines how small a service should be. To define the scope of your services, you must understand the business domain. One microservice matches one </w:t>
      </w:r>
      <w:r>
        <w:rPr>
          <w:rFonts w:ascii="Times New Roman" w:cs="Times New Roman" w:eastAsia="Times New Roman" w:hAnsi="Times New Roman"/>
          <w:sz w:val="22"/>
          <w:szCs w:val="22"/>
          <w:b w:val="1"/>
          <w:bCs w:val="1"/>
          <w:color w:val="auto"/>
        </w:rPr>
        <w:t>bounded context</w:t>
      </w:r>
      <w:r>
        <w:rPr>
          <w:rFonts w:ascii="Times New Roman" w:cs="Times New Roman" w:eastAsia="Times New Roman" w:hAnsi="Times New Roman"/>
          <w:sz w:val="22"/>
          <w:szCs w:val="22"/>
          <w:color w:val="auto"/>
        </w:rPr>
        <w:t xml:space="preserve"> in </w:t>
      </w:r>
      <w:r>
        <w:rPr>
          <w:rFonts w:ascii="Times New Roman" w:cs="Times New Roman" w:eastAsia="Times New Roman" w:hAnsi="Times New Roman"/>
          <w:sz w:val="22"/>
          <w:szCs w:val="22"/>
          <w:b w:val="1"/>
          <w:bCs w:val="1"/>
          <w:color w:val="auto"/>
        </w:rPr>
        <w:t>domain-driven design</w:t>
      </w:r>
      <w:r>
        <w:rPr>
          <w:rFonts w:ascii="Times New Roman" w:cs="Times New Roman" w:eastAsia="Times New Roman" w:hAnsi="Times New Roman"/>
          <w:sz w:val="22"/>
          <w:szCs w:val="22"/>
          <w:color w:val="auto"/>
        </w:rPr>
        <w:t xml:space="preserve"> (</w:t>
      </w:r>
      <w:r>
        <w:rPr>
          <w:rFonts w:ascii="Times New Roman" w:cs="Times New Roman" w:eastAsia="Times New Roman" w:hAnsi="Times New Roman"/>
          <w:sz w:val="22"/>
          <w:szCs w:val="22"/>
          <w:i w:val="1"/>
          <w:iCs w:val="1"/>
          <w:color w:val="auto"/>
        </w:rPr>
        <w:t>Eric Evans, 2003</w:t>
      </w:r>
      <w:r>
        <w:rPr>
          <w:rFonts w:ascii="Times New Roman" w:cs="Times New Roman" w:eastAsia="Times New Roman" w:hAnsi="Times New Roman"/>
          <w:sz w:val="22"/>
          <w:szCs w:val="22"/>
          <w:color w:val="auto"/>
        </w:rPr>
        <w:t>).</w:t>
      </w:r>
    </w:p>
    <w:p>
      <w:pPr>
        <w:spacing w:after="0" w:line="81" w:lineRule="exact"/>
        <w:rPr>
          <w:sz w:val="20"/>
          <w:szCs w:val="20"/>
          <w:color w:val="auto"/>
        </w:rPr>
      </w:pPr>
    </w:p>
    <w:p>
      <w:pPr>
        <w:ind w:right="220"/>
        <w:spacing w:after="0" w:line="323" w:lineRule="auto"/>
        <w:rPr>
          <w:sz w:val="20"/>
          <w:szCs w:val="20"/>
          <w:color w:val="auto"/>
        </w:rPr>
      </w:pPr>
      <w:r>
        <w:rPr>
          <w:rFonts w:ascii="Times New Roman" w:cs="Times New Roman" w:eastAsia="Times New Roman" w:hAnsi="Times New Roman"/>
          <w:sz w:val="21"/>
          <w:szCs w:val="21"/>
          <w:color w:val="auto"/>
        </w:rPr>
        <w:t xml:space="preserve">Another characteristic is that microservices are completely and independently </w:t>
      </w:r>
      <w:r>
        <w:rPr>
          <w:rFonts w:ascii="Times New Roman" w:cs="Times New Roman" w:eastAsia="Times New Roman" w:hAnsi="Times New Roman"/>
          <w:sz w:val="21"/>
          <w:szCs w:val="21"/>
          <w:b w:val="1"/>
          <w:bCs w:val="1"/>
          <w:color w:val="auto"/>
        </w:rPr>
        <w:t>deployable</w:t>
      </w:r>
      <w:r>
        <w:rPr>
          <w:rFonts w:ascii="Times New Roman" w:cs="Times New Roman" w:eastAsia="Times New Roman" w:hAnsi="Times New Roman"/>
          <w:sz w:val="21"/>
          <w:szCs w:val="21"/>
          <w:color w:val="auto"/>
        </w:rPr>
        <w:t xml:space="preserve"> and </w:t>
      </w:r>
      <w:r>
        <w:rPr>
          <w:rFonts w:ascii="Times New Roman" w:cs="Times New Roman" w:eastAsia="Times New Roman" w:hAnsi="Times New Roman"/>
          <w:sz w:val="21"/>
          <w:szCs w:val="21"/>
          <w:b w:val="1"/>
          <w:bCs w:val="1"/>
          <w:color w:val="auto"/>
        </w:rPr>
        <w:t>testable</w:t>
      </w:r>
      <w:r>
        <w:rPr>
          <w:rFonts w:ascii="Times New Roman" w:cs="Times New Roman" w:eastAsia="Times New Roman" w:hAnsi="Times New Roman"/>
          <w:sz w:val="21"/>
          <w:szCs w:val="21"/>
          <w:color w:val="auto"/>
        </w:rPr>
        <w:t>. That's the reason why they are associated with high engineering velocity.</w:t>
      </w:r>
    </w:p>
    <w:p>
      <w:pPr>
        <w:spacing w:after="0" w:line="27" w:lineRule="exact"/>
        <w:rPr>
          <w:sz w:val="20"/>
          <w:szCs w:val="20"/>
          <w:color w:val="auto"/>
        </w:rPr>
      </w:pPr>
    </w:p>
    <w:p>
      <w:pPr>
        <w:ind w:right="300"/>
        <w:spacing w:after="0" w:line="280" w:lineRule="auto"/>
        <w:rPr>
          <w:sz w:val="20"/>
          <w:szCs w:val="20"/>
          <w:color w:val="auto"/>
        </w:rPr>
      </w:pPr>
      <w:r>
        <w:rPr>
          <w:rFonts w:ascii="Times New Roman" w:cs="Times New Roman" w:eastAsia="Times New Roman" w:hAnsi="Times New Roman"/>
          <w:sz w:val="21"/>
          <w:szCs w:val="21"/>
          <w:color w:val="auto"/>
        </w:rPr>
        <w:t>Microservices have many advantages. They scale very well, as you can scale every service independently. They also allow each team to work with its own programming languages and data storage solution that best meets its needs. Most importantly, they allow teams in big and complex applications to move fast without disrupting other teams.</w:t>
      </w:r>
    </w:p>
    <w:p>
      <w:pPr>
        <w:spacing w:after="0" w:line="71" w:lineRule="exact"/>
        <w:rPr>
          <w:sz w:val="20"/>
          <w:szCs w:val="20"/>
          <w:color w:val="auto"/>
        </w:rPr>
      </w:pPr>
    </w:p>
    <w:p>
      <w:pPr>
        <w:ind w:right="320"/>
        <w:spacing w:after="0" w:line="290" w:lineRule="auto"/>
        <w:rPr>
          <w:sz w:val="20"/>
          <w:szCs w:val="20"/>
          <w:color w:val="auto"/>
        </w:rPr>
      </w:pPr>
      <w:r>
        <w:rPr>
          <w:rFonts w:ascii="Times New Roman" w:cs="Times New Roman" w:eastAsia="Times New Roman" w:hAnsi="Times New Roman"/>
          <w:sz w:val="22"/>
          <w:szCs w:val="22"/>
          <w:color w:val="auto"/>
        </w:rPr>
        <w:t>But these advantages come with a cost. Microservice-based applications are complex and hard to operate and troubleshoot.</w:t>
      </w:r>
    </w:p>
    <w:p>
      <w:pPr>
        <w:spacing w:after="0" w:line="58" w:lineRule="exact"/>
        <w:rPr>
          <w:sz w:val="20"/>
          <w:szCs w:val="20"/>
          <w:color w:val="auto"/>
        </w:rPr>
      </w:pPr>
    </w:p>
    <w:p>
      <w:pPr>
        <w:ind w:right="200"/>
        <w:spacing w:after="0" w:line="270" w:lineRule="auto"/>
        <w:rPr>
          <w:sz w:val="20"/>
          <w:szCs w:val="20"/>
          <w:color w:val="auto"/>
        </w:rPr>
      </w:pPr>
      <w:r>
        <w:rPr>
          <w:rFonts w:ascii="Times New Roman" w:cs="Times New Roman" w:eastAsia="Times New Roman" w:hAnsi="Times New Roman"/>
          <w:sz w:val="22"/>
          <w:szCs w:val="22"/>
          <w:color w:val="auto"/>
        </w:rPr>
        <w:t>There are many famous microservice-based solutions – for example, Netflix and Amazon. They run world-scale services and have an architecture that allows them to deploy thousands of times each day.</w:t>
      </w:r>
    </w:p>
    <w:p>
      <w:pPr>
        <w:spacing w:after="0" w:line="80" w:lineRule="exact"/>
        <w:rPr>
          <w:sz w:val="20"/>
          <w:szCs w:val="20"/>
          <w:color w:val="auto"/>
        </w:rPr>
      </w:pPr>
    </w:p>
    <w:p>
      <w:pPr>
        <w:ind w:right="180"/>
        <w:spacing w:after="0" w:line="258" w:lineRule="auto"/>
        <w:rPr>
          <w:sz w:val="20"/>
          <w:szCs w:val="20"/>
          <w:color w:val="auto"/>
        </w:rPr>
      </w:pPr>
      <w:r>
        <w:rPr>
          <w:rFonts w:ascii="Times New Roman" w:cs="Times New Roman" w:eastAsia="Times New Roman" w:hAnsi="Times New Roman"/>
          <w:sz w:val="22"/>
          <w:szCs w:val="22"/>
          <w:color w:val="auto"/>
        </w:rPr>
        <w:t xml:space="preserve">But there are also many companies that have tried to implement microservices and have failed. The number of greenfield projects that fail is especially high. The reason for this is often a lack of knowledge of the business domain and the wrong definition of the bounded context for each service, especially when the application is developed by an external company that has yet to learn the </w:t>
      </w:r>
      <w:r>
        <w:rPr>
          <w:rFonts w:ascii="Times New Roman" w:cs="Times New Roman" w:eastAsia="Times New Roman" w:hAnsi="Times New Roman"/>
          <w:sz w:val="22"/>
          <w:szCs w:val="22"/>
          <w:b w:val="1"/>
          <w:bCs w:val="1"/>
          <w:color w:val="auto"/>
        </w:rPr>
        <w:t>ubiquitous language</w:t>
      </w:r>
      <w:r>
        <w:rPr>
          <w:rFonts w:ascii="Times New Roman" w:cs="Times New Roman" w:eastAsia="Times New Roman" w:hAnsi="Times New Roman"/>
          <w:sz w:val="22"/>
          <w:szCs w:val="22"/>
          <w:color w:val="auto"/>
        </w:rPr>
        <w:t xml:space="preserve"> of the domain. Another reason is that the complexity of operating the service is underestimated.</w:t>
      </w:r>
    </w:p>
    <w:p>
      <w:pPr>
        <w:spacing w:after="0" w:line="86" w:lineRule="exact"/>
        <w:rPr>
          <w:sz w:val="20"/>
          <w:szCs w:val="20"/>
          <w:color w:val="auto"/>
        </w:rPr>
      </w:pPr>
    </w:p>
    <w:p>
      <w:pPr>
        <w:ind w:right="240"/>
        <w:spacing w:after="0" w:line="293" w:lineRule="auto"/>
        <w:rPr>
          <w:sz w:val="20"/>
          <w:szCs w:val="20"/>
          <w:color w:val="auto"/>
        </w:rPr>
      </w:pPr>
      <w:r>
        <w:rPr>
          <w:rFonts w:ascii="Times New Roman" w:cs="Times New Roman" w:eastAsia="Times New Roman" w:hAnsi="Times New Roman"/>
          <w:sz w:val="21"/>
          <w:szCs w:val="21"/>
          <w:color w:val="auto"/>
        </w:rPr>
        <w:t xml:space="preserve">So, instead of implementing microservices, you should focus on the </w:t>
      </w:r>
      <w:r>
        <w:rPr>
          <w:rFonts w:ascii="Times New Roman" w:cs="Times New Roman" w:eastAsia="Times New Roman" w:hAnsi="Times New Roman"/>
          <w:sz w:val="21"/>
          <w:szCs w:val="21"/>
          <w:b w:val="1"/>
          <w:bCs w:val="1"/>
          <w:color w:val="auto"/>
        </w:rPr>
        <w:t>deployability</w:t>
      </w:r>
      <w:r>
        <w:rPr>
          <w:rFonts w:ascii="Times New Roman" w:cs="Times New Roman" w:eastAsia="Times New Roman" w:hAnsi="Times New Roman"/>
          <w:sz w:val="21"/>
          <w:szCs w:val="21"/>
          <w:color w:val="auto"/>
        </w:rPr>
        <w:t xml:space="preserve"> and </w:t>
      </w:r>
      <w:r>
        <w:rPr>
          <w:rFonts w:ascii="Times New Roman" w:cs="Times New Roman" w:eastAsia="Times New Roman" w:hAnsi="Times New Roman"/>
          <w:sz w:val="21"/>
          <w:szCs w:val="21"/>
          <w:b w:val="1"/>
          <w:bCs w:val="1"/>
          <w:color w:val="auto"/>
        </w:rPr>
        <w:t>testability</w:t>
      </w:r>
      <w:r>
        <w:rPr>
          <w:rFonts w:ascii="Times New Roman" w:cs="Times New Roman" w:eastAsia="Times New Roman" w:hAnsi="Times New Roman"/>
          <w:sz w:val="21"/>
          <w:szCs w:val="21"/>
          <w:color w:val="auto"/>
        </w:rPr>
        <w:t xml:space="preserve"> characteristics of your architecture and adjust the solution design to your</w:t>
      </w:r>
      <w:r>
        <w:rPr>
          <w:rFonts w:ascii="Times New Roman" w:cs="Times New Roman" w:eastAsia="Times New Roman" w:hAnsi="Times New Roman"/>
          <w:sz w:val="21"/>
          <w:szCs w:val="21"/>
          <w:b w:val="1"/>
          <w:bCs w:val="1"/>
          <w:color w:val="auto"/>
        </w:rPr>
        <w:t xml:space="preserve"> </w:t>
      </w:r>
      <w:r>
        <w:rPr>
          <w:rFonts w:ascii="Times New Roman" w:cs="Times New Roman" w:eastAsia="Times New Roman" w:hAnsi="Times New Roman"/>
          <w:sz w:val="21"/>
          <w:szCs w:val="21"/>
          <w:color w:val="auto"/>
        </w:rPr>
        <w:t>needs. The needs are not constant and evolve over time – and so should your architecture.</w:t>
      </w:r>
    </w:p>
    <w:p>
      <w:pPr>
        <w:sectPr>
          <w:pgSz w:w="10980" w:h="13680" w:orient="portrait"/>
          <w:cols w:equalWidth="0" w:num="1">
            <w:col w:w="8100"/>
          </w:cols>
          <w:pgMar w:left="1440" w:top="889" w:right="1440" w:bottom="1440" w:gutter="0" w:footer="0" w:header="0"/>
        </w:sectPr>
      </w:pPr>
    </w:p>
    <w:bookmarkStart w:id="402" w:name="page403"/>
    <w:bookmarkEnd w:id="402"/>
    <w:p>
      <w:pPr>
        <w:ind w:left="180"/>
        <w:spacing w:after="0"/>
        <w:tabs>
          <w:tab w:leader="none" w:pos="680" w:val="left"/>
        </w:tabs>
        <w:rPr>
          <w:sz w:val="20"/>
          <w:szCs w:val="20"/>
          <w:color w:val="auto"/>
        </w:rPr>
      </w:pPr>
      <w:r>
        <w:rPr>
          <w:rFonts w:ascii="Times New Roman" w:cs="Times New Roman" w:eastAsia="Times New Roman" w:hAnsi="Times New Roman"/>
          <w:sz w:val="20"/>
          <w:szCs w:val="20"/>
          <w:color w:val="auto"/>
        </w:rPr>
        <w:t>374</w:t>
        <w:tab/>
        <w:t>Loosely Coupled Architecture and Microservices</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114300</wp:posOffset>
                </wp:positionH>
                <wp:positionV relativeFrom="paragraph">
                  <wp:posOffset>53340</wp:posOffset>
                </wp:positionV>
                <wp:extent cx="5029200" cy="0"/>
                <wp:wrapNone/>
                <wp:docPr id="1070" name="Shape 107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1070" o:spid="_x0000_s2095"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9pt,4.2pt" to="405pt,4.2pt" o:allowincell="f" strokecolor="#000000" strokeweight="0.5pt"/>
            </w:pict>
          </mc:Fallback>
        </mc:AlternateContent>
      </w:r>
    </w:p>
    <w:p>
      <w:pPr>
        <w:spacing w:after="0" w:line="198" w:lineRule="exact"/>
        <w:rPr>
          <w:sz w:val="20"/>
          <w:szCs w:val="20"/>
          <w:color w:val="auto"/>
        </w:rPr>
      </w:pPr>
    </w:p>
    <w:p>
      <w:pPr>
        <w:ind w:left="180"/>
        <w:spacing w:after="0"/>
        <w:rPr>
          <w:sz w:val="20"/>
          <w:szCs w:val="20"/>
          <w:color w:val="auto"/>
        </w:rPr>
      </w:pPr>
      <w:r>
        <w:rPr>
          <w:rFonts w:ascii="Arial" w:cs="Arial" w:eastAsia="Arial" w:hAnsi="Arial"/>
          <w:sz w:val="34"/>
          <w:szCs w:val="34"/>
          <w:b w:val="1"/>
          <w:bCs w:val="1"/>
          <w:color w:val="auto"/>
        </w:rPr>
        <w:t>Evolutionary design</w:t>
      </w:r>
    </w:p>
    <w:p>
      <w:pPr>
        <w:spacing w:after="0" w:line="109" w:lineRule="exact"/>
        <w:rPr>
          <w:sz w:val="20"/>
          <w:szCs w:val="20"/>
          <w:color w:val="auto"/>
        </w:rPr>
      </w:pPr>
    </w:p>
    <w:p>
      <w:pPr>
        <w:ind w:left="180" w:right="160"/>
        <w:spacing w:after="0" w:line="263" w:lineRule="auto"/>
        <w:rPr>
          <w:sz w:val="20"/>
          <w:szCs w:val="20"/>
          <w:color w:val="auto"/>
        </w:rPr>
      </w:pPr>
      <w:r>
        <w:rPr>
          <w:rFonts w:ascii="Times New Roman" w:cs="Times New Roman" w:eastAsia="Times New Roman" w:hAnsi="Times New Roman"/>
          <w:sz w:val="22"/>
          <w:szCs w:val="22"/>
          <w:color w:val="auto"/>
        </w:rPr>
        <w:t xml:space="preserve">The advantages and disadvantages of certain architectural styles shift for various reasons. One is the scale of your application. Another is the knowledge of your domain and your customers and the ability to operate at scale. Depending on these factors, different architectural styles are better suited for you (see </w:t>
      </w:r>
      <w:r>
        <w:rPr>
          <w:rFonts w:ascii="Times New Roman" w:cs="Times New Roman" w:eastAsia="Times New Roman" w:hAnsi="Times New Roman"/>
          <w:sz w:val="22"/>
          <w:szCs w:val="22"/>
          <w:i w:val="1"/>
          <w:iCs w:val="1"/>
          <w:color w:val="auto"/>
        </w:rPr>
        <w:t>Figure 16.1</w:t>
      </w:r>
      <w:r>
        <w:rPr>
          <w:rFonts w:ascii="Times New Roman" w:cs="Times New Roman" w:eastAsia="Times New Roman" w:hAnsi="Times New Roman"/>
          <w:sz w:val="22"/>
          <w:szCs w:val="22"/>
          <w:color w:val="auto"/>
        </w:rPr>
        <w: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368935</wp:posOffset>
            </wp:positionH>
            <wp:positionV relativeFrom="paragraph">
              <wp:posOffset>151130</wp:posOffset>
            </wp:positionV>
            <wp:extent cx="4519930" cy="3082290"/>
            <wp:wrapNone/>
            <wp:docPr id="1071" name="Picture 1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1"/>
                    <pic:cNvPicPr>
                      <a:picLocks noChangeAspect="1" noChangeArrowheads="1"/>
                    </pic:cNvPicPr>
                  </pic:nvPicPr>
                  <pic:blipFill>
                    <a:blip r:embed="rId446">
                      <a:extLst>
                        <a:ext uri="{28A0092B-C50C-407E-A947-70E740481C1C}"/>
                      </a:extLst>
                    </a:blip>
                    <a:srcRect/>
                    <a:stretch>
                      <a:fillRect/>
                    </a:stretch>
                  </pic:blipFill>
                  <pic:spPr bwMode="auto">
                    <a:xfrm>
                      <a:off x="0" y="0"/>
                      <a:ext cx="4519930" cy="308229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67" w:lineRule="exact"/>
        <w:rPr>
          <w:sz w:val="20"/>
          <w:szCs w:val="20"/>
          <w:color w:val="auto"/>
        </w:rPr>
      </w:pPr>
    </w:p>
    <w:p>
      <w:pPr>
        <w:ind w:left="1740"/>
        <w:spacing w:after="0"/>
        <w:rPr>
          <w:sz w:val="20"/>
          <w:szCs w:val="20"/>
          <w:color w:val="auto"/>
        </w:rPr>
      </w:pPr>
      <w:r>
        <w:rPr>
          <w:rFonts w:ascii="Times New Roman" w:cs="Times New Roman" w:eastAsia="Times New Roman" w:hAnsi="Times New Roman"/>
          <w:sz w:val="19"/>
          <w:szCs w:val="19"/>
          <w:color w:val="auto"/>
        </w:rPr>
        <w:t>Figure 16.1 – The advantages and disadvantages shift  with scale</w:t>
      </w:r>
    </w:p>
    <w:p>
      <w:pPr>
        <w:spacing w:after="0" w:line="106" w:lineRule="exact"/>
        <w:rPr>
          <w:sz w:val="20"/>
          <w:szCs w:val="20"/>
          <w:color w:val="auto"/>
        </w:rPr>
      </w:pPr>
    </w:p>
    <w:p>
      <w:pPr>
        <w:ind w:left="180"/>
        <w:spacing w:after="0" w:line="273" w:lineRule="auto"/>
        <w:rPr>
          <w:sz w:val="20"/>
          <w:szCs w:val="20"/>
          <w:color w:val="auto"/>
        </w:rPr>
      </w:pPr>
      <w:r>
        <w:rPr>
          <w:rFonts w:ascii="Times New Roman" w:cs="Times New Roman" w:eastAsia="Times New Roman" w:hAnsi="Times New Roman"/>
          <w:sz w:val="21"/>
          <w:szCs w:val="21"/>
          <w:color w:val="auto"/>
        </w:rPr>
        <w:t xml:space="preserve">Constantly adapting your architecture and system design to your current needs is called </w:t>
      </w:r>
      <w:r>
        <w:rPr>
          <w:rFonts w:ascii="Times New Roman" w:cs="Times New Roman" w:eastAsia="Times New Roman" w:hAnsi="Times New Roman"/>
          <w:sz w:val="21"/>
          <w:szCs w:val="21"/>
          <w:b w:val="1"/>
          <w:bCs w:val="1"/>
          <w:color w:val="auto"/>
        </w:rPr>
        <w:t>evolutionary design</w:t>
      </w:r>
      <w:r>
        <w:rPr>
          <w:rFonts w:ascii="Times New Roman" w:cs="Times New Roman" w:eastAsia="Times New Roman" w:hAnsi="Times New Roman"/>
          <w:sz w:val="21"/>
          <w:szCs w:val="21"/>
          <w:color w:val="auto"/>
        </w:rPr>
        <w:t>. To start a greenfield product, it's best to start with a monolithic</w:t>
      </w:r>
      <w:r>
        <w:rPr>
          <w:rFonts w:ascii="Times New Roman" w:cs="Times New Roman" w:eastAsia="Times New Roman" w:hAnsi="Times New Roman"/>
          <w:sz w:val="21"/>
          <w:szCs w:val="21"/>
          <w:b w:val="1"/>
          <w:bCs w:val="1"/>
          <w:color w:val="auto"/>
        </w:rPr>
        <w:t xml:space="preserve"> </w:t>
      </w:r>
      <w:r>
        <w:rPr>
          <w:rFonts w:ascii="Times New Roman" w:cs="Times New Roman" w:eastAsia="Times New Roman" w:hAnsi="Times New Roman"/>
          <w:sz w:val="21"/>
          <w:szCs w:val="21"/>
          <w:color w:val="auto"/>
        </w:rPr>
        <w:t>approach and one team. This allows you to move fast without much overhead. If you scale up and learn more about the domain, you can start to modularize your application using the capabilities of your programming language. At one point, the complexity and scale will be so high that microservices help you to keep your product testable and deployable.</w:t>
      </w:r>
    </w:p>
    <w:p>
      <w:pPr>
        <w:spacing w:after="0" w:line="78" w:lineRule="exact"/>
        <w:rPr>
          <w:sz w:val="20"/>
          <w:szCs w:val="20"/>
          <w:color w:val="auto"/>
        </w:rPr>
      </w:pPr>
    </w:p>
    <w:p>
      <w:pPr>
        <w:ind w:left="180"/>
        <w:spacing w:after="0" w:line="273" w:lineRule="auto"/>
        <w:rPr>
          <w:sz w:val="20"/>
          <w:szCs w:val="20"/>
          <w:color w:val="auto"/>
        </w:rPr>
      </w:pPr>
      <w:r>
        <w:rPr>
          <w:rFonts w:ascii="Times New Roman" w:cs="Times New Roman" w:eastAsia="Times New Roman" w:hAnsi="Times New Roman"/>
          <w:sz w:val="21"/>
          <w:szCs w:val="21"/>
          <w:color w:val="auto"/>
        </w:rPr>
        <w:t xml:space="preserve">The question is this – how do you arrive at the architecture you need from the architecture you have? A complete rewrite is very expensive and risky. The better approach is to evolve your design. Martin Fowler calls this the </w:t>
      </w:r>
      <w:r>
        <w:rPr>
          <w:rFonts w:ascii="Times New Roman" w:cs="Times New Roman" w:eastAsia="Times New Roman" w:hAnsi="Times New Roman"/>
          <w:sz w:val="21"/>
          <w:szCs w:val="21"/>
          <w:b w:val="1"/>
          <w:bCs w:val="1"/>
          <w:color w:val="auto"/>
        </w:rPr>
        <w:t>StranglerFigApplication</w:t>
      </w:r>
      <w:r>
        <w:rPr>
          <w:rFonts w:ascii="Times New Roman" w:cs="Times New Roman" w:eastAsia="Times New Roman" w:hAnsi="Times New Roman"/>
          <w:sz w:val="21"/>
          <w:szCs w:val="21"/>
          <w:color w:val="auto"/>
        </w:rPr>
        <w:t xml:space="preserve"> pattern (</w:t>
      </w:r>
      <w:r>
        <w:rPr>
          <w:rFonts w:ascii="Times New Roman" w:cs="Times New Roman" w:eastAsia="Times New Roman" w:hAnsi="Times New Roman"/>
          <w:sz w:val="21"/>
          <w:szCs w:val="21"/>
          <w:i w:val="1"/>
          <w:iCs w:val="1"/>
          <w:color w:val="auto"/>
        </w:rPr>
        <w:t>Martin Fowler, 2004</w:t>
      </w:r>
      <w:r>
        <w:rPr>
          <w:rFonts w:ascii="Times New Roman" w:cs="Times New Roman" w:eastAsia="Times New Roman" w:hAnsi="Times New Roman"/>
          <w:sz w:val="21"/>
          <w:szCs w:val="21"/>
          <w:color w:val="auto"/>
        </w:rPr>
        <w:t>). The strangler fig is a plant that seeds in the upper branches of a tree and gradually</w:t>
      </w:r>
      <w:r>
        <w:rPr>
          <w:rFonts w:ascii="Times New Roman" w:cs="Times New Roman" w:eastAsia="Times New Roman" w:hAnsi="Times New Roman"/>
          <w:sz w:val="21"/>
          <w:szCs w:val="21"/>
          <w:i w:val="1"/>
          <w:iCs w:val="1"/>
          <w:color w:val="auto"/>
        </w:rPr>
        <w:t xml:space="preserve"> </w:t>
      </w:r>
      <w:r>
        <w:rPr>
          <w:rFonts w:ascii="Times New Roman" w:cs="Times New Roman" w:eastAsia="Times New Roman" w:hAnsi="Times New Roman"/>
          <w:sz w:val="21"/>
          <w:szCs w:val="21"/>
          <w:color w:val="auto"/>
        </w:rPr>
        <w:t>grows its roots downward over the tree until it roots in the soil. The supporting tree is strangled and dies at some point – leaving an organic structure that supports itself.</w:t>
      </w:r>
    </w:p>
    <w:p>
      <w:pPr>
        <w:sectPr>
          <w:pgSz w:w="10980" w:h="13680" w:orient="portrait"/>
          <w:cols w:equalWidth="0" w:num="1">
            <w:col w:w="8100"/>
          </w:cols>
          <w:pgMar w:left="1440" w:top="889" w:right="1440" w:bottom="1440" w:gutter="0" w:footer="0" w:header="0"/>
        </w:sectPr>
      </w:pPr>
    </w:p>
    <w:bookmarkStart w:id="403" w:name="page404"/>
    <w:bookmarkEnd w:id="403"/>
    <w:p>
      <w:pPr>
        <w:ind w:left="5360"/>
        <w:spacing w:after="0"/>
        <w:tabs>
          <w:tab w:leader="none" w:pos="7620" w:val="left"/>
        </w:tabs>
        <w:rPr>
          <w:sz w:val="20"/>
          <w:szCs w:val="20"/>
          <w:color w:val="auto"/>
        </w:rPr>
      </w:pPr>
      <w:r>
        <w:rPr>
          <w:rFonts w:ascii="Times New Roman" w:cs="Times New Roman" w:eastAsia="Times New Roman" w:hAnsi="Times New Roman"/>
          <w:sz w:val="20"/>
          <w:szCs w:val="20"/>
          <w:color w:val="auto"/>
        </w:rPr>
        <w:t>Event-driven architecture</w:t>
      </w:r>
      <w:r>
        <w:rPr>
          <w:sz w:val="20"/>
          <w:szCs w:val="20"/>
          <w:color w:val="auto"/>
        </w:rPr>
        <w:tab/>
      </w:r>
      <w:r>
        <w:rPr>
          <w:rFonts w:ascii="Times New Roman" w:cs="Times New Roman" w:eastAsia="Times New Roman" w:hAnsi="Times New Roman"/>
          <w:sz w:val="18"/>
          <w:szCs w:val="18"/>
          <w:color w:val="auto"/>
        </w:rPr>
        <w:t>375</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53340</wp:posOffset>
                </wp:positionV>
                <wp:extent cx="5029200" cy="0"/>
                <wp:wrapNone/>
                <wp:docPr id="1072" name="Shape 107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1072" o:spid="_x0000_s2097"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4.2pt" to="396pt,4.2pt" o:allowincell="f" strokecolor="#000000" strokeweight="0.5pt"/>
            </w:pict>
          </mc:Fallback>
        </mc:AlternateContent>
      </w:r>
    </w:p>
    <w:p>
      <w:pPr>
        <w:spacing w:after="0" w:line="310" w:lineRule="exact"/>
        <w:rPr>
          <w:sz w:val="20"/>
          <w:szCs w:val="20"/>
          <w:color w:val="auto"/>
        </w:rPr>
      </w:pPr>
    </w:p>
    <w:p>
      <w:pPr>
        <w:ind w:right="220"/>
        <w:spacing w:after="0" w:line="290" w:lineRule="auto"/>
        <w:rPr>
          <w:sz w:val="20"/>
          <w:szCs w:val="20"/>
          <w:color w:val="auto"/>
        </w:rPr>
      </w:pPr>
      <w:r>
        <w:rPr>
          <w:rFonts w:ascii="Times New Roman" w:cs="Times New Roman" w:eastAsia="Times New Roman" w:hAnsi="Times New Roman"/>
          <w:sz w:val="22"/>
          <w:szCs w:val="22"/>
          <w:color w:val="auto"/>
        </w:rPr>
        <w:t>Instead of rewriting your application, you grow a new "strangler fig" application around it, letting it grow gradually until the old system is strangled and can be shut down.</w:t>
      </w:r>
    </w:p>
    <w:p>
      <w:pPr>
        <w:spacing w:after="0" w:line="264" w:lineRule="exact"/>
        <w:rPr>
          <w:sz w:val="20"/>
          <w:szCs w:val="20"/>
          <w:color w:val="auto"/>
        </w:rPr>
      </w:pPr>
    </w:p>
    <w:p>
      <w:pPr>
        <w:spacing w:after="0"/>
        <w:rPr>
          <w:sz w:val="20"/>
          <w:szCs w:val="20"/>
          <w:color w:val="auto"/>
        </w:rPr>
      </w:pPr>
      <w:r>
        <w:rPr>
          <w:rFonts w:ascii="Arial" w:cs="Arial" w:eastAsia="Arial" w:hAnsi="Arial"/>
          <w:sz w:val="34"/>
          <w:szCs w:val="34"/>
          <w:b w:val="1"/>
          <w:bCs w:val="1"/>
          <w:color w:val="auto"/>
        </w:rPr>
        <w:t>Event-driven architecture</w:t>
      </w:r>
    </w:p>
    <w:p>
      <w:pPr>
        <w:spacing w:after="0" w:line="109" w:lineRule="exact"/>
        <w:rPr>
          <w:sz w:val="20"/>
          <w:szCs w:val="20"/>
          <w:color w:val="auto"/>
        </w:rPr>
      </w:pPr>
    </w:p>
    <w:p>
      <w:pPr>
        <w:ind w:right="200"/>
        <w:spacing w:after="0" w:line="260" w:lineRule="auto"/>
        <w:rPr>
          <w:sz w:val="20"/>
          <w:szCs w:val="20"/>
          <w:color w:val="auto"/>
        </w:rPr>
      </w:pPr>
      <w:r>
        <w:rPr>
          <w:rFonts w:ascii="Times New Roman" w:cs="Times New Roman" w:eastAsia="Times New Roman" w:hAnsi="Times New Roman"/>
          <w:sz w:val="22"/>
          <w:szCs w:val="22"/>
          <w:color w:val="auto"/>
        </w:rPr>
        <w:t xml:space="preserve">There are other architectural styles besides microservices, monolithic, and multi-tier applications – for example, </w:t>
      </w:r>
      <w:r>
        <w:rPr>
          <w:rFonts w:ascii="Times New Roman" w:cs="Times New Roman" w:eastAsia="Times New Roman" w:hAnsi="Times New Roman"/>
          <w:sz w:val="22"/>
          <w:szCs w:val="22"/>
          <w:b w:val="1"/>
          <w:bCs w:val="1"/>
          <w:color w:val="auto"/>
        </w:rPr>
        <w:t>Event-Driven Architecture</w:t>
      </w:r>
      <w:r>
        <w:rPr>
          <w:rFonts w:ascii="Times New Roman" w:cs="Times New Roman" w:eastAsia="Times New Roman" w:hAnsi="Times New Roman"/>
          <w:sz w:val="22"/>
          <w:szCs w:val="22"/>
          <w:color w:val="auto"/>
        </w:rPr>
        <w:t xml:space="preserve"> (</w:t>
      </w:r>
      <w:r>
        <w:rPr>
          <w:rFonts w:ascii="Times New Roman" w:cs="Times New Roman" w:eastAsia="Times New Roman" w:hAnsi="Times New Roman"/>
          <w:sz w:val="22"/>
          <w:szCs w:val="22"/>
          <w:b w:val="1"/>
          <w:bCs w:val="1"/>
          <w:color w:val="auto"/>
        </w:rPr>
        <w:t>EDA</w:t>
      </w:r>
      <w:r>
        <w:rPr>
          <w:rFonts w:ascii="Times New Roman" w:cs="Times New Roman" w:eastAsia="Times New Roman" w:hAnsi="Times New Roman"/>
          <w:sz w:val="22"/>
          <w:szCs w:val="22"/>
          <w:color w:val="auto"/>
        </w:rPr>
        <w:t xml:space="preserve">). EDA is a pattern around the publication, processing, and persistence of events. The backbone is a message broker – for example, </w:t>
      </w:r>
      <w:r>
        <w:rPr>
          <w:rFonts w:ascii="Times New Roman" w:cs="Times New Roman" w:eastAsia="Times New Roman" w:hAnsi="Times New Roman"/>
          <w:sz w:val="22"/>
          <w:szCs w:val="22"/>
          <w:b w:val="1"/>
          <w:bCs w:val="1"/>
          <w:color w:val="auto"/>
        </w:rPr>
        <w:t>Apache Kafka</w:t>
      </w:r>
      <w:r>
        <w:rPr>
          <w:rFonts w:ascii="Times New Roman" w:cs="Times New Roman" w:eastAsia="Times New Roman" w:hAnsi="Times New Roman"/>
          <w:sz w:val="22"/>
          <w:szCs w:val="22"/>
          <w:color w:val="auto"/>
        </w:rPr>
        <w:t xml:space="preserve"> – and individual services or components can publish events (a </w:t>
      </w:r>
      <w:r>
        <w:rPr>
          <w:rFonts w:ascii="Times New Roman" w:cs="Times New Roman" w:eastAsia="Times New Roman" w:hAnsi="Times New Roman"/>
          <w:sz w:val="22"/>
          <w:szCs w:val="22"/>
          <w:b w:val="1"/>
          <w:bCs w:val="1"/>
          <w:color w:val="auto"/>
        </w:rPr>
        <w:t>publisher</w:t>
      </w:r>
      <w:r>
        <w:rPr>
          <w:rFonts w:ascii="Times New Roman" w:cs="Times New Roman" w:eastAsia="Times New Roman" w:hAnsi="Times New Roman"/>
          <w:sz w:val="22"/>
          <w:szCs w:val="22"/>
          <w:color w:val="auto"/>
        </w:rPr>
        <w:t xml:space="preserve">) or subscribe to events (a </w:t>
      </w:r>
      <w:r>
        <w:rPr>
          <w:rFonts w:ascii="Times New Roman" w:cs="Times New Roman" w:eastAsia="Times New Roman" w:hAnsi="Times New Roman"/>
          <w:sz w:val="22"/>
          <w:szCs w:val="22"/>
          <w:b w:val="1"/>
          <w:bCs w:val="1"/>
          <w:color w:val="auto"/>
        </w:rPr>
        <w:t>subscriber</w:t>
      </w:r>
      <w:r>
        <w:rPr>
          <w:rFonts w:ascii="Times New Roman" w:cs="Times New Roman" w:eastAsia="Times New Roman" w:hAnsi="Times New Roman"/>
          <w:sz w:val="22"/>
          <w:szCs w:val="22"/>
          <w:color w:val="auto"/>
        </w:rPr>
        <w:t>).</w:t>
      </w:r>
    </w:p>
    <w:p>
      <w:pPr>
        <w:spacing w:after="0" w:line="91" w:lineRule="exact"/>
        <w:rPr>
          <w:sz w:val="20"/>
          <w:szCs w:val="20"/>
          <w:color w:val="auto"/>
        </w:rPr>
      </w:pPr>
    </w:p>
    <w:p>
      <w:pPr>
        <w:ind w:right="280"/>
        <w:spacing w:after="0" w:line="260" w:lineRule="auto"/>
        <w:rPr>
          <w:sz w:val="20"/>
          <w:szCs w:val="20"/>
          <w:color w:val="auto"/>
        </w:rPr>
      </w:pPr>
      <w:r>
        <w:rPr>
          <w:rFonts w:ascii="Times New Roman" w:cs="Times New Roman" w:eastAsia="Times New Roman" w:hAnsi="Times New Roman"/>
          <w:sz w:val="22"/>
          <w:szCs w:val="22"/>
          <w:color w:val="auto"/>
        </w:rPr>
        <w:t>EDA can be a good fit with a microservices-based approach – but it can also be used with other architectural styles. It can help you to keep consistency in loosely coupled components or services, and it can scale perfectly horizontally due to the asynchronous nature of events and is therefore well suited for solutions that process big amounts of data in motion, such as IoT solutions that process sensor data in near real time.</w:t>
      </w:r>
    </w:p>
    <w:p>
      <w:pPr>
        <w:spacing w:after="0" w:line="91" w:lineRule="exact"/>
        <w:rPr>
          <w:sz w:val="20"/>
          <w:szCs w:val="20"/>
          <w:color w:val="auto"/>
        </w:rPr>
      </w:pPr>
    </w:p>
    <w:p>
      <w:pPr>
        <w:ind w:right="640"/>
        <w:spacing w:after="0" w:line="290" w:lineRule="auto"/>
        <w:rPr>
          <w:sz w:val="20"/>
          <w:szCs w:val="20"/>
          <w:color w:val="auto"/>
        </w:rPr>
      </w:pPr>
      <w:r>
        <w:rPr>
          <w:rFonts w:ascii="Times New Roman" w:cs="Times New Roman" w:eastAsia="Times New Roman" w:hAnsi="Times New Roman"/>
          <w:sz w:val="22"/>
          <w:szCs w:val="22"/>
          <w:color w:val="auto"/>
        </w:rPr>
        <w:t>Especially in cloud-native environments, EDA can help you to move fast and to build loosely coupled and global scalable solutions in a very short time.</w:t>
      </w:r>
    </w:p>
    <w:p>
      <w:pPr>
        <w:spacing w:after="0" w:line="51" w:lineRule="exact"/>
        <w:rPr>
          <w:sz w:val="20"/>
          <w:szCs w:val="20"/>
          <w:color w:val="auto"/>
        </w:rPr>
      </w:pPr>
    </w:p>
    <w:p>
      <w:pPr>
        <w:ind w:right="320"/>
        <w:spacing w:after="0" w:line="258" w:lineRule="auto"/>
        <w:rPr>
          <w:sz w:val="20"/>
          <w:szCs w:val="20"/>
          <w:color w:val="auto"/>
        </w:rPr>
      </w:pPr>
      <w:r>
        <w:rPr>
          <w:rFonts w:ascii="Times New Roman" w:cs="Times New Roman" w:eastAsia="Times New Roman" w:hAnsi="Times New Roman"/>
          <w:sz w:val="22"/>
          <w:szCs w:val="22"/>
          <w:color w:val="auto"/>
        </w:rPr>
        <w:t xml:space="preserve">One pattern that is often used with EDA is </w:t>
      </w:r>
      <w:r>
        <w:rPr>
          <w:rFonts w:ascii="Times New Roman" w:cs="Times New Roman" w:eastAsia="Times New Roman" w:hAnsi="Times New Roman"/>
          <w:sz w:val="22"/>
          <w:szCs w:val="22"/>
          <w:b w:val="1"/>
          <w:bCs w:val="1"/>
          <w:color w:val="auto"/>
        </w:rPr>
        <w:t>event sourcing</w:t>
      </w:r>
      <w:r>
        <w:rPr>
          <w:rFonts w:ascii="Times New Roman" w:cs="Times New Roman" w:eastAsia="Times New Roman" w:hAnsi="Times New Roman"/>
          <w:sz w:val="22"/>
          <w:szCs w:val="22"/>
          <w:color w:val="auto"/>
        </w:rPr>
        <w:t xml:space="preserve">. Instead of persisting entities, event sourcing captures all changes to the application state – including the entities – as a sequence of events (see </w:t>
      </w:r>
      <w:r>
        <w:rPr>
          <w:rFonts w:ascii="Times New Roman" w:cs="Times New Roman" w:eastAsia="Times New Roman" w:hAnsi="Times New Roman"/>
          <w:sz w:val="22"/>
          <w:szCs w:val="22"/>
          <w:i w:val="1"/>
          <w:iCs w:val="1"/>
          <w:color w:val="auto"/>
        </w:rPr>
        <w:t>Martin Fowler, 2005</w:t>
      </w:r>
      <w:r>
        <w:rPr>
          <w:rFonts w:ascii="Times New Roman" w:cs="Times New Roman" w:eastAsia="Times New Roman" w:hAnsi="Times New Roman"/>
          <w:sz w:val="22"/>
          <w:szCs w:val="22"/>
          <w:color w:val="auto"/>
        </w:rPr>
        <w:t>). To retrieve an entity, the application must replay all events to get to the latest state. Since events are immutable, this provides a perfect audit trail. You can think of the event stream as an immutable stream of facts that can be seen as the single source of truth. In addition to auditability, event sourcing has many benefits in scalability and testability.</w:t>
      </w:r>
    </w:p>
    <w:p>
      <w:pPr>
        <w:spacing w:after="0" w:line="94" w:lineRule="exact"/>
        <w:rPr>
          <w:sz w:val="20"/>
          <w:szCs w:val="20"/>
          <w:color w:val="auto"/>
        </w:rPr>
      </w:pPr>
    </w:p>
    <w:p>
      <w:pPr>
        <w:ind w:right="180"/>
        <w:spacing w:after="0" w:line="260" w:lineRule="auto"/>
        <w:rPr>
          <w:sz w:val="20"/>
          <w:szCs w:val="20"/>
          <w:color w:val="auto"/>
        </w:rPr>
      </w:pPr>
      <w:r>
        <w:rPr>
          <w:rFonts w:ascii="Times New Roman" w:cs="Times New Roman" w:eastAsia="Times New Roman" w:hAnsi="Times New Roman"/>
          <w:sz w:val="22"/>
          <w:szCs w:val="22"/>
          <w:color w:val="auto"/>
        </w:rPr>
        <w:t xml:space="preserve">Event sourcing is a suitable pattern if you need to capture intent, purpose, or reason for your data, when it's vital to avoid conflicting updates, and when you must keep a history and frequently roll back changes. Event sourcing works very well together with </w:t>
      </w:r>
      <w:r>
        <w:rPr>
          <w:rFonts w:ascii="Times New Roman" w:cs="Times New Roman" w:eastAsia="Times New Roman" w:hAnsi="Times New Roman"/>
          <w:sz w:val="22"/>
          <w:szCs w:val="22"/>
          <w:b w:val="1"/>
          <w:bCs w:val="1"/>
          <w:color w:val="auto"/>
        </w:rPr>
        <w:t>Command and Query Responsibility Segregation</w:t>
      </w:r>
      <w:r>
        <w:rPr>
          <w:rFonts w:ascii="Times New Roman" w:cs="Times New Roman" w:eastAsia="Times New Roman" w:hAnsi="Times New Roman"/>
          <w:sz w:val="22"/>
          <w:szCs w:val="22"/>
          <w:color w:val="auto"/>
        </w:rPr>
        <w:t xml:space="preserve"> (</w:t>
      </w:r>
      <w:r>
        <w:rPr>
          <w:rFonts w:ascii="Times New Roman" w:cs="Times New Roman" w:eastAsia="Times New Roman" w:hAnsi="Times New Roman"/>
          <w:sz w:val="22"/>
          <w:szCs w:val="22"/>
          <w:b w:val="1"/>
          <w:bCs w:val="1"/>
          <w:color w:val="auto"/>
        </w:rPr>
        <w:t>CQRS</w:t>
      </w:r>
      <w:r>
        <w:rPr>
          <w:rFonts w:ascii="Times New Roman" w:cs="Times New Roman" w:eastAsia="Times New Roman" w:hAnsi="Times New Roman"/>
          <w:sz w:val="22"/>
          <w:szCs w:val="22"/>
          <w:color w:val="auto"/>
        </w:rPr>
        <w:t>) – a pattern that separates read and write</w:t>
      </w:r>
      <w:r>
        <w:rPr>
          <w:rFonts w:ascii="Times New Roman" w:cs="Times New Roman" w:eastAsia="Times New Roman" w:hAnsi="Times New Roman"/>
          <w:sz w:val="22"/>
          <w:szCs w:val="22"/>
          <w:b w:val="1"/>
          <w:bCs w:val="1"/>
          <w:color w:val="auto"/>
        </w:rPr>
        <w:t xml:space="preserve"> </w:t>
      </w:r>
      <w:r>
        <w:rPr>
          <w:rFonts w:ascii="Times New Roman" w:cs="Times New Roman" w:eastAsia="Times New Roman" w:hAnsi="Times New Roman"/>
          <w:sz w:val="22"/>
          <w:szCs w:val="22"/>
          <w:color w:val="auto"/>
        </w:rPr>
        <w:t>operations.</w:t>
      </w:r>
    </w:p>
    <w:p>
      <w:pPr>
        <w:spacing w:after="0" w:line="91" w:lineRule="exact"/>
        <w:rPr>
          <w:sz w:val="20"/>
          <w:szCs w:val="20"/>
          <w:color w:val="auto"/>
        </w:rPr>
      </w:pPr>
    </w:p>
    <w:p>
      <w:pPr>
        <w:ind w:right="340"/>
        <w:spacing w:after="0" w:line="270" w:lineRule="auto"/>
        <w:rPr>
          <w:sz w:val="20"/>
          <w:szCs w:val="20"/>
          <w:color w:val="auto"/>
        </w:rPr>
      </w:pPr>
      <w:r>
        <w:rPr>
          <w:rFonts w:ascii="Times New Roman" w:cs="Times New Roman" w:eastAsia="Times New Roman" w:hAnsi="Times New Roman"/>
          <w:sz w:val="22"/>
          <w:szCs w:val="22"/>
          <w:color w:val="auto"/>
        </w:rPr>
        <w:t>But be aware that event sourcing is very complex, and modeling a domain in events does not come naturally to most developers. If the aforementioned criteria do not suit your product, then event sourcing is probably not a good pattern for you.</w:t>
      </w:r>
    </w:p>
    <w:p>
      <w:pPr>
        <w:sectPr>
          <w:pgSz w:w="10980" w:h="13680" w:orient="portrait"/>
          <w:cols w:equalWidth="0" w:num="1">
            <w:col w:w="8100"/>
          </w:cols>
          <w:pgMar w:left="1440" w:top="889" w:right="1440" w:bottom="1440" w:gutter="0" w:footer="0" w:header="0"/>
        </w:sectPr>
      </w:pPr>
    </w:p>
    <w:bookmarkStart w:id="404" w:name="page405"/>
    <w:bookmarkEnd w:id="404"/>
    <w:p>
      <w:pPr>
        <w:ind w:left="180"/>
        <w:spacing w:after="0"/>
        <w:tabs>
          <w:tab w:leader="none" w:pos="680" w:val="left"/>
        </w:tabs>
        <w:rPr>
          <w:sz w:val="20"/>
          <w:szCs w:val="20"/>
          <w:color w:val="auto"/>
        </w:rPr>
      </w:pPr>
      <w:r>
        <w:rPr>
          <w:rFonts w:ascii="Times New Roman" w:cs="Times New Roman" w:eastAsia="Times New Roman" w:hAnsi="Times New Roman"/>
          <w:sz w:val="20"/>
          <w:szCs w:val="20"/>
          <w:color w:val="auto"/>
        </w:rPr>
        <w:t>376</w:t>
        <w:tab/>
        <w:t>Loosely Coupled Architecture and Microservices</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114300</wp:posOffset>
                </wp:positionH>
                <wp:positionV relativeFrom="paragraph">
                  <wp:posOffset>53340</wp:posOffset>
                </wp:positionV>
                <wp:extent cx="5029200" cy="0"/>
                <wp:wrapNone/>
                <wp:docPr id="1073" name="Shape 107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1073" o:spid="_x0000_s2098"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9pt,4.2pt" to="405pt,4.2pt" o:allowincell="f" strokecolor="#000000" strokeweight="0.5pt"/>
            </w:pict>
          </mc:Fallback>
        </mc:AlternateContent>
      </w:r>
    </w:p>
    <w:p>
      <w:pPr>
        <w:spacing w:after="0" w:line="302" w:lineRule="exact"/>
        <w:rPr>
          <w:sz w:val="20"/>
          <w:szCs w:val="20"/>
          <w:color w:val="auto"/>
        </w:rPr>
      </w:pPr>
    </w:p>
    <w:p>
      <w:pPr>
        <w:ind w:left="180"/>
        <w:spacing w:after="0" w:line="258" w:lineRule="auto"/>
        <w:rPr>
          <w:sz w:val="20"/>
          <w:szCs w:val="20"/>
          <w:color w:val="auto"/>
        </w:rPr>
      </w:pPr>
      <w:r>
        <w:rPr>
          <w:rFonts w:ascii="Times New Roman" w:cs="Times New Roman" w:eastAsia="Times New Roman" w:hAnsi="Times New Roman"/>
          <w:sz w:val="22"/>
          <w:szCs w:val="22"/>
          <w:color w:val="auto"/>
        </w:rPr>
        <w:t xml:space="preserve">An architectural style that is more suitable for simple domains is the </w:t>
      </w:r>
      <w:r>
        <w:rPr>
          <w:rFonts w:ascii="Times New Roman" w:cs="Times New Roman" w:eastAsia="Times New Roman" w:hAnsi="Times New Roman"/>
          <w:sz w:val="22"/>
          <w:szCs w:val="22"/>
          <w:b w:val="1"/>
          <w:bCs w:val="1"/>
          <w:color w:val="auto"/>
        </w:rPr>
        <w:t>Web-Queue-Worker</w:t>
      </w:r>
      <w:r>
        <w:rPr>
          <w:rFonts w:ascii="Times New Roman" w:cs="Times New Roman" w:eastAsia="Times New Roman" w:hAnsi="Times New Roman"/>
          <w:sz w:val="22"/>
          <w:szCs w:val="22"/>
          <w:color w:val="auto"/>
        </w:rPr>
        <w:t>. It's a pattern mainly used with serverless PaaS components, and it consists of a web frontend that serves client requests and a worker that performs long-running tasks in the background. Frontend and backend are stateless and communicate using a message queue. The pattern is normally combined with other cloud services such as an identity provider, a database, a Redis cache, and a CDN. Web-Queue-Worker is a good pattern to get started with cloud-native applications.</w:t>
      </w:r>
    </w:p>
    <w:p>
      <w:pPr>
        <w:spacing w:after="0" w:line="94" w:lineRule="exact"/>
        <w:rPr>
          <w:sz w:val="20"/>
          <w:szCs w:val="20"/>
          <w:color w:val="auto"/>
        </w:rPr>
      </w:pPr>
    </w:p>
    <w:p>
      <w:pPr>
        <w:ind w:left="180" w:right="280"/>
        <w:spacing w:after="0" w:line="270" w:lineRule="auto"/>
        <w:rPr>
          <w:sz w:val="20"/>
          <w:szCs w:val="20"/>
          <w:color w:val="auto"/>
        </w:rPr>
      </w:pPr>
      <w:r>
        <w:rPr>
          <w:rFonts w:ascii="Times New Roman" w:cs="Times New Roman" w:eastAsia="Times New Roman" w:hAnsi="Times New Roman"/>
          <w:sz w:val="22"/>
          <w:szCs w:val="22"/>
          <w:color w:val="auto"/>
        </w:rPr>
        <w:t>Whatever architectural style you pick, keep it as simple as possible. It's better to start simple and evolve your design over time with increasing demands than to overengineer and end up with a complex solution that slows you down.</w:t>
      </w:r>
    </w:p>
    <w:p>
      <w:pPr>
        <w:spacing w:after="0" w:line="285" w:lineRule="exact"/>
        <w:rPr>
          <w:sz w:val="20"/>
          <w:szCs w:val="20"/>
          <w:color w:val="auto"/>
        </w:rPr>
      </w:pPr>
    </w:p>
    <w:p>
      <w:pPr>
        <w:ind w:left="180"/>
        <w:spacing w:after="0"/>
        <w:rPr>
          <w:sz w:val="20"/>
          <w:szCs w:val="20"/>
          <w:color w:val="auto"/>
        </w:rPr>
      </w:pPr>
      <w:r>
        <w:rPr>
          <w:rFonts w:ascii="Arial" w:cs="Arial" w:eastAsia="Arial" w:hAnsi="Arial"/>
          <w:sz w:val="34"/>
          <w:szCs w:val="34"/>
          <w:b w:val="1"/>
          <w:bCs w:val="1"/>
          <w:color w:val="auto"/>
        </w:rPr>
        <w:t>Summary</w:t>
      </w:r>
    </w:p>
    <w:p>
      <w:pPr>
        <w:spacing w:after="0" w:line="109" w:lineRule="exact"/>
        <w:rPr>
          <w:sz w:val="20"/>
          <w:szCs w:val="20"/>
          <w:color w:val="auto"/>
        </w:rPr>
      </w:pPr>
    </w:p>
    <w:p>
      <w:pPr>
        <w:ind w:left="180" w:right="120"/>
        <w:spacing w:after="0" w:line="263" w:lineRule="auto"/>
        <w:rPr>
          <w:sz w:val="20"/>
          <w:szCs w:val="20"/>
          <w:color w:val="auto"/>
        </w:rPr>
      </w:pPr>
      <w:r>
        <w:rPr>
          <w:rFonts w:ascii="Times New Roman" w:cs="Times New Roman" w:eastAsia="Times New Roman" w:hAnsi="Times New Roman"/>
          <w:sz w:val="22"/>
          <w:szCs w:val="22"/>
          <w:color w:val="auto"/>
        </w:rPr>
        <w:t>If you are adopting CI/CD and DevOps practices but you're not accelerating, then you should have a close look at your solution architecture as one of the key indicators for engineering velocity. Focus on the deployability and testability characteristics rather than on the architectural styles.</w:t>
      </w:r>
    </w:p>
    <w:p>
      <w:pPr>
        <w:spacing w:after="0" w:line="89" w:lineRule="exact"/>
        <w:rPr>
          <w:sz w:val="20"/>
          <w:szCs w:val="20"/>
          <w:color w:val="auto"/>
        </w:rPr>
      </w:pPr>
    </w:p>
    <w:p>
      <w:pPr>
        <w:ind w:left="180" w:right="320"/>
        <w:spacing w:after="0" w:line="290" w:lineRule="auto"/>
        <w:rPr>
          <w:sz w:val="20"/>
          <w:szCs w:val="20"/>
          <w:color w:val="auto"/>
        </w:rPr>
      </w:pPr>
      <w:r>
        <w:rPr>
          <w:rFonts w:ascii="Times New Roman" w:cs="Times New Roman" w:eastAsia="Times New Roman" w:hAnsi="Times New Roman"/>
          <w:sz w:val="22"/>
          <w:szCs w:val="22"/>
          <w:color w:val="auto"/>
        </w:rPr>
        <w:t>In this chapter, I gave you an overview of loosely coupled systems' evolutionary design, and I introduced some relevant architectural styles and patterns.</w:t>
      </w:r>
    </w:p>
    <w:p>
      <w:pPr>
        <w:spacing w:after="0" w:line="58" w:lineRule="exact"/>
        <w:rPr>
          <w:sz w:val="20"/>
          <w:szCs w:val="20"/>
          <w:color w:val="auto"/>
        </w:rPr>
      </w:pPr>
    </w:p>
    <w:p>
      <w:pPr>
        <w:ind w:left="180" w:right="360"/>
        <w:spacing w:after="0" w:line="290" w:lineRule="auto"/>
        <w:rPr>
          <w:sz w:val="20"/>
          <w:szCs w:val="20"/>
          <w:color w:val="auto"/>
        </w:rPr>
      </w:pPr>
      <w:r>
        <w:rPr>
          <w:rFonts w:ascii="Times New Roman" w:cs="Times New Roman" w:eastAsia="Times New Roman" w:hAnsi="Times New Roman"/>
          <w:sz w:val="22"/>
          <w:szCs w:val="22"/>
          <w:color w:val="auto"/>
        </w:rPr>
        <w:t>In the next chapter, we'll discuss the correlation between your organizational structure and your software architecture and how it all comes together in GitHub.</w:t>
      </w:r>
    </w:p>
    <w:p>
      <w:pPr>
        <w:spacing w:after="0" w:line="264" w:lineRule="exact"/>
        <w:rPr>
          <w:sz w:val="20"/>
          <w:szCs w:val="20"/>
          <w:color w:val="auto"/>
        </w:rPr>
      </w:pPr>
    </w:p>
    <w:p>
      <w:pPr>
        <w:ind w:left="180"/>
        <w:spacing w:after="0"/>
        <w:rPr>
          <w:sz w:val="20"/>
          <w:szCs w:val="20"/>
          <w:color w:val="auto"/>
        </w:rPr>
      </w:pPr>
      <w:r>
        <w:rPr>
          <w:rFonts w:ascii="Arial" w:cs="Arial" w:eastAsia="Arial" w:hAnsi="Arial"/>
          <w:sz w:val="34"/>
          <w:szCs w:val="34"/>
          <w:b w:val="1"/>
          <w:bCs w:val="1"/>
          <w:color w:val="auto"/>
        </w:rPr>
        <w:t>Further reading</w:t>
      </w:r>
    </w:p>
    <w:p>
      <w:pPr>
        <w:spacing w:after="0" w:line="109" w:lineRule="exact"/>
        <w:rPr>
          <w:sz w:val="20"/>
          <w:szCs w:val="20"/>
          <w:color w:val="auto"/>
        </w:rPr>
      </w:pPr>
    </w:p>
    <w:p>
      <w:pPr>
        <w:ind w:left="180" w:right="240"/>
        <w:spacing w:after="0" w:line="290" w:lineRule="auto"/>
        <w:rPr>
          <w:sz w:val="20"/>
          <w:szCs w:val="20"/>
          <w:color w:val="auto"/>
        </w:rPr>
      </w:pPr>
      <w:r>
        <w:rPr>
          <w:rFonts w:ascii="Times New Roman" w:cs="Times New Roman" w:eastAsia="Times New Roman" w:hAnsi="Times New Roman"/>
          <w:sz w:val="22"/>
          <w:szCs w:val="22"/>
          <w:color w:val="auto"/>
        </w:rPr>
        <w:t>These are the references from this chapter that you can also use to get more information on the topics:</w:t>
      </w:r>
    </w:p>
    <w:p>
      <w:pPr>
        <w:spacing w:after="0" w:line="94" w:lineRule="exact"/>
        <w:rPr>
          <w:sz w:val="20"/>
          <w:szCs w:val="20"/>
          <w:color w:val="auto"/>
        </w:rPr>
      </w:pPr>
    </w:p>
    <w:p>
      <w:pPr>
        <w:ind w:left="720" w:hanging="270"/>
        <w:spacing w:after="0"/>
        <w:tabs>
          <w:tab w:leader="none" w:pos="720" w:val="left"/>
        </w:tabs>
        <w:numPr>
          <w:ilvl w:val="0"/>
          <w:numId w:val="289"/>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 xml:space="preserve">Forsgren N., Humble, J., and Kim, G. (2018). </w:t>
      </w:r>
      <w:r>
        <w:rPr>
          <w:rFonts w:ascii="Times New Roman" w:cs="Times New Roman" w:eastAsia="Times New Roman" w:hAnsi="Times New Roman"/>
          <w:sz w:val="22"/>
          <w:szCs w:val="22"/>
          <w:i w:val="1"/>
          <w:iCs w:val="1"/>
          <w:color w:val="auto"/>
        </w:rPr>
        <w:t>Accelerate: The Science of Lean</w:t>
      </w:r>
    </w:p>
    <w:p>
      <w:pPr>
        <w:spacing w:after="0" w:line="11" w:lineRule="exact"/>
        <w:rPr>
          <w:rFonts w:ascii="Times New Roman" w:cs="Times New Roman" w:eastAsia="Times New Roman" w:hAnsi="Times New Roman"/>
          <w:sz w:val="22"/>
          <w:szCs w:val="22"/>
          <w:color w:val="auto"/>
        </w:rPr>
      </w:pPr>
    </w:p>
    <w:p>
      <w:pPr>
        <w:ind w:left="720" w:right="1200"/>
        <w:spacing w:after="0" w:line="293" w:lineRule="auto"/>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i w:val="1"/>
          <w:iCs w:val="1"/>
          <w:color w:val="auto"/>
        </w:rPr>
        <w:t>Software and DevOps: Building and Scaling High Performing Technology Organizations</w:t>
      </w:r>
      <w:r>
        <w:rPr>
          <w:rFonts w:ascii="Times New Roman" w:cs="Times New Roman" w:eastAsia="Times New Roman" w:hAnsi="Times New Roman"/>
          <w:sz w:val="22"/>
          <w:szCs w:val="22"/>
          <w:color w:val="auto"/>
        </w:rPr>
        <w:t xml:space="preserve"> (1st ed.) [E-book]. IT Revolution Press.</w:t>
      </w:r>
    </w:p>
    <w:p>
      <w:pPr>
        <w:spacing w:after="0" w:line="23" w:lineRule="exact"/>
        <w:rPr>
          <w:rFonts w:ascii="Times New Roman" w:cs="Times New Roman" w:eastAsia="Times New Roman" w:hAnsi="Times New Roman"/>
          <w:sz w:val="22"/>
          <w:szCs w:val="22"/>
          <w:color w:val="auto"/>
        </w:rPr>
      </w:pPr>
    </w:p>
    <w:p>
      <w:pPr>
        <w:ind w:left="720" w:right="240" w:hanging="270"/>
        <w:spacing w:after="0" w:line="259" w:lineRule="auto"/>
        <w:tabs>
          <w:tab w:leader="none" w:pos="720" w:val="left"/>
        </w:tabs>
        <w:numPr>
          <w:ilvl w:val="0"/>
          <w:numId w:val="289"/>
        </w:numPr>
        <w:rPr>
          <w:rFonts w:ascii="Courier New" w:cs="Courier New" w:eastAsia="Courier New" w:hAnsi="Courier New"/>
          <w:sz w:val="21"/>
          <w:szCs w:val="21"/>
          <w:color w:val="auto"/>
        </w:rPr>
      </w:pPr>
      <w:r>
        <w:rPr>
          <w:rFonts w:ascii="Times New Roman" w:cs="Times New Roman" w:eastAsia="Times New Roman" w:hAnsi="Times New Roman"/>
          <w:sz w:val="22"/>
          <w:szCs w:val="22"/>
          <w:color w:val="auto"/>
        </w:rPr>
        <w:t xml:space="preserve">Lewis J. and Fowler M. (2014). </w:t>
      </w:r>
      <w:r>
        <w:rPr>
          <w:rFonts w:ascii="Times New Roman" w:cs="Times New Roman" w:eastAsia="Times New Roman" w:hAnsi="Times New Roman"/>
          <w:sz w:val="22"/>
          <w:szCs w:val="22"/>
          <w:i w:val="1"/>
          <w:iCs w:val="1"/>
          <w:color w:val="auto"/>
        </w:rPr>
        <w:t>Microservices</w:t>
      </w:r>
      <w:r>
        <w:rPr>
          <w:rFonts w:ascii="Times New Roman" w:cs="Times New Roman" w:eastAsia="Times New Roman" w:hAnsi="Times New Roman"/>
          <w:sz w:val="22"/>
          <w:szCs w:val="22"/>
          <w:color w:val="auto"/>
        </w:rPr>
        <w:t>:</w:t>
      </w:r>
      <w:r>
        <w:rPr>
          <w:rFonts w:ascii="Courier New" w:cs="Courier New" w:eastAsia="Courier New" w:hAnsi="Courier New"/>
          <w:sz w:val="21"/>
          <w:szCs w:val="21"/>
          <w:color w:val="auto"/>
        </w:rPr>
        <w:t xml:space="preserve"> </w:t>
      </w:r>
      <w:hyperlink r:id="rId447">
        <w:r>
          <w:rPr>
            <w:rFonts w:ascii="Courier New" w:cs="Courier New" w:eastAsia="Courier New" w:hAnsi="Courier New"/>
            <w:sz w:val="21"/>
            <w:szCs w:val="21"/>
            <w:color w:val="auto"/>
          </w:rPr>
          <w:t>https://martinfowler.com/</w:t>
        </w:r>
      </w:hyperlink>
      <w:r>
        <w:rPr>
          <w:rFonts w:ascii="Courier New" w:cs="Courier New" w:eastAsia="Courier New" w:hAnsi="Courier New"/>
          <w:sz w:val="21"/>
          <w:szCs w:val="21"/>
          <w:color w:val="auto"/>
        </w:rPr>
        <w:t xml:space="preserve"> </w:t>
      </w:r>
      <w:hyperlink r:id="rId447">
        <w:r>
          <w:rPr>
            <w:rFonts w:ascii="Courier New" w:cs="Courier New" w:eastAsia="Courier New" w:hAnsi="Courier New"/>
            <w:sz w:val="21"/>
            <w:szCs w:val="21"/>
            <w:color w:val="auto"/>
          </w:rPr>
          <w:t>articles/microservices.html</w:t>
        </w:r>
      </w:hyperlink>
      <w:r>
        <w:rPr>
          <w:rFonts w:ascii="Times New Roman" w:cs="Times New Roman" w:eastAsia="Times New Roman" w:hAnsi="Times New Roman"/>
          <w:sz w:val="22"/>
          <w:szCs w:val="22"/>
          <w:color w:val="auto"/>
        </w:rPr>
        <w:t>.</w:t>
      </w:r>
    </w:p>
    <w:p>
      <w:pPr>
        <w:spacing w:after="0" w:line="58" w:lineRule="exact"/>
        <w:rPr>
          <w:rFonts w:ascii="Courier New" w:cs="Courier New" w:eastAsia="Courier New" w:hAnsi="Courier New"/>
          <w:sz w:val="21"/>
          <w:szCs w:val="21"/>
          <w:color w:val="auto"/>
        </w:rPr>
      </w:pPr>
    </w:p>
    <w:p>
      <w:pPr>
        <w:ind w:left="720" w:right="560" w:hanging="270"/>
        <w:spacing w:after="0" w:line="293" w:lineRule="auto"/>
        <w:tabs>
          <w:tab w:leader="none" w:pos="720" w:val="left"/>
        </w:tabs>
        <w:numPr>
          <w:ilvl w:val="0"/>
          <w:numId w:val="289"/>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 xml:space="preserve">Eric Evans (2003). </w:t>
      </w:r>
      <w:r>
        <w:rPr>
          <w:rFonts w:ascii="Times New Roman" w:cs="Times New Roman" w:eastAsia="Times New Roman" w:hAnsi="Times New Roman"/>
          <w:sz w:val="22"/>
          <w:szCs w:val="22"/>
          <w:i w:val="1"/>
          <w:iCs w:val="1"/>
          <w:color w:val="auto"/>
        </w:rPr>
        <w:t>Domain-Driven Design: Tackling Complexity in the Heart of Software</w:t>
      </w:r>
      <w:r>
        <w:rPr>
          <w:rFonts w:ascii="Times New Roman" w:cs="Times New Roman" w:eastAsia="Times New Roman" w:hAnsi="Times New Roman"/>
          <w:sz w:val="22"/>
          <w:szCs w:val="22"/>
          <w:color w:val="auto"/>
        </w:rPr>
        <w:t>. Addison-Wesley Professional.</w:t>
      </w:r>
    </w:p>
    <w:p>
      <w:pPr>
        <w:spacing w:after="0" w:line="23" w:lineRule="exact"/>
        <w:rPr>
          <w:rFonts w:ascii="Times New Roman" w:cs="Times New Roman" w:eastAsia="Times New Roman" w:hAnsi="Times New Roman"/>
          <w:sz w:val="22"/>
          <w:szCs w:val="22"/>
          <w:color w:val="auto"/>
        </w:rPr>
      </w:pPr>
    </w:p>
    <w:p>
      <w:pPr>
        <w:ind w:left="720" w:right="100" w:hanging="270"/>
        <w:spacing w:after="0" w:line="283" w:lineRule="auto"/>
        <w:tabs>
          <w:tab w:leader="none" w:pos="720" w:val="left"/>
        </w:tabs>
        <w:numPr>
          <w:ilvl w:val="0"/>
          <w:numId w:val="289"/>
        </w:numPr>
        <w:rPr>
          <w:rFonts w:ascii="Courier New" w:cs="Courier New" w:eastAsia="Courier New" w:hAnsi="Courier New"/>
          <w:sz w:val="20"/>
          <w:szCs w:val="20"/>
          <w:color w:val="auto"/>
        </w:rPr>
      </w:pPr>
      <w:r>
        <w:rPr>
          <w:rFonts w:ascii="Times New Roman" w:cs="Times New Roman" w:eastAsia="Times New Roman" w:hAnsi="Times New Roman"/>
          <w:sz w:val="21"/>
          <w:szCs w:val="21"/>
          <w:color w:val="auto"/>
        </w:rPr>
        <w:t xml:space="preserve">Martin Fowler (2004). </w:t>
      </w:r>
      <w:r>
        <w:rPr>
          <w:rFonts w:ascii="Times New Roman" w:cs="Times New Roman" w:eastAsia="Times New Roman" w:hAnsi="Times New Roman"/>
          <w:sz w:val="21"/>
          <w:szCs w:val="21"/>
          <w:i w:val="1"/>
          <w:iCs w:val="1"/>
          <w:color w:val="auto"/>
        </w:rPr>
        <w:t>StranglerFigApplication</w:t>
      </w:r>
      <w:r>
        <w:rPr>
          <w:rFonts w:ascii="Times New Roman" w:cs="Times New Roman" w:eastAsia="Times New Roman" w:hAnsi="Times New Roman"/>
          <w:sz w:val="21"/>
          <w:szCs w:val="21"/>
          <w:color w:val="auto"/>
        </w:rPr>
        <w:t>:</w:t>
      </w:r>
      <w:r>
        <w:rPr>
          <w:rFonts w:ascii="Courier New" w:cs="Courier New" w:eastAsia="Courier New" w:hAnsi="Courier New"/>
          <w:sz w:val="20"/>
          <w:szCs w:val="20"/>
          <w:color w:val="auto"/>
        </w:rPr>
        <w:t xml:space="preserve"> </w:t>
      </w:r>
      <w:hyperlink r:id="rId448">
        <w:r>
          <w:rPr>
            <w:rFonts w:ascii="Courier New" w:cs="Courier New" w:eastAsia="Courier New" w:hAnsi="Courier New"/>
            <w:sz w:val="20"/>
            <w:szCs w:val="20"/>
            <w:color w:val="auto"/>
          </w:rPr>
          <w:t>https://martinfowler.com/</w:t>
        </w:r>
      </w:hyperlink>
      <w:r>
        <w:rPr>
          <w:rFonts w:ascii="Courier New" w:cs="Courier New" w:eastAsia="Courier New" w:hAnsi="Courier New"/>
          <w:sz w:val="20"/>
          <w:szCs w:val="20"/>
          <w:color w:val="auto"/>
        </w:rPr>
        <w:t xml:space="preserve"> </w:t>
      </w:r>
      <w:hyperlink r:id="rId448">
        <w:r>
          <w:rPr>
            <w:rFonts w:ascii="Courier New" w:cs="Courier New" w:eastAsia="Courier New" w:hAnsi="Courier New"/>
            <w:sz w:val="20"/>
            <w:szCs w:val="20"/>
            <w:color w:val="auto"/>
          </w:rPr>
          <w:t>bliki/StranglerFigApplication.html</w:t>
        </w:r>
      </w:hyperlink>
      <w:r>
        <w:rPr>
          <w:rFonts w:ascii="Times New Roman" w:cs="Times New Roman" w:eastAsia="Times New Roman" w:hAnsi="Times New Roman"/>
          <w:sz w:val="21"/>
          <w:szCs w:val="21"/>
          <w:color w:val="auto"/>
        </w:rPr>
        <w:t>.</w:t>
      </w:r>
    </w:p>
    <w:p>
      <w:pPr>
        <w:sectPr>
          <w:pgSz w:w="10980" w:h="13680" w:orient="portrait"/>
          <w:cols w:equalWidth="0" w:num="1">
            <w:col w:w="8100"/>
          </w:cols>
          <w:pgMar w:left="1440" w:top="889" w:right="1440" w:bottom="1440" w:gutter="0" w:footer="0" w:header="0"/>
        </w:sectPr>
      </w:pPr>
    </w:p>
    <w:bookmarkStart w:id="405" w:name="page406"/>
    <w:bookmarkEnd w:id="405"/>
    <w:p>
      <w:pPr>
        <w:jc w:val="right"/>
        <w:ind w:right="180"/>
        <w:spacing w:after="0"/>
        <w:tabs>
          <w:tab w:leader="none" w:pos="260" w:val="left"/>
        </w:tabs>
        <w:rPr>
          <w:sz w:val="20"/>
          <w:szCs w:val="20"/>
          <w:color w:val="auto"/>
        </w:rPr>
      </w:pPr>
      <w:r>
        <w:rPr>
          <w:rFonts w:ascii="Times New Roman" w:cs="Times New Roman" w:eastAsia="Times New Roman" w:hAnsi="Times New Roman"/>
          <w:sz w:val="20"/>
          <w:szCs w:val="20"/>
          <w:color w:val="auto"/>
        </w:rPr>
        <w:t>Further reading</w:t>
      </w:r>
      <w:r>
        <w:rPr>
          <w:sz w:val="20"/>
          <w:szCs w:val="20"/>
          <w:color w:val="auto"/>
        </w:rPr>
        <w:tab/>
      </w:r>
      <w:r>
        <w:rPr>
          <w:rFonts w:ascii="Times New Roman" w:cs="Times New Roman" w:eastAsia="Times New Roman" w:hAnsi="Times New Roman"/>
          <w:sz w:val="18"/>
          <w:szCs w:val="18"/>
          <w:color w:val="auto"/>
        </w:rPr>
        <w:t>377</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53340</wp:posOffset>
                </wp:positionV>
                <wp:extent cx="5029200" cy="0"/>
                <wp:wrapNone/>
                <wp:docPr id="1074" name="Shape 107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1074" o:spid="_x0000_s2099"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4.2pt" to="396pt,4.2pt" o:allowincell="f" strokecolor="#000000" strokeweight="0.5pt"/>
            </w:pict>
          </mc:Fallback>
        </mc:AlternateContent>
      </w:r>
    </w:p>
    <w:p>
      <w:pPr>
        <w:spacing w:after="0" w:line="307" w:lineRule="exact"/>
        <w:rPr>
          <w:sz w:val="20"/>
          <w:szCs w:val="20"/>
          <w:color w:val="auto"/>
        </w:rPr>
      </w:pPr>
    </w:p>
    <w:p>
      <w:pPr>
        <w:ind w:left="540" w:right="180" w:hanging="270"/>
        <w:spacing w:after="0" w:line="293" w:lineRule="auto"/>
        <w:tabs>
          <w:tab w:leader="none" w:pos="540" w:val="left"/>
        </w:tabs>
        <w:numPr>
          <w:ilvl w:val="0"/>
          <w:numId w:val="290"/>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 xml:space="preserve">Michael T. Nygard (2017). </w:t>
      </w:r>
      <w:r>
        <w:rPr>
          <w:rFonts w:ascii="Times New Roman" w:cs="Times New Roman" w:eastAsia="Times New Roman" w:hAnsi="Times New Roman"/>
          <w:sz w:val="22"/>
          <w:szCs w:val="22"/>
          <w:i w:val="1"/>
          <w:iCs w:val="1"/>
          <w:color w:val="auto"/>
        </w:rPr>
        <w:t>Release It!: Design and Deploy Production-Ready Software</w:t>
      </w:r>
      <w:r>
        <w:rPr>
          <w:rFonts w:ascii="Times New Roman" w:cs="Times New Roman" w:eastAsia="Times New Roman" w:hAnsi="Times New Roman"/>
          <w:sz w:val="22"/>
          <w:szCs w:val="22"/>
          <w:color w:val="auto"/>
        </w:rPr>
        <w:t xml:space="preserve"> . Pragmatic Programmers.</w:t>
      </w:r>
    </w:p>
    <w:p>
      <w:pPr>
        <w:spacing w:after="0" w:line="23" w:lineRule="exact"/>
        <w:rPr>
          <w:rFonts w:ascii="Times New Roman" w:cs="Times New Roman" w:eastAsia="Times New Roman" w:hAnsi="Times New Roman"/>
          <w:sz w:val="22"/>
          <w:szCs w:val="22"/>
          <w:color w:val="auto"/>
        </w:rPr>
      </w:pPr>
    </w:p>
    <w:p>
      <w:pPr>
        <w:ind w:left="540" w:right="1040" w:hanging="270"/>
        <w:spacing w:after="0" w:line="259" w:lineRule="auto"/>
        <w:tabs>
          <w:tab w:leader="none" w:pos="540" w:val="left"/>
        </w:tabs>
        <w:numPr>
          <w:ilvl w:val="0"/>
          <w:numId w:val="290"/>
        </w:numPr>
        <w:rPr>
          <w:rFonts w:ascii="Courier New" w:cs="Courier New" w:eastAsia="Courier New" w:hAnsi="Courier New"/>
          <w:sz w:val="21"/>
          <w:szCs w:val="21"/>
          <w:color w:val="auto"/>
        </w:rPr>
      </w:pPr>
      <w:r>
        <w:rPr>
          <w:rFonts w:ascii="Times New Roman" w:cs="Times New Roman" w:eastAsia="Times New Roman" w:hAnsi="Times New Roman"/>
          <w:sz w:val="22"/>
          <w:szCs w:val="22"/>
          <w:color w:val="auto"/>
        </w:rPr>
        <w:t xml:space="preserve">Martin Fowler (2005). </w:t>
      </w:r>
      <w:r>
        <w:rPr>
          <w:rFonts w:ascii="Times New Roman" w:cs="Times New Roman" w:eastAsia="Times New Roman" w:hAnsi="Times New Roman"/>
          <w:sz w:val="22"/>
          <w:szCs w:val="22"/>
          <w:i w:val="1"/>
          <w:iCs w:val="1"/>
          <w:color w:val="auto"/>
        </w:rPr>
        <w:t>Event Sourcing</w:t>
      </w:r>
      <w:r>
        <w:rPr>
          <w:rFonts w:ascii="Times New Roman" w:cs="Times New Roman" w:eastAsia="Times New Roman" w:hAnsi="Times New Roman"/>
          <w:sz w:val="22"/>
          <w:szCs w:val="22"/>
          <w:color w:val="auto"/>
        </w:rPr>
        <w:t>:</w:t>
      </w:r>
      <w:r>
        <w:rPr>
          <w:rFonts w:ascii="Courier New" w:cs="Courier New" w:eastAsia="Courier New" w:hAnsi="Courier New"/>
          <w:sz w:val="21"/>
          <w:szCs w:val="21"/>
          <w:color w:val="auto"/>
        </w:rPr>
        <w:t xml:space="preserve"> </w:t>
      </w:r>
      <w:hyperlink r:id="rId449">
        <w:r>
          <w:rPr>
            <w:rFonts w:ascii="Courier New" w:cs="Courier New" w:eastAsia="Courier New" w:hAnsi="Courier New"/>
            <w:sz w:val="21"/>
            <w:szCs w:val="21"/>
            <w:color w:val="auto"/>
          </w:rPr>
          <w:t>https://martinfowler.com/</w:t>
        </w:r>
      </w:hyperlink>
      <w:r>
        <w:rPr>
          <w:rFonts w:ascii="Courier New" w:cs="Courier New" w:eastAsia="Courier New" w:hAnsi="Courier New"/>
          <w:sz w:val="21"/>
          <w:szCs w:val="21"/>
          <w:color w:val="auto"/>
        </w:rPr>
        <w:t xml:space="preserve"> </w:t>
      </w:r>
      <w:hyperlink r:id="rId449">
        <w:r>
          <w:rPr>
            <w:rFonts w:ascii="Courier New" w:cs="Courier New" w:eastAsia="Courier New" w:hAnsi="Courier New"/>
            <w:sz w:val="21"/>
            <w:szCs w:val="21"/>
            <w:color w:val="auto"/>
          </w:rPr>
          <w:t>eaaDev/EventSourcing.html</w:t>
        </w:r>
      </w:hyperlink>
      <w:r>
        <w:rPr>
          <w:rFonts w:ascii="Times New Roman" w:cs="Times New Roman" w:eastAsia="Times New Roman" w:hAnsi="Times New Roman"/>
          <w:sz w:val="22"/>
          <w:szCs w:val="22"/>
          <w:color w:val="auto"/>
        </w:rPr>
        <w:t>.</w:t>
      </w:r>
    </w:p>
    <w:p>
      <w:pPr>
        <w:spacing w:after="0" w:line="58" w:lineRule="exact"/>
        <w:rPr>
          <w:rFonts w:ascii="Courier New" w:cs="Courier New" w:eastAsia="Courier New" w:hAnsi="Courier New"/>
          <w:sz w:val="21"/>
          <w:szCs w:val="21"/>
          <w:color w:val="auto"/>
        </w:rPr>
      </w:pPr>
    </w:p>
    <w:p>
      <w:pPr>
        <w:ind w:left="540" w:right="700" w:hanging="270"/>
        <w:spacing w:after="0" w:line="293" w:lineRule="auto"/>
        <w:tabs>
          <w:tab w:leader="none" w:pos="540" w:val="left"/>
        </w:tabs>
        <w:numPr>
          <w:ilvl w:val="0"/>
          <w:numId w:val="290"/>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 xml:space="preserve">Lucas Krause (2015). </w:t>
      </w:r>
      <w:r>
        <w:rPr>
          <w:rFonts w:ascii="Times New Roman" w:cs="Times New Roman" w:eastAsia="Times New Roman" w:hAnsi="Times New Roman"/>
          <w:sz w:val="22"/>
          <w:szCs w:val="22"/>
          <w:i w:val="1"/>
          <w:iCs w:val="1"/>
          <w:color w:val="auto"/>
        </w:rPr>
        <w:t>Microservices: Patterns and Applications – Designing fine-grained services by applying patterns</w:t>
      </w:r>
      <w:r>
        <w:rPr>
          <w:rFonts w:ascii="Times New Roman" w:cs="Times New Roman" w:eastAsia="Times New Roman" w:hAnsi="Times New Roman"/>
          <w:sz w:val="22"/>
          <w:szCs w:val="22"/>
          <w:color w:val="auto"/>
        </w:rPr>
        <w:t xml:space="preserve"> [Kindle Edition].</w:t>
      </w:r>
    </w:p>
    <w:p>
      <w:pPr>
        <w:sectPr>
          <w:pgSz w:w="10980" w:h="13680" w:orient="portrait"/>
          <w:cols w:equalWidth="0" w:num="1">
            <w:col w:w="8100"/>
          </w:cols>
          <w:pgMar w:left="1440" w:top="889" w:right="1440" w:bottom="1440" w:gutter="0" w:footer="0" w:header="0"/>
        </w:sectPr>
      </w:pPr>
    </w:p>
    <w:bookmarkStart w:id="406" w:name="page407"/>
    <w:bookmarkEnd w:id="406"/>
    <w:p>
      <w:pPr>
        <w:spacing w:after="0" w:line="293" w:lineRule="auto"/>
        <w:tabs>
          <w:tab w:leader="none" w:pos="540" w:val="left"/>
        </w:tabs>
        <w:rPr>
          <w:sz w:val="20"/>
          <w:szCs w:val="20"/>
          <w:color w:val="auto"/>
        </w:rPr>
      </w:pPr>
    </w:p>
    <w:p>
      <w:pPr>
        <w:sectPr>
          <w:pgSz w:w="10980" w:h="13680" w:orient="portrait"/>
          <w:cols w:equalWidth="1" w:num="1" w:space="0"/>
          <w:pgMar w:left="1440" w:top="1440" w:right="1440" w:bottom="875" w:gutter="0" w:footer="0" w:header="0"/>
        </w:sectPr>
      </w:pPr>
    </w:p>
    <w:bookmarkStart w:id="407" w:name="page408"/>
    <w:bookmarkEnd w:id="407"/>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82" w:lineRule="exact"/>
        <w:rPr>
          <w:sz w:val="20"/>
          <w:szCs w:val="20"/>
          <w:color w:val="auto"/>
        </w:rPr>
      </w:pPr>
    </w:p>
    <w:p>
      <w:pPr>
        <w:jc w:val="right"/>
        <w:ind w:right="180"/>
        <w:spacing w:after="0"/>
        <w:rPr>
          <w:sz w:val="20"/>
          <w:szCs w:val="20"/>
          <w:color w:val="auto"/>
        </w:rPr>
      </w:pPr>
      <w:r>
        <w:rPr>
          <w:rFonts w:ascii="Arial" w:cs="Arial" w:eastAsia="Arial" w:hAnsi="Arial"/>
          <w:sz w:val="84"/>
          <w:szCs w:val="84"/>
          <w:b w:val="1"/>
          <w:bCs w:val="1"/>
          <w:color w:val="auto"/>
        </w:rPr>
        <w:t>17</w:t>
      </w:r>
    </w:p>
    <w:p>
      <w:pPr>
        <w:spacing w:after="0" w:line="66" w:lineRule="exact"/>
        <w:rPr>
          <w:sz w:val="20"/>
          <w:szCs w:val="20"/>
          <w:color w:val="auto"/>
        </w:rPr>
      </w:pPr>
    </w:p>
    <w:p>
      <w:pPr>
        <w:jc w:val="right"/>
        <w:ind w:right="180"/>
        <w:spacing w:after="0"/>
        <w:rPr>
          <w:sz w:val="20"/>
          <w:szCs w:val="20"/>
          <w:color w:val="auto"/>
        </w:rPr>
      </w:pPr>
      <w:r>
        <w:rPr>
          <w:rFonts w:ascii="Arial" w:cs="Arial" w:eastAsia="Arial" w:hAnsi="Arial"/>
          <w:sz w:val="76"/>
          <w:szCs w:val="76"/>
          <w:b w:val="1"/>
          <w:bCs w:val="1"/>
          <w:color w:val="auto"/>
        </w:rPr>
        <w:t>Empower</w:t>
      </w:r>
    </w:p>
    <w:p>
      <w:pPr>
        <w:ind w:left="3460"/>
        <w:spacing w:after="0"/>
        <w:rPr>
          <w:sz w:val="20"/>
          <w:szCs w:val="20"/>
          <w:color w:val="auto"/>
        </w:rPr>
      </w:pPr>
      <w:r>
        <w:rPr>
          <w:rFonts w:ascii="Arial" w:cs="Arial" w:eastAsia="Arial" w:hAnsi="Arial"/>
          <w:sz w:val="76"/>
          <w:szCs w:val="76"/>
          <w:b w:val="1"/>
          <w:bCs w:val="1"/>
          <w:color w:val="auto"/>
        </w:rPr>
        <w:t>Your Teams</w:t>
      </w:r>
    </w:p>
    <w:p>
      <w:pPr>
        <w:spacing w:after="0" w:line="200" w:lineRule="exact"/>
        <w:rPr>
          <w:sz w:val="20"/>
          <w:szCs w:val="20"/>
          <w:color w:val="auto"/>
        </w:rPr>
      </w:pPr>
    </w:p>
    <w:p>
      <w:pPr>
        <w:spacing w:after="0" w:line="200" w:lineRule="exact"/>
        <w:rPr>
          <w:sz w:val="20"/>
          <w:szCs w:val="20"/>
          <w:color w:val="auto"/>
        </w:rPr>
      </w:pPr>
    </w:p>
    <w:p>
      <w:pPr>
        <w:spacing w:after="0" w:line="355" w:lineRule="exact"/>
        <w:rPr>
          <w:sz w:val="20"/>
          <w:szCs w:val="20"/>
          <w:color w:val="auto"/>
        </w:rPr>
      </w:pPr>
    </w:p>
    <w:p>
      <w:pPr>
        <w:ind w:right="920"/>
        <w:spacing w:after="0" w:line="260" w:lineRule="auto"/>
        <w:rPr>
          <w:sz w:val="20"/>
          <w:szCs w:val="20"/>
          <w:color w:val="auto"/>
        </w:rPr>
      </w:pPr>
      <w:r>
        <w:rPr>
          <w:rFonts w:ascii="Times New Roman" w:cs="Times New Roman" w:eastAsia="Times New Roman" w:hAnsi="Times New Roman"/>
          <w:sz w:val="22"/>
          <w:szCs w:val="22"/>
          <w:color w:val="auto"/>
        </w:rPr>
        <w:t xml:space="preserve">If my customers are not content with their architecture, I let them explain the organizational structure of their product and draw a diagram of it. If you compare this organizational chart with their architecture diagram, you always can find a lot of similarities. Thiscorrelation between the organizational structure and software architecture is called </w:t>
      </w:r>
      <w:r>
        <w:rPr>
          <w:rFonts w:ascii="Times New Roman" w:cs="Times New Roman" w:eastAsia="Times New Roman" w:hAnsi="Times New Roman"/>
          <w:sz w:val="22"/>
          <w:szCs w:val="22"/>
          <w:b w:val="1"/>
          <w:bCs w:val="1"/>
          <w:color w:val="auto"/>
        </w:rPr>
        <w:t>Conway's law</w:t>
      </w:r>
      <w:r>
        <w:rPr>
          <w:rFonts w:ascii="Times New Roman" w:cs="Times New Roman" w:eastAsia="Times New Roman" w:hAnsi="Times New Roman"/>
          <w:sz w:val="22"/>
          <w:szCs w:val="22"/>
          <w:color w:val="auto"/>
        </w:rPr>
        <w:t>.</w:t>
      </w:r>
    </w:p>
    <w:p>
      <w:pPr>
        <w:spacing w:after="0" w:line="91" w:lineRule="exact"/>
        <w:rPr>
          <w:sz w:val="20"/>
          <w:szCs w:val="20"/>
          <w:color w:val="auto"/>
        </w:rPr>
      </w:pPr>
    </w:p>
    <w:p>
      <w:pPr>
        <w:ind w:right="1000"/>
        <w:spacing w:after="0" w:line="290" w:lineRule="auto"/>
        <w:rPr>
          <w:sz w:val="20"/>
          <w:szCs w:val="20"/>
          <w:color w:val="auto"/>
        </w:rPr>
      </w:pPr>
      <w:r>
        <w:rPr>
          <w:rFonts w:ascii="Times New Roman" w:cs="Times New Roman" w:eastAsia="Times New Roman" w:hAnsi="Times New Roman"/>
          <w:sz w:val="22"/>
          <w:szCs w:val="22"/>
          <w:color w:val="auto"/>
        </w:rPr>
        <w:t>In this chapter, you'll learn how you can leverage this correlation to improve your architecture, organization structure, and software delivery performance.</w:t>
      </w:r>
    </w:p>
    <w:p>
      <w:pPr>
        <w:spacing w:after="0" w:line="58" w:lineRule="exact"/>
        <w:rPr>
          <w:sz w:val="20"/>
          <w:szCs w:val="20"/>
          <w:color w:val="auto"/>
        </w:rPr>
      </w:pPr>
    </w:p>
    <w:p>
      <w:pPr>
        <w:spacing w:after="0"/>
        <w:rPr>
          <w:sz w:val="20"/>
          <w:szCs w:val="20"/>
          <w:color w:val="auto"/>
        </w:rPr>
      </w:pPr>
      <w:r>
        <w:rPr>
          <w:rFonts w:ascii="Times New Roman" w:cs="Times New Roman" w:eastAsia="Times New Roman" w:hAnsi="Times New Roman"/>
          <w:sz w:val="22"/>
          <w:szCs w:val="22"/>
          <w:color w:val="auto"/>
        </w:rPr>
        <w:t>The following are the core topics in this chapter:</w:t>
      </w:r>
    </w:p>
    <w:p>
      <w:pPr>
        <w:spacing w:after="0" w:line="191" w:lineRule="exact"/>
        <w:rPr>
          <w:sz w:val="20"/>
          <w:szCs w:val="20"/>
          <w:color w:val="auto"/>
        </w:rPr>
      </w:pPr>
    </w:p>
    <w:p>
      <w:pPr>
        <w:ind w:left="540" w:hanging="270"/>
        <w:spacing w:after="0"/>
        <w:tabs>
          <w:tab w:leader="none" w:pos="540" w:val="left"/>
        </w:tabs>
        <w:numPr>
          <w:ilvl w:val="0"/>
          <w:numId w:val="291"/>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Conway's law</w:t>
      </w:r>
    </w:p>
    <w:p>
      <w:pPr>
        <w:spacing w:after="0" w:line="124" w:lineRule="exact"/>
        <w:rPr>
          <w:rFonts w:ascii="Times New Roman" w:cs="Times New Roman" w:eastAsia="Times New Roman" w:hAnsi="Times New Roman"/>
          <w:sz w:val="22"/>
          <w:szCs w:val="22"/>
          <w:color w:val="auto"/>
        </w:rPr>
      </w:pPr>
    </w:p>
    <w:p>
      <w:pPr>
        <w:ind w:left="540" w:hanging="270"/>
        <w:spacing w:after="0"/>
        <w:tabs>
          <w:tab w:leader="none" w:pos="540" w:val="left"/>
        </w:tabs>
        <w:numPr>
          <w:ilvl w:val="0"/>
          <w:numId w:val="291"/>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The two-pizza team</w:t>
      </w:r>
    </w:p>
    <w:p>
      <w:pPr>
        <w:spacing w:after="0" w:line="124" w:lineRule="exact"/>
        <w:rPr>
          <w:rFonts w:ascii="Times New Roman" w:cs="Times New Roman" w:eastAsia="Times New Roman" w:hAnsi="Times New Roman"/>
          <w:sz w:val="22"/>
          <w:szCs w:val="22"/>
          <w:color w:val="auto"/>
        </w:rPr>
      </w:pPr>
    </w:p>
    <w:p>
      <w:pPr>
        <w:ind w:left="540" w:hanging="270"/>
        <w:spacing w:after="0"/>
        <w:tabs>
          <w:tab w:leader="none" w:pos="540" w:val="left"/>
        </w:tabs>
        <w:numPr>
          <w:ilvl w:val="0"/>
          <w:numId w:val="291"/>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Inverse Conway Maneuver</w:t>
      </w:r>
    </w:p>
    <w:p>
      <w:pPr>
        <w:spacing w:after="0" w:line="124" w:lineRule="exact"/>
        <w:rPr>
          <w:rFonts w:ascii="Times New Roman" w:cs="Times New Roman" w:eastAsia="Times New Roman" w:hAnsi="Times New Roman"/>
          <w:sz w:val="22"/>
          <w:szCs w:val="22"/>
          <w:color w:val="auto"/>
        </w:rPr>
      </w:pPr>
    </w:p>
    <w:p>
      <w:pPr>
        <w:ind w:left="540" w:hanging="270"/>
        <w:spacing w:after="0"/>
        <w:tabs>
          <w:tab w:leader="none" w:pos="540" w:val="left"/>
        </w:tabs>
        <w:numPr>
          <w:ilvl w:val="0"/>
          <w:numId w:val="291"/>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Delivery cadence</w:t>
      </w:r>
    </w:p>
    <w:p>
      <w:pPr>
        <w:spacing w:after="0" w:line="124" w:lineRule="exact"/>
        <w:rPr>
          <w:rFonts w:ascii="Times New Roman" w:cs="Times New Roman" w:eastAsia="Times New Roman" w:hAnsi="Times New Roman"/>
          <w:sz w:val="22"/>
          <w:szCs w:val="22"/>
          <w:color w:val="auto"/>
        </w:rPr>
      </w:pPr>
    </w:p>
    <w:p>
      <w:pPr>
        <w:ind w:left="540" w:hanging="270"/>
        <w:spacing w:after="0"/>
        <w:tabs>
          <w:tab w:leader="none" w:pos="540" w:val="left"/>
        </w:tabs>
        <w:numPr>
          <w:ilvl w:val="0"/>
          <w:numId w:val="291"/>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A mono- or multi-repo strategy</w:t>
      </w:r>
    </w:p>
    <w:p>
      <w:pPr>
        <w:sectPr>
          <w:pgSz w:w="10980" w:h="13680" w:orient="portrait"/>
          <w:cols w:equalWidth="0" w:num="1">
            <w:col w:w="8100"/>
          </w:cols>
          <w:pgMar w:left="1440" w:top="1440" w:right="1440" w:bottom="1440" w:gutter="0" w:footer="0" w:header="0"/>
        </w:sectPr>
      </w:pPr>
    </w:p>
    <w:bookmarkStart w:id="408" w:name="page409"/>
    <w:bookmarkEnd w:id="408"/>
    <w:p>
      <w:pPr>
        <w:ind w:left="180"/>
        <w:spacing w:after="0"/>
        <w:tabs>
          <w:tab w:leader="none" w:pos="680" w:val="left"/>
        </w:tabs>
        <w:rPr>
          <w:sz w:val="20"/>
          <w:szCs w:val="20"/>
          <w:color w:val="auto"/>
        </w:rPr>
      </w:pPr>
      <w:r>
        <w:rPr>
          <w:rFonts w:ascii="Times New Roman" w:cs="Times New Roman" w:eastAsia="Times New Roman" w:hAnsi="Times New Roman"/>
          <w:sz w:val="20"/>
          <w:szCs w:val="20"/>
          <w:color w:val="auto"/>
        </w:rPr>
        <w:t>380</w:t>
        <w:tab/>
        <w:t>Empower Your Teams</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114300</wp:posOffset>
                </wp:positionH>
                <wp:positionV relativeFrom="paragraph">
                  <wp:posOffset>53340</wp:posOffset>
                </wp:positionV>
                <wp:extent cx="5029200" cy="0"/>
                <wp:wrapNone/>
                <wp:docPr id="1075" name="Shape 107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1075" o:spid="_x0000_s2100"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9pt,4.2pt" to="405pt,4.2pt" o:allowincell="f" strokecolor="#000000" strokeweight="0.5pt"/>
            </w:pict>
          </mc:Fallback>
        </mc:AlternateContent>
      </w:r>
    </w:p>
    <w:p>
      <w:pPr>
        <w:spacing w:after="0" w:line="198" w:lineRule="exact"/>
        <w:rPr>
          <w:sz w:val="20"/>
          <w:szCs w:val="20"/>
          <w:color w:val="auto"/>
        </w:rPr>
      </w:pPr>
    </w:p>
    <w:p>
      <w:pPr>
        <w:ind w:left="180"/>
        <w:spacing w:after="0"/>
        <w:rPr>
          <w:sz w:val="20"/>
          <w:szCs w:val="20"/>
          <w:color w:val="auto"/>
        </w:rPr>
      </w:pPr>
      <w:r>
        <w:rPr>
          <w:rFonts w:ascii="Arial" w:cs="Arial" w:eastAsia="Arial" w:hAnsi="Arial"/>
          <w:sz w:val="34"/>
          <w:szCs w:val="34"/>
          <w:b w:val="1"/>
          <w:bCs w:val="1"/>
          <w:color w:val="auto"/>
        </w:rPr>
        <w:t>Conway's law</w:t>
      </w:r>
    </w:p>
    <w:p>
      <w:pPr>
        <w:spacing w:after="0" w:line="106"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2"/>
          <w:szCs w:val="22"/>
          <w:color w:val="auto"/>
        </w:rPr>
        <w:t>Conway's law goes back to an essay from 1968 (</w:t>
      </w:r>
      <w:r>
        <w:rPr>
          <w:rFonts w:ascii="Times New Roman" w:cs="Times New Roman" w:eastAsia="Times New Roman" w:hAnsi="Times New Roman"/>
          <w:sz w:val="22"/>
          <w:szCs w:val="22"/>
          <w:i w:val="1"/>
          <w:iCs w:val="1"/>
          <w:color w:val="auto"/>
        </w:rPr>
        <w:t>Conway, Melvin, 1968</w:t>
      </w:r>
      <w:r>
        <w:rPr>
          <w:rFonts w:ascii="Times New Roman" w:cs="Times New Roman" w:eastAsia="Times New Roman" w:hAnsi="Times New Roman"/>
          <w:sz w:val="22"/>
          <w:szCs w:val="22"/>
          <w:color w:val="auto"/>
        </w:rPr>
        <w:t>, p31):</w:t>
      </w:r>
    </w:p>
    <w:p>
      <w:pPr>
        <w:spacing w:after="0" w:line="233" w:lineRule="exact"/>
        <w:rPr>
          <w:sz w:val="20"/>
          <w:szCs w:val="20"/>
          <w:color w:val="auto"/>
        </w:rPr>
      </w:pPr>
    </w:p>
    <w:p>
      <w:pPr>
        <w:jc w:val="center"/>
        <w:ind w:left="1680" w:right="980"/>
        <w:spacing w:after="0" w:line="272" w:lineRule="auto"/>
        <w:rPr>
          <w:sz w:val="20"/>
          <w:szCs w:val="20"/>
          <w:color w:val="auto"/>
        </w:rPr>
      </w:pPr>
      <w:r>
        <w:rPr>
          <w:rFonts w:ascii="Times New Roman" w:cs="Times New Roman" w:eastAsia="Times New Roman" w:hAnsi="Times New Roman"/>
          <w:sz w:val="22"/>
          <w:szCs w:val="22"/>
          <w:i w:val="1"/>
          <w:iCs w:val="1"/>
          <w:color w:val="auto"/>
        </w:rPr>
        <w:t>"Organizations which design systems (…) are constrained to produce designs which are copies of the communication structure of the organizations."</w:t>
      </w:r>
    </w:p>
    <w:p>
      <w:pPr>
        <w:spacing w:after="0" w:line="120" w:lineRule="exact"/>
        <w:rPr>
          <w:sz w:val="20"/>
          <w:szCs w:val="20"/>
          <w:color w:val="auto"/>
        </w:rPr>
      </w:pPr>
    </w:p>
    <w:p>
      <w:pPr>
        <w:jc w:val="center"/>
        <w:ind w:right="-179"/>
        <w:spacing w:after="0"/>
        <w:rPr>
          <w:sz w:val="20"/>
          <w:szCs w:val="20"/>
          <w:color w:val="auto"/>
        </w:rPr>
      </w:pPr>
      <w:r>
        <w:rPr>
          <w:rFonts w:ascii="Times New Roman" w:cs="Times New Roman" w:eastAsia="Times New Roman" w:hAnsi="Times New Roman"/>
          <w:sz w:val="22"/>
          <w:szCs w:val="22"/>
          <w:i w:val="1"/>
          <w:iCs w:val="1"/>
          <w:color w:val="auto"/>
        </w:rPr>
        <w:t>– Melvin E. Conway</w:t>
      </w:r>
    </w:p>
    <w:p>
      <w:pPr>
        <w:spacing w:after="0" w:line="104" w:lineRule="exact"/>
        <w:rPr>
          <w:sz w:val="20"/>
          <w:szCs w:val="20"/>
          <w:color w:val="auto"/>
        </w:rPr>
      </w:pPr>
    </w:p>
    <w:p>
      <w:pPr>
        <w:ind w:left="180" w:right="60"/>
        <w:spacing w:after="0" w:line="260" w:lineRule="auto"/>
        <w:rPr>
          <w:sz w:val="20"/>
          <w:szCs w:val="20"/>
          <w:color w:val="auto"/>
        </w:rPr>
      </w:pPr>
      <w:r>
        <w:rPr>
          <w:rFonts w:ascii="Times New Roman" w:cs="Times New Roman" w:eastAsia="Times New Roman" w:hAnsi="Times New Roman"/>
          <w:sz w:val="22"/>
          <w:szCs w:val="22"/>
          <w:color w:val="auto"/>
        </w:rPr>
        <w:t>The law is not specific to software or system architecture but to the design of any system. Note that it is not referring to an organization's management structure but its communication structure. These might be the same thing – but in some cases, it's not. Normally, if the organizational chart does not match the software design, you can look for the communication flow, and it is different from the organizational chart.</w:t>
      </w:r>
    </w:p>
    <w:p>
      <w:pPr>
        <w:spacing w:after="0" w:line="91" w:lineRule="exact"/>
        <w:rPr>
          <w:sz w:val="20"/>
          <w:szCs w:val="20"/>
          <w:color w:val="auto"/>
        </w:rPr>
      </w:pPr>
    </w:p>
    <w:p>
      <w:pPr>
        <w:ind w:left="180" w:right="120"/>
        <w:spacing w:after="0" w:line="268" w:lineRule="auto"/>
        <w:rPr>
          <w:sz w:val="20"/>
          <w:szCs w:val="20"/>
          <w:color w:val="auto"/>
        </w:rPr>
      </w:pPr>
      <w:r>
        <w:rPr>
          <w:rFonts w:ascii="Times New Roman" w:cs="Times New Roman" w:eastAsia="Times New Roman" w:hAnsi="Times New Roman"/>
          <w:sz w:val="21"/>
          <w:szCs w:val="21"/>
          <w:color w:val="auto"/>
        </w:rPr>
        <w:t xml:space="preserve">If, for example, you have many small teams or individual developers that receive requirements from different customers or consultants, they will probably talk to each other without any organizational boundaries. The system they are working on will reflect that and consist of many modules with a high cohesion that reference each other – a so-called </w:t>
      </w:r>
      <w:r>
        <w:rPr>
          <w:rFonts w:ascii="Times New Roman" w:cs="Times New Roman" w:eastAsia="Times New Roman" w:hAnsi="Times New Roman"/>
          <w:sz w:val="21"/>
          <w:szCs w:val="21"/>
          <w:i w:val="1"/>
          <w:iCs w:val="1"/>
          <w:color w:val="auto"/>
        </w:rPr>
        <w:t>spaghetti architecture</w:t>
      </w:r>
      <w:r>
        <w:rPr>
          <w:rFonts w:ascii="Times New Roman" w:cs="Times New Roman" w:eastAsia="Times New Roman" w:hAnsi="Times New Roman"/>
          <w:sz w:val="21"/>
          <w:szCs w:val="21"/>
          <w:color w:val="auto"/>
        </w:rPr>
        <w:t xml:space="preserve">. Whereas teams that work together and receive their input through one communication channel – for example, a product owner – will build a system with a high cohesion in the modules that the team works on. But the parts of the system the other teams work on will have fewer references. To put it in the words of </w:t>
      </w:r>
      <w:r>
        <w:rPr>
          <w:rFonts w:ascii="Times New Roman" w:cs="Times New Roman" w:eastAsia="Times New Roman" w:hAnsi="Times New Roman"/>
          <w:sz w:val="21"/>
          <w:szCs w:val="21"/>
          <w:i w:val="1"/>
          <w:iCs w:val="1"/>
          <w:color w:val="auto"/>
        </w:rPr>
        <w:t>Eric S. Raymond</w:t>
      </w:r>
      <w:r>
        <w:rPr>
          <w:rFonts w:ascii="Times New Roman" w:cs="Times New Roman" w:eastAsia="Times New Roman" w:hAnsi="Times New Roman"/>
          <w:sz w:val="21"/>
          <w:szCs w:val="21"/>
          <w:color w:val="auto"/>
        </w:rPr>
        <w:t>, "</w:t>
      </w:r>
      <w:r>
        <w:rPr>
          <w:rFonts w:ascii="Times New Roman" w:cs="Times New Roman" w:eastAsia="Times New Roman" w:hAnsi="Times New Roman"/>
          <w:sz w:val="21"/>
          <w:szCs w:val="21"/>
          <w:i w:val="1"/>
          <w:iCs w:val="1"/>
          <w:color w:val="auto"/>
        </w:rPr>
        <w:t>if three teams are working on a compiler, you'll get a three-pass compiler</w:t>
      </w:r>
      <w:r>
        <w:rPr>
          <w:rFonts w:ascii="Times New Roman" w:cs="Times New Roman" w:eastAsia="Times New Roman" w:hAnsi="Times New Roman"/>
          <w:sz w:val="21"/>
          <w:szCs w:val="21"/>
          <w:color w:val="auto"/>
        </w:rPr>
        <w:t>" (see</w:t>
      </w:r>
      <w:r>
        <w:rPr>
          <w:rFonts w:ascii="Times New Roman" w:cs="Times New Roman" w:eastAsia="Times New Roman" w:hAnsi="Times New Roman"/>
          <w:sz w:val="21"/>
          <w:szCs w:val="21"/>
          <w:i w:val="1"/>
          <w:iCs w:val="1"/>
          <w:color w:val="auto"/>
        </w:rPr>
        <w:t xml:space="preserve"> Raymond, Eric S. 1996</w:t>
      </w:r>
      <w:r>
        <w:rPr>
          <w:rFonts w:ascii="Times New Roman" w:cs="Times New Roman" w:eastAsia="Times New Roman" w:hAnsi="Times New Roman"/>
          <w:sz w:val="21"/>
          <w:szCs w:val="21"/>
          <w:color w:val="auto"/>
        </w:rPr>
        <w:t xml:space="preserve">, p124). </w:t>
      </w:r>
      <w:r>
        <w:rPr>
          <w:rFonts w:ascii="Times New Roman" w:cs="Times New Roman" w:eastAsia="Times New Roman" w:hAnsi="Times New Roman"/>
          <w:sz w:val="21"/>
          <w:szCs w:val="21"/>
          <w:i w:val="1"/>
          <w:iCs w:val="1"/>
          <w:color w:val="auto"/>
        </w:rPr>
        <w:t>Figure 17.1</w:t>
      </w:r>
      <w:r>
        <w:rPr>
          <w:rFonts w:ascii="Times New Roman" w:cs="Times New Roman" w:eastAsia="Times New Roman" w:hAnsi="Times New Roman"/>
          <w:sz w:val="21"/>
          <w:szCs w:val="21"/>
          <w:color w:val="auto"/>
        </w:rPr>
        <w:t xml:space="preserve"> visualizes these two examples: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1008380</wp:posOffset>
            </wp:positionH>
            <wp:positionV relativeFrom="paragraph">
              <wp:posOffset>81915</wp:posOffset>
            </wp:positionV>
            <wp:extent cx="3240405" cy="1713230"/>
            <wp:wrapNone/>
            <wp:docPr id="1076" name="Picture 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6"/>
                    <pic:cNvPicPr>
                      <a:picLocks noChangeAspect="1" noChangeArrowheads="1"/>
                    </pic:cNvPicPr>
                  </pic:nvPicPr>
                  <pic:blipFill>
                    <a:blip r:embed="rId450">
                      <a:extLst>
                        <a:ext uri="{28A0092B-C50C-407E-A947-70E740481C1C}"/>
                      </a:extLst>
                    </a:blip>
                    <a:srcRect/>
                    <a:stretch>
                      <a:fillRect/>
                    </a:stretch>
                  </pic:blipFill>
                  <pic:spPr bwMode="auto">
                    <a:xfrm>
                      <a:off x="0" y="0"/>
                      <a:ext cx="3240405" cy="171323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7" w:lineRule="exact"/>
        <w:rPr>
          <w:sz w:val="20"/>
          <w:szCs w:val="20"/>
          <w:color w:val="auto"/>
        </w:rPr>
      </w:pPr>
    </w:p>
    <w:p>
      <w:pPr>
        <w:ind w:left="620"/>
        <w:spacing w:after="0"/>
        <w:rPr>
          <w:sz w:val="20"/>
          <w:szCs w:val="20"/>
          <w:color w:val="auto"/>
        </w:rPr>
      </w:pPr>
      <w:r>
        <w:rPr>
          <w:rFonts w:ascii="Times New Roman" w:cs="Times New Roman" w:eastAsia="Times New Roman" w:hAnsi="Times New Roman"/>
          <w:sz w:val="19"/>
          <w:szCs w:val="19"/>
          <w:color w:val="auto"/>
        </w:rPr>
        <w:t>Figure 17.1 – Examples of the different software designs based on a communication structure</w:t>
      </w:r>
    </w:p>
    <w:p>
      <w:pPr>
        <w:sectPr>
          <w:pgSz w:w="10980" w:h="13680" w:orient="portrait"/>
          <w:cols w:equalWidth="0" w:num="1">
            <w:col w:w="8100"/>
          </w:cols>
          <w:pgMar w:left="1440" w:top="889" w:right="1440" w:bottom="1440" w:gutter="0" w:footer="0" w:header="0"/>
        </w:sectPr>
      </w:pPr>
    </w:p>
    <w:p>
      <w:pPr>
        <w:spacing w:after="0" w:line="106" w:lineRule="exact"/>
        <w:rPr>
          <w:sz w:val="20"/>
          <w:szCs w:val="20"/>
          <w:color w:val="auto"/>
        </w:rPr>
      </w:pPr>
    </w:p>
    <w:p>
      <w:pPr>
        <w:ind w:left="180" w:right="400"/>
        <w:spacing w:after="0" w:line="290" w:lineRule="auto"/>
        <w:rPr>
          <w:sz w:val="20"/>
          <w:szCs w:val="20"/>
          <w:color w:val="auto"/>
        </w:rPr>
      </w:pPr>
      <w:r>
        <w:rPr>
          <w:rFonts w:ascii="Times New Roman" w:cs="Times New Roman" w:eastAsia="Times New Roman" w:hAnsi="Times New Roman"/>
          <w:sz w:val="22"/>
          <w:szCs w:val="22"/>
          <w:color w:val="auto"/>
        </w:rPr>
        <w:t>But what is the desired communication structure that will lead to a system design that helps teams to accelerate their engineering velocity?</w:t>
      </w:r>
    </w:p>
    <w:p>
      <w:pPr>
        <w:sectPr>
          <w:pgSz w:w="10980" w:h="13680" w:orient="portrait"/>
          <w:cols w:equalWidth="0" w:num="1">
            <w:col w:w="8100"/>
          </w:cols>
          <w:pgMar w:left="1440" w:top="889" w:right="1440" w:bottom="1440" w:gutter="0" w:footer="0" w:header="0"/>
          <w:type w:val="continuous"/>
        </w:sectPr>
      </w:pPr>
    </w:p>
    <w:bookmarkStart w:id="409" w:name="page410"/>
    <w:bookmarkEnd w:id="409"/>
    <w:p>
      <w:pPr>
        <w:jc w:val="right"/>
        <w:ind w:right="180"/>
        <w:spacing w:after="0"/>
        <w:tabs>
          <w:tab w:leader="none" w:pos="260" w:val="left"/>
        </w:tabs>
        <w:rPr>
          <w:sz w:val="20"/>
          <w:szCs w:val="20"/>
          <w:color w:val="auto"/>
        </w:rPr>
      </w:pPr>
      <w:r>
        <w:rPr>
          <w:rFonts w:ascii="Times New Roman" w:cs="Times New Roman" w:eastAsia="Times New Roman" w:hAnsi="Times New Roman"/>
          <w:sz w:val="20"/>
          <w:szCs w:val="20"/>
          <w:color w:val="auto"/>
        </w:rPr>
        <w:t>The two-pizza team</w:t>
      </w:r>
      <w:r>
        <w:rPr>
          <w:sz w:val="20"/>
          <w:szCs w:val="20"/>
          <w:color w:val="auto"/>
        </w:rPr>
        <w:tab/>
      </w:r>
      <w:r>
        <w:rPr>
          <w:rFonts w:ascii="Times New Roman" w:cs="Times New Roman" w:eastAsia="Times New Roman" w:hAnsi="Times New Roman"/>
          <w:sz w:val="18"/>
          <w:szCs w:val="18"/>
          <w:color w:val="auto"/>
        </w:rPr>
        <w:t>381</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53340</wp:posOffset>
                </wp:positionV>
                <wp:extent cx="5029200" cy="0"/>
                <wp:wrapNone/>
                <wp:docPr id="1077" name="Shape 107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1077" o:spid="_x0000_s2102"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4.2pt" to="396pt,4.2pt" o:allowincell="f" strokecolor="#000000" strokeweight="0.5pt"/>
            </w:pict>
          </mc:Fallback>
        </mc:AlternateContent>
      </w:r>
    </w:p>
    <w:p>
      <w:pPr>
        <w:spacing w:after="0" w:line="198" w:lineRule="exact"/>
        <w:rPr>
          <w:sz w:val="20"/>
          <w:szCs w:val="20"/>
          <w:color w:val="auto"/>
        </w:rPr>
      </w:pPr>
    </w:p>
    <w:p>
      <w:pPr>
        <w:spacing w:after="0"/>
        <w:rPr>
          <w:sz w:val="20"/>
          <w:szCs w:val="20"/>
          <w:color w:val="auto"/>
        </w:rPr>
      </w:pPr>
      <w:r>
        <w:rPr>
          <w:rFonts w:ascii="Arial" w:cs="Arial" w:eastAsia="Arial" w:hAnsi="Arial"/>
          <w:sz w:val="34"/>
          <w:szCs w:val="34"/>
          <w:b w:val="1"/>
          <w:bCs w:val="1"/>
          <w:color w:val="auto"/>
        </w:rPr>
        <w:t>The two-pizza team</w:t>
      </w:r>
    </w:p>
    <w:p>
      <w:pPr>
        <w:spacing w:after="0" w:line="109" w:lineRule="exact"/>
        <w:rPr>
          <w:sz w:val="20"/>
          <w:szCs w:val="20"/>
          <w:color w:val="auto"/>
        </w:rPr>
      </w:pPr>
    </w:p>
    <w:p>
      <w:pPr>
        <w:jc w:val="both"/>
        <w:ind w:right="880"/>
        <w:spacing w:after="0" w:line="270" w:lineRule="auto"/>
        <w:rPr>
          <w:sz w:val="20"/>
          <w:szCs w:val="20"/>
          <w:color w:val="auto"/>
        </w:rPr>
      </w:pPr>
      <w:r>
        <w:rPr>
          <w:rFonts w:ascii="Times New Roman" w:cs="Times New Roman" w:eastAsia="Times New Roman" w:hAnsi="Times New Roman"/>
          <w:sz w:val="22"/>
          <w:szCs w:val="22"/>
          <w:color w:val="auto"/>
        </w:rPr>
        <w:t xml:space="preserve">One of the most discussed microservice-based architectures that allows thousands of deployments per day at a large scale is the architecture of </w:t>
      </w:r>
      <w:r>
        <w:rPr>
          <w:rFonts w:ascii="Times New Roman" w:cs="Times New Roman" w:eastAsia="Times New Roman" w:hAnsi="Times New Roman"/>
          <w:sz w:val="22"/>
          <w:szCs w:val="22"/>
          <w:b w:val="1"/>
          <w:bCs w:val="1"/>
          <w:color w:val="auto"/>
        </w:rPr>
        <w:t>Amazon</w:t>
      </w:r>
      <w:r>
        <w:rPr>
          <w:rFonts w:ascii="Times New Roman" w:cs="Times New Roman" w:eastAsia="Times New Roman" w:hAnsi="Times New Roman"/>
          <w:sz w:val="22"/>
          <w:szCs w:val="22"/>
          <w:color w:val="auto"/>
        </w:rPr>
        <w:t xml:space="preserve">. They use the </w:t>
      </w:r>
      <w:r>
        <w:rPr>
          <w:rFonts w:ascii="Times New Roman" w:cs="Times New Roman" w:eastAsia="Times New Roman" w:hAnsi="Times New Roman"/>
          <w:sz w:val="22"/>
          <w:szCs w:val="22"/>
          <w:b w:val="1"/>
          <w:bCs w:val="1"/>
          <w:color w:val="auto"/>
        </w:rPr>
        <w:t>two-pizza rule</w:t>
      </w:r>
      <w:r>
        <w:rPr>
          <w:rFonts w:ascii="Times New Roman" w:cs="Times New Roman" w:eastAsia="Times New Roman" w:hAnsi="Times New Roman"/>
          <w:sz w:val="22"/>
          <w:szCs w:val="22"/>
          <w:color w:val="auto"/>
        </w:rPr>
        <w:t xml:space="preserve"> for their team setup (</w:t>
      </w:r>
      <w:r>
        <w:rPr>
          <w:rFonts w:ascii="Times New Roman" w:cs="Times New Roman" w:eastAsia="Times New Roman" w:hAnsi="Times New Roman"/>
          <w:sz w:val="22"/>
          <w:szCs w:val="22"/>
          <w:i w:val="1"/>
          <w:iCs w:val="1"/>
          <w:color w:val="auto"/>
        </w:rPr>
        <w:t>Amazon, 2020</w:t>
      </w:r>
      <w:r>
        <w:rPr>
          <w:rFonts w:ascii="Times New Roman" w:cs="Times New Roman" w:eastAsia="Times New Roman" w:hAnsi="Times New Roman"/>
          <w:sz w:val="22"/>
          <w:szCs w:val="22"/>
          <w:color w:val="auto"/>
        </w:rPr>
        <w:t>):</w:t>
      </w:r>
    </w:p>
    <w:p>
      <w:pPr>
        <w:spacing w:after="0" w:line="189" w:lineRule="exact"/>
        <w:rPr>
          <w:sz w:val="20"/>
          <w:szCs w:val="20"/>
          <w:color w:val="auto"/>
        </w:rPr>
      </w:pPr>
    </w:p>
    <w:p>
      <w:pPr>
        <w:jc w:val="center"/>
        <w:ind w:right="180"/>
        <w:spacing w:after="0"/>
        <w:rPr>
          <w:sz w:val="20"/>
          <w:szCs w:val="20"/>
          <w:color w:val="auto"/>
        </w:rPr>
      </w:pPr>
      <w:r>
        <w:rPr>
          <w:rFonts w:ascii="Times New Roman" w:cs="Times New Roman" w:eastAsia="Times New Roman" w:hAnsi="Times New Roman"/>
          <w:sz w:val="22"/>
          <w:szCs w:val="22"/>
          <w:i w:val="1"/>
          <w:iCs w:val="1"/>
          <w:color w:val="auto"/>
        </w:rPr>
        <w:t>"We try to create teams that are no larger than can be fed by two pizzas."</w:t>
      </w:r>
    </w:p>
    <w:p>
      <w:pPr>
        <w:spacing w:after="0" w:line="167" w:lineRule="exact"/>
        <w:rPr>
          <w:sz w:val="20"/>
          <w:szCs w:val="20"/>
          <w:color w:val="auto"/>
        </w:rPr>
      </w:pPr>
    </w:p>
    <w:p>
      <w:pPr>
        <w:jc w:val="center"/>
        <w:ind w:right="120"/>
        <w:spacing w:after="0"/>
        <w:rPr>
          <w:sz w:val="20"/>
          <w:szCs w:val="20"/>
          <w:color w:val="auto"/>
        </w:rPr>
      </w:pPr>
      <w:r>
        <w:rPr>
          <w:rFonts w:ascii="Times New Roman" w:cs="Times New Roman" w:eastAsia="Times New Roman" w:hAnsi="Times New Roman"/>
          <w:sz w:val="22"/>
          <w:szCs w:val="22"/>
          <w:i w:val="1"/>
          <w:iCs w:val="1"/>
          <w:color w:val="auto"/>
        </w:rPr>
        <w:t>– Jeff Bezos</w:t>
      </w:r>
    </w:p>
    <w:p>
      <w:pPr>
        <w:spacing w:after="0" w:line="104" w:lineRule="exact"/>
        <w:rPr>
          <w:sz w:val="20"/>
          <w:szCs w:val="20"/>
          <w:color w:val="auto"/>
        </w:rPr>
      </w:pPr>
    </w:p>
    <w:p>
      <w:pPr>
        <w:ind w:right="240"/>
        <w:spacing w:after="0" w:line="263" w:lineRule="auto"/>
        <w:rPr>
          <w:sz w:val="20"/>
          <w:szCs w:val="20"/>
          <w:color w:val="auto"/>
        </w:rPr>
      </w:pPr>
      <w:r>
        <w:rPr>
          <w:rFonts w:ascii="Times New Roman" w:cs="Times New Roman" w:eastAsia="Times New Roman" w:hAnsi="Times New Roman"/>
          <w:sz w:val="22"/>
          <w:szCs w:val="22"/>
          <w:color w:val="auto"/>
        </w:rPr>
        <w:t>But how many people exactly can you feed with two pizzas? In our user groups, we always calculate one party pizza for three to four people. That would make a team size of six to eight people. At Giordano's in the US, they use the 3/8 rule – the number of pizzas you order should be three times the number of people to feed divided by eight:</w:t>
      </w:r>
    </w:p>
    <w:p>
      <w:pPr>
        <w:spacing w:after="0" w:line="89" w:lineRule="exact"/>
        <w:rPr>
          <w:sz w:val="20"/>
          <w:szCs w:val="20"/>
          <w:color w:val="auto"/>
        </w:rPr>
      </w:pPr>
    </w:p>
    <w:p>
      <w:pPr>
        <w:ind w:right="280"/>
        <w:spacing w:after="0" w:line="270" w:lineRule="auto"/>
        <w:rPr>
          <w:sz w:val="20"/>
          <w:szCs w:val="20"/>
          <w:color w:val="auto"/>
        </w:rPr>
      </w:pPr>
      <w:r>
        <w:rPr>
          <w:rFonts w:ascii="Times New Roman" w:cs="Times New Roman" w:eastAsia="Times New Roman" w:hAnsi="Times New Roman"/>
          <w:sz w:val="22"/>
          <w:szCs w:val="22"/>
          <w:color w:val="auto"/>
        </w:rPr>
        <w:t>This would result in a maximum of 5 to 6 people in each team. So, the size of a two-pizza team is not very well defined – and I think it has nothing to do with the hunger of the team members. The rule just means that the team should be small.</w:t>
      </w:r>
    </w:p>
    <w:p>
      <w:pPr>
        <w:spacing w:after="0" w:line="80" w:lineRule="exact"/>
        <w:rPr>
          <w:sz w:val="20"/>
          <w:szCs w:val="20"/>
          <w:color w:val="auto"/>
        </w:rPr>
      </w:pPr>
    </w:p>
    <w:p>
      <w:pPr>
        <w:jc w:val="both"/>
        <w:ind w:right="560"/>
        <w:spacing w:after="0" w:line="270" w:lineRule="auto"/>
        <w:rPr>
          <w:sz w:val="20"/>
          <w:szCs w:val="20"/>
          <w:color w:val="auto"/>
        </w:rPr>
      </w:pPr>
      <w:r>
        <w:rPr>
          <w:rFonts w:ascii="Times New Roman" w:cs="Times New Roman" w:eastAsia="Times New Roman" w:hAnsi="Times New Roman"/>
          <w:sz w:val="22"/>
          <w:szCs w:val="22"/>
          <w:color w:val="auto"/>
        </w:rPr>
        <w:t>The problem with big teams is that the number of links in the team grows rapidly with every team member added. You can calculate the number of links using the following formula:</w:t>
      </w:r>
    </w:p>
    <w:p>
      <w:pPr>
        <w:spacing w:after="0" w:line="77" w:lineRule="exact"/>
        <w:rPr>
          <w:sz w:val="20"/>
          <w:szCs w:val="20"/>
          <w:color w:val="auto"/>
        </w:rPr>
      </w:pPr>
    </w:p>
    <w:p>
      <w:pPr>
        <w:ind w:right="240"/>
        <w:spacing w:after="0" w:line="318" w:lineRule="auto"/>
        <w:rPr>
          <w:sz w:val="20"/>
          <w:szCs w:val="20"/>
          <w:color w:val="auto"/>
        </w:rPr>
      </w:pPr>
      <w:r>
        <w:rPr>
          <w:rFonts w:ascii="Times New Roman" w:cs="Times New Roman" w:eastAsia="Times New Roman" w:hAnsi="Times New Roman"/>
          <w:sz w:val="21"/>
          <w:szCs w:val="21"/>
          <w:color w:val="auto"/>
        </w:rPr>
        <w:t xml:space="preserve">Here, </w:t>
      </w:r>
      <w:r>
        <w:rPr>
          <w:rFonts w:ascii="Times New Roman" w:cs="Times New Roman" w:eastAsia="Times New Roman" w:hAnsi="Times New Roman"/>
          <w:sz w:val="21"/>
          <w:szCs w:val="21"/>
          <w:i w:val="1"/>
          <w:iCs w:val="1"/>
          <w:color w:val="auto"/>
        </w:rPr>
        <w:t>n</w:t>
      </w:r>
      <w:r>
        <w:rPr>
          <w:rFonts w:ascii="Times New Roman" w:cs="Times New Roman" w:eastAsia="Times New Roman" w:hAnsi="Times New Roman"/>
          <w:sz w:val="21"/>
          <w:szCs w:val="21"/>
          <w:color w:val="auto"/>
        </w:rPr>
        <w:t xml:space="preserve"> is the number of people in the team. This means that a team with 6 members has 15 links between the members – whereas a team of 12 already has 66 links (see </w:t>
      </w:r>
      <w:r>
        <w:rPr>
          <w:rFonts w:ascii="Times New Roman" w:cs="Times New Roman" w:eastAsia="Times New Roman" w:hAnsi="Times New Roman"/>
          <w:sz w:val="21"/>
          <w:szCs w:val="21"/>
          <w:i w:val="1"/>
          <w:iCs w:val="1"/>
          <w:color w:val="auto"/>
        </w:rPr>
        <w:t>Figure 17.2</w:t>
      </w:r>
      <w:r>
        <w:rPr>
          <w:rFonts w:ascii="Times New Roman" w:cs="Times New Roman" w:eastAsia="Times New Roman" w:hAnsi="Times New Roman"/>
          <w:sz w:val="21"/>
          <w:szCs w:val="21"/>
          <w:color w:val="auto"/>
        </w:rPr>
        <w: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784225</wp:posOffset>
            </wp:positionH>
            <wp:positionV relativeFrom="paragraph">
              <wp:posOffset>14605</wp:posOffset>
            </wp:positionV>
            <wp:extent cx="3460750" cy="1522095"/>
            <wp:wrapNone/>
            <wp:docPr id="1078" name="Picture 1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8"/>
                    <pic:cNvPicPr>
                      <a:picLocks noChangeAspect="1" noChangeArrowheads="1"/>
                    </pic:cNvPicPr>
                  </pic:nvPicPr>
                  <pic:blipFill>
                    <a:blip r:embed="rId451">
                      <a:extLst>
                        <a:ext uri="{28A0092B-C50C-407E-A947-70E740481C1C}"/>
                      </a:extLst>
                    </a:blip>
                    <a:srcRect/>
                    <a:stretch>
                      <a:fillRect/>
                    </a:stretch>
                  </pic:blipFill>
                  <pic:spPr bwMode="auto">
                    <a:xfrm>
                      <a:off x="0" y="0"/>
                      <a:ext cx="3460750" cy="152209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33" w:lineRule="exact"/>
        <w:rPr>
          <w:sz w:val="20"/>
          <w:szCs w:val="20"/>
          <w:color w:val="auto"/>
        </w:rPr>
      </w:pPr>
    </w:p>
    <w:p>
      <w:pPr>
        <w:ind w:left="1440"/>
        <w:spacing w:after="0"/>
        <w:rPr>
          <w:sz w:val="20"/>
          <w:szCs w:val="20"/>
          <w:color w:val="auto"/>
        </w:rPr>
      </w:pPr>
      <w:r>
        <w:rPr>
          <w:rFonts w:ascii="Times New Roman" w:cs="Times New Roman" w:eastAsia="Times New Roman" w:hAnsi="Times New Roman"/>
          <w:sz w:val="19"/>
          <w:szCs w:val="19"/>
          <w:color w:val="auto"/>
        </w:rPr>
        <w:t>Figure 17.2 – The number of links between the members of a team</w:t>
      </w:r>
    </w:p>
    <w:p>
      <w:pPr>
        <w:sectPr>
          <w:pgSz w:w="10980" w:h="13680" w:orient="portrait"/>
          <w:cols w:equalWidth="0" w:num="1">
            <w:col w:w="8100"/>
          </w:cols>
          <w:pgMar w:left="1440" w:top="889" w:right="1440" w:bottom="1440" w:gutter="0" w:footer="0" w:header="0"/>
        </w:sectPr>
      </w:pPr>
    </w:p>
    <w:bookmarkStart w:id="410" w:name="page411"/>
    <w:bookmarkEnd w:id="410"/>
    <w:p>
      <w:pPr>
        <w:ind w:left="180"/>
        <w:spacing w:after="0"/>
        <w:tabs>
          <w:tab w:leader="none" w:pos="680" w:val="left"/>
        </w:tabs>
        <w:rPr>
          <w:sz w:val="20"/>
          <w:szCs w:val="20"/>
          <w:color w:val="auto"/>
        </w:rPr>
      </w:pPr>
      <w:r>
        <w:rPr>
          <w:rFonts w:ascii="Times New Roman" w:cs="Times New Roman" w:eastAsia="Times New Roman" w:hAnsi="Times New Roman"/>
          <w:sz w:val="20"/>
          <w:szCs w:val="20"/>
          <w:color w:val="auto"/>
        </w:rPr>
        <w:t>382</w:t>
        <w:tab/>
        <w:t>Empower Your Teams</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114300</wp:posOffset>
                </wp:positionH>
                <wp:positionV relativeFrom="paragraph">
                  <wp:posOffset>53340</wp:posOffset>
                </wp:positionV>
                <wp:extent cx="5029200" cy="0"/>
                <wp:wrapNone/>
                <wp:docPr id="1079" name="Shape 107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1079" o:spid="_x0000_s2104"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9pt,4.2pt" to="405pt,4.2pt" o:allowincell="f" strokecolor="#000000" strokeweight="0.5pt"/>
            </w:pict>
          </mc:Fallback>
        </mc:AlternateContent>
      </w:r>
    </w:p>
    <w:p>
      <w:pPr>
        <w:spacing w:after="0" w:line="310" w:lineRule="exact"/>
        <w:rPr>
          <w:sz w:val="20"/>
          <w:szCs w:val="20"/>
          <w:color w:val="auto"/>
        </w:rPr>
      </w:pPr>
    </w:p>
    <w:p>
      <w:pPr>
        <w:ind w:left="180" w:right="600"/>
        <w:spacing w:after="0" w:line="263" w:lineRule="auto"/>
        <w:rPr>
          <w:sz w:val="20"/>
          <w:szCs w:val="20"/>
          <w:color w:val="auto"/>
        </w:rPr>
      </w:pPr>
      <w:r>
        <w:rPr>
          <w:rFonts w:ascii="Times New Roman" w:cs="Times New Roman" w:eastAsia="Times New Roman" w:hAnsi="Times New Roman"/>
          <w:sz w:val="22"/>
          <w:szCs w:val="22"/>
          <w:color w:val="auto"/>
        </w:rPr>
        <w:t xml:space="preserve">If people work in teams, they experience a positive synergy. The diversity and communication help to increase quality as well as the outcome. But if you add more people to the team, communication overhead and slower decision-making lead to a negative synergy (see </w:t>
      </w:r>
      <w:r>
        <w:rPr>
          <w:rFonts w:ascii="Times New Roman" w:cs="Times New Roman" w:eastAsia="Times New Roman" w:hAnsi="Times New Roman"/>
          <w:sz w:val="22"/>
          <w:szCs w:val="22"/>
          <w:i w:val="1"/>
          <w:iCs w:val="1"/>
          <w:color w:val="auto"/>
        </w:rPr>
        <w:t>Figure 17.3</w:t>
      </w:r>
      <w:r>
        <w:rPr>
          <w:rFonts w:ascii="Times New Roman" w:cs="Times New Roman" w:eastAsia="Times New Roman" w:hAnsi="Times New Roman"/>
          <w:sz w:val="22"/>
          <w:szCs w:val="22"/>
          <w:color w:val="auto"/>
        </w:rPr>
        <w: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255905</wp:posOffset>
            </wp:positionH>
            <wp:positionV relativeFrom="paragraph">
              <wp:posOffset>130175</wp:posOffset>
            </wp:positionV>
            <wp:extent cx="4745990" cy="3086100"/>
            <wp:wrapNone/>
            <wp:docPr id="1080" name="Picture 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0"/>
                    <pic:cNvPicPr>
                      <a:picLocks noChangeAspect="1" noChangeArrowheads="1"/>
                    </pic:cNvPicPr>
                  </pic:nvPicPr>
                  <pic:blipFill>
                    <a:blip r:embed="rId452">
                      <a:extLst>
                        <a:ext uri="{28A0092B-C50C-407E-A947-70E740481C1C}"/>
                      </a:extLst>
                    </a:blip>
                    <a:srcRect/>
                    <a:stretch>
                      <a:fillRect/>
                    </a:stretch>
                  </pic:blipFill>
                  <pic:spPr bwMode="auto">
                    <a:xfrm>
                      <a:off x="0" y="0"/>
                      <a:ext cx="4745990" cy="308610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34" w:lineRule="exact"/>
        <w:rPr>
          <w:sz w:val="20"/>
          <w:szCs w:val="20"/>
          <w:color w:val="auto"/>
        </w:rPr>
      </w:pPr>
    </w:p>
    <w:p>
      <w:pPr>
        <w:jc w:val="center"/>
        <w:ind w:right="-179"/>
        <w:spacing w:after="0"/>
        <w:rPr>
          <w:sz w:val="20"/>
          <w:szCs w:val="20"/>
          <w:color w:val="auto"/>
        </w:rPr>
      </w:pPr>
      <w:r>
        <w:rPr>
          <w:rFonts w:ascii="Times New Roman" w:cs="Times New Roman" w:eastAsia="Times New Roman" w:hAnsi="Times New Roman"/>
          <w:sz w:val="19"/>
          <w:szCs w:val="19"/>
          <w:color w:val="auto"/>
        </w:rPr>
        <w:t>Figure 17.3 – Effectiveness of collaboration and team size</w:t>
      </w:r>
    </w:p>
    <w:p>
      <w:pPr>
        <w:spacing w:after="0" w:line="106"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2"/>
          <w:szCs w:val="22"/>
          <w:color w:val="auto"/>
        </w:rPr>
        <w:t>But what is the magic number – the optimum number of people for a team?</w:t>
      </w:r>
    </w:p>
    <w:p>
      <w:pPr>
        <w:spacing w:after="0" w:line="150" w:lineRule="exact"/>
        <w:rPr>
          <w:sz w:val="20"/>
          <w:szCs w:val="20"/>
          <w:color w:val="auto"/>
        </w:rPr>
      </w:pPr>
    </w:p>
    <w:p>
      <w:pPr>
        <w:ind w:left="180" w:right="400"/>
        <w:spacing w:after="0" w:line="261" w:lineRule="auto"/>
        <w:rPr>
          <w:sz w:val="20"/>
          <w:szCs w:val="20"/>
          <w:color w:val="auto"/>
        </w:rPr>
      </w:pPr>
      <w:r>
        <w:rPr>
          <w:rFonts w:ascii="Times New Roman" w:cs="Times New Roman" w:eastAsia="Times New Roman" w:hAnsi="Times New Roman"/>
          <w:sz w:val="22"/>
          <w:szCs w:val="22"/>
          <w:color w:val="auto"/>
        </w:rPr>
        <w:t>The US Navy Seals state that four is the optimal size for a combat team (</w:t>
      </w:r>
      <w:r>
        <w:rPr>
          <w:rFonts w:ascii="Times New Roman" w:cs="Times New Roman" w:eastAsia="Times New Roman" w:hAnsi="Times New Roman"/>
          <w:sz w:val="22"/>
          <w:szCs w:val="22"/>
          <w:i w:val="1"/>
          <w:iCs w:val="1"/>
          <w:color w:val="auto"/>
        </w:rPr>
        <w:t>Willink, J. and Leif Babin, L., 2017</w:t>
      </w:r>
      <w:r>
        <w:rPr>
          <w:rFonts w:ascii="Times New Roman" w:cs="Times New Roman" w:eastAsia="Times New Roman" w:hAnsi="Times New Roman"/>
          <w:sz w:val="22"/>
          <w:szCs w:val="22"/>
          <w:color w:val="auto"/>
        </w:rPr>
        <w:t>). They also rely on high-frequency communication in a complex</w:t>
      </w:r>
      <w:r>
        <w:rPr>
          <w:rFonts w:ascii="Times New Roman" w:cs="Times New Roman" w:eastAsia="Times New Roman" w:hAnsi="Times New Roman"/>
          <w:sz w:val="22"/>
          <w:szCs w:val="22"/>
          <w:i w:val="1"/>
          <w:iCs w:val="1"/>
          <w:color w:val="auto"/>
        </w:rPr>
        <w:t xml:space="preserve"> </w:t>
      </w:r>
      <w:r>
        <w:rPr>
          <w:rFonts w:ascii="Times New Roman" w:cs="Times New Roman" w:eastAsia="Times New Roman" w:hAnsi="Times New Roman"/>
          <w:sz w:val="22"/>
          <w:szCs w:val="22"/>
          <w:color w:val="auto"/>
        </w:rPr>
        <w:t>environment. But the skills of a combat team are probably more linear than those of a cross-functional development team. So, there is no evidence that the number is also optimum for development teams.</w:t>
      </w:r>
    </w:p>
    <w:p>
      <w:pPr>
        <w:spacing w:after="0" w:line="81" w:lineRule="exact"/>
        <w:rPr>
          <w:sz w:val="20"/>
          <w:szCs w:val="20"/>
          <w:color w:val="auto"/>
        </w:rPr>
      </w:pPr>
    </w:p>
    <w:p>
      <w:pPr>
        <w:ind w:left="180" w:right="60"/>
        <w:spacing w:after="0" w:line="258" w:lineRule="auto"/>
        <w:rPr>
          <w:sz w:val="20"/>
          <w:szCs w:val="20"/>
          <w:color w:val="auto"/>
        </w:rPr>
      </w:pPr>
      <w:r>
        <w:rPr>
          <w:rFonts w:ascii="Times New Roman" w:cs="Times New Roman" w:eastAsia="Times New Roman" w:hAnsi="Times New Roman"/>
          <w:sz w:val="22"/>
          <w:szCs w:val="22"/>
          <w:color w:val="auto"/>
        </w:rPr>
        <w:t xml:space="preserve">In Scrum, </w:t>
      </w:r>
      <w:r>
        <w:rPr>
          <w:rFonts w:ascii="Times New Roman" w:cs="Times New Roman" w:eastAsia="Times New Roman" w:hAnsi="Times New Roman"/>
          <w:sz w:val="22"/>
          <w:szCs w:val="22"/>
          <w:b w:val="1"/>
          <w:bCs w:val="1"/>
          <w:color w:val="auto"/>
        </w:rPr>
        <w:t>Miller's law</w:t>
      </w:r>
      <w:r>
        <w:rPr>
          <w:rFonts w:ascii="Times New Roman" w:cs="Times New Roman" w:eastAsia="Times New Roman" w:hAnsi="Times New Roman"/>
          <w:sz w:val="22"/>
          <w:szCs w:val="22"/>
          <w:color w:val="auto"/>
        </w:rPr>
        <w:t xml:space="preserve"> states that the magical number seven, plus or minus two (</w:t>
      </w:r>
      <w:r>
        <w:rPr>
          <w:rFonts w:ascii="Times New Roman" w:cs="Times New Roman" w:eastAsia="Times New Roman" w:hAnsi="Times New Roman"/>
          <w:sz w:val="22"/>
          <w:szCs w:val="22"/>
          <w:i w:val="1"/>
          <w:iCs w:val="1"/>
          <w:color w:val="auto"/>
        </w:rPr>
        <w:t>Miller, G.A., 1956</w:t>
      </w:r>
      <w:r>
        <w:rPr>
          <w:rFonts w:ascii="Times New Roman" w:cs="Times New Roman" w:eastAsia="Times New Roman" w:hAnsi="Times New Roman"/>
          <w:sz w:val="22"/>
          <w:szCs w:val="22"/>
          <w:color w:val="auto"/>
        </w:rPr>
        <w:t>), is used to define the recommended team size. Miller's law is an essay from</w:t>
      </w:r>
      <w:r>
        <w:rPr>
          <w:rFonts w:ascii="Times New Roman" w:cs="Times New Roman" w:eastAsia="Times New Roman" w:hAnsi="Times New Roman"/>
          <w:sz w:val="22"/>
          <w:szCs w:val="22"/>
          <w:i w:val="1"/>
          <w:iCs w:val="1"/>
          <w:color w:val="auto"/>
        </w:rPr>
        <w:t xml:space="preserve"> </w:t>
      </w:r>
      <w:r>
        <w:rPr>
          <w:rFonts w:ascii="Times New Roman" w:cs="Times New Roman" w:eastAsia="Times New Roman" w:hAnsi="Times New Roman"/>
          <w:sz w:val="22"/>
          <w:szCs w:val="22"/>
          <w:color w:val="auto"/>
        </w:rPr>
        <w:t>1956 on the limitations of our short memory that was associated with communication capabilities. But Miller's law was scientifically refuted, and the reason that Scrum still uses the numbers is that five to nine is simply a good team size in many circumstances – but without any scientific substantiation. There are also high-performance scrum teams with only 3 members – and others with 14 members.</w:t>
      </w:r>
    </w:p>
    <w:p>
      <w:pPr>
        <w:sectPr>
          <w:pgSz w:w="10980" w:h="13680" w:orient="portrait"/>
          <w:cols w:equalWidth="0" w:num="1">
            <w:col w:w="8100"/>
          </w:cols>
          <w:pgMar w:left="1440" w:top="889" w:right="1440" w:bottom="1440" w:gutter="0" w:footer="0" w:header="0"/>
        </w:sectPr>
      </w:pPr>
    </w:p>
    <w:bookmarkStart w:id="411" w:name="page412"/>
    <w:bookmarkEnd w:id="411"/>
    <w:p>
      <w:pPr>
        <w:ind w:left="5840"/>
        <w:spacing w:after="0"/>
        <w:tabs>
          <w:tab w:leader="none" w:pos="7620" w:val="left"/>
        </w:tabs>
        <w:rPr>
          <w:sz w:val="20"/>
          <w:szCs w:val="20"/>
          <w:color w:val="auto"/>
        </w:rPr>
      </w:pPr>
      <w:r>
        <w:rPr>
          <w:rFonts w:ascii="Times New Roman" w:cs="Times New Roman" w:eastAsia="Times New Roman" w:hAnsi="Times New Roman"/>
          <w:sz w:val="20"/>
          <w:szCs w:val="20"/>
          <w:color w:val="auto"/>
        </w:rPr>
        <w:t>The two-pizza team</w:t>
      </w:r>
      <w:r>
        <w:rPr>
          <w:sz w:val="20"/>
          <w:szCs w:val="20"/>
          <w:color w:val="auto"/>
        </w:rPr>
        <w:tab/>
      </w:r>
      <w:r>
        <w:rPr>
          <w:rFonts w:ascii="Times New Roman" w:cs="Times New Roman" w:eastAsia="Times New Roman" w:hAnsi="Times New Roman"/>
          <w:sz w:val="18"/>
          <w:szCs w:val="18"/>
          <w:color w:val="auto"/>
        </w:rPr>
        <w:t>383</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53340</wp:posOffset>
                </wp:positionV>
                <wp:extent cx="5029200" cy="0"/>
                <wp:wrapNone/>
                <wp:docPr id="1081" name="Shape 108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1081" o:spid="_x0000_s2106"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4.2pt" to="396pt,4.2pt" o:allowincell="f" strokecolor="#000000" strokeweight="0.5pt"/>
            </w:pict>
          </mc:Fallback>
        </mc:AlternateContent>
      </w:r>
    </w:p>
    <w:p>
      <w:pPr>
        <w:spacing w:after="0" w:line="310" w:lineRule="exact"/>
        <w:rPr>
          <w:sz w:val="20"/>
          <w:szCs w:val="20"/>
          <w:color w:val="auto"/>
        </w:rPr>
      </w:pPr>
    </w:p>
    <w:p>
      <w:pPr>
        <w:ind w:right="240"/>
        <w:spacing w:after="0" w:line="260" w:lineRule="auto"/>
        <w:rPr>
          <w:sz w:val="20"/>
          <w:szCs w:val="20"/>
          <w:color w:val="auto"/>
        </w:rPr>
      </w:pPr>
      <w:r>
        <w:rPr>
          <w:rFonts w:ascii="Times New Roman" w:cs="Times New Roman" w:eastAsia="Times New Roman" w:hAnsi="Times New Roman"/>
          <w:sz w:val="22"/>
          <w:szCs w:val="22"/>
          <w:color w:val="auto"/>
        </w:rPr>
        <w:t>There is a study from QSM analyzing 491 development projects. The study concludes that smaller teams have higher productivity, less development effort, and a better development schedule (</w:t>
      </w:r>
      <w:r>
        <w:rPr>
          <w:rFonts w:ascii="Times New Roman" w:cs="Times New Roman" w:eastAsia="Times New Roman" w:hAnsi="Times New Roman"/>
          <w:sz w:val="22"/>
          <w:szCs w:val="22"/>
          <w:i w:val="1"/>
          <w:iCs w:val="1"/>
          <w:color w:val="auto"/>
        </w:rPr>
        <w:t>QSM, 2011</w:t>
      </w:r>
      <w:r>
        <w:rPr>
          <w:rFonts w:ascii="Times New Roman" w:cs="Times New Roman" w:eastAsia="Times New Roman" w:hAnsi="Times New Roman"/>
          <w:sz w:val="22"/>
          <w:szCs w:val="22"/>
          <w:color w:val="auto"/>
        </w:rPr>
        <w:t xml:space="preserve">). The clusters of a team with 1.5 to 3 people, 3 to 5 people, and 5 to 7 people were close together. More than seven people led to a dramatic increase in development effort (see </w:t>
      </w:r>
      <w:r>
        <w:rPr>
          <w:rFonts w:ascii="Times New Roman" w:cs="Times New Roman" w:eastAsia="Times New Roman" w:hAnsi="Times New Roman"/>
          <w:sz w:val="22"/>
          <w:szCs w:val="22"/>
          <w:i w:val="1"/>
          <w:iCs w:val="1"/>
          <w:color w:val="auto"/>
        </w:rPr>
        <w:t>Figure 17.4</w:t>
      </w:r>
      <w:r>
        <w:rPr>
          <w:rFonts w:ascii="Times New Roman" w:cs="Times New Roman" w:eastAsia="Times New Roman" w:hAnsi="Times New Roman"/>
          <w:sz w:val="22"/>
          <w:szCs w:val="22"/>
          <w:color w:val="auto"/>
        </w:rPr>
        <w: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7620</wp:posOffset>
            </wp:positionH>
            <wp:positionV relativeFrom="paragraph">
              <wp:posOffset>34290</wp:posOffset>
            </wp:positionV>
            <wp:extent cx="5013325" cy="2810510"/>
            <wp:wrapNone/>
            <wp:docPr id="1082" name="Picture 1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2"/>
                    <pic:cNvPicPr>
                      <a:picLocks noChangeAspect="1" noChangeArrowheads="1"/>
                    </pic:cNvPicPr>
                  </pic:nvPicPr>
                  <pic:blipFill>
                    <a:blip r:embed="rId453">
                      <a:extLst>
                        <a:ext uri="{28A0092B-C50C-407E-A947-70E740481C1C}"/>
                      </a:extLst>
                    </a:blip>
                    <a:srcRect/>
                    <a:stretch>
                      <a:fillRect/>
                    </a:stretch>
                  </pic:blipFill>
                  <pic:spPr bwMode="auto">
                    <a:xfrm>
                      <a:off x="0" y="0"/>
                      <a:ext cx="5013325" cy="281051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53" w:lineRule="exact"/>
        <w:rPr>
          <w:sz w:val="20"/>
          <w:szCs w:val="20"/>
          <w:color w:val="auto"/>
        </w:rPr>
      </w:pPr>
    </w:p>
    <w:p>
      <w:pPr>
        <w:jc w:val="center"/>
        <w:ind w:right="180"/>
        <w:spacing w:after="0"/>
        <w:rPr>
          <w:sz w:val="20"/>
          <w:szCs w:val="20"/>
          <w:color w:val="auto"/>
        </w:rPr>
      </w:pPr>
      <w:r>
        <w:rPr>
          <w:rFonts w:ascii="Times New Roman" w:cs="Times New Roman" w:eastAsia="Times New Roman" w:hAnsi="Times New Roman"/>
          <w:sz w:val="19"/>
          <w:szCs w:val="19"/>
          <w:color w:val="auto"/>
        </w:rPr>
        <w:t>Figure 17.4 – A summary of the results of the QSM study</w:t>
      </w:r>
    </w:p>
    <w:p>
      <w:pPr>
        <w:spacing w:after="0" w:line="103" w:lineRule="exact"/>
        <w:rPr>
          <w:sz w:val="20"/>
          <w:szCs w:val="20"/>
          <w:color w:val="auto"/>
        </w:rPr>
      </w:pPr>
    </w:p>
    <w:p>
      <w:pPr>
        <w:ind w:right="420"/>
        <w:spacing w:after="0" w:line="293" w:lineRule="auto"/>
        <w:rPr>
          <w:sz w:val="20"/>
          <w:szCs w:val="20"/>
          <w:color w:val="auto"/>
        </w:rPr>
      </w:pPr>
      <w:r>
        <w:rPr>
          <w:rFonts w:ascii="Times New Roman" w:cs="Times New Roman" w:eastAsia="Times New Roman" w:hAnsi="Times New Roman"/>
          <w:sz w:val="22"/>
          <w:szCs w:val="22"/>
          <w:color w:val="auto"/>
        </w:rPr>
        <w:t xml:space="preserve">There are several reasons why smaller teams perform better than larger teams (see </w:t>
      </w:r>
      <w:r>
        <w:rPr>
          <w:rFonts w:ascii="Times New Roman" w:cs="Times New Roman" w:eastAsia="Times New Roman" w:hAnsi="Times New Roman"/>
          <w:sz w:val="22"/>
          <w:szCs w:val="22"/>
          <w:i w:val="1"/>
          <w:iCs w:val="1"/>
          <w:color w:val="auto"/>
        </w:rPr>
        <w:t>Cohn M., 2009</w:t>
      </w:r>
      <w:r>
        <w:rPr>
          <w:rFonts w:ascii="Times New Roman" w:cs="Times New Roman" w:eastAsia="Times New Roman" w:hAnsi="Times New Roman"/>
          <w:sz w:val="22"/>
          <w:szCs w:val="22"/>
          <w:color w:val="auto"/>
        </w:rPr>
        <w:t>, pp177–180):</w:t>
      </w:r>
    </w:p>
    <w:p>
      <w:pPr>
        <w:spacing w:after="0" w:line="86" w:lineRule="exact"/>
        <w:rPr>
          <w:sz w:val="20"/>
          <w:szCs w:val="20"/>
          <w:color w:val="auto"/>
        </w:rPr>
      </w:pPr>
    </w:p>
    <w:p>
      <w:pPr>
        <w:ind w:left="540" w:right="300" w:hanging="270"/>
        <w:spacing w:after="0" w:line="266" w:lineRule="auto"/>
        <w:tabs>
          <w:tab w:leader="none" w:pos="540" w:val="left"/>
        </w:tabs>
        <w:numPr>
          <w:ilvl w:val="0"/>
          <w:numId w:val="292"/>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b w:val="1"/>
          <w:bCs w:val="1"/>
          <w:color w:val="auto"/>
        </w:rPr>
        <w:t>Social loafing</w:t>
      </w:r>
      <w:r>
        <w:rPr>
          <w:rFonts w:ascii="Times New Roman" w:cs="Times New Roman" w:eastAsia="Times New Roman" w:hAnsi="Times New Roman"/>
          <w:sz w:val="22"/>
          <w:szCs w:val="22"/>
          <w:color w:val="auto"/>
        </w:rPr>
        <w:t>: Social loafing is a phenomenon where persons tend to exert less effort to achieve a goal when they work in a group where individual performance cannot be measured (</w:t>
      </w:r>
      <w:r>
        <w:rPr>
          <w:rFonts w:ascii="Times New Roman" w:cs="Times New Roman" w:eastAsia="Times New Roman" w:hAnsi="Times New Roman"/>
          <w:sz w:val="22"/>
          <w:szCs w:val="22"/>
          <w:i w:val="1"/>
          <w:iCs w:val="1"/>
          <w:color w:val="auto"/>
        </w:rPr>
        <w:t>Karau, S.J., and Williams, K.D., 1993</w:t>
      </w:r>
      <w:r>
        <w:rPr>
          <w:rFonts w:ascii="Times New Roman" w:cs="Times New Roman" w:eastAsia="Times New Roman" w:hAnsi="Times New Roman"/>
          <w:sz w:val="22"/>
          <w:szCs w:val="22"/>
          <w:color w:val="auto"/>
        </w:rPr>
        <w:t>). Smaller groups tend to be less affected by social loafing.</w:t>
      </w:r>
    </w:p>
    <w:p>
      <w:pPr>
        <w:spacing w:after="0" w:line="47" w:lineRule="exact"/>
        <w:rPr>
          <w:rFonts w:ascii="Times New Roman" w:cs="Times New Roman" w:eastAsia="Times New Roman" w:hAnsi="Times New Roman"/>
          <w:sz w:val="22"/>
          <w:szCs w:val="22"/>
          <w:color w:val="auto"/>
        </w:rPr>
      </w:pPr>
    </w:p>
    <w:p>
      <w:pPr>
        <w:ind w:left="540" w:right="540" w:hanging="270"/>
        <w:spacing w:after="0" w:line="274" w:lineRule="auto"/>
        <w:tabs>
          <w:tab w:leader="none" w:pos="540" w:val="left"/>
        </w:tabs>
        <w:numPr>
          <w:ilvl w:val="0"/>
          <w:numId w:val="292"/>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b w:val="1"/>
          <w:bCs w:val="1"/>
          <w:color w:val="auto"/>
        </w:rPr>
        <w:t>Cohesion and ownership</w:t>
      </w:r>
      <w:r>
        <w:rPr>
          <w:rFonts w:ascii="Times New Roman" w:cs="Times New Roman" w:eastAsia="Times New Roman" w:hAnsi="Times New Roman"/>
          <w:sz w:val="22"/>
          <w:szCs w:val="22"/>
          <w:color w:val="auto"/>
        </w:rPr>
        <w:t>: Smaller teams have more constructive interactions, and it is easier for the members to build feelings of trust, mutual ownership, and cohesiveness (</w:t>
      </w:r>
      <w:r>
        <w:rPr>
          <w:rFonts w:ascii="Times New Roman" w:cs="Times New Roman" w:eastAsia="Times New Roman" w:hAnsi="Times New Roman"/>
          <w:sz w:val="22"/>
          <w:szCs w:val="22"/>
          <w:i w:val="1"/>
          <w:iCs w:val="1"/>
          <w:color w:val="auto"/>
        </w:rPr>
        <w:t>Robbins S., 2005</w:t>
      </w:r>
      <w:r>
        <w:rPr>
          <w:rFonts w:ascii="Times New Roman" w:cs="Times New Roman" w:eastAsia="Times New Roman" w:hAnsi="Times New Roman"/>
          <w:sz w:val="22"/>
          <w:szCs w:val="22"/>
          <w:color w:val="auto"/>
        </w:rPr>
        <w:t>).</w:t>
      </w:r>
    </w:p>
    <w:p>
      <w:pPr>
        <w:spacing w:after="0" w:line="38" w:lineRule="exact"/>
        <w:rPr>
          <w:rFonts w:ascii="Times New Roman" w:cs="Times New Roman" w:eastAsia="Times New Roman" w:hAnsi="Times New Roman"/>
          <w:sz w:val="22"/>
          <w:szCs w:val="22"/>
          <w:color w:val="auto"/>
        </w:rPr>
      </w:pPr>
    </w:p>
    <w:p>
      <w:pPr>
        <w:ind w:left="540" w:right="240" w:hanging="270"/>
        <w:spacing w:after="0" w:line="274" w:lineRule="auto"/>
        <w:tabs>
          <w:tab w:leader="none" w:pos="540" w:val="left"/>
        </w:tabs>
        <w:numPr>
          <w:ilvl w:val="0"/>
          <w:numId w:val="292"/>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b w:val="1"/>
          <w:bCs w:val="1"/>
          <w:color w:val="auto"/>
        </w:rPr>
        <w:t>Coordination effort</w:t>
      </w:r>
      <w:r>
        <w:rPr>
          <w:rFonts w:ascii="Times New Roman" w:cs="Times New Roman" w:eastAsia="Times New Roman" w:hAnsi="Times New Roman"/>
          <w:sz w:val="22"/>
          <w:szCs w:val="22"/>
          <w:color w:val="auto"/>
        </w:rPr>
        <w:t>: In a smaller team, there is less time spent on coordination. Simple things – such as coordinating a meeting – tend to be much more complex in larger teams.</w:t>
      </w:r>
    </w:p>
    <w:p>
      <w:pPr>
        <w:spacing w:after="0" w:line="38" w:lineRule="exact"/>
        <w:rPr>
          <w:rFonts w:ascii="Times New Roman" w:cs="Times New Roman" w:eastAsia="Times New Roman" w:hAnsi="Times New Roman"/>
          <w:sz w:val="22"/>
          <w:szCs w:val="22"/>
          <w:color w:val="auto"/>
        </w:rPr>
      </w:pPr>
    </w:p>
    <w:p>
      <w:pPr>
        <w:ind w:left="540" w:right="620" w:hanging="270"/>
        <w:spacing w:after="0" w:line="274" w:lineRule="auto"/>
        <w:tabs>
          <w:tab w:leader="none" w:pos="540" w:val="left"/>
        </w:tabs>
        <w:numPr>
          <w:ilvl w:val="0"/>
          <w:numId w:val="292"/>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b w:val="1"/>
          <w:bCs w:val="1"/>
          <w:color w:val="auto"/>
        </w:rPr>
        <w:t>More rewarding</w:t>
      </w:r>
      <w:r>
        <w:rPr>
          <w:rFonts w:ascii="Times New Roman" w:cs="Times New Roman" w:eastAsia="Times New Roman" w:hAnsi="Times New Roman"/>
          <w:sz w:val="22"/>
          <w:szCs w:val="22"/>
          <w:color w:val="auto"/>
        </w:rPr>
        <w:t>: The contributions of an individual are more visible in smaller teams. This, and the better social cohesiveness, lead to a more rewarding environment if the team size is smaller (</w:t>
      </w:r>
      <w:r>
        <w:rPr>
          <w:rFonts w:ascii="Times New Roman" w:cs="Times New Roman" w:eastAsia="Times New Roman" w:hAnsi="Times New Roman"/>
          <w:sz w:val="22"/>
          <w:szCs w:val="22"/>
          <w:i w:val="1"/>
          <w:iCs w:val="1"/>
          <w:color w:val="auto"/>
        </w:rPr>
        <w:t>Steiner, I.D., 1972</w:t>
      </w:r>
      <w:r>
        <w:rPr>
          <w:rFonts w:ascii="Times New Roman" w:cs="Times New Roman" w:eastAsia="Times New Roman" w:hAnsi="Times New Roman"/>
          <w:sz w:val="22"/>
          <w:szCs w:val="22"/>
          <w:color w:val="auto"/>
        </w:rPr>
        <w:t>).</w:t>
      </w:r>
    </w:p>
    <w:p>
      <w:pPr>
        <w:sectPr>
          <w:pgSz w:w="10980" w:h="13680" w:orient="portrait"/>
          <w:cols w:equalWidth="0" w:num="1">
            <w:col w:w="8100"/>
          </w:cols>
          <w:pgMar w:left="1440" w:top="889" w:right="1440" w:bottom="852" w:gutter="0" w:footer="0" w:header="0"/>
        </w:sectPr>
      </w:pPr>
    </w:p>
    <w:bookmarkStart w:id="412" w:name="page413"/>
    <w:bookmarkEnd w:id="412"/>
    <w:p>
      <w:pPr>
        <w:ind w:left="180"/>
        <w:spacing w:after="0"/>
        <w:tabs>
          <w:tab w:leader="none" w:pos="680" w:val="left"/>
        </w:tabs>
        <w:rPr>
          <w:sz w:val="20"/>
          <w:szCs w:val="20"/>
          <w:color w:val="auto"/>
        </w:rPr>
      </w:pPr>
      <w:r>
        <w:rPr>
          <w:rFonts w:ascii="Times New Roman" w:cs="Times New Roman" w:eastAsia="Times New Roman" w:hAnsi="Times New Roman"/>
          <w:sz w:val="20"/>
          <w:szCs w:val="20"/>
          <w:color w:val="auto"/>
        </w:rPr>
        <w:t>384</w:t>
        <w:tab/>
        <w:t>Empower Your Teams</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114300</wp:posOffset>
                </wp:positionH>
                <wp:positionV relativeFrom="paragraph">
                  <wp:posOffset>53340</wp:posOffset>
                </wp:positionV>
                <wp:extent cx="5029200" cy="0"/>
                <wp:wrapNone/>
                <wp:docPr id="1083" name="Shape 108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1083" o:spid="_x0000_s2108"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9pt,4.2pt" to="405pt,4.2pt" o:allowincell="f" strokecolor="#000000" strokeweight="0.5pt"/>
            </w:pict>
          </mc:Fallback>
        </mc:AlternateContent>
      </w:r>
    </w:p>
    <w:p>
      <w:pPr>
        <w:spacing w:after="0" w:line="302" w:lineRule="exact"/>
        <w:rPr>
          <w:sz w:val="20"/>
          <w:szCs w:val="20"/>
          <w:color w:val="auto"/>
        </w:rPr>
      </w:pPr>
    </w:p>
    <w:p>
      <w:pPr>
        <w:ind w:left="180" w:right="300"/>
        <w:spacing w:after="0" w:line="282" w:lineRule="auto"/>
        <w:rPr>
          <w:sz w:val="20"/>
          <w:szCs w:val="20"/>
          <w:color w:val="auto"/>
        </w:rPr>
      </w:pPr>
      <w:r>
        <w:rPr>
          <w:rFonts w:ascii="Times New Roman" w:cs="Times New Roman" w:eastAsia="Times New Roman" w:hAnsi="Times New Roman"/>
          <w:sz w:val="21"/>
          <w:szCs w:val="21"/>
          <w:color w:val="auto"/>
        </w:rPr>
        <w:t xml:space="preserve">Of course, smaller teams have also some disadvantages. The biggest is the risk of </w:t>
      </w:r>
      <w:r>
        <w:rPr>
          <w:rFonts w:ascii="Times New Roman" w:cs="Times New Roman" w:eastAsia="Times New Roman" w:hAnsi="Times New Roman"/>
          <w:sz w:val="21"/>
          <w:szCs w:val="21"/>
          <w:b w:val="1"/>
          <w:bCs w:val="1"/>
          <w:color w:val="auto"/>
        </w:rPr>
        <w:t>losing one or more team members</w:t>
      </w:r>
      <w:r>
        <w:rPr>
          <w:rFonts w:ascii="Times New Roman" w:cs="Times New Roman" w:eastAsia="Times New Roman" w:hAnsi="Times New Roman"/>
          <w:sz w:val="21"/>
          <w:szCs w:val="21"/>
          <w:color w:val="auto"/>
        </w:rPr>
        <w:t>, which is much harder to be compensated for in smaller</w:t>
      </w:r>
      <w:r>
        <w:rPr>
          <w:rFonts w:ascii="Times New Roman" w:cs="Times New Roman" w:eastAsia="Times New Roman" w:hAnsi="Times New Roman"/>
          <w:sz w:val="21"/>
          <w:szCs w:val="21"/>
          <w:b w:val="1"/>
          <w:bCs w:val="1"/>
          <w:color w:val="auto"/>
        </w:rPr>
        <w:t xml:space="preserve"> </w:t>
      </w:r>
      <w:r>
        <w:rPr>
          <w:rFonts w:ascii="Times New Roman" w:cs="Times New Roman" w:eastAsia="Times New Roman" w:hAnsi="Times New Roman"/>
          <w:sz w:val="21"/>
          <w:szCs w:val="21"/>
          <w:color w:val="auto"/>
        </w:rPr>
        <w:t xml:space="preserve">teams. Another disadvantage is </w:t>
      </w:r>
      <w:r>
        <w:rPr>
          <w:rFonts w:ascii="Times New Roman" w:cs="Times New Roman" w:eastAsia="Times New Roman" w:hAnsi="Times New Roman"/>
          <w:sz w:val="21"/>
          <w:szCs w:val="21"/>
          <w:b w:val="1"/>
          <w:bCs w:val="1"/>
          <w:color w:val="auto"/>
        </w:rPr>
        <w:t>the lack of certain expert skills</w:t>
      </w:r>
      <w:r>
        <w:rPr>
          <w:rFonts w:ascii="Times New Roman" w:cs="Times New Roman" w:eastAsia="Times New Roman" w:hAnsi="Times New Roman"/>
          <w:sz w:val="21"/>
          <w:szCs w:val="21"/>
          <w:color w:val="auto"/>
        </w:rPr>
        <w:t>. If you need deep expertise in five areas, it is nearly impossible to deliver it with a three-member team.</w:t>
      </w:r>
    </w:p>
    <w:p>
      <w:pPr>
        <w:spacing w:after="0" w:line="70" w:lineRule="exact"/>
        <w:rPr>
          <w:sz w:val="20"/>
          <w:szCs w:val="20"/>
          <w:color w:val="auto"/>
        </w:rPr>
      </w:pPr>
    </w:p>
    <w:p>
      <w:pPr>
        <w:jc w:val="both"/>
        <w:ind w:left="180" w:right="720"/>
        <w:spacing w:after="0" w:line="270" w:lineRule="auto"/>
        <w:rPr>
          <w:sz w:val="20"/>
          <w:szCs w:val="20"/>
          <w:color w:val="auto"/>
        </w:rPr>
      </w:pPr>
      <w:r>
        <w:rPr>
          <w:rFonts w:ascii="Times New Roman" w:cs="Times New Roman" w:eastAsia="Times New Roman" w:hAnsi="Times New Roman"/>
          <w:sz w:val="22"/>
          <w:szCs w:val="22"/>
          <w:color w:val="auto"/>
        </w:rPr>
        <w:t>Looking at this data, the optimal size for a two-pizza team is somewhere between three and seven – balancing the advantages and disadvantages, depending on your environment.</w:t>
      </w:r>
    </w:p>
    <w:p>
      <w:pPr>
        <w:spacing w:after="0" w:line="285" w:lineRule="exact"/>
        <w:rPr>
          <w:sz w:val="20"/>
          <w:szCs w:val="20"/>
          <w:color w:val="auto"/>
        </w:rPr>
      </w:pPr>
    </w:p>
    <w:p>
      <w:pPr>
        <w:ind w:left="180"/>
        <w:spacing w:after="0"/>
        <w:rPr>
          <w:sz w:val="20"/>
          <w:szCs w:val="20"/>
          <w:color w:val="auto"/>
        </w:rPr>
      </w:pPr>
      <w:r>
        <w:rPr>
          <w:rFonts w:ascii="Arial" w:cs="Arial" w:eastAsia="Arial" w:hAnsi="Arial"/>
          <w:sz w:val="34"/>
          <w:szCs w:val="34"/>
          <w:b w:val="1"/>
          <w:bCs w:val="1"/>
          <w:color w:val="auto"/>
        </w:rPr>
        <w:t>Inverse Conway Maneuver</w:t>
      </w:r>
    </w:p>
    <w:p>
      <w:pPr>
        <w:spacing w:after="0" w:line="109" w:lineRule="exact"/>
        <w:rPr>
          <w:sz w:val="20"/>
          <w:szCs w:val="20"/>
          <w:color w:val="auto"/>
        </w:rPr>
      </w:pPr>
    </w:p>
    <w:p>
      <w:pPr>
        <w:ind w:left="180"/>
        <w:spacing w:after="0" w:line="263" w:lineRule="auto"/>
        <w:rPr>
          <w:sz w:val="20"/>
          <w:szCs w:val="20"/>
          <w:color w:val="auto"/>
        </w:rPr>
      </w:pPr>
      <w:r>
        <w:rPr>
          <w:rFonts w:ascii="Times New Roman" w:cs="Times New Roman" w:eastAsia="Times New Roman" w:hAnsi="Times New Roman"/>
          <w:sz w:val="22"/>
          <w:szCs w:val="22"/>
          <w:color w:val="auto"/>
        </w:rPr>
        <w:t xml:space="preserve">Now that we know the optimal size for our teams, we can perform something that is called the </w:t>
      </w:r>
      <w:r>
        <w:rPr>
          <w:rFonts w:ascii="Times New Roman" w:cs="Times New Roman" w:eastAsia="Times New Roman" w:hAnsi="Times New Roman"/>
          <w:sz w:val="22"/>
          <w:szCs w:val="22"/>
          <w:b w:val="1"/>
          <w:bCs w:val="1"/>
          <w:color w:val="auto"/>
        </w:rPr>
        <w:t>Inverse Conway Maneuver</w:t>
      </w:r>
      <w:r>
        <w:rPr>
          <w:rFonts w:ascii="Times New Roman" w:cs="Times New Roman" w:eastAsia="Times New Roman" w:hAnsi="Times New Roman"/>
          <w:sz w:val="22"/>
          <w:szCs w:val="22"/>
          <w:color w:val="auto"/>
        </w:rPr>
        <w:t xml:space="preserve"> (</w:t>
      </w:r>
      <w:r>
        <w:rPr>
          <w:rFonts w:ascii="Times New Roman" w:cs="Times New Roman" w:eastAsia="Times New Roman" w:hAnsi="Times New Roman"/>
          <w:sz w:val="22"/>
          <w:szCs w:val="22"/>
          <w:i w:val="1"/>
          <w:iCs w:val="1"/>
          <w:color w:val="auto"/>
        </w:rPr>
        <w:t>Forsgren N., Humble, J., and Kim, G., 2018</w:t>
      </w:r>
      <w:r>
        <w:rPr>
          <w:rFonts w:ascii="Times New Roman" w:cs="Times New Roman" w:eastAsia="Times New Roman" w:hAnsi="Times New Roman"/>
          <w:sz w:val="22"/>
          <w:szCs w:val="22"/>
          <w:color w:val="auto"/>
        </w:rPr>
        <w:t>, page 102). If you evolve your organization structure to autonomous two-pizza teams, your architecture evolves into a more loosely coupled one.</w:t>
      </w:r>
    </w:p>
    <w:p>
      <w:pPr>
        <w:spacing w:after="0" w:line="89" w:lineRule="exact"/>
        <w:rPr>
          <w:sz w:val="20"/>
          <w:szCs w:val="20"/>
          <w:color w:val="auto"/>
        </w:rPr>
      </w:pPr>
    </w:p>
    <w:p>
      <w:pPr>
        <w:ind w:left="180" w:right="180"/>
        <w:spacing w:after="0" w:line="263" w:lineRule="auto"/>
        <w:rPr>
          <w:sz w:val="20"/>
          <w:szCs w:val="20"/>
          <w:color w:val="auto"/>
        </w:rPr>
      </w:pPr>
      <w:r>
        <w:rPr>
          <w:rFonts w:ascii="Times New Roman" w:cs="Times New Roman" w:eastAsia="Times New Roman" w:hAnsi="Times New Roman"/>
          <w:sz w:val="22"/>
          <w:szCs w:val="22"/>
          <w:color w:val="auto"/>
        </w:rPr>
        <w:t xml:space="preserve">But it's not just the team size! If you create your teams around functionalities, it will result in a layered or multi-tier architecture. If you put frontend developers and database specialists in teams, your architecture will decouple at these communication points (see </w:t>
      </w:r>
      <w:r>
        <w:rPr>
          <w:rFonts w:ascii="Times New Roman" w:cs="Times New Roman" w:eastAsia="Times New Roman" w:hAnsi="Times New Roman"/>
          <w:sz w:val="22"/>
          <w:szCs w:val="22"/>
          <w:i w:val="1"/>
          <w:iCs w:val="1"/>
          <w:color w:val="auto"/>
        </w:rPr>
        <w:t>Figure 17.5</w:t>
      </w:r>
      <w:r>
        <w:rPr>
          <w:rFonts w:ascii="Times New Roman" w:cs="Times New Roman" w:eastAsia="Times New Roman" w:hAnsi="Times New Roman"/>
          <w:sz w:val="22"/>
          <w:szCs w:val="22"/>
          <w:color w:val="auto"/>
        </w:rPr>
        <w: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908050</wp:posOffset>
            </wp:positionH>
            <wp:positionV relativeFrom="paragraph">
              <wp:posOffset>2540</wp:posOffset>
            </wp:positionV>
            <wp:extent cx="3442335" cy="2550160"/>
            <wp:wrapNone/>
            <wp:docPr id="1084" name="Picture 1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4"/>
                    <pic:cNvPicPr>
                      <a:picLocks noChangeAspect="1" noChangeArrowheads="1"/>
                    </pic:cNvPicPr>
                  </pic:nvPicPr>
                  <pic:blipFill>
                    <a:blip r:embed="rId454">
                      <a:extLst>
                        <a:ext uri="{28A0092B-C50C-407E-A947-70E740481C1C}"/>
                      </a:extLst>
                    </a:blip>
                    <a:srcRect/>
                    <a:stretch>
                      <a:fillRect/>
                    </a:stretch>
                  </pic:blipFill>
                  <pic:spPr bwMode="auto">
                    <a:xfrm>
                      <a:off x="0" y="0"/>
                      <a:ext cx="3442335" cy="255016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40" w:lineRule="exact"/>
        <w:rPr>
          <w:sz w:val="20"/>
          <w:szCs w:val="20"/>
          <w:color w:val="auto"/>
        </w:rPr>
      </w:pPr>
    </w:p>
    <w:p>
      <w:pPr>
        <w:jc w:val="center"/>
        <w:ind w:right="-179"/>
        <w:spacing w:after="0"/>
        <w:rPr>
          <w:sz w:val="20"/>
          <w:szCs w:val="20"/>
          <w:color w:val="auto"/>
        </w:rPr>
      </w:pPr>
      <w:r>
        <w:rPr>
          <w:rFonts w:ascii="Times New Roman" w:cs="Times New Roman" w:eastAsia="Times New Roman" w:hAnsi="Times New Roman"/>
          <w:sz w:val="19"/>
          <w:szCs w:val="19"/>
          <w:color w:val="auto"/>
        </w:rPr>
        <w:t>Figure 17.5 – Functional teams lead to a layered architecture</w:t>
      </w:r>
    </w:p>
    <w:p>
      <w:pPr>
        <w:sectPr>
          <w:pgSz w:w="10980" w:h="13680" w:orient="portrait"/>
          <w:cols w:equalWidth="0" w:num="1">
            <w:col w:w="8100"/>
          </w:cols>
          <w:pgMar w:left="1440" w:top="889" w:right="1440" w:bottom="1440" w:gutter="0" w:footer="0" w:header="0"/>
        </w:sectPr>
      </w:pPr>
    </w:p>
    <w:bookmarkStart w:id="413" w:name="page414"/>
    <w:bookmarkEnd w:id="413"/>
    <w:p>
      <w:pPr>
        <w:ind w:left="5280"/>
        <w:spacing w:after="0"/>
        <w:tabs>
          <w:tab w:leader="none" w:pos="7620" w:val="left"/>
        </w:tabs>
        <w:rPr>
          <w:sz w:val="20"/>
          <w:szCs w:val="20"/>
          <w:color w:val="auto"/>
        </w:rPr>
      </w:pPr>
      <w:r>
        <w:rPr>
          <w:rFonts w:ascii="Times New Roman" w:cs="Times New Roman" w:eastAsia="Times New Roman" w:hAnsi="Times New Roman"/>
          <w:sz w:val="20"/>
          <w:szCs w:val="20"/>
          <w:color w:val="auto"/>
        </w:rPr>
        <w:t>Inverse Conway Maneuver</w:t>
      </w:r>
      <w:r>
        <w:rPr>
          <w:sz w:val="20"/>
          <w:szCs w:val="20"/>
          <w:color w:val="auto"/>
        </w:rPr>
        <w:tab/>
      </w:r>
      <w:r>
        <w:rPr>
          <w:rFonts w:ascii="Times New Roman" w:cs="Times New Roman" w:eastAsia="Times New Roman" w:hAnsi="Times New Roman"/>
          <w:sz w:val="18"/>
          <w:szCs w:val="18"/>
          <w:color w:val="auto"/>
        </w:rPr>
        <w:t>385</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53340</wp:posOffset>
                </wp:positionV>
                <wp:extent cx="5029200" cy="0"/>
                <wp:wrapNone/>
                <wp:docPr id="1085" name="Shape 108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1085" o:spid="_x0000_s2110"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4.2pt" to="396pt,4.2pt" o:allowincell="f" strokecolor="#000000" strokeweight="0.5pt"/>
            </w:pict>
          </mc:Fallback>
        </mc:AlternateContent>
      </w:r>
    </w:p>
    <w:p>
      <w:pPr>
        <w:spacing w:after="0" w:line="310" w:lineRule="exact"/>
        <w:rPr>
          <w:sz w:val="20"/>
          <w:szCs w:val="20"/>
          <w:color w:val="auto"/>
        </w:rPr>
      </w:pPr>
    </w:p>
    <w:p>
      <w:pPr>
        <w:jc w:val="both"/>
        <w:ind w:right="640"/>
        <w:spacing w:after="0" w:line="270" w:lineRule="auto"/>
        <w:rPr>
          <w:sz w:val="20"/>
          <w:szCs w:val="20"/>
          <w:color w:val="auto"/>
        </w:rPr>
      </w:pPr>
      <w:r>
        <w:rPr>
          <w:rFonts w:ascii="Times New Roman" w:cs="Times New Roman" w:eastAsia="Times New Roman" w:hAnsi="Times New Roman"/>
          <w:sz w:val="22"/>
          <w:szCs w:val="22"/>
          <w:color w:val="auto"/>
        </w:rPr>
        <w:t xml:space="preserve">To achieve a deployable and testable architecture that empowers the teams, you must create cross-functional teams responsible for business outcomes. This will lead to the desired architecture that helps you to move fast (see </w:t>
      </w:r>
      <w:r>
        <w:rPr>
          <w:rFonts w:ascii="Times New Roman" w:cs="Times New Roman" w:eastAsia="Times New Roman" w:hAnsi="Times New Roman"/>
          <w:sz w:val="22"/>
          <w:szCs w:val="22"/>
          <w:i w:val="1"/>
          <w:iCs w:val="1"/>
          <w:color w:val="auto"/>
        </w:rPr>
        <w:t>Figure 17.6</w:t>
      </w:r>
      <w:r>
        <w:rPr>
          <w:rFonts w:ascii="Times New Roman" w:cs="Times New Roman" w:eastAsia="Times New Roman" w:hAnsi="Times New Roman"/>
          <w:sz w:val="22"/>
          <w:szCs w:val="22"/>
          <w:color w:val="auto"/>
        </w:rPr>
        <w: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808990</wp:posOffset>
            </wp:positionH>
            <wp:positionV relativeFrom="paragraph">
              <wp:posOffset>15240</wp:posOffset>
            </wp:positionV>
            <wp:extent cx="3411855" cy="2528570"/>
            <wp:wrapNone/>
            <wp:docPr id="1086" name="Picture 1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6"/>
                    <pic:cNvPicPr>
                      <a:picLocks noChangeAspect="1" noChangeArrowheads="1"/>
                    </pic:cNvPicPr>
                  </pic:nvPicPr>
                  <pic:blipFill>
                    <a:blip r:embed="rId455">
                      <a:extLst>
                        <a:ext uri="{28A0092B-C50C-407E-A947-70E740481C1C}"/>
                      </a:extLst>
                    </a:blip>
                    <a:srcRect/>
                    <a:stretch>
                      <a:fillRect/>
                    </a:stretch>
                  </pic:blipFill>
                  <pic:spPr bwMode="auto">
                    <a:xfrm>
                      <a:off x="0" y="0"/>
                      <a:ext cx="3411855" cy="252857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89" w:lineRule="exact"/>
        <w:rPr>
          <w:sz w:val="20"/>
          <w:szCs w:val="20"/>
          <w:color w:val="auto"/>
        </w:rPr>
      </w:pPr>
    </w:p>
    <w:p>
      <w:pPr>
        <w:ind w:left="340"/>
        <w:spacing w:after="0"/>
        <w:rPr>
          <w:sz w:val="20"/>
          <w:szCs w:val="20"/>
          <w:color w:val="auto"/>
        </w:rPr>
      </w:pPr>
      <w:r>
        <w:rPr>
          <w:rFonts w:ascii="Times New Roman" w:cs="Times New Roman" w:eastAsia="Times New Roman" w:hAnsi="Times New Roman"/>
          <w:sz w:val="19"/>
          <w:szCs w:val="19"/>
          <w:color w:val="auto"/>
        </w:rPr>
        <w:t>Figure 17.6 – Cross-functional teams aligned around business capabilities for fast value delivery</w:t>
      </w:r>
    </w:p>
    <w:p>
      <w:pPr>
        <w:spacing w:after="0" w:line="106" w:lineRule="exact"/>
        <w:rPr>
          <w:sz w:val="20"/>
          <w:szCs w:val="20"/>
          <w:color w:val="auto"/>
        </w:rPr>
      </w:pPr>
    </w:p>
    <w:p>
      <w:pPr>
        <w:ind w:right="260"/>
        <w:spacing w:after="0" w:line="316" w:lineRule="auto"/>
        <w:rPr>
          <w:sz w:val="20"/>
          <w:szCs w:val="20"/>
          <w:color w:val="auto"/>
        </w:rPr>
      </w:pPr>
      <w:r>
        <w:rPr>
          <w:rFonts w:ascii="Times New Roman" w:cs="Times New Roman" w:eastAsia="Times New Roman" w:hAnsi="Times New Roman"/>
          <w:sz w:val="21"/>
          <w:szCs w:val="21"/>
          <w:color w:val="auto"/>
        </w:rPr>
        <w:t>There are four types of team topologies that have a positive impact on system architecture and, therefore, software delivery performance (</w:t>
      </w:r>
      <w:r>
        <w:rPr>
          <w:rFonts w:ascii="Times New Roman" w:cs="Times New Roman" w:eastAsia="Times New Roman" w:hAnsi="Times New Roman"/>
          <w:sz w:val="21"/>
          <w:szCs w:val="21"/>
          <w:i w:val="1"/>
          <w:iCs w:val="1"/>
          <w:color w:val="auto"/>
        </w:rPr>
        <w:t>Skelton M., and Pais M., 2019</w:t>
      </w:r>
      <w:r>
        <w:rPr>
          <w:rFonts w:ascii="Times New Roman" w:cs="Times New Roman" w:eastAsia="Times New Roman" w:hAnsi="Times New Roman"/>
          <w:sz w:val="21"/>
          <w:szCs w:val="21"/>
          <w:color w:val="auto"/>
        </w:rPr>
        <w:t>):</w:t>
      </w:r>
    </w:p>
    <w:p>
      <w:pPr>
        <w:spacing w:after="0" w:line="64" w:lineRule="exact"/>
        <w:rPr>
          <w:sz w:val="20"/>
          <w:szCs w:val="20"/>
          <w:color w:val="auto"/>
        </w:rPr>
      </w:pPr>
    </w:p>
    <w:p>
      <w:pPr>
        <w:ind w:left="540" w:right="220" w:hanging="270"/>
        <w:spacing w:after="0" w:line="266" w:lineRule="auto"/>
        <w:tabs>
          <w:tab w:leader="none" w:pos="540" w:val="left"/>
        </w:tabs>
        <w:numPr>
          <w:ilvl w:val="0"/>
          <w:numId w:val="293"/>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b w:val="1"/>
          <w:bCs w:val="1"/>
          <w:color w:val="auto"/>
        </w:rPr>
        <w:t>Value stream-aligned</w:t>
      </w:r>
      <w:r>
        <w:rPr>
          <w:rFonts w:ascii="Times New Roman" w:cs="Times New Roman" w:eastAsia="Times New Roman" w:hAnsi="Times New Roman"/>
          <w:sz w:val="22"/>
          <w:szCs w:val="22"/>
          <w:color w:val="auto"/>
        </w:rPr>
        <w:t>: This isthe most important team topology – cross-functional teams that can deliver significant value to their customers without relying on other teams to do so. These teams need all required skills to deliver value – for example, UX, QA, DBA, and operational skills.</w:t>
      </w:r>
    </w:p>
    <w:p>
      <w:pPr>
        <w:spacing w:after="0" w:line="47" w:lineRule="exact"/>
        <w:rPr>
          <w:rFonts w:ascii="Times New Roman" w:cs="Times New Roman" w:eastAsia="Times New Roman" w:hAnsi="Times New Roman"/>
          <w:sz w:val="22"/>
          <w:szCs w:val="22"/>
          <w:color w:val="auto"/>
        </w:rPr>
      </w:pPr>
    </w:p>
    <w:p>
      <w:pPr>
        <w:ind w:left="540" w:right="320" w:hanging="270"/>
        <w:spacing w:after="0" w:line="274" w:lineRule="auto"/>
        <w:tabs>
          <w:tab w:leader="none" w:pos="540" w:val="left"/>
        </w:tabs>
        <w:numPr>
          <w:ilvl w:val="0"/>
          <w:numId w:val="293"/>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b w:val="1"/>
          <w:bCs w:val="1"/>
          <w:color w:val="auto"/>
        </w:rPr>
        <w:t>Platform teams</w:t>
      </w:r>
      <w:r>
        <w:rPr>
          <w:rFonts w:ascii="Times New Roman" w:cs="Times New Roman" w:eastAsia="Times New Roman" w:hAnsi="Times New Roman"/>
          <w:sz w:val="22"/>
          <w:szCs w:val="22"/>
          <w:color w:val="auto"/>
        </w:rPr>
        <w:t>: Teams that build the platform that enables the value stream-aligned teams to deliver value by reducing complexity and simplifying the software delivery process.</w:t>
      </w:r>
    </w:p>
    <w:p>
      <w:pPr>
        <w:spacing w:after="0" w:line="38" w:lineRule="exact"/>
        <w:rPr>
          <w:rFonts w:ascii="Times New Roman" w:cs="Times New Roman" w:eastAsia="Times New Roman" w:hAnsi="Times New Roman"/>
          <w:sz w:val="22"/>
          <w:szCs w:val="22"/>
          <w:color w:val="auto"/>
        </w:rPr>
      </w:pPr>
    </w:p>
    <w:p>
      <w:pPr>
        <w:ind w:left="540" w:right="380" w:hanging="270"/>
        <w:spacing w:after="0" w:line="298" w:lineRule="auto"/>
        <w:tabs>
          <w:tab w:leader="none" w:pos="540" w:val="left"/>
        </w:tabs>
        <w:numPr>
          <w:ilvl w:val="0"/>
          <w:numId w:val="293"/>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b w:val="1"/>
          <w:bCs w:val="1"/>
          <w:color w:val="auto"/>
        </w:rPr>
        <w:t>Enabling teams</w:t>
      </w:r>
      <w:r>
        <w:rPr>
          <w:rFonts w:ascii="Times New Roman" w:cs="Times New Roman" w:eastAsia="Times New Roman" w:hAnsi="Times New Roman"/>
          <w:sz w:val="22"/>
          <w:szCs w:val="22"/>
          <w:color w:val="auto"/>
        </w:rPr>
        <w:t>: Teams that enable other teams to take responsibility as part of an onboarding, transitional, or training phase.</w:t>
      </w:r>
    </w:p>
    <w:p>
      <w:pPr>
        <w:spacing w:after="0" w:line="13" w:lineRule="exact"/>
        <w:rPr>
          <w:rFonts w:ascii="Times New Roman" w:cs="Times New Roman" w:eastAsia="Times New Roman" w:hAnsi="Times New Roman"/>
          <w:sz w:val="22"/>
          <w:szCs w:val="22"/>
          <w:color w:val="auto"/>
        </w:rPr>
      </w:pPr>
    </w:p>
    <w:p>
      <w:pPr>
        <w:jc w:val="both"/>
        <w:ind w:left="540" w:right="280" w:hanging="270"/>
        <w:spacing w:after="0" w:line="293" w:lineRule="auto"/>
        <w:tabs>
          <w:tab w:leader="none" w:pos="540" w:val="left"/>
        </w:tabs>
        <w:numPr>
          <w:ilvl w:val="0"/>
          <w:numId w:val="293"/>
        </w:numPr>
        <w:rPr>
          <w:rFonts w:ascii="Times New Roman" w:cs="Times New Roman" w:eastAsia="Times New Roman" w:hAnsi="Times New Roman"/>
          <w:sz w:val="21"/>
          <w:szCs w:val="21"/>
          <w:color w:val="auto"/>
        </w:rPr>
      </w:pPr>
      <w:r>
        <w:rPr>
          <w:rFonts w:ascii="Times New Roman" w:cs="Times New Roman" w:eastAsia="Times New Roman" w:hAnsi="Times New Roman"/>
          <w:sz w:val="21"/>
          <w:szCs w:val="21"/>
          <w:b w:val="1"/>
          <w:bCs w:val="1"/>
          <w:color w:val="auto"/>
        </w:rPr>
        <w:t>Subsystem team</w:t>
      </w:r>
      <w:r>
        <w:rPr>
          <w:rFonts w:ascii="Times New Roman" w:cs="Times New Roman" w:eastAsia="Times New Roman" w:hAnsi="Times New Roman"/>
          <w:sz w:val="21"/>
          <w:szCs w:val="21"/>
          <w:color w:val="auto"/>
        </w:rPr>
        <w:t>: Thisteam type should only be created if absolutely necessary! If a subsystem is too complicated to be handled by stream-aligned teams or platform teams, it might be preferable to have a functional team that handles this subsystem.</w:t>
      </w:r>
    </w:p>
    <w:p>
      <w:pPr>
        <w:spacing w:after="0" w:line="95" w:lineRule="exact"/>
        <w:rPr>
          <w:sz w:val="20"/>
          <w:szCs w:val="20"/>
          <w:color w:val="auto"/>
        </w:rPr>
      </w:pPr>
    </w:p>
    <w:p>
      <w:pPr>
        <w:ind w:right="680"/>
        <w:spacing w:after="0" w:line="290" w:lineRule="auto"/>
        <w:rPr>
          <w:sz w:val="20"/>
          <w:szCs w:val="20"/>
          <w:color w:val="auto"/>
        </w:rPr>
      </w:pPr>
      <w:r>
        <w:rPr>
          <w:rFonts w:ascii="Times New Roman" w:cs="Times New Roman" w:eastAsia="Times New Roman" w:hAnsi="Times New Roman"/>
          <w:sz w:val="22"/>
          <w:szCs w:val="22"/>
          <w:color w:val="auto"/>
        </w:rPr>
        <w:t>It is important that each team has a clear responsibility and can deliver value without relying on other teams to finish certain tasks.</w:t>
      </w:r>
    </w:p>
    <w:p>
      <w:pPr>
        <w:sectPr>
          <w:pgSz w:w="10980" w:h="13680" w:orient="portrait"/>
          <w:cols w:equalWidth="0" w:num="1">
            <w:col w:w="8100"/>
          </w:cols>
          <w:pgMar w:left="1440" w:top="889" w:right="1440" w:bottom="1440" w:gutter="0" w:footer="0" w:header="0"/>
        </w:sectPr>
      </w:pPr>
    </w:p>
    <w:bookmarkStart w:id="414" w:name="page415"/>
    <w:bookmarkEnd w:id="414"/>
    <w:p>
      <w:pPr>
        <w:ind w:left="180"/>
        <w:spacing w:after="0"/>
        <w:tabs>
          <w:tab w:leader="none" w:pos="680" w:val="left"/>
        </w:tabs>
        <w:rPr>
          <w:sz w:val="20"/>
          <w:szCs w:val="20"/>
          <w:color w:val="auto"/>
        </w:rPr>
      </w:pPr>
      <w:r>
        <w:rPr>
          <w:rFonts w:ascii="Times New Roman" w:cs="Times New Roman" w:eastAsia="Times New Roman" w:hAnsi="Times New Roman"/>
          <w:sz w:val="20"/>
          <w:szCs w:val="20"/>
          <w:color w:val="auto"/>
        </w:rPr>
        <w:t>386</w:t>
        <w:tab/>
        <w:t>Empower Your Teams</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114300</wp:posOffset>
                </wp:positionH>
                <wp:positionV relativeFrom="paragraph">
                  <wp:posOffset>53340</wp:posOffset>
                </wp:positionV>
                <wp:extent cx="5029200" cy="0"/>
                <wp:wrapNone/>
                <wp:docPr id="1087" name="Shape 108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1087" o:spid="_x0000_s2112"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9pt,4.2pt" to="405pt,4.2pt" o:allowincell="f" strokecolor="#000000" strokeweight="0.5pt"/>
            </w:pict>
          </mc:Fallback>
        </mc:AlternateContent>
      </w:r>
    </w:p>
    <w:p>
      <w:pPr>
        <w:spacing w:after="0" w:line="310" w:lineRule="exact"/>
        <w:rPr>
          <w:sz w:val="20"/>
          <w:szCs w:val="20"/>
          <w:color w:val="auto"/>
        </w:rPr>
      </w:pPr>
    </w:p>
    <w:p>
      <w:pPr>
        <w:ind w:left="180" w:right="60"/>
        <w:spacing w:after="0" w:line="290" w:lineRule="auto"/>
        <w:rPr>
          <w:sz w:val="20"/>
          <w:szCs w:val="20"/>
          <w:color w:val="auto"/>
        </w:rPr>
      </w:pPr>
      <w:r>
        <w:rPr>
          <w:rFonts w:ascii="Times New Roman" w:cs="Times New Roman" w:eastAsia="Times New Roman" w:hAnsi="Times New Roman"/>
          <w:sz w:val="22"/>
          <w:szCs w:val="22"/>
          <w:color w:val="auto"/>
        </w:rPr>
        <w:t xml:space="preserve">But to achieve the desired effect on performance, you have to limit how the teams interact to one of the following three </w:t>
      </w:r>
      <w:r>
        <w:rPr>
          <w:rFonts w:ascii="Times New Roman" w:cs="Times New Roman" w:eastAsia="Times New Roman" w:hAnsi="Times New Roman"/>
          <w:sz w:val="22"/>
          <w:szCs w:val="22"/>
          <w:b w:val="1"/>
          <w:bCs w:val="1"/>
          <w:color w:val="auto"/>
        </w:rPr>
        <w:t>modes of interaction</w:t>
      </w:r>
      <w:r>
        <w:rPr>
          <w:rFonts w:ascii="Times New Roman" w:cs="Times New Roman" w:eastAsia="Times New Roman" w:hAnsi="Times New Roman"/>
          <w:sz w:val="22"/>
          <w:szCs w:val="22"/>
          <w:color w:val="auto"/>
        </w:rPr>
        <w:t>:</w:t>
      </w:r>
    </w:p>
    <w:p>
      <w:pPr>
        <w:spacing w:after="0" w:line="89" w:lineRule="exact"/>
        <w:rPr>
          <w:sz w:val="20"/>
          <w:szCs w:val="20"/>
          <w:color w:val="auto"/>
        </w:rPr>
      </w:pPr>
    </w:p>
    <w:p>
      <w:pPr>
        <w:ind w:left="720" w:right="420" w:hanging="270"/>
        <w:spacing w:after="0" w:line="298" w:lineRule="auto"/>
        <w:tabs>
          <w:tab w:leader="none" w:pos="720" w:val="left"/>
        </w:tabs>
        <w:numPr>
          <w:ilvl w:val="0"/>
          <w:numId w:val="294"/>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b w:val="1"/>
          <w:bCs w:val="1"/>
          <w:color w:val="auto"/>
        </w:rPr>
        <w:t>Collaboration</w:t>
      </w:r>
      <w:r>
        <w:rPr>
          <w:rFonts w:ascii="Times New Roman" w:cs="Times New Roman" w:eastAsia="Times New Roman" w:hAnsi="Times New Roman"/>
          <w:sz w:val="22"/>
          <w:szCs w:val="22"/>
          <w:color w:val="auto"/>
        </w:rPr>
        <w:t>: Two or more teams work closely together for a certain time and share the responsibility.</w:t>
      </w:r>
    </w:p>
    <w:p>
      <w:pPr>
        <w:spacing w:after="0" w:line="13" w:lineRule="exact"/>
        <w:rPr>
          <w:rFonts w:ascii="Times New Roman" w:cs="Times New Roman" w:eastAsia="Times New Roman" w:hAnsi="Times New Roman"/>
          <w:sz w:val="22"/>
          <w:szCs w:val="22"/>
          <w:color w:val="auto"/>
        </w:rPr>
      </w:pPr>
    </w:p>
    <w:p>
      <w:pPr>
        <w:ind w:left="720" w:right="100" w:hanging="270"/>
        <w:spacing w:after="0" w:line="274" w:lineRule="auto"/>
        <w:tabs>
          <w:tab w:leader="none" w:pos="720" w:val="left"/>
        </w:tabs>
        <w:numPr>
          <w:ilvl w:val="0"/>
          <w:numId w:val="294"/>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b w:val="1"/>
          <w:bCs w:val="1"/>
          <w:color w:val="auto"/>
        </w:rPr>
        <w:t>Self-service</w:t>
      </w:r>
      <w:r>
        <w:rPr>
          <w:rFonts w:ascii="Times New Roman" w:cs="Times New Roman" w:eastAsia="Times New Roman" w:hAnsi="Times New Roman"/>
          <w:sz w:val="22"/>
          <w:szCs w:val="22"/>
          <w:color w:val="auto"/>
        </w:rPr>
        <w:t>: A team provides its value to another team as a service. The responsibilities are clearly separated, and the service can be consumed as easily and automated as possible.</w:t>
      </w:r>
    </w:p>
    <w:p>
      <w:pPr>
        <w:spacing w:after="0" w:line="38" w:lineRule="exact"/>
        <w:rPr>
          <w:rFonts w:ascii="Times New Roman" w:cs="Times New Roman" w:eastAsia="Times New Roman" w:hAnsi="Times New Roman"/>
          <w:sz w:val="22"/>
          <w:szCs w:val="22"/>
          <w:color w:val="auto"/>
        </w:rPr>
      </w:pPr>
    </w:p>
    <w:p>
      <w:pPr>
        <w:ind w:left="720" w:right="260" w:hanging="270"/>
        <w:spacing w:after="0" w:line="298" w:lineRule="auto"/>
        <w:tabs>
          <w:tab w:leader="none" w:pos="720" w:val="left"/>
        </w:tabs>
        <w:numPr>
          <w:ilvl w:val="0"/>
          <w:numId w:val="294"/>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b w:val="1"/>
          <w:bCs w:val="1"/>
          <w:color w:val="auto"/>
        </w:rPr>
        <w:t>Facilitating</w:t>
      </w:r>
      <w:r>
        <w:rPr>
          <w:rFonts w:ascii="Times New Roman" w:cs="Times New Roman" w:eastAsia="Times New Roman" w:hAnsi="Times New Roman"/>
          <w:sz w:val="22"/>
          <w:szCs w:val="22"/>
          <w:color w:val="auto"/>
        </w:rPr>
        <w:t>: One team enables another team and helps them for a certain time to learn new things or develop new habits.</w:t>
      </w:r>
    </w:p>
    <w:p>
      <w:pPr>
        <w:spacing w:after="0" w:line="87" w:lineRule="exact"/>
        <w:rPr>
          <w:sz w:val="20"/>
          <w:szCs w:val="20"/>
          <w:color w:val="auto"/>
        </w:rPr>
      </w:pPr>
    </w:p>
    <w:p>
      <w:pPr>
        <w:ind w:left="180" w:right="480"/>
        <w:spacing w:after="0" w:line="270" w:lineRule="auto"/>
        <w:rPr>
          <w:sz w:val="20"/>
          <w:szCs w:val="20"/>
          <w:color w:val="auto"/>
        </w:rPr>
      </w:pPr>
      <w:r>
        <w:rPr>
          <w:rFonts w:ascii="Times New Roman" w:cs="Times New Roman" w:eastAsia="Times New Roman" w:hAnsi="Times New Roman"/>
          <w:sz w:val="22"/>
          <w:szCs w:val="22"/>
          <w:color w:val="auto"/>
        </w:rPr>
        <w:t>Building an effective team topology with good, well-defined communication and interaction has a huge influence – not only on the system architecture but also on the engineering velocity.</w:t>
      </w:r>
    </w:p>
    <w:p>
      <w:pPr>
        <w:spacing w:after="0" w:line="285" w:lineRule="exact"/>
        <w:rPr>
          <w:sz w:val="20"/>
          <w:szCs w:val="20"/>
          <w:color w:val="auto"/>
        </w:rPr>
      </w:pPr>
    </w:p>
    <w:p>
      <w:pPr>
        <w:ind w:left="180"/>
        <w:spacing w:after="0"/>
        <w:rPr>
          <w:sz w:val="20"/>
          <w:szCs w:val="20"/>
          <w:color w:val="auto"/>
        </w:rPr>
      </w:pPr>
      <w:r>
        <w:rPr>
          <w:rFonts w:ascii="Arial" w:cs="Arial" w:eastAsia="Arial" w:hAnsi="Arial"/>
          <w:sz w:val="34"/>
          <w:szCs w:val="34"/>
          <w:b w:val="1"/>
          <w:bCs w:val="1"/>
          <w:color w:val="auto"/>
        </w:rPr>
        <w:t>Delivery cadence</w:t>
      </w:r>
    </w:p>
    <w:p>
      <w:pPr>
        <w:spacing w:after="0" w:line="109" w:lineRule="exact"/>
        <w:rPr>
          <w:sz w:val="20"/>
          <w:szCs w:val="20"/>
          <w:color w:val="auto"/>
        </w:rPr>
      </w:pPr>
    </w:p>
    <w:p>
      <w:pPr>
        <w:ind w:left="180" w:right="60"/>
        <w:spacing w:after="0" w:line="253" w:lineRule="auto"/>
        <w:rPr>
          <w:sz w:val="20"/>
          <w:szCs w:val="20"/>
          <w:color w:val="auto"/>
        </w:rPr>
      </w:pPr>
      <w:r>
        <w:rPr>
          <w:rFonts w:ascii="Times New Roman" w:cs="Times New Roman" w:eastAsia="Times New Roman" w:hAnsi="Times New Roman"/>
          <w:sz w:val="22"/>
          <w:szCs w:val="22"/>
          <w:color w:val="auto"/>
        </w:rPr>
        <w:t xml:space="preserve">Even with cross-functional, autonomous teams, you'll still have some interdependencies and communication flow occurring between the teams. In the first chapters of this book, when I explained the flow of work and metrics, I focused on efficiency, flow, batch size, and a continuous delivery value. But you still need some cadence to control your flow. In Scrum, this is called </w:t>
      </w:r>
      <w:r>
        <w:rPr>
          <w:rFonts w:ascii="Times New Roman" w:cs="Times New Roman" w:eastAsia="Times New Roman" w:hAnsi="Times New Roman"/>
          <w:sz w:val="22"/>
          <w:szCs w:val="22"/>
          <w:b w:val="1"/>
          <w:bCs w:val="1"/>
          <w:color w:val="auto"/>
        </w:rPr>
        <w:t>empirical process control</w:t>
      </w:r>
      <w:r>
        <w:rPr>
          <w:rFonts w:ascii="Times New Roman" w:cs="Times New Roman" w:eastAsia="Times New Roman" w:hAnsi="Times New Roman"/>
          <w:sz w:val="22"/>
          <w:szCs w:val="22"/>
          <w:color w:val="auto"/>
        </w:rPr>
        <w:t xml:space="preserve">. After a certain time, you pause to </w:t>
      </w:r>
      <w:r>
        <w:rPr>
          <w:rFonts w:ascii="Times New Roman" w:cs="Times New Roman" w:eastAsia="Times New Roman" w:hAnsi="Times New Roman"/>
          <w:sz w:val="22"/>
          <w:szCs w:val="22"/>
          <w:b w:val="1"/>
          <w:bCs w:val="1"/>
          <w:color w:val="auto"/>
        </w:rPr>
        <w:t>inspect</w:t>
      </w:r>
      <w:r>
        <w:rPr>
          <w:rFonts w:ascii="Times New Roman" w:cs="Times New Roman" w:eastAsia="Times New Roman" w:hAnsi="Times New Roman"/>
          <w:sz w:val="22"/>
          <w:szCs w:val="22"/>
          <w:color w:val="auto"/>
        </w:rPr>
        <w:t xml:space="preserve"> and </w:t>
      </w:r>
      <w:r>
        <w:rPr>
          <w:rFonts w:ascii="Times New Roman" w:cs="Times New Roman" w:eastAsia="Times New Roman" w:hAnsi="Times New Roman"/>
          <w:sz w:val="22"/>
          <w:szCs w:val="22"/>
          <w:b w:val="1"/>
          <w:bCs w:val="1"/>
          <w:color w:val="auto"/>
        </w:rPr>
        <w:t>adopt</w:t>
      </w:r>
      <w:r>
        <w:rPr>
          <w:rFonts w:ascii="Times New Roman" w:cs="Times New Roman" w:eastAsia="Times New Roman" w:hAnsi="Times New Roman"/>
          <w:sz w:val="22"/>
          <w:szCs w:val="22"/>
          <w:color w:val="auto"/>
        </w:rPr>
        <w:t xml:space="preserve"> – not only what you deliver but also your process and team dynamics. This time span is called a </w:t>
      </w:r>
      <w:r>
        <w:rPr>
          <w:rFonts w:ascii="Times New Roman" w:cs="Times New Roman" w:eastAsia="Times New Roman" w:hAnsi="Times New Roman"/>
          <w:sz w:val="22"/>
          <w:szCs w:val="22"/>
          <w:b w:val="1"/>
          <w:bCs w:val="1"/>
          <w:color w:val="auto"/>
        </w:rPr>
        <w:t>sprint</w:t>
      </w:r>
      <w:r>
        <w:rPr>
          <w:rFonts w:ascii="Times New Roman" w:cs="Times New Roman" w:eastAsia="Times New Roman" w:hAnsi="Times New Roman"/>
          <w:sz w:val="22"/>
          <w:szCs w:val="22"/>
          <w:color w:val="auto"/>
        </w:rPr>
        <w:t xml:space="preserve"> in Scrum. I don't like that term because it implies a fast pace, and development should have a constant, steady pace. You don't sprint if you want to run a marathon – and product development is a marathon and not a series of sprints (but a marathon does not match with the analogy of rugby, of course). But no matter what you call these intervals, they are important for continuous learning and adoption and team building. These intervals are also important to communicate – to stakeholders and other teams.</w:t>
      </w:r>
    </w:p>
    <w:p>
      <w:pPr>
        <w:spacing w:after="0" w:line="107" w:lineRule="exact"/>
        <w:rPr>
          <w:sz w:val="20"/>
          <w:szCs w:val="20"/>
          <w:color w:val="auto"/>
        </w:rPr>
      </w:pPr>
    </w:p>
    <w:p>
      <w:pPr>
        <w:ind w:left="180" w:right="200"/>
        <w:spacing w:after="0" w:line="290" w:lineRule="auto"/>
        <w:rPr>
          <w:sz w:val="20"/>
          <w:szCs w:val="20"/>
          <w:color w:val="auto"/>
        </w:rPr>
      </w:pPr>
      <w:r>
        <w:rPr>
          <w:rFonts w:ascii="Times New Roman" w:cs="Times New Roman" w:eastAsia="Times New Roman" w:hAnsi="Times New Roman"/>
          <w:sz w:val="22"/>
          <w:szCs w:val="22"/>
          <w:color w:val="auto"/>
        </w:rPr>
        <w:t>That's why these intervals should be aligned across all teams. They should determine the steady cadence and act as the heartbeat of the engineering organization.</w:t>
      </w:r>
    </w:p>
    <w:p>
      <w:pPr>
        <w:spacing w:after="0" w:line="58" w:lineRule="exact"/>
        <w:rPr>
          <w:sz w:val="20"/>
          <w:szCs w:val="20"/>
          <w:color w:val="auto"/>
        </w:rPr>
      </w:pPr>
    </w:p>
    <w:p>
      <w:pPr>
        <w:jc w:val="both"/>
        <w:ind w:left="180" w:right="140"/>
        <w:spacing w:after="0" w:line="260" w:lineRule="auto"/>
        <w:rPr>
          <w:sz w:val="20"/>
          <w:szCs w:val="20"/>
          <w:color w:val="auto"/>
        </w:rPr>
      </w:pPr>
      <w:r>
        <w:rPr>
          <w:rFonts w:ascii="Times New Roman" w:cs="Times New Roman" w:eastAsia="Times New Roman" w:hAnsi="Times New Roman"/>
          <w:sz w:val="22"/>
          <w:szCs w:val="22"/>
          <w:color w:val="auto"/>
        </w:rPr>
        <w:t xml:space="preserve">The intervals should not be too long and not too short. A month would be the maximum and a minimum of 2 weeks for most companies. That does not mean that teams can't do smaller iterations or sprints. They can still do 1-week sprints; they just would align them with the global cadence. You can have a faster pace and align it to a slower cadence – but not vice versa (see </w:t>
      </w:r>
      <w:r>
        <w:rPr>
          <w:rFonts w:ascii="Times New Roman" w:cs="Times New Roman" w:eastAsia="Times New Roman" w:hAnsi="Times New Roman"/>
          <w:sz w:val="22"/>
          <w:szCs w:val="22"/>
          <w:i w:val="1"/>
          <w:iCs w:val="1"/>
          <w:color w:val="auto"/>
        </w:rPr>
        <w:t>Figure 17.7</w:t>
      </w:r>
      <w:r>
        <w:rPr>
          <w:rFonts w:ascii="Times New Roman" w:cs="Times New Roman" w:eastAsia="Times New Roman" w:hAnsi="Times New Roman"/>
          <w:sz w:val="22"/>
          <w:szCs w:val="22"/>
          <w:color w:val="auto"/>
        </w:rPr>
        <w:t>):</w:t>
      </w:r>
    </w:p>
    <w:p>
      <w:pPr>
        <w:sectPr>
          <w:pgSz w:w="10980" w:h="13680" w:orient="portrait"/>
          <w:cols w:equalWidth="0" w:num="1">
            <w:col w:w="8100"/>
          </w:cols>
          <w:pgMar w:left="1440" w:top="889" w:right="1440" w:bottom="1440" w:gutter="0" w:footer="0" w:header="0"/>
        </w:sectPr>
      </w:pPr>
    </w:p>
    <w:bookmarkStart w:id="415" w:name="page416"/>
    <w:bookmarkEnd w:id="415"/>
    <w:p>
      <w:pPr>
        <w:jc w:val="right"/>
        <w:ind w:right="180"/>
        <w:spacing w:after="0"/>
        <w:tabs>
          <w:tab w:leader="none" w:pos="260" w:val="left"/>
        </w:tabs>
        <w:rPr>
          <w:sz w:val="20"/>
          <w:szCs w:val="20"/>
          <w:color w:val="auto"/>
        </w:rPr>
      </w:pPr>
      <w:r>
        <w:rPr>
          <w:rFonts w:ascii="Times New Roman" w:cs="Times New Roman" w:eastAsia="Times New Roman" w:hAnsi="Times New Roman"/>
          <w:sz w:val="20"/>
          <w:szCs w:val="20"/>
          <w:color w:val="auto"/>
        </w:rPr>
        <w:t>Delivery cadence</w:t>
      </w:r>
      <w:r>
        <w:rPr>
          <w:sz w:val="20"/>
          <w:szCs w:val="20"/>
          <w:color w:val="auto"/>
        </w:rPr>
        <w:tab/>
      </w:r>
      <w:r>
        <w:rPr>
          <w:rFonts w:ascii="Times New Roman" w:cs="Times New Roman" w:eastAsia="Times New Roman" w:hAnsi="Times New Roman"/>
          <w:sz w:val="18"/>
          <w:szCs w:val="18"/>
          <w:color w:val="auto"/>
        </w:rPr>
        <w:t>387</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53340</wp:posOffset>
                </wp:positionV>
                <wp:extent cx="5029200" cy="0"/>
                <wp:wrapNone/>
                <wp:docPr id="1088" name="Shape 108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1088" o:spid="_x0000_s2113"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4.2pt" to="396pt,4.2pt" o:allowincell="f" strokecolor="#000000" strokeweight="0.5pt"/>
            </w:pict>
          </mc:Fallback>
        </mc:AlternateContent>
        <w:drawing>
          <wp:anchor simplePos="0" relativeHeight="251657728" behindDoc="1" locked="0" layoutInCell="0" allowOverlap="1">
            <wp:simplePos x="0" y="0"/>
            <wp:positionH relativeFrom="column">
              <wp:posOffset>632460</wp:posOffset>
            </wp:positionH>
            <wp:positionV relativeFrom="paragraph">
              <wp:posOffset>203835</wp:posOffset>
            </wp:positionV>
            <wp:extent cx="3763645" cy="996950"/>
            <wp:wrapNone/>
            <wp:docPr id="1089" name="Picture 1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9"/>
                    <pic:cNvPicPr>
                      <a:picLocks noChangeAspect="1" noChangeArrowheads="1"/>
                    </pic:cNvPicPr>
                  </pic:nvPicPr>
                  <pic:blipFill>
                    <a:blip r:embed="rId456">
                      <a:extLst>
                        <a:ext uri="{28A0092B-C50C-407E-A947-70E740481C1C}"/>
                      </a:extLst>
                    </a:blip>
                    <a:srcRect/>
                    <a:stretch>
                      <a:fillRect/>
                    </a:stretch>
                  </pic:blipFill>
                  <pic:spPr bwMode="auto">
                    <a:xfrm>
                      <a:off x="0" y="0"/>
                      <a:ext cx="3763645" cy="99695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53" w:lineRule="exact"/>
        <w:rPr>
          <w:sz w:val="20"/>
          <w:szCs w:val="20"/>
          <w:color w:val="auto"/>
        </w:rPr>
      </w:pPr>
    </w:p>
    <w:p>
      <w:pPr>
        <w:ind w:left="1520"/>
        <w:spacing w:after="0"/>
        <w:rPr>
          <w:sz w:val="20"/>
          <w:szCs w:val="20"/>
          <w:color w:val="auto"/>
        </w:rPr>
      </w:pPr>
      <w:r>
        <w:rPr>
          <w:rFonts w:ascii="Times New Roman" w:cs="Times New Roman" w:eastAsia="Times New Roman" w:hAnsi="Times New Roman"/>
          <w:sz w:val="19"/>
          <w:szCs w:val="19"/>
          <w:color w:val="auto"/>
        </w:rPr>
        <w:t>Figure 17.7 – Aligning faster iterations with the delivery cadence</w:t>
      </w:r>
    </w:p>
    <w:p>
      <w:pPr>
        <w:spacing w:after="0" w:line="103" w:lineRule="exact"/>
        <w:rPr>
          <w:sz w:val="20"/>
          <w:szCs w:val="20"/>
          <w:color w:val="auto"/>
        </w:rPr>
      </w:pPr>
    </w:p>
    <w:p>
      <w:pPr>
        <w:ind w:right="440"/>
        <w:spacing w:after="0" w:line="256" w:lineRule="auto"/>
        <w:rPr>
          <w:sz w:val="20"/>
          <w:szCs w:val="20"/>
          <w:color w:val="auto"/>
        </w:rPr>
      </w:pPr>
      <w:r>
        <w:rPr>
          <w:rFonts w:ascii="Times New Roman" w:cs="Times New Roman" w:eastAsia="Times New Roman" w:hAnsi="Times New Roman"/>
          <w:sz w:val="22"/>
          <w:szCs w:val="22"/>
          <w:color w:val="auto"/>
        </w:rPr>
        <w:t xml:space="preserve">In this case, </w:t>
      </w:r>
      <w:r>
        <w:rPr>
          <w:rFonts w:ascii="Times New Roman" w:cs="Times New Roman" w:eastAsia="Times New Roman" w:hAnsi="Times New Roman"/>
          <w:sz w:val="22"/>
          <w:szCs w:val="22"/>
          <w:i w:val="1"/>
          <w:iCs w:val="1"/>
          <w:color w:val="auto"/>
        </w:rPr>
        <w:t>x</w:t>
      </w:r>
      <w:r>
        <w:rPr>
          <w:rFonts w:ascii="Times New Roman" w:cs="Times New Roman" w:eastAsia="Times New Roman" w:hAnsi="Times New Roman"/>
          <w:sz w:val="22"/>
          <w:szCs w:val="22"/>
          <w:color w:val="auto"/>
        </w:rPr>
        <w:t xml:space="preserve"> does not necessarily have to be measured in weeks. When defining the cadence, think about the </w:t>
      </w:r>
      <w:r>
        <w:rPr>
          <w:rFonts w:ascii="Times New Roman" w:cs="Times New Roman" w:eastAsia="Times New Roman" w:hAnsi="Times New Roman"/>
          <w:sz w:val="22"/>
          <w:szCs w:val="22"/>
          <w:b w:val="1"/>
          <w:bCs w:val="1"/>
          <w:color w:val="auto"/>
        </w:rPr>
        <w:t>pulse of the entire organization</w:t>
      </w:r>
      <w:r>
        <w:rPr>
          <w:rFonts w:ascii="Times New Roman" w:cs="Times New Roman" w:eastAsia="Times New Roman" w:hAnsi="Times New Roman"/>
          <w:sz w:val="22"/>
          <w:szCs w:val="22"/>
          <w:color w:val="auto"/>
        </w:rPr>
        <w:t xml:space="preserve">. If everything in your organization runs on a monthly basis, then a 3-week cadence would not be in sync with the rest of your company. In this case, defining a monthly cadence – or a fraction of it – is the better choice and causes less friction. If your company is publicly traded and uses the 4-4-5 calendar, a fiscal quarter might be your pulse. Have a look at the organization pulse and sync your sprint cadence with it so that the intervals are in harmony with the organization pulse (see </w:t>
      </w:r>
      <w:r>
        <w:rPr>
          <w:rFonts w:ascii="Times New Roman" w:cs="Times New Roman" w:eastAsia="Times New Roman" w:hAnsi="Times New Roman"/>
          <w:sz w:val="22"/>
          <w:szCs w:val="22"/>
          <w:i w:val="1"/>
          <w:iCs w:val="1"/>
          <w:color w:val="auto"/>
        </w:rPr>
        <w:t>Figure 17.8</w:t>
      </w:r>
      <w:r>
        <w:rPr>
          <w:rFonts w:ascii="Times New Roman" w:cs="Times New Roman" w:eastAsia="Times New Roman" w:hAnsi="Times New Roman"/>
          <w:sz w:val="22"/>
          <w:szCs w:val="22"/>
          <w:color w:val="auto"/>
        </w:rPr>
        <w: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6985</wp:posOffset>
            </wp:positionH>
            <wp:positionV relativeFrom="paragraph">
              <wp:posOffset>45720</wp:posOffset>
            </wp:positionV>
            <wp:extent cx="5015865" cy="2755900"/>
            <wp:wrapNone/>
            <wp:docPr id="1090" name="Picture 1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0"/>
                    <pic:cNvPicPr>
                      <a:picLocks noChangeAspect="1" noChangeArrowheads="1"/>
                    </pic:cNvPicPr>
                  </pic:nvPicPr>
                  <pic:blipFill>
                    <a:blip r:embed="rId457">
                      <a:extLst>
                        <a:ext uri="{28A0092B-C50C-407E-A947-70E740481C1C}"/>
                      </a:extLst>
                    </a:blip>
                    <a:srcRect/>
                    <a:stretch>
                      <a:fillRect/>
                    </a:stretch>
                  </pic:blipFill>
                  <pic:spPr bwMode="auto">
                    <a:xfrm>
                      <a:off x="0" y="0"/>
                      <a:ext cx="5015865" cy="275590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00" w:lineRule="exact"/>
        <w:rPr>
          <w:sz w:val="20"/>
          <w:szCs w:val="20"/>
          <w:color w:val="auto"/>
        </w:rPr>
      </w:pPr>
    </w:p>
    <w:p>
      <w:pPr>
        <w:ind w:left="1160"/>
        <w:spacing w:after="0"/>
        <w:rPr>
          <w:sz w:val="20"/>
          <w:szCs w:val="20"/>
          <w:color w:val="auto"/>
        </w:rPr>
      </w:pPr>
      <w:r>
        <w:rPr>
          <w:rFonts w:ascii="Times New Roman" w:cs="Times New Roman" w:eastAsia="Times New Roman" w:hAnsi="Times New Roman"/>
          <w:sz w:val="19"/>
          <w:szCs w:val="19"/>
          <w:color w:val="auto"/>
        </w:rPr>
        <w:t>Figure 17.8 – Align your cadence to be in sync with the organization pulse</w:t>
      </w:r>
    </w:p>
    <w:p>
      <w:pPr>
        <w:spacing w:after="0" w:line="106" w:lineRule="exact"/>
        <w:rPr>
          <w:sz w:val="20"/>
          <w:szCs w:val="20"/>
          <w:color w:val="auto"/>
        </w:rPr>
      </w:pPr>
    </w:p>
    <w:p>
      <w:pPr>
        <w:ind w:right="420"/>
        <w:spacing w:after="0" w:line="263" w:lineRule="auto"/>
        <w:rPr>
          <w:sz w:val="20"/>
          <w:szCs w:val="20"/>
          <w:color w:val="auto"/>
        </w:rPr>
      </w:pPr>
      <w:r>
        <w:rPr>
          <w:rFonts w:ascii="Times New Roman" w:cs="Times New Roman" w:eastAsia="Times New Roman" w:hAnsi="Times New Roman"/>
          <w:sz w:val="22"/>
          <w:szCs w:val="22"/>
          <w:color w:val="auto"/>
        </w:rPr>
        <w:t>If your cadence is not in sync with your organization, it will generate friction. Meetings will conflict, and feedback and numbers might not be available when you need them. A consistent cadence in sync with your organizational pulse will help to smooth out flow and improve communication (</w:t>
      </w:r>
      <w:r>
        <w:rPr>
          <w:rFonts w:ascii="Times New Roman" w:cs="Times New Roman" w:eastAsia="Times New Roman" w:hAnsi="Times New Roman"/>
          <w:sz w:val="22"/>
          <w:szCs w:val="22"/>
          <w:i w:val="1"/>
          <w:iCs w:val="1"/>
          <w:color w:val="auto"/>
        </w:rPr>
        <w:t>Reinertsen D., 2009</w:t>
      </w:r>
      <w:r>
        <w:rPr>
          <w:rFonts w:ascii="Times New Roman" w:cs="Times New Roman" w:eastAsia="Times New Roman" w:hAnsi="Times New Roman"/>
          <w:sz w:val="22"/>
          <w:szCs w:val="22"/>
          <w:color w:val="auto"/>
        </w:rPr>
        <w:t>, pp176–78).</w:t>
      </w:r>
    </w:p>
    <w:p>
      <w:pPr>
        <w:sectPr>
          <w:pgSz w:w="10980" w:h="13680" w:orient="portrait"/>
          <w:cols w:equalWidth="0" w:num="1">
            <w:col w:w="8100"/>
          </w:cols>
          <w:pgMar w:left="1440" w:top="889" w:right="1440" w:bottom="1440" w:gutter="0" w:footer="0" w:header="0"/>
        </w:sectPr>
      </w:pPr>
    </w:p>
    <w:bookmarkStart w:id="416" w:name="page417"/>
    <w:bookmarkEnd w:id="416"/>
    <w:p>
      <w:pPr>
        <w:ind w:left="180"/>
        <w:spacing w:after="0"/>
        <w:tabs>
          <w:tab w:leader="none" w:pos="680" w:val="left"/>
        </w:tabs>
        <w:rPr>
          <w:sz w:val="20"/>
          <w:szCs w:val="20"/>
          <w:color w:val="auto"/>
        </w:rPr>
      </w:pPr>
      <w:r>
        <w:rPr>
          <w:rFonts w:ascii="Times New Roman" w:cs="Times New Roman" w:eastAsia="Times New Roman" w:hAnsi="Times New Roman"/>
          <w:sz w:val="20"/>
          <w:szCs w:val="20"/>
          <w:color w:val="auto"/>
        </w:rPr>
        <w:t>388</w:t>
        <w:tab/>
        <w:t>Empower Your Teams</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114300</wp:posOffset>
                </wp:positionH>
                <wp:positionV relativeFrom="paragraph">
                  <wp:posOffset>53340</wp:posOffset>
                </wp:positionV>
                <wp:extent cx="5029200" cy="0"/>
                <wp:wrapNone/>
                <wp:docPr id="1091" name="Shape 109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1091" o:spid="_x0000_s2116"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9pt,4.2pt" to="405pt,4.2pt" o:allowincell="f" strokecolor="#000000" strokeweight="0.5pt"/>
            </w:pict>
          </mc:Fallback>
        </mc:AlternateContent>
      </w:r>
    </w:p>
    <w:p>
      <w:pPr>
        <w:spacing w:after="0" w:line="198" w:lineRule="exact"/>
        <w:rPr>
          <w:sz w:val="20"/>
          <w:szCs w:val="20"/>
          <w:color w:val="auto"/>
        </w:rPr>
      </w:pPr>
    </w:p>
    <w:p>
      <w:pPr>
        <w:ind w:left="180"/>
        <w:spacing w:after="0"/>
        <w:rPr>
          <w:sz w:val="20"/>
          <w:szCs w:val="20"/>
          <w:color w:val="auto"/>
        </w:rPr>
      </w:pPr>
      <w:r>
        <w:rPr>
          <w:rFonts w:ascii="Arial" w:cs="Arial" w:eastAsia="Arial" w:hAnsi="Arial"/>
          <w:sz w:val="34"/>
          <w:szCs w:val="34"/>
          <w:b w:val="1"/>
          <w:bCs w:val="1"/>
          <w:color w:val="auto"/>
        </w:rPr>
        <w:t>A mono- or multi-repo strategy</w:t>
      </w:r>
    </w:p>
    <w:p>
      <w:pPr>
        <w:spacing w:after="0" w:line="109" w:lineRule="exact"/>
        <w:rPr>
          <w:sz w:val="20"/>
          <w:szCs w:val="20"/>
          <w:color w:val="auto"/>
        </w:rPr>
      </w:pPr>
    </w:p>
    <w:p>
      <w:pPr>
        <w:jc w:val="both"/>
        <w:ind w:left="180" w:right="380"/>
        <w:spacing w:after="0" w:line="270" w:lineRule="auto"/>
        <w:rPr>
          <w:sz w:val="20"/>
          <w:szCs w:val="20"/>
          <w:color w:val="auto"/>
        </w:rPr>
      </w:pPr>
      <w:r>
        <w:rPr>
          <w:rFonts w:ascii="Times New Roman" w:cs="Times New Roman" w:eastAsia="Times New Roman" w:hAnsi="Times New Roman"/>
          <w:sz w:val="22"/>
          <w:szCs w:val="22"/>
          <w:color w:val="auto"/>
        </w:rPr>
        <w:t>Besides team size and cadence, the way you structure your code has also an impact on your architecture if you want to perform the Inverse Conway Maneuver. There are two strategies:</w:t>
      </w:r>
    </w:p>
    <w:p>
      <w:pPr>
        <w:spacing w:after="0" w:line="111" w:lineRule="exact"/>
        <w:rPr>
          <w:sz w:val="20"/>
          <w:szCs w:val="20"/>
          <w:color w:val="auto"/>
        </w:rPr>
      </w:pPr>
    </w:p>
    <w:p>
      <w:pPr>
        <w:ind w:left="720" w:right="240" w:hanging="270"/>
        <w:spacing w:after="0" w:line="298" w:lineRule="auto"/>
        <w:tabs>
          <w:tab w:leader="none" w:pos="720" w:val="left"/>
        </w:tabs>
        <w:numPr>
          <w:ilvl w:val="0"/>
          <w:numId w:val="295"/>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b w:val="1"/>
          <w:bCs w:val="1"/>
          <w:color w:val="auto"/>
        </w:rPr>
        <w:t>A mono-repo strategy</w:t>
      </w:r>
      <w:r>
        <w:rPr>
          <w:rFonts w:ascii="Times New Roman" w:cs="Times New Roman" w:eastAsia="Times New Roman" w:hAnsi="Times New Roman"/>
          <w:sz w:val="22"/>
          <w:szCs w:val="22"/>
          <w:color w:val="auto"/>
        </w:rPr>
        <w:t>: There is only one repository that contains all modules (or microservices) that are needed by an application.</w:t>
      </w:r>
    </w:p>
    <w:p>
      <w:pPr>
        <w:spacing w:after="0" w:line="13" w:lineRule="exact"/>
        <w:rPr>
          <w:rFonts w:ascii="Times New Roman" w:cs="Times New Roman" w:eastAsia="Times New Roman" w:hAnsi="Times New Roman"/>
          <w:sz w:val="22"/>
          <w:szCs w:val="22"/>
          <w:color w:val="auto"/>
        </w:rPr>
      </w:pPr>
    </w:p>
    <w:p>
      <w:pPr>
        <w:ind w:left="720" w:right="280" w:hanging="270"/>
        <w:spacing w:after="0" w:line="323" w:lineRule="auto"/>
        <w:tabs>
          <w:tab w:leader="none" w:pos="720" w:val="left"/>
        </w:tabs>
        <w:numPr>
          <w:ilvl w:val="0"/>
          <w:numId w:val="295"/>
        </w:numPr>
        <w:rPr>
          <w:rFonts w:ascii="Times New Roman" w:cs="Times New Roman" w:eastAsia="Times New Roman" w:hAnsi="Times New Roman"/>
          <w:sz w:val="21"/>
          <w:szCs w:val="21"/>
          <w:color w:val="auto"/>
        </w:rPr>
      </w:pPr>
      <w:r>
        <w:rPr>
          <w:rFonts w:ascii="Times New Roman" w:cs="Times New Roman" w:eastAsia="Times New Roman" w:hAnsi="Times New Roman"/>
          <w:sz w:val="21"/>
          <w:szCs w:val="21"/>
          <w:b w:val="1"/>
          <w:bCs w:val="1"/>
          <w:color w:val="auto"/>
        </w:rPr>
        <w:t>A multi-repo strategy</w:t>
      </w:r>
      <w:r>
        <w:rPr>
          <w:rFonts w:ascii="Times New Roman" w:cs="Times New Roman" w:eastAsia="Times New Roman" w:hAnsi="Times New Roman"/>
          <w:sz w:val="21"/>
          <w:szCs w:val="21"/>
          <w:color w:val="auto"/>
        </w:rPr>
        <w:t>: Each module or microservice lives in its own repository, and you must deploy multiple repositories to get a complete working application.</w:t>
      </w:r>
    </w:p>
    <w:p>
      <w:pPr>
        <w:spacing w:after="0" w:line="66" w:lineRule="exact"/>
        <w:rPr>
          <w:sz w:val="20"/>
          <w:szCs w:val="20"/>
          <w:color w:val="auto"/>
        </w:rPr>
      </w:pPr>
    </w:p>
    <w:p>
      <w:pPr>
        <w:ind w:left="180" w:right="140"/>
        <w:spacing w:after="0" w:line="260" w:lineRule="auto"/>
        <w:rPr>
          <w:sz w:val="20"/>
          <w:szCs w:val="20"/>
          <w:color w:val="auto"/>
        </w:rPr>
      </w:pPr>
      <w:r>
        <w:rPr>
          <w:rFonts w:ascii="Times New Roman" w:cs="Times New Roman" w:eastAsia="Times New Roman" w:hAnsi="Times New Roman"/>
          <w:sz w:val="22"/>
          <w:szCs w:val="22"/>
          <w:color w:val="auto"/>
        </w:rPr>
        <w:t>Both strategies have advantages and disadvantages. The biggest advantage of the mono-repo strategy is that it is easy to deploy and debug the entire application. But mono repos tend to get very large very fast, and that reduces the performance of Git. Also, deploying and testing different parts of the application independently becomes difficult with a growing repository. This leads to a tighter coupling of the architecture.</w:t>
      </w:r>
    </w:p>
    <w:p>
      <w:pPr>
        <w:spacing w:after="0" w:line="249" w:lineRule="exact"/>
        <w:rPr>
          <w:sz w:val="20"/>
          <w:szCs w:val="20"/>
          <w:color w:val="auto"/>
        </w:rPr>
      </w:pPr>
    </w:p>
    <w:p>
      <w:pPr>
        <w:ind w:left="180"/>
        <w:spacing w:after="0"/>
        <w:rPr>
          <w:sz w:val="20"/>
          <w:szCs w:val="20"/>
          <w:color w:val="auto"/>
        </w:rPr>
      </w:pPr>
      <w:r>
        <w:rPr>
          <w:rFonts w:ascii="Arial" w:cs="Arial" w:eastAsia="Arial" w:hAnsi="Arial"/>
          <w:sz w:val="30"/>
          <w:szCs w:val="30"/>
          <w:b w:val="1"/>
          <w:bCs w:val="1"/>
          <w:color w:val="auto"/>
        </w:rPr>
        <w:t>Working with large mono repositories</w:t>
      </w:r>
    </w:p>
    <w:p>
      <w:pPr>
        <w:spacing w:after="0" w:line="106" w:lineRule="exact"/>
        <w:rPr>
          <w:sz w:val="20"/>
          <w:szCs w:val="20"/>
          <w:color w:val="auto"/>
        </w:rPr>
      </w:pPr>
    </w:p>
    <w:p>
      <w:pPr>
        <w:ind w:left="180"/>
        <w:spacing w:after="0" w:line="263" w:lineRule="auto"/>
        <w:rPr>
          <w:sz w:val="20"/>
          <w:szCs w:val="20"/>
          <w:color w:val="auto"/>
        </w:rPr>
      </w:pPr>
      <w:r>
        <w:rPr>
          <w:rFonts w:ascii="Times New Roman" w:cs="Times New Roman" w:eastAsia="Times New Roman" w:hAnsi="Times New Roman"/>
          <w:sz w:val="22"/>
          <w:szCs w:val="22"/>
          <w:color w:val="auto"/>
        </w:rPr>
        <w:t>What does big repo mean in the context of Git? The repo of the Linux kernel is about 3 GB. It takes quite some time to clone, and the individual Git commands are slow – but still in an acceptable range. The Windows repository has about 300 GB – 100 times the Linux kernel. Performing certain Git actions on the Windows repository takes some time:</w:t>
      </w:r>
    </w:p>
    <w:p>
      <w:pPr>
        <w:spacing w:after="0" w:line="127" w:lineRule="exact"/>
        <w:rPr>
          <w:sz w:val="20"/>
          <w:szCs w:val="20"/>
          <w:color w:val="auto"/>
        </w:rPr>
      </w:pPr>
    </w:p>
    <w:p>
      <w:pPr>
        <w:ind w:left="720" w:hanging="270"/>
        <w:spacing w:after="0"/>
        <w:tabs>
          <w:tab w:leader="none" w:pos="720" w:val="left"/>
        </w:tabs>
        <w:numPr>
          <w:ilvl w:val="0"/>
          <w:numId w:val="296"/>
        </w:numPr>
        <w:rPr>
          <w:rFonts w:ascii="Times New Roman" w:cs="Times New Roman" w:eastAsia="Times New Roman" w:hAnsi="Times New Roman"/>
          <w:sz w:val="22"/>
          <w:szCs w:val="22"/>
          <w:color w:val="auto"/>
        </w:rPr>
      </w:pPr>
      <w:r>
        <w:rPr>
          <w:rFonts w:ascii="Courier New" w:cs="Courier New" w:eastAsia="Courier New" w:hAnsi="Courier New"/>
          <w:sz w:val="21"/>
          <w:szCs w:val="21"/>
          <w:color w:val="auto"/>
        </w:rPr>
        <w:t>git clone</w:t>
      </w:r>
      <w:r>
        <w:rPr>
          <w:rFonts w:ascii="Times New Roman" w:cs="Times New Roman" w:eastAsia="Times New Roman" w:hAnsi="Times New Roman"/>
          <w:sz w:val="22"/>
          <w:szCs w:val="22"/>
          <w:color w:val="auto"/>
        </w:rPr>
        <w:t>: About 12 hours</w:t>
      </w:r>
    </w:p>
    <w:p>
      <w:pPr>
        <w:spacing w:after="0" w:line="105" w:lineRule="exact"/>
        <w:rPr>
          <w:rFonts w:ascii="Times New Roman" w:cs="Times New Roman" w:eastAsia="Times New Roman" w:hAnsi="Times New Roman"/>
          <w:sz w:val="22"/>
          <w:szCs w:val="22"/>
          <w:color w:val="auto"/>
        </w:rPr>
      </w:pPr>
    </w:p>
    <w:p>
      <w:pPr>
        <w:ind w:left="720" w:hanging="270"/>
        <w:spacing w:after="0"/>
        <w:tabs>
          <w:tab w:leader="none" w:pos="720" w:val="left"/>
        </w:tabs>
        <w:numPr>
          <w:ilvl w:val="0"/>
          <w:numId w:val="296"/>
        </w:numPr>
        <w:rPr>
          <w:rFonts w:ascii="Times New Roman" w:cs="Times New Roman" w:eastAsia="Times New Roman" w:hAnsi="Times New Roman"/>
          <w:sz w:val="22"/>
          <w:szCs w:val="22"/>
          <w:color w:val="auto"/>
        </w:rPr>
      </w:pPr>
      <w:r>
        <w:rPr>
          <w:rFonts w:ascii="Courier New" w:cs="Courier New" w:eastAsia="Courier New" w:hAnsi="Courier New"/>
          <w:sz w:val="21"/>
          <w:szCs w:val="21"/>
          <w:color w:val="auto"/>
        </w:rPr>
        <w:t>git checkout</w:t>
      </w:r>
      <w:r>
        <w:rPr>
          <w:rFonts w:ascii="Times New Roman" w:cs="Times New Roman" w:eastAsia="Times New Roman" w:hAnsi="Times New Roman"/>
          <w:sz w:val="22"/>
          <w:szCs w:val="22"/>
          <w:color w:val="auto"/>
        </w:rPr>
        <w:t>: About 3 hours</w:t>
      </w:r>
    </w:p>
    <w:p>
      <w:pPr>
        <w:spacing w:after="0" w:line="105" w:lineRule="exact"/>
        <w:rPr>
          <w:rFonts w:ascii="Times New Roman" w:cs="Times New Roman" w:eastAsia="Times New Roman" w:hAnsi="Times New Roman"/>
          <w:sz w:val="22"/>
          <w:szCs w:val="22"/>
          <w:color w:val="auto"/>
        </w:rPr>
      </w:pPr>
    </w:p>
    <w:p>
      <w:pPr>
        <w:ind w:left="720" w:hanging="270"/>
        <w:spacing w:after="0"/>
        <w:tabs>
          <w:tab w:leader="none" w:pos="720" w:val="left"/>
        </w:tabs>
        <w:numPr>
          <w:ilvl w:val="0"/>
          <w:numId w:val="296"/>
        </w:numPr>
        <w:rPr>
          <w:rFonts w:ascii="Times New Roman" w:cs="Times New Roman" w:eastAsia="Times New Roman" w:hAnsi="Times New Roman"/>
          <w:sz w:val="22"/>
          <w:szCs w:val="22"/>
          <w:color w:val="auto"/>
        </w:rPr>
      </w:pPr>
      <w:r>
        <w:rPr>
          <w:rFonts w:ascii="Courier New" w:cs="Courier New" w:eastAsia="Courier New" w:hAnsi="Courier New"/>
          <w:sz w:val="21"/>
          <w:szCs w:val="21"/>
          <w:color w:val="auto"/>
        </w:rPr>
        <w:t>git status</w:t>
      </w:r>
      <w:r>
        <w:rPr>
          <w:rFonts w:ascii="Times New Roman" w:cs="Times New Roman" w:eastAsia="Times New Roman" w:hAnsi="Times New Roman"/>
          <w:sz w:val="22"/>
          <w:szCs w:val="22"/>
          <w:color w:val="auto"/>
        </w:rPr>
        <w:t>: About 8 minutes</w:t>
      </w:r>
    </w:p>
    <w:p>
      <w:pPr>
        <w:spacing w:after="0" w:line="105" w:lineRule="exact"/>
        <w:rPr>
          <w:rFonts w:ascii="Times New Roman" w:cs="Times New Roman" w:eastAsia="Times New Roman" w:hAnsi="Times New Roman"/>
          <w:sz w:val="22"/>
          <w:szCs w:val="22"/>
          <w:color w:val="auto"/>
        </w:rPr>
      </w:pPr>
    </w:p>
    <w:p>
      <w:pPr>
        <w:ind w:left="720" w:hanging="270"/>
        <w:spacing w:after="0"/>
        <w:tabs>
          <w:tab w:leader="none" w:pos="720" w:val="left"/>
        </w:tabs>
        <w:numPr>
          <w:ilvl w:val="0"/>
          <w:numId w:val="296"/>
        </w:numPr>
        <w:rPr>
          <w:rFonts w:ascii="Times New Roman" w:cs="Times New Roman" w:eastAsia="Times New Roman" w:hAnsi="Times New Roman"/>
          <w:sz w:val="22"/>
          <w:szCs w:val="22"/>
          <w:color w:val="auto"/>
        </w:rPr>
      </w:pPr>
      <w:r>
        <w:rPr>
          <w:rFonts w:ascii="Courier New" w:cs="Courier New" w:eastAsia="Courier New" w:hAnsi="Courier New"/>
          <w:sz w:val="21"/>
          <w:szCs w:val="21"/>
          <w:color w:val="auto"/>
        </w:rPr>
        <w:t>git add and git commit</w:t>
      </w:r>
      <w:r>
        <w:rPr>
          <w:rFonts w:ascii="Times New Roman" w:cs="Times New Roman" w:eastAsia="Times New Roman" w:hAnsi="Times New Roman"/>
          <w:sz w:val="22"/>
          <w:szCs w:val="22"/>
          <w:color w:val="auto"/>
        </w:rPr>
        <w:t>: About 3 minutes</w:t>
      </w:r>
    </w:p>
    <w:p>
      <w:pPr>
        <w:spacing w:after="0" w:line="173" w:lineRule="exact"/>
        <w:rPr>
          <w:sz w:val="20"/>
          <w:szCs w:val="20"/>
          <w:color w:val="auto"/>
        </w:rPr>
      </w:pPr>
    </w:p>
    <w:p>
      <w:pPr>
        <w:ind w:left="180" w:right="140"/>
        <w:spacing w:after="0" w:line="242" w:lineRule="auto"/>
        <w:rPr>
          <w:rFonts w:ascii="Courier New" w:cs="Courier New" w:eastAsia="Courier New" w:hAnsi="Courier New"/>
          <w:sz w:val="20"/>
          <w:szCs w:val="20"/>
          <w:color w:val="auto"/>
        </w:rPr>
      </w:pPr>
      <w:r>
        <w:rPr>
          <w:rFonts w:ascii="Times New Roman" w:cs="Times New Roman" w:eastAsia="Times New Roman" w:hAnsi="Times New Roman"/>
          <w:sz w:val="21"/>
          <w:szCs w:val="21"/>
          <w:color w:val="auto"/>
        </w:rPr>
        <w:t xml:space="preserve">That's why Microsoft maintains its own fork of the Git client </w:t>
      </w:r>
      <w:hyperlink r:id="rId458">
        <w:r>
          <w:rPr>
            <w:rFonts w:ascii="Times New Roman" w:cs="Times New Roman" w:eastAsia="Times New Roman" w:hAnsi="Times New Roman"/>
            <w:sz w:val="21"/>
            <w:szCs w:val="21"/>
            <w:color w:val="auto"/>
          </w:rPr>
          <w:t>(</w:t>
        </w:r>
        <w:r>
          <w:rPr>
            <w:rFonts w:ascii="Courier New" w:cs="Courier New" w:eastAsia="Courier New" w:hAnsi="Courier New"/>
            <w:sz w:val="20"/>
            <w:szCs w:val="20"/>
            <w:color w:val="auto"/>
          </w:rPr>
          <w:t>https://github.com/</w:t>
        </w:r>
      </w:hyperlink>
      <w:r>
        <w:rPr>
          <w:rFonts w:ascii="Courier New" w:cs="Courier New" w:eastAsia="Courier New" w:hAnsi="Courier New"/>
          <w:sz w:val="20"/>
          <w:szCs w:val="20"/>
          <w:color w:val="auto"/>
        </w:rPr>
        <w:t xml:space="preserve"> </w:t>
      </w:r>
      <w:hyperlink r:id="rId458">
        <w:r>
          <w:rPr>
            <w:rFonts w:ascii="Courier New" w:cs="Courier New" w:eastAsia="Courier New" w:hAnsi="Courier New"/>
            <w:sz w:val="20"/>
            <w:szCs w:val="20"/>
            <w:color w:val="auto"/>
          </w:rPr>
          <w:t>microsoft/git</w:t>
        </w:r>
      </w:hyperlink>
      <w:r>
        <w:rPr>
          <w:rFonts w:ascii="Times New Roman" w:cs="Times New Roman" w:eastAsia="Times New Roman" w:hAnsi="Times New Roman"/>
          <w:sz w:val="21"/>
          <w:szCs w:val="21"/>
          <w:color w:val="auto"/>
        </w:rPr>
        <w:t>). This fork contains a lot of optimizations for large repositories. It</w:t>
      </w:r>
    </w:p>
    <w:p>
      <w:pPr>
        <w:spacing w:after="0" w:line="1" w:lineRule="exact"/>
        <w:rPr>
          <w:sz w:val="20"/>
          <w:szCs w:val="20"/>
          <w:color w:val="auto"/>
        </w:rPr>
      </w:pPr>
    </w:p>
    <w:p>
      <w:pPr>
        <w:ind w:left="180" w:right="260"/>
        <w:spacing w:after="0" w:line="264" w:lineRule="auto"/>
        <w:rPr>
          <w:rFonts w:ascii="Courier New" w:cs="Courier New" w:eastAsia="Courier New" w:hAnsi="Courier New"/>
          <w:sz w:val="20"/>
          <w:szCs w:val="20"/>
          <w:color w:val="auto"/>
        </w:rPr>
      </w:pPr>
      <w:r>
        <w:rPr>
          <w:rFonts w:ascii="Times New Roman" w:cs="Times New Roman" w:eastAsia="Times New Roman" w:hAnsi="Times New Roman"/>
          <w:sz w:val="21"/>
          <w:szCs w:val="21"/>
          <w:color w:val="auto"/>
        </w:rPr>
        <w:t xml:space="preserve">includes the </w:t>
      </w:r>
      <w:r>
        <w:rPr>
          <w:rFonts w:ascii="Times New Roman" w:cs="Times New Roman" w:eastAsia="Times New Roman" w:hAnsi="Times New Roman"/>
          <w:sz w:val="21"/>
          <w:szCs w:val="21"/>
          <w:b w:val="1"/>
          <w:bCs w:val="1"/>
          <w:color w:val="auto"/>
        </w:rPr>
        <w:t>scalar CLI</w:t>
      </w:r>
      <w:r>
        <w:rPr>
          <w:rFonts w:ascii="Times New Roman" w:cs="Times New Roman" w:eastAsia="Times New Roman" w:hAnsi="Times New Roman"/>
          <w:sz w:val="21"/>
          <w:szCs w:val="21"/>
          <w:color w:val="auto"/>
        </w:rPr>
        <w:t xml:space="preserve"> (</w:t>
      </w:r>
      <w:hyperlink r:id="rId459">
        <w:r>
          <w:rPr>
            <w:rFonts w:ascii="Courier New" w:cs="Courier New" w:eastAsia="Courier New" w:hAnsi="Courier New"/>
            <w:sz w:val="20"/>
            <w:szCs w:val="20"/>
            <w:color w:val="auto"/>
          </w:rPr>
          <w:t>https://github.com/microsoft/git/blob/HEAD/</w:t>
        </w:r>
      </w:hyperlink>
      <w:r>
        <w:rPr>
          <w:rFonts w:ascii="Courier New" w:cs="Courier New" w:eastAsia="Courier New" w:hAnsi="Courier New"/>
          <w:sz w:val="20"/>
          <w:szCs w:val="20"/>
          <w:color w:val="auto"/>
        </w:rPr>
        <w:t xml:space="preserve"> </w:t>
      </w:r>
      <w:hyperlink r:id="rId459">
        <w:r>
          <w:rPr>
            <w:rFonts w:ascii="Courier New" w:cs="Courier New" w:eastAsia="Courier New" w:hAnsi="Courier New"/>
            <w:sz w:val="20"/>
            <w:szCs w:val="20"/>
            <w:color w:val="auto"/>
          </w:rPr>
          <w:t>contrib/scalar/docs/index.md</w:t>
        </w:r>
      </w:hyperlink>
      <w:r>
        <w:rPr>
          <w:rFonts w:ascii="Times New Roman" w:cs="Times New Roman" w:eastAsia="Times New Roman" w:hAnsi="Times New Roman"/>
          <w:sz w:val="21"/>
          <w:szCs w:val="21"/>
          <w:color w:val="auto"/>
        </w:rPr>
        <w:t>) that can be used to set advanced Git config</w:t>
      </w:r>
      <w:r>
        <w:rPr>
          <w:rFonts w:ascii="Courier New" w:cs="Courier New" w:eastAsia="Courier New" w:hAnsi="Courier New"/>
          <w:sz w:val="20"/>
          <w:szCs w:val="20"/>
          <w:color w:val="auto"/>
        </w:rPr>
        <w:t xml:space="preserve"> </w:t>
      </w:r>
      <w:r>
        <w:rPr>
          <w:rFonts w:ascii="Times New Roman" w:cs="Times New Roman" w:eastAsia="Times New Roman" w:hAnsi="Times New Roman"/>
          <w:sz w:val="21"/>
          <w:szCs w:val="21"/>
          <w:color w:val="auto"/>
        </w:rPr>
        <w:t>settings, maintain the repository in the background, and help to reduce data sent across the network. These improvements reduce the time for the Git actions in the Windows repository enormously:</w:t>
      </w:r>
    </w:p>
    <w:p>
      <w:pPr>
        <w:spacing w:after="0" w:line="125" w:lineRule="exact"/>
        <w:rPr>
          <w:sz w:val="20"/>
          <w:szCs w:val="20"/>
          <w:color w:val="auto"/>
        </w:rPr>
      </w:pPr>
    </w:p>
    <w:p>
      <w:pPr>
        <w:ind w:left="720" w:hanging="270"/>
        <w:spacing w:after="0"/>
        <w:tabs>
          <w:tab w:leader="none" w:pos="720" w:val="left"/>
        </w:tabs>
        <w:numPr>
          <w:ilvl w:val="0"/>
          <w:numId w:val="297"/>
        </w:numPr>
        <w:rPr>
          <w:rFonts w:ascii="Times New Roman" w:cs="Times New Roman" w:eastAsia="Times New Roman" w:hAnsi="Times New Roman"/>
          <w:sz w:val="22"/>
          <w:szCs w:val="22"/>
          <w:color w:val="auto"/>
        </w:rPr>
      </w:pPr>
      <w:r>
        <w:rPr>
          <w:rFonts w:ascii="Courier New" w:cs="Courier New" w:eastAsia="Courier New" w:hAnsi="Courier New"/>
          <w:sz w:val="21"/>
          <w:szCs w:val="21"/>
          <w:color w:val="auto"/>
        </w:rPr>
        <w:t>git clone</w:t>
      </w:r>
      <w:r>
        <w:rPr>
          <w:rFonts w:ascii="Times New Roman" w:cs="Times New Roman" w:eastAsia="Times New Roman" w:hAnsi="Times New Roman"/>
          <w:sz w:val="22"/>
          <w:szCs w:val="22"/>
          <w:color w:val="auto"/>
        </w:rPr>
        <w:t>: 12 hours to 90 seconds</w:t>
      </w:r>
    </w:p>
    <w:p>
      <w:pPr>
        <w:spacing w:after="0" w:line="105" w:lineRule="exact"/>
        <w:rPr>
          <w:rFonts w:ascii="Times New Roman" w:cs="Times New Roman" w:eastAsia="Times New Roman" w:hAnsi="Times New Roman"/>
          <w:sz w:val="22"/>
          <w:szCs w:val="22"/>
          <w:color w:val="auto"/>
        </w:rPr>
      </w:pPr>
    </w:p>
    <w:p>
      <w:pPr>
        <w:ind w:left="720" w:hanging="270"/>
        <w:spacing w:after="0"/>
        <w:tabs>
          <w:tab w:leader="none" w:pos="720" w:val="left"/>
        </w:tabs>
        <w:numPr>
          <w:ilvl w:val="0"/>
          <w:numId w:val="297"/>
        </w:numPr>
        <w:rPr>
          <w:rFonts w:ascii="Times New Roman" w:cs="Times New Roman" w:eastAsia="Times New Roman" w:hAnsi="Times New Roman"/>
          <w:sz w:val="22"/>
          <w:szCs w:val="22"/>
          <w:color w:val="auto"/>
        </w:rPr>
      </w:pPr>
      <w:r>
        <w:rPr>
          <w:rFonts w:ascii="Courier New" w:cs="Courier New" w:eastAsia="Courier New" w:hAnsi="Courier New"/>
          <w:sz w:val="21"/>
          <w:szCs w:val="21"/>
          <w:color w:val="auto"/>
        </w:rPr>
        <w:t>git checkout</w:t>
      </w:r>
      <w:r>
        <w:rPr>
          <w:rFonts w:ascii="Times New Roman" w:cs="Times New Roman" w:eastAsia="Times New Roman" w:hAnsi="Times New Roman"/>
          <w:sz w:val="22"/>
          <w:szCs w:val="22"/>
          <w:color w:val="auto"/>
        </w:rPr>
        <w:t>: 3 hours to 30 seconds</w:t>
      </w:r>
    </w:p>
    <w:p>
      <w:pPr>
        <w:spacing w:after="0" w:line="105" w:lineRule="exact"/>
        <w:rPr>
          <w:rFonts w:ascii="Times New Roman" w:cs="Times New Roman" w:eastAsia="Times New Roman" w:hAnsi="Times New Roman"/>
          <w:sz w:val="22"/>
          <w:szCs w:val="22"/>
          <w:color w:val="auto"/>
        </w:rPr>
      </w:pPr>
    </w:p>
    <w:p>
      <w:pPr>
        <w:ind w:left="720" w:hanging="270"/>
        <w:spacing w:after="0"/>
        <w:tabs>
          <w:tab w:leader="none" w:pos="720" w:val="left"/>
        </w:tabs>
        <w:numPr>
          <w:ilvl w:val="0"/>
          <w:numId w:val="297"/>
        </w:numPr>
        <w:rPr>
          <w:rFonts w:ascii="Times New Roman" w:cs="Times New Roman" w:eastAsia="Times New Roman" w:hAnsi="Times New Roman"/>
          <w:sz w:val="22"/>
          <w:szCs w:val="22"/>
          <w:color w:val="auto"/>
        </w:rPr>
      </w:pPr>
      <w:r>
        <w:rPr>
          <w:rFonts w:ascii="Courier New" w:cs="Courier New" w:eastAsia="Courier New" w:hAnsi="Courier New"/>
          <w:sz w:val="21"/>
          <w:szCs w:val="21"/>
          <w:color w:val="auto"/>
        </w:rPr>
        <w:t>git status</w:t>
      </w:r>
      <w:r>
        <w:rPr>
          <w:rFonts w:ascii="Times New Roman" w:cs="Times New Roman" w:eastAsia="Times New Roman" w:hAnsi="Times New Roman"/>
          <w:sz w:val="22"/>
          <w:szCs w:val="22"/>
          <w:color w:val="auto"/>
        </w:rPr>
        <w:t>: 8 minutes to 3 seconds</w:t>
      </w:r>
    </w:p>
    <w:p>
      <w:pPr>
        <w:sectPr>
          <w:pgSz w:w="10980" w:h="13680" w:orient="portrait"/>
          <w:cols w:equalWidth="0" w:num="1">
            <w:col w:w="8100"/>
          </w:cols>
          <w:pgMar w:left="1440" w:top="889" w:right="1440" w:bottom="1021" w:gutter="0" w:footer="0" w:header="0"/>
        </w:sectPr>
      </w:pPr>
    </w:p>
    <w:bookmarkStart w:id="417" w:name="page418"/>
    <w:bookmarkEnd w:id="417"/>
    <w:p>
      <w:pPr>
        <w:ind w:left="4880"/>
        <w:spacing w:after="0"/>
        <w:tabs>
          <w:tab w:leader="none" w:pos="7620" w:val="left"/>
        </w:tabs>
        <w:rPr>
          <w:sz w:val="20"/>
          <w:szCs w:val="20"/>
          <w:color w:val="auto"/>
        </w:rPr>
      </w:pPr>
      <w:r>
        <w:rPr>
          <w:rFonts w:ascii="Times New Roman" w:cs="Times New Roman" w:eastAsia="Times New Roman" w:hAnsi="Times New Roman"/>
          <w:sz w:val="20"/>
          <w:szCs w:val="20"/>
          <w:color w:val="auto"/>
        </w:rPr>
        <w:t>A mono- or multi-repo strategy</w:t>
      </w:r>
      <w:r>
        <w:rPr>
          <w:sz w:val="20"/>
          <w:szCs w:val="20"/>
          <w:color w:val="auto"/>
        </w:rPr>
        <w:tab/>
      </w:r>
      <w:r>
        <w:rPr>
          <w:rFonts w:ascii="Times New Roman" w:cs="Times New Roman" w:eastAsia="Times New Roman" w:hAnsi="Times New Roman"/>
          <w:sz w:val="18"/>
          <w:szCs w:val="18"/>
          <w:color w:val="auto"/>
        </w:rPr>
        <w:t>389</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53340</wp:posOffset>
                </wp:positionV>
                <wp:extent cx="5029200" cy="0"/>
                <wp:wrapNone/>
                <wp:docPr id="1092" name="Shape 109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1092" o:spid="_x0000_s2117"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4.2pt" to="396pt,4.2pt" o:allowincell="f" strokecolor="#000000" strokeweight="0.5pt"/>
            </w:pict>
          </mc:Fallback>
        </mc:AlternateContent>
      </w:r>
    </w:p>
    <w:p>
      <w:pPr>
        <w:spacing w:after="0" w:line="310" w:lineRule="exact"/>
        <w:rPr>
          <w:sz w:val="20"/>
          <w:szCs w:val="20"/>
          <w:color w:val="auto"/>
        </w:rPr>
      </w:pPr>
    </w:p>
    <w:p>
      <w:pPr>
        <w:ind w:right="240"/>
        <w:spacing w:after="0" w:line="262" w:lineRule="auto"/>
        <w:rPr>
          <w:rFonts w:ascii="Courier New" w:cs="Courier New" w:eastAsia="Courier New" w:hAnsi="Courier New"/>
          <w:sz w:val="20"/>
          <w:szCs w:val="20"/>
          <w:color w:val="auto"/>
        </w:rPr>
      </w:pPr>
      <w:r>
        <w:rPr>
          <w:rFonts w:ascii="Times New Roman" w:cs="Times New Roman" w:eastAsia="Times New Roman" w:hAnsi="Times New Roman"/>
          <w:sz w:val="21"/>
          <w:szCs w:val="21"/>
          <w:color w:val="auto"/>
        </w:rPr>
        <w:t>Many of these optimizations are already part of the Git client now. You can use, for example,</w:t>
      </w:r>
      <w:r>
        <w:rPr>
          <w:rFonts w:ascii="Courier New" w:cs="Courier New" w:eastAsia="Courier New" w:hAnsi="Courier New"/>
          <w:sz w:val="20"/>
          <w:szCs w:val="20"/>
          <w:color w:val="auto"/>
        </w:rPr>
        <w:t xml:space="preserve"> git sparse-checkout</w:t>
      </w:r>
      <w:r>
        <w:rPr>
          <w:rFonts w:ascii="Times New Roman" w:cs="Times New Roman" w:eastAsia="Times New Roman" w:hAnsi="Times New Roman"/>
          <w:sz w:val="21"/>
          <w:szCs w:val="21"/>
          <w:color w:val="auto"/>
        </w:rPr>
        <w:t xml:space="preserve"> (</w:t>
      </w:r>
      <w:hyperlink r:id="rId460">
        <w:r>
          <w:rPr>
            <w:rFonts w:ascii="Courier New" w:cs="Courier New" w:eastAsia="Courier New" w:hAnsi="Courier New"/>
            <w:sz w:val="20"/>
            <w:szCs w:val="20"/>
            <w:color w:val="auto"/>
          </w:rPr>
          <w:t>https://git-scm.com/docs/git-sparse-</w:t>
        </w:r>
      </w:hyperlink>
      <w:hyperlink r:id="rId460">
        <w:r>
          <w:rPr>
            <w:rFonts w:ascii="Courier New" w:cs="Courier New" w:eastAsia="Courier New" w:hAnsi="Courier New"/>
            <w:sz w:val="20"/>
            <w:szCs w:val="20"/>
            <w:color w:val="auto"/>
          </w:rPr>
          <w:t>checkout</w:t>
        </w:r>
      </w:hyperlink>
      <w:r>
        <w:rPr>
          <w:rFonts w:ascii="Times New Roman" w:cs="Times New Roman" w:eastAsia="Times New Roman" w:hAnsi="Times New Roman"/>
          <w:sz w:val="21"/>
          <w:szCs w:val="21"/>
          <w:color w:val="auto"/>
        </w:rPr>
        <w:t>), which allows you to only download the parts of your repository that you need.</w:t>
      </w:r>
    </w:p>
    <w:p>
      <w:pPr>
        <w:spacing w:after="0" w:line="88" w:lineRule="exact"/>
        <w:rPr>
          <w:sz w:val="20"/>
          <w:szCs w:val="20"/>
          <w:color w:val="auto"/>
        </w:rPr>
      </w:pPr>
    </w:p>
    <w:p>
      <w:pPr>
        <w:ind w:right="620"/>
        <w:spacing w:after="0" w:line="290" w:lineRule="auto"/>
        <w:rPr>
          <w:sz w:val="20"/>
          <w:szCs w:val="20"/>
          <w:color w:val="auto"/>
        </w:rPr>
      </w:pPr>
      <w:r>
        <w:rPr>
          <w:rFonts w:ascii="Times New Roman" w:cs="Times New Roman" w:eastAsia="Times New Roman" w:hAnsi="Times New Roman"/>
          <w:sz w:val="22"/>
          <w:szCs w:val="22"/>
          <w:color w:val="auto"/>
        </w:rPr>
        <w:t>You only need the Microsoft fork if your repository is really huge; otherwise, you can probably optimize using the normal Git features.</w:t>
      </w:r>
    </w:p>
    <w:p>
      <w:pPr>
        <w:spacing w:after="0" w:line="216" w:lineRule="exact"/>
        <w:rPr>
          <w:sz w:val="20"/>
          <w:szCs w:val="20"/>
          <w:color w:val="auto"/>
        </w:rPr>
      </w:pPr>
    </w:p>
    <w:p>
      <w:pPr>
        <w:spacing w:after="0"/>
        <w:rPr>
          <w:sz w:val="20"/>
          <w:szCs w:val="20"/>
          <w:color w:val="auto"/>
        </w:rPr>
      </w:pPr>
      <w:r>
        <w:rPr>
          <w:rFonts w:ascii="Arial" w:cs="Arial" w:eastAsia="Arial" w:hAnsi="Arial"/>
          <w:sz w:val="30"/>
          <w:szCs w:val="30"/>
          <w:b w:val="1"/>
          <w:bCs w:val="1"/>
          <w:color w:val="auto"/>
        </w:rPr>
        <w:t>Organizing your repos with topics and star lists</w:t>
      </w:r>
    </w:p>
    <w:p>
      <w:pPr>
        <w:spacing w:after="0" w:line="106" w:lineRule="exact"/>
        <w:rPr>
          <w:sz w:val="20"/>
          <w:szCs w:val="20"/>
          <w:color w:val="auto"/>
        </w:rPr>
      </w:pPr>
    </w:p>
    <w:p>
      <w:pPr>
        <w:ind w:right="180"/>
        <w:spacing w:after="0" w:line="258" w:lineRule="auto"/>
        <w:rPr>
          <w:sz w:val="20"/>
          <w:szCs w:val="20"/>
          <w:color w:val="auto"/>
        </w:rPr>
      </w:pPr>
      <w:r>
        <w:rPr>
          <w:rFonts w:ascii="Times New Roman" w:cs="Times New Roman" w:eastAsia="Times New Roman" w:hAnsi="Times New Roman"/>
          <w:sz w:val="22"/>
          <w:szCs w:val="22"/>
          <w:color w:val="auto"/>
        </w:rPr>
        <w:t>The biggest advantage of the multi-repo strategy is that you reduce the complexity of the individual repositories. Each repository can be maintained and deployed autonomously. The biggest disadvantage is that it is hard to build and test the entire application. But to get feedback from real users or to debug complex bugs, it is normally not enough to deploy an individual service or module – you need to update the entire application. This means coordinating multiple deployments across your repo boundaries.</w:t>
      </w:r>
    </w:p>
    <w:p>
      <w:pPr>
        <w:spacing w:after="0" w:line="94" w:lineRule="exact"/>
        <w:rPr>
          <w:sz w:val="20"/>
          <w:szCs w:val="20"/>
          <w:color w:val="auto"/>
        </w:rPr>
      </w:pPr>
    </w:p>
    <w:p>
      <w:pPr>
        <w:jc w:val="both"/>
        <w:ind w:right="300"/>
        <w:spacing w:after="0" w:line="270" w:lineRule="auto"/>
        <w:rPr>
          <w:sz w:val="20"/>
          <w:szCs w:val="20"/>
          <w:color w:val="auto"/>
        </w:rPr>
      </w:pPr>
      <w:r>
        <w:rPr>
          <w:rFonts w:ascii="Times New Roman" w:cs="Times New Roman" w:eastAsia="Times New Roman" w:hAnsi="Times New Roman"/>
          <w:sz w:val="22"/>
          <w:szCs w:val="22"/>
          <w:color w:val="auto"/>
        </w:rPr>
        <w:t xml:space="preserve">If you choose the multi-repo strategy, you'll end up with many small repositories. A good naming convention can help to structure them. You can also use </w:t>
      </w:r>
      <w:r>
        <w:rPr>
          <w:rFonts w:ascii="Times New Roman" w:cs="Times New Roman" w:eastAsia="Times New Roman" w:hAnsi="Times New Roman"/>
          <w:sz w:val="22"/>
          <w:szCs w:val="22"/>
          <w:b w:val="1"/>
          <w:bCs w:val="1"/>
          <w:color w:val="auto"/>
        </w:rPr>
        <w:t>topics</w:t>
      </w:r>
      <w:r>
        <w:rPr>
          <w:rFonts w:ascii="Times New Roman" w:cs="Times New Roman" w:eastAsia="Times New Roman" w:hAnsi="Times New Roman"/>
          <w:sz w:val="22"/>
          <w:szCs w:val="22"/>
          <w:color w:val="auto"/>
        </w:rPr>
        <w:t xml:space="preserve"> to organize your repos. Topics can be set at the top-right corner of your repo (see </w:t>
      </w:r>
      <w:r>
        <w:rPr>
          <w:rFonts w:ascii="Times New Roman" w:cs="Times New Roman" w:eastAsia="Times New Roman" w:hAnsi="Times New Roman"/>
          <w:sz w:val="22"/>
          <w:szCs w:val="22"/>
          <w:i w:val="1"/>
          <w:iCs w:val="1"/>
          <w:color w:val="auto"/>
        </w:rPr>
        <w:t>Figure 17.9</w:t>
      </w:r>
      <w:r>
        <w:rPr>
          <w:rFonts w:ascii="Times New Roman" w:cs="Times New Roman" w:eastAsia="Times New Roman" w:hAnsi="Times New Roman"/>
          <w:sz w:val="22"/>
          <w:szCs w:val="22"/>
          <w:color w:val="auto"/>
        </w:rPr>
        <w: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1318895</wp:posOffset>
            </wp:positionH>
            <wp:positionV relativeFrom="paragraph">
              <wp:posOffset>103505</wp:posOffset>
            </wp:positionV>
            <wp:extent cx="2390775" cy="3203575"/>
            <wp:wrapNone/>
            <wp:docPr id="1093" name="Picture 1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3"/>
                    <pic:cNvPicPr>
                      <a:picLocks noChangeAspect="1" noChangeArrowheads="1"/>
                    </pic:cNvPicPr>
                  </pic:nvPicPr>
                  <pic:blipFill>
                    <a:blip r:embed="rId461">
                      <a:extLst>
                        <a:ext uri="{28A0092B-C50C-407E-A947-70E740481C1C}"/>
                      </a:extLst>
                    </a:blip>
                    <a:srcRect/>
                    <a:stretch>
                      <a:fillRect/>
                    </a:stretch>
                  </pic:blipFill>
                  <pic:spPr bwMode="auto">
                    <a:xfrm>
                      <a:off x="0" y="0"/>
                      <a:ext cx="2390775" cy="3203575"/>
                    </a:xfrm>
                    <a:prstGeom prst="rect">
                      <a:avLst/>
                    </a:prstGeom>
                    <a:noFill/>
                  </pic:spPr>
                </pic:pic>
              </a:graphicData>
            </a:graphic>
          </wp:anchor>
        </w:drawing>
      </w:r>
    </w:p>
    <w:p>
      <w:pPr>
        <w:sectPr>
          <w:pgSz w:w="10980" w:h="13680" w:orient="portrait"/>
          <w:cols w:equalWidth="0" w:num="1">
            <w:col w:w="8100"/>
          </w:cols>
          <w:pgMar w:left="1440" w:top="889" w:right="1440" w:bottom="144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52" w:lineRule="exact"/>
        <w:rPr>
          <w:sz w:val="20"/>
          <w:szCs w:val="20"/>
          <w:color w:val="auto"/>
        </w:rPr>
      </w:pPr>
    </w:p>
    <w:p>
      <w:pPr>
        <w:ind w:left="1020"/>
        <w:spacing w:after="0"/>
        <w:rPr>
          <w:sz w:val="20"/>
          <w:szCs w:val="20"/>
          <w:color w:val="auto"/>
        </w:rPr>
      </w:pPr>
      <w:r>
        <w:rPr>
          <w:rFonts w:ascii="Times New Roman" w:cs="Times New Roman" w:eastAsia="Times New Roman" w:hAnsi="Times New Roman"/>
          <w:sz w:val="18"/>
          <w:szCs w:val="18"/>
          <w:color w:val="auto"/>
        </w:rPr>
        <w:t>Figure 17.9 – You can set topics for your repositories for better discoverability</w:t>
      </w:r>
    </w:p>
    <w:p>
      <w:pPr>
        <w:sectPr>
          <w:pgSz w:w="10980" w:h="13680" w:orient="portrait"/>
          <w:cols w:equalWidth="0" w:num="1">
            <w:col w:w="8100"/>
          </w:cols>
          <w:pgMar w:left="1440" w:top="889" w:right="1440" w:bottom="1440" w:gutter="0" w:footer="0" w:header="0"/>
          <w:type w:val="continuous"/>
        </w:sectPr>
      </w:pPr>
    </w:p>
    <w:bookmarkStart w:id="418" w:name="page419"/>
    <w:bookmarkEnd w:id="418"/>
    <w:p>
      <w:pPr>
        <w:ind w:left="180"/>
        <w:spacing w:after="0"/>
        <w:tabs>
          <w:tab w:leader="none" w:pos="680" w:val="left"/>
        </w:tabs>
        <w:rPr>
          <w:sz w:val="20"/>
          <w:szCs w:val="20"/>
          <w:color w:val="auto"/>
        </w:rPr>
      </w:pPr>
      <w:r>
        <w:rPr>
          <w:rFonts w:ascii="Times New Roman" w:cs="Times New Roman" w:eastAsia="Times New Roman" w:hAnsi="Times New Roman"/>
          <w:sz w:val="20"/>
          <w:szCs w:val="20"/>
          <w:color w:val="auto"/>
        </w:rPr>
        <w:t>390</w:t>
        <w:tab/>
        <w:t>Empower Your Teams</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114300</wp:posOffset>
                </wp:positionH>
                <wp:positionV relativeFrom="paragraph">
                  <wp:posOffset>53340</wp:posOffset>
                </wp:positionV>
                <wp:extent cx="5029200" cy="0"/>
                <wp:wrapNone/>
                <wp:docPr id="1094" name="Shape 109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1094" o:spid="_x0000_s2119"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9pt,4.2pt" to="405pt,4.2pt" o:allowincell="f" strokecolor="#000000" strokeweight="0.5pt"/>
            </w:pict>
          </mc:Fallback>
        </mc:AlternateContent>
      </w:r>
    </w:p>
    <w:p>
      <w:pPr>
        <w:spacing w:after="0" w:line="307"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2"/>
          <w:szCs w:val="22"/>
          <w:color w:val="auto"/>
        </w:rPr>
        <w:t>You can filter your repositories using the</w:t>
      </w:r>
      <w:r>
        <w:rPr>
          <w:rFonts w:ascii="Courier New" w:cs="Courier New" w:eastAsia="Courier New" w:hAnsi="Courier New"/>
          <w:sz w:val="21"/>
          <w:szCs w:val="21"/>
          <w:color w:val="auto"/>
        </w:rPr>
        <w:t xml:space="preserve"> topic</w:t>
      </w:r>
      <w:r>
        <w:rPr>
          <w:rFonts w:ascii="Times New Roman" w:cs="Times New Roman" w:eastAsia="Times New Roman" w:hAnsi="Times New Roman"/>
          <w:sz w:val="22"/>
          <w:szCs w:val="22"/>
          <w:color w:val="auto"/>
        </w:rPr>
        <w:t xml:space="preserve">: keyword (see </w:t>
      </w:r>
      <w:r>
        <w:rPr>
          <w:rFonts w:ascii="Times New Roman" w:cs="Times New Roman" w:eastAsia="Times New Roman" w:hAnsi="Times New Roman"/>
          <w:sz w:val="22"/>
          <w:szCs w:val="22"/>
          <w:i w:val="1"/>
          <w:iCs w:val="1"/>
          <w:color w:val="auto"/>
        </w:rPr>
        <w:t>Figure 17.10</w:t>
      </w:r>
      <w:r>
        <w:rPr>
          <w:rFonts w:ascii="Times New Roman" w:cs="Times New Roman" w:eastAsia="Times New Roman" w:hAnsi="Times New Roman"/>
          <w:sz w:val="22"/>
          <w:szCs w:val="22"/>
          <w:color w:val="auto"/>
        </w:rPr>
        <w: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176530</wp:posOffset>
            </wp:positionH>
            <wp:positionV relativeFrom="paragraph">
              <wp:posOffset>132715</wp:posOffset>
            </wp:positionV>
            <wp:extent cx="4904740" cy="2134235"/>
            <wp:wrapNone/>
            <wp:docPr id="1095" name="Picture 1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5"/>
                    <pic:cNvPicPr>
                      <a:picLocks noChangeAspect="1" noChangeArrowheads="1"/>
                    </pic:cNvPicPr>
                  </pic:nvPicPr>
                  <pic:blipFill>
                    <a:blip r:embed="rId462">
                      <a:extLst>
                        <a:ext uri="{28A0092B-C50C-407E-A947-70E740481C1C}"/>
                      </a:extLst>
                    </a:blip>
                    <a:srcRect/>
                    <a:stretch>
                      <a:fillRect/>
                    </a:stretch>
                  </pic:blipFill>
                  <pic:spPr bwMode="auto">
                    <a:xfrm>
                      <a:off x="0" y="0"/>
                      <a:ext cx="4904740" cy="213423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97" w:lineRule="exact"/>
        <w:rPr>
          <w:sz w:val="20"/>
          <w:szCs w:val="20"/>
          <w:color w:val="auto"/>
        </w:rPr>
      </w:pPr>
    </w:p>
    <w:p>
      <w:pPr>
        <w:jc w:val="center"/>
        <w:ind w:right="-119"/>
        <w:spacing w:after="0"/>
        <w:rPr>
          <w:sz w:val="20"/>
          <w:szCs w:val="20"/>
          <w:color w:val="auto"/>
        </w:rPr>
      </w:pPr>
      <w:r>
        <w:rPr>
          <w:rFonts w:ascii="Times New Roman" w:cs="Times New Roman" w:eastAsia="Times New Roman" w:hAnsi="Times New Roman"/>
          <w:sz w:val="19"/>
          <w:szCs w:val="19"/>
          <w:color w:val="auto"/>
        </w:rPr>
        <w:t>Figure 17.10 – Filter repositories based on topics</w:t>
      </w:r>
    </w:p>
    <w:p>
      <w:pPr>
        <w:spacing w:after="0" w:line="98" w:lineRule="exact"/>
        <w:rPr>
          <w:sz w:val="20"/>
          <w:szCs w:val="20"/>
          <w:color w:val="auto"/>
        </w:rPr>
      </w:pPr>
    </w:p>
    <w:p>
      <w:pPr>
        <w:ind w:left="180"/>
        <w:spacing w:after="0" w:line="274" w:lineRule="auto"/>
        <w:rPr>
          <w:sz w:val="20"/>
          <w:szCs w:val="20"/>
          <w:color w:val="auto"/>
        </w:rPr>
      </w:pPr>
      <w:r>
        <w:rPr>
          <w:rFonts w:ascii="Times New Roman" w:cs="Times New Roman" w:eastAsia="Times New Roman" w:hAnsi="Times New Roman"/>
          <w:sz w:val="22"/>
          <w:szCs w:val="22"/>
          <w:color w:val="auto"/>
        </w:rPr>
        <w:t xml:space="preserve">Another feature that you can use to organize large numbers of repositories is </w:t>
      </w:r>
      <w:r>
        <w:rPr>
          <w:rFonts w:ascii="Times New Roman" w:cs="Times New Roman" w:eastAsia="Times New Roman" w:hAnsi="Times New Roman"/>
          <w:sz w:val="22"/>
          <w:szCs w:val="22"/>
          <w:b w:val="1"/>
          <w:bCs w:val="1"/>
          <w:color w:val="auto"/>
        </w:rPr>
        <w:t>star lists</w:t>
      </w:r>
      <w:r>
        <w:rPr>
          <w:rFonts w:ascii="Times New Roman" w:cs="Times New Roman" w:eastAsia="Times New Roman" w:hAnsi="Times New Roman"/>
          <w:sz w:val="22"/>
          <w:szCs w:val="22"/>
          <w:color w:val="auto"/>
        </w:rPr>
        <w:t xml:space="preserve">. This is a personal feature and cannot be shared. In your GitHub profile, you can create lists and organize your starred repositories (see </w:t>
      </w:r>
      <w:r>
        <w:rPr>
          <w:rFonts w:ascii="Times New Roman" w:cs="Times New Roman" w:eastAsia="Times New Roman" w:hAnsi="Times New Roman"/>
          <w:sz w:val="22"/>
          <w:szCs w:val="22"/>
          <w:i w:val="1"/>
          <w:iCs w:val="1"/>
          <w:color w:val="auto"/>
        </w:rPr>
        <w:t>Figure 17.11</w:t>
      </w:r>
      <w:r>
        <w:rPr>
          <w:rFonts w:ascii="Times New Roman" w:cs="Times New Roman" w:eastAsia="Times New Roman" w:hAnsi="Times New Roman"/>
          <w:sz w:val="22"/>
          <w:szCs w:val="22"/>
          <w:color w:val="auto"/>
        </w:rPr>
        <w: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114300</wp:posOffset>
            </wp:positionH>
            <wp:positionV relativeFrom="paragraph">
              <wp:posOffset>132080</wp:posOffset>
            </wp:positionV>
            <wp:extent cx="5029200" cy="2178685"/>
            <wp:wrapNone/>
            <wp:docPr id="1096" name="Picture 1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6"/>
                    <pic:cNvPicPr>
                      <a:picLocks noChangeAspect="1" noChangeArrowheads="1"/>
                    </pic:cNvPicPr>
                  </pic:nvPicPr>
                  <pic:blipFill>
                    <a:blip r:embed="rId463">
                      <a:extLst>
                        <a:ext uri="{28A0092B-C50C-407E-A947-70E740481C1C}"/>
                      </a:extLst>
                    </a:blip>
                    <a:srcRect/>
                    <a:stretch>
                      <a:fillRect/>
                    </a:stretch>
                  </pic:blipFill>
                  <pic:spPr bwMode="auto">
                    <a:xfrm>
                      <a:off x="0" y="0"/>
                      <a:ext cx="5029200" cy="217868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37" w:lineRule="exact"/>
        <w:rPr>
          <w:sz w:val="20"/>
          <w:szCs w:val="20"/>
          <w:color w:val="auto"/>
        </w:rPr>
      </w:pPr>
    </w:p>
    <w:p>
      <w:pPr>
        <w:jc w:val="center"/>
        <w:ind w:right="-119"/>
        <w:spacing w:after="0"/>
        <w:rPr>
          <w:sz w:val="20"/>
          <w:szCs w:val="20"/>
          <w:color w:val="auto"/>
        </w:rPr>
      </w:pPr>
      <w:r>
        <w:rPr>
          <w:rFonts w:ascii="Times New Roman" w:cs="Times New Roman" w:eastAsia="Times New Roman" w:hAnsi="Times New Roman"/>
          <w:sz w:val="19"/>
          <w:szCs w:val="19"/>
          <w:color w:val="auto"/>
        </w:rPr>
        <w:t>Figure 17.11 – Organize your starred repositories in lists</w:t>
      </w:r>
    </w:p>
    <w:p>
      <w:pPr>
        <w:sectPr>
          <w:pgSz w:w="10980" w:h="13680" w:orient="portrait"/>
          <w:cols w:equalWidth="0" w:num="1">
            <w:col w:w="8160"/>
          </w:cols>
          <w:pgMar w:left="1440" w:top="889" w:right="1380" w:bottom="1440" w:gutter="0" w:footer="0" w:header="0"/>
        </w:sectPr>
      </w:pPr>
    </w:p>
    <w:p>
      <w:pPr>
        <w:spacing w:after="0" w:line="106" w:lineRule="exact"/>
        <w:rPr>
          <w:sz w:val="20"/>
          <w:szCs w:val="20"/>
          <w:color w:val="auto"/>
        </w:rPr>
      </w:pPr>
    </w:p>
    <w:p>
      <w:pPr>
        <w:ind w:left="180" w:right="60"/>
        <w:spacing w:after="0" w:line="290" w:lineRule="auto"/>
        <w:rPr>
          <w:sz w:val="20"/>
          <w:szCs w:val="20"/>
          <w:color w:val="auto"/>
        </w:rPr>
      </w:pPr>
      <w:r>
        <w:rPr>
          <w:rFonts w:ascii="Times New Roman" w:cs="Times New Roman" w:eastAsia="Times New Roman" w:hAnsi="Times New Roman"/>
          <w:sz w:val="22"/>
          <w:szCs w:val="22"/>
          <w:color w:val="auto"/>
        </w:rPr>
        <w:t>You can use these features like favorites in your browser, but they do not solve the problem of deploying, debugging, or testing your entire application.</w:t>
      </w:r>
    </w:p>
    <w:p>
      <w:pPr>
        <w:sectPr>
          <w:pgSz w:w="10980" w:h="13680" w:orient="portrait"/>
          <w:cols w:equalWidth="0" w:num="1">
            <w:col w:w="8160"/>
          </w:cols>
          <w:pgMar w:left="1440" w:top="889" w:right="1380" w:bottom="1440" w:gutter="0" w:footer="0" w:header="0"/>
          <w:type w:val="continuous"/>
        </w:sectPr>
      </w:pPr>
    </w:p>
    <w:bookmarkStart w:id="419" w:name="page420"/>
    <w:bookmarkEnd w:id="419"/>
    <w:p>
      <w:pPr>
        <w:ind w:left="4880"/>
        <w:spacing w:after="0"/>
        <w:tabs>
          <w:tab w:leader="none" w:pos="7620" w:val="left"/>
        </w:tabs>
        <w:rPr>
          <w:sz w:val="20"/>
          <w:szCs w:val="20"/>
          <w:color w:val="auto"/>
        </w:rPr>
      </w:pPr>
      <w:r>
        <w:rPr>
          <w:rFonts w:ascii="Times New Roman" w:cs="Times New Roman" w:eastAsia="Times New Roman" w:hAnsi="Times New Roman"/>
          <w:sz w:val="20"/>
          <w:szCs w:val="20"/>
          <w:color w:val="auto"/>
        </w:rPr>
        <w:t>A mono- or multi-repo strategy</w:t>
      </w:r>
      <w:r>
        <w:rPr>
          <w:sz w:val="20"/>
          <w:szCs w:val="20"/>
          <w:color w:val="auto"/>
        </w:rPr>
        <w:tab/>
      </w:r>
      <w:r>
        <w:rPr>
          <w:rFonts w:ascii="Times New Roman" w:cs="Times New Roman" w:eastAsia="Times New Roman" w:hAnsi="Times New Roman"/>
          <w:sz w:val="18"/>
          <w:szCs w:val="18"/>
          <w:color w:val="auto"/>
        </w:rPr>
        <w:t>391</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53340</wp:posOffset>
                </wp:positionV>
                <wp:extent cx="5029200" cy="0"/>
                <wp:wrapNone/>
                <wp:docPr id="1097" name="Shape 109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1097" o:spid="_x0000_s2122"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4.2pt" to="396pt,4.2pt" o:allowincell="f" strokecolor="#000000" strokeweight="0.5pt"/>
            </w:pict>
          </mc:Fallback>
        </mc:AlternateContent>
      </w:r>
    </w:p>
    <w:p>
      <w:pPr>
        <w:spacing w:after="0" w:line="302" w:lineRule="exact"/>
        <w:rPr>
          <w:sz w:val="20"/>
          <w:szCs w:val="20"/>
          <w:color w:val="auto"/>
        </w:rPr>
      </w:pPr>
    </w:p>
    <w:p>
      <w:pPr>
        <w:ind w:right="180"/>
        <w:spacing w:after="0" w:line="249" w:lineRule="auto"/>
        <w:rPr>
          <w:rFonts w:ascii="Courier New" w:cs="Courier New" w:eastAsia="Courier New" w:hAnsi="Courier New"/>
          <w:sz w:val="21"/>
          <w:szCs w:val="21"/>
          <w:color w:val="auto"/>
        </w:rPr>
      </w:pPr>
      <w:r>
        <w:rPr>
          <w:rFonts w:ascii="Times New Roman" w:cs="Times New Roman" w:eastAsia="Times New Roman" w:hAnsi="Times New Roman"/>
          <w:sz w:val="22"/>
          <w:szCs w:val="22"/>
          <w:color w:val="auto"/>
        </w:rPr>
        <w:t xml:space="preserve">If you are using Kubernetes for your microservices, you can use the </w:t>
      </w:r>
      <w:r>
        <w:rPr>
          <w:rFonts w:ascii="Times New Roman" w:cs="Times New Roman" w:eastAsia="Times New Roman" w:hAnsi="Times New Roman"/>
          <w:sz w:val="22"/>
          <w:szCs w:val="22"/>
          <w:b w:val="1"/>
          <w:bCs w:val="1"/>
          <w:color w:val="auto"/>
        </w:rPr>
        <w:t>Bridge to Kubernetes</w:t>
      </w:r>
      <w:r>
        <w:rPr>
          <w:rFonts w:ascii="Times New Roman" w:cs="Times New Roman" w:eastAsia="Times New Roman" w:hAnsi="Times New Roman"/>
          <w:sz w:val="22"/>
          <w:szCs w:val="22"/>
          <w:color w:val="auto"/>
        </w:rPr>
        <w:t xml:space="preserve"> plugin (</w:t>
      </w:r>
      <w:hyperlink r:id="rId464">
        <w:r>
          <w:rPr>
            <w:rFonts w:ascii="Courier New" w:cs="Courier New" w:eastAsia="Courier New" w:hAnsi="Courier New"/>
            <w:sz w:val="21"/>
            <w:szCs w:val="21"/>
            <w:color w:val="auto"/>
          </w:rPr>
          <w:t>https://marketplace.visualstudio.com/</w:t>
        </w:r>
      </w:hyperlink>
      <w:r>
        <w:rPr>
          <w:rFonts w:ascii="Courier New" w:cs="Courier New" w:eastAsia="Courier New" w:hAnsi="Courier New"/>
          <w:sz w:val="21"/>
          <w:szCs w:val="21"/>
          <w:color w:val="auto"/>
        </w:rPr>
        <w:t xml:space="preserve"> </w:t>
      </w:r>
      <w:hyperlink r:id="rId464">
        <w:r>
          <w:rPr>
            <w:rFonts w:ascii="Courier New" w:cs="Courier New" w:eastAsia="Courier New" w:hAnsi="Courier New"/>
            <w:sz w:val="21"/>
            <w:szCs w:val="21"/>
            <w:color w:val="auto"/>
          </w:rPr>
          <w:t>items?itemName=mindaro.mindaro</w:t>
        </w:r>
      </w:hyperlink>
      <w:r>
        <w:rPr>
          <w:rFonts w:ascii="Times New Roman" w:cs="Times New Roman" w:eastAsia="Times New Roman" w:hAnsi="Times New Roman"/>
          <w:sz w:val="22"/>
          <w:szCs w:val="22"/>
          <w:color w:val="auto"/>
        </w:rPr>
        <w:t>) in Visual Studio Code to debug a local service</w:t>
      </w:r>
      <w:r>
        <w:rPr>
          <w:rFonts w:ascii="Courier New" w:cs="Courier New" w:eastAsia="Courier New" w:hAnsi="Courier New"/>
          <w:sz w:val="21"/>
          <w:szCs w:val="21"/>
          <w:color w:val="auto"/>
        </w:rPr>
        <w:t xml:space="preserve"> </w:t>
      </w:r>
      <w:r>
        <w:rPr>
          <w:rFonts w:ascii="Times New Roman" w:cs="Times New Roman" w:eastAsia="Times New Roman" w:hAnsi="Times New Roman"/>
          <w:sz w:val="22"/>
          <w:szCs w:val="22"/>
          <w:color w:val="auto"/>
        </w:rPr>
        <w:t xml:space="preserve">in the context of a production or test cluster (see </w:t>
      </w:r>
      <w:r>
        <w:rPr>
          <w:rFonts w:ascii="Times New Roman" w:cs="Times New Roman" w:eastAsia="Times New Roman" w:hAnsi="Times New Roman"/>
          <w:sz w:val="22"/>
          <w:szCs w:val="22"/>
          <w:i w:val="1"/>
          <w:iCs w:val="1"/>
          <w:color w:val="auto"/>
        </w:rPr>
        <w:t>Medina A. M., 2021</w:t>
      </w:r>
      <w:r>
        <w:rPr>
          <w:rFonts w:ascii="Times New Roman" w:cs="Times New Roman" w:eastAsia="Times New Roman" w:hAnsi="Times New Roman"/>
          <w:sz w:val="22"/>
          <w:szCs w:val="22"/>
          <w:color w:val="auto"/>
        </w:rPr>
        <w:t>). But if you rely on building and deploying all services at once, the best solution is to have a meta-repository that references all services as a submodule.</w:t>
      </w:r>
    </w:p>
    <w:p>
      <w:pPr>
        <w:spacing w:after="0" w:line="261" w:lineRule="exact"/>
        <w:rPr>
          <w:sz w:val="20"/>
          <w:szCs w:val="20"/>
          <w:color w:val="auto"/>
        </w:rPr>
      </w:pPr>
    </w:p>
    <w:p>
      <w:pPr>
        <w:spacing w:after="0"/>
        <w:rPr>
          <w:sz w:val="20"/>
          <w:szCs w:val="20"/>
          <w:color w:val="auto"/>
        </w:rPr>
      </w:pPr>
      <w:r>
        <w:rPr>
          <w:rFonts w:ascii="Arial" w:cs="Arial" w:eastAsia="Arial" w:hAnsi="Arial"/>
          <w:sz w:val="30"/>
          <w:szCs w:val="30"/>
          <w:b w:val="1"/>
          <w:bCs w:val="1"/>
          <w:color w:val="auto"/>
        </w:rPr>
        <w:t>Using Git submodules to structure your code</w:t>
      </w:r>
    </w:p>
    <w:p>
      <w:pPr>
        <w:spacing w:after="0" w:line="106" w:lineRule="exact"/>
        <w:rPr>
          <w:sz w:val="20"/>
          <w:szCs w:val="20"/>
          <w:color w:val="auto"/>
        </w:rPr>
      </w:pPr>
    </w:p>
    <w:p>
      <w:pPr>
        <w:ind w:right="540"/>
        <w:spacing w:after="0" w:line="290" w:lineRule="auto"/>
        <w:rPr>
          <w:sz w:val="20"/>
          <w:szCs w:val="20"/>
          <w:color w:val="auto"/>
        </w:rPr>
      </w:pPr>
      <w:r>
        <w:rPr>
          <w:rFonts w:ascii="Times New Roman" w:cs="Times New Roman" w:eastAsia="Times New Roman" w:hAnsi="Times New Roman"/>
          <w:sz w:val="22"/>
          <w:szCs w:val="22"/>
          <w:color w:val="auto"/>
        </w:rPr>
        <w:t>You can use a meta-repository that contains all other repositories as submodules. This allows you to clone all repositories with one command:</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83185</wp:posOffset>
                </wp:positionV>
                <wp:extent cx="5029200" cy="227330"/>
                <wp:wrapNone/>
                <wp:docPr id="1098" name="Shape 109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227330"/>
                        </a:xfrm>
                        <a:prstGeom prst="rect">
                          <a:avLst/>
                        </a:prstGeom>
                        <a:solidFill>
                          <a:srgbClr val="F3F2F1"/>
                        </a:solidFill>
                      </wps:spPr>
                      <wps:bodyPr/>
                    </wps:wsp>
                  </a:graphicData>
                </a:graphic>
              </wp:anchor>
            </w:drawing>
          </mc:Choice>
          <mc:Fallback>
            <w:pict>
              <v:rect id="Shape 1098" o:spid="_x0000_s2123" style="position:absolute;margin-left:0pt;margin-top:6.55pt;width:396pt;height:17.9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F3F2F1" stroked="f"/>
            </w:pict>
          </mc:Fallback>
        </mc:AlternateContent>
      </w:r>
    </w:p>
    <w:p>
      <w:pPr>
        <w:spacing w:after="0" w:line="133" w:lineRule="exact"/>
        <w:rPr>
          <w:sz w:val="20"/>
          <w:szCs w:val="20"/>
          <w:color w:val="auto"/>
        </w:rPr>
      </w:pPr>
    </w:p>
    <w:p>
      <w:pPr>
        <w:ind w:left="180"/>
        <w:spacing w:after="0"/>
        <w:rPr>
          <w:sz w:val="20"/>
          <w:szCs w:val="20"/>
          <w:color w:val="auto"/>
        </w:rPr>
      </w:pPr>
      <w:r>
        <w:rPr>
          <w:rFonts w:ascii="Courier New" w:cs="Courier New" w:eastAsia="Courier New" w:hAnsi="Courier New"/>
          <w:sz w:val="20"/>
          <w:szCs w:val="20"/>
          <w:b w:val="1"/>
          <w:bCs w:val="1"/>
          <w:color w:val="12110C"/>
        </w:rPr>
        <w:t>$ git clone --recurse-submodules</w:t>
      </w:r>
    </w:p>
    <w:p>
      <w:pPr>
        <w:spacing w:after="0" w:line="200" w:lineRule="exact"/>
        <w:rPr>
          <w:sz w:val="20"/>
          <w:szCs w:val="20"/>
          <w:color w:val="auto"/>
        </w:rPr>
      </w:pPr>
    </w:p>
    <w:p>
      <w:pPr>
        <w:spacing w:after="0"/>
        <w:rPr>
          <w:sz w:val="20"/>
          <w:szCs w:val="20"/>
          <w:color w:val="auto"/>
        </w:rPr>
      </w:pPr>
      <w:r>
        <w:rPr>
          <w:rFonts w:ascii="Times New Roman" w:cs="Times New Roman" w:eastAsia="Times New Roman" w:hAnsi="Times New Roman"/>
          <w:sz w:val="21"/>
          <w:szCs w:val="21"/>
          <w:color w:val="auto"/>
        </w:rPr>
        <w:t>Alternatively, to update the meta-repository if you already have it cloned, use this command:</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150495</wp:posOffset>
                </wp:positionV>
                <wp:extent cx="5029200" cy="227330"/>
                <wp:wrapNone/>
                <wp:docPr id="1099" name="Shape 109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227330"/>
                        </a:xfrm>
                        <a:prstGeom prst="rect">
                          <a:avLst/>
                        </a:prstGeom>
                        <a:solidFill>
                          <a:srgbClr val="F3F2F1"/>
                        </a:solidFill>
                      </wps:spPr>
                      <wps:bodyPr/>
                    </wps:wsp>
                  </a:graphicData>
                </a:graphic>
              </wp:anchor>
            </w:drawing>
          </mc:Choice>
          <mc:Fallback>
            <w:pict>
              <v:rect id="Shape 1099" o:spid="_x0000_s2124" style="position:absolute;margin-left:0pt;margin-top:11.85pt;width:396pt;height:17.9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F3F2F1" stroked="f"/>
            </w:pict>
          </mc:Fallback>
        </mc:AlternateContent>
      </w:r>
    </w:p>
    <w:p>
      <w:pPr>
        <w:spacing w:after="0" w:line="239" w:lineRule="exact"/>
        <w:rPr>
          <w:sz w:val="20"/>
          <w:szCs w:val="20"/>
          <w:color w:val="auto"/>
        </w:rPr>
      </w:pPr>
    </w:p>
    <w:p>
      <w:pPr>
        <w:ind w:left="180"/>
        <w:spacing w:after="0"/>
        <w:rPr>
          <w:sz w:val="20"/>
          <w:szCs w:val="20"/>
          <w:color w:val="auto"/>
        </w:rPr>
      </w:pPr>
      <w:r>
        <w:rPr>
          <w:rFonts w:ascii="Courier New" w:cs="Courier New" w:eastAsia="Courier New" w:hAnsi="Courier New"/>
          <w:sz w:val="20"/>
          <w:szCs w:val="20"/>
          <w:b w:val="1"/>
          <w:bCs w:val="1"/>
          <w:color w:val="12110C"/>
        </w:rPr>
        <w:t>$ git submodule update --init --recursive</w:t>
      </w:r>
    </w:p>
    <w:p>
      <w:pPr>
        <w:spacing w:after="0" w:line="200" w:lineRule="exact"/>
        <w:rPr>
          <w:sz w:val="20"/>
          <w:szCs w:val="20"/>
          <w:color w:val="auto"/>
        </w:rPr>
      </w:pPr>
    </w:p>
    <w:p>
      <w:pPr>
        <w:spacing w:after="0"/>
        <w:rPr>
          <w:sz w:val="20"/>
          <w:szCs w:val="20"/>
          <w:color w:val="auto"/>
        </w:rPr>
      </w:pPr>
      <w:r>
        <w:rPr>
          <w:rFonts w:ascii="Times New Roman" w:cs="Times New Roman" w:eastAsia="Times New Roman" w:hAnsi="Times New Roman"/>
          <w:sz w:val="22"/>
          <w:szCs w:val="22"/>
          <w:color w:val="auto"/>
        </w:rPr>
        <w:t>The repository can contain the scripts or workflows to deploy the application as a whole.</w:t>
      </w:r>
    </w:p>
    <w:p>
      <w:pPr>
        <w:spacing w:after="0" w:line="153" w:lineRule="exact"/>
        <w:rPr>
          <w:sz w:val="20"/>
          <w:szCs w:val="20"/>
          <w:color w:val="auto"/>
        </w:rPr>
      </w:pPr>
    </w:p>
    <w:p>
      <w:pPr>
        <w:ind w:right="400"/>
        <w:spacing w:after="0" w:line="270" w:lineRule="auto"/>
        <w:rPr>
          <w:sz w:val="20"/>
          <w:szCs w:val="20"/>
          <w:color w:val="auto"/>
        </w:rPr>
      </w:pPr>
      <w:r>
        <w:rPr>
          <w:rFonts w:ascii="Times New Roman" w:cs="Times New Roman" w:eastAsia="Times New Roman" w:hAnsi="Times New Roman"/>
          <w:sz w:val="22"/>
          <w:szCs w:val="22"/>
          <w:color w:val="auto"/>
        </w:rPr>
        <w:t>You can use this meta-repository to do the release management and bundle the stable versions together. If you use branches for releases, then you can set your submodule to a certain branch and update it before you release the latest version:</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97155</wp:posOffset>
                </wp:positionV>
                <wp:extent cx="5029200" cy="415925"/>
                <wp:wrapNone/>
                <wp:docPr id="1100" name="Shape 110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15925"/>
                        </a:xfrm>
                        <a:prstGeom prst="rect">
                          <a:avLst/>
                        </a:prstGeom>
                        <a:solidFill>
                          <a:srgbClr val="F3F2F1"/>
                        </a:solidFill>
                      </wps:spPr>
                      <wps:bodyPr/>
                    </wps:wsp>
                  </a:graphicData>
                </a:graphic>
              </wp:anchor>
            </w:drawing>
          </mc:Choice>
          <mc:Fallback>
            <w:pict>
              <v:rect id="Shape 1100" o:spid="_x0000_s2125" style="position:absolute;margin-left:0pt;margin-top:7.65pt;width:396pt;height:32.7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F3F2F1" stroked="f"/>
            </w:pict>
          </mc:Fallback>
        </mc:AlternateContent>
      </w:r>
    </w:p>
    <w:p>
      <w:pPr>
        <w:spacing w:after="0" w:line="161" w:lineRule="exact"/>
        <w:rPr>
          <w:sz w:val="20"/>
          <w:szCs w:val="20"/>
          <w:color w:val="auto"/>
        </w:rPr>
      </w:pPr>
    </w:p>
    <w:p>
      <w:pPr>
        <w:ind w:left="180" w:right="1320"/>
        <w:spacing w:after="0" w:line="308" w:lineRule="auto"/>
        <w:rPr>
          <w:sz w:val="20"/>
          <w:szCs w:val="20"/>
          <w:color w:val="auto"/>
        </w:rPr>
      </w:pPr>
      <w:r>
        <w:rPr>
          <w:rFonts w:ascii="Courier New" w:cs="Courier New" w:eastAsia="Courier New" w:hAnsi="Courier New"/>
          <w:sz w:val="20"/>
          <w:szCs w:val="20"/>
          <w:b w:val="1"/>
          <w:bCs w:val="1"/>
          <w:color w:val="12110C"/>
        </w:rPr>
        <w:t>$ git config -f .gitmodules submodule.&lt;SUB&gt;.branch main $ git submodule update --remote</w:t>
      </w:r>
    </w:p>
    <w:p>
      <w:pPr>
        <w:spacing w:after="0" w:line="136" w:lineRule="exact"/>
        <w:rPr>
          <w:sz w:val="20"/>
          <w:szCs w:val="20"/>
          <w:color w:val="auto"/>
        </w:rPr>
      </w:pPr>
    </w:p>
    <w:p>
      <w:pPr>
        <w:ind w:right="640"/>
        <w:spacing w:after="0" w:line="290" w:lineRule="auto"/>
        <w:rPr>
          <w:sz w:val="20"/>
          <w:szCs w:val="20"/>
          <w:color w:val="auto"/>
        </w:rPr>
      </w:pPr>
      <w:r>
        <w:rPr>
          <w:rFonts w:ascii="Times New Roman" w:cs="Times New Roman" w:eastAsia="Times New Roman" w:hAnsi="Times New Roman"/>
          <w:sz w:val="22"/>
          <w:szCs w:val="22"/>
          <w:color w:val="auto"/>
        </w:rPr>
        <w:t>If you use tags for releases, then you can set each submodule to a specific version and commit this to your meta-repository:</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83185</wp:posOffset>
                </wp:positionV>
                <wp:extent cx="5029200" cy="1169670"/>
                <wp:wrapNone/>
                <wp:docPr id="1101" name="Shape 110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1169670"/>
                        </a:xfrm>
                        <a:prstGeom prst="rect">
                          <a:avLst/>
                        </a:prstGeom>
                        <a:solidFill>
                          <a:srgbClr val="F3F2F1"/>
                        </a:solidFill>
                      </wps:spPr>
                      <wps:bodyPr/>
                    </wps:wsp>
                  </a:graphicData>
                </a:graphic>
              </wp:anchor>
            </w:drawing>
          </mc:Choice>
          <mc:Fallback>
            <w:pict>
              <v:rect id="Shape 1101" o:spid="_x0000_s2126" style="position:absolute;margin-left:0pt;margin-top:6.55pt;width:396pt;height:92.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F3F2F1" stroked="f"/>
            </w:pict>
          </mc:Fallback>
        </mc:AlternateContent>
      </w:r>
    </w:p>
    <w:p>
      <w:pPr>
        <w:spacing w:after="0" w:line="133" w:lineRule="exact"/>
        <w:rPr>
          <w:sz w:val="20"/>
          <w:szCs w:val="20"/>
          <w:color w:val="auto"/>
        </w:rPr>
      </w:pPr>
    </w:p>
    <w:p>
      <w:pPr>
        <w:ind w:left="180"/>
        <w:spacing w:after="0"/>
        <w:rPr>
          <w:sz w:val="20"/>
          <w:szCs w:val="20"/>
          <w:color w:val="auto"/>
        </w:rPr>
      </w:pPr>
      <w:r>
        <w:rPr>
          <w:rFonts w:ascii="Courier New" w:cs="Courier New" w:eastAsia="Courier New" w:hAnsi="Courier New"/>
          <w:sz w:val="20"/>
          <w:szCs w:val="20"/>
          <w:b w:val="1"/>
          <w:bCs w:val="1"/>
          <w:color w:val="12110C"/>
        </w:rPr>
        <w:t>$ cd &lt;SUB&gt;</w:t>
      </w:r>
    </w:p>
    <w:p>
      <w:pPr>
        <w:spacing w:after="0" w:line="70" w:lineRule="exact"/>
        <w:rPr>
          <w:sz w:val="20"/>
          <w:szCs w:val="20"/>
          <w:color w:val="auto"/>
        </w:rPr>
      </w:pPr>
    </w:p>
    <w:p>
      <w:pPr>
        <w:ind w:left="180"/>
        <w:spacing w:after="0"/>
        <w:rPr>
          <w:sz w:val="20"/>
          <w:szCs w:val="20"/>
          <w:color w:val="auto"/>
        </w:rPr>
      </w:pPr>
      <w:r>
        <w:rPr>
          <w:rFonts w:ascii="Courier New" w:cs="Courier New" w:eastAsia="Courier New" w:hAnsi="Courier New"/>
          <w:sz w:val="20"/>
          <w:szCs w:val="20"/>
          <w:b w:val="1"/>
          <w:bCs w:val="1"/>
          <w:color w:val="12110C"/>
        </w:rPr>
        <w:t>$ git checkout &lt;TAG&gt;</w:t>
      </w:r>
    </w:p>
    <w:p>
      <w:pPr>
        <w:spacing w:after="0" w:line="70" w:lineRule="exact"/>
        <w:rPr>
          <w:sz w:val="20"/>
          <w:szCs w:val="20"/>
          <w:color w:val="auto"/>
        </w:rPr>
      </w:pPr>
    </w:p>
    <w:p>
      <w:pPr>
        <w:ind w:left="180"/>
        <w:spacing w:after="0"/>
        <w:rPr>
          <w:sz w:val="20"/>
          <w:szCs w:val="20"/>
          <w:color w:val="auto"/>
        </w:rPr>
      </w:pPr>
      <w:r>
        <w:rPr>
          <w:rFonts w:ascii="Courier New" w:cs="Courier New" w:eastAsia="Courier New" w:hAnsi="Courier New"/>
          <w:sz w:val="20"/>
          <w:szCs w:val="20"/>
          <w:b w:val="1"/>
          <w:bCs w:val="1"/>
          <w:color w:val="12110C"/>
        </w:rPr>
        <w:t>$ cd ..</w:t>
      </w:r>
    </w:p>
    <w:p>
      <w:pPr>
        <w:spacing w:after="0" w:line="70" w:lineRule="exact"/>
        <w:rPr>
          <w:sz w:val="20"/>
          <w:szCs w:val="20"/>
          <w:color w:val="auto"/>
        </w:rPr>
      </w:pPr>
    </w:p>
    <w:p>
      <w:pPr>
        <w:ind w:left="180"/>
        <w:spacing w:after="0"/>
        <w:rPr>
          <w:sz w:val="20"/>
          <w:szCs w:val="20"/>
          <w:color w:val="auto"/>
        </w:rPr>
      </w:pPr>
      <w:r>
        <w:rPr>
          <w:rFonts w:ascii="Courier New" w:cs="Courier New" w:eastAsia="Courier New" w:hAnsi="Courier New"/>
          <w:sz w:val="20"/>
          <w:szCs w:val="20"/>
          <w:b w:val="1"/>
          <w:bCs w:val="1"/>
          <w:color w:val="12110C"/>
        </w:rPr>
        <w:t>$ git add &lt;SUB&gt;</w:t>
      </w:r>
    </w:p>
    <w:p>
      <w:pPr>
        <w:spacing w:after="0" w:line="70" w:lineRule="exact"/>
        <w:rPr>
          <w:sz w:val="20"/>
          <w:szCs w:val="20"/>
          <w:color w:val="auto"/>
        </w:rPr>
      </w:pPr>
    </w:p>
    <w:p>
      <w:pPr>
        <w:ind w:left="180"/>
        <w:spacing w:after="0"/>
        <w:rPr>
          <w:sz w:val="20"/>
          <w:szCs w:val="20"/>
          <w:color w:val="auto"/>
        </w:rPr>
      </w:pPr>
      <w:r>
        <w:rPr>
          <w:rFonts w:ascii="Courier New" w:cs="Courier New" w:eastAsia="Courier New" w:hAnsi="Courier New"/>
          <w:sz w:val="20"/>
          <w:szCs w:val="20"/>
          <w:b w:val="1"/>
          <w:bCs w:val="1"/>
          <w:color w:val="12110C"/>
        </w:rPr>
        <w:t>$ git commit -m "Update &lt;SUB&gt; to &lt;TAG&gt;"</w:t>
      </w:r>
    </w:p>
    <w:p>
      <w:pPr>
        <w:spacing w:after="0" w:line="70" w:lineRule="exact"/>
        <w:rPr>
          <w:sz w:val="20"/>
          <w:szCs w:val="20"/>
          <w:color w:val="auto"/>
        </w:rPr>
      </w:pPr>
    </w:p>
    <w:p>
      <w:pPr>
        <w:ind w:left="180"/>
        <w:spacing w:after="0"/>
        <w:rPr>
          <w:sz w:val="20"/>
          <w:szCs w:val="20"/>
          <w:color w:val="auto"/>
        </w:rPr>
      </w:pPr>
      <w:r>
        <w:rPr>
          <w:rFonts w:ascii="Courier New" w:cs="Courier New" w:eastAsia="Courier New" w:hAnsi="Courier New"/>
          <w:sz w:val="20"/>
          <w:szCs w:val="20"/>
          <w:b w:val="1"/>
          <w:bCs w:val="1"/>
          <w:color w:val="12110C"/>
        </w:rPr>
        <w:t>$ git push</w:t>
      </w:r>
    </w:p>
    <w:p>
      <w:pPr>
        <w:sectPr>
          <w:pgSz w:w="10980" w:h="13680" w:orient="portrait"/>
          <w:cols w:equalWidth="0" w:num="1">
            <w:col w:w="8100"/>
          </w:cols>
          <w:pgMar w:left="1440" w:top="889" w:right="1440" w:bottom="1440" w:gutter="0" w:footer="0" w:header="0"/>
        </w:sectPr>
      </w:pPr>
    </w:p>
    <w:bookmarkStart w:id="420" w:name="page421"/>
    <w:bookmarkEnd w:id="420"/>
    <w:p>
      <w:pPr>
        <w:ind w:left="180"/>
        <w:spacing w:after="0"/>
        <w:tabs>
          <w:tab w:leader="none" w:pos="680" w:val="left"/>
        </w:tabs>
        <w:rPr>
          <w:sz w:val="20"/>
          <w:szCs w:val="20"/>
          <w:color w:val="auto"/>
        </w:rPr>
      </w:pPr>
      <w:r>
        <w:rPr>
          <w:rFonts w:ascii="Times New Roman" w:cs="Times New Roman" w:eastAsia="Times New Roman" w:hAnsi="Times New Roman"/>
          <w:sz w:val="20"/>
          <w:szCs w:val="20"/>
          <w:color w:val="auto"/>
        </w:rPr>
        <w:t>392</w:t>
        <w:tab/>
        <w:t>Empower Your Teams</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114300</wp:posOffset>
                </wp:positionH>
                <wp:positionV relativeFrom="paragraph">
                  <wp:posOffset>53340</wp:posOffset>
                </wp:positionV>
                <wp:extent cx="5029200" cy="0"/>
                <wp:wrapNone/>
                <wp:docPr id="1102" name="Shape 110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1102" o:spid="_x0000_s2127"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9pt,4.2pt" to="405pt,4.2pt" o:allowincell="f" strokecolor="#000000" strokeweight="0.5pt"/>
            </w:pict>
          </mc:Fallback>
        </mc:AlternateContent>
      </w:r>
    </w:p>
    <w:p>
      <w:pPr>
        <w:spacing w:after="0" w:line="310" w:lineRule="exact"/>
        <w:rPr>
          <w:sz w:val="20"/>
          <w:szCs w:val="20"/>
          <w:color w:val="auto"/>
        </w:rPr>
      </w:pPr>
    </w:p>
    <w:p>
      <w:pPr>
        <w:ind w:left="180" w:right="780"/>
        <w:spacing w:after="0" w:line="290" w:lineRule="auto"/>
        <w:rPr>
          <w:sz w:val="20"/>
          <w:szCs w:val="20"/>
          <w:color w:val="auto"/>
        </w:rPr>
      </w:pPr>
      <w:r>
        <w:rPr>
          <w:rFonts w:ascii="Times New Roman" w:cs="Times New Roman" w:eastAsia="Times New Roman" w:hAnsi="Times New Roman"/>
          <w:sz w:val="22"/>
          <w:szCs w:val="22"/>
          <w:color w:val="auto"/>
        </w:rPr>
        <w:t>Other people can then pull the changes and update the submodules to the version corresponding to the tag:</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114300</wp:posOffset>
                </wp:positionH>
                <wp:positionV relativeFrom="paragraph">
                  <wp:posOffset>83185</wp:posOffset>
                </wp:positionV>
                <wp:extent cx="5029200" cy="415925"/>
                <wp:wrapNone/>
                <wp:docPr id="1103" name="Shape 110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15925"/>
                        </a:xfrm>
                        <a:prstGeom prst="rect">
                          <a:avLst/>
                        </a:prstGeom>
                        <a:solidFill>
                          <a:srgbClr val="F3F2F1"/>
                        </a:solidFill>
                      </wps:spPr>
                      <wps:bodyPr/>
                    </wps:wsp>
                  </a:graphicData>
                </a:graphic>
              </wp:anchor>
            </w:drawing>
          </mc:Choice>
          <mc:Fallback>
            <w:pict>
              <v:rect id="Shape 1103" o:spid="_x0000_s2128" style="position:absolute;margin-left:9pt;margin-top:6.55pt;width:396pt;height:32.7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F3F2F1" stroked="f"/>
            </w:pict>
          </mc:Fallback>
        </mc:AlternateContent>
      </w:r>
    </w:p>
    <w:p>
      <w:pPr>
        <w:spacing w:after="0" w:line="133" w:lineRule="exact"/>
        <w:rPr>
          <w:sz w:val="20"/>
          <w:szCs w:val="20"/>
          <w:color w:val="auto"/>
        </w:rPr>
      </w:pPr>
    </w:p>
    <w:p>
      <w:pPr>
        <w:ind w:left="360"/>
        <w:spacing w:after="0"/>
        <w:rPr>
          <w:sz w:val="20"/>
          <w:szCs w:val="20"/>
          <w:color w:val="auto"/>
        </w:rPr>
      </w:pPr>
      <w:r>
        <w:rPr>
          <w:rFonts w:ascii="Courier New" w:cs="Courier New" w:eastAsia="Courier New" w:hAnsi="Courier New"/>
          <w:sz w:val="20"/>
          <w:szCs w:val="20"/>
          <w:b w:val="1"/>
          <w:bCs w:val="1"/>
          <w:color w:val="12110C"/>
        </w:rPr>
        <w:t>$ git pull</w:t>
      </w:r>
    </w:p>
    <w:p>
      <w:pPr>
        <w:spacing w:after="0" w:line="70" w:lineRule="exact"/>
        <w:rPr>
          <w:sz w:val="20"/>
          <w:szCs w:val="20"/>
          <w:color w:val="auto"/>
        </w:rPr>
      </w:pPr>
    </w:p>
    <w:p>
      <w:pPr>
        <w:ind w:left="360"/>
        <w:spacing w:after="0"/>
        <w:rPr>
          <w:sz w:val="20"/>
          <w:szCs w:val="20"/>
          <w:color w:val="auto"/>
        </w:rPr>
      </w:pPr>
      <w:r>
        <w:rPr>
          <w:rFonts w:ascii="Courier New" w:cs="Courier New" w:eastAsia="Courier New" w:hAnsi="Courier New"/>
          <w:sz w:val="20"/>
          <w:szCs w:val="20"/>
          <w:b w:val="1"/>
          <w:bCs w:val="1"/>
          <w:color w:val="12110C"/>
        </w:rPr>
        <w:t>$ git submodule update --init --recursive</w:t>
      </w:r>
    </w:p>
    <w:p>
      <w:pPr>
        <w:spacing w:after="0" w:line="200" w:lineRule="exact"/>
        <w:rPr>
          <w:sz w:val="20"/>
          <w:szCs w:val="20"/>
          <w:color w:val="auto"/>
        </w:rPr>
      </w:pPr>
    </w:p>
    <w:p>
      <w:pPr>
        <w:ind w:left="180" w:right="340"/>
        <w:spacing w:after="0" w:line="263" w:lineRule="auto"/>
        <w:rPr>
          <w:sz w:val="20"/>
          <w:szCs w:val="20"/>
          <w:color w:val="auto"/>
        </w:rPr>
      </w:pPr>
      <w:r>
        <w:rPr>
          <w:rFonts w:ascii="Times New Roman" w:cs="Times New Roman" w:eastAsia="Times New Roman" w:hAnsi="Times New Roman"/>
          <w:sz w:val="22"/>
          <w:szCs w:val="22"/>
          <w:color w:val="auto"/>
        </w:rPr>
        <w:t>Git submodules are a nice way to work in multi-repos and deploy independently while still being able to manage an application as a whole. But be aware that the more interdependencies you have, the more complex the maintenance of the meta-repos and keeping them in a deployable state will be.</w:t>
      </w:r>
    </w:p>
    <w:p>
      <w:pPr>
        <w:spacing w:after="0" w:line="246" w:lineRule="exact"/>
        <w:rPr>
          <w:sz w:val="20"/>
          <w:szCs w:val="20"/>
          <w:color w:val="auto"/>
        </w:rPr>
      </w:pPr>
    </w:p>
    <w:p>
      <w:pPr>
        <w:ind w:left="180"/>
        <w:spacing w:after="0"/>
        <w:rPr>
          <w:sz w:val="20"/>
          <w:szCs w:val="20"/>
          <w:color w:val="auto"/>
        </w:rPr>
      </w:pPr>
      <w:r>
        <w:rPr>
          <w:rFonts w:ascii="Arial" w:cs="Arial" w:eastAsia="Arial" w:hAnsi="Arial"/>
          <w:sz w:val="30"/>
          <w:szCs w:val="30"/>
          <w:b w:val="1"/>
          <w:bCs w:val="1"/>
          <w:color w:val="auto"/>
        </w:rPr>
        <w:t>What's the right strategy?</w:t>
      </w:r>
    </w:p>
    <w:p>
      <w:pPr>
        <w:spacing w:after="0" w:line="106" w:lineRule="exact"/>
        <w:rPr>
          <w:sz w:val="20"/>
          <w:szCs w:val="20"/>
          <w:color w:val="auto"/>
        </w:rPr>
      </w:pPr>
    </w:p>
    <w:p>
      <w:pPr>
        <w:ind w:left="180"/>
        <w:spacing w:after="0" w:line="273" w:lineRule="auto"/>
        <w:rPr>
          <w:sz w:val="20"/>
          <w:szCs w:val="20"/>
          <w:color w:val="auto"/>
        </w:rPr>
      </w:pPr>
      <w:r>
        <w:rPr>
          <w:rFonts w:ascii="Times New Roman" w:cs="Times New Roman" w:eastAsia="Times New Roman" w:hAnsi="Times New Roman"/>
          <w:sz w:val="21"/>
          <w:szCs w:val="21"/>
          <w:color w:val="auto"/>
        </w:rPr>
        <w:t xml:space="preserve">If the mono-repo strategy or the multi-repo strategy are better suited for your teams it tightly couples to </w:t>
      </w:r>
      <w:r>
        <w:rPr>
          <w:rFonts w:ascii="Times New Roman" w:cs="Times New Roman" w:eastAsia="Times New Roman" w:hAnsi="Times New Roman"/>
          <w:sz w:val="21"/>
          <w:szCs w:val="21"/>
          <w:i w:val="1"/>
          <w:iCs w:val="1"/>
          <w:color w:val="auto"/>
        </w:rPr>
        <w:t>Chapter 16</w:t>
      </w:r>
      <w:r>
        <w:rPr>
          <w:rFonts w:ascii="Times New Roman" w:cs="Times New Roman" w:eastAsia="Times New Roman" w:hAnsi="Times New Roman"/>
          <w:sz w:val="21"/>
          <w:szCs w:val="21"/>
          <w:color w:val="auto"/>
        </w:rPr>
        <w:t xml:space="preserve">, </w:t>
      </w:r>
      <w:r>
        <w:rPr>
          <w:rFonts w:ascii="Times New Roman" w:cs="Times New Roman" w:eastAsia="Times New Roman" w:hAnsi="Times New Roman"/>
          <w:sz w:val="21"/>
          <w:szCs w:val="21"/>
          <w:i w:val="1"/>
          <w:iCs w:val="1"/>
          <w:color w:val="auto"/>
        </w:rPr>
        <w:t>Loosely Coupled Architecture and Microservices</w:t>
      </w:r>
      <w:r>
        <w:rPr>
          <w:rFonts w:ascii="Times New Roman" w:cs="Times New Roman" w:eastAsia="Times New Roman" w:hAnsi="Times New Roman"/>
          <w:sz w:val="21"/>
          <w:szCs w:val="21"/>
          <w:color w:val="auto"/>
        </w:rPr>
        <w:t xml:space="preserve">, when we talked about </w:t>
      </w:r>
      <w:r>
        <w:rPr>
          <w:rFonts w:ascii="Times New Roman" w:cs="Times New Roman" w:eastAsia="Times New Roman" w:hAnsi="Times New Roman"/>
          <w:sz w:val="21"/>
          <w:szCs w:val="21"/>
          <w:b w:val="1"/>
          <w:bCs w:val="1"/>
          <w:color w:val="auto"/>
        </w:rPr>
        <w:t>evolutionary design</w:t>
      </w:r>
      <w:r>
        <w:rPr>
          <w:rFonts w:ascii="Times New Roman" w:cs="Times New Roman" w:eastAsia="Times New Roman" w:hAnsi="Times New Roman"/>
          <w:sz w:val="21"/>
          <w:szCs w:val="21"/>
          <w:color w:val="auto"/>
        </w:rPr>
        <w:t>. Mono-repos are good for small products and greenfield projects. With growing size and complexity, it's best to split microservices or modules up and move them to their own repos. But always have testability and deployability in mind – for the individual service/module and for the application as a whole.</w:t>
      </w:r>
    </w:p>
    <w:p>
      <w:pPr>
        <w:spacing w:after="0" w:line="283" w:lineRule="exact"/>
        <w:rPr>
          <w:sz w:val="20"/>
          <w:szCs w:val="20"/>
          <w:color w:val="auto"/>
        </w:rPr>
      </w:pPr>
    </w:p>
    <w:p>
      <w:pPr>
        <w:ind w:left="180"/>
        <w:spacing w:after="0"/>
        <w:rPr>
          <w:sz w:val="20"/>
          <w:szCs w:val="20"/>
          <w:color w:val="auto"/>
        </w:rPr>
      </w:pPr>
      <w:r>
        <w:rPr>
          <w:rFonts w:ascii="Arial" w:cs="Arial" w:eastAsia="Arial" w:hAnsi="Arial"/>
          <w:sz w:val="34"/>
          <w:szCs w:val="34"/>
          <w:b w:val="1"/>
          <w:bCs w:val="1"/>
          <w:color w:val="auto"/>
        </w:rPr>
        <w:t>Case study</w:t>
      </w:r>
    </w:p>
    <w:p>
      <w:pPr>
        <w:spacing w:after="0" w:line="101" w:lineRule="exact"/>
        <w:rPr>
          <w:sz w:val="20"/>
          <w:szCs w:val="20"/>
          <w:color w:val="auto"/>
        </w:rPr>
      </w:pPr>
    </w:p>
    <w:p>
      <w:pPr>
        <w:ind w:left="180" w:right="400"/>
        <w:spacing w:after="0" w:line="257" w:lineRule="auto"/>
        <w:rPr>
          <w:sz w:val="20"/>
          <w:szCs w:val="20"/>
          <w:color w:val="auto"/>
        </w:rPr>
      </w:pPr>
      <w:r>
        <w:rPr>
          <w:rFonts w:ascii="Times New Roman" w:cs="Times New Roman" w:eastAsia="Times New Roman" w:hAnsi="Times New Roman"/>
          <w:sz w:val="22"/>
          <w:szCs w:val="22"/>
          <w:color w:val="auto"/>
        </w:rPr>
        <w:t xml:space="preserve">After the first three successful sprints, more teams at </w:t>
      </w:r>
      <w:r>
        <w:rPr>
          <w:rFonts w:ascii="Times New Roman" w:cs="Times New Roman" w:eastAsia="Times New Roman" w:hAnsi="Times New Roman"/>
          <w:sz w:val="22"/>
          <w:szCs w:val="22"/>
          <w:b w:val="1"/>
          <w:bCs w:val="1"/>
          <w:color w:val="auto"/>
        </w:rPr>
        <w:t>Tailwind Gears</w:t>
      </w:r>
      <w:r>
        <w:rPr>
          <w:rFonts w:ascii="Times New Roman" w:cs="Times New Roman" w:eastAsia="Times New Roman" w:hAnsi="Times New Roman"/>
          <w:sz w:val="22"/>
          <w:szCs w:val="22"/>
          <w:color w:val="auto"/>
        </w:rPr>
        <w:t xml:space="preserve"> are moved to a new platform. The first teams have been selected to own a product that is already independently testable and deployable. With the scrum master, product owner, and QA member, they are a little big for the two-pizza rule, but this will be addressed later. The teams to follow are way too big, and they work on big monolith applications with a lot of interdependencies. To perform the Inverse Conway Maneuver, all the teams come together and self-organize the next teams to be moved to the new platform. The constraints are as follows:</w:t>
      </w:r>
    </w:p>
    <w:p>
      <w:pPr>
        <w:spacing w:after="0" w:line="133" w:lineRule="exact"/>
        <w:rPr>
          <w:sz w:val="20"/>
          <w:szCs w:val="20"/>
          <w:color w:val="auto"/>
        </w:rPr>
      </w:pPr>
    </w:p>
    <w:p>
      <w:pPr>
        <w:ind w:left="720" w:hanging="270"/>
        <w:spacing w:after="0"/>
        <w:tabs>
          <w:tab w:leader="none" w:pos="720" w:val="left"/>
        </w:tabs>
        <w:numPr>
          <w:ilvl w:val="0"/>
          <w:numId w:val="298"/>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No bigger than a two-pizza team</w:t>
      </w:r>
    </w:p>
    <w:p>
      <w:pPr>
        <w:spacing w:after="0" w:line="116" w:lineRule="exact"/>
        <w:rPr>
          <w:rFonts w:ascii="Times New Roman" w:cs="Times New Roman" w:eastAsia="Times New Roman" w:hAnsi="Times New Roman"/>
          <w:sz w:val="22"/>
          <w:szCs w:val="22"/>
          <w:color w:val="auto"/>
        </w:rPr>
      </w:pPr>
    </w:p>
    <w:p>
      <w:pPr>
        <w:ind w:left="720" w:right="440" w:hanging="270"/>
        <w:spacing w:after="0" w:line="266" w:lineRule="auto"/>
        <w:tabs>
          <w:tab w:leader="none" w:pos="720" w:val="left"/>
        </w:tabs>
        <w:numPr>
          <w:ilvl w:val="0"/>
          <w:numId w:val="298"/>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 xml:space="preserve">Responsible for a business capability (a </w:t>
      </w:r>
      <w:r>
        <w:rPr>
          <w:rFonts w:ascii="Times New Roman" w:cs="Times New Roman" w:eastAsia="Times New Roman" w:hAnsi="Times New Roman"/>
          <w:sz w:val="22"/>
          <w:szCs w:val="22"/>
          <w:b w:val="1"/>
          <w:bCs w:val="1"/>
          <w:color w:val="auto"/>
        </w:rPr>
        <w:t>bounded context</w:t>
      </w:r>
      <w:r>
        <w:rPr>
          <w:rFonts w:ascii="Times New Roman" w:cs="Times New Roman" w:eastAsia="Times New Roman" w:hAnsi="Times New Roman"/>
          <w:sz w:val="22"/>
          <w:szCs w:val="22"/>
          <w:color w:val="auto"/>
        </w:rPr>
        <w:t>) that can be extracted using the</w:t>
      </w:r>
      <w:r>
        <w:rPr>
          <w:rFonts w:ascii="Courier New" w:cs="Courier New" w:eastAsia="Courier New" w:hAnsi="Courier New"/>
          <w:sz w:val="21"/>
          <w:szCs w:val="21"/>
          <w:color w:val="auto"/>
        </w:rPr>
        <w:t xml:space="preserve"> StranglerFigApplication</w:t>
      </w:r>
      <w:r>
        <w:rPr>
          <w:rFonts w:ascii="Times New Roman" w:cs="Times New Roman" w:eastAsia="Times New Roman" w:hAnsi="Times New Roman"/>
          <w:sz w:val="22"/>
          <w:szCs w:val="22"/>
          <w:color w:val="auto"/>
        </w:rPr>
        <w:t xml:space="preserve"> pattern and be tested and deployed autonomously</w:t>
      </w:r>
    </w:p>
    <w:p>
      <w:pPr>
        <w:spacing w:after="0" w:line="121" w:lineRule="exact"/>
        <w:rPr>
          <w:sz w:val="20"/>
          <w:szCs w:val="20"/>
          <w:color w:val="auto"/>
        </w:rPr>
      </w:pPr>
    </w:p>
    <w:p>
      <w:pPr>
        <w:ind w:left="180" w:right="40"/>
        <w:spacing w:after="0" w:line="260" w:lineRule="auto"/>
        <w:rPr>
          <w:sz w:val="20"/>
          <w:szCs w:val="20"/>
          <w:color w:val="auto"/>
        </w:rPr>
      </w:pPr>
      <w:r>
        <w:rPr>
          <w:rFonts w:ascii="Times New Roman" w:cs="Times New Roman" w:eastAsia="Times New Roman" w:hAnsi="Times New Roman"/>
          <w:sz w:val="22"/>
          <w:szCs w:val="22"/>
          <w:color w:val="auto"/>
        </w:rPr>
        <w:t>This helps to evolve the design of the applications. The new microservices are cloud-native and have their own cloud-native data store. They get integrated into the existing applications using an API and event-driven architecture. The microservices are moved to their own repositories on the new platform because they get deployed independently most of the time. Synchronization with the other teams is done using feature flags.</w:t>
      </w:r>
    </w:p>
    <w:p>
      <w:pPr>
        <w:sectPr>
          <w:pgSz w:w="10980" w:h="13680" w:orient="portrait"/>
          <w:cols w:equalWidth="0" w:num="1">
            <w:col w:w="8120"/>
          </w:cols>
          <w:pgMar w:left="1440" w:top="889" w:right="1420" w:bottom="930" w:gutter="0" w:footer="0" w:header="0"/>
        </w:sectPr>
      </w:pPr>
    </w:p>
    <w:bookmarkStart w:id="421" w:name="page422"/>
    <w:bookmarkEnd w:id="421"/>
    <w:p>
      <w:pPr>
        <w:ind w:left="6620"/>
        <w:spacing w:after="0"/>
        <w:tabs>
          <w:tab w:leader="none" w:pos="7620" w:val="left"/>
        </w:tabs>
        <w:rPr>
          <w:sz w:val="20"/>
          <w:szCs w:val="20"/>
          <w:color w:val="auto"/>
        </w:rPr>
      </w:pPr>
      <w:r>
        <w:rPr>
          <w:rFonts w:ascii="Times New Roman" w:cs="Times New Roman" w:eastAsia="Times New Roman" w:hAnsi="Times New Roman"/>
          <w:sz w:val="18"/>
          <w:szCs w:val="18"/>
          <w:color w:val="auto"/>
        </w:rPr>
        <w:t>Summary</w:t>
        <w:tab/>
        <w:t>393</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67945</wp:posOffset>
                </wp:positionV>
                <wp:extent cx="5029200" cy="0"/>
                <wp:wrapNone/>
                <wp:docPr id="1104" name="Shape 110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1104" o:spid="_x0000_s2129"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5.35pt" to="396pt,5.35pt" o:allowincell="f" strokecolor="#000000" strokeweight="0.5pt"/>
            </w:pict>
          </mc:Fallback>
        </mc:AlternateContent>
      </w:r>
    </w:p>
    <w:p>
      <w:pPr>
        <w:spacing w:after="0" w:line="333" w:lineRule="exact"/>
        <w:rPr>
          <w:sz w:val="20"/>
          <w:szCs w:val="20"/>
          <w:color w:val="auto"/>
        </w:rPr>
      </w:pPr>
    </w:p>
    <w:p>
      <w:pPr>
        <w:ind w:right="220"/>
        <w:spacing w:after="0" w:line="273" w:lineRule="auto"/>
        <w:rPr>
          <w:sz w:val="20"/>
          <w:szCs w:val="20"/>
          <w:color w:val="auto"/>
        </w:rPr>
      </w:pPr>
      <w:r>
        <w:rPr>
          <w:rFonts w:ascii="Times New Roman" w:cs="Times New Roman" w:eastAsia="Times New Roman" w:hAnsi="Times New Roman"/>
          <w:sz w:val="21"/>
          <w:szCs w:val="21"/>
          <w:color w:val="auto"/>
        </w:rPr>
        <w:t>For embedded software, this does not work. The teams need a way to build and deploy the application as a whole. But they also want to deploy and test individual modules. That's why the teams decide to split the application into different repositories and have one meta-repository that includes the other repos as submodules. This allows the individual teams to deploy their module to test hardware at any time to test new features in real-world scenarios – but it keeps the product in state, where it can be released at any time.</w:t>
      </w:r>
    </w:p>
    <w:p>
      <w:pPr>
        <w:spacing w:after="0" w:line="70" w:lineRule="exact"/>
        <w:rPr>
          <w:sz w:val="20"/>
          <w:szCs w:val="20"/>
          <w:color w:val="auto"/>
        </w:rPr>
      </w:pPr>
    </w:p>
    <w:p>
      <w:pPr>
        <w:ind w:right="200"/>
        <w:spacing w:after="0" w:line="269" w:lineRule="auto"/>
        <w:rPr>
          <w:sz w:val="20"/>
          <w:szCs w:val="20"/>
          <w:color w:val="auto"/>
        </w:rPr>
      </w:pPr>
      <w:r>
        <w:rPr>
          <w:rFonts w:ascii="Times New Roman" w:cs="Times New Roman" w:eastAsia="Times New Roman" w:hAnsi="Times New Roman"/>
          <w:sz w:val="21"/>
          <w:szCs w:val="21"/>
          <w:color w:val="auto"/>
        </w:rPr>
        <w:t xml:space="preserve">When the first teams were moved to the new platform, they kept their existing </w:t>
      </w:r>
      <w:r>
        <w:rPr>
          <w:rFonts w:ascii="Times New Roman" w:cs="Times New Roman" w:eastAsia="Times New Roman" w:hAnsi="Times New Roman"/>
          <w:sz w:val="21"/>
          <w:szCs w:val="21"/>
          <w:b w:val="1"/>
          <w:bCs w:val="1"/>
          <w:color w:val="auto"/>
        </w:rPr>
        <w:t>sprint cadence</w:t>
      </w:r>
      <w:r>
        <w:rPr>
          <w:rFonts w:ascii="Times New Roman" w:cs="Times New Roman" w:eastAsia="Times New Roman" w:hAnsi="Times New Roman"/>
          <w:sz w:val="21"/>
          <w:szCs w:val="21"/>
          <w:color w:val="auto"/>
        </w:rPr>
        <w:t xml:space="preserve"> of 3 weeks. Since the teams could work more or less autonomously, this was</w:t>
      </w:r>
      <w:r>
        <w:rPr>
          <w:rFonts w:ascii="Times New Roman" w:cs="Times New Roman" w:eastAsia="Times New Roman" w:hAnsi="Times New Roman"/>
          <w:sz w:val="21"/>
          <w:szCs w:val="21"/>
          <w:b w:val="1"/>
          <w:bCs w:val="1"/>
          <w:color w:val="auto"/>
        </w:rPr>
        <w:t xml:space="preserve"> </w:t>
      </w:r>
      <w:r>
        <w:rPr>
          <w:rFonts w:ascii="Times New Roman" w:cs="Times New Roman" w:eastAsia="Times New Roman" w:hAnsi="Times New Roman"/>
          <w:sz w:val="21"/>
          <w:szCs w:val="21"/>
          <w:color w:val="auto"/>
        </w:rPr>
        <w:t>not a problem. With more teams coming to the new platform, the cadence gets aligned with the other teams. Tailwind Gears is a public traded company and used to do all its business reporting on a quarterly basis. They also report on a weekly basis and have a normalized 4-4-5 calendar. There are a lot of meetings at the end and beginning of each quarter that often collide with sprint meetings. The teams decide to adjust their cadence to this rhythm. The quarter consists of 13 weeks – but one week has the quarterly meeting, so this week is stripped from the sprint calendar. This week is also used for the quarterly big-room planning. The remaining 12 weeks are divided into 6 two-week sprints.</w:t>
      </w:r>
    </w:p>
    <w:p>
      <w:pPr>
        <w:spacing w:after="0" w:line="288" w:lineRule="exact"/>
        <w:rPr>
          <w:sz w:val="20"/>
          <w:szCs w:val="20"/>
          <w:color w:val="auto"/>
        </w:rPr>
      </w:pPr>
    </w:p>
    <w:p>
      <w:pPr>
        <w:spacing w:after="0"/>
        <w:rPr>
          <w:sz w:val="20"/>
          <w:szCs w:val="20"/>
          <w:color w:val="auto"/>
        </w:rPr>
      </w:pPr>
      <w:r>
        <w:rPr>
          <w:rFonts w:ascii="Arial" w:cs="Arial" w:eastAsia="Arial" w:hAnsi="Arial"/>
          <w:sz w:val="34"/>
          <w:szCs w:val="34"/>
          <w:b w:val="1"/>
          <w:bCs w:val="1"/>
          <w:color w:val="auto"/>
        </w:rPr>
        <w:t>Summary</w:t>
      </w:r>
    </w:p>
    <w:p>
      <w:pPr>
        <w:spacing w:after="0" w:line="109" w:lineRule="exact"/>
        <w:rPr>
          <w:sz w:val="20"/>
          <w:szCs w:val="20"/>
          <w:color w:val="auto"/>
        </w:rPr>
      </w:pPr>
    </w:p>
    <w:p>
      <w:pPr>
        <w:ind w:right="360"/>
        <w:spacing w:after="0" w:line="260" w:lineRule="auto"/>
        <w:rPr>
          <w:sz w:val="20"/>
          <w:szCs w:val="20"/>
          <w:color w:val="auto"/>
        </w:rPr>
      </w:pPr>
      <w:r>
        <w:rPr>
          <w:rFonts w:ascii="Times New Roman" w:cs="Times New Roman" w:eastAsia="Times New Roman" w:hAnsi="Times New Roman"/>
          <w:sz w:val="22"/>
          <w:szCs w:val="22"/>
          <w:color w:val="auto"/>
        </w:rPr>
        <w:t>In this chapter, you've learned how to use the influence of your team structure and communication flow on your software and system architecture to perform the Inverse Conway Maneuver. This helps you to achieve a loosely coupled architecture of autonomously testable and deployable units that have a positive impact on your software delivery performance.</w:t>
      </w:r>
    </w:p>
    <w:p>
      <w:pPr>
        <w:spacing w:after="0" w:line="91" w:lineRule="exact"/>
        <w:rPr>
          <w:sz w:val="20"/>
          <w:szCs w:val="20"/>
          <w:color w:val="auto"/>
        </w:rPr>
      </w:pPr>
    </w:p>
    <w:p>
      <w:pPr>
        <w:ind w:right="260"/>
        <w:spacing w:after="0" w:line="270" w:lineRule="auto"/>
        <w:rPr>
          <w:sz w:val="20"/>
          <w:szCs w:val="20"/>
          <w:color w:val="auto"/>
        </w:rPr>
      </w:pPr>
      <w:r>
        <w:rPr>
          <w:rFonts w:ascii="Times New Roman" w:cs="Times New Roman" w:eastAsia="Times New Roman" w:hAnsi="Times New Roman"/>
          <w:sz w:val="22"/>
          <w:szCs w:val="22"/>
          <w:color w:val="auto"/>
        </w:rPr>
        <w:t>In the next chapters, we'll focus more on what to build and less on how to build it. You'll learn about lean product development and how to incorporate customer feedback in your work.</w:t>
      </w:r>
    </w:p>
    <w:p>
      <w:pPr>
        <w:spacing w:after="0" w:line="285" w:lineRule="exact"/>
        <w:rPr>
          <w:sz w:val="20"/>
          <w:szCs w:val="20"/>
          <w:color w:val="auto"/>
        </w:rPr>
      </w:pPr>
    </w:p>
    <w:p>
      <w:pPr>
        <w:spacing w:after="0"/>
        <w:rPr>
          <w:sz w:val="20"/>
          <w:szCs w:val="20"/>
          <w:color w:val="auto"/>
        </w:rPr>
      </w:pPr>
      <w:r>
        <w:rPr>
          <w:rFonts w:ascii="Arial" w:cs="Arial" w:eastAsia="Arial" w:hAnsi="Arial"/>
          <w:sz w:val="34"/>
          <w:szCs w:val="34"/>
          <w:b w:val="1"/>
          <w:bCs w:val="1"/>
          <w:color w:val="auto"/>
        </w:rPr>
        <w:t>Further reading</w:t>
      </w:r>
    </w:p>
    <w:p>
      <w:pPr>
        <w:spacing w:after="0" w:line="109" w:lineRule="exact"/>
        <w:rPr>
          <w:sz w:val="20"/>
          <w:szCs w:val="20"/>
          <w:color w:val="auto"/>
        </w:rPr>
      </w:pPr>
    </w:p>
    <w:p>
      <w:pPr>
        <w:ind w:right="420"/>
        <w:spacing w:after="0" w:line="290" w:lineRule="auto"/>
        <w:rPr>
          <w:sz w:val="20"/>
          <w:szCs w:val="20"/>
          <w:color w:val="auto"/>
        </w:rPr>
      </w:pPr>
      <w:r>
        <w:rPr>
          <w:rFonts w:ascii="Times New Roman" w:cs="Times New Roman" w:eastAsia="Times New Roman" w:hAnsi="Times New Roman"/>
          <w:sz w:val="22"/>
          <w:szCs w:val="22"/>
          <w:color w:val="auto"/>
        </w:rPr>
        <w:t>These are the references from this chapter that you can also use to get more information on the topics:</w:t>
      </w:r>
    </w:p>
    <w:p>
      <w:pPr>
        <w:spacing w:after="0" w:line="94" w:lineRule="exact"/>
        <w:rPr>
          <w:sz w:val="20"/>
          <w:szCs w:val="20"/>
          <w:color w:val="auto"/>
        </w:rPr>
      </w:pPr>
    </w:p>
    <w:p>
      <w:pPr>
        <w:ind w:left="540" w:right="400" w:hanging="270"/>
        <w:spacing w:after="0" w:line="234" w:lineRule="auto"/>
        <w:tabs>
          <w:tab w:leader="none" w:pos="540" w:val="left"/>
        </w:tabs>
        <w:numPr>
          <w:ilvl w:val="0"/>
          <w:numId w:val="299"/>
        </w:numPr>
        <w:rPr>
          <w:rFonts w:ascii="Courier New" w:cs="Courier New" w:eastAsia="Courier New" w:hAnsi="Courier New"/>
          <w:sz w:val="21"/>
          <w:szCs w:val="21"/>
          <w:color w:val="auto"/>
        </w:rPr>
      </w:pPr>
      <w:r>
        <w:rPr>
          <w:rFonts w:ascii="Times New Roman" w:cs="Times New Roman" w:eastAsia="Times New Roman" w:hAnsi="Times New Roman"/>
          <w:sz w:val="22"/>
          <w:szCs w:val="22"/>
          <w:color w:val="auto"/>
        </w:rPr>
        <w:t xml:space="preserve">Conway, Melvin (1968). </w:t>
      </w:r>
      <w:r>
        <w:rPr>
          <w:rFonts w:ascii="Times New Roman" w:cs="Times New Roman" w:eastAsia="Times New Roman" w:hAnsi="Times New Roman"/>
          <w:sz w:val="22"/>
          <w:szCs w:val="22"/>
          <w:i w:val="1"/>
          <w:iCs w:val="1"/>
          <w:color w:val="auto"/>
        </w:rPr>
        <w:t>How do committees invent</w:t>
      </w:r>
      <w:r>
        <w:rPr>
          <w:rFonts w:ascii="Times New Roman" w:cs="Times New Roman" w:eastAsia="Times New Roman" w:hAnsi="Times New Roman"/>
          <w:sz w:val="22"/>
          <w:szCs w:val="22"/>
          <w:color w:val="auto"/>
        </w:rPr>
        <w:t>:</w:t>
      </w:r>
      <w:r>
        <w:rPr>
          <w:rFonts w:ascii="Courier New" w:cs="Courier New" w:eastAsia="Courier New" w:hAnsi="Courier New"/>
          <w:sz w:val="21"/>
          <w:szCs w:val="21"/>
          <w:color w:val="auto"/>
        </w:rPr>
        <w:t xml:space="preserve"> </w:t>
      </w:r>
      <w:hyperlink r:id="rId465">
        <w:r>
          <w:rPr>
            <w:rFonts w:ascii="Courier New" w:cs="Courier New" w:eastAsia="Courier New" w:hAnsi="Courier New"/>
            <w:sz w:val="21"/>
            <w:szCs w:val="21"/>
            <w:color w:val="auto"/>
          </w:rPr>
          <w:t>http://www.melconway.</w:t>
        </w:r>
      </w:hyperlink>
      <w:r>
        <w:rPr>
          <w:rFonts w:ascii="Courier New" w:cs="Courier New" w:eastAsia="Courier New" w:hAnsi="Courier New"/>
          <w:sz w:val="21"/>
          <w:szCs w:val="21"/>
          <w:color w:val="auto"/>
        </w:rPr>
        <w:t xml:space="preserve"> </w:t>
      </w:r>
      <w:hyperlink r:id="rId465">
        <w:r>
          <w:rPr>
            <w:rFonts w:ascii="Courier New" w:cs="Courier New" w:eastAsia="Courier New" w:hAnsi="Courier New"/>
            <w:sz w:val="21"/>
            <w:szCs w:val="21"/>
            <w:color w:val="auto"/>
          </w:rPr>
          <w:t>com/Home/pdf/committees.pdf</w:t>
        </w:r>
      </w:hyperlink>
    </w:p>
    <w:p>
      <w:pPr>
        <w:spacing w:after="0" w:line="105" w:lineRule="exact"/>
        <w:rPr>
          <w:rFonts w:ascii="Courier New" w:cs="Courier New" w:eastAsia="Courier New" w:hAnsi="Courier New"/>
          <w:sz w:val="21"/>
          <w:szCs w:val="21"/>
          <w:color w:val="auto"/>
        </w:rPr>
      </w:pPr>
    </w:p>
    <w:p>
      <w:pPr>
        <w:ind w:left="540" w:hanging="270"/>
        <w:spacing w:after="0"/>
        <w:tabs>
          <w:tab w:leader="none" w:pos="540" w:val="left"/>
        </w:tabs>
        <w:numPr>
          <w:ilvl w:val="0"/>
          <w:numId w:val="299"/>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 xml:space="preserve">Raymond, Eric S. (1996). </w:t>
      </w:r>
      <w:r>
        <w:rPr>
          <w:rFonts w:ascii="Times New Roman" w:cs="Times New Roman" w:eastAsia="Times New Roman" w:hAnsi="Times New Roman"/>
          <w:sz w:val="22"/>
          <w:szCs w:val="22"/>
          <w:i w:val="1"/>
          <w:iCs w:val="1"/>
          <w:color w:val="auto"/>
        </w:rPr>
        <w:t>The New Hacker's Dictionary</w:t>
      </w:r>
      <w:r>
        <w:rPr>
          <w:rFonts w:ascii="Times New Roman" w:cs="Times New Roman" w:eastAsia="Times New Roman" w:hAnsi="Times New Roman"/>
          <w:sz w:val="22"/>
          <w:szCs w:val="22"/>
          <w:color w:val="auto"/>
        </w:rPr>
        <w:t xml:space="preserve"> [3rd ed.]. MIT Press</w:t>
      </w:r>
    </w:p>
    <w:p>
      <w:pPr>
        <w:spacing w:after="0" w:line="124" w:lineRule="exact"/>
        <w:rPr>
          <w:rFonts w:ascii="Times New Roman" w:cs="Times New Roman" w:eastAsia="Times New Roman" w:hAnsi="Times New Roman"/>
          <w:sz w:val="22"/>
          <w:szCs w:val="22"/>
          <w:color w:val="auto"/>
        </w:rPr>
      </w:pPr>
    </w:p>
    <w:p>
      <w:pPr>
        <w:ind w:left="540" w:right="520" w:hanging="270"/>
        <w:spacing w:after="0" w:line="273" w:lineRule="auto"/>
        <w:tabs>
          <w:tab w:leader="none" w:pos="540" w:val="left"/>
        </w:tabs>
        <w:numPr>
          <w:ilvl w:val="0"/>
          <w:numId w:val="299"/>
        </w:numPr>
        <w:rPr>
          <w:rFonts w:ascii="Courier New" w:cs="Courier New" w:eastAsia="Courier New" w:hAnsi="Courier New"/>
          <w:sz w:val="20"/>
          <w:szCs w:val="20"/>
          <w:color w:val="auto"/>
        </w:rPr>
      </w:pPr>
      <w:r>
        <w:rPr>
          <w:rFonts w:ascii="Times New Roman" w:cs="Times New Roman" w:eastAsia="Times New Roman" w:hAnsi="Times New Roman"/>
          <w:sz w:val="21"/>
          <w:szCs w:val="21"/>
          <w:color w:val="auto"/>
        </w:rPr>
        <w:t xml:space="preserve">Amazon (2020): </w:t>
      </w:r>
      <w:r>
        <w:rPr>
          <w:rFonts w:ascii="Times New Roman" w:cs="Times New Roman" w:eastAsia="Times New Roman" w:hAnsi="Times New Roman"/>
          <w:sz w:val="21"/>
          <w:szCs w:val="21"/>
          <w:i w:val="1"/>
          <w:iCs w:val="1"/>
          <w:color w:val="auto"/>
        </w:rPr>
        <w:t>Introduction to DevOps on AWS</w:t>
      </w:r>
      <w:r>
        <w:rPr>
          <w:rFonts w:ascii="Times New Roman" w:cs="Times New Roman" w:eastAsia="Times New Roman" w:hAnsi="Times New Roman"/>
          <w:sz w:val="21"/>
          <w:szCs w:val="21"/>
          <w:color w:val="auto"/>
        </w:rPr>
        <w:t xml:space="preserve"> - </w:t>
      </w:r>
      <w:r>
        <w:rPr>
          <w:rFonts w:ascii="Times New Roman" w:cs="Times New Roman" w:eastAsia="Times New Roman" w:hAnsi="Times New Roman"/>
          <w:sz w:val="21"/>
          <w:szCs w:val="21"/>
          <w:i w:val="1"/>
          <w:iCs w:val="1"/>
          <w:color w:val="auto"/>
        </w:rPr>
        <w:t>Two-Pizza Teams</w:t>
      </w:r>
      <w:r>
        <w:rPr>
          <w:rFonts w:ascii="Times New Roman" w:cs="Times New Roman" w:eastAsia="Times New Roman" w:hAnsi="Times New Roman"/>
          <w:sz w:val="21"/>
          <w:szCs w:val="21"/>
          <w:color w:val="auto"/>
        </w:rPr>
        <w:t>:</w:t>
      </w:r>
      <w:r>
        <w:rPr>
          <w:rFonts w:ascii="Courier New" w:cs="Courier New" w:eastAsia="Courier New" w:hAnsi="Courier New"/>
          <w:sz w:val="20"/>
          <w:szCs w:val="20"/>
          <w:color w:val="auto"/>
        </w:rPr>
        <w:t xml:space="preserve"> </w:t>
      </w:r>
      <w:hyperlink r:id="rId466">
        <w:r>
          <w:rPr>
            <w:rFonts w:ascii="Courier New" w:cs="Courier New" w:eastAsia="Courier New" w:hAnsi="Courier New"/>
            <w:sz w:val="20"/>
            <w:szCs w:val="20"/>
            <w:color w:val="auto"/>
          </w:rPr>
          <w:t>https://</w:t>
        </w:r>
      </w:hyperlink>
      <w:r>
        <w:rPr>
          <w:rFonts w:ascii="Courier New" w:cs="Courier New" w:eastAsia="Courier New" w:hAnsi="Courier New"/>
          <w:sz w:val="20"/>
          <w:szCs w:val="20"/>
          <w:color w:val="auto"/>
        </w:rPr>
        <w:t xml:space="preserve"> </w:t>
      </w:r>
      <w:hyperlink r:id="rId466">
        <w:r>
          <w:rPr>
            <w:rFonts w:ascii="Courier New" w:cs="Courier New" w:eastAsia="Courier New" w:hAnsi="Courier New"/>
            <w:sz w:val="20"/>
            <w:szCs w:val="20"/>
            <w:color w:val="auto"/>
          </w:rPr>
          <w:t>docs.aws.amazon.com/whitepapers/latest/introduction-</w:t>
        </w:r>
      </w:hyperlink>
      <w:hyperlink r:id="rId466">
        <w:r>
          <w:rPr>
            <w:rFonts w:ascii="Courier New" w:cs="Courier New" w:eastAsia="Courier New" w:hAnsi="Courier New"/>
            <w:sz w:val="20"/>
            <w:szCs w:val="20"/>
            <w:color w:val="auto"/>
          </w:rPr>
          <w:t>devops-aws/two-pizza-teams.html</w:t>
        </w:r>
      </w:hyperlink>
    </w:p>
    <w:p>
      <w:pPr>
        <w:sectPr>
          <w:pgSz w:w="10980" w:h="13680" w:orient="portrait"/>
          <w:cols w:equalWidth="0" w:num="1">
            <w:col w:w="8100"/>
          </w:cols>
          <w:pgMar w:left="1440" w:top="889" w:right="1440" w:bottom="835" w:gutter="0" w:footer="0" w:header="0"/>
        </w:sectPr>
      </w:pPr>
    </w:p>
    <w:bookmarkStart w:id="422" w:name="page423"/>
    <w:bookmarkEnd w:id="422"/>
    <w:p>
      <w:pPr>
        <w:ind w:left="180"/>
        <w:spacing w:after="0"/>
        <w:tabs>
          <w:tab w:leader="none" w:pos="680" w:val="left"/>
        </w:tabs>
        <w:rPr>
          <w:sz w:val="20"/>
          <w:szCs w:val="20"/>
          <w:color w:val="auto"/>
        </w:rPr>
      </w:pPr>
      <w:r>
        <w:rPr>
          <w:rFonts w:ascii="Times New Roman" w:cs="Times New Roman" w:eastAsia="Times New Roman" w:hAnsi="Times New Roman"/>
          <w:sz w:val="19"/>
          <w:szCs w:val="19"/>
          <w:color w:val="auto"/>
        </w:rPr>
        <w:t>394</w:t>
        <w:tab/>
        <w:t>Empower Your Teams</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114300</wp:posOffset>
                </wp:positionH>
                <wp:positionV relativeFrom="paragraph">
                  <wp:posOffset>60960</wp:posOffset>
                </wp:positionV>
                <wp:extent cx="5029200" cy="0"/>
                <wp:wrapNone/>
                <wp:docPr id="1105" name="Shape 110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1105" o:spid="_x0000_s2130"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9pt,4.8pt" to="405pt,4.8pt" o:allowincell="f" strokecolor="#000000" strokeweight="0.5pt"/>
            </w:pict>
          </mc:Fallback>
        </mc:AlternateContent>
      </w:r>
    </w:p>
    <w:p>
      <w:pPr>
        <w:sectPr>
          <w:pgSz w:w="10980" w:h="13680" w:orient="portrait"/>
          <w:cols w:equalWidth="0" w:num="1">
            <w:col w:w="8100"/>
          </w:cols>
          <w:pgMar w:left="1440" w:top="889" w:right="1440" w:bottom="1440" w:gutter="0" w:footer="0" w:header="0"/>
        </w:sectPr>
      </w:pPr>
    </w:p>
    <w:p>
      <w:pPr>
        <w:spacing w:after="0" w:line="339" w:lineRule="exact"/>
        <w:rPr>
          <w:sz w:val="20"/>
          <w:szCs w:val="20"/>
          <w:color w:val="auto"/>
        </w:rPr>
      </w:pPr>
    </w:p>
    <w:p>
      <w:pPr>
        <w:ind w:left="720" w:right="460" w:hanging="270"/>
        <w:spacing w:after="0" w:line="293" w:lineRule="auto"/>
        <w:tabs>
          <w:tab w:leader="none" w:pos="720" w:val="left"/>
        </w:tabs>
        <w:numPr>
          <w:ilvl w:val="0"/>
          <w:numId w:val="300"/>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 xml:space="preserve">Willink, J. and Leif Babin, L. (2017). </w:t>
      </w:r>
      <w:r>
        <w:rPr>
          <w:rFonts w:ascii="Times New Roman" w:cs="Times New Roman" w:eastAsia="Times New Roman" w:hAnsi="Times New Roman"/>
          <w:sz w:val="22"/>
          <w:szCs w:val="22"/>
          <w:i w:val="1"/>
          <w:iCs w:val="1"/>
          <w:color w:val="auto"/>
        </w:rPr>
        <w:t>Extreme Ownership: How U.S. Navy SEALs Lead and Win</w:t>
      </w:r>
      <w:r>
        <w:rPr>
          <w:rFonts w:ascii="Times New Roman" w:cs="Times New Roman" w:eastAsia="Times New Roman" w:hAnsi="Times New Roman"/>
          <w:sz w:val="22"/>
          <w:szCs w:val="22"/>
          <w:color w:val="auto"/>
        </w:rPr>
        <w:t>. Macmillan</w:t>
      </w:r>
    </w:p>
    <w:p>
      <w:pPr>
        <w:spacing w:after="0" w:line="23" w:lineRule="exact"/>
        <w:rPr>
          <w:rFonts w:ascii="Times New Roman" w:cs="Times New Roman" w:eastAsia="Times New Roman" w:hAnsi="Times New Roman"/>
          <w:sz w:val="22"/>
          <w:szCs w:val="22"/>
          <w:color w:val="auto"/>
        </w:rPr>
      </w:pPr>
    </w:p>
    <w:p>
      <w:pPr>
        <w:ind w:left="720" w:hanging="270"/>
        <w:spacing w:after="0"/>
        <w:tabs>
          <w:tab w:leader="none" w:pos="720" w:val="left"/>
        </w:tabs>
        <w:numPr>
          <w:ilvl w:val="0"/>
          <w:numId w:val="300"/>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 xml:space="preserve">Miller, G.A. (1956). </w:t>
      </w:r>
      <w:r>
        <w:rPr>
          <w:rFonts w:ascii="Times New Roman" w:cs="Times New Roman" w:eastAsia="Times New Roman" w:hAnsi="Times New Roman"/>
          <w:sz w:val="22"/>
          <w:szCs w:val="22"/>
          <w:i w:val="1"/>
          <w:iCs w:val="1"/>
          <w:color w:val="auto"/>
        </w:rPr>
        <w:t>The magical number seven, plus or minus two: Some limits on</w:t>
      </w:r>
    </w:p>
    <w:p>
      <w:pPr>
        <w:spacing w:after="0" w:line="11" w:lineRule="exact"/>
        <w:rPr>
          <w:rFonts w:ascii="Times New Roman" w:cs="Times New Roman" w:eastAsia="Times New Roman" w:hAnsi="Times New Roman"/>
          <w:sz w:val="22"/>
          <w:szCs w:val="22"/>
          <w:color w:val="auto"/>
        </w:rPr>
      </w:pPr>
    </w:p>
    <w:p>
      <w:pPr>
        <w:ind w:left="720" w:right="160"/>
        <w:spacing w:after="0" w:line="234" w:lineRule="auto"/>
        <w:rPr>
          <w:rFonts w:ascii="Courier New" w:cs="Courier New" w:eastAsia="Courier New" w:hAnsi="Courier New"/>
          <w:sz w:val="21"/>
          <w:szCs w:val="21"/>
          <w:color w:val="auto"/>
        </w:rPr>
      </w:pPr>
      <w:r>
        <w:rPr>
          <w:rFonts w:ascii="Times New Roman" w:cs="Times New Roman" w:eastAsia="Times New Roman" w:hAnsi="Times New Roman"/>
          <w:sz w:val="22"/>
          <w:szCs w:val="22"/>
          <w:i w:val="1"/>
          <w:iCs w:val="1"/>
          <w:color w:val="auto"/>
        </w:rPr>
        <w:t>our capacity for processing information</w:t>
      </w:r>
      <w:r>
        <w:rPr>
          <w:rFonts w:ascii="Times New Roman" w:cs="Times New Roman" w:eastAsia="Times New Roman" w:hAnsi="Times New Roman"/>
          <w:sz w:val="22"/>
          <w:szCs w:val="22"/>
          <w:color w:val="auto"/>
        </w:rPr>
        <w:t>:</w:t>
      </w:r>
      <w:r>
        <w:rPr>
          <w:rFonts w:ascii="Courier New" w:cs="Courier New" w:eastAsia="Courier New" w:hAnsi="Courier New"/>
          <w:sz w:val="21"/>
          <w:szCs w:val="21"/>
          <w:color w:val="auto"/>
        </w:rPr>
        <w:t xml:space="preserve"> </w:t>
      </w:r>
      <w:hyperlink r:id="rId467">
        <w:r>
          <w:rPr>
            <w:rFonts w:ascii="Courier New" w:cs="Courier New" w:eastAsia="Courier New" w:hAnsi="Courier New"/>
            <w:sz w:val="21"/>
            <w:szCs w:val="21"/>
            <w:color w:val="auto"/>
          </w:rPr>
          <w:t>http://psychclassics.yorku.ca/</w:t>
        </w:r>
      </w:hyperlink>
      <w:r>
        <w:rPr>
          <w:rFonts w:ascii="Courier New" w:cs="Courier New" w:eastAsia="Courier New" w:hAnsi="Courier New"/>
          <w:sz w:val="21"/>
          <w:szCs w:val="21"/>
          <w:color w:val="auto"/>
        </w:rPr>
        <w:t xml:space="preserve"> </w:t>
      </w:r>
      <w:hyperlink r:id="rId467">
        <w:r>
          <w:rPr>
            <w:rFonts w:ascii="Courier New" w:cs="Courier New" w:eastAsia="Courier New" w:hAnsi="Courier New"/>
            <w:sz w:val="21"/>
            <w:szCs w:val="21"/>
            <w:color w:val="auto"/>
          </w:rPr>
          <w:t>Miller/</w:t>
        </w:r>
      </w:hyperlink>
    </w:p>
    <w:p>
      <w:pPr>
        <w:spacing w:after="0" w:line="105" w:lineRule="exact"/>
        <w:rPr>
          <w:rFonts w:ascii="Courier New" w:cs="Courier New" w:eastAsia="Courier New" w:hAnsi="Courier New"/>
          <w:sz w:val="21"/>
          <w:szCs w:val="21"/>
          <w:color w:val="auto"/>
        </w:rPr>
      </w:pPr>
    </w:p>
    <w:p>
      <w:pPr>
        <w:ind w:left="720" w:right="800" w:hanging="270"/>
        <w:spacing w:after="0" w:line="293" w:lineRule="auto"/>
        <w:tabs>
          <w:tab w:leader="none" w:pos="720" w:val="left"/>
        </w:tabs>
        <w:numPr>
          <w:ilvl w:val="0"/>
          <w:numId w:val="300"/>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 xml:space="preserve">Cohn M. (2009). </w:t>
      </w:r>
      <w:r>
        <w:rPr>
          <w:rFonts w:ascii="Times New Roman" w:cs="Times New Roman" w:eastAsia="Times New Roman" w:hAnsi="Times New Roman"/>
          <w:sz w:val="22"/>
          <w:szCs w:val="22"/>
          <w:i w:val="1"/>
          <w:iCs w:val="1"/>
          <w:color w:val="auto"/>
        </w:rPr>
        <w:t>Succeeding with Agile: Software Development Using Scrum</w:t>
      </w:r>
      <w:r>
        <w:rPr>
          <w:rFonts w:ascii="Times New Roman" w:cs="Times New Roman" w:eastAsia="Times New Roman" w:hAnsi="Times New Roman"/>
          <w:sz w:val="22"/>
          <w:szCs w:val="22"/>
          <w:color w:val="auto"/>
        </w:rPr>
        <w:t xml:space="preserve"> . Addison-Wesley</w:t>
      </w:r>
    </w:p>
    <w:p>
      <w:pPr>
        <w:spacing w:after="0" w:line="23" w:lineRule="exact"/>
        <w:rPr>
          <w:rFonts w:ascii="Times New Roman" w:cs="Times New Roman" w:eastAsia="Times New Roman" w:hAnsi="Times New Roman"/>
          <w:sz w:val="22"/>
          <w:szCs w:val="22"/>
          <w:color w:val="auto"/>
        </w:rPr>
      </w:pPr>
    </w:p>
    <w:p>
      <w:pPr>
        <w:ind w:left="720" w:right="140" w:hanging="270"/>
        <w:spacing w:after="0" w:line="234" w:lineRule="auto"/>
        <w:tabs>
          <w:tab w:leader="none" w:pos="720" w:val="left"/>
        </w:tabs>
        <w:numPr>
          <w:ilvl w:val="0"/>
          <w:numId w:val="300"/>
        </w:numPr>
        <w:rPr>
          <w:rFonts w:ascii="Courier New" w:cs="Courier New" w:eastAsia="Courier New" w:hAnsi="Courier New"/>
          <w:sz w:val="21"/>
          <w:szCs w:val="21"/>
          <w:color w:val="auto"/>
        </w:rPr>
      </w:pPr>
      <w:r>
        <w:rPr>
          <w:rFonts w:ascii="Times New Roman" w:cs="Times New Roman" w:eastAsia="Times New Roman" w:hAnsi="Times New Roman"/>
          <w:sz w:val="22"/>
          <w:szCs w:val="22"/>
          <w:color w:val="auto"/>
        </w:rPr>
        <w:t xml:space="preserve">QSM (2011). </w:t>
      </w:r>
      <w:r>
        <w:rPr>
          <w:rFonts w:ascii="Times New Roman" w:cs="Times New Roman" w:eastAsia="Times New Roman" w:hAnsi="Times New Roman"/>
          <w:sz w:val="22"/>
          <w:szCs w:val="22"/>
          <w:i w:val="1"/>
          <w:iCs w:val="1"/>
          <w:color w:val="auto"/>
        </w:rPr>
        <w:t>Team Size Can Be the Key to a Successful Software Project</w:t>
      </w:r>
      <w:r>
        <w:rPr>
          <w:rFonts w:ascii="Times New Roman" w:cs="Times New Roman" w:eastAsia="Times New Roman" w:hAnsi="Times New Roman"/>
          <w:sz w:val="22"/>
          <w:szCs w:val="22"/>
          <w:color w:val="auto"/>
        </w:rPr>
        <w:t xml:space="preserve"> :</w:t>
      </w:r>
      <w:r>
        <w:rPr>
          <w:rFonts w:ascii="Courier New" w:cs="Courier New" w:eastAsia="Courier New" w:hAnsi="Courier New"/>
          <w:sz w:val="21"/>
          <w:szCs w:val="21"/>
          <w:color w:val="auto"/>
        </w:rPr>
        <w:t xml:space="preserve"> </w:t>
      </w:r>
      <w:hyperlink r:id="rId468">
        <w:r>
          <w:rPr>
            <w:rFonts w:ascii="Courier New" w:cs="Courier New" w:eastAsia="Courier New" w:hAnsi="Courier New"/>
            <w:sz w:val="21"/>
            <w:szCs w:val="21"/>
            <w:color w:val="auto"/>
          </w:rPr>
          <w:t>https://</w:t>
        </w:r>
      </w:hyperlink>
      <w:r>
        <w:rPr>
          <w:rFonts w:ascii="Courier New" w:cs="Courier New" w:eastAsia="Courier New" w:hAnsi="Courier New"/>
          <w:sz w:val="21"/>
          <w:szCs w:val="21"/>
          <w:color w:val="auto"/>
        </w:rPr>
        <w:t xml:space="preserve"> </w:t>
      </w:r>
      <w:hyperlink r:id="rId468">
        <w:r>
          <w:rPr>
            <w:rFonts w:ascii="Courier New" w:cs="Courier New" w:eastAsia="Courier New" w:hAnsi="Courier New"/>
            <w:sz w:val="21"/>
            <w:szCs w:val="21"/>
            <w:color w:val="auto"/>
          </w:rPr>
          <w:t>www.qsm.com/process_improvement_01.html</w:t>
        </w:r>
      </w:hyperlink>
    </w:p>
    <w:p>
      <w:pPr>
        <w:spacing w:after="0" w:line="105" w:lineRule="exact"/>
        <w:rPr>
          <w:rFonts w:ascii="Courier New" w:cs="Courier New" w:eastAsia="Courier New" w:hAnsi="Courier New"/>
          <w:sz w:val="21"/>
          <w:szCs w:val="21"/>
          <w:color w:val="auto"/>
        </w:rPr>
      </w:pPr>
    </w:p>
    <w:p>
      <w:pPr>
        <w:ind w:left="720" w:right="160" w:hanging="270"/>
        <w:spacing w:after="0" w:line="246" w:lineRule="auto"/>
        <w:tabs>
          <w:tab w:leader="none" w:pos="720" w:val="left"/>
        </w:tabs>
        <w:numPr>
          <w:ilvl w:val="0"/>
          <w:numId w:val="300"/>
        </w:numPr>
        <w:rPr>
          <w:rFonts w:ascii="Courier New" w:cs="Courier New" w:eastAsia="Courier New" w:hAnsi="Courier New"/>
          <w:sz w:val="21"/>
          <w:szCs w:val="21"/>
          <w:color w:val="auto"/>
        </w:rPr>
      </w:pPr>
      <w:r>
        <w:rPr>
          <w:rFonts w:ascii="Times New Roman" w:cs="Times New Roman" w:eastAsia="Times New Roman" w:hAnsi="Times New Roman"/>
          <w:sz w:val="22"/>
          <w:szCs w:val="22"/>
          <w:color w:val="auto"/>
        </w:rPr>
        <w:t xml:space="preserve">Karau, S. J. and Williams, K. D. (1993). </w:t>
      </w:r>
      <w:r>
        <w:rPr>
          <w:rFonts w:ascii="Times New Roman" w:cs="Times New Roman" w:eastAsia="Times New Roman" w:hAnsi="Times New Roman"/>
          <w:sz w:val="22"/>
          <w:szCs w:val="22"/>
          <w:i w:val="1"/>
          <w:iCs w:val="1"/>
          <w:color w:val="auto"/>
        </w:rPr>
        <w:t>Social loafing: A meta-analytic review and theoretical integration</w:t>
      </w:r>
      <w:r>
        <w:rPr>
          <w:rFonts w:ascii="Times New Roman" w:cs="Times New Roman" w:eastAsia="Times New Roman" w:hAnsi="Times New Roman"/>
          <w:sz w:val="22"/>
          <w:szCs w:val="22"/>
          <w:color w:val="auto"/>
        </w:rPr>
        <w:t xml:space="preserve">. </w:t>
      </w:r>
      <w:r>
        <w:rPr>
          <w:rFonts w:ascii="Times New Roman" w:cs="Times New Roman" w:eastAsia="Times New Roman" w:hAnsi="Times New Roman"/>
          <w:sz w:val="22"/>
          <w:szCs w:val="22"/>
          <w:i w:val="1"/>
          <w:iCs w:val="1"/>
          <w:color w:val="auto"/>
        </w:rPr>
        <w:t>Journal of Personality and Social Psychology</w:t>
      </w:r>
      <w:r>
        <w:rPr>
          <w:rFonts w:ascii="Times New Roman" w:cs="Times New Roman" w:eastAsia="Times New Roman" w:hAnsi="Times New Roman"/>
          <w:sz w:val="22"/>
          <w:szCs w:val="22"/>
          <w:color w:val="auto"/>
        </w:rPr>
        <w:t>, 65(4), 681–706.</w:t>
      </w:r>
      <w:r>
        <w:rPr>
          <w:rFonts w:ascii="Times New Roman" w:cs="Times New Roman" w:eastAsia="Times New Roman" w:hAnsi="Times New Roman"/>
          <w:sz w:val="22"/>
          <w:szCs w:val="22"/>
          <w:i w:val="1"/>
          <w:iCs w:val="1"/>
          <w:color w:val="auto"/>
        </w:rPr>
        <w:t xml:space="preserve"> </w:t>
      </w:r>
      <w:hyperlink r:id="rId469">
        <w:r>
          <w:rPr>
            <w:rFonts w:ascii="Courier New" w:cs="Courier New" w:eastAsia="Courier New" w:hAnsi="Courier New"/>
            <w:sz w:val="21"/>
            <w:szCs w:val="21"/>
            <w:color w:val="auto"/>
          </w:rPr>
          <w:t>https://doi.org/10.1037/0022-3514.65.4.681</w:t>
        </w:r>
      </w:hyperlink>
    </w:p>
    <w:p>
      <w:pPr>
        <w:spacing w:after="0" w:line="99" w:lineRule="exact"/>
        <w:rPr>
          <w:rFonts w:ascii="Courier New" w:cs="Courier New" w:eastAsia="Courier New" w:hAnsi="Courier New"/>
          <w:sz w:val="21"/>
          <w:szCs w:val="21"/>
          <w:color w:val="auto"/>
        </w:rPr>
      </w:pPr>
    </w:p>
    <w:p>
      <w:pPr>
        <w:ind w:left="720" w:hanging="270"/>
        <w:spacing w:after="0"/>
        <w:tabs>
          <w:tab w:leader="none" w:pos="720" w:val="left"/>
        </w:tabs>
        <w:numPr>
          <w:ilvl w:val="0"/>
          <w:numId w:val="300"/>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 xml:space="preserve">Robbins S. (2005). </w:t>
      </w:r>
      <w:r>
        <w:rPr>
          <w:rFonts w:ascii="Times New Roman" w:cs="Times New Roman" w:eastAsia="Times New Roman" w:hAnsi="Times New Roman"/>
          <w:sz w:val="22"/>
          <w:szCs w:val="22"/>
          <w:i w:val="1"/>
          <w:iCs w:val="1"/>
          <w:color w:val="auto"/>
        </w:rPr>
        <w:t>Essentials of organizational behavior</w:t>
      </w:r>
      <w:r>
        <w:rPr>
          <w:rFonts w:ascii="Times New Roman" w:cs="Times New Roman" w:eastAsia="Times New Roman" w:hAnsi="Times New Roman"/>
          <w:sz w:val="22"/>
          <w:szCs w:val="22"/>
          <w:color w:val="auto"/>
        </w:rPr>
        <w:t>. Prentice Hall</w:t>
      </w:r>
    </w:p>
    <w:p>
      <w:pPr>
        <w:spacing w:after="0" w:line="124" w:lineRule="exact"/>
        <w:rPr>
          <w:rFonts w:ascii="Times New Roman" w:cs="Times New Roman" w:eastAsia="Times New Roman" w:hAnsi="Times New Roman"/>
          <w:sz w:val="22"/>
          <w:szCs w:val="22"/>
          <w:color w:val="auto"/>
        </w:rPr>
      </w:pPr>
    </w:p>
    <w:p>
      <w:pPr>
        <w:ind w:left="720" w:hanging="270"/>
        <w:spacing w:after="0"/>
        <w:tabs>
          <w:tab w:leader="none" w:pos="720" w:val="left"/>
        </w:tabs>
        <w:numPr>
          <w:ilvl w:val="0"/>
          <w:numId w:val="300"/>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 xml:space="preserve">Steiner, I.D. (1972). </w:t>
      </w:r>
      <w:r>
        <w:rPr>
          <w:rFonts w:ascii="Times New Roman" w:cs="Times New Roman" w:eastAsia="Times New Roman" w:hAnsi="Times New Roman"/>
          <w:sz w:val="22"/>
          <w:szCs w:val="22"/>
          <w:i w:val="1"/>
          <w:iCs w:val="1"/>
          <w:color w:val="auto"/>
        </w:rPr>
        <w:t>Group process and productivity</w:t>
      </w:r>
      <w:r>
        <w:rPr>
          <w:rFonts w:ascii="Times New Roman" w:cs="Times New Roman" w:eastAsia="Times New Roman" w:hAnsi="Times New Roman"/>
          <w:sz w:val="22"/>
          <w:szCs w:val="22"/>
          <w:color w:val="auto"/>
        </w:rPr>
        <w:t>. Academic Press Inc.</w:t>
      </w:r>
    </w:p>
    <w:p>
      <w:pPr>
        <w:spacing w:after="0" w:line="124" w:lineRule="exact"/>
        <w:rPr>
          <w:rFonts w:ascii="Times New Roman" w:cs="Times New Roman" w:eastAsia="Times New Roman" w:hAnsi="Times New Roman"/>
          <w:sz w:val="22"/>
          <w:szCs w:val="22"/>
          <w:color w:val="auto"/>
        </w:rPr>
      </w:pPr>
    </w:p>
    <w:p>
      <w:pPr>
        <w:ind w:left="720" w:hanging="270"/>
        <w:spacing w:after="0"/>
        <w:tabs>
          <w:tab w:leader="none" w:pos="720" w:val="left"/>
        </w:tabs>
        <w:numPr>
          <w:ilvl w:val="0"/>
          <w:numId w:val="300"/>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 xml:space="preserve">Forsgren N., Humble, J., and Kim, G. (2018). </w:t>
      </w:r>
      <w:r>
        <w:rPr>
          <w:rFonts w:ascii="Times New Roman" w:cs="Times New Roman" w:eastAsia="Times New Roman" w:hAnsi="Times New Roman"/>
          <w:sz w:val="22"/>
          <w:szCs w:val="22"/>
          <w:i w:val="1"/>
          <w:iCs w:val="1"/>
          <w:color w:val="auto"/>
        </w:rPr>
        <w:t>Accelerate: The Science of Lean</w:t>
      </w:r>
    </w:p>
    <w:p>
      <w:pPr>
        <w:spacing w:after="0" w:line="11" w:lineRule="exact"/>
        <w:rPr>
          <w:rFonts w:ascii="Times New Roman" w:cs="Times New Roman" w:eastAsia="Times New Roman" w:hAnsi="Times New Roman"/>
          <w:sz w:val="22"/>
          <w:szCs w:val="22"/>
          <w:color w:val="auto"/>
        </w:rPr>
      </w:pPr>
    </w:p>
    <w:p>
      <w:pPr>
        <w:ind w:left="720" w:right="1200"/>
        <w:spacing w:after="0" w:line="293" w:lineRule="auto"/>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i w:val="1"/>
          <w:iCs w:val="1"/>
          <w:color w:val="auto"/>
        </w:rPr>
        <w:t>Software and DevOps: Building and Scaling High Performing Technology Organizations</w:t>
      </w:r>
      <w:r>
        <w:rPr>
          <w:rFonts w:ascii="Times New Roman" w:cs="Times New Roman" w:eastAsia="Times New Roman" w:hAnsi="Times New Roman"/>
          <w:sz w:val="22"/>
          <w:szCs w:val="22"/>
          <w:color w:val="auto"/>
        </w:rPr>
        <w:t xml:space="preserve"> (1st ed.) [E-book]. IT Revolution Press</w:t>
      </w:r>
    </w:p>
    <w:p>
      <w:pPr>
        <w:spacing w:after="0" w:line="23" w:lineRule="exact"/>
        <w:rPr>
          <w:rFonts w:ascii="Times New Roman" w:cs="Times New Roman" w:eastAsia="Times New Roman" w:hAnsi="Times New Roman"/>
          <w:sz w:val="22"/>
          <w:szCs w:val="22"/>
          <w:color w:val="auto"/>
        </w:rPr>
      </w:pPr>
    </w:p>
    <w:p>
      <w:pPr>
        <w:ind w:left="720" w:hanging="270"/>
        <w:spacing w:after="0" w:line="293" w:lineRule="auto"/>
        <w:tabs>
          <w:tab w:leader="none" w:pos="720" w:val="left"/>
        </w:tabs>
        <w:numPr>
          <w:ilvl w:val="0"/>
          <w:numId w:val="300"/>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 xml:space="preserve">Skelton M. and Pais M. (2019). </w:t>
      </w:r>
      <w:r>
        <w:rPr>
          <w:rFonts w:ascii="Times New Roman" w:cs="Times New Roman" w:eastAsia="Times New Roman" w:hAnsi="Times New Roman"/>
          <w:sz w:val="22"/>
          <w:szCs w:val="22"/>
          <w:i w:val="1"/>
          <w:iCs w:val="1"/>
          <w:color w:val="auto"/>
        </w:rPr>
        <w:t>Team Topologies: Organizing Business and Technology Teams for Fast Flow</w:t>
      </w:r>
      <w:r>
        <w:rPr>
          <w:rFonts w:ascii="Times New Roman" w:cs="Times New Roman" w:eastAsia="Times New Roman" w:hAnsi="Times New Roman"/>
          <w:sz w:val="22"/>
          <w:szCs w:val="22"/>
          <w:color w:val="auto"/>
        </w:rPr>
        <w:t>. IT Revolution</w:t>
      </w:r>
    </w:p>
    <w:p>
      <w:pPr>
        <w:spacing w:after="0" w:line="23" w:lineRule="exact"/>
        <w:rPr>
          <w:rFonts w:ascii="Times New Roman" w:cs="Times New Roman" w:eastAsia="Times New Roman" w:hAnsi="Times New Roman"/>
          <w:sz w:val="22"/>
          <w:szCs w:val="22"/>
          <w:color w:val="auto"/>
        </w:rPr>
      </w:pPr>
    </w:p>
    <w:p>
      <w:pPr>
        <w:ind w:left="720" w:right="960" w:hanging="270"/>
        <w:spacing w:after="0" w:line="293" w:lineRule="auto"/>
        <w:tabs>
          <w:tab w:leader="none" w:pos="720" w:val="left"/>
        </w:tabs>
        <w:numPr>
          <w:ilvl w:val="0"/>
          <w:numId w:val="300"/>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 xml:space="preserve">Reinertsen D. (2009). </w:t>
      </w:r>
      <w:r>
        <w:rPr>
          <w:rFonts w:ascii="Times New Roman" w:cs="Times New Roman" w:eastAsia="Times New Roman" w:hAnsi="Times New Roman"/>
          <w:sz w:val="22"/>
          <w:szCs w:val="22"/>
          <w:i w:val="1"/>
          <w:iCs w:val="1"/>
          <w:color w:val="auto"/>
        </w:rPr>
        <w:t>The Principles of Product Development Flow: Second Generation Lean Product Development</w:t>
      </w:r>
      <w:r>
        <w:rPr>
          <w:rFonts w:ascii="Times New Roman" w:cs="Times New Roman" w:eastAsia="Times New Roman" w:hAnsi="Times New Roman"/>
          <w:sz w:val="22"/>
          <w:szCs w:val="22"/>
          <w:color w:val="auto"/>
        </w:rPr>
        <w:t>. Celeritas Publishing</w:t>
      </w:r>
    </w:p>
    <w:p>
      <w:pPr>
        <w:spacing w:after="0" w:line="23" w:lineRule="exact"/>
        <w:rPr>
          <w:rFonts w:ascii="Times New Roman" w:cs="Times New Roman" w:eastAsia="Times New Roman" w:hAnsi="Times New Roman"/>
          <w:sz w:val="22"/>
          <w:szCs w:val="22"/>
          <w:color w:val="auto"/>
        </w:rPr>
      </w:pPr>
    </w:p>
    <w:p>
      <w:pPr>
        <w:ind w:left="720" w:right="180" w:hanging="270"/>
        <w:spacing w:after="0" w:line="273" w:lineRule="auto"/>
        <w:tabs>
          <w:tab w:leader="none" w:pos="720" w:val="left"/>
        </w:tabs>
        <w:numPr>
          <w:ilvl w:val="0"/>
          <w:numId w:val="300"/>
        </w:numPr>
        <w:rPr>
          <w:rFonts w:ascii="Courier New" w:cs="Courier New" w:eastAsia="Courier New" w:hAnsi="Courier New"/>
          <w:sz w:val="20"/>
          <w:szCs w:val="20"/>
          <w:color w:val="auto"/>
        </w:rPr>
      </w:pPr>
      <w:r>
        <w:rPr>
          <w:rFonts w:ascii="Times New Roman" w:cs="Times New Roman" w:eastAsia="Times New Roman" w:hAnsi="Times New Roman"/>
          <w:sz w:val="21"/>
          <w:szCs w:val="21"/>
          <w:color w:val="auto"/>
        </w:rPr>
        <w:t xml:space="preserve">Medina A. M. (2021). </w:t>
      </w:r>
      <w:r>
        <w:rPr>
          <w:rFonts w:ascii="Times New Roman" w:cs="Times New Roman" w:eastAsia="Times New Roman" w:hAnsi="Times New Roman"/>
          <w:sz w:val="21"/>
          <w:szCs w:val="21"/>
          <w:i w:val="1"/>
          <w:iCs w:val="1"/>
          <w:color w:val="auto"/>
        </w:rPr>
        <w:t>Remote debugging on Kubernetes using VS Code</w:t>
      </w:r>
      <w:r>
        <w:rPr>
          <w:rFonts w:ascii="Times New Roman" w:cs="Times New Roman" w:eastAsia="Times New Roman" w:hAnsi="Times New Roman"/>
          <w:sz w:val="21"/>
          <w:szCs w:val="21"/>
          <w:color w:val="auto"/>
        </w:rPr>
        <w:t>:</w:t>
      </w:r>
      <w:r>
        <w:rPr>
          <w:rFonts w:ascii="Courier New" w:cs="Courier New" w:eastAsia="Courier New" w:hAnsi="Courier New"/>
          <w:sz w:val="20"/>
          <w:szCs w:val="20"/>
          <w:color w:val="auto"/>
        </w:rPr>
        <w:t xml:space="preserve"> </w:t>
      </w:r>
      <w:hyperlink r:id="rId470">
        <w:r>
          <w:rPr>
            <w:rFonts w:ascii="Courier New" w:cs="Courier New" w:eastAsia="Courier New" w:hAnsi="Courier New"/>
            <w:sz w:val="20"/>
            <w:szCs w:val="20"/>
            <w:color w:val="auto"/>
          </w:rPr>
          <w:t>https://</w:t>
        </w:r>
      </w:hyperlink>
      <w:r>
        <w:rPr>
          <w:rFonts w:ascii="Courier New" w:cs="Courier New" w:eastAsia="Courier New" w:hAnsi="Courier New"/>
          <w:sz w:val="20"/>
          <w:szCs w:val="20"/>
          <w:color w:val="auto"/>
        </w:rPr>
        <w:t xml:space="preserve"> </w:t>
      </w:r>
      <w:hyperlink r:id="rId470">
        <w:r>
          <w:rPr>
            <w:rFonts w:ascii="Courier New" w:cs="Courier New" w:eastAsia="Courier New" w:hAnsi="Courier New"/>
            <w:sz w:val="20"/>
            <w:szCs w:val="20"/>
            <w:color w:val="auto"/>
          </w:rPr>
          <w:t>developers.redhat.com/articles/2021/12/13/remote-</w:t>
        </w:r>
      </w:hyperlink>
      <w:hyperlink r:id="rId470">
        <w:r>
          <w:rPr>
            <w:rFonts w:ascii="Courier New" w:cs="Courier New" w:eastAsia="Courier New" w:hAnsi="Courier New"/>
            <w:sz w:val="20"/>
            <w:szCs w:val="20"/>
            <w:color w:val="auto"/>
          </w:rPr>
          <w:t>debugging-kubernetes-using-vs-code</w:t>
        </w:r>
      </w:hyperlink>
    </w:p>
    <w:p>
      <w:pPr>
        <w:sectPr>
          <w:pgSz w:w="10980" w:h="13680" w:orient="portrait"/>
          <w:cols w:equalWidth="0" w:num="1">
            <w:col w:w="8100"/>
          </w:cols>
          <w:pgMar w:left="1440" w:top="889" w:right="1440" w:bottom="1440" w:gutter="0" w:footer="0" w:header="0"/>
          <w:type w:val="continuous"/>
        </w:sectPr>
      </w:pPr>
    </w:p>
    <w:bookmarkStart w:id="423" w:name="page424"/>
    <w:bookmarkEnd w:id="423"/>
    <w:p>
      <w:pPr>
        <w:spacing w:after="0" w:line="20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page">
                  <wp:posOffset>0</wp:posOffset>
                </wp:positionH>
                <wp:positionV relativeFrom="page">
                  <wp:posOffset>0</wp:posOffset>
                </wp:positionV>
                <wp:extent cx="6972300" cy="8686800"/>
                <wp:wrapNone/>
                <wp:docPr id="1106" name="Shape 110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972300" cy="8686800"/>
                        </a:xfrm>
                        <a:prstGeom prst="rect">
                          <a:avLst/>
                        </a:prstGeom>
                        <a:solidFill>
                          <a:srgbClr val="646363"/>
                        </a:solidFill>
                      </wps:spPr>
                      <wps:bodyPr/>
                    </wps:wsp>
                  </a:graphicData>
                </a:graphic>
              </wp:anchor>
            </w:drawing>
          </mc:Choice>
          <mc:Fallback>
            <w:pict>
              <v:rect id="Shape 1106" o:spid="_x0000_s2131" style="position:absolute;margin-left:0pt;margin-top:0pt;width:549pt;height:684pt;z-index:-251657728;visibility:visible;mso-wrap-style:square;mso-width-percent:0;mso-height-percent:0;mso-wrap-distance-left:0pt;mso-wrap-distance-top:0;mso-wrap-distance-right:0pt;mso-wrap-distance-bottom:0;mso-position-horizontal:absolute;mso-position-horizontal-relative:page;mso-position-vertical:absolute;mso-position-vertical-relative:page;mso-width-percent:0;mso-height-percent:0;mso-width-relative:page;mso-height-relative:page;v-text-anchor:top" o:allowincell="f" fillcolor="#646363" stroked="f">
                <w10:wrap anchorx="page" anchory="page"/>
              </v:rect>
            </w:pict>
          </mc:Fallback>
        </mc:AlternateConten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94" w:lineRule="exact"/>
        <w:rPr>
          <w:sz w:val="20"/>
          <w:szCs w:val="20"/>
          <w:color w:val="auto"/>
        </w:rPr>
      </w:pPr>
    </w:p>
    <w:p>
      <w:pPr>
        <w:ind w:left="5460"/>
        <w:spacing w:after="0"/>
        <w:rPr>
          <w:sz w:val="20"/>
          <w:szCs w:val="20"/>
          <w:color w:val="auto"/>
        </w:rPr>
      </w:pPr>
      <w:r>
        <w:rPr>
          <w:rFonts w:ascii="Arial" w:cs="Arial" w:eastAsia="Arial" w:hAnsi="Arial"/>
          <w:sz w:val="76"/>
          <w:szCs w:val="76"/>
          <w:b w:val="1"/>
          <w:bCs w:val="1"/>
          <w:color w:val="FFFFFF"/>
        </w:rPr>
        <w:t>Part 5:</w:t>
      </w:r>
    </w:p>
    <w:p>
      <w:pPr>
        <w:ind w:left="2900"/>
        <w:spacing w:after="0" w:line="230" w:lineRule="auto"/>
        <w:rPr>
          <w:sz w:val="20"/>
          <w:szCs w:val="20"/>
          <w:color w:val="auto"/>
        </w:rPr>
      </w:pPr>
      <w:r>
        <w:rPr>
          <w:rFonts w:ascii="Arial" w:cs="Arial" w:eastAsia="Arial" w:hAnsi="Arial"/>
          <w:sz w:val="76"/>
          <w:szCs w:val="76"/>
          <w:b w:val="1"/>
          <w:bCs w:val="1"/>
          <w:color w:val="FFFFFF"/>
        </w:rPr>
        <w:t>Lean Product</w:t>
      </w:r>
    </w:p>
    <w:p>
      <w:pPr>
        <w:spacing w:after="0" w:line="2" w:lineRule="exact"/>
        <w:rPr>
          <w:sz w:val="20"/>
          <w:szCs w:val="20"/>
          <w:color w:val="auto"/>
        </w:rPr>
      </w:pPr>
    </w:p>
    <w:p>
      <w:pPr>
        <w:jc w:val="right"/>
        <w:ind w:right="180"/>
        <w:spacing w:after="0"/>
        <w:rPr>
          <w:sz w:val="20"/>
          <w:szCs w:val="20"/>
          <w:color w:val="auto"/>
        </w:rPr>
      </w:pPr>
      <w:r>
        <w:rPr>
          <w:rFonts w:ascii="Arial" w:cs="Arial" w:eastAsia="Arial" w:hAnsi="Arial"/>
          <w:sz w:val="76"/>
          <w:szCs w:val="76"/>
          <w:b w:val="1"/>
          <w:bCs w:val="1"/>
          <w:color w:val="FFFFFF"/>
        </w:rPr>
        <w:t>Management</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85" w:lineRule="exact"/>
        <w:rPr>
          <w:sz w:val="20"/>
          <w:szCs w:val="20"/>
          <w:color w:val="auto"/>
        </w:rPr>
      </w:pPr>
    </w:p>
    <w:p>
      <w:pPr>
        <w:ind w:right="740"/>
        <w:spacing w:after="0" w:line="272" w:lineRule="auto"/>
        <w:rPr>
          <w:sz w:val="20"/>
          <w:szCs w:val="20"/>
          <w:color w:val="auto"/>
        </w:rPr>
      </w:pPr>
      <w:r>
        <w:rPr>
          <w:rFonts w:ascii="Times New Roman" w:cs="Times New Roman" w:eastAsia="Times New Roman" w:hAnsi="Times New Roman"/>
          <w:sz w:val="22"/>
          <w:szCs w:val="22"/>
          <w:color w:val="FFFFFF"/>
        </w:rPr>
        <w:t xml:space="preserve">In </w:t>
      </w:r>
      <w:r>
        <w:rPr>
          <w:rFonts w:ascii="Times New Roman" w:cs="Times New Roman" w:eastAsia="Times New Roman" w:hAnsi="Times New Roman"/>
          <w:sz w:val="22"/>
          <w:szCs w:val="22"/>
          <w:i w:val="1"/>
          <w:iCs w:val="1"/>
          <w:color w:val="FFFFFF"/>
        </w:rPr>
        <w:t>Part 5</w:t>
      </w:r>
      <w:r>
        <w:rPr>
          <w:rFonts w:ascii="Times New Roman" w:cs="Times New Roman" w:eastAsia="Times New Roman" w:hAnsi="Times New Roman"/>
          <w:sz w:val="22"/>
          <w:szCs w:val="22"/>
          <w:color w:val="FFFFFF"/>
        </w:rPr>
        <w:t>, you’ll learn the importance of lean product management, how to integrate customer feedback into your flow of work, and how to combine hypothesis-driven development with OKR.</w:t>
      </w:r>
    </w:p>
    <w:p>
      <w:pPr>
        <w:spacing w:after="0" w:line="76" w:lineRule="exact"/>
        <w:rPr>
          <w:sz w:val="20"/>
          <w:szCs w:val="20"/>
          <w:color w:val="auto"/>
        </w:rPr>
      </w:pPr>
    </w:p>
    <w:p>
      <w:pPr>
        <w:spacing w:after="0"/>
        <w:rPr>
          <w:sz w:val="20"/>
          <w:szCs w:val="20"/>
          <w:color w:val="auto"/>
        </w:rPr>
      </w:pPr>
      <w:r>
        <w:rPr>
          <w:rFonts w:ascii="Times New Roman" w:cs="Times New Roman" w:eastAsia="Times New Roman" w:hAnsi="Times New Roman"/>
          <w:sz w:val="22"/>
          <w:szCs w:val="22"/>
          <w:color w:val="FFFFFF"/>
        </w:rPr>
        <w:t>This part of the book comprises the following chapters:</w:t>
      </w:r>
    </w:p>
    <w:p>
      <w:pPr>
        <w:spacing w:after="0" w:line="188" w:lineRule="exact"/>
        <w:rPr>
          <w:sz w:val="20"/>
          <w:szCs w:val="20"/>
          <w:color w:val="auto"/>
        </w:rPr>
      </w:pPr>
    </w:p>
    <w:p>
      <w:pPr>
        <w:ind w:left="540" w:hanging="265"/>
        <w:spacing w:after="0"/>
        <w:tabs>
          <w:tab w:leader="none" w:pos="540" w:val="left"/>
        </w:tabs>
        <w:numPr>
          <w:ilvl w:val="0"/>
          <w:numId w:val="301"/>
        </w:numPr>
        <w:rPr>
          <w:rFonts w:ascii="Times New Roman" w:cs="Times New Roman" w:eastAsia="Times New Roman" w:hAnsi="Times New Roman"/>
          <w:sz w:val="22"/>
          <w:szCs w:val="22"/>
          <w:color w:val="FFFFFF"/>
        </w:rPr>
      </w:pPr>
      <w:r>
        <w:rPr>
          <w:rFonts w:ascii="Times New Roman" w:cs="Times New Roman" w:eastAsia="Times New Roman" w:hAnsi="Times New Roman"/>
          <w:sz w:val="22"/>
          <w:szCs w:val="22"/>
          <w:i w:val="1"/>
          <w:iCs w:val="1"/>
          <w:color w:val="FFFFFF"/>
        </w:rPr>
        <w:t>Chapter 18</w:t>
      </w:r>
      <w:r>
        <w:rPr>
          <w:rFonts w:ascii="Times New Roman" w:cs="Times New Roman" w:eastAsia="Times New Roman" w:hAnsi="Times New Roman"/>
          <w:sz w:val="22"/>
          <w:szCs w:val="22"/>
          <w:color w:val="FFFFFF"/>
        </w:rPr>
        <w:t xml:space="preserve">, </w:t>
      </w:r>
      <w:r>
        <w:rPr>
          <w:rFonts w:ascii="Times New Roman" w:cs="Times New Roman" w:eastAsia="Times New Roman" w:hAnsi="Times New Roman"/>
          <w:sz w:val="22"/>
          <w:szCs w:val="22"/>
          <w:i w:val="1"/>
          <w:iCs w:val="1"/>
          <w:color w:val="FFFFFF"/>
        </w:rPr>
        <w:t>Lean Product Development and Lean Startup</w:t>
      </w:r>
    </w:p>
    <w:p>
      <w:pPr>
        <w:spacing w:after="0" w:line="124" w:lineRule="exact"/>
        <w:rPr>
          <w:rFonts w:ascii="Times New Roman" w:cs="Times New Roman" w:eastAsia="Times New Roman" w:hAnsi="Times New Roman"/>
          <w:sz w:val="22"/>
          <w:szCs w:val="22"/>
          <w:color w:val="FFFFFF"/>
        </w:rPr>
      </w:pPr>
    </w:p>
    <w:p>
      <w:pPr>
        <w:ind w:left="540" w:hanging="265"/>
        <w:spacing w:after="0"/>
        <w:tabs>
          <w:tab w:leader="none" w:pos="540" w:val="left"/>
        </w:tabs>
        <w:numPr>
          <w:ilvl w:val="0"/>
          <w:numId w:val="301"/>
        </w:numPr>
        <w:rPr>
          <w:rFonts w:ascii="Times New Roman" w:cs="Times New Roman" w:eastAsia="Times New Roman" w:hAnsi="Times New Roman"/>
          <w:sz w:val="22"/>
          <w:szCs w:val="22"/>
          <w:color w:val="FFFFFF"/>
        </w:rPr>
      </w:pPr>
      <w:r>
        <w:rPr>
          <w:rFonts w:ascii="Times New Roman" w:cs="Times New Roman" w:eastAsia="Times New Roman" w:hAnsi="Times New Roman"/>
          <w:sz w:val="22"/>
          <w:szCs w:val="22"/>
          <w:i w:val="1"/>
          <w:iCs w:val="1"/>
          <w:color w:val="FFFFFF"/>
        </w:rPr>
        <w:t>Chapter 19</w:t>
      </w:r>
      <w:r>
        <w:rPr>
          <w:rFonts w:ascii="Times New Roman" w:cs="Times New Roman" w:eastAsia="Times New Roman" w:hAnsi="Times New Roman"/>
          <w:sz w:val="22"/>
          <w:szCs w:val="22"/>
          <w:color w:val="FFFFFF"/>
        </w:rPr>
        <w:t xml:space="preserve">, </w:t>
      </w:r>
      <w:r>
        <w:rPr>
          <w:rFonts w:ascii="Times New Roman" w:cs="Times New Roman" w:eastAsia="Times New Roman" w:hAnsi="Times New Roman"/>
          <w:sz w:val="22"/>
          <w:szCs w:val="22"/>
          <w:i w:val="1"/>
          <w:iCs w:val="1"/>
          <w:color w:val="FFFFFF"/>
        </w:rPr>
        <w:t>Experimentation and A/B Testing</w:t>
      </w:r>
    </w:p>
    <w:p>
      <w:pPr>
        <w:sectPr>
          <w:pgSz w:w="10980" w:h="13680" w:orient="portrait"/>
          <w:cols w:equalWidth="0" w:num="1">
            <w:col w:w="8100"/>
          </w:cols>
          <w:pgMar w:left="1440" w:top="1440" w:right="1440" w:bottom="1440" w:gutter="0" w:footer="0" w:header="0"/>
        </w:sectPr>
      </w:pPr>
    </w:p>
    <w:bookmarkStart w:id="424" w:name="page425"/>
    <w:bookmarkEnd w:id="424"/>
    <w:p>
      <w:pPr>
        <w:spacing w:after="0"/>
        <w:tabs>
          <w:tab w:leader="none" w:pos="540" w:val="left"/>
        </w:tabs>
        <w:rPr>
          <w:sz w:val="20"/>
          <w:szCs w:val="20"/>
          <w:color w:val="auto"/>
        </w:rPr>
      </w:pPr>
    </w:p>
    <w:p>
      <w:pPr>
        <w:sectPr>
          <w:pgSz w:w="10980" w:h="13680" w:orient="portrait"/>
          <w:cols w:equalWidth="1" w:num="1" w:space="0"/>
          <w:pgMar w:left="1440" w:top="1440" w:right="1440" w:bottom="875" w:gutter="0" w:footer="0" w:header="0"/>
        </w:sectPr>
      </w:pPr>
    </w:p>
    <w:bookmarkStart w:id="425" w:name="page426"/>
    <w:bookmarkEnd w:id="425"/>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82" w:lineRule="exact"/>
        <w:rPr>
          <w:sz w:val="20"/>
          <w:szCs w:val="20"/>
          <w:color w:val="auto"/>
        </w:rPr>
      </w:pPr>
    </w:p>
    <w:p>
      <w:pPr>
        <w:ind w:left="6960"/>
        <w:spacing w:after="0"/>
        <w:rPr>
          <w:sz w:val="20"/>
          <w:szCs w:val="20"/>
          <w:color w:val="auto"/>
        </w:rPr>
      </w:pPr>
      <w:r>
        <w:rPr>
          <w:rFonts w:ascii="Arial" w:cs="Arial" w:eastAsia="Arial" w:hAnsi="Arial"/>
          <w:sz w:val="84"/>
          <w:szCs w:val="84"/>
          <w:b w:val="1"/>
          <w:bCs w:val="1"/>
          <w:color w:val="auto"/>
        </w:rPr>
        <w:t>18</w:t>
      </w:r>
    </w:p>
    <w:p>
      <w:pPr>
        <w:spacing w:after="0" w:line="100" w:lineRule="exact"/>
        <w:rPr>
          <w:sz w:val="20"/>
          <w:szCs w:val="20"/>
          <w:color w:val="auto"/>
        </w:rPr>
      </w:pPr>
    </w:p>
    <w:p>
      <w:pPr>
        <w:jc w:val="right"/>
        <w:ind w:left="1180" w:right="180"/>
        <w:spacing w:after="0" w:line="252" w:lineRule="auto"/>
        <w:rPr>
          <w:sz w:val="20"/>
          <w:szCs w:val="20"/>
          <w:color w:val="auto"/>
        </w:rPr>
      </w:pPr>
      <w:r>
        <w:rPr>
          <w:rFonts w:ascii="Arial" w:cs="Arial" w:eastAsia="Arial" w:hAnsi="Arial"/>
          <w:sz w:val="76"/>
          <w:szCs w:val="76"/>
          <w:b w:val="1"/>
          <w:bCs w:val="1"/>
          <w:color w:val="auto"/>
        </w:rPr>
        <w:t>Lean Product Development and Lean Startup</w:t>
      </w:r>
    </w:p>
    <w:p>
      <w:pPr>
        <w:spacing w:after="0" w:line="200" w:lineRule="exact"/>
        <w:rPr>
          <w:sz w:val="20"/>
          <w:szCs w:val="20"/>
          <w:color w:val="auto"/>
        </w:rPr>
      </w:pPr>
    </w:p>
    <w:p>
      <w:pPr>
        <w:spacing w:after="0" w:line="353" w:lineRule="exact"/>
        <w:rPr>
          <w:sz w:val="20"/>
          <w:szCs w:val="20"/>
          <w:color w:val="auto"/>
        </w:rPr>
      </w:pPr>
    </w:p>
    <w:p>
      <w:pPr>
        <w:ind w:right="380"/>
        <w:spacing w:after="0" w:line="269" w:lineRule="auto"/>
        <w:rPr>
          <w:sz w:val="20"/>
          <w:szCs w:val="20"/>
          <w:color w:val="auto"/>
        </w:rPr>
      </w:pPr>
      <w:r>
        <w:rPr>
          <w:rFonts w:ascii="Times New Roman" w:cs="Times New Roman" w:eastAsia="Times New Roman" w:hAnsi="Times New Roman"/>
          <w:sz w:val="21"/>
          <w:szCs w:val="21"/>
          <w:color w:val="auto"/>
        </w:rPr>
        <w:t xml:space="preserve">Until now, we have only focused on </w:t>
      </w:r>
      <w:r>
        <w:rPr>
          <w:rFonts w:ascii="Times New Roman" w:cs="Times New Roman" w:eastAsia="Times New Roman" w:hAnsi="Times New Roman"/>
          <w:sz w:val="21"/>
          <w:szCs w:val="21"/>
          <w:i w:val="1"/>
          <w:iCs w:val="1"/>
          <w:color w:val="auto"/>
        </w:rPr>
        <w:t>how</w:t>
      </w:r>
      <w:r>
        <w:rPr>
          <w:rFonts w:ascii="Times New Roman" w:cs="Times New Roman" w:eastAsia="Times New Roman" w:hAnsi="Times New Roman"/>
          <w:sz w:val="21"/>
          <w:szCs w:val="21"/>
          <w:color w:val="auto"/>
        </w:rPr>
        <w:t xml:space="preserve"> you should build and deliver software and not on </w:t>
      </w:r>
      <w:r>
        <w:rPr>
          <w:rFonts w:ascii="Times New Roman" w:cs="Times New Roman" w:eastAsia="Times New Roman" w:hAnsi="Times New Roman"/>
          <w:sz w:val="21"/>
          <w:szCs w:val="21"/>
          <w:i w:val="1"/>
          <w:iCs w:val="1"/>
          <w:color w:val="auto"/>
        </w:rPr>
        <w:t>what</w:t>
      </w:r>
      <w:r>
        <w:rPr>
          <w:rFonts w:ascii="Times New Roman" w:cs="Times New Roman" w:eastAsia="Times New Roman" w:hAnsi="Times New Roman"/>
          <w:sz w:val="21"/>
          <w:szCs w:val="21"/>
          <w:color w:val="auto"/>
        </w:rPr>
        <w:t xml:space="preserve"> you should build or how you can determine whether you are building the right thing. But </w:t>
      </w:r>
      <w:r>
        <w:rPr>
          <w:rFonts w:ascii="Times New Roman" w:cs="Times New Roman" w:eastAsia="Times New Roman" w:hAnsi="Times New Roman"/>
          <w:sz w:val="21"/>
          <w:szCs w:val="21"/>
          <w:b w:val="1"/>
          <w:bCs w:val="1"/>
          <w:color w:val="auto"/>
        </w:rPr>
        <w:t>lean product development</w:t>
      </w:r>
      <w:r>
        <w:rPr>
          <w:rFonts w:ascii="Times New Roman" w:cs="Times New Roman" w:eastAsia="Times New Roman" w:hAnsi="Times New Roman"/>
          <w:sz w:val="21"/>
          <w:szCs w:val="21"/>
          <w:color w:val="auto"/>
        </w:rPr>
        <w:t xml:space="preserve"> practices have a great positive impact on software delivery performance, organizational performance, and organizational culture (</w:t>
      </w:r>
      <w:r>
        <w:rPr>
          <w:rFonts w:ascii="Times New Roman" w:cs="Times New Roman" w:eastAsia="Times New Roman" w:hAnsi="Times New Roman"/>
          <w:sz w:val="21"/>
          <w:szCs w:val="21"/>
          <w:i w:val="1"/>
          <w:iCs w:val="1"/>
          <w:color w:val="auto"/>
        </w:rPr>
        <w:t>Forsgren N., Humble J., &amp; Kim G., (2018), p. 129</w:t>
      </w:r>
      <w:r>
        <w:rPr>
          <w:rFonts w:ascii="Times New Roman" w:cs="Times New Roman" w:eastAsia="Times New Roman" w:hAnsi="Times New Roman"/>
          <w:sz w:val="21"/>
          <w:szCs w:val="21"/>
          <w:color w:val="auto"/>
        </w:rPr>
        <w:t>). Therefore, many DevOps transformations start</w:t>
      </w:r>
      <w:r>
        <w:rPr>
          <w:rFonts w:ascii="Times New Roman" w:cs="Times New Roman" w:eastAsia="Times New Roman" w:hAnsi="Times New Roman"/>
          <w:sz w:val="21"/>
          <w:szCs w:val="21"/>
          <w:i w:val="1"/>
          <w:iCs w:val="1"/>
          <w:color w:val="auto"/>
        </w:rPr>
        <w:t xml:space="preserve"> </w:t>
      </w:r>
      <w:r>
        <w:rPr>
          <w:rFonts w:ascii="Times New Roman" w:cs="Times New Roman" w:eastAsia="Times New Roman" w:hAnsi="Times New Roman"/>
          <w:sz w:val="21"/>
          <w:szCs w:val="21"/>
          <w:color w:val="auto"/>
        </w:rPr>
        <w:t>by analyzing the value streams and try to optimize product management alongside the engineering practices. But, in my opinion, this results in too many moving pieces, and it is also a chicken and egg problem. If you are not able to deliver frequently in small batch sizes, it is hard to apply lean product management practices.</w:t>
      </w:r>
    </w:p>
    <w:p>
      <w:pPr>
        <w:spacing w:after="0" w:line="85" w:lineRule="exact"/>
        <w:rPr>
          <w:sz w:val="20"/>
          <w:szCs w:val="20"/>
          <w:color w:val="auto"/>
        </w:rPr>
      </w:pPr>
    </w:p>
    <w:p>
      <w:pPr>
        <w:jc w:val="both"/>
        <w:ind w:right="440"/>
        <w:spacing w:after="0" w:line="270" w:lineRule="auto"/>
        <w:rPr>
          <w:sz w:val="20"/>
          <w:szCs w:val="20"/>
          <w:color w:val="auto"/>
        </w:rPr>
      </w:pPr>
      <w:r>
        <w:rPr>
          <w:rFonts w:ascii="Times New Roman" w:cs="Times New Roman" w:eastAsia="Times New Roman" w:hAnsi="Times New Roman"/>
          <w:sz w:val="22"/>
          <w:szCs w:val="22"/>
          <w:color w:val="auto"/>
        </w:rPr>
        <w:t>In this chapter, we'll have a look into how you can apply lean product development and lean startup practices to build products that delight your end users. This chapter covers the following:</w:t>
      </w:r>
    </w:p>
    <w:p>
      <w:pPr>
        <w:spacing w:after="0" w:line="118" w:lineRule="exact"/>
        <w:rPr>
          <w:sz w:val="20"/>
          <w:szCs w:val="20"/>
          <w:color w:val="auto"/>
        </w:rPr>
      </w:pPr>
    </w:p>
    <w:p>
      <w:pPr>
        <w:ind w:left="540" w:hanging="270"/>
        <w:spacing w:after="0"/>
        <w:tabs>
          <w:tab w:leader="none" w:pos="540" w:val="left"/>
        </w:tabs>
        <w:numPr>
          <w:ilvl w:val="0"/>
          <w:numId w:val="302"/>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Lean product development</w:t>
      </w:r>
    </w:p>
    <w:p>
      <w:pPr>
        <w:spacing w:after="0" w:line="124" w:lineRule="exact"/>
        <w:rPr>
          <w:rFonts w:ascii="Times New Roman" w:cs="Times New Roman" w:eastAsia="Times New Roman" w:hAnsi="Times New Roman"/>
          <w:sz w:val="22"/>
          <w:szCs w:val="22"/>
          <w:color w:val="auto"/>
        </w:rPr>
      </w:pPr>
    </w:p>
    <w:p>
      <w:pPr>
        <w:ind w:left="540" w:hanging="270"/>
        <w:spacing w:after="0"/>
        <w:tabs>
          <w:tab w:leader="none" w:pos="540" w:val="left"/>
        </w:tabs>
        <w:numPr>
          <w:ilvl w:val="0"/>
          <w:numId w:val="302"/>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Incorporating customer feedback</w:t>
      </w:r>
    </w:p>
    <w:p>
      <w:pPr>
        <w:spacing w:after="0" w:line="116" w:lineRule="exact"/>
        <w:rPr>
          <w:rFonts w:ascii="Times New Roman" w:cs="Times New Roman" w:eastAsia="Times New Roman" w:hAnsi="Times New Roman"/>
          <w:sz w:val="22"/>
          <w:szCs w:val="22"/>
          <w:color w:val="auto"/>
        </w:rPr>
      </w:pPr>
    </w:p>
    <w:p>
      <w:pPr>
        <w:ind w:left="540" w:hanging="270"/>
        <w:spacing w:after="0"/>
        <w:tabs>
          <w:tab w:leader="none" w:pos="540" w:val="left"/>
        </w:tabs>
        <w:numPr>
          <w:ilvl w:val="0"/>
          <w:numId w:val="302"/>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 xml:space="preserve">The </w:t>
      </w:r>
      <w:r>
        <w:rPr>
          <w:rFonts w:ascii="Times New Roman" w:cs="Times New Roman" w:eastAsia="Times New Roman" w:hAnsi="Times New Roman"/>
          <w:sz w:val="22"/>
          <w:szCs w:val="22"/>
          <w:b w:val="1"/>
          <w:bCs w:val="1"/>
          <w:color w:val="auto"/>
        </w:rPr>
        <w:t>minimal viable product</w:t>
      </w:r>
      <w:r>
        <w:rPr>
          <w:rFonts w:ascii="Times New Roman" w:cs="Times New Roman" w:eastAsia="Times New Roman" w:hAnsi="Times New Roman"/>
          <w:sz w:val="22"/>
          <w:szCs w:val="22"/>
          <w:color w:val="auto"/>
        </w:rPr>
        <w:t xml:space="preserve"> (</w:t>
      </w:r>
      <w:r>
        <w:rPr>
          <w:rFonts w:ascii="Times New Roman" w:cs="Times New Roman" w:eastAsia="Times New Roman" w:hAnsi="Times New Roman"/>
          <w:sz w:val="22"/>
          <w:szCs w:val="22"/>
          <w:b w:val="1"/>
          <w:bCs w:val="1"/>
          <w:color w:val="auto"/>
        </w:rPr>
        <w:t>MVP</w:t>
      </w:r>
      <w:r>
        <w:rPr>
          <w:rFonts w:ascii="Times New Roman" w:cs="Times New Roman" w:eastAsia="Times New Roman" w:hAnsi="Times New Roman"/>
          <w:sz w:val="22"/>
          <w:szCs w:val="22"/>
          <w:color w:val="auto"/>
        </w:rPr>
        <w:t>)</w:t>
      </w:r>
    </w:p>
    <w:p>
      <w:pPr>
        <w:sectPr>
          <w:pgSz w:w="10980" w:h="13680" w:orient="portrait"/>
          <w:cols w:equalWidth="0" w:num="1">
            <w:col w:w="8100"/>
          </w:cols>
          <w:pgMar w:left="1440" w:top="1440" w:right="1440" w:bottom="929" w:gutter="0" w:footer="0" w:header="0"/>
        </w:sectPr>
      </w:pPr>
    </w:p>
    <w:bookmarkStart w:id="426" w:name="page427"/>
    <w:bookmarkEnd w:id="426"/>
    <w:p>
      <w:pPr>
        <w:ind w:left="700" w:hanging="520"/>
        <w:spacing w:after="0"/>
        <w:tabs>
          <w:tab w:leader="none" w:pos="700" w:val="left"/>
        </w:tabs>
        <w:numPr>
          <w:ilvl w:val="0"/>
          <w:numId w:val="303"/>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Lean Product Development and Lean Startup</w:t>
      </w:r>
    </w:p>
    <w:p>
      <w:pPr>
        <w:spacing w:after="0" w:line="330" w:lineRule="exact"/>
        <w:rPr>
          <w:rFonts w:ascii="Times New Roman" w:cs="Times New Roman" w:eastAsia="Times New Roman" w:hAnsi="Times New Roman"/>
          <w:sz w:val="20"/>
          <w:szCs w:val="20"/>
          <w:color w:val="auto"/>
        </w:rPr>
      </w:pPr>
    </w:p>
    <w:p>
      <w:pPr>
        <w:ind w:left="720" w:hanging="270"/>
        <w:spacing w:after="0"/>
        <w:tabs>
          <w:tab w:leader="none" w:pos="720" w:val="left"/>
        </w:tabs>
        <w:numPr>
          <w:ilvl w:val="1"/>
          <w:numId w:val="303"/>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Enterprise portfolio management</w:t>
      </w:r>
    </w:p>
    <w:p>
      <w:pPr>
        <w:spacing w:after="0" w:line="124" w:lineRule="exact"/>
        <w:rPr>
          <w:rFonts w:ascii="Times New Roman" w:cs="Times New Roman" w:eastAsia="Times New Roman" w:hAnsi="Times New Roman"/>
          <w:sz w:val="22"/>
          <w:szCs w:val="22"/>
          <w:color w:val="auto"/>
        </w:rPr>
      </w:pPr>
    </w:p>
    <w:p>
      <w:pPr>
        <w:ind w:left="720" w:hanging="270"/>
        <w:spacing w:after="0"/>
        <w:tabs>
          <w:tab w:leader="none" w:pos="720" w:val="left"/>
        </w:tabs>
        <w:numPr>
          <w:ilvl w:val="1"/>
          <w:numId w:val="303"/>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The Business Model Canvas</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114300</wp:posOffset>
                </wp:positionH>
                <wp:positionV relativeFrom="paragraph">
                  <wp:posOffset>-555625</wp:posOffset>
                </wp:positionV>
                <wp:extent cx="5029200" cy="0"/>
                <wp:wrapNone/>
                <wp:docPr id="1107" name="Shape 110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1107" o:spid="_x0000_s2132"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9pt,-43.7499pt" to="405pt,-43.7499pt" o:allowincell="f" strokecolor="#000000" strokeweight="0.5pt"/>
            </w:pict>
          </mc:Fallback>
        </mc:AlternateContent>
      </w:r>
    </w:p>
    <w:p>
      <w:pPr>
        <w:spacing w:after="0" w:line="338" w:lineRule="exact"/>
        <w:rPr>
          <w:sz w:val="20"/>
          <w:szCs w:val="20"/>
          <w:color w:val="auto"/>
        </w:rPr>
      </w:pPr>
    </w:p>
    <w:p>
      <w:pPr>
        <w:ind w:left="180"/>
        <w:spacing w:after="0"/>
        <w:rPr>
          <w:sz w:val="20"/>
          <w:szCs w:val="20"/>
          <w:color w:val="auto"/>
        </w:rPr>
      </w:pPr>
      <w:r>
        <w:rPr>
          <w:rFonts w:ascii="Arial" w:cs="Arial" w:eastAsia="Arial" w:hAnsi="Arial"/>
          <w:sz w:val="34"/>
          <w:szCs w:val="34"/>
          <w:b w:val="1"/>
          <w:bCs w:val="1"/>
          <w:color w:val="auto"/>
        </w:rPr>
        <w:t>Lean product development</w:t>
      </w:r>
    </w:p>
    <w:p>
      <w:pPr>
        <w:spacing w:after="0" w:line="109" w:lineRule="exact"/>
        <w:rPr>
          <w:sz w:val="20"/>
          <w:szCs w:val="20"/>
          <w:color w:val="auto"/>
        </w:rPr>
      </w:pPr>
    </w:p>
    <w:p>
      <w:pPr>
        <w:jc w:val="both"/>
        <w:ind w:left="180" w:right="180"/>
        <w:spacing w:after="0" w:line="270" w:lineRule="auto"/>
        <w:rPr>
          <w:sz w:val="20"/>
          <w:szCs w:val="20"/>
          <w:color w:val="auto"/>
        </w:rPr>
      </w:pPr>
      <w:r>
        <w:rPr>
          <w:rFonts w:ascii="Times New Roman" w:cs="Times New Roman" w:eastAsia="Times New Roman" w:hAnsi="Times New Roman"/>
          <w:sz w:val="22"/>
          <w:szCs w:val="22"/>
          <w:color w:val="auto"/>
        </w:rPr>
        <w:t>Building the right things is hard and often underestimated. You cannot just ask potential customers what they want. What people say they want, what they really want, and what they are willing to pay for, are three completely different things.</w:t>
      </w:r>
    </w:p>
    <w:p>
      <w:pPr>
        <w:spacing w:after="0" w:line="72" w:lineRule="exact"/>
        <w:rPr>
          <w:sz w:val="20"/>
          <w:szCs w:val="20"/>
          <w:color w:val="auto"/>
        </w:rPr>
      </w:pPr>
    </w:p>
    <w:p>
      <w:pPr>
        <w:ind w:left="180" w:right="160"/>
        <w:spacing w:after="0" w:line="274" w:lineRule="auto"/>
        <w:rPr>
          <w:sz w:val="20"/>
          <w:szCs w:val="20"/>
          <w:color w:val="auto"/>
        </w:rPr>
      </w:pPr>
      <w:r>
        <w:rPr>
          <w:rFonts w:ascii="Times New Roman" w:cs="Times New Roman" w:eastAsia="Times New Roman" w:hAnsi="Times New Roman"/>
          <w:sz w:val="22"/>
          <w:szCs w:val="22"/>
          <w:b w:val="1"/>
          <w:bCs w:val="1"/>
          <w:color w:val="auto"/>
        </w:rPr>
        <w:t>Lean product development</w:t>
      </w:r>
      <w:r>
        <w:rPr>
          <w:rFonts w:ascii="Times New Roman" w:cs="Times New Roman" w:eastAsia="Times New Roman" w:hAnsi="Times New Roman"/>
          <w:sz w:val="22"/>
          <w:szCs w:val="22"/>
          <w:color w:val="auto"/>
        </w:rPr>
        <w:t xml:space="preserve"> was introduced by </w:t>
      </w:r>
      <w:r>
        <w:rPr>
          <w:rFonts w:ascii="Times New Roman" w:cs="Times New Roman" w:eastAsia="Times New Roman" w:hAnsi="Times New Roman"/>
          <w:sz w:val="22"/>
          <w:szCs w:val="22"/>
          <w:b w:val="1"/>
          <w:bCs w:val="1"/>
          <w:color w:val="auto"/>
        </w:rPr>
        <w:t>Toyota</w:t>
      </w:r>
      <w:r>
        <w:rPr>
          <w:rFonts w:ascii="Times New Roman" w:cs="Times New Roman" w:eastAsia="Times New Roman" w:hAnsi="Times New Roman"/>
          <w:sz w:val="22"/>
          <w:szCs w:val="22"/>
          <w:color w:val="auto"/>
        </w:rPr>
        <w:t xml:space="preserve"> to address challenges in their product development approach, notably the lack of innovation, long development cycles, and many reproduction cycles (</w:t>
      </w:r>
      <w:r>
        <w:rPr>
          <w:rFonts w:ascii="Times New Roman" w:cs="Times New Roman" w:eastAsia="Times New Roman" w:hAnsi="Times New Roman"/>
          <w:sz w:val="22"/>
          <w:szCs w:val="22"/>
          <w:i w:val="1"/>
          <w:iCs w:val="1"/>
          <w:color w:val="auto"/>
        </w:rPr>
        <w:t>Ward, Allen 2007 p. 3</w:t>
      </w:r>
      <w:r>
        <w:rPr>
          <w:rFonts w:ascii="Times New Roman" w:cs="Times New Roman" w:eastAsia="Times New Roman" w:hAnsi="Times New Roman"/>
          <w:sz w:val="22"/>
          <w:szCs w:val="22"/>
          <w:color w:val="auto"/>
        </w:rPr>
        <w:t>).</w:t>
      </w:r>
    </w:p>
    <w:p>
      <w:pPr>
        <w:spacing w:after="0" w:line="75" w:lineRule="exact"/>
        <w:rPr>
          <w:sz w:val="20"/>
          <w:szCs w:val="20"/>
          <w:color w:val="auto"/>
        </w:rPr>
      </w:pPr>
    </w:p>
    <w:p>
      <w:pPr>
        <w:ind w:left="180" w:right="400"/>
        <w:spacing w:after="0" w:line="290" w:lineRule="auto"/>
        <w:rPr>
          <w:sz w:val="20"/>
          <w:szCs w:val="20"/>
          <w:color w:val="auto"/>
        </w:rPr>
      </w:pPr>
      <w:r>
        <w:rPr>
          <w:rFonts w:ascii="Times New Roman" w:cs="Times New Roman" w:eastAsia="Times New Roman" w:hAnsi="Times New Roman"/>
          <w:sz w:val="22"/>
          <w:szCs w:val="22"/>
          <w:color w:val="auto"/>
        </w:rPr>
        <w:t>Lean product development is built on cross-functional teams that take an incremental approach. The main characteristics are as follows:</w:t>
      </w:r>
    </w:p>
    <w:p>
      <w:pPr>
        <w:spacing w:after="0" w:line="89" w:lineRule="exact"/>
        <w:rPr>
          <w:sz w:val="20"/>
          <w:szCs w:val="20"/>
          <w:color w:val="auto"/>
        </w:rPr>
      </w:pPr>
    </w:p>
    <w:p>
      <w:pPr>
        <w:ind w:left="720" w:hanging="270"/>
        <w:spacing w:after="0"/>
        <w:tabs>
          <w:tab w:leader="none" w:pos="720" w:val="left"/>
        </w:tabs>
        <w:numPr>
          <w:ilvl w:val="0"/>
          <w:numId w:val="304"/>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 xml:space="preserve">Work in </w:t>
      </w:r>
      <w:r>
        <w:rPr>
          <w:rFonts w:ascii="Times New Roman" w:cs="Times New Roman" w:eastAsia="Times New Roman" w:hAnsi="Times New Roman"/>
          <w:sz w:val="22"/>
          <w:szCs w:val="22"/>
          <w:b w:val="1"/>
          <w:bCs w:val="1"/>
          <w:color w:val="auto"/>
        </w:rPr>
        <w:t>small batches</w:t>
      </w:r>
      <w:r>
        <w:rPr>
          <w:rFonts w:ascii="Times New Roman" w:cs="Times New Roman" w:eastAsia="Times New Roman" w:hAnsi="Times New Roman"/>
          <w:sz w:val="22"/>
          <w:szCs w:val="22"/>
          <w:color w:val="auto"/>
        </w:rPr>
        <w:t>.</w:t>
      </w:r>
    </w:p>
    <w:p>
      <w:pPr>
        <w:spacing w:after="0" w:line="124" w:lineRule="exact"/>
        <w:rPr>
          <w:rFonts w:ascii="Times New Roman" w:cs="Times New Roman" w:eastAsia="Times New Roman" w:hAnsi="Times New Roman"/>
          <w:sz w:val="22"/>
          <w:szCs w:val="22"/>
          <w:color w:val="auto"/>
        </w:rPr>
      </w:pPr>
    </w:p>
    <w:p>
      <w:pPr>
        <w:ind w:left="720" w:hanging="270"/>
        <w:spacing w:after="0"/>
        <w:tabs>
          <w:tab w:leader="none" w:pos="720" w:val="left"/>
        </w:tabs>
        <w:numPr>
          <w:ilvl w:val="0"/>
          <w:numId w:val="304"/>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 xml:space="preserve">Make the </w:t>
      </w:r>
      <w:r>
        <w:rPr>
          <w:rFonts w:ascii="Times New Roman" w:cs="Times New Roman" w:eastAsia="Times New Roman" w:hAnsi="Times New Roman"/>
          <w:sz w:val="22"/>
          <w:szCs w:val="22"/>
          <w:b w:val="1"/>
          <w:bCs w:val="1"/>
          <w:color w:val="auto"/>
        </w:rPr>
        <w:t>flow of work</w:t>
      </w:r>
      <w:r>
        <w:rPr>
          <w:rFonts w:ascii="Times New Roman" w:cs="Times New Roman" w:eastAsia="Times New Roman" w:hAnsi="Times New Roman"/>
          <w:sz w:val="22"/>
          <w:szCs w:val="22"/>
          <w:color w:val="auto"/>
        </w:rPr>
        <w:t xml:space="preserve"> visible.</w:t>
      </w:r>
    </w:p>
    <w:p>
      <w:pPr>
        <w:spacing w:after="0" w:line="124" w:lineRule="exact"/>
        <w:rPr>
          <w:rFonts w:ascii="Times New Roman" w:cs="Times New Roman" w:eastAsia="Times New Roman" w:hAnsi="Times New Roman"/>
          <w:sz w:val="22"/>
          <w:szCs w:val="22"/>
          <w:color w:val="auto"/>
        </w:rPr>
      </w:pPr>
    </w:p>
    <w:p>
      <w:pPr>
        <w:ind w:left="720" w:hanging="270"/>
        <w:spacing w:after="0"/>
        <w:tabs>
          <w:tab w:leader="none" w:pos="720" w:val="left"/>
        </w:tabs>
        <w:numPr>
          <w:ilvl w:val="0"/>
          <w:numId w:val="304"/>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 xml:space="preserve">Gather and implement </w:t>
      </w:r>
      <w:r>
        <w:rPr>
          <w:rFonts w:ascii="Times New Roman" w:cs="Times New Roman" w:eastAsia="Times New Roman" w:hAnsi="Times New Roman"/>
          <w:sz w:val="22"/>
          <w:szCs w:val="22"/>
          <w:b w:val="1"/>
          <w:bCs w:val="1"/>
          <w:color w:val="auto"/>
        </w:rPr>
        <w:t>customer feedback</w:t>
      </w:r>
      <w:r>
        <w:rPr>
          <w:rFonts w:ascii="Times New Roman" w:cs="Times New Roman" w:eastAsia="Times New Roman" w:hAnsi="Times New Roman"/>
          <w:sz w:val="22"/>
          <w:szCs w:val="22"/>
          <w:color w:val="auto"/>
        </w:rPr>
        <w:t>.</w:t>
      </w:r>
    </w:p>
    <w:p>
      <w:pPr>
        <w:spacing w:after="0" w:line="124" w:lineRule="exact"/>
        <w:rPr>
          <w:rFonts w:ascii="Times New Roman" w:cs="Times New Roman" w:eastAsia="Times New Roman" w:hAnsi="Times New Roman"/>
          <w:sz w:val="22"/>
          <w:szCs w:val="22"/>
          <w:color w:val="auto"/>
        </w:rPr>
      </w:pPr>
    </w:p>
    <w:p>
      <w:pPr>
        <w:ind w:left="720" w:hanging="270"/>
        <w:spacing w:after="0"/>
        <w:tabs>
          <w:tab w:leader="none" w:pos="720" w:val="left"/>
        </w:tabs>
        <w:numPr>
          <w:ilvl w:val="0"/>
          <w:numId w:val="304"/>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b w:val="1"/>
          <w:bCs w:val="1"/>
          <w:color w:val="auto"/>
        </w:rPr>
        <w:t>Team experimentation</w:t>
      </w:r>
      <w:r>
        <w:rPr>
          <w:rFonts w:ascii="Times New Roman" w:cs="Times New Roman" w:eastAsia="Times New Roman" w:hAnsi="Times New Roman"/>
          <w:sz w:val="22"/>
          <w:szCs w:val="22"/>
          <w:color w:val="auto"/>
        </w:rPr>
        <w:t>.</w:t>
      </w:r>
    </w:p>
    <w:p>
      <w:pPr>
        <w:spacing w:after="0" w:line="196" w:lineRule="exact"/>
        <w:rPr>
          <w:sz w:val="20"/>
          <w:szCs w:val="20"/>
          <w:color w:val="auto"/>
        </w:rPr>
      </w:pPr>
    </w:p>
    <w:p>
      <w:pPr>
        <w:ind w:left="180" w:right="420"/>
        <w:spacing w:after="0" w:line="264" w:lineRule="auto"/>
        <w:rPr>
          <w:sz w:val="20"/>
          <w:szCs w:val="20"/>
          <w:color w:val="auto"/>
        </w:rPr>
      </w:pPr>
      <w:r>
        <w:rPr>
          <w:rFonts w:ascii="Times New Roman" w:cs="Times New Roman" w:eastAsia="Times New Roman" w:hAnsi="Times New Roman"/>
          <w:sz w:val="22"/>
          <w:szCs w:val="22"/>
          <w:color w:val="auto"/>
        </w:rPr>
        <w:t xml:space="preserve">As you can see, this completely aligns with what we've learned in </w:t>
      </w:r>
      <w:r>
        <w:rPr>
          <w:rFonts w:ascii="Times New Roman" w:cs="Times New Roman" w:eastAsia="Times New Roman" w:hAnsi="Times New Roman"/>
          <w:sz w:val="22"/>
          <w:szCs w:val="22"/>
          <w:i w:val="1"/>
          <w:iCs w:val="1"/>
          <w:color w:val="auto"/>
        </w:rPr>
        <w:t>Part 1</w:t>
      </w:r>
      <w:r>
        <w:rPr>
          <w:rFonts w:ascii="Times New Roman" w:cs="Times New Roman" w:eastAsia="Times New Roman" w:hAnsi="Times New Roman"/>
          <w:sz w:val="22"/>
          <w:szCs w:val="22"/>
          <w:color w:val="auto"/>
        </w:rPr>
        <w:t xml:space="preserve">, </w:t>
      </w:r>
      <w:r>
        <w:rPr>
          <w:rFonts w:ascii="Times New Roman" w:cs="Times New Roman" w:eastAsia="Times New Roman" w:hAnsi="Times New Roman"/>
          <w:sz w:val="22"/>
          <w:szCs w:val="22"/>
          <w:i w:val="1"/>
          <w:iCs w:val="1"/>
          <w:color w:val="auto"/>
        </w:rPr>
        <w:t>Lean Management and Collaboration</w:t>
      </w:r>
      <w:r>
        <w:rPr>
          <w:rFonts w:ascii="Times New Roman" w:cs="Times New Roman" w:eastAsia="Times New Roman" w:hAnsi="Times New Roman"/>
          <w:sz w:val="22"/>
          <w:szCs w:val="22"/>
          <w:color w:val="auto"/>
        </w:rPr>
        <w:t>. The new dimension is customer feedback and</w:t>
      </w:r>
      <w:r>
        <w:rPr>
          <w:rFonts w:ascii="Times New Roman" w:cs="Times New Roman" w:eastAsia="Times New Roman" w:hAnsi="Times New Roman"/>
          <w:sz w:val="22"/>
          <w:szCs w:val="22"/>
          <w:i w:val="1"/>
          <w:iCs w:val="1"/>
          <w:color w:val="auto"/>
        </w:rPr>
        <w:t xml:space="preserve"> </w:t>
      </w:r>
      <w:r>
        <w:rPr>
          <w:rFonts w:ascii="Times New Roman" w:cs="Times New Roman" w:eastAsia="Times New Roman" w:hAnsi="Times New Roman"/>
          <w:sz w:val="22"/>
          <w:szCs w:val="22"/>
          <w:color w:val="auto"/>
        </w:rPr>
        <w:t>experimentation. But without the ability to work in small batches and a visible flow of work, it is not possible to experiment based on customer feedback.</w:t>
      </w:r>
    </w:p>
    <w:p>
      <w:pPr>
        <w:spacing w:after="0" w:line="293" w:lineRule="exact"/>
        <w:rPr>
          <w:sz w:val="20"/>
          <w:szCs w:val="20"/>
          <w:color w:val="auto"/>
        </w:rPr>
      </w:pPr>
    </w:p>
    <w:p>
      <w:pPr>
        <w:ind w:left="180"/>
        <w:spacing w:after="0"/>
        <w:rPr>
          <w:sz w:val="20"/>
          <w:szCs w:val="20"/>
          <w:color w:val="auto"/>
        </w:rPr>
      </w:pPr>
      <w:r>
        <w:rPr>
          <w:rFonts w:ascii="Arial" w:cs="Arial" w:eastAsia="Arial" w:hAnsi="Arial"/>
          <w:sz w:val="34"/>
          <w:szCs w:val="34"/>
          <w:b w:val="1"/>
          <w:bCs w:val="1"/>
          <w:color w:val="auto"/>
        </w:rPr>
        <w:t>Incorporating customer feedback</w:t>
      </w:r>
    </w:p>
    <w:p>
      <w:pPr>
        <w:spacing w:after="0" w:line="109" w:lineRule="exact"/>
        <w:rPr>
          <w:sz w:val="20"/>
          <w:szCs w:val="20"/>
          <w:color w:val="auto"/>
        </w:rPr>
      </w:pPr>
    </w:p>
    <w:p>
      <w:pPr>
        <w:ind w:left="180" w:right="140"/>
        <w:spacing w:after="0" w:line="257" w:lineRule="auto"/>
        <w:rPr>
          <w:sz w:val="20"/>
          <w:szCs w:val="20"/>
          <w:color w:val="auto"/>
        </w:rPr>
      </w:pPr>
      <w:r>
        <w:rPr>
          <w:rFonts w:ascii="Times New Roman" w:cs="Times New Roman" w:eastAsia="Times New Roman" w:hAnsi="Times New Roman"/>
          <w:sz w:val="22"/>
          <w:szCs w:val="22"/>
          <w:color w:val="auto"/>
        </w:rPr>
        <w:t xml:space="preserve">But how can you gather customer feedback and implement it as a learning into your product? Most importantly, you need the </w:t>
      </w:r>
      <w:r>
        <w:rPr>
          <w:rFonts w:ascii="Times New Roman" w:cs="Times New Roman" w:eastAsia="Times New Roman" w:hAnsi="Times New Roman"/>
          <w:sz w:val="22"/>
          <w:szCs w:val="22"/>
          <w:b w:val="1"/>
          <w:bCs w:val="1"/>
          <w:color w:val="auto"/>
        </w:rPr>
        <w:t>autonomy</w:t>
      </w:r>
      <w:r>
        <w:rPr>
          <w:rFonts w:ascii="Times New Roman" w:cs="Times New Roman" w:eastAsia="Times New Roman" w:hAnsi="Times New Roman"/>
          <w:sz w:val="22"/>
          <w:szCs w:val="22"/>
          <w:color w:val="auto"/>
        </w:rPr>
        <w:t xml:space="preserve"> to do it. As long as your team still receives requirements to deliver, you are not able to learn from customer feedback and incorporate the feedback into your product. Besides that, you need people with the right skills in the team or you must train your engineers. </w:t>
      </w:r>
      <w:r>
        <w:rPr>
          <w:rFonts w:ascii="Times New Roman" w:cs="Times New Roman" w:eastAsia="Times New Roman" w:hAnsi="Times New Roman"/>
          <w:sz w:val="22"/>
          <w:szCs w:val="22"/>
          <w:b w:val="1"/>
          <w:bCs w:val="1"/>
          <w:color w:val="auto"/>
        </w:rPr>
        <w:t>Product management</w:t>
      </w:r>
      <w:r>
        <w:rPr>
          <w:rFonts w:ascii="Times New Roman" w:cs="Times New Roman" w:eastAsia="Times New Roman" w:hAnsi="Times New Roman"/>
          <w:sz w:val="22"/>
          <w:szCs w:val="22"/>
          <w:color w:val="auto"/>
        </w:rPr>
        <w:t xml:space="preserve"> and </w:t>
      </w:r>
      <w:r>
        <w:rPr>
          <w:rFonts w:ascii="Times New Roman" w:cs="Times New Roman" w:eastAsia="Times New Roman" w:hAnsi="Times New Roman"/>
          <w:sz w:val="22"/>
          <w:szCs w:val="22"/>
          <w:b w:val="1"/>
          <w:bCs w:val="1"/>
          <w:color w:val="auto"/>
        </w:rPr>
        <w:t>user experience design</w:t>
      </w:r>
      <w:r>
        <w:rPr>
          <w:rFonts w:ascii="Times New Roman" w:cs="Times New Roman" w:eastAsia="Times New Roman" w:hAnsi="Times New Roman"/>
          <w:sz w:val="22"/>
          <w:szCs w:val="22"/>
          <w:color w:val="auto"/>
        </w:rPr>
        <w:t xml:space="preserve"> are skills that are not present in most teams but are crucial to learning</w:t>
      </w:r>
      <w:r>
        <w:rPr>
          <w:rFonts w:ascii="Times New Roman" w:cs="Times New Roman" w:eastAsia="Times New Roman" w:hAnsi="Times New Roman"/>
          <w:sz w:val="22"/>
          <w:szCs w:val="22"/>
          <w:b w:val="1"/>
          <w:bCs w:val="1"/>
          <w:color w:val="auto"/>
        </w:rPr>
        <w:t xml:space="preserve"> </w:t>
      </w:r>
      <w:r>
        <w:rPr>
          <w:rFonts w:ascii="Times New Roman" w:cs="Times New Roman" w:eastAsia="Times New Roman" w:hAnsi="Times New Roman"/>
          <w:sz w:val="22"/>
          <w:szCs w:val="22"/>
          <w:color w:val="auto"/>
        </w:rPr>
        <w:t>from customer feedback and interactions.</w:t>
      </w:r>
    </w:p>
    <w:p>
      <w:pPr>
        <w:spacing w:after="0" w:line="93" w:lineRule="exact"/>
        <w:rPr>
          <w:sz w:val="20"/>
          <w:szCs w:val="20"/>
          <w:color w:val="auto"/>
        </w:rPr>
      </w:pPr>
    </w:p>
    <w:p>
      <w:pPr>
        <w:jc w:val="both"/>
        <w:ind w:left="180" w:right="300"/>
        <w:spacing w:after="0" w:line="263" w:lineRule="auto"/>
        <w:rPr>
          <w:sz w:val="20"/>
          <w:szCs w:val="20"/>
          <w:color w:val="auto"/>
        </w:rPr>
      </w:pPr>
      <w:r>
        <w:rPr>
          <w:rFonts w:ascii="Times New Roman" w:cs="Times New Roman" w:eastAsia="Times New Roman" w:hAnsi="Times New Roman"/>
          <w:sz w:val="22"/>
          <w:szCs w:val="22"/>
          <w:color w:val="auto"/>
        </w:rPr>
        <w:t xml:space="preserve">One way to gather customer feedback is by interviewing your customers or performing </w:t>
      </w:r>
      <w:r>
        <w:rPr>
          <w:rFonts w:ascii="Times New Roman" w:cs="Times New Roman" w:eastAsia="Times New Roman" w:hAnsi="Times New Roman"/>
          <w:sz w:val="22"/>
          <w:szCs w:val="22"/>
          <w:b w:val="1"/>
          <w:bCs w:val="1"/>
          <w:color w:val="auto"/>
        </w:rPr>
        <w:t>guerrilla usability testing</w:t>
      </w:r>
      <w:r>
        <w:rPr>
          <w:rFonts w:ascii="Times New Roman" w:cs="Times New Roman" w:eastAsia="Times New Roman" w:hAnsi="Times New Roman"/>
          <w:sz w:val="22"/>
          <w:szCs w:val="22"/>
          <w:color w:val="auto"/>
        </w:rPr>
        <w:t xml:space="preserve"> (see </w:t>
      </w:r>
      <w:r>
        <w:rPr>
          <w:rFonts w:ascii="Times New Roman" w:cs="Times New Roman" w:eastAsia="Times New Roman" w:hAnsi="Times New Roman"/>
          <w:sz w:val="22"/>
          <w:szCs w:val="22"/>
          <w:i w:val="1"/>
          <w:iCs w:val="1"/>
          <w:color w:val="auto"/>
        </w:rPr>
        <w:t>Chapter 12</w:t>
      </w:r>
      <w:r>
        <w:rPr>
          <w:rFonts w:ascii="Times New Roman" w:cs="Times New Roman" w:eastAsia="Times New Roman" w:hAnsi="Times New Roman"/>
          <w:sz w:val="22"/>
          <w:szCs w:val="22"/>
          <w:color w:val="auto"/>
        </w:rPr>
        <w:t xml:space="preserve">, </w:t>
      </w:r>
      <w:r>
        <w:rPr>
          <w:rFonts w:ascii="Times New Roman" w:cs="Times New Roman" w:eastAsia="Times New Roman" w:hAnsi="Times New Roman"/>
          <w:sz w:val="22"/>
          <w:szCs w:val="22"/>
          <w:i w:val="1"/>
          <w:iCs w:val="1"/>
          <w:color w:val="auto"/>
        </w:rPr>
        <w:t>Shift Left Testing for Increased Quality</w:t>
      </w:r>
      <w:r>
        <w:rPr>
          <w:rFonts w:ascii="Times New Roman" w:cs="Times New Roman" w:eastAsia="Times New Roman" w:hAnsi="Times New Roman"/>
          <w:sz w:val="22"/>
          <w:szCs w:val="22"/>
          <w:color w:val="auto"/>
        </w:rPr>
        <w:t>). But,</w:t>
      </w:r>
      <w:r>
        <w:rPr>
          <w:rFonts w:ascii="Times New Roman" w:cs="Times New Roman" w:eastAsia="Times New Roman" w:hAnsi="Times New Roman"/>
          <w:sz w:val="22"/>
          <w:szCs w:val="22"/>
          <w:b w:val="1"/>
          <w:bCs w:val="1"/>
          <w:color w:val="auto"/>
        </w:rPr>
        <w:t xml:space="preserve"> </w:t>
      </w:r>
      <w:r>
        <w:rPr>
          <w:rFonts w:ascii="Times New Roman" w:cs="Times New Roman" w:eastAsia="Times New Roman" w:hAnsi="Times New Roman"/>
          <w:sz w:val="22"/>
          <w:szCs w:val="22"/>
          <w:color w:val="auto"/>
        </w:rPr>
        <w:t>you must be very careful when interpreting the results. What people say and how they behave are normally two completely different things.</w:t>
      </w:r>
    </w:p>
    <w:p>
      <w:pPr>
        <w:sectPr>
          <w:pgSz w:w="10980" w:h="13680" w:orient="portrait"/>
          <w:cols w:equalWidth="0" w:num="1">
            <w:col w:w="8100"/>
          </w:cols>
          <w:pgMar w:left="1440" w:top="889" w:right="1440" w:bottom="1025" w:gutter="0" w:footer="0" w:header="0"/>
        </w:sectPr>
      </w:pPr>
    </w:p>
    <w:bookmarkStart w:id="427" w:name="page428"/>
    <w:bookmarkEnd w:id="427"/>
    <w:p>
      <w:pPr>
        <w:ind w:left="4740"/>
        <w:spacing w:after="0"/>
        <w:tabs>
          <w:tab w:leader="none" w:pos="7620" w:val="left"/>
        </w:tabs>
        <w:rPr>
          <w:sz w:val="20"/>
          <w:szCs w:val="20"/>
          <w:color w:val="auto"/>
        </w:rPr>
      </w:pPr>
      <w:r>
        <w:rPr>
          <w:rFonts w:ascii="Times New Roman" w:cs="Times New Roman" w:eastAsia="Times New Roman" w:hAnsi="Times New Roman"/>
          <w:sz w:val="20"/>
          <w:szCs w:val="20"/>
          <w:color w:val="auto"/>
        </w:rPr>
        <w:t>Incorporating customer feedback</w:t>
      </w:r>
      <w:r>
        <w:rPr>
          <w:sz w:val="20"/>
          <w:szCs w:val="20"/>
          <w:color w:val="auto"/>
        </w:rPr>
        <w:tab/>
      </w:r>
      <w:r>
        <w:rPr>
          <w:rFonts w:ascii="Times New Roman" w:cs="Times New Roman" w:eastAsia="Times New Roman" w:hAnsi="Times New Roman"/>
          <w:sz w:val="18"/>
          <w:szCs w:val="18"/>
          <w:color w:val="auto"/>
        </w:rPr>
        <w:t>399</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53340</wp:posOffset>
                </wp:positionV>
                <wp:extent cx="5029200" cy="0"/>
                <wp:wrapNone/>
                <wp:docPr id="1108" name="Shape 110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1108" o:spid="_x0000_s2133"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4.2pt" to="396pt,4.2pt" o:allowincell="f" strokecolor="#000000" strokeweight="0.5pt"/>
            </w:pict>
          </mc:Fallback>
        </mc:AlternateContent>
      </w:r>
    </w:p>
    <w:p>
      <w:pPr>
        <w:spacing w:after="0" w:line="310" w:lineRule="exact"/>
        <w:rPr>
          <w:sz w:val="20"/>
          <w:szCs w:val="20"/>
          <w:color w:val="auto"/>
        </w:rPr>
      </w:pPr>
    </w:p>
    <w:p>
      <w:pPr>
        <w:spacing w:after="0"/>
        <w:rPr>
          <w:sz w:val="20"/>
          <w:szCs w:val="20"/>
          <w:color w:val="auto"/>
        </w:rPr>
      </w:pPr>
      <w:r>
        <w:rPr>
          <w:rFonts w:ascii="Times New Roman" w:cs="Times New Roman" w:eastAsia="Times New Roman" w:hAnsi="Times New Roman"/>
          <w:sz w:val="21"/>
          <w:szCs w:val="21"/>
          <w:color w:val="auto"/>
        </w:rPr>
        <w:t>To really close the feedback loop and learn from customer behavior, you need the following:</w:t>
      </w:r>
    </w:p>
    <w:p>
      <w:pPr>
        <w:spacing w:after="0" w:line="195" w:lineRule="exact"/>
        <w:rPr>
          <w:sz w:val="20"/>
          <w:szCs w:val="20"/>
          <w:color w:val="auto"/>
        </w:rPr>
      </w:pPr>
    </w:p>
    <w:p>
      <w:pPr>
        <w:ind w:left="540" w:right="280" w:hanging="270"/>
        <w:spacing w:after="0" w:line="298" w:lineRule="auto"/>
        <w:tabs>
          <w:tab w:leader="none" w:pos="540" w:val="left"/>
        </w:tabs>
        <w:numPr>
          <w:ilvl w:val="0"/>
          <w:numId w:val="305"/>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b w:val="1"/>
          <w:bCs w:val="1"/>
          <w:color w:val="auto"/>
        </w:rPr>
        <w:t>Customer data</w:t>
      </w:r>
      <w:r>
        <w:rPr>
          <w:rFonts w:ascii="Times New Roman" w:cs="Times New Roman" w:eastAsia="Times New Roman" w:hAnsi="Times New Roman"/>
          <w:sz w:val="22"/>
          <w:szCs w:val="22"/>
          <w:color w:val="auto"/>
        </w:rPr>
        <w:t xml:space="preserve"> (not only interviews but also feedback, usage data, evaluations, and performance data, for example)</w:t>
      </w:r>
    </w:p>
    <w:p>
      <w:pPr>
        <w:spacing w:after="0" w:line="13" w:lineRule="exact"/>
        <w:rPr>
          <w:rFonts w:ascii="Times New Roman" w:cs="Times New Roman" w:eastAsia="Times New Roman" w:hAnsi="Times New Roman"/>
          <w:sz w:val="22"/>
          <w:szCs w:val="22"/>
          <w:color w:val="auto"/>
        </w:rPr>
      </w:pPr>
    </w:p>
    <w:p>
      <w:pPr>
        <w:ind w:left="540" w:hanging="270"/>
        <w:spacing w:after="0"/>
        <w:tabs>
          <w:tab w:leader="none" w:pos="540" w:val="left"/>
        </w:tabs>
        <w:numPr>
          <w:ilvl w:val="0"/>
          <w:numId w:val="305"/>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The knowledge to interpret the data (</w:t>
      </w:r>
      <w:r>
        <w:rPr>
          <w:rFonts w:ascii="Times New Roman" w:cs="Times New Roman" w:eastAsia="Times New Roman" w:hAnsi="Times New Roman"/>
          <w:sz w:val="22"/>
          <w:szCs w:val="22"/>
          <w:b w:val="1"/>
          <w:bCs w:val="1"/>
          <w:color w:val="auto"/>
        </w:rPr>
        <w:t>product management skills</w:t>
      </w:r>
      <w:r>
        <w:rPr>
          <w:rFonts w:ascii="Times New Roman" w:cs="Times New Roman" w:eastAsia="Times New Roman" w:hAnsi="Times New Roman"/>
          <w:sz w:val="22"/>
          <w:szCs w:val="22"/>
          <w:color w:val="auto"/>
        </w:rPr>
        <w:t>)</w:t>
      </w:r>
    </w:p>
    <w:p>
      <w:pPr>
        <w:spacing w:after="0" w:line="132" w:lineRule="exact"/>
        <w:rPr>
          <w:rFonts w:ascii="Times New Roman" w:cs="Times New Roman" w:eastAsia="Times New Roman" w:hAnsi="Times New Roman"/>
          <w:sz w:val="22"/>
          <w:szCs w:val="22"/>
          <w:color w:val="auto"/>
        </w:rPr>
      </w:pPr>
    </w:p>
    <w:p>
      <w:pPr>
        <w:ind w:left="540" w:hanging="270"/>
        <w:spacing w:after="0"/>
        <w:tabs>
          <w:tab w:leader="none" w:pos="540" w:val="left"/>
        </w:tabs>
        <w:numPr>
          <w:ilvl w:val="0"/>
          <w:numId w:val="305"/>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A scientific approach</w:t>
      </w:r>
    </w:p>
    <w:p>
      <w:pPr>
        <w:spacing w:after="0" w:line="183" w:lineRule="exact"/>
        <w:rPr>
          <w:sz w:val="20"/>
          <w:szCs w:val="20"/>
          <w:color w:val="auto"/>
        </w:rPr>
      </w:pPr>
    </w:p>
    <w:p>
      <w:pPr>
        <w:ind w:right="220"/>
        <w:spacing w:after="0" w:line="274" w:lineRule="auto"/>
        <w:rPr>
          <w:sz w:val="20"/>
          <w:szCs w:val="20"/>
          <w:color w:val="auto"/>
        </w:rPr>
      </w:pPr>
      <w:r>
        <w:rPr>
          <w:rFonts w:ascii="Times New Roman" w:cs="Times New Roman" w:eastAsia="Times New Roman" w:hAnsi="Times New Roman"/>
          <w:sz w:val="22"/>
          <w:szCs w:val="22"/>
          <w:color w:val="auto"/>
        </w:rPr>
        <w:t xml:space="preserve">The </w:t>
      </w:r>
      <w:r>
        <w:rPr>
          <w:rFonts w:ascii="Times New Roman" w:cs="Times New Roman" w:eastAsia="Times New Roman" w:hAnsi="Times New Roman"/>
          <w:sz w:val="22"/>
          <w:szCs w:val="22"/>
          <w:b w:val="1"/>
          <w:bCs w:val="1"/>
          <w:color w:val="auto"/>
        </w:rPr>
        <w:t>lean startup</w:t>
      </w:r>
      <w:r>
        <w:rPr>
          <w:rFonts w:ascii="Times New Roman" w:cs="Times New Roman" w:eastAsia="Times New Roman" w:hAnsi="Times New Roman"/>
          <w:sz w:val="22"/>
          <w:szCs w:val="22"/>
          <w:color w:val="auto"/>
        </w:rPr>
        <w:t xml:space="preserve"> methodology moves product management away from intuition (alchemy) to a scientific approach, performing </w:t>
      </w:r>
      <w:r>
        <w:rPr>
          <w:rFonts w:ascii="Times New Roman" w:cs="Times New Roman" w:eastAsia="Times New Roman" w:hAnsi="Times New Roman"/>
          <w:sz w:val="22"/>
          <w:szCs w:val="22"/>
          <w:b w:val="1"/>
          <w:bCs w:val="1"/>
          <w:color w:val="auto"/>
        </w:rPr>
        <w:t>hypothesis-driven experimentation</w:t>
      </w:r>
      <w:r>
        <w:rPr>
          <w:rFonts w:ascii="Times New Roman" w:cs="Times New Roman" w:eastAsia="Times New Roman" w:hAnsi="Times New Roman"/>
          <w:sz w:val="22"/>
          <w:szCs w:val="22"/>
          <w:color w:val="auto"/>
        </w:rPr>
        <w:t xml:space="preserve"> using a </w:t>
      </w:r>
      <w:r>
        <w:rPr>
          <w:rFonts w:ascii="Times New Roman" w:cs="Times New Roman" w:eastAsia="Times New Roman" w:hAnsi="Times New Roman"/>
          <w:sz w:val="22"/>
          <w:szCs w:val="22"/>
          <w:b w:val="1"/>
          <w:bCs w:val="1"/>
          <w:color w:val="auto"/>
        </w:rPr>
        <w:t>build-measure-learn</w:t>
      </w:r>
      <w:r>
        <w:rPr>
          <w:rFonts w:ascii="Times New Roman" w:cs="Times New Roman" w:eastAsia="Times New Roman" w:hAnsi="Times New Roman"/>
          <w:sz w:val="22"/>
          <w:szCs w:val="22"/>
          <w:color w:val="auto"/>
        </w:rPr>
        <w:t xml:space="preserve"> loop (see </w:t>
      </w:r>
      <w:r>
        <w:rPr>
          <w:rFonts w:ascii="Times New Roman" w:cs="Times New Roman" w:eastAsia="Times New Roman" w:hAnsi="Times New Roman"/>
          <w:sz w:val="22"/>
          <w:szCs w:val="22"/>
          <w:i w:val="1"/>
          <w:iCs w:val="1"/>
          <w:color w:val="auto"/>
        </w:rPr>
        <w:t>Ries, Eric 2011</w:t>
      </w:r>
      <w:r>
        <w:rPr>
          <w:rFonts w:ascii="Times New Roman" w:cs="Times New Roman" w:eastAsia="Times New Roman" w:hAnsi="Times New Roman"/>
          <w:sz w:val="22"/>
          <w:szCs w:val="22"/>
          <w:color w:val="auto"/>
        </w:rPr>
        <w:t>):</w:t>
      </w:r>
    </w:p>
    <w:p>
      <w:pPr>
        <w:spacing w:after="0" w:line="106" w:lineRule="exact"/>
        <w:rPr>
          <w:sz w:val="20"/>
          <w:szCs w:val="20"/>
          <w:color w:val="auto"/>
        </w:rPr>
      </w:pPr>
    </w:p>
    <w:p>
      <w:pPr>
        <w:ind w:left="540" w:right="820" w:hanging="270"/>
        <w:spacing w:after="0" w:line="298" w:lineRule="auto"/>
        <w:tabs>
          <w:tab w:leader="none" w:pos="540" w:val="left"/>
        </w:tabs>
        <w:numPr>
          <w:ilvl w:val="0"/>
          <w:numId w:val="306"/>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 xml:space="preserve">You formulate a </w:t>
      </w:r>
      <w:r>
        <w:rPr>
          <w:rFonts w:ascii="Times New Roman" w:cs="Times New Roman" w:eastAsia="Times New Roman" w:hAnsi="Times New Roman"/>
          <w:sz w:val="22"/>
          <w:szCs w:val="22"/>
          <w:b w:val="1"/>
          <w:bCs w:val="1"/>
          <w:color w:val="auto"/>
        </w:rPr>
        <w:t>hypothesis</w:t>
      </w:r>
      <w:r>
        <w:rPr>
          <w:rFonts w:ascii="Times New Roman" w:cs="Times New Roman" w:eastAsia="Times New Roman" w:hAnsi="Times New Roman"/>
          <w:sz w:val="22"/>
          <w:szCs w:val="22"/>
          <w:color w:val="auto"/>
        </w:rPr>
        <w:t xml:space="preserve"> based upon an analysis of your current customer feedback/data:</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342900</wp:posOffset>
                </wp:positionH>
                <wp:positionV relativeFrom="paragraph">
                  <wp:posOffset>62865</wp:posOffset>
                </wp:positionV>
                <wp:extent cx="4686300" cy="467995"/>
                <wp:wrapNone/>
                <wp:docPr id="1109" name="Shape 110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86300" cy="467995"/>
                        </a:xfrm>
                        <a:prstGeom prst="rect">
                          <a:avLst/>
                        </a:prstGeom>
                        <a:solidFill>
                          <a:srgbClr val="DADADA"/>
                        </a:solidFill>
                      </wps:spPr>
                      <wps:bodyPr/>
                    </wps:wsp>
                  </a:graphicData>
                </a:graphic>
              </wp:anchor>
            </w:drawing>
          </mc:Choice>
          <mc:Fallback>
            <w:pict>
              <v:rect id="Shape 1109" o:spid="_x0000_s2134" style="position:absolute;margin-left:27pt;margin-top:4.95pt;width:369pt;height:36.8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DADADA" stroked="f"/>
            </w:pict>
          </mc:Fallback>
        </mc:AlternateContent>
      </w:r>
    </w:p>
    <w:p>
      <w:pPr>
        <w:spacing w:after="0" w:line="85" w:lineRule="exact"/>
        <w:rPr>
          <w:sz w:val="20"/>
          <w:szCs w:val="20"/>
          <w:color w:val="auto"/>
        </w:rPr>
      </w:pPr>
    </w:p>
    <w:p>
      <w:pPr>
        <w:ind w:left="820"/>
        <w:spacing w:after="0"/>
        <w:rPr>
          <w:sz w:val="20"/>
          <w:szCs w:val="20"/>
          <w:color w:val="auto"/>
        </w:rPr>
      </w:pPr>
      <w:r>
        <w:rPr>
          <w:rFonts w:ascii="Courier New" w:cs="Courier New" w:eastAsia="Courier New" w:hAnsi="Courier New"/>
          <w:sz w:val="20"/>
          <w:szCs w:val="20"/>
          <w:color w:val="auto"/>
        </w:rPr>
        <w:t>We believe {customer segment},</w:t>
      </w:r>
    </w:p>
    <w:p>
      <w:pPr>
        <w:spacing w:after="0" w:line="13" w:lineRule="exact"/>
        <w:rPr>
          <w:sz w:val="20"/>
          <w:szCs w:val="20"/>
          <w:color w:val="auto"/>
        </w:rPr>
      </w:pPr>
    </w:p>
    <w:p>
      <w:pPr>
        <w:ind w:left="820"/>
        <w:spacing w:after="0"/>
        <w:rPr>
          <w:sz w:val="20"/>
          <w:szCs w:val="20"/>
          <w:color w:val="auto"/>
        </w:rPr>
      </w:pPr>
      <w:r>
        <w:rPr>
          <w:rFonts w:ascii="Courier New" w:cs="Courier New" w:eastAsia="Courier New" w:hAnsi="Courier New"/>
          <w:sz w:val="20"/>
          <w:szCs w:val="20"/>
          <w:color w:val="auto"/>
        </w:rPr>
        <w:t>wants {product / feature} because</w:t>
      </w:r>
    </w:p>
    <w:p>
      <w:pPr>
        <w:spacing w:after="0" w:line="13" w:lineRule="exact"/>
        <w:rPr>
          <w:sz w:val="20"/>
          <w:szCs w:val="20"/>
          <w:color w:val="auto"/>
        </w:rPr>
      </w:pPr>
    </w:p>
    <w:p>
      <w:pPr>
        <w:ind w:left="820"/>
        <w:spacing w:after="0"/>
        <w:rPr>
          <w:sz w:val="20"/>
          <w:szCs w:val="20"/>
          <w:color w:val="auto"/>
        </w:rPr>
      </w:pPr>
      <w:r>
        <w:rPr>
          <w:rFonts w:ascii="Courier New" w:cs="Courier New" w:eastAsia="Courier New" w:hAnsi="Courier New"/>
          <w:sz w:val="20"/>
          <w:szCs w:val="20"/>
          <w:color w:val="auto"/>
        </w:rPr>
        <w:t>{value proposition}</w:t>
      </w:r>
    </w:p>
    <w:p>
      <w:pPr>
        <w:spacing w:after="0" w:line="192" w:lineRule="exact"/>
        <w:rPr>
          <w:sz w:val="20"/>
          <w:szCs w:val="20"/>
          <w:color w:val="auto"/>
        </w:rPr>
      </w:pPr>
    </w:p>
    <w:p>
      <w:pPr>
        <w:ind w:left="540" w:right="940" w:hanging="270"/>
        <w:spacing w:after="0" w:line="298" w:lineRule="auto"/>
        <w:tabs>
          <w:tab w:leader="none" w:pos="540" w:val="left"/>
        </w:tabs>
        <w:numPr>
          <w:ilvl w:val="0"/>
          <w:numId w:val="307"/>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 xml:space="preserve">To prove or disprove the hypothesis, the team conducts an </w:t>
      </w:r>
      <w:r>
        <w:rPr>
          <w:rFonts w:ascii="Times New Roman" w:cs="Times New Roman" w:eastAsia="Times New Roman" w:hAnsi="Times New Roman"/>
          <w:sz w:val="22"/>
          <w:szCs w:val="22"/>
          <w:b w:val="1"/>
          <w:bCs w:val="1"/>
          <w:color w:val="auto"/>
        </w:rPr>
        <w:t>experiment</w:t>
      </w:r>
      <w:r>
        <w:rPr>
          <w:rFonts w:ascii="Times New Roman" w:cs="Times New Roman" w:eastAsia="Times New Roman" w:hAnsi="Times New Roman"/>
          <w:sz w:val="22"/>
          <w:szCs w:val="22"/>
          <w:color w:val="auto"/>
        </w:rPr>
        <w:t>. The experiment will impact certain metrics.</w:t>
      </w:r>
    </w:p>
    <w:p>
      <w:pPr>
        <w:spacing w:after="0" w:line="20" w:lineRule="exact"/>
        <w:rPr>
          <w:rFonts w:ascii="Times New Roman" w:cs="Times New Roman" w:eastAsia="Times New Roman" w:hAnsi="Times New Roman"/>
          <w:sz w:val="22"/>
          <w:szCs w:val="22"/>
          <w:color w:val="auto"/>
        </w:rPr>
      </w:pPr>
    </w:p>
    <w:p>
      <w:pPr>
        <w:ind w:left="540" w:right="420" w:hanging="270"/>
        <w:spacing w:after="0" w:line="290" w:lineRule="auto"/>
        <w:tabs>
          <w:tab w:leader="none" w:pos="540" w:val="left"/>
        </w:tabs>
        <w:numPr>
          <w:ilvl w:val="0"/>
          <w:numId w:val="307"/>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The team analyzes the metrics impacted by the experiment and learns from them, normally by formulating a new hypothesis.</w:t>
      </w:r>
    </w:p>
    <w:p>
      <w:pPr>
        <w:spacing w:after="0" w:line="94" w:lineRule="exact"/>
        <w:rPr>
          <w:sz w:val="20"/>
          <w:szCs w:val="20"/>
          <w:color w:val="auto"/>
        </w:rPr>
      </w:pPr>
    </w:p>
    <w:p>
      <w:pPr>
        <w:ind w:right="1520"/>
        <w:spacing w:after="0" w:line="293" w:lineRule="auto"/>
        <w:rPr>
          <w:sz w:val="20"/>
          <w:szCs w:val="20"/>
          <w:color w:val="auto"/>
        </w:rPr>
      </w:pPr>
      <w:r>
        <w:rPr>
          <w:rFonts w:ascii="Times New Roman" w:cs="Times New Roman" w:eastAsia="Times New Roman" w:hAnsi="Times New Roman"/>
          <w:sz w:val="22"/>
          <w:szCs w:val="22"/>
          <w:i w:val="1"/>
          <w:iCs w:val="1"/>
          <w:color w:val="auto"/>
        </w:rPr>
        <w:t>Figure 18.1</w:t>
      </w:r>
      <w:r>
        <w:rPr>
          <w:rFonts w:ascii="Times New Roman" w:cs="Times New Roman" w:eastAsia="Times New Roman" w:hAnsi="Times New Roman"/>
          <w:sz w:val="22"/>
          <w:szCs w:val="22"/>
          <w:color w:val="auto"/>
        </w:rPr>
        <w:t xml:space="preserve"> shows the build-measure-learn loop used for hypothesis-driven experimentation:</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733425</wp:posOffset>
            </wp:positionH>
            <wp:positionV relativeFrom="paragraph">
              <wp:posOffset>29210</wp:posOffset>
            </wp:positionV>
            <wp:extent cx="3562985" cy="2399665"/>
            <wp:wrapNone/>
            <wp:docPr id="1110" name="Picture 1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0"/>
                    <pic:cNvPicPr>
                      <a:picLocks noChangeAspect="1" noChangeArrowheads="1"/>
                    </pic:cNvPicPr>
                  </pic:nvPicPr>
                  <pic:blipFill>
                    <a:blip r:embed="rId471">
                      <a:extLst>
                        <a:ext uri="{28A0092B-C50C-407E-A947-70E740481C1C}"/>
                      </a:extLst>
                    </a:blip>
                    <a:srcRect/>
                    <a:stretch>
                      <a:fillRect/>
                    </a:stretch>
                  </pic:blipFill>
                  <pic:spPr bwMode="auto">
                    <a:xfrm>
                      <a:off x="0" y="0"/>
                      <a:ext cx="3562985" cy="2399665"/>
                    </a:xfrm>
                    <a:prstGeom prst="rect">
                      <a:avLst/>
                    </a:prstGeom>
                    <a:noFill/>
                  </pic:spPr>
                </pic:pic>
              </a:graphicData>
            </a:graphic>
          </wp:anchor>
        </w:drawing>
      </w:r>
    </w:p>
    <w:p>
      <w:pPr>
        <w:sectPr>
          <w:pgSz w:w="10980" w:h="13680" w:orient="portrait"/>
          <w:cols w:equalWidth="0" w:num="1">
            <w:col w:w="8100"/>
          </w:cols>
          <w:pgMar w:left="1440" w:top="889" w:right="1440" w:bottom="1025"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48" w:lineRule="exact"/>
        <w:rPr>
          <w:sz w:val="20"/>
          <w:szCs w:val="20"/>
          <w:color w:val="auto"/>
        </w:rPr>
      </w:pPr>
    </w:p>
    <w:p>
      <w:pPr>
        <w:ind w:left="940"/>
        <w:spacing w:after="0"/>
        <w:rPr>
          <w:sz w:val="20"/>
          <w:szCs w:val="20"/>
          <w:color w:val="auto"/>
        </w:rPr>
      </w:pPr>
      <w:r>
        <w:rPr>
          <w:rFonts w:ascii="Times New Roman" w:cs="Times New Roman" w:eastAsia="Times New Roman" w:hAnsi="Times New Roman"/>
          <w:sz w:val="19"/>
          <w:szCs w:val="19"/>
          <w:color w:val="auto"/>
        </w:rPr>
        <w:t>Figure 18.1 – Hypothesis-driven experimentation, the build-measure-learn loop</w:t>
      </w:r>
    </w:p>
    <w:p>
      <w:pPr>
        <w:sectPr>
          <w:pgSz w:w="10980" w:h="13680" w:orient="portrait"/>
          <w:cols w:equalWidth="0" w:num="1">
            <w:col w:w="8100"/>
          </w:cols>
          <w:pgMar w:left="1440" w:top="889" w:right="1440" w:bottom="1025" w:gutter="0" w:footer="0" w:header="0"/>
          <w:type w:val="continuous"/>
        </w:sectPr>
      </w:pPr>
    </w:p>
    <w:bookmarkStart w:id="428" w:name="page429"/>
    <w:bookmarkEnd w:id="428"/>
    <w:p>
      <w:pPr>
        <w:ind w:left="180"/>
        <w:spacing w:after="0"/>
        <w:tabs>
          <w:tab w:leader="none" w:pos="680" w:val="left"/>
        </w:tabs>
        <w:rPr>
          <w:sz w:val="20"/>
          <w:szCs w:val="20"/>
          <w:color w:val="auto"/>
        </w:rPr>
      </w:pPr>
      <w:r>
        <w:rPr>
          <w:rFonts w:ascii="Times New Roman" w:cs="Times New Roman" w:eastAsia="Times New Roman" w:hAnsi="Times New Roman"/>
          <w:sz w:val="20"/>
          <w:szCs w:val="20"/>
          <w:color w:val="auto"/>
        </w:rPr>
        <w:t>400</w:t>
        <w:tab/>
        <w:t>Lean Product Development and Lean Startup</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114300</wp:posOffset>
                </wp:positionH>
                <wp:positionV relativeFrom="paragraph">
                  <wp:posOffset>53340</wp:posOffset>
                </wp:positionV>
                <wp:extent cx="5029200" cy="0"/>
                <wp:wrapNone/>
                <wp:docPr id="1111" name="Shape 111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1111" o:spid="_x0000_s2136"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9pt,4.2pt" to="405pt,4.2pt" o:allowincell="f" strokecolor="#000000" strokeweight="0.5pt"/>
            </w:pict>
          </mc:Fallback>
        </mc:AlternateContent>
      </w:r>
    </w:p>
    <w:p>
      <w:pPr>
        <w:spacing w:after="0" w:line="310" w:lineRule="exact"/>
        <w:rPr>
          <w:sz w:val="20"/>
          <w:szCs w:val="20"/>
          <w:color w:val="auto"/>
        </w:rPr>
      </w:pPr>
    </w:p>
    <w:p>
      <w:pPr>
        <w:ind w:left="180" w:right="40"/>
        <w:spacing w:after="0" w:line="268" w:lineRule="auto"/>
        <w:rPr>
          <w:sz w:val="20"/>
          <w:szCs w:val="20"/>
          <w:color w:val="auto"/>
        </w:rPr>
      </w:pPr>
      <w:r>
        <w:rPr>
          <w:rFonts w:ascii="Times New Roman" w:cs="Times New Roman" w:eastAsia="Times New Roman" w:hAnsi="Times New Roman"/>
          <w:sz w:val="21"/>
          <w:szCs w:val="21"/>
          <w:color w:val="auto"/>
        </w:rPr>
        <w:t>Practicing hypothesis-driven development is not easy. You need a lot of metrics and a good understanding of how your end users are using your application. Usage data alone is not enough. You must be able to combine this with performance metrics, error logs, security logs, and custom metrics to get the full picture of what is happening. How many people stopped using the application because it was too slow? How many people cannot log in? How many password resets are attacks and how many real users cannot log in? The more you experiment, the more you will find gaps in the knowledge of how your users are behaving. But, with every loop, you will learn and add more metrics and you will build an application that is better for your users. And, you will learn what features bring real value to your users and what is only waste that you can remove to make your product leaner.</w:t>
      </w:r>
    </w:p>
    <w:p>
      <w:pPr>
        <w:spacing w:after="0" w:line="77" w:lineRule="exact"/>
        <w:rPr>
          <w:sz w:val="20"/>
          <w:szCs w:val="20"/>
          <w:color w:val="auto"/>
        </w:rPr>
      </w:pPr>
    </w:p>
    <w:p>
      <w:pPr>
        <w:jc w:val="both"/>
        <w:ind w:left="180" w:right="260"/>
        <w:spacing w:after="0" w:line="266" w:lineRule="auto"/>
        <w:rPr>
          <w:sz w:val="20"/>
          <w:szCs w:val="20"/>
          <w:color w:val="auto"/>
        </w:rPr>
      </w:pPr>
      <w:r>
        <w:rPr>
          <w:rFonts w:ascii="Times New Roman" w:cs="Times New Roman" w:eastAsia="Times New Roman" w:hAnsi="Times New Roman"/>
          <w:sz w:val="22"/>
          <w:szCs w:val="22"/>
          <w:color w:val="auto"/>
        </w:rPr>
        <w:t xml:space="preserve">Hypothesis-driven experimentation can perfectly be combined with </w:t>
      </w:r>
      <w:r>
        <w:rPr>
          <w:rFonts w:ascii="Times New Roman" w:cs="Times New Roman" w:eastAsia="Times New Roman" w:hAnsi="Times New Roman"/>
          <w:sz w:val="22"/>
          <w:szCs w:val="22"/>
          <w:b w:val="1"/>
          <w:bCs w:val="1"/>
          <w:color w:val="auto"/>
        </w:rPr>
        <w:t>objectives and key results</w:t>
      </w:r>
      <w:r>
        <w:rPr>
          <w:rFonts w:ascii="Times New Roman" w:cs="Times New Roman" w:eastAsia="Times New Roman" w:hAnsi="Times New Roman"/>
          <w:sz w:val="22"/>
          <w:szCs w:val="22"/>
          <w:color w:val="auto"/>
        </w:rPr>
        <w:t xml:space="preserve"> (</w:t>
      </w:r>
      <w:r>
        <w:rPr>
          <w:rFonts w:ascii="Times New Roman" w:cs="Times New Roman" w:eastAsia="Times New Roman" w:hAnsi="Times New Roman"/>
          <w:sz w:val="22"/>
          <w:szCs w:val="22"/>
          <w:b w:val="1"/>
          <w:bCs w:val="1"/>
          <w:color w:val="auto"/>
        </w:rPr>
        <w:t>OKRs</w:t>
      </w:r>
      <w:r>
        <w:rPr>
          <w:rFonts w:ascii="Times New Roman" w:cs="Times New Roman" w:eastAsia="Times New Roman" w:hAnsi="Times New Roman"/>
          <w:sz w:val="22"/>
          <w:szCs w:val="22"/>
          <w:color w:val="auto"/>
        </w:rPr>
        <w:t xml:space="preserve">) – see </w:t>
      </w:r>
      <w:r>
        <w:rPr>
          <w:rFonts w:ascii="Times New Roman" w:cs="Times New Roman" w:eastAsia="Times New Roman" w:hAnsi="Times New Roman"/>
          <w:sz w:val="22"/>
          <w:szCs w:val="22"/>
          <w:i w:val="1"/>
          <w:iCs w:val="1"/>
          <w:color w:val="auto"/>
        </w:rPr>
        <w:t>Chapter 1</w:t>
      </w:r>
      <w:r>
        <w:rPr>
          <w:rFonts w:ascii="Times New Roman" w:cs="Times New Roman" w:eastAsia="Times New Roman" w:hAnsi="Times New Roman"/>
          <w:sz w:val="22"/>
          <w:szCs w:val="22"/>
          <w:color w:val="auto"/>
        </w:rPr>
        <w:t xml:space="preserve">, </w:t>
      </w:r>
      <w:r>
        <w:rPr>
          <w:rFonts w:ascii="Times New Roman" w:cs="Times New Roman" w:eastAsia="Times New Roman" w:hAnsi="Times New Roman"/>
          <w:sz w:val="22"/>
          <w:szCs w:val="22"/>
          <w:i w:val="1"/>
          <w:iCs w:val="1"/>
          <w:color w:val="auto"/>
        </w:rPr>
        <w:t>Metrics That Matter</w:t>
      </w:r>
      <w:r>
        <w:rPr>
          <w:rFonts w:ascii="Times New Roman" w:cs="Times New Roman" w:eastAsia="Times New Roman" w:hAnsi="Times New Roman"/>
          <w:sz w:val="22"/>
          <w:szCs w:val="22"/>
          <w:color w:val="auto"/>
        </w:rPr>
        <w:t>. OKRs give you the ability to align</w:t>
      </w:r>
      <w:r>
        <w:rPr>
          <w:rFonts w:ascii="Times New Roman" w:cs="Times New Roman" w:eastAsia="Times New Roman" w:hAnsi="Times New Roman"/>
          <w:sz w:val="22"/>
          <w:szCs w:val="22"/>
          <w:b w:val="1"/>
          <w:bCs w:val="1"/>
          <w:color w:val="auto"/>
        </w:rPr>
        <w:t xml:space="preserve"> </w:t>
      </w:r>
      <w:r>
        <w:rPr>
          <w:rFonts w:ascii="Times New Roman" w:cs="Times New Roman" w:eastAsia="Times New Roman" w:hAnsi="Times New Roman"/>
          <w:sz w:val="22"/>
          <w:szCs w:val="22"/>
          <w:color w:val="auto"/>
        </w:rPr>
        <w:t>your autonomous teams to a greater vision by setting measurable key results on certain metrics, such as growth, engagement, or customer satisfaction.</w:t>
      </w:r>
    </w:p>
    <w:p>
      <w:pPr>
        <w:spacing w:after="0" w:line="289" w:lineRule="exact"/>
        <w:rPr>
          <w:sz w:val="20"/>
          <w:szCs w:val="20"/>
          <w:color w:val="auto"/>
        </w:rPr>
      </w:pPr>
    </w:p>
    <w:p>
      <w:pPr>
        <w:ind w:left="180"/>
        <w:spacing w:after="0"/>
        <w:rPr>
          <w:sz w:val="20"/>
          <w:szCs w:val="20"/>
          <w:color w:val="auto"/>
        </w:rPr>
      </w:pPr>
      <w:r>
        <w:rPr>
          <w:rFonts w:ascii="Arial" w:cs="Arial" w:eastAsia="Arial" w:hAnsi="Arial"/>
          <w:sz w:val="34"/>
          <w:szCs w:val="34"/>
          <w:b w:val="1"/>
          <w:bCs w:val="1"/>
          <w:color w:val="auto"/>
        </w:rPr>
        <w:t>The MVP</w:t>
      </w:r>
    </w:p>
    <w:p>
      <w:pPr>
        <w:spacing w:after="0" w:line="109" w:lineRule="exact"/>
        <w:rPr>
          <w:sz w:val="20"/>
          <w:szCs w:val="20"/>
          <w:color w:val="auto"/>
        </w:rPr>
      </w:pPr>
    </w:p>
    <w:p>
      <w:pPr>
        <w:jc w:val="both"/>
        <w:ind w:left="180" w:right="260"/>
        <w:spacing w:after="0" w:line="263" w:lineRule="auto"/>
        <w:rPr>
          <w:sz w:val="20"/>
          <w:szCs w:val="20"/>
          <w:color w:val="auto"/>
        </w:rPr>
      </w:pPr>
      <w:r>
        <w:rPr>
          <w:rFonts w:ascii="Times New Roman" w:cs="Times New Roman" w:eastAsia="Times New Roman" w:hAnsi="Times New Roman"/>
          <w:sz w:val="22"/>
          <w:szCs w:val="22"/>
          <w:color w:val="auto"/>
        </w:rPr>
        <w:t xml:space="preserve">One of the most misused terms over the last years is the MVP. Everything that used to be a </w:t>
      </w:r>
      <w:r>
        <w:rPr>
          <w:rFonts w:ascii="Times New Roman" w:cs="Times New Roman" w:eastAsia="Times New Roman" w:hAnsi="Times New Roman"/>
          <w:sz w:val="22"/>
          <w:szCs w:val="22"/>
          <w:b w:val="1"/>
          <w:bCs w:val="1"/>
          <w:color w:val="auto"/>
        </w:rPr>
        <w:t>proof of concept</w:t>
      </w:r>
      <w:r>
        <w:rPr>
          <w:rFonts w:ascii="Times New Roman" w:cs="Times New Roman" w:eastAsia="Times New Roman" w:hAnsi="Times New Roman"/>
          <w:sz w:val="22"/>
          <w:szCs w:val="22"/>
          <w:color w:val="auto"/>
        </w:rPr>
        <w:t xml:space="preserve"> (</w:t>
      </w:r>
      <w:r>
        <w:rPr>
          <w:rFonts w:ascii="Times New Roman" w:cs="Times New Roman" w:eastAsia="Times New Roman" w:hAnsi="Times New Roman"/>
          <w:sz w:val="22"/>
          <w:szCs w:val="22"/>
          <w:b w:val="1"/>
          <w:bCs w:val="1"/>
          <w:color w:val="auto"/>
        </w:rPr>
        <w:t>PoC</w:t>
      </w:r>
      <w:r>
        <w:rPr>
          <w:rFonts w:ascii="Times New Roman" w:cs="Times New Roman" w:eastAsia="Times New Roman" w:hAnsi="Times New Roman"/>
          <w:sz w:val="22"/>
          <w:szCs w:val="22"/>
          <w:color w:val="auto"/>
        </w:rPr>
        <w:t xml:space="preserve">) or a </w:t>
      </w:r>
      <w:r>
        <w:rPr>
          <w:rFonts w:ascii="Times New Roman" w:cs="Times New Roman" w:eastAsia="Times New Roman" w:hAnsi="Times New Roman"/>
          <w:sz w:val="22"/>
          <w:szCs w:val="22"/>
          <w:b w:val="1"/>
          <w:bCs w:val="1"/>
          <w:color w:val="auto"/>
        </w:rPr>
        <w:t>spike</w:t>
      </w:r>
      <w:r>
        <w:rPr>
          <w:rFonts w:ascii="Times New Roman" w:cs="Times New Roman" w:eastAsia="Times New Roman" w:hAnsi="Times New Roman"/>
          <w:sz w:val="22"/>
          <w:szCs w:val="22"/>
          <w:color w:val="auto"/>
        </w:rPr>
        <w:t xml:space="preserve"> is now called an MVP. But an MVP is a version of a product that enables a full turn of the build-measure-learn loop with the minimum amount of effort (</w:t>
      </w:r>
      <w:r>
        <w:rPr>
          <w:rFonts w:ascii="Times New Roman" w:cs="Times New Roman" w:eastAsia="Times New Roman" w:hAnsi="Times New Roman"/>
          <w:sz w:val="22"/>
          <w:szCs w:val="22"/>
          <w:i w:val="1"/>
          <w:iCs w:val="1"/>
          <w:color w:val="auto"/>
        </w:rPr>
        <w:t>Ries, Eric 2011</w:t>
      </w:r>
      <w:r>
        <w:rPr>
          <w:rFonts w:ascii="Times New Roman" w:cs="Times New Roman" w:eastAsia="Times New Roman" w:hAnsi="Times New Roman"/>
          <w:sz w:val="22"/>
          <w:szCs w:val="22"/>
          <w:color w:val="auto"/>
        </w:rPr>
        <w:t xml:space="preserve"> position 996).</w:t>
      </w:r>
    </w:p>
    <w:p>
      <w:pPr>
        <w:spacing w:after="0" w:line="89"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2"/>
          <w:szCs w:val="22"/>
          <w:color w:val="auto"/>
        </w:rPr>
        <w:t>A diagram I often see that resonates very well with the audience is this: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631825</wp:posOffset>
            </wp:positionH>
            <wp:positionV relativeFrom="paragraph">
              <wp:posOffset>139065</wp:posOffset>
            </wp:positionV>
            <wp:extent cx="3994785" cy="1388745"/>
            <wp:wrapNone/>
            <wp:docPr id="1112" name="Picture 1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2"/>
                    <pic:cNvPicPr>
                      <a:picLocks noChangeAspect="1" noChangeArrowheads="1"/>
                    </pic:cNvPicPr>
                  </pic:nvPicPr>
                  <pic:blipFill>
                    <a:blip r:embed="rId472">
                      <a:extLst>
                        <a:ext uri="{28A0092B-C50C-407E-A947-70E740481C1C}"/>
                      </a:extLst>
                    </a:blip>
                    <a:srcRect/>
                    <a:stretch>
                      <a:fillRect/>
                    </a:stretch>
                  </pic:blipFill>
                  <pic:spPr bwMode="auto">
                    <a:xfrm>
                      <a:off x="0" y="0"/>
                      <a:ext cx="3994785" cy="138874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88" w:lineRule="exact"/>
        <w:rPr>
          <w:sz w:val="20"/>
          <w:szCs w:val="20"/>
          <w:color w:val="auto"/>
        </w:rPr>
      </w:pPr>
    </w:p>
    <w:p>
      <w:pPr>
        <w:jc w:val="center"/>
        <w:ind w:right="-179"/>
        <w:spacing w:after="0"/>
        <w:rPr>
          <w:sz w:val="20"/>
          <w:szCs w:val="20"/>
          <w:color w:val="auto"/>
        </w:rPr>
      </w:pPr>
      <w:r>
        <w:rPr>
          <w:rFonts w:ascii="Times New Roman" w:cs="Times New Roman" w:eastAsia="Times New Roman" w:hAnsi="Times New Roman"/>
          <w:sz w:val="19"/>
          <w:szCs w:val="19"/>
          <w:color w:val="auto"/>
        </w:rPr>
        <w:t>Figure 18.2 – Bad example of how to build an MVP</w:t>
      </w:r>
    </w:p>
    <w:p>
      <w:pPr>
        <w:sectPr>
          <w:pgSz w:w="10980" w:h="13680" w:orient="portrait"/>
          <w:cols w:equalWidth="0" w:num="1">
            <w:col w:w="8100"/>
          </w:cols>
          <w:pgMar w:left="1440" w:top="889" w:right="1440" w:bottom="1440" w:gutter="0" w:footer="0" w:header="0"/>
        </w:sectPr>
      </w:pPr>
    </w:p>
    <w:bookmarkStart w:id="429" w:name="page430"/>
    <w:bookmarkEnd w:id="429"/>
    <w:p>
      <w:pPr>
        <w:ind w:left="4740"/>
        <w:spacing w:after="0"/>
        <w:tabs>
          <w:tab w:leader="none" w:pos="7620" w:val="left"/>
        </w:tabs>
        <w:rPr>
          <w:sz w:val="20"/>
          <w:szCs w:val="20"/>
          <w:color w:val="auto"/>
        </w:rPr>
      </w:pPr>
      <w:r>
        <w:rPr>
          <w:rFonts w:ascii="Times New Roman" w:cs="Times New Roman" w:eastAsia="Times New Roman" w:hAnsi="Times New Roman"/>
          <w:sz w:val="20"/>
          <w:szCs w:val="20"/>
          <w:color w:val="auto"/>
        </w:rPr>
        <w:t>Enterprise portfolio management</w:t>
      </w:r>
      <w:r>
        <w:rPr>
          <w:sz w:val="20"/>
          <w:szCs w:val="20"/>
          <w:color w:val="auto"/>
        </w:rPr>
        <w:tab/>
      </w:r>
      <w:r>
        <w:rPr>
          <w:rFonts w:ascii="Times New Roman" w:cs="Times New Roman" w:eastAsia="Times New Roman" w:hAnsi="Times New Roman"/>
          <w:sz w:val="18"/>
          <w:szCs w:val="18"/>
          <w:color w:val="auto"/>
        </w:rPr>
        <w:t>401</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53340</wp:posOffset>
                </wp:positionV>
                <wp:extent cx="5029200" cy="0"/>
                <wp:wrapNone/>
                <wp:docPr id="1113" name="Shape 111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1113" o:spid="_x0000_s2138"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4.2pt" to="396pt,4.2pt" o:allowincell="f" strokecolor="#000000" strokeweight="0.5pt"/>
            </w:pict>
          </mc:Fallback>
        </mc:AlternateContent>
      </w:r>
    </w:p>
    <w:p>
      <w:pPr>
        <w:spacing w:after="0" w:line="310" w:lineRule="exact"/>
        <w:rPr>
          <w:sz w:val="20"/>
          <w:szCs w:val="20"/>
          <w:color w:val="auto"/>
        </w:rPr>
      </w:pPr>
    </w:p>
    <w:p>
      <w:pPr>
        <w:spacing w:after="0"/>
        <w:rPr>
          <w:sz w:val="20"/>
          <w:szCs w:val="20"/>
          <w:color w:val="auto"/>
        </w:rPr>
      </w:pPr>
      <w:r>
        <w:rPr>
          <w:rFonts w:ascii="Times New Roman" w:cs="Times New Roman" w:eastAsia="Times New Roman" w:hAnsi="Times New Roman"/>
          <w:sz w:val="21"/>
          <w:szCs w:val="21"/>
          <w:color w:val="auto"/>
        </w:rPr>
        <w:t>It shows that you should deliver with every iteration value by solving the problem domain</w:t>
      </w:r>
    </w:p>
    <w:p>
      <w:pPr>
        <w:spacing w:after="0" w:line="23" w:lineRule="exact"/>
        <w:rPr>
          <w:sz w:val="20"/>
          <w:szCs w:val="20"/>
          <w:color w:val="auto"/>
        </w:rPr>
      </w:pPr>
    </w:p>
    <w:p>
      <w:pPr>
        <w:ind w:right="260"/>
        <w:spacing w:after="0" w:line="263" w:lineRule="auto"/>
        <w:rPr>
          <w:sz w:val="20"/>
          <w:szCs w:val="20"/>
          <w:color w:val="auto"/>
        </w:rPr>
      </w:pPr>
      <w:r>
        <w:rPr>
          <w:rFonts w:ascii="Times New Roman" w:cs="Times New Roman" w:eastAsia="Times New Roman" w:hAnsi="Times New Roman"/>
          <w:sz w:val="22"/>
          <w:szCs w:val="22"/>
          <w:color w:val="auto"/>
        </w:rPr>
        <w:t>– in this example, transportation. The problem is that this is not an MVP. This is agile delivery. But a bicycle does not allow you to test the value proposition of a sports car! Tesla could not have created an electrical bicycle to conduct an experiment on the success of an electric sports car.</w:t>
      </w:r>
    </w:p>
    <w:p>
      <w:pPr>
        <w:spacing w:after="0" w:line="89" w:lineRule="exact"/>
        <w:rPr>
          <w:sz w:val="20"/>
          <w:szCs w:val="20"/>
          <w:color w:val="auto"/>
        </w:rPr>
      </w:pPr>
    </w:p>
    <w:p>
      <w:pPr>
        <w:ind w:right="520"/>
        <w:spacing w:after="0" w:line="270" w:lineRule="auto"/>
        <w:rPr>
          <w:sz w:val="20"/>
          <w:szCs w:val="20"/>
          <w:color w:val="auto"/>
        </w:rPr>
      </w:pPr>
      <w:r>
        <w:rPr>
          <w:rFonts w:ascii="Times New Roman" w:cs="Times New Roman" w:eastAsia="Times New Roman" w:hAnsi="Times New Roman"/>
          <w:sz w:val="22"/>
          <w:szCs w:val="22"/>
          <w:color w:val="auto"/>
        </w:rPr>
        <w:t>If you test an MVP with your real customers, always keep in mind that it can destroy your reputation and that you might lose customers. An MVP cannot just have the bare minimum of functionality. It must also be reliable, user-friendly, and desirable:</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1065530</wp:posOffset>
            </wp:positionH>
            <wp:positionV relativeFrom="paragraph">
              <wp:posOffset>48260</wp:posOffset>
            </wp:positionV>
            <wp:extent cx="2897505" cy="2243455"/>
            <wp:wrapNone/>
            <wp:docPr id="1114" name="Picture 1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4"/>
                    <pic:cNvPicPr>
                      <a:picLocks noChangeAspect="1" noChangeArrowheads="1"/>
                    </pic:cNvPicPr>
                  </pic:nvPicPr>
                  <pic:blipFill>
                    <a:blip r:embed="rId473">
                      <a:extLst>
                        <a:ext uri="{28A0092B-C50C-407E-A947-70E740481C1C}"/>
                      </a:extLst>
                    </a:blip>
                    <a:srcRect/>
                    <a:stretch>
                      <a:fillRect/>
                    </a:stretch>
                  </pic:blipFill>
                  <pic:spPr bwMode="auto">
                    <a:xfrm>
                      <a:off x="0" y="0"/>
                      <a:ext cx="2897505" cy="224345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47" w:lineRule="exact"/>
        <w:rPr>
          <w:sz w:val="20"/>
          <w:szCs w:val="20"/>
          <w:color w:val="auto"/>
        </w:rPr>
      </w:pPr>
    </w:p>
    <w:p>
      <w:pPr>
        <w:jc w:val="center"/>
        <w:ind w:right="180"/>
        <w:spacing w:after="0"/>
        <w:rPr>
          <w:sz w:val="20"/>
          <w:szCs w:val="20"/>
          <w:color w:val="auto"/>
        </w:rPr>
      </w:pPr>
      <w:r>
        <w:rPr>
          <w:rFonts w:ascii="Times New Roman" w:cs="Times New Roman" w:eastAsia="Times New Roman" w:hAnsi="Times New Roman"/>
          <w:sz w:val="19"/>
          <w:szCs w:val="19"/>
          <w:color w:val="auto"/>
        </w:rPr>
        <w:t>Figure 18.3 – An MVP must test all levels in the hierarchy of needs</w:t>
      </w:r>
    </w:p>
    <w:p>
      <w:pPr>
        <w:spacing w:after="0" w:line="106" w:lineRule="exact"/>
        <w:rPr>
          <w:sz w:val="20"/>
          <w:szCs w:val="20"/>
          <w:color w:val="auto"/>
        </w:rPr>
      </w:pPr>
    </w:p>
    <w:p>
      <w:pPr>
        <w:ind w:right="280"/>
        <w:spacing w:after="0" w:line="262" w:lineRule="auto"/>
        <w:rPr>
          <w:sz w:val="20"/>
          <w:szCs w:val="20"/>
          <w:color w:val="auto"/>
        </w:rPr>
      </w:pPr>
      <w:r>
        <w:rPr>
          <w:rFonts w:ascii="Times New Roman" w:cs="Times New Roman" w:eastAsia="Times New Roman" w:hAnsi="Times New Roman"/>
          <w:sz w:val="21"/>
          <w:szCs w:val="21"/>
          <w:color w:val="auto"/>
        </w:rPr>
        <w:t>Therefore, it is much easier to conduct experiments using an MVP if you have an existing product and customer base. For start-ups and new products, it is much harder, and you must include usability and reliability testing before putting your MVP out in the wild.</w:t>
      </w:r>
    </w:p>
    <w:p>
      <w:pPr>
        <w:spacing w:after="0" w:line="1" w:lineRule="exact"/>
        <w:rPr>
          <w:sz w:val="20"/>
          <w:szCs w:val="20"/>
          <w:color w:val="auto"/>
        </w:rPr>
      </w:pPr>
    </w:p>
    <w:p>
      <w:pPr>
        <w:jc w:val="both"/>
        <w:ind w:right="340"/>
        <w:spacing w:after="0" w:line="270" w:lineRule="auto"/>
        <w:rPr>
          <w:sz w:val="20"/>
          <w:szCs w:val="20"/>
          <w:color w:val="auto"/>
        </w:rPr>
      </w:pPr>
      <w:r>
        <w:rPr>
          <w:rFonts w:ascii="Times New Roman" w:cs="Times New Roman" w:eastAsia="Times New Roman" w:hAnsi="Times New Roman"/>
          <w:sz w:val="22"/>
          <w:szCs w:val="22"/>
          <w:color w:val="auto"/>
        </w:rPr>
        <w:t>If not, the experiment could go completely wrong. But even for existing products, when trying new features with your customers, make sure to make them reliable, user-friendly, and delightful!</w:t>
      </w:r>
    </w:p>
    <w:p>
      <w:pPr>
        <w:spacing w:after="0" w:line="285" w:lineRule="exact"/>
        <w:rPr>
          <w:sz w:val="20"/>
          <w:szCs w:val="20"/>
          <w:color w:val="auto"/>
        </w:rPr>
      </w:pPr>
    </w:p>
    <w:p>
      <w:pPr>
        <w:spacing w:after="0"/>
        <w:rPr>
          <w:sz w:val="20"/>
          <w:szCs w:val="20"/>
          <w:color w:val="auto"/>
        </w:rPr>
      </w:pPr>
      <w:r>
        <w:rPr>
          <w:rFonts w:ascii="Arial" w:cs="Arial" w:eastAsia="Arial" w:hAnsi="Arial"/>
          <w:sz w:val="34"/>
          <w:szCs w:val="34"/>
          <w:b w:val="1"/>
          <w:bCs w:val="1"/>
          <w:color w:val="auto"/>
        </w:rPr>
        <w:t>Enterprise portfolio management</w:t>
      </w:r>
    </w:p>
    <w:p>
      <w:pPr>
        <w:spacing w:after="0" w:line="109" w:lineRule="exact"/>
        <w:rPr>
          <w:sz w:val="20"/>
          <w:szCs w:val="20"/>
          <w:color w:val="auto"/>
        </w:rPr>
      </w:pPr>
    </w:p>
    <w:p>
      <w:pPr>
        <w:ind w:right="320"/>
        <w:spacing w:after="0" w:line="263" w:lineRule="auto"/>
        <w:rPr>
          <w:sz w:val="20"/>
          <w:szCs w:val="20"/>
          <w:color w:val="auto"/>
        </w:rPr>
      </w:pPr>
      <w:r>
        <w:rPr>
          <w:rFonts w:ascii="Times New Roman" w:cs="Times New Roman" w:eastAsia="Times New Roman" w:hAnsi="Times New Roman"/>
          <w:sz w:val="22"/>
          <w:szCs w:val="22"/>
          <w:color w:val="auto"/>
        </w:rPr>
        <w:t>In a start-up, it is normally easy – at least in the beginning. But if you have multiple teams and multiple products, the question is, how can you ensure that cross-functional, autonomous teams pull in the same direction and take decisions that serve the long-term goals of your organization?</w:t>
      </w:r>
    </w:p>
    <w:p>
      <w:pPr>
        <w:sectPr>
          <w:pgSz w:w="10980" w:h="13680" w:orient="portrait"/>
          <w:cols w:equalWidth="0" w:num="1">
            <w:col w:w="8100"/>
          </w:cols>
          <w:pgMar w:left="1440" w:top="889" w:right="1440" w:bottom="1440" w:gutter="0" w:footer="0" w:header="0"/>
        </w:sectPr>
      </w:pPr>
    </w:p>
    <w:bookmarkStart w:id="430" w:name="page431"/>
    <w:bookmarkEnd w:id="430"/>
    <w:p>
      <w:pPr>
        <w:ind w:left="180"/>
        <w:spacing w:after="0"/>
        <w:tabs>
          <w:tab w:leader="none" w:pos="680" w:val="left"/>
        </w:tabs>
        <w:rPr>
          <w:sz w:val="20"/>
          <w:szCs w:val="20"/>
          <w:color w:val="auto"/>
        </w:rPr>
      </w:pPr>
      <w:r>
        <w:rPr>
          <w:rFonts w:ascii="Times New Roman" w:cs="Times New Roman" w:eastAsia="Times New Roman" w:hAnsi="Times New Roman"/>
          <w:sz w:val="20"/>
          <w:szCs w:val="20"/>
          <w:color w:val="auto"/>
        </w:rPr>
        <w:t>402</w:t>
        <w:tab/>
        <w:t>Lean Product Development and Lean Startup</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114300</wp:posOffset>
                </wp:positionH>
                <wp:positionV relativeFrom="paragraph">
                  <wp:posOffset>53340</wp:posOffset>
                </wp:positionV>
                <wp:extent cx="5029200" cy="0"/>
                <wp:wrapNone/>
                <wp:docPr id="1115" name="Shape 111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1115" o:spid="_x0000_s2140"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9pt,4.2pt" to="405pt,4.2pt" o:allowincell="f" strokecolor="#000000" strokeweight="0.5pt"/>
            </w:pict>
          </mc:Fallback>
        </mc:AlternateContent>
      </w:r>
    </w:p>
    <w:p>
      <w:pPr>
        <w:spacing w:after="0" w:line="310" w:lineRule="exact"/>
        <w:rPr>
          <w:sz w:val="20"/>
          <w:szCs w:val="20"/>
          <w:color w:val="auto"/>
        </w:rPr>
      </w:pPr>
    </w:p>
    <w:p>
      <w:pPr>
        <w:ind w:left="180" w:right="340"/>
        <w:spacing w:after="0" w:line="270" w:lineRule="auto"/>
        <w:rPr>
          <w:sz w:val="20"/>
          <w:szCs w:val="20"/>
          <w:color w:val="auto"/>
        </w:rPr>
      </w:pPr>
      <w:r>
        <w:rPr>
          <w:rFonts w:ascii="Times New Roman" w:cs="Times New Roman" w:eastAsia="Times New Roman" w:hAnsi="Times New Roman"/>
          <w:sz w:val="22"/>
          <w:szCs w:val="22"/>
          <w:color w:val="auto"/>
        </w:rPr>
        <w:t xml:space="preserve">To practice lean product development, your company needs to move away from command-and-control processes to the </w:t>
      </w:r>
      <w:r>
        <w:rPr>
          <w:rFonts w:ascii="Times New Roman" w:cs="Times New Roman" w:eastAsia="Times New Roman" w:hAnsi="Times New Roman"/>
          <w:sz w:val="22"/>
          <w:szCs w:val="22"/>
          <w:b w:val="1"/>
          <w:bCs w:val="1"/>
          <w:color w:val="auto"/>
        </w:rPr>
        <w:t>principles of mission</w:t>
      </w:r>
      <w:r>
        <w:rPr>
          <w:rFonts w:ascii="Times New Roman" w:cs="Times New Roman" w:eastAsia="Times New Roman" w:hAnsi="Times New Roman"/>
          <w:sz w:val="22"/>
          <w:szCs w:val="22"/>
          <w:color w:val="auto"/>
        </w:rPr>
        <w:t xml:space="preserve"> (</w:t>
      </w:r>
      <w:r>
        <w:rPr>
          <w:rFonts w:ascii="Times New Roman" w:cs="Times New Roman" w:eastAsia="Times New Roman" w:hAnsi="Times New Roman"/>
          <w:sz w:val="22"/>
          <w:szCs w:val="22"/>
          <w:i w:val="1"/>
          <w:iCs w:val="1"/>
          <w:color w:val="auto"/>
        </w:rPr>
        <w:t>Humble J., Molesky J. &amp; O'Reilly B. 2020</w:t>
      </w:r>
      <w:r>
        <w:rPr>
          <w:rFonts w:ascii="Times New Roman" w:cs="Times New Roman" w:eastAsia="Times New Roman" w:hAnsi="Times New Roman"/>
          <w:sz w:val="22"/>
          <w:szCs w:val="22"/>
          <w:color w:val="auto"/>
        </w:rPr>
        <w:t>). This affects the portfolio management in your company:</w:t>
      </w:r>
    </w:p>
    <w:p>
      <w:pPr>
        <w:spacing w:after="0" w:line="111" w:lineRule="exact"/>
        <w:rPr>
          <w:sz w:val="20"/>
          <w:szCs w:val="20"/>
          <w:color w:val="auto"/>
        </w:rPr>
      </w:pPr>
    </w:p>
    <w:p>
      <w:pPr>
        <w:ind w:left="720" w:right="440" w:hanging="270"/>
        <w:spacing w:after="0" w:line="266" w:lineRule="auto"/>
        <w:tabs>
          <w:tab w:leader="none" w:pos="720" w:val="left"/>
        </w:tabs>
        <w:numPr>
          <w:ilvl w:val="0"/>
          <w:numId w:val="309"/>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b w:val="1"/>
          <w:bCs w:val="1"/>
          <w:color w:val="auto"/>
        </w:rPr>
        <w:t>Budgeting</w:t>
      </w:r>
      <w:r>
        <w:rPr>
          <w:rFonts w:ascii="Times New Roman" w:cs="Times New Roman" w:eastAsia="Times New Roman" w:hAnsi="Times New Roman"/>
          <w:sz w:val="22"/>
          <w:szCs w:val="22"/>
          <w:color w:val="auto"/>
        </w:rPr>
        <w:t>: Instead of traditional budgeting for the next fiscal year, your management sets out high-level objectives across multiple perspectives and reviews them regularly. This steering can be done on multiple levels and allows the allocation of resources dynamically when needed.</w:t>
      </w:r>
    </w:p>
    <w:p>
      <w:pPr>
        <w:spacing w:after="0" w:line="47" w:lineRule="exact"/>
        <w:rPr>
          <w:rFonts w:ascii="Times New Roman" w:cs="Times New Roman" w:eastAsia="Times New Roman" w:hAnsi="Times New Roman"/>
          <w:sz w:val="22"/>
          <w:szCs w:val="22"/>
          <w:color w:val="auto"/>
        </w:rPr>
      </w:pPr>
    </w:p>
    <w:p>
      <w:pPr>
        <w:ind w:left="720" w:right="840" w:hanging="270"/>
        <w:spacing w:after="0" w:line="266" w:lineRule="auto"/>
        <w:tabs>
          <w:tab w:leader="none" w:pos="720" w:val="left"/>
        </w:tabs>
        <w:numPr>
          <w:ilvl w:val="0"/>
          <w:numId w:val="309"/>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b w:val="1"/>
          <w:bCs w:val="1"/>
          <w:color w:val="auto"/>
        </w:rPr>
        <w:t>Program management</w:t>
      </w:r>
      <w:r>
        <w:rPr>
          <w:rFonts w:ascii="Times New Roman" w:cs="Times New Roman" w:eastAsia="Times New Roman" w:hAnsi="Times New Roman"/>
          <w:sz w:val="22"/>
          <w:szCs w:val="22"/>
          <w:color w:val="auto"/>
        </w:rPr>
        <w:t>: Instead of creating a detailed, upfront plan, your management specifies on a program level the measurable objectives for the next period. The teams then figure out for themselves how they can meet these objectives.</w:t>
      </w:r>
    </w:p>
    <w:p>
      <w:pPr>
        <w:spacing w:after="0" w:line="119"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2"/>
          <w:szCs w:val="22"/>
          <w:color w:val="auto"/>
        </w:rPr>
        <w:t>This can be perfectly combined with OKRs (see</w:t>
      </w:r>
      <w:r>
        <w:rPr>
          <w:rFonts w:ascii="Times New Roman" w:cs="Times New Roman" w:eastAsia="Times New Roman" w:hAnsi="Times New Roman"/>
          <w:sz w:val="22"/>
          <w:szCs w:val="22"/>
          <w:i w:val="1"/>
          <w:iCs w:val="1"/>
          <w:color w:val="auto"/>
        </w:rPr>
        <w:t>Chapter 1</w:t>
      </w:r>
      <w:r>
        <w:rPr>
          <w:rFonts w:ascii="Times New Roman" w:cs="Times New Roman" w:eastAsia="Times New Roman" w:hAnsi="Times New Roman"/>
          <w:sz w:val="22"/>
          <w:szCs w:val="22"/>
          <w:color w:val="auto"/>
        </w:rPr>
        <w:t xml:space="preserve">, </w:t>
      </w:r>
      <w:r>
        <w:rPr>
          <w:rFonts w:ascii="Times New Roman" w:cs="Times New Roman" w:eastAsia="Times New Roman" w:hAnsi="Times New Roman"/>
          <w:sz w:val="22"/>
          <w:szCs w:val="22"/>
          <w:i w:val="1"/>
          <w:iCs w:val="1"/>
          <w:color w:val="auto"/>
        </w:rPr>
        <w:t>Metrics That Matter</w:t>
      </w:r>
      <w:r>
        <w:rPr>
          <w:rFonts w:ascii="Times New Roman" w:cs="Times New Roman" w:eastAsia="Times New Roman" w:hAnsi="Times New Roman"/>
          <w:sz w:val="22"/>
          <w:szCs w:val="22"/>
          <w:color w:val="auto"/>
        </w:rPr>
        <w:t>).</w:t>
      </w:r>
    </w:p>
    <w:p>
      <w:pPr>
        <w:spacing w:after="0" w:line="156" w:lineRule="exact"/>
        <w:rPr>
          <w:sz w:val="20"/>
          <w:szCs w:val="20"/>
          <w:color w:val="auto"/>
        </w:rPr>
      </w:pPr>
    </w:p>
    <w:p>
      <w:pPr>
        <w:ind w:left="180"/>
        <w:spacing w:after="0" w:line="270" w:lineRule="auto"/>
        <w:rPr>
          <w:sz w:val="20"/>
          <w:szCs w:val="20"/>
          <w:color w:val="auto"/>
        </w:rPr>
      </w:pPr>
      <w:r>
        <w:rPr>
          <w:rFonts w:ascii="Times New Roman" w:cs="Times New Roman" w:eastAsia="Times New Roman" w:hAnsi="Times New Roman"/>
          <w:sz w:val="21"/>
          <w:szCs w:val="21"/>
          <w:color w:val="auto"/>
        </w:rPr>
        <w:t xml:space="preserve">But the principle of mission means that you need knowledge about product management and the market on all levels. It is important to understand that like each feature (see </w:t>
      </w:r>
      <w:r>
        <w:rPr>
          <w:rFonts w:ascii="Times New Roman" w:cs="Times New Roman" w:eastAsia="Times New Roman" w:hAnsi="Times New Roman"/>
          <w:sz w:val="21"/>
          <w:szCs w:val="21"/>
          <w:i w:val="1"/>
          <w:iCs w:val="1"/>
          <w:color w:val="auto"/>
        </w:rPr>
        <w:t>Chapter 10</w:t>
      </w:r>
      <w:r>
        <w:rPr>
          <w:rFonts w:ascii="Times New Roman" w:cs="Times New Roman" w:eastAsia="Times New Roman" w:hAnsi="Times New Roman"/>
          <w:sz w:val="21"/>
          <w:szCs w:val="21"/>
          <w:color w:val="auto"/>
        </w:rPr>
        <w:t xml:space="preserve">, </w:t>
      </w:r>
      <w:r>
        <w:rPr>
          <w:rFonts w:ascii="Times New Roman" w:cs="Times New Roman" w:eastAsia="Times New Roman" w:hAnsi="Times New Roman"/>
          <w:sz w:val="21"/>
          <w:szCs w:val="21"/>
          <w:i w:val="1"/>
          <w:iCs w:val="1"/>
          <w:color w:val="auto"/>
        </w:rPr>
        <w:t>Feature Flags and the Feature Lifecycle</w:t>
      </w:r>
      <w:r>
        <w:rPr>
          <w:rFonts w:ascii="Times New Roman" w:cs="Times New Roman" w:eastAsia="Times New Roman" w:hAnsi="Times New Roman"/>
          <w:sz w:val="21"/>
          <w:szCs w:val="21"/>
          <w:color w:val="auto"/>
        </w:rPr>
        <w:t>), each product has a lifecycle. New</w:t>
      </w:r>
      <w:r>
        <w:rPr>
          <w:rFonts w:ascii="Times New Roman" w:cs="Times New Roman" w:eastAsia="Times New Roman" w:hAnsi="Times New Roman"/>
          <w:sz w:val="21"/>
          <w:szCs w:val="21"/>
          <w:i w:val="1"/>
          <w:iCs w:val="1"/>
          <w:color w:val="auto"/>
        </w:rPr>
        <w:t xml:space="preserve"> </w:t>
      </w:r>
      <w:r>
        <w:rPr>
          <w:rFonts w:ascii="Times New Roman" w:cs="Times New Roman" w:eastAsia="Times New Roman" w:hAnsi="Times New Roman"/>
          <w:sz w:val="21"/>
          <w:szCs w:val="21"/>
          <w:color w:val="auto"/>
        </w:rPr>
        <w:t xml:space="preserve">technology gets adopted by different groups of people. There are the </w:t>
      </w:r>
      <w:r>
        <w:rPr>
          <w:rFonts w:ascii="Times New Roman" w:cs="Times New Roman" w:eastAsia="Times New Roman" w:hAnsi="Times New Roman"/>
          <w:sz w:val="21"/>
          <w:szCs w:val="21"/>
          <w:b w:val="1"/>
          <w:bCs w:val="1"/>
          <w:color w:val="auto"/>
        </w:rPr>
        <w:t>innovators</w:t>
      </w:r>
      <w:r>
        <w:rPr>
          <w:rFonts w:ascii="Times New Roman" w:cs="Times New Roman" w:eastAsia="Times New Roman" w:hAnsi="Times New Roman"/>
          <w:sz w:val="21"/>
          <w:szCs w:val="21"/>
          <w:color w:val="auto"/>
        </w:rPr>
        <w:t xml:space="preserve"> who just try everything, and there are </w:t>
      </w:r>
      <w:r>
        <w:rPr>
          <w:rFonts w:ascii="Times New Roman" w:cs="Times New Roman" w:eastAsia="Times New Roman" w:hAnsi="Times New Roman"/>
          <w:sz w:val="21"/>
          <w:szCs w:val="21"/>
          <w:b w:val="1"/>
          <w:bCs w:val="1"/>
          <w:color w:val="auto"/>
        </w:rPr>
        <w:t>early adopters</w:t>
      </w:r>
      <w:r>
        <w:rPr>
          <w:rFonts w:ascii="Times New Roman" w:cs="Times New Roman" w:eastAsia="Times New Roman" w:hAnsi="Times New Roman"/>
          <w:sz w:val="21"/>
          <w:szCs w:val="21"/>
          <w:color w:val="auto"/>
        </w:rPr>
        <w:t xml:space="preserve"> or visionaries who try to stay ahead of the herd. Then, you have the big majority – around 70% in total. You can separate the majority into </w:t>
      </w:r>
      <w:r>
        <w:rPr>
          <w:rFonts w:ascii="Times New Roman" w:cs="Times New Roman" w:eastAsia="Times New Roman" w:hAnsi="Times New Roman"/>
          <w:sz w:val="21"/>
          <w:szCs w:val="21"/>
          <w:b w:val="1"/>
          <w:bCs w:val="1"/>
          <w:color w:val="auto"/>
        </w:rPr>
        <w:t>early majority</w:t>
      </w:r>
      <w:r>
        <w:rPr>
          <w:rFonts w:ascii="Times New Roman" w:cs="Times New Roman" w:eastAsia="Times New Roman" w:hAnsi="Times New Roman"/>
          <w:sz w:val="21"/>
          <w:szCs w:val="21"/>
          <w:color w:val="auto"/>
        </w:rPr>
        <w:t xml:space="preserve"> (pragmatists) and </w:t>
      </w:r>
      <w:r>
        <w:rPr>
          <w:rFonts w:ascii="Times New Roman" w:cs="Times New Roman" w:eastAsia="Times New Roman" w:hAnsi="Times New Roman"/>
          <w:sz w:val="21"/>
          <w:szCs w:val="21"/>
          <w:b w:val="1"/>
          <w:bCs w:val="1"/>
          <w:color w:val="auto"/>
        </w:rPr>
        <w:t>late majority</w:t>
      </w:r>
      <w:r>
        <w:rPr>
          <w:rFonts w:ascii="Times New Roman" w:cs="Times New Roman" w:eastAsia="Times New Roman" w:hAnsi="Times New Roman"/>
          <w:sz w:val="21"/>
          <w:szCs w:val="21"/>
          <w:color w:val="auto"/>
        </w:rPr>
        <w:t xml:space="preserve"> (conservatives). In the end, you also have the laggards or skeptics that only follow the trend, if there is no other option:</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482600</wp:posOffset>
            </wp:positionH>
            <wp:positionV relativeFrom="paragraph">
              <wp:posOffset>74930</wp:posOffset>
            </wp:positionV>
            <wp:extent cx="4291965" cy="2569210"/>
            <wp:wrapNone/>
            <wp:docPr id="1116" name="Picture 1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6"/>
                    <pic:cNvPicPr>
                      <a:picLocks noChangeAspect="1" noChangeArrowheads="1"/>
                    </pic:cNvPicPr>
                  </pic:nvPicPr>
                  <pic:blipFill>
                    <a:blip r:embed="rId474">
                      <a:extLst>
                        <a:ext uri="{28A0092B-C50C-407E-A947-70E740481C1C}"/>
                      </a:extLst>
                    </a:blip>
                    <a:srcRect/>
                    <a:stretch>
                      <a:fillRect/>
                    </a:stretch>
                  </pic:blipFill>
                  <pic:spPr bwMode="auto">
                    <a:xfrm>
                      <a:off x="0" y="0"/>
                      <a:ext cx="4291965" cy="2569210"/>
                    </a:xfrm>
                    <a:prstGeom prst="rect">
                      <a:avLst/>
                    </a:prstGeom>
                    <a:noFill/>
                  </pic:spPr>
                </pic:pic>
              </a:graphicData>
            </a:graphic>
          </wp:anchor>
        </w:drawing>
      </w:r>
    </w:p>
    <w:p>
      <w:pPr>
        <w:sectPr>
          <w:pgSz w:w="10980" w:h="13680" w:orient="portrait"/>
          <w:cols w:equalWidth="0" w:num="1">
            <w:col w:w="8100"/>
          </w:cols>
          <w:pgMar w:left="1440" w:top="889" w:right="1440" w:bottom="144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26" w:lineRule="exact"/>
        <w:rPr>
          <w:sz w:val="20"/>
          <w:szCs w:val="20"/>
          <w:color w:val="auto"/>
        </w:rPr>
      </w:pPr>
    </w:p>
    <w:p>
      <w:pPr>
        <w:jc w:val="center"/>
        <w:ind w:right="-179"/>
        <w:spacing w:after="0"/>
        <w:rPr>
          <w:sz w:val="20"/>
          <w:szCs w:val="20"/>
          <w:color w:val="auto"/>
        </w:rPr>
      </w:pPr>
      <w:r>
        <w:rPr>
          <w:rFonts w:ascii="Times New Roman" w:cs="Times New Roman" w:eastAsia="Times New Roman" w:hAnsi="Times New Roman"/>
          <w:sz w:val="18"/>
          <w:szCs w:val="18"/>
          <w:color w:val="auto"/>
        </w:rPr>
        <w:t>Figure 18.4 – The technology adoption lifecycle</w:t>
      </w:r>
    </w:p>
    <w:p>
      <w:pPr>
        <w:sectPr>
          <w:pgSz w:w="10980" w:h="13680" w:orient="portrait"/>
          <w:cols w:equalWidth="0" w:num="1">
            <w:col w:w="8100"/>
          </w:cols>
          <w:pgMar w:left="1440" w:top="889" w:right="1440" w:bottom="1440" w:gutter="0" w:footer="0" w:header="0"/>
          <w:type w:val="continuous"/>
        </w:sectPr>
      </w:pPr>
    </w:p>
    <w:bookmarkStart w:id="431" w:name="page432"/>
    <w:bookmarkEnd w:id="431"/>
    <w:p>
      <w:pPr>
        <w:ind w:left="4740"/>
        <w:spacing w:after="0"/>
        <w:tabs>
          <w:tab w:leader="none" w:pos="7620" w:val="left"/>
        </w:tabs>
        <w:rPr>
          <w:sz w:val="20"/>
          <w:szCs w:val="20"/>
          <w:color w:val="auto"/>
        </w:rPr>
      </w:pPr>
      <w:r>
        <w:rPr>
          <w:rFonts w:ascii="Times New Roman" w:cs="Times New Roman" w:eastAsia="Times New Roman" w:hAnsi="Times New Roman"/>
          <w:sz w:val="20"/>
          <w:szCs w:val="20"/>
          <w:color w:val="auto"/>
        </w:rPr>
        <w:t>Enterprise portfolio management</w:t>
      </w:r>
      <w:r>
        <w:rPr>
          <w:sz w:val="20"/>
          <w:szCs w:val="20"/>
          <w:color w:val="auto"/>
        </w:rPr>
        <w:tab/>
      </w:r>
      <w:r>
        <w:rPr>
          <w:rFonts w:ascii="Times New Roman" w:cs="Times New Roman" w:eastAsia="Times New Roman" w:hAnsi="Times New Roman"/>
          <w:sz w:val="18"/>
          <w:szCs w:val="18"/>
          <w:color w:val="auto"/>
        </w:rPr>
        <w:t>403</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53340</wp:posOffset>
                </wp:positionV>
                <wp:extent cx="5029200" cy="0"/>
                <wp:wrapNone/>
                <wp:docPr id="1117" name="Shape 111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1117" o:spid="_x0000_s2142"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4.2pt" to="396pt,4.2pt" o:allowincell="f" strokecolor="#000000" strokeweight="0.5pt"/>
            </w:pict>
          </mc:Fallback>
        </mc:AlternateContent>
      </w:r>
    </w:p>
    <w:p>
      <w:pPr>
        <w:spacing w:after="0" w:line="302" w:lineRule="exact"/>
        <w:rPr>
          <w:sz w:val="20"/>
          <w:szCs w:val="20"/>
          <w:color w:val="auto"/>
        </w:rPr>
      </w:pPr>
    </w:p>
    <w:p>
      <w:pPr>
        <w:ind w:right="260"/>
        <w:spacing w:after="0" w:line="262" w:lineRule="auto"/>
        <w:rPr>
          <w:sz w:val="20"/>
          <w:szCs w:val="20"/>
          <w:color w:val="auto"/>
        </w:rPr>
      </w:pPr>
      <w:r>
        <w:rPr>
          <w:rFonts w:ascii="Times New Roman" w:cs="Times New Roman" w:eastAsia="Times New Roman" w:hAnsi="Times New Roman"/>
          <w:sz w:val="22"/>
          <w:szCs w:val="22"/>
          <w:color w:val="auto"/>
        </w:rPr>
        <w:t xml:space="preserve">An interesting thing here is the </w:t>
      </w:r>
      <w:r>
        <w:rPr>
          <w:rFonts w:ascii="Times New Roman" w:cs="Times New Roman" w:eastAsia="Times New Roman" w:hAnsi="Times New Roman"/>
          <w:sz w:val="22"/>
          <w:szCs w:val="22"/>
          <w:b w:val="1"/>
          <w:bCs w:val="1"/>
          <w:color w:val="auto"/>
        </w:rPr>
        <w:t>chasm</w:t>
      </w:r>
      <w:r>
        <w:rPr>
          <w:rFonts w:ascii="Times New Roman" w:cs="Times New Roman" w:eastAsia="Times New Roman" w:hAnsi="Times New Roman"/>
          <w:sz w:val="22"/>
          <w:szCs w:val="22"/>
          <w:color w:val="auto"/>
        </w:rPr>
        <w:t xml:space="preserve"> – the logical divide between the early adopters and the early majority. The chasm is based upon the observation that many innovations struggle after they are not seen as a source of competitive advantage by the innovators but are not yet sufficiently established to be seen as safe by the early majority. Many products fail at exactly that point.</w:t>
      </w:r>
    </w:p>
    <w:p>
      <w:pPr>
        <w:spacing w:after="0" w:line="89" w:lineRule="exact"/>
        <w:rPr>
          <w:sz w:val="20"/>
          <w:szCs w:val="20"/>
          <w:color w:val="auto"/>
        </w:rPr>
      </w:pPr>
    </w:p>
    <w:p>
      <w:pPr>
        <w:ind w:right="340"/>
        <w:spacing w:after="0" w:line="289" w:lineRule="auto"/>
        <w:rPr>
          <w:sz w:val="20"/>
          <w:szCs w:val="20"/>
          <w:color w:val="auto"/>
        </w:rPr>
      </w:pPr>
      <w:r>
        <w:rPr>
          <w:rFonts w:ascii="Times New Roman" w:cs="Times New Roman" w:eastAsia="Times New Roman" w:hAnsi="Times New Roman"/>
          <w:sz w:val="21"/>
          <w:szCs w:val="21"/>
          <w:color w:val="auto"/>
        </w:rPr>
        <w:t>Once the early majority has started adopting the new technology, normally, other products and offerings enter the market. The market total is still growing, but the market changes as there are more competitors and the expectation of quality and price change:</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443865</wp:posOffset>
            </wp:positionH>
            <wp:positionV relativeFrom="paragraph">
              <wp:posOffset>27305</wp:posOffset>
            </wp:positionV>
            <wp:extent cx="4141470" cy="2546350"/>
            <wp:wrapNone/>
            <wp:docPr id="1118" name="Picture 1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8"/>
                    <pic:cNvPicPr>
                      <a:picLocks noChangeAspect="1" noChangeArrowheads="1"/>
                    </pic:cNvPicPr>
                  </pic:nvPicPr>
                  <pic:blipFill>
                    <a:blip r:embed="rId475">
                      <a:extLst>
                        <a:ext uri="{28A0092B-C50C-407E-A947-70E740481C1C}"/>
                      </a:extLst>
                    </a:blip>
                    <a:srcRect/>
                    <a:stretch>
                      <a:fillRect/>
                    </a:stretch>
                  </pic:blipFill>
                  <pic:spPr bwMode="auto">
                    <a:xfrm>
                      <a:off x="0" y="0"/>
                      <a:ext cx="4141470" cy="254635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49" w:lineRule="exact"/>
        <w:rPr>
          <w:sz w:val="20"/>
          <w:szCs w:val="20"/>
          <w:color w:val="auto"/>
        </w:rPr>
      </w:pPr>
    </w:p>
    <w:p>
      <w:pPr>
        <w:jc w:val="center"/>
        <w:ind w:right="180"/>
        <w:spacing w:after="0"/>
        <w:rPr>
          <w:sz w:val="20"/>
          <w:szCs w:val="20"/>
          <w:color w:val="auto"/>
        </w:rPr>
      </w:pPr>
      <w:r>
        <w:rPr>
          <w:rFonts w:ascii="Times New Roman" w:cs="Times New Roman" w:eastAsia="Times New Roman" w:hAnsi="Times New Roman"/>
          <w:sz w:val="19"/>
          <w:szCs w:val="19"/>
          <w:color w:val="auto"/>
        </w:rPr>
        <w:t>Figure 18.5 – Market maturity</w:t>
      </w:r>
    </w:p>
    <w:p>
      <w:pPr>
        <w:spacing w:after="0" w:line="106" w:lineRule="exact"/>
        <w:rPr>
          <w:sz w:val="20"/>
          <w:szCs w:val="20"/>
          <w:color w:val="auto"/>
        </w:rPr>
      </w:pPr>
    </w:p>
    <w:p>
      <w:pPr>
        <w:ind w:right="400"/>
        <w:spacing w:after="0" w:line="290" w:lineRule="auto"/>
        <w:rPr>
          <w:sz w:val="20"/>
          <w:szCs w:val="20"/>
          <w:color w:val="auto"/>
        </w:rPr>
      </w:pPr>
      <w:r>
        <w:rPr>
          <w:rFonts w:ascii="Times New Roman" w:cs="Times New Roman" w:eastAsia="Times New Roman" w:hAnsi="Times New Roman"/>
          <w:sz w:val="22"/>
          <w:szCs w:val="22"/>
          <w:color w:val="auto"/>
        </w:rPr>
        <w:t>It is important to understand where in this lifecycle a product is, as each stage requires a different strategy to be successful.</w:t>
      </w:r>
    </w:p>
    <w:p>
      <w:pPr>
        <w:spacing w:after="0" w:line="51" w:lineRule="exact"/>
        <w:rPr>
          <w:sz w:val="20"/>
          <w:szCs w:val="20"/>
          <w:color w:val="auto"/>
        </w:rPr>
      </w:pPr>
    </w:p>
    <w:p>
      <w:pPr>
        <w:ind w:right="360"/>
        <w:spacing w:after="0" w:line="266" w:lineRule="auto"/>
        <w:rPr>
          <w:sz w:val="20"/>
          <w:szCs w:val="20"/>
          <w:color w:val="auto"/>
        </w:rPr>
      </w:pPr>
      <w:r>
        <w:rPr>
          <w:rFonts w:ascii="Times New Roman" w:cs="Times New Roman" w:eastAsia="Times New Roman" w:hAnsi="Times New Roman"/>
          <w:sz w:val="22"/>
          <w:szCs w:val="22"/>
          <w:color w:val="auto"/>
        </w:rPr>
        <w:t xml:space="preserve">Start-ups begin with </w:t>
      </w:r>
      <w:r>
        <w:rPr>
          <w:rFonts w:ascii="Times New Roman" w:cs="Times New Roman" w:eastAsia="Times New Roman" w:hAnsi="Times New Roman"/>
          <w:sz w:val="22"/>
          <w:szCs w:val="22"/>
          <w:b w:val="1"/>
          <w:bCs w:val="1"/>
          <w:color w:val="auto"/>
        </w:rPr>
        <w:t>exploration</w:t>
      </w:r>
      <w:r>
        <w:rPr>
          <w:rFonts w:ascii="Times New Roman" w:cs="Times New Roman" w:eastAsia="Times New Roman" w:hAnsi="Times New Roman"/>
          <w:sz w:val="22"/>
          <w:szCs w:val="22"/>
          <w:color w:val="auto"/>
        </w:rPr>
        <w:t xml:space="preserve">. They search for new business models that align with the vision of the founder, deliver customer value, and can drive profitable growth. In this exploration phase, when a start-up has found a </w:t>
      </w:r>
      <w:r>
        <w:rPr>
          <w:rFonts w:ascii="Times New Roman" w:cs="Times New Roman" w:eastAsia="Times New Roman" w:hAnsi="Times New Roman"/>
          <w:sz w:val="22"/>
          <w:szCs w:val="22"/>
          <w:i w:val="1"/>
          <w:iCs w:val="1"/>
          <w:color w:val="auto"/>
        </w:rPr>
        <w:t>problem/solution fit</w:t>
      </w:r>
      <w:r>
        <w:rPr>
          <w:rFonts w:ascii="Times New Roman" w:cs="Times New Roman" w:eastAsia="Times New Roman" w:hAnsi="Times New Roman"/>
          <w:sz w:val="22"/>
          <w:szCs w:val="22"/>
          <w:color w:val="auto"/>
        </w:rPr>
        <w:t xml:space="preserve">, it tries to evaluate as fast as possible whether it also is a </w:t>
      </w:r>
      <w:r>
        <w:rPr>
          <w:rFonts w:ascii="Times New Roman" w:cs="Times New Roman" w:eastAsia="Times New Roman" w:hAnsi="Times New Roman"/>
          <w:sz w:val="22"/>
          <w:szCs w:val="22"/>
          <w:i w:val="1"/>
          <w:iCs w:val="1"/>
          <w:color w:val="auto"/>
        </w:rPr>
        <w:t>product/market fit</w:t>
      </w:r>
      <w:r>
        <w:rPr>
          <w:rFonts w:ascii="Times New Roman" w:cs="Times New Roman" w:eastAsia="Times New Roman" w:hAnsi="Times New Roman"/>
          <w:sz w:val="22"/>
          <w:szCs w:val="22"/>
          <w:color w:val="auto"/>
        </w:rPr>
        <w:t xml:space="preserve"> by using an MVP.</w:t>
      </w:r>
    </w:p>
    <w:p>
      <w:pPr>
        <w:spacing w:after="0" w:line="76" w:lineRule="exact"/>
        <w:rPr>
          <w:sz w:val="20"/>
          <w:szCs w:val="20"/>
          <w:color w:val="auto"/>
        </w:rPr>
      </w:pPr>
    </w:p>
    <w:p>
      <w:pPr>
        <w:ind w:right="180"/>
        <w:spacing w:after="0" w:line="323" w:lineRule="auto"/>
        <w:rPr>
          <w:sz w:val="20"/>
          <w:szCs w:val="20"/>
          <w:color w:val="auto"/>
        </w:rPr>
      </w:pPr>
      <w:r>
        <w:rPr>
          <w:rFonts w:ascii="Times New Roman" w:cs="Times New Roman" w:eastAsia="Times New Roman" w:hAnsi="Times New Roman"/>
          <w:sz w:val="21"/>
          <w:szCs w:val="21"/>
          <w:color w:val="auto"/>
        </w:rPr>
        <w:t xml:space="preserve">Once the business model is found, the tactic changes to </w:t>
      </w:r>
      <w:r>
        <w:rPr>
          <w:rFonts w:ascii="Times New Roman" w:cs="Times New Roman" w:eastAsia="Times New Roman" w:hAnsi="Times New Roman"/>
          <w:sz w:val="21"/>
          <w:szCs w:val="21"/>
          <w:b w:val="1"/>
          <w:bCs w:val="1"/>
          <w:color w:val="auto"/>
        </w:rPr>
        <w:t>exploitation</w:t>
      </w:r>
      <w:r>
        <w:rPr>
          <w:rFonts w:ascii="Times New Roman" w:cs="Times New Roman" w:eastAsia="Times New Roman" w:hAnsi="Times New Roman"/>
          <w:sz w:val="21"/>
          <w:szCs w:val="21"/>
          <w:color w:val="auto"/>
        </w:rPr>
        <w:t>. The start-up exploits the business model by scaling up and driving down costs by improving efficiency.</w:t>
      </w:r>
    </w:p>
    <w:p>
      <w:pPr>
        <w:spacing w:after="0" w:line="27" w:lineRule="exact"/>
        <w:rPr>
          <w:sz w:val="20"/>
          <w:szCs w:val="20"/>
          <w:color w:val="auto"/>
        </w:rPr>
      </w:pPr>
    </w:p>
    <w:p>
      <w:pPr>
        <w:ind w:right="640"/>
        <w:spacing w:after="0" w:line="263" w:lineRule="auto"/>
        <w:rPr>
          <w:sz w:val="20"/>
          <w:szCs w:val="20"/>
          <w:color w:val="auto"/>
        </w:rPr>
      </w:pPr>
      <w:r>
        <w:rPr>
          <w:rFonts w:ascii="Times New Roman" w:cs="Times New Roman" w:eastAsia="Times New Roman" w:hAnsi="Times New Roman"/>
          <w:sz w:val="22"/>
          <w:szCs w:val="22"/>
          <w:color w:val="auto"/>
        </w:rPr>
        <w:t>Exploration and exploitation are completely different strategies that require different competencies, processes, risk management, and mindsets. Start-ups are normally good at exploration and bad at exploitation – enterprises are good at exploitation and bad at exploration.</w:t>
      </w:r>
    </w:p>
    <w:p>
      <w:pPr>
        <w:sectPr>
          <w:pgSz w:w="10980" w:h="13680" w:orient="portrait"/>
          <w:cols w:equalWidth="0" w:num="1">
            <w:col w:w="8100"/>
          </w:cols>
          <w:pgMar w:left="1440" w:top="889" w:right="1440" w:bottom="1440" w:gutter="0" w:footer="0" w:header="0"/>
        </w:sectPr>
      </w:pPr>
    </w:p>
    <w:bookmarkStart w:id="432" w:name="page433"/>
    <w:bookmarkEnd w:id="432"/>
    <w:p>
      <w:pPr>
        <w:ind w:left="180"/>
        <w:spacing w:after="0"/>
        <w:tabs>
          <w:tab w:leader="none" w:pos="680" w:val="left"/>
        </w:tabs>
        <w:rPr>
          <w:sz w:val="20"/>
          <w:szCs w:val="20"/>
          <w:color w:val="auto"/>
        </w:rPr>
      </w:pPr>
      <w:r>
        <w:rPr>
          <w:rFonts w:ascii="Times New Roman" w:cs="Times New Roman" w:eastAsia="Times New Roman" w:hAnsi="Times New Roman"/>
          <w:sz w:val="20"/>
          <w:szCs w:val="20"/>
          <w:color w:val="auto"/>
        </w:rPr>
        <w:t>404</w:t>
        <w:tab/>
        <w:t>Lean Product Development and Lean Startup</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114300</wp:posOffset>
                </wp:positionH>
                <wp:positionV relativeFrom="paragraph">
                  <wp:posOffset>53340</wp:posOffset>
                </wp:positionV>
                <wp:extent cx="5029200" cy="0"/>
                <wp:wrapNone/>
                <wp:docPr id="1119" name="Shape 111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1119" o:spid="_x0000_s2144"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9pt,4.2pt" to="405pt,4.2pt" o:allowincell="f" strokecolor="#000000" strokeweight="0.5pt"/>
            </w:pict>
          </mc:Fallback>
        </mc:AlternateContent>
      </w:r>
    </w:p>
    <w:p>
      <w:pPr>
        <w:spacing w:after="0" w:line="310" w:lineRule="exact"/>
        <w:rPr>
          <w:sz w:val="20"/>
          <w:szCs w:val="20"/>
          <w:color w:val="auto"/>
        </w:rPr>
      </w:pPr>
    </w:p>
    <w:p>
      <w:pPr>
        <w:ind w:left="180" w:right="40"/>
        <w:spacing w:after="0" w:line="263" w:lineRule="auto"/>
        <w:rPr>
          <w:sz w:val="20"/>
          <w:szCs w:val="20"/>
          <w:color w:val="auto"/>
        </w:rPr>
      </w:pPr>
      <w:r>
        <w:rPr>
          <w:rFonts w:ascii="Times New Roman" w:cs="Times New Roman" w:eastAsia="Times New Roman" w:hAnsi="Times New Roman"/>
          <w:sz w:val="22"/>
          <w:szCs w:val="22"/>
          <w:color w:val="auto"/>
        </w:rPr>
        <w:t xml:space="preserve">It is important for all companies to find a balance between exploiting existing products and exploring new business models because, in the long run, you can only exist if you are able to manage both. That's the reason why so many enterprises now have </w:t>
      </w:r>
      <w:r>
        <w:rPr>
          <w:rFonts w:ascii="Times New Roman" w:cs="Times New Roman" w:eastAsia="Times New Roman" w:hAnsi="Times New Roman"/>
          <w:sz w:val="22"/>
          <w:szCs w:val="22"/>
          <w:b w:val="1"/>
          <w:bCs w:val="1"/>
          <w:color w:val="auto"/>
        </w:rPr>
        <w:t>innovation</w:t>
      </w:r>
      <w:r>
        <w:rPr>
          <w:rFonts w:ascii="Times New Roman" w:cs="Times New Roman" w:eastAsia="Times New Roman" w:hAnsi="Times New Roman"/>
          <w:sz w:val="22"/>
          <w:szCs w:val="22"/>
          <w:color w:val="auto"/>
        </w:rPr>
        <w:t xml:space="preserve"> and </w:t>
      </w:r>
      <w:r>
        <w:rPr>
          <w:rFonts w:ascii="Times New Roman" w:cs="Times New Roman" w:eastAsia="Times New Roman" w:hAnsi="Times New Roman"/>
          <w:sz w:val="22"/>
          <w:szCs w:val="22"/>
          <w:b w:val="1"/>
          <w:bCs w:val="1"/>
          <w:color w:val="auto"/>
        </w:rPr>
        <w:t>incubation hubs</w:t>
      </w:r>
      <w:r>
        <w:rPr>
          <w:rFonts w:ascii="Times New Roman" w:cs="Times New Roman" w:eastAsia="Times New Roman" w:hAnsi="Times New Roman"/>
          <w:sz w:val="22"/>
          <w:szCs w:val="22"/>
          <w:color w:val="auto"/>
        </w:rPr>
        <w:t xml:space="preserve"> to </w:t>
      </w:r>
      <w:r>
        <w:rPr>
          <w:rFonts w:ascii="Times New Roman" w:cs="Times New Roman" w:eastAsia="Times New Roman" w:hAnsi="Times New Roman"/>
          <w:sz w:val="22"/>
          <w:szCs w:val="22"/>
          <w:i w:val="1"/>
          <w:iCs w:val="1"/>
          <w:color w:val="auto"/>
        </w:rPr>
        <w:t>mimic</w:t>
      </w:r>
      <w:r>
        <w:rPr>
          <w:rFonts w:ascii="Times New Roman" w:cs="Times New Roman" w:eastAsia="Times New Roman" w:hAnsi="Times New Roman"/>
          <w:sz w:val="22"/>
          <w:szCs w:val="22"/>
          <w:color w:val="auto"/>
        </w:rPr>
        <w:t xml:space="preserve"> start-ups to evaluate new business models.</w:t>
      </w:r>
    </w:p>
    <w:p>
      <w:pPr>
        <w:spacing w:after="0" w:line="89" w:lineRule="exact"/>
        <w:rPr>
          <w:sz w:val="20"/>
          <w:szCs w:val="20"/>
          <w:color w:val="auto"/>
        </w:rPr>
      </w:pPr>
    </w:p>
    <w:p>
      <w:pPr>
        <w:ind w:left="180" w:right="580"/>
        <w:spacing w:after="0" w:line="270" w:lineRule="auto"/>
        <w:rPr>
          <w:sz w:val="20"/>
          <w:szCs w:val="20"/>
          <w:color w:val="auto"/>
        </w:rPr>
      </w:pPr>
      <w:r>
        <w:rPr>
          <w:rFonts w:ascii="Times New Roman" w:cs="Times New Roman" w:eastAsia="Times New Roman" w:hAnsi="Times New Roman"/>
          <w:sz w:val="22"/>
          <w:szCs w:val="22"/>
          <w:color w:val="auto"/>
        </w:rPr>
        <w:t>To manage your portfolio, you can plot your products on a growth matrix. The matrix has four quadrants for growth and the importance of the products relative to the other investments: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1159510</wp:posOffset>
            </wp:positionH>
            <wp:positionV relativeFrom="paragraph">
              <wp:posOffset>-42545</wp:posOffset>
            </wp:positionV>
            <wp:extent cx="2938145" cy="3169285"/>
            <wp:wrapNone/>
            <wp:docPr id="1120" name="Picture 1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0"/>
                    <pic:cNvPicPr>
                      <a:picLocks noChangeAspect="1" noChangeArrowheads="1"/>
                    </pic:cNvPicPr>
                  </pic:nvPicPr>
                  <pic:blipFill>
                    <a:blip r:embed="rId476">
                      <a:extLst>
                        <a:ext uri="{28A0092B-C50C-407E-A947-70E740481C1C}"/>
                      </a:extLst>
                    </a:blip>
                    <a:srcRect/>
                    <a:stretch>
                      <a:fillRect/>
                    </a:stretch>
                  </pic:blipFill>
                  <pic:spPr bwMode="auto">
                    <a:xfrm>
                      <a:off x="0" y="0"/>
                      <a:ext cx="2938145" cy="316928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31" w:lineRule="exact"/>
        <w:rPr>
          <w:sz w:val="20"/>
          <w:szCs w:val="20"/>
          <w:color w:val="auto"/>
        </w:rPr>
      </w:pPr>
    </w:p>
    <w:p>
      <w:pPr>
        <w:jc w:val="center"/>
        <w:ind w:right="-179"/>
        <w:spacing w:after="0"/>
        <w:rPr>
          <w:sz w:val="20"/>
          <w:szCs w:val="20"/>
          <w:color w:val="auto"/>
        </w:rPr>
      </w:pPr>
      <w:r>
        <w:rPr>
          <w:rFonts w:ascii="Times New Roman" w:cs="Times New Roman" w:eastAsia="Times New Roman" w:hAnsi="Times New Roman"/>
          <w:sz w:val="19"/>
          <w:szCs w:val="19"/>
          <w:color w:val="auto"/>
        </w:rPr>
        <w:t>Figure 18.6 – The growth matrix for portfolio management</w:t>
      </w:r>
    </w:p>
    <w:p>
      <w:pPr>
        <w:spacing w:after="0" w:line="106" w:lineRule="exact"/>
        <w:rPr>
          <w:sz w:val="20"/>
          <w:szCs w:val="20"/>
          <w:color w:val="auto"/>
        </w:rPr>
      </w:pPr>
    </w:p>
    <w:p>
      <w:pPr>
        <w:ind w:left="180" w:right="220"/>
        <w:spacing w:after="0" w:line="280" w:lineRule="auto"/>
        <w:rPr>
          <w:sz w:val="20"/>
          <w:szCs w:val="20"/>
          <w:color w:val="auto"/>
        </w:rPr>
      </w:pPr>
      <w:r>
        <w:rPr>
          <w:rFonts w:ascii="Times New Roman" w:cs="Times New Roman" w:eastAsia="Times New Roman" w:hAnsi="Times New Roman"/>
          <w:sz w:val="21"/>
          <w:szCs w:val="21"/>
          <w:color w:val="auto"/>
        </w:rPr>
        <w:t xml:space="preserve">The size of the products can be the revenue or margin. You should always have enough products in the </w:t>
      </w:r>
      <w:r>
        <w:rPr>
          <w:rFonts w:ascii="Times New Roman" w:cs="Times New Roman" w:eastAsia="Times New Roman" w:hAnsi="Times New Roman"/>
          <w:sz w:val="21"/>
          <w:szCs w:val="21"/>
          <w:b w:val="1"/>
          <w:bCs w:val="1"/>
          <w:color w:val="auto"/>
        </w:rPr>
        <w:t>emerging</w:t>
      </w:r>
      <w:r>
        <w:rPr>
          <w:rFonts w:ascii="Times New Roman" w:cs="Times New Roman" w:eastAsia="Times New Roman" w:hAnsi="Times New Roman"/>
          <w:sz w:val="21"/>
          <w:szCs w:val="21"/>
          <w:color w:val="auto"/>
        </w:rPr>
        <w:t xml:space="preserve"> quadrant that can be developed to the </w:t>
      </w:r>
      <w:r>
        <w:rPr>
          <w:rFonts w:ascii="Times New Roman" w:cs="Times New Roman" w:eastAsia="Times New Roman" w:hAnsi="Times New Roman"/>
          <w:sz w:val="21"/>
          <w:szCs w:val="21"/>
          <w:b w:val="1"/>
          <w:bCs w:val="1"/>
          <w:color w:val="auto"/>
        </w:rPr>
        <w:t>growth</w:t>
      </w:r>
      <w:r>
        <w:rPr>
          <w:rFonts w:ascii="Times New Roman" w:cs="Times New Roman" w:eastAsia="Times New Roman" w:hAnsi="Times New Roman"/>
          <w:sz w:val="21"/>
          <w:szCs w:val="21"/>
          <w:color w:val="auto"/>
        </w:rPr>
        <w:t xml:space="preserve"> or </w:t>
      </w:r>
      <w:r>
        <w:rPr>
          <w:rFonts w:ascii="Times New Roman" w:cs="Times New Roman" w:eastAsia="Times New Roman" w:hAnsi="Times New Roman"/>
          <w:sz w:val="21"/>
          <w:szCs w:val="21"/>
          <w:b w:val="1"/>
          <w:bCs w:val="1"/>
          <w:color w:val="auto"/>
        </w:rPr>
        <w:t>mature</w:t>
      </w:r>
      <w:r>
        <w:rPr>
          <w:rFonts w:ascii="Times New Roman" w:cs="Times New Roman" w:eastAsia="Times New Roman" w:hAnsi="Times New Roman"/>
          <w:sz w:val="21"/>
          <w:szCs w:val="21"/>
          <w:color w:val="auto"/>
        </w:rPr>
        <w:t xml:space="preserve"> quadrants because some will just </w:t>
      </w:r>
      <w:r>
        <w:rPr>
          <w:rFonts w:ascii="Times New Roman" w:cs="Times New Roman" w:eastAsia="Times New Roman" w:hAnsi="Times New Roman"/>
          <w:sz w:val="21"/>
          <w:szCs w:val="21"/>
          <w:b w:val="1"/>
          <w:bCs w:val="1"/>
          <w:color w:val="auto"/>
        </w:rPr>
        <w:t>decline</w:t>
      </w:r>
      <w:r>
        <w:rPr>
          <w:rFonts w:ascii="Times New Roman" w:cs="Times New Roman" w:eastAsia="Times New Roman" w:hAnsi="Times New Roman"/>
          <w:sz w:val="21"/>
          <w:szCs w:val="21"/>
          <w:color w:val="auto"/>
        </w:rPr>
        <w:t xml:space="preserve"> without gaining relevance. The left side shows the products that you should explore, and the right side the ones you should exploit.</w:t>
      </w:r>
    </w:p>
    <w:p>
      <w:pPr>
        <w:spacing w:after="0" w:line="63" w:lineRule="exact"/>
        <w:rPr>
          <w:sz w:val="20"/>
          <w:szCs w:val="20"/>
          <w:color w:val="auto"/>
        </w:rPr>
      </w:pPr>
    </w:p>
    <w:p>
      <w:pPr>
        <w:ind w:left="180" w:right="80"/>
        <w:spacing w:after="0" w:line="263" w:lineRule="auto"/>
        <w:rPr>
          <w:sz w:val="20"/>
          <w:szCs w:val="20"/>
          <w:color w:val="auto"/>
        </w:rPr>
      </w:pPr>
      <w:r>
        <w:rPr>
          <w:rFonts w:ascii="Times New Roman" w:cs="Times New Roman" w:eastAsia="Times New Roman" w:hAnsi="Times New Roman"/>
          <w:sz w:val="21"/>
          <w:szCs w:val="21"/>
          <w:color w:val="auto"/>
        </w:rPr>
        <w:t xml:space="preserve">The matrix is very similar to the </w:t>
      </w:r>
      <w:r>
        <w:rPr>
          <w:rFonts w:ascii="Times New Roman" w:cs="Times New Roman" w:eastAsia="Times New Roman" w:hAnsi="Times New Roman"/>
          <w:sz w:val="21"/>
          <w:szCs w:val="21"/>
          <w:b w:val="1"/>
          <w:bCs w:val="1"/>
          <w:color w:val="auto"/>
        </w:rPr>
        <w:t>growth-share matrix</w:t>
      </w:r>
      <w:r>
        <w:rPr>
          <w:rFonts w:ascii="Times New Roman" w:cs="Times New Roman" w:eastAsia="Times New Roman" w:hAnsi="Times New Roman"/>
          <w:sz w:val="21"/>
          <w:szCs w:val="21"/>
          <w:color w:val="auto"/>
        </w:rPr>
        <w:t xml:space="preserve"> from the </w:t>
      </w:r>
      <w:r>
        <w:rPr>
          <w:rFonts w:ascii="Times New Roman" w:cs="Times New Roman" w:eastAsia="Times New Roman" w:hAnsi="Times New Roman"/>
          <w:sz w:val="21"/>
          <w:szCs w:val="21"/>
          <w:b w:val="1"/>
          <w:bCs w:val="1"/>
          <w:color w:val="auto"/>
        </w:rPr>
        <w:t>Boston Consulting Group</w:t>
      </w:r>
      <w:r>
        <w:rPr>
          <w:rFonts w:ascii="Times New Roman" w:cs="Times New Roman" w:eastAsia="Times New Roman" w:hAnsi="Times New Roman"/>
          <w:sz w:val="21"/>
          <w:szCs w:val="21"/>
          <w:color w:val="auto"/>
        </w:rPr>
        <w:t xml:space="preserve"> (</w:t>
      </w:r>
      <w:r>
        <w:rPr>
          <w:rFonts w:ascii="Times New Roman" w:cs="Times New Roman" w:eastAsia="Times New Roman" w:hAnsi="Times New Roman"/>
          <w:sz w:val="21"/>
          <w:szCs w:val="21"/>
          <w:b w:val="1"/>
          <w:bCs w:val="1"/>
          <w:color w:val="auto"/>
        </w:rPr>
        <w:t>BCG</w:t>
      </w:r>
      <w:r>
        <w:rPr>
          <w:rFonts w:ascii="Times New Roman" w:cs="Times New Roman" w:eastAsia="Times New Roman" w:hAnsi="Times New Roman"/>
          <w:sz w:val="21"/>
          <w:szCs w:val="21"/>
          <w:color w:val="auto"/>
        </w:rPr>
        <w:t>). The framework was created by Alan Zakon – later CEO of BCG – in 1970.</w:t>
      </w:r>
      <w:r>
        <w:rPr>
          <w:rFonts w:ascii="Times New Roman" w:cs="Times New Roman" w:eastAsia="Times New Roman" w:hAnsi="Times New Roman"/>
          <w:sz w:val="21"/>
          <w:szCs w:val="21"/>
          <w:b w:val="1"/>
          <w:bCs w:val="1"/>
          <w:color w:val="auto"/>
        </w:rPr>
        <w:t xml:space="preserve"> </w:t>
      </w:r>
      <w:r>
        <w:rPr>
          <w:rFonts w:ascii="Times New Roman" w:cs="Times New Roman" w:eastAsia="Times New Roman" w:hAnsi="Times New Roman"/>
          <w:sz w:val="21"/>
          <w:szCs w:val="21"/>
          <w:color w:val="auto"/>
        </w:rPr>
        <w:t>The growth-share matrix uses the market share instead of the financial importance on the</w:t>
      </w:r>
    </w:p>
    <w:p>
      <w:pPr>
        <w:spacing w:after="0" w:line="6" w:lineRule="exact"/>
        <w:rPr>
          <w:sz w:val="20"/>
          <w:szCs w:val="20"/>
          <w:color w:val="auto"/>
        </w:rPr>
      </w:pPr>
    </w:p>
    <w:p>
      <w:pPr>
        <w:ind w:left="340" w:hanging="160"/>
        <w:spacing w:after="0"/>
        <w:tabs>
          <w:tab w:leader="none" w:pos="340" w:val="left"/>
        </w:tabs>
        <w:numPr>
          <w:ilvl w:val="0"/>
          <w:numId w:val="310"/>
        </w:numPr>
        <w:rPr>
          <w:rFonts w:ascii="Times New Roman" w:cs="Times New Roman" w:eastAsia="Times New Roman" w:hAnsi="Times New Roman"/>
          <w:sz w:val="22"/>
          <w:szCs w:val="22"/>
          <w:i w:val="1"/>
          <w:iCs w:val="1"/>
          <w:color w:val="auto"/>
        </w:rPr>
      </w:pPr>
      <w:r>
        <w:rPr>
          <w:rFonts w:ascii="Times New Roman" w:cs="Times New Roman" w:eastAsia="Times New Roman" w:hAnsi="Times New Roman"/>
          <w:sz w:val="22"/>
          <w:szCs w:val="22"/>
          <w:color w:val="auto"/>
        </w:rPr>
        <w:t>axis:</w:t>
      </w:r>
    </w:p>
    <w:p>
      <w:pPr>
        <w:sectPr>
          <w:pgSz w:w="10980" w:h="13680" w:orient="portrait"/>
          <w:cols w:equalWidth="0" w:num="1">
            <w:col w:w="8100"/>
          </w:cols>
          <w:pgMar w:left="1440" w:top="889" w:right="1440" w:bottom="1440" w:gutter="0" w:footer="0" w:header="0"/>
        </w:sectPr>
      </w:pPr>
    </w:p>
    <w:bookmarkStart w:id="433" w:name="page434"/>
    <w:bookmarkEnd w:id="433"/>
    <w:p>
      <w:pPr>
        <w:jc w:val="right"/>
        <w:ind w:right="180"/>
        <w:spacing w:after="0"/>
        <w:tabs>
          <w:tab w:leader="none" w:pos="260" w:val="left"/>
        </w:tabs>
        <w:rPr>
          <w:sz w:val="20"/>
          <w:szCs w:val="20"/>
          <w:color w:val="auto"/>
        </w:rPr>
      </w:pPr>
      <w:r>
        <w:rPr>
          <w:rFonts w:ascii="Times New Roman" w:cs="Times New Roman" w:eastAsia="Times New Roman" w:hAnsi="Times New Roman"/>
          <w:sz w:val="20"/>
          <w:szCs w:val="20"/>
          <w:color w:val="auto"/>
        </w:rPr>
        <w:t>Enterprise portfolio management</w:t>
      </w:r>
      <w:r>
        <w:rPr>
          <w:sz w:val="20"/>
          <w:szCs w:val="20"/>
          <w:color w:val="auto"/>
        </w:rPr>
        <w:tab/>
      </w:r>
      <w:r>
        <w:rPr>
          <w:rFonts w:ascii="Times New Roman" w:cs="Times New Roman" w:eastAsia="Times New Roman" w:hAnsi="Times New Roman"/>
          <w:sz w:val="18"/>
          <w:szCs w:val="18"/>
          <w:color w:val="auto"/>
        </w:rPr>
        <w:t>405</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50800</wp:posOffset>
            </wp:positionV>
            <wp:extent cx="5029200" cy="3068955"/>
            <wp:wrapNone/>
            <wp:docPr id="1121" name="Picture 1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1"/>
                    <pic:cNvPicPr>
                      <a:picLocks noChangeAspect="1" noChangeArrowheads="1"/>
                    </pic:cNvPicPr>
                  </pic:nvPicPr>
                  <pic:blipFill>
                    <a:blip r:embed="rId477">
                      <a:extLst>
                        <a:ext uri="{28A0092B-C50C-407E-A947-70E740481C1C}"/>
                      </a:extLst>
                    </a:blip>
                    <a:srcRect/>
                    <a:stretch>
                      <a:fillRect/>
                    </a:stretch>
                  </pic:blipFill>
                  <pic:spPr bwMode="auto">
                    <a:xfrm>
                      <a:off x="0" y="0"/>
                      <a:ext cx="5029200" cy="306895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93" w:lineRule="exact"/>
        <w:rPr>
          <w:sz w:val="20"/>
          <w:szCs w:val="20"/>
          <w:color w:val="auto"/>
        </w:rPr>
      </w:pPr>
    </w:p>
    <w:p>
      <w:pPr>
        <w:jc w:val="center"/>
        <w:ind w:right="180"/>
        <w:spacing w:after="0"/>
        <w:rPr>
          <w:sz w:val="20"/>
          <w:szCs w:val="20"/>
          <w:color w:val="auto"/>
        </w:rPr>
      </w:pPr>
      <w:r>
        <w:rPr>
          <w:rFonts w:ascii="Times New Roman" w:cs="Times New Roman" w:eastAsia="Times New Roman" w:hAnsi="Times New Roman"/>
          <w:sz w:val="19"/>
          <w:szCs w:val="19"/>
          <w:color w:val="auto"/>
        </w:rPr>
        <w:t>Figure 18.7 – The growth-share matrix</w:t>
      </w:r>
    </w:p>
    <w:p>
      <w:pPr>
        <w:spacing w:after="0" w:line="106" w:lineRule="exact"/>
        <w:rPr>
          <w:sz w:val="20"/>
          <w:szCs w:val="20"/>
          <w:color w:val="auto"/>
        </w:rPr>
      </w:pPr>
    </w:p>
    <w:p>
      <w:pPr>
        <w:jc w:val="both"/>
        <w:ind w:right="780"/>
        <w:spacing w:after="0" w:line="260" w:lineRule="auto"/>
        <w:rPr>
          <w:sz w:val="20"/>
          <w:szCs w:val="20"/>
          <w:color w:val="auto"/>
        </w:rPr>
      </w:pPr>
      <w:r>
        <w:rPr>
          <w:rFonts w:ascii="Times New Roman" w:cs="Times New Roman" w:eastAsia="Times New Roman" w:hAnsi="Times New Roman"/>
          <w:sz w:val="22"/>
          <w:szCs w:val="22"/>
          <w:color w:val="auto"/>
        </w:rPr>
        <w:t xml:space="preserve">The matrix is suited if you have a clear view of the markets, but it works in the same way. The </w:t>
      </w:r>
      <w:r>
        <w:rPr>
          <w:rFonts w:ascii="Times New Roman" w:cs="Times New Roman" w:eastAsia="Times New Roman" w:hAnsi="Times New Roman"/>
          <w:sz w:val="22"/>
          <w:szCs w:val="22"/>
          <w:b w:val="1"/>
          <w:bCs w:val="1"/>
          <w:color w:val="auto"/>
        </w:rPr>
        <w:t>question marks</w:t>
      </w:r>
      <w:r>
        <w:rPr>
          <w:rFonts w:ascii="Times New Roman" w:cs="Times New Roman" w:eastAsia="Times New Roman" w:hAnsi="Times New Roman"/>
          <w:sz w:val="22"/>
          <w:szCs w:val="22"/>
          <w:color w:val="auto"/>
        </w:rPr>
        <w:t xml:space="preserve"> are the products with high growth that must be explored and developed to </w:t>
      </w:r>
      <w:r>
        <w:rPr>
          <w:rFonts w:ascii="Times New Roman" w:cs="Times New Roman" w:eastAsia="Times New Roman" w:hAnsi="Times New Roman"/>
          <w:sz w:val="22"/>
          <w:szCs w:val="22"/>
          <w:b w:val="1"/>
          <w:bCs w:val="1"/>
          <w:color w:val="auto"/>
        </w:rPr>
        <w:t>stars</w:t>
      </w:r>
      <w:r>
        <w:rPr>
          <w:rFonts w:ascii="Times New Roman" w:cs="Times New Roman" w:eastAsia="Times New Roman" w:hAnsi="Times New Roman"/>
          <w:sz w:val="22"/>
          <w:szCs w:val="22"/>
          <w:color w:val="auto"/>
        </w:rPr>
        <w:t xml:space="preserve"> or </w:t>
      </w:r>
      <w:r>
        <w:rPr>
          <w:rFonts w:ascii="Times New Roman" w:cs="Times New Roman" w:eastAsia="Times New Roman" w:hAnsi="Times New Roman"/>
          <w:sz w:val="22"/>
          <w:szCs w:val="22"/>
          <w:b w:val="1"/>
          <w:bCs w:val="1"/>
          <w:color w:val="auto"/>
        </w:rPr>
        <w:t>cash cows</w:t>
      </w:r>
      <w:r>
        <w:rPr>
          <w:rFonts w:ascii="Times New Roman" w:cs="Times New Roman" w:eastAsia="Times New Roman" w:hAnsi="Times New Roman"/>
          <w:sz w:val="22"/>
          <w:szCs w:val="22"/>
          <w:color w:val="auto"/>
        </w:rPr>
        <w:t xml:space="preserve">, which then get exploited. </w:t>
      </w:r>
      <w:r>
        <w:rPr>
          <w:rFonts w:ascii="Times New Roman" w:cs="Times New Roman" w:eastAsia="Times New Roman" w:hAnsi="Times New Roman"/>
          <w:sz w:val="22"/>
          <w:szCs w:val="22"/>
          <w:b w:val="1"/>
          <w:bCs w:val="1"/>
          <w:color w:val="auto"/>
        </w:rPr>
        <w:t>Pets</w:t>
      </w:r>
      <w:r>
        <w:rPr>
          <w:rFonts w:ascii="Times New Roman" w:cs="Times New Roman" w:eastAsia="Times New Roman" w:hAnsi="Times New Roman"/>
          <w:sz w:val="22"/>
          <w:szCs w:val="22"/>
          <w:color w:val="auto"/>
        </w:rPr>
        <w:t xml:space="preserve"> are either failed experiments or declining cash cows. But, in either case, you should shut them down sooner or later.</w:t>
      </w:r>
    </w:p>
    <w:p>
      <w:pPr>
        <w:spacing w:after="0" w:line="84" w:lineRule="exact"/>
        <w:rPr>
          <w:sz w:val="20"/>
          <w:szCs w:val="20"/>
          <w:color w:val="auto"/>
        </w:rPr>
      </w:pPr>
    </w:p>
    <w:p>
      <w:pPr>
        <w:ind w:right="460"/>
        <w:spacing w:after="0" w:line="266" w:lineRule="auto"/>
        <w:rPr>
          <w:sz w:val="20"/>
          <w:szCs w:val="20"/>
          <w:color w:val="auto"/>
        </w:rPr>
      </w:pPr>
      <w:r>
        <w:rPr>
          <w:rFonts w:ascii="Times New Roman" w:cs="Times New Roman" w:eastAsia="Times New Roman" w:hAnsi="Times New Roman"/>
          <w:sz w:val="22"/>
          <w:szCs w:val="22"/>
          <w:color w:val="auto"/>
        </w:rPr>
        <w:t xml:space="preserve">The challenge for enterprises is to create products in the </w:t>
      </w:r>
      <w:r>
        <w:rPr>
          <w:rFonts w:ascii="Times New Roman" w:cs="Times New Roman" w:eastAsia="Times New Roman" w:hAnsi="Times New Roman"/>
          <w:sz w:val="22"/>
          <w:szCs w:val="22"/>
          <w:b w:val="1"/>
          <w:bCs w:val="1"/>
          <w:color w:val="auto"/>
        </w:rPr>
        <w:t>stars</w:t>
      </w:r>
      <w:r>
        <w:rPr>
          <w:rFonts w:ascii="Times New Roman" w:cs="Times New Roman" w:eastAsia="Times New Roman" w:hAnsi="Times New Roman"/>
          <w:sz w:val="22"/>
          <w:szCs w:val="22"/>
          <w:color w:val="auto"/>
        </w:rPr>
        <w:t xml:space="preserve"> (or </w:t>
      </w:r>
      <w:r>
        <w:rPr>
          <w:rFonts w:ascii="Times New Roman" w:cs="Times New Roman" w:eastAsia="Times New Roman" w:hAnsi="Times New Roman"/>
          <w:sz w:val="22"/>
          <w:szCs w:val="22"/>
          <w:b w:val="1"/>
          <w:bCs w:val="1"/>
          <w:color w:val="auto"/>
        </w:rPr>
        <w:t>growth</w:t>
      </w:r>
      <w:r>
        <w:rPr>
          <w:rFonts w:ascii="Times New Roman" w:cs="Times New Roman" w:eastAsia="Times New Roman" w:hAnsi="Times New Roman"/>
          <w:sz w:val="22"/>
          <w:szCs w:val="22"/>
          <w:color w:val="auto"/>
        </w:rPr>
        <w:t>) quadrant without acquisitions. The reason is the market dynamic (</w:t>
      </w:r>
      <w:r>
        <w:rPr>
          <w:rFonts w:ascii="Times New Roman" w:cs="Times New Roman" w:eastAsia="Times New Roman" w:hAnsi="Times New Roman"/>
          <w:sz w:val="22"/>
          <w:szCs w:val="22"/>
          <w:i w:val="1"/>
          <w:iCs w:val="1"/>
          <w:color w:val="auto"/>
        </w:rPr>
        <w:t>Figure 18.5</w:t>
      </w:r>
      <w:r>
        <w:rPr>
          <w:rFonts w:ascii="Times New Roman" w:cs="Times New Roman" w:eastAsia="Times New Roman" w:hAnsi="Times New Roman"/>
          <w:sz w:val="22"/>
          <w:szCs w:val="22"/>
          <w:color w:val="auto"/>
        </w:rPr>
        <w:t xml:space="preserve">), and the way enterprises manage their portfolio. You can use the </w:t>
      </w:r>
      <w:r>
        <w:rPr>
          <w:rFonts w:ascii="Times New Roman" w:cs="Times New Roman" w:eastAsia="Times New Roman" w:hAnsi="Times New Roman"/>
          <w:sz w:val="22"/>
          <w:szCs w:val="22"/>
          <w:b w:val="1"/>
          <w:bCs w:val="1"/>
          <w:color w:val="auto"/>
        </w:rPr>
        <w:t>three-horizon model</w:t>
      </w:r>
      <w:r>
        <w:rPr>
          <w:rFonts w:ascii="Times New Roman" w:cs="Times New Roman" w:eastAsia="Times New Roman" w:hAnsi="Times New Roman"/>
          <w:sz w:val="22"/>
          <w:szCs w:val="22"/>
          <w:color w:val="auto"/>
        </w:rPr>
        <w:t xml:space="preserve"> to manage an enterprise portfolio:</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437515</wp:posOffset>
            </wp:positionH>
            <wp:positionV relativeFrom="paragraph">
              <wp:posOffset>27940</wp:posOffset>
            </wp:positionV>
            <wp:extent cx="4154805" cy="1776730"/>
            <wp:wrapNone/>
            <wp:docPr id="1122" name="Picture 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2"/>
                    <pic:cNvPicPr>
                      <a:picLocks noChangeAspect="1" noChangeArrowheads="1"/>
                    </pic:cNvPicPr>
                  </pic:nvPicPr>
                  <pic:blipFill>
                    <a:blip r:embed="rId478">
                      <a:extLst>
                        <a:ext uri="{28A0092B-C50C-407E-A947-70E740481C1C}"/>
                      </a:extLst>
                    </a:blip>
                    <a:srcRect/>
                    <a:stretch>
                      <a:fillRect/>
                    </a:stretch>
                  </pic:blipFill>
                  <pic:spPr bwMode="auto">
                    <a:xfrm>
                      <a:off x="0" y="0"/>
                      <a:ext cx="4154805" cy="1776730"/>
                    </a:xfrm>
                    <a:prstGeom prst="rect">
                      <a:avLst/>
                    </a:prstGeom>
                    <a:noFill/>
                  </pic:spPr>
                </pic:pic>
              </a:graphicData>
            </a:graphic>
          </wp:anchor>
        </w:drawing>
      </w:r>
    </w:p>
    <w:p>
      <w:pPr>
        <w:sectPr>
          <w:pgSz w:w="10980" w:h="13680" w:orient="portrait"/>
          <w:cols w:equalWidth="0" w:num="1">
            <w:col w:w="8100"/>
          </w:cols>
          <w:pgMar w:left="1440" w:top="889" w:right="1440" w:bottom="885"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80" w:lineRule="exact"/>
        <w:rPr>
          <w:sz w:val="20"/>
          <w:szCs w:val="20"/>
          <w:color w:val="auto"/>
        </w:rPr>
      </w:pPr>
    </w:p>
    <w:p>
      <w:pPr>
        <w:jc w:val="center"/>
        <w:ind w:right="180"/>
        <w:spacing w:after="0"/>
        <w:rPr>
          <w:sz w:val="20"/>
          <w:szCs w:val="20"/>
          <w:color w:val="auto"/>
        </w:rPr>
      </w:pPr>
      <w:r>
        <w:rPr>
          <w:rFonts w:ascii="Times New Roman" w:cs="Times New Roman" w:eastAsia="Times New Roman" w:hAnsi="Times New Roman"/>
          <w:sz w:val="19"/>
          <w:szCs w:val="19"/>
          <w:color w:val="auto"/>
        </w:rPr>
        <w:t>Figure 18.8 – The three-horizon model</w:t>
      </w:r>
    </w:p>
    <w:p>
      <w:pPr>
        <w:sectPr>
          <w:pgSz w:w="10980" w:h="13680" w:orient="portrait"/>
          <w:cols w:equalWidth="0" w:num="1">
            <w:col w:w="8100"/>
          </w:cols>
          <w:pgMar w:left="1440" w:top="889" w:right="1440" w:bottom="885" w:gutter="0" w:footer="0" w:header="0"/>
          <w:type w:val="continuous"/>
        </w:sectPr>
      </w:pPr>
    </w:p>
    <w:bookmarkStart w:id="434" w:name="page435"/>
    <w:bookmarkEnd w:id="434"/>
    <w:p>
      <w:pPr>
        <w:ind w:left="180"/>
        <w:spacing w:after="0"/>
        <w:tabs>
          <w:tab w:leader="none" w:pos="680" w:val="left"/>
        </w:tabs>
        <w:rPr>
          <w:sz w:val="20"/>
          <w:szCs w:val="20"/>
          <w:color w:val="auto"/>
        </w:rPr>
      </w:pPr>
      <w:r>
        <w:rPr>
          <w:rFonts w:ascii="Times New Roman" w:cs="Times New Roman" w:eastAsia="Times New Roman" w:hAnsi="Times New Roman"/>
          <w:sz w:val="20"/>
          <w:szCs w:val="20"/>
          <w:color w:val="auto"/>
        </w:rPr>
        <w:t>406</w:t>
        <w:tab/>
        <w:t>Lean Product Development and Lean Startup</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114300</wp:posOffset>
                </wp:positionH>
                <wp:positionV relativeFrom="paragraph">
                  <wp:posOffset>53340</wp:posOffset>
                </wp:positionV>
                <wp:extent cx="5029200" cy="0"/>
                <wp:wrapNone/>
                <wp:docPr id="1123" name="Shape 112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1123" o:spid="_x0000_s2148"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9pt,4.2pt" to="405pt,4.2pt" o:allowincell="f" strokecolor="#000000" strokeweight="0.5pt"/>
            </w:pict>
          </mc:Fallback>
        </mc:AlternateContent>
      </w:r>
    </w:p>
    <w:p>
      <w:pPr>
        <w:spacing w:after="0" w:line="310"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2"/>
          <w:szCs w:val="22"/>
          <w:color w:val="auto"/>
        </w:rPr>
        <w:t>The three horizons are as follows:</w:t>
      </w:r>
    </w:p>
    <w:p>
      <w:pPr>
        <w:spacing w:after="0" w:line="183" w:lineRule="exact"/>
        <w:rPr>
          <w:sz w:val="20"/>
          <w:szCs w:val="20"/>
          <w:color w:val="auto"/>
        </w:rPr>
      </w:pPr>
    </w:p>
    <w:p>
      <w:pPr>
        <w:ind w:left="720" w:hanging="270"/>
        <w:spacing w:after="0"/>
        <w:tabs>
          <w:tab w:leader="none" w:pos="720" w:val="left"/>
        </w:tabs>
        <w:numPr>
          <w:ilvl w:val="0"/>
          <w:numId w:val="311"/>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b w:val="1"/>
          <w:bCs w:val="1"/>
          <w:color w:val="auto"/>
        </w:rPr>
        <w:t>Horizon 1</w:t>
      </w:r>
      <w:r>
        <w:rPr>
          <w:rFonts w:ascii="Times New Roman" w:cs="Times New Roman" w:eastAsia="Times New Roman" w:hAnsi="Times New Roman"/>
          <w:sz w:val="22"/>
          <w:szCs w:val="22"/>
          <w:color w:val="auto"/>
        </w:rPr>
        <w:t>: Generates today's cash flow</w:t>
      </w:r>
    </w:p>
    <w:p>
      <w:pPr>
        <w:spacing w:after="0" w:line="124" w:lineRule="exact"/>
        <w:rPr>
          <w:rFonts w:ascii="Times New Roman" w:cs="Times New Roman" w:eastAsia="Times New Roman" w:hAnsi="Times New Roman"/>
          <w:sz w:val="22"/>
          <w:szCs w:val="22"/>
          <w:color w:val="auto"/>
        </w:rPr>
      </w:pPr>
    </w:p>
    <w:p>
      <w:pPr>
        <w:ind w:left="720" w:hanging="270"/>
        <w:spacing w:after="0"/>
        <w:tabs>
          <w:tab w:leader="none" w:pos="720" w:val="left"/>
        </w:tabs>
        <w:numPr>
          <w:ilvl w:val="0"/>
          <w:numId w:val="311"/>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b w:val="1"/>
          <w:bCs w:val="1"/>
          <w:color w:val="auto"/>
        </w:rPr>
        <w:t>Horizon 2</w:t>
      </w:r>
      <w:r>
        <w:rPr>
          <w:rFonts w:ascii="Times New Roman" w:cs="Times New Roman" w:eastAsia="Times New Roman" w:hAnsi="Times New Roman"/>
          <w:sz w:val="22"/>
          <w:szCs w:val="22"/>
          <w:color w:val="auto"/>
        </w:rPr>
        <w:t>: Today's revenue growth and tomorrow's cash flow</w:t>
      </w:r>
    </w:p>
    <w:p>
      <w:pPr>
        <w:spacing w:after="0" w:line="124" w:lineRule="exact"/>
        <w:rPr>
          <w:rFonts w:ascii="Times New Roman" w:cs="Times New Roman" w:eastAsia="Times New Roman" w:hAnsi="Times New Roman"/>
          <w:sz w:val="22"/>
          <w:szCs w:val="22"/>
          <w:color w:val="auto"/>
        </w:rPr>
      </w:pPr>
    </w:p>
    <w:p>
      <w:pPr>
        <w:ind w:left="720" w:hanging="270"/>
        <w:spacing w:after="0"/>
        <w:tabs>
          <w:tab w:leader="none" w:pos="720" w:val="left"/>
        </w:tabs>
        <w:numPr>
          <w:ilvl w:val="0"/>
          <w:numId w:val="311"/>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b w:val="1"/>
          <w:bCs w:val="1"/>
          <w:color w:val="auto"/>
        </w:rPr>
        <w:t>Horizon 3</w:t>
      </w:r>
      <w:r>
        <w:rPr>
          <w:rFonts w:ascii="Times New Roman" w:cs="Times New Roman" w:eastAsia="Times New Roman" w:hAnsi="Times New Roman"/>
          <w:sz w:val="22"/>
          <w:szCs w:val="22"/>
          <w:color w:val="auto"/>
        </w:rPr>
        <w:t>: Options for future high-growth businesses</w:t>
      </w:r>
    </w:p>
    <w:p>
      <w:pPr>
        <w:spacing w:after="0" w:line="191" w:lineRule="exact"/>
        <w:rPr>
          <w:sz w:val="20"/>
          <w:szCs w:val="20"/>
          <w:color w:val="auto"/>
        </w:rPr>
      </w:pPr>
    </w:p>
    <w:p>
      <w:pPr>
        <w:ind w:left="180" w:right="60"/>
        <w:spacing w:after="0" w:line="262" w:lineRule="auto"/>
        <w:rPr>
          <w:sz w:val="20"/>
          <w:szCs w:val="20"/>
          <w:color w:val="auto"/>
        </w:rPr>
      </w:pPr>
      <w:r>
        <w:rPr>
          <w:rFonts w:ascii="Times New Roman" w:cs="Times New Roman" w:eastAsia="Times New Roman" w:hAnsi="Times New Roman"/>
          <w:sz w:val="22"/>
          <w:szCs w:val="22"/>
          <w:b w:val="1"/>
          <w:bCs w:val="1"/>
          <w:color w:val="auto"/>
        </w:rPr>
        <w:t>Horizon 1</w:t>
      </w:r>
      <w:r>
        <w:rPr>
          <w:rFonts w:ascii="Times New Roman" w:cs="Times New Roman" w:eastAsia="Times New Roman" w:hAnsi="Times New Roman"/>
          <w:sz w:val="22"/>
          <w:szCs w:val="22"/>
          <w:color w:val="auto"/>
        </w:rPr>
        <w:t xml:space="preserve"> is your mature products or cash cows. Investments in these will return results in the same year. </w:t>
      </w:r>
      <w:r>
        <w:rPr>
          <w:rFonts w:ascii="Times New Roman" w:cs="Times New Roman" w:eastAsia="Times New Roman" w:hAnsi="Times New Roman"/>
          <w:sz w:val="22"/>
          <w:szCs w:val="22"/>
          <w:b w:val="1"/>
          <w:bCs w:val="1"/>
          <w:color w:val="auto"/>
        </w:rPr>
        <w:t>Horizon 2</w:t>
      </w:r>
      <w:r>
        <w:rPr>
          <w:rFonts w:ascii="Times New Roman" w:cs="Times New Roman" w:eastAsia="Times New Roman" w:hAnsi="Times New Roman"/>
          <w:sz w:val="22"/>
          <w:szCs w:val="22"/>
          <w:color w:val="auto"/>
        </w:rPr>
        <w:t xml:space="preserve"> are emerging products that have the potential to become new cash cows. They need a lot of investment but will not deliver the same level of results as the investments in Horizon 1. </w:t>
      </w:r>
      <w:r>
        <w:rPr>
          <w:rFonts w:ascii="Times New Roman" w:cs="Times New Roman" w:eastAsia="Times New Roman" w:hAnsi="Times New Roman"/>
          <w:sz w:val="22"/>
          <w:szCs w:val="22"/>
          <w:b w:val="1"/>
          <w:bCs w:val="1"/>
          <w:color w:val="auto"/>
        </w:rPr>
        <w:t>Horizon 3</w:t>
      </w:r>
      <w:r>
        <w:rPr>
          <w:rFonts w:ascii="Times New Roman" w:cs="Times New Roman" w:eastAsia="Times New Roman" w:hAnsi="Times New Roman"/>
          <w:sz w:val="22"/>
          <w:szCs w:val="22"/>
          <w:color w:val="auto"/>
        </w:rPr>
        <w:t xml:space="preserve"> are the potential stars of the future, but with a big chance to fail.</w:t>
      </w:r>
    </w:p>
    <w:p>
      <w:pPr>
        <w:spacing w:after="0" w:line="89" w:lineRule="exact"/>
        <w:rPr>
          <w:sz w:val="20"/>
          <w:szCs w:val="20"/>
          <w:color w:val="auto"/>
        </w:rPr>
      </w:pPr>
    </w:p>
    <w:p>
      <w:pPr>
        <w:ind w:left="180" w:right="120"/>
        <w:spacing w:after="0" w:line="268" w:lineRule="auto"/>
        <w:rPr>
          <w:sz w:val="20"/>
          <w:szCs w:val="20"/>
          <w:color w:val="auto"/>
        </w:rPr>
      </w:pPr>
      <w:r>
        <w:rPr>
          <w:rFonts w:ascii="Times New Roman" w:cs="Times New Roman" w:eastAsia="Times New Roman" w:hAnsi="Times New Roman"/>
          <w:sz w:val="21"/>
          <w:szCs w:val="21"/>
          <w:color w:val="auto"/>
        </w:rPr>
        <w:t>The three horizons are completely different, and you need different strategies to be successful (</w:t>
      </w:r>
      <w:r>
        <w:rPr>
          <w:rFonts w:ascii="Times New Roman" w:cs="Times New Roman" w:eastAsia="Times New Roman" w:hAnsi="Times New Roman"/>
          <w:sz w:val="21"/>
          <w:szCs w:val="21"/>
          <w:i w:val="1"/>
          <w:iCs w:val="1"/>
          <w:color w:val="auto"/>
        </w:rPr>
        <w:t>Humble J., Molesky J. &amp; O'Reilly B. 2020</w:t>
      </w:r>
      <w:r>
        <w:rPr>
          <w:rFonts w:ascii="Times New Roman" w:cs="Times New Roman" w:eastAsia="Times New Roman" w:hAnsi="Times New Roman"/>
          <w:sz w:val="21"/>
          <w:szCs w:val="21"/>
          <w:color w:val="auto"/>
        </w:rPr>
        <w:t>). But not only do you need different strategies, but often the new products will disrupt the market and take away share and revenue from existing business. Kodak invented the digital camera in 1975, but their business was built upon developing photographs and not on capturing memories, and the invention was turned down by management. Kodak filed for bankruptcy in 2012 – a year in which nearly every person had at least two digital cameras in their pocket at any time. A successful example is Amazon, where electronic books took away a lot from their classical business model of selling physical books, or a Microsoft cloud business that would lead to a decline in license sales for on-premises products.</w:t>
      </w:r>
    </w:p>
    <w:p>
      <w:pPr>
        <w:spacing w:after="0" w:line="85" w:lineRule="exact"/>
        <w:rPr>
          <w:sz w:val="20"/>
          <w:szCs w:val="20"/>
          <w:color w:val="auto"/>
        </w:rPr>
      </w:pPr>
    </w:p>
    <w:p>
      <w:pPr>
        <w:ind w:left="180" w:right="100"/>
        <w:spacing w:after="0" w:line="263" w:lineRule="auto"/>
        <w:rPr>
          <w:sz w:val="20"/>
          <w:szCs w:val="20"/>
          <w:color w:val="auto"/>
        </w:rPr>
      </w:pPr>
      <w:r>
        <w:rPr>
          <w:rFonts w:ascii="Times New Roman" w:cs="Times New Roman" w:eastAsia="Times New Roman" w:hAnsi="Times New Roman"/>
          <w:sz w:val="22"/>
          <w:szCs w:val="22"/>
          <w:color w:val="auto"/>
        </w:rPr>
        <w:t>With new products taking away market share and revenue from existing markets, it is important to steer the enterprise in a way that all people share the same goal of long-term success. If not, people will start to conspire against the new products to preserve their dominance inside the enterprise.</w:t>
      </w:r>
    </w:p>
    <w:p>
      <w:pPr>
        <w:spacing w:after="0" w:line="89" w:lineRule="exact"/>
        <w:rPr>
          <w:sz w:val="20"/>
          <w:szCs w:val="20"/>
          <w:color w:val="auto"/>
        </w:rPr>
      </w:pPr>
    </w:p>
    <w:p>
      <w:pPr>
        <w:ind w:left="180" w:right="180"/>
        <w:spacing w:after="0" w:line="263" w:lineRule="auto"/>
        <w:rPr>
          <w:sz w:val="20"/>
          <w:szCs w:val="20"/>
          <w:color w:val="auto"/>
        </w:rPr>
      </w:pPr>
      <w:r>
        <w:rPr>
          <w:rFonts w:ascii="Times New Roman" w:cs="Times New Roman" w:eastAsia="Times New Roman" w:hAnsi="Times New Roman"/>
          <w:sz w:val="22"/>
          <w:szCs w:val="22"/>
          <w:color w:val="auto"/>
        </w:rPr>
        <w:t xml:space="preserve">To balance the three horizons, you should have a transparent process of allocating the resources and the different strategies that apply. A common amount to invest in Horizon 3 is 10% – often quarterly, funded based upon validated learning. </w:t>
      </w:r>
      <w:r>
        <w:rPr>
          <w:rFonts w:ascii="Times New Roman" w:cs="Times New Roman" w:eastAsia="Times New Roman" w:hAnsi="Times New Roman"/>
          <w:sz w:val="22"/>
          <w:szCs w:val="22"/>
          <w:i w:val="1"/>
          <w:iCs w:val="1"/>
          <w:color w:val="auto"/>
        </w:rPr>
        <w:t>Table 18.1</w:t>
      </w:r>
      <w:r>
        <w:rPr>
          <w:rFonts w:ascii="Times New Roman" w:cs="Times New Roman" w:eastAsia="Times New Roman" w:hAnsi="Times New Roman"/>
          <w:sz w:val="22"/>
          <w:szCs w:val="22"/>
          <w:color w:val="auto"/>
        </w:rPr>
        <w:t xml:space="preserve"> shows the different strategies and investments for the three horizons:</w:t>
      </w:r>
    </w:p>
    <w:p>
      <w:pPr>
        <w:sectPr>
          <w:pgSz w:w="10980" w:h="13680" w:orient="portrait"/>
          <w:cols w:equalWidth="0" w:num="1">
            <w:col w:w="8100"/>
          </w:cols>
          <w:pgMar w:left="1440" w:top="889" w:right="1440" w:bottom="1440" w:gutter="0" w:footer="0" w:header="0"/>
        </w:sectPr>
      </w:pPr>
    </w:p>
    <w:bookmarkStart w:id="435" w:name="page436"/>
    <w:bookmarkEnd w:id="435"/>
    <w:p>
      <w:pPr>
        <w:jc w:val="right"/>
        <w:ind w:right="180"/>
        <w:spacing w:after="0"/>
        <w:tabs>
          <w:tab w:leader="none" w:pos="260" w:val="left"/>
        </w:tabs>
        <w:rPr>
          <w:sz w:val="20"/>
          <w:szCs w:val="20"/>
          <w:color w:val="auto"/>
        </w:rPr>
      </w:pPr>
      <w:r>
        <w:rPr>
          <w:rFonts w:ascii="Times New Roman" w:cs="Times New Roman" w:eastAsia="Times New Roman" w:hAnsi="Times New Roman"/>
          <w:sz w:val="20"/>
          <w:szCs w:val="20"/>
          <w:color w:val="auto"/>
        </w:rPr>
        <w:t>Improving your product management skills</w:t>
      </w:r>
      <w:r>
        <w:rPr>
          <w:sz w:val="20"/>
          <w:szCs w:val="20"/>
          <w:color w:val="auto"/>
        </w:rPr>
        <w:tab/>
      </w:r>
      <w:r>
        <w:rPr>
          <w:rFonts w:ascii="Times New Roman" w:cs="Times New Roman" w:eastAsia="Times New Roman" w:hAnsi="Times New Roman"/>
          <w:sz w:val="18"/>
          <w:szCs w:val="18"/>
          <w:color w:val="auto"/>
        </w:rPr>
        <w:t>407</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50800</wp:posOffset>
            </wp:positionV>
            <wp:extent cx="5029200" cy="2489835"/>
            <wp:wrapNone/>
            <wp:docPr id="1124" name="Picture 1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4"/>
                    <pic:cNvPicPr>
                      <a:picLocks noChangeAspect="1" noChangeArrowheads="1"/>
                    </pic:cNvPicPr>
                  </pic:nvPicPr>
                  <pic:blipFill>
                    <a:blip r:embed="rId479">
                      <a:extLst>
                        <a:ext uri="{28A0092B-C50C-407E-A947-70E740481C1C}"/>
                      </a:extLst>
                    </a:blip>
                    <a:srcRect/>
                    <a:stretch>
                      <a:fillRect/>
                    </a:stretch>
                  </pic:blipFill>
                  <pic:spPr bwMode="auto">
                    <a:xfrm>
                      <a:off x="0" y="0"/>
                      <a:ext cx="5029200" cy="248983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53" w:lineRule="exact"/>
        <w:rPr>
          <w:sz w:val="20"/>
          <w:szCs w:val="20"/>
          <w:color w:val="auto"/>
        </w:rPr>
      </w:pPr>
    </w:p>
    <w:p>
      <w:pPr>
        <w:jc w:val="center"/>
        <w:ind w:right="180"/>
        <w:spacing w:after="0"/>
        <w:rPr>
          <w:sz w:val="20"/>
          <w:szCs w:val="20"/>
          <w:color w:val="auto"/>
        </w:rPr>
      </w:pPr>
      <w:r>
        <w:rPr>
          <w:rFonts w:ascii="Times New Roman" w:cs="Times New Roman" w:eastAsia="Times New Roman" w:hAnsi="Times New Roman"/>
          <w:sz w:val="19"/>
          <w:szCs w:val="19"/>
          <w:color w:val="auto"/>
        </w:rPr>
        <w:t>Table 18.1 – The different strategies for the three horizons</w:t>
      </w:r>
    </w:p>
    <w:p>
      <w:pPr>
        <w:spacing w:after="0" w:line="106" w:lineRule="exact"/>
        <w:rPr>
          <w:sz w:val="20"/>
          <w:szCs w:val="20"/>
          <w:color w:val="auto"/>
        </w:rPr>
      </w:pPr>
    </w:p>
    <w:p>
      <w:pPr>
        <w:ind w:right="200"/>
        <w:spacing w:after="0" w:line="258" w:lineRule="auto"/>
        <w:rPr>
          <w:sz w:val="20"/>
          <w:szCs w:val="20"/>
          <w:color w:val="auto"/>
        </w:rPr>
      </w:pPr>
      <w:r>
        <w:rPr>
          <w:rFonts w:ascii="Times New Roman" w:cs="Times New Roman" w:eastAsia="Times New Roman" w:hAnsi="Times New Roman"/>
          <w:sz w:val="22"/>
          <w:szCs w:val="22"/>
          <w:color w:val="auto"/>
        </w:rPr>
        <w:t>But should you put the horizons in different business units? I believe not. This will just result in more competency and silos. A good company culture with a growth mindset and objectives that balance short and long-term goals allows you to be innovative on all levels and embrace innovation. But good product management is needed to visualize what products and features are in what phase of their lifecycle for all to understand the different strategies applied.</w:t>
      </w:r>
    </w:p>
    <w:p>
      <w:pPr>
        <w:spacing w:after="0" w:line="299" w:lineRule="exact"/>
        <w:rPr>
          <w:sz w:val="20"/>
          <w:szCs w:val="20"/>
          <w:color w:val="auto"/>
        </w:rPr>
      </w:pPr>
    </w:p>
    <w:p>
      <w:pPr>
        <w:spacing w:after="0"/>
        <w:rPr>
          <w:sz w:val="20"/>
          <w:szCs w:val="20"/>
          <w:color w:val="auto"/>
        </w:rPr>
      </w:pPr>
      <w:r>
        <w:rPr>
          <w:rFonts w:ascii="Arial" w:cs="Arial" w:eastAsia="Arial" w:hAnsi="Arial"/>
          <w:sz w:val="34"/>
          <w:szCs w:val="34"/>
          <w:b w:val="1"/>
          <w:bCs w:val="1"/>
          <w:color w:val="auto"/>
        </w:rPr>
        <w:t>Improving your product management skills</w:t>
      </w:r>
    </w:p>
    <w:p>
      <w:pPr>
        <w:spacing w:after="0" w:line="109" w:lineRule="exact"/>
        <w:rPr>
          <w:sz w:val="20"/>
          <w:szCs w:val="20"/>
          <w:color w:val="auto"/>
        </w:rPr>
      </w:pPr>
    </w:p>
    <w:p>
      <w:pPr>
        <w:ind w:right="340"/>
        <w:spacing w:after="0" w:line="263" w:lineRule="auto"/>
        <w:rPr>
          <w:sz w:val="20"/>
          <w:szCs w:val="20"/>
          <w:color w:val="auto"/>
        </w:rPr>
      </w:pPr>
      <w:r>
        <w:rPr>
          <w:rFonts w:ascii="Times New Roman" w:cs="Times New Roman" w:eastAsia="Times New Roman" w:hAnsi="Times New Roman"/>
          <w:sz w:val="22"/>
          <w:szCs w:val="22"/>
          <w:color w:val="auto"/>
        </w:rPr>
        <w:t>Product management is a skill that is crucial to successful DevOps teams that want to practice lean product development. Many agile projects fail because the product owner is not able to drive the vision and make tough decisions that are often necessary. Product management is based upon three pillars:</w:t>
      </w:r>
    </w:p>
    <w:p>
      <w:pPr>
        <w:spacing w:after="0" w:line="127" w:lineRule="exact"/>
        <w:rPr>
          <w:sz w:val="20"/>
          <w:szCs w:val="20"/>
          <w:color w:val="auto"/>
        </w:rPr>
      </w:pPr>
    </w:p>
    <w:p>
      <w:pPr>
        <w:ind w:left="540" w:hanging="270"/>
        <w:spacing w:after="0"/>
        <w:tabs>
          <w:tab w:leader="none" w:pos="540" w:val="left"/>
        </w:tabs>
        <w:numPr>
          <w:ilvl w:val="0"/>
          <w:numId w:val="312"/>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Understanding your customers</w:t>
      </w:r>
    </w:p>
    <w:p>
      <w:pPr>
        <w:spacing w:after="0" w:line="124" w:lineRule="exact"/>
        <w:rPr>
          <w:rFonts w:ascii="Times New Roman" w:cs="Times New Roman" w:eastAsia="Times New Roman" w:hAnsi="Times New Roman"/>
          <w:sz w:val="22"/>
          <w:szCs w:val="22"/>
          <w:color w:val="auto"/>
        </w:rPr>
      </w:pPr>
    </w:p>
    <w:p>
      <w:pPr>
        <w:ind w:left="540" w:hanging="270"/>
        <w:spacing w:after="0"/>
        <w:tabs>
          <w:tab w:leader="none" w:pos="540" w:val="left"/>
        </w:tabs>
        <w:numPr>
          <w:ilvl w:val="0"/>
          <w:numId w:val="312"/>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Understanding your business</w:t>
      </w:r>
    </w:p>
    <w:p>
      <w:pPr>
        <w:spacing w:after="0" w:line="124" w:lineRule="exact"/>
        <w:rPr>
          <w:rFonts w:ascii="Times New Roman" w:cs="Times New Roman" w:eastAsia="Times New Roman" w:hAnsi="Times New Roman"/>
          <w:sz w:val="22"/>
          <w:szCs w:val="22"/>
          <w:color w:val="auto"/>
        </w:rPr>
      </w:pPr>
    </w:p>
    <w:p>
      <w:pPr>
        <w:ind w:left="540" w:hanging="270"/>
        <w:spacing w:after="0"/>
        <w:tabs>
          <w:tab w:leader="none" w:pos="540" w:val="left"/>
        </w:tabs>
        <w:numPr>
          <w:ilvl w:val="0"/>
          <w:numId w:val="312"/>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Understanding your product</w:t>
      </w:r>
    </w:p>
    <w:p>
      <w:pPr>
        <w:sectPr>
          <w:pgSz w:w="10980" w:h="13680" w:orient="portrait"/>
          <w:cols w:equalWidth="0" w:num="1">
            <w:col w:w="8100"/>
          </w:cols>
          <w:pgMar w:left="1440" w:top="889" w:right="1440" w:bottom="1440" w:gutter="0" w:footer="0" w:header="0"/>
        </w:sectPr>
      </w:pPr>
    </w:p>
    <w:bookmarkStart w:id="436" w:name="page437"/>
    <w:bookmarkEnd w:id="436"/>
    <w:p>
      <w:pPr>
        <w:ind w:left="180"/>
        <w:spacing w:after="0"/>
        <w:tabs>
          <w:tab w:leader="none" w:pos="680" w:val="left"/>
        </w:tabs>
        <w:rPr>
          <w:sz w:val="20"/>
          <w:szCs w:val="20"/>
          <w:color w:val="auto"/>
        </w:rPr>
      </w:pPr>
      <w:r>
        <w:rPr>
          <w:rFonts w:ascii="Times New Roman" w:cs="Times New Roman" w:eastAsia="Times New Roman" w:hAnsi="Times New Roman"/>
          <w:sz w:val="20"/>
          <w:szCs w:val="20"/>
          <w:color w:val="auto"/>
        </w:rPr>
        <w:t>408</w:t>
        <w:tab/>
        <w:t>Lean Product Development and Lean Startup</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114300</wp:posOffset>
                </wp:positionH>
                <wp:positionV relativeFrom="paragraph">
                  <wp:posOffset>53340</wp:posOffset>
                </wp:positionV>
                <wp:extent cx="5029200" cy="0"/>
                <wp:wrapNone/>
                <wp:docPr id="1125" name="Shape 112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1125" o:spid="_x0000_s2150"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9pt,4.2pt" to="405pt,4.2pt" o:allowincell="f" strokecolor="#000000" strokeweight="0.5pt"/>
            </w:pict>
          </mc:Fallback>
        </mc:AlternateContent>
      </w:r>
    </w:p>
    <w:p>
      <w:pPr>
        <w:spacing w:after="0" w:line="216" w:lineRule="exact"/>
        <w:rPr>
          <w:sz w:val="20"/>
          <w:szCs w:val="20"/>
          <w:color w:val="auto"/>
        </w:rPr>
      </w:pPr>
    </w:p>
    <w:p>
      <w:pPr>
        <w:ind w:left="180"/>
        <w:spacing w:after="0"/>
        <w:rPr>
          <w:sz w:val="20"/>
          <w:szCs w:val="20"/>
          <w:color w:val="auto"/>
        </w:rPr>
      </w:pPr>
      <w:r>
        <w:rPr>
          <w:rFonts w:ascii="Arial" w:cs="Arial" w:eastAsia="Arial" w:hAnsi="Arial"/>
          <w:sz w:val="30"/>
          <w:szCs w:val="30"/>
          <w:b w:val="1"/>
          <w:bCs w:val="1"/>
          <w:color w:val="auto"/>
        </w:rPr>
        <w:t>Understanding your customers</w:t>
      </w:r>
    </w:p>
    <w:p>
      <w:pPr>
        <w:spacing w:after="0" w:line="106" w:lineRule="exact"/>
        <w:rPr>
          <w:sz w:val="20"/>
          <w:szCs w:val="20"/>
          <w:color w:val="auto"/>
        </w:rPr>
      </w:pPr>
    </w:p>
    <w:p>
      <w:pPr>
        <w:ind w:left="180" w:right="40"/>
        <w:spacing w:after="0" w:line="258" w:lineRule="auto"/>
        <w:rPr>
          <w:sz w:val="20"/>
          <w:szCs w:val="20"/>
          <w:color w:val="auto"/>
        </w:rPr>
      </w:pPr>
      <w:r>
        <w:rPr>
          <w:rFonts w:ascii="Times New Roman" w:cs="Times New Roman" w:eastAsia="Times New Roman" w:hAnsi="Times New Roman"/>
          <w:sz w:val="22"/>
          <w:szCs w:val="22"/>
          <w:color w:val="auto"/>
        </w:rPr>
        <w:t xml:space="preserve">To build products that delight customers, it is necessary to have deep empathy for the persons that use the product. In software development, we use </w:t>
      </w:r>
      <w:r>
        <w:rPr>
          <w:rFonts w:ascii="Times New Roman" w:cs="Times New Roman" w:eastAsia="Times New Roman" w:hAnsi="Times New Roman"/>
          <w:sz w:val="22"/>
          <w:szCs w:val="22"/>
          <w:b w:val="1"/>
          <w:bCs w:val="1"/>
          <w:color w:val="auto"/>
        </w:rPr>
        <w:t>personas</w:t>
      </w:r>
      <w:r>
        <w:rPr>
          <w:rFonts w:ascii="Times New Roman" w:cs="Times New Roman" w:eastAsia="Times New Roman" w:hAnsi="Times New Roman"/>
          <w:sz w:val="22"/>
          <w:szCs w:val="22"/>
          <w:color w:val="auto"/>
        </w:rPr>
        <w:t xml:space="preserve"> (fictional characters) to represent user segments that use our product since the 90s (</w:t>
      </w:r>
      <w:r>
        <w:rPr>
          <w:rFonts w:ascii="Times New Roman" w:cs="Times New Roman" w:eastAsia="Times New Roman" w:hAnsi="Times New Roman"/>
          <w:sz w:val="22"/>
          <w:szCs w:val="22"/>
          <w:i w:val="1"/>
          <w:iCs w:val="1"/>
          <w:color w:val="auto"/>
        </w:rPr>
        <w:t>Goodwin, Kim (2009)</w:t>
      </w:r>
      <w:r>
        <w:rPr>
          <w:rFonts w:ascii="Times New Roman" w:cs="Times New Roman" w:eastAsia="Times New Roman" w:hAnsi="Times New Roman"/>
          <w:sz w:val="22"/>
          <w:szCs w:val="22"/>
          <w:color w:val="auto"/>
        </w:rPr>
        <w:t>). Having specific characters in mind when designing a feature helps us to be more</w:t>
      </w:r>
      <w:r>
        <w:rPr>
          <w:rFonts w:ascii="Times New Roman" w:cs="Times New Roman" w:eastAsia="Times New Roman" w:hAnsi="Times New Roman"/>
          <w:sz w:val="22"/>
          <w:szCs w:val="22"/>
          <w:i w:val="1"/>
          <w:iCs w:val="1"/>
          <w:color w:val="auto"/>
        </w:rPr>
        <w:t xml:space="preserve"> </w:t>
      </w:r>
      <w:r>
        <w:rPr>
          <w:rFonts w:ascii="Times New Roman" w:cs="Times New Roman" w:eastAsia="Times New Roman" w:hAnsi="Times New Roman"/>
          <w:sz w:val="22"/>
          <w:szCs w:val="22"/>
          <w:color w:val="auto"/>
        </w:rPr>
        <w:t>empathetic to the needs and limitations of our customers compared to just thinking of the customers as a big group with mixed characteristics.</w:t>
      </w:r>
    </w:p>
    <w:p>
      <w:pPr>
        <w:spacing w:after="0" w:line="94" w:lineRule="exact"/>
        <w:rPr>
          <w:sz w:val="20"/>
          <w:szCs w:val="20"/>
          <w:color w:val="auto"/>
        </w:rPr>
      </w:pPr>
    </w:p>
    <w:p>
      <w:pPr>
        <w:ind w:left="180" w:right="60"/>
        <w:spacing w:after="0" w:line="280" w:lineRule="auto"/>
        <w:rPr>
          <w:sz w:val="20"/>
          <w:szCs w:val="20"/>
          <w:color w:val="auto"/>
        </w:rPr>
      </w:pPr>
      <w:r>
        <w:rPr>
          <w:rFonts w:ascii="Times New Roman" w:cs="Times New Roman" w:eastAsia="Times New Roman" w:hAnsi="Times New Roman"/>
          <w:sz w:val="21"/>
          <w:szCs w:val="21"/>
          <w:color w:val="auto"/>
        </w:rPr>
        <w:t>But today, we can do more. We can gather data on how our customers are using our product. What personas (usability cluster) can we extract from that data? What are the most common use cases? What features aren't used? What use cases get terminated before they are complete? These are questions we should regularly answer by analyzing the data.</w:t>
      </w:r>
    </w:p>
    <w:p>
      <w:pPr>
        <w:spacing w:after="0" w:line="228" w:lineRule="exact"/>
        <w:rPr>
          <w:sz w:val="20"/>
          <w:szCs w:val="20"/>
          <w:color w:val="auto"/>
        </w:rPr>
      </w:pPr>
    </w:p>
    <w:p>
      <w:pPr>
        <w:ind w:left="180"/>
        <w:spacing w:after="0"/>
        <w:rPr>
          <w:sz w:val="20"/>
          <w:szCs w:val="20"/>
          <w:color w:val="auto"/>
        </w:rPr>
      </w:pPr>
      <w:r>
        <w:rPr>
          <w:rFonts w:ascii="Arial" w:cs="Arial" w:eastAsia="Arial" w:hAnsi="Arial"/>
          <w:sz w:val="30"/>
          <w:szCs w:val="30"/>
          <w:b w:val="1"/>
          <w:bCs w:val="1"/>
          <w:color w:val="auto"/>
        </w:rPr>
        <w:t>Understanding your business</w:t>
      </w:r>
    </w:p>
    <w:p>
      <w:pPr>
        <w:spacing w:after="0" w:line="106" w:lineRule="exact"/>
        <w:rPr>
          <w:sz w:val="20"/>
          <w:szCs w:val="20"/>
          <w:color w:val="auto"/>
        </w:rPr>
      </w:pPr>
    </w:p>
    <w:p>
      <w:pPr>
        <w:ind w:left="180" w:right="140"/>
        <w:spacing w:after="0" w:line="270" w:lineRule="auto"/>
        <w:rPr>
          <w:sz w:val="20"/>
          <w:szCs w:val="20"/>
          <w:color w:val="auto"/>
        </w:rPr>
      </w:pPr>
      <w:r>
        <w:rPr>
          <w:rFonts w:ascii="Times New Roman" w:cs="Times New Roman" w:eastAsia="Times New Roman" w:hAnsi="Times New Roman"/>
          <w:sz w:val="22"/>
          <w:szCs w:val="22"/>
          <w:color w:val="auto"/>
        </w:rPr>
        <w:t>To build successful products, your team does also have to understand the business. What is the market we are in and how big is our market share? Who are our competitors and what are their strengths and weaknesses?</w:t>
      </w:r>
    </w:p>
    <w:p>
      <w:pPr>
        <w:spacing w:after="0" w:line="80" w:lineRule="exact"/>
        <w:rPr>
          <w:sz w:val="20"/>
          <w:szCs w:val="20"/>
          <w:color w:val="auto"/>
        </w:rPr>
      </w:pPr>
    </w:p>
    <w:p>
      <w:pPr>
        <w:ind w:left="180" w:right="20"/>
        <w:spacing w:after="0" w:line="263" w:lineRule="auto"/>
        <w:rPr>
          <w:sz w:val="20"/>
          <w:szCs w:val="20"/>
          <w:color w:val="auto"/>
        </w:rPr>
      </w:pPr>
      <w:r>
        <w:rPr>
          <w:rFonts w:ascii="Times New Roman" w:cs="Times New Roman" w:eastAsia="Times New Roman" w:hAnsi="Times New Roman"/>
          <w:sz w:val="22"/>
          <w:szCs w:val="22"/>
          <w:color w:val="auto"/>
        </w:rPr>
        <w:t xml:space="preserve">Understanding the business is normally a completely new discipline for engineers. Traditionally, this was done on a different level and only a little information was passed to the engineers. Exercises such as the </w:t>
      </w:r>
      <w:r>
        <w:rPr>
          <w:rFonts w:ascii="Times New Roman" w:cs="Times New Roman" w:eastAsia="Times New Roman" w:hAnsi="Times New Roman"/>
          <w:sz w:val="22"/>
          <w:szCs w:val="22"/>
          <w:b w:val="1"/>
          <w:bCs w:val="1"/>
          <w:color w:val="auto"/>
        </w:rPr>
        <w:t>Business Model Canvas</w:t>
      </w:r>
      <w:r>
        <w:rPr>
          <w:rFonts w:ascii="Times New Roman" w:cs="Times New Roman" w:eastAsia="Times New Roman" w:hAnsi="Times New Roman"/>
          <w:sz w:val="22"/>
          <w:szCs w:val="22"/>
          <w:color w:val="auto"/>
        </w:rPr>
        <w:t xml:space="preserve"> (</w:t>
      </w:r>
      <w:r>
        <w:rPr>
          <w:rFonts w:ascii="Times New Roman" w:cs="Times New Roman" w:eastAsia="Times New Roman" w:hAnsi="Times New Roman"/>
          <w:sz w:val="22"/>
          <w:szCs w:val="22"/>
          <w:i w:val="1"/>
          <w:iCs w:val="1"/>
          <w:color w:val="auto"/>
        </w:rPr>
        <w:t>see the next section</w:t>
      </w:r>
      <w:r>
        <w:rPr>
          <w:rFonts w:ascii="Times New Roman" w:cs="Times New Roman" w:eastAsia="Times New Roman" w:hAnsi="Times New Roman"/>
          <w:sz w:val="22"/>
          <w:szCs w:val="22"/>
          <w:color w:val="auto"/>
        </w:rPr>
        <w:t>) can help you foster these skills in your teams.</w:t>
      </w:r>
    </w:p>
    <w:p>
      <w:pPr>
        <w:spacing w:after="0" w:line="246" w:lineRule="exact"/>
        <w:rPr>
          <w:sz w:val="20"/>
          <w:szCs w:val="20"/>
          <w:color w:val="auto"/>
        </w:rPr>
      </w:pPr>
    </w:p>
    <w:p>
      <w:pPr>
        <w:ind w:left="180"/>
        <w:spacing w:after="0"/>
        <w:rPr>
          <w:sz w:val="20"/>
          <w:szCs w:val="20"/>
          <w:color w:val="auto"/>
        </w:rPr>
      </w:pPr>
      <w:r>
        <w:rPr>
          <w:rFonts w:ascii="Arial" w:cs="Arial" w:eastAsia="Arial" w:hAnsi="Arial"/>
          <w:sz w:val="30"/>
          <w:szCs w:val="30"/>
          <w:b w:val="1"/>
          <w:bCs w:val="1"/>
          <w:color w:val="auto"/>
        </w:rPr>
        <w:t>Understanding your product</w:t>
      </w:r>
    </w:p>
    <w:p>
      <w:pPr>
        <w:spacing w:after="0" w:line="106" w:lineRule="exact"/>
        <w:rPr>
          <w:sz w:val="20"/>
          <w:szCs w:val="20"/>
          <w:color w:val="auto"/>
        </w:rPr>
      </w:pPr>
    </w:p>
    <w:p>
      <w:pPr>
        <w:ind w:left="180" w:right="220"/>
        <w:spacing w:after="0" w:line="263" w:lineRule="auto"/>
        <w:rPr>
          <w:sz w:val="20"/>
          <w:szCs w:val="20"/>
          <w:color w:val="auto"/>
        </w:rPr>
      </w:pPr>
      <w:r>
        <w:rPr>
          <w:rFonts w:ascii="Times New Roman" w:cs="Times New Roman" w:eastAsia="Times New Roman" w:hAnsi="Times New Roman"/>
          <w:sz w:val="22"/>
          <w:szCs w:val="22"/>
          <w:color w:val="auto"/>
        </w:rPr>
        <w:t>Understanding the product is normally the strong capability of the engineering team. But understanding the product does not only mean that you know the feature but it also means you know how the product is operated, load-balanced, how the performance is, and how much technical debt you've accumulated.</w:t>
      </w:r>
    </w:p>
    <w:p>
      <w:pPr>
        <w:spacing w:after="0" w:line="89" w:lineRule="exact"/>
        <w:rPr>
          <w:sz w:val="20"/>
          <w:szCs w:val="20"/>
          <w:color w:val="auto"/>
        </w:rPr>
      </w:pPr>
    </w:p>
    <w:p>
      <w:pPr>
        <w:ind w:left="180" w:right="20"/>
        <w:spacing w:after="0" w:line="260" w:lineRule="auto"/>
        <w:rPr>
          <w:sz w:val="20"/>
          <w:szCs w:val="20"/>
          <w:color w:val="auto"/>
        </w:rPr>
      </w:pPr>
      <w:r>
        <w:rPr>
          <w:rFonts w:ascii="Times New Roman" w:cs="Times New Roman" w:eastAsia="Times New Roman" w:hAnsi="Times New Roman"/>
          <w:sz w:val="22"/>
          <w:szCs w:val="22"/>
          <w:color w:val="auto"/>
        </w:rPr>
        <w:t>Of course, you can add members to your team who are experienced product managers and user experience designers. But, as we discussed in the previous chapter, you should keep your teams small. The skills are needed for every feature you create and release, every experiment you conduct, and every decision you take. It is better to upskill your team and have, for example, user experience designers that can help your team if needed.</w:t>
      </w:r>
    </w:p>
    <w:p>
      <w:pPr>
        <w:sectPr>
          <w:pgSz w:w="10980" w:h="13680" w:orient="portrait"/>
          <w:cols w:equalWidth="0" w:num="1">
            <w:col w:w="8100"/>
          </w:cols>
          <w:pgMar w:left="1440" w:top="889" w:right="1440" w:bottom="1440" w:gutter="0" w:footer="0" w:header="0"/>
        </w:sectPr>
      </w:pPr>
    </w:p>
    <w:bookmarkStart w:id="437" w:name="page438"/>
    <w:bookmarkEnd w:id="437"/>
    <w:p>
      <w:pPr>
        <w:jc w:val="right"/>
        <w:ind w:right="180"/>
        <w:spacing w:after="0"/>
        <w:tabs>
          <w:tab w:leader="none" w:pos="260" w:val="left"/>
        </w:tabs>
        <w:rPr>
          <w:sz w:val="20"/>
          <w:szCs w:val="20"/>
          <w:color w:val="auto"/>
        </w:rPr>
      </w:pPr>
      <w:r>
        <w:rPr>
          <w:rFonts w:ascii="Times New Roman" w:cs="Times New Roman" w:eastAsia="Times New Roman" w:hAnsi="Times New Roman"/>
          <w:sz w:val="20"/>
          <w:szCs w:val="20"/>
          <w:color w:val="auto"/>
        </w:rPr>
        <w:t>Business Model Canvas</w:t>
      </w:r>
      <w:r>
        <w:rPr>
          <w:sz w:val="20"/>
          <w:szCs w:val="20"/>
          <w:color w:val="auto"/>
        </w:rPr>
        <w:tab/>
      </w:r>
      <w:r>
        <w:rPr>
          <w:rFonts w:ascii="Times New Roman" w:cs="Times New Roman" w:eastAsia="Times New Roman" w:hAnsi="Times New Roman"/>
          <w:sz w:val="18"/>
          <w:szCs w:val="18"/>
          <w:color w:val="auto"/>
        </w:rPr>
        <w:t>409</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53340</wp:posOffset>
                </wp:positionV>
                <wp:extent cx="5029200" cy="0"/>
                <wp:wrapNone/>
                <wp:docPr id="1126" name="Shape 112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1126" o:spid="_x0000_s2151"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4.2pt" to="396pt,4.2pt" o:allowincell="f" strokecolor="#000000" strokeweight="0.5pt"/>
            </w:pict>
          </mc:Fallback>
        </mc:AlternateContent>
      </w:r>
    </w:p>
    <w:p>
      <w:pPr>
        <w:spacing w:after="0" w:line="198" w:lineRule="exact"/>
        <w:rPr>
          <w:sz w:val="20"/>
          <w:szCs w:val="20"/>
          <w:color w:val="auto"/>
        </w:rPr>
      </w:pPr>
    </w:p>
    <w:p>
      <w:pPr>
        <w:spacing w:after="0"/>
        <w:rPr>
          <w:sz w:val="20"/>
          <w:szCs w:val="20"/>
          <w:color w:val="auto"/>
        </w:rPr>
      </w:pPr>
      <w:r>
        <w:rPr>
          <w:rFonts w:ascii="Arial" w:cs="Arial" w:eastAsia="Arial" w:hAnsi="Arial"/>
          <w:sz w:val="34"/>
          <w:szCs w:val="34"/>
          <w:b w:val="1"/>
          <w:bCs w:val="1"/>
          <w:color w:val="auto"/>
        </w:rPr>
        <w:t>Business Model Canvas</w:t>
      </w:r>
    </w:p>
    <w:p>
      <w:pPr>
        <w:spacing w:after="0" w:line="109" w:lineRule="exact"/>
        <w:rPr>
          <w:sz w:val="20"/>
          <w:szCs w:val="20"/>
          <w:color w:val="auto"/>
        </w:rPr>
      </w:pPr>
    </w:p>
    <w:p>
      <w:pPr>
        <w:ind w:right="180"/>
        <w:spacing w:after="0" w:line="252" w:lineRule="auto"/>
        <w:rPr>
          <w:sz w:val="20"/>
          <w:szCs w:val="20"/>
          <w:color w:val="auto"/>
        </w:rPr>
      </w:pPr>
      <w:r>
        <w:rPr>
          <w:rFonts w:ascii="Times New Roman" w:cs="Times New Roman" w:eastAsia="Times New Roman" w:hAnsi="Times New Roman"/>
          <w:sz w:val="22"/>
          <w:szCs w:val="22"/>
          <w:color w:val="auto"/>
        </w:rPr>
        <w:t xml:space="preserve">To strengthen the product management skills of your engineers, you can perform an exercise to create a </w:t>
      </w:r>
      <w:r>
        <w:rPr>
          <w:rFonts w:ascii="Times New Roman" w:cs="Times New Roman" w:eastAsia="Times New Roman" w:hAnsi="Times New Roman"/>
          <w:sz w:val="22"/>
          <w:szCs w:val="22"/>
          <w:b w:val="1"/>
          <w:bCs w:val="1"/>
          <w:color w:val="auto"/>
        </w:rPr>
        <w:t>Business Model Canvas</w:t>
      </w:r>
      <w:r>
        <w:rPr>
          <w:rFonts w:ascii="Times New Roman" w:cs="Times New Roman" w:eastAsia="Times New Roman" w:hAnsi="Times New Roman"/>
          <w:sz w:val="22"/>
          <w:szCs w:val="22"/>
          <w:color w:val="auto"/>
        </w:rPr>
        <w:t xml:space="preserve"> – a template for creating business models or documenting existing ones. The Business Model Canvas was developed by Alexander Osterwalder in 2005. You can download a free copy of the template here:</w:t>
      </w:r>
      <w:r>
        <w:rPr>
          <w:rFonts w:ascii="Courier New" w:cs="Courier New" w:eastAsia="Courier New" w:hAnsi="Courier New"/>
          <w:sz w:val="21"/>
          <w:szCs w:val="21"/>
          <w:color w:val="auto"/>
        </w:rPr>
        <w:t xml:space="preserve"> https://www. strategyzer.com/canvas/business-model-canvas</w:t>
      </w:r>
      <w:r>
        <w:rPr>
          <w:rFonts w:ascii="Times New Roman" w:cs="Times New Roman" w:eastAsia="Times New Roman" w:hAnsi="Times New Roman"/>
          <w:sz w:val="22"/>
          <w:szCs w:val="22"/>
          <w:color w:val="auto"/>
        </w:rPr>
        <w:t>.</w:t>
      </w:r>
    </w:p>
    <w:p>
      <w:pPr>
        <w:spacing w:after="0" w:line="98" w:lineRule="exact"/>
        <w:rPr>
          <w:sz w:val="20"/>
          <w:szCs w:val="20"/>
          <w:color w:val="auto"/>
        </w:rPr>
      </w:pPr>
    </w:p>
    <w:p>
      <w:pPr>
        <w:jc w:val="both"/>
        <w:ind w:right="1040"/>
        <w:spacing w:after="0" w:line="270" w:lineRule="auto"/>
        <w:rPr>
          <w:sz w:val="20"/>
          <w:szCs w:val="20"/>
          <w:color w:val="auto"/>
        </w:rPr>
      </w:pPr>
      <w:r>
        <w:rPr>
          <w:rFonts w:ascii="Times New Roman" w:cs="Times New Roman" w:eastAsia="Times New Roman" w:hAnsi="Times New Roman"/>
          <w:sz w:val="22"/>
          <w:szCs w:val="22"/>
          <w:color w:val="auto"/>
        </w:rPr>
        <w:t>The Canvas is meant to be printed out on a large piece of paper and the team can brainstorm and jointly sketch or add post-it notes on it. It contains nine essential components for a business model:</w:t>
      </w:r>
    </w:p>
    <w:p>
      <w:pPr>
        <w:spacing w:after="0" w:line="111" w:lineRule="exact"/>
        <w:rPr>
          <w:sz w:val="20"/>
          <w:szCs w:val="20"/>
          <w:color w:val="auto"/>
        </w:rPr>
      </w:pPr>
    </w:p>
    <w:p>
      <w:pPr>
        <w:ind w:left="540" w:right="1100" w:hanging="270"/>
        <w:spacing w:after="0" w:line="298" w:lineRule="auto"/>
        <w:tabs>
          <w:tab w:leader="none" w:pos="540" w:val="left"/>
        </w:tabs>
        <w:numPr>
          <w:ilvl w:val="0"/>
          <w:numId w:val="313"/>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b w:val="1"/>
          <w:bCs w:val="1"/>
          <w:color w:val="auto"/>
        </w:rPr>
        <w:t>Value proposition</w:t>
      </w:r>
      <w:r>
        <w:rPr>
          <w:rFonts w:ascii="Times New Roman" w:cs="Times New Roman" w:eastAsia="Times New Roman" w:hAnsi="Times New Roman"/>
          <w:sz w:val="22"/>
          <w:szCs w:val="22"/>
          <w:color w:val="auto"/>
        </w:rPr>
        <w:t>: What problems are we going to solve? What needs are we satisfying?</w:t>
      </w:r>
    </w:p>
    <w:p>
      <w:pPr>
        <w:spacing w:after="0" w:line="13" w:lineRule="exact"/>
        <w:rPr>
          <w:rFonts w:ascii="Times New Roman" w:cs="Times New Roman" w:eastAsia="Times New Roman" w:hAnsi="Times New Roman"/>
          <w:sz w:val="22"/>
          <w:szCs w:val="22"/>
          <w:color w:val="auto"/>
        </w:rPr>
      </w:pPr>
    </w:p>
    <w:p>
      <w:pPr>
        <w:ind w:left="540" w:right="1120" w:hanging="270"/>
        <w:spacing w:after="0" w:line="298" w:lineRule="auto"/>
        <w:tabs>
          <w:tab w:leader="none" w:pos="540" w:val="left"/>
        </w:tabs>
        <w:numPr>
          <w:ilvl w:val="0"/>
          <w:numId w:val="313"/>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b w:val="1"/>
          <w:bCs w:val="1"/>
          <w:color w:val="auto"/>
        </w:rPr>
        <w:t>Customer segments</w:t>
      </w:r>
      <w:r>
        <w:rPr>
          <w:rFonts w:ascii="Times New Roman" w:cs="Times New Roman" w:eastAsia="Times New Roman" w:hAnsi="Times New Roman"/>
          <w:sz w:val="22"/>
          <w:szCs w:val="22"/>
          <w:color w:val="auto"/>
        </w:rPr>
        <w:t>: For whom are we creating value? Who are our most important customers?</w:t>
      </w:r>
    </w:p>
    <w:p>
      <w:pPr>
        <w:spacing w:after="0" w:line="13" w:lineRule="exact"/>
        <w:rPr>
          <w:rFonts w:ascii="Times New Roman" w:cs="Times New Roman" w:eastAsia="Times New Roman" w:hAnsi="Times New Roman"/>
          <w:sz w:val="22"/>
          <w:szCs w:val="22"/>
          <w:color w:val="auto"/>
        </w:rPr>
      </w:pPr>
    </w:p>
    <w:p>
      <w:pPr>
        <w:ind w:left="540" w:right="640" w:hanging="270"/>
        <w:spacing w:after="0" w:line="298" w:lineRule="auto"/>
        <w:tabs>
          <w:tab w:leader="none" w:pos="540" w:val="left"/>
        </w:tabs>
        <w:numPr>
          <w:ilvl w:val="0"/>
          <w:numId w:val="313"/>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b w:val="1"/>
          <w:bCs w:val="1"/>
          <w:color w:val="auto"/>
        </w:rPr>
        <w:t>Customer relationships</w:t>
      </w:r>
      <w:r>
        <w:rPr>
          <w:rFonts w:ascii="Times New Roman" w:cs="Times New Roman" w:eastAsia="Times New Roman" w:hAnsi="Times New Roman"/>
          <w:sz w:val="22"/>
          <w:szCs w:val="22"/>
          <w:color w:val="auto"/>
        </w:rPr>
        <w:t>: What type of relationship does each of our customers expect from us?</w:t>
      </w:r>
    </w:p>
    <w:p>
      <w:pPr>
        <w:spacing w:after="0" w:line="13" w:lineRule="exact"/>
        <w:rPr>
          <w:rFonts w:ascii="Times New Roman" w:cs="Times New Roman" w:eastAsia="Times New Roman" w:hAnsi="Times New Roman"/>
          <w:sz w:val="22"/>
          <w:szCs w:val="22"/>
          <w:color w:val="auto"/>
        </w:rPr>
      </w:pPr>
    </w:p>
    <w:p>
      <w:pPr>
        <w:ind w:left="540" w:hanging="270"/>
        <w:spacing w:after="0"/>
        <w:tabs>
          <w:tab w:leader="none" w:pos="540" w:val="left"/>
        </w:tabs>
        <w:numPr>
          <w:ilvl w:val="0"/>
          <w:numId w:val="313"/>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b w:val="1"/>
          <w:bCs w:val="1"/>
          <w:color w:val="auto"/>
        </w:rPr>
        <w:t>Channels</w:t>
      </w:r>
      <w:r>
        <w:rPr>
          <w:rFonts w:ascii="Times New Roman" w:cs="Times New Roman" w:eastAsia="Times New Roman" w:hAnsi="Times New Roman"/>
          <w:sz w:val="22"/>
          <w:szCs w:val="22"/>
          <w:color w:val="auto"/>
        </w:rPr>
        <w:t>: Through which channels do our customers want to be reached?</w:t>
      </w:r>
    </w:p>
    <w:p>
      <w:pPr>
        <w:spacing w:after="0" w:line="124" w:lineRule="exact"/>
        <w:rPr>
          <w:rFonts w:ascii="Times New Roman" w:cs="Times New Roman" w:eastAsia="Times New Roman" w:hAnsi="Times New Roman"/>
          <w:sz w:val="22"/>
          <w:szCs w:val="22"/>
          <w:color w:val="auto"/>
        </w:rPr>
      </w:pPr>
    </w:p>
    <w:p>
      <w:pPr>
        <w:ind w:left="540" w:right="940" w:hanging="270"/>
        <w:spacing w:after="0" w:line="298" w:lineRule="auto"/>
        <w:tabs>
          <w:tab w:leader="none" w:pos="540" w:val="left"/>
        </w:tabs>
        <w:numPr>
          <w:ilvl w:val="0"/>
          <w:numId w:val="313"/>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b w:val="1"/>
          <w:bCs w:val="1"/>
          <w:color w:val="auto"/>
        </w:rPr>
        <w:t>Key partners</w:t>
      </w:r>
      <w:r>
        <w:rPr>
          <w:rFonts w:ascii="Times New Roman" w:cs="Times New Roman" w:eastAsia="Times New Roman" w:hAnsi="Times New Roman"/>
          <w:sz w:val="22"/>
          <w:szCs w:val="22"/>
          <w:color w:val="auto"/>
        </w:rPr>
        <w:t>: With whom do we have to create a partnership? Who are our key suppliers?</w:t>
      </w:r>
    </w:p>
    <w:p>
      <w:pPr>
        <w:spacing w:after="0" w:line="13" w:lineRule="exact"/>
        <w:rPr>
          <w:rFonts w:ascii="Times New Roman" w:cs="Times New Roman" w:eastAsia="Times New Roman" w:hAnsi="Times New Roman"/>
          <w:sz w:val="22"/>
          <w:szCs w:val="22"/>
          <w:color w:val="auto"/>
        </w:rPr>
      </w:pPr>
    </w:p>
    <w:p>
      <w:pPr>
        <w:ind w:left="540" w:hanging="270"/>
        <w:spacing w:after="0"/>
        <w:tabs>
          <w:tab w:leader="none" w:pos="540" w:val="left"/>
        </w:tabs>
        <w:numPr>
          <w:ilvl w:val="0"/>
          <w:numId w:val="313"/>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b w:val="1"/>
          <w:bCs w:val="1"/>
          <w:color w:val="auto"/>
        </w:rPr>
        <w:t>Key activities</w:t>
      </w:r>
      <w:r>
        <w:rPr>
          <w:rFonts w:ascii="Times New Roman" w:cs="Times New Roman" w:eastAsia="Times New Roman" w:hAnsi="Times New Roman"/>
          <w:sz w:val="22"/>
          <w:szCs w:val="22"/>
          <w:color w:val="auto"/>
        </w:rPr>
        <w:t>: What activities will be required to fulfill our value proposition?</w:t>
      </w:r>
    </w:p>
    <w:p>
      <w:pPr>
        <w:spacing w:after="0" w:line="124" w:lineRule="exact"/>
        <w:rPr>
          <w:rFonts w:ascii="Times New Roman" w:cs="Times New Roman" w:eastAsia="Times New Roman" w:hAnsi="Times New Roman"/>
          <w:sz w:val="22"/>
          <w:szCs w:val="22"/>
          <w:color w:val="auto"/>
        </w:rPr>
      </w:pPr>
    </w:p>
    <w:p>
      <w:pPr>
        <w:ind w:left="540" w:right="360" w:hanging="270"/>
        <w:spacing w:after="0" w:line="298" w:lineRule="auto"/>
        <w:tabs>
          <w:tab w:leader="none" w:pos="540" w:val="left"/>
        </w:tabs>
        <w:numPr>
          <w:ilvl w:val="0"/>
          <w:numId w:val="313"/>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b w:val="1"/>
          <w:bCs w:val="1"/>
          <w:color w:val="auto"/>
        </w:rPr>
        <w:t>Key resources</w:t>
      </w:r>
      <w:r>
        <w:rPr>
          <w:rFonts w:ascii="Times New Roman" w:cs="Times New Roman" w:eastAsia="Times New Roman" w:hAnsi="Times New Roman"/>
          <w:sz w:val="22"/>
          <w:szCs w:val="22"/>
          <w:color w:val="auto"/>
        </w:rPr>
        <w:t>: What resources – such as people, technology, and processes – does our value proposition require?</w:t>
      </w:r>
    </w:p>
    <w:p>
      <w:pPr>
        <w:spacing w:after="0" w:line="13" w:lineRule="exact"/>
        <w:rPr>
          <w:rFonts w:ascii="Times New Roman" w:cs="Times New Roman" w:eastAsia="Times New Roman" w:hAnsi="Times New Roman"/>
          <w:sz w:val="22"/>
          <w:szCs w:val="22"/>
          <w:color w:val="auto"/>
        </w:rPr>
      </w:pPr>
    </w:p>
    <w:p>
      <w:pPr>
        <w:ind w:left="540" w:right="400" w:hanging="270"/>
        <w:spacing w:after="0" w:line="298" w:lineRule="auto"/>
        <w:tabs>
          <w:tab w:leader="none" w:pos="540" w:val="left"/>
        </w:tabs>
        <w:numPr>
          <w:ilvl w:val="0"/>
          <w:numId w:val="313"/>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b w:val="1"/>
          <w:bCs w:val="1"/>
          <w:color w:val="auto"/>
        </w:rPr>
        <w:t>Cost structure</w:t>
      </w:r>
      <w:r>
        <w:rPr>
          <w:rFonts w:ascii="Times New Roman" w:cs="Times New Roman" w:eastAsia="Times New Roman" w:hAnsi="Times New Roman"/>
          <w:sz w:val="22"/>
          <w:szCs w:val="22"/>
          <w:color w:val="auto"/>
        </w:rPr>
        <w:t>: What are the most important cost drivers for the business model? Are they fixed or variable?</w:t>
      </w:r>
    </w:p>
    <w:p>
      <w:pPr>
        <w:spacing w:after="0" w:line="13" w:lineRule="exact"/>
        <w:rPr>
          <w:rFonts w:ascii="Times New Roman" w:cs="Times New Roman" w:eastAsia="Times New Roman" w:hAnsi="Times New Roman"/>
          <w:sz w:val="22"/>
          <w:szCs w:val="22"/>
          <w:color w:val="auto"/>
        </w:rPr>
      </w:pPr>
    </w:p>
    <w:p>
      <w:pPr>
        <w:ind w:left="540" w:right="300" w:hanging="270"/>
        <w:spacing w:after="0" w:line="298" w:lineRule="auto"/>
        <w:tabs>
          <w:tab w:leader="none" w:pos="540" w:val="left"/>
        </w:tabs>
        <w:numPr>
          <w:ilvl w:val="0"/>
          <w:numId w:val="313"/>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b w:val="1"/>
          <w:bCs w:val="1"/>
          <w:color w:val="auto"/>
        </w:rPr>
        <w:t>Revenue streams</w:t>
      </w:r>
      <w:r>
        <w:rPr>
          <w:rFonts w:ascii="Times New Roman" w:cs="Times New Roman" w:eastAsia="Times New Roman" w:hAnsi="Times New Roman"/>
          <w:sz w:val="22"/>
          <w:szCs w:val="22"/>
          <w:color w:val="auto"/>
        </w:rPr>
        <w:t>: For what value are the customers willing to pay? How much and how often?</w:t>
      </w:r>
    </w:p>
    <w:p>
      <w:pPr>
        <w:sectPr>
          <w:pgSz w:w="10980" w:h="13680" w:orient="portrait"/>
          <w:cols w:equalWidth="0" w:num="1">
            <w:col w:w="8100"/>
          </w:cols>
          <w:pgMar w:left="1440" w:top="889" w:right="1440" w:bottom="1440" w:gutter="0" w:footer="0" w:header="0"/>
        </w:sectPr>
      </w:pPr>
    </w:p>
    <w:bookmarkStart w:id="438" w:name="page439"/>
    <w:bookmarkEnd w:id="438"/>
    <w:p>
      <w:pPr>
        <w:ind w:left="180"/>
        <w:spacing w:after="0"/>
        <w:tabs>
          <w:tab w:leader="none" w:pos="680" w:val="left"/>
        </w:tabs>
        <w:rPr>
          <w:sz w:val="20"/>
          <w:szCs w:val="20"/>
          <w:color w:val="auto"/>
        </w:rPr>
      </w:pPr>
      <w:r>
        <w:rPr>
          <w:rFonts w:ascii="Times New Roman" w:cs="Times New Roman" w:eastAsia="Times New Roman" w:hAnsi="Times New Roman"/>
          <w:sz w:val="20"/>
          <w:szCs w:val="20"/>
          <w:color w:val="auto"/>
        </w:rPr>
        <w:t>410</w:t>
        <w:tab/>
        <w:t>Lean Product Development and Lean Startup</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114300</wp:posOffset>
                </wp:positionH>
                <wp:positionV relativeFrom="paragraph">
                  <wp:posOffset>53340</wp:posOffset>
                </wp:positionV>
                <wp:extent cx="5029200" cy="0"/>
                <wp:wrapNone/>
                <wp:docPr id="1127" name="Shape 112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1127" o:spid="_x0000_s2152"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9pt,4.2pt" to="405pt,4.2pt" o:allowincell="f" strokecolor="#000000" strokeweight="0.5pt"/>
            </w:pict>
          </mc:Fallback>
        </mc:AlternateContent>
      </w:r>
    </w:p>
    <w:p>
      <w:pPr>
        <w:spacing w:after="0" w:line="310" w:lineRule="exact"/>
        <w:rPr>
          <w:sz w:val="20"/>
          <w:szCs w:val="20"/>
          <w:color w:val="auto"/>
        </w:rPr>
      </w:pPr>
    </w:p>
    <w:p>
      <w:pPr>
        <w:ind w:left="180" w:right="40"/>
        <w:spacing w:after="0" w:line="290" w:lineRule="auto"/>
        <w:rPr>
          <w:sz w:val="20"/>
          <w:szCs w:val="20"/>
          <w:color w:val="auto"/>
        </w:rPr>
      </w:pPr>
      <w:r>
        <w:rPr>
          <w:rFonts w:ascii="Times New Roman" w:cs="Times New Roman" w:eastAsia="Times New Roman" w:hAnsi="Times New Roman"/>
          <w:sz w:val="22"/>
          <w:szCs w:val="22"/>
          <w:color w:val="auto"/>
        </w:rPr>
        <w:t>The Canvas contains some more hints that help your team to create the business model, as you can see in the following screenshot: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130175</wp:posOffset>
            </wp:positionH>
            <wp:positionV relativeFrom="paragraph">
              <wp:posOffset>19685</wp:posOffset>
            </wp:positionV>
            <wp:extent cx="4998085" cy="3531870"/>
            <wp:wrapNone/>
            <wp:docPr id="1128" name="Picture 1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8"/>
                    <pic:cNvPicPr>
                      <a:picLocks noChangeAspect="1" noChangeArrowheads="1"/>
                    </pic:cNvPicPr>
                  </pic:nvPicPr>
                  <pic:blipFill>
                    <a:blip r:embed="rId480">
                      <a:extLst>
                        <a:ext uri="{28A0092B-C50C-407E-A947-70E740481C1C}"/>
                      </a:extLst>
                    </a:blip>
                    <a:srcRect/>
                    <a:stretch>
                      <a:fillRect/>
                    </a:stretch>
                  </pic:blipFill>
                  <pic:spPr bwMode="auto">
                    <a:xfrm>
                      <a:off x="0" y="0"/>
                      <a:ext cx="4998085" cy="353187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32" w:lineRule="exact"/>
        <w:rPr>
          <w:sz w:val="20"/>
          <w:szCs w:val="20"/>
          <w:color w:val="auto"/>
        </w:rPr>
      </w:pPr>
    </w:p>
    <w:p>
      <w:pPr>
        <w:jc w:val="center"/>
        <w:ind w:right="-179"/>
        <w:spacing w:after="0"/>
        <w:rPr>
          <w:sz w:val="20"/>
          <w:szCs w:val="20"/>
          <w:color w:val="auto"/>
        </w:rPr>
      </w:pPr>
      <w:r>
        <w:rPr>
          <w:rFonts w:ascii="Times New Roman" w:cs="Times New Roman" w:eastAsia="Times New Roman" w:hAnsi="Times New Roman"/>
          <w:sz w:val="19"/>
          <w:szCs w:val="19"/>
          <w:color w:val="auto"/>
        </w:rPr>
        <w:t>Figure 18.9 – The Business Model Canvas</w:t>
      </w:r>
    </w:p>
    <w:p>
      <w:pPr>
        <w:spacing w:after="0" w:line="106" w:lineRule="exact"/>
        <w:rPr>
          <w:sz w:val="20"/>
          <w:szCs w:val="20"/>
          <w:color w:val="auto"/>
        </w:rPr>
      </w:pPr>
    </w:p>
    <w:p>
      <w:pPr>
        <w:jc w:val="both"/>
        <w:ind w:left="180" w:right="280"/>
        <w:spacing w:after="0" w:line="270" w:lineRule="auto"/>
        <w:rPr>
          <w:sz w:val="20"/>
          <w:szCs w:val="20"/>
          <w:color w:val="auto"/>
        </w:rPr>
      </w:pPr>
      <w:r>
        <w:rPr>
          <w:rFonts w:ascii="Times New Roman" w:cs="Times New Roman" w:eastAsia="Times New Roman" w:hAnsi="Times New Roman"/>
          <w:sz w:val="22"/>
          <w:szCs w:val="22"/>
          <w:color w:val="auto"/>
        </w:rPr>
        <w:t>By filling out all areas of the Canvas, you are considering any potential ideas in terms of the entire business model, and you are encouraged to think in a holistic manner about how all the elements fit together.</w:t>
      </w:r>
    </w:p>
    <w:p>
      <w:pPr>
        <w:spacing w:after="0" w:line="285" w:lineRule="exact"/>
        <w:rPr>
          <w:sz w:val="20"/>
          <w:szCs w:val="20"/>
          <w:color w:val="auto"/>
        </w:rPr>
      </w:pPr>
    </w:p>
    <w:p>
      <w:pPr>
        <w:ind w:left="180"/>
        <w:spacing w:after="0"/>
        <w:rPr>
          <w:sz w:val="20"/>
          <w:szCs w:val="20"/>
          <w:color w:val="auto"/>
        </w:rPr>
      </w:pPr>
      <w:r>
        <w:rPr>
          <w:rFonts w:ascii="Arial" w:cs="Arial" w:eastAsia="Arial" w:hAnsi="Arial"/>
          <w:sz w:val="34"/>
          <w:szCs w:val="34"/>
          <w:b w:val="1"/>
          <w:bCs w:val="1"/>
          <w:color w:val="auto"/>
        </w:rPr>
        <w:t>Summary</w:t>
      </w:r>
    </w:p>
    <w:p>
      <w:pPr>
        <w:spacing w:after="0" w:line="109" w:lineRule="exact"/>
        <w:rPr>
          <w:sz w:val="20"/>
          <w:szCs w:val="20"/>
          <w:color w:val="auto"/>
        </w:rPr>
      </w:pPr>
    </w:p>
    <w:p>
      <w:pPr>
        <w:ind w:left="180" w:right="140"/>
        <w:spacing w:after="0" w:line="270" w:lineRule="auto"/>
        <w:rPr>
          <w:sz w:val="20"/>
          <w:szCs w:val="20"/>
          <w:color w:val="auto"/>
        </w:rPr>
      </w:pPr>
      <w:r>
        <w:rPr>
          <w:rFonts w:ascii="Times New Roman" w:cs="Times New Roman" w:eastAsia="Times New Roman" w:hAnsi="Times New Roman"/>
          <w:sz w:val="22"/>
          <w:szCs w:val="22"/>
          <w:color w:val="auto"/>
        </w:rPr>
        <w:t>In this chapter, you've learned the importance of lean product management and how you can incorporate customer feedback into your flow of work. You have learned what an MVP is and how you can use hypothesis-driven development to build the right things.</w:t>
      </w:r>
    </w:p>
    <w:p>
      <w:pPr>
        <w:spacing w:after="0" w:line="80" w:lineRule="exact"/>
        <w:rPr>
          <w:sz w:val="20"/>
          <w:szCs w:val="20"/>
          <w:color w:val="auto"/>
        </w:rPr>
      </w:pPr>
    </w:p>
    <w:p>
      <w:pPr>
        <w:ind w:left="180" w:right="1260"/>
        <w:spacing w:after="0" w:line="290" w:lineRule="auto"/>
        <w:rPr>
          <w:sz w:val="20"/>
          <w:szCs w:val="20"/>
          <w:color w:val="auto"/>
        </w:rPr>
      </w:pPr>
      <w:r>
        <w:rPr>
          <w:rFonts w:ascii="Times New Roman" w:cs="Times New Roman" w:eastAsia="Times New Roman" w:hAnsi="Times New Roman"/>
          <w:sz w:val="22"/>
          <w:szCs w:val="22"/>
          <w:color w:val="auto"/>
        </w:rPr>
        <w:t>In the next chapter, we'll have a closer look at how to perform A/B testing to conduct experiments.</w:t>
      </w:r>
    </w:p>
    <w:p>
      <w:pPr>
        <w:sectPr>
          <w:pgSz w:w="10980" w:h="13680" w:orient="portrait"/>
          <w:cols w:equalWidth="0" w:num="1">
            <w:col w:w="8100"/>
          </w:cols>
          <w:pgMar w:left="1440" w:top="889" w:right="1440" w:bottom="1440" w:gutter="0" w:footer="0" w:header="0"/>
        </w:sectPr>
      </w:pPr>
    </w:p>
    <w:bookmarkStart w:id="439" w:name="page440"/>
    <w:bookmarkEnd w:id="439"/>
    <w:p>
      <w:pPr>
        <w:jc w:val="right"/>
        <w:ind w:right="180"/>
        <w:spacing w:after="0"/>
        <w:tabs>
          <w:tab w:leader="none" w:pos="260" w:val="left"/>
        </w:tabs>
        <w:rPr>
          <w:sz w:val="20"/>
          <w:szCs w:val="20"/>
          <w:color w:val="auto"/>
        </w:rPr>
      </w:pPr>
      <w:r>
        <w:rPr>
          <w:rFonts w:ascii="Times New Roman" w:cs="Times New Roman" w:eastAsia="Times New Roman" w:hAnsi="Times New Roman"/>
          <w:sz w:val="20"/>
          <w:szCs w:val="20"/>
          <w:color w:val="auto"/>
        </w:rPr>
        <w:t>Further reading</w:t>
      </w:r>
      <w:r>
        <w:rPr>
          <w:sz w:val="20"/>
          <w:szCs w:val="20"/>
          <w:color w:val="auto"/>
        </w:rPr>
        <w:tab/>
      </w:r>
      <w:r>
        <w:rPr>
          <w:rFonts w:ascii="Times New Roman" w:cs="Times New Roman" w:eastAsia="Times New Roman" w:hAnsi="Times New Roman"/>
          <w:sz w:val="18"/>
          <w:szCs w:val="18"/>
          <w:color w:val="auto"/>
        </w:rPr>
        <w:t>411</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53340</wp:posOffset>
                </wp:positionV>
                <wp:extent cx="5029200" cy="0"/>
                <wp:wrapNone/>
                <wp:docPr id="1129" name="Shape 112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1129" o:spid="_x0000_s2154"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4.2pt" to="396pt,4.2pt" o:allowincell="f" strokecolor="#000000" strokeweight="0.5pt"/>
            </w:pict>
          </mc:Fallback>
        </mc:AlternateContent>
      </w:r>
    </w:p>
    <w:p>
      <w:pPr>
        <w:spacing w:after="0" w:line="198" w:lineRule="exact"/>
        <w:rPr>
          <w:sz w:val="20"/>
          <w:szCs w:val="20"/>
          <w:color w:val="auto"/>
        </w:rPr>
      </w:pPr>
    </w:p>
    <w:p>
      <w:pPr>
        <w:spacing w:after="0"/>
        <w:rPr>
          <w:sz w:val="20"/>
          <w:szCs w:val="20"/>
          <w:color w:val="auto"/>
        </w:rPr>
      </w:pPr>
      <w:r>
        <w:rPr>
          <w:rFonts w:ascii="Arial" w:cs="Arial" w:eastAsia="Arial" w:hAnsi="Arial"/>
          <w:sz w:val="34"/>
          <w:szCs w:val="34"/>
          <w:b w:val="1"/>
          <w:bCs w:val="1"/>
          <w:color w:val="auto"/>
        </w:rPr>
        <w:t>Further reading</w:t>
      </w:r>
    </w:p>
    <w:p>
      <w:pPr>
        <w:spacing w:after="0" w:line="109" w:lineRule="exact"/>
        <w:rPr>
          <w:sz w:val="20"/>
          <w:szCs w:val="20"/>
          <w:color w:val="auto"/>
        </w:rPr>
      </w:pPr>
    </w:p>
    <w:p>
      <w:pPr>
        <w:ind w:right="420"/>
        <w:spacing w:after="0" w:line="290" w:lineRule="auto"/>
        <w:rPr>
          <w:sz w:val="20"/>
          <w:szCs w:val="20"/>
          <w:color w:val="auto"/>
        </w:rPr>
      </w:pPr>
      <w:r>
        <w:rPr>
          <w:rFonts w:ascii="Times New Roman" w:cs="Times New Roman" w:eastAsia="Times New Roman" w:hAnsi="Times New Roman"/>
          <w:sz w:val="22"/>
          <w:szCs w:val="22"/>
          <w:color w:val="auto"/>
        </w:rPr>
        <w:t>These are the references from this chapter that you can also use to get more information on the topics:</w:t>
      </w:r>
    </w:p>
    <w:p>
      <w:pPr>
        <w:spacing w:after="0" w:line="94" w:lineRule="exact"/>
        <w:rPr>
          <w:sz w:val="20"/>
          <w:szCs w:val="20"/>
          <w:color w:val="auto"/>
        </w:rPr>
      </w:pPr>
    </w:p>
    <w:p>
      <w:pPr>
        <w:ind w:left="540" w:hanging="270"/>
        <w:spacing w:after="0"/>
        <w:tabs>
          <w:tab w:leader="none" w:pos="540" w:val="left"/>
        </w:tabs>
        <w:numPr>
          <w:ilvl w:val="0"/>
          <w:numId w:val="314"/>
        </w:numPr>
        <w:rPr>
          <w:rFonts w:ascii="Times New Roman" w:cs="Times New Roman" w:eastAsia="Times New Roman" w:hAnsi="Times New Roman"/>
          <w:sz w:val="21"/>
          <w:szCs w:val="21"/>
          <w:color w:val="auto"/>
        </w:rPr>
      </w:pPr>
      <w:r>
        <w:rPr>
          <w:rFonts w:ascii="Times New Roman" w:cs="Times New Roman" w:eastAsia="Times New Roman" w:hAnsi="Times New Roman"/>
          <w:sz w:val="21"/>
          <w:szCs w:val="21"/>
          <w:color w:val="auto"/>
        </w:rPr>
        <w:t xml:space="preserve">Forsgren N., Humble, J., &amp; Kim, G. (2018). </w:t>
      </w:r>
      <w:r>
        <w:rPr>
          <w:rFonts w:ascii="Times New Roman" w:cs="Times New Roman" w:eastAsia="Times New Roman" w:hAnsi="Times New Roman"/>
          <w:sz w:val="21"/>
          <w:szCs w:val="21"/>
          <w:i w:val="1"/>
          <w:iCs w:val="1"/>
          <w:color w:val="auto"/>
        </w:rPr>
        <w:t>Accelerate: The Science of Lean Software</w:t>
      </w:r>
    </w:p>
    <w:p>
      <w:pPr>
        <w:spacing w:after="0" w:line="22" w:lineRule="exact"/>
        <w:rPr>
          <w:rFonts w:ascii="Times New Roman" w:cs="Times New Roman" w:eastAsia="Times New Roman" w:hAnsi="Times New Roman"/>
          <w:sz w:val="21"/>
          <w:szCs w:val="21"/>
          <w:color w:val="auto"/>
        </w:rPr>
      </w:pPr>
    </w:p>
    <w:p>
      <w:pPr>
        <w:ind w:left="540" w:right="500"/>
        <w:spacing w:after="0" w:line="293" w:lineRule="auto"/>
        <w:rPr>
          <w:rFonts w:ascii="Times New Roman" w:cs="Times New Roman" w:eastAsia="Times New Roman" w:hAnsi="Times New Roman"/>
          <w:sz w:val="21"/>
          <w:szCs w:val="21"/>
          <w:color w:val="auto"/>
        </w:rPr>
      </w:pPr>
      <w:r>
        <w:rPr>
          <w:rFonts w:ascii="Times New Roman" w:cs="Times New Roman" w:eastAsia="Times New Roman" w:hAnsi="Times New Roman"/>
          <w:sz w:val="22"/>
          <w:szCs w:val="22"/>
          <w:i w:val="1"/>
          <w:iCs w:val="1"/>
          <w:color w:val="auto"/>
        </w:rPr>
        <w:t>and DevOps: Building and Scaling High Performing Technology Organizations</w:t>
      </w:r>
      <w:r>
        <w:rPr>
          <w:rFonts w:ascii="Times New Roman" w:cs="Times New Roman" w:eastAsia="Times New Roman" w:hAnsi="Times New Roman"/>
          <w:sz w:val="22"/>
          <w:szCs w:val="22"/>
          <w:color w:val="auto"/>
        </w:rPr>
        <w:t xml:space="preserve"> (1st ed.) [E-book]. IT Revolution Press</w:t>
      </w:r>
    </w:p>
    <w:p>
      <w:pPr>
        <w:spacing w:after="0" w:line="23" w:lineRule="exact"/>
        <w:rPr>
          <w:rFonts w:ascii="Times New Roman" w:cs="Times New Roman" w:eastAsia="Times New Roman" w:hAnsi="Times New Roman"/>
          <w:sz w:val="21"/>
          <w:szCs w:val="21"/>
          <w:color w:val="auto"/>
        </w:rPr>
      </w:pPr>
    </w:p>
    <w:p>
      <w:pPr>
        <w:ind w:left="540" w:right="900" w:hanging="270"/>
        <w:spacing w:after="0" w:line="293" w:lineRule="auto"/>
        <w:tabs>
          <w:tab w:leader="none" w:pos="540" w:val="left"/>
        </w:tabs>
        <w:numPr>
          <w:ilvl w:val="0"/>
          <w:numId w:val="314"/>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 xml:space="preserve">Ward, Allen (2007). </w:t>
      </w:r>
      <w:r>
        <w:rPr>
          <w:rFonts w:ascii="Times New Roman" w:cs="Times New Roman" w:eastAsia="Times New Roman" w:hAnsi="Times New Roman"/>
          <w:sz w:val="22"/>
          <w:szCs w:val="22"/>
          <w:i w:val="1"/>
          <w:iCs w:val="1"/>
          <w:color w:val="auto"/>
        </w:rPr>
        <w:t>Lean Product and Process Development</w:t>
      </w:r>
      <w:r>
        <w:rPr>
          <w:rFonts w:ascii="Times New Roman" w:cs="Times New Roman" w:eastAsia="Times New Roman" w:hAnsi="Times New Roman"/>
          <w:sz w:val="22"/>
          <w:szCs w:val="22"/>
          <w:color w:val="auto"/>
        </w:rPr>
        <w:t>. Lean Enterprise Institute, US</w:t>
      </w:r>
    </w:p>
    <w:p>
      <w:pPr>
        <w:spacing w:after="0" w:line="23" w:lineRule="exact"/>
        <w:rPr>
          <w:rFonts w:ascii="Times New Roman" w:cs="Times New Roman" w:eastAsia="Times New Roman" w:hAnsi="Times New Roman"/>
          <w:sz w:val="22"/>
          <w:szCs w:val="22"/>
          <w:color w:val="auto"/>
        </w:rPr>
      </w:pPr>
    </w:p>
    <w:p>
      <w:pPr>
        <w:ind w:left="540" w:right="660" w:hanging="270"/>
        <w:spacing w:after="0" w:line="318" w:lineRule="auto"/>
        <w:tabs>
          <w:tab w:leader="none" w:pos="540" w:val="left"/>
        </w:tabs>
        <w:numPr>
          <w:ilvl w:val="0"/>
          <w:numId w:val="314"/>
        </w:numPr>
        <w:rPr>
          <w:rFonts w:ascii="Times New Roman" w:cs="Times New Roman" w:eastAsia="Times New Roman" w:hAnsi="Times New Roman"/>
          <w:sz w:val="21"/>
          <w:szCs w:val="21"/>
          <w:color w:val="auto"/>
        </w:rPr>
      </w:pPr>
      <w:r>
        <w:rPr>
          <w:rFonts w:ascii="Times New Roman" w:cs="Times New Roman" w:eastAsia="Times New Roman" w:hAnsi="Times New Roman"/>
          <w:sz w:val="21"/>
          <w:szCs w:val="21"/>
          <w:color w:val="auto"/>
        </w:rPr>
        <w:t xml:space="preserve">Ries, Eric (2011). </w:t>
      </w:r>
      <w:r>
        <w:rPr>
          <w:rFonts w:ascii="Times New Roman" w:cs="Times New Roman" w:eastAsia="Times New Roman" w:hAnsi="Times New Roman"/>
          <w:sz w:val="21"/>
          <w:szCs w:val="21"/>
          <w:i w:val="1"/>
          <w:iCs w:val="1"/>
          <w:color w:val="auto"/>
        </w:rPr>
        <w:t>The Lean Startup: How Today's Entrepreneurs Use Continuous Innovation to Create Radically Successful Businesses</w:t>
      </w:r>
      <w:r>
        <w:rPr>
          <w:rFonts w:ascii="Times New Roman" w:cs="Times New Roman" w:eastAsia="Times New Roman" w:hAnsi="Times New Roman"/>
          <w:sz w:val="21"/>
          <w:szCs w:val="21"/>
          <w:color w:val="auto"/>
        </w:rPr>
        <w:t xml:space="preserve"> [Kindl Edition]. Currency</w:t>
      </w:r>
    </w:p>
    <w:p>
      <w:pPr>
        <w:spacing w:after="0" w:line="1" w:lineRule="exact"/>
        <w:rPr>
          <w:rFonts w:ascii="Times New Roman" w:cs="Times New Roman" w:eastAsia="Times New Roman" w:hAnsi="Times New Roman"/>
          <w:sz w:val="21"/>
          <w:szCs w:val="21"/>
          <w:color w:val="auto"/>
        </w:rPr>
      </w:pPr>
    </w:p>
    <w:p>
      <w:pPr>
        <w:ind w:left="540" w:right="300" w:hanging="270"/>
        <w:spacing w:after="0" w:line="293" w:lineRule="auto"/>
        <w:tabs>
          <w:tab w:leader="none" w:pos="540" w:val="left"/>
        </w:tabs>
        <w:numPr>
          <w:ilvl w:val="0"/>
          <w:numId w:val="314"/>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 xml:space="preserve">Humble J., Molesky J. &amp; O'Reilly B. (2015). </w:t>
      </w:r>
      <w:r>
        <w:rPr>
          <w:rFonts w:ascii="Times New Roman" w:cs="Times New Roman" w:eastAsia="Times New Roman" w:hAnsi="Times New Roman"/>
          <w:sz w:val="22"/>
          <w:szCs w:val="22"/>
          <w:i w:val="1"/>
          <w:iCs w:val="1"/>
          <w:color w:val="auto"/>
        </w:rPr>
        <w:t>Lean Enterprise: How High Performance Organizations Innovate at Scale</w:t>
      </w:r>
      <w:r>
        <w:rPr>
          <w:rFonts w:ascii="Times New Roman" w:cs="Times New Roman" w:eastAsia="Times New Roman" w:hAnsi="Times New Roman"/>
          <w:sz w:val="22"/>
          <w:szCs w:val="22"/>
          <w:color w:val="auto"/>
        </w:rPr>
        <w:t xml:space="preserve"> [Kindle Edition]. O'Reilly Media</w:t>
      </w:r>
    </w:p>
    <w:p>
      <w:pPr>
        <w:spacing w:after="0" w:line="23" w:lineRule="exact"/>
        <w:rPr>
          <w:rFonts w:ascii="Times New Roman" w:cs="Times New Roman" w:eastAsia="Times New Roman" w:hAnsi="Times New Roman"/>
          <w:sz w:val="22"/>
          <w:szCs w:val="22"/>
          <w:color w:val="auto"/>
        </w:rPr>
      </w:pPr>
    </w:p>
    <w:p>
      <w:pPr>
        <w:ind w:left="540" w:hanging="270"/>
        <w:spacing w:after="0"/>
        <w:tabs>
          <w:tab w:leader="none" w:pos="540" w:val="left"/>
        </w:tabs>
        <w:numPr>
          <w:ilvl w:val="0"/>
          <w:numId w:val="314"/>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 xml:space="preserve">Osterwalder, Alexander (2004). </w:t>
      </w:r>
      <w:r>
        <w:rPr>
          <w:rFonts w:ascii="Times New Roman" w:cs="Times New Roman" w:eastAsia="Times New Roman" w:hAnsi="Times New Roman"/>
          <w:sz w:val="22"/>
          <w:szCs w:val="22"/>
          <w:i w:val="1"/>
          <w:iCs w:val="1"/>
          <w:color w:val="auto"/>
        </w:rPr>
        <w:t>The Business Model Ontology: A Proposition In</w:t>
      </w:r>
    </w:p>
    <w:p>
      <w:pPr>
        <w:spacing w:after="0" w:line="11" w:lineRule="exact"/>
        <w:rPr>
          <w:rFonts w:ascii="Times New Roman" w:cs="Times New Roman" w:eastAsia="Times New Roman" w:hAnsi="Times New Roman"/>
          <w:sz w:val="22"/>
          <w:szCs w:val="22"/>
          <w:color w:val="auto"/>
        </w:rPr>
      </w:pPr>
    </w:p>
    <w:p>
      <w:pPr>
        <w:ind w:left="540" w:right="600"/>
        <w:spacing w:after="0" w:line="283" w:lineRule="auto"/>
        <w:rPr>
          <w:rFonts w:ascii="Times New Roman" w:cs="Times New Roman" w:eastAsia="Times New Roman" w:hAnsi="Times New Roman"/>
          <w:sz w:val="22"/>
          <w:szCs w:val="22"/>
          <w:color w:val="auto"/>
        </w:rPr>
      </w:pPr>
      <w:r>
        <w:rPr>
          <w:rFonts w:ascii="Times New Roman" w:cs="Times New Roman" w:eastAsia="Times New Roman" w:hAnsi="Times New Roman"/>
          <w:sz w:val="21"/>
          <w:szCs w:val="21"/>
          <w:i w:val="1"/>
          <w:iCs w:val="1"/>
          <w:color w:val="auto"/>
        </w:rPr>
        <w:t>A Design Science Approach</w:t>
      </w:r>
      <w:r>
        <w:rPr>
          <w:rFonts w:ascii="Times New Roman" w:cs="Times New Roman" w:eastAsia="Times New Roman" w:hAnsi="Times New Roman"/>
          <w:sz w:val="21"/>
          <w:szCs w:val="21"/>
          <w:color w:val="auto"/>
        </w:rPr>
        <w:t>:</w:t>
      </w:r>
      <w:r>
        <w:rPr>
          <w:rFonts w:ascii="Courier New" w:cs="Courier New" w:eastAsia="Courier New" w:hAnsi="Courier New"/>
          <w:sz w:val="20"/>
          <w:szCs w:val="20"/>
          <w:color w:val="auto"/>
        </w:rPr>
        <w:t xml:space="preserve"> http://www.hec.unil.ch/aosterwa/PhD/ Osterwalder_PhD_BM_Ontology.pdf</w:t>
      </w:r>
      <w:r>
        <w:rPr>
          <w:rFonts w:ascii="Times New Roman" w:cs="Times New Roman" w:eastAsia="Times New Roman" w:hAnsi="Times New Roman"/>
          <w:sz w:val="21"/>
          <w:szCs w:val="21"/>
          <w:color w:val="auto"/>
        </w:rPr>
        <w:t>.</w:t>
      </w:r>
    </w:p>
    <w:p>
      <w:pPr>
        <w:spacing w:after="0" w:line="33" w:lineRule="exact"/>
        <w:rPr>
          <w:rFonts w:ascii="Times New Roman" w:cs="Times New Roman" w:eastAsia="Times New Roman" w:hAnsi="Times New Roman"/>
          <w:sz w:val="22"/>
          <w:szCs w:val="22"/>
          <w:color w:val="auto"/>
        </w:rPr>
      </w:pPr>
    </w:p>
    <w:p>
      <w:pPr>
        <w:ind w:left="540" w:right="860" w:hanging="270"/>
        <w:spacing w:after="0" w:line="293" w:lineRule="auto"/>
        <w:tabs>
          <w:tab w:leader="none" w:pos="540" w:val="left"/>
        </w:tabs>
        <w:numPr>
          <w:ilvl w:val="0"/>
          <w:numId w:val="314"/>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 xml:space="preserve">Goodwin, Kim (2009). </w:t>
      </w:r>
      <w:r>
        <w:rPr>
          <w:rFonts w:ascii="Times New Roman" w:cs="Times New Roman" w:eastAsia="Times New Roman" w:hAnsi="Times New Roman"/>
          <w:sz w:val="22"/>
          <w:szCs w:val="22"/>
          <w:i w:val="1"/>
          <w:iCs w:val="1"/>
          <w:color w:val="auto"/>
        </w:rPr>
        <w:t>Designing for the Digital Age - How to Create Human-Centered Products and Services</w:t>
      </w:r>
      <w:r>
        <w:rPr>
          <w:rFonts w:ascii="Times New Roman" w:cs="Times New Roman" w:eastAsia="Times New Roman" w:hAnsi="Times New Roman"/>
          <w:sz w:val="22"/>
          <w:szCs w:val="22"/>
          <w:color w:val="auto"/>
        </w:rPr>
        <w:t>. Wiley</w:t>
      </w:r>
    </w:p>
    <w:p>
      <w:pPr>
        <w:sectPr>
          <w:pgSz w:w="10980" w:h="13680" w:orient="portrait"/>
          <w:cols w:equalWidth="0" w:num="1">
            <w:col w:w="8100"/>
          </w:cols>
          <w:pgMar w:left="1440" w:top="889" w:right="1440" w:bottom="1440" w:gutter="0" w:footer="0" w:header="0"/>
        </w:sectPr>
      </w:pPr>
    </w:p>
    <w:bookmarkStart w:id="440" w:name="page441"/>
    <w:bookmarkEnd w:id="440"/>
    <w:p>
      <w:pPr>
        <w:spacing w:after="0" w:line="293" w:lineRule="auto"/>
        <w:tabs>
          <w:tab w:leader="none" w:pos="540" w:val="left"/>
        </w:tabs>
        <w:rPr>
          <w:sz w:val="20"/>
          <w:szCs w:val="20"/>
          <w:color w:val="auto"/>
        </w:rPr>
      </w:pPr>
    </w:p>
    <w:p>
      <w:pPr>
        <w:sectPr>
          <w:pgSz w:w="10980" w:h="13680" w:orient="portrait"/>
          <w:cols w:equalWidth="1" w:num="1" w:space="0"/>
          <w:pgMar w:left="1440" w:top="1440" w:right="1440" w:bottom="875" w:gutter="0" w:footer="0" w:header="0"/>
        </w:sectPr>
      </w:pPr>
    </w:p>
    <w:bookmarkStart w:id="441" w:name="page442"/>
    <w:bookmarkEnd w:id="441"/>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82" w:lineRule="exact"/>
        <w:rPr>
          <w:sz w:val="20"/>
          <w:szCs w:val="20"/>
          <w:color w:val="auto"/>
        </w:rPr>
      </w:pPr>
    </w:p>
    <w:p>
      <w:pPr>
        <w:ind w:left="6960"/>
        <w:spacing w:after="0"/>
        <w:rPr>
          <w:sz w:val="20"/>
          <w:szCs w:val="20"/>
          <w:color w:val="auto"/>
        </w:rPr>
      </w:pPr>
      <w:r>
        <w:rPr>
          <w:rFonts w:ascii="Arial" w:cs="Arial" w:eastAsia="Arial" w:hAnsi="Arial"/>
          <w:sz w:val="84"/>
          <w:szCs w:val="84"/>
          <w:b w:val="1"/>
          <w:bCs w:val="1"/>
          <w:color w:val="auto"/>
        </w:rPr>
        <w:t>19</w:t>
      </w:r>
    </w:p>
    <w:p>
      <w:pPr>
        <w:spacing w:after="0" w:line="100" w:lineRule="exact"/>
        <w:rPr>
          <w:sz w:val="20"/>
          <w:szCs w:val="20"/>
          <w:color w:val="auto"/>
        </w:rPr>
      </w:pPr>
    </w:p>
    <w:p>
      <w:pPr>
        <w:jc w:val="both"/>
        <w:ind w:left="1880" w:right="180" w:hanging="341"/>
        <w:spacing w:after="0" w:line="274" w:lineRule="auto"/>
        <w:rPr>
          <w:sz w:val="20"/>
          <w:szCs w:val="20"/>
          <w:color w:val="auto"/>
        </w:rPr>
      </w:pPr>
      <w:r>
        <w:rPr>
          <w:rFonts w:ascii="Arial" w:cs="Arial" w:eastAsia="Arial" w:hAnsi="Arial"/>
          <w:sz w:val="76"/>
          <w:szCs w:val="76"/>
          <w:b w:val="1"/>
          <w:bCs w:val="1"/>
          <w:color w:val="auto"/>
        </w:rPr>
        <w:t>Experimentation and A|B Testing</w:t>
      </w:r>
    </w:p>
    <w:p>
      <w:pPr>
        <w:spacing w:after="0" w:line="200" w:lineRule="exact"/>
        <w:rPr>
          <w:sz w:val="20"/>
          <w:szCs w:val="20"/>
          <w:color w:val="auto"/>
        </w:rPr>
      </w:pPr>
    </w:p>
    <w:p>
      <w:pPr>
        <w:spacing w:after="0" w:line="274" w:lineRule="exact"/>
        <w:rPr>
          <w:sz w:val="20"/>
          <w:szCs w:val="20"/>
          <w:color w:val="auto"/>
        </w:rPr>
      </w:pPr>
    </w:p>
    <w:p>
      <w:pPr>
        <w:ind w:right="720"/>
        <w:spacing w:after="0" w:line="263" w:lineRule="auto"/>
        <w:rPr>
          <w:sz w:val="20"/>
          <w:szCs w:val="20"/>
          <w:color w:val="auto"/>
        </w:rPr>
      </w:pPr>
      <w:r>
        <w:rPr>
          <w:rFonts w:ascii="Times New Roman" w:cs="Times New Roman" w:eastAsia="Times New Roman" w:hAnsi="Times New Roman"/>
          <w:sz w:val="22"/>
          <w:szCs w:val="22"/>
          <w:color w:val="auto"/>
        </w:rPr>
        <w:t xml:space="preserve">In this chapter, we will discuss how you can evolve and continuously improve your products by conducting experiments to validate hypotheses through evidence-based DevOps practices, such as </w:t>
      </w:r>
      <w:r>
        <w:rPr>
          <w:rFonts w:ascii="Times New Roman" w:cs="Times New Roman" w:eastAsia="Times New Roman" w:hAnsi="Times New Roman"/>
          <w:sz w:val="22"/>
          <w:szCs w:val="22"/>
          <w:b w:val="1"/>
          <w:bCs w:val="1"/>
          <w:color w:val="auto"/>
        </w:rPr>
        <w:t>A|B testing</w:t>
      </w:r>
      <w:r>
        <w:rPr>
          <w:rFonts w:ascii="Times New Roman" w:cs="Times New Roman" w:eastAsia="Times New Roman" w:hAnsi="Times New Roman"/>
          <w:sz w:val="22"/>
          <w:szCs w:val="22"/>
          <w:color w:val="auto"/>
        </w:rPr>
        <w:t>. This is sometimes called</w:t>
      </w:r>
      <w:r>
        <w:rPr>
          <w:rFonts w:ascii="Times New Roman" w:cs="Times New Roman" w:eastAsia="Times New Roman" w:hAnsi="Times New Roman"/>
          <w:sz w:val="22"/>
          <w:szCs w:val="22"/>
          <w:b w:val="1"/>
          <w:bCs w:val="1"/>
          <w:color w:val="auto"/>
        </w:rPr>
        <w:t>hypothesis-driven development</w:t>
      </w:r>
      <w:r>
        <w:rPr>
          <w:rFonts w:ascii="Times New Roman" w:cs="Times New Roman" w:eastAsia="Times New Roman" w:hAnsi="Times New Roman"/>
          <w:sz w:val="22"/>
          <w:szCs w:val="22"/>
          <w:color w:val="auto"/>
        </w:rPr>
        <w:t xml:space="preserve"> or just </w:t>
      </w:r>
      <w:r>
        <w:rPr>
          <w:rFonts w:ascii="Times New Roman" w:cs="Times New Roman" w:eastAsia="Times New Roman" w:hAnsi="Times New Roman"/>
          <w:sz w:val="22"/>
          <w:szCs w:val="22"/>
          <w:b w:val="1"/>
          <w:bCs w:val="1"/>
          <w:color w:val="auto"/>
        </w:rPr>
        <w:t>experimentation</w:t>
      </w:r>
      <w:r>
        <w:rPr>
          <w:rFonts w:ascii="Times New Roman" w:cs="Times New Roman" w:eastAsia="Times New Roman" w:hAnsi="Times New Roman"/>
          <w:sz w:val="22"/>
          <w:szCs w:val="22"/>
          <w:color w:val="auto"/>
        </w:rPr>
        <w:t>.</w:t>
      </w:r>
    </w:p>
    <w:p>
      <w:pPr>
        <w:spacing w:after="0" w:line="89" w:lineRule="exact"/>
        <w:rPr>
          <w:sz w:val="20"/>
          <w:szCs w:val="20"/>
          <w:color w:val="auto"/>
        </w:rPr>
      </w:pPr>
    </w:p>
    <w:p>
      <w:pPr>
        <w:spacing w:after="0"/>
        <w:rPr>
          <w:sz w:val="20"/>
          <w:szCs w:val="20"/>
          <w:color w:val="auto"/>
        </w:rPr>
      </w:pPr>
      <w:r>
        <w:rPr>
          <w:rFonts w:ascii="Times New Roman" w:cs="Times New Roman" w:eastAsia="Times New Roman" w:hAnsi="Times New Roman"/>
          <w:sz w:val="22"/>
          <w:szCs w:val="22"/>
          <w:color w:val="auto"/>
        </w:rPr>
        <w:t>The following topics will be covered in this chapter:</w:t>
      </w:r>
    </w:p>
    <w:p>
      <w:pPr>
        <w:spacing w:after="0" w:line="191" w:lineRule="exact"/>
        <w:rPr>
          <w:sz w:val="20"/>
          <w:szCs w:val="20"/>
          <w:color w:val="auto"/>
        </w:rPr>
      </w:pPr>
    </w:p>
    <w:p>
      <w:pPr>
        <w:ind w:left="280"/>
        <w:spacing w:after="0"/>
        <w:tabs>
          <w:tab w:leader="none" w:pos="520" w:val="left"/>
          <w:tab w:leader="none" w:pos="4460" w:val="left"/>
        </w:tabs>
        <w:rPr>
          <w:sz w:val="20"/>
          <w:szCs w:val="20"/>
          <w:color w:val="auto"/>
        </w:rPr>
      </w:pPr>
      <w:r>
        <w:rPr>
          <w:rFonts w:ascii="Times New Roman" w:cs="Times New Roman" w:eastAsia="Times New Roman" w:hAnsi="Times New Roman"/>
          <w:sz w:val="22"/>
          <w:szCs w:val="22"/>
          <w:color w:val="auto"/>
        </w:rPr>
        <w:t>•</w:t>
        <w:tab/>
        <w:t>Conducting experiments with the scientific</w:t>
      </w:r>
      <w:r>
        <w:rPr>
          <w:sz w:val="20"/>
          <w:szCs w:val="20"/>
          <w:color w:val="auto"/>
        </w:rPr>
        <w:tab/>
      </w:r>
      <w:r>
        <w:rPr>
          <w:rFonts w:ascii="Times New Roman" w:cs="Times New Roman" w:eastAsia="Times New Roman" w:hAnsi="Times New Roman"/>
          <w:sz w:val="20"/>
          <w:szCs w:val="20"/>
          <w:color w:val="auto"/>
        </w:rPr>
        <w:t>method</w:t>
      </w:r>
    </w:p>
    <w:p>
      <w:pPr>
        <w:spacing w:after="0" w:line="124" w:lineRule="exact"/>
        <w:rPr>
          <w:sz w:val="20"/>
          <w:szCs w:val="20"/>
          <w:color w:val="auto"/>
        </w:rPr>
      </w:pPr>
    </w:p>
    <w:p>
      <w:pPr>
        <w:ind w:left="540" w:hanging="270"/>
        <w:spacing w:after="0"/>
        <w:tabs>
          <w:tab w:leader="none" w:pos="540" w:val="left"/>
        </w:tabs>
        <w:numPr>
          <w:ilvl w:val="0"/>
          <w:numId w:val="315"/>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Effective A|B testing with GrowthBook and Flagger</w:t>
      </w:r>
    </w:p>
    <w:p>
      <w:pPr>
        <w:spacing w:after="0" w:line="124" w:lineRule="exact"/>
        <w:rPr>
          <w:rFonts w:ascii="Times New Roman" w:cs="Times New Roman" w:eastAsia="Times New Roman" w:hAnsi="Times New Roman"/>
          <w:sz w:val="22"/>
          <w:szCs w:val="22"/>
          <w:color w:val="auto"/>
        </w:rPr>
      </w:pPr>
    </w:p>
    <w:p>
      <w:pPr>
        <w:ind w:left="540" w:hanging="270"/>
        <w:spacing w:after="0"/>
        <w:tabs>
          <w:tab w:leader="none" w:pos="540" w:val="left"/>
        </w:tabs>
        <w:numPr>
          <w:ilvl w:val="0"/>
          <w:numId w:val="315"/>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Experimentation and OKR</w:t>
      </w:r>
    </w:p>
    <w:p>
      <w:pPr>
        <w:spacing w:after="0" w:line="358" w:lineRule="exact"/>
        <w:rPr>
          <w:sz w:val="20"/>
          <w:szCs w:val="20"/>
          <w:color w:val="auto"/>
        </w:rPr>
      </w:pPr>
    </w:p>
    <w:p>
      <w:pPr>
        <w:ind w:right="800"/>
        <w:spacing w:after="0" w:line="288" w:lineRule="auto"/>
        <w:rPr>
          <w:sz w:val="20"/>
          <w:szCs w:val="20"/>
          <w:color w:val="auto"/>
        </w:rPr>
      </w:pPr>
      <w:r>
        <w:rPr>
          <w:rFonts w:ascii="Arial" w:cs="Arial" w:eastAsia="Arial" w:hAnsi="Arial"/>
          <w:sz w:val="34"/>
          <w:szCs w:val="34"/>
          <w:b w:val="1"/>
          <w:bCs w:val="1"/>
          <w:color w:val="auto"/>
        </w:rPr>
        <w:t>Conducting experiments with the scientific method</w:t>
      </w:r>
    </w:p>
    <w:p>
      <w:pPr>
        <w:spacing w:after="0" w:line="2" w:lineRule="exact"/>
        <w:rPr>
          <w:sz w:val="20"/>
          <w:szCs w:val="20"/>
          <w:color w:val="auto"/>
        </w:rPr>
      </w:pPr>
    </w:p>
    <w:p>
      <w:pPr>
        <w:ind w:right="280"/>
        <w:spacing w:after="0" w:line="260" w:lineRule="auto"/>
        <w:rPr>
          <w:sz w:val="20"/>
          <w:szCs w:val="20"/>
          <w:color w:val="auto"/>
        </w:rPr>
      </w:pPr>
      <w:r>
        <w:rPr>
          <w:rFonts w:ascii="Times New Roman" w:cs="Times New Roman" w:eastAsia="Times New Roman" w:hAnsi="Times New Roman"/>
          <w:sz w:val="22"/>
          <w:szCs w:val="22"/>
          <w:color w:val="auto"/>
        </w:rPr>
        <w:t>Traditionally, requirements management was more guesswork than science. The closest that came to a scientific approach were interviews or market research in general. The problem with this approach is that you cannot ask people what they do not yet know. You can ask them what they want but not what they need, as they probably won’t know that yet, especially in a market segment that gets disrupted.</w:t>
      </w:r>
    </w:p>
    <w:p>
      <w:pPr>
        <w:sectPr>
          <w:pgSz w:w="10980" w:h="13680" w:orient="portrait"/>
          <w:cols w:equalWidth="0" w:num="1">
            <w:col w:w="8100"/>
          </w:cols>
          <w:pgMar w:left="1440" w:top="1440" w:right="1440" w:bottom="941" w:gutter="0" w:footer="0" w:header="0"/>
        </w:sectPr>
      </w:pPr>
    </w:p>
    <w:bookmarkStart w:id="442" w:name="page443"/>
    <w:bookmarkEnd w:id="442"/>
    <w:p>
      <w:pPr>
        <w:ind w:left="180"/>
        <w:spacing w:after="0"/>
        <w:tabs>
          <w:tab w:leader="none" w:pos="680" w:val="left"/>
        </w:tabs>
        <w:rPr>
          <w:sz w:val="20"/>
          <w:szCs w:val="20"/>
          <w:color w:val="auto"/>
        </w:rPr>
      </w:pPr>
      <w:r>
        <w:rPr>
          <w:rFonts w:ascii="Times New Roman" w:cs="Times New Roman" w:eastAsia="Times New Roman" w:hAnsi="Times New Roman"/>
          <w:sz w:val="20"/>
          <w:szCs w:val="20"/>
          <w:color w:val="auto"/>
        </w:rPr>
        <w:t>414</w:t>
        <w:tab/>
        <w:t>Experimentation and A|B Testing</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114300</wp:posOffset>
                </wp:positionH>
                <wp:positionV relativeFrom="paragraph">
                  <wp:posOffset>53340</wp:posOffset>
                </wp:positionV>
                <wp:extent cx="5029200" cy="0"/>
                <wp:wrapNone/>
                <wp:docPr id="1130" name="Shape 113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1130" o:spid="_x0000_s2155"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9pt,4.2pt" to="405pt,4.2pt" o:allowincell="f" strokecolor="#000000" strokeweight="0.5pt"/>
            </w:pict>
          </mc:Fallback>
        </mc:AlternateContent>
      </w:r>
    </w:p>
    <w:p>
      <w:pPr>
        <w:spacing w:after="0" w:line="302" w:lineRule="exact"/>
        <w:rPr>
          <w:sz w:val="20"/>
          <w:szCs w:val="20"/>
          <w:color w:val="auto"/>
        </w:rPr>
      </w:pPr>
    </w:p>
    <w:p>
      <w:pPr>
        <w:ind w:left="180" w:right="240"/>
        <w:spacing w:after="0" w:line="298" w:lineRule="auto"/>
        <w:rPr>
          <w:sz w:val="20"/>
          <w:szCs w:val="20"/>
          <w:color w:val="auto"/>
        </w:rPr>
      </w:pPr>
      <w:r>
        <w:rPr>
          <w:rFonts w:ascii="Times New Roman" w:cs="Times New Roman" w:eastAsia="Times New Roman" w:hAnsi="Times New Roman"/>
          <w:sz w:val="22"/>
          <w:szCs w:val="22"/>
          <w:color w:val="auto"/>
        </w:rPr>
        <w:t xml:space="preserve">The idea of hypothesis-driven development is to apply the </w:t>
      </w:r>
      <w:r>
        <w:rPr>
          <w:rFonts w:ascii="Times New Roman" w:cs="Times New Roman" w:eastAsia="Times New Roman" w:hAnsi="Times New Roman"/>
          <w:sz w:val="22"/>
          <w:szCs w:val="22"/>
          <w:b w:val="1"/>
          <w:bCs w:val="1"/>
          <w:color w:val="auto"/>
        </w:rPr>
        <w:t>scientific method</w:t>
      </w:r>
      <w:r>
        <w:rPr>
          <w:rFonts w:ascii="Times New Roman" w:cs="Times New Roman" w:eastAsia="Times New Roman" w:hAnsi="Times New Roman"/>
          <w:sz w:val="22"/>
          <w:szCs w:val="22"/>
          <w:color w:val="auto"/>
        </w:rPr>
        <w:t xml:space="preserve"> to product management, an empirical method of acquiring evidence-based knowledge.</w:t>
      </w:r>
    </w:p>
    <w:p>
      <w:pPr>
        <w:spacing w:after="0" w:line="49" w:lineRule="exact"/>
        <w:rPr>
          <w:sz w:val="20"/>
          <w:szCs w:val="20"/>
          <w:color w:val="auto"/>
        </w:rPr>
      </w:pPr>
    </w:p>
    <w:p>
      <w:pPr>
        <w:jc w:val="both"/>
        <w:ind w:left="180" w:right="300"/>
        <w:spacing w:after="0" w:line="270" w:lineRule="auto"/>
        <w:rPr>
          <w:sz w:val="20"/>
          <w:szCs w:val="20"/>
          <w:color w:val="auto"/>
        </w:rPr>
      </w:pPr>
      <w:r>
        <w:rPr>
          <w:rFonts w:ascii="Times New Roman" w:cs="Times New Roman" w:eastAsia="Times New Roman" w:hAnsi="Times New Roman"/>
          <w:sz w:val="22"/>
          <w:szCs w:val="22"/>
          <w:color w:val="auto"/>
        </w:rPr>
        <w:t xml:space="preserve">The scientific method is a process of experimentation used to explore observations and answer questions that aim to discover cause-and-effect relationships. It follows certain process steps (see </w:t>
      </w:r>
      <w:r>
        <w:rPr>
          <w:rFonts w:ascii="Times New Roman" w:cs="Times New Roman" w:eastAsia="Times New Roman" w:hAnsi="Times New Roman"/>
          <w:sz w:val="22"/>
          <w:szCs w:val="22"/>
          <w:i w:val="1"/>
          <w:iCs w:val="1"/>
          <w:color w:val="auto"/>
        </w:rPr>
        <w:t>Figure 19.1</w:t>
      </w:r>
      <w:r>
        <w:rPr>
          <w:rFonts w:ascii="Times New Roman" w:cs="Times New Roman" w:eastAsia="Times New Roman" w:hAnsi="Times New Roman"/>
          <w:sz w:val="22"/>
          <w:szCs w:val="22"/>
          <w:color w:val="auto"/>
        </w:rPr>
        <w: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1143000</wp:posOffset>
            </wp:positionH>
            <wp:positionV relativeFrom="paragraph">
              <wp:posOffset>43815</wp:posOffset>
            </wp:positionV>
            <wp:extent cx="2971800" cy="3086100"/>
            <wp:wrapNone/>
            <wp:docPr id="1131" name="Picture 1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1"/>
                    <pic:cNvPicPr>
                      <a:picLocks noChangeAspect="1" noChangeArrowheads="1"/>
                    </pic:cNvPicPr>
                  </pic:nvPicPr>
                  <pic:blipFill>
                    <a:blip r:embed="rId481">
                      <a:extLst>
                        <a:ext uri="{28A0092B-C50C-407E-A947-70E740481C1C}"/>
                      </a:extLst>
                    </a:blip>
                    <a:srcRect/>
                    <a:stretch>
                      <a:fillRect/>
                    </a:stretch>
                  </pic:blipFill>
                  <pic:spPr bwMode="auto">
                    <a:xfrm>
                      <a:off x="0" y="0"/>
                      <a:ext cx="2971800" cy="308610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99" w:lineRule="exact"/>
        <w:rPr>
          <w:sz w:val="20"/>
          <w:szCs w:val="20"/>
          <w:color w:val="auto"/>
        </w:rPr>
      </w:pPr>
    </w:p>
    <w:p>
      <w:pPr>
        <w:ind w:left="2800"/>
        <w:spacing w:after="0"/>
        <w:tabs>
          <w:tab w:leader="none" w:pos="4940" w:val="left"/>
        </w:tabs>
        <w:rPr>
          <w:sz w:val="20"/>
          <w:szCs w:val="20"/>
          <w:color w:val="auto"/>
        </w:rPr>
      </w:pPr>
      <w:r>
        <w:rPr>
          <w:rFonts w:ascii="Times New Roman" w:cs="Times New Roman" w:eastAsia="Times New Roman" w:hAnsi="Times New Roman"/>
          <w:sz w:val="19"/>
          <w:szCs w:val="19"/>
          <w:color w:val="auto"/>
        </w:rPr>
        <w:t>Figure 19.1 – The scientific</w:t>
      </w:r>
      <w:r>
        <w:rPr>
          <w:sz w:val="20"/>
          <w:szCs w:val="20"/>
          <w:color w:val="auto"/>
        </w:rPr>
        <w:tab/>
      </w:r>
      <w:r>
        <w:rPr>
          <w:rFonts w:ascii="Times New Roman" w:cs="Times New Roman" w:eastAsia="Times New Roman" w:hAnsi="Times New Roman"/>
          <w:sz w:val="18"/>
          <w:szCs w:val="18"/>
          <w:color w:val="auto"/>
        </w:rPr>
        <w:t>method</w:t>
      </w:r>
    </w:p>
    <w:p>
      <w:pPr>
        <w:spacing w:after="0" w:line="106"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2"/>
          <w:szCs w:val="22"/>
          <w:color w:val="auto"/>
        </w:rPr>
        <w:t>We will look at the various steps in detail:</w:t>
      </w:r>
    </w:p>
    <w:p>
      <w:pPr>
        <w:spacing w:after="0" w:line="183" w:lineRule="exact"/>
        <w:rPr>
          <w:sz w:val="20"/>
          <w:szCs w:val="20"/>
          <w:color w:val="auto"/>
        </w:rPr>
      </w:pPr>
    </w:p>
    <w:p>
      <w:pPr>
        <w:ind w:left="720" w:right="480" w:hanging="360"/>
        <w:spacing w:after="0" w:line="290" w:lineRule="auto"/>
        <w:tabs>
          <w:tab w:leader="none" w:pos="720" w:val="left"/>
        </w:tabs>
        <w:numPr>
          <w:ilvl w:val="0"/>
          <w:numId w:val="316"/>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b w:val="1"/>
          <w:bCs w:val="1"/>
          <w:color w:val="auto"/>
        </w:rPr>
        <w:t>Observation</w:t>
      </w:r>
      <w:r>
        <w:rPr>
          <w:rFonts w:ascii="Times New Roman" w:cs="Times New Roman" w:eastAsia="Times New Roman" w:hAnsi="Times New Roman"/>
          <w:sz w:val="22"/>
          <w:szCs w:val="22"/>
          <w:color w:val="auto"/>
        </w:rPr>
        <w:t>: Observing reality using all five senses: smell, sight, sound, touch, and taste.</w:t>
      </w:r>
    </w:p>
    <w:p>
      <w:pPr>
        <w:spacing w:after="0" w:line="1" w:lineRule="exact"/>
        <w:rPr>
          <w:rFonts w:ascii="Times New Roman" w:cs="Times New Roman" w:eastAsia="Times New Roman" w:hAnsi="Times New Roman"/>
          <w:sz w:val="22"/>
          <w:szCs w:val="22"/>
          <w:color w:val="auto"/>
        </w:rPr>
      </w:pPr>
    </w:p>
    <w:p>
      <w:pPr>
        <w:ind w:left="720" w:right="320" w:hanging="360"/>
        <w:spacing w:after="0" w:line="290" w:lineRule="auto"/>
        <w:tabs>
          <w:tab w:leader="none" w:pos="720" w:val="left"/>
        </w:tabs>
        <w:numPr>
          <w:ilvl w:val="0"/>
          <w:numId w:val="316"/>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b w:val="1"/>
          <w:bCs w:val="1"/>
          <w:color w:val="auto"/>
        </w:rPr>
        <w:t>Question</w:t>
      </w:r>
      <w:r>
        <w:rPr>
          <w:rFonts w:ascii="Times New Roman" w:cs="Times New Roman" w:eastAsia="Times New Roman" w:hAnsi="Times New Roman"/>
          <w:sz w:val="22"/>
          <w:szCs w:val="22"/>
          <w:color w:val="auto"/>
        </w:rPr>
        <w:t>: Formulating a question based on observation and existing research or previous experiments.</w:t>
      </w:r>
    </w:p>
    <w:p>
      <w:pPr>
        <w:spacing w:after="0" w:line="1" w:lineRule="exact"/>
        <w:rPr>
          <w:rFonts w:ascii="Times New Roman" w:cs="Times New Roman" w:eastAsia="Times New Roman" w:hAnsi="Times New Roman"/>
          <w:sz w:val="22"/>
          <w:szCs w:val="22"/>
          <w:color w:val="auto"/>
        </w:rPr>
      </w:pPr>
    </w:p>
    <w:p>
      <w:pPr>
        <w:ind w:left="720" w:right="60" w:hanging="360"/>
        <w:spacing w:after="0" w:line="282" w:lineRule="auto"/>
        <w:tabs>
          <w:tab w:leader="none" w:pos="720" w:val="left"/>
        </w:tabs>
        <w:numPr>
          <w:ilvl w:val="0"/>
          <w:numId w:val="316"/>
        </w:numPr>
        <w:rPr>
          <w:rFonts w:ascii="Times New Roman" w:cs="Times New Roman" w:eastAsia="Times New Roman" w:hAnsi="Times New Roman"/>
          <w:sz w:val="21"/>
          <w:szCs w:val="21"/>
          <w:color w:val="auto"/>
        </w:rPr>
      </w:pPr>
      <w:r>
        <w:rPr>
          <w:rFonts w:ascii="Times New Roman" w:cs="Times New Roman" w:eastAsia="Times New Roman" w:hAnsi="Times New Roman"/>
          <w:sz w:val="21"/>
          <w:szCs w:val="21"/>
          <w:b w:val="1"/>
          <w:bCs w:val="1"/>
          <w:color w:val="auto"/>
        </w:rPr>
        <w:t>Hypothesis</w:t>
      </w:r>
      <w:r>
        <w:rPr>
          <w:rFonts w:ascii="Times New Roman" w:cs="Times New Roman" w:eastAsia="Times New Roman" w:hAnsi="Times New Roman"/>
          <w:sz w:val="21"/>
          <w:szCs w:val="21"/>
          <w:color w:val="auto"/>
        </w:rPr>
        <w:t xml:space="preserve">: Stating a hypothesis based on knowledge obtained while formulating the question. The hypothesis is a prediction of what you think will occur based on observation and research. Hypotheses are often written in the </w:t>
      </w:r>
      <w:r>
        <w:rPr>
          <w:rFonts w:ascii="Times New Roman" w:cs="Times New Roman" w:eastAsia="Times New Roman" w:hAnsi="Times New Roman"/>
          <w:sz w:val="21"/>
          <w:szCs w:val="21"/>
          <w:i w:val="1"/>
          <w:iCs w:val="1"/>
          <w:color w:val="auto"/>
        </w:rPr>
        <w:t>if … then …</w:t>
      </w:r>
      <w:r>
        <w:rPr>
          <w:rFonts w:ascii="Times New Roman" w:cs="Times New Roman" w:eastAsia="Times New Roman" w:hAnsi="Times New Roman"/>
          <w:sz w:val="21"/>
          <w:szCs w:val="21"/>
          <w:color w:val="auto"/>
        </w:rPr>
        <w:t xml:space="preserve"> form, for example: “</w:t>
      </w:r>
      <w:r>
        <w:rPr>
          <w:rFonts w:ascii="Times New Roman" w:cs="Times New Roman" w:eastAsia="Times New Roman" w:hAnsi="Times New Roman"/>
          <w:sz w:val="21"/>
          <w:szCs w:val="21"/>
          <w:i w:val="1"/>
          <w:iCs w:val="1"/>
          <w:color w:val="auto"/>
        </w:rPr>
        <w:t>if</w:t>
      </w:r>
      <w:r>
        <w:rPr>
          <w:rFonts w:ascii="Times New Roman" w:cs="Times New Roman" w:eastAsia="Times New Roman" w:hAnsi="Times New Roman"/>
          <w:sz w:val="21"/>
          <w:szCs w:val="21"/>
          <w:color w:val="auto"/>
        </w:rPr>
        <w:t xml:space="preserve"> we modify this variable, </w:t>
      </w:r>
      <w:r>
        <w:rPr>
          <w:rFonts w:ascii="Times New Roman" w:cs="Times New Roman" w:eastAsia="Times New Roman" w:hAnsi="Times New Roman"/>
          <w:sz w:val="21"/>
          <w:szCs w:val="21"/>
          <w:i w:val="1"/>
          <w:iCs w:val="1"/>
          <w:color w:val="auto"/>
        </w:rPr>
        <w:t>then</w:t>
      </w:r>
      <w:r>
        <w:rPr>
          <w:rFonts w:ascii="Times New Roman" w:cs="Times New Roman" w:eastAsia="Times New Roman" w:hAnsi="Times New Roman"/>
          <w:sz w:val="21"/>
          <w:szCs w:val="21"/>
          <w:color w:val="auto"/>
        </w:rPr>
        <w:t xml:space="preserve"> we expect this change to be observable.”</w:t>
      </w:r>
    </w:p>
    <w:p>
      <w:pPr>
        <w:sectPr>
          <w:pgSz w:w="10980" w:h="13680" w:orient="portrait"/>
          <w:cols w:equalWidth="0" w:num="1">
            <w:col w:w="8100"/>
          </w:cols>
          <w:pgMar w:left="1440" w:top="889" w:right="1440" w:bottom="1440" w:gutter="0" w:footer="0" w:header="0"/>
        </w:sectPr>
      </w:pPr>
    </w:p>
    <w:bookmarkStart w:id="443" w:name="page444"/>
    <w:bookmarkEnd w:id="443"/>
    <w:p>
      <w:pPr>
        <w:jc w:val="right"/>
        <w:ind w:right="160"/>
        <w:spacing w:after="0"/>
        <w:tabs>
          <w:tab w:leader="none" w:pos="1060" w:val="left"/>
          <w:tab w:leader="none" w:pos="260" w:val="left"/>
        </w:tabs>
        <w:rPr>
          <w:sz w:val="20"/>
          <w:szCs w:val="20"/>
          <w:color w:val="auto"/>
        </w:rPr>
      </w:pPr>
      <w:r>
        <w:rPr>
          <w:rFonts w:ascii="Times New Roman" w:cs="Times New Roman" w:eastAsia="Times New Roman" w:hAnsi="Times New Roman"/>
          <w:sz w:val="20"/>
          <w:szCs w:val="20"/>
          <w:color w:val="auto"/>
        </w:rPr>
        <w:t>Conducting experiments with the scientific</w:t>
        <w:tab/>
        <w:t>method</w:t>
      </w:r>
      <w:r>
        <w:rPr>
          <w:sz w:val="20"/>
          <w:szCs w:val="20"/>
          <w:color w:val="auto"/>
        </w:rPr>
        <w:tab/>
      </w:r>
      <w:r>
        <w:rPr>
          <w:rFonts w:ascii="Times New Roman" w:cs="Times New Roman" w:eastAsia="Times New Roman" w:hAnsi="Times New Roman"/>
          <w:sz w:val="18"/>
          <w:szCs w:val="18"/>
          <w:color w:val="auto"/>
        </w:rPr>
        <w:t>415</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53340</wp:posOffset>
                </wp:positionV>
                <wp:extent cx="5029200" cy="0"/>
                <wp:wrapNone/>
                <wp:docPr id="1132" name="Shape 113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1132" o:spid="_x0000_s2157"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4.2pt" to="396pt,4.2pt" o:allowincell="f" strokecolor="#000000" strokeweight="0.5pt"/>
            </w:pict>
          </mc:Fallback>
        </mc:AlternateContent>
      </w:r>
    </w:p>
    <w:p>
      <w:pPr>
        <w:spacing w:after="0" w:line="302" w:lineRule="exact"/>
        <w:rPr>
          <w:sz w:val="20"/>
          <w:szCs w:val="20"/>
          <w:color w:val="auto"/>
        </w:rPr>
      </w:pPr>
    </w:p>
    <w:p>
      <w:pPr>
        <w:ind w:left="540" w:right="200" w:hanging="360"/>
        <w:spacing w:after="0" w:line="262" w:lineRule="auto"/>
        <w:tabs>
          <w:tab w:leader="none" w:pos="540" w:val="left"/>
        </w:tabs>
        <w:numPr>
          <w:ilvl w:val="0"/>
          <w:numId w:val="317"/>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b w:val="1"/>
          <w:bCs w:val="1"/>
          <w:color w:val="auto"/>
        </w:rPr>
        <w:t>Experiment</w:t>
      </w:r>
      <w:r>
        <w:rPr>
          <w:rFonts w:ascii="Times New Roman" w:cs="Times New Roman" w:eastAsia="Times New Roman" w:hAnsi="Times New Roman"/>
          <w:sz w:val="22"/>
          <w:szCs w:val="22"/>
          <w:color w:val="auto"/>
        </w:rPr>
        <w:t xml:space="preserve">: The experiment proves or disproves the hypothesis. In the experiment, you have different variables. </w:t>
      </w:r>
      <w:r>
        <w:rPr>
          <w:rFonts w:ascii="Times New Roman" w:cs="Times New Roman" w:eastAsia="Times New Roman" w:hAnsi="Times New Roman"/>
          <w:sz w:val="22"/>
          <w:szCs w:val="22"/>
          <w:b w:val="1"/>
          <w:bCs w:val="1"/>
          <w:color w:val="auto"/>
        </w:rPr>
        <w:t>Independent variables</w:t>
      </w:r>
      <w:r>
        <w:rPr>
          <w:rFonts w:ascii="Times New Roman" w:cs="Times New Roman" w:eastAsia="Times New Roman" w:hAnsi="Times New Roman"/>
          <w:sz w:val="22"/>
          <w:szCs w:val="22"/>
          <w:color w:val="auto"/>
        </w:rPr>
        <w:t xml:space="preserve"> are the ones you change to trigger a result. </w:t>
      </w:r>
      <w:r>
        <w:rPr>
          <w:rFonts w:ascii="Times New Roman" w:cs="Times New Roman" w:eastAsia="Times New Roman" w:hAnsi="Times New Roman"/>
          <w:sz w:val="22"/>
          <w:szCs w:val="22"/>
          <w:b w:val="1"/>
          <w:bCs w:val="1"/>
          <w:color w:val="auto"/>
        </w:rPr>
        <w:t>Dependent variables</w:t>
      </w:r>
      <w:r>
        <w:rPr>
          <w:rFonts w:ascii="Times New Roman" w:cs="Times New Roman" w:eastAsia="Times New Roman" w:hAnsi="Times New Roman"/>
          <w:sz w:val="22"/>
          <w:szCs w:val="22"/>
          <w:color w:val="auto"/>
        </w:rPr>
        <w:t xml:space="preserve"> are the things you measure and expect to change. In the experiment, you collect </w:t>
      </w:r>
      <w:r>
        <w:rPr>
          <w:rFonts w:ascii="Times New Roman" w:cs="Times New Roman" w:eastAsia="Times New Roman" w:hAnsi="Times New Roman"/>
          <w:sz w:val="22"/>
          <w:szCs w:val="22"/>
          <w:b w:val="1"/>
          <w:bCs w:val="1"/>
          <w:color w:val="auto"/>
        </w:rPr>
        <w:t>qualitative data</w:t>
      </w:r>
      <w:r>
        <w:rPr>
          <w:rFonts w:ascii="Times New Roman" w:cs="Times New Roman" w:eastAsia="Times New Roman" w:hAnsi="Times New Roman"/>
          <w:sz w:val="22"/>
          <w:szCs w:val="22"/>
          <w:color w:val="auto"/>
        </w:rPr>
        <w:t xml:space="preserve"> through observations and</w:t>
      </w:r>
      <w:r>
        <w:rPr>
          <w:rFonts w:ascii="Times New Roman" w:cs="Times New Roman" w:eastAsia="Times New Roman" w:hAnsi="Times New Roman"/>
          <w:sz w:val="22"/>
          <w:szCs w:val="22"/>
          <w:b w:val="1"/>
          <w:bCs w:val="1"/>
          <w:color w:val="auto"/>
        </w:rPr>
        <w:t xml:space="preserve"> quantitative data</w:t>
      </w:r>
      <w:r>
        <w:rPr>
          <w:rFonts w:ascii="Times New Roman" w:cs="Times New Roman" w:eastAsia="Times New Roman" w:hAnsi="Times New Roman"/>
          <w:sz w:val="22"/>
          <w:szCs w:val="22"/>
          <w:color w:val="auto"/>
        </w:rPr>
        <w:t xml:space="preserve"> by measuring and collecting metrics.</w:t>
      </w:r>
    </w:p>
    <w:p>
      <w:pPr>
        <w:spacing w:after="0" w:line="81" w:lineRule="exact"/>
        <w:rPr>
          <w:rFonts w:ascii="Times New Roman" w:cs="Times New Roman" w:eastAsia="Times New Roman" w:hAnsi="Times New Roman"/>
          <w:sz w:val="22"/>
          <w:szCs w:val="22"/>
          <w:color w:val="auto"/>
        </w:rPr>
      </w:pPr>
    </w:p>
    <w:p>
      <w:pPr>
        <w:ind w:left="540" w:right="560"/>
        <w:spacing w:after="0" w:line="275" w:lineRule="auto"/>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 xml:space="preserve">Experiments also use control groups to prove that the variance is more than just chance. To test treatment with a drug, you must design an experiment in which a portion of the population – the </w:t>
      </w:r>
      <w:r>
        <w:rPr>
          <w:rFonts w:ascii="Times New Roman" w:cs="Times New Roman" w:eastAsia="Times New Roman" w:hAnsi="Times New Roman"/>
          <w:sz w:val="22"/>
          <w:szCs w:val="22"/>
          <w:b w:val="1"/>
          <w:bCs w:val="1"/>
          <w:color w:val="auto"/>
        </w:rPr>
        <w:t>control group</w:t>
      </w:r>
      <w:r>
        <w:rPr>
          <w:rFonts w:ascii="Times New Roman" w:cs="Times New Roman" w:eastAsia="Times New Roman" w:hAnsi="Times New Roman"/>
          <w:sz w:val="22"/>
          <w:szCs w:val="22"/>
          <w:color w:val="auto"/>
        </w:rPr>
        <w:t xml:space="preserve"> – is left untreated and given a placebo, while the </w:t>
      </w:r>
      <w:r>
        <w:rPr>
          <w:rFonts w:ascii="Times New Roman" w:cs="Times New Roman" w:eastAsia="Times New Roman" w:hAnsi="Times New Roman"/>
          <w:sz w:val="22"/>
          <w:szCs w:val="22"/>
          <w:b w:val="1"/>
          <w:bCs w:val="1"/>
          <w:color w:val="auto"/>
        </w:rPr>
        <w:t>experimental group</w:t>
      </w:r>
      <w:r>
        <w:rPr>
          <w:rFonts w:ascii="Times New Roman" w:cs="Times New Roman" w:eastAsia="Times New Roman" w:hAnsi="Times New Roman"/>
          <w:sz w:val="22"/>
          <w:szCs w:val="22"/>
          <w:color w:val="auto"/>
        </w:rPr>
        <w:t xml:space="preserve"> is treated with the potential drug (see </w:t>
      </w:r>
      <w:r>
        <w:rPr>
          <w:rFonts w:ascii="Times New Roman" w:cs="Times New Roman" w:eastAsia="Times New Roman" w:hAnsi="Times New Roman"/>
          <w:sz w:val="22"/>
          <w:szCs w:val="22"/>
          <w:i w:val="1"/>
          <w:iCs w:val="1"/>
          <w:color w:val="auto"/>
        </w:rPr>
        <w:t>Figure 19.2</w:t>
      </w:r>
      <w:r>
        <w:rPr>
          <w:rFonts w:ascii="Times New Roman" w:cs="Times New Roman" w:eastAsia="Times New Roman" w:hAnsi="Times New Roman"/>
          <w:sz w:val="22"/>
          <w:szCs w:val="22"/>
          <w:color w:val="auto"/>
        </w:rPr>
        <w: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391795</wp:posOffset>
            </wp:positionH>
            <wp:positionV relativeFrom="paragraph">
              <wp:posOffset>30480</wp:posOffset>
            </wp:positionV>
            <wp:extent cx="4245610" cy="2823210"/>
            <wp:wrapNone/>
            <wp:docPr id="1133" name="Picture 1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3"/>
                    <pic:cNvPicPr>
                      <a:picLocks noChangeAspect="1" noChangeArrowheads="1"/>
                    </pic:cNvPicPr>
                  </pic:nvPicPr>
                  <pic:blipFill>
                    <a:blip r:embed="rId482">
                      <a:extLst>
                        <a:ext uri="{28A0092B-C50C-407E-A947-70E740481C1C}"/>
                      </a:extLst>
                    </a:blip>
                    <a:srcRect/>
                    <a:stretch>
                      <a:fillRect/>
                    </a:stretch>
                  </pic:blipFill>
                  <pic:spPr bwMode="auto">
                    <a:xfrm>
                      <a:off x="0" y="0"/>
                      <a:ext cx="4245610" cy="282321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99" w:lineRule="exact"/>
        <w:rPr>
          <w:sz w:val="20"/>
          <w:szCs w:val="20"/>
          <w:color w:val="auto"/>
        </w:rPr>
      </w:pPr>
    </w:p>
    <w:p>
      <w:pPr>
        <w:jc w:val="center"/>
        <w:ind w:right="160"/>
        <w:spacing w:after="0"/>
        <w:rPr>
          <w:sz w:val="20"/>
          <w:szCs w:val="20"/>
          <w:color w:val="auto"/>
        </w:rPr>
      </w:pPr>
      <w:r>
        <w:rPr>
          <w:rFonts w:ascii="Times New Roman" w:cs="Times New Roman" w:eastAsia="Times New Roman" w:hAnsi="Times New Roman"/>
          <w:sz w:val="19"/>
          <w:szCs w:val="19"/>
          <w:color w:val="auto"/>
        </w:rPr>
        <w:t>Figure 19.2 – Conducting a scientific experiment</w:t>
      </w:r>
    </w:p>
    <w:p>
      <w:pPr>
        <w:spacing w:after="0" w:line="57" w:lineRule="exact"/>
        <w:rPr>
          <w:sz w:val="20"/>
          <w:szCs w:val="20"/>
          <w:color w:val="auto"/>
        </w:rPr>
      </w:pPr>
    </w:p>
    <w:p>
      <w:pPr>
        <w:jc w:val="both"/>
        <w:ind w:left="540" w:right="560"/>
        <w:spacing w:after="0" w:line="301" w:lineRule="auto"/>
        <w:rPr>
          <w:sz w:val="20"/>
          <w:szCs w:val="20"/>
          <w:color w:val="auto"/>
        </w:rPr>
      </w:pPr>
      <w:r>
        <w:rPr>
          <w:rFonts w:ascii="Times New Roman" w:cs="Times New Roman" w:eastAsia="Times New Roman" w:hAnsi="Times New Roman"/>
          <w:sz w:val="21"/>
          <w:szCs w:val="21"/>
          <w:color w:val="auto"/>
        </w:rPr>
        <w:t xml:space="preserve">To have a good experiment, you should only change </w:t>
      </w:r>
      <w:r>
        <w:rPr>
          <w:rFonts w:ascii="Times New Roman" w:cs="Times New Roman" w:eastAsia="Times New Roman" w:hAnsi="Times New Roman"/>
          <w:sz w:val="21"/>
          <w:szCs w:val="21"/>
          <w:i w:val="1"/>
          <w:iCs w:val="1"/>
          <w:color w:val="auto"/>
        </w:rPr>
        <w:t>one variable at a time</w:t>
      </w:r>
      <w:r>
        <w:rPr>
          <w:rFonts w:ascii="Times New Roman" w:cs="Times New Roman" w:eastAsia="Times New Roman" w:hAnsi="Times New Roman"/>
          <w:sz w:val="21"/>
          <w:szCs w:val="21"/>
          <w:color w:val="auto"/>
        </w:rPr>
        <w:t xml:space="preserve"> while keeping all other variables the same. You should also </w:t>
      </w:r>
      <w:r>
        <w:rPr>
          <w:rFonts w:ascii="Times New Roman" w:cs="Times New Roman" w:eastAsia="Times New Roman" w:hAnsi="Times New Roman"/>
          <w:sz w:val="21"/>
          <w:szCs w:val="21"/>
          <w:i w:val="1"/>
          <w:iCs w:val="1"/>
          <w:color w:val="auto"/>
        </w:rPr>
        <w:t>avoid bias</w:t>
      </w:r>
      <w:r>
        <w:rPr>
          <w:rFonts w:ascii="Times New Roman" w:cs="Times New Roman" w:eastAsia="Times New Roman" w:hAnsi="Times New Roman"/>
          <w:sz w:val="21"/>
          <w:szCs w:val="21"/>
          <w:color w:val="auto"/>
        </w:rPr>
        <w:t>. No matter how hard you try, bias can sneak so easily into your observations and conclusions.</w:t>
      </w:r>
    </w:p>
    <w:p>
      <w:pPr>
        <w:spacing w:after="0" w:line="1" w:lineRule="exact"/>
        <w:rPr>
          <w:sz w:val="20"/>
          <w:szCs w:val="20"/>
          <w:color w:val="auto"/>
        </w:rPr>
      </w:pPr>
    </w:p>
    <w:p>
      <w:pPr>
        <w:ind w:left="540" w:right="400" w:hanging="360"/>
        <w:spacing w:after="0" w:line="266" w:lineRule="auto"/>
        <w:tabs>
          <w:tab w:leader="none" w:pos="540" w:val="left"/>
        </w:tabs>
        <w:numPr>
          <w:ilvl w:val="0"/>
          <w:numId w:val="318"/>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b w:val="1"/>
          <w:bCs w:val="1"/>
          <w:color w:val="auto"/>
        </w:rPr>
        <w:t>Conclusion</w:t>
      </w:r>
      <w:r>
        <w:rPr>
          <w:rFonts w:ascii="Times New Roman" w:cs="Times New Roman" w:eastAsia="Times New Roman" w:hAnsi="Times New Roman"/>
          <w:sz w:val="22"/>
          <w:szCs w:val="22"/>
          <w:color w:val="auto"/>
        </w:rPr>
        <w:t>: After the experiment, you analyze the results and compare the actual results to the expected ones. What have you learned from the experiment? Can you verify or refute your hypothesis? Is there a new hypothesis or new question to formulate? Or do you need more experiments to be sure?</w:t>
      </w:r>
    </w:p>
    <w:p>
      <w:pPr>
        <w:spacing w:after="0" w:line="19" w:lineRule="exact"/>
        <w:rPr>
          <w:rFonts w:ascii="Times New Roman" w:cs="Times New Roman" w:eastAsia="Times New Roman" w:hAnsi="Times New Roman"/>
          <w:sz w:val="22"/>
          <w:szCs w:val="22"/>
          <w:color w:val="auto"/>
        </w:rPr>
      </w:pPr>
    </w:p>
    <w:p>
      <w:pPr>
        <w:ind w:left="540" w:right="360" w:hanging="360"/>
        <w:spacing w:after="0" w:line="298" w:lineRule="auto"/>
        <w:tabs>
          <w:tab w:leader="none" w:pos="540" w:val="left"/>
        </w:tabs>
        <w:numPr>
          <w:ilvl w:val="0"/>
          <w:numId w:val="318"/>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b w:val="1"/>
          <w:bCs w:val="1"/>
          <w:color w:val="auto"/>
        </w:rPr>
        <w:t>Results</w:t>
      </w:r>
      <w:r>
        <w:rPr>
          <w:rFonts w:ascii="Times New Roman" w:cs="Times New Roman" w:eastAsia="Times New Roman" w:hAnsi="Times New Roman"/>
          <w:sz w:val="22"/>
          <w:szCs w:val="22"/>
          <w:color w:val="auto"/>
        </w:rPr>
        <w:t>: The final step is to share your results. Even if your hypothesis was refuted, it is still valuable learning.</w:t>
      </w:r>
    </w:p>
    <w:p>
      <w:pPr>
        <w:sectPr>
          <w:pgSz w:w="10980" w:h="13680" w:orient="portrait"/>
          <w:cols w:equalWidth="0" w:num="1">
            <w:col w:w="8100"/>
          </w:cols>
          <w:pgMar w:left="1440" w:top="889" w:right="1440" w:bottom="1089" w:gutter="0" w:footer="0" w:header="0"/>
        </w:sectPr>
      </w:pPr>
    </w:p>
    <w:bookmarkStart w:id="444" w:name="page445"/>
    <w:bookmarkEnd w:id="444"/>
    <w:p>
      <w:pPr>
        <w:ind w:left="180"/>
        <w:spacing w:after="0"/>
        <w:tabs>
          <w:tab w:leader="none" w:pos="680" w:val="left"/>
        </w:tabs>
        <w:rPr>
          <w:sz w:val="20"/>
          <w:szCs w:val="20"/>
          <w:color w:val="auto"/>
        </w:rPr>
      </w:pPr>
      <w:r>
        <w:rPr>
          <w:rFonts w:ascii="Times New Roman" w:cs="Times New Roman" w:eastAsia="Times New Roman" w:hAnsi="Times New Roman"/>
          <w:sz w:val="20"/>
          <w:szCs w:val="20"/>
          <w:color w:val="auto"/>
        </w:rPr>
        <w:t>416</w:t>
        <w:tab/>
        <w:t>Experimentation and A|B Testing</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114300</wp:posOffset>
                </wp:positionH>
                <wp:positionV relativeFrom="paragraph">
                  <wp:posOffset>53340</wp:posOffset>
                </wp:positionV>
                <wp:extent cx="5029200" cy="0"/>
                <wp:wrapNone/>
                <wp:docPr id="1134" name="Shape 113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1134" o:spid="_x0000_s2159"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9pt,4.2pt" to="405pt,4.2pt" o:allowincell="f" strokecolor="#000000" strokeweight="0.5pt"/>
            </w:pict>
          </mc:Fallback>
        </mc:AlternateContent>
      </w:r>
    </w:p>
    <w:p>
      <w:pPr>
        <w:spacing w:after="0" w:line="310" w:lineRule="exact"/>
        <w:rPr>
          <w:sz w:val="20"/>
          <w:szCs w:val="20"/>
          <w:color w:val="auto"/>
        </w:rPr>
      </w:pPr>
    </w:p>
    <w:p>
      <w:pPr>
        <w:ind w:left="180" w:right="160"/>
        <w:spacing w:after="0" w:line="263" w:lineRule="auto"/>
        <w:rPr>
          <w:sz w:val="20"/>
          <w:szCs w:val="20"/>
          <w:color w:val="auto"/>
        </w:rPr>
      </w:pPr>
      <w:r>
        <w:rPr>
          <w:rFonts w:ascii="Times New Roman" w:cs="Times New Roman" w:eastAsia="Times New Roman" w:hAnsi="Times New Roman"/>
          <w:sz w:val="22"/>
          <w:szCs w:val="22"/>
          <w:color w:val="auto"/>
        </w:rPr>
        <w:t xml:space="preserve">The scientific method is an iterative, empirical method, but the steps do not necessarily occur in that order. At any point, you can modify your question and change your hypothesis – and observation is going on all the time. Instead of a clear cycle, the process diagram looks more like </w:t>
      </w:r>
      <w:r>
        <w:rPr>
          <w:rFonts w:ascii="Times New Roman" w:cs="Times New Roman" w:eastAsia="Times New Roman" w:hAnsi="Times New Roman"/>
          <w:sz w:val="22"/>
          <w:szCs w:val="22"/>
          <w:i w:val="1"/>
          <w:iCs w:val="1"/>
          <w:color w:val="auto"/>
        </w:rPr>
        <w:t>Figure 19.3</w:t>
      </w:r>
      <w:r>
        <w:rPr>
          <w:rFonts w:ascii="Times New Roman" w:cs="Times New Roman" w:eastAsia="Times New Roman" w:hAnsi="Times New Roman"/>
          <w:sz w:val="22"/>
          <w:szCs w:val="22"/>
          <w:color w:val="auto"/>
        </w:rPr>
        <w: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1143000</wp:posOffset>
            </wp:positionH>
            <wp:positionV relativeFrom="paragraph">
              <wp:posOffset>49530</wp:posOffset>
            </wp:positionV>
            <wp:extent cx="2971800" cy="3086100"/>
            <wp:wrapNone/>
            <wp:docPr id="1135" name="Picture 1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5"/>
                    <pic:cNvPicPr>
                      <a:picLocks noChangeAspect="1" noChangeArrowheads="1"/>
                    </pic:cNvPicPr>
                  </pic:nvPicPr>
                  <pic:blipFill>
                    <a:blip r:embed="rId483">
                      <a:extLst>
                        <a:ext uri="{28A0092B-C50C-407E-A947-70E740481C1C}"/>
                      </a:extLst>
                    </a:blip>
                    <a:srcRect/>
                    <a:stretch>
                      <a:fillRect/>
                    </a:stretch>
                  </pic:blipFill>
                  <pic:spPr bwMode="auto">
                    <a:xfrm>
                      <a:off x="0" y="0"/>
                      <a:ext cx="2971800" cy="308610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94" w:lineRule="exact"/>
        <w:rPr>
          <w:sz w:val="20"/>
          <w:szCs w:val="20"/>
          <w:color w:val="auto"/>
        </w:rPr>
      </w:pPr>
    </w:p>
    <w:p>
      <w:pPr>
        <w:jc w:val="center"/>
        <w:ind w:right="-179"/>
        <w:spacing w:after="0"/>
        <w:rPr>
          <w:sz w:val="20"/>
          <w:szCs w:val="20"/>
          <w:color w:val="auto"/>
        </w:rPr>
      </w:pPr>
      <w:r>
        <w:rPr>
          <w:rFonts w:ascii="Times New Roman" w:cs="Times New Roman" w:eastAsia="Times New Roman" w:hAnsi="Times New Roman"/>
          <w:sz w:val="19"/>
          <w:szCs w:val="19"/>
          <w:color w:val="auto"/>
        </w:rPr>
        <w:t>Figure 19.3 – There is no strict order of the steps in the process</w:t>
      </w:r>
    </w:p>
    <w:p>
      <w:pPr>
        <w:spacing w:after="0" w:line="106" w:lineRule="exact"/>
        <w:rPr>
          <w:sz w:val="20"/>
          <w:szCs w:val="20"/>
          <w:color w:val="auto"/>
        </w:rPr>
      </w:pPr>
    </w:p>
    <w:p>
      <w:pPr>
        <w:ind w:left="180" w:right="60"/>
        <w:spacing w:after="0" w:line="258" w:lineRule="auto"/>
        <w:rPr>
          <w:sz w:val="20"/>
          <w:szCs w:val="20"/>
          <w:color w:val="auto"/>
        </w:rPr>
      </w:pPr>
      <w:r>
        <w:rPr>
          <w:rFonts w:ascii="Times New Roman" w:cs="Times New Roman" w:eastAsia="Times New Roman" w:hAnsi="Times New Roman"/>
          <w:sz w:val="22"/>
          <w:szCs w:val="22"/>
          <w:color w:val="auto"/>
        </w:rPr>
        <w:t>The scientific approach is very important in our industry – not only for building the right things. You should also use the approach when hunting down bugs or production issues: formulate a hypothesis based on facts observed. Conduct an experiment by changing only one thing at a time, normally a configuration value. Perform a cross-check to ensure that there is no other system or variable interfering with your experiment. Make a conclusion and document your results before starting with the next hypothesis.</w:t>
      </w:r>
    </w:p>
    <w:p>
      <w:pPr>
        <w:spacing w:after="0" w:line="94" w:lineRule="exact"/>
        <w:rPr>
          <w:sz w:val="20"/>
          <w:szCs w:val="20"/>
          <w:color w:val="auto"/>
        </w:rPr>
      </w:pPr>
    </w:p>
    <w:p>
      <w:pPr>
        <w:ind w:left="180" w:right="460"/>
        <w:spacing w:after="0" w:line="290" w:lineRule="auto"/>
        <w:rPr>
          <w:sz w:val="20"/>
          <w:szCs w:val="20"/>
          <w:color w:val="auto"/>
        </w:rPr>
      </w:pPr>
      <w:r>
        <w:rPr>
          <w:rFonts w:ascii="Times New Roman" w:cs="Times New Roman" w:eastAsia="Times New Roman" w:hAnsi="Times New Roman"/>
          <w:sz w:val="22"/>
          <w:szCs w:val="22"/>
          <w:color w:val="auto"/>
        </w:rPr>
        <w:t>Let’s have a look at how you can use the scientific method to evolve and continuously improve your software.</w:t>
      </w:r>
    </w:p>
    <w:p>
      <w:pPr>
        <w:spacing w:after="0" w:line="216" w:lineRule="exact"/>
        <w:rPr>
          <w:sz w:val="20"/>
          <w:szCs w:val="20"/>
          <w:color w:val="auto"/>
        </w:rPr>
      </w:pPr>
    </w:p>
    <w:p>
      <w:pPr>
        <w:ind w:left="180"/>
        <w:spacing w:after="0"/>
        <w:rPr>
          <w:sz w:val="20"/>
          <w:szCs w:val="20"/>
          <w:color w:val="auto"/>
        </w:rPr>
      </w:pPr>
      <w:r>
        <w:rPr>
          <w:rFonts w:ascii="Arial" w:cs="Arial" w:eastAsia="Arial" w:hAnsi="Arial"/>
          <w:sz w:val="30"/>
          <w:szCs w:val="30"/>
          <w:b w:val="1"/>
          <w:bCs w:val="1"/>
          <w:color w:val="auto"/>
        </w:rPr>
        <w:t>Observation – gathering and analyzing the data</w:t>
      </w:r>
    </w:p>
    <w:p>
      <w:pPr>
        <w:spacing w:after="0" w:line="103" w:lineRule="exact"/>
        <w:rPr>
          <w:sz w:val="20"/>
          <w:szCs w:val="20"/>
          <w:color w:val="auto"/>
        </w:rPr>
      </w:pPr>
    </w:p>
    <w:p>
      <w:pPr>
        <w:jc w:val="both"/>
        <w:ind w:left="180" w:right="60"/>
        <w:spacing w:after="0" w:line="264" w:lineRule="auto"/>
        <w:rPr>
          <w:sz w:val="20"/>
          <w:szCs w:val="20"/>
          <w:color w:val="auto"/>
        </w:rPr>
      </w:pPr>
      <w:r>
        <w:rPr>
          <w:rFonts w:ascii="Times New Roman" w:cs="Times New Roman" w:eastAsia="Times New Roman" w:hAnsi="Times New Roman"/>
          <w:sz w:val="22"/>
          <w:szCs w:val="22"/>
          <w:color w:val="auto"/>
        </w:rPr>
        <w:t xml:space="preserve">You can watch people using your application for observation. We’ve talked in </w:t>
      </w:r>
      <w:r>
        <w:rPr>
          <w:rFonts w:ascii="Times New Roman" w:cs="Times New Roman" w:eastAsia="Times New Roman" w:hAnsi="Times New Roman"/>
          <w:sz w:val="22"/>
          <w:szCs w:val="22"/>
          <w:i w:val="1"/>
          <w:iCs w:val="1"/>
          <w:color w:val="auto"/>
        </w:rPr>
        <w:t>Chapter 12</w:t>
      </w:r>
      <w:r>
        <w:rPr>
          <w:rFonts w:ascii="Times New Roman" w:cs="Times New Roman" w:eastAsia="Times New Roman" w:hAnsi="Times New Roman"/>
          <w:sz w:val="22"/>
          <w:szCs w:val="22"/>
          <w:color w:val="auto"/>
        </w:rPr>
        <w:t xml:space="preserve">, </w:t>
      </w:r>
      <w:r>
        <w:rPr>
          <w:rFonts w:ascii="Times New Roman" w:cs="Times New Roman" w:eastAsia="Times New Roman" w:hAnsi="Times New Roman"/>
          <w:sz w:val="22"/>
          <w:szCs w:val="22"/>
          <w:i w:val="1"/>
          <w:iCs w:val="1"/>
          <w:color w:val="auto"/>
        </w:rPr>
        <w:t>Shift Left Testing for Increased Quality</w:t>
      </w:r>
      <w:r>
        <w:rPr>
          <w:rFonts w:ascii="Times New Roman" w:cs="Times New Roman" w:eastAsia="Times New Roman" w:hAnsi="Times New Roman"/>
          <w:sz w:val="22"/>
          <w:szCs w:val="22"/>
          <w:color w:val="auto"/>
        </w:rPr>
        <w:t xml:space="preserve">,about </w:t>
      </w:r>
      <w:r>
        <w:rPr>
          <w:rFonts w:ascii="Times New Roman" w:cs="Times New Roman" w:eastAsia="Times New Roman" w:hAnsi="Times New Roman"/>
          <w:sz w:val="22"/>
          <w:szCs w:val="22"/>
          <w:b w:val="1"/>
          <w:bCs w:val="1"/>
          <w:color w:val="auto"/>
        </w:rPr>
        <w:t>usability testing</w:t>
      </w:r>
      <w:r>
        <w:rPr>
          <w:rFonts w:ascii="Times New Roman" w:cs="Times New Roman" w:eastAsia="Times New Roman" w:hAnsi="Times New Roman"/>
          <w:sz w:val="22"/>
          <w:szCs w:val="22"/>
          <w:color w:val="auto"/>
        </w:rPr>
        <w:t xml:space="preserve"> techniques, such as </w:t>
      </w:r>
      <w:r>
        <w:rPr>
          <w:rFonts w:ascii="Times New Roman" w:cs="Times New Roman" w:eastAsia="Times New Roman" w:hAnsi="Times New Roman"/>
          <w:sz w:val="22"/>
          <w:szCs w:val="22"/>
          <w:b w:val="1"/>
          <w:bCs w:val="1"/>
          <w:color w:val="auto"/>
        </w:rPr>
        <w:t>hallway testing</w:t>
      </w:r>
      <w:r>
        <w:rPr>
          <w:rFonts w:ascii="Times New Roman" w:cs="Times New Roman" w:eastAsia="Times New Roman" w:hAnsi="Times New Roman"/>
          <w:sz w:val="22"/>
          <w:szCs w:val="22"/>
          <w:color w:val="auto"/>
        </w:rPr>
        <w:t xml:space="preserve"> or </w:t>
      </w:r>
      <w:r>
        <w:rPr>
          <w:rFonts w:ascii="Times New Roman" w:cs="Times New Roman" w:eastAsia="Times New Roman" w:hAnsi="Times New Roman"/>
          <w:sz w:val="22"/>
          <w:szCs w:val="22"/>
          <w:b w:val="1"/>
          <w:bCs w:val="1"/>
          <w:color w:val="auto"/>
        </w:rPr>
        <w:t>guerrilla usability</w:t>
      </w:r>
      <w:r>
        <w:rPr>
          <w:rFonts w:ascii="Times New Roman" w:cs="Times New Roman" w:eastAsia="Times New Roman" w:hAnsi="Times New Roman"/>
          <w:sz w:val="22"/>
          <w:szCs w:val="22"/>
          <w:color w:val="auto"/>
        </w:rPr>
        <w:t>. However, normally users are scattered across the world and</w:t>
      </w:r>
      <w:r>
        <w:rPr>
          <w:rFonts w:ascii="Times New Roman" w:cs="Times New Roman" w:eastAsia="Times New Roman" w:hAnsi="Times New Roman"/>
          <w:sz w:val="22"/>
          <w:szCs w:val="22"/>
          <w:b w:val="1"/>
          <w:bCs w:val="1"/>
          <w:color w:val="auto"/>
        </w:rPr>
        <w:t xml:space="preserve"> </w:t>
      </w:r>
      <w:r>
        <w:rPr>
          <w:rFonts w:ascii="Times New Roman" w:cs="Times New Roman" w:eastAsia="Times New Roman" w:hAnsi="Times New Roman"/>
          <w:sz w:val="22"/>
          <w:szCs w:val="22"/>
          <w:color w:val="auto"/>
        </w:rPr>
        <w:t>it’s easier to look at the data they produce than to interview them.</w:t>
      </w:r>
    </w:p>
    <w:p>
      <w:pPr>
        <w:sectPr>
          <w:pgSz w:w="10980" w:h="13680" w:orient="portrait"/>
          <w:cols w:equalWidth="0" w:num="1">
            <w:col w:w="8100"/>
          </w:cols>
          <w:pgMar w:left="1440" w:top="889" w:right="1440" w:bottom="1005" w:gutter="0" w:footer="0" w:header="0"/>
        </w:sectPr>
      </w:pPr>
    </w:p>
    <w:bookmarkStart w:id="445" w:name="page446"/>
    <w:bookmarkEnd w:id="445"/>
    <w:p>
      <w:pPr>
        <w:ind w:left="3280"/>
        <w:spacing w:after="0"/>
        <w:tabs>
          <w:tab w:leader="none" w:pos="6840" w:val="left"/>
          <w:tab w:leader="none" w:pos="7640" w:val="left"/>
        </w:tabs>
        <w:rPr>
          <w:sz w:val="20"/>
          <w:szCs w:val="20"/>
          <w:color w:val="auto"/>
        </w:rPr>
      </w:pPr>
      <w:r>
        <w:rPr>
          <w:rFonts w:ascii="Times New Roman" w:cs="Times New Roman" w:eastAsia="Times New Roman" w:hAnsi="Times New Roman"/>
          <w:sz w:val="20"/>
          <w:szCs w:val="20"/>
          <w:color w:val="auto"/>
        </w:rPr>
        <w:t>Conducting experiments with the scientific</w:t>
        <w:tab/>
        <w:t>method</w:t>
      </w:r>
      <w:r>
        <w:rPr>
          <w:sz w:val="20"/>
          <w:szCs w:val="20"/>
          <w:color w:val="auto"/>
        </w:rPr>
        <w:tab/>
      </w:r>
      <w:r>
        <w:rPr>
          <w:rFonts w:ascii="Times New Roman" w:cs="Times New Roman" w:eastAsia="Times New Roman" w:hAnsi="Times New Roman"/>
          <w:sz w:val="18"/>
          <w:szCs w:val="18"/>
          <w:color w:val="auto"/>
        </w:rPr>
        <w:t>417</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53340</wp:posOffset>
                </wp:positionV>
                <wp:extent cx="5029200" cy="0"/>
                <wp:wrapNone/>
                <wp:docPr id="1136" name="Shape 113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1136" o:spid="_x0000_s2161"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4.2pt" to="396pt,4.2pt" o:allowincell="f" strokecolor="#000000" strokeweight="0.5pt"/>
            </w:pict>
          </mc:Fallback>
        </mc:AlternateContent>
      </w:r>
    </w:p>
    <w:p>
      <w:pPr>
        <w:spacing w:after="0" w:line="302" w:lineRule="exact"/>
        <w:rPr>
          <w:sz w:val="20"/>
          <w:szCs w:val="20"/>
          <w:color w:val="auto"/>
        </w:rPr>
      </w:pPr>
    </w:p>
    <w:p>
      <w:pPr>
        <w:ind w:right="200"/>
        <w:spacing w:after="0" w:line="298" w:lineRule="auto"/>
        <w:rPr>
          <w:sz w:val="20"/>
          <w:szCs w:val="20"/>
          <w:color w:val="auto"/>
        </w:rPr>
      </w:pPr>
      <w:r>
        <w:rPr>
          <w:rFonts w:ascii="Times New Roman" w:cs="Times New Roman" w:eastAsia="Times New Roman" w:hAnsi="Times New Roman"/>
          <w:sz w:val="22"/>
          <w:szCs w:val="22"/>
          <w:color w:val="auto"/>
        </w:rPr>
        <w:t xml:space="preserve">Data is the most important ingredient for </w:t>
      </w:r>
      <w:r>
        <w:rPr>
          <w:rFonts w:ascii="Times New Roman" w:cs="Times New Roman" w:eastAsia="Times New Roman" w:hAnsi="Times New Roman"/>
          <w:sz w:val="22"/>
          <w:szCs w:val="22"/>
          <w:b w:val="1"/>
          <w:bCs w:val="1"/>
          <w:color w:val="auto"/>
        </w:rPr>
        <w:t>hypothesis-driven development</w:t>
      </w:r>
      <w:r>
        <w:rPr>
          <w:rFonts w:ascii="Times New Roman" w:cs="Times New Roman" w:eastAsia="Times New Roman" w:hAnsi="Times New Roman"/>
          <w:sz w:val="22"/>
          <w:szCs w:val="22"/>
          <w:color w:val="auto"/>
        </w:rPr>
        <w:t>! The more you experiment, the more data you will collect over time.</w:t>
      </w:r>
    </w:p>
    <w:p>
      <w:pPr>
        <w:spacing w:after="0" w:line="49" w:lineRule="exact"/>
        <w:rPr>
          <w:sz w:val="20"/>
          <w:szCs w:val="20"/>
          <w:color w:val="auto"/>
        </w:rPr>
      </w:pPr>
    </w:p>
    <w:p>
      <w:pPr>
        <w:ind w:right="300"/>
        <w:spacing w:after="0" w:line="256" w:lineRule="auto"/>
        <w:rPr>
          <w:sz w:val="20"/>
          <w:szCs w:val="20"/>
          <w:color w:val="auto"/>
        </w:rPr>
      </w:pPr>
      <w:r>
        <w:rPr>
          <w:rFonts w:ascii="Times New Roman" w:cs="Times New Roman" w:eastAsia="Times New Roman" w:hAnsi="Times New Roman"/>
          <w:sz w:val="22"/>
          <w:szCs w:val="22"/>
          <w:color w:val="auto"/>
        </w:rPr>
        <w:t>When observing data, you should not only focus on the data points at hand. Ask yourself what the data does not tell you. If your goal was to increase the number of active users every month, you should not only focus your observation on the data about the current users. Check the data for failed login attempts. How many users would like to use your applications but are locked out and can’t recover their password or second authentication factor? How many people do not come back after they need to verify their mail or mobile number? How many cancel the registration process and how long do they wait before doing so?</w:t>
      </w:r>
    </w:p>
    <w:p>
      <w:pPr>
        <w:spacing w:after="0" w:line="95" w:lineRule="exact"/>
        <w:rPr>
          <w:sz w:val="20"/>
          <w:szCs w:val="20"/>
          <w:color w:val="auto"/>
        </w:rPr>
      </w:pPr>
    </w:p>
    <w:p>
      <w:pPr>
        <w:ind w:right="180"/>
        <w:spacing w:after="0" w:line="290" w:lineRule="auto"/>
        <w:rPr>
          <w:sz w:val="20"/>
          <w:szCs w:val="20"/>
          <w:color w:val="auto"/>
        </w:rPr>
      </w:pPr>
      <w:r>
        <w:rPr>
          <w:rFonts w:ascii="Times New Roman" w:cs="Times New Roman" w:eastAsia="Times New Roman" w:hAnsi="Times New Roman"/>
          <w:sz w:val="22"/>
          <w:szCs w:val="22"/>
          <w:color w:val="auto"/>
        </w:rPr>
        <w:t xml:space="preserve">To answer these kinds of questions, you cannot simply look into your usage data. You have to combine data from all sources available (see </w:t>
      </w:r>
      <w:r>
        <w:rPr>
          <w:rFonts w:ascii="Times New Roman" w:cs="Times New Roman" w:eastAsia="Times New Roman" w:hAnsi="Times New Roman"/>
          <w:sz w:val="22"/>
          <w:szCs w:val="22"/>
          <w:i w:val="1"/>
          <w:iCs w:val="1"/>
          <w:color w:val="auto"/>
        </w:rPr>
        <w:t>Figure 19.4</w:t>
      </w:r>
      <w:r>
        <w:rPr>
          <w:rFonts w:ascii="Times New Roman" w:cs="Times New Roman" w:eastAsia="Times New Roman" w:hAnsi="Times New Roman"/>
          <w:sz w:val="22"/>
          <w:szCs w:val="22"/>
          <w:color w:val="auto"/>
        </w:rPr>
        <w: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7620</wp:posOffset>
            </wp:positionH>
            <wp:positionV relativeFrom="paragraph">
              <wp:posOffset>100965</wp:posOffset>
            </wp:positionV>
            <wp:extent cx="5013325" cy="2609215"/>
            <wp:wrapNone/>
            <wp:docPr id="1137" name="Picture 1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7"/>
                    <pic:cNvPicPr>
                      <a:picLocks noChangeAspect="1" noChangeArrowheads="1"/>
                    </pic:cNvPicPr>
                  </pic:nvPicPr>
                  <pic:blipFill>
                    <a:blip r:embed="rId484">
                      <a:extLst>
                        <a:ext uri="{28A0092B-C50C-407E-A947-70E740481C1C}"/>
                      </a:extLst>
                    </a:blip>
                    <a:srcRect/>
                    <a:stretch>
                      <a:fillRect/>
                    </a:stretch>
                  </pic:blipFill>
                  <pic:spPr bwMode="auto">
                    <a:xfrm>
                      <a:off x="0" y="0"/>
                      <a:ext cx="5013325" cy="260921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48" w:lineRule="exact"/>
        <w:rPr>
          <w:sz w:val="20"/>
          <w:szCs w:val="20"/>
          <w:color w:val="auto"/>
        </w:rPr>
      </w:pPr>
    </w:p>
    <w:p>
      <w:pPr>
        <w:jc w:val="center"/>
        <w:ind w:right="180"/>
        <w:spacing w:after="0"/>
        <w:rPr>
          <w:sz w:val="20"/>
          <w:szCs w:val="20"/>
          <w:color w:val="auto"/>
        </w:rPr>
      </w:pPr>
      <w:r>
        <w:rPr>
          <w:rFonts w:ascii="Times New Roman" w:cs="Times New Roman" w:eastAsia="Times New Roman" w:hAnsi="Times New Roman"/>
          <w:sz w:val="19"/>
          <w:szCs w:val="19"/>
          <w:color w:val="auto"/>
        </w:rPr>
        <w:t>Figure 19.4 – Logging sources for gathering data</w:t>
      </w:r>
    </w:p>
    <w:p>
      <w:pPr>
        <w:sectPr>
          <w:pgSz w:w="10980" w:h="13680" w:orient="portrait"/>
          <w:cols w:equalWidth="0" w:num="1">
            <w:col w:w="8100"/>
          </w:cols>
          <w:pgMar w:left="1440" w:top="889" w:right="1440" w:bottom="1440" w:gutter="0" w:footer="0" w:header="0"/>
        </w:sectPr>
      </w:pPr>
    </w:p>
    <w:bookmarkStart w:id="446" w:name="page447"/>
    <w:bookmarkEnd w:id="446"/>
    <w:p>
      <w:pPr>
        <w:ind w:left="180"/>
        <w:spacing w:after="0"/>
        <w:tabs>
          <w:tab w:leader="none" w:pos="680" w:val="left"/>
        </w:tabs>
        <w:rPr>
          <w:sz w:val="20"/>
          <w:szCs w:val="20"/>
          <w:color w:val="auto"/>
        </w:rPr>
      </w:pPr>
      <w:r>
        <w:rPr>
          <w:rFonts w:ascii="Times New Roman" w:cs="Times New Roman" w:eastAsia="Times New Roman" w:hAnsi="Times New Roman"/>
          <w:sz w:val="20"/>
          <w:szCs w:val="20"/>
          <w:color w:val="auto"/>
        </w:rPr>
        <w:t>418</w:t>
        <w:tab/>
        <w:t>Experimentation and A|B Testing</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114300</wp:posOffset>
                </wp:positionH>
                <wp:positionV relativeFrom="paragraph">
                  <wp:posOffset>53340</wp:posOffset>
                </wp:positionV>
                <wp:extent cx="5029200" cy="0"/>
                <wp:wrapNone/>
                <wp:docPr id="1138" name="Shape 113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1138" o:spid="_x0000_s2163"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9pt,4.2pt" to="405pt,4.2pt" o:allowincell="f" strokecolor="#000000" strokeweight="0.5pt"/>
            </w:pict>
          </mc:Fallback>
        </mc:AlternateContent>
      </w:r>
    </w:p>
    <w:p>
      <w:pPr>
        <w:spacing w:after="0" w:line="310" w:lineRule="exact"/>
        <w:rPr>
          <w:sz w:val="20"/>
          <w:szCs w:val="20"/>
          <w:color w:val="auto"/>
        </w:rPr>
      </w:pPr>
    </w:p>
    <w:p>
      <w:pPr>
        <w:jc w:val="both"/>
        <w:ind w:left="180" w:right="40"/>
        <w:spacing w:after="0" w:line="289" w:lineRule="auto"/>
        <w:rPr>
          <w:sz w:val="20"/>
          <w:szCs w:val="20"/>
          <w:color w:val="auto"/>
        </w:rPr>
      </w:pPr>
      <w:r>
        <w:rPr>
          <w:rFonts w:ascii="Times New Roman" w:cs="Times New Roman" w:eastAsia="Times New Roman" w:hAnsi="Times New Roman"/>
          <w:sz w:val="21"/>
          <w:szCs w:val="21"/>
          <w:color w:val="auto"/>
        </w:rPr>
        <w:t xml:space="preserve">Thisquantitative data can then be combined with qualitative data, such as customer surveys, data from your customer service center, or any kind of analytics data. </w:t>
      </w:r>
      <w:r>
        <w:rPr>
          <w:rFonts w:ascii="Times New Roman" w:cs="Times New Roman" w:eastAsia="Times New Roman" w:hAnsi="Times New Roman"/>
          <w:sz w:val="21"/>
          <w:szCs w:val="21"/>
          <w:i w:val="1"/>
          <w:iCs w:val="1"/>
          <w:color w:val="auto"/>
        </w:rPr>
        <w:t>Figure 19.5</w:t>
      </w:r>
      <w:r>
        <w:rPr>
          <w:rFonts w:ascii="Times New Roman" w:cs="Times New Roman" w:eastAsia="Times New Roman" w:hAnsi="Times New Roman"/>
          <w:sz w:val="21"/>
          <w:szCs w:val="21"/>
          <w:color w:val="auto"/>
        </w:rPr>
        <w:t xml:space="preserve"> shows the different data sources that you can use to gain insights and formulate the question:</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905510</wp:posOffset>
            </wp:positionH>
            <wp:positionV relativeFrom="paragraph">
              <wp:posOffset>102870</wp:posOffset>
            </wp:positionV>
            <wp:extent cx="3446780" cy="3168650"/>
            <wp:wrapNone/>
            <wp:docPr id="1139" name="Picture 1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9"/>
                    <pic:cNvPicPr>
                      <a:picLocks noChangeAspect="1" noChangeArrowheads="1"/>
                    </pic:cNvPicPr>
                  </pic:nvPicPr>
                  <pic:blipFill>
                    <a:blip r:embed="rId485">
                      <a:extLst>
                        <a:ext uri="{28A0092B-C50C-407E-A947-70E740481C1C}"/>
                      </a:extLst>
                    </a:blip>
                    <a:srcRect/>
                    <a:stretch>
                      <a:fillRect/>
                    </a:stretch>
                  </pic:blipFill>
                  <pic:spPr bwMode="auto">
                    <a:xfrm>
                      <a:off x="0" y="0"/>
                      <a:ext cx="3446780" cy="316865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31" w:lineRule="exact"/>
        <w:rPr>
          <w:sz w:val="20"/>
          <w:szCs w:val="20"/>
          <w:color w:val="auto"/>
        </w:rPr>
      </w:pPr>
    </w:p>
    <w:p>
      <w:pPr>
        <w:jc w:val="center"/>
        <w:ind w:right="-179"/>
        <w:spacing w:after="0"/>
        <w:rPr>
          <w:sz w:val="20"/>
          <w:szCs w:val="20"/>
          <w:color w:val="auto"/>
        </w:rPr>
      </w:pPr>
      <w:r>
        <w:rPr>
          <w:rFonts w:ascii="Times New Roman" w:cs="Times New Roman" w:eastAsia="Times New Roman" w:hAnsi="Times New Roman"/>
          <w:sz w:val="19"/>
          <w:szCs w:val="19"/>
          <w:color w:val="auto"/>
        </w:rPr>
        <w:t>Figure 19.5 – Data sources for observation</w:t>
      </w:r>
    </w:p>
    <w:p>
      <w:pPr>
        <w:spacing w:after="0" w:line="106"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2"/>
          <w:szCs w:val="22"/>
          <w:color w:val="auto"/>
        </w:rPr>
        <w:t>With these questions in mind, you can then start to formulate a hypothesis.</w:t>
      </w:r>
    </w:p>
    <w:p>
      <w:pPr>
        <w:spacing w:after="0" w:line="310" w:lineRule="exact"/>
        <w:rPr>
          <w:sz w:val="20"/>
          <w:szCs w:val="20"/>
          <w:color w:val="auto"/>
        </w:rPr>
      </w:pPr>
    </w:p>
    <w:p>
      <w:pPr>
        <w:ind w:left="180"/>
        <w:spacing w:after="0"/>
        <w:rPr>
          <w:sz w:val="20"/>
          <w:szCs w:val="20"/>
          <w:color w:val="auto"/>
        </w:rPr>
      </w:pPr>
      <w:r>
        <w:rPr>
          <w:rFonts w:ascii="Arial" w:cs="Arial" w:eastAsia="Arial" w:hAnsi="Arial"/>
          <w:sz w:val="30"/>
          <w:szCs w:val="30"/>
          <w:b w:val="1"/>
          <w:bCs w:val="1"/>
          <w:color w:val="auto"/>
        </w:rPr>
        <w:t>Formulating the hypothesis</w:t>
      </w:r>
    </w:p>
    <w:p>
      <w:pPr>
        <w:spacing w:after="0" w:line="106" w:lineRule="exact"/>
        <w:rPr>
          <w:sz w:val="20"/>
          <w:szCs w:val="20"/>
          <w:color w:val="auto"/>
        </w:rPr>
      </w:pPr>
    </w:p>
    <w:p>
      <w:pPr>
        <w:jc w:val="both"/>
        <w:ind w:left="180" w:right="140"/>
        <w:spacing w:after="0" w:line="270" w:lineRule="auto"/>
        <w:rPr>
          <w:sz w:val="20"/>
          <w:szCs w:val="20"/>
          <w:color w:val="auto"/>
        </w:rPr>
      </w:pPr>
      <w:r>
        <w:rPr>
          <w:rFonts w:ascii="Times New Roman" w:cs="Times New Roman" w:eastAsia="Times New Roman" w:hAnsi="Times New Roman"/>
          <w:sz w:val="22"/>
          <w:szCs w:val="22"/>
          <w:color w:val="auto"/>
        </w:rPr>
        <w:t xml:space="preserve">The hypothesis is the prediction of what you think will occur based on your observation and research. Hypotheses can be written in a simple </w:t>
      </w:r>
      <w:r>
        <w:rPr>
          <w:rFonts w:ascii="Times New Roman" w:cs="Times New Roman" w:eastAsia="Times New Roman" w:hAnsi="Times New Roman"/>
          <w:sz w:val="22"/>
          <w:szCs w:val="22"/>
          <w:i w:val="1"/>
          <w:iCs w:val="1"/>
          <w:color w:val="auto"/>
        </w:rPr>
        <w:t>if … then …</w:t>
      </w:r>
      <w:r>
        <w:rPr>
          <w:rFonts w:ascii="Times New Roman" w:cs="Times New Roman" w:eastAsia="Times New Roman" w:hAnsi="Times New Roman"/>
          <w:sz w:val="22"/>
          <w:szCs w:val="22"/>
          <w:color w:val="auto"/>
        </w:rPr>
        <w:t xml:space="preserve"> form: </w:t>
      </w:r>
      <w:r>
        <w:rPr>
          <w:rFonts w:ascii="Times New Roman" w:cs="Times New Roman" w:eastAsia="Times New Roman" w:hAnsi="Times New Roman"/>
          <w:sz w:val="22"/>
          <w:szCs w:val="22"/>
          <w:i w:val="1"/>
          <w:iCs w:val="1"/>
          <w:color w:val="auto"/>
        </w:rPr>
        <w:t>If &lt;we modify this variable&gt;</w:t>
      </w:r>
      <w:r>
        <w:rPr>
          <w:rFonts w:ascii="Times New Roman" w:cs="Times New Roman" w:eastAsia="Times New Roman" w:hAnsi="Times New Roman"/>
          <w:sz w:val="22"/>
          <w:szCs w:val="22"/>
          <w:color w:val="auto"/>
        </w:rPr>
        <w:t xml:space="preserve">, </w:t>
      </w:r>
      <w:r>
        <w:rPr>
          <w:rFonts w:ascii="Times New Roman" w:cs="Times New Roman" w:eastAsia="Times New Roman" w:hAnsi="Times New Roman"/>
          <w:sz w:val="22"/>
          <w:szCs w:val="22"/>
          <w:i w:val="1"/>
          <w:iCs w:val="1"/>
          <w:color w:val="auto"/>
        </w:rPr>
        <w:t>then &lt;we expect this change to be observable&gt;</w:t>
      </w:r>
      <w:r>
        <w:rPr>
          <w:rFonts w:ascii="Times New Roman" w:cs="Times New Roman" w:eastAsia="Times New Roman" w:hAnsi="Times New Roman"/>
          <w:sz w:val="22"/>
          <w:szCs w:val="22"/>
          <w:color w:val="auto"/>
        </w:rPr>
        <w:t>.</w:t>
      </w:r>
    </w:p>
    <w:p>
      <w:pPr>
        <w:spacing w:after="0" w:line="77" w:lineRule="exact"/>
        <w:rPr>
          <w:sz w:val="20"/>
          <w:szCs w:val="20"/>
          <w:color w:val="auto"/>
        </w:rPr>
      </w:pPr>
    </w:p>
    <w:p>
      <w:pPr>
        <w:jc w:val="both"/>
        <w:ind w:left="180" w:right="80"/>
        <w:spacing w:after="0" w:line="272" w:lineRule="auto"/>
        <w:rPr>
          <w:sz w:val="20"/>
          <w:szCs w:val="20"/>
          <w:color w:val="auto"/>
        </w:rPr>
      </w:pPr>
      <w:r>
        <w:rPr>
          <w:rFonts w:ascii="Times New Roman" w:cs="Times New Roman" w:eastAsia="Times New Roman" w:hAnsi="Times New Roman"/>
          <w:sz w:val="22"/>
          <w:szCs w:val="22"/>
          <w:i w:val="1"/>
          <w:iCs w:val="1"/>
          <w:color w:val="auto"/>
        </w:rPr>
        <w:t>If</w:t>
      </w:r>
      <w:r>
        <w:rPr>
          <w:rFonts w:ascii="Times New Roman" w:cs="Times New Roman" w:eastAsia="Times New Roman" w:hAnsi="Times New Roman"/>
          <w:sz w:val="22"/>
          <w:szCs w:val="22"/>
          <w:color w:val="auto"/>
        </w:rPr>
        <w:t xml:space="preserve"> we shorten our registration form by deleting fields such as phone number and mailing address, </w:t>
      </w:r>
      <w:r>
        <w:rPr>
          <w:rFonts w:ascii="Times New Roman" w:cs="Times New Roman" w:eastAsia="Times New Roman" w:hAnsi="Times New Roman"/>
          <w:sz w:val="22"/>
          <w:szCs w:val="22"/>
          <w:i w:val="1"/>
          <w:iCs w:val="1"/>
          <w:color w:val="auto"/>
        </w:rPr>
        <w:t>then</w:t>
      </w:r>
      <w:r>
        <w:rPr>
          <w:rFonts w:ascii="Times New Roman" w:cs="Times New Roman" w:eastAsia="Times New Roman" w:hAnsi="Times New Roman"/>
          <w:sz w:val="22"/>
          <w:szCs w:val="22"/>
          <w:color w:val="auto"/>
        </w:rPr>
        <w:t xml:space="preserve"> the number of people canceling the registration process (</w:t>
      </w:r>
      <w:r>
        <w:rPr>
          <w:rFonts w:ascii="Times New Roman" w:cs="Times New Roman" w:eastAsia="Times New Roman" w:hAnsi="Times New Roman"/>
          <w:sz w:val="22"/>
          <w:szCs w:val="22"/>
          <w:i w:val="1"/>
          <w:iCs w:val="1"/>
          <w:color w:val="auto"/>
        </w:rPr>
        <w:t>abandonment rate</w:t>
      </w:r>
      <w:r>
        <w:rPr>
          <w:rFonts w:ascii="Times New Roman" w:cs="Times New Roman" w:eastAsia="Times New Roman" w:hAnsi="Times New Roman"/>
          <w:sz w:val="22"/>
          <w:szCs w:val="22"/>
          <w:color w:val="auto"/>
        </w:rPr>
        <w:t>) will decrease.</w:t>
      </w:r>
    </w:p>
    <w:p>
      <w:pPr>
        <w:sectPr>
          <w:pgSz w:w="10980" w:h="13680" w:orient="portrait"/>
          <w:cols w:equalWidth="0" w:num="1">
            <w:col w:w="8100"/>
          </w:cols>
          <w:pgMar w:left="1440" w:top="889" w:right="1440" w:bottom="1440" w:gutter="0" w:footer="0" w:header="0"/>
        </w:sectPr>
      </w:pPr>
    </w:p>
    <w:bookmarkStart w:id="447" w:name="page448"/>
    <w:bookmarkEnd w:id="447"/>
    <w:p>
      <w:pPr>
        <w:ind w:left="3280"/>
        <w:spacing w:after="0"/>
        <w:tabs>
          <w:tab w:leader="none" w:pos="6840" w:val="left"/>
          <w:tab w:leader="none" w:pos="7640" w:val="left"/>
        </w:tabs>
        <w:rPr>
          <w:sz w:val="20"/>
          <w:szCs w:val="20"/>
          <w:color w:val="auto"/>
        </w:rPr>
      </w:pPr>
      <w:r>
        <w:rPr>
          <w:rFonts w:ascii="Times New Roman" w:cs="Times New Roman" w:eastAsia="Times New Roman" w:hAnsi="Times New Roman"/>
          <w:sz w:val="20"/>
          <w:szCs w:val="20"/>
          <w:color w:val="auto"/>
        </w:rPr>
        <w:t>Conducting experiments with the scientific</w:t>
        <w:tab/>
        <w:t>method</w:t>
      </w:r>
      <w:r>
        <w:rPr>
          <w:sz w:val="20"/>
          <w:szCs w:val="20"/>
          <w:color w:val="auto"/>
        </w:rPr>
        <w:tab/>
      </w:r>
      <w:r>
        <w:rPr>
          <w:rFonts w:ascii="Times New Roman" w:cs="Times New Roman" w:eastAsia="Times New Roman" w:hAnsi="Times New Roman"/>
          <w:sz w:val="18"/>
          <w:szCs w:val="18"/>
          <w:color w:val="auto"/>
        </w:rPr>
        <w:t>419</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53340</wp:posOffset>
                </wp:positionV>
                <wp:extent cx="5029200" cy="0"/>
                <wp:wrapNone/>
                <wp:docPr id="1140" name="Shape 114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1140" o:spid="_x0000_s2165"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4.2pt" to="396pt,4.2pt" o:allowincell="f" strokecolor="#000000" strokeweight="0.5pt"/>
            </w:pict>
          </mc:Fallback>
        </mc:AlternateContent>
      </w:r>
    </w:p>
    <w:p>
      <w:pPr>
        <w:spacing w:after="0" w:line="310" w:lineRule="exact"/>
        <w:rPr>
          <w:sz w:val="20"/>
          <w:szCs w:val="20"/>
          <w:color w:val="auto"/>
        </w:rPr>
      </w:pPr>
    </w:p>
    <w:p>
      <w:pPr>
        <w:jc w:val="both"/>
        <w:ind w:right="380"/>
        <w:spacing w:after="0" w:line="270" w:lineRule="auto"/>
        <w:rPr>
          <w:sz w:val="20"/>
          <w:szCs w:val="20"/>
          <w:color w:val="auto"/>
        </w:rPr>
      </w:pPr>
      <w:r>
        <w:rPr>
          <w:rFonts w:ascii="Times New Roman" w:cs="Times New Roman" w:eastAsia="Times New Roman" w:hAnsi="Times New Roman"/>
          <w:sz w:val="22"/>
          <w:szCs w:val="22"/>
          <w:color w:val="auto"/>
        </w:rPr>
        <w:t>Since you will have many hypotheses on your backlog, it is common to have a fix form, similar to user stories, which includes the customer segment and the feature name. This makes your hypotheses more discoverable on a backlog:</w:t>
      </w:r>
    </w:p>
    <w:p>
      <w:pPr>
        <w:spacing w:after="0" w:line="77" w:lineRule="exact"/>
        <w:rPr>
          <w:sz w:val="20"/>
          <w:szCs w:val="20"/>
          <w:color w:val="auto"/>
        </w:rPr>
      </w:pPr>
    </w:p>
    <w:p>
      <w:pPr>
        <w:spacing w:after="0"/>
        <w:rPr>
          <w:sz w:val="20"/>
          <w:szCs w:val="20"/>
          <w:color w:val="auto"/>
        </w:rPr>
      </w:pPr>
      <w:r>
        <w:rPr>
          <w:rFonts w:ascii="Times New Roman" w:cs="Times New Roman" w:eastAsia="Times New Roman" w:hAnsi="Times New Roman"/>
          <w:sz w:val="22"/>
          <w:szCs w:val="22"/>
          <w:i w:val="1"/>
          <w:iCs w:val="1"/>
          <w:color w:val="auto"/>
        </w:rPr>
        <w:t>We believe {customer segment}</w:t>
      </w:r>
    </w:p>
    <w:p>
      <w:pPr>
        <w:spacing w:after="0" w:line="153" w:lineRule="exact"/>
        <w:rPr>
          <w:sz w:val="20"/>
          <w:szCs w:val="20"/>
          <w:color w:val="auto"/>
        </w:rPr>
      </w:pPr>
    </w:p>
    <w:p>
      <w:pPr>
        <w:spacing w:after="0"/>
        <w:rPr>
          <w:sz w:val="20"/>
          <w:szCs w:val="20"/>
          <w:color w:val="auto"/>
        </w:rPr>
      </w:pPr>
      <w:r>
        <w:rPr>
          <w:rFonts w:ascii="Times New Roman" w:cs="Times New Roman" w:eastAsia="Times New Roman" w:hAnsi="Times New Roman"/>
          <w:sz w:val="22"/>
          <w:szCs w:val="22"/>
          <w:i w:val="1"/>
          <w:iCs w:val="1"/>
          <w:color w:val="auto"/>
        </w:rPr>
        <w:t>want {feature}</w:t>
      </w:r>
    </w:p>
    <w:p>
      <w:pPr>
        <w:spacing w:after="0" w:line="153" w:lineRule="exact"/>
        <w:rPr>
          <w:sz w:val="20"/>
          <w:szCs w:val="20"/>
          <w:color w:val="auto"/>
        </w:rPr>
      </w:pPr>
    </w:p>
    <w:p>
      <w:pPr>
        <w:spacing w:after="0"/>
        <w:rPr>
          <w:sz w:val="20"/>
          <w:szCs w:val="20"/>
          <w:color w:val="auto"/>
        </w:rPr>
      </w:pPr>
      <w:r>
        <w:rPr>
          <w:rFonts w:ascii="Times New Roman" w:cs="Times New Roman" w:eastAsia="Times New Roman" w:hAnsi="Times New Roman"/>
          <w:sz w:val="22"/>
          <w:szCs w:val="22"/>
          <w:i w:val="1"/>
          <w:iCs w:val="1"/>
          <w:color w:val="auto"/>
        </w:rPr>
        <w:t>because {value proposition}</w:t>
      </w:r>
    </w:p>
    <w:p>
      <w:pPr>
        <w:spacing w:after="0" w:line="156" w:lineRule="exact"/>
        <w:rPr>
          <w:sz w:val="20"/>
          <w:szCs w:val="20"/>
          <w:color w:val="auto"/>
        </w:rPr>
      </w:pPr>
    </w:p>
    <w:p>
      <w:pPr>
        <w:spacing w:after="0"/>
        <w:rPr>
          <w:sz w:val="20"/>
          <w:szCs w:val="20"/>
          <w:color w:val="auto"/>
        </w:rPr>
      </w:pPr>
      <w:r>
        <w:rPr>
          <w:rFonts w:ascii="Times New Roman" w:cs="Times New Roman" w:eastAsia="Times New Roman" w:hAnsi="Times New Roman"/>
          <w:sz w:val="22"/>
          <w:szCs w:val="22"/>
          <w:color w:val="auto"/>
        </w:rPr>
        <w:t>This form also forces you to bring three aspects into your hypothesis:</w:t>
      </w:r>
    </w:p>
    <w:p>
      <w:pPr>
        <w:spacing w:after="0" w:line="183" w:lineRule="exact"/>
        <w:rPr>
          <w:sz w:val="20"/>
          <w:szCs w:val="20"/>
          <w:color w:val="auto"/>
        </w:rPr>
      </w:pPr>
    </w:p>
    <w:p>
      <w:pPr>
        <w:ind w:left="540" w:hanging="270"/>
        <w:spacing w:after="0"/>
        <w:tabs>
          <w:tab w:leader="none" w:pos="540" w:val="left"/>
        </w:tabs>
        <w:numPr>
          <w:ilvl w:val="0"/>
          <w:numId w:val="319"/>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b w:val="1"/>
          <w:bCs w:val="1"/>
          <w:color w:val="auto"/>
        </w:rPr>
        <w:t>Who</w:t>
      </w:r>
      <w:r>
        <w:rPr>
          <w:rFonts w:ascii="Times New Roman" w:cs="Times New Roman" w:eastAsia="Times New Roman" w:hAnsi="Times New Roman"/>
          <w:sz w:val="22"/>
          <w:szCs w:val="22"/>
          <w:color w:val="auto"/>
        </w:rPr>
        <w:t>: for whom are we changing the application?</w:t>
      </w:r>
    </w:p>
    <w:p>
      <w:pPr>
        <w:spacing w:after="0" w:line="124" w:lineRule="exact"/>
        <w:rPr>
          <w:rFonts w:ascii="Times New Roman" w:cs="Times New Roman" w:eastAsia="Times New Roman" w:hAnsi="Times New Roman"/>
          <w:sz w:val="22"/>
          <w:szCs w:val="22"/>
          <w:color w:val="auto"/>
        </w:rPr>
      </w:pPr>
    </w:p>
    <w:p>
      <w:pPr>
        <w:ind w:left="540" w:hanging="270"/>
        <w:spacing w:after="0"/>
        <w:tabs>
          <w:tab w:leader="none" w:pos="540" w:val="left"/>
        </w:tabs>
        <w:numPr>
          <w:ilvl w:val="0"/>
          <w:numId w:val="319"/>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b w:val="1"/>
          <w:bCs w:val="1"/>
          <w:color w:val="auto"/>
        </w:rPr>
        <w:t>What</w:t>
      </w:r>
      <w:r>
        <w:rPr>
          <w:rFonts w:ascii="Times New Roman" w:cs="Times New Roman" w:eastAsia="Times New Roman" w:hAnsi="Times New Roman"/>
          <w:sz w:val="22"/>
          <w:szCs w:val="22"/>
          <w:color w:val="auto"/>
        </w:rPr>
        <w:t>: what are we changing?</w:t>
      </w:r>
    </w:p>
    <w:p>
      <w:pPr>
        <w:spacing w:after="0" w:line="124" w:lineRule="exact"/>
        <w:rPr>
          <w:rFonts w:ascii="Times New Roman" w:cs="Times New Roman" w:eastAsia="Times New Roman" w:hAnsi="Times New Roman"/>
          <w:sz w:val="22"/>
          <w:szCs w:val="22"/>
          <w:color w:val="auto"/>
        </w:rPr>
      </w:pPr>
    </w:p>
    <w:p>
      <w:pPr>
        <w:ind w:left="540" w:hanging="270"/>
        <w:spacing w:after="0"/>
        <w:tabs>
          <w:tab w:leader="none" w:pos="540" w:val="left"/>
        </w:tabs>
        <w:numPr>
          <w:ilvl w:val="0"/>
          <w:numId w:val="319"/>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b w:val="1"/>
          <w:bCs w:val="1"/>
          <w:color w:val="auto"/>
        </w:rPr>
        <w:t>How</w:t>
      </w:r>
      <w:r>
        <w:rPr>
          <w:rFonts w:ascii="Times New Roman" w:cs="Times New Roman" w:eastAsia="Times New Roman" w:hAnsi="Times New Roman"/>
          <w:sz w:val="22"/>
          <w:szCs w:val="22"/>
          <w:color w:val="auto"/>
        </w:rPr>
        <w:t>: how will this change impact the users?</w:t>
      </w:r>
    </w:p>
    <w:p>
      <w:pPr>
        <w:spacing w:after="0" w:line="199" w:lineRule="exact"/>
        <w:rPr>
          <w:sz w:val="20"/>
          <w:szCs w:val="20"/>
          <w:color w:val="auto"/>
        </w:rPr>
      </w:pPr>
    </w:p>
    <w:p>
      <w:pPr>
        <w:spacing w:after="0"/>
        <w:rPr>
          <w:sz w:val="20"/>
          <w:szCs w:val="20"/>
          <w:color w:val="auto"/>
        </w:rPr>
      </w:pPr>
      <w:r>
        <w:rPr>
          <w:rFonts w:ascii="Times New Roman" w:cs="Times New Roman" w:eastAsia="Times New Roman" w:hAnsi="Times New Roman"/>
          <w:sz w:val="22"/>
          <w:szCs w:val="22"/>
          <w:color w:val="auto"/>
        </w:rPr>
        <w:t>These ingredients make up a good hypothesis:</w:t>
      </w:r>
    </w:p>
    <w:p>
      <w:pPr>
        <w:spacing w:after="0" w:line="150" w:lineRule="exact"/>
        <w:rPr>
          <w:sz w:val="20"/>
          <w:szCs w:val="20"/>
          <w:color w:val="auto"/>
        </w:rPr>
      </w:pPr>
    </w:p>
    <w:p>
      <w:pPr>
        <w:spacing w:after="0"/>
        <w:rPr>
          <w:sz w:val="20"/>
          <w:szCs w:val="20"/>
          <w:color w:val="auto"/>
        </w:rPr>
      </w:pPr>
      <w:r>
        <w:rPr>
          <w:rFonts w:ascii="Times New Roman" w:cs="Times New Roman" w:eastAsia="Times New Roman" w:hAnsi="Times New Roman"/>
          <w:sz w:val="22"/>
          <w:szCs w:val="22"/>
          <w:i w:val="1"/>
          <w:iCs w:val="1"/>
          <w:color w:val="auto"/>
        </w:rPr>
        <w:t>We believe</w:t>
      </w:r>
      <w:r>
        <w:rPr>
          <w:rFonts w:ascii="Times New Roman" w:cs="Times New Roman" w:eastAsia="Times New Roman" w:hAnsi="Times New Roman"/>
          <w:sz w:val="22"/>
          <w:szCs w:val="22"/>
          <w:color w:val="auto"/>
        </w:rPr>
        <w:t xml:space="preserve"> new users</w:t>
      </w:r>
    </w:p>
    <w:p>
      <w:pPr>
        <w:spacing w:after="0" w:line="153" w:lineRule="exact"/>
        <w:rPr>
          <w:sz w:val="20"/>
          <w:szCs w:val="20"/>
          <w:color w:val="auto"/>
        </w:rPr>
      </w:pPr>
    </w:p>
    <w:p>
      <w:pPr>
        <w:spacing w:after="0"/>
        <w:rPr>
          <w:sz w:val="20"/>
          <w:szCs w:val="20"/>
          <w:color w:val="auto"/>
        </w:rPr>
      </w:pPr>
      <w:r>
        <w:rPr>
          <w:rFonts w:ascii="Times New Roman" w:cs="Times New Roman" w:eastAsia="Times New Roman" w:hAnsi="Times New Roman"/>
          <w:sz w:val="22"/>
          <w:szCs w:val="22"/>
          <w:i w:val="1"/>
          <w:iCs w:val="1"/>
          <w:color w:val="auto"/>
        </w:rPr>
        <w:t>want</w:t>
      </w:r>
      <w:r>
        <w:rPr>
          <w:rFonts w:ascii="Times New Roman" w:cs="Times New Roman" w:eastAsia="Times New Roman" w:hAnsi="Times New Roman"/>
          <w:sz w:val="22"/>
          <w:szCs w:val="22"/>
          <w:color w:val="auto"/>
        </w:rPr>
        <w:t xml:space="preserve"> a shorter registration form with fewer input fields</w:t>
      </w:r>
    </w:p>
    <w:p>
      <w:pPr>
        <w:spacing w:after="0" w:line="153" w:lineRule="exact"/>
        <w:rPr>
          <w:sz w:val="20"/>
          <w:szCs w:val="20"/>
          <w:color w:val="auto"/>
        </w:rPr>
      </w:pPr>
    </w:p>
    <w:p>
      <w:pPr>
        <w:ind w:right="280"/>
        <w:spacing w:after="0" w:line="293" w:lineRule="auto"/>
        <w:rPr>
          <w:sz w:val="20"/>
          <w:szCs w:val="20"/>
          <w:color w:val="auto"/>
        </w:rPr>
      </w:pPr>
      <w:r>
        <w:rPr>
          <w:rFonts w:ascii="Times New Roman" w:cs="Times New Roman" w:eastAsia="Times New Roman" w:hAnsi="Times New Roman"/>
          <w:sz w:val="22"/>
          <w:szCs w:val="22"/>
          <w:i w:val="1"/>
          <w:iCs w:val="1"/>
          <w:color w:val="auto"/>
        </w:rPr>
        <w:t>because</w:t>
      </w:r>
      <w:r>
        <w:rPr>
          <w:rFonts w:ascii="Times New Roman" w:cs="Times New Roman" w:eastAsia="Times New Roman" w:hAnsi="Times New Roman"/>
          <w:sz w:val="22"/>
          <w:szCs w:val="22"/>
          <w:color w:val="auto"/>
        </w:rPr>
        <w:t xml:space="preserve"> this allows them to test the application and gain confidence before revealing their personal data.</w:t>
      </w:r>
    </w:p>
    <w:p>
      <w:pPr>
        <w:spacing w:after="0" w:line="55" w:lineRule="exact"/>
        <w:rPr>
          <w:sz w:val="20"/>
          <w:szCs w:val="20"/>
          <w:color w:val="auto"/>
        </w:rPr>
      </w:pPr>
    </w:p>
    <w:p>
      <w:pPr>
        <w:ind w:right="560"/>
        <w:spacing w:after="0" w:line="270" w:lineRule="auto"/>
        <w:rPr>
          <w:sz w:val="20"/>
          <w:szCs w:val="20"/>
          <w:color w:val="auto"/>
        </w:rPr>
      </w:pPr>
      <w:r>
        <w:rPr>
          <w:rFonts w:ascii="Times New Roman" w:cs="Times New Roman" w:eastAsia="Times New Roman" w:hAnsi="Times New Roman"/>
          <w:sz w:val="22"/>
          <w:szCs w:val="22"/>
          <w:color w:val="auto"/>
        </w:rPr>
        <w:t xml:space="preserve">Note that focusing on the value proposition leads to a more abstract description of the </w:t>
      </w:r>
      <w:r>
        <w:rPr>
          <w:rFonts w:ascii="Times New Roman" w:cs="Times New Roman" w:eastAsia="Times New Roman" w:hAnsi="Times New Roman"/>
          <w:sz w:val="22"/>
          <w:szCs w:val="22"/>
          <w:b w:val="1"/>
          <w:bCs w:val="1"/>
          <w:color w:val="auto"/>
        </w:rPr>
        <w:t>how</w:t>
      </w:r>
      <w:r>
        <w:rPr>
          <w:rFonts w:ascii="Times New Roman" w:cs="Times New Roman" w:eastAsia="Times New Roman" w:hAnsi="Times New Roman"/>
          <w:sz w:val="22"/>
          <w:szCs w:val="22"/>
          <w:color w:val="auto"/>
        </w:rPr>
        <w:t xml:space="preserve"> with a greater focus on the </w:t>
      </w:r>
      <w:r>
        <w:rPr>
          <w:rFonts w:ascii="Times New Roman" w:cs="Times New Roman" w:eastAsia="Times New Roman" w:hAnsi="Times New Roman"/>
          <w:sz w:val="22"/>
          <w:szCs w:val="22"/>
          <w:b w:val="1"/>
          <w:bCs w:val="1"/>
          <w:color w:val="auto"/>
        </w:rPr>
        <w:t>why</w:t>
      </w:r>
      <w:r>
        <w:rPr>
          <w:rFonts w:ascii="Times New Roman" w:cs="Times New Roman" w:eastAsia="Times New Roman" w:hAnsi="Times New Roman"/>
          <w:sz w:val="22"/>
          <w:szCs w:val="22"/>
          <w:color w:val="auto"/>
        </w:rPr>
        <w:t>. In marketing, you often find details like this in</w:t>
      </w:r>
      <w:r>
        <w:rPr>
          <w:rFonts w:ascii="Times New Roman" w:cs="Times New Roman" w:eastAsia="Times New Roman" w:hAnsi="Times New Roman"/>
          <w:sz w:val="22"/>
          <w:szCs w:val="22"/>
          <w:b w:val="1"/>
          <w:bCs w:val="1"/>
          <w:color w:val="auto"/>
        </w:rPr>
        <w:t xml:space="preserve"> </w:t>
      </w:r>
      <w:r>
        <w:rPr>
          <w:rFonts w:ascii="Times New Roman" w:cs="Times New Roman" w:eastAsia="Times New Roman" w:hAnsi="Times New Roman"/>
          <w:sz w:val="22"/>
          <w:szCs w:val="22"/>
          <w:color w:val="auto"/>
        </w:rPr>
        <w:t>your hypothesis:</w:t>
      </w:r>
    </w:p>
    <w:p>
      <w:pPr>
        <w:spacing w:after="0" w:line="118" w:lineRule="exact"/>
        <w:rPr>
          <w:sz w:val="20"/>
          <w:szCs w:val="20"/>
          <w:color w:val="auto"/>
        </w:rPr>
      </w:pPr>
    </w:p>
    <w:p>
      <w:pPr>
        <w:ind w:left="540" w:hanging="270"/>
        <w:spacing w:after="0"/>
        <w:tabs>
          <w:tab w:leader="none" w:pos="540" w:val="left"/>
        </w:tabs>
        <w:numPr>
          <w:ilvl w:val="0"/>
          <w:numId w:val="320"/>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What is the impact?</w:t>
      </w:r>
    </w:p>
    <w:p>
      <w:pPr>
        <w:spacing w:after="0" w:line="124" w:lineRule="exact"/>
        <w:rPr>
          <w:rFonts w:ascii="Times New Roman" w:cs="Times New Roman" w:eastAsia="Times New Roman" w:hAnsi="Times New Roman"/>
          <w:sz w:val="22"/>
          <w:szCs w:val="22"/>
          <w:color w:val="auto"/>
        </w:rPr>
      </w:pPr>
    </w:p>
    <w:p>
      <w:pPr>
        <w:ind w:left="540" w:hanging="270"/>
        <w:spacing w:after="0"/>
        <w:tabs>
          <w:tab w:leader="none" w:pos="540" w:val="left"/>
        </w:tabs>
        <w:numPr>
          <w:ilvl w:val="0"/>
          <w:numId w:val="320"/>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By how much/how great it is?</w:t>
      </w:r>
    </w:p>
    <w:p>
      <w:pPr>
        <w:spacing w:after="0" w:line="124" w:lineRule="exact"/>
        <w:rPr>
          <w:rFonts w:ascii="Times New Roman" w:cs="Times New Roman" w:eastAsia="Times New Roman" w:hAnsi="Times New Roman"/>
          <w:sz w:val="22"/>
          <w:szCs w:val="22"/>
          <w:color w:val="auto"/>
        </w:rPr>
      </w:pPr>
    </w:p>
    <w:p>
      <w:pPr>
        <w:ind w:left="540" w:hanging="270"/>
        <w:spacing w:after="0"/>
        <w:tabs>
          <w:tab w:leader="none" w:pos="540" w:val="left"/>
        </w:tabs>
        <w:numPr>
          <w:ilvl w:val="0"/>
          <w:numId w:val="320"/>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After what period of time?</w:t>
      </w:r>
    </w:p>
    <w:p>
      <w:pPr>
        <w:spacing w:after="0" w:line="191" w:lineRule="exact"/>
        <w:rPr>
          <w:sz w:val="20"/>
          <w:szCs w:val="20"/>
          <w:color w:val="auto"/>
        </w:rPr>
      </w:pPr>
    </w:p>
    <w:p>
      <w:pPr>
        <w:ind w:right="180"/>
        <w:spacing w:after="0" w:line="263" w:lineRule="auto"/>
        <w:rPr>
          <w:sz w:val="20"/>
          <w:szCs w:val="20"/>
          <w:color w:val="auto"/>
        </w:rPr>
      </w:pPr>
      <w:r>
        <w:rPr>
          <w:rFonts w:ascii="Times New Roman" w:cs="Times New Roman" w:eastAsia="Times New Roman" w:hAnsi="Times New Roman"/>
          <w:sz w:val="22"/>
          <w:szCs w:val="22"/>
          <w:color w:val="auto"/>
        </w:rPr>
        <w:t>This results in aone-to-one relationship between hypotheses and experiments. Especially when starting with experimentation, I think separating the experiment from the underlaying hypothesis helps. You will probably need multiple experiments before you finally can say with certainty whether the hypothesis was true or false.</w:t>
      </w:r>
    </w:p>
    <w:p>
      <w:pPr>
        <w:sectPr>
          <w:pgSz w:w="10980" w:h="13680" w:orient="portrait"/>
          <w:cols w:equalWidth="0" w:num="1">
            <w:col w:w="8100"/>
          </w:cols>
          <w:pgMar w:left="1440" w:top="889" w:right="1440" w:bottom="1440" w:gutter="0" w:footer="0" w:header="0"/>
        </w:sectPr>
      </w:pPr>
    </w:p>
    <w:bookmarkStart w:id="448" w:name="page449"/>
    <w:bookmarkEnd w:id="448"/>
    <w:p>
      <w:pPr>
        <w:ind w:left="180"/>
        <w:spacing w:after="0"/>
        <w:tabs>
          <w:tab w:leader="none" w:pos="680" w:val="left"/>
        </w:tabs>
        <w:rPr>
          <w:sz w:val="20"/>
          <w:szCs w:val="20"/>
          <w:color w:val="auto"/>
        </w:rPr>
      </w:pPr>
      <w:r>
        <w:rPr>
          <w:rFonts w:ascii="Times New Roman" w:cs="Times New Roman" w:eastAsia="Times New Roman" w:hAnsi="Times New Roman"/>
          <w:sz w:val="20"/>
          <w:szCs w:val="20"/>
          <w:color w:val="auto"/>
        </w:rPr>
        <w:t>420</w:t>
        <w:tab/>
        <w:t>Experimentation and A|B Testing</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114300</wp:posOffset>
                </wp:positionH>
                <wp:positionV relativeFrom="paragraph">
                  <wp:posOffset>53340</wp:posOffset>
                </wp:positionV>
                <wp:extent cx="5029200" cy="0"/>
                <wp:wrapNone/>
                <wp:docPr id="1141" name="Shape 114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1141" o:spid="_x0000_s2166"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9pt,4.2pt" to="405pt,4.2pt" o:allowincell="f" strokecolor="#000000" strokeweight="0.5pt"/>
            </w:pict>
          </mc:Fallback>
        </mc:AlternateContent>
      </w:r>
    </w:p>
    <w:p>
      <w:pPr>
        <w:spacing w:after="0" w:line="216" w:lineRule="exact"/>
        <w:rPr>
          <w:sz w:val="20"/>
          <w:szCs w:val="20"/>
          <w:color w:val="auto"/>
        </w:rPr>
      </w:pPr>
    </w:p>
    <w:p>
      <w:pPr>
        <w:ind w:left="180"/>
        <w:spacing w:after="0"/>
        <w:rPr>
          <w:sz w:val="20"/>
          <w:szCs w:val="20"/>
          <w:color w:val="auto"/>
        </w:rPr>
      </w:pPr>
      <w:r>
        <w:rPr>
          <w:rFonts w:ascii="Arial" w:cs="Arial" w:eastAsia="Arial" w:hAnsi="Arial"/>
          <w:sz w:val="30"/>
          <w:szCs w:val="30"/>
          <w:b w:val="1"/>
          <w:bCs w:val="1"/>
          <w:color w:val="auto"/>
        </w:rPr>
        <w:t>Building the experiment</w:t>
      </w:r>
    </w:p>
    <w:p>
      <w:pPr>
        <w:spacing w:after="0" w:line="106" w:lineRule="exact"/>
        <w:rPr>
          <w:sz w:val="20"/>
          <w:szCs w:val="20"/>
          <w:color w:val="auto"/>
        </w:rPr>
      </w:pPr>
    </w:p>
    <w:p>
      <w:pPr>
        <w:ind w:left="180" w:right="20"/>
        <w:spacing w:after="0" w:line="289" w:lineRule="auto"/>
        <w:rPr>
          <w:sz w:val="20"/>
          <w:szCs w:val="20"/>
          <w:color w:val="auto"/>
        </w:rPr>
      </w:pPr>
      <w:r>
        <w:rPr>
          <w:rFonts w:ascii="Times New Roman" w:cs="Times New Roman" w:eastAsia="Times New Roman" w:hAnsi="Times New Roman"/>
          <w:sz w:val="21"/>
          <w:szCs w:val="21"/>
          <w:color w:val="auto"/>
        </w:rPr>
        <w:t>When defining your experiment, you should try to keep as many variables fixed as possible. The best thing is to look at your baseline data. How will weekends and vacations impact your data? How will political and macroeconomic trends impact your experiment?</w:t>
      </w:r>
    </w:p>
    <w:p>
      <w:pPr>
        <w:spacing w:after="0" w:line="61" w:lineRule="exact"/>
        <w:rPr>
          <w:sz w:val="20"/>
          <w:szCs w:val="20"/>
          <w:color w:val="auto"/>
        </w:rPr>
      </w:pPr>
    </w:p>
    <w:p>
      <w:pPr>
        <w:ind w:left="180"/>
        <w:spacing w:after="0" w:line="260" w:lineRule="auto"/>
        <w:rPr>
          <w:sz w:val="20"/>
          <w:szCs w:val="20"/>
          <w:color w:val="auto"/>
        </w:rPr>
      </w:pPr>
      <w:r>
        <w:rPr>
          <w:rFonts w:ascii="Times New Roman" w:cs="Times New Roman" w:eastAsia="Times New Roman" w:hAnsi="Times New Roman"/>
          <w:sz w:val="22"/>
          <w:szCs w:val="22"/>
          <w:color w:val="auto"/>
        </w:rPr>
        <w:t>Also, make sure that both your control group and your experimental group are big enough. If you only experiment on a small group, your results might not be representative. If your control group is too small, you might not have enough data to compare your results to, especially if there are other external factors that you did not foresee. A good experiment should contain the following information:</w:t>
      </w:r>
    </w:p>
    <w:p>
      <w:pPr>
        <w:spacing w:after="0" w:line="130" w:lineRule="exact"/>
        <w:rPr>
          <w:sz w:val="20"/>
          <w:szCs w:val="20"/>
          <w:color w:val="auto"/>
        </w:rPr>
      </w:pPr>
    </w:p>
    <w:p>
      <w:pPr>
        <w:ind w:left="720" w:hanging="270"/>
        <w:spacing w:after="0"/>
        <w:tabs>
          <w:tab w:leader="none" w:pos="720" w:val="left"/>
        </w:tabs>
        <w:numPr>
          <w:ilvl w:val="0"/>
          <w:numId w:val="321"/>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What’s the change?</w:t>
      </w:r>
    </w:p>
    <w:p>
      <w:pPr>
        <w:spacing w:after="0" w:line="124" w:lineRule="exact"/>
        <w:rPr>
          <w:rFonts w:ascii="Times New Roman" w:cs="Times New Roman" w:eastAsia="Times New Roman" w:hAnsi="Times New Roman"/>
          <w:sz w:val="22"/>
          <w:szCs w:val="22"/>
          <w:color w:val="auto"/>
        </w:rPr>
      </w:pPr>
    </w:p>
    <w:p>
      <w:pPr>
        <w:ind w:left="720" w:hanging="270"/>
        <w:spacing w:after="0"/>
        <w:tabs>
          <w:tab w:leader="none" w:pos="720" w:val="left"/>
        </w:tabs>
        <w:numPr>
          <w:ilvl w:val="0"/>
          <w:numId w:val="321"/>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What’s the expected impact?</w:t>
      </w:r>
    </w:p>
    <w:p>
      <w:pPr>
        <w:spacing w:after="0" w:line="124" w:lineRule="exact"/>
        <w:rPr>
          <w:rFonts w:ascii="Times New Roman" w:cs="Times New Roman" w:eastAsia="Times New Roman" w:hAnsi="Times New Roman"/>
          <w:sz w:val="22"/>
          <w:szCs w:val="22"/>
          <w:color w:val="auto"/>
        </w:rPr>
      </w:pPr>
    </w:p>
    <w:p>
      <w:pPr>
        <w:ind w:left="720" w:hanging="270"/>
        <w:spacing w:after="0"/>
        <w:tabs>
          <w:tab w:leader="none" w:pos="720" w:val="left"/>
        </w:tabs>
        <w:numPr>
          <w:ilvl w:val="0"/>
          <w:numId w:val="321"/>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Who is the audience or the customer segment?</w:t>
      </w:r>
    </w:p>
    <w:p>
      <w:pPr>
        <w:spacing w:after="0" w:line="124" w:lineRule="exact"/>
        <w:rPr>
          <w:rFonts w:ascii="Times New Roman" w:cs="Times New Roman" w:eastAsia="Times New Roman" w:hAnsi="Times New Roman"/>
          <w:sz w:val="22"/>
          <w:szCs w:val="22"/>
          <w:color w:val="auto"/>
        </w:rPr>
      </w:pPr>
    </w:p>
    <w:p>
      <w:pPr>
        <w:ind w:left="720" w:hanging="270"/>
        <w:spacing w:after="0"/>
        <w:tabs>
          <w:tab w:leader="none" w:pos="720" w:val="left"/>
        </w:tabs>
        <w:numPr>
          <w:ilvl w:val="0"/>
          <w:numId w:val="321"/>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How much change are we expecting?</w:t>
      </w:r>
    </w:p>
    <w:p>
      <w:pPr>
        <w:spacing w:after="0" w:line="124" w:lineRule="exact"/>
        <w:rPr>
          <w:rFonts w:ascii="Times New Roman" w:cs="Times New Roman" w:eastAsia="Times New Roman" w:hAnsi="Times New Roman"/>
          <w:sz w:val="22"/>
          <w:szCs w:val="22"/>
          <w:color w:val="auto"/>
        </w:rPr>
      </w:pPr>
    </w:p>
    <w:p>
      <w:pPr>
        <w:ind w:left="720" w:hanging="270"/>
        <w:spacing w:after="0"/>
        <w:tabs>
          <w:tab w:leader="none" w:pos="720" w:val="left"/>
        </w:tabs>
        <w:numPr>
          <w:ilvl w:val="0"/>
          <w:numId w:val="321"/>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How long do we run the experiment?</w:t>
      </w:r>
    </w:p>
    <w:p>
      <w:pPr>
        <w:spacing w:after="0" w:line="124" w:lineRule="exact"/>
        <w:rPr>
          <w:rFonts w:ascii="Times New Roman" w:cs="Times New Roman" w:eastAsia="Times New Roman" w:hAnsi="Times New Roman"/>
          <w:sz w:val="22"/>
          <w:szCs w:val="22"/>
          <w:color w:val="auto"/>
        </w:rPr>
      </w:pPr>
    </w:p>
    <w:p>
      <w:pPr>
        <w:ind w:left="720" w:hanging="270"/>
        <w:spacing w:after="0"/>
        <w:tabs>
          <w:tab w:leader="none" w:pos="720" w:val="left"/>
        </w:tabs>
        <w:numPr>
          <w:ilvl w:val="0"/>
          <w:numId w:val="321"/>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What is the baseline we compare the data to (a control group or historical data)?</w:t>
      </w:r>
    </w:p>
    <w:p>
      <w:pPr>
        <w:spacing w:after="0" w:line="191"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2"/>
          <w:szCs w:val="22"/>
          <w:color w:val="auto"/>
        </w:rPr>
        <w:t>Here is an example.</w:t>
      </w:r>
    </w:p>
    <w:p>
      <w:pPr>
        <w:spacing w:after="0" w:line="145" w:lineRule="exact"/>
        <w:rPr>
          <w:sz w:val="20"/>
          <w:szCs w:val="20"/>
          <w:color w:val="auto"/>
        </w:rPr>
      </w:pPr>
    </w:p>
    <w:p>
      <w:pPr>
        <w:ind w:left="180" w:right="80"/>
        <w:spacing w:after="0" w:line="293" w:lineRule="auto"/>
        <w:rPr>
          <w:sz w:val="20"/>
          <w:szCs w:val="20"/>
          <w:color w:val="auto"/>
        </w:rPr>
      </w:pPr>
      <w:r>
        <w:rPr>
          <w:rFonts w:ascii="Times New Roman" w:cs="Times New Roman" w:eastAsia="Times New Roman" w:hAnsi="Times New Roman"/>
          <w:sz w:val="21"/>
          <w:szCs w:val="21"/>
          <w:color w:val="auto"/>
        </w:rPr>
        <w:t xml:space="preserve">The new, </w:t>
      </w:r>
      <w:r>
        <w:rPr>
          <w:rFonts w:ascii="Times New Roman" w:cs="Times New Roman" w:eastAsia="Times New Roman" w:hAnsi="Times New Roman"/>
          <w:sz w:val="21"/>
          <w:szCs w:val="21"/>
          <w:i w:val="1"/>
          <w:iCs w:val="1"/>
          <w:color w:val="auto"/>
        </w:rPr>
        <w:t>shorter registration form</w:t>
      </w:r>
      <w:r>
        <w:rPr>
          <w:rFonts w:ascii="Times New Roman" w:cs="Times New Roman" w:eastAsia="Times New Roman" w:hAnsi="Times New Roman"/>
          <w:sz w:val="21"/>
          <w:szCs w:val="21"/>
          <w:color w:val="auto"/>
        </w:rPr>
        <w:t xml:space="preserve"> (</w:t>
      </w:r>
      <w:r>
        <w:rPr>
          <w:rFonts w:ascii="Times New Roman" w:cs="Times New Roman" w:eastAsia="Times New Roman" w:hAnsi="Times New Roman"/>
          <w:sz w:val="21"/>
          <w:szCs w:val="21"/>
          <w:b w:val="1"/>
          <w:bCs w:val="1"/>
          <w:color w:val="auto"/>
        </w:rPr>
        <w:t>what’s the change</w:t>
      </w:r>
      <w:r>
        <w:rPr>
          <w:rFonts w:ascii="Times New Roman" w:cs="Times New Roman" w:eastAsia="Times New Roman" w:hAnsi="Times New Roman"/>
          <w:sz w:val="21"/>
          <w:szCs w:val="21"/>
          <w:color w:val="auto"/>
        </w:rPr>
        <w:t xml:space="preserve">) will </w:t>
      </w:r>
      <w:r>
        <w:rPr>
          <w:rFonts w:ascii="Times New Roman" w:cs="Times New Roman" w:eastAsia="Times New Roman" w:hAnsi="Times New Roman"/>
          <w:sz w:val="21"/>
          <w:szCs w:val="21"/>
          <w:i w:val="1"/>
          <w:iCs w:val="1"/>
          <w:color w:val="auto"/>
        </w:rPr>
        <w:t>reduce the abandonment rate</w:t>
      </w:r>
      <w:r>
        <w:rPr>
          <w:rFonts w:ascii="Times New Roman" w:cs="Times New Roman" w:eastAsia="Times New Roman" w:hAnsi="Times New Roman"/>
          <w:sz w:val="21"/>
          <w:szCs w:val="21"/>
          <w:color w:val="auto"/>
        </w:rPr>
        <w:t xml:space="preserve"> of the registration form (</w:t>
      </w:r>
      <w:r>
        <w:rPr>
          <w:rFonts w:ascii="Times New Roman" w:cs="Times New Roman" w:eastAsia="Times New Roman" w:hAnsi="Times New Roman"/>
          <w:sz w:val="21"/>
          <w:szCs w:val="21"/>
          <w:b w:val="1"/>
          <w:bCs w:val="1"/>
          <w:color w:val="auto"/>
        </w:rPr>
        <w:t>impact</w:t>
      </w:r>
      <w:r>
        <w:rPr>
          <w:rFonts w:ascii="Times New Roman" w:cs="Times New Roman" w:eastAsia="Times New Roman" w:hAnsi="Times New Roman"/>
          <w:sz w:val="21"/>
          <w:szCs w:val="21"/>
          <w:color w:val="auto"/>
        </w:rPr>
        <w:t xml:space="preserve">) for </w:t>
      </w:r>
      <w:r>
        <w:rPr>
          <w:rFonts w:ascii="Times New Roman" w:cs="Times New Roman" w:eastAsia="Times New Roman" w:hAnsi="Times New Roman"/>
          <w:sz w:val="21"/>
          <w:szCs w:val="21"/>
          <w:i w:val="1"/>
          <w:iCs w:val="1"/>
          <w:color w:val="auto"/>
        </w:rPr>
        <w:t>50%</w:t>
      </w:r>
      <w:r>
        <w:rPr>
          <w:rFonts w:ascii="Times New Roman" w:cs="Times New Roman" w:eastAsia="Times New Roman" w:hAnsi="Times New Roman"/>
          <w:sz w:val="21"/>
          <w:szCs w:val="21"/>
          <w:color w:val="auto"/>
        </w:rPr>
        <w:t xml:space="preserve"> of our </w:t>
      </w:r>
      <w:r>
        <w:rPr>
          <w:rFonts w:ascii="Times New Roman" w:cs="Times New Roman" w:eastAsia="Times New Roman" w:hAnsi="Times New Roman"/>
          <w:sz w:val="21"/>
          <w:szCs w:val="21"/>
          <w:i w:val="1"/>
          <w:iCs w:val="1"/>
          <w:color w:val="auto"/>
        </w:rPr>
        <w:t>new users</w:t>
      </w:r>
      <w:r>
        <w:rPr>
          <w:rFonts w:ascii="Times New Roman" w:cs="Times New Roman" w:eastAsia="Times New Roman" w:hAnsi="Times New Roman"/>
          <w:sz w:val="21"/>
          <w:szCs w:val="21"/>
          <w:color w:val="auto"/>
        </w:rPr>
        <w:t xml:space="preserve"> (</w:t>
      </w:r>
      <w:r>
        <w:rPr>
          <w:rFonts w:ascii="Times New Roman" w:cs="Times New Roman" w:eastAsia="Times New Roman" w:hAnsi="Times New Roman"/>
          <w:sz w:val="21"/>
          <w:szCs w:val="21"/>
          <w:b w:val="1"/>
          <w:bCs w:val="1"/>
          <w:color w:val="auto"/>
        </w:rPr>
        <w:t>for whom</w:t>
      </w:r>
      <w:r>
        <w:rPr>
          <w:rFonts w:ascii="Times New Roman" w:cs="Times New Roman" w:eastAsia="Times New Roman" w:hAnsi="Times New Roman"/>
          <w:sz w:val="21"/>
          <w:szCs w:val="21"/>
          <w:color w:val="auto"/>
        </w:rPr>
        <w:t xml:space="preserve">) by more than </w:t>
      </w:r>
      <w:r>
        <w:rPr>
          <w:rFonts w:ascii="Times New Roman" w:cs="Times New Roman" w:eastAsia="Times New Roman" w:hAnsi="Times New Roman"/>
          <w:sz w:val="21"/>
          <w:szCs w:val="21"/>
          <w:i w:val="1"/>
          <w:iCs w:val="1"/>
          <w:color w:val="auto"/>
        </w:rPr>
        <w:t>15%</w:t>
      </w:r>
      <w:r>
        <w:rPr>
          <w:rFonts w:ascii="Times New Roman" w:cs="Times New Roman" w:eastAsia="Times New Roman" w:hAnsi="Times New Roman"/>
          <w:sz w:val="21"/>
          <w:szCs w:val="21"/>
          <w:color w:val="auto"/>
        </w:rPr>
        <w:t xml:space="preserve"> (</w:t>
      </w:r>
      <w:r>
        <w:rPr>
          <w:rFonts w:ascii="Times New Roman" w:cs="Times New Roman" w:eastAsia="Times New Roman" w:hAnsi="Times New Roman"/>
          <w:sz w:val="21"/>
          <w:szCs w:val="21"/>
          <w:b w:val="1"/>
          <w:bCs w:val="1"/>
          <w:color w:val="auto"/>
        </w:rPr>
        <w:t>how much</w:t>
      </w:r>
      <w:r>
        <w:rPr>
          <w:rFonts w:ascii="Times New Roman" w:cs="Times New Roman" w:eastAsia="Times New Roman" w:hAnsi="Times New Roman"/>
          <w:sz w:val="21"/>
          <w:szCs w:val="21"/>
          <w:color w:val="auto"/>
        </w:rPr>
        <w:t xml:space="preserve">) after </w:t>
      </w:r>
      <w:r>
        <w:rPr>
          <w:rFonts w:ascii="Times New Roman" w:cs="Times New Roman" w:eastAsia="Times New Roman" w:hAnsi="Times New Roman"/>
          <w:sz w:val="21"/>
          <w:szCs w:val="21"/>
          <w:i w:val="1"/>
          <w:iCs w:val="1"/>
          <w:color w:val="auto"/>
        </w:rPr>
        <w:t>14 days</w:t>
      </w:r>
      <w:r>
        <w:rPr>
          <w:rFonts w:ascii="Times New Roman" w:cs="Times New Roman" w:eastAsia="Times New Roman" w:hAnsi="Times New Roman"/>
          <w:sz w:val="21"/>
          <w:szCs w:val="21"/>
          <w:color w:val="auto"/>
        </w:rPr>
        <w:t xml:space="preserve"> (</w:t>
      </w:r>
      <w:r>
        <w:rPr>
          <w:rFonts w:ascii="Times New Roman" w:cs="Times New Roman" w:eastAsia="Times New Roman" w:hAnsi="Times New Roman"/>
          <w:sz w:val="21"/>
          <w:szCs w:val="21"/>
          <w:b w:val="1"/>
          <w:bCs w:val="1"/>
          <w:color w:val="auto"/>
        </w:rPr>
        <w:t>after how long</w:t>
      </w:r>
      <w:r>
        <w:rPr>
          <w:rFonts w:ascii="Times New Roman" w:cs="Times New Roman" w:eastAsia="Times New Roman" w:hAnsi="Times New Roman"/>
          <w:sz w:val="21"/>
          <w:szCs w:val="21"/>
          <w:color w:val="auto"/>
        </w:rPr>
        <w:t>) compared to our control group (</w:t>
      </w:r>
      <w:r>
        <w:rPr>
          <w:rFonts w:ascii="Times New Roman" w:cs="Times New Roman" w:eastAsia="Times New Roman" w:hAnsi="Times New Roman"/>
          <w:sz w:val="21"/>
          <w:szCs w:val="21"/>
          <w:b w:val="1"/>
          <w:bCs w:val="1"/>
          <w:color w:val="auto"/>
        </w:rPr>
        <w:t>baseline</w:t>
      </w:r>
      <w:r>
        <w:rPr>
          <w:rFonts w:ascii="Times New Roman" w:cs="Times New Roman" w:eastAsia="Times New Roman" w:hAnsi="Times New Roman"/>
          <w:sz w:val="21"/>
          <w:szCs w:val="21"/>
          <w:color w:val="auto"/>
        </w:rPr>
        <w:t>).</w:t>
      </w:r>
    </w:p>
    <w:p>
      <w:pPr>
        <w:spacing w:after="0" w:line="57" w:lineRule="exact"/>
        <w:rPr>
          <w:sz w:val="20"/>
          <w:szCs w:val="20"/>
          <w:color w:val="auto"/>
        </w:rPr>
      </w:pPr>
    </w:p>
    <w:p>
      <w:pPr>
        <w:ind w:left="180" w:right="80"/>
        <w:spacing w:after="0" w:line="263" w:lineRule="auto"/>
        <w:rPr>
          <w:sz w:val="20"/>
          <w:szCs w:val="20"/>
          <w:color w:val="auto"/>
        </w:rPr>
      </w:pPr>
      <w:r>
        <w:rPr>
          <w:rFonts w:ascii="Times New Roman" w:cs="Times New Roman" w:eastAsia="Times New Roman" w:hAnsi="Times New Roman"/>
          <w:sz w:val="22"/>
          <w:szCs w:val="22"/>
          <w:color w:val="auto"/>
        </w:rPr>
        <w:t xml:space="preserve">With the experiment defined, you can start implementing and running it. If you develop with feature flags (see </w:t>
      </w:r>
      <w:r>
        <w:rPr>
          <w:rFonts w:ascii="Times New Roman" w:cs="Times New Roman" w:eastAsia="Times New Roman" w:hAnsi="Times New Roman"/>
          <w:sz w:val="22"/>
          <w:szCs w:val="22"/>
          <w:i w:val="1"/>
          <w:iCs w:val="1"/>
          <w:color w:val="auto"/>
        </w:rPr>
        <w:t>Chapter 10</w:t>
      </w:r>
      <w:r>
        <w:rPr>
          <w:rFonts w:ascii="Times New Roman" w:cs="Times New Roman" w:eastAsia="Times New Roman" w:hAnsi="Times New Roman"/>
          <w:sz w:val="22"/>
          <w:szCs w:val="22"/>
          <w:color w:val="auto"/>
        </w:rPr>
        <w:t xml:space="preserve">, </w:t>
      </w:r>
      <w:r>
        <w:rPr>
          <w:rFonts w:ascii="Times New Roman" w:cs="Times New Roman" w:eastAsia="Times New Roman" w:hAnsi="Times New Roman"/>
          <w:sz w:val="22"/>
          <w:szCs w:val="22"/>
          <w:i w:val="1"/>
          <w:iCs w:val="1"/>
          <w:color w:val="auto"/>
        </w:rPr>
        <w:t>Feature Flags and the Feature Lifecycle</w:t>
      </w:r>
      <w:r>
        <w:rPr>
          <w:rFonts w:ascii="Times New Roman" w:cs="Times New Roman" w:eastAsia="Times New Roman" w:hAnsi="Times New Roman"/>
          <w:sz w:val="22"/>
          <w:szCs w:val="22"/>
          <w:color w:val="auto"/>
        </w:rPr>
        <w:t>), this is as simple as writing a new feature. The only difference is that you do not turn the feature on for all users but for your experimentation group instead.</w:t>
      </w:r>
    </w:p>
    <w:p>
      <w:pPr>
        <w:spacing w:after="0" w:line="246" w:lineRule="exact"/>
        <w:rPr>
          <w:sz w:val="20"/>
          <w:szCs w:val="20"/>
          <w:color w:val="auto"/>
        </w:rPr>
      </w:pPr>
    </w:p>
    <w:p>
      <w:pPr>
        <w:ind w:left="180"/>
        <w:spacing w:after="0"/>
        <w:rPr>
          <w:sz w:val="20"/>
          <w:szCs w:val="20"/>
          <w:color w:val="auto"/>
        </w:rPr>
      </w:pPr>
      <w:r>
        <w:rPr>
          <w:rFonts w:ascii="Arial" w:cs="Arial" w:eastAsia="Arial" w:hAnsi="Arial"/>
          <w:sz w:val="30"/>
          <w:szCs w:val="30"/>
          <w:b w:val="1"/>
          <w:bCs w:val="1"/>
          <w:color w:val="auto"/>
        </w:rPr>
        <w:t>Validating the results</w:t>
      </w:r>
    </w:p>
    <w:p>
      <w:pPr>
        <w:spacing w:after="0" w:line="106" w:lineRule="exact"/>
        <w:rPr>
          <w:sz w:val="20"/>
          <w:szCs w:val="20"/>
          <w:color w:val="auto"/>
        </w:rPr>
      </w:pPr>
    </w:p>
    <w:p>
      <w:pPr>
        <w:ind w:left="180" w:right="20"/>
        <w:spacing w:after="0" w:line="263" w:lineRule="auto"/>
        <w:rPr>
          <w:sz w:val="20"/>
          <w:szCs w:val="20"/>
          <w:color w:val="auto"/>
        </w:rPr>
      </w:pPr>
      <w:r>
        <w:rPr>
          <w:rFonts w:ascii="Times New Roman" w:cs="Times New Roman" w:eastAsia="Times New Roman" w:hAnsi="Times New Roman"/>
          <w:sz w:val="22"/>
          <w:szCs w:val="22"/>
          <w:color w:val="auto"/>
        </w:rPr>
        <w:t>After the experiment, you analyze the results and compare the actual results to the expected ones. What have you learned from the experiment? Can you verify or falsify your hypothesis or do you need more experiments to be sure? Is there a new hypothesis or new question to formulate?</w:t>
      </w:r>
    </w:p>
    <w:p>
      <w:pPr>
        <w:spacing w:after="0" w:line="89" w:lineRule="exact"/>
        <w:rPr>
          <w:sz w:val="20"/>
          <w:szCs w:val="20"/>
          <w:color w:val="auto"/>
        </w:rPr>
      </w:pPr>
    </w:p>
    <w:p>
      <w:pPr>
        <w:jc w:val="both"/>
        <w:ind w:left="180" w:right="140"/>
        <w:spacing w:after="0" w:line="270" w:lineRule="auto"/>
        <w:rPr>
          <w:sz w:val="20"/>
          <w:szCs w:val="20"/>
          <w:color w:val="auto"/>
        </w:rPr>
      </w:pPr>
      <w:r>
        <w:rPr>
          <w:rFonts w:ascii="Times New Roman" w:cs="Times New Roman" w:eastAsia="Times New Roman" w:hAnsi="Times New Roman"/>
          <w:sz w:val="22"/>
          <w:szCs w:val="22"/>
          <w:color w:val="auto"/>
        </w:rPr>
        <w:t>The retrospective study of the results is an important part. Do not skip it and just assume that the hypothesis is true or false because your metrics exceed a threshold. Analyze the data and check for unexpected influences, strays, and statistical outliers.</w:t>
      </w:r>
    </w:p>
    <w:p>
      <w:pPr>
        <w:sectPr>
          <w:pgSz w:w="10980" w:h="13680" w:orient="portrait"/>
          <w:cols w:equalWidth="0" w:num="1">
            <w:col w:w="8100"/>
          </w:cols>
          <w:pgMar w:left="1440" w:top="889" w:right="1440" w:bottom="1440" w:gutter="0" w:footer="0" w:header="0"/>
        </w:sectPr>
      </w:pPr>
    </w:p>
    <w:bookmarkStart w:id="449" w:name="page450"/>
    <w:bookmarkEnd w:id="449"/>
    <w:p>
      <w:pPr>
        <w:ind w:left="3320"/>
        <w:spacing w:after="0"/>
        <w:tabs>
          <w:tab w:leader="none" w:pos="7620" w:val="left"/>
        </w:tabs>
        <w:rPr>
          <w:sz w:val="20"/>
          <w:szCs w:val="20"/>
          <w:color w:val="auto"/>
        </w:rPr>
      </w:pPr>
      <w:r>
        <w:rPr>
          <w:rFonts w:ascii="Times New Roman" w:cs="Times New Roman" w:eastAsia="Times New Roman" w:hAnsi="Times New Roman"/>
          <w:sz w:val="20"/>
          <w:szCs w:val="20"/>
          <w:color w:val="auto"/>
        </w:rPr>
        <w:t>Effective A|B testing with GrowthBook and Flagger</w:t>
      </w:r>
      <w:r>
        <w:rPr>
          <w:sz w:val="20"/>
          <w:szCs w:val="20"/>
          <w:color w:val="auto"/>
        </w:rPr>
        <w:tab/>
      </w:r>
      <w:r>
        <w:rPr>
          <w:rFonts w:ascii="Times New Roman" w:cs="Times New Roman" w:eastAsia="Times New Roman" w:hAnsi="Times New Roman"/>
          <w:sz w:val="18"/>
          <w:szCs w:val="18"/>
          <w:color w:val="auto"/>
        </w:rPr>
        <w:t>421</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53340</wp:posOffset>
                </wp:positionV>
                <wp:extent cx="5029200" cy="0"/>
                <wp:wrapNone/>
                <wp:docPr id="1142" name="Shape 114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1142" o:spid="_x0000_s2167"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4.2pt" to="396pt,4.2pt" o:allowincell="f" strokecolor="#000000" strokeweight="0.5pt"/>
            </w:pict>
          </mc:Fallback>
        </mc:AlternateContent>
      </w:r>
    </w:p>
    <w:p>
      <w:pPr>
        <w:spacing w:after="0" w:line="310" w:lineRule="exact"/>
        <w:rPr>
          <w:sz w:val="20"/>
          <w:szCs w:val="20"/>
          <w:color w:val="auto"/>
        </w:rPr>
      </w:pPr>
    </w:p>
    <w:p>
      <w:pPr>
        <w:ind w:right="400"/>
        <w:spacing w:after="0" w:line="290" w:lineRule="auto"/>
        <w:rPr>
          <w:sz w:val="20"/>
          <w:szCs w:val="20"/>
          <w:color w:val="auto"/>
        </w:rPr>
      </w:pPr>
      <w:r>
        <w:rPr>
          <w:rFonts w:ascii="Times New Roman" w:cs="Times New Roman" w:eastAsia="Times New Roman" w:hAnsi="Times New Roman"/>
          <w:sz w:val="22"/>
          <w:szCs w:val="22"/>
          <w:color w:val="auto"/>
        </w:rPr>
        <w:t xml:space="preserve">Learning from your hypotheses and experiments should lead to new ideas and complete the build-measure-learn loop (see </w:t>
      </w:r>
      <w:r>
        <w:rPr>
          <w:rFonts w:ascii="Times New Roman" w:cs="Times New Roman" w:eastAsia="Times New Roman" w:hAnsi="Times New Roman"/>
          <w:sz w:val="22"/>
          <w:szCs w:val="22"/>
          <w:i w:val="1"/>
          <w:iCs w:val="1"/>
          <w:color w:val="auto"/>
        </w:rPr>
        <w:t>Figure 19.6</w:t>
      </w:r>
      <w:r>
        <w:rPr>
          <w:rFonts w:ascii="Times New Roman" w:cs="Times New Roman" w:eastAsia="Times New Roman" w:hAnsi="Times New Roman"/>
          <w:sz w:val="22"/>
          <w:szCs w:val="22"/>
          <w:color w:val="auto"/>
        </w:rPr>
        <w: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328930</wp:posOffset>
            </wp:positionH>
            <wp:positionV relativeFrom="paragraph">
              <wp:posOffset>45720</wp:posOffset>
            </wp:positionV>
            <wp:extent cx="4371340" cy="2944495"/>
            <wp:wrapNone/>
            <wp:docPr id="1143" name="Picture 1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3"/>
                    <pic:cNvPicPr>
                      <a:picLocks noChangeAspect="1" noChangeArrowheads="1"/>
                    </pic:cNvPicPr>
                  </pic:nvPicPr>
                  <pic:blipFill>
                    <a:blip r:embed="rId486">
                      <a:extLst>
                        <a:ext uri="{28A0092B-C50C-407E-A947-70E740481C1C}"/>
                      </a:extLst>
                    </a:blip>
                    <a:srcRect/>
                    <a:stretch>
                      <a:fillRect/>
                    </a:stretch>
                  </pic:blipFill>
                  <pic:spPr bwMode="auto">
                    <a:xfrm>
                      <a:off x="0" y="0"/>
                      <a:ext cx="4371340" cy="294449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92" w:lineRule="exact"/>
        <w:rPr>
          <w:sz w:val="20"/>
          <w:szCs w:val="20"/>
          <w:color w:val="auto"/>
        </w:rPr>
      </w:pPr>
    </w:p>
    <w:p>
      <w:pPr>
        <w:ind w:left="760"/>
        <w:spacing w:after="0"/>
        <w:rPr>
          <w:sz w:val="20"/>
          <w:szCs w:val="20"/>
          <w:color w:val="auto"/>
        </w:rPr>
      </w:pPr>
      <w:r>
        <w:rPr>
          <w:rFonts w:ascii="Times New Roman" w:cs="Times New Roman" w:eastAsia="Times New Roman" w:hAnsi="Times New Roman"/>
          <w:sz w:val="19"/>
          <w:szCs w:val="19"/>
          <w:color w:val="auto"/>
        </w:rPr>
        <w:t>Figure 19.6 – Hypothesis-driven experimentation with the build-measure-learn loop</w:t>
      </w:r>
    </w:p>
    <w:p>
      <w:pPr>
        <w:spacing w:after="0" w:line="106" w:lineRule="exact"/>
        <w:rPr>
          <w:sz w:val="20"/>
          <w:szCs w:val="20"/>
          <w:color w:val="auto"/>
        </w:rPr>
      </w:pPr>
    </w:p>
    <w:p>
      <w:pPr>
        <w:ind w:right="1280"/>
        <w:spacing w:after="0" w:line="290" w:lineRule="auto"/>
        <w:rPr>
          <w:sz w:val="20"/>
          <w:szCs w:val="20"/>
          <w:color w:val="auto"/>
        </w:rPr>
      </w:pPr>
      <w:r>
        <w:rPr>
          <w:rFonts w:ascii="Times New Roman" w:cs="Times New Roman" w:eastAsia="Times New Roman" w:hAnsi="Times New Roman"/>
          <w:sz w:val="22"/>
          <w:szCs w:val="22"/>
          <w:color w:val="auto"/>
        </w:rPr>
        <w:t>There are many tools available that can help you with effective A|B testing and experimentation.</w:t>
      </w:r>
    </w:p>
    <w:p>
      <w:pPr>
        <w:spacing w:after="0" w:line="264" w:lineRule="exact"/>
        <w:rPr>
          <w:sz w:val="20"/>
          <w:szCs w:val="20"/>
          <w:color w:val="auto"/>
        </w:rPr>
      </w:pPr>
    </w:p>
    <w:p>
      <w:pPr>
        <w:ind w:right="800"/>
        <w:spacing w:after="0" w:line="288" w:lineRule="auto"/>
        <w:rPr>
          <w:sz w:val="20"/>
          <w:szCs w:val="20"/>
          <w:color w:val="auto"/>
        </w:rPr>
      </w:pPr>
      <w:r>
        <w:rPr>
          <w:rFonts w:ascii="Arial" w:cs="Arial" w:eastAsia="Arial" w:hAnsi="Arial"/>
          <w:sz w:val="34"/>
          <w:szCs w:val="34"/>
          <w:b w:val="1"/>
          <w:bCs w:val="1"/>
          <w:color w:val="auto"/>
        </w:rPr>
        <w:t>Effective A|B testing with GrowthBook and Flagger</w:t>
      </w:r>
    </w:p>
    <w:p>
      <w:pPr>
        <w:spacing w:after="0" w:line="2" w:lineRule="exact"/>
        <w:rPr>
          <w:sz w:val="20"/>
          <w:szCs w:val="20"/>
          <w:color w:val="auto"/>
        </w:rPr>
      </w:pPr>
    </w:p>
    <w:p>
      <w:pPr>
        <w:ind w:right="260"/>
        <w:spacing w:after="0" w:line="262" w:lineRule="auto"/>
        <w:rPr>
          <w:sz w:val="20"/>
          <w:szCs w:val="20"/>
          <w:color w:val="auto"/>
        </w:rPr>
      </w:pPr>
      <w:r>
        <w:rPr>
          <w:rFonts w:ascii="Times New Roman" w:cs="Times New Roman" w:eastAsia="Times New Roman" w:hAnsi="Times New Roman"/>
          <w:sz w:val="21"/>
          <w:szCs w:val="21"/>
          <w:color w:val="auto"/>
        </w:rPr>
        <w:t xml:space="preserve">GitHub does not have the tooling to help you with A|B testing but there are many tools available on the market. The problem is that many of these tools have completely different scopes. Some are more like web experience tools, which you can use to build your website using a </w:t>
      </w:r>
      <w:r>
        <w:rPr>
          <w:rFonts w:ascii="Times New Roman" w:cs="Times New Roman" w:eastAsia="Times New Roman" w:hAnsi="Times New Roman"/>
          <w:sz w:val="21"/>
          <w:szCs w:val="21"/>
          <w:b w:val="1"/>
          <w:bCs w:val="1"/>
          <w:color w:val="auto"/>
        </w:rPr>
        <w:t>content management system</w:t>
      </w:r>
      <w:r>
        <w:rPr>
          <w:rFonts w:ascii="Times New Roman" w:cs="Times New Roman" w:eastAsia="Times New Roman" w:hAnsi="Times New Roman"/>
          <w:sz w:val="21"/>
          <w:szCs w:val="21"/>
          <w:color w:val="auto"/>
        </w:rPr>
        <w:t xml:space="preserve"> (</w:t>
      </w:r>
      <w:r>
        <w:rPr>
          <w:rFonts w:ascii="Times New Roman" w:cs="Times New Roman" w:eastAsia="Times New Roman" w:hAnsi="Times New Roman"/>
          <w:sz w:val="21"/>
          <w:szCs w:val="21"/>
          <w:b w:val="1"/>
          <w:bCs w:val="1"/>
          <w:color w:val="auto"/>
        </w:rPr>
        <w:t>CMS</w:t>
      </w:r>
      <w:r>
        <w:rPr>
          <w:rFonts w:ascii="Times New Roman" w:cs="Times New Roman" w:eastAsia="Times New Roman" w:hAnsi="Times New Roman"/>
          <w:sz w:val="21"/>
          <w:szCs w:val="21"/>
          <w:color w:val="auto"/>
        </w:rPr>
        <w:t xml:space="preserve">) or to build A|B tests using a visual editor to create and test your variations (for example, </w:t>
      </w:r>
      <w:r>
        <w:rPr>
          <w:rFonts w:ascii="Times New Roman" w:cs="Times New Roman" w:eastAsia="Times New Roman" w:hAnsi="Times New Roman"/>
          <w:sz w:val="21"/>
          <w:szCs w:val="21"/>
          <w:b w:val="1"/>
          <w:bCs w:val="1"/>
          <w:color w:val="auto"/>
        </w:rPr>
        <w:t>Optimizely</w:t>
      </w:r>
      <w:r>
        <w:rPr>
          <w:rFonts w:ascii="Times New Roman" w:cs="Times New Roman" w:eastAsia="Times New Roman" w:hAnsi="Times New Roman"/>
          <w:sz w:val="21"/>
          <w:szCs w:val="21"/>
          <w:color w:val="auto"/>
        </w:rPr>
        <w:t xml:space="preserve"> – see</w:t>
      </w:r>
      <w:r>
        <w:rPr>
          <w:rFonts w:ascii="Courier New" w:cs="Courier New" w:eastAsia="Courier New" w:hAnsi="Courier New"/>
          <w:sz w:val="20"/>
          <w:szCs w:val="20"/>
          <w:color w:val="auto"/>
        </w:rPr>
        <w:t xml:space="preserve"> https:// www.optimizely.com/</w:t>
      </w:r>
      <w:r>
        <w:rPr>
          <w:rFonts w:ascii="Times New Roman" w:cs="Times New Roman" w:eastAsia="Times New Roman" w:hAnsi="Times New Roman"/>
          <w:sz w:val="21"/>
          <w:szCs w:val="21"/>
          <w:color w:val="auto"/>
        </w:rPr>
        <w:t>). Some are more focused on marketing, landing pages, and</w:t>
      </w:r>
      <w:r>
        <w:rPr>
          <w:rFonts w:ascii="Courier New" w:cs="Courier New" w:eastAsia="Courier New" w:hAnsi="Courier New"/>
          <w:sz w:val="20"/>
          <w:szCs w:val="20"/>
          <w:color w:val="auto"/>
        </w:rPr>
        <w:t xml:space="preserve"> </w:t>
      </w:r>
      <w:r>
        <w:rPr>
          <w:rFonts w:ascii="Times New Roman" w:cs="Times New Roman" w:eastAsia="Times New Roman" w:hAnsi="Times New Roman"/>
          <w:sz w:val="21"/>
          <w:szCs w:val="21"/>
          <w:color w:val="auto"/>
        </w:rPr>
        <w:t xml:space="preserve">campaign management, such as </w:t>
      </w:r>
      <w:r>
        <w:rPr>
          <w:rFonts w:ascii="Times New Roman" w:cs="Times New Roman" w:eastAsia="Times New Roman" w:hAnsi="Times New Roman"/>
          <w:sz w:val="21"/>
          <w:szCs w:val="21"/>
          <w:b w:val="1"/>
          <w:bCs w:val="1"/>
          <w:color w:val="auto"/>
        </w:rPr>
        <w:t>HubSpot</w:t>
      </w:r>
      <w:r>
        <w:rPr>
          <w:rFonts w:ascii="Times New Roman" w:cs="Times New Roman" w:eastAsia="Times New Roman" w:hAnsi="Times New Roman"/>
          <w:sz w:val="21"/>
          <w:szCs w:val="21"/>
          <w:color w:val="auto"/>
        </w:rPr>
        <w:t xml:space="preserve"> (</w:t>
      </w:r>
      <w:r>
        <w:rPr>
          <w:rFonts w:ascii="Courier New" w:cs="Courier New" w:eastAsia="Courier New" w:hAnsi="Courier New"/>
          <w:sz w:val="20"/>
          <w:szCs w:val="20"/>
          <w:color w:val="auto"/>
        </w:rPr>
        <w:t>https://www.hubspot.com/</w:t>
      </w:r>
      <w:r>
        <w:rPr>
          <w:rFonts w:ascii="Times New Roman" w:cs="Times New Roman" w:eastAsia="Times New Roman" w:hAnsi="Times New Roman"/>
          <w:sz w:val="21"/>
          <w:szCs w:val="21"/>
          <w:color w:val="auto"/>
        </w:rPr>
        <w:t>). These tools are great but probably not the right choice for an engineering team.</w:t>
      </w:r>
    </w:p>
    <w:p>
      <w:pPr>
        <w:sectPr>
          <w:pgSz w:w="10980" w:h="13680" w:orient="portrait"/>
          <w:cols w:equalWidth="0" w:num="1">
            <w:col w:w="8100"/>
          </w:cols>
          <w:pgMar w:left="1440" w:top="889" w:right="1440" w:bottom="1440" w:gutter="0" w:footer="0" w:header="0"/>
        </w:sectPr>
      </w:pPr>
    </w:p>
    <w:bookmarkStart w:id="450" w:name="page451"/>
    <w:bookmarkEnd w:id="450"/>
    <w:p>
      <w:pPr>
        <w:ind w:left="180"/>
        <w:spacing w:after="0"/>
        <w:tabs>
          <w:tab w:leader="none" w:pos="680" w:val="left"/>
        </w:tabs>
        <w:rPr>
          <w:sz w:val="20"/>
          <w:szCs w:val="20"/>
          <w:color w:val="auto"/>
        </w:rPr>
      </w:pPr>
      <w:r>
        <w:rPr>
          <w:rFonts w:ascii="Times New Roman" w:cs="Times New Roman" w:eastAsia="Times New Roman" w:hAnsi="Times New Roman"/>
          <w:sz w:val="20"/>
          <w:szCs w:val="20"/>
          <w:color w:val="auto"/>
        </w:rPr>
        <w:t>422</w:t>
        <w:tab/>
        <w:t>Experimentation and A|B Testing</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114300</wp:posOffset>
                </wp:positionH>
                <wp:positionV relativeFrom="paragraph">
                  <wp:posOffset>53340</wp:posOffset>
                </wp:positionV>
                <wp:extent cx="5029200" cy="0"/>
                <wp:wrapNone/>
                <wp:docPr id="1144" name="Shape 114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1144" o:spid="_x0000_s2169"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9pt,4.2pt" to="405pt,4.2pt" o:allowincell="f" strokecolor="#000000" strokeweight="0.5pt"/>
            </w:pict>
          </mc:Fallback>
        </mc:AlternateContent>
      </w:r>
    </w:p>
    <w:p>
      <w:pPr>
        <w:spacing w:after="0" w:line="302" w:lineRule="exact"/>
        <w:rPr>
          <w:sz w:val="20"/>
          <w:szCs w:val="20"/>
          <w:color w:val="auto"/>
        </w:rPr>
      </w:pPr>
    </w:p>
    <w:p>
      <w:pPr>
        <w:ind w:left="180" w:right="100"/>
        <w:spacing w:after="0" w:line="282" w:lineRule="auto"/>
        <w:rPr>
          <w:sz w:val="20"/>
          <w:szCs w:val="20"/>
          <w:color w:val="auto"/>
        </w:rPr>
      </w:pPr>
      <w:r>
        <w:rPr>
          <w:rFonts w:ascii="Times New Roman" w:cs="Times New Roman" w:eastAsia="Times New Roman" w:hAnsi="Times New Roman"/>
          <w:sz w:val="21"/>
          <w:szCs w:val="21"/>
          <w:color w:val="auto"/>
        </w:rPr>
        <w:t xml:space="preserve">A better solution is provided by the tools for doing feature flags, such as </w:t>
      </w:r>
      <w:r>
        <w:rPr>
          <w:rFonts w:ascii="Times New Roman" w:cs="Times New Roman" w:eastAsia="Times New Roman" w:hAnsi="Times New Roman"/>
          <w:sz w:val="21"/>
          <w:szCs w:val="21"/>
          <w:b w:val="1"/>
          <w:bCs w:val="1"/>
          <w:color w:val="auto"/>
        </w:rPr>
        <w:t>LaunchDarkly</w:t>
      </w:r>
      <w:r>
        <w:rPr>
          <w:rFonts w:ascii="Times New Roman" w:cs="Times New Roman" w:eastAsia="Times New Roman" w:hAnsi="Times New Roman"/>
          <w:sz w:val="21"/>
          <w:szCs w:val="21"/>
          <w:color w:val="auto"/>
        </w:rPr>
        <w:t xml:space="preserve">, </w:t>
      </w:r>
      <w:r>
        <w:rPr>
          <w:rFonts w:ascii="Times New Roman" w:cs="Times New Roman" w:eastAsia="Times New Roman" w:hAnsi="Times New Roman"/>
          <w:sz w:val="21"/>
          <w:szCs w:val="21"/>
          <w:b w:val="1"/>
          <w:bCs w:val="1"/>
          <w:color w:val="auto"/>
        </w:rPr>
        <w:t>VWO</w:t>
      </w:r>
      <w:r>
        <w:rPr>
          <w:rFonts w:ascii="Times New Roman" w:cs="Times New Roman" w:eastAsia="Times New Roman" w:hAnsi="Times New Roman"/>
          <w:sz w:val="21"/>
          <w:szCs w:val="21"/>
          <w:color w:val="auto"/>
        </w:rPr>
        <w:t xml:space="preserve">, or </w:t>
      </w:r>
      <w:r>
        <w:rPr>
          <w:rFonts w:ascii="Times New Roman" w:cs="Times New Roman" w:eastAsia="Times New Roman" w:hAnsi="Times New Roman"/>
          <w:sz w:val="21"/>
          <w:szCs w:val="21"/>
          <w:b w:val="1"/>
          <w:bCs w:val="1"/>
          <w:color w:val="auto"/>
        </w:rPr>
        <w:t>Unleash</w:t>
      </w:r>
      <w:r>
        <w:rPr>
          <w:rFonts w:ascii="Times New Roman" w:cs="Times New Roman" w:eastAsia="Times New Roman" w:hAnsi="Times New Roman"/>
          <w:sz w:val="21"/>
          <w:szCs w:val="21"/>
          <w:color w:val="auto"/>
        </w:rPr>
        <w:t xml:space="preserve">. I have covered these tools in </w:t>
      </w:r>
      <w:r>
        <w:rPr>
          <w:rFonts w:ascii="Times New Roman" w:cs="Times New Roman" w:eastAsia="Times New Roman" w:hAnsi="Times New Roman"/>
          <w:sz w:val="21"/>
          <w:szCs w:val="21"/>
          <w:i w:val="1"/>
          <w:iCs w:val="1"/>
          <w:color w:val="auto"/>
        </w:rPr>
        <w:t>Chapter 10</w:t>
      </w:r>
      <w:r>
        <w:rPr>
          <w:rFonts w:ascii="Times New Roman" w:cs="Times New Roman" w:eastAsia="Times New Roman" w:hAnsi="Times New Roman"/>
          <w:sz w:val="21"/>
          <w:szCs w:val="21"/>
          <w:color w:val="auto"/>
        </w:rPr>
        <w:t xml:space="preserve">, </w:t>
      </w:r>
      <w:r>
        <w:rPr>
          <w:rFonts w:ascii="Times New Roman" w:cs="Times New Roman" w:eastAsia="Times New Roman" w:hAnsi="Times New Roman"/>
          <w:sz w:val="21"/>
          <w:szCs w:val="21"/>
          <w:i w:val="1"/>
          <w:iCs w:val="1"/>
          <w:color w:val="auto"/>
        </w:rPr>
        <w:t>Feature Flags and the Feature Lifecycle</w:t>
      </w:r>
      <w:r>
        <w:rPr>
          <w:rFonts w:ascii="Times New Roman" w:cs="Times New Roman" w:eastAsia="Times New Roman" w:hAnsi="Times New Roman"/>
          <w:sz w:val="21"/>
          <w:szCs w:val="21"/>
          <w:color w:val="auto"/>
        </w:rPr>
        <w:t>, so I will not cover them again here. If you are using one of these solutions for</w:t>
      </w:r>
      <w:r>
        <w:rPr>
          <w:rFonts w:ascii="Times New Roman" w:cs="Times New Roman" w:eastAsia="Times New Roman" w:hAnsi="Times New Roman"/>
          <w:sz w:val="21"/>
          <w:szCs w:val="21"/>
          <w:i w:val="1"/>
          <w:iCs w:val="1"/>
          <w:color w:val="auto"/>
        </w:rPr>
        <w:t xml:space="preserve"> </w:t>
      </w:r>
      <w:r>
        <w:rPr>
          <w:rFonts w:ascii="Times New Roman" w:cs="Times New Roman" w:eastAsia="Times New Roman" w:hAnsi="Times New Roman"/>
          <w:sz w:val="21"/>
          <w:szCs w:val="21"/>
          <w:color w:val="auto"/>
        </w:rPr>
        <w:t>feature flags, this is the first place you should look for a solution for A|B testing.</w:t>
      </w:r>
    </w:p>
    <w:p>
      <w:pPr>
        <w:spacing w:after="0" w:line="63" w:lineRule="exact"/>
        <w:rPr>
          <w:sz w:val="20"/>
          <w:szCs w:val="20"/>
          <w:color w:val="auto"/>
        </w:rPr>
      </w:pPr>
    </w:p>
    <w:p>
      <w:pPr>
        <w:ind w:left="180" w:right="80"/>
        <w:spacing w:after="0" w:line="298" w:lineRule="auto"/>
        <w:rPr>
          <w:sz w:val="20"/>
          <w:szCs w:val="20"/>
          <w:color w:val="auto"/>
        </w:rPr>
      </w:pPr>
      <w:r>
        <w:rPr>
          <w:rFonts w:ascii="Times New Roman" w:cs="Times New Roman" w:eastAsia="Times New Roman" w:hAnsi="Times New Roman"/>
          <w:sz w:val="22"/>
          <w:szCs w:val="22"/>
          <w:color w:val="auto"/>
        </w:rPr>
        <w:t xml:space="preserve">In this chapter, I will focus on </w:t>
      </w:r>
      <w:r>
        <w:rPr>
          <w:rFonts w:ascii="Times New Roman" w:cs="Times New Roman" w:eastAsia="Times New Roman" w:hAnsi="Times New Roman"/>
          <w:sz w:val="22"/>
          <w:szCs w:val="22"/>
          <w:b w:val="1"/>
          <w:bCs w:val="1"/>
          <w:color w:val="auto"/>
        </w:rPr>
        <w:t>GrowthBook</w:t>
      </w:r>
      <w:r>
        <w:rPr>
          <w:rFonts w:ascii="Times New Roman" w:cs="Times New Roman" w:eastAsia="Times New Roman" w:hAnsi="Times New Roman"/>
          <w:sz w:val="22"/>
          <w:szCs w:val="22"/>
          <w:color w:val="auto"/>
        </w:rPr>
        <w:t xml:space="preserve"> and </w:t>
      </w:r>
      <w:r>
        <w:rPr>
          <w:rFonts w:ascii="Times New Roman" w:cs="Times New Roman" w:eastAsia="Times New Roman" w:hAnsi="Times New Roman"/>
          <w:sz w:val="22"/>
          <w:szCs w:val="22"/>
          <w:b w:val="1"/>
          <w:bCs w:val="1"/>
          <w:color w:val="auto"/>
        </w:rPr>
        <w:t>Flagger</w:t>
      </w:r>
      <w:r>
        <w:rPr>
          <w:rFonts w:ascii="Times New Roman" w:cs="Times New Roman" w:eastAsia="Times New Roman" w:hAnsi="Times New Roman"/>
          <w:sz w:val="22"/>
          <w:szCs w:val="22"/>
          <w:color w:val="auto"/>
        </w:rPr>
        <w:t>, two open source projects with a strong focus on experimentation, but with a completely different approach.</w:t>
      </w:r>
    </w:p>
    <w:p>
      <w:pPr>
        <w:spacing w:after="0" w:line="209" w:lineRule="exact"/>
        <w:rPr>
          <w:sz w:val="20"/>
          <w:szCs w:val="20"/>
          <w:color w:val="auto"/>
        </w:rPr>
      </w:pPr>
    </w:p>
    <w:p>
      <w:pPr>
        <w:ind w:left="180"/>
        <w:spacing w:after="0"/>
        <w:rPr>
          <w:sz w:val="20"/>
          <w:szCs w:val="20"/>
          <w:color w:val="auto"/>
        </w:rPr>
      </w:pPr>
      <w:r>
        <w:rPr>
          <w:rFonts w:ascii="Arial" w:cs="Arial" w:eastAsia="Arial" w:hAnsi="Arial"/>
          <w:sz w:val="24"/>
          <w:szCs w:val="24"/>
          <w:b w:val="1"/>
          <w:bCs w:val="1"/>
          <w:color w:val="auto"/>
        </w:rPr>
        <w:t>GrowthBook</w:t>
      </w:r>
    </w:p>
    <w:p>
      <w:pPr>
        <w:spacing w:after="0" w:line="105" w:lineRule="exact"/>
        <w:rPr>
          <w:sz w:val="20"/>
          <w:szCs w:val="20"/>
          <w:color w:val="auto"/>
        </w:rPr>
      </w:pPr>
    </w:p>
    <w:p>
      <w:pPr>
        <w:ind w:left="180" w:right="160"/>
        <w:spacing w:after="0" w:line="266" w:lineRule="auto"/>
        <w:rPr>
          <w:rFonts w:ascii="Times New Roman" w:cs="Times New Roman" w:eastAsia="Times New Roman" w:hAnsi="Times New Roman"/>
          <w:sz w:val="22"/>
          <w:szCs w:val="22"/>
          <w:b w:val="1"/>
          <w:bCs w:val="1"/>
          <w:color w:val="auto"/>
        </w:rPr>
      </w:pPr>
      <w:r>
        <w:rPr>
          <w:rFonts w:ascii="Times New Roman" w:cs="Times New Roman" w:eastAsia="Times New Roman" w:hAnsi="Times New Roman"/>
          <w:sz w:val="22"/>
          <w:szCs w:val="22"/>
          <w:b w:val="1"/>
          <w:bCs w:val="1"/>
          <w:color w:val="auto"/>
        </w:rPr>
        <w:t>GrowthBook</w:t>
      </w:r>
      <w:r>
        <w:rPr>
          <w:rFonts w:ascii="Times New Roman" w:cs="Times New Roman" w:eastAsia="Times New Roman" w:hAnsi="Times New Roman"/>
          <w:sz w:val="22"/>
          <w:szCs w:val="22"/>
          <w:color w:val="auto"/>
        </w:rPr>
        <w:t xml:space="preserve"> (</w:t>
      </w:r>
      <w:hyperlink r:id="rId487">
        <w:r>
          <w:rPr>
            <w:rFonts w:ascii="Courier New" w:cs="Courier New" w:eastAsia="Courier New" w:hAnsi="Courier New"/>
            <w:sz w:val="21"/>
            <w:szCs w:val="21"/>
            <w:color w:val="auto"/>
          </w:rPr>
          <w:t>https://github.com/growthbook/growthbook</w:t>
        </w:r>
      </w:hyperlink>
      <w:r>
        <w:rPr>
          <w:rFonts w:ascii="Times New Roman" w:cs="Times New Roman" w:eastAsia="Times New Roman" w:hAnsi="Times New Roman"/>
          <w:sz w:val="22"/>
          <w:szCs w:val="22"/>
          <w:color w:val="auto"/>
        </w:rPr>
        <w:t xml:space="preserve">) is a solution with a free and open core. It is also available as a SaaS and Enterprise plan. It provides an SDK for </w:t>
      </w:r>
      <w:r>
        <w:rPr>
          <w:rFonts w:ascii="Times New Roman" w:cs="Times New Roman" w:eastAsia="Times New Roman" w:hAnsi="Times New Roman"/>
          <w:sz w:val="22"/>
          <w:szCs w:val="22"/>
          <w:b w:val="1"/>
          <w:bCs w:val="1"/>
          <w:color w:val="auto"/>
        </w:rPr>
        <w:t>React</w:t>
      </w:r>
      <w:r>
        <w:rPr>
          <w:rFonts w:ascii="Times New Roman" w:cs="Times New Roman" w:eastAsia="Times New Roman" w:hAnsi="Times New Roman"/>
          <w:sz w:val="22"/>
          <w:szCs w:val="22"/>
          <w:color w:val="auto"/>
        </w:rPr>
        <w:t xml:space="preserve">, </w:t>
      </w:r>
      <w:r>
        <w:rPr>
          <w:rFonts w:ascii="Times New Roman" w:cs="Times New Roman" w:eastAsia="Times New Roman" w:hAnsi="Times New Roman"/>
          <w:sz w:val="22"/>
          <w:szCs w:val="22"/>
          <w:b w:val="1"/>
          <w:bCs w:val="1"/>
          <w:color w:val="auto"/>
        </w:rPr>
        <w:t>JavaScript</w:t>
      </w:r>
      <w:r>
        <w:rPr>
          <w:rFonts w:ascii="Times New Roman" w:cs="Times New Roman" w:eastAsia="Times New Roman" w:hAnsi="Times New Roman"/>
          <w:sz w:val="22"/>
          <w:szCs w:val="22"/>
          <w:color w:val="auto"/>
        </w:rPr>
        <w:t xml:space="preserve">, </w:t>
      </w:r>
      <w:r>
        <w:rPr>
          <w:rFonts w:ascii="Times New Roman" w:cs="Times New Roman" w:eastAsia="Times New Roman" w:hAnsi="Times New Roman"/>
          <w:sz w:val="22"/>
          <w:szCs w:val="22"/>
          <w:b w:val="1"/>
          <w:bCs w:val="1"/>
          <w:color w:val="auto"/>
        </w:rPr>
        <w:t>PHP</w:t>
      </w:r>
      <w:r>
        <w:rPr>
          <w:rFonts w:ascii="Times New Roman" w:cs="Times New Roman" w:eastAsia="Times New Roman" w:hAnsi="Times New Roman"/>
          <w:sz w:val="22"/>
          <w:szCs w:val="22"/>
          <w:color w:val="auto"/>
        </w:rPr>
        <w:t xml:space="preserve">, </w:t>
      </w:r>
      <w:r>
        <w:rPr>
          <w:rFonts w:ascii="Times New Roman" w:cs="Times New Roman" w:eastAsia="Times New Roman" w:hAnsi="Times New Roman"/>
          <w:sz w:val="22"/>
          <w:szCs w:val="22"/>
          <w:b w:val="1"/>
          <w:bCs w:val="1"/>
          <w:color w:val="auto"/>
        </w:rPr>
        <w:t>Ruby</w:t>
      </w:r>
      <w:r>
        <w:rPr>
          <w:rFonts w:ascii="Times New Roman" w:cs="Times New Roman" w:eastAsia="Times New Roman" w:hAnsi="Times New Roman"/>
          <w:sz w:val="22"/>
          <w:szCs w:val="22"/>
          <w:color w:val="auto"/>
        </w:rPr>
        <w:t xml:space="preserve">, </w:t>
      </w:r>
      <w:r>
        <w:rPr>
          <w:rFonts w:ascii="Times New Roman" w:cs="Times New Roman" w:eastAsia="Times New Roman" w:hAnsi="Times New Roman"/>
          <w:sz w:val="22"/>
          <w:szCs w:val="22"/>
          <w:b w:val="1"/>
          <w:bCs w:val="1"/>
          <w:color w:val="auto"/>
        </w:rPr>
        <w:t>Python</w:t>
      </w:r>
      <w:r>
        <w:rPr>
          <w:rFonts w:ascii="Times New Roman" w:cs="Times New Roman" w:eastAsia="Times New Roman" w:hAnsi="Times New Roman"/>
          <w:sz w:val="22"/>
          <w:szCs w:val="22"/>
          <w:color w:val="auto"/>
        </w:rPr>
        <w:t xml:space="preserve">, </w:t>
      </w:r>
      <w:r>
        <w:rPr>
          <w:rFonts w:ascii="Times New Roman" w:cs="Times New Roman" w:eastAsia="Times New Roman" w:hAnsi="Times New Roman"/>
          <w:sz w:val="22"/>
          <w:szCs w:val="22"/>
          <w:b w:val="1"/>
          <w:bCs w:val="1"/>
          <w:color w:val="auto"/>
        </w:rPr>
        <w:t>Go</w:t>
      </w:r>
      <w:r>
        <w:rPr>
          <w:rFonts w:ascii="Times New Roman" w:cs="Times New Roman" w:eastAsia="Times New Roman" w:hAnsi="Times New Roman"/>
          <w:sz w:val="22"/>
          <w:szCs w:val="22"/>
          <w:color w:val="auto"/>
        </w:rPr>
        <w:t xml:space="preserve">, and </w:t>
      </w:r>
      <w:r>
        <w:rPr>
          <w:rFonts w:ascii="Times New Roman" w:cs="Times New Roman" w:eastAsia="Times New Roman" w:hAnsi="Times New Roman"/>
          <w:sz w:val="22"/>
          <w:szCs w:val="22"/>
          <w:b w:val="1"/>
          <w:bCs w:val="1"/>
          <w:color w:val="auto"/>
        </w:rPr>
        <w:t>Kotlin</w:t>
      </w:r>
      <w:r>
        <w:rPr>
          <w:rFonts w:ascii="Times New Roman" w:cs="Times New Roman" w:eastAsia="Times New Roman" w:hAnsi="Times New Roman"/>
          <w:sz w:val="22"/>
          <w:szCs w:val="22"/>
          <w:color w:val="auto"/>
        </w:rPr>
        <w:t>.</w:t>
      </w:r>
    </w:p>
    <w:p>
      <w:pPr>
        <w:spacing w:after="0" w:line="83" w:lineRule="exact"/>
        <w:rPr>
          <w:sz w:val="20"/>
          <w:szCs w:val="20"/>
          <w:color w:val="auto"/>
        </w:rPr>
      </w:pPr>
    </w:p>
    <w:p>
      <w:pPr>
        <w:ind w:left="180" w:right="140"/>
        <w:spacing w:after="0" w:line="290" w:lineRule="auto"/>
        <w:rPr>
          <w:sz w:val="20"/>
          <w:szCs w:val="20"/>
          <w:color w:val="auto"/>
        </w:rPr>
      </w:pPr>
      <w:r>
        <w:rPr>
          <w:rFonts w:ascii="Times New Roman" w:cs="Times New Roman" w:eastAsia="Times New Roman" w:hAnsi="Times New Roman"/>
          <w:sz w:val="22"/>
          <w:szCs w:val="22"/>
          <w:color w:val="auto"/>
        </w:rPr>
        <w:t>The solution design of GrowthBook is completely containerized. If you want to try it out, you just have to clone the repository and then run the following:</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114300</wp:posOffset>
                </wp:positionH>
                <wp:positionV relativeFrom="paragraph">
                  <wp:posOffset>83185</wp:posOffset>
                </wp:positionV>
                <wp:extent cx="5029200" cy="227330"/>
                <wp:wrapNone/>
                <wp:docPr id="1145" name="Shape 114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227330"/>
                        </a:xfrm>
                        <a:prstGeom prst="rect">
                          <a:avLst/>
                        </a:prstGeom>
                        <a:solidFill>
                          <a:srgbClr val="F3F2F1"/>
                        </a:solidFill>
                      </wps:spPr>
                      <wps:bodyPr/>
                    </wps:wsp>
                  </a:graphicData>
                </a:graphic>
              </wp:anchor>
            </w:drawing>
          </mc:Choice>
          <mc:Fallback>
            <w:pict>
              <v:rect id="Shape 1145" o:spid="_x0000_s2170" style="position:absolute;margin-left:9pt;margin-top:6.55pt;width:396pt;height:17.9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F3F2F1" stroked="f"/>
            </w:pict>
          </mc:Fallback>
        </mc:AlternateContent>
      </w:r>
    </w:p>
    <w:p>
      <w:pPr>
        <w:spacing w:after="0" w:line="133" w:lineRule="exact"/>
        <w:rPr>
          <w:sz w:val="20"/>
          <w:szCs w:val="20"/>
          <w:color w:val="auto"/>
        </w:rPr>
      </w:pPr>
    </w:p>
    <w:p>
      <w:pPr>
        <w:ind w:left="360"/>
        <w:spacing w:after="0"/>
        <w:rPr>
          <w:sz w:val="20"/>
          <w:szCs w:val="20"/>
          <w:color w:val="auto"/>
        </w:rPr>
      </w:pPr>
      <w:r>
        <w:rPr>
          <w:rFonts w:ascii="Courier New" w:cs="Courier New" w:eastAsia="Courier New" w:hAnsi="Courier New"/>
          <w:sz w:val="20"/>
          <w:szCs w:val="20"/>
          <w:color w:val="12110C"/>
        </w:rPr>
        <w:t>docker-compose up -d</w:t>
      </w:r>
    </w:p>
    <w:p>
      <w:pPr>
        <w:spacing w:after="0" w:line="200" w:lineRule="exact"/>
        <w:rPr>
          <w:sz w:val="20"/>
          <w:szCs w:val="20"/>
          <w:color w:val="auto"/>
        </w:rPr>
      </w:pPr>
    </w:p>
    <w:p>
      <w:pPr>
        <w:ind w:left="180"/>
        <w:spacing w:after="0"/>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Once up, you can access the Growthbook on</w:t>
      </w:r>
      <w:r>
        <w:rPr>
          <w:rFonts w:ascii="Courier New" w:cs="Courier New" w:eastAsia="Courier New" w:hAnsi="Courier New"/>
          <w:sz w:val="21"/>
          <w:szCs w:val="21"/>
          <w:color w:val="auto"/>
        </w:rPr>
        <w:t xml:space="preserve"> </w:t>
      </w:r>
      <w:hyperlink r:id="rId488">
        <w:r>
          <w:rPr>
            <w:rFonts w:ascii="Courier New" w:cs="Courier New" w:eastAsia="Courier New" w:hAnsi="Courier New"/>
            <w:sz w:val="21"/>
            <w:szCs w:val="21"/>
            <w:color w:val="auto"/>
          </w:rPr>
          <w:t>http://localhost:3000</w:t>
        </w:r>
      </w:hyperlink>
      <w:r>
        <w:rPr>
          <w:rFonts w:ascii="Times New Roman" w:cs="Times New Roman" w:eastAsia="Times New Roman" w:hAnsi="Times New Roman"/>
          <w:sz w:val="22"/>
          <w:szCs w:val="22"/>
          <w:color w:val="auto"/>
        </w:rPr>
        <w:t>.</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342900</wp:posOffset>
                </wp:positionH>
                <wp:positionV relativeFrom="paragraph">
                  <wp:posOffset>83185</wp:posOffset>
                </wp:positionV>
                <wp:extent cx="4572000" cy="355600"/>
                <wp:wrapNone/>
                <wp:docPr id="1146" name="Shape 114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572000" cy="355600"/>
                        </a:xfrm>
                        <a:prstGeom prst="rect">
                          <a:avLst/>
                        </a:prstGeom>
                        <a:solidFill>
                          <a:srgbClr val="FDFDFD"/>
                        </a:solidFill>
                      </wps:spPr>
                      <wps:bodyPr/>
                    </wps:wsp>
                  </a:graphicData>
                </a:graphic>
              </wp:anchor>
            </w:drawing>
          </mc:Choice>
          <mc:Fallback>
            <w:pict>
              <v:rect id="Shape 1146" o:spid="_x0000_s2171" style="position:absolute;margin-left:27pt;margin-top:6.55pt;width:360pt;height:28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FDFDFD" stroked="f"/>
            </w:pict>
          </mc:Fallback>
        </mc:AlternateContent>
        <mc:AlternateContent>
          <mc:Choice Requires="wps">
            <w:drawing>
              <wp:anchor simplePos="0" relativeHeight="251657728" behindDoc="1" locked="0" layoutInCell="0" allowOverlap="1">
                <wp:simplePos x="0" y="0"/>
                <wp:positionH relativeFrom="column">
                  <wp:posOffset>470535</wp:posOffset>
                </wp:positionH>
                <wp:positionV relativeFrom="paragraph">
                  <wp:posOffset>185420</wp:posOffset>
                </wp:positionV>
                <wp:extent cx="4316095" cy="0"/>
                <wp:wrapNone/>
                <wp:docPr id="1147" name="Shape 114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316095"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1147" o:spid="_x0000_s2172"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37.05pt,14.6pt" to="376.9pt,14.6pt" o:allowincell="f" strokecolor="#000000" strokeweight="0.5pt"/>
            </w:pict>
          </mc:Fallback>
        </mc:AlternateContent>
        <mc:AlternateContent>
          <mc:Choice Requires="wps">
            <w:drawing>
              <wp:anchor simplePos="0" relativeHeight="251657728" behindDoc="1" locked="0" layoutInCell="0" allowOverlap="1">
                <wp:simplePos x="0" y="0"/>
                <wp:positionH relativeFrom="column">
                  <wp:posOffset>342900</wp:posOffset>
                </wp:positionH>
                <wp:positionV relativeFrom="paragraph">
                  <wp:posOffset>328930</wp:posOffset>
                </wp:positionV>
                <wp:extent cx="4572000" cy="1220470"/>
                <wp:wrapNone/>
                <wp:docPr id="1148" name="Shape 114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572000" cy="1220470"/>
                        </a:xfrm>
                        <a:prstGeom prst="rect">
                          <a:avLst/>
                        </a:prstGeom>
                        <a:solidFill>
                          <a:srgbClr val="FDFDFD"/>
                        </a:solidFill>
                      </wps:spPr>
                      <wps:bodyPr/>
                    </wps:wsp>
                  </a:graphicData>
                </a:graphic>
              </wp:anchor>
            </w:drawing>
          </mc:Choice>
          <mc:Fallback>
            <w:pict>
              <v:rect id="Shape 1148" o:spid="_x0000_s2173" style="position:absolute;margin-left:27pt;margin-top:25.9pt;width:360pt;height:96.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FDFDFD" stroked="f"/>
            </w:pict>
          </mc:Fallback>
        </mc:AlternateContent>
        <mc:AlternateContent>
          <mc:Choice Requires="wps">
            <w:drawing>
              <wp:anchor simplePos="0" relativeHeight="251657728" behindDoc="1" locked="0" layoutInCell="0" allowOverlap="1">
                <wp:simplePos x="0" y="0"/>
                <wp:positionH relativeFrom="column">
                  <wp:posOffset>4783455</wp:posOffset>
                </wp:positionH>
                <wp:positionV relativeFrom="paragraph">
                  <wp:posOffset>182245</wp:posOffset>
                </wp:positionV>
                <wp:extent cx="0" cy="1266825"/>
                <wp:wrapNone/>
                <wp:docPr id="1149" name="Shape 114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1266825"/>
                        </a:xfrm>
                        <a:prstGeom prst="line">
                          <a:avLst/>
                        </a:prstGeom>
                        <a:solidFill>
                          <a:srgbClr val="FFFFFF"/>
                        </a:solidFill>
                        <a:ln w="6350">
                          <a:solidFill>
                            <a:srgbClr val="000000"/>
                          </a:solidFill>
                          <a:miter lim="800000"/>
                          <a:headEnd/>
                          <a:tailEnd/>
                        </a:ln>
                      </wps:spPr>
                      <wps:bodyPr/>
                    </wps:wsp>
                  </a:graphicData>
                </a:graphic>
              </wp:anchor>
            </w:drawing>
          </mc:Choice>
          <mc:Fallback>
            <w:pict>
              <v:line id="Shape 1149" o:spid="_x0000_s2174"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376.65pt,14.35pt" to="376.65pt,114.1pt" o:allowincell="f" strokecolor="#000000" strokeweight="0.5pt"/>
            </w:pict>
          </mc:Fallback>
        </mc:AlternateContent>
        <mc:AlternateContent>
          <mc:Choice Requires="wps">
            <w:drawing>
              <wp:anchor simplePos="0" relativeHeight="251657728" behindDoc="1" locked="0" layoutInCell="0" allowOverlap="1">
                <wp:simplePos x="0" y="0"/>
                <wp:positionH relativeFrom="column">
                  <wp:posOffset>473710</wp:posOffset>
                </wp:positionH>
                <wp:positionV relativeFrom="paragraph">
                  <wp:posOffset>182245</wp:posOffset>
                </wp:positionV>
                <wp:extent cx="0" cy="1266825"/>
                <wp:wrapNone/>
                <wp:docPr id="1150" name="Shape 115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1266825"/>
                        </a:xfrm>
                        <a:prstGeom prst="line">
                          <a:avLst/>
                        </a:prstGeom>
                        <a:solidFill>
                          <a:srgbClr val="FFFFFF"/>
                        </a:solidFill>
                        <a:ln w="6350">
                          <a:solidFill>
                            <a:srgbClr val="000000"/>
                          </a:solidFill>
                          <a:miter lim="800000"/>
                          <a:headEnd/>
                          <a:tailEnd/>
                        </a:ln>
                      </wps:spPr>
                      <wps:bodyPr/>
                    </wps:wsp>
                  </a:graphicData>
                </a:graphic>
              </wp:anchor>
            </w:drawing>
          </mc:Choice>
          <mc:Fallback>
            <w:pict>
              <v:line id="Shape 1150" o:spid="_x0000_s2175"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37.3pt,14.35pt" to="37.3pt,114.1pt" o:allowincell="f" strokecolor="#000000" strokeweight="0.5pt"/>
            </w:pict>
          </mc:Fallback>
        </mc:AlternateContent>
        <mc:AlternateContent>
          <mc:Choice Requires="wps">
            <w:drawing>
              <wp:anchor simplePos="0" relativeHeight="251657728" behindDoc="1" locked="0" layoutInCell="0" allowOverlap="1">
                <wp:simplePos x="0" y="0"/>
                <wp:positionH relativeFrom="column">
                  <wp:posOffset>470535</wp:posOffset>
                </wp:positionH>
                <wp:positionV relativeFrom="paragraph">
                  <wp:posOffset>1445895</wp:posOffset>
                </wp:positionV>
                <wp:extent cx="4316095" cy="0"/>
                <wp:wrapNone/>
                <wp:docPr id="1151" name="Shape 115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316095"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1151" o:spid="_x0000_s2176"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37.05pt,113.85pt" to="376.9pt,113.85pt" o:allowincell="f" strokecolor="#000000" strokeweight="0.5pt"/>
            </w:pict>
          </mc:Fallback>
        </mc:AlternateContent>
      </w:r>
    </w:p>
    <w:p>
      <w:pPr>
        <w:spacing w:after="0" w:line="324" w:lineRule="exact"/>
        <w:rPr>
          <w:sz w:val="20"/>
          <w:szCs w:val="20"/>
          <w:color w:val="auto"/>
        </w:rPr>
      </w:pPr>
    </w:p>
    <w:p>
      <w:pPr>
        <w:ind w:left="920"/>
        <w:spacing w:after="0"/>
        <w:rPr>
          <w:sz w:val="20"/>
          <w:szCs w:val="20"/>
          <w:color w:val="auto"/>
        </w:rPr>
      </w:pPr>
      <w:r>
        <w:rPr>
          <w:rFonts w:ascii="Times New Roman" w:cs="Times New Roman" w:eastAsia="Times New Roman" w:hAnsi="Times New Roman"/>
          <w:sz w:val="20"/>
          <w:szCs w:val="20"/>
          <w:b w:val="1"/>
          <w:bCs w:val="1"/>
          <w:color w:val="auto"/>
        </w:rPr>
        <w:t>Running GrowthBook in GitHub Codespaces</w:t>
      </w:r>
    </w:p>
    <w:p>
      <w:pPr>
        <w:spacing w:after="0" w:line="72" w:lineRule="exact"/>
        <w:rPr>
          <w:sz w:val="20"/>
          <w:szCs w:val="20"/>
          <w:color w:val="auto"/>
        </w:rPr>
      </w:pPr>
    </w:p>
    <w:p>
      <w:pPr>
        <w:ind w:left="920" w:right="1020"/>
        <w:spacing w:after="0" w:line="254" w:lineRule="auto"/>
        <w:rPr>
          <w:sz w:val="20"/>
          <w:szCs w:val="20"/>
          <w:color w:val="auto"/>
        </w:rPr>
      </w:pPr>
      <w:r>
        <w:rPr>
          <w:rFonts w:ascii="Times New Roman" w:cs="Times New Roman" w:eastAsia="Times New Roman" w:hAnsi="Times New Roman"/>
          <w:sz w:val="19"/>
          <w:szCs w:val="19"/>
          <w:color w:val="auto"/>
        </w:rPr>
        <w:t>If you want to try out GrowthBook, you can run it in GitHub Codespaces. For this to work, you have to configure</w:t>
      </w:r>
      <w:r>
        <w:rPr>
          <w:rFonts w:ascii="Courier New" w:cs="Courier New" w:eastAsia="Courier New" w:hAnsi="Courier New"/>
          <w:sz w:val="20"/>
          <w:szCs w:val="20"/>
          <w:color w:val="auto"/>
        </w:rPr>
        <w:t xml:space="preserve"> docker-compose.yml</w:t>
      </w:r>
      <w:r>
        <w:rPr>
          <w:rFonts w:ascii="Times New Roman" w:cs="Times New Roman" w:eastAsia="Times New Roman" w:hAnsi="Times New Roman"/>
          <w:sz w:val="19"/>
          <w:szCs w:val="19"/>
          <w:color w:val="auto"/>
        </w:rPr>
        <w:t xml:space="preserve"> to use the correct DNS names, since GrowthBook uses localhost to connect to its MongoDB. Set</w:t>
      </w:r>
      <w:r>
        <w:rPr>
          <w:rFonts w:ascii="Courier New" w:cs="Courier New" w:eastAsia="Courier New" w:hAnsi="Courier New"/>
          <w:sz w:val="20"/>
          <w:szCs w:val="20"/>
          <w:color w:val="auto"/>
        </w:rPr>
        <w:t xml:space="preserve"> APP_ORIGIN</w:t>
      </w:r>
      <w:r>
        <w:rPr>
          <w:rFonts w:ascii="Times New Roman" w:cs="Times New Roman" w:eastAsia="Times New Roman" w:hAnsi="Times New Roman"/>
          <w:sz w:val="19"/>
          <w:szCs w:val="19"/>
          <w:color w:val="auto"/>
        </w:rPr>
        <w:t xml:space="preserve"> under</w:t>
      </w:r>
      <w:r>
        <w:rPr>
          <w:rFonts w:ascii="Courier New" w:cs="Courier New" w:eastAsia="Courier New" w:hAnsi="Courier New"/>
          <w:sz w:val="20"/>
          <w:szCs w:val="20"/>
          <w:color w:val="auto"/>
        </w:rPr>
        <w:t xml:space="preserve"> environment</w:t>
      </w:r>
      <w:r>
        <w:rPr>
          <w:rFonts w:ascii="Times New Roman" w:cs="Times New Roman" w:eastAsia="Times New Roman" w:hAnsi="Times New Roman"/>
          <w:sz w:val="19"/>
          <w:szCs w:val="19"/>
          <w:color w:val="auto"/>
        </w:rPr>
        <w:t xml:space="preserve"> to your local address of port</w:t>
      </w:r>
      <w:r>
        <w:rPr>
          <w:rFonts w:ascii="Courier New" w:cs="Courier New" w:eastAsia="Courier New" w:hAnsi="Courier New"/>
          <w:sz w:val="20"/>
          <w:szCs w:val="20"/>
          <w:color w:val="auto"/>
        </w:rPr>
        <w:t xml:space="preserve"> 3000</w:t>
      </w:r>
      <w:r>
        <w:rPr>
          <w:rFonts w:ascii="Times New Roman" w:cs="Times New Roman" w:eastAsia="Times New Roman" w:hAnsi="Times New Roman"/>
          <w:sz w:val="19"/>
          <w:szCs w:val="19"/>
          <w:color w:val="auto"/>
        </w:rPr>
        <w:t xml:space="preserve"> and</w:t>
      </w:r>
      <w:r>
        <w:rPr>
          <w:rFonts w:ascii="Courier New" w:cs="Courier New" w:eastAsia="Courier New" w:hAnsi="Courier New"/>
          <w:sz w:val="20"/>
          <w:szCs w:val="20"/>
          <w:color w:val="auto"/>
        </w:rPr>
        <w:t xml:space="preserve"> API_HOST</w:t>
      </w:r>
      <w:r>
        <w:rPr>
          <w:rFonts w:ascii="Times New Roman" w:cs="Times New Roman" w:eastAsia="Times New Roman" w:hAnsi="Times New Roman"/>
          <w:sz w:val="19"/>
          <w:szCs w:val="19"/>
          <w:color w:val="auto"/>
        </w:rPr>
        <w:t xml:space="preserve"> to your local address of port</w:t>
      </w:r>
      <w:r>
        <w:rPr>
          <w:rFonts w:ascii="Courier New" w:cs="Courier New" w:eastAsia="Courier New" w:hAnsi="Courier New"/>
          <w:sz w:val="20"/>
          <w:szCs w:val="20"/>
          <w:color w:val="auto"/>
        </w:rPr>
        <w:t xml:space="preserve"> 3001</w:t>
      </w:r>
      <w:r>
        <w:rPr>
          <w:rFonts w:ascii="Times New Roman" w:cs="Times New Roman" w:eastAsia="Times New Roman" w:hAnsi="Times New Roman"/>
          <w:sz w:val="19"/>
          <w:szCs w:val="19"/>
          <w:color w:val="auto"/>
        </w:rPr>
        <w:t xml:space="preserve"> and make</w:t>
      </w:r>
    </w:p>
    <w:p>
      <w:pPr>
        <w:spacing w:after="0" w:line="2" w:lineRule="exact"/>
        <w:rPr>
          <w:sz w:val="20"/>
          <w:szCs w:val="20"/>
          <w:color w:val="auto"/>
        </w:rPr>
      </w:pPr>
    </w:p>
    <w:p>
      <w:pPr>
        <w:ind w:left="920"/>
        <w:spacing w:after="0"/>
        <w:rPr>
          <w:sz w:val="20"/>
          <w:szCs w:val="20"/>
          <w:color w:val="auto"/>
        </w:rPr>
      </w:pPr>
      <w:r>
        <w:rPr>
          <w:rFonts w:ascii="Times New Roman" w:cs="Times New Roman" w:eastAsia="Times New Roman" w:hAnsi="Times New Roman"/>
          <w:sz w:val="20"/>
          <w:szCs w:val="20"/>
          <w:color w:val="auto"/>
        </w:rPr>
        <w:t>port</w:t>
      </w:r>
      <w:r>
        <w:rPr>
          <w:rFonts w:ascii="Courier New" w:cs="Courier New" w:eastAsia="Courier New" w:hAnsi="Courier New"/>
          <w:sz w:val="21"/>
          <w:szCs w:val="21"/>
          <w:color w:val="auto"/>
        </w:rPr>
        <w:t xml:space="preserve"> 3001</w:t>
      </w:r>
      <w:r>
        <w:rPr>
          <w:rFonts w:ascii="Times New Roman" w:cs="Times New Roman" w:eastAsia="Times New Roman" w:hAnsi="Times New Roman"/>
          <w:sz w:val="20"/>
          <w:szCs w:val="20"/>
          <w:color w:val="auto"/>
        </w:rPr>
        <w:t xml:space="preserve"> visible.</w:t>
      </w:r>
    </w:p>
    <w:p>
      <w:pPr>
        <w:spacing w:after="0" w:line="302" w:lineRule="exact"/>
        <w:rPr>
          <w:sz w:val="20"/>
          <w:szCs w:val="20"/>
          <w:color w:val="auto"/>
        </w:rPr>
      </w:pPr>
    </w:p>
    <w:p>
      <w:pPr>
        <w:ind w:left="180" w:right="20"/>
        <w:spacing w:after="0" w:line="260" w:lineRule="auto"/>
        <w:rPr>
          <w:sz w:val="20"/>
          <w:szCs w:val="20"/>
          <w:color w:val="auto"/>
        </w:rPr>
      </w:pPr>
      <w:r>
        <w:rPr>
          <w:rFonts w:ascii="Times New Roman" w:cs="Times New Roman" w:eastAsia="Times New Roman" w:hAnsi="Times New Roman"/>
          <w:sz w:val="22"/>
          <w:szCs w:val="22"/>
          <w:color w:val="auto"/>
        </w:rPr>
        <w:t xml:space="preserve">Once connected, you can use it to serve feature flags or build experiments. To build experiments, you have to connect a data source to GrowthBook – for example, </w:t>
      </w:r>
      <w:r>
        <w:rPr>
          <w:rFonts w:ascii="Times New Roman" w:cs="Times New Roman" w:eastAsia="Times New Roman" w:hAnsi="Times New Roman"/>
          <w:sz w:val="22"/>
          <w:szCs w:val="22"/>
          <w:b w:val="1"/>
          <w:bCs w:val="1"/>
          <w:color w:val="auto"/>
        </w:rPr>
        <w:t>BigQuery</w:t>
      </w:r>
      <w:r>
        <w:rPr>
          <w:rFonts w:ascii="Times New Roman" w:cs="Times New Roman" w:eastAsia="Times New Roman" w:hAnsi="Times New Roman"/>
          <w:sz w:val="22"/>
          <w:szCs w:val="22"/>
          <w:color w:val="auto"/>
        </w:rPr>
        <w:t xml:space="preserve">, </w:t>
      </w:r>
      <w:r>
        <w:rPr>
          <w:rFonts w:ascii="Times New Roman" w:cs="Times New Roman" w:eastAsia="Times New Roman" w:hAnsi="Times New Roman"/>
          <w:sz w:val="22"/>
          <w:szCs w:val="22"/>
          <w:b w:val="1"/>
          <w:bCs w:val="1"/>
          <w:color w:val="auto"/>
        </w:rPr>
        <w:t>Snowflake</w:t>
      </w:r>
      <w:r>
        <w:rPr>
          <w:rFonts w:ascii="Times New Roman" w:cs="Times New Roman" w:eastAsia="Times New Roman" w:hAnsi="Times New Roman"/>
          <w:sz w:val="22"/>
          <w:szCs w:val="22"/>
          <w:color w:val="auto"/>
        </w:rPr>
        <w:t xml:space="preserve">, </w:t>
      </w:r>
      <w:r>
        <w:rPr>
          <w:rFonts w:ascii="Times New Roman" w:cs="Times New Roman" w:eastAsia="Times New Roman" w:hAnsi="Times New Roman"/>
          <w:sz w:val="22"/>
          <w:szCs w:val="22"/>
          <w:b w:val="1"/>
          <w:bCs w:val="1"/>
          <w:color w:val="auto"/>
        </w:rPr>
        <w:t>Redshift</w:t>
      </w:r>
      <w:r>
        <w:rPr>
          <w:rFonts w:ascii="Times New Roman" w:cs="Times New Roman" w:eastAsia="Times New Roman" w:hAnsi="Times New Roman"/>
          <w:sz w:val="22"/>
          <w:szCs w:val="22"/>
          <w:color w:val="auto"/>
        </w:rPr>
        <w:t xml:space="preserve">, or </w:t>
      </w:r>
      <w:r>
        <w:rPr>
          <w:rFonts w:ascii="Times New Roman" w:cs="Times New Roman" w:eastAsia="Times New Roman" w:hAnsi="Times New Roman"/>
          <w:sz w:val="22"/>
          <w:szCs w:val="22"/>
          <w:b w:val="1"/>
          <w:bCs w:val="1"/>
          <w:color w:val="auto"/>
        </w:rPr>
        <w:t>Google Analytics</w:t>
      </w:r>
      <w:r>
        <w:rPr>
          <w:rFonts w:ascii="Times New Roman" w:cs="Times New Roman" w:eastAsia="Times New Roman" w:hAnsi="Times New Roman"/>
          <w:sz w:val="22"/>
          <w:szCs w:val="22"/>
          <w:color w:val="auto"/>
        </w:rPr>
        <w:t>, among many others. There are predefined data</w:t>
      </w:r>
      <w:r>
        <w:rPr>
          <w:rFonts w:ascii="Times New Roman" w:cs="Times New Roman" w:eastAsia="Times New Roman" w:hAnsi="Times New Roman"/>
          <w:sz w:val="22"/>
          <w:szCs w:val="22"/>
          <w:b w:val="1"/>
          <w:bCs w:val="1"/>
          <w:color w:val="auto"/>
        </w:rPr>
        <w:t xml:space="preserve"> </w:t>
      </w:r>
      <w:r>
        <w:rPr>
          <w:rFonts w:ascii="Times New Roman" w:cs="Times New Roman" w:eastAsia="Times New Roman" w:hAnsi="Times New Roman"/>
          <w:sz w:val="22"/>
          <w:szCs w:val="22"/>
          <w:color w:val="auto"/>
        </w:rPr>
        <w:t>schemas and you can also build your own. You then create metrics based on your data source. Metrics can be any of the following:</w:t>
      </w:r>
    </w:p>
    <w:p>
      <w:pPr>
        <w:spacing w:after="0" w:line="122" w:lineRule="exact"/>
        <w:rPr>
          <w:sz w:val="20"/>
          <w:szCs w:val="20"/>
          <w:color w:val="auto"/>
        </w:rPr>
      </w:pPr>
    </w:p>
    <w:p>
      <w:pPr>
        <w:ind w:left="720" w:hanging="270"/>
        <w:spacing w:after="0"/>
        <w:tabs>
          <w:tab w:leader="none" w:pos="720" w:val="left"/>
        </w:tabs>
        <w:numPr>
          <w:ilvl w:val="0"/>
          <w:numId w:val="322"/>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b w:val="1"/>
          <w:bCs w:val="1"/>
          <w:color w:val="auto"/>
        </w:rPr>
        <w:t>Binomial</w:t>
      </w:r>
      <w:r>
        <w:rPr>
          <w:rFonts w:ascii="Times New Roman" w:cs="Times New Roman" w:eastAsia="Times New Roman" w:hAnsi="Times New Roman"/>
          <w:sz w:val="22"/>
          <w:szCs w:val="22"/>
          <w:color w:val="auto"/>
        </w:rPr>
        <w:t>: A simple yes or no conversation (for example,</w:t>
      </w:r>
      <w:r>
        <w:rPr>
          <w:rFonts w:ascii="Courier New" w:cs="Courier New" w:eastAsia="Courier New" w:hAnsi="Courier New"/>
          <w:sz w:val="21"/>
          <w:szCs w:val="21"/>
          <w:color w:val="auto"/>
        </w:rPr>
        <w:t xml:space="preserve"> Account Created</w:t>
      </w:r>
      <w:r>
        <w:rPr>
          <w:rFonts w:ascii="Times New Roman" w:cs="Times New Roman" w:eastAsia="Times New Roman" w:hAnsi="Times New Roman"/>
          <w:sz w:val="22"/>
          <w:szCs w:val="22"/>
          <w:color w:val="auto"/>
        </w:rPr>
        <w:t>)</w:t>
      </w:r>
    </w:p>
    <w:p>
      <w:pPr>
        <w:spacing w:after="0" w:line="108" w:lineRule="exact"/>
        <w:rPr>
          <w:rFonts w:ascii="Times New Roman" w:cs="Times New Roman" w:eastAsia="Times New Roman" w:hAnsi="Times New Roman"/>
          <w:sz w:val="22"/>
          <w:szCs w:val="22"/>
          <w:color w:val="auto"/>
        </w:rPr>
      </w:pPr>
    </w:p>
    <w:p>
      <w:pPr>
        <w:ind w:left="720" w:hanging="270"/>
        <w:spacing w:after="0"/>
        <w:tabs>
          <w:tab w:leader="none" w:pos="720" w:val="left"/>
        </w:tabs>
        <w:numPr>
          <w:ilvl w:val="0"/>
          <w:numId w:val="322"/>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b w:val="1"/>
          <w:bCs w:val="1"/>
          <w:color w:val="auto"/>
        </w:rPr>
        <w:t>Count</w:t>
      </w:r>
      <w:r>
        <w:rPr>
          <w:rFonts w:ascii="Times New Roman" w:cs="Times New Roman" w:eastAsia="Times New Roman" w:hAnsi="Times New Roman"/>
          <w:sz w:val="22"/>
          <w:szCs w:val="22"/>
          <w:color w:val="auto"/>
        </w:rPr>
        <w:t>: Multiple conversations per user (for example,</w:t>
      </w:r>
      <w:r>
        <w:rPr>
          <w:rFonts w:ascii="Courier New" w:cs="Courier New" w:eastAsia="Courier New" w:hAnsi="Courier New"/>
          <w:sz w:val="21"/>
          <w:szCs w:val="21"/>
          <w:color w:val="auto"/>
        </w:rPr>
        <w:t xml:space="preserve"> Page Visits</w:t>
      </w:r>
      <w:r>
        <w:rPr>
          <w:rFonts w:ascii="Times New Roman" w:cs="Times New Roman" w:eastAsia="Times New Roman" w:hAnsi="Times New Roman"/>
          <w:sz w:val="22"/>
          <w:szCs w:val="22"/>
          <w:color w:val="auto"/>
        </w:rPr>
        <w:t>)</w:t>
      </w:r>
    </w:p>
    <w:p>
      <w:pPr>
        <w:spacing w:after="0" w:line="108" w:lineRule="exact"/>
        <w:rPr>
          <w:rFonts w:ascii="Times New Roman" w:cs="Times New Roman" w:eastAsia="Times New Roman" w:hAnsi="Times New Roman"/>
          <w:sz w:val="22"/>
          <w:szCs w:val="22"/>
          <w:color w:val="auto"/>
        </w:rPr>
      </w:pPr>
    </w:p>
    <w:p>
      <w:pPr>
        <w:ind w:left="720" w:right="760" w:hanging="270"/>
        <w:spacing w:after="0" w:line="264" w:lineRule="auto"/>
        <w:tabs>
          <w:tab w:leader="none" w:pos="720" w:val="left"/>
        </w:tabs>
        <w:numPr>
          <w:ilvl w:val="0"/>
          <w:numId w:val="322"/>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b w:val="1"/>
          <w:bCs w:val="1"/>
          <w:color w:val="auto"/>
        </w:rPr>
        <w:t>Duration</w:t>
      </w:r>
      <w:r>
        <w:rPr>
          <w:rFonts w:ascii="Times New Roman" w:cs="Times New Roman" w:eastAsia="Times New Roman" w:hAnsi="Times New Roman"/>
          <w:sz w:val="22"/>
          <w:szCs w:val="22"/>
          <w:color w:val="auto"/>
        </w:rPr>
        <w:t>: How much time something takes on average (for example,</w:t>
      </w:r>
      <w:r>
        <w:rPr>
          <w:rFonts w:ascii="Courier New" w:cs="Courier New" w:eastAsia="Courier New" w:hAnsi="Courier New"/>
          <w:sz w:val="21"/>
          <w:szCs w:val="21"/>
          <w:color w:val="auto"/>
        </w:rPr>
        <w:t xml:space="preserve"> Time on Site</w:t>
      </w:r>
      <w:r>
        <w:rPr>
          <w:rFonts w:ascii="Times New Roman" w:cs="Times New Roman" w:eastAsia="Times New Roman" w:hAnsi="Times New Roman"/>
          <w:sz w:val="22"/>
          <w:szCs w:val="22"/>
          <w:color w:val="auto"/>
        </w:rPr>
        <w:t>)</w:t>
      </w:r>
    </w:p>
    <w:p>
      <w:pPr>
        <w:spacing w:after="0" w:line="47" w:lineRule="exact"/>
        <w:rPr>
          <w:rFonts w:ascii="Times New Roman" w:cs="Times New Roman" w:eastAsia="Times New Roman" w:hAnsi="Times New Roman"/>
          <w:sz w:val="22"/>
          <w:szCs w:val="22"/>
          <w:color w:val="auto"/>
        </w:rPr>
      </w:pPr>
    </w:p>
    <w:p>
      <w:pPr>
        <w:ind w:left="720" w:right="1060" w:hanging="270"/>
        <w:spacing w:after="0" w:line="264" w:lineRule="auto"/>
        <w:tabs>
          <w:tab w:leader="none" w:pos="720" w:val="left"/>
        </w:tabs>
        <w:numPr>
          <w:ilvl w:val="0"/>
          <w:numId w:val="322"/>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b w:val="1"/>
          <w:bCs w:val="1"/>
          <w:color w:val="auto"/>
        </w:rPr>
        <w:t>Revenue</w:t>
      </w:r>
      <w:r>
        <w:rPr>
          <w:rFonts w:ascii="Times New Roman" w:cs="Times New Roman" w:eastAsia="Times New Roman" w:hAnsi="Times New Roman"/>
          <w:sz w:val="22"/>
          <w:szCs w:val="22"/>
          <w:color w:val="auto"/>
        </w:rPr>
        <w:t>: The revenue gained or lost on average (for example,</w:t>
      </w:r>
      <w:r>
        <w:rPr>
          <w:rFonts w:ascii="Courier New" w:cs="Courier New" w:eastAsia="Courier New" w:hAnsi="Courier New"/>
          <w:sz w:val="21"/>
          <w:szCs w:val="21"/>
          <w:color w:val="auto"/>
        </w:rPr>
        <w:t xml:space="preserve"> Revenue per User</w:t>
      </w:r>
      <w:r>
        <w:rPr>
          <w:rFonts w:ascii="Times New Roman" w:cs="Times New Roman" w:eastAsia="Times New Roman" w:hAnsi="Times New Roman"/>
          <w:sz w:val="22"/>
          <w:szCs w:val="22"/>
          <w:color w:val="auto"/>
        </w:rPr>
        <w:t>)</w:t>
      </w:r>
    </w:p>
    <w:p>
      <w:pPr>
        <w:sectPr>
          <w:pgSz w:w="10980" w:h="13680" w:orient="portrait"/>
          <w:cols w:equalWidth="0" w:num="1">
            <w:col w:w="8100"/>
          </w:cols>
          <w:pgMar w:left="1440" w:top="889" w:right="1440" w:bottom="920" w:gutter="0" w:footer="0" w:header="0"/>
        </w:sectPr>
      </w:pPr>
    </w:p>
    <w:bookmarkStart w:id="451" w:name="page452"/>
    <w:bookmarkEnd w:id="451"/>
    <w:p>
      <w:pPr>
        <w:ind w:left="3320"/>
        <w:spacing w:after="0"/>
        <w:tabs>
          <w:tab w:leader="none" w:pos="7620" w:val="left"/>
        </w:tabs>
        <w:rPr>
          <w:sz w:val="20"/>
          <w:szCs w:val="20"/>
          <w:color w:val="auto"/>
        </w:rPr>
      </w:pPr>
      <w:r>
        <w:rPr>
          <w:rFonts w:ascii="Times New Roman" w:cs="Times New Roman" w:eastAsia="Times New Roman" w:hAnsi="Times New Roman"/>
          <w:sz w:val="20"/>
          <w:szCs w:val="20"/>
          <w:color w:val="auto"/>
        </w:rPr>
        <w:t>Effective A|B testing with GrowthBook and Flagger</w:t>
      </w:r>
      <w:r>
        <w:rPr>
          <w:sz w:val="20"/>
          <w:szCs w:val="20"/>
          <w:color w:val="auto"/>
        </w:rPr>
        <w:tab/>
      </w:r>
      <w:r>
        <w:rPr>
          <w:rFonts w:ascii="Times New Roman" w:cs="Times New Roman" w:eastAsia="Times New Roman" w:hAnsi="Times New Roman"/>
          <w:sz w:val="18"/>
          <w:szCs w:val="18"/>
          <w:color w:val="auto"/>
        </w:rPr>
        <w:t>423</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53340</wp:posOffset>
                </wp:positionV>
                <wp:extent cx="5029200" cy="0"/>
                <wp:wrapNone/>
                <wp:docPr id="1152" name="Shape 115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1152" o:spid="_x0000_s2177"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4.2pt" to="396pt,4.2pt" o:allowincell="f" strokecolor="#000000" strokeweight="0.5pt"/>
            </w:pict>
          </mc:Fallback>
        </mc:AlternateContent>
      </w:r>
    </w:p>
    <w:p>
      <w:pPr>
        <w:spacing w:after="0" w:line="310" w:lineRule="exact"/>
        <w:rPr>
          <w:sz w:val="20"/>
          <w:szCs w:val="20"/>
          <w:color w:val="auto"/>
        </w:rPr>
      </w:pPr>
    </w:p>
    <w:p>
      <w:pPr>
        <w:jc w:val="both"/>
        <w:ind w:right="360"/>
        <w:spacing w:after="0" w:line="270" w:lineRule="auto"/>
        <w:rPr>
          <w:sz w:val="20"/>
          <w:szCs w:val="20"/>
          <w:color w:val="auto"/>
        </w:rPr>
      </w:pPr>
      <w:r>
        <w:rPr>
          <w:rFonts w:ascii="Times New Roman" w:cs="Times New Roman" w:eastAsia="Times New Roman" w:hAnsi="Times New Roman"/>
          <w:sz w:val="22"/>
          <w:szCs w:val="22"/>
          <w:color w:val="auto"/>
        </w:rPr>
        <w:t>To run an experiment, you would normally use your feature flags. You could also run an inline experiment directly with one of the SDKs. This is what an experiment would look like in JavaScript:</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97155</wp:posOffset>
                </wp:positionV>
                <wp:extent cx="5029200" cy="792480"/>
                <wp:wrapNone/>
                <wp:docPr id="1153" name="Shape 115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792480"/>
                        </a:xfrm>
                        <a:prstGeom prst="rect">
                          <a:avLst/>
                        </a:prstGeom>
                        <a:solidFill>
                          <a:srgbClr val="F3F2F1"/>
                        </a:solidFill>
                      </wps:spPr>
                      <wps:bodyPr/>
                    </wps:wsp>
                  </a:graphicData>
                </a:graphic>
              </wp:anchor>
            </w:drawing>
          </mc:Choice>
          <mc:Fallback>
            <w:pict>
              <v:rect id="Shape 1153" o:spid="_x0000_s2178" style="position:absolute;margin-left:0pt;margin-top:7.65pt;width:396pt;height:62.4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F3F2F1" stroked="f"/>
            </w:pict>
          </mc:Fallback>
        </mc:AlternateContent>
      </w:r>
    </w:p>
    <w:p>
      <w:pPr>
        <w:spacing w:after="0" w:line="160" w:lineRule="exact"/>
        <w:rPr>
          <w:sz w:val="20"/>
          <w:szCs w:val="20"/>
          <w:color w:val="auto"/>
        </w:rPr>
      </w:pPr>
    </w:p>
    <w:p>
      <w:pPr>
        <w:ind w:left="420" w:right="3840" w:hanging="239"/>
        <w:spacing w:after="0" w:line="369" w:lineRule="auto"/>
        <w:rPr>
          <w:sz w:val="20"/>
          <w:szCs w:val="20"/>
          <w:color w:val="auto"/>
        </w:rPr>
      </w:pPr>
      <w:r>
        <w:rPr>
          <w:rFonts w:ascii="Courier New" w:cs="Courier New" w:eastAsia="Courier New" w:hAnsi="Courier New"/>
          <w:sz w:val="17"/>
          <w:szCs w:val="17"/>
          <w:color w:val="12110C"/>
        </w:rPr>
        <w:t>const { value } = growthbook.run({ key: “my-experiment”,</w:t>
      </w:r>
    </w:p>
    <w:p>
      <w:pPr>
        <w:spacing w:after="0" w:line="1" w:lineRule="exact"/>
        <w:rPr>
          <w:sz w:val="20"/>
          <w:szCs w:val="20"/>
          <w:color w:val="auto"/>
        </w:rPr>
      </w:pPr>
    </w:p>
    <w:p>
      <w:pPr>
        <w:ind w:left="180" w:right="3240" w:firstLine="240"/>
        <w:spacing w:after="0" w:line="308" w:lineRule="auto"/>
        <w:rPr>
          <w:sz w:val="20"/>
          <w:szCs w:val="20"/>
          <w:color w:val="auto"/>
        </w:rPr>
      </w:pPr>
      <w:r>
        <w:rPr>
          <w:rFonts w:ascii="Courier New" w:cs="Courier New" w:eastAsia="Courier New" w:hAnsi="Courier New"/>
          <w:sz w:val="20"/>
          <w:szCs w:val="20"/>
          <w:color w:val="12110C"/>
        </w:rPr>
        <w:t>variations: [“red”, “blue”, “green”], });</w:t>
      </w:r>
    </w:p>
    <w:p>
      <w:pPr>
        <w:spacing w:after="0" w:line="136" w:lineRule="exact"/>
        <w:rPr>
          <w:sz w:val="20"/>
          <w:szCs w:val="20"/>
          <w:color w:val="auto"/>
        </w:rPr>
      </w:pPr>
    </w:p>
    <w:p>
      <w:pPr>
        <w:spacing w:after="0"/>
        <w:rPr>
          <w:sz w:val="20"/>
          <w:szCs w:val="20"/>
          <w:color w:val="auto"/>
        </w:rPr>
      </w:pPr>
      <w:r>
        <w:rPr>
          <w:rFonts w:ascii="Times New Roman" w:cs="Times New Roman" w:eastAsia="Times New Roman" w:hAnsi="Times New Roman"/>
          <w:sz w:val="22"/>
          <w:szCs w:val="22"/>
          <w:color w:val="auto"/>
        </w:rPr>
        <w:t>The experiment runs based on your defined metrics and the results look like they do in</w:t>
      </w:r>
    </w:p>
    <w:p>
      <w:pPr>
        <w:spacing w:after="0" w:line="8" w:lineRule="exact"/>
        <w:rPr>
          <w:sz w:val="20"/>
          <w:szCs w:val="20"/>
          <w:color w:val="auto"/>
        </w:rPr>
      </w:pPr>
    </w:p>
    <w:p>
      <w:pPr>
        <w:spacing w:after="0"/>
        <w:rPr>
          <w:sz w:val="20"/>
          <w:szCs w:val="20"/>
          <w:color w:val="auto"/>
        </w:rPr>
      </w:pPr>
      <w:r>
        <w:rPr>
          <w:rFonts w:ascii="Times New Roman" w:cs="Times New Roman" w:eastAsia="Times New Roman" w:hAnsi="Times New Roman"/>
          <w:sz w:val="22"/>
          <w:szCs w:val="22"/>
          <w:i w:val="1"/>
          <w:iCs w:val="1"/>
          <w:color w:val="auto"/>
        </w:rPr>
        <w:t>Figure 19.7</w:t>
      </w:r>
      <w:r>
        <w:rPr>
          <w:rFonts w:ascii="Times New Roman" w:cs="Times New Roman" w:eastAsia="Times New Roman" w:hAnsi="Times New Roman"/>
          <w:sz w:val="22"/>
          <w:szCs w:val="22"/>
          <w:color w:val="auto"/>
        </w:rPr>
        <w: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67310</wp:posOffset>
            </wp:positionH>
            <wp:positionV relativeFrom="paragraph">
              <wp:posOffset>111760</wp:posOffset>
            </wp:positionV>
            <wp:extent cx="4894580" cy="3086100"/>
            <wp:wrapNone/>
            <wp:docPr id="1154" name="Picture 1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4"/>
                    <pic:cNvPicPr>
                      <a:picLocks noChangeAspect="1" noChangeArrowheads="1"/>
                    </pic:cNvPicPr>
                  </pic:nvPicPr>
                  <pic:blipFill>
                    <a:blip r:embed="rId489">
                      <a:extLst>
                        <a:ext uri="{28A0092B-C50C-407E-A947-70E740481C1C}"/>
                      </a:extLst>
                    </a:blip>
                    <a:srcRect/>
                    <a:stretch>
                      <a:fillRect/>
                    </a:stretch>
                  </pic:blipFill>
                  <pic:spPr bwMode="auto">
                    <a:xfrm>
                      <a:off x="0" y="0"/>
                      <a:ext cx="4894580" cy="308610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64" w:lineRule="exact"/>
        <w:rPr>
          <w:sz w:val="20"/>
          <w:szCs w:val="20"/>
          <w:color w:val="auto"/>
        </w:rPr>
      </w:pPr>
    </w:p>
    <w:p>
      <w:pPr>
        <w:jc w:val="center"/>
        <w:ind w:right="180"/>
        <w:spacing w:after="0"/>
        <w:rPr>
          <w:sz w:val="20"/>
          <w:szCs w:val="20"/>
          <w:color w:val="auto"/>
        </w:rPr>
      </w:pPr>
      <w:r>
        <w:rPr>
          <w:rFonts w:ascii="Times New Roman" w:cs="Times New Roman" w:eastAsia="Times New Roman" w:hAnsi="Times New Roman"/>
          <w:sz w:val="19"/>
          <w:szCs w:val="19"/>
          <w:color w:val="auto"/>
        </w:rPr>
        <w:t>Figure 19.7 – The results of an experiment in GrowthBook</w:t>
      </w:r>
    </w:p>
    <w:p>
      <w:pPr>
        <w:spacing w:after="0" w:line="106" w:lineRule="exact"/>
        <w:rPr>
          <w:sz w:val="20"/>
          <w:szCs w:val="20"/>
          <w:color w:val="auto"/>
        </w:rPr>
      </w:pPr>
    </w:p>
    <w:p>
      <w:pPr>
        <w:ind w:right="980"/>
        <w:spacing w:after="0" w:line="290" w:lineRule="auto"/>
        <w:rPr>
          <w:sz w:val="20"/>
          <w:szCs w:val="20"/>
          <w:color w:val="auto"/>
        </w:rPr>
      </w:pPr>
      <w:r>
        <w:rPr>
          <w:rFonts w:ascii="Times New Roman" w:cs="Times New Roman" w:eastAsia="Times New Roman" w:hAnsi="Times New Roman"/>
          <w:sz w:val="22"/>
          <w:szCs w:val="22"/>
          <w:color w:val="auto"/>
        </w:rPr>
        <w:t>You can add and remove metrics to the experiment and also export it as a Jupyter notebook.</w:t>
      </w:r>
    </w:p>
    <w:p>
      <w:pPr>
        <w:spacing w:after="0" w:line="51" w:lineRule="exact"/>
        <w:rPr>
          <w:sz w:val="20"/>
          <w:szCs w:val="20"/>
          <w:color w:val="auto"/>
        </w:rPr>
      </w:pPr>
    </w:p>
    <w:p>
      <w:pPr>
        <w:ind w:right="220"/>
        <w:spacing w:after="0" w:line="274" w:lineRule="auto"/>
        <w:rPr>
          <w:sz w:val="20"/>
          <w:szCs w:val="20"/>
          <w:color w:val="auto"/>
        </w:rPr>
      </w:pPr>
      <w:r>
        <w:rPr>
          <w:rFonts w:ascii="Times New Roman" w:cs="Times New Roman" w:eastAsia="Times New Roman" w:hAnsi="Times New Roman"/>
          <w:sz w:val="22"/>
          <w:szCs w:val="22"/>
          <w:color w:val="auto"/>
        </w:rPr>
        <w:t xml:space="preserve">GrowthBook also comes with the Google Chrome extension </w:t>
      </w:r>
      <w:r>
        <w:rPr>
          <w:rFonts w:ascii="Times New Roman" w:cs="Times New Roman" w:eastAsia="Times New Roman" w:hAnsi="Times New Roman"/>
          <w:sz w:val="22"/>
          <w:szCs w:val="22"/>
          <w:b w:val="1"/>
          <w:bCs w:val="1"/>
          <w:color w:val="auto"/>
        </w:rPr>
        <w:t>GrowthBook DevTools</w:t>
      </w:r>
      <w:r>
        <w:rPr>
          <w:rFonts w:ascii="Times New Roman" w:cs="Times New Roman" w:eastAsia="Times New Roman" w:hAnsi="Times New Roman"/>
          <w:sz w:val="22"/>
          <w:szCs w:val="22"/>
          <w:color w:val="auto"/>
        </w:rPr>
        <w:t xml:space="preserve"> for JavaScript and the React SDK, which allows you to directly interact with your feature flags in the browser. A visual editor is currently in beta.</w:t>
      </w:r>
    </w:p>
    <w:p>
      <w:pPr>
        <w:spacing w:after="0" w:line="75" w:lineRule="exact"/>
        <w:rPr>
          <w:sz w:val="20"/>
          <w:szCs w:val="20"/>
          <w:color w:val="auto"/>
        </w:rPr>
      </w:pPr>
    </w:p>
    <w:p>
      <w:pPr>
        <w:ind w:right="1100"/>
        <w:spacing w:after="0" w:line="290" w:lineRule="auto"/>
        <w:rPr>
          <w:sz w:val="20"/>
          <w:szCs w:val="20"/>
          <w:color w:val="auto"/>
        </w:rPr>
      </w:pPr>
      <w:r>
        <w:rPr>
          <w:rFonts w:ascii="Times New Roman" w:cs="Times New Roman" w:eastAsia="Times New Roman" w:hAnsi="Times New Roman"/>
          <w:sz w:val="22"/>
          <w:szCs w:val="22"/>
          <w:color w:val="auto"/>
        </w:rPr>
        <w:t xml:space="preserve">GrowthBook is straightforward and also based on feature flags like the solutions introduced in </w:t>
      </w:r>
      <w:r>
        <w:rPr>
          <w:rFonts w:ascii="Times New Roman" w:cs="Times New Roman" w:eastAsia="Times New Roman" w:hAnsi="Times New Roman"/>
          <w:sz w:val="22"/>
          <w:szCs w:val="22"/>
          <w:i w:val="1"/>
          <w:iCs w:val="1"/>
          <w:color w:val="auto"/>
        </w:rPr>
        <w:t>Chapter 10</w:t>
      </w:r>
      <w:r>
        <w:rPr>
          <w:rFonts w:ascii="Times New Roman" w:cs="Times New Roman" w:eastAsia="Times New Roman" w:hAnsi="Times New Roman"/>
          <w:sz w:val="22"/>
          <w:szCs w:val="22"/>
          <w:color w:val="auto"/>
        </w:rPr>
        <w:t>.</w:t>
      </w:r>
    </w:p>
    <w:p>
      <w:pPr>
        <w:sectPr>
          <w:pgSz w:w="10980" w:h="13680" w:orient="portrait"/>
          <w:cols w:equalWidth="0" w:num="1">
            <w:col w:w="8100"/>
          </w:cols>
          <w:pgMar w:left="1440" w:top="889" w:right="1440" w:bottom="1084" w:gutter="0" w:footer="0" w:header="0"/>
        </w:sectPr>
      </w:pPr>
    </w:p>
    <w:bookmarkStart w:id="452" w:name="page453"/>
    <w:bookmarkEnd w:id="452"/>
    <w:p>
      <w:pPr>
        <w:ind w:left="180"/>
        <w:spacing w:after="0"/>
        <w:tabs>
          <w:tab w:leader="none" w:pos="680" w:val="left"/>
        </w:tabs>
        <w:rPr>
          <w:sz w:val="20"/>
          <w:szCs w:val="20"/>
          <w:color w:val="auto"/>
        </w:rPr>
      </w:pPr>
      <w:r>
        <w:rPr>
          <w:rFonts w:ascii="Times New Roman" w:cs="Times New Roman" w:eastAsia="Times New Roman" w:hAnsi="Times New Roman"/>
          <w:sz w:val="20"/>
          <w:szCs w:val="20"/>
          <w:color w:val="auto"/>
        </w:rPr>
        <w:t>424</w:t>
        <w:tab/>
        <w:t>Experimentation and A|B Testing</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114300</wp:posOffset>
                </wp:positionH>
                <wp:positionV relativeFrom="paragraph">
                  <wp:posOffset>53340</wp:posOffset>
                </wp:positionV>
                <wp:extent cx="5029200" cy="0"/>
                <wp:wrapNone/>
                <wp:docPr id="1155" name="Shape 115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1155" o:spid="_x0000_s2180"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9pt,4.2pt" to="405pt,4.2pt" o:allowincell="f" strokecolor="#000000" strokeweight="0.5pt"/>
            </w:pict>
          </mc:Fallback>
        </mc:AlternateContent>
      </w:r>
    </w:p>
    <w:p>
      <w:pPr>
        <w:spacing w:after="0" w:line="216" w:lineRule="exact"/>
        <w:rPr>
          <w:sz w:val="20"/>
          <w:szCs w:val="20"/>
          <w:color w:val="auto"/>
        </w:rPr>
      </w:pPr>
    </w:p>
    <w:p>
      <w:pPr>
        <w:ind w:left="180"/>
        <w:spacing w:after="0"/>
        <w:rPr>
          <w:sz w:val="20"/>
          <w:szCs w:val="20"/>
          <w:color w:val="auto"/>
        </w:rPr>
      </w:pPr>
      <w:r>
        <w:rPr>
          <w:rFonts w:ascii="Arial" w:cs="Arial" w:eastAsia="Arial" w:hAnsi="Arial"/>
          <w:sz w:val="30"/>
          <w:szCs w:val="30"/>
          <w:b w:val="1"/>
          <w:bCs w:val="1"/>
          <w:color w:val="auto"/>
        </w:rPr>
        <w:t>Flagger</w:t>
      </w:r>
    </w:p>
    <w:p>
      <w:pPr>
        <w:spacing w:after="0" w:line="98" w:lineRule="exact"/>
        <w:rPr>
          <w:sz w:val="20"/>
          <w:szCs w:val="20"/>
          <w:color w:val="auto"/>
        </w:rPr>
      </w:pPr>
    </w:p>
    <w:p>
      <w:pPr>
        <w:ind w:left="180" w:right="60"/>
        <w:spacing w:after="0" w:line="261" w:lineRule="auto"/>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 xml:space="preserve">A completely different approach uses </w:t>
      </w:r>
      <w:r>
        <w:rPr>
          <w:rFonts w:ascii="Times New Roman" w:cs="Times New Roman" w:eastAsia="Times New Roman" w:hAnsi="Times New Roman"/>
          <w:sz w:val="22"/>
          <w:szCs w:val="22"/>
          <w:b w:val="1"/>
          <w:bCs w:val="1"/>
          <w:color w:val="auto"/>
        </w:rPr>
        <w:t>Flagger</w:t>
      </w:r>
      <w:r>
        <w:rPr>
          <w:rFonts w:ascii="Times New Roman" w:cs="Times New Roman" w:eastAsia="Times New Roman" w:hAnsi="Times New Roman"/>
          <w:sz w:val="22"/>
          <w:szCs w:val="22"/>
          <w:color w:val="auto"/>
        </w:rPr>
        <w:t xml:space="preserve"> (</w:t>
      </w:r>
      <w:hyperlink r:id="rId490">
        <w:r>
          <w:rPr>
            <w:rFonts w:ascii="Courier New" w:cs="Courier New" w:eastAsia="Courier New" w:hAnsi="Courier New"/>
            <w:sz w:val="21"/>
            <w:szCs w:val="21"/>
            <w:color w:val="auto"/>
          </w:rPr>
          <w:t>https://flagger.app/</w:t>
        </w:r>
      </w:hyperlink>
      <w:r>
        <w:rPr>
          <w:rFonts w:ascii="Times New Roman" w:cs="Times New Roman" w:eastAsia="Times New Roman" w:hAnsi="Times New Roman"/>
          <w:sz w:val="22"/>
          <w:szCs w:val="22"/>
          <w:color w:val="auto"/>
        </w:rPr>
        <w:t xml:space="preserve">). It’s a delivery operator for </w:t>
      </w:r>
      <w:r>
        <w:rPr>
          <w:rFonts w:ascii="Times New Roman" w:cs="Times New Roman" w:eastAsia="Times New Roman" w:hAnsi="Times New Roman"/>
          <w:sz w:val="22"/>
          <w:szCs w:val="22"/>
          <w:b w:val="1"/>
          <w:bCs w:val="1"/>
          <w:color w:val="auto"/>
        </w:rPr>
        <w:t>Kubernetes</w:t>
      </w:r>
      <w:r>
        <w:rPr>
          <w:rFonts w:ascii="Times New Roman" w:cs="Times New Roman" w:eastAsia="Times New Roman" w:hAnsi="Times New Roman"/>
          <w:sz w:val="22"/>
          <w:szCs w:val="22"/>
          <w:color w:val="auto"/>
        </w:rPr>
        <w:t xml:space="preserve"> and can be used with the </w:t>
      </w:r>
      <w:r>
        <w:rPr>
          <w:rFonts w:ascii="Times New Roman" w:cs="Times New Roman" w:eastAsia="Times New Roman" w:hAnsi="Times New Roman"/>
          <w:sz w:val="22"/>
          <w:szCs w:val="22"/>
          <w:b w:val="1"/>
          <w:bCs w:val="1"/>
          <w:color w:val="auto"/>
        </w:rPr>
        <w:t>service mesh Istio</w:t>
      </w:r>
      <w:r>
        <w:rPr>
          <w:rFonts w:ascii="Times New Roman" w:cs="Times New Roman" w:eastAsia="Times New Roman" w:hAnsi="Times New Roman"/>
          <w:sz w:val="22"/>
          <w:szCs w:val="22"/>
          <w:color w:val="auto"/>
        </w:rPr>
        <w:t xml:space="preserve">. Flagger is more often used for </w:t>
      </w:r>
      <w:r>
        <w:rPr>
          <w:rFonts w:ascii="Times New Roman" w:cs="Times New Roman" w:eastAsia="Times New Roman" w:hAnsi="Times New Roman"/>
          <w:sz w:val="22"/>
          <w:szCs w:val="22"/>
          <w:b w:val="1"/>
          <w:bCs w:val="1"/>
          <w:color w:val="auto"/>
        </w:rPr>
        <w:t>canary releases</w:t>
      </w:r>
      <w:r>
        <w:rPr>
          <w:rFonts w:ascii="Times New Roman" w:cs="Times New Roman" w:eastAsia="Times New Roman" w:hAnsi="Times New Roman"/>
          <w:sz w:val="22"/>
          <w:szCs w:val="22"/>
          <w:color w:val="auto"/>
        </w:rPr>
        <w:t xml:space="preserve"> to Kubernetes clusters but it can also route traffic on HTTP match conditions.</w:t>
      </w:r>
    </w:p>
    <w:p>
      <w:pPr>
        <w:spacing w:after="0" w:line="88" w:lineRule="exact"/>
        <w:rPr>
          <w:sz w:val="20"/>
          <w:szCs w:val="20"/>
          <w:color w:val="auto"/>
        </w:rPr>
      </w:pPr>
    </w:p>
    <w:p>
      <w:pPr>
        <w:ind w:left="180" w:right="440"/>
        <w:spacing w:after="0" w:line="276" w:lineRule="auto"/>
        <w:rPr>
          <w:sz w:val="20"/>
          <w:szCs w:val="20"/>
          <w:color w:val="auto"/>
        </w:rPr>
      </w:pPr>
      <w:r>
        <w:rPr>
          <w:rFonts w:ascii="Times New Roman" w:cs="Times New Roman" w:eastAsia="Times New Roman" w:hAnsi="Times New Roman"/>
          <w:sz w:val="22"/>
          <w:szCs w:val="22"/>
          <w:color w:val="auto"/>
        </w:rPr>
        <w:t>You could create an experiment for all users with an</w:t>
      </w:r>
      <w:r>
        <w:rPr>
          <w:rFonts w:ascii="Courier New" w:cs="Courier New" w:eastAsia="Courier New" w:hAnsi="Courier New"/>
          <w:sz w:val="21"/>
          <w:szCs w:val="21"/>
          <w:color w:val="auto"/>
        </w:rPr>
        <w:t xml:space="preserve"> insider</w:t>
      </w:r>
      <w:r>
        <w:rPr>
          <w:rFonts w:ascii="Times New Roman" w:cs="Times New Roman" w:eastAsia="Times New Roman" w:hAnsi="Times New Roman"/>
          <w:sz w:val="22"/>
          <w:szCs w:val="22"/>
          <w:color w:val="auto"/>
        </w:rPr>
        <w:t xml:space="preserve"> cookie for 20 minutes, like so:</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114300</wp:posOffset>
                </wp:positionH>
                <wp:positionV relativeFrom="paragraph">
                  <wp:posOffset>90805</wp:posOffset>
                </wp:positionV>
                <wp:extent cx="5029200" cy="2299970"/>
                <wp:wrapNone/>
                <wp:docPr id="1156" name="Shape 115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2299970"/>
                        </a:xfrm>
                        <a:prstGeom prst="rect">
                          <a:avLst/>
                        </a:prstGeom>
                        <a:solidFill>
                          <a:srgbClr val="F3F2F1"/>
                        </a:solidFill>
                      </wps:spPr>
                      <wps:bodyPr/>
                    </wps:wsp>
                  </a:graphicData>
                </a:graphic>
              </wp:anchor>
            </w:drawing>
          </mc:Choice>
          <mc:Fallback>
            <w:pict>
              <v:rect id="Shape 1156" o:spid="_x0000_s2181" style="position:absolute;margin-left:9pt;margin-top:7.15pt;width:396pt;height:181.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F3F2F1" stroked="f"/>
            </w:pict>
          </mc:Fallback>
        </mc:AlternateContent>
      </w:r>
    </w:p>
    <w:p>
      <w:pPr>
        <w:spacing w:after="0" w:line="145" w:lineRule="exact"/>
        <w:rPr>
          <w:sz w:val="20"/>
          <w:szCs w:val="20"/>
          <w:color w:val="auto"/>
        </w:rPr>
      </w:pPr>
    </w:p>
    <w:p>
      <w:pPr>
        <w:ind w:left="360"/>
        <w:spacing w:after="0"/>
        <w:rPr>
          <w:sz w:val="20"/>
          <w:szCs w:val="20"/>
          <w:color w:val="auto"/>
        </w:rPr>
      </w:pPr>
      <w:r>
        <w:rPr>
          <w:rFonts w:ascii="Courier New" w:cs="Courier New" w:eastAsia="Courier New" w:hAnsi="Courier New"/>
          <w:sz w:val="20"/>
          <w:szCs w:val="20"/>
          <w:color w:val="12110C"/>
        </w:rPr>
        <w:t>analysis:</w:t>
      </w:r>
    </w:p>
    <w:p>
      <w:pPr>
        <w:spacing w:after="0" w:line="75" w:lineRule="exact"/>
        <w:rPr>
          <w:sz w:val="20"/>
          <w:szCs w:val="20"/>
          <w:color w:val="auto"/>
        </w:rPr>
      </w:pPr>
    </w:p>
    <w:p>
      <w:pPr>
        <w:ind w:left="600" w:right="3540"/>
        <w:spacing w:after="0" w:line="308" w:lineRule="auto"/>
        <w:tabs>
          <w:tab w:leader="none" w:pos="840" w:val="left"/>
        </w:tabs>
        <w:numPr>
          <w:ilvl w:val="0"/>
          <w:numId w:val="323"/>
        </w:numPr>
        <w:rPr>
          <w:rFonts w:ascii="Courier New" w:cs="Courier New" w:eastAsia="Courier New" w:hAnsi="Courier New"/>
          <w:sz w:val="20"/>
          <w:szCs w:val="20"/>
          <w:color w:val="12110C"/>
        </w:rPr>
      </w:pPr>
      <w:r>
        <w:rPr>
          <w:rFonts w:ascii="Courier New" w:cs="Courier New" w:eastAsia="Courier New" w:hAnsi="Courier New"/>
          <w:sz w:val="20"/>
          <w:szCs w:val="20"/>
          <w:color w:val="12110C"/>
        </w:rPr>
        <w:t>schedule interval (default 60s) interval: 1m</w:t>
      </w:r>
    </w:p>
    <w:p>
      <w:pPr>
        <w:spacing w:after="0" w:line="11" w:lineRule="exact"/>
        <w:rPr>
          <w:rFonts w:ascii="Courier New" w:cs="Courier New" w:eastAsia="Courier New" w:hAnsi="Courier New"/>
          <w:sz w:val="20"/>
          <w:szCs w:val="20"/>
          <w:color w:val="12110C"/>
        </w:rPr>
      </w:pPr>
    </w:p>
    <w:p>
      <w:pPr>
        <w:ind w:left="600" w:right="4140"/>
        <w:spacing w:after="0" w:line="308" w:lineRule="auto"/>
        <w:tabs>
          <w:tab w:leader="none" w:pos="840" w:val="left"/>
        </w:tabs>
        <w:numPr>
          <w:ilvl w:val="0"/>
          <w:numId w:val="323"/>
        </w:numPr>
        <w:rPr>
          <w:rFonts w:ascii="Courier New" w:cs="Courier New" w:eastAsia="Courier New" w:hAnsi="Courier New"/>
          <w:sz w:val="20"/>
          <w:szCs w:val="20"/>
          <w:color w:val="12110C"/>
        </w:rPr>
      </w:pPr>
      <w:r>
        <w:rPr>
          <w:rFonts w:ascii="Courier New" w:cs="Courier New" w:eastAsia="Courier New" w:hAnsi="Courier New"/>
          <w:sz w:val="20"/>
          <w:szCs w:val="20"/>
          <w:color w:val="12110C"/>
        </w:rPr>
        <w:t>total number of iterations iterations: 20</w:t>
      </w:r>
    </w:p>
    <w:p>
      <w:pPr>
        <w:spacing w:after="0" w:line="11" w:lineRule="exact"/>
        <w:rPr>
          <w:rFonts w:ascii="Courier New" w:cs="Courier New" w:eastAsia="Courier New" w:hAnsi="Courier New"/>
          <w:sz w:val="20"/>
          <w:szCs w:val="20"/>
          <w:color w:val="12110C"/>
        </w:rPr>
      </w:pPr>
    </w:p>
    <w:p>
      <w:pPr>
        <w:ind w:left="600" w:right="1260"/>
        <w:spacing w:after="0" w:line="308" w:lineRule="auto"/>
        <w:tabs>
          <w:tab w:leader="none" w:pos="840" w:val="left"/>
        </w:tabs>
        <w:numPr>
          <w:ilvl w:val="0"/>
          <w:numId w:val="323"/>
        </w:numPr>
        <w:rPr>
          <w:rFonts w:ascii="Courier New" w:cs="Courier New" w:eastAsia="Courier New" w:hAnsi="Courier New"/>
          <w:sz w:val="20"/>
          <w:szCs w:val="20"/>
          <w:color w:val="12110C"/>
        </w:rPr>
      </w:pPr>
      <w:r>
        <w:rPr>
          <w:rFonts w:ascii="Courier New" w:cs="Courier New" w:eastAsia="Courier New" w:hAnsi="Courier New"/>
          <w:sz w:val="20"/>
          <w:szCs w:val="20"/>
          <w:color w:val="12110C"/>
        </w:rPr>
        <w:t>max number of failed metric checks before rollback threshold: 2</w:t>
      </w:r>
    </w:p>
    <w:p>
      <w:pPr>
        <w:spacing w:after="0" w:line="6" w:lineRule="exact"/>
        <w:rPr>
          <w:rFonts w:ascii="Courier New" w:cs="Courier New" w:eastAsia="Courier New" w:hAnsi="Courier New"/>
          <w:sz w:val="20"/>
          <w:szCs w:val="20"/>
          <w:color w:val="12110C"/>
        </w:rPr>
      </w:pPr>
    </w:p>
    <w:p>
      <w:pPr>
        <w:ind w:left="840" w:hanging="240"/>
        <w:spacing w:after="0"/>
        <w:tabs>
          <w:tab w:leader="none" w:pos="840" w:val="left"/>
        </w:tabs>
        <w:numPr>
          <w:ilvl w:val="0"/>
          <w:numId w:val="323"/>
        </w:numPr>
        <w:rPr>
          <w:rFonts w:ascii="Courier New" w:cs="Courier New" w:eastAsia="Courier New" w:hAnsi="Courier New"/>
          <w:sz w:val="20"/>
          <w:szCs w:val="20"/>
          <w:color w:val="12110C"/>
        </w:rPr>
      </w:pPr>
      <w:r>
        <w:rPr>
          <w:rFonts w:ascii="Courier New" w:cs="Courier New" w:eastAsia="Courier New" w:hAnsi="Courier New"/>
          <w:sz w:val="20"/>
          <w:szCs w:val="20"/>
          <w:color w:val="12110C"/>
        </w:rPr>
        <w:t>canary match condition</w:t>
      </w:r>
    </w:p>
    <w:p>
      <w:pPr>
        <w:spacing w:after="0" w:line="70" w:lineRule="exact"/>
        <w:rPr>
          <w:sz w:val="20"/>
          <w:szCs w:val="20"/>
          <w:color w:val="auto"/>
        </w:rPr>
      </w:pPr>
    </w:p>
    <w:p>
      <w:pPr>
        <w:ind w:left="600"/>
        <w:spacing w:after="0"/>
        <w:rPr>
          <w:sz w:val="20"/>
          <w:szCs w:val="20"/>
          <w:color w:val="auto"/>
        </w:rPr>
      </w:pPr>
      <w:r>
        <w:rPr>
          <w:rFonts w:ascii="Courier New" w:cs="Courier New" w:eastAsia="Courier New" w:hAnsi="Courier New"/>
          <w:sz w:val="20"/>
          <w:szCs w:val="20"/>
          <w:color w:val="12110C"/>
        </w:rPr>
        <w:t>match:</w:t>
      </w:r>
    </w:p>
    <w:p>
      <w:pPr>
        <w:spacing w:after="0" w:line="70" w:lineRule="exact"/>
        <w:rPr>
          <w:sz w:val="20"/>
          <w:szCs w:val="20"/>
          <w:color w:val="auto"/>
        </w:rPr>
      </w:pPr>
    </w:p>
    <w:p>
      <w:pPr>
        <w:ind w:left="1080" w:hanging="240"/>
        <w:spacing w:after="0"/>
        <w:tabs>
          <w:tab w:leader="none" w:pos="1080" w:val="left"/>
        </w:tabs>
        <w:numPr>
          <w:ilvl w:val="0"/>
          <w:numId w:val="324"/>
        </w:numPr>
        <w:rPr>
          <w:rFonts w:ascii="Courier New" w:cs="Courier New" w:eastAsia="Courier New" w:hAnsi="Courier New"/>
          <w:sz w:val="20"/>
          <w:szCs w:val="20"/>
          <w:color w:val="12110C"/>
        </w:rPr>
      </w:pPr>
      <w:r>
        <w:rPr>
          <w:rFonts w:ascii="Courier New" w:cs="Courier New" w:eastAsia="Courier New" w:hAnsi="Courier New"/>
          <w:sz w:val="20"/>
          <w:szCs w:val="20"/>
          <w:color w:val="12110C"/>
        </w:rPr>
        <w:t>headers:</w:t>
      </w:r>
    </w:p>
    <w:p>
      <w:pPr>
        <w:spacing w:after="0" w:line="70" w:lineRule="exact"/>
        <w:rPr>
          <w:rFonts w:ascii="Courier New" w:cs="Courier New" w:eastAsia="Courier New" w:hAnsi="Courier New"/>
          <w:sz w:val="20"/>
          <w:szCs w:val="20"/>
          <w:color w:val="12110C"/>
        </w:rPr>
      </w:pPr>
    </w:p>
    <w:p>
      <w:pPr>
        <w:ind w:left="1320"/>
        <w:spacing w:after="0"/>
        <w:rPr>
          <w:rFonts w:ascii="Courier New" w:cs="Courier New" w:eastAsia="Courier New" w:hAnsi="Courier New"/>
          <w:sz w:val="20"/>
          <w:szCs w:val="20"/>
          <w:color w:val="12110C"/>
        </w:rPr>
      </w:pPr>
      <w:r>
        <w:rPr>
          <w:rFonts w:ascii="Courier New" w:cs="Courier New" w:eastAsia="Courier New" w:hAnsi="Courier New"/>
          <w:sz w:val="20"/>
          <w:szCs w:val="20"/>
          <w:color w:val="12110C"/>
        </w:rPr>
        <w:t>cookie:</w:t>
      </w:r>
    </w:p>
    <w:p>
      <w:pPr>
        <w:spacing w:after="0" w:line="70" w:lineRule="exact"/>
        <w:rPr>
          <w:rFonts w:ascii="Courier New" w:cs="Courier New" w:eastAsia="Courier New" w:hAnsi="Courier New"/>
          <w:sz w:val="20"/>
          <w:szCs w:val="20"/>
          <w:color w:val="12110C"/>
        </w:rPr>
      </w:pPr>
    </w:p>
    <w:p>
      <w:pPr>
        <w:ind w:left="1560"/>
        <w:spacing w:after="0"/>
        <w:rPr>
          <w:rFonts w:ascii="Courier New" w:cs="Courier New" w:eastAsia="Courier New" w:hAnsi="Courier New"/>
          <w:sz w:val="20"/>
          <w:szCs w:val="20"/>
          <w:color w:val="12110C"/>
        </w:rPr>
      </w:pPr>
      <w:r>
        <w:rPr>
          <w:rFonts w:ascii="Courier New" w:cs="Courier New" w:eastAsia="Courier New" w:hAnsi="Courier New"/>
          <w:sz w:val="20"/>
          <w:szCs w:val="20"/>
          <w:color w:val="12110C"/>
        </w:rPr>
        <w:t>regex: “</w:t>
      </w:r>
      <w:r>
        <w:rPr>
          <w:rFonts w:ascii="Courier New" w:cs="Courier New" w:eastAsia="Courier New" w:hAnsi="Courier New"/>
          <w:sz w:val="20"/>
          <w:szCs w:val="20"/>
          <w:b w:val="1"/>
          <w:bCs w:val="1"/>
          <w:color w:val="000000"/>
        </w:rPr>
        <w:t>^(.*?;)?(type=insider)(;.*)?$</w:t>
      </w:r>
      <w:r>
        <w:rPr>
          <w:rFonts w:ascii="Courier New" w:cs="Courier New" w:eastAsia="Courier New" w:hAnsi="Courier New"/>
          <w:sz w:val="20"/>
          <w:szCs w:val="20"/>
          <w:color w:val="12110C"/>
        </w:rPr>
        <w:t>”</w:t>
      </w:r>
    </w:p>
    <w:p>
      <w:pPr>
        <w:spacing w:after="0" w:line="192"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2"/>
          <w:szCs w:val="22"/>
          <w:color w:val="auto"/>
        </w:rPr>
        <w:t xml:space="preserve">You can combine Flagger with metrics from </w:t>
      </w:r>
      <w:r>
        <w:rPr>
          <w:rFonts w:ascii="Times New Roman" w:cs="Times New Roman" w:eastAsia="Times New Roman" w:hAnsi="Times New Roman"/>
          <w:sz w:val="22"/>
          <w:szCs w:val="22"/>
          <w:b w:val="1"/>
          <w:bCs w:val="1"/>
          <w:color w:val="auto"/>
        </w:rPr>
        <w:t>Prometheus</w:t>
      </w:r>
      <w:r>
        <w:rPr>
          <w:rFonts w:ascii="Times New Roman" w:cs="Times New Roman" w:eastAsia="Times New Roman" w:hAnsi="Times New Roman"/>
          <w:sz w:val="22"/>
          <w:szCs w:val="22"/>
          <w:color w:val="auto"/>
        </w:rPr>
        <w:t xml:space="preserve">, </w:t>
      </w:r>
      <w:r>
        <w:rPr>
          <w:rFonts w:ascii="Times New Roman" w:cs="Times New Roman" w:eastAsia="Times New Roman" w:hAnsi="Times New Roman"/>
          <w:sz w:val="22"/>
          <w:szCs w:val="22"/>
          <w:b w:val="1"/>
          <w:bCs w:val="1"/>
          <w:color w:val="auto"/>
        </w:rPr>
        <w:t>Datadog</w:t>
      </w:r>
      <w:r>
        <w:rPr>
          <w:rFonts w:ascii="Times New Roman" w:cs="Times New Roman" w:eastAsia="Times New Roman" w:hAnsi="Times New Roman"/>
          <w:sz w:val="22"/>
          <w:szCs w:val="22"/>
          <w:color w:val="auto"/>
        </w:rPr>
        <w:t xml:space="preserve">, </w:t>
      </w:r>
      <w:r>
        <w:rPr>
          <w:rFonts w:ascii="Times New Roman" w:cs="Times New Roman" w:eastAsia="Times New Roman" w:hAnsi="Times New Roman"/>
          <w:sz w:val="22"/>
          <w:szCs w:val="22"/>
          <w:b w:val="1"/>
          <w:bCs w:val="1"/>
          <w:color w:val="auto"/>
        </w:rPr>
        <w:t>Dynatrace,</w:t>
      </w:r>
      <w:r>
        <w:rPr>
          <w:rFonts w:ascii="Times New Roman" w:cs="Times New Roman" w:eastAsia="Times New Roman" w:hAnsi="Times New Roman"/>
          <w:sz w:val="22"/>
          <w:szCs w:val="22"/>
          <w:color w:val="auto"/>
        </w:rPr>
        <w:t xml:space="preserve"> among</w:t>
      </w:r>
    </w:p>
    <w:p>
      <w:pPr>
        <w:spacing w:after="0" w:line="19"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2"/>
          <w:szCs w:val="22"/>
          <w:color w:val="auto"/>
        </w:rPr>
        <w:t>many others. I’m not going to go into more detail here. See the Flagger documentation</w:t>
      </w:r>
    </w:p>
    <w:p>
      <w:pPr>
        <w:spacing w:after="0" w:line="4" w:lineRule="exact"/>
        <w:rPr>
          <w:sz w:val="20"/>
          <w:szCs w:val="20"/>
          <w:color w:val="auto"/>
        </w:rPr>
      </w:pPr>
    </w:p>
    <w:p>
      <w:pPr>
        <w:ind w:left="180"/>
        <w:spacing w:after="0"/>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w:t>
      </w:r>
      <w:hyperlink r:id="rId491">
        <w:r>
          <w:rPr>
            <w:rFonts w:ascii="Courier New" w:cs="Courier New" w:eastAsia="Courier New" w:hAnsi="Courier New"/>
            <w:sz w:val="21"/>
            <w:szCs w:val="21"/>
            <w:color w:val="auto"/>
          </w:rPr>
          <w:t>https://docs.flagger.app/</w:t>
        </w:r>
      </w:hyperlink>
      <w:r>
        <w:rPr>
          <w:rFonts w:ascii="Times New Roman" w:cs="Times New Roman" w:eastAsia="Times New Roman" w:hAnsi="Times New Roman"/>
          <w:sz w:val="22"/>
          <w:szCs w:val="22"/>
          <w:color w:val="auto"/>
        </w:rPr>
        <w:t>) for more information. There is also a good tutorial</w:t>
      </w:r>
    </w:p>
    <w:p>
      <w:pPr>
        <w:ind w:left="180"/>
        <w:spacing w:after="0"/>
        <w:rPr>
          <w:sz w:val="20"/>
          <w:szCs w:val="20"/>
          <w:color w:val="auto"/>
        </w:rPr>
      </w:pPr>
      <w:r>
        <w:rPr>
          <w:rFonts w:ascii="Times New Roman" w:cs="Times New Roman" w:eastAsia="Times New Roman" w:hAnsi="Times New Roman"/>
          <w:sz w:val="21"/>
          <w:szCs w:val="21"/>
          <w:color w:val="auto"/>
        </w:rPr>
        <w:t xml:space="preserve">from Stefan Prodan: </w:t>
      </w:r>
      <w:r>
        <w:rPr>
          <w:rFonts w:ascii="Times New Roman" w:cs="Times New Roman" w:eastAsia="Times New Roman" w:hAnsi="Times New Roman"/>
          <w:sz w:val="21"/>
          <w:szCs w:val="21"/>
          <w:i w:val="1"/>
          <w:iCs w:val="1"/>
          <w:color w:val="auto"/>
        </w:rPr>
        <w:t>GitOps recipe for Progressive Delivery with Flux v2, Flagger and Istio</w:t>
      </w:r>
    </w:p>
    <w:p>
      <w:pPr>
        <w:spacing w:after="0" w:line="25" w:lineRule="exact"/>
        <w:rPr>
          <w:sz w:val="20"/>
          <w:szCs w:val="20"/>
          <w:color w:val="auto"/>
        </w:rPr>
      </w:pPr>
    </w:p>
    <w:p>
      <w:pPr>
        <w:ind w:left="180"/>
        <w:spacing w:after="0"/>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(see</w:t>
      </w:r>
      <w:r>
        <w:rPr>
          <w:rFonts w:ascii="Courier New" w:cs="Courier New" w:eastAsia="Courier New" w:hAnsi="Courier New"/>
          <w:sz w:val="21"/>
          <w:szCs w:val="21"/>
          <w:color w:val="auto"/>
        </w:rPr>
        <w:t xml:space="preserve"> </w:t>
      </w:r>
      <w:hyperlink r:id="rId492">
        <w:r>
          <w:rPr>
            <w:rFonts w:ascii="Courier New" w:cs="Courier New" w:eastAsia="Courier New" w:hAnsi="Courier New"/>
            <w:sz w:val="21"/>
            <w:szCs w:val="21"/>
            <w:color w:val="auto"/>
          </w:rPr>
          <w:t>https://github.com/stefanprodan/gitops-istio</w:t>
        </w:r>
      </w:hyperlink>
      <w:r>
        <w:rPr>
          <w:rFonts w:ascii="Times New Roman" w:cs="Times New Roman" w:eastAsia="Times New Roman" w:hAnsi="Times New Roman"/>
          <w:sz w:val="22"/>
          <w:szCs w:val="22"/>
          <w:color w:val="auto"/>
        </w:rPr>
        <w:t>).</w:t>
      </w:r>
    </w:p>
    <w:p>
      <w:pPr>
        <w:spacing w:after="0" w:line="137" w:lineRule="exact"/>
        <w:rPr>
          <w:sz w:val="20"/>
          <w:szCs w:val="20"/>
          <w:color w:val="auto"/>
        </w:rPr>
      </w:pPr>
    </w:p>
    <w:p>
      <w:pPr>
        <w:jc w:val="both"/>
        <w:ind w:left="180" w:right="280"/>
        <w:spacing w:after="0" w:line="270" w:lineRule="auto"/>
        <w:rPr>
          <w:sz w:val="20"/>
          <w:szCs w:val="20"/>
          <w:color w:val="auto"/>
        </w:rPr>
      </w:pPr>
      <w:r>
        <w:rPr>
          <w:rFonts w:ascii="Times New Roman" w:cs="Times New Roman" w:eastAsia="Times New Roman" w:hAnsi="Times New Roman"/>
          <w:sz w:val="22"/>
          <w:szCs w:val="22"/>
          <w:color w:val="auto"/>
        </w:rPr>
        <w:t>A solution with Flagger and Istio brings great flexibility but it is also quite complex and not suited to beginners. If you are already on Kubernetes and Istio and perform canary releases, then Flagger might be a powerful framework for you.</w:t>
      </w:r>
    </w:p>
    <w:p>
      <w:pPr>
        <w:spacing w:after="0" w:line="80" w:lineRule="exact"/>
        <w:rPr>
          <w:sz w:val="20"/>
          <w:szCs w:val="20"/>
          <w:color w:val="auto"/>
        </w:rPr>
      </w:pPr>
    </w:p>
    <w:p>
      <w:pPr>
        <w:ind w:left="180" w:right="20"/>
        <w:spacing w:after="0" w:line="273" w:lineRule="auto"/>
        <w:rPr>
          <w:sz w:val="20"/>
          <w:szCs w:val="20"/>
          <w:color w:val="auto"/>
        </w:rPr>
      </w:pPr>
      <w:r>
        <w:rPr>
          <w:rFonts w:ascii="Times New Roman" w:cs="Times New Roman" w:eastAsia="Times New Roman" w:hAnsi="Times New Roman"/>
          <w:sz w:val="21"/>
          <w:szCs w:val="21"/>
          <w:color w:val="auto"/>
        </w:rPr>
        <w:t>As you can see, there are many solutions out there that can help you run experiments and A|B tests. From CMS- and campaign-focused tools to Kubernetes operators, there is a wide range of solutions that have completely different approaches. The best solution for you depends on a lot of things – mostly your existing toolchain, pricing, and support. I think it is more important to focus on the process and data analytics. Serving two versions of your application should not be the challenge – making sense of your data probably is.</w:t>
      </w:r>
    </w:p>
    <w:p>
      <w:pPr>
        <w:sectPr>
          <w:pgSz w:w="10980" w:h="13680" w:orient="portrait"/>
          <w:cols w:equalWidth="0" w:num="1">
            <w:col w:w="8100"/>
          </w:cols>
          <w:pgMar w:left="1440" w:top="889" w:right="1440" w:bottom="1440" w:gutter="0" w:footer="0" w:header="0"/>
        </w:sectPr>
      </w:pPr>
    </w:p>
    <w:bookmarkStart w:id="453" w:name="page454"/>
    <w:bookmarkEnd w:id="453"/>
    <w:p>
      <w:pPr>
        <w:ind w:left="5260"/>
        <w:spacing w:after="0"/>
        <w:tabs>
          <w:tab w:leader="none" w:pos="7620" w:val="left"/>
        </w:tabs>
        <w:rPr>
          <w:sz w:val="20"/>
          <w:szCs w:val="20"/>
          <w:color w:val="auto"/>
        </w:rPr>
      </w:pPr>
      <w:r>
        <w:rPr>
          <w:rFonts w:ascii="Times New Roman" w:cs="Times New Roman" w:eastAsia="Times New Roman" w:hAnsi="Times New Roman"/>
          <w:sz w:val="20"/>
          <w:szCs w:val="20"/>
          <w:color w:val="auto"/>
        </w:rPr>
        <w:t>Experimentation and OKR</w:t>
      </w:r>
      <w:r>
        <w:rPr>
          <w:sz w:val="20"/>
          <w:szCs w:val="20"/>
          <w:color w:val="auto"/>
        </w:rPr>
        <w:tab/>
      </w:r>
      <w:r>
        <w:rPr>
          <w:rFonts w:ascii="Times New Roman" w:cs="Times New Roman" w:eastAsia="Times New Roman" w:hAnsi="Times New Roman"/>
          <w:sz w:val="18"/>
          <w:szCs w:val="18"/>
          <w:color w:val="auto"/>
        </w:rPr>
        <w:t>425</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53340</wp:posOffset>
                </wp:positionV>
                <wp:extent cx="5029200" cy="0"/>
                <wp:wrapNone/>
                <wp:docPr id="1157" name="Shape 115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1157" o:spid="_x0000_s2182"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4.2pt" to="396pt,4.2pt" o:allowincell="f" strokecolor="#000000" strokeweight="0.5pt"/>
            </w:pict>
          </mc:Fallback>
        </mc:AlternateContent>
      </w:r>
    </w:p>
    <w:p>
      <w:pPr>
        <w:spacing w:after="0" w:line="198" w:lineRule="exact"/>
        <w:rPr>
          <w:sz w:val="20"/>
          <w:szCs w:val="20"/>
          <w:color w:val="auto"/>
        </w:rPr>
      </w:pPr>
    </w:p>
    <w:p>
      <w:pPr>
        <w:spacing w:after="0"/>
        <w:rPr>
          <w:sz w:val="20"/>
          <w:szCs w:val="20"/>
          <w:color w:val="auto"/>
        </w:rPr>
      </w:pPr>
      <w:r>
        <w:rPr>
          <w:rFonts w:ascii="Arial" w:cs="Arial" w:eastAsia="Arial" w:hAnsi="Arial"/>
          <w:sz w:val="34"/>
          <w:szCs w:val="34"/>
          <w:b w:val="1"/>
          <w:bCs w:val="1"/>
          <w:color w:val="auto"/>
        </w:rPr>
        <w:t>Experimentation and OKR</w:t>
      </w:r>
    </w:p>
    <w:p>
      <w:pPr>
        <w:spacing w:after="0" w:line="101" w:lineRule="exact"/>
        <w:rPr>
          <w:sz w:val="20"/>
          <w:szCs w:val="20"/>
          <w:color w:val="auto"/>
        </w:rPr>
      </w:pPr>
    </w:p>
    <w:p>
      <w:pPr>
        <w:spacing w:after="0"/>
        <w:rPr>
          <w:sz w:val="20"/>
          <w:szCs w:val="20"/>
          <w:color w:val="auto"/>
        </w:rPr>
      </w:pPr>
      <w:r>
        <w:rPr>
          <w:rFonts w:ascii="Times New Roman" w:cs="Times New Roman" w:eastAsia="Times New Roman" w:hAnsi="Times New Roman"/>
          <w:sz w:val="22"/>
          <w:szCs w:val="22"/>
          <w:color w:val="auto"/>
        </w:rPr>
        <w:t xml:space="preserve">In </w:t>
      </w:r>
      <w:r>
        <w:rPr>
          <w:rFonts w:ascii="Times New Roman" w:cs="Times New Roman" w:eastAsia="Times New Roman" w:hAnsi="Times New Roman"/>
          <w:sz w:val="22"/>
          <w:szCs w:val="22"/>
          <w:i w:val="1"/>
          <w:iCs w:val="1"/>
          <w:color w:val="auto"/>
        </w:rPr>
        <w:t>Chapter 1</w:t>
      </w:r>
      <w:r>
        <w:rPr>
          <w:rFonts w:ascii="Times New Roman" w:cs="Times New Roman" w:eastAsia="Times New Roman" w:hAnsi="Times New Roman"/>
          <w:sz w:val="22"/>
          <w:szCs w:val="22"/>
          <w:color w:val="auto"/>
        </w:rPr>
        <w:t xml:space="preserve">, </w:t>
      </w:r>
      <w:r>
        <w:rPr>
          <w:rFonts w:ascii="Times New Roman" w:cs="Times New Roman" w:eastAsia="Times New Roman" w:hAnsi="Times New Roman"/>
          <w:sz w:val="22"/>
          <w:szCs w:val="22"/>
          <w:i w:val="1"/>
          <w:iCs w:val="1"/>
          <w:color w:val="auto"/>
        </w:rPr>
        <w:t>Metrics That Matter</w:t>
      </w:r>
      <w:r>
        <w:rPr>
          <w:rFonts w:ascii="Times New Roman" w:cs="Times New Roman" w:eastAsia="Times New Roman" w:hAnsi="Times New Roman"/>
          <w:sz w:val="22"/>
          <w:szCs w:val="22"/>
          <w:color w:val="auto"/>
        </w:rPr>
        <w:t xml:space="preserve">, I introduced you to </w:t>
      </w:r>
      <w:r>
        <w:rPr>
          <w:rFonts w:ascii="Times New Roman" w:cs="Times New Roman" w:eastAsia="Times New Roman" w:hAnsi="Times New Roman"/>
          <w:sz w:val="22"/>
          <w:szCs w:val="22"/>
          <w:b w:val="1"/>
          <w:bCs w:val="1"/>
          <w:color w:val="auto"/>
        </w:rPr>
        <w:t>Objectives and Key Results</w:t>
      </w:r>
    </w:p>
    <w:p>
      <w:pPr>
        <w:spacing w:after="0" w:line="11" w:lineRule="exact"/>
        <w:rPr>
          <w:sz w:val="20"/>
          <w:szCs w:val="20"/>
          <w:color w:val="auto"/>
        </w:rPr>
      </w:pPr>
    </w:p>
    <w:p>
      <w:pPr>
        <w:ind w:right="220"/>
        <w:spacing w:after="0" w:line="274" w:lineRule="auto"/>
        <w:rPr>
          <w:sz w:val="20"/>
          <w:szCs w:val="20"/>
          <w:color w:val="auto"/>
        </w:rPr>
      </w:pPr>
      <w:r>
        <w:rPr>
          <w:rFonts w:ascii="Times New Roman" w:cs="Times New Roman" w:eastAsia="Times New Roman" w:hAnsi="Times New Roman"/>
          <w:sz w:val="22"/>
          <w:szCs w:val="22"/>
          <w:color w:val="auto"/>
        </w:rPr>
        <w:t>(</w:t>
      </w:r>
      <w:r>
        <w:rPr>
          <w:rFonts w:ascii="Times New Roman" w:cs="Times New Roman" w:eastAsia="Times New Roman" w:hAnsi="Times New Roman"/>
          <w:sz w:val="22"/>
          <w:szCs w:val="22"/>
          <w:b w:val="1"/>
          <w:bCs w:val="1"/>
          <w:color w:val="auto"/>
        </w:rPr>
        <w:t>OKRs</w:t>
      </w:r>
      <w:r>
        <w:rPr>
          <w:rFonts w:ascii="Times New Roman" w:cs="Times New Roman" w:eastAsia="Times New Roman" w:hAnsi="Times New Roman"/>
          <w:sz w:val="22"/>
          <w:szCs w:val="22"/>
          <w:color w:val="auto"/>
        </w:rPr>
        <w:t>) as a framework to define and track objectives and their outcomes in a transparent way. OKRs help organizations achieve high alignment on strategic goals while keeping a maximum level of autonomy for the individual teams.</w:t>
      </w:r>
    </w:p>
    <w:p>
      <w:pPr>
        <w:spacing w:after="0" w:line="75" w:lineRule="exact"/>
        <w:rPr>
          <w:sz w:val="20"/>
          <w:szCs w:val="20"/>
          <w:color w:val="auto"/>
        </w:rPr>
      </w:pPr>
    </w:p>
    <w:p>
      <w:pPr>
        <w:ind w:right="220"/>
        <w:spacing w:after="0" w:line="260" w:lineRule="auto"/>
        <w:rPr>
          <w:sz w:val="20"/>
          <w:szCs w:val="20"/>
          <w:color w:val="auto"/>
        </w:rPr>
      </w:pPr>
      <w:r>
        <w:rPr>
          <w:rFonts w:ascii="Times New Roman" w:cs="Times New Roman" w:eastAsia="Times New Roman" w:hAnsi="Times New Roman"/>
          <w:sz w:val="22"/>
          <w:szCs w:val="22"/>
          <w:color w:val="auto"/>
        </w:rPr>
        <w:t>Engineering teams are an expensive resource and a lot of stakeholders are requesting things from them all the time: testers submitting bugs, customers requesting new features, and management wanting to catch up with the competition and make promises to important customers. How should a team ever find the freedom to conduct experiments? And what experiments would be the best to start with?</w:t>
      </w:r>
    </w:p>
    <w:p>
      <w:pPr>
        <w:spacing w:after="0" w:line="91" w:lineRule="exact"/>
        <w:rPr>
          <w:sz w:val="20"/>
          <w:szCs w:val="20"/>
          <w:color w:val="auto"/>
        </w:rPr>
      </w:pPr>
    </w:p>
    <w:p>
      <w:pPr>
        <w:ind w:right="720"/>
        <w:spacing w:after="0" w:line="316" w:lineRule="auto"/>
        <w:rPr>
          <w:sz w:val="20"/>
          <w:szCs w:val="20"/>
          <w:color w:val="auto"/>
        </w:rPr>
      </w:pPr>
      <w:r>
        <w:rPr>
          <w:rFonts w:ascii="Times New Roman" w:cs="Times New Roman" w:eastAsia="Times New Roman" w:hAnsi="Times New Roman"/>
          <w:sz w:val="21"/>
          <w:szCs w:val="21"/>
          <w:color w:val="auto"/>
        </w:rPr>
        <w:t xml:space="preserve">OKRs can give you the ability to have a strong alignment with higher-level goals by simultaneously preserving the autonomy to decide </w:t>
      </w:r>
      <w:r>
        <w:rPr>
          <w:rFonts w:ascii="Times New Roman" w:cs="Times New Roman" w:eastAsia="Times New Roman" w:hAnsi="Times New Roman"/>
          <w:sz w:val="21"/>
          <w:szCs w:val="21"/>
          <w:i w:val="1"/>
          <w:iCs w:val="1"/>
          <w:color w:val="auto"/>
        </w:rPr>
        <w:t>what</w:t>
      </w:r>
      <w:r>
        <w:rPr>
          <w:rFonts w:ascii="Times New Roman" w:cs="Times New Roman" w:eastAsia="Times New Roman" w:hAnsi="Times New Roman"/>
          <w:sz w:val="21"/>
          <w:szCs w:val="21"/>
          <w:color w:val="auto"/>
        </w:rPr>
        <w:t xml:space="preserve"> to build and </w:t>
      </w:r>
      <w:r>
        <w:rPr>
          <w:rFonts w:ascii="Times New Roman" w:cs="Times New Roman" w:eastAsia="Times New Roman" w:hAnsi="Times New Roman"/>
          <w:sz w:val="21"/>
          <w:szCs w:val="21"/>
          <w:i w:val="1"/>
          <w:iCs w:val="1"/>
          <w:color w:val="auto"/>
        </w:rPr>
        <w:t>how</w:t>
      </w:r>
      <w:r>
        <w:rPr>
          <w:rFonts w:ascii="Times New Roman" w:cs="Times New Roman" w:eastAsia="Times New Roman" w:hAnsi="Times New Roman"/>
          <w:sz w:val="21"/>
          <w:szCs w:val="21"/>
          <w:color w:val="auto"/>
        </w:rPr>
        <w:t xml:space="preserve"> to build it.</w:t>
      </w:r>
    </w:p>
    <w:p>
      <w:pPr>
        <w:spacing w:after="0" w:line="34" w:lineRule="exact"/>
        <w:rPr>
          <w:sz w:val="20"/>
          <w:szCs w:val="20"/>
          <w:color w:val="auto"/>
        </w:rPr>
      </w:pPr>
    </w:p>
    <w:p>
      <w:pPr>
        <w:ind w:right="160"/>
        <w:spacing w:after="0" w:line="270" w:lineRule="auto"/>
        <w:rPr>
          <w:sz w:val="20"/>
          <w:szCs w:val="20"/>
          <w:color w:val="auto"/>
        </w:rPr>
      </w:pPr>
      <w:r>
        <w:rPr>
          <w:rFonts w:ascii="Times New Roman" w:cs="Times New Roman" w:eastAsia="Times New Roman" w:hAnsi="Times New Roman"/>
          <w:sz w:val="21"/>
          <w:szCs w:val="21"/>
          <w:color w:val="auto"/>
        </w:rPr>
        <w:t xml:space="preserve">Let’s assume your company wants to be the market leader with a market share of 75% and it will need a constant growth rate of newly registered users to achieve that. The </w:t>
      </w:r>
      <w:r>
        <w:rPr>
          <w:rFonts w:ascii="Times New Roman" w:cs="Times New Roman" w:eastAsia="Times New Roman" w:hAnsi="Times New Roman"/>
          <w:sz w:val="21"/>
          <w:szCs w:val="21"/>
          <w:b w:val="1"/>
          <w:bCs w:val="1"/>
          <w:color w:val="auto"/>
        </w:rPr>
        <w:t>key result</w:t>
      </w:r>
      <w:r>
        <w:rPr>
          <w:rFonts w:ascii="Times New Roman" w:cs="Times New Roman" w:eastAsia="Times New Roman" w:hAnsi="Times New Roman"/>
          <w:sz w:val="21"/>
          <w:szCs w:val="21"/>
          <w:color w:val="auto"/>
        </w:rPr>
        <w:t xml:space="preserve"> for your team is a growth rate of 20% each month. This will then set the priority for your team. Of course, there will be other things to do, but the priority will be the OKR. The team probably first investigates how many people come to the registration page in the first place and from what referral. How many people click on the </w:t>
      </w:r>
      <w:r>
        <w:rPr>
          <w:rFonts w:ascii="Times New Roman" w:cs="Times New Roman" w:eastAsia="Times New Roman" w:hAnsi="Times New Roman"/>
          <w:sz w:val="21"/>
          <w:szCs w:val="21"/>
          <w:b w:val="1"/>
          <w:bCs w:val="1"/>
          <w:color w:val="auto"/>
        </w:rPr>
        <w:t>Register Now</w:t>
      </w:r>
      <w:r>
        <w:rPr>
          <w:rFonts w:ascii="Times New Roman" w:cs="Times New Roman" w:eastAsia="Times New Roman" w:hAnsi="Times New Roman"/>
          <w:sz w:val="21"/>
          <w:szCs w:val="21"/>
          <w:color w:val="auto"/>
        </w:rPr>
        <w:t xml:space="preserve"> button? How many finish the dialog? At what point do they not come back? And at that point, they are automatically starting to formulate hypotheses and can run experiments to prove them.</w:t>
      </w:r>
    </w:p>
    <w:p>
      <w:pPr>
        <w:spacing w:after="0" w:line="80" w:lineRule="exact"/>
        <w:rPr>
          <w:sz w:val="20"/>
          <w:szCs w:val="20"/>
          <w:color w:val="auto"/>
        </w:rPr>
      </w:pPr>
    </w:p>
    <w:p>
      <w:pPr>
        <w:ind w:right="420"/>
        <w:spacing w:after="0" w:line="260" w:lineRule="auto"/>
        <w:rPr>
          <w:sz w:val="20"/>
          <w:szCs w:val="20"/>
          <w:color w:val="auto"/>
        </w:rPr>
      </w:pPr>
      <w:r>
        <w:rPr>
          <w:rFonts w:ascii="Times New Roman" w:cs="Times New Roman" w:eastAsia="Times New Roman" w:hAnsi="Times New Roman"/>
          <w:sz w:val="22"/>
          <w:szCs w:val="22"/>
          <w:color w:val="auto"/>
        </w:rPr>
        <w:t>OKRs are also good for cross-team collaboration, as teams probably have OKRs with high synergy effects, as they are aligned to higher-level goals. In this example, the team probably wants to talk with marketing, as they will have similar OKRs. They might have their own ideas for experiments to help drive the engagement rate for the landing pages that lead to your registration site.</w:t>
      </w:r>
    </w:p>
    <w:p>
      <w:pPr>
        <w:spacing w:after="0" w:line="91" w:lineRule="exact"/>
        <w:rPr>
          <w:sz w:val="20"/>
          <w:szCs w:val="20"/>
          <w:color w:val="auto"/>
        </w:rPr>
      </w:pPr>
    </w:p>
    <w:p>
      <w:pPr>
        <w:ind w:right="420"/>
        <w:spacing w:after="0" w:line="290" w:lineRule="auto"/>
        <w:rPr>
          <w:sz w:val="20"/>
          <w:szCs w:val="20"/>
          <w:color w:val="auto"/>
        </w:rPr>
      </w:pPr>
      <w:r>
        <w:rPr>
          <w:rFonts w:ascii="Times New Roman" w:cs="Times New Roman" w:eastAsia="Times New Roman" w:hAnsi="Times New Roman"/>
          <w:sz w:val="22"/>
          <w:szCs w:val="22"/>
          <w:color w:val="auto"/>
        </w:rPr>
        <w:t>OKRs are a great tool to grant people the freedom to experiment by ensuring alignment with other teams and higher-level goals.</w:t>
      </w:r>
    </w:p>
    <w:p>
      <w:pPr>
        <w:spacing w:after="0" w:line="264" w:lineRule="exact"/>
        <w:rPr>
          <w:sz w:val="20"/>
          <w:szCs w:val="20"/>
          <w:color w:val="auto"/>
        </w:rPr>
      </w:pPr>
    </w:p>
    <w:p>
      <w:pPr>
        <w:spacing w:after="0"/>
        <w:rPr>
          <w:sz w:val="20"/>
          <w:szCs w:val="20"/>
          <w:color w:val="auto"/>
        </w:rPr>
      </w:pPr>
      <w:r>
        <w:rPr>
          <w:rFonts w:ascii="Arial" w:cs="Arial" w:eastAsia="Arial" w:hAnsi="Arial"/>
          <w:sz w:val="34"/>
          <w:szCs w:val="34"/>
          <w:b w:val="1"/>
          <w:bCs w:val="1"/>
          <w:color w:val="auto"/>
        </w:rPr>
        <w:t>Summary</w:t>
      </w:r>
    </w:p>
    <w:p>
      <w:pPr>
        <w:spacing w:after="0" w:line="109" w:lineRule="exact"/>
        <w:rPr>
          <w:sz w:val="20"/>
          <w:szCs w:val="20"/>
          <w:color w:val="auto"/>
        </w:rPr>
      </w:pPr>
    </w:p>
    <w:p>
      <w:pPr>
        <w:ind w:right="400"/>
        <w:spacing w:after="0" w:line="290" w:lineRule="auto"/>
        <w:rPr>
          <w:sz w:val="20"/>
          <w:szCs w:val="20"/>
          <w:color w:val="auto"/>
        </w:rPr>
      </w:pPr>
      <w:r>
        <w:rPr>
          <w:rFonts w:ascii="Times New Roman" w:cs="Times New Roman" w:eastAsia="Times New Roman" w:hAnsi="Times New Roman"/>
          <w:sz w:val="22"/>
          <w:szCs w:val="22"/>
          <w:color w:val="auto"/>
        </w:rPr>
        <w:t>Experimentation, A|B testing, and hypothesis-driven development are difficult topics as they require a high level of maturity in many areas:</w:t>
      </w:r>
    </w:p>
    <w:p>
      <w:pPr>
        <w:spacing w:after="0" w:line="89" w:lineRule="exact"/>
        <w:rPr>
          <w:sz w:val="20"/>
          <w:szCs w:val="20"/>
          <w:color w:val="auto"/>
        </w:rPr>
      </w:pPr>
    </w:p>
    <w:p>
      <w:pPr>
        <w:ind w:left="540" w:right="280" w:hanging="270"/>
        <w:spacing w:after="0" w:line="298" w:lineRule="auto"/>
        <w:tabs>
          <w:tab w:leader="none" w:pos="540" w:val="left"/>
        </w:tabs>
        <w:numPr>
          <w:ilvl w:val="0"/>
          <w:numId w:val="325"/>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b w:val="1"/>
          <w:bCs w:val="1"/>
          <w:color w:val="auto"/>
        </w:rPr>
        <w:t>Management</w:t>
      </w:r>
      <w:r>
        <w:rPr>
          <w:rFonts w:ascii="Times New Roman" w:cs="Times New Roman" w:eastAsia="Times New Roman" w:hAnsi="Times New Roman"/>
          <w:sz w:val="22"/>
          <w:szCs w:val="22"/>
          <w:color w:val="auto"/>
        </w:rPr>
        <w:t xml:space="preserve">: Your teams need the autonomy to decide on their own </w:t>
      </w:r>
      <w:r>
        <w:rPr>
          <w:rFonts w:ascii="Times New Roman" w:cs="Times New Roman" w:eastAsia="Times New Roman" w:hAnsi="Times New Roman"/>
          <w:sz w:val="22"/>
          <w:szCs w:val="22"/>
          <w:i w:val="1"/>
          <w:iCs w:val="1"/>
          <w:color w:val="auto"/>
        </w:rPr>
        <w:t>what</w:t>
      </w:r>
      <w:r>
        <w:rPr>
          <w:rFonts w:ascii="Times New Roman" w:cs="Times New Roman" w:eastAsia="Times New Roman" w:hAnsi="Times New Roman"/>
          <w:sz w:val="22"/>
          <w:szCs w:val="22"/>
          <w:color w:val="auto"/>
        </w:rPr>
        <w:t xml:space="preserve"> to build and </w:t>
      </w:r>
      <w:r>
        <w:rPr>
          <w:rFonts w:ascii="Times New Roman" w:cs="Times New Roman" w:eastAsia="Times New Roman" w:hAnsi="Times New Roman"/>
          <w:sz w:val="22"/>
          <w:szCs w:val="22"/>
          <w:i w:val="1"/>
          <w:iCs w:val="1"/>
          <w:color w:val="auto"/>
        </w:rPr>
        <w:t>how</w:t>
      </w:r>
      <w:r>
        <w:rPr>
          <w:rFonts w:ascii="Times New Roman" w:cs="Times New Roman" w:eastAsia="Times New Roman" w:hAnsi="Times New Roman"/>
          <w:sz w:val="22"/>
          <w:szCs w:val="22"/>
          <w:color w:val="auto"/>
        </w:rPr>
        <w:t xml:space="preserve"> to build it.</w:t>
      </w:r>
    </w:p>
    <w:p>
      <w:pPr>
        <w:spacing w:after="0" w:line="13" w:lineRule="exact"/>
        <w:rPr>
          <w:rFonts w:ascii="Times New Roman" w:cs="Times New Roman" w:eastAsia="Times New Roman" w:hAnsi="Times New Roman"/>
          <w:sz w:val="22"/>
          <w:szCs w:val="22"/>
          <w:color w:val="auto"/>
        </w:rPr>
      </w:pPr>
    </w:p>
    <w:p>
      <w:pPr>
        <w:ind w:left="540" w:hanging="270"/>
        <w:spacing w:after="0"/>
        <w:tabs>
          <w:tab w:leader="none" w:pos="540" w:val="left"/>
        </w:tabs>
        <w:numPr>
          <w:ilvl w:val="0"/>
          <w:numId w:val="325"/>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b w:val="1"/>
          <w:bCs w:val="1"/>
          <w:color w:val="auto"/>
        </w:rPr>
        <w:t>Culture</w:t>
      </w:r>
      <w:r>
        <w:rPr>
          <w:rFonts w:ascii="Times New Roman" w:cs="Times New Roman" w:eastAsia="Times New Roman" w:hAnsi="Times New Roman"/>
          <w:sz w:val="22"/>
          <w:szCs w:val="22"/>
          <w:color w:val="auto"/>
        </w:rPr>
        <w:t>: You need a culture of trust where people are not afraid to fail.</w:t>
      </w:r>
    </w:p>
    <w:p>
      <w:pPr>
        <w:sectPr>
          <w:pgSz w:w="10980" w:h="13680" w:orient="portrait"/>
          <w:cols w:equalWidth="0" w:num="1">
            <w:col w:w="8100"/>
          </w:cols>
          <w:pgMar w:left="1440" w:top="889" w:right="1440" w:bottom="1440" w:gutter="0" w:footer="0" w:header="0"/>
        </w:sectPr>
      </w:pPr>
    </w:p>
    <w:bookmarkStart w:id="454" w:name="page455"/>
    <w:bookmarkEnd w:id="454"/>
    <w:p>
      <w:pPr>
        <w:ind w:left="700" w:hanging="520"/>
        <w:spacing w:after="0"/>
        <w:tabs>
          <w:tab w:leader="none" w:pos="700" w:val="left"/>
        </w:tabs>
        <w:numPr>
          <w:ilvl w:val="0"/>
          <w:numId w:val="326"/>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Experimentation and A|B Testing</w:t>
      </w:r>
    </w:p>
    <w:p>
      <w:pPr>
        <w:spacing w:after="0" w:line="322" w:lineRule="exact"/>
        <w:rPr>
          <w:rFonts w:ascii="Times New Roman" w:cs="Times New Roman" w:eastAsia="Times New Roman" w:hAnsi="Times New Roman"/>
          <w:sz w:val="20"/>
          <w:szCs w:val="20"/>
          <w:color w:val="auto"/>
        </w:rPr>
      </w:pPr>
    </w:p>
    <w:p>
      <w:pPr>
        <w:ind w:left="720" w:right="220" w:hanging="270"/>
        <w:spacing w:after="0" w:line="298" w:lineRule="auto"/>
        <w:tabs>
          <w:tab w:leader="none" w:pos="720" w:val="left"/>
        </w:tabs>
        <w:numPr>
          <w:ilvl w:val="1"/>
          <w:numId w:val="326"/>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b w:val="1"/>
          <w:bCs w:val="1"/>
          <w:color w:val="auto"/>
        </w:rPr>
        <w:t>Cross-team collaboration</w:t>
      </w:r>
      <w:r>
        <w:rPr>
          <w:rFonts w:ascii="Times New Roman" w:cs="Times New Roman" w:eastAsia="Times New Roman" w:hAnsi="Times New Roman"/>
          <w:sz w:val="22"/>
          <w:szCs w:val="22"/>
          <w:color w:val="auto"/>
        </w:rPr>
        <w:t>: Your teams must be able to work interdisciplinarily, as experimentation often requires the collaboration of different departments.</w:t>
      </w:r>
    </w:p>
    <w:p>
      <w:pPr>
        <w:spacing w:after="0" w:line="13" w:lineRule="exact"/>
        <w:rPr>
          <w:rFonts w:ascii="Times New Roman" w:cs="Times New Roman" w:eastAsia="Times New Roman" w:hAnsi="Times New Roman"/>
          <w:sz w:val="22"/>
          <w:szCs w:val="22"/>
          <w:color w:val="auto"/>
        </w:rPr>
      </w:pPr>
    </w:p>
    <w:p>
      <w:pPr>
        <w:ind w:left="720" w:right="200" w:hanging="270"/>
        <w:spacing w:after="0" w:line="298" w:lineRule="auto"/>
        <w:tabs>
          <w:tab w:leader="none" w:pos="720" w:val="left"/>
        </w:tabs>
        <w:numPr>
          <w:ilvl w:val="1"/>
          <w:numId w:val="326"/>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b w:val="1"/>
          <w:bCs w:val="1"/>
          <w:color w:val="auto"/>
        </w:rPr>
        <w:t>Technical capabilities</w:t>
      </w:r>
      <w:r>
        <w:rPr>
          <w:rFonts w:ascii="Times New Roman" w:cs="Times New Roman" w:eastAsia="Times New Roman" w:hAnsi="Times New Roman"/>
          <w:sz w:val="22"/>
          <w:szCs w:val="22"/>
          <w:color w:val="auto"/>
        </w:rPr>
        <w:t>: You must be able to release changes in a very short time to production and target individual customer segments.</w:t>
      </w:r>
    </w:p>
    <w:p>
      <w:pPr>
        <w:spacing w:after="0" w:line="13" w:lineRule="exact"/>
        <w:rPr>
          <w:rFonts w:ascii="Times New Roman" w:cs="Times New Roman" w:eastAsia="Times New Roman" w:hAnsi="Times New Roman"/>
          <w:sz w:val="22"/>
          <w:szCs w:val="22"/>
          <w:color w:val="auto"/>
        </w:rPr>
      </w:pPr>
    </w:p>
    <w:p>
      <w:pPr>
        <w:ind w:left="720" w:right="100" w:hanging="270"/>
        <w:spacing w:after="0" w:line="298" w:lineRule="auto"/>
        <w:tabs>
          <w:tab w:leader="none" w:pos="720" w:val="left"/>
        </w:tabs>
        <w:numPr>
          <w:ilvl w:val="1"/>
          <w:numId w:val="326"/>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b w:val="1"/>
          <w:bCs w:val="1"/>
          <w:color w:val="auto"/>
        </w:rPr>
        <w:t>Insights</w:t>
      </w:r>
      <w:r>
        <w:rPr>
          <w:rFonts w:ascii="Times New Roman" w:cs="Times New Roman" w:eastAsia="Times New Roman" w:hAnsi="Times New Roman"/>
          <w:sz w:val="22"/>
          <w:szCs w:val="22"/>
          <w:color w:val="auto"/>
        </w:rPr>
        <w:t>: You must have strong analytics capabilities and combine data and metrics from different sources.</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114300</wp:posOffset>
                </wp:positionH>
                <wp:positionV relativeFrom="paragraph">
                  <wp:posOffset>-1363980</wp:posOffset>
                </wp:positionV>
                <wp:extent cx="5029200" cy="0"/>
                <wp:wrapNone/>
                <wp:docPr id="1158" name="Shape 115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1158" o:spid="_x0000_s2183"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9pt,-107.3999pt" to="405pt,-107.3999pt" o:allowincell="f" strokecolor="#000000" strokeweight="0.5pt"/>
            </w:pict>
          </mc:Fallback>
        </mc:AlternateContent>
      </w:r>
    </w:p>
    <w:p>
      <w:pPr>
        <w:spacing w:after="0" w:line="67" w:lineRule="exact"/>
        <w:rPr>
          <w:sz w:val="20"/>
          <w:szCs w:val="20"/>
          <w:color w:val="auto"/>
        </w:rPr>
      </w:pPr>
    </w:p>
    <w:p>
      <w:pPr>
        <w:ind w:left="180"/>
        <w:spacing w:after="0" w:line="270" w:lineRule="auto"/>
        <w:rPr>
          <w:sz w:val="20"/>
          <w:szCs w:val="20"/>
          <w:color w:val="auto"/>
        </w:rPr>
      </w:pPr>
      <w:r>
        <w:rPr>
          <w:rFonts w:ascii="Times New Roman" w:cs="Times New Roman" w:eastAsia="Times New Roman" w:hAnsi="Times New Roman"/>
          <w:sz w:val="22"/>
          <w:szCs w:val="22"/>
          <w:color w:val="auto"/>
        </w:rPr>
        <w:t>If you are not there yet, don’t worry. Many teams I work with are not. Just keep on improving your capabilities and check that your metrics show results. DevOps is a journey and not a goal, and you must take it one step at a time.</w:t>
      </w:r>
    </w:p>
    <w:p>
      <w:pPr>
        <w:spacing w:after="0" w:line="80" w:lineRule="exact"/>
        <w:rPr>
          <w:sz w:val="20"/>
          <w:szCs w:val="20"/>
          <w:color w:val="auto"/>
        </w:rPr>
      </w:pPr>
    </w:p>
    <w:p>
      <w:pPr>
        <w:jc w:val="both"/>
        <w:ind w:left="180" w:right="100"/>
        <w:spacing w:after="0" w:line="316" w:lineRule="auto"/>
        <w:rPr>
          <w:sz w:val="20"/>
          <w:szCs w:val="20"/>
          <w:color w:val="auto"/>
        </w:rPr>
      </w:pPr>
      <w:r>
        <w:rPr>
          <w:rFonts w:ascii="Times New Roman" w:cs="Times New Roman" w:eastAsia="Times New Roman" w:hAnsi="Times New Roman"/>
          <w:sz w:val="21"/>
          <w:szCs w:val="21"/>
          <w:color w:val="auto"/>
        </w:rPr>
        <w:t>In this chapter, you’ve learned the basics of experimentation, A|B testing, and hypothesis-driven development, and I introduced some tools that can help you build solutions for it.</w:t>
      </w:r>
    </w:p>
    <w:p>
      <w:pPr>
        <w:spacing w:after="0" w:line="34" w:lineRule="exact"/>
        <w:rPr>
          <w:sz w:val="20"/>
          <w:szCs w:val="20"/>
          <w:color w:val="auto"/>
        </w:rPr>
      </w:pPr>
    </w:p>
    <w:p>
      <w:pPr>
        <w:ind w:left="180" w:right="400"/>
        <w:spacing w:after="0" w:line="290" w:lineRule="auto"/>
        <w:rPr>
          <w:sz w:val="20"/>
          <w:szCs w:val="20"/>
          <w:color w:val="auto"/>
        </w:rPr>
      </w:pPr>
      <w:r>
        <w:rPr>
          <w:rFonts w:ascii="Times New Roman" w:cs="Times New Roman" w:eastAsia="Times New Roman" w:hAnsi="Times New Roman"/>
          <w:sz w:val="22"/>
          <w:szCs w:val="22"/>
          <w:color w:val="auto"/>
        </w:rPr>
        <w:t>In the next chapter, you will learn the basics of GitHub – hosting options, pricing, and how you can integrate it into your existing toolchain and your enterprise.</w:t>
      </w:r>
    </w:p>
    <w:p>
      <w:pPr>
        <w:spacing w:after="0" w:line="264" w:lineRule="exact"/>
        <w:rPr>
          <w:sz w:val="20"/>
          <w:szCs w:val="20"/>
          <w:color w:val="auto"/>
        </w:rPr>
      </w:pPr>
    </w:p>
    <w:p>
      <w:pPr>
        <w:ind w:left="180"/>
        <w:spacing w:after="0"/>
        <w:rPr>
          <w:sz w:val="20"/>
          <w:szCs w:val="20"/>
          <w:color w:val="auto"/>
        </w:rPr>
      </w:pPr>
      <w:r>
        <w:rPr>
          <w:rFonts w:ascii="Arial" w:cs="Arial" w:eastAsia="Arial" w:hAnsi="Arial"/>
          <w:sz w:val="34"/>
          <w:szCs w:val="34"/>
          <w:b w:val="1"/>
          <w:bCs w:val="1"/>
          <w:color w:val="auto"/>
        </w:rPr>
        <w:t>Further reading</w:t>
      </w:r>
    </w:p>
    <w:p>
      <w:pPr>
        <w:spacing w:after="0" w:line="109" w:lineRule="exact"/>
        <w:rPr>
          <w:sz w:val="20"/>
          <w:szCs w:val="20"/>
          <w:color w:val="auto"/>
        </w:rPr>
      </w:pPr>
    </w:p>
    <w:p>
      <w:pPr>
        <w:ind w:left="180" w:right="500"/>
        <w:spacing w:after="0" w:line="290" w:lineRule="auto"/>
        <w:rPr>
          <w:sz w:val="20"/>
          <w:szCs w:val="20"/>
          <w:color w:val="auto"/>
        </w:rPr>
      </w:pPr>
      <w:r>
        <w:rPr>
          <w:rFonts w:ascii="Times New Roman" w:cs="Times New Roman" w:eastAsia="Times New Roman" w:hAnsi="Times New Roman"/>
          <w:sz w:val="22"/>
          <w:szCs w:val="22"/>
          <w:color w:val="auto"/>
        </w:rPr>
        <w:t>These are the references and links from this chapter that you can also use to get more information on the topics:</w:t>
      </w:r>
    </w:p>
    <w:p>
      <w:pPr>
        <w:spacing w:after="0" w:line="94" w:lineRule="exact"/>
        <w:rPr>
          <w:sz w:val="20"/>
          <w:szCs w:val="20"/>
          <w:color w:val="auto"/>
        </w:rPr>
      </w:pPr>
    </w:p>
    <w:p>
      <w:pPr>
        <w:ind w:left="720" w:right="280" w:hanging="270"/>
        <w:spacing w:after="0" w:line="234" w:lineRule="auto"/>
        <w:tabs>
          <w:tab w:leader="none" w:pos="720" w:val="left"/>
        </w:tabs>
        <w:numPr>
          <w:ilvl w:val="0"/>
          <w:numId w:val="327"/>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i w:val="1"/>
          <w:iCs w:val="1"/>
          <w:color w:val="auto"/>
        </w:rPr>
        <w:t>The Scientific method</w:t>
      </w:r>
      <w:r>
        <w:rPr>
          <w:rFonts w:ascii="Times New Roman" w:cs="Times New Roman" w:eastAsia="Times New Roman" w:hAnsi="Times New Roman"/>
          <w:sz w:val="22"/>
          <w:szCs w:val="22"/>
          <w:color w:val="auto"/>
        </w:rPr>
        <w:t>:</w:t>
      </w:r>
      <w:r>
        <w:rPr>
          <w:rFonts w:ascii="Courier New" w:cs="Courier New" w:eastAsia="Courier New" w:hAnsi="Courier New"/>
          <w:sz w:val="21"/>
          <w:szCs w:val="21"/>
          <w:color w:val="auto"/>
        </w:rPr>
        <w:t xml:space="preserve"> https://en.wikipedia.org/wiki/Scientific_ method</w:t>
      </w:r>
    </w:p>
    <w:p>
      <w:pPr>
        <w:spacing w:after="0" w:line="105" w:lineRule="exact"/>
        <w:rPr>
          <w:rFonts w:ascii="Times New Roman" w:cs="Times New Roman" w:eastAsia="Times New Roman" w:hAnsi="Times New Roman"/>
          <w:sz w:val="22"/>
          <w:szCs w:val="22"/>
          <w:color w:val="auto"/>
        </w:rPr>
      </w:pPr>
    </w:p>
    <w:p>
      <w:pPr>
        <w:ind w:left="720" w:right="300" w:hanging="270"/>
        <w:spacing w:after="0" w:line="234" w:lineRule="auto"/>
        <w:tabs>
          <w:tab w:leader="none" w:pos="720" w:val="left"/>
        </w:tabs>
        <w:numPr>
          <w:ilvl w:val="0"/>
          <w:numId w:val="327"/>
        </w:numPr>
        <w:rPr>
          <w:rFonts w:ascii="Courier New" w:cs="Courier New" w:eastAsia="Courier New" w:hAnsi="Courier New"/>
          <w:sz w:val="21"/>
          <w:szCs w:val="21"/>
          <w:color w:val="auto"/>
        </w:rPr>
      </w:pPr>
      <w:r>
        <w:rPr>
          <w:rFonts w:ascii="Times New Roman" w:cs="Times New Roman" w:eastAsia="Times New Roman" w:hAnsi="Times New Roman"/>
          <w:sz w:val="22"/>
          <w:szCs w:val="22"/>
          <w:i w:val="1"/>
          <w:iCs w:val="1"/>
          <w:color w:val="auto"/>
        </w:rPr>
        <w:t>Ring-based deployments</w:t>
      </w:r>
      <w:r>
        <w:rPr>
          <w:rFonts w:ascii="Times New Roman" w:cs="Times New Roman" w:eastAsia="Times New Roman" w:hAnsi="Times New Roman"/>
          <w:sz w:val="22"/>
          <w:szCs w:val="22"/>
          <w:color w:val="auto"/>
        </w:rPr>
        <w:t>:</w:t>
      </w:r>
      <w:r>
        <w:rPr>
          <w:rFonts w:ascii="Courier New" w:cs="Courier New" w:eastAsia="Courier New" w:hAnsi="Courier New"/>
          <w:sz w:val="21"/>
          <w:szCs w:val="21"/>
          <w:color w:val="auto"/>
        </w:rPr>
        <w:t xml:space="preserve"> </w:t>
      </w:r>
      <w:hyperlink r:id="rId271">
        <w:r>
          <w:rPr>
            <w:rFonts w:ascii="Courier New" w:cs="Courier New" w:eastAsia="Courier New" w:hAnsi="Courier New"/>
            <w:sz w:val="21"/>
            <w:szCs w:val="21"/>
            <w:color w:val="auto"/>
          </w:rPr>
          <w:t>https://docs.microsoft.com/en-us/azure/</w:t>
        </w:r>
      </w:hyperlink>
      <w:r>
        <w:rPr>
          <w:rFonts w:ascii="Courier New" w:cs="Courier New" w:eastAsia="Courier New" w:hAnsi="Courier New"/>
          <w:sz w:val="21"/>
          <w:szCs w:val="21"/>
          <w:color w:val="auto"/>
        </w:rPr>
        <w:t xml:space="preserve"> </w:t>
      </w:r>
      <w:hyperlink r:id="rId271">
        <w:r>
          <w:rPr>
            <w:rFonts w:ascii="Courier New" w:cs="Courier New" w:eastAsia="Courier New" w:hAnsi="Courier New"/>
            <w:sz w:val="21"/>
            <w:szCs w:val="21"/>
            <w:color w:val="auto"/>
          </w:rPr>
          <w:t>devops/migrate/phase-rollout-with-rings</w:t>
        </w:r>
      </w:hyperlink>
    </w:p>
    <w:p>
      <w:pPr>
        <w:spacing w:after="0" w:line="105" w:lineRule="exact"/>
        <w:rPr>
          <w:rFonts w:ascii="Courier New" w:cs="Courier New" w:eastAsia="Courier New" w:hAnsi="Courier New"/>
          <w:sz w:val="21"/>
          <w:szCs w:val="21"/>
          <w:color w:val="auto"/>
        </w:rPr>
      </w:pPr>
    </w:p>
    <w:p>
      <w:pPr>
        <w:ind w:left="720" w:hanging="270"/>
        <w:spacing w:after="0"/>
        <w:tabs>
          <w:tab w:leader="none" w:pos="720" w:val="left"/>
        </w:tabs>
        <w:numPr>
          <w:ilvl w:val="0"/>
          <w:numId w:val="327"/>
        </w:numPr>
        <w:rPr>
          <w:rFonts w:ascii="Times New Roman" w:cs="Times New Roman" w:eastAsia="Times New Roman" w:hAnsi="Times New Roman"/>
          <w:sz w:val="22"/>
          <w:szCs w:val="22"/>
          <w:i w:val="1"/>
          <w:iCs w:val="1"/>
          <w:color w:val="auto"/>
        </w:rPr>
      </w:pPr>
      <w:r>
        <w:rPr>
          <w:rFonts w:ascii="Times New Roman" w:cs="Times New Roman" w:eastAsia="Times New Roman" w:hAnsi="Times New Roman"/>
          <w:sz w:val="22"/>
          <w:szCs w:val="22"/>
          <w:i w:val="1"/>
          <w:iCs w:val="1"/>
          <w:color w:val="auto"/>
        </w:rPr>
        <w:t>Optimizely</w:t>
      </w:r>
      <w:r>
        <w:rPr>
          <w:rFonts w:ascii="Times New Roman" w:cs="Times New Roman" w:eastAsia="Times New Roman" w:hAnsi="Times New Roman"/>
          <w:sz w:val="22"/>
          <w:szCs w:val="22"/>
          <w:color w:val="auto"/>
        </w:rPr>
        <w:t>:</w:t>
      </w:r>
      <w:r>
        <w:rPr>
          <w:rFonts w:ascii="Courier New" w:cs="Courier New" w:eastAsia="Courier New" w:hAnsi="Courier New"/>
          <w:sz w:val="21"/>
          <w:szCs w:val="21"/>
          <w:color w:val="auto"/>
        </w:rPr>
        <w:t xml:space="preserve"> </w:t>
      </w:r>
      <w:hyperlink r:id="rId493">
        <w:r>
          <w:rPr>
            <w:rFonts w:ascii="Courier New" w:cs="Courier New" w:eastAsia="Courier New" w:hAnsi="Courier New"/>
            <w:sz w:val="21"/>
            <w:szCs w:val="21"/>
            <w:color w:val="auto"/>
          </w:rPr>
          <w:t>https://www.optimizely.com/</w:t>
        </w:r>
      </w:hyperlink>
    </w:p>
    <w:p>
      <w:pPr>
        <w:spacing w:after="0" w:line="108" w:lineRule="exact"/>
        <w:rPr>
          <w:rFonts w:ascii="Times New Roman" w:cs="Times New Roman" w:eastAsia="Times New Roman" w:hAnsi="Times New Roman"/>
          <w:sz w:val="22"/>
          <w:szCs w:val="22"/>
          <w:i w:val="1"/>
          <w:iCs w:val="1"/>
          <w:color w:val="auto"/>
        </w:rPr>
      </w:pPr>
    </w:p>
    <w:p>
      <w:pPr>
        <w:ind w:left="720" w:hanging="270"/>
        <w:spacing w:after="0"/>
        <w:tabs>
          <w:tab w:leader="none" w:pos="720" w:val="left"/>
        </w:tabs>
        <w:numPr>
          <w:ilvl w:val="0"/>
          <w:numId w:val="327"/>
        </w:numPr>
        <w:rPr>
          <w:rFonts w:ascii="Times New Roman" w:cs="Times New Roman" w:eastAsia="Times New Roman" w:hAnsi="Times New Roman"/>
          <w:sz w:val="22"/>
          <w:szCs w:val="22"/>
          <w:i w:val="1"/>
          <w:iCs w:val="1"/>
          <w:color w:val="auto"/>
        </w:rPr>
      </w:pPr>
      <w:r>
        <w:rPr>
          <w:rFonts w:ascii="Times New Roman" w:cs="Times New Roman" w:eastAsia="Times New Roman" w:hAnsi="Times New Roman"/>
          <w:sz w:val="22"/>
          <w:szCs w:val="22"/>
          <w:i w:val="1"/>
          <w:iCs w:val="1"/>
          <w:color w:val="auto"/>
        </w:rPr>
        <w:t>Hubspot</w:t>
      </w:r>
      <w:r>
        <w:rPr>
          <w:rFonts w:ascii="Times New Roman" w:cs="Times New Roman" w:eastAsia="Times New Roman" w:hAnsi="Times New Roman"/>
          <w:sz w:val="22"/>
          <w:szCs w:val="22"/>
          <w:color w:val="auto"/>
        </w:rPr>
        <w:t>:</w:t>
      </w:r>
      <w:r>
        <w:rPr>
          <w:rFonts w:ascii="Courier New" w:cs="Courier New" w:eastAsia="Courier New" w:hAnsi="Courier New"/>
          <w:sz w:val="21"/>
          <w:szCs w:val="21"/>
          <w:color w:val="auto"/>
        </w:rPr>
        <w:t xml:space="preserve"> </w:t>
      </w:r>
      <w:hyperlink r:id="rId494">
        <w:r>
          <w:rPr>
            <w:rFonts w:ascii="Courier New" w:cs="Courier New" w:eastAsia="Courier New" w:hAnsi="Courier New"/>
            <w:sz w:val="21"/>
            <w:szCs w:val="21"/>
            <w:color w:val="auto"/>
          </w:rPr>
          <w:t>https://www.hubspot.com/</w:t>
        </w:r>
      </w:hyperlink>
    </w:p>
    <w:p>
      <w:pPr>
        <w:spacing w:after="0" w:line="108" w:lineRule="exact"/>
        <w:rPr>
          <w:rFonts w:ascii="Times New Roman" w:cs="Times New Roman" w:eastAsia="Times New Roman" w:hAnsi="Times New Roman"/>
          <w:sz w:val="22"/>
          <w:szCs w:val="22"/>
          <w:i w:val="1"/>
          <w:iCs w:val="1"/>
          <w:color w:val="auto"/>
        </w:rPr>
      </w:pPr>
    </w:p>
    <w:p>
      <w:pPr>
        <w:ind w:left="720" w:hanging="270"/>
        <w:spacing w:after="0"/>
        <w:tabs>
          <w:tab w:leader="none" w:pos="720" w:val="left"/>
        </w:tabs>
        <w:numPr>
          <w:ilvl w:val="0"/>
          <w:numId w:val="327"/>
        </w:numPr>
        <w:rPr>
          <w:rFonts w:ascii="Times New Roman" w:cs="Times New Roman" w:eastAsia="Times New Roman" w:hAnsi="Times New Roman"/>
          <w:sz w:val="22"/>
          <w:szCs w:val="22"/>
          <w:i w:val="1"/>
          <w:iCs w:val="1"/>
          <w:color w:val="auto"/>
        </w:rPr>
      </w:pPr>
      <w:r>
        <w:rPr>
          <w:rFonts w:ascii="Times New Roman" w:cs="Times New Roman" w:eastAsia="Times New Roman" w:hAnsi="Times New Roman"/>
          <w:sz w:val="22"/>
          <w:szCs w:val="22"/>
          <w:i w:val="1"/>
          <w:iCs w:val="1"/>
          <w:color w:val="auto"/>
        </w:rPr>
        <w:t>GrowthBook</w:t>
      </w:r>
      <w:r>
        <w:rPr>
          <w:rFonts w:ascii="Times New Roman" w:cs="Times New Roman" w:eastAsia="Times New Roman" w:hAnsi="Times New Roman"/>
          <w:sz w:val="22"/>
          <w:szCs w:val="22"/>
          <w:color w:val="auto"/>
        </w:rPr>
        <w:t>:</w:t>
      </w:r>
      <w:r>
        <w:rPr>
          <w:rFonts w:ascii="Courier New" w:cs="Courier New" w:eastAsia="Courier New" w:hAnsi="Courier New"/>
          <w:sz w:val="21"/>
          <w:szCs w:val="21"/>
          <w:color w:val="auto"/>
        </w:rPr>
        <w:t xml:space="preserve"> </w:t>
      </w:r>
      <w:hyperlink r:id="rId487">
        <w:r>
          <w:rPr>
            <w:rFonts w:ascii="Courier New" w:cs="Courier New" w:eastAsia="Courier New" w:hAnsi="Courier New"/>
            <w:sz w:val="21"/>
            <w:szCs w:val="21"/>
            <w:color w:val="auto"/>
          </w:rPr>
          <w:t>https://github.com/growthbook/growthbook</w:t>
        </w:r>
      </w:hyperlink>
    </w:p>
    <w:p>
      <w:pPr>
        <w:spacing w:after="0" w:line="108" w:lineRule="exact"/>
        <w:rPr>
          <w:rFonts w:ascii="Times New Roman" w:cs="Times New Roman" w:eastAsia="Times New Roman" w:hAnsi="Times New Roman"/>
          <w:sz w:val="22"/>
          <w:szCs w:val="22"/>
          <w:i w:val="1"/>
          <w:iCs w:val="1"/>
          <w:color w:val="auto"/>
        </w:rPr>
      </w:pPr>
    </w:p>
    <w:p>
      <w:pPr>
        <w:ind w:left="720" w:hanging="270"/>
        <w:spacing w:after="0"/>
        <w:tabs>
          <w:tab w:leader="none" w:pos="720" w:val="left"/>
        </w:tabs>
        <w:numPr>
          <w:ilvl w:val="0"/>
          <w:numId w:val="327"/>
        </w:numPr>
        <w:rPr>
          <w:rFonts w:ascii="Times New Roman" w:cs="Times New Roman" w:eastAsia="Times New Roman" w:hAnsi="Times New Roman"/>
          <w:sz w:val="22"/>
          <w:szCs w:val="22"/>
          <w:i w:val="1"/>
          <w:iCs w:val="1"/>
          <w:color w:val="auto"/>
        </w:rPr>
      </w:pPr>
      <w:r>
        <w:rPr>
          <w:rFonts w:ascii="Times New Roman" w:cs="Times New Roman" w:eastAsia="Times New Roman" w:hAnsi="Times New Roman"/>
          <w:sz w:val="22"/>
          <w:szCs w:val="22"/>
          <w:i w:val="1"/>
          <w:iCs w:val="1"/>
          <w:color w:val="auto"/>
        </w:rPr>
        <w:t>Flagger</w:t>
      </w:r>
      <w:r>
        <w:rPr>
          <w:rFonts w:ascii="Times New Roman" w:cs="Times New Roman" w:eastAsia="Times New Roman" w:hAnsi="Times New Roman"/>
          <w:sz w:val="22"/>
          <w:szCs w:val="22"/>
          <w:color w:val="auto"/>
        </w:rPr>
        <w:t>:</w:t>
      </w:r>
      <w:r>
        <w:rPr>
          <w:rFonts w:ascii="Courier New" w:cs="Courier New" w:eastAsia="Courier New" w:hAnsi="Courier New"/>
          <w:sz w:val="21"/>
          <w:szCs w:val="21"/>
          <w:color w:val="auto"/>
        </w:rPr>
        <w:t xml:space="preserve"> </w:t>
      </w:r>
      <w:hyperlink r:id="rId490">
        <w:r>
          <w:rPr>
            <w:rFonts w:ascii="Courier New" w:cs="Courier New" w:eastAsia="Courier New" w:hAnsi="Courier New"/>
            <w:sz w:val="21"/>
            <w:szCs w:val="21"/>
            <w:color w:val="auto"/>
          </w:rPr>
          <w:t>https://flagger.app/</w:t>
        </w:r>
      </w:hyperlink>
    </w:p>
    <w:p>
      <w:pPr>
        <w:spacing w:after="0" w:line="108" w:lineRule="exact"/>
        <w:rPr>
          <w:rFonts w:ascii="Times New Roman" w:cs="Times New Roman" w:eastAsia="Times New Roman" w:hAnsi="Times New Roman"/>
          <w:sz w:val="22"/>
          <w:szCs w:val="22"/>
          <w:i w:val="1"/>
          <w:iCs w:val="1"/>
          <w:color w:val="auto"/>
        </w:rPr>
      </w:pPr>
    </w:p>
    <w:p>
      <w:pPr>
        <w:ind w:left="720" w:right="140" w:hanging="270"/>
        <w:spacing w:after="0" w:line="242" w:lineRule="auto"/>
        <w:tabs>
          <w:tab w:leader="none" w:pos="720" w:val="left"/>
        </w:tabs>
        <w:numPr>
          <w:ilvl w:val="0"/>
          <w:numId w:val="327"/>
        </w:numPr>
        <w:rPr>
          <w:rFonts w:ascii="Courier New" w:cs="Courier New" w:eastAsia="Courier New" w:hAnsi="Courier New"/>
          <w:sz w:val="21"/>
          <w:szCs w:val="21"/>
          <w:color w:val="auto"/>
        </w:rPr>
      </w:pPr>
      <w:r>
        <w:rPr>
          <w:rFonts w:ascii="Times New Roman" w:cs="Times New Roman" w:eastAsia="Times New Roman" w:hAnsi="Times New Roman"/>
          <w:sz w:val="22"/>
          <w:szCs w:val="22"/>
          <w:color w:val="auto"/>
        </w:rPr>
        <w:t xml:space="preserve">Stefan Prodan: </w:t>
      </w:r>
      <w:r>
        <w:rPr>
          <w:rFonts w:ascii="Times New Roman" w:cs="Times New Roman" w:eastAsia="Times New Roman" w:hAnsi="Times New Roman"/>
          <w:sz w:val="22"/>
          <w:szCs w:val="22"/>
          <w:i w:val="1"/>
          <w:iCs w:val="1"/>
          <w:color w:val="auto"/>
        </w:rPr>
        <w:t>GitOps recipe for progressive delivery with Flux v2, Flagger, and Istio</w:t>
      </w:r>
      <w:r>
        <w:rPr>
          <w:rFonts w:ascii="Times New Roman" w:cs="Times New Roman" w:eastAsia="Times New Roman" w:hAnsi="Times New Roman"/>
          <w:sz w:val="22"/>
          <w:szCs w:val="22"/>
          <w:color w:val="auto"/>
        </w:rPr>
        <w:t xml:space="preserve">: </w:t>
      </w:r>
      <w:hyperlink r:id="rId492">
        <w:r>
          <w:rPr>
            <w:rFonts w:ascii="Courier New" w:cs="Courier New" w:eastAsia="Courier New" w:hAnsi="Courier New"/>
            <w:sz w:val="21"/>
            <w:szCs w:val="21"/>
            <w:color w:val="auto"/>
          </w:rPr>
          <w:t>https://github.com/stefanprodan/gitops-istio</w:t>
        </w:r>
      </w:hyperlink>
    </w:p>
    <w:p>
      <w:pPr>
        <w:sectPr>
          <w:pgSz w:w="10980" w:h="13680" w:orient="portrait"/>
          <w:cols w:equalWidth="0" w:num="1">
            <w:col w:w="8100"/>
          </w:cols>
          <w:pgMar w:left="1440" w:top="889" w:right="1440" w:bottom="1440" w:gutter="0" w:footer="0" w:header="0"/>
        </w:sectPr>
      </w:pPr>
    </w:p>
    <w:bookmarkStart w:id="455" w:name="page456"/>
    <w:bookmarkEnd w:id="455"/>
    <w:p>
      <w:pPr>
        <w:spacing w:after="0" w:line="20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page">
                  <wp:posOffset>0</wp:posOffset>
                </wp:positionH>
                <wp:positionV relativeFrom="page">
                  <wp:posOffset>0</wp:posOffset>
                </wp:positionV>
                <wp:extent cx="6972300" cy="8686800"/>
                <wp:wrapNone/>
                <wp:docPr id="1159" name="Shape 115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972300" cy="8686800"/>
                        </a:xfrm>
                        <a:prstGeom prst="rect">
                          <a:avLst/>
                        </a:prstGeom>
                        <a:solidFill>
                          <a:srgbClr val="646363"/>
                        </a:solidFill>
                      </wps:spPr>
                      <wps:bodyPr/>
                    </wps:wsp>
                  </a:graphicData>
                </a:graphic>
              </wp:anchor>
            </w:drawing>
          </mc:Choice>
          <mc:Fallback>
            <w:pict>
              <v:rect id="Shape 1159" o:spid="_x0000_s2184" style="position:absolute;margin-left:0pt;margin-top:0pt;width:549pt;height:684pt;z-index:-251657728;visibility:visible;mso-wrap-style:square;mso-width-percent:0;mso-height-percent:0;mso-wrap-distance-left:0pt;mso-wrap-distance-top:0;mso-wrap-distance-right:0pt;mso-wrap-distance-bottom:0;mso-position-horizontal:absolute;mso-position-horizontal-relative:page;mso-position-vertical:absolute;mso-position-vertical-relative:page;mso-width-percent:0;mso-height-percent:0;mso-width-relative:page;mso-height-relative:page;v-text-anchor:top" o:allowincell="f" fillcolor="#646363" stroked="f">
                <w10:wrap anchorx="page" anchory="page"/>
              </v:rect>
            </w:pict>
          </mc:Fallback>
        </mc:AlternateConten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94" w:lineRule="exact"/>
        <w:rPr>
          <w:sz w:val="20"/>
          <w:szCs w:val="20"/>
          <w:color w:val="auto"/>
        </w:rPr>
      </w:pPr>
    </w:p>
    <w:p>
      <w:pPr>
        <w:ind w:left="5460"/>
        <w:spacing w:after="0"/>
        <w:rPr>
          <w:sz w:val="20"/>
          <w:szCs w:val="20"/>
          <w:color w:val="auto"/>
        </w:rPr>
      </w:pPr>
      <w:r>
        <w:rPr>
          <w:rFonts w:ascii="Arial" w:cs="Arial" w:eastAsia="Arial" w:hAnsi="Arial"/>
          <w:sz w:val="76"/>
          <w:szCs w:val="76"/>
          <w:b w:val="1"/>
          <w:bCs w:val="1"/>
          <w:color w:val="FFFFFF"/>
        </w:rPr>
        <w:t>Part 6:</w:t>
      </w:r>
    </w:p>
    <w:p>
      <w:pPr>
        <w:jc w:val="right"/>
        <w:ind w:left="2000" w:right="180"/>
        <w:spacing w:after="0" w:line="274" w:lineRule="auto"/>
        <w:rPr>
          <w:sz w:val="20"/>
          <w:szCs w:val="20"/>
          <w:color w:val="auto"/>
        </w:rPr>
      </w:pPr>
      <w:r>
        <w:rPr>
          <w:rFonts w:ascii="Arial" w:cs="Arial" w:eastAsia="Arial" w:hAnsi="Arial"/>
          <w:sz w:val="76"/>
          <w:szCs w:val="76"/>
          <w:b w:val="1"/>
          <w:bCs w:val="1"/>
          <w:color w:val="FFFFFF"/>
        </w:rPr>
        <w:t>GitHub for your Enterprise</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3" w:lineRule="exact"/>
        <w:rPr>
          <w:sz w:val="20"/>
          <w:szCs w:val="20"/>
          <w:color w:val="auto"/>
        </w:rPr>
      </w:pPr>
    </w:p>
    <w:p>
      <w:pPr>
        <w:ind w:right="180"/>
        <w:spacing w:after="0" w:line="272" w:lineRule="auto"/>
        <w:rPr>
          <w:sz w:val="20"/>
          <w:szCs w:val="20"/>
          <w:color w:val="auto"/>
        </w:rPr>
      </w:pPr>
      <w:r>
        <w:rPr>
          <w:rFonts w:ascii="Times New Roman" w:cs="Times New Roman" w:eastAsia="Times New Roman" w:hAnsi="Times New Roman"/>
          <w:sz w:val="22"/>
          <w:szCs w:val="22"/>
          <w:color w:val="FFFFFF"/>
        </w:rPr>
        <w:t xml:space="preserve">In </w:t>
      </w:r>
      <w:r>
        <w:rPr>
          <w:rFonts w:ascii="Times New Roman" w:cs="Times New Roman" w:eastAsia="Times New Roman" w:hAnsi="Times New Roman"/>
          <w:sz w:val="22"/>
          <w:szCs w:val="22"/>
          <w:i w:val="1"/>
          <w:iCs w:val="1"/>
          <w:color w:val="FFFFFF"/>
        </w:rPr>
        <w:t>Part 6</w:t>
      </w:r>
      <w:r>
        <w:rPr>
          <w:rFonts w:ascii="Times New Roman" w:cs="Times New Roman" w:eastAsia="Times New Roman" w:hAnsi="Times New Roman"/>
          <w:sz w:val="22"/>
          <w:szCs w:val="22"/>
          <w:color w:val="FFFFFF"/>
        </w:rPr>
        <w:t>, you’ll learn about the different hosting and pricing options of GitHub, how you can migrate to GitHub from other platforms, and best practices for structuring your teams and products inside GitHub Enterprise.</w:t>
      </w:r>
    </w:p>
    <w:p>
      <w:pPr>
        <w:spacing w:after="0" w:line="76" w:lineRule="exact"/>
        <w:rPr>
          <w:sz w:val="20"/>
          <w:szCs w:val="20"/>
          <w:color w:val="auto"/>
        </w:rPr>
      </w:pPr>
    </w:p>
    <w:p>
      <w:pPr>
        <w:spacing w:after="0"/>
        <w:rPr>
          <w:sz w:val="20"/>
          <w:szCs w:val="20"/>
          <w:color w:val="auto"/>
        </w:rPr>
      </w:pPr>
      <w:r>
        <w:rPr>
          <w:rFonts w:ascii="Times New Roman" w:cs="Times New Roman" w:eastAsia="Times New Roman" w:hAnsi="Times New Roman"/>
          <w:sz w:val="22"/>
          <w:szCs w:val="22"/>
          <w:color w:val="FFFFFF"/>
        </w:rPr>
        <w:t>This part of the book comprises the following chapters:</w:t>
      </w:r>
    </w:p>
    <w:p>
      <w:pPr>
        <w:spacing w:after="0" w:line="188" w:lineRule="exact"/>
        <w:rPr>
          <w:sz w:val="20"/>
          <w:szCs w:val="20"/>
          <w:color w:val="auto"/>
        </w:rPr>
      </w:pPr>
    </w:p>
    <w:p>
      <w:pPr>
        <w:ind w:left="540" w:hanging="265"/>
        <w:spacing w:after="0"/>
        <w:tabs>
          <w:tab w:leader="none" w:pos="540" w:val="left"/>
        </w:tabs>
        <w:numPr>
          <w:ilvl w:val="0"/>
          <w:numId w:val="328"/>
        </w:numPr>
        <w:rPr>
          <w:rFonts w:ascii="Times New Roman" w:cs="Times New Roman" w:eastAsia="Times New Roman" w:hAnsi="Times New Roman"/>
          <w:sz w:val="22"/>
          <w:szCs w:val="22"/>
          <w:color w:val="FFFFFF"/>
        </w:rPr>
      </w:pPr>
      <w:r>
        <w:rPr>
          <w:rFonts w:ascii="Times New Roman" w:cs="Times New Roman" w:eastAsia="Times New Roman" w:hAnsi="Times New Roman"/>
          <w:sz w:val="22"/>
          <w:szCs w:val="22"/>
          <w:i w:val="1"/>
          <w:iCs w:val="1"/>
          <w:color w:val="FFFFFF"/>
        </w:rPr>
        <w:t>Chapter 20</w:t>
      </w:r>
      <w:r>
        <w:rPr>
          <w:rFonts w:ascii="Times New Roman" w:cs="Times New Roman" w:eastAsia="Times New Roman" w:hAnsi="Times New Roman"/>
          <w:sz w:val="22"/>
          <w:szCs w:val="22"/>
          <w:color w:val="FFFFFF"/>
        </w:rPr>
        <w:t xml:space="preserve">, </w:t>
      </w:r>
      <w:r>
        <w:rPr>
          <w:rFonts w:ascii="Times New Roman" w:cs="Times New Roman" w:eastAsia="Times New Roman" w:hAnsi="Times New Roman"/>
          <w:sz w:val="22"/>
          <w:szCs w:val="22"/>
          <w:i w:val="1"/>
          <w:iCs w:val="1"/>
          <w:color w:val="FFFFFF"/>
        </w:rPr>
        <w:t>GitHub – The Home for All Developers</w:t>
      </w:r>
    </w:p>
    <w:p>
      <w:pPr>
        <w:spacing w:after="0" w:line="124" w:lineRule="exact"/>
        <w:rPr>
          <w:rFonts w:ascii="Times New Roman" w:cs="Times New Roman" w:eastAsia="Times New Roman" w:hAnsi="Times New Roman"/>
          <w:sz w:val="22"/>
          <w:szCs w:val="22"/>
          <w:color w:val="FFFFFF"/>
        </w:rPr>
      </w:pPr>
    </w:p>
    <w:p>
      <w:pPr>
        <w:ind w:left="540" w:hanging="265"/>
        <w:spacing w:after="0"/>
        <w:tabs>
          <w:tab w:leader="none" w:pos="540" w:val="left"/>
        </w:tabs>
        <w:numPr>
          <w:ilvl w:val="0"/>
          <w:numId w:val="328"/>
        </w:numPr>
        <w:rPr>
          <w:rFonts w:ascii="Times New Roman" w:cs="Times New Roman" w:eastAsia="Times New Roman" w:hAnsi="Times New Roman"/>
          <w:sz w:val="22"/>
          <w:szCs w:val="22"/>
          <w:color w:val="FFFFFF"/>
        </w:rPr>
      </w:pPr>
      <w:r>
        <w:rPr>
          <w:rFonts w:ascii="Times New Roman" w:cs="Times New Roman" w:eastAsia="Times New Roman" w:hAnsi="Times New Roman"/>
          <w:sz w:val="22"/>
          <w:szCs w:val="22"/>
          <w:i w:val="1"/>
          <w:iCs w:val="1"/>
          <w:color w:val="FFFFFF"/>
        </w:rPr>
        <w:t>Chapter 21</w:t>
      </w:r>
      <w:r>
        <w:rPr>
          <w:rFonts w:ascii="Times New Roman" w:cs="Times New Roman" w:eastAsia="Times New Roman" w:hAnsi="Times New Roman"/>
          <w:sz w:val="22"/>
          <w:szCs w:val="22"/>
          <w:color w:val="FFFFFF"/>
        </w:rPr>
        <w:t xml:space="preserve">, </w:t>
      </w:r>
      <w:r>
        <w:rPr>
          <w:rFonts w:ascii="Times New Roman" w:cs="Times New Roman" w:eastAsia="Times New Roman" w:hAnsi="Times New Roman"/>
          <w:sz w:val="22"/>
          <w:szCs w:val="22"/>
          <w:i w:val="1"/>
          <w:iCs w:val="1"/>
          <w:color w:val="FFFFFF"/>
        </w:rPr>
        <w:t>Migration from Diverse Platforms to GitHub</w:t>
      </w:r>
    </w:p>
    <w:p>
      <w:pPr>
        <w:spacing w:after="0" w:line="124" w:lineRule="exact"/>
        <w:rPr>
          <w:rFonts w:ascii="Times New Roman" w:cs="Times New Roman" w:eastAsia="Times New Roman" w:hAnsi="Times New Roman"/>
          <w:sz w:val="22"/>
          <w:szCs w:val="22"/>
          <w:color w:val="FFFFFF"/>
        </w:rPr>
      </w:pPr>
    </w:p>
    <w:p>
      <w:pPr>
        <w:ind w:left="540" w:hanging="265"/>
        <w:spacing w:after="0"/>
        <w:tabs>
          <w:tab w:leader="none" w:pos="540" w:val="left"/>
        </w:tabs>
        <w:numPr>
          <w:ilvl w:val="0"/>
          <w:numId w:val="328"/>
        </w:numPr>
        <w:rPr>
          <w:rFonts w:ascii="Times New Roman" w:cs="Times New Roman" w:eastAsia="Times New Roman" w:hAnsi="Times New Roman"/>
          <w:sz w:val="22"/>
          <w:szCs w:val="22"/>
          <w:color w:val="FFFFFF"/>
        </w:rPr>
      </w:pPr>
      <w:r>
        <w:rPr>
          <w:rFonts w:ascii="Times New Roman" w:cs="Times New Roman" w:eastAsia="Times New Roman" w:hAnsi="Times New Roman"/>
          <w:sz w:val="22"/>
          <w:szCs w:val="22"/>
          <w:i w:val="1"/>
          <w:iCs w:val="1"/>
          <w:color w:val="FFFFFF"/>
        </w:rPr>
        <w:t>Chapter 22</w:t>
      </w:r>
      <w:r>
        <w:rPr>
          <w:rFonts w:ascii="Times New Roman" w:cs="Times New Roman" w:eastAsia="Times New Roman" w:hAnsi="Times New Roman"/>
          <w:sz w:val="22"/>
          <w:szCs w:val="22"/>
          <w:color w:val="FFFFFF"/>
        </w:rPr>
        <w:t xml:space="preserve">, </w:t>
      </w:r>
      <w:r>
        <w:rPr>
          <w:rFonts w:ascii="Times New Roman" w:cs="Times New Roman" w:eastAsia="Times New Roman" w:hAnsi="Times New Roman"/>
          <w:sz w:val="22"/>
          <w:szCs w:val="22"/>
          <w:i w:val="1"/>
          <w:iCs w:val="1"/>
          <w:color w:val="FFFFFF"/>
        </w:rPr>
        <w:t>Organize Your Teams</w:t>
      </w:r>
    </w:p>
    <w:p>
      <w:pPr>
        <w:spacing w:after="0" w:line="124" w:lineRule="exact"/>
        <w:rPr>
          <w:rFonts w:ascii="Times New Roman" w:cs="Times New Roman" w:eastAsia="Times New Roman" w:hAnsi="Times New Roman"/>
          <w:sz w:val="22"/>
          <w:szCs w:val="22"/>
          <w:color w:val="FFFFFF"/>
        </w:rPr>
      </w:pPr>
    </w:p>
    <w:p>
      <w:pPr>
        <w:ind w:left="540" w:hanging="265"/>
        <w:spacing w:after="0"/>
        <w:tabs>
          <w:tab w:leader="none" w:pos="540" w:val="left"/>
        </w:tabs>
        <w:numPr>
          <w:ilvl w:val="0"/>
          <w:numId w:val="328"/>
        </w:numPr>
        <w:rPr>
          <w:rFonts w:ascii="Times New Roman" w:cs="Times New Roman" w:eastAsia="Times New Roman" w:hAnsi="Times New Roman"/>
          <w:sz w:val="22"/>
          <w:szCs w:val="22"/>
          <w:color w:val="FFFFFF"/>
        </w:rPr>
      </w:pPr>
      <w:r>
        <w:rPr>
          <w:rFonts w:ascii="Times New Roman" w:cs="Times New Roman" w:eastAsia="Times New Roman" w:hAnsi="Times New Roman"/>
          <w:sz w:val="22"/>
          <w:szCs w:val="22"/>
          <w:i w:val="1"/>
          <w:iCs w:val="1"/>
          <w:color w:val="FFFFFF"/>
        </w:rPr>
        <w:t>Chapter 23</w:t>
      </w:r>
      <w:r>
        <w:rPr>
          <w:rFonts w:ascii="Times New Roman" w:cs="Times New Roman" w:eastAsia="Times New Roman" w:hAnsi="Times New Roman"/>
          <w:sz w:val="22"/>
          <w:szCs w:val="22"/>
          <w:color w:val="FFFFFF"/>
        </w:rPr>
        <w:t xml:space="preserve">, </w:t>
      </w:r>
      <w:r>
        <w:rPr>
          <w:rFonts w:ascii="Times New Roman" w:cs="Times New Roman" w:eastAsia="Times New Roman" w:hAnsi="Times New Roman"/>
          <w:sz w:val="22"/>
          <w:szCs w:val="22"/>
          <w:i w:val="1"/>
          <w:iCs w:val="1"/>
          <w:color w:val="FFFFFF"/>
        </w:rPr>
        <w:t>Transform Your Enterprise</w:t>
      </w:r>
    </w:p>
    <w:p>
      <w:pPr>
        <w:sectPr>
          <w:pgSz w:w="10980" w:h="13680" w:orient="portrait"/>
          <w:cols w:equalWidth="0" w:num="1">
            <w:col w:w="8100"/>
          </w:cols>
          <w:pgMar w:left="1440" w:top="1440" w:right="1440" w:bottom="1440" w:gutter="0" w:footer="0" w:header="0"/>
        </w:sectPr>
      </w:pPr>
    </w:p>
    <w:bookmarkStart w:id="456" w:name="page457"/>
    <w:bookmarkEnd w:id="456"/>
    <w:p>
      <w:pPr>
        <w:spacing w:after="0"/>
        <w:tabs>
          <w:tab w:leader="none" w:pos="540" w:val="left"/>
        </w:tabs>
        <w:rPr>
          <w:sz w:val="20"/>
          <w:szCs w:val="20"/>
          <w:color w:val="auto"/>
        </w:rPr>
      </w:pPr>
    </w:p>
    <w:p>
      <w:pPr>
        <w:sectPr>
          <w:pgSz w:w="10980" w:h="13680" w:orient="portrait"/>
          <w:cols w:equalWidth="1" w:num="1" w:space="0"/>
          <w:pgMar w:left="1440" w:top="1440" w:right="1440" w:bottom="875" w:gutter="0" w:footer="0" w:header="0"/>
        </w:sectPr>
      </w:pPr>
    </w:p>
    <w:bookmarkStart w:id="457" w:name="page458"/>
    <w:bookmarkEnd w:id="457"/>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82" w:lineRule="exact"/>
        <w:rPr>
          <w:sz w:val="20"/>
          <w:szCs w:val="20"/>
          <w:color w:val="auto"/>
        </w:rPr>
      </w:pPr>
    </w:p>
    <w:p>
      <w:pPr>
        <w:ind w:left="6960"/>
        <w:spacing w:after="0"/>
        <w:rPr>
          <w:sz w:val="20"/>
          <w:szCs w:val="20"/>
          <w:color w:val="auto"/>
        </w:rPr>
      </w:pPr>
      <w:r>
        <w:rPr>
          <w:rFonts w:ascii="Arial" w:cs="Arial" w:eastAsia="Arial" w:hAnsi="Arial"/>
          <w:sz w:val="84"/>
          <w:szCs w:val="84"/>
          <w:b w:val="1"/>
          <w:bCs w:val="1"/>
          <w:color w:val="auto"/>
        </w:rPr>
        <w:t>20</w:t>
      </w:r>
    </w:p>
    <w:p>
      <w:pPr>
        <w:spacing w:after="0" w:line="100" w:lineRule="exact"/>
        <w:rPr>
          <w:sz w:val="20"/>
          <w:szCs w:val="20"/>
          <w:color w:val="auto"/>
        </w:rPr>
      </w:pPr>
    </w:p>
    <w:p>
      <w:pPr>
        <w:jc w:val="both"/>
        <w:ind w:left="1180" w:right="180" w:hanging="540"/>
        <w:spacing w:after="0" w:line="274" w:lineRule="auto"/>
        <w:rPr>
          <w:sz w:val="20"/>
          <w:szCs w:val="20"/>
          <w:color w:val="auto"/>
        </w:rPr>
      </w:pPr>
      <w:r>
        <w:rPr>
          <w:rFonts w:ascii="Arial" w:cs="Arial" w:eastAsia="Arial" w:hAnsi="Arial"/>
          <w:sz w:val="76"/>
          <w:szCs w:val="76"/>
          <w:b w:val="1"/>
          <w:bCs w:val="1"/>
          <w:color w:val="auto"/>
        </w:rPr>
        <w:t>GitHub – The Home for All Developers</w:t>
      </w:r>
    </w:p>
    <w:p>
      <w:pPr>
        <w:spacing w:after="0" w:line="200" w:lineRule="exact"/>
        <w:rPr>
          <w:sz w:val="20"/>
          <w:szCs w:val="20"/>
          <w:color w:val="auto"/>
        </w:rPr>
      </w:pPr>
    </w:p>
    <w:p>
      <w:pPr>
        <w:spacing w:after="0" w:line="274" w:lineRule="exact"/>
        <w:rPr>
          <w:sz w:val="20"/>
          <w:szCs w:val="20"/>
          <w:color w:val="auto"/>
        </w:rPr>
      </w:pPr>
    </w:p>
    <w:p>
      <w:pPr>
        <w:ind w:right="880"/>
        <w:spacing w:after="0" w:line="270" w:lineRule="auto"/>
        <w:rPr>
          <w:sz w:val="20"/>
          <w:szCs w:val="20"/>
          <w:color w:val="auto"/>
        </w:rPr>
      </w:pPr>
      <w:r>
        <w:rPr>
          <w:rFonts w:ascii="Times New Roman" w:cs="Times New Roman" w:eastAsia="Times New Roman" w:hAnsi="Times New Roman"/>
          <w:sz w:val="22"/>
          <w:szCs w:val="22"/>
          <w:color w:val="auto"/>
        </w:rPr>
        <w:t>In this chapter, I'll explain some of the basics of the GitHub platform. You'll learn about the different hosting options, pricing, and how you can integrate it into your existing toolchain.</w:t>
      </w:r>
    </w:p>
    <w:p>
      <w:pPr>
        <w:spacing w:after="0" w:line="80" w:lineRule="exact"/>
        <w:rPr>
          <w:sz w:val="20"/>
          <w:szCs w:val="20"/>
          <w:color w:val="auto"/>
        </w:rPr>
      </w:pPr>
    </w:p>
    <w:p>
      <w:pPr>
        <w:spacing w:after="0"/>
        <w:rPr>
          <w:sz w:val="20"/>
          <w:szCs w:val="20"/>
          <w:color w:val="auto"/>
        </w:rPr>
      </w:pPr>
      <w:r>
        <w:rPr>
          <w:rFonts w:ascii="Times New Roman" w:cs="Times New Roman" w:eastAsia="Times New Roman" w:hAnsi="Times New Roman"/>
          <w:sz w:val="22"/>
          <w:szCs w:val="22"/>
          <w:color w:val="auto"/>
        </w:rPr>
        <w:t>The key topics are as follows:</w:t>
      </w:r>
    </w:p>
    <w:p>
      <w:pPr>
        <w:spacing w:after="0" w:line="191" w:lineRule="exact"/>
        <w:rPr>
          <w:sz w:val="20"/>
          <w:szCs w:val="20"/>
          <w:color w:val="auto"/>
        </w:rPr>
      </w:pPr>
    </w:p>
    <w:p>
      <w:pPr>
        <w:ind w:left="540" w:hanging="270"/>
        <w:spacing w:after="0"/>
        <w:tabs>
          <w:tab w:leader="none" w:pos="540" w:val="left"/>
        </w:tabs>
        <w:numPr>
          <w:ilvl w:val="0"/>
          <w:numId w:val="329"/>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Hosting options and pricing</w:t>
      </w:r>
    </w:p>
    <w:p>
      <w:pPr>
        <w:spacing w:after="0" w:line="124" w:lineRule="exact"/>
        <w:rPr>
          <w:rFonts w:ascii="Times New Roman" w:cs="Times New Roman" w:eastAsia="Times New Roman" w:hAnsi="Times New Roman"/>
          <w:sz w:val="22"/>
          <w:szCs w:val="22"/>
          <w:color w:val="auto"/>
        </w:rPr>
      </w:pPr>
    </w:p>
    <w:p>
      <w:pPr>
        <w:ind w:left="540" w:hanging="270"/>
        <w:spacing w:after="0"/>
        <w:tabs>
          <w:tab w:leader="none" w:pos="540" w:val="left"/>
        </w:tabs>
        <w:numPr>
          <w:ilvl w:val="0"/>
          <w:numId w:val="329"/>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GitHub Connect</w:t>
      </w:r>
    </w:p>
    <w:p>
      <w:pPr>
        <w:spacing w:after="0" w:line="124" w:lineRule="exact"/>
        <w:rPr>
          <w:rFonts w:ascii="Times New Roman" w:cs="Times New Roman" w:eastAsia="Times New Roman" w:hAnsi="Times New Roman"/>
          <w:sz w:val="22"/>
          <w:szCs w:val="22"/>
          <w:color w:val="auto"/>
        </w:rPr>
      </w:pPr>
    </w:p>
    <w:p>
      <w:pPr>
        <w:ind w:left="540" w:hanging="270"/>
        <w:spacing w:after="0"/>
        <w:tabs>
          <w:tab w:leader="none" w:pos="540" w:val="left"/>
        </w:tabs>
        <w:numPr>
          <w:ilvl w:val="0"/>
          <w:numId w:val="329"/>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Hands-on – create your account on GitHub.com</w:t>
      </w:r>
    </w:p>
    <w:p>
      <w:pPr>
        <w:spacing w:after="0" w:line="124" w:lineRule="exact"/>
        <w:rPr>
          <w:rFonts w:ascii="Times New Roman" w:cs="Times New Roman" w:eastAsia="Times New Roman" w:hAnsi="Times New Roman"/>
          <w:sz w:val="22"/>
          <w:szCs w:val="22"/>
          <w:color w:val="auto"/>
        </w:rPr>
      </w:pPr>
    </w:p>
    <w:p>
      <w:pPr>
        <w:ind w:left="540" w:hanging="270"/>
        <w:spacing w:after="0"/>
        <w:tabs>
          <w:tab w:leader="none" w:pos="540" w:val="left"/>
        </w:tabs>
        <w:numPr>
          <w:ilvl w:val="0"/>
          <w:numId w:val="329"/>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Enterprise Security</w:t>
      </w:r>
    </w:p>
    <w:p>
      <w:pPr>
        <w:spacing w:after="0" w:line="124" w:lineRule="exact"/>
        <w:rPr>
          <w:rFonts w:ascii="Times New Roman" w:cs="Times New Roman" w:eastAsia="Times New Roman" w:hAnsi="Times New Roman"/>
          <w:sz w:val="22"/>
          <w:szCs w:val="22"/>
          <w:color w:val="auto"/>
        </w:rPr>
      </w:pPr>
    </w:p>
    <w:p>
      <w:pPr>
        <w:ind w:left="540" w:hanging="270"/>
        <w:spacing w:after="0"/>
        <w:tabs>
          <w:tab w:leader="none" w:pos="540" w:val="left"/>
        </w:tabs>
        <w:numPr>
          <w:ilvl w:val="0"/>
          <w:numId w:val="329"/>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GitHub Learning Lab</w:t>
      </w:r>
    </w:p>
    <w:p>
      <w:pPr>
        <w:spacing w:after="0" w:line="358" w:lineRule="exact"/>
        <w:rPr>
          <w:sz w:val="20"/>
          <w:szCs w:val="20"/>
          <w:color w:val="auto"/>
        </w:rPr>
      </w:pPr>
    </w:p>
    <w:p>
      <w:pPr>
        <w:spacing w:after="0"/>
        <w:rPr>
          <w:sz w:val="20"/>
          <w:szCs w:val="20"/>
          <w:color w:val="auto"/>
        </w:rPr>
      </w:pPr>
      <w:r>
        <w:rPr>
          <w:rFonts w:ascii="Arial" w:cs="Arial" w:eastAsia="Arial" w:hAnsi="Arial"/>
          <w:sz w:val="34"/>
          <w:szCs w:val="34"/>
          <w:b w:val="1"/>
          <w:bCs w:val="1"/>
          <w:color w:val="auto"/>
        </w:rPr>
        <w:t>Hosting options and pricing</w:t>
      </w:r>
    </w:p>
    <w:p>
      <w:pPr>
        <w:sectPr>
          <w:pgSz w:w="10980" w:h="13680" w:orient="portrait"/>
          <w:cols w:equalWidth="0" w:num="1">
            <w:col w:w="8100"/>
          </w:cols>
          <w:pgMar w:left="1440" w:top="1440" w:right="1440" w:bottom="1440" w:gutter="0" w:footer="0" w:header="0"/>
        </w:sectPr>
      </w:pPr>
    </w:p>
    <w:p>
      <w:pPr>
        <w:spacing w:after="0" w:line="109" w:lineRule="exact"/>
        <w:rPr>
          <w:sz w:val="20"/>
          <w:szCs w:val="20"/>
          <w:color w:val="auto"/>
        </w:rPr>
      </w:pPr>
    </w:p>
    <w:p>
      <w:pPr>
        <w:ind w:right="580"/>
        <w:spacing w:after="0" w:line="290" w:lineRule="auto"/>
        <w:rPr>
          <w:sz w:val="20"/>
          <w:szCs w:val="20"/>
          <w:color w:val="auto"/>
        </w:rPr>
      </w:pPr>
      <w:r>
        <w:rPr>
          <w:rFonts w:ascii="Times New Roman" w:cs="Times New Roman" w:eastAsia="Times New Roman" w:hAnsi="Times New Roman"/>
          <w:sz w:val="22"/>
          <w:szCs w:val="22"/>
          <w:color w:val="auto"/>
        </w:rPr>
        <w:t>GitHub has many different licenses and hosting options. It is important to understand them to make the right choice for your enterprise.</w:t>
      </w:r>
    </w:p>
    <w:p>
      <w:pPr>
        <w:sectPr>
          <w:pgSz w:w="10980" w:h="13680" w:orient="portrait"/>
          <w:cols w:equalWidth="0" w:num="1">
            <w:col w:w="8100"/>
          </w:cols>
          <w:pgMar w:left="1440" w:top="1440" w:right="1440" w:bottom="1440" w:gutter="0" w:footer="0" w:header="0"/>
          <w:type w:val="continuous"/>
        </w:sectPr>
      </w:pPr>
    </w:p>
    <w:bookmarkStart w:id="458" w:name="page459"/>
    <w:bookmarkEnd w:id="458"/>
    <w:p>
      <w:pPr>
        <w:ind w:left="180"/>
        <w:spacing w:after="0"/>
        <w:tabs>
          <w:tab w:leader="none" w:pos="680" w:val="left"/>
        </w:tabs>
        <w:rPr>
          <w:sz w:val="20"/>
          <w:szCs w:val="20"/>
          <w:color w:val="auto"/>
        </w:rPr>
      </w:pPr>
      <w:r>
        <w:rPr>
          <w:rFonts w:ascii="Times New Roman" w:cs="Times New Roman" w:eastAsia="Times New Roman" w:hAnsi="Times New Roman"/>
          <w:sz w:val="20"/>
          <w:szCs w:val="20"/>
          <w:color w:val="auto"/>
        </w:rPr>
        <w:t>430</w:t>
        <w:tab/>
        <w:t>GitHub – The Home for All Developers</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114300</wp:posOffset>
                </wp:positionH>
                <wp:positionV relativeFrom="paragraph">
                  <wp:posOffset>53340</wp:posOffset>
                </wp:positionV>
                <wp:extent cx="5029200" cy="0"/>
                <wp:wrapNone/>
                <wp:docPr id="1160" name="Shape 116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1160" o:spid="_x0000_s2185"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9pt,4.2pt" to="405pt,4.2pt" o:allowincell="f" strokecolor="#000000" strokeweight="0.5pt"/>
            </w:pict>
          </mc:Fallback>
        </mc:AlternateContent>
      </w:r>
    </w:p>
    <w:p>
      <w:pPr>
        <w:spacing w:after="0" w:line="216" w:lineRule="exact"/>
        <w:rPr>
          <w:sz w:val="20"/>
          <w:szCs w:val="20"/>
          <w:color w:val="auto"/>
        </w:rPr>
      </w:pPr>
    </w:p>
    <w:p>
      <w:pPr>
        <w:ind w:left="180"/>
        <w:spacing w:after="0"/>
        <w:rPr>
          <w:sz w:val="20"/>
          <w:szCs w:val="20"/>
          <w:color w:val="auto"/>
        </w:rPr>
      </w:pPr>
      <w:r>
        <w:rPr>
          <w:rFonts w:ascii="Arial" w:cs="Arial" w:eastAsia="Arial" w:hAnsi="Arial"/>
          <w:sz w:val="30"/>
          <w:szCs w:val="30"/>
          <w:b w:val="1"/>
          <w:bCs w:val="1"/>
          <w:color w:val="auto"/>
        </w:rPr>
        <w:t>Hosting options</w:t>
      </w:r>
    </w:p>
    <w:p>
      <w:pPr>
        <w:spacing w:after="0" w:line="98" w:lineRule="exact"/>
        <w:rPr>
          <w:sz w:val="20"/>
          <w:szCs w:val="20"/>
          <w:color w:val="auto"/>
        </w:rPr>
      </w:pPr>
    </w:p>
    <w:p>
      <w:pPr>
        <w:ind w:left="180" w:right="500"/>
        <w:spacing w:after="0" w:line="261" w:lineRule="auto"/>
        <w:rPr>
          <w:rFonts w:ascii="Times New Roman" w:cs="Times New Roman" w:eastAsia="Times New Roman" w:hAnsi="Times New Roman"/>
          <w:sz w:val="22"/>
          <w:szCs w:val="22"/>
          <w:b w:val="1"/>
          <w:bCs w:val="1"/>
          <w:color w:val="auto"/>
        </w:rPr>
      </w:pPr>
      <w:r>
        <w:rPr>
          <w:rFonts w:ascii="Times New Roman" w:cs="Times New Roman" w:eastAsia="Times New Roman" w:hAnsi="Times New Roman"/>
          <w:sz w:val="22"/>
          <w:szCs w:val="22"/>
          <w:b w:val="1"/>
          <w:bCs w:val="1"/>
          <w:color w:val="auto"/>
        </w:rPr>
        <w:t>GitHub</w:t>
      </w:r>
      <w:r>
        <w:rPr>
          <w:rFonts w:ascii="Times New Roman" w:cs="Times New Roman" w:eastAsia="Times New Roman" w:hAnsi="Times New Roman"/>
          <w:sz w:val="22"/>
          <w:szCs w:val="22"/>
          <w:color w:val="auto"/>
        </w:rPr>
        <w:t xml:space="preserve"> (</w:t>
      </w:r>
      <w:hyperlink r:id="rId495">
        <w:r>
          <w:rPr>
            <w:rFonts w:ascii="Courier New" w:cs="Courier New" w:eastAsia="Courier New" w:hAnsi="Courier New"/>
            <w:sz w:val="21"/>
            <w:szCs w:val="21"/>
            <w:color w:val="auto"/>
          </w:rPr>
          <w:t>https://github.com</w:t>
        </w:r>
      </w:hyperlink>
      <w:r>
        <w:rPr>
          <w:rFonts w:ascii="Times New Roman" w:cs="Times New Roman" w:eastAsia="Times New Roman" w:hAnsi="Times New Roman"/>
          <w:sz w:val="22"/>
          <w:szCs w:val="22"/>
          <w:color w:val="auto"/>
        </w:rPr>
        <w:t>) is hosted in data centers in the United States. You can sign up on GitHub for free and you'll get unlimited private and public repositories for free. Many of the features in GitHub are free for open source projects but not for private repositories.</w:t>
      </w:r>
    </w:p>
    <w:p>
      <w:pPr>
        <w:spacing w:after="0" w:line="85"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2"/>
          <w:szCs w:val="22"/>
          <w:color w:val="auto"/>
        </w:rPr>
        <w:t xml:space="preserve">For enterprises, you have different options to host GitHub (see </w:t>
      </w:r>
      <w:r>
        <w:rPr>
          <w:rFonts w:ascii="Times New Roman" w:cs="Times New Roman" w:eastAsia="Times New Roman" w:hAnsi="Times New Roman"/>
          <w:sz w:val="22"/>
          <w:szCs w:val="22"/>
          <w:i w:val="1"/>
          <w:iCs w:val="1"/>
          <w:color w:val="auto"/>
        </w:rPr>
        <w:t>Figure 20.1</w:t>
      </w:r>
      <w:r>
        <w:rPr>
          <w:rFonts w:ascii="Times New Roman" w:cs="Times New Roman" w:eastAsia="Times New Roman" w:hAnsi="Times New Roman"/>
          <w:sz w:val="22"/>
          <w:szCs w:val="22"/>
          <w:color w:val="auto"/>
        </w:rPr>
        <w: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888365</wp:posOffset>
            </wp:positionH>
            <wp:positionV relativeFrom="paragraph">
              <wp:posOffset>132715</wp:posOffset>
            </wp:positionV>
            <wp:extent cx="3481070" cy="2496185"/>
            <wp:wrapNone/>
            <wp:docPr id="1161" name="Picture 1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1"/>
                    <pic:cNvPicPr>
                      <a:picLocks noChangeAspect="1" noChangeArrowheads="1"/>
                    </pic:cNvPicPr>
                  </pic:nvPicPr>
                  <pic:blipFill>
                    <a:blip r:embed="rId496">
                      <a:extLst>
                        <a:ext uri="{28A0092B-C50C-407E-A947-70E740481C1C}"/>
                      </a:extLst>
                    </a:blip>
                    <a:srcRect/>
                    <a:stretch>
                      <a:fillRect/>
                    </a:stretch>
                  </pic:blipFill>
                  <pic:spPr bwMode="auto">
                    <a:xfrm>
                      <a:off x="0" y="0"/>
                      <a:ext cx="3481070" cy="249618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58" w:lineRule="exact"/>
        <w:rPr>
          <w:sz w:val="20"/>
          <w:szCs w:val="20"/>
          <w:color w:val="auto"/>
        </w:rPr>
      </w:pPr>
    </w:p>
    <w:p>
      <w:pPr>
        <w:ind w:left="2160"/>
        <w:spacing w:after="0"/>
        <w:rPr>
          <w:sz w:val="20"/>
          <w:szCs w:val="20"/>
          <w:color w:val="auto"/>
        </w:rPr>
      </w:pPr>
      <w:r>
        <w:rPr>
          <w:rFonts w:ascii="Times New Roman" w:cs="Times New Roman" w:eastAsia="Times New Roman" w:hAnsi="Times New Roman"/>
          <w:sz w:val="19"/>
          <w:szCs w:val="19"/>
          <w:color w:val="auto"/>
        </w:rPr>
        <w:t>Figure 20.1 – Hosting options for GitHub Enterprise</w:t>
      </w:r>
    </w:p>
    <w:p>
      <w:pPr>
        <w:spacing w:after="0" w:line="228" w:lineRule="exact"/>
        <w:rPr>
          <w:sz w:val="20"/>
          <w:szCs w:val="20"/>
          <w:color w:val="auto"/>
        </w:rPr>
      </w:pPr>
    </w:p>
    <w:p>
      <w:pPr>
        <w:ind w:left="180"/>
        <w:spacing w:after="0"/>
        <w:rPr>
          <w:sz w:val="20"/>
          <w:szCs w:val="20"/>
          <w:color w:val="auto"/>
        </w:rPr>
      </w:pPr>
      <w:r>
        <w:rPr>
          <w:rFonts w:ascii="Arial" w:cs="Arial" w:eastAsia="Arial" w:hAnsi="Arial"/>
          <w:sz w:val="24"/>
          <w:szCs w:val="24"/>
          <w:b w:val="1"/>
          <w:bCs w:val="1"/>
          <w:color w:val="auto"/>
        </w:rPr>
        <w:t>GitHub Enterprise Cloud</w:t>
      </w:r>
    </w:p>
    <w:p>
      <w:pPr>
        <w:spacing w:after="0" w:line="105" w:lineRule="exact"/>
        <w:rPr>
          <w:sz w:val="20"/>
          <w:szCs w:val="20"/>
          <w:color w:val="auto"/>
        </w:rPr>
      </w:pPr>
    </w:p>
    <w:p>
      <w:pPr>
        <w:ind w:left="180" w:right="120"/>
        <w:spacing w:after="0" w:line="262" w:lineRule="auto"/>
        <w:rPr>
          <w:sz w:val="20"/>
          <w:szCs w:val="20"/>
          <w:color w:val="auto"/>
        </w:rPr>
      </w:pPr>
      <w:r>
        <w:rPr>
          <w:rFonts w:ascii="Times New Roman" w:cs="Times New Roman" w:eastAsia="Times New Roman" w:hAnsi="Times New Roman"/>
          <w:sz w:val="22"/>
          <w:szCs w:val="22"/>
          <w:b w:val="1"/>
          <w:bCs w:val="1"/>
          <w:color w:val="auto"/>
        </w:rPr>
        <w:t>GitHub Enterprise Cloud</w:t>
      </w:r>
      <w:r>
        <w:rPr>
          <w:rFonts w:ascii="Times New Roman" w:cs="Times New Roman" w:eastAsia="Times New Roman" w:hAnsi="Times New Roman"/>
          <w:sz w:val="22"/>
          <w:szCs w:val="22"/>
          <w:color w:val="auto"/>
        </w:rPr>
        <w:t xml:space="preserve"> (</w:t>
      </w:r>
      <w:r>
        <w:rPr>
          <w:rFonts w:ascii="Times New Roman" w:cs="Times New Roman" w:eastAsia="Times New Roman" w:hAnsi="Times New Roman"/>
          <w:sz w:val="22"/>
          <w:szCs w:val="22"/>
          <w:b w:val="1"/>
          <w:bCs w:val="1"/>
          <w:color w:val="auto"/>
        </w:rPr>
        <w:t>GHEC</w:t>
      </w:r>
      <w:r>
        <w:rPr>
          <w:rFonts w:ascii="Times New Roman" w:cs="Times New Roman" w:eastAsia="Times New Roman" w:hAnsi="Times New Roman"/>
          <w:sz w:val="22"/>
          <w:szCs w:val="22"/>
          <w:color w:val="auto"/>
        </w:rPr>
        <w:t>) is a SaaS offering from GitHub and is completely hosted by GitHub in their cloud infrastructure in the United States. You can apply additional security and support single sign-on for your users. GHEC allows you to host private and public repositories so that you can host open source projects in the context of your enterprise.</w:t>
      </w:r>
    </w:p>
    <w:p>
      <w:pPr>
        <w:spacing w:after="0" w:line="81" w:lineRule="exact"/>
        <w:rPr>
          <w:sz w:val="20"/>
          <w:szCs w:val="20"/>
          <w:color w:val="auto"/>
        </w:rPr>
      </w:pPr>
    </w:p>
    <w:p>
      <w:pPr>
        <w:ind w:left="180" w:right="600"/>
        <w:spacing w:after="0" w:line="298" w:lineRule="auto"/>
        <w:rPr>
          <w:sz w:val="20"/>
          <w:szCs w:val="20"/>
          <w:color w:val="auto"/>
        </w:rPr>
      </w:pPr>
      <w:r>
        <w:rPr>
          <w:rFonts w:ascii="Times New Roman" w:cs="Times New Roman" w:eastAsia="Times New Roman" w:hAnsi="Times New Roman"/>
          <w:sz w:val="22"/>
          <w:szCs w:val="22"/>
          <w:color w:val="auto"/>
        </w:rPr>
        <w:t xml:space="preserve">GHEC is guaranteeing you an </w:t>
      </w:r>
      <w:r>
        <w:rPr>
          <w:rFonts w:ascii="Times New Roman" w:cs="Times New Roman" w:eastAsia="Times New Roman" w:hAnsi="Times New Roman"/>
          <w:sz w:val="22"/>
          <w:szCs w:val="22"/>
          <w:b w:val="1"/>
          <w:bCs w:val="1"/>
          <w:color w:val="auto"/>
        </w:rPr>
        <w:t>SLA</w:t>
      </w:r>
      <w:r>
        <w:rPr>
          <w:rFonts w:ascii="Times New Roman" w:cs="Times New Roman" w:eastAsia="Times New Roman" w:hAnsi="Times New Roman"/>
          <w:sz w:val="22"/>
          <w:szCs w:val="22"/>
          <w:color w:val="auto"/>
        </w:rPr>
        <w:t xml:space="preserve"> of </w:t>
      </w:r>
      <w:r>
        <w:rPr>
          <w:rFonts w:ascii="Times New Roman" w:cs="Times New Roman" w:eastAsia="Times New Roman" w:hAnsi="Times New Roman"/>
          <w:sz w:val="22"/>
          <w:szCs w:val="22"/>
          <w:i w:val="1"/>
          <w:iCs w:val="1"/>
          <w:color w:val="auto"/>
        </w:rPr>
        <w:t>99.9%</w:t>
      </w:r>
      <w:r>
        <w:rPr>
          <w:rFonts w:ascii="Times New Roman" w:cs="Times New Roman" w:eastAsia="Times New Roman" w:hAnsi="Times New Roman"/>
          <w:sz w:val="22"/>
          <w:szCs w:val="22"/>
          <w:color w:val="auto"/>
        </w:rPr>
        <w:t xml:space="preserve"> monthly uptime, meaning a maximum downtime of 45 minutes per month.</w:t>
      </w:r>
    </w:p>
    <w:p>
      <w:pPr>
        <w:sectPr>
          <w:pgSz w:w="10980" w:h="13680" w:orient="portrait"/>
          <w:cols w:equalWidth="0" w:num="1">
            <w:col w:w="8100"/>
          </w:cols>
          <w:pgMar w:left="1440" w:top="889" w:right="1440" w:bottom="1440" w:gutter="0" w:footer="0" w:header="0"/>
        </w:sectPr>
      </w:pPr>
    </w:p>
    <w:bookmarkStart w:id="459" w:name="page460"/>
    <w:bookmarkEnd w:id="459"/>
    <w:p>
      <w:pPr>
        <w:jc w:val="right"/>
        <w:ind w:right="180"/>
        <w:spacing w:after="0"/>
        <w:tabs>
          <w:tab w:leader="none" w:pos="260" w:val="left"/>
        </w:tabs>
        <w:rPr>
          <w:sz w:val="20"/>
          <w:szCs w:val="20"/>
          <w:color w:val="auto"/>
        </w:rPr>
      </w:pPr>
      <w:r>
        <w:rPr>
          <w:rFonts w:ascii="Times New Roman" w:cs="Times New Roman" w:eastAsia="Times New Roman" w:hAnsi="Times New Roman"/>
          <w:sz w:val="20"/>
          <w:szCs w:val="20"/>
          <w:color w:val="auto"/>
        </w:rPr>
        <w:t>Hosting options and pricing</w:t>
      </w:r>
      <w:r>
        <w:rPr>
          <w:sz w:val="20"/>
          <w:szCs w:val="20"/>
          <w:color w:val="auto"/>
        </w:rPr>
        <w:tab/>
      </w:r>
      <w:r>
        <w:rPr>
          <w:rFonts w:ascii="Times New Roman" w:cs="Times New Roman" w:eastAsia="Times New Roman" w:hAnsi="Times New Roman"/>
          <w:sz w:val="18"/>
          <w:szCs w:val="18"/>
          <w:color w:val="auto"/>
        </w:rPr>
        <w:t>431</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53340</wp:posOffset>
                </wp:positionV>
                <wp:extent cx="5029200" cy="0"/>
                <wp:wrapNone/>
                <wp:docPr id="1162" name="Shape 116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1162" o:spid="_x0000_s2187"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4.2pt" to="396pt,4.2pt" o:allowincell="f" strokecolor="#000000" strokeweight="0.5pt"/>
            </w:pict>
          </mc:Fallback>
        </mc:AlternateContent>
      </w:r>
    </w:p>
    <w:p>
      <w:pPr>
        <w:spacing w:after="0" w:line="276" w:lineRule="exact"/>
        <w:rPr>
          <w:sz w:val="20"/>
          <w:szCs w:val="20"/>
          <w:color w:val="auto"/>
        </w:rPr>
      </w:pPr>
    </w:p>
    <w:p>
      <w:pPr>
        <w:spacing w:after="0"/>
        <w:rPr>
          <w:sz w:val="20"/>
          <w:szCs w:val="20"/>
          <w:color w:val="auto"/>
        </w:rPr>
      </w:pPr>
      <w:r>
        <w:rPr>
          <w:rFonts w:ascii="Arial" w:cs="Arial" w:eastAsia="Arial" w:hAnsi="Arial"/>
          <w:sz w:val="24"/>
          <w:szCs w:val="24"/>
          <w:b w:val="1"/>
          <w:bCs w:val="1"/>
          <w:color w:val="auto"/>
        </w:rPr>
        <w:t>GitHub Enterprise Server</w:t>
      </w:r>
    </w:p>
    <w:p>
      <w:pPr>
        <w:spacing w:after="0" w:line="105" w:lineRule="exact"/>
        <w:rPr>
          <w:sz w:val="20"/>
          <w:szCs w:val="20"/>
          <w:color w:val="auto"/>
        </w:rPr>
      </w:pPr>
    </w:p>
    <w:p>
      <w:pPr>
        <w:ind w:right="280"/>
        <w:spacing w:after="0" w:line="261" w:lineRule="auto"/>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b w:val="1"/>
          <w:bCs w:val="1"/>
          <w:color w:val="auto"/>
        </w:rPr>
        <w:t>GitHub Enterprise Server</w:t>
      </w:r>
      <w:r>
        <w:rPr>
          <w:rFonts w:ascii="Times New Roman" w:cs="Times New Roman" w:eastAsia="Times New Roman" w:hAnsi="Times New Roman"/>
          <w:sz w:val="22"/>
          <w:szCs w:val="22"/>
          <w:color w:val="auto"/>
        </w:rPr>
        <w:t xml:space="preserve"> (</w:t>
      </w:r>
      <w:r>
        <w:rPr>
          <w:rFonts w:ascii="Times New Roman" w:cs="Times New Roman" w:eastAsia="Times New Roman" w:hAnsi="Times New Roman"/>
          <w:sz w:val="22"/>
          <w:szCs w:val="22"/>
          <w:b w:val="1"/>
          <w:bCs w:val="1"/>
          <w:color w:val="auto"/>
        </w:rPr>
        <w:t>GHES</w:t>
      </w:r>
      <w:r>
        <w:rPr>
          <w:rFonts w:ascii="Times New Roman" w:cs="Times New Roman" w:eastAsia="Times New Roman" w:hAnsi="Times New Roman"/>
          <w:sz w:val="22"/>
          <w:szCs w:val="22"/>
          <w:color w:val="auto"/>
        </w:rPr>
        <w:t>) is a system that you can host wherever you want. You can host it in your own data center or in a cloud environment such as Azure or AWS. You can use GitHub Connect to connect to</w:t>
      </w:r>
      <w:r>
        <w:rPr>
          <w:rFonts w:ascii="Courier New" w:cs="Courier New" w:eastAsia="Courier New" w:hAnsi="Courier New"/>
          <w:sz w:val="21"/>
          <w:szCs w:val="21"/>
          <w:color w:val="auto"/>
        </w:rPr>
        <w:t xml:space="preserve"> </w:t>
      </w:r>
      <w:hyperlink r:id="rId497">
        <w:r>
          <w:rPr>
            <w:rFonts w:ascii="Courier New" w:cs="Courier New" w:eastAsia="Courier New" w:hAnsi="Courier New"/>
            <w:sz w:val="21"/>
            <w:szCs w:val="21"/>
            <w:color w:val="auto"/>
          </w:rPr>
          <w:t>GitHub.com</w:t>
        </w:r>
        <w:r>
          <w:rPr>
            <w:rFonts w:ascii="Times New Roman" w:cs="Times New Roman" w:eastAsia="Times New Roman" w:hAnsi="Times New Roman"/>
            <w:sz w:val="22"/>
            <w:szCs w:val="22"/>
            <w:color w:val="auto"/>
          </w:rPr>
          <w:t xml:space="preserve"> </w:t>
        </w:r>
      </w:hyperlink>
      <w:r>
        <w:rPr>
          <w:rFonts w:ascii="Times New Roman" w:cs="Times New Roman" w:eastAsia="Times New Roman" w:hAnsi="Times New Roman"/>
          <w:sz w:val="22"/>
          <w:szCs w:val="22"/>
          <w:color w:val="auto"/>
        </w:rPr>
        <w:t>– this allows you to share licenses and make use of open source resources on your server.</w:t>
      </w:r>
    </w:p>
    <w:p>
      <w:pPr>
        <w:spacing w:after="0" w:line="88" w:lineRule="exact"/>
        <w:rPr>
          <w:sz w:val="20"/>
          <w:szCs w:val="20"/>
          <w:color w:val="auto"/>
        </w:rPr>
      </w:pPr>
    </w:p>
    <w:p>
      <w:pPr>
        <w:ind w:right="440"/>
        <w:spacing w:after="0" w:line="260" w:lineRule="auto"/>
        <w:rPr>
          <w:sz w:val="20"/>
          <w:szCs w:val="20"/>
          <w:color w:val="auto"/>
        </w:rPr>
      </w:pPr>
      <w:r>
        <w:rPr>
          <w:rFonts w:ascii="Times New Roman" w:cs="Times New Roman" w:eastAsia="Times New Roman" w:hAnsi="Times New Roman"/>
          <w:sz w:val="22"/>
          <w:szCs w:val="22"/>
          <w:color w:val="auto"/>
        </w:rPr>
        <w:t>GHES is based on the same source as GHEC, so eventually, all features will come to the server a few months later. But there are some things provided in the cloud that you must take care of on GHES for yourself, for example, the runners in GitHub Actions. In the cloud you can leverage GitHub hosted runners; on GHES, you must build your own solution using self-hosted runners.</w:t>
      </w:r>
    </w:p>
    <w:p>
      <w:pPr>
        <w:spacing w:after="0" w:line="91" w:lineRule="exact"/>
        <w:rPr>
          <w:sz w:val="20"/>
          <w:szCs w:val="20"/>
          <w:color w:val="auto"/>
        </w:rPr>
      </w:pPr>
    </w:p>
    <w:p>
      <w:pPr>
        <w:ind w:right="460"/>
        <w:spacing w:after="0" w:line="263" w:lineRule="auto"/>
        <w:rPr>
          <w:sz w:val="20"/>
          <w:szCs w:val="20"/>
          <w:color w:val="auto"/>
        </w:rPr>
      </w:pPr>
      <w:r>
        <w:rPr>
          <w:rFonts w:ascii="Times New Roman" w:cs="Times New Roman" w:eastAsia="Times New Roman" w:hAnsi="Times New Roman"/>
          <w:sz w:val="22"/>
          <w:szCs w:val="22"/>
          <w:color w:val="auto"/>
        </w:rPr>
        <w:t>There are also managed services that offer to host GHES for you – for example, in an Azure data center in your region. This way, you have full data residency and don't have to manage the servers by yourself. Some also include offering to host managed GitHub Actions runners.</w:t>
      </w:r>
    </w:p>
    <w:p>
      <w:pPr>
        <w:spacing w:after="0" w:line="249" w:lineRule="exact"/>
        <w:rPr>
          <w:sz w:val="20"/>
          <w:szCs w:val="20"/>
          <w:color w:val="auto"/>
        </w:rPr>
      </w:pPr>
    </w:p>
    <w:p>
      <w:pPr>
        <w:spacing w:after="0"/>
        <w:rPr>
          <w:sz w:val="20"/>
          <w:szCs w:val="20"/>
          <w:color w:val="auto"/>
        </w:rPr>
      </w:pPr>
      <w:r>
        <w:rPr>
          <w:rFonts w:ascii="Arial" w:cs="Arial" w:eastAsia="Arial" w:hAnsi="Arial"/>
          <w:sz w:val="24"/>
          <w:szCs w:val="24"/>
          <w:b w:val="1"/>
          <w:bCs w:val="1"/>
          <w:color w:val="auto"/>
        </w:rPr>
        <w:t>GitHub Enterprise AE</w:t>
      </w:r>
    </w:p>
    <w:p>
      <w:pPr>
        <w:spacing w:after="0" w:line="105" w:lineRule="exact"/>
        <w:rPr>
          <w:sz w:val="20"/>
          <w:szCs w:val="20"/>
          <w:color w:val="auto"/>
        </w:rPr>
      </w:pPr>
    </w:p>
    <w:p>
      <w:pPr>
        <w:ind w:right="420"/>
        <w:spacing w:after="0" w:line="274" w:lineRule="auto"/>
        <w:rPr>
          <w:sz w:val="20"/>
          <w:szCs w:val="20"/>
          <w:color w:val="auto"/>
        </w:rPr>
      </w:pPr>
      <w:r>
        <w:rPr>
          <w:rFonts w:ascii="Times New Roman" w:cs="Times New Roman" w:eastAsia="Times New Roman" w:hAnsi="Times New Roman"/>
          <w:sz w:val="22"/>
          <w:szCs w:val="22"/>
          <w:color w:val="auto"/>
        </w:rPr>
        <w:t xml:space="preserve">GitHub is building a service called </w:t>
      </w:r>
      <w:r>
        <w:rPr>
          <w:rFonts w:ascii="Times New Roman" w:cs="Times New Roman" w:eastAsia="Times New Roman" w:hAnsi="Times New Roman"/>
          <w:sz w:val="22"/>
          <w:szCs w:val="22"/>
          <w:b w:val="1"/>
          <w:bCs w:val="1"/>
          <w:color w:val="auto"/>
        </w:rPr>
        <w:t>GitHub Enterprise AE</w:t>
      </w:r>
      <w:r>
        <w:rPr>
          <w:rFonts w:ascii="Times New Roman" w:cs="Times New Roman" w:eastAsia="Times New Roman" w:hAnsi="Times New Roman"/>
          <w:sz w:val="22"/>
          <w:szCs w:val="22"/>
          <w:color w:val="auto"/>
        </w:rPr>
        <w:t xml:space="preserve"> (</w:t>
      </w:r>
      <w:r>
        <w:rPr>
          <w:rFonts w:ascii="Times New Roman" w:cs="Times New Roman" w:eastAsia="Times New Roman" w:hAnsi="Times New Roman"/>
          <w:sz w:val="22"/>
          <w:szCs w:val="22"/>
          <w:b w:val="1"/>
          <w:bCs w:val="1"/>
          <w:color w:val="auto"/>
        </w:rPr>
        <w:t>GHAE</w:t>
      </w:r>
      <w:r>
        <w:rPr>
          <w:rFonts w:ascii="Times New Roman" w:cs="Times New Roman" w:eastAsia="Times New Roman" w:hAnsi="Times New Roman"/>
          <w:sz w:val="22"/>
          <w:szCs w:val="22"/>
          <w:color w:val="auto"/>
        </w:rPr>
        <w:t>). It is currently in private beta for customers with more than 500 seats and there is not yet a date when the service will be available publicly.</w:t>
      </w:r>
    </w:p>
    <w:p>
      <w:pPr>
        <w:spacing w:after="0" w:line="75" w:lineRule="exact"/>
        <w:rPr>
          <w:sz w:val="20"/>
          <w:szCs w:val="20"/>
          <w:color w:val="auto"/>
        </w:rPr>
      </w:pPr>
    </w:p>
    <w:p>
      <w:pPr>
        <w:ind w:right="660"/>
        <w:spacing w:after="0" w:line="290" w:lineRule="auto"/>
        <w:rPr>
          <w:sz w:val="20"/>
          <w:szCs w:val="20"/>
          <w:color w:val="auto"/>
        </w:rPr>
      </w:pPr>
      <w:r>
        <w:rPr>
          <w:rFonts w:ascii="Times New Roman" w:cs="Times New Roman" w:eastAsia="Times New Roman" w:hAnsi="Times New Roman"/>
          <w:sz w:val="22"/>
          <w:szCs w:val="22"/>
          <w:color w:val="auto"/>
        </w:rPr>
        <w:t>GHAE is a completely isolated, managed offering from GitHub in a Microsoft Azure region of your choice. This gives you full data residency and compliance.</w:t>
      </w:r>
    </w:p>
    <w:p>
      <w:pPr>
        <w:spacing w:after="0" w:line="58" w:lineRule="exact"/>
        <w:rPr>
          <w:sz w:val="20"/>
          <w:szCs w:val="20"/>
          <w:color w:val="auto"/>
        </w:rPr>
      </w:pPr>
    </w:p>
    <w:p>
      <w:pPr>
        <w:ind w:right="340"/>
        <w:spacing w:after="0" w:line="270" w:lineRule="auto"/>
        <w:rPr>
          <w:sz w:val="20"/>
          <w:szCs w:val="20"/>
          <w:color w:val="auto"/>
        </w:rPr>
      </w:pPr>
      <w:r>
        <w:rPr>
          <w:rFonts w:ascii="Times New Roman" w:cs="Times New Roman" w:eastAsia="Times New Roman" w:hAnsi="Times New Roman"/>
          <w:sz w:val="22"/>
          <w:szCs w:val="22"/>
          <w:color w:val="auto"/>
        </w:rPr>
        <w:t>For customers that need data residency and compliance, this will be a good option in the future, but for now, it is not clear when it will be available, what the pricing will be, and what the minimum number of seats will be.</w:t>
      </w:r>
    </w:p>
    <w:p>
      <w:pPr>
        <w:sectPr>
          <w:pgSz w:w="10980" w:h="13680" w:orient="portrait"/>
          <w:cols w:equalWidth="0" w:num="1">
            <w:col w:w="8100"/>
          </w:cols>
          <w:pgMar w:left="1440" w:top="889" w:right="1440" w:bottom="1440" w:gutter="0" w:footer="0" w:header="0"/>
        </w:sectPr>
      </w:pPr>
    </w:p>
    <w:bookmarkStart w:id="460" w:name="page461"/>
    <w:bookmarkEnd w:id="460"/>
    <w:p>
      <w:pPr>
        <w:ind w:left="180"/>
        <w:spacing w:after="0"/>
        <w:tabs>
          <w:tab w:leader="none" w:pos="680" w:val="left"/>
        </w:tabs>
        <w:rPr>
          <w:sz w:val="20"/>
          <w:szCs w:val="20"/>
          <w:color w:val="auto"/>
        </w:rPr>
      </w:pPr>
      <w:r>
        <w:rPr>
          <w:rFonts w:ascii="Times New Roman" w:cs="Times New Roman" w:eastAsia="Times New Roman" w:hAnsi="Times New Roman"/>
          <w:sz w:val="20"/>
          <w:szCs w:val="20"/>
          <w:color w:val="auto"/>
        </w:rPr>
        <w:t>432</w:t>
        <w:tab/>
        <w:t>GitHub – The Home for All Developers</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114300</wp:posOffset>
                </wp:positionH>
                <wp:positionV relativeFrom="paragraph">
                  <wp:posOffset>53340</wp:posOffset>
                </wp:positionV>
                <wp:extent cx="5029200" cy="0"/>
                <wp:wrapNone/>
                <wp:docPr id="1163" name="Shape 116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1163" o:spid="_x0000_s2188"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9pt,4.2pt" to="405pt,4.2pt" o:allowincell="f" strokecolor="#000000" strokeweight="0.5pt"/>
            </w:pict>
          </mc:Fallback>
        </mc:AlternateContent>
      </w:r>
    </w:p>
    <w:p>
      <w:pPr>
        <w:spacing w:after="0" w:line="216" w:lineRule="exact"/>
        <w:rPr>
          <w:sz w:val="20"/>
          <w:szCs w:val="20"/>
          <w:color w:val="auto"/>
        </w:rPr>
      </w:pPr>
    </w:p>
    <w:p>
      <w:pPr>
        <w:ind w:left="180"/>
        <w:spacing w:after="0"/>
        <w:rPr>
          <w:sz w:val="20"/>
          <w:szCs w:val="20"/>
          <w:color w:val="auto"/>
        </w:rPr>
      </w:pPr>
      <w:r>
        <w:rPr>
          <w:rFonts w:ascii="Arial" w:cs="Arial" w:eastAsia="Arial" w:hAnsi="Arial"/>
          <w:sz w:val="30"/>
          <w:szCs w:val="30"/>
          <w:b w:val="1"/>
          <w:bCs w:val="1"/>
          <w:color w:val="auto"/>
        </w:rPr>
        <w:t>GitHub Connect</w:t>
      </w:r>
    </w:p>
    <w:p>
      <w:pPr>
        <w:spacing w:after="0" w:line="106" w:lineRule="exact"/>
        <w:rPr>
          <w:sz w:val="20"/>
          <w:szCs w:val="20"/>
          <w:color w:val="auto"/>
        </w:rPr>
      </w:pPr>
    </w:p>
    <w:p>
      <w:pPr>
        <w:jc w:val="both"/>
        <w:ind w:left="180" w:right="160"/>
        <w:spacing w:after="0" w:line="289" w:lineRule="auto"/>
        <w:rPr>
          <w:sz w:val="20"/>
          <w:szCs w:val="20"/>
          <w:color w:val="auto"/>
        </w:rPr>
      </w:pPr>
      <w:r>
        <w:rPr>
          <w:rFonts w:ascii="Times New Roman" w:cs="Times New Roman" w:eastAsia="Times New Roman" w:hAnsi="Times New Roman"/>
          <w:sz w:val="21"/>
          <w:szCs w:val="21"/>
          <w:color w:val="auto"/>
        </w:rPr>
        <w:t xml:space="preserve">The power of GitHub lies in its community and the value the community provides. To be able to leverage this on the server, you can connect your server to GitHub using </w:t>
      </w:r>
      <w:r>
        <w:rPr>
          <w:rFonts w:ascii="Times New Roman" w:cs="Times New Roman" w:eastAsia="Times New Roman" w:hAnsi="Times New Roman"/>
          <w:sz w:val="21"/>
          <w:szCs w:val="21"/>
          <w:b w:val="1"/>
          <w:bCs w:val="1"/>
          <w:color w:val="auto"/>
        </w:rPr>
        <w:t>GitHub Connect</w:t>
      </w:r>
      <w:r>
        <w:rPr>
          <w:rFonts w:ascii="Times New Roman" w:cs="Times New Roman" w:eastAsia="Times New Roman" w:hAnsi="Times New Roman"/>
          <w:sz w:val="21"/>
          <w:szCs w:val="21"/>
          <w:color w:val="auto"/>
        </w:rPr>
        <w:t xml:space="preserve">. You can activate each feature individually, as you can see in </w:t>
      </w:r>
      <w:r>
        <w:rPr>
          <w:rFonts w:ascii="Times New Roman" w:cs="Times New Roman" w:eastAsia="Times New Roman" w:hAnsi="Times New Roman"/>
          <w:sz w:val="21"/>
          <w:szCs w:val="21"/>
          <w:i w:val="1"/>
          <w:iCs w:val="1"/>
          <w:color w:val="auto"/>
        </w:rPr>
        <w:t>Figure 20.2</w:t>
      </w:r>
      <w:r>
        <w:rPr>
          <w:rFonts w:ascii="Times New Roman" w:cs="Times New Roman" w:eastAsia="Times New Roman" w:hAnsi="Times New Roman"/>
          <w:sz w:val="21"/>
          <w:szCs w:val="21"/>
          <w:color w:val="auto"/>
        </w:rPr>
        <w: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114300</wp:posOffset>
            </wp:positionH>
            <wp:positionV relativeFrom="paragraph">
              <wp:posOffset>142875</wp:posOffset>
            </wp:positionV>
            <wp:extent cx="5029200" cy="2797175"/>
            <wp:wrapNone/>
            <wp:docPr id="1164" name="Picture 1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4"/>
                    <pic:cNvPicPr>
                      <a:picLocks noChangeAspect="1" noChangeArrowheads="1"/>
                    </pic:cNvPicPr>
                  </pic:nvPicPr>
                  <pic:blipFill>
                    <a:blip r:embed="rId498">
                      <a:extLst>
                        <a:ext uri="{28A0092B-C50C-407E-A947-70E740481C1C}"/>
                      </a:extLst>
                    </a:blip>
                    <a:srcRect/>
                    <a:stretch>
                      <a:fillRect/>
                    </a:stretch>
                  </pic:blipFill>
                  <pic:spPr bwMode="auto">
                    <a:xfrm>
                      <a:off x="0" y="0"/>
                      <a:ext cx="5029200" cy="279717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34" w:lineRule="exact"/>
        <w:rPr>
          <w:sz w:val="20"/>
          <w:szCs w:val="20"/>
          <w:color w:val="auto"/>
        </w:rPr>
      </w:pPr>
    </w:p>
    <w:p>
      <w:pPr>
        <w:ind w:left="2200"/>
        <w:spacing w:after="0"/>
        <w:rPr>
          <w:sz w:val="20"/>
          <w:szCs w:val="20"/>
          <w:color w:val="auto"/>
        </w:rPr>
      </w:pPr>
      <w:r>
        <w:rPr>
          <w:rFonts w:ascii="Times New Roman" w:cs="Times New Roman" w:eastAsia="Times New Roman" w:hAnsi="Times New Roman"/>
          <w:sz w:val="19"/>
          <w:szCs w:val="19"/>
          <w:color w:val="auto"/>
        </w:rPr>
        <w:t>Figure 20.2 – Configure GitHub Connect on GHES</w:t>
      </w:r>
    </w:p>
    <w:p>
      <w:pPr>
        <w:spacing w:after="0" w:line="106"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2"/>
          <w:szCs w:val="22"/>
          <w:color w:val="auto"/>
        </w:rPr>
        <w:t>The following is a list of the features:</w:t>
      </w:r>
    </w:p>
    <w:p>
      <w:pPr>
        <w:spacing w:after="0" w:line="183" w:lineRule="exact"/>
        <w:rPr>
          <w:sz w:val="20"/>
          <w:szCs w:val="20"/>
          <w:color w:val="auto"/>
        </w:rPr>
      </w:pPr>
    </w:p>
    <w:p>
      <w:pPr>
        <w:ind w:left="720" w:right="300" w:hanging="270"/>
        <w:spacing w:after="0" w:line="274" w:lineRule="auto"/>
        <w:tabs>
          <w:tab w:leader="none" w:pos="720" w:val="left"/>
        </w:tabs>
        <w:numPr>
          <w:ilvl w:val="0"/>
          <w:numId w:val="330"/>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b w:val="1"/>
          <w:bCs w:val="1"/>
          <w:color w:val="auto"/>
        </w:rPr>
        <w:t>License sync</w:t>
      </w:r>
      <w:r>
        <w:rPr>
          <w:rFonts w:ascii="Times New Roman" w:cs="Times New Roman" w:eastAsia="Times New Roman" w:hAnsi="Times New Roman"/>
          <w:sz w:val="22"/>
          <w:szCs w:val="22"/>
          <w:color w:val="auto"/>
        </w:rPr>
        <w:t>: Manage license usage across your enterprise on multiple servers or organizations. This helps to ensure that one user only consumes one license, no matter where they sign in.</w:t>
      </w:r>
    </w:p>
    <w:p>
      <w:pPr>
        <w:spacing w:after="0" w:line="38" w:lineRule="exact"/>
        <w:rPr>
          <w:rFonts w:ascii="Times New Roman" w:cs="Times New Roman" w:eastAsia="Times New Roman" w:hAnsi="Times New Roman"/>
          <w:sz w:val="22"/>
          <w:szCs w:val="22"/>
          <w:color w:val="auto"/>
        </w:rPr>
      </w:pPr>
    </w:p>
    <w:p>
      <w:pPr>
        <w:ind w:left="720" w:right="260" w:hanging="270"/>
        <w:spacing w:after="0" w:line="261" w:lineRule="auto"/>
        <w:tabs>
          <w:tab w:leader="none" w:pos="720" w:val="left"/>
        </w:tabs>
        <w:numPr>
          <w:ilvl w:val="0"/>
          <w:numId w:val="330"/>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b w:val="1"/>
          <w:bCs w:val="1"/>
          <w:color w:val="auto"/>
        </w:rPr>
        <w:t>Unified search</w:t>
      </w:r>
      <w:r>
        <w:rPr>
          <w:rFonts w:ascii="Times New Roman" w:cs="Times New Roman" w:eastAsia="Times New Roman" w:hAnsi="Times New Roman"/>
          <w:sz w:val="22"/>
          <w:szCs w:val="22"/>
          <w:color w:val="auto"/>
        </w:rPr>
        <w:t>: One option is to allow searching on the server and getting results for public repositories from</w:t>
      </w:r>
      <w:r>
        <w:rPr>
          <w:rFonts w:ascii="Courier New" w:cs="Courier New" w:eastAsia="Courier New" w:hAnsi="Courier New"/>
          <w:sz w:val="21"/>
          <w:szCs w:val="21"/>
          <w:color w:val="auto"/>
        </w:rPr>
        <w:t xml:space="preserve"> </w:t>
      </w:r>
      <w:hyperlink r:id="rId497">
        <w:r>
          <w:rPr>
            <w:rFonts w:ascii="Courier New" w:cs="Courier New" w:eastAsia="Courier New" w:hAnsi="Courier New"/>
            <w:sz w:val="21"/>
            <w:szCs w:val="21"/>
            <w:color w:val="auto"/>
          </w:rPr>
          <w:t>GitHub.com</w:t>
        </w:r>
      </w:hyperlink>
      <w:r>
        <w:rPr>
          <w:rFonts w:ascii="Times New Roman" w:cs="Times New Roman" w:eastAsia="Times New Roman" w:hAnsi="Times New Roman"/>
          <w:sz w:val="22"/>
          <w:szCs w:val="22"/>
          <w:color w:val="auto"/>
        </w:rPr>
        <w:t>. Additionally, you can allow searching on the server and finding private repositories that belong to your enterprise (of course, only when the user has access to the repositories).</w:t>
      </w:r>
    </w:p>
    <w:p>
      <w:pPr>
        <w:spacing w:after="0" w:line="52" w:lineRule="exact"/>
        <w:rPr>
          <w:rFonts w:ascii="Times New Roman" w:cs="Times New Roman" w:eastAsia="Times New Roman" w:hAnsi="Times New Roman"/>
          <w:sz w:val="22"/>
          <w:szCs w:val="22"/>
          <w:color w:val="auto"/>
        </w:rPr>
      </w:pPr>
    </w:p>
    <w:p>
      <w:pPr>
        <w:ind w:left="720" w:right="440" w:hanging="270"/>
        <w:spacing w:after="0" w:line="266" w:lineRule="auto"/>
        <w:tabs>
          <w:tab w:leader="none" w:pos="720" w:val="left"/>
        </w:tabs>
        <w:numPr>
          <w:ilvl w:val="0"/>
          <w:numId w:val="330"/>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b w:val="1"/>
          <w:bCs w:val="1"/>
          <w:color w:val="auto"/>
        </w:rPr>
        <w:t>GitHub.com actions</w:t>
      </w:r>
      <w:r>
        <w:rPr>
          <w:rFonts w:ascii="Times New Roman" w:cs="Times New Roman" w:eastAsia="Times New Roman" w:hAnsi="Times New Roman"/>
          <w:sz w:val="22"/>
          <w:szCs w:val="22"/>
          <w:color w:val="auto"/>
        </w:rPr>
        <w:t>: To load public actions in workflows, you must enable this option. Without this, you must fork all actions to your server and reference them from there. You can still configure at the organization level what actions are allowed.</w:t>
      </w:r>
    </w:p>
    <w:p>
      <w:pPr>
        <w:sectPr>
          <w:pgSz w:w="10980" w:h="13680" w:orient="portrait"/>
          <w:cols w:equalWidth="0" w:num="1">
            <w:col w:w="8100"/>
          </w:cols>
          <w:pgMar w:left="1440" w:top="889" w:right="1440" w:bottom="1440" w:gutter="0" w:footer="0" w:header="0"/>
        </w:sectPr>
      </w:pPr>
    </w:p>
    <w:bookmarkStart w:id="461" w:name="page462"/>
    <w:bookmarkEnd w:id="461"/>
    <w:p>
      <w:pPr>
        <w:jc w:val="right"/>
        <w:ind w:right="180"/>
        <w:spacing w:after="0"/>
        <w:tabs>
          <w:tab w:leader="none" w:pos="260" w:val="left"/>
        </w:tabs>
        <w:rPr>
          <w:sz w:val="20"/>
          <w:szCs w:val="20"/>
          <w:color w:val="auto"/>
        </w:rPr>
      </w:pPr>
      <w:r>
        <w:rPr>
          <w:rFonts w:ascii="Times New Roman" w:cs="Times New Roman" w:eastAsia="Times New Roman" w:hAnsi="Times New Roman"/>
          <w:sz w:val="20"/>
          <w:szCs w:val="20"/>
          <w:color w:val="auto"/>
        </w:rPr>
        <w:t>Hosting options and pricing</w:t>
      </w:r>
      <w:r>
        <w:rPr>
          <w:sz w:val="20"/>
          <w:szCs w:val="20"/>
          <w:color w:val="auto"/>
        </w:rPr>
        <w:tab/>
      </w:r>
      <w:r>
        <w:rPr>
          <w:rFonts w:ascii="Times New Roman" w:cs="Times New Roman" w:eastAsia="Times New Roman" w:hAnsi="Times New Roman"/>
          <w:sz w:val="18"/>
          <w:szCs w:val="18"/>
          <w:color w:val="auto"/>
        </w:rPr>
        <w:t>433</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53340</wp:posOffset>
                </wp:positionV>
                <wp:extent cx="5029200" cy="0"/>
                <wp:wrapNone/>
                <wp:docPr id="1165" name="Shape 116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1165" o:spid="_x0000_s2190"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4.2pt" to="396pt,4.2pt" o:allowincell="f" strokecolor="#000000" strokeweight="0.5pt"/>
            </w:pict>
          </mc:Fallback>
        </mc:AlternateContent>
      </w:r>
    </w:p>
    <w:p>
      <w:pPr>
        <w:spacing w:after="0" w:line="302" w:lineRule="exact"/>
        <w:rPr>
          <w:sz w:val="20"/>
          <w:szCs w:val="20"/>
          <w:color w:val="auto"/>
        </w:rPr>
      </w:pPr>
    </w:p>
    <w:p>
      <w:pPr>
        <w:ind w:left="540" w:right="320" w:hanging="270"/>
        <w:spacing w:after="0" w:line="266" w:lineRule="auto"/>
        <w:tabs>
          <w:tab w:leader="none" w:pos="540" w:val="left"/>
        </w:tabs>
        <w:numPr>
          <w:ilvl w:val="0"/>
          <w:numId w:val="331"/>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b w:val="1"/>
          <w:bCs w:val="1"/>
          <w:color w:val="auto"/>
        </w:rPr>
        <w:t>Unified contributions</w:t>
      </w:r>
      <w:r>
        <w:rPr>
          <w:rFonts w:ascii="Times New Roman" w:cs="Times New Roman" w:eastAsia="Times New Roman" w:hAnsi="Times New Roman"/>
          <w:sz w:val="22"/>
          <w:szCs w:val="22"/>
          <w:color w:val="auto"/>
        </w:rPr>
        <w:t>: Without this option, users' contributions on the server will not show up in their public profile. No sensitive data is exposed with this option. Only the number of contributions – such as commits, issues, discussions, or pull requests – are sent to GitHub.com.</w:t>
      </w:r>
    </w:p>
    <w:p>
      <w:pPr>
        <w:spacing w:after="0" w:line="241" w:lineRule="exact"/>
        <w:rPr>
          <w:sz w:val="20"/>
          <w:szCs w:val="20"/>
          <w:color w:val="auto"/>
        </w:rPr>
      </w:pPr>
    </w:p>
    <w:p>
      <w:pPr>
        <w:spacing w:after="0"/>
        <w:rPr>
          <w:sz w:val="20"/>
          <w:szCs w:val="20"/>
          <w:color w:val="auto"/>
        </w:rPr>
      </w:pPr>
      <w:r>
        <w:rPr>
          <w:rFonts w:ascii="Arial" w:cs="Arial" w:eastAsia="Arial" w:hAnsi="Arial"/>
          <w:sz w:val="30"/>
          <w:szCs w:val="30"/>
          <w:b w:val="1"/>
          <w:bCs w:val="1"/>
          <w:color w:val="auto"/>
        </w:rPr>
        <w:t>Pricing</w:t>
      </w:r>
    </w:p>
    <w:p>
      <w:pPr>
        <w:spacing w:after="0" w:line="106" w:lineRule="exact"/>
        <w:rPr>
          <w:sz w:val="20"/>
          <w:szCs w:val="20"/>
          <w:color w:val="auto"/>
        </w:rPr>
      </w:pPr>
    </w:p>
    <w:p>
      <w:pPr>
        <w:spacing w:after="0"/>
        <w:rPr>
          <w:sz w:val="20"/>
          <w:szCs w:val="20"/>
          <w:color w:val="auto"/>
        </w:rPr>
      </w:pPr>
      <w:r>
        <w:rPr>
          <w:rFonts w:ascii="Times New Roman" w:cs="Times New Roman" w:eastAsia="Times New Roman" w:hAnsi="Times New Roman"/>
          <w:sz w:val="22"/>
          <w:szCs w:val="22"/>
          <w:color w:val="auto"/>
        </w:rPr>
        <w:t>The cost of GitHub is billed monthly per user, and it is built upon three different tiers,</w:t>
      </w:r>
    </w:p>
    <w:p>
      <w:pPr>
        <w:spacing w:after="0" w:line="3" w:lineRule="exact"/>
        <w:rPr>
          <w:sz w:val="20"/>
          <w:szCs w:val="20"/>
          <w:color w:val="auto"/>
        </w:rPr>
      </w:pPr>
    </w:p>
    <w:p>
      <w:pPr>
        <w:spacing w:after="0"/>
        <w:rPr>
          <w:sz w:val="20"/>
          <w:szCs w:val="20"/>
          <w:color w:val="auto"/>
        </w:rPr>
      </w:pPr>
      <w:r>
        <w:rPr>
          <w:rFonts w:ascii="Times New Roman" w:cs="Times New Roman" w:eastAsia="Times New Roman" w:hAnsi="Times New Roman"/>
          <w:sz w:val="22"/>
          <w:szCs w:val="22"/>
          <w:b w:val="1"/>
          <w:bCs w:val="1"/>
          <w:color w:val="auto"/>
        </w:rPr>
        <w:t>Free</w:t>
      </w:r>
      <w:r>
        <w:rPr>
          <w:rFonts w:ascii="Times New Roman" w:cs="Times New Roman" w:eastAsia="Times New Roman" w:hAnsi="Times New Roman"/>
          <w:sz w:val="22"/>
          <w:szCs w:val="22"/>
          <w:color w:val="auto"/>
        </w:rPr>
        <w:t xml:space="preserve">, </w:t>
      </w:r>
      <w:r>
        <w:rPr>
          <w:rFonts w:ascii="Times New Roman" w:cs="Times New Roman" w:eastAsia="Times New Roman" w:hAnsi="Times New Roman"/>
          <w:sz w:val="22"/>
          <w:szCs w:val="22"/>
          <w:b w:val="1"/>
          <w:bCs w:val="1"/>
          <w:color w:val="auto"/>
        </w:rPr>
        <w:t>Team</w:t>
      </w:r>
      <w:r>
        <w:rPr>
          <w:rFonts w:ascii="Times New Roman" w:cs="Times New Roman" w:eastAsia="Times New Roman" w:hAnsi="Times New Roman"/>
          <w:sz w:val="22"/>
          <w:szCs w:val="22"/>
          <w:color w:val="auto"/>
        </w:rPr>
        <w:t xml:space="preserve">, and </w:t>
      </w:r>
      <w:r>
        <w:rPr>
          <w:rFonts w:ascii="Times New Roman" w:cs="Times New Roman" w:eastAsia="Times New Roman" w:hAnsi="Times New Roman"/>
          <w:sz w:val="22"/>
          <w:szCs w:val="22"/>
          <w:b w:val="1"/>
          <w:bCs w:val="1"/>
          <w:color w:val="auto"/>
        </w:rPr>
        <w:t>Enterprise</w:t>
      </w:r>
      <w:r>
        <w:rPr>
          <w:rFonts w:ascii="Times New Roman" w:cs="Times New Roman" w:eastAsia="Times New Roman" w:hAnsi="Times New Roman"/>
          <w:sz w:val="22"/>
          <w:szCs w:val="22"/>
          <w:color w:val="auto"/>
        </w:rPr>
        <w:t xml:space="preserve"> (see </w:t>
      </w:r>
      <w:r>
        <w:rPr>
          <w:rFonts w:ascii="Times New Roman" w:cs="Times New Roman" w:eastAsia="Times New Roman" w:hAnsi="Times New Roman"/>
          <w:sz w:val="22"/>
          <w:szCs w:val="22"/>
          <w:i w:val="1"/>
          <w:iCs w:val="1"/>
          <w:color w:val="auto"/>
        </w:rPr>
        <w:t>Figure 20.3</w:t>
      </w:r>
      <w:r>
        <w:rPr>
          <w:rFonts w:ascii="Times New Roman" w:cs="Times New Roman" w:eastAsia="Times New Roman" w:hAnsi="Times New Roman"/>
          <w:sz w:val="22"/>
          <w:szCs w:val="22"/>
          <w:color w:val="auto"/>
        </w:rPr>
        <w: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4445</wp:posOffset>
            </wp:positionH>
            <wp:positionV relativeFrom="paragraph">
              <wp:posOffset>164465</wp:posOffset>
            </wp:positionV>
            <wp:extent cx="5020945" cy="2562225"/>
            <wp:wrapNone/>
            <wp:docPr id="1166" name="Picture 1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6"/>
                    <pic:cNvPicPr>
                      <a:picLocks noChangeAspect="1" noChangeArrowheads="1"/>
                    </pic:cNvPicPr>
                  </pic:nvPicPr>
                  <pic:blipFill>
                    <a:blip r:embed="rId499">
                      <a:extLst>
                        <a:ext uri="{28A0092B-C50C-407E-A947-70E740481C1C}"/>
                      </a:extLst>
                    </a:blip>
                    <a:srcRect/>
                    <a:stretch>
                      <a:fillRect/>
                    </a:stretch>
                  </pic:blipFill>
                  <pic:spPr bwMode="auto">
                    <a:xfrm>
                      <a:off x="0" y="0"/>
                      <a:ext cx="5020945" cy="256222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48" w:lineRule="exact"/>
        <w:rPr>
          <w:sz w:val="20"/>
          <w:szCs w:val="20"/>
          <w:color w:val="auto"/>
        </w:rPr>
      </w:pPr>
    </w:p>
    <w:p>
      <w:pPr>
        <w:jc w:val="center"/>
        <w:ind w:right="180"/>
        <w:spacing w:after="0"/>
        <w:rPr>
          <w:sz w:val="20"/>
          <w:szCs w:val="20"/>
          <w:color w:val="auto"/>
        </w:rPr>
      </w:pPr>
      <w:r>
        <w:rPr>
          <w:rFonts w:ascii="Times New Roman" w:cs="Times New Roman" w:eastAsia="Times New Roman" w:hAnsi="Times New Roman"/>
          <w:sz w:val="19"/>
          <w:szCs w:val="19"/>
          <w:color w:val="auto"/>
        </w:rPr>
        <w:t>Figure 20.3 – Overview of GitHub pricing tiers</w:t>
      </w:r>
    </w:p>
    <w:p>
      <w:pPr>
        <w:spacing w:after="0" w:line="98" w:lineRule="exact"/>
        <w:rPr>
          <w:sz w:val="20"/>
          <w:szCs w:val="20"/>
          <w:color w:val="auto"/>
        </w:rPr>
      </w:pPr>
    </w:p>
    <w:p>
      <w:pPr>
        <w:ind w:right="280"/>
        <w:spacing w:after="0" w:line="266" w:lineRule="auto"/>
        <w:rPr>
          <w:sz w:val="20"/>
          <w:szCs w:val="20"/>
          <w:color w:val="auto"/>
        </w:rPr>
      </w:pPr>
      <w:r>
        <w:rPr>
          <w:rFonts w:ascii="Times New Roman" w:cs="Times New Roman" w:eastAsia="Times New Roman" w:hAnsi="Times New Roman"/>
          <w:sz w:val="22"/>
          <w:szCs w:val="22"/>
          <w:color w:val="auto"/>
        </w:rPr>
        <w:t xml:space="preserve">Public repositories – and therefore open source – are </w:t>
      </w:r>
      <w:r>
        <w:rPr>
          <w:rFonts w:ascii="Times New Roman" w:cs="Times New Roman" w:eastAsia="Times New Roman" w:hAnsi="Times New Roman"/>
          <w:sz w:val="22"/>
          <w:szCs w:val="22"/>
          <w:b w:val="1"/>
          <w:bCs w:val="1"/>
          <w:color w:val="auto"/>
        </w:rPr>
        <w:t>free</w:t>
      </w:r>
      <w:r>
        <w:rPr>
          <w:rFonts w:ascii="Times New Roman" w:cs="Times New Roman" w:eastAsia="Times New Roman" w:hAnsi="Times New Roman"/>
          <w:sz w:val="22"/>
          <w:szCs w:val="22"/>
          <w:color w:val="auto"/>
        </w:rPr>
        <w:t xml:space="preserve"> and contain a lot of features for free, such as Actions, Packages, and many security features. Private repositories are free with limited functionality and 2,000 Action minutes and 500 MB of storage. The pricing for Actions was covered in depth in </w:t>
      </w:r>
      <w:r>
        <w:rPr>
          <w:rFonts w:ascii="Times New Roman" w:cs="Times New Roman" w:eastAsia="Times New Roman" w:hAnsi="Times New Roman"/>
          <w:sz w:val="22"/>
          <w:szCs w:val="22"/>
          <w:i w:val="1"/>
          <w:iCs w:val="1"/>
          <w:color w:val="auto"/>
        </w:rPr>
        <w:t>Chapter 7</w:t>
      </w:r>
      <w:r>
        <w:rPr>
          <w:rFonts w:ascii="Times New Roman" w:cs="Times New Roman" w:eastAsia="Times New Roman" w:hAnsi="Times New Roman"/>
          <w:sz w:val="22"/>
          <w:szCs w:val="22"/>
          <w:color w:val="auto"/>
        </w:rPr>
        <w:t xml:space="preserve">, </w:t>
      </w:r>
      <w:r>
        <w:rPr>
          <w:rFonts w:ascii="Times New Roman" w:cs="Times New Roman" w:eastAsia="Times New Roman" w:hAnsi="Times New Roman"/>
          <w:sz w:val="22"/>
          <w:szCs w:val="22"/>
          <w:i w:val="1"/>
          <w:iCs w:val="1"/>
          <w:color w:val="auto"/>
        </w:rPr>
        <w:t>Running Your Workflows</w:t>
      </w:r>
      <w:r>
        <w:rPr>
          <w:rFonts w:ascii="Times New Roman" w:cs="Times New Roman" w:eastAsia="Times New Roman" w:hAnsi="Times New Roman"/>
          <w:sz w:val="22"/>
          <w:szCs w:val="22"/>
          <w:color w:val="auto"/>
        </w:rPr>
        <w:t>.</w:t>
      </w:r>
    </w:p>
    <w:p>
      <w:pPr>
        <w:spacing w:after="0" w:line="84" w:lineRule="exact"/>
        <w:rPr>
          <w:sz w:val="20"/>
          <w:szCs w:val="20"/>
          <w:color w:val="auto"/>
        </w:rPr>
      </w:pPr>
    </w:p>
    <w:p>
      <w:pPr>
        <w:ind w:right="260"/>
        <w:spacing w:after="0" w:line="275" w:lineRule="auto"/>
        <w:rPr>
          <w:sz w:val="20"/>
          <w:szCs w:val="20"/>
          <w:color w:val="auto"/>
        </w:rPr>
      </w:pPr>
      <w:r>
        <w:rPr>
          <w:rFonts w:ascii="Times New Roman" w:cs="Times New Roman" w:eastAsia="Times New Roman" w:hAnsi="Times New Roman"/>
          <w:sz w:val="21"/>
          <w:szCs w:val="21"/>
          <w:color w:val="auto"/>
        </w:rPr>
        <w:t xml:space="preserve">If you really want to collaborate with GitHub in private repositories, you need at least the </w:t>
      </w:r>
      <w:r>
        <w:rPr>
          <w:rFonts w:ascii="Times New Roman" w:cs="Times New Roman" w:eastAsia="Times New Roman" w:hAnsi="Times New Roman"/>
          <w:sz w:val="21"/>
          <w:szCs w:val="21"/>
          <w:b w:val="1"/>
          <w:bCs w:val="1"/>
          <w:color w:val="auto"/>
        </w:rPr>
        <w:t>Team</w:t>
      </w:r>
      <w:r>
        <w:rPr>
          <w:rFonts w:ascii="Times New Roman" w:cs="Times New Roman" w:eastAsia="Times New Roman" w:hAnsi="Times New Roman"/>
          <w:sz w:val="21"/>
          <w:szCs w:val="21"/>
          <w:color w:val="auto"/>
        </w:rPr>
        <w:t xml:space="preserve"> license. It includes </w:t>
      </w:r>
      <w:r>
        <w:rPr>
          <w:rFonts w:ascii="Times New Roman" w:cs="Times New Roman" w:eastAsia="Times New Roman" w:hAnsi="Times New Roman"/>
          <w:sz w:val="21"/>
          <w:szCs w:val="21"/>
          <w:b w:val="1"/>
          <w:bCs w:val="1"/>
          <w:color w:val="auto"/>
        </w:rPr>
        <w:t>protected branches</w:t>
      </w:r>
      <w:r>
        <w:rPr>
          <w:rFonts w:ascii="Times New Roman" w:cs="Times New Roman" w:eastAsia="Times New Roman" w:hAnsi="Times New Roman"/>
          <w:sz w:val="21"/>
          <w:szCs w:val="21"/>
          <w:color w:val="auto"/>
        </w:rPr>
        <w:t xml:space="preserve">, </w:t>
      </w:r>
      <w:r>
        <w:rPr>
          <w:rFonts w:ascii="Times New Roman" w:cs="Times New Roman" w:eastAsia="Times New Roman" w:hAnsi="Times New Roman"/>
          <w:sz w:val="21"/>
          <w:szCs w:val="21"/>
          <w:b w:val="1"/>
          <w:bCs w:val="1"/>
          <w:color w:val="auto"/>
        </w:rPr>
        <w:t>code owners</w:t>
      </w:r>
      <w:r>
        <w:rPr>
          <w:rFonts w:ascii="Times New Roman" w:cs="Times New Roman" w:eastAsia="Times New Roman" w:hAnsi="Times New Roman"/>
          <w:sz w:val="21"/>
          <w:szCs w:val="21"/>
          <w:color w:val="auto"/>
        </w:rPr>
        <w:t xml:space="preserve">, and other advanced pull request features. And you get access to </w:t>
      </w:r>
      <w:r>
        <w:rPr>
          <w:rFonts w:ascii="Times New Roman" w:cs="Times New Roman" w:eastAsia="Times New Roman" w:hAnsi="Times New Roman"/>
          <w:sz w:val="21"/>
          <w:szCs w:val="21"/>
          <w:b w:val="1"/>
          <w:bCs w:val="1"/>
          <w:color w:val="auto"/>
        </w:rPr>
        <w:t>Codespaces</w:t>
      </w:r>
      <w:r>
        <w:rPr>
          <w:rFonts w:ascii="Times New Roman" w:cs="Times New Roman" w:eastAsia="Times New Roman" w:hAnsi="Times New Roman"/>
          <w:sz w:val="21"/>
          <w:szCs w:val="21"/>
          <w:color w:val="auto"/>
        </w:rPr>
        <w:t xml:space="preserve">, but you must pay for them separately (see </w:t>
      </w:r>
      <w:r>
        <w:rPr>
          <w:rFonts w:ascii="Times New Roman" w:cs="Times New Roman" w:eastAsia="Times New Roman" w:hAnsi="Times New Roman"/>
          <w:sz w:val="21"/>
          <w:szCs w:val="21"/>
          <w:i w:val="1"/>
          <w:iCs w:val="1"/>
          <w:color w:val="auto"/>
        </w:rPr>
        <w:t>Chapter 13</w:t>
      </w:r>
      <w:r>
        <w:rPr>
          <w:rFonts w:ascii="Times New Roman" w:cs="Times New Roman" w:eastAsia="Times New Roman" w:hAnsi="Times New Roman"/>
          <w:sz w:val="21"/>
          <w:szCs w:val="21"/>
          <w:color w:val="auto"/>
        </w:rPr>
        <w:t xml:space="preserve">, </w:t>
      </w:r>
      <w:r>
        <w:rPr>
          <w:rFonts w:ascii="Times New Roman" w:cs="Times New Roman" w:eastAsia="Times New Roman" w:hAnsi="Times New Roman"/>
          <w:sz w:val="21"/>
          <w:szCs w:val="21"/>
          <w:i w:val="1"/>
          <w:iCs w:val="1"/>
          <w:color w:val="auto"/>
        </w:rPr>
        <w:t>Shift Left Security and DevSecOps</w:t>
      </w:r>
      <w:r>
        <w:rPr>
          <w:rFonts w:ascii="Times New Roman" w:cs="Times New Roman" w:eastAsia="Times New Roman" w:hAnsi="Times New Roman"/>
          <w:sz w:val="21"/>
          <w:szCs w:val="21"/>
          <w:color w:val="auto"/>
        </w:rPr>
        <w:t>,for the pricing of Codespaces). The team tier contains 3,000 Action minutes and 2 GB of storage for packages.</w:t>
      </w:r>
    </w:p>
    <w:p>
      <w:pPr>
        <w:sectPr>
          <w:pgSz w:w="10980" w:h="13680" w:orient="portrait"/>
          <w:cols w:equalWidth="0" w:num="1">
            <w:col w:w="8100"/>
          </w:cols>
          <w:pgMar w:left="1440" w:top="889" w:right="1440" w:bottom="1440" w:gutter="0" w:footer="0" w:header="0"/>
        </w:sectPr>
      </w:pPr>
    </w:p>
    <w:bookmarkStart w:id="462" w:name="page463"/>
    <w:bookmarkEnd w:id="462"/>
    <w:p>
      <w:pPr>
        <w:ind w:left="180"/>
        <w:spacing w:after="0"/>
        <w:tabs>
          <w:tab w:leader="none" w:pos="680" w:val="left"/>
        </w:tabs>
        <w:rPr>
          <w:sz w:val="20"/>
          <w:szCs w:val="20"/>
          <w:color w:val="auto"/>
        </w:rPr>
      </w:pPr>
      <w:r>
        <w:rPr>
          <w:rFonts w:ascii="Times New Roman" w:cs="Times New Roman" w:eastAsia="Times New Roman" w:hAnsi="Times New Roman"/>
          <w:sz w:val="20"/>
          <w:szCs w:val="20"/>
          <w:color w:val="auto"/>
        </w:rPr>
        <w:t>434</w:t>
        <w:tab/>
        <w:t>GitHub – The Home for All Developers</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114300</wp:posOffset>
                </wp:positionH>
                <wp:positionV relativeFrom="paragraph">
                  <wp:posOffset>53340</wp:posOffset>
                </wp:positionV>
                <wp:extent cx="5029200" cy="0"/>
                <wp:wrapNone/>
                <wp:docPr id="1167" name="Shape 116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1167" o:spid="_x0000_s2192"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9pt,4.2pt" to="405pt,4.2pt" o:allowincell="f" strokecolor="#000000" strokeweight="0.5pt"/>
            </w:pict>
          </mc:Fallback>
        </mc:AlternateContent>
      </w:r>
    </w:p>
    <w:p>
      <w:pPr>
        <w:spacing w:after="0" w:line="310" w:lineRule="exact"/>
        <w:rPr>
          <w:sz w:val="20"/>
          <w:szCs w:val="20"/>
          <w:color w:val="auto"/>
        </w:rPr>
      </w:pPr>
    </w:p>
    <w:p>
      <w:pPr>
        <w:ind w:left="180" w:right="20"/>
        <w:spacing w:after="0" w:line="271" w:lineRule="auto"/>
        <w:rPr>
          <w:rFonts w:ascii="Times New Roman" w:cs="Times New Roman" w:eastAsia="Times New Roman" w:hAnsi="Times New Roman"/>
          <w:sz w:val="21"/>
          <w:szCs w:val="21"/>
          <w:color w:val="auto"/>
        </w:rPr>
      </w:pPr>
      <w:r>
        <w:rPr>
          <w:rFonts w:ascii="Times New Roman" w:cs="Times New Roman" w:eastAsia="Times New Roman" w:hAnsi="Times New Roman"/>
          <w:sz w:val="21"/>
          <w:szCs w:val="21"/>
          <w:color w:val="auto"/>
        </w:rPr>
        <w:t>Free and Team are only available on</w:t>
      </w:r>
      <w:r>
        <w:rPr>
          <w:rFonts w:ascii="Courier New" w:cs="Courier New" w:eastAsia="Courier New" w:hAnsi="Courier New"/>
          <w:sz w:val="20"/>
          <w:szCs w:val="20"/>
          <w:color w:val="auto"/>
        </w:rPr>
        <w:t xml:space="preserve"> </w:t>
      </w:r>
      <w:hyperlink r:id="rId497">
        <w:r>
          <w:rPr>
            <w:rFonts w:ascii="Courier New" w:cs="Courier New" w:eastAsia="Courier New" w:hAnsi="Courier New"/>
            <w:sz w:val="20"/>
            <w:szCs w:val="20"/>
            <w:color w:val="auto"/>
          </w:rPr>
          <w:t>GitHub.com</w:t>
        </w:r>
      </w:hyperlink>
      <w:r>
        <w:rPr>
          <w:rFonts w:ascii="Times New Roman" w:cs="Times New Roman" w:eastAsia="Times New Roman" w:hAnsi="Times New Roman"/>
          <w:sz w:val="21"/>
          <w:szCs w:val="21"/>
          <w:color w:val="auto"/>
        </w:rPr>
        <w:t xml:space="preserve">. If you need GHEC, GHES, or GHAE, you must buy the GitHub </w:t>
      </w:r>
      <w:r>
        <w:rPr>
          <w:rFonts w:ascii="Times New Roman" w:cs="Times New Roman" w:eastAsia="Times New Roman" w:hAnsi="Times New Roman"/>
          <w:sz w:val="21"/>
          <w:szCs w:val="21"/>
          <w:b w:val="1"/>
          <w:bCs w:val="1"/>
          <w:color w:val="auto"/>
        </w:rPr>
        <w:t>Enterprise</w:t>
      </w:r>
      <w:r>
        <w:rPr>
          <w:rFonts w:ascii="Times New Roman" w:cs="Times New Roman" w:eastAsia="Times New Roman" w:hAnsi="Times New Roman"/>
          <w:sz w:val="21"/>
          <w:szCs w:val="21"/>
          <w:color w:val="auto"/>
        </w:rPr>
        <w:t xml:space="preserve"> license. This license contains all the Enterprise features, such as single sign-on, user management, auditing, and policies, and it comes with 50,000 Action minutes and 50 GB of storage for packages. It also gives you the option to purchase additional add-ons such as </w:t>
      </w:r>
      <w:r>
        <w:rPr>
          <w:rFonts w:ascii="Times New Roman" w:cs="Times New Roman" w:eastAsia="Times New Roman" w:hAnsi="Times New Roman"/>
          <w:sz w:val="21"/>
          <w:szCs w:val="21"/>
          <w:b w:val="1"/>
          <w:bCs w:val="1"/>
          <w:color w:val="auto"/>
        </w:rPr>
        <w:t>Advanced Security</w:t>
      </w:r>
      <w:r>
        <w:rPr>
          <w:rFonts w:ascii="Times New Roman" w:cs="Times New Roman" w:eastAsia="Times New Roman" w:hAnsi="Times New Roman"/>
          <w:sz w:val="21"/>
          <w:szCs w:val="21"/>
          <w:color w:val="auto"/>
        </w:rPr>
        <w:t xml:space="preserve"> or </w:t>
      </w:r>
      <w:r>
        <w:rPr>
          <w:rFonts w:ascii="Times New Roman" w:cs="Times New Roman" w:eastAsia="Times New Roman" w:hAnsi="Times New Roman"/>
          <w:sz w:val="21"/>
          <w:szCs w:val="21"/>
          <w:b w:val="1"/>
          <w:bCs w:val="1"/>
          <w:color w:val="auto"/>
        </w:rPr>
        <w:t>Premium Support</w:t>
      </w:r>
      <w:r>
        <w:rPr>
          <w:rFonts w:ascii="Times New Roman" w:cs="Times New Roman" w:eastAsia="Times New Roman" w:hAnsi="Times New Roman"/>
          <w:sz w:val="21"/>
          <w:szCs w:val="21"/>
          <w:color w:val="auto"/>
        </w:rPr>
        <w:t>.</w:t>
      </w:r>
    </w:p>
    <w:p>
      <w:pPr>
        <w:spacing w:after="0" w:line="82" w:lineRule="exact"/>
        <w:rPr>
          <w:sz w:val="20"/>
          <w:szCs w:val="20"/>
          <w:color w:val="auto"/>
        </w:rPr>
      </w:pPr>
    </w:p>
    <w:p>
      <w:pPr>
        <w:jc w:val="both"/>
        <w:ind w:left="180" w:right="180"/>
        <w:spacing w:after="0" w:line="270" w:lineRule="auto"/>
        <w:rPr>
          <w:sz w:val="20"/>
          <w:szCs w:val="20"/>
          <w:color w:val="auto"/>
        </w:rPr>
      </w:pPr>
      <w:r>
        <w:rPr>
          <w:rFonts w:ascii="Times New Roman" w:cs="Times New Roman" w:eastAsia="Times New Roman" w:hAnsi="Times New Roman"/>
          <w:sz w:val="22"/>
          <w:szCs w:val="22"/>
          <w:color w:val="auto"/>
        </w:rPr>
        <w:t>Licenses are bought in blocks of 10 and can be paid monthly or yearly. If you want to use GitHub Advances Security or Premium Support, you must talk to the GitHub Sales team or a GitHub partner. They can give you a quote for that.</w:t>
      </w:r>
    </w:p>
    <w:p>
      <w:pPr>
        <w:spacing w:after="0" w:line="80" w:lineRule="exact"/>
        <w:rPr>
          <w:sz w:val="20"/>
          <w:szCs w:val="20"/>
          <w:color w:val="auto"/>
        </w:rPr>
      </w:pPr>
    </w:p>
    <w:p>
      <w:pPr>
        <w:ind w:left="180" w:right="380"/>
        <w:spacing w:after="0" w:line="290" w:lineRule="auto"/>
        <w:rPr>
          <w:sz w:val="20"/>
          <w:szCs w:val="20"/>
          <w:color w:val="auto"/>
        </w:rPr>
      </w:pPr>
      <w:r>
        <w:rPr>
          <w:rFonts w:ascii="Times New Roman" w:cs="Times New Roman" w:eastAsia="Times New Roman" w:hAnsi="Times New Roman"/>
          <w:sz w:val="22"/>
          <w:szCs w:val="22"/>
          <w:color w:val="auto"/>
        </w:rPr>
        <w:t>There are certain things that are paid on a per-use basis in addition to the license tiers, such as the following:</w:t>
      </w:r>
    </w:p>
    <w:p>
      <w:pPr>
        <w:spacing w:after="0" w:line="97" w:lineRule="exact"/>
        <w:rPr>
          <w:sz w:val="20"/>
          <w:szCs w:val="20"/>
          <w:color w:val="auto"/>
        </w:rPr>
      </w:pPr>
    </w:p>
    <w:p>
      <w:pPr>
        <w:ind w:left="720" w:hanging="270"/>
        <w:spacing w:after="0"/>
        <w:tabs>
          <w:tab w:leader="none" w:pos="720" w:val="left"/>
        </w:tabs>
        <w:numPr>
          <w:ilvl w:val="0"/>
          <w:numId w:val="332"/>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Actions</w:t>
      </w:r>
    </w:p>
    <w:p>
      <w:pPr>
        <w:spacing w:after="0" w:line="124" w:lineRule="exact"/>
        <w:rPr>
          <w:rFonts w:ascii="Times New Roman" w:cs="Times New Roman" w:eastAsia="Times New Roman" w:hAnsi="Times New Roman"/>
          <w:sz w:val="22"/>
          <w:szCs w:val="22"/>
          <w:color w:val="auto"/>
        </w:rPr>
      </w:pPr>
    </w:p>
    <w:p>
      <w:pPr>
        <w:ind w:left="720" w:hanging="270"/>
        <w:spacing w:after="0"/>
        <w:tabs>
          <w:tab w:leader="none" w:pos="720" w:val="left"/>
        </w:tabs>
        <w:numPr>
          <w:ilvl w:val="0"/>
          <w:numId w:val="332"/>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Packages</w:t>
      </w:r>
    </w:p>
    <w:p>
      <w:pPr>
        <w:spacing w:after="0" w:line="124" w:lineRule="exact"/>
        <w:rPr>
          <w:rFonts w:ascii="Times New Roman" w:cs="Times New Roman" w:eastAsia="Times New Roman" w:hAnsi="Times New Roman"/>
          <w:sz w:val="22"/>
          <w:szCs w:val="22"/>
          <w:color w:val="auto"/>
        </w:rPr>
      </w:pPr>
    </w:p>
    <w:p>
      <w:pPr>
        <w:ind w:left="720" w:hanging="270"/>
        <w:spacing w:after="0"/>
        <w:tabs>
          <w:tab w:leader="none" w:pos="720" w:val="left"/>
        </w:tabs>
        <w:numPr>
          <w:ilvl w:val="0"/>
          <w:numId w:val="332"/>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Codespaces</w:t>
      </w:r>
    </w:p>
    <w:p>
      <w:pPr>
        <w:spacing w:after="0" w:line="124" w:lineRule="exact"/>
        <w:rPr>
          <w:rFonts w:ascii="Times New Roman" w:cs="Times New Roman" w:eastAsia="Times New Roman" w:hAnsi="Times New Roman"/>
          <w:sz w:val="22"/>
          <w:szCs w:val="22"/>
          <w:color w:val="auto"/>
        </w:rPr>
      </w:pPr>
    </w:p>
    <w:p>
      <w:pPr>
        <w:ind w:left="720" w:hanging="270"/>
        <w:spacing w:after="0"/>
        <w:tabs>
          <w:tab w:leader="none" w:pos="720" w:val="left"/>
        </w:tabs>
        <w:numPr>
          <w:ilvl w:val="0"/>
          <w:numId w:val="332"/>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Marketplace pay-per-use apps</w:t>
      </w:r>
    </w:p>
    <w:p>
      <w:pPr>
        <w:spacing w:after="0" w:line="191"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2"/>
          <w:szCs w:val="22"/>
          <w:color w:val="auto"/>
        </w:rPr>
        <w:t>You can configure spending limits on the organization or enterprise level.</w:t>
      </w:r>
    </w:p>
    <w:p>
      <w:pPr>
        <w:spacing w:after="0" w:line="358" w:lineRule="exact"/>
        <w:rPr>
          <w:sz w:val="20"/>
          <w:szCs w:val="20"/>
          <w:color w:val="auto"/>
        </w:rPr>
      </w:pPr>
    </w:p>
    <w:p>
      <w:pPr>
        <w:ind w:left="180" w:right="2560"/>
        <w:spacing w:after="0" w:line="288" w:lineRule="auto"/>
        <w:rPr>
          <w:sz w:val="20"/>
          <w:szCs w:val="20"/>
          <w:color w:val="auto"/>
        </w:rPr>
      </w:pPr>
      <w:r>
        <w:rPr>
          <w:rFonts w:ascii="Arial" w:cs="Arial" w:eastAsia="Arial" w:hAnsi="Arial"/>
          <w:sz w:val="34"/>
          <w:szCs w:val="34"/>
          <w:b w:val="1"/>
          <w:bCs w:val="1"/>
          <w:color w:val="auto"/>
        </w:rPr>
        <w:t>Hands-on – create your account on GitHub.com</w:t>
      </w:r>
    </w:p>
    <w:p>
      <w:pPr>
        <w:spacing w:after="0" w:line="2" w:lineRule="exact"/>
        <w:rPr>
          <w:sz w:val="20"/>
          <w:szCs w:val="20"/>
          <w:color w:val="auto"/>
        </w:rPr>
      </w:pPr>
    </w:p>
    <w:p>
      <w:pPr>
        <w:jc w:val="both"/>
        <w:ind w:left="180" w:right="240"/>
        <w:spacing w:after="0" w:line="270" w:lineRule="auto"/>
        <w:rPr>
          <w:sz w:val="20"/>
          <w:szCs w:val="20"/>
          <w:color w:val="auto"/>
        </w:rPr>
      </w:pPr>
      <w:r>
        <w:rPr>
          <w:rFonts w:ascii="Times New Roman" w:cs="Times New Roman" w:eastAsia="Times New Roman" w:hAnsi="Times New Roman"/>
          <w:sz w:val="22"/>
          <w:szCs w:val="22"/>
          <w:color w:val="auto"/>
        </w:rPr>
        <w:t xml:space="preserve">Until now, I just assumed that you already have a GitHub account. With over 70 million users, chances are high that you do. If you have one, just skip this section and continue with </w:t>
      </w:r>
      <w:r>
        <w:rPr>
          <w:rFonts w:ascii="Times New Roman" w:cs="Times New Roman" w:eastAsia="Times New Roman" w:hAnsi="Times New Roman"/>
          <w:sz w:val="22"/>
          <w:szCs w:val="22"/>
          <w:b w:val="1"/>
          <w:bCs w:val="1"/>
          <w:color w:val="auto"/>
        </w:rPr>
        <w:t>enterprise security</w:t>
      </w:r>
      <w:r>
        <w:rPr>
          <w:rFonts w:ascii="Times New Roman" w:cs="Times New Roman" w:eastAsia="Times New Roman" w:hAnsi="Times New Roman"/>
          <w:sz w:val="22"/>
          <w:szCs w:val="22"/>
          <w:color w:val="auto"/>
        </w:rPr>
        <w:t>.</w:t>
      </w:r>
    </w:p>
    <w:p>
      <w:pPr>
        <w:spacing w:after="0" w:line="80" w:lineRule="exact"/>
        <w:rPr>
          <w:sz w:val="20"/>
          <w:szCs w:val="20"/>
          <w:color w:val="auto"/>
        </w:rPr>
      </w:pPr>
    </w:p>
    <w:p>
      <w:pPr>
        <w:ind w:left="180" w:right="500"/>
        <w:spacing w:after="0" w:line="290" w:lineRule="auto"/>
        <w:rPr>
          <w:sz w:val="20"/>
          <w:szCs w:val="20"/>
          <w:color w:val="auto"/>
        </w:rPr>
      </w:pPr>
      <w:r>
        <w:rPr>
          <w:rFonts w:ascii="Times New Roman" w:cs="Times New Roman" w:eastAsia="Times New Roman" w:hAnsi="Times New Roman"/>
          <w:sz w:val="22"/>
          <w:szCs w:val="22"/>
          <w:color w:val="auto"/>
        </w:rPr>
        <w:t>Signing up for GitHub is straightforward. It is designed like a wizard that looks like a console. The steps to create a new account are as follows:</w:t>
      </w:r>
    </w:p>
    <w:p>
      <w:pPr>
        <w:spacing w:after="0" w:line="89" w:lineRule="exact"/>
        <w:rPr>
          <w:sz w:val="20"/>
          <w:szCs w:val="20"/>
          <w:color w:val="auto"/>
        </w:rPr>
      </w:pPr>
    </w:p>
    <w:p>
      <w:pPr>
        <w:ind w:left="720" w:hanging="360"/>
        <w:spacing w:after="0"/>
        <w:tabs>
          <w:tab w:leader="none" w:pos="720" w:val="left"/>
        </w:tabs>
        <w:numPr>
          <w:ilvl w:val="0"/>
          <w:numId w:val="333"/>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Visit</w:t>
      </w:r>
      <w:r>
        <w:rPr>
          <w:rFonts w:ascii="Courier New" w:cs="Courier New" w:eastAsia="Courier New" w:hAnsi="Courier New"/>
          <w:sz w:val="21"/>
          <w:szCs w:val="21"/>
          <w:color w:val="auto"/>
        </w:rPr>
        <w:t xml:space="preserve"> </w:t>
      </w:r>
      <w:hyperlink r:id="rId495">
        <w:r>
          <w:rPr>
            <w:rFonts w:ascii="Courier New" w:cs="Courier New" w:eastAsia="Courier New" w:hAnsi="Courier New"/>
            <w:sz w:val="21"/>
            <w:szCs w:val="21"/>
            <w:color w:val="auto"/>
          </w:rPr>
          <w:t>https://github.com</w:t>
        </w:r>
        <w:r>
          <w:rPr>
            <w:rFonts w:ascii="Times New Roman" w:cs="Times New Roman" w:eastAsia="Times New Roman" w:hAnsi="Times New Roman"/>
            <w:sz w:val="22"/>
            <w:szCs w:val="22"/>
            <w:color w:val="auto"/>
          </w:rPr>
          <w:t xml:space="preserve"> </w:t>
        </w:r>
      </w:hyperlink>
      <w:r>
        <w:rPr>
          <w:rFonts w:ascii="Times New Roman" w:cs="Times New Roman" w:eastAsia="Times New Roman" w:hAnsi="Times New Roman"/>
          <w:sz w:val="22"/>
          <w:szCs w:val="22"/>
          <w:color w:val="auto"/>
        </w:rPr>
        <w:t xml:space="preserve">and click on </w:t>
      </w:r>
      <w:r>
        <w:rPr>
          <w:rFonts w:ascii="Times New Roman" w:cs="Times New Roman" w:eastAsia="Times New Roman" w:hAnsi="Times New Roman"/>
          <w:sz w:val="22"/>
          <w:szCs w:val="22"/>
          <w:b w:val="1"/>
          <w:bCs w:val="1"/>
          <w:color w:val="auto"/>
        </w:rPr>
        <w:t>Sign up</w:t>
      </w:r>
      <w:r>
        <w:rPr>
          <w:rFonts w:ascii="Times New Roman" w:cs="Times New Roman" w:eastAsia="Times New Roman" w:hAnsi="Times New Roman"/>
          <w:sz w:val="22"/>
          <w:szCs w:val="22"/>
          <w:color w:val="auto"/>
        </w:rPr>
        <w:t>.</w:t>
      </w:r>
    </w:p>
    <w:p>
      <w:pPr>
        <w:spacing w:after="0" w:line="80" w:lineRule="exact"/>
        <w:rPr>
          <w:rFonts w:ascii="Times New Roman" w:cs="Times New Roman" w:eastAsia="Times New Roman" w:hAnsi="Times New Roman"/>
          <w:sz w:val="22"/>
          <w:szCs w:val="22"/>
          <w:color w:val="auto"/>
        </w:rPr>
      </w:pPr>
    </w:p>
    <w:p>
      <w:pPr>
        <w:ind w:left="720" w:hanging="360"/>
        <w:spacing w:after="0"/>
        <w:tabs>
          <w:tab w:leader="none" w:pos="720" w:val="left"/>
        </w:tabs>
        <w:numPr>
          <w:ilvl w:val="0"/>
          <w:numId w:val="333"/>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 xml:space="preserve">Enter your email address and click </w:t>
      </w:r>
      <w:r>
        <w:rPr>
          <w:rFonts w:ascii="Times New Roman" w:cs="Times New Roman" w:eastAsia="Times New Roman" w:hAnsi="Times New Roman"/>
          <w:sz w:val="22"/>
          <w:szCs w:val="22"/>
          <w:b w:val="1"/>
          <w:bCs w:val="1"/>
          <w:color w:val="auto"/>
        </w:rPr>
        <w:t>Continue</w:t>
      </w:r>
      <w:r>
        <w:rPr>
          <w:rFonts w:ascii="Times New Roman" w:cs="Times New Roman" w:eastAsia="Times New Roman" w:hAnsi="Times New Roman"/>
          <w:sz w:val="22"/>
          <w:szCs w:val="22"/>
          <w:color w:val="auto"/>
        </w:rPr>
        <w:t xml:space="preserve"> or press </w:t>
      </w:r>
      <w:r>
        <w:rPr>
          <w:rFonts w:ascii="Times New Roman" w:cs="Times New Roman" w:eastAsia="Times New Roman" w:hAnsi="Times New Roman"/>
          <w:sz w:val="22"/>
          <w:szCs w:val="22"/>
          <w:i w:val="1"/>
          <w:iCs w:val="1"/>
          <w:color w:val="auto"/>
        </w:rPr>
        <w:t>Enter</w:t>
      </w:r>
      <w:r>
        <w:rPr>
          <w:rFonts w:ascii="Times New Roman" w:cs="Times New Roman" w:eastAsia="Times New Roman" w:hAnsi="Times New Roman"/>
          <w:sz w:val="22"/>
          <w:szCs w:val="22"/>
          <w:color w:val="auto"/>
        </w:rPr>
        <w:t xml:space="preserve">, as in </w:t>
      </w:r>
      <w:r>
        <w:rPr>
          <w:rFonts w:ascii="Times New Roman" w:cs="Times New Roman" w:eastAsia="Times New Roman" w:hAnsi="Times New Roman"/>
          <w:sz w:val="22"/>
          <w:szCs w:val="22"/>
          <w:i w:val="1"/>
          <w:iCs w:val="1"/>
          <w:color w:val="auto"/>
        </w:rPr>
        <w:t>Figure 20.4</w:t>
      </w:r>
      <w:r>
        <w:rPr>
          <w:rFonts w:ascii="Times New Roman" w:cs="Times New Roman" w:eastAsia="Times New Roman" w:hAnsi="Times New Roman"/>
          <w:sz w:val="22"/>
          <w:szCs w:val="22"/>
          <w:color w:val="auto"/>
        </w:rPr>
        <w:t>:</w:t>
      </w:r>
    </w:p>
    <w:p>
      <w:pPr>
        <w:sectPr>
          <w:pgSz w:w="10980" w:h="13680" w:orient="portrait"/>
          <w:cols w:equalWidth="0" w:num="1">
            <w:col w:w="8100"/>
          </w:cols>
          <w:pgMar w:left="1440" w:top="889" w:right="1440" w:bottom="1440" w:gutter="0" w:footer="0" w:header="0"/>
        </w:sectPr>
      </w:pPr>
    </w:p>
    <w:bookmarkStart w:id="463" w:name="page464"/>
    <w:bookmarkEnd w:id="463"/>
    <w:p>
      <w:pPr>
        <w:jc w:val="right"/>
        <w:ind w:right="180"/>
        <w:spacing w:after="0"/>
        <w:tabs>
          <w:tab w:leader="none" w:pos="260" w:val="left"/>
        </w:tabs>
        <w:rPr>
          <w:sz w:val="20"/>
          <w:szCs w:val="20"/>
          <w:color w:val="auto"/>
        </w:rPr>
      </w:pPr>
      <w:r>
        <w:rPr>
          <w:rFonts w:ascii="Times New Roman" w:cs="Times New Roman" w:eastAsia="Times New Roman" w:hAnsi="Times New Roman"/>
          <w:sz w:val="20"/>
          <w:szCs w:val="20"/>
          <w:color w:val="auto"/>
        </w:rPr>
        <w:t>Hands-on – create your account on GitHub.com</w:t>
      </w:r>
      <w:r>
        <w:rPr>
          <w:sz w:val="20"/>
          <w:szCs w:val="20"/>
          <w:color w:val="auto"/>
        </w:rPr>
        <w:tab/>
      </w:r>
      <w:r>
        <w:rPr>
          <w:rFonts w:ascii="Times New Roman" w:cs="Times New Roman" w:eastAsia="Times New Roman" w:hAnsi="Times New Roman"/>
          <w:sz w:val="18"/>
          <w:szCs w:val="18"/>
          <w:color w:val="auto"/>
        </w:rPr>
        <w:t>435</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50800</wp:posOffset>
            </wp:positionV>
            <wp:extent cx="5029200" cy="2145665"/>
            <wp:wrapNone/>
            <wp:docPr id="1168" name="Picture 1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8"/>
                    <pic:cNvPicPr>
                      <a:picLocks noChangeAspect="1" noChangeArrowheads="1"/>
                    </pic:cNvPicPr>
                  </pic:nvPicPr>
                  <pic:blipFill>
                    <a:blip r:embed="rId500">
                      <a:extLst>
                        <a:ext uri="{28A0092B-C50C-407E-A947-70E740481C1C}"/>
                      </a:extLst>
                    </a:blip>
                    <a:srcRect/>
                    <a:stretch>
                      <a:fillRect/>
                    </a:stretch>
                  </pic:blipFill>
                  <pic:spPr bwMode="auto">
                    <a:xfrm>
                      <a:off x="0" y="0"/>
                      <a:ext cx="5029200" cy="214566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93" w:lineRule="exact"/>
        <w:rPr>
          <w:sz w:val="20"/>
          <w:szCs w:val="20"/>
          <w:color w:val="auto"/>
        </w:rPr>
      </w:pPr>
    </w:p>
    <w:p>
      <w:pPr>
        <w:jc w:val="center"/>
        <w:ind w:right="180"/>
        <w:spacing w:after="0"/>
        <w:rPr>
          <w:sz w:val="20"/>
          <w:szCs w:val="20"/>
          <w:color w:val="auto"/>
        </w:rPr>
      </w:pPr>
      <w:r>
        <w:rPr>
          <w:rFonts w:ascii="Times New Roman" w:cs="Times New Roman" w:eastAsia="Times New Roman" w:hAnsi="Times New Roman"/>
          <w:sz w:val="19"/>
          <w:szCs w:val="19"/>
          <w:color w:val="auto"/>
        </w:rPr>
        <w:t>Figure 20.4 – Enter your email address</w:t>
      </w:r>
    </w:p>
    <w:p>
      <w:pPr>
        <w:spacing w:after="0" w:line="98" w:lineRule="exact"/>
        <w:rPr>
          <w:sz w:val="20"/>
          <w:szCs w:val="20"/>
          <w:color w:val="auto"/>
        </w:rPr>
      </w:pPr>
    </w:p>
    <w:p>
      <w:pPr>
        <w:ind w:left="540" w:hanging="360"/>
        <w:spacing w:after="0"/>
        <w:tabs>
          <w:tab w:leader="none" w:pos="540" w:val="left"/>
        </w:tabs>
        <w:numPr>
          <w:ilvl w:val="0"/>
          <w:numId w:val="334"/>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 xml:space="preserve">Enter a strong password and click </w:t>
      </w:r>
      <w:r>
        <w:rPr>
          <w:rFonts w:ascii="Times New Roman" w:cs="Times New Roman" w:eastAsia="Times New Roman" w:hAnsi="Times New Roman"/>
          <w:sz w:val="22"/>
          <w:szCs w:val="22"/>
          <w:b w:val="1"/>
          <w:bCs w:val="1"/>
          <w:color w:val="auto"/>
        </w:rPr>
        <w:t>Continue</w:t>
      </w:r>
      <w:r>
        <w:rPr>
          <w:rFonts w:ascii="Times New Roman" w:cs="Times New Roman" w:eastAsia="Times New Roman" w:hAnsi="Times New Roman"/>
          <w:sz w:val="22"/>
          <w:szCs w:val="22"/>
          <w:color w:val="auto"/>
        </w:rPr>
        <w:t>.</w:t>
      </w:r>
    </w:p>
    <w:p>
      <w:pPr>
        <w:spacing w:after="0" w:line="103" w:lineRule="exact"/>
        <w:rPr>
          <w:rFonts w:ascii="Times New Roman" w:cs="Times New Roman" w:eastAsia="Times New Roman" w:hAnsi="Times New Roman"/>
          <w:sz w:val="22"/>
          <w:szCs w:val="22"/>
          <w:color w:val="auto"/>
        </w:rPr>
      </w:pPr>
    </w:p>
    <w:p>
      <w:pPr>
        <w:ind w:left="540" w:right="200" w:hanging="360"/>
        <w:spacing w:after="0" w:line="290" w:lineRule="auto"/>
        <w:tabs>
          <w:tab w:leader="none" w:pos="540" w:val="left"/>
        </w:tabs>
        <w:numPr>
          <w:ilvl w:val="0"/>
          <w:numId w:val="334"/>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 xml:space="preserve">Enter a username. The username must be unique. GitHub will tell you whether your name is available or not, as in </w:t>
      </w:r>
      <w:r>
        <w:rPr>
          <w:rFonts w:ascii="Times New Roman" w:cs="Times New Roman" w:eastAsia="Times New Roman" w:hAnsi="Times New Roman"/>
          <w:sz w:val="22"/>
          <w:szCs w:val="22"/>
          <w:i w:val="1"/>
          <w:iCs w:val="1"/>
          <w:color w:val="auto"/>
        </w:rPr>
        <w:t>Figure 20.5</w:t>
      </w:r>
      <w:r>
        <w:rPr>
          <w:rFonts w:ascii="Times New Roman" w:cs="Times New Roman" w:eastAsia="Times New Roman" w:hAnsi="Times New Roman"/>
          <w:sz w:val="22"/>
          <w:szCs w:val="22"/>
          <w:color w:val="auto"/>
        </w:rPr>
        <w: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851535</wp:posOffset>
            </wp:positionH>
            <wp:positionV relativeFrom="paragraph">
              <wp:posOffset>67310</wp:posOffset>
            </wp:positionV>
            <wp:extent cx="3326130" cy="3086100"/>
            <wp:wrapNone/>
            <wp:docPr id="1169" name="Picture 1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9"/>
                    <pic:cNvPicPr>
                      <a:picLocks noChangeAspect="1" noChangeArrowheads="1"/>
                    </pic:cNvPicPr>
                  </pic:nvPicPr>
                  <pic:blipFill>
                    <a:blip r:embed="rId501">
                      <a:extLst>
                        <a:ext uri="{28A0092B-C50C-407E-A947-70E740481C1C}"/>
                      </a:extLst>
                    </a:blip>
                    <a:srcRect/>
                    <a:stretch>
                      <a:fillRect/>
                    </a:stretch>
                  </pic:blipFill>
                  <pic:spPr bwMode="auto">
                    <a:xfrm>
                      <a:off x="0" y="0"/>
                      <a:ext cx="3326130" cy="308610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35" w:lineRule="exact"/>
        <w:rPr>
          <w:sz w:val="20"/>
          <w:szCs w:val="20"/>
          <w:color w:val="auto"/>
        </w:rPr>
      </w:pPr>
    </w:p>
    <w:p>
      <w:pPr>
        <w:jc w:val="center"/>
        <w:ind w:right="180"/>
        <w:spacing w:after="0"/>
        <w:rPr>
          <w:sz w:val="20"/>
          <w:szCs w:val="20"/>
          <w:color w:val="auto"/>
        </w:rPr>
      </w:pPr>
      <w:r>
        <w:rPr>
          <w:rFonts w:ascii="Times New Roman" w:cs="Times New Roman" w:eastAsia="Times New Roman" w:hAnsi="Times New Roman"/>
          <w:sz w:val="19"/>
          <w:szCs w:val="19"/>
          <w:color w:val="auto"/>
        </w:rPr>
        <w:t>Figure 20.5 – Create a password and pick a unique username</w:t>
      </w:r>
    </w:p>
    <w:p>
      <w:pPr>
        <w:sectPr>
          <w:pgSz w:w="10980" w:h="13680" w:orient="portrait"/>
          <w:cols w:equalWidth="0" w:num="1">
            <w:col w:w="8100"/>
          </w:cols>
          <w:pgMar w:left="1440" w:top="889" w:right="1440" w:bottom="1440" w:gutter="0" w:footer="0" w:header="0"/>
        </w:sectPr>
      </w:pPr>
    </w:p>
    <w:p>
      <w:pPr>
        <w:spacing w:after="0" w:line="53" w:lineRule="exact"/>
        <w:rPr>
          <w:sz w:val="20"/>
          <w:szCs w:val="20"/>
          <w:color w:val="auto"/>
        </w:rPr>
      </w:pPr>
    </w:p>
    <w:p>
      <w:pPr>
        <w:ind w:left="540"/>
        <w:spacing w:after="0"/>
        <w:rPr>
          <w:sz w:val="20"/>
          <w:szCs w:val="20"/>
          <w:color w:val="auto"/>
        </w:rPr>
      </w:pPr>
      <w:r>
        <w:rPr>
          <w:rFonts w:ascii="Times New Roman" w:cs="Times New Roman" w:eastAsia="Times New Roman" w:hAnsi="Times New Roman"/>
          <w:sz w:val="21"/>
          <w:szCs w:val="21"/>
          <w:color w:val="auto"/>
        </w:rPr>
        <w:t xml:space="preserve">Click </w:t>
      </w:r>
      <w:r>
        <w:rPr>
          <w:rFonts w:ascii="Times New Roman" w:cs="Times New Roman" w:eastAsia="Times New Roman" w:hAnsi="Times New Roman"/>
          <w:sz w:val="21"/>
          <w:szCs w:val="21"/>
          <w:b w:val="1"/>
          <w:bCs w:val="1"/>
          <w:color w:val="auto"/>
        </w:rPr>
        <w:t>Continue</w:t>
      </w:r>
      <w:r>
        <w:rPr>
          <w:rFonts w:ascii="Times New Roman" w:cs="Times New Roman" w:eastAsia="Times New Roman" w:hAnsi="Times New Roman"/>
          <w:sz w:val="21"/>
          <w:szCs w:val="21"/>
          <w:color w:val="auto"/>
        </w:rPr>
        <w:t xml:space="preserve"> if you found a unique username.</w:t>
      </w:r>
    </w:p>
    <w:p>
      <w:pPr>
        <w:sectPr>
          <w:pgSz w:w="10980" w:h="13680" w:orient="portrait"/>
          <w:cols w:equalWidth="0" w:num="1">
            <w:col w:w="8100"/>
          </w:cols>
          <w:pgMar w:left="1440" w:top="889" w:right="1440" w:bottom="1440" w:gutter="0" w:footer="0" w:header="0"/>
          <w:type w:val="continuous"/>
        </w:sectPr>
      </w:pPr>
    </w:p>
    <w:bookmarkStart w:id="464" w:name="page465"/>
    <w:bookmarkEnd w:id="464"/>
    <w:p>
      <w:pPr>
        <w:ind w:left="180"/>
        <w:spacing w:after="0"/>
        <w:tabs>
          <w:tab w:leader="none" w:pos="680" w:val="left"/>
        </w:tabs>
        <w:rPr>
          <w:sz w:val="20"/>
          <w:szCs w:val="20"/>
          <w:color w:val="auto"/>
        </w:rPr>
      </w:pPr>
      <w:r>
        <w:rPr>
          <w:rFonts w:ascii="Times New Roman" w:cs="Times New Roman" w:eastAsia="Times New Roman" w:hAnsi="Times New Roman"/>
          <w:sz w:val="19"/>
          <w:szCs w:val="19"/>
          <w:color w:val="auto"/>
        </w:rPr>
        <w:t>436</w:t>
        <w:tab/>
        <w:t>GitHub – The Home for All Developers</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114300</wp:posOffset>
                </wp:positionH>
                <wp:positionV relativeFrom="paragraph">
                  <wp:posOffset>60960</wp:posOffset>
                </wp:positionV>
                <wp:extent cx="5029200" cy="0"/>
                <wp:wrapNone/>
                <wp:docPr id="1170" name="Shape 117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1170" o:spid="_x0000_s2195"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9pt,4.8pt" to="405pt,4.8pt" o:allowincell="f" strokecolor="#000000" strokeweight="0.5pt"/>
            </w:pict>
          </mc:Fallback>
        </mc:AlternateContent>
      </w:r>
    </w:p>
    <w:p>
      <w:pPr>
        <w:sectPr>
          <w:pgSz w:w="10980" w:h="13680" w:orient="portrait"/>
          <w:cols w:equalWidth="0" w:num="1">
            <w:col w:w="8100"/>
          </w:cols>
          <w:pgMar w:left="1440" w:top="889" w:right="1440" w:bottom="1440" w:gutter="0" w:footer="0" w:header="0"/>
        </w:sectPr>
      </w:pPr>
    </w:p>
    <w:p>
      <w:pPr>
        <w:spacing w:after="0" w:line="339" w:lineRule="exact"/>
        <w:rPr>
          <w:sz w:val="20"/>
          <w:szCs w:val="20"/>
          <w:color w:val="auto"/>
        </w:rPr>
      </w:pPr>
    </w:p>
    <w:p>
      <w:pPr>
        <w:ind w:left="720" w:right="20" w:hanging="360"/>
        <w:spacing w:after="0" w:line="278" w:lineRule="auto"/>
        <w:tabs>
          <w:tab w:leader="none" w:pos="720" w:val="left"/>
        </w:tabs>
        <w:numPr>
          <w:ilvl w:val="0"/>
          <w:numId w:val="335"/>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Now, you can opt in or out of email communication. Type</w:t>
      </w:r>
      <w:r>
        <w:rPr>
          <w:rFonts w:ascii="Courier New" w:cs="Courier New" w:eastAsia="Courier New" w:hAnsi="Courier New"/>
          <w:sz w:val="21"/>
          <w:szCs w:val="21"/>
          <w:color w:val="auto"/>
        </w:rPr>
        <w:t xml:space="preserve"> y</w:t>
      </w:r>
      <w:r>
        <w:rPr>
          <w:rFonts w:ascii="Times New Roman" w:cs="Times New Roman" w:eastAsia="Times New Roman" w:hAnsi="Times New Roman"/>
          <w:sz w:val="22"/>
          <w:szCs w:val="22"/>
          <w:color w:val="auto"/>
        </w:rPr>
        <w:t xml:space="preserve"> for </w:t>
      </w:r>
      <w:r>
        <w:rPr>
          <w:rFonts w:ascii="Times New Roman" w:cs="Times New Roman" w:eastAsia="Times New Roman" w:hAnsi="Times New Roman"/>
          <w:sz w:val="22"/>
          <w:szCs w:val="22"/>
          <w:i w:val="1"/>
          <w:iCs w:val="1"/>
          <w:color w:val="auto"/>
        </w:rPr>
        <w:t>yes</w:t>
      </w:r>
      <w:r>
        <w:rPr>
          <w:rFonts w:ascii="Times New Roman" w:cs="Times New Roman" w:eastAsia="Times New Roman" w:hAnsi="Times New Roman"/>
          <w:sz w:val="22"/>
          <w:szCs w:val="22"/>
          <w:color w:val="auto"/>
        </w:rPr>
        <w:t xml:space="preserve"> or</w:t>
      </w:r>
      <w:r>
        <w:rPr>
          <w:rFonts w:ascii="Courier New" w:cs="Courier New" w:eastAsia="Courier New" w:hAnsi="Courier New"/>
          <w:sz w:val="21"/>
          <w:szCs w:val="21"/>
          <w:color w:val="auto"/>
        </w:rPr>
        <w:t xml:space="preserve"> n</w:t>
      </w:r>
      <w:r>
        <w:rPr>
          <w:rFonts w:ascii="Times New Roman" w:cs="Times New Roman" w:eastAsia="Times New Roman" w:hAnsi="Times New Roman"/>
          <w:sz w:val="22"/>
          <w:szCs w:val="22"/>
          <w:color w:val="auto"/>
        </w:rPr>
        <w:t xml:space="preserve"> for </w:t>
      </w:r>
      <w:r>
        <w:rPr>
          <w:rFonts w:ascii="Times New Roman" w:cs="Times New Roman" w:eastAsia="Times New Roman" w:hAnsi="Times New Roman"/>
          <w:sz w:val="22"/>
          <w:szCs w:val="22"/>
          <w:i w:val="1"/>
          <w:iCs w:val="1"/>
          <w:color w:val="auto"/>
        </w:rPr>
        <w:t>no</w:t>
      </w:r>
      <w:r>
        <w:rPr>
          <w:rFonts w:ascii="Times New Roman" w:cs="Times New Roman" w:eastAsia="Times New Roman" w:hAnsi="Times New Roman"/>
          <w:sz w:val="22"/>
          <w:szCs w:val="22"/>
          <w:color w:val="auto"/>
        </w:rPr>
        <w:t xml:space="preserve">, then click </w:t>
      </w:r>
      <w:r>
        <w:rPr>
          <w:rFonts w:ascii="Times New Roman" w:cs="Times New Roman" w:eastAsia="Times New Roman" w:hAnsi="Times New Roman"/>
          <w:sz w:val="22"/>
          <w:szCs w:val="22"/>
          <w:b w:val="1"/>
          <w:bCs w:val="1"/>
          <w:color w:val="auto"/>
        </w:rPr>
        <w:t>Continue</w:t>
      </w:r>
      <w:r>
        <w:rPr>
          <w:rFonts w:ascii="Times New Roman" w:cs="Times New Roman" w:eastAsia="Times New Roman" w:hAnsi="Times New Roman"/>
          <w:sz w:val="22"/>
          <w:szCs w:val="22"/>
          <w:color w:val="auto"/>
        </w:rPr>
        <w:t xml:space="preserve"> or press </w:t>
      </w:r>
      <w:r>
        <w:rPr>
          <w:rFonts w:ascii="Times New Roman" w:cs="Times New Roman" w:eastAsia="Times New Roman" w:hAnsi="Times New Roman"/>
          <w:sz w:val="22"/>
          <w:szCs w:val="22"/>
          <w:i w:val="1"/>
          <w:iCs w:val="1"/>
          <w:color w:val="auto"/>
        </w:rPr>
        <w:t>Enter</w:t>
      </w:r>
      <w:r>
        <w:rPr>
          <w:rFonts w:ascii="Times New Roman" w:cs="Times New Roman" w:eastAsia="Times New Roman" w:hAnsi="Times New Roman"/>
          <w:sz w:val="22"/>
          <w:szCs w:val="22"/>
          <w:color w:val="auto"/>
        </w:rPr>
        <w:t>.</w:t>
      </w:r>
    </w:p>
    <w:p>
      <w:pPr>
        <w:spacing w:after="0" w:line="11" w:lineRule="exact"/>
        <w:rPr>
          <w:rFonts w:ascii="Times New Roman" w:cs="Times New Roman" w:eastAsia="Times New Roman" w:hAnsi="Times New Roman"/>
          <w:sz w:val="22"/>
          <w:szCs w:val="22"/>
          <w:color w:val="auto"/>
        </w:rPr>
      </w:pPr>
    </w:p>
    <w:p>
      <w:pPr>
        <w:ind w:left="720" w:right="280" w:hanging="360"/>
        <w:spacing w:after="0" w:line="316" w:lineRule="auto"/>
        <w:tabs>
          <w:tab w:leader="none" w:pos="720" w:val="left"/>
        </w:tabs>
        <w:numPr>
          <w:ilvl w:val="0"/>
          <w:numId w:val="335"/>
        </w:numPr>
        <w:rPr>
          <w:rFonts w:ascii="Times New Roman" w:cs="Times New Roman" w:eastAsia="Times New Roman" w:hAnsi="Times New Roman"/>
          <w:sz w:val="21"/>
          <w:szCs w:val="21"/>
          <w:color w:val="auto"/>
        </w:rPr>
      </w:pPr>
      <w:r>
        <w:rPr>
          <w:rFonts w:ascii="Times New Roman" w:cs="Times New Roman" w:eastAsia="Times New Roman" w:hAnsi="Times New Roman"/>
          <w:sz w:val="21"/>
          <w:szCs w:val="21"/>
          <w:color w:val="auto"/>
        </w:rPr>
        <w:t xml:space="preserve">Solve the captcha by clicking on the specified part of the image. Note that the captcha might appear in the preferred language of your browser (see </w:t>
      </w:r>
      <w:r>
        <w:rPr>
          <w:rFonts w:ascii="Times New Roman" w:cs="Times New Roman" w:eastAsia="Times New Roman" w:hAnsi="Times New Roman"/>
          <w:sz w:val="21"/>
          <w:szCs w:val="21"/>
          <w:i w:val="1"/>
          <w:iCs w:val="1"/>
          <w:color w:val="auto"/>
        </w:rPr>
        <w:t>Figure 20.6</w:t>
      </w:r>
      <w:r>
        <w:rPr>
          <w:rFonts w:ascii="Times New Roman" w:cs="Times New Roman" w:eastAsia="Times New Roman" w:hAnsi="Times New Roman"/>
          <w:sz w:val="21"/>
          <w:szCs w:val="21"/>
          <w:color w:val="auto"/>
        </w:rPr>
        <w: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947420</wp:posOffset>
            </wp:positionH>
            <wp:positionV relativeFrom="paragraph">
              <wp:posOffset>41275</wp:posOffset>
            </wp:positionV>
            <wp:extent cx="3362960" cy="3284220"/>
            <wp:wrapNone/>
            <wp:docPr id="1171" name="Picture 1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1"/>
                    <pic:cNvPicPr>
                      <a:picLocks noChangeAspect="1" noChangeArrowheads="1"/>
                    </pic:cNvPicPr>
                  </pic:nvPicPr>
                  <pic:blipFill>
                    <a:blip r:embed="rId502">
                      <a:extLst>
                        <a:ext uri="{28A0092B-C50C-407E-A947-70E740481C1C}"/>
                      </a:extLst>
                    </a:blip>
                    <a:srcRect/>
                    <a:stretch>
                      <a:fillRect/>
                    </a:stretch>
                  </pic:blipFill>
                  <pic:spPr bwMode="auto">
                    <a:xfrm>
                      <a:off x="0" y="0"/>
                      <a:ext cx="3362960" cy="328422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4" w:lineRule="exact"/>
        <w:rPr>
          <w:sz w:val="20"/>
          <w:szCs w:val="20"/>
          <w:color w:val="auto"/>
        </w:rPr>
      </w:pPr>
    </w:p>
    <w:p>
      <w:pPr>
        <w:jc w:val="center"/>
        <w:ind w:right="-179"/>
        <w:spacing w:after="0"/>
        <w:rPr>
          <w:sz w:val="20"/>
          <w:szCs w:val="20"/>
          <w:color w:val="auto"/>
        </w:rPr>
      </w:pPr>
      <w:r>
        <w:rPr>
          <w:rFonts w:ascii="Times New Roman" w:cs="Times New Roman" w:eastAsia="Times New Roman" w:hAnsi="Times New Roman"/>
          <w:sz w:val="19"/>
          <w:szCs w:val="19"/>
          <w:color w:val="auto"/>
        </w:rPr>
        <w:t>Figure 20.6 – Email communication and captcha</w:t>
      </w:r>
    </w:p>
    <w:p>
      <w:pPr>
        <w:spacing w:after="0" w:line="106" w:lineRule="exact"/>
        <w:rPr>
          <w:sz w:val="20"/>
          <w:szCs w:val="20"/>
          <w:color w:val="auto"/>
        </w:rPr>
      </w:pPr>
    </w:p>
    <w:p>
      <w:pPr>
        <w:ind w:left="720" w:right="80" w:hanging="360"/>
        <w:spacing w:after="0" w:line="290" w:lineRule="auto"/>
        <w:tabs>
          <w:tab w:leader="none" w:pos="720" w:val="left"/>
        </w:tabs>
        <w:numPr>
          <w:ilvl w:val="0"/>
          <w:numId w:val="336"/>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 xml:space="preserve">Now, check your email account. You should have received a code that you can paste into the following fields (see </w:t>
      </w:r>
      <w:r>
        <w:rPr>
          <w:rFonts w:ascii="Times New Roman" w:cs="Times New Roman" w:eastAsia="Times New Roman" w:hAnsi="Times New Roman"/>
          <w:sz w:val="22"/>
          <w:szCs w:val="22"/>
          <w:i w:val="1"/>
          <w:iCs w:val="1"/>
          <w:color w:val="auto"/>
        </w:rPr>
        <w:t>Figure 20.7</w:t>
      </w:r>
      <w:r>
        <w:rPr>
          <w:rFonts w:ascii="Times New Roman" w:cs="Times New Roman" w:eastAsia="Times New Roman" w:hAnsi="Times New Roman"/>
          <w:sz w:val="22"/>
          <w:szCs w:val="22"/>
          <w:color w:val="auto"/>
        </w:rPr>
        <w: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1073785</wp:posOffset>
            </wp:positionH>
            <wp:positionV relativeFrom="paragraph">
              <wp:posOffset>111760</wp:posOffset>
            </wp:positionV>
            <wp:extent cx="3110230" cy="1397000"/>
            <wp:wrapNone/>
            <wp:docPr id="1172" name="Picture 1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2"/>
                    <pic:cNvPicPr>
                      <a:picLocks noChangeAspect="1" noChangeArrowheads="1"/>
                    </pic:cNvPicPr>
                  </pic:nvPicPr>
                  <pic:blipFill>
                    <a:blip r:embed="rId503">
                      <a:extLst>
                        <a:ext uri="{28A0092B-C50C-407E-A947-70E740481C1C}"/>
                      </a:extLst>
                    </a:blip>
                    <a:srcRect/>
                    <a:stretch>
                      <a:fillRect/>
                    </a:stretch>
                  </pic:blipFill>
                  <pic:spPr bwMode="auto">
                    <a:xfrm>
                      <a:off x="0" y="0"/>
                      <a:ext cx="3110230" cy="1397000"/>
                    </a:xfrm>
                    <a:prstGeom prst="rect">
                      <a:avLst/>
                    </a:prstGeom>
                    <a:noFill/>
                  </pic:spPr>
                </pic:pic>
              </a:graphicData>
            </a:graphic>
          </wp:anchor>
        </w:drawing>
      </w:r>
    </w:p>
    <w:p>
      <w:pPr>
        <w:sectPr>
          <w:pgSz w:w="10980" w:h="13680" w:orient="portrait"/>
          <w:cols w:equalWidth="0" w:num="1">
            <w:col w:w="8100"/>
          </w:cols>
          <w:pgMar w:left="1440" w:top="889" w:right="1440" w:bottom="1440" w:gutter="0" w:footer="0" w:header="0"/>
          <w:type w:val="continuous"/>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64" w:lineRule="exact"/>
        <w:rPr>
          <w:sz w:val="20"/>
          <w:szCs w:val="20"/>
          <w:color w:val="auto"/>
        </w:rPr>
      </w:pPr>
    </w:p>
    <w:p>
      <w:pPr>
        <w:ind w:left="1720"/>
        <w:spacing w:after="0"/>
        <w:rPr>
          <w:sz w:val="20"/>
          <w:szCs w:val="20"/>
          <w:color w:val="auto"/>
        </w:rPr>
      </w:pPr>
      <w:r>
        <w:rPr>
          <w:rFonts w:ascii="Times New Roman" w:cs="Times New Roman" w:eastAsia="Times New Roman" w:hAnsi="Times New Roman"/>
          <w:sz w:val="18"/>
          <w:szCs w:val="18"/>
          <w:color w:val="auto"/>
        </w:rPr>
        <w:t>Figure 20.7 – Enter the code that was sent to your email address</w:t>
      </w:r>
    </w:p>
    <w:p>
      <w:pPr>
        <w:sectPr>
          <w:pgSz w:w="10980" w:h="13680" w:orient="portrait"/>
          <w:cols w:equalWidth="0" w:num="1">
            <w:col w:w="8100"/>
          </w:cols>
          <w:pgMar w:left="1440" w:top="889" w:right="1440" w:bottom="1440" w:gutter="0" w:footer="0" w:header="0"/>
          <w:type w:val="continuous"/>
        </w:sectPr>
      </w:pPr>
    </w:p>
    <w:bookmarkStart w:id="465" w:name="page466"/>
    <w:bookmarkEnd w:id="465"/>
    <w:p>
      <w:pPr>
        <w:jc w:val="right"/>
        <w:ind w:right="180"/>
        <w:spacing w:after="0"/>
        <w:tabs>
          <w:tab w:leader="none" w:pos="260" w:val="left"/>
        </w:tabs>
        <w:rPr>
          <w:sz w:val="20"/>
          <w:szCs w:val="20"/>
          <w:color w:val="auto"/>
        </w:rPr>
      </w:pPr>
      <w:r>
        <w:rPr>
          <w:rFonts w:ascii="Times New Roman" w:cs="Times New Roman" w:eastAsia="Times New Roman" w:hAnsi="Times New Roman"/>
          <w:sz w:val="20"/>
          <w:szCs w:val="20"/>
          <w:color w:val="auto"/>
        </w:rPr>
        <w:t>Enterprise security</w:t>
      </w:r>
      <w:r>
        <w:rPr>
          <w:sz w:val="20"/>
          <w:szCs w:val="20"/>
          <w:color w:val="auto"/>
        </w:rPr>
        <w:tab/>
      </w:r>
      <w:r>
        <w:rPr>
          <w:rFonts w:ascii="Times New Roman" w:cs="Times New Roman" w:eastAsia="Times New Roman" w:hAnsi="Times New Roman"/>
          <w:sz w:val="18"/>
          <w:szCs w:val="18"/>
          <w:color w:val="auto"/>
        </w:rPr>
        <w:t>437</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53340</wp:posOffset>
                </wp:positionV>
                <wp:extent cx="5029200" cy="0"/>
                <wp:wrapNone/>
                <wp:docPr id="1173" name="Shape 117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1173" o:spid="_x0000_s2198"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4.2pt" to="396pt,4.2pt" o:allowincell="f" strokecolor="#000000" strokeweight="0.5pt"/>
            </w:pict>
          </mc:Fallback>
        </mc:AlternateContent>
      </w:r>
    </w:p>
    <w:p>
      <w:pPr>
        <w:spacing w:after="0" w:line="310" w:lineRule="exact"/>
        <w:rPr>
          <w:sz w:val="20"/>
          <w:szCs w:val="20"/>
          <w:color w:val="auto"/>
        </w:rPr>
      </w:pPr>
    </w:p>
    <w:p>
      <w:pPr>
        <w:ind w:left="540" w:hanging="360"/>
        <w:spacing w:after="0"/>
        <w:tabs>
          <w:tab w:leader="none" w:pos="540" w:val="left"/>
        </w:tabs>
        <w:numPr>
          <w:ilvl w:val="0"/>
          <w:numId w:val="337"/>
        </w:numPr>
        <w:rPr>
          <w:rFonts w:ascii="Times New Roman" w:cs="Times New Roman" w:eastAsia="Times New Roman" w:hAnsi="Times New Roman"/>
          <w:sz w:val="21"/>
          <w:szCs w:val="21"/>
          <w:color w:val="auto"/>
        </w:rPr>
      </w:pPr>
      <w:r>
        <w:rPr>
          <w:rFonts w:ascii="Times New Roman" w:cs="Times New Roman" w:eastAsia="Times New Roman" w:hAnsi="Times New Roman"/>
          <w:sz w:val="21"/>
          <w:szCs w:val="21"/>
          <w:color w:val="auto"/>
        </w:rPr>
        <w:t>The next dialogs are to personalize your experience. You can skip them if you want.</w:t>
      </w:r>
    </w:p>
    <w:p>
      <w:pPr>
        <w:spacing w:after="0" w:line="107" w:lineRule="exact"/>
        <w:rPr>
          <w:rFonts w:ascii="Times New Roman" w:cs="Times New Roman" w:eastAsia="Times New Roman" w:hAnsi="Times New Roman"/>
          <w:sz w:val="21"/>
          <w:szCs w:val="21"/>
          <w:color w:val="auto"/>
        </w:rPr>
      </w:pPr>
    </w:p>
    <w:p>
      <w:pPr>
        <w:ind w:left="540" w:right="800" w:hanging="360"/>
        <w:spacing w:after="0" w:line="290" w:lineRule="auto"/>
        <w:tabs>
          <w:tab w:leader="none" w:pos="540" w:val="left"/>
        </w:tabs>
        <w:numPr>
          <w:ilvl w:val="0"/>
          <w:numId w:val="337"/>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You can choose a free 30-day trial of GitHub Enterprise. Thisshould give you enough time to try out all the features.</w:t>
      </w:r>
    </w:p>
    <w:p>
      <w:pPr>
        <w:spacing w:after="0" w:line="97" w:lineRule="exact"/>
        <w:rPr>
          <w:sz w:val="20"/>
          <w:szCs w:val="20"/>
          <w:color w:val="auto"/>
        </w:rPr>
      </w:pPr>
    </w:p>
    <w:p>
      <w:pPr>
        <w:ind w:right="680"/>
        <w:spacing w:after="0" w:line="290" w:lineRule="auto"/>
        <w:rPr>
          <w:sz w:val="20"/>
          <w:szCs w:val="20"/>
          <w:color w:val="auto"/>
        </w:rPr>
      </w:pPr>
      <w:r>
        <w:rPr>
          <w:rFonts w:ascii="Times New Roman" w:cs="Times New Roman" w:eastAsia="Times New Roman" w:hAnsi="Times New Roman"/>
          <w:sz w:val="22"/>
          <w:szCs w:val="22"/>
          <w:color w:val="auto"/>
        </w:rPr>
        <w:t>After you have successfully created your account, there are some steps you should do right away:</w:t>
      </w:r>
    </w:p>
    <w:p>
      <w:pPr>
        <w:spacing w:after="0" w:line="89" w:lineRule="exact"/>
        <w:rPr>
          <w:sz w:val="20"/>
          <w:szCs w:val="20"/>
          <w:color w:val="auto"/>
        </w:rPr>
      </w:pPr>
    </w:p>
    <w:p>
      <w:pPr>
        <w:ind w:left="540" w:right="860" w:hanging="360"/>
        <w:spacing w:after="0" w:line="283" w:lineRule="auto"/>
        <w:tabs>
          <w:tab w:leader="none" w:pos="540" w:val="left"/>
        </w:tabs>
        <w:numPr>
          <w:ilvl w:val="0"/>
          <w:numId w:val="338"/>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Go to</w:t>
      </w:r>
      <w:r>
        <w:rPr>
          <w:rFonts w:ascii="Courier New" w:cs="Courier New" w:eastAsia="Courier New" w:hAnsi="Courier New"/>
          <w:sz w:val="21"/>
          <w:szCs w:val="21"/>
          <w:color w:val="auto"/>
        </w:rPr>
        <w:t xml:space="preserve"> </w:t>
      </w:r>
      <w:hyperlink r:id="rId504">
        <w:r>
          <w:rPr>
            <w:rFonts w:ascii="Courier New" w:cs="Courier New" w:eastAsia="Courier New" w:hAnsi="Courier New"/>
            <w:sz w:val="21"/>
            <w:szCs w:val="21"/>
            <w:color w:val="auto"/>
          </w:rPr>
          <w:t>https://github.com/settings/security</w:t>
        </w:r>
        <w:r>
          <w:rPr>
            <w:rFonts w:ascii="Times New Roman" w:cs="Times New Roman" w:eastAsia="Times New Roman" w:hAnsi="Times New Roman"/>
            <w:sz w:val="22"/>
            <w:szCs w:val="22"/>
            <w:color w:val="auto"/>
          </w:rPr>
          <w:t xml:space="preserve"> </w:t>
        </w:r>
      </w:hyperlink>
      <w:r>
        <w:rPr>
          <w:rFonts w:ascii="Times New Roman" w:cs="Times New Roman" w:eastAsia="Times New Roman" w:hAnsi="Times New Roman"/>
          <w:sz w:val="22"/>
          <w:szCs w:val="22"/>
          <w:color w:val="auto"/>
        </w:rPr>
        <w:t xml:space="preserve">and check </w:t>
      </w:r>
      <w:r>
        <w:rPr>
          <w:rFonts w:ascii="Times New Roman" w:cs="Times New Roman" w:eastAsia="Times New Roman" w:hAnsi="Times New Roman"/>
          <w:sz w:val="22"/>
          <w:szCs w:val="22"/>
          <w:b w:val="1"/>
          <w:bCs w:val="1"/>
          <w:color w:val="auto"/>
        </w:rPr>
        <w:t>Enable two-factor authentication</w:t>
      </w:r>
      <w:r>
        <w:rPr>
          <w:rFonts w:ascii="Times New Roman" w:cs="Times New Roman" w:eastAsia="Times New Roman" w:hAnsi="Times New Roman"/>
          <w:sz w:val="22"/>
          <w:szCs w:val="22"/>
          <w:color w:val="auto"/>
        </w:rPr>
        <w:t xml:space="preserve"> to secure your account.</w:t>
      </w:r>
    </w:p>
    <w:p>
      <w:pPr>
        <w:spacing w:after="0" w:line="5" w:lineRule="exact"/>
        <w:rPr>
          <w:rFonts w:ascii="Times New Roman" w:cs="Times New Roman" w:eastAsia="Times New Roman" w:hAnsi="Times New Roman"/>
          <w:sz w:val="22"/>
          <w:szCs w:val="22"/>
          <w:color w:val="auto"/>
        </w:rPr>
      </w:pPr>
    </w:p>
    <w:p>
      <w:pPr>
        <w:ind w:left="540" w:right="340" w:hanging="360"/>
        <w:spacing w:after="0" w:line="276" w:lineRule="auto"/>
        <w:tabs>
          <w:tab w:leader="none" w:pos="540" w:val="left"/>
        </w:tabs>
        <w:numPr>
          <w:ilvl w:val="0"/>
          <w:numId w:val="338"/>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Fill in your profile at</w:t>
      </w:r>
      <w:r>
        <w:rPr>
          <w:rFonts w:ascii="Courier New" w:cs="Courier New" w:eastAsia="Courier New" w:hAnsi="Courier New"/>
          <w:sz w:val="21"/>
          <w:szCs w:val="21"/>
          <w:color w:val="auto"/>
        </w:rPr>
        <w:t xml:space="preserve"> </w:t>
      </w:r>
      <w:hyperlink r:id="rId505">
        <w:r>
          <w:rPr>
            <w:rFonts w:ascii="Courier New" w:cs="Courier New" w:eastAsia="Courier New" w:hAnsi="Courier New"/>
            <w:sz w:val="21"/>
            <w:szCs w:val="21"/>
            <w:color w:val="auto"/>
          </w:rPr>
          <w:t>https://github.com/settings/profile</w:t>
        </w:r>
        <w:r>
          <w:rPr>
            <w:rFonts w:ascii="Times New Roman" w:cs="Times New Roman" w:eastAsia="Times New Roman" w:hAnsi="Times New Roman"/>
            <w:sz w:val="22"/>
            <w:szCs w:val="22"/>
            <w:color w:val="auto"/>
          </w:rPr>
          <w:t xml:space="preserve"> </w:t>
        </w:r>
      </w:hyperlink>
      <w:r>
        <w:rPr>
          <w:rFonts w:ascii="Times New Roman" w:cs="Times New Roman" w:eastAsia="Times New Roman" w:hAnsi="Times New Roman"/>
          <w:sz w:val="22"/>
          <w:szCs w:val="22"/>
          <w:color w:val="auto"/>
        </w:rPr>
        <w:t>and pick a good avatar.</w:t>
      </w:r>
    </w:p>
    <w:p>
      <w:pPr>
        <w:spacing w:after="0" w:line="13" w:lineRule="exact"/>
        <w:rPr>
          <w:rFonts w:ascii="Times New Roman" w:cs="Times New Roman" w:eastAsia="Times New Roman" w:hAnsi="Times New Roman"/>
          <w:sz w:val="22"/>
          <w:szCs w:val="22"/>
          <w:color w:val="auto"/>
        </w:rPr>
      </w:pPr>
    </w:p>
    <w:p>
      <w:pPr>
        <w:ind w:left="540" w:right="480" w:hanging="360"/>
        <w:spacing w:after="0" w:line="245" w:lineRule="auto"/>
        <w:tabs>
          <w:tab w:leader="none" w:pos="540" w:val="left"/>
        </w:tabs>
        <w:numPr>
          <w:ilvl w:val="0"/>
          <w:numId w:val="338"/>
        </w:numPr>
        <w:rPr>
          <w:rFonts w:ascii="Courier New" w:cs="Courier New" w:eastAsia="Courier New" w:hAnsi="Courier New"/>
          <w:sz w:val="21"/>
          <w:szCs w:val="21"/>
          <w:color w:val="auto"/>
        </w:rPr>
      </w:pPr>
      <w:r>
        <w:rPr>
          <w:rFonts w:ascii="Times New Roman" w:cs="Times New Roman" w:eastAsia="Times New Roman" w:hAnsi="Times New Roman"/>
          <w:sz w:val="22"/>
          <w:szCs w:val="22"/>
          <w:color w:val="auto"/>
        </w:rPr>
        <w:t>Select the theme of your choice at</w:t>
      </w:r>
      <w:r>
        <w:rPr>
          <w:rFonts w:ascii="Courier New" w:cs="Courier New" w:eastAsia="Courier New" w:hAnsi="Courier New"/>
          <w:sz w:val="21"/>
          <w:szCs w:val="21"/>
          <w:color w:val="auto"/>
        </w:rPr>
        <w:t xml:space="preserve"> </w:t>
      </w:r>
      <w:hyperlink r:id="rId506">
        <w:r>
          <w:rPr>
            <w:rFonts w:ascii="Courier New" w:cs="Courier New" w:eastAsia="Courier New" w:hAnsi="Courier New"/>
            <w:sz w:val="21"/>
            <w:szCs w:val="21"/>
            <w:color w:val="auto"/>
          </w:rPr>
          <w:t>https://github.com/settings/</w:t>
        </w:r>
      </w:hyperlink>
      <w:r>
        <w:rPr>
          <w:rFonts w:ascii="Courier New" w:cs="Courier New" w:eastAsia="Courier New" w:hAnsi="Courier New"/>
          <w:sz w:val="21"/>
          <w:szCs w:val="21"/>
          <w:color w:val="auto"/>
        </w:rPr>
        <w:t xml:space="preserve"> </w:t>
      </w:r>
      <w:hyperlink r:id="rId506">
        <w:r>
          <w:rPr>
            <w:rFonts w:ascii="Courier New" w:cs="Courier New" w:eastAsia="Courier New" w:hAnsi="Courier New"/>
            <w:sz w:val="21"/>
            <w:szCs w:val="21"/>
            <w:color w:val="auto"/>
          </w:rPr>
          <w:t>appearance</w:t>
        </w:r>
      </w:hyperlink>
      <w:r>
        <w:rPr>
          <w:rFonts w:ascii="Times New Roman" w:cs="Times New Roman" w:eastAsia="Times New Roman" w:hAnsi="Times New Roman"/>
          <w:sz w:val="22"/>
          <w:szCs w:val="22"/>
          <w:color w:val="auto"/>
        </w:rPr>
        <w:t>. You can choose a single light or dark theme, or you can choose to</w:t>
      </w:r>
      <w:r>
        <w:rPr>
          <w:rFonts w:ascii="Courier New" w:cs="Courier New" w:eastAsia="Courier New" w:hAnsi="Courier New"/>
          <w:sz w:val="21"/>
          <w:szCs w:val="21"/>
          <w:color w:val="auto"/>
        </w:rPr>
        <w:t xml:space="preserve"> </w:t>
      </w:r>
      <w:r>
        <w:rPr>
          <w:rFonts w:ascii="Times New Roman" w:cs="Times New Roman" w:eastAsia="Times New Roman" w:hAnsi="Times New Roman"/>
          <w:sz w:val="22"/>
          <w:szCs w:val="22"/>
          <w:color w:val="auto"/>
        </w:rPr>
        <w:t>sync the theme with your system.</w:t>
      </w:r>
    </w:p>
    <w:p>
      <w:pPr>
        <w:spacing w:after="0" w:line="48" w:lineRule="exact"/>
        <w:rPr>
          <w:rFonts w:ascii="Courier New" w:cs="Courier New" w:eastAsia="Courier New" w:hAnsi="Courier New"/>
          <w:sz w:val="21"/>
          <w:szCs w:val="21"/>
          <w:color w:val="auto"/>
        </w:rPr>
      </w:pPr>
    </w:p>
    <w:p>
      <w:pPr>
        <w:ind w:left="540" w:right="320" w:hanging="360"/>
        <w:spacing w:after="0" w:line="252" w:lineRule="auto"/>
        <w:tabs>
          <w:tab w:leader="none" w:pos="540" w:val="left"/>
        </w:tabs>
        <w:numPr>
          <w:ilvl w:val="0"/>
          <w:numId w:val="338"/>
        </w:numPr>
        <w:rPr>
          <w:rFonts w:ascii="Courier New" w:cs="Courier New" w:eastAsia="Courier New" w:hAnsi="Courier New"/>
          <w:sz w:val="20"/>
          <w:szCs w:val="20"/>
          <w:color w:val="auto"/>
        </w:rPr>
      </w:pPr>
      <w:r>
        <w:rPr>
          <w:rFonts w:ascii="Times New Roman" w:cs="Times New Roman" w:eastAsia="Times New Roman" w:hAnsi="Times New Roman"/>
          <w:sz w:val="21"/>
          <w:szCs w:val="21"/>
          <w:color w:val="auto"/>
        </w:rPr>
        <w:t>Choose how to deal with your email address at</w:t>
      </w:r>
      <w:r>
        <w:rPr>
          <w:rFonts w:ascii="Courier New" w:cs="Courier New" w:eastAsia="Courier New" w:hAnsi="Courier New"/>
          <w:sz w:val="20"/>
          <w:szCs w:val="20"/>
          <w:color w:val="auto"/>
        </w:rPr>
        <w:t xml:space="preserve"> </w:t>
      </w:r>
      <w:hyperlink r:id="rId507">
        <w:r>
          <w:rPr>
            <w:rFonts w:ascii="Courier New" w:cs="Courier New" w:eastAsia="Courier New" w:hAnsi="Courier New"/>
            <w:sz w:val="20"/>
            <w:szCs w:val="20"/>
            <w:color w:val="auto"/>
          </w:rPr>
          <w:t>https://github.com/</w:t>
        </w:r>
      </w:hyperlink>
      <w:r>
        <w:rPr>
          <w:rFonts w:ascii="Courier New" w:cs="Courier New" w:eastAsia="Courier New" w:hAnsi="Courier New"/>
          <w:sz w:val="20"/>
          <w:szCs w:val="20"/>
          <w:color w:val="auto"/>
        </w:rPr>
        <w:t xml:space="preserve"> </w:t>
      </w:r>
      <w:hyperlink r:id="rId507">
        <w:r>
          <w:rPr>
            <w:rFonts w:ascii="Courier New" w:cs="Courier New" w:eastAsia="Courier New" w:hAnsi="Courier New"/>
            <w:sz w:val="20"/>
            <w:szCs w:val="20"/>
            <w:color w:val="auto"/>
          </w:rPr>
          <w:t>settings/emails</w:t>
        </w:r>
      </w:hyperlink>
      <w:r>
        <w:rPr>
          <w:rFonts w:ascii="Times New Roman" w:cs="Times New Roman" w:eastAsia="Times New Roman" w:hAnsi="Times New Roman"/>
          <w:sz w:val="21"/>
          <w:szCs w:val="21"/>
          <w:color w:val="auto"/>
        </w:rPr>
        <w:t>. You can choose to keep your email address private. GitHub</w:t>
      </w:r>
      <w:r>
        <w:rPr>
          <w:rFonts w:ascii="Courier New" w:cs="Courier New" w:eastAsia="Courier New" w:hAnsi="Courier New"/>
          <w:sz w:val="20"/>
          <w:szCs w:val="20"/>
          <w:color w:val="auto"/>
        </w:rPr>
        <w:t xml:space="preserve"> </w:t>
      </w:r>
      <w:r>
        <w:rPr>
          <w:rFonts w:ascii="Times New Roman" w:cs="Times New Roman" w:eastAsia="Times New Roman" w:hAnsi="Times New Roman"/>
          <w:sz w:val="21"/>
          <w:szCs w:val="21"/>
          <w:color w:val="auto"/>
        </w:rPr>
        <w:t>will then use a special email address when performing web-based Git operations. The address has the following format:</w:t>
      </w:r>
      <w:r>
        <w:rPr>
          <w:rFonts w:ascii="Courier New" w:cs="Courier New" w:eastAsia="Courier New" w:hAnsi="Courier New"/>
          <w:sz w:val="20"/>
          <w:szCs w:val="20"/>
          <w:color w:val="auto"/>
        </w:rPr>
        <w:t xml:space="preserve"> &lt;user-id&gt;+&lt;user-name&gt;@users. noreply.github.com</w:t>
      </w:r>
      <w:r>
        <w:rPr>
          <w:rFonts w:ascii="Times New Roman" w:cs="Times New Roman" w:eastAsia="Times New Roman" w:hAnsi="Times New Roman"/>
          <w:sz w:val="21"/>
          <w:szCs w:val="21"/>
          <w:color w:val="auto"/>
        </w:rPr>
        <w:t>. You have to configure this address locally if you want to</w:t>
      </w:r>
      <w:r>
        <w:rPr>
          <w:rFonts w:ascii="Courier New" w:cs="Courier New" w:eastAsia="Courier New" w:hAnsi="Courier New"/>
          <w:sz w:val="20"/>
          <w:szCs w:val="20"/>
          <w:color w:val="auto"/>
        </w:rPr>
        <w:t xml:space="preserve"> </w:t>
      </w:r>
      <w:r>
        <w:rPr>
          <w:rFonts w:ascii="Times New Roman" w:cs="Times New Roman" w:eastAsia="Times New Roman" w:hAnsi="Times New Roman"/>
          <w:sz w:val="21"/>
          <w:szCs w:val="21"/>
          <w:color w:val="auto"/>
        </w:rPr>
        <w:t>block command-line pushes that contain your real email address:</w:t>
      </w:r>
    </w:p>
    <w:p>
      <w:pPr>
        <w:spacing w:after="0" w:line="20" w:lineRule="exact"/>
        <w:rPr>
          <w:rFonts w:ascii="Times New Roman" w:cs="Times New Roman" w:eastAsia="Times New Roman" w:hAnsi="Times New Roman"/>
          <w:sz w:val="21"/>
          <w:szCs w:val="21"/>
          <w:color w:val="auto"/>
        </w:rPr>
      </w:pPr>
      <w:r>
        <w:rPr>
          <w:rFonts w:ascii="Times New Roman" w:cs="Times New Roman" w:eastAsia="Times New Roman" w:hAnsi="Times New Roman"/>
          <w:sz w:val="21"/>
          <w:szCs w:val="21"/>
          <w:color w:val="auto"/>
        </w:rPr>
        <mc:AlternateContent>
          <mc:Choice Requires="wps">
            <w:drawing>
              <wp:anchor simplePos="0" relativeHeight="251657728" behindDoc="1" locked="0" layoutInCell="0" allowOverlap="1">
                <wp:simplePos x="0" y="0"/>
                <wp:positionH relativeFrom="column">
                  <wp:posOffset>342900</wp:posOffset>
                </wp:positionH>
                <wp:positionV relativeFrom="paragraph">
                  <wp:posOffset>84455</wp:posOffset>
                </wp:positionV>
                <wp:extent cx="4686300" cy="227330"/>
                <wp:wrapNone/>
                <wp:docPr id="1174" name="Shape 117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86300" cy="227330"/>
                        </a:xfrm>
                        <a:prstGeom prst="rect">
                          <a:avLst/>
                        </a:prstGeom>
                        <a:solidFill>
                          <a:srgbClr val="F3F2F1"/>
                        </a:solidFill>
                      </wps:spPr>
                      <wps:bodyPr/>
                    </wps:wsp>
                  </a:graphicData>
                </a:graphic>
              </wp:anchor>
            </w:drawing>
          </mc:Choice>
          <mc:Fallback>
            <w:pict>
              <v:rect id="Shape 1174" o:spid="_x0000_s2199" style="position:absolute;margin-left:27pt;margin-top:6.65pt;width:369pt;height:17.9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F3F2F1" stroked="f"/>
            </w:pict>
          </mc:Fallback>
        </mc:AlternateContent>
      </w:r>
    </w:p>
    <w:p>
      <w:pPr>
        <w:spacing w:after="0" w:line="135" w:lineRule="exact"/>
        <w:rPr>
          <w:rFonts w:ascii="Times New Roman" w:cs="Times New Roman" w:eastAsia="Times New Roman" w:hAnsi="Times New Roman"/>
          <w:sz w:val="21"/>
          <w:szCs w:val="21"/>
          <w:color w:val="auto"/>
        </w:rPr>
      </w:pPr>
    </w:p>
    <w:p>
      <w:pPr>
        <w:ind w:left="820"/>
        <w:spacing w:after="0"/>
        <w:rPr>
          <w:sz w:val="20"/>
          <w:szCs w:val="20"/>
          <w:color w:val="auto"/>
        </w:rPr>
      </w:pPr>
      <w:r>
        <w:rPr>
          <w:rFonts w:ascii="Courier New" w:cs="Courier New" w:eastAsia="Courier New" w:hAnsi="Courier New"/>
          <w:sz w:val="20"/>
          <w:szCs w:val="20"/>
          <w:color w:val="12110C"/>
        </w:rPr>
        <w:t>$ git config --global user.email &lt;email address&gt;</w:t>
      </w:r>
    </w:p>
    <w:p>
      <w:pPr>
        <w:spacing w:after="0" w:line="200" w:lineRule="exact"/>
        <w:rPr>
          <w:rFonts w:ascii="Times New Roman" w:cs="Times New Roman" w:eastAsia="Times New Roman" w:hAnsi="Times New Roman"/>
          <w:sz w:val="21"/>
          <w:szCs w:val="21"/>
          <w:color w:val="auto"/>
        </w:rPr>
      </w:pPr>
    </w:p>
    <w:p>
      <w:pPr>
        <w:ind w:right="240"/>
        <w:spacing w:after="0" w:line="290" w:lineRule="auto"/>
        <w:rPr>
          <w:sz w:val="20"/>
          <w:szCs w:val="20"/>
          <w:color w:val="auto"/>
        </w:rPr>
      </w:pPr>
      <w:r>
        <w:rPr>
          <w:rFonts w:ascii="Times New Roman" w:cs="Times New Roman" w:eastAsia="Times New Roman" w:hAnsi="Times New Roman"/>
          <w:sz w:val="22"/>
          <w:szCs w:val="22"/>
          <w:color w:val="auto"/>
        </w:rPr>
        <w:t>Your GitHub account is now ready, and you can start creating repositories or contributing to open source projects.</w:t>
      </w:r>
    </w:p>
    <w:p>
      <w:pPr>
        <w:spacing w:after="0" w:line="264" w:lineRule="exact"/>
        <w:rPr>
          <w:rFonts w:ascii="Times New Roman" w:cs="Times New Roman" w:eastAsia="Times New Roman" w:hAnsi="Times New Roman"/>
          <w:sz w:val="21"/>
          <w:szCs w:val="21"/>
          <w:color w:val="auto"/>
        </w:rPr>
      </w:pPr>
    </w:p>
    <w:p>
      <w:pPr>
        <w:spacing w:after="0"/>
        <w:rPr>
          <w:sz w:val="20"/>
          <w:szCs w:val="20"/>
          <w:color w:val="auto"/>
        </w:rPr>
      </w:pPr>
      <w:r>
        <w:rPr>
          <w:rFonts w:ascii="Arial" w:cs="Arial" w:eastAsia="Arial" w:hAnsi="Arial"/>
          <w:sz w:val="34"/>
          <w:szCs w:val="34"/>
          <w:b w:val="1"/>
          <w:bCs w:val="1"/>
          <w:color w:val="auto"/>
        </w:rPr>
        <w:t>Enterprise security</w:t>
      </w:r>
    </w:p>
    <w:p>
      <w:pPr>
        <w:spacing w:after="0" w:line="101" w:lineRule="exact"/>
        <w:rPr>
          <w:rFonts w:ascii="Times New Roman" w:cs="Times New Roman" w:eastAsia="Times New Roman" w:hAnsi="Times New Roman"/>
          <w:sz w:val="21"/>
          <w:szCs w:val="21"/>
          <w:color w:val="auto"/>
        </w:rPr>
      </w:pPr>
    </w:p>
    <w:p>
      <w:pPr>
        <w:ind w:right="560"/>
        <w:spacing w:after="0" w:line="266" w:lineRule="auto"/>
        <w:rPr>
          <w:sz w:val="20"/>
          <w:szCs w:val="20"/>
          <w:color w:val="auto"/>
        </w:rPr>
      </w:pPr>
      <w:r>
        <w:rPr>
          <w:rFonts w:ascii="Times New Roman" w:cs="Times New Roman" w:eastAsia="Times New Roman" w:hAnsi="Times New Roman"/>
          <w:sz w:val="22"/>
          <w:szCs w:val="22"/>
          <w:color w:val="auto"/>
        </w:rPr>
        <w:t xml:space="preserve">As an enterprise, you can use </w:t>
      </w:r>
      <w:r>
        <w:rPr>
          <w:rFonts w:ascii="Times New Roman" w:cs="Times New Roman" w:eastAsia="Times New Roman" w:hAnsi="Times New Roman"/>
          <w:sz w:val="22"/>
          <w:szCs w:val="22"/>
          <w:b w:val="1"/>
          <w:bCs w:val="1"/>
          <w:color w:val="auto"/>
        </w:rPr>
        <w:t>SAML single sign-on</w:t>
      </w:r>
      <w:r>
        <w:rPr>
          <w:rFonts w:ascii="Times New Roman" w:cs="Times New Roman" w:eastAsia="Times New Roman" w:hAnsi="Times New Roman"/>
          <w:sz w:val="22"/>
          <w:szCs w:val="22"/>
          <w:color w:val="auto"/>
        </w:rPr>
        <w:t xml:space="preserve"> (</w:t>
      </w:r>
      <w:r>
        <w:rPr>
          <w:rFonts w:ascii="Times New Roman" w:cs="Times New Roman" w:eastAsia="Times New Roman" w:hAnsi="Times New Roman"/>
          <w:sz w:val="22"/>
          <w:szCs w:val="22"/>
          <w:b w:val="1"/>
          <w:bCs w:val="1"/>
          <w:color w:val="auto"/>
        </w:rPr>
        <w:t>SSO</w:t>
      </w:r>
      <w:r>
        <w:rPr>
          <w:rFonts w:ascii="Times New Roman" w:cs="Times New Roman" w:eastAsia="Times New Roman" w:hAnsi="Times New Roman"/>
          <w:sz w:val="22"/>
          <w:szCs w:val="22"/>
          <w:color w:val="auto"/>
        </w:rPr>
        <w:t xml:space="preserve">) with your </w:t>
      </w:r>
      <w:r>
        <w:rPr>
          <w:rFonts w:ascii="Times New Roman" w:cs="Times New Roman" w:eastAsia="Times New Roman" w:hAnsi="Times New Roman"/>
          <w:sz w:val="22"/>
          <w:szCs w:val="22"/>
          <w:b w:val="1"/>
          <w:bCs w:val="1"/>
          <w:color w:val="auto"/>
        </w:rPr>
        <w:t>identity provider</w:t>
      </w:r>
      <w:r>
        <w:rPr>
          <w:rFonts w:ascii="Times New Roman" w:cs="Times New Roman" w:eastAsia="Times New Roman" w:hAnsi="Times New Roman"/>
          <w:sz w:val="22"/>
          <w:szCs w:val="22"/>
          <w:color w:val="auto"/>
        </w:rPr>
        <w:t xml:space="preserve"> (</w:t>
      </w:r>
      <w:r>
        <w:rPr>
          <w:rFonts w:ascii="Times New Roman" w:cs="Times New Roman" w:eastAsia="Times New Roman" w:hAnsi="Times New Roman"/>
          <w:sz w:val="22"/>
          <w:szCs w:val="22"/>
          <w:b w:val="1"/>
          <w:bCs w:val="1"/>
          <w:color w:val="auto"/>
        </w:rPr>
        <w:t>IdP</w:t>
      </w:r>
      <w:r>
        <w:rPr>
          <w:rFonts w:ascii="Times New Roman" w:cs="Times New Roman" w:eastAsia="Times New Roman" w:hAnsi="Times New Roman"/>
          <w:sz w:val="22"/>
          <w:szCs w:val="22"/>
          <w:color w:val="auto"/>
        </w:rPr>
        <w:t>) to protect your GitHub Enterprise resources. SSO can be configured</w:t>
      </w:r>
      <w:r>
        <w:rPr>
          <w:rFonts w:ascii="Times New Roman" w:cs="Times New Roman" w:eastAsia="Times New Roman" w:hAnsi="Times New Roman"/>
          <w:sz w:val="22"/>
          <w:szCs w:val="22"/>
          <w:b w:val="1"/>
          <w:bCs w:val="1"/>
          <w:color w:val="auto"/>
        </w:rPr>
        <w:t xml:space="preserve"> </w:t>
      </w:r>
      <w:r>
        <w:rPr>
          <w:rFonts w:ascii="Times New Roman" w:cs="Times New Roman" w:eastAsia="Times New Roman" w:hAnsi="Times New Roman"/>
          <w:sz w:val="22"/>
          <w:szCs w:val="22"/>
          <w:color w:val="auto"/>
        </w:rPr>
        <w:t>in GHEC at the enterprise and organization levels. In GHES, it can only be configured for the entire server.</w:t>
      </w:r>
    </w:p>
    <w:p>
      <w:pPr>
        <w:spacing w:after="0" w:line="84" w:lineRule="exact"/>
        <w:rPr>
          <w:rFonts w:ascii="Times New Roman" w:cs="Times New Roman" w:eastAsia="Times New Roman" w:hAnsi="Times New Roman"/>
          <w:sz w:val="21"/>
          <w:szCs w:val="21"/>
          <w:color w:val="auto"/>
        </w:rPr>
      </w:pPr>
    </w:p>
    <w:p>
      <w:pPr>
        <w:ind w:right="480"/>
        <w:spacing w:after="0" w:line="270" w:lineRule="auto"/>
        <w:rPr>
          <w:sz w:val="20"/>
          <w:szCs w:val="20"/>
          <w:color w:val="auto"/>
        </w:rPr>
      </w:pPr>
      <w:r>
        <w:rPr>
          <w:rFonts w:ascii="Times New Roman" w:cs="Times New Roman" w:eastAsia="Times New Roman" w:hAnsi="Times New Roman"/>
          <w:sz w:val="22"/>
          <w:szCs w:val="22"/>
          <w:color w:val="auto"/>
        </w:rPr>
        <w:t xml:space="preserve">SAML SSO can be configured with every IdP that supports SAML – but not all support the </w:t>
      </w:r>
      <w:r>
        <w:rPr>
          <w:rFonts w:ascii="Times New Roman" w:cs="Times New Roman" w:eastAsia="Times New Roman" w:hAnsi="Times New Roman"/>
          <w:sz w:val="22"/>
          <w:szCs w:val="22"/>
          <w:b w:val="1"/>
          <w:bCs w:val="1"/>
          <w:color w:val="auto"/>
        </w:rPr>
        <w:t>System for Cross-domain Identity Management</w:t>
      </w:r>
      <w:r>
        <w:rPr>
          <w:rFonts w:ascii="Times New Roman" w:cs="Times New Roman" w:eastAsia="Times New Roman" w:hAnsi="Times New Roman"/>
          <w:sz w:val="22"/>
          <w:szCs w:val="22"/>
          <w:color w:val="auto"/>
        </w:rPr>
        <w:t xml:space="preserve"> (</w:t>
      </w:r>
      <w:r>
        <w:rPr>
          <w:rFonts w:ascii="Times New Roman" w:cs="Times New Roman" w:eastAsia="Times New Roman" w:hAnsi="Times New Roman"/>
          <w:sz w:val="22"/>
          <w:szCs w:val="22"/>
          <w:b w:val="1"/>
          <w:bCs w:val="1"/>
          <w:color w:val="auto"/>
        </w:rPr>
        <w:t>SCIM</w:t>
      </w:r>
      <w:r>
        <w:rPr>
          <w:rFonts w:ascii="Times New Roman" w:cs="Times New Roman" w:eastAsia="Times New Roman" w:hAnsi="Times New Roman"/>
          <w:sz w:val="22"/>
          <w:szCs w:val="22"/>
          <w:color w:val="auto"/>
        </w:rPr>
        <w:t xml:space="preserve">). These are compatible: </w:t>
      </w:r>
      <w:r>
        <w:rPr>
          <w:rFonts w:ascii="Times New Roman" w:cs="Times New Roman" w:eastAsia="Times New Roman" w:hAnsi="Times New Roman"/>
          <w:sz w:val="22"/>
          <w:szCs w:val="22"/>
          <w:b w:val="1"/>
          <w:bCs w:val="1"/>
          <w:color w:val="auto"/>
        </w:rPr>
        <w:t>Azure AD</w:t>
      </w:r>
      <w:r>
        <w:rPr>
          <w:rFonts w:ascii="Times New Roman" w:cs="Times New Roman" w:eastAsia="Times New Roman" w:hAnsi="Times New Roman"/>
          <w:sz w:val="22"/>
          <w:szCs w:val="22"/>
          <w:color w:val="auto"/>
        </w:rPr>
        <w:t xml:space="preserve"> (</w:t>
      </w:r>
      <w:r>
        <w:rPr>
          <w:rFonts w:ascii="Times New Roman" w:cs="Times New Roman" w:eastAsia="Times New Roman" w:hAnsi="Times New Roman"/>
          <w:sz w:val="22"/>
          <w:szCs w:val="22"/>
          <w:b w:val="1"/>
          <w:bCs w:val="1"/>
          <w:color w:val="auto"/>
        </w:rPr>
        <w:t>AAD</w:t>
      </w:r>
      <w:r>
        <w:rPr>
          <w:rFonts w:ascii="Times New Roman" w:cs="Times New Roman" w:eastAsia="Times New Roman" w:hAnsi="Times New Roman"/>
          <w:sz w:val="22"/>
          <w:szCs w:val="22"/>
          <w:color w:val="auto"/>
        </w:rPr>
        <w:t>), Okta, and OneLogin.</w:t>
      </w:r>
    </w:p>
    <w:p>
      <w:pPr>
        <w:sectPr>
          <w:pgSz w:w="10980" w:h="13680" w:orient="portrait"/>
          <w:cols w:equalWidth="0" w:num="1">
            <w:col w:w="8100"/>
          </w:cols>
          <w:pgMar w:left="1440" w:top="889" w:right="1440" w:bottom="1440" w:gutter="0" w:footer="0" w:header="0"/>
        </w:sectPr>
      </w:pPr>
    </w:p>
    <w:bookmarkStart w:id="466" w:name="page467"/>
    <w:bookmarkEnd w:id="466"/>
    <w:p>
      <w:pPr>
        <w:ind w:left="180"/>
        <w:spacing w:after="0"/>
        <w:tabs>
          <w:tab w:leader="none" w:pos="680" w:val="left"/>
        </w:tabs>
        <w:rPr>
          <w:sz w:val="20"/>
          <w:szCs w:val="20"/>
          <w:color w:val="auto"/>
        </w:rPr>
      </w:pPr>
      <w:r>
        <w:rPr>
          <w:rFonts w:ascii="Times New Roman" w:cs="Times New Roman" w:eastAsia="Times New Roman" w:hAnsi="Times New Roman"/>
          <w:sz w:val="20"/>
          <w:szCs w:val="20"/>
          <w:color w:val="auto"/>
        </w:rPr>
        <w:t>438</w:t>
        <w:tab/>
        <w:t>GitHub – The Home for All Developers</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114300</wp:posOffset>
                </wp:positionH>
                <wp:positionV relativeFrom="paragraph">
                  <wp:posOffset>53340</wp:posOffset>
                </wp:positionV>
                <wp:extent cx="5029200" cy="0"/>
                <wp:wrapNone/>
                <wp:docPr id="1175" name="Shape 117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1175" o:spid="_x0000_s2200"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9pt,4.2pt" to="405pt,4.2pt" o:allowincell="f" strokecolor="#000000" strokeweight="0.5pt"/>
            </w:pict>
          </mc:Fallback>
        </mc:AlternateContent>
      </w:r>
    </w:p>
    <w:p>
      <w:pPr>
        <w:spacing w:after="0" w:line="216" w:lineRule="exact"/>
        <w:rPr>
          <w:sz w:val="20"/>
          <w:szCs w:val="20"/>
          <w:color w:val="auto"/>
        </w:rPr>
      </w:pPr>
    </w:p>
    <w:p>
      <w:pPr>
        <w:ind w:left="180"/>
        <w:spacing w:after="0"/>
        <w:rPr>
          <w:sz w:val="20"/>
          <w:szCs w:val="20"/>
          <w:color w:val="auto"/>
        </w:rPr>
      </w:pPr>
      <w:r>
        <w:rPr>
          <w:rFonts w:ascii="Arial" w:cs="Arial" w:eastAsia="Arial" w:hAnsi="Arial"/>
          <w:sz w:val="30"/>
          <w:szCs w:val="30"/>
          <w:b w:val="1"/>
          <w:bCs w:val="1"/>
          <w:color w:val="auto"/>
        </w:rPr>
        <w:t>SAML authentication</w:t>
      </w:r>
    </w:p>
    <w:p>
      <w:pPr>
        <w:spacing w:after="0" w:line="106" w:lineRule="exact"/>
        <w:rPr>
          <w:sz w:val="20"/>
          <w:szCs w:val="20"/>
          <w:color w:val="auto"/>
        </w:rPr>
      </w:pPr>
    </w:p>
    <w:p>
      <w:pPr>
        <w:ind w:left="180" w:right="200"/>
        <w:spacing w:after="0" w:line="247" w:lineRule="auto"/>
        <w:rPr>
          <w:sz w:val="20"/>
          <w:szCs w:val="20"/>
          <w:color w:val="auto"/>
        </w:rPr>
      </w:pPr>
      <w:r>
        <w:rPr>
          <w:rFonts w:ascii="Times New Roman" w:cs="Times New Roman" w:eastAsia="Times New Roman" w:hAnsi="Times New Roman"/>
          <w:sz w:val="22"/>
          <w:szCs w:val="22"/>
          <w:color w:val="auto"/>
        </w:rPr>
        <w:t xml:space="preserve">Configuring SAML SSO in GitHub is straightforward. You can find the corresponding settings in the enterprise or organization settings under </w:t>
      </w:r>
      <w:r>
        <w:rPr>
          <w:rFonts w:ascii="Times New Roman" w:cs="Times New Roman" w:eastAsia="Times New Roman" w:hAnsi="Times New Roman"/>
          <w:sz w:val="22"/>
          <w:szCs w:val="22"/>
          <w:b w:val="1"/>
          <w:bCs w:val="1"/>
          <w:color w:val="auto"/>
        </w:rPr>
        <w:t>Authentication security</w:t>
      </w:r>
      <w:r>
        <w:rPr>
          <w:rFonts w:ascii="Times New Roman" w:cs="Times New Roman" w:eastAsia="Times New Roman" w:hAnsi="Times New Roman"/>
          <w:sz w:val="22"/>
          <w:szCs w:val="22"/>
          <w:color w:val="auto"/>
        </w:rPr>
        <w:t xml:space="preserve"> (</w:t>
      </w:r>
      <w:r>
        <w:rPr>
          <w:rFonts w:ascii="Courier New" w:cs="Courier New" w:eastAsia="Courier New" w:hAnsi="Courier New"/>
          <w:sz w:val="21"/>
          <w:szCs w:val="21"/>
          <w:color w:val="auto"/>
        </w:rPr>
        <w:t>/ settings/security</w:t>
      </w:r>
      <w:r>
        <w:rPr>
          <w:rFonts w:ascii="Times New Roman" w:cs="Times New Roman" w:eastAsia="Times New Roman" w:hAnsi="Times New Roman"/>
          <w:sz w:val="22"/>
          <w:szCs w:val="22"/>
          <w:color w:val="auto"/>
        </w:rPr>
        <w:t xml:space="preserve">) | </w:t>
      </w:r>
      <w:r>
        <w:rPr>
          <w:rFonts w:ascii="Times New Roman" w:cs="Times New Roman" w:eastAsia="Times New Roman" w:hAnsi="Times New Roman"/>
          <w:sz w:val="22"/>
          <w:szCs w:val="22"/>
          <w:b w:val="1"/>
          <w:bCs w:val="1"/>
          <w:color w:val="auto"/>
        </w:rPr>
        <w:t>SAML single sign-on</w:t>
      </w:r>
      <w:r>
        <w:rPr>
          <w:rFonts w:ascii="Times New Roman" w:cs="Times New Roman" w:eastAsia="Times New Roman" w:hAnsi="Times New Roman"/>
          <w:sz w:val="22"/>
          <w:szCs w:val="22"/>
          <w:color w:val="auto"/>
        </w:rPr>
        <w:t>. Here, you can find the consumer URL</w:t>
      </w:r>
      <w:r>
        <w:rPr>
          <w:rFonts w:ascii="Courier New" w:cs="Courier New" w:eastAsia="Courier New" w:hAnsi="Courier New"/>
          <w:sz w:val="21"/>
          <w:szCs w:val="21"/>
          <w:color w:val="auto"/>
        </w:rPr>
        <w:t xml:space="preserve"> </w:t>
      </w:r>
      <w:r>
        <w:rPr>
          <w:rFonts w:ascii="Times New Roman" w:cs="Times New Roman" w:eastAsia="Times New Roman" w:hAnsi="Times New Roman"/>
          <w:sz w:val="22"/>
          <w:szCs w:val="22"/>
          <w:color w:val="auto"/>
        </w:rPr>
        <w:t xml:space="preserve">you will need to configure your IdP (see </w:t>
      </w:r>
      <w:r>
        <w:rPr>
          <w:rFonts w:ascii="Times New Roman" w:cs="Times New Roman" w:eastAsia="Times New Roman" w:hAnsi="Times New Roman"/>
          <w:sz w:val="22"/>
          <w:szCs w:val="22"/>
          <w:i w:val="1"/>
          <w:iCs w:val="1"/>
          <w:color w:val="auto"/>
        </w:rPr>
        <w:t>Figure 20.8</w:t>
      </w:r>
      <w:r>
        <w:rPr>
          <w:rFonts w:ascii="Times New Roman" w:cs="Times New Roman" w:eastAsia="Times New Roman" w:hAnsi="Times New Roman"/>
          <w:sz w:val="22"/>
          <w:szCs w:val="22"/>
          <w:color w:val="auto"/>
        </w:rPr>
        <w: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118110</wp:posOffset>
            </wp:positionH>
            <wp:positionV relativeFrom="paragraph">
              <wp:posOffset>90170</wp:posOffset>
            </wp:positionV>
            <wp:extent cx="5021580" cy="3608070"/>
            <wp:wrapNone/>
            <wp:docPr id="1176" name="Picture 1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6"/>
                    <pic:cNvPicPr>
                      <a:picLocks noChangeAspect="1" noChangeArrowheads="1"/>
                    </pic:cNvPicPr>
                  </pic:nvPicPr>
                  <pic:blipFill>
                    <a:blip r:embed="rId508">
                      <a:extLst>
                        <a:ext uri="{28A0092B-C50C-407E-A947-70E740481C1C}"/>
                      </a:extLst>
                    </a:blip>
                    <a:srcRect/>
                    <a:stretch>
                      <a:fillRect/>
                    </a:stretch>
                  </pic:blipFill>
                  <pic:spPr bwMode="auto">
                    <a:xfrm>
                      <a:off x="0" y="0"/>
                      <a:ext cx="5021580" cy="360807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11" w:lineRule="exact"/>
        <w:rPr>
          <w:sz w:val="20"/>
          <w:szCs w:val="20"/>
          <w:color w:val="auto"/>
        </w:rPr>
      </w:pPr>
    </w:p>
    <w:p>
      <w:pPr>
        <w:jc w:val="center"/>
        <w:ind w:right="-199"/>
        <w:spacing w:after="0"/>
        <w:rPr>
          <w:sz w:val="20"/>
          <w:szCs w:val="20"/>
          <w:color w:val="auto"/>
        </w:rPr>
      </w:pPr>
      <w:r>
        <w:rPr>
          <w:rFonts w:ascii="Times New Roman" w:cs="Times New Roman" w:eastAsia="Times New Roman" w:hAnsi="Times New Roman"/>
          <w:sz w:val="19"/>
          <w:szCs w:val="19"/>
          <w:color w:val="auto"/>
        </w:rPr>
        <w:t>Figure 20.8 – Configure SAML SSO in GitHub</w:t>
      </w:r>
    </w:p>
    <w:p>
      <w:pPr>
        <w:sectPr>
          <w:pgSz w:w="10980" w:h="13680" w:orient="portrait"/>
          <w:cols w:equalWidth="0" w:num="1">
            <w:col w:w="8100"/>
          </w:cols>
          <w:pgMar w:left="1440" w:top="889" w:right="1440" w:bottom="1440" w:gutter="0" w:footer="0" w:header="0"/>
        </w:sectPr>
      </w:pPr>
    </w:p>
    <w:bookmarkStart w:id="467" w:name="page468"/>
    <w:bookmarkEnd w:id="467"/>
    <w:p>
      <w:pPr>
        <w:ind w:left="5900"/>
        <w:spacing w:after="0"/>
        <w:tabs>
          <w:tab w:leader="none" w:pos="7620" w:val="left"/>
        </w:tabs>
        <w:rPr>
          <w:sz w:val="20"/>
          <w:szCs w:val="20"/>
          <w:color w:val="auto"/>
        </w:rPr>
      </w:pPr>
      <w:r>
        <w:rPr>
          <w:rFonts w:ascii="Times New Roman" w:cs="Times New Roman" w:eastAsia="Times New Roman" w:hAnsi="Times New Roman"/>
          <w:sz w:val="20"/>
          <w:szCs w:val="20"/>
          <w:color w:val="auto"/>
        </w:rPr>
        <w:t>Enterprise security</w:t>
      </w:r>
      <w:r>
        <w:rPr>
          <w:sz w:val="20"/>
          <w:szCs w:val="20"/>
          <w:color w:val="auto"/>
        </w:rPr>
        <w:tab/>
      </w:r>
      <w:r>
        <w:rPr>
          <w:rFonts w:ascii="Times New Roman" w:cs="Times New Roman" w:eastAsia="Times New Roman" w:hAnsi="Times New Roman"/>
          <w:sz w:val="18"/>
          <w:szCs w:val="18"/>
          <w:color w:val="auto"/>
        </w:rPr>
        <w:t>439</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53340</wp:posOffset>
                </wp:positionV>
                <wp:extent cx="5029200" cy="0"/>
                <wp:wrapNone/>
                <wp:docPr id="1177" name="Shape 117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1177" o:spid="_x0000_s2202"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4.2pt" to="396pt,4.2pt" o:allowincell="f" strokecolor="#000000" strokeweight="0.5pt"/>
            </w:pict>
          </mc:Fallback>
        </mc:AlternateContent>
      </w:r>
    </w:p>
    <w:p>
      <w:pPr>
        <w:spacing w:after="0" w:line="310" w:lineRule="exact"/>
        <w:rPr>
          <w:sz w:val="20"/>
          <w:szCs w:val="20"/>
          <w:color w:val="auto"/>
        </w:rPr>
      </w:pPr>
    </w:p>
    <w:p>
      <w:pPr>
        <w:jc w:val="both"/>
        <w:ind w:right="720"/>
        <w:spacing w:after="0" w:line="275" w:lineRule="auto"/>
        <w:rPr>
          <w:sz w:val="20"/>
          <w:szCs w:val="20"/>
          <w:color w:val="auto"/>
        </w:rPr>
      </w:pPr>
      <w:r>
        <w:rPr>
          <w:rFonts w:ascii="Times New Roman" w:cs="Times New Roman" w:eastAsia="Times New Roman" w:hAnsi="Times New Roman"/>
          <w:sz w:val="21"/>
          <w:szCs w:val="21"/>
          <w:color w:val="auto"/>
        </w:rPr>
        <w:t>The values for the fields must be configured in your IdP. Check their documentation for more information. In AAD, for example, you can find detailed instructions here:</w:t>
      </w:r>
    </w:p>
    <w:p>
      <w:pPr>
        <w:ind w:right="360"/>
        <w:spacing w:after="0" w:line="266" w:lineRule="auto"/>
        <w:rPr>
          <w:rFonts w:ascii="Courier New" w:cs="Courier New" w:eastAsia="Courier New" w:hAnsi="Courier New"/>
          <w:sz w:val="20"/>
          <w:szCs w:val="20"/>
          <w:color w:val="auto"/>
        </w:rPr>
      </w:pPr>
      <w:hyperlink r:id="rId509">
        <w:r>
          <w:rPr>
            <w:rFonts w:ascii="Courier New" w:cs="Courier New" w:eastAsia="Courier New" w:hAnsi="Courier New"/>
            <w:sz w:val="20"/>
            <w:szCs w:val="20"/>
            <w:color w:val="auto"/>
          </w:rPr>
          <w:t>https://docs.microsoft.com/en-us/azure/active-directory/saas-</w:t>
        </w:r>
      </w:hyperlink>
      <w:hyperlink r:id="rId509">
        <w:r>
          <w:rPr>
            <w:rFonts w:ascii="Courier New" w:cs="Courier New" w:eastAsia="Courier New" w:hAnsi="Courier New"/>
            <w:sz w:val="20"/>
            <w:szCs w:val="20"/>
            <w:color w:val="auto"/>
          </w:rPr>
          <w:t>apps/github-tutorial</w:t>
        </w:r>
      </w:hyperlink>
      <w:r>
        <w:rPr>
          <w:rFonts w:ascii="Times New Roman" w:cs="Times New Roman" w:eastAsia="Times New Roman" w:hAnsi="Times New Roman"/>
          <w:sz w:val="21"/>
          <w:szCs w:val="21"/>
          <w:color w:val="auto"/>
        </w:rPr>
        <w:t xml:space="preserve">. You have to create a new Enterprise application in AAD. You can search the templates for GitHub and pick the corresponding one (for enterprise, organization, or server). See </w:t>
      </w:r>
      <w:r>
        <w:rPr>
          <w:rFonts w:ascii="Times New Roman" w:cs="Times New Roman" w:eastAsia="Times New Roman" w:hAnsi="Times New Roman"/>
          <w:sz w:val="21"/>
          <w:szCs w:val="21"/>
          <w:i w:val="1"/>
          <w:iCs w:val="1"/>
          <w:color w:val="auto"/>
        </w:rPr>
        <w:t>Figure 20.9</w:t>
      </w:r>
      <w:r>
        <w:rPr>
          <w:rFonts w:ascii="Times New Roman" w:cs="Times New Roman" w:eastAsia="Times New Roman" w:hAnsi="Times New Roman"/>
          <w:sz w:val="21"/>
          <w:szCs w:val="21"/>
          <w:color w:val="auto"/>
        </w:rPr>
        <w:t xml:space="preserve"> for the currently available templates: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-5080</wp:posOffset>
            </wp:positionH>
            <wp:positionV relativeFrom="paragraph">
              <wp:posOffset>157480</wp:posOffset>
            </wp:positionV>
            <wp:extent cx="5039995" cy="4119245"/>
            <wp:wrapNone/>
            <wp:docPr id="1178" name="Picture 1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8"/>
                    <pic:cNvPicPr>
                      <a:picLocks noChangeAspect="1" noChangeArrowheads="1"/>
                    </pic:cNvPicPr>
                  </pic:nvPicPr>
                  <pic:blipFill>
                    <a:blip r:embed="rId510">
                      <a:extLst>
                        <a:ext uri="{28A0092B-C50C-407E-A947-70E740481C1C}"/>
                      </a:extLst>
                    </a:blip>
                    <a:srcRect/>
                    <a:stretch>
                      <a:fillRect/>
                    </a:stretch>
                  </pic:blipFill>
                  <pic:spPr bwMode="auto">
                    <a:xfrm>
                      <a:off x="0" y="0"/>
                      <a:ext cx="5039995" cy="411924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16" w:lineRule="exact"/>
        <w:rPr>
          <w:sz w:val="20"/>
          <w:szCs w:val="20"/>
          <w:color w:val="auto"/>
        </w:rPr>
      </w:pPr>
    </w:p>
    <w:p>
      <w:pPr>
        <w:ind w:left="1460"/>
        <w:spacing w:after="0"/>
        <w:rPr>
          <w:sz w:val="20"/>
          <w:szCs w:val="20"/>
          <w:color w:val="auto"/>
        </w:rPr>
      </w:pPr>
      <w:r>
        <w:rPr>
          <w:rFonts w:ascii="Times New Roman" w:cs="Times New Roman" w:eastAsia="Times New Roman" w:hAnsi="Times New Roman"/>
          <w:sz w:val="19"/>
          <w:szCs w:val="19"/>
          <w:color w:val="auto"/>
        </w:rPr>
        <w:t>Figure 20.9 – Enterprise application templates for GitHub in AAD</w:t>
      </w:r>
    </w:p>
    <w:p>
      <w:pPr>
        <w:sectPr>
          <w:pgSz w:w="10980" w:h="13680" w:orient="portrait"/>
          <w:cols w:equalWidth="0" w:num="1">
            <w:col w:w="8100"/>
          </w:cols>
          <w:pgMar w:left="1440" w:top="889" w:right="1440" w:bottom="1440" w:gutter="0" w:footer="0" w:header="0"/>
        </w:sectPr>
      </w:pPr>
    </w:p>
    <w:bookmarkStart w:id="468" w:name="page469"/>
    <w:bookmarkEnd w:id="468"/>
    <w:p>
      <w:pPr>
        <w:ind w:left="180"/>
        <w:spacing w:after="0"/>
        <w:tabs>
          <w:tab w:leader="none" w:pos="680" w:val="left"/>
        </w:tabs>
        <w:rPr>
          <w:sz w:val="20"/>
          <w:szCs w:val="20"/>
          <w:color w:val="auto"/>
        </w:rPr>
      </w:pPr>
      <w:r>
        <w:rPr>
          <w:rFonts w:ascii="Times New Roman" w:cs="Times New Roman" w:eastAsia="Times New Roman" w:hAnsi="Times New Roman"/>
          <w:sz w:val="20"/>
          <w:szCs w:val="20"/>
          <w:color w:val="auto"/>
        </w:rPr>
        <w:t>440</w:t>
        <w:tab/>
        <w:t>GitHub – The Home for All Developers</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114300</wp:posOffset>
                </wp:positionH>
                <wp:positionV relativeFrom="paragraph">
                  <wp:posOffset>53340</wp:posOffset>
                </wp:positionV>
                <wp:extent cx="5029200" cy="0"/>
                <wp:wrapNone/>
                <wp:docPr id="1179" name="Shape 117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1179" o:spid="_x0000_s2204"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9pt,4.2pt" to="405pt,4.2pt" o:allowincell="f" strokecolor="#000000" strokeweight="0.5pt"/>
            </w:pict>
          </mc:Fallback>
        </mc:AlternateContent>
      </w:r>
    </w:p>
    <w:p>
      <w:pPr>
        <w:spacing w:after="0" w:line="310" w:lineRule="exact"/>
        <w:rPr>
          <w:sz w:val="20"/>
          <w:szCs w:val="20"/>
          <w:color w:val="auto"/>
        </w:rPr>
      </w:pPr>
    </w:p>
    <w:p>
      <w:pPr>
        <w:ind w:left="180" w:right="460"/>
        <w:spacing w:after="0" w:line="290" w:lineRule="auto"/>
        <w:rPr>
          <w:sz w:val="20"/>
          <w:szCs w:val="20"/>
          <w:color w:val="auto"/>
        </w:rPr>
      </w:pPr>
      <w:r>
        <w:rPr>
          <w:rFonts w:ascii="Times New Roman" w:cs="Times New Roman" w:eastAsia="Times New Roman" w:hAnsi="Times New Roman"/>
          <w:sz w:val="22"/>
          <w:szCs w:val="22"/>
          <w:color w:val="auto"/>
        </w:rPr>
        <w:t xml:space="preserve">Assign users or groups to the application that you want to have access to GitHub. The important configuration happens in </w:t>
      </w:r>
      <w:r>
        <w:rPr>
          <w:rFonts w:ascii="Times New Roman" w:cs="Times New Roman" w:eastAsia="Times New Roman" w:hAnsi="Times New Roman"/>
          <w:sz w:val="22"/>
          <w:szCs w:val="22"/>
          <w:b w:val="1"/>
          <w:bCs w:val="1"/>
          <w:color w:val="auto"/>
        </w:rPr>
        <w:t>Set up single sign on</w:t>
      </w:r>
      <w:r>
        <w:rPr>
          <w:rFonts w:ascii="Times New Roman" w:cs="Times New Roman" w:eastAsia="Times New Roman" w:hAnsi="Times New Roman"/>
          <w:sz w:val="22"/>
          <w:szCs w:val="22"/>
          <w:color w:val="auto"/>
        </w:rPr>
        <w:t xml:space="preserve"> (see </w:t>
      </w:r>
      <w:r>
        <w:rPr>
          <w:rFonts w:ascii="Times New Roman" w:cs="Times New Roman" w:eastAsia="Times New Roman" w:hAnsi="Times New Roman"/>
          <w:sz w:val="22"/>
          <w:szCs w:val="22"/>
          <w:i w:val="1"/>
          <w:iCs w:val="1"/>
          <w:color w:val="auto"/>
        </w:rPr>
        <w:t>Figure 20.10</w:t>
      </w:r>
      <w:r>
        <w:rPr>
          <w:rFonts w:ascii="Times New Roman" w:cs="Times New Roman" w:eastAsia="Times New Roman" w:hAnsi="Times New Roman"/>
          <w:sz w:val="22"/>
          <w:szCs w:val="22"/>
          <w:color w:val="auto"/>
        </w:rPr>
        <w: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805815</wp:posOffset>
            </wp:positionH>
            <wp:positionV relativeFrom="paragraph">
              <wp:posOffset>90805</wp:posOffset>
            </wp:positionV>
            <wp:extent cx="3646170" cy="3086100"/>
            <wp:wrapNone/>
            <wp:docPr id="1180" name="Picture 1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0"/>
                    <pic:cNvPicPr>
                      <a:picLocks noChangeAspect="1" noChangeArrowheads="1"/>
                    </pic:cNvPicPr>
                  </pic:nvPicPr>
                  <pic:blipFill>
                    <a:blip r:embed="rId511">
                      <a:extLst>
                        <a:ext uri="{28A0092B-C50C-407E-A947-70E740481C1C}"/>
                      </a:extLst>
                    </a:blip>
                    <a:srcRect/>
                    <a:stretch>
                      <a:fillRect/>
                    </a:stretch>
                  </pic:blipFill>
                  <pic:spPr bwMode="auto">
                    <a:xfrm>
                      <a:off x="0" y="0"/>
                      <a:ext cx="3646170" cy="308610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2" w:lineRule="exact"/>
        <w:rPr>
          <w:sz w:val="20"/>
          <w:szCs w:val="20"/>
          <w:color w:val="auto"/>
        </w:rPr>
      </w:pPr>
    </w:p>
    <w:p>
      <w:pPr>
        <w:jc w:val="center"/>
        <w:ind w:right="-179"/>
        <w:spacing w:after="0"/>
        <w:rPr>
          <w:sz w:val="20"/>
          <w:szCs w:val="20"/>
          <w:color w:val="auto"/>
        </w:rPr>
      </w:pPr>
      <w:r>
        <w:rPr>
          <w:rFonts w:ascii="Times New Roman" w:cs="Times New Roman" w:eastAsia="Times New Roman" w:hAnsi="Times New Roman"/>
          <w:sz w:val="19"/>
          <w:szCs w:val="19"/>
          <w:color w:val="auto"/>
        </w:rPr>
        <w:t>Figure 20.10 – Configuring your Enterprise application</w:t>
      </w:r>
    </w:p>
    <w:p>
      <w:pPr>
        <w:spacing w:after="0" w:line="106" w:lineRule="exact"/>
        <w:rPr>
          <w:sz w:val="20"/>
          <w:szCs w:val="20"/>
          <w:color w:val="auto"/>
        </w:rPr>
      </w:pPr>
    </w:p>
    <w:p>
      <w:pPr>
        <w:ind w:left="180" w:right="120"/>
        <w:spacing w:after="0" w:line="253" w:lineRule="auto"/>
        <w:rPr>
          <w:sz w:val="20"/>
          <w:szCs w:val="20"/>
          <w:color w:val="auto"/>
        </w:rPr>
      </w:pPr>
      <w:r>
        <w:rPr>
          <w:rFonts w:ascii="Times New Roman" w:cs="Times New Roman" w:eastAsia="Times New Roman" w:hAnsi="Times New Roman"/>
          <w:sz w:val="22"/>
          <w:szCs w:val="22"/>
          <w:color w:val="auto"/>
        </w:rPr>
        <w:t xml:space="preserve">Use the organization or enterprise URL as the identifier. You can use the first part of the URL you have seen in </w:t>
      </w:r>
      <w:r>
        <w:rPr>
          <w:rFonts w:ascii="Times New Roman" w:cs="Times New Roman" w:eastAsia="Times New Roman" w:hAnsi="Times New Roman"/>
          <w:sz w:val="22"/>
          <w:szCs w:val="22"/>
          <w:i w:val="1"/>
          <w:iCs w:val="1"/>
          <w:color w:val="auto"/>
        </w:rPr>
        <w:t>Figure 20.8</w:t>
      </w:r>
      <w:r>
        <w:rPr>
          <w:rFonts w:ascii="Times New Roman" w:cs="Times New Roman" w:eastAsia="Times New Roman" w:hAnsi="Times New Roman"/>
          <w:sz w:val="22"/>
          <w:szCs w:val="22"/>
          <w:color w:val="auto"/>
        </w:rPr>
        <w:t>, only without</w:t>
      </w:r>
      <w:r>
        <w:rPr>
          <w:rFonts w:ascii="Courier New" w:cs="Courier New" w:eastAsia="Courier New" w:hAnsi="Courier New"/>
          <w:sz w:val="21"/>
          <w:szCs w:val="21"/>
          <w:color w:val="auto"/>
        </w:rPr>
        <w:t xml:space="preserve"> /saml/consume</w:t>
      </w:r>
      <w:r>
        <w:rPr>
          <w:rFonts w:ascii="Times New Roman" w:cs="Times New Roman" w:eastAsia="Times New Roman" w:hAnsi="Times New Roman"/>
          <w:sz w:val="22"/>
          <w:szCs w:val="22"/>
          <w:color w:val="auto"/>
        </w:rPr>
        <w:t xml:space="preserve">. Use this URL as </w:t>
      </w:r>
      <w:r>
        <w:rPr>
          <w:rFonts w:ascii="Times New Roman" w:cs="Times New Roman" w:eastAsia="Times New Roman" w:hAnsi="Times New Roman"/>
          <w:sz w:val="22"/>
          <w:szCs w:val="22"/>
          <w:b w:val="1"/>
          <w:bCs w:val="1"/>
          <w:color w:val="auto"/>
        </w:rPr>
        <w:t>Entity ID</w:t>
      </w:r>
      <w:r>
        <w:rPr>
          <w:rFonts w:ascii="Times New Roman" w:cs="Times New Roman" w:eastAsia="Times New Roman" w:hAnsi="Times New Roman"/>
          <w:sz w:val="22"/>
          <w:szCs w:val="22"/>
          <w:color w:val="auto"/>
        </w:rPr>
        <w:t>. Add</w:t>
      </w:r>
      <w:r>
        <w:rPr>
          <w:rFonts w:ascii="Courier New" w:cs="Courier New" w:eastAsia="Courier New" w:hAnsi="Courier New"/>
          <w:sz w:val="21"/>
          <w:szCs w:val="21"/>
          <w:color w:val="auto"/>
        </w:rPr>
        <w:t xml:space="preserve"> /saml/consume</w:t>
      </w:r>
      <w:r>
        <w:rPr>
          <w:rFonts w:ascii="Times New Roman" w:cs="Times New Roman" w:eastAsia="Times New Roman" w:hAnsi="Times New Roman"/>
          <w:sz w:val="22"/>
          <w:szCs w:val="22"/>
          <w:color w:val="auto"/>
        </w:rPr>
        <w:t xml:space="preserve"> for </w:t>
      </w:r>
      <w:r>
        <w:rPr>
          <w:rFonts w:ascii="Times New Roman" w:cs="Times New Roman" w:eastAsia="Times New Roman" w:hAnsi="Times New Roman"/>
          <w:sz w:val="22"/>
          <w:szCs w:val="22"/>
          <w:b w:val="1"/>
          <w:bCs w:val="1"/>
          <w:color w:val="auto"/>
        </w:rPr>
        <w:t>Reply URL</w:t>
      </w:r>
      <w:r>
        <w:rPr>
          <w:rFonts w:ascii="Times New Roman" w:cs="Times New Roman" w:eastAsia="Times New Roman" w:hAnsi="Times New Roman"/>
          <w:sz w:val="22"/>
          <w:szCs w:val="22"/>
          <w:color w:val="auto"/>
        </w:rPr>
        <w:t xml:space="preserve"> and</w:t>
      </w:r>
      <w:r>
        <w:rPr>
          <w:rFonts w:ascii="Courier New" w:cs="Courier New" w:eastAsia="Courier New" w:hAnsi="Courier New"/>
          <w:sz w:val="21"/>
          <w:szCs w:val="21"/>
          <w:color w:val="auto"/>
        </w:rPr>
        <w:t xml:space="preserve"> /sso</w:t>
      </w:r>
      <w:r>
        <w:rPr>
          <w:rFonts w:ascii="Times New Roman" w:cs="Times New Roman" w:eastAsia="Times New Roman" w:hAnsi="Times New Roman"/>
          <w:sz w:val="22"/>
          <w:szCs w:val="22"/>
          <w:color w:val="auto"/>
        </w:rPr>
        <w:t xml:space="preserve"> for </w:t>
      </w:r>
      <w:r>
        <w:rPr>
          <w:rFonts w:ascii="Times New Roman" w:cs="Times New Roman" w:eastAsia="Times New Roman" w:hAnsi="Times New Roman"/>
          <w:sz w:val="22"/>
          <w:szCs w:val="22"/>
          <w:b w:val="1"/>
          <w:bCs w:val="1"/>
          <w:color w:val="auto"/>
        </w:rPr>
        <w:t>Sign on URL</w:t>
      </w:r>
      <w:r>
        <w:rPr>
          <w:rFonts w:ascii="Times New Roman" w:cs="Times New Roman" w:eastAsia="Times New Roman" w:hAnsi="Times New Roman"/>
          <w:sz w:val="22"/>
          <w:szCs w:val="22"/>
          <w:color w:val="auto"/>
        </w:rPr>
        <w:t>. The result</w:t>
      </w:r>
      <w:r>
        <w:rPr>
          <w:rFonts w:ascii="Times New Roman" w:cs="Times New Roman" w:eastAsia="Times New Roman" w:hAnsi="Times New Roman"/>
          <w:sz w:val="22"/>
          <w:szCs w:val="22"/>
          <w:b w:val="1"/>
          <w:bCs w:val="1"/>
          <w:color w:val="auto"/>
        </w:rPr>
        <w:t xml:space="preserve"> </w:t>
      </w:r>
      <w:r>
        <w:rPr>
          <w:rFonts w:ascii="Times New Roman" w:cs="Times New Roman" w:eastAsia="Times New Roman" w:hAnsi="Times New Roman"/>
          <w:sz w:val="22"/>
          <w:szCs w:val="22"/>
          <w:color w:val="auto"/>
        </w:rPr>
        <w:t xml:space="preserve">should look like </w:t>
      </w:r>
      <w:r>
        <w:rPr>
          <w:rFonts w:ascii="Times New Roman" w:cs="Times New Roman" w:eastAsia="Times New Roman" w:hAnsi="Times New Roman"/>
          <w:sz w:val="22"/>
          <w:szCs w:val="22"/>
          <w:i w:val="1"/>
          <w:iCs w:val="1"/>
          <w:color w:val="auto"/>
        </w:rPr>
        <w:t>Figure 20.11</w:t>
      </w:r>
      <w:r>
        <w:rPr>
          <w:rFonts w:ascii="Times New Roman" w:cs="Times New Roman" w:eastAsia="Times New Roman" w:hAnsi="Times New Roman"/>
          <w:sz w:val="22"/>
          <w:szCs w:val="22"/>
          <w:color w:val="auto"/>
        </w:rPr>
        <w: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146685</wp:posOffset>
            </wp:positionH>
            <wp:positionV relativeFrom="paragraph">
              <wp:posOffset>157480</wp:posOffset>
            </wp:positionV>
            <wp:extent cx="4964430" cy="1348105"/>
            <wp:wrapNone/>
            <wp:docPr id="1181" name="Picture 1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1"/>
                    <pic:cNvPicPr>
                      <a:picLocks noChangeAspect="1" noChangeArrowheads="1"/>
                    </pic:cNvPicPr>
                  </pic:nvPicPr>
                  <pic:blipFill>
                    <a:blip r:embed="rId512">
                      <a:extLst>
                        <a:ext uri="{28A0092B-C50C-407E-A947-70E740481C1C}"/>
                      </a:extLst>
                    </a:blip>
                    <a:srcRect/>
                    <a:stretch>
                      <a:fillRect/>
                    </a:stretch>
                  </pic:blipFill>
                  <pic:spPr bwMode="auto">
                    <a:xfrm>
                      <a:off x="0" y="0"/>
                      <a:ext cx="4964430" cy="1348105"/>
                    </a:xfrm>
                    <a:prstGeom prst="rect">
                      <a:avLst/>
                    </a:prstGeom>
                    <a:noFill/>
                  </pic:spPr>
                </pic:pic>
              </a:graphicData>
            </a:graphic>
          </wp:anchor>
        </w:drawing>
      </w:r>
    </w:p>
    <w:p>
      <w:pPr>
        <w:sectPr>
          <w:pgSz w:w="10980" w:h="13680" w:orient="portrait"/>
          <w:cols w:equalWidth="0" w:num="1">
            <w:col w:w="8100"/>
          </w:cols>
          <w:pgMar w:left="1440" w:top="889" w:right="1440" w:bottom="144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96" w:lineRule="exact"/>
        <w:rPr>
          <w:sz w:val="20"/>
          <w:szCs w:val="20"/>
          <w:color w:val="auto"/>
        </w:rPr>
      </w:pPr>
    </w:p>
    <w:p>
      <w:pPr>
        <w:ind w:left="1400"/>
        <w:spacing w:after="0"/>
        <w:rPr>
          <w:sz w:val="20"/>
          <w:szCs w:val="20"/>
          <w:color w:val="auto"/>
        </w:rPr>
      </w:pPr>
      <w:r>
        <w:rPr>
          <w:rFonts w:ascii="Times New Roman" w:cs="Times New Roman" w:eastAsia="Times New Roman" w:hAnsi="Times New Roman"/>
          <w:sz w:val="18"/>
          <w:szCs w:val="18"/>
          <w:color w:val="auto"/>
        </w:rPr>
        <w:t>Figure 20.11 – Basic SAML configuration in AAD Enterprise application</w:t>
      </w:r>
    </w:p>
    <w:p>
      <w:pPr>
        <w:sectPr>
          <w:pgSz w:w="10980" w:h="13680" w:orient="portrait"/>
          <w:cols w:equalWidth="0" w:num="1">
            <w:col w:w="8100"/>
          </w:cols>
          <w:pgMar w:left="1440" w:top="889" w:right="1440" w:bottom="1440" w:gutter="0" w:footer="0" w:header="0"/>
          <w:type w:val="continuous"/>
        </w:sectPr>
      </w:pPr>
    </w:p>
    <w:bookmarkStart w:id="469" w:name="page470"/>
    <w:bookmarkEnd w:id="469"/>
    <w:p>
      <w:pPr>
        <w:ind w:left="5900"/>
        <w:spacing w:after="0"/>
        <w:tabs>
          <w:tab w:leader="none" w:pos="7620" w:val="left"/>
        </w:tabs>
        <w:rPr>
          <w:sz w:val="20"/>
          <w:szCs w:val="20"/>
          <w:color w:val="auto"/>
        </w:rPr>
      </w:pPr>
      <w:r>
        <w:rPr>
          <w:rFonts w:ascii="Times New Roman" w:cs="Times New Roman" w:eastAsia="Times New Roman" w:hAnsi="Times New Roman"/>
          <w:sz w:val="20"/>
          <w:szCs w:val="20"/>
          <w:color w:val="auto"/>
        </w:rPr>
        <w:t>Enterprise security</w:t>
      </w:r>
      <w:r>
        <w:rPr>
          <w:sz w:val="20"/>
          <w:szCs w:val="20"/>
          <w:color w:val="auto"/>
        </w:rPr>
        <w:tab/>
      </w:r>
      <w:r>
        <w:rPr>
          <w:rFonts w:ascii="Times New Roman" w:cs="Times New Roman" w:eastAsia="Times New Roman" w:hAnsi="Times New Roman"/>
          <w:sz w:val="18"/>
          <w:szCs w:val="18"/>
          <w:color w:val="auto"/>
        </w:rPr>
        <w:t>441</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53340</wp:posOffset>
                </wp:positionV>
                <wp:extent cx="5029200" cy="0"/>
                <wp:wrapNone/>
                <wp:docPr id="1182" name="Shape 118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1182" o:spid="_x0000_s2207"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4.2pt" to="396pt,4.2pt" o:allowincell="f" strokecolor="#000000" strokeweight="0.5pt"/>
            </w:pict>
          </mc:Fallback>
        </mc:AlternateContent>
      </w:r>
    </w:p>
    <w:p>
      <w:pPr>
        <w:spacing w:after="0" w:line="310" w:lineRule="exact"/>
        <w:rPr>
          <w:sz w:val="20"/>
          <w:szCs w:val="20"/>
          <w:color w:val="auto"/>
        </w:rPr>
      </w:pPr>
    </w:p>
    <w:p>
      <w:pPr>
        <w:ind w:right="460"/>
        <w:spacing w:after="0" w:line="290" w:lineRule="auto"/>
        <w:rPr>
          <w:sz w:val="20"/>
          <w:szCs w:val="20"/>
          <w:color w:val="auto"/>
        </w:rPr>
      </w:pPr>
      <w:r>
        <w:rPr>
          <w:rFonts w:ascii="Times New Roman" w:cs="Times New Roman" w:eastAsia="Times New Roman" w:hAnsi="Times New Roman"/>
          <w:sz w:val="22"/>
          <w:szCs w:val="22"/>
          <w:color w:val="auto"/>
        </w:rPr>
        <w:t xml:space="preserve">The attributes and claims can be used to adjust the mappings for the fields in AAD. The default settings should work if your AAD was not customized (see </w:t>
      </w:r>
      <w:r>
        <w:rPr>
          <w:rFonts w:ascii="Times New Roman" w:cs="Times New Roman" w:eastAsia="Times New Roman" w:hAnsi="Times New Roman"/>
          <w:sz w:val="22"/>
          <w:szCs w:val="22"/>
          <w:i w:val="1"/>
          <w:iCs w:val="1"/>
          <w:color w:val="auto"/>
        </w:rPr>
        <w:t>Figure 20.12</w:t>
      </w:r>
      <w:r>
        <w:rPr>
          <w:rFonts w:ascii="Times New Roman" w:cs="Times New Roman" w:eastAsia="Times New Roman" w:hAnsi="Times New Roman"/>
          <w:sz w:val="22"/>
          <w:szCs w:val="22"/>
          <w:color w:val="auto"/>
        </w:rPr>
        <w: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702310</wp:posOffset>
            </wp:positionH>
            <wp:positionV relativeFrom="paragraph">
              <wp:posOffset>90805</wp:posOffset>
            </wp:positionV>
            <wp:extent cx="3625215" cy="1274445"/>
            <wp:wrapNone/>
            <wp:docPr id="1183" name="Picture 1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3"/>
                    <pic:cNvPicPr>
                      <a:picLocks noChangeAspect="1" noChangeArrowheads="1"/>
                    </pic:cNvPicPr>
                  </pic:nvPicPr>
                  <pic:blipFill>
                    <a:blip r:embed="rId513">
                      <a:extLst>
                        <a:ext uri="{28A0092B-C50C-407E-A947-70E740481C1C}"/>
                      </a:extLst>
                    </a:blip>
                    <a:srcRect/>
                    <a:stretch>
                      <a:fillRect/>
                    </a:stretch>
                  </pic:blipFill>
                  <pic:spPr bwMode="auto">
                    <a:xfrm>
                      <a:off x="0" y="0"/>
                      <a:ext cx="3625215" cy="127444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32" w:lineRule="exact"/>
        <w:rPr>
          <w:sz w:val="20"/>
          <w:szCs w:val="20"/>
          <w:color w:val="auto"/>
        </w:rPr>
      </w:pPr>
    </w:p>
    <w:p>
      <w:pPr>
        <w:ind w:left="1280"/>
        <w:spacing w:after="0"/>
        <w:rPr>
          <w:sz w:val="20"/>
          <w:szCs w:val="20"/>
          <w:color w:val="auto"/>
        </w:rPr>
      </w:pPr>
      <w:r>
        <w:rPr>
          <w:rFonts w:ascii="Times New Roman" w:cs="Times New Roman" w:eastAsia="Times New Roman" w:hAnsi="Times New Roman"/>
          <w:sz w:val="19"/>
          <w:szCs w:val="19"/>
          <w:color w:val="auto"/>
        </w:rPr>
        <w:t>Figure 20.12 – Configure the attributes and claims for the SAML token</w:t>
      </w:r>
    </w:p>
    <w:p>
      <w:pPr>
        <w:spacing w:after="0" w:line="98" w:lineRule="exact"/>
        <w:rPr>
          <w:sz w:val="20"/>
          <w:szCs w:val="20"/>
          <w:color w:val="auto"/>
        </w:rPr>
      </w:pPr>
    </w:p>
    <w:p>
      <w:pPr>
        <w:spacing w:after="0"/>
        <w:rPr>
          <w:sz w:val="20"/>
          <w:szCs w:val="20"/>
          <w:color w:val="auto"/>
        </w:rPr>
      </w:pPr>
      <w:r>
        <w:rPr>
          <w:rFonts w:ascii="Times New Roman" w:cs="Times New Roman" w:eastAsia="Times New Roman" w:hAnsi="Times New Roman"/>
          <w:sz w:val="22"/>
          <w:szCs w:val="22"/>
          <w:color w:val="auto"/>
        </w:rPr>
        <w:t xml:space="preserve">Download the </w:t>
      </w:r>
      <w:r>
        <w:rPr>
          <w:rFonts w:ascii="Times New Roman" w:cs="Times New Roman" w:eastAsia="Times New Roman" w:hAnsi="Times New Roman"/>
          <w:sz w:val="22"/>
          <w:szCs w:val="22"/>
          <w:b w:val="1"/>
          <w:bCs w:val="1"/>
          <w:color w:val="auto"/>
        </w:rPr>
        <w:t>Base64</w:t>
      </w:r>
      <w:r>
        <w:rPr>
          <w:rFonts w:ascii="Times New Roman" w:cs="Times New Roman" w:eastAsia="Times New Roman" w:hAnsi="Times New Roman"/>
          <w:sz w:val="22"/>
          <w:szCs w:val="22"/>
          <w:color w:val="auto"/>
        </w:rPr>
        <w:t xml:space="preserve"> certificate used to sign the SAML token (see </w:t>
      </w:r>
      <w:r>
        <w:rPr>
          <w:rFonts w:ascii="Times New Roman" w:cs="Times New Roman" w:eastAsia="Times New Roman" w:hAnsi="Times New Roman"/>
          <w:sz w:val="22"/>
          <w:szCs w:val="22"/>
          <w:i w:val="1"/>
          <w:iCs w:val="1"/>
          <w:color w:val="auto"/>
        </w:rPr>
        <w:t>Figure 20.13</w:t>
      </w:r>
      <w:r>
        <w:rPr>
          <w:rFonts w:ascii="Times New Roman" w:cs="Times New Roman" w:eastAsia="Times New Roman" w:hAnsi="Times New Roman"/>
          <w:sz w:val="22"/>
          <w:szCs w:val="22"/>
          <w:color w:val="auto"/>
        </w:rPr>
        <w: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200025</wp:posOffset>
            </wp:positionV>
            <wp:extent cx="5029200" cy="1535430"/>
            <wp:wrapNone/>
            <wp:docPr id="1184" name="Picture 1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4"/>
                    <pic:cNvPicPr>
                      <a:picLocks noChangeAspect="1" noChangeArrowheads="1"/>
                    </pic:cNvPicPr>
                  </pic:nvPicPr>
                  <pic:blipFill>
                    <a:blip r:embed="rId514">
                      <a:extLst>
                        <a:ext uri="{28A0092B-C50C-407E-A947-70E740481C1C}"/>
                      </a:extLst>
                    </a:blip>
                    <a:srcRect/>
                    <a:stretch>
                      <a:fillRect/>
                    </a:stretch>
                  </pic:blipFill>
                  <pic:spPr bwMode="auto">
                    <a:xfrm>
                      <a:off x="0" y="0"/>
                      <a:ext cx="5029200" cy="153543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0" w:lineRule="exact"/>
        <w:rPr>
          <w:sz w:val="20"/>
          <w:szCs w:val="20"/>
          <w:color w:val="auto"/>
        </w:rPr>
      </w:pPr>
    </w:p>
    <w:p>
      <w:pPr>
        <w:jc w:val="center"/>
        <w:ind w:right="160"/>
        <w:spacing w:after="0"/>
        <w:rPr>
          <w:sz w:val="20"/>
          <w:szCs w:val="20"/>
          <w:color w:val="auto"/>
        </w:rPr>
      </w:pPr>
      <w:r>
        <w:rPr>
          <w:rFonts w:ascii="Times New Roman" w:cs="Times New Roman" w:eastAsia="Times New Roman" w:hAnsi="Times New Roman"/>
          <w:sz w:val="19"/>
          <w:szCs w:val="19"/>
          <w:color w:val="auto"/>
        </w:rPr>
        <w:t>Figure 20.13 – Download the SAML signing certificate</w:t>
      </w:r>
    </w:p>
    <w:p>
      <w:pPr>
        <w:spacing w:after="0" w:line="98" w:lineRule="exact"/>
        <w:rPr>
          <w:sz w:val="20"/>
          <w:szCs w:val="20"/>
          <w:color w:val="auto"/>
        </w:rPr>
      </w:pPr>
    </w:p>
    <w:p>
      <w:pPr>
        <w:spacing w:after="0"/>
        <w:rPr>
          <w:sz w:val="20"/>
          <w:szCs w:val="20"/>
          <w:color w:val="auto"/>
        </w:rPr>
      </w:pPr>
      <w:r>
        <w:rPr>
          <w:rFonts w:ascii="Times New Roman" w:cs="Times New Roman" w:eastAsia="Times New Roman" w:hAnsi="Times New Roman"/>
          <w:sz w:val="22"/>
          <w:szCs w:val="22"/>
          <w:color w:val="auto"/>
        </w:rPr>
        <w:t xml:space="preserve">Copy the </w:t>
      </w:r>
      <w:r>
        <w:rPr>
          <w:rFonts w:ascii="Times New Roman" w:cs="Times New Roman" w:eastAsia="Times New Roman" w:hAnsi="Times New Roman"/>
          <w:sz w:val="22"/>
          <w:szCs w:val="22"/>
          <w:b w:val="1"/>
          <w:bCs w:val="1"/>
          <w:color w:val="auto"/>
        </w:rPr>
        <w:t>Login URL</w:t>
      </w:r>
      <w:r>
        <w:rPr>
          <w:rFonts w:ascii="Times New Roman" w:cs="Times New Roman" w:eastAsia="Times New Roman" w:hAnsi="Times New Roman"/>
          <w:sz w:val="22"/>
          <w:szCs w:val="22"/>
          <w:color w:val="auto"/>
        </w:rPr>
        <w:t xml:space="preserve"> and </w:t>
      </w:r>
      <w:r>
        <w:rPr>
          <w:rFonts w:ascii="Times New Roman" w:cs="Times New Roman" w:eastAsia="Times New Roman" w:hAnsi="Times New Roman"/>
          <w:sz w:val="22"/>
          <w:szCs w:val="22"/>
          <w:b w:val="1"/>
          <w:bCs w:val="1"/>
          <w:color w:val="auto"/>
        </w:rPr>
        <w:t>Azure AD Identifier</w:t>
      </w:r>
      <w:r>
        <w:rPr>
          <w:rFonts w:ascii="Times New Roman" w:cs="Times New Roman" w:eastAsia="Times New Roman" w:hAnsi="Times New Roman"/>
          <w:sz w:val="22"/>
          <w:szCs w:val="22"/>
          <w:color w:val="auto"/>
        </w:rPr>
        <w:t xml:space="preserve"> URLs (see </w:t>
      </w:r>
      <w:r>
        <w:rPr>
          <w:rFonts w:ascii="Times New Roman" w:cs="Times New Roman" w:eastAsia="Times New Roman" w:hAnsi="Times New Roman"/>
          <w:sz w:val="22"/>
          <w:szCs w:val="22"/>
          <w:i w:val="1"/>
          <w:iCs w:val="1"/>
          <w:color w:val="auto"/>
        </w:rPr>
        <w:t>Figure 20.14</w:t>
      </w:r>
      <w:r>
        <w:rPr>
          <w:rFonts w:ascii="Times New Roman" w:cs="Times New Roman" w:eastAsia="Times New Roman" w:hAnsi="Times New Roman"/>
          <w:sz w:val="22"/>
          <w:szCs w:val="22"/>
          <w:color w:val="auto"/>
        </w:rPr>
        <w: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131445</wp:posOffset>
            </wp:positionH>
            <wp:positionV relativeFrom="paragraph">
              <wp:posOffset>166370</wp:posOffset>
            </wp:positionV>
            <wp:extent cx="4766310" cy="1461770"/>
            <wp:wrapNone/>
            <wp:docPr id="1185" name="Picture 1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5"/>
                    <pic:cNvPicPr>
                      <a:picLocks noChangeAspect="1" noChangeArrowheads="1"/>
                    </pic:cNvPicPr>
                  </pic:nvPicPr>
                  <pic:blipFill>
                    <a:blip r:embed="rId515">
                      <a:extLst>
                        <a:ext uri="{28A0092B-C50C-407E-A947-70E740481C1C}"/>
                      </a:extLst>
                    </a:blip>
                    <a:srcRect/>
                    <a:stretch>
                      <a:fillRect/>
                    </a:stretch>
                  </pic:blipFill>
                  <pic:spPr bwMode="auto">
                    <a:xfrm>
                      <a:off x="0" y="0"/>
                      <a:ext cx="4766310" cy="1461770"/>
                    </a:xfrm>
                    <a:prstGeom prst="rect">
                      <a:avLst/>
                    </a:prstGeom>
                    <a:noFill/>
                  </pic:spPr>
                </pic:pic>
              </a:graphicData>
            </a:graphic>
          </wp:anchor>
        </w:drawing>
      </w:r>
    </w:p>
    <w:p>
      <w:pPr>
        <w:sectPr>
          <w:pgSz w:w="10980" w:h="13680" w:orient="portrait"/>
          <w:cols w:equalWidth="0" w:num="1">
            <w:col w:w="8100"/>
          </w:cols>
          <w:pgMar w:left="1440" w:top="889" w:right="1440" w:bottom="144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90" w:lineRule="exact"/>
        <w:rPr>
          <w:sz w:val="20"/>
          <w:szCs w:val="20"/>
          <w:color w:val="auto"/>
        </w:rPr>
      </w:pPr>
    </w:p>
    <w:p>
      <w:pPr>
        <w:jc w:val="center"/>
        <w:ind w:right="160"/>
        <w:spacing w:after="0"/>
        <w:rPr>
          <w:sz w:val="20"/>
          <w:szCs w:val="20"/>
          <w:color w:val="auto"/>
        </w:rPr>
      </w:pPr>
      <w:r>
        <w:rPr>
          <w:rFonts w:ascii="Times New Roman" w:cs="Times New Roman" w:eastAsia="Times New Roman" w:hAnsi="Times New Roman"/>
          <w:sz w:val="18"/>
          <w:szCs w:val="18"/>
          <w:color w:val="auto"/>
        </w:rPr>
        <w:t>Figure 20.14 – Get Login URL and Azure AD Identifier</w:t>
      </w:r>
    </w:p>
    <w:p>
      <w:pPr>
        <w:sectPr>
          <w:pgSz w:w="10980" w:h="13680" w:orient="portrait"/>
          <w:cols w:equalWidth="0" w:num="1">
            <w:col w:w="8100"/>
          </w:cols>
          <w:pgMar w:left="1440" w:top="889" w:right="1440" w:bottom="1440" w:gutter="0" w:footer="0" w:header="0"/>
          <w:type w:val="continuous"/>
        </w:sectPr>
      </w:pPr>
    </w:p>
    <w:bookmarkStart w:id="470" w:name="page471"/>
    <w:bookmarkEnd w:id="470"/>
    <w:p>
      <w:pPr>
        <w:ind w:left="180"/>
        <w:spacing w:after="0"/>
        <w:tabs>
          <w:tab w:leader="none" w:pos="680" w:val="left"/>
        </w:tabs>
        <w:rPr>
          <w:sz w:val="20"/>
          <w:szCs w:val="20"/>
          <w:color w:val="auto"/>
        </w:rPr>
      </w:pPr>
      <w:r>
        <w:rPr>
          <w:rFonts w:ascii="Times New Roman" w:cs="Times New Roman" w:eastAsia="Times New Roman" w:hAnsi="Times New Roman"/>
          <w:sz w:val="20"/>
          <w:szCs w:val="20"/>
          <w:color w:val="auto"/>
        </w:rPr>
        <w:t>442</w:t>
        <w:tab/>
        <w:t>GitHub – The Home for All Developers</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114300</wp:posOffset>
                </wp:positionH>
                <wp:positionV relativeFrom="paragraph">
                  <wp:posOffset>53340</wp:posOffset>
                </wp:positionV>
                <wp:extent cx="5029200" cy="0"/>
                <wp:wrapNone/>
                <wp:docPr id="1186" name="Shape 118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1186" o:spid="_x0000_s2211"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9pt,4.2pt" to="405pt,4.2pt" o:allowincell="f" strokecolor="#000000" strokeweight="0.5pt"/>
            </w:pict>
          </mc:Fallback>
        </mc:AlternateContent>
      </w:r>
    </w:p>
    <w:p>
      <w:pPr>
        <w:spacing w:after="0" w:line="302" w:lineRule="exact"/>
        <w:rPr>
          <w:sz w:val="20"/>
          <w:szCs w:val="20"/>
          <w:color w:val="auto"/>
        </w:rPr>
      </w:pPr>
    </w:p>
    <w:p>
      <w:pPr>
        <w:ind w:left="180" w:right="60"/>
        <w:spacing w:after="0" w:line="266" w:lineRule="auto"/>
        <w:rPr>
          <w:sz w:val="20"/>
          <w:szCs w:val="20"/>
          <w:color w:val="auto"/>
        </w:rPr>
      </w:pPr>
      <w:r>
        <w:rPr>
          <w:rFonts w:ascii="Times New Roman" w:cs="Times New Roman" w:eastAsia="Times New Roman" w:hAnsi="Times New Roman"/>
          <w:sz w:val="22"/>
          <w:szCs w:val="22"/>
          <w:color w:val="auto"/>
        </w:rPr>
        <w:t xml:space="preserve">You can now head back to GitHub and fill in the data. Then, paste the </w:t>
      </w:r>
      <w:r>
        <w:rPr>
          <w:rFonts w:ascii="Times New Roman" w:cs="Times New Roman" w:eastAsia="Times New Roman" w:hAnsi="Times New Roman"/>
          <w:sz w:val="22"/>
          <w:szCs w:val="22"/>
          <w:b w:val="1"/>
          <w:bCs w:val="1"/>
          <w:color w:val="auto"/>
        </w:rPr>
        <w:t>Login URL</w:t>
      </w:r>
      <w:r>
        <w:rPr>
          <w:rFonts w:ascii="Times New Roman" w:cs="Times New Roman" w:eastAsia="Times New Roman" w:hAnsi="Times New Roman"/>
          <w:sz w:val="22"/>
          <w:szCs w:val="22"/>
          <w:color w:val="auto"/>
        </w:rPr>
        <w:t xml:space="preserve"> information into the </w:t>
      </w:r>
      <w:r>
        <w:rPr>
          <w:rFonts w:ascii="Times New Roman" w:cs="Times New Roman" w:eastAsia="Times New Roman" w:hAnsi="Times New Roman"/>
          <w:sz w:val="22"/>
          <w:szCs w:val="22"/>
          <w:b w:val="1"/>
          <w:bCs w:val="1"/>
          <w:color w:val="auto"/>
        </w:rPr>
        <w:t>Sign on URL</w:t>
      </w:r>
      <w:r>
        <w:rPr>
          <w:rFonts w:ascii="Times New Roman" w:cs="Times New Roman" w:eastAsia="Times New Roman" w:hAnsi="Times New Roman"/>
          <w:sz w:val="22"/>
          <w:szCs w:val="22"/>
          <w:color w:val="auto"/>
        </w:rPr>
        <w:t xml:space="preserve"> field and the </w:t>
      </w:r>
      <w:r>
        <w:rPr>
          <w:rFonts w:ascii="Times New Roman" w:cs="Times New Roman" w:eastAsia="Times New Roman" w:hAnsi="Times New Roman"/>
          <w:sz w:val="22"/>
          <w:szCs w:val="22"/>
          <w:b w:val="1"/>
          <w:bCs w:val="1"/>
          <w:color w:val="auto"/>
        </w:rPr>
        <w:t>Azure AD Identifier</w:t>
      </w:r>
      <w:r>
        <w:rPr>
          <w:rFonts w:ascii="Times New Roman" w:cs="Times New Roman" w:eastAsia="Times New Roman" w:hAnsi="Times New Roman"/>
          <w:sz w:val="22"/>
          <w:szCs w:val="22"/>
          <w:color w:val="auto"/>
        </w:rPr>
        <w:t xml:space="preserve"> URL into the </w:t>
      </w:r>
      <w:r>
        <w:rPr>
          <w:rFonts w:ascii="Times New Roman" w:cs="Times New Roman" w:eastAsia="Times New Roman" w:hAnsi="Times New Roman"/>
          <w:sz w:val="22"/>
          <w:szCs w:val="22"/>
          <w:b w:val="1"/>
          <w:bCs w:val="1"/>
          <w:color w:val="auto"/>
        </w:rPr>
        <w:t>Issuer</w:t>
      </w:r>
      <w:r>
        <w:rPr>
          <w:rFonts w:ascii="Times New Roman" w:cs="Times New Roman" w:eastAsia="Times New Roman" w:hAnsi="Times New Roman"/>
          <w:sz w:val="22"/>
          <w:szCs w:val="22"/>
          <w:color w:val="auto"/>
        </w:rPr>
        <w:t xml:space="preserve"> field. Open the certificate in a text editor and paste the content in the </w:t>
      </w:r>
      <w:r>
        <w:rPr>
          <w:rFonts w:ascii="Times New Roman" w:cs="Times New Roman" w:eastAsia="Times New Roman" w:hAnsi="Times New Roman"/>
          <w:sz w:val="22"/>
          <w:szCs w:val="22"/>
          <w:b w:val="1"/>
          <w:bCs w:val="1"/>
          <w:color w:val="auto"/>
        </w:rPr>
        <w:t>Public certificate</w:t>
      </w:r>
      <w:r>
        <w:rPr>
          <w:rFonts w:ascii="Times New Roman" w:cs="Times New Roman" w:eastAsia="Times New Roman" w:hAnsi="Times New Roman"/>
          <w:sz w:val="22"/>
          <w:szCs w:val="22"/>
          <w:color w:val="auto"/>
        </w:rPr>
        <w:t xml:space="preserve"> field. The result looks like </w:t>
      </w:r>
      <w:r>
        <w:rPr>
          <w:rFonts w:ascii="Times New Roman" w:cs="Times New Roman" w:eastAsia="Times New Roman" w:hAnsi="Times New Roman"/>
          <w:sz w:val="22"/>
          <w:szCs w:val="22"/>
          <w:i w:val="1"/>
          <w:iCs w:val="1"/>
          <w:color w:val="auto"/>
        </w:rPr>
        <w:t>Figure 20.15</w:t>
      </w:r>
      <w:r>
        <w:rPr>
          <w:rFonts w:ascii="Times New Roman" w:cs="Times New Roman" w:eastAsia="Times New Roman" w:hAnsi="Times New Roman"/>
          <w:sz w:val="22"/>
          <w:szCs w:val="22"/>
          <w:color w:val="auto"/>
        </w:rPr>
        <w: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115570</wp:posOffset>
            </wp:positionH>
            <wp:positionV relativeFrom="paragraph">
              <wp:posOffset>127000</wp:posOffset>
            </wp:positionV>
            <wp:extent cx="5026025" cy="4349750"/>
            <wp:wrapNone/>
            <wp:docPr id="1187" name="Picture 1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7"/>
                    <pic:cNvPicPr>
                      <a:picLocks noChangeAspect="1" noChangeArrowheads="1"/>
                    </pic:cNvPicPr>
                  </pic:nvPicPr>
                  <pic:blipFill>
                    <a:blip r:embed="rId516">
                      <a:extLst>
                        <a:ext uri="{28A0092B-C50C-407E-A947-70E740481C1C}"/>
                      </a:extLst>
                    </a:blip>
                    <a:srcRect/>
                    <a:stretch>
                      <a:fillRect/>
                    </a:stretch>
                  </pic:blipFill>
                  <pic:spPr bwMode="auto">
                    <a:xfrm>
                      <a:off x="0" y="0"/>
                      <a:ext cx="5026025" cy="434975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89" w:lineRule="exact"/>
        <w:rPr>
          <w:sz w:val="20"/>
          <w:szCs w:val="20"/>
          <w:color w:val="auto"/>
        </w:rPr>
      </w:pPr>
    </w:p>
    <w:p>
      <w:pPr>
        <w:jc w:val="center"/>
        <w:ind w:right="-199"/>
        <w:spacing w:after="0"/>
        <w:rPr>
          <w:sz w:val="20"/>
          <w:szCs w:val="20"/>
          <w:color w:val="auto"/>
        </w:rPr>
      </w:pPr>
      <w:r>
        <w:rPr>
          <w:rFonts w:ascii="Times New Roman" w:cs="Times New Roman" w:eastAsia="Times New Roman" w:hAnsi="Times New Roman"/>
          <w:sz w:val="19"/>
          <w:szCs w:val="19"/>
          <w:color w:val="auto"/>
        </w:rPr>
        <w:t>Figure 20.15 – Configure SAML SSO in GitHub</w:t>
      </w:r>
    </w:p>
    <w:p>
      <w:pPr>
        <w:spacing w:after="0" w:line="98" w:lineRule="exact"/>
        <w:rPr>
          <w:sz w:val="20"/>
          <w:szCs w:val="20"/>
          <w:color w:val="auto"/>
        </w:rPr>
      </w:pPr>
    </w:p>
    <w:p>
      <w:pPr>
        <w:ind w:left="180" w:right="80"/>
        <w:spacing w:after="0" w:line="266" w:lineRule="auto"/>
        <w:rPr>
          <w:sz w:val="20"/>
          <w:szCs w:val="20"/>
          <w:color w:val="auto"/>
        </w:rPr>
      </w:pPr>
      <w:r>
        <w:rPr>
          <w:rFonts w:ascii="Times New Roman" w:cs="Times New Roman" w:eastAsia="Times New Roman" w:hAnsi="Times New Roman"/>
          <w:sz w:val="22"/>
          <w:szCs w:val="22"/>
          <w:color w:val="auto"/>
        </w:rPr>
        <w:t xml:space="preserve">Click </w:t>
      </w:r>
      <w:r>
        <w:rPr>
          <w:rFonts w:ascii="Times New Roman" w:cs="Times New Roman" w:eastAsia="Times New Roman" w:hAnsi="Times New Roman"/>
          <w:sz w:val="22"/>
          <w:szCs w:val="22"/>
          <w:b w:val="1"/>
          <w:bCs w:val="1"/>
          <w:color w:val="auto"/>
        </w:rPr>
        <w:t>Test SAML configuration</w:t>
      </w:r>
      <w:r>
        <w:rPr>
          <w:rFonts w:ascii="Times New Roman" w:cs="Times New Roman" w:eastAsia="Times New Roman" w:hAnsi="Times New Roman"/>
          <w:sz w:val="22"/>
          <w:szCs w:val="22"/>
          <w:color w:val="auto"/>
        </w:rPr>
        <w:t xml:space="preserve"> and log in with your AAD credentials. If everything was successful, you can check </w:t>
      </w:r>
      <w:r>
        <w:rPr>
          <w:rFonts w:ascii="Times New Roman" w:cs="Times New Roman" w:eastAsia="Times New Roman" w:hAnsi="Times New Roman"/>
          <w:sz w:val="22"/>
          <w:szCs w:val="22"/>
          <w:b w:val="1"/>
          <w:bCs w:val="1"/>
          <w:color w:val="auto"/>
        </w:rPr>
        <w:t>Require SAML authentication</w:t>
      </w:r>
      <w:r>
        <w:rPr>
          <w:rFonts w:ascii="Times New Roman" w:cs="Times New Roman" w:eastAsia="Times New Roman" w:hAnsi="Times New Roman"/>
          <w:sz w:val="22"/>
          <w:szCs w:val="22"/>
          <w:color w:val="auto"/>
        </w:rPr>
        <w:t xml:space="preserve"> to enforce the access with SAML. GitHub will then check which users have not been granted access through the IdP and remove them after your confirmation.</w:t>
      </w:r>
    </w:p>
    <w:p>
      <w:pPr>
        <w:sectPr>
          <w:pgSz w:w="10980" w:h="13680" w:orient="portrait"/>
          <w:cols w:equalWidth="0" w:num="1">
            <w:col w:w="8100"/>
          </w:cols>
          <w:pgMar w:left="1440" w:top="889" w:right="1440" w:bottom="1440" w:gutter="0" w:footer="0" w:header="0"/>
        </w:sectPr>
      </w:pPr>
    </w:p>
    <w:bookmarkStart w:id="471" w:name="page472"/>
    <w:bookmarkEnd w:id="471"/>
    <w:p>
      <w:pPr>
        <w:ind w:left="5900"/>
        <w:spacing w:after="0"/>
        <w:tabs>
          <w:tab w:leader="none" w:pos="7620" w:val="left"/>
        </w:tabs>
        <w:rPr>
          <w:sz w:val="20"/>
          <w:szCs w:val="20"/>
          <w:color w:val="auto"/>
        </w:rPr>
      </w:pPr>
      <w:r>
        <w:rPr>
          <w:rFonts w:ascii="Times New Roman" w:cs="Times New Roman" w:eastAsia="Times New Roman" w:hAnsi="Times New Roman"/>
          <w:sz w:val="20"/>
          <w:szCs w:val="20"/>
          <w:color w:val="auto"/>
        </w:rPr>
        <w:t>Enterprise security</w:t>
      </w:r>
      <w:r>
        <w:rPr>
          <w:sz w:val="20"/>
          <w:szCs w:val="20"/>
          <w:color w:val="auto"/>
        </w:rPr>
        <w:tab/>
      </w:r>
      <w:r>
        <w:rPr>
          <w:rFonts w:ascii="Times New Roman" w:cs="Times New Roman" w:eastAsia="Times New Roman" w:hAnsi="Times New Roman"/>
          <w:sz w:val="18"/>
          <w:szCs w:val="18"/>
          <w:color w:val="auto"/>
        </w:rPr>
        <w:t>443</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53340</wp:posOffset>
                </wp:positionV>
                <wp:extent cx="5029200" cy="0"/>
                <wp:wrapNone/>
                <wp:docPr id="1188" name="Shape 118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1188" o:spid="_x0000_s2213"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4.2pt" to="396pt,4.2pt" o:allowincell="f" strokecolor="#000000" strokeweight="0.5pt"/>
            </w:pict>
          </mc:Fallback>
        </mc:AlternateContent>
      </w:r>
    </w:p>
    <w:p>
      <w:pPr>
        <w:spacing w:after="0" w:line="310" w:lineRule="exact"/>
        <w:rPr>
          <w:sz w:val="20"/>
          <w:szCs w:val="20"/>
          <w:color w:val="auto"/>
        </w:rPr>
      </w:pPr>
    </w:p>
    <w:p>
      <w:pPr>
        <w:ind w:right="440"/>
        <w:spacing w:after="0" w:line="270" w:lineRule="auto"/>
        <w:rPr>
          <w:sz w:val="20"/>
          <w:szCs w:val="20"/>
          <w:color w:val="auto"/>
        </w:rPr>
      </w:pPr>
      <w:r>
        <w:rPr>
          <w:rFonts w:ascii="Times New Roman" w:cs="Times New Roman" w:eastAsia="Times New Roman" w:hAnsi="Times New Roman"/>
          <w:sz w:val="22"/>
          <w:szCs w:val="22"/>
          <w:color w:val="auto"/>
        </w:rPr>
        <w:t xml:space="preserve">Note that only authorized PAT tokens and SSH keys can access content that is protected by SSO. Each user must go to their PAT tokens/SSH keys and authorize them as in the example in </w:t>
      </w:r>
      <w:r>
        <w:rPr>
          <w:rFonts w:ascii="Times New Roman" w:cs="Times New Roman" w:eastAsia="Times New Roman" w:hAnsi="Times New Roman"/>
          <w:sz w:val="22"/>
          <w:szCs w:val="22"/>
          <w:i w:val="1"/>
          <w:iCs w:val="1"/>
          <w:color w:val="auto"/>
        </w:rPr>
        <w:t>Figure 20.16</w:t>
      </w:r>
      <w:r>
        <w:rPr>
          <w:rFonts w:ascii="Times New Roman" w:cs="Times New Roman" w:eastAsia="Times New Roman" w:hAnsi="Times New Roman"/>
          <w:sz w:val="22"/>
          <w:szCs w:val="22"/>
          <w:color w:val="auto"/>
        </w:rPr>
        <w: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200025</wp:posOffset>
            </wp:positionH>
            <wp:positionV relativeFrom="paragraph">
              <wp:posOffset>114300</wp:posOffset>
            </wp:positionV>
            <wp:extent cx="4629150" cy="2207260"/>
            <wp:wrapNone/>
            <wp:docPr id="1189" name="Picture 1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9"/>
                    <pic:cNvPicPr>
                      <a:picLocks noChangeAspect="1" noChangeArrowheads="1"/>
                    </pic:cNvPicPr>
                  </pic:nvPicPr>
                  <pic:blipFill>
                    <a:blip r:embed="rId517">
                      <a:extLst>
                        <a:ext uri="{28A0092B-C50C-407E-A947-70E740481C1C}"/>
                      </a:extLst>
                    </a:blip>
                    <a:srcRect/>
                    <a:stretch>
                      <a:fillRect/>
                    </a:stretch>
                  </pic:blipFill>
                  <pic:spPr bwMode="auto">
                    <a:xfrm>
                      <a:off x="0" y="0"/>
                      <a:ext cx="4629150" cy="220726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9" w:lineRule="exact"/>
        <w:rPr>
          <w:sz w:val="20"/>
          <w:szCs w:val="20"/>
          <w:color w:val="auto"/>
        </w:rPr>
      </w:pPr>
    </w:p>
    <w:p>
      <w:pPr>
        <w:ind w:left="1300"/>
        <w:spacing w:after="0"/>
        <w:rPr>
          <w:sz w:val="20"/>
          <w:szCs w:val="20"/>
          <w:color w:val="auto"/>
        </w:rPr>
      </w:pPr>
      <w:r>
        <w:rPr>
          <w:rFonts w:ascii="Times New Roman" w:cs="Times New Roman" w:eastAsia="Times New Roman" w:hAnsi="Times New Roman"/>
          <w:sz w:val="19"/>
          <w:szCs w:val="19"/>
          <w:color w:val="auto"/>
        </w:rPr>
        <w:t>Figure 20.16 – Authorize a PAT token for SSO protected organizations</w:t>
      </w:r>
    </w:p>
    <w:p>
      <w:pPr>
        <w:spacing w:after="0" w:line="106" w:lineRule="exact"/>
        <w:rPr>
          <w:sz w:val="20"/>
          <w:szCs w:val="20"/>
          <w:color w:val="auto"/>
        </w:rPr>
      </w:pPr>
    </w:p>
    <w:p>
      <w:pPr>
        <w:ind w:right="300"/>
        <w:spacing w:after="0" w:line="270" w:lineRule="auto"/>
        <w:rPr>
          <w:sz w:val="20"/>
          <w:szCs w:val="20"/>
          <w:color w:val="auto"/>
        </w:rPr>
      </w:pPr>
      <w:r>
        <w:rPr>
          <w:rFonts w:ascii="Times New Roman" w:cs="Times New Roman" w:eastAsia="Times New Roman" w:hAnsi="Times New Roman"/>
          <w:sz w:val="22"/>
          <w:szCs w:val="22"/>
          <w:color w:val="auto"/>
        </w:rPr>
        <w:t>Of course, the configuration for every IdP is different, and the values vary slightly depending on whether you configure an enterprise, an organization, or a server. But with the documentation of your IdP, the setup should be straightforward.</w:t>
      </w:r>
    </w:p>
    <w:p>
      <w:pPr>
        <w:spacing w:after="0" w:line="237" w:lineRule="exact"/>
        <w:rPr>
          <w:sz w:val="20"/>
          <w:szCs w:val="20"/>
          <w:color w:val="auto"/>
        </w:rPr>
      </w:pPr>
    </w:p>
    <w:p>
      <w:pPr>
        <w:spacing w:after="0"/>
        <w:rPr>
          <w:sz w:val="20"/>
          <w:szCs w:val="20"/>
          <w:color w:val="auto"/>
        </w:rPr>
      </w:pPr>
      <w:r>
        <w:rPr>
          <w:rFonts w:ascii="Arial" w:cs="Arial" w:eastAsia="Arial" w:hAnsi="Arial"/>
          <w:sz w:val="30"/>
          <w:szCs w:val="30"/>
          <w:b w:val="1"/>
          <w:bCs w:val="1"/>
          <w:color w:val="auto"/>
        </w:rPr>
        <w:t>SCIM</w:t>
      </w:r>
    </w:p>
    <w:p>
      <w:pPr>
        <w:spacing w:after="0" w:line="106" w:lineRule="exact"/>
        <w:rPr>
          <w:sz w:val="20"/>
          <w:szCs w:val="20"/>
          <w:color w:val="auto"/>
        </w:rPr>
      </w:pPr>
    </w:p>
    <w:p>
      <w:pPr>
        <w:ind w:right="480"/>
        <w:spacing w:after="0" w:line="270" w:lineRule="auto"/>
        <w:rPr>
          <w:sz w:val="20"/>
          <w:szCs w:val="20"/>
          <w:color w:val="auto"/>
        </w:rPr>
      </w:pPr>
      <w:r>
        <w:rPr>
          <w:rFonts w:ascii="Times New Roman" w:cs="Times New Roman" w:eastAsia="Times New Roman" w:hAnsi="Times New Roman"/>
          <w:sz w:val="22"/>
          <w:szCs w:val="22"/>
          <w:color w:val="auto"/>
        </w:rPr>
        <w:t xml:space="preserve">If you enable SAML SSO, users will not be automatically deprovisioned when you deactivate a user in your IdP. You can implement </w:t>
      </w:r>
      <w:r>
        <w:rPr>
          <w:rFonts w:ascii="Times New Roman" w:cs="Times New Roman" w:eastAsia="Times New Roman" w:hAnsi="Times New Roman"/>
          <w:sz w:val="22"/>
          <w:szCs w:val="22"/>
          <w:b w:val="1"/>
          <w:bCs w:val="1"/>
          <w:color w:val="auto"/>
        </w:rPr>
        <w:t>SCIM</w:t>
      </w:r>
      <w:r>
        <w:rPr>
          <w:rFonts w:ascii="Times New Roman" w:cs="Times New Roman" w:eastAsia="Times New Roman" w:hAnsi="Times New Roman"/>
          <w:sz w:val="22"/>
          <w:szCs w:val="22"/>
          <w:color w:val="auto"/>
        </w:rPr>
        <w:t xml:space="preserve"> in GHEC to automatically add, manage, and remove access based on the information of your IdP.</w:t>
      </w:r>
    </w:p>
    <w:p>
      <w:pPr>
        <w:sectPr>
          <w:pgSz w:w="10980" w:h="13680" w:orient="portrait"/>
          <w:cols w:equalWidth="0" w:num="1">
            <w:col w:w="8100"/>
          </w:cols>
          <w:pgMar w:left="1440" w:top="889" w:right="1440" w:bottom="1440" w:gutter="0" w:footer="0" w:header="0"/>
        </w:sectPr>
      </w:pPr>
    </w:p>
    <w:bookmarkStart w:id="472" w:name="page473"/>
    <w:bookmarkEnd w:id="472"/>
    <w:p>
      <w:pPr>
        <w:ind w:left="180"/>
        <w:spacing w:after="0"/>
        <w:tabs>
          <w:tab w:leader="none" w:pos="680" w:val="left"/>
        </w:tabs>
        <w:rPr>
          <w:sz w:val="20"/>
          <w:szCs w:val="20"/>
          <w:color w:val="auto"/>
        </w:rPr>
      </w:pPr>
      <w:r>
        <w:rPr>
          <w:rFonts w:ascii="Times New Roman" w:cs="Times New Roman" w:eastAsia="Times New Roman" w:hAnsi="Times New Roman"/>
          <w:sz w:val="20"/>
          <w:szCs w:val="20"/>
          <w:color w:val="auto"/>
        </w:rPr>
        <w:t>444</w:t>
        <w:tab/>
        <w:t>GitHub – The Home for All Developers</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114300</wp:posOffset>
                </wp:positionH>
                <wp:positionV relativeFrom="paragraph">
                  <wp:posOffset>53340</wp:posOffset>
                </wp:positionV>
                <wp:extent cx="5029200" cy="0"/>
                <wp:wrapNone/>
                <wp:docPr id="1190" name="Shape 119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1190" o:spid="_x0000_s2215"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9pt,4.2pt" to="405pt,4.2pt" o:allowincell="f" strokecolor="#000000" strokeweight="0.5pt"/>
            </w:pict>
          </mc:Fallback>
        </mc:AlternateContent>
      </w:r>
    </w:p>
    <w:p>
      <w:pPr>
        <w:spacing w:after="0" w:line="310" w:lineRule="exact"/>
        <w:rPr>
          <w:sz w:val="20"/>
          <w:szCs w:val="20"/>
          <w:color w:val="auto"/>
        </w:rPr>
      </w:pPr>
    </w:p>
    <w:p>
      <w:pPr>
        <w:ind w:left="180" w:right="200"/>
        <w:spacing w:after="0" w:line="249" w:lineRule="auto"/>
        <w:rPr>
          <w:rFonts w:ascii="Courier New" w:cs="Courier New" w:eastAsia="Courier New" w:hAnsi="Courier New"/>
          <w:sz w:val="20"/>
          <w:szCs w:val="20"/>
          <w:color w:val="auto"/>
        </w:rPr>
      </w:pPr>
      <w:r>
        <w:rPr>
          <w:rFonts w:ascii="Times New Roman" w:cs="Times New Roman" w:eastAsia="Times New Roman" w:hAnsi="Times New Roman"/>
          <w:sz w:val="21"/>
          <w:szCs w:val="21"/>
          <w:color w:val="auto"/>
        </w:rPr>
        <w:t>SCIM is an API endpoint (see</w:t>
      </w:r>
      <w:r>
        <w:rPr>
          <w:rFonts w:ascii="Courier New" w:cs="Courier New" w:eastAsia="Courier New" w:hAnsi="Courier New"/>
          <w:sz w:val="20"/>
          <w:szCs w:val="20"/>
          <w:color w:val="auto"/>
        </w:rPr>
        <w:t xml:space="preserve"> </w:t>
      </w:r>
      <w:hyperlink r:id="rId518">
        <w:r>
          <w:rPr>
            <w:rFonts w:ascii="Courier New" w:cs="Courier New" w:eastAsia="Courier New" w:hAnsi="Courier New"/>
            <w:sz w:val="20"/>
            <w:szCs w:val="20"/>
            <w:color w:val="auto"/>
          </w:rPr>
          <w:t>https://docs.github.com/en/enterprise-</w:t>
        </w:r>
      </w:hyperlink>
      <w:hyperlink r:id="rId518">
        <w:r>
          <w:rPr>
            <w:rFonts w:ascii="Courier New" w:cs="Courier New" w:eastAsia="Courier New" w:hAnsi="Courier New"/>
            <w:sz w:val="20"/>
            <w:szCs w:val="20"/>
            <w:color w:val="auto"/>
          </w:rPr>
          <w:t>cloud@latest/rest/reference/scim</w:t>
        </w:r>
      </w:hyperlink>
      <w:r>
        <w:rPr>
          <w:rFonts w:ascii="Times New Roman" w:cs="Times New Roman" w:eastAsia="Times New Roman" w:hAnsi="Times New Roman"/>
          <w:sz w:val="21"/>
          <w:szCs w:val="21"/>
          <w:color w:val="auto"/>
        </w:rPr>
        <w:t>) that is used by your IdP to manage the</w:t>
      </w:r>
      <w:r>
        <w:rPr>
          <w:rFonts w:ascii="Courier New" w:cs="Courier New" w:eastAsia="Courier New" w:hAnsi="Courier New"/>
          <w:sz w:val="20"/>
          <w:szCs w:val="20"/>
          <w:color w:val="auto"/>
        </w:rPr>
        <w:t xml:space="preserve"> </w:t>
      </w:r>
      <w:r>
        <w:rPr>
          <w:rFonts w:ascii="Times New Roman" w:cs="Times New Roman" w:eastAsia="Times New Roman" w:hAnsi="Times New Roman"/>
          <w:sz w:val="21"/>
          <w:szCs w:val="21"/>
          <w:color w:val="auto"/>
        </w:rPr>
        <w:t xml:space="preserve">users in GitHub. Compatible IdPs are, for example, </w:t>
      </w:r>
      <w:r>
        <w:rPr>
          <w:rFonts w:ascii="Times New Roman" w:cs="Times New Roman" w:eastAsia="Times New Roman" w:hAnsi="Times New Roman"/>
          <w:sz w:val="21"/>
          <w:szCs w:val="21"/>
          <w:b w:val="1"/>
          <w:bCs w:val="1"/>
          <w:color w:val="auto"/>
        </w:rPr>
        <w:t>Azure AD</w:t>
      </w:r>
      <w:r>
        <w:rPr>
          <w:rFonts w:ascii="Times New Roman" w:cs="Times New Roman" w:eastAsia="Times New Roman" w:hAnsi="Times New Roman"/>
          <w:sz w:val="21"/>
          <w:szCs w:val="21"/>
          <w:color w:val="auto"/>
        </w:rPr>
        <w:t xml:space="preserve">, </w:t>
      </w:r>
      <w:r>
        <w:rPr>
          <w:rFonts w:ascii="Times New Roman" w:cs="Times New Roman" w:eastAsia="Times New Roman" w:hAnsi="Times New Roman"/>
          <w:sz w:val="21"/>
          <w:szCs w:val="21"/>
          <w:b w:val="1"/>
          <w:bCs w:val="1"/>
          <w:color w:val="auto"/>
        </w:rPr>
        <w:t>Okta</w:t>
      </w:r>
      <w:r>
        <w:rPr>
          <w:rFonts w:ascii="Times New Roman" w:cs="Times New Roman" w:eastAsia="Times New Roman" w:hAnsi="Times New Roman"/>
          <w:sz w:val="21"/>
          <w:szCs w:val="21"/>
          <w:color w:val="auto"/>
        </w:rPr>
        <w:t xml:space="preserve">, and </w:t>
      </w:r>
      <w:r>
        <w:rPr>
          <w:rFonts w:ascii="Times New Roman" w:cs="Times New Roman" w:eastAsia="Times New Roman" w:hAnsi="Times New Roman"/>
          <w:sz w:val="21"/>
          <w:szCs w:val="21"/>
          <w:b w:val="1"/>
          <w:bCs w:val="1"/>
          <w:color w:val="auto"/>
        </w:rPr>
        <w:t>OneLogin</w:t>
      </w:r>
      <w:r>
        <w:rPr>
          <w:rFonts w:ascii="Times New Roman" w:cs="Times New Roman" w:eastAsia="Times New Roman" w:hAnsi="Times New Roman"/>
          <w:sz w:val="21"/>
          <w:szCs w:val="21"/>
          <w:color w:val="auto"/>
        </w:rPr>
        <w:t>. To configure SCIM, you must follow the documentation of your IdP if they are compatible.</w:t>
      </w:r>
    </w:p>
    <w:p>
      <w:pPr>
        <w:spacing w:after="0" w:line="2" w:lineRule="exact"/>
        <w:rPr>
          <w:sz w:val="20"/>
          <w:szCs w:val="20"/>
          <w:color w:val="auto"/>
        </w:rPr>
      </w:pPr>
    </w:p>
    <w:p>
      <w:pPr>
        <w:ind w:left="180" w:right="440"/>
        <w:spacing w:after="0" w:line="281" w:lineRule="auto"/>
        <w:rPr>
          <w:rFonts w:ascii="Courier New" w:cs="Courier New" w:eastAsia="Courier New" w:hAnsi="Courier New"/>
          <w:sz w:val="20"/>
          <w:szCs w:val="20"/>
          <w:color w:val="auto"/>
        </w:rPr>
      </w:pPr>
      <w:r>
        <w:rPr>
          <w:rFonts w:ascii="Times New Roman" w:cs="Times New Roman" w:eastAsia="Times New Roman" w:hAnsi="Times New Roman"/>
          <w:sz w:val="21"/>
          <w:szCs w:val="21"/>
          <w:color w:val="auto"/>
        </w:rPr>
        <w:t>Here is the tutorial for AAD:</w:t>
      </w:r>
      <w:r>
        <w:rPr>
          <w:rFonts w:ascii="Courier New" w:cs="Courier New" w:eastAsia="Courier New" w:hAnsi="Courier New"/>
          <w:sz w:val="20"/>
          <w:szCs w:val="20"/>
          <w:color w:val="auto"/>
        </w:rPr>
        <w:t xml:space="preserve"> </w:t>
      </w:r>
      <w:hyperlink r:id="rId519">
        <w:r>
          <w:rPr>
            <w:rFonts w:ascii="Courier New" w:cs="Courier New" w:eastAsia="Courier New" w:hAnsi="Courier New"/>
            <w:sz w:val="20"/>
            <w:szCs w:val="20"/>
            <w:color w:val="auto"/>
          </w:rPr>
          <w:t>https://docs.microsoft.com/en-us/azure/</w:t>
        </w:r>
      </w:hyperlink>
      <w:r>
        <w:rPr>
          <w:rFonts w:ascii="Courier New" w:cs="Courier New" w:eastAsia="Courier New" w:hAnsi="Courier New"/>
          <w:sz w:val="20"/>
          <w:szCs w:val="20"/>
          <w:color w:val="auto"/>
        </w:rPr>
        <w:t xml:space="preserve"> </w:t>
      </w:r>
      <w:hyperlink r:id="rId519">
        <w:r>
          <w:rPr>
            <w:rFonts w:ascii="Courier New" w:cs="Courier New" w:eastAsia="Courier New" w:hAnsi="Courier New"/>
            <w:sz w:val="20"/>
            <w:szCs w:val="20"/>
            <w:color w:val="auto"/>
          </w:rPr>
          <w:t>active-directory/saas-apps/github-provisioning-tutorial</w:t>
        </w:r>
      </w:hyperlink>
      <w:r>
        <w:rPr>
          <w:rFonts w:ascii="Times New Roman" w:cs="Times New Roman" w:eastAsia="Times New Roman" w:hAnsi="Times New Roman"/>
          <w:sz w:val="21"/>
          <w:szCs w:val="21"/>
          <w:color w:val="auto"/>
        </w:rPr>
        <w:t>.</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342900</wp:posOffset>
                </wp:positionH>
                <wp:positionV relativeFrom="paragraph">
                  <wp:posOffset>38100</wp:posOffset>
                </wp:positionV>
                <wp:extent cx="4572000" cy="355600"/>
                <wp:wrapNone/>
                <wp:docPr id="1191" name="Shape 119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572000" cy="355600"/>
                        </a:xfrm>
                        <a:prstGeom prst="rect">
                          <a:avLst/>
                        </a:prstGeom>
                        <a:solidFill>
                          <a:srgbClr val="FDFDFD"/>
                        </a:solidFill>
                      </wps:spPr>
                      <wps:bodyPr/>
                    </wps:wsp>
                  </a:graphicData>
                </a:graphic>
              </wp:anchor>
            </w:drawing>
          </mc:Choice>
          <mc:Fallback>
            <w:pict>
              <v:rect id="Shape 1191" o:spid="_x0000_s2216" style="position:absolute;margin-left:27pt;margin-top:3pt;width:360pt;height:28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FDFDFD" stroked="f"/>
            </w:pict>
          </mc:Fallback>
        </mc:AlternateContent>
        <mc:AlternateContent>
          <mc:Choice Requires="wps">
            <w:drawing>
              <wp:anchor simplePos="0" relativeHeight="251657728" behindDoc="1" locked="0" layoutInCell="0" allowOverlap="1">
                <wp:simplePos x="0" y="0"/>
                <wp:positionH relativeFrom="column">
                  <wp:posOffset>470535</wp:posOffset>
                </wp:positionH>
                <wp:positionV relativeFrom="paragraph">
                  <wp:posOffset>140335</wp:posOffset>
                </wp:positionV>
                <wp:extent cx="4316095" cy="0"/>
                <wp:wrapNone/>
                <wp:docPr id="1192" name="Shape 119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316095"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1192" o:spid="_x0000_s2217"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37.05pt,11.05pt" to="376.9pt,11.05pt" o:allowincell="f" strokecolor="#000000" strokeweight="0.5pt"/>
            </w:pict>
          </mc:Fallback>
        </mc:AlternateContent>
        <mc:AlternateContent>
          <mc:Choice Requires="wps">
            <w:drawing>
              <wp:anchor simplePos="0" relativeHeight="251657728" behindDoc="1" locked="0" layoutInCell="0" allowOverlap="1">
                <wp:simplePos x="0" y="0"/>
                <wp:positionH relativeFrom="column">
                  <wp:posOffset>342900</wp:posOffset>
                </wp:positionH>
                <wp:positionV relativeFrom="paragraph">
                  <wp:posOffset>283845</wp:posOffset>
                </wp:positionV>
                <wp:extent cx="4572000" cy="717550"/>
                <wp:wrapNone/>
                <wp:docPr id="1193" name="Shape 119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572000" cy="717550"/>
                        </a:xfrm>
                        <a:prstGeom prst="rect">
                          <a:avLst/>
                        </a:prstGeom>
                        <a:solidFill>
                          <a:srgbClr val="FDFDFD"/>
                        </a:solidFill>
                      </wps:spPr>
                      <wps:bodyPr/>
                    </wps:wsp>
                  </a:graphicData>
                </a:graphic>
              </wp:anchor>
            </w:drawing>
          </mc:Choice>
          <mc:Fallback>
            <w:pict>
              <v:rect id="Shape 1193" o:spid="_x0000_s2218" style="position:absolute;margin-left:27pt;margin-top:22.35pt;width:360pt;height:56.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FDFDFD" stroked="f"/>
            </w:pict>
          </mc:Fallback>
        </mc:AlternateContent>
        <mc:AlternateContent>
          <mc:Choice Requires="wps">
            <w:drawing>
              <wp:anchor simplePos="0" relativeHeight="251657728" behindDoc="1" locked="0" layoutInCell="0" allowOverlap="1">
                <wp:simplePos x="0" y="0"/>
                <wp:positionH relativeFrom="column">
                  <wp:posOffset>4783455</wp:posOffset>
                </wp:positionH>
                <wp:positionV relativeFrom="paragraph">
                  <wp:posOffset>137160</wp:posOffset>
                </wp:positionV>
                <wp:extent cx="0" cy="764540"/>
                <wp:wrapNone/>
                <wp:docPr id="1194" name="Shape 119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764540"/>
                        </a:xfrm>
                        <a:prstGeom prst="line">
                          <a:avLst/>
                        </a:prstGeom>
                        <a:solidFill>
                          <a:srgbClr val="FFFFFF"/>
                        </a:solidFill>
                        <a:ln w="6350">
                          <a:solidFill>
                            <a:srgbClr val="000000"/>
                          </a:solidFill>
                          <a:miter lim="800000"/>
                          <a:headEnd/>
                          <a:tailEnd/>
                        </a:ln>
                      </wps:spPr>
                      <wps:bodyPr/>
                    </wps:wsp>
                  </a:graphicData>
                </a:graphic>
              </wp:anchor>
            </w:drawing>
          </mc:Choice>
          <mc:Fallback>
            <w:pict>
              <v:line id="Shape 1194" o:spid="_x0000_s2219"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376.65pt,10.8pt" to="376.65pt,71pt" o:allowincell="f" strokecolor="#000000" strokeweight="0.5pt"/>
            </w:pict>
          </mc:Fallback>
        </mc:AlternateContent>
        <mc:AlternateContent>
          <mc:Choice Requires="wps">
            <w:drawing>
              <wp:anchor simplePos="0" relativeHeight="251657728" behindDoc="1" locked="0" layoutInCell="0" allowOverlap="1">
                <wp:simplePos x="0" y="0"/>
                <wp:positionH relativeFrom="column">
                  <wp:posOffset>473710</wp:posOffset>
                </wp:positionH>
                <wp:positionV relativeFrom="paragraph">
                  <wp:posOffset>137160</wp:posOffset>
                </wp:positionV>
                <wp:extent cx="0" cy="764540"/>
                <wp:wrapNone/>
                <wp:docPr id="1195" name="Shape 119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764540"/>
                        </a:xfrm>
                        <a:prstGeom prst="line">
                          <a:avLst/>
                        </a:prstGeom>
                        <a:solidFill>
                          <a:srgbClr val="FFFFFF"/>
                        </a:solidFill>
                        <a:ln w="6350">
                          <a:solidFill>
                            <a:srgbClr val="000000"/>
                          </a:solidFill>
                          <a:miter lim="800000"/>
                          <a:headEnd/>
                          <a:tailEnd/>
                        </a:ln>
                      </wps:spPr>
                      <wps:bodyPr/>
                    </wps:wsp>
                  </a:graphicData>
                </a:graphic>
              </wp:anchor>
            </w:drawing>
          </mc:Choice>
          <mc:Fallback>
            <w:pict>
              <v:line id="Shape 1195" o:spid="_x0000_s2220"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37.3pt,10.8pt" to="37.3pt,71pt" o:allowincell="f" strokecolor="#000000" strokeweight="0.5pt"/>
            </w:pict>
          </mc:Fallback>
        </mc:AlternateContent>
        <mc:AlternateContent>
          <mc:Choice Requires="wps">
            <w:drawing>
              <wp:anchor simplePos="0" relativeHeight="251657728" behindDoc="1" locked="0" layoutInCell="0" allowOverlap="1">
                <wp:simplePos x="0" y="0"/>
                <wp:positionH relativeFrom="column">
                  <wp:posOffset>470535</wp:posOffset>
                </wp:positionH>
                <wp:positionV relativeFrom="paragraph">
                  <wp:posOffset>898525</wp:posOffset>
                </wp:positionV>
                <wp:extent cx="4316095" cy="0"/>
                <wp:wrapNone/>
                <wp:docPr id="1196" name="Shape 119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316095"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1196" o:spid="_x0000_s2221"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37.05pt,70.75pt" to="376.9pt,70.75pt" o:allowincell="f" strokecolor="#000000" strokeweight="0.5pt"/>
            </w:pict>
          </mc:Fallback>
        </mc:AlternateContent>
      </w:r>
    </w:p>
    <w:p>
      <w:pPr>
        <w:spacing w:after="0" w:line="253" w:lineRule="exact"/>
        <w:rPr>
          <w:sz w:val="20"/>
          <w:szCs w:val="20"/>
          <w:color w:val="auto"/>
        </w:rPr>
      </w:pPr>
    </w:p>
    <w:p>
      <w:pPr>
        <w:ind w:left="920"/>
        <w:spacing w:after="0"/>
        <w:rPr>
          <w:sz w:val="20"/>
          <w:szCs w:val="20"/>
          <w:color w:val="auto"/>
        </w:rPr>
      </w:pPr>
      <w:r>
        <w:rPr>
          <w:rFonts w:ascii="Times New Roman" w:cs="Times New Roman" w:eastAsia="Times New Roman" w:hAnsi="Times New Roman"/>
          <w:sz w:val="20"/>
          <w:szCs w:val="20"/>
          <w:b w:val="1"/>
          <w:bCs w:val="1"/>
          <w:color w:val="auto"/>
        </w:rPr>
        <w:t>Disable Third-Party Access Restrictions</w:t>
      </w:r>
    </w:p>
    <w:p>
      <w:pPr>
        <w:spacing w:after="0" w:line="72" w:lineRule="exact"/>
        <w:rPr>
          <w:sz w:val="20"/>
          <w:szCs w:val="20"/>
          <w:color w:val="auto"/>
        </w:rPr>
      </w:pPr>
    </w:p>
    <w:p>
      <w:pPr>
        <w:ind w:left="920" w:right="880"/>
        <w:spacing w:after="0" w:line="271" w:lineRule="auto"/>
        <w:rPr>
          <w:sz w:val="20"/>
          <w:szCs w:val="20"/>
          <w:color w:val="auto"/>
        </w:rPr>
      </w:pPr>
      <w:r>
        <w:rPr>
          <w:rFonts w:ascii="Times New Roman" w:cs="Times New Roman" w:eastAsia="Times New Roman" w:hAnsi="Times New Roman"/>
          <w:sz w:val="20"/>
          <w:szCs w:val="20"/>
          <w:color w:val="auto"/>
        </w:rPr>
        <w:t xml:space="preserve">Note that you have to disable third-party access restrictions in the settings of your organization before authorizing your IdP. You can do this under </w:t>
      </w:r>
      <w:r>
        <w:rPr>
          <w:rFonts w:ascii="Times New Roman" w:cs="Times New Roman" w:eastAsia="Times New Roman" w:hAnsi="Times New Roman"/>
          <w:sz w:val="20"/>
          <w:szCs w:val="20"/>
          <w:b w:val="1"/>
          <w:bCs w:val="1"/>
          <w:color w:val="auto"/>
        </w:rPr>
        <w:t>Settings</w:t>
      </w:r>
      <w:r>
        <w:rPr>
          <w:rFonts w:ascii="Times New Roman" w:cs="Times New Roman" w:eastAsia="Times New Roman" w:hAnsi="Times New Roman"/>
          <w:sz w:val="20"/>
          <w:szCs w:val="20"/>
          <w:color w:val="auto"/>
        </w:rPr>
        <w:t xml:space="preserve"> | </w:t>
      </w:r>
      <w:r>
        <w:rPr>
          <w:rFonts w:ascii="Times New Roman" w:cs="Times New Roman" w:eastAsia="Times New Roman" w:hAnsi="Times New Roman"/>
          <w:sz w:val="20"/>
          <w:szCs w:val="20"/>
          <w:b w:val="1"/>
          <w:bCs w:val="1"/>
          <w:color w:val="auto"/>
        </w:rPr>
        <w:t>Third-party access</w:t>
      </w:r>
      <w:r>
        <w:rPr>
          <w:rFonts w:ascii="Times New Roman" w:cs="Times New Roman" w:eastAsia="Times New Roman" w:hAnsi="Times New Roman"/>
          <w:sz w:val="20"/>
          <w:szCs w:val="20"/>
          <w:color w:val="auto"/>
        </w:rPr>
        <w:t xml:space="preserve">| </w:t>
      </w:r>
      <w:r>
        <w:rPr>
          <w:rFonts w:ascii="Times New Roman" w:cs="Times New Roman" w:eastAsia="Times New Roman" w:hAnsi="Times New Roman"/>
          <w:sz w:val="20"/>
          <w:szCs w:val="20"/>
          <w:b w:val="1"/>
          <w:bCs w:val="1"/>
          <w:color w:val="auto"/>
        </w:rPr>
        <w:t>Disable access restrictions</w:t>
      </w:r>
      <w:r>
        <w:rPr>
          <w:rFonts w:ascii="Times New Roman" w:cs="Times New Roman" w:eastAsia="Times New Roman" w:hAnsi="Times New Roman"/>
          <w:sz w:val="20"/>
          <w:szCs w:val="20"/>
          <w:color w:val="auto"/>
        </w:rPr>
        <w:t>.</w:t>
      </w:r>
    </w:p>
    <w:p>
      <w:pPr>
        <w:spacing w:after="0" w:line="381" w:lineRule="exact"/>
        <w:rPr>
          <w:sz w:val="20"/>
          <w:szCs w:val="20"/>
          <w:color w:val="auto"/>
        </w:rPr>
      </w:pPr>
    </w:p>
    <w:p>
      <w:pPr>
        <w:ind w:left="180"/>
        <w:spacing w:after="0"/>
        <w:rPr>
          <w:sz w:val="20"/>
          <w:szCs w:val="20"/>
          <w:color w:val="auto"/>
        </w:rPr>
      </w:pPr>
      <w:r>
        <w:rPr>
          <w:rFonts w:ascii="Arial" w:cs="Arial" w:eastAsia="Arial" w:hAnsi="Arial"/>
          <w:sz w:val="30"/>
          <w:szCs w:val="30"/>
          <w:b w:val="1"/>
          <w:bCs w:val="1"/>
          <w:color w:val="auto"/>
        </w:rPr>
        <w:t>Automatic team synchronization</w:t>
      </w:r>
    </w:p>
    <w:p>
      <w:pPr>
        <w:spacing w:after="0" w:line="98" w:lineRule="exact"/>
        <w:rPr>
          <w:sz w:val="20"/>
          <w:szCs w:val="20"/>
          <w:color w:val="auto"/>
        </w:rPr>
      </w:pPr>
    </w:p>
    <w:p>
      <w:pPr>
        <w:ind w:left="180" w:right="220"/>
        <w:spacing w:after="0" w:line="274" w:lineRule="auto"/>
        <w:rPr>
          <w:sz w:val="20"/>
          <w:szCs w:val="20"/>
          <w:color w:val="auto"/>
        </w:rPr>
      </w:pPr>
      <w:r>
        <w:rPr>
          <w:rFonts w:ascii="Times New Roman" w:cs="Times New Roman" w:eastAsia="Times New Roman" w:hAnsi="Times New Roman"/>
          <w:sz w:val="22"/>
          <w:szCs w:val="22"/>
          <w:color w:val="auto"/>
        </w:rPr>
        <w:t xml:space="preserve">If you use SAML SSO on GHEC, you can set up </w:t>
      </w:r>
      <w:r>
        <w:rPr>
          <w:rFonts w:ascii="Times New Roman" w:cs="Times New Roman" w:eastAsia="Times New Roman" w:hAnsi="Times New Roman"/>
          <w:sz w:val="22"/>
          <w:szCs w:val="22"/>
          <w:b w:val="1"/>
          <w:bCs w:val="1"/>
          <w:color w:val="auto"/>
        </w:rPr>
        <w:t>team synchronization</w:t>
      </w:r>
      <w:r>
        <w:rPr>
          <w:rFonts w:ascii="Times New Roman" w:cs="Times New Roman" w:eastAsia="Times New Roman" w:hAnsi="Times New Roman"/>
          <w:sz w:val="22"/>
          <w:szCs w:val="22"/>
          <w:color w:val="auto"/>
        </w:rPr>
        <w:t xml:space="preserve"> to automatically sync team membership with your IdP. Currently, team synchronization only supports </w:t>
      </w:r>
      <w:r>
        <w:rPr>
          <w:rFonts w:ascii="Times New Roman" w:cs="Times New Roman" w:eastAsia="Times New Roman" w:hAnsi="Times New Roman"/>
          <w:sz w:val="22"/>
          <w:szCs w:val="22"/>
          <w:b w:val="1"/>
          <w:bCs w:val="1"/>
          <w:color w:val="auto"/>
        </w:rPr>
        <w:t>AAD</w:t>
      </w:r>
      <w:r>
        <w:rPr>
          <w:rFonts w:ascii="Times New Roman" w:cs="Times New Roman" w:eastAsia="Times New Roman" w:hAnsi="Times New Roman"/>
          <w:sz w:val="22"/>
          <w:szCs w:val="22"/>
          <w:color w:val="auto"/>
        </w:rPr>
        <w:t xml:space="preserve"> and </w:t>
      </w:r>
      <w:r>
        <w:rPr>
          <w:rFonts w:ascii="Times New Roman" w:cs="Times New Roman" w:eastAsia="Times New Roman" w:hAnsi="Times New Roman"/>
          <w:sz w:val="22"/>
          <w:szCs w:val="22"/>
          <w:b w:val="1"/>
          <w:bCs w:val="1"/>
          <w:color w:val="auto"/>
        </w:rPr>
        <w:t>Okta</w:t>
      </w:r>
      <w:r>
        <w:rPr>
          <w:rFonts w:ascii="Times New Roman" w:cs="Times New Roman" w:eastAsia="Times New Roman" w:hAnsi="Times New Roman"/>
          <w:sz w:val="22"/>
          <w:szCs w:val="22"/>
          <w:color w:val="auto"/>
        </w:rPr>
        <w:t>.</w:t>
      </w:r>
    </w:p>
    <w:p>
      <w:pPr>
        <w:spacing w:after="0" w:line="75" w:lineRule="exact"/>
        <w:rPr>
          <w:sz w:val="20"/>
          <w:szCs w:val="20"/>
          <w:color w:val="auto"/>
        </w:rPr>
      </w:pPr>
    </w:p>
    <w:p>
      <w:pPr>
        <w:ind w:left="180" w:right="160"/>
        <w:spacing w:after="0" w:line="258" w:lineRule="auto"/>
        <w:rPr>
          <w:sz w:val="20"/>
          <w:szCs w:val="20"/>
          <w:color w:val="auto"/>
        </w:rPr>
      </w:pPr>
      <w:r>
        <w:rPr>
          <w:rFonts w:ascii="Times New Roman" w:cs="Times New Roman" w:eastAsia="Times New Roman" w:hAnsi="Times New Roman"/>
          <w:sz w:val="22"/>
          <w:szCs w:val="22"/>
          <w:color w:val="auto"/>
        </w:rPr>
        <w:t xml:space="preserve">You can enable team synchronization in the settings of your organization under </w:t>
      </w:r>
      <w:r>
        <w:rPr>
          <w:rFonts w:ascii="Times New Roman" w:cs="Times New Roman" w:eastAsia="Times New Roman" w:hAnsi="Times New Roman"/>
          <w:sz w:val="22"/>
          <w:szCs w:val="22"/>
          <w:b w:val="1"/>
          <w:bCs w:val="1"/>
          <w:color w:val="auto"/>
        </w:rPr>
        <w:t>Authentication security</w:t>
      </w:r>
      <w:r>
        <w:rPr>
          <w:rFonts w:ascii="Times New Roman" w:cs="Times New Roman" w:eastAsia="Times New Roman" w:hAnsi="Times New Roman"/>
          <w:sz w:val="22"/>
          <w:szCs w:val="22"/>
          <w:color w:val="auto"/>
        </w:rPr>
        <w:t xml:space="preserve"> (</w:t>
      </w:r>
      <w:r>
        <w:rPr>
          <w:rFonts w:ascii="Courier New" w:cs="Courier New" w:eastAsia="Courier New" w:hAnsi="Courier New"/>
          <w:sz w:val="21"/>
          <w:szCs w:val="21"/>
          <w:color w:val="auto"/>
        </w:rPr>
        <w:t>/settings/security</w:t>
      </w:r>
      <w:r>
        <w:rPr>
          <w:rFonts w:ascii="Times New Roman" w:cs="Times New Roman" w:eastAsia="Times New Roman" w:hAnsi="Times New Roman"/>
          <w:sz w:val="22"/>
          <w:szCs w:val="22"/>
          <w:color w:val="auto"/>
        </w:rPr>
        <w:t>). There, you can then see how many</w:t>
      </w:r>
      <w:r>
        <w:rPr>
          <w:rFonts w:ascii="Times New Roman" w:cs="Times New Roman" w:eastAsia="Times New Roman" w:hAnsi="Times New Roman"/>
          <w:sz w:val="22"/>
          <w:szCs w:val="22"/>
          <w:b w:val="1"/>
          <w:bCs w:val="1"/>
          <w:color w:val="auto"/>
        </w:rPr>
        <w:t xml:space="preserve"> </w:t>
      </w:r>
      <w:r>
        <w:rPr>
          <w:rFonts w:ascii="Times New Roman" w:cs="Times New Roman" w:eastAsia="Times New Roman" w:hAnsi="Times New Roman"/>
          <w:sz w:val="22"/>
          <w:szCs w:val="22"/>
          <w:color w:val="auto"/>
        </w:rPr>
        <w:t xml:space="preserve">teams are synchronized and jump to the filtered audit log to see all relevant events (see </w:t>
      </w:r>
      <w:r>
        <w:rPr>
          <w:rFonts w:ascii="Times New Roman" w:cs="Times New Roman" w:eastAsia="Times New Roman" w:hAnsi="Times New Roman"/>
          <w:sz w:val="22"/>
          <w:szCs w:val="22"/>
          <w:i w:val="1"/>
          <w:iCs w:val="1"/>
          <w:color w:val="auto"/>
        </w:rPr>
        <w:t>Figure 20.17</w:t>
      </w:r>
      <w:r>
        <w:rPr>
          <w:rFonts w:ascii="Times New Roman" w:cs="Times New Roman" w:eastAsia="Times New Roman" w:hAnsi="Times New Roman"/>
          <w:sz w:val="22"/>
          <w:szCs w:val="22"/>
          <w:color w:val="auto"/>
        </w:rPr>
        <w: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114300</wp:posOffset>
            </wp:positionH>
            <wp:positionV relativeFrom="paragraph">
              <wp:posOffset>121920</wp:posOffset>
            </wp:positionV>
            <wp:extent cx="5029200" cy="1209675"/>
            <wp:wrapNone/>
            <wp:docPr id="1197" name="Picture 1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7"/>
                    <pic:cNvPicPr>
                      <a:picLocks noChangeAspect="1" noChangeArrowheads="1"/>
                    </pic:cNvPicPr>
                  </pic:nvPicPr>
                  <pic:blipFill>
                    <a:blip r:embed="rId520">
                      <a:extLst>
                        <a:ext uri="{28A0092B-C50C-407E-A947-70E740481C1C}"/>
                      </a:extLst>
                    </a:blip>
                    <a:srcRect/>
                    <a:stretch>
                      <a:fillRect/>
                    </a:stretch>
                  </pic:blipFill>
                  <pic:spPr bwMode="auto">
                    <a:xfrm>
                      <a:off x="0" y="0"/>
                      <a:ext cx="5029200" cy="120967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79" w:lineRule="exact"/>
        <w:rPr>
          <w:sz w:val="20"/>
          <w:szCs w:val="20"/>
          <w:color w:val="auto"/>
        </w:rPr>
      </w:pPr>
    </w:p>
    <w:p>
      <w:pPr>
        <w:ind w:left="1640"/>
        <w:spacing w:after="0"/>
        <w:rPr>
          <w:sz w:val="20"/>
          <w:szCs w:val="20"/>
          <w:color w:val="auto"/>
        </w:rPr>
      </w:pPr>
      <w:r>
        <w:rPr>
          <w:rFonts w:ascii="Times New Roman" w:cs="Times New Roman" w:eastAsia="Times New Roman" w:hAnsi="Times New Roman"/>
          <w:sz w:val="19"/>
          <w:szCs w:val="19"/>
          <w:color w:val="auto"/>
        </w:rPr>
        <w:t>Figure 20.17 – Enabling team synchronization for an organization</w:t>
      </w:r>
    </w:p>
    <w:p>
      <w:pPr>
        <w:sectPr>
          <w:pgSz w:w="10980" w:h="13680" w:orient="portrait"/>
          <w:cols w:equalWidth="0" w:num="1">
            <w:col w:w="8100"/>
          </w:cols>
          <w:pgMar w:left="1440" w:top="889" w:right="1440" w:bottom="1440" w:gutter="0" w:footer="0" w:header="0"/>
        </w:sectPr>
      </w:pPr>
    </w:p>
    <w:bookmarkStart w:id="473" w:name="page474"/>
    <w:bookmarkEnd w:id="473"/>
    <w:p>
      <w:pPr>
        <w:ind w:left="5900"/>
        <w:spacing w:after="0"/>
        <w:tabs>
          <w:tab w:leader="none" w:pos="7620" w:val="left"/>
        </w:tabs>
        <w:rPr>
          <w:sz w:val="20"/>
          <w:szCs w:val="20"/>
          <w:color w:val="auto"/>
        </w:rPr>
      </w:pPr>
      <w:r>
        <w:rPr>
          <w:rFonts w:ascii="Times New Roman" w:cs="Times New Roman" w:eastAsia="Times New Roman" w:hAnsi="Times New Roman"/>
          <w:sz w:val="20"/>
          <w:szCs w:val="20"/>
          <w:color w:val="auto"/>
        </w:rPr>
        <w:t>Enterprise security</w:t>
      </w:r>
      <w:r>
        <w:rPr>
          <w:sz w:val="20"/>
          <w:szCs w:val="20"/>
          <w:color w:val="auto"/>
        </w:rPr>
        <w:tab/>
      </w:r>
      <w:r>
        <w:rPr>
          <w:rFonts w:ascii="Times New Roman" w:cs="Times New Roman" w:eastAsia="Times New Roman" w:hAnsi="Times New Roman"/>
          <w:sz w:val="18"/>
          <w:szCs w:val="18"/>
          <w:color w:val="auto"/>
        </w:rPr>
        <w:t>445</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53340</wp:posOffset>
                </wp:positionV>
                <wp:extent cx="5029200" cy="0"/>
                <wp:wrapNone/>
                <wp:docPr id="1198" name="Shape 119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1198" o:spid="_x0000_s2223"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4.2pt" to="396pt,4.2pt" o:allowincell="f" strokecolor="#000000" strokeweight="0.5pt"/>
            </w:pict>
          </mc:Fallback>
        </mc:AlternateContent>
      </w:r>
    </w:p>
    <w:p>
      <w:pPr>
        <w:spacing w:after="0" w:line="310" w:lineRule="exact"/>
        <w:rPr>
          <w:sz w:val="20"/>
          <w:szCs w:val="20"/>
          <w:color w:val="auto"/>
        </w:rPr>
      </w:pPr>
    </w:p>
    <w:p>
      <w:pPr>
        <w:ind w:right="560"/>
        <w:spacing w:after="0" w:line="290" w:lineRule="auto"/>
        <w:rPr>
          <w:sz w:val="20"/>
          <w:szCs w:val="20"/>
          <w:color w:val="auto"/>
        </w:rPr>
      </w:pPr>
      <w:r>
        <w:rPr>
          <w:rFonts w:ascii="Times New Roman" w:cs="Times New Roman" w:eastAsia="Times New Roman" w:hAnsi="Times New Roman"/>
          <w:sz w:val="22"/>
          <w:szCs w:val="22"/>
          <w:color w:val="auto"/>
        </w:rPr>
        <w:t xml:space="preserve">Once enabled, you can create new teams and select one or more groups from your IdP that get synchronized with your team, as you can see in </w:t>
      </w:r>
      <w:r>
        <w:rPr>
          <w:rFonts w:ascii="Times New Roman" w:cs="Times New Roman" w:eastAsia="Times New Roman" w:hAnsi="Times New Roman"/>
          <w:sz w:val="22"/>
          <w:szCs w:val="22"/>
          <w:i w:val="1"/>
          <w:iCs w:val="1"/>
          <w:color w:val="auto"/>
        </w:rPr>
        <w:t>Figure 20.18</w:t>
      </w:r>
      <w:r>
        <w:rPr>
          <w:rFonts w:ascii="Times New Roman" w:cs="Times New Roman" w:eastAsia="Times New Roman" w:hAnsi="Times New Roman"/>
          <w:sz w:val="22"/>
          <w:szCs w:val="22"/>
          <w:color w:val="auto"/>
        </w:rPr>
        <w: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781050</wp:posOffset>
            </wp:positionH>
            <wp:positionV relativeFrom="paragraph">
              <wp:posOffset>90805</wp:posOffset>
            </wp:positionV>
            <wp:extent cx="3467100" cy="4876165"/>
            <wp:wrapNone/>
            <wp:docPr id="1199" name="Picture 1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9"/>
                    <pic:cNvPicPr>
                      <a:picLocks noChangeAspect="1" noChangeArrowheads="1"/>
                    </pic:cNvPicPr>
                  </pic:nvPicPr>
                  <pic:blipFill>
                    <a:blip r:embed="rId521">
                      <a:extLst>
                        <a:ext uri="{28A0092B-C50C-407E-A947-70E740481C1C}"/>
                      </a:extLst>
                    </a:blip>
                    <a:srcRect/>
                    <a:stretch>
                      <a:fillRect/>
                    </a:stretch>
                  </pic:blipFill>
                  <pic:spPr bwMode="auto">
                    <a:xfrm>
                      <a:off x="0" y="0"/>
                      <a:ext cx="3467100" cy="487616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2" w:lineRule="exact"/>
        <w:rPr>
          <w:sz w:val="20"/>
          <w:szCs w:val="20"/>
          <w:color w:val="auto"/>
        </w:rPr>
      </w:pPr>
    </w:p>
    <w:p>
      <w:pPr>
        <w:ind w:left="1600"/>
        <w:spacing w:after="0"/>
        <w:rPr>
          <w:sz w:val="20"/>
          <w:szCs w:val="20"/>
          <w:color w:val="auto"/>
        </w:rPr>
      </w:pPr>
      <w:r>
        <w:rPr>
          <w:rFonts w:ascii="Times New Roman" w:cs="Times New Roman" w:eastAsia="Times New Roman" w:hAnsi="Times New Roman"/>
          <w:sz w:val="19"/>
          <w:szCs w:val="19"/>
          <w:color w:val="auto"/>
        </w:rPr>
        <w:t>Figure 20.18 – Creating teams with automatic synchronization</w:t>
      </w:r>
    </w:p>
    <w:p>
      <w:pPr>
        <w:spacing w:after="0" w:line="98" w:lineRule="exact"/>
        <w:rPr>
          <w:sz w:val="20"/>
          <w:szCs w:val="20"/>
          <w:color w:val="auto"/>
        </w:rPr>
      </w:pPr>
    </w:p>
    <w:p>
      <w:pPr>
        <w:ind w:right="500"/>
        <w:spacing w:after="0" w:line="298" w:lineRule="auto"/>
        <w:rPr>
          <w:sz w:val="20"/>
          <w:szCs w:val="20"/>
          <w:color w:val="auto"/>
        </w:rPr>
      </w:pPr>
      <w:r>
        <w:rPr>
          <w:rFonts w:ascii="Times New Roman" w:cs="Times New Roman" w:eastAsia="Times New Roman" w:hAnsi="Times New Roman"/>
          <w:sz w:val="22"/>
          <w:szCs w:val="22"/>
          <w:color w:val="auto"/>
        </w:rPr>
        <w:t>You can add these teams inside other teams (</w:t>
      </w:r>
      <w:r>
        <w:rPr>
          <w:rFonts w:ascii="Times New Roman" w:cs="Times New Roman" w:eastAsia="Times New Roman" w:hAnsi="Times New Roman"/>
          <w:sz w:val="22"/>
          <w:szCs w:val="22"/>
          <w:b w:val="1"/>
          <w:bCs w:val="1"/>
          <w:color w:val="auto"/>
        </w:rPr>
        <w:t>Parent team</w:t>
      </w:r>
      <w:r>
        <w:rPr>
          <w:rFonts w:ascii="Times New Roman" w:cs="Times New Roman" w:eastAsia="Times New Roman" w:hAnsi="Times New Roman"/>
          <w:sz w:val="22"/>
          <w:szCs w:val="22"/>
          <w:color w:val="auto"/>
        </w:rPr>
        <w:t>), but you cannot sync nested groups to GitHub.</w:t>
      </w:r>
    </w:p>
    <w:p>
      <w:pPr>
        <w:sectPr>
          <w:pgSz w:w="10980" w:h="13680" w:orient="portrait"/>
          <w:cols w:equalWidth="0" w:num="1">
            <w:col w:w="8100"/>
          </w:cols>
          <w:pgMar w:left="1440" w:top="889" w:right="1440" w:bottom="1440" w:gutter="0" w:footer="0" w:header="0"/>
        </w:sectPr>
      </w:pPr>
    </w:p>
    <w:bookmarkStart w:id="474" w:name="page475"/>
    <w:bookmarkEnd w:id="474"/>
    <w:p>
      <w:pPr>
        <w:ind w:left="180"/>
        <w:spacing w:after="0"/>
        <w:tabs>
          <w:tab w:leader="none" w:pos="680" w:val="left"/>
        </w:tabs>
        <w:rPr>
          <w:sz w:val="20"/>
          <w:szCs w:val="20"/>
          <w:color w:val="auto"/>
        </w:rPr>
      </w:pPr>
      <w:r>
        <w:rPr>
          <w:rFonts w:ascii="Times New Roman" w:cs="Times New Roman" w:eastAsia="Times New Roman" w:hAnsi="Times New Roman"/>
          <w:sz w:val="20"/>
          <w:szCs w:val="20"/>
          <w:color w:val="auto"/>
        </w:rPr>
        <w:t>446</w:t>
        <w:tab/>
        <w:t>GitHub – The Home for All Developers</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114300</wp:posOffset>
                </wp:positionH>
                <wp:positionV relativeFrom="paragraph">
                  <wp:posOffset>53340</wp:posOffset>
                </wp:positionV>
                <wp:extent cx="5029200" cy="0"/>
                <wp:wrapNone/>
                <wp:docPr id="1200" name="Shape 120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1200" o:spid="_x0000_s2225"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9pt,4.2pt" to="405pt,4.2pt" o:allowincell="f" strokecolor="#000000" strokeweight="0.5pt"/>
            </w:pict>
          </mc:Fallback>
        </mc:AlternateContent>
      </w:r>
    </w:p>
    <w:p>
      <w:pPr>
        <w:spacing w:after="0" w:line="216" w:lineRule="exact"/>
        <w:rPr>
          <w:sz w:val="20"/>
          <w:szCs w:val="20"/>
          <w:color w:val="auto"/>
        </w:rPr>
      </w:pPr>
    </w:p>
    <w:p>
      <w:pPr>
        <w:ind w:left="180"/>
        <w:spacing w:after="0"/>
        <w:rPr>
          <w:sz w:val="20"/>
          <w:szCs w:val="20"/>
          <w:color w:val="auto"/>
        </w:rPr>
      </w:pPr>
      <w:r>
        <w:rPr>
          <w:rFonts w:ascii="Arial" w:cs="Arial" w:eastAsia="Arial" w:hAnsi="Arial"/>
          <w:sz w:val="30"/>
          <w:szCs w:val="30"/>
          <w:b w:val="1"/>
          <w:bCs w:val="1"/>
          <w:color w:val="auto"/>
        </w:rPr>
        <w:t>Enterprise Managed Users</w:t>
      </w:r>
    </w:p>
    <w:p>
      <w:pPr>
        <w:spacing w:after="0" w:line="106" w:lineRule="exact"/>
        <w:rPr>
          <w:sz w:val="20"/>
          <w:szCs w:val="20"/>
          <w:color w:val="auto"/>
        </w:rPr>
      </w:pPr>
    </w:p>
    <w:p>
      <w:pPr>
        <w:ind w:left="180" w:right="60"/>
        <w:spacing w:after="0" w:line="254" w:lineRule="auto"/>
        <w:rPr>
          <w:sz w:val="20"/>
          <w:szCs w:val="20"/>
          <w:color w:val="auto"/>
        </w:rPr>
      </w:pPr>
      <w:r>
        <w:rPr>
          <w:rFonts w:ascii="Times New Roman" w:cs="Times New Roman" w:eastAsia="Times New Roman" w:hAnsi="Times New Roman"/>
          <w:sz w:val="22"/>
          <w:szCs w:val="22"/>
          <w:color w:val="auto"/>
        </w:rPr>
        <w:t xml:space="preserve">In GHEC, even if you set up SAML SSO for your enterprise or organization, every user still needs a user account on GitHub.com. The GitHub user account is basically the identity of the user, and the SAML authorization is the access granted to certain Enterprise resources. The user could contribute to open source and other organizations using their identity, and must authenticate using SSO to access Enterprise resources. But many organizations don't want that. They want complete control over the identity of their users. The solution for that is </w:t>
      </w:r>
      <w:r>
        <w:rPr>
          <w:rFonts w:ascii="Times New Roman" w:cs="Times New Roman" w:eastAsia="Times New Roman" w:hAnsi="Times New Roman"/>
          <w:sz w:val="22"/>
          <w:szCs w:val="22"/>
          <w:b w:val="1"/>
          <w:bCs w:val="1"/>
          <w:color w:val="auto"/>
        </w:rPr>
        <w:t>Enterprise Managed Users</w:t>
      </w:r>
      <w:r>
        <w:rPr>
          <w:rFonts w:ascii="Times New Roman" w:cs="Times New Roman" w:eastAsia="Times New Roman" w:hAnsi="Times New Roman"/>
          <w:sz w:val="22"/>
          <w:szCs w:val="22"/>
          <w:color w:val="auto"/>
        </w:rPr>
        <w:t xml:space="preserve"> (</w:t>
      </w:r>
      <w:r>
        <w:rPr>
          <w:rFonts w:ascii="Times New Roman" w:cs="Times New Roman" w:eastAsia="Times New Roman" w:hAnsi="Times New Roman"/>
          <w:sz w:val="22"/>
          <w:szCs w:val="22"/>
          <w:b w:val="1"/>
          <w:bCs w:val="1"/>
          <w:color w:val="auto"/>
        </w:rPr>
        <w:t>EMU</w:t>
      </w:r>
      <w:r>
        <w:rPr>
          <w:rFonts w:ascii="Times New Roman" w:cs="Times New Roman" w:eastAsia="Times New Roman" w:hAnsi="Times New Roman"/>
          <w:sz w:val="22"/>
          <w:szCs w:val="22"/>
          <w:color w:val="auto"/>
        </w:rPr>
        <w:t>). With EMU, the identity of users gets completely managed in the IdP. A new user gets created if a user logs in for the first time using the identity from the IdP. This user cannot contribute to open source or be added as an outside collaborator to other repositories. Also, the contributions only count to the profile of that user.</w:t>
      </w:r>
    </w:p>
    <w:p>
      <w:pPr>
        <w:spacing w:after="0" w:line="101" w:lineRule="exact"/>
        <w:rPr>
          <w:sz w:val="20"/>
          <w:szCs w:val="20"/>
          <w:color w:val="auto"/>
        </w:rPr>
      </w:pPr>
    </w:p>
    <w:p>
      <w:pPr>
        <w:ind w:left="180" w:right="340"/>
        <w:spacing w:after="0" w:line="290" w:lineRule="auto"/>
        <w:rPr>
          <w:sz w:val="20"/>
          <w:szCs w:val="20"/>
          <w:color w:val="auto"/>
        </w:rPr>
      </w:pPr>
      <w:r>
        <w:rPr>
          <w:rFonts w:ascii="Times New Roman" w:cs="Times New Roman" w:eastAsia="Times New Roman" w:hAnsi="Times New Roman"/>
          <w:sz w:val="22"/>
          <w:szCs w:val="22"/>
          <w:color w:val="auto"/>
        </w:rPr>
        <w:t>EMU gives your enterprise a lot of control over the identities, but it comes with a lot of restrictions, as shown in the following examples:</w:t>
      </w:r>
    </w:p>
    <w:p>
      <w:pPr>
        <w:spacing w:after="0" w:line="89" w:lineRule="exact"/>
        <w:rPr>
          <w:sz w:val="20"/>
          <w:szCs w:val="20"/>
          <w:color w:val="auto"/>
        </w:rPr>
      </w:pPr>
    </w:p>
    <w:p>
      <w:pPr>
        <w:ind w:left="720" w:right="140" w:hanging="270"/>
        <w:spacing w:after="0" w:line="274" w:lineRule="auto"/>
        <w:tabs>
          <w:tab w:leader="none" w:pos="720" w:val="left"/>
        </w:tabs>
        <w:numPr>
          <w:ilvl w:val="0"/>
          <w:numId w:val="339"/>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 xml:space="preserve">Users cannot </w:t>
      </w:r>
      <w:r>
        <w:rPr>
          <w:rFonts w:ascii="Times New Roman" w:cs="Times New Roman" w:eastAsia="Times New Roman" w:hAnsi="Times New Roman"/>
          <w:sz w:val="22"/>
          <w:szCs w:val="22"/>
          <w:b w:val="1"/>
          <w:bCs w:val="1"/>
          <w:color w:val="auto"/>
        </w:rPr>
        <w:t>collaborate</w:t>
      </w:r>
      <w:r>
        <w:rPr>
          <w:rFonts w:ascii="Times New Roman" w:cs="Times New Roman" w:eastAsia="Times New Roman" w:hAnsi="Times New Roman"/>
          <w:sz w:val="22"/>
          <w:szCs w:val="22"/>
          <w:color w:val="auto"/>
        </w:rPr>
        <w:t xml:space="preserve"> on, </w:t>
      </w:r>
      <w:r>
        <w:rPr>
          <w:rFonts w:ascii="Times New Roman" w:cs="Times New Roman" w:eastAsia="Times New Roman" w:hAnsi="Times New Roman"/>
          <w:sz w:val="22"/>
          <w:szCs w:val="22"/>
          <w:b w:val="1"/>
          <w:bCs w:val="1"/>
          <w:color w:val="auto"/>
        </w:rPr>
        <w:t>star</w:t>
      </w:r>
      <w:r>
        <w:rPr>
          <w:rFonts w:ascii="Times New Roman" w:cs="Times New Roman" w:eastAsia="Times New Roman" w:hAnsi="Times New Roman"/>
          <w:sz w:val="22"/>
          <w:szCs w:val="22"/>
          <w:color w:val="auto"/>
        </w:rPr>
        <w:t xml:space="preserve">, </w:t>
      </w:r>
      <w:r>
        <w:rPr>
          <w:rFonts w:ascii="Times New Roman" w:cs="Times New Roman" w:eastAsia="Times New Roman" w:hAnsi="Times New Roman"/>
          <w:sz w:val="22"/>
          <w:szCs w:val="22"/>
          <w:b w:val="1"/>
          <w:bCs w:val="1"/>
          <w:color w:val="auto"/>
        </w:rPr>
        <w:t>watch</w:t>
      </w:r>
      <w:r>
        <w:rPr>
          <w:rFonts w:ascii="Times New Roman" w:cs="Times New Roman" w:eastAsia="Times New Roman" w:hAnsi="Times New Roman"/>
          <w:sz w:val="22"/>
          <w:szCs w:val="22"/>
          <w:color w:val="auto"/>
        </w:rPr>
        <w:t xml:space="preserve">, or </w:t>
      </w:r>
      <w:r>
        <w:rPr>
          <w:rFonts w:ascii="Times New Roman" w:cs="Times New Roman" w:eastAsia="Times New Roman" w:hAnsi="Times New Roman"/>
          <w:sz w:val="22"/>
          <w:szCs w:val="22"/>
          <w:b w:val="1"/>
          <w:bCs w:val="1"/>
          <w:color w:val="auto"/>
        </w:rPr>
        <w:t>fork</w:t>
      </w:r>
      <w:r>
        <w:rPr>
          <w:rFonts w:ascii="Times New Roman" w:cs="Times New Roman" w:eastAsia="Times New Roman" w:hAnsi="Times New Roman"/>
          <w:sz w:val="22"/>
          <w:szCs w:val="22"/>
          <w:color w:val="auto"/>
        </w:rPr>
        <w:t xml:space="preserve"> repositories outside of the enterprise. They cannot create issues or pull requests, </w:t>
      </w:r>
      <w:r>
        <w:rPr>
          <w:rFonts w:ascii="Times New Roman" w:cs="Times New Roman" w:eastAsia="Times New Roman" w:hAnsi="Times New Roman"/>
          <w:sz w:val="22"/>
          <w:szCs w:val="22"/>
          <w:b w:val="1"/>
          <w:bCs w:val="1"/>
          <w:color w:val="auto"/>
        </w:rPr>
        <w:t>push code</w:t>
      </w:r>
      <w:r>
        <w:rPr>
          <w:rFonts w:ascii="Times New Roman" w:cs="Times New Roman" w:eastAsia="Times New Roman" w:hAnsi="Times New Roman"/>
          <w:sz w:val="22"/>
          <w:szCs w:val="22"/>
          <w:color w:val="auto"/>
        </w:rPr>
        <w:t>, comment, or add reactions to these repositories.</w:t>
      </w:r>
    </w:p>
    <w:p>
      <w:pPr>
        <w:spacing w:after="0" w:line="46" w:lineRule="exact"/>
        <w:rPr>
          <w:rFonts w:ascii="Times New Roman" w:cs="Times New Roman" w:eastAsia="Times New Roman" w:hAnsi="Times New Roman"/>
          <w:sz w:val="22"/>
          <w:szCs w:val="22"/>
          <w:color w:val="auto"/>
        </w:rPr>
      </w:pPr>
    </w:p>
    <w:p>
      <w:pPr>
        <w:ind w:left="720" w:right="420" w:hanging="270"/>
        <w:spacing w:after="0" w:line="290" w:lineRule="auto"/>
        <w:tabs>
          <w:tab w:leader="none" w:pos="720" w:val="left"/>
        </w:tabs>
        <w:numPr>
          <w:ilvl w:val="0"/>
          <w:numId w:val="339"/>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Users are only visible to other members of the same enterprise, and they cannot follow other users outside of the enterprise.</w:t>
      </w:r>
    </w:p>
    <w:p>
      <w:pPr>
        <w:spacing w:after="0" w:line="22" w:lineRule="exact"/>
        <w:rPr>
          <w:rFonts w:ascii="Times New Roman" w:cs="Times New Roman" w:eastAsia="Times New Roman" w:hAnsi="Times New Roman"/>
          <w:sz w:val="22"/>
          <w:szCs w:val="22"/>
          <w:color w:val="auto"/>
        </w:rPr>
      </w:pPr>
    </w:p>
    <w:p>
      <w:pPr>
        <w:ind w:left="720" w:hanging="270"/>
        <w:spacing w:after="0"/>
        <w:tabs>
          <w:tab w:leader="none" w:pos="720" w:val="left"/>
        </w:tabs>
        <w:numPr>
          <w:ilvl w:val="0"/>
          <w:numId w:val="339"/>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 xml:space="preserve">They cannot install </w:t>
      </w:r>
      <w:r>
        <w:rPr>
          <w:rFonts w:ascii="Times New Roman" w:cs="Times New Roman" w:eastAsia="Times New Roman" w:hAnsi="Times New Roman"/>
          <w:sz w:val="22"/>
          <w:szCs w:val="22"/>
          <w:b w:val="1"/>
          <w:bCs w:val="1"/>
          <w:color w:val="auto"/>
        </w:rPr>
        <w:t>GitHub Apps</w:t>
      </w:r>
      <w:r>
        <w:rPr>
          <w:rFonts w:ascii="Times New Roman" w:cs="Times New Roman" w:eastAsia="Times New Roman" w:hAnsi="Times New Roman"/>
          <w:sz w:val="22"/>
          <w:szCs w:val="22"/>
          <w:color w:val="auto"/>
        </w:rPr>
        <w:t xml:space="preserve"> on their user accounts.</w:t>
      </w:r>
    </w:p>
    <w:p>
      <w:pPr>
        <w:spacing w:after="0" w:line="124" w:lineRule="exact"/>
        <w:rPr>
          <w:rFonts w:ascii="Times New Roman" w:cs="Times New Roman" w:eastAsia="Times New Roman" w:hAnsi="Times New Roman"/>
          <w:sz w:val="22"/>
          <w:szCs w:val="22"/>
          <w:color w:val="auto"/>
        </w:rPr>
      </w:pPr>
    </w:p>
    <w:p>
      <w:pPr>
        <w:ind w:left="720" w:hanging="270"/>
        <w:spacing w:after="0"/>
        <w:tabs>
          <w:tab w:leader="none" w:pos="720" w:val="left"/>
        </w:tabs>
        <w:numPr>
          <w:ilvl w:val="0"/>
          <w:numId w:val="339"/>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 xml:space="preserve">Users can only create </w:t>
      </w:r>
      <w:r>
        <w:rPr>
          <w:rFonts w:ascii="Times New Roman" w:cs="Times New Roman" w:eastAsia="Times New Roman" w:hAnsi="Times New Roman"/>
          <w:sz w:val="22"/>
          <w:szCs w:val="22"/>
          <w:b w:val="1"/>
          <w:bCs w:val="1"/>
          <w:color w:val="auto"/>
        </w:rPr>
        <w:t>private</w:t>
      </w:r>
      <w:r>
        <w:rPr>
          <w:rFonts w:ascii="Times New Roman" w:cs="Times New Roman" w:eastAsia="Times New Roman" w:hAnsi="Times New Roman"/>
          <w:sz w:val="22"/>
          <w:szCs w:val="22"/>
          <w:color w:val="auto"/>
        </w:rPr>
        <w:t xml:space="preserve"> and </w:t>
      </w:r>
      <w:r>
        <w:rPr>
          <w:rFonts w:ascii="Times New Roman" w:cs="Times New Roman" w:eastAsia="Times New Roman" w:hAnsi="Times New Roman"/>
          <w:sz w:val="22"/>
          <w:szCs w:val="22"/>
          <w:b w:val="1"/>
          <w:bCs w:val="1"/>
          <w:color w:val="auto"/>
        </w:rPr>
        <w:t>internal</w:t>
      </w:r>
      <w:r>
        <w:rPr>
          <w:rFonts w:ascii="Times New Roman" w:cs="Times New Roman" w:eastAsia="Times New Roman" w:hAnsi="Times New Roman"/>
          <w:sz w:val="22"/>
          <w:szCs w:val="22"/>
          <w:color w:val="auto"/>
        </w:rPr>
        <w:t xml:space="preserve"> repositories.</w:t>
      </w:r>
    </w:p>
    <w:p>
      <w:pPr>
        <w:spacing w:after="0" w:line="199" w:lineRule="exact"/>
        <w:rPr>
          <w:sz w:val="20"/>
          <w:szCs w:val="20"/>
          <w:color w:val="auto"/>
        </w:rPr>
      </w:pPr>
    </w:p>
    <w:p>
      <w:pPr>
        <w:ind w:left="180" w:right="100"/>
        <w:spacing w:after="0" w:line="270" w:lineRule="auto"/>
        <w:rPr>
          <w:sz w:val="20"/>
          <w:szCs w:val="20"/>
          <w:color w:val="auto"/>
        </w:rPr>
      </w:pPr>
      <w:r>
        <w:rPr>
          <w:rFonts w:ascii="Times New Roman" w:cs="Times New Roman" w:eastAsia="Times New Roman" w:hAnsi="Times New Roman"/>
          <w:sz w:val="22"/>
          <w:szCs w:val="22"/>
          <w:color w:val="auto"/>
        </w:rPr>
        <w:t>These restrictions make a lot of things difficult. One of the main benefits of GitHub is its integration of open source repositories. But if EMU allows you to use the cloud instead of a server instance, it might be worth giving it a shot.</w:t>
      </w:r>
    </w:p>
    <w:p>
      <w:pPr>
        <w:spacing w:after="0" w:line="72"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2"/>
          <w:szCs w:val="22"/>
          <w:color w:val="auto"/>
        </w:rPr>
        <w:t xml:space="preserve">Currently, EMU-supported IdPs are </w:t>
      </w:r>
      <w:r>
        <w:rPr>
          <w:rFonts w:ascii="Times New Roman" w:cs="Times New Roman" w:eastAsia="Times New Roman" w:hAnsi="Times New Roman"/>
          <w:sz w:val="22"/>
          <w:szCs w:val="22"/>
          <w:b w:val="1"/>
          <w:bCs w:val="1"/>
          <w:color w:val="auto"/>
        </w:rPr>
        <w:t>AAD</w:t>
      </w:r>
      <w:r>
        <w:rPr>
          <w:rFonts w:ascii="Times New Roman" w:cs="Times New Roman" w:eastAsia="Times New Roman" w:hAnsi="Times New Roman"/>
          <w:sz w:val="22"/>
          <w:szCs w:val="22"/>
          <w:color w:val="auto"/>
        </w:rPr>
        <w:t xml:space="preserve"> and </w:t>
      </w:r>
      <w:r>
        <w:rPr>
          <w:rFonts w:ascii="Times New Roman" w:cs="Times New Roman" w:eastAsia="Times New Roman" w:hAnsi="Times New Roman"/>
          <w:sz w:val="22"/>
          <w:szCs w:val="22"/>
          <w:b w:val="1"/>
          <w:bCs w:val="1"/>
          <w:color w:val="auto"/>
        </w:rPr>
        <w:t>Okta</w:t>
      </w:r>
      <w:r>
        <w:rPr>
          <w:rFonts w:ascii="Times New Roman" w:cs="Times New Roman" w:eastAsia="Times New Roman" w:hAnsi="Times New Roman"/>
          <w:sz w:val="22"/>
          <w:szCs w:val="22"/>
          <w:color w:val="auto"/>
        </w:rPr>
        <w:t>.</w:t>
      </w:r>
    </w:p>
    <w:p>
      <w:pPr>
        <w:spacing w:after="0" w:line="160" w:lineRule="exact"/>
        <w:rPr>
          <w:sz w:val="20"/>
          <w:szCs w:val="20"/>
          <w:color w:val="auto"/>
        </w:rPr>
      </w:pPr>
    </w:p>
    <w:p>
      <w:pPr>
        <w:ind w:left="180" w:right="180"/>
        <w:spacing w:after="0" w:line="290" w:lineRule="auto"/>
        <w:rPr>
          <w:sz w:val="20"/>
          <w:szCs w:val="20"/>
          <w:color w:val="auto"/>
        </w:rPr>
      </w:pPr>
      <w:r>
        <w:rPr>
          <w:rFonts w:ascii="Times New Roman" w:cs="Times New Roman" w:eastAsia="Times New Roman" w:hAnsi="Times New Roman"/>
          <w:sz w:val="22"/>
          <w:szCs w:val="22"/>
          <w:color w:val="auto"/>
        </w:rPr>
        <w:t>If you want to try EMU, you must contact GitHub's sales team and they will create a new enterprise for you.</w:t>
      </w:r>
    </w:p>
    <w:p>
      <w:pPr>
        <w:spacing w:after="0" w:line="58" w:lineRule="exact"/>
        <w:rPr>
          <w:sz w:val="20"/>
          <w:szCs w:val="20"/>
          <w:color w:val="auto"/>
        </w:rPr>
      </w:pPr>
    </w:p>
    <w:p>
      <w:pPr>
        <w:jc w:val="both"/>
        <w:ind w:left="180" w:right="400"/>
        <w:spacing w:after="0" w:line="260" w:lineRule="auto"/>
        <w:rPr>
          <w:rFonts w:ascii="Courier New" w:cs="Courier New" w:eastAsia="Courier New" w:hAnsi="Courier New"/>
          <w:sz w:val="20"/>
          <w:szCs w:val="20"/>
          <w:color w:val="auto"/>
        </w:rPr>
      </w:pPr>
      <w:r>
        <w:rPr>
          <w:rFonts w:ascii="Times New Roman" w:cs="Times New Roman" w:eastAsia="Times New Roman" w:hAnsi="Times New Roman"/>
          <w:sz w:val="21"/>
          <w:szCs w:val="21"/>
          <w:color w:val="auto"/>
        </w:rPr>
        <w:t>To learn more about EMU, see</w:t>
      </w:r>
      <w:r>
        <w:rPr>
          <w:rFonts w:ascii="Courier New" w:cs="Courier New" w:eastAsia="Courier New" w:hAnsi="Courier New"/>
          <w:sz w:val="20"/>
          <w:szCs w:val="20"/>
          <w:color w:val="auto"/>
        </w:rPr>
        <w:t xml:space="preserve"> </w:t>
      </w:r>
      <w:hyperlink r:id="rId522">
        <w:r>
          <w:rPr>
            <w:rFonts w:ascii="Courier New" w:cs="Courier New" w:eastAsia="Courier New" w:hAnsi="Courier New"/>
            <w:sz w:val="20"/>
            <w:szCs w:val="20"/>
            <w:color w:val="auto"/>
          </w:rPr>
          <w:t>https://docs.github.com/en/enterprise-</w:t>
        </w:r>
      </w:hyperlink>
      <w:hyperlink r:id="rId522">
        <w:r>
          <w:rPr>
            <w:rFonts w:ascii="Courier New" w:cs="Courier New" w:eastAsia="Courier New" w:hAnsi="Courier New"/>
            <w:sz w:val="20"/>
            <w:szCs w:val="20"/>
            <w:color w:val="auto"/>
          </w:rPr>
          <w:t>cloud@latest/admin/identity-and-access-management/managing-</w:t>
        </w:r>
      </w:hyperlink>
      <w:hyperlink r:id="rId522">
        <w:r>
          <w:rPr>
            <w:rFonts w:ascii="Courier New" w:cs="Courier New" w:eastAsia="Courier New" w:hAnsi="Courier New"/>
            <w:sz w:val="20"/>
            <w:szCs w:val="20"/>
            <w:color w:val="auto"/>
          </w:rPr>
          <w:t>iam-with-enterprise-managed-users/about-enterprise-managed-</w:t>
        </w:r>
      </w:hyperlink>
      <w:hyperlink r:id="rId522">
        <w:r>
          <w:rPr>
            <w:rFonts w:ascii="Courier New" w:cs="Courier New" w:eastAsia="Courier New" w:hAnsi="Courier New"/>
            <w:sz w:val="20"/>
            <w:szCs w:val="20"/>
            <w:color w:val="auto"/>
          </w:rPr>
          <w:t>users</w:t>
        </w:r>
      </w:hyperlink>
      <w:r>
        <w:rPr>
          <w:rFonts w:ascii="Times New Roman" w:cs="Times New Roman" w:eastAsia="Times New Roman" w:hAnsi="Times New Roman"/>
          <w:sz w:val="21"/>
          <w:szCs w:val="21"/>
          <w:color w:val="auto"/>
        </w:rPr>
        <w:t>.</w:t>
      </w:r>
    </w:p>
    <w:p>
      <w:pPr>
        <w:sectPr>
          <w:pgSz w:w="10980" w:h="13680" w:orient="portrait"/>
          <w:cols w:equalWidth="0" w:num="1">
            <w:col w:w="8100"/>
          </w:cols>
          <w:pgMar w:left="1440" w:top="889" w:right="1440" w:bottom="1440" w:gutter="0" w:footer="0" w:header="0"/>
        </w:sectPr>
      </w:pPr>
    </w:p>
    <w:bookmarkStart w:id="475" w:name="page476"/>
    <w:bookmarkEnd w:id="475"/>
    <w:p>
      <w:pPr>
        <w:jc w:val="right"/>
        <w:ind w:right="180"/>
        <w:spacing w:after="0"/>
        <w:tabs>
          <w:tab w:leader="none" w:pos="260" w:val="left"/>
        </w:tabs>
        <w:rPr>
          <w:sz w:val="20"/>
          <w:szCs w:val="20"/>
          <w:color w:val="auto"/>
        </w:rPr>
      </w:pPr>
      <w:r>
        <w:rPr>
          <w:rFonts w:ascii="Times New Roman" w:cs="Times New Roman" w:eastAsia="Times New Roman" w:hAnsi="Times New Roman"/>
          <w:sz w:val="20"/>
          <w:szCs w:val="20"/>
          <w:color w:val="auto"/>
        </w:rPr>
        <w:t>Enterprise security</w:t>
      </w:r>
      <w:r>
        <w:rPr>
          <w:sz w:val="20"/>
          <w:szCs w:val="20"/>
          <w:color w:val="auto"/>
        </w:rPr>
        <w:tab/>
      </w:r>
      <w:r>
        <w:rPr>
          <w:rFonts w:ascii="Times New Roman" w:cs="Times New Roman" w:eastAsia="Times New Roman" w:hAnsi="Times New Roman"/>
          <w:sz w:val="18"/>
          <w:szCs w:val="18"/>
          <w:color w:val="auto"/>
        </w:rPr>
        <w:t>447</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53340</wp:posOffset>
                </wp:positionV>
                <wp:extent cx="5029200" cy="0"/>
                <wp:wrapNone/>
                <wp:docPr id="1201" name="Shape 120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1201" o:spid="_x0000_s2226"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4.2pt" to="396pt,4.2pt" o:allowincell="f" strokecolor="#000000" strokeweight="0.5pt"/>
            </w:pict>
          </mc:Fallback>
        </mc:AlternateContent>
      </w:r>
    </w:p>
    <w:p>
      <w:pPr>
        <w:spacing w:after="0" w:line="216" w:lineRule="exact"/>
        <w:rPr>
          <w:sz w:val="20"/>
          <w:szCs w:val="20"/>
          <w:color w:val="auto"/>
        </w:rPr>
      </w:pPr>
    </w:p>
    <w:p>
      <w:pPr>
        <w:spacing w:after="0"/>
        <w:rPr>
          <w:sz w:val="20"/>
          <w:szCs w:val="20"/>
          <w:color w:val="auto"/>
        </w:rPr>
      </w:pPr>
      <w:r>
        <w:rPr>
          <w:rFonts w:ascii="Arial" w:cs="Arial" w:eastAsia="Arial" w:hAnsi="Arial"/>
          <w:sz w:val="30"/>
          <w:szCs w:val="30"/>
          <w:b w:val="1"/>
          <w:bCs w:val="1"/>
          <w:color w:val="auto"/>
        </w:rPr>
        <w:t>Authentication with GHES</w:t>
      </w:r>
    </w:p>
    <w:p>
      <w:pPr>
        <w:spacing w:after="0" w:line="98" w:lineRule="exact"/>
        <w:rPr>
          <w:sz w:val="20"/>
          <w:szCs w:val="20"/>
          <w:color w:val="auto"/>
        </w:rPr>
      </w:pPr>
    </w:p>
    <w:p>
      <w:pPr>
        <w:ind w:right="260"/>
        <w:spacing w:after="0" w:line="255" w:lineRule="auto"/>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 xml:space="preserve">On the server, things work differently. You can configure SSO for </w:t>
      </w:r>
      <w:r>
        <w:rPr>
          <w:rFonts w:ascii="Times New Roman" w:cs="Times New Roman" w:eastAsia="Times New Roman" w:hAnsi="Times New Roman"/>
          <w:sz w:val="22"/>
          <w:szCs w:val="22"/>
          <w:b w:val="1"/>
          <w:bCs w:val="1"/>
          <w:color w:val="auto"/>
        </w:rPr>
        <w:t>SAML</w:t>
      </w:r>
      <w:r>
        <w:rPr>
          <w:rFonts w:ascii="Times New Roman" w:cs="Times New Roman" w:eastAsia="Times New Roman" w:hAnsi="Times New Roman"/>
          <w:sz w:val="22"/>
          <w:szCs w:val="22"/>
          <w:color w:val="auto"/>
        </w:rPr>
        <w:t xml:space="preserve">, </w:t>
      </w:r>
      <w:r>
        <w:rPr>
          <w:rFonts w:ascii="Times New Roman" w:cs="Times New Roman" w:eastAsia="Times New Roman" w:hAnsi="Times New Roman"/>
          <w:sz w:val="22"/>
          <w:szCs w:val="22"/>
          <w:b w:val="1"/>
          <w:bCs w:val="1"/>
          <w:color w:val="auto"/>
        </w:rPr>
        <w:t>LDAP</w:t>
      </w:r>
      <w:r>
        <w:rPr>
          <w:rFonts w:ascii="Times New Roman" w:cs="Times New Roman" w:eastAsia="Times New Roman" w:hAnsi="Times New Roman"/>
          <w:sz w:val="22"/>
          <w:szCs w:val="22"/>
          <w:color w:val="auto"/>
        </w:rPr>
        <w:t xml:space="preserve">, or </w:t>
      </w:r>
      <w:r>
        <w:rPr>
          <w:rFonts w:ascii="Times New Roman" w:cs="Times New Roman" w:eastAsia="Times New Roman" w:hAnsi="Times New Roman"/>
          <w:sz w:val="22"/>
          <w:szCs w:val="22"/>
          <w:b w:val="1"/>
          <w:bCs w:val="1"/>
          <w:color w:val="auto"/>
        </w:rPr>
        <w:t>CAS</w:t>
      </w:r>
      <w:r>
        <w:rPr>
          <w:rFonts w:ascii="Times New Roman" w:cs="Times New Roman" w:eastAsia="Times New Roman" w:hAnsi="Times New Roman"/>
          <w:sz w:val="22"/>
          <w:szCs w:val="22"/>
          <w:color w:val="auto"/>
        </w:rPr>
        <w:t>. The configuration is straightforward and not so different from GHEC. Users do not need a</w:t>
      </w:r>
      <w:r>
        <w:rPr>
          <w:rFonts w:ascii="Courier New" w:cs="Courier New" w:eastAsia="Courier New" w:hAnsi="Courier New"/>
          <w:sz w:val="21"/>
          <w:szCs w:val="21"/>
          <w:color w:val="auto"/>
        </w:rPr>
        <w:t xml:space="preserve"> </w:t>
      </w:r>
      <w:hyperlink r:id="rId497">
        <w:r>
          <w:rPr>
            <w:rFonts w:ascii="Courier New" w:cs="Courier New" w:eastAsia="Courier New" w:hAnsi="Courier New"/>
            <w:sz w:val="21"/>
            <w:szCs w:val="21"/>
            <w:color w:val="auto"/>
          </w:rPr>
          <w:t>GitHub.com</w:t>
        </w:r>
        <w:r>
          <w:rPr>
            <w:rFonts w:ascii="Times New Roman" w:cs="Times New Roman" w:eastAsia="Times New Roman" w:hAnsi="Times New Roman"/>
            <w:sz w:val="22"/>
            <w:szCs w:val="22"/>
            <w:color w:val="auto"/>
          </w:rPr>
          <w:t xml:space="preserve"> </w:t>
        </w:r>
      </w:hyperlink>
      <w:r>
        <w:rPr>
          <w:rFonts w:ascii="Times New Roman" w:cs="Times New Roman" w:eastAsia="Times New Roman" w:hAnsi="Times New Roman"/>
          <w:sz w:val="22"/>
          <w:szCs w:val="22"/>
          <w:color w:val="auto"/>
        </w:rPr>
        <w:t xml:space="preserve">account; they can sign in directly to the server using the IdP, similar to EMU. But if GitHub Connect is configured, users can connect their GitHub account in </w:t>
      </w:r>
      <w:r>
        <w:rPr>
          <w:rFonts w:ascii="Times New Roman" w:cs="Times New Roman" w:eastAsia="Times New Roman" w:hAnsi="Times New Roman"/>
          <w:sz w:val="22"/>
          <w:szCs w:val="22"/>
          <w:b w:val="1"/>
          <w:bCs w:val="1"/>
          <w:color w:val="auto"/>
        </w:rPr>
        <w:t>User Settings</w:t>
      </w:r>
      <w:r>
        <w:rPr>
          <w:rFonts w:ascii="Times New Roman" w:cs="Times New Roman" w:eastAsia="Times New Roman" w:hAnsi="Times New Roman"/>
          <w:sz w:val="22"/>
          <w:szCs w:val="22"/>
          <w:color w:val="auto"/>
        </w:rPr>
        <w:t xml:space="preserve"> | </w:t>
      </w:r>
      <w:r>
        <w:rPr>
          <w:rFonts w:ascii="Times New Roman" w:cs="Times New Roman" w:eastAsia="Times New Roman" w:hAnsi="Times New Roman"/>
          <w:sz w:val="22"/>
          <w:szCs w:val="22"/>
          <w:b w:val="1"/>
          <w:bCs w:val="1"/>
          <w:color w:val="auto"/>
        </w:rPr>
        <w:t>GitHub Connect</w:t>
      </w:r>
      <w:r>
        <w:rPr>
          <w:rFonts w:ascii="Times New Roman" w:cs="Times New Roman" w:eastAsia="Times New Roman" w:hAnsi="Times New Roman"/>
          <w:sz w:val="22"/>
          <w:szCs w:val="22"/>
          <w:color w:val="auto"/>
        </w:rPr>
        <w:t xml:space="preserve"> and share the number of contributions with their public</w:t>
      </w:r>
      <w:r>
        <w:rPr>
          <w:rFonts w:ascii="Times New Roman" w:cs="Times New Roman" w:eastAsia="Times New Roman" w:hAnsi="Times New Roman"/>
          <w:sz w:val="22"/>
          <w:szCs w:val="22"/>
          <w:b w:val="1"/>
          <w:bCs w:val="1"/>
          <w:color w:val="auto"/>
        </w:rPr>
        <w:t xml:space="preserve"> </w:t>
      </w:r>
      <w:r>
        <w:rPr>
          <w:rFonts w:ascii="Times New Roman" w:cs="Times New Roman" w:eastAsia="Times New Roman" w:hAnsi="Times New Roman"/>
          <w:sz w:val="22"/>
          <w:szCs w:val="22"/>
          <w:color w:val="auto"/>
        </w:rPr>
        <w:t>GitHub profile. This way, they can connect multiple corporate identities to their GitHub profile if they choose to do so.</w:t>
      </w:r>
    </w:p>
    <w:p>
      <w:pPr>
        <w:spacing w:after="0" w:line="257" w:lineRule="exact"/>
        <w:rPr>
          <w:sz w:val="20"/>
          <w:szCs w:val="20"/>
          <w:color w:val="auto"/>
        </w:rPr>
      </w:pPr>
    </w:p>
    <w:p>
      <w:pPr>
        <w:spacing w:after="0"/>
        <w:rPr>
          <w:sz w:val="20"/>
          <w:szCs w:val="20"/>
          <w:color w:val="auto"/>
        </w:rPr>
      </w:pPr>
      <w:r>
        <w:rPr>
          <w:rFonts w:ascii="Arial" w:cs="Arial" w:eastAsia="Arial" w:hAnsi="Arial"/>
          <w:sz w:val="30"/>
          <w:szCs w:val="30"/>
          <w:b w:val="1"/>
          <w:bCs w:val="1"/>
          <w:color w:val="auto"/>
        </w:rPr>
        <w:t>The Audit API</w:t>
      </w:r>
    </w:p>
    <w:p>
      <w:pPr>
        <w:spacing w:after="0" w:line="106" w:lineRule="exact"/>
        <w:rPr>
          <w:sz w:val="20"/>
          <w:szCs w:val="20"/>
          <w:color w:val="auto"/>
        </w:rPr>
      </w:pPr>
    </w:p>
    <w:p>
      <w:pPr>
        <w:ind w:right="700"/>
        <w:spacing w:after="0" w:line="270" w:lineRule="auto"/>
        <w:rPr>
          <w:sz w:val="20"/>
          <w:szCs w:val="20"/>
          <w:color w:val="auto"/>
        </w:rPr>
      </w:pPr>
      <w:r>
        <w:rPr>
          <w:rFonts w:ascii="Times New Roman" w:cs="Times New Roman" w:eastAsia="Times New Roman" w:hAnsi="Times New Roman"/>
          <w:sz w:val="22"/>
          <w:szCs w:val="22"/>
          <w:color w:val="auto"/>
        </w:rPr>
        <w:t>GHEC, as well as GHES, supports audit logging. The log contains log entries for all security-relevant events. Each audit log entry shows applicable information about an event, such as the following:</w:t>
      </w:r>
    </w:p>
    <w:p>
      <w:pPr>
        <w:spacing w:after="0" w:line="118" w:lineRule="exact"/>
        <w:rPr>
          <w:sz w:val="20"/>
          <w:szCs w:val="20"/>
          <w:color w:val="auto"/>
        </w:rPr>
      </w:pPr>
    </w:p>
    <w:p>
      <w:pPr>
        <w:ind w:left="540" w:hanging="270"/>
        <w:spacing w:after="0"/>
        <w:tabs>
          <w:tab w:leader="none" w:pos="540" w:val="left"/>
        </w:tabs>
        <w:numPr>
          <w:ilvl w:val="0"/>
          <w:numId w:val="340"/>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The enterprise or organization an action was performed in</w:t>
      </w:r>
    </w:p>
    <w:p>
      <w:pPr>
        <w:spacing w:after="0" w:line="124" w:lineRule="exact"/>
        <w:rPr>
          <w:rFonts w:ascii="Times New Roman" w:cs="Times New Roman" w:eastAsia="Times New Roman" w:hAnsi="Times New Roman"/>
          <w:sz w:val="22"/>
          <w:szCs w:val="22"/>
          <w:color w:val="auto"/>
        </w:rPr>
      </w:pPr>
    </w:p>
    <w:p>
      <w:pPr>
        <w:ind w:left="540" w:hanging="270"/>
        <w:spacing w:after="0"/>
        <w:tabs>
          <w:tab w:leader="none" w:pos="540" w:val="left"/>
        </w:tabs>
        <w:numPr>
          <w:ilvl w:val="0"/>
          <w:numId w:val="340"/>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The user (</w:t>
      </w:r>
      <w:r>
        <w:rPr>
          <w:rFonts w:ascii="Courier New" w:cs="Courier New" w:eastAsia="Courier New" w:hAnsi="Courier New"/>
          <w:sz w:val="21"/>
          <w:szCs w:val="21"/>
          <w:color w:val="auto"/>
        </w:rPr>
        <w:t>actor</w:t>
      </w:r>
      <w:r>
        <w:rPr>
          <w:rFonts w:ascii="Times New Roman" w:cs="Times New Roman" w:eastAsia="Times New Roman" w:hAnsi="Times New Roman"/>
          <w:sz w:val="22"/>
          <w:szCs w:val="22"/>
          <w:color w:val="auto"/>
        </w:rPr>
        <w:t>) who performed the action</w:t>
      </w:r>
    </w:p>
    <w:p>
      <w:pPr>
        <w:spacing w:after="0" w:line="108" w:lineRule="exact"/>
        <w:rPr>
          <w:rFonts w:ascii="Times New Roman" w:cs="Times New Roman" w:eastAsia="Times New Roman" w:hAnsi="Times New Roman"/>
          <w:sz w:val="22"/>
          <w:szCs w:val="22"/>
          <w:color w:val="auto"/>
        </w:rPr>
      </w:pPr>
    </w:p>
    <w:p>
      <w:pPr>
        <w:ind w:left="540" w:hanging="270"/>
        <w:spacing w:after="0"/>
        <w:tabs>
          <w:tab w:leader="none" w:pos="540" w:val="left"/>
        </w:tabs>
        <w:numPr>
          <w:ilvl w:val="0"/>
          <w:numId w:val="340"/>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The user affected by the action</w:t>
      </w:r>
    </w:p>
    <w:p>
      <w:pPr>
        <w:spacing w:after="0" w:line="124" w:lineRule="exact"/>
        <w:rPr>
          <w:rFonts w:ascii="Times New Roman" w:cs="Times New Roman" w:eastAsia="Times New Roman" w:hAnsi="Times New Roman"/>
          <w:sz w:val="22"/>
          <w:szCs w:val="22"/>
          <w:color w:val="auto"/>
        </w:rPr>
      </w:pPr>
    </w:p>
    <w:p>
      <w:pPr>
        <w:ind w:left="540" w:hanging="270"/>
        <w:spacing w:after="0"/>
        <w:tabs>
          <w:tab w:leader="none" w:pos="540" w:val="left"/>
        </w:tabs>
        <w:numPr>
          <w:ilvl w:val="0"/>
          <w:numId w:val="340"/>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Which repository an action was performed in</w:t>
      </w:r>
    </w:p>
    <w:p>
      <w:pPr>
        <w:spacing w:after="0" w:line="124" w:lineRule="exact"/>
        <w:rPr>
          <w:rFonts w:ascii="Times New Roman" w:cs="Times New Roman" w:eastAsia="Times New Roman" w:hAnsi="Times New Roman"/>
          <w:sz w:val="22"/>
          <w:szCs w:val="22"/>
          <w:color w:val="auto"/>
        </w:rPr>
      </w:pPr>
    </w:p>
    <w:p>
      <w:pPr>
        <w:ind w:left="540" w:hanging="270"/>
        <w:spacing w:after="0"/>
        <w:tabs>
          <w:tab w:leader="none" w:pos="540" w:val="left"/>
        </w:tabs>
        <w:numPr>
          <w:ilvl w:val="0"/>
          <w:numId w:val="340"/>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The action that was performed</w:t>
      </w:r>
    </w:p>
    <w:p>
      <w:pPr>
        <w:spacing w:after="0" w:line="124" w:lineRule="exact"/>
        <w:rPr>
          <w:rFonts w:ascii="Times New Roman" w:cs="Times New Roman" w:eastAsia="Times New Roman" w:hAnsi="Times New Roman"/>
          <w:sz w:val="22"/>
          <w:szCs w:val="22"/>
          <w:color w:val="auto"/>
        </w:rPr>
      </w:pPr>
    </w:p>
    <w:p>
      <w:pPr>
        <w:ind w:left="540" w:hanging="270"/>
        <w:spacing w:after="0"/>
        <w:tabs>
          <w:tab w:leader="none" w:pos="540" w:val="left"/>
        </w:tabs>
        <w:numPr>
          <w:ilvl w:val="0"/>
          <w:numId w:val="340"/>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Which country the action took place in</w:t>
      </w:r>
    </w:p>
    <w:p>
      <w:pPr>
        <w:spacing w:after="0" w:line="124" w:lineRule="exact"/>
        <w:rPr>
          <w:rFonts w:ascii="Times New Roman" w:cs="Times New Roman" w:eastAsia="Times New Roman" w:hAnsi="Times New Roman"/>
          <w:sz w:val="22"/>
          <w:szCs w:val="22"/>
          <w:color w:val="auto"/>
        </w:rPr>
      </w:pPr>
    </w:p>
    <w:p>
      <w:pPr>
        <w:ind w:left="540" w:hanging="270"/>
        <w:spacing w:after="0"/>
        <w:tabs>
          <w:tab w:leader="none" w:pos="540" w:val="left"/>
        </w:tabs>
        <w:numPr>
          <w:ilvl w:val="0"/>
          <w:numId w:val="340"/>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The date and time the action occurred</w:t>
      </w:r>
    </w:p>
    <w:p>
      <w:pPr>
        <w:spacing w:after="0" w:line="188" w:lineRule="exact"/>
        <w:rPr>
          <w:sz w:val="20"/>
          <w:szCs w:val="20"/>
          <w:color w:val="auto"/>
        </w:rPr>
      </w:pPr>
    </w:p>
    <w:p>
      <w:pPr>
        <w:jc w:val="both"/>
        <w:ind w:right="240"/>
        <w:spacing w:after="0" w:line="272" w:lineRule="auto"/>
        <w:rPr>
          <w:sz w:val="20"/>
          <w:szCs w:val="20"/>
          <w:color w:val="auto"/>
        </w:rPr>
      </w:pPr>
      <w:r>
        <w:rPr>
          <w:rFonts w:ascii="Times New Roman" w:cs="Times New Roman" w:eastAsia="Times New Roman" w:hAnsi="Times New Roman"/>
          <w:sz w:val="22"/>
          <w:szCs w:val="22"/>
          <w:i w:val="1"/>
          <w:iCs w:val="1"/>
          <w:color w:val="auto"/>
        </w:rPr>
        <w:t>Figure 20.19</w:t>
      </w:r>
      <w:r>
        <w:rPr>
          <w:rFonts w:ascii="Times New Roman" w:cs="Times New Roman" w:eastAsia="Times New Roman" w:hAnsi="Times New Roman"/>
          <w:sz w:val="22"/>
          <w:szCs w:val="22"/>
          <w:color w:val="auto"/>
        </w:rPr>
        <w:t xml:space="preserve"> shows a sample audit log in GHEC at the enterprise level. You can search and filter the audit log. You can pick predefined filters and click on the title elements of the log entries to create a filter statement:</w:t>
      </w:r>
    </w:p>
    <w:p>
      <w:pPr>
        <w:sectPr>
          <w:pgSz w:w="10980" w:h="13680" w:orient="portrait"/>
          <w:cols w:equalWidth="0" w:num="1">
            <w:col w:w="8100"/>
          </w:cols>
          <w:pgMar w:left="1440" w:top="889" w:right="1440" w:bottom="1440" w:gutter="0" w:footer="0" w:header="0"/>
        </w:sectPr>
      </w:pPr>
    </w:p>
    <w:bookmarkStart w:id="476" w:name="page477"/>
    <w:bookmarkEnd w:id="476"/>
    <w:p>
      <w:pPr>
        <w:ind w:left="180"/>
        <w:spacing w:after="0"/>
        <w:tabs>
          <w:tab w:leader="none" w:pos="680" w:val="left"/>
        </w:tabs>
        <w:rPr>
          <w:sz w:val="20"/>
          <w:szCs w:val="20"/>
          <w:color w:val="auto"/>
        </w:rPr>
      </w:pPr>
      <w:r>
        <w:rPr>
          <w:rFonts w:ascii="Times New Roman" w:cs="Times New Roman" w:eastAsia="Times New Roman" w:hAnsi="Times New Roman"/>
          <w:sz w:val="20"/>
          <w:szCs w:val="20"/>
          <w:color w:val="auto"/>
        </w:rPr>
        <w:t>448</w:t>
        <w:tab/>
        <w:t>GitHub – The Home for All Developers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114300</wp:posOffset>
            </wp:positionH>
            <wp:positionV relativeFrom="paragraph">
              <wp:posOffset>50800</wp:posOffset>
            </wp:positionV>
            <wp:extent cx="5029200" cy="4164965"/>
            <wp:wrapNone/>
            <wp:docPr id="1202" name="Picture 1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2"/>
                    <pic:cNvPicPr>
                      <a:picLocks noChangeAspect="1" noChangeArrowheads="1"/>
                    </pic:cNvPicPr>
                  </pic:nvPicPr>
                  <pic:blipFill>
                    <a:blip r:embed="rId523">
                      <a:extLst>
                        <a:ext uri="{28A0092B-C50C-407E-A947-70E740481C1C}"/>
                      </a:extLst>
                    </a:blip>
                    <a:srcRect/>
                    <a:stretch>
                      <a:fillRect/>
                    </a:stretch>
                  </pic:blipFill>
                  <pic:spPr bwMode="auto">
                    <a:xfrm>
                      <a:off x="0" y="0"/>
                      <a:ext cx="5029200" cy="416496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13" w:lineRule="exact"/>
        <w:rPr>
          <w:sz w:val="20"/>
          <w:szCs w:val="20"/>
          <w:color w:val="auto"/>
        </w:rPr>
      </w:pPr>
    </w:p>
    <w:p>
      <w:pPr>
        <w:jc w:val="center"/>
        <w:ind w:right="-179"/>
        <w:spacing w:after="0"/>
        <w:rPr>
          <w:sz w:val="20"/>
          <w:szCs w:val="20"/>
          <w:color w:val="auto"/>
        </w:rPr>
      </w:pPr>
      <w:r>
        <w:rPr>
          <w:rFonts w:ascii="Times New Roman" w:cs="Times New Roman" w:eastAsia="Times New Roman" w:hAnsi="Times New Roman"/>
          <w:sz w:val="19"/>
          <w:szCs w:val="19"/>
          <w:color w:val="auto"/>
        </w:rPr>
        <w:t>Figure 20.19 – The audit log of a GHEC instance</w:t>
      </w:r>
    </w:p>
    <w:p>
      <w:pPr>
        <w:spacing w:after="0" w:line="106" w:lineRule="exact"/>
        <w:rPr>
          <w:sz w:val="20"/>
          <w:szCs w:val="20"/>
          <w:color w:val="auto"/>
        </w:rPr>
      </w:pPr>
    </w:p>
    <w:p>
      <w:pPr>
        <w:ind w:left="180" w:right="140"/>
        <w:spacing w:after="0" w:line="290" w:lineRule="auto"/>
        <w:rPr>
          <w:sz w:val="20"/>
          <w:szCs w:val="20"/>
          <w:color w:val="auto"/>
        </w:rPr>
      </w:pPr>
      <w:r>
        <w:rPr>
          <w:rFonts w:ascii="Times New Roman" w:cs="Times New Roman" w:eastAsia="Times New Roman" w:hAnsi="Times New Roman"/>
          <w:sz w:val="22"/>
          <w:szCs w:val="22"/>
          <w:color w:val="auto"/>
        </w:rPr>
        <w:t>On GHEC, you can enable log streaming and configure automatic streaming of all events to one of the following targets:</w:t>
      </w:r>
    </w:p>
    <w:p>
      <w:pPr>
        <w:spacing w:after="0" w:line="97" w:lineRule="exact"/>
        <w:rPr>
          <w:sz w:val="20"/>
          <w:szCs w:val="20"/>
          <w:color w:val="auto"/>
        </w:rPr>
      </w:pPr>
    </w:p>
    <w:p>
      <w:pPr>
        <w:ind w:left="720" w:hanging="270"/>
        <w:spacing w:after="0"/>
        <w:tabs>
          <w:tab w:leader="none" w:pos="720" w:val="left"/>
        </w:tabs>
        <w:numPr>
          <w:ilvl w:val="0"/>
          <w:numId w:val="341"/>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Amazon S3</w:t>
      </w:r>
    </w:p>
    <w:p>
      <w:pPr>
        <w:spacing w:after="0" w:line="124" w:lineRule="exact"/>
        <w:rPr>
          <w:rFonts w:ascii="Times New Roman" w:cs="Times New Roman" w:eastAsia="Times New Roman" w:hAnsi="Times New Roman"/>
          <w:sz w:val="22"/>
          <w:szCs w:val="22"/>
          <w:color w:val="auto"/>
        </w:rPr>
      </w:pPr>
    </w:p>
    <w:p>
      <w:pPr>
        <w:ind w:left="720" w:hanging="270"/>
        <w:spacing w:after="0"/>
        <w:tabs>
          <w:tab w:leader="none" w:pos="720" w:val="left"/>
        </w:tabs>
        <w:numPr>
          <w:ilvl w:val="0"/>
          <w:numId w:val="341"/>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Azure Blob storage</w:t>
      </w:r>
    </w:p>
    <w:p>
      <w:pPr>
        <w:spacing w:after="0" w:line="124" w:lineRule="exact"/>
        <w:rPr>
          <w:rFonts w:ascii="Times New Roman" w:cs="Times New Roman" w:eastAsia="Times New Roman" w:hAnsi="Times New Roman"/>
          <w:sz w:val="22"/>
          <w:szCs w:val="22"/>
          <w:color w:val="auto"/>
        </w:rPr>
      </w:pPr>
    </w:p>
    <w:p>
      <w:pPr>
        <w:ind w:left="720" w:hanging="270"/>
        <w:spacing w:after="0"/>
        <w:tabs>
          <w:tab w:leader="none" w:pos="720" w:val="left"/>
        </w:tabs>
        <w:numPr>
          <w:ilvl w:val="0"/>
          <w:numId w:val="341"/>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Azure Event Hubs</w:t>
      </w:r>
    </w:p>
    <w:p>
      <w:pPr>
        <w:spacing w:after="0" w:line="124" w:lineRule="exact"/>
        <w:rPr>
          <w:rFonts w:ascii="Times New Roman" w:cs="Times New Roman" w:eastAsia="Times New Roman" w:hAnsi="Times New Roman"/>
          <w:sz w:val="22"/>
          <w:szCs w:val="22"/>
          <w:color w:val="auto"/>
        </w:rPr>
      </w:pPr>
    </w:p>
    <w:p>
      <w:pPr>
        <w:ind w:left="720" w:hanging="270"/>
        <w:spacing w:after="0"/>
        <w:tabs>
          <w:tab w:leader="none" w:pos="720" w:val="left"/>
        </w:tabs>
        <w:numPr>
          <w:ilvl w:val="0"/>
          <w:numId w:val="341"/>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Google Cloud Storage</w:t>
      </w:r>
    </w:p>
    <w:p>
      <w:pPr>
        <w:spacing w:after="0" w:line="124" w:lineRule="exact"/>
        <w:rPr>
          <w:rFonts w:ascii="Times New Roman" w:cs="Times New Roman" w:eastAsia="Times New Roman" w:hAnsi="Times New Roman"/>
          <w:sz w:val="22"/>
          <w:szCs w:val="22"/>
          <w:color w:val="auto"/>
        </w:rPr>
      </w:pPr>
    </w:p>
    <w:p>
      <w:pPr>
        <w:ind w:left="720" w:hanging="270"/>
        <w:spacing w:after="0"/>
        <w:tabs>
          <w:tab w:leader="none" w:pos="720" w:val="left"/>
        </w:tabs>
        <w:numPr>
          <w:ilvl w:val="0"/>
          <w:numId w:val="341"/>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Splunk</w:t>
      </w:r>
    </w:p>
    <w:p>
      <w:pPr>
        <w:sectPr>
          <w:pgSz w:w="10980" w:h="13680" w:orient="portrait"/>
          <w:cols w:equalWidth="0" w:num="1">
            <w:col w:w="8100"/>
          </w:cols>
          <w:pgMar w:left="1440" w:top="889" w:right="1440" w:bottom="1440" w:gutter="0" w:footer="0" w:header="0"/>
        </w:sectPr>
      </w:pPr>
    </w:p>
    <w:bookmarkStart w:id="477" w:name="page478"/>
    <w:bookmarkEnd w:id="477"/>
    <w:p>
      <w:pPr>
        <w:ind w:left="5680"/>
        <w:spacing w:after="0"/>
        <w:tabs>
          <w:tab w:leader="none" w:pos="7620" w:val="left"/>
        </w:tabs>
        <w:rPr>
          <w:sz w:val="20"/>
          <w:szCs w:val="20"/>
          <w:color w:val="auto"/>
        </w:rPr>
      </w:pPr>
      <w:r>
        <w:rPr>
          <w:rFonts w:ascii="Times New Roman" w:cs="Times New Roman" w:eastAsia="Times New Roman" w:hAnsi="Times New Roman"/>
          <w:sz w:val="20"/>
          <w:szCs w:val="20"/>
          <w:color w:val="auto"/>
        </w:rPr>
        <w:t>GitHub Learning Lab</w:t>
      </w:r>
      <w:r>
        <w:rPr>
          <w:sz w:val="20"/>
          <w:szCs w:val="20"/>
          <w:color w:val="auto"/>
        </w:rPr>
        <w:tab/>
      </w:r>
      <w:r>
        <w:rPr>
          <w:rFonts w:ascii="Times New Roman" w:cs="Times New Roman" w:eastAsia="Times New Roman" w:hAnsi="Times New Roman"/>
          <w:sz w:val="18"/>
          <w:szCs w:val="18"/>
          <w:color w:val="auto"/>
        </w:rPr>
        <w:t>449</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53340</wp:posOffset>
                </wp:positionV>
                <wp:extent cx="5029200" cy="0"/>
                <wp:wrapNone/>
                <wp:docPr id="1203" name="Shape 120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1203" o:spid="_x0000_s2228"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4.2pt" to="396pt,4.2pt" o:allowincell="f" strokecolor="#000000" strokeweight="0.5pt"/>
            </w:pict>
          </mc:Fallback>
        </mc:AlternateContent>
      </w:r>
    </w:p>
    <w:p>
      <w:pPr>
        <w:spacing w:after="0" w:line="310" w:lineRule="exact"/>
        <w:rPr>
          <w:sz w:val="20"/>
          <w:szCs w:val="20"/>
          <w:color w:val="auto"/>
        </w:rPr>
      </w:pPr>
    </w:p>
    <w:p>
      <w:pPr>
        <w:ind w:right="220"/>
        <w:spacing w:after="0" w:line="290" w:lineRule="auto"/>
        <w:rPr>
          <w:sz w:val="20"/>
          <w:szCs w:val="20"/>
          <w:color w:val="auto"/>
        </w:rPr>
      </w:pPr>
      <w:r>
        <w:rPr>
          <w:rFonts w:ascii="Times New Roman" w:cs="Times New Roman" w:eastAsia="Times New Roman" w:hAnsi="Times New Roman"/>
          <w:sz w:val="22"/>
          <w:szCs w:val="22"/>
          <w:color w:val="auto"/>
        </w:rPr>
        <w:t>You can forward the events with Azure Event Hubs to other tools such as Log Analytics or Sentinel.</w:t>
      </w:r>
    </w:p>
    <w:p>
      <w:pPr>
        <w:spacing w:after="0" w:line="58" w:lineRule="exact"/>
        <w:rPr>
          <w:sz w:val="20"/>
          <w:szCs w:val="20"/>
          <w:color w:val="auto"/>
        </w:rPr>
      </w:pPr>
    </w:p>
    <w:p>
      <w:pPr>
        <w:ind w:right="220"/>
        <w:spacing w:after="0" w:line="270" w:lineRule="auto"/>
        <w:rPr>
          <w:sz w:val="20"/>
          <w:szCs w:val="20"/>
          <w:color w:val="auto"/>
        </w:rPr>
      </w:pPr>
      <w:r>
        <w:rPr>
          <w:rFonts w:ascii="Times New Roman" w:cs="Times New Roman" w:eastAsia="Times New Roman" w:hAnsi="Times New Roman"/>
          <w:sz w:val="22"/>
          <w:szCs w:val="22"/>
          <w:color w:val="auto"/>
        </w:rPr>
        <w:t>You can also access the audit log using the audit log API. You can query the audit log using GraphQL or the REST API. The following example shows how you could retrieve all events for a specific date using the REST API:</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97155</wp:posOffset>
                </wp:positionV>
                <wp:extent cx="5029200" cy="756285"/>
                <wp:wrapNone/>
                <wp:docPr id="1204" name="Shape 120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756285"/>
                        </a:xfrm>
                        <a:prstGeom prst="rect">
                          <a:avLst/>
                        </a:prstGeom>
                        <a:solidFill>
                          <a:srgbClr val="F3F2F1"/>
                        </a:solidFill>
                      </wps:spPr>
                      <wps:bodyPr/>
                    </wps:wsp>
                  </a:graphicData>
                </a:graphic>
              </wp:anchor>
            </w:drawing>
          </mc:Choice>
          <mc:Fallback>
            <w:pict>
              <v:rect id="Shape 1204" o:spid="_x0000_s2229" style="position:absolute;margin-left:0pt;margin-top:7.65pt;width:396pt;height:59.5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F3F2F1" stroked="f"/>
            </w:pict>
          </mc:Fallback>
        </mc:AlternateContent>
      </w:r>
    </w:p>
    <w:p>
      <w:pPr>
        <w:spacing w:after="0" w:line="160" w:lineRule="exact"/>
        <w:rPr>
          <w:sz w:val="20"/>
          <w:szCs w:val="20"/>
          <w:color w:val="auto"/>
        </w:rPr>
      </w:pPr>
    </w:p>
    <w:p>
      <w:pPr>
        <w:ind w:left="180" w:right="3120"/>
        <w:spacing w:after="0" w:line="308" w:lineRule="auto"/>
        <w:rPr>
          <w:sz w:val="20"/>
          <w:szCs w:val="20"/>
          <w:color w:val="auto"/>
        </w:rPr>
      </w:pPr>
      <w:r>
        <w:rPr>
          <w:rFonts w:ascii="Courier New" w:cs="Courier New" w:eastAsia="Courier New" w:hAnsi="Courier New"/>
          <w:sz w:val="20"/>
          <w:szCs w:val="20"/>
          <w:color w:val="12110C"/>
        </w:rPr>
        <w:t>$ curl -H "Authorization: token</w:t>
      </w:r>
      <w:r>
        <w:rPr>
          <w:rFonts w:ascii="Courier New" w:cs="Courier New" w:eastAsia="Courier New" w:hAnsi="Courier New"/>
          <w:sz w:val="20"/>
          <w:szCs w:val="20"/>
          <w:color w:val="000000"/>
        </w:rPr>
        <w:t xml:space="preserve"> </w:t>
      </w:r>
      <w:r>
        <w:rPr>
          <w:rFonts w:ascii="Courier New" w:cs="Courier New" w:eastAsia="Courier New" w:hAnsi="Courier New"/>
          <w:sz w:val="20"/>
          <w:szCs w:val="20"/>
          <w:b w:val="1"/>
          <w:bCs w:val="1"/>
          <w:color w:val="000000"/>
        </w:rPr>
        <w:t>TOKEN</w:t>
      </w:r>
      <w:r>
        <w:rPr>
          <w:rFonts w:ascii="Courier New" w:cs="Courier New" w:eastAsia="Courier New" w:hAnsi="Courier New"/>
          <w:sz w:val="20"/>
          <w:szCs w:val="20"/>
          <w:color w:val="12110C"/>
        </w:rPr>
        <w:t>" \ --request GET \</w:t>
      </w:r>
    </w:p>
    <w:p>
      <w:pPr>
        <w:spacing w:after="0" w:line="12" w:lineRule="exact"/>
        <w:rPr>
          <w:sz w:val="20"/>
          <w:szCs w:val="20"/>
          <w:color w:val="auto"/>
        </w:rPr>
      </w:pPr>
    </w:p>
    <w:p>
      <w:pPr>
        <w:ind w:left="180" w:right="1920"/>
        <w:spacing w:after="0" w:line="274" w:lineRule="auto"/>
        <w:rPr>
          <w:sz w:val="20"/>
          <w:szCs w:val="20"/>
          <w:color w:val="auto"/>
        </w:rPr>
      </w:pPr>
      <w:r>
        <w:rPr>
          <w:rFonts w:ascii="Courier New" w:cs="Courier New" w:eastAsia="Courier New" w:hAnsi="Courier New"/>
          <w:sz w:val="19"/>
          <w:szCs w:val="19"/>
          <w:color w:val="12110C"/>
        </w:rPr>
        <w:t>"https://api.github.com/enterprises/</w:t>
      </w:r>
      <w:r>
        <w:rPr>
          <w:rFonts w:ascii="Courier New" w:cs="Courier New" w:eastAsia="Courier New" w:hAnsi="Courier New"/>
          <w:sz w:val="19"/>
          <w:szCs w:val="19"/>
          <w:b w:val="1"/>
          <w:bCs w:val="1"/>
          <w:color w:val="000000"/>
        </w:rPr>
        <w:t>name</w:t>
      </w:r>
      <w:r>
        <w:rPr>
          <w:rFonts w:ascii="Courier New" w:cs="Courier New" w:eastAsia="Courier New" w:hAnsi="Courier New"/>
          <w:sz w:val="19"/>
          <w:szCs w:val="19"/>
          <w:color w:val="12110C"/>
        </w:rPr>
        <w:t>/audit-log?phrase=created:2022-01-01&amp;page=1&amp;per_page=100"</w:t>
      </w:r>
    </w:p>
    <w:p>
      <w:pPr>
        <w:spacing w:after="0" w:line="170" w:lineRule="exact"/>
        <w:rPr>
          <w:sz w:val="20"/>
          <w:szCs w:val="20"/>
          <w:color w:val="auto"/>
        </w:rPr>
      </w:pPr>
    </w:p>
    <w:p>
      <w:pPr>
        <w:ind w:right="560"/>
        <w:spacing w:after="0" w:line="270" w:lineRule="auto"/>
        <w:rPr>
          <w:rFonts w:ascii="Courier New" w:cs="Courier New" w:eastAsia="Courier New" w:hAnsi="Courier New"/>
          <w:sz w:val="20"/>
          <w:szCs w:val="20"/>
          <w:color w:val="auto"/>
        </w:rPr>
      </w:pPr>
      <w:r>
        <w:rPr>
          <w:rFonts w:ascii="Times New Roman" w:cs="Times New Roman" w:eastAsia="Times New Roman" w:hAnsi="Times New Roman"/>
          <w:sz w:val="21"/>
          <w:szCs w:val="21"/>
          <w:color w:val="auto"/>
        </w:rPr>
        <w:t>For more information about querying audit logs using the API, see</w:t>
      </w:r>
      <w:r>
        <w:rPr>
          <w:rFonts w:ascii="Courier New" w:cs="Courier New" w:eastAsia="Courier New" w:hAnsi="Courier New"/>
          <w:sz w:val="20"/>
          <w:szCs w:val="20"/>
          <w:color w:val="auto"/>
        </w:rPr>
        <w:t xml:space="preserve"> </w:t>
      </w:r>
      <w:hyperlink r:id="rId524">
        <w:r>
          <w:rPr>
            <w:rFonts w:ascii="Courier New" w:cs="Courier New" w:eastAsia="Courier New" w:hAnsi="Courier New"/>
            <w:sz w:val="20"/>
            <w:szCs w:val="20"/>
            <w:color w:val="auto"/>
          </w:rPr>
          <w:t>https://docs.</w:t>
        </w:r>
      </w:hyperlink>
      <w:r>
        <w:rPr>
          <w:rFonts w:ascii="Courier New" w:cs="Courier New" w:eastAsia="Courier New" w:hAnsi="Courier New"/>
          <w:sz w:val="20"/>
          <w:szCs w:val="20"/>
          <w:color w:val="auto"/>
        </w:rPr>
        <w:t xml:space="preserve"> </w:t>
      </w:r>
      <w:hyperlink r:id="rId524">
        <w:r>
          <w:rPr>
            <w:rFonts w:ascii="Courier New" w:cs="Courier New" w:eastAsia="Courier New" w:hAnsi="Courier New"/>
            <w:sz w:val="20"/>
            <w:szCs w:val="20"/>
            <w:color w:val="auto"/>
          </w:rPr>
          <w:t>github.com/en/enterprise-cloud@latest/admin/monitoring-</w:t>
        </w:r>
      </w:hyperlink>
      <w:hyperlink r:id="rId524">
        <w:r>
          <w:rPr>
            <w:rFonts w:ascii="Courier New" w:cs="Courier New" w:eastAsia="Courier New" w:hAnsi="Courier New"/>
            <w:sz w:val="20"/>
            <w:szCs w:val="20"/>
            <w:color w:val="auto"/>
          </w:rPr>
          <w:t>activity-in-your-enterprise/reviewing-audit-logs-for-your-</w:t>
        </w:r>
      </w:hyperlink>
      <w:hyperlink r:id="rId524">
        <w:r>
          <w:rPr>
            <w:rFonts w:ascii="Courier New" w:cs="Courier New" w:eastAsia="Courier New" w:hAnsi="Courier New"/>
            <w:sz w:val="20"/>
            <w:szCs w:val="20"/>
            <w:color w:val="auto"/>
          </w:rPr>
          <w:t>enterprise/using-the-audit-log-api-for-your-enterprise</w:t>
        </w:r>
      </w:hyperlink>
      <w:r>
        <w:rPr>
          <w:rFonts w:ascii="Times New Roman" w:cs="Times New Roman" w:eastAsia="Times New Roman" w:hAnsi="Times New Roman"/>
          <w:sz w:val="21"/>
          <w:szCs w:val="21"/>
          <w:color w:val="auto"/>
        </w:rPr>
        <w:t>.</w:t>
      </w:r>
    </w:p>
    <w:p>
      <w:pPr>
        <w:spacing w:after="0" w:line="290" w:lineRule="exact"/>
        <w:rPr>
          <w:rFonts w:ascii="Courier New" w:cs="Courier New" w:eastAsia="Courier New" w:hAnsi="Courier New"/>
          <w:sz w:val="20"/>
          <w:szCs w:val="20"/>
          <w:color w:val="auto"/>
        </w:rPr>
      </w:pPr>
    </w:p>
    <w:p>
      <w:pPr>
        <w:spacing w:after="0"/>
        <w:rPr>
          <w:sz w:val="20"/>
          <w:szCs w:val="20"/>
          <w:color w:val="auto"/>
        </w:rPr>
      </w:pPr>
      <w:r>
        <w:rPr>
          <w:rFonts w:ascii="Arial" w:cs="Arial" w:eastAsia="Arial" w:hAnsi="Arial"/>
          <w:sz w:val="34"/>
          <w:szCs w:val="34"/>
          <w:b w:val="1"/>
          <w:bCs w:val="1"/>
          <w:color w:val="auto"/>
        </w:rPr>
        <w:t>GitHub Learning Lab</w:t>
      </w:r>
    </w:p>
    <w:p>
      <w:pPr>
        <w:spacing w:after="0" w:line="109" w:lineRule="exact"/>
        <w:rPr>
          <w:rFonts w:ascii="Courier New" w:cs="Courier New" w:eastAsia="Courier New" w:hAnsi="Courier New"/>
          <w:sz w:val="20"/>
          <w:szCs w:val="20"/>
          <w:color w:val="auto"/>
        </w:rPr>
      </w:pPr>
    </w:p>
    <w:p>
      <w:pPr>
        <w:ind w:right="200"/>
        <w:spacing w:after="0" w:line="251" w:lineRule="auto"/>
        <w:rPr>
          <w:sz w:val="20"/>
          <w:szCs w:val="20"/>
          <w:color w:val="auto"/>
        </w:rPr>
      </w:pPr>
      <w:r>
        <w:rPr>
          <w:rFonts w:ascii="Times New Roman" w:cs="Times New Roman" w:eastAsia="Times New Roman" w:hAnsi="Times New Roman"/>
          <w:sz w:val="22"/>
          <w:szCs w:val="22"/>
          <w:color w:val="auto"/>
        </w:rPr>
        <w:t>One of the big advantages of GitHub is that most developers already know how it works. This means less time for training and onboarding. But, of course, there are still developers that are new to GitHub. GitHub offers the GitHub Learning Lab (</w:t>
      </w:r>
      <w:r>
        <w:rPr>
          <w:rFonts w:ascii="Courier New" w:cs="Courier New" w:eastAsia="Courier New" w:hAnsi="Courier New"/>
          <w:sz w:val="21"/>
          <w:szCs w:val="21"/>
          <w:color w:val="auto"/>
        </w:rPr>
        <w:t>https://lab. github.com/</w:t>
      </w:r>
      <w:r>
        <w:rPr>
          <w:rFonts w:ascii="Times New Roman" w:cs="Times New Roman" w:eastAsia="Times New Roman" w:hAnsi="Times New Roman"/>
          <w:sz w:val="22"/>
          <w:szCs w:val="22"/>
          <w:color w:val="auto"/>
        </w:rPr>
        <w:t>) for free. It contains many learning paths that use GitHub issues and a bot</w:t>
      </w:r>
      <w:r>
        <w:rPr>
          <w:rFonts w:ascii="Courier New" w:cs="Courier New" w:eastAsia="Courier New" w:hAnsi="Courier New"/>
          <w:sz w:val="21"/>
          <w:szCs w:val="21"/>
          <w:color w:val="auto"/>
        </w:rPr>
        <w:t xml:space="preserve"> </w:t>
      </w:r>
      <w:r>
        <w:rPr>
          <w:rFonts w:ascii="Times New Roman" w:cs="Times New Roman" w:eastAsia="Times New Roman" w:hAnsi="Times New Roman"/>
          <w:sz w:val="22"/>
          <w:szCs w:val="22"/>
          <w:color w:val="auto"/>
        </w:rPr>
        <w:t>to provide you with a hands-on experience to learn GitHub.</w:t>
      </w:r>
    </w:p>
    <w:p>
      <w:pPr>
        <w:spacing w:after="0" w:line="100" w:lineRule="exact"/>
        <w:rPr>
          <w:rFonts w:ascii="Courier New" w:cs="Courier New" w:eastAsia="Courier New" w:hAnsi="Courier New"/>
          <w:sz w:val="20"/>
          <w:szCs w:val="20"/>
          <w:color w:val="auto"/>
        </w:rPr>
      </w:pPr>
    </w:p>
    <w:p>
      <w:pPr>
        <w:ind w:right="140"/>
        <w:spacing w:after="0" w:line="272" w:lineRule="auto"/>
        <w:rPr>
          <w:rFonts w:ascii="Courier New" w:cs="Courier New" w:eastAsia="Courier New" w:hAnsi="Courier New"/>
          <w:sz w:val="20"/>
          <w:szCs w:val="20"/>
          <w:color w:val="auto"/>
        </w:rPr>
      </w:pPr>
      <w:r>
        <w:rPr>
          <w:rFonts w:ascii="Times New Roman" w:cs="Times New Roman" w:eastAsia="Times New Roman" w:hAnsi="Times New Roman"/>
          <w:sz w:val="21"/>
          <w:szCs w:val="21"/>
          <w:color w:val="auto"/>
        </w:rPr>
        <w:t>There are also many free learning paths available on Microsoft Learn if you prefer this way of learning. Just go to Microsoft Learn and filter by product, GitHub:</w:t>
      </w:r>
      <w:hyperlink r:id="rId525">
        <w:r>
          <w:rPr>
            <w:rFonts w:ascii="Courier New" w:cs="Courier New" w:eastAsia="Courier New" w:hAnsi="Courier New"/>
            <w:sz w:val="20"/>
            <w:szCs w:val="20"/>
            <w:color w:val="auto"/>
          </w:rPr>
          <w:t>https://docs.</w:t>
        </w:r>
      </w:hyperlink>
      <w:r>
        <w:rPr>
          <w:rFonts w:ascii="Courier New" w:cs="Courier New" w:eastAsia="Courier New" w:hAnsi="Courier New"/>
          <w:sz w:val="20"/>
          <w:szCs w:val="20"/>
          <w:color w:val="auto"/>
        </w:rPr>
        <w:t xml:space="preserve"> </w:t>
      </w:r>
      <w:hyperlink r:id="rId525">
        <w:r>
          <w:rPr>
            <w:rFonts w:ascii="Courier New" w:cs="Courier New" w:eastAsia="Courier New" w:hAnsi="Courier New"/>
            <w:sz w:val="20"/>
            <w:szCs w:val="20"/>
            <w:color w:val="auto"/>
          </w:rPr>
          <w:t>microsoft.com/en-us/learn/browse/?products=github</w:t>
        </w:r>
      </w:hyperlink>
      <w:r>
        <w:rPr>
          <w:rFonts w:ascii="Times New Roman" w:cs="Times New Roman" w:eastAsia="Times New Roman" w:hAnsi="Times New Roman"/>
          <w:sz w:val="21"/>
          <w:szCs w:val="21"/>
          <w:color w:val="auto"/>
        </w:rPr>
        <w:t>.</w:t>
      </w:r>
    </w:p>
    <w:p>
      <w:pPr>
        <w:spacing w:after="0" w:line="281" w:lineRule="exact"/>
        <w:rPr>
          <w:sz w:val="20"/>
          <w:szCs w:val="20"/>
          <w:color w:val="auto"/>
        </w:rPr>
      </w:pPr>
    </w:p>
    <w:p>
      <w:pPr>
        <w:spacing w:after="0"/>
        <w:rPr>
          <w:sz w:val="20"/>
          <w:szCs w:val="20"/>
          <w:color w:val="auto"/>
        </w:rPr>
      </w:pPr>
      <w:r>
        <w:rPr>
          <w:rFonts w:ascii="Arial" w:cs="Arial" w:eastAsia="Arial" w:hAnsi="Arial"/>
          <w:sz w:val="34"/>
          <w:szCs w:val="34"/>
          <w:b w:val="1"/>
          <w:bCs w:val="1"/>
          <w:color w:val="auto"/>
        </w:rPr>
        <w:t>Summary</w:t>
      </w:r>
    </w:p>
    <w:p>
      <w:pPr>
        <w:spacing w:after="0" w:line="109" w:lineRule="exact"/>
        <w:rPr>
          <w:sz w:val="20"/>
          <w:szCs w:val="20"/>
          <w:color w:val="auto"/>
        </w:rPr>
      </w:pPr>
    </w:p>
    <w:p>
      <w:pPr>
        <w:ind w:right="500"/>
        <w:spacing w:after="0" w:line="270" w:lineRule="auto"/>
        <w:rPr>
          <w:sz w:val="20"/>
          <w:szCs w:val="20"/>
          <w:color w:val="auto"/>
        </w:rPr>
      </w:pPr>
      <w:r>
        <w:rPr>
          <w:rFonts w:ascii="Times New Roman" w:cs="Times New Roman" w:eastAsia="Times New Roman" w:hAnsi="Times New Roman"/>
          <w:sz w:val="22"/>
          <w:szCs w:val="22"/>
          <w:color w:val="auto"/>
        </w:rPr>
        <w:t>In this chapter, you learned about the different pricing and hosting options for GitHub. You learned about enterprise security and how you can integrate GitHub into your enterprise.</w:t>
      </w:r>
    </w:p>
    <w:p>
      <w:pPr>
        <w:spacing w:after="0" w:line="80" w:lineRule="exact"/>
        <w:rPr>
          <w:sz w:val="20"/>
          <w:szCs w:val="20"/>
          <w:color w:val="auto"/>
        </w:rPr>
      </w:pPr>
    </w:p>
    <w:p>
      <w:pPr>
        <w:ind w:right="380"/>
        <w:spacing w:after="0" w:line="290" w:lineRule="auto"/>
        <w:rPr>
          <w:sz w:val="20"/>
          <w:szCs w:val="20"/>
          <w:color w:val="auto"/>
        </w:rPr>
      </w:pPr>
      <w:r>
        <w:rPr>
          <w:rFonts w:ascii="Times New Roman" w:cs="Times New Roman" w:eastAsia="Times New Roman" w:hAnsi="Times New Roman"/>
          <w:sz w:val="22"/>
          <w:szCs w:val="22"/>
          <w:color w:val="auto"/>
        </w:rPr>
        <w:t>In the next chapter, I'll show you how you can migrate from your existing source control system or DevOps solution to GitHub.</w:t>
      </w:r>
    </w:p>
    <w:p>
      <w:pPr>
        <w:sectPr>
          <w:pgSz w:w="10980" w:h="13680" w:orient="portrait"/>
          <w:cols w:equalWidth="0" w:num="1">
            <w:col w:w="8100"/>
          </w:cols>
          <w:pgMar w:left="1440" w:top="889" w:right="1440" w:bottom="1440" w:gutter="0" w:footer="0" w:header="0"/>
        </w:sectPr>
      </w:pPr>
    </w:p>
    <w:bookmarkStart w:id="478" w:name="page479"/>
    <w:bookmarkEnd w:id="478"/>
    <w:p>
      <w:pPr>
        <w:ind w:left="180"/>
        <w:spacing w:after="0"/>
        <w:tabs>
          <w:tab w:leader="none" w:pos="680" w:val="left"/>
        </w:tabs>
        <w:rPr>
          <w:sz w:val="20"/>
          <w:szCs w:val="20"/>
          <w:color w:val="auto"/>
        </w:rPr>
      </w:pPr>
      <w:r>
        <w:rPr>
          <w:rFonts w:ascii="Times New Roman" w:cs="Times New Roman" w:eastAsia="Times New Roman" w:hAnsi="Times New Roman"/>
          <w:sz w:val="20"/>
          <w:szCs w:val="20"/>
          <w:color w:val="auto"/>
        </w:rPr>
        <w:t>450</w:t>
        <w:tab/>
        <w:t>GitHub – The Home for All Developers</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114300</wp:posOffset>
                </wp:positionH>
                <wp:positionV relativeFrom="paragraph">
                  <wp:posOffset>53340</wp:posOffset>
                </wp:positionV>
                <wp:extent cx="5029200" cy="0"/>
                <wp:wrapNone/>
                <wp:docPr id="1205" name="Shape 120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1205" o:spid="_x0000_s2230"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9pt,4.2pt" to="405pt,4.2pt" o:allowincell="f" strokecolor="#000000" strokeweight="0.5pt"/>
            </w:pict>
          </mc:Fallback>
        </mc:AlternateContent>
      </w:r>
    </w:p>
    <w:p>
      <w:pPr>
        <w:spacing w:after="0" w:line="198" w:lineRule="exact"/>
        <w:rPr>
          <w:sz w:val="20"/>
          <w:szCs w:val="20"/>
          <w:color w:val="auto"/>
        </w:rPr>
      </w:pPr>
    </w:p>
    <w:p>
      <w:pPr>
        <w:ind w:left="180"/>
        <w:spacing w:after="0"/>
        <w:rPr>
          <w:sz w:val="20"/>
          <w:szCs w:val="20"/>
          <w:color w:val="auto"/>
        </w:rPr>
      </w:pPr>
      <w:r>
        <w:rPr>
          <w:rFonts w:ascii="Arial" w:cs="Arial" w:eastAsia="Arial" w:hAnsi="Arial"/>
          <w:sz w:val="34"/>
          <w:szCs w:val="34"/>
          <w:b w:val="1"/>
          <w:bCs w:val="1"/>
          <w:color w:val="auto"/>
        </w:rPr>
        <w:t>Further reading</w:t>
      </w:r>
    </w:p>
    <w:p>
      <w:pPr>
        <w:spacing w:after="0" w:line="109"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2"/>
          <w:szCs w:val="22"/>
          <w:color w:val="auto"/>
        </w:rPr>
        <w:t>Use the following links to get more information on the topics:</w:t>
      </w:r>
    </w:p>
    <w:p>
      <w:pPr>
        <w:spacing w:after="0" w:line="188" w:lineRule="exact"/>
        <w:rPr>
          <w:sz w:val="20"/>
          <w:szCs w:val="20"/>
          <w:color w:val="auto"/>
        </w:rPr>
      </w:pPr>
    </w:p>
    <w:p>
      <w:pPr>
        <w:ind w:left="720" w:hanging="270"/>
        <w:spacing w:after="0"/>
        <w:tabs>
          <w:tab w:leader="none" w:pos="720" w:val="left"/>
        </w:tabs>
        <w:numPr>
          <w:ilvl w:val="0"/>
          <w:numId w:val="342"/>
        </w:numPr>
        <w:rPr>
          <w:rFonts w:ascii="Times New Roman" w:cs="Times New Roman" w:eastAsia="Times New Roman" w:hAnsi="Times New Roman"/>
          <w:sz w:val="22"/>
          <w:szCs w:val="22"/>
          <w:i w:val="1"/>
          <w:iCs w:val="1"/>
          <w:color w:val="auto"/>
        </w:rPr>
      </w:pPr>
      <w:r>
        <w:rPr>
          <w:rFonts w:ascii="Times New Roman" w:cs="Times New Roman" w:eastAsia="Times New Roman" w:hAnsi="Times New Roman"/>
          <w:sz w:val="22"/>
          <w:szCs w:val="22"/>
          <w:i w:val="1"/>
          <w:iCs w:val="1"/>
          <w:color w:val="auto"/>
        </w:rPr>
        <w:t>Pricing</w:t>
      </w:r>
      <w:r>
        <w:rPr>
          <w:rFonts w:ascii="Times New Roman" w:cs="Times New Roman" w:eastAsia="Times New Roman" w:hAnsi="Times New Roman"/>
          <w:sz w:val="22"/>
          <w:szCs w:val="22"/>
          <w:color w:val="auto"/>
        </w:rPr>
        <w:t>:</w:t>
      </w:r>
      <w:r>
        <w:rPr>
          <w:rFonts w:ascii="Courier New" w:cs="Courier New" w:eastAsia="Courier New" w:hAnsi="Courier New"/>
          <w:sz w:val="21"/>
          <w:szCs w:val="21"/>
          <w:color w:val="auto"/>
        </w:rPr>
        <w:t xml:space="preserve"> </w:t>
      </w:r>
      <w:hyperlink r:id="rId526">
        <w:r>
          <w:rPr>
            <w:rFonts w:ascii="Courier New" w:cs="Courier New" w:eastAsia="Courier New" w:hAnsi="Courier New"/>
            <w:sz w:val="21"/>
            <w:szCs w:val="21"/>
            <w:color w:val="auto"/>
          </w:rPr>
          <w:t>https://github.com/pricing</w:t>
        </w:r>
      </w:hyperlink>
    </w:p>
    <w:p>
      <w:pPr>
        <w:spacing w:after="0" w:line="108" w:lineRule="exact"/>
        <w:rPr>
          <w:rFonts w:ascii="Times New Roman" w:cs="Times New Roman" w:eastAsia="Times New Roman" w:hAnsi="Times New Roman"/>
          <w:sz w:val="22"/>
          <w:szCs w:val="22"/>
          <w:i w:val="1"/>
          <w:iCs w:val="1"/>
          <w:color w:val="auto"/>
        </w:rPr>
      </w:pPr>
    </w:p>
    <w:p>
      <w:pPr>
        <w:ind w:left="720" w:right="20" w:hanging="270"/>
        <w:spacing w:after="0" w:line="239" w:lineRule="auto"/>
        <w:tabs>
          <w:tab w:leader="none" w:pos="720" w:val="left"/>
        </w:tabs>
        <w:numPr>
          <w:ilvl w:val="0"/>
          <w:numId w:val="342"/>
        </w:numPr>
        <w:rPr>
          <w:rFonts w:ascii="Courier New" w:cs="Courier New" w:eastAsia="Courier New" w:hAnsi="Courier New"/>
          <w:sz w:val="21"/>
          <w:szCs w:val="21"/>
          <w:color w:val="auto"/>
        </w:rPr>
      </w:pPr>
      <w:r>
        <w:rPr>
          <w:rFonts w:ascii="Times New Roman" w:cs="Times New Roman" w:eastAsia="Times New Roman" w:hAnsi="Times New Roman"/>
          <w:sz w:val="22"/>
          <w:szCs w:val="22"/>
          <w:i w:val="1"/>
          <w:iCs w:val="1"/>
          <w:color w:val="auto"/>
        </w:rPr>
        <w:t>GitHub AE</w:t>
      </w:r>
      <w:r>
        <w:rPr>
          <w:rFonts w:ascii="Times New Roman" w:cs="Times New Roman" w:eastAsia="Times New Roman" w:hAnsi="Times New Roman"/>
          <w:sz w:val="22"/>
          <w:szCs w:val="22"/>
          <w:color w:val="auto"/>
        </w:rPr>
        <w:t>:</w:t>
      </w:r>
      <w:r>
        <w:rPr>
          <w:rFonts w:ascii="Courier New" w:cs="Courier New" w:eastAsia="Courier New" w:hAnsi="Courier New"/>
          <w:sz w:val="21"/>
          <w:szCs w:val="21"/>
          <w:color w:val="auto"/>
        </w:rPr>
        <w:t xml:space="preserve"> </w:t>
      </w:r>
      <w:hyperlink r:id="rId527">
        <w:r>
          <w:rPr>
            <w:rFonts w:ascii="Courier New" w:cs="Courier New" w:eastAsia="Courier New" w:hAnsi="Courier New"/>
            <w:sz w:val="21"/>
            <w:szCs w:val="21"/>
            <w:color w:val="auto"/>
          </w:rPr>
          <w:t>https://docs.github.com/en/github-ae@latest/admin/</w:t>
        </w:r>
      </w:hyperlink>
      <w:r>
        <w:rPr>
          <w:rFonts w:ascii="Courier New" w:cs="Courier New" w:eastAsia="Courier New" w:hAnsi="Courier New"/>
          <w:sz w:val="21"/>
          <w:szCs w:val="21"/>
          <w:color w:val="auto"/>
        </w:rPr>
        <w:t xml:space="preserve"> </w:t>
      </w:r>
      <w:hyperlink r:id="rId527">
        <w:r>
          <w:rPr>
            <w:rFonts w:ascii="Courier New" w:cs="Courier New" w:eastAsia="Courier New" w:hAnsi="Courier New"/>
            <w:sz w:val="21"/>
            <w:szCs w:val="21"/>
            <w:color w:val="auto"/>
          </w:rPr>
          <w:t>overview/about-github-ae</w:t>
        </w:r>
      </w:hyperlink>
    </w:p>
    <w:p>
      <w:pPr>
        <w:spacing w:after="0" w:line="106" w:lineRule="exact"/>
        <w:rPr>
          <w:rFonts w:ascii="Courier New" w:cs="Courier New" w:eastAsia="Courier New" w:hAnsi="Courier New"/>
          <w:sz w:val="21"/>
          <w:szCs w:val="21"/>
          <w:color w:val="auto"/>
        </w:rPr>
      </w:pPr>
    </w:p>
    <w:p>
      <w:pPr>
        <w:ind w:left="720" w:right="340" w:hanging="270"/>
        <w:spacing w:after="0" w:line="239" w:lineRule="auto"/>
        <w:tabs>
          <w:tab w:leader="none" w:pos="720" w:val="left"/>
        </w:tabs>
        <w:numPr>
          <w:ilvl w:val="0"/>
          <w:numId w:val="342"/>
        </w:numPr>
        <w:rPr>
          <w:rFonts w:ascii="Courier New" w:cs="Courier New" w:eastAsia="Courier New" w:hAnsi="Courier New"/>
          <w:sz w:val="21"/>
          <w:szCs w:val="21"/>
          <w:color w:val="auto"/>
        </w:rPr>
      </w:pPr>
      <w:r>
        <w:rPr>
          <w:rFonts w:ascii="Times New Roman" w:cs="Times New Roman" w:eastAsia="Times New Roman" w:hAnsi="Times New Roman"/>
          <w:sz w:val="22"/>
          <w:szCs w:val="22"/>
          <w:i w:val="1"/>
          <w:iCs w:val="1"/>
          <w:color w:val="auto"/>
        </w:rPr>
        <w:t>SCIM</w:t>
      </w:r>
      <w:r>
        <w:rPr>
          <w:rFonts w:ascii="Times New Roman" w:cs="Times New Roman" w:eastAsia="Times New Roman" w:hAnsi="Times New Roman"/>
          <w:sz w:val="22"/>
          <w:szCs w:val="22"/>
          <w:color w:val="auto"/>
        </w:rPr>
        <w:t>:</w:t>
      </w:r>
      <w:r>
        <w:rPr>
          <w:rFonts w:ascii="Courier New" w:cs="Courier New" w:eastAsia="Courier New" w:hAnsi="Courier New"/>
          <w:sz w:val="21"/>
          <w:szCs w:val="21"/>
          <w:color w:val="auto"/>
        </w:rPr>
        <w:t xml:space="preserve"> </w:t>
      </w:r>
      <w:hyperlink r:id="rId518">
        <w:r>
          <w:rPr>
            <w:rFonts w:ascii="Courier New" w:cs="Courier New" w:eastAsia="Courier New" w:hAnsi="Courier New"/>
            <w:sz w:val="21"/>
            <w:szCs w:val="21"/>
            <w:color w:val="auto"/>
          </w:rPr>
          <w:t>https://docs.github.com/en/enterprise-cloud@latest/</w:t>
        </w:r>
      </w:hyperlink>
      <w:r>
        <w:rPr>
          <w:rFonts w:ascii="Courier New" w:cs="Courier New" w:eastAsia="Courier New" w:hAnsi="Courier New"/>
          <w:sz w:val="21"/>
          <w:szCs w:val="21"/>
          <w:color w:val="auto"/>
        </w:rPr>
        <w:t xml:space="preserve"> </w:t>
      </w:r>
      <w:hyperlink r:id="rId518">
        <w:r>
          <w:rPr>
            <w:rFonts w:ascii="Courier New" w:cs="Courier New" w:eastAsia="Courier New" w:hAnsi="Courier New"/>
            <w:sz w:val="21"/>
            <w:szCs w:val="21"/>
            <w:color w:val="auto"/>
          </w:rPr>
          <w:t>rest/reference/scim</w:t>
        </w:r>
      </w:hyperlink>
    </w:p>
    <w:p>
      <w:pPr>
        <w:spacing w:after="0" w:line="106" w:lineRule="exact"/>
        <w:rPr>
          <w:rFonts w:ascii="Courier New" w:cs="Courier New" w:eastAsia="Courier New" w:hAnsi="Courier New"/>
          <w:sz w:val="21"/>
          <w:szCs w:val="21"/>
          <w:color w:val="auto"/>
        </w:rPr>
      </w:pPr>
    </w:p>
    <w:p>
      <w:pPr>
        <w:ind w:left="720" w:right="240" w:hanging="270"/>
        <w:spacing w:after="0" w:line="260" w:lineRule="auto"/>
        <w:tabs>
          <w:tab w:leader="none" w:pos="720" w:val="left"/>
        </w:tabs>
        <w:numPr>
          <w:ilvl w:val="0"/>
          <w:numId w:val="342"/>
        </w:numPr>
        <w:rPr>
          <w:rFonts w:ascii="Times New Roman" w:cs="Times New Roman" w:eastAsia="Times New Roman" w:hAnsi="Times New Roman"/>
          <w:sz w:val="21"/>
          <w:szCs w:val="21"/>
          <w:color w:val="auto"/>
        </w:rPr>
      </w:pPr>
      <w:r>
        <w:rPr>
          <w:rFonts w:ascii="Times New Roman" w:cs="Times New Roman" w:eastAsia="Times New Roman" w:hAnsi="Times New Roman"/>
          <w:sz w:val="21"/>
          <w:szCs w:val="21"/>
          <w:i w:val="1"/>
          <w:iCs w:val="1"/>
          <w:color w:val="auto"/>
        </w:rPr>
        <w:t>Enterprise Managed Users</w:t>
      </w:r>
      <w:r>
        <w:rPr>
          <w:rFonts w:ascii="Times New Roman" w:cs="Times New Roman" w:eastAsia="Times New Roman" w:hAnsi="Times New Roman"/>
          <w:sz w:val="21"/>
          <w:szCs w:val="21"/>
          <w:color w:val="auto"/>
        </w:rPr>
        <w:t>:</w:t>
      </w:r>
      <w:r>
        <w:rPr>
          <w:rFonts w:ascii="Courier New" w:cs="Courier New" w:eastAsia="Courier New" w:hAnsi="Courier New"/>
          <w:sz w:val="20"/>
          <w:szCs w:val="20"/>
          <w:color w:val="auto"/>
        </w:rPr>
        <w:t xml:space="preserve"> https://docs.github.com/en/enterprise-cloud@latest/admin/identity-and-access-management/ managing-iam-with-enterprise-managed-users/about-enterprise-managed-users</w:t>
      </w:r>
    </w:p>
    <w:p>
      <w:pPr>
        <w:spacing w:after="0" w:line="87" w:lineRule="exact"/>
        <w:rPr>
          <w:rFonts w:ascii="Times New Roman" w:cs="Times New Roman" w:eastAsia="Times New Roman" w:hAnsi="Times New Roman"/>
          <w:sz w:val="21"/>
          <w:szCs w:val="21"/>
          <w:color w:val="auto"/>
        </w:rPr>
      </w:pPr>
    </w:p>
    <w:p>
      <w:pPr>
        <w:ind w:left="720" w:right="200" w:hanging="270"/>
        <w:spacing w:after="0" w:line="254" w:lineRule="auto"/>
        <w:tabs>
          <w:tab w:leader="none" w:pos="720" w:val="left"/>
        </w:tabs>
        <w:numPr>
          <w:ilvl w:val="0"/>
          <w:numId w:val="342"/>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i w:val="1"/>
          <w:iCs w:val="1"/>
          <w:color w:val="auto"/>
        </w:rPr>
        <w:t>Audit logs</w:t>
      </w:r>
      <w:r>
        <w:rPr>
          <w:rFonts w:ascii="Times New Roman" w:cs="Times New Roman" w:eastAsia="Times New Roman" w:hAnsi="Times New Roman"/>
          <w:sz w:val="22"/>
          <w:szCs w:val="22"/>
          <w:color w:val="auto"/>
        </w:rPr>
        <w:t>:</w:t>
      </w:r>
      <w:r>
        <w:rPr>
          <w:rFonts w:ascii="Courier New" w:cs="Courier New" w:eastAsia="Courier New" w:hAnsi="Courier New"/>
          <w:sz w:val="21"/>
          <w:szCs w:val="21"/>
          <w:color w:val="auto"/>
        </w:rPr>
        <w:t xml:space="preserve"> https://docs.github.com/en/enterprise-cloud@ latest/admin/monitoring-activity-in-your-enterprise/ reviewing-audit-logs-for-your-enterprise/about-the-audit-log-for-your-enterprise</w:t>
      </w:r>
    </w:p>
    <w:p>
      <w:pPr>
        <w:spacing w:after="0" w:line="93" w:lineRule="exact"/>
        <w:rPr>
          <w:rFonts w:ascii="Times New Roman" w:cs="Times New Roman" w:eastAsia="Times New Roman" w:hAnsi="Times New Roman"/>
          <w:sz w:val="22"/>
          <w:szCs w:val="22"/>
          <w:color w:val="auto"/>
        </w:rPr>
      </w:pPr>
    </w:p>
    <w:p>
      <w:pPr>
        <w:ind w:left="720" w:hanging="270"/>
        <w:spacing w:after="0"/>
        <w:tabs>
          <w:tab w:leader="none" w:pos="720" w:val="left"/>
        </w:tabs>
        <w:numPr>
          <w:ilvl w:val="0"/>
          <w:numId w:val="342"/>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i w:val="1"/>
          <w:iCs w:val="1"/>
          <w:color w:val="auto"/>
        </w:rPr>
        <w:t>GitHub Learning Lab</w:t>
      </w:r>
      <w:r>
        <w:rPr>
          <w:rFonts w:ascii="Times New Roman" w:cs="Times New Roman" w:eastAsia="Times New Roman" w:hAnsi="Times New Roman"/>
          <w:sz w:val="22"/>
          <w:szCs w:val="22"/>
          <w:color w:val="auto"/>
        </w:rPr>
        <w:t>:</w:t>
      </w:r>
      <w:r>
        <w:rPr>
          <w:rFonts w:ascii="Courier New" w:cs="Courier New" w:eastAsia="Courier New" w:hAnsi="Courier New"/>
          <w:sz w:val="21"/>
          <w:szCs w:val="21"/>
          <w:color w:val="auto"/>
        </w:rPr>
        <w:t xml:space="preserve"> https://lab.github.com</w:t>
      </w:r>
    </w:p>
    <w:p>
      <w:pPr>
        <w:spacing w:after="0" w:line="108" w:lineRule="exact"/>
        <w:rPr>
          <w:rFonts w:ascii="Times New Roman" w:cs="Times New Roman" w:eastAsia="Times New Roman" w:hAnsi="Times New Roman"/>
          <w:sz w:val="22"/>
          <w:szCs w:val="22"/>
          <w:color w:val="auto"/>
        </w:rPr>
      </w:pPr>
    </w:p>
    <w:p>
      <w:pPr>
        <w:ind w:left="720" w:hanging="270"/>
        <w:spacing w:after="0"/>
        <w:tabs>
          <w:tab w:leader="none" w:pos="720" w:val="left"/>
        </w:tabs>
        <w:numPr>
          <w:ilvl w:val="0"/>
          <w:numId w:val="342"/>
        </w:numPr>
        <w:rPr>
          <w:rFonts w:ascii="Times New Roman" w:cs="Times New Roman" w:eastAsia="Times New Roman" w:hAnsi="Times New Roman"/>
          <w:sz w:val="22"/>
          <w:szCs w:val="22"/>
          <w:i w:val="1"/>
          <w:iCs w:val="1"/>
          <w:color w:val="auto"/>
        </w:rPr>
      </w:pPr>
      <w:r>
        <w:rPr>
          <w:rFonts w:ascii="Times New Roman" w:cs="Times New Roman" w:eastAsia="Times New Roman" w:hAnsi="Times New Roman"/>
          <w:sz w:val="22"/>
          <w:szCs w:val="22"/>
          <w:i w:val="1"/>
          <w:iCs w:val="1"/>
          <w:color w:val="auto"/>
        </w:rPr>
        <w:t>Microsoft Learn</w:t>
      </w:r>
      <w:r>
        <w:rPr>
          <w:rFonts w:ascii="Times New Roman" w:cs="Times New Roman" w:eastAsia="Times New Roman" w:hAnsi="Times New Roman"/>
          <w:sz w:val="22"/>
          <w:szCs w:val="22"/>
          <w:color w:val="auto"/>
        </w:rPr>
        <w:t>:</w:t>
      </w:r>
      <w:r>
        <w:rPr>
          <w:rFonts w:ascii="Courier New" w:cs="Courier New" w:eastAsia="Courier New" w:hAnsi="Courier New"/>
          <w:sz w:val="21"/>
          <w:szCs w:val="21"/>
          <w:color w:val="auto"/>
        </w:rPr>
        <w:t xml:space="preserve"> </w:t>
      </w:r>
      <w:hyperlink r:id="rId528">
        <w:r>
          <w:rPr>
            <w:rFonts w:ascii="Courier New" w:cs="Courier New" w:eastAsia="Courier New" w:hAnsi="Courier New"/>
            <w:sz w:val="21"/>
            <w:szCs w:val="21"/>
            <w:color w:val="auto"/>
          </w:rPr>
          <w:t>https://docs.microsoft.com/en-us/learn</w:t>
        </w:r>
      </w:hyperlink>
    </w:p>
    <w:p>
      <w:pPr>
        <w:sectPr>
          <w:pgSz w:w="10980" w:h="13680" w:orient="portrait"/>
          <w:cols w:equalWidth="0" w:num="1">
            <w:col w:w="8100"/>
          </w:cols>
          <w:pgMar w:left="1440" w:top="889" w:right="1440" w:bottom="1440" w:gutter="0" w:footer="0" w:header="0"/>
        </w:sectPr>
      </w:pPr>
    </w:p>
    <w:bookmarkStart w:id="479" w:name="page480"/>
    <w:bookmarkEnd w:id="479"/>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82" w:lineRule="exact"/>
        <w:rPr>
          <w:sz w:val="20"/>
          <w:szCs w:val="20"/>
          <w:color w:val="auto"/>
        </w:rPr>
      </w:pPr>
    </w:p>
    <w:p>
      <w:pPr>
        <w:ind w:left="6960"/>
        <w:spacing w:after="0"/>
        <w:rPr>
          <w:sz w:val="20"/>
          <w:szCs w:val="20"/>
          <w:color w:val="auto"/>
        </w:rPr>
      </w:pPr>
      <w:r>
        <w:rPr>
          <w:rFonts w:ascii="Arial" w:cs="Arial" w:eastAsia="Arial" w:hAnsi="Arial"/>
          <w:sz w:val="84"/>
          <w:szCs w:val="84"/>
          <w:b w:val="1"/>
          <w:bCs w:val="1"/>
          <w:color w:val="auto"/>
        </w:rPr>
        <w:t>21</w:t>
      </w:r>
    </w:p>
    <w:p>
      <w:pPr>
        <w:spacing w:after="0" w:line="100" w:lineRule="exact"/>
        <w:rPr>
          <w:sz w:val="20"/>
          <w:szCs w:val="20"/>
          <w:color w:val="auto"/>
        </w:rPr>
      </w:pPr>
    </w:p>
    <w:p>
      <w:pPr>
        <w:ind w:left="380"/>
        <w:spacing w:after="0"/>
        <w:rPr>
          <w:sz w:val="20"/>
          <w:szCs w:val="20"/>
          <w:color w:val="auto"/>
        </w:rPr>
      </w:pPr>
      <w:r>
        <w:rPr>
          <w:rFonts w:ascii="Arial" w:cs="Arial" w:eastAsia="Arial" w:hAnsi="Arial"/>
          <w:sz w:val="76"/>
          <w:szCs w:val="76"/>
          <w:b w:val="1"/>
          <w:bCs w:val="1"/>
          <w:color w:val="auto"/>
        </w:rPr>
        <w:t>Migrating to GitHub</w:t>
      </w:r>
    </w:p>
    <w:p>
      <w:pPr>
        <w:spacing w:after="0" w:line="200" w:lineRule="exact"/>
        <w:rPr>
          <w:sz w:val="20"/>
          <w:szCs w:val="20"/>
          <w:color w:val="auto"/>
        </w:rPr>
      </w:pPr>
    </w:p>
    <w:p>
      <w:pPr>
        <w:spacing w:after="0" w:line="200" w:lineRule="exact"/>
        <w:rPr>
          <w:sz w:val="20"/>
          <w:szCs w:val="20"/>
          <w:color w:val="auto"/>
        </w:rPr>
      </w:pPr>
    </w:p>
    <w:p>
      <w:pPr>
        <w:spacing w:after="0" w:line="355" w:lineRule="exact"/>
        <w:rPr>
          <w:sz w:val="20"/>
          <w:szCs w:val="20"/>
          <w:color w:val="auto"/>
        </w:rPr>
      </w:pPr>
    </w:p>
    <w:p>
      <w:pPr>
        <w:ind w:right="480"/>
        <w:spacing w:after="0" w:line="270" w:lineRule="auto"/>
        <w:rPr>
          <w:sz w:val="20"/>
          <w:szCs w:val="20"/>
          <w:color w:val="auto"/>
        </w:rPr>
      </w:pPr>
      <w:r>
        <w:rPr>
          <w:rFonts w:ascii="Times New Roman" w:cs="Times New Roman" w:eastAsia="Times New Roman" w:hAnsi="Times New Roman"/>
          <w:sz w:val="22"/>
          <w:szCs w:val="22"/>
          <w:color w:val="auto"/>
        </w:rPr>
        <w:t>If you are not a start-up, then you always have existing tools and processes that must be considered when moving to a new platform. In this chapter, we will discuss different strategies related to migrating to GitHub from different platforms.</w:t>
      </w:r>
    </w:p>
    <w:p>
      <w:pPr>
        <w:spacing w:after="0" w:line="80" w:lineRule="exact"/>
        <w:rPr>
          <w:sz w:val="20"/>
          <w:szCs w:val="20"/>
          <w:color w:val="auto"/>
        </w:rPr>
      </w:pPr>
    </w:p>
    <w:p>
      <w:pPr>
        <w:spacing w:after="0"/>
        <w:rPr>
          <w:sz w:val="20"/>
          <w:szCs w:val="20"/>
          <w:color w:val="auto"/>
        </w:rPr>
      </w:pPr>
      <w:r>
        <w:rPr>
          <w:rFonts w:ascii="Times New Roman" w:cs="Times New Roman" w:eastAsia="Times New Roman" w:hAnsi="Times New Roman"/>
          <w:sz w:val="22"/>
          <w:szCs w:val="22"/>
          <w:color w:val="auto"/>
        </w:rPr>
        <w:t>In this chapter, we will cover the following:</w:t>
      </w:r>
    </w:p>
    <w:p>
      <w:pPr>
        <w:spacing w:after="0" w:line="191" w:lineRule="exact"/>
        <w:rPr>
          <w:sz w:val="20"/>
          <w:szCs w:val="20"/>
          <w:color w:val="auto"/>
        </w:rPr>
      </w:pPr>
    </w:p>
    <w:p>
      <w:pPr>
        <w:ind w:left="540" w:hanging="270"/>
        <w:spacing w:after="0"/>
        <w:tabs>
          <w:tab w:leader="none" w:pos="540" w:val="left"/>
        </w:tabs>
        <w:numPr>
          <w:ilvl w:val="0"/>
          <w:numId w:val="343"/>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Picking the right migration strategy</w:t>
      </w:r>
    </w:p>
    <w:p>
      <w:pPr>
        <w:spacing w:after="0" w:line="124" w:lineRule="exact"/>
        <w:rPr>
          <w:rFonts w:ascii="Times New Roman" w:cs="Times New Roman" w:eastAsia="Times New Roman" w:hAnsi="Times New Roman"/>
          <w:sz w:val="22"/>
          <w:szCs w:val="22"/>
          <w:color w:val="auto"/>
        </w:rPr>
      </w:pPr>
    </w:p>
    <w:p>
      <w:pPr>
        <w:ind w:left="540" w:hanging="270"/>
        <w:spacing w:after="0"/>
        <w:tabs>
          <w:tab w:leader="none" w:pos="540" w:val="left"/>
        </w:tabs>
        <w:numPr>
          <w:ilvl w:val="0"/>
          <w:numId w:val="343"/>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Achieving compliance with low-fidelity migrations</w:t>
      </w:r>
    </w:p>
    <w:p>
      <w:pPr>
        <w:spacing w:after="0" w:line="124" w:lineRule="exact"/>
        <w:rPr>
          <w:rFonts w:ascii="Times New Roman" w:cs="Times New Roman" w:eastAsia="Times New Roman" w:hAnsi="Times New Roman"/>
          <w:sz w:val="22"/>
          <w:szCs w:val="22"/>
          <w:color w:val="auto"/>
        </w:rPr>
      </w:pPr>
    </w:p>
    <w:p>
      <w:pPr>
        <w:ind w:left="540" w:hanging="270"/>
        <w:spacing w:after="0"/>
        <w:tabs>
          <w:tab w:leader="none" w:pos="540" w:val="left"/>
        </w:tabs>
        <w:numPr>
          <w:ilvl w:val="0"/>
          <w:numId w:val="343"/>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Synchronizing requirements for a smooth transition</w:t>
      </w:r>
    </w:p>
    <w:p>
      <w:pPr>
        <w:spacing w:after="0" w:line="124" w:lineRule="exact"/>
        <w:rPr>
          <w:rFonts w:ascii="Times New Roman" w:cs="Times New Roman" w:eastAsia="Times New Roman" w:hAnsi="Times New Roman"/>
          <w:sz w:val="22"/>
          <w:szCs w:val="22"/>
          <w:color w:val="auto"/>
        </w:rPr>
      </w:pPr>
    </w:p>
    <w:p>
      <w:pPr>
        <w:ind w:left="540" w:hanging="270"/>
        <w:spacing w:after="0"/>
        <w:tabs>
          <w:tab w:leader="none" w:pos="540" w:val="left"/>
        </w:tabs>
        <w:numPr>
          <w:ilvl w:val="0"/>
          <w:numId w:val="343"/>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Migrating from Azure DevOps with the GitHub Enterprise Importer</w:t>
      </w:r>
    </w:p>
    <w:p>
      <w:pPr>
        <w:spacing w:after="0" w:line="124" w:lineRule="exact"/>
        <w:rPr>
          <w:rFonts w:ascii="Times New Roman" w:cs="Times New Roman" w:eastAsia="Times New Roman" w:hAnsi="Times New Roman"/>
          <w:sz w:val="22"/>
          <w:szCs w:val="22"/>
          <w:color w:val="auto"/>
        </w:rPr>
      </w:pPr>
    </w:p>
    <w:p>
      <w:pPr>
        <w:ind w:left="540" w:hanging="270"/>
        <w:spacing w:after="0"/>
        <w:tabs>
          <w:tab w:leader="none" w:pos="540" w:val="left"/>
        </w:tabs>
        <w:numPr>
          <w:ilvl w:val="0"/>
          <w:numId w:val="343"/>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Migrating pipelines using Valet</w:t>
      </w:r>
    </w:p>
    <w:p>
      <w:pPr>
        <w:spacing w:after="0" w:line="358" w:lineRule="exact"/>
        <w:rPr>
          <w:sz w:val="20"/>
          <w:szCs w:val="20"/>
          <w:color w:val="auto"/>
        </w:rPr>
      </w:pPr>
    </w:p>
    <w:p>
      <w:pPr>
        <w:spacing w:after="0"/>
        <w:rPr>
          <w:sz w:val="20"/>
          <w:szCs w:val="20"/>
          <w:color w:val="auto"/>
        </w:rPr>
      </w:pPr>
      <w:r>
        <w:rPr>
          <w:rFonts w:ascii="Arial" w:cs="Arial" w:eastAsia="Arial" w:hAnsi="Arial"/>
          <w:sz w:val="34"/>
          <w:szCs w:val="34"/>
          <w:b w:val="1"/>
          <w:bCs w:val="1"/>
          <w:color w:val="auto"/>
        </w:rPr>
        <w:t>Picking the right migration strategy</w:t>
      </w:r>
    </w:p>
    <w:p>
      <w:pPr>
        <w:spacing w:after="0" w:line="109" w:lineRule="exact"/>
        <w:rPr>
          <w:sz w:val="20"/>
          <w:szCs w:val="20"/>
          <w:color w:val="auto"/>
        </w:rPr>
      </w:pPr>
    </w:p>
    <w:p>
      <w:pPr>
        <w:spacing w:after="0"/>
        <w:rPr>
          <w:sz w:val="20"/>
          <w:szCs w:val="20"/>
          <w:color w:val="auto"/>
        </w:rPr>
      </w:pPr>
      <w:r>
        <w:rPr>
          <w:rFonts w:ascii="Times New Roman" w:cs="Times New Roman" w:eastAsia="Times New Roman" w:hAnsi="Times New Roman"/>
          <w:sz w:val="22"/>
          <w:szCs w:val="22"/>
          <w:color w:val="auto"/>
        </w:rPr>
        <w:t>When migrating to a new platform, you have different options:</w:t>
      </w:r>
    </w:p>
    <w:p>
      <w:pPr>
        <w:spacing w:after="0" w:line="183" w:lineRule="exact"/>
        <w:rPr>
          <w:sz w:val="20"/>
          <w:szCs w:val="20"/>
          <w:color w:val="auto"/>
        </w:rPr>
      </w:pPr>
    </w:p>
    <w:p>
      <w:pPr>
        <w:ind w:left="540" w:right="960" w:hanging="270"/>
        <w:spacing w:after="0" w:line="298" w:lineRule="auto"/>
        <w:tabs>
          <w:tab w:leader="none" w:pos="540" w:val="left"/>
        </w:tabs>
        <w:numPr>
          <w:ilvl w:val="0"/>
          <w:numId w:val="344"/>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b w:val="1"/>
          <w:bCs w:val="1"/>
          <w:color w:val="auto"/>
        </w:rPr>
        <w:t>High-fidelity migration</w:t>
      </w:r>
      <w:r>
        <w:rPr>
          <w:rFonts w:ascii="Times New Roman" w:cs="Times New Roman" w:eastAsia="Times New Roman" w:hAnsi="Times New Roman"/>
          <w:sz w:val="22"/>
          <w:szCs w:val="22"/>
          <w:color w:val="auto"/>
        </w:rPr>
        <w:t>: You try to migrate as much as possible to the new platform.</w:t>
      </w:r>
    </w:p>
    <w:p>
      <w:pPr>
        <w:spacing w:after="0" w:line="13" w:lineRule="exact"/>
        <w:rPr>
          <w:rFonts w:ascii="Times New Roman" w:cs="Times New Roman" w:eastAsia="Times New Roman" w:hAnsi="Times New Roman"/>
          <w:sz w:val="22"/>
          <w:szCs w:val="22"/>
          <w:color w:val="auto"/>
        </w:rPr>
      </w:pPr>
    </w:p>
    <w:p>
      <w:pPr>
        <w:ind w:left="540" w:right="220" w:hanging="270"/>
        <w:spacing w:after="0" w:line="298" w:lineRule="auto"/>
        <w:tabs>
          <w:tab w:leader="none" w:pos="540" w:val="left"/>
        </w:tabs>
        <w:numPr>
          <w:ilvl w:val="0"/>
          <w:numId w:val="344"/>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b w:val="1"/>
          <w:bCs w:val="1"/>
          <w:color w:val="auto"/>
        </w:rPr>
        <w:t>Clean cut-over migration</w:t>
      </w:r>
      <w:r>
        <w:rPr>
          <w:rFonts w:ascii="Times New Roman" w:cs="Times New Roman" w:eastAsia="Times New Roman" w:hAnsi="Times New Roman"/>
          <w:sz w:val="22"/>
          <w:szCs w:val="22"/>
          <w:color w:val="auto"/>
        </w:rPr>
        <w:t>: You only migrate the bare minimum that is necessary to start working on the new platform.</w:t>
      </w:r>
    </w:p>
    <w:p>
      <w:pPr>
        <w:sectPr>
          <w:pgSz w:w="10980" w:h="13680" w:orient="portrait"/>
          <w:cols w:equalWidth="0" w:num="1">
            <w:col w:w="8100"/>
          </w:cols>
          <w:pgMar w:left="1440" w:top="1440" w:right="1440" w:bottom="1440" w:gutter="0" w:footer="0" w:header="0"/>
        </w:sectPr>
      </w:pPr>
    </w:p>
    <w:bookmarkStart w:id="480" w:name="page481"/>
    <w:bookmarkEnd w:id="480"/>
    <w:p>
      <w:pPr>
        <w:ind w:left="180"/>
        <w:spacing w:after="0"/>
        <w:tabs>
          <w:tab w:leader="none" w:pos="680" w:val="left"/>
        </w:tabs>
        <w:rPr>
          <w:sz w:val="20"/>
          <w:szCs w:val="20"/>
          <w:color w:val="auto"/>
        </w:rPr>
      </w:pPr>
      <w:r>
        <w:rPr>
          <w:rFonts w:ascii="Times New Roman" w:cs="Times New Roman" w:eastAsia="Times New Roman" w:hAnsi="Times New Roman"/>
          <w:sz w:val="20"/>
          <w:szCs w:val="20"/>
          <w:color w:val="auto"/>
        </w:rPr>
        <w:t>452</w:t>
        <w:tab/>
        <w:t>Migrating to GitHub</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114300</wp:posOffset>
                </wp:positionH>
                <wp:positionV relativeFrom="paragraph">
                  <wp:posOffset>53340</wp:posOffset>
                </wp:positionV>
                <wp:extent cx="5029200" cy="0"/>
                <wp:wrapNone/>
                <wp:docPr id="1206" name="Shape 120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1206" o:spid="_x0000_s2231"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9pt,4.2pt" to="405pt,4.2pt" o:allowincell="f" strokecolor="#000000" strokeweight="0.5pt"/>
            </w:pict>
          </mc:Fallback>
        </mc:AlternateContent>
      </w:r>
    </w:p>
    <w:p>
      <w:pPr>
        <w:spacing w:after="0" w:line="302" w:lineRule="exact"/>
        <w:rPr>
          <w:sz w:val="20"/>
          <w:szCs w:val="20"/>
          <w:color w:val="auto"/>
        </w:rPr>
      </w:pPr>
    </w:p>
    <w:p>
      <w:pPr>
        <w:ind w:left="180" w:right="220"/>
        <w:spacing w:after="0" w:line="258" w:lineRule="auto"/>
        <w:rPr>
          <w:sz w:val="20"/>
          <w:szCs w:val="20"/>
          <w:color w:val="auto"/>
        </w:rPr>
      </w:pPr>
      <w:r>
        <w:rPr>
          <w:rFonts w:ascii="Times New Roman" w:cs="Times New Roman" w:eastAsia="Times New Roman" w:hAnsi="Times New Roman"/>
          <w:sz w:val="22"/>
          <w:szCs w:val="22"/>
          <w:b w:val="1"/>
          <w:bCs w:val="1"/>
          <w:color w:val="auto"/>
        </w:rPr>
        <w:t>High-fidelity migrations</w:t>
      </w:r>
      <w:r>
        <w:rPr>
          <w:rFonts w:ascii="Times New Roman" w:cs="Times New Roman" w:eastAsia="Times New Roman" w:hAnsi="Times New Roman"/>
          <w:sz w:val="22"/>
          <w:szCs w:val="22"/>
          <w:color w:val="auto"/>
        </w:rPr>
        <w:t xml:space="preserve"> to complex platforms have different problems. The main problem is that there is not a 1-to-1 mapping of all entities and that things just work differently on different platforms. By migrating everything over, you influence the way people use the new system. The data is optimized for the old system using old processes. Also, the time, costs, and complexity involved in a high-fidelity migration are not linear. The more you try to get to 100% fidelity, the more complex and expensive it gets, and 100% is normally not achievable at all (see </w:t>
      </w:r>
      <w:r>
        <w:rPr>
          <w:rFonts w:ascii="Times New Roman" w:cs="Times New Roman" w:eastAsia="Times New Roman" w:hAnsi="Times New Roman"/>
          <w:sz w:val="22"/>
          <w:szCs w:val="22"/>
          <w:i w:val="1"/>
          <w:iCs w:val="1"/>
          <w:color w:val="auto"/>
        </w:rPr>
        <w:t>Figure 21.1</w:t>
      </w:r>
      <w:r>
        <w:rPr>
          <w:rFonts w:ascii="Times New Roman" w:cs="Times New Roman" w:eastAsia="Times New Roman" w:hAnsi="Times New Roman"/>
          <w:sz w:val="22"/>
          <w:szCs w:val="22"/>
          <w:color w:val="auto"/>
        </w:rPr>
        <w: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1115060</wp:posOffset>
            </wp:positionH>
            <wp:positionV relativeFrom="paragraph">
              <wp:posOffset>163830</wp:posOffset>
            </wp:positionV>
            <wp:extent cx="3027680" cy="2120900"/>
            <wp:wrapNone/>
            <wp:docPr id="1207" name="Picture 1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7"/>
                    <pic:cNvPicPr>
                      <a:picLocks noChangeAspect="1" noChangeArrowheads="1"/>
                    </pic:cNvPicPr>
                  </pic:nvPicPr>
                  <pic:blipFill>
                    <a:blip r:embed="rId529">
                      <a:extLst>
                        <a:ext uri="{28A0092B-C50C-407E-A947-70E740481C1C}"/>
                      </a:extLst>
                    </a:blip>
                    <a:srcRect/>
                    <a:stretch>
                      <a:fillRect/>
                    </a:stretch>
                  </pic:blipFill>
                  <pic:spPr bwMode="auto">
                    <a:xfrm>
                      <a:off x="0" y="0"/>
                      <a:ext cx="3027680" cy="212090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47" w:lineRule="exact"/>
        <w:rPr>
          <w:sz w:val="20"/>
          <w:szCs w:val="20"/>
          <w:color w:val="auto"/>
        </w:rPr>
      </w:pPr>
    </w:p>
    <w:p>
      <w:pPr>
        <w:ind w:left="1500"/>
        <w:spacing w:after="0"/>
        <w:rPr>
          <w:sz w:val="20"/>
          <w:szCs w:val="20"/>
          <w:color w:val="auto"/>
        </w:rPr>
      </w:pPr>
      <w:r>
        <w:rPr>
          <w:rFonts w:ascii="Times New Roman" w:cs="Times New Roman" w:eastAsia="Times New Roman" w:hAnsi="Times New Roman"/>
          <w:sz w:val="19"/>
          <w:szCs w:val="19"/>
          <w:color w:val="auto"/>
        </w:rPr>
        <w:t>Figure 21.1 – Complexity, time, and costs for different levels of fidelity</w:t>
      </w:r>
    </w:p>
    <w:p>
      <w:pPr>
        <w:spacing w:after="0" w:line="98" w:lineRule="exact"/>
        <w:rPr>
          <w:sz w:val="20"/>
          <w:szCs w:val="20"/>
          <w:color w:val="auto"/>
        </w:rPr>
      </w:pPr>
    </w:p>
    <w:p>
      <w:pPr>
        <w:ind w:left="180" w:right="220"/>
        <w:spacing w:after="0" w:line="266" w:lineRule="auto"/>
        <w:rPr>
          <w:sz w:val="20"/>
          <w:szCs w:val="20"/>
          <w:color w:val="auto"/>
        </w:rPr>
      </w:pPr>
      <w:r>
        <w:rPr>
          <w:rFonts w:ascii="Times New Roman" w:cs="Times New Roman" w:eastAsia="Times New Roman" w:hAnsi="Times New Roman"/>
          <w:sz w:val="22"/>
          <w:szCs w:val="22"/>
          <w:b w:val="1"/>
          <w:bCs w:val="1"/>
          <w:color w:val="auto"/>
        </w:rPr>
        <w:t>Clean cut-over migrations</w:t>
      </w:r>
      <w:r>
        <w:rPr>
          <w:rFonts w:ascii="Times New Roman" w:cs="Times New Roman" w:eastAsia="Times New Roman" w:hAnsi="Times New Roman"/>
          <w:sz w:val="22"/>
          <w:szCs w:val="22"/>
          <w:color w:val="auto"/>
        </w:rPr>
        <w:t xml:space="preserve"> are optimal if you want to achieve a change in behavior and use the new platform optimally. In the case study in this book, I assume a clean cut-over migration: the teams start on the new platform and only move over what is absolutely necessary.</w:t>
      </w:r>
    </w:p>
    <w:p>
      <w:pPr>
        <w:spacing w:after="0" w:line="84" w:lineRule="exact"/>
        <w:rPr>
          <w:sz w:val="20"/>
          <w:szCs w:val="20"/>
          <w:color w:val="auto"/>
        </w:rPr>
      </w:pPr>
    </w:p>
    <w:p>
      <w:pPr>
        <w:ind w:left="180"/>
        <w:spacing w:after="0" w:line="275" w:lineRule="auto"/>
        <w:rPr>
          <w:sz w:val="20"/>
          <w:szCs w:val="20"/>
          <w:color w:val="auto"/>
        </w:rPr>
      </w:pPr>
      <w:r>
        <w:rPr>
          <w:rFonts w:ascii="Times New Roman" w:cs="Times New Roman" w:eastAsia="Times New Roman" w:hAnsi="Times New Roman"/>
          <w:sz w:val="21"/>
          <w:szCs w:val="21"/>
          <w:color w:val="auto"/>
        </w:rPr>
        <w:t>The reality is somewhere in between these two extremes. If you want to accelerate software delivery, you start with a clean cut-over migration, but to scale in your enterprise and drive adoption, you provide some migration paths and tooling for the teams to move over fast. And there will be some dormant projects/products that you may want to archive for later reactivation. Keep all the old systems running or just migrate them over.</w:t>
      </w:r>
    </w:p>
    <w:p>
      <w:pPr>
        <w:sectPr>
          <w:pgSz w:w="10980" w:h="13680" w:orient="portrait"/>
          <w:cols w:equalWidth="0" w:num="1">
            <w:col w:w="8100"/>
          </w:cols>
          <w:pgMar w:left="1440" w:top="889" w:right="1440" w:bottom="1440" w:gutter="0" w:footer="0" w:header="0"/>
        </w:sectPr>
      </w:pPr>
    </w:p>
    <w:bookmarkStart w:id="481" w:name="page482"/>
    <w:bookmarkEnd w:id="481"/>
    <w:p>
      <w:pPr>
        <w:ind w:left="3360"/>
        <w:spacing w:after="0"/>
        <w:tabs>
          <w:tab w:leader="none" w:pos="7600" w:val="left"/>
        </w:tabs>
        <w:rPr>
          <w:sz w:val="20"/>
          <w:szCs w:val="20"/>
          <w:color w:val="auto"/>
        </w:rPr>
      </w:pPr>
      <w:r>
        <w:rPr>
          <w:rFonts w:ascii="Times New Roman" w:cs="Times New Roman" w:eastAsia="Times New Roman" w:hAnsi="Times New Roman"/>
          <w:sz w:val="20"/>
          <w:szCs w:val="20"/>
          <w:color w:val="auto"/>
        </w:rPr>
        <w:t>Achieving compliance with low-fidelity migrations</w:t>
        <w:tab/>
        <w:t>453</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53340</wp:posOffset>
                </wp:positionV>
                <wp:extent cx="5029200" cy="0"/>
                <wp:wrapNone/>
                <wp:docPr id="1208" name="Shape 120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1208" o:spid="_x0000_s2233"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4.2pt" to="396pt,4.2pt" o:allowincell="f" strokecolor="#000000" strokeweight="0.5pt"/>
            </w:pict>
          </mc:Fallback>
        </mc:AlternateContent>
      </w:r>
    </w:p>
    <w:p>
      <w:pPr>
        <w:spacing w:after="0" w:line="198" w:lineRule="exact"/>
        <w:rPr>
          <w:sz w:val="20"/>
          <w:szCs w:val="20"/>
          <w:color w:val="auto"/>
        </w:rPr>
      </w:pPr>
    </w:p>
    <w:p>
      <w:pPr>
        <w:ind w:right="1560"/>
        <w:spacing w:after="0" w:line="286" w:lineRule="auto"/>
        <w:rPr>
          <w:sz w:val="20"/>
          <w:szCs w:val="20"/>
          <w:color w:val="auto"/>
        </w:rPr>
      </w:pPr>
      <w:r>
        <w:rPr>
          <w:rFonts w:ascii="Arial" w:cs="Arial" w:eastAsia="Arial" w:hAnsi="Arial"/>
          <w:sz w:val="34"/>
          <w:szCs w:val="34"/>
          <w:b w:val="1"/>
          <w:bCs w:val="1"/>
          <w:color w:val="auto"/>
        </w:rPr>
        <w:t>Achieving compliance with low-fidelity migrations</w:t>
      </w:r>
    </w:p>
    <w:p>
      <w:pPr>
        <w:ind w:right="280"/>
        <w:spacing w:after="0" w:line="266" w:lineRule="auto"/>
        <w:rPr>
          <w:sz w:val="20"/>
          <w:szCs w:val="20"/>
          <w:color w:val="auto"/>
        </w:rPr>
      </w:pPr>
      <w:r>
        <w:rPr>
          <w:rFonts w:ascii="Times New Roman" w:cs="Times New Roman" w:eastAsia="Times New Roman" w:hAnsi="Times New Roman"/>
          <w:sz w:val="22"/>
          <w:szCs w:val="22"/>
          <w:color w:val="auto"/>
        </w:rPr>
        <w:t xml:space="preserve">One concern that many customers have is </w:t>
      </w:r>
      <w:r>
        <w:rPr>
          <w:rFonts w:ascii="Times New Roman" w:cs="Times New Roman" w:eastAsia="Times New Roman" w:hAnsi="Times New Roman"/>
          <w:sz w:val="22"/>
          <w:szCs w:val="22"/>
          <w:b w:val="1"/>
          <w:bCs w:val="1"/>
          <w:color w:val="auto"/>
        </w:rPr>
        <w:t>end-to-end traceability</w:t>
      </w:r>
      <w:r>
        <w:rPr>
          <w:rFonts w:ascii="Times New Roman" w:cs="Times New Roman" w:eastAsia="Times New Roman" w:hAnsi="Times New Roman"/>
          <w:sz w:val="22"/>
          <w:szCs w:val="22"/>
          <w:color w:val="auto"/>
        </w:rPr>
        <w:t xml:space="preserve"> for </w:t>
      </w:r>
      <w:r>
        <w:rPr>
          <w:rFonts w:ascii="Times New Roman" w:cs="Times New Roman" w:eastAsia="Times New Roman" w:hAnsi="Times New Roman"/>
          <w:sz w:val="22"/>
          <w:szCs w:val="22"/>
          <w:b w:val="1"/>
          <w:bCs w:val="1"/>
          <w:color w:val="auto"/>
        </w:rPr>
        <w:t>compliance</w:t>
      </w:r>
      <w:r>
        <w:rPr>
          <w:rFonts w:ascii="Times New Roman" w:cs="Times New Roman" w:eastAsia="Times New Roman" w:hAnsi="Times New Roman"/>
          <w:sz w:val="22"/>
          <w:szCs w:val="22"/>
          <w:color w:val="auto"/>
        </w:rPr>
        <w:t xml:space="preserve"> reasons. In many highly-regulated industries, you have to provide end-to-end traceability for all requirements and final functional tests. The problem with low-fidelity migration is that you will get a cut in that traceability chain.</w:t>
      </w:r>
    </w:p>
    <w:p>
      <w:pPr>
        <w:spacing w:after="0" w:line="84" w:lineRule="exact"/>
        <w:rPr>
          <w:sz w:val="20"/>
          <w:szCs w:val="20"/>
          <w:color w:val="auto"/>
        </w:rPr>
      </w:pPr>
    </w:p>
    <w:p>
      <w:pPr>
        <w:ind w:right="480"/>
        <w:spacing w:after="0" w:line="260" w:lineRule="auto"/>
        <w:rPr>
          <w:sz w:val="20"/>
          <w:szCs w:val="20"/>
          <w:color w:val="auto"/>
        </w:rPr>
      </w:pPr>
      <w:r>
        <w:rPr>
          <w:rFonts w:ascii="Times New Roman" w:cs="Times New Roman" w:eastAsia="Times New Roman" w:hAnsi="Times New Roman"/>
          <w:sz w:val="22"/>
          <w:szCs w:val="22"/>
          <w:color w:val="auto"/>
        </w:rPr>
        <w:t>But that does not mean that the only solution is high-fidelity migration. You can still do a clean cut-over and keep the old systems in read-only mode running for as long as necessary. In the new system, you must achieve end-to-end traceability anyway. To stay compliant, you need a mapping of the old system identifiers to the new system for the requirements that span both systems.</w:t>
      </w:r>
    </w:p>
    <w:p>
      <w:pPr>
        <w:spacing w:after="0" w:line="91" w:lineRule="exact"/>
        <w:rPr>
          <w:sz w:val="20"/>
          <w:szCs w:val="20"/>
          <w:color w:val="auto"/>
        </w:rPr>
      </w:pPr>
    </w:p>
    <w:p>
      <w:pPr>
        <w:ind w:right="320"/>
        <w:spacing w:after="0" w:line="289" w:lineRule="auto"/>
        <w:rPr>
          <w:sz w:val="20"/>
          <w:szCs w:val="20"/>
          <w:color w:val="auto"/>
        </w:rPr>
      </w:pPr>
      <w:r>
        <w:rPr>
          <w:rFonts w:ascii="Times New Roman" w:cs="Times New Roman" w:eastAsia="Times New Roman" w:hAnsi="Times New Roman"/>
          <w:sz w:val="21"/>
          <w:szCs w:val="21"/>
          <w:color w:val="auto"/>
        </w:rPr>
        <w:t>In the case of an audit, you can provide reports from both systems – both the old and the new. For some requirements, you might have to look at both reports, but that will still provide valid traceability if you have identifiers that allow mapping between the systems.</w:t>
      </w:r>
    </w:p>
    <w:p>
      <w:pPr>
        <w:spacing w:after="0" w:line="61" w:lineRule="exact"/>
        <w:rPr>
          <w:sz w:val="20"/>
          <w:szCs w:val="20"/>
          <w:color w:val="auto"/>
        </w:rPr>
      </w:pPr>
    </w:p>
    <w:p>
      <w:pPr>
        <w:ind w:right="180"/>
        <w:spacing w:after="0" w:line="270" w:lineRule="auto"/>
        <w:rPr>
          <w:sz w:val="20"/>
          <w:szCs w:val="20"/>
          <w:color w:val="auto"/>
        </w:rPr>
      </w:pPr>
      <w:r>
        <w:rPr>
          <w:rFonts w:ascii="Times New Roman" w:cs="Times New Roman" w:eastAsia="Times New Roman" w:hAnsi="Times New Roman"/>
          <w:sz w:val="22"/>
          <w:szCs w:val="22"/>
          <w:color w:val="auto"/>
        </w:rPr>
        <w:t>The inconvenience of keeping the old system running is normally far less than trying to perform a high-fidelity migration, but this depends on many things, such as the licenses of the old system.</w:t>
      </w:r>
    </w:p>
    <w:p>
      <w:pPr>
        <w:spacing w:after="0" w:line="285" w:lineRule="exact"/>
        <w:rPr>
          <w:sz w:val="20"/>
          <w:szCs w:val="20"/>
          <w:color w:val="auto"/>
        </w:rPr>
      </w:pPr>
    </w:p>
    <w:p>
      <w:pPr>
        <w:ind w:right="1040"/>
        <w:spacing w:after="0" w:line="288" w:lineRule="auto"/>
        <w:rPr>
          <w:sz w:val="20"/>
          <w:szCs w:val="20"/>
          <w:color w:val="auto"/>
        </w:rPr>
      </w:pPr>
      <w:r>
        <w:rPr>
          <w:rFonts w:ascii="Arial" w:cs="Arial" w:eastAsia="Arial" w:hAnsi="Arial"/>
          <w:sz w:val="34"/>
          <w:szCs w:val="34"/>
          <w:b w:val="1"/>
          <w:bCs w:val="1"/>
          <w:color w:val="auto"/>
        </w:rPr>
        <w:t>Synchronizing requirements for a smooth transition</w:t>
      </w:r>
    </w:p>
    <w:p>
      <w:pPr>
        <w:spacing w:after="0" w:line="2" w:lineRule="exact"/>
        <w:rPr>
          <w:sz w:val="20"/>
          <w:szCs w:val="20"/>
          <w:color w:val="auto"/>
        </w:rPr>
      </w:pPr>
    </w:p>
    <w:p>
      <w:pPr>
        <w:ind w:right="520"/>
        <w:spacing w:after="0" w:line="255" w:lineRule="auto"/>
        <w:rPr>
          <w:sz w:val="20"/>
          <w:szCs w:val="20"/>
          <w:color w:val="auto"/>
        </w:rPr>
      </w:pPr>
      <w:r>
        <w:rPr>
          <w:rFonts w:ascii="Times New Roman" w:cs="Times New Roman" w:eastAsia="Times New Roman" w:hAnsi="Times New Roman"/>
          <w:sz w:val="22"/>
          <w:szCs w:val="22"/>
          <w:color w:val="auto"/>
        </w:rPr>
        <w:t xml:space="preserve">One option that is interesting in this context, especially for big enterprises with many different tools, is the synchronization of requirements across different platforms with a product like </w:t>
      </w:r>
      <w:r>
        <w:rPr>
          <w:rFonts w:ascii="Times New Roman" w:cs="Times New Roman" w:eastAsia="Times New Roman" w:hAnsi="Times New Roman"/>
          <w:sz w:val="22"/>
          <w:szCs w:val="22"/>
          <w:b w:val="1"/>
          <w:bCs w:val="1"/>
          <w:color w:val="auto"/>
        </w:rPr>
        <w:t>Tasktop</w:t>
      </w:r>
      <w:r>
        <w:rPr>
          <w:rFonts w:ascii="Times New Roman" w:cs="Times New Roman" w:eastAsia="Times New Roman" w:hAnsi="Times New Roman"/>
          <w:sz w:val="22"/>
          <w:szCs w:val="22"/>
          <w:color w:val="auto"/>
        </w:rPr>
        <w:t xml:space="preserve"> (</w:t>
      </w:r>
      <w:r>
        <w:rPr>
          <w:rFonts w:ascii="Courier New" w:cs="Courier New" w:eastAsia="Courier New" w:hAnsi="Courier New"/>
          <w:sz w:val="21"/>
          <w:szCs w:val="21"/>
          <w:color w:val="auto"/>
        </w:rPr>
        <w:t>https://www.tasktop.com/</w:t>
      </w:r>
      <w:r>
        <w:rPr>
          <w:rFonts w:ascii="Times New Roman" w:cs="Times New Roman" w:eastAsia="Times New Roman" w:hAnsi="Times New Roman"/>
          <w:sz w:val="22"/>
          <w:szCs w:val="22"/>
          <w:color w:val="auto"/>
        </w:rPr>
        <w:t>). Tasktop has connectors to many products like Jira, Salesforce, ServiceNow, IBM Rational, IBM DOORS, Polarion ALM, Azure DevOps, and many more. Synchronizing requirements and work items between tools enables multiple use cases:</w:t>
      </w:r>
    </w:p>
    <w:p>
      <w:pPr>
        <w:spacing w:after="0" w:line="135" w:lineRule="exact"/>
        <w:rPr>
          <w:sz w:val="20"/>
          <w:szCs w:val="20"/>
          <w:color w:val="auto"/>
        </w:rPr>
      </w:pPr>
    </w:p>
    <w:p>
      <w:pPr>
        <w:ind w:left="540" w:right="140" w:hanging="270"/>
        <w:spacing w:after="0" w:line="270" w:lineRule="auto"/>
        <w:tabs>
          <w:tab w:leader="none" w:pos="540" w:val="left"/>
        </w:tabs>
        <w:numPr>
          <w:ilvl w:val="0"/>
          <w:numId w:val="345"/>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Work in both tools – the old and the new – at the same time during a migration period. This gives you more time for the migration and allows you to move over one team after the other while maintaining full traceability.</w:t>
      </w:r>
    </w:p>
    <w:p>
      <w:pPr>
        <w:spacing w:after="0" w:line="51" w:lineRule="exact"/>
        <w:rPr>
          <w:rFonts w:ascii="Times New Roman" w:cs="Times New Roman" w:eastAsia="Times New Roman" w:hAnsi="Times New Roman"/>
          <w:sz w:val="22"/>
          <w:szCs w:val="22"/>
          <w:color w:val="auto"/>
        </w:rPr>
      </w:pPr>
    </w:p>
    <w:p>
      <w:pPr>
        <w:ind w:left="540" w:right="260" w:hanging="270"/>
        <w:spacing w:after="0" w:line="263" w:lineRule="auto"/>
        <w:tabs>
          <w:tab w:leader="none" w:pos="540" w:val="left"/>
        </w:tabs>
        <w:numPr>
          <w:ilvl w:val="0"/>
          <w:numId w:val="345"/>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Give different roles and teams the freedom to work using the tools they prefer. Your project managers prefer Jira, the architects IBM Rational, operations ServiceNow, and your developers want to switch to GitHub? You can enable these kinds of workflows by synching data between these tools.</w:t>
      </w:r>
    </w:p>
    <w:p>
      <w:pPr>
        <w:sectPr>
          <w:pgSz w:w="10980" w:h="13680" w:orient="portrait"/>
          <w:cols w:equalWidth="0" w:num="1">
            <w:col w:w="8100"/>
          </w:cols>
          <w:pgMar w:left="1440" w:top="889" w:right="1440" w:bottom="1440" w:gutter="0" w:footer="0" w:header="0"/>
        </w:sectPr>
      </w:pPr>
    </w:p>
    <w:bookmarkStart w:id="482" w:name="page483"/>
    <w:bookmarkEnd w:id="482"/>
    <w:p>
      <w:pPr>
        <w:ind w:left="180"/>
        <w:spacing w:after="0"/>
        <w:tabs>
          <w:tab w:leader="none" w:pos="680" w:val="left"/>
        </w:tabs>
        <w:rPr>
          <w:sz w:val="20"/>
          <w:szCs w:val="20"/>
          <w:color w:val="auto"/>
        </w:rPr>
      </w:pPr>
      <w:r>
        <w:rPr>
          <w:rFonts w:ascii="Times New Roman" w:cs="Times New Roman" w:eastAsia="Times New Roman" w:hAnsi="Times New Roman"/>
          <w:sz w:val="20"/>
          <w:szCs w:val="20"/>
          <w:color w:val="auto"/>
        </w:rPr>
        <w:t>454</w:t>
        <w:tab/>
        <w:t>Migrating to GitHub</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114300</wp:posOffset>
                </wp:positionH>
                <wp:positionV relativeFrom="paragraph">
                  <wp:posOffset>53340</wp:posOffset>
                </wp:positionV>
                <wp:extent cx="5029200" cy="0"/>
                <wp:wrapNone/>
                <wp:docPr id="1209" name="Shape 120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1209" o:spid="_x0000_s2234"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9pt,4.2pt" to="405pt,4.2pt" o:allowincell="f" strokecolor="#000000" strokeweight="0.5pt"/>
            </w:pict>
          </mc:Fallback>
        </mc:AlternateContent>
      </w:r>
    </w:p>
    <w:p>
      <w:pPr>
        <w:spacing w:after="0" w:line="310" w:lineRule="exact"/>
        <w:rPr>
          <w:sz w:val="20"/>
          <w:szCs w:val="20"/>
          <w:color w:val="auto"/>
        </w:rPr>
      </w:pPr>
    </w:p>
    <w:p>
      <w:pPr>
        <w:ind w:left="180" w:right="220"/>
        <w:spacing w:after="0" w:line="270" w:lineRule="auto"/>
        <w:rPr>
          <w:sz w:val="20"/>
          <w:szCs w:val="20"/>
          <w:color w:val="auto"/>
        </w:rPr>
      </w:pPr>
      <w:r>
        <w:rPr>
          <w:rFonts w:ascii="Times New Roman" w:cs="Times New Roman" w:eastAsia="Times New Roman" w:hAnsi="Times New Roman"/>
          <w:sz w:val="22"/>
          <w:szCs w:val="22"/>
          <w:color w:val="auto"/>
        </w:rPr>
        <w:t>Especially in complex environments where you have a large product that multiple teams work on simultaneously, synchronizing requirements and work items can help you to optimize migration.</w:t>
      </w:r>
    </w:p>
    <w:p>
      <w:pPr>
        <w:spacing w:after="0" w:line="285" w:lineRule="exact"/>
        <w:rPr>
          <w:sz w:val="20"/>
          <w:szCs w:val="20"/>
          <w:color w:val="auto"/>
        </w:rPr>
      </w:pPr>
    </w:p>
    <w:p>
      <w:pPr>
        <w:ind w:left="180"/>
        <w:spacing w:after="0"/>
        <w:rPr>
          <w:sz w:val="20"/>
          <w:szCs w:val="20"/>
          <w:color w:val="auto"/>
        </w:rPr>
      </w:pPr>
      <w:r>
        <w:rPr>
          <w:rFonts w:ascii="Arial" w:cs="Arial" w:eastAsia="Arial" w:hAnsi="Arial"/>
          <w:sz w:val="34"/>
          <w:szCs w:val="34"/>
          <w:b w:val="1"/>
          <w:bCs w:val="1"/>
          <w:color w:val="auto"/>
        </w:rPr>
        <w:t>Migrating your code</w:t>
      </w:r>
    </w:p>
    <w:p>
      <w:pPr>
        <w:spacing w:after="0" w:line="109" w:lineRule="exact"/>
        <w:rPr>
          <w:sz w:val="20"/>
          <w:szCs w:val="20"/>
          <w:color w:val="auto"/>
        </w:rPr>
      </w:pPr>
    </w:p>
    <w:p>
      <w:pPr>
        <w:ind w:left="180" w:right="240"/>
        <w:spacing w:after="0" w:line="261" w:lineRule="auto"/>
        <w:rPr>
          <w:sz w:val="20"/>
          <w:szCs w:val="20"/>
          <w:color w:val="auto"/>
        </w:rPr>
      </w:pPr>
      <w:r>
        <w:rPr>
          <w:rFonts w:ascii="Times New Roman" w:cs="Times New Roman" w:eastAsia="Times New Roman" w:hAnsi="Times New Roman"/>
          <w:sz w:val="22"/>
          <w:szCs w:val="22"/>
          <w:color w:val="auto"/>
        </w:rPr>
        <w:t xml:space="preserve">The easiest thing to do when moving to GitHub is migrating your code, especially when the code is already stored in another Git repository. Just clone the repository using </w:t>
      </w:r>
      <w:r>
        <w:rPr>
          <w:rFonts w:ascii="Courier New" w:cs="Courier New" w:eastAsia="Courier New" w:hAnsi="Courier New"/>
          <w:sz w:val="21"/>
          <w:szCs w:val="21"/>
          <w:color w:val="auto"/>
        </w:rPr>
        <w:t>--bare</w:t>
      </w:r>
      <w:r>
        <w:rPr>
          <w:rFonts w:ascii="Times New Roman" w:cs="Times New Roman" w:eastAsia="Times New Roman" w:hAnsi="Times New Roman"/>
          <w:sz w:val="22"/>
          <w:szCs w:val="22"/>
          <w:color w:val="auto"/>
        </w:rPr>
        <w:t xml:space="preserve"> to make sure the repository is in a clean state:</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114300</wp:posOffset>
                </wp:positionH>
                <wp:positionV relativeFrom="paragraph">
                  <wp:posOffset>102235</wp:posOffset>
                </wp:positionV>
                <wp:extent cx="5029200" cy="227330"/>
                <wp:wrapNone/>
                <wp:docPr id="1210" name="Shape 121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227330"/>
                        </a:xfrm>
                        <a:prstGeom prst="rect">
                          <a:avLst/>
                        </a:prstGeom>
                        <a:solidFill>
                          <a:srgbClr val="F3F2F1"/>
                        </a:solidFill>
                      </wps:spPr>
                      <wps:bodyPr/>
                    </wps:wsp>
                  </a:graphicData>
                </a:graphic>
              </wp:anchor>
            </w:drawing>
          </mc:Choice>
          <mc:Fallback>
            <w:pict>
              <v:rect id="Shape 1210" o:spid="_x0000_s2235" style="position:absolute;margin-left:9pt;margin-top:8.05pt;width:396pt;height:17.9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F3F2F1" stroked="f"/>
            </w:pict>
          </mc:Fallback>
        </mc:AlternateContent>
      </w:r>
    </w:p>
    <w:p>
      <w:pPr>
        <w:spacing w:after="0" w:line="163" w:lineRule="exact"/>
        <w:rPr>
          <w:sz w:val="20"/>
          <w:szCs w:val="20"/>
          <w:color w:val="auto"/>
        </w:rPr>
      </w:pPr>
    </w:p>
    <w:p>
      <w:pPr>
        <w:ind w:left="360"/>
        <w:spacing w:after="0"/>
        <w:rPr>
          <w:sz w:val="20"/>
          <w:szCs w:val="20"/>
          <w:color w:val="auto"/>
        </w:rPr>
      </w:pPr>
      <w:r>
        <w:rPr>
          <w:rFonts w:ascii="Courier New" w:cs="Courier New" w:eastAsia="Courier New" w:hAnsi="Courier New"/>
          <w:sz w:val="20"/>
          <w:szCs w:val="20"/>
          <w:color w:val="12110C"/>
        </w:rPr>
        <w:t>$ git clone --bare &lt;URL to old system&gt;</w:t>
      </w:r>
    </w:p>
    <w:p>
      <w:pPr>
        <w:spacing w:after="0" w:line="200"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2"/>
          <w:szCs w:val="22"/>
          <w:color w:val="auto"/>
        </w:rPr>
        <w:t>Then push the code to the repository:</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114300</wp:posOffset>
                </wp:positionH>
                <wp:positionV relativeFrom="paragraph">
                  <wp:posOffset>142875</wp:posOffset>
                </wp:positionV>
                <wp:extent cx="5029200" cy="227965"/>
                <wp:wrapNone/>
                <wp:docPr id="1211" name="Shape 121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227965"/>
                        </a:xfrm>
                        <a:prstGeom prst="rect">
                          <a:avLst/>
                        </a:prstGeom>
                        <a:solidFill>
                          <a:srgbClr val="F3F2F1"/>
                        </a:solidFill>
                      </wps:spPr>
                      <wps:bodyPr/>
                    </wps:wsp>
                  </a:graphicData>
                </a:graphic>
              </wp:anchor>
            </w:drawing>
          </mc:Choice>
          <mc:Fallback>
            <w:pict>
              <v:rect id="Shape 1211" o:spid="_x0000_s2236" style="position:absolute;margin-left:9pt;margin-top:11.25pt;width:396pt;height:17.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F3F2F1" stroked="f"/>
            </w:pict>
          </mc:Fallback>
        </mc:AlternateContent>
      </w:r>
    </w:p>
    <w:p>
      <w:pPr>
        <w:spacing w:after="0" w:line="228" w:lineRule="exact"/>
        <w:rPr>
          <w:sz w:val="20"/>
          <w:szCs w:val="20"/>
          <w:color w:val="auto"/>
        </w:rPr>
      </w:pPr>
    </w:p>
    <w:p>
      <w:pPr>
        <w:ind w:left="360"/>
        <w:spacing w:after="0"/>
        <w:rPr>
          <w:sz w:val="20"/>
          <w:szCs w:val="20"/>
          <w:color w:val="auto"/>
        </w:rPr>
      </w:pPr>
      <w:r>
        <w:rPr>
          <w:rFonts w:ascii="Courier New" w:cs="Courier New" w:eastAsia="Courier New" w:hAnsi="Courier New"/>
          <w:sz w:val="20"/>
          <w:szCs w:val="20"/>
          <w:color w:val="12110C"/>
        </w:rPr>
        <w:t>$ git push --mirror &lt;URL to new repository&gt;</w:t>
      </w:r>
    </w:p>
    <w:p>
      <w:pPr>
        <w:spacing w:after="0" w:line="200" w:lineRule="exact"/>
        <w:rPr>
          <w:sz w:val="20"/>
          <w:szCs w:val="20"/>
          <w:color w:val="auto"/>
        </w:rPr>
      </w:pPr>
    </w:p>
    <w:p>
      <w:pPr>
        <w:ind w:left="180" w:right="160"/>
        <w:spacing w:after="0" w:line="262" w:lineRule="auto"/>
        <w:rPr>
          <w:sz w:val="20"/>
          <w:szCs w:val="20"/>
          <w:color w:val="auto"/>
        </w:rPr>
      </w:pPr>
      <w:r>
        <w:rPr>
          <w:rFonts w:ascii="Times New Roman" w:cs="Times New Roman" w:eastAsia="Times New Roman" w:hAnsi="Times New Roman"/>
          <w:sz w:val="22"/>
          <w:szCs w:val="22"/>
          <w:color w:val="auto"/>
        </w:rPr>
        <w:t>If the repository already contains code, you must add the</w:t>
      </w:r>
      <w:r>
        <w:rPr>
          <w:rFonts w:ascii="Courier New" w:cs="Courier New" w:eastAsia="Courier New" w:hAnsi="Courier New"/>
          <w:sz w:val="21"/>
          <w:szCs w:val="21"/>
          <w:color w:val="auto"/>
        </w:rPr>
        <w:t xml:space="preserve"> --force</w:t>
      </w:r>
      <w:r>
        <w:rPr>
          <w:rFonts w:ascii="Times New Roman" w:cs="Times New Roman" w:eastAsia="Times New Roman" w:hAnsi="Times New Roman"/>
          <w:sz w:val="22"/>
          <w:szCs w:val="22"/>
          <w:color w:val="auto"/>
        </w:rPr>
        <w:t xml:space="preserve"> parameter to override. You can also use the GitHub CLI to create a repository on the fly when pushing an existing one:</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114300</wp:posOffset>
                </wp:positionH>
                <wp:positionV relativeFrom="paragraph">
                  <wp:posOffset>102235</wp:posOffset>
                </wp:positionV>
                <wp:extent cx="5029200" cy="227330"/>
                <wp:wrapNone/>
                <wp:docPr id="1212" name="Shape 121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227330"/>
                        </a:xfrm>
                        <a:prstGeom prst="rect">
                          <a:avLst/>
                        </a:prstGeom>
                        <a:solidFill>
                          <a:srgbClr val="F3F2F1"/>
                        </a:solidFill>
                      </wps:spPr>
                      <wps:bodyPr/>
                    </wps:wsp>
                  </a:graphicData>
                </a:graphic>
              </wp:anchor>
            </w:drawing>
          </mc:Choice>
          <mc:Fallback>
            <w:pict>
              <v:rect id="Shape 1212" o:spid="_x0000_s2237" style="position:absolute;margin-left:9pt;margin-top:8.05pt;width:396pt;height:17.9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F3F2F1" stroked="f"/>
            </w:pict>
          </mc:Fallback>
        </mc:AlternateContent>
      </w:r>
    </w:p>
    <w:p>
      <w:pPr>
        <w:spacing w:after="0" w:line="163" w:lineRule="exact"/>
        <w:rPr>
          <w:sz w:val="20"/>
          <w:szCs w:val="20"/>
          <w:color w:val="auto"/>
        </w:rPr>
      </w:pPr>
    </w:p>
    <w:p>
      <w:pPr>
        <w:ind w:left="360"/>
        <w:spacing w:after="0"/>
        <w:rPr>
          <w:sz w:val="20"/>
          <w:szCs w:val="20"/>
          <w:color w:val="auto"/>
        </w:rPr>
      </w:pPr>
      <w:r>
        <w:rPr>
          <w:rFonts w:ascii="Courier New" w:cs="Courier New" w:eastAsia="Courier New" w:hAnsi="Courier New"/>
          <w:sz w:val="20"/>
          <w:szCs w:val="20"/>
          <w:color w:val="12110C"/>
        </w:rPr>
        <w:t>$ gh repo create &lt;NAME&gt; --private --source &lt;local path&gt;</w:t>
      </w:r>
    </w:p>
    <w:p>
      <w:pPr>
        <w:spacing w:after="0" w:line="200" w:lineRule="exact"/>
        <w:rPr>
          <w:sz w:val="20"/>
          <w:szCs w:val="20"/>
          <w:color w:val="auto"/>
        </w:rPr>
      </w:pPr>
    </w:p>
    <w:p>
      <w:pPr>
        <w:jc w:val="both"/>
        <w:ind w:left="180" w:right="320"/>
        <w:spacing w:after="0" w:line="270" w:lineRule="auto"/>
        <w:rPr>
          <w:sz w:val="20"/>
          <w:szCs w:val="20"/>
          <w:color w:val="auto"/>
        </w:rPr>
      </w:pPr>
      <w:r>
        <w:rPr>
          <w:rFonts w:ascii="Times New Roman" w:cs="Times New Roman" w:eastAsia="Times New Roman" w:hAnsi="Times New Roman"/>
          <w:sz w:val="22"/>
          <w:szCs w:val="22"/>
          <w:color w:val="auto"/>
        </w:rPr>
        <w:t>Since in Git the author information is matched using an email address, you just have to create user accounts in GitHub for all users and assign them the email address used in your previous Git system. The authors will then be resolved correctly.</w:t>
      </w:r>
    </w:p>
    <w:p>
      <w:pPr>
        <w:spacing w:after="0" w:line="72" w:lineRule="exact"/>
        <w:rPr>
          <w:sz w:val="20"/>
          <w:szCs w:val="20"/>
          <w:color w:val="auto"/>
        </w:rPr>
      </w:pPr>
    </w:p>
    <w:p>
      <w:pPr>
        <w:ind w:left="180" w:right="860"/>
        <w:spacing w:after="0" w:line="298" w:lineRule="auto"/>
        <w:rPr>
          <w:sz w:val="20"/>
          <w:szCs w:val="20"/>
          <w:color w:val="auto"/>
        </w:rPr>
      </w:pPr>
      <w:r>
        <w:rPr>
          <w:rFonts w:ascii="Times New Roman" w:cs="Times New Roman" w:eastAsia="Times New Roman" w:hAnsi="Times New Roman"/>
          <w:sz w:val="22"/>
          <w:szCs w:val="22"/>
          <w:color w:val="auto"/>
        </w:rPr>
        <w:t xml:space="preserve">You can also import code using the </w:t>
      </w:r>
      <w:r>
        <w:rPr>
          <w:rFonts w:ascii="Times New Roman" w:cs="Times New Roman" w:eastAsia="Times New Roman" w:hAnsi="Times New Roman"/>
          <w:sz w:val="22"/>
          <w:szCs w:val="22"/>
          <w:b w:val="1"/>
          <w:bCs w:val="1"/>
          <w:color w:val="auto"/>
        </w:rPr>
        <w:t>GitHub Importer</w:t>
      </w:r>
      <w:r>
        <w:rPr>
          <w:rFonts w:ascii="Times New Roman" w:cs="Times New Roman" w:eastAsia="Times New Roman" w:hAnsi="Times New Roman"/>
          <w:sz w:val="22"/>
          <w:szCs w:val="22"/>
          <w:color w:val="auto"/>
        </w:rPr>
        <w:t>. Besides Git, the following repository types are supported:</w:t>
      </w:r>
    </w:p>
    <w:p>
      <w:pPr>
        <w:spacing w:after="0" w:line="80" w:lineRule="exact"/>
        <w:rPr>
          <w:sz w:val="20"/>
          <w:szCs w:val="20"/>
          <w:color w:val="auto"/>
        </w:rPr>
      </w:pPr>
    </w:p>
    <w:p>
      <w:pPr>
        <w:ind w:left="720" w:hanging="270"/>
        <w:spacing w:after="0"/>
        <w:tabs>
          <w:tab w:leader="none" w:pos="720" w:val="left"/>
        </w:tabs>
        <w:numPr>
          <w:ilvl w:val="0"/>
          <w:numId w:val="346"/>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b w:val="1"/>
          <w:bCs w:val="1"/>
          <w:color w:val="auto"/>
        </w:rPr>
        <w:t>Subversion</w:t>
      </w:r>
    </w:p>
    <w:p>
      <w:pPr>
        <w:spacing w:after="0" w:line="124" w:lineRule="exact"/>
        <w:rPr>
          <w:rFonts w:ascii="Times New Roman" w:cs="Times New Roman" w:eastAsia="Times New Roman" w:hAnsi="Times New Roman"/>
          <w:sz w:val="22"/>
          <w:szCs w:val="22"/>
          <w:color w:val="auto"/>
        </w:rPr>
      </w:pPr>
    </w:p>
    <w:p>
      <w:pPr>
        <w:ind w:left="720" w:hanging="270"/>
        <w:spacing w:after="0"/>
        <w:tabs>
          <w:tab w:leader="none" w:pos="720" w:val="left"/>
        </w:tabs>
        <w:numPr>
          <w:ilvl w:val="0"/>
          <w:numId w:val="346"/>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b w:val="1"/>
          <w:bCs w:val="1"/>
          <w:color w:val="auto"/>
        </w:rPr>
        <w:t>Mercurial</w:t>
      </w:r>
    </w:p>
    <w:p>
      <w:pPr>
        <w:spacing w:after="0" w:line="124" w:lineRule="exact"/>
        <w:rPr>
          <w:rFonts w:ascii="Times New Roman" w:cs="Times New Roman" w:eastAsia="Times New Roman" w:hAnsi="Times New Roman"/>
          <w:sz w:val="22"/>
          <w:szCs w:val="22"/>
          <w:color w:val="auto"/>
        </w:rPr>
      </w:pPr>
    </w:p>
    <w:p>
      <w:pPr>
        <w:ind w:left="720" w:hanging="270"/>
        <w:spacing w:after="0"/>
        <w:tabs>
          <w:tab w:leader="none" w:pos="720" w:val="left"/>
        </w:tabs>
        <w:numPr>
          <w:ilvl w:val="0"/>
          <w:numId w:val="346"/>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b w:val="1"/>
          <w:bCs w:val="1"/>
          <w:color w:val="auto"/>
        </w:rPr>
        <w:t>Team Foundation Version Control</w:t>
      </w:r>
      <w:r>
        <w:rPr>
          <w:rFonts w:ascii="Times New Roman" w:cs="Times New Roman" w:eastAsia="Times New Roman" w:hAnsi="Times New Roman"/>
          <w:sz w:val="22"/>
          <w:szCs w:val="22"/>
          <w:color w:val="auto"/>
        </w:rPr>
        <w:t xml:space="preserve"> (</w:t>
      </w:r>
      <w:r>
        <w:rPr>
          <w:rFonts w:ascii="Times New Roman" w:cs="Times New Roman" w:eastAsia="Times New Roman" w:hAnsi="Times New Roman"/>
          <w:sz w:val="22"/>
          <w:szCs w:val="22"/>
          <w:b w:val="1"/>
          <w:bCs w:val="1"/>
          <w:color w:val="auto"/>
        </w:rPr>
        <w:t>TFVC</w:t>
      </w:r>
      <w:r>
        <w:rPr>
          <w:rFonts w:ascii="Times New Roman" w:cs="Times New Roman" w:eastAsia="Times New Roman" w:hAnsi="Times New Roman"/>
          <w:sz w:val="22"/>
          <w:szCs w:val="22"/>
          <w:color w:val="auto"/>
        </w:rPr>
        <w:t>)</w:t>
      </w:r>
    </w:p>
    <w:p>
      <w:pPr>
        <w:sectPr>
          <w:pgSz w:w="10980" w:h="13680" w:orient="portrait"/>
          <w:cols w:equalWidth="0" w:num="1">
            <w:col w:w="8100"/>
          </w:cols>
          <w:pgMar w:left="1440" w:top="889" w:right="1440" w:bottom="1440" w:gutter="0" w:footer="0" w:header="0"/>
        </w:sectPr>
      </w:pPr>
    </w:p>
    <w:bookmarkStart w:id="483" w:name="page484"/>
    <w:bookmarkEnd w:id="483"/>
    <w:p>
      <w:pPr>
        <w:ind w:left="5760"/>
        <w:spacing w:after="0"/>
        <w:tabs>
          <w:tab w:leader="none" w:pos="7620" w:val="left"/>
        </w:tabs>
        <w:rPr>
          <w:sz w:val="20"/>
          <w:szCs w:val="20"/>
          <w:color w:val="auto"/>
        </w:rPr>
      </w:pPr>
      <w:r>
        <w:rPr>
          <w:rFonts w:ascii="Times New Roman" w:cs="Times New Roman" w:eastAsia="Times New Roman" w:hAnsi="Times New Roman"/>
          <w:sz w:val="20"/>
          <w:szCs w:val="20"/>
          <w:color w:val="auto"/>
        </w:rPr>
        <w:t>Migrating your code</w:t>
      </w:r>
      <w:r>
        <w:rPr>
          <w:sz w:val="20"/>
          <w:szCs w:val="20"/>
          <w:color w:val="auto"/>
        </w:rPr>
        <w:tab/>
      </w:r>
      <w:r>
        <w:rPr>
          <w:rFonts w:ascii="Times New Roman" w:cs="Times New Roman" w:eastAsia="Times New Roman" w:hAnsi="Times New Roman"/>
          <w:sz w:val="18"/>
          <w:szCs w:val="18"/>
          <w:color w:val="auto"/>
        </w:rPr>
        <w:t>455</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53340</wp:posOffset>
                </wp:positionV>
                <wp:extent cx="5029200" cy="0"/>
                <wp:wrapNone/>
                <wp:docPr id="1213" name="Shape 121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1213" o:spid="_x0000_s2238"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4.2pt" to="396pt,4.2pt" o:allowincell="f" strokecolor="#000000" strokeweight="0.5pt"/>
            </w:pict>
          </mc:Fallback>
        </mc:AlternateContent>
      </w:r>
    </w:p>
    <w:p>
      <w:pPr>
        <w:spacing w:after="0" w:line="310" w:lineRule="exact"/>
        <w:rPr>
          <w:sz w:val="20"/>
          <w:szCs w:val="20"/>
          <w:color w:val="auto"/>
        </w:rPr>
      </w:pPr>
    </w:p>
    <w:p>
      <w:pPr>
        <w:spacing w:after="0"/>
        <w:rPr>
          <w:sz w:val="20"/>
          <w:szCs w:val="20"/>
          <w:color w:val="auto"/>
        </w:rPr>
      </w:pPr>
      <w:r>
        <w:rPr>
          <w:rFonts w:ascii="Times New Roman" w:cs="Times New Roman" w:eastAsia="Times New Roman" w:hAnsi="Times New Roman"/>
          <w:sz w:val="22"/>
          <w:szCs w:val="22"/>
          <w:color w:val="auto"/>
        </w:rPr>
        <w:t>The GitHub Importer takes the URL to the source system and creates a new repository.</w:t>
      </w:r>
    </w:p>
    <w:p>
      <w:pPr>
        <w:spacing w:after="0" w:line="3" w:lineRule="exact"/>
        <w:rPr>
          <w:sz w:val="20"/>
          <w:szCs w:val="20"/>
          <w:color w:val="auto"/>
        </w:rPr>
      </w:pPr>
    </w:p>
    <w:p>
      <w:pPr>
        <w:spacing w:after="0"/>
        <w:rPr>
          <w:sz w:val="20"/>
          <w:szCs w:val="20"/>
          <w:color w:val="auto"/>
        </w:rPr>
      </w:pPr>
      <w:r>
        <w:rPr>
          <w:rFonts w:ascii="Times New Roman" w:cs="Times New Roman" w:eastAsia="Times New Roman" w:hAnsi="Times New Roman"/>
          <w:sz w:val="22"/>
          <w:szCs w:val="22"/>
          <w:color w:val="auto"/>
        </w:rPr>
        <w:t xml:space="preserve">Files larger than 100 MB can be excluded or added to the Git </w:t>
      </w:r>
      <w:r>
        <w:rPr>
          <w:rFonts w:ascii="Times New Roman" w:cs="Times New Roman" w:eastAsia="Times New Roman" w:hAnsi="Times New Roman"/>
          <w:sz w:val="22"/>
          <w:szCs w:val="22"/>
          <w:b w:val="1"/>
          <w:bCs w:val="1"/>
          <w:color w:val="auto"/>
        </w:rPr>
        <w:t>Large File Storage</w:t>
      </w:r>
      <w:r>
        <w:rPr>
          <w:rFonts w:ascii="Times New Roman" w:cs="Times New Roman" w:eastAsia="Times New Roman" w:hAnsi="Times New Roman"/>
          <w:sz w:val="22"/>
          <w:szCs w:val="22"/>
          <w:color w:val="auto"/>
        </w:rPr>
        <w:t xml:space="preserve"> (</w:t>
      </w:r>
      <w:r>
        <w:rPr>
          <w:rFonts w:ascii="Times New Roman" w:cs="Times New Roman" w:eastAsia="Times New Roman" w:hAnsi="Times New Roman"/>
          <w:sz w:val="22"/>
          <w:szCs w:val="22"/>
          <w:b w:val="1"/>
          <w:bCs w:val="1"/>
          <w:color w:val="auto"/>
        </w:rPr>
        <w:t>LFS</w:t>
      </w:r>
      <w:r>
        <w:rPr>
          <w:rFonts w:ascii="Times New Roman" w:cs="Times New Roman" w:eastAsia="Times New Roman" w:hAnsi="Times New Roman"/>
          <w:sz w:val="22"/>
          <w:szCs w:val="22"/>
          <w:color w:val="auto"/>
        </w:rPr>
        <w:t>).</w:t>
      </w:r>
    </w:p>
    <w:p>
      <w:pPr>
        <w:spacing w:after="0" w:line="160" w:lineRule="exact"/>
        <w:rPr>
          <w:sz w:val="20"/>
          <w:szCs w:val="20"/>
          <w:color w:val="auto"/>
        </w:rPr>
      </w:pPr>
    </w:p>
    <w:p>
      <w:pPr>
        <w:ind w:right="720"/>
        <w:spacing w:after="0" w:line="290" w:lineRule="auto"/>
        <w:rPr>
          <w:sz w:val="20"/>
          <w:szCs w:val="20"/>
          <w:color w:val="auto"/>
        </w:rPr>
      </w:pPr>
      <w:r>
        <w:rPr>
          <w:rFonts w:ascii="Times New Roman" w:cs="Times New Roman" w:eastAsia="Times New Roman" w:hAnsi="Times New Roman"/>
          <w:sz w:val="22"/>
          <w:szCs w:val="22"/>
          <w:color w:val="auto"/>
        </w:rPr>
        <w:t xml:space="preserve">To import a repository using the GitHub Importer, click the plus next to your profile picture and select </w:t>
      </w:r>
      <w:r>
        <w:rPr>
          <w:rFonts w:ascii="Times New Roman" w:cs="Times New Roman" w:eastAsia="Times New Roman" w:hAnsi="Times New Roman"/>
          <w:sz w:val="22"/>
          <w:szCs w:val="22"/>
          <w:b w:val="1"/>
          <w:bCs w:val="1"/>
          <w:color w:val="auto"/>
        </w:rPr>
        <w:t>Import repository</w:t>
      </w:r>
      <w:r>
        <w:rPr>
          <w:rFonts w:ascii="Times New Roman" w:cs="Times New Roman" w:eastAsia="Times New Roman" w:hAnsi="Times New Roman"/>
          <w:sz w:val="22"/>
          <w:szCs w:val="22"/>
          <w:color w:val="auto"/>
        </w:rPr>
        <w:t xml:space="preserve"> (see </w:t>
      </w:r>
      <w:r>
        <w:rPr>
          <w:rFonts w:ascii="Times New Roman" w:cs="Times New Roman" w:eastAsia="Times New Roman" w:hAnsi="Times New Roman"/>
          <w:sz w:val="22"/>
          <w:szCs w:val="22"/>
          <w:i w:val="1"/>
          <w:iCs w:val="1"/>
          <w:color w:val="auto"/>
        </w:rPr>
        <w:t>Figure 21.2</w:t>
      </w:r>
      <w:r>
        <w:rPr>
          <w:rFonts w:ascii="Times New Roman" w:cs="Times New Roman" w:eastAsia="Times New Roman" w:hAnsi="Times New Roman"/>
          <w:sz w:val="22"/>
          <w:szCs w:val="22"/>
          <w:color w:val="auto"/>
        </w:rPr>
        <w: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38100</wp:posOffset>
            </wp:positionH>
            <wp:positionV relativeFrom="paragraph">
              <wp:posOffset>128270</wp:posOffset>
            </wp:positionV>
            <wp:extent cx="4953000" cy="3373755"/>
            <wp:wrapNone/>
            <wp:docPr id="1214" name="Picture 1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4"/>
                    <pic:cNvPicPr>
                      <a:picLocks noChangeAspect="1" noChangeArrowheads="1"/>
                    </pic:cNvPicPr>
                  </pic:nvPicPr>
                  <pic:blipFill>
                    <a:blip r:embed="rId530">
                      <a:extLst>
                        <a:ext uri="{28A0092B-C50C-407E-A947-70E740481C1C}"/>
                      </a:extLst>
                    </a:blip>
                    <a:srcRect/>
                    <a:stretch>
                      <a:fillRect/>
                    </a:stretch>
                  </pic:blipFill>
                  <pic:spPr bwMode="auto">
                    <a:xfrm>
                      <a:off x="0" y="0"/>
                      <a:ext cx="4953000" cy="337375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22" w:lineRule="exact"/>
        <w:rPr>
          <w:sz w:val="20"/>
          <w:szCs w:val="20"/>
          <w:color w:val="auto"/>
        </w:rPr>
      </w:pPr>
    </w:p>
    <w:p>
      <w:pPr>
        <w:jc w:val="center"/>
        <w:ind w:right="180"/>
        <w:spacing w:after="0"/>
        <w:rPr>
          <w:sz w:val="20"/>
          <w:szCs w:val="20"/>
          <w:color w:val="auto"/>
        </w:rPr>
      </w:pPr>
      <w:r>
        <w:rPr>
          <w:rFonts w:ascii="Times New Roman" w:cs="Times New Roman" w:eastAsia="Times New Roman" w:hAnsi="Times New Roman"/>
          <w:sz w:val="19"/>
          <w:szCs w:val="19"/>
          <w:color w:val="auto"/>
        </w:rPr>
        <w:t>Figure 21.2 – Importing a repository</w:t>
      </w:r>
    </w:p>
    <w:p>
      <w:pPr>
        <w:spacing w:after="0" w:line="98" w:lineRule="exact"/>
        <w:rPr>
          <w:sz w:val="20"/>
          <w:szCs w:val="20"/>
          <w:color w:val="auto"/>
        </w:rPr>
      </w:pPr>
    </w:p>
    <w:p>
      <w:pPr>
        <w:ind w:right="220"/>
        <w:spacing w:after="0" w:line="288" w:lineRule="auto"/>
        <w:rPr>
          <w:rFonts w:ascii="Courier New" w:cs="Courier New" w:eastAsia="Courier New" w:hAnsi="Courier New"/>
          <w:sz w:val="20"/>
          <w:szCs w:val="20"/>
          <w:color w:val="auto"/>
        </w:rPr>
      </w:pPr>
      <w:r>
        <w:rPr>
          <w:rFonts w:ascii="Times New Roman" w:cs="Times New Roman" w:eastAsia="Times New Roman" w:hAnsi="Times New Roman"/>
          <w:sz w:val="21"/>
          <w:szCs w:val="21"/>
          <w:color w:val="auto"/>
        </w:rPr>
        <w:t xml:space="preserve">If you migrate from </w:t>
      </w:r>
      <w:r>
        <w:rPr>
          <w:rFonts w:ascii="Times New Roman" w:cs="Times New Roman" w:eastAsia="Times New Roman" w:hAnsi="Times New Roman"/>
          <w:sz w:val="21"/>
          <w:szCs w:val="21"/>
          <w:b w:val="1"/>
          <w:bCs w:val="1"/>
          <w:color w:val="auto"/>
        </w:rPr>
        <w:t>Subversion</w:t>
      </w:r>
      <w:r>
        <w:rPr>
          <w:rFonts w:ascii="Times New Roman" w:cs="Times New Roman" w:eastAsia="Times New Roman" w:hAnsi="Times New Roman"/>
          <w:sz w:val="21"/>
          <w:szCs w:val="21"/>
          <w:color w:val="auto"/>
        </w:rPr>
        <w:t xml:space="preserve">, you can use </w:t>
      </w:r>
      <w:r>
        <w:rPr>
          <w:rFonts w:ascii="Times New Roman" w:cs="Times New Roman" w:eastAsia="Times New Roman" w:hAnsi="Times New Roman"/>
          <w:sz w:val="21"/>
          <w:szCs w:val="21"/>
          <w:b w:val="1"/>
          <w:bCs w:val="1"/>
          <w:color w:val="auto"/>
        </w:rPr>
        <w:t>git-svn</w:t>
      </w:r>
      <w:r>
        <w:rPr>
          <w:rFonts w:ascii="Times New Roman" w:cs="Times New Roman" w:eastAsia="Times New Roman" w:hAnsi="Times New Roman"/>
          <w:sz w:val="21"/>
          <w:szCs w:val="21"/>
          <w:color w:val="auto"/>
        </w:rPr>
        <w:t xml:space="preserve"> (</w:t>
      </w:r>
      <w:hyperlink r:id="rId531">
        <w:r>
          <w:rPr>
            <w:rFonts w:ascii="Courier New" w:cs="Courier New" w:eastAsia="Courier New" w:hAnsi="Courier New"/>
            <w:sz w:val="20"/>
            <w:szCs w:val="20"/>
            <w:color w:val="auto"/>
          </w:rPr>
          <w:t>https://git-scm.com/docs/</w:t>
        </w:r>
      </w:hyperlink>
      <w:r>
        <w:rPr>
          <w:rFonts w:ascii="Courier New" w:cs="Courier New" w:eastAsia="Courier New" w:hAnsi="Courier New"/>
          <w:sz w:val="20"/>
          <w:szCs w:val="20"/>
          <w:color w:val="auto"/>
        </w:rPr>
        <w:t xml:space="preserve"> </w:t>
      </w:r>
      <w:hyperlink r:id="rId531">
        <w:r>
          <w:rPr>
            <w:rFonts w:ascii="Courier New" w:cs="Courier New" w:eastAsia="Courier New" w:hAnsi="Courier New"/>
            <w:sz w:val="20"/>
            <w:szCs w:val="20"/>
            <w:color w:val="auto"/>
          </w:rPr>
          <w:t>git-svn</w:t>
        </w:r>
      </w:hyperlink>
      <w:r>
        <w:rPr>
          <w:rFonts w:ascii="Times New Roman" w:cs="Times New Roman" w:eastAsia="Times New Roman" w:hAnsi="Times New Roman"/>
          <w:sz w:val="21"/>
          <w:szCs w:val="21"/>
          <w:color w:val="auto"/>
        </w:rPr>
        <w:t>) to sync your changes between a Git and a Subversion repository:</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83820</wp:posOffset>
                </wp:positionV>
                <wp:extent cx="5029200" cy="227330"/>
                <wp:wrapNone/>
                <wp:docPr id="1215" name="Shape 121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227330"/>
                        </a:xfrm>
                        <a:prstGeom prst="rect">
                          <a:avLst/>
                        </a:prstGeom>
                        <a:solidFill>
                          <a:srgbClr val="F3F2F1"/>
                        </a:solidFill>
                      </wps:spPr>
                      <wps:bodyPr/>
                    </wps:wsp>
                  </a:graphicData>
                </a:graphic>
              </wp:anchor>
            </w:drawing>
          </mc:Choice>
          <mc:Fallback>
            <w:pict>
              <v:rect id="Shape 1215" o:spid="_x0000_s2240" style="position:absolute;margin-left:0pt;margin-top:6.6pt;width:396pt;height:17.9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F3F2F1" stroked="f"/>
            </w:pict>
          </mc:Fallback>
        </mc:AlternateContent>
      </w:r>
    </w:p>
    <w:p>
      <w:pPr>
        <w:spacing w:after="0" w:line="134" w:lineRule="exact"/>
        <w:rPr>
          <w:sz w:val="20"/>
          <w:szCs w:val="20"/>
          <w:color w:val="auto"/>
        </w:rPr>
      </w:pPr>
    </w:p>
    <w:p>
      <w:pPr>
        <w:ind w:left="180"/>
        <w:spacing w:after="0"/>
        <w:rPr>
          <w:sz w:val="20"/>
          <w:szCs w:val="20"/>
          <w:color w:val="auto"/>
        </w:rPr>
      </w:pPr>
      <w:r>
        <w:rPr>
          <w:rFonts w:ascii="Courier New" w:cs="Courier New" w:eastAsia="Courier New" w:hAnsi="Courier New"/>
          <w:sz w:val="20"/>
          <w:szCs w:val="20"/>
          <w:color w:val="12110C"/>
        </w:rPr>
        <w:t>$ git svn &lt;command&gt;</w:t>
      </w:r>
    </w:p>
    <w:p>
      <w:pPr>
        <w:spacing w:after="0" w:line="192" w:lineRule="exact"/>
        <w:rPr>
          <w:sz w:val="20"/>
          <w:szCs w:val="20"/>
          <w:color w:val="auto"/>
        </w:rPr>
      </w:pPr>
    </w:p>
    <w:p>
      <w:pPr>
        <w:ind w:right="220"/>
        <w:spacing w:after="0" w:line="261" w:lineRule="auto"/>
        <w:rPr>
          <w:rFonts w:ascii="Times New Roman" w:cs="Times New Roman" w:eastAsia="Times New Roman" w:hAnsi="Times New Roman"/>
          <w:sz w:val="22"/>
          <w:szCs w:val="22"/>
          <w:b w:val="1"/>
          <w:bCs w:val="1"/>
          <w:color w:val="auto"/>
        </w:rPr>
      </w:pPr>
      <w:r>
        <w:rPr>
          <w:rFonts w:ascii="Times New Roman" w:cs="Times New Roman" w:eastAsia="Times New Roman" w:hAnsi="Times New Roman"/>
          <w:sz w:val="22"/>
          <w:szCs w:val="22"/>
          <w:color w:val="auto"/>
        </w:rPr>
        <w:t xml:space="preserve">If you migrate from </w:t>
      </w:r>
      <w:r>
        <w:rPr>
          <w:rFonts w:ascii="Times New Roman" w:cs="Times New Roman" w:eastAsia="Times New Roman" w:hAnsi="Times New Roman"/>
          <w:sz w:val="22"/>
          <w:szCs w:val="22"/>
          <w:b w:val="1"/>
          <w:bCs w:val="1"/>
          <w:color w:val="auto"/>
        </w:rPr>
        <w:t>Azure DevOps</w:t>
      </w:r>
      <w:r>
        <w:rPr>
          <w:rFonts w:ascii="Times New Roman" w:cs="Times New Roman" w:eastAsia="Times New Roman" w:hAnsi="Times New Roman"/>
          <w:sz w:val="22"/>
          <w:szCs w:val="22"/>
          <w:color w:val="auto"/>
        </w:rPr>
        <w:t>/</w:t>
      </w:r>
      <w:r>
        <w:rPr>
          <w:rFonts w:ascii="Times New Roman" w:cs="Times New Roman" w:eastAsia="Times New Roman" w:hAnsi="Times New Roman"/>
          <w:sz w:val="22"/>
          <w:szCs w:val="22"/>
          <w:b w:val="1"/>
          <w:bCs w:val="1"/>
          <w:color w:val="auto"/>
        </w:rPr>
        <w:t>Team Foundation Server</w:t>
      </w:r>
      <w:r>
        <w:rPr>
          <w:rFonts w:ascii="Times New Roman" w:cs="Times New Roman" w:eastAsia="Times New Roman" w:hAnsi="Times New Roman"/>
          <w:sz w:val="22"/>
          <w:szCs w:val="22"/>
          <w:color w:val="auto"/>
        </w:rPr>
        <w:t xml:space="preserve">, the best way is to migrate to Git from </w:t>
      </w:r>
      <w:r>
        <w:rPr>
          <w:rFonts w:ascii="Times New Roman" w:cs="Times New Roman" w:eastAsia="Times New Roman" w:hAnsi="Times New Roman"/>
          <w:sz w:val="22"/>
          <w:szCs w:val="22"/>
          <w:b w:val="1"/>
          <w:bCs w:val="1"/>
          <w:color w:val="auto"/>
        </w:rPr>
        <w:t>TFVC</w:t>
      </w:r>
      <w:r>
        <w:rPr>
          <w:rFonts w:ascii="Times New Roman" w:cs="Times New Roman" w:eastAsia="Times New Roman" w:hAnsi="Times New Roman"/>
          <w:sz w:val="22"/>
          <w:szCs w:val="22"/>
          <w:color w:val="auto"/>
        </w:rPr>
        <w:t xml:space="preserve"> first, and then migrate to GitHub. There is also a tool similar to git-svn: </w:t>
      </w:r>
      <w:r>
        <w:rPr>
          <w:rFonts w:ascii="Times New Roman" w:cs="Times New Roman" w:eastAsia="Times New Roman" w:hAnsi="Times New Roman"/>
          <w:sz w:val="22"/>
          <w:szCs w:val="22"/>
          <w:b w:val="1"/>
          <w:bCs w:val="1"/>
          <w:color w:val="auto"/>
        </w:rPr>
        <w:t>git-tfs</w:t>
      </w:r>
      <w:r>
        <w:rPr>
          <w:rFonts w:ascii="Times New Roman" w:cs="Times New Roman" w:eastAsia="Times New Roman" w:hAnsi="Times New Roman"/>
          <w:sz w:val="22"/>
          <w:szCs w:val="22"/>
          <w:color w:val="auto"/>
        </w:rPr>
        <w:t xml:space="preserve"> (</w:t>
      </w:r>
      <w:hyperlink r:id="rId532">
        <w:r>
          <w:rPr>
            <w:rFonts w:ascii="Courier New" w:cs="Courier New" w:eastAsia="Courier New" w:hAnsi="Courier New"/>
            <w:sz w:val="21"/>
            <w:szCs w:val="21"/>
            <w:color w:val="auto"/>
          </w:rPr>
          <w:t>https://github.com/git-tfs/git-tfs</w:t>
        </w:r>
      </w:hyperlink>
      <w:r>
        <w:rPr>
          <w:rFonts w:ascii="Times New Roman" w:cs="Times New Roman" w:eastAsia="Times New Roman" w:hAnsi="Times New Roman"/>
          <w:sz w:val="22"/>
          <w:szCs w:val="22"/>
          <w:color w:val="auto"/>
        </w:rPr>
        <w:t>). This allows you also to sync</w:t>
      </w:r>
      <w:r>
        <w:rPr>
          <w:rFonts w:ascii="Times New Roman" w:cs="Times New Roman" w:eastAsia="Times New Roman" w:hAnsi="Times New Roman"/>
          <w:sz w:val="22"/>
          <w:szCs w:val="22"/>
          <w:b w:val="1"/>
          <w:bCs w:val="1"/>
          <w:color w:val="auto"/>
        </w:rPr>
        <w:t xml:space="preserve"> </w:t>
      </w:r>
      <w:r>
        <w:rPr>
          <w:rFonts w:ascii="Times New Roman" w:cs="Times New Roman" w:eastAsia="Times New Roman" w:hAnsi="Times New Roman"/>
          <w:sz w:val="22"/>
          <w:szCs w:val="22"/>
          <w:color w:val="auto"/>
        </w:rPr>
        <w:t>changes between Git and TFVC or directly migrate to GitHub:</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102235</wp:posOffset>
                </wp:positionV>
                <wp:extent cx="5029200" cy="227330"/>
                <wp:wrapNone/>
                <wp:docPr id="1216" name="Shape 121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227330"/>
                        </a:xfrm>
                        <a:prstGeom prst="rect">
                          <a:avLst/>
                        </a:prstGeom>
                        <a:solidFill>
                          <a:srgbClr val="F3F2F1"/>
                        </a:solidFill>
                      </wps:spPr>
                      <wps:bodyPr/>
                    </wps:wsp>
                  </a:graphicData>
                </a:graphic>
              </wp:anchor>
            </w:drawing>
          </mc:Choice>
          <mc:Fallback>
            <w:pict>
              <v:rect id="Shape 1216" o:spid="_x0000_s2241" style="position:absolute;margin-left:0pt;margin-top:8.05pt;width:396pt;height:17.9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F3F2F1" stroked="f"/>
            </w:pict>
          </mc:Fallback>
        </mc:AlternateContent>
      </w:r>
    </w:p>
    <w:p>
      <w:pPr>
        <w:sectPr>
          <w:pgSz w:w="10980" w:h="13680" w:orient="portrait"/>
          <w:cols w:equalWidth="0" w:num="1">
            <w:col w:w="8100"/>
          </w:cols>
          <w:pgMar w:left="1440" w:top="889" w:right="1440" w:bottom="1440" w:gutter="0" w:footer="0" w:header="0"/>
        </w:sectPr>
      </w:pPr>
    </w:p>
    <w:p>
      <w:pPr>
        <w:spacing w:after="0" w:line="188" w:lineRule="exact"/>
        <w:rPr>
          <w:sz w:val="20"/>
          <w:szCs w:val="20"/>
          <w:color w:val="auto"/>
        </w:rPr>
      </w:pPr>
    </w:p>
    <w:p>
      <w:pPr>
        <w:ind w:left="180"/>
        <w:spacing w:after="0"/>
        <w:rPr>
          <w:sz w:val="20"/>
          <w:szCs w:val="20"/>
          <w:color w:val="auto"/>
        </w:rPr>
      </w:pPr>
      <w:r>
        <w:rPr>
          <w:rFonts w:ascii="Courier New" w:cs="Courier New" w:eastAsia="Courier New" w:hAnsi="Courier New"/>
          <w:sz w:val="19"/>
          <w:szCs w:val="19"/>
          <w:color w:val="12110C"/>
        </w:rPr>
        <w:t>$ git tfs &lt;command&gt;</w:t>
      </w:r>
    </w:p>
    <w:p>
      <w:pPr>
        <w:sectPr>
          <w:pgSz w:w="10980" w:h="13680" w:orient="portrait"/>
          <w:cols w:equalWidth="0" w:num="1">
            <w:col w:w="8100"/>
          </w:cols>
          <w:pgMar w:left="1440" w:top="889" w:right="1440" w:bottom="1440" w:gutter="0" w:footer="0" w:header="0"/>
          <w:type w:val="continuous"/>
        </w:sectPr>
      </w:pPr>
    </w:p>
    <w:bookmarkStart w:id="484" w:name="page485"/>
    <w:bookmarkEnd w:id="484"/>
    <w:p>
      <w:pPr>
        <w:ind w:left="180"/>
        <w:spacing w:after="0"/>
        <w:tabs>
          <w:tab w:leader="none" w:pos="680" w:val="left"/>
        </w:tabs>
        <w:rPr>
          <w:sz w:val="20"/>
          <w:szCs w:val="20"/>
          <w:color w:val="auto"/>
        </w:rPr>
      </w:pPr>
      <w:r>
        <w:rPr>
          <w:rFonts w:ascii="Times New Roman" w:cs="Times New Roman" w:eastAsia="Times New Roman" w:hAnsi="Times New Roman"/>
          <w:sz w:val="20"/>
          <w:szCs w:val="20"/>
          <w:color w:val="auto"/>
        </w:rPr>
        <w:t>456</w:t>
        <w:tab/>
        <w:t>Migrating to GitHub</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114300</wp:posOffset>
                </wp:positionH>
                <wp:positionV relativeFrom="paragraph">
                  <wp:posOffset>53340</wp:posOffset>
                </wp:positionV>
                <wp:extent cx="5029200" cy="0"/>
                <wp:wrapNone/>
                <wp:docPr id="1217" name="Shape 121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1217" o:spid="_x0000_s2242"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9pt,4.2pt" to="405pt,4.2pt" o:allowincell="f" strokecolor="#000000" strokeweight="0.5pt"/>
            </w:pict>
          </mc:Fallback>
        </mc:AlternateContent>
        <mc:AlternateContent>
          <mc:Choice Requires="wps">
            <w:drawing>
              <wp:anchor simplePos="0" relativeHeight="251657728" behindDoc="1" locked="0" layoutInCell="0" allowOverlap="1">
                <wp:simplePos x="0" y="0"/>
                <wp:positionH relativeFrom="column">
                  <wp:posOffset>342900</wp:posOffset>
                </wp:positionH>
                <wp:positionV relativeFrom="paragraph">
                  <wp:posOffset>83820</wp:posOffset>
                </wp:positionV>
                <wp:extent cx="4572000" cy="355600"/>
                <wp:wrapNone/>
                <wp:docPr id="1218" name="Shape 121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572000" cy="355600"/>
                        </a:xfrm>
                        <a:prstGeom prst="rect">
                          <a:avLst/>
                        </a:prstGeom>
                        <a:solidFill>
                          <a:srgbClr val="FDFDFD"/>
                        </a:solidFill>
                      </wps:spPr>
                      <wps:bodyPr/>
                    </wps:wsp>
                  </a:graphicData>
                </a:graphic>
              </wp:anchor>
            </w:drawing>
          </mc:Choice>
          <mc:Fallback>
            <w:pict>
              <v:rect id="Shape 1218" o:spid="_x0000_s2243" style="position:absolute;margin-left:27pt;margin-top:6.6pt;width:360pt;height:28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FDFDFD" stroked="f"/>
            </w:pict>
          </mc:Fallback>
        </mc:AlternateContent>
        <mc:AlternateContent>
          <mc:Choice Requires="wps">
            <w:drawing>
              <wp:anchor simplePos="0" relativeHeight="251657728" behindDoc="1" locked="0" layoutInCell="0" allowOverlap="1">
                <wp:simplePos x="0" y="0"/>
                <wp:positionH relativeFrom="column">
                  <wp:posOffset>470535</wp:posOffset>
                </wp:positionH>
                <wp:positionV relativeFrom="paragraph">
                  <wp:posOffset>186690</wp:posOffset>
                </wp:positionV>
                <wp:extent cx="4316095" cy="0"/>
                <wp:wrapNone/>
                <wp:docPr id="1219" name="Shape 121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316095"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1219" o:spid="_x0000_s2244"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37.05pt,14.7pt" to="376.9pt,14.7pt" o:allowincell="f" strokecolor="#000000" strokeweight="0.5pt"/>
            </w:pict>
          </mc:Fallback>
        </mc:AlternateContent>
        <mc:AlternateContent>
          <mc:Choice Requires="wps">
            <w:drawing>
              <wp:anchor simplePos="0" relativeHeight="251657728" behindDoc="1" locked="0" layoutInCell="0" allowOverlap="1">
                <wp:simplePos x="0" y="0"/>
                <wp:positionH relativeFrom="column">
                  <wp:posOffset>342900</wp:posOffset>
                </wp:positionH>
                <wp:positionV relativeFrom="paragraph">
                  <wp:posOffset>330200</wp:posOffset>
                </wp:positionV>
                <wp:extent cx="4572000" cy="1022350"/>
                <wp:wrapNone/>
                <wp:docPr id="1220" name="Shape 122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572000" cy="1022350"/>
                        </a:xfrm>
                        <a:prstGeom prst="rect">
                          <a:avLst/>
                        </a:prstGeom>
                        <a:solidFill>
                          <a:srgbClr val="FDFDFD"/>
                        </a:solidFill>
                      </wps:spPr>
                      <wps:bodyPr/>
                    </wps:wsp>
                  </a:graphicData>
                </a:graphic>
              </wp:anchor>
            </w:drawing>
          </mc:Choice>
          <mc:Fallback>
            <w:pict>
              <v:rect id="Shape 1220" o:spid="_x0000_s2245" style="position:absolute;margin-left:27pt;margin-top:26pt;width:360pt;height:80.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FDFDFD" stroked="f"/>
            </w:pict>
          </mc:Fallback>
        </mc:AlternateContent>
        <mc:AlternateContent>
          <mc:Choice Requires="wps">
            <w:drawing>
              <wp:anchor simplePos="0" relativeHeight="251657728" behindDoc="1" locked="0" layoutInCell="0" allowOverlap="1">
                <wp:simplePos x="0" y="0"/>
                <wp:positionH relativeFrom="column">
                  <wp:posOffset>4783455</wp:posOffset>
                </wp:positionH>
                <wp:positionV relativeFrom="paragraph">
                  <wp:posOffset>183515</wp:posOffset>
                </wp:positionV>
                <wp:extent cx="0" cy="1068705"/>
                <wp:wrapNone/>
                <wp:docPr id="1221" name="Shape 122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1068705"/>
                        </a:xfrm>
                        <a:prstGeom prst="line">
                          <a:avLst/>
                        </a:prstGeom>
                        <a:solidFill>
                          <a:srgbClr val="FFFFFF"/>
                        </a:solidFill>
                        <a:ln w="6350">
                          <a:solidFill>
                            <a:srgbClr val="000000"/>
                          </a:solidFill>
                          <a:miter lim="800000"/>
                          <a:headEnd/>
                          <a:tailEnd/>
                        </a:ln>
                      </wps:spPr>
                      <wps:bodyPr/>
                    </wps:wsp>
                  </a:graphicData>
                </a:graphic>
              </wp:anchor>
            </w:drawing>
          </mc:Choice>
          <mc:Fallback>
            <w:pict>
              <v:line id="Shape 1221" o:spid="_x0000_s2246"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376.65pt,14.45pt" to="376.65pt,98.6pt" o:allowincell="f" strokecolor="#000000" strokeweight="0.5pt"/>
            </w:pict>
          </mc:Fallback>
        </mc:AlternateContent>
        <mc:AlternateContent>
          <mc:Choice Requires="wps">
            <w:drawing>
              <wp:anchor simplePos="0" relativeHeight="251657728" behindDoc="1" locked="0" layoutInCell="0" allowOverlap="1">
                <wp:simplePos x="0" y="0"/>
                <wp:positionH relativeFrom="column">
                  <wp:posOffset>473710</wp:posOffset>
                </wp:positionH>
                <wp:positionV relativeFrom="paragraph">
                  <wp:posOffset>183515</wp:posOffset>
                </wp:positionV>
                <wp:extent cx="0" cy="1068705"/>
                <wp:wrapNone/>
                <wp:docPr id="1222" name="Shape 122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1068705"/>
                        </a:xfrm>
                        <a:prstGeom prst="line">
                          <a:avLst/>
                        </a:prstGeom>
                        <a:solidFill>
                          <a:srgbClr val="FFFFFF"/>
                        </a:solidFill>
                        <a:ln w="6350">
                          <a:solidFill>
                            <a:srgbClr val="000000"/>
                          </a:solidFill>
                          <a:miter lim="800000"/>
                          <a:headEnd/>
                          <a:tailEnd/>
                        </a:ln>
                      </wps:spPr>
                      <wps:bodyPr/>
                    </wps:wsp>
                  </a:graphicData>
                </a:graphic>
              </wp:anchor>
            </w:drawing>
          </mc:Choice>
          <mc:Fallback>
            <w:pict>
              <v:line id="Shape 1222" o:spid="_x0000_s2247"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37.3pt,14.45pt" to="37.3pt,98.6pt" o:allowincell="f" strokecolor="#000000" strokeweight="0.5pt"/>
            </w:pict>
          </mc:Fallback>
        </mc:AlternateContent>
        <mc:AlternateContent>
          <mc:Choice Requires="wps">
            <w:drawing>
              <wp:anchor simplePos="0" relativeHeight="251657728" behindDoc="1" locked="0" layoutInCell="0" allowOverlap="1">
                <wp:simplePos x="0" y="0"/>
                <wp:positionH relativeFrom="column">
                  <wp:posOffset>470535</wp:posOffset>
                </wp:positionH>
                <wp:positionV relativeFrom="paragraph">
                  <wp:posOffset>1249045</wp:posOffset>
                </wp:positionV>
                <wp:extent cx="4316095" cy="0"/>
                <wp:wrapNone/>
                <wp:docPr id="1223" name="Shape 122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316095"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1223" o:spid="_x0000_s2248"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37.05pt,98.35pt" to="376.9pt,98.35pt" o:allowincell="f" strokecolor="#000000" strokeweight="0.5pt"/>
            </w:pict>
          </mc:Fallback>
        </mc:AlternateContent>
      </w:r>
    </w:p>
    <w:p>
      <w:pPr>
        <w:spacing w:after="0" w:line="326" w:lineRule="exact"/>
        <w:rPr>
          <w:sz w:val="20"/>
          <w:szCs w:val="20"/>
          <w:color w:val="auto"/>
        </w:rPr>
      </w:pPr>
    </w:p>
    <w:p>
      <w:pPr>
        <w:ind w:left="920"/>
        <w:spacing w:after="0"/>
        <w:rPr>
          <w:sz w:val="20"/>
          <w:szCs w:val="20"/>
          <w:color w:val="auto"/>
        </w:rPr>
      </w:pPr>
      <w:r>
        <w:rPr>
          <w:rFonts w:ascii="Times New Roman" w:cs="Times New Roman" w:eastAsia="Times New Roman" w:hAnsi="Times New Roman"/>
          <w:sz w:val="20"/>
          <w:szCs w:val="20"/>
          <w:b w:val="1"/>
          <w:bCs w:val="1"/>
          <w:color w:val="auto"/>
        </w:rPr>
        <w:t>Note</w:t>
      </w:r>
    </w:p>
    <w:p>
      <w:pPr>
        <w:spacing w:after="0" w:line="72" w:lineRule="exact"/>
        <w:rPr>
          <w:sz w:val="20"/>
          <w:szCs w:val="20"/>
          <w:color w:val="auto"/>
        </w:rPr>
      </w:pPr>
    </w:p>
    <w:p>
      <w:pPr>
        <w:ind w:left="920" w:right="880"/>
        <w:spacing w:after="0" w:line="260" w:lineRule="auto"/>
        <w:rPr>
          <w:sz w:val="20"/>
          <w:szCs w:val="20"/>
          <w:color w:val="auto"/>
        </w:rPr>
      </w:pPr>
      <w:r>
        <w:rPr>
          <w:rFonts w:ascii="Times New Roman" w:cs="Times New Roman" w:eastAsia="Times New Roman" w:hAnsi="Times New Roman"/>
          <w:sz w:val="20"/>
          <w:szCs w:val="20"/>
          <w:color w:val="auto"/>
        </w:rPr>
        <w:t>Git is optimized for short-lived branches – TFVC isn’t. You should not just migrate your code and all branches over. Use the chance for a clean cut-over and start with a new branching model. Migrating code to Git can be a first step to keeping parts of your history, but you should adjust your branching model after the migration.</w:t>
      </w:r>
    </w:p>
    <w:p>
      <w:pPr>
        <w:spacing w:after="0" w:line="275" w:lineRule="exact"/>
        <w:rPr>
          <w:sz w:val="20"/>
          <w:szCs w:val="20"/>
          <w:color w:val="auto"/>
        </w:rPr>
      </w:pPr>
    </w:p>
    <w:p>
      <w:pPr>
        <w:ind w:left="180" w:right="60"/>
        <w:spacing w:after="0" w:line="263" w:lineRule="auto"/>
        <w:rPr>
          <w:sz w:val="20"/>
          <w:szCs w:val="20"/>
          <w:color w:val="auto"/>
        </w:rPr>
      </w:pPr>
      <w:r>
        <w:rPr>
          <w:rFonts w:ascii="Times New Roman" w:cs="Times New Roman" w:eastAsia="Times New Roman" w:hAnsi="Times New Roman"/>
          <w:sz w:val="22"/>
          <w:szCs w:val="22"/>
          <w:color w:val="auto"/>
        </w:rPr>
        <w:t xml:space="preserve">Migrating your code to GitHub is not the challenge. There are many tools that can help you. The challenge is to get from an older branching model to a new one that is optimized for your new platform and offers accelerated software delivery performance (see </w:t>
      </w:r>
      <w:r>
        <w:rPr>
          <w:rFonts w:ascii="Times New Roman" w:cs="Times New Roman" w:eastAsia="Times New Roman" w:hAnsi="Times New Roman"/>
          <w:sz w:val="22"/>
          <w:szCs w:val="22"/>
          <w:i w:val="1"/>
          <w:iCs w:val="1"/>
          <w:color w:val="auto"/>
        </w:rPr>
        <w:t>Chapter 11</w:t>
      </w:r>
      <w:r>
        <w:rPr>
          <w:rFonts w:ascii="Times New Roman" w:cs="Times New Roman" w:eastAsia="Times New Roman" w:hAnsi="Times New Roman"/>
          <w:sz w:val="22"/>
          <w:szCs w:val="22"/>
          <w:color w:val="auto"/>
        </w:rPr>
        <w:t xml:space="preserve">, </w:t>
      </w:r>
      <w:r>
        <w:rPr>
          <w:rFonts w:ascii="Times New Roman" w:cs="Times New Roman" w:eastAsia="Times New Roman" w:hAnsi="Times New Roman"/>
          <w:sz w:val="22"/>
          <w:szCs w:val="22"/>
          <w:i w:val="1"/>
          <w:iCs w:val="1"/>
          <w:color w:val="auto"/>
        </w:rPr>
        <w:t>Trunk-Based Development</w:t>
      </w:r>
      <w:r>
        <w:rPr>
          <w:rFonts w:ascii="Times New Roman" w:cs="Times New Roman" w:eastAsia="Times New Roman" w:hAnsi="Times New Roman"/>
          <w:sz w:val="22"/>
          <w:szCs w:val="22"/>
          <w:color w:val="auto"/>
        </w:rPr>
        <w:t>).</w:t>
      </w:r>
    </w:p>
    <w:p>
      <w:pPr>
        <w:spacing w:after="0" w:line="89" w:lineRule="exact"/>
        <w:rPr>
          <w:sz w:val="20"/>
          <w:szCs w:val="20"/>
          <w:color w:val="auto"/>
        </w:rPr>
      </w:pPr>
    </w:p>
    <w:p>
      <w:pPr>
        <w:ind w:left="180" w:right="300"/>
        <w:spacing w:after="0" w:line="316" w:lineRule="auto"/>
        <w:rPr>
          <w:sz w:val="20"/>
          <w:szCs w:val="20"/>
          <w:color w:val="auto"/>
        </w:rPr>
      </w:pPr>
      <w:r>
        <w:rPr>
          <w:rFonts w:ascii="Times New Roman" w:cs="Times New Roman" w:eastAsia="Times New Roman" w:hAnsi="Times New Roman"/>
          <w:sz w:val="21"/>
          <w:szCs w:val="21"/>
          <w:color w:val="auto"/>
        </w:rPr>
        <w:t>The challenge lies in the things that are not directly stored in Git: pull requests, linked work items, and pipelines. These need more attention than just the Git repository itself.</w:t>
      </w:r>
    </w:p>
    <w:p>
      <w:pPr>
        <w:spacing w:after="0" w:line="239" w:lineRule="exact"/>
        <w:rPr>
          <w:sz w:val="20"/>
          <w:szCs w:val="20"/>
          <w:color w:val="auto"/>
        </w:rPr>
      </w:pPr>
    </w:p>
    <w:p>
      <w:pPr>
        <w:ind w:left="180"/>
        <w:spacing w:after="0"/>
        <w:rPr>
          <w:sz w:val="20"/>
          <w:szCs w:val="20"/>
          <w:color w:val="auto"/>
        </w:rPr>
      </w:pPr>
      <w:r>
        <w:rPr>
          <w:rFonts w:ascii="Arial" w:cs="Arial" w:eastAsia="Arial" w:hAnsi="Arial"/>
          <w:sz w:val="34"/>
          <w:szCs w:val="34"/>
          <w:b w:val="1"/>
          <w:bCs w:val="1"/>
          <w:color w:val="auto"/>
        </w:rPr>
        <w:t>Migrating from Azure DevOps or GitHub</w:t>
      </w:r>
    </w:p>
    <w:p>
      <w:pPr>
        <w:spacing w:after="0" w:line="109" w:lineRule="exact"/>
        <w:rPr>
          <w:sz w:val="20"/>
          <w:szCs w:val="20"/>
          <w:color w:val="auto"/>
        </w:rPr>
      </w:pPr>
    </w:p>
    <w:p>
      <w:pPr>
        <w:jc w:val="both"/>
        <w:ind w:left="180" w:right="60"/>
        <w:spacing w:after="0" w:line="273" w:lineRule="auto"/>
        <w:rPr>
          <w:sz w:val="20"/>
          <w:szCs w:val="20"/>
          <w:color w:val="auto"/>
        </w:rPr>
      </w:pPr>
      <w:r>
        <w:rPr>
          <w:rFonts w:ascii="Times New Roman" w:cs="Times New Roman" w:eastAsia="Times New Roman" w:hAnsi="Times New Roman"/>
          <w:sz w:val="21"/>
          <w:szCs w:val="21"/>
          <w:color w:val="auto"/>
        </w:rPr>
        <w:t xml:space="preserve">If you migrate from GitHub to GitHub or from Azure DevOps to GitHub, you can use the </w:t>
      </w:r>
      <w:r>
        <w:rPr>
          <w:rFonts w:ascii="Times New Roman" w:cs="Times New Roman" w:eastAsia="Times New Roman" w:hAnsi="Times New Roman"/>
          <w:sz w:val="21"/>
          <w:szCs w:val="21"/>
          <w:b w:val="1"/>
          <w:bCs w:val="1"/>
          <w:color w:val="auto"/>
        </w:rPr>
        <w:t>GitHub Enterprise Importer</w:t>
      </w:r>
      <w:r>
        <w:rPr>
          <w:rFonts w:ascii="Times New Roman" w:cs="Times New Roman" w:eastAsia="Times New Roman" w:hAnsi="Times New Roman"/>
          <w:sz w:val="21"/>
          <w:szCs w:val="21"/>
          <w:color w:val="auto"/>
        </w:rPr>
        <w:t xml:space="preserve"> (</w:t>
      </w:r>
      <w:r>
        <w:rPr>
          <w:rFonts w:ascii="Times New Roman" w:cs="Times New Roman" w:eastAsia="Times New Roman" w:hAnsi="Times New Roman"/>
          <w:sz w:val="21"/>
          <w:szCs w:val="21"/>
          <w:b w:val="1"/>
          <w:bCs w:val="1"/>
          <w:color w:val="auto"/>
        </w:rPr>
        <w:t>GEI</w:t>
      </w:r>
      <w:r>
        <w:rPr>
          <w:rFonts w:ascii="Times New Roman" w:cs="Times New Roman" w:eastAsia="Times New Roman" w:hAnsi="Times New Roman"/>
          <w:sz w:val="21"/>
          <w:szCs w:val="21"/>
          <w:color w:val="auto"/>
        </w:rPr>
        <w:t>) (see</w:t>
      </w:r>
      <w:r>
        <w:rPr>
          <w:rFonts w:ascii="Courier New" w:cs="Courier New" w:eastAsia="Courier New" w:hAnsi="Courier New"/>
          <w:sz w:val="20"/>
          <w:szCs w:val="20"/>
          <w:color w:val="auto"/>
        </w:rPr>
        <w:t xml:space="preserve"> https://github.com/github/gh-gei</w:t>
      </w:r>
      <w:r>
        <w:rPr>
          <w:rFonts w:ascii="Times New Roman" w:cs="Times New Roman" w:eastAsia="Times New Roman" w:hAnsi="Times New Roman"/>
          <w:sz w:val="21"/>
          <w:szCs w:val="21"/>
          <w:color w:val="auto"/>
        </w:rPr>
        <w:t>).</w:t>
      </w:r>
      <w:r>
        <w:rPr>
          <w:rFonts w:ascii="Times New Roman" w:cs="Times New Roman" w:eastAsia="Times New Roman" w:hAnsi="Times New Roman"/>
          <w:sz w:val="21"/>
          <w:szCs w:val="21"/>
          <w:b w:val="1"/>
          <w:bCs w:val="1"/>
          <w:color w:val="auto"/>
        </w:rPr>
        <w:t xml:space="preserve"> </w:t>
      </w:r>
      <w:r>
        <w:rPr>
          <w:rFonts w:ascii="Times New Roman" w:cs="Times New Roman" w:eastAsia="Times New Roman" w:hAnsi="Times New Roman"/>
          <w:sz w:val="21"/>
          <w:szCs w:val="21"/>
          <w:color w:val="auto"/>
        </w:rPr>
        <w:t>It is an extension for the GitHub CLI and can be installed using</w:t>
      </w:r>
      <w:r>
        <w:rPr>
          <w:rFonts w:ascii="Courier New" w:cs="Courier New" w:eastAsia="Courier New" w:hAnsi="Courier New"/>
          <w:sz w:val="20"/>
          <w:szCs w:val="20"/>
          <w:color w:val="auto"/>
        </w:rPr>
        <w:t xml:space="preserve"> extension install</w:t>
      </w:r>
      <w:r>
        <w:rPr>
          <w:rFonts w:ascii="Times New Roman" w:cs="Times New Roman" w:eastAsia="Times New Roman" w:hAnsi="Times New Roman"/>
          <w:sz w:val="21"/>
          <w:szCs w:val="21"/>
          <w:color w:val="auto"/>
        </w:rPr>
        <w:t>:</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114300</wp:posOffset>
                </wp:positionH>
                <wp:positionV relativeFrom="paragraph">
                  <wp:posOffset>94615</wp:posOffset>
                </wp:positionV>
                <wp:extent cx="5029200" cy="415925"/>
                <wp:wrapNone/>
                <wp:docPr id="1224" name="Shape 122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15925"/>
                        </a:xfrm>
                        <a:prstGeom prst="rect">
                          <a:avLst/>
                        </a:prstGeom>
                        <a:solidFill>
                          <a:srgbClr val="F3F2F1"/>
                        </a:solidFill>
                      </wps:spPr>
                      <wps:bodyPr/>
                    </wps:wsp>
                  </a:graphicData>
                </a:graphic>
              </wp:anchor>
            </w:drawing>
          </mc:Choice>
          <mc:Fallback>
            <w:pict>
              <v:rect id="Shape 1224" o:spid="_x0000_s2249" style="position:absolute;margin-left:9pt;margin-top:7.45pt;width:396pt;height:32.7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F3F2F1" stroked="f"/>
            </w:pict>
          </mc:Fallback>
        </mc:AlternateContent>
      </w:r>
    </w:p>
    <w:p>
      <w:pPr>
        <w:spacing w:after="0" w:line="156" w:lineRule="exact"/>
        <w:rPr>
          <w:sz w:val="20"/>
          <w:szCs w:val="20"/>
          <w:color w:val="auto"/>
        </w:rPr>
      </w:pPr>
    </w:p>
    <w:p>
      <w:pPr>
        <w:ind w:left="360" w:right="3420"/>
        <w:spacing w:after="0" w:line="308" w:lineRule="auto"/>
        <w:rPr>
          <w:sz w:val="20"/>
          <w:szCs w:val="20"/>
          <w:color w:val="auto"/>
        </w:rPr>
      </w:pPr>
      <w:r>
        <w:rPr>
          <w:rFonts w:ascii="Courier New" w:cs="Courier New" w:eastAsia="Courier New" w:hAnsi="Courier New"/>
          <w:sz w:val="20"/>
          <w:szCs w:val="20"/>
          <w:color w:val="12110C"/>
        </w:rPr>
        <w:t>$ gh extension install github/gh-gei $ gh gei --help</w:t>
      </w:r>
    </w:p>
    <w:p>
      <w:pPr>
        <w:spacing w:after="0" w:line="129" w:lineRule="exact"/>
        <w:rPr>
          <w:sz w:val="20"/>
          <w:szCs w:val="20"/>
          <w:color w:val="auto"/>
        </w:rPr>
      </w:pPr>
    </w:p>
    <w:p>
      <w:pPr>
        <w:ind w:left="180"/>
        <w:spacing w:after="0" w:line="298" w:lineRule="auto"/>
        <w:rPr>
          <w:sz w:val="20"/>
          <w:szCs w:val="20"/>
          <w:color w:val="auto"/>
        </w:rPr>
      </w:pPr>
      <w:r>
        <w:rPr>
          <w:rFonts w:ascii="Times New Roman" w:cs="Times New Roman" w:eastAsia="Times New Roman" w:hAnsi="Times New Roman"/>
          <w:sz w:val="22"/>
          <w:szCs w:val="22"/>
          <w:color w:val="auto"/>
        </w:rPr>
        <w:t xml:space="preserve">You can set the </w:t>
      </w:r>
      <w:r>
        <w:rPr>
          <w:rFonts w:ascii="Times New Roman" w:cs="Times New Roman" w:eastAsia="Times New Roman" w:hAnsi="Times New Roman"/>
          <w:sz w:val="22"/>
          <w:szCs w:val="22"/>
          <w:b w:val="1"/>
          <w:bCs w:val="1"/>
          <w:color w:val="auto"/>
        </w:rPr>
        <w:t>Personal Access Tokens</w:t>
      </w:r>
      <w:r>
        <w:rPr>
          <w:rFonts w:ascii="Times New Roman" w:cs="Times New Roman" w:eastAsia="Times New Roman" w:hAnsi="Times New Roman"/>
          <w:sz w:val="22"/>
          <w:szCs w:val="22"/>
          <w:color w:val="auto"/>
        </w:rPr>
        <w:t xml:space="preserve"> (</w:t>
      </w:r>
      <w:r>
        <w:rPr>
          <w:rFonts w:ascii="Times New Roman" w:cs="Times New Roman" w:eastAsia="Times New Roman" w:hAnsi="Times New Roman"/>
          <w:sz w:val="22"/>
          <w:szCs w:val="22"/>
          <w:b w:val="1"/>
          <w:bCs w:val="1"/>
          <w:color w:val="auto"/>
        </w:rPr>
        <w:t>PAT</w:t>
      </w:r>
      <w:r>
        <w:rPr>
          <w:rFonts w:ascii="Times New Roman" w:cs="Times New Roman" w:eastAsia="Times New Roman" w:hAnsi="Times New Roman"/>
          <w:sz w:val="22"/>
          <w:szCs w:val="22"/>
          <w:color w:val="auto"/>
        </w:rPr>
        <w:t>) as environment variables to authenticate to the source and target system:</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114300</wp:posOffset>
                </wp:positionH>
                <wp:positionV relativeFrom="paragraph">
                  <wp:posOffset>77470</wp:posOffset>
                </wp:positionV>
                <wp:extent cx="5029200" cy="604520"/>
                <wp:wrapNone/>
                <wp:docPr id="1225" name="Shape 122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604520"/>
                        </a:xfrm>
                        <a:prstGeom prst="rect">
                          <a:avLst/>
                        </a:prstGeom>
                        <a:solidFill>
                          <a:srgbClr val="F3F2F1"/>
                        </a:solidFill>
                      </wps:spPr>
                      <wps:bodyPr/>
                    </wps:wsp>
                  </a:graphicData>
                </a:graphic>
              </wp:anchor>
            </w:drawing>
          </mc:Choice>
          <mc:Fallback>
            <w:pict>
              <v:rect id="Shape 1225" o:spid="_x0000_s2250" style="position:absolute;margin-left:9pt;margin-top:6.1pt;width:396pt;height:47.6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F3F2F1" stroked="f"/>
            </w:pict>
          </mc:Fallback>
        </mc:AlternateContent>
      </w:r>
    </w:p>
    <w:p>
      <w:pPr>
        <w:spacing w:after="0" w:line="122" w:lineRule="exact"/>
        <w:rPr>
          <w:sz w:val="20"/>
          <w:szCs w:val="20"/>
          <w:color w:val="auto"/>
        </w:rPr>
      </w:pPr>
    </w:p>
    <w:p>
      <w:pPr>
        <w:ind w:left="360"/>
        <w:spacing w:after="0"/>
        <w:rPr>
          <w:sz w:val="20"/>
          <w:szCs w:val="20"/>
          <w:color w:val="auto"/>
        </w:rPr>
      </w:pPr>
      <w:r>
        <w:rPr>
          <w:rFonts w:ascii="Courier New" w:cs="Courier New" w:eastAsia="Courier New" w:hAnsi="Courier New"/>
          <w:sz w:val="20"/>
          <w:szCs w:val="20"/>
          <w:color w:val="12110C"/>
        </w:rPr>
        <w:t>$ export ADO_PAT=</w:t>
      </w:r>
      <w:r>
        <w:rPr>
          <w:rFonts w:ascii="Courier New" w:cs="Courier New" w:eastAsia="Courier New" w:hAnsi="Courier New"/>
          <w:sz w:val="20"/>
          <w:szCs w:val="20"/>
          <w:b w:val="1"/>
          <w:bCs w:val="1"/>
          <w:color w:val="000000"/>
        </w:rPr>
        <w:t>&lt;personal access token&gt;</w:t>
      </w:r>
    </w:p>
    <w:p>
      <w:pPr>
        <w:spacing w:after="0" w:line="72" w:lineRule="exact"/>
        <w:rPr>
          <w:sz w:val="20"/>
          <w:szCs w:val="20"/>
          <w:color w:val="auto"/>
        </w:rPr>
      </w:pPr>
    </w:p>
    <w:p>
      <w:pPr>
        <w:ind w:left="360"/>
        <w:spacing w:after="0"/>
        <w:rPr>
          <w:sz w:val="20"/>
          <w:szCs w:val="20"/>
          <w:color w:val="auto"/>
        </w:rPr>
      </w:pPr>
      <w:r>
        <w:rPr>
          <w:rFonts w:ascii="Courier New" w:cs="Courier New" w:eastAsia="Courier New" w:hAnsi="Courier New"/>
          <w:sz w:val="20"/>
          <w:szCs w:val="20"/>
          <w:color w:val="12110C"/>
        </w:rPr>
        <w:t>$ export GH_SOURCE_PAT=</w:t>
      </w:r>
      <w:r>
        <w:rPr>
          <w:rFonts w:ascii="Courier New" w:cs="Courier New" w:eastAsia="Courier New" w:hAnsi="Courier New"/>
          <w:sz w:val="20"/>
          <w:szCs w:val="20"/>
          <w:b w:val="1"/>
          <w:bCs w:val="1"/>
          <w:color w:val="000000"/>
        </w:rPr>
        <w:t>&lt;personal access token&gt;</w:t>
      </w:r>
    </w:p>
    <w:p>
      <w:pPr>
        <w:spacing w:after="0" w:line="70" w:lineRule="exact"/>
        <w:rPr>
          <w:sz w:val="20"/>
          <w:szCs w:val="20"/>
          <w:color w:val="auto"/>
        </w:rPr>
      </w:pPr>
    </w:p>
    <w:p>
      <w:pPr>
        <w:ind w:left="360"/>
        <w:spacing w:after="0"/>
        <w:rPr>
          <w:sz w:val="20"/>
          <w:szCs w:val="20"/>
          <w:color w:val="auto"/>
        </w:rPr>
      </w:pPr>
      <w:r>
        <w:rPr>
          <w:rFonts w:ascii="Courier New" w:cs="Courier New" w:eastAsia="Courier New" w:hAnsi="Courier New"/>
          <w:sz w:val="20"/>
          <w:szCs w:val="20"/>
          <w:color w:val="12110C"/>
        </w:rPr>
        <w:t>$ export GH_PAT=</w:t>
      </w:r>
      <w:r>
        <w:rPr>
          <w:rFonts w:ascii="Courier New" w:cs="Courier New" w:eastAsia="Courier New" w:hAnsi="Courier New"/>
          <w:sz w:val="20"/>
          <w:szCs w:val="20"/>
          <w:b w:val="1"/>
          <w:bCs w:val="1"/>
          <w:color w:val="000000"/>
        </w:rPr>
        <w:t>&lt;personal access token&gt;</w:t>
      </w:r>
    </w:p>
    <w:p>
      <w:pPr>
        <w:spacing w:after="0" w:line="200" w:lineRule="exact"/>
        <w:rPr>
          <w:sz w:val="20"/>
          <w:szCs w:val="20"/>
          <w:color w:val="auto"/>
        </w:rPr>
      </w:pPr>
    </w:p>
    <w:p>
      <w:pPr>
        <w:ind w:left="180" w:right="200"/>
        <w:spacing w:after="0" w:line="257" w:lineRule="auto"/>
        <w:rPr>
          <w:sz w:val="20"/>
          <w:szCs w:val="20"/>
          <w:color w:val="auto"/>
        </w:rPr>
      </w:pPr>
      <w:r>
        <w:rPr>
          <w:rFonts w:ascii="Times New Roman" w:cs="Times New Roman" w:eastAsia="Times New Roman" w:hAnsi="Times New Roman"/>
          <w:sz w:val="22"/>
          <w:szCs w:val="22"/>
          <w:color w:val="auto"/>
        </w:rPr>
        <w:t>You could also pass them to</w:t>
      </w:r>
      <w:r>
        <w:rPr>
          <w:rFonts w:ascii="Courier New" w:cs="Courier New" w:eastAsia="Courier New" w:hAnsi="Courier New"/>
          <w:sz w:val="21"/>
          <w:szCs w:val="21"/>
          <w:color w:val="auto"/>
        </w:rPr>
        <w:t xml:space="preserve"> generate-script</w:t>
      </w:r>
      <w:r>
        <w:rPr>
          <w:rFonts w:ascii="Times New Roman" w:cs="Times New Roman" w:eastAsia="Times New Roman" w:hAnsi="Times New Roman"/>
          <w:sz w:val="22"/>
          <w:szCs w:val="22"/>
          <w:color w:val="auto"/>
        </w:rPr>
        <w:t xml:space="preserve"> using</w:t>
      </w:r>
      <w:r>
        <w:rPr>
          <w:rFonts w:ascii="Courier New" w:cs="Courier New" w:eastAsia="Courier New" w:hAnsi="Courier New"/>
          <w:sz w:val="21"/>
          <w:szCs w:val="21"/>
          <w:color w:val="auto"/>
        </w:rPr>
        <w:t xml:space="preserve"> --github-source-pat</w:t>
      </w:r>
      <w:r>
        <w:rPr>
          <w:rFonts w:ascii="Times New Roman" w:cs="Times New Roman" w:eastAsia="Times New Roman" w:hAnsi="Times New Roman"/>
          <w:sz w:val="22"/>
          <w:szCs w:val="22"/>
          <w:color w:val="auto"/>
        </w:rPr>
        <w:t xml:space="preserve"> and </w:t>
      </w:r>
      <w:r>
        <w:rPr>
          <w:rFonts w:ascii="Courier New" w:cs="Courier New" w:eastAsia="Courier New" w:hAnsi="Courier New"/>
          <w:sz w:val="21"/>
          <w:szCs w:val="21"/>
          <w:color w:val="auto"/>
        </w:rPr>
        <w:t>--ado-pat</w:t>
      </w:r>
      <w:r>
        <w:rPr>
          <w:rFonts w:ascii="Times New Roman" w:cs="Times New Roman" w:eastAsia="Times New Roman" w:hAnsi="Times New Roman"/>
          <w:sz w:val="22"/>
          <w:szCs w:val="22"/>
          <w:color w:val="auto"/>
        </w:rPr>
        <w:t xml:space="preserve"> parameters.</w:t>
      </w:r>
    </w:p>
    <w:p>
      <w:pPr>
        <w:spacing w:after="0" w:line="92" w:lineRule="exact"/>
        <w:rPr>
          <w:sz w:val="20"/>
          <w:szCs w:val="20"/>
          <w:color w:val="auto"/>
        </w:rPr>
      </w:pPr>
    </w:p>
    <w:p>
      <w:pPr>
        <w:ind w:left="180" w:right="480"/>
        <w:spacing w:after="0" w:line="290" w:lineRule="auto"/>
        <w:rPr>
          <w:sz w:val="20"/>
          <w:szCs w:val="20"/>
          <w:color w:val="auto"/>
        </w:rPr>
      </w:pPr>
      <w:r>
        <w:rPr>
          <w:rFonts w:ascii="Times New Roman" w:cs="Times New Roman" w:eastAsia="Times New Roman" w:hAnsi="Times New Roman"/>
          <w:sz w:val="22"/>
          <w:szCs w:val="22"/>
          <w:color w:val="auto"/>
        </w:rPr>
        <w:t>To create the migration script, execute one of the following commands depending on whether you want to migrate from GitHub or Azure DevOps:</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114300</wp:posOffset>
                </wp:positionH>
                <wp:positionV relativeFrom="paragraph">
                  <wp:posOffset>83185</wp:posOffset>
                </wp:positionV>
                <wp:extent cx="5029200" cy="720725"/>
                <wp:wrapNone/>
                <wp:docPr id="1226" name="Shape 122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720725"/>
                        </a:xfrm>
                        <a:prstGeom prst="rect">
                          <a:avLst/>
                        </a:prstGeom>
                        <a:solidFill>
                          <a:srgbClr val="F3F2F1"/>
                        </a:solidFill>
                      </wps:spPr>
                      <wps:bodyPr/>
                    </wps:wsp>
                  </a:graphicData>
                </a:graphic>
              </wp:anchor>
            </w:drawing>
          </mc:Choice>
          <mc:Fallback>
            <w:pict>
              <v:rect id="Shape 1226" o:spid="_x0000_s2251" style="position:absolute;margin-left:9pt;margin-top:6.55pt;width:396pt;height:56.7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F3F2F1" stroked="f"/>
            </w:pict>
          </mc:Fallback>
        </mc:AlternateContent>
      </w:r>
    </w:p>
    <w:p>
      <w:pPr>
        <w:spacing w:after="0" w:line="138" w:lineRule="exact"/>
        <w:rPr>
          <w:sz w:val="20"/>
          <w:szCs w:val="20"/>
          <w:color w:val="auto"/>
        </w:rPr>
      </w:pPr>
    </w:p>
    <w:p>
      <w:pPr>
        <w:ind w:left="360" w:right="540"/>
        <w:spacing w:after="0" w:line="248" w:lineRule="auto"/>
        <w:rPr>
          <w:sz w:val="20"/>
          <w:szCs w:val="20"/>
          <w:color w:val="auto"/>
        </w:rPr>
      </w:pPr>
      <w:r>
        <w:rPr>
          <w:rFonts w:ascii="Courier New" w:cs="Courier New" w:eastAsia="Courier New" w:hAnsi="Courier New"/>
          <w:sz w:val="20"/>
          <w:szCs w:val="20"/>
          <w:color w:val="12110C"/>
        </w:rPr>
        <w:t>$ gh gei generate-script --ado-source-org &lt;source&gt; --github-target-org &lt;target&gt;</w:t>
      </w:r>
    </w:p>
    <w:p>
      <w:pPr>
        <w:spacing w:after="0" w:line="68" w:lineRule="exact"/>
        <w:rPr>
          <w:sz w:val="20"/>
          <w:szCs w:val="20"/>
          <w:color w:val="auto"/>
        </w:rPr>
      </w:pPr>
    </w:p>
    <w:p>
      <w:pPr>
        <w:ind w:left="360" w:right="180"/>
        <w:spacing w:after="0" w:line="248" w:lineRule="auto"/>
        <w:rPr>
          <w:sz w:val="20"/>
          <w:szCs w:val="20"/>
          <w:color w:val="auto"/>
        </w:rPr>
      </w:pPr>
      <w:r>
        <w:rPr>
          <w:rFonts w:ascii="Courier New" w:cs="Courier New" w:eastAsia="Courier New" w:hAnsi="Courier New"/>
          <w:sz w:val="20"/>
          <w:szCs w:val="20"/>
          <w:color w:val="12110C"/>
        </w:rPr>
        <w:t>$ gh gei generate-script --github-source-org &lt;source&gt; --github-target-org &lt;target&gt;</w:t>
      </w:r>
    </w:p>
    <w:p>
      <w:pPr>
        <w:sectPr>
          <w:pgSz w:w="10980" w:h="13680" w:orient="portrait"/>
          <w:cols w:equalWidth="0" w:num="1">
            <w:col w:w="8100"/>
          </w:cols>
          <w:pgMar w:left="1440" w:top="889" w:right="1440" w:bottom="1440" w:gutter="0" w:footer="0" w:header="0"/>
        </w:sectPr>
      </w:pPr>
    </w:p>
    <w:bookmarkStart w:id="485" w:name="page486"/>
    <w:bookmarkEnd w:id="485"/>
    <w:p>
      <w:pPr>
        <w:ind w:left="4060"/>
        <w:spacing w:after="0"/>
        <w:tabs>
          <w:tab w:leader="none" w:pos="7620" w:val="left"/>
        </w:tabs>
        <w:rPr>
          <w:sz w:val="20"/>
          <w:szCs w:val="20"/>
          <w:color w:val="auto"/>
        </w:rPr>
      </w:pPr>
      <w:r>
        <w:rPr>
          <w:rFonts w:ascii="Times New Roman" w:cs="Times New Roman" w:eastAsia="Times New Roman" w:hAnsi="Times New Roman"/>
          <w:sz w:val="20"/>
          <w:szCs w:val="20"/>
          <w:color w:val="auto"/>
        </w:rPr>
        <w:t>Migrating from Azure DevOps or GitHub</w:t>
      </w:r>
      <w:r>
        <w:rPr>
          <w:sz w:val="20"/>
          <w:szCs w:val="20"/>
          <w:color w:val="auto"/>
        </w:rPr>
        <w:tab/>
      </w:r>
      <w:r>
        <w:rPr>
          <w:rFonts w:ascii="Times New Roman" w:cs="Times New Roman" w:eastAsia="Times New Roman" w:hAnsi="Times New Roman"/>
          <w:sz w:val="18"/>
          <w:szCs w:val="18"/>
          <w:color w:val="auto"/>
        </w:rPr>
        <w:t>457</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53340</wp:posOffset>
                </wp:positionV>
                <wp:extent cx="5029200" cy="0"/>
                <wp:wrapNone/>
                <wp:docPr id="1227" name="Shape 122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1227" o:spid="_x0000_s2252"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4.2pt" to="396pt,4.2pt" o:allowincell="f" strokecolor="#000000" strokeweight="0.5pt"/>
            </w:pict>
          </mc:Fallback>
        </mc:AlternateContent>
      </w:r>
    </w:p>
    <w:p>
      <w:pPr>
        <w:spacing w:after="0" w:line="310" w:lineRule="exact"/>
        <w:rPr>
          <w:sz w:val="20"/>
          <w:szCs w:val="20"/>
          <w:color w:val="auto"/>
        </w:rPr>
      </w:pPr>
    </w:p>
    <w:p>
      <w:pPr>
        <w:ind w:right="260"/>
        <w:spacing w:after="0" w:line="249" w:lineRule="auto"/>
        <w:rPr>
          <w:sz w:val="20"/>
          <w:szCs w:val="20"/>
          <w:color w:val="auto"/>
        </w:rPr>
      </w:pPr>
      <w:r>
        <w:rPr>
          <w:rFonts w:ascii="Times New Roman" w:cs="Times New Roman" w:eastAsia="Times New Roman" w:hAnsi="Times New Roman"/>
          <w:sz w:val="22"/>
          <w:szCs w:val="22"/>
          <w:color w:val="auto"/>
        </w:rPr>
        <w:t>This will generate a PowerShell script</w:t>
      </w:r>
      <w:r>
        <w:rPr>
          <w:rFonts w:ascii="Courier New" w:cs="Courier New" w:eastAsia="Courier New" w:hAnsi="Courier New"/>
          <w:sz w:val="21"/>
          <w:szCs w:val="21"/>
          <w:color w:val="auto"/>
        </w:rPr>
        <w:t>migrate.ps1</w:t>
      </w:r>
      <w:r>
        <w:rPr>
          <w:rFonts w:ascii="Times New Roman" w:cs="Times New Roman" w:eastAsia="Times New Roman" w:hAnsi="Times New Roman"/>
          <w:sz w:val="22"/>
          <w:szCs w:val="22"/>
          <w:color w:val="auto"/>
        </w:rPr>
        <w:t xml:space="preserve"> that can be used for the actual migration. The script will call</w:t>
      </w:r>
      <w:r>
        <w:rPr>
          <w:rFonts w:ascii="Courier New" w:cs="Courier New" w:eastAsia="Courier New" w:hAnsi="Courier New"/>
          <w:sz w:val="21"/>
          <w:szCs w:val="21"/>
          <w:color w:val="auto"/>
        </w:rPr>
        <w:t xml:space="preserve"> gh gei migrate-repo</w:t>
      </w:r>
      <w:r>
        <w:rPr>
          <w:rFonts w:ascii="Times New Roman" w:cs="Times New Roman" w:eastAsia="Times New Roman" w:hAnsi="Times New Roman"/>
          <w:sz w:val="22"/>
          <w:szCs w:val="22"/>
          <w:color w:val="auto"/>
        </w:rPr>
        <w:t xml:space="preserve"> for all team projects found in Azure DevOps or GitHub organization. This will queue the actualmigration. It then gets the status by executing</w:t>
      </w:r>
      <w:r>
        <w:rPr>
          <w:rFonts w:ascii="Courier New" w:cs="Courier New" w:eastAsia="Courier New" w:hAnsi="Courier New"/>
          <w:sz w:val="21"/>
          <w:szCs w:val="21"/>
          <w:color w:val="auto"/>
        </w:rPr>
        <w:t xml:space="preserve"> gh gei wait-for-migration --migration-id</w:t>
      </w:r>
      <w:r>
        <w:rPr>
          <w:rFonts w:ascii="Times New Roman" w:cs="Times New Roman" w:eastAsia="Times New Roman" w:hAnsi="Times New Roman"/>
          <w:sz w:val="22"/>
          <w:szCs w:val="22"/>
          <w:color w:val="auto"/>
        </w:rPr>
        <w:t xml:space="preserve"> with the output of the previous command.</w:t>
      </w:r>
    </w:p>
    <w:p>
      <w:pPr>
        <w:spacing w:after="0" w:line="101" w:lineRule="exact"/>
        <w:rPr>
          <w:sz w:val="20"/>
          <w:szCs w:val="20"/>
          <w:color w:val="auto"/>
        </w:rPr>
      </w:pPr>
    </w:p>
    <w:p>
      <w:pPr>
        <w:spacing w:after="0"/>
        <w:rPr>
          <w:sz w:val="20"/>
          <w:szCs w:val="20"/>
          <w:color w:val="auto"/>
        </w:rPr>
      </w:pPr>
      <w:r>
        <w:rPr>
          <w:rFonts w:ascii="Times New Roman" w:cs="Times New Roman" w:eastAsia="Times New Roman" w:hAnsi="Times New Roman"/>
          <w:sz w:val="22"/>
          <w:szCs w:val="22"/>
          <w:color w:val="auto"/>
        </w:rPr>
        <w:t>GEI currently supports the following:</w:t>
      </w:r>
    </w:p>
    <w:p>
      <w:pPr>
        <w:spacing w:after="0" w:line="183" w:lineRule="exact"/>
        <w:rPr>
          <w:sz w:val="20"/>
          <w:szCs w:val="20"/>
          <w:color w:val="auto"/>
        </w:rPr>
      </w:pPr>
    </w:p>
    <w:p>
      <w:pPr>
        <w:ind w:left="540" w:hanging="270"/>
        <w:spacing w:after="0"/>
        <w:tabs>
          <w:tab w:leader="none" w:pos="540" w:val="left"/>
        </w:tabs>
        <w:numPr>
          <w:ilvl w:val="0"/>
          <w:numId w:val="347"/>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b w:val="1"/>
          <w:bCs w:val="1"/>
          <w:color w:val="auto"/>
        </w:rPr>
        <w:t>Azure DevOps</w:t>
      </w:r>
      <w:r>
        <w:rPr>
          <w:rFonts w:ascii="Times New Roman" w:cs="Times New Roman" w:eastAsia="Times New Roman" w:hAnsi="Times New Roman"/>
          <w:sz w:val="22"/>
          <w:szCs w:val="22"/>
          <w:color w:val="auto"/>
        </w:rPr>
        <w:t xml:space="preserve"> (</w:t>
      </w:r>
      <w:r>
        <w:rPr>
          <w:rFonts w:ascii="Times New Roman" w:cs="Times New Roman" w:eastAsia="Times New Roman" w:hAnsi="Times New Roman"/>
          <w:sz w:val="22"/>
          <w:szCs w:val="22"/>
          <w:b w:val="1"/>
          <w:bCs w:val="1"/>
          <w:color w:val="auto"/>
        </w:rPr>
        <w:t>ADO</w:t>
      </w:r>
      <w:r>
        <w:rPr>
          <w:rFonts w:ascii="Times New Roman" w:cs="Times New Roman" w:eastAsia="Times New Roman" w:hAnsi="Times New Roman"/>
          <w:sz w:val="22"/>
          <w:szCs w:val="22"/>
          <w:color w:val="auto"/>
        </w:rPr>
        <w:t>)</w:t>
      </w:r>
    </w:p>
    <w:p>
      <w:pPr>
        <w:spacing w:after="0" w:line="124" w:lineRule="exact"/>
        <w:rPr>
          <w:rFonts w:ascii="Times New Roman" w:cs="Times New Roman" w:eastAsia="Times New Roman" w:hAnsi="Times New Roman"/>
          <w:sz w:val="22"/>
          <w:szCs w:val="22"/>
          <w:color w:val="auto"/>
        </w:rPr>
      </w:pPr>
    </w:p>
    <w:p>
      <w:pPr>
        <w:ind w:left="540" w:hanging="270"/>
        <w:spacing w:after="0"/>
        <w:tabs>
          <w:tab w:leader="none" w:pos="540" w:val="left"/>
        </w:tabs>
        <w:numPr>
          <w:ilvl w:val="0"/>
          <w:numId w:val="347"/>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b w:val="1"/>
          <w:bCs w:val="1"/>
          <w:color w:val="auto"/>
        </w:rPr>
        <w:t>GitHub Enterprise Server</w:t>
      </w:r>
      <w:r>
        <w:rPr>
          <w:rFonts w:ascii="Times New Roman" w:cs="Times New Roman" w:eastAsia="Times New Roman" w:hAnsi="Times New Roman"/>
          <w:sz w:val="22"/>
          <w:szCs w:val="22"/>
          <w:color w:val="auto"/>
        </w:rPr>
        <w:t xml:space="preserve"> (</w:t>
      </w:r>
      <w:r>
        <w:rPr>
          <w:rFonts w:ascii="Times New Roman" w:cs="Times New Roman" w:eastAsia="Times New Roman" w:hAnsi="Times New Roman"/>
          <w:sz w:val="22"/>
          <w:szCs w:val="22"/>
          <w:b w:val="1"/>
          <w:bCs w:val="1"/>
          <w:color w:val="auto"/>
        </w:rPr>
        <w:t>GHES</w:t>
      </w:r>
      <w:r>
        <w:rPr>
          <w:rFonts w:ascii="Times New Roman" w:cs="Times New Roman" w:eastAsia="Times New Roman" w:hAnsi="Times New Roman"/>
          <w:sz w:val="22"/>
          <w:szCs w:val="22"/>
          <w:color w:val="auto"/>
        </w:rPr>
        <w:t>) 3.4.1+</w:t>
      </w:r>
    </w:p>
    <w:p>
      <w:pPr>
        <w:spacing w:after="0" w:line="132" w:lineRule="exact"/>
        <w:rPr>
          <w:rFonts w:ascii="Times New Roman" w:cs="Times New Roman" w:eastAsia="Times New Roman" w:hAnsi="Times New Roman"/>
          <w:sz w:val="22"/>
          <w:szCs w:val="22"/>
          <w:color w:val="auto"/>
        </w:rPr>
      </w:pPr>
    </w:p>
    <w:p>
      <w:pPr>
        <w:ind w:left="540" w:hanging="270"/>
        <w:spacing w:after="0"/>
        <w:tabs>
          <w:tab w:leader="none" w:pos="540" w:val="left"/>
        </w:tabs>
        <w:numPr>
          <w:ilvl w:val="0"/>
          <w:numId w:val="347"/>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GitHub Enterprise Cloud</w:t>
      </w:r>
    </w:p>
    <w:p>
      <w:pPr>
        <w:spacing w:after="0" w:line="191" w:lineRule="exact"/>
        <w:rPr>
          <w:sz w:val="20"/>
          <w:szCs w:val="20"/>
          <w:color w:val="auto"/>
        </w:rPr>
      </w:pPr>
    </w:p>
    <w:p>
      <w:pPr>
        <w:spacing w:after="0"/>
        <w:rPr>
          <w:sz w:val="20"/>
          <w:szCs w:val="20"/>
          <w:color w:val="auto"/>
        </w:rPr>
      </w:pPr>
      <w:r>
        <w:rPr>
          <w:rFonts w:ascii="Times New Roman" w:cs="Times New Roman" w:eastAsia="Times New Roman" w:hAnsi="Times New Roman"/>
          <w:sz w:val="22"/>
          <w:szCs w:val="22"/>
          <w:color w:val="auto"/>
        </w:rPr>
        <w:t>For Azure DevOps, the following items will be migrated:</w:t>
      </w:r>
    </w:p>
    <w:p>
      <w:pPr>
        <w:spacing w:after="0" w:line="191" w:lineRule="exact"/>
        <w:rPr>
          <w:sz w:val="20"/>
          <w:szCs w:val="20"/>
          <w:color w:val="auto"/>
        </w:rPr>
      </w:pPr>
    </w:p>
    <w:p>
      <w:pPr>
        <w:ind w:left="540" w:hanging="270"/>
        <w:spacing w:after="0"/>
        <w:tabs>
          <w:tab w:leader="none" w:pos="540" w:val="left"/>
        </w:tabs>
        <w:numPr>
          <w:ilvl w:val="0"/>
          <w:numId w:val="348"/>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Git source</w:t>
      </w:r>
    </w:p>
    <w:p>
      <w:pPr>
        <w:spacing w:after="0" w:line="124" w:lineRule="exact"/>
        <w:rPr>
          <w:rFonts w:ascii="Times New Roman" w:cs="Times New Roman" w:eastAsia="Times New Roman" w:hAnsi="Times New Roman"/>
          <w:sz w:val="22"/>
          <w:szCs w:val="22"/>
          <w:color w:val="auto"/>
        </w:rPr>
      </w:pPr>
    </w:p>
    <w:p>
      <w:pPr>
        <w:ind w:left="540" w:hanging="270"/>
        <w:spacing w:after="0"/>
        <w:tabs>
          <w:tab w:leader="none" w:pos="540" w:val="left"/>
        </w:tabs>
        <w:numPr>
          <w:ilvl w:val="0"/>
          <w:numId w:val="348"/>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Pull requests</w:t>
      </w:r>
    </w:p>
    <w:p>
      <w:pPr>
        <w:spacing w:after="0" w:line="124" w:lineRule="exact"/>
        <w:rPr>
          <w:rFonts w:ascii="Times New Roman" w:cs="Times New Roman" w:eastAsia="Times New Roman" w:hAnsi="Times New Roman"/>
          <w:sz w:val="22"/>
          <w:szCs w:val="22"/>
          <w:color w:val="auto"/>
        </w:rPr>
      </w:pPr>
    </w:p>
    <w:p>
      <w:pPr>
        <w:ind w:left="540" w:hanging="270"/>
        <w:spacing w:after="0"/>
        <w:tabs>
          <w:tab w:leader="none" w:pos="540" w:val="left"/>
        </w:tabs>
        <w:numPr>
          <w:ilvl w:val="0"/>
          <w:numId w:val="348"/>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User history for pull requests</w:t>
      </w:r>
    </w:p>
    <w:p>
      <w:pPr>
        <w:spacing w:after="0" w:line="124" w:lineRule="exact"/>
        <w:rPr>
          <w:rFonts w:ascii="Times New Roman" w:cs="Times New Roman" w:eastAsia="Times New Roman" w:hAnsi="Times New Roman"/>
          <w:sz w:val="22"/>
          <w:szCs w:val="22"/>
          <w:color w:val="auto"/>
        </w:rPr>
      </w:pPr>
    </w:p>
    <w:p>
      <w:pPr>
        <w:ind w:left="540" w:hanging="270"/>
        <w:spacing w:after="0"/>
        <w:tabs>
          <w:tab w:leader="none" w:pos="540" w:val="left"/>
        </w:tabs>
        <w:numPr>
          <w:ilvl w:val="0"/>
          <w:numId w:val="348"/>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Work item links on pull requests</w:t>
      </w:r>
    </w:p>
    <w:p>
      <w:pPr>
        <w:spacing w:after="0" w:line="124" w:lineRule="exact"/>
        <w:rPr>
          <w:rFonts w:ascii="Times New Roman" w:cs="Times New Roman" w:eastAsia="Times New Roman" w:hAnsi="Times New Roman"/>
          <w:sz w:val="22"/>
          <w:szCs w:val="22"/>
          <w:color w:val="auto"/>
        </w:rPr>
      </w:pPr>
    </w:p>
    <w:p>
      <w:pPr>
        <w:ind w:left="540" w:hanging="270"/>
        <w:spacing w:after="0"/>
        <w:tabs>
          <w:tab w:leader="none" w:pos="540" w:val="left"/>
        </w:tabs>
        <w:numPr>
          <w:ilvl w:val="0"/>
          <w:numId w:val="348"/>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Attachments on pull requests</w:t>
      </w:r>
    </w:p>
    <w:p>
      <w:pPr>
        <w:spacing w:after="0" w:line="124" w:lineRule="exact"/>
        <w:rPr>
          <w:rFonts w:ascii="Times New Roman" w:cs="Times New Roman" w:eastAsia="Times New Roman" w:hAnsi="Times New Roman"/>
          <w:sz w:val="22"/>
          <w:szCs w:val="22"/>
          <w:color w:val="auto"/>
        </w:rPr>
      </w:pPr>
    </w:p>
    <w:p>
      <w:pPr>
        <w:ind w:left="540" w:hanging="270"/>
        <w:spacing w:after="0"/>
        <w:tabs>
          <w:tab w:leader="none" w:pos="540" w:val="left"/>
        </w:tabs>
        <w:numPr>
          <w:ilvl w:val="0"/>
          <w:numId w:val="348"/>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Branch protections for the repository</w:t>
      </w:r>
    </w:p>
    <w:p>
      <w:pPr>
        <w:spacing w:after="0" w:line="191" w:lineRule="exact"/>
        <w:rPr>
          <w:sz w:val="20"/>
          <w:szCs w:val="20"/>
          <w:color w:val="auto"/>
        </w:rPr>
      </w:pPr>
    </w:p>
    <w:p>
      <w:pPr>
        <w:spacing w:after="0"/>
        <w:rPr>
          <w:sz w:val="20"/>
          <w:szCs w:val="20"/>
          <w:color w:val="auto"/>
        </w:rPr>
      </w:pPr>
      <w:r>
        <w:rPr>
          <w:rFonts w:ascii="Times New Roman" w:cs="Times New Roman" w:eastAsia="Times New Roman" w:hAnsi="Times New Roman"/>
          <w:sz w:val="22"/>
          <w:szCs w:val="22"/>
          <w:color w:val="auto"/>
        </w:rPr>
        <w:t>For GitHub Enterprise Server and Cloud, the following items are migrated additionally:</w:t>
      </w:r>
    </w:p>
    <w:p>
      <w:pPr>
        <w:spacing w:after="0" w:line="191" w:lineRule="exact"/>
        <w:rPr>
          <w:sz w:val="20"/>
          <w:szCs w:val="20"/>
          <w:color w:val="auto"/>
        </w:rPr>
      </w:pPr>
    </w:p>
    <w:p>
      <w:pPr>
        <w:ind w:left="540" w:hanging="270"/>
        <w:spacing w:after="0"/>
        <w:tabs>
          <w:tab w:leader="none" w:pos="540" w:val="left"/>
        </w:tabs>
        <w:numPr>
          <w:ilvl w:val="0"/>
          <w:numId w:val="349"/>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Issues</w:t>
      </w:r>
    </w:p>
    <w:p>
      <w:pPr>
        <w:spacing w:after="0" w:line="124" w:lineRule="exact"/>
        <w:rPr>
          <w:rFonts w:ascii="Times New Roman" w:cs="Times New Roman" w:eastAsia="Times New Roman" w:hAnsi="Times New Roman"/>
          <w:sz w:val="22"/>
          <w:szCs w:val="22"/>
          <w:color w:val="auto"/>
        </w:rPr>
      </w:pPr>
    </w:p>
    <w:p>
      <w:pPr>
        <w:ind w:left="540" w:hanging="270"/>
        <w:spacing w:after="0"/>
        <w:tabs>
          <w:tab w:leader="none" w:pos="540" w:val="left"/>
        </w:tabs>
        <w:numPr>
          <w:ilvl w:val="0"/>
          <w:numId w:val="349"/>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Milestones</w:t>
      </w:r>
    </w:p>
    <w:p>
      <w:pPr>
        <w:spacing w:after="0" w:line="124" w:lineRule="exact"/>
        <w:rPr>
          <w:rFonts w:ascii="Times New Roman" w:cs="Times New Roman" w:eastAsia="Times New Roman" w:hAnsi="Times New Roman"/>
          <w:sz w:val="22"/>
          <w:szCs w:val="22"/>
          <w:color w:val="auto"/>
        </w:rPr>
      </w:pPr>
    </w:p>
    <w:p>
      <w:pPr>
        <w:ind w:left="540" w:hanging="270"/>
        <w:spacing w:after="0"/>
        <w:tabs>
          <w:tab w:leader="none" w:pos="540" w:val="left"/>
        </w:tabs>
        <w:numPr>
          <w:ilvl w:val="0"/>
          <w:numId w:val="349"/>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Wikis</w:t>
      </w:r>
    </w:p>
    <w:p>
      <w:pPr>
        <w:spacing w:after="0" w:line="124" w:lineRule="exact"/>
        <w:rPr>
          <w:rFonts w:ascii="Times New Roman" w:cs="Times New Roman" w:eastAsia="Times New Roman" w:hAnsi="Times New Roman"/>
          <w:sz w:val="22"/>
          <w:szCs w:val="22"/>
          <w:color w:val="auto"/>
        </w:rPr>
      </w:pPr>
    </w:p>
    <w:p>
      <w:pPr>
        <w:ind w:left="540" w:hanging="270"/>
        <w:spacing w:after="0"/>
        <w:tabs>
          <w:tab w:leader="none" w:pos="540" w:val="left"/>
        </w:tabs>
        <w:numPr>
          <w:ilvl w:val="0"/>
          <w:numId w:val="349"/>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Project boards at the repository level</w:t>
      </w:r>
    </w:p>
    <w:p>
      <w:pPr>
        <w:spacing w:after="0" w:line="124" w:lineRule="exact"/>
        <w:rPr>
          <w:rFonts w:ascii="Times New Roman" w:cs="Times New Roman" w:eastAsia="Times New Roman" w:hAnsi="Times New Roman"/>
          <w:sz w:val="22"/>
          <w:szCs w:val="22"/>
          <w:color w:val="auto"/>
        </w:rPr>
      </w:pPr>
    </w:p>
    <w:p>
      <w:pPr>
        <w:ind w:left="540" w:hanging="270"/>
        <w:spacing w:after="0"/>
        <w:tabs>
          <w:tab w:leader="none" w:pos="540" w:val="left"/>
        </w:tabs>
        <w:numPr>
          <w:ilvl w:val="0"/>
          <w:numId w:val="349"/>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GitHub Actions workflows (secrets and workflow run history not included)</w:t>
      </w:r>
    </w:p>
    <w:p>
      <w:pPr>
        <w:spacing w:after="0" w:line="124" w:lineRule="exact"/>
        <w:rPr>
          <w:rFonts w:ascii="Times New Roman" w:cs="Times New Roman" w:eastAsia="Times New Roman" w:hAnsi="Times New Roman"/>
          <w:sz w:val="22"/>
          <w:szCs w:val="22"/>
          <w:color w:val="auto"/>
        </w:rPr>
      </w:pPr>
    </w:p>
    <w:p>
      <w:pPr>
        <w:ind w:left="540" w:hanging="270"/>
        <w:spacing w:after="0"/>
        <w:tabs>
          <w:tab w:leader="none" w:pos="540" w:val="left"/>
        </w:tabs>
        <w:numPr>
          <w:ilvl w:val="0"/>
          <w:numId w:val="349"/>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Commit comments</w:t>
      </w:r>
    </w:p>
    <w:p>
      <w:pPr>
        <w:spacing w:after="0" w:line="124" w:lineRule="exact"/>
        <w:rPr>
          <w:rFonts w:ascii="Times New Roman" w:cs="Times New Roman" w:eastAsia="Times New Roman" w:hAnsi="Times New Roman"/>
          <w:sz w:val="22"/>
          <w:szCs w:val="22"/>
          <w:color w:val="auto"/>
        </w:rPr>
      </w:pPr>
    </w:p>
    <w:p>
      <w:pPr>
        <w:ind w:left="540" w:hanging="270"/>
        <w:spacing w:after="0"/>
        <w:tabs>
          <w:tab w:leader="none" w:pos="540" w:val="left"/>
        </w:tabs>
        <w:numPr>
          <w:ilvl w:val="0"/>
          <w:numId w:val="349"/>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Active webhooks</w:t>
      </w:r>
    </w:p>
    <w:p>
      <w:pPr>
        <w:spacing w:after="0" w:line="124" w:lineRule="exact"/>
        <w:rPr>
          <w:rFonts w:ascii="Times New Roman" w:cs="Times New Roman" w:eastAsia="Times New Roman" w:hAnsi="Times New Roman"/>
          <w:sz w:val="22"/>
          <w:szCs w:val="22"/>
          <w:color w:val="auto"/>
        </w:rPr>
      </w:pPr>
    </w:p>
    <w:p>
      <w:pPr>
        <w:ind w:left="540" w:hanging="270"/>
        <w:spacing w:after="0"/>
        <w:tabs>
          <w:tab w:leader="none" w:pos="540" w:val="left"/>
        </w:tabs>
        <w:numPr>
          <w:ilvl w:val="0"/>
          <w:numId w:val="349"/>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Repository settings</w:t>
      </w:r>
    </w:p>
    <w:p>
      <w:pPr>
        <w:spacing w:after="0" w:line="124" w:lineRule="exact"/>
        <w:rPr>
          <w:rFonts w:ascii="Times New Roman" w:cs="Times New Roman" w:eastAsia="Times New Roman" w:hAnsi="Times New Roman"/>
          <w:sz w:val="22"/>
          <w:szCs w:val="22"/>
          <w:color w:val="auto"/>
        </w:rPr>
      </w:pPr>
    </w:p>
    <w:p>
      <w:pPr>
        <w:ind w:left="540" w:hanging="270"/>
        <w:spacing w:after="0"/>
        <w:tabs>
          <w:tab w:leader="none" w:pos="540" w:val="left"/>
        </w:tabs>
        <w:numPr>
          <w:ilvl w:val="0"/>
          <w:numId w:val="349"/>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Branch protections</w:t>
      </w:r>
    </w:p>
    <w:p>
      <w:pPr>
        <w:sectPr>
          <w:pgSz w:w="10980" w:h="13680" w:orient="portrait"/>
          <w:cols w:equalWidth="0" w:num="1">
            <w:col w:w="8100"/>
          </w:cols>
          <w:pgMar w:left="1440" w:top="889" w:right="1440" w:bottom="1440" w:gutter="0" w:footer="0" w:header="0"/>
        </w:sectPr>
      </w:pPr>
    </w:p>
    <w:bookmarkStart w:id="486" w:name="page487"/>
    <w:bookmarkEnd w:id="486"/>
    <w:p>
      <w:pPr>
        <w:ind w:left="700" w:hanging="520"/>
        <w:spacing w:after="0"/>
        <w:tabs>
          <w:tab w:leader="none" w:pos="700" w:val="left"/>
        </w:tabs>
        <w:numPr>
          <w:ilvl w:val="0"/>
          <w:numId w:val="350"/>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Migrating to GitHub</w:t>
      </w:r>
    </w:p>
    <w:p>
      <w:pPr>
        <w:spacing w:after="0" w:line="330" w:lineRule="exact"/>
        <w:rPr>
          <w:rFonts w:ascii="Times New Roman" w:cs="Times New Roman" w:eastAsia="Times New Roman" w:hAnsi="Times New Roman"/>
          <w:sz w:val="20"/>
          <w:szCs w:val="20"/>
          <w:color w:val="auto"/>
        </w:rPr>
      </w:pPr>
    </w:p>
    <w:p>
      <w:pPr>
        <w:ind w:left="720" w:hanging="270"/>
        <w:spacing w:after="0"/>
        <w:tabs>
          <w:tab w:leader="none" w:pos="720" w:val="left"/>
        </w:tabs>
        <w:numPr>
          <w:ilvl w:val="1"/>
          <w:numId w:val="350"/>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GitHub Pages settings</w:t>
      </w:r>
    </w:p>
    <w:p>
      <w:pPr>
        <w:spacing w:after="0" w:line="124" w:lineRule="exact"/>
        <w:rPr>
          <w:rFonts w:ascii="Times New Roman" w:cs="Times New Roman" w:eastAsia="Times New Roman" w:hAnsi="Times New Roman"/>
          <w:sz w:val="22"/>
          <w:szCs w:val="22"/>
          <w:color w:val="auto"/>
        </w:rPr>
      </w:pPr>
    </w:p>
    <w:p>
      <w:pPr>
        <w:ind w:left="720" w:hanging="270"/>
        <w:spacing w:after="0"/>
        <w:tabs>
          <w:tab w:leader="none" w:pos="720" w:val="left"/>
        </w:tabs>
        <w:numPr>
          <w:ilvl w:val="1"/>
          <w:numId w:val="350"/>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User history for the above data</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114300</wp:posOffset>
                </wp:positionH>
                <wp:positionV relativeFrom="paragraph">
                  <wp:posOffset>-555625</wp:posOffset>
                </wp:positionV>
                <wp:extent cx="5029200" cy="0"/>
                <wp:wrapNone/>
                <wp:docPr id="1228" name="Shape 122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1228" o:spid="_x0000_s2253"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9pt,-43.7499pt" to="405pt,-43.7499pt" o:allowincell="f" strokecolor="#000000" strokeweight="0.5pt"/>
            </w:pict>
          </mc:Fallback>
        </mc:AlternateContent>
      </w:r>
    </w:p>
    <w:p>
      <w:pPr>
        <w:spacing w:after="0" w:line="171" w:lineRule="exact"/>
        <w:rPr>
          <w:sz w:val="20"/>
          <w:szCs w:val="20"/>
          <w:color w:val="auto"/>
        </w:rPr>
      </w:pPr>
    </w:p>
    <w:p>
      <w:pPr>
        <w:ind w:left="180" w:right="200"/>
        <w:spacing w:after="0" w:line="245" w:lineRule="auto"/>
        <w:rPr>
          <w:rFonts w:ascii="Courier New" w:cs="Courier New" w:eastAsia="Courier New" w:hAnsi="Courier New"/>
          <w:sz w:val="21"/>
          <w:szCs w:val="21"/>
          <w:color w:val="auto"/>
        </w:rPr>
      </w:pPr>
      <w:r>
        <w:rPr>
          <w:rFonts w:ascii="Times New Roman" w:cs="Times New Roman" w:eastAsia="Times New Roman" w:hAnsi="Times New Roman"/>
          <w:sz w:val="22"/>
          <w:szCs w:val="22"/>
          <w:color w:val="auto"/>
        </w:rPr>
        <w:t>See</w:t>
      </w:r>
      <w:r>
        <w:rPr>
          <w:rFonts w:ascii="Courier New" w:cs="Courier New" w:eastAsia="Courier New" w:hAnsi="Courier New"/>
          <w:sz w:val="21"/>
          <w:szCs w:val="21"/>
          <w:color w:val="auto"/>
        </w:rPr>
        <w:t xml:space="preserve"> </w:t>
      </w:r>
      <w:hyperlink r:id="rId533">
        <w:r>
          <w:rPr>
            <w:rFonts w:ascii="Courier New" w:cs="Courier New" w:eastAsia="Courier New" w:hAnsi="Courier New"/>
            <w:sz w:val="21"/>
            <w:szCs w:val="21"/>
            <w:color w:val="auto"/>
          </w:rPr>
          <w:t>https://docs.github.com/en/early-access/github/migrating-</w:t>
        </w:r>
      </w:hyperlink>
      <w:hyperlink r:id="rId533">
        <w:r>
          <w:rPr>
            <w:rFonts w:ascii="Courier New" w:cs="Courier New" w:eastAsia="Courier New" w:hAnsi="Courier New"/>
            <w:sz w:val="21"/>
            <w:szCs w:val="21"/>
            <w:color w:val="auto"/>
          </w:rPr>
          <w:t>with-github-enterprise-importer</w:t>
        </w:r>
        <w:r>
          <w:rPr>
            <w:rFonts w:ascii="Times New Roman" w:cs="Times New Roman" w:eastAsia="Times New Roman" w:hAnsi="Times New Roman"/>
            <w:sz w:val="22"/>
            <w:szCs w:val="22"/>
            <w:color w:val="auto"/>
          </w:rPr>
          <w:t xml:space="preserve"> </w:t>
        </w:r>
      </w:hyperlink>
      <w:r>
        <w:rPr>
          <w:rFonts w:ascii="Times New Roman" w:cs="Times New Roman" w:eastAsia="Times New Roman" w:hAnsi="Times New Roman"/>
          <w:sz w:val="22"/>
          <w:szCs w:val="22"/>
          <w:color w:val="auto"/>
        </w:rPr>
        <w:t>for more information. Note that GEI is still</w:t>
      </w:r>
      <w:r>
        <w:rPr>
          <w:rFonts w:ascii="Courier New" w:cs="Courier New" w:eastAsia="Courier New" w:hAnsi="Courier New"/>
          <w:sz w:val="21"/>
          <w:szCs w:val="21"/>
          <w:color w:val="auto"/>
        </w:rPr>
        <w:t xml:space="preserve"> </w:t>
      </w:r>
      <w:r>
        <w:rPr>
          <w:rFonts w:ascii="Times New Roman" w:cs="Times New Roman" w:eastAsia="Times New Roman" w:hAnsi="Times New Roman"/>
          <w:sz w:val="22"/>
          <w:szCs w:val="22"/>
          <w:color w:val="auto"/>
        </w:rPr>
        <w:t>in beta and might change frequently.</w:t>
      </w:r>
    </w:p>
    <w:p>
      <w:pPr>
        <w:spacing w:after="0" w:line="105" w:lineRule="exact"/>
        <w:rPr>
          <w:sz w:val="20"/>
          <w:szCs w:val="20"/>
          <w:color w:val="auto"/>
        </w:rPr>
      </w:pPr>
    </w:p>
    <w:p>
      <w:pPr>
        <w:ind w:left="180" w:right="300"/>
        <w:spacing w:after="0" w:line="267" w:lineRule="auto"/>
        <w:rPr>
          <w:sz w:val="20"/>
          <w:szCs w:val="20"/>
          <w:color w:val="auto"/>
        </w:rPr>
      </w:pPr>
      <w:r>
        <w:rPr>
          <w:rFonts w:ascii="Times New Roman" w:cs="Times New Roman" w:eastAsia="Times New Roman" w:hAnsi="Times New Roman"/>
          <w:sz w:val="21"/>
          <w:szCs w:val="21"/>
          <w:color w:val="auto"/>
        </w:rPr>
        <w:t>If you are using GitHub Enterprise Server, you can also use</w:t>
      </w:r>
      <w:r>
        <w:rPr>
          <w:rFonts w:ascii="Courier New" w:cs="Courier New" w:eastAsia="Courier New" w:hAnsi="Courier New"/>
          <w:sz w:val="20"/>
          <w:szCs w:val="20"/>
          <w:color w:val="auto"/>
        </w:rPr>
        <w:t xml:space="preserve"> ghe-migrator</w:t>
      </w:r>
      <w:r>
        <w:rPr>
          <w:rFonts w:ascii="Times New Roman" w:cs="Times New Roman" w:eastAsia="Times New Roman" w:hAnsi="Times New Roman"/>
          <w:sz w:val="21"/>
          <w:szCs w:val="21"/>
          <w:color w:val="auto"/>
        </w:rPr>
        <w:t xml:space="preserve"> to import data, either from another server instance, or from GitHub Enterprise Cloud. See</w:t>
      </w:r>
    </w:p>
    <w:p>
      <w:pPr>
        <w:ind w:left="180" w:right="360"/>
        <w:spacing w:after="0" w:line="253" w:lineRule="auto"/>
        <w:rPr>
          <w:rFonts w:ascii="Courier New" w:cs="Courier New" w:eastAsia="Courier New" w:hAnsi="Courier New"/>
          <w:sz w:val="20"/>
          <w:szCs w:val="20"/>
          <w:color w:val="auto"/>
        </w:rPr>
      </w:pPr>
      <w:hyperlink r:id="rId534">
        <w:r>
          <w:rPr>
            <w:rFonts w:ascii="Courier New" w:cs="Courier New" w:eastAsia="Courier New" w:hAnsi="Courier New"/>
            <w:sz w:val="20"/>
            <w:szCs w:val="20"/>
            <w:color w:val="auto"/>
          </w:rPr>
          <w:t>https://docs.github.com/en/enterprise-server@3.4/admin/user-</w:t>
        </w:r>
      </w:hyperlink>
      <w:hyperlink r:id="rId534">
        <w:r>
          <w:rPr>
            <w:rFonts w:ascii="Courier New" w:cs="Courier New" w:eastAsia="Courier New" w:hAnsi="Courier New"/>
            <w:sz w:val="20"/>
            <w:szCs w:val="20"/>
            <w:color w:val="auto"/>
          </w:rPr>
          <w:t>management/migrating-data-to-and-from-your-enterprise/about-</w:t>
        </w:r>
      </w:hyperlink>
    </w:p>
    <w:p>
      <w:pPr>
        <w:spacing w:after="0" w:line="1" w:lineRule="exact"/>
        <w:rPr>
          <w:sz w:val="20"/>
          <w:szCs w:val="20"/>
          <w:color w:val="auto"/>
        </w:rPr>
      </w:pPr>
    </w:p>
    <w:p>
      <w:pPr>
        <w:ind w:left="180" w:right="400"/>
        <w:spacing w:after="0" w:line="273" w:lineRule="auto"/>
        <w:rPr>
          <w:rFonts w:ascii="Courier New" w:cs="Courier New" w:eastAsia="Courier New" w:hAnsi="Courier New"/>
          <w:sz w:val="21"/>
          <w:szCs w:val="21"/>
          <w:color w:val="auto"/>
        </w:rPr>
      </w:pPr>
      <w:hyperlink r:id="rId534">
        <w:r>
          <w:rPr>
            <w:rFonts w:ascii="Courier New" w:cs="Courier New" w:eastAsia="Courier New" w:hAnsi="Courier New"/>
            <w:sz w:val="21"/>
            <w:szCs w:val="21"/>
            <w:color w:val="auto"/>
          </w:rPr>
          <w:t>migrations</w:t>
        </w:r>
        <w:r>
          <w:rPr>
            <w:rFonts w:ascii="Times New Roman" w:cs="Times New Roman" w:eastAsia="Times New Roman" w:hAnsi="Times New Roman"/>
            <w:sz w:val="22"/>
            <w:szCs w:val="22"/>
            <w:color w:val="auto"/>
          </w:rPr>
          <w:t xml:space="preserve"> </w:t>
        </w:r>
      </w:hyperlink>
      <w:r>
        <w:rPr>
          <w:rFonts w:ascii="Times New Roman" w:cs="Times New Roman" w:eastAsia="Times New Roman" w:hAnsi="Times New Roman"/>
          <w:sz w:val="22"/>
          <w:szCs w:val="22"/>
          <w:color w:val="auto"/>
        </w:rPr>
        <w:t>for more information on data export and import on GitHub Enterprise Server.</w:t>
      </w:r>
    </w:p>
    <w:p>
      <w:pPr>
        <w:spacing w:after="0" w:line="278" w:lineRule="exact"/>
        <w:rPr>
          <w:sz w:val="20"/>
          <w:szCs w:val="20"/>
          <w:color w:val="auto"/>
        </w:rPr>
      </w:pPr>
    </w:p>
    <w:p>
      <w:pPr>
        <w:ind w:left="180"/>
        <w:spacing w:after="0"/>
        <w:rPr>
          <w:sz w:val="20"/>
          <w:szCs w:val="20"/>
          <w:color w:val="auto"/>
        </w:rPr>
      </w:pPr>
      <w:r>
        <w:rPr>
          <w:rFonts w:ascii="Arial" w:cs="Arial" w:eastAsia="Arial" w:hAnsi="Arial"/>
          <w:sz w:val="34"/>
          <w:szCs w:val="34"/>
          <w:b w:val="1"/>
          <w:bCs w:val="1"/>
          <w:color w:val="auto"/>
        </w:rPr>
        <w:t>Migrating your pipelines</w:t>
      </w:r>
    </w:p>
    <w:p>
      <w:pPr>
        <w:spacing w:after="0" w:line="101" w:lineRule="exact"/>
        <w:rPr>
          <w:sz w:val="20"/>
          <w:szCs w:val="20"/>
          <w:color w:val="auto"/>
        </w:rPr>
      </w:pPr>
    </w:p>
    <w:p>
      <w:pPr>
        <w:ind w:left="180" w:right="200"/>
        <w:spacing w:after="0" w:line="298" w:lineRule="auto"/>
        <w:rPr>
          <w:sz w:val="20"/>
          <w:szCs w:val="20"/>
          <w:color w:val="auto"/>
        </w:rPr>
      </w:pPr>
      <w:r>
        <w:rPr>
          <w:rFonts w:ascii="Times New Roman" w:cs="Times New Roman" w:eastAsia="Times New Roman" w:hAnsi="Times New Roman"/>
          <w:sz w:val="22"/>
          <w:szCs w:val="22"/>
          <w:color w:val="auto"/>
        </w:rPr>
        <w:t xml:space="preserve">To migrate your pipelines to GitHub Actions, you can use a tool called </w:t>
      </w:r>
      <w:r>
        <w:rPr>
          <w:rFonts w:ascii="Times New Roman" w:cs="Times New Roman" w:eastAsia="Times New Roman" w:hAnsi="Times New Roman"/>
          <w:sz w:val="22"/>
          <w:szCs w:val="22"/>
          <w:b w:val="1"/>
          <w:bCs w:val="1"/>
          <w:color w:val="auto"/>
        </w:rPr>
        <w:t>Valet</w:t>
      </w:r>
      <w:r>
        <w:rPr>
          <w:rFonts w:ascii="Times New Roman" w:cs="Times New Roman" w:eastAsia="Times New Roman" w:hAnsi="Times New Roman"/>
          <w:sz w:val="22"/>
          <w:szCs w:val="22"/>
          <w:color w:val="auto"/>
        </w:rPr>
        <w:t>. It supports the following sources:</w:t>
      </w:r>
    </w:p>
    <w:p>
      <w:pPr>
        <w:spacing w:after="0" w:line="88" w:lineRule="exact"/>
        <w:rPr>
          <w:sz w:val="20"/>
          <w:szCs w:val="20"/>
          <w:color w:val="auto"/>
        </w:rPr>
      </w:pPr>
    </w:p>
    <w:p>
      <w:pPr>
        <w:ind w:left="720" w:hanging="270"/>
        <w:spacing w:after="0"/>
        <w:tabs>
          <w:tab w:leader="none" w:pos="720" w:val="left"/>
        </w:tabs>
        <w:numPr>
          <w:ilvl w:val="0"/>
          <w:numId w:val="351"/>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Azure DevOps (Classic pipelines, YAML pipelines, and releases)</w:t>
      </w:r>
    </w:p>
    <w:p>
      <w:pPr>
        <w:spacing w:after="0" w:line="124" w:lineRule="exact"/>
        <w:rPr>
          <w:rFonts w:ascii="Times New Roman" w:cs="Times New Roman" w:eastAsia="Times New Roman" w:hAnsi="Times New Roman"/>
          <w:sz w:val="22"/>
          <w:szCs w:val="22"/>
          <w:color w:val="auto"/>
        </w:rPr>
      </w:pPr>
    </w:p>
    <w:p>
      <w:pPr>
        <w:ind w:left="720" w:hanging="270"/>
        <w:spacing w:after="0"/>
        <w:tabs>
          <w:tab w:leader="none" w:pos="720" w:val="left"/>
        </w:tabs>
        <w:numPr>
          <w:ilvl w:val="0"/>
          <w:numId w:val="351"/>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Jenkins</w:t>
      </w:r>
    </w:p>
    <w:p>
      <w:pPr>
        <w:spacing w:after="0" w:line="124" w:lineRule="exact"/>
        <w:rPr>
          <w:rFonts w:ascii="Times New Roman" w:cs="Times New Roman" w:eastAsia="Times New Roman" w:hAnsi="Times New Roman"/>
          <w:sz w:val="22"/>
          <w:szCs w:val="22"/>
          <w:color w:val="auto"/>
        </w:rPr>
      </w:pPr>
    </w:p>
    <w:p>
      <w:pPr>
        <w:ind w:left="720" w:hanging="270"/>
        <w:spacing w:after="0"/>
        <w:tabs>
          <w:tab w:leader="none" w:pos="720" w:val="left"/>
        </w:tabs>
        <w:numPr>
          <w:ilvl w:val="0"/>
          <w:numId w:val="351"/>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Travis CI</w:t>
      </w:r>
    </w:p>
    <w:p>
      <w:pPr>
        <w:spacing w:after="0" w:line="124" w:lineRule="exact"/>
        <w:rPr>
          <w:rFonts w:ascii="Times New Roman" w:cs="Times New Roman" w:eastAsia="Times New Roman" w:hAnsi="Times New Roman"/>
          <w:sz w:val="22"/>
          <w:szCs w:val="22"/>
          <w:color w:val="auto"/>
        </w:rPr>
      </w:pPr>
    </w:p>
    <w:p>
      <w:pPr>
        <w:ind w:left="720" w:hanging="270"/>
        <w:spacing w:after="0"/>
        <w:tabs>
          <w:tab w:leader="none" w:pos="720" w:val="left"/>
        </w:tabs>
        <w:numPr>
          <w:ilvl w:val="0"/>
          <w:numId w:val="351"/>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Circle CI</w:t>
      </w:r>
    </w:p>
    <w:p>
      <w:pPr>
        <w:spacing w:after="0" w:line="124" w:lineRule="exact"/>
        <w:rPr>
          <w:rFonts w:ascii="Times New Roman" w:cs="Times New Roman" w:eastAsia="Times New Roman" w:hAnsi="Times New Roman"/>
          <w:sz w:val="22"/>
          <w:szCs w:val="22"/>
          <w:color w:val="auto"/>
        </w:rPr>
      </w:pPr>
    </w:p>
    <w:p>
      <w:pPr>
        <w:ind w:left="720" w:hanging="270"/>
        <w:spacing w:after="0"/>
        <w:tabs>
          <w:tab w:leader="none" w:pos="720" w:val="left"/>
        </w:tabs>
        <w:numPr>
          <w:ilvl w:val="0"/>
          <w:numId w:val="351"/>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GitLab CI</w:t>
      </w:r>
    </w:p>
    <w:p>
      <w:pPr>
        <w:spacing w:after="0" w:line="191"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2"/>
          <w:szCs w:val="22"/>
          <w:color w:val="auto"/>
        </w:rPr>
        <w:t>Valet is a Ruby-based command-line tool that gets installed using Docker.</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342900</wp:posOffset>
                </wp:positionH>
                <wp:positionV relativeFrom="paragraph">
                  <wp:posOffset>92710</wp:posOffset>
                </wp:positionV>
                <wp:extent cx="4572000" cy="355600"/>
                <wp:wrapNone/>
                <wp:docPr id="1229" name="Shape 122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572000" cy="355600"/>
                        </a:xfrm>
                        <a:prstGeom prst="rect">
                          <a:avLst/>
                        </a:prstGeom>
                        <a:solidFill>
                          <a:srgbClr val="FDFDFD"/>
                        </a:solidFill>
                      </wps:spPr>
                      <wps:bodyPr/>
                    </wps:wsp>
                  </a:graphicData>
                </a:graphic>
              </wp:anchor>
            </w:drawing>
          </mc:Choice>
          <mc:Fallback>
            <w:pict>
              <v:rect id="Shape 1229" o:spid="_x0000_s2254" style="position:absolute;margin-left:27pt;margin-top:7.3pt;width:360pt;height:28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FDFDFD" stroked="f"/>
            </w:pict>
          </mc:Fallback>
        </mc:AlternateContent>
        <mc:AlternateContent>
          <mc:Choice Requires="wps">
            <w:drawing>
              <wp:anchor simplePos="0" relativeHeight="251657728" behindDoc="1" locked="0" layoutInCell="0" allowOverlap="1">
                <wp:simplePos x="0" y="0"/>
                <wp:positionH relativeFrom="column">
                  <wp:posOffset>470535</wp:posOffset>
                </wp:positionH>
                <wp:positionV relativeFrom="paragraph">
                  <wp:posOffset>195580</wp:posOffset>
                </wp:positionV>
                <wp:extent cx="4316095" cy="0"/>
                <wp:wrapNone/>
                <wp:docPr id="1230" name="Shape 123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316095"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1230" o:spid="_x0000_s2255"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37.05pt,15.4pt" to="376.9pt,15.4pt" o:allowincell="f" strokecolor="#000000" strokeweight="0.5pt"/>
            </w:pict>
          </mc:Fallback>
        </mc:AlternateContent>
        <mc:AlternateContent>
          <mc:Choice Requires="wps">
            <w:drawing>
              <wp:anchor simplePos="0" relativeHeight="251657728" behindDoc="1" locked="0" layoutInCell="0" allowOverlap="1">
                <wp:simplePos x="0" y="0"/>
                <wp:positionH relativeFrom="column">
                  <wp:posOffset>342900</wp:posOffset>
                </wp:positionH>
                <wp:positionV relativeFrom="paragraph">
                  <wp:posOffset>339090</wp:posOffset>
                </wp:positionV>
                <wp:extent cx="4572000" cy="869950"/>
                <wp:wrapNone/>
                <wp:docPr id="1231" name="Shape 123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572000" cy="869950"/>
                        </a:xfrm>
                        <a:prstGeom prst="rect">
                          <a:avLst/>
                        </a:prstGeom>
                        <a:solidFill>
                          <a:srgbClr val="FDFDFD"/>
                        </a:solidFill>
                      </wps:spPr>
                      <wps:bodyPr/>
                    </wps:wsp>
                  </a:graphicData>
                </a:graphic>
              </wp:anchor>
            </w:drawing>
          </mc:Choice>
          <mc:Fallback>
            <w:pict>
              <v:rect id="Shape 1231" o:spid="_x0000_s2256" style="position:absolute;margin-left:27pt;margin-top:26.7pt;width:360pt;height:68.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FDFDFD" stroked="f"/>
            </w:pict>
          </mc:Fallback>
        </mc:AlternateContent>
        <mc:AlternateContent>
          <mc:Choice Requires="wps">
            <w:drawing>
              <wp:anchor simplePos="0" relativeHeight="251657728" behindDoc="1" locked="0" layoutInCell="0" allowOverlap="1">
                <wp:simplePos x="0" y="0"/>
                <wp:positionH relativeFrom="column">
                  <wp:posOffset>4783455</wp:posOffset>
                </wp:positionH>
                <wp:positionV relativeFrom="paragraph">
                  <wp:posOffset>192405</wp:posOffset>
                </wp:positionV>
                <wp:extent cx="0" cy="916305"/>
                <wp:wrapNone/>
                <wp:docPr id="1232" name="Shape 123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916305"/>
                        </a:xfrm>
                        <a:prstGeom prst="line">
                          <a:avLst/>
                        </a:prstGeom>
                        <a:solidFill>
                          <a:srgbClr val="FFFFFF"/>
                        </a:solidFill>
                        <a:ln w="6350">
                          <a:solidFill>
                            <a:srgbClr val="000000"/>
                          </a:solidFill>
                          <a:miter lim="800000"/>
                          <a:headEnd/>
                          <a:tailEnd/>
                        </a:ln>
                      </wps:spPr>
                      <wps:bodyPr/>
                    </wps:wsp>
                  </a:graphicData>
                </a:graphic>
              </wp:anchor>
            </w:drawing>
          </mc:Choice>
          <mc:Fallback>
            <w:pict>
              <v:line id="Shape 1232" o:spid="_x0000_s2257"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376.65pt,15.15pt" to="376.65pt,87.3pt" o:allowincell="f" strokecolor="#000000" strokeweight="0.5pt"/>
            </w:pict>
          </mc:Fallback>
        </mc:AlternateContent>
        <mc:AlternateContent>
          <mc:Choice Requires="wps">
            <w:drawing>
              <wp:anchor simplePos="0" relativeHeight="251657728" behindDoc="1" locked="0" layoutInCell="0" allowOverlap="1">
                <wp:simplePos x="0" y="0"/>
                <wp:positionH relativeFrom="column">
                  <wp:posOffset>473710</wp:posOffset>
                </wp:positionH>
                <wp:positionV relativeFrom="paragraph">
                  <wp:posOffset>192405</wp:posOffset>
                </wp:positionV>
                <wp:extent cx="0" cy="916305"/>
                <wp:wrapNone/>
                <wp:docPr id="1233" name="Shape 123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916305"/>
                        </a:xfrm>
                        <a:prstGeom prst="line">
                          <a:avLst/>
                        </a:prstGeom>
                        <a:solidFill>
                          <a:srgbClr val="FFFFFF"/>
                        </a:solidFill>
                        <a:ln w="6350">
                          <a:solidFill>
                            <a:srgbClr val="000000"/>
                          </a:solidFill>
                          <a:miter lim="800000"/>
                          <a:headEnd/>
                          <a:tailEnd/>
                        </a:ln>
                      </wps:spPr>
                      <wps:bodyPr/>
                    </wps:wsp>
                  </a:graphicData>
                </a:graphic>
              </wp:anchor>
            </w:drawing>
          </mc:Choice>
          <mc:Fallback>
            <w:pict>
              <v:line id="Shape 1233" o:spid="_x0000_s2258"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37.3pt,15.15pt" to="37.3pt,87.3pt" o:allowincell="f" strokecolor="#000000" strokeweight="0.5pt"/>
            </w:pict>
          </mc:Fallback>
        </mc:AlternateContent>
        <mc:AlternateContent>
          <mc:Choice Requires="wps">
            <w:drawing>
              <wp:anchor simplePos="0" relativeHeight="251657728" behindDoc="1" locked="0" layoutInCell="0" allowOverlap="1">
                <wp:simplePos x="0" y="0"/>
                <wp:positionH relativeFrom="column">
                  <wp:posOffset>470535</wp:posOffset>
                </wp:positionH>
                <wp:positionV relativeFrom="paragraph">
                  <wp:posOffset>1105535</wp:posOffset>
                </wp:positionV>
                <wp:extent cx="4316095" cy="0"/>
                <wp:wrapNone/>
                <wp:docPr id="1234" name="Shape 123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316095"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1234" o:spid="_x0000_s2259"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37.05pt,87.05pt" to="376.9pt,87.05pt" o:allowincell="f" strokecolor="#000000" strokeweight="0.5pt"/>
            </w:pict>
          </mc:Fallback>
        </mc:AlternateContent>
      </w:r>
    </w:p>
    <w:p>
      <w:pPr>
        <w:spacing w:after="0" w:line="339" w:lineRule="exact"/>
        <w:rPr>
          <w:sz w:val="20"/>
          <w:szCs w:val="20"/>
          <w:color w:val="auto"/>
        </w:rPr>
      </w:pPr>
    </w:p>
    <w:p>
      <w:pPr>
        <w:ind w:left="920"/>
        <w:spacing w:after="0"/>
        <w:rPr>
          <w:sz w:val="20"/>
          <w:szCs w:val="20"/>
          <w:color w:val="auto"/>
        </w:rPr>
      </w:pPr>
      <w:r>
        <w:rPr>
          <w:rFonts w:ascii="Times New Roman" w:cs="Times New Roman" w:eastAsia="Times New Roman" w:hAnsi="Times New Roman"/>
          <w:sz w:val="20"/>
          <w:szCs w:val="20"/>
          <w:b w:val="1"/>
          <w:bCs w:val="1"/>
          <w:color w:val="auto"/>
        </w:rPr>
        <w:t>Note</w:t>
      </w:r>
    </w:p>
    <w:p>
      <w:pPr>
        <w:spacing w:after="0" w:line="72" w:lineRule="exact"/>
        <w:rPr>
          <w:sz w:val="20"/>
          <w:szCs w:val="20"/>
          <w:color w:val="auto"/>
        </w:rPr>
      </w:pPr>
    </w:p>
    <w:p>
      <w:pPr>
        <w:ind w:left="920" w:right="1080"/>
        <w:spacing w:after="0" w:line="281" w:lineRule="auto"/>
        <w:rPr>
          <w:sz w:val="20"/>
          <w:szCs w:val="20"/>
          <w:color w:val="auto"/>
        </w:rPr>
      </w:pPr>
      <w:r>
        <w:rPr>
          <w:rFonts w:ascii="Times New Roman" w:cs="Times New Roman" w:eastAsia="Times New Roman" w:hAnsi="Times New Roman"/>
          <w:sz w:val="19"/>
          <w:szCs w:val="19"/>
          <w:color w:val="auto"/>
        </w:rPr>
        <w:t>Valet is still in private beta at the time of writing and is still subject to change. Valet is not intended to be a 100% effective solution that can migrate everything! It is extensible and you will have to write your own transformers and probably still need to do some manual steps after the migration.</w:t>
      </w:r>
    </w:p>
    <w:p>
      <w:pPr>
        <w:spacing w:after="0" w:line="258" w:lineRule="exact"/>
        <w:rPr>
          <w:sz w:val="20"/>
          <w:szCs w:val="20"/>
          <w:color w:val="auto"/>
        </w:rPr>
      </w:pPr>
    </w:p>
    <w:p>
      <w:pPr>
        <w:ind w:left="180" w:right="280"/>
        <w:spacing w:after="0" w:line="274" w:lineRule="auto"/>
        <w:rPr>
          <w:sz w:val="20"/>
          <w:szCs w:val="20"/>
          <w:color w:val="auto"/>
        </w:rPr>
      </w:pPr>
      <w:r>
        <w:rPr>
          <w:rFonts w:ascii="Times New Roman" w:cs="Times New Roman" w:eastAsia="Times New Roman" w:hAnsi="Times New Roman"/>
          <w:sz w:val="22"/>
          <w:szCs w:val="22"/>
          <w:color w:val="auto"/>
        </w:rPr>
        <w:t>The distribution of Valet happens by pulling down a container image and using the two scripts</w:t>
      </w:r>
      <w:r>
        <w:rPr>
          <w:rFonts w:ascii="Courier New" w:cs="Courier New" w:eastAsia="Courier New" w:hAnsi="Courier New"/>
          <w:sz w:val="21"/>
          <w:szCs w:val="21"/>
          <w:color w:val="auto"/>
        </w:rPr>
        <w:t xml:space="preserve"> valet</w:t>
      </w:r>
      <w:r>
        <w:rPr>
          <w:rFonts w:ascii="Times New Roman" w:cs="Times New Roman" w:eastAsia="Times New Roman" w:hAnsi="Times New Roman"/>
          <w:sz w:val="22"/>
          <w:szCs w:val="22"/>
          <w:color w:val="auto"/>
        </w:rPr>
        <w:t xml:space="preserve"> and</w:t>
      </w:r>
      <w:r>
        <w:rPr>
          <w:rFonts w:ascii="Courier New" w:cs="Courier New" w:eastAsia="Courier New" w:hAnsi="Courier New"/>
          <w:sz w:val="21"/>
          <w:szCs w:val="21"/>
          <w:color w:val="auto"/>
        </w:rPr>
        <w:t xml:space="preserve"> valet-update</w:t>
      </w:r>
      <w:r>
        <w:rPr>
          <w:rFonts w:ascii="Times New Roman" w:cs="Times New Roman" w:eastAsia="Times New Roman" w:hAnsi="Times New Roman"/>
          <w:sz w:val="22"/>
          <w:szCs w:val="22"/>
          <w:color w:val="auto"/>
        </w:rPr>
        <w:t xml:space="preserve"> to interact with it:</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114300</wp:posOffset>
                </wp:positionH>
                <wp:positionV relativeFrom="paragraph">
                  <wp:posOffset>93345</wp:posOffset>
                </wp:positionV>
                <wp:extent cx="5029200" cy="227965"/>
                <wp:wrapNone/>
                <wp:docPr id="1235" name="Shape 123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227965"/>
                        </a:xfrm>
                        <a:prstGeom prst="rect">
                          <a:avLst/>
                        </a:prstGeom>
                        <a:solidFill>
                          <a:srgbClr val="F3F2F1"/>
                        </a:solidFill>
                      </wps:spPr>
                      <wps:bodyPr/>
                    </wps:wsp>
                  </a:graphicData>
                </a:graphic>
              </wp:anchor>
            </w:drawing>
          </mc:Choice>
          <mc:Fallback>
            <w:pict>
              <v:rect id="Shape 1235" o:spid="_x0000_s2260" style="position:absolute;margin-left:9pt;margin-top:7.35pt;width:396pt;height:17.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F3F2F1" stroked="f"/>
            </w:pict>
          </mc:Fallback>
        </mc:AlternateContent>
      </w:r>
    </w:p>
    <w:p>
      <w:pPr>
        <w:sectPr>
          <w:pgSz w:w="10980" w:h="13680" w:orient="portrait"/>
          <w:cols w:equalWidth="0" w:num="1">
            <w:col w:w="8100"/>
          </w:cols>
          <w:pgMar w:left="1440" w:top="889" w:right="1440" w:bottom="1440" w:gutter="0" w:footer="0" w:header="0"/>
        </w:sectPr>
      </w:pPr>
    </w:p>
    <w:p>
      <w:pPr>
        <w:spacing w:after="0" w:line="175" w:lineRule="exact"/>
        <w:rPr>
          <w:sz w:val="20"/>
          <w:szCs w:val="20"/>
          <w:color w:val="auto"/>
        </w:rPr>
      </w:pPr>
    </w:p>
    <w:p>
      <w:pPr>
        <w:ind w:left="360"/>
        <w:spacing w:after="0"/>
        <w:rPr>
          <w:sz w:val="20"/>
          <w:szCs w:val="20"/>
          <w:color w:val="auto"/>
        </w:rPr>
      </w:pPr>
      <w:r>
        <w:rPr>
          <w:rFonts w:ascii="Courier New" w:cs="Courier New" w:eastAsia="Courier New" w:hAnsi="Courier New"/>
          <w:sz w:val="19"/>
          <w:szCs w:val="19"/>
          <w:color w:val="12110C"/>
        </w:rPr>
        <w:t>$ docker pull ghcr.io/valet-customers/valet-cli</w:t>
      </w:r>
    </w:p>
    <w:p>
      <w:pPr>
        <w:sectPr>
          <w:pgSz w:w="10980" w:h="13680" w:orient="portrait"/>
          <w:cols w:equalWidth="0" w:num="1">
            <w:col w:w="8100"/>
          </w:cols>
          <w:pgMar w:left="1440" w:top="889" w:right="1440" w:bottom="1440" w:gutter="0" w:footer="0" w:header="0"/>
          <w:type w:val="continuous"/>
        </w:sectPr>
      </w:pPr>
    </w:p>
    <w:bookmarkStart w:id="487" w:name="page488"/>
    <w:bookmarkEnd w:id="487"/>
    <w:p>
      <w:pPr>
        <w:ind w:left="5420"/>
        <w:spacing w:after="0"/>
        <w:tabs>
          <w:tab w:leader="none" w:pos="7620" w:val="left"/>
        </w:tabs>
        <w:rPr>
          <w:sz w:val="20"/>
          <w:szCs w:val="20"/>
          <w:color w:val="auto"/>
        </w:rPr>
      </w:pPr>
      <w:r>
        <w:rPr>
          <w:rFonts w:ascii="Times New Roman" w:cs="Times New Roman" w:eastAsia="Times New Roman" w:hAnsi="Times New Roman"/>
          <w:sz w:val="20"/>
          <w:szCs w:val="20"/>
          <w:color w:val="auto"/>
        </w:rPr>
        <w:t>Migrating your pipelines</w:t>
      </w:r>
      <w:r>
        <w:rPr>
          <w:sz w:val="20"/>
          <w:szCs w:val="20"/>
          <w:color w:val="auto"/>
        </w:rPr>
        <w:tab/>
      </w:r>
      <w:r>
        <w:rPr>
          <w:rFonts w:ascii="Times New Roman" w:cs="Times New Roman" w:eastAsia="Times New Roman" w:hAnsi="Times New Roman"/>
          <w:sz w:val="18"/>
          <w:szCs w:val="18"/>
          <w:color w:val="auto"/>
        </w:rPr>
        <w:t>459</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53340</wp:posOffset>
                </wp:positionV>
                <wp:extent cx="5029200" cy="0"/>
                <wp:wrapNone/>
                <wp:docPr id="1236" name="Shape 123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1236" o:spid="_x0000_s2261"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4.2pt" to="396pt,4.2pt" o:allowincell="f" strokecolor="#000000" strokeweight="0.5pt"/>
            </w:pict>
          </mc:Fallback>
        </mc:AlternateContent>
      </w:r>
    </w:p>
    <w:p>
      <w:pPr>
        <w:spacing w:after="0" w:line="310" w:lineRule="exact"/>
        <w:rPr>
          <w:sz w:val="20"/>
          <w:szCs w:val="20"/>
          <w:color w:val="auto"/>
        </w:rPr>
      </w:pPr>
    </w:p>
    <w:p>
      <w:pPr>
        <w:ind w:right="300"/>
        <w:spacing w:after="0" w:line="260" w:lineRule="auto"/>
        <w:rPr>
          <w:sz w:val="20"/>
          <w:szCs w:val="20"/>
          <w:color w:val="auto"/>
        </w:rPr>
      </w:pPr>
      <w:r>
        <w:rPr>
          <w:rFonts w:ascii="Times New Roman" w:cs="Times New Roman" w:eastAsia="Times New Roman" w:hAnsi="Times New Roman"/>
          <w:sz w:val="22"/>
          <w:szCs w:val="22"/>
          <w:color w:val="auto"/>
        </w:rPr>
        <w:t>You have to authenticate to</w:t>
      </w:r>
      <w:r>
        <w:rPr>
          <w:rFonts w:ascii="Courier New" w:cs="Courier New" w:eastAsia="Courier New" w:hAnsi="Courier New"/>
          <w:sz w:val="21"/>
          <w:szCs w:val="21"/>
          <w:color w:val="auto"/>
        </w:rPr>
        <w:t xml:space="preserve"> ghcr.io</w:t>
      </w:r>
      <w:r>
        <w:rPr>
          <w:rFonts w:ascii="Times New Roman" w:cs="Times New Roman" w:eastAsia="Times New Roman" w:hAnsi="Times New Roman"/>
          <w:sz w:val="22"/>
          <w:szCs w:val="22"/>
          <w:color w:val="auto"/>
        </w:rPr>
        <w:t xml:space="preserve"> once you have access to the private beta using your username and a PAT token with</w:t>
      </w:r>
      <w:r>
        <w:rPr>
          <w:rFonts w:ascii="Courier New" w:cs="Courier New" w:eastAsia="Courier New" w:hAnsi="Courier New"/>
          <w:sz w:val="21"/>
          <w:szCs w:val="21"/>
          <w:color w:val="auto"/>
        </w:rPr>
        <w:t xml:space="preserve"> read:packages</w:t>
      </w:r>
      <w:r>
        <w:rPr>
          <w:rFonts w:ascii="Times New Roman" w:cs="Times New Roman" w:eastAsia="Times New Roman" w:hAnsi="Times New Roman"/>
          <w:sz w:val="22"/>
          <w:szCs w:val="22"/>
          <w:color w:val="auto"/>
        </w:rPr>
        <w:t xml:space="preserve"> access:</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102235</wp:posOffset>
                </wp:positionV>
                <wp:extent cx="5029200" cy="227330"/>
                <wp:wrapNone/>
                <wp:docPr id="1237" name="Shape 123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227330"/>
                        </a:xfrm>
                        <a:prstGeom prst="rect">
                          <a:avLst/>
                        </a:prstGeom>
                        <a:solidFill>
                          <a:srgbClr val="F3F2F1"/>
                        </a:solidFill>
                      </wps:spPr>
                      <wps:bodyPr/>
                    </wps:wsp>
                  </a:graphicData>
                </a:graphic>
              </wp:anchor>
            </w:drawing>
          </mc:Choice>
          <mc:Fallback>
            <w:pict>
              <v:rect id="Shape 1237" o:spid="_x0000_s2262" style="position:absolute;margin-left:0pt;margin-top:8.05pt;width:396pt;height:17.9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F3F2F1" stroked="f"/>
            </w:pict>
          </mc:Fallback>
        </mc:AlternateContent>
      </w:r>
    </w:p>
    <w:p>
      <w:pPr>
        <w:spacing w:after="0" w:line="163" w:lineRule="exact"/>
        <w:rPr>
          <w:sz w:val="20"/>
          <w:szCs w:val="20"/>
          <w:color w:val="auto"/>
        </w:rPr>
      </w:pPr>
    </w:p>
    <w:p>
      <w:pPr>
        <w:ind w:left="180"/>
        <w:spacing w:after="0"/>
        <w:rPr>
          <w:sz w:val="20"/>
          <w:szCs w:val="20"/>
          <w:color w:val="auto"/>
        </w:rPr>
      </w:pPr>
      <w:r>
        <w:rPr>
          <w:rFonts w:ascii="Courier New" w:cs="Courier New" w:eastAsia="Courier New" w:hAnsi="Courier New"/>
          <w:sz w:val="20"/>
          <w:szCs w:val="20"/>
          <w:color w:val="12110C"/>
        </w:rPr>
        <w:t>$ docker login ghcr.io -u</w:t>
      </w:r>
      <w:r>
        <w:rPr>
          <w:rFonts w:ascii="Courier New" w:cs="Courier New" w:eastAsia="Courier New" w:hAnsi="Courier New"/>
          <w:sz w:val="20"/>
          <w:szCs w:val="20"/>
          <w:color w:val="000000"/>
        </w:rPr>
        <w:t xml:space="preserve"> </w:t>
      </w:r>
      <w:r>
        <w:rPr>
          <w:rFonts w:ascii="Courier New" w:cs="Courier New" w:eastAsia="Courier New" w:hAnsi="Courier New"/>
          <w:sz w:val="20"/>
          <w:szCs w:val="20"/>
          <w:b w:val="1"/>
          <w:bCs w:val="1"/>
          <w:color w:val="000000"/>
        </w:rPr>
        <w:t>&lt;USERNAME&gt;</w:t>
      </w:r>
    </w:p>
    <w:p>
      <w:pPr>
        <w:spacing w:after="0" w:line="200" w:lineRule="exact"/>
        <w:rPr>
          <w:sz w:val="20"/>
          <w:szCs w:val="20"/>
          <w:color w:val="auto"/>
        </w:rPr>
      </w:pPr>
    </w:p>
    <w:p>
      <w:pPr>
        <w:ind w:right="220"/>
        <w:spacing w:after="0" w:line="270" w:lineRule="auto"/>
        <w:rPr>
          <w:sz w:val="20"/>
          <w:szCs w:val="20"/>
          <w:color w:val="auto"/>
        </w:rPr>
      </w:pPr>
      <w:r>
        <w:rPr>
          <w:rFonts w:ascii="Times New Roman" w:cs="Times New Roman" w:eastAsia="Times New Roman" w:hAnsi="Times New Roman"/>
          <w:sz w:val="22"/>
          <w:szCs w:val="22"/>
          <w:color w:val="auto"/>
        </w:rPr>
        <w:t>The best way is to install Valet as a GitHub CLI extension, but you still need Docker running on your machine and you have to be authenticated to the registry. To install Valet as a GitHub CLI extension, execute the following command:</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97155</wp:posOffset>
                </wp:positionV>
                <wp:extent cx="5029200" cy="227330"/>
                <wp:wrapNone/>
                <wp:docPr id="1238" name="Shape 123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227330"/>
                        </a:xfrm>
                        <a:prstGeom prst="rect">
                          <a:avLst/>
                        </a:prstGeom>
                        <a:solidFill>
                          <a:srgbClr val="F3F2F1"/>
                        </a:solidFill>
                      </wps:spPr>
                      <wps:bodyPr/>
                    </wps:wsp>
                  </a:graphicData>
                </a:graphic>
              </wp:anchor>
            </w:drawing>
          </mc:Choice>
          <mc:Fallback>
            <w:pict>
              <v:rect id="Shape 1238" o:spid="_x0000_s2263" style="position:absolute;margin-left:0pt;margin-top:7.65pt;width:396pt;height:17.9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F3F2F1" stroked="f"/>
            </w:pict>
          </mc:Fallback>
        </mc:AlternateContent>
      </w:r>
    </w:p>
    <w:p>
      <w:pPr>
        <w:spacing w:after="0" w:line="155" w:lineRule="exact"/>
        <w:rPr>
          <w:sz w:val="20"/>
          <w:szCs w:val="20"/>
          <w:color w:val="auto"/>
        </w:rPr>
      </w:pPr>
    </w:p>
    <w:p>
      <w:pPr>
        <w:ind w:left="180"/>
        <w:spacing w:after="0"/>
        <w:rPr>
          <w:sz w:val="20"/>
          <w:szCs w:val="20"/>
          <w:color w:val="auto"/>
        </w:rPr>
      </w:pPr>
      <w:r>
        <w:rPr>
          <w:rFonts w:ascii="Courier New" w:cs="Courier New" w:eastAsia="Courier New" w:hAnsi="Courier New"/>
          <w:sz w:val="20"/>
          <w:szCs w:val="20"/>
          <w:color w:val="12110C"/>
        </w:rPr>
        <w:t>$ gh extension install github/gh-valet</w:t>
      </w:r>
    </w:p>
    <w:p>
      <w:pPr>
        <w:spacing w:after="0" w:line="200" w:lineRule="exact"/>
        <w:rPr>
          <w:sz w:val="20"/>
          <w:szCs w:val="20"/>
          <w:color w:val="auto"/>
        </w:rPr>
      </w:pPr>
    </w:p>
    <w:p>
      <w:pPr>
        <w:spacing w:after="0"/>
        <w:rPr>
          <w:sz w:val="20"/>
          <w:szCs w:val="20"/>
          <w:color w:val="auto"/>
        </w:rPr>
      </w:pPr>
      <w:r>
        <w:rPr>
          <w:rFonts w:ascii="Times New Roman" w:cs="Times New Roman" w:eastAsia="Times New Roman" w:hAnsi="Times New Roman"/>
          <w:sz w:val="22"/>
          <w:szCs w:val="22"/>
          <w:color w:val="auto"/>
        </w:rPr>
        <w:t>You can now easily update Valet using</w:t>
      </w:r>
      <w:r>
        <w:rPr>
          <w:rFonts w:ascii="Courier New" w:cs="Courier New" w:eastAsia="Courier New" w:hAnsi="Courier New"/>
          <w:sz w:val="21"/>
          <w:szCs w:val="21"/>
          <w:color w:val="auto"/>
        </w:rPr>
        <w:t xml:space="preserve"> gh valet update</w:t>
      </w:r>
      <w:r>
        <w:rPr>
          <w:rFonts w:ascii="Times New Roman" w:cs="Times New Roman" w:eastAsia="Times New Roman" w:hAnsi="Times New Roman"/>
          <w:sz w:val="22"/>
          <w:szCs w:val="22"/>
          <w:color w:val="auto"/>
        </w:rPr>
        <w:t>.</w:t>
      </w:r>
    </w:p>
    <w:p>
      <w:pPr>
        <w:spacing w:after="0" w:line="137" w:lineRule="exact"/>
        <w:rPr>
          <w:sz w:val="20"/>
          <w:szCs w:val="20"/>
          <w:color w:val="auto"/>
        </w:rPr>
      </w:pPr>
    </w:p>
    <w:p>
      <w:pPr>
        <w:ind w:right="220"/>
        <w:spacing w:after="0" w:line="263" w:lineRule="auto"/>
        <w:rPr>
          <w:sz w:val="20"/>
          <w:szCs w:val="20"/>
          <w:color w:val="auto"/>
        </w:rPr>
      </w:pPr>
      <w:r>
        <w:rPr>
          <w:rFonts w:ascii="Times New Roman" w:cs="Times New Roman" w:eastAsia="Times New Roman" w:hAnsi="Times New Roman"/>
          <w:sz w:val="22"/>
          <w:szCs w:val="22"/>
          <w:color w:val="auto"/>
        </w:rPr>
        <w:t>Valet is configured using environment variables. The easiest way to do this is to set these in a file called</w:t>
      </w:r>
      <w:r>
        <w:rPr>
          <w:rFonts w:ascii="Courier New" w:cs="Courier New" w:eastAsia="Courier New" w:hAnsi="Courier New"/>
          <w:sz w:val="21"/>
          <w:szCs w:val="21"/>
          <w:color w:val="auto"/>
        </w:rPr>
        <w:t xml:space="preserve"> .env.local</w:t>
      </w:r>
      <w:r>
        <w:rPr>
          <w:rFonts w:ascii="Times New Roman" w:cs="Times New Roman" w:eastAsia="Times New Roman" w:hAnsi="Times New Roman"/>
          <w:sz w:val="22"/>
          <w:szCs w:val="22"/>
          <w:color w:val="auto"/>
        </w:rPr>
        <w:t xml:space="preserve"> in the folder that you are using Valet in. This, for example, is the configuration for migrating pipelines from Azure to GitHub Enterprise Cloud:</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100330</wp:posOffset>
                </wp:positionV>
                <wp:extent cx="5029200" cy="1169670"/>
                <wp:wrapNone/>
                <wp:docPr id="1239" name="Shape 123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1169670"/>
                        </a:xfrm>
                        <a:prstGeom prst="rect">
                          <a:avLst/>
                        </a:prstGeom>
                        <a:solidFill>
                          <a:srgbClr val="F3F2F1"/>
                        </a:solidFill>
                      </wps:spPr>
                      <wps:bodyPr/>
                    </wps:wsp>
                  </a:graphicData>
                </a:graphic>
              </wp:anchor>
            </w:drawing>
          </mc:Choice>
          <mc:Fallback>
            <w:pict>
              <v:rect id="Shape 1239" o:spid="_x0000_s2264" style="position:absolute;margin-left:0pt;margin-top:7.9pt;width:396pt;height:92.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F3F2F1" stroked="f"/>
            </w:pict>
          </mc:Fallback>
        </mc:AlternateContent>
      </w:r>
    </w:p>
    <w:p>
      <w:pPr>
        <w:spacing w:after="0" w:line="165" w:lineRule="exact"/>
        <w:rPr>
          <w:sz w:val="20"/>
          <w:szCs w:val="20"/>
          <w:color w:val="auto"/>
        </w:rPr>
      </w:pPr>
    </w:p>
    <w:p>
      <w:pPr>
        <w:ind w:left="180" w:right="3360"/>
        <w:spacing w:after="0" w:line="308" w:lineRule="auto"/>
        <w:rPr>
          <w:sz w:val="20"/>
          <w:szCs w:val="20"/>
          <w:color w:val="auto"/>
        </w:rPr>
      </w:pPr>
      <w:r>
        <w:rPr>
          <w:rFonts w:ascii="Courier New" w:cs="Courier New" w:eastAsia="Courier New" w:hAnsi="Courier New"/>
          <w:sz w:val="20"/>
          <w:szCs w:val="20"/>
          <w:color w:val="12110C"/>
        </w:rPr>
        <w:t>GITHUB_ACCESS_TOKEN=</w:t>
      </w:r>
      <w:r>
        <w:rPr>
          <w:rFonts w:ascii="Courier New" w:cs="Courier New" w:eastAsia="Courier New" w:hAnsi="Courier New"/>
          <w:sz w:val="20"/>
          <w:szCs w:val="20"/>
          <w:b w:val="1"/>
          <w:bCs w:val="1"/>
          <w:color w:val="000000"/>
        </w:rPr>
        <w:t>&lt;GitHub PAT&gt;</w:t>
      </w:r>
      <w:r>
        <w:rPr>
          <w:rFonts w:ascii="Courier New" w:cs="Courier New" w:eastAsia="Courier New" w:hAnsi="Courier New"/>
          <w:sz w:val="20"/>
          <w:szCs w:val="20"/>
          <w:color w:val="12110C"/>
        </w:rPr>
        <w:t xml:space="preserve"> GITHUB_INSTANCE_URL=https://github.com</w:t>
      </w:r>
    </w:p>
    <w:p>
      <w:pPr>
        <w:spacing w:after="0" w:line="303" w:lineRule="exact"/>
        <w:rPr>
          <w:sz w:val="20"/>
          <w:szCs w:val="20"/>
          <w:color w:val="auto"/>
        </w:rPr>
      </w:pPr>
    </w:p>
    <w:p>
      <w:pPr>
        <w:ind w:left="180"/>
        <w:spacing w:after="0"/>
        <w:rPr>
          <w:sz w:val="20"/>
          <w:szCs w:val="20"/>
          <w:color w:val="auto"/>
        </w:rPr>
      </w:pPr>
      <w:r>
        <w:rPr>
          <w:rFonts w:ascii="Courier New" w:cs="Courier New" w:eastAsia="Courier New" w:hAnsi="Courier New"/>
          <w:sz w:val="20"/>
          <w:szCs w:val="20"/>
          <w:color w:val="12110C"/>
        </w:rPr>
        <w:t>AZURE_DEVOPS_PROJECT=</w:t>
      </w:r>
      <w:r>
        <w:rPr>
          <w:rFonts w:ascii="Courier New" w:cs="Courier New" w:eastAsia="Courier New" w:hAnsi="Courier New"/>
          <w:sz w:val="20"/>
          <w:szCs w:val="20"/>
          <w:b w:val="1"/>
          <w:bCs w:val="1"/>
          <w:color w:val="000000"/>
        </w:rPr>
        <w:t>&lt;project name&gt;</w:t>
      </w:r>
    </w:p>
    <w:p>
      <w:pPr>
        <w:spacing w:after="0" w:line="70" w:lineRule="exact"/>
        <w:rPr>
          <w:sz w:val="20"/>
          <w:szCs w:val="20"/>
          <w:color w:val="auto"/>
        </w:rPr>
      </w:pPr>
    </w:p>
    <w:p>
      <w:pPr>
        <w:ind w:left="180"/>
        <w:spacing w:after="0"/>
        <w:rPr>
          <w:sz w:val="20"/>
          <w:szCs w:val="20"/>
          <w:color w:val="auto"/>
        </w:rPr>
      </w:pPr>
      <w:r>
        <w:rPr>
          <w:rFonts w:ascii="Courier New" w:cs="Courier New" w:eastAsia="Courier New" w:hAnsi="Courier New"/>
          <w:sz w:val="20"/>
          <w:szCs w:val="20"/>
          <w:color w:val="12110C"/>
        </w:rPr>
        <w:t>AZURE_DEVOPS_ORGANIZATION=</w:t>
      </w:r>
      <w:r>
        <w:rPr>
          <w:rFonts w:ascii="Courier New" w:cs="Courier New" w:eastAsia="Courier New" w:hAnsi="Courier New"/>
          <w:sz w:val="20"/>
          <w:szCs w:val="20"/>
          <w:b w:val="1"/>
          <w:bCs w:val="1"/>
          <w:color w:val="000000"/>
        </w:rPr>
        <w:t>&lt;org name&gt;</w:t>
      </w:r>
    </w:p>
    <w:p>
      <w:pPr>
        <w:spacing w:after="0" w:line="70" w:lineRule="exact"/>
        <w:rPr>
          <w:sz w:val="20"/>
          <w:szCs w:val="20"/>
          <w:color w:val="auto"/>
        </w:rPr>
      </w:pPr>
    </w:p>
    <w:p>
      <w:pPr>
        <w:ind w:left="180"/>
        <w:spacing w:after="0"/>
        <w:rPr>
          <w:sz w:val="20"/>
          <w:szCs w:val="20"/>
          <w:color w:val="auto"/>
        </w:rPr>
      </w:pPr>
      <w:r>
        <w:rPr>
          <w:rFonts w:ascii="Courier New" w:cs="Courier New" w:eastAsia="Courier New" w:hAnsi="Courier New"/>
          <w:sz w:val="20"/>
          <w:szCs w:val="20"/>
          <w:color w:val="12110C"/>
        </w:rPr>
        <w:t>AZURE_DEVOPS_INSTANCE_URL=https://dev.azure.com/</w:t>
      </w:r>
      <w:r>
        <w:rPr>
          <w:rFonts w:ascii="Courier New" w:cs="Courier New" w:eastAsia="Courier New" w:hAnsi="Courier New"/>
          <w:sz w:val="20"/>
          <w:szCs w:val="20"/>
          <w:b w:val="1"/>
          <w:bCs w:val="1"/>
          <w:color w:val="000000"/>
        </w:rPr>
        <w:t>&lt;org&gt;</w:t>
      </w:r>
    </w:p>
    <w:p>
      <w:pPr>
        <w:spacing w:after="0" w:line="200" w:lineRule="exact"/>
        <w:rPr>
          <w:sz w:val="20"/>
          <w:szCs w:val="20"/>
          <w:color w:val="auto"/>
        </w:rPr>
      </w:pPr>
    </w:p>
    <w:p>
      <w:pPr>
        <w:spacing w:after="0"/>
        <w:rPr>
          <w:sz w:val="20"/>
          <w:szCs w:val="20"/>
          <w:color w:val="auto"/>
        </w:rPr>
      </w:pPr>
      <w:r>
        <w:rPr>
          <w:rFonts w:ascii="Times New Roman" w:cs="Times New Roman" w:eastAsia="Times New Roman" w:hAnsi="Times New Roman"/>
          <w:sz w:val="22"/>
          <w:szCs w:val="22"/>
          <w:color w:val="auto"/>
        </w:rPr>
        <w:t>Valet has three modes:</w:t>
      </w:r>
    </w:p>
    <w:p>
      <w:pPr>
        <w:spacing w:after="0" w:line="191" w:lineRule="exact"/>
        <w:rPr>
          <w:sz w:val="20"/>
          <w:szCs w:val="20"/>
          <w:color w:val="auto"/>
        </w:rPr>
      </w:pPr>
    </w:p>
    <w:p>
      <w:pPr>
        <w:ind w:left="540" w:right="200" w:hanging="270"/>
        <w:spacing w:after="0" w:line="257" w:lineRule="auto"/>
        <w:tabs>
          <w:tab w:leader="none" w:pos="540" w:val="left"/>
        </w:tabs>
        <w:numPr>
          <w:ilvl w:val="0"/>
          <w:numId w:val="352"/>
        </w:numPr>
        <w:rPr>
          <w:rFonts w:ascii="Times New Roman" w:cs="Times New Roman" w:eastAsia="Times New Roman" w:hAnsi="Times New Roman"/>
          <w:sz w:val="22"/>
          <w:szCs w:val="22"/>
          <w:color w:val="auto"/>
        </w:rPr>
      </w:pPr>
      <w:r>
        <w:rPr>
          <w:rFonts w:ascii="Courier New" w:cs="Courier New" w:eastAsia="Courier New" w:hAnsi="Courier New"/>
          <w:sz w:val="21"/>
          <w:szCs w:val="21"/>
          <w:color w:val="auto"/>
        </w:rPr>
        <w:t>gh valet audit</w:t>
      </w:r>
      <w:r>
        <w:rPr>
          <w:rFonts w:ascii="Times New Roman" w:cs="Times New Roman" w:eastAsia="Times New Roman" w:hAnsi="Times New Roman"/>
          <w:sz w:val="22"/>
          <w:szCs w:val="22"/>
          <w:color w:val="auto"/>
        </w:rPr>
        <w:t xml:space="preserve"> will analyze the source download information about all pipelines supported. It will create an audit summary report (Markdown) with all the pipelines, build steps, and environments found. You can use an audit to plan your migrations.</w:t>
      </w:r>
    </w:p>
    <w:p>
      <w:pPr>
        <w:spacing w:after="0" w:line="66" w:lineRule="exact"/>
        <w:rPr>
          <w:rFonts w:ascii="Times New Roman" w:cs="Times New Roman" w:eastAsia="Times New Roman" w:hAnsi="Times New Roman"/>
          <w:sz w:val="22"/>
          <w:szCs w:val="22"/>
          <w:color w:val="auto"/>
        </w:rPr>
      </w:pPr>
    </w:p>
    <w:p>
      <w:pPr>
        <w:ind w:left="540" w:right="280" w:hanging="270"/>
        <w:spacing w:after="0" w:line="254" w:lineRule="auto"/>
        <w:tabs>
          <w:tab w:leader="none" w:pos="540" w:val="left"/>
        </w:tabs>
        <w:numPr>
          <w:ilvl w:val="0"/>
          <w:numId w:val="352"/>
        </w:numPr>
        <w:rPr>
          <w:rFonts w:ascii="Times New Roman" w:cs="Times New Roman" w:eastAsia="Times New Roman" w:hAnsi="Times New Roman"/>
          <w:sz w:val="22"/>
          <w:szCs w:val="22"/>
          <w:color w:val="auto"/>
        </w:rPr>
      </w:pPr>
      <w:r>
        <w:rPr>
          <w:rFonts w:ascii="Courier New" w:cs="Courier New" w:eastAsia="Courier New" w:hAnsi="Courier New"/>
          <w:sz w:val="21"/>
          <w:szCs w:val="21"/>
          <w:color w:val="auto"/>
        </w:rPr>
        <w:t>gh valet dry-run</w:t>
      </w:r>
      <w:r>
        <w:rPr>
          <w:rFonts w:ascii="Times New Roman" w:cs="Times New Roman" w:eastAsia="Times New Roman" w:hAnsi="Times New Roman"/>
          <w:sz w:val="22"/>
          <w:szCs w:val="22"/>
          <w:color w:val="auto"/>
        </w:rPr>
        <w:t xml:space="preserve"> will convert the pipelines to a GitHub Actions workflow file and output the YAML file.</w:t>
      </w:r>
    </w:p>
    <w:p>
      <w:pPr>
        <w:spacing w:after="0" w:line="66" w:lineRule="exact"/>
        <w:rPr>
          <w:rFonts w:ascii="Times New Roman" w:cs="Times New Roman" w:eastAsia="Times New Roman" w:hAnsi="Times New Roman"/>
          <w:sz w:val="22"/>
          <w:szCs w:val="22"/>
          <w:color w:val="auto"/>
        </w:rPr>
      </w:pPr>
    </w:p>
    <w:p>
      <w:pPr>
        <w:jc w:val="both"/>
        <w:ind w:left="540" w:right="360" w:hanging="270"/>
        <w:spacing w:after="0" w:line="252" w:lineRule="auto"/>
        <w:tabs>
          <w:tab w:leader="none" w:pos="540" w:val="left"/>
        </w:tabs>
        <w:numPr>
          <w:ilvl w:val="0"/>
          <w:numId w:val="352"/>
        </w:numPr>
        <w:rPr>
          <w:rFonts w:ascii="Times New Roman" w:cs="Times New Roman" w:eastAsia="Times New Roman" w:hAnsi="Times New Roman"/>
          <w:sz w:val="22"/>
          <w:szCs w:val="22"/>
          <w:color w:val="auto"/>
        </w:rPr>
      </w:pPr>
      <w:r>
        <w:rPr>
          <w:rFonts w:ascii="Courier New" w:cs="Courier New" w:eastAsia="Courier New" w:hAnsi="Courier New"/>
          <w:sz w:val="21"/>
          <w:szCs w:val="21"/>
          <w:color w:val="auto"/>
        </w:rPr>
        <w:t>gh valet migrate</w:t>
      </w:r>
      <w:r>
        <w:rPr>
          <w:rFonts w:ascii="Times New Roman" w:cs="Times New Roman" w:eastAsia="Times New Roman" w:hAnsi="Times New Roman"/>
          <w:sz w:val="22"/>
          <w:szCs w:val="22"/>
          <w:color w:val="auto"/>
        </w:rPr>
        <w:t xml:space="preserve"> will convert the pipeline to a GitHub Actions workflow file and create a pull request in the target GitHub repository containing the changes to the workflow file.</w:t>
      </w:r>
    </w:p>
    <w:p>
      <w:pPr>
        <w:spacing w:after="0" w:line="69" w:lineRule="exact"/>
        <w:rPr>
          <w:rFonts w:ascii="Times New Roman" w:cs="Times New Roman" w:eastAsia="Times New Roman" w:hAnsi="Times New Roman"/>
          <w:sz w:val="22"/>
          <w:szCs w:val="22"/>
          <w:color w:val="auto"/>
        </w:rPr>
      </w:pPr>
    </w:p>
    <w:p>
      <w:pPr>
        <w:ind w:left="540" w:right="360" w:hanging="270"/>
        <w:spacing w:after="0" w:line="254" w:lineRule="auto"/>
        <w:tabs>
          <w:tab w:leader="none" w:pos="540" w:val="left"/>
        </w:tabs>
        <w:numPr>
          <w:ilvl w:val="0"/>
          <w:numId w:val="352"/>
        </w:numPr>
        <w:rPr>
          <w:rFonts w:ascii="Times New Roman" w:cs="Times New Roman" w:eastAsia="Times New Roman" w:hAnsi="Times New Roman"/>
          <w:sz w:val="22"/>
          <w:szCs w:val="22"/>
          <w:color w:val="auto"/>
        </w:rPr>
      </w:pPr>
      <w:r>
        <w:rPr>
          <w:rFonts w:ascii="Courier New" w:cs="Courier New" w:eastAsia="Courier New" w:hAnsi="Courier New"/>
          <w:sz w:val="21"/>
          <w:szCs w:val="21"/>
          <w:color w:val="auto"/>
        </w:rPr>
        <w:t>gh valet forecast</w:t>
      </w:r>
      <w:r>
        <w:rPr>
          <w:rFonts w:ascii="Times New Roman" w:cs="Times New Roman" w:eastAsia="Times New Roman" w:hAnsi="Times New Roman"/>
          <w:sz w:val="22"/>
          <w:szCs w:val="22"/>
          <w:color w:val="auto"/>
        </w:rPr>
        <w:t xml:space="preserve"> forecasts the usage of GitHub Actions based on historical pipeline utilization.</w:t>
      </w:r>
    </w:p>
    <w:p>
      <w:pPr>
        <w:sectPr>
          <w:pgSz w:w="10980" w:h="13680" w:orient="portrait"/>
          <w:cols w:equalWidth="0" w:num="1">
            <w:col w:w="8100"/>
          </w:cols>
          <w:pgMar w:left="1440" w:top="889" w:right="1440" w:bottom="1440" w:gutter="0" w:footer="0" w:header="0"/>
        </w:sectPr>
      </w:pPr>
    </w:p>
    <w:bookmarkStart w:id="488" w:name="page489"/>
    <w:bookmarkEnd w:id="488"/>
    <w:p>
      <w:pPr>
        <w:ind w:left="180"/>
        <w:spacing w:after="0"/>
        <w:tabs>
          <w:tab w:leader="none" w:pos="680" w:val="left"/>
        </w:tabs>
        <w:rPr>
          <w:sz w:val="20"/>
          <w:szCs w:val="20"/>
          <w:color w:val="auto"/>
        </w:rPr>
      </w:pPr>
      <w:r>
        <w:rPr>
          <w:rFonts w:ascii="Times New Roman" w:cs="Times New Roman" w:eastAsia="Times New Roman" w:hAnsi="Times New Roman"/>
          <w:sz w:val="20"/>
          <w:szCs w:val="20"/>
          <w:color w:val="auto"/>
        </w:rPr>
        <w:t>460</w:t>
        <w:tab/>
        <w:t>Migrating to GitHub</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114300</wp:posOffset>
                </wp:positionH>
                <wp:positionV relativeFrom="paragraph">
                  <wp:posOffset>53340</wp:posOffset>
                </wp:positionV>
                <wp:extent cx="5029200" cy="0"/>
                <wp:wrapNone/>
                <wp:docPr id="1240" name="Shape 124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1240" o:spid="_x0000_s2265"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9pt,4.2pt" to="405pt,4.2pt" o:allowincell="f" strokecolor="#000000" strokeweight="0.5pt"/>
            </w:pict>
          </mc:Fallback>
        </mc:AlternateContent>
      </w:r>
    </w:p>
    <w:p>
      <w:pPr>
        <w:spacing w:after="0" w:line="310" w:lineRule="exact"/>
        <w:rPr>
          <w:sz w:val="20"/>
          <w:szCs w:val="20"/>
          <w:color w:val="auto"/>
        </w:rPr>
      </w:pPr>
    </w:p>
    <w:p>
      <w:pPr>
        <w:ind w:left="180" w:right="840"/>
        <w:spacing w:after="0" w:line="290" w:lineRule="auto"/>
        <w:rPr>
          <w:sz w:val="20"/>
          <w:szCs w:val="20"/>
          <w:color w:val="auto"/>
        </w:rPr>
      </w:pPr>
      <w:r>
        <w:rPr>
          <w:rFonts w:ascii="Times New Roman" w:cs="Times New Roman" w:eastAsia="Times New Roman" w:hAnsi="Times New Roman"/>
          <w:sz w:val="22"/>
          <w:szCs w:val="22"/>
          <w:color w:val="auto"/>
        </w:rPr>
        <w:t>To run an audit using the previous configuration and create a report, just run the following command:</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114300</wp:posOffset>
                </wp:positionH>
                <wp:positionV relativeFrom="paragraph">
                  <wp:posOffset>83185</wp:posOffset>
                </wp:positionV>
                <wp:extent cx="5029200" cy="227330"/>
                <wp:wrapNone/>
                <wp:docPr id="1241" name="Shape 124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227330"/>
                        </a:xfrm>
                        <a:prstGeom prst="rect">
                          <a:avLst/>
                        </a:prstGeom>
                        <a:solidFill>
                          <a:srgbClr val="F3F2F1"/>
                        </a:solidFill>
                      </wps:spPr>
                      <wps:bodyPr/>
                    </wps:wsp>
                  </a:graphicData>
                </a:graphic>
              </wp:anchor>
            </w:drawing>
          </mc:Choice>
          <mc:Fallback>
            <w:pict>
              <v:rect id="Shape 1241" o:spid="_x0000_s2266" style="position:absolute;margin-left:9pt;margin-top:6.55pt;width:396pt;height:17.9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F3F2F1" stroked="f"/>
            </w:pict>
          </mc:Fallback>
        </mc:AlternateContent>
      </w:r>
    </w:p>
    <w:p>
      <w:pPr>
        <w:spacing w:after="0" w:line="133" w:lineRule="exact"/>
        <w:rPr>
          <w:sz w:val="20"/>
          <w:szCs w:val="20"/>
          <w:color w:val="auto"/>
        </w:rPr>
      </w:pPr>
    </w:p>
    <w:p>
      <w:pPr>
        <w:ind w:left="360"/>
        <w:spacing w:after="0"/>
        <w:rPr>
          <w:sz w:val="20"/>
          <w:szCs w:val="20"/>
          <w:color w:val="auto"/>
        </w:rPr>
      </w:pPr>
      <w:r>
        <w:rPr>
          <w:rFonts w:ascii="Courier New" w:cs="Courier New" w:eastAsia="Courier New" w:hAnsi="Courier New"/>
          <w:sz w:val="20"/>
          <w:szCs w:val="20"/>
          <w:color w:val="12110C"/>
        </w:rPr>
        <w:t>$ gh valet audit azure-devops --output-dir .</w:t>
      </w:r>
    </w:p>
    <w:p>
      <w:pPr>
        <w:spacing w:after="0" w:line="200" w:lineRule="exact"/>
        <w:rPr>
          <w:sz w:val="20"/>
          <w:szCs w:val="20"/>
          <w:color w:val="auto"/>
        </w:rPr>
      </w:pPr>
    </w:p>
    <w:p>
      <w:pPr>
        <w:ind w:left="180" w:right="400"/>
        <w:spacing w:after="0" w:line="242" w:lineRule="auto"/>
        <w:rPr>
          <w:sz w:val="20"/>
          <w:szCs w:val="20"/>
          <w:color w:val="auto"/>
        </w:rPr>
      </w:pPr>
      <w:r>
        <w:rPr>
          <w:rFonts w:ascii="Times New Roman" w:cs="Times New Roman" w:eastAsia="Times New Roman" w:hAnsi="Times New Roman"/>
          <w:sz w:val="22"/>
          <w:szCs w:val="22"/>
          <w:color w:val="auto"/>
        </w:rPr>
        <w:t>This will generate an</w:t>
      </w:r>
      <w:r>
        <w:rPr>
          <w:rFonts w:ascii="Courier New" w:cs="Courier New" w:eastAsia="Courier New" w:hAnsi="Courier New"/>
          <w:sz w:val="21"/>
          <w:szCs w:val="21"/>
          <w:color w:val="auto"/>
        </w:rPr>
        <w:t>audit_summary.md</w:t>
      </w:r>
      <w:r>
        <w:rPr>
          <w:rFonts w:ascii="Times New Roman" w:cs="Times New Roman" w:eastAsia="Times New Roman" w:hAnsi="Times New Roman"/>
          <w:sz w:val="22"/>
          <w:szCs w:val="22"/>
          <w:color w:val="auto"/>
        </w:rPr>
        <w:t xml:space="preserve"> report and three files for every supported pipeline: a</w:t>
      </w:r>
      <w:r>
        <w:rPr>
          <w:rFonts w:ascii="Courier New" w:cs="Courier New" w:eastAsia="Courier New" w:hAnsi="Courier New"/>
          <w:sz w:val="21"/>
          <w:szCs w:val="21"/>
          <w:color w:val="auto"/>
        </w:rPr>
        <w:t xml:space="preserve"> .config.json</w:t>
      </w:r>
      <w:r>
        <w:rPr>
          <w:rFonts w:ascii="Times New Roman" w:cs="Times New Roman" w:eastAsia="Times New Roman" w:hAnsi="Times New Roman"/>
          <w:sz w:val="22"/>
          <w:szCs w:val="22"/>
          <w:color w:val="auto"/>
        </w:rPr>
        <w:t xml:space="preserve"> file containing the configuration, a</w:t>
      </w:r>
      <w:r>
        <w:rPr>
          <w:rFonts w:ascii="Courier New" w:cs="Courier New" w:eastAsia="Courier New" w:hAnsi="Courier New"/>
          <w:sz w:val="21"/>
          <w:szCs w:val="21"/>
          <w:color w:val="auto"/>
        </w:rPr>
        <w:t xml:space="preserve"> .source.yml</w:t>
      </w:r>
      <w:r>
        <w:rPr>
          <w:rFonts w:ascii="Times New Roman" w:cs="Times New Roman" w:eastAsia="Times New Roman" w:hAnsi="Times New Roman"/>
          <w:sz w:val="22"/>
          <w:szCs w:val="22"/>
          <w:color w:val="auto"/>
        </w:rPr>
        <w:t xml:space="preserve"> file containing the source pipeline converted to YAML, and a</w:t>
      </w:r>
      <w:r>
        <w:rPr>
          <w:rFonts w:ascii="Courier New" w:cs="Courier New" w:eastAsia="Courier New" w:hAnsi="Courier New"/>
          <w:sz w:val="21"/>
          <w:szCs w:val="21"/>
          <w:color w:val="auto"/>
        </w:rPr>
        <w:t xml:space="preserve"> .yml</w:t>
      </w:r>
      <w:r>
        <w:rPr>
          <w:rFonts w:ascii="Times New Roman" w:cs="Times New Roman" w:eastAsia="Times New Roman" w:hAnsi="Times New Roman"/>
          <w:sz w:val="22"/>
          <w:szCs w:val="22"/>
          <w:color w:val="auto"/>
        </w:rPr>
        <w:t xml:space="preserve"> file containing the transformed GitHub Actions workflow that will later be migrated. To execute the migration for one pipeline, run</w:t>
      </w:r>
      <w:r>
        <w:rPr>
          <w:rFonts w:ascii="Courier New" w:cs="Courier New" w:eastAsia="Courier New" w:hAnsi="Courier New"/>
          <w:sz w:val="21"/>
          <w:szCs w:val="21"/>
          <w:color w:val="auto"/>
        </w:rPr>
        <w:t xml:space="preserve"> valet migrate</w:t>
      </w:r>
      <w:r>
        <w:rPr>
          <w:rFonts w:ascii="Times New Roman" w:cs="Times New Roman" w:eastAsia="Times New Roman" w:hAnsi="Times New Roman"/>
          <w:sz w:val="22"/>
          <w:szCs w:val="22"/>
          <w:color w:val="auto"/>
        </w:rPr>
        <w:t>:</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114300</wp:posOffset>
                </wp:positionH>
                <wp:positionV relativeFrom="paragraph">
                  <wp:posOffset>114935</wp:posOffset>
                </wp:positionV>
                <wp:extent cx="5029200" cy="604520"/>
                <wp:wrapNone/>
                <wp:docPr id="1242" name="Shape 124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604520"/>
                        </a:xfrm>
                        <a:prstGeom prst="rect">
                          <a:avLst/>
                        </a:prstGeom>
                        <a:solidFill>
                          <a:srgbClr val="F3F2F1"/>
                        </a:solidFill>
                      </wps:spPr>
                      <wps:bodyPr/>
                    </wps:wsp>
                  </a:graphicData>
                </a:graphic>
              </wp:anchor>
            </w:drawing>
          </mc:Choice>
          <mc:Fallback>
            <w:pict>
              <v:rect id="Shape 1242" o:spid="_x0000_s2267" style="position:absolute;margin-left:9pt;margin-top:9.05pt;width:396pt;height:47.6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F3F2F1" stroked="f"/>
            </w:pict>
          </mc:Fallback>
        </mc:AlternateContent>
      </w:r>
    </w:p>
    <w:p>
      <w:pPr>
        <w:spacing w:after="0" w:line="183" w:lineRule="exact"/>
        <w:rPr>
          <w:sz w:val="20"/>
          <w:szCs w:val="20"/>
          <w:color w:val="auto"/>
        </w:rPr>
      </w:pPr>
    </w:p>
    <w:p>
      <w:pPr>
        <w:ind w:left="360"/>
        <w:spacing w:after="0"/>
        <w:rPr>
          <w:sz w:val="20"/>
          <w:szCs w:val="20"/>
          <w:color w:val="auto"/>
        </w:rPr>
      </w:pPr>
      <w:r>
        <w:rPr>
          <w:rFonts w:ascii="Courier New" w:cs="Courier New" w:eastAsia="Courier New" w:hAnsi="Courier New"/>
          <w:sz w:val="20"/>
          <w:szCs w:val="20"/>
          <w:color w:val="12110C"/>
        </w:rPr>
        <w:t>$ valet migrate azure-devops pipeline \</w:t>
      </w:r>
    </w:p>
    <w:p>
      <w:pPr>
        <w:spacing w:after="0" w:line="70" w:lineRule="exact"/>
        <w:rPr>
          <w:sz w:val="20"/>
          <w:szCs w:val="20"/>
          <w:color w:val="auto"/>
        </w:rPr>
      </w:pPr>
    </w:p>
    <w:p>
      <w:pPr>
        <w:ind w:left="600"/>
        <w:spacing w:after="0"/>
        <w:rPr>
          <w:sz w:val="20"/>
          <w:szCs w:val="20"/>
          <w:color w:val="auto"/>
        </w:rPr>
      </w:pPr>
      <w:r>
        <w:rPr>
          <w:rFonts w:ascii="Courier New" w:cs="Courier New" w:eastAsia="Courier New" w:hAnsi="Courier New"/>
          <w:sz w:val="20"/>
          <w:szCs w:val="20"/>
          <w:color w:val="12110C"/>
        </w:rPr>
        <w:t>--target-url https://github.com/</w:t>
      </w:r>
      <w:r>
        <w:rPr>
          <w:rFonts w:ascii="Courier New" w:cs="Courier New" w:eastAsia="Courier New" w:hAnsi="Courier New"/>
          <w:sz w:val="20"/>
          <w:szCs w:val="20"/>
          <w:b w:val="1"/>
          <w:bCs w:val="1"/>
          <w:color w:val="000000"/>
        </w:rPr>
        <w:t>&lt;org&gt;</w:t>
      </w:r>
      <w:r>
        <w:rPr>
          <w:rFonts w:ascii="Courier New" w:cs="Courier New" w:eastAsia="Courier New" w:hAnsi="Courier New"/>
          <w:sz w:val="20"/>
          <w:szCs w:val="20"/>
          <w:color w:val="12110C"/>
        </w:rPr>
        <w:t>/</w:t>
      </w:r>
      <w:r>
        <w:rPr>
          <w:rFonts w:ascii="Courier New" w:cs="Courier New" w:eastAsia="Courier New" w:hAnsi="Courier New"/>
          <w:sz w:val="20"/>
          <w:szCs w:val="20"/>
          <w:b w:val="1"/>
          <w:bCs w:val="1"/>
          <w:color w:val="000000"/>
        </w:rPr>
        <w:t>&lt;repo-name&gt;</w:t>
      </w:r>
      <w:r>
        <w:rPr>
          <w:rFonts w:ascii="Courier New" w:cs="Courier New" w:eastAsia="Courier New" w:hAnsi="Courier New"/>
          <w:sz w:val="20"/>
          <w:szCs w:val="20"/>
          <w:color w:val="12110C"/>
        </w:rPr>
        <w:t xml:space="preserve"> \</w:t>
      </w:r>
    </w:p>
    <w:p>
      <w:pPr>
        <w:spacing w:after="0" w:line="70" w:lineRule="exact"/>
        <w:rPr>
          <w:sz w:val="20"/>
          <w:szCs w:val="20"/>
          <w:color w:val="auto"/>
        </w:rPr>
      </w:pPr>
    </w:p>
    <w:p>
      <w:pPr>
        <w:ind w:left="600"/>
        <w:spacing w:after="0"/>
        <w:rPr>
          <w:sz w:val="20"/>
          <w:szCs w:val="20"/>
          <w:color w:val="auto"/>
        </w:rPr>
      </w:pPr>
      <w:r>
        <w:rPr>
          <w:rFonts w:ascii="Courier New" w:cs="Courier New" w:eastAsia="Courier New" w:hAnsi="Courier New"/>
          <w:sz w:val="20"/>
          <w:szCs w:val="20"/>
          <w:color w:val="12110C"/>
        </w:rPr>
        <w:t>--pipeline-id</w:t>
      </w:r>
      <w:r>
        <w:rPr>
          <w:rFonts w:ascii="Courier New" w:cs="Courier New" w:eastAsia="Courier New" w:hAnsi="Courier New"/>
          <w:sz w:val="20"/>
          <w:szCs w:val="20"/>
          <w:color w:val="000000"/>
        </w:rPr>
        <w:t xml:space="preserve"> </w:t>
      </w:r>
      <w:r>
        <w:rPr>
          <w:rFonts w:ascii="Courier New" w:cs="Courier New" w:eastAsia="Courier New" w:hAnsi="Courier New"/>
          <w:sz w:val="20"/>
          <w:szCs w:val="20"/>
          <w:b w:val="1"/>
          <w:bCs w:val="1"/>
          <w:color w:val="000000"/>
        </w:rPr>
        <w:t>&lt;definition-id&gt;</w:t>
      </w:r>
    </w:p>
    <w:p>
      <w:pPr>
        <w:spacing w:after="0" w:line="200" w:lineRule="exact"/>
        <w:rPr>
          <w:sz w:val="20"/>
          <w:szCs w:val="20"/>
          <w:color w:val="auto"/>
        </w:rPr>
      </w:pPr>
    </w:p>
    <w:p>
      <w:pPr>
        <w:ind w:left="180" w:right="660"/>
        <w:spacing w:after="0" w:line="290" w:lineRule="auto"/>
        <w:rPr>
          <w:sz w:val="20"/>
          <w:szCs w:val="20"/>
          <w:color w:val="auto"/>
        </w:rPr>
      </w:pPr>
      <w:r>
        <w:rPr>
          <w:rFonts w:ascii="Times New Roman" w:cs="Times New Roman" w:eastAsia="Times New Roman" w:hAnsi="Times New Roman"/>
          <w:sz w:val="22"/>
          <w:szCs w:val="22"/>
          <w:color w:val="auto"/>
        </w:rPr>
        <w:t>Remember that this is a best-effort migration! Not everything can be migrated. For example, the following elements cannot be migrated:</w:t>
      </w:r>
    </w:p>
    <w:p>
      <w:pPr>
        <w:spacing w:after="0" w:line="97" w:lineRule="exact"/>
        <w:rPr>
          <w:sz w:val="20"/>
          <w:szCs w:val="20"/>
          <w:color w:val="auto"/>
        </w:rPr>
      </w:pPr>
    </w:p>
    <w:p>
      <w:pPr>
        <w:ind w:left="720" w:hanging="270"/>
        <w:spacing w:after="0"/>
        <w:tabs>
          <w:tab w:leader="none" w:pos="720" w:val="left"/>
        </w:tabs>
        <w:numPr>
          <w:ilvl w:val="0"/>
          <w:numId w:val="353"/>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Secrets</w:t>
      </w:r>
    </w:p>
    <w:p>
      <w:pPr>
        <w:spacing w:after="0" w:line="124" w:lineRule="exact"/>
        <w:rPr>
          <w:rFonts w:ascii="Times New Roman" w:cs="Times New Roman" w:eastAsia="Times New Roman" w:hAnsi="Times New Roman"/>
          <w:sz w:val="22"/>
          <w:szCs w:val="22"/>
          <w:color w:val="auto"/>
        </w:rPr>
      </w:pPr>
    </w:p>
    <w:p>
      <w:pPr>
        <w:ind w:left="720" w:hanging="270"/>
        <w:spacing w:after="0"/>
        <w:tabs>
          <w:tab w:leader="none" w:pos="720" w:val="left"/>
        </w:tabs>
        <w:numPr>
          <w:ilvl w:val="0"/>
          <w:numId w:val="353"/>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Service connections</w:t>
      </w:r>
    </w:p>
    <w:p>
      <w:pPr>
        <w:spacing w:after="0" w:line="124" w:lineRule="exact"/>
        <w:rPr>
          <w:rFonts w:ascii="Times New Roman" w:cs="Times New Roman" w:eastAsia="Times New Roman" w:hAnsi="Times New Roman"/>
          <w:sz w:val="22"/>
          <w:szCs w:val="22"/>
          <w:color w:val="auto"/>
        </w:rPr>
      </w:pPr>
    </w:p>
    <w:p>
      <w:pPr>
        <w:ind w:left="720" w:hanging="270"/>
        <w:spacing w:after="0"/>
        <w:tabs>
          <w:tab w:leader="none" w:pos="720" w:val="left"/>
        </w:tabs>
        <w:numPr>
          <w:ilvl w:val="0"/>
          <w:numId w:val="353"/>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Unknown tasks</w:t>
      </w:r>
    </w:p>
    <w:p>
      <w:pPr>
        <w:spacing w:after="0" w:line="124" w:lineRule="exact"/>
        <w:rPr>
          <w:rFonts w:ascii="Times New Roman" w:cs="Times New Roman" w:eastAsia="Times New Roman" w:hAnsi="Times New Roman"/>
          <w:sz w:val="22"/>
          <w:szCs w:val="22"/>
          <w:color w:val="auto"/>
        </w:rPr>
      </w:pPr>
    </w:p>
    <w:p>
      <w:pPr>
        <w:ind w:left="720" w:hanging="270"/>
        <w:spacing w:after="0"/>
        <w:tabs>
          <w:tab w:leader="none" w:pos="720" w:val="left"/>
        </w:tabs>
        <w:numPr>
          <w:ilvl w:val="0"/>
          <w:numId w:val="353"/>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Self-hosted runners</w:t>
      </w:r>
    </w:p>
    <w:p>
      <w:pPr>
        <w:spacing w:after="0" w:line="124" w:lineRule="exact"/>
        <w:rPr>
          <w:rFonts w:ascii="Times New Roman" w:cs="Times New Roman" w:eastAsia="Times New Roman" w:hAnsi="Times New Roman"/>
          <w:sz w:val="22"/>
          <w:szCs w:val="22"/>
          <w:color w:val="auto"/>
        </w:rPr>
      </w:pPr>
    </w:p>
    <w:p>
      <w:pPr>
        <w:ind w:left="720" w:hanging="270"/>
        <w:spacing w:after="0"/>
        <w:tabs>
          <w:tab w:leader="none" w:pos="720" w:val="left"/>
        </w:tabs>
        <w:numPr>
          <w:ilvl w:val="0"/>
          <w:numId w:val="353"/>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Variables from Key Vault</w:t>
      </w:r>
    </w:p>
    <w:p>
      <w:pPr>
        <w:spacing w:after="0" w:line="191" w:lineRule="exact"/>
        <w:rPr>
          <w:sz w:val="20"/>
          <w:szCs w:val="20"/>
          <w:color w:val="auto"/>
        </w:rPr>
      </w:pPr>
    </w:p>
    <w:p>
      <w:pPr>
        <w:ind w:left="180" w:right="80"/>
        <w:spacing w:after="0" w:line="263" w:lineRule="auto"/>
        <w:rPr>
          <w:sz w:val="20"/>
          <w:szCs w:val="20"/>
          <w:color w:val="auto"/>
        </w:rPr>
      </w:pPr>
      <w:r>
        <w:rPr>
          <w:rFonts w:ascii="Times New Roman" w:cs="Times New Roman" w:eastAsia="Times New Roman" w:hAnsi="Times New Roman"/>
          <w:sz w:val="22"/>
          <w:szCs w:val="22"/>
          <w:color w:val="auto"/>
        </w:rPr>
        <w:t>You can write your own transformers for pipeline steps, either for unknown steps or to override existing behavior from Valet. Create a new Ruby file (</w:t>
      </w:r>
      <w:r>
        <w:rPr>
          <w:rFonts w:ascii="Courier New" w:cs="Courier New" w:eastAsia="Courier New" w:hAnsi="Courier New"/>
          <w:sz w:val="21"/>
          <w:szCs w:val="21"/>
          <w:color w:val="auto"/>
        </w:rPr>
        <w:t>.rb</w:t>
      </w:r>
      <w:r>
        <w:rPr>
          <w:rFonts w:ascii="Times New Roman" w:cs="Times New Roman" w:eastAsia="Times New Roman" w:hAnsi="Times New Roman"/>
          <w:sz w:val="22"/>
          <w:szCs w:val="22"/>
          <w:color w:val="auto"/>
        </w:rPr>
        <w:t>) and add a function in the following format:</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114300</wp:posOffset>
                </wp:positionH>
                <wp:positionV relativeFrom="paragraph">
                  <wp:posOffset>100330</wp:posOffset>
                </wp:positionV>
                <wp:extent cx="5029200" cy="415925"/>
                <wp:wrapNone/>
                <wp:docPr id="1243" name="Shape 124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15925"/>
                        </a:xfrm>
                        <a:prstGeom prst="rect">
                          <a:avLst/>
                        </a:prstGeom>
                        <a:solidFill>
                          <a:srgbClr val="F3F2F1"/>
                        </a:solidFill>
                      </wps:spPr>
                      <wps:bodyPr/>
                    </wps:wsp>
                  </a:graphicData>
                </a:graphic>
              </wp:anchor>
            </w:drawing>
          </mc:Choice>
          <mc:Fallback>
            <w:pict>
              <v:rect id="Shape 1243" o:spid="_x0000_s2268" style="position:absolute;margin-left:9pt;margin-top:7.9pt;width:396pt;height:32.7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F3F2F1" stroked="f"/>
            </w:pict>
          </mc:Fallback>
        </mc:AlternateContent>
      </w:r>
    </w:p>
    <w:p>
      <w:pPr>
        <w:spacing w:after="0" w:line="160" w:lineRule="exact"/>
        <w:rPr>
          <w:sz w:val="20"/>
          <w:szCs w:val="20"/>
          <w:color w:val="auto"/>
        </w:rPr>
      </w:pPr>
    </w:p>
    <w:p>
      <w:pPr>
        <w:ind w:left="360"/>
        <w:spacing w:after="0"/>
        <w:rPr>
          <w:sz w:val="20"/>
          <w:szCs w:val="20"/>
          <w:color w:val="auto"/>
        </w:rPr>
      </w:pPr>
      <w:r>
        <w:rPr>
          <w:rFonts w:ascii="Courier New" w:cs="Courier New" w:eastAsia="Courier New" w:hAnsi="Courier New"/>
          <w:sz w:val="20"/>
          <w:szCs w:val="20"/>
          <w:color w:val="12110C"/>
        </w:rPr>
        <w:t>transform "</w:t>
      </w:r>
      <w:r>
        <w:rPr>
          <w:rFonts w:ascii="Courier New" w:cs="Courier New" w:eastAsia="Courier New" w:hAnsi="Courier New"/>
          <w:sz w:val="20"/>
          <w:szCs w:val="20"/>
          <w:b w:val="1"/>
          <w:bCs w:val="1"/>
          <w:color w:val="000000"/>
        </w:rPr>
        <w:t>taskname</w:t>
      </w:r>
      <w:r>
        <w:rPr>
          <w:rFonts w:ascii="Courier New" w:cs="Courier New" w:eastAsia="Courier New" w:hAnsi="Courier New"/>
          <w:sz w:val="20"/>
          <w:szCs w:val="20"/>
          <w:color w:val="12110C"/>
        </w:rPr>
        <w:t>" do |item|</w:t>
      </w:r>
    </w:p>
    <w:p>
      <w:pPr>
        <w:spacing w:after="0" w:line="70" w:lineRule="exact"/>
        <w:rPr>
          <w:sz w:val="20"/>
          <w:szCs w:val="20"/>
          <w:color w:val="auto"/>
        </w:rPr>
      </w:pPr>
    </w:p>
    <w:p>
      <w:pPr>
        <w:ind w:left="360"/>
        <w:spacing w:after="0"/>
        <w:rPr>
          <w:sz w:val="20"/>
          <w:szCs w:val="20"/>
          <w:color w:val="auto"/>
        </w:rPr>
      </w:pPr>
      <w:r>
        <w:rPr>
          <w:rFonts w:ascii="Courier New" w:cs="Courier New" w:eastAsia="Courier New" w:hAnsi="Courier New"/>
          <w:sz w:val="20"/>
          <w:szCs w:val="20"/>
          <w:color w:val="12110C"/>
        </w:rPr>
        <w:t>end</w:t>
      </w:r>
    </w:p>
    <w:p>
      <w:pPr>
        <w:spacing w:after="0" w:line="200" w:lineRule="exact"/>
        <w:rPr>
          <w:sz w:val="20"/>
          <w:szCs w:val="20"/>
          <w:color w:val="auto"/>
        </w:rPr>
      </w:pPr>
    </w:p>
    <w:p>
      <w:pPr>
        <w:ind w:left="180" w:right="420"/>
        <w:spacing w:after="0" w:line="274" w:lineRule="auto"/>
        <w:rPr>
          <w:sz w:val="20"/>
          <w:szCs w:val="20"/>
          <w:color w:val="auto"/>
        </w:rPr>
      </w:pPr>
      <w:r>
        <w:rPr>
          <w:rFonts w:ascii="Times New Roman" w:cs="Times New Roman" w:eastAsia="Times New Roman" w:hAnsi="Times New Roman"/>
          <w:sz w:val="22"/>
          <w:szCs w:val="22"/>
          <w:color w:val="auto"/>
        </w:rPr>
        <w:t>For Azure DevOps tasks, the name includes the version number. To see what the item object contains, you can output it to the console using</w:t>
      </w:r>
      <w:r>
        <w:rPr>
          <w:rFonts w:ascii="Courier New" w:cs="Courier New" w:eastAsia="Courier New" w:hAnsi="Courier New"/>
          <w:sz w:val="21"/>
          <w:szCs w:val="21"/>
          <w:color w:val="auto"/>
        </w:rPr>
        <w:t xml:space="preserve"> puts item</w:t>
      </w:r>
      <w:r>
        <w:rPr>
          <w:rFonts w:ascii="Times New Roman" w:cs="Times New Roman" w:eastAsia="Times New Roman" w:hAnsi="Times New Roman"/>
          <w:sz w:val="22"/>
          <w:szCs w:val="22"/>
          <w:color w:val="auto"/>
        </w:rPr>
        <w:t>.</w:t>
      </w:r>
    </w:p>
    <w:p>
      <w:pPr>
        <w:sectPr>
          <w:pgSz w:w="10980" w:h="13680" w:orient="portrait"/>
          <w:cols w:equalWidth="0" w:num="1">
            <w:col w:w="8100"/>
          </w:cols>
          <w:pgMar w:left="1440" w:top="889" w:right="1440" w:bottom="1440" w:gutter="0" w:footer="0" w:header="0"/>
        </w:sectPr>
      </w:pPr>
    </w:p>
    <w:bookmarkStart w:id="489" w:name="page490"/>
    <w:bookmarkEnd w:id="489"/>
    <w:p>
      <w:pPr>
        <w:ind w:left="5420"/>
        <w:spacing w:after="0"/>
        <w:tabs>
          <w:tab w:leader="none" w:pos="7620" w:val="left"/>
        </w:tabs>
        <w:rPr>
          <w:sz w:val="20"/>
          <w:szCs w:val="20"/>
          <w:color w:val="auto"/>
        </w:rPr>
      </w:pPr>
      <w:r>
        <w:rPr>
          <w:rFonts w:ascii="Times New Roman" w:cs="Times New Roman" w:eastAsia="Times New Roman" w:hAnsi="Times New Roman"/>
          <w:sz w:val="20"/>
          <w:szCs w:val="20"/>
          <w:color w:val="auto"/>
        </w:rPr>
        <w:t>Migrating your pipelines</w:t>
      </w:r>
      <w:r>
        <w:rPr>
          <w:sz w:val="20"/>
          <w:szCs w:val="20"/>
          <w:color w:val="auto"/>
        </w:rPr>
        <w:tab/>
      </w:r>
      <w:r>
        <w:rPr>
          <w:rFonts w:ascii="Times New Roman" w:cs="Times New Roman" w:eastAsia="Times New Roman" w:hAnsi="Times New Roman"/>
          <w:sz w:val="18"/>
          <w:szCs w:val="18"/>
          <w:color w:val="auto"/>
        </w:rPr>
        <w:t>461</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53340</wp:posOffset>
                </wp:positionV>
                <wp:extent cx="5029200" cy="0"/>
                <wp:wrapNone/>
                <wp:docPr id="1244" name="Shape 124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1244" o:spid="_x0000_s2269"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4.2pt" to="396pt,4.2pt" o:allowincell="f" strokecolor="#000000" strokeweight="0.5pt"/>
            </w:pict>
          </mc:Fallback>
        </mc:AlternateContent>
      </w:r>
    </w:p>
    <w:p>
      <w:pPr>
        <w:spacing w:after="0" w:line="310" w:lineRule="exact"/>
        <w:rPr>
          <w:sz w:val="20"/>
          <w:szCs w:val="20"/>
          <w:color w:val="auto"/>
        </w:rPr>
      </w:pPr>
    </w:p>
    <w:p>
      <w:pPr>
        <w:ind w:right="680"/>
        <w:spacing w:after="0" w:line="247" w:lineRule="auto"/>
        <w:rPr>
          <w:sz w:val="20"/>
          <w:szCs w:val="20"/>
          <w:color w:val="auto"/>
        </w:rPr>
      </w:pPr>
      <w:r>
        <w:rPr>
          <w:rFonts w:ascii="Times New Roman" w:cs="Times New Roman" w:eastAsia="Times New Roman" w:hAnsi="Times New Roman"/>
          <w:sz w:val="21"/>
          <w:szCs w:val="21"/>
          <w:color w:val="auto"/>
        </w:rPr>
        <w:t>Here is a sample transformer that would override the</w:t>
      </w:r>
      <w:r>
        <w:rPr>
          <w:rFonts w:ascii="Courier New" w:cs="Courier New" w:eastAsia="Courier New" w:hAnsi="Courier New"/>
          <w:sz w:val="20"/>
          <w:szCs w:val="20"/>
          <w:color w:val="auto"/>
        </w:rPr>
        <w:t xml:space="preserve"> DotNetCoreCLI</w:t>
      </w:r>
      <w:r>
        <w:rPr>
          <w:rFonts w:ascii="Times New Roman" w:cs="Times New Roman" w:eastAsia="Times New Roman" w:hAnsi="Times New Roman"/>
          <w:sz w:val="21"/>
          <w:szCs w:val="21"/>
          <w:color w:val="auto"/>
        </w:rPr>
        <w:t xml:space="preserve"> task version 2 and replace it with a run step on Bash that uses the</w:t>
      </w:r>
      <w:r>
        <w:rPr>
          <w:rFonts w:ascii="Courier New" w:cs="Courier New" w:eastAsia="Courier New" w:hAnsi="Courier New"/>
          <w:sz w:val="20"/>
          <w:szCs w:val="20"/>
          <w:color w:val="auto"/>
        </w:rPr>
        <w:t xml:space="preserve"> globstar</w:t>
      </w:r>
      <w:r>
        <w:rPr>
          <w:rFonts w:ascii="Times New Roman" w:cs="Times New Roman" w:eastAsia="Times New Roman" w:hAnsi="Times New Roman"/>
          <w:sz w:val="21"/>
          <w:szCs w:val="21"/>
          <w:color w:val="auto"/>
        </w:rPr>
        <w:t xml:space="preserve"> syntax to iterate all</w:t>
      </w:r>
    </w:p>
    <w:p>
      <w:pPr>
        <w:spacing w:after="0" w:line="1" w:lineRule="exact"/>
        <w:rPr>
          <w:sz w:val="20"/>
          <w:szCs w:val="20"/>
          <w:color w:val="auto"/>
        </w:rPr>
      </w:pPr>
    </w:p>
    <w:p>
      <w:pPr>
        <w:spacing w:after="0"/>
        <w:rPr>
          <w:sz w:val="20"/>
          <w:szCs w:val="20"/>
          <w:color w:val="auto"/>
        </w:rPr>
      </w:pPr>
      <w:r>
        <w:rPr>
          <w:rFonts w:ascii="Courier New" w:cs="Courier New" w:eastAsia="Courier New" w:hAnsi="Courier New"/>
          <w:sz w:val="21"/>
          <w:szCs w:val="21"/>
          <w:color w:val="auto"/>
        </w:rPr>
        <w:t>.csproj</w:t>
      </w:r>
      <w:r>
        <w:rPr>
          <w:rFonts w:ascii="Times New Roman" w:cs="Times New Roman" w:eastAsia="Times New Roman" w:hAnsi="Times New Roman"/>
          <w:sz w:val="22"/>
          <w:szCs w:val="22"/>
          <w:color w:val="auto"/>
        </w:rPr>
        <w:t xml:space="preserve"> files and execute the command using the arguments from the source pipeline:</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131445</wp:posOffset>
                </wp:positionV>
                <wp:extent cx="5029200" cy="2075815"/>
                <wp:wrapNone/>
                <wp:docPr id="1245" name="Shape 124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2075815"/>
                        </a:xfrm>
                        <a:prstGeom prst="rect">
                          <a:avLst/>
                        </a:prstGeom>
                        <a:solidFill>
                          <a:srgbClr val="F3F2F1"/>
                        </a:solidFill>
                      </wps:spPr>
                      <wps:bodyPr/>
                    </wps:wsp>
                  </a:graphicData>
                </a:graphic>
              </wp:anchor>
            </w:drawing>
          </mc:Choice>
          <mc:Fallback>
            <w:pict>
              <v:rect id="Shape 1245" o:spid="_x0000_s2270" style="position:absolute;margin-left:0pt;margin-top:10.35pt;width:396pt;height:163.4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F3F2F1" stroked="f"/>
            </w:pict>
          </mc:Fallback>
        </mc:AlternateContent>
      </w:r>
    </w:p>
    <w:p>
      <w:pPr>
        <w:spacing w:after="0" w:line="214" w:lineRule="exact"/>
        <w:rPr>
          <w:sz w:val="20"/>
          <w:szCs w:val="20"/>
          <w:color w:val="auto"/>
        </w:rPr>
      </w:pPr>
    </w:p>
    <w:p>
      <w:pPr>
        <w:ind w:left="420" w:right="3480" w:hanging="239"/>
        <w:spacing w:after="0" w:line="308" w:lineRule="auto"/>
        <w:rPr>
          <w:sz w:val="20"/>
          <w:szCs w:val="20"/>
          <w:color w:val="auto"/>
        </w:rPr>
      </w:pPr>
      <w:r>
        <w:rPr>
          <w:rFonts w:ascii="Courier New" w:cs="Courier New" w:eastAsia="Courier New" w:hAnsi="Courier New"/>
          <w:sz w:val="20"/>
          <w:szCs w:val="20"/>
          <w:color w:val="12110C"/>
        </w:rPr>
        <w:t>transform "DotNetCoreCLI@2" do |item| if(item["command"].nil?)</w:t>
      </w:r>
    </w:p>
    <w:p>
      <w:pPr>
        <w:spacing w:after="0" w:line="7" w:lineRule="exact"/>
        <w:rPr>
          <w:sz w:val="20"/>
          <w:szCs w:val="20"/>
          <w:color w:val="auto"/>
        </w:rPr>
      </w:pPr>
    </w:p>
    <w:p>
      <w:pPr>
        <w:ind w:left="660"/>
        <w:spacing w:after="0"/>
        <w:rPr>
          <w:sz w:val="20"/>
          <w:szCs w:val="20"/>
          <w:color w:val="auto"/>
        </w:rPr>
      </w:pPr>
      <w:r>
        <w:rPr>
          <w:rFonts w:ascii="Courier New" w:cs="Courier New" w:eastAsia="Courier New" w:hAnsi="Courier New"/>
          <w:sz w:val="20"/>
          <w:szCs w:val="20"/>
          <w:color w:val="12110C"/>
        </w:rPr>
        <w:t>item["command"] = "build"</w:t>
      </w:r>
    </w:p>
    <w:p>
      <w:pPr>
        <w:spacing w:after="0" w:line="70" w:lineRule="exact"/>
        <w:rPr>
          <w:sz w:val="20"/>
          <w:szCs w:val="20"/>
          <w:color w:val="auto"/>
        </w:rPr>
      </w:pPr>
    </w:p>
    <w:p>
      <w:pPr>
        <w:ind w:left="420"/>
        <w:spacing w:after="0"/>
        <w:rPr>
          <w:sz w:val="20"/>
          <w:szCs w:val="20"/>
          <w:color w:val="auto"/>
        </w:rPr>
      </w:pPr>
      <w:r>
        <w:rPr>
          <w:rFonts w:ascii="Courier New" w:cs="Courier New" w:eastAsia="Courier New" w:hAnsi="Courier New"/>
          <w:sz w:val="20"/>
          <w:szCs w:val="20"/>
          <w:color w:val="12110C"/>
        </w:rPr>
        <w:t>end</w:t>
      </w:r>
    </w:p>
    <w:p>
      <w:pPr>
        <w:spacing w:after="0" w:line="367" w:lineRule="exact"/>
        <w:rPr>
          <w:sz w:val="20"/>
          <w:szCs w:val="20"/>
          <w:color w:val="auto"/>
        </w:rPr>
      </w:pPr>
    </w:p>
    <w:p>
      <w:pPr>
        <w:ind w:left="420"/>
        <w:spacing w:after="0"/>
        <w:rPr>
          <w:sz w:val="20"/>
          <w:szCs w:val="20"/>
          <w:color w:val="auto"/>
        </w:rPr>
      </w:pPr>
      <w:r>
        <w:rPr>
          <w:rFonts w:ascii="Courier New" w:cs="Courier New" w:eastAsia="Courier New" w:hAnsi="Courier New"/>
          <w:sz w:val="20"/>
          <w:szCs w:val="20"/>
          <w:color w:val="12110C"/>
        </w:rPr>
        <w:t>{</w:t>
      </w:r>
    </w:p>
    <w:p>
      <w:pPr>
        <w:spacing w:after="0" w:line="70" w:lineRule="exact"/>
        <w:rPr>
          <w:sz w:val="20"/>
          <w:szCs w:val="20"/>
          <w:color w:val="auto"/>
        </w:rPr>
      </w:pPr>
    </w:p>
    <w:p>
      <w:pPr>
        <w:ind w:left="660"/>
        <w:spacing w:after="0"/>
        <w:rPr>
          <w:sz w:val="20"/>
          <w:szCs w:val="20"/>
          <w:color w:val="auto"/>
        </w:rPr>
      </w:pPr>
      <w:r>
        <w:rPr>
          <w:rFonts w:ascii="Courier New" w:cs="Courier New" w:eastAsia="Courier New" w:hAnsi="Courier New"/>
          <w:sz w:val="20"/>
          <w:szCs w:val="20"/>
          <w:color w:val="12110C"/>
        </w:rPr>
        <w:t>shell: "bash",</w:t>
      </w:r>
    </w:p>
    <w:p>
      <w:pPr>
        <w:spacing w:after="0" w:line="75" w:lineRule="exact"/>
        <w:rPr>
          <w:sz w:val="20"/>
          <w:szCs w:val="20"/>
          <w:color w:val="auto"/>
        </w:rPr>
      </w:pPr>
    </w:p>
    <w:p>
      <w:pPr>
        <w:ind w:left="180" w:right="480" w:firstLine="480"/>
        <w:spacing w:after="0" w:line="248" w:lineRule="auto"/>
        <w:rPr>
          <w:sz w:val="20"/>
          <w:szCs w:val="20"/>
          <w:color w:val="auto"/>
        </w:rPr>
      </w:pPr>
      <w:r>
        <w:rPr>
          <w:rFonts w:ascii="Courier New" w:cs="Courier New" w:eastAsia="Courier New" w:hAnsi="Courier New"/>
          <w:sz w:val="20"/>
          <w:szCs w:val="20"/>
          <w:color w:val="12110C"/>
        </w:rPr>
        <w:t>run: "shopt -s globstar; for f in ./**/*.csproj; do dotnet #{ item['command']} $f #{item['arguments'] } ; done"</w:t>
      </w:r>
    </w:p>
    <w:p>
      <w:pPr>
        <w:spacing w:after="0" w:line="63" w:lineRule="exact"/>
        <w:rPr>
          <w:sz w:val="20"/>
          <w:szCs w:val="20"/>
          <w:color w:val="auto"/>
        </w:rPr>
      </w:pPr>
    </w:p>
    <w:p>
      <w:pPr>
        <w:jc w:val="right"/>
        <w:ind w:right="7560"/>
        <w:spacing w:after="0"/>
        <w:rPr>
          <w:sz w:val="20"/>
          <w:szCs w:val="20"/>
          <w:color w:val="auto"/>
        </w:rPr>
      </w:pPr>
      <w:r>
        <w:rPr>
          <w:rFonts w:ascii="Courier New" w:cs="Courier New" w:eastAsia="Courier New" w:hAnsi="Courier New"/>
          <w:sz w:val="20"/>
          <w:szCs w:val="20"/>
          <w:color w:val="12110C"/>
        </w:rPr>
        <w:t>}</w:t>
      </w:r>
    </w:p>
    <w:p>
      <w:pPr>
        <w:spacing w:after="0" w:line="70" w:lineRule="exact"/>
        <w:rPr>
          <w:sz w:val="20"/>
          <w:szCs w:val="20"/>
          <w:color w:val="auto"/>
        </w:rPr>
      </w:pPr>
    </w:p>
    <w:p>
      <w:pPr>
        <w:jc w:val="right"/>
        <w:ind w:right="7560"/>
        <w:spacing w:after="0"/>
        <w:rPr>
          <w:sz w:val="20"/>
          <w:szCs w:val="20"/>
          <w:color w:val="auto"/>
        </w:rPr>
      </w:pPr>
      <w:r>
        <w:rPr>
          <w:rFonts w:ascii="Courier New" w:cs="Courier New" w:eastAsia="Courier New" w:hAnsi="Courier New"/>
          <w:sz w:val="20"/>
          <w:szCs w:val="20"/>
          <w:color w:val="12110C"/>
        </w:rPr>
        <w:t>end</w:t>
      </w:r>
    </w:p>
    <w:p>
      <w:pPr>
        <w:spacing w:after="0" w:line="200" w:lineRule="exact"/>
        <w:rPr>
          <w:sz w:val="20"/>
          <w:szCs w:val="20"/>
          <w:color w:val="auto"/>
        </w:rPr>
      </w:pPr>
    </w:p>
    <w:p>
      <w:pPr>
        <w:ind w:right="300"/>
        <w:spacing w:after="0" w:line="262" w:lineRule="auto"/>
        <w:rPr>
          <w:sz w:val="20"/>
          <w:szCs w:val="20"/>
          <w:color w:val="auto"/>
        </w:rPr>
      </w:pPr>
      <w:r>
        <w:rPr>
          <w:rFonts w:ascii="Times New Roman" w:cs="Times New Roman" w:eastAsia="Times New Roman" w:hAnsi="Times New Roman"/>
          <w:sz w:val="22"/>
          <w:szCs w:val="22"/>
          <w:color w:val="auto"/>
        </w:rPr>
        <w:t>To use your custom transformers, you can use the</w:t>
      </w:r>
      <w:r>
        <w:rPr>
          <w:rFonts w:ascii="Courier New" w:cs="Courier New" w:eastAsia="Courier New" w:hAnsi="Courier New"/>
          <w:sz w:val="21"/>
          <w:szCs w:val="21"/>
          <w:color w:val="auto"/>
        </w:rPr>
        <w:t xml:space="preserve"> --custom-transformers</w:t>
      </w:r>
      <w:r>
        <w:rPr>
          <w:rFonts w:ascii="Times New Roman" w:cs="Times New Roman" w:eastAsia="Times New Roman" w:hAnsi="Times New Roman"/>
          <w:sz w:val="22"/>
          <w:szCs w:val="22"/>
          <w:color w:val="auto"/>
        </w:rPr>
        <w:t xml:space="preserve"> parameter. You can specify individual transformers or entire directories if you have many transformers:</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102235</wp:posOffset>
                </wp:positionV>
                <wp:extent cx="5029200" cy="793115"/>
                <wp:wrapNone/>
                <wp:docPr id="1246" name="Shape 124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793115"/>
                        </a:xfrm>
                        <a:prstGeom prst="rect">
                          <a:avLst/>
                        </a:prstGeom>
                        <a:solidFill>
                          <a:srgbClr val="F3F2F1"/>
                        </a:solidFill>
                      </wps:spPr>
                      <wps:bodyPr/>
                    </wps:wsp>
                  </a:graphicData>
                </a:graphic>
              </wp:anchor>
            </w:drawing>
          </mc:Choice>
          <mc:Fallback>
            <w:pict>
              <v:rect id="Shape 1246" o:spid="_x0000_s2271" style="position:absolute;margin-left:0pt;margin-top:8.05pt;width:396pt;height:62.4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F3F2F1" stroked="f"/>
            </w:pict>
          </mc:Fallback>
        </mc:AlternateContent>
      </w:r>
    </w:p>
    <w:p>
      <w:pPr>
        <w:spacing w:after="0" w:line="163" w:lineRule="exact"/>
        <w:rPr>
          <w:sz w:val="20"/>
          <w:szCs w:val="20"/>
          <w:color w:val="auto"/>
        </w:rPr>
      </w:pPr>
    </w:p>
    <w:p>
      <w:pPr>
        <w:ind w:left="180"/>
        <w:spacing w:after="0"/>
        <w:rPr>
          <w:sz w:val="20"/>
          <w:szCs w:val="20"/>
          <w:color w:val="auto"/>
        </w:rPr>
      </w:pPr>
      <w:r>
        <w:rPr>
          <w:rFonts w:ascii="Courier New" w:cs="Courier New" w:eastAsia="Courier New" w:hAnsi="Courier New"/>
          <w:sz w:val="20"/>
          <w:szCs w:val="20"/>
          <w:color w:val="12110C"/>
        </w:rPr>
        <w:t>$ valet migrate azure-devops pipeline \</w:t>
      </w:r>
    </w:p>
    <w:p>
      <w:pPr>
        <w:spacing w:after="0" w:line="70" w:lineRule="exact"/>
        <w:rPr>
          <w:sz w:val="20"/>
          <w:szCs w:val="20"/>
          <w:color w:val="auto"/>
        </w:rPr>
      </w:pPr>
    </w:p>
    <w:p>
      <w:pPr>
        <w:ind w:left="420"/>
        <w:spacing w:after="0"/>
        <w:rPr>
          <w:sz w:val="20"/>
          <w:szCs w:val="20"/>
          <w:color w:val="auto"/>
        </w:rPr>
      </w:pPr>
      <w:r>
        <w:rPr>
          <w:rFonts w:ascii="Courier New" w:cs="Courier New" w:eastAsia="Courier New" w:hAnsi="Courier New"/>
          <w:sz w:val="20"/>
          <w:szCs w:val="20"/>
          <w:color w:val="12110C"/>
        </w:rPr>
        <w:t>--target-url https://github.com/</w:t>
      </w:r>
      <w:r>
        <w:rPr>
          <w:rFonts w:ascii="Courier New" w:cs="Courier New" w:eastAsia="Courier New" w:hAnsi="Courier New"/>
          <w:sz w:val="20"/>
          <w:szCs w:val="20"/>
          <w:b w:val="1"/>
          <w:bCs w:val="1"/>
          <w:color w:val="000000"/>
        </w:rPr>
        <w:t>&lt;org&gt;</w:t>
      </w:r>
      <w:r>
        <w:rPr>
          <w:rFonts w:ascii="Courier New" w:cs="Courier New" w:eastAsia="Courier New" w:hAnsi="Courier New"/>
          <w:sz w:val="20"/>
          <w:szCs w:val="20"/>
          <w:color w:val="12110C"/>
        </w:rPr>
        <w:t>/</w:t>
      </w:r>
      <w:r>
        <w:rPr>
          <w:rFonts w:ascii="Courier New" w:cs="Courier New" w:eastAsia="Courier New" w:hAnsi="Courier New"/>
          <w:sz w:val="20"/>
          <w:szCs w:val="20"/>
          <w:b w:val="1"/>
          <w:bCs w:val="1"/>
          <w:color w:val="000000"/>
        </w:rPr>
        <w:t>&lt;repo-name&gt;</w:t>
      </w:r>
      <w:r>
        <w:rPr>
          <w:rFonts w:ascii="Courier New" w:cs="Courier New" w:eastAsia="Courier New" w:hAnsi="Courier New"/>
          <w:sz w:val="20"/>
          <w:szCs w:val="20"/>
          <w:color w:val="12110C"/>
        </w:rPr>
        <w:t xml:space="preserve"> \</w:t>
      </w:r>
    </w:p>
    <w:p>
      <w:pPr>
        <w:spacing w:after="0" w:line="70" w:lineRule="exact"/>
        <w:rPr>
          <w:sz w:val="20"/>
          <w:szCs w:val="20"/>
          <w:color w:val="auto"/>
        </w:rPr>
      </w:pPr>
    </w:p>
    <w:p>
      <w:pPr>
        <w:ind w:left="420"/>
        <w:spacing w:after="0"/>
        <w:rPr>
          <w:sz w:val="20"/>
          <w:szCs w:val="20"/>
          <w:color w:val="auto"/>
        </w:rPr>
      </w:pPr>
      <w:r>
        <w:rPr>
          <w:rFonts w:ascii="Courier New" w:cs="Courier New" w:eastAsia="Courier New" w:hAnsi="Courier New"/>
          <w:sz w:val="20"/>
          <w:szCs w:val="20"/>
          <w:color w:val="12110C"/>
        </w:rPr>
        <w:t>--pipeline-id</w:t>
      </w:r>
      <w:r>
        <w:rPr>
          <w:rFonts w:ascii="Courier New" w:cs="Courier New" w:eastAsia="Courier New" w:hAnsi="Courier New"/>
          <w:sz w:val="20"/>
          <w:szCs w:val="20"/>
          <w:color w:val="000000"/>
        </w:rPr>
        <w:t xml:space="preserve"> </w:t>
      </w:r>
      <w:r>
        <w:rPr>
          <w:rFonts w:ascii="Courier New" w:cs="Courier New" w:eastAsia="Courier New" w:hAnsi="Courier New"/>
          <w:sz w:val="20"/>
          <w:szCs w:val="20"/>
          <w:b w:val="1"/>
          <w:bCs w:val="1"/>
          <w:color w:val="000000"/>
        </w:rPr>
        <w:t>&lt;definition-id&gt; \</w:t>
      </w:r>
    </w:p>
    <w:p>
      <w:pPr>
        <w:spacing w:after="0" w:line="70" w:lineRule="exact"/>
        <w:rPr>
          <w:sz w:val="20"/>
          <w:szCs w:val="20"/>
          <w:color w:val="auto"/>
        </w:rPr>
      </w:pPr>
    </w:p>
    <w:p>
      <w:pPr>
        <w:ind w:left="420"/>
        <w:spacing w:after="0"/>
        <w:rPr>
          <w:sz w:val="20"/>
          <w:szCs w:val="20"/>
          <w:color w:val="auto"/>
        </w:rPr>
      </w:pPr>
      <w:r>
        <w:rPr>
          <w:rFonts w:ascii="Courier New" w:cs="Courier New" w:eastAsia="Courier New" w:hAnsi="Courier New"/>
          <w:sz w:val="20"/>
          <w:szCs w:val="20"/>
          <w:color w:val="12110C"/>
        </w:rPr>
        <w:t>--custom-transformers</w:t>
      </w:r>
      <w:r>
        <w:rPr>
          <w:rFonts w:ascii="Courier New" w:cs="Courier New" w:eastAsia="Courier New" w:hAnsi="Courier New"/>
          <w:sz w:val="20"/>
          <w:szCs w:val="20"/>
          <w:color w:val="000000"/>
        </w:rPr>
        <w:t xml:space="preserve"> </w:t>
      </w:r>
      <w:r>
        <w:rPr>
          <w:rFonts w:ascii="Courier New" w:cs="Courier New" w:eastAsia="Courier New" w:hAnsi="Courier New"/>
          <w:sz w:val="20"/>
          <w:szCs w:val="20"/>
          <w:b w:val="1"/>
          <w:bCs w:val="1"/>
          <w:color w:val="000000"/>
        </w:rPr>
        <w:t>plugin/*</w:t>
      </w:r>
    </w:p>
    <w:p>
      <w:pPr>
        <w:spacing w:after="0" w:line="200" w:lineRule="exact"/>
        <w:rPr>
          <w:sz w:val="20"/>
          <w:szCs w:val="20"/>
          <w:color w:val="auto"/>
        </w:rPr>
      </w:pPr>
    </w:p>
    <w:p>
      <w:pPr>
        <w:ind w:right="260"/>
        <w:spacing w:after="0" w:line="263" w:lineRule="auto"/>
        <w:rPr>
          <w:sz w:val="20"/>
          <w:szCs w:val="20"/>
          <w:color w:val="auto"/>
        </w:rPr>
      </w:pPr>
      <w:r>
        <w:rPr>
          <w:rFonts w:ascii="Times New Roman" w:cs="Times New Roman" w:eastAsia="Times New Roman" w:hAnsi="Times New Roman"/>
          <w:sz w:val="22"/>
          <w:szCs w:val="22"/>
          <w:color w:val="auto"/>
        </w:rPr>
        <w:t>Each workflow system is different! Make sure to spend time analyzing how you want your pipelines to be transformed to optimize for the new platform instead of just trying to migrate everything over. If you’ve figured that out, then Valet will be a great tool that can help you to transition your teams faster to GitHub.</w:t>
      </w:r>
    </w:p>
    <w:p>
      <w:pPr>
        <w:sectPr>
          <w:pgSz w:w="10980" w:h="13680" w:orient="portrait"/>
          <w:cols w:equalWidth="0" w:num="1">
            <w:col w:w="8100"/>
          </w:cols>
          <w:pgMar w:left="1440" w:top="889" w:right="1440" w:bottom="1440" w:gutter="0" w:footer="0" w:header="0"/>
        </w:sectPr>
      </w:pPr>
    </w:p>
    <w:bookmarkStart w:id="490" w:name="page491"/>
    <w:bookmarkEnd w:id="490"/>
    <w:p>
      <w:pPr>
        <w:ind w:left="180"/>
        <w:spacing w:after="0"/>
        <w:tabs>
          <w:tab w:leader="none" w:pos="680" w:val="left"/>
        </w:tabs>
        <w:rPr>
          <w:sz w:val="20"/>
          <w:szCs w:val="20"/>
          <w:color w:val="auto"/>
        </w:rPr>
      </w:pPr>
      <w:r>
        <w:rPr>
          <w:rFonts w:ascii="Times New Roman" w:cs="Times New Roman" w:eastAsia="Times New Roman" w:hAnsi="Times New Roman"/>
          <w:sz w:val="20"/>
          <w:szCs w:val="20"/>
          <w:color w:val="auto"/>
        </w:rPr>
        <w:t>462</w:t>
        <w:tab/>
        <w:t>Migrating to GitHub</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114300</wp:posOffset>
                </wp:positionH>
                <wp:positionV relativeFrom="paragraph">
                  <wp:posOffset>53340</wp:posOffset>
                </wp:positionV>
                <wp:extent cx="5029200" cy="0"/>
                <wp:wrapNone/>
                <wp:docPr id="1247" name="Shape 124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1247" o:spid="_x0000_s2272"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9pt,4.2pt" to="405pt,4.2pt" o:allowincell="f" strokecolor="#000000" strokeweight="0.5pt"/>
            </w:pict>
          </mc:Fallback>
        </mc:AlternateContent>
      </w:r>
    </w:p>
    <w:p>
      <w:pPr>
        <w:spacing w:after="0" w:line="198" w:lineRule="exact"/>
        <w:rPr>
          <w:sz w:val="20"/>
          <w:szCs w:val="20"/>
          <w:color w:val="auto"/>
        </w:rPr>
      </w:pPr>
    </w:p>
    <w:p>
      <w:pPr>
        <w:ind w:left="180"/>
        <w:spacing w:after="0"/>
        <w:rPr>
          <w:sz w:val="20"/>
          <w:szCs w:val="20"/>
          <w:color w:val="auto"/>
        </w:rPr>
      </w:pPr>
      <w:r>
        <w:rPr>
          <w:rFonts w:ascii="Arial" w:cs="Arial" w:eastAsia="Arial" w:hAnsi="Arial"/>
          <w:sz w:val="34"/>
          <w:szCs w:val="34"/>
          <w:b w:val="1"/>
          <w:bCs w:val="1"/>
          <w:color w:val="auto"/>
        </w:rPr>
        <w:t>Summary</w:t>
      </w:r>
    </w:p>
    <w:p>
      <w:pPr>
        <w:spacing w:after="0" w:line="109" w:lineRule="exact"/>
        <w:rPr>
          <w:sz w:val="20"/>
          <w:szCs w:val="20"/>
          <w:color w:val="auto"/>
        </w:rPr>
      </w:pPr>
    </w:p>
    <w:p>
      <w:pPr>
        <w:ind w:left="180"/>
        <w:spacing w:after="0" w:line="260" w:lineRule="auto"/>
        <w:rPr>
          <w:sz w:val="20"/>
          <w:szCs w:val="20"/>
          <w:color w:val="auto"/>
        </w:rPr>
      </w:pPr>
      <w:r>
        <w:rPr>
          <w:rFonts w:ascii="Times New Roman" w:cs="Times New Roman" w:eastAsia="Times New Roman" w:hAnsi="Times New Roman"/>
          <w:sz w:val="22"/>
          <w:szCs w:val="22"/>
          <w:color w:val="auto"/>
        </w:rPr>
        <w:t>GitHub is a complex, fast-growing ecosystem that is challenging for any kind of migration. When migrating, make sure to focus on optimizing for productivity on the new platform rather than on migrating everything over and then letting your teams deal with the mess. Depending on the size of your organization and the source platforms, your migration story might look completely different.</w:t>
      </w:r>
    </w:p>
    <w:p>
      <w:pPr>
        <w:spacing w:after="0" w:line="91" w:lineRule="exact"/>
        <w:rPr>
          <w:sz w:val="20"/>
          <w:szCs w:val="20"/>
          <w:color w:val="auto"/>
        </w:rPr>
      </w:pPr>
    </w:p>
    <w:p>
      <w:pPr>
        <w:ind w:left="180" w:right="20"/>
        <w:spacing w:after="0" w:line="290" w:lineRule="auto"/>
        <w:rPr>
          <w:sz w:val="20"/>
          <w:szCs w:val="20"/>
          <w:color w:val="auto"/>
        </w:rPr>
      </w:pPr>
      <w:r>
        <w:rPr>
          <w:rFonts w:ascii="Times New Roman" w:cs="Times New Roman" w:eastAsia="Times New Roman" w:hAnsi="Times New Roman"/>
          <w:sz w:val="22"/>
          <w:szCs w:val="22"/>
          <w:color w:val="auto"/>
        </w:rPr>
        <w:t>In this chapter, you’ve learned about the different tools from GitHub and partners that can help you facilitate your migration.</w:t>
      </w:r>
    </w:p>
    <w:p>
      <w:pPr>
        <w:spacing w:after="0" w:line="58" w:lineRule="exact"/>
        <w:rPr>
          <w:sz w:val="20"/>
          <w:szCs w:val="20"/>
          <w:color w:val="auto"/>
        </w:rPr>
      </w:pPr>
    </w:p>
    <w:p>
      <w:pPr>
        <w:ind w:left="180" w:right="340"/>
        <w:spacing w:after="0" w:line="290" w:lineRule="auto"/>
        <w:rPr>
          <w:sz w:val="20"/>
          <w:szCs w:val="20"/>
          <w:color w:val="auto"/>
        </w:rPr>
      </w:pPr>
      <w:r>
        <w:rPr>
          <w:rFonts w:ascii="Times New Roman" w:cs="Times New Roman" w:eastAsia="Times New Roman" w:hAnsi="Times New Roman"/>
          <w:sz w:val="22"/>
          <w:szCs w:val="22"/>
          <w:color w:val="auto"/>
        </w:rPr>
        <w:t>In the next chapter, we’ll talk about organizing your teams and repositories for optimal collaboration.</w:t>
      </w:r>
    </w:p>
    <w:p>
      <w:pPr>
        <w:spacing w:after="0" w:line="264" w:lineRule="exact"/>
        <w:rPr>
          <w:sz w:val="20"/>
          <w:szCs w:val="20"/>
          <w:color w:val="auto"/>
        </w:rPr>
      </w:pPr>
    </w:p>
    <w:p>
      <w:pPr>
        <w:ind w:left="180"/>
        <w:spacing w:after="0"/>
        <w:rPr>
          <w:sz w:val="20"/>
          <w:szCs w:val="20"/>
          <w:color w:val="auto"/>
        </w:rPr>
      </w:pPr>
      <w:r>
        <w:rPr>
          <w:rFonts w:ascii="Arial" w:cs="Arial" w:eastAsia="Arial" w:hAnsi="Arial"/>
          <w:sz w:val="34"/>
          <w:szCs w:val="34"/>
          <w:b w:val="1"/>
          <w:bCs w:val="1"/>
          <w:color w:val="auto"/>
        </w:rPr>
        <w:t>Further reading</w:t>
      </w:r>
    </w:p>
    <w:p>
      <w:pPr>
        <w:spacing w:after="0" w:line="109" w:lineRule="exact"/>
        <w:rPr>
          <w:sz w:val="20"/>
          <w:szCs w:val="20"/>
          <w:color w:val="auto"/>
        </w:rPr>
      </w:pPr>
    </w:p>
    <w:p>
      <w:pPr>
        <w:ind w:left="180" w:right="480"/>
        <w:spacing w:after="0" w:line="290" w:lineRule="auto"/>
        <w:rPr>
          <w:sz w:val="20"/>
          <w:szCs w:val="20"/>
          <w:color w:val="auto"/>
        </w:rPr>
      </w:pPr>
      <w:r>
        <w:rPr>
          <w:rFonts w:ascii="Times New Roman" w:cs="Times New Roman" w:eastAsia="Times New Roman" w:hAnsi="Times New Roman"/>
          <w:sz w:val="22"/>
          <w:szCs w:val="22"/>
          <w:color w:val="auto"/>
        </w:rPr>
        <w:t>These are the links from this chapter that you can use to get more information on the topics discussed:</w:t>
      </w:r>
    </w:p>
    <w:p>
      <w:pPr>
        <w:spacing w:after="0" w:line="94" w:lineRule="exact"/>
        <w:rPr>
          <w:sz w:val="20"/>
          <w:szCs w:val="20"/>
          <w:color w:val="auto"/>
        </w:rPr>
      </w:pPr>
    </w:p>
    <w:p>
      <w:pPr>
        <w:ind w:left="720" w:right="320" w:hanging="270"/>
        <w:spacing w:after="0" w:line="260" w:lineRule="auto"/>
        <w:tabs>
          <w:tab w:leader="none" w:pos="720" w:val="left"/>
        </w:tabs>
        <w:numPr>
          <w:ilvl w:val="0"/>
          <w:numId w:val="354"/>
        </w:numPr>
        <w:rPr>
          <w:rFonts w:ascii="Courier New" w:cs="Courier New" w:eastAsia="Courier New" w:hAnsi="Courier New"/>
          <w:sz w:val="21"/>
          <w:szCs w:val="21"/>
          <w:color w:val="auto"/>
        </w:rPr>
      </w:pPr>
      <w:r>
        <w:rPr>
          <w:rFonts w:ascii="Times New Roman" w:cs="Times New Roman" w:eastAsia="Times New Roman" w:hAnsi="Times New Roman"/>
          <w:sz w:val="22"/>
          <w:szCs w:val="22"/>
          <w:i w:val="1"/>
          <w:iCs w:val="1"/>
          <w:color w:val="auto"/>
        </w:rPr>
        <w:t>GitHub Importer</w:t>
      </w:r>
      <w:r>
        <w:rPr>
          <w:rFonts w:ascii="Times New Roman" w:cs="Times New Roman" w:eastAsia="Times New Roman" w:hAnsi="Times New Roman"/>
          <w:sz w:val="22"/>
          <w:szCs w:val="22"/>
          <w:color w:val="auto"/>
        </w:rPr>
        <w:t>:</w:t>
      </w:r>
      <w:r>
        <w:rPr>
          <w:rFonts w:ascii="Courier New" w:cs="Courier New" w:eastAsia="Courier New" w:hAnsi="Courier New"/>
          <w:sz w:val="21"/>
          <w:szCs w:val="21"/>
          <w:color w:val="auto"/>
        </w:rPr>
        <w:t xml:space="preserve"> </w:t>
      </w:r>
      <w:hyperlink r:id="rId535">
        <w:r>
          <w:rPr>
            <w:rFonts w:ascii="Courier New" w:cs="Courier New" w:eastAsia="Courier New" w:hAnsi="Courier New"/>
            <w:sz w:val="21"/>
            <w:szCs w:val="21"/>
            <w:color w:val="auto"/>
          </w:rPr>
          <w:t>https://docs.github.com/en/get-started/</w:t>
        </w:r>
      </w:hyperlink>
      <w:r>
        <w:rPr>
          <w:rFonts w:ascii="Courier New" w:cs="Courier New" w:eastAsia="Courier New" w:hAnsi="Courier New"/>
          <w:sz w:val="21"/>
          <w:szCs w:val="21"/>
          <w:color w:val="auto"/>
        </w:rPr>
        <w:t xml:space="preserve"> </w:t>
      </w:r>
      <w:hyperlink r:id="rId535">
        <w:r>
          <w:rPr>
            <w:rFonts w:ascii="Courier New" w:cs="Courier New" w:eastAsia="Courier New" w:hAnsi="Courier New"/>
            <w:sz w:val="21"/>
            <w:szCs w:val="21"/>
            <w:color w:val="auto"/>
          </w:rPr>
          <w:t>importing-your-projects-to-github/importing-source-code-</w:t>
        </w:r>
      </w:hyperlink>
      <w:hyperlink r:id="rId535">
        <w:r>
          <w:rPr>
            <w:rFonts w:ascii="Courier New" w:cs="Courier New" w:eastAsia="Courier New" w:hAnsi="Courier New"/>
            <w:sz w:val="21"/>
            <w:szCs w:val="21"/>
            <w:color w:val="auto"/>
          </w:rPr>
          <w:t>to-github/importing-a-repository-with-github-importer</w:t>
        </w:r>
      </w:hyperlink>
    </w:p>
    <w:p>
      <w:pPr>
        <w:spacing w:after="0" w:line="87" w:lineRule="exact"/>
        <w:rPr>
          <w:rFonts w:ascii="Courier New" w:cs="Courier New" w:eastAsia="Courier New" w:hAnsi="Courier New"/>
          <w:sz w:val="21"/>
          <w:szCs w:val="21"/>
          <w:color w:val="auto"/>
        </w:rPr>
      </w:pPr>
    </w:p>
    <w:p>
      <w:pPr>
        <w:ind w:left="720" w:right="100" w:hanging="270"/>
        <w:spacing w:after="0"/>
        <w:tabs>
          <w:tab w:leader="none" w:pos="720" w:val="left"/>
        </w:tabs>
        <w:numPr>
          <w:ilvl w:val="0"/>
          <w:numId w:val="354"/>
        </w:numPr>
        <w:rPr>
          <w:rFonts w:ascii="Times New Roman" w:cs="Times New Roman" w:eastAsia="Times New Roman" w:hAnsi="Times New Roman"/>
          <w:sz w:val="22"/>
          <w:szCs w:val="22"/>
          <w:i w:val="1"/>
          <w:iCs w:val="1"/>
          <w:color w:val="auto"/>
        </w:rPr>
      </w:pPr>
      <w:r>
        <w:rPr>
          <w:rFonts w:ascii="Times New Roman" w:cs="Times New Roman" w:eastAsia="Times New Roman" w:hAnsi="Times New Roman"/>
          <w:sz w:val="22"/>
          <w:szCs w:val="22"/>
          <w:i w:val="1"/>
          <w:iCs w:val="1"/>
          <w:color w:val="auto"/>
        </w:rPr>
        <w:t>GitHub Enterprise Importer CLI</w:t>
      </w:r>
      <w:r>
        <w:rPr>
          <w:rFonts w:ascii="Times New Roman" w:cs="Times New Roman" w:eastAsia="Times New Roman" w:hAnsi="Times New Roman"/>
          <w:sz w:val="22"/>
          <w:szCs w:val="22"/>
          <w:color w:val="auto"/>
        </w:rPr>
        <w:t>:</w:t>
      </w:r>
      <w:r>
        <w:rPr>
          <w:rFonts w:ascii="Courier New" w:cs="Courier New" w:eastAsia="Courier New" w:hAnsi="Courier New"/>
          <w:sz w:val="21"/>
          <w:szCs w:val="21"/>
          <w:color w:val="auto"/>
        </w:rPr>
        <w:t xml:space="preserve"> </w:t>
      </w:r>
      <w:hyperlink r:id="rId536">
        <w:r>
          <w:rPr>
            <w:rFonts w:ascii="Courier New" w:cs="Courier New" w:eastAsia="Courier New" w:hAnsi="Courier New"/>
            <w:sz w:val="21"/>
            <w:szCs w:val="21"/>
            <w:color w:val="auto"/>
          </w:rPr>
          <w:t>https://github.com/github/gh-gei</w:t>
        </w:r>
        <w:r>
          <w:rPr>
            <w:rFonts w:ascii="Times New Roman" w:cs="Times New Roman" w:eastAsia="Times New Roman" w:hAnsi="Times New Roman"/>
            <w:sz w:val="22"/>
            <w:szCs w:val="22"/>
            <w:color w:val="auto"/>
          </w:rPr>
          <w:t xml:space="preserve"> </w:t>
        </w:r>
      </w:hyperlink>
      <w:r>
        <w:rPr>
          <w:rFonts w:ascii="Times New Roman" w:cs="Times New Roman" w:eastAsia="Times New Roman" w:hAnsi="Times New Roman"/>
          <w:sz w:val="22"/>
          <w:szCs w:val="22"/>
          <w:color w:val="auto"/>
        </w:rPr>
        <w:t>and</w:t>
      </w:r>
      <w:r>
        <w:rPr>
          <w:rFonts w:ascii="Courier New" w:cs="Courier New" w:eastAsia="Courier New" w:hAnsi="Courier New"/>
          <w:sz w:val="21"/>
          <w:szCs w:val="21"/>
          <w:color w:val="auto"/>
        </w:rPr>
        <w:t xml:space="preserve"> https://docs.github.com/en/early-access/github/migrating-with-github-enterprise-importer</w:t>
      </w:r>
    </w:p>
    <w:p>
      <w:pPr>
        <w:spacing w:after="0" w:line="106" w:lineRule="exact"/>
        <w:rPr>
          <w:rFonts w:ascii="Times New Roman" w:cs="Times New Roman" w:eastAsia="Times New Roman" w:hAnsi="Times New Roman"/>
          <w:sz w:val="22"/>
          <w:szCs w:val="22"/>
          <w:i w:val="1"/>
          <w:iCs w:val="1"/>
          <w:color w:val="auto"/>
        </w:rPr>
      </w:pPr>
    </w:p>
    <w:p>
      <w:pPr>
        <w:ind w:left="720" w:right="580" w:hanging="270"/>
        <w:spacing w:after="0" w:line="279" w:lineRule="auto"/>
        <w:tabs>
          <w:tab w:leader="none" w:pos="720" w:val="left"/>
        </w:tabs>
        <w:numPr>
          <w:ilvl w:val="0"/>
          <w:numId w:val="354"/>
        </w:numPr>
        <w:rPr>
          <w:rFonts w:ascii="Courier New" w:cs="Courier New" w:eastAsia="Courier New" w:hAnsi="Courier New"/>
          <w:sz w:val="20"/>
          <w:szCs w:val="20"/>
          <w:color w:val="auto"/>
        </w:rPr>
      </w:pPr>
      <w:r>
        <w:rPr>
          <w:rFonts w:ascii="Times New Roman" w:cs="Times New Roman" w:eastAsia="Times New Roman" w:hAnsi="Times New Roman"/>
          <w:sz w:val="21"/>
          <w:szCs w:val="21"/>
          <w:i w:val="1"/>
          <w:iCs w:val="1"/>
          <w:color w:val="auto"/>
        </w:rPr>
        <w:t>GitHub Enterprise Server Importer:</w:t>
      </w:r>
      <w:r>
        <w:rPr>
          <w:rFonts w:ascii="Courier New" w:cs="Courier New" w:eastAsia="Courier New" w:hAnsi="Courier New"/>
          <w:sz w:val="20"/>
          <w:szCs w:val="20"/>
          <w:color w:val="auto"/>
        </w:rPr>
        <w:t xml:space="preserve"> </w:t>
      </w:r>
      <w:hyperlink r:id="rId534">
        <w:r>
          <w:rPr>
            <w:rFonts w:ascii="Courier New" w:cs="Courier New" w:eastAsia="Courier New" w:hAnsi="Courier New"/>
            <w:sz w:val="20"/>
            <w:szCs w:val="20"/>
            <w:color w:val="auto"/>
          </w:rPr>
          <w:t>https://docs.github.com/en/</w:t>
        </w:r>
      </w:hyperlink>
      <w:r>
        <w:rPr>
          <w:rFonts w:ascii="Courier New" w:cs="Courier New" w:eastAsia="Courier New" w:hAnsi="Courier New"/>
          <w:sz w:val="20"/>
          <w:szCs w:val="20"/>
          <w:color w:val="auto"/>
        </w:rPr>
        <w:t xml:space="preserve"> </w:t>
      </w:r>
      <w:hyperlink r:id="rId534">
        <w:r>
          <w:rPr>
            <w:rFonts w:ascii="Courier New" w:cs="Courier New" w:eastAsia="Courier New" w:hAnsi="Courier New"/>
            <w:sz w:val="20"/>
            <w:szCs w:val="20"/>
            <w:color w:val="auto"/>
          </w:rPr>
          <w:t>enterprise-server@3.4/admin/user-management/migrating-</w:t>
        </w:r>
      </w:hyperlink>
      <w:hyperlink r:id="rId534">
        <w:r>
          <w:rPr>
            <w:rFonts w:ascii="Courier New" w:cs="Courier New" w:eastAsia="Courier New" w:hAnsi="Courier New"/>
            <w:sz w:val="20"/>
            <w:szCs w:val="20"/>
            <w:color w:val="auto"/>
          </w:rPr>
          <w:t>data-to-and-from-your-enterprise/about-migrations</w:t>
        </w:r>
      </w:hyperlink>
    </w:p>
    <w:p>
      <w:pPr>
        <w:spacing w:after="0" w:line="68" w:lineRule="exact"/>
        <w:rPr>
          <w:rFonts w:ascii="Courier New" w:cs="Courier New" w:eastAsia="Courier New" w:hAnsi="Courier New"/>
          <w:sz w:val="20"/>
          <w:szCs w:val="20"/>
          <w:color w:val="auto"/>
        </w:rPr>
      </w:pPr>
    </w:p>
    <w:p>
      <w:pPr>
        <w:ind w:left="720" w:hanging="270"/>
        <w:spacing w:after="0"/>
        <w:tabs>
          <w:tab w:leader="none" w:pos="720" w:val="left"/>
        </w:tabs>
        <w:numPr>
          <w:ilvl w:val="0"/>
          <w:numId w:val="354"/>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i w:val="1"/>
          <w:iCs w:val="1"/>
          <w:color w:val="auto"/>
        </w:rPr>
        <w:t>ghe-migrator</w:t>
      </w:r>
      <w:r>
        <w:rPr>
          <w:rFonts w:ascii="Times New Roman" w:cs="Times New Roman" w:eastAsia="Times New Roman" w:hAnsi="Times New Roman"/>
          <w:sz w:val="22"/>
          <w:szCs w:val="22"/>
          <w:color w:val="auto"/>
        </w:rPr>
        <w:t>:</w:t>
      </w:r>
      <w:r>
        <w:rPr>
          <w:rFonts w:ascii="Courier New" w:cs="Courier New" w:eastAsia="Courier New" w:hAnsi="Courier New"/>
          <w:sz w:val="21"/>
          <w:szCs w:val="21"/>
          <w:color w:val="auto"/>
        </w:rPr>
        <w:t xml:space="preserve"> https://docs.github.com/en/enterprise-server@3.4/ admin/user-management/migrating-data-to-and-from-your-enterprise/about-migrations</w:t>
      </w:r>
    </w:p>
    <w:p>
      <w:pPr>
        <w:spacing w:after="0" w:line="106" w:lineRule="exact"/>
        <w:rPr>
          <w:rFonts w:ascii="Times New Roman" w:cs="Times New Roman" w:eastAsia="Times New Roman" w:hAnsi="Times New Roman"/>
          <w:sz w:val="22"/>
          <w:szCs w:val="22"/>
          <w:color w:val="auto"/>
        </w:rPr>
      </w:pPr>
    </w:p>
    <w:p>
      <w:pPr>
        <w:ind w:left="720" w:hanging="270"/>
        <w:spacing w:after="0"/>
        <w:tabs>
          <w:tab w:leader="none" w:pos="720" w:val="left"/>
        </w:tabs>
        <w:numPr>
          <w:ilvl w:val="0"/>
          <w:numId w:val="354"/>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i w:val="1"/>
          <w:iCs w:val="1"/>
          <w:color w:val="auto"/>
        </w:rPr>
        <w:t>Tasktop</w:t>
      </w:r>
      <w:r>
        <w:rPr>
          <w:rFonts w:ascii="Times New Roman" w:cs="Times New Roman" w:eastAsia="Times New Roman" w:hAnsi="Times New Roman"/>
          <w:sz w:val="22"/>
          <w:szCs w:val="22"/>
          <w:color w:val="auto"/>
        </w:rPr>
        <w:t>:</w:t>
      </w:r>
      <w:r>
        <w:rPr>
          <w:rFonts w:ascii="Courier New" w:cs="Courier New" w:eastAsia="Courier New" w:hAnsi="Courier New"/>
          <w:sz w:val="21"/>
          <w:szCs w:val="21"/>
          <w:color w:val="auto"/>
        </w:rPr>
        <w:t xml:space="preserve"> https://www.tasktop.com/</w:t>
      </w:r>
    </w:p>
    <w:p>
      <w:pPr>
        <w:spacing w:after="0" w:line="108" w:lineRule="exact"/>
        <w:rPr>
          <w:rFonts w:ascii="Times New Roman" w:cs="Times New Roman" w:eastAsia="Times New Roman" w:hAnsi="Times New Roman"/>
          <w:sz w:val="22"/>
          <w:szCs w:val="22"/>
          <w:color w:val="auto"/>
        </w:rPr>
      </w:pPr>
    </w:p>
    <w:p>
      <w:pPr>
        <w:ind w:left="720" w:hanging="270"/>
        <w:spacing w:after="0"/>
        <w:tabs>
          <w:tab w:leader="none" w:pos="720" w:val="left"/>
        </w:tabs>
        <w:numPr>
          <w:ilvl w:val="0"/>
          <w:numId w:val="354"/>
        </w:numPr>
        <w:rPr>
          <w:rFonts w:ascii="Times New Roman" w:cs="Times New Roman" w:eastAsia="Times New Roman" w:hAnsi="Times New Roman"/>
          <w:sz w:val="22"/>
          <w:szCs w:val="22"/>
          <w:i w:val="1"/>
          <w:iCs w:val="1"/>
          <w:color w:val="auto"/>
        </w:rPr>
      </w:pPr>
      <w:r>
        <w:rPr>
          <w:rFonts w:ascii="Times New Roman" w:cs="Times New Roman" w:eastAsia="Times New Roman" w:hAnsi="Times New Roman"/>
          <w:sz w:val="22"/>
          <w:szCs w:val="22"/>
          <w:i w:val="1"/>
          <w:iCs w:val="1"/>
          <w:color w:val="auto"/>
        </w:rPr>
        <w:t>git-svn</w:t>
      </w:r>
      <w:r>
        <w:rPr>
          <w:rFonts w:ascii="Times New Roman" w:cs="Times New Roman" w:eastAsia="Times New Roman" w:hAnsi="Times New Roman"/>
          <w:sz w:val="22"/>
          <w:szCs w:val="22"/>
          <w:color w:val="auto"/>
        </w:rPr>
        <w:t>:</w:t>
      </w:r>
      <w:r>
        <w:rPr>
          <w:rFonts w:ascii="Courier New" w:cs="Courier New" w:eastAsia="Courier New" w:hAnsi="Courier New"/>
          <w:sz w:val="21"/>
          <w:szCs w:val="21"/>
          <w:color w:val="auto"/>
        </w:rPr>
        <w:t xml:space="preserve"> </w:t>
      </w:r>
      <w:hyperlink r:id="rId531">
        <w:r>
          <w:rPr>
            <w:rFonts w:ascii="Courier New" w:cs="Courier New" w:eastAsia="Courier New" w:hAnsi="Courier New"/>
            <w:sz w:val="21"/>
            <w:szCs w:val="21"/>
            <w:color w:val="auto"/>
          </w:rPr>
          <w:t>https://git-scm.com/docs/git-svn</w:t>
        </w:r>
      </w:hyperlink>
    </w:p>
    <w:p>
      <w:pPr>
        <w:spacing w:after="0" w:line="108" w:lineRule="exact"/>
        <w:rPr>
          <w:rFonts w:ascii="Times New Roman" w:cs="Times New Roman" w:eastAsia="Times New Roman" w:hAnsi="Times New Roman"/>
          <w:sz w:val="22"/>
          <w:szCs w:val="22"/>
          <w:i w:val="1"/>
          <w:iCs w:val="1"/>
          <w:color w:val="auto"/>
        </w:rPr>
      </w:pPr>
    </w:p>
    <w:p>
      <w:pPr>
        <w:ind w:left="720" w:hanging="270"/>
        <w:spacing w:after="0"/>
        <w:tabs>
          <w:tab w:leader="none" w:pos="720" w:val="left"/>
        </w:tabs>
        <w:numPr>
          <w:ilvl w:val="0"/>
          <w:numId w:val="354"/>
        </w:numPr>
        <w:rPr>
          <w:rFonts w:ascii="Times New Roman" w:cs="Times New Roman" w:eastAsia="Times New Roman" w:hAnsi="Times New Roman"/>
          <w:sz w:val="22"/>
          <w:szCs w:val="22"/>
          <w:i w:val="1"/>
          <w:iCs w:val="1"/>
          <w:color w:val="auto"/>
        </w:rPr>
      </w:pPr>
      <w:r>
        <w:rPr>
          <w:rFonts w:ascii="Times New Roman" w:cs="Times New Roman" w:eastAsia="Times New Roman" w:hAnsi="Times New Roman"/>
          <w:sz w:val="22"/>
          <w:szCs w:val="22"/>
          <w:i w:val="1"/>
          <w:iCs w:val="1"/>
          <w:color w:val="auto"/>
        </w:rPr>
        <w:t>git-tfs</w:t>
      </w:r>
      <w:r>
        <w:rPr>
          <w:rFonts w:ascii="Times New Roman" w:cs="Times New Roman" w:eastAsia="Times New Roman" w:hAnsi="Times New Roman"/>
          <w:sz w:val="22"/>
          <w:szCs w:val="22"/>
          <w:color w:val="auto"/>
        </w:rPr>
        <w:t>:</w:t>
      </w:r>
      <w:r>
        <w:rPr>
          <w:rFonts w:ascii="Courier New" w:cs="Courier New" w:eastAsia="Courier New" w:hAnsi="Courier New"/>
          <w:sz w:val="21"/>
          <w:szCs w:val="21"/>
          <w:color w:val="auto"/>
        </w:rPr>
        <w:t xml:space="preserve"> </w:t>
      </w:r>
      <w:hyperlink r:id="rId532">
        <w:r>
          <w:rPr>
            <w:rFonts w:ascii="Courier New" w:cs="Courier New" w:eastAsia="Courier New" w:hAnsi="Courier New"/>
            <w:sz w:val="21"/>
            <w:szCs w:val="21"/>
            <w:color w:val="auto"/>
          </w:rPr>
          <w:t>https://github.com/git-tfs/git-tfs</w:t>
        </w:r>
      </w:hyperlink>
    </w:p>
    <w:p>
      <w:pPr>
        <w:sectPr>
          <w:pgSz w:w="10980" w:h="13680" w:orient="portrait"/>
          <w:cols w:equalWidth="0" w:num="1">
            <w:col w:w="8100"/>
          </w:cols>
          <w:pgMar w:left="1440" w:top="889" w:right="1440" w:bottom="1440" w:gutter="0" w:footer="0" w:header="0"/>
        </w:sectPr>
      </w:pPr>
    </w:p>
    <w:bookmarkStart w:id="491" w:name="page492"/>
    <w:bookmarkEnd w:id="491"/>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82" w:lineRule="exact"/>
        <w:rPr>
          <w:sz w:val="20"/>
          <w:szCs w:val="20"/>
          <w:color w:val="auto"/>
        </w:rPr>
      </w:pPr>
    </w:p>
    <w:p>
      <w:pPr>
        <w:ind w:left="6960"/>
        <w:spacing w:after="0"/>
        <w:rPr>
          <w:sz w:val="20"/>
          <w:szCs w:val="20"/>
          <w:color w:val="auto"/>
        </w:rPr>
      </w:pPr>
      <w:r>
        <w:rPr>
          <w:rFonts w:ascii="Arial" w:cs="Arial" w:eastAsia="Arial" w:hAnsi="Arial"/>
          <w:sz w:val="84"/>
          <w:szCs w:val="84"/>
          <w:b w:val="1"/>
          <w:bCs w:val="1"/>
          <w:color w:val="auto"/>
        </w:rPr>
        <w:t>22</w:t>
      </w:r>
    </w:p>
    <w:p>
      <w:pPr>
        <w:spacing w:after="0" w:line="66" w:lineRule="exact"/>
        <w:rPr>
          <w:sz w:val="20"/>
          <w:szCs w:val="20"/>
          <w:color w:val="auto"/>
        </w:rPr>
      </w:pPr>
    </w:p>
    <w:p>
      <w:pPr>
        <w:ind w:left="3820"/>
        <w:spacing w:after="0"/>
        <w:rPr>
          <w:sz w:val="20"/>
          <w:szCs w:val="20"/>
          <w:color w:val="auto"/>
        </w:rPr>
      </w:pPr>
      <w:r>
        <w:rPr>
          <w:rFonts w:ascii="Arial" w:cs="Arial" w:eastAsia="Arial" w:hAnsi="Arial"/>
          <w:sz w:val="76"/>
          <w:szCs w:val="76"/>
          <w:b w:val="1"/>
          <w:bCs w:val="1"/>
          <w:color w:val="auto"/>
        </w:rPr>
        <w:t>Organizing</w:t>
      </w:r>
    </w:p>
    <w:p>
      <w:pPr>
        <w:ind w:left="3460"/>
        <w:spacing w:after="0"/>
        <w:rPr>
          <w:sz w:val="20"/>
          <w:szCs w:val="20"/>
          <w:color w:val="auto"/>
        </w:rPr>
      </w:pPr>
      <w:r>
        <w:rPr>
          <w:rFonts w:ascii="Arial" w:cs="Arial" w:eastAsia="Arial" w:hAnsi="Arial"/>
          <w:sz w:val="76"/>
          <w:szCs w:val="76"/>
          <w:b w:val="1"/>
          <w:bCs w:val="1"/>
          <w:color w:val="auto"/>
        </w:rPr>
        <w:t>Your Teams</w:t>
      </w:r>
    </w:p>
    <w:p>
      <w:pPr>
        <w:spacing w:after="0" w:line="200" w:lineRule="exact"/>
        <w:rPr>
          <w:sz w:val="20"/>
          <w:szCs w:val="20"/>
          <w:color w:val="auto"/>
        </w:rPr>
      </w:pPr>
    </w:p>
    <w:p>
      <w:pPr>
        <w:spacing w:after="0" w:line="200" w:lineRule="exact"/>
        <w:rPr>
          <w:sz w:val="20"/>
          <w:szCs w:val="20"/>
          <w:color w:val="auto"/>
        </w:rPr>
      </w:pPr>
    </w:p>
    <w:p>
      <w:pPr>
        <w:spacing w:after="0" w:line="355" w:lineRule="exact"/>
        <w:rPr>
          <w:sz w:val="20"/>
          <w:szCs w:val="20"/>
          <w:color w:val="auto"/>
        </w:rPr>
      </w:pPr>
    </w:p>
    <w:p>
      <w:pPr>
        <w:ind w:right="760"/>
        <w:spacing w:after="0" w:line="270" w:lineRule="auto"/>
        <w:rPr>
          <w:sz w:val="20"/>
          <w:szCs w:val="20"/>
          <w:color w:val="auto"/>
        </w:rPr>
      </w:pPr>
      <w:r>
        <w:rPr>
          <w:rFonts w:ascii="Times New Roman" w:cs="Times New Roman" w:eastAsia="Times New Roman" w:hAnsi="Times New Roman"/>
          <w:sz w:val="22"/>
          <w:szCs w:val="22"/>
          <w:color w:val="auto"/>
        </w:rPr>
        <w:t>In this chapter, you’ll learn about the best practices for structuring your repositories and teams into organizations and enterprises to foster collaboration and facilitate administration.</w:t>
      </w:r>
    </w:p>
    <w:p>
      <w:pPr>
        <w:spacing w:after="0" w:line="80" w:lineRule="exact"/>
        <w:rPr>
          <w:sz w:val="20"/>
          <w:szCs w:val="20"/>
          <w:color w:val="auto"/>
        </w:rPr>
      </w:pPr>
    </w:p>
    <w:p>
      <w:pPr>
        <w:spacing w:after="0"/>
        <w:rPr>
          <w:sz w:val="20"/>
          <w:szCs w:val="20"/>
          <w:color w:val="auto"/>
        </w:rPr>
      </w:pPr>
      <w:r>
        <w:rPr>
          <w:rFonts w:ascii="Times New Roman" w:cs="Times New Roman" w:eastAsia="Times New Roman" w:hAnsi="Times New Roman"/>
          <w:sz w:val="22"/>
          <w:szCs w:val="22"/>
          <w:color w:val="auto"/>
        </w:rPr>
        <w:t>In this chapter, we will cover the following topics:</w:t>
      </w:r>
    </w:p>
    <w:p>
      <w:pPr>
        <w:spacing w:after="0" w:line="191" w:lineRule="exact"/>
        <w:rPr>
          <w:sz w:val="20"/>
          <w:szCs w:val="20"/>
          <w:color w:val="auto"/>
        </w:rPr>
      </w:pPr>
    </w:p>
    <w:p>
      <w:pPr>
        <w:ind w:left="540" w:hanging="270"/>
        <w:spacing w:after="0"/>
        <w:tabs>
          <w:tab w:leader="none" w:pos="540" w:val="left"/>
        </w:tabs>
        <w:numPr>
          <w:ilvl w:val="0"/>
          <w:numId w:val="355"/>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GitHub scopes and namespaces</w:t>
      </w:r>
    </w:p>
    <w:p>
      <w:pPr>
        <w:spacing w:after="0" w:line="124" w:lineRule="exact"/>
        <w:rPr>
          <w:rFonts w:ascii="Times New Roman" w:cs="Times New Roman" w:eastAsia="Times New Roman" w:hAnsi="Times New Roman"/>
          <w:sz w:val="22"/>
          <w:szCs w:val="22"/>
          <w:color w:val="auto"/>
        </w:rPr>
      </w:pPr>
    </w:p>
    <w:p>
      <w:pPr>
        <w:ind w:left="540" w:hanging="270"/>
        <w:spacing w:after="0"/>
        <w:tabs>
          <w:tab w:leader="none" w:pos="540" w:val="left"/>
        </w:tabs>
        <w:numPr>
          <w:ilvl w:val="0"/>
          <w:numId w:val="355"/>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Structuring GitHub teams</w:t>
      </w:r>
    </w:p>
    <w:p>
      <w:pPr>
        <w:spacing w:after="0" w:line="124" w:lineRule="exact"/>
        <w:rPr>
          <w:rFonts w:ascii="Times New Roman" w:cs="Times New Roman" w:eastAsia="Times New Roman" w:hAnsi="Times New Roman"/>
          <w:sz w:val="22"/>
          <w:szCs w:val="22"/>
          <w:color w:val="auto"/>
        </w:rPr>
      </w:pPr>
    </w:p>
    <w:p>
      <w:pPr>
        <w:ind w:left="540" w:hanging="270"/>
        <w:spacing w:after="0"/>
        <w:tabs>
          <w:tab w:leader="none" w:pos="540" w:val="left"/>
        </w:tabs>
        <w:numPr>
          <w:ilvl w:val="0"/>
          <w:numId w:val="355"/>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Role-based access</w:t>
      </w:r>
    </w:p>
    <w:p>
      <w:pPr>
        <w:spacing w:after="0" w:line="124" w:lineRule="exact"/>
        <w:rPr>
          <w:rFonts w:ascii="Times New Roman" w:cs="Times New Roman" w:eastAsia="Times New Roman" w:hAnsi="Times New Roman"/>
          <w:sz w:val="22"/>
          <w:szCs w:val="22"/>
          <w:color w:val="auto"/>
        </w:rPr>
      </w:pPr>
    </w:p>
    <w:p>
      <w:pPr>
        <w:ind w:left="540" w:hanging="270"/>
        <w:spacing w:after="0"/>
        <w:tabs>
          <w:tab w:leader="none" w:pos="540" w:val="left"/>
        </w:tabs>
        <w:numPr>
          <w:ilvl w:val="0"/>
          <w:numId w:val="355"/>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Custom roles</w:t>
      </w:r>
    </w:p>
    <w:p>
      <w:pPr>
        <w:spacing w:after="0" w:line="124" w:lineRule="exact"/>
        <w:rPr>
          <w:rFonts w:ascii="Times New Roman" w:cs="Times New Roman" w:eastAsia="Times New Roman" w:hAnsi="Times New Roman"/>
          <w:sz w:val="22"/>
          <w:szCs w:val="22"/>
          <w:color w:val="auto"/>
        </w:rPr>
      </w:pPr>
    </w:p>
    <w:p>
      <w:pPr>
        <w:ind w:left="540" w:hanging="270"/>
        <w:spacing w:after="0"/>
        <w:tabs>
          <w:tab w:leader="none" w:pos="540" w:val="left"/>
        </w:tabs>
        <w:numPr>
          <w:ilvl w:val="0"/>
          <w:numId w:val="355"/>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Outside collaborators</w:t>
      </w:r>
    </w:p>
    <w:p>
      <w:pPr>
        <w:spacing w:after="0" w:line="358" w:lineRule="exact"/>
        <w:rPr>
          <w:sz w:val="20"/>
          <w:szCs w:val="20"/>
          <w:color w:val="auto"/>
        </w:rPr>
      </w:pPr>
    </w:p>
    <w:p>
      <w:pPr>
        <w:spacing w:after="0"/>
        <w:rPr>
          <w:sz w:val="20"/>
          <w:szCs w:val="20"/>
          <w:color w:val="auto"/>
        </w:rPr>
      </w:pPr>
      <w:r>
        <w:rPr>
          <w:rFonts w:ascii="Arial" w:cs="Arial" w:eastAsia="Arial" w:hAnsi="Arial"/>
          <w:sz w:val="34"/>
          <w:szCs w:val="34"/>
          <w:b w:val="1"/>
          <w:bCs w:val="1"/>
          <w:color w:val="auto"/>
        </w:rPr>
        <w:t>GitHub scopes and namespaces</w:t>
      </w:r>
    </w:p>
    <w:p>
      <w:pPr>
        <w:spacing w:after="0" w:line="109" w:lineRule="exact"/>
        <w:rPr>
          <w:sz w:val="20"/>
          <w:szCs w:val="20"/>
          <w:color w:val="auto"/>
        </w:rPr>
      </w:pPr>
    </w:p>
    <w:p>
      <w:pPr>
        <w:ind w:right="360"/>
        <w:spacing w:after="0" w:line="290" w:lineRule="auto"/>
        <w:rPr>
          <w:sz w:val="20"/>
          <w:szCs w:val="20"/>
          <w:color w:val="auto"/>
        </w:rPr>
      </w:pPr>
      <w:r>
        <w:rPr>
          <w:rFonts w:ascii="Times New Roman" w:cs="Times New Roman" w:eastAsia="Times New Roman" w:hAnsi="Times New Roman"/>
          <w:sz w:val="22"/>
          <w:szCs w:val="22"/>
          <w:color w:val="auto"/>
        </w:rPr>
        <w:t>The main entities in GitHub are repositories. A repository can be created for a user or an organization. The URL of the repository will be in the following format:</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83185</wp:posOffset>
                </wp:positionV>
                <wp:extent cx="5029200" cy="415925"/>
                <wp:wrapNone/>
                <wp:docPr id="1248" name="Shape 124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15925"/>
                        </a:xfrm>
                        <a:prstGeom prst="rect">
                          <a:avLst/>
                        </a:prstGeom>
                        <a:solidFill>
                          <a:srgbClr val="F3F2F1"/>
                        </a:solidFill>
                      </wps:spPr>
                      <wps:bodyPr/>
                    </wps:wsp>
                  </a:graphicData>
                </a:graphic>
              </wp:anchor>
            </w:drawing>
          </mc:Choice>
          <mc:Fallback>
            <w:pict>
              <v:rect id="Shape 1248" o:spid="_x0000_s2273" style="position:absolute;margin-left:0pt;margin-top:6.55pt;width:396pt;height:32.7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F3F2F1" stroked="f"/>
            </w:pict>
          </mc:Fallback>
        </mc:AlternateContent>
      </w:r>
    </w:p>
    <w:p>
      <w:pPr>
        <w:spacing w:after="0" w:line="138" w:lineRule="exact"/>
        <w:rPr>
          <w:sz w:val="20"/>
          <w:szCs w:val="20"/>
          <w:color w:val="auto"/>
        </w:rPr>
      </w:pPr>
    </w:p>
    <w:p>
      <w:pPr>
        <w:ind w:left="180" w:right="2400"/>
        <w:spacing w:after="0" w:line="337" w:lineRule="auto"/>
        <w:rPr>
          <w:sz w:val="20"/>
          <w:szCs w:val="20"/>
          <w:color w:val="auto"/>
        </w:rPr>
      </w:pPr>
      <w:r>
        <w:rPr>
          <w:rFonts w:ascii="Courier New" w:cs="Courier New" w:eastAsia="Courier New" w:hAnsi="Courier New"/>
          <w:sz w:val="19"/>
          <w:szCs w:val="19"/>
          <w:color w:val="12110C"/>
        </w:rPr>
        <w:t>https://github.com/</w:t>
      </w:r>
      <w:r>
        <w:rPr>
          <w:rFonts w:ascii="Courier New" w:cs="Courier New" w:eastAsia="Courier New" w:hAnsi="Courier New"/>
          <w:sz w:val="19"/>
          <w:szCs w:val="19"/>
          <w:b w:val="1"/>
          <w:bCs w:val="1"/>
          <w:color w:val="000000"/>
        </w:rPr>
        <w:t>&lt;username&gt;</w:t>
      </w:r>
      <w:r>
        <w:rPr>
          <w:rFonts w:ascii="Courier New" w:cs="Courier New" w:eastAsia="Courier New" w:hAnsi="Courier New"/>
          <w:sz w:val="19"/>
          <w:szCs w:val="19"/>
          <w:color w:val="12110C"/>
        </w:rPr>
        <w:t>/</w:t>
      </w:r>
      <w:r>
        <w:rPr>
          <w:rFonts w:ascii="Courier New" w:cs="Courier New" w:eastAsia="Courier New" w:hAnsi="Courier New"/>
          <w:sz w:val="19"/>
          <w:szCs w:val="19"/>
          <w:b w:val="1"/>
          <w:bCs w:val="1"/>
          <w:color w:val="000000"/>
        </w:rPr>
        <w:t>&lt;repository&gt;</w:t>
      </w:r>
      <w:r>
        <w:rPr>
          <w:rFonts w:ascii="Courier New" w:cs="Courier New" w:eastAsia="Courier New" w:hAnsi="Courier New"/>
          <w:sz w:val="19"/>
          <w:szCs w:val="19"/>
          <w:color w:val="12110C"/>
        </w:rPr>
        <w:t xml:space="preserve"> https://github.com/</w:t>
      </w:r>
      <w:r>
        <w:rPr>
          <w:rFonts w:ascii="Courier New" w:cs="Courier New" w:eastAsia="Courier New" w:hAnsi="Courier New"/>
          <w:sz w:val="19"/>
          <w:szCs w:val="19"/>
          <w:b w:val="1"/>
          <w:bCs w:val="1"/>
          <w:color w:val="000000"/>
        </w:rPr>
        <w:t>&lt;organization&gt;</w:t>
      </w:r>
      <w:r>
        <w:rPr>
          <w:rFonts w:ascii="Courier New" w:cs="Courier New" w:eastAsia="Courier New" w:hAnsi="Courier New"/>
          <w:sz w:val="19"/>
          <w:szCs w:val="19"/>
          <w:color w:val="12110C"/>
        </w:rPr>
        <w:t>/</w:t>
      </w:r>
      <w:r>
        <w:rPr>
          <w:rFonts w:ascii="Courier New" w:cs="Courier New" w:eastAsia="Courier New" w:hAnsi="Courier New"/>
          <w:sz w:val="19"/>
          <w:szCs w:val="19"/>
          <w:b w:val="1"/>
          <w:bCs w:val="1"/>
          <w:color w:val="000000"/>
        </w:rPr>
        <w:t>&lt;repository&gt;</w:t>
      </w:r>
    </w:p>
    <w:p>
      <w:pPr>
        <w:sectPr>
          <w:pgSz w:w="10980" w:h="13680" w:orient="portrait"/>
          <w:cols w:equalWidth="0" w:num="1">
            <w:col w:w="8100"/>
          </w:cols>
          <w:pgMar w:left="1440" w:top="1440" w:right="1440" w:bottom="886" w:gutter="0" w:footer="0" w:header="0"/>
        </w:sectPr>
      </w:pPr>
    </w:p>
    <w:bookmarkStart w:id="492" w:name="page493"/>
    <w:bookmarkEnd w:id="492"/>
    <w:p>
      <w:pPr>
        <w:ind w:left="180"/>
        <w:spacing w:after="0"/>
        <w:tabs>
          <w:tab w:leader="none" w:pos="680" w:val="left"/>
        </w:tabs>
        <w:rPr>
          <w:sz w:val="20"/>
          <w:szCs w:val="20"/>
          <w:color w:val="auto"/>
        </w:rPr>
      </w:pPr>
      <w:r>
        <w:rPr>
          <w:rFonts w:ascii="Times New Roman" w:cs="Times New Roman" w:eastAsia="Times New Roman" w:hAnsi="Times New Roman"/>
          <w:sz w:val="20"/>
          <w:szCs w:val="20"/>
          <w:color w:val="auto"/>
        </w:rPr>
        <w:t>464</w:t>
        <w:tab/>
        <w:t>Organizing Your Teams</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114300</wp:posOffset>
                </wp:positionH>
                <wp:positionV relativeFrom="paragraph">
                  <wp:posOffset>53340</wp:posOffset>
                </wp:positionV>
                <wp:extent cx="5029200" cy="0"/>
                <wp:wrapNone/>
                <wp:docPr id="1249" name="Shape 124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1249" o:spid="_x0000_s2274"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9pt,4.2pt" to="405pt,4.2pt" o:allowincell="f" strokecolor="#000000" strokeweight="0.5pt"/>
            </w:pict>
          </mc:Fallback>
        </mc:AlternateContent>
      </w:r>
    </w:p>
    <w:p>
      <w:pPr>
        <w:spacing w:after="0" w:line="310" w:lineRule="exact"/>
        <w:rPr>
          <w:sz w:val="20"/>
          <w:szCs w:val="20"/>
          <w:color w:val="auto"/>
        </w:rPr>
      </w:pPr>
    </w:p>
    <w:p>
      <w:pPr>
        <w:ind w:left="180" w:right="180"/>
        <w:spacing w:after="0" w:line="262" w:lineRule="auto"/>
        <w:rPr>
          <w:sz w:val="20"/>
          <w:szCs w:val="20"/>
          <w:color w:val="auto"/>
        </w:rPr>
      </w:pPr>
      <w:r>
        <w:rPr>
          <w:rFonts w:ascii="Times New Roman" w:cs="Times New Roman" w:eastAsia="Times New Roman" w:hAnsi="Times New Roman"/>
          <w:sz w:val="22"/>
          <w:szCs w:val="22"/>
          <w:color w:val="auto"/>
        </w:rPr>
        <w:t>For GitHub Enterprise Server, you must replace</w:t>
      </w:r>
      <w:r>
        <w:rPr>
          <w:rFonts w:ascii="Courier New" w:cs="Courier New" w:eastAsia="Courier New" w:hAnsi="Courier New"/>
          <w:sz w:val="21"/>
          <w:szCs w:val="21"/>
          <w:color w:val="auto"/>
        </w:rPr>
        <w:t xml:space="preserve"> https://github.com</w:t>
      </w:r>
      <w:r>
        <w:rPr>
          <w:rFonts w:ascii="Times New Roman" w:cs="Times New Roman" w:eastAsia="Times New Roman" w:hAnsi="Times New Roman"/>
          <w:sz w:val="22"/>
          <w:szCs w:val="22"/>
          <w:color w:val="auto"/>
        </w:rPr>
        <w:t xml:space="preserve"> with the URL of your server. A user and organization name on a platform must be unique since they provide a namespace. The name of a repository must be unique in that namespace.</w:t>
      </w:r>
    </w:p>
    <w:p>
      <w:pPr>
        <w:spacing w:after="0" w:line="246" w:lineRule="exact"/>
        <w:rPr>
          <w:sz w:val="20"/>
          <w:szCs w:val="20"/>
          <w:color w:val="auto"/>
        </w:rPr>
      </w:pPr>
    </w:p>
    <w:p>
      <w:pPr>
        <w:ind w:left="180"/>
        <w:spacing w:after="0"/>
        <w:rPr>
          <w:sz w:val="20"/>
          <w:szCs w:val="20"/>
          <w:color w:val="auto"/>
        </w:rPr>
      </w:pPr>
      <w:r>
        <w:rPr>
          <w:rFonts w:ascii="Arial" w:cs="Arial" w:eastAsia="Arial" w:hAnsi="Arial"/>
          <w:sz w:val="30"/>
          <w:szCs w:val="30"/>
          <w:b w:val="1"/>
          <w:bCs w:val="1"/>
          <w:color w:val="auto"/>
        </w:rPr>
        <w:t>GitHub enterprises</w:t>
      </w:r>
    </w:p>
    <w:p>
      <w:pPr>
        <w:spacing w:after="0" w:line="106" w:lineRule="exact"/>
        <w:rPr>
          <w:sz w:val="20"/>
          <w:szCs w:val="20"/>
          <w:color w:val="auto"/>
        </w:rPr>
      </w:pPr>
    </w:p>
    <w:p>
      <w:pPr>
        <w:ind w:left="180" w:right="260"/>
        <w:spacing w:after="0" w:line="289" w:lineRule="auto"/>
        <w:rPr>
          <w:sz w:val="20"/>
          <w:szCs w:val="20"/>
          <w:color w:val="auto"/>
        </w:rPr>
      </w:pPr>
      <w:r>
        <w:rPr>
          <w:rFonts w:ascii="Times New Roman" w:cs="Times New Roman" w:eastAsia="Times New Roman" w:hAnsi="Times New Roman"/>
          <w:sz w:val="21"/>
          <w:szCs w:val="21"/>
          <w:color w:val="auto"/>
        </w:rPr>
        <w:t>In GitHub, an enterprise is a container for multiple organizations. Enterprises are not namespaces – the organization names must still be unique. Enterprises have a URL slug that is used to refer to the enterprise. The URL to your enterprise will look like this:</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114300</wp:posOffset>
                </wp:positionH>
                <wp:positionV relativeFrom="paragraph">
                  <wp:posOffset>85090</wp:posOffset>
                </wp:positionV>
                <wp:extent cx="5029200" cy="227330"/>
                <wp:wrapNone/>
                <wp:docPr id="1250" name="Shape 125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227330"/>
                        </a:xfrm>
                        <a:prstGeom prst="rect">
                          <a:avLst/>
                        </a:prstGeom>
                        <a:solidFill>
                          <a:srgbClr val="F3F2F1"/>
                        </a:solidFill>
                      </wps:spPr>
                      <wps:bodyPr/>
                    </wps:wsp>
                  </a:graphicData>
                </a:graphic>
              </wp:anchor>
            </w:drawing>
          </mc:Choice>
          <mc:Fallback>
            <w:pict>
              <v:rect id="Shape 1250" o:spid="_x0000_s2275" style="position:absolute;margin-left:9pt;margin-top:6.7pt;width:396pt;height:17.9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F3F2F1" stroked="f"/>
            </w:pict>
          </mc:Fallback>
        </mc:AlternateContent>
      </w:r>
    </w:p>
    <w:p>
      <w:pPr>
        <w:spacing w:after="0" w:line="136" w:lineRule="exact"/>
        <w:rPr>
          <w:sz w:val="20"/>
          <w:szCs w:val="20"/>
          <w:color w:val="auto"/>
        </w:rPr>
      </w:pPr>
    </w:p>
    <w:p>
      <w:pPr>
        <w:ind w:left="360"/>
        <w:spacing w:after="0"/>
        <w:rPr>
          <w:sz w:val="20"/>
          <w:szCs w:val="20"/>
          <w:color w:val="auto"/>
        </w:rPr>
      </w:pPr>
      <w:r>
        <w:rPr>
          <w:rFonts w:ascii="Courier New" w:cs="Courier New" w:eastAsia="Courier New" w:hAnsi="Courier New"/>
          <w:sz w:val="20"/>
          <w:szCs w:val="20"/>
          <w:color w:val="12110C"/>
        </w:rPr>
        <w:t>https://github.com/enterprises/</w:t>
      </w:r>
      <w:r>
        <w:rPr>
          <w:rFonts w:ascii="Courier New" w:cs="Courier New" w:eastAsia="Courier New" w:hAnsi="Courier New"/>
          <w:sz w:val="20"/>
          <w:szCs w:val="20"/>
          <w:b w:val="1"/>
          <w:bCs w:val="1"/>
          <w:color w:val="000000"/>
        </w:rPr>
        <w:t>&lt;enterprise-slug&gt;</w:t>
      </w:r>
    </w:p>
    <w:p>
      <w:pPr>
        <w:spacing w:after="0" w:line="200" w:lineRule="exact"/>
        <w:rPr>
          <w:sz w:val="20"/>
          <w:szCs w:val="20"/>
          <w:color w:val="auto"/>
        </w:rPr>
      </w:pPr>
    </w:p>
    <w:p>
      <w:pPr>
        <w:ind w:left="180" w:right="160"/>
        <w:spacing w:after="0" w:line="316" w:lineRule="auto"/>
        <w:rPr>
          <w:sz w:val="20"/>
          <w:szCs w:val="20"/>
          <w:color w:val="auto"/>
        </w:rPr>
      </w:pPr>
      <w:r>
        <w:rPr>
          <w:rFonts w:ascii="Times New Roman" w:cs="Times New Roman" w:eastAsia="Times New Roman" w:hAnsi="Times New Roman"/>
          <w:sz w:val="21"/>
          <w:szCs w:val="21"/>
          <w:color w:val="auto"/>
        </w:rPr>
        <w:t xml:space="preserve">If you own an organization that is paid by invoice, then you can upgrade to an enterprise under </w:t>
      </w:r>
      <w:r>
        <w:rPr>
          <w:rFonts w:ascii="Times New Roman" w:cs="Times New Roman" w:eastAsia="Times New Roman" w:hAnsi="Times New Roman"/>
          <w:sz w:val="21"/>
          <w:szCs w:val="21"/>
          <w:b w:val="1"/>
          <w:bCs w:val="1"/>
          <w:color w:val="auto"/>
        </w:rPr>
        <w:t>Settings</w:t>
      </w:r>
      <w:r>
        <w:rPr>
          <w:rFonts w:ascii="Times New Roman" w:cs="Times New Roman" w:eastAsia="Times New Roman" w:hAnsi="Times New Roman"/>
          <w:sz w:val="21"/>
          <w:szCs w:val="21"/>
          <w:color w:val="auto"/>
        </w:rPr>
        <w:t xml:space="preserve"> | </w:t>
      </w:r>
      <w:r>
        <w:rPr>
          <w:rFonts w:ascii="Times New Roman" w:cs="Times New Roman" w:eastAsia="Times New Roman" w:hAnsi="Times New Roman"/>
          <w:sz w:val="21"/>
          <w:szCs w:val="21"/>
          <w:b w:val="1"/>
          <w:bCs w:val="1"/>
          <w:color w:val="auto"/>
        </w:rPr>
        <w:t>Billing and plans</w:t>
      </w:r>
      <w:r>
        <w:rPr>
          <w:rFonts w:ascii="Times New Roman" w:cs="Times New Roman" w:eastAsia="Times New Roman" w:hAnsi="Times New Roman"/>
          <w:sz w:val="21"/>
          <w:szCs w:val="21"/>
          <w:color w:val="auto"/>
        </w:rPr>
        <w:t>. Otherwise, you must contact GitHub sales.</w:t>
      </w:r>
    </w:p>
    <w:p>
      <w:pPr>
        <w:spacing w:after="0" w:line="34"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2"/>
          <w:szCs w:val="22"/>
          <w:color w:val="auto"/>
        </w:rPr>
        <w:t>A GitHub enterprise has three roles:</w:t>
      </w:r>
    </w:p>
    <w:p>
      <w:pPr>
        <w:spacing w:after="0" w:line="183" w:lineRule="exact"/>
        <w:rPr>
          <w:sz w:val="20"/>
          <w:szCs w:val="20"/>
          <w:color w:val="auto"/>
        </w:rPr>
      </w:pPr>
    </w:p>
    <w:p>
      <w:pPr>
        <w:ind w:left="720" w:hanging="270"/>
        <w:spacing w:after="0"/>
        <w:tabs>
          <w:tab w:leader="none" w:pos="720" w:val="left"/>
        </w:tabs>
        <w:numPr>
          <w:ilvl w:val="0"/>
          <w:numId w:val="356"/>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b w:val="1"/>
          <w:bCs w:val="1"/>
          <w:color w:val="auto"/>
        </w:rPr>
        <w:t>Owner</w:t>
      </w:r>
      <w:r>
        <w:rPr>
          <w:rFonts w:ascii="Times New Roman" w:cs="Times New Roman" w:eastAsia="Times New Roman" w:hAnsi="Times New Roman"/>
          <w:sz w:val="22"/>
          <w:szCs w:val="22"/>
          <w:color w:val="auto"/>
        </w:rPr>
        <w:t>: Has full administrative rights to the enterprise but not to organizations</w:t>
      </w:r>
    </w:p>
    <w:p>
      <w:pPr>
        <w:spacing w:after="0" w:line="124" w:lineRule="exact"/>
        <w:rPr>
          <w:rFonts w:ascii="Times New Roman" w:cs="Times New Roman" w:eastAsia="Times New Roman" w:hAnsi="Times New Roman"/>
          <w:sz w:val="22"/>
          <w:szCs w:val="22"/>
          <w:color w:val="auto"/>
        </w:rPr>
      </w:pPr>
    </w:p>
    <w:p>
      <w:pPr>
        <w:ind w:left="720" w:hanging="270"/>
        <w:spacing w:after="0"/>
        <w:tabs>
          <w:tab w:leader="none" w:pos="720" w:val="left"/>
        </w:tabs>
        <w:numPr>
          <w:ilvl w:val="0"/>
          <w:numId w:val="356"/>
        </w:numPr>
        <w:rPr>
          <w:rFonts w:ascii="Times New Roman" w:cs="Times New Roman" w:eastAsia="Times New Roman" w:hAnsi="Times New Roman"/>
          <w:sz w:val="21"/>
          <w:szCs w:val="21"/>
          <w:color w:val="auto"/>
        </w:rPr>
      </w:pPr>
      <w:r>
        <w:rPr>
          <w:rFonts w:ascii="Times New Roman" w:cs="Times New Roman" w:eastAsia="Times New Roman" w:hAnsi="Times New Roman"/>
          <w:sz w:val="21"/>
          <w:szCs w:val="21"/>
          <w:b w:val="1"/>
          <w:bCs w:val="1"/>
          <w:color w:val="auto"/>
        </w:rPr>
        <w:t>Members</w:t>
      </w:r>
      <w:r>
        <w:rPr>
          <w:rFonts w:ascii="Times New Roman" w:cs="Times New Roman" w:eastAsia="Times New Roman" w:hAnsi="Times New Roman"/>
          <w:sz w:val="21"/>
          <w:szCs w:val="21"/>
          <w:color w:val="auto"/>
        </w:rPr>
        <w:t>: Members or outside collaborators with access to at least one organization</w:t>
      </w:r>
    </w:p>
    <w:p>
      <w:pPr>
        <w:spacing w:after="0" w:line="135" w:lineRule="exact"/>
        <w:rPr>
          <w:rFonts w:ascii="Times New Roman" w:cs="Times New Roman" w:eastAsia="Times New Roman" w:hAnsi="Times New Roman"/>
          <w:sz w:val="21"/>
          <w:szCs w:val="21"/>
          <w:color w:val="auto"/>
        </w:rPr>
      </w:pPr>
    </w:p>
    <w:p>
      <w:pPr>
        <w:ind w:left="720" w:hanging="270"/>
        <w:spacing w:after="0"/>
        <w:tabs>
          <w:tab w:leader="none" w:pos="720" w:val="left"/>
        </w:tabs>
        <w:numPr>
          <w:ilvl w:val="0"/>
          <w:numId w:val="356"/>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b w:val="1"/>
          <w:bCs w:val="1"/>
          <w:color w:val="auto"/>
        </w:rPr>
        <w:t>Billing Managers</w:t>
      </w:r>
      <w:r>
        <w:rPr>
          <w:rFonts w:ascii="Times New Roman" w:cs="Times New Roman" w:eastAsia="Times New Roman" w:hAnsi="Times New Roman"/>
          <w:sz w:val="22"/>
          <w:szCs w:val="22"/>
          <w:color w:val="auto"/>
        </w:rPr>
        <w:t>: Can only view and manage billing information</w:t>
      </w:r>
    </w:p>
    <w:p>
      <w:pPr>
        <w:spacing w:after="0" w:line="199" w:lineRule="exact"/>
        <w:rPr>
          <w:sz w:val="20"/>
          <w:szCs w:val="20"/>
          <w:color w:val="auto"/>
        </w:rPr>
      </w:pPr>
    </w:p>
    <w:p>
      <w:pPr>
        <w:jc w:val="both"/>
        <w:ind w:left="180" w:right="20"/>
        <w:spacing w:after="0" w:line="260" w:lineRule="auto"/>
        <w:rPr>
          <w:sz w:val="20"/>
          <w:szCs w:val="20"/>
          <w:color w:val="auto"/>
        </w:rPr>
      </w:pPr>
      <w:r>
        <w:rPr>
          <w:rFonts w:ascii="Times New Roman" w:cs="Times New Roman" w:eastAsia="Times New Roman" w:hAnsi="Times New Roman"/>
          <w:sz w:val="22"/>
          <w:szCs w:val="22"/>
          <w:color w:val="auto"/>
        </w:rPr>
        <w:t xml:space="preserve">There are some settings you can configure at the enterprise level for all organizations, such as </w:t>
      </w:r>
      <w:r>
        <w:rPr>
          <w:rFonts w:ascii="Times New Roman" w:cs="Times New Roman" w:eastAsia="Times New Roman" w:hAnsi="Times New Roman"/>
          <w:sz w:val="22"/>
          <w:szCs w:val="22"/>
          <w:b w:val="1"/>
          <w:bCs w:val="1"/>
          <w:color w:val="auto"/>
        </w:rPr>
        <w:t>SAML authentication</w:t>
      </w:r>
      <w:r>
        <w:rPr>
          <w:rFonts w:ascii="Times New Roman" w:cs="Times New Roman" w:eastAsia="Times New Roman" w:hAnsi="Times New Roman"/>
          <w:sz w:val="22"/>
          <w:szCs w:val="22"/>
          <w:color w:val="auto"/>
        </w:rPr>
        <w:t xml:space="preserve">, </w:t>
      </w:r>
      <w:r>
        <w:rPr>
          <w:rFonts w:ascii="Times New Roman" w:cs="Times New Roman" w:eastAsia="Times New Roman" w:hAnsi="Times New Roman"/>
          <w:sz w:val="22"/>
          <w:szCs w:val="22"/>
          <w:b w:val="1"/>
          <w:bCs w:val="1"/>
          <w:color w:val="auto"/>
        </w:rPr>
        <w:t>SSH Certificate Authorities</w:t>
      </w:r>
      <w:r>
        <w:rPr>
          <w:rFonts w:ascii="Times New Roman" w:cs="Times New Roman" w:eastAsia="Times New Roman" w:hAnsi="Times New Roman"/>
          <w:sz w:val="22"/>
          <w:szCs w:val="22"/>
          <w:color w:val="auto"/>
        </w:rPr>
        <w:t xml:space="preserve">, or an </w:t>
      </w:r>
      <w:r>
        <w:rPr>
          <w:rFonts w:ascii="Times New Roman" w:cs="Times New Roman" w:eastAsia="Times New Roman" w:hAnsi="Times New Roman"/>
          <w:sz w:val="22"/>
          <w:szCs w:val="22"/>
          <w:b w:val="1"/>
          <w:bCs w:val="1"/>
          <w:color w:val="auto"/>
        </w:rPr>
        <w:t>IP allow list</w:t>
      </w:r>
      <w:r>
        <w:rPr>
          <w:rFonts w:ascii="Times New Roman" w:cs="Times New Roman" w:eastAsia="Times New Roman" w:hAnsi="Times New Roman"/>
          <w:sz w:val="22"/>
          <w:szCs w:val="22"/>
          <w:color w:val="auto"/>
        </w:rPr>
        <w:t xml:space="preserve">. There are also some enterprise-level webhooks and you can access the audit log for the entire enterprise. Audit log streaming to cloud storage, Splunk, or Azure Event Hubs is only available at the enterprise level, but most of the settings are around </w:t>
      </w:r>
      <w:r>
        <w:rPr>
          <w:rFonts w:ascii="Times New Roman" w:cs="Times New Roman" w:eastAsia="Times New Roman" w:hAnsi="Times New Roman"/>
          <w:sz w:val="22"/>
          <w:szCs w:val="22"/>
          <w:b w:val="1"/>
          <w:bCs w:val="1"/>
          <w:color w:val="auto"/>
        </w:rPr>
        <w:t>billing</w:t>
      </w:r>
      <w:r>
        <w:rPr>
          <w:rFonts w:ascii="Times New Roman" w:cs="Times New Roman" w:eastAsia="Times New Roman" w:hAnsi="Times New Roman"/>
          <w:sz w:val="22"/>
          <w:szCs w:val="22"/>
          <w:color w:val="auto"/>
        </w:rPr>
        <w:t xml:space="preserve"> and </w:t>
      </w:r>
      <w:r>
        <w:rPr>
          <w:rFonts w:ascii="Times New Roman" w:cs="Times New Roman" w:eastAsia="Times New Roman" w:hAnsi="Times New Roman"/>
          <w:sz w:val="22"/>
          <w:szCs w:val="22"/>
          <w:b w:val="1"/>
          <w:bCs w:val="1"/>
          <w:color w:val="auto"/>
        </w:rPr>
        <w:t>licensing</w:t>
      </w:r>
      <w:r>
        <w:rPr>
          <w:rFonts w:ascii="Times New Roman" w:cs="Times New Roman" w:eastAsia="Times New Roman" w:hAnsi="Times New Roman"/>
          <w:sz w:val="22"/>
          <w:szCs w:val="22"/>
          <w:color w:val="auto"/>
        </w:rPr>
        <w:t>.</w:t>
      </w:r>
    </w:p>
    <w:p>
      <w:pPr>
        <w:spacing w:after="0" w:line="91" w:lineRule="exact"/>
        <w:rPr>
          <w:sz w:val="20"/>
          <w:szCs w:val="20"/>
          <w:color w:val="auto"/>
        </w:rPr>
      </w:pPr>
    </w:p>
    <w:p>
      <w:pPr>
        <w:ind w:left="180" w:right="80"/>
        <w:spacing w:after="0" w:line="263" w:lineRule="auto"/>
        <w:rPr>
          <w:sz w:val="20"/>
          <w:szCs w:val="20"/>
          <w:color w:val="auto"/>
        </w:rPr>
      </w:pPr>
      <w:r>
        <w:rPr>
          <w:rFonts w:ascii="Times New Roman" w:cs="Times New Roman" w:eastAsia="Times New Roman" w:hAnsi="Times New Roman"/>
          <w:sz w:val="22"/>
          <w:szCs w:val="22"/>
          <w:color w:val="auto"/>
        </w:rPr>
        <w:t>You can also set policies for many of the settings that can be configured at the organization level. If a policy has been set, the owner of the organization cannot change the settings. If a policy hasn’t been defined, the setting can be configured by the owners of the organizations.</w:t>
      </w:r>
    </w:p>
    <w:p>
      <w:pPr>
        <w:spacing w:after="0" w:line="246" w:lineRule="exact"/>
        <w:rPr>
          <w:sz w:val="20"/>
          <w:szCs w:val="20"/>
          <w:color w:val="auto"/>
        </w:rPr>
      </w:pPr>
    </w:p>
    <w:p>
      <w:pPr>
        <w:ind w:left="180"/>
        <w:spacing w:after="0"/>
        <w:rPr>
          <w:sz w:val="20"/>
          <w:szCs w:val="20"/>
          <w:color w:val="auto"/>
        </w:rPr>
      </w:pPr>
      <w:r>
        <w:rPr>
          <w:rFonts w:ascii="Arial" w:cs="Arial" w:eastAsia="Arial" w:hAnsi="Arial"/>
          <w:sz w:val="30"/>
          <w:szCs w:val="30"/>
          <w:b w:val="1"/>
          <w:bCs w:val="1"/>
          <w:color w:val="auto"/>
        </w:rPr>
        <w:t>GitHub organizations</w:t>
      </w:r>
    </w:p>
    <w:p>
      <w:pPr>
        <w:spacing w:after="0" w:line="106" w:lineRule="exact"/>
        <w:rPr>
          <w:sz w:val="20"/>
          <w:szCs w:val="20"/>
          <w:color w:val="auto"/>
        </w:rPr>
      </w:pPr>
    </w:p>
    <w:p>
      <w:pPr>
        <w:ind w:left="180"/>
        <w:spacing w:after="0" w:line="256" w:lineRule="auto"/>
        <w:rPr>
          <w:sz w:val="20"/>
          <w:szCs w:val="20"/>
          <w:color w:val="auto"/>
        </w:rPr>
      </w:pPr>
      <w:r>
        <w:rPr>
          <w:rFonts w:ascii="Times New Roman" w:cs="Times New Roman" w:eastAsia="Times New Roman" w:hAnsi="Times New Roman"/>
          <w:sz w:val="22"/>
          <w:szCs w:val="22"/>
          <w:color w:val="auto"/>
        </w:rPr>
        <w:t>The main way to manage your repositories and teams is by using organizations. They can also exist without an enterprise, and you can move them between different enterprises. Organizations are not meant to be given out as a self-service for your teams to organize themselves. Some companies have more than 2,000 organizations – and this is a big problem, especially for managing integrations. GitHub Apps, for example, can only be configured at the organization level – not at the enterprise level. If you want to configure integration with your Jira instance, then you must do this for all organizations. You cannot configure this at the enterprise level.</w:t>
      </w:r>
    </w:p>
    <w:p>
      <w:pPr>
        <w:sectPr>
          <w:pgSz w:w="10980" w:h="13680" w:orient="portrait"/>
          <w:cols w:equalWidth="0" w:num="1">
            <w:col w:w="8100"/>
          </w:cols>
          <w:pgMar w:left="1440" w:top="889" w:right="1440" w:bottom="930" w:gutter="0" w:footer="0" w:header="0"/>
        </w:sectPr>
      </w:pPr>
    </w:p>
    <w:bookmarkStart w:id="493" w:name="page494"/>
    <w:bookmarkEnd w:id="493"/>
    <w:p>
      <w:pPr>
        <w:ind w:left="5320"/>
        <w:spacing w:after="0"/>
        <w:tabs>
          <w:tab w:leader="none" w:pos="7620" w:val="left"/>
        </w:tabs>
        <w:rPr>
          <w:sz w:val="20"/>
          <w:szCs w:val="20"/>
          <w:color w:val="auto"/>
        </w:rPr>
      </w:pPr>
      <w:r>
        <w:rPr>
          <w:rFonts w:ascii="Times New Roman" w:cs="Times New Roman" w:eastAsia="Times New Roman" w:hAnsi="Times New Roman"/>
          <w:sz w:val="20"/>
          <w:szCs w:val="20"/>
          <w:color w:val="auto"/>
        </w:rPr>
        <w:t>Structuring GitHub teams</w:t>
      </w:r>
      <w:r>
        <w:rPr>
          <w:sz w:val="20"/>
          <w:szCs w:val="20"/>
          <w:color w:val="auto"/>
        </w:rPr>
        <w:tab/>
      </w:r>
      <w:r>
        <w:rPr>
          <w:rFonts w:ascii="Times New Roman" w:cs="Times New Roman" w:eastAsia="Times New Roman" w:hAnsi="Times New Roman"/>
          <w:sz w:val="18"/>
          <w:szCs w:val="18"/>
          <w:color w:val="auto"/>
        </w:rPr>
        <w:t>465</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53340</wp:posOffset>
                </wp:positionV>
                <wp:extent cx="5029200" cy="0"/>
                <wp:wrapNone/>
                <wp:docPr id="1251" name="Shape 125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1251" o:spid="_x0000_s2276"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4.2pt" to="396pt,4.2pt" o:allowincell="f" strokecolor="#000000" strokeweight="0.5pt"/>
            </w:pict>
          </mc:Fallback>
        </mc:AlternateContent>
      </w:r>
    </w:p>
    <w:p>
      <w:pPr>
        <w:spacing w:after="0" w:line="310" w:lineRule="exact"/>
        <w:rPr>
          <w:sz w:val="20"/>
          <w:szCs w:val="20"/>
          <w:color w:val="auto"/>
        </w:rPr>
      </w:pPr>
    </w:p>
    <w:p>
      <w:pPr>
        <w:ind w:right="500"/>
        <w:spacing w:after="0" w:line="260" w:lineRule="auto"/>
        <w:rPr>
          <w:sz w:val="20"/>
          <w:szCs w:val="20"/>
          <w:color w:val="auto"/>
        </w:rPr>
      </w:pPr>
      <w:r>
        <w:rPr>
          <w:rFonts w:ascii="Times New Roman" w:cs="Times New Roman" w:eastAsia="Times New Roman" w:hAnsi="Times New Roman"/>
          <w:sz w:val="22"/>
          <w:szCs w:val="22"/>
          <w:color w:val="auto"/>
        </w:rPr>
        <w:t>One organization should be enough for most customers. If your company has different legal entities that must be separate, then this might be a reason to have multiple organizations. Another reason would be if you want to separate open and inner source. However, you should not have one organization for all departments or divisions. It is better to use teams for that.</w:t>
      </w:r>
    </w:p>
    <w:p>
      <w:pPr>
        <w:spacing w:after="0" w:line="91" w:lineRule="exact"/>
        <w:rPr>
          <w:sz w:val="20"/>
          <w:szCs w:val="20"/>
          <w:color w:val="auto"/>
        </w:rPr>
      </w:pPr>
    </w:p>
    <w:p>
      <w:pPr>
        <w:spacing w:after="0"/>
        <w:rPr>
          <w:sz w:val="20"/>
          <w:szCs w:val="20"/>
          <w:color w:val="auto"/>
        </w:rPr>
      </w:pPr>
      <w:r>
        <w:rPr>
          <w:rFonts w:ascii="Times New Roman" w:cs="Times New Roman" w:eastAsia="Times New Roman" w:hAnsi="Times New Roman"/>
          <w:sz w:val="22"/>
          <w:szCs w:val="22"/>
          <w:color w:val="auto"/>
        </w:rPr>
        <w:t>An organization has the following roles:</w:t>
      </w:r>
    </w:p>
    <w:p>
      <w:pPr>
        <w:spacing w:after="0" w:line="183" w:lineRule="exact"/>
        <w:rPr>
          <w:sz w:val="20"/>
          <w:szCs w:val="20"/>
          <w:color w:val="auto"/>
        </w:rPr>
      </w:pPr>
    </w:p>
    <w:p>
      <w:pPr>
        <w:ind w:left="540" w:hanging="270"/>
        <w:spacing w:after="0"/>
        <w:tabs>
          <w:tab w:leader="none" w:pos="540" w:val="left"/>
        </w:tabs>
        <w:numPr>
          <w:ilvl w:val="0"/>
          <w:numId w:val="357"/>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b w:val="1"/>
          <w:bCs w:val="1"/>
          <w:color w:val="auto"/>
        </w:rPr>
        <w:t>Owner</w:t>
      </w:r>
      <w:r>
        <w:rPr>
          <w:rFonts w:ascii="Times New Roman" w:cs="Times New Roman" w:eastAsia="Times New Roman" w:hAnsi="Times New Roman"/>
          <w:sz w:val="22"/>
          <w:szCs w:val="22"/>
          <w:color w:val="auto"/>
        </w:rPr>
        <w:t>: Has full access to teams, settings, and repositories</w:t>
      </w:r>
    </w:p>
    <w:p>
      <w:pPr>
        <w:spacing w:after="0" w:line="124" w:lineRule="exact"/>
        <w:rPr>
          <w:rFonts w:ascii="Times New Roman" w:cs="Times New Roman" w:eastAsia="Times New Roman" w:hAnsi="Times New Roman"/>
          <w:sz w:val="22"/>
          <w:szCs w:val="22"/>
          <w:color w:val="auto"/>
        </w:rPr>
      </w:pPr>
    </w:p>
    <w:p>
      <w:pPr>
        <w:ind w:left="540" w:hanging="270"/>
        <w:spacing w:after="0"/>
        <w:tabs>
          <w:tab w:leader="none" w:pos="540" w:val="left"/>
        </w:tabs>
        <w:numPr>
          <w:ilvl w:val="0"/>
          <w:numId w:val="357"/>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b w:val="1"/>
          <w:bCs w:val="1"/>
          <w:color w:val="auto"/>
        </w:rPr>
        <w:t>Members</w:t>
      </w:r>
      <w:r>
        <w:rPr>
          <w:rFonts w:ascii="Times New Roman" w:cs="Times New Roman" w:eastAsia="Times New Roman" w:hAnsi="Times New Roman"/>
          <w:sz w:val="22"/>
          <w:szCs w:val="22"/>
          <w:color w:val="auto"/>
        </w:rPr>
        <w:t>: Can see members and non-secret teams, as well as create repositories</w:t>
      </w:r>
    </w:p>
    <w:p>
      <w:pPr>
        <w:spacing w:after="0" w:line="124" w:lineRule="exact"/>
        <w:rPr>
          <w:rFonts w:ascii="Times New Roman" w:cs="Times New Roman" w:eastAsia="Times New Roman" w:hAnsi="Times New Roman"/>
          <w:sz w:val="22"/>
          <w:szCs w:val="22"/>
          <w:color w:val="auto"/>
        </w:rPr>
      </w:pPr>
    </w:p>
    <w:p>
      <w:pPr>
        <w:ind w:left="540" w:right="440" w:hanging="270"/>
        <w:spacing w:after="0" w:line="298" w:lineRule="auto"/>
        <w:tabs>
          <w:tab w:leader="none" w:pos="540" w:val="left"/>
        </w:tabs>
        <w:numPr>
          <w:ilvl w:val="0"/>
          <w:numId w:val="357"/>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b w:val="1"/>
          <w:bCs w:val="1"/>
          <w:color w:val="auto"/>
        </w:rPr>
        <w:t>Outside Collaborators</w:t>
      </w:r>
      <w:r>
        <w:rPr>
          <w:rFonts w:ascii="Times New Roman" w:cs="Times New Roman" w:eastAsia="Times New Roman" w:hAnsi="Times New Roman"/>
          <w:sz w:val="22"/>
          <w:szCs w:val="22"/>
          <w:color w:val="auto"/>
        </w:rPr>
        <w:t>: These are not members of the organization but they have access to one or more repositories</w:t>
      </w:r>
    </w:p>
    <w:p>
      <w:pPr>
        <w:spacing w:after="0" w:line="87" w:lineRule="exact"/>
        <w:rPr>
          <w:sz w:val="20"/>
          <w:szCs w:val="20"/>
          <w:color w:val="auto"/>
        </w:rPr>
      </w:pPr>
    </w:p>
    <w:p>
      <w:pPr>
        <w:ind w:right="420"/>
        <w:spacing w:after="0" w:line="270" w:lineRule="auto"/>
        <w:rPr>
          <w:sz w:val="20"/>
          <w:szCs w:val="20"/>
          <w:color w:val="auto"/>
        </w:rPr>
      </w:pPr>
      <w:r>
        <w:rPr>
          <w:rFonts w:ascii="Times New Roman" w:cs="Times New Roman" w:eastAsia="Times New Roman" w:hAnsi="Times New Roman"/>
          <w:sz w:val="22"/>
          <w:szCs w:val="22"/>
          <w:color w:val="auto"/>
        </w:rPr>
        <w:t>Organizations have projects, packages, teams, and repositories. You can configure many settings for repositories. If you don’t configure these settings at the organization level, these settings can be set at the repository level.</w:t>
      </w:r>
    </w:p>
    <w:p>
      <w:pPr>
        <w:spacing w:after="0" w:line="80" w:lineRule="exact"/>
        <w:rPr>
          <w:sz w:val="20"/>
          <w:szCs w:val="20"/>
          <w:color w:val="auto"/>
        </w:rPr>
      </w:pPr>
    </w:p>
    <w:p>
      <w:pPr>
        <w:ind w:right="400"/>
        <w:spacing w:after="0" w:line="290" w:lineRule="auto"/>
        <w:rPr>
          <w:sz w:val="20"/>
          <w:szCs w:val="20"/>
          <w:color w:val="auto"/>
        </w:rPr>
      </w:pPr>
      <w:r>
        <w:rPr>
          <w:rFonts w:ascii="Times New Roman" w:cs="Times New Roman" w:eastAsia="Times New Roman" w:hAnsi="Times New Roman"/>
          <w:sz w:val="22"/>
          <w:szCs w:val="22"/>
          <w:color w:val="auto"/>
        </w:rPr>
        <w:t>The main way to structure your organization is by using teams. We’ll look at these in the next section.</w:t>
      </w:r>
    </w:p>
    <w:p>
      <w:pPr>
        <w:spacing w:after="0" w:line="264" w:lineRule="exact"/>
        <w:rPr>
          <w:sz w:val="20"/>
          <w:szCs w:val="20"/>
          <w:color w:val="auto"/>
        </w:rPr>
      </w:pPr>
    </w:p>
    <w:p>
      <w:pPr>
        <w:spacing w:after="0"/>
        <w:rPr>
          <w:sz w:val="20"/>
          <w:szCs w:val="20"/>
          <w:color w:val="auto"/>
        </w:rPr>
      </w:pPr>
      <w:r>
        <w:rPr>
          <w:rFonts w:ascii="Arial" w:cs="Arial" w:eastAsia="Arial" w:hAnsi="Arial"/>
          <w:sz w:val="34"/>
          <w:szCs w:val="34"/>
          <w:b w:val="1"/>
          <w:bCs w:val="1"/>
          <w:color w:val="auto"/>
        </w:rPr>
        <w:t>Structuring GitHub teams</w:t>
      </w:r>
    </w:p>
    <w:p>
      <w:pPr>
        <w:spacing w:after="0" w:line="109" w:lineRule="exact"/>
        <w:rPr>
          <w:sz w:val="20"/>
          <w:szCs w:val="20"/>
          <w:color w:val="auto"/>
        </w:rPr>
      </w:pPr>
    </w:p>
    <w:p>
      <w:pPr>
        <w:ind w:right="180"/>
        <w:spacing w:after="0" w:line="270" w:lineRule="auto"/>
        <w:rPr>
          <w:sz w:val="20"/>
          <w:szCs w:val="20"/>
          <w:color w:val="auto"/>
        </w:rPr>
      </w:pPr>
      <w:r>
        <w:rPr>
          <w:rFonts w:ascii="Times New Roman" w:cs="Times New Roman" w:eastAsia="Times New Roman" w:hAnsi="Times New Roman"/>
          <w:sz w:val="22"/>
          <w:szCs w:val="22"/>
          <w:color w:val="auto"/>
        </w:rPr>
        <w:t>Teams are not just the more convenient way to grant permissions to repositories that allow faster on- and off-boarding. They can also be used to share knowledge and notify certain groups of changes.</w:t>
      </w:r>
    </w:p>
    <w:p>
      <w:pPr>
        <w:spacing w:after="0" w:line="80" w:lineRule="exact"/>
        <w:rPr>
          <w:sz w:val="20"/>
          <w:szCs w:val="20"/>
          <w:color w:val="auto"/>
        </w:rPr>
      </w:pPr>
    </w:p>
    <w:p>
      <w:pPr>
        <w:ind w:right="400"/>
        <w:spacing w:after="0" w:line="290" w:lineRule="auto"/>
        <w:rPr>
          <w:sz w:val="20"/>
          <w:szCs w:val="20"/>
          <w:color w:val="auto"/>
        </w:rPr>
      </w:pPr>
      <w:r>
        <w:rPr>
          <w:rFonts w:ascii="Times New Roman" w:cs="Times New Roman" w:eastAsia="Times New Roman" w:hAnsi="Times New Roman"/>
          <w:sz w:val="22"/>
          <w:szCs w:val="22"/>
          <w:color w:val="auto"/>
        </w:rPr>
        <w:t>Teams have discussions, and you can see their repositories and projects. Teams can have one of the following two visibilities:</w:t>
      </w:r>
    </w:p>
    <w:p>
      <w:pPr>
        <w:spacing w:after="0" w:line="89" w:lineRule="exact"/>
        <w:rPr>
          <w:sz w:val="20"/>
          <w:szCs w:val="20"/>
          <w:color w:val="auto"/>
        </w:rPr>
      </w:pPr>
    </w:p>
    <w:p>
      <w:pPr>
        <w:ind w:left="540" w:right="1340" w:hanging="270"/>
        <w:spacing w:after="0" w:line="298" w:lineRule="auto"/>
        <w:tabs>
          <w:tab w:leader="none" w:pos="540" w:val="left"/>
        </w:tabs>
        <w:numPr>
          <w:ilvl w:val="0"/>
          <w:numId w:val="358"/>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b w:val="1"/>
          <w:bCs w:val="1"/>
          <w:color w:val="auto"/>
        </w:rPr>
        <w:t>Visible</w:t>
      </w:r>
      <w:r>
        <w:rPr>
          <w:rFonts w:ascii="Times New Roman" w:cs="Times New Roman" w:eastAsia="Times New Roman" w:hAnsi="Times New Roman"/>
          <w:sz w:val="22"/>
          <w:szCs w:val="22"/>
          <w:color w:val="auto"/>
        </w:rPr>
        <w:t>: A visible team can be seen and mentioned by every member of this organization</w:t>
      </w:r>
    </w:p>
    <w:p>
      <w:pPr>
        <w:spacing w:after="0" w:line="13" w:lineRule="exact"/>
        <w:rPr>
          <w:rFonts w:ascii="Times New Roman" w:cs="Times New Roman" w:eastAsia="Times New Roman" w:hAnsi="Times New Roman"/>
          <w:sz w:val="22"/>
          <w:szCs w:val="22"/>
          <w:color w:val="auto"/>
        </w:rPr>
      </w:pPr>
    </w:p>
    <w:p>
      <w:pPr>
        <w:ind w:left="540" w:hanging="270"/>
        <w:spacing w:after="0"/>
        <w:tabs>
          <w:tab w:leader="none" w:pos="540" w:val="left"/>
        </w:tabs>
        <w:numPr>
          <w:ilvl w:val="0"/>
          <w:numId w:val="358"/>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b w:val="1"/>
          <w:bCs w:val="1"/>
          <w:color w:val="auto"/>
        </w:rPr>
        <w:t>Secret</w:t>
      </w:r>
      <w:r>
        <w:rPr>
          <w:rFonts w:ascii="Times New Roman" w:cs="Times New Roman" w:eastAsia="Times New Roman" w:hAnsi="Times New Roman"/>
          <w:sz w:val="22"/>
          <w:szCs w:val="22"/>
          <w:color w:val="auto"/>
        </w:rPr>
        <w:t>: A secret team can only be seen by its members and may not be nested</w:t>
      </w:r>
    </w:p>
    <w:p>
      <w:pPr>
        <w:spacing w:after="0" w:line="199" w:lineRule="exact"/>
        <w:rPr>
          <w:sz w:val="20"/>
          <w:szCs w:val="20"/>
          <w:color w:val="auto"/>
        </w:rPr>
      </w:pPr>
    </w:p>
    <w:p>
      <w:pPr>
        <w:jc w:val="both"/>
        <w:ind w:right="220"/>
        <w:spacing w:after="0" w:line="270" w:lineRule="auto"/>
        <w:rPr>
          <w:sz w:val="20"/>
          <w:szCs w:val="20"/>
          <w:color w:val="auto"/>
        </w:rPr>
      </w:pPr>
      <w:r>
        <w:rPr>
          <w:rFonts w:ascii="Times New Roman" w:cs="Times New Roman" w:eastAsia="Times New Roman" w:hAnsi="Times New Roman"/>
          <w:sz w:val="22"/>
          <w:szCs w:val="22"/>
          <w:color w:val="auto"/>
        </w:rPr>
        <w:t>A team exists in the namespace of an organization. This means that the name of the team must be unique inside the organization. You can mention a team or add it as a code owner using the following syntax:</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97155</wp:posOffset>
                </wp:positionV>
                <wp:extent cx="5029200" cy="227330"/>
                <wp:wrapNone/>
                <wp:docPr id="1252" name="Shape 125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227330"/>
                        </a:xfrm>
                        <a:prstGeom prst="rect">
                          <a:avLst/>
                        </a:prstGeom>
                        <a:solidFill>
                          <a:srgbClr val="F3F2F1"/>
                        </a:solidFill>
                      </wps:spPr>
                      <wps:bodyPr/>
                    </wps:wsp>
                  </a:graphicData>
                </a:graphic>
              </wp:anchor>
            </w:drawing>
          </mc:Choice>
          <mc:Fallback>
            <w:pict>
              <v:rect id="Shape 1252" o:spid="_x0000_s2277" style="position:absolute;margin-left:0pt;margin-top:7.65pt;width:396pt;height:17.9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F3F2F1" stroked="f"/>
            </w:pict>
          </mc:Fallback>
        </mc:AlternateContent>
      </w:r>
    </w:p>
    <w:p>
      <w:pPr>
        <w:sectPr>
          <w:pgSz w:w="10980" w:h="13680" w:orient="portrait"/>
          <w:cols w:equalWidth="0" w:num="1">
            <w:col w:w="8100"/>
          </w:cols>
          <w:pgMar w:left="1440" w:top="889" w:right="1440" w:bottom="1440" w:gutter="0" w:footer="0" w:header="0"/>
        </w:sectPr>
      </w:pPr>
    </w:p>
    <w:p>
      <w:pPr>
        <w:spacing w:after="0" w:line="180" w:lineRule="exact"/>
        <w:rPr>
          <w:sz w:val="20"/>
          <w:szCs w:val="20"/>
          <w:color w:val="auto"/>
        </w:rPr>
      </w:pPr>
    </w:p>
    <w:p>
      <w:pPr>
        <w:ind w:left="180"/>
        <w:spacing w:after="0"/>
        <w:rPr>
          <w:sz w:val="20"/>
          <w:szCs w:val="20"/>
          <w:color w:val="auto"/>
        </w:rPr>
      </w:pPr>
      <w:r>
        <w:rPr>
          <w:rFonts w:ascii="Courier New" w:cs="Courier New" w:eastAsia="Courier New" w:hAnsi="Courier New"/>
          <w:sz w:val="19"/>
          <w:szCs w:val="19"/>
          <w:color w:val="12110C"/>
        </w:rPr>
        <w:t>@</w:t>
      </w:r>
      <w:r>
        <w:rPr>
          <w:rFonts w:ascii="Courier New" w:cs="Courier New" w:eastAsia="Courier New" w:hAnsi="Courier New"/>
          <w:sz w:val="19"/>
          <w:szCs w:val="19"/>
          <w:b w:val="1"/>
          <w:bCs w:val="1"/>
          <w:color w:val="000000"/>
        </w:rPr>
        <w:t>&lt;organization&gt;</w:t>
      </w:r>
      <w:r>
        <w:rPr>
          <w:rFonts w:ascii="Courier New" w:cs="Courier New" w:eastAsia="Courier New" w:hAnsi="Courier New"/>
          <w:sz w:val="19"/>
          <w:szCs w:val="19"/>
          <w:color w:val="12110C"/>
        </w:rPr>
        <w:t>/</w:t>
      </w:r>
      <w:r>
        <w:rPr>
          <w:rFonts w:ascii="Courier New" w:cs="Courier New" w:eastAsia="Courier New" w:hAnsi="Courier New"/>
          <w:sz w:val="19"/>
          <w:szCs w:val="19"/>
          <w:b w:val="1"/>
          <w:bCs w:val="1"/>
          <w:color w:val="000000"/>
        </w:rPr>
        <w:t>&lt;team-name&gt;</w:t>
      </w:r>
    </w:p>
    <w:p>
      <w:pPr>
        <w:sectPr>
          <w:pgSz w:w="10980" w:h="13680" w:orient="portrait"/>
          <w:cols w:equalWidth="0" w:num="1">
            <w:col w:w="8100"/>
          </w:cols>
          <w:pgMar w:left="1440" w:top="889" w:right="1440" w:bottom="1440" w:gutter="0" w:footer="0" w:header="0"/>
          <w:type w:val="continuous"/>
        </w:sectPr>
      </w:pPr>
    </w:p>
    <w:bookmarkStart w:id="494" w:name="page495"/>
    <w:bookmarkEnd w:id="494"/>
    <w:p>
      <w:pPr>
        <w:ind w:left="180"/>
        <w:spacing w:after="0"/>
        <w:tabs>
          <w:tab w:leader="none" w:pos="680" w:val="left"/>
        </w:tabs>
        <w:rPr>
          <w:sz w:val="20"/>
          <w:szCs w:val="20"/>
          <w:color w:val="auto"/>
        </w:rPr>
      </w:pPr>
      <w:r>
        <w:rPr>
          <w:rFonts w:ascii="Times New Roman" w:cs="Times New Roman" w:eastAsia="Times New Roman" w:hAnsi="Times New Roman"/>
          <w:sz w:val="20"/>
          <w:szCs w:val="20"/>
          <w:color w:val="auto"/>
        </w:rPr>
        <w:t>466</w:t>
        <w:tab/>
        <w:t>Organizing Your Teams</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114300</wp:posOffset>
                </wp:positionH>
                <wp:positionV relativeFrom="paragraph">
                  <wp:posOffset>53340</wp:posOffset>
                </wp:positionV>
                <wp:extent cx="5029200" cy="0"/>
                <wp:wrapNone/>
                <wp:docPr id="1253" name="Shape 125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1253" o:spid="_x0000_s2278"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9pt,4.2pt" to="405pt,4.2pt" o:allowincell="f" strokecolor="#000000" strokeweight="0.5pt"/>
            </w:pict>
          </mc:Fallback>
        </mc:AlternateContent>
      </w:r>
    </w:p>
    <w:p>
      <w:pPr>
        <w:spacing w:after="0" w:line="310" w:lineRule="exact"/>
        <w:rPr>
          <w:sz w:val="20"/>
          <w:szCs w:val="20"/>
          <w:color w:val="auto"/>
        </w:rPr>
      </w:pPr>
    </w:p>
    <w:p>
      <w:pPr>
        <w:ind w:left="180"/>
        <w:spacing w:after="0" w:line="260" w:lineRule="auto"/>
        <w:rPr>
          <w:sz w:val="20"/>
          <w:szCs w:val="20"/>
          <w:color w:val="auto"/>
        </w:rPr>
      </w:pPr>
      <w:r>
        <w:rPr>
          <w:rFonts w:ascii="Times New Roman" w:cs="Times New Roman" w:eastAsia="Times New Roman" w:hAnsi="Times New Roman"/>
          <w:sz w:val="22"/>
          <w:szCs w:val="22"/>
          <w:color w:val="auto"/>
        </w:rPr>
        <w:t>You can use teams to reflect your company or group’s structure with cascading access permissions and mentions by nesting them. You can do this by specifying a parent team when creating a new team. This makes the new team a child team. Child teams can also be parent teams – this way, you can create a deep hierarchy. Teams inherit permissions and notifications from their parent teams, but not the other way around.</w:t>
      </w:r>
    </w:p>
    <w:p>
      <w:pPr>
        <w:spacing w:after="0" w:line="91" w:lineRule="exact"/>
        <w:rPr>
          <w:sz w:val="20"/>
          <w:szCs w:val="20"/>
          <w:color w:val="auto"/>
        </w:rPr>
      </w:pPr>
    </w:p>
    <w:p>
      <w:pPr>
        <w:ind w:left="180" w:right="880"/>
        <w:spacing w:after="0" w:line="258" w:lineRule="auto"/>
        <w:rPr>
          <w:sz w:val="20"/>
          <w:szCs w:val="20"/>
          <w:color w:val="auto"/>
        </w:rPr>
      </w:pPr>
      <w:r>
        <w:rPr>
          <w:rFonts w:ascii="Times New Roman" w:cs="Times New Roman" w:eastAsia="Times New Roman" w:hAnsi="Times New Roman"/>
          <w:sz w:val="21"/>
          <w:szCs w:val="21"/>
          <w:color w:val="auto"/>
        </w:rPr>
        <w:t>By nesting teams, you can create the structure of your company. You could create a team for all employees, each division, each department, and each product team</w:t>
      </w:r>
    </w:p>
    <w:p>
      <w:pPr>
        <w:spacing w:after="0" w:line="1" w:lineRule="exact"/>
        <w:rPr>
          <w:sz w:val="20"/>
          <w:szCs w:val="20"/>
          <w:color w:val="auto"/>
        </w:rPr>
      </w:pPr>
    </w:p>
    <w:p>
      <w:pPr>
        <w:ind w:left="180" w:right="320"/>
        <w:spacing w:after="0" w:line="298" w:lineRule="auto"/>
        <w:rPr>
          <w:sz w:val="20"/>
          <w:szCs w:val="20"/>
          <w:color w:val="auto"/>
        </w:rPr>
      </w:pPr>
      <w:r>
        <w:rPr>
          <w:rFonts w:ascii="Times New Roman" w:cs="Times New Roman" w:eastAsia="Times New Roman" w:hAnsi="Times New Roman"/>
          <w:sz w:val="22"/>
          <w:szCs w:val="22"/>
          <w:color w:val="auto"/>
        </w:rPr>
        <w:t>(</w:t>
      </w:r>
      <w:r>
        <w:rPr>
          <w:rFonts w:ascii="Times New Roman" w:cs="Times New Roman" w:eastAsia="Times New Roman" w:hAnsi="Times New Roman"/>
          <w:sz w:val="22"/>
          <w:szCs w:val="22"/>
          <w:b w:val="1"/>
          <w:bCs w:val="1"/>
          <w:color w:val="auto"/>
        </w:rPr>
        <w:t>vertical teams</w:t>
      </w:r>
      <w:r>
        <w:rPr>
          <w:rFonts w:ascii="Times New Roman" w:cs="Times New Roman" w:eastAsia="Times New Roman" w:hAnsi="Times New Roman"/>
          <w:sz w:val="22"/>
          <w:szCs w:val="22"/>
          <w:color w:val="auto"/>
        </w:rPr>
        <w:t xml:space="preserve">). You can also use teams for </w:t>
      </w:r>
      <w:r>
        <w:rPr>
          <w:rFonts w:ascii="Times New Roman" w:cs="Times New Roman" w:eastAsia="Times New Roman" w:hAnsi="Times New Roman"/>
          <w:sz w:val="22"/>
          <w:szCs w:val="22"/>
          <w:b w:val="1"/>
          <w:bCs w:val="1"/>
          <w:color w:val="auto"/>
        </w:rPr>
        <w:t>horizontal teams</w:t>
      </w:r>
      <w:r>
        <w:rPr>
          <w:rFonts w:ascii="Times New Roman" w:cs="Times New Roman" w:eastAsia="Times New Roman" w:hAnsi="Times New Roman"/>
          <w:sz w:val="22"/>
          <w:szCs w:val="22"/>
          <w:color w:val="auto"/>
        </w:rPr>
        <w:t xml:space="preserve"> – interest groups such as communities of practices (see </w:t>
      </w:r>
      <w:r>
        <w:rPr>
          <w:rFonts w:ascii="Times New Roman" w:cs="Times New Roman" w:eastAsia="Times New Roman" w:hAnsi="Times New Roman"/>
          <w:sz w:val="22"/>
          <w:szCs w:val="22"/>
          <w:i w:val="1"/>
          <w:iCs w:val="1"/>
          <w:color w:val="auto"/>
        </w:rPr>
        <w:t>Figure 22.1</w:t>
      </w:r>
      <w:r>
        <w:rPr>
          <w:rFonts w:ascii="Times New Roman" w:cs="Times New Roman" w:eastAsia="Times New Roman" w:hAnsi="Times New Roman"/>
          <w:sz w:val="22"/>
          <w:szCs w:val="22"/>
          <w:color w:val="auto"/>
        </w:rPr>
        <w: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234315</wp:posOffset>
            </wp:positionH>
            <wp:positionV relativeFrom="paragraph">
              <wp:posOffset>66040</wp:posOffset>
            </wp:positionV>
            <wp:extent cx="4788535" cy="3086100"/>
            <wp:wrapNone/>
            <wp:docPr id="1254" name="Picture 1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4"/>
                    <pic:cNvPicPr>
                      <a:picLocks noChangeAspect="1" noChangeArrowheads="1"/>
                    </pic:cNvPicPr>
                  </pic:nvPicPr>
                  <pic:blipFill>
                    <a:blip r:embed="rId537">
                      <a:extLst>
                        <a:ext uri="{28A0092B-C50C-407E-A947-70E740481C1C}"/>
                      </a:extLst>
                    </a:blip>
                    <a:srcRect/>
                    <a:stretch>
                      <a:fillRect/>
                    </a:stretch>
                  </pic:blipFill>
                  <pic:spPr bwMode="auto">
                    <a:xfrm>
                      <a:off x="0" y="0"/>
                      <a:ext cx="4788535" cy="308610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33" w:lineRule="exact"/>
        <w:rPr>
          <w:sz w:val="20"/>
          <w:szCs w:val="20"/>
          <w:color w:val="auto"/>
        </w:rPr>
      </w:pPr>
    </w:p>
    <w:p>
      <w:pPr>
        <w:jc w:val="center"/>
        <w:ind w:right="-139"/>
        <w:spacing w:after="0"/>
        <w:rPr>
          <w:sz w:val="20"/>
          <w:szCs w:val="20"/>
          <w:color w:val="auto"/>
        </w:rPr>
      </w:pPr>
      <w:r>
        <w:rPr>
          <w:rFonts w:ascii="Times New Roman" w:cs="Times New Roman" w:eastAsia="Times New Roman" w:hAnsi="Times New Roman"/>
          <w:sz w:val="19"/>
          <w:szCs w:val="19"/>
          <w:color w:val="auto"/>
        </w:rPr>
        <w:t>Figure 22.1 – Structuring your organizations using teams</w:t>
      </w:r>
    </w:p>
    <w:p>
      <w:pPr>
        <w:spacing w:after="0" w:line="106"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2"/>
          <w:szCs w:val="22"/>
          <w:color w:val="auto"/>
        </w:rPr>
        <w:t>This allows you to share knowledge and ownership across your value stream teams.</w:t>
      </w:r>
    </w:p>
    <w:p>
      <w:pPr>
        <w:spacing w:after="0" w:line="11"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2"/>
          <w:szCs w:val="22"/>
          <w:color w:val="auto"/>
        </w:rPr>
        <w:t>You can also nest horizontal teams if this fits your community structure.</w:t>
      </w:r>
    </w:p>
    <w:p>
      <w:pPr>
        <w:sectPr>
          <w:pgSz w:w="10980" w:h="13680" w:orient="portrait"/>
          <w:cols w:equalWidth="0" w:num="1">
            <w:col w:w="8140"/>
          </w:cols>
          <w:pgMar w:left="1440" w:top="889" w:right="1400" w:bottom="1440" w:gutter="0" w:footer="0" w:header="0"/>
        </w:sectPr>
      </w:pPr>
    </w:p>
    <w:bookmarkStart w:id="495" w:name="page496"/>
    <w:bookmarkEnd w:id="495"/>
    <w:p>
      <w:pPr>
        <w:ind w:left="5320"/>
        <w:spacing w:after="0"/>
        <w:tabs>
          <w:tab w:leader="none" w:pos="7620" w:val="left"/>
        </w:tabs>
        <w:rPr>
          <w:sz w:val="20"/>
          <w:szCs w:val="20"/>
          <w:color w:val="auto"/>
        </w:rPr>
      </w:pPr>
      <w:r>
        <w:rPr>
          <w:rFonts w:ascii="Times New Roman" w:cs="Times New Roman" w:eastAsia="Times New Roman" w:hAnsi="Times New Roman"/>
          <w:sz w:val="20"/>
          <w:szCs w:val="20"/>
          <w:color w:val="auto"/>
        </w:rPr>
        <w:t>Structuring GitHub teams</w:t>
      </w:r>
      <w:r>
        <w:rPr>
          <w:sz w:val="20"/>
          <w:szCs w:val="20"/>
          <w:color w:val="auto"/>
        </w:rPr>
        <w:tab/>
      </w:r>
      <w:r>
        <w:rPr>
          <w:rFonts w:ascii="Times New Roman" w:cs="Times New Roman" w:eastAsia="Times New Roman" w:hAnsi="Times New Roman"/>
          <w:sz w:val="18"/>
          <w:szCs w:val="18"/>
          <w:color w:val="auto"/>
        </w:rPr>
        <w:t>467</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53340</wp:posOffset>
                </wp:positionV>
                <wp:extent cx="5029200" cy="0"/>
                <wp:wrapNone/>
                <wp:docPr id="1255" name="Shape 125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1255" o:spid="_x0000_s2280"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4.2pt" to="396pt,4.2pt" o:allowincell="f" strokecolor="#000000" strokeweight="0.5pt"/>
            </w:pict>
          </mc:Fallback>
        </mc:AlternateContent>
      </w:r>
    </w:p>
    <w:p>
      <w:pPr>
        <w:spacing w:after="0" w:line="302" w:lineRule="exact"/>
        <w:rPr>
          <w:sz w:val="20"/>
          <w:szCs w:val="20"/>
          <w:color w:val="auto"/>
        </w:rPr>
      </w:pPr>
    </w:p>
    <w:p>
      <w:pPr>
        <w:spacing w:after="0"/>
        <w:rPr>
          <w:sz w:val="20"/>
          <w:szCs w:val="20"/>
          <w:color w:val="auto"/>
        </w:rPr>
      </w:pPr>
      <w:r>
        <w:rPr>
          <w:rFonts w:ascii="Times New Roman" w:cs="Times New Roman" w:eastAsia="Times New Roman" w:hAnsi="Times New Roman"/>
          <w:sz w:val="22"/>
          <w:szCs w:val="22"/>
          <w:color w:val="auto"/>
        </w:rPr>
        <w:t xml:space="preserve">Nested teams can be expanded in the </w:t>
      </w:r>
      <w:r>
        <w:rPr>
          <w:rFonts w:ascii="Times New Roman" w:cs="Times New Roman" w:eastAsia="Times New Roman" w:hAnsi="Times New Roman"/>
          <w:sz w:val="22"/>
          <w:szCs w:val="22"/>
          <w:b w:val="1"/>
          <w:bCs w:val="1"/>
          <w:color w:val="auto"/>
        </w:rPr>
        <w:t>Teams</w:t>
      </w:r>
      <w:r>
        <w:rPr>
          <w:rFonts w:ascii="Times New Roman" w:cs="Times New Roman" w:eastAsia="Times New Roman" w:hAnsi="Times New Roman"/>
          <w:sz w:val="22"/>
          <w:szCs w:val="22"/>
          <w:color w:val="auto"/>
        </w:rPr>
        <w:t xml:space="preserve"> tab of an organization (see </w:t>
      </w:r>
      <w:r>
        <w:rPr>
          <w:rFonts w:ascii="Times New Roman" w:cs="Times New Roman" w:eastAsia="Times New Roman" w:hAnsi="Times New Roman"/>
          <w:sz w:val="22"/>
          <w:szCs w:val="22"/>
          <w:i w:val="1"/>
          <w:iCs w:val="1"/>
          <w:color w:val="auto"/>
        </w:rPr>
        <w:t>Figure 22.2</w:t>
      </w:r>
      <w:r>
        <w:rPr>
          <w:rFonts w:ascii="Times New Roman" w:cs="Times New Roman" w:eastAsia="Times New Roman" w:hAnsi="Times New Roman"/>
          <w:sz w:val="22"/>
          <w:szCs w:val="22"/>
          <w:color w:val="auto"/>
        </w:rPr>
        <w: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219710</wp:posOffset>
            </wp:positionH>
            <wp:positionV relativeFrom="paragraph">
              <wp:posOffset>55245</wp:posOffset>
            </wp:positionV>
            <wp:extent cx="4589145" cy="2411730"/>
            <wp:wrapNone/>
            <wp:docPr id="1256" name="Picture 1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6"/>
                    <pic:cNvPicPr>
                      <a:picLocks noChangeAspect="1" noChangeArrowheads="1"/>
                    </pic:cNvPicPr>
                  </pic:nvPicPr>
                  <pic:blipFill>
                    <a:blip r:embed="rId538">
                      <a:extLst>
                        <a:ext uri="{28A0092B-C50C-407E-A947-70E740481C1C}"/>
                      </a:extLst>
                    </a:blip>
                    <a:srcRect/>
                    <a:stretch>
                      <a:fillRect/>
                    </a:stretch>
                  </pic:blipFill>
                  <pic:spPr bwMode="auto">
                    <a:xfrm>
                      <a:off x="0" y="0"/>
                      <a:ext cx="4589145" cy="241173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98" w:lineRule="exact"/>
        <w:rPr>
          <w:sz w:val="20"/>
          <w:szCs w:val="20"/>
          <w:color w:val="auto"/>
        </w:rPr>
      </w:pPr>
    </w:p>
    <w:p>
      <w:pPr>
        <w:ind w:left="1580"/>
        <w:spacing w:after="0"/>
        <w:rPr>
          <w:sz w:val="20"/>
          <w:szCs w:val="20"/>
          <w:color w:val="auto"/>
        </w:rPr>
      </w:pPr>
      <w:r>
        <w:rPr>
          <w:rFonts w:ascii="Times New Roman" w:cs="Times New Roman" w:eastAsia="Times New Roman" w:hAnsi="Times New Roman"/>
          <w:sz w:val="19"/>
          <w:szCs w:val="19"/>
          <w:color w:val="auto"/>
        </w:rPr>
        <w:t>Figure 22.2 – Nested teams in the Teams tab of an organization</w:t>
      </w:r>
    </w:p>
    <w:p>
      <w:pPr>
        <w:spacing w:after="0" w:line="106" w:lineRule="exact"/>
        <w:rPr>
          <w:sz w:val="20"/>
          <w:szCs w:val="20"/>
          <w:color w:val="auto"/>
        </w:rPr>
      </w:pPr>
    </w:p>
    <w:p>
      <w:pPr>
        <w:ind w:right="540"/>
        <w:spacing w:after="0" w:line="270" w:lineRule="auto"/>
        <w:rPr>
          <w:sz w:val="20"/>
          <w:szCs w:val="20"/>
          <w:color w:val="auto"/>
        </w:rPr>
      </w:pPr>
      <w:r>
        <w:rPr>
          <w:rFonts w:ascii="Times New Roman" w:cs="Times New Roman" w:eastAsia="Times New Roman" w:hAnsi="Times New Roman"/>
          <w:sz w:val="22"/>
          <w:szCs w:val="22"/>
          <w:color w:val="auto"/>
        </w:rPr>
        <w:t xml:space="preserve">Teams have pages for discussions. Organization members can create and participate in discussions with the team, but the team can also have private discussions that are not visible to the rest of the organization (see </w:t>
      </w:r>
      <w:r>
        <w:rPr>
          <w:rFonts w:ascii="Times New Roman" w:cs="Times New Roman" w:eastAsia="Times New Roman" w:hAnsi="Times New Roman"/>
          <w:sz w:val="22"/>
          <w:szCs w:val="22"/>
          <w:i w:val="1"/>
          <w:iCs w:val="1"/>
          <w:color w:val="auto"/>
        </w:rPr>
        <w:t>Figure 22.3</w:t>
      </w:r>
      <w:r>
        <w:rPr>
          <w:rFonts w:ascii="Times New Roman" w:cs="Times New Roman" w:eastAsia="Times New Roman" w:hAnsi="Times New Roman"/>
          <w:sz w:val="22"/>
          <w:szCs w:val="22"/>
          <w:color w:val="auto"/>
        </w:rPr>
        <w: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431165</wp:posOffset>
            </wp:positionH>
            <wp:positionV relativeFrom="paragraph">
              <wp:posOffset>45085</wp:posOffset>
            </wp:positionV>
            <wp:extent cx="4166235" cy="3023870"/>
            <wp:wrapNone/>
            <wp:docPr id="1257" name="Picture 1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7"/>
                    <pic:cNvPicPr>
                      <a:picLocks noChangeAspect="1" noChangeArrowheads="1"/>
                    </pic:cNvPicPr>
                  </pic:nvPicPr>
                  <pic:blipFill>
                    <a:blip r:embed="rId539">
                      <a:extLst>
                        <a:ext uri="{28A0092B-C50C-407E-A947-70E740481C1C}"/>
                      </a:extLst>
                    </a:blip>
                    <a:srcRect/>
                    <a:stretch>
                      <a:fillRect/>
                    </a:stretch>
                  </pic:blipFill>
                  <pic:spPr bwMode="auto">
                    <a:xfrm>
                      <a:off x="0" y="0"/>
                      <a:ext cx="4166235" cy="3023870"/>
                    </a:xfrm>
                    <a:prstGeom prst="rect">
                      <a:avLst/>
                    </a:prstGeom>
                    <a:noFill/>
                  </pic:spPr>
                </pic:pic>
              </a:graphicData>
            </a:graphic>
          </wp:anchor>
        </w:drawing>
      </w:r>
    </w:p>
    <w:p>
      <w:pPr>
        <w:sectPr>
          <w:pgSz w:w="10980" w:h="13680" w:orient="portrait"/>
          <w:cols w:equalWidth="0" w:num="1">
            <w:col w:w="8100"/>
          </w:cols>
          <w:pgMar w:left="1440" w:top="889" w:right="1440" w:bottom="1036"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82" w:lineRule="exact"/>
        <w:rPr>
          <w:sz w:val="20"/>
          <w:szCs w:val="20"/>
          <w:color w:val="auto"/>
        </w:rPr>
      </w:pPr>
    </w:p>
    <w:p>
      <w:pPr>
        <w:jc w:val="center"/>
        <w:ind w:right="180"/>
        <w:spacing w:after="0"/>
        <w:rPr>
          <w:sz w:val="20"/>
          <w:szCs w:val="20"/>
          <w:color w:val="auto"/>
        </w:rPr>
      </w:pPr>
      <w:r>
        <w:rPr>
          <w:rFonts w:ascii="Times New Roman" w:cs="Times New Roman" w:eastAsia="Times New Roman" w:hAnsi="Times New Roman"/>
          <w:sz w:val="18"/>
          <w:szCs w:val="18"/>
          <w:color w:val="auto"/>
        </w:rPr>
        <w:t>Figure 22.3 – Team pages with discussion</w:t>
      </w:r>
    </w:p>
    <w:p>
      <w:pPr>
        <w:sectPr>
          <w:pgSz w:w="10980" w:h="13680" w:orient="portrait"/>
          <w:cols w:equalWidth="0" w:num="1">
            <w:col w:w="8100"/>
          </w:cols>
          <w:pgMar w:left="1440" w:top="889" w:right="1440" w:bottom="1036" w:gutter="0" w:footer="0" w:header="0"/>
          <w:type w:val="continuous"/>
        </w:sectPr>
      </w:pPr>
    </w:p>
    <w:bookmarkStart w:id="496" w:name="page497"/>
    <w:bookmarkEnd w:id="496"/>
    <w:p>
      <w:pPr>
        <w:ind w:left="180"/>
        <w:spacing w:after="0"/>
        <w:tabs>
          <w:tab w:leader="none" w:pos="680" w:val="left"/>
        </w:tabs>
        <w:rPr>
          <w:sz w:val="20"/>
          <w:szCs w:val="20"/>
          <w:color w:val="auto"/>
        </w:rPr>
      </w:pPr>
      <w:r>
        <w:rPr>
          <w:rFonts w:ascii="Times New Roman" w:cs="Times New Roman" w:eastAsia="Times New Roman" w:hAnsi="Times New Roman"/>
          <w:sz w:val="20"/>
          <w:szCs w:val="20"/>
          <w:color w:val="auto"/>
        </w:rPr>
        <w:t>468</w:t>
        <w:tab/>
        <w:t>Organizing Your Teams</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114300</wp:posOffset>
                </wp:positionH>
                <wp:positionV relativeFrom="paragraph">
                  <wp:posOffset>53340</wp:posOffset>
                </wp:positionV>
                <wp:extent cx="5029200" cy="0"/>
                <wp:wrapNone/>
                <wp:docPr id="1258" name="Shape 125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1258" o:spid="_x0000_s2283"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9pt,4.2pt" to="405pt,4.2pt" o:allowincell="f" strokecolor="#000000" strokeweight="0.5pt"/>
            </w:pict>
          </mc:Fallback>
        </mc:AlternateContent>
      </w:r>
    </w:p>
    <w:p>
      <w:pPr>
        <w:spacing w:after="0" w:line="310" w:lineRule="exact"/>
        <w:rPr>
          <w:sz w:val="20"/>
          <w:szCs w:val="20"/>
          <w:color w:val="auto"/>
        </w:rPr>
      </w:pPr>
    </w:p>
    <w:p>
      <w:pPr>
        <w:ind w:left="180" w:right="80"/>
        <w:spacing w:after="0" w:line="263" w:lineRule="auto"/>
        <w:rPr>
          <w:sz w:val="20"/>
          <w:szCs w:val="20"/>
          <w:color w:val="auto"/>
        </w:rPr>
      </w:pPr>
      <w:r>
        <w:rPr>
          <w:rFonts w:ascii="Times New Roman" w:cs="Times New Roman" w:eastAsia="Times New Roman" w:hAnsi="Times New Roman"/>
          <w:sz w:val="22"/>
          <w:szCs w:val="22"/>
          <w:color w:val="auto"/>
        </w:rPr>
        <w:t>Teams can be mentioned and assigned as reviewers and code owners. It is a very powerful tool for structuring your organization simplistically. But try to keep it simple and use names that people can easily understand. You don’t want to build a bureaucratic monster! Keep it simple.</w:t>
      </w:r>
    </w:p>
    <w:p>
      <w:pPr>
        <w:spacing w:after="0" w:line="294" w:lineRule="exact"/>
        <w:rPr>
          <w:sz w:val="20"/>
          <w:szCs w:val="20"/>
          <w:color w:val="auto"/>
        </w:rPr>
      </w:pPr>
    </w:p>
    <w:p>
      <w:pPr>
        <w:ind w:left="180"/>
        <w:spacing w:after="0"/>
        <w:rPr>
          <w:sz w:val="20"/>
          <w:szCs w:val="20"/>
          <w:color w:val="auto"/>
        </w:rPr>
      </w:pPr>
      <w:r>
        <w:rPr>
          <w:rFonts w:ascii="Arial" w:cs="Arial" w:eastAsia="Arial" w:hAnsi="Arial"/>
          <w:sz w:val="34"/>
          <w:szCs w:val="34"/>
          <w:b w:val="1"/>
          <w:bCs w:val="1"/>
          <w:color w:val="auto"/>
        </w:rPr>
        <w:t>Role-based access</w:t>
      </w:r>
    </w:p>
    <w:p>
      <w:pPr>
        <w:spacing w:after="0" w:line="109"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2"/>
          <w:szCs w:val="22"/>
          <w:color w:val="auto"/>
        </w:rPr>
        <w:t>At the repository level, you can grant role-based access to teams or individual people.</w:t>
      </w:r>
    </w:p>
    <w:p>
      <w:pPr>
        <w:spacing w:after="0" w:line="11"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2"/>
          <w:szCs w:val="22"/>
          <w:color w:val="auto"/>
        </w:rPr>
        <w:t>You can use one of the following default roles:</w:t>
      </w:r>
    </w:p>
    <w:p>
      <w:pPr>
        <w:spacing w:after="0" w:line="183" w:lineRule="exact"/>
        <w:rPr>
          <w:sz w:val="20"/>
          <w:szCs w:val="20"/>
          <w:color w:val="auto"/>
        </w:rPr>
      </w:pPr>
    </w:p>
    <w:p>
      <w:pPr>
        <w:ind w:left="720" w:hanging="270"/>
        <w:spacing w:after="0"/>
        <w:tabs>
          <w:tab w:leader="none" w:pos="720" w:val="left"/>
        </w:tabs>
        <w:numPr>
          <w:ilvl w:val="0"/>
          <w:numId w:val="359"/>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b w:val="1"/>
          <w:bCs w:val="1"/>
          <w:color w:val="auto"/>
        </w:rPr>
        <w:t>Read</w:t>
      </w:r>
      <w:r>
        <w:rPr>
          <w:rFonts w:ascii="Times New Roman" w:cs="Times New Roman" w:eastAsia="Times New Roman" w:hAnsi="Times New Roman"/>
          <w:sz w:val="22"/>
          <w:szCs w:val="22"/>
          <w:color w:val="auto"/>
        </w:rPr>
        <w:t>: Read and clone repositories. Open and comment on issues and pull requests.</w:t>
      </w:r>
    </w:p>
    <w:p>
      <w:pPr>
        <w:spacing w:after="0" w:line="124" w:lineRule="exact"/>
        <w:rPr>
          <w:rFonts w:ascii="Times New Roman" w:cs="Times New Roman" w:eastAsia="Times New Roman" w:hAnsi="Times New Roman"/>
          <w:sz w:val="22"/>
          <w:szCs w:val="22"/>
          <w:color w:val="auto"/>
        </w:rPr>
      </w:pPr>
    </w:p>
    <w:p>
      <w:pPr>
        <w:ind w:left="720" w:hanging="270"/>
        <w:spacing w:after="0"/>
        <w:tabs>
          <w:tab w:leader="none" w:pos="720" w:val="left"/>
        </w:tabs>
        <w:numPr>
          <w:ilvl w:val="0"/>
          <w:numId w:val="359"/>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b w:val="1"/>
          <w:bCs w:val="1"/>
          <w:color w:val="auto"/>
        </w:rPr>
        <w:t>Triage</w:t>
      </w:r>
      <w:r>
        <w:rPr>
          <w:rFonts w:ascii="Times New Roman" w:cs="Times New Roman" w:eastAsia="Times New Roman" w:hAnsi="Times New Roman"/>
          <w:sz w:val="22"/>
          <w:szCs w:val="22"/>
          <w:color w:val="auto"/>
        </w:rPr>
        <w:t>: Read permissions, plus manage issues and pull requests.</w:t>
      </w:r>
    </w:p>
    <w:p>
      <w:pPr>
        <w:spacing w:after="0" w:line="124" w:lineRule="exact"/>
        <w:rPr>
          <w:rFonts w:ascii="Times New Roman" w:cs="Times New Roman" w:eastAsia="Times New Roman" w:hAnsi="Times New Roman"/>
          <w:sz w:val="22"/>
          <w:szCs w:val="22"/>
          <w:color w:val="auto"/>
        </w:rPr>
      </w:pPr>
    </w:p>
    <w:p>
      <w:pPr>
        <w:ind w:left="720" w:hanging="270"/>
        <w:spacing w:after="0"/>
        <w:tabs>
          <w:tab w:leader="none" w:pos="720" w:val="left"/>
        </w:tabs>
        <w:numPr>
          <w:ilvl w:val="0"/>
          <w:numId w:val="359"/>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b w:val="1"/>
          <w:bCs w:val="1"/>
          <w:color w:val="auto"/>
        </w:rPr>
        <w:t>Write</w:t>
      </w:r>
      <w:r>
        <w:rPr>
          <w:rFonts w:ascii="Times New Roman" w:cs="Times New Roman" w:eastAsia="Times New Roman" w:hAnsi="Times New Roman"/>
          <w:sz w:val="22"/>
          <w:szCs w:val="22"/>
          <w:color w:val="auto"/>
        </w:rPr>
        <w:t>: Triage permissions, plus read, clone, and push to repositories.</w:t>
      </w:r>
    </w:p>
    <w:p>
      <w:pPr>
        <w:spacing w:after="0" w:line="124" w:lineRule="exact"/>
        <w:rPr>
          <w:rFonts w:ascii="Times New Roman" w:cs="Times New Roman" w:eastAsia="Times New Roman" w:hAnsi="Times New Roman"/>
          <w:sz w:val="22"/>
          <w:szCs w:val="22"/>
          <w:color w:val="auto"/>
        </w:rPr>
      </w:pPr>
    </w:p>
    <w:p>
      <w:pPr>
        <w:ind w:left="720" w:right="20" w:hanging="270"/>
        <w:spacing w:after="0" w:line="298" w:lineRule="auto"/>
        <w:tabs>
          <w:tab w:leader="none" w:pos="720" w:val="left"/>
        </w:tabs>
        <w:numPr>
          <w:ilvl w:val="0"/>
          <w:numId w:val="359"/>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b w:val="1"/>
          <w:bCs w:val="1"/>
          <w:color w:val="auto"/>
        </w:rPr>
        <w:t>Maintain</w:t>
      </w:r>
      <w:r>
        <w:rPr>
          <w:rFonts w:ascii="Times New Roman" w:cs="Times New Roman" w:eastAsia="Times New Roman" w:hAnsi="Times New Roman"/>
          <w:sz w:val="22"/>
          <w:szCs w:val="22"/>
          <w:color w:val="auto"/>
        </w:rPr>
        <w:t>: Write permissions, plus manage issues, pull requests, and configure some repository settings.</w:t>
      </w:r>
    </w:p>
    <w:p>
      <w:pPr>
        <w:spacing w:after="0" w:line="13" w:lineRule="exact"/>
        <w:rPr>
          <w:rFonts w:ascii="Times New Roman" w:cs="Times New Roman" w:eastAsia="Times New Roman" w:hAnsi="Times New Roman"/>
          <w:sz w:val="22"/>
          <w:szCs w:val="22"/>
          <w:color w:val="auto"/>
        </w:rPr>
      </w:pPr>
    </w:p>
    <w:p>
      <w:pPr>
        <w:ind w:left="720" w:hanging="270"/>
        <w:spacing w:after="0"/>
        <w:tabs>
          <w:tab w:leader="none" w:pos="720" w:val="left"/>
        </w:tabs>
        <w:numPr>
          <w:ilvl w:val="0"/>
          <w:numId w:val="359"/>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b w:val="1"/>
          <w:bCs w:val="1"/>
          <w:color w:val="auto"/>
        </w:rPr>
        <w:t>Admin</w:t>
      </w:r>
      <w:r>
        <w:rPr>
          <w:rFonts w:ascii="Times New Roman" w:cs="Times New Roman" w:eastAsia="Times New Roman" w:hAnsi="Times New Roman"/>
          <w:sz w:val="22"/>
          <w:szCs w:val="22"/>
          <w:color w:val="auto"/>
        </w:rPr>
        <w:t>: Full access to repositories, including sensitive and destructive actions.</w:t>
      </w:r>
    </w:p>
    <w:p>
      <w:pPr>
        <w:spacing w:after="0" w:line="191" w:lineRule="exact"/>
        <w:rPr>
          <w:sz w:val="20"/>
          <w:szCs w:val="20"/>
          <w:color w:val="auto"/>
        </w:rPr>
      </w:pPr>
    </w:p>
    <w:p>
      <w:pPr>
        <w:ind w:left="180" w:right="100"/>
        <w:spacing w:after="0" w:line="274" w:lineRule="auto"/>
        <w:rPr>
          <w:sz w:val="20"/>
          <w:szCs w:val="20"/>
          <w:color w:val="auto"/>
        </w:rPr>
      </w:pPr>
      <w:r>
        <w:rPr>
          <w:rFonts w:ascii="Times New Roman" w:cs="Times New Roman" w:eastAsia="Times New Roman" w:hAnsi="Times New Roman"/>
          <w:sz w:val="22"/>
          <w:szCs w:val="22"/>
          <w:color w:val="auto"/>
        </w:rPr>
        <w:t xml:space="preserve">Note that the </w:t>
      </w:r>
      <w:r>
        <w:rPr>
          <w:rFonts w:ascii="Times New Roman" w:cs="Times New Roman" w:eastAsia="Times New Roman" w:hAnsi="Times New Roman"/>
          <w:sz w:val="22"/>
          <w:szCs w:val="22"/>
          <w:b w:val="1"/>
          <w:bCs w:val="1"/>
          <w:color w:val="auto"/>
        </w:rPr>
        <w:t>read</w:t>
      </w:r>
      <w:r>
        <w:rPr>
          <w:rFonts w:ascii="Times New Roman" w:cs="Times New Roman" w:eastAsia="Times New Roman" w:hAnsi="Times New Roman"/>
          <w:sz w:val="22"/>
          <w:szCs w:val="22"/>
          <w:color w:val="auto"/>
        </w:rPr>
        <w:t xml:space="preserve"> role can do more than just read! It can open and comment on issues and pull requests. </w:t>
      </w:r>
      <w:r>
        <w:rPr>
          <w:rFonts w:ascii="Times New Roman" w:cs="Times New Roman" w:eastAsia="Times New Roman" w:hAnsi="Times New Roman"/>
          <w:sz w:val="22"/>
          <w:szCs w:val="22"/>
          <w:b w:val="1"/>
          <w:bCs w:val="1"/>
          <w:color w:val="auto"/>
        </w:rPr>
        <w:t>Triage</w:t>
      </w:r>
      <w:r>
        <w:rPr>
          <w:rFonts w:ascii="Times New Roman" w:cs="Times New Roman" w:eastAsia="Times New Roman" w:hAnsi="Times New Roman"/>
          <w:sz w:val="22"/>
          <w:szCs w:val="22"/>
          <w:color w:val="auto"/>
        </w:rPr>
        <w:t xml:space="preserve"> and </w:t>
      </w:r>
      <w:r>
        <w:rPr>
          <w:rFonts w:ascii="Times New Roman" w:cs="Times New Roman" w:eastAsia="Times New Roman" w:hAnsi="Times New Roman"/>
          <w:sz w:val="22"/>
          <w:szCs w:val="22"/>
          <w:b w:val="1"/>
          <w:bCs w:val="1"/>
          <w:color w:val="auto"/>
        </w:rPr>
        <w:t>maintain</w:t>
      </w:r>
      <w:r>
        <w:rPr>
          <w:rFonts w:ascii="Times New Roman" w:cs="Times New Roman" w:eastAsia="Times New Roman" w:hAnsi="Times New Roman"/>
          <w:sz w:val="22"/>
          <w:szCs w:val="22"/>
          <w:color w:val="auto"/>
        </w:rPr>
        <w:t xml:space="preserve"> are typical roles in open source projects. They are not so commonly used in enterprise scenarios.</w:t>
      </w:r>
    </w:p>
    <w:p>
      <w:pPr>
        <w:spacing w:after="0" w:line="75" w:lineRule="exact"/>
        <w:rPr>
          <w:sz w:val="20"/>
          <w:szCs w:val="20"/>
          <w:color w:val="auto"/>
        </w:rPr>
      </w:pPr>
    </w:p>
    <w:p>
      <w:pPr>
        <w:ind w:left="180" w:right="480"/>
        <w:spacing w:after="0" w:line="247" w:lineRule="auto"/>
        <w:rPr>
          <w:rFonts w:ascii="Courier New" w:cs="Courier New" w:eastAsia="Courier New" w:hAnsi="Courier New"/>
          <w:sz w:val="21"/>
          <w:szCs w:val="21"/>
          <w:color w:val="auto"/>
        </w:rPr>
      </w:pPr>
      <w:r>
        <w:rPr>
          <w:rFonts w:ascii="Times New Roman" w:cs="Times New Roman" w:eastAsia="Times New Roman" w:hAnsi="Times New Roman"/>
          <w:sz w:val="22"/>
          <w:szCs w:val="22"/>
          <w:color w:val="auto"/>
        </w:rPr>
        <w:t>You can set a base permission for an organization to read, write, or admin. This will grant all members the corresponding permission to all repositories. Outside collaborators do not inherit the base permission (see</w:t>
      </w:r>
      <w:r>
        <w:rPr>
          <w:rFonts w:ascii="Courier New" w:cs="Courier New" w:eastAsia="Courier New" w:hAnsi="Courier New"/>
          <w:sz w:val="21"/>
          <w:szCs w:val="21"/>
          <w:color w:val="auto"/>
        </w:rPr>
        <w:t xml:space="preserve"> </w:t>
      </w:r>
      <w:hyperlink r:id="rId540">
        <w:r>
          <w:rPr>
            <w:rFonts w:ascii="Courier New" w:cs="Courier New" w:eastAsia="Courier New" w:hAnsi="Courier New"/>
            <w:sz w:val="21"/>
            <w:szCs w:val="21"/>
            <w:color w:val="auto"/>
          </w:rPr>
          <w:t>https://docs.github.</w:t>
        </w:r>
      </w:hyperlink>
      <w:r>
        <w:rPr>
          <w:rFonts w:ascii="Courier New" w:cs="Courier New" w:eastAsia="Courier New" w:hAnsi="Courier New"/>
          <w:sz w:val="21"/>
          <w:szCs w:val="21"/>
          <w:color w:val="auto"/>
        </w:rPr>
        <w:t xml:space="preserve"> </w:t>
      </w:r>
      <w:hyperlink r:id="rId540">
        <w:r>
          <w:rPr>
            <w:rFonts w:ascii="Courier New" w:cs="Courier New" w:eastAsia="Courier New" w:hAnsi="Courier New"/>
            <w:sz w:val="21"/>
            <w:szCs w:val="21"/>
            <w:color w:val="auto"/>
          </w:rPr>
          <w:t>com/en/organizations/managing-access-to-your-organizations-</w:t>
        </w:r>
      </w:hyperlink>
    </w:p>
    <w:p>
      <w:pPr>
        <w:spacing w:after="0" w:line="2" w:lineRule="exact"/>
        <w:rPr>
          <w:sz w:val="20"/>
          <w:szCs w:val="20"/>
          <w:color w:val="auto"/>
        </w:rPr>
      </w:pPr>
    </w:p>
    <w:p>
      <w:pPr>
        <w:ind w:left="180" w:right="440"/>
        <w:spacing w:after="0" w:line="254" w:lineRule="auto"/>
        <w:rPr>
          <w:rFonts w:ascii="Courier New" w:cs="Courier New" w:eastAsia="Courier New" w:hAnsi="Courier New"/>
          <w:sz w:val="21"/>
          <w:szCs w:val="21"/>
          <w:color w:val="auto"/>
        </w:rPr>
      </w:pPr>
      <w:hyperlink r:id="rId540">
        <w:r>
          <w:rPr>
            <w:rFonts w:ascii="Courier New" w:cs="Courier New" w:eastAsia="Courier New" w:hAnsi="Courier New"/>
            <w:sz w:val="21"/>
            <w:szCs w:val="21"/>
            <w:color w:val="auto"/>
          </w:rPr>
          <w:t>repositories/setting-base-permissions-for-an-organization</w:t>
        </w:r>
        <w:r>
          <w:rPr>
            <w:rFonts w:ascii="Times New Roman" w:cs="Times New Roman" w:eastAsia="Times New Roman" w:hAnsi="Times New Roman"/>
            <w:sz w:val="22"/>
            <w:szCs w:val="22"/>
            <w:color w:val="auto"/>
          </w:rPr>
          <w:t xml:space="preserve"> </w:t>
        </w:r>
      </w:hyperlink>
      <w:r>
        <w:rPr>
          <w:rFonts w:ascii="Times New Roman" w:cs="Times New Roman" w:eastAsia="Times New Roman" w:hAnsi="Times New Roman"/>
          <w:sz w:val="22"/>
          <w:szCs w:val="22"/>
          <w:color w:val="auto"/>
        </w:rPr>
        <w:t>for more information).</w:t>
      </w:r>
    </w:p>
    <w:p>
      <w:pPr>
        <w:spacing w:after="0" w:line="300" w:lineRule="exact"/>
        <w:rPr>
          <w:sz w:val="20"/>
          <w:szCs w:val="20"/>
          <w:color w:val="auto"/>
        </w:rPr>
      </w:pPr>
    </w:p>
    <w:p>
      <w:pPr>
        <w:ind w:left="180"/>
        <w:spacing w:after="0"/>
        <w:rPr>
          <w:sz w:val="20"/>
          <w:szCs w:val="20"/>
          <w:color w:val="auto"/>
        </w:rPr>
      </w:pPr>
      <w:r>
        <w:rPr>
          <w:rFonts w:ascii="Arial" w:cs="Arial" w:eastAsia="Arial" w:hAnsi="Arial"/>
          <w:sz w:val="34"/>
          <w:szCs w:val="34"/>
          <w:b w:val="1"/>
          <w:bCs w:val="1"/>
          <w:color w:val="auto"/>
        </w:rPr>
        <w:t>Custom roles</w:t>
      </w:r>
    </w:p>
    <w:p>
      <w:pPr>
        <w:spacing w:after="0" w:line="101" w:lineRule="exact"/>
        <w:rPr>
          <w:sz w:val="20"/>
          <w:szCs w:val="20"/>
          <w:color w:val="auto"/>
        </w:rPr>
      </w:pPr>
    </w:p>
    <w:p>
      <w:pPr>
        <w:ind w:left="180" w:right="100"/>
        <w:spacing w:after="0" w:line="249" w:lineRule="auto"/>
        <w:rPr>
          <w:rFonts w:ascii="Courier New" w:cs="Courier New" w:eastAsia="Courier New" w:hAnsi="Courier New"/>
          <w:sz w:val="21"/>
          <w:szCs w:val="21"/>
          <w:color w:val="auto"/>
        </w:rPr>
      </w:pPr>
      <w:r>
        <w:rPr>
          <w:rFonts w:ascii="Times New Roman" w:cs="Times New Roman" w:eastAsia="Times New Roman" w:hAnsi="Times New Roman"/>
          <w:sz w:val="22"/>
          <w:szCs w:val="22"/>
          <w:color w:val="auto"/>
        </w:rPr>
        <w:t xml:space="preserve">You can define custom roles in the organization settings under </w:t>
      </w:r>
      <w:r>
        <w:rPr>
          <w:rFonts w:ascii="Times New Roman" w:cs="Times New Roman" w:eastAsia="Times New Roman" w:hAnsi="Times New Roman"/>
          <w:sz w:val="22"/>
          <w:szCs w:val="22"/>
          <w:b w:val="1"/>
          <w:bCs w:val="1"/>
          <w:color w:val="auto"/>
        </w:rPr>
        <w:t>Repository roles</w:t>
      </w:r>
      <w:r>
        <w:rPr>
          <w:rFonts w:ascii="Times New Roman" w:cs="Times New Roman" w:eastAsia="Times New Roman" w:hAnsi="Times New Roman"/>
          <w:sz w:val="22"/>
          <w:szCs w:val="22"/>
          <w:color w:val="auto"/>
        </w:rPr>
        <w:t xml:space="preserve"> (</w:t>
      </w:r>
      <w:hyperlink r:id="rId541">
        <w:r>
          <w:rPr>
            <w:rFonts w:ascii="Courier New" w:cs="Courier New" w:eastAsia="Courier New" w:hAnsi="Courier New"/>
            <w:sz w:val="21"/>
            <w:szCs w:val="21"/>
            <w:color w:val="auto"/>
          </w:rPr>
          <w:t>/</w:t>
        </w:r>
      </w:hyperlink>
      <w:r>
        <w:rPr>
          <w:rFonts w:ascii="Courier New" w:cs="Courier New" w:eastAsia="Courier New" w:hAnsi="Courier New"/>
          <w:sz w:val="21"/>
          <w:szCs w:val="21"/>
          <w:color w:val="auto"/>
        </w:rPr>
        <w:t xml:space="preserve"> </w:t>
      </w:r>
      <w:hyperlink r:id="rId541">
        <w:r>
          <w:rPr>
            <w:rFonts w:ascii="Courier New" w:cs="Courier New" w:eastAsia="Courier New" w:hAnsi="Courier New"/>
            <w:sz w:val="21"/>
            <w:szCs w:val="21"/>
            <w:color w:val="auto"/>
          </w:rPr>
          <w:t>settings/roles</w:t>
        </w:r>
      </w:hyperlink>
      <w:r>
        <w:rPr>
          <w:rFonts w:ascii="Times New Roman" w:cs="Times New Roman" w:eastAsia="Times New Roman" w:hAnsi="Times New Roman"/>
          <w:sz w:val="22"/>
          <w:szCs w:val="22"/>
          <w:color w:val="auto"/>
        </w:rPr>
        <w:t xml:space="preserve">). Click </w:t>
      </w:r>
      <w:r>
        <w:rPr>
          <w:rFonts w:ascii="Times New Roman" w:cs="Times New Roman" w:eastAsia="Times New Roman" w:hAnsi="Times New Roman"/>
          <w:sz w:val="22"/>
          <w:szCs w:val="22"/>
          <w:b w:val="1"/>
          <w:bCs w:val="1"/>
          <w:color w:val="auto"/>
        </w:rPr>
        <w:t>Create a role</w:t>
      </w:r>
      <w:r>
        <w:rPr>
          <w:rFonts w:ascii="Times New Roman" w:cs="Times New Roman" w:eastAsia="Times New Roman" w:hAnsi="Times New Roman"/>
          <w:sz w:val="22"/>
          <w:szCs w:val="22"/>
          <w:color w:val="auto"/>
        </w:rPr>
        <w:t xml:space="preserve"> and specify a name and description for the new</w:t>
      </w:r>
      <w:r>
        <w:rPr>
          <w:rFonts w:ascii="Courier New" w:cs="Courier New" w:eastAsia="Courier New" w:hAnsi="Courier New"/>
          <w:sz w:val="21"/>
          <w:szCs w:val="21"/>
          <w:color w:val="auto"/>
        </w:rPr>
        <w:t xml:space="preserve"> </w:t>
      </w:r>
      <w:r>
        <w:rPr>
          <w:rFonts w:ascii="Times New Roman" w:cs="Times New Roman" w:eastAsia="Times New Roman" w:hAnsi="Times New Roman"/>
          <w:sz w:val="22"/>
          <w:szCs w:val="22"/>
          <w:color w:val="auto"/>
        </w:rPr>
        <w:t xml:space="preserve">role. Then, select a default role to inherit the permissions from and add permissions to it (see </w:t>
      </w:r>
      <w:r>
        <w:rPr>
          <w:rFonts w:ascii="Times New Roman" w:cs="Times New Roman" w:eastAsia="Times New Roman" w:hAnsi="Times New Roman"/>
          <w:sz w:val="22"/>
          <w:szCs w:val="22"/>
          <w:i w:val="1"/>
          <w:iCs w:val="1"/>
          <w:color w:val="auto"/>
        </w:rPr>
        <w:t>Figure 22.4</w:t>
      </w:r>
      <w:r>
        <w:rPr>
          <w:rFonts w:ascii="Times New Roman" w:cs="Times New Roman" w:eastAsia="Times New Roman" w:hAnsi="Times New Roman"/>
          <w:sz w:val="22"/>
          <w:szCs w:val="22"/>
          <w:color w:val="auto"/>
        </w:rPr>
        <w:t>):</w:t>
      </w:r>
    </w:p>
    <w:p>
      <w:pPr>
        <w:sectPr>
          <w:pgSz w:w="10980" w:h="13680" w:orient="portrait"/>
          <w:cols w:equalWidth="0" w:num="1">
            <w:col w:w="8100"/>
          </w:cols>
          <w:pgMar w:left="1440" w:top="889" w:right="1440" w:bottom="1440" w:gutter="0" w:footer="0" w:header="0"/>
        </w:sectPr>
      </w:pPr>
    </w:p>
    <w:bookmarkStart w:id="497" w:name="page498"/>
    <w:bookmarkEnd w:id="497"/>
    <w:p>
      <w:pPr>
        <w:jc w:val="right"/>
        <w:ind w:right="180"/>
        <w:spacing w:after="0"/>
        <w:tabs>
          <w:tab w:leader="none" w:pos="260" w:val="left"/>
        </w:tabs>
        <w:rPr>
          <w:sz w:val="20"/>
          <w:szCs w:val="20"/>
          <w:color w:val="auto"/>
        </w:rPr>
      </w:pPr>
      <w:r>
        <w:rPr>
          <w:rFonts w:ascii="Times New Roman" w:cs="Times New Roman" w:eastAsia="Times New Roman" w:hAnsi="Times New Roman"/>
          <w:sz w:val="20"/>
          <w:szCs w:val="20"/>
          <w:color w:val="auto"/>
        </w:rPr>
        <w:t>Custom roles</w:t>
      </w:r>
      <w:r>
        <w:rPr>
          <w:sz w:val="20"/>
          <w:szCs w:val="20"/>
          <w:color w:val="auto"/>
        </w:rPr>
        <w:tab/>
      </w:r>
      <w:r>
        <w:rPr>
          <w:rFonts w:ascii="Times New Roman" w:cs="Times New Roman" w:eastAsia="Times New Roman" w:hAnsi="Times New Roman"/>
          <w:sz w:val="18"/>
          <w:szCs w:val="18"/>
          <w:color w:val="auto"/>
        </w:rPr>
        <w:t>469</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50800</wp:posOffset>
            </wp:positionV>
            <wp:extent cx="5029200" cy="2932430"/>
            <wp:wrapNone/>
            <wp:docPr id="1259" name="Picture 1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9"/>
                    <pic:cNvPicPr>
                      <a:picLocks noChangeAspect="1" noChangeArrowheads="1"/>
                    </pic:cNvPicPr>
                  </pic:nvPicPr>
                  <pic:blipFill>
                    <a:blip r:embed="rId542">
                      <a:extLst>
                        <a:ext uri="{28A0092B-C50C-407E-A947-70E740481C1C}"/>
                      </a:extLst>
                    </a:blip>
                    <a:srcRect/>
                    <a:stretch>
                      <a:fillRect/>
                    </a:stretch>
                  </pic:blipFill>
                  <pic:spPr bwMode="auto">
                    <a:xfrm>
                      <a:off x="0" y="0"/>
                      <a:ext cx="5029200" cy="293243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53" w:lineRule="exact"/>
        <w:rPr>
          <w:sz w:val="20"/>
          <w:szCs w:val="20"/>
          <w:color w:val="auto"/>
        </w:rPr>
      </w:pPr>
    </w:p>
    <w:p>
      <w:pPr>
        <w:jc w:val="center"/>
        <w:ind w:right="180"/>
        <w:spacing w:after="0"/>
        <w:rPr>
          <w:sz w:val="20"/>
          <w:szCs w:val="20"/>
          <w:color w:val="auto"/>
        </w:rPr>
      </w:pPr>
      <w:r>
        <w:rPr>
          <w:rFonts w:ascii="Times New Roman" w:cs="Times New Roman" w:eastAsia="Times New Roman" w:hAnsi="Times New Roman"/>
          <w:sz w:val="19"/>
          <w:szCs w:val="19"/>
          <w:color w:val="auto"/>
        </w:rPr>
        <w:t>Figure 22.4 – Creating custom roles in GitHub</w:t>
      </w:r>
    </w:p>
    <w:p>
      <w:pPr>
        <w:spacing w:after="0" w:line="106" w:lineRule="exact"/>
        <w:rPr>
          <w:sz w:val="20"/>
          <w:szCs w:val="20"/>
          <w:color w:val="auto"/>
        </w:rPr>
      </w:pPr>
    </w:p>
    <w:p>
      <w:pPr>
        <w:ind w:right="280"/>
        <w:spacing w:after="0" w:line="276" w:lineRule="auto"/>
        <w:rPr>
          <w:sz w:val="20"/>
          <w:szCs w:val="20"/>
          <w:color w:val="auto"/>
        </w:rPr>
      </w:pPr>
      <w:r>
        <w:rPr>
          <w:rFonts w:ascii="Times New Roman" w:cs="Times New Roman" w:eastAsia="Times New Roman" w:hAnsi="Times New Roman"/>
          <w:sz w:val="22"/>
          <w:szCs w:val="22"/>
          <w:color w:val="auto"/>
        </w:rPr>
        <w:t>The permissions are categorized. So, if you type</w:t>
      </w:r>
      <w:r>
        <w:rPr>
          <w:rFonts w:ascii="Courier New" w:cs="Courier New" w:eastAsia="Courier New" w:hAnsi="Courier New"/>
          <w:sz w:val="21"/>
          <w:szCs w:val="21"/>
          <w:color w:val="auto"/>
        </w:rPr>
        <w:t xml:space="preserve"> security</w:t>
      </w:r>
      <w:r>
        <w:rPr>
          <w:rFonts w:ascii="Times New Roman" w:cs="Times New Roman" w:eastAsia="Times New Roman" w:hAnsi="Times New Roman"/>
          <w:sz w:val="22"/>
          <w:szCs w:val="22"/>
          <w:color w:val="auto"/>
        </w:rPr>
        <w:t xml:space="preserve"> in the search box, the list will show you all the available permission related to security.</w:t>
      </w:r>
    </w:p>
    <w:p>
      <w:pPr>
        <w:spacing w:after="0" w:line="70" w:lineRule="exact"/>
        <w:rPr>
          <w:sz w:val="20"/>
          <w:szCs w:val="20"/>
          <w:color w:val="auto"/>
        </w:rPr>
      </w:pPr>
    </w:p>
    <w:p>
      <w:pPr>
        <w:spacing w:after="0"/>
        <w:rPr>
          <w:sz w:val="20"/>
          <w:szCs w:val="20"/>
          <w:color w:val="auto"/>
        </w:rPr>
      </w:pPr>
      <w:r>
        <w:rPr>
          <w:rFonts w:ascii="Times New Roman" w:cs="Times New Roman" w:eastAsia="Times New Roman" w:hAnsi="Times New Roman"/>
          <w:sz w:val="22"/>
          <w:szCs w:val="22"/>
          <w:color w:val="auto"/>
        </w:rPr>
        <w:t>Permissions are available in the following categories:</w:t>
      </w:r>
    </w:p>
    <w:p>
      <w:pPr>
        <w:spacing w:after="0" w:line="191" w:lineRule="exact"/>
        <w:rPr>
          <w:sz w:val="20"/>
          <w:szCs w:val="20"/>
          <w:color w:val="auto"/>
        </w:rPr>
      </w:pPr>
    </w:p>
    <w:p>
      <w:pPr>
        <w:ind w:left="540" w:hanging="270"/>
        <w:spacing w:after="0"/>
        <w:tabs>
          <w:tab w:leader="none" w:pos="540" w:val="left"/>
        </w:tabs>
        <w:numPr>
          <w:ilvl w:val="0"/>
          <w:numId w:val="360"/>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Discussions</w:t>
      </w:r>
    </w:p>
    <w:p>
      <w:pPr>
        <w:spacing w:after="0" w:line="124" w:lineRule="exact"/>
        <w:rPr>
          <w:rFonts w:ascii="Times New Roman" w:cs="Times New Roman" w:eastAsia="Times New Roman" w:hAnsi="Times New Roman"/>
          <w:sz w:val="22"/>
          <w:szCs w:val="22"/>
          <w:color w:val="auto"/>
        </w:rPr>
      </w:pPr>
    </w:p>
    <w:p>
      <w:pPr>
        <w:ind w:left="540" w:hanging="270"/>
        <w:spacing w:after="0"/>
        <w:tabs>
          <w:tab w:leader="none" w:pos="540" w:val="left"/>
        </w:tabs>
        <w:numPr>
          <w:ilvl w:val="0"/>
          <w:numId w:val="360"/>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Issue</w:t>
      </w:r>
    </w:p>
    <w:p>
      <w:pPr>
        <w:spacing w:after="0" w:line="124" w:lineRule="exact"/>
        <w:rPr>
          <w:rFonts w:ascii="Times New Roman" w:cs="Times New Roman" w:eastAsia="Times New Roman" w:hAnsi="Times New Roman"/>
          <w:sz w:val="22"/>
          <w:szCs w:val="22"/>
          <w:color w:val="auto"/>
        </w:rPr>
      </w:pPr>
    </w:p>
    <w:p>
      <w:pPr>
        <w:ind w:left="540" w:hanging="270"/>
        <w:spacing w:after="0"/>
        <w:tabs>
          <w:tab w:leader="none" w:pos="540" w:val="left"/>
        </w:tabs>
        <w:numPr>
          <w:ilvl w:val="0"/>
          <w:numId w:val="360"/>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Pull request</w:t>
      </w:r>
    </w:p>
    <w:p>
      <w:pPr>
        <w:spacing w:after="0" w:line="124" w:lineRule="exact"/>
        <w:rPr>
          <w:rFonts w:ascii="Times New Roman" w:cs="Times New Roman" w:eastAsia="Times New Roman" w:hAnsi="Times New Roman"/>
          <w:sz w:val="22"/>
          <w:szCs w:val="22"/>
          <w:color w:val="auto"/>
        </w:rPr>
      </w:pPr>
    </w:p>
    <w:p>
      <w:pPr>
        <w:ind w:left="540" w:hanging="270"/>
        <w:spacing w:after="0"/>
        <w:tabs>
          <w:tab w:leader="none" w:pos="540" w:val="left"/>
        </w:tabs>
        <w:numPr>
          <w:ilvl w:val="0"/>
          <w:numId w:val="360"/>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Repository</w:t>
      </w:r>
    </w:p>
    <w:p>
      <w:pPr>
        <w:spacing w:after="0" w:line="124" w:lineRule="exact"/>
        <w:rPr>
          <w:rFonts w:ascii="Times New Roman" w:cs="Times New Roman" w:eastAsia="Times New Roman" w:hAnsi="Times New Roman"/>
          <w:sz w:val="22"/>
          <w:szCs w:val="22"/>
          <w:color w:val="auto"/>
        </w:rPr>
      </w:pPr>
    </w:p>
    <w:p>
      <w:pPr>
        <w:ind w:left="540" w:hanging="270"/>
        <w:spacing w:after="0"/>
        <w:tabs>
          <w:tab w:leader="none" w:pos="540" w:val="left"/>
        </w:tabs>
        <w:numPr>
          <w:ilvl w:val="0"/>
          <w:numId w:val="360"/>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Security</w:t>
      </w:r>
    </w:p>
    <w:p>
      <w:pPr>
        <w:spacing w:after="0" w:line="191" w:lineRule="exact"/>
        <w:rPr>
          <w:sz w:val="20"/>
          <w:szCs w:val="20"/>
          <w:color w:val="auto"/>
        </w:rPr>
      </w:pPr>
    </w:p>
    <w:p>
      <w:pPr>
        <w:ind w:right="420"/>
        <w:spacing w:after="0" w:line="290" w:lineRule="auto"/>
        <w:rPr>
          <w:sz w:val="20"/>
          <w:szCs w:val="20"/>
          <w:color w:val="auto"/>
        </w:rPr>
      </w:pPr>
      <w:r>
        <w:rPr>
          <w:rFonts w:ascii="Times New Roman" w:cs="Times New Roman" w:eastAsia="Times New Roman" w:hAnsi="Times New Roman"/>
          <w:sz w:val="22"/>
          <w:szCs w:val="22"/>
          <w:color w:val="auto"/>
        </w:rPr>
        <w:t>Note that not everything is configurable. For example, there are no specific permissions for GitHub Packages at the time of writing.</w:t>
      </w:r>
    </w:p>
    <w:p>
      <w:pPr>
        <w:spacing w:after="0" w:line="58" w:lineRule="exact"/>
        <w:rPr>
          <w:sz w:val="20"/>
          <w:szCs w:val="20"/>
          <w:color w:val="auto"/>
        </w:rPr>
      </w:pPr>
    </w:p>
    <w:p>
      <w:pPr>
        <w:jc w:val="both"/>
        <w:ind w:right="460"/>
        <w:spacing w:after="0" w:line="270" w:lineRule="auto"/>
        <w:rPr>
          <w:sz w:val="20"/>
          <w:szCs w:val="20"/>
          <w:color w:val="auto"/>
        </w:rPr>
      </w:pPr>
      <w:r>
        <w:rPr>
          <w:rFonts w:ascii="Times New Roman" w:cs="Times New Roman" w:eastAsia="Times New Roman" w:hAnsi="Times New Roman"/>
          <w:sz w:val="22"/>
          <w:szCs w:val="22"/>
          <w:color w:val="auto"/>
        </w:rPr>
        <w:t xml:space="preserve">If a person is given different levels of access, the higher permissions always override the lower ones. If a person has been given multiple roles, a warning will appear on GitHub next to the person with </w:t>
      </w:r>
      <w:r>
        <w:rPr>
          <w:rFonts w:ascii="Times New Roman" w:cs="Times New Roman" w:eastAsia="Times New Roman" w:hAnsi="Times New Roman"/>
          <w:sz w:val="22"/>
          <w:szCs w:val="22"/>
          <w:b w:val="1"/>
          <w:bCs w:val="1"/>
          <w:color w:val="auto"/>
        </w:rPr>
        <w:t>Mixed roles</w:t>
      </w:r>
      <w:r>
        <w:rPr>
          <w:rFonts w:ascii="Times New Roman" w:cs="Times New Roman" w:eastAsia="Times New Roman" w:hAnsi="Times New Roman"/>
          <w:sz w:val="22"/>
          <w:szCs w:val="22"/>
          <w:color w:val="auto"/>
        </w:rPr>
        <w:t>.</w:t>
      </w:r>
    </w:p>
    <w:p>
      <w:pPr>
        <w:spacing w:after="0" w:line="80" w:lineRule="exact"/>
        <w:rPr>
          <w:sz w:val="20"/>
          <w:szCs w:val="20"/>
          <w:color w:val="auto"/>
        </w:rPr>
      </w:pPr>
    </w:p>
    <w:p>
      <w:pPr>
        <w:spacing w:after="0"/>
        <w:rPr>
          <w:sz w:val="20"/>
          <w:szCs w:val="20"/>
          <w:color w:val="auto"/>
        </w:rPr>
      </w:pPr>
      <w:r>
        <w:rPr>
          <w:rFonts w:ascii="Times New Roman" w:cs="Times New Roman" w:eastAsia="Times New Roman" w:hAnsi="Times New Roman"/>
          <w:sz w:val="22"/>
          <w:szCs w:val="22"/>
          <w:color w:val="auto"/>
        </w:rPr>
        <w:t>And again: try not to go too crazy with custom roles. Keep it as simple as possible.</w:t>
      </w:r>
    </w:p>
    <w:p>
      <w:pPr>
        <w:sectPr>
          <w:pgSz w:w="10980" w:h="13680" w:orient="portrait"/>
          <w:cols w:equalWidth="0" w:num="1">
            <w:col w:w="8100"/>
          </w:cols>
          <w:pgMar w:left="1440" w:top="889" w:right="1440" w:bottom="1440" w:gutter="0" w:footer="0" w:header="0"/>
        </w:sectPr>
      </w:pPr>
    </w:p>
    <w:bookmarkStart w:id="498" w:name="page499"/>
    <w:bookmarkEnd w:id="498"/>
    <w:p>
      <w:pPr>
        <w:ind w:left="180"/>
        <w:spacing w:after="0"/>
        <w:tabs>
          <w:tab w:leader="none" w:pos="680" w:val="left"/>
        </w:tabs>
        <w:rPr>
          <w:sz w:val="20"/>
          <w:szCs w:val="20"/>
          <w:color w:val="auto"/>
        </w:rPr>
      </w:pPr>
      <w:r>
        <w:rPr>
          <w:rFonts w:ascii="Times New Roman" w:cs="Times New Roman" w:eastAsia="Times New Roman" w:hAnsi="Times New Roman"/>
          <w:sz w:val="20"/>
          <w:szCs w:val="20"/>
          <w:color w:val="auto"/>
        </w:rPr>
        <w:t>470</w:t>
        <w:tab/>
        <w:t>Organizing Your Teams</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114300</wp:posOffset>
                </wp:positionH>
                <wp:positionV relativeFrom="paragraph">
                  <wp:posOffset>53340</wp:posOffset>
                </wp:positionV>
                <wp:extent cx="5029200" cy="0"/>
                <wp:wrapNone/>
                <wp:docPr id="1260" name="Shape 126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1260" o:spid="_x0000_s2285"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9pt,4.2pt" to="405pt,4.2pt" o:allowincell="f" strokecolor="#000000" strokeweight="0.5pt"/>
            </w:pict>
          </mc:Fallback>
        </mc:AlternateContent>
      </w:r>
    </w:p>
    <w:p>
      <w:pPr>
        <w:spacing w:after="0" w:line="198" w:lineRule="exact"/>
        <w:rPr>
          <w:sz w:val="20"/>
          <w:szCs w:val="20"/>
          <w:color w:val="auto"/>
        </w:rPr>
      </w:pPr>
    </w:p>
    <w:p>
      <w:pPr>
        <w:ind w:left="180"/>
        <w:spacing w:after="0"/>
        <w:rPr>
          <w:sz w:val="20"/>
          <w:szCs w:val="20"/>
          <w:color w:val="auto"/>
        </w:rPr>
      </w:pPr>
      <w:r>
        <w:rPr>
          <w:rFonts w:ascii="Arial" w:cs="Arial" w:eastAsia="Arial" w:hAnsi="Arial"/>
          <w:sz w:val="34"/>
          <w:szCs w:val="34"/>
          <w:b w:val="1"/>
          <w:bCs w:val="1"/>
          <w:color w:val="auto"/>
        </w:rPr>
        <w:t>Outside collaborators</w:t>
      </w:r>
    </w:p>
    <w:p>
      <w:pPr>
        <w:spacing w:after="0" w:line="101" w:lineRule="exact"/>
        <w:rPr>
          <w:sz w:val="20"/>
          <w:szCs w:val="20"/>
          <w:color w:val="auto"/>
        </w:rPr>
      </w:pPr>
    </w:p>
    <w:p>
      <w:pPr>
        <w:ind w:left="180" w:right="320"/>
        <w:spacing w:after="0" w:line="298" w:lineRule="auto"/>
        <w:rPr>
          <w:sz w:val="20"/>
          <w:szCs w:val="20"/>
          <w:color w:val="auto"/>
        </w:rPr>
      </w:pPr>
      <w:r>
        <w:rPr>
          <w:rFonts w:ascii="Times New Roman" w:cs="Times New Roman" w:eastAsia="Times New Roman" w:hAnsi="Times New Roman"/>
          <w:sz w:val="22"/>
          <w:szCs w:val="22"/>
          <w:color w:val="auto"/>
        </w:rPr>
        <w:t xml:space="preserve">An </w:t>
      </w:r>
      <w:r>
        <w:rPr>
          <w:rFonts w:ascii="Times New Roman" w:cs="Times New Roman" w:eastAsia="Times New Roman" w:hAnsi="Times New Roman"/>
          <w:sz w:val="22"/>
          <w:szCs w:val="22"/>
          <w:b w:val="1"/>
          <w:bCs w:val="1"/>
          <w:color w:val="auto"/>
        </w:rPr>
        <w:t>outside collaborator</w:t>
      </w:r>
      <w:r>
        <w:rPr>
          <w:rFonts w:ascii="Times New Roman" w:cs="Times New Roman" w:eastAsia="Times New Roman" w:hAnsi="Times New Roman"/>
          <w:sz w:val="22"/>
          <w:szCs w:val="22"/>
          <w:color w:val="auto"/>
        </w:rPr>
        <w:t xml:space="preserve"> is a person who is not a member of your organization but has access to one or more of your organization’s repositories.</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342900</wp:posOffset>
                </wp:positionH>
                <wp:positionV relativeFrom="paragraph">
                  <wp:posOffset>26670</wp:posOffset>
                </wp:positionV>
                <wp:extent cx="4572000" cy="355600"/>
                <wp:wrapNone/>
                <wp:docPr id="1261" name="Shape 126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572000" cy="355600"/>
                        </a:xfrm>
                        <a:prstGeom prst="rect">
                          <a:avLst/>
                        </a:prstGeom>
                        <a:solidFill>
                          <a:srgbClr val="FDFDFD"/>
                        </a:solidFill>
                      </wps:spPr>
                      <wps:bodyPr/>
                    </wps:wsp>
                  </a:graphicData>
                </a:graphic>
              </wp:anchor>
            </w:drawing>
          </mc:Choice>
          <mc:Fallback>
            <w:pict>
              <v:rect id="Shape 1261" o:spid="_x0000_s2286" style="position:absolute;margin-left:27pt;margin-top:2.1pt;width:360pt;height:28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FDFDFD" stroked="f"/>
            </w:pict>
          </mc:Fallback>
        </mc:AlternateContent>
        <mc:AlternateContent>
          <mc:Choice Requires="wps">
            <w:drawing>
              <wp:anchor simplePos="0" relativeHeight="251657728" behindDoc="1" locked="0" layoutInCell="0" allowOverlap="1">
                <wp:simplePos x="0" y="0"/>
                <wp:positionH relativeFrom="column">
                  <wp:posOffset>470535</wp:posOffset>
                </wp:positionH>
                <wp:positionV relativeFrom="paragraph">
                  <wp:posOffset>129540</wp:posOffset>
                </wp:positionV>
                <wp:extent cx="4316095" cy="0"/>
                <wp:wrapNone/>
                <wp:docPr id="1262" name="Shape 126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316095"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1262" o:spid="_x0000_s2287"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37.05pt,10.2pt" to="376.9pt,10.2pt" o:allowincell="f" strokecolor="#000000" strokeweight="0.5pt"/>
            </w:pict>
          </mc:Fallback>
        </mc:AlternateContent>
        <mc:AlternateContent>
          <mc:Choice Requires="wps">
            <w:drawing>
              <wp:anchor simplePos="0" relativeHeight="251657728" behindDoc="1" locked="0" layoutInCell="0" allowOverlap="1">
                <wp:simplePos x="0" y="0"/>
                <wp:positionH relativeFrom="column">
                  <wp:posOffset>342900</wp:posOffset>
                </wp:positionH>
                <wp:positionV relativeFrom="paragraph">
                  <wp:posOffset>273050</wp:posOffset>
                </wp:positionV>
                <wp:extent cx="4572000" cy="565150"/>
                <wp:wrapNone/>
                <wp:docPr id="1263" name="Shape 126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572000" cy="565150"/>
                        </a:xfrm>
                        <a:prstGeom prst="rect">
                          <a:avLst/>
                        </a:prstGeom>
                        <a:solidFill>
                          <a:srgbClr val="FDFDFD"/>
                        </a:solidFill>
                      </wps:spPr>
                      <wps:bodyPr/>
                    </wps:wsp>
                  </a:graphicData>
                </a:graphic>
              </wp:anchor>
            </w:drawing>
          </mc:Choice>
          <mc:Fallback>
            <w:pict>
              <v:rect id="Shape 1263" o:spid="_x0000_s2288" style="position:absolute;margin-left:27pt;margin-top:21.5pt;width:360pt;height:44.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FDFDFD" stroked="f"/>
            </w:pict>
          </mc:Fallback>
        </mc:AlternateContent>
        <mc:AlternateContent>
          <mc:Choice Requires="wps">
            <w:drawing>
              <wp:anchor simplePos="0" relativeHeight="251657728" behindDoc="1" locked="0" layoutInCell="0" allowOverlap="1">
                <wp:simplePos x="0" y="0"/>
                <wp:positionH relativeFrom="column">
                  <wp:posOffset>4783455</wp:posOffset>
                </wp:positionH>
                <wp:positionV relativeFrom="paragraph">
                  <wp:posOffset>126365</wp:posOffset>
                </wp:positionV>
                <wp:extent cx="0" cy="612140"/>
                <wp:wrapNone/>
                <wp:docPr id="1264" name="Shape 126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612140"/>
                        </a:xfrm>
                        <a:prstGeom prst="line">
                          <a:avLst/>
                        </a:prstGeom>
                        <a:solidFill>
                          <a:srgbClr val="FFFFFF"/>
                        </a:solidFill>
                        <a:ln w="6350">
                          <a:solidFill>
                            <a:srgbClr val="000000"/>
                          </a:solidFill>
                          <a:miter lim="800000"/>
                          <a:headEnd/>
                          <a:tailEnd/>
                        </a:ln>
                      </wps:spPr>
                      <wps:bodyPr/>
                    </wps:wsp>
                  </a:graphicData>
                </a:graphic>
              </wp:anchor>
            </w:drawing>
          </mc:Choice>
          <mc:Fallback>
            <w:pict>
              <v:line id="Shape 1264" o:spid="_x0000_s2289"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376.65pt,9.95pt" to="376.65pt,58.15pt" o:allowincell="f" strokecolor="#000000" strokeweight="0.5pt"/>
            </w:pict>
          </mc:Fallback>
        </mc:AlternateContent>
        <mc:AlternateContent>
          <mc:Choice Requires="wps">
            <w:drawing>
              <wp:anchor simplePos="0" relativeHeight="251657728" behindDoc="1" locked="0" layoutInCell="0" allowOverlap="1">
                <wp:simplePos x="0" y="0"/>
                <wp:positionH relativeFrom="column">
                  <wp:posOffset>473710</wp:posOffset>
                </wp:positionH>
                <wp:positionV relativeFrom="paragraph">
                  <wp:posOffset>126365</wp:posOffset>
                </wp:positionV>
                <wp:extent cx="0" cy="612140"/>
                <wp:wrapNone/>
                <wp:docPr id="1265" name="Shape 126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612140"/>
                        </a:xfrm>
                        <a:prstGeom prst="line">
                          <a:avLst/>
                        </a:prstGeom>
                        <a:solidFill>
                          <a:srgbClr val="FFFFFF"/>
                        </a:solidFill>
                        <a:ln w="6350">
                          <a:solidFill>
                            <a:srgbClr val="000000"/>
                          </a:solidFill>
                          <a:miter lim="800000"/>
                          <a:headEnd/>
                          <a:tailEnd/>
                        </a:ln>
                      </wps:spPr>
                      <wps:bodyPr/>
                    </wps:wsp>
                  </a:graphicData>
                </a:graphic>
              </wp:anchor>
            </w:drawing>
          </mc:Choice>
          <mc:Fallback>
            <w:pict>
              <v:line id="Shape 1265" o:spid="_x0000_s2290"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37.3pt,9.95pt" to="37.3pt,58.15pt" o:allowincell="f" strokecolor="#000000" strokeweight="0.5pt"/>
            </w:pict>
          </mc:Fallback>
        </mc:AlternateContent>
        <mc:AlternateContent>
          <mc:Choice Requires="wps">
            <w:drawing>
              <wp:anchor simplePos="0" relativeHeight="251657728" behindDoc="1" locked="0" layoutInCell="0" allowOverlap="1">
                <wp:simplePos x="0" y="0"/>
                <wp:positionH relativeFrom="column">
                  <wp:posOffset>470535</wp:posOffset>
                </wp:positionH>
                <wp:positionV relativeFrom="paragraph">
                  <wp:posOffset>735330</wp:posOffset>
                </wp:positionV>
                <wp:extent cx="4316095" cy="0"/>
                <wp:wrapNone/>
                <wp:docPr id="1266" name="Shape 126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316095"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1266" o:spid="_x0000_s2291"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37.05pt,57.9pt" to="376.9pt,57.9pt" o:allowincell="f" strokecolor="#000000" strokeweight="0.5pt"/>
            </w:pict>
          </mc:Fallback>
        </mc:AlternateContent>
      </w:r>
    </w:p>
    <w:p>
      <w:pPr>
        <w:spacing w:after="0" w:line="236" w:lineRule="exact"/>
        <w:rPr>
          <w:sz w:val="20"/>
          <w:szCs w:val="20"/>
          <w:color w:val="auto"/>
        </w:rPr>
      </w:pPr>
    </w:p>
    <w:p>
      <w:pPr>
        <w:ind w:left="920"/>
        <w:spacing w:after="0"/>
        <w:rPr>
          <w:sz w:val="20"/>
          <w:szCs w:val="20"/>
          <w:color w:val="auto"/>
        </w:rPr>
      </w:pPr>
      <w:r>
        <w:rPr>
          <w:rFonts w:ascii="Times New Roman" w:cs="Times New Roman" w:eastAsia="Times New Roman" w:hAnsi="Times New Roman"/>
          <w:sz w:val="20"/>
          <w:szCs w:val="20"/>
          <w:b w:val="1"/>
          <w:bCs w:val="1"/>
          <w:color w:val="auto"/>
        </w:rPr>
        <w:t>Note</w:t>
      </w:r>
    </w:p>
    <w:p>
      <w:pPr>
        <w:spacing w:after="0" w:line="72" w:lineRule="exact"/>
        <w:rPr>
          <w:sz w:val="20"/>
          <w:szCs w:val="20"/>
          <w:color w:val="auto"/>
        </w:rPr>
      </w:pPr>
    </w:p>
    <w:p>
      <w:pPr>
        <w:ind w:left="920" w:right="1260"/>
        <w:spacing w:after="0" w:line="292" w:lineRule="auto"/>
        <w:rPr>
          <w:sz w:val="20"/>
          <w:szCs w:val="20"/>
          <w:color w:val="auto"/>
        </w:rPr>
      </w:pPr>
      <w:r>
        <w:rPr>
          <w:rFonts w:ascii="Times New Roman" w:cs="Times New Roman" w:eastAsia="Times New Roman" w:hAnsi="Times New Roman"/>
          <w:sz w:val="20"/>
          <w:szCs w:val="20"/>
          <w:color w:val="auto"/>
        </w:rPr>
        <w:t>Adding an outside collaborator to a private repository will consume one of your paid licenses!</w:t>
      </w:r>
    </w:p>
    <w:p>
      <w:pPr>
        <w:spacing w:after="0" w:line="234" w:lineRule="exact"/>
        <w:rPr>
          <w:sz w:val="20"/>
          <w:szCs w:val="20"/>
          <w:color w:val="auto"/>
        </w:rPr>
      </w:pPr>
    </w:p>
    <w:p>
      <w:pPr>
        <w:ind w:left="180" w:right="540"/>
        <w:spacing w:after="0" w:line="298" w:lineRule="auto"/>
        <w:rPr>
          <w:sz w:val="20"/>
          <w:szCs w:val="20"/>
          <w:color w:val="auto"/>
        </w:rPr>
      </w:pPr>
      <w:r>
        <w:rPr>
          <w:rFonts w:ascii="Times New Roman" w:cs="Times New Roman" w:eastAsia="Times New Roman" w:hAnsi="Times New Roman"/>
          <w:sz w:val="22"/>
          <w:szCs w:val="22"/>
          <w:color w:val="auto"/>
        </w:rPr>
        <w:t xml:space="preserve">Outside collaborators are not </w:t>
      </w:r>
      <w:r>
        <w:rPr>
          <w:rFonts w:ascii="Times New Roman" w:cs="Times New Roman" w:eastAsia="Times New Roman" w:hAnsi="Times New Roman"/>
          <w:sz w:val="22"/>
          <w:szCs w:val="22"/>
          <w:b w:val="1"/>
          <w:bCs w:val="1"/>
          <w:color w:val="auto"/>
        </w:rPr>
        <w:t>members</w:t>
      </w:r>
      <w:r>
        <w:rPr>
          <w:rFonts w:ascii="Times New Roman" w:cs="Times New Roman" w:eastAsia="Times New Roman" w:hAnsi="Times New Roman"/>
          <w:sz w:val="22"/>
          <w:szCs w:val="22"/>
          <w:color w:val="auto"/>
        </w:rPr>
        <w:t xml:space="preserve"> of your organization. They don’t see internal repositories and they do not inherit base permissions.</w:t>
      </w:r>
    </w:p>
    <w:p>
      <w:pPr>
        <w:spacing w:after="0" w:line="49" w:lineRule="exact"/>
        <w:rPr>
          <w:sz w:val="20"/>
          <w:szCs w:val="20"/>
          <w:color w:val="auto"/>
        </w:rPr>
      </w:pPr>
    </w:p>
    <w:p>
      <w:pPr>
        <w:ind w:left="180" w:right="680"/>
        <w:spacing w:after="0" w:line="270" w:lineRule="auto"/>
        <w:rPr>
          <w:sz w:val="20"/>
          <w:szCs w:val="20"/>
          <w:color w:val="auto"/>
        </w:rPr>
      </w:pPr>
      <w:r>
        <w:rPr>
          <w:rFonts w:ascii="Times New Roman" w:cs="Times New Roman" w:eastAsia="Times New Roman" w:hAnsi="Times New Roman"/>
          <w:sz w:val="22"/>
          <w:szCs w:val="22"/>
          <w:color w:val="auto"/>
        </w:rPr>
        <w:t xml:space="preserve">You can’t invite outside collaborators at the organization level – you can only invite members to your organization and then convert them into outside collaborators, (see </w:t>
      </w:r>
      <w:r>
        <w:rPr>
          <w:rFonts w:ascii="Times New Roman" w:cs="Times New Roman" w:eastAsia="Times New Roman" w:hAnsi="Times New Roman"/>
          <w:sz w:val="22"/>
          <w:szCs w:val="22"/>
          <w:i w:val="1"/>
          <w:iCs w:val="1"/>
          <w:color w:val="auto"/>
        </w:rPr>
        <w:t>Figure 22.5</w:t>
      </w:r>
      <w:r>
        <w:rPr>
          <w:rFonts w:ascii="Times New Roman" w:cs="Times New Roman" w:eastAsia="Times New Roman" w:hAnsi="Times New Roman"/>
          <w:sz w:val="22"/>
          <w:szCs w:val="22"/>
          <w:color w:val="auto"/>
        </w:rPr>
        <w: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114300</wp:posOffset>
            </wp:positionH>
            <wp:positionV relativeFrom="paragraph">
              <wp:posOffset>142240</wp:posOffset>
            </wp:positionV>
            <wp:extent cx="5029200" cy="2305050"/>
            <wp:wrapNone/>
            <wp:docPr id="1267" name="Picture 1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7"/>
                    <pic:cNvPicPr>
                      <a:picLocks noChangeAspect="1" noChangeArrowheads="1"/>
                    </pic:cNvPicPr>
                  </pic:nvPicPr>
                  <pic:blipFill>
                    <a:blip r:embed="rId543">
                      <a:extLst>
                        <a:ext uri="{28A0092B-C50C-407E-A947-70E740481C1C}"/>
                      </a:extLst>
                    </a:blip>
                    <a:srcRect/>
                    <a:stretch>
                      <a:fillRect/>
                    </a:stretch>
                  </pic:blipFill>
                  <pic:spPr bwMode="auto">
                    <a:xfrm>
                      <a:off x="0" y="0"/>
                      <a:ext cx="5029200" cy="230505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93" w:lineRule="exact"/>
        <w:rPr>
          <w:sz w:val="20"/>
          <w:szCs w:val="20"/>
          <w:color w:val="auto"/>
        </w:rPr>
      </w:pPr>
    </w:p>
    <w:p>
      <w:pPr>
        <w:jc w:val="center"/>
        <w:ind w:right="-179"/>
        <w:spacing w:after="0"/>
        <w:rPr>
          <w:sz w:val="20"/>
          <w:szCs w:val="20"/>
          <w:color w:val="auto"/>
        </w:rPr>
      </w:pPr>
      <w:r>
        <w:rPr>
          <w:rFonts w:ascii="Times New Roman" w:cs="Times New Roman" w:eastAsia="Times New Roman" w:hAnsi="Times New Roman"/>
          <w:sz w:val="19"/>
          <w:szCs w:val="19"/>
          <w:color w:val="auto"/>
        </w:rPr>
        <w:t>Figure 22.5 – Converting members into outside collaborators</w:t>
      </w:r>
    </w:p>
    <w:p>
      <w:pPr>
        <w:spacing w:after="0" w:line="98" w:lineRule="exact"/>
        <w:rPr>
          <w:sz w:val="20"/>
          <w:szCs w:val="20"/>
          <w:color w:val="auto"/>
        </w:rPr>
      </w:pPr>
    </w:p>
    <w:p>
      <w:pPr>
        <w:jc w:val="both"/>
        <w:ind w:left="180" w:right="460"/>
        <w:spacing w:after="0" w:line="274" w:lineRule="auto"/>
        <w:rPr>
          <w:sz w:val="20"/>
          <w:szCs w:val="20"/>
          <w:color w:val="auto"/>
        </w:rPr>
      </w:pPr>
      <w:r>
        <w:rPr>
          <w:rFonts w:ascii="Times New Roman" w:cs="Times New Roman" w:eastAsia="Times New Roman" w:hAnsi="Times New Roman"/>
          <w:sz w:val="22"/>
          <w:szCs w:val="22"/>
          <w:color w:val="auto"/>
        </w:rPr>
        <w:t xml:space="preserve">As a repository administrator, if you </w:t>
      </w:r>
      <w:r>
        <w:rPr>
          <w:rFonts w:ascii="Times New Roman" w:cs="Times New Roman" w:eastAsia="Times New Roman" w:hAnsi="Times New Roman"/>
          <w:sz w:val="22"/>
          <w:szCs w:val="22"/>
          <w:b w:val="1"/>
          <w:bCs w:val="1"/>
          <w:color w:val="auto"/>
        </w:rPr>
        <w:t>Add people</w:t>
      </w:r>
      <w:r>
        <w:rPr>
          <w:rFonts w:ascii="Times New Roman" w:cs="Times New Roman" w:eastAsia="Times New Roman" w:hAnsi="Times New Roman"/>
          <w:sz w:val="22"/>
          <w:szCs w:val="22"/>
          <w:color w:val="auto"/>
        </w:rPr>
        <w:t xml:space="preserve"> under </w:t>
      </w:r>
      <w:r>
        <w:rPr>
          <w:rFonts w:ascii="Times New Roman" w:cs="Times New Roman" w:eastAsia="Times New Roman" w:hAnsi="Times New Roman"/>
          <w:sz w:val="22"/>
          <w:szCs w:val="22"/>
          <w:b w:val="1"/>
          <w:bCs w:val="1"/>
          <w:color w:val="auto"/>
        </w:rPr>
        <w:t>Settings</w:t>
      </w:r>
      <w:r>
        <w:rPr>
          <w:rFonts w:ascii="Times New Roman" w:cs="Times New Roman" w:eastAsia="Times New Roman" w:hAnsi="Times New Roman"/>
          <w:sz w:val="22"/>
          <w:szCs w:val="22"/>
          <w:color w:val="auto"/>
        </w:rPr>
        <w:t xml:space="preserve"> | </w:t>
      </w:r>
      <w:r>
        <w:rPr>
          <w:rFonts w:ascii="Times New Roman" w:cs="Times New Roman" w:eastAsia="Times New Roman" w:hAnsi="Times New Roman"/>
          <w:sz w:val="22"/>
          <w:szCs w:val="22"/>
          <w:b w:val="1"/>
          <w:bCs w:val="1"/>
          <w:color w:val="auto"/>
        </w:rPr>
        <w:t>Collaborators and teams</w:t>
      </w:r>
      <w:r>
        <w:rPr>
          <w:rFonts w:ascii="Times New Roman" w:cs="Times New Roman" w:eastAsia="Times New Roman" w:hAnsi="Times New Roman"/>
          <w:sz w:val="22"/>
          <w:szCs w:val="22"/>
          <w:color w:val="auto"/>
        </w:rPr>
        <w:t>, if they already belong to the organization, they will be automatically added as</w:t>
      </w:r>
      <w:r>
        <w:rPr>
          <w:rFonts w:ascii="Times New Roman" w:cs="Times New Roman" w:eastAsia="Times New Roman" w:hAnsi="Times New Roman"/>
          <w:sz w:val="22"/>
          <w:szCs w:val="22"/>
          <w:b w:val="1"/>
          <w:bCs w:val="1"/>
          <w:color w:val="auto"/>
        </w:rPr>
        <w:t xml:space="preserve"> </w:t>
      </w:r>
      <w:r>
        <w:rPr>
          <w:rFonts w:ascii="Times New Roman" w:cs="Times New Roman" w:eastAsia="Times New Roman" w:hAnsi="Times New Roman"/>
          <w:sz w:val="22"/>
          <w:szCs w:val="22"/>
          <w:color w:val="auto"/>
        </w:rPr>
        <w:t>members. If not, they will be added as outside collaborators.</w:t>
      </w:r>
    </w:p>
    <w:p>
      <w:pPr>
        <w:spacing w:after="0" w:line="75" w:lineRule="exact"/>
        <w:rPr>
          <w:sz w:val="20"/>
          <w:szCs w:val="20"/>
          <w:color w:val="auto"/>
        </w:rPr>
      </w:pPr>
    </w:p>
    <w:p>
      <w:pPr>
        <w:ind w:left="180" w:right="280"/>
        <w:spacing w:after="0" w:line="258" w:lineRule="auto"/>
        <w:rPr>
          <w:sz w:val="20"/>
          <w:szCs w:val="20"/>
          <w:color w:val="auto"/>
        </w:rPr>
      </w:pPr>
      <w:r>
        <w:rPr>
          <w:rFonts w:ascii="Times New Roman" w:cs="Times New Roman" w:eastAsia="Times New Roman" w:hAnsi="Times New Roman"/>
          <w:sz w:val="22"/>
          <w:szCs w:val="22"/>
          <w:color w:val="auto"/>
        </w:rPr>
        <w:t xml:space="preserve">Outside collaborators are a great way to easily collaborate with partners and customers without requiring them to be part of your organization. But keep in mind that this does not work if you use </w:t>
      </w:r>
      <w:r>
        <w:rPr>
          <w:rFonts w:ascii="Times New Roman" w:cs="Times New Roman" w:eastAsia="Times New Roman" w:hAnsi="Times New Roman"/>
          <w:sz w:val="22"/>
          <w:szCs w:val="22"/>
          <w:b w:val="1"/>
          <w:bCs w:val="1"/>
          <w:color w:val="auto"/>
        </w:rPr>
        <w:t>Enterprise Managed Users</w:t>
      </w:r>
      <w:r>
        <w:rPr>
          <w:rFonts w:ascii="Times New Roman" w:cs="Times New Roman" w:eastAsia="Times New Roman" w:hAnsi="Times New Roman"/>
          <w:sz w:val="22"/>
          <w:szCs w:val="22"/>
          <w:color w:val="auto"/>
        </w:rPr>
        <w:t xml:space="preserve">. And if you have </w:t>
      </w:r>
      <w:r>
        <w:rPr>
          <w:rFonts w:ascii="Times New Roman" w:cs="Times New Roman" w:eastAsia="Times New Roman" w:hAnsi="Times New Roman"/>
          <w:sz w:val="22"/>
          <w:szCs w:val="22"/>
          <w:b w:val="1"/>
          <w:bCs w:val="1"/>
          <w:color w:val="auto"/>
        </w:rPr>
        <w:t>SAML Single Sign On</w:t>
      </w:r>
      <w:r>
        <w:rPr>
          <w:rFonts w:ascii="Times New Roman" w:cs="Times New Roman" w:eastAsia="Times New Roman" w:hAnsi="Times New Roman"/>
          <w:sz w:val="22"/>
          <w:szCs w:val="22"/>
          <w:color w:val="auto"/>
        </w:rPr>
        <w:t xml:space="preserve"> enabled, outside collaborators will bypass that. That’s why organization owners can</w:t>
      </w:r>
      <w:r>
        <w:rPr>
          <w:rFonts w:ascii="Times New Roman" w:cs="Times New Roman" w:eastAsia="Times New Roman" w:hAnsi="Times New Roman"/>
          <w:sz w:val="22"/>
          <w:szCs w:val="22"/>
          <w:b w:val="1"/>
          <w:bCs w:val="1"/>
          <w:color w:val="auto"/>
        </w:rPr>
        <w:t xml:space="preserve"> </w:t>
      </w:r>
      <w:r>
        <w:rPr>
          <w:rFonts w:ascii="Times New Roman" w:cs="Times New Roman" w:eastAsia="Times New Roman" w:hAnsi="Times New Roman"/>
          <w:sz w:val="22"/>
          <w:szCs w:val="22"/>
          <w:color w:val="auto"/>
        </w:rPr>
        <w:t>prevent repository administrators from inviting outside collaborators to repositories in the settings of the organization.</w:t>
      </w:r>
    </w:p>
    <w:p>
      <w:pPr>
        <w:sectPr>
          <w:pgSz w:w="10980" w:h="13680" w:orient="portrait"/>
          <w:cols w:equalWidth="0" w:num="1">
            <w:col w:w="8100"/>
          </w:cols>
          <w:pgMar w:left="1440" w:top="889" w:right="1440" w:bottom="874" w:gutter="0" w:footer="0" w:header="0"/>
        </w:sectPr>
      </w:pPr>
    </w:p>
    <w:bookmarkStart w:id="499" w:name="page500"/>
    <w:bookmarkEnd w:id="499"/>
    <w:p>
      <w:pPr>
        <w:jc w:val="both"/>
        <w:ind w:left="6620"/>
        <w:spacing w:after="0"/>
        <w:tabs>
          <w:tab w:leader="none" w:pos="7620" w:val="left"/>
        </w:tabs>
        <w:rPr>
          <w:sz w:val="20"/>
          <w:szCs w:val="20"/>
          <w:color w:val="auto"/>
        </w:rPr>
      </w:pPr>
      <w:r>
        <w:rPr>
          <w:rFonts w:ascii="Times New Roman" w:cs="Times New Roman" w:eastAsia="Times New Roman" w:hAnsi="Times New Roman"/>
          <w:sz w:val="20"/>
          <w:szCs w:val="20"/>
          <w:color w:val="auto"/>
        </w:rPr>
        <w:t>Summary</w:t>
        <w:tab/>
        <w:t>471</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53340</wp:posOffset>
                </wp:positionV>
                <wp:extent cx="5029200" cy="0"/>
                <wp:wrapNone/>
                <wp:docPr id="1268" name="Shape 126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1268" o:spid="_x0000_s2293"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4.2pt" to="396pt,4.2pt" o:allowincell="f" strokecolor="#000000" strokeweight="0.5pt"/>
            </w:pict>
          </mc:Fallback>
        </mc:AlternateContent>
      </w:r>
    </w:p>
    <w:p>
      <w:pPr>
        <w:spacing w:after="0" w:line="198" w:lineRule="exact"/>
        <w:rPr>
          <w:sz w:val="20"/>
          <w:szCs w:val="20"/>
          <w:color w:val="auto"/>
        </w:rPr>
      </w:pPr>
    </w:p>
    <w:p>
      <w:pPr>
        <w:spacing w:after="0"/>
        <w:rPr>
          <w:sz w:val="20"/>
          <w:szCs w:val="20"/>
          <w:color w:val="auto"/>
        </w:rPr>
      </w:pPr>
      <w:r>
        <w:rPr>
          <w:rFonts w:ascii="Arial" w:cs="Arial" w:eastAsia="Arial" w:hAnsi="Arial"/>
          <w:sz w:val="34"/>
          <w:szCs w:val="34"/>
          <w:b w:val="1"/>
          <w:bCs w:val="1"/>
          <w:color w:val="auto"/>
        </w:rPr>
        <w:t>Summary</w:t>
      </w:r>
    </w:p>
    <w:p>
      <w:pPr>
        <w:spacing w:after="0" w:line="109" w:lineRule="exact"/>
        <w:rPr>
          <w:sz w:val="20"/>
          <w:szCs w:val="20"/>
          <w:color w:val="auto"/>
        </w:rPr>
      </w:pPr>
    </w:p>
    <w:p>
      <w:pPr>
        <w:ind w:right="220"/>
        <w:spacing w:after="0" w:line="270" w:lineRule="auto"/>
        <w:rPr>
          <w:sz w:val="20"/>
          <w:szCs w:val="20"/>
          <w:color w:val="auto"/>
        </w:rPr>
      </w:pPr>
      <w:r>
        <w:rPr>
          <w:rFonts w:ascii="Times New Roman" w:cs="Times New Roman" w:eastAsia="Times New Roman" w:hAnsi="Times New Roman"/>
          <w:sz w:val="22"/>
          <w:szCs w:val="22"/>
          <w:color w:val="auto"/>
        </w:rPr>
        <w:t>In this chapter, you learned about the best practices for structuring organizations, repositories, and teams in your enterprise. We talked about nesting teams, using teams for interest groups, role-based access, and outside collaborators.</w:t>
      </w:r>
    </w:p>
    <w:p>
      <w:pPr>
        <w:spacing w:after="0" w:line="80" w:lineRule="exact"/>
        <w:rPr>
          <w:sz w:val="20"/>
          <w:szCs w:val="20"/>
          <w:color w:val="auto"/>
        </w:rPr>
      </w:pPr>
    </w:p>
    <w:p>
      <w:pPr>
        <w:ind w:right="260"/>
        <w:spacing w:after="0" w:line="270" w:lineRule="auto"/>
        <w:rPr>
          <w:sz w:val="20"/>
          <w:szCs w:val="20"/>
          <w:color w:val="auto"/>
        </w:rPr>
      </w:pPr>
      <w:r>
        <w:rPr>
          <w:rFonts w:ascii="Times New Roman" w:cs="Times New Roman" w:eastAsia="Times New Roman" w:hAnsi="Times New Roman"/>
          <w:sz w:val="22"/>
          <w:szCs w:val="22"/>
          <w:color w:val="auto"/>
        </w:rPr>
        <w:t>In the last chapter, we’ll put all the pieces of this book together and guide you through the process of using GitHub to transform your enterprise and use it to accelerate DevOps in your organization.</w:t>
      </w:r>
    </w:p>
    <w:p>
      <w:pPr>
        <w:spacing w:after="0" w:line="285" w:lineRule="exact"/>
        <w:rPr>
          <w:sz w:val="20"/>
          <w:szCs w:val="20"/>
          <w:color w:val="auto"/>
        </w:rPr>
      </w:pPr>
    </w:p>
    <w:p>
      <w:pPr>
        <w:spacing w:after="0"/>
        <w:rPr>
          <w:sz w:val="20"/>
          <w:szCs w:val="20"/>
          <w:color w:val="auto"/>
        </w:rPr>
      </w:pPr>
      <w:r>
        <w:rPr>
          <w:rFonts w:ascii="Arial" w:cs="Arial" w:eastAsia="Arial" w:hAnsi="Arial"/>
          <w:sz w:val="34"/>
          <w:szCs w:val="34"/>
          <w:b w:val="1"/>
          <w:bCs w:val="1"/>
          <w:color w:val="auto"/>
        </w:rPr>
        <w:t>Further reading</w:t>
      </w:r>
    </w:p>
    <w:p>
      <w:pPr>
        <w:spacing w:after="0" w:line="109" w:lineRule="exact"/>
        <w:rPr>
          <w:sz w:val="20"/>
          <w:szCs w:val="20"/>
          <w:color w:val="auto"/>
        </w:rPr>
      </w:pPr>
    </w:p>
    <w:p>
      <w:pPr>
        <w:ind w:right="220"/>
        <w:spacing w:after="0" w:line="290" w:lineRule="auto"/>
        <w:rPr>
          <w:sz w:val="20"/>
          <w:szCs w:val="20"/>
          <w:color w:val="auto"/>
        </w:rPr>
      </w:pPr>
      <w:r>
        <w:rPr>
          <w:rFonts w:ascii="Times New Roman" w:cs="Times New Roman" w:eastAsia="Times New Roman" w:hAnsi="Times New Roman"/>
          <w:sz w:val="22"/>
          <w:szCs w:val="22"/>
          <w:color w:val="auto"/>
        </w:rPr>
        <w:t>Please refer to the following links and further GitHub documentation to learn more about the topics that were covered in this chapter:</w:t>
      </w:r>
    </w:p>
    <w:p>
      <w:pPr>
        <w:spacing w:after="0" w:line="94" w:lineRule="exact"/>
        <w:rPr>
          <w:sz w:val="20"/>
          <w:szCs w:val="20"/>
          <w:color w:val="auto"/>
        </w:rPr>
      </w:pPr>
    </w:p>
    <w:p>
      <w:pPr>
        <w:ind w:left="540" w:right="1220" w:hanging="270"/>
        <w:spacing w:after="0" w:line="296" w:lineRule="auto"/>
        <w:tabs>
          <w:tab w:leader="none" w:pos="540" w:val="left"/>
        </w:tabs>
        <w:numPr>
          <w:ilvl w:val="0"/>
          <w:numId w:val="361"/>
        </w:numPr>
        <w:rPr>
          <w:rFonts w:ascii="Courier New" w:cs="Courier New" w:eastAsia="Courier New" w:hAnsi="Courier New"/>
          <w:sz w:val="20"/>
          <w:szCs w:val="20"/>
          <w:color w:val="auto"/>
        </w:rPr>
      </w:pPr>
      <w:r>
        <w:rPr>
          <w:rFonts w:ascii="Times New Roman" w:cs="Times New Roman" w:eastAsia="Times New Roman" w:hAnsi="Times New Roman"/>
          <w:sz w:val="21"/>
          <w:szCs w:val="21"/>
          <w:i w:val="1"/>
          <w:iCs w:val="1"/>
          <w:color w:val="auto"/>
        </w:rPr>
        <w:t>About teams</w:t>
      </w:r>
      <w:r>
        <w:rPr>
          <w:rFonts w:ascii="Times New Roman" w:cs="Times New Roman" w:eastAsia="Times New Roman" w:hAnsi="Times New Roman"/>
          <w:sz w:val="21"/>
          <w:szCs w:val="21"/>
          <w:color w:val="auto"/>
        </w:rPr>
        <w:t>:</w:t>
      </w:r>
      <w:r>
        <w:rPr>
          <w:rFonts w:ascii="Courier New" w:cs="Courier New" w:eastAsia="Courier New" w:hAnsi="Courier New"/>
          <w:sz w:val="20"/>
          <w:szCs w:val="20"/>
          <w:color w:val="auto"/>
        </w:rPr>
        <w:t xml:space="preserve"> </w:t>
      </w:r>
      <w:hyperlink r:id="rId544">
        <w:r>
          <w:rPr>
            <w:rFonts w:ascii="Courier New" w:cs="Courier New" w:eastAsia="Courier New" w:hAnsi="Courier New"/>
            <w:sz w:val="20"/>
            <w:szCs w:val="20"/>
            <w:color w:val="auto"/>
          </w:rPr>
          <w:t>https://docs.github.com/en/organizations/</w:t>
        </w:r>
      </w:hyperlink>
      <w:r>
        <w:rPr>
          <w:rFonts w:ascii="Courier New" w:cs="Courier New" w:eastAsia="Courier New" w:hAnsi="Courier New"/>
          <w:sz w:val="20"/>
          <w:szCs w:val="20"/>
          <w:color w:val="auto"/>
        </w:rPr>
        <w:t xml:space="preserve"> </w:t>
      </w:r>
      <w:hyperlink r:id="rId544">
        <w:r>
          <w:rPr>
            <w:rFonts w:ascii="Courier New" w:cs="Courier New" w:eastAsia="Courier New" w:hAnsi="Courier New"/>
            <w:sz w:val="20"/>
            <w:szCs w:val="20"/>
            <w:color w:val="auto"/>
          </w:rPr>
          <w:t>organizing-members-into-teams/about-teams</w:t>
        </w:r>
      </w:hyperlink>
    </w:p>
    <w:p>
      <w:pPr>
        <w:spacing w:after="0" w:line="46" w:lineRule="exact"/>
        <w:rPr>
          <w:rFonts w:ascii="Courier New" w:cs="Courier New" w:eastAsia="Courier New" w:hAnsi="Courier New"/>
          <w:sz w:val="20"/>
          <w:szCs w:val="20"/>
          <w:color w:val="auto"/>
        </w:rPr>
      </w:pPr>
    </w:p>
    <w:p>
      <w:pPr>
        <w:ind w:left="540" w:right="840" w:hanging="270"/>
        <w:spacing w:after="0" w:line="279" w:lineRule="auto"/>
        <w:tabs>
          <w:tab w:leader="none" w:pos="540" w:val="left"/>
        </w:tabs>
        <w:numPr>
          <w:ilvl w:val="0"/>
          <w:numId w:val="361"/>
        </w:numPr>
        <w:rPr>
          <w:rFonts w:ascii="Courier New" w:cs="Courier New" w:eastAsia="Courier New" w:hAnsi="Courier New"/>
          <w:sz w:val="20"/>
          <w:szCs w:val="20"/>
          <w:color w:val="auto"/>
        </w:rPr>
      </w:pPr>
      <w:r>
        <w:rPr>
          <w:rFonts w:ascii="Times New Roman" w:cs="Times New Roman" w:eastAsia="Times New Roman" w:hAnsi="Times New Roman"/>
          <w:sz w:val="21"/>
          <w:szCs w:val="21"/>
          <w:i w:val="1"/>
          <w:iCs w:val="1"/>
          <w:color w:val="auto"/>
        </w:rPr>
        <w:t>Base permissions</w:t>
      </w:r>
      <w:r>
        <w:rPr>
          <w:rFonts w:ascii="Times New Roman" w:cs="Times New Roman" w:eastAsia="Times New Roman" w:hAnsi="Times New Roman"/>
          <w:sz w:val="21"/>
          <w:szCs w:val="21"/>
          <w:color w:val="auto"/>
        </w:rPr>
        <w:t>:</w:t>
      </w:r>
      <w:r>
        <w:rPr>
          <w:rFonts w:ascii="Courier New" w:cs="Courier New" w:eastAsia="Courier New" w:hAnsi="Courier New"/>
          <w:sz w:val="20"/>
          <w:szCs w:val="20"/>
          <w:color w:val="auto"/>
        </w:rPr>
        <w:t xml:space="preserve"> </w:t>
      </w:r>
      <w:hyperlink r:id="rId540">
        <w:r>
          <w:rPr>
            <w:rFonts w:ascii="Courier New" w:cs="Courier New" w:eastAsia="Courier New" w:hAnsi="Courier New"/>
            <w:sz w:val="20"/>
            <w:szCs w:val="20"/>
            <w:color w:val="auto"/>
          </w:rPr>
          <w:t>https://docs.github.com/en/organizations/</w:t>
        </w:r>
      </w:hyperlink>
      <w:r>
        <w:rPr>
          <w:rFonts w:ascii="Courier New" w:cs="Courier New" w:eastAsia="Courier New" w:hAnsi="Courier New"/>
          <w:sz w:val="20"/>
          <w:szCs w:val="20"/>
          <w:color w:val="auto"/>
        </w:rPr>
        <w:t xml:space="preserve"> </w:t>
      </w:r>
      <w:hyperlink r:id="rId540">
        <w:r>
          <w:rPr>
            <w:rFonts w:ascii="Courier New" w:cs="Courier New" w:eastAsia="Courier New" w:hAnsi="Courier New"/>
            <w:sz w:val="20"/>
            <w:szCs w:val="20"/>
            <w:color w:val="auto"/>
          </w:rPr>
          <w:t>managing-access-to-your-organizations-repositories/</w:t>
        </w:r>
      </w:hyperlink>
      <w:r>
        <w:rPr>
          <w:rFonts w:ascii="Courier New" w:cs="Courier New" w:eastAsia="Courier New" w:hAnsi="Courier New"/>
          <w:sz w:val="20"/>
          <w:szCs w:val="20"/>
          <w:color w:val="auto"/>
        </w:rPr>
        <w:t xml:space="preserve"> </w:t>
      </w:r>
      <w:hyperlink r:id="rId540">
        <w:r>
          <w:rPr>
            <w:rFonts w:ascii="Courier New" w:cs="Courier New" w:eastAsia="Courier New" w:hAnsi="Courier New"/>
            <w:sz w:val="20"/>
            <w:szCs w:val="20"/>
            <w:color w:val="auto"/>
          </w:rPr>
          <w:t>setting-base-permissions-for-an-organization</w:t>
        </w:r>
      </w:hyperlink>
    </w:p>
    <w:p>
      <w:pPr>
        <w:spacing w:after="0" w:line="68" w:lineRule="exact"/>
        <w:rPr>
          <w:rFonts w:ascii="Courier New" w:cs="Courier New" w:eastAsia="Courier New" w:hAnsi="Courier New"/>
          <w:sz w:val="20"/>
          <w:szCs w:val="20"/>
          <w:color w:val="auto"/>
        </w:rPr>
      </w:pPr>
    </w:p>
    <w:p>
      <w:pPr>
        <w:ind w:left="540" w:right="380" w:hanging="270"/>
        <w:spacing w:after="0" w:line="258" w:lineRule="auto"/>
        <w:tabs>
          <w:tab w:leader="none" w:pos="540" w:val="left"/>
        </w:tabs>
        <w:numPr>
          <w:ilvl w:val="0"/>
          <w:numId w:val="361"/>
        </w:numPr>
        <w:rPr>
          <w:rFonts w:ascii="Courier New" w:cs="Courier New" w:eastAsia="Courier New" w:hAnsi="Courier New"/>
          <w:sz w:val="21"/>
          <w:szCs w:val="21"/>
          <w:color w:val="auto"/>
        </w:rPr>
      </w:pPr>
      <w:r>
        <w:rPr>
          <w:rFonts w:ascii="Times New Roman" w:cs="Times New Roman" w:eastAsia="Times New Roman" w:hAnsi="Times New Roman"/>
          <w:sz w:val="22"/>
          <w:szCs w:val="22"/>
          <w:i w:val="1"/>
          <w:iCs w:val="1"/>
          <w:color w:val="auto"/>
        </w:rPr>
        <w:t>Custom roles</w:t>
      </w:r>
      <w:r>
        <w:rPr>
          <w:rFonts w:ascii="Times New Roman" w:cs="Times New Roman" w:eastAsia="Times New Roman" w:hAnsi="Times New Roman"/>
          <w:sz w:val="22"/>
          <w:szCs w:val="22"/>
          <w:color w:val="auto"/>
        </w:rPr>
        <w:t>:</w:t>
      </w:r>
      <w:r>
        <w:rPr>
          <w:rFonts w:ascii="Courier New" w:cs="Courier New" w:eastAsia="Courier New" w:hAnsi="Courier New"/>
          <w:sz w:val="21"/>
          <w:szCs w:val="21"/>
          <w:color w:val="auto"/>
        </w:rPr>
        <w:t xml:space="preserve"> </w:t>
      </w:r>
      <w:hyperlink r:id="rId545">
        <w:r>
          <w:rPr>
            <w:rFonts w:ascii="Courier New" w:cs="Courier New" w:eastAsia="Courier New" w:hAnsi="Courier New"/>
            <w:sz w:val="21"/>
            <w:szCs w:val="21"/>
            <w:color w:val="auto"/>
          </w:rPr>
          <w:t>https://docs.github.com/en/enterprise-cloud@</w:t>
        </w:r>
      </w:hyperlink>
      <w:r>
        <w:rPr>
          <w:rFonts w:ascii="Courier New" w:cs="Courier New" w:eastAsia="Courier New" w:hAnsi="Courier New"/>
          <w:sz w:val="21"/>
          <w:szCs w:val="21"/>
          <w:color w:val="auto"/>
        </w:rPr>
        <w:t xml:space="preserve"> </w:t>
      </w:r>
      <w:hyperlink r:id="rId545">
        <w:r>
          <w:rPr>
            <w:rFonts w:ascii="Courier New" w:cs="Courier New" w:eastAsia="Courier New" w:hAnsi="Courier New"/>
            <w:sz w:val="21"/>
            <w:szCs w:val="21"/>
            <w:color w:val="auto"/>
          </w:rPr>
          <w:t>latest/organizations/managing-peoples-access-to-your-</w:t>
        </w:r>
      </w:hyperlink>
      <w:hyperlink r:id="rId545">
        <w:r>
          <w:rPr>
            <w:rFonts w:ascii="Courier New" w:cs="Courier New" w:eastAsia="Courier New" w:hAnsi="Courier New"/>
            <w:sz w:val="21"/>
            <w:szCs w:val="21"/>
            <w:color w:val="auto"/>
          </w:rPr>
          <w:t>organization-with-roles/managing-custom-repository-roles-</w:t>
        </w:r>
      </w:hyperlink>
      <w:hyperlink r:id="rId545">
        <w:r>
          <w:rPr>
            <w:rFonts w:ascii="Courier New" w:cs="Courier New" w:eastAsia="Courier New" w:hAnsi="Courier New"/>
            <w:sz w:val="21"/>
            <w:szCs w:val="21"/>
            <w:color w:val="auto"/>
          </w:rPr>
          <w:t>for-an-organization</w:t>
        </w:r>
      </w:hyperlink>
    </w:p>
    <w:p>
      <w:pPr>
        <w:spacing w:after="0" w:line="89" w:lineRule="exact"/>
        <w:rPr>
          <w:rFonts w:ascii="Courier New" w:cs="Courier New" w:eastAsia="Courier New" w:hAnsi="Courier New"/>
          <w:sz w:val="21"/>
          <w:szCs w:val="21"/>
          <w:color w:val="auto"/>
        </w:rPr>
      </w:pPr>
    </w:p>
    <w:p>
      <w:pPr>
        <w:ind w:left="540" w:right="260" w:hanging="270"/>
        <w:spacing w:after="0" w:line="279" w:lineRule="auto"/>
        <w:tabs>
          <w:tab w:leader="none" w:pos="540" w:val="left"/>
        </w:tabs>
        <w:numPr>
          <w:ilvl w:val="0"/>
          <w:numId w:val="361"/>
        </w:numPr>
        <w:rPr>
          <w:rFonts w:ascii="Courier New" w:cs="Courier New" w:eastAsia="Courier New" w:hAnsi="Courier New"/>
          <w:sz w:val="20"/>
          <w:szCs w:val="20"/>
          <w:color w:val="auto"/>
        </w:rPr>
      </w:pPr>
      <w:r>
        <w:rPr>
          <w:rFonts w:ascii="Times New Roman" w:cs="Times New Roman" w:eastAsia="Times New Roman" w:hAnsi="Times New Roman"/>
          <w:sz w:val="21"/>
          <w:szCs w:val="21"/>
          <w:i w:val="1"/>
          <w:iCs w:val="1"/>
          <w:color w:val="auto"/>
        </w:rPr>
        <w:t>Outside collaborators</w:t>
      </w:r>
      <w:r>
        <w:rPr>
          <w:rFonts w:ascii="Times New Roman" w:cs="Times New Roman" w:eastAsia="Times New Roman" w:hAnsi="Times New Roman"/>
          <w:sz w:val="21"/>
          <w:szCs w:val="21"/>
          <w:color w:val="auto"/>
        </w:rPr>
        <w:t>:</w:t>
      </w:r>
      <w:r>
        <w:rPr>
          <w:rFonts w:ascii="Courier New" w:cs="Courier New" w:eastAsia="Courier New" w:hAnsi="Courier New"/>
          <w:sz w:val="20"/>
          <w:szCs w:val="20"/>
          <w:color w:val="auto"/>
        </w:rPr>
        <w:t xml:space="preserve"> </w:t>
      </w:r>
      <w:hyperlink r:id="rId546">
        <w:r>
          <w:rPr>
            <w:rFonts w:ascii="Courier New" w:cs="Courier New" w:eastAsia="Courier New" w:hAnsi="Courier New"/>
            <w:sz w:val="20"/>
            <w:szCs w:val="20"/>
            <w:color w:val="auto"/>
          </w:rPr>
          <w:t>https://docs.github.com/en/organizations/</w:t>
        </w:r>
      </w:hyperlink>
      <w:r>
        <w:rPr>
          <w:rFonts w:ascii="Courier New" w:cs="Courier New" w:eastAsia="Courier New" w:hAnsi="Courier New"/>
          <w:sz w:val="20"/>
          <w:szCs w:val="20"/>
          <w:color w:val="auto"/>
        </w:rPr>
        <w:t xml:space="preserve"> </w:t>
      </w:r>
      <w:hyperlink r:id="rId546">
        <w:r>
          <w:rPr>
            <w:rFonts w:ascii="Courier New" w:cs="Courier New" w:eastAsia="Courier New" w:hAnsi="Courier New"/>
            <w:sz w:val="20"/>
            <w:szCs w:val="20"/>
            <w:color w:val="auto"/>
          </w:rPr>
          <w:t>managing-access-to-your-organizations-repositories/adding-</w:t>
        </w:r>
      </w:hyperlink>
      <w:hyperlink r:id="rId546">
        <w:r>
          <w:rPr>
            <w:rFonts w:ascii="Courier New" w:cs="Courier New" w:eastAsia="Courier New" w:hAnsi="Courier New"/>
            <w:sz w:val="20"/>
            <w:szCs w:val="20"/>
            <w:color w:val="auto"/>
          </w:rPr>
          <w:t>outside-collaborators-to-repositories-in-your-organization</w:t>
        </w:r>
      </w:hyperlink>
    </w:p>
    <w:p>
      <w:pPr>
        <w:spacing w:after="0" w:line="68" w:lineRule="exact"/>
        <w:rPr>
          <w:rFonts w:ascii="Courier New" w:cs="Courier New" w:eastAsia="Courier New" w:hAnsi="Courier New"/>
          <w:sz w:val="20"/>
          <w:szCs w:val="20"/>
          <w:color w:val="auto"/>
        </w:rPr>
      </w:pPr>
    </w:p>
    <w:p>
      <w:pPr>
        <w:ind w:left="540" w:right="380" w:hanging="270"/>
        <w:spacing w:after="0" w:line="254" w:lineRule="auto"/>
        <w:tabs>
          <w:tab w:leader="none" w:pos="540" w:val="left"/>
        </w:tabs>
        <w:numPr>
          <w:ilvl w:val="0"/>
          <w:numId w:val="361"/>
        </w:numPr>
        <w:rPr>
          <w:rFonts w:ascii="Courier New" w:cs="Courier New" w:eastAsia="Courier New" w:hAnsi="Courier New"/>
          <w:sz w:val="21"/>
          <w:szCs w:val="21"/>
          <w:color w:val="auto"/>
        </w:rPr>
      </w:pPr>
      <w:r>
        <w:rPr>
          <w:rFonts w:ascii="Times New Roman" w:cs="Times New Roman" w:eastAsia="Times New Roman" w:hAnsi="Times New Roman"/>
          <w:sz w:val="22"/>
          <w:szCs w:val="22"/>
          <w:i w:val="1"/>
          <w:iCs w:val="1"/>
          <w:color w:val="auto"/>
        </w:rPr>
        <w:t>Managing access to your repository</w:t>
      </w:r>
      <w:r>
        <w:rPr>
          <w:rFonts w:ascii="Times New Roman" w:cs="Times New Roman" w:eastAsia="Times New Roman" w:hAnsi="Times New Roman"/>
          <w:sz w:val="22"/>
          <w:szCs w:val="22"/>
          <w:color w:val="auto"/>
        </w:rPr>
        <w:t>:</w:t>
      </w:r>
      <w:r>
        <w:rPr>
          <w:rFonts w:ascii="Courier New" w:cs="Courier New" w:eastAsia="Courier New" w:hAnsi="Courier New"/>
          <w:sz w:val="21"/>
          <w:szCs w:val="21"/>
          <w:color w:val="auto"/>
        </w:rPr>
        <w:t xml:space="preserve"> </w:t>
      </w:r>
      <w:hyperlink r:id="rId547">
        <w:r>
          <w:rPr>
            <w:rFonts w:ascii="Courier New" w:cs="Courier New" w:eastAsia="Courier New" w:hAnsi="Courier New"/>
            <w:sz w:val="21"/>
            <w:szCs w:val="21"/>
            <w:color w:val="auto"/>
          </w:rPr>
          <w:t>https://docs.github.com/en/</w:t>
        </w:r>
      </w:hyperlink>
      <w:r>
        <w:rPr>
          <w:rFonts w:ascii="Courier New" w:cs="Courier New" w:eastAsia="Courier New" w:hAnsi="Courier New"/>
          <w:sz w:val="21"/>
          <w:szCs w:val="21"/>
          <w:color w:val="auto"/>
        </w:rPr>
        <w:t xml:space="preserve"> </w:t>
      </w:r>
      <w:hyperlink r:id="rId547">
        <w:r>
          <w:rPr>
            <w:rFonts w:ascii="Courier New" w:cs="Courier New" w:eastAsia="Courier New" w:hAnsi="Courier New"/>
            <w:sz w:val="21"/>
            <w:szCs w:val="21"/>
            <w:color w:val="auto"/>
          </w:rPr>
          <w:t>repositories/managing-your-repositorys-settings-and-</w:t>
        </w:r>
      </w:hyperlink>
      <w:hyperlink r:id="rId547">
        <w:r>
          <w:rPr>
            <w:rFonts w:ascii="Courier New" w:cs="Courier New" w:eastAsia="Courier New" w:hAnsi="Courier New"/>
            <w:sz w:val="21"/>
            <w:szCs w:val="21"/>
            <w:color w:val="auto"/>
          </w:rPr>
          <w:t>features/managing-repository-settings/managing-teams-and-</w:t>
        </w:r>
      </w:hyperlink>
      <w:hyperlink r:id="rId547">
        <w:r>
          <w:rPr>
            <w:rFonts w:ascii="Courier New" w:cs="Courier New" w:eastAsia="Courier New" w:hAnsi="Courier New"/>
            <w:sz w:val="21"/>
            <w:szCs w:val="21"/>
            <w:color w:val="auto"/>
          </w:rPr>
          <w:t>people-with-access-to-your-repository#inviting-a-team-or-</w:t>
        </w:r>
      </w:hyperlink>
      <w:hyperlink r:id="rId547">
        <w:r>
          <w:rPr>
            <w:rFonts w:ascii="Courier New" w:cs="Courier New" w:eastAsia="Courier New" w:hAnsi="Courier New"/>
            <w:sz w:val="21"/>
            <w:szCs w:val="21"/>
            <w:color w:val="auto"/>
          </w:rPr>
          <w:t>person</w:t>
        </w:r>
      </w:hyperlink>
    </w:p>
    <w:p>
      <w:pPr>
        <w:sectPr>
          <w:pgSz w:w="10980" w:h="13680" w:orient="portrait"/>
          <w:cols w:equalWidth="0" w:num="1">
            <w:col w:w="8100"/>
          </w:cols>
          <w:pgMar w:left="1440" w:top="889" w:right="1440" w:bottom="1440" w:gutter="0" w:footer="0" w:header="0"/>
        </w:sectPr>
      </w:pPr>
    </w:p>
    <w:bookmarkStart w:id="500" w:name="page501"/>
    <w:bookmarkEnd w:id="500"/>
    <w:p>
      <w:pPr>
        <w:spacing w:after="0" w:line="254" w:lineRule="auto"/>
        <w:tabs>
          <w:tab w:leader="none" w:pos="540" w:val="left"/>
        </w:tabs>
        <w:rPr>
          <w:sz w:val="20"/>
          <w:szCs w:val="20"/>
          <w:color w:val="auto"/>
        </w:rPr>
      </w:pPr>
    </w:p>
    <w:p>
      <w:pPr>
        <w:sectPr>
          <w:pgSz w:w="10980" w:h="13680" w:orient="portrait"/>
          <w:cols w:equalWidth="1" w:num="1" w:space="0"/>
          <w:pgMar w:left="1440" w:top="1440" w:right="1440" w:bottom="875" w:gutter="0" w:footer="0" w:header="0"/>
        </w:sectPr>
      </w:pPr>
    </w:p>
    <w:bookmarkStart w:id="501" w:name="page502"/>
    <w:bookmarkEnd w:id="501"/>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82" w:lineRule="exact"/>
        <w:rPr>
          <w:sz w:val="20"/>
          <w:szCs w:val="20"/>
          <w:color w:val="auto"/>
        </w:rPr>
      </w:pPr>
    </w:p>
    <w:p>
      <w:pPr>
        <w:ind w:left="6960"/>
        <w:spacing w:after="0"/>
        <w:rPr>
          <w:sz w:val="20"/>
          <w:szCs w:val="20"/>
          <w:color w:val="auto"/>
        </w:rPr>
      </w:pPr>
      <w:r>
        <w:rPr>
          <w:rFonts w:ascii="Arial" w:cs="Arial" w:eastAsia="Arial" w:hAnsi="Arial"/>
          <w:sz w:val="84"/>
          <w:szCs w:val="84"/>
          <w:b w:val="1"/>
          <w:bCs w:val="1"/>
          <w:color w:val="auto"/>
        </w:rPr>
        <w:t>23</w:t>
      </w:r>
    </w:p>
    <w:p>
      <w:pPr>
        <w:spacing w:after="0" w:line="100" w:lineRule="exact"/>
        <w:rPr>
          <w:sz w:val="20"/>
          <w:szCs w:val="20"/>
          <w:color w:val="auto"/>
        </w:rPr>
      </w:pPr>
    </w:p>
    <w:p>
      <w:pPr>
        <w:jc w:val="both"/>
        <w:ind w:left="3980" w:right="180" w:hanging="2030"/>
        <w:spacing w:after="0" w:line="274" w:lineRule="auto"/>
        <w:rPr>
          <w:sz w:val="20"/>
          <w:szCs w:val="20"/>
          <w:color w:val="auto"/>
        </w:rPr>
      </w:pPr>
      <w:r>
        <w:rPr>
          <w:rFonts w:ascii="Arial" w:cs="Arial" w:eastAsia="Arial" w:hAnsi="Arial"/>
          <w:sz w:val="76"/>
          <w:szCs w:val="76"/>
          <w:b w:val="1"/>
          <w:bCs w:val="1"/>
          <w:color w:val="auto"/>
        </w:rPr>
        <w:t>Transform Your Enterprise</w:t>
      </w:r>
    </w:p>
    <w:p>
      <w:pPr>
        <w:spacing w:after="0" w:line="200" w:lineRule="exact"/>
        <w:rPr>
          <w:sz w:val="20"/>
          <w:szCs w:val="20"/>
          <w:color w:val="auto"/>
        </w:rPr>
      </w:pPr>
    </w:p>
    <w:p>
      <w:pPr>
        <w:spacing w:after="0" w:line="274" w:lineRule="exact"/>
        <w:rPr>
          <w:sz w:val="20"/>
          <w:szCs w:val="20"/>
          <w:color w:val="auto"/>
        </w:rPr>
      </w:pPr>
    </w:p>
    <w:p>
      <w:pPr>
        <w:ind w:right="220"/>
        <w:spacing w:after="0" w:line="270" w:lineRule="auto"/>
        <w:rPr>
          <w:sz w:val="20"/>
          <w:szCs w:val="20"/>
          <w:color w:val="auto"/>
        </w:rPr>
      </w:pPr>
      <w:r>
        <w:rPr>
          <w:rFonts w:ascii="Times New Roman" w:cs="Times New Roman" w:eastAsia="Times New Roman" w:hAnsi="Times New Roman"/>
          <w:sz w:val="22"/>
          <w:szCs w:val="22"/>
          <w:color w:val="auto"/>
        </w:rPr>
        <w:t>In this last chapter, we’ll talk about enterprise transformation. I’ll explain how you can put all the pieces explained in this book together to transform your enterprise into one with an engineering culture with increased developer velocity.</w:t>
      </w:r>
    </w:p>
    <w:p>
      <w:pPr>
        <w:spacing w:after="0" w:line="80" w:lineRule="exact"/>
        <w:rPr>
          <w:sz w:val="20"/>
          <w:szCs w:val="20"/>
          <w:color w:val="auto"/>
        </w:rPr>
      </w:pPr>
    </w:p>
    <w:p>
      <w:pPr>
        <w:spacing w:after="0"/>
        <w:rPr>
          <w:sz w:val="20"/>
          <w:szCs w:val="20"/>
          <w:color w:val="auto"/>
        </w:rPr>
      </w:pPr>
      <w:r>
        <w:rPr>
          <w:rFonts w:ascii="Times New Roman" w:cs="Times New Roman" w:eastAsia="Times New Roman" w:hAnsi="Times New Roman"/>
          <w:sz w:val="22"/>
          <w:szCs w:val="22"/>
          <w:color w:val="auto"/>
        </w:rPr>
        <w:t>We will cover the following topics:</w:t>
      </w:r>
    </w:p>
    <w:p>
      <w:pPr>
        <w:spacing w:after="0" w:line="191" w:lineRule="exact"/>
        <w:rPr>
          <w:sz w:val="20"/>
          <w:szCs w:val="20"/>
          <w:color w:val="auto"/>
        </w:rPr>
      </w:pPr>
    </w:p>
    <w:p>
      <w:pPr>
        <w:ind w:left="540" w:hanging="270"/>
        <w:spacing w:after="0"/>
        <w:tabs>
          <w:tab w:leader="none" w:pos="540" w:val="left"/>
        </w:tabs>
        <w:numPr>
          <w:ilvl w:val="0"/>
          <w:numId w:val="362"/>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Why many transformations fail</w:t>
      </w:r>
    </w:p>
    <w:p>
      <w:pPr>
        <w:spacing w:after="0" w:line="124" w:lineRule="exact"/>
        <w:rPr>
          <w:rFonts w:ascii="Times New Roman" w:cs="Times New Roman" w:eastAsia="Times New Roman" w:hAnsi="Times New Roman"/>
          <w:sz w:val="22"/>
          <w:szCs w:val="22"/>
          <w:color w:val="auto"/>
        </w:rPr>
      </w:pPr>
    </w:p>
    <w:p>
      <w:pPr>
        <w:ind w:left="540" w:hanging="270"/>
        <w:spacing w:after="0"/>
        <w:tabs>
          <w:tab w:leader="none" w:pos="540" w:val="left"/>
        </w:tabs>
        <w:numPr>
          <w:ilvl w:val="0"/>
          <w:numId w:val="362"/>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Starting with WHY?</w:t>
      </w:r>
    </w:p>
    <w:p>
      <w:pPr>
        <w:spacing w:after="0" w:line="124" w:lineRule="exact"/>
        <w:rPr>
          <w:rFonts w:ascii="Times New Roman" w:cs="Times New Roman" w:eastAsia="Times New Roman" w:hAnsi="Times New Roman"/>
          <w:sz w:val="22"/>
          <w:szCs w:val="22"/>
          <w:color w:val="auto"/>
        </w:rPr>
      </w:pPr>
    </w:p>
    <w:p>
      <w:pPr>
        <w:ind w:left="540" w:hanging="270"/>
        <w:spacing w:after="0"/>
        <w:tabs>
          <w:tab w:leader="none" w:pos="540" w:val="left"/>
        </w:tabs>
        <w:numPr>
          <w:ilvl w:val="0"/>
          <w:numId w:val="362"/>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Data-driven transformation</w:t>
      </w:r>
    </w:p>
    <w:p>
      <w:pPr>
        <w:spacing w:after="0" w:line="358" w:lineRule="exact"/>
        <w:rPr>
          <w:sz w:val="20"/>
          <w:szCs w:val="20"/>
          <w:color w:val="auto"/>
        </w:rPr>
      </w:pPr>
    </w:p>
    <w:p>
      <w:pPr>
        <w:spacing w:after="0"/>
        <w:rPr>
          <w:sz w:val="20"/>
          <w:szCs w:val="20"/>
          <w:color w:val="auto"/>
        </w:rPr>
      </w:pPr>
      <w:r>
        <w:rPr>
          <w:rFonts w:ascii="Arial" w:cs="Arial" w:eastAsia="Arial" w:hAnsi="Arial"/>
          <w:sz w:val="34"/>
          <w:szCs w:val="34"/>
          <w:b w:val="1"/>
          <w:bCs w:val="1"/>
          <w:color w:val="auto"/>
        </w:rPr>
        <w:t>Why many transformations fail</w:t>
      </w:r>
    </w:p>
    <w:p>
      <w:pPr>
        <w:spacing w:after="0" w:line="109" w:lineRule="exact"/>
        <w:rPr>
          <w:sz w:val="20"/>
          <w:szCs w:val="20"/>
          <w:color w:val="auto"/>
        </w:rPr>
      </w:pPr>
    </w:p>
    <w:p>
      <w:pPr>
        <w:ind w:right="320"/>
        <w:spacing w:after="0" w:line="257" w:lineRule="auto"/>
        <w:rPr>
          <w:sz w:val="20"/>
          <w:szCs w:val="20"/>
          <w:color w:val="auto"/>
        </w:rPr>
      </w:pPr>
      <w:r>
        <w:rPr>
          <w:rFonts w:ascii="Times New Roman" w:cs="Times New Roman" w:eastAsia="Times New Roman" w:hAnsi="Times New Roman"/>
          <w:sz w:val="22"/>
          <w:szCs w:val="22"/>
          <w:color w:val="auto"/>
        </w:rPr>
        <w:t xml:space="preserve">Software is at the heart of every product and service in every industry – from the customer experience to supply chain management (see </w:t>
      </w:r>
      <w:r>
        <w:rPr>
          <w:rFonts w:ascii="Times New Roman" w:cs="Times New Roman" w:eastAsia="Times New Roman" w:hAnsi="Times New Roman"/>
          <w:sz w:val="22"/>
          <w:szCs w:val="22"/>
          <w:i w:val="1"/>
          <w:iCs w:val="1"/>
          <w:color w:val="auto"/>
        </w:rPr>
        <w:t>Chapter 1</w:t>
      </w:r>
      <w:r>
        <w:rPr>
          <w:rFonts w:ascii="Times New Roman" w:cs="Times New Roman" w:eastAsia="Times New Roman" w:hAnsi="Times New Roman"/>
          <w:sz w:val="22"/>
          <w:szCs w:val="22"/>
          <w:color w:val="auto"/>
        </w:rPr>
        <w:t xml:space="preserve">, </w:t>
      </w:r>
      <w:r>
        <w:rPr>
          <w:rFonts w:ascii="Times New Roman" w:cs="Times New Roman" w:eastAsia="Times New Roman" w:hAnsi="Times New Roman"/>
          <w:sz w:val="22"/>
          <w:szCs w:val="22"/>
          <w:i w:val="1"/>
          <w:iCs w:val="1"/>
          <w:color w:val="auto"/>
        </w:rPr>
        <w:t>Metrics That Matter</w:t>
      </w:r>
      <w:r>
        <w:rPr>
          <w:rFonts w:ascii="Times New Roman" w:cs="Times New Roman" w:eastAsia="Times New Roman" w:hAnsi="Times New Roman"/>
          <w:sz w:val="22"/>
          <w:szCs w:val="22"/>
          <w:color w:val="auto"/>
        </w:rPr>
        <w:t>). This means a lot of enterprises must transform to become digital high-performance companies, but many of these transformations fail. Roles are renamed, management levels are restructured, and hosting is renamed to private cloud, but often the culture and performance do not change. There are many reasons why transformations fail and I want to give you some examples here.</w:t>
      </w:r>
    </w:p>
    <w:p>
      <w:pPr>
        <w:sectPr>
          <w:pgSz w:w="10980" w:h="13680" w:orient="portrait"/>
          <w:cols w:equalWidth="0" w:num="1">
            <w:col w:w="8100"/>
          </w:cols>
          <w:pgMar w:left="1440" w:top="1440" w:right="1440" w:bottom="1119" w:gutter="0" w:footer="0" w:header="0"/>
        </w:sectPr>
      </w:pPr>
    </w:p>
    <w:bookmarkStart w:id="502" w:name="page503"/>
    <w:bookmarkEnd w:id="502"/>
    <w:p>
      <w:pPr>
        <w:ind w:left="660" w:hanging="660"/>
        <w:spacing w:after="0"/>
        <w:tabs>
          <w:tab w:leader="none" w:pos="660" w:val="left"/>
        </w:tabs>
        <w:numPr>
          <w:ilvl w:val="0"/>
          <w:numId w:val="363"/>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Transform Your Enterprise</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418465</wp:posOffset>
                </wp:positionH>
                <wp:positionV relativeFrom="paragraph">
                  <wp:posOffset>95250</wp:posOffset>
                </wp:positionV>
                <wp:extent cx="5029200" cy="0"/>
                <wp:wrapNone/>
                <wp:docPr id="1269" name="Shape 126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1269" o:spid="_x0000_s2294"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32.95pt,7.5pt" to="428.95pt,7.5pt" o:allowincell="f" strokecolor="#000000" strokeweight="0.5pt"/>
            </w:pict>
          </mc:Fallback>
        </mc:AlternateContent>
      </w:r>
    </w:p>
    <w:p>
      <w:pPr>
        <w:spacing w:after="0" w:line="281" w:lineRule="exact"/>
        <w:rPr>
          <w:sz w:val="20"/>
          <w:szCs w:val="20"/>
          <w:color w:val="auto"/>
        </w:rPr>
      </w:pPr>
    </w:p>
    <w:p>
      <w:pPr>
        <w:ind w:left="660"/>
        <w:spacing w:after="0"/>
        <w:rPr>
          <w:sz w:val="20"/>
          <w:szCs w:val="20"/>
          <w:color w:val="auto"/>
        </w:rPr>
      </w:pPr>
      <w:r>
        <w:rPr>
          <w:rFonts w:ascii="Arial" w:cs="Arial" w:eastAsia="Arial" w:hAnsi="Arial"/>
          <w:sz w:val="30"/>
          <w:szCs w:val="30"/>
          <w:b w:val="1"/>
          <w:bCs w:val="1"/>
          <w:color w:val="auto"/>
        </w:rPr>
        <w:t>Assuming your company or industry is special</w:t>
      </w:r>
    </w:p>
    <w:p>
      <w:pPr>
        <w:spacing w:after="0" w:line="106" w:lineRule="exact"/>
        <w:rPr>
          <w:sz w:val="20"/>
          <w:szCs w:val="20"/>
          <w:color w:val="auto"/>
        </w:rPr>
      </w:pPr>
    </w:p>
    <w:p>
      <w:pPr>
        <w:ind w:left="660" w:right="40"/>
        <w:spacing w:after="0" w:line="269" w:lineRule="auto"/>
        <w:rPr>
          <w:sz w:val="20"/>
          <w:szCs w:val="20"/>
          <w:color w:val="auto"/>
        </w:rPr>
      </w:pPr>
      <w:r>
        <w:rPr>
          <w:rFonts w:ascii="Times New Roman" w:cs="Times New Roman" w:eastAsia="Times New Roman" w:hAnsi="Times New Roman"/>
          <w:sz w:val="21"/>
          <w:szCs w:val="21"/>
          <w:color w:val="auto"/>
        </w:rPr>
        <w:t>Many customers that I meet believe that they are completely special, but they are not. And, I’m sorry to say, it’s probable that neither is your company or industry. At least, not when it comes to digital transformation. Could your product kill people if it has a defect? So could cars, airplanes, trucks, medical devices, and so on. And the same is true for all of the parts that are produced for these products. They are nothing special. Must you comply with certain standards? Do you create military products? Are you publicly traded? Do you work for governments? Whatever you think makes your company special, chances are there are many companies that face the same challenges that you do and the same rules apply to them as to you when it comes to your DevOps transformation.</w:t>
      </w:r>
    </w:p>
    <w:p>
      <w:pPr>
        <w:spacing w:after="0" w:line="79" w:lineRule="exact"/>
        <w:rPr>
          <w:sz w:val="20"/>
          <w:szCs w:val="20"/>
          <w:color w:val="auto"/>
        </w:rPr>
      </w:pPr>
    </w:p>
    <w:p>
      <w:pPr>
        <w:ind w:left="660" w:right="400"/>
        <w:spacing w:after="0" w:line="264" w:lineRule="auto"/>
        <w:rPr>
          <w:sz w:val="20"/>
          <w:szCs w:val="20"/>
          <w:color w:val="auto"/>
        </w:rPr>
      </w:pPr>
      <w:r>
        <w:rPr>
          <w:rFonts w:ascii="Times New Roman" w:cs="Times New Roman" w:eastAsia="Times New Roman" w:hAnsi="Times New Roman"/>
          <w:sz w:val="22"/>
          <w:szCs w:val="22"/>
          <w:color w:val="auto"/>
        </w:rPr>
        <w:t xml:space="preserve">If you look at the studies mentioned in </w:t>
      </w:r>
      <w:r>
        <w:rPr>
          <w:rFonts w:ascii="Times New Roman" w:cs="Times New Roman" w:eastAsia="Times New Roman" w:hAnsi="Times New Roman"/>
          <w:sz w:val="22"/>
          <w:szCs w:val="22"/>
          <w:i w:val="1"/>
          <w:iCs w:val="1"/>
          <w:color w:val="auto"/>
        </w:rPr>
        <w:t>Chapter 1</w:t>
      </w:r>
      <w:r>
        <w:rPr>
          <w:rFonts w:ascii="Times New Roman" w:cs="Times New Roman" w:eastAsia="Times New Roman" w:hAnsi="Times New Roman"/>
          <w:sz w:val="22"/>
          <w:szCs w:val="22"/>
          <w:color w:val="auto"/>
        </w:rPr>
        <w:t>, you’ll find that they apply to all companies: from small start-ups to big enterprises and from cutting-edge internet companies to highly regulated industries, such as finance, healthcare, and government (</w:t>
      </w:r>
      <w:r>
        <w:rPr>
          <w:rFonts w:ascii="Times New Roman" w:cs="Times New Roman" w:eastAsia="Times New Roman" w:hAnsi="Times New Roman"/>
          <w:sz w:val="22"/>
          <w:szCs w:val="22"/>
          <w:i w:val="1"/>
          <w:iCs w:val="1"/>
          <w:color w:val="auto"/>
        </w:rPr>
        <w:t>Forsgren N., Humble, J., &amp; Kim, G., 2018</w:t>
      </w:r>
      <w:r>
        <w:rPr>
          <w:rFonts w:ascii="Times New Roman" w:cs="Times New Roman" w:eastAsia="Times New Roman" w:hAnsi="Times New Roman"/>
          <w:sz w:val="22"/>
          <w:szCs w:val="22"/>
          <w:color w:val="auto"/>
        </w:rPr>
        <w:t>, p. 22).</w:t>
      </w:r>
    </w:p>
    <w:p>
      <w:pPr>
        <w:spacing w:after="0" w:line="87" w:lineRule="exact"/>
        <w:rPr>
          <w:sz w:val="20"/>
          <w:szCs w:val="20"/>
          <w:color w:val="auto"/>
        </w:rPr>
      </w:pPr>
    </w:p>
    <w:p>
      <w:pPr>
        <w:jc w:val="both"/>
        <w:ind w:left="660" w:right="160"/>
        <w:spacing w:after="0" w:line="270" w:lineRule="auto"/>
        <w:rPr>
          <w:sz w:val="20"/>
          <w:szCs w:val="20"/>
          <w:color w:val="auto"/>
        </w:rPr>
      </w:pPr>
      <w:r>
        <w:rPr>
          <w:rFonts w:ascii="Times New Roman" w:cs="Times New Roman" w:eastAsia="Times New Roman" w:hAnsi="Times New Roman"/>
          <w:sz w:val="22"/>
          <w:szCs w:val="22"/>
          <w:color w:val="auto"/>
        </w:rPr>
        <w:t>But this is actually a good thing. This means a lot of the problems you’re probably facing during your own transformation have already been solved by others. You can learn from their failures and don’t have to experience them yourself.</w:t>
      </w:r>
    </w:p>
    <w:p>
      <w:pPr>
        <w:spacing w:after="0" w:line="157" w:lineRule="exact"/>
        <w:rPr>
          <w:sz w:val="20"/>
          <w:szCs w:val="20"/>
          <w:color w:val="auto"/>
        </w:rPr>
      </w:pPr>
    </w:p>
    <w:p>
      <w:pPr>
        <w:ind w:left="660"/>
        <w:spacing w:after="0"/>
        <w:rPr>
          <w:sz w:val="20"/>
          <w:szCs w:val="20"/>
          <w:color w:val="auto"/>
        </w:rPr>
      </w:pPr>
      <w:r>
        <w:rPr>
          <w:rFonts w:ascii="Arial" w:cs="Arial" w:eastAsia="Arial" w:hAnsi="Arial"/>
          <w:sz w:val="30"/>
          <w:szCs w:val="30"/>
          <w:b w:val="1"/>
          <w:bCs w:val="1"/>
          <w:color w:val="auto"/>
        </w:rPr>
        <w:t>Having no sense of urgency</w:t>
      </w:r>
    </w:p>
    <w:p>
      <w:pPr>
        <w:spacing w:after="0" w:line="106" w:lineRule="exact"/>
        <w:rPr>
          <w:sz w:val="20"/>
          <w:szCs w:val="20"/>
          <w:color w:val="auto"/>
        </w:rPr>
      </w:pPr>
    </w:p>
    <w:p>
      <w:pPr>
        <w:jc w:val="both"/>
        <w:ind w:left="660" w:right="180"/>
        <w:spacing w:after="0" w:line="290" w:lineRule="auto"/>
        <w:rPr>
          <w:sz w:val="20"/>
          <w:szCs w:val="20"/>
          <w:color w:val="auto"/>
        </w:rPr>
      </w:pPr>
      <w:r>
        <w:rPr>
          <w:rFonts w:ascii="Times New Roman" w:cs="Times New Roman" w:eastAsia="Times New Roman" w:hAnsi="Times New Roman"/>
          <w:sz w:val="22"/>
          <w:szCs w:val="22"/>
          <w:color w:val="auto"/>
        </w:rPr>
        <w:t xml:space="preserve">The biggest blocker to change is complacency. If people in your business are complacent, they will tend to resist change and keep on doing </w:t>
      </w:r>
      <w:r>
        <w:rPr>
          <w:rFonts w:ascii="Times New Roman" w:cs="Times New Roman" w:eastAsia="Times New Roman" w:hAnsi="Times New Roman"/>
          <w:sz w:val="22"/>
          <w:szCs w:val="22"/>
          <w:i w:val="1"/>
          <w:iCs w:val="1"/>
          <w:color w:val="auto"/>
        </w:rPr>
        <w:t>business as usual</w:t>
      </w:r>
      <w:r>
        <w:rPr>
          <w:rFonts w:ascii="Times New Roman" w:cs="Times New Roman" w:eastAsia="Times New Roman" w:hAnsi="Times New Roman"/>
          <w:sz w:val="22"/>
          <w:szCs w:val="22"/>
          <w:color w:val="auto"/>
        </w:rPr>
        <w:t>.</w:t>
      </w:r>
    </w:p>
    <w:p>
      <w:pPr>
        <w:spacing w:after="0" w:line="58" w:lineRule="exact"/>
        <w:rPr>
          <w:sz w:val="20"/>
          <w:szCs w:val="20"/>
          <w:color w:val="auto"/>
        </w:rPr>
      </w:pPr>
    </w:p>
    <w:p>
      <w:pPr>
        <w:ind w:left="660" w:right="140"/>
        <w:spacing w:after="0" w:line="263" w:lineRule="auto"/>
        <w:rPr>
          <w:sz w:val="20"/>
          <w:szCs w:val="20"/>
          <w:color w:val="auto"/>
        </w:rPr>
      </w:pPr>
      <w:r>
        <w:rPr>
          <w:rFonts w:ascii="Times New Roman" w:cs="Times New Roman" w:eastAsia="Times New Roman" w:hAnsi="Times New Roman"/>
          <w:sz w:val="22"/>
          <w:szCs w:val="22"/>
          <w:color w:val="auto"/>
        </w:rPr>
        <w:t>You must establish a true sense of urgency for people to address critical things now. Urgency in this case does not mean pressure from management that creates anxiety. True urgency should drive people to change with a deep determination to win – not with anxiety about losing (</w:t>
      </w:r>
      <w:r>
        <w:rPr>
          <w:rFonts w:ascii="Times New Roman" w:cs="Times New Roman" w:eastAsia="Times New Roman" w:hAnsi="Times New Roman"/>
          <w:sz w:val="22"/>
          <w:szCs w:val="22"/>
          <w:i w:val="1"/>
          <w:iCs w:val="1"/>
          <w:color w:val="auto"/>
        </w:rPr>
        <w:t>John P. Kotter 2008</w:t>
      </w:r>
      <w:r>
        <w:rPr>
          <w:rFonts w:ascii="Times New Roman" w:cs="Times New Roman" w:eastAsia="Times New Roman" w:hAnsi="Times New Roman"/>
          <w:sz w:val="22"/>
          <w:szCs w:val="22"/>
          <w:color w:val="auto"/>
        </w:rPr>
        <w:t>).</w:t>
      </w:r>
    </w:p>
    <w:p>
      <w:pPr>
        <w:spacing w:after="0" w:line="89" w:lineRule="exact"/>
        <w:rPr>
          <w:sz w:val="20"/>
          <w:szCs w:val="20"/>
          <w:color w:val="auto"/>
        </w:rPr>
      </w:pPr>
    </w:p>
    <w:p>
      <w:pPr>
        <w:ind w:left="660" w:right="180"/>
        <w:spacing w:after="0" w:line="255" w:lineRule="auto"/>
        <w:rPr>
          <w:sz w:val="20"/>
          <w:szCs w:val="20"/>
          <w:color w:val="auto"/>
        </w:rPr>
      </w:pPr>
      <w:r>
        <w:rPr>
          <w:rFonts w:ascii="Times New Roman" w:cs="Times New Roman" w:eastAsia="Times New Roman" w:hAnsi="Times New Roman"/>
          <w:sz w:val="22"/>
          <w:szCs w:val="22"/>
          <w:color w:val="auto"/>
        </w:rPr>
        <w:t>Without a sense of true urgency, people will resist change and are more likely to keep up their old behaviors. Note that a sense of urgency might arise for completely different reasons at distinct levels of your organization. Management might feel pressure from the market and the lack of agility to react with frequent releases. Engineers might feel the pressure of technical debt and the problem of attracting and retaining talent because of old processes and tools. It is important to align these stories to a common root course using a clear vision. Only if you manage to align the different senses of urgency into a single force that drives in the same direction can you ensure that the different forces will not neutralize themselves</w:t>
      </w:r>
    </w:p>
    <w:p>
      <w:pPr>
        <w:sectPr>
          <w:pgSz w:w="10980" w:h="13680" w:orient="portrait"/>
          <w:cols w:equalWidth="0" w:num="1">
            <w:col w:w="8580"/>
          </w:cols>
          <w:pgMar w:left="960" w:top="823" w:right="1440" w:bottom="1440" w:gutter="0" w:footer="0" w:header="0"/>
        </w:sectPr>
      </w:pPr>
    </w:p>
    <w:bookmarkStart w:id="503" w:name="page504"/>
    <w:bookmarkEnd w:id="503"/>
    <w:p>
      <w:pPr>
        <w:jc w:val="right"/>
        <w:spacing w:after="0"/>
        <w:tabs>
          <w:tab w:leader="none" w:pos="260" w:val="left"/>
        </w:tabs>
        <w:rPr>
          <w:sz w:val="20"/>
          <w:szCs w:val="20"/>
          <w:color w:val="auto"/>
        </w:rPr>
      </w:pPr>
      <w:r>
        <w:rPr>
          <w:rFonts w:ascii="Times New Roman" w:cs="Times New Roman" w:eastAsia="Times New Roman" w:hAnsi="Times New Roman"/>
          <w:sz w:val="20"/>
          <w:szCs w:val="20"/>
          <w:color w:val="auto"/>
        </w:rPr>
        <w:t>Why many transformations fail</w:t>
      </w:r>
      <w:r>
        <w:rPr>
          <w:sz w:val="20"/>
          <w:szCs w:val="20"/>
          <w:color w:val="auto"/>
        </w:rPr>
        <w:tab/>
      </w:r>
      <w:r>
        <w:rPr>
          <w:rFonts w:ascii="Times New Roman" w:cs="Times New Roman" w:eastAsia="Times New Roman" w:hAnsi="Times New Roman"/>
          <w:sz w:val="18"/>
          <w:szCs w:val="18"/>
          <w:color w:val="auto"/>
        </w:rPr>
        <w:t>475</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99695</wp:posOffset>
                </wp:positionV>
                <wp:extent cx="5029200" cy="0"/>
                <wp:wrapNone/>
                <wp:docPr id="1270" name="Shape 127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1270" o:spid="_x0000_s2295"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7.85pt" to="396pt,7.85pt" o:allowincell="f" strokecolor="#000000" strokeweight="0.5pt"/>
            </w:pict>
          </mc:Fallback>
        </mc:AlternateContent>
      </w:r>
    </w:p>
    <w:p>
      <w:pPr>
        <w:spacing w:after="0" w:line="288" w:lineRule="exact"/>
        <w:rPr>
          <w:sz w:val="20"/>
          <w:szCs w:val="20"/>
          <w:color w:val="auto"/>
        </w:rPr>
      </w:pPr>
    </w:p>
    <w:p>
      <w:pPr>
        <w:spacing w:after="0"/>
        <w:rPr>
          <w:sz w:val="20"/>
          <w:szCs w:val="20"/>
          <w:color w:val="auto"/>
        </w:rPr>
      </w:pPr>
      <w:r>
        <w:rPr>
          <w:rFonts w:ascii="Arial" w:cs="Arial" w:eastAsia="Arial" w:hAnsi="Arial"/>
          <w:sz w:val="30"/>
          <w:szCs w:val="30"/>
          <w:b w:val="1"/>
          <w:bCs w:val="1"/>
          <w:color w:val="auto"/>
        </w:rPr>
        <w:t>Having no clear vision</w:t>
      </w:r>
    </w:p>
    <w:p>
      <w:pPr>
        <w:spacing w:after="0" w:line="106" w:lineRule="exact"/>
        <w:rPr>
          <w:sz w:val="20"/>
          <w:szCs w:val="20"/>
          <w:color w:val="auto"/>
        </w:rPr>
      </w:pPr>
    </w:p>
    <w:p>
      <w:pPr>
        <w:jc w:val="both"/>
        <w:ind w:right="940"/>
        <w:spacing w:after="0" w:line="316" w:lineRule="auto"/>
        <w:rPr>
          <w:sz w:val="20"/>
          <w:szCs w:val="20"/>
          <w:color w:val="auto"/>
        </w:rPr>
      </w:pPr>
      <w:r>
        <w:rPr>
          <w:rFonts w:ascii="Times New Roman" w:cs="Times New Roman" w:eastAsia="Times New Roman" w:hAnsi="Times New Roman"/>
          <w:sz w:val="21"/>
          <w:szCs w:val="21"/>
          <w:color w:val="auto"/>
        </w:rPr>
        <w:t>It is easy to replace tools, processes, and roles, but it is hard to change behavior, culture, and stories. Without a clear vision, the transformation will not yield the desired results.</w:t>
      </w:r>
    </w:p>
    <w:p>
      <w:pPr>
        <w:spacing w:after="0" w:line="31" w:lineRule="exact"/>
        <w:rPr>
          <w:sz w:val="20"/>
          <w:szCs w:val="20"/>
          <w:color w:val="auto"/>
        </w:rPr>
      </w:pPr>
    </w:p>
    <w:p>
      <w:pPr>
        <w:ind w:right="680"/>
        <w:spacing w:after="0" w:line="281" w:lineRule="auto"/>
        <w:rPr>
          <w:sz w:val="20"/>
          <w:szCs w:val="20"/>
          <w:color w:val="auto"/>
        </w:rPr>
      </w:pPr>
      <w:r>
        <w:rPr>
          <w:rFonts w:ascii="Times New Roman" w:cs="Times New Roman" w:eastAsia="Times New Roman" w:hAnsi="Times New Roman"/>
          <w:sz w:val="21"/>
          <w:szCs w:val="21"/>
          <w:color w:val="auto"/>
        </w:rPr>
        <w:t xml:space="preserve">If I hear customers saying </w:t>
      </w:r>
      <w:r>
        <w:rPr>
          <w:rFonts w:ascii="Times New Roman" w:cs="Times New Roman" w:eastAsia="Times New Roman" w:hAnsi="Times New Roman"/>
          <w:sz w:val="21"/>
          <w:szCs w:val="21"/>
          <w:i w:val="1"/>
          <w:iCs w:val="1"/>
          <w:color w:val="auto"/>
        </w:rPr>
        <w:t>we are not Microsoft or Google</w:t>
      </w:r>
      <w:r>
        <w:rPr>
          <w:rFonts w:ascii="Times New Roman" w:cs="Times New Roman" w:eastAsia="Times New Roman" w:hAnsi="Times New Roman"/>
          <w:sz w:val="21"/>
          <w:szCs w:val="21"/>
          <w:color w:val="auto"/>
        </w:rPr>
        <w:t xml:space="preserve">or </w:t>
      </w:r>
      <w:r>
        <w:rPr>
          <w:rFonts w:ascii="Times New Roman" w:cs="Times New Roman" w:eastAsia="Times New Roman" w:hAnsi="Times New Roman"/>
          <w:sz w:val="21"/>
          <w:szCs w:val="21"/>
          <w:i w:val="1"/>
          <w:iCs w:val="1"/>
          <w:color w:val="auto"/>
        </w:rPr>
        <w:t>we are not a cutting-edge internet company</w:t>
      </w:r>
      <w:r>
        <w:rPr>
          <w:rFonts w:ascii="Times New Roman" w:cs="Times New Roman" w:eastAsia="Times New Roman" w:hAnsi="Times New Roman"/>
          <w:sz w:val="21"/>
          <w:szCs w:val="21"/>
          <w:color w:val="auto"/>
        </w:rPr>
        <w:t>, it tells me that they are missing a clear vision. If your vision clearly states that you</w:t>
      </w:r>
      <w:r>
        <w:rPr>
          <w:rFonts w:ascii="Times New Roman" w:cs="Times New Roman" w:eastAsia="Times New Roman" w:hAnsi="Times New Roman"/>
          <w:sz w:val="21"/>
          <w:szCs w:val="21"/>
          <w:i w:val="1"/>
          <w:iCs w:val="1"/>
          <w:color w:val="auto"/>
        </w:rPr>
        <w:t xml:space="preserve"> </w:t>
      </w:r>
      <w:r>
        <w:rPr>
          <w:rFonts w:ascii="Times New Roman" w:cs="Times New Roman" w:eastAsia="Times New Roman" w:hAnsi="Times New Roman"/>
          <w:sz w:val="21"/>
          <w:szCs w:val="21"/>
          <w:color w:val="auto"/>
        </w:rPr>
        <w:t>want to become the digital leader in your industry or change from a product company to a service company, people will not dare to say things that contradict it.</w:t>
      </w:r>
    </w:p>
    <w:p>
      <w:pPr>
        <w:spacing w:after="0" w:line="70" w:lineRule="exact"/>
        <w:rPr>
          <w:sz w:val="20"/>
          <w:szCs w:val="20"/>
          <w:color w:val="auto"/>
        </w:rPr>
      </w:pPr>
    </w:p>
    <w:p>
      <w:pPr>
        <w:ind w:right="1280"/>
        <w:spacing w:after="0" w:line="290" w:lineRule="auto"/>
        <w:rPr>
          <w:sz w:val="20"/>
          <w:szCs w:val="20"/>
          <w:color w:val="auto"/>
        </w:rPr>
      </w:pPr>
      <w:r>
        <w:rPr>
          <w:rFonts w:ascii="Times New Roman" w:cs="Times New Roman" w:eastAsia="Times New Roman" w:hAnsi="Times New Roman"/>
          <w:sz w:val="22"/>
          <w:szCs w:val="22"/>
          <w:color w:val="auto"/>
        </w:rPr>
        <w:t>A good vision to drive change is a clear and compelling statement of where all your transformation leads (</w:t>
      </w:r>
      <w:r>
        <w:rPr>
          <w:rFonts w:ascii="Times New Roman" w:cs="Times New Roman" w:eastAsia="Times New Roman" w:hAnsi="Times New Roman"/>
          <w:sz w:val="22"/>
          <w:szCs w:val="22"/>
          <w:i w:val="1"/>
          <w:iCs w:val="1"/>
          <w:color w:val="auto"/>
        </w:rPr>
        <w:t>John P. Kotter 2012</w:t>
      </w:r>
      <w:r>
        <w:rPr>
          <w:rFonts w:ascii="Times New Roman" w:cs="Times New Roman" w:eastAsia="Times New Roman" w:hAnsi="Times New Roman"/>
          <w:sz w:val="22"/>
          <w:szCs w:val="22"/>
          <w:color w:val="auto"/>
        </w:rPr>
        <w:t>).</w:t>
      </w:r>
    </w:p>
    <w:p>
      <w:pPr>
        <w:spacing w:after="0" w:line="58" w:lineRule="exact"/>
        <w:rPr>
          <w:sz w:val="20"/>
          <w:szCs w:val="20"/>
          <w:color w:val="auto"/>
        </w:rPr>
      </w:pPr>
    </w:p>
    <w:p>
      <w:pPr>
        <w:ind w:right="800"/>
        <w:spacing w:after="0" w:line="260" w:lineRule="auto"/>
        <w:rPr>
          <w:sz w:val="20"/>
          <w:szCs w:val="20"/>
          <w:color w:val="auto"/>
        </w:rPr>
      </w:pPr>
      <w:r>
        <w:rPr>
          <w:rFonts w:ascii="Times New Roman" w:cs="Times New Roman" w:eastAsia="Times New Roman" w:hAnsi="Times New Roman"/>
          <w:sz w:val="22"/>
          <w:szCs w:val="22"/>
          <w:color w:val="auto"/>
        </w:rPr>
        <w:t>I believe it is worth noting that DevOps transformations are not always driven by upper management. I know many companies where the DevOps transformation is driven by individual departments or even teams. Nevertheless, the same rules apply – you need a clear vision for the teams in your team or department and to establish a sense of urgency to ensure that the transformation is successful.</w:t>
      </w:r>
    </w:p>
    <w:p>
      <w:pPr>
        <w:spacing w:after="0" w:line="249" w:lineRule="exact"/>
        <w:rPr>
          <w:sz w:val="20"/>
          <w:szCs w:val="20"/>
          <w:color w:val="auto"/>
        </w:rPr>
      </w:pPr>
    </w:p>
    <w:p>
      <w:pPr>
        <w:spacing w:after="0"/>
        <w:rPr>
          <w:sz w:val="20"/>
          <w:szCs w:val="20"/>
          <w:color w:val="auto"/>
        </w:rPr>
      </w:pPr>
      <w:r>
        <w:rPr>
          <w:rFonts w:ascii="Arial" w:cs="Arial" w:eastAsia="Arial" w:hAnsi="Arial"/>
          <w:sz w:val="30"/>
          <w:szCs w:val="30"/>
          <w:b w:val="1"/>
          <w:bCs w:val="1"/>
          <w:color w:val="auto"/>
        </w:rPr>
        <w:t>Letting obstacles block your progress</w:t>
      </w:r>
    </w:p>
    <w:p>
      <w:pPr>
        <w:spacing w:after="0" w:line="106" w:lineRule="exact"/>
        <w:rPr>
          <w:sz w:val="20"/>
          <w:szCs w:val="20"/>
          <w:color w:val="auto"/>
        </w:rPr>
      </w:pPr>
    </w:p>
    <w:p>
      <w:pPr>
        <w:ind w:right="700"/>
        <w:spacing w:after="0" w:line="255" w:lineRule="auto"/>
        <w:rPr>
          <w:sz w:val="20"/>
          <w:szCs w:val="20"/>
          <w:color w:val="auto"/>
        </w:rPr>
      </w:pPr>
      <w:r>
        <w:rPr>
          <w:rFonts w:ascii="Times New Roman" w:cs="Times New Roman" w:eastAsia="Times New Roman" w:hAnsi="Times New Roman"/>
          <w:sz w:val="22"/>
          <w:szCs w:val="22"/>
          <w:color w:val="auto"/>
        </w:rPr>
        <w:t xml:space="preserve">When you start a transformation, many obstacles will block your transformation. Good examples that I often experience are certain regulations in certain industries. Many regulations, such as ISO26262 or GxP, propose the </w:t>
      </w:r>
      <w:r>
        <w:rPr>
          <w:rFonts w:ascii="Times New Roman" w:cs="Times New Roman" w:eastAsia="Times New Roman" w:hAnsi="Times New Roman"/>
          <w:sz w:val="22"/>
          <w:szCs w:val="22"/>
          <w:b w:val="1"/>
          <w:bCs w:val="1"/>
          <w:color w:val="auto"/>
        </w:rPr>
        <w:t>V-Model</w:t>
      </w:r>
      <w:r>
        <w:rPr>
          <w:rFonts w:ascii="Times New Roman" w:cs="Times New Roman" w:eastAsia="Times New Roman" w:hAnsi="Times New Roman"/>
          <w:sz w:val="22"/>
          <w:szCs w:val="22"/>
          <w:color w:val="auto"/>
        </w:rPr>
        <w:t xml:space="preserve"> for software engineering. The V-Model is based upon the </w:t>
      </w:r>
      <w:r>
        <w:rPr>
          <w:rFonts w:ascii="Times New Roman" w:cs="Times New Roman" w:eastAsia="Times New Roman" w:hAnsi="Times New Roman"/>
          <w:sz w:val="22"/>
          <w:szCs w:val="22"/>
          <w:b w:val="1"/>
          <w:bCs w:val="1"/>
          <w:color w:val="auto"/>
        </w:rPr>
        <w:t>waterfall model</w:t>
      </w:r>
      <w:r>
        <w:rPr>
          <w:rFonts w:ascii="Times New Roman" w:cs="Times New Roman" w:eastAsia="Times New Roman" w:hAnsi="Times New Roman"/>
          <w:sz w:val="22"/>
          <w:szCs w:val="22"/>
          <w:color w:val="auto"/>
        </w:rPr>
        <w:t>, so it contradicts basically everything we have learned in many years of DevOps research. If you insist on keeping the waterfall model, your DevOps transformation will most likely fail, but this is due to your internal interpretations of the regulations. If you have a closer look at them, you’ll realize that they just insist on best practices. If your practices are superior to the recommended ones, you can justify that and still pass an audit.</w:t>
      </w:r>
    </w:p>
    <w:p>
      <w:pPr>
        <w:spacing w:after="0" w:line="99" w:lineRule="exact"/>
        <w:rPr>
          <w:sz w:val="20"/>
          <w:szCs w:val="20"/>
          <w:color w:val="auto"/>
        </w:rPr>
      </w:pPr>
    </w:p>
    <w:p>
      <w:pPr>
        <w:ind w:right="1320"/>
        <w:spacing w:after="0" w:line="263" w:lineRule="auto"/>
        <w:rPr>
          <w:sz w:val="20"/>
          <w:szCs w:val="20"/>
          <w:color w:val="auto"/>
        </w:rPr>
      </w:pPr>
      <w:r>
        <w:rPr>
          <w:rFonts w:ascii="Times New Roman" w:cs="Times New Roman" w:eastAsia="Times New Roman" w:hAnsi="Times New Roman"/>
          <w:sz w:val="22"/>
          <w:szCs w:val="22"/>
          <w:color w:val="auto"/>
        </w:rPr>
        <w:t>Most obstacles you’ll encounter are caused by your organization, for example, your organizational structure, tight job categories, processes, or trench warfare between the working council and management. Don’t permit these obstacles to block your transformation.</w:t>
      </w:r>
    </w:p>
    <w:p>
      <w:pPr>
        <w:sectPr>
          <w:pgSz w:w="10980" w:h="13680" w:orient="portrait"/>
          <w:cols w:equalWidth="0" w:num="1">
            <w:col w:w="8560"/>
          </w:cols>
          <w:pgMar w:left="1440" w:top="816" w:right="980" w:bottom="1440" w:gutter="0" w:footer="0" w:header="0"/>
        </w:sectPr>
      </w:pPr>
    </w:p>
    <w:bookmarkStart w:id="504" w:name="page505"/>
    <w:bookmarkEnd w:id="504"/>
    <w:p>
      <w:pPr>
        <w:ind w:left="660" w:hanging="660"/>
        <w:spacing w:after="0"/>
        <w:tabs>
          <w:tab w:leader="none" w:pos="660" w:val="left"/>
        </w:tabs>
        <w:numPr>
          <w:ilvl w:val="0"/>
          <w:numId w:val="364"/>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Transform Your Enterprise</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418465</wp:posOffset>
                </wp:positionH>
                <wp:positionV relativeFrom="paragraph">
                  <wp:posOffset>95250</wp:posOffset>
                </wp:positionV>
                <wp:extent cx="5029200" cy="0"/>
                <wp:wrapNone/>
                <wp:docPr id="1271" name="Shape 127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1271" o:spid="_x0000_s2296"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32.95pt,7.5pt" to="428.95pt,7.5pt" o:allowincell="f" strokecolor="#000000" strokeweight="0.5pt"/>
            </w:pict>
          </mc:Fallback>
        </mc:AlternateContent>
      </w:r>
    </w:p>
    <w:p>
      <w:pPr>
        <w:spacing w:after="0" w:line="281" w:lineRule="exact"/>
        <w:rPr>
          <w:sz w:val="20"/>
          <w:szCs w:val="20"/>
          <w:color w:val="auto"/>
        </w:rPr>
      </w:pPr>
    </w:p>
    <w:p>
      <w:pPr>
        <w:ind w:left="660"/>
        <w:spacing w:after="0"/>
        <w:rPr>
          <w:sz w:val="20"/>
          <w:szCs w:val="20"/>
          <w:color w:val="auto"/>
        </w:rPr>
      </w:pPr>
      <w:r>
        <w:rPr>
          <w:rFonts w:ascii="Arial" w:cs="Arial" w:eastAsia="Arial" w:hAnsi="Arial"/>
          <w:sz w:val="30"/>
          <w:szCs w:val="30"/>
          <w:b w:val="1"/>
          <w:bCs w:val="1"/>
          <w:color w:val="auto"/>
        </w:rPr>
        <w:t>Not getting help</w:t>
      </w:r>
    </w:p>
    <w:p>
      <w:pPr>
        <w:spacing w:after="0" w:line="106" w:lineRule="exact"/>
        <w:rPr>
          <w:sz w:val="20"/>
          <w:szCs w:val="20"/>
          <w:color w:val="auto"/>
        </w:rPr>
      </w:pPr>
    </w:p>
    <w:p>
      <w:pPr>
        <w:jc w:val="both"/>
        <w:ind w:left="660"/>
        <w:spacing w:after="0" w:line="262" w:lineRule="auto"/>
        <w:rPr>
          <w:sz w:val="20"/>
          <w:szCs w:val="20"/>
          <w:color w:val="auto"/>
        </w:rPr>
      </w:pPr>
      <w:r>
        <w:rPr>
          <w:rFonts w:ascii="Times New Roman" w:cs="Times New Roman" w:eastAsia="Times New Roman" w:hAnsi="Times New Roman"/>
          <w:sz w:val="21"/>
          <w:szCs w:val="21"/>
          <w:color w:val="auto"/>
        </w:rPr>
        <w:t>Consultants have a bad reputation in many companies, mostly because of bad experiences. I helped a customer once with digitalizing their product. The customer was used to doing everything in line with the waterfall method and I introduced Scrum and CI/CD to them. We did some training and used agile development successfully over the next couple</w:t>
      </w:r>
    </w:p>
    <w:p>
      <w:pPr>
        <w:spacing w:after="0" w:line="2" w:lineRule="exact"/>
        <w:rPr>
          <w:sz w:val="20"/>
          <w:szCs w:val="20"/>
          <w:color w:val="auto"/>
        </w:rPr>
      </w:pPr>
    </w:p>
    <w:p>
      <w:pPr>
        <w:ind w:left="660" w:right="20"/>
        <w:spacing w:after="0" w:line="270" w:lineRule="auto"/>
        <w:rPr>
          <w:sz w:val="20"/>
          <w:szCs w:val="20"/>
          <w:color w:val="auto"/>
        </w:rPr>
      </w:pPr>
      <w:r>
        <w:rPr>
          <w:rFonts w:ascii="Times New Roman" w:cs="Times New Roman" w:eastAsia="Times New Roman" w:hAnsi="Times New Roman"/>
          <w:sz w:val="22"/>
          <w:szCs w:val="22"/>
          <w:color w:val="auto"/>
        </w:rPr>
        <w:t>of years. After two years, management paid an expensive consultant firm to introduce Scrum. They basically had the same slides and told the same story that I had told everyone two years earlier. This kind of consultancy leads to a bad reputation.</w:t>
      </w:r>
    </w:p>
    <w:p>
      <w:pPr>
        <w:spacing w:after="0" w:line="80" w:lineRule="exact"/>
        <w:rPr>
          <w:sz w:val="20"/>
          <w:szCs w:val="20"/>
          <w:color w:val="auto"/>
        </w:rPr>
      </w:pPr>
    </w:p>
    <w:p>
      <w:pPr>
        <w:jc w:val="both"/>
        <w:ind w:left="660" w:right="300"/>
        <w:spacing w:after="0" w:line="280" w:lineRule="auto"/>
        <w:rPr>
          <w:sz w:val="20"/>
          <w:szCs w:val="20"/>
          <w:color w:val="auto"/>
        </w:rPr>
      </w:pPr>
      <w:r>
        <w:rPr>
          <w:rFonts w:ascii="Times New Roman" w:cs="Times New Roman" w:eastAsia="Times New Roman" w:hAnsi="Times New Roman"/>
          <w:sz w:val="21"/>
          <w:szCs w:val="21"/>
          <w:color w:val="auto"/>
        </w:rPr>
        <w:t>But if you want to learn a new sport, you don’t just buy the equipment and watch some videos on YouTube. You join a club or find yourself a coach that will guide you. Sports are not just about knowledge and tools – they are about building skills. And without an experienced coach, it is hard or impossible to succeed in certain sports.</w:t>
      </w:r>
    </w:p>
    <w:p>
      <w:pPr>
        <w:spacing w:after="0" w:line="71" w:lineRule="exact"/>
        <w:rPr>
          <w:sz w:val="20"/>
          <w:szCs w:val="20"/>
          <w:color w:val="auto"/>
        </w:rPr>
      </w:pPr>
    </w:p>
    <w:p>
      <w:pPr>
        <w:ind w:left="660" w:right="340"/>
        <w:spacing w:after="0" w:line="263" w:lineRule="auto"/>
        <w:rPr>
          <w:sz w:val="20"/>
          <w:szCs w:val="20"/>
          <w:color w:val="auto"/>
        </w:rPr>
      </w:pPr>
      <w:r>
        <w:rPr>
          <w:rFonts w:ascii="Times New Roman" w:cs="Times New Roman" w:eastAsia="Times New Roman" w:hAnsi="Times New Roman"/>
          <w:sz w:val="22"/>
          <w:szCs w:val="22"/>
          <w:color w:val="auto"/>
        </w:rPr>
        <w:t>The same is true for building new skills and capabilities in your business. There is no shame in getting help from someone more experienced that can guide you through the change. The odds are high that help will be cheap based on what you save in time and effort, never mind the costs of failure.</w:t>
      </w:r>
    </w:p>
    <w:p>
      <w:pPr>
        <w:spacing w:after="0" w:line="294" w:lineRule="exact"/>
        <w:rPr>
          <w:sz w:val="20"/>
          <w:szCs w:val="20"/>
          <w:color w:val="auto"/>
        </w:rPr>
      </w:pPr>
    </w:p>
    <w:p>
      <w:pPr>
        <w:ind w:left="660"/>
        <w:spacing w:after="0"/>
        <w:rPr>
          <w:sz w:val="20"/>
          <w:szCs w:val="20"/>
          <w:color w:val="auto"/>
        </w:rPr>
      </w:pPr>
      <w:r>
        <w:rPr>
          <w:rFonts w:ascii="Arial" w:cs="Arial" w:eastAsia="Arial" w:hAnsi="Arial"/>
          <w:sz w:val="34"/>
          <w:szCs w:val="34"/>
          <w:b w:val="1"/>
          <w:bCs w:val="1"/>
          <w:color w:val="auto"/>
        </w:rPr>
        <w:t>Starting with WHY?</w:t>
      </w:r>
    </w:p>
    <w:p>
      <w:pPr>
        <w:spacing w:after="0" w:line="109" w:lineRule="exact"/>
        <w:rPr>
          <w:sz w:val="20"/>
          <w:szCs w:val="20"/>
          <w:color w:val="auto"/>
        </w:rPr>
      </w:pPr>
    </w:p>
    <w:p>
      <w:pPr>
        <w:ind w:left="660" w:right="320"/>
        <w:spacing w:after="0" w:line="263" w:lineRule="auto"/>
        <w:rPr>
          <w:sz w:val="20"/>
          <w:szCs w:val="20"/>
          <w:color w:val="auto"/>
        </w:rPr>
      </w:pPr>
      <w:r>
        <w:rPr>
          <w:rFonts w:ascii="Times New Roman" w:cs="Times New Roman" w:eastAsia="Times New Roman" w:hAnsi="Times New Roman"/>
          <w:sz w:val="22"/>
          <w:szCs w:val="22"/>
          <w:color w:val="auto"/>
        </w:rPr>
        <w:t xml:space="preserve">For a transformation to succeed, you need a clear vision and a sense of urgency. The vision should be precise, compelling, short, and should inspire people to follow it. To communicate the vision, you can follow the </w:t>
      </w:r>
      <w:r>
        <w:rPr>
          <w:rFonts w:ascii="Times New Roman" w:cs="Times New Roman" w:eastAsia="Times New Roman" w:hAnsi="Times New Roman"/>
          <w:sz w:val="22"/>
          <w:szCs w:val="22"/>
          <w:i w:val="1"/>
          <w:iCs w:val="1"/>
          <w:color w:val="auto"/>
        </w:rPr>
        <w:t>Golden Circle</w:t>
      </w:r>
      <w:r>
        <w:rPr>
          <w:rFonts w:ascii="Times New Roman" w:cs="Times New Roman" w:eastAsia="Times New Roman" w:hAnsi="Times New Roman"/>
          <w:sz w:val="22"/>
          <w:szCs w:val="22"/>
          <w:color w:val="auto"/>
        </w:rPr>
        <w:t xml:space="preserve"> (</w:t>
      </w:r>
      <w:r>
        <w:rPr>
          <w:rFonts w:ascii="Times New Roman" w:cs="Times New Roman" w:eastAsia="Times New Roman" w:hAnsi="Times New Roman"/>
          <w:sz w:val="22"/>
          <w:szCs w:val="22"/>
          <w:i w:val="1"/>
          <w:iCs w:val="1"/>
          <w:color w:val="auto"/>
        </w:rPr>
        <w:t>Simon Sinek 2011, p.38</w:t>
      </w:r>
      <w:r>
        <w:rPr>
          <w:rFonts w:ascii="Times New Roman" w:cs="Times New Roman" w:eastAsia="Times New Roman" w:hAnsi="Times New Roman"/>
          <w:sz w:val="22"/>
          <w:szCs w:val="22"/>
          <w:color w:val="auto"/>
        </w:rPr>
        <w:t xml:space="preserve">) and communicate from the inside to the outside (see </w:t>
      </w:r>
      <w:r>
        <w:rPr>
          <w:rFonts w:ascii="Times New Roman" w:cs="Times New Roman" w:eastAsia="Times New Roman" w:hAnsi="Times New Roman"/>
          <w:sz w:val="22"/>
          <w:szCs w:val="22"/>
          <w:i w:val="1"/>
          <w:iCs w:val="1"/>
          <w:color w:val="auto"/>
        </w:rPr>
        <w:t>Figure 23.1</w:t>
      </w:r>
      <w:r>
        <w:rPr>
          <w:rFonts w:ascii="Times New Roman" w:cs="Times New Roman" w:eastAsia="Times New Roman" w:hAnsi="Times New Roman"/>
          <w:sz w:val="22"/>
          <w:szCs w:val="22"/>
          <w:color w:val="auto"/>
        </w:rPr>
        <w: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1929765</wp:posOffset>
            </wp:positionH>
            <wp:positionV relativeFrom="paragraph">
              <wp:posOffset>66675</wp:posOffset>
            </wp:positionV>
            <wp:extent cx="2007870" cy="2091690"/>
            <wp:wrapNone/>
            <wp:docPr id="1272" name="Picture 1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2"/>
                    <pic:cNvPicPr>
                      <a:picLocks noChangeAspect="1" noChangeArrowheads="1"/>
                    </pic:cNvPicPr>
                  </pic:nvPicPr>
                  <pic:blipFill>
                    <a:blip r:embed="rId548">
                      <a:extLst>
                        <a:ext uri="{28A0092B-C50C-407E-A947-70E740481C1C}"/>
                      </a:extLst>
                    </a:blip>
                    <a:srcRect/>
                    <a:stretch>
                      <a:fillRect/>
                    </a:stretch>
                  </pic:blipFill>
                  <pic:spPr bwMode="auto">
                    <a:xfrm>
                      <a:off x="0" y="0"/>
                      <a:ext cx="2007870" cy="2091690"/>
                    </a:xfrm>
                    <a:prstGeom prst="rect">
                      <a:avLst/>
                    </a:prstGeom>
                    <a:noFill/>
                  </pic:spPr>
                </pic:pic>
              </a:graphicData>
            </a:graphic>
          </wp:anchor>
        </w:drawing>
      </w:r>
    </w:p>
    <w:p>
      <w:pPr>
        <w:sectPr>
          <w:pgSz w:w="10980" w:h="13680" w:orient="portrait"/>
          <w:cols w:equalWidth="0" w:num="1">
            <w:col w:w="8580"/>
          </w:cols>
          <w:pgMar w:left="960" w:top="823" w:right="1440" w:bottom="144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87" w:lineRule="exact"/>
        <w:rPr>
          <w:sz w:val="20"/>
          <w:szCs w:val="20"/>
          <w:color w:val="auto"/>
        </w:rPr>
      </w:pPr>
    </w:p>
    <w:p>
      <w:pPr>
        <w:ind w:left="2220"/>
        <w:spacing w:after="0"/>
        <w:rPr>
          <w:sz w:val="20"/>
          <w:szCs w:val="20"/>
          <w:color w:val="auto"/>
        </w:rPr>
      </w:pPr>
      <w:r>
        <w:rPr>
          <w:rFonts w:ascii="Times New Roman" w:cs="Times New Roman" w:eastAsia="Times New Roman" w:hAnsi="Times New Roman"/>
          <w:sz w:val="18"/>
          <w:szCs w:val="18"/>
          <w:color w:val="auto"/>
        </w:rPr>
        <w:t>Figure 23.1 – Communicating a vision should start with WHY?</w:t>
      </w:r>
    </w:p>
    <w:p>
      <w:pPr>
        <w:sectPr>
          <w:pgSz w:w="10980" w:h="13680" w:orient="portrait"/>
          <w:cols w:equalWidth="0" w:num="1">
            <w:col w:w="8580"/>
          </w:cols>
          <w:pgMar w:left="960" w:top="823" w:right="1440" w:bottom="1440" w:gutter="0" w:footer="0" w:header="0"/>
          <w:type w:val="continuous"/>
        </w:sectPr>
      </w:pPr>
    </w:p>
    <w:bookmarkStart w:id="505" w:name="page506"/>
    <w:bookmarkEnd w:id="505"/>
    <w:p>
      <w:pPr>
        <w:jc w:val="right"/>
        <w:spacing w:after="0"/>
        <w:tabs>
          <w:tab w:leader="none" w:pos="260" w:val="left"/>
        </w:tabs>
        <w:rPr>
          <w:sz w:val="20"/>
          <w:szCs w:val="20"/>
          <w:color w:val="auto"/>
        </w:rPr>
      </w:pPr>
      <w:r>
        <w:rPr>
          <w:rFonts w:ascii="Times New Roman" w:cs="Times New Roman" w:eastAsia="Times New Roman" w:hAnsi="Times New Roman"/>
          <w:sz w:val="20"/>
          <w:szCs w:val="20"/>
          <w:color w:val="auto"/>
        </w:rPr>
        <w:t>Starting with WHY?</w:t>
      </w:r>
      <w:r>
        <w:rPr>
          <w:sz w:val="20"/>
          <w:szCs w:val="20"/>
          <w:color w:val="auto"/>
        </w:rPr>
        <w:tab/>
      </w:r>
      <w:r>
        <w:rPr>
          <w:rFonts w:ascii="Times New Roman" w:cs="Times New Roman" w:eastAsia="Times New Roman" w:hAnsi="Times New Roman"/>
          <w:sz w:val="18"/>
          <w:szCs w:val="18"/>
          <w:color w:val="auto"/>
        </w:rPr>
        <w:t>477</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99695</wp:posOffset>
                </wp:positionV>
                <wp:extent cx="5029200" cy="0"/>
                <wp:wrapNone/>
                <wp:docPr id="1273" name="Shape 127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1273" o:spid="_x0000_s2298"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7.85pt" to="396pt,7.85pt" o:allowincell="f" strokecolor="#000000" strokeweight="0.5pt"/>
            </w:pict>
          </mc:Fallback>
        </mc:AlternateContent>
      </w:r>
    </w:p>
    <w:p>
      <w:pPr>
        <w:spacing w:after="0" w:line="383" w:lineRule="exact"/>
        <w:rPr>
          <w:sz w:val="20"/>
          <w:szCs w:val="20"/>
          <w:color w:val="auto"/>
        </w:rPr>
      </w:pPr>
    </w:p>
    <w:p>
      <w:pPr>
        <w:spacing w:after="0"/>
        <w:rPr>
          <w:sz w:val="20"/>
          <w:szCs w:val="20"/>
          <w:color w:val="auto"/>
        </w:rPr>
      </w:pPr>
      <w:r>
        <w:rPr>
          <w:rFonts w:ascii="Times New Roman" w:cs="Times New Roman" w:eastAsia="Times New Roman" w:hAnsi="Times New Roman"/>
          <w:sz w:val="22"/>
          <w:szCs w:val="22"/>
          <w:color w:val="auto"/>
        </w:rPr>
        <w:t>Let us see in more detail:</w:t>
      </w:r>
    </w:p>
    <w:p>
      <w:pPr>
        <w:spacing w:after="0" w:line="183" w:lineRule="exact"/>
        <w:rPr>
          <w:sz w:val="20"/>
          <w:szCs w:val="20"/>
          <w:color w:val="auto"/>
        </w:rPr>
      </w:pPr>
    </w:p>
    <w:p>
      <w:pPr>
        <w:ind w:left="540" w:right="1060" w:hanging="270"/>
        <w:spacing w:after="0" w:line="318" w:lineRule="auto"/>
        <w:tabs>
          <w:tab w:leader="none" w:pos="540" w:val="left"/>
        </w:tabs>
        <w:numPr>
          <w:ilvl w:val="0"/>
          <w:numId w:val="365"/>
        </w:numPr>
        <w:rPr>
          <w:rFonts w:ascii="Times New Roman" w:cs="Times New Roman" w:eastAsia="Times New Roman" w:hAnsi="Times New Roman"/>
          <w:sz w:val="21"/>
          <w:szCs w:val="21"/>
          <w:color w:val="auto"/>
        </w:rPr>
      </w:pPr>
      <w:r>
        <w:rPr>
          <w:rFonts w:ascii="Times New Roman" w:cs="Times New Roman" w:eastAsia="Times New Roman" w:hAnsi="Times New Roman"/>
          <w:sz w:val="21"/>
          <w:szCs w:val="21"/>
          <w:b w:val="1"/>
          <w:bCs w:val="1"/>
          <w:color w:val="auto"/>
        </w:rPr>
        <w:t>WHY?</w:t>
      </w:r>
      <w:r>
        <w:rPr>
          <w:rFonts w:ascii="Times New Roman" w:cs="Times New Roman" w:eastAsia="Times New Roman" w:hAnsi="Times New Roman"/>
          <w:sz w:val="21"/>
          <w:szCs w:val="21"/>
          <w:color w:val="auto"/>
        </w:rPr>
        <w:t>: The reason why your company will undertake the transformation. This gives it a purpose and establishes a sense of urgency. Why should anyone care?</w:t>
      </w:r>
    </w:p>
    <w:p>
      <w:pPr>
        <w:spacing w:after="0" w:line="1" w:lineRule="exact"/>
        <w:rPr>
          <w:rFonts w:ascii="Times New Roman" w:cs="Times New Roman" w:eastAsia="Times New Roman" w:hAnsi="Times New Roman"/>
          <w:sz w:val="21"/>
          <w:szCs w:val="21"/>
          <w:color w:val="auto"/>
        </w:rPr>
      </w:pPr>
    </w:p>
    <w:p>
      <w:pPr>
        <w:ind w:left="540" w:hanging="270"/>
        <w:spacing w:after="0"/>
        <w:tabs>
          <w:tab w:leader="none" w:pos="540" w:val="left"/>
        </w:tabs>
        <w:numPr>
          <w:ilvl w:val="0"/>
          <w:numId w:val="365"/>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b w:val="1"/>
          <w:bCs w:val="1"/>
          <w:color w:val="auto"/>
        </w:rPr>
        <w:t>HOW?</w:t>
      </w:r>
      <w:r>
        <w:rPr>
          <w:rFonts w:ascii="Times New Roman" w:cs="Times New Roman" w:eastAsia="Times New Roman" w:hAnsi="Times New Roman"/>
          <w:sz w:val="22"/>
          <w:szCs w:val="22"/>
          <w:color w:val="auto"/>
        </w:rPr>
        <w:t>: How are you going to succeed in the transformation process?</w:t>
      </w:r>
    </w:p>
    <w:p>
      <w:pPr>
        <w:spacing w:after="0" w:line="124" w:lineRule="exact"/>
        <w:rPr>
          <w:rFonts w:ascii="Times New Roman" w:cs="Times New Roman" w:eastAsia="Times New Roman" w:hAnsi="Times New Roman"/>
          <w:sz w:val="22"/>
          <w:szCs w:val="22"/>
          <w:color w:val="auto"/>
        </w:rPr>
      </w:pPr>
    </w:p>
    <w:p>
      <w:pPr>
        <w:ind w:left="540" w:right="1260" w:hanging="270"/>
        <w:spacing w:after="0" w:line="298" w:lineRule="auto"/>
        <w:tabs>
          <w:tab w:leader="none" w:pos="540" w:val="left"/>
        </w:tabs>
        <w:numPr>
          <w:ilvl w:val="0"/>
          <w:numId w:val="365"/>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b w:val="1"/>
          <w:bCs w:val="1"/>
          <w:color w:val="auto"/>
        </w:rPr>
        <w:t>WHAT?</w:t>
      </w:r>
      <w:r>
        <w:rPr>
          <w:rFonts w:ascii="Times New Roman" w:cs="Times New Roman" w:eastAsia="Times New Roman" w:hAnsi="Times New Roman"/>
          <w:sz w:val="22"/>
          <w:szCs w:val="22"/>
          <w:color w:val="auto"/>
        </w:rPr>
        <w:t>: The actual thing that you want to transform. What are you doing or making?</w:t>
      </w:r>
    </w:p>
    <w:p>
      <w:pPr>
        <w:spacing w:after="0" w:line="206" w:lineRule="exact"/>
        <w:rPr>
          <w:sz w:val="20"/>
          <w:szCs w:val="20"/>
          <w:color w:val="auto"/>
        </w:rPr>
      </w:pPr>
    </w:p>
    <w:p>
      <w:pPr>
        <w:spacing w:after="0"/>
        <w:rPr>
          <w:sz w:val="20"/>
          <w:szCs w:val="20"/>
          <w:color w:val="auto"/>
        </w:rPr>
      </w:pPr>
      <w:r>
        <w:rPr>
          <w:rFonts w:ascii="Arial" w:cs="Arial" w:eastAsia="Arial" w:hAnsi="Arial"/>
          <w:sz w:val="30"/>
          <w:szCs w:val="30"/>
          <w:b w:val="1"/>
          <w:bCs w:val="1"/>
          <w:color w:val="auto"/>
        </w:rPr>
        <w:t>A purpose-driven mission</w:t>
      </w:r>
    </w:p>
    <w:p>
      <w:pPr>
        <w:spacing w:after="0" w:line="106" w:lineRule="exact"/>
        <w:rPr>
          <w:sz w:val="20"/>
          <w:szCs w:val="20"/>
          <w:color w:val="auto"/>
        </w:rPr>
      </w:pPr>
    </w:p>
    <w:p>
      <w:pPr>
        <w:jc w:val="both"/>
        <w:ind w:right="740"/>
        <w:spacing w:after="0" w:line="270" w:lineRule="auto"/>
        <w:rPr>
          <w:sz w:val="20"/>
          <w:szCs w:val="20"/>
          <w:color w:val="auto"/>
        </w:rPr>
      </w:pPr>
      <w:r>
        <w:rPr>
          <w:rFonts w:ascii="Times New Roman" w:cs="Times New Roman" w:eastAsia="Times New Roman" w:hAnsi="Times New Roman"/>
          <w:sz w:val="22"/>
          <w:szCs w:val="22"/>
          <w:color w:val="auto"/>
        </w:rPr>
        <w:t>Don’t underestimate the power of vision! If you are a manufacturer of combustion engine cars, transformation to electrical cars will not come easy. There will be resistance. People will be afraid to lose the power of their jobs.</w:t>
      </w:r>
    </w:p>
    <w:p>
      <w:pPr>
        <w:spacing w:after="0" w:line="77" w:lineRule="exact"/>
        <w:rPr>
          <w:sz w:val="20"/>
          <w:szCs w:val="20"/>
          <w:color w:val="auto"/>
        </w:rPr>
      </w:pPr>
    </w:p>
    <w:p>
      <w:pPr>
        <w:jc w:val="both"/>
        <w:ind w:right="700"/>
        <w:spacing w:after="0" w:line="290" w:lineRule="auto"/>
        <w:rPr>
          <w:sz w:val="20"/>
          <w:szCs w:val="20"/>
          <w:color w:val="auto"/>
        </w:rPr>
      </w:pPr>
      <w:r>
        <w:rPr>
          <w:rFonts w:ascii="Times New Roman" w:cs="Times New Roman" w:eastAsia="Times New Roman" w:hAnsi="Times New Roman"/>
          <w:sz w:val="21"/>
          <w:szCs w:val="21"/>
          <w:color w:val="auto"/>
        </w:rPr>
        <w:t xml:space="preserve">To succeed, you need a clear vision and to communicate the </w:t>
      </w:r>
      <w:r>
        <w:rPr>
          <w:rFonts w:ascii="Times New Roman" w:cs="Times New Roman" w:eastAsia="Times New Roman" w:hAnsi="Times New Roman"/>
          <w:sz w:val="21"/>
          <w:szCs w:val="21"/>
          <w:i w:val="1"/>
          <w:iCs w:val="1"/>
          <w:color w:val="auto"/>
        </w:rPr>
        <w:t>WHY</w:t>
      </w:r>
      <w:r>
        <w:rPr>
          <w:rFonts w:ascii="Times New Roman" w:cs="Times New Roman" w:eastAsia="Times New Roman" w:hAnsi="Times New Roman"/>
          <w:sz w:val="21"/>
          <w:szCs w:val="21"/>
          <w:color w:val="auto"/>
        </w:rPr>
        <w:t xml:space="preserve">? – like the Volkswagen Group in its </w:t>
      </w:r>
      <w:r>
        <w:rPr>
          <w:rFonts w:ascii="Times New Roman" w:cs="Times New Roman" w:eastAsia="Times New Roman" w:hAnsi="Times New Roman"/>
          <w:sz w:val="21"/>
          <w:szCs w:val="21"/>
          <w:i w:val="1"/>
          <w:iCs w:val="1"/>
          <w:color w:val="auto"/>
        </w:rPr>
        <w:t>goTOzero</w:t>
      </w:r>
      <w:r>
        <w:rPr>
          <w:rFonts w:ascii="Times New Roman" w:cs="Times New Roman" w:eastAsia="Times New Roman" w:hAnsi="Times New Roman"/>
          <w:sz w:val="21"/>
          <w:szCs w:val="21"/>
          <w:color w:val="auto"/>
        </w:rPr>
        <w:t xml:space="preserve"> mission statement in 2019, which concentrated on four main fields of action: climate change, resources, air quality, and environmental compliance.</w:t>
      </w:r>
    </w:p>
    <w:p>
      <w:pPr>
        <w:spacing w:after="0" w:line="54" w:lineRule="exact"/>
        <w:rPr>
          <w:sz w:val="20"/>
          <w:szCs w:val="20"/>
          <w:color w:val="auto"/>
        </w:rPr>
      </w:pPr>
    </w:p>
    <w:p>
      <w:pPr>
        <w:jc w:val="both"/>
        <w:ind w:right="860"/>
        <w:spacing w:after="0" w:line="274" w:lineRule="auto"/>
        <w:rPr>
          <w:sz w:val="20"/>
          <w:szCs w:val="20"/>
          <w:color w:val="auto"/>
        </w:rPr>
      </w:pPr>
      <w:r>
        <w:rPr>
          <w:rFonts w:ascii="Times New Roman" w:cs="Times New Roman" w:eastAsia="Times New Roman" w:hAnsi="Times New Roman"/>
          <w:sz w:val="22"/>
          <w:szCs w:val="22"/>
          <w:color w:val="auto"/>
        </w:rPr>
        <w:t xml:space="preserve">By 2050, the entire </w:t>
      </w:r>
      <w:r>
        <w:rPr>
          <w:rFonts w:ascii="Times New Roman" w:cs="Times New Roman" w:eastAsia="Times New Roman" w:hAnsi="Times New Roman"/>
          <w:sz w:val="22"/>
          <w:szCs w:val="22"/>
          <w:b w:val="1"/>
          <w:bCs w:val="1"/>
          <w:color w:val="auto"/>
        </w:rPr>
        <w:t>Volkswagen Group</w:t>
      </w:r>
      <w:r>
        <w:rPr>
          <w:rFonts w:ascii="Times New Roman" w:cs="Times New Roman" w:eastAsia="Times New Roman" w:hAnsi="Times New Roman"/>
          <w:sz w:val="22"/>
          <w:szCs w:val="22"/>
          <w:color w:val="auto"/>
        </w:rPr>
        <w:t xml:space="preserve"> wants to become balance sheet CO2-neutral. By 2025, the company plans to reduce the carbon footprint of its fleet by 30 percent over its entire life cycle compared to 2015 (</w:t>
      </w:r>
      <w:r>
        <w:rPr>
          <w:rFonts w:ascii="Times New Roman" w:cs="Times New Roman" w:eastAsia="Times New Roman" w:hAnsi="Times New Roman"/>
          <w:sz w:val="22"/>
          <w:szCs w:val="22"/>
          <w:i w:val="1"/>
          <w:iCs w:val="1"/>
          <w:color w:val="auto"/>
        </w:rPr>
        <w:t>Volkswagen 2019</w:t>
      </w:r>
      <w:r>
        <w:rPr>
          <w:rFonts w:ascii="Times New Roman" w:cs="Times New Roman" w:eastAsia="Times New Roman" w:hAnsi="Times New Roman"/>
          <w:sz w:val="22"/>
          <w:szCs w:val="22"/>
          <w:color w:val="auto"/>
        </w:rPr>
        <w:t>).</w:t>
      </w:r>
    </w:p>
    <w:p>
      <w:pPr>
        <w:spacing w:after="0" w:line="75" w:lineRule="exact"/>
        <w:rPr>
          <w:sz w:val="20"/>
          <w:szCs w:val="20"/>
          <w:color w:val="auto"/>
        </w:rPr>
      </w:pPr>
    </w:p>
    <w:p>
      <w:pPr>
        <w:ind w:right="760"/>
        <w:spacing w:after="0" w:line="316" w:lineRule="auto"/>
        <w:rPr>
          <w:sz w:val="20"/>
          <w:szCs w:val="20"/>
          <w:color w:val="auto"/>
        </w:rPr>
      </w:pPr>
      <w:r>
        <w:rPr>
          <w:rFonts w:ascii="Times New Roman" w:cs="Times New Roman" w:eastAsia="Times New Roman" w:hAnsi="Times New Roman"/>
          <w:sz w:val="21"/>
          <w:szCs w:val="21"/>
          <w:color w:val="auto"/>
        </w:rPr>
        <w:t xml:space="preserve">This perfectly explains the WHY?, establishes urgency, and fits into their overall updated vision </w:t>
      </w:r>
      <w:r>
        <w:rPr>
          <w:rFonts w:ascii="Times New Roman" w:cs="Times New Roman" w:eastAsia="Times New Roman" w:hAnsi="Times New Roman"/>
          <w:sz w:val="21"/>
          <w:szCs w:val="21"/>
          <w:i w:val="1"/>
          <w:iCs w:val="1"/>
          <w:color w:val="auto"/>
        </w:rPr>
        <w:t>to make this world a mobile, sustainable place with access to all the citizens</w:t>
      </w:r>
      <w:r>
        <w:rPr>
          <w:rFonts w:ascii="Times New Roman" w:cs="Times New Roman" w:eastAsia="Times New Roman" w:hAnsi="Times New Roman"/>
          <w:sz w:val="21"/>
          <w:szCs w:val="21"/>
          <w:color w:val="auto"/>
        </w:rPr>
        <w:t>.</w:t>
      </w:r>
    </w:p>
    <w:p>
      <w:pPr>
        <w:spacing w:after="0" w:line="26" w:lineRule="exact"/>
        <w:rPr>
          <w:sz w:val="20"/>
          <w:szCs w:val="20"/>
          <w:color w:val="auto"/>
        </w:rPr>
      </w:pPr>
    </w:p>
    <w:p>
      <w:pPr>
        <w:ind w:right="740"/>
        <w:spacing w:after="0" w:line="274" w:lineRule="auto"/>
        <w:rPr>
          <w:sz w:val="20"/>
          <w:szCs w:val="20"/>
          <w:color w:val="auto"/>
        </w:rPr>
      </w:pPr>
      <w:r>
        <w:rPr>
          <w:rFonts w:ascii="Times New Roman" w:cs="Times New Roman" w:eastAsia="Times New Roman" w:hAnsi="Times New Roman"/>
          <w:sz w:val="22"/>
          <w:szCs w:val="22"/>
          <w:color w:val="auto"/>
        </w:rPr>
        <w:t xml:space="preserve">Equally, </w:t>
      </w:r>
      <w:r>
        <w:rPr>
          <w:rFonts w:ascii="Times New Roman" w:cs="Times New Roman" w:eastAsia="Times New Roman" w:hAnsi="Times New Roman"/>
          <w:sz w:val="22"/>
          <w:szCs w:val="22"/>
          <w:b w:val="1"/>
          <w:bCs w:val="1"/>
          <w:color w:val="auto"/>
        </w:rPr>
        <w:t>Mercedes-Benz</w:t>
      </w:r>
      <w:r>
        <w:rPr>
          <w:rFonts w:ascii="Times New Roman" w:cs="Times New Roman" w:eastAsia="Times New Roman" w:hAnsi="Times New Roman"/>
          <w:sz w:val="22"/>
          <w:szCs w:val="22"/>
          <w:color w:val="auto"/>
        </w:rPr>
        <w:t xml:space="preserve"> stated in their </w:t>
      </w:r>
      <w:r>
        <w:rPr>
          <w:rFonts w:ascii="Times New Roman" w:cs="Times New Roman" w:eastAsia="Times New Roman" w:hAnsi="Times New Roman"/>
          <w:sz w:val="22"/>
          <w:szCs w:val="22"/>
          <w:i w:val="1"/>
          <w:iCs w:val="1"/>
          <w:color w:val="auto"/>
        </w:rPr>
        <w:t>Ambition 2039</w:t>
      </w:r>
      <w:r>
        <w:rPr>
          <w:rFonts w:ascii="Times New Roman" w:cs="Times New Roman" w:eastAsia="Times New Roman" w:hAnsi="Times New Roman"/>
          <w:sz w:val="22"/>
          <w:szCs w:val="22"/>
          <w:color w:val="auto"/>
        </w:rPr>
        <w:t xml:space="preserve"> statement from 2019 that they aim to have a carbon-neutral car fleet and production over the next 20 years (</w:t>
      </w:r>
      <w:r>
        <w:rPr>
          <w:rFonts w:ascii="Times New Roman" w:cs="Times New Roman" w:eastAsia="Times New Roman" w:hAnsi="Times New Roman"/>
          <w:sz w:val="22"/>
          <w:szCs w:val="22"/>
          <w:i w:val="1"/>
          <w:iCs w:val="1"/>
          <w:color w:val="auto"/>
        </w:rPr>
        <w:t>Mercedes-Benz Group Media 2019</w:t>
      </w:r>
      <w:r>
        <w:rPr>
          <w:rFonts w:ascii="Times New Roman" w:cs="Times New Roman" w:eastAsia="Times New Roman" w:hAnsi="Times New Roman"/>
          <w:sz w:val="22"/>
          <w:szCs w:val="22"/>
          <w:color w:val="auto"/>
        </w:rPr>
        <w:t>).</w:t>
      </w:r>
    </w:p>
    <w:p>
      <w:pPr>
        <w:spacing w:after="0" w:line="75" w:lineRule="exact"/>
        <w:rPr>
          <w:sz w:val="20"/>
          <w:szCs w:val="20"/>
          <w:color w:val="auto"/>
        </w:rPr>
      </w:pPr>
    </w:p>
    <w:p>
      <w:pPr>
        <w:ind w:right="1040"/>
        <w:spacing w:after="0" w:line="260" w:lineRule="auto"/>
        <w:rPr>
          <w:sz w:val="20"/>
          <w:szCs w:val="20"/>
          <w:color w:val="auto"/>
        </w:rPr>
      </w:pPr>
      <w:r>
        <w:rPr>
          <w:rFonts w:ascii="Times New Roman" w:cs="Times New Roman" w:eastAsia="Times New Roman" w:hAnsi="Times New Roman"/>
          <w:sz w:val="22"/>
          <w:szCs w:val="22"/>
          <w:color w:val="auto"/>
        </w:rPr>
        <w:t xml:space="preserve">And it is the same when you transform a product company into a software or services company. Even if you only transform from a waterfall organization to a DevOps organization, people will be afraid of the change and there will be resistance if you cannot paint a picture of a desirable future and explain </w:t>
      </w:r>
      <w:r>
        <w:rPr>
          <w:rFonts w:ascii="Times New Roman" w:cs="Times New Roman" w:eastAsia="Times New Roman" w:hAnsi="Times New Roman"/>
          <w:sz w:val="22"/>
          <w:szCs w:val="22"/>
          <w:i w:val="1"/>
          <w:iCs w:val="1"/>
          <w:color w:val="auto"/>
        </w:rPr>
        <w:t>why</w:t>
      </w:r>
      <w:r>
        <w:rPr>
          <w:rFonts w:ascii="Times New Roman" w:cs="Times New Roman" w:eastAsia="Times New Roman" w:hAnsi="Times New Roman"/>
          <w:sz w:val="22"/>
          <w:szCs w:val="22"/>
          <w:color w:val="auto"/>
        </w:rPr>
        <w:t xml:space="preserve"> you have to undertake the transformation.</w:t>
      </w:r>
    </w:p>
    <w:p>
      <w:pPr>
        <w:spacing w:after="0" w:line="249" w:lineRule="exact"/>
        <w:rPr>
          <w:sz w:val="20"/>
          <w:szCs w:val="20"/>
          <w:color w:val="auto"/>
        </w:rPr>
      </w:pPr>
    </w:p>
    <w:p>
      <w:pPr>
        <w:spacing w:after="0"/>
        <w:rPr>
          <w:sz w:val="20"/>
          <w:szCs w:val="20"/>
          <w:color w:val="auto"/>
        </w:rPr>
      </w:pPr>
      <w:r>
        <w:rPr>
          <w:rFonts w:ascii="Arial" w:cs="Arial" w:eastAsia="Arial" w:hAnsi="Arial"/>
          <w:sz w:val="30"/>
          <w:szCs w:val="30"/>
          <w:b w:val="1"/>
          <w:bCs w:val="1"/>
          <w:color w:val="auto"/>
        </w:rPr>
        <w:t>Establishing an engineering culture</w:t>
      </w:r>
    </w:p>
    <w:p>
      <w:pPr>
        <w:sectPr>
          <w:pgSz w:w="10980" w:h="13680" w:orient="portrait"/>
          <w:cols w:equalWidth="0" w:num="1">
            <w:col w:w="8560"/>
          </w:cols>
          <w:pgMar w:left="1440" w:top="816" w:right="980" w:bottom="1440" w:gutter="0" w:footer="0" w:header="0"/>
        </w:sectPr>
      </w:pPr>
    </w:p>
    <w:p>
      <w:pPr>
        <w:spacing w:after="0" w:line="98" w:lineRule="exact"/>
        <w:rPr>
          <w:sz w:val="20"/>
          <w:szCs w:val="20"/>
          <w:color w:val="auto"/>
        </w:rPr>
      </w:pPr>
    </w:p>
    <w:p>
      <w:pPr>
        <w:jc w:val="both"/>
        <w:ind w:right="720"/>
        <w:spacing w:after="0" w:line="274" w:lineRule="auto"/>
        <w:rPr>
          <w:sz w:val="20"/>
          <w:szCs w:val="20"/>
          <w:color w:val="auto"/>
        </w:rPr>
      </w:pPr>
      <w:r>
        <w:rPr>
          <w:rFonts w:ascii="Times New Roman" w:cs="Times New Roman" w:eastAsia="Times New Roman" w:hAnsi="Times New Roman"/>
          <w:sz w:val="22"/>
          <w:szCs w:val="22"/>
          <w:color w:val="auto"/>
        </w:rPr>
        <w:t xml:space="preserve">Having a purpose-driven vision will help you to establish an </w:t>
      </w:r>
      <w:r>
        <w:rPr>
          <w:rFonts w:ascii="Times New Roman" w:cs="Times New Roman" w:eastAsia="Times New Roman" w:hAnsi="Times New Roman"/>
          <w:sz w:val="22"/>
          <w:szCs w:val="22"/>
          <w:b w:val="1"/>
          <w:bCs w:val="1"/>
          <w:color w:val="auto"/>
        </w:rPr>
        <w:t>engineering culture</w:t>
      </w:r>
      <w:r>
        <w:rPr>
          <w:rFonts w:ascii="Times New Roman" w:cs="Times New Roman" w:eastAsia="Times New Roman" w:hAnsi="Times New Roman"/>
          <w:sz w:val="22"/>
          <w:szCs w:val="22"/>
          <w:color w:val="auto"/>
        </w:rPr>
        <w:t xml:space="preserve"> during your transformation: an inclusive and secure organizational culture that fosters talent and is driven by sharing and equality (</w:t>
      </w:r>
      <w:r>
        <w:rPr>
          <w:rFonts w:ascii="Times New Roman" w:cs="Times New Roman" w:eastAsia="Times New Roman" w:hAnsi="Times New Roman"/>
          <w:sz w:val="22"/>
          <w:szCs w:val="22"/>
          <w:i w:val="1"/>
          <w:iCs w:val="1"/>
          <w:color w:val="auto"/>
        </w:rPr>
        <w:t>de Vries, M., &amp; van Osnabrugge, R. 2022</w:t>
      </w:r>
      <w:r>
        <w:rPr>
          <w:rFonts w:ascii="Times New Roman" w:cs="Times New Roman" w:eastAsia="Times New Roman" w:hAnsi="Times New Roman"/>
          <w:sz w:val="22"/>
          <w:szCs w:val="22"/>
          <w:color w:val="auto"/>
        </w:rPr>
        <w:t>).</w:t>
      </w:r>
    </w:p>
    <w:p>
      <w:pPr>
        <w:sectPr>
          <w:pgSz w:w="10980" w:h="13680" w:orient="portrait"/>
          <w:cols w:equalWidth="0" w:num="1">
            <w:col w:w="8560"/>
          </w:cols>
          <w:pgMar w:left="1440" w:top="816" w:right="980" w:bottom="1440" w:gutter="0" w:footer="0" w:header="0"/>
          <w:type w:val="continuous"/>
        </w:sectPr>
      </w:pPr>
    </w:p>
    <w:bookmarkStart w:id="506" w:name="page507"/>
    <w:bookmarkEnd w:id="506"/>
    <w:p>
      <w:pPr>
        <w:ind w:left="660" w:hanging="660"/>
        <w:spacing w:after="0"/>
        <w:tabs>
          <w:tab w:leader="none" w:pos="660" w:val="left"/>
        </w:tabs>
        <w:numPr>
          <w:ilvl w:val="0"/>
          <w:numId w:val="366"/>
        </w:numPr>
        <w:rPr>
          <w:rFonts w:ascii="Times New Roman" w:cs="Times New Roman" w:eastAsia="Times New Roman" w:hAnsi="Times New Roman"/>
          <w:sz w:val="19"/>
          <w:szCs w:val="19"/>
          <w:color w:val="auto"/>
        </w:rPr>
      </w:pPr>
      <w:r>
        <w:rPr>
          <w:rFonts w:ascii="Times New Roman" w:cs="Times New Roman" w:eastAsia="Times New Roman" w:hAnsi="Times New Roman"/>
          <w:sz w:val="19"/>
          <w:szCs w:val="19"/>
          <w:color w:val="auto"/>
        </w:rPr>
        <w:t>Transform Your Enterprise</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418465</wp:posOffset>
                </wp:positionH>
                <wp:positionV relativeFrom="paragraph">
                  <wp:posOffset>102870</wp:posOffset>
                </wp:positionV>
                <wp:extent cx="5029200" cy="0"/>
                <wp:wrapNone/>
                <wp:docPr id="1274" name="Shape 127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1274" o:spid="_x0000_s2299"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32.95pt,8.1pt" to="428.95pt,8.1pt" o:allowincell="f" strokecolor="#000000" strokeweight="0.5pt"/>
            </w:pict>
          </mc:Fallback>
        </mc:AlternateContent>
      </w:r>
    </w:p>
    <w:p>
      <w:pPr>
        <w:sectPr>
          <w:pgSz w:w="10980" w:h="13680" w:orient="portrait"/>
          <w:cols w:equalWidth="0" w:num="1">
            <w:col w:w="8580"/>
          </w:cols>
          <w:pgMar w:left="960" w:top="823" w:right="1440" w:bottom="1440" w:gutter="0" w:footer="0" w:header="0"/>
        </w:sectPr>
      </w:pPr>
    </w:p>
    <w:p>
      <w:pPr>
        <w:spacing w:after="0" w:line="200" w:lineRule="exact"/>
        <w:rPr>
          <w:sz w:val="20"/>
          <w:szCs w:val="20"/>
          <w:color w:val="auto"/>
        </w:rPr>
      </w:pPr>
    </w:p>
    <w:p>
      <w:pPr>
        <w:spacing w:after="0" w:line="207" w:lineRule="exact"/>
        <w:rPr>
          <w:sz w:val="20"/>
          <w:szCs w:val="20"/>
          <w:color w:val="auto"/>
        </w:rPr>
      </w:pPr>
    </w:p>
    <w:p>
      <w:pPr>
        <w:ind w:left="660" w:right="180"/>
        <w:spacing w:after="0" w:line="289" w:lineRule="auto"/>
        <w:rPr>
          <w:sz w:val="20"/>
          <w:szCs w:val="20"/>
          <w:color w:val="auto"/>
        </w:rPr>
      </w:pPr>
      <w:r>
        <w:rPr>
          <w:rFonts w:ascii="Times New Roman" w:cs="Times New Roman" w:eastAsia="Times New Roman" w:hAnsi="Times New Roman"/>
          <w:sz w:val="21"/>
          <w:szCs w:val="21"/>
          <w:color w:val="auto"/>
        </w:rPr>
        <w:t>This is a culture where people feel safe to speak up when they feel something is wrong, a culture where people feel safe to experiment and be creative without fear, and a culture where everyone feels welcome and safe – independent of heritage, gender, or religion.</w:t>
      </w:r>
    </w:p>
    <w:p>
      <w:pPr>
        <w:spacing w:after="0" w:line="61" w:lineRule="exact"/>
        <w:rPr>
          <w:sz w:val="20"/>
          <w:szCs w:val="20"/>
          <w:color w:val="auto"/>
        </w:rPr>
      </w:pPr>
    </w:p>
    <w:p>
      <w:pPr>
        <w:ind w:left="660" w:right="100"/>
        <w:spacing w:after="0" w:line="263" w:lineRule="auto"/>
        <w:rPr>
          <w:sz w:val="20"/>
          <w:szCs w:val="20"/>
          <w:color w:val="auto"/>
        </w:rPr>
      </w:pPr>
      <w:r>
        <w:rPr>
          <w:rFonts w:ascii="Times New Roman" w:cs="Times New Roman" w:eastAsia="Times New Roman" w:hAnsi="Times New Roman"/>
          <w:sz w:val="22"/>
          <w:szCs w:val="22"/>
          <w:color w:val="auto"/>
        </w:rPr>
        <w:t>The culture of an organization is a set of shared assumptions that guides behaviors within the organization (</w:t>
      </w:r>
      <w:r>
        <w:rPr>
          <w:rFonts w:ascii="Times New Roman" w:cs="Times New Roman" w:eastAsia="Times New Roman" w:hAnsi="Times New Roman"/>
          <w:sz w:val="22"/>
          <w:szCs w:val="22"/>
          <w:i w:val="1"/>
          <w:iCs w:val="1"/>
          <w:color w:val="auto"/>
        </w:rPr>
        <w:t>Ravasi, D., &amp; Schultz, M. 2006</w:t>
      </w:r>
      <w:r>
        <w:rPr>
          <w:rFonts w:ascii="Times New Roman" w:cs="Times New Roman" w:eastAsia="Times New Roman" w:hAnsi="Times New Roman"/>
          <w:sz w:val="22"/>
          <w:szCs w:val="22"/>
          <w:color w:val="auto"/>
        </w:rPr>
        <w:t>). That’s why it is hard to change it. Creating PowerPoint slides with values and mission statements might affect the culture but maybe not in the way management intends to do so.</w:t>
      </w:r>
    </w:p>
    <w:p>
      <w:pPr>
        <w:spacing w:after="0" w:line="89" w:lineRule="exact"/>
        <w:rPr>
          <w:sz w:val="20"/>
          <w:szCs w:val="20"/>
          <w:color w:val="auto"/>
        </w:rPr>
      </w:pPr>
    </w:p>
    <w:p>
      <w:pPr>
        <w:ind w:left="660" w:right="100"/>
        <w:spacing w:after="0" w:line="258" w:lineRule="auto"/>
        <w:rPr>
          <w:sz w:val="20"/>
          <w:szCs w:val="20"/>
          <w:color w:val="auto"/>
        </w:rPr>
      </w:pPr>
      <w:r>
        <w:rPr>
          <w:rFonts w:ascii="Times New Roman" w:cs="Times New Roman" w:eastAsia="Times New Roman" w:hAnsi="Times New Roman"/>
          <w:sz w:val="22"/>
          <w:szCs w:val="22"/>
          <w:color w:val="auto"/>
        </w:rPr>
        <w:t>As an engineer, you might ask yourself why the organization’s culture matters to you. Isn’t that a task for management? However, the culture is the result of the assumptions and the behaviors of every single person in the system – and that means that every single person can change it. As an engineer, you should be aware of your culture and you should speak up if you see that something is wrong. Start doing the right things and telling the right stories.</w:t>
      </w:r>
    </w:p>
    <w:p>
      <w:pPr>
        <w:spacing w:after="0" w:line="94" w:lineRule="exact"/>
        <w:rPr>
          <w:sz w:val="20"/>
          <w:szCs w:val="20"/>
          <w:color w:val="auto"/>
        </w:rPr>
      </w:pPr>
    </w:p>
    <w:p>
      <w:pPr>
        <w:ind w:left="660" w:right="160"/>
        <w:spacing w:after="0" w:line="263" w:lineRule="auto"/>
        <w:rPr>
          <w:sz w:val="20"/>
          <w:szCs w:val="20"/>
          <w:color w:val="auto"/>
        </w:rPr>
      </w:pPr>
      <w:r>
        <w:rPr>
          <w:rFonts w:ascii="Times New Roman" w:cs="Times New Roman" w:eastAsia="Times New Roman" w:hAnsi="Times New Roman"/>
          <w:sz w:val="22"/>
          <w:szCs w:val="22"/>
          <w:color w:val="auto"/>
        </w:rPr>
        <w:t>Culture is best ingrained into corporate behavior using little quotes and principles that have a deeper meaning. They are easy to remember and encourage people to do the right things. Here are some examples you will often hear in companies with great engineering cultures:</w:t>
      </w:r>
    </w:p>
    <w:p>
      <w:pPr>
        <w:spacing w:after="0" w:line="124" w:lineRule="exact"/>
        <w:rPr>
          <w:sz w:val="20"/>
          <w:szCs w:val="20"/>
          <w:color w:val="auto"/>
        </w:rPr>
      </w:pPr>
    </w:p>
    <w:p>
      <w:pPr>
        <w:ind w:left="1200" w:right="180" w:hanging="270"/>
        <w:spacing w:after="0" w:line="293" w:lineRule="auto"/>
        <w:tabs>
          <w:tab w:leader="none" w:pos="1200" w:val="left"/>
        </w:tabs>
        <w:numPr>
          <w:ilvl w:val="0"/>
          <w:numId w:val="367"/>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i w:val="1"/>
          <w:iCs w:val="1"/>
          <w:color w:val="auto"/>
        </w:rPr>
        <w:t>Ask forgiveness, not permission</w:t>
      </w:r>
      <w:r>
        <w:rPr>
          <w:rFonts w:ascii="Times New Roman" w:cs="Times New Roman" w:eastAsia="Times New Roman" w:hAnsi="Times New Roman"/>
          <w:sz w:val="22"/>
          <w:szCs w:val="22"/>
          <w:color w:val="auto"/>
        </w:rPr>
        <w:t>: Encourage people to do the right thing, even if it is against current rules or processes.</w:t>
      </w:r>
    </w:p>
    <w:p>
      <w:pPr>
        <w:spacing w:after="0" w:line="23" w:lineRule="exact"/>
        <w:rPr>
          <w:rFonts w:ascii="Times New Roman" w:cs="Times New Roman" w:eastAsia="Times New Roman" w:hAnsi="Times New Roman"/>
          <w:sz w:val="22"/>
          <w:szCs w:val="22"/>
          <w:color w:val="auto"/>
        </w:rPr>
      </w:pPr>
    </w:p>
    <w:p>
      <w:pPr>
        <w:ind w:left="1200" w:right="280" w:hanging="270"/>
        <w:spacing w:after="0" w:line="293" w:lineRule="auto"/>
        <w:tabs>
          <w:tab w:leader="none" w:pos="1200" w:val="left"/>
        </w:tabs>
        <w:numPr>
          <w:ilvl w:val="0"/>
          <w:numId w:val="367"/>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i w:val="1"/>
          <w:iCs w:val="1"/>
          <w:color w:val="auto"/>
        </w:rPr>
        <w:t>You build it, you run it</w:t>
      </w:r>
      <w:r>
        <w:rPr>
          <w:rFonts w:ascii="Times New Roman" w:cs="Times New Roman" w:eastAsia="Times New Roman" w:hAnsi="Times New Roman"/>
          <w:sz w:val="22"/>
          <w:szCs w:val="22"/>
          <w:color w:val="auto"/>
        </w:rPr>
        <w:t>: Establish end-to-end responsibility and ownership for the things built.</w:t>
      </w:r>
    </w:p>
    <w:p>
      <w:pPr>
        <w:spacing w:after="0" w:line="23" w:lineRule="exact"/>
        <w:rPr>
          <w:rFonts w:ascii="Times New Roman" w:cs="Times New Roman" w:eastAsia="Times New Roman" w:hAnsi="Times New Roman"/>
          <w:sz w:val="22"/>
          <w:szCs w:val="22"/>
          <w:color w:val="auto"/>
        </w:rPr>
      </w:pPr>
    </w:p>
    <w:p>
      <w:pPr>
        <w:ind w:left="1200" w:right="660" w:hanging="270"/>
        <w:spacing w:after="0" w:line="293" w:lineRule="auto"/>
        <w:tabs>
          <w:tab w:leader="none" w:pos="1200" w:val="left"/>
        </w:tabs>
        <w:numPr>
          <w:ilvl w:val="0"/>
          <w:numId w:val="367"/>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i w:val="1"/>
          <w:iCs w:val="1"/>
          <w:color w:val="auto"/>
        </w:rPr>
        <w:t>Fail early, fail fast, fail often (or fail fast, roll forward)</w:t>
      </w:r>
      <w:r>
        <w:rPr>
          <w:rFonts w:ascii="Times New Roman" w:cs="Times New Roman" w:eastAsia="Times New Roman" w:hAnsi="Times New Roman"/>
          <w:sz w:val="22"/>
          <w:szCs w:val="22"/>
          <w:color w:val="auto"/>
        </w:rPr>
        <w:t>: Try to fail early and fast instead of making everything 100% bullet-proof.</w:t>
      </w:r>
    </w:p>
    <w:p>
      <w:pPr>
        <w:spacing w:after="0" w:line="23" w:lineRule="exact"/>
        <w:rPr>
          <w:rFonts w:ascii="Times New Roman" w:cs="Times New Roman" w:eastAsia="Times New Roman" w:hAnsi="Times New Roman"/>
          <w:sz w:val="22"/>
          <w:szCs w:val="22"/>
          <w:color w:val="auto"/>
        </w:rPr>
      </w:pPr>
    </w:p>
    <w:p>
      <w:pPr>
        <w:jc w:val="both"/>
        <w:ind w:left="1200" w:right="800" w:hanging="270"/>
        <w:spacing w:after="0" w:line="318" w:lineRule="auto"/>
        <w:tabs>
          <w:tab w:leader="none" w:pos="1200" w:val="left"/>
        </w:tabs>
        <w:numPr>
          <w:ilvl w:val="0"/>
          <w:numId w:val="367"/>
        </w:numPr>
        <w:rPr>
          <w:rFonts w:ascii="Times New Roman" w:cs="Times New Roman" w:eastAsia="Times New Roman" w:hAnsi="Times New Roman"/>
          <w:sz w:val="21"/>
          <w:szCs w:val="21"/>
          <w:color w:val="auto"/>
        </w:rPr>
      </w:pPr>
      <w:r>
        <w:rPr>
          <w:rFonts w:ascii="Times New Roman" w:cs="Times New Roman" w:eastAsia="Times New Roman" w:hAnsi="Times New Roman"/>
          <w:sz w:val="21"/>
          <w:szCs w:val="21"/>
          <w:i w:val="1"/>
          <w:iCs w:val="1"/>
          <w:color w:val="auto"/>
        </w:rPr>
        <w:t>Embrace failure</w:t>
      </w:r>
      <w:r>
        <w:rPr>
          <w:rFonts w:ascii="Times New Roman" w:cs="Times New Roman" w:eastAsia="Times New Roman" w:hAnsi="Times New Roman"/>
          <w:sz w:val="21"/>
          <w:szCs w:val="21"/>
          <w:color w:val="auto"/>
        </w:rPr>
        <w:t xml:space="preserve">: Encourage people to experiment and take risks and ensure blameless learnings from failure. </w:t>
      </w:r>
      <w:r>
        <w:rPr>
          <w:rFonts w:ascii="Times New Roman" w:cs="Times New Roman" w:eastAsia="Times New Roman" w:hAnsi="Times New Roman"/>
          <w:sz w:val="21"/>
          <w:szCs w:val="21"/>
          <w:i w:val="1"/>
          <w:iCs w:val="1"/>
          <w:color w:val="auto"/>
        </w:rPr>
        <w:t>Take responsibility and don’t blame others</w:t>
      </w:r>
      <w:r>
        <w:rPr>
          <w:rFonts w:ascii="Times New Roman" w:cs="Times New Roman" w:eastAsia="Times New Roman" w:hAnsi="Times New Roman"/>
          <w:sz w:val="21"/>
          <w:szCs w:val="21"/>
          <w:color w:val="auto"/>
        </w:rPr>
        <w:t>.</w:t>
      </w:r>
    </w:p>
    <w:p>
      <w:pPr>
        <w:spacing w:after="0" w:line="1" w:lineRule="exact"/>
        <w:rPr>
          <w:rFonts w:ascii="Times New Roman" w:cs="Times New Roman" w:eastAsia="Times New Roman" w:hAnsi="Times New Roman"/>
          <w:sz w:val="21"/>
          <w:szCs w:val="21"/>
          <w:color w:val="auto"/>
        </w:rPr>
      </w:pPr>
    </w:p>
    <w:p>
      <w:pPr>
        <w:ind w:left="1200" w:right="40" w:hanging="270"/>
        <w:spacing w:after="0" w:line="293" w:lineRule="auto"/>
        <w:tabs>
          <w:tab w:leader="none" w:pos="1200" w:val="left"/>
        </w:tabs>
        <w:numPr>
          <w:ilvl w:val="0"/>
          <w:numId w:val="367"/>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i w:val="1"/>
          <w:iCs w:val="1"/>
          <w:color w:val="auto"/>
        </w:rPr>
        <w:t>Collaborate, don’t compete</w:t>
      </w:r>
      <w:r>
        <w:rPr>
          <w:rFonts w:ascii="Times New Roman" w:cs="Times New Roman" w:eastAsia="Times New Roman" w:hAnsi="Times New Roman"/>
          <w:sz w:val="22"/>
          <w:szCs w:val="22"/>
          <w:color w:val="auto"/>
        </w:rPr>
        <w:t xml:space="preserve"> or </w:t>
      </w:r>
      <w:r>
        <w:rPr>
          <w:rFonts w:ascii="Times New Roman" w:cs="Times New Roman" w:eastAsia="Times New Roman" w:hAnsi="Times New Roman"/>
          <w:sz w:val="22"/>
          <w:szCs w:val="22"/>
          <w:i w:val="1"/>
          <w:iCs w:val="1"/>
          <w:color w:val="auto"/>
        </w:rPr>
        <w:t>work together not against</w:t>
      </w:r>
      <w:r>
        <w:rPr>
          <w:rFonts w:ascii="Times New Roman" w:cs="Times New Roman" w:eastAsia="Times New Roman" w:hAnsi="Times New Roman"/>
          <w:sz w:val="22"/>
          <w:szCs w:val="22"/>
          <w:color w:val="auto"/>
        </w:rPr>
        <w:t>: Foster collaboration – across organizational boundaries and also with customers and partners.</w:t>
      </w:r>
    </w:p>
    <w:p>
      <w:pPr>
        <w:spacing w:after="0" w:line="23" w:lineRule="exact"/>
        <w:rPr>
          <w:rFonts w:ascii="Times New Roman" w:cs="Times New Roman" w:eastAsia="Times New Roman" w:hAnsi="Times New Roman"/>
          <w:sz w:val="22"/>
          <w:szCs w:val="22"/>
          <w:color w:val="auto"/>
        </w:rPr>
      </w:pPr>
    </w:p>
    <w:p>
      <w:pPr>
        <w:ind w:left="1200" w:right="240" w:hanging="270"/>
        <w:spacing w:after="0" w:line="272" w:lineRule="auto"/>
        <w:tabs>
          <w:tab w:leader="none" w:pos="1200" w:val="left"/>
        </w:tabs>
        <w:numPr>
          <w:ilvl w:val="0"/>
          <w:numId w:val="367"/>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i w:val="1"/>
          <w:iCs w:val="1"/>
          <w:color w:val="auto"/>
        </w:rPr>
        <w:t>Go fix</w:t>
      </w:r>
      <w:r>
        <w:rPr>
          <w:rFonts w:ascii="Times New Roman" w:cs="Times New Roman" w:eastAsia="Times New Roman" w:hAnsi="Times New Roman"/>
          <w:sz w:val="22"/>
          <w:szCs w:val="22"/>
          <w:color w:val="auto"/>
        </w:rPr>
        <w:t>: Encourage people to take ownership and fix things instead of just complaining, but you have to ensure that innovation is not suppressed. Make sure people are also empowered to really fix the things they complain about.</w:t>
      </w:r>
    </w:p>
    <w:p>
      <w:pPr>
        <w:spacing w:after="0" w:line="45" w:lineRule="exact"/>
        <w:rPr>
          <w:rFonts w:ascii="Times New Roman" w:cs="Times New Roman" w:eastAsia="Times New Roman" w:hAnsi="Times New Roman"/>
          <w:sz w:val="22"/>
          <w:szCs w:val="22"/>
          <w:color w:val="auto"/>
        </w:rPr>
      </w:pPr>
    </w:p>
    <w:p>
      <w:pPr>
        <w:ind w:left="1200" w:hanging="270"/>
        <w:spacing w:after="0"/>
        <w:tabs>
          <w:tab w:leader="none" w:pos="1200" w:val="left"/>
        </w:tabs>
        <w:numPr>
          <w:ilvl w:val="0"/>
          <w:numId w:val="367"/>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i w:val="1"/>
          <w:iCs w:val="1"/>
          <w:color w:val="auto"/>
        </w:rPr>
        <w:t>Treat servers like cattle, not like pets</w:t>
      </w:r>
      <w:r>
        <w:rPr>
          <w:rFonts w:ascii="Times New Roman" w:cs="Times New Roman" w:eastAsia="Times New Roman" w:hAnsi="Times New Roman"/>
          <w:sz w:val="22"/>
          <w:szCs w:val="22"/>
          <w:color w:val="auto"/>
        </w:rPr>
        <w:t xml:space="preserve">: Encourage people to </w:t>
      </w:r>
      <w:r>
        <w:rPr>
          <w:rFonts w:ascii="Times New Roman" w:cs="Times New Roman" w:eastAsia="Times New Roman" w:hAnsi="Times New Roman"/>
          <w:sz w:val="22"/>
          <w:szCs w:val="22"/>
          <w:i w:val="1"/>
          <w:iCs w:val="1"/>
          <w:color w:val="auto"/>
        </w:rPr>
        <w:t>automate everything</w:t>
      </w:r>
      <w:r>
        <w:rPr>
          <w:rFonts w:ascii="Times New Roman" w:cs="Times New Roman" w:eastAsia="Times New Roman" w:hAnsi="Times New Roman"/>
          <w:sz w:val="22"/>
          <w:szCs w:val="22"/>
          <w:color w:val="auto"/>
        </w:rPr>
        <w:t>.</w:t>
      </w:r>
    </w:p>
    <w:p>
      <w:pPr>
        <w:spacing w:after="0" w:line="124" w:lineRule="exact"/>
        <w:rPr>
          <w:rFonts w:ascii="Times New Roman" w:cs="Times New Roman" w:eastAsia="Times New Roman" w:hAnsi="Times New Roman"/>
          <w:sz w:val="22"/>
          <w:szCs w:val="22"/>
          <w:color w:val="auto"/>
        </w:rPr>
      </w:pPr>
    </w:p>
    <w:p>
      <w:pPr>
        <w:ind w:left="1200" w:right="120" w:hanging="270"/>
        <w:spacing w:after="0" w:line="272" w:lineRule="auto"/>
        <w:tabs>
          <w:tab w:leader="none" w:pos="1200" w:val="left"/>
        </w:tabs>
        <w:numPr>
          <w:ilvl w:val="0"/>
          <w:numId w:val="367"/>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i w:val="1"/>
          <w:iCs w:val="1"/>
          <w:color w:val="auto"/>
        </w:rPr>
        <w:t>If it hurts, do it more often</w:t>
      </w:r>
      <w:r>
        <w:rPr>
          <w:rFonts w:ascii="Times New Roman" w:cs="Times New Roman" w:eastAsia="Times New Roman" w:hAnsi="Times New Roman"/>
          <w:sz w:val="22"/>
          <w:szCs w:val="22"/>
          <w:color w:val="auto"/>
        </w:rPr>
        <w:t>: Motivate people to practice things that are hard to build up the skills to accomplish. This phrase is often used in relation to releasing or testing applications.</w:t>
      </w:r>
    </w:p>
    <w:p>
      <w:pPr>
        <w:sectPr>
          <w:pgSz w:w="10980" w:h="13680" w:orient="portrait"/>
          <w:cols w:equalWidth="0" w:num="1">
            <w:col w:w="8580"/>
          </w:cols>
          <w:pgMar w:left="960" w:top="823" w:right="1440" w:bottom="1440" w:gutter="0" w:footer="0" w:header="0"/>
          <w:type w:val="continuous"/>
        </w:sectPr>
      </w:pPr>
    </w:p>
    <w:bookmarkStart w:id="507" w:name="page508"/>
    <w:bookmarkEnd w:id="507"/>
    <w:tbl>
      <w:tblPr>
        <w:tblLayout w:type="fixed"/>
        <w:tblInd w:w="0" w:type="dxa"/>
        <w:tblCellMar>
          <w:top w:w="0" w:type="dxa"/>
          <w:left w:w="0" w:type="dxa"/>
          <w:bottom w:w="0" w:type="dxa"/>
          <w:right w:w="0" w:type="dxa"/>
        </w:tblCellMar>
      </w:tblPr>
      <w:tr>
        <w:trPr>
          <w:trHeight w:val="275"/>
        </w:trPr>
        <w:tc>
          <w:tcPr>
            <w:tcW w:w="7920" w:type="dxa"/>
            <w:vAlign w:val="bottom"/>
          </w:tcPr>
          <w:p>
            <w:pPr>
              <w:ind w:left="5700"/>
              <w:spacing w:after="0"/>
              <w:rPr>
                <w:sz w:val="20"/>
                <w:szCs w:val="20"/>
                <w:color w:val="auto"/>
              </w:rPr>
            </w:pPr>
            <w:r>
              <w:rPr>
                <w:rFonts w:ascii="Times New Roman" w:cs="Times New Roman" w:eastAsia="Times New Roman" w:hAnsi="Times New Roman"/>
                <w:sz w:val="20"/>
                <w:szCs w:val="20"/>
                <w:color w:val="auto"/>
              </w:rPr>
              <w:t>Data-driven transformation</w:t>
            </w:r>
          </w:p>
        </w:tc>
        <w:tc>
          <w:tcPr>
            <w:tcW w:w="660" w:type="dxa"/>
            <w:vAlign w:val="bottom"/>
          </w:tcPr>
          <w:p>
            <w:pPr>
              <w:jc w:val="right"/>
              <w:spacing w:after="0"/>
              <w:rPr>
                <w:sz w:val="20"/>
                <w:szCs w:val="20"/>
                <w:color w:val="auto"/>
              </w:rPr>
            </w:pPr>
            <w:r>
              <w:rPr>
                <w:rFonts w:ascii="Times New Roman" w:cs="Times New Roman" w:eastAsia="Times New Roman" w:hAnsi="Times New Roman"/>
                <w:sz w:val="20"/>
                <w:szCs w:val="20"/>
                <w:color w:val="auto"/>
              </w:rPr>
              <w:t>479</w:t>
            </w:r>
          </w:p>
        </w:tc>
      </w:tr>
      <w:tr>
        <w:trPr>
          <w:trHeight w:val="108"/>
        </w:trPr>
        <w:tc>
          <w:tcPr>
            <w:tcW w:w="7920" w:type="dxa"/>
            <w:vAlign w:val="bottom"/>
            <w:tcBorders>
              <w:bottom w:val="single" w:sz="8" w:color="auto"/>
            </w:tcBorders>
          </w:tcPr>
          <w:p>
            <w:pPr>
              <w:spacing w:after="0"/>
              <w:rPr>
                <w:sz w:val="9"/>
                <w:szCs w:val="9"/>
                <w:color w:val="auto"/>
              </w:rPr>
            </w:pPr>
          </w:p>
        </w:tc>
        <w:tc>
          <w:tcPr>
            <w:tcW w:w="660" w:type="dxa"/>
            <w:vAlign w:val="bottom"/>
          </w:tcPr>
          <w:p>
            <w:pPr>
              <w:spacing w:after="0"/>
              <w:rPr>
                <w:sz w:val="9"/>
                <w:szCs w:val="9"/>
                <w:color w:val="auto"/>
              </w:rPr>
            </w:pPr>
          </w:p>
        </w:tc>
      </w:tr>
    </w:tbl>
    <w:p>
      <w:pPr>
        <w:spacing w:after="0" w:line="240" w:lineRule="exact"/>
        <w:rPr>
          <w:sz w:val="20"/>
          <w:szCs w:val="20"/>
          <w:color w:val="auto"/>
        </w:rPr>
      </w:pPr>
    </w:p>
    <w:p>
      <w:pPr>
        <w:ind w:right="1080"/>
        <w:spacing w:after="0" w:line="290" w:lineRule="auto"/>
        <w:rPr>
          <w:sz w:val="20"/>
          <w:szCs w:val="20"/>
          <w:color w:val="auto"/>
        </w:rPr>
      </w:pPr>
      <w:r>
        <w:rPr>
          <w:rFonts w:ascii="Times New Roman" w:cs="Times New Roman" w:eastAsia="Times New Roman" w:hAnsi="Times New Roman"/>
          <w:sz w:val="22"/>
          <w:szCs w:val="22"/>
          <w:color w:val="auto"/>
        </w:rPr>
        <w:t>These are just a few examples. More stories and sayings will arise when you transform your culture and establish DevOps.</w:t>
      </w:r>
    </w:p>
    <w:p>
      <w:pPr>
        <w:spacing w:after="0" w:line="58" w:lineRule="exact"/>
        <w:rPr>
          <w:sz w:val="20"/>
          <w:szCs w:val="20"/>
          <w:color w:val="auto"/>
        </w:rPr>
      </w:pPr>
    </w:p>
    <w:p>
      <w:pPr>
        <w:ind w:right="1100"/>
        <w:spacing w:after="0" w:line="270" w:lineRule="auto"/>
        <w:rPr>
          <w:sz w:val="20"/>
          <w:szCs w:val="20"/>
          <w:color w:val="auto"/>
        </w:rPr>
      </w:pPr>
      <w:r>
        <w:rPr>
          <w:rFonts w:ascii="Times New Roman" w:cs="Times New Roman" w:eastAsia="Times New Roman" w:hAnsi="Times New Roman"/>
          <w:sz w:val="22"/>
          <w:szCs w:val="22"/>
          <w:color w:val="auto"/>
        </w:rPr>
        <w:t>A great engineering culture is not just the responsibility of management. They have to let it happen and provide the vision but the best culture is then created by the engineers themselves during the transformation.</w:t>
      </w:r>
    </w:p>
    <w:p>
      <w:pPr>
        <w:spacing w:after="0" w:line="285" w:lineRule="exact"/>
        <w:rPr>
          <w:sz w:val="20"/>
          <w:szCs w:val="20"/>
          <w:color w:val="auto"/>
        </w:rPr>
      </w:pPr>
    </w:p>
    <w:p>
      <w:pPr>
        <w:spacing w:after="0"/>
        <w:rPr>
          <w:sz w:val="20"/>
          <w:szCs w:val="20"/>
          <w:color w:val="auto"/>
        </w:rPr>
      </w:pPr>
      <w:r>
        <w:rPr>
          <w:rFonts w:ascii="Arial" w:cs="Arial" w:eastAsia="Arial" w:hAnsi="Arial"/>
          <w:sz w:val="34"/>
          <w:szCs w:val="34"/>
          <w:b w:val="1"/>
          <w:bCs w:val="1"/>
          <w:color w:val="auto"/>
        </w:rPr>
        <w:t>Data-driven transformation</w:t>
      </w:r>
    </w:p>
    <w:p>
      <w:pPr>
        <w:spacing w:after="0" w:line="109" w:lineRule="exact"/>
        <w:rPr>
          <w:sz w:val="20"/>
          <w:szCs w:val="20"/>
          <w:color w:val="auto"/>
        </w:rPr>
      </w:pPr>
    </w:p>
    <w:p>
      <w:pPr>
        <w:ind w:right="640"/>
        <w:spacing w:after="0" w:line="267" w:lineRule="auto"/>
        <w:rPr>
          <w:sz w:val="20"/>
          <w:szCs w:val="20"/>
          <w:color w:val="auto"/>
        </w:rPr>
      </w:pPr>
      <w:r>
        <w:rPr>
          <w:rFonts w:ascii="Times New Roman" w:cs="Times New Roman" w:eastAsia="Times New Roman" w:hAnsi="Times New Roman"/>
          <w:sz w:val="21"/>
          <w:szCs w:val="21"/>
          <w:color w:val="auto"/>
        </w:rPr>
        <w:t xml:space="preserve">If you want your transformation to succeed, it is critical to measure the right metrics and to prove that the transformation really yields better results than the old system. That’s why, in </w:t>
      </w:r>
      <w:r>
        <w:rPr>
          <w:rFonts w:ascii="Times New Roman" w:cs="Times New Roman" w:eastAsia="Times New Roman" w:hAnsi="Times New Roman"/>
          <w:sz w:val="21"/>
          <w:szCs w:val="21"/>
          <w:i w:val="1"/>
          <w:iCs w:val="1"/>
          <w:color w:val="auto"/>
        </w:rPr>
        <w:t>Chapter 1</w:t>
      </w:r>
      <w:r>
        <w:rPr>
          <w:rFonts w:ascii="Times New Roman" w:cs="Times New Roman" w:eastAsia="Times New Roman" w:hAnsi="Times New Roman"/>
          <w:sz w:val="21"/>
          <w:szCs w:val="21"/>
          <w:color w:val="auto"/>
        </w:rPr>
        <w:t xml:space="preserve">, </w:t>
      </w:r>
      <w:r>
        <w:rPr>
          <w:rFonts w:ascii="Times New Roman" w:cs="Times New Roman" w:eastAsia="Times New Roman" w:hAnsi="Times New Roman"/>
          <w:sz w:val="21"/>
          <w:szCs w:val="21"/>
          <w:i w:val="1"/>
          <w:iCs w:val="1"/>
          <w:color w:val="auto"/>
        </w:rPr>
        <w:t>Metrics That Matter</w:t>
      </w:r>
      <w:r>
        <w:rPr>
          <w:rFonts w:ascii="Times New Roman" w:cs="Times New Roman" w:eastAsia="Times New Roman" w:hAnsi="Times New Roman"/>
          <w:sz w:val="21"/>
          <w:szCs w:val="21"/>
          <w:color w:val="auto"/>
        </w:rPr>
        <w:t>, I introduced the data points you can collect to know what to optimize first and to achieve small wins that will help you keep everyone motivated to continue with the DevOps transformation. Measuring the right data should always be the start. Optimizing something that is not a constraint is a waste of resources and can even have a negative impact. Let’s take adding caching to your application without proof that the operation was slowing down the system in the first place or of how much faster it can be when caching certain data, as an example. Caching introduces complexity and is a source of errors. So, maybe you did not optimize the system at all but made it worse by working based on assumptions. The same is true for your DevOps practices.</w:t>
      </w:r>
    </w:p>
    <w:p>
      <w:pPr>
        <w:spacing w:after="0" w:line="248" w:lineRule="exact"/>
        <w:rPr>
          <w:sz w:val="20"/>
          <w:szCs w:val="20"/>
          <w:color w:val="auto"/>
        </w:rPr>
      </w:pPr>
    </w:p>
    <w:p>
      <w:pPr>
        <w:spacing w:after="0"/>
        <w:rPr>
          <w:sz w:val="20"/>
          <w:szCs w:val="20"/>
          <w:color w:val="auto"/>
        </w:rPr>
      </w:pPr>
      <w:r>
        <w:rPr>
          <w:rFonts w:ascii="Arial" w:cs="Arial" w:eastAsia="Arial" w:hAnsi="Arial"/>
          <w:sz w:val="30"/>
          <w:szCs w:val="30"/>
          <w:b w:val="1"/>
          <w:bCs w:val="1"/>
          <w:color w:val="auto"/>
        </w:rPr>
        <w:t>The Theory of Constraints</w:t>
      </w:r>
    </w:p>
    <w:p>
      <w:pPr>
        <w:spacing w:after="0" w:line="98" w:lineRule="exact"/>
        <w:rPr>
          <w:sz w:val="20"/>
          <w:szCs w:val="20"/>
          <w:color w:val="auto"/>
        </w:rPr>
      </w:pPr>
    </w:p>
    <w:p>
      <w:pPr>
        <w:ind w:right="840"/>
        <w:spacing w:after="0" w:line="266" w:lineRule="auto"/>
        <w:rPr>
          <w:sz w:val="20"/>
          <w:szCs w:val="20"/>
          <w:color w:val="auto"/>
        </w:rPr>
      </w:pPr>
      <w:r>
        <w:rPr>
          <w:rFonts w:ascii="Times New Roman" w:cs="Times New Roman" w:eastAsia="Times New Roman" w:hAnsi="Times New Roman"/>
          <w:sz w:val="22"/>
          <w:szCs w:val="22"/>
          <w:color w:val="auto"/>
        </w:rPr>
        <w:t xml:space="preserve">The </w:t>
      </w:r>
      <w:r>
        <w:rPr>
          <w:rFonts w:ascii="Times New Roman" w:cs="Times New Roman" w:eastAsia="Times New Roman" w:hAnsi="Times New Roman"/>
          <w:sz w:val="22"/>
          <w:szCs w:val="22"/>
          <w:b w:val="1"/>
          <w:bCs w:val="1"/>
          <w:color w:val="auto"/>
        </w:rPr>
        <w:t>Theory of Constraints</w:t>
      </w:r>
      <w:r>
        <w:rPr>
          <w:rFonts w:ascii="Times New Roman" w:cs="Times New Roman" w:eastAsia="Times New Roman" w:hAnsi="Times New Roman"/>
          <w:sz w:val="22"/>
          <w:szCs w:val="22"/>
          <w:color w:val="auto"/>
        </w:rPr>
        <w:t xml:space="preserve"> (</w:t>
      </w:r>
      <w:r>
        <w:rPr>
          <w:rFonts w:ascii="Times New Roman" w:cs="Times New Roman" w:eastAsia="Times New Roman" w:hAnsi="Times New Roman"/>
          <w:sz w:val="22"/>
          <w:szCs w:val="22"/>
          <w:b w:val="1"/>
          <w:bCs w:val="1"/>
          <w:color w:val="auto"/>
        </w:rPr>
        <w:t>TOC</w:t>
      </w:r>
      <w:r>
        <w:rPr>
          <w:rFonts w:ascii="Times New Roman" w:cs="Times New Roman" w:eastAsia="Times New Roman" w:hAnsi="Times New Roman"/>
          <w:sz w:val="22"/>
          <w:szCs w:val="22"/>
          <w:color w:val="auto"/>
        </w:rPr>
        <w:t>) is based on systems theory and assumes that the throughput of a system would be infinite if it weren’t for limiting constraints. The TOC tries to maximize the throughput for a system with its current constraints or to optimize the system by reducing these constraints.</w:t>
      </w:r>
    </w:p>
    <w:p>
      <w:pPr>
        <w:spacing w:after="0" w:line="81" w:lineRule="exact"/>
        <w:rPr>
          <w:sz w:val="20"/>
          <w:szCs w:val="20"/>
          <w:color w:val="auto"/>
        </w:rPr>
      </w:pPr>
    </w:p>
    <w:p>
      <w:pPr>
        <w:ind w:right="660"/>
        <w:spacing w:after="0" w:line="272" w:lineRule="auto"/>
        <w:rPr>
          <w:sz w:val="20"/>
          <w:szCs w:val="20"/>
          <w:color w:val="auto"/>
        </w:rPr>
      </w:pPr>
      <w:r>
        <w:rPr>
          <w:rFonts w:ascii="Times New Roman" w:cs="Times New Roman" w:eastAsia="Times New Roman" w:hAnsi="Times New Roman"/>
          <w:sz w:val="22"/>
          <w:szCs w:val="22"/>
          <w:color w:val="auto"/>
        </w:rPr>
        <w:t>A typical example to explain the theory is a freeway (</w:t>
      </w:r>
      <w:r>
        <w:rPr>
          <w:rFonts w:ascii="Times New Roman" w:cs="Times New Roman" w:eastAsia="Times New Roman" w:hAnsi="Times New Roman"/>
          <w:sz w:val="22"/>
          <w:szCs w:val="22"/>
          <w:i w:val="1"/>
          <w:iCs w:val="1"/>
          <w:color w:val="auto"/>
        </w:rPr>
        <w:t>Small World 2016</w:t>
      </w:r>
      <w:r>
        <w:rPr>
          <w:rFonts w:ascii="Times New Roman" w:cs="Times New Roman" w:eastAsia="Times New Roman" w:hAnsi="Times New Roman"/>
          <w:sz w:val="22"/>
          <w:szCs w:val="22"/>
          <w:color w:val="auto"/>
        </w:rPr>
        <w:t xml:space="preserve">). Let’s assume we have a freeway with five lanes but with two construction sites that limit the capacity of two lanes (see </w:t>
      </w:r>
      <w:r>
        <w:rPr>
          <w:rFonts w:ascii="Times New Roman" w:cs="Times New Roman" w:eastAsia="Times New Roman" w:hAnsi="Times New Roman"/>
          <w:sz w:val="22"/>
          <w:szCs w:val="22"/>
          <w:i w:val="1"/>
          <w:iCs w:val="1"/>
          <w:color w:val="auto"/>
        </w:rPr>
        <w:t>Figure 23.2</w:t>
      </w:r>
      <w:r>
        <w:rPr>
          <w:rFonts w:ascii="Times New Roman" w:cs="Times New Roman" w:eastAsia="Times New Roman" w:hAnsi="Times New Roman"/>
          <w:sz w:val="22"/>
          <w:szCs w:val="22"/>
          <w:color w:val="auto"/>
        </w:rPr>
        <w: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661035</wp:posOffset>
            </wp:positionH>
            <wp:positionV relativeFrom="paragraph">
              <wp:posOffset>19050</wp:posOffset>
            </wp:positionV>
            <wp:extent cx="3707130" cy="1532890"/>
            <wp:wrapNone/>
            <wp:docPr id="1275" name="Picture 1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5"/>
                    <pic:cNvPicPr>
                      <a:picLocks noChangeAspect="1" noChangeArrowheads="1"/>
                    </pic:cNvPicPr>
                  </pic:nvPicPr>
                  <pic:blipFill>
                    <a:blip r:embed="rId549">
                      <a:extLst>
                        <a:ext uri="{28A0092B-C50C-407E-A947-70E740481C1C}"/>
                      </a:extLst>
                    </a:blip>
                    <a:srcRect/>
                    <a:stretch>
                      <a:fillRect/>
                    </a:stretch>
                  </pic:blipFill>
                  <pic:spPr bwMode="auto">
                    <a:xfrm>
                      <a:off x="0" y="0"/>
                      <a:ext cx="3707130" cy="1532890"/>
                    </a:xfrm>
                    <a:prstGeom prst="rect">
                      <a:avLst/>
                    </a:prstGeom>
                    <a:noFill/>
                  </pic:spPr>
                </pic:pic>
              </a:graphicData>
            </a:graphic>
          </wp:anchor>
        </w:drawing>
      </w:r>
    </w:p>
    <w:p>
      <w:pPr>
        <w:sectPr>
          <w:pgSz w:w="10980" w:h="13680" w:orient="portrait"/>
          <w:cols w:equalWidth="0" w:num="1">
            <w:col w:w="8560"/>
          </w:cols>
          <w:pgMar w:left="1440" w:top="816" w:right="980" w:bottom="896"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45" w:lineRule="exact"/>
        <w:rPr>
          <w:sz w:val="20"/>
          <w:szCs w:val="20"/>
          <w:color w:val="auto"/>
        </w:rPr>
      </w:pPr>
    </w:p>
    <w:p>
      <w:pPr>
        <w:ind w:left="1500"/>
        <w:spacing w:after="0"/>
        <w:rPr>
          <w:sz w:val="20"/>
          <w:szCs w:val="20"/>
          <w:color w:val="auto"/>
        </w:rPr>
      </w:pPr>
      <w:r>
        <w:rPr>
          <w:rFonts w:ascii="Times New Roman" w:cs="Times New Roman" w:eastAsia="Times New Roman" w:hAnsi="Times New Roman"/>
          <w:sz w:val="18"/>
          <w:szCs w:val="18"/>
          <w:color w:val="auto"/>
        </w:rPr>
        <w:t>Figure 23.2 – A freeway with fewer cars, limited by its constraints</w:t>
      </w:r>
    </w:p>
    <w:p>
      <w:pPr>
        <w:sectPr>
          <w:pgSz w:w="10980" w:h="13680" w:orient="portrait"/>
          <w:cols w:equalWidth="0" w:num="1">
            <w:col w:w="8560"/>
          </w:cols>
          <w:pgMar w:left="1440" w:top="816" w:right="980" w:bottom="896" w:gutter="0" w:footer="0" w:header="0"/>
          <w:type w:val="continuous"/>
        </w:sectPr>
      </w:pPr>
    </w:p>
    <w:bookmarkStart w:id="508" w:name="page509"/>
    <w:bookmarkEnd w:id="508"/>
    <w:p>
      <w:pPr>
        <w:ind w:left="660" w:hanging="660"/>
        <w:spacing w:after="0"/>
        <w:tabs>
          <w:tab w:leader="none" w:pos="660" w:val="left"/>
        </w:tabs>
        <w:numPr>
          <w:ilvl w:val="0"/>
          <w:numId w:val="368"/>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Transform Your Enterprise</w:t>
      </w:r>
    </w:p>
    <w:p>
      <w:pPr>
        <w:spacing w:after="0" w:line="395" w:lineRule="exact"/>
        <w:rPr>
          <w:rFonts w:ascii="Times New Roman" w:cs="Times New Roman" w:eastAsia="Times New Roman" w:hAnsi="Times New Roman"/>
          <w:sz w:val="20"/>
          <w:szCs w:val="20"/>
          <w:color w:val="auto"/>
        </w:rPr>
      </w:pPr>
    </w:p>
    <w:p>
      <w:pPr>
        <w:ind w:left="660"/>
        <w:spacing w:after="0" w:line="270" w:lineRule="auto"/>
        <w:rPr>
          <w:rFonts w:ascii="Times New Roman" w:cs="Times New Roman" w:eastAsia="Times New Roman" w:hAnsi="Times New Roman"/>
          <w:sz w:val="20"/>
          <w:szCs w:val="20"/>
          <w:color w:val="auto"/>
        </w:rPr>
      </w:pPr>
      <w:r>
        <w:rPr>
          <w:rFonts w:ascii="Times New Roman" w:cs="Times New Roman" w:eastAsia="Times New Roman" w:hAnsi="Times New Roman"/>
          <w:sz w:val="22"/>
          <w:szCs w:val="22"/>
          <w:color w:val="auto"/>
        </w:rPr>
        <w:t>The traffic flows through the constraints but this only works up to a certain throughput. If there are too many cars, they will start interacting and slowing each other down, resulting in a traffic jam (see</w:t>
      </w:r>
      <w:r>
        <w:rPr>
          <w:rFonts w:ascii="Times New Roman" w:cs="Times New Roman" w:eastAsia="Times New Roman" w:hAnsi="Times New Roman"/>
          <w:sz w:val="22"/>
          <w:szCs w:val="22"/>
          <w:i w:val="1"/>
          <w:iCs w:val="1"/>
          <w:color w:val="auto"/>
        </w:rPr>
        <w:t>Figure 23.3</w:t>
      </w:r>
      <w:r>
        <w:rPr>
          <w:rFonts w:ascii="Times New Roman" w:cs="Times New Roman" w:eastAsia="Times New Roman" w:hAnsi="Times New Roman"/>
          <w:sz w:val="22"/>
          <w:szCs w:val="22"/>
          <w:color w:val="auto"/>
        </w:rPr>
        <w:t>):</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418465</wp:posOffset>
                </wp:positionH>
                <wp:positionV relativeFrom="paragraph">
                  <wp:posOffset>-697230</wp:posOffset>
                </wp:positionV>
                <wp:extent cx="5029200" cy="0"/>
                <wp:wrapNone/>
                <wp:docPr id="1276" name="Shape 127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1276" o:spid="_x0000_s2301"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32.95pt,-54.8999pt" to="428.95pt,-54.8999pt" o:allowincell="f" strokecolor="#000000" strokeweight="0.5pt"/>
            </w:pict>
          </mc:Fallback>
        </mc:AlternateContent>
        <w:drawing>
          <wp:anchor simplePos="0" relativeHeight="251657728" behindDoc="1" locked="0" layoutInCell="0" allowOverlap="1">
            <wp:simplePos x="0" y="0"/>
            <wp:positionH relativeFrom="column">
              <wp:posOffset>887730</wp:posOffset>
            </wp:positionH>
            <wp:positionV relativeFrom="paragraph">
              <wp:posOffset>33655</wp:posOffset>
            </wp:positionV>
            <wp:extent cx="4091305" cy="1697990"/>
            <wp:wrapNone/>
            <wp:docPr id="1277" name="Picture 1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7"/>
                    <pic:cNvPicPr>
                      <a:picLocks noChangeAspect="1" noChangeArrowheads="1"/>
                    </pic:cNvPicPr>
                  </pic:nvPicPr>
                  <pic:blipFill>
                    <a:blip r:embed="rId550">
                      <a:extLst>
                        <a:ext uri="{28A0092B-C50C-407E-A947-70E740481C1C}"/>
                      </a:extLst>
                    </a:blip>
                    <a:srcRect/>
                    <a:stretch>
                      <a:fillRect/>
                    </a:stretch>
                  </pic:blipFill>
                  <pic:spPr bwMode="auto">
                    <a:xfrm>
                      <a:off x="0" y="0"/>
                      <a:ext cx="4091305" cy="169799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29" w:lineRule="exact"/>
        <w:rPr>
          <w:sz w:val="20"/>
          <w:szCs w:val="20"/>
          <w:color w:val="auto"/>
        </w:rPr>
      </w:pPr>
    </w:p>
    <w:p>
      <w:pPr>
        <w:ind w:left="1960"/>
        <w:spacing w:after="0"/>
        <w:rPr>
          <w:sz w:val="20"/>
          <w:szCs w:val="20"/>
          <w:color w:val="auto"/>
        </w:rPr>
      </w:pPr>
      <w:r>
        <w:rPr>
          <w:rFonts w:ascii="Times New Roman" w:cs="Times New Roman" w:eastAsia="Times New Roman" w:hAnsi="Times New Roman"/>
          <w:sz w:val="19"/>
          <w:szCs w:val="19"/>
          <w:color w:val="auto"/>
        </w:rPr>
        <w:t>Figure 23.3 – If the throughput is too high, it grinds the traffic to a halt</w:t>
      </w:r>
    </w:p>
    <w:p>
      <w:pPr>
        <w:spacing w:after="0" w:line="106" w:lineRule="exact"/>
        <w:rPr>
          <w:sz w:val="20"/>
          <w:szCs w:val="20"/>
          <w:color w:val="auto"/>
        </w:rPr>
      </w:pPr>
    </w:p>
    <w:p>
      <w:pPr>
        <w:ind w:left="660" w:right="320"/>
        <w:spacing w:after="0" w:line="290" w:lineRule="auto"/>
        <w:rPr>
          <w:sz w:val="20"/>
          <w:szCs w:val="20"/>
          <w:color w:val="auto"/>
        </w:rPr>
      </w:pPr>
      <w:r>
        <w:rPr>
          <w:rFonts w:ascii="Times New Roman" w:cs="Times New Roman" w:eastAsia="Times New Roman" w:hAnsi="Times New Roman"/>
          <w:sz w:val="22"/>
          <w:szCs w:val="22"/>
          <w:color w:val="auto"/>
        </w:rPr>
        <w:t xml:space="preserve">To optimize the traffic for a maximal flow, you have to limit the traffic to the capacity of the biggest constraint (see </w:t>
      </w:r>
      <w:r>
        <w:rPr>
          <w:rFonts w:ascii="Times New Roman" w:cs="Times New Roman" w:eastAsia="Times New Roman" w:hAnsi="Times New Roman"/>
          <w:sz w:val="22"/>
          <w:szCs w:val="22"/>
          <w:i w:val="1"/>
          <w:iCs w:val="1"/>
          <w:color w:val="auto"/>
        </w:rPr>
        <w:t>Figure 23.4</w:t>
      </w:r>
      <w:r>
        <w:rPr>
          <w:rFonts w:ascii="Times New Roman" w:cs="Times New Roman" w:eastAsia="Times New Roman" w:hAnsi="Times New Roman"/>
          <w:sz w:val="22"/>
          <w:szCs w:val="22"/>
          <w:color w:val="auto"/>
        </w:rPr>
        <w: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911225</wp:posOffset>
            </wp:positionH>
            <wp:positionV relativeFrom="paragraph">
              <wp:posOffset>40005</wp:posOffset>
            </wp:positionV>
            <wp:extent cx="4043680" cy="1638300"/>
            <wp:wrapNone/>
            <wp:docPr id="1278" name="Picture 1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8"/>
                    <pic:cNvPicPr>
                      <a:picLocks noChangeAspect="1" noChangeArrowheads="1"/>
                    </pic:cNvPicPr>
                  </pic:nvPicPr>
                  <pic:blipFill>
                    <a:blip r:embed="rId551">
                      <a:extLst>
                        <a:ext uri="{28A0092B-C50C-407E-A947-70E740481C1C}"/>
                      </a:extLst>
                    </a:blip>
                    <a:srcRect/>
                    <a:stretch>
                      <a:fillRect/>
                    </a:stretch>
                  </pic:blipFill>
                  <pic:spPr bwMode="auto">
                    <a:xfrm>
                      <a:off x="0" y="0"/>
                      <a:ext cx="4043680" cy="163830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24" w:lineRule="exact"/>
        <w:rPr>
          <w:sz w:val="20"/>
          <w:szCs w:val="20"/>
          <w:color w:val="auto"/>
        </w:rPr>
      </w:pPr>
    </w:p>
    <w:p>
      <w:pPr>
        <w:ind w:left="1980"/>
        <w:spacing w:after="0"/>
        <w:rPr>
          <w:sz w:val="20"/>
          <w:szCs w:val="20"/>
          <w:color w:val="auto"/>
        </w:rPr>
      </w:pPr>
      <w:r>
        <w:rPr>
          <w:rFonts w:ascii="Times New Roman" w:cs="Times New Roman" w:eastAsia="Times New Roman" w:hAnsi="Times New Roman"/>
          <w:sz w:val="19"/>
          <w:szCs w:val="19"/>
          <w:color w:val="auto"/>
        </w:rPr>
        <w:t>Figure 23.4 – The maximum flow equals the capacity of the constraint</w:t>
      </w:r>
    </w:p>
    <w:p>
      <w:pPr>
        <w:spacing w:after="0" w:line="106" w:lineRule="exact"/>
        <w:rPr>
          <w:sz w:val="20"/>
          <w:szCs w:val="20"/>
          <w:color w:val="auto"/>
        </w:rPr>
      </w:pPr>
    </w:p>
    <w:p>
      <w:pPr>
        <w:ind w:left="660" w:right="280"/>
        <w:spacing w:after="0" w:line="260" w:lineRule="auto"/>
        <w:rPr>
          <w:sz w:val="20"/>
          <w:szCs w:val="20"/>
          <w:color w:val="auto"/>
        </w:rPr>
      </w:pPr>
      <w:r>
        <w:rPr>
          <w:rFonts w:ascii="Times New Roman" w:cs="Times New Roman" w:eastAsia="Times New Roman" w:hAnsi="Times New Roman"/>
          <w:sz w:val="22"/>
          <w:szCs w:val="22"/>
          <w:color w:val="auto"/>
        </w:rPr>
        <w:t>Optimizing anything else other than the biggest constraint will not result in any improvement. Many cities have tried to add lanes before and after a tunnel with basically no improvement of the flow or any reduction of traffic jams. The same is true for your value streams – optimizing anything but the biggest constraint will not result in any improvement.</w:t>
      </w:r>
    </w:p>
    <w:p>
      <w:pPr>
        <w:sectPr>
          <w:pgSz w:w="10980" w:h="13680" w:orient="portrait"/>
          <w:cols w:equalWidth="0" w:num="1">
            <w:col w:w="8700"/>
          </w:cols>
          <w:pgMar w:left="960" w:top="823" w:right="1320" w:bottom="1440" w:gutter="0" w:footer="0" w:header="0"/>
        </w:sectPr>
      </w:pPr>
    </w:p>
    <w:bookmarkStart w:id="509" w:name="page510"/>
    <w:bookmarkEnd w:id="509"/>
    <w:tbl>
      <w:tblPr>
        <w:tblLayout w:type="fixed"/>
        <w:tblInd w:w="5700" w:type="dxa"/>
        <w:tblCellMar>
          <w:top w:w="0" w:type="dxa"/>
          <w:left w:w="0" w:type="dxa"/>
          <w:bottom w:w="0" w:type="dxa"/>
          <w:right w:w="0" w:type="dxa"/>
        </w:tblCellMar>
      </w:tblPr>
      <w:tr>
        <w:trPr>
          <w:trHeight w:val="275"/>
        </w:trPr>
        <w:tc>
          <w:tcPr>
            <w:tcW w:w="2400" w:type="dxa"/>
            <w:vAlign w:val="bottom"/>
          </w:tcPr>
          <w:p>
            <w:pPr>
              <w:spacing w:after="0"/>
              <w:rPr>
                <w:sz w:val="20"/>
                <w:szCs w:val="20"/>
                <w:color w:val="auto"/>
              </w:rPr>
            </w:pPr>
            <w:r>
              <w:rPr>
                <w:rFonts w:ascii="Times New Roman" w:cs="Times New Roman" w:eastAsia="Times New Roman" w:hAnsi="Times New Roman"/>
                <w:sz w:val="20"/>
                <w:szCs w:val="20"/>
                <w:color w:val="auto"/>
              </w:rPr>
              <w:t>Data-driven transformation</w:t>
            </w:r>
          </w:p>
        </w:tc>
        <w:tc>
          <w:tcPr>
            <w:tcW w:w="480" w:type="dxa"/>
            <w:vAlign w:val="bottom"/>
          </w:tcPr>
          <w:p>
            <w:pPr>
              <w:jc w:val="right"/>
              <w:spacing w:after="0"/>
              <w:rPr>
                <w:sz w:val="20"/>
                <w:szCs w:val="20"/>
                <w:color w:val="auto"/>
              </w:rPr>
            </w:pPr>
            <w:r>
              <w:rPr>
                <w:rFonts w:ascii="Times New Roman" w:cs="Times New Roman" w:eastAsia="Times New Roman" w:hAnsi="Times New Roman"/>
                <w:sz w:val="20"/>
                <w:szCs w:val="20"/>
                <w:color w:val="auto"/>
              </w:rPr>
              <w:t>481</w:t>
            </w:r>
          </w:p>
        </w:tc>
      </w:tr>
    </w:tbl>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71120</wp:posOffset>
                </wp:positionV>
                <wp:extent cx="5029200" cy="0"/>
                <wp:wrapNone/>
                <wp:docPr id="1279" name="Shape 127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1279" o:spid="_x0000_s2304"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5.6pt" to="396pt,5.6pt" o:allowincell="f" strokecolor="#000000" strokeweight="0.5pt"/>
            </w:pict>
          </mc:Fallback>
        </mc:AlternateContent>
      </w:r>
    </w:p>
    <w:p>
      <w:pPr>
        <w:spacing w:after="0" w:line="244" w:lineRule="exact"/>
        <w:rPr>
          <w:sz w:val="20"/>
          <w:szCs w:val="20"/>
          <w:color w:val="auto"/>
        </w:rPr>
      </w:pPr>
    </w:p>
    <w:p>
      <w:pPr>
        <w:spacing w:after="0"/>
        <w:rPr>
          <w:sz w:val="20"/>
          <w:szCs w:val="20"/>
          <w:color w:val="auto"/>
        </w:rPr>
      </w:pPr>
      <w:r>
        <w:rPr>
          <w:rFonts w:ascii="Arial" w:cs="Arial" w:eastAsia="Arial" w:hAnsi="Arial"/>
          <w:sz w:val="30"/>
          <w:szCs w:val="30"/>
          <w:b w:val="1"/>
          <w:bCs w:val="1"/>
          <w:color w:val="auto"/>
        </w:rPr>
        <w:t>Eliminating bottlenecks</w:t>
      </w:r>
    </w:p>
    <w:p>
      <w:pPr>
        <w:spacing w:after="0" w:line="103" w:lineRule="exact"/>
        <w:rPr>
          <w:sz w:val="20"/>
          <w:szCs w:val="20"/>
          <w:color w:val="auto"/>
        </w:rPr>
      </w:pPr>
    </w:p>
    <w:p>
      <w:pPr>
        <w:spacing w:after="0"/>
        <w:rPr>
          <w:sz w:val="20"/>
          <w:szCs w:val="20"/>
          <w:color w:val="auto"/>
        </w:rPr>
      </w:pPr>
      <w:r>
        <w:rPr>
          <w:rFonts w:ascii="Times New Roman" w:cs="Times New Roman" w:eastAsia="Times New Roman" w:hAnsi="Times New Roman"/>
          <w:sz w:val="22"/>
          <w:szCs w:val="22"/>
          <w:color w:val="auto"/>
        </w:rPr>
        <w:t xml:space="preserve">The TOC provides five focus steps for eliminating constraints (see </w:t>
      </w:r>
      <w:r>
        <w:rPr>
          <w:rFonts w:ascii="Times New Roman" w:cs="Times New Roman" w:eastAsia="Times New Roman" w:hAnsi="Times New Roman"/>
          <w:sz w:val="22"/>
          <w:szCs w:val="22"/>
          <w:i w:val="1"/>
          <w:iCs w:val="1"/>
          <w:color w:val="auto"/>
        </w:rPr>
        <w:t>Figure 23.5</w:t>
      </w:r>
      <w:r>
        <w:rPr>
          <w:rFonts w:ascii="Times New Roman" w:cs="Times New Roman" w:eastAsia="Times New Roman" w:hAnsi="Times New Roman"/>
          <w:sz w:val="22"/>
          <w:szCs w:val="22"/>
          <w:color w:val="auto"/>
        </w:rPr>
        <w: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907415</wp:posOffset>
            </wp:positionH>
            <wp:positionV relativeFrom="paragraph">
              <wp:posOffset>101600</wp:posOffset>
            </wp:positionV>
            <wp:extent cx="3213735" cy="2143760"/>
            <wp:wrapNone/>
            <wp:docPr id="1280" name="Picture 1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0"/>
                    <pic:cNvPicPr>
                      <a:picLocks noChangeAspect="1" noChangeArrowheads="1"/>
                    </pic:cNvPicPr>
                  </pic:nvPicPr>
                  <pic:blipFill>
                    <a:blip r:embed="rId552">
                      <a:extLst>
                        <a:ext uri="{28A0092B-C50C-407E-A947-70E740481C1C}"/>
                      </a:extLst>
                    </a:blip>
                    <a:srcRect/>
                    <a:stretch>
                      <a:fillRect/>
                    </a:stretch>
                  </pic:blipFill>
                  <pic:spPr bwMode="auto">
                    <a:xfrm>
                      <a:off x="0" y="0"/>
                      <a:ext cx="3213735" cy="214376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36" w:lineRule="exact"/>
        <w:rPr>
          <w:sz w:val="20"/>
          <w:szCs w:val="20"/>
          <w:color w:val="auto"/>
        </w:rPr>
      </w:pPr>
    </w:p>
    <w:p>
      <w:pPr>
        <w:ind w:left="1080"/>
        <w:spacing w:after="0"/>
        <w:rPr>
          <w:sz w:val="20"/>
          <w:szCs w:val="20"/>
          <w:color w:val="auto"/>
        </w:rPr>
      </w:pPr>
      <w:r>
        <w:rPr>
          <w:rFonts w:ascii="Times New Roman" w:cs="Times New Roman" w:eastAsia="Times New Roman" w:hAnsi="Times New Roman"/>
          <w:sz w:val="19"/>
          <w:szCs w:val="19"/>
          <w:color w:val="auto"/>
        </w:rPr>
        <w:t>Figure 23.5 – The five focus steps for identifying and eliminating constraints</w:t>
      </w:r>
    </w:p>
    <w:p>
      <w:pPr>
        <w:spacing w:after="0" w:line="106" w:lineRule="exact"/>
        <w:rPr>
          <w:sz w:val="20"/>
          <w:szCs w:val="20"/>
          <w:color w:val="auto"/>
        </w:rPr>
      </w:pPr>
    </w:p>
    <w:p>
      <w:pPr>
        <w:spacing w:after="0"/>
        <w:rPr>
          <w:sz w:val="20"/>
          <w:szCs w:val="20"/>
          <w:color w:val="auto"/>
        </w:rPr>
      </w:pPr>
      <w:r>
        <w:rPr>
          <w:rFonts w:ascii="Times New Roman" w:cs="Times New Roman" w:eastAsia="Times New Roman" w:hAnsi="Times New Roman"/>
          <w:sz w:val="22"/>
          <w:szCs w:val="22"/>
          <w:color w:val="auto"/>
        </w:rPr>
        <w:t>More details of the five steps are as follows:</w:t>
      </w:r>
    </w:p>
    <w:p>
      <w:pPr>
        <w:spacing w:after="0" w:line="183" w:lineRule="exact"/>
        <w:rPr>
          <w:sz w:val="20"/>
          <w:szCs w:val="20"/>
          <w:color w:val="auto"/>
        </w:rPr>
      </w:pPr>
    </w:p>
    <w:p>
      <w:pPr>
        <w:ind w:left="540" w:hanging="270"/>
        <w:spacing w:after="0"/>
        <w:tabs>
          <w:tab w:leader="none" w:pos="540" w:val="left"/>
        </w:tabs>
        <w:numPr>
          <w:ilvl w:val="0"/>
          <w:numId w:val="369"/>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b w:val="1"/>
          <w:bCs w:val="1"/>
          <w:color w:val="auto"/>
        </w:rPr>
        <w:t>Identify</w:t>
      </w:r>
      <w:r>
        <w:rPr>
          <w:rFonts w:ascii="Times New Roman" w:cs="Times New Roman" w:eastAsia="Times New Roman" w:hAnsi="Times New Roman"/>
          <w:sz w:val="22"/>
          <w:szCs w:val="22"/>
          <w:color w:val="auto"/>
        </w:rPr>
        <w:t>: Identify the constraint that limits your current throughput</w:t>
      </w:r>
    </w:p>
    <w:p>
      <w:pPr>
        <w:spacing w:after="0" w:line="124" w:lineRule="exact"/>
        <w:rPr>
          <w:rFonts w:ascii="Times New Roman" w:cs="Times New Roman" w:eastAsia="Times New Roman" w:hAnsi="Times New Roman"/>
          <w:sz w:val="22"/>
          <w:szCs w:val="22"/>
          <w:color w:val="auto"/>
        </w:rPr>
      </w:pPr>
    </w:p>
    <w:p>
      <w:pPr>
        <w:ind w:left="540" w:hanging="270"/>
        <w:spacing w:after="0"/>
        <w:tabs>
          <w:tab w:leader="none" w:pos="540" w:val="left"/>
        </w:tabs>
        <w:numPr>
          <w:ilvl w:val="0"/>
          <w:numId w:val="369"/>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b w:val="1"/>
          <w:bCs w:val="1"/>
          <w:color w:val="auto"/>
        </w:rPr>
        <w:t>Exploit</w:t>
      </w:r>
      <w:r>
        <w:rPr>
          <w:rFonts w:ascii="Times New Roman" w:cs="Times New Roman" w:eastAsia="Times New Roman" w:hAnsi="Times New Roman"/>
          <w:sz w:val="22"/>
          <w:szCs w:val="22"/>
          <w:color w:val="auto"/>
        </w:rPr>
        <w:t>: Make improvements to the throughput of the constraint</w:t>
      </w:r>
    </w:p>
    <w:p>
      <w:pPr>
        <w:spacing w:after="0" w:line="124" w:lineRule="exact"/>
        <w:rPr>
          <w:rFonts w:ascii="Times New Roman" w:cs="Times New Roman" w:eastAsia="Times New Roman" w:hAnsi="Times New Roman"/>
          <w:sz w:val="22"/>
          <w:szCs w:val="22"/>
          <w:color w:val="auto"/>
        </w:rPr>
      </w:pPr>
    </w:p>
    <w:p>
      <w:pPr>
        <w:ind w:left="540" w:right="880" w:hanging="270"/>
        <w:spacing w:after="0" w:line="298" w:lineRule="auto"/>
        <w:tabs>
          <w:tab w:leader="none" w:pos="540" w:val="left"/>
        </w:tabs>
        <w:numPr>
          <w:ilvl w:val="0"/>
          <w:numId w:val="369"/>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b w:val="1"/>
          <w:bCs w:val="1"/>
          <w:color w:val="auto"/>
        </w:rPr>
        <w:t>Synchronize</w:t>
      </w:r>
      <w:r>
        <w:rPr>
          <w:rFonts w:ascii="Times New Roman" w:cs="Times New Roman" w:eastAsia="Times New Roman" w:hAnsi="Times New Roman"/>
          <w:sz w:val="22"/>
          <w:szCs w:val="22"/>
          <w:color w:val="auto"/>
        </w:rPr>
        <w:t>: Review and subordinate the other activities in the system and make sure they are aligned and support the constraint in an optimal way</w:t>
      </w:r>
    </w:p>
    <w:p>
      <w:pPr>
        <w:spacing w:after="0" w:line="13" w:lineRule="exact"/>
        <w:rPr>
          <w:rFonts w:ascii="Times New Roman" w:cs="Times New Roman" w:eastAsia="Times New Roman" w:hAnsi="Times New Roman"/>
          <w:sz w:val="22"/>
          <w:szCs w:val="22"/>
          <w:color w:val="auto"/>
        </w:rPr>
      </w:pPr>
    </w:p>
    <w:p>
      <w:pPr>
        <w:ind w:left="540" w:hanging="270"/>
        <w:spacing w:after="0"/>
        <w:tabs>
          <w:tab w:leader="none" w:pos="540" w:val="left"/>
        </w:tabs>
        <w:numPr>
          <w:ilvl w:val="0"/>
          <w:numId w:val="369"/>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b w:val="1"/>
          <w:bCs w:val="1"/>
          <w:color w:val="auto"/>
        </w:rPr>
        <w:t>Elevate</w:t>
      </w:r>
      <w:r>
        <w:rPr>
          <w:rFonts w:ascii="Times New Roman" w:cs="Times New Roman" w:eastAsia="Times New Roman" w:hAnsi="Times New Roman"/>
          <w:sz w:val="22"/>
          <w:szCs w:val="22"/>
          <w:color w:val="auto"/>
        </w:rPr>
        <w:t>: Try to eliminate the constraint and work on the root cause of the problem</w:t>
      </w:r>
    </w:p>
    <w:p>
      <w:pPr>
        <w:spacing w:after="0" w:line="124" w:lineRule="exact"/>
        <w:rPr>
          <w:rFonts w:ascii="Times New Roman" w:cs="Times New Roman" w:eastAsia="Times New Roman" w:hAnsi="Times New Roman"/>
          <w:sz w:val="22"/>
          <w:szCs w:val="22"/>
          <w:color w:val="auto"/>
        </w:rPr>
      </w:pPr>
    </w:p>
    <w:p>
      <w:pPr>
        <w:ind w:left="540" w:right="780" w:hanging="270"/>
        <w:spacing w:after="0" w:line="298" w:lineRule="auto"/>
        <w:tabs>
          <w:tab w:leader="none" w:pos="540" w:val="left"/>
        </w:tabs>
        <w:numPr>
          <w:ilvl w:val="0"/>
          <w:numId w:val="369"/>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b w:val="1"/>
          <w:bCs w:val="1"/>
          <w:color w:val="auto"/>
        </w:rPr>
        <w:t>Repeat</w:t>
      </w:r>
      <w:r>
        <w:rPr>
          <w:rFonts w:ascii="Times New Roman" w:cs="Times New Roman" w:eastAsia="Times New Roman" w:hAnsi="Times New Roman"/>
          <w:sz w:val="22"/>
          <w:szCs w:val="22"/>
          <w:color w:val="auto"/>
        </w:rPr>
        <w:t>: Continuously improve the system by identifying the next constraint that is limiting your current throughput</w:t>
      </w:r>
    </w:p>
    <w:p>
      <w:pPr>
        <w:spacing w:after="0" w:line="87" w:lineRule="exact"/>
        <w:rPr>
          <w:sz w:val="20"/>
          <w:szCs w:val="20"/>
          <w:color w:val="auto"/>
        </w:rPr>
      </w:pPr>
    </w:p>
    <w:p>
      <w:pPr>
        <w:ind w:right="1200"/>
        <w:spacing w:after="0" w:line="290" w:lineRule="auto"/>
        <w:rPr>
          <w:sz w:val="20"/>
          <w:szCs w:val="20"/>
          <w:color w:val="auto"/>
        </w:rPr>
      </w:pPr>
      <w:r>
        <w:rPr>
          <w:rFonts w:ascii="Times New Roman" w:cs="Times New Roman" w:eastAsia="Times New Roman" w:hAnsi="Times New Roman"/>
          <w:sz w:val="22"/>
          <w:szCs w:val="22"/>
          <w:color w:val="auto"/>
        </w:rPr>
        <w:t>Systematically eliminating bottlenecks in your flow of work is the key to a successful DevOps transformation!</w:t>
      </w:r>
    </w:p>
    <w:p>
      <w:pPr>
        <w:spacing w:after="0" w:line="216" w:lineRule="exact"/>
        <w:rPr>
          <w:sz w:val="20"/>
          <w:szCs w:val="20"/>
          <w:color w:val="auto"/>
        </w:rPr>
      </w:pPr>
    </w:p>
    <w:p>
      <w:pPr>
        <w:spacing w:after="0"/>
        <w:rPr>
          <w:sz w:val="20"/>
          <w:szCs w:val="20"/>
          <w:color w:val="auto"/>
        </w:rPr>
      </w:pPr>
      <w:r>
        <w:rPr>
          <w:rFonts w:ascii="Arial" w:cs="Arial" w:eastAsia="Arial" w:hAnsi="Arial"/>
          <w:sz w:val="30"/>
          <w:szCs w:val="30"/>
          <w:b w:val="1"/>
          <w:bCs w:val="1"/>
          <w:color w:val="auto"/>
        </w:rPr>
        <w:t>DevOps is a journey of continuous improvement</w:t>
      </w:r>
    </w:p>
    <w:p>
      <w:pPr>
        <w:spacing w:after="0" w:line="106" w:lineRule="exact"/>
        <w:rPr>
          <w:sz w:val="20"/>
          <w:szCs w:val="20"/>
          <w:color w:val="auto"/>
        </w:rPr>
      </w:pPr>
    </w:p>
    <w:p>
      <w:pPr>
        <w:ind w:right="660"/>
        <w:spacing w:after="0" w:line="258" w:lineRule="auto"/>
        <w:rPr>
          <w:sz w:val="20"/>
          <w:szCs w:val="20"/>
          <w:color w:val="auto"/>
        </w:rPr>
      </w:pPr>
      <w:r>
        <w:rPr>
          <w:rFonts w:ascii="Times New Roman" w:cs="Times New Roman" w:eastAsia="Times New Roman" w:hAnsi="Times New Roman"/>
          <w:sz w:val="22"/>
          <w:szCs w:val="22"/>
          <w:color w:val="auto"/>
        </w:rPr>
        <w:t>DevOps is a journey of continuously pushing the boundaries of software delivery performance further by eliminating bottlenecks. In the kickoff to their own DevOps transformation, Microsoft showed some videos of some pit stops from different areas: from Indianapolis in 1950 with 67 seconds to Melbourne in 2013 with about 2.96 seconds. It is a great metaphor for DevOps, continuously improving performance with automation and optimized processes.</w:t>
      </w:r>
    </w:p>
    <w:p>
      <w:pPr>
        <w:sectPr>
          <w:pgSz w:w="10980" w:h="13680" w:orient="portrait"/>
          <w:cols w:equalWidth="0" w:num="1">
            <w:col w:w="8560"/>
          </w:cols>
          <w:pgMar w:left="1440" w:top="816" w:right="980" w:bottom="1440" w:gutter="0" w:footer="0" w:header="0"/>
        </w:sectPr>
      </w:pPr>
    </w:p>
    <w:bookmarkStart w:id="510" w:name="page511"/>
    <w:bookmarkEnd w:id="510"/>
    <w:p>
      <w:pPr>
        <w:ind w:left="660" w:hanging="660"/>
        <w:spacing w:after="0"/>
        <w:tabs>
          <w:tab w:leader="none" w:pos="660" w:val="left"/>
        </w:tabs>
        <w:numPr>
          <w:ilvl w:val="0"/>
          <w:numId w:val="370"/>
        </w:numPr>
        <w:rPr>
          <w:rFonts w:ascii="Times New Roman" w:cs="Times New Roman" w:eastAsia="Times New Roman" w:hAnsi="Times New Roman"/>
          <w:sz w:val="19"/>
          <w:szCs w:val="19"/>
          <w:color w:val="auto"/>
        </w:rPr>
      </w:pPr>
      <w:r>
        <w:rPr>
          <w:rFonts w:ascii="Times New Roman" w:cs="Times New Roman" w:eastAsia="Times New Roman" w:hAnsi="Times New Roman"/>
          <w:sz w:val="19"/>
          <w:szCs w:val="19"/>
          <w:color w:val="auto"/>
        </w:rPr>
        <w:t>Transform Your Enterprise</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418465</wp:posOffset>
                </wp:positionH>
                <wp:positionV relativeFrom="paragraph">
                  <wp:posOffset>102870</wp:posOffset>
                </wp:positionV>
                <wp:extent cx="5029200" cy="0"/>
                <wp:wrapNone/>
                <wp:docPr id="1281" name="Shape 128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1281" o:spid="_x0000_s2306"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32.95pt,8.1pt" to="428.95pt,8.1pt" o:allowincell="f" strokecolor="#000000" strokeweight="0.5pt"/>
            </w:pict>
          </mc:Fallback>
        </mc:AlternateContent>
      </w:r>
    </w:p>
    <w:p>
      <w:pPr>
        <w:sectPr>
          <w:pgSz w:w="10980" w:h="13680" w:orient="portrait"/>
          <w:cols w:equalWidth="0" w:num="1">
            <w:col w:w="8580"/>
          </w:cols>
          <w:pgMar w:left="960" w:top="823" w:right="1440" w:bottom="1440" w:gutter="0" w:footer="0" w:header="0"/>
        </w:sectPr>
      </w:pPr>
    </w:p>
    <w:p>
      <w:pPr>
        <w:spacing w:after="0" w:line="200" w:lineRule="exact"/>
        <w:rPr>
          <w:sz w:val="20"/>
          <w:szCs w:val="20"/>
          <w:color w:val="auto"/>
        </w:rPr>
      </w:pPr>
    </w:p>
    <w:p>
      <w:pPr>
        <w:spacing w:after="0" w:line="238" w:lineRule="exact"/>
        <w:rPr>
          <w:sz w:val="20"/>
          <w:szCs w:val="20"/>
          <w:color w:val="auto"/>
        </w:rPr>
      </w:pPr>
    </w:p>
    <w:p>
      <w:pPr>
        <w:jc w:val="center"/>
        <w:ind w:right="-659"/>
        <w:spacing w:after="0"/>
        <w:rPr>
          <w:sz w:val="20"/>
          <w:szCs w:val="20"/>
          <w:color w:val="auto"/>
        </w:rPr>
      </w:pPr>
      <w:r>
        <w:rPr>
          <w:rFonts w:ascii="Times New Roman" w:cs="Times New Roman" w:eastAsia="Times New Roman" w:hAnsi="Times New Roman"/>
          <w:sz w:val="22"/>
          <w:szCs w:val="22"/>
          <w:i w:val="1"/>
          <w:iCs w:val="1"/>
          <w:color w:val="auto"/>
        </w:rPr>
        <w:t>DevOps is the union of people, process, and products to enable continuous</w:t>
      </w:r>
    </w:p>
    <w:p>
      <w:pPr>
        <w:spacing w:after="0" w:line="11" w:lineRule="exact"/>
        <w:rPr>
          <w:sz w:val="20"/>
          <w:szCs w:val="20"/>
          <w:color w:val="auto"/>
        </w:rPr>
      </w:pPr>
    </w:p>
    <w:p>
      <w:pPr>
        <w:jc w:val="center"/>
        <w:ind w:right="-659"/>
        <w:spacing w:after="0"/>
        <w:rPr>
          <w:sz w:val="20"/>
          <w:szCs w:val="20"/>
          <w:color w:val="auto"/>
        </w:rPr>
      </w:pPr>
      <w:r>
        <w:rPr>
          <w:rFonts w:ascii="Times New Roman" w:cs="Times New Roman" w:eastAsia="Times New Roman" w:hAnsi="Times New Roman"/>
          <w:sz w:val="22"/>
          <w:szCs w:val="22"/>
          <w:i w:val="1"/>
          <w:iCs w:val="1"/>
          <w:color w:val="auto"/>
        </w:rPr>
        <w:t>delivery of value to our end users (Donovan Brown 2015).</w:t>
      </w:r>
    </w:p>
    <w:p>
      <w:pPr>
        <w:spacing w:after="0" w:line="104" w:lineRule="exact"/>
        <w:rPr>
          <w:sz w:val="20"/>
          <w:szCs w:val="20"/>
          <w:color w:val="auto"/>
        </w:rPr>
      </w:pPr>
    </w:p>
    <w:p>
      <w:pPr>
        <w:ind w:left="660" w:right="340"/>
        <w:spacing w:after="0" w:line="270" w:lineRule="auto"/>
        <w:rPr>
          <w:sz w:val="20"/>
          <w:szCs w:val="20"/>
          <w:color w:val="auto"/>
        </w:rPr>
      </w:pPr>
      <w:r>
        <w:rPr>
          <w:rFonts w:ascii="Times New Roman" w:cs="Times New Roman" w:eastAsia="Times New Roman" w:hAnsi="Times New Roman"/>
          <w:sz w:val="22"/>
          <w:szCs w:val="22"/>
          <w:color w:val="auto"/>
        </w:rPr>
        <w:t>It is an engineering culture of research, development, collaboration, learning, and ownership, and it only works if you enact all aspects together. You cannot just pick one aspect of DevOps and implement it without the others.</w:t>
      </w:r>
    </w:p>
    <w:p>
      <w:pPr>
        <w:spacing w:after="0" w:line="80" w:lineRule="exact"/>
        <w:rPr>
          <w:sz w:val="20"/>
          <w:szCs w:val="20"/>
          <w:color w:val="auto"/>
        </w:rPr>
      </w:pPr>
    </w:p>
    <w:p>
      <w:pPr>
        <w:ind w:left="660" w:right="20"/>
        <w:spacing w:after="0" w:line="260" w:lineRule="auto"/>
        <w:rPr>
          <w:sz w:val="20"/>
          <w:szCs w:val="20"/>
          <w:color w:val="auto"/>
        </w:rPr>
      </w:pPr>
      <w:r>
        <w:rPr>
          <w:rFonts w:ascii="Times New Roman" w:cs="Times New Roman" w:eastAsia="Times New Roman" w:hAnsi="Times New Roman"/>
          <w:sz w:val="22"/>
          <w:szCs w:val="22"/>
          <w:color w:val="auto"/>
        </w:rPr>
        <w:t>You can only improve a system that is about flow if you know the biggest bottleneck and work on that. Trying to optimize other things will not yield any results and is a waste of time and resources. That’s why it is so important to perform a data-driven transformation and measure the right metrics to continuously monitor whether your improvements really yield the expected results. Identify one bottleneck, exploit it, improve it, and repeat.</w:t>
      </w:r>
    </w:p>
    <w:p>
      <w:pPr>
        <w:spacing w:after="0" w:line="249" w:lineRule="exact"/>
        <w:rPr>
          <w:sz w:val="20"/>
          <w:szCs w:val="20"/>
          <w:color w:val="auto"/>
        </w:rPr>
      </w:pPr>
    </w:p>
    <w:p>
      <w:pPr>
        <w:ind w:left="660"/>
        <w:spacing w:after="0"/>
        <w:rPr>
          <w:sz w:val="20"/>
          <w:szCs w:val="20"/>
          <w:color w:val="auto"/>
        </w:rPr>
      </w:pPr>
      <w:r>
        <w:rPr>
          <w:rFonts w:ascii="Arial" w:cs="Arial" w:eastAsia="Arial" w:hAnsi="Arial"/>
          <w:sz w:val="30"/>
          <w:szCs w:val="30"/>
          <w:b w:val="1"/>
          <w:bCs w:val="1"/>
          <w:color w:val="auto"/>
        </w:rPr>
        <w:t>Optimizing for value stream-aligned teams</w:t>
      </w:r>
    </w:p>
    <w:p>
      <w:pPr>
        <w:spacing w:after="0" w:line="98" w:lineRule="exact"/>
        <w:rPr>
          <w:sz w:val="20"/>
          <w:szCs w:val="20"/>
          <w:color w:val="auto"/>
        </w:rPr>
      </w:pPr>
    </w:p>
    <w:p>
      <w:pPr>
        <w:ind w:left="660" w:right="40"/>
        <w:spacing w:after="0" w:line="277" w:lineRule="auto"/>
        <w:rPr>
          <w:sz w:val="20"/>
          <w:szCs w:val="20"/>
          <w:color w:val="auto"/>
        </w:rPr>
      </w:pPr>
      <w:r>
        <w:rPr>
          <w:rFonts w:ascii="Times New Roman" w:cs="Times New Roman" w:eastAsia="Times New Roman" w:hAnsi="Times New Roman"/>
          <w:sz w:val="21"/>
          <w:szCs w:val="21"/>
          <w:color w:val="auto"/>
        </w:rPr>
        <w:t xml:space="preserve">I have not talked about any </w:t>
      </w:r>
      <w:r>
        <w:rPr>
          <w:rFonts w:ascii="Times New Roman" w:cs="Times New Roman" w:eastAsia="Times New Roman" w:hAnsi="Times New Roman"/>
          <w:sz w:val="21"/>
          <w:szCs w:val="21"/>
          <w:b w:val="1"/>
          <w:bCs w:val="1"/>
          <w:color w:val="auto"/>
        </w:rPr>
        <w:t>DevOps team topologies</w:t>
      </w:r>
      <w:r>
        <w:rPr>
          <w:rFonts w:ascii="Times New Roman" w:cs="Times New Roman" w:eastAsia="Times New Roman" w:hAnsi="Times New Roman"/>
          <w:sz w:val="21"/>
          <w:szCs w:val="21"/>
          <w:color w:val="auto"/>
        </w:rPr>
        <w:t xml:space="preserve"> (</w:t>
      </w:r>
      <w:r>
        <w:rPr>
          <w:rFonts w:ascii="Times New Roman" w:cs="Times New Roman" w:eastAsia="Times New Roman" w:hAnsi="Times New Roman"/>
          <w:sz w:val="21"/>
          <w:szCs w:val="21"/>
          <w:i w:val="1"/>
          <w:iCs w:val="1"/>
          <w:color w:val="auto"/>
        </w:rPr>
        <w:t>Matthew Skelton 2013</w:t>
      </w:r>
      <w:r>
        <w:rPr>
          <w:rFonts w:ascii="Times New Roman" w:cs="Times New Roman" w:eastAsia="Times New Roman" w:hAnsi="Times New Roman"/>
          <w:sz w:val="21"/>
          <w:szCs w:val="21"/>
          <w:color w:val="auto"/>
        </w:rPr>
        <w:t>) in this book. I see them used often in more IT-driven transformations and it is commonplace to start your transformation journey aligning to one of the topologies and then switching to another model later after achieving a higher DevOps maturity (</w:t>
      </w:r>
      <w:r>
        <w:rPr>
          <w:rFonts w:ascii="Times New Roman" w:cs="Times New Roman" w:eastAsia="Times New Roman" w:hAnsi="Times New Roman"/>
          <w:sz w:val="21"/>
          <w:szCs w:val="21"/>
          <w:i w:val="1"/>
          <w:iCs w:val="1"/>
          <w:color w:val="auto"/>
        </w:rPr>
        <w:t>Martyn Coupland 2022</w:t>
      </w:r>
      <w:r>
        <w:rPr>
          <w:rFonts w:ascii="Times New Roman" w:cs="Times New Roman" w:eastAsia="Times New Roman" w:hAnsi="Times New Roman"/>
          <w:sz w:val="21"/>
          <w:szCs w:val="21"/>
          <w:color w:val="auto"/>
        </w:rPr>
        <w:t xml:space="preserve">, </w:t>
      </w:r>
      <w:r>
        <w:rPr>
          <w:rFonts w:ascii="Times New Roman" w:cs="Times New Roman" w:eastAsia="Times New Roman" w:hAnsi="Times New Roman"/>
          <w:sz w:val="21"/>
          <w:szCs w:val="21"/>
          <w:i w:val="1"/>
          <w:iCs w:val="1"/>
          <w:color w:val="auto"/>
        </w:rPr>
        <w:t>p27</w:t>
      </w:r>
      <w:r>
        <w:rPr>
          <w:rFonts w:ascii="Times New Roman" w:cs="Times New Roman" w:eastAsia="Times New Roman" w:hAnsi="Times New Roman"/>
          <w:sz w:val="21"/>
          <w:szCs w:val="21"/>
          <w:color w:val="auto"/>
        </w:rPr>
        <w:t xml:space="preserve">). Instead, I focused on </w:t>
      </w:r>
      <w:r>
        <w:rPr>
          <w:rFonts w:ascii="Times New Roman" w:cs="Times New Roman" w:eastAsia="Times New Roman" w:hAnsi="Times New Roman"/>
          <w:sz w:val="21"/>
          <w:szCs w:val="21"/>
          <w:b w:val="1"/>
          <w:bCs w:val="1"/>
          <w:color w:val="auto"/>
        </w:rPr>
        <w:t>value stream-aligned</w:t>
      </w:r>
      <w:r>
        <w:rPr>
          <w:rFonts w:ascii="Times New Roman" w:cs="Times New Roman" w:eastAsia="Times New Roman" w:hAnsi="Times New Roman"/>
          <w:sz w:val="21"/>
          <w:szCs w:val="21"/>
          <w:color w:val="auto"/>
        </w:rPr>
        <w:t xml:space="preserve"> teams (see </w:t>
      </w:r>
      <w:r>
        <w:rPr>
          <w:rFonts w:ascii="Times New Roman" w:cs="Times New Roman" w:eastAsia="Times New Roman" w:hAnsi="Times New Roman"/>
          <w:sz w:val="21"/>
          <w:szCs w:val="21"/>
          <w:i w:val="1"/>
          <w:iCs w:val="1"/>
          <w:color w:val="auto"/>
        </w:rPr>
        <w:t>Chapter 17</w:t>
      </w:r>
      <w:r>
        <w:rPr>
          <w:rFonts w:ascii="Times New Roman" w:cs="Times New Roman" w:eastAsia="Times New Roman" w:hAnsi="Times New Roman"/>
          <w:sz w:val="21"/>
          <w:szCs w:val="21"/>
          <w:color w:val="auto"/>
        </w:rPr>
        <w:t xml:space="preserve">, </w:t>
      </w:r>
      <w:r>
        <w:rPr>
          <w:rFonts w:ascii="Times New Roman" w:cs="Times New Roman" w:eastAsia="Times New Roman" w:hAnsi="Times New Roman"/>
          <w:sz w:val="21"/>
          <w:szCs w:val="21"/>
          <w:i w:val="1"/>
          <w:iCs w:val="1"/>
          <w:color w:val="auto"/>
        </w:rPr>
        <w:t>Empower Your Teams</w:t>
      </w:r>
      <w:r>
        <w:rPr>
          <w:rFonts w:ascii="Times New Roman" w:cs="Times New Roman" w:eastAsia="Times New Roman" w:hAnsi="Times New Roman"/>
          <w:sz w:val="21"/>
          <w:szCs w:val="21"/>
          <w:color w:val="auto"/>
        </w:rPr>
        <w:t>).</w:t>
      </w:r>
    </w:p>
    <w:p>
      <w:pPr>
        <w:spacing w:after="0" w:line="76" w:lineRule="exact"/>
        <w:rPr>
          <w:sz w:val="20"/>
          <w:szCs w:val="20"/>
          <w:color w:val="auto"/>
        </w:rPr>
      </w:pPr>
    </w:p>
    <w:p>
      <w:pPr>
        <w:ind w:left="660" w:right="180"/>
        <w:spacing w:after="0" w:line="257" w:lineRule="auto"/>
        <w:rPr>
          <w:sz w:val="20"/>
          <w:szCs w:val="20"/>
          <w:color w:val="auto"/>
        </w:rPr>
      </w:pPr>
      <w:r>
        <w:rPr>
          <w:rFonts w:ascii="Times New Roman" w:cs="Times New Roman" w:eastAsia="Times New Roman" w:hAnsi="Times New Roman"/>
          <w:sz w:val="22"/>
          <w:szCs w:val="22"/>
          <w:color w:val="auto"/>
        </w:rPr>
        <w:t>Your DevOps journey should start with them and optimize everything to enable them to deliver value. This will automatically lead to</w:t>
      </w:r>
      <w:r>
        <w:rPr>
          <w:rFonts w:ascii="Times New Roman" w:cs="Times New Roman" w:eastAsia="Times New Roman" w:hAnsi="Times New Roman"/>
          <w:sz w:val="22"/>
          <w:szCs w:val="22"/>
          <w:b w:val="1"/>
          <w:bCs w:val="1"/>
          <w:color w:val="auto"/>
        </w:rPr>
        <w:t>developer-first thinking</w:t>
      </w:r>
      <w:r>
        <w:rPr>
          <w:rFonts w:ascii="Times New Roman" w:cs="Times New Roman" w:eastAsia="Times New Roman" w:hAnsi="Times New Roman"/>
          <w:sz w:val="22"/>
          <w:szCs w:val="22"/>
          <w:color w:val="auto"/>
        </w:rPr>
        <w:t xml:space="preserve"> (developers being the engineers delivering the value here). If you practice a data-driven transformation and optimize for value by eliminating bottlenecks, topologies such as platform teams or enabling teams will arise. There is no need to plan this upfront. A DevOps organization should be a self-improving system, so once you get to that point, the rest will fall into place nicely.</w:t>
      </w:r>
    </w:p>
    <w:p>
      <w:pPr>
        <w:spacing w:after="0" w:line="93" w:lineRule="exact"/>
        <w:rPr>
          <w:sz w:val="20"/>
          <w:szCs w:val="20"/>
          <w:color w:val="auto"/>
        </w:rPr>
      </w:pPr>
    </w:p>
    <w:p>
      <w:pPr>
        <w:ind w:left="660"/>
        <w:spacing w:after="0"/>
        <w:rPr>
          <w:sz w:val="20"/>
          <w:szCs w:val="20"/>
          <w:color w:val="auto"/>
        </w:rPr>
      </w:pPr>
      <w:r>
        <w:rPr>
          <w:rFonts w:ascii="Times New Roman" w:cs="Times New Roman" w:eastAsia="Times New Roman" w:hAnsi="Times New Roman"/>
          <w:sz w:val="22"/>
          <w:szCs w:val="22"/>
          <w:color w:val="auto"/>
        </w:rPr>
        <w:t>A successful data-driven DevOps transformation has three major phases (as visualized in</w:t>
      </w:r>
    </w:p>
    <w:p>
      <w:pPr>
        <w:spacing w:after="0" w:line="8" w:lineRule="exact"/>
        <w:rPr>
          <w:sz w:val="20"/>
          <w:szCs w:val="20"/>
          <w:color w:val="auto"/>
        </w:rPr>
      </w:pPr>
    </w:p>
    <w:p>
      <w:pPr>
        <w:ind w:left="660"/>
        <w:spacing w:after="0"/>
        <w:rPr>
          <w:sz w:val="20"/>
          <w:szCs w:val="20"/>
          <w:color w:val="auto"/>
        </w:rPr>
      </w:pPr>
      <w:r>
        <w:rPr>
          <w:rFonts w:ascii="Times New Roman" w:cs="Times New Roman" w:eastAsia="Times New Roman" w:hAnsi="Times New Roman"/>
          <w:sz w:val="22"/>
          <w:szCs w:val="22"/>
          <w:i w:val="1"/>
          <w:iCs w:val="1"/>
          <w:color w:val="auto"/>
        </w:rPr>
        <w:t>Figure 23.6</w:t>
      </w:r>
      <w:r>
        <w:rPr>
          <w:rFonts w:ascii="Times New Roman" w:cs="Times New Roman" w:eastAsia="Times New Roman" w:hAnsi="Times New Roman"/>
          <w:sz w:val="22"/>
          <w:szCs w:val="22"/>
          <w:color w:val="auto"/>
        </w:rPr>
        <w:t>):</w:t>
      </w:r>
    </w:p>
    <w:p>
      <w:pPr>
        <w:sectPr>
          <w:pgSz w:w="10980" w:h="13680" w:orient="portrait"/>
          <w:cols w:equalWidth="0" w:num="1">
            <w:col w:w="8580"/>
          </w:cols>
          <w:pgMar w:left="960" w:top="823" w:right="1440" w:bottom="1440" w:gutter="0" w:footer="0" w:header="0"/>
          <w:type w:val="continuous"/>
        </w:sectPr>
      </w:pPr>
    </w:p>
    <w:bookmarkStart w:id="511" w:name="page512"/>
    <w:bookmarkEnd w:id="511"/>
    <w:tbl>
      <w:tblPr>
        <w:tblLayout w:type="fixed"/>
        <w:tblInd w:w="0" w:type="dxa"/>
        <w:tblCellMar>
          <w:top w:w="0" w:type="dxa"/>
          <w:left w:w="0" w:type="dxa"/>
          <w:bottom w:w="0" w:type="dxa"/>
          <w:right w:w="0" w:type="dxa"/>
        </w:tblCellMar>
      </w:tblPr>
      <w:tr>
        <w:trPr>
          <w:trHeight w:val="275"/>
        </w:trPr>
        <w:tc>
          <w:tcPr>
            <w:tcW w:w="7920" w:type="dxa"/>
            <w:vAlign w:val="bottom"/>
          </w:tcPr>
          <w:p>
            <w:pPr>
              <w:ind w:left="5700"/>
              <w:spacing w:after="0"/>
              <w:rPr>
                <w:sz w:val="20"/>
                <w:szCs w:val="20"/>
                <w:color w:val="auto"/>
              </w:rPr>
            </w:pPr>
            <w:r>
              <w:rPr>
                <w:rFonts w:ascii="Times New Roman" w:cs="Times New Roman" w:eastAsia="Times New Roman" w:hAnsi="Times New Roman"/>
                <w:sz w:val="20"/>
                <w:szCs w:val="20"/>
                <w:color w:val="auto"/>
              </w:rPr>
              <w:t>Data-driven transformation</w:t>
            </w:r>
          </w:p>
        </w:tc>
        <w:tc>
          <w:tcPr>
            <w:tcW w:w="660" w:type="dxa"/>
            <w:vAlign w:val="bottom"/>
          </w:tcPr>
          <w:p>
            <w:pPr>
              <w:jc w:val="right"/>
              <w:spacing w:after="0"/>
              <w:rPr>
                <w:sz w:val="20"/>
                <w:szCs w:val="20"/>
                <w:color w:val="auto"/>
              </w:rPr>
            </w:pPr>
            <w:r>
              <w:rPr>
                <w:rFonts w:ascii="Times New Roman" w:cs="Times New Roman" w:eastAsia="Times New Roman" w:hAnsi="Times New Roman"/>
                <w:sz w:val="20"/>
                <w:szCs w:val="20"/>
                <w:color w:val="auto"/>
              </w:rPr>
              <w:t>483</w:t>
            </w:r>
          </w:p>
        </w:tc>
      </w:tr>
      <w:tr>
        <w:trPr>
          <w:trHeight w:val="108"/>
        </w:trPr>
        <w:tc>
          <w:tcPr>
            <w:tcW w:w="7920" w:type="dxa"/>
            <w:vAlign w:val="bottom"/>
            <w:tcBorders>
              <w:bottom w:val="single" w:sz="8" w:color="auto"/>
            </w:tcBorders>
          </w:tcPr>
          <w:p>
            <w:pPr>
              <w:spacing w:after="0"/>
              <w:rPr>
                <w:sz w:val="9"/>
                <w:szCs w:val="9"/>
                <w:color w:val="auto"/>
              </w:rPr>
            </w:pPr>
          </w:p>
        </w:tc>
        <w:tc>
          <w:tcPr>
            <w:tcW w:w="660" w:type="dxa"/>
            <w:vAlign w:val="bottom"/>
          </w:tcPr>
          <w:p>
            <w:pPr>
              <w:spacing w:after="0"/>
              <w:rPr>
                <w:sz w:val="9"/>
                <w:szCs w:val="9"/>
                <w:color w:val="auto"/>
              </w:rPr>
            </w:pPr>
          </w:p>
        </w:tc>
      </w:tr>
    </w:tbl>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70485</wp:posOffset>
            </wp:positionH>
            <wp:positionV relativeFrom="paragraph">
              <wp:posOffset>197485</wp:posOffset>
            </wp:positionV>
            <wp:extent cx="4888230" cy="2153285"/>
            <wp:wrapNone/>
            <wp:docPr id="1282" name="Picture 1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2"/>
                    <pic:cNvPicPr>
                      <a:picLocks noChangeAspect="1" noChangeArrowheads="1"/>
                    </pic:cNvPicPr>
                  </pic:nvPicPr>
                  <pic:blipFill>
                    <a:blip r:embed="rId553">
                      <a:extLst>
                        <a:ext uri="{28A0092B-C50C-407E-A947-70E740481C1C}"/>
                      </a:extLst>
                    </a:blip>
                    <a:srcRect/>
                    <a:stretch>
                      <a:fillRect/>
                    </a:stretch>
                  </pic:blipFill>
                  <pic:spPr bwMode="auto">
                    <a:xfrm>
                      <a:off x="0" y="0"/>
                      <a:ext cx="4888230" cy="215328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83" w:lineRule="exact"/>
        <w:rPr>
          <w:sz w:val="20"/>
          <w:szCs w:val="20"/>
          <w:color w:val="auto"/>
        </w:rPr>
      </w:pPr>
    </w:p>
    <w:p>
      <w:pPr>
        <w:ind w:left="1540"/>
        <w:spacing w:after="0"/>
        <w:rPr>
          <w:sz w:val="20"/>
          <w:szCs w:val="20"/>
          <w:color w:val="auto"/>
        </w:rPr>
      </w:pPr>
      <w:r>
        <w:rPr>
          <w:rFonts w:ascii="Times New Roman" w:cs="Times New Roman" w:eastAsia="Times New Roman" w:hAnsi="Times New Roman"/>
          <w:sz w:val="19"/>
          <w:szCs w:val="19"/>
          <w:color w:val="auto"/>
        </w:rPr>
        <w:t>Figure 23.6 – The phases of data-driven DevOps transformation</w:t>
      </w:r>
    </w:p>
    <w:p>
      <w:pPr>
        <w:spacing w:after="0" w:line="106" w:lineRule="exact"/>
        <w:rPr>
          <w:sz w:val="20"/>
          <w:szCs w:val="20"/>
          <w:color w:val="auto"/>
        </w:rPr>
      </w:pPr>
    </w:p>
    <w:p>
      <w:pPr>
        <w:spacing w:after="0"/>
        <w:rPr>
          <w:sz w:val="20"/>
          <w:szCs w:val="20"/>
          <w:color w:val="auto"/>
        </w:rPr>
      </w:pPr>
      <w:r>
        <w:rPr>
          <w:rFonts w:ascii="Times New Roman" w:cs="Times New Roman" w:eastAsia="Times New Roman" w:hAnsi="Times New Roman"/>
          <w:sz w:val="22"/>
          <w:szCs w:val="22"/>
          <w:color w:val="auto"/>
        </w:rPr>
        <w:t>More details of the phases are as follows:</w:t>
      </w:r>
    </w:p>
    <w:p>
      <w:pPr>
        <w:spacing w:after="0" w:line="183" w:lineRule="exact"/>
        <w:rPr>
          <w:sz w:val="20"/>
          <w:szCs w:val="20"/>
          <w:color w:val="auto"/>
        </w:rPr>
      </w:pPr>
    </w:p>
    <w:p>
      <w:pPr>
        <w:ind w:left="540" w:right="1340" w:hanging="270"/>
        <w:spacing w:after="0" w:line="298" w:lineRule="auto"/>
        <w:tabs>
          <w:tab w:leader="none" w:pos="540" w:val="left"/>
        </w:tabs>
        <w:numPr>
          <w:ilvl w:val="0"/>
          <w:numId w:val="371"/>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b w:val="1"/>
          <w:bCs w:val="1"/>
          <w:color w:val="auto"/>
        </w:rPr>
        <w:t>Metrics</w:t>
      </w:r>
      <w:r>
        <w:rPr>
          <w:rFonts w:ascii="Times New Roman" w:cs="Times New Roman" w:eastAsia="Times New Roman" w:hAnsi="Times New Roman"/>
          <w:sz w:val="22"/>
          <w:szCs w:val="22"/>
          <w:color w:val="auto"/>
        </w:rPr>
        <w:t xml:space="preserve">: Start by defining metrics and gathering data (see </w:t>
      </w:r>
      <w:r>
        <w:rPr>
          <w:rFonts w:ascii="Times New Roman" w:cs="Times New Roman" w:eastAsia="Times New Roman" w:hAnsi="Times New Roman"/>
          <w:sz w:val="22"/>
          <w:szCs w:val="22"/>
          <w:i w:val="1"/>
          <w:iCs w:val="1"/>
          <w:color w:val="auto"/>
        </w:rPr>
        <w:t>Chapter 1</w:t>
      </w:r>
      <w:r>
        <w:rPr>
          <w:rFonts w:ascii="Times New Roman" w:cs="Times New Roman" w:eastAsia="Times New Roman" w:hAnsi="Times New Roman"/>
          <w:sz w:val="22"/>
          <w:szCs w:val="22"/>
          <w:color w:val="auto"/>
        </w:rPr>
        <w:t xml:space="preserve">, </w:t>
      </w:r>
      <w:r>
        <w:rPr>
          <w:rFonts w:ascii="Times New Roman" w:cs="Times New Roman" w:eastAsia="Times New Roman" w:hAnsi="Times New Roman"/>
          <w:sz w:val="22"/>
          <w:szCs w:val="22"/>
          <w:i w:val="1"/>
          <w:iCs w:val="1"/>
          <w:color w:val="auto"/>
        </w:rPr>
        <w:t>Metrics That Matter</w:t>
      </w:r>
      <w:r>
        <w:rPr>
          <w:rFonts w:ascii="Times New Roman" w:cs="Times New Roman" w:eastAsia="Times New Roman" w:hAnsi="Times New Roman"/>
          <w:sz w:val="22"/>
          <w:szCs w:val="22"/>
          <w:color w:val="auto"/>
        </w:rPr>
        <w:t>).</w:t>
      </w:r>
    </w:p>
    <w:p>
      <w:pPr>
        <w:spacing w:after="0" w:line="13" w:lineRule="exact"/>
        <w:rPr>
          <w:rFonts w:ascii="Times New Roman" w:cs="Times New Roman" w:eastAsia="Times New Roman" w:hAnsi="Times New Roman"/>
          <w:sz w:val="22"/>
          <w:szCs w:val="22"/>
          <w:color w:val="auto"/>
        </w:rPr>
      </w:pPr>
    </w:p>
    <w:p>
      <w:pPr>
        <w:ind w:left="540" w:right="720" w:hanging="270"/>
        <w:spacing w:after="0" w:line="274" w:lineRule="auto"/>
        <w:tabs>
          <w:tab w:leader="none" w:pos="540" w:val="left"/>
        </w:tabs>
        <w:numPr>
          <w:ilvl w:val="0"/>
          <w:numId w:val="371"/>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b w:val="1"/>
          <w:bCs w:val="1"/>
          <w:color w:val="auto"/>
        </w:rPr>
        <w:t>Tooling decisions</w:t>
      </w:r>
      <w:r>
        <w:rPr>
          <w:rFonts w:ascii="Times New Roman" w:cs="Times New Roman" w:eastAsia="Times New Roman" w:hAnsi="Times New Roman"/>
          <w:sz w:val="22"/>
          <w:szCs w:val="22"/>
          <w:color w:val="auto"/>
        </w:rPr>
        <w:t xml:space="preserve">: You will have to make some basic tooling decisions. In this book, I assume </w:t>
      </w:r>
      <w:r>
        <w:rPr>
          <w:rFonts w:ascii="Times New Roman" w:cs="Times New Roman" w:eastAsia="Times New Roman" w:hAnsi="Times New Roman"/>
          <w:sz w:val="22"/>
          <w:szCs w:val="22"/>
          <w:b w:val="1"/>
          <w:bCs w:val="1"/>
          <w:color w:val="auto"/>
        </w:rPr>
        <w:t>GitHub</w:t>
      </w:r>
      <w:r>
        <w:rPr>
          <w:rFonts w:ascii="Times New Roman" w:cs="Times New Roman" w:eastAsia="Times New Roman" w:hAnsi="Times New Roman"/>
          <w:sz w:val="22"/>
          <w:szCs w:val="22"/>
          <w:color w:val="auto"/>
        </w:rPr>
        <w:t xml:space="preserve"> is the DevOps platform, but there will be more decisions to make regarding cloud usage and alignment to current governance processes.</w:t>
      </w:r>
    </w:p>
    <w:p>
      <w:pPr>
        <w:spacing w:after="0" w:line="38" w:lineRule="exact"/>
        <w:rPr>
          <w:rFonts w:ascii="Times New Roman" w:cs="Times New Roman" w:eastAsia="Times New Roman" w:hAnsi="Times New Roman"/>
          <w:sz w:val="22"/>
          <w:szCs w:val="22"/>
          <w:color w:val="auto"/>
        </w:rPr>
      </w:pPr>
    </w:p>
    <w:p>
      <w:pPr>
        <w:ind w:left="540" w:right="800" w:hanging="270"/>
        <w:spacing w:after="0" w:line="260" w:lineRule="auto"/>
        <w:tabs>
          <w:tab w:leader="none" w:pos="540" w:val="left"/>
        </w:tabs>
        <w:numPr>
          <w:ilvl w:val="0"/>
          <w:numId w:val="371"/>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b w:val="1"/>
          <w:bCs w:val="1"/>
          <w:color w:val="auto"/>
        </w:rPr>
        <w:t>People, process, and culture</w:t>
      </w:r>
      <w:r>
        <w:rPr>
          <w:rFonts w:ascii="Times New Roman" w:cs="Times New Roman" w:eastAsia="Times New Roman" w:hAnsi="Times New Roman"/>
          <w:sz w:val="22"/>
          <w:szCs w:val="22"/>
          <w:color w:val="auto"/>
        </w:rPr>
        <w:t xml:space="preserve">: Carefully pick your pilot teams and bring them to the new platform by transforming their way of working to </w:t>
      </w:r>
      <w:r>
        <w:rPr>
          <w:rFonts w:ascii="Times New Roman" w:cs="Times New Roman" w:eastAsia="Times New Roman" w:hAnsi="Times New Roman"/>
          <w:sz w:val="22"/>
          <w:szCs w:val="22"/>
          <w:b w:val="1"/>
          <w:bCs w:val="1"/>
          <w:color w:val="auto"/>
        </w:rPr>
        <w:t>lean management</w:t>
      </w:r>
      <w:r>
        <w:rPr>
          <w:rFonts w:ascii="Times New Roman" w:cs="Times New Roman" w:eastAsia="Times New Roman" w:hAnsi="Times New Roman"/>
          <w:sz w:val="22"/>
          <w:szCs w:val="22"/>
          <w:color w:val="auto"/>
        </w:rPr>
        <w:t xml:space="preserve"> and </w:t>
      </w:r>
      <w:r>
        <w:rPr>
          <w:rFonts w:ascii="Times New Roman" w:cs="Times New Roman" w:eastAsia="Times New Roman" w:hAnsi="Times New Roman"/>
          <w:sz w:val="22"/>
          <w:szCs w:val="22"/>
          <w:b w:val="1"/>
          <w:bCs w:val="1"/>
          <w:color w:val="auto"/>
        </w:rPr>
        <w:t>higher collaboration</w:t>
      </w:r>
      <w:r>
        <w:rPr>
          <w:rFonts w:ascii="Times New Roman" w:cs="Times New Roman" w:eastAsia="Times New Roman" w:hAnsi="Times New Roman"/>
          <w:sz w:val="22"/>
          <w:szCs w:val="22"/>
          <w:color w:val="auto"/>
        </w:rPr>
        <w:t xml:space="preserve">. Teach and enable them to adopt </w:t>
      </w:r>
      <w:r>
        <w:rPr>
          <w:rFonts w:ascii="Times New Roman" w:cs="Times New Roman" w:eastAsia="Times New Roman" w:hAnsi="Times New Roman"/>
          <w:sz w:val="22"/>
          <w:szCs w:val="22"/>
          <w:b w:val="1"/>
          <w:bCs w:val="1"/>
          <w:color w:val="auto"/>
        </w:rPr>
        <w:t>engineering DevOps</w:t>
      </w:r>
      <w:r>
        <w:rPr>
          <w:rFonts w:ascii="Times New Roman" w:cs="Times New Roman" w:eastAsia="Times New Roman" w:hAnsi="Times New Roman"/>
          <w:sz w:val="22"/>
          <w:szCs w:val="22"/>
          <w:color w:val="auto"/>
        </w:rPr>
        <w:t xml:space="preserve"> </w:t>
      </w:r>
      <w:r>
        <w:rPr>
          <w:rFonts w:ascii="Times New Roman" w:cs="Times New Roman" w:eastAsia="Times New Roman" w:hAnsi="Times New Roman"/>
          <w:sz w:val="22"/>
          <w:szCs w:val="22"/>
          <w:b w:val="1"/>
          <w:bCs w:val="1"/>
          <w:color w:val="auto"/>
        </w:rPr>
        <w:t>practices</w:t>
      </w:r>
      <w:r>
        <w:rPr>
          <w:rFonts w:ascii="Times New Roman" w:cs="Times New Roman" w:eastAsia="Times New Roman" w:hAnsi="Times New Roman"/>
          <w:sz w:val="22"/>
          <w:szCs w:val="22"/>
          <w:color w:val="auto"/>
        </w:rPr>
        <w:t xml:space="preserve"> such as automation and trunk-based development and enable them to</w:t>
      </w:r>
      <w:r>
        <w:rPr>
          <w:rFonts w:ascii="Times New Roman" w:cs="Times New Roman" w:eastAsia="Times New Roman" w:hAnsi="Times New Roman"/>
          <w:sz w:val="22"/>
          <w:szCs w:val="22"/>
          <w:b w:val="1"/>
          <w:bCs w:val="1"/>
          <w:color w:val="auto"/>
        </w:rPr>
        <w:t xml:space="preserve"> release</w:t>
      </w:r>
      <w:r>
        <w:rPr>
          <w:rFonts w:ascii="Times New Roman" w:cs="Times New Roman" w:eastAsia="Times New Roman" w:hAnsi="Times New Roman"/>
          <w:sz w:val="22"/>
          <w:szCs w:val="22"/>
          <w:color w:val="auto"/>
        </w:rPr>
        <w:t xml:space="preserve"> frequently </w:t>
      </w:r>
      <w:r>
        <w:rPr>
          <w:rFonts w:ascii="Times New Roman" w:cs="Times New Roman" w:eastAsia="Times New Roman" w:hAnsi="Times New Roman"/>
          <w:sz w:val="22"/>
          <w:szCs w:val="22"/>
          <w:b w:val="1"/>
          <w:bCs w:val="1"/>
          <w:color w:val="auto"/>
        </w:rPr>
        <w:t>with confidence</w:t>
      </w:r>
      <w:r>
        <w:rPr>
          <w:rFonts w:ascii="Times New Roman" w:cs="Times New Roman" w:eastAsia="Times New Roman" w:hAnsi="Times New Roman"/>
          <w:sz w:val="22"/>
          <w:szCs w:val="22"/>
          <w:color w:val="auto"/>
        </w:rPr>
        <w:t>. The metrics should improve rapidly. These are the quick wins you need to keep everyone motivated.</w:t>
      </w:r>
    </w:p>
    <w:p>
      <w:pPr>
        <w:spacing w:after="0" w:line="53" w:lineRule="exact"/>
        <w:rPr>
          <w:rFonts w:ascii="Times New Roman" w:cs="Times New Roman" w:eastAsia="Times New Roman" w:hAnsi="Times New Roman"/>
          <w:sz w:val="22"/>
          <w:szCs w:val="22"/>
          <w:color w:val="auto"/>
        </w:rPr>
      </w:pPr>
    </w:p>
    <w:p>
      <w:pPr>
        <w:ind w:left="540" w:right="720" w:hanging="270"/>
        <w:spacing w:after="0" w:line="277" w:lineRule="auto"/>
        <w:tabs>
          <w:tab w:leader="none" w:pos="540" w:val="left"/>
        </w:tabs>
        <w:numPr>
          <w:ilvl w:val="0"/>
          <w:numId w:val="371"/>
        </w:numPr>
        <w:rPr>
          <w:rFonts w:ascii="Times New Roman" w:cs="Times New Roman" w:eastAsia="Times New Roman" w:hAnsi="Times New Roman"/>
          <w:sz w:val="21"/>
          <w:szCs w:val="21"/>
          <w:color w:val="auto"/>
        </w:rPr>
      </w:pPr>
      <w:r>
        <w:rPr>
          <w:rFonts w:ascii="Times New Roman" w:cs="Times New Roman" w:eastAsia="Times New Roman" w:hAnsi="Times New Roman"/>
          <w:sz w:val="21"/>
          <w:szCs w:val="21"/>
          <w:b w:val="1"/>
          <w:bCs w:val="1"/>
          <w:color w:val="auto"/>
        </w:rPr>
        <w:t>Scale and optimize</w:t>
      </w:r>
      <w:r>
        <w:rPr>
          <w:rFonts w:ascii="Times New Roman" w:cs="Times New Roman" w:eastAsia="Times New Roman" w:hAnsi="Times New Roman"/>
          <w:sz w:val="21"/>
          <w:szCs w:val="21"/>
          <w:color w:val="auto"/>
        </w:rPr>
        <w:t xml:space="preserve">: With the pilot teams successful, you can start to scale by creating more teams that work on the new platform with the new processes and tools. This is also the time when you start optimizing more capabilities, such as </w:t>
      </w:r>
      <w:r>
        <w:rPr>
          <w:rFonts w:ascii="Times New Roman" w:cs="Times New Roman" w:eastAsia="Times New Roman" w:hAnsi="Times New Roman"/>
          <w:sz w:val="21"/>
          <w:szCs w:val="21"/>
          <w:b w:val="1"/>
          <w:bCs w:val="1"/>
          <w:color w:val="auto"/>
        </w:rPr>
        <w:t>software</w:t>
      </w:r>
      <w:r>
        <w:rPr>
          <w:rFonts w:ascii="Times New Roman" w:cs="Times New Roman" w:eastAsia="Times New Roman" w:hAnsi="Times New Roman"/>
          <w:sz w:val="21"/>
          <w:szCs w:val="21"/>
          <w:color w:val="auto"/>
        </w:rPr>
        <w:t xml:space="preserve"> </w:t>
      </w:r>
      <w:r>
        <w:rPr>
          <w:rFonts w:ascii="Times New Roman" w:cs="Times New Roman" w:eastAsia="Times New Roman" w:hAnsi="Times New Roman"/>
          <w:sz w:val="21"/>
          <w:szCs w:val="21"/>
          <w:b w:val="1"/>
          <w:bCs w:val="1"/>
          <w:color w:val="auto"/>
        </w:rPr>
        <w:t>architecture</w:t>
      </w:r>
      <w:r>
        <w:rPr>
          <w:rFonts w:ascii="Times New Roman" w:cs="Times New Roman" w:eastAsia="Times New Roman" w:hAnsi="Times New Roman"/>
          <w:sz w:val="21"/>
          <w:szCs w:val="21"/>
          <w:color w:val="auto"/>
        </w:rPr>
        <w:t xml:space="preserve"> and </w:t>
      </w:r>
      <w:r>
        <w:rPr>
          <w:rFonts w:ascii="Times New Roman" w:cs="Times New Roman" w:eastAsia="Times New Roman" w:hAnsi="Times New Roman"/>
          <w:sz w:val="21"/>
          <w:szCs w:val="21"/>
          <w:b w:val="1"/>
          <w:bCs w:val="1"/>
          <w:color w:val="auto"/>
        </w:rPr>
        <w:t>lean product management</w:t>
      </w:r>
      <w:r>
        <w:rPr>
          <w:rFonts w:ascii="Times New Roman" w:cs="Times New Roman" w:eastAsia="Times New Roman" w:hAnsi="Times New Roman"/>
          <w:sz w:val="21"/>
          <w:szCs w:val="21"/>
          <w:color w:val="auto"/>
        </w:rPr>
        <w:t xml:space="preserve"> techniques. Take one bottleneck at a time, always observing whether the metrics confirm the desired results.</w:t>
      </w:r>
    </w:p>
    <w:p>
      <w:pPr>
        <w:spacing w:after="0" w:line="68" w:lineRule="exact"/>
        <w:rPr>
          <w:rFonts w:ascii="Times New Roman" w:cs="Times New Roman" w:eastAsia="Times New Roman" w:hAnsi="Times New Roman"/>
          <w:sz w:val="21"/>
          <w:szCs w:val="21"/>
          <w:color w:val="auto"/>
        </w:rPr>
      </w:pPr>
    </w:p>
    <w:p>
      <w:pPr>
        <w:ind w:left="540" w:right="780"/>
        <w:spacing w:after="0" w:line="279" w:lineRule="auto"/>
        <w:rPr>
          <w:rFonts w:ascii="Times New Roman" w:cs="Times New Roman" w:eastAsia="Times New Roman" w:hAnsi="Times New Roman"/>
          <w:sz w:val="21"/>
          <w:szCs w:val="21"/>
          <w:color w:val="auto"/>
        </w:rPr>
      </w:pPr>
      <w:r>
        <w:rPr>
          <w:rFonts w:ascii="Times New Roman" w:cs="Times New Roman" w:eastAsia="Times New Roman" w:hAnsi="Times New Roman"/>
          <w:sz w:val="22"/>
          <w:szCs w:val="22"/>
          <w:color w:val="auto"/>
        </w:rPr>
        <w:t>Since DevOps is a journey and not a goal, this phase basically never ends. You may adjust the metrics after some time, you will optimize team size and autonomy, but the optimization does not end. The results just get smaller and smaller as you are already on a higher level.</w:t>
      </w:r>
    </w:p>
    <w:p>
      <w:pPr>
        <w:sectPr>
          <w:pgSz w:w="10980" w:h="13680" w:orient="portrait"/>
          <w:cols w:equalWidth="0" w:num="1">
            <w:col w:w="8560"/>
          </w:cols>
          <w:pgMar w:left="1440" w:top="816" w:right="980" w:bottom="1440" w:gutter="0" w:footer="0" w:header="0"/>
        </w:sectPr>
      </w:pPr>
    </w:p>
    <w:bookmarkStart w:id="512" w:name="page513"/>
    <w:bookmarkEnd w:id="512"/>
    <w:p>
      <w:pPr>
        <w:ind w:left="660" w:hanging="660"/>
        <w:spacing w:after="0"/>
        <w:tabs>
          <w:tab w:leader="none" w:pos="660" w:val="left"/>
        </w:tabs>
        <w:numPr>
          <w:ilvl w:val="0"/>
          <w:numId w:val="372"/>
        </w:numPr>
        <w:rPr>
          <w:rFonts w:ascii="Times New Roman" w:cs="Times New Roman" w:eastAsia="Times New Roman" w:hAnsi="Times New Roman"/>
          <w:sz w:val="19"/>
          <w:szCs w:val="19"/>
          <w:color w:val="auto"/>
        </w:rPr>
      </w:pPr>
      <w:r>
        <w:rPr>
          <w:rFonts w:ascii="Times New Roman" w:cs="Times New Roman" w:eastAsia="Times New Roman" w:hAnsi="Times New Roman"/>
          <w:sz w:val="19"/>
          <w:szCs w:val="19"/>
          <w:color w:val="auto"/>
        </w:rPr>
        <w:t>Transform Your Enterprise</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418465</wp:posOffset>
                </wp:positionH>
                <wp:positionV relativeFrom="paragraph">
                  <wp:posOffset>102870</wp:posOffset>
                </wp:positionV>
                <wp:extent cx="5029200" cy="0"/>
                <wp:wrapNone/>
                <wp:docPr id="1283" name="Shape 128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1283" o:spid="_x0000_s2308"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32.95pt,8.1pt" to="428.95pt,8.1pt" o:allowincell="f" strokecolor="#000000" strokeweight="0.5pt"/>
            </w:pict>
          </mc:Fallback>
        </mc:AlternateContent>
      </w:r>
    </w:p>
    <w:p>
      <w:pPr>
        <w:sectPr>
          <w:pgSz w:w="10980" w:h="13680" w:orient="portrait"/>
          <w:cols w:equalWidth="0" w:num="1">
            <w:col w:w="8580"/>
          </w:cols>
          <w:pgMar w:left="960" w:top="823" w:right="1440" w:bottom="1097" w:gutter="0" w:footer="0" w:header="0"/>
        </w:sectPr>
      </w:pPr>
    </w:p>
    <w:p>
      <w:pPr>
        <w:spacing w:after="0" w:line="400" w:lineRule="exact"/>
        <w:rPr>
          <w:sz w:val="20"/>
          <w:szCs w:val="20"/>
          <w:color w:val="auto"/>
        </w:rPr>
      </w:pPr>
    </w:p>
    <w:p>
      <w:pPr>
        <w:ind w:left="1200" w:right="80" w:hanging="270"/>
        <w:spacing w:after="0" w:line="260" w:lineRule="auto"/>
        <w:tabs>
          <w:tab w:leader="none" w:pos="1200" w:val="left"/>
        </w:tabs>
        <w:numPr>
          <w:ilvl w:val="0"/>
          <w:numId w:val="373"/>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b w:val="1"/>
          <w:bCs w:val="1"/>
          <w:color w:val="auto"/>
        </w:rPr>
        <w:t>DevOps vision</w:t>
      </w:r>
      <w:r>
        <w:rPr>
          <w:rFonts w:ascii="Times New Roman" w:cs="Times New Roman" w:eastAsia="Times New Roman" w:hAnsi="Times New Roman"/>
          <w:sz w:val="22"/>
          <w:szCs w:val="22"/>
          <w:color w:val="auto"/>
        </w:rPr>
        <w:t xml:space="preserve">: The heart of the transformation throughout all phases is a strong vision that explains the </w:t>
      </w:r>
      <w:r>
        <w:rPr>
          <w:rFonts w:ascii="Times New Roman" w:cs="Times New Roman" w:eastAsia="Times New Roman" w:hAnsi="Times New Roman"/>
          <w:sz w:val="22"/>
          <w:szCs w:val="22"/>
          <w:i w:val="1"/>
          <w:iCs w:val="1"/>
          <w:color w:val="auto"/>
        </w:rPr>
        <w:t>WHY</w:t>
      </w:r>
      <w:r>
        <w:rPr>
          <w:rFonts w:ascii="Times New Roman" w:cs="Times New Roman" w:eastAsia="Times New Roman" w:hAnsi="Times New Roman"/>
          <w:sz w:val="22"/>
          <w:szCs w:val="22"/>
          <w:color w:val="auto"/>
        </w:rPr>
        <w:t xml:space="preserve">? and establishes a sense of urgency. Ensure that you have a good communication and change management strategy in place. There is resistance to any change and you have to address fear and communicate the </w:t>
      </w:r>
      <w:r>
        <w:rPr>
          <w:rFonts w:ascii="Times New Roman" w:cs="Times New Roman" w:eastAsia="Times New Roman" w:hAnsi="Times New Roman"/>
          <w:sz w:val="22"/>
          <w:szCs w:val="22"/>
          <w:i w:val="1"/>
          <w:iCs w:val="1"/>
          <w:color w:val="auto"/>
        </w:rPr>
        <w:t>WHY</w:t>
      </w:r>
      <w:r>
        <w:rPr>
          <w:rFonts w:ascii="Times New Roman" w:cs="Times New Roman" w:eastAsia="Times New Roman" w:hAnsi="Times New Roman"/>
          <w:sz w:val="22"/>
          <w:szCs w:val="22"/>
          <w:color w:val="auto"/>
        </w:rPr>
        <w:t>?,</w:t>
      </w:r>
      <w:r>
        <w:rPr>
          <w:rFonts w:ascii="Times New Roman" w:cs="Times New Roman" w:eastAsia="Times New Roman" w:hAnsi="Times New Roman"/>
          <w:sz w:val="22"/>
          <w:szCs w:val="22"/>
          <w:i w:val="1"/>
          <w:iCs w:val="1"/>
          <w:color w:val="auto"/>
        </w:rPr>
        <w:t xml:space="preserve"> HOW</w:t>
      </w:r>
      <w:r>
        <w:rPr>
          <w:rFonts w:ascii="Times New Roman" w:cs="Times New Roman" w:eastAsia="Times New Roman" w:hAnsi="Times New Roman"/>
          <w:sz w:val="22"/>
          <w:szCs w:val="22"/>
          <w:color w:val="auto"/>
        </w:rPr>
        <w:t xml:space="preserve">?, and </w:t>
      </w:r>
      <w:r>
        <w:rPr>
          <w:rFonts w:ascii="Times New Roman" w:cs="Times New Roman" w:eastAsia="Times New Roman" w:hAnsi="Times New Roman"/>
          <w:sz w:val="22"/>
          <w:szCs w:val="22"/>
          <w:i w:val="1"/>
          <w:iCs w:val="1"/>
          <w:color w:val="auto"/>
        </w:rPr>
        <w:t>WHAT</w:t>
      </w:r>
      <w:r>
        <w:rPr>
          <w:rFonts w:ascii="Times New Roman" w:cs="Times New Roman" w:eastAsia="Times New Roman" w:hAnsi="Times New Roman"/>
          <w:sz w:val="22"/>
          <w:szCs w:val="22"/>
          <w:color w:val="auto"/>
        </w:rPr>
        <w:t>? of the process and the many success stories you gather along the way to motivate everyone to move forward.</w:t>
      </w:r>
    </w:p>
    <w:p>
      <w:pPr>
        <w:spacing w:after="0" w:line="294" w:lineRule="exact"/>
        <w:rPr>
          <w:sz w:val="20"/>
          <w:szCs w:val="20"/>
          <w:color w:val="auto"/>
        </w:rPr>
      </w:pPr>
    </w:p>
    <w:p>
      <w:pPr>
        <w:ind w:left="660"/>
        <w:spacing w:after="0"/>
        <w:rPr>
          <w:sz w:val="20"/>
          <w:szCs w:val="20"/>
          <w:color w:val="auto"/>
        </w:rPr>
      </w:pPr>
      <w:r>
        <w:rPr>
          <w:rFonts w:ascii="Arial" w:cs="Arial" w:eastAsia="Arial" w:hAnsi="Arial"/>
          <w:sz w:val="34"/>
          <w:szCs w:val="34"/>
          <w:b w:val="1"/>
          <w:bCs w:val="1"/>
          <w:color w:val="auto"/>
        </w:rPr>
        <w:t>Summary</w:t>
      </w:r>
    </w:p>
    <w:p>
      <w:pPr>
        <w:spacing w:after="0" w:line="109" w:lineRule="exact"/>
        <w:rPr>
          <w:sz w:val="20"/>
          <w:szCs w:val="20"/>
          <w:color w:val="auto"/>
        </w:rPr>
      </w:pPr>
    </w:p>
    <w:p>
      <w:pPr>
        <w:ind w:left="660" w:right="20"/>
        <w:spacing w:after="0" w:line="260" w:lineRule="auto"/>
        <w:rPr>
          <w:sz w:val="20"/>
          <w:szCs w:val="20"/>
          <w:color w:val="auto"/>
        </w:rPr>
      </w:pPr>
      <w:r>
        <w:rPr>
          <w:rFonts w:ascii="Times New Roman" w:cs="Times New Roman" w:eastAsia="Times New Roman" w:hAnsi="Times New Roman"/>
          <w:sz w:val="22"/>
          <w:szCs w:val="22"/>
          <w:color w:val="auto"/>
        </w:rPr>
        <w:t>To remain competitive, companies cannot just solve a customer’s problem. They need to deliver products and services that delight their customers and they must be able to engage with the market and respond fast to changing demands. This makes every company today a software company. If your company will not be able to transform, it will probably be out of business in a few years.</w:t>
      </w:r>
    </w:p>
    <w:p>
      <w:pPr>
        <w:spacing w:after="0" w:line="91" w:lineRule="exact"/>
        <w:rPr>
          <w:sz w:val="20"/>
          <w:szCs w:val="20"/>
          <w:color w:val="auto"/>
        </w:rPr>
      </w:pPr>
    </w:p>
    <w:p>
      <w:pPr>
        <w:jc w:val="both"/>
        <w:ind w:left="660" w:right="180"/>
        <w:spacing w:after="0" w:line="270" w:lineRule="auto"/>
        <w:rPr>
          <w:sz w:val="20"/>
          <w:szCs w:val="20"/>
          <w:color w:val="auto"/>
        </w:rPr>
      </w:pPr>
      <w:r>
        <w:rPr>
          <w:rFonts w:ascii="Times New Roman" w:cs="Times New Roman" w:eastAsia="Times New Roman" w:hAnsi="Times New Roman"/>
          <w:sz w:val="22"/>
          <w:szCs w:val="22"/>
          <w:color w:val="auto"/>
        </w:rPr>
        <w:t>Many transformations fail but many are successful and these companies prove that even big enterprises or companies in highly regulated environments are able to transform and adopt DevOps.</w:t>
      </w:r>
    </w:p>
    <w:p>
      <w:pPr>
        <w:spacing w:after="0" w:line="80" w:lineRule="exact"/>
        <w:rPr>
          <w:sz w:val="20"/>
          <w:szCs w:val="20"/>
          <w:color w:val="auto"/>
        </w:rPr>
      </w:pPr>
    </w:p>
    <w:p>
      <w:pPr>
        <w:ind w:left="660" w:right="40"/>
        <w:spacing w:after="0" w:line="255" w:lineRule="auto"/>
        <w:rPr>
          <w:sz w:val="20"/>
          <w:szCs w:val="20"/>
          <w:color w:val="auto"/>
        </w:rPr>
      </w:pPr>
      <w:r>
        <w:rPr>
          <w:rFonts w:ascii="Times New Roman" w:cs="Times New Roman" w:eastAsia="Times New Roman" w:hAnsi="Times New Roman"/>
          <w:sz w:val="22"/>
          <w:szCs w:val="22"/>
          <w:color w:val="auto"/>
        </w:rPr>
        <w:t>With GitHub, you have one of the best products on the market, which is loved by more than 73 million developers worldwide, by all big open source communities, and by more than 84% of the Fortune 500 companies. This means less training, quicker onboarding, and high developer satisfaction, which leads to better talent attraction and retention. But the open source communities also provide you with building blocks for your applications, for tooling, for your pipeline, and they will also power the templates for your process templates. Leveraging the power of the community will help you to accelerate and GitHub gives you the opportunity to pay the community back by contributing yourself or by sponsoring the projects that you rely on.</w:t>
      </w:r>
    </w:p>
    <w:p>
      <w:pPr>
        <w:spacing w:after="0" w:line="99" w:lineRule="exact"/>
        <w:rPr>
          <w:sz w:val="20"/>
          <w:szCs w:val="20"/>
          <w:color w:val="auto"/>
        </w:rPr>
      </w:pPr>
    </w:p>
    <w:p>
      <w:pPr>
        <w:ind w:left="660" w:right="120"/>
        <w:spacing w:after="0" w:line="263" w:lineRule="auto"/>
        <w:rPr>
          <w:sz w:val="20"/>
          <w:szCs w:val="20"/>
          <w:color w:val="auto"/>
        </w:rPr>
      </w:pPr>
      <w:r>
        <w:rPr>
          <w:rFonts w:ascii="Times New Roman" w:cs="Times New Roman" w:eastAsia="Times New Roman" w:hAnsi="Times New Roman"/>
          <w:sz w:val="22"/>
          <w:szCs w:val="22"/>
          <w:color w:val="auto"/>
        </w:rPr>
        <w:t>I hope this book helps as a practical guide to a successful DevOps transformation using the power of GitHub. There is nothing more rewarding for me than seeing engineers having fun working on solving real engineering problems in a DevOps culture, instead of fighting bugs in production or estimating requirements they think are stupid.</w:t>
      </w:r>
    </w:p>
    <w:p>
      <w:pPr>
        <w:spacing w:after="0" w:line="294" w:lineRule="exact"/>
        <w:rPr>
          <w:sz w:val="20"/>
          <w:szCs w:val="20"/>
          <w:color w:val="auto"/>
        </w:rPr>
      </w:pPr>
    </w:p>
    <w:p>
      <w:pPr>
        <w:ind w:left="660"/>
        <w:spacing w:after="0"/>
        <w:rPr>
          <w:sz w:val="20"/>
          <w:szCs w:val="20"/>
          <w:color w:val="auto"/>
        </w:rPr>
      </w:pPr>
      <w:r>
        <w:rPr>
          <w:rFonts w:ascii="Arial" w:cs="Arial" w:eastAsia="Arial" w:hAnsi="Arial"/>
          <w:sz w:val="34"/>
          <w:szCs w:val="34"/>
          <w:b w:val="1"/>
          <w:bCs w:val="1"/>
          <w:color w:val="auto"/>
        </w:rPr>
        <w:t>Further reading</w:t>
      </w:r>
    </w:p>
    <w:p>
      <w:pPr>
        <w:spacing w:after="0" w:line="109" w:lineRule="exact"/>
        <w:rPr>
          <w:sz w:val="20"/>
          <w:szCs w:val="20"/>
          <w:color w:val="auto"/>
        </w:rPr>
      </w:pPr>
    </w:p>
    <w:p>
      <w:pPr>
        <w:ind w:left="660" w:right="240"/>
        <w:spacing w:after="0" w:line="290" w:lineRule="auto"/>
        <w:rPr>
          <w:sz w:val="20"/>
          <w:szCs w:val="20"/>
          <w:color w:val="auto"/>
        </w:rPr>
      </w:pPr>
      <w:r>
        <w:rPr>
          <w:rFonts w:ascii="Times New Roman" w:cs="Times New Roman" w:eastAsia="Times New Roman" w:hAnsi="Times New Roman"/>
          <w:sz w:val="22"/>
          <w:szCs w:val="22"/>
          <w:color w:val="auto"/>
        </w:rPr>
        <w:t>These are the references from this chapter that you can also use to get more information on the relevant topics:</w:t>
      </w:r>
    </w:p>
    <w:p>
      <w:pPr>
        <w:spacing w:after="0" w:line="94" w:lineRule="exact"/>
        <w:rPr>
          <w:sz w:val="20"/>
          <w:szCs w:val="20"/>
          <w:color w:val="auto"/>
        </w:rPr>
      </w:pPr>
    </w:p>
    <w:p>
      <w:pPr>
        <w:ind w:left="1200" w:right="180" w:hanging="270"/>
        <w:spacing w:after="0" w:line="293" w:lineRule="auto"/>
        <w:tabs>
          <w:tab w:leader="none" w:pos="1200" w:val="left"/>
        </w:tabs>
        <w:numPr>
          <w:ilvl w:val="0"/>
          <w:numId w:val="374"/>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 xml:space="preserve">Simon Sinek (2011), </w:t>
      </w:r>
      <w:r>
        <w:rPr>
          <w:rFonts w:ascii="Times New Roman" w:cs="Times New Roman" w:eastAsia="Times New Roman" w:hAnsi="Times New Roman"/>
          <w:sz w:val="22"/>
          <w:szCs w:val="22"/>
          <w:i w:val="1"/>
          <w:iCs w:val="1"/>
          <w:color w:val="auto"/>
        </w:rPr>
        <w:t>Start With Why – How Great Leaders Inspire Everyone to Take Action</w:t>
      </w:r>
      <w:r>
        <w:rPr>
          <w:rFonts w:ascii="Times New Roman" w:cs="Times New Roman" w:eastAsia="Times New Roman" w:hAnsi="Times New Roman"/>
          <w:sz w:val="22"/>
          <w:szCs w:val="22"/>
          <w:color w:val="auto"/>
        </w:rPr>
        <w:t>, Penguin</w:t>
      </w:r>
    </w:p>
    <w:p>
      <w:pPr>
        <w:sectPr>
          <w:pgSz w:w="10980" w:h="13680" w:orient="portrait"/>
          <w:cols w:equalWidth="0" w:num="1">
            <w:col w:w="8580"/>
          </w:cols>
          <w:pgMar w:left="960" w:top="823" w:right="1440" w:bottom="1097" w:gutter="0" w:footer="0" w:header="0"/>
          <w:type w:val="continuous"/>
        </w:sectPr>
      </w:pPr>
    </w:p>
    <w:bookmarkStart w:id="513" w:name="page514"/>
    <w:bookmarkEnd w:id="513"/>
    <w:p>
      <w:pPr>
        <w:ind w:left="6660"/>
        <w:spacing w:after="0"/>
        <w:tabs>
          <w:tab w:leader="none" w:pos="8260" w:val="left"/>
        </w:tabs>
        <w:rPr>
          <w:sz w:val="20"/>
          <w:szCs w:val="20"/>
          <w:color w:val="auto"/>
        </w:rPr>
      </w:pPr>
      <w:r>
        <w:rPr>
          <w:rFonts w:ascii="Times New Roman" w:cs="Times New Roman" w:eastAsia="Times New Roman" w:hAnsi="Times New Roman"/>
          <w:sz w:val="20"/>
          <w:szCs w:val="20"/>
          <w:color w:val="auto"/>
        </w:rPr>
        <w:t>Further reading</w:t>
      </w:r>
      <w:r>
        <w:rPr>
          <w:sz w:val="20"/>
          <w:szCs w:val="20"/>
          <w:color w:val="auto"/>
        </w:rPr>
        <w:tab/>
      </w:r>
      <w:r>
        <w:rPr>
          <w:rFonts w:ascii="Times New Roman" w:cs="Times New Roman" w:eastAsia="Times New Roman" w:hAnsi="Times New Roman"/>
          <w:sz w:val="18"/>
          <w:szCs w:val="18"/>
          <w:color w:val="auto"/>
        </w:rPr>
        <w:t>485</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99695</wp:posOffset>
                </wp:positionV>
                <wp:extent cx="5029200" cy="0"/>
                <wp:wrapNone/>
                <wp:docPr id="1284" name="Shape 128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1284" o:spid="_x0000_s2309"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7.85pt" to="396pt,7.85pt" o:allowincell="f" strokecolor="#000000" strokeweight="0.5pt"/>
            </w:pict>
          </mc:Fallback>
        </mc:AlternateContent>
      </w:r>
    </w:p>
    <w:p>
      <w:pPr>
        <w:sectPr>
          <w:pgSz w:w="10980" w:h="13680" w:orient="portrait"/>
          <w:cols w:equalWidth="0" w:num="1">
            <w:col w:w="8560"/>
          </w:cols>
          <w:pgMar w:left="1440" w:top="816" w:right="980" w:bottom="872" w:gutter="0" w:footer="0" w:header="0"/>
        </w:sectPr>
      </w:pPr>
    </w:p>
    <w:p>
      <w:pPr>
        <w:spacing w:after="0" w:line="400" w:lineRule="exact"/>
        <w:rPr>
          <w:sz w:val="20"/>
          <w:szCs w:val="20"/>
          <w:color w:val="auto"/>
        </w:rPr>
      </w:pPr>
    </w:p>
    <w:p>
      <w:pPr>
        <w:ind w:left="540" w:hanging="270"/>
        <w:spacing w:after="0"/>
        <w:tabs>
          <w:tab w:leader="none" w:pos="540" w:val="left"/>
        </w:tabs>
        <w:numPr>
          <w:ilvl w:val="0"/>
          <w:numId w:val="375"/>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 xml:space="preserve">Simon Sinek (2019), </w:t>
      </w:r>
      <w:r>
        <w:rPr>
          <w:rFonts w:ascii="Times New Roman" w:cs="Times New Roman" w:eastAsia="Times New Roman" w:hAnsi="Times New Roman"/>
          <w:sz w:val="22"/>
          <w:szCs w:val="22"/>
          <w:i w:val="1"/>
          <w:iCs w:val="1"/>
          <w:color w:val="auto"/>
        </w:rPr>
        <w:t>The Infinite Game</w:t>
      </w:r>
      <w:r>
        <w:rPr>
          <w:rFonts w:ascii="Times New Roman" w:cs="Times New Roman" w:eastAsia="Times New Roman" w:hAnsi="Times New Roman"/>
          <w:sz w:val="22"/>
          <w:szCs w:val="22"/>
          <w:color w:val="auto"/>
        </w:rPr>
        <w:t>, Penguin</w:t>
      </w:r>
    </w:p>
    <w:p>
      <w:pPr>
        <w:spacing w:after="0" w:line="124" w:lineRule="exact"/>
        <w:rPr>
          <w:rFonts w:ascii="Times New Roman" w:cs="Times New Roman" w:eastAsia="Times New Roman" w:hAnsi="Times New Roman"/>
          <w:sz w:val="22"/>
          <w:szCs w:val="22"/>
          <w:color w:val="auto"/>
        </w:rPr>
      </w:pPr>
    </w:p>
    <w:p>
      <w:pPr>
        <w:ind w:left="540" w:right="1060" w:hanging="270"/>
        <w:spacing w:after="0" w:line="334" w:lineRule="auto"/>
        <w:tabs>
          <w:tab w:leader="none" w:pos="540" w:val="left"/>
        </w:tabs>
        <w:numPr>
          <w:ilvl w:val="0"/>
          <w:numId w:val="375"/>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 xml:space="preserve">Nadella, S., Shaw, G. &amp; Nichols, J. T. (2017), </w:t>
      </w:r>
      <w:r>
        <w:rPr>
          <w:rFonts w:ascii="Times New Roman" w:cs="Times New Roman" w:eastAsia="Times New Roman" w:hAnsi="Times New Roman"/>
          <w:sz w:val="20"/>
          <w:szCs w:val="20"/>
          <w:i w:val="1"/>
          <w:iCs w:val="1"/>
          <w:color w:val="auto"/>
        </w:rPr>
        <w:t>Hit Refresh: The Quest to Rediscover Microsoft’s Soul and Imagine a Better Future for Everyone</w:t>
      </w:r>
      <w:r>
        <w:rPr>
          <w:rFonts w:ascii="Times New Roman" w:cs="Times New Roman" w:eastAsia="Times New Roman" w:hAnsi="Times New Roman"/>
          <w:sz w:val="20"/>
          <w:szCs w:val="20"/>
          <w:color w:val="auto"/>
        </w:rPr>
        <w:t>, Harper Business</w:t>
      </w:r>
    </w:p>
    <w:p>
      <w:pPr>
        <w:spacing w:after="0" w:line="1" w:lineRule="exact"/>
        <w:rPr>
          <w:rFonts w:ascii="Times New Roman" w:cs="Times New Roman" w:eastAsia="Times New Roman" w:hAnsi="Times New Roman"/>
          <w:sz w:val="20"/>
          <w:szCs w:val="20"/>
          <w:color w:val="auto"/>
        </w:rPr>
      </w:pPr>
    </w:p>
    <w:p>
      <w:pPr>
        <w:ind w:left="540" w:right="880" w:hanging="270"/>
        <w:spacing w:after="0" w:line="246" w:lineRule="auto"/>
        <w:tabs>
          <w:tab w:leader="none" w:pos="540" w:val="left"/>
        </w:tabs>
        <w:numPr>
          <w:ilvl w:val="0"/>
          <w:numId w:val="375"/>
        </w:numPr>
        <w:rPr>
          <w:rFonts w:ascii="Courier New" w:cs="Courier New" w:eastAsia="Courier New" w:hAnsi="Courier New"/>
          <w:sz w:val="21"/>
          <w:szCs w:val="21"/>
          <w:color w:val="auto"/>
        </w:rPr>
      </w:pPr>
      <w:r>
        <w:rPr>
          <w:rFonts w:ascii="Times New Roman" w:cs="Times New Roman" w:eastAsia="Times New Roman" w:hAnsi="Times New Roman"/>
          <w:sz w:val="22"/>
          <w:szCs w:val="22"/>
          <w:color w:val="auto"/>
        </w:rPr>
        <w:t xml:space="preserve">Srivastava S., Trehan K., Wagle D. &amp; Wang J. (April 2020). </w:t>
      </w:r>
      <w:r>
        <w:rPr>
          <w:rFonts w:ascii="Times New Roman" w:cs="Times New Roman" w:eastAsia="Times New Roman" w:hAnsi="Times New Roman"/>
          <w:sz w:val="22"/>
          <w:szCs w:val="22"/>
          <w:i w:val="1"/>
          <w:iCs w:val="1"/>
          <w:color w:val="auto"/>
        </w:rPr>
        <w:t>Developer Velocity: How software excellence fuels business performance</w:t>
      </w:r>
      <w:r>
        <w:rPr>
          <w:rFonts w:ascii="Times New Roman" w:cs="Times New Roman" w:eastAsia="Times New Roman" w:hAnsi="Times New Roman"/>
          <w:sz w:val="22"/>
          <w:szCs w:val="22"/>
          <w:color w:val="auto"/>
        </w:rPr>
        <w:t xml:space="preserve"> .</w:t>
      </w:r>
      <w:r>
        <w:rPr>
          <w:rFonts w:ascii="Courier New" w:cs="Courier New" w:eastAsia="Courier New" w:hAnsi="Courier New"/>
          <w:sz w:val="21"/>
          <w:szCs w:val="21"/>
          <w:color w:val="auto"/>
        </w:rPr>
        <w:t xml:space="preserve"> </w:t>
      </w:r>
      <w:hyperlink r:id="rId554">
        <w:r>
          <w:rPr>
            <w:rFonts w:ascii="Courier New" w:cs="Courier New" w:eastAsia="Courier New" w:hAnsi="Courier New"/>
            <w:sz w:val="21"/>
            <w:szCs w:val="21"/>
            <w:color w:val="auto"/>
          </w:rPr>
          <w:t>https://www.mckinsey.</w:t>
        </w:r>
      </w:hyperlink>
      <w:r>
        <w:rPr>
          <w:rFonts w:ascii="Courier New" w:cs="Courier New" w:eastAsia="Courier New" w:hAnsi="Courier New"/>
          <w:sz w:val="21"/>
          <w:szCs w:val="21"/>
          <w:color w:val="auto"/>
        </w:rPr>
        <w:t xml:space="preserve"> </w:t>
      </w:r>
      <w:hyperlink r:id="rId554">
        <w:r>
          <w:rPr>
            <w:rFonts w:ascii="Courier New" w:cs="Courier New" w:eastAsia="Courier New" w:hAnsi="Courier New"/>
            <w:sz w:val="21"/>
            <w:szCs w:val="21"/>
            <w:color w:val="auto"/>
          </w:rPr>
          <w:t>com/industries/technology-media-and-telecommunications/</w:t>
        </w:r>
      </w:hyperlink>
      <w:r>
        <w:rPr>
          <w:rFonts w:ascii="Courier New" w:cs="Courier New" w:eastAsia="Courier New" w:hAnsi="Courier New"/>
          <w:sz w:val="21"/>
          <w:szCs w:val="21"/>
          <w:color w:val="auto"/>
        </w:rPr>
        <w:t xml:space="preserve"> </w:t>
      </w:r>
      <w:hyperlink r:id="rId554">
        <w:r>
          <w:rPr>
            <w:rFonts w:ascii="Courier New" w:cs="Courier New" w:eastAsia="Courier New" w:hAnsi="Courier New"/>
            <w:sz w:val="21"/>
            <w:szCs w:val="21"/>
            <w:color w:val="auto"/>
          </w:rPr>
          <w:t>our-insights/developer-velocity-how-software-excellence-</w:t>
        </w:r>
      </w:hyperlink>
      <w:hyperlink r:id="rId554">
        <w:r>
          <w:rPr>
            <w:rFonts w:ascii="Courier New" w:cs="Courier New" w:eastAsia="Courier New" w:hAnsi="Courier New"/>
            <w:sz w:val="21"/>
            <w:szCs w:val="21"/>
            <w:color w:val="auto"/>
          </w:rPr>
          <w:t>fuels-business-performance</w:t>
        </w:r>
      </w:hyperlink>
    </w:p>
    <w:p>
      <w:pPr>
        <w:spacing w:after="0" w:line="100" w:lineRule="exact"/>
        <w:rPr>
          <w:rFonts w:ascii="Courier New" w:cs="Courier New" w:eastAsia="Courier New" w:hAnsi="Courier New"/>
          <w:sz w:val="21"/>
          <w:szCs w:val="21"/>
          <w:color w:val="auto"/>
        </w:rPr>
      </w:pPr>
    </w:p>
    <w:p>
      <w:pPr>
        <w:ind w:left="540" w:hanging="270"/>
        <w:spacing w:after="0"/>
        <w:tabs>
          <w:tab w:leader="none" w:pos="540" w:val="left"/>
        </w:tabs>
        <w:numPr>
          <w:ilvl w:val="0"/>
          <w:numId w:val="375"/>
        </w:numPr>
        <w:rPr>
          <w:rFonts w:ascii="Times New Roman" w:cs="Times New Roman" w:eastAsia="Times New Roman" w:hAnsi="Times New Roman"/>
          <w:sz w:val="21"/>
          <w:szCs w:val="21"/>
          <w:color w:val="auto"/>
        </w:rPr>
      </w:pPr>
      <w:r>
        <w:rPr>
          <w:rFonts w:ascii="Times New Roman" w:cs="Times New Roman" w:eastAsia="Times New Roman" w:hAnsi="Times New Roman"/>
          <w:sz w:val="21"/>
          <w:szCs w:val="21"/>
          <w:color w:val="auto"/>
        </w:rPr>
        <w:t xml:space="preserve">Forsgren N., Humble, J., &amp; Kim, G. (2018). </w:t>
      </w:r>
      <w:r>
        <w:rPr>
          <w:rFonts w:ascii="Times New Roman" w:cs="Times New Roman" w:eastAsia="Times New Roman" w:hAnsi="Times New Roman"/>
          <w:sz w:val="21"/>
          <w:szCs w:val="21"/>
          <w:i w:val="1"/>
          <w:iCs w:val="1"/>
          <w:color w:val="auto"/>
        </w:rPr>
        <w:t>Accelerate: The Science of Lean Software</w:t>
      </w:r>
    </w:p>
    <w:p>
      <w:pPr>
        <w:spacing w:after="0" w:line="22" w:lineRule="exact"/>
        <w:rPr>
          <w:rFonts w:ascii="Times New Roman" w:cs="Times New Roman" w:eastAsia="Times New Roman" w:hAnsi="Times New Roman"/>
          <w:sz w:val="21"/>
          <w:szCs w:val="21"/>
          <w:color w:val="auto"/>
        </w:rPr>
      </w:pPr>
    </w:p>
    <w:p>
      <w:pPr>
        <w:ind w:left="540" w:right="960"/>
        <w:spacing w:after="0" w:line="293" w:lineRule="auto"/>
        <w:rPr>
          <w:rFonts w:ascii="Times New Roman" w:cs="Times New Roman" w:eastAsia="Times New Roman" w:hAnsi="Times New Roman"/>
          <w:sz w:val="21"/>
          <w:szCs w:val="21"/>
          <w:color w:val="auto"/>
        </w:rPr>
      </w:pPr>
      <w:r>
        <w:rPr>
          <w:rFonts w:ascii="Times New Roman" w:cs="Times New Roman" w:eastAsia="Times New Roman" w:hAnsi="Times New Roman"/>
          <w:sz w:val="22"/>
          <w:szCs w:val="22"/>
          <w:i w:val="1"/>
          <w:iCs w:val="1"/>
          <w:color w:val="auto"/>
        </w:rPr>
        <w:t>and DevOps: Building and Scaling High Performing Technology Organizations</w:t>
      </w:r>
      <w:r>
        <w:rPr>
          <w:rFonts w:ascii="Times New Roman" w:cs="Times New Roman" w:eastAsia="Times New Roman" w:hAnsi="Times New Roman"/>
          <w:sz w:val="22"/>
          <w:szCs w:val="22"/>
          <w:color w:val="auto"/>
        </w:rPr>
        <w:t xml:space="preserve"> (1st ed.) [E-book]. IT Revolution Press.</w:t>
      </w:r>
    </w:p>
    <w:p>
      <w:pPr>
        <w:spacing w:after="0" w:line="23" w:lineRule="exact"/>
        <w:rPr>
          <w:rFonts w:ascii="Times New Roman" w:cs="Times New Roman" w:eastAsia="Times New Roman" w:hAnsi="Times New Roman"/>
          <w:sz w:val="21"/>
          <w:szCs w:val="21"/>
          <w:color w:val="auto"/>
        </w:rPr>
      </w:pPr>
    </w:p>
    <w:p>
      <w:pPr>
        <w:ind w:left="540" w:hanging="270"/>
        <w:spacing w:after="0"/>
        <w:tabs>
          <w:tab w:leader="none" w:pos="540" w:val="left"/>
        </w:tabs>
        <w:numPr>
          <w:ilvl w:val="0"/>
          <w:numId w:val="375"/>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 xml:space="preserve">John P. Kotter (2008), </w:t>
      </w:r>
      <w:r>
        <w:rPr>
          <w:rFonts w:ascii="Times New Roman" w:cs="Times New Roman" w:eastAsia="Times New Roman" w:hAnsi="Times New Roman"/>
          <w:sz w:val="22"/>
          <w:szCs w:val="22"/>
          <w:i w:val="1"/>
          <w:iCs w:val="1"/>
          <w:color w:val="auto"/>
        </w:rPr>
        <w:t>A Sense of Urgency</w:t>
      </w:r>
      <w:r>
        <w:rPr>
          <w:rFonts w:ascii="Times New Roman" w:cs="Times New Roman" w:eastAsia="Times New Roman" w:hAnsi="Times New Roman"/>
          <w:sz w:val="22"/>
          <w:szCs w:val="22"/>
          <w:color w:val="auto"/>
        </w:rPr>
        <w:t>, Harvard Business Review Press</w:t>
      </w:r>
    </w:p>
    <w:p>
      <w:pPr>
        <w:spacing w:after="0" w:line="124" w:lineRule="exact"/>
        <w:rPr>
          <w:rFonts w:ascii="Times New Roman" w:cs="Times New Roman" w:eastAsia="Times New Roman" w:hAnsi="Times New Roman"/>
          <w:sz w:val="22"/>
          <w:szCs w:val="22"/>
          <w:color w:val="auto"/>
        </w:rPr>
      </w:pPr>
    </w:p>
    <w:p>
      <w:pPr>
        <w:ind w:left="540" w:hanging="270"/>
        <w:spacing w:after="0"/>
        <w:tabs>
          <w:tab w:leader="none" w:pos="540" w:val="left"/>
        </w:tabs>
        <w:numPr>
          <w:ilvl w:val="0"/>
          <w:numId w:val="375"/>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 xml:space="preserve">John P. Kotter (2012), </w:t>
      </w:r>
      <w:r>
        <w:rPr>
          <w:rFonts w:ascii="Times New Roman" w:cs="Times New Roman" w:eastAsia="Times New Roman" w:hAnsi="Times New Roman"/>
          <w:sz w:val="22"/>
          <w:szCs w:val="22"/>
          <w:i w:val="1"/>
          <w:iCs w:val="1"/>
          <w:color w:val="auto"/>
        </w:rPr>
        <w:t>Leading Change</w:t>
      </w:r>
      <w:r>
        <w:rPr>
          <w:rFonts w:ascii="Times New Roman" w:cs="Times New Roman" w:eastAsia="Times New Roman" w:hAnsi="Times New Roman"/>
          <w:sz w:val="22"/>
          <w:szCs w:val="22"/>
          <w:color w:val="auto"/>
        </w:rPr>
        <w:t>, Harvard Business Review Press</w:t>
      </w:r>
    </w:p>
    <w:p>
      <w:pPr>
        <w:spacing w:after="0" w:line="124" w:lineRule="exact"/>
        <w:rPr>
          <w:rFonts w:ascii="Times New Roman" w:cs="Times New Roman" w:eastAsia="Times New Roman" w:hAnsi="Times New Roman"/>
          <w:sz w:val="22"/>
          <w:szCs w:val="22"/>
          <w:color w:val="auto"/>
        </w:rPr>
      </w:pPr>
    </w:p>
    <w:p>
      <w:pPr>
        <w:ind w:left="540" w:hanging="270"/>
        <w:spacing w:after="0"/>
        <w:tabs>
          <w:tab w:leader="none" w:pos="540" w:val="left"/>
        </w:tabs>
        <w:numPr>
          <w:ilvl w:val="0"/>
          <w:numId w:val="375"/>
        </w:numPr>
        <w:rPr>
          <w:rFonts w:ascii="Times New Roman" w:cs="Times New Roman" w:eastAsia="Times New Roman" w:hAnsi="Times New Roman"/>
          <w:sz w:val="21"/>
          <w:szCs w:val="21"/>
          <w:color w:val="auto"/>
        </w:rPr>
      </w:pPr>
      <w:r>
        <w:rPr>
          <w:rFonts w:ascii="Times New Roman" w:cs="Times New Roman" w:eastAsia="Times New Roman" w:hAnsi="Times New Roman"/>
          <w:sz w:val="21"/>
          <w:szCs w:val="21"/>
          <w:color w:val="auto"/>
        </w:rPr>
        <w:t xml:space="preserve">Volkswagen (2019): </w:t>
      </w:r>
      <w:r>
        <w:rPr>
          <w:rFonts w:ascii="Times New Roman" w:cs="Times New Roman" w:eastAsia="Times New Roman" w:hAnsi="Times New Roman"/>
          <w:sz w:val="21"/>
          <w:szCs w:val="21"/>
          <w:i w:val="1"/>
          <w:iCs w:val="1"/>
          <w:color w:val="auto"/>
        </w:rPr>
        <w:t>Volkswagen with New Corporate Mission Statement Environment</w:t>
      </w:r>
    </w:p>
    <w:p>
      <w:pPr>
        <w:spacing w:after="0" w:line="56" w:lineRule="exact"/>
        <w:rPr>
          <w:rFonts w:ascii="Times New Roman" w:cs="Times New Roman" w:eastAsia="Times New Roman" w:hAnsi="Times New Roman"/>
          <w:sz w:val="21"/>
          <w:szCs w:val="21"/>
          <w:color w:val="auto"/>
        </w:rPr>
      </w:pPr>
    </w:p>
    <w:p>
      <w:pPr>
        <w:ind w:left="540" w:right="1260"/>
        <w:spacing w:after="0" w:line="247" w:lineRule="auto"/>
        <w:rPr>
          <w:rFonts w:ascii="Times New Roman" w:cs="Times New Roman" w:eastAsia="Times New Roman" w:hAnsi="Times New Roman"/>
          <w:sz w:val="21"/>
          <w:szCs w:val="21"/>
          <w:color w:val="auto"/>
        </w:rPr>
      </w:pPr>
      <w:r>
        <w:rPr>
          <w:rFonts w:ascii="Times New Roman" w:cs="Times New Roman" w:eastAsia="Times New Roman" w:hAnsi="Times New Roman"/>
          <w:sz w:val="21"/>
          <w:szCs w:val="21"/>
          <w:i w:val="1"/>
          <w:iCs w:val="1"/>
          <w:color w:val="auto"/>
        </w:rPr>
        <w:t>“goTOzero”</w:t>
      </w:r>
      <w:r>
        <w:rPr>
          <w:rFonts w:ascii="Times New Roman" w:cs="Times New Roman" w:eastAsia="Times New Roman" w:hAnsi="Times New Roman"/>
          <w:sz w:val="21"/>
          <w:szCs w:val="21"/>
          <w:color w:val="auto"/>
        </w:rPr>
        <w:t>:</w:t>
      </w:r>
      <w:r>
        <w:rPr>
          <w:rFonts w:ascii="Courier New" w:cs="Courier New" w:eastAsia="Courier New" w:hAnsi="Courier New"/>
          <w:sz w:val="20"/>
          <w:szCs w:val="20"/>
          <w:color w:val="auto"/>
        </w:rPr>
        <w:t xml:space="preserve"> https://www.volkswagenag.com/en/news/2019/07/ goTOzero.html</w:t>
      </w:r>
    </w:p>
    <w:p>
      <w:pPr>
        <w:spacing w:after="0" w:line="98" w:lineRule="exact"/>
        <w:rPr>
          <w:rFonts w:ascii="Times New Roman" w:cs="Times New Roman" w:eastAsia="Times New Roman" w:hAnsi="Times New Roman"/>
          <w:sz w:val="21"/>
          <w:szCs w:val="21"/>
          <w:color w:val="auto"/>
        </w:rPr>
      </w:pPr>
    </w:p>
    <w:p>
      <w:pPr>
        <w:ind w:left="540" w:hanging="270"/>
        <w:spacing w:after="0"/>
        <w:tabs>
          <w:tab w:leader="none" w:pos="540" w:val="left"/>
        </w:tabs>
        <w:numPr>
          <w:ilvl w:val="0"/>
          <w:numId w:val="375"/>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 xml:space="preserve">Mercedes-Benz Group Media (2019): </w:t>
      </w:r>
      <w:r>
        <w:rPr>
          <w:rFonts w:ascii="Times New Roman" w:cs="Times New Roman" w:eastAsia="Times New Roman" w:hAnsi="Times New Roman"/>
          <w:sz w:val="22"/>
          <w:szCs w:val="22"/>
          <w:i w:val="1"/>
          <w:iCs w:val="1"/>
          <w:color w:val="auto"/>
        </w:rPr>
        <w:t>“Ambition2039”: Our path to sustainable</w:t>
      </w:r>
    </w:p>
    <w:p>
      <w:pPr>
        <w:spacing w:after="0" w:line="45" w:lineRule="exact"/>
        <w:rPr>
          <w:rFonts w:ascii="Times New Roman" w:cs="Times New Roman" w:eastAsia="Times New Roman" w:hAnsi="Times New Roman"/>
          <w:sz w:val="22"/>
          <w:szCs w:val="22"/>
          <w:color w:val="auto"/>
        </w:rPr>
      </w:pPr>
    </w:p>
    <w:p>
      <w:pPr>
        <w:ind w:left="540" w:right="660"/>
        <w:spacing w:after="0" w:line="219" w:lineRule="auto"/>
        <w:rPr>
          <w:rFonts w:ascii="Courier New" w:cs="Courier New" w:eastAsia="Courier New" w:hAnsi="Courier New"/>
          <w:sz w:val="21"/>
          <w:szCs w:val="21"/>
          <w:color w:val="auto"/>
        </w:rPr>
      </w:pPr>
      <w:r>
        <w:rPr>
          <w:rFonts w:ascii="Times New Roman" w:cs="Times New Roman" w:eastAsia="Times New Roman" w:hAnsi="Times New Roman"/>
          <w:sz w:val="22"/>
          <w:szCs w:val="22"/>
          <w:i w:val="1"/>
          <w:iCs w:val="1"/>
          <w:color w:val="auto"/>
        </w:rPr>
        <w:t>mobility</w:t>
      </w:r>
      <w:r>
        <w:rPr>
          <w:rFonts w:ascii="Times New Roman" w:cs="Times New Roman" w:eastAsia="Times New Roman" w:hAnsi="Times New Roman"/>
          <w:sz w:val="22"/>
          <w:szCs w:val="22"/>
          <w:color w:val="auto"/>
        </w:rPr>
        <w:t>:</w:t>
      </w:r>
      <w:r>
        <w:rPr>
          <w:rFonts w:ascii="Courier New" w:cs="Courier New" w:eastAsia="Courier New" w:hAnsi="Courier New"/>
          <w:sz w:val="21"/>
          <w:szCs w:val="21"/>
          <w:color w:val="auto"/>
        </w:rPr>
        <w:t xml:space="preserve"> </w:t>
      </w:r>
      <w:hyperlink r:id="rId555">
        <w:r>
          <w:rPr>
            <w:rFonts w:ascii="Courier New" w:cs="Courier New" w:eastAsia="Courier New" w:hAnsi="Courier New"/>
            <w:sz w:val="21"/>
            <w:szCs w:val="21"/>
            <w:color w:val="auto"/>
          </w:rPr>
          <w:t>https://group-media.mercedes-benz.com/marsMediaSite/</w:t>
        </w:r>
      </w:hyperlink>
      <w:r>
        <w:rPr>
          <w:rFonts w:ascii="Courier New" w:cs="Courier New" w:eastAsia="Courier New" w:hAnsi="Courier New"/>
          <w:sz w:val="21"/>
          <w:szCs w:val="21"/>
          <w:color w:val="auto"/>
        </w:rPr>
        <w:t xml:space="preserve"> </w:t>
      </w:r>
      <w:hyperlink r:id="rId555">
        <w:r>
          <w:rPr>
            <w:rFonts w:ascii="Courier New" w:cs="Courier New" w:eastAsia="Courier New" w:hAnsi="Courier New"/>
            <w:sz w:val="21"/>
            <w:szCs w:val="21"/>
            <w:color w:val="auto"/>
          </w:rPr>
          <w:t>ko/en/43348842</w:t>
        </w:r>
      </w:hyperlink>
    </w:p>
    <w:p>
      <w:pPr>
        <w:spacing w:after="0" w:line="105" w:lineRule="exact"/>
        <w:rPr>
          <w:rFonts w:ascii="Courier New" w:cs="Courier New" w:eastAsia="Courier New" w:hAnsi="Courier New"/>
          <w:sz w:val="21"/>
          <w:szCs w:val="21"/>
          <w:color w:val="auto"/>
        </w:rPr>
      </w:pPr>
    </w:p>
    <w:p>
      <w:pPr>
        <w:ind w:left="540" w:right="960" w:hanging="270"/>
        <w:spacing w:after="0" w:line="234" w:lineRule="auto"/>
        <w:tabs>
          <w:tab w:leader="none" w:pos="540" w:val="left"/>
        </w:tabs>
        <w:numPr>
          <w:ilvl w:val="0"/>
          <w:numId w:val="375"/>
        </w:numPr>
        <w:rPr>
          <w:rFonts w:ascii="Courier New" w:cs="Courier New" w:eastAsia="Courier New" w:hAnsi="Courier New"/>
          <w:sz w:val="21"/>
          <w:szCs w:val="21"/>
          <w:color w:val="auto"/>
        </w:rPr>
      </w:pPr>
      <w:r>
        <w:rPr>
          <w:rFonts w:ascii="Times New Roman" w:cs="Times New Roman" w:eastAsia="Times New Roman" w:hAnsi="Times New Roman"/>
          <w:sz w:val="22"/>
          <w:szCs w:val="22"/>
          <w:i w:val="1"/>
          <w:iCs w:val="1"/>
          <w:color w:val="auto"/>
        </w:rPr>
        <w:t>Theory of constraints</w:t>
      </w:r>
      <w:r>
        <w:rPr>
          <w:rFonts w:ascii="Times New Roman" w:cs="Times New Roman" w:eastAsia="Times New Roman" w:hAnsi="Times New Roman"/>
          <w:sz w:val="22"/>
          <w:szCs w:val="22"/>
          <w:color w:val="auto"/>
        </w:rPr>
        <w:t>:</w:t>
      </w:r>
      <w:r>
        <w:rPr>
          <w:rFonts w:ascii="Courier New" w:cs="Courier New" w:eastAsia="Courier New" w:hAnsi="Courier New"/>
          <w:sz w:val="21"/>
          <w:szCs w:val="21"/>
          <w:color w:val="auto"/>
        </w:rPr>
        <w:t xml:space="preserve"> </w:t>
      </w:r>
      <w:hyperlink r:id="rId556">
        <w:r>
          <w:rPr>
            <w:rFonts w:ascii="Courier New" w:cs="Courier New" w:eastAsia="Courier New" w:hAnsi="Courier New"/>
            <w:sz w:val="21"/>
            <w:szCs w:val="21"/>
            <w:color w:val="auto"/>
          </w:rPr>
          <w:t>https://www.leanproduction.com/theory-of-</w:t>
        </w:r>
      </w:hyperlink>
      <w:hyperlink r:id="rId556">
        <w:r>
          <w:rPr>
            <w:rFonts w:ascii="Courier New" w:cs="Courier New" w:eastAsia="Courier New" w:hAnsi="Courier New"/>
            <w:sz w:val="21"/>
            <w:szCs w:val="21"/>
            <w:color w:val="auto"/>
          </w:rPr>
          <w:t>constraints</w:t>
        </w:r>
      </w:hyperlink>
    </w:p>
    <w:p>
      <w:pPr>
        <w:spacing w:after="0" w:line="105" w:lineRule="exact"/>
        <w:rPr>
          <w:rFonts w:ascii="Courier New" w:cs="Courier New" w:eastAsia="Courier New" w:hAnsi="Courier New"/>
          <w:sz w:val="21"/>
          <w:szCs w:val="21"/>
          <w:color w:val="auto"/>
        </w:rPr>
      </w:pPr>
    </w:p>
    <w:p>
      <w:pPr>
        <w:ind w:left="540" w:right="980" w:hanging="270"/>
        <w:spacing w:after="0"/>
        <w:tabs>
          <w:tab w:leader="none" w:pos="540" w:val="left"/>
        </w:tabs>
        <w:numPr>
          <w:ilvl w:val="0"/>
          <w:numId w:val="375"/>
        </w:numPr>
        <w:rPr>
          <w:rFonts w:ascii="Courier New" w:cs="Courier New" w:eastAsia="Courier New" w:hAnsi="Courier New"/>
          <w:sz w:val="21"/>
          <w:szCs w:val="21"/>
          <w:color w:val="auto"/>
        </w:rPr>
      </w:pPr>
      <w:r>
        <w:rPr>
          <w:rFonts w:ascii="Times New Roman" w:cs="Times New Roman" w:eastAsia="Times New Roman" w:hAnsi="Times New Roman"/>
          <w:sz w:val="22"/>
          <w:szCs w:val="22"/>
          <w:color w:val="auto"/>
        </w:rPr>
        <w:t xml:space="preserve">Small World (2016): </w:t>
      </w:r>
      <w:r>
        <w:rPr>
          <w:rFonts w:ascii="Times New Roman" w:cs="Times New Roman" w:eastAsia="Times New Roman" w:hAnsi="Times New Roman"/>
          <w:sz w:val="22"/>
          <w:szCs w:val="22"/>
          <w:i w:val="1"/>
          <w:iCs w:val="1"/>
          <w:color w:val="auto"/>
        </w:rPr>
        <w:t>Theory of constraints – Drum-Buffer-Rope</w:t>
      </w:r>
      <w:r>
        <w:rPr>
          <w:rFonts w:ascii="Times New Roman" w:cs="Times New Roman" w:eastAsia="Times New Roman" w:hAnsi="Times New Roman"/>
          <w:sz w:val="22"/>
          <w:szCs w:val="22"/>
          <w:color w:val="auto"/>
        </w:rPr>
        <w:t>:</w:t>
      </w:r>
      <w:r>
        <w:rPr>
          <w:rFonts w:ascii="Courier New" w:cs="Courier New" w:eastAsia="Courier New" w:hAnsi="Courier New"/>
          <w:sz w:val="21"/>
          <w:szCs w:val="21"/>
          <w:color w:val="auto"/>
        </w:rPr>
        <w:t xml:space="preserve"> </w:t>
      </w:r>
      <w:hyperlink r:id="rId557">
        <w:r>
          <w:rPr>
            <w:rFonts w:ascii="Courier New" w:cs="Courier New" w:eastAsia="Courier New" w:hAnsi="Courier New"/>
            <w:sz w:val="21"/>
            <w:szCs w:val="21"/>
            <w:color w:val="auto"/>
          </w:rPr>
          <w:t>https://www.</w:t>
        </w:r>
      </w:hyperlink>
      <w:r>
        <w:rPr>
          <w:rFonts w:ascii="Courier New" w:cs="Courier New" w:eastAsia="Courier New" w:hAnsi="Courier New"/>
          <w:sz w:val="21"/>
          <w:szCs w:val="21"/>
          <w:color w:val="auto"/>
        </w:rPr>
        <w:t xml:space="preserve"> </w:t>
      </w:r>
      <w:hyperlink r:id="rId557">
        <w:r>
          <w:rPr>
            <w:rFonts w:ascii="Courier New" w:cs="Courier New" w:eastAsia="Courier New" w:hAnsi="Courier New"/>
            <w:sz w:val="21"/>
            <w:szCs w:val="21"/>
            <w:color w:val="auto"/>
          </w:rPr>
          <w:t>smallworldsocial.com/theory-of-constraints-104-balance-</w:t>
        </w:r>
      </w:hyperlink>
      <w:hyperlink r:id="rId557">
        <w:r>
          <w:rPr>
            <w:rFonts w:ascii="Courier New" w:cs="Courier New" w:eastAsia="Courier New" w:hAnsi="Courier New"/>
            <w:sz w:val="21"/>
            <w:szCs w:val="21"/>
            <w:color w:val="auto"/>
          </w:rPr>
          <w:t>flow-not-capacity/</w:t>
        </w:r>
      </w:hyperlink>
    </w:p>
    <w:p>
      <w:pPr>
        <w:spacing w:after="0" w:line="106" w:lineRule="exact"/>
        <w:rPr>
          <w:rFonts w:ascii="Courier New" w:cs="Courier New" w:eastAsia="Courier New" w:hAnsi="Courier New"/>
          <w:sz w:val="21"/>
          <w:szCs w:val="21"/>
          <w:color w:val="auto"/>
        </w:rPr>
      </w:pPr>
    </w:p>
    <w:p>
      <w:pPr>
        <w:ind w:left="540" w:hanging="270"/>
        <w:spacing w:after="0"/>
        <w:tabs>
          <w:tab w:leader="none" w:pos="540" w:val="left"/>
        </w:tabs>
        <w:numPr>
          <w:ilvl w:val="0"/>
          <w:numId w:val="375"/>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 xml:space="preserve">de Vries, M., &amp; van Osnabrugge, R. (2022): </w:t>
      </w:r>
      <w:r>
        <w:rPr>
          <w:rFonts w:ascii="Times New Roman" w:cs="Times New Roman" w:eastAsia="Times New Roman" w:hAnsi="Times New Roman"/>
          <w:sz w:val="22"/>
          <w:szCs w:val="22"/>
          <w:i w:val="1"/>
          <w:iCs w:val="1"/>
          <w:color w:val="auto"/>
        </w:rPr>
        <w:t>Together we build an Engineering</w:t>
      </w:r>
    </w:p>
    <w:p>
      <w:pPr>
        <w:spacing w:after="0" w:line="13" w:lineRule="exact"/>
        <w:rPr>
          <w:rFonts w:ascii="Times New Roman" w:cs="Times New Roman" w:eastAsia="Times New Roman" w:hAnsi="Times New Roman"/>
          <w:sz w:val="22"/>
          <w:szCs w:val="22"/>
          <w:color w:val="auto"/>
        </w:rPr>
      </w:pPr>
    </w:p>
    <w:p>
      <w:pPr>
        <w:ind w:left="540" w:right="700"/>
        <w:spacing w:after="0" w:line="233" w:lineRule="auto"/>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i w:val="1"/>
          <w:iCs w:val="1"/>
          <w:color w:val="auto"/>
        </w:rPr>
        <w:t>Culture</w:t>
      </w:r>
      <w:r>
        <w:rPr>
          <w:rFonts w:ascii="Times New Roman" w:cs="Times New Roman" w:eastAsia="Times New Roman" w:hAnsi="Times New Roman"/>
          <w:sz w:val="22"/>
          <w:szCs w:val="22"/>
          <w:color w:val="auto"/>
        </w:rPr>
        <w:t>. XPRT Magazine #12:</w:t>
      </w:r>
      <w:r>
        <w:rPr>
          <w:rFonts w:ascii="Courier New" w:cs="Courier New" w:eastAsia="Courier New" w:hAnsi="Courier New"/>
          <w:sz w:val="21"/>
          <w:szCs w:val="21"/>
          <w:color w:val="auto"/>
        </w:rPr>
        <w:t xml:space="preserve"> https://xpirit.com/together-we-build-an-engineering-culture/</w:t>
      </w:r>
    </w:p>
    <w:p>
      <w:pPr>
        <w:spacing w:after="0" w:line="105" w:lineRule="exact"/>
        <w:rPr>
          <w:rFonts w:ascii="Times New Roman" w:cs="Times New Roman" w:eastAsia="Times New Roman" w:hAnsi="Times New Roman"/>
          <w:sz w:val="22"/>
          <w:szCs w:val="22"/>
          <w:color w:val="auto"/>
        </w:rPr>
      </w:pPr>
    </w:p>
    <w:p>
      <w:pPr>
        <w:jc w:val="both"/>
        <w:ind w:left="540" w:right="1240" w:hanging="270"/>
        <w:spacing w:after="0" w:line="318" w:lineRule="auto"/>
        <w:tabs>
          <w:tab w:leader="none" w:pos="540" w:val="left"/>
        </w:tabs>
        <w:numPr>
          <w:ilvl w:val="0"/>
          <w:numId w:val="375"/>
        </w:numPr>
        <w:rPr>
          <w:rFonts w:ascii="Times New Roman" w:cs="Times New Roman" w:eastAsia="Times New Roman" w:hAnsi="Times New Roman"/>
          <w:sz w:val="21"/>
          <w:szCs w:val="21"/>
          <w:color w:val="auto"/>
        </w:rPr>
      </w:pPr>
      <w:r>
        <w:rPr>
          <w:rFonts w:ascii="Times New Roman" w:cs="Times New Roman" w:eastAsia="Times New Roman" w:hAnsi="Times New Roman"/>
          <w:sz w:val="21"/>
          <w:szCs w:val="21"/>
          <w:color w:val="auto"/>
        </w:rPr>
        <w:t xml:space="preserve">Ravasi, D., &amp; Schultz, M. (2006). </w:t>
      </w:r>
      <w:r>
        <w:rPr>
          <w:rFonts w:ascii="Times New Roman" w:cs="Times New Roman" w:eastAsia="Times New Roman" w:hAnsi="Times New Roman"/>
          <w:sz w:val="21"/>
          <w:szCs w:val="21"/>
          <w:i w:val="1"/>
          <w:iCs w:val="1"/>
          <w:color w:val="auto"/>
        </w:rPr>
        <w:t>Responding to organizational identity threats: Exploring the role of organizational culture</w:t>
      </w:r>
      <w:r>
        <w:rPr>
          <w:rFonts w:ascii="Times New Roman" w:cs="Times New Roman" w:eastAsia="Times New Roman" w:hAnsi="Times New Roman"/>
          <w:sz w:val="21"/>
          <w:szCs w:val="21"/>
          <w:color w:val="auto"/>
        </w:rPr>
        <w:t>. Academy of Management Journal.</w:t>
      </w:r>
    </w:p>
    <w:p>
      <w:pPr>
        <w:spacing w:after="0" w:line="1" w:lineRule="exact"/>
        <w:rPr>
          <w:rFonts w:ascii="Times New Roman" w:cs="Times New Roman" w:eastAsia="Times New Roman" w:hAnsi="Times New Roman"/>
          <w:sz w:val="21"/>
          <w:szCs w:val="21"/>
          <w:color w:val="auto"/>
        </w:rPr>
      </w:pPr>
    </w:p>
    <w:p>
      <w:pPr>
        <w:ind w:left="540" w:right="640" w:hanging="270"/>
        <w:spacing w:after="0" w:line="234" w:lineRule="auto"/>
        <w:tabs>
          <w:tab w:leader="none" w:pos="540" w:val="left"/>
        </w:tabs>
        <w:numPr>
          <w:ilvl w:val="0"/>
          <w:numId w:val="375"/>
        </w:numPr>
        <w:rPr>
          <w:rFonts w:ascii="Courier New" w:cs="Courier New" w:eastAsia="Courier New" w:hAnsi="Courier New"/>
          <w:sz w:val="21"/>
          <w:szCs w:val="21"/>
          <w:color w:val="auto"/>
        </w:rPr>
      </w:pPr>
      <w:r>
        <w:rPr>
          <w:rFonts w:ascii="Times New Roman" w:cs="Times New Roman" w:eastAsia="Times New Roman" w:hAnsi="Times New Roman"/>
          <w:sz w:val="22"/>
          <w:szCs w:val="22"/>
          <w:color w:val="auto"/>
        </w:rPr>
        <w:t xml:space="preserve">Donovan Brown (2015): </w:t>
      </w:r>
      <w:r>
        <w:rPr>
          <w:rFonts w:ascii="Times New Roman" w:cs="Times New Roman" w:eastAsia="Times New Roman" w:hAnsi="Times New Roman"/>
          <w:sz w:val="22"/>
          <w:szCs w:val="22"/>
          <w:i w:val="1"/>
          <w:iCs w:val="1"/>
          <w:color w:val="auto"/>
        </w:rPr>
        <w:t>What is DevOps</w:t>
      </w:r>
      <w:r>
        <w:rPr>
          <w:rFonts w:ascii="Times New Roman" w:cs="Times New Roman" w:eastAsia="Times New Roman" w:hAnsi="Times New Roman"/>
          <w:sz w:val="22"/>
          <w:szCs w:val="22"/>
          <w:color w:val="auto"/>
        </w:rPr>
        <w:t>?</w:t>
      </w:r>
      <w:r>
        <w:rPr>
          <w:rFonts w:ascii="Courier New" w:cs="Courier New" w:eastAsia="Courier New" w:hAnsi="Courier New"/>
          <w:sz w:val="21"/>
          <w:szCs w:val="21"/>
          <w:color w:val="auto"/>
        </w:rPr>
        <w:t xml:space="preserve"> </w:t>
      </w:r>
      <w:hyperlink r:id="rId558">
        <w:r>
          <w:rPr>
            <w:rFonts w:ascii="Courier New" w:cs="Courier New" w:eastAsia="Courier New" w:hAnsi="Courier New"/>
            <w:sz w:val="21"/>
            <w:szCs w:val="21"/>
            <w:color w:val="auto"/>
          </w:rPr>
          <w:t>https://www.donovanbrown.com/</w:t>
        </w:r>
      </w:hyperlink>
      <w:r>
        <w:rPr>
          <w:rFonts w:ascii="Courier New" w:cs="Courier New" w:eastAsia="Courier New" w:hAnsi="Courier New"/>
          <w:sz w:val="21"/>
          <w:szCs w:val="21"/>
          <w:color w:val="auto"/>
        </w:rPr>
        <w:t xml:space="preserve"> </w:t>
      </w:r>
      <w:hyperlink r:id="rId558">
        <w:r>
          <w:rPr>
            <w:rFonts w:ascii="Courier New" w:cs="Courier New" w:eastAsia="Courier New" w:hAnsi="Courier New"/>
            <w:sz w:val="21"/>
            <w:szCs w:val="21"/>
            <w:color w:val="auto"/>
          </w:rPr>
          <w:t>post/what-is-devops</w:t>
        </w:r>
      </w:hyperlink>
    </w:p>
    <w:p>
      <w:pPr>
        <w:spacing w:after="0" w:line="105" w:lineRule="exact"/>
        <w:rPr>
          <w:rFonts w:ascii="Courier New" w:cs="Courier New" w:eastAsia="Courier New" w:hAnsi="Courier New"/>
          <w:sz w:val="21"/>
          <w:szCs w:val="21"/>
          <w:color w:val="auto"/>
        </w:rPr>
      </w:pPr>
    </w:p>
    <w:p>
      <w:pPr>
        <w:ind w:left="540" w:right="1180" w:hanging="270"/>
        <w:spacing w:after="0" w:line="253" w:lineRule="auto"/>
        <w:tabs>
          <w:tab w:leader="none" w:pos="540" w:val="left"/>
        </w:tabs>
        <w:numPr>
          <w:ilvl w:val="0"/>
          <w:numId w:val="375"/>
        </w:numPr>
        <w:rPr>
          <w:rFonts w:ascii="Courier New" w:cs="Courier New" w:eastAsia="Courier New" w:hAnsi="Courier New"/>
          <w:sz w:val="21"/>
          <w:szCs w:val="21"/>
          <w:color w:val="auto"/>
        </w:rPr>
      </w:pPr>
      <w:r>
        <w:rPr>
          <w:rFonts w:ascii="Times New Roman" w:cs="Times New Roman" w:eastAsia="Times New Roman" w:hAnsi="Times New Roman"/>
          <w:sz w:val="22"/>
          <w:szCs w:val="22"/>
          <w:color w:val="auto"/>
        </w:rPr>
        <w:t xml:space="preserve">Matthew Skelton (2013): </w:t>
      </w:r>
      <w:r>
        <w:rPr>
          <w:rFonts w:ascii="Times New Roman" w:cs="Times New Roman" w:eastAsia="Times New Roman" w:hAnsi="Times New Roman"/>
          <w:sz w:val="22"/>
          <w:szCs w:val="22"/>
          <w:i w:val="1"/>
          <w:iCs w:val="1"/>
          <w:color w:val="auto"/>
        </w:rPr>
        <w:t>What Team Structure is Right for DevOps to Flourish</w:t>
      </w:r>
      <w:r>
        <w:rPr>
          <w:rFonts w:ascii="Times New Roman" w:cs="Times New Roman" w:eastAsia="Times New Roman" w:hAnsi="Times New Roman"/>
          <w:sz w:val="22"/>
          <w:szCs w:val="22"/>
          <w:color w:val="auto"/>
        </w:rPr>
        <w:t xml:space="preserve">? </w:t>
      </w:r>
      <w:hyperlink r:id="rId559">
        <w:r>
          <w:rPr>
            <w:rFonts w:ascii="Courier New" w:cs="Courier New" w:eastAsia="Courier New" w:hAnsi="Courier New"/>
            <w:sz w:val="21"/>
            <w:szCs w:val="21"/>
            <w:color w:val="auto"/>
          </w:rPr>
          <w:t>https://web.devopstopologies.com/</w:t>
        </w:r>
      </w:hyperlink>
    </w:p>
    <w:p>
      <w:pPr>
        <w:sectPr>
          <w:pgSz w:w="10980" w:h="13680" w:orient="portrait"/>
          <w:cols w:equalWidth="0" w:num="1">
            <w:col w:w="8560"/>
          </w:cols>
          <w:pgMar w:left="1440" w:top="816" w:right="980" w:bottom="872" w:gutter="0" w:footer="0" w:header="0"/>
          <w:type w:val="continuous"/>
        </w:sectPr>
      </w:pPr>
    </w:p>
    <w:p>
      <w:pPr>
        <w:spacing w:after="0" w:line="92" w:lineRule="exact"/>
        <w:rPr>
          <w:rFonts w:ascii="Times New Roman" w:cs="Times New Roman" w:eastAsia="Times New Roman" w:hAnsi="Times New Roman"/>
          <w:sz w:val="22"/>
          <w:szCs w:val="22"/>
          <w:color w:val="auto"/>
        </w:rPr>
      </w:pPr>
    </w:p>
    <w:p>
      <w:pPr>
        <w:ind w:left="540" w:right="700" w:hanging="270"/>
        <w:spacing w:after="0" w:line="293" w:lineRule="auto"/>
        <w:tabs>
          <w:tab w:leader="none" w:pos="540" w:val="left"/>
        </w:tabs>
        <w:numPr>
          <w:ilvl w:val="0"/>
          <w:numId w:val="376"/>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 xml:space="preserve">Martyn Coupland (2022): </w:t>
      </w:r>
      <w:r>
        <w:rPr>
          <w:rFonts w:ascii="Times New Roman" w:cs="Times New Roman" w:eastAsia="Times New Roman" w:hAnsi="Times New Roman"/>
          <w:sz w:val="22"/>
          <w:szCs w:val="22"/>
          <w:i w:val="1"/>
          <w:iCs w:val="1"/>
          <w:color w:val="auto"/>
        </w:rPr>
        <w:t>DevOps Adoption Strategies: Principles, Processes, Tools, and Trends</w:t>
      </w:r>
      <w:r>
        <w:rPr>
          <w:rFonts w:ascii="Times New Roman" w:cs="Times New Roman" w:eastAsia="Times New Roman" w:hAnsi="Times New Roman"/>
          <w:sz w:val="22"/>
          <w:szCs w:val="22"/>
          <w:color w:val="auto"/>
        </w:rPr>
        <w:t>, Packt</w:t>
      </w:r>
    </w:p>
    <w:p>
      <w:pPr>
        <w:sectPr>
          <w:pgSz w:w="10980" w:h="13680" w:orient="portrait"/>
          <w:cols w:equalWidth="0" w:num="1">
            <w:col w:w="8560"/>
          </w:cols>
          <w:pgMar w:left="1440" w:top="816" w:right="980" w:bottom="872" w:gutter="0" w:footer="0" w:header="0"/>
          <w:type w:val="continuous"/>
        </w:sectPr>
      </w:pPr>
    </w:p>
    <w:bookmarkStart w:id="514" w:name="page515"/>
    <w:bookmarkEnd w:id="514"/>
    <w:p>
      <w:pPr>
        <w:spacing w:after="0" w:line="293" w:lineRule="auto"/>
        <w:tabs>
          <w:tab w:leader="none" w:pos="540" w:val="left"/>
        </w:tabs>
        <w:rPr>
          <w:sz w:val="20"/>
          <w:szCs w:val="20"/>
          <w:color w:val="auto"/>
        </w:rPr>
      </w:pPr>
    </w:p>
    <w:p>
      <w:pPr>
        <w:sectPr>
          <w:pgSz w:w="10980" w:h="13680" w:orient="portrait"/>
          <w:cols w:equalWidth="1" w:num="1" w:space="0"/>
          <w:pgMar w:left="1440" w:top="1440" w:right="1440" w:bottom="875" w:gutter="0" w:footer="0" w:header="0"/>
        </w:sectPr>
      </w:pPr>
    </w:p>
    <w:bookmarkStart w:id="515" w:name="page516"/>
    <w:bookmarkEnd w:id="515"/>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8" w:lineRule="exact"/>
        <w:rPr>
          <w:sz w:val="20"/>
          <w:szCs w:val="20"/>
          <w:color w:val="auto"/>
        </w:rPr>
      </w:pPr>
    </w:p>
    <w:p>
      <w:pPr>
        <w:ind w:left="5800"/>
        <w:spacing w:after="0"/>
        <w:rPr>
          <w:sz w:val="20"/>
          <w:szCs w:val="20"/>
          <w:color w:val="auto"/>
        </w:rPr>
      </w:pPr>
      <w:r>
        <w:rPr>
          <w:rFonts w:ascii="Arial" w:cs="Arial" w:eastAsia="Arial" w:hAnsi="Arial"/>
          <w:sz w:val="76"/>
          <w:szCs w:val="76"/>
          <w:b w:val="1"/>
          <w:bCs w:val="1"/>
          <w:color w:val="auto"/>
        </w:rPr>
        <w:t>Index</w:t>
      </w:r>
    </w:p>
    <w:p>
      <w:pPr>
        <w:sectPr>
          <w:pgSz w:w="10980" w:h="13680" w:orient="portrait"/>
          <w:cols w:equalWidth="0" w:num="1">
            <w:col w:w="8100"/>
          </w:cols>
          <w:pgMar w:left="1440" w:top="1440" w:right="1440" w:bottom="102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54" w:lineRule="exact"/>
        <w:rPr>
          <w:sz w:val="20"/>
          <w:szCs w:val="20"/>
          <w:color w:val="auto"/>
        </w:rPr>
      </w:pPr>
    </w:p>
    <w:p>
      <w:pPr>
        <w:spacing w:after="0"/>
        <w:rPr>
          <w:sz w:val="20"/>
          <w:szCs w:val="20"/>
          <w:color w:val="auto"/>
        </w:rPr>
      </w:pPr>
      <w:r>
        <w:rPr>
          <w:rFonts w:ascii="Arial" w:cs="Arial" w:eastAsia="Arial" w:hAnsi="Arial"/>
          <w:sz w:val="36"/>
          <w:szCs w:val="36"/>
          <w:b w:val="1"/>
          <w:bCs w:val="1"/>
          <w:color w:val="auto"/>
        </w:rPr>
        <w:t>A</w:t>
      </w:r>
    </w:p>
    <w:p>
      <w:pPr>
        <w:spacing w:after="0" w:line="173" w:lineRule="exact"/>
        <w:rPr>
          <w:sz w:val="20"/>
          <w:szCs w:val="20"/>
          <w:color w:val="auto"/>
        </w:rPr>
      </w:pPr>
    </w:p>
    <w:p>
      <w:pPr>
        <w:ind w:left="40"/>
        <w:spacing w:after="0"/>
        <w:rPr>
          <w:sz w:val="20"/>
          <w:szCs w:val="20"/>
          <w:color w:val="auto"/>
        </w:rPr>
      </w:pPr>
      <w:r>
        <w:rPr>
          <w:rFonts w:ascii="Times New Roman" w:cs="Times New Roman" w:eastAsia="Times New Roman" w:hAnsi="Times New Roman"/>
          <w:sz w:val="22"/>
          <w:szCs w:val="22"/>
          <w:color w:val="auto"/>
        </w:rPr>
        <w:t>A/B testing 221, 237</w:t>
      </w:r>
    </w:p>
    <w:p>
      <w:pPr>
        <w:spacing w:after="0" w:line="27" w:lineRule="exact"/>
        <w:rPr>
          <w:sz w:val="20"/>
          <w:szCs w:val="20"/>
          <w:color w:val="auto"/>
        </w:rPr>
      </w:pPr>
    </w:p>
    <w:p>
      <w:pPr>
        <w:ind w:left="40"/>
        <w:spacing w:after="0"/>
        <w:rPr>
          <w:sz w:val="20"/>
          <w:szCs w:val="20"/>
          <w:color w:val="auto"/>
        </w:rPr>
      </w:pPr>
      <w:r>
        <w:rPr>
          <w:rFonts w:ascii="Times New Roman" w:cs="Times New Roman" w:eastAsia="Times New Roman" w:hAnsi="Times New Roman"/>
          <w:sz w:val="22"/>
          <w:szCs w:val="22"/>
          <w:color w:val="auto"/>
        </w:rPr>
        <w:t>access</w:t>
      </w:r>
    </w:p>
    <w:p>
      <w:pPr>
        <w:spacing w:after="0" w:line="27"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2"/>
          <w:szCs w:val="22"/>
          <w:color w:val="auto"/>
        </w:rPr>
        <w:t>managing, with runner groups 181, 182</w:t>
      </w:r>
    </w:p>
    <w:p>
      <w:pPr>
        <w:spacing w:after="0" w:line="27" w:lineRule="exact"/>
        <w:rPr>
          <w:sz w:val="20"/>
          <w:szCs w:val="20"/>
          <w:color w:val="auto"/>
        </w:rPr>
      </w:pPr>
    </w:p>
    <w:p>
      <w:pPr>
        <w:ind w:left="40"/>
        <w:spacing w:after="0"/>
        <w:rPr>
          <w:sz w:val="20"/>
          <w:szCs w:val="20"/>
          <w:color w:val="auto"/>
        </w:rPr>
      </w:pPr>
      <w:r>
        <w:rPr>
          <w:rFonts w:ascii="Times New Roman" w:cs="Times New Roman" w:eastAsia="Times New Roman" w:hAnsi="Times New Roman"/>
          <w:sz w:val="22"/>
          <w:szCs w:val="22"/>
          <w:color w:val="auto"/>
        </w:rPr>
        <w:t>Access keys 216</w:t>
      </w:r>
    </w:p>
    <w:p>
      <w:pPr>
        <w:spacing w:after="0" w:line="27" w:lineRule="exact"/>
        <w:rPr>
          <w:sz w:val="20"/>
          <w:szCs w:val="20"/>
          <w:color w:val="auto"/>
        </w:rPr>
      </w:pPr>
    </w:p>
    <w:p>
      <w:pPr>
        <w:ind w:left="40"/>
        <w:spacing w:after="0"/>
        <w:rPr>
          <w:sz w:val="20"/>
          <w:szCs w:val="20"/>
          <w:color w:val="auto"/>
        </w:rPr>
      </w:pPr>
      <w:r>
        <w:rPr>
          <w:rFonts w:ascii="Times New Roman" w:cs="Times New Roman" w:eastAsia="Times New Roman" w:hAnsi="Times New Roman"/>
          <w:sz w:val="22"/>
          <w:szCs w:val="22"/>
          <w:color w:val="auto"/>
        </w:rPr>
        <w:t>account</w:t>
      </w:r>
    </w:p>
    <w:p>
      <w:pPr>
        <w:spacing w:after="0" w:line="27" w:lineRule="exact"/>
        <w:rPr>
          <w:sz w:val="20"/>
          <w:szCs w:val="20"/>
          <w:color w:val="auto"/>
        </w:rPr>
      </w:pPr>
    </w:p>
    <w:p>
      <w:pPr>
        <w:ind w:left="40" w:right="520" w:firstLine="150"/>
        <w:spacing w:after="0" w:line="265" w:lineRule="auto"/>
        <w:rPr>
          <w:sz w:val="20"/>
          <w:szCs w:val="20"/>
          <w:color w:val="auto"/>
        </w:rPr>
      </w:pPr>
      <w:r>
        <w:rPr>
          <w:rFonts w:ascii="Times New Roman" w:cs="Times New Roman" w:eastAsia="Times New Roman" w:hAnsi="Times New Roman"/>
          <w:sz w:val="22"/>
          <w:szCs w:val="22"/>
          <w:color w:val="auto"/>
        </w:rPr>
        <w:t>creating, on GitHub.com 434-437 actions</w:t>
      </w:r>
    </w:p>
    <w:p>
      <w:pPr>
        <w:spacing w:after="0" w:line="1"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2"/>
          <w:szCs w:val="22"/>
          <w:color w:val="auto"/>
        </w:rPr>
        <w:t>about 145, 223</w:t>
      </w:r>
    </w:p>
    <w:p>
      <w:pPr>
        <w:spacing w:after="0" w:line="27" w:lineRule="exact"/>
        <w:rPr>
          <w:sz w:val="20"/>
          <w:szCs w:val="20"/>
          <w:color w:val="auto"/>
        </w:rPr>
      </w:pPr>
    </w:p>
    <w:p>
      <w:pPr>
        <w:jc w:val="right"/>
        <w:ind w:left="180" w:right="680"/>
        <w:spacing w:after="0" w:line="265" w:lineRule="auto"/>
        <w:rPr>
          <w:sz w:val="20"/>
          <w:szCs w:val="20"/>
          <w:color w:val="auto"/>
        </w:rPr>
      </w:pPr>
      <w:r>
        <w:rPr>
          <w:rFonts w:ascii="Times New Roman" w:cs="Times New Roman" w:eastAsia="Times New Roman" w:hAnsi="Times New Roman"/>
          <w:sz w:val="22"/>
          <w:szCs w:val="22"/>
          <w:color w:val="auto"/>
        </w:rPr>
        <w:t>container action, creating to run inside Docker container 163</w:t>
      </w:r>
    </w:p>
    <w:p>
      <w:pPr>
        <w:spacing w:after="0" w:line="1"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2"/>
          <w:szCs w:val="22"/>
          <w:color w:val="auto"/>
        </w:rPr>
        <w:t>securing 360</w:t>
      </w:r>
    </w:p>
    <w:p>
      <w:pPr>
        <w:spacing w:after="0" w:line="27" w:lineRule="exact"/>
        <w:rPr>
          <w:sz w:val="20"/>
          <w:szCs w:val="20"/>
          <w:color w:val="auto"/>
        </w:rPr>
      </w:pPr>
    </w:p>
    <w:p>
      <w:pPr>
        <w:ind w:left="40" w:right="1280"/>
        <w:spacing w:after="0" w:line="265" w:lineRule="auto"/>
        <w:rPr>
          <w:sz w:val="20"/>
          <w:szCs w:val="20"/>
          <w:color w:val="auto"/>
        </w:rPr>
      </w:pPr>
      <w:r>
        <w:rPr>
          <w:rFonts w:ascii="Times New Roman" w:cs="Times New Roman" w:eastAsia="Times New Roman" w:hAnsi="Times New Roman"/>
          <w:sz w:val="22"/>
          <w:szCs w:val="22"/>
          <w:color w:val="auto"/>
        </w:rPr>
        <w:t>Active Directory (AD) 297 Agile Coach 63 alerts, code scanning</w:t>
      </w:r>
    </w:p>
    <w:p>
      <w:pPr>
        <w:spacing w:after="0" w:line="2"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2"/>
          <w:szCs w:val="22"/>
          <w:color w:val="auto"/>
        </w:rPr>
        <w:t>about 327</w:t>
      </w:r>
    </w:p>
    <w:p>
      <w:pPr>
        <w:spacing w:after="0" w:line="27"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2"/>
          <w:szCs w:val="22"/>
          <w:color w:val="auto"/>
        </w:rPr>
        <w:t>CodeQL queries 331, 332</w:t>
      </w:r>
    </w:p>
    <w:p>
      <w:pPr>
        <w:spacing w:after="0" w:line="27"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2"/>
          <w:szCs w:val="22"/>
          <w:color w:val="auto"/>
        </w:rPr>
        <w:t>data-flow analysis 329</w:t>
      </w:r>
    </w:p>
    <w:p>
      <w:pPr>
        <w:spacing w:after="0" w:line="27"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2"/>
          <w:szCs w:val="22"/>
          <w:color w:val="auto"/>
        </w:rPr>
        <w:t>severity 328</w:t>
      </w:r>
    </w:p>
    <w:p>
      <w:pPr>
        <w:spacing w:after="0" w:line="27"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2"/>
          <w:szCs w:val="22"/>
          <w:color w:val="auto"/>
        </w:rPr>
        <w:t>timeline 332</w:t>
      </w:r>
    </w:p>
    <w:p>
      <w:pPr>
        <w:spacing w:after="0" w:line="27" w:lineRule="exact"/>
        <w:rPr>
          <w:sz w:val="20"/>
          <w:szCs w:val="20"/>
          <w:color w:val="auto"/>
        </w:rPr>
      </w:pPr>
    </w:p>
    <w:p>
      <w:pPr>
        <w:ind w:left="40" w:right="1120" w:firstLine="150"/>
        <w:spacing w:after="0" w:line="265" w:lineRule="auto"/>
        <w:rPr>
          <w:sz w:val="20"/>
          <w:szCs w:val="20"/>
          <w:color w:val="auto"/>
        </w:rPr>
      </w:pPr>
      <w:r>
        <w:rPr>
          <w:rFonts w:ascii="Times New Roman" w:cs="Times New Roman" w:eastAsia="Times New Roman" w:hAnsi="Times New Roman"/>
          <w:sz w:val="22"/>
          <w:szCs w:val="22"/>
          <w:color w:val="auto"/>
        </w:rPr>
        <w:t>tracking, in issues 328, 329 Anchore</w:t>
      </w:r>
    </w:p>
    <w:p>
      <w:pPr>
        <w:spacing w:after="0" w:line="1" w:lineRule="exact"/>
        <w:rPr>
          <w:sz w:val="20"/>
          <w:szCs w:val="20"/>
          <w:color w:val="auto"/>
        </w:rPr>
      </w:pPr>
    </w:p>
    <w:p>
      <w:pPr>
        <w:jc w:val="center"/>
        <w:ind w:right="1720"/>
        <w:spacing w:after="0"/>
        <w:rPr>
          <w:sz w:val="20"/>
          <w:szCs w:val="20"/>
          <w:color w:val="auto"/>
        </w:rPr>
      </w:pPr>
      <w:r>
        <w:rPr>
          <w:rFonts w:ascii="Times New Roman" w:cs="Times New Roman" w:eastAsia="Times New Roman" w:hAnsi="Times New Roman"/>
          <w:sz w:val="22"/>
          <w:szCs w:val="22"/>
          <w:color w:val="auto"/>
        </w:rPr>
        <w:t>reference link 345</w:t>
      </w:r>
    </w:p>
    <w:p>
      <w:pPr>
        <w:spacing w:after="0" w:line="27" w:lineRule="exact"/>
        <w:rPr>
          <w:sz w:val="20"/>
          <w:szCs w:val="20"/>
          <w:color w:val="auto"/>
        </w:rPr>
      </w:pPr>
    </w:p>
    <w:p>
      <w:pPr>
        <w:jc w:val="center"/>
        <w:ind w:right="1580"/>
        <w:spacing w:after="0"/>
        <w:rPr>
          <w:sz w:val="20"/>
          <w:szCs w:val="20"/>
          <w:color w:val="auto"/>
        </w:rPr>
      </w:pPr>
      <w:r>
        <w:rPr>
          <w:rFonts w:ascii="Times New Roman" w:cs="Times New Roman" w:eastAsia="Times New Roman" w:hAnsi="Times New Roman"/>
          <w:sz w:val="22"/>
          <w:szCs w:val="22"/>
          <w:color w:val="auto"/>
        </w:rPr>
        <w:t>Anchore SBOM Action</w:t>
      </w:r>
    </w:p>
    <w:p>
      <w:pPr>
        <w:spacing w:after="0" w:line="27" w:lineRule="exact"/>
        <w:rPr>
          <w:sz w:val="20"/>
          <w:szCs w:val="20"/>
          <w:color w:val="auto"/>
        </w:rPr>
      </w:pPr>
    </w:p>
    <w:p>
      <w:pPr>
        <w:jc w:val="center"/>
        <w:ind w:right="1720"/>
        <w:spacing w:after="0"/>
        <w:rPr>
          <w:sz w:val="20"/>
          <w:szCs w:val="20"/>
          <w:color w:val="auto"/>
        </w:rPr>
      </w:pPr>
      <w:r>
        <w:rPr>
          <w:rFonts w:ascii="Times New Roman" w:cs="Times New Roman" w:eastAsia="Times New Roman" w:hAnsi="Times New Roman"/>
          <w:sz w:val="22"/>
          <w:szCs w:val="22"/>
          <w:color w:val="auto"/>
        </w:rPr>
        <w:t>reference link 350</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01" w:lineRule="exact"/>
        <w:rPr>
          <w:sz w:val="20"/>
          <w:szCs w:val="20"/>
          <w:color w:val="auto"/>
        </w:rPr>
      </w:pPr>
    </w:p>
    <w:p>
      <w:pPr>
        <w:spacing w:after="0"/>
        <w:rPr>
          <w:sz w:val="20"/>
          <w:szCs w:val="20"/>
          <w:color w:val="auto"/>
        </w:rPr>
      </w:pPr>
      <w:r>
        <w:rPr>
          <w:rFonts w:ascii="Times New Roman" w:cs="Times New Roman" w:eastAsia="Times New Roman" w:hAnsi="Times New Roman"/>
          <w:sz w:val="22"/>
          <w:szCs w:val="22"/>
          <w:color w:val="auto"/>
        </w:rPr>
        <w:t>Ansible</w:t>
      </w:r>
    </w:p>
    <w:p>
      <w:pPr>
        <w:spacing w:after="0" w:line="27" w:lineRule="exact"/>
        <w:rPr>
          <w:sz w:val="20"/>
          <w:szCs w:val="20"/>
          <w:color w:val="auto"/>
        </w:rPr>
      </w:pPr>
    </w:p>
    <w:p>
      <w:pPr>
        <w:ind w:left="140"/>
        <w:spacing w:after="0"/>
        <w:rPr>
          <w:sz w:val="20"/>
          <w:szCs w:val="20"/>
          <w:color w:val="auto"/>
        </w:rPr>
      </w:pPr>
      <w:r>
        <w:rPr>
          <w:rFonts w:ascii="Times New Roman" w:cs="Times New Roman" w:eastAsia="Times New Roman" w:hAnsi="Times New Roman"/>
          <w:sz w:val="22"/>
          <w:szCs w:val="22"/>
          <w:color w:val="auto"/>
        </w:rPr>
        <w:t>URL 222</w:t>
      </w:r>
    </w:p>
    <w:p>
      <w:pPr>
        <w:spacing w:after="0" w:line="27" w:lineRule="exact"/>
        <w:rPr>
          <w:sz w:val="20"/>
          <w:szCs w:val="20"/>
          <w:color w:val="auto"/>
        </w:rPr>
      </w:pPr>
    </w:p>
    <w:p>
      <w:pPr>
        <w:spacing w:after="0"/>
        <w:rPr>
          <w:sz w:val="20"/>
          <w:szCs w:val="20"/>
          <w:color w:val="auto"/>
        </w:rPr>
      </w:pPr>
      <w:r>
        <w:rPr>
          <w:rFonts w:ascii="Times New Roman" w:cs="Times New Roman" w:eastAsia="Times New Roman" w:hAnsi="Times New Roman"/>
          <w:sz w:val="22"/>
          <w:szCs w:val="22"/>
          <w:color w:val="auto"/>
        </w:rPr>
        <w:t>Apache Kafka  375</w:t>
      </w:r>
    </w:p>
    <w:p>
      <w:pPr>
        <w:spacing w:after="0" w:line="27" w:lineRule="exact"/>
        <w:rPr>
          <w:sz w:val="20"/>
          <w:szCs w:val="20"/>
          <w:color w:val="auto"/>
        </w:rPr>
      </w:pPr>
    </w:p>
    <w:p>
      <w:pPr>
        <w:spacing w:after="0"/>
        <w:rPr>
          <w:sz w:val="20"/>
          <w:szCs w:val="20"/>
          <w:color w:val="auto"/>
        </w:rPr>
      </w:pPr>
      <w:r>
        <w:rPr>
          <w:rFonts w:ascii="Times New Roman" w:cs="Times New Roman" w:eastAsia="Times New Roman" w:hAnsi="Times New Roman"/>
          <w:sz w:val="22"/>
          <w:szCs w:val="22"/>
          <w:color w:val="auto"/>
        </w:rPr>
        <w:t>Apache Maven Registry</w:t>
      </w:r>
    </w:p>
    <w:p>
      <w:pPr>
        <w:spacing w:after="0" w:line="27" w:lineRule="exact"/>
        <w:rPr>
          <w:sz w:val="20"/>
          <w:szCs w:val="20"/>
          <w:color w:val="auto"/>
        </w:rPr>
      </w:pPr>
    </w:p>
    <w:p>
      <w:pPr>
        <w:ind w:left="140"/>
        <w:spacing w:after="0"/>
        <w:rPr>
          <w:sz w:val="20"/>
          <w:szCs w:val="20"/>
          <w:color w:val="auto"/>
        </w:rPr>
      </w:pPr>
      <w:r>
        <w:rPr>
          <w:rFonts w:ascii="Times New Roman" w:cs="Times New Roman" w:eastAsia="Times New Roman" w:hAnsi="Times New Roman"/>
          <w:sz w:val="22"/>
          <w:szCs w:val="22"/>
          <w:color w:val="auto"/>
        </w:rPr>
        <w:t>reference link 201</w:t>
      </w:r>
    </w:p>
    <w:p>
      <w:pPr>
        <w:spacing w:after="0" w:line="27" w:lineRule="exact"/>
        <w:rPr>
          <w:sz w:val="20"/>
          <w:szCs w:val="20"/>
          <w:color w:val="auto"/>
        </w:rPr>
      </w:pPr>
    </w:p>
    <w:p>
      <w:pPr>
        <w:ind w:left="140" w:right="1480" w:hanging="149"/>
        <w:spacing w:after="0" w:line="265" w:lineRule="auto"/>
        <w:rPr>
          <w:sz w:val="20"/>
          <w:szCs w:val="20"/>
          <w:color w:val="auto"/>
        </w:rPr>
      </w:pPr>
      <w:r>
        <w:rPr>
          <w:rFonts w:ascii="Times New Roman" w:cs="Times New Roman" w:eastAsia="Times New Roman" w:hAnsi="Times New Roman"/>
          <w:sz w:val="22"/>
          <w:szCs w:val="22"/>
          <w:color w:val="auto"/>
        </w:rPr>
        <w:t>API, for querying audit logs reference link 449</w:t>
      </w:r>
    </w:p>
    <w:p>
      <w:pPr>
        <w:spacing w:after="0" w:line="1" w:lineRule="exact"/>
        <w:rPr>
          <w:sz w:val="20"/>
          <w:szCs w:val="20"/>
          <w:color w:val="auto"/>
        </w:rPr>
      </w:pPr>
    </w:p>
    <w:p>
      <w:pPr>
        <w:spacing w:after="0"/>
        <w:rPr>
          <w:sz w:val="20"/>
          <w:szCs w:val="20"/>
          <w:color w:val="auto"/>
        </w:rPr>
      </w:pPr>
      <w:r>
        <w:rPr>
          <w:rFonts w:ascii="Times New Roman" w:cs="Times New Roman" w:eastAsia="Times New Roman" w:hAnsi="Times New Roman"/>
          <w:sz w:val="22"/>
          <w:szCs w:val="22"/>
          <w:color w:val="auto"/>
        </w:rPr>
        <w:t>application</w:t>
      </w:r>
    </w:p>
    <w:p>
      <w:pPr>
        <w:spacing w:after="0" w:line="27" w:lineRule="exact"/>
        <w:rPr>
          <w:sz w:val="20"/>
          <w:szCs w:val="20"/>
          <w:color w:val="auto"/>
        </w:rPr>
      </w:pPr>
    </w:p>
    <w:p>
      <w:pPr>
        <w:ind w:right="180" w:firstLine="150"/>
        <w:spacing w:after="0" w:line="265" w:lineRule="auto"/>
        <w:rPr>
          <w:sz w:val="20"/>
          <w:szCs w:val="20"/>
          <w:color w:val="auto"/>
        </w:rPr>
      </w:pPr>
      <w:r>
        <w:rPr>
          <w:rFonts w:ascii="Times New Roman" w:cs="Times New Roman" w:eastAsia="Times New Roman" w:hAnsi="Times New Roman"/>
          <w:sz w:val="22"/>
          <w:szCs w:val="22"/>
          <w:color w:val="auto"/>
        </w:rPr>
        <w:t>deploying, with GitHub Actions 213-215 Aqua</w:t>
      </w:r>
    </w:p>
    <w:p>
      <w:pPr>
        <w:spacing w:after="0" w:line="1" w:lineRule="exact"/>
        <w:rPr>
          <w:sz w:val="20"/>
          <w:szCs w:val="20"/>
          <w:color w:val="auto"/>
        </w:rPr>
      </w:pPr>
    </w:p>
    <w:p>
      <w:pPr>
        <w:ind w:left="140"/>
        <w:spacing w:after="0"/>
        <w:rPr>
          <w:sz w:val="20"/>
          <w:szCs w:val="20"/>
          <w:color w:val="auto"/>
        </w:rPr>
      </w:pPr>
      <w:r>
        <w:rPr>
          <w:rFonts w:ascii="Times New Roman" w:cs="Times New Roman" w:eastAsia="Times New Roman" w:hAnsi="Times New Roman"/>
          <w:sz w:val="22"/>
          <w:szCs w:val="22"/>
          <w:color w:val="auto"/>
        </w:rPr>
        <w:t>reference link 345</w:t>
      </w:r>
    </w:p>
    <w:p>
      <w:pPr>
        <w:spacing w:after="0" w:line="27" w:lineRule="exact"/>
        <w:rPr>
          <w:sz w:val="20"/>
          <w:szCs w:val="20"/>
          <w:color w:val="auto"/>
        </w:rPr>
      </w:pPr>
    </w:p>
    <w:p>
      <w:pPr>
        <w:spacing w:after="0"/>
        <w:rPr>
          <w:sz w:val="20"/>
          <w:szCs w:val="20"/>
          <w:color w:val="auto"/>
        </w:rPr>
      </w:pPr>
      <w:r>
        <w:rPr>
          <w:rFonts w:ascii="Times New Roman" w:cs="Times New Roman" w:eastAsia="Times New Roman" w:hAnsi="Times New Roman"/>
          <w:sz w:val="22"/>
          <w:szCs w:val="22"/>
          <w:color w:val="auto"/>
        </w:rPr>
        <w:t>Aqua Platform</w:t>
      </w:r>
    </w:p>
    <w:p>
      <w:pPr>
        <w:spacing w:after="0" w:line="27" w:lineRule="exact"/>
        <w:rPr>
          <w:sz w:val="20"/>
          <w:szCs w:val="20"/>
          <w:color w:val="auto"/>
        </w:rPr>
      </w:pPr>
    </w:p>
    <w:p>
      <w:pPr>
        <w:ind w:left="140"/>
        <w:spacing w:after="0"/>
        <w:rPr>
          <w:sz w:val="20"/>
          <w:szCs w:val="20"/>
          <w:color w:val="auto"/>
        </w:rPr>
      </w:pPr>
      <w:r>
        <w:rPr>
          <w:rFonts w:ascii="Times New Roman" w:cs="Times New Roman" w:eastAsia="Times New Roman" w:hAnsi="Times New Roman"/>
          <w:sz w:val="22"/>
          <w:szCs w:val="22"/>
          <w:color w:val="auto"/>
        </w:rPr>
        <w:t>reference link 345</w:t>
      </w:r>
    </w:p>
    <w:p>
      <w:pPr>
        <w:spacing w:after="0" w:line="27" w:lineRule="exact"/>
        <w:rPr>
          <w:sz w:val="20"/>
          <w:szCs w:val="20"/>
          <w:color w:val="auto"/>
        </w:rPr>
      </w:pPr>
    </w:p>
    <w:p>
      <w:pPr>
        <w:spacing w:after="0"/>
        <w:rPr>
          <w:sz w:val="20"/>
          <w:szCs w:val="20"/>
          <w:color w:val="auto"/>
        </w:rPr>
      </w:pPr>
      <w:r>
        <w:rPr>
          <w:rFonts w:ascii="Times New Roman" w:cs="Times New Roman" w:eastAsia="Times New Roman" w:hAnsi="Times New Roman"/>
          <w:sz w:val="22"/>
          <w:szCs w:val="22"/>
          <w:color w:val="auto"/>
        </w:rPr>
        <w:t>architect 63</w:t>
      </w:r>
    </w:p>
    <w:p>
      <w:pPr>
        <w:spacing w:after="0" w:line="27" w:lineRule="exact"/>
        <w:rPr>
          <w:sz w:val="20"/>
          <w:szCs w:val="20"/>
          <w:color w:val="auto"/>
        </w:rPr>
      </w:pPr>
    </w:p>
    <w:p>
      <w:pPr>
        <w:spacing w:after="0"/>
        <w:rPr>
          <w:sz w:val="20"/>
          <w:szCs w:val="20"/>
          <w:color w:val="auto"/>
        </w:rPr>
      </w:pPr>
      <w:r>
        <w:rPr>
          <w:rFonts w:ascii="Times New Roman" w:cs="Times New Roman" w:eastAsia="Times New Roman" w:hAnsi="Times New Roman"/>
          <w:sz w:val="22"/>
          <w:szCs w:val="22"/>
          <w:color w:val="auto"/>
        </w:rPr>
        <w:t>architectural styles shift</w:t>
      </w:r>
    </w:p>
    <w:p>
      <w:pPr>
        <w:spacing w:after="0" w:line="27" w:lineRule="exact"/>
        <w:rPr>
          <w:sz w:val="20"/>
          <w:szCs w:val="20"/>
          <w:color w:val="auto"/>
        </w:rPr>
      </w:pPr>
    </w:p>
    <w:p>
      <w:pPr>
        <w:ind w:left="140"/>
        <w:spacing w:after="0"/>
        <w:rPr>
          <w:sz w:val="20"/>
          <w:szCs w:val="20"/>
          <w:color w:val="auto"/>
        </w:rPr>
      </w:pPr>
      <w:r>
        <w:rPr>
          <w:rFonts w:ascii="Times New Roman" w:cs="Times New Roman" w:eastAsia="Times New Roman" w:hAnsi="Times New Roman"/>
          <w:sz w:val="22"/>
          <w:szCs w:val="22"/>
          <w:color w:val="auto"/>
        </w:rPr>
        <w:t>advantages 374</w:t>
      </w:r>
    </w:p>
    <w:p>
      <w:pPr>
        <w:spacing w:after="0" w:line="27" w:lineRule="exact"/>
        <w:rPr>
          <w:sz w:val="20"/>
          <w:szCs w:val="20"/>
          <w:color w:val="auto"/>
        </w:rPr>
      </w:pPr>
    </w:p>
    <w:p>
      <w:pPr>
        <w:ind w:right="1720" w:firstLine="150"/>
        <w:spacing w:after="0" w:line="265" w:lineRule="auto"/>
        <w:rPr>
          <w:sz w:val="20"/>
          <w:szCs w:val="20"/>
          <w:color w:val="auto"/>
        </w:rPr>
      </w:pPr>
      <w:r>
        <w:rPr>
          <w:rFonts w:ascii="Times New Roman" w:cs="Times New Roman" w:eastAsia="Times New Roman" w:hAnsi="Times New Roman"/>
          <w:sz w:val="22"/>
          <w:szCs w:val="22"/>
          <w:color w:val="auto"/>
        </w:rPr>
        <w:t>disadvantages 374 AsciiDoc 116 assume-breach paradigm</w:t>
      </w:r>
    </w:p>
    <w:p>
      <w:pPr>
        <w:spacing w:after="0" w:line="2" w:lineRule="exact"/>
        <w:rPr>
          <w:sz w:val="20"/>
          <w:szCs w:val="20"/>
          <w:color w:val="auto"/>
        </w:rPr>
      </w:pPr>
    </w:p>
    <w:p>
      <w:pPr>
        <w:ind w:left="140"/>
        <w:spacing w:after="0"/>
        <w:rPr>
          <w:sz w:val="20"/>
          <w:szCs w:val="20"/>
          <w:color w:val="auto"/>
        </w:rPr>
      </w:pPr>
      <w:r>
        <w:rPr>
          <w:rFonts w:ascii="Times New Roman" w:cs="Times New Roman" w:eastAsia="Times New Roman" w:hAnsi="Times New Roman"/>
          <w:sz w:val="22"/>
          <w:szCs w:val="22"/>
          <w:color w:val="auto"/>
        </w:rPr>
        <w:t>about 290</w:t>
      </w:r>
    </w:p>
    <w:p>
      <w:pPr>
        <w:spacing w:after="0" w:line="27" w:lineRule="exact"/>
        <w:rPr>
          <w:sz w:val="20"/>
          <w:szCs w:val="20"/>
          <w:color w:val="auto"/>
        </w:rPr>
      </w:pPr>
    </w:p>
    <w:p>
      <w:pPr>
        <w:ind w:left="140"/>
        <w:spacing w:after="0"/>
        <w:rPr>
          <w:sz w:val="20"/>
          <w:szCs w:val="20"/>
          <w:color w:val="auto"/>
        </w:rPr>
      </w:pPr>
      <w:r>
        <w:rPr>
          <w:rFonts w:ascii="Times New Roman" w:cs="Times New Roman" w:eastAsia="Times New Roman" w:hAnsi="Times New Roman"/>
          <w:sz w:val="22"/>
          <w:szCs w:val="22"/>
          <w:color w:val="auto"/>
        </w:rPr>
        <w:t>requisites 290</w:t>
      </w:r>
    </w:p>
    <w:p>
      <w:pPr>
        <w:spacing w:after="0" w:line="27" w:lineRule="exact"/>
        <w:rPr>
          <w:sz w:val="20"/>
          <w:szCs w:val="20"/>
          <w:color w:val="auto"/>
        </w:rPr>
      </w:pPr>
    </w:p>
    <w:p>
      <w:pPr>
        <w:jc w:val="center"/>
        <w:ind w:right="1580"/>
        <w:spacing w:after="0" w:line="265" w:lineRule="auto"/>
        <w:rPr>
          <w:sz w:val="20"/>
          <w:szCs w:val="20"/>
          <w:color w:val="auto"/>
        </w:rPr>
      </w:pPr>
      <w:r>
        <w:rPr>
          <w:rFonts w:ascii="Times New Roman" w:cs="Times New Roman" w:eastAsia="Times New Roman" w:hAnsi="Times New Roman"/>
          <w:sz w:val="22"/>
          <w:szCs w:val="22"/>
          <w:color w:val="auto"/>
        </w:rPr>
        <w:t>asynchronous work 98, 99 asynchronous workflows best practices 103, 104 attack scenarios 296, 297</w:t>
      </w:r>
    </w:p>
    <w:p>
      <w:pPr>
        <w:spacing w:after="0" w:line="3" w:lineRule="exact"/>
        <w:rPr>
          <w:sz w:val="20"/>
          <w:szCs w:val="20"/>
          <w:color w:val="auto"/>
        </w:rPr>
      </w:pPr>
    </w:p>
    <w:p>
      <w:pPr>
        <w:spacing w:after="0"/>
        <w:rPr>
          <w:sz w:val="20"/>
          <w:szCs w:val="20"/>
          <w:color w:val="auto"/>
        </w:rPr>
      </w:pPr>
      <w:r>
        <w:rPr>
          <w:rFonts w:ascii="Times New Roman" w:cs="Times New Roman" w:eastAsia="Times New Roman" w:hAnsi="Times New Roman"/>
          <w:sz w:val="22"/>
          <w:szCs w:val="22"/>
          <w:color w:val="auto"/>
        </w:rPr>
        <w:t>attack simulations 292</w:t>
      </w:r>
    </w:p>
    <w:p>
      <w:pPr>
        <w:sectPr>
          <w:pgSz w:w="10980" w:h="13680" w:orient="portrait"/>
          <w:cols w:equalWidth="0" w:num="2">
            <w:col w:w="3700" w:space="480"/>
            <w:col w:w="3920"/>
          </w:cols>
          <w:pgMar w:left="1440" w:top="1440" w:right="1440" w:bottom="1020" w:gutter="0" w:footer="0" w:header="0"/>
          <w:type w:val="continuous"/>
        </w:sectPr>
      </w:pPr>
    </w:p>
    <w:bookmarkStart w:id="516" w:name="page517"/>
    <w:bookmarkEnd w:id="516"/>
    <w:p>
      <w:pPr>
        <w:ind w:left="180"/>
        <w:spacing w:after="0"/>
        <w:tabs>
          <w:tab w:leader="none" w:pos="680" w:val="left"/>
        </w:tabs>
        <w:rPr>
          <w:sz w:val="20"/>
          <w:szCs w:val="20"/>
          <w:color w:val="auto"/>
        </w:rPr>
      </w:pPr>
      <w:r>
        <w:rPr>
          <w:rFonts w:ascii="Times New Roman" w:cs="Times New Roman" w:eastAsia="Times New Roman" w:hAnsi="Times New Roman"/>
          <w:sz w:val="20"/>
          <w:szCs w:val="20"/>
          <w:color w:val="auto"/>
        </w:rPr>
        <w:t>488</w:t>
        <w:tab/>
        <w:t>Index</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114300</wp:posOffset>
                </wp:positionH>
                <wp:positionV relativeFrom="paragraph">
                  <wp:posOffset>53340</wp:posOffset>
                </wp:positionV>
                <wp:extent cx="5029200" cy="0"/>
                <wp:wrapNone/>
                <wp:docPr id="1285" name="Shape 128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1285" o:spid="_x0000_s2310"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9pt,4.2pt" to="405pt,4.2pt" o:allowincell="f" strokecolor="#000000" strokeweight="0.5pt"/>
            </w:pict>
          </mc:Fallback>
        </mc:AlternateContent>
      </w:r>
    </w:p>
    <w:p>
      <w:pPr>
        <w:spacing w:after="0" w:line="343" w:lineRule="exact"/>
        <w:rPr>
          <w:sz w:val="20"/>
          <w:szCs w:val="20"/>
          <w:color w:val="auto"/>
        </w:rPr>
      </w:pPr>
    </w:p>
    <w:tbl>
      <w:tblPr>
        <w:tblLayout w:type="fixed"/>
        <w:tblInd w:w="180" w:type="dxa"/>
        <w:tblCellMar>
          <w:top w:w="0" w:type="dxa"/>
          <w:left w:w="0" w:type="dxa"/>
          <w:bottom w:w="0" w:type="dxa"/>
          <w:right w:w="0" w:type="dxa"/>
        </w:tblCellMar>
      </w:tblPr>
      <w:tr>
        <w:trPr>
          <w:trHeight w:val="280"/>
        </w:trPr>
        <w:tc>
          <w:tcPr>
            <w:tcW w:w="3920" w:type="dxa"/>
            <w:vAlign w:val="bottom"/>
            <w:gridSpan w:val="2"/>
          </w:tcPr>
          <w:p>
            <w:pPr>
              <w:ind w:left="40"/>
              <w:spacing w:after="0"/>
              <w:rPr>
                <w:sz w:val="20"/>
                <w:szCs w:val="20"/>
                <w:color w:val="auto"/>
              </w:rPr>
            </w:pPr>
            <w:r>
              <w:rPr>
                <w:rFonts w:ascii="Times New Roman" w:cs="Times New Roman" w:eastAsia="Times New Roman" w:hAnsi="Times New Roman"/>
                <w:sz w:val="22"/>
                <w:szCs w:val="22"/>
                <w:color w:val="auto"/>
              </w:rPr>
              <w:t>Audit API 447, 448</w:t>
            </w:r>
          </w:p>
        </w:tc>
        <w:tc>
          <w:tcPr>
            <w:tcW w:w="3240" w:type="dxa"/>
            <w:vAlign w:val="bottom"/>
          </w:tcPr>
          <w:p>
            <w:pPr>
              <w:ind w:left="260"/>
              <w:spacing w:after="0"/>
              <w:rPr>
                <w:sz w:val="20"/>
                <w:szCs w:val="20"/>
                <w:color w:val="auto"/>
              </w:rPr>
            </w:pPr>
            <w:r>
              <w:rPr>
                <w:rFonts w:ascii="Times New Roman" w:cs="Times New Roman" w:eastAsia="Times New Roman" w:hAnsi="Times New Roman"/>
                <w:sz w:val="22"/>
                <w:szCs w:val="22"/>
                <w:color w:val="auto"/>
              </w:rPr>
              <w:t>bill of materials (BOM) 349</w:t>
            </w:r>
          </w:p>
        </w:tc>
        <w:tc>
          <w:tcPr>
            <w:tcW w:w="0" w:type="dxa"/>
            <w:vAlign w:val="bottom"/>
          </w:tcPr>
          <w:p>
            <w:pPr>
              <w:spacing w:after="0"/>
              <w:rPr>
                <w:sz w:val="1"/>
                <w:szCs w:val="1"/>
                <w:color w:val="auto"/>
              </w:rPr>
            </w:pPr>
          </w:p>
        </w:tc>
      </w:tr>
      <w:tr>
        <w:trPr>
          <w:trHeight w:val="280"/>
        </w:trPr>
        <w:tc>
          <w:tcPr>
            <w:tcW w:w="3920" w:type="dxa"/>
            <w:vAlign w:val="bottom"/>
            <w:gridSpan w:val="2"/>
          </w:tcPr>
          <w:p>
            <w:pPr>
              <w:ind w:left="40"/>
              <w:spacing w:after="0"/>
              <w:rPr>
                <w:sz w:val="20"/>
                <w:szCs w:val="20"/>
                <w:color w:val="auto"/>
              </w:rPr>
            </w:pPr>
            <w:r>
              <w:rPr>
                <w:rFonts w:ascii="Times New Roman" w:cs="Times New Roman" w:eastAsia="Times New Roman" w:hAnsi="Times New Roman"/>
                <w:sz w:val="22"/>
                <w:szCs w:val="22"/>
                <w:color w:val="auto"/>
              </w:rPr>
              <w:t>automatic review assignments 92</w:t>
            </w:r>
          </w:p>
        </w:tc>
        <w:tc>
          <w:tcPr>
            <w:tcW w:w="3240" w:type="dxa"/>
            <w:vAlign w:val="bottom"/>
          </w:tcPr>
          <w:p>
            <w:pPr>
              <w:ind w:left="260"/>
              <w:spacing w:after="0"/>
              <w:rPr>
                <w:sz w:val="20"/>
                <w:szCs w:val="20"/>
                <w:color w:val="auto"/>
              </w:rPr>
            </w:pPr>
            <w:r>
              <w:rPr>
                <w:rFonts w:ascii="Times New Roman" w:cs="Times New Roman" w:eastAsia="Times New Roman" w:hAnsi="Times New Roman"/>
                <w:sz w:val="22"/>
                <w:szCs w:val="22"/>
                <w:color w:val="auto"/>
              </w:rPr>
              <w:t>BloodHound</w:t>
            </w:r>
          </w:p>
        </w:tc>
        <w:tc>
          <w:tcPr>
            <w:tcW w:w="0" w:type="dxa"/>
            <w:vAlign w:val="bottom"/>
          </w:tcPr>
          <w:p>
            <w:pPr>
              <w:spacing w:after="0"/>
              <w:rPr>
                <w:sz w:val="1"/>
                <w:szCs w:val="1"/>
                <w:color w:val="auto"/>
              </w:rPr>
            </w:pPr>
          </w:p>
        </w:tc>
      </w:tr>
      <w:tr>
        <w:trPr>
          <w:trHeight w:val="280"/>
        </w:trPr>
        <w:tc>
          <w:tcPr>
            <w:tcW w:w="3920" w:type="dxa"/>
            <w:vAlign w:val="bottom"/>
            <w:gridSpan w:val="2"/>
          </w:tcPr>
          <w:p>
            <w:pPr>
              <w:ind w:left="40"/>
              <w:spacing w:after="0"/>
              <w:rPr>
                <w:sz w:val="20"/>
                <w:szCs w:val="20"/>
                <w:color w:val="auto"/>
              </w:rPr>
            </w:pPr>
            <w:r>
              <w:rPr>
                <w:rFonts w:ascii="Times New Roman" w:cs="Times New Roman" w:eastAsia="Times New Roman" w:hAnsi="Times New Roman"/>
                <w:sz w:val="22"/>
                <w:szCs w:val="22"/>
                <w:color w:val="auto"/>
              </w:rPr>
              <w:t>automatic team synchronization 444, 445</w:t>
            </w:r>
          </w:p>
        </w:tc>
        <w:tc>
          <w:tcPr>
            <w:tcW w:w="3240" w:type="dxa"/>
            <w:vAlign w:val="bottom"/>
          </w:tcPr>
          <w:p>
            <w:pPr>
              <w:ind w:left="400"/>
              <w:spacing w:after="0"/>
              <w:rPr>
                <w:sz w:val="20"/>
                <w:szCs w:val="20"/>
                <w:color w:val="auto"/>
              </w:rPr>
            </w:pPr>
            <w:r>
              <w:rPr>
                <w:rFonts w:ascii="Times New Roman" w:cs="Times New Roman" w:eastAsia="Times New Roman" w:hAnsi="Times New Roman"/>
                <w:sz w:val="22"/>
                <w:szCs w:val="22"/>
                <w:color w:val="auto"/>
              </w:rPr>
              <w:t>reference link 297</w:t>
            </w:r>
          </w:p>
        </w:tc>
        <w:tc>
          <w:tcPr>
            <w:tcW w:w="0" w:type="dxa"/>
            <w:vAlign w:val="bottom"/>
          </w:tcPr>
          <w:p>
            <w:pPr>
              <w:spacing w:after="0"/>
              <w:rPr>
                <w:sz w:val="1"/>
                <w:szCs w:val="1"/>
                <w:color w:val="auto"/>
              </w:rPr>
            </w:pPr>
          </w:p>
        </w:tc>
      </w:tr>
      <w:tr>
        <w:trPr>
          <w:trHeight w:val="280"/>
        </w:trPr>
        <w:tc>
          <w:tcPr>
            <w:tcW w:w="3920" w:type="dxa"/>
            <w:vAlign w:val="bottom"/>
            <w:gridSpan w:val="2"/>
          </w:tcPr>
          <w:p>
            <w:pPr>
              <w:ind w:left="40"/>
              <w:spacing w:after="0"/>
              <w:rPr>
                <w:sz w:val="20"/>
                <w:szCs w:val="20"/>
                <w:color w:val="auto"/>
              </w:rPr>
            </w:pPr>
            <w:r>
              <w:rPr>
                <w:rFonts w:ascii="Times New Roman" w:cs="Times New Roman" w:eastAsia="Times New Roman" w:hAnsi="Times New Roman"/>
                <w:sz w:val="22"/>
                <w:szCs w:val="22"/>
                <w:color w:val="auto"/>
              </w:rPr>
              <w:t>automation branch 260-262</w:t>
            </w:r>
          </w:p>
        </w:tc>
        <w:tc>
          <w:tcPr>
            <w:tcW w:w="3240" w:type="dxa"/>
            <w:vAlign w:val="bottom"/>
          </w:tcPr>
          <w:p>
            <w:pPr>
              <w:ind w:left="260"/>
              <w:spacing w:after="0"/>
              <w:rPr>
                <w:sz w:val="20"/>
                <w:szCs w:val="20"/>
                <w:color w:val="auto"/>
              </w:rPr>
            </w:pPr>
            <w:r>
              <w:rPr>
                <w:rFonts w:ascii="Times New Roman" w:cs="Times New Roman" w:eastAsia="Times New Roman" w:hAnsi="Times New Roman"/>
                <w:sz w:val="22"/>
                <w:szCs w:val="22"/>
                <w:color w:val="auto"/>
              </w:rPr>
              <w:t>blue/green deployments 221</w:t>
            </w:r>
          </w:p>
        </w:tc>
        <w:tc>
          <w:tcPr>
            <w:tcW w:w="0" w:type="dxa"/>
            <w:vAlign w:val="bottom"/>
          </w:tcPr>
          <w:p>
            <w:pPr>
              <w:spacing w:after="0"/>
              <w:rPr>
                <w:sz w:val="1"/>
                <w:szCs w:val="1"/>
                <w:color w:val="auto"/>
              </w:rPr>
            </w:pPr>
          </w:p>
        </w:tc>
      </w:tr>
      <w:tr>
        <w:trPr>
          <w:trHeight w:val="280"/>
        </w:trPr>
        <w:tc>
          <w:tcPr>
            <w:tcW w:w="3920" w:type="dxa"/>
            <w:vAlign w:val="bottom"/>
            <w:gridSpan w:val="2"/>
          </w:tcPr>
          <w:p>
            <w:pPr>
              <w:ind w:left="40"/>
              <w:spacing w:after="0"/>
              <w:rPr>
                <w:sz w:val="20"/>
                <w:szCs w:val="20"/>
                <w:color w:val="auto"/>
              </w:rPr>
            </w:pPr>
            <w:r>
              <w:rPr>
                <w:rFonts w:ascii="Times New Roman" w:cs="Times New Roman" w:eastAsia="Times New Roman" w:hAnsi="Times New Roman"/>
                <w:sz w:val="22"/>
                <w:szCs w:val="22"/>
                <w:color w:val="auto"/>
              </w:rPr>
              <w:t>auto-merge</w:t>
            </w:r>
          </w:p>
        </w:tc>
        <w:tc>
          <w:tcPr>
            <w:tcW w:w="3240" w:type="dxa"/>
            <w:vAlign w:val="bottom"/>
          </w:tcPr>
          <w:p>
            <w:pPr>
              <w:ind w:left="260"/>
              <w:spacing w:after="0"/>
              <w:rPr>
                <w:sz w:val="20"/>
                <w:szCs w:val="20"/>
                <w:color w:val="auto"/>
              </w:rPr>
            </w:pPr>
            <w:r>
              <w:rPr>
                <w:rFonts w:ascii="Times New Roman" w:cs="Times New Roman" w:eastAsia="Times New Roman" w:hAnsi="Times New Roman"/>
                <w:sz w:val="22"/>
                <w:szCs w:val="22"/>
                <w:color w:val="auto"/>
              </w:rPr>
              <w:t>board view, GitHub projects</w:t>
            </w:r>
          </w:p>
        </w:tc>
        <w:tc>
          <w:tcPr>
            <w:tcW w:w="0" w:type="dxa"/>
            <w:vAlign w:val="bottom"/>
          </w:tcPr>
          <w:p>
            <w:pPr>
              <w:spacing w:after="0"/>
              <w:rPr>
                <w:sz w:val="1"/>
                <w:szCs w:val="1"/>
                <w:color w:val="auto"/>
              </w:rPr>
            </w:pPr>
          </w:p>
        </w:tc>
      </w:tr>
      <w:tr>
        <w:trPr>
          <w:trHeight w:val="280"/>
        </w:trPr>
        <w:tc>
          <w:tcPr>
            <w:tcW w:w="3920" w:type="dxa"/>
            <w:vAlign w:val="bottom"/>
            <w:gridSpan w:val="2"/>
          </w:tcPr>
          <w:p>
            <w:pPr>
              <w:ind w:left="180"/>
              <w:spacing w:after="0"/>
              <w:rPr>
                <w:sz w:val="20"/>
                <w:szCs w:val="20"/>
                <w:color w:val="auto"/>
              </w:rPr>
            </w:pPr>
            <w:r>
              <w:rPr>
                <w:rFonts w:ascii="Times New Roman" w:cs="Times New Roman" w:eastAsia="Times New Roman" w:hAnsi="Times New Roman"/>
                <w:sz w:val="22"/>
                <w:szCs w:val="22"/>
                <w:color w:val="auto"/>
              </w:rPr>
              <w:t>about 83</w:t>
            </w:r>
          </w:p>
        </w:tc>
        <w:tc>
          <w:tcPr>
            <w:tcW w:w="3240" w:type="dxa"/>
            <w:vAlign w:val="bottom"/>
          </w:tcPr>
          <w:p>
            <w:pPr>
              <w:ind w:left="400"/>
              <w:spacing w:after="0"/>
              <w:rPr>
                <w:sz w:val="20"/>
                <w:szCs w:val="20"/>
                <w:color w:val="auto"/>
              </w:rPr>
            </w:pPr>
            <w:r>
              <w:rPr>
                <w:rFonts w:ascii="Times New Roman" w:cs="Times New Roman" w:eastAsia="Times New Roman" w:hAnsi="Times New Roman"/>
                <w:sz w:val="22"/>
                <w:szCs w:val="22"/>
                <w:color w:val="auto"/>
              </w:rPr>
              <w:t>column field property 52</w:t>
            </w:r>
          </w:p>
        </w:tc>
        <w:tc>
          <w:tcPr>
            <w:tcW w:w="0" w:type="dxa"/>
            <w:vAlign w:val="bottom"/>
          </w:tcPr>
          <w:p>
            <w:pPr>
              <w:spacing w:after="0"/>
              <w:rPr>
                <w:sz w:val="1"/>
                <w:szCs w:val="1"/>
                <w:color w:val="auto"/>
              </w:rPr>
            </w:pPr>
          </w:p>
        </w:tc>
      </w:tr>
      <w:tr>
        <w:trPr>
          <w:trHeight w:val="280"/>
        </w:trPr>
        <w:tc>
          <w:tcPr>
            <w:tcW w:w="3920" w:type="dxa"/>
            <w:vAlign w:val="bottom"/>
            <w:gridSpan w:val="2"/>
          </w:tcPr>
          <w:p>
            <w:pPr>
              <w:ind w:left="180"/>
              <w:spacing w:after="0"/>
              <w:rPr>
                <w:sz w:val="20"/>
                <w:szCs w:val="20"/>
                <w:color w:val="auto"/>
              </w:rPr>
            </w:pPr>
            <w:r>
              <w:rPr>
                <w:rFonts w:ascii="Times New Roman" w:cs="Times New Roman" w:eastAsia="Times New Roman" w:hAnsi="Times New Roman"/>
                <w:sz w:val="22"/>
                <w:szCs w:val="22"/>
                <w:color w:val="auto"/>
              </w:rPr>
              <w:t>using 93</w:t>
            </w:r>
          </w:p>
        </w:tc>
        <w:tc>
          <w:tcPr>
            <w:tcW w:w="3240" w:type="dxa"/>
            <w:vAlign w:val="bottom"/>
          </w:tcPr>
          <w:p>
            <w:pPr>
              <w:ind w:left="400"/>
              <w:spacing w:after="0"/>
              <w:rPr>
                <w:sz w:val="20"/>
                <w:szCs w:val="20"/>
                <w:color w:val="auto"/>
              </w:rPr>
            </w:pPr>
            <w:r>
              <w:rPr>
                <w:rFonts w:ascii="Times New Roman" w:cs="Times New Roman" w:eastAsia="Times New Roman" w:hAnsi="Times New Roman"/>
                <w:sz w:val="22"/>
                <w:szCs w:val="22"/>
                <w:color w:val="auto"/>
              </w:rPr>
              <w:t>working with 52, 53</w:t>
            </w:r>
          </w:p>
        </w:tc>
        <w:tc>
          <w:tcPr>
            <w:tcW w:w="0" w:type="dxa"/>
            <w:vAlign w:val="bottom"/>
          </w:tcPr>
          <w:p>
            <w:pPr>
              <w:spacing w:after="0"/>
              <w:rPr>
                <w:sz w:val="1"/>
                <w:szCs w:val="1"/>
                <w:color w:val="auto"/>
              </w:rPr>
            </w:pPr>
          </w:p>
        </w:tc>
      </w:tr>
      <w:tr>
        <w:trPr>
          <w:trHeight w:val="280"/>
        </w:trPr>
        <w:tc>
          <w:tcPr>
            <w:tcW w:w="3920" w:type="dxa"/>
            <w:vAlign w:val="bottom"/>
            <w:gridSpan w:val="2"/>
          </w:tcPr>
          <w:p>
            <w:pPr>
              <w:ind w:left="40"/>
              <w:spacing w:after="0"/>
              <w:rPr>
                <w:sz w:val="20"/>
                <w:szCs w:val="20"/>
                <w:color w:val="auto"/>
              </w:rPr>
            </w:pPr>
            <w:r>
              <w:rPr>
                <w:rFonts w:ascii="Times New Roman" w:cs="Times New Roman" w:eastAsia="Times New Roman" w:hAnsi="Times New Roman"/>
                <w:sz w:val="22"/>
                <w:szCs w:val="22"/>
                <w:color w:val="auto"/>
              </w:rPr>
              <w:t>AWS CloudFormation 221</w:t>
            </w:r>
          </w:p>
        </w:tc>
        <w:tc>
          <w:tcPr>
            <w:tcW w:w="3240" w:type="dxa"/>
            <w:vAlign w:val="bottom"/>
          </w:tcPr>
          <w:p>
            <w:pPr>
              <w:ind w:left="260"/>
              <w:spacing w:after="0"/>
              <w:rPr>
                <w:sz w:val="20"/>
                <w:szCs w:val="20"/>
                <w:color w:val="auto"/>
              </w:rPr>
            </w:pPr>
            <w:r>
              <w:rPr>
                <w:rFonts w:ascii="Times New Roman" w:cs="Times New Roman" w:eastAsia="Times New Roman" w:hAnsi="Times New Roman"/>
                <w:sz w:val="22"/>
                <w:szCs w:val="22"/>
                <w:color w:val="auto"/>
              </w:rPr>
              <w:t>bounded context 373</w:t>
            </w:r>
          </w:p>
        </w:tc>
        <w:tc>
          <w:tcPr>
            <w:tcW w:w="0" w:type="dxa"/>
            <w:vAlign w:val="bottom"/>
          </w:tcPr>
          <w:p>
            <w:pPr>
              <w:spacing w:after="0"/>
              <w:rPr>
                <w:sz w:val="1"/>
                <w:szCs w:val="1"/>
                <w:color w:val="auto"/>
              </w:rPr>
            </w:pPr>
          </w:p>
        </w:tc>
      </w:tr>
      <w:tr>
        <w:trPr>
          <w:trHeight w:val="280"/>
        </w:trPr>
        <w:tc>
          <w:tcPr>
            <w:tcW w:w="3920" w:type="dxa"/>
            <w:vAlign w:val="bottom"/>
            <w:gridSpan w:val="2"/>
          </w:tcPr>
          <w:p>
            <w:pPr>
              <w:ind w:left="40"/>
              <w:spacing w:after="0"/>
              <w:rPr>
                <w:sz w:val="20"/>
                <w:szCs w:val="20"/>
                <w:color w:val="auto"/>
              </w:rPr>
            </w:pPr>
            <w:r>
              <w:rPr>
                <w:rFonts w:ascii="Times New Roman" w:cs="Times New Roman" w:eastAsia="Times New Roman" w:hAnsi="Times New Roman"/>
                <w:sz w:val="22"/>
                <w:szCs w:val="22"/>
                <w:color w:val="auto"/>
              </w:rPr>
              <w:t>AWS EC2 184</w:t>
            </w:r>
          </w:p>
        </w:tc>
        <w:tc>
          <w:tcPr>
            <w:tcW w:w="3240" w:type="dxa"/>
            <w:vAlign w:val="bottom"/>
          </w:tcPr>
          <w:p>
            <w:pPr>
              <w:ind w:left="260"/>
              <w:spacing w:after="0"/>
              <w:rPr>
                <w:sz w:val="20"/>
                <w:szCs w:val="20"/>
                <w:color w:val="auto"/>
              </w:rPr>
            </w:pPr>
            <w:r>
              <w:rPr>
                <w:rFonts w:ascii="Times New Roman" w:cs="Times New Roman" w:eastAsia="Times New Roman" w:hAnsi="Times New Roman"/>
                <w:sz w:val="22"/>
                <w:szCs w:val="22"/>
                <w:color w:val="auto"/>
              </w:rPr>
              <w:t>branch protection</w:t>
            </w:r>
          </w:p>
        </w:tc>
        <w:tc>
          <w:tcPr>
            <w:tcW w:w="0" w:type="dxa"/>
            <w:vAlign w:val="bottom"/>
          </w:tcPr>
          <w:p>
            <w:pPr>
              <w:spacing w:after="0"/>
              <w:rPr>
                <w:sz w:val="1"/>
                <w:szCs w:val="1"/>
                <w:color w:val="auto"/>
              </w:rPr>
            </w:pPr>
          </w:p>
        </w:tc>
      </w:tr>
      <w:tr>
        <w:trPr>
          <w:trHeight w:val="280"/>
        </w:trPr>
        <w:tc>
          <w:tcPr>
            <w:tcW w:w="3920" w:type="dxa"/>
            <w:vAlign w:val="bottom"/>
            <w:gridSpan w:val="2"/>
          </w:tcPr>
          <w:p>
            <w:pPr>
              <w:ind w:left="40"/>
              <w:spacing w:after="0"/>
              <w:rPr>
                <w:sz w:val="20"/>
                <w:szCs w:val="20"/>
                <w:color w:val="auto"/>
              </w:rPr>
            </w:pPr>
            <w:r>
              <w:rPr>
                <w:rFonts w:ascii="Times New Roman" w:cs="Times New Roman" w:eastAsia="Times New Roman" w:hAnsi="Times New Roman"/>
                <w:sz w:val="22"/>
                <w:szCs w:val="22"/>
                <w:color w:val="auto"/>
              </w:rPr>
              <w:t>AWS ECS</w:t>
            </w:r>
          </w:p>
        </w:tc>
        <w:tc>
          <w:tcPr>
            <w:tcW w:w="3240" w:type="dxa"/>
            <w:vAlign w:val="bottom"/>
          </w:tcPr>
          <w:p>
            <w:pPr>
              <w:ind w:left="400"/>
              <w:spacing w:after="0"/>
              <w:rPr>
                <w:sz w:val="20"/>
                <w:szCs w:val="20"/>
                <w:color w:val="auto"/>
              </w:rPr>
            </w:pPr>
            <w:r>
              <w:rPr>
                <w:rFonts w:ascii="Times New Roman" w:cs="Times New Roman" w:eastAsia="Times New Roman" w:hAnsi="Times New Roman"/>
                <w:sz w:val="22"/>
                <w:szCs w:val="22"/>
                <w:color w:val="auto"/>
              </w:rPr>
              <w:t>reference link 82</w:t>
            </w:r>
          </w:p>
        </w:tc>
        <w:tc>
          <w:tcPr>
            <w:tcW w:w="0" w:type="dxa"/>
            <w:vAlign w:val="bottom"/>
          </w:tcPr>
          <w:p>
            <w:pPr>
              <w:spacing w:after="0"/>
              <w:rPr>
                <w:sz w:val="1"/>
                <w:szCs w:val="1"/>
                <w:color w:val="auto"/>
              </w:rPr>
            </w:pPr>
          </w:p>
        </w:tc>
      </w:tr>
      <w:tr>
        <w:trPr>
          <w:trHeight w:val="280"/>
        </w:trPr>
        <w:tc>
          <w:tcPr>
            <w:tcW w:w="3920" w:type="dxa"/>
            <w:vAlign w:val="bottom"/>
            <w:gridSpan w:val="2"/>
          </w:tcPr>
          <w:p>
            <w:pPr>
              <w:ind w:left="180"/>
              <w:spacing w:after="0"/>
              <w:rPr>
                <w:sz w:val="20"/>
                <w:szCs w:val="20"/>
                <w:color w:val="auto"/>
              </w:rPr>
            </w:pPr>
            <w:r>
              <w:rPr>
                <w:rFonts w:ascii="Times New Roman" w:cs="Times New Roman" w:eastAsia="Times New Roman" w:hAnsi="Times New Roman"/>
                <w:sz w:val="22"/>
                <w:szCs w:val="22"/>
                <w:color w:val="auto"/>
              </w:rPr>
              <w:t>code, deploying to 215</w:t>
            </w:r>
          </w:p>
        </w:tc>
        <w:tc>
          <w:tcPr>
            <w:tcW w:w="3240" w:type="dxa"/>
            <w:vAlign w:val="bottom"/>
          </w:tcPr>
          <w:p>
            <w:pPr>
              <w:ind w:left="400"/>
              <w:spacing w:after="0"/>
              <w:rPr>
                <w:sz w:val="20"/>
                <w:szCs w:val="20"/>
                <w:color w:val="auto"/>
              </w:rPr>
            </w:pPr>
            <w:r>
              <w:rPr>
                <w:rFonts w:ascii="Times New Roman" w:cs="Times New Roman" w:eastAsia="Times New Roman" w:hAnsi="Times New Roman"/>
                <w:sz w:val="22"/>
                <w:szCs w:val="22"/>
                <w:color w:val="auto"/>
              </w:rPr>
              <w:t>rule 81</w:t>
            </w:r>
          </w:p>
        </w:tc>
        <w:tc>
          <w:tcPr>
            <w:tcW w:w="0" w:type="dxa"/>
            <w:vAlign w:val="bottom"/>
          </w:tcPr>
          <w:p>
            <w:pPr>
              <w:spacing w:after="0"/>
              <w:rPr>
                <w:sz w:val="1"/>
                <w:szCs w:val="1"/>
                <w:color w:val="auto"/>
              </w:rPr>
            </w:pPr>
          </w:p>
        </w:tc>
      </w:tr>
      <w:tr>
        <w:trPr>
          <w:trHeight w:val="280"/>
        </w:trPr>
        <w:tc>
          <w:tcPr>
            <w:tcW w:w="3920" w:type="dxa"/>
            <w:vAlign w:val="bottom"/>
            <w:gridSpan w:val="2"/>
          </w:tcPr>
          <w:p>
            <w:pPr>
              <w:ind w:left="40"/>
              <w:spacing w:after="0"/>
              <w:rPr>
                <w:sz w:val="20"/>
                <w:szCs w:val="20"/>
                <w:color w:val="auto"/>
              </w:rPr>
            </w:pPr>
            <w:r>
              <w:rPr>
                <w:rFonts w:ascii="Times New Roman" w:cs="Times New Roman" w:eastAsia="Times New Roman" w:hAnsi="Times New Roman"/>
                <w:sz w:val="22"/>
                <w:szCs w:val="22"/>
                <w:color w:val="auto"/>
              </w:rPr>
              <w:t>AWS resources</w:t>
            </w:r>
          </w:p>
        </w:tc>
        <w:tc>
          <w:tcPr>
            <w:tcW w:w="3240" w:type="dxa"/>
            <w:vAlign w:val="bottom"/>
          </w:tcPr>
          <w:p>
            <w:pPr>
              <w:ind w:left="260"/>
              <w:spacing w:after="0"/>
              <w:rPr>
                <w:sz w:val="20"/>
                <w:szCs w:val="20"/>
                <w:color w:val="auto"/>
              </w:rPr>
            </w:pPr>
            <w:r>
              <w:rPr>
                <w:rFonts w:ascii="Times New Roman" w:cs="Times New Roman" w:eastAsia="Times New Roman" w:hAnsi="Times New Roman"/>
                <w:sz w:val="22"/>
                <w:szCs w:val="22"/>
                <w:color w:val="auto"/>
              </w:rPr>
              <w:t>Bridge to Kubernetes plugin 391</w:t>
            </w:r>
          </w:p>
        </w:tc>
        <w:tc>
          <w:tcPr>
            <w:tcW w:w="0" w:type="dxa"/>
            <w:vAlign w:val="bottom"/>
          </w:tcPr>
          <w:p>
            <w:pPr>
              <w:spacing w:after="0"/>
              <w:rPr>
                <w:sz w:val="1"/>
                <w:szCs w:val="1"/>
                <w:color w:val="auto"/>
              </w:rPr>
            </w:pPr>
          </w:p>
        </w:tc>
      </w:tr>
      <w:tr>
        <w:trPr>
          <w:trHeight w:val="280"/>
        </w:trPr>
        <w:tc>
          <w:tcPr>
            <w:tcW w:w="3920" w:type="dxa"/>
            <w:vAlign w:val="bottom"/>
            <w:gridSpan w:val="2"/>
          </w:tcPr>
          <w:p>
            <w:pPr>
              <w:ind w:left="180"/>
              <w:spacing w:after="0"/>
              <w:rPr>
                <w:sz w:val="20"/>
                <w:szCs w:val="20"/>
                <w:color w:val="auto"/>
              </w:rPr>
            </w:pPr>
            <w:r>
              <w:rPr>
                <w:rFonts w:ascii="Times New Roman" w:cs="Times New Roman" w:eastAsia="Times New Roman" w:hAnsi="Times New Roman"/>
                <w:sz w:val="22"/>
                <w:szCs w:val="22"/>
                <w:color w:val="auto"/>
              </w:rPr>
              <w:t>deployment 216</w:t>
            </w:r>
          </w:p>
        </w:tc>
        <w:tc>
          <w:tcPr>
            <w:tcW w:w="3240" w:type="dxa"/>
            <w:vAlign w:val="bottom"/>
          </w:tcPr>
          <w:p>
            <w:pPr>
              <w:ind w:left="260"/>
              <w:spacing w:after="0"/>
              <w:rPr>
                <w:sz w:val="20"/>
                <w:szCs w:val="20"/>
                <w:color w:val="auto"/>
              </w:rPr>
            </w:pPr>
            <w:r>
              <w:rPr>
                <w:rFonts w:ascii="Times New Roman" w:cs="Times New Roman" w:eastAsia="Times New Roman" w:hAnsi="Times New Roman"/>
                <w:sz w:val="22"/>
                <w:szCs w:val="22"/>
                <w:color w:val="auto"/>
              </w:rPr>
              <w:t>budgeting 402</w:t>
            </w:r>
          </w:p>
        </w:tc>
        <w:tc>
          <w:tcPr>
            <w:tcW w:w="0" w:type="dxa"/>
            <w:vAlign w:val="bottom"/>
          </w:tcPr>
          <w:p>
            <w:pPr>
              <w:spacing w:after="0"/>
              <w:rPr>
                <w:sz w:val="1"/>
                <w:szCs w:val="1"/>
                <w:color w:val="auto"/>
              </w:rPr>
            </w:pPr>
          </w:p>
        </w:tc>
      </w:tr>
      <w:tr>
        <w:trPr>
          <w:trHeight w:val="280"/>
        </w:trPr>
        <w:tc>
          <w:tcPr>
            <w:tcW w:w="3920" w:type="dxa"/>
            <w:vAlign w:val="bottom"/>
            <w:gridSpan w:val="2"/>
          </w:tcPr>
          <w:p>
            <w:pPr>
              <w:ind w:left="40"/>
              <w:spacing w:after="0"/>
              <w:rPr>
                <w:sz w:val="20"/>
                <w:szCs w:val="20"/>
                <w:color w:val="auto"/>
              </w:rPr>
            </w:pPr>
            <w:r>
              <w:rPr>
                <w:rFonts w:ascii="Times New Roman" w:cs="Times New Roman" w:eastAsia="Times New Roman" w:hAnsi="Times New Roman"/>
                <w:sz w:val="22"/>
                <w:szCs w:val="22"/>
                <w:color w:val="auto"/>
              </w:rPr>
              <w:t>Azure AD (AAD) 297</w:t>
            </w:r>
          </w:p>
        </w:tc>
        <w:tc>
          <w:tcPr>
            <w:tcW w:w="3240" w:type="dxa"/>
            <w:vAlign w:val="bottom"/>
          </w:tcPr>
          <w:p>
            <w:pPr>
              <w:ind w:left="260"/>
              <w:spacing w:after="0"/>
              <w:rPr>
                <w:sz w:val="20"/>
                <w:szCs w:val="20"/>
                <w:color w:val="auto"/>
              </w:rPr>
            </w:pPr>
            <w:r>
              <w:rPr>
                <w:rFonts w:ascii="Times New Roman" w:cs="Times New Roman" w:eastAsia="Times New Roman" w:hAnsi="Times New Roman"/>
                <w:sz w:val="22"/>
                <w:szCs w:val="22"/>
                <w:color w:val="auto"/>
              </w:rPr>
              <w:t>buffer overflows 296</w:t>
            </w:r>
          </w:p>
        </w:tc>
        <w:tc>
          <w:tcPr>
            <w:tcW w:w="0" w:type="dxa"/>
            <w:vAlign w:val="bottom"/>
          </w:tcPr>
          <w:p>
            <w:pPr>
              <w:spacing w:after="0"/>
              <w:rPr>
                <w:sz w:val="1"/>
                <w:szCs w:val="1"/>
                <w:color w:val="auto"/>
              </w:rPr>
            </w:pPr>
          </w:p>
        </w:tc>
      </w:tr>
      <w:tr>
        <w:trPr>
          <w:trHeight w:val="280"/>
        </w:trPr>
        <w:tc>
          <w:tcPr>
            <w:tcW w:w="3920" w:type="dxa"/>
            <w:vAlign w:val="bottom"/>
            <w:gridSpan w:val="2"/>
          </w:tcPr>
          <w:p>
            <w:pPr>
              <w:ind w:left="40"/>
              <w:spacing w:after="0"/>
              <w:rPr>
                <w:sz w:val="20"/>
                <w:szCs w:val="20"/>
                <w:color w:val="auto"/>
              </w:rPr>
            </w:pPr>
            <w:r>
              <w:rPr>
                <w:rFonts w:ascii="Times New Roman" w:cs="Times New Roman" w:eastAsia="Times New Roman" w:hAnsi="Times New Roman"/>
                <w:sz w:val="22"/>
                <w:szCs w:val="22"/>
                <w:color w:val="auto"/>
              </w:rPr>
              <w:t>Azure App configuration</w:t>
            </w:r>
          </w:p>
        </w:tc>
        <w:tc>
          <w:tcPr>
            <w:tcW w:w="3240" w:type="dxa"/>
            <w:vAlign w:val="bottom"/>
          </w:tcPr>
          <w:p>
            <w:pPr>
              <w:ind w:left="260"/>
              <w:spacing w:after="0"/>
              <w:rPr>
                <w:sz w:val="20"/>
                <w:szCs w:val="20"/>
                <w:color w:val="auto"/>
              </w:rPr>
            </w:pPr>
            <w:r>
              <w:rPr>
                <w:rFonts w:ascii="Times New Roman" w:cs="Times New Roman" w:eastAsia="Times New Roman" w:hAnsi="Times New Roman"/>
                <w:sz w:val="22"/>
                <w:szCs w:val="22"/>
                <w:color w:val="auto"/>
              </w:rPr>
              <w:t>build-measure-learn loop 399</w:t>
            </w:r>
          </w:p>
        </w:tc>
        <w:tc>
          <w:tcPr>
            <w:tcW w:w="0" w:type="dxa"/>
            <w:vAlign w:val="bottom"/>
          </w:tcPr>
          <w:p>
            <w:pPr>
              <w:spacing w:after="0"/>
              <w:rPr>
                <w:sz w:val="1"/>
                <w:szCs w:val="1"/>
                <w:color w:val="auto"/>
              </w:rPr>
            </w:pPr>
          </w:p>
        </w:tc>
      </w:tr>
      <w:tr>
        <w:trPr>
          <w:trHeight w:val="280"/>
        </w:trPr>
        <w:tc>
          <w:tcPr>
            <w:tcW w:w="3920" w:type="dxa"/>
            <w:vAlign w:val="bottom"/>
            <w:gridSpan w:val="2"/>
          </w:tcPr>
          <w:p>
            <w:pPr>
              <w:ind w:left="180"/>
              <w:spacing w:after="0"/>
              <w:rPr>
                <w:sz w:val="20"/>
                <w:szCs w:val="20"/>
                <w:color w:val="auto"/>
              </w:rPr>
            </w:pPr>
            <w:r>
              <w:rPr>
                <w:rFonts w:ascii="Times New Roman" w:cs="Times New Roman" w:eastAsia="Times New Roman" w:hAnsi="Times New Roman"/>
                <w:sz w:val="22"/>
                <w:szCs w:val="22"/>
                <w:color w:val="auto"/>
              </w:rPr>
              <w:t>reference link 242</w:t>
            </w:r>
          </w:p>
        </w:tc>
        <w:tc>
          <w:tcPr>
            <w:tcW w:w="3240" w:type="dxa"/>
            <w:vAlign w:val="bottom"/>
          </w:tcPr>
          <w:p>
            <w:pPr>
              <w:ind w:left="260"/>
              <w:spacing w:after="0"/>
              <w:rPr>
                <w:sz w:val="20"/>
                <w:szCs w:val="20"/>
                <w:color w:val="auto"/>
              </w:rPr>
            </w:pPr>
            <w:r>
              <w:rPr>
                <w:rFonts w:ascii="Times New Roman" w:cs="Times New Roman" w:eastAsia="Times New Roman" w:hAnsi="Times New Roman"/>
                <w:sz w:val="22"/>
                <w:szCs w:val="22"/>
                <w:color w:val="auto"/>
              </w:rPr>
              <w:t>bundler 203</w:t>
            </w:r>
          </w:p>
        </w:tc>
        <w:tc>
          <w:tcPr>
            <w:tcW w:w="0" w:type="dxa"/>
            <w:vAlign w:val="bottom"/>
          </w:tcPr>
          <w:p>
            <w:pPr>
              <w:spacing w:after="0"/>
              <w:rPr>
                <w:sz w:val="1"/>
                <w:szCs w:val="1"/>
                <w:color w:val="auto"/>
              </w:rPr>
            </w:pPr>
          </w:p>
        </w:tc>
      </w:tr>
      <w:tr>
        <w:trPr>
          <w:trHeight w:val="280"/>
        </w:trPr>
        <w:tc>
          <w:tcPr>
            <w:tcW w:w="3920" w:type="dxa"/>
            <w:vAlign w:val="bottom"/>
            <w:gridSpan w:val="2"/>
          </w:tcPr>
          <w:p>
            <w:pPr>
              <w:ind w:left="40"/>
              <w:spacing w:after="0"/>
              <w:rPr>
                <w:sz w:val="20"/>
                <w:szCs w:val="20"/>
                <w:color w:val="auto"/>
              </w:rPr>
            </w:pPr>
            <w:r>
              <w:rPr>
                <w:rFonts w:ascii="Times New Roman" w:cs="Times New Roman" w:eastAsia="Times New Roman" w:hAnsi="Times New Roman"/>
                <w:sz w:val="22"/>
                <w:szCs w:val="22"/>
                <w:color w:val="auto"/>
              </w:rPr>
              <w:t>Azure App Service</w:t>
            </w:r>
          </w:p>
        </w:tc>
        <w:tc>
          <w:tcPr>
            <w:tcW w:w="3240" w:type="dxa"/>
            <w:vAlign w:val="bottom"/>
          </w:tcPr>
          <w:p>
            <w:pPr>
              <w:ind w:left="260"/>
              <w:spacing w:after="0"/>
              <w:rPr>
                <w:sz w:val="20"/>
                <w:szCs w:val="20"/>
                <w:color w:val="auto"/>
              </w:rPr>
            </w:pPr>
            <w:r>
              <w:rPr>
                <w:rFonts w:ascii="Times New Roman" w:cs="Times New Roman" w:eastAsia="Times New Roman" w:hAnsi="Times New Roman"/>
                <w:sz w:val="22"/>
                <w:szCs w:val="22"/>
                <w:color w:val="auto"/>
              </w:rPr>
              <w:t>business continuity and disaster</w:t>
            </w:r>
          </w:p>
        </w:tc>
        <w:tc>
          <w:tcPr>
            <w:tcW w:w="0" w:type="dxa"/>
            <w:vAlign w:val="bottom"/>
          </w:tcPr>
          <w:p>
            <w:pPr>
              <w:spacing w:after="0"/>
              <w:rPr>
                <w:sz w:val="1"/>
                <w:szCs w:val="1"/>
                <w:color w:val="auto"/>
              </w:rPr>
            </w:pPr>
          </w:p>
        </w:tc>
      </w:tr>
      <w:tr>
        <w:trPr>
          <w:trHeight w:val="280"/>
        </w:trPr>
        <w:tc>
          <w:tcPr>
            <w:tcW w:w="3920" w:type="dxa"/>
            <w:vAlign w:val="bottom"/>
            <w:gridSpan w:val="2"/>
          </w:tcPr>
          <w:p>
            <w:pPr>
              <w:ind w:left="180"/>
              <w:spacing w:after="0"/>
              <w:rPr>
                <w:sz w:val="20"/>
                <w:szCs w:val="20"/>
                <w:color w:val="auto"/>
              </w:rPr>
            </w:pPr>
            <w:r>
              <w:rPr>
                <w:rFonts w:ascii="Times New Roman" w:cs="Times New Roman" w:eastAsia="Times New Roman" w:hAnsi="Times New Roman"/>
                <w:sz w:val="22"/>
                <w:szCs w:val="22"/>
                <w:color w:val="auto"/>
              </w:rPr>
              <w:t>application, deploying to 212</w:t>
            </w:r>
          </w:p>
        </w:tc>
        <w:tc>
          <w:tcPr>
            <w:tcW w:w="3240" w:type="dxa"/>
            <w:vAlign w:val="bottom"/>
          </w:tcPr>
          <w:p>
            <w:pPr>
              <w:ind w:left="680"/>
              <w:spacing w:after="0"/>
              <w:rPr>
                <w:sz w:val="20"/>
                <w:szCs w:val="20"/>
                <w:color w:val="auto"/>
              </w:rPr>
            </w:pPr>
            <w:r>
              <w:rPr>
                <w:rFonts w:ascii="Times New Roman" w:cs="Times New Roman" w:eastAsia="Times New Roman" w:hAnsi="Times New Roman"/>
                <w:sz w:val="22"/>
                <w:szCs w:val="22"/>
                <w:color w:val="auto"/>
              </w:rPr>
              <w:t>recovery (BCDR) 278</w:t>
            </w:r>
          </w:p>
        </w:tc>
        <w:tc>
          <w:tcPr>
            <w:tcW w:w="0" w:type="dxa"/>
            <w:vAlign w:val="bottom"/>
          </w:tcPr>
          <w:p>
            <w:pPr>
              <w:spacing w:after="0"/>
              <w:rPr>
                <w:sz w:val="1"/>
                <w:szCs w:val="1"/>
                <w:color w:val="auto"/>
              </w:rPr>
            </w:pPr>
          </w:p>
        </w:tc>
      </w:tr>
      <w:tr>
        <w:trPr>
          <w:trHeight w:val="280"/>
        </w:trPr>
        <w:tc>
          <w:tcPr>
            <w:tcW w:w="3920" w:type="dxa"/>
            <w:vAlign w:val="bottom"/>
            <w:gridSpan w:val="2"/>
          </w:tcPr>
          <w:p>
            <w:pPr>
              <w:ind w:left="40"/>
              <w:spacing w:after="0"/>
              <w:rPr>
                <w:sz w:val="20"/>
                <w:szCs w:val="20"/>
                <w:color w:val="auto"/>
              </w:rPr>
            </w:pPr>
            <w:r>
              <w:rPr>
                <w:rFonts w:ascii="Times New Roman" w:cs="Times New Roman" w:eastAsia="Times New Roman" w:hAnsi="Times New Roman"/>
                <w:sz w:val="22"/>
                <w:szCs w:val="22"/>
                <w:color w:val="auto"/>
              </w:rPr>
              <w:t>Azure ARM 221</w:t>
            </w:r>
          </w:p>
        </w:tc>
        <w:tc>
          <w:tcPr>
            <w:tcW w:w="3240" w:type="dxa"/>
            <w:vAlign w:val="bottom"/>
          </w:tcPr>
          <w:p>
            <w:pPr>
              <w:ind w:left="260"/>
              <w:spacing w:after="0"/>
              <w:rPr>
                <w:sz w:val="20"/>
                <w:szCs w:val="20"/>
                <w:color w:val="auto"/>
              </w:rPr>
            </w:pPr>
            <w:r>
              <w:rPr>
                <w:rFonts w:ascii="Times New Roman" w:cs="Times New Roman" w:eastAsia="Times New Roman" w:hAnsi="Times New Roman"/>
                <w:sz w:val="22"/>
                <w:szCs w:val="22"/>
                <w:color w:val="auto"/>
              </w:rPr>
              <w:t>Business Model Canvas 409, 410</w:t>
            </w:r>
          </w:p>
        </w:tc>
        <w:tc>
          <w:tcPr>
            <w:tcW w:w="0" w:type="dxa"/>
            <w:vAlign w:val="bottom"/>
          </w:tcPr>
          <w:p>
            <w:pPr>
              <w:spacing w:after="0"/>
              <w:rPr>
                <w:sz w:val="1"/>
                <w:szCs w:val="1"/>
                <w:color w:val="auto"/>
              </w:rPr>
            </w:pPr>
          </w:p>
        </w:tc>
      </w:tr>
      <w:tr>
        <w:trPr>
          <w:trHeight w:val="280"/>
        </w:trPr>
        <w:tc>
          <w:tcPr>
            <w:tcW w:w="3920" w:type="dxa"/>
            <w:vAlign w:val="bottom"/>
            <w:gridSpan w:val="2"/>
          </w:tcPr>
          <w:p>
            <w:pPr>
              <w:ind w:left="40"/>
              <w:spacing w:after="0"/>
              <w:rPr>
                <w:sz w:val="20"/>
                <w:szCs w:val="20"/>
                <w:color w:val="auto"/>
              </w:rPr>
            </w:pPr>
            <w:r>
              <w:rPr>
                <w:rFonts w:ascii="Times New Roman" w:cs="Times New Roman" w:eastAsia="Times New Roman" w:hAnsi="Times New Roman"/>
                <w:sz w:val="22"/>
                <w:szCs w:val="22"/>
                <w:color w:val="auto"/>
              </w:rPr>
              <w:t>Azure Boards</w:t>
            </w:r>
          </w:p>
        </w:tc>
        <w:tc>
          <w:tcPr>
            <w:tcW w:w="3240" w:type="dxa"/>
            <w:vAlign w:val="bottom"/>
          </w:tcPr>
          <w:p>
            <w:pPr>
              <w:ind w:left="260"/>
              <w:spacing w:after="0"/>
              <w:rPr>
                <w:sz w:val="20"/>
                <w:szCs w:val="20"/>
                <w:color w:val="auto"/>
              </w:rPr>
            </w:pPr>
            <w:r>
              <w:rPr>
                <w:rFonts w:ascii="Times New Roman" w:cs="Times New Roman" w:eastAsia="Times New Roman" w:hAnsi="Times New Roman"/>
                <w:sz w:val="22"/>
                <w:szCs w:val="22"/>
                <w:color w:val="auto"/>
              </w:rPr>
              <w:t>business model, components</w:t>
            </w:r>
          </w:p>
        </w:tc>
        <w:tc>
          <w:tcPr>
            <w:tcW w:w="0" w:type="dxa"/>
            <w:vAlign w:val="bottom"/>
          </w:tcPr>
          <w:p>
            <w:pPr>
              <w:spacing w:after="0"/>
              <w:rPr>
                <w:sz w:val="1"/>
                <w:szCs w:val="1"/>
                <w:color w:val="auto"/>
              </w:rPr>
            </w:pPr>
          </w:p>
        </w:tc>
      </w:tr>
      <w:tr>
        <w:trPr>
          <w:trHeight w:val="280"/>
        </w:trPr>
        <w:tc>
          <w:tcPr>
            <w:tcW w:w="3920" w:type="dxa"/>
            <w:vAlign w:val="bottom"/>
            <w:gridSpan w:val="2"/>
          </w:tcPr>
          <w:p>
            <w:pPr>
              <w:ind w:left="180"/>
              <w:spacing w:after="0"/>
              <w:rPr>
                <w:sz w:val="20"/>
                <w:szCs w:val="20"/>
                <w:color w:val="auto"/>
              </w:rPr>
            </w:pPr>
            <w:r>
              <w:rPr>
                <w:rFonts w:ascii="Times New Roman" w:cs="Times New Roman" w:eastAsia="Times New Roman" w:hAnsi="Times New Roman"/>
                <w:sz w:val="22"/>
                <w:szCs w:val="22"/>
                <w:color w:val="auto"/>
              </w:rPr>
              <w:t>about 60</w:t>
            </w:r>
          </w:p>
        </w:tc>
        <w:tc>
          <w:tcPr>
            <w:tcW w:w="3240" w:type="dxa"/>
            <w:vAlign w:val="bottom"/>
          </w:tcPr>
          <w:p>
            <w:pPr>
              <w:ind w:left="400"/>
              <w:spacing w:after="0"/>
              <w:rPr>
                <w:sz w:val="20"/>
                <w:szCs w:val="20"/>
                <w:color w:val="auto"/>
              </w:rPr>
            </w:pPr>
            <w:r>
              <w:rPr>
                <w:rFonts w:ascii="Times New Roman" w:cs="Times New Roman" w:eastAsia="Times New Roman" w:hAnsi="Times New Roman"/>
                <w:sz w:val="22"/>
                <w:szCs w:val="22"/>
                <w:color w:val="auto"/>
              </w:rPr>
              <w:t>channels 409</w:t>
            </w:r>
          </w:p>
        </w:tc>
        <w:tc>
          <w:tcPr>
            <w:tcW w:w="0" w:type="dxa"/>
            <w:vAlign w:val="bottom"/>
          </w:tcPr>
          <w:p>
            <w:pPr>
              <w:spacing w:after="0"/>
              <w:rPr>
                <w:sz w:val="1"/>
                <w:szCs w:val="1"/>
                <w:color w:val="auto"/>
              </w:rPr>
            </w:pPr>
          </w:p>
        </w:tc>
      </w:tr>
      <w:tr>
        <w:trPr>
          <w:trHeight w:val="280"/>
        </w:trPr>
        <w:tc>
          <w:tcPr>
            <w:tcW w:w="3920" w:type="dxa"/>
            <w:vAlign w:val="bottom"/>
            <w:gridSpan w:val="2"/>
          </w:tcPr>
          <w:p>
            <w:pPr>
              <w:ind w:left="180"/>
              <w:spacing w:after="0"/>
              <w:rPr>
                <w:sz w:val="20"/>
                <w:szCs w:val="20"/>
                <w:color w:val="auto"/>
              </w:rPr>
            </w:pPr>
            <w:r>
              <w:rPr>
                <w:rFonts w:ascii="Times New Roman" w:cs="Times New Roman" w:eastAsia="Times New Roman" w:hAnsi="Times New Roman"/>
                <w:sz w:val="22"/>
                <w:szCs w:val="22"/>
                <w:color w:val="auto"/>
              </w:rPr>
              <w:t>reference link 60</w:t>
            </w:r>
          </w:p>
        </w:tc>
        <w:tc>
          <w:tcPr>
            <w:tcW w:w="3240" w:type="dxa"/>
            <w:vAlign w:val="bottom"/>
          </w:tcPr>
          <w:p>
            <w:pPr>
              <w:ind w:left="400"/>
              <w:spacing w:after="0"/>
              <w:rPr>
                <w:sz w:val="20"/>
                <w:szCs w:val="20"/>
                <w:color w:val="auto"/>
              </w:rPr>
            </w:pPr>
            <w:r>
              <w:rPr>
                <w:rFonts w:ascii="Times New Roman" w:cs="Times New Roman" w:eastAsia="Times New Roman" w:hAnsi="Times New Roman"/>
                <w:sz w:val="22"/>
                <w:szCs w:val="22"/>
                <w:color w:val="auto"/>
              </w:rPr>
              <w:t>cost structure 409</w:t>
            </w:r>
          </w:p>
        </w:tc>
        <w:tc>
          <w:tcPr>
            <w:tcW w:w="0" w:type="dxa"/>
            <w:vAlign w:val="bottom"/>
          </w:tcPr>
          <w:p>
            <w:pPr>
              <w:spacing w:after="0"/>
              <w:rPr>
                <w:sz w:val="1"/>
                <w:szCs w:val="1"/>
                <w:color w:val="auto"/>
              </w:rPr>
            </w:pPr>
          </w:p>
        </w:tc>
      </w:tr>
      <w:tr>
        <w:trPr>
          <w:trHeight w:val="280"/>
        </w:trPr>
        <w:tc>
          <w:tcPr>
            <w:tcW w:w="3920" w:type="dxa"/>
            <w:vAlign w:val="bottom"/>
            <w:gridSpan w:val="2"/>
          </w:tcPr>
          <w:p>
            <w:pPr>
              <w:ind w:left="180"/>
              <w:spacing w:after="0"/>
              <w:rPr>
                <w:sz w:val="20"/>
                <w:szCs w:val="20"/>
                <w:color w:val="auto"/>
              </w:rPr>
            </w:pPr>
            <w:r>
              <w:rPr>
                <w:rFonts w:ascii="Times New Roman" w:cs="Times New Roman" w:eastAsia="Times New Roman" w:hAnsi="Times New Roman"/>
                <w:sz w:val="22"/>
                <w:szCs w:val="22"/>
                <w:color w:val="auto"/>
              </w:rPr>
              <w:t>integration 60-62</w:t>
            </w:r>
          </w:p>
        </w:tc>
        <w:tc>
          <w:tcPr>
            <w:tcW w:w="3240" w:type="dxa"/>
            <w:vAlign w:val="bottom"/>
          </w:tcPr>
          <w:p>
            <w:pPr>
              <w:ind w:left="400"/>
              <w:spacing w:after="0"/>
              <w:rPr>
                <w:sz w:val="20"/>
                <w:szCs w:val="20"/>
                <w:color w:val="auto"/>
              </w:rPr>
            </w:pPr>
            <w:r>
              <w:rPr>
                <w:rFonts w:ascii="Times New Roman" w:cs="Times New Roman" w:eastAsia="Times New Roman" w:hAnsi="Times New Roman"/>
                <w:sz w:val="22"/>
                <w:szCs w:val="22"/>
                <w:color w:val="auto"/>
              </w:rPr>
              <w:t>customer relationships 409</w:t>
            </w:r>
          </w:p>
        </w:tc>
        <w:tc>
          <w:tcPr>
            <w:tcW w:w="0" w:type="dxa"/>
            <w:vAlign w:val="bottom"/>
          </w:tcPr>
          <w:p>
            <w:pPr>
              <w:spacing w:after="0"/>
              <w:rPr>
                <w:sz w:val="1"/>
                <w:szCs w:val="1"/>
                <w:color w:val="auto"/>
              </w:rPr>
            </w:pPr>
          </w:p>
        </w:tc>
      </w:tr>
      <w:tr>
        <w:trPr>
          <w:trHeight w:val="280"/>
        </w:trPr>
        <w:tc>
          <w:tcPr>
            <w:tcW w:w="3920" w:type="dxa"/>
            <w:vAlign w:val="bottom"/>
            <w:gridSpan w:val="2"/>
          </w:tcPr>
          <w:p>
            <w:pPr>
              <w:ind w:left="40"/>
              <w:spacing w:after="0"/>
              <w:rPr>
                <w:sz w:val="20"/>
                <w:szCs w:val="20"/>
                <w:color w:val="auto"/>
              </w:rPr>
            </w:pPr>
            <w:r>
              <w:rPr>
                <w:rFonts w:ascii="Times New Roman" w:cs="Times New Roman" w:eastAsia="Times New Roman" w:hAnsi="Times New Roman"/>
                <w:sz w:val="22"/>
                <w:szCs w:val="22"/>
                <w:color w:val="auto"/>
              </w:rPr>
              <w:t>Azure Chaos Studio</w:t>
            </w:r>
          </w:p>
        </w:tc>
        <w:tc>
          <w:tcPr>
            <w:tcW w:w="3240" w:type="dxa"/>
            <w:vAlign w:val="bottom"/>
          </w:tcPr>
          <w:p>
            <w:pPr>
              <w:ind w:left="400"/>
              <w:spacing w:after="0"/>
              <w:rPr>
                <w:sz w:val="20"/>
                <w:szCs w:val="20"/>
                <w:color w:val="auto"/>
              </w:rPr>
            </w:pPr>
            <w:r>
              <w:rPr>
                <w:rFonts w:ascii="Times New Roman" w:cs="Times New Roman" w:eastAsia="Times New Roman" w:hAnsi="Times New Roman"/>
                <w:sz w:val="22"/>
                <w:szCs w:val="22"/>
                <w:color w:val="auto"/>
              </w:rPr>
              <w:t>customer segments 409</w:t>
            </w:r>
          </w:p>
        </w:tc>
        <w:tc>
          <w:tcPr>
            <w:tcW w:w="0" w:type="dxa"/>
            <w:vAlign w:val="bottom"/>
          </w:tcPr>
          <w:p>
            <w:pPr>
              <w:spacing w:after="0"/>
              <w:rPr>
                <w:sz w:val="1"/>
                <w:szCs w:val="1"/>
                <w:color w:val="auto"/>
              </w:rPr>
            </w:pPr>
          </w:p>
        </w:tc>
      </w:tr>
      <w:tr>
        <w:trPr>
          <w:trHeight w:val="280"/>
        </w:trPr>
        <w:tc>
          <w:tcPr>
            <w:tcW w:w="3920" w:type="dxa"/>
            <w:vAlign w:val="bottom"/>
            <w:gridSpan w:val="2"/>
          </w:tcPr>
          <w:p>
            <w:pPr>
              <w:ind w:left="180"/>
              <w:spacing w:after="0"/>
              <w:rPr>
                <w:sz w:val="20"/>
                <w:szCs w:val="20"/>
                <w:color w:val="auto"/>
              </w:rPr>
            </w:pPr>
            <w:r>
              <w:rPr>
                <w:rFonts w:ascii="Times New Roman" w:cs="Times New Roman" w:eastAsia="Times New Roman" w:hAnsi="Times New Roman"/>
                <w:sz w:val="22"/>
                <w:szCs w:val="22"/>
                <w:color w:val="auto"/>
              </w:rPr>
              <w:t>URL 279</w:t>
            </w:r>
          </w:p>
        </w:tc>
        <w:tc>
          <w:tcPr>
            <w:tcW w:w="3240" w:type="dxa"/>
            <w:vAlign w:val="bottom"/>
          </w:tcPr>
          <w:p>
            <w:pPr>
              <w:ind w:left="400"/>
              <w:spacing w:after="0"/>
              <w:rPr>
                <w:sz w:val="20"/>
                <w:szCs w:val="20"/>
                <w:color w:val="auto"/>
              </w:rPr>
            </w:pPr>
            <w:r>
              <w:rPr>
                <w:rFonts w:ascii="Times New Roman" w:cs="Times New Roman" w:eastAsia="Times New Roman" w:hAnsi="Times New Roman"/>
                <w:sz w:val="22"/>
                <w:szCs w:val="22"/>
                <w:color w:val="auto"/>
              </w:rPr>
              <w:t>key activities 409</w:t>
            </w:r>
          </w:p>
        </w:tc>
        <w:tc>
          <w:tcPr>
            <w:tcW w:w="0" w:type="dxa"/>
            <w:vAlign w:val="bottom"/>
          </w:tcPr>
          <w:p>
            <w:pPr>
              <w:spacing w:after="0"/>
              <w:rPr>
                <w:sz w:val="1"/>
                <w:szCs w:val="1"/>
                <w:color w:val="auto"/>
              </w:rPr>
            </w:pPr>
          </w:p>
        </w:tc>
      </w:tr>
      <w:tr>
        <w:trPr>
          <w:trHeight w:val="280"/>
        </w:trPr>
        <w:tc>
          <w:tcPr>
            <w:tcW w:w="3920" w:type="dxa"/>
            <w:vAlign w:val="bottom"/>
            <w:gridSpan w:val="2"/>
          </w:tcPr>
          <w:p>
            <w:pPr>
              <w:ind w:left="40"/>
              <w:spacing w:after="0"/>
              <w:rPr>
                <w:sz w:val="20"/>
                <w:szCs w:val="20"/>
                <w:color w:val="auto"/>
              </w:rPr>
            </w:pPr>
            <w:r>
              <w:rPr>
                <w:rFonts w:ascii="Times New Roman" w:cs="Times New Roman" w:eastAsia="Times New Roman" w:hAnsi="Times New Roman"/>
                <w:sz w:val="22"/>
                <w:szCs w:val="22"/>
                <w:color w:val="auto"/>
              </w:rPr>
              <w:t>Azure DevOps, to GitHub</w:t>
            </w:r>
          </w:p>
        </w:tc>
        <w:tc>
          <w:tcPr>
            <w:tcW w:w="3240" w:type="dxa"/>
            <w:vAlign w:val="bottom"/>
          </w:tcPr>
          <w:p>
            <w:pPr>
              <w:ind w:left="400"/>
              <w:spacing w:after="0"/>
              <w:rPr>
                <w:sz w:val="20"/>
                <w:szCs w:val="20"/>
                <w:color w:val="auto"/>
              </w:rPr>
            </w:pPr>
            <w:r>
              <w:rPr>
                <w:rFonts w:ascii="Times New Roman" w:cs="Times New Roman" w:eastAsia="Times New Roman" w:hAnsi="Times New Roman"/>
                <w:sz w:val="22"/>
                <w:szCs w:val="22"/>
                <w:color w:val="auto"/>
              </w:rPr>
              <w:t>key partners 409</w:t>
            </w:r>
          </w:p>
        </w:tc>
        <w:tc>
          <w:tcPr>
            <w:tcW w:w="0" w:type="dxa"/>
            <w:vAlign w:val="bottom"/>
          </w:tcPr>
          <w:p>
            <w:pPr>
              <w:spacing w:after="0"/>
              <w:rPr>
                <w:sz w:val="1"/>
                <w:szCs w:val="1"/>
                <w:color w:val="auto"/>
              </w:rPr>
            </w:pPr>
          </w:p>
        </w:tc>
      </w:tr>
      <w:tr>
        <w:trPr>
          <w:trHeight w:val="280"/>
        </w:trPr>
        <w:tc>
          <w:tcPr>
            <w:tcW w:w="3920" w:type="dxa"/>
            <w:vAlign w:val="bottom"/>
            <w:gridSpan w:val="2"/>
          </w:tcPr>
          <w:p>
            <w:pPr>
              <w:ind w:left="180"/>
              <w:spacing w:after="0"/>
              <w:rPr>
                <w:sz w:val="20"/>
                <w:szCs w:val="20"/>
                <w:color w:val="auto"/>
              </w:rPr>
            </w:pPr>
            <w:r>
              <w:rPr>
                <w:rFonts w:ascii="Times New Roman" w:cs="Times New Roman" w:eastAsia="Times New Roman" w:hAnsi="Times New Roman"/>
                <w:sz w:val="22"/>
                <w:szCs w:val="22"/>
                <w:color w:val="auto"/>
              </w:rPr>
              <w:t>migrating 456-458</w:t>
            </w:r>
          </w:p>
        </w:tc>
        <w:tc>
          <w:tcPr>
            <w:tcW w:w="3240" w:type="dxa"/>
            <w:vAlign w:val="bottom"/>
          </w:tcPr>
          <w:p>
            <w:pPr>
              <w:ind w:left="400"/>
              <w:spacing w:after="0"/>
              <w:rPr>
                <w:sz w:val="20"/>
                <w:szCs w:val="20"/>
                <w:color w:val="auto"/>
              </w:rPr>
            </w:pPr>
            <w:r>
              <w:rPr>
                <w:rFonts w:ascii="Times New Roman" w:cs="Times New Roman" w:eastAsia="Times New Roman" w:hAnsi="Times New Roman"/>
                <w:sz w:val="22"/>
                <w:szCs w:val="22"/>
                <w:color w:val="auto"/>
              </w:rPr>
              <w:t>key resources 409</w:t>
            </w:r>
          </w:p>
        </w:tc>
        <w:tc>
          <w:tcPr>
            <w:tcW w:w="0" w:type="dxa"/>
            <w:vAlign w:val="bottom"/>
          </w:tcPr>
          <w:p>
            <w:pPr>
              <w:spacing w:after="0"/>
              <w:rPr>
                <w:sz w:val="1"/>
                <w:szCs w:val="1"/>
                <w:color w:val="auto"/>
              </w:rPr>
            </w:pPr>
          </w:p>
        </w:tc>
      </w:tr>
      <w:tr>
        <w:trPr>
          <w:trHeight w:val="280"/>
        </w:trPr>
        <w:tc>
          <w:tcPr>
            <w:tcW w:w="3920" w:type="dxa"/>
            <w:vAlign w:val="bottom"/>
            <w:gridSpan w:val="2"/>
          </w:tcPr>
          <w:p>
            <w:pPr>
              <w:ind w:left="40"/>
              <w:spacing w:after="0"/>
              <w:rPr>
                <w:sz w:val="20"/>
                <w:szCs w:val="20"/>
                <w:color w:val="auto"/>
              </w:rPr>
            </w:pPr>
            <w:r>
              <w:rPr>
                <w:rFonts w:ascii="Times New Roman" w:cs="Times New Roman" w:eastAsia="Times New Roman" w:hAnsi="Times New Roman"/>
                <w:sz w:val="22"/>
                <w:szCs w:val="22"/>
                <w:color w:val="auto"/>
              </w:rPr>
              <w:t>Azure KeyVault 222</w:t>
            </w:r>
          </w:p>
        </w:tc>
        <w:tc>
          <w:tcPr>
            <w:tcW w:w="3240" w:type="dxa"/>
            <w:vAlign w:val="bottom"/>
          </w:tcPr>
          <w:p>
            <w:pPr>
              <w:ind w:left="400"/>
              <w:spacing w:after="0"/>
              <w:rPr>
                <w:sz w:val="20"/>
                <w:szCs w:val="20"/>
                <w:color w:val="auto"/>
              </w:rPr>
            </w:pPr>
            <w:r>
              <w:rPr>
                <w:rFonts w:ascii="Times New Roman" w:cs="Times New Roman" w:eastAsia="Times New Roman" w:hAnsi="Times New Roman"/>
                <w:sz w:val="22"/>
                <w:szCs w:val="22"/>
                <w:color w:val="auto"/>
              </w:rPr>
              <w:t>revenue streams 409</w:t>
            </w:r>
          </w:p>
        </w:tc>
        <w:tc>
          <w:tcPr>
            <w:tcW w:w="0" w:type="dxa"/>
            <w:vAlign w:val="bottom"/>
          </w:tcPr>
          <w:p>
            <w:pPr>
              <w:spacing w:after="0"/>
              <w:rPr>
                <w:sz w:val="1"/>
                <w:szCs w:val="1"/>
                <w:color w:val="auto"/>
              </w:rPr>
            </w:pPr>
          </w:p>
        </w:tc>
      </w:tr>
      <w:tr>
        <w:trPr>
          <w:trHeight w:val="280"/>
        </w:trPr>
        <w:tc>
          <w:tcPr>
            <w:tcW w:w="3920" w:type="dxa"/>
            <w:vAlign w:val="bottom"/>
            <w:gridSpan w:val="2"/>
          </w:tcPr>
          <w:p>
            <w:pPr>
              <w:ind w:left="40"/>
              <w:spacing w:after="0"/>
              <w:rPr>
                <w:sz w:val="20"/>
                <w:szCs w:val="20"/>
                <w:color w:val="auto"/>
              </w:rPr>
            </w:pPr>
            <w:r>
              <w:rPr>
                <w:rFonts w:ascii="Times New Roman" w:cs="Times New Roman" w:eastAsia="Times New Roman" w:hAnsi="Times New Roman"/>
                <w:sz w:val="22"/>
                <w:szCs w:val="22"/>
                <w:color w:val="auto"/>
              </w:rPr>
              <w:t>Azure Policy</w:t>
            </w:r>
          </w:p>
        </w:tc>
        <w:tc>
          <w:tcPr>
            <w:tcW w:w="3240" w:type="dxa"/>
            <w:vAlign w:val="bottom"/>
          </w:tcPr>
          <w:p>
            <w:pPr>
              <w:ind w:left="400"/>
              <w:spacing w:after="0"/>
              <w:rPr>
                <w:sz w:val="20"/>
                <w:szCs w:val="20"/>
                <w:color w:val="auto"/>
              </w:rPr>
            </w:pPr>
            <w:r>
              <w:rPr>
                <w:rFonts w:ascii="Times New Roman" w:cs="Times New Roman" w:eastAsia="Times New Roman" w:hAnsi="Times New Roman"/>
                <w:sz w:val="22"/>
                <w:szCs w:val="22"/>
                <w:color w:val="auto"/>
              </w:rPr>
              <w:t>value proposition 409</w:t>
            </w:r>
          </w:p>
        </w:tc>
        <w:tc>
          <w:tcPr>
            <w:tcW w:w="0" w:type="dxa"/>
            <w:vAlign w:val="bottom"/>
          </w:tcPr>
          <w:p>
            <w:pPr>
              <w:spacing w:after="0"/>
              <w:rPr>
                <w:sz w:val="1"/>
                <w:szCs w:val="1"/>
                <w:color w:val="auto"/>
              </w:rPr>
            </w:pPr>
          </w:p>
        </w:tc>
      </w:tr>
      <w:tr>
        <w:trPr>
          <w:trHeight w:val="280"/>
        </w:trPr>
        <w:tc>
          <w:tcPr>
            <w:tcW w:w="3920" w:type="dxa"/>
            <w:vAlign w:val="bottom"/>
            <w:gridSpan w:val="2"/>
          </w:tcPr>
          <w:p>
            <w:pPr>
              <w:ind w:left="180"/>
              <w:spacing w:after="0"/>
              <w:rPr>
                <w:sz w:val="20"/>
                <w:szCs w:val="20"/>
                <w:color w:val="auto"/>
              </w:rPr>
            </w:pPr>
            <w:r>
              <w:rPr>
                <w:rFonts w:ascii="Times New Roman" w:cs="Times New Roman" w:eastAsia="Times New Roman" w:hAnsi="Times New Roman"/>
                <w:sz w:val="22"/>
                <w:szCs w:val="22"/>
                <w:color w:val="auto"/>
              </w:rPr>
              <w:t>reference link 346</w:t>
            </w:r>
          </w:p>
        </w:tc>
        <w:tc>
          <w:tcPr>
            <w:tcW w:w="3240" w:type="dxa"/>
            <w:vAlign w:val="bottom"/>
            <w:vMerge w:val="restart"/>
          </w:tcPr>
          <w:p>
            <w:pPr>
              <w:ind w:left="220"/>
              <w:spacing w:after="0"/>
              <w:rPr>
                <w:sz w:val="20"/>
                <w:szCs w:val="20"/>
                <w:color w:val="auto"/>
              </w:rPr>
            </w:pPr>
            <w:r>
              <w:rPr>
                <w:rFonts w:ascii="Arial" w:cs="Arial" w:eastAsia="Arial" w:hAnsi="Arial"/>
                <w:sz w:val="36"/>
                <w:szCs w:val="36"/>
                <w:b w:val="1"/>
                <w:bCs w:val="1"/>
                <w:color w:val="auto"/>
              </w:rPr>
              <w:t>C</w:t>
            </w:r>
          </w:p>
        </w:tc>
        <w:tc>
          <w:tcPr>
            <w:tcW w:w="0" w:type="dxa"/>
            <w:vAlign w:val="bottom"/>
          </w:tcPr>
          <w:p>
            <w:pPr>
              <w:spacing w:after="0"/>
              <w:rPr>
                <w:sz w:val="1"/>
                <w:szCs w:val="1"/>
                <w:color w:val="auto"/>
              </w:rPr>
            </w:pPr>
          </w:p>
        </w:tc>
      </w:tr>
      <w:tr>
        <w:trPr>
          <w:trHeight w:val="218"/>
        </w:trPr>
        <w:tc>
          <w:tcPr>
            <w:tcW w:w="3920" w:type="dxa"/>
            <w:vAlign w:val="bottom"/>
            <w:gridSpan w:val="2"/>
            <w:vMerge w:val="restart"/>
          </w:tcPr>
          <w:p>
            <w:pPr>
              <w:ind w:left="40"/>
              <w:spacing w:after="0"/>
              <w:rPr>
                <w:sz w:val="20"/>
                <w:szCs w:val="20"/>
                <w:color w:val="auto"/>
              </w:rPr>
            </w:pPr>
            <w:r>
              <w:rPr>
                <w:rFonts w:ascii="Times New Roman" w:cs="Times New Roman" w:eastAsia="Times New Roman" w:hAnsi="Times New Roman"/>
                <w:sz w:val="22"/>
                <w:szCs w:val="22"/>
                <w:color w:val="auto"/>
              </w:rPr>
              <w:t>Azure resources</w:t>
            </w:r>
          </w:p>
        </w:tc>
        <w:tc>
          <w:tcPr>
            <w:tcW w:w="3240" w:type="dxa"/>
            <w:vAlign w:val="bottom"/>
            <w:vMerge w:val="continue"/>
          </w:tcPr>
          <w:p>
            <w:pPr>
              <w:spacing w:after="0"/>
              <w:rPr>
                <w:sz w:val="18"/>
                <w:szCs w:val="18"/>
                <w:color w:val="auto"/>
              </w:rPr>
            </w:pPr>
          </w:p>
        </w:tc>
        <w:tc>
          <w:tcPr>
            <w:tcW w:w="0" w:type="dxa"/>
            <w:vAlign w:val="bottom"/>
          </w:tcPr>
          <w:p>
            <w:pPr>
              <w:spacing w:after="0"/>
              <w:rPr>
                <w:sz w:val="1"/>
                <w:szCs w:val="1"/>
                <w:color w:val="auto"/>
              </w:rPr>
            </w:pPr>
          </w:p>
        </w:tc>
      </w:tr>
      <w:tr>
        <w:trPr>
          <w:trHeight w:val="62"/>
        </w:trPr>
        <w:tc>
          <w:tcPr>
            <w:tcW w:w="3920" w:type="dxa"/>
            <w:vAlign w:val="bottom"/>
            <w:gridSpan w:val="2"/>
            <w:vMerge w:val="continue"/>
          </w:tcPr>
          <w:p>
            <w:pPr>
              <w:spacing w:after="0"/>
              <w:rPr>
                <w:sz w:val="5"/>
                <w:szCs w:val="5"/>
                <w:color w:val="auto"/>
              </w:rPr>
            </w:pPr>
          </w:p>
        </w:tc>
        <w:tc>
          <w:tcPr>
            <w:tcW w:w="3240" w:type="dxa"/>
            <w:vAlign w:val="bottom"/>
          </w:tcPr>
          <w:p>
            <w:pPr>
              <w:spacing w:after="0"/>
              <w:rPr>
                <w:sz w:val="5"/>
                <w:szCs w:val="5"/>
                <w:color w:val="auto"/>
              </w:rPr>
            </w:pPr>
          </w:p>
        </w:tc>
        <w:tc>
          <w:tcPr>
            <w:tcW w:w="0" w:type="dxa"/>
            <w:vAlign w:val="bottom"/>
          </w:tcPr>
          <w:p>
            <w:pPr>
              <w:spacing w:after="0"/>
              <w:rPr>
                <w:sz w:val="1"/>
                <w:szCs w:val="1"/>
                <w:color w:val="auto"/>
              </w:rPr>
            </w:pPr>
          </w:p>
        </w:tc>
      </w:tr>
      <w:tr>
        <w:trPr>
          <w:trHeight w:val="280"/>
        </w:trPr>
        <w:tc>
          <w:tcPr>
            <w:tcW w:w="3920" w:type="dxa"/>
            <w:vAlign w:val="bottom"/>
            <w:gridSpan w:val="2"/>
          </w:tcPr>
          <w:p>
            <w:pPr>
              <w:ind w:left="180"/>
              <w:spacing w:after="0"/>
              <w:rPr>
                <w:sz w:val="20"/>
                <w:szCs w:val="20"/>
                <w:color w:val="auto"/>
              </w:rPr>
            </w:pPr>
            <w:r>
              <w:rPr>
                <w:rFonts w:ascii="Times New Roman" w:cs="Times New Roman" w:eastAsia="Times New Roman" w:hAnsi="Times New Roman"/>
                <w:sz w:val="22"/>
                <w:szCs w:val="22"/>
                <w:color w:val="auto"/>
              </w:rPr>
              <w:t>deployment 213</w:t>
            </w:r>
          </w:p>
        </w:tc>
        <w:tc>
          <w:tcPr>
            <w:tcW w:w="324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280"/>
        </w:trPr>
        <w:tc>
          <w:tcPr>
            <w:tcW w:w="3920" w:type="dxa"/>
            <w:vAlign w:val="bottom"/>
            <w:gridSpan w:val="2"/>
          </w:tcPr>
          <w:p>
            <w:pPr>
              <w:ind w:left="40"/>
              <w:spacing w:after="0"/>
              <w:rPr>
                <w:sz w:val="20"/>
                <w:szCs w:val="20"/>
                <w:color w:val="auto"/>
              </w:rPr>
            </w:pPr>
            <w:r>
              <w:rPr>
                <w:rFonts w:ascii="Times New Roman" w:cs="Times New Roman" w:eastAsia="Times New Roman" w:hAnsi="Times New Roman"/>
                <w:sz w:val="22"/>
                <w:szCs w:val="22"/>
                <w:color w:val="auto"/>
              </w:rPr>
              <w:t>Azure Subscription ID 174</w:t>
            </w:r>
          </w:p>
        </w:tc>
        <w:tc>
          <w:tcPr>
            <w:tcW w:w="3240" w:type="dxa"/>
            <w:vAlign w:val="bottom"/>
          </w:tcPr>
          <w:p>
            <w:pPr>
              <w:ind w:left="260"/>
              <w:spacing w:after="0"/>
              <w:rPr>
                <w:sz w:val="20"/>
                <w:szCs w:val="20"/>
                <w:color w:val="auto"/>
              </w:rPr>
            </w:pPr>
            <w:r>
              <w:rPr>
                <w:rFonts w:ascii="Times New Roman" w:cs="Times New Roman" w:eastAsia="Times New Roman" w:hAnsi="Times New Roman"/>
                <w:sz w:val="22"/>
                <w:szCs w:val="22"/>
                <w:color w:val="auto"/>
              </w:rPr>
              <w:t>canary deployments 221</w:t>
            </w:r>
          </w:p>
        </w:tc>
        <w:tc>
          <w:tcPr>
            <w:tcW w:w="0" w:type="dxa"/>
            <w:vAlign w:val="bottom"/>
          </w:tcPr>
          <w:p>
            <w:pPr>
              <w:spacing w:after="0"/>
              <w:rPr>
                <w:sz w:val="1"/>
                <w:szCs w:val="1"/>
                <w:color w:val="auto"/>
              </w:rPr>
            </w:pPr>
          </w:p>
        </w:tc>
      </w:tr>
      <w:tr>
        <w:trPr>
          <w:trHeight w:val="280"/>
        </w:trPr>
        <w:tc>
          <w:tcPr>
            <w:tcW w:w="560" w:type="dxa"/>
            <w:vAlign w:val="bottom"/>
            <w:vMerge w:val="restart"/>
          </w:tcPr>
          <w:p>
            <w:pPr>
              <w:spacing w:after="0"/>
              <w:rPr>
                <w:sz w:val="20"/>
                <w:szCs w:val="20"/>
                <w:color w:val="auto"/>
              </w:rPr>
            </w:pPr>
            <w:r>
              <w:rPr>
                <w:rFonts w:ascii="Arial" w:cs="Arial" w:eastAsia="Arial" w:hAnsi="Arial"/>
                <w:sz w:val="36"/>
                <w:szCs w:val="36"/>
                <w:b w:val="1"/>
                <w:bCs w:val="1"/>
                <w:color w:val="auto"/>
              </w:rPr>
              <w:t>B</w:t>
            </w:r>
          </w:p>
        </w:tc>
        <w:tc>
          <w:tcPr>
            <w:tcW w:w="3360" w:type="dxa"/>
            <w:vAlign w:val="bottom"/>
          </w:tcPr>
          <w:p>
            <w:pPr>
              <w:spacing w:after="0"/>
              <w:rPr>
                <w:sz w:val="24"/>
                <w:szCs w:val="24"/>
                <w:color w:val="auto"/>
              </w:rPr>
            </w:pPr>
          </w:p>
        </w:tc>
        <w:tc>
          <w:tcPr>
            <w:tcW w:w="3240" w:type="dxa"/>
            <w:vAlign w:val="bottom"/>
          </w:tcPr>
          <w:p>
            <w:pPr>
              <w:ind w:left="260"/>
              <w:spacing w:after="0"/>
              <w:rPr>
                <w:sz w:val="20"/>
                <w:szCs w:val="20"/>
                <w:color w:val="auto"/>
              </w:rPr>
            </w:pPr>
            <w:r>
              <w:rPr>
                <w:rFonts w:ascii="Times New Roman" w:cs="Times New Roman" w:eastAsia="Times New Roman" w:hAnsi="Times New Roman"/>
                <w:sz w:val="22"/>
                <w:szCs w:val="22"/>
                <w:color w:val="auto"/>
                <w:w w:val="96"/>
              </w:rPr>
              <w:t>Cascading Style Sheets (CSS) 110</w:t>
            </w:r>
          </w:p>
        </w:tc>
        <w:tc>
          <w:tcPr>
            <w:tcW w:w="0" w:type="dxa"/>
            <w:vAlign w:val="bottom"/>
          </w:tcPr>
          <w:p>
            <w:pPr>
              <w:spacing w:after="0"/>
              <w:rPr>
                <w:sz w:val="1"/>
                <w:szCs w:val="1"/>
                <w:color w:val="auto"/>
              </w:rPr>
            </w:pPr>
          </w:p>
        </w:tc>
      </w:tr>
      <w:tr>
        <w:trPr>
          <w:trHeight w:val="218"/>
        </w:trPr>
        <w:tc>
          <w:tcPr>
            <w:tcW w:w="560" w:type="dxa"/>
            <w:vAlign w:val="bottom"/>
            <w:vMerge w:val="continue"/>
          </w:tcPr>
          <w:p>
            <w:pPr>
              <w:spacing w:after="0"/>
              <w:rPr>
                <w:sz w:val="18"/>
                <w:szCs w:val="18"/>
                <w:color w:val="auto"/>
              </w:rPr>
            </w:pPr>
          </w:p>
        </w:tc>
        <w:tc>
          <w:tcPr>
            <w:tcW w:w="3360" w:type="dxa"/>
            <w:vAlign w:val="bottom"/>
          </w:tcPr>
          <w:p>
            <w:pPr>
              <w:spacing w:after="0"/>
              <w:rPr>
                <w:sz w:val="18"/>
                <w:szCs w:val="18"/>
                <w:color w:val="auto"/>
              </w:rPr>
            </w:pPr>
          </w:p>
        </w:tc>
        <w:tc>
          <w:tcPr>
            <w:tcW w:w="3240" w:type="dxa"/>
            <w:vAlign w:val="bottom"/>
            <w:vMerge w:val="restart"/>
          </w:tcPr>
          <w:p>
            <w:pPr>
              <w:ind w:left="260"/>
              <w:spacing w:after="0"/>
              <w:rPr>
                <w:sz w:val="20"/>
                <w:szCs w:val="20"/>
                <w:color w:val="auto"/>
              </w:rPr>
            </w:pPr>
            <w:r>
              <w:rPr>
                <w:rFonts w:ascii="Times New Roman" w:cs="Times New Roman" w:eastAsia="Times New Roman" w:hAnsi="Times New Roman"/>
                <w:sz w:val="22"/>
                <w:szCs w:val="22"/>
                <w:color w:val="auto"/>
              </w:rPr>
              <w:t>case study</w:t>
            </w:r>
          </w:p>
        </w:tc>
        <w:tc>
          <w:tcPr>
            <w:tcW w:w="0" w:type="dxa"/>
            <w:vAlign w:val="bottom"/>
          </w:tcPr>
          <w:p>
            <w:pPr>
              <w:spacing w:after="0"/>
              <w:rPr>
                <w:sz w:val="1"/>
                <w:szCs w:val="1"/>
                <w:color w:val="auto"/>
              </w:rPr>
            </w:pPr>
          </w:p>
        </w:tc>
      </w:tr>
      <w:tr>
        <w:trPr>
          <w:trHeight w:val="62"/>
        </w:trPr>
        <w:tc>
          <w:tcPr>
            <w:tcW w:w="560" w:type="dxa"/>
            <w:vAlign w:val="bottom"/>
          </w:tcPr>
          <w:p>
            <w:pPr>
              <w:spacing w:after="0"/>
              <w:rPr>
                <w:sz w:val="5"/>
                <w:szCs w:val="5"/>
                <w:color w:val="auto"/>
              </w:rPr>
            </w:pPr>
          </w:p>
        </w:tc>
        <w:tc>
          <w:tcPr>
            <w:tcW w:w="3360" w:type="dxa"/>
            <w:vAlign w:val="bottom"/>
          </w:tcPr>
          <w:p>
            <w:pPr>
              <w:spacing w:after="0"/>
              <w:rPr>
                <w:sz w:val="5"/>
                <w:szCs w:val="5"/>
                <w:color w:val="auto"/>
              </w:rPr>
            </w:pPr>
          </w:p>
        </w:tc>
        <w:tc>
          <w:tcPr>
            <w:tcW w:w="3240" w:type="dxa"/>
            <w:vAlign w:val="bottom"/>
            <w:vMerge w:val="continue"/>
          </w:tcPr>
          <w:p>
            <w:pPr>
              <w:spacing w:after="0"/>
              <w:rPr>
                <w:sz w:val="5"/>
                <w:szCs w:val="5"/>
                <w:color w:val="auto"/>
              </w:rPr>
            </w:pPr>
          </w:p>
        </w:tc>
        <w:tc>
          <w:tcPr>
            <w:tcW w:w="0" w:type="dxa"/>
            <w:vAlign w:val="bottom"/>
          </w:tcPr>
          <w:p>
            <w:pPr>
              <w:spacing w:after="0"/>
              <w:rPr>
                <w:sz w:val="1"/>
                <w:szCs w:val="1"/>
                <w:color w:val="auto"/>
              </w:rPr>
            </w:pPr>
          </w:p>
        </w:tc>
      </w:tr>
      <w:tr>
        <w:trPr>
          <w:trHeight w:val="280"/>
        </w:trPr>
        <w:tc>
          <w:tcPr>
            <w:tcW w:w="560" w:type="dxa"/>
            <w:vAlign w:val="bottom"/>
          </w:tcPr>
          <w:p>
            <w:pPr>
              <w:spacing w:after="0"/>
              <w:rPr>
                <w:sz w:val="24"/>
                <w:szCs w:val="24"/>
                <w:color w:val="auto"/>
              </w:rPr>
            </w:pPr>
          </w:p>
        </w:tc>
        <w:tc>
          <w:tcPr>
            <w:tcW w:w="3360" w:type="dxa"/>
            <w:vAlign w:val="bottom"/>
          </w:tcPr>
          <w:p>
            <w:pPr>
              <w:spacing w:after="0"/>
              <w:rPr>
                <w:sz w:val="24"/>
                <w:szCs w:val="24"/>
                <w:color w:val="auto"/>
              </w:rPr>
            </w:pPr>
          </w:p>
        </w:tc>
        <w:tc>
          <w:tcPr>
            <w:tcW w:w="3240" w:type="dxa"/>
            <w:vAlign w:val="bottom"/>
          </w:tcPr>
          <w:p>
            <w:pPr>
              <w:ind w:left="400"/>
              <w:spacing w:after="0"/>
              <w:rPr>
                <w:sz w:val="20"/>
                <w:szCs w:val="20"/>
                <w:color w:val="auto"/>
              </w:rPr>
            </w:pPr>
            <w:r>
              <w:rPr>
                <w:rFonts w:ascii="Times New Roman" w:cs="Times New Roman" w:eastAsia="Times New Roman" w:hAnsi="Times New Roman"/>
                <w:sz w:val="22"/>
                <w:szCs w:val="22"/>
                <w:color w:val="auto"/>
              </w:rPr>
              <w:t>Tailwind Gears 27-29, 63,</w:t>
            </w:r>
          </w:p>
        </w:tc>
        <w:tc>
          <w:tcPr>
            <w:tcW w:w="0" w:type="dxa"/>
            <w:vAlign w:val="bottom"/>
          </w:tcPr>
          <w:p>
            <w:pPr>
              <w:spacing w:after="0"/>
              <w:rPr>
                <w:sz w:val="1"/>
                <w:szCs w:val="1"/>
                <w:color w:val="auto"/>
              </w:rPr>
            </w:pPr>
          </w:p>
        </w:tc>
      </w:tr>
      <w:tr>
        <w:trPr>
          <w:trHeight w:val="280"/>
        </w:trPr>
        <w:tc>
          <w:tcPr>
            <w:tcW w:w="560" w:type="dxa"/>
            <w:vAlign w:val="bottom"/>
          </w:tcPr>
          <w:p>
            <w:pPr>
              <w:ind w:left="40"/>
              <w:spacing w:after="0"/>
              <w:rPr>
                <w:sz w:val="20"/>
                <w:szCs w:val="20"/>
                <w:color w:val="auto"/>
              </w:rPr>
            </w:pPr>
            <w:r>
              <w:rPr>
                <w:rFonts w:ascii="Times New Roman" w:cs="Times New Roman" w:eastAsia="Times New Roman" w:hAnsi="Times New Roman"/>
                <w:sz w:val="22"/>
                <w:szCs w:val="22"/>
                <w:color w:val="auto"/>
                <w:w w:val="97"/>
              </w:rPr>
              <w:t>Bicep</w:t>
            </w:r>
          </w:p>
        </w:tc>
        <w:tc>
          <w:tcPr>
            <w:tcW w:w="3360" w:type="dxa"/>
            <w:vAlign w:val="bottom"/>
          </w:tcPr>
          <w:p>
            <w:pPr>
              <w:jc w:val="right"/>
              <w:ind w:right="2870"/>
              <w:spacing w:after="0"/>
              <w:rPr>
                <w:sz w:val="20"/>
                <w:szCs w:val="20"/>
                <w:color w:val="auto"/>
              </w:rPr>
            </w:pPr>
            <w:r>
              <w:rPr>
                <w:rFonts w:ascii="Times New Roman" w:cs="Times New Roman" w:eastAsia="Times New Roman" w:hAnsi="Times New Roman"/>
                <w:sz w:val="22"/>
                <w:szCs w:val="22"/>
                <w:color w:val="auto"/>
              </w:rPr>
              <w:t>221</w:t>
            </w:r>
          </w:p>
        </w:tc>
        <w:tc>
          <w:tcPr>
            <w:tcW w:w="3240" w:type="dxa"/>
            <w:vAlign w:val="bottom"/>
          </w:tcPr>
          <w:p>
            <w:pPr>
              <w:ind w:left="680"/>
              <w:spacing w:after="0"/>
              <w:rPr>
                <w:sz w:val="20"/>
                <w:szCs w:val="20"/>
                <w:color w:val="auto"/>
              </w:rPr>
            </w:pPr>
            <w:r>
              <w:rPr>
                <w:rFonts w:ascii="Times New Roman" w:cs="Times New Roman" w:eastAsia="Times New Roman" w:hAnsi="Times New Roman"/>
                <w:sz w:val="22"/>
                <w:szCs w:val="22"/>
                <w:color w:val="auto"/>
              </w:rPr>
              <w:t>122, 123, 187, 229, 230</w:t>
            </w:r>
          </w:p>
        </w:tc>
        <w:tc>
          <w:tcPr>
            <w:tcW w:w="0" w:type="dxa"/>
            <w:vAlign w:val="bottom"/>
          </w:tcPr>
          <w:p>
            <w:pPr>
              <w:spacing w:after="0"/>
              <w:rPr>
                <w:sz w:val="1"/>
                <w:szCs w:val="1"/>
                <w:color w:val="auto"/>
              </w:rPr>
            </w:pPr>
          </w:p>
        </w:tc>
      </w:tr>
      <w:tr>
        <w:trPr>
          <w:trHeight w:val="296"/>
        </w:trPr>
        <w:tc>
          <w:tcPr>
            <w:tcW w:w="560" w:type="dxa"/>
            <w:vAlign w:val="bottom"/>
          </w:tcPr>
          <w:p>
            <w:pPr>
              <w:spacing w:after="0"/>
              <w:rPr>
                <w:sz w:val="24"/>
                <w:szCs w:val="24"/>
                <w:color w:val="auto"/>
              </w:rPr>
            </w:pPr>
          </w:p>
        </w:tc>
        <w:tc>
          <w:tcPr>
            <w:tcW w:w="3360" w:type="dxa"/>
            <w:vAlign w:val="bottom"/>
          </w:tcPr>
          <w:p>
            <w:pPr>
              <w:spacing w:after="0"/>
              <w:rPr>
                <w:sz w:val="24"/>
                <w:szCs w:val="24"/>
                <w:color w:val="auto"/>
              </w:rPr>
            </w:pPr>
          </w:p>
        </w:tc>
        <w:tc>
          <w:tcPr>
            <w:tcW w:w="3240" w:type="dxa"/>
            <w:vAlign w:val="bottom"/>
          </w:tcPr>
          <w:p>
            <w:pPr>
              <w:ind w:left="260"/>
              <w:spacing w:after="0"/>
              <w:rPr>
                <w:sz w:val="20"/>
                <w:szCs w:val="20"/>
                <w:color w:val="auto"/>
              </w:rPr>
            </w:pPr>
            <w:r>
              <w:rPr>
                <w:rFonts w:ascii="Times New Roman" w:cs="Times New Roman" w:eastAsia="Times New Roman" w:hAnsi="Times New Roman"/>
                <w:sz w:val="22"/>
                <w:szCs w:val="22"/>
                <w:color w:val="auto"/>
              </w:rPr>
              <w:t>CDX</w:t>
            </w:r>
          </w:p>
        </w:tc>
        <w:tc>
          <w:tcPr>
            <w:tcW w:w="0" w:type="dxa"/>
            <w:vAlign w:val="bottom"/>
          </w:tcPr>
          <w:p>
            <w:pPr>
              <w:spacing w:after="0"/>
              <w:rPr>
                <w:sz w:val="1"/>
                <w:szCs w:val="1"/>
                <w:color w:val="auto"/>
              </w:rPr>
            </w:pPr>
          </w:p>
        </w:tc>
      </w:tr>
    </w:tbl>
    <w:p>
      <w:pPr>
        <w:sectPr>
          <w:pgSz w:w="10980" w:h="13680" w:orient="portrait"/>
          <w:cols w:equalWidth="0" w:num="1">
            <w:col w:w="8100"/>
          </w:cols>
          <w:pgMar w:left="1440" w:top="889" w:right="1440" w:bottom="977" w:gutter="0" w:footer="0" w:header="0"/>
        </w:sectPr>
      </w:pPr>
    </w:p>
    <w:bookmarkStart w:id="517" w:name="page518"/>
    <w:bookmarkEnd w:id="517"/>
    <w:p>
      <w:pPr>
        <w:jc w:val="right"/>
        <w:ind w:right="180"/>
        <w:spacing w:after="0"/>
        <w:rPr>
          <w:sz w:val="20"/>
          <w:szCs w:val="20"/>
          <w:color w:val="auto"/>
        </w:rPr>
      </w:pPr>
      <w:r>
        <w:rPr>
          <w:rFonts w:ascii="Times New Roman" w:cs="Times New Roman" w:eastAsia="Times New Roman" w:hAnsi="Times New Roman"/>
          <w:sz w:val="20"/>
          <w:szCs w:val="20"/>
          <w:color w:val="auto"/>
        </w:rPr>
        <w:t>Index  489</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53340</wp:posOffset>
                </wp:positionV>
                <wp:extent cx="5029200" cy="0"/>
                <wp:wrapNone/>
                <wp:docPr id="1286" name="Shape 128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1286" o:spid="_x0000_s2311"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4.2pt" to="396pt,4.2pt" o:allowincell="f" strokecolor="#000000" strokeweight="0.5pt"/>
            </w:pict>
          </mc:Fallback>
        </mc:AlternateContent>
      </w:r>
    </w:p>
    <w:p>
      <w:pPr>
        <w:sectPr>
          <w:pgSz w:w="10980" w:h="13680" w:orient="portrait"/>
          <w:cols w:equalWidth="0" w:num="1">
            <w:col w:w="8100"/>
          </w:cols>
          <w:pgMar w:left="1440" w:top="889" w:right="1440" w:bottom="1440" w:gutter="0" w:footer="0" w:header="0"/>
        </w:sectPr>
      </w:pPr>
    </w:p>
    <w:p>
      <w:pPr>
        <w:spacing w:after="0" w:line="363"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2"/>
          <w:szCs w:val="22"/>
          <w:color w:val="auto"/>
        </w:rPr>
        <w:t>reference link 351</w:t>
      </w:r>
    </w:p>
    <w:p>
      <w:pPr>
        <w:spacing w:after="0" w:line="27" w:lineRule="exact"/>
        <w:rPr>
          <w:sz w:val="20"/>
          <w:szCs w:val="20"/>
          <w:color w:val="auto"/>
        </w:rPr>
      </w:pPr>
    </w:p>
    <w:p>
      <w:pPr>
        <w:ind w:left="40"/>
        <w:spacing w:after="0"/>
        <w:rPr>
          <w:sz w:val="20"/>
          <w:szCs w:val="20"/>
          <w:color w:val="auto"/>
        </w:rPr>
      </w:pPr>
      <w:r>
        <w:rPr>
          <w:rFonts w:ascii="Times New Roman" w:cs="Times New Roman" w:eastAsia="Times New Roman" w:hAnsi="Times New Roman"/>
          <w:sz w:val="21"/>
          <w:szCs w:val="21"/>
          <w:color w:val="auto"/>
        </w:rPr>
        <w:t>Change-Advisory Board (CAB) 348</w:t>
      </w:r>
    </w:p>
    <w:p>
      <w:pPr>
        <w:spacing w:after="0" w:line="39" w:lineRule="exact"/>
        <w:rPr>
          <w:sz w:val="20"/>
          <w:szCs w:val="20"/>
          <w:color w:val="auto"/>
        </w:rPr>
      </w:pPr>
    </w:p>
    <w:p>
      <w:pPr>
        <w:ind w:left="40"/>
        <w:spacing w:after="0"/>
        <w:rPr>
          <w:sz w:val="20"/>
          <w:szCs w:val="20"/>
          <w:color w:val="auto"/>
        </w:rPr>
      </w:pPr>
      <w:r>
        <w:rPr>
          <w:rFonts w:ascii="Times New Roman" w:cs="Times New Roman" w:eastAsia="Times New Roman" w:hAnsi="Times New Roman"/>
          <w:sz w:val="22"/>
          <w:szCs w:val="22"/>
          <w:color w:val="auto"/>
        </w:rPr>
        <w:t>change failure rate (CFR) 13, 17</w:t>
      </w:r>
    </w:p>
    <w:p>
      <w:pPr>
        <w:spacing w:after="0" w:line="27" w:lineRule="exact"/>
        <w:rPr>
          <w:sz w:val="20"/>
          <w:szCs w:val="20"/>
          <w:color w:val="auto"/>
        </w:rPr>
      </w:pPr>
    </w:p>
    <w:p>
      <w:pPr>
        <w:ind w:left="40"/>
        <w:spacing w:after="0"/>
        <w:rPr>
          <w:sz w:val="20"/>
          <w:szCs w:val="20"/>
          <w:color w:val="auto"/>
        </w:rPr>
      </w:pPr>
      <w:r>
        <w:rPr>
          <w:rFonts w:ascii="Times New Roman" w:cs="Times New Roman" w:eastAsia="Times New Roman" w:hAnsi="Times New Roman"/>
          <w:sz w:val="22"/>
          <w:szCs w:val="22"/>
          <w:color w:val="auto"/>
        </w:rPr>
        <w:t>change management 348</w:t>
      </w:r>
    </w:p>
    <w:p>
      <w:pPr>
        <w:spacing w:after="0" w:line="27" w:lineRule="exact"/>
        <w:rPr>
          <w:sz w:val="20"/>
          <w:szCs w:val="20"/>
          <w:color w:val="auto"/>
        </w:rPr>
      </w:pPr>
    </w:p>
    <w:p>
      <w:pPr>
        <w:ind w:left="40"/>
        <w:spacing w:after="0"/>
        <w:rPr>
          <w:sz w:val="20"/>
          <w:szCs w:val="20"/>
          <w:color w:val="auto"/>
        </w:rPr>
      </w:pPr>
      <w:r>
        <w:rPr>
          <w:rFonts w:ascii="Times New Roman" w:cs="Times New Roman" w:eastAsia="Times New Roman" w:hAnsi="Times New Roman"/>
          <w:sz w:val="22"/>
          <w:szCs w:val="22"/>
          <w:color w:val="auto"/>
        </w:rPr>
        <w:t>chaos engineering 279, 280</w:t>
      </w:r>
    </w:p>
    <w:p>
      <w:pPr>
        <w:spacing w:after="0" w:line="27" w:lineRule="exact"/>
        <w:rPr>
          <w:sz w:val="20"/>
          <w:szCs w:val="20"/>
          <w:color w:val="auto"/>
        </w:rPr>
      </w:pPr>
    </w:p>
    <w:p>
      <w:pPr>
        <w:ind w:left="40"/>
        <w:spacing w:after="0"/>
        <w:rPr>
          <w:sz w:val="20"/>
          <w:szCs w:val="20"/>
          <w:color w:val="auto"/>
        </w:rPr>
      </w:pPr>
      <w:r>
        <w:rPr>
          <w:rFonts w:ascii="Times New Roman" w:cs="Times New Roman" w:eastAsia="Times New Roman" w:hAnsi="Times New Roman"/>
          <w:sz w:val="22"/>
          <w:szCs w:val="22"/>
          <w:color w:val="auto"/>
        </w:rPr>
        <w:t>Chaos Mesh</w:t>
      </w:r>
    </w:p>
    <w:p>
      <w:pPr>
        <w:spacing w:after="0" w:line="27"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2"/>
          <w:szCs w:val="22"/>
          <w:color w:val="auto"/>
        </w:rPr>
        <w:t>about 279</w:t>
      </w:r>
    </w:p>
    <w:p>
      <w:pPr>
        <w:spacing w:after="0" w:line="27"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2"/>
          <w:szCs w:val="22"/>
          <w:color w:val="auto"/>
        </w:rPr>
        <w:t>URL 279</w:t>
      </w:r>
    </w:p>
    <w:p>
      <w:pPr>
        <w:spacing w:after="0" w:line="27" w:lineRule="exact"/>
        <w:rPr>
          <w:sz w:val="20"/>
          <w:szCs w:val="20"/>
          <w:color w:val="auto"/>
        </w:rPr>
      </w:pPr>
    </w:p>
    <w:p>
      <w:pPr>
        <w:ind w:left="40"/>
        <w:spacing w:after="0"/>
        <w:rPr>
          <w:sz w:val="20"/>
          <w:szCs w:val="20"/>
          <w:color w:val="auto"/>
        </w:rPr>
      </w:pPr>
      <w:r>
        <w:rPr>
          <w:rFonts w:ascii="Times New Roman" w:cs="Times New Roman" w:eastAsia="Times New Roman" w:hAnsi="Times New Roman"/>
          <w:sz w:val="22"/>
          <w:szCs w:val="22"/>
          <w:color w:val="auto"/>
        </w:rPr>
        <w:t>chasm 403</w:t>
      </w:r>
    </w:p>
    <w:p>
      <w:pPr>
        <w:spacing w:after="0" w:line="27" w:lineRule="exact"/>
        <w:rPr>
          <w:sz w:val="20"/>
          <w:szCs w:val="20"/>
          <w:color w:val="auto"/>
        </w:rPr>
      </w:pPr>
    </w:p>
    <w:p>
      <w:pPr>
        <w:ind w:left="40"/>
        <w:spacing w:after="0"/>
        <w:rPr>
          <w:sz w:val="20"/>
          <w:szCs w:val="20"/>
          <w:color w:val="auto"/>
        </w:rPr>
      </w:pPr>
      <w:r>
        <w:rPr>
          <w:rFonts w:ascii="Times New Roman" w:cs="Times New Roman" w:eastAsia="Times New Roman" w:hAnsi="Times New Roman"/>
          <w:sz w:val="22"/>
          <w:szCs w:val="22"/>
          <w:color w:val="auto"/>
        </w:rPr>
        <w:t>chat operations (ChatOps) 252</w:t>
      </w:r>
    </w:p>
    <w:p>
      <w:pPr>
        <w:spacing w:after="0" w:line="27" w:lineRule="exact"/>
        <w:rPr>
          <w:sz w:val="20"/>
          <w:szCs w:val="20"/>
          <w:color w:val="auto"/>
        </w:rPr>
      </w:pPr>
    </w:p>
    <w:p>
      <w:pPr>
        <w:ind w:left="40"/>
        <w:spacing w:after="0"/>
        <w:rPr>
          <w:sz w:val="20"/>
          <w:szCs w:val="20"/>
          <w:color w:val="auto"/>
        </w:rPr>
      </w:pPr>
      <w:r>
        <w:rPr>
          <w:rFonts w:ascii="Times New Roman" w:cs="Times New Roman" w:eastAsia="Times New Roman" w:hAnsi="Times New Roman"/>
          <w:sz w:val="22"/>
          <w:szCs w:val="22"/>
          <w:color w:val="auto"/>
        </w:rPr>
        <w:t>Checkov</w:t>
      </w:r>
    </w:p>
    <w:p>
      <w:pPr>
        <w:spacing w:after="0" w:line="27"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2"/>
          <w:szCs w:val="22"/>
          <w:color w:val="auto"/>
        </w:rPr>
        <w:t>about 348</w:t>
      </w:r>
    </w:p>
    <w:p>
      <w:pPr>
        <w:spacing w:after="0" w:line="27"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2"/>
          <w:szCs w:val="22"/>
          <w:color w:val="auto"/>
        </w:rPr>
        <w:t>reference link 347</w:t>
      </w:r>
    </w:p>
    <w:p>
      <w:pPr>
        <w:spacing w:after="0" w:line="27" w:lineRule="exact"/>
        <w:rPr>
          <w:sz w:val="20"/>
          <w:szCs w:val="20"/>
          <w:color w:val="auto"/>
        </w:rPr>
      </w:pPr>
    </w:p>
    <w:p>
      <w:pPr>
        <w:ind w:left="40"/>
        <w:spacing w:after="0"/>
        <w:rPr>
          <w:sz w:val="20"/>
          <w:szCs w:val="20"/>
          <w:color w:val="auto"/>
        </w:rPr>
      </w:pPr>
      <w:r>
        <w:rPr>
          <w:rFonts w:ascii="Times New Roman" w:cs="Times New Roman" w:eastAsia="Times New Roman" w:hAnsi="Times New Roman"/>
          <w:sz w:val="22"/>
          <w:szCs w:val="22"/>
          <w:color w:val="auto"/>
        </w:rPr>
        <w:t>Checkov GitHub Action</w:t>
      </w:r>
    </w:p>
    <w:p>
      <w:pPr>
        <w:spacing w:after="0" w:line="27"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2"/>
          <w:szCs w:val="22"/>
          <w:color w:val="auto"/>
        </w:rPr>
        <w:t>reference link 347</w:t>
      </w:r>
    </w:p>
    <w:p>
      <w:pPr>
        <w:spacing w:after="0" w:line="27" w:lineRule="exact"/>
        <w:rPr>
          <w:sz w:val="20"/>
          <w:szCs w:val="20"/>
          <w:color w:val="auto"/>
        </w:rPr>
      </w:pPr>
    </w:p>
    <w:p>
      <w:pPr>
        <w:ind w:left="40"/>
        <w:spacing w:after="0"/>
        <w:rPr>
          <w:sz w:val="20"/>
          <w:szCs w:val="20"/>
          <w:color w:val="auto"/>
        </w:rPr>
      </w:pPr>
      <w:r>
        <w:rPr>
          <w:rFonts w:ascii="Times New Roman" w:cs="Times New Roman" w:eastAsia="Times New Roman" w:hAnsi="Times New Roman"/>
          <w:sz w:val="22"/>
          <w:szCs w:val="22"/>
          <w:color w:val="auto"/>
        </w:rPr>
        <w:t>Chef</w:t>
      </w:r>
    </w:p>
    <w:p>
      <w:pPr>
        <w:spacing w:after="0" w:line="27"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2"/>
          <w:szCs w:val="22"/>
          <w:color w:val="auto"/>
        </w:rPr>
        <w:t>URL 221</w:t>
      </w:r>
    </w:p>
    <w:p>
      <w:pPr>
        <w:spacing w:after="0" w:line="27" w:lineRule="exact"/>
        <w:rPr>
          <w:sz w:val="20"/>
          <w:szCs w:val="20"/>
          <w:color w:val="auto"/>
        </w:rPr>
      </w:pPr>
    </w:p>
    <w:p>
      <w:pPr>
        <w:ind w:left="40"/>
        <w:spacing w:after="0"/>
        <w:rPr>
          <w:sz w:val="20"/>
          <w:szCs w:val="20"/>
          <w:color w:val="auto"/>
        </w:rPr>
      </w:pPr>
      <w:r>
        <w:rPr>
          <w:rFonts w:ascii="Times New Roman" w:cs="Times New Roman" w:eastAsia="Times New Roman" w:hAnsi="Times New Roman"/>
          <w:sz w:val="22"/>
          <w:szCs w:val="22"/>
          <w:color w:val="auto"/>
        </w:rPr>
        <w:t>circuit breaker 278</w:t>
      </w:r>
    </w:p>
    <w:p>
      <w:pPr>
        <w:spacing w:after="0" w:line="27" w:lineRule="exact"/>
        <w:rPr>
          <w:sz w:val="20"/>
          <w:szCs w:val="20"/>
          <w:color w:val="auto"/>
        </w:rPr>
      </w:pPr>
    </w:p>
    <w:p>
      <w:pPr>
        <w:ind w:left="40"/>
        <w:spacing w:after="0"/>
        <w:rPr>
          <w:sz w:val="20"/>
          <w:szCs w:val="20"/>
          <w:color w:val="auto"/>
        </w:rPr>
      </w:pPr>
      <w:r>
        <w:rPr>
          <w:rFonts w:ascii="Times New Roman" w:cs="Times New Roman" w:eastAsia="Times New Roman" w:hAnsi="Times New Roman"/>
          <w:sz w:val="22"/>
          <w:szCs w:val="22"/>
          <w:color w:val="auto"/>
        </w:rPr>
        <w:t>Clair</w:t>
      </w:r>
    </w:p>
    <w:p>
      <w:pPr>
        <w:spacing w:after="0" w:line="27"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2"/>
          <w:szCs w:val="22"/>
          <w:color w:val="auto"/>
        </w:rPr>
        <w:t>reference link 345</w:t>
      </w:r>
    </w:p>
    <w:p>
      <w:pPr>
        <w:spacing w:after="0" w:line="27" w:lineRule="exact"/>
        <w:rPr>
          <w:sz w:val="20"/>
          <w:szCs w:val="20"/>
          <w:color w:val="auto"/>
        </w:rPr>
      </w:pPr>
    </w:p>
    <w:p>
      <w:pPr>
        <w:ind w:left="40"/>
        <w:spacing w:after="0"/>
        <w:rPr>
          <w:sz w:val="20"/>
          <w:szCs w:val="20"/>
          <w:color w:val="auto"/>
        </w:rPr>
      </w:pPr>
      <w:r>
        <w:rPr>
          <w:rFonts w:ascii="Times New Roman" w:cs="Times New Roman" w:eastAsia="Times New Roman" w:hAnsi="Times New Roman"/>
          <w:sz w:val="22"/>
          <w:szCs w:val="22"/>
          <w:color w:val="auto"/>
        </w:rPr>
        <w:t>clean cut-over migrations 452</w:t>
      </w:r>
    </w:p>
    <w:p>
      <w:pPr>
        <w:spacing w:after="0" w:line="27" w:lineRule="exact"/>
        <w:rPr>
          <w:sz w:val="20"/>
          <w:szCs w:val="20"/>
          <w:color w:val="auto"/>
        </w:rPr>
      </w:pPr>
    </w:p>
    <w:p>
      <w:pPr>
        <w:ind w:left="40"/>
        <w:spacing w:after="0"/>
        <w:rPr>
          <w:sz w:val="20"/>
          <w:szCs w:val="20"/>
          <w:color w:val="auto"/>
        </w:rPr>
      </w:pPr>
      <w:r>
        <w:rPr>
          <w:rFonts w:ascii="Times New Roman" w:cs="Times New Roman" w:eastAsia="Times New Roman" w:hAnsi="Times New Roman"/>
          <w:sz w:val="22"/>
          <w:szCs w:val="22"/>
          <w:color w:val="auto"/>
        </w:rPr>
        <w:t>code</w:t>
      </w:r>
    </w:p>
    <w:p>
      <w:pPr>
        <w:spacing w:after="0" w:line="27"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2"/>
          <w:szCs w:val="22"/>
          <w:color w:val="auto"/>
        </w:rPr>
        <w:t>migrating, to GitHub 454-456</w:t>
      </w:r>
    </w:p>
    <w:p>
      <w:pPr>
        <w:spacing w:after="0" w:line="27"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2"/>
          <w:szCs w:val="22"/>
          <w:color w:val="auto"/>
        </w:rPr>
        <w:t>signing 355</w:t>
      </w:r>
    </w:p>
    <w:p>
      <w:pPr>
        <w:spacing w:after="0" w:line="27"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2"/>
          <w:szCs w:val="22"/>
          <w:color w:val="auto"/>
        </w:rPr>
        <w:t>structuring, with Git</w:t>
      </w:r>
    </w:p>
    <w:p>
      <w:pPr>
        <w:spacing w:after="0" w:line="27" w:lineRule="exact"/>
        <w:rPr>
          <w:sz w:val="20"/>
          <w:szCs w:val="20"/>
          <w:color w:val="auto"/>
        </w:rPr>
      </w:pPr>
    </w:p>
    <w:p>
      <w:pPr>
        <w:ind w:left="460"/>
        <w:spacing w:after="0"/>
        <w:rPr>
          <w:sz w:val="20"/>
          <w:szCs w:val="20"/>
          <w:color w:val="auto"/>
        </w:rPr>
      </w:pPr>
      <w:r>
        <w:rPr>
          <w:rFonts w:ascii="Times New Roman" w:cs="Times New Roman" w:eastAsia="Times New Roman" w:hAnsi="Times New Roman"/>
          <w:sz w:val="22"/>
          <w:szCs w:val="22"/>
          <w:color w:val="auto"/>
        </w:rPr>
        <w:t>submodules 391, 392</w:t>
      </w:r>
    </w:p>
    <w:p>
      <w:pPr>
        <w:spacing w:after="0" w:line="27" w:lineRule="exact"/>
        <w:rPr>
          <w:sz w:val="20"/>
          <w:szCs w:val="20"/>
          <w:color w:val="auto"/>
        </w:rPr>
      </w:pPr>
    </w:p>
    <w:p>
      <w:pPr>
        <w:ind w:left="40"/>
        <w:spacing w:after="0"/>
        <w:rPr>
          <w:sz w:val="20"/>
          <w:szCs w:val="20"/>
          <w:color w:val="auto"/>
        </w:rPr>
      </w:pPr>
      <w:r>
        <w:rPr>
          <w:rFonts w:ascii="Times New Roman" w:cs="Times New Roman" w:eastAsia="Times New Roman" w:hAnsi="Times New Roman"/>
          <w:sz w:val="22"/>
          <w:szCs w:val="22"/>
          <w:color w:val="auto"/>
        </w:rPr>
        <w:t>code coverage 276</w:t>
      </w:r>
    </w:p>
    <w:p>
      <w:pPr>
        <w:spacing w:after="0" w:line="27" w:lineRule="exact"/>
        <w:rPr>
          <w:sz w:val="20"/>
          <w:szCs w:val="20"/>
          <w:color w:val="auto"/>
        </w:rPr>
      </w:pPr>
    </w:p>
    <w:p>
      <w:pPr>
        <w:ind w:left="40"/>
        <w:spacing w:after="0"/>
        <w:rPr>
          <w:sz w:val="20"/>
          <w:szCs w:val="20"/>
          <w:color w:val="auto"/>
        </w:rPr>
      </w:pPr>
      <w:r>
        <w:rPr>
          <w:rFonts w:ascii="Times New Roman" w:cs="Times New Roman" w:eastAsia="Times New Roman" w:hAnsi="Times New Roman"/>
          <w:sz w:val="22"/>
          <w:szCs w:val="22"/>
          <w:color w:val="auto"/>
        </w:rPr>
        <w:t>code owner file</w:t>
      </w:r>
    </w:p>
    <w:p>
      <w:pPr>
        <w:spacing w:after="0" w:line="27"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2"/>
          <w:szCs w:val="22"/>
          <w:color w:val="auto"/>
        </w:rPr>
        <w:t>example 80</w:t>
      </w:r>
    </w:p>
    <w:p>
      <w:pPr>
        <w:spacing w:after="0" w:line="27" w:lineRule="exact"/>
        <w:rPr>
          <w:sz w:val="20"/>
          <w:szCs w:val="20"/>
          <w:color w:val="auto"/>
        </w:rPr>
      </w:pPr>
    </w:p>
    <w:p>
      <w:pPr>
        <w:ind w:left="40"/>
        <w:spacing w:after="0"/>
        <w:rPr>
          <w:sz w:val="20"/>
          <w:szCs w:val="20"/>
          <w:color w:val="auto"/>
        </w:rPr>
      </w:pPr>
      <w:r>
        <w:rPr>
          <w:rFonts w:ascii="Times New Roman" w:cs="Times New Roman" w:eastAsia="Times New Roman" w:hAnsi="Times New Roman"/>
          <w:sz w:val="22"/>
          <w:szCs w:val="22"/>
          <w:color w:val="auto"/>
        </w:rPr>
        <w:t>code owners 80, 81</w:t>
      </w:r>
    </w:p>
    <w:p>
      <w:pPr>
        <w:spacing w:after="0" w:line="27" w:lineRule="exact"/>
        <w:rPr>
          <w:sz w:val="20"/>
          <w:szCs w:val="20"/>
          <w:color w:val="auto"/>
        </w:rPr>
      </w:pPr>
    </w:p>
    <w:p>
      <w:pPr>
        <w:ind w:left="40"/>
        <w:spacing w:after="0"/>
        <w:rPr>
          <w:sz w:val="20"/>
          <w:szCs w:val="20"/>
          <w:color w:val="auto"/>
        </w:rPr>
      </w:pPr>
      <w:r>
        <w:rPr>
          <w:rFonts w:ascii="Times New Roman" w:cs="Times New Roman" w:eastAsia="Times New Roman" w:hAnsi="Times New Roman"/>
          <w:sz w:val="22"/>
          <w:szCs w:val="22"/>
          <w:color w:val="auto"/>
        </w:rPr>
        <w:t>CodeQL CLI 338</w:t>
      </w:r>
    </w:p>
    <w:p>
      <w:pPr>
        <w:spacing w:after="0" w:line="27" w:lineRule="exact"/>
        <w:rPr>
          <w:sz w:val="20"/>
          <w:szCs w:val="20"/>
          <w:color w:val="auto"/>
        </w:rPr>
      </w:pPr>
    </w:p>
    <w:p>
      <w:pPr>
        <w:ind w:left="40"/>
        <w:spacing w:after="0"/>
        <w:rPr>
          <w:sz w:val="20"/>
          <w:szCs w:val="20"/>
          <w:color w:val="auto"/>
        </w:rPr>
      </w:pPr>
      <w:r>
        <w:rPr>
          <w:rFonts w:ascii="Times New Roman" w:cs="Times New Roman" w:eastAsia="Times New Roman" w:hAnsi="Times New Roman"/>
          <w:sz w:val="22"/>
          <w:szCs w:val="22"/>
          <w:color w:val="auto"/>
        </w:rPr>
        <w:t>CodeQL packs</w:t>
      </w:r>
    </w:p>
    <w:p>
      <w:pPr>
        <w:spacing w:after="0" w:line="27"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2"/>
          <w:szCs w:val="22"/>
          <w:color w:val="auto"/>
        </w:rPr>
        <w:t>about 336</w:t>
      </w:r>
    </w:p>
    <w:p>
      <w:pPr>
        <w:spacing w:after="0" w:line="27"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2"/>
          <w:szCs w:val="22"/>
          <w:color w:val="auto"/>
        </w:rPr>
        <w:t>reference link 336</w:t>
      </w:r>
    </w:p>
    <w:p>
      <w:pPr>
        <w:spacing w:after="0" w:line="27" w:lineRule="exact"/>
        <w:rPr>
          <w:sz w:val="20"/>
          <w:szCs w:val="20"/>
          <w:color w:val="auto"/>
        </w:rPr>
      </w:pPr>
    </w:p>
    <w:p>
      <w:pPr>
        <w:ind w:left="40"/>
        <w:spacing w:after="0"/>
        <w:rPr>
          <w:sz w:val="20"/>
          <w:szCs w:val="20"/>
          <w:color w:val="auto"/>
        </w:rPr>
      </w:pPr>
      <w:r>
        <w:rPr>
          <w:rFonts w:ascii="Times New Roman" w:cs="Times New Roman" w:eastAsia="Times New Roman" w:hAnsi="Times New Roman"/>
          <w:sz w:val="22"/>
          <w:szCs w:val="22"/>
          <w:color w:val="auto"/>
        </w:rPr>
        <w:t>CodeQL queries</w:t>
      </w:r>
    </w:p>
    <w:p>
      <w:pPr>
        <w:spacing w:after="0" w:line="27"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2"/>
          <w:szCs w:val="22"/>
          <w:color w:val="auto"/>
        </w:rPr>
        <w:t>writing 337-341</w:t>
      </w:r>
    </w:p>
    <w:p>
      <w:pPr>
        <w:spacing w:after="0" w:line="20" w:lineRule="exact"/>
        <w:rPr>
          <w:sz w:val="20"/>
          <w:szCs w:val="20"/>
          <w:color w:val="auto"/>
        </w:rPr>
      </w:pPr>
      <w:r>
        <w:rPr>
          <w:sz w:val="20"/>
          <w:szCs w:val="20"/>
          <w:color w:val="auto"/>
        </w:rPr>
        <w:br w:type="column"/>
      </w:r>
    </w:p>
    <w:p>
      <w:pPr>
        <w:spacing w:after="0" w:line="343" w:lineRule="exact"/>
        <w:rPr>
          <w:sz w:val="20"/>
          <w:szCs w:val="20"/>
          <w:color w:val="auto"/>
        </w:rPr>
      </w:pPr>
    </w:p>
    <w:p>
      <w:pPr>
        <w:spacing w:after="0"/>
        <w:rPr>
          <w:sz w:val="20"/>
          <w:szCs w:val="20"/>
          <w:color w:val="auto"/>
        </w:rPr>
      </w:pPr>
      <w:r>
        <w:rPr>
          <w:rFonts w:ascii="Times New Roman" w:cs="Times New Roman" w:eastAsia="Times New Roman" w:hAnsi="Times New Roman"/>
          <w:sz w:val="22"/>
          <w:szCs w:val="22"/>
          <w:color w:val="auto"/>
        </w:rPr>
        <w:t>code reviews</w:t>
      </w:r>
    </w:p>
    <w:p>
      <w:pPr>
        <w:spacing w:after="0" w:line="27" w:lineRule="exact"/>
        <w:rPr>
          <w:sz w:val="20"/>
          <w:szCs w:val="20"/>
          <w:color w:val="auto"/>
        </w:rPr>
      </w:pPr>
    </w:p>
    <w:p>
      <w:pPr>
        <w:ind w:left="140"/>
        <w:spacing w:after="0"/>
        <w:rPr>
          <w:sz w:val="20"/>
          <w:szCs w:val="20"/>
          <w:color w:val="auto"/>
        </w:rPr>
      </w:pPr>
      <w:r>
        <w:rPr>
          <w:rFonts w:ascii="Times New Roman" w:cs="Times New Roman" w:eastAsia="Times New Roman" w:hAnsi="Times New Roman"/>
          <w:sz w:val="22"/>
          <w:szCs w:val="22"/>
          <w:color w:val="auto"/>
        </w:rPr>
        <w:t>best practices 91-93</w:t>
      </w:r>
    </w:p>
    <w:p>
      <w:pPr>
        <w:spacing w:after="0" w:line="27" w:lineRule="exact"/>
        <w:rPr>
          <w:sz w:val="20"/>
          <w:szCs w:val="20"/>
          <w:color w:val="auto"/>
        </w:rPr>
      </w:pPr>
    </w:p>
    <w:p>
      <w:pPr>
        <w:spacing w:after="0"/>
        <w:rPr>
          <w:sz w:val="20"/>
          <w:szCs w:val="20"/>
          <w:color w:val="auto"/>
        </w:rPr>
      </w:pPr>
      <w:r>
        <w:rPr>
          <w:rFonts w:ascii="Times New Roman" w:cs="Times New Roman" w:eastAsia="Times New Roman" w:hAnsi="Times New Roman"/>
          <w:sz w:val="22"/>
          <w:szCs w:val="22"/>
          <w:color w:val="auto"/>
        </w:rPr>
        <w:t>code scanning</w:t>
      </w:r>
    </w:p>
    <w:p>
      <w:pPr>
        <w:spacing w:after="0" w:line="27" w:lineRule="exact"/>
        <w:rPr>
          <w:sz w:val="20"/>
          <w:szCs w:val="20"/>
          <w:color w:val="auto"/>
        </w:rPr>
      </w:pPr>
    </w:p>
    <w:p>
      <w:pPr>
        <w:ind w:left="140"/>
        <w:spacing w:after="0"/>
        <w:rPr>
          <w:sz w:val="20"/>
          <w:szCs w:val="20"/>
          <w:color w:val="auto"/>
        </w:rPr>
      </w:pPr>
      <w:r>
        <w:rPr>
          <w:rFonts w:ascii="Times New Roman" w:cs="Times New Roman" w:eastAsia="Times New Roman" w:hAnsi="Times New Roman"/>
          <w:sz w:val="22"/>
          <w:szCs w:val="22"/>
          <w:color w:val="auto"/>
        </w:rPr>
        <w:t>about 322, 323</w:t>
      </w:r>
    </w:p>
    <w:p>
      <w:pPr>
        <w:spacing w:after="0" w:line="27" w:lineRule="exact"/>
        <w:rPr>
          <w:sz w:val="20"/>
          <w:szCs w:val="20"/>
          <w:color w:val="auto"/>
        </w:rPr>
      </w:pPr>
    </w:p>
    <w:p>
      <w:pPr>
        <w:ind w:left="140"/>
        <w:spacing w:after="0"/>
        <w:rPr>
          <w:sz w:val="20"/>
          <w:szCs w:val="20"/>
          <w:color w:val="auto"/>
        </w:rPr>
      </w:pPr>
      <w:r>
        <w:rPr>
          <w:rFonts w:ascii="Times New Roman" w:cs="Times New Roman" w:eastAsia="Times New Roman" w:hAnsi="Times New Roman"/>
          <w:sz w:val="22"/>
          <w:szCs w:val="22"/>
          <w:color w:val="auto"/>
        </w:rPr>
        <w:t>alerts 327</w:t>
      </w:r>
    </w:p>
    <w:p>
      <w:pPr>
        <w:spacing w:after="0" w:line="27" w:lineRule="exact"/>
        <w:rPr>
          <w:sz w:val="20"/>
          <w:szCs w:val="20"/>
          <w:color w:val="auto"/>
        </w:rPr>
      </w:pPr>
    </w:p>
    <w:p>
      <w:pPr>
        <w:ind w:left="140"/>
        <w:spacing w:after="0"/>
        <w:rPr>
          <w:sz w:val="20"/>
          <w:szCs w:val="20"/>
          <w:color w:val="auto"/>
        </w:rPr>
      </w:pPr>
      <w:r>
        <w:rPr>
          <w:rFonts w:ascii="Times New Roman" w:cs="Times New Roman" w:eastAsia="Times New Roman" w:hAnsi="Times New Roman"/>
          <w:sz w:val="22"/>
          <w:szCs w:val="22"/>
          <w:color w:val="auto"/>
        </w:rPr>
        <w:t>configuring 335-337</w:t>
      </w:r>
    </w:p>
    <w:p>
      <w:pPr>
        <w:spacing w:after="0" w:line="27" w:lineRule="exact"/>
        <w:rPr>
          <w:sz w:val="20"/>
          <w:szCs w:val="20"/>
          <w:color w:val="auto"/>
        </w:rPr>
      </w:pPr>
    </w:p>
    <w:p>
      <w:pPr>
        <w:ind w:left="140"/>
        <w:spacing w:after="0"/>
        <w:rPr>
          <w:sz w:val="20"/>
          <w:szCs w:val="20"/>
          <w:color w:val="auto"/>
        </w:rPr>
      </w:pPr>
      <w:r>
        <w:rPr>
          <w:rFonts w:ascii="Times New Roman" w:cs="Times New Roman" w:eastAsia="Times New Roman" w:hAnsi="Times New Roman"/>
          <w:sz w:val="22"/>
          <w:szCs w:val="22"/>
          <w:color w:val="auto"/>
        </w:rPr>
        <w:t>in GitHub 322</w:t>
      </w:r>
    </w:p>
    <w:p>
      <w:pPr>
        <w:spacing w:after="0" w:line="27" w:lineRule="exact"/>
        <w:rPr>
          <w:sz w:val="20"/>
          <w:szCs w:val="20"/>
          <w:color w:val="auto"/>
        </w:rPr>
      </w:pPr>
    </w:p>
    <w:p>
      <w:pPr>
        <w:ind w:left="140"/>
        <w:spacing w:after="0"/>
        <w:rPr>
          <w:sz w:val="20"/>
          <w:szCs w:val="20"/>
          <w:color w:val="auto"/>
        </w:rPr>
      </w:pPr>
      <w:r>
        <w:rPr>
          <w:rFonts w:ascii="Times New Roman" w:cs="Times New Roman" w:eastAsia="Times New Roman" w:hAnsi="Times New Roman"/>
          <w:sz w:val="22"/>
          <w:szCs w:val="22"/>
          <w:color w:val="auto"/>
        </w:rPr>
        <w:t>pull request integration 332, 335</w:t>
      </w:r>
    </w:p>
    <w:p>
      <w:pPr>
        <w:spacing w:after="0" w:line="27" w:lineRule="exact"/>
        <w:rPr>
          <w:sz w:val="20"/>
          <w:szCs w:val="20"/>
          <w:color w:val="auto"/>
        </w:rPr>
      </w:pPr>
    </w:p>
    <w:p>
      <w:pPr>
        <w:ind w:left="140"/>
        <w:spacing w:after="0"/>
        <w:rPr>
          <w:sz w:val="20"/>
          <w:szCs w:val="20"/>
          <w:color w:val="auto"/>
        </w:rPr>
      </w:pPr>
      <w:r>
        <w:rPr>
          <w:rFonts w:ascii="Times New Roman" w:cs="Times New Roman" w:eastAsia="Times New Roman" w:hAnsi="Times New Roman"/>
          <w:sz w:val="22"/>
          <w:szCs w:val="22"/>
          <w:color w:val="auto"/>
        </w:rPr>
        <w:t>setting up 324, 326</w:t>
      </w:r>
    </w:p>
    <w:p>
      <w:pPr>
        <w:spacing w:after="0" w:line="27" w:lineRule="exact"/>
        <w:rPr>
          <w:sz w:val="20"/>
          <w:szCs w:val="20"/>
          <w:color w:val="auto"/>
        </w:rPr>
      </w:pPr>
    </w:p>
    <w:p>
      <w:pPr>
        <w:spacing w:after="0"/>
        <w:rPr>
          <w:sz w:val="20"/>
          <w:szCs w:val="20"/>
          <w:color w:val="auto"/>
        </w:rPr>
      </w:pPr>
      <w:r>
        <w:rPr>
          <w:rFonts w:ascii="Times New Roman" w:cs="Times New Roman" w:eastAsia="Times New Roman" w:hAnsi="Times New Roman"/>
          <w:sz w:val="22"/>
          <w:szCs w:val="22"/>
          <w:color w:val="auto"/>
        </w:rPr>
        <w:t>coefficient of variation (CV)10</w:t>
      </w:r>
    </w:p>
    <w:p>
      <w:pPr>
        <w:spacing w:after="0" w:line="27" w:lineRule="exact"/>
        <w:rPr>
          <w:sz w:val="20"/>
          <w:szCs w:val="20"/>
          <w:color w:val="auto"/>
        </w:rPr>
      </w:pPr>
    </w:p>
    <w:p>
      <w:pPr>
        <w:spacing w:after="0"/>
        <w:rPr>
          <w:sz w:val="20"/>
          <w:szCs w:val="20"/>
          <w:color w:val="auto"/>
        </w:rPr>
      </w:pPr>
      <w:r>
        <w:rPr>
          <w:rFonts w:ascii="Times New Roman" w:cs="Times New Roman" w:eastAsia="Times New Roman" w:hAnsi="Times New Roman"/>
          <w:sz w:val="22"/>
          <w:szCs w:val="22"/>
          <w:color w:val="auto"/>
        </w:rPr>
        <w:t>Command and Query Responsibility</w:t>
      </w:r>
    </w:p>
    <w:p>
      <w:pPr>
        <w:spacing w:after="0" w:line="27" w:lineRule="exact"/>
        <w:rPr>
          <w:sz w:val="20"/>
          <w:szCs w:val="20"/>
          <w:color w:val="auto"/>
        </w:rPr>
      </w:pPr>
    </w:p>
    <w:p>
      <w:pPr>
        <w:ind w:left="420"/>
        <w:spacing w:after="0"/>
        <w:rPr>
          <w:sz w:val="20"/>
          <w:szCs w:val="20"/>
          <w:color w:val="auto"/>
        </w:rPr>
      </w:pPr>
      <w:r>
        <w:rPr>
          <w:rFonts w:ascii="Times New Roman" w:cs="Times New Roman" w:eastAsia="Times New Roman" w:hAnsi="Times New Roman"/>
          <w:sz w:val="22"/>
          <w:szCs w:val="22"/>
          <w:color w:val="auto"/>
        </w:rPr>
        <w:t>Segregation (CQRS) 375</w:t>
      </w:r>
    </w:p>
    <w:p>
      <w:pPr>
        <w:spacing w:after="0" w:line="27" w:lineRule="exact"/>
        <w:rPr>
          <w:sz w:val="20"/>
          <w:szCs w:val="20"/>
          <w:color w:val="auto"/>
        </w:rPr>
      </w:pPr>
    </w:p>
    <w:p>
      <w:pPr>
        <w:spacing w:after="0"/>
        <w:rPr>
          <w:sz w:val="20"/>
          <w:szCs w:val="20"/>
          <w:color w:val="auto"/>
        </w:rPr>
      </w:pPr>
      <w:r>
        <w:rPr>
          <w:rFonts w:ascii="Times New Roman" w:cs="Times New Roman" w:eastAsia="Times New Roman" w:hAnsi="Times New Roman"/>
          <w:sz w:val="22"/>
          <w:szCs w:val="22"/>
          <w:color w:val="auto"/>
        </w:rPr>
        <w:t>commits</w:t>
      </w:r>
    </w:p>
    <w:p>
      <w:pPr>
        <w:spacing w:after="0" w:line="27" w:lineRule="exact"/>
        <w:rPr>
          <w:sz w:val="20"/>
          <w:szCs w:val="20"/>
          <w:color w:val="auto"/>
        </w:rPr>
      </w:pPr>
    </w:p>
    <w:p>
      <w:pPr>
        <w:ind w:left="140"/>
        <w:spacing w:after="0"/>
        <w:rPr>
          <w:sz w:val="20"/>
          <w:szCs w:val="20"/>
          <w:color w:val="auto"/>
        </w:rPr>
      </w:pPr>
      <w:r>
        <w:rPr>
          <w:rFonts w:ascii="Times New Roman" w:cs="Times New Roman" w:eastAsia="Times New Roman" w:hAnsi="Times New Roman"/>
          <w:sz w:val="22"/>
          <w:szCs w:val="22"/>
          <w:color w:val="auto"/>
        </w:rPr>
        <w:t>signing 352-355</w:t>
      </w:r>
    </w:p>
    <w:p>
      <w:pPr>
        <w:spacing w:after="0" w:line="27" w:lineRule="exact"/>
        <w:rPr>
          <w:sz w:val="20"/>
          <w:szCs w:val="20"/>
          <w:color w:val="auto"/>
        </w:rPr>
      </w:pPr>
    </w:p>
    <w:p>
      <w:pPr>
        <w:spacing w:after="0"/>
        <w:rPr>
          <w:sz w:val="20"/>
          <w:szCs w:val="20"/>
          <w:color w:val="auto"/>
        </w:rPr>
      </w:pPr>
      <w:r>
        <w:rPr>
          <w:rFonts w:ascii="Times New Roman" w:cs="Times New Roman" w:eastAsia="Times New Roman" w:hAnsi="Times New Roman"/>
          <w:sz w:val="22"/>
          <w:szCs w:val="22"/>
          <w:color w:val="auto"/>
        </w:rPr>
        <w:t>Common Vulnerabilities and</w:t>
      </w:r>
    </w:p>
    <w:p>
      <w:pPr>
        <w:spacing w:after="0" w:line="27" w:lineRule="exact"/>
        <w:rPr>
          <w:sz w:val="20"/>
          <w:szCs w:val="20"/>
          <w:color w:val="auto"/>
        </w:rPr>
      </w:pPr>
    </w:p>
    <w:p>
      <w:pPr>
        <w:ind w:left="420"/>
        <w:spacing w:after="0"/>
        <w:rPr>
          <w:sz w:val="20"/>
          <w:szCs w:val="20"/>
          <w:color w:val="auto"/>
        </w:rPr>
      </w:pPr>
      <w:r>
        <w:rPr>
          <w:rFonts w:ascii="Times New Roman" w:cs="Times New Roman" w:eastAsia="Times New Roman" w:hAnsi="Times New Roman"/>
          <w:sz w:val="22"/>
          <w:szCs w:val="22"/>
          <w:color w:val="auto"/>
        </w:rPr>
        <w:t>Exposures (CVE) identifier  308</w:t>
      </w:r>
    </w:p>
    <w:p>
      <w:pPr>
        <w:spacing w:after="0" w:line="27" w:lineRule="exact"/>
        <w:rPr>
          <w:sz w:val="20"/>
          <w:szCs w:val="20"/>
          <w:color w:val="auto"/>
        </w:rPr>
      </w:pPr>
    </w:p>
    <w:p>
      <w:pPr>
        <w:spacing w:after="0"/>
        <w:rPr>
          <w:sz w:val="20"/>
          <w:szCs w:val="20"/>
          <w:color w:val="auto"/>
        </w:rPr>
      </w:pPr>
      <w:r>
        <w:rPr>
          <w:rFonts w:ascii="Times New Roman" w:cs="Times New Roman" w:eastAsia="Times New Roman" w:hAnsi="Times New Roman"/>
          <w:sz w:val="22"/>
          <w:szCs w:val="22"/>
          <w:color w:val="auto"/>
        </w:rPr>
        <w:t>Common Vulnerability Scoring</w:t>
      </w:r>
    </w:p>
    <w:p>
      <w:pPr>
        <w:spacing w:after="0" w:line="27" w:lineRule="exact"/>
        <w:rPr>
          <w:sz w:val="20"/>
          <w:szCs w:val="20"/>
          <w:color w:val="auto"/>
        </w:rPr>
      </w:pPr>
    </w:p>
    <w:p>
      <w:pPr>
        <w:ind w:left="420"/>
        <w:spacing w:after="0"/>
        <w:rPr>
          <w:sz w:val="20"/>
          <w:szCs w:val="20"/>
          <w:color w:val="auto"/>
        </w:rPr>
      </w:pPr>
      <w:r>
        <w:rPr>
          <w:rFonts w:ascii="Times New Roman" w:cs="Times New Roman" w:eastAsia="Times New Roman" w:hAnsi="Times New Roman"/>
          <w:sz w:val="22"/>
          <w:szCs w:val="22"/>
          <w:color w:val="auto"/>
        </w:rPr>
        <w:t>System (CVSS) 328</w:t>
      </w:r>
    </w:p>
    <w:p>
      <w:pPr>
        <w:spacing w:after="0" w:line="27" w:lineRule="exact"/>
        <w:rPr>
          <w:sz w:val="20"/>
          <w:szCs w:val="20"/>
          <w:color w:val="auto"/>
        </w:rPr>
      </w:pPr>
    </w:p>
    <w:p>
      <w:pPr>
        <w:spacing w:after="0"/>
        <w:rPr>
          <w:sz w:val="20"/>
          <w:szCs w:val="20"/>
          <w:color w:val="auto"/>
        </w:rPr>
      </w:pPr>
      <w:r>
        <w:rPr>
          <w:rFonts w:ascii="Times New Roman" w:cs="Times New Roman" w:eastAsia="Times New Roman" w:hAnsi="Times New Roman"/>
          <w:sz w:val="22"/>
          <w:szCs w:val="22"/>
          <w:color w:val="auto"/>
        </w:rPr>
        <w:t>Common Weakness Enumerators (CWE)</w:t>
      </w:r>
    </w:p>
    <w:p>
      <w:pPr>
        <w:spacing w:after="0" w:line="27" w:lineRule="exact"/>
        <w:rPr>
          <w:sz w:val="20"/>
          <w:szCs w:val="20"/>
          <w:color w:val="auto"/>
        </w:rPr>
      </w:pPr>
    </w:p>
    <w:p>
      <w:pPr>
        <w:ind w:left="140"/>
        <w:spacing w:after="0"/>
        <w:rPr>
          <w:sz w:val="20"/>
          <w:szCs w:val="20"/>
          <w:color w:val="auto"/>
        </w:rPr>
      </w:pPr>
      <w:r>
        <w:rPr>
          <w:rFonts w:ascii="Times New Roman" w:cs="Times New Roman" w:eastAsia="Times New Roman" w:hAnsi="Times New Roman"/>
          <w:sz w:val="22"/>
          <w:szCs w:val="22"/>
          <w:color w:val="auto"/>
        </w:rPr>
        <w:t>URL 310</w:t>
      </w:r>
    </w:p>
    <w:p>
      <w:pPr>
        <w:spacing w:after="0" w:line="27" w:lineRule="exact"/>
        <w:rPr>
          <w:sz w:val="20"/>
          <w:szCs w:val="20"/>
          <w:color w:val="auto"/>
        </w:rPr>
      </w:pPr>
    </w:p>
    <w:p>
      <w:pPr>
        <w:spacing w:after="0"/>
        <w:rPr>
          <w:sz w:val="20"/>
          <w:szCs w:val="20"/>
          <w:color w:val="auto"/>
        </w:rPr>
      </w:pPr>
      <w:r>
        <w:rPr>
          <w:rFonts w:ascii="Times New Roman" w:cs="Times New Roman" w:eastAsia="Times New Roman" w:hAnsi="Times New Roman"/>
          <w:sz w:val="22"/>
          <w:szCs w:val="22"/>
          <w:color w:val="auto"/>
        </w:rPr>
        <w:t>communication</w:t>
      </w:r>
    </w:p>
    <w:p>
      <w:pPr>
        <w:spacing w:after="0" w:line="27" w:lineRule="exact"/>
        <w:rPr>
          <w:sz w:val="20"/>
          <w:szCs w:val="20"/>
          <w:color w:val="auto"/>
        </w:rPr>
      </w:pPr>
    </w:p>
    <w:p>
      <w:pPr>
        <w:ind w:left="140"/>
        <w:spacing w:after="0"/>
        <w:rPr>
          <w:sz w:val="20"/>
          <w:szCs w:val="20"/>
          <w:color w:val="auto"/>
        </w:rPr>
      </w:pPr>
      <w:r>
        <w:rPr>
          <w:rFonts w:ascii="Times New Roman" w:cs="Times New Roman" w:eastAsia="Times New Roman" w:hAnsi="Times New Roman"/>
          <w:sz w:val="22"/>
          <w:szCs w:val="22"/>
          <w:color w:val="auto"/>
        </w:rPr>
        <w:t>history 98</w:t>
      </w:r>
    </w:p>
    <w:p>
      <w:pPr>
        <w:spacing w:after="0" w:line="27" w:lineRule="exact"/>
        <w:rPr>
          <w:sz w:val="20"/>
          <w:szCs w:val="20"/>
          <w:color w:val="auto"/>
        </w:rPr>
      </w:pPr>
    </w:p>
    <w:p>
      <w:pPr>
        <w:spacing w:after="0"/>
        <w:rPr>
          <w:sz w:val="20"/>
          <w:szCs w:val="20"/>
          <w:color w:val="auto"/>
        </w:rPr>
      </w:pPr>
      <w:r>
        <w:rPr>
          <w:rFonts w:ascii="Times New Roman" w:cs="Times New Roman" w:eastAsia="Times New Roman" w:hAnsi="Times New Roman"/>
          <w:sz w:val="22"/>
          <w:szCs w:val="22"/>
          <w:color w:val="auto"/>
        </w:rPr>
        <w:t>complex branching</w:t>
      </w:r>
    </w:p>
    <w:p>
      <w:pPr>
        <w:spacing w:after="0" w:line="27" w:lineRule="exact"/>
        <w:rPr>
          <w:sz w:val="20"/>
          <w:szCs w:val="20"/>
          <w:color w:val="auto"/>
        </w:rPr>
      </w:pPr>
    </w:p>
    <w:p>
      <w:pPr>
        <w:ind w:left="140"/>
        <w:spacing w:after="0"/>
        <w:rPr>
          <w:sz w:val="20"/>
          <w:szCs w:val="20"/>
          <w:color w:val="auto"/>
        </w:rPr>
      </w:pPr>
      <w:r>
        <w:rPr>
          <w:rFonts w:ascii="Times New Roman" w:cs="Times New Roman" w:eastAsia="Times New Roman" w:hAnsi="Times New Roman"/>
          <w:sz w:val="22"/>
          <w:szCs w:val="22"/>
          <w:color w:val="auto"/>
        </w:rPr>
        <w:t>avoiding 249</w:t>
      </w:r>
    </w:p>
    <w:p>
      <w:pPr>
        <w:spacing w:after="0" w:line="27" w:lineRule="exact"/>
        <w:rPr>
          <w:sz w:val="20"/>
          <w:szCs w:val="20"/>
          <w:color w:val="auto"/>
        </w:rPr>
      </w:pPr>
    </w:p>
    <w:p>
      <w:pPr>
        <w:spacing w:after="0"/>
        <w:rPr>
          <w:sz w:val="20"/>
          <w:szCs w:val="20"/>
          <w:color w:val="auto"/>
        </w:rPr>
      </w:pPr>
      <w:r>
        <w:rPr>
          <w:rFonts w:ascii="Times New Roman" w:cs="Times New Roman" w:eastAsia="Times New Roman" w:hAnsi="Times New Roman"/>
          <w:sz w:val="22"/>
          <w:szCs w:val="22"/>
          <w:color w:val="auto"/>
        </w:rPr>
        <w:t>compliance</w:t>
      </w:r>
    </w:p>
    <w:p>
      <w:pPr>
        <w:spacing w:after="0" w:line="27" w:lineRule="exact"/>
        <w:rPr>
          <w:sz w:val="20"/>
          <w:szCs w:val="20"/>
          <w:color w:val="auto"/>
        </w:rPr>
      </w:pPr>
    </w:p>
    <w:p>
      <w:pPr>
        <w:ind w:left="140"/>
        <w:spacing w:after="0"/>
        <w:rPr>
          <w:sz w:val="20"/>
          <w:szCs w:val="20"/>
          <w:color w:val="auto"/>
        </w:rPr>
      </w:pPr>
      <w:r>
        <w:rPr>
          <w:rFonts w:ascii="Times New Roman" w:cs="Times New Roman" w:eastAsia="Times New Roman" w:hAnsi="Times New Roman"/>
          <w:sz w:val="22"/>
          <w:szCs w:val="22"/>
          <w:color w:val="auto"/>
        </w:rPr>
        <w:t>achieving, with low-fidelity</w:t>
      </w:r>
    </w:p>
    <w:p>
      <w:pPr>
        <w:spacing w:after="0" w:line="27" w:lineRule="exact"/>
        <w:rPr>
          <w:sz w:val="20"/>
          <w:szCs w:val="20"/>
          <w:color w:val="auto"/>
        </w:rPr>
      </w:pPr>
    </w:p>
    <w:p>
      <w:pPr>
        <w:ind w:left="420"/>
        <w:spacing w:after="0"/>
        <w:rPr>
          <w:sz w:val="20"/>
          <w:szCs w:val="20"/>
          <w:color w:val="auto"/>
        </w:rPr>
      </w:pPr>
      <w:r>
        <w:rPr>
          <w:rFonts w:ascii="Times New Roman" w:cs="Times New Roman" w:eastAsia="Times New Roman" w:hAnsi="Times New Roman"/>
          <w:sz w:val="22"/>
          <w:szCs w:val="22"/>
          <w:color w:val="auto"/>
        </w:rPr>
        <w:t>migrations 453</w:t>
      </w:r>
    </w:p>
    <w:p>
      <w:pPr>
        <w:spacing w:after="0" w:line="27" w:lineRule="exact"/>
        <w:rPr>
          <w:sz w:val="20"/>
          <w:szCs w:val="20"/>
          <w:color w:val="auto"/>
        </w:rPr>
      </w:pPr>
    </w:p>
    <w:p>
      <w:pPr>
        <w:spacing w:after="0"/>
        <w:rPr>
          <w:sz w:val="20"/>
          <w:szCs w:val="20"/>
          <w:color w:val="auto"/>
        </w:rPr>
      </w:pPr>
      <w:r>
        <w:rPr>
          <w:rFonts w:ascii="Times New Roman" w:cs="Times New Roman" w:eastAsia="Times New Roman" w:hAnsi="Times New Roman"/>
          <w:sz w:val="22"/>
          <w:szCs w:val="22"/>
          <w:color w:val="auto"/>
        </w:rPr>
        <w:t>compliance standards</w:t>
      </w:r>
    </w:p>
    <w:p>
      <w:pPr>
        <w:spacing w:after="0" w:line="27" w:lineRule="exact"/>
        <w:rPr>
          <w:sz w:val="20"/>
          <w:szCs w:val="20"/>
          <w:color w:val="auto"/>
        </w:rPr>
      </w:pPr>
    </w:p>
    <w:p>
      <w:pPr>
        <w:ind w:left="140"/>
        <w:spacing w:after="0"/>
        <w:rPr>
          <w:sz w:val="20"/>
          <w:szCs w:val="20"/>
          <w:color w:val="auto"/>
        </w:rPr>
      </w:pPr>
      <w:r>
        <w:rPr>
          <w:rFonts w:ascii="Times New Roman" w:cs="Times New Roman" w:eastAsia="Times New Roman" w:hAnsi="Times New Roman"/>
          <w:sz w:val="22"/>
          <w:szCs w:val="22"/>
          <w:color w:val="auto"/>
        </w:rPr>
        <w:t>about 280, 281</w:t>
      </w:r>
    </w:p>
    <w:p>
      <w:pPr>
        <w:spacing w:after="0" w:line="27" w:lineRule="exact"/>
        <w:rPr>
          <w:sz w:val="20"/>
          <w:szCs w:val="20"/>
          <w:color w:val="auto"/>
        </w:rPr>
      </w:pPr>
    </w:p>
    <w:p>
      <w:pPr>
        <w:ind w:left="140"/>
        <w:spacing w:after="0"/>
        <w:rPr>
          <w:sz w:val="20"/>
          <w:szCs w:val="20"/>
          <w:color w:val="auto"/>
        </w:rPr>
      </w:pPr>
      <w:r>
        <w:rPr>
          <w:rFonts w:ascii="Times New Roman" w:cs="Times New Roman" w:eastAsia="Times New Roman" w:hAnsi="Times New Roman"/>
          <w:sz w:val="22"/>
          <w:szCs w:val="22"/>
          <w:color w:val="auto"/>
        </w:rPr>
        <w:t>GAMP 280</w:t>
      </w:r>
    </w:p>
    <w:p>
      <w:pPr>
        <w:spacing w:after="0" w:line="27" w:lineRule="exact"/>
        <w:rPr>
          <w:sz w:val="20"/>
          <w:szCs w:val="20"/>
          <w:color w:val="auto"/>
        </w:rPr>
      </w:pPr>
    </w:p>
    <w:p>
      <w:pPr>
        <w:ind w:left="140"/>
        <w:spacing w:after="0"/>
        <w:rPr>
          <w:sz w:val="20"/>
          <w:szCs w:val="20"/>
          <w:color w:val="auto"/>
        </w:rPr>
      </w:pPr>
      <w:r>
        <w:rPr>
          <w:rFonts w:ascii="Times New Roman" w:cs="Times New Roman" w:eastAsia="Times New Roman" w:hAnsi="Times New Roman"/>
          <w:sz w:val="22"/>
          <w:szCs w:val="22"/>
          <w:color w:val="auto"/>
        </w:rPr>
        <w:t>ISO26262 280</w:t>
      </w:r>
    </w:p>
    <w:p>
      <w:pPr>
        <w:spacing w:after="0" w:line="27" w:lineRule="exact"/>
        <w:rPr>
          <w:sz w:val="20"/>
          <w:szCs w:val="20"/>
          <w:color w:val="auto"/>
        </w:rPr>
      </w:pPr>
    </w:p>
    <w:p>
      <w:pPr>
        <w:ind w:left="140"/>
        <w:spacing w:after="0"/>
        <w:rPr>
          <w:sz w:val="20"/>
          <w:szCs w:val="20"/>
          <w:color w:val="auto"/>
        </w:rPr>
      </w:pPr>
      <w:r>
        <w:rPr>
          <w:rFonts w:ascii="Times New Roman" w:cs="Times New Roman" w:eastAsia="Times New Roman" w:hAnsi="Times New Roman"/>
          <w:sz w:val="22"/>
          <w:szCs w:val="22"/>
          <w:color w:val="auto"/>
        </w:rPr>
        <w:t>V-Model 280</w:t>
      </w:r>
    </w:p>
    <w:p>
      <w:pPr>
        <w:spacing w:after="0" w:line="27" w:lineRule="exact"/>
        <w:rPr>
          <w:sz w:val="20"/>
          <w:szCs w:val="20"/>
          <w:color w:val="auto"/>
        </w:rPr>
      </w:pPr>
    </w:p>
    <w:p>
      <w:pPr>
        <w:spacing w:after="0"/>
        <w:rPr>
          <w:sz w:val="20"/>
          <w:szCs w:val="20"/>
          <w:color w:val="auto"/>
        </w:rPr>
      </w:pPr>
      <w:r>
        <w:rPr>
          <w:rFonts w:ascii="Times New Roman" w:cs="Times New Roman" w:eastAsia="Times New Roman" w:hAnsi="Times New Roman"/>
          <w:sz w:val="22"/>
          <w:szCs w:val="22"/>
          <w:color w:val="auto"/>
        </w:rPr>
        <w:t>composite action</w:t>
      </w:r>
    </w:p>
    <w:p>
      <w:pPr>
        <w:spacing w:after="0" w:line="27" w:lineRule="exact"/>
        <w:rPr>
          <w:sz w:val="20"/>
          <w:szCs w:val="20"/>
          <w:color w:val="auto"/>
        </w:rPr>
      </w:pPr>
    </w:p>
    <w:p>
      <w:pPr>
        <w:ind w:left="140"/>
        <w:spacing w:after="0"/>
        <w:rPr>
          <w:sz w:val="20"/>
          <w:szCs w:val="20"/>
          <w:color w:val="auto"/>
        </w:rPr>
      </w:pPr>
      <w:r>
        <w:rPr>
          <w:rFonts w:ascii="Times New Roman" w:cs="Times New Roman" w:eastAsia="Times New Roman" w:hAnsi="Times New Roman"/>
          <w:sz w:val="22"/>
          <w:szCs w:val="22"/>
          <w:color w:val="auto"/>
        </w:rPr>
        <w:t>reference link 166</w:t>
      </w:r>
    </w:p>
    <w:p>
      <w:pPr>
        <w:spacing w:after="0" w:line="27" w:lineRule="exact"/>
        <w:rPr>
          <w:sz w:val="20"/>
          <w:szCs w:val="20"/>
          <w:color w:val="auto"/>
        </w:rPr>
      </w:pPr>
    </w:p>
    <w:p>
      <w:pPr>
        <w:spacing w:after="0"/>
        <w:rPr>
          <w:sz w:val="20"/>
          <w:szCs w:val="20"/>
          <w:color w:val="auto"/>
        </w:rPr>
      </w:pPr>
      <w:r>
        <w:rPr>
          <w:rFonts w:ascii="Times New Roman" w:cs="Times New Roman" w:eastAsia="Times New Roman" w:hAnsi="Times New Roman"/>
          <w:sz w:val="22"/>
          <w:szCs w:val="22"/>
          <w:color w:val="auto"/>
        </w:rPr>
        <w:t>cone of uncertainty 8</w:t>
      </w:r>
    </w:p>
    <w:p>
      <w:pPr>
        <w:spacing w:after="0" w:line="27" w:lineRule="exact"/>
        <w:rPr>
          <w:sz w:val="20"/>
          <w:szCs w:val="20"/>
          <w:color w:val="auto"/>
        </w:rPr>
      </w:pPr>
    </w:p>
    <w:p>
      <w:pPr>
        <w:spacing w:after="0"/>
        <w:rPr>
          <w:sz w:val="20"/>
          <w:szCs w:val="20"/>
          <w:color w:val="auto"/>
        </w:rPr>
      </w:pPr>
      <w:r>
        <w:rPr>
          <w:rFonts w:ascii="Times New Roman" w:cs="Times New Roman" w:eastAsia="Times New Roman" w:hAnsi="Times New Roman"/>
          <w:sz w:val="22"/>
          <w:szCs w:val="22"/>
          <w:color w:val="auto"/>
        </w:rPr>
        <w:t>constraints</w:t>
      </w:r>
    </w:p>
    <w:p>
      <w:pPr>
        <w:spacing w:after="0" w:line="27" w:lineRule="exact"/>
        <w:rPr>
          <w:sz w:val="20"/>
          <w:szCs w:val="20"/>
          <w:color w:val="auto"/>
        </w:rPr>
      </w:pPr>
    </w:p>
    <w:p>
      <w:pPr>
        <w:ind w:left="140"/>
        <w:spacing w:after="0"/>
        <w:rPr>
          <w:sz w:val="20"/>
          <w:szCs w:val="20"/>
          <w:color w:val="auto"/>
        </w:rPr>
      </w:pPr>
      <w:r>
        <w:rPr>
          <w:rFonts w:ascii="Times New Roman" w:cs="Times New Roman" w:eastAsia="Times New Roman" w:hAnsi="Times New Roman"/>
          <w:sz w:val="22"/>
          <w:szCs w:val="22"/>
          <w:color w:val="auto"/>
        </w:rPr>
        <w:t>eliminating, steps 481</w:t>
      </w:r>
    </w:p>
    <w:p>
      <w:pPr>
        <w:sectPr>
          <w:pgSz w:w="10980" w:h="13680" w:orient="portrait"/>
          <w:cols w:equalWidth="0" w:num="2">
            <w:col w:w="3460" w:space="720"/>
            <w:col w:w="3920"/>
          </w:cols>
          <w:pgMar w:left="1440" w:top="889" w:right="1440" w:bottom="1440" w:gutter="0" w:footer="0" w:header="0"/>
          <w:type w:val="continuous"/>
        </w:sectPr>
      </w:pPr>
    </w:p>
    <w:bookmarkStart w:id="518" w:name="page519"/>
    <w:bookmarkEnd w:id="518"/>
    <w:p>
      <w:pPr>
        <w:ind w:left="180"/>
        <w:spacing w:after="0"/>
        <w:tabs>
          <w:tab w:leader="none" w:pos="680" w:val="left"/>
        </w:tabs>
        <w:rPr>
          <w:sz w:val="20"/>
          <w:szCs w:val="20"/>
          <w:color w:val="auto"/>
        </w:rPr>
      </w:pPr>
      <w:r>
        <w:rPr>
          <w:rFonts w:ascii="Times New Roman" w:cs="Times New Roman" w:eastAsia="Times New Roman" w:hAnsi="Times New Roman"/>
          <w:sz w:val="20"/>
          <w:szCs w:val="20"/>
          <w:color w:val="auto"/>
        </w:rPr>
        <w:t>490</w:t>
        <w:tab/>
        <w:t>Index</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114300</wp:posOffset>
                </wp:positionH>
                <wp:positionV relativeFrom="paragraph">
                  <wp:posOffset>53340</wp:posOffset>
                </wp:positionV>
                <wp:extent cx="5029200" cy="0"/>
                <wp:wrapNone/>
                <wp:docPr id="1287" name="Shape 128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1287" o:spid="_x0000_s2312"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9pt,4.2pt" to="405pt,4.2pt" o:allowincell="f" strokecolor="#000000" strokeweight="0.5pt"/>
            </w:pict>
          </mc:Fallback>
        </mc:AlternateContent>
      </w:r>
    </w:p>
    <w:p>
      <w:pPr>
        <w:sectPr>
          <w:pgSz w:w="10980" w:h="13680" w:orient="portrait"/>
          <w:cols w:equalWidth="0" w:num="1">
            <w:col w:w="8100"/>
          </w:cols>
          <w:pgMar w:left="1440" w:top="889" w:right="1440" w:bottom="937" w:gutter="0" w:footer="0" w:header="0"/>
        </w:sectPr>
      </w:pPr>
    </w:p>
    <w:p>
      <w:pPr>
        <w:spacing w:after="0" w:line="363" w:lineRule="exact"/>
        <w:rPr>
          <w:sz w:val="20"/>
          <w:szCs w:val="20"/>
          <w:color w:val="auto"/>
        </w:rPr>
      </w:pPr>
    </w:p>
    <w:p>
      <w:pPr>
        <w:ind w:left="220"/>
        <w:spacing w:after="0"/>
        <w:rPr>
          <w:sz w:val="20"/>
          <w:szCs w:val="20"/>
          <w:color w:val="auto"/>
        </w:rPr>
      </w:pPr>
      <w:r>
        <w:rPr>
          <w:rFonts w:ascii="Times New Roman" w:cs="Times New Roman" w:eastAsia="Times New Roman" w:hAnsi="Times New Roman"/>
          <w:sz w:val="22"/>
          <w:szCs w:val="22"/>
          <w:color w:val="auto"/>
        </w:rPr>
        <w:t>container</w:t>
      </w:r>
    </w:p>
    <w:p>
      <w:pPr>
        <w:spacing w:after="0" w:line="27" w:lineRule="exact"/>
        <w:rPr>
          <w:sz w:val="20"/>
          <w:szCs w:val="20"/>
          <w:color w:val="auto"/>
        </w:rPr>
      </w:pPr>
    </w:p>
    <w:p>
      <w:pPr>
        <w:ind w:left="220" w:firstLine="150"/>
        <w:spacing w:after="0" w:line="265" w:lineRule="auto"/>
        <w:rPr>
          <w:sz w:val="20"/>
          <w:szCs w:val="20"/>
          <w:color w:val="auto"/>
        </w:rPr>
      </w:pPr>
      <w:r>
        <w:rPr>
          <w:rFonts w:ascii="Times New Roman" w:cs="Times New Roman" w:eastAsia="Times New Roman" w:hAnsi="Times New Roman"/>
          <w:sz w:val="22"/>
          <w:szCs w:val="22"/>
          <w:color w:val="auto"/>
        </w:rPr>
        <w:t>deploying, with GitHub Actions 216-220 container scanning 344, 345</w:t>
      </w:r>
    </w:p>
    <w:p>
      <w:pPr>
        <w:spacing w:after="0" w:line="1" w:lineRule="exact"/>
        <w:rPr>
          <w:sz w:val="20"/>
          <w:szCs w:val="20"/>
          <w:color w:val="auto"/>
        </w:rPr>
      </w:pPr>
    </w:p>
    <w:p>
      <w:pPr>
        <w:ind w:left="220" w:right="400"/>
        <w:spacing w:after="0" w:line="265" w:lineRule="auto"/>
        <w:rPr>
          <w:sz w:val="20"/>
          <w:szCs w:val="20"/>
          <w:color w:val="auto"/>
        </w:rPr>
      </w:pPr>
      <w:r>
        <w:rPr>
          <w:rFonts w:ascii="Times New Roman" w:cs="Times New Roman" w:eastAsia="Times New Roman" w:hAnsi="Times New Roman"/>
          <w:sz w:val="22"/>
          <w:szCs w:val="22"/>
          <w:color w:val="auto"/>
        </w:rPr>
        <w:t>container security analysis (CSA) 344 container vulnerability</w:t>
      </w:r>
    </w:p>
    <w:p>
      <w:pPr>
        <w:spacing w:after="0" w:line="1" w:lineRule="exact"/>
        <w:rPr>
          <w:sz w:val="20"/>
          <w:szCs w:val="20"/>
          <w:color w:val="auto"/>
        </w:rPr>
      </w:pPr>
    </w:p>
    <w:p>
      <w:pPr>
        <w:ind w:left="640"/>
        <w:spacing w:after="0"/>
        <w:rPr>
          <w:sz w:val="20"/>
          <w:szCs w:val="20"/>
          <w:color w:val="auto"/>
        </w:rPr>
      </w:pPr>
      <w:r>
        <w:rPr>
          <w:rFonts w:ascii="Times New Roman" w:cs="Times New Roman" w:eastAsia="Times New Roman" w:hAnsi="Times New Roman"/>
          <w:sz w:val="22"/>
          <w:szCs w:val="22"/>
          <w:color w:val="auto"/>
        </w:rPr>
        <w:t>analysis (CVA) 344</w:t>
      </w:r>
    </w:p>
    <w:p>
      <w:pPr>
        <w:spacing w:after="0" w:line="27" w:lineRule="exact"/>
        <w:rPr>
          <w:sz w:val="20"/>
          <w:szCs w:val="20"/>
          <w:color w:val="auto"/>
        </w:rPr>
      </w:pPr>
    </w:p>
    <w:p>
      <w:pPr>
        <w:ind w:left="360" w:right="460" w:hanging="149"/>
        <w:spacing w:after="0" w:line="265" w:lineRule="auto"/>
        <w:rPr>
          <w:sz w:val="20"/>
          <w:szCs w:val="20"/>
          <w:color w:val="auto"/>
        </w:rPr>
      </w:pPr>
      <w:r>
        <w:rPr>
          <w:rFonts w:ascii="Times New Roman" w:cs="Times New Roman" w:eastAsia="Times New Roman" w:hAnsi="Times New Roman"/>
          <w:sz w:val="22"/>
          <w:szCs w:val="22"/>
          <w:color w:val="auto"/>
        </w:rPr>
        <w:t>context objects and expression syntax reference link 155</w:t>
      </w:r>
    </w:p>
    <w:p>
      <w:pPr>
        <w:spacing w:after="0" w:line="1" w:lineRule="exact"/>
        <w:rPr>
          <w:sz w:val="20"/>
          <w:szCs w:val="20"/>
          <w:color w:val="auto"/>
        </w:rPr>
      </w:pPr>
    </w:p>
    <w:p>
      <w:pPr>
        <w:ind w:left="220" w:right="1400"/>
        <w:spacing w:after="0" w:line="265" w:lineRule="auto"/>
        <w:rPr>
          <w:sz w:val="20"/>
          <w:szCs w:val="20"/>
          <w:color w:val="auto"/>
        </w:rPr>
      </w:pPr>
      <w:r>
        <w:rPr>
          <w:rFonts w:ascii="Times New Roman" w:cs="Times New Roman" w:eastAsia="Times New Roman" w:hAnsi="Times New Roman"/>
          <w:sz w:val="22"/>
          <w:szCs w:val="22"/>
          <w:color w:val="auto"/>
        </w:rPr>
        <w:t>context switching 33 Continuous Configuration</w:t>
      </w:r>
    </w:p>
    <w:p>
      <w:pPr>
        <w:spacing w:after="0" w:line="1" w:lineRule="exact"/>
        <w:rPr>
          <w:sz w:val="20"/>
          <w:szCs w:val="20"/>
          <w:color w:val="auto"/>
        </w:rPr>
      </w:pPr>
    </w:p>
    <w:p>
      <w:pPr>
        <w:ind w:left="640"/>
        <w:spacing w:after="0"/>
        <w:rPr>
          <w:sz w:val="20"/>
          <w:szCs w:val="20"/>
          <w:color w:val="auto"/>
        </w:rPr>
      </w:pPr>
      <w:r>
        <w:rPr>
          <w:rFonts w:ascii="Times New Roman" w:cs="Times New Roman" w:eastAsia="Times New Roman" w:hAnsi="Times New Roman"/>
          <w:sz w:val="22"/>
          <w:szCs w:val="22"/>
          <w:color w:val="auto"/>
        </w:rPr>
        <w:t>Automation (CCA) 221</w:t>
      </w:r>
    </w:p>
    <w:p>
      <w:pPr>
        <w:spacing w:after="0" w:line="27" w:lineRule="exact"/>
        <w:rPr>
          <w:sz w:val="20"/>
          <w:szCs w:val="20"/>
          <w:color w:val="auto"/>
        </w:rPr>
      </w:pPr>
    </w:p>
    <w:p>
      <w:pPr>
        <w:ind w:left="640" w:right="560" w:hanging="419"/>
        <w:spacing w:after="0" w:line="265" w:lineRule="auto"/>
        <w:rPr>
          <w:sz w:val="20"/>
          <w:szCs w:val="20"/>
          <w:color w:val="auto"/>
        </w:rPr>
      </w:pPr>
      <w:r>
        <w:rPr>
          <w:rFonts w:ascii="Times New Roman" w:cs="Times New Roman" w:eastAsia="Times New Roman" w:hAnsi="Times New Roman"/>
          <w:sz w:val="22"/>
          <w:szCs w:val="22"/>
          <w:color w:val="auto"/>
        </w:rPr>
        <w:t>Continuous Integration/Continuous Delivery (CI/CD) 208</w:t>
      </w:r>
    </w:p>
    <w:p>
      <w:pPr>
        <w:spacing w:after="0" w:line="1" w:lineRule="exact"/>
        <w:rPr>
          <w:sz w:val="20"/>
          <w:szCs w:val="20"/>
          <w:color w:val="auto"/>
        </w:rPr>
      </w:pPr>
    </w:p>
    <w:p>
      <w:pPr>
        <w:ind w:left="220"/>
        <w:spacing w:after="0"/>
        <w:rPr>
          <w:sz w:val="20"/>
          <w:szCs w:val="20"/>
          <w:color w:val="auto"/>
        </w:rPr>
      </w:pPr>
      <w:r>
        <w:rPr>
          <w:rFonts w:ascii="Times New Roman" w:cs="Times New Roman" w:eastAsia="Times New Roman" w:hAnsi="Times New Roman"/>
          <w:sz w:val="22"/>
          <w:szCs w:val="22"/>
          <w:color w:val="auto"/>
        </w:rPr>
        <w:t>control group 415</w:t>
      </w:r>
    </w:p>
    <w:p>
      <w:pPr>
        <w:spacing w:after="0" w:line="27" w:lineRule="exact"/>
        <w:rPr>
          <w:sz w:val="20"/>
          <w:szCs w:val="20"/>
          <w:color w:val="auto"/>
        </w:rPr>
      </w:pPr>
    </w:p>
    <w:p>
      <w:pPr>
        <w:ind w:left="220"/>
        <w:spacing w:after="0"/>
        <w:rPr>
          <w:sz w:val="20"/>
          <w:szCs w:val="20"/>
          <w:color w:val="auto"/>
        </w:rPr>
      </w:pPr>
      <w:r>
        <w:rPr>
          <w:rFonts w:ascii="Times New Roman" w:cs="Times New Roman" w:eastAsia="Times New Roman" w:hAnsi="Times New Roman"/>
          <w:sz w:val="22"/>
          <w:szCs w:val="22"/>
          <w:color w:val="auto"/>
        </w:rPr>
        <w:t>Conway's law 379, 380</w:t>
      </w:r>
    </w:p>
    <w:p>
      <w:pPr>
        <w:spacing w:after="0" w:line="27" w:lineRule="exact"/>
        <w:rPr>
          <w:sz w:val="20"/>
          <w:szCs w:val="20"/>
          <w:color w:val="auto"/>
        </w:rPr>
      </w:pPr>
    </w:p>
    <w:p>
      <w:pPr>
        <w:ind w:left="220"/>
        <w:spacing w:after="0"/>
        <w:rPr>
          <w:sz w:val="20"/>
          <w:szCs w:val="20"/>
          <w:color w:val="auto"/>
        </w:rPr>
      </w:pPr>
      <w:r>
        <w:rPr>
          <w:rFonts w:ascii="Times New Roman" w:cs="Times New Roman" w:eastAsia="Times New Roman" w:hAnsi="Times New Roman"/>
          <w:sz w:val="22"/>
          <w:szCs w:val="22"/>
          <w:color w:val="auto"/>
        </w:rPr>
        <w:t>copyleft 128</w:t>
      </w:r>
    </w:p>
    <w:p>
      <w:pPr>
        <w:spacing w:after="0" w:line="27" w:lineRule="exact"/>
        <w:rPr>
          <w:sz w:val="20"/>
          <w:szCs w:val="20"/>
          <w:color w:val="auto"/>
        </w:rPr>
      </w:pPr>
    </w:p>
    <w:p>
      <w:pPr>
        <w:ind w:left="220"/>
        <w:spacing w:after="0"/>
        <w:rPr>
          <w:sz w:val="20"/>
          <w:szCs w:val="20"/>
          <w:color w:val="auto"/>
        </w:rPr>
      </w:pPr>
      <w:r>
        <w:rPr>
          <w:rFonts w:ascii="Times New Roman" w:cs="Times New Roman" w:eastAsia="Times New Roman" w:hAnsi="Times New Roman"/>
          <w:sz w:val="22"/>
          <w:szCs w:val="22"/>
          <w:color w:val="auto"/>
        </w:rPr>
        <w:t>core software 134</w:t>
      </w:r>
    </w:p>
    <w:p>
      <w:pPr>
        <w:spacing w:after="0" w:line="27" w:lineRule="exact"/>
        <w:rPr>
          <w:sz w:val="20"/>
          <w:szCs w:val="20"/>
          <w:color w:val="auto"/>
        </w:rPr>
      </w:pPr>
    </w:p>
    <w:p>
      <w:pPr>
        <w:ind w:left="220"/>
        <w:spacing w:after="0"/>
        <w:rPr>
          <w:sz w:val="20"/>
          <w:szCs w:val="20"/>
          <w:color w:val="auto"/>
        </w:rPr>
      </w:pPr>
      <w:r>
        <w:rPr>
          <w:rFonts w:ascii="Times New Roman" w:cs="Times New Roman" w:eastAsia="Times New Roman" w:hAnsi="Times New Roman"/>
          <w:sz w:val="22"/>
          <w:szCs w:val="22"/>
          <w:color w:val="auto"/>
        </w:rPr>
        <w:t>Creole 116</w:t>
      </w:r>
    </w:p>
    <w:p>
      <w:pPr>
        <w:spacing w:after="0" w:line="27" w:lineRule="exact"/>
        <w:rPr>
          <w:sz w:val="20"/>
          <w:szCs w:val="20"/>
          <w:color w:val="auto"/>
        </w:rPr>
      </w:pPr>
    </w:p>
    <w:p>
      <w:pPr>
        <w:ind w:left="220"/>
        <w:spacing w:after="0"/>
        <w:rPr>
          <w:sz w:val="20"/>
          <w:szCs w:val="20"/>
          <w:color w:val="auto"/>
        </w:rPr>
      </w:pPr>
      <w:r>
        <w:rPr>
          <w:rFonts w:ascii="Times New Roman" w:cs="Times New Roman" w:eastAsia="Times New Roman" w:hAnsi="Times New Roman"/>
          <w:sz w:val="22"/>
          <w:szCs w:val="22"/>
          <w:color w:val="auto"/>
        </w:rPr>
        <w:t>cross-site scripting (XSS) 296</w:t>
      </w:r>
    </w:p>
    <w:p>
      <w:pPr>
        <w:spacing w:after="0" w:line="27" w:lineRule="exact"/>
        <w:rPr>
          <w:sz w:val="20"/>
          <w:szCs w:val="20"/>
          <w:color w:val="auto"/>
        </w:rPr>
      </w:pPr>
    </w:p>
    <w:p>
      <w:pPr>
        <w:ind w:left="220"/>
        <w:spacing w:after="0"/>
        <w:rPr>
          <w:sz w:val="20"/>
          <w:szCs w:val="20"/>
          <w:color w:val="auto"/>
        </w:rPr>
      </w:pPr>
      <w:r>
        <w:rPr>
          <w:rFonts w:ascii="Times New Roman" w:cs="Times New Roman" w:eastAsia="Times New Roman" w:hAnsi="Times New Roman"/>
          <w:sz w:val="22"/>
          <w:szCs w:val="22"/>
          <w:color w:val="auto"/>
        </w:rPr>
        <w:t>cross-team collaboration 20, 103</w:t>
      </w:r>
    </w:p>
    <w:p>
      <w:pPr>
        <w:spacing w:after="0" w:line="27" w:lineRule="exact"/>
        <w:rPr>
          <w:sz w:val="20"/>
          <w:szCs w:val="20"/>
          <w:color w:val="auto"/>
        </w:rPr>
      </w:pPr>
    </w:p>
    <w:p>
      <w:pPr>
        <w:ind w:left="220"/>
        <w:spacing w:after="0"/>
        <w:rPr>
          <w:sz w:val="20"/>
          <w:szCs w:val="20"/>
          <w:color w:val="auto"/>
        </w:rPr>
      </w:pPr>
      <w:r>
        <w:rPr>
          <w:rFonts w:ascii="Times New Roman" w:cs="Times New Roman" w:eastAsia="Times New Roman" w:hAnsi="Times New Roman"/>
          <w:sz w:val="22"/>
          <w:szCs w:val="22"/>
          <w:color w:val="auto"/>
        </w:rPr>
        <w:t>customer feedback</w:t>
      </w:r>
    </w:p>
    <w:p>
      <w:pPr>
        <w:spacing w:after="0" w:line="27" w:lineRule="exact"/>
        <w:rPr>
          <w:sz w:val="20"/>
          <w:szCs w:val="20"/>
          <w:color w:val="auto"/>
        </w:rPr>
      </w:pPr>
    </w:p>
    <w:p>
      <w:pPr>
        <w:ind w:left="220" w:right="1580" w:firstLine="150"/>
        <w:spacing w:after="0" w:line="265" w:lineRule="auto"/>
        <w:rPr>
          <w:sz w:val="20"/>
          <w:szCs w:val="20"/>
          <w:color w:val="auto"/>
        </w:rPr>
      </w:pPr>
      <w:r>
        <w:rPr>
          <w:rFonts w:ascii="Times New Roman" w:cs="Times New Roman" w:eastAsia="Times New Roman" w:hAnsi="Times New Roman"/>
          <w:sz w:val="22"/>
          <w:szCs w:val="22"/>
          <w:color w:val="auto"/>
        </w:rPr>
        <w:t>incorporating 398-400 custom roles</w:t>
      </w:r>
    </w:p>
    <w:p>
      <w:pPr>
        <w:spacing w:after="0" w:line="1" w:lineRule="exact"/>
        <w:rPr>
          <w:sz w:val="20"/>
          <w:szCs w:val="20"/>
          <w:color w:val="auto"/>
        </w:rPr>
      </w:pPr>
    </w:p>
    <w:p>
      <w:pPr>
        <w:ind w:left="360"/>
        <w:spacing w:after="0"/>
        <w:rPr>
          <w:sz w:val="20"/>
          <w:szCs w:val="20"/>
          <w:color w:val="auto"/>
        </w:rPr>
      </w:pPr>
      <w:r>
        <w:rPr>
          <w:rFonts w:ascii="Times New Roman" w:cs="Times New Roman" w:eastAsia="Times New Roman" w:hAnsi="Times New Roman"/>
          <w:sz w:val="22"/>
          <w:szCs w:val="22"/>
          <w:color w:val="auto"/>
        </w:rPr>
        <w:t>defining 468</w:t>
      </w:r>
    </w:p>
    <w:p>
      <w:pPr>
        <w:spacing w:after="0" w:line="27" w:lineRule="exact"/>
        <w:rPr>
          <w:sz w:val="20"/>
          <w:szCs w:val="20"/>
          <w:color w:val="auto"/>
        </w:rPr>
      </w:pPr>
    </w:p>
    <w:p>
      <w:pPr>
        <w:ind w:left="220"/>
        <w:spacing w:after="0"/>
        <w:rPr>
          <w:sz w:val="20"/>
          <w:szCs w:val="20"/>
          <w:color w:val="auto"/>
        </w:rPr>
      </w:pPr>
      <w:r>
        <w:rPr>
          <w:rFonts w:ascii="Times New Roman" w:cs="Times New Roman" w:eastAsia="Times New Roman" w:hAnsi="Times New Roman"/>
          <w:sz w:val="22"/>
          <w:szCs w:val="22"/>
          <w:color w:val="auto"/>
        </w:rPr>
        <w:t>custom wiki 118, 119</w:t>
      </w:r>
    </w:p>
    <w:p>
      <w:pPr>
        <w:spacing w:after="0" w:line="27" w:lineRule="exact"/>
        <w:rPr>
          <w:sz w:val="20"/>
          <w:szCs w:val="20"/>
          <w:color w:val="auto"/>
        </w:rPr>
      </w:pPr>
    </w:p>
    <w:p>
      <w:pPr>
        <w:ind w:left="220"/>
        <w:spacing w:after="0"/>
        <w:rPr>
          <w:sz w:val="20"/>
          <w:szCs w:val="20"/>
          <w:color w:val="auto"/>
        </w:rPr>
      </w:pPr>
      <w:r>
        <w:rPr>
          <w:rFonts w:ascii="Times New Roman" w:cs="Times New Roman" w:eastAsia="Times New Roman" w:hAnsi="Times New Roman"/>
          <w:sz w:val="22"/>
          <w:szCs w:val="22"/>
          <w:color w:val="auto"/>
        </w:rPr>
        <w:t>CycloneDX (CDX) 350</w:t>
      </w:r>
    </w:p>
    <w:p>
      <w:pPr>
        <w:spacing w:after="0" w:line="280" w:lineRule="exact"/>
        <w:rPr>
          <w:sz w:val="20"/>
          <w:szCs w:val="20"/>
          <w:color w:val="auto"/>
        </w:rPr>
      </w:pPr>
    </w:p>
    <w:p>
      <w:pPr>
        <w:ind w:left="180"/>
        <w:spacing w:after="0"/>
        <w:rPr>
          <w:sz w:val="20"/>
          <w:szCs w:val="20"/>
          <w:color w:val="auto"/>
        </w:rPr>
      </w:pPr>
      <w:r>
        <w:rPr>
          <w:rFonts w:ascii="Arial" w:cs="Arial" w:eastAsia="Arial" w:hAnsi="Arial"/>
          <w:sz w:val="36"/>
          <w:szCs w:val="36"/>
          <w:b w:val="1"/>
          <w:bCs w:val="1"/>
          <w:color w:val="auto"/>
        </w:rPr>
        <w:t>D</w:t>
      </w:r>
    </w:p>
    <w:p>
      <w:pPr>
        <w:spacing w:after="0" w:line="173" w:lineRule="exact"/>
        <w:rPr>
          <w:sz w:val="20"/>
          <w:szCs w:val="20"/>
          <w:color w:val="auto"/>
        </w:rPr>
      </w:pPr>
    </w:p>
    <w:p>
      <w:pPr>
        <w:ind w:left="220" w:right="680"/>
        <w:spacing w:after="0" w:line="265" w:lineRule="auto"/>
        <w:rPr>
          <w:sz w:val="20"/>
          <w:szCs w:val="20"/>
          <w:color w:val="auto"/>
        </w:rPr>
      </w:pPr>
      <w:r>
        <w:rPr>
          <w:rFonts w:ascii="Times New Roman" w:cs="Times New Roman" w:eastAsia="Times New Roman" w:hAnsi="Times New Roman"/>
          <w:sz w:val="22"/>
          <w:szCs w:val="22"/>
          <w:color w:val="auto"/>
        </w:rPr>
        <w:t>database administrator (DBA) 294 data-driven DevOps</w:t>
      </w:r>
    </w:p>
    <w:p>
      <w:pPr>
        <w:spacing w:after="0" w:line="1" w:lineRule="exact"/>
        <w:rPr>
          <w:sz w:val="20"/>
          <w:szCs w:val="20"/>
          <w:color w:val="auto"/>
        </w:rPr>
      </w:pPr>
    </w:p>
    <w:p>
      <w:pPr>
        <w:ind w:left="360" w:right="1320" w:firstLine="270"/>
        <w:spacing w:after="0" w:line="265" w:lineRule="auto"/>
        <w:rPr>
          <w:sz w:val="20"/>
          <w:szCs w:val="20"/>
          <w:color w:val="auto"/>
        </w:rPr>
      </w:pPr>
      <w:r>
        <w:rPr>
          <w:rFonts w:ascii="Times New Roman" w:cs="Times New Roman" w:eastAsia="Times New Roman" w:hAnsi="Times New Roman"/>
          <w:sz w:val="22"/>
          <w:szCs w:val="22"/>
          <w:color w:val="auto"/>
        </w:rPr>
        <w:t>transformation, phases DevOps vision 484 metrics 483</w:t>
      </w:r>
    </w:p>
    <w:p>
      <w:pPr>
        <w:spacing w:after="0" w:line="2" w:lineRule="exact"/>
        <w:rPr>
          <w:sz w:val="20"/>
          <w:szCs w:val="20"/>
          <w:color w:val="auto"/>
        </w:rPr>
      </w:pPr>
    </w:p>
    <w:p>
      <w:pPr>
        <w:ind w:left="360" w:right="740"/>
        <w:spacing w:after="0" w:line="285" w:lineRule="auto"/>
        <w:rPr>
          <w:sz w:val="20"/>
          <w:szCs w:val="20"/>
          <w:color w:val="auto"/>
        </w:rPr>
      </w:pPr>
      <w:r>
        <w:rPr>
          <w:rFonts w:ascii="Times New Roman" w:cs="Times New Roman" w:eastAsia="Times New Roman" w:hAnsi="Times New Roman"/>
          <w:sz w:val="22"/>
          <w:szCs w:val="22"/>
          <w:color w:val="auto"/>
        </w:rPr>
        <w:t>people, process, and culture 483 scale and optimize 483 tooling decisions 483</w:t>
      </w:r>
    </w:p>
    <w:p>
      <w:pPr>
        <w:spacing w:after="0" w:line="20" w:lineRule="exact"/>
        <w:rPr>
          <w:sz w:val="20"/>
          <w:szCs w:val="20"/>
          <w:color w:val="auto"/>
        </w:rPr>
      </w:pPr>
      <w:r>
        <w:rPr>
          <w:sz w:val="20"/>
          <w:szCs w:val="20"/>
          <w:color w:val="auto"/>
        </w:rPr>
        <w:br w:type="column"/>
      </w:r>
    </w:p>
    <w:p>
      <w:pPr>
        <w:spacing w:after="0" w:line="343" w:lineRule="exact"/>
        <w:rPr>
          <w:sz w:val="20"/>
          <w:szCs w:val="20"/>
          <w:color w:val="auto"/>
        </w:rPr>
      </w:pPr>
    </w:p>
    <w:p>
      <w:pPr>
        <w:ind w:left="140" w:right="1340" w:hanging="149"/>
        <w:spacing w:after="0" w:line="265" w:lineRule="auto"/>
        <w:rPr>
          <w:sz w:val="20"/>
          <w:szCs w:val="20"/>
          <w:color w:val="auto"/>
        </w:rPr>
      </w:pPr>
      <w:r>
        <w:rPr>
          <w:rFonts w:ascii="Times New Roman" w:cs="Times New Roman" w:eastAsia="Times New Roman" w:hAnsi="Times New Roman"/>
          <w:sz w:val="22"/>
          <w:szCs w:val="22"/>
          <w:color w:val="auto"/>
        </w:rPr>
        <w:t>data-driven transformation about 479</w:t>
      </w:r>
    </w:p>
    <w:p>
      <w:pPr>
        <w:spacing w:after="0" w:line="1" w:lineRule="exact"/>
        <w:rPr>
          <w:sz w:val="20"/>
          <w:szCs w:val="20"/>
          <w:color w:val="auto"/>
        </w:rPr>
      </w:pPr>
    </w:p>
    <w:p>
      <w:pPr>
        <w:ind w:left="140" w:right="1080"/>
        <w:spacing w:after="0" w:line="265" w:lineRule="auto"/>
        <w:rPr>
          <w:sz w:val="20"/>
          <w:szCs w:val="20"/>
          <w:color w:val="auto"/>
        </w:rPr>
      </w:pPr>
      <w:r>
        <w:rPr>
          <w:rFonts w:ascii="Times New Roman" w:cs="Times New Roman" w:eastAsia="Times New Roman" w:hAnsi="Times New Roman"/>
          <w:sz w:val="22"/>
          <w:szCs w:val="22"/>
          <w:color w:val="auto"/>
        </w:rPr>
        <w:t>bottlenecks, eliminating 481 DevOps, for continuous</w:t>
      </w:r>
    </w:p>
    <w:p>
      <w:pPr>
        <w:spacing w:after="0" w:line="1" w:lineRule="exact"/>
        <w:rPr>
          <w:sz w:val="20"/>
          <w:szCs w:val="20"/>
          <w:color w:val="auto"/>
        </w:rPr>
      </w:pPr>
    </w:p>
    <w:p>
      <w:pPr>
        <w:ind w:left="420"/>
        <w:spacing w:after="0"/>
        <w:rPr>
          <w:sz w:val="20"/>
          <w:szCs w:val="20"/>
          <w:color w:val="auto"/>
        </w:rPr>
      </w:pPr>
      <w:r>
        <w:rPr>
          <w:rFonts w:ascii="Times New Roman" w:cs="Times New Roman" w:eastAsia="Times New Roman" w:hAnsi="Times New Roman"/>
          <w:sz w:val="22"/>
          <w:szCs w:val="22"/>
          <w:color w:val="auto"/>
        </w:rPr>
        <w:t>improvement 481</w:t>
      </w:r>
    </w:p>
    <w:p>
      <w:pPr>
        <w:spacing w:after="0" w:line="27" w:lineRule="exact"/>
        <w:rPr>
          <w:sz w:val="20"/>
          <w:szCs w:val="20"/>
          <w:color w:val="auto"/>
        </w:rPr>
      </w:pPr>
    </w:p>
    <w:p>
      <w:pPr>
        <w:ind w:left="140"/>
        <w:spacing w:after="0"/>
        <w:rPr>
          <w:sz w:val="20"/>
          <w:szCs w:val="20"/>
          <w:color w:val="auto"/>
        </w:rPr>
      </w:pPr>
      <w:r>
        <w:rPr>
          <w:rFonts w:ascii="Times New Roman" w:cs="Times New Roman" w:eastAsia="Times New Roman" w:hAnsi="Times New Roman"/>
          <w:sz w:val="22"/>
          <w:szCs w:val="22"/>
          <w:color w:val="auto"/>
        </w:rPr>
        <w:t>optimization, for value</w:t>
      </w:r>
    </w:p>
    <w:p>
      <w:pPr>
        <w:spacing w:after="0" w:line="27" w:lineRule="exact"/>
        <w:rPr>
          <w:sz w:val="20"/>
          <w:szCs w:val="20"/>
          <w:color w:val="auto"/>
        </w:rPr>
      </w:pPr>
    </w:p>
    <w:p>
      <w:pPr>
        <w:ind w:left="420"/>
        <w:spacing w:after="0"/>
        <w:rPr>
          <w:sz w:val="20"/>
          <w:szCs w:val="20"/>
          <w:color w:val="auto"/>
        </w:rPr>
      </w:pPr>
      <w:r>
        <w:rPr>
          <w:rFonts w:ascii="Times New Roman" w:cs="Times New Roman" w:eastAsia="Times New Roman" w:hAnsi="Times New Roman"/>
          <w:sz w:val="22"/>
          <w:szCs w:val="22"/>
          <w:color w:val="auto"/>
        </w:rPr>
        <w:t>stream-aligned teams 482</w:t>
      </w:r>
    </w:p>
    <w:p>
      <w:pPr>
        <w:spacing w:after="0" w:line="27" w:lineRule="exact"/>
        <w:rPr>
          <w:sz w:val="20"/>
          <w:szCs w:val="20"/>
          <w:color w:val="auto"/>
        </w:rPr>
      </w:pPr>
    </w:p>
    <w:p>
      <w:pPr>
        <w:ind w:left="140"/>
        <w:spacing w:after="0"/>
        <w:rPr>
          <w:sz w:val="20"/>
          <w:szCs w:val="20"/>
          <w:color w:val="auto"/>
        </w:rPr>
      </w:pPr>
      <w:r>
        <w:rPr>
          <w:rFonts w:ascii="Times New Roman" w:cs="Times New Roman" w:eastAsia="Times New Roman" w:hAnsi="Times New Roman"/>
          <w:sz w:val="22"/>
          <w:szCs w:val="22"/>
          <w:color w:val="auto"/>
        </w:rPr>
        <w:t>Theory of Constraints (TOC) 479, 480</w:t>
      </w:r>
    </w:p>
    <w:p>
      <w:pPr>
        <w:spacing w:after="0" w:line="27" w:lineRule="exact"/>
        <w:rPr>
          <w:sz w:val="20"/>
          <w:szCs w:val="20"/>
          <w:color w:val="auto"/>
        </w:rPr>
      </w:pPr>
    </w:p>
    <w:p>
      <w:pPr>
        <w:spacing w:after="0"/>
        <w:rPr>
          <w:sz w:val="20"/>
          <w:szCs w:val="20"/>
          <w:color w:val="auto"/>
        </w:rPr>
      </w:pPr>
      <w:r>
        <w:rPr>
          <w:rFonts w:ascii="Times New Roman" w:cs="Times New Roman" w:eastAsia="Times New Roman" w:hAnsi="Times New Roman"/>
          <w:sz w:val="22"/>
          <w:szCs w:val="22"/>
          <w:color w:val="auto"/>
        </w:rPr>
        <w:t>Debian 9 176</w:t>
      </w:r>
    </w:p>
    <w:p>
      <w:pPr>
        <w:spacing w:after="0" w:line="27" w:lineRule="exact"/>
        <w:rPr>
          <w:sz w:val="20"/>
          <w:szCs w:val="20"/>
          <w:color w:val="auto"/>
        </w:rPr>
      </w:pPr>
    </w:p>
    <w:p>
      <w:pPr>
        <w:ind w:right="540"/>
        <w:spacing w:after="0" w:line="265" w:lineRule="auto"/>
        <w:rPr>
          <w:sz w:val="20"/>
          <w:szCs w:val="20"/>
          <w:color w:val="auto"/>
        </w:rPr>
      </w:pPr>
      <w:r>
        <w:rPr>
          <w:rFonts w:ascii="Times New Roman" w:cs="Times New Roman" w:eastAsia="Times New Roman" w:hAnsi="Times New Roman"/>
          <w:sz w:val="22"/>
          <w:szCs w:val="22"/>
          <w:color w:val="auto"/>
        </w:rPr>
        <w:t>decentralized data management 373 default roles</w:t>
      </w:r>
    </w:p>
    <w:p>
      <w:pPr>
        <w:spacing w:after="0" w:line="1" w:lineRule="exact"/>
        <w:rPr>
          <w:sz w:val="20"/>
          <w:szCs w:val="20"/>
          <w:color w:val="auto"/>
        </w:rPr>
      </w:pPr>
    </w:p>
    <w:p>
      <w:pPr>
        <w:ind w:left="140"/>
        <w:spacing w:after="0"/>
        <w:rPr>
          <w:sz w:val="20"/>
          <w:szCs w:val="20"/>
          <w:color w:val="auto"/>
        </w:rPr>
      </w:pPr>
      <w:r>
        <w:rPr>
          <w:rFonts w:ascii="Times New Roman" w:cs="Times New Roman" w:eastAsia="Times New Roman" w:hAnsi="Times New Roman"/>
          <w:sz w:val="22"/>
          <w:szCs w:val="22"/>
          <w:color w:val="auto"/>
        </w:rPr>
        <w:t>admin 468</w:t>
      </w:r>
    </w:p>
    <w:p>
      <w:pPr>
        <w:spacing w:after="0" w:line="27" w:lineRule="exact"/>
        <w:rPr>
          <w:sz w:val="20"/>
          <w:szCs w:val="20"/>
          <w:color w:val="auto"/>
        </w:rPr>
      </w:pPr>
    </w:p>
    <w:p>
      <w:pPr>
        <w:ind w:left="140"/>
        <w:spacing w:after="0"/>
        <w:rPr>
          <w:sz w:val="20"/>
          <w:szCs w:val="20"/>
          <w:color w:val="auto"/>
        </w:rPr>
      </w:pPr>
      <w:r>
        <w:rPr>
          <w:rFonts w:ascii="Times New Roman" w:cs="Times New Roman" w:eastAsia="Times New Roman" w:hAnsi="Times New Roman"/>
          <w:sz w:val="22"/>
          <w:szCs w:val="22"/>
          <w:color w:val="auto"/>
        </w:rPr>
        <w:t>maintain 468</w:t>
      </w:r>
    </w:p>
    <w:p>
      <w:pPr>
        <w:spacing w:after="0" w:line="27" w:lineRule="exact"/>
        <w:rPr>
          <w:sz w:val="20"/>
          <w:szCs w:val="20"/>
          <w:color w:val="auto"/>
        </w:rPr>
      </w:pPr>
    </w:p>
    <w:p>
      <w:pPr>
        <w:ind w:left="140"/>
        <w:spacing w:after="0"/>
        <w:rPr>
          <w:sz w:val="20"/>
          <w:szCs w:val="20"/>
          <w:color w:val="auto"/>
        </w:rPr>
      </w:pPr>
      <w:r>
        <w:rPr>
          <w:rFonts w:ascii="Times New Roman" w:cs="Times New Roman" w:eastAsia="Times New Roman" w:hAnsi="Times New Roman"/>
          <w:sz w:val="22"/>
          <w:szCs w:val="22"/>
          <w:color w:val="auto"/>
        </w:rPr>
        <w:t>read 468</w:t>
      </w:r>
    </w:p>
    <w:p>
      <w:pPr>
        <w:spacing w:after="0" w:line="27" w:lineRule="exact"/>
        <w:rPr>
          <w:sz w:val="20"/>
          <w:szCs w:val="20"/>
          <w:color w:val="auto"/>
        </w:rPr>
      </w:pPr>
    </w:p>
    <w:p>
      <w:pPr>
        <w:ind w:left="140"/>
        <w:spacing w:after="0"/>
        <w:rPr>
          <w:sz w:val="20"/>
          <w:szCs w:val="20"/>
          <w:color w:val="auto"/>
        </w:rPr>
      </w:pPr>
      <w:r>
        <w:rPr>
          <w:rFonts w:ascii="Times New Roman" w:cs="Times New Roman" w:eastAsia="Times New Roman" w:hAnsi="Times New Roman"/>
          <w:sz w:val="22"/>
          <w:szCs w:val="22"/>
          <w:color w:val="auto"/>
        </w:rPr>
        <w:t>triage 468</w:t>
      </w:r>
    </w:p>
    <w:p>
      <w:pPr>
        <w:spacing w:after="0" w:line="27" w:lineRule="exact"/>
        <w:rPr>
          <w:sz w:val="20"/>
          <w:szCs w:val="20"/>
          <w:color w:val="auto"/>
        </w:rPr>
      </w:pPr>
    </w:p>
    <w:p>
      <w:pPr>
        <w:ind w:left="140"/>
        <w:spacing w:after="0"/>
        <w:rPr>
          <w:sz w:val="20"/>
          <w:szCs w:val="20"/>
          <w:color w:val="auto"/>
        </w:rPr>
      </w:pPr>
      <w:r>
        <w:rPr>
          <w:rFonts w:ascii="Times New Roman" w:cs="Times New Roman" w:eastAsia="Times New Roman" w:hAnsi="Times New Roman"/>
          <w:sz w:val="22"/>
          <w:szCs w:val="22"/>
          <w:color w:val="auto"/>
        </w:rPr>
        <w:t>write 468</w:t>
      </w:r>
    </w:p>
    <w:p>
      <w:pPr>
        <w:spacing w:after="0" w:line="27" w:lineRule="exact"/>
        <w:rPr>
          <w:sz w:val="20"/>
          <w:szCs w:val="20"/>
          <w:color w:val="auto"/>
        </w:rPr>
      </w:pPr>
    </w:p>
    <w:p>
      <w:pPr>
        <w:ind w:right="840"/>
        <w:spacing w:after="0" w:line="265" w:lineRule="auto"/>
        <w:rPr>
          <w:sz w:val="20"/>
          <w:szCs w:val="20"/>
          <w:color w:val="auto"/>
        </w:rPr>
      </w:pPr>
      <w:r>
        <w:rPr>
          <w:rFonts w:ascii="Times New Roman" w:cs="Times New Roman" w:eastAsia="Times New Roman" w:hAnsi="Times New Roman"/>
          <w:sz w:val="22"/>
          <w:szCs w:val="22"/>
          <w:color w:val="auto"/>
        </w:rPr>
        <w:t>delivery cadence 386, 387 Delivery LT (DLT) 15 demilitarized zones (DMZs) 289 Dependabot</w:t>
      </w:r>
    </w:p>
    <w:p>
      <w:pPr>
        <w:spacing w:after="0" w:line="3" w:lineRule="exact"/>
        <w:rPr>
          <w:sz w:val="20"/>
          <w:szCs w:val="20"/>
          <w:color w:val="auto"/>
        </w:rPr>
      </w:pPr>
    </w:p>
    <w:p>
      <w:pPr>
        <w:ind w:left="140"/>
        <w:spacing w:after="0"/>
        <w:rPr>
          <w:sz w:val="20"/>
          <w:szCs w:val="20"/>
          <w:color w:val="auto"/>
        </w:rPr>
      </w:pPr>
      <w:r>
        <w:rPr>
          <w:rFonts w:ascii="Times New Roman" w:cs="Times New Roman" w:eastAsia="Times New Roman" w:hAnsi="Times New Roman"/>
          <w:sz w:val="22"/>
          <w:szCs w:val="22"/>
          <w:color w:val="auto"/>
        </w:rPr>
        <w:t>about 310</w:t>
      </w:r>
    </w:p>
    <w:p>
      <w:pPr>
        <w:spacing w:after="0" w:line="27" w:lineRule="exact"/>
        <w:rPr>
          <w:sz w:val="20"/>
          <w:szCs w:val="20"/>
          <w:color w:val="auto"/>
        </w:rPr>
      </w:pPr>
    </w:p>
    <w:p>
      <w:pPr>
        <w:ind w:left="140"/>
        <w:spacing w:after="0"/>
        <w:rPr>
          <w:sz w:val="20"/>
          <w:szCs w:val="20"/>
          <w:color w:val="auto"/>
        </w:rPr>
      </w:pPr>
      <w:r>
        <w:rPr>
          <w:rFonts w:ascii="Times New Roman" w:cs="Times New Roman" w:eastAsia="Times New Roman" w:hAnsi="Times New Roman"/>
          <w:sz w:val="22"/>
          <w:szCs w:val="22"/>
          <w:color w:val="auto"/>
        </w:rPr>
        <w:t>alerts 306, 307, 312, 313</w:t>
      </w:r>
    </w:p>
    <w:p>
      <w:pPr>
        <w:spacing w:after="0" w:line="27" w:lineRule="exact"/>
        <w:rPr>
          <w:sz w:val="20"/>
          <w:szCs w:val="20"/>
          <w:color w:val="auto"/>
        </w:rPr>
      </w:pPr>
    </w:p>
    <w:p>
      <w:pPr>
        <w:ind w:left="140"/>
        <w:spacing w:after="0"/>
        <w:rPr>
          <w:sz w:val="20"/>
          <w:szCs w:val="20"/>
          <w:color w:val="auto"/>
        </w:rPr>
      </w:pPr>
      <w:r>
        <w:rPr>
          <w:rFonts w:ascii="Times New Roman" w:cs="Times New Roman" w:eastAsia="Times New Roman" w:hAnsi="Times New Roman"/>
          <w:sz w:val="22"/>
          <w:szCs w:val="22"/>
          <w:color w:val="auto"/>
        </w:rPr>
        <w:t>commands 315</w:t>
      </w:r>
    </w:p>
    <w:p>
      <w:pPr>
        <w:spacing w:after="0" w:line="27" w:lineRule="exact"/>
        <w:rPr>
          <w:sz w:val="20"/>
          <w:szCs w:val="20"/>
          <w:color w:val="auto"/>
        </w:rPr>
      </w:pPr>
    </w:p>
    <w:p>
      <w:pPr>
        <w:ind w:left="140"/>
        <w:spacing w:after="0"/>
        <w:rPr>
          <w:sz w:val="20"/>
          <w:szCs w:val="20"/>
          <w:color w:val="auto"/>
        </w:rPr>
      </w:pPr>
      <w:r>
        <w:rPr>
          <w:rFonts w:ascii="Times New Roman" w:cs="Times New Roman" w:eastAsia="Times New Roman" w:hAnsi="Times New Roman"/>
          <w:sz w:val="22"/>
          <w:szCs w:val="22"/>
          <w:color w:val="auto"/>
        </w:rPr>
        <w:t>configuring 312</w:t>
      </w:r>
    </w:p>
    <w:p>
      <w:pPr>
        <w:spacing w:after="0" w:line="27" w:lineRule="exact"/>
        <w:rPr>
          <w:sz w:val="20"/>
          <w:szCs w:val="20"/>
          <w:color w:val="auto"/>
        </w:rPr>
      </w:pPr>
    </w:p>
    <w:p>
      <w:pPr>
        <w:ind w:left="140"/>
        <w:spacing w:after="0"/>
        <w:rPr>
          <w:sz w:val="20"/>
          <w:szCs w:val="20"/>
          <w:color w:val="auto"/>
        </w:rPr>
      </w:pPr>
      <w:r>
        <w:rPr>
          <w:rFonts w:ascii="Times New Roman" w:cs="Times New Roman" w:eastAsia="Times New Roman" w:hAnsi="Times New Roman"/>
          <w:sz w:val="22"/>
          <w:szCs w:val="22"/>
          <w:color w:val="auto"/>
        </w:rPr>
        <w:t>enabling 310, 311</w:t>
      </w:r>
    </w:p>
    <w:p>
      <w:pPr>
        <w:spacing w:after="0" w:line="27" w:lineRule="exact"/>
        <w:rPr>
          <w:sz w:val="20"/>
          <w:szCs w:val="20"/>
          <w:color w:val="auto"/>
        </w:rPr>
      </w:pPr>
    </w:p>
    <w:p>
      <w:pPr>
        <w:ind w:left="140"/>
        <w:spacing w:after="0"/>
        <w:rPr>
          <w:sz w:val="20"/>
          <w:szCs w:val="20"/>
          <w:color w:val="auto"/>
        </w:rPr>
      </w:pPr>
      <w:r>
        <w:rPr>
          <w:rFonts w:ascii="Times New Roman" w:cs="Times New Roman" w:eastAsia="Times New Roman" w:hAnsi="Times New Roman"/>
          <w:sz w:val="22"/>
          <w:szCs w:val="22"/>
          <w:color w:val="auto"/>
        </w:rPr>
        <w:t>pull request 314</w:t>
      </w:r>
    </w:p>
    <w:p>
      <w:pPr>
        <w:spacing w:after="0" w:line="27" w:lineRule="exact"/>
        <w:rPr>
          <w:sz w:val="20"/>
          <w:szCs w:val="20"/>
          <w:color w:val="auto"/>
        </w:rPr>
      </w:pPr>
    </w:p>
    <w:p>
      <w:pPr>
        <w:ind w:left="140"/>
        <w:spacing w:after="0"/>
        <w:rPr>
          <w:sz w:val="20"/>
          <w:szCs w:val="20"/>
          <w:color w:val="auto"/>
        </w:rPr>
      </w:pPr>
      <w:r>
        <w:rPr>
          <w:rFonts w:ascii="Times New Roman" w:cs="Times New Roman" w:eastAsia="Times New Roman" w:hAnsi="Times New Roman"/>
          <w:sz w:val="22"/>
          <w:szCs w:val="22"/>
          <w:color w:val="auto"/>
        </w:rPr>
        <w:t>reference link, for supported</w:t>
      </w:r>
    </w:p>
    <w:p>
      <w:pPr>
        <w:spacing w:after="0" w:line="27" w:lineRule="exact"/>
        <w:rPr>
          <w:sz w:val="20"/>
          <w:szCs w:val="20"/>
          <w:color w:val="auto"/>
        </w:rPr>
      </w:pPr>
    </w:p>
    <w:p>
      <w:pPr>
        <w:ind w:left="140" w:right="480" w:firstLine="270"/>
        <w:spacing w:after="0" w:line="265" w:lineRule="auto"/>
        <w:rPr>
          <w:sz w:val="20"/>
          <w:szCs w:val="20"/>
          <w:color w:val="auto"/>
        </w:rPr>
      </w:pPr>
      <w:r>
        <w:rPr>
          <w:rFonts w:ascii="Times New Roman" w:cs="Times New Roman" w:eastAsia="Times New Roman" w:hAnsi="Times New Roman"/>
          <w:sz w:val="22"/>
          <w:szCs w:val="22"/>
          <w:color w:val="auto"/>
        </w:rPr>
        <w:t>repositories and ecosystems 310 secrets 311</w:t>
      </w:r>
    </w:p>
    <w:p>
      <w:pPr>
        <w:spacing w:after="0" w:line="1" w:lineRule="exact"/>
        <w:rPr>
          <w:sz w:val="20"/>
          <w:szCs w:val="20"/>
          <w:color w:val="auto"/>
        </w:rPr>
      </w:pPr>
    </w:p>
    <w:p>
      <w:pPr>
        <w:ind w:left="140" w:right="840"/>
        <w:spacing w:after="0" w:line="265" w:lineRule="auto"/>
        <w:rPr>
          <w:sz w:val="20"/>
          <w:szCs w:val="20"/>
          <w:color w:val="auto"/>
        </w:rPr>
      </w:pPr>
      <w:r>
        <w:rPr>
          <w:rFonts w:ascii="Times New Roman" w:cs="Times New Roman" w:eastAsia="Times New Roman" w:hAnsi="Times New Roman"/>
          <w:sz w:val="22"/>
          <w:szCs w:val="22"/>
          <w:color w:val="auto"/>
        </w:rPr>
        <w:t>security updates 306, 307 status of updates, checking 312 updates, automating with</w:t>
      </w:r>
    </w:p>
    <w:p>
      <w:pPr>
        <w:spacing w:after="0" w:line="2" w:lineRule="exact"/>
        <w:rPr>
          <w:sz w:val="20"/>
          <w:szCs w:val="20"/>
          <w:color w:val="auto"/>
        </w:rPr>
      </w:pPr>
    </w:p>
    <w:p>
      <w:pPr>
        <w:ind w:left="140" w:right="940" w:firstLine="270"/>
        <w:spacing w:after="0" w:line="278" w:lineRule="auto"/>
        <w:rPr>
          <w:sz w:val="20"/>
          <w:szCs w:val="20"/>
          <w:color w:val="auto"/>
        </w:rPr>
      </w:pPr>
      <w:r>
        <w:rPr>
          <w:rFonts w:ascii="Times New Roman" w:cs="Times New Roman" w:eastAsia="Times New Roman" w:hAnsi="Times New Roman"/>
          <w:sz w:val="21"/>
          <w:szCs w:val="21"/>
          <w:color w:val="auto"/>
        </w:rPr>
        <w:t>GitHub Actions 315-317 using, to keep GitHub Actions</w:t>
      </w:r>
    </w:p>
    <w:p>
      <w:pPr>
        <w:spacing w:after="0" w:line="1" w:lineRule="exact"/>
        <w:rPr>
          <w:sz w:val="20"/>
          <w:szCs w:val="20"/>
          <w:color w:val="auto"/>
        </w:rPr>
      </w:pPr>
    </w:p>
    <w:p>
      <w:pPr>
        <w:ind w:right="1220" w:firstLine="420"/>
        <w:spacing w:after="0" w:line="279" w:lineRule="auto"/>
        <w:rPr>
          <w:sz w:val="20"/>
          <w:szCs w:val="20"/>
          <w:color w:val="auto"/>
        </w:rPr>
      </w:pPr>
      <w:r>
        <w:rPr>
          <w:rFonts w:ascii="Times New Roman" w:cs="Times New Roman" w:eastAsia="Times New Roman" w:hAnsi="Times New Roman"/>
          <w:sz w:val="22"/>
          <w:szCs w:val="22"/>
          <w:color w:val="auto"/>
        </w:rPr>
        <w:t>up to date 317 dependencies 308-310 dependency graphs 306, 307 dependent variables 415</w:t>
      </w:r>
    </w:p>
    <w:p>
      <w:pPr>
        <w:sectPr>
          <w:pgSz w:w="10980" w:h="13680" w:orient="portrait"/>
          <w:cols w:equalWidth="0" w:num="2">
            <w:col w:w="3960" w:space="400"/>
            <w:col w:w="3740"/>
          </w:cols>
          <w:pgMar w:left="1440" w:top="889" w:right="1440" w:bottom="937" w:gutter="0" w:footer="0" w:header="0"/>
          <w:type w:val="continuous"/>
        </w:sectPr>
      </w:pPr>
    </w:p>
    <w:bookmarkStart w:id="519" w:name="page520"/>
    <w:bookmarkEnd w:id="519"/>
    <w:p>
      <w:pPr>
        <w:ind w:left="7040"/>
        <w:spacing w:after="0"/>
        <w:rPr>
          <w:sz w:val="20"/>
          <w:szCs w:val="20"/>
          <w:color w:val="auto"/>
        </w:rPr>
      </w:pPr>
      <w:r>
        <w:rPr>
          <w:rFonts w:ascii="Times New Roman" w:cs="Times New Roman" w:eastAsia="Times New Roman" w:hAnsi="Times New Roman"/>
          <w:sz w:val="20"/>
          <w:szCs w:val="20"/>
          <w:color w:val="auto"/>
        </w:rPr>
        <w:t>Index  491</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53340</wp:posOffset>
                </wp:positionV>
                <wp:extent cx="5029200" cy="0"/>
                <wp:wrapNone/>
                <wp:docPr id="1288" name="Shape 128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1288" o:spid="_x0000_s2313"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4.2pt" to="396pt,4.2pt" o:allowincell="f" strokecolor="#000000" strokeweight="0.5pt"/>
            </w:pict>
          </mc:Fallback>
        </mc:AlternateContent>
      </w:r>
    </w:p>
    <w:p>
      <w:pPr>
        <w:sectPr>
          <w:pgSz w:w="10980" w:h="13680" w:orient="portrait"/>
          <w:cols w:equalWidth="0" w:num="1">
            <w:col w:w="8100"/>
          </w:cols>
          <w:pgMar w:left="1440" w:top="889" w:right="1440" w:bottom="1020" w:gutter="0" w:footer="0" w:header="0"/>
        </w:sectPr>
      </w:pPr>
    </w:p>
    <w:p>
      <w:pPr>
        <w:spacing w:after="0" w:line="363" w:lineRule="exact"/>
        <w:rPr>
          <w:sz w:val="20"/>
          <w:szCs w:val="20"/>
          <w:color w:val="auto"/>
        </w:rPr>
      </w:pPr>
    </w:p>
    <w:p>
      <w:pPr>
        <w:ind w:left="40" w:right="720"/>
        <w:spacing w:after="0" w:line="265" w:lineRule="auto"/>
        <w:rPr>
          <w:sz w:val="20"/>
          <w:szCs w:val="20"/>
          <w:color w:val="auto"/>
        </w:rPr>
      </w:pPr>
      <w:r>
        <w:rPr>
          <w:rFonts w:ascii="Times New Roman" w:cs="Times New Roman" w:eastAsia="Times New Roman" w:hAnsi="Times New Roman"/>
          <w:sz w:val="22"/>
          <w:szCs w:val="22"/>
          <w:color w:val="auto"/>
        </w:rPr>
        <w:t>deployment branches 209 deployment frequency (DF) 15 deployments</w:t>
      </w:r>
    </w:p>
    <w:p>
      <w:pPr>
        <w:spacing w:after="0" w:line="2"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2"/>
          <w:szCs w:val="22"/>
          <w:color w:val="auto"/>
        </w:rPr>
        <w:t>automating 212</w:t>
      </w:r>
    </w:p>
    <w:p>
      <w:pPr>
        <w:spacing w:after="0" w:line="27" w:lineRule="exact"/>
        <w:rPr>
          <w:sz w:val="20"/>
          <w:szCs w:val="20"/>
          <w:color w:val="auto"/>
        </w:rPr>
      </w:pPr>
    </w:p>
    <w:p>
      <w:pPr>
        <w:ind w:left="40" w:right="760" w:firstLine="150"/>
        <w:spacing w:after="0" w:line="265" w:lineRule="auto"/>
        <w:rPr>
          <w:sz w:val="20"/>
          <w:szCs w:val="20"/>
          <w:color w:val="auto"/>
        </w:rPr>
      </w:pPr>
      <w:r>
        <w:rPr>
          <w:rFonts w:ascii="Times New Roman" w:cs="Times New Roman" w:eastAsia="Times New Roman" w:hAnsi="Times New Roman"/>
          <w:sz w:val="22"/>
          <w:szCs w:val="22"/>
          <w:color w:val="auto"/>
        </w:rPr>
        <w:t>securing, case study 366, 367 devcontainer.json</w:t>
      </w:r>
    </w:p>
    <w:p>
      <w:pPr>
        <w:spacing w:after="0" w:line="1"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2"/>
          <w:szCs w:val="22"/>
          <w:color w:val="auto"/>
        </w:rPr>
        <w:t>reference link 302</w:t>
      </w:r>
    </w:p>
    <w:p>
      <w:pPr>
        <w:spacing w:after="0" w:line="27" w:lineRule="exact"/>
        <w:rPr>
          <w:sz w:val="20"/>
          <w:szCs w:val="20"/>
          <w:color w:val="auto"/>
        </w:rPr>
      </w:pPr>
    </w:p>
    <w:p>
      <w:pPr>
        <w:ind w:left="40"/>
        <w:spacing w:after="0"/>
        <w:rPr>
          <w:sz w:val="20"/>
          <w:szCs w:val="20"/>
          <w:color w:val="auto"/>
        </w:rPr>
      </w:pPr>
      <w:r>
        <w:rPr>
          <w:rFonts w:ascii="Times New Roman" w:cs="Times New Roman" w:eastAsia="Times New Roman" w:hAnsi="Times New Roman"/>
          <w:sz w:val="22"/>
          <w:szCs w:val="22"/>
          <w:color w:val="auto"/>
        </w:rPr>
        <w:t>dev containers</w:t>
      </w:r>
    </w:p>
    <w:p>
      <w:pPr>
        <w:spacing w:after="0" w:line="27"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2"/>
          <w:szCs w:val="22"/>
          <w:color w:val="auto"/>
        </w:rPr>
        <w:t>reference link 298</w:t>
      </w:r>
    </w:p>
    <w:p>
      <w:pPr>
        <w:spacing w:after="0" w:line="27" w:lineRule="exact"/>
        <w:rPr>
          <w:sz w:val="20"/>
          <w:szCs w:val="20"/>
          <w:color w:val="auto"/>
        </w:rPr>
      </w:pPr>
    </w:p>
    <w:p>
      <w:pPr>
        <w:ind w:left="40"/>
        <w:spacing w:after="0"/>
        <w:rPr>
          <w:sz w:val="20"/>
          <w:szCs w:val="20"/>
          <w:color w:val="auto"/>
        </w:rPr>
      </w:pPr>
      <w:r>
        <w:rPr>
          <w:rFonts w:ascii="Times New Roman" w:cs="Times New Roman" w:eastAsia="Times New Roman" w:hAnsi="Times New Roman"/>
          <w:sz w:val="22"/>
          <w:szCs w:val="22"/>
          <w:color w:val="auto"/>
        </w:rPr>
        <w:t>developer velocity 6</w:t>
      </w:r>
    </w:p>
    <w:p>
      <w:pPr>
        <w:spacing w:after="0" w:line="27" w:lineRule="exact"/>
        <w:rPr>
          <w:sz w:val="20"/>
          <w:szCs w:val="20"/>
          <w:color w:val="auto"/>
        </w:rPr>
      </w:pPr>
    </w:p>
    <w:p>
      <w:pPr>
        <w:ind w:left="40" w:right="60"/>
        <w:spacing w:after="0" w:line="265" w:lineRule="auto"/>
        <w:rPr>
          <w:sz w:val="20"/>
          <w:szCs w:val="20"/>
          <w:color w:val="auto"/>
        </w:rPr>
      </w:pPr>
      <w:r>
        <w:rPr>
          <w:rFonts w:ascii="Times New Roman" w:cs="Times New Roman" w:eastAsia="Times New Roman" w:hAnsi="Times New Roman"/>
          <w:sz w:val="22"/>
          <w:szCs w:val="22"/>
          <w:color w:val="auto"/>
        </w:rPr>
        <w:t>Developer Velocity Index (DVI) 12, 13 development-operations</w:t>
      </w:r>
    </w:p>
    <w:p>
      <w:pPr>
        <w:spacing w:after="0" w:line="1" w:lineRule="exact"/>
        <w:rPr>
          <w:sz w:val="20"/>
          <w:szCs w:val="20"/>
          <w:color w:val="auto"/>
        </w:rPr>
      </w:pPr>
    </w:p>
    <w:p>
      <w:pPr>
        <w:ind w:left="40" w:right="560" w:firstLine="420"/>
        <w:spacing w:after="0" w:line="265" w:lineRule="auto"/>
        <w:rPr>
          <w:sz w:val="20"/>
          <w:szCs w:val="20"/>
          <w:color w:val="auto"/>
        </w:rPr>
      </w:pPr>
      <w:r>
        <w:rPr>
          <w:rFonts w:ascii="Times New Roman" w:cs="Times New Roman" w:eastAsia="Times New Roman" w:hAnsi="Times New Roman"/>
          <w:sz w:val="22"/>
          <w:szCs w:val="22"/>
          <w:color w:val="auto"/>
        </w:rPr>
        <w:t>(DevOps) 70, 250, 296, 482 development-security-operations</w:t>
      </w:r>
    </w:p>
    <w:p>
      <w:pPr>
        <w:spacing w:after="0" w:line="1" w:lineRule="exact"/>
        <w:rPr>
          <w:sz w:val="20"/>
          <w:szCs w:val="20"/>
          <w:color w:val="auto"/>
        </w:rPr>
      </w:pPr>
    </w:p>
    <w:p>
      <w:pPr>
        <w:ind w:left="460"/>
        <w:spacing w:after="0"/>
        <w:rPr>
          <w:sz w:val="20"/>
          <w:szCs w:val="20"/>
          <w:color w:val="auto"/>
        </w:rPr>
      </w:pPr>
      <w:r>
        <w:rPr>
          <w:rFonts w:ascii="Times New Roman" w:cs="Times New Roman" w:eastAsia="Times New Roman" w:hAnsi="Times New Roman"/>
          <w:sz w:val="22"/>
          <w:szCs w:val="22"/>
          <w:color w:val="auto"/>
        </w:rPr>
        <w:t>(DevSecOps) 296</w:t>
      </w:r>
    </w:p>
    <w:p>
      <w:pPr>
        <w:spacing w:after="0" w:line="27" w:lineRule="exact"/>
        <w:rPr>
          <w:sz w:val="20"/>
          <w:szCs w:val="20"/>
          <w:color w:val="auto"/>
        </w:rPr>
      </w:pPr>
    </w:p>
    <w:p>
      <w:pPr>
        <w:ind w:left="40"/>
        <w:spacing w:after="0"/>
        <w:rPr>
          <w:sz w:val="20"/>
          <w:szCs w:val="20"/>
          <w:color w:val="auto"/>
        </w:rPr>
      </w:pPr>
      <w:r>
        <w:rPr>
          <w:rFonts w:ascii="Times New Roman" w:cs="Times New Roman" w:eastAsia="Times New Roman" w:hAnsi="Times New Roman"/>
          <w:sz w:val="22"/>
          <w:szCs w:val="22"/>
          <w:color w:val="auto"/>
        </w:rPr>
        <w:t>DevOps Research and Assessment</w:t>
      </w:r>
    </w:p>
    <w:p>
      <w:pPr>
        <w:spacing w:after="0" w:line="27" w:lineRule="exact"/>
        <w:rPr>
          <w:sz w:val="20"/>
          <w:szCs w:val="20"/>
          <w:color w:val="auto"/>
        </w:rPr>
      </w:pPr>
    </w:p>
    <w:p>
      <w:pPr>
        <w:ind w:left="460"/>
        <w:spacing w:after="0"/>
        <w:rPr>
          <w:sz w:val="20"/>
          <w:szCs w:val="20"/>
          <w:color w:val="auto"/>
        </w:rPr>
      </w:pPr>
      <w:r>
        <w:rPr>
          <w:rFonts w:ascii="Times New Roman" w:cs="Times New Roman" w:eastAsia="Times New Roman" w:hAnsi="Times New Roman"/>
          <w:sz w:val="22"/>
          <w:szCs w:val="22"/>
          <w:color w:val="auto"/>
        </w:rPr>
        <w:t>(DORA) 13</w:t>
      </w:r>
    </w:p>
    <w:p>
      <w:pPr>
        <w:spacing w:after="0" w:line="27" w:lineRule="exact"/>
        <w:rPr>
          <w:sz w:val="20"/>
          <w:szCs w:val="20"/>
          <w:color w:val="auto"/>
        </w:rPr>
      </w:pPr>
    </w:p>
    <w:p>
      <w:pPr>
        <w:ind w:left="180" w:right="880" w:hanging="149"/>
        <w:spacing w:after="0" w:line="265" w:lineRule="auto"/>
        <w:rPr>
          <w:sz w:val="20"/>
          <w:szCs w:val="20"/>
          <w:color w:val="auto"/>
        </w:rPr>
      </w:pPr>
      <w:r>
        <w:rPr>
          <w:rFonts w:ascii="Times New Roman" w:cs="Times New Roman" w:eastAsia="Times New Roman" w:hAnsi="Times New Roman"/>
          <w:sz w:val="22"/>
          <w:szCs w:val="22"/>
          <w:color w:val="auto"/>
        </w:rPr>
        <w:t>DevOps with GitHub Actions URL 144</w:t>
      </w:r>
    </w:p>
    <w:p>
      <w:pPr>
        <w:spacing w:after="0" w:line="1" w:lineRule="exact"/>
        <w:rPr>
          <w:sz w:val="20"/>
          <w:szCs w:val="20"/>
          <w:color w:val="auto"/>
        </w:rPr>
      </w:pPr>
    </w:p>
    <w:p>
      <w:pPr>
        <w:ind w:left="40" w:right="600"/>
        <w:spacing w:after="0" w:line="265" w:lineRule="auto"/>
        <w:rPr>
          <w:sz w:val="20"/>
          <w:szCs w:val="20"/>
          <w:color w:val="auto"/>
        </w:rPr>
      </w:pPr>
      <w:r>
        <w:rPr>
          <w:rFonts w:ascii="Times New Roman" w:cs="Times New Roman" w:eastAsia="Times New Roman" w:hAnsi="Times New Roman"/>
          <w:sz w:val="22"/>
          <w:szCs w:val="22"/>
          <w:color w:val="auto"/>
        </w:rPr>
        <w:t>directed acyclic graph (DAG) 70 discussion</w:t>
      </w:r>
    </w:p>
    <w:p>
      <w:pPr>
        <w:spacing w:after="0" w:line="1"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2"/>
          <w:szCs w:val="22"/>
          <w:color w:val="auto"/>
        </w:rPr>
        <w:t>participation 109, 110</w:t>
      </w:r>
    </w:p>
    <w:p>
      <w:pPr>
        <w:spacing w:after="0" w:line="27"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2"/>
          <w:szCs w:val="22"/>
          <w:color w:val="auto"/>
        </w:rPr>
        <w:t>starting 108</w:t>
      </w:r>
    </w:p>
    <w:p>
      <w:pPr>
        <w:spacing w:after="0" w:line="27" w:lineRule="exact"/>
        <w:rPr>
          <w:sz w:val="20"/>
          <w:szCs w:val="20"/>
          <w:color w:val="auto"/>
        </w:rPr>
      </w:pPr>
    </w:p>
    <w:p>
      <w:pPr>
        <w:ind w:left="40"/>
        <w:spacing w:after="0"/>
        <w:rPr>
          <w:sz w:val="20"/>
          <w:szCs w:val="20"/>
          <w:color w:val="auto"/>
        </w:rPr>
      </w:pPr>
      <w:r>
        <w:rPr>
          <w:rFonts w:ascii="Times New Roman" w:cs="Times New Roman" w:eastAsia="Times New Roman" w:hAnsi="Times New Roman"/>
          <w:sz w:val="22"/>
          <w:szCs w:val="22"/>
          <w:color w:val="auto"/>
        </w:rPr>
        <w:t>distributed teams</w:t>
      </w:r>
    </w:p>
    <w:p>
      <w:pPr>
        <w:spacing w:after="0" w:line="27"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2"/>
          <w:szCs w:val="22"/>
          <w:color w:val="auto"/>
        </w:rPr>
        <w:t>about 101</w:t>
      </w:r>
    </w:p>
    <w:p>
      <w:pPr>
        <w:spacing w:after="0" w:line="27"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2"/>
          <w:szCs w:val="22"/>
          <w:color w:val="auto"/>
        </w:rPr>
        <w:t>benefits 101</w:t>
      </w:r>
    </w:p>
    <w:p>
      <w:pPr>
        <w:spacing w:after="0" w:line="27"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2"/>
          <w:szCs w:val="22"/>
          <w:color w:val="auto"/>
        </w:rPr>
        <w:t>challenges 101</w:t>
      </w:r>
    </w:p>
    <w:p>
      <w:pPr>
        <w:spacing w:after="0" w:line="27" w:lineRule="exact"/>
        <w:rPr>
          <w:sz w:val="20"/>
          <w:szCs w:val="20"/>
          <w:color w:val="auto"/>
        </w:rPr>
      </w:pPr>
    </w:p>
    <w:p>
      <w:pPr>
        <w:ind w:left="40"/>
        <w:spacing w:after="0"/>
        <w:rPr>
          <w:sz w:val="20"/>
          <w:szCs w:val="20"/>
          <w:color w:val="auto"/>
        </w:rPr>
      </w:pPr>
      <w:r>
        <w:rPr>
          <w:rFonts w:ascii="Times New Roman" w:cs="Times New Roman" w:eastAsia="Times New Roman" w:hAnsi="Times New Roman"/>
          <w:sz w:val="22"/>
          <w:szCs w:val="22"/>
          <w:color w:val="auto"/>
        </w:rPr>
        <w:t>Docker</w:t>
      </w:r>
    </w:p>
    <w:p>
      <w:pPr>
        <w:spacing w:after="0" w:line="27" w:lineRule="exact"/>
        <w:rPr>
          <w:sz w:val="20"/>
          <w:szCs w:val="20"/>
          <w:color w:val="auto"/>
        </w:rPr>
      </w:pPr>
    </w:p>
    <w:p>
      <w:pPr>
        <w:ind w:left="40" w:firstLine="150"/>
        <w:spacing w:after="0" w:line="265" w:lineRule="auto"/>
        <w:rPr>
          <w:sz w:val="20"/>
          <w:szCs w:val="20"/>
          <w:color w:val="auto"/>
        </w:rPr>
      </w:pPr>
      <w:r>
        <w:rPr>
          <w:rFonts w:ascii="Times New Roman" w:cs="Times New Roman" w:eastAsia="Times New Roman" w:hAnsi="Times New Roman"/>
          <w:sz w:val="22"/>
          <w:szCs w:val="22"/>
          <w:color w:val="auto"/>
        </w:rPr>
        <w:t>using, with GitHub Packages 197-200 dockerfile 164</w:t>
      </w:r>
    </w:p>
    <w:p>
      <w:pPr>
        <w:spacing w:after="0" w:line="1" w:lineRule="exact"/>
        <w:rPr>
          <w:sz w:val="20"/>
          <w:szCs w:val="20"/>
          <w:color w:val="auto"/>
        </w:rPr>
      </w:pPr>
    </w:p>
    <w:p>
      <w:pPr>
        <w:ind w:left="40" w:right="980"/>
        <w:spacing w:after="0" w:line="265" w:lineRule="auto"/>
        <w:rPr>
          <w:sz w:val="20"/>
          <w:szCs w:val="20"/>
          <w:color w:val="auto"/>
        </w:rPr>
      </w:pPr>
      <w:r>
        <w:rPr>
          <w:rFonts w:ascii="Times New Roman" w:cs="Times New Roman" w:eastAsia="Times New Roman" w:hAnsi="Times New Roman"/>
          <w:sz w:val="22"/>
          <w:szCs w:val="22"/>
          <w:color w:val="auto"/>
        </w:rPr>
        <w:t>domain-driven design 373 draft pull requests 78, 79, 92 dumb pipes 373</w:t>
      </w:r>
    </w:p>
    <w:p>
      <w:pPr>
        <w:spacing w:after="0" w:line="2" w:lineRule="exact"/>
        <w:rPr>
          <w:sz w:val="20"/>
          <w:szCs w:val="20"/>
          <w:color w:val="auto"/>
        </w:rPr>
      </w:pPr>
    </w:p>
    <w:p>
      <w:pPr>
        <w:ind w:left="460" w:right="460" w:hanging="419"/>
        <w:spacing w:after="0" w:line="332" w:lineRule="auto"/>
        <w:rPr>
          <w:sz w:val="20"/>
          <w:szCs w:val="20"/>
          <w:color w:val="auto"/>
        </w:rPr>
      </w:pPr>
      <w:r>
        <w:rPr>
          <w:rFonts w:ascii="Times New Roman" w:cs="Times New Roman" w:eastAsia="Times New Roman" w:hAnsi="Times New Roman"/>
          <w:sz w:val="21"/>
          <w:szCs w:val="21"/>
          <w:color w:val="auto"/>
        </w:rPr>
        <w:t>Dynamic Application Security Testing (DAST) 322, 356-358</w:t>
      </w:r>
    </w:p>
    <w:p>
      <w:pPr>
        <w:spacing w:after="0" w:line="20" w:lineRule="exact"/>
        <w:rPr>
          <w:sz w:val="20"/>
          <w:szCs w:val="20"/>
          <w:color w:val="auto"/>
        </w:rPr>
      </w:pPr>
      <w:r>
        <w:rPr>
          <w:sz w:val="20"/>
          <w:szCs w:val="20"/>
          <w:color w:val="auto"/>
        </w:rPr>
        <w:br w:type="column"/>
      </w:r>
    </w:p>
    <w:p>
      <w:pPr>
        <w:spacing w:after="0" w:line="316" w:lineRule="exact"/>
        <w:rPr>
          <w:sz w:val="20"/>
          <w:szCs w:val="20"/>
          <w:color w:val="auto"/>
        </w:rPr>
      </w:pPr>
    </w:p>
    <w:p>
      <w:pPr>
        <w:spacing w:after="0"/>
        <w:rPr>
          <w:sz w:val="20"/>
          <w:szCs w:val="20"/>
          <w:color w:val="auto"/>
        </w:rPr>
      </w:pPr>
      <w:r>
        <w:rPr>
          <w:rFonts w:ascii="Arial" w:cs="Arial" w:eastAsia="Arial" w:hAnsi="Arial"/>
          <w:sz w:val="36"/>
          <w:szCs w:val="36"/>
          <w:b w:val="1"/>
          <w:bCs w:val="1"/>
          <w:color w:val="auto"/>
        </w:rPr>
        <w:t>E</w:t>
      </w:r>
    </w:p>
    <w:p>
      <w:pPr>
        <w:spacing w:after="0" w:line="173" w:lineRule="exact"/>
        <w:rPr>
          <w:sz w:val="20"/>
          <w:szCs w:val="20"/>
          <w:color w:val="auto"/>
        </w:rPr>
      </w:pPr>
    </w:p>
    <w:p>
      <w:pPr>
        <w:ind w:left="40"/>
        <w:spacing w:after="0"/>
        <w:rPr>
          <w:sz w:val="20"/>
          <w:szCs w:val="20"/>
          <w:color w:val="auto"/>
        </w:rPr>
      </w:pPr>
      <w:r>
        <w:rPr>
          <w:rFonts w:ascii="Times New Roman" w:cs="Times New Roman" w:eastAsia="Times New Roman" w:hAnsi="Times New Roman"/>
          <w:sz w:val="22"/>
          <w:szCs w:val="22"/>
          <w:color w:val="auto"/>
        </w:rPr>
        <w:t>effective A|B testing</w:t>
      </w:r>
    </w:p>
    <w:p>
      <w:pPr>
        <w:spacing w:after="0" w:line="27"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2"/>
          <w:szCs w:val="22"/>
          <w:color w:val="auto"/>
        </w:rPr>
        <w:t>with Flagger 424</w:t>
      </w:r>
    </w:p>
    <w:p>
      <w:pPr>
        <w:spacing w:after="0" w:line="27" w:lineRule="exact"/>
        <w:rPr>
          <w:sz w:val="20"/>
          <w:szCs w:val="20"/>
          <w:color w:val="auto"/>
        </w:rPr>
      </w:pPr>
    </w:p>
    <w:p>
      <w:pPr>
        <w:ind w:left="40" w:right="1360" w:firstLine="150"/>
        <w:spacing w:after="0" w:line="278" w:lineRule="auto"/>
        <w:rPr>
          <w:sz w:val="20"/>
          <w:szCs w:val="20"/>
          <w:color w:val="auto"/>
        </w:rPr>
      </w:pPr>
      <w:r>
        <w:rPr>
          <w:rFonts w:ascii="Times New Roman" w:cs="Times New Roman" w:eastAsia="Times New Roman" w:hAnsi="Times New Roman"/>
          <w:sz w:val="21"/>
          <w:szCs w:val="21"/>
          <w:color w:val="auto"/>
        </w:rPr>
        <w:t>with GrowthBook 422, 423 Elastic Container Registry</w:t>
      </w:r>
    </w:p>
    <w:p>
      <w:pPr>
        <w:spacing w:after="0" w:line="1" w:lineRule="exact"/>
        <w:rPr>
          <w:sz w:val="20"/>
          <w:szCs w:val="20"/>
          <w:color w:val="auto"/>
        </w:rPr>
      </w:pPr>
    </w:p>
    <w:p>
      <w:pPr>
        <w:ind w:left="40" w:right="1300" w:firstLine="420"/>
        <w:spacing w:after="0" w:line="265" w:lineRule="auto"/>
        <w:rPr>
          <w:sz w:val="20"/>
          <w:szCs w:val="20"/>
          <w:color w:val="auto"/>
        </w:rPr>
      </w:pPr>
      <w:r>
        <w:rPr>
          <w:rFonts w:ascii="Times New Roman" w:cs="Times New Roman" w:eastAsia="Times New Roman" w:hAnsi="Times New Roman"/>
          <w:sz w:val="22"/>
          <w:szCs w:val="22"/>
          <w:color w:val="auto"/>
        </w:rPr>
        <w:t>(ECR) repository 216 empirical process control 386 end-to-end traceability 453 engineering culture</w:t>
      </w:r>
    </w:p>
    <w:p>
      <w:pPr>
        <w:spacing w:after="0" w:line="3"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2"/>
          <w:szCs w:val="22"/>
          <w:color w:val="auto"/>
        </w:rPr>
        <w:t>examples 478</w:t>
      </w:r>
    </w:p>
    <w:p>
      <w:pPr>
        <w:spacing w:after="0" w:line="27" w:lineRule="exact"/>
        <w:rPr>
          <w:sz w:val="20"/>
          <w:szCs w:val="20"/>
          <w:color w:val="auto"/>
        </w:rPr>
      </w:pPr>
    </w:p>
    <w:p>
      <w:pPr>
        <w:ind w:left="40"/>
        <w:spacing w:after="0"/>
        <w:rPr>
          <w:sz w:val="20"/>
          <w:szCs w:val="20"/>
          <w:color w:val="auto"/>
        </w:rPr>
      </w:pPr>
      <w:r>
        <w:rPr>
          <w:rFonts w:ascii="Times New Roman" w:cs="Times New Roman" w:eastAsia="Times New Roman" w:hAnsi="Times New Roman"/>
          <w:sz w:val="22"/>
          <w:szCs w:val="22"/>
          <w:color w:val="auto"/>
        </w:rPr>
        <w:t>engineering velocity 6</w:t>
      </w:r>
    </w:p>
    <w:p>
      <w:pPr>
        <w:spacing w:after="0" w:line="27" w:lineRule="exact"/>
        <w:rPr>
          <w:sz w:val="20"/>
          <w:szCs w:val="20"/>
          <w:color w:val="auto"/>
        </w:rPr>
      </w:pPr>
    </w:p>
    <w:p>
      <w:pPr>
        <w:ind w:left="40"/>
        <w:spacing w:after="0"/>
        <w:rPr>
          <w:sz w:val="20"/>
          <w:szCs w:val="20"/>
          <w:color w:val="auto"/>
        </w:rPr>
      </w:pPr>
      <w:r>
        <w:rPr>
          <w:rFonts w:ascii="Times New Roman" w:cs="Times New Roman" w:eastAsia="Times New Roman" w:hAnsi="Times New Roman"/>
          <w:sz w:val="22"/>
          <w:szCs w:val="22"/>
          <w:color w:val="auto"/>
        </w:rPr>
        <w:t>Enterprise Managed Users (EMU)</w:t>
      </w:r>
    </w:p>
    <w:p>
      <w:pPr>
        <w:spacing w:after="0" w:line="27"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2"/>
          <w:szCs w:val="22"/>
          <w:color w:val="auto"/>
        </w:rPr>
        <w:t>about 446</w:t>
      </w:r>
    </w:p>
    <w:p>
      <w:pPr>
        <w:spacing w:after="0" w:line="27"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2"/>
          <w:szCs w:val="22"/>
          <w:color w:val="auto"/>
        </w:rPr>
        <w:t>reference link 446</w:t>
      </w:r>
    </w:p>
    <w:p>
      <w:pPr>
        <w:spacing w:after="0" w:line="27" w:lineRule="exact"/>
        <w:rPr>
          <w:sz w:val="20"/>
          <w:szCs w:val="20"/>
          <w:color w:val="auto"/>
        </w:rPr>
      </w:pPr>
    </w:p>
    <w:p>
      <w:pPr>
        <w:ind w:left="40" w:right="220"/>
        <w:spacing w:after="0" w:line="265" w:lineRule="auto"/>
        <w:rPr>
          <w:sz w:val="20"/>
          <w:szCs w:val="20"/>
          <w:color w:val="auto"/>
        </w:rPr>
      </w:pPr>
      <w:r>
        <w:rPr>
          <w:rFonts w:ascii="Times New Roman" w:cs="Times New Roman" w:eastAsia="Times New Roman" w:hAnsi="Times New Roman"/>
          <w:sz w:val="22"/>
          <w:szCs w:val="22"/>
          <w:color w:val="auto"/>
        </w:rPr>
        <w:t>enterprise portfolio management 401-404 enterprise security</w:t>
      </w:r>
    </w:p>
    <w:p>
      <w:pPr>
        <w:spacing w:after="0" w:line="1"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2"/>
          <w:szCs w:val="22"/>
          <w:color w:val="auto"/>
        </w:rPr>
        <w:t>about 437</w:t>
      </w:r>
    </w:p>
    <w:p>
      <w:pPr>
        <w:spacing w:after="0" w:line="27" w:lineRule="exact"/>
        <w:rPr>
          <w:sz w:val="20"/>
          <w:szCs w:val="20"/>
          <w:color w:val="auto"/>
        </w:rPr>
      </w:pPr>
    </w:p>
    <w:p>
      <w:pPr>
        <w:ind w:left="180" w:right="1000"/>
        <w:spacing w:after="0" w:line="265" w:lineRule="auto"/>
        <w:rPr>
          <w:sz w:val="20"/>
          <w:szCs w:val="20"/>
          <w:color w:val="auto"/>
        </w:rPr>
      </w:pPr>
      <w:r>
        <w:rPr>
          <w:rFonts w:ascii="Times New Roman" w:cs="Times New Roman" w:eastAsia="Times New Roman" w:hAnsi="Times New Roman"/>
          <w:sz w:val="22"/>
          <w:szCs w:val="22"/>
          <w:color w:val="auto"/>
        </w:rPr>
        <w:t>Audit API 447, 448 authentication, with GHES 447 automatic team</w:t>
      </w:r>
    </w:p>
    <w:p>
      <w:pPr>
        <w:spacing w:after="0" w:line="2" w:lineRule="exact"/>
        <w:rPr>
          <w:sz w:val="20"/>
          <w:szCs w:val="20"/>
          <w:color w:val="auto"/>
        </w:rPr>
      </w:pPr>
    </w:p>
    <w:p>
      <w:pPr>
        <w:ind w:left="180" w:right="360" w:firstLine="270"/>
        <w:spacing w:after="0" w:line="265" w:lineRule="auto"/>
        <w:rPr>
          <w:sz w:val="20"/>
          <w:szCs w:val="20"/>
          <w:color w:val="auto"/>
        </w:rPr>
      </w:pPr>
      <w:r>
        <w:rPr>
          <w:rFonts w:ascii="Times New Roman" w:cs="Times New Roman" w:eastAsia="Times New Roman" w:hAnsi="Times New Roman"/>
          <w:sz w:val="22"/>
          <w:szCs w:val="22"/>
          <w:color w:val="auto"/>
        </w:rPr>
        <w:t>synchronization 444, 445 Enterprise Managed Users (EMU) 446 SAML authentication 438-443 SCIM 443</w:t>
      </w:r>
    </w:p>
    <w:p>
      <w:pPr>
        <w:spacing w:after="0" w:line="3" w:lineRule="exact"/>
        <w:rPr>
          <w:sz w:val="20"/>
          <w:szCs w:val="20"/>
          <w:color w:val="auto"/>
        </w:rPr>
      </w:pPr>
    </w:p>
    <w:p>
      <w:pPr>
        <w:ind w:left="40"/>
        <w:spacing w:after="0"/>
        <w:rPr>
          <w:sz w:val="20"/>
          <w:szCs w:val="20"/>
          <w:color w:val="auto"/>
        </w:rPr>
      </w:pPr>
      <w:r>
        <w:rPr>
          <w:rFonts w:ascii="Times New Roman" w:cs="Times New Roman" w:eastAsia="Times New Roman" w:hAnsi="Times New Roman"/>
          <w:sz w:val="22"/>
          <w:szCs w:val="22"/>
          <w:color w:val="auto"/>
        </w:rPr>
        <w:t>enterprise transformation</w:t>
      </w:r>
    </w:p>
    <w:p>
      <w:pPr>
        <w:spacing w:after="0" w:line="27"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2"/>
          <w:szCs w:val="22"/>
          <w:color w:val="auto"/>
        </w:rPr>
        <w:t>engineering culture,</w:t>
      </w:r>
    </w:p>
    <w:p>
      <w:pPr>
        <w:spacing w:after="0" w:line="27" w:lineRule="exact"/>
        <w:rPr>
          <w:sz w:val="20"/>
          <w:szCs w:val="20"/>
          <w:color w:val="auto"/>
        </w:rPr>
      </w:pPr>
    </w:p>
    <w:p>
      <w:pPr>
        <w:ind w:left="180" w:right="1260" w:firstLine="270"/>
        <w:spacing w:after="0" w:line="265" w:lineRule="auto"/>
        <w:rPr>
          <w:sz w:val="20"/>
          <w:szCs w:val="20"/>
          <w:color w:val="auto"/>
        </w:rPr>
      </w:pPr>
      <w:r>
        <w:rPr>
          <w:rFonts w:ascii="Times New Roman" w:cs="Times New Roman" w:eastAsia="Times New Roman" w:hAnsi="Times New Roman"/>
          <w:sz w:val="22"/>
          <w:szCs w:val="22"/>
          <w:color w:val="auto"/>
        </w:rPr>
        <w:t>establishing 477-479 failing, reasons 473-476 purpose-driven mission 477</w:t>
      </w:r>
    </w:p>
    <w:p>
      <w:pPr>
        <w:spacing w:after="0" w:line="2" w:lineRule="exact"/>
        <w:rPr>
          <w:sz w:val="20"/>
          <w:szCs w:val="20"/>
          <w:color w:val="auto"/>
        </w:rPr>
      </w:pPr>
    </w:p>
    <w:p>
      <w:pPr>
        <w:ind w:left="180" w:right="220"/>
        <w:spacing w:after="0" w:line="265" w:lineRule="auto"/>
        <w:rPr>
          <w:sz w:val="20"/>
          <w:szCs w:val="20"/>
          <w:color w:val="auto"/>
        </w:rPr>
      </w:pPr>
      <w:r>
        <w:rPr>
          <w:rFonts w:ascii="Times New Roman" w:cs="Times New Roman" w:eastAsia="Times New Roman" w:hAnsi="Times New Roman"/>
          <w:sz w:val="22"/>
          <w:szCs w:val="22"/>
          <w:color w:val="auto"/>
        </w:rPr>
        <w:t>vision, communicating with HOW? 477 vision, communicating</w:t>
      </w:r>
    </w:p>
    <w:p>
      <w:pPr>
        <w:spacing w:after="0" w:line="1" w:lineRule="exact"/>
        <w:rPr>
          <w:sz w:val="20"/>
          <w:szCs w:val="20"/>
          <w:color w:val="auto"/>
        </w:rPr>
      </w:pPr>
    </w:p>
    <w:p>
      <w:pPr>
        <w:ind w:left="180" w:right="1320" w:firstLine="270"/>
        <w:spacing w:after="0" w:line="278" w:lineRule="auto"/>
        <w:rPr>
          <w:sz w:val="20"/>
          <w:szCs w:val="20"/>
          <w:color w:val="auto"/>
        </w:rPr>
      </w:pPr>
      <w:r>
        <w:rPr>
          <w:rFonts w:ascii="Times New Roman" w:cs="Times New Roman" w:eastAsia="Times New Roman" w:hAnsi="Times New Roman"/>
          <w:sz w:val="21"/>
          <w:szCs w:val="21"/>
          <w:color w:val="auto"/>
        </w:rPr>
        <w:t>with WHAT? 477 vision, communicating with</w:t>
      </w:r>
    </w:p>
    <w:p>
      <w:pPr>
        <w:spacing w:after="0" w:line="1" w:lineRule="exact"/>
        <w:rPr>
          <w:sz w:val="20"/>
          <w:szCs w:val="20"/>
          <w:color w:val="auto"/>
        </w:rPr>
      </w:pPr>
    </w:p>
    <w:p>
      <w:pPr>
        <w:ind w:left="460"/>
        <w:spacing w:after="0"/>
        <w:rPr>
          <w:sz w:val="20"/>
          <w:szCs w:val="20"/>
          <w:color w:val="auto"/>
        </w:rPr>
      </w:pPr>
      <w:r>
        <w:rPr>
          <w:rFonts w:ascii="Times New Roman" w:cs="Times New Roman" w:eastAsia="Times New Roman" w:hAnsi="Times New Roman"/>
          <w:sz w:val="22"/>
          <w:szCs w:val="22"/>
          <w:color w:val="auto"/>
        </w:rPr>
        <w:t>WHY? 476, 477</w:t>
      </w:r>
    </w:p>
    <w:p>
      <w:pPr>
        <w:spacing w:after="0" w:line="27" w:lineRule="exact"/>
        <w:rPr>
          <w:sz w:val="20"/>
          <w:szCs w:val="20"/>
          <w:color w:val="auto"/>
        </w:rPr>
      </w:pPr>
    </w:p>
    <w:p>
      <w:pPr>
        <w:ind w:left="40"/>
        <w:spacing w:after="0"/>
        <w:rPr>
          <w:sz w:val="20"/>
          <w:szCs w:val="20"/>
          <w:color w:val="auto"/>
        </w:rPr>
      </w:pPr>
      <w:r>
        <w:rPr>
          <w:rFonts w:ascii="Times New Roman" w:cs="Times New Roman" w:eastAsia="Times New Roman" w:hAnsi="Times New Roman"/>
          <w:sz w:val="22"/>
          <w:szCs w:val="22"/>
          <w:color w:val="auto"/>
        </w:rPr>
        <w:t>environment</w:t>
      </w:r>
    </w:p>
    <w:p>
      <w:pPr>
        <w:spacing w:after="0" w:line="27"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2"/>
          <w:szCs w:val="22"/>
          <w:color w:val="auto"/>
        </w:rPr>
        <w:t>about 145, 208</w:t>
      </w:r>
    </w:p>
    <w:p>
      <w:pPr>
        <w:spacing w:after="0" w:line="27"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2"/>
          <w:szCs w:val="22"/>
          <w:color w:val="auto"/>
        </w:rPr>
        <w:t>securing 361</w:t>
      </w:r>
    </w:p>
    <w:p>
      <w:pPr>
        <w:sectPr>
          <w:pgSz w:w="10980" w:h="13680" w:orient="portrait"/>
          <w:cols w:equalWidth="0" w:num="2">
            <w:col w:w="3520" w:space="620"/>
            <w:col w:w="3960"/>
          </w:cols>
          <w:pgMar w:left="1440" w:top="889" w:right="1440" w:bottom="1020" w:gutter="0" w:footer="0" w:header="0"/>
          <w:type w:val="continuous"/>
        </w:sectPr>
      </w:pPr>
    </w:p>
    <w:bookmarkStart w:id="520" w:name="page521"/>
    <w:bookmarkEnd w:id="520"/>
    <w:p>
      <w:pPr>
        <w:ind w:left="180"/>
        <w:spacing w:after="0"/>
        <w:tabs>
          <w:tab w:leader="none" w:pos="680" w:val="left"/>
        </w:tabs>
        <w:rPr>
          <w:sz w:val="20"/>
          <w:szCs w:val="20"/>
          <w:color w:val="auto"/>
        </w:rPr>
      </w:pPr>
      <w:r>
        <w:rPr>
          <w:rFonts w:ascii="Times New Roman" w:cs="Times New Roman" w:eastAsia="Times New Roman" w:hAnsi="Times New Roman"/>
          <w:sz w:val="20"/>
          <w:szCs w:val="20"/>
          <w:color w:val="auto"/>
        </w:rPr>
        <w:t>492</w:t>
        <w:tab/>
        <w:t>Index</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114300</wp:posOffset>
                </wp:positionH>
                <wp:positionV relativeFrom="paragraph">
                  <wp:posOffset>53340</wp:posOffset>
                </wp:positionV>
                <wp:extent cx="5029200" cy="0"/>
                <wp:wrapNone/>
                <wp:docPr id="1289" name="Shape 128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1289" o:spid="_x0000_s2314"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9pt,4.2pt" to="405pt,4.2pt" o:allowincell="f" strokecolor="#000000" strokeweight="0.5pt"/>
            </w:pict>
          </mc:Fallback>
        </mc:AlternateContent>
      </w:r>
    </w:p>
    <w:p>
      <w:pPr>
        <w:sectPr>
          <w:pgSz w:w="10980" w:h="13680" w:orient="portrait"/>
          <w:cols w:equalWidth="0" w:num="1">
            <w:col w:w="8100"/>
          </w:cols>
          <w:pgMar w:left="1440" w:top="889" w:right="1440" w:bottom="1020" w:gutter="0" w:footer="0" w:header="0"/>
        </w:sectPr>
      </w:pPr>
    </w:p>
    <w:p>
      <w:pPr>
        <w:spacing w:after="0" w:line="363" w:lineRule="exact"/>
        <w:rPr>
          <w:sz w:val="20"/>
          <w:szCs w:val="20"/>
          <w:color w:val="auto"/>
        </w:rPr>
      </w:pPr>
    </w:p>
    <w:p>
      <w:pPr>
        <w:ind w:left="220" w:right="1460"/>
        <w:spacing w:after="0" w:line="265" w:lineRule="auto"/>
        <w:rPr>
          <w:sz w:val="20"/>
          <w:szCs w:val="20"/>
          <w:color w:val="auto"/>
        </w:rPr>
      </w:pPr>
      <w:r>
        <w:rPr>
          <w:rFonts w:ascii="Times New Roman" w:cs="Times New Roman" w:eastAsia="Times New Roman" w:hAnsi="Times New Roman"/>
          <w:sz w:val="22"/>
          <w:szCs w:val="22"/>
          <w:color w:val="auto"/>
        </w:rPr>
        <w:t>environment secrets 209 environment variables</w:t>
      </w:r>
    </w:p>
    <w:p>
      <w:pPr>
        <w:spacing w:after="0" w:line="1" w:lineRule="exact"/>
        <w:rPr>
          <w:sz w:val="20"/>
          <w:szCs w:val="20"/>
          <w:color w:val="auto"/>
        </w:rPr>
      </w:pPr>
    </w:p>
    <w:p>
      <w:pPr>
        <w:ind w:left="360"/>
        <w:spacing w:after="0"/>
        <w:rPr>
          <w:sz w:val="20"/>
          <w:szCs w:val="20"/>
          <w:color w:val="auto"/>
        </w:rPr>
      </w:pPr>
      <w:r>
        <w:rPr>
          <w:rFonts w:ascii="Times New Roman" w:cs="Times New Roman" w:eastAsia="Times New Roman" w:hAnsi="Times New Roman"/>
          <w:sz w:val="22"/>
          <w:szCs w:val="22"/>
          <w:color w:val="auto"/>
        </w:rPr>
        <w:t>http_proxy 177</w:t>
      </w:r>
    </w:p>
    <w:p>
      <w:pPr>
        <w:spacing w:after="0" w:line="27" w:lineRule="exact"/>
        <w:rPr>
          <w:sz w:val="20"/>
          <w:szCs w:val="20"/>
          <w:color w:val="auto"/>
        </w:rPr>
      </w:pPr>
    </w:p>
    <w:p>
      <w:pPr>
        <w:ind w:left="360"/>
        <w:spacing w:after="0"/>
        <w:rPr>
          <w:sz w:val="20"/>
          <w:szCs w:val="20"/>
          <w:color w:val="auto"/>
        </w:rPr>
      </w:pPr>
      <w:r>
        <w:rPr>
          <w:rFonts w:ascii="Times New Roman" w:cs="Times New Roman" w:eastAsia="Times New Roman" w:hAnsi="Times New Roman"/>
          <w:sz w:val="22"/>
          <w:szCs w:val="22"/>
          <w:color w:val="auto"/>
        </w:rPr>
        <w:t>https_proxy 177</w:t>
      </w:r>
    </w:p>
    <w:p>
      <w:pPr>
        <w:spacing w:after="0" w:line="27" w:lineRule="exact"/>
        <w:rPr>
          <w:sz w:val="20"/>
          <w:szCs w:val="20"/>
          <w:color w:val="auto"/>
        </w:rPr>
      </w:pPr>
    </w:p>
    <w:p>
      <w:pPr>
        <w:ind w:left="360"/>
        <w:spacing w:after="0"/>
        <w:rPr>
          <w:sz w:val="20"/>
          <w:szCs w:val="20"/>
          <w:color w:val="auto"/>
        </w:rPr>
      </w:pPr>
      <w:r>
        <w:rPr>
          <w:rFonts w:ascii="Times New Roman" w:cs="Times New Roman" w:eastAsia="Times New Roman" w:hAnsi="Times New Roman"/>
          <w:sz w:val="22"/>
          <w:szCs w:val="22"/>
          <w:color w:val="auto"/>
        </w:rPr>
        <w:t>no_proxy 177</w:t>
      </w:r>
    </w:p>
    <w:p>
      <w:pPr>
        <w:spacing w:after="0" w:line="27" w:lineRule="exact"/>
        <w:rPr>
          <w:sz w:val="20"/>
          <w:szCs w:val="20"/>
          <w:color w:val="auto"/>
        </w:rPr>
      </w:pPr>
    </w:p>
    <w:p>
      <w:pPr>
        <w:ind w:left="220"/>
        <w:spacing w:after="0"/>
        <w:rPr>
          <w:sz w:val="20"/>
          <w:szCs w:val="20"/>
          <w:color w:val="auto"/>
        </w:rPr>
      </w:pPr>
      <w:r>
        <w:rPr>
          <w:rFonts w:ascii="Times New Roman" w:cs="Times New Roman" w:eastAsia="Times New Roman" w:hAnsi="Times New Roman"/>
          <w:sz w:val="22"/>
          <w:szCs w:val="22"/>
          <w:color w:val="auto"/>
        </w:rPr>
        <w:t>E-shaped team members 68</w:t>
      </w:r>
    </w:p>
    <w:p>
      <w:pPr>
        <w:spacing w:after="0" w:line="27" w:lineRule="exact"/>
        <w:rPr>
          <w:sz w:val="20"/>
          <w:szCs w:val="20"/>
          <w:color w:val="auto"/>
        </w:rPr>
      </w:pPr>
    </w:p>
    <w:p>
      <w:pPr>
        <w:ind w:left="220"/>
        <w:spacing w:after="0"/>
        <w:rPr>
          <w:sz w:val="20"/>
          <w:szCs w:val="20"/>
          <w:color w:val="auto"/>
        </w:rPr>
      </w:pPr>
      <w:r>
        <w:rPr>
          <w:rFonts w:ascii="Times New Roman" w:cs="Times New Roman" w:eastAsia="Times New Roman" w:hAnsi="Times New Roman"/>
          <w:sz w:val="22"/>
          <w:szCs w:val="22"/>
          <w:color w:val="auto"/>
        </w:rPr>
        <w:t>Event-Driven Architecture (EDA) 375</w:t>
      </w:r>
    </w:p>
    <w:p>
      <w:pPr>
        <w:spacing w:after="0" w:line="27" w:lineRule="exact"/>
        <w:rPr>
          <w:sz w:val="20"/>
          <w:szCs w:val="20"/>
          <w:color w:val="auto"/>
        </w:rPr>
      </w:pPr>
    </w:p>
    <w:p>
      <w:pPr>
        <w:ind w:left="220"/>
        <w:spacing w:after="0"/>
        <w:rPr>
          <w:sz w:val="20"/>
          <w:szCs w:val="20"/>
          <w:color w:val="auto"/>
        </w:rPr>
      </w:pPr>
      <w:r>
        <w:rPr>
          <w:rFonts w:ascii="Times New Roman" w:cs="Times New Roman" w:eastAsia="Times New Roman" w:hAnsi="Times New Roman"/>
          <w:sz w:val="22"/>
          <w:szCs w:val="22"/>
          <w:color w:val="auto"/>
        </w:rPr>
        <w:t>event sourcing 375</w:t>
      </w:r>
    </w:p>
    <w:p>
      <w:pPr>
        <w:spacing w:after="0" w:line="27" w:lineRule="exact"/>
        <w:rPr>
          <w:sz w:val="20"/>
          <w:szCs w:val="20"/>
          <w:color w:val="auto"/>
        </w:rPr>
      </w:pPr>
    </w:p>
    <w:p>
      <w:pPr>
        <w:ind w:left="220" w:right="1080"/>
        <w:spacing w:after="0" w:line="265" w:lineRule="auto"/>
        <w:rPr>
          <w:sz w:val="20"/>
          <w:szCs w:val="20"/>
          <w:color w:val="auto"/>
        </w:rPr>
      </w:pPr>
      <w:r>
        <w:rPr>
          <w:rFonts w:ascii="Times New Roman" w:cs="Times New Roman" w:eastAsia="Times New Roman" w:hAnsi="Times New Roman"/>
          <w:sz w:val="22"/>
          <w:szCs w:val="22"/>
          <w:color w:val="auto"/>
        </w:rPr>
        <w:t>event-stream incident 349 evolutionary design 374, 392 experimental group 415 experimentation</w:t>
      </w:r>
    </w:p>
    <w:p>
      <w:pPr>
        <w:spacing w:after="0" w:line="3" w:lineRule="exact"/>
        <w:rPr>
          <w:sz w:val="20"/>
          <w:szCs w:val="20"/>
          <w:color w:val="auto"/>
        </w:rPr>
      </w:pPr>
    </w:p>
    <w:p>
      <w:pPr>
        <w:ind w:left="220" w:right="1320" w:firstLine="150"/>
        <w:spacing w:after="0" w:line="265" w:lineRule="auto"/>
        <w:rPr>
          <w:sz w:val="20"/>
          <w:szCs w:val="20"/>
          <w:color w:val="auto"/>
        </w:rPr>
      </w:pPr>
      <w:r>
        <w:rPr>
          <w:rFonts w:ascii="Times New Roman" w:cs="Times New Roman" w:eastAsia="Times New Roman" w:hAnsi="Times New Roman"/>
          <w:sz w:val="22"/>
          <w:szCs w:val="22"/>
          <w:color w:val="auto"/>
        </w:rPr>
        <w:t>and OKR 425 experimentation flags 237 experiments</w:t>
      </w:r>
    </w:p>
    <w:p>
      <w:pPr>
        <w:spacing w:after="0" w:line="2" w:lineRule="exact"/>
        <w:rPr>
          <w:sz w:val="20"/>
          <w:szCs w:val="20"/>
          <w:color w:val="auto"/>
        </w:rPr>
      </w:pPr>
    </w:p>
    <w:p>
      <w:pPr>
        <w:ind w:left="360"/>
        <w:spacing w:after="0"/>
        <w:rPr>
          <w:sz w:val="20"/>
          <w:szCs w:val="20"/>
          <w:color w:val="auto"/>
        </w:rPr>
      </w:pPr>
      <w:r>
        <w:rPr>
          <w:rFonts w:ascii="Times New Roman" w:cs="Times New Roman" w:eastAsia="Times New Roman" w:hAnsi="Times New Roman"/>
          <w:sz w:val="22"/>
          <w:szCs w:val="22"/>
          <w:color w:val="auto"/>
        </w:rPr>
        <w:t>about 399</w:t>
      </w:r>
    </w:p>
    <w:p>
      <w:pPr>
        <w:spacing w:after="0" w:line="27" w:lineRule="exact"/>
        <w:rPr>
          <w:sz w:val="20"/>
          <w:szCs w:val="20"/>
          <w:color w:val="auto"/>
        </w:rPr>
      </w:pPr>
    </w:p>
    <w:p>
      <w:pPr>
        <w:ind w:left="360"/>
        <w:spacing w:after="0" w:line="278" w:lineRule="auto"/>
        <w:rPr>
          <w:sz w:val="20"/>
          <w:szCs w:val="20"/>
          <w:color w:val="auto"/>
        </w:rPr>
      </w:pPr>
      <w:r>
        <w:rPr>
          <w:rFonts w:ascii="Times New Roman" w:cs="Times New Roman" w:eastAsia="Times New Roman" w:hAnsi="Times New Roman"/>
          <w:sz w:val="21"/>
          <w:szCs w:val="21"/>
          <w:color w:val="auto"/>
        </w:rPr>
        <w:t>conducting, with Feature Flags 243-245 conducting, with scientific method 413</w:t>
      </w:r>
    </w:p>
    <w:p>
      <w:pPr>
        <w:spacing w:after="0" w:line="1" w:lineRule="exact"/>
        <w:rPr>
          <w:sz w:val="20"/>
          <w:szCs w:val="20"/>
          <w:color w:val="auto"/>
        </w:rPr>
      </w:pPr>
    </w:p>
    <w:p>
      <w:pPr>
        <w:ind w:left="220"/>
        <w:spacing w:after="0"/>
        <w:rPr>
          <w:sz w:val="20"/>
          <w:szCs w:val="20"/>
          <w:color w:val="auto"/>
        </w:rPr>
      </w:pPr>
      <w:r>
        <w:rPr>
          <w:rFonts w:ascii="Times New Roman" w:cs="Times New Roman" w:eastAsia="Times New Roman" w:hAnsi="Times New Roman"/>
          <w:sz w:val="22"/>
          <w:szCs w:val="22"/>
          <w:color w:val="auto"/>
        </w:rPr>
        <w:t>exploitation 403</w:t>
      </w:r>
    </w:p>
    <w:p>
      <w:pPr>
        <w:spacing w:after="0" w:line="27" w:lineRule="exact"/>
        <w:rPr>
          <w:sz w:val="20"/>
          <w:szCs w:val="20"/>
          <w:color w:val="auto"/>
        </w:rPr>
      </w:pPr>
    </w:p>
    <w:p>
      <w:pPr>
        <w:ind w:left="220"/>
        <w:spacing w:after="0"/>
        <w:rPr>
          <w:sz w:val="20"/>
          <w:szCs w:val="20"/>
          <w:color w:val="auto"/>
        </w:rPr>
      </w:pPr>
      <w:r>
        <w:rPr>
          <w:rFonts w:ascii="Times New Roman" w:cs="Times New Roman" w:eastAsia="Times New Roman" w:hAnsi="Times New Roman"/>
          <w:sz w:val="22"/>
          <w:szCs w:val="22"/>
          <w:color w:val="auto"/>
        </w:rPr>
        <w:t>exploration 403</w:t>
      </w:r>
    </w:p>
    <w:p>
      <w:pPr>
        <w:spacing w:after="0" w:line="27" w:lineRule="exact"/>
        <w:rPr>
          <w:sz w:val="20"/>
          <w:szCs w:val="20"/>
          <w:color w:val="auto"/>
        </w:rPr>
      </w:pPr>
    </w:p>
    <w:p>
      <w:pPr>
        <w:ind w:left="220"/>
        <w:spacing w:after="0"/>
        <w:rPr>
          <w:sz w:val="20"/>
          <w:szCs w:val="20"/>
          <w:color w:val="auto"/>
        </w:rPr>
      </w:pPr>
      <w:r>
        <w:rPr>
          <w:rFonts w:ascii="Times New Roman" w:cs="Times New Roman" w:eastAsia="Times New Roman" w:hAnsi="Times New Roman"/>
          <w:sz w:val="22"/>
          <w:szCs w:val="22"/>
          <w:color w:val="auto"/>
        </w:rPr>
        <w:t>exploratory testing 279</w:t>
      </w:r>
    </w:p>
    <w:p>
      <w:pPr>
        <w:spacing w:after="0" w:line="27" w:lineRule="exact"/>
        <w:rPr>
          <w:sz w:val="20"/>
          <w:szCs w:val="20"/>
          <w:color w:val="auto"/>
        </w:rPr>
      </w:pPr>
    </w:p>
    <w:p>
      <w:pPr>
        <w:ind w:left="220"/>
        <w:spacing w:after="0"/>
        <w:rPr>
          <w:sz w:val="20"/>
          <w:szCs w:val="20"/>
          <w:color w:val="auto"/>
        </w:rPr>
      </w:pPr>
      <w:r>
        <w:rPr>
          <w:rFonts w:ascii="Times New Roman" w:cs="Times New Roman" w:eastAsia="Times New Roman" w:hAnsi="Times New Roman"/>
          <w:sz w:val="22"/>
          <w:szCs w:val="22"/>
          <w:color w:val="auto"/>
        </w:rPr>
        <w:t>expression 153</w:t>
      </w:r>
    </w:p>
    <w:p>
      <w:pPr>
        <w:spacing w:after="0" w:line="280" w:lineRule="exact"/>
        <w:rPr>
          <w:sz w:val="20"/>
          <w:szCs w:val="20"/>
          <w:color w:val="auto"/>
        </w:rPr>
      </w:pPr>
    </w:p>
    <w:p>
      <w:pPr>
        <w:ind w:left="180"/>
        <w:spacing w:after="0"/>
        <w:rPr>
          <w:sz w:val="20"/>
          <w:szCs w:val="20"/>
          <w:color w:val="auto"/>
        </w:rPr>
      </w:pPr>
      <w:r>
        <w:rPr>
          <w:rFonts w:ascii="Arial" w:cs="Arial" w:eastAsia="Arial" w:hAnsi="Arial"/>
          <w:sz w:val="36"/>
          <w:szCs w:val="36"/>
          <w:b w:val="1"/>
          <w:bCs w:val="1"/>
          <w:color w:val="auto"/>
        </w:rPr>
        <w:t>F</w:t>
      </w:r>
    </w:p>
    <w:p>
      <w:pPr>
        <w:spacing w:after="0" w:line="173" w:lineRule="exact"/>
        <w:rPr>
          <w:sz w:val="20"/>
          <w:szCs w:val="20"/>
          <w:color w:val="auto"/>
        </w:rPr>
      </w:pPr>
    </w:p>
    <w:p>
      <w:pPr>
        <w:ind w:left="220"/>
        <w:spacing w:after="0"/>
        <w:rPr>
          <w:sz w:val="20"/>
          <w:szCs w:val="20"/>
          <w:color w:val="auto"/>
        </w:rPr>
      </w:pPr>
      <w:r>
        <w:rPr>
          <w:rFonts w:ascii="Times New Roman" w:cs="Times New Roman" w:eastAsia="Times New Roman" w:hAnsi="Times New Roman"/>
          <w:sz w:val="22"/>
          <w:szCs w:val="22"/>
          <w:color w:val="auto"/>
        </w:rPr>
        <w:t>fail fast principle 252</w:t>
      </w:r>
    </w:p>
    <w:p>
      <w:pPr>
        <w:spacing w:after="0" w:line="27" w:lineRule="exact"/>
        <w:rPr>
          <w:sz w:val="20"/>
          <w:szCs w:val="20"/>
          <w:color w:val="auto"/>
        </w:rPr>
      </w:pPr>
    </w:p>
    <w:p>
      <w:pPr>
        <w:ind w:left="220"/>
        <w:spacing w:after="0"/>
        <w:rPr>
          <w:sz w:val="20"/>
          <w:szCs w:val="20"/>
          <w:color w:val="auto"/>
        </w:rPr>
      </w:pPr>
      <w:r>
        <w:rPr>
          <w:rFonts w:ascii="Times New Roman" w:cs="Times New Roman" w:eastAsia="Times New Roman" w:hAnsi="Times New Roman"/>
          <w:sz w:val="22"/>
          <w:szCs w:val="22"/>
          <w:color w:val="auto"/>
        </w:rPr>
        <w:t>fault injection 279</w:t>
      </w:r>
    </w:p>
    <w:p>
      <w:pPr>
        <w:spacing w:after="0" w:line="27" w:lineRule="exact"/>
        <w:rPr>
          <w:sz w:val="20"/>
          <w:szCs w:val="20"/>
          <w:color w:val="auto"/>
        </w:rPr>
      </w:pPr>
    </w:p>
    <w:p>
      <w:pPr>
        <w:ind w:left="220"/>
        <w:spacing w:after="0"/>
        <w:rPr>
          <w:sz w:val="20"/>
          <w:szCs w:val="20"/>
          <w:color w:val="auto"/>
        </w:rPr>
      </w:pPr>
      <w:r>
        <w:rPr>
          <w:rFonts w:ascii="Times New Roman" w:cs="Times New Roman" w:eastAsia="Times New Roman" w:hAnsi="Times New Roman"/>
          <w:sz w:val="22"/>
          <w:szCs w:val="22"/>
          <w:color w:val="auto"/>
        </w:rPr>
        <w:t>Feature Flags</w:t>
      </w:r>
    </w:p>
    <w:p>
      <w:pPr>
        <w:spacing w:after="0" w:line="27" w:lineRule="exact"/>
        <w:rPr>
          <w:sz w:val="20"/>
          <w:szCs w:val="20"/>
          <w:color w:val="auto"/>
        </w:rPr>
      </w:pPr>
    </w:p>
    <w:p>
      <w:pPr>
        <w:ind w:left="360"/>
        <w:spacing w:after="0"/>
        <w:rPr>
          <w:sz w:val="20"/>
          <w:szCs w:val="20"/>
          <w:color w:val="auto"/>
        </w:rPr>
      </w:pPr>
      <w:r>
        <w:rPr>
          <w:rFonts w:ascii="Times New Roman" w:cs="Times New Roman" w:eastAsia="Times New Roman" w:hAnsi="Times New Roman"/>
          <w:sz w:val="22"/>
          <w:szCs w:val="22"/>
          <w:color w:val="auto"/>
        </w:rPr>
        <w:t>about 234, 262</w:t>
      </w:r>
    </w:p>
    <w:p>
      <w:pPr>
        <w:spacing w:after="0" w:line="27" w:lineRule="exact"/>
        <w:rPr>
          <w:sz w:val="20"/>
          <w:szCs w:val="20"/>
          <w:color w:val="auto"/>
        </w:rPr>
      </w:pPr>
    </w:p>
    <w:p>
      <w:pPr>
        <w:ind w:left="360"/>
        <w:spacing w:after="0"/>
        <w:rPr>
          <w:sz w:val="20"/>
          <w:szCs w:val="20"/>
          <w:color w:val="auto"/>
        </w:rPr>
      </w:pPr>
      <w:r>
        <w:rPr>
          <w:rFonts w:ascii="Times New Roman" w:cs="Times New Roman" w:eastAsia="Times New Roman" w:hAnsi="Times New Roman"/>
          <w:sz w:val="22"/>
          <w:szCs w:val="22"/>
          <w:color w:val="auto"/>
        </w:rPr>
        <w:t>benefits 237</w:t>
      </w:r>
    </w:p>
    <w:p>
      <w:pPr>
        <w:spacing w:after="0" w:line="27" w:lineRule="exact"/>
        <w:rPr>
          <w:sz w:val="20"/>
          <w:szCs w:val="20"/>
          <w:color w:val="auto"/>
        </w:rPr>
      </w:pPr>
    </w:p>
    <w:p>
      <w:pPr>
        <w:ind w:left="360" w:right="60"/>
        <w:spacing w:after="0" w:line="265" w:lineRule="auto"/>
        <w:rPr>
          <w:sz w:val="20"/>
          <w:szCs w:val="20"/>
          <w:color w:val="auto"/>
        </w:rPr>
      </w:pPr>
      <w:r>
        <w:rPr>
          <w:rFonts w:ascii="Times New Roman" w:cs="Times New Roman" w:eastAsia="Times New Roman" w:hAnsi="Times New Roman"/>
          <w:sz w:val="22"/>
          <w:szCs w:val="22"/>
          <w:color w:val="auto"/>
        </w:rPr>
        <w:t>best practices 240, 241 experimentation flags 237 experiments, conducting with 243-245 frameworks, selection criteria 242 implementing 239, 240 operation flags 238</w:t>
      </w:r>
    </w:p>
    <w:p>
      <w:pPr>
        <w:spacing w:after="0" w:line="4" w:lineRule="exact"/>
        <w:rPr>
          <w:sz w:val="20"/>
          <w:szCs w:val="20"/>
          <w:color w:val="auto"/>
        </w:rPr>
      </w:pPr>
    </w:p>
    <w:p>
      <w:pPr>
        <w:ind w:left="360"/>
        <w:spacing w:after="0"/>
        <w:rPr>
          <w:sz w:val="20"/>
          <w:szCs w:val="20"/>
          <w:color w:val="auto"/>
        </w:rPr>
      </w:pPr>
      <w:r>
        <w:rPr>
          <w:rFonts w:ascii="Times New Roman" w:cs="Times New Roman" w:eastAsia="Times New Roman" w:hAnsi="Times New Roman"/>
          <w:sz w:val="22"/>
          <w:szCs w:val="22"/>
          <w:color w:val="auto"/>
        </w:rPr>
        <w:t>permission flags 238</w:t>
      </w:r>
    </w:p>
    <w:p>
      <w:pPr>
        <w:spacing w:after="0" w:line="27" w:lineRule="exact"/>
        <w:rPr>
          <w:sz w:val="20"/>
          <w:szCs w:val="20"/>
          <w:color w:val="auto"/>
        </w:rPr>
      </w:pPr>
    </w:p>
    <w:p>
      <w:pPr>
        <w:ind w:left="360"/>
        <w:spacing w:after="0"/>
        <w:rPr>
          <w:sz w:val="20"/>
          <w:szCs w:val="20"/>
          <w:color w:val="auto"/>
        </w:rPr>
      </w:pPr>
      <w:r>
        <w:rPr>
          <w:rFonts w:ascii="Times New Roman" w:cs="Times New Roman" w:eastAsia="Times New Roman" w:hAnsi="Times New Roman"/>
          <w:sz w:val="22"/>
          <w:szCs w:val="22"/>
          <w:color w:val="auto"/>
        </w:rPr>
        <w:t>release flags 237</w:t>
      </w:r>
    </w:p>
    <w:p>
      <w:pPr>
        <w:spacing w:after="0" w:line="20" w:lineRule="exact"/>
        <w:rPr>
          <w:sz w:val="20"/>
          <w:szCs w:val="20"/>
          <w:color w:val="auto"/>
        </w:rPr>
      </w:pPr>
      <w:r>
        <w:rPr>
          <w:sz w:val="20"/>
          <w:szCs w:val="20"/>
          <w:color w:val="auto"/>
        </w:rPr>
        <w:br w:type="column"/>
      </w:r>
    </w:p>
    <w:p>
      <w:pPr>
        <w:spacing w:after="0" w:line="343"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2"/>
          <w:szCs w:val="22"/>
          <w:color w:val="auto"/>
        </w:rPr>
        <w:t>technical debt 240</w:t>
      </w:r>
    </w:p>
    <w:p>
      <w:pPr>
        <w:spacing w:after="0" w:line="27"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2"/>
          <w:szCs w:val="22"/>
          <w:color w:val="auto"/>
        </w:rPr>
        <w:t>working 234, 235</w:t>
      </w:r>
    </w:p>
    <w:p>
      <w:pPr>
        <w:spacing w:after="0" w:line="27" w:lineRule="exact"/>
        <w:rPr>
          <w:sz w:val="20"/>
          <w:szCs w:val="20"/>
          <w:color w:val="auto"/>
        </w:rPr>
      </w:pPr>
    </w:p>
    <w:p>
      <w:pPr>
        <w:ind w:left="40"/>
        <w:spacing w:after="0"/>
        <w:rPr>
          <w:sz w:val="20"/>
          <w:szCs w:val="20"/>
          <w:color w:val="auto"/>
        </w:rPr>
      </w:pPr>
      <w:r>
        <w:rPr>
          <w:rFonts w:ascii="Times New Roman" w:cs="Times New Roman" w:eastAsia="Times New Roman" w:hAnsi="Times New Roman"/>
          <w:sz w:val="22"/>
          <w:szCs w:val="22"/>
          <w:color w:val="auto"/>
        </w:rPr>
        <w:t>features</w:t>
      </w:r>
    </w:p>
    <w:p>
      <w:pPr>
        <w:spacing w:after="0" w:line="27"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2"/>
          <w:szCs w:val="22"/>
          <w:color w:val="auto"/>
        </w:rPr>
        <w:t>lifecycle 235-237</w:t>
      </w:r>
    </w:p>
    <w:p>
      <w:pPr>
        <w:spacing w:after="0" w:line="27" w:lineRule="exact"/>
        <w:rPr>
          <w:sz w:val="20"/>
          <w:szCs w:val="20"/>
          <w:color w:val="auto"/>
        </w:rPr>
      </w:pPr>
    </w:p>
    <w:p>
      <w:pPr>
        <w:ind w:left="40"/>
        <w:spacing w:after="0"/>
        <w:rPr>
          <w:sz w:val="20"/>
          <w:szCs w:val="20"/>
          <w:color w:val="auto"/>
        </w:rPr>
      </w:pPr>
      <w:r>
        <w:rPr>
          <w:rFonts w:ascii="Times New Roman" w:cs="Times New Roman" w:eastAsia="Times New Roman" w:hAnsi="Times New Roman"/>
          <w:sz w:val="22"/>
          <w:szCs w:val="22"/>
          <w:color w:val="auto"/>
        </w:rPr>
        <w:t>Feature Switches 234</w:t>
      </w:r>
    </w:p>
    <w:p>
      <w:pPr>
        <w:spacing w:after="0" w:line="27" w:lineRule="exact"/>
        <w:rPr>
          <w:sz w:val="20"/>
          <w:szCs w:val="20"/>
          <w:color w:val="auto"/>
        </w:rPr>
      </w:pPr>
    </w:p>
    <w:p>
      <w:pPr>
        <w:ind w:left="40"/>
        <w:spacing w:after="0"/>
        <w:rPr>
          <w:sz w:val="20"/>
          <w:szCs w:val="20"/>
          <w:color w:val="auto"/>
        </w:rPr>
      </w:pPr>
      <w:r>
        <w:rPr>
          <w:rFonts w:ascii="Times New Roman" w:cs="Times New Roman" w:eastAsia="Times New Roman" w:hAnsi="Times New Roman"/>
          <w:sz w:val="22"/>
          <w:szCs w:val="22"/>
          <w:color w:val="auto"/>
        </w:rPr>
        <w:t>Feature Toggles 234</w:t>
      </w:r>
    </w:p>
    <w:p>
      <w:pPr>
        <w:spacing w:after="0" w:line="27" w:lineRule="exact"/>
        <w:rPr>
          <w:sz w:val="20"/>
          <w:szCs w:val="20"/>
          <w:color w:val="auto"/>
        </w:rPr>
      </w:pPr>
    </w:p>
    <w:p>
      <w:pPr>
        <w:ind w:left="40"/>
        <w:spacing w:after="0"/>
        <w:rPr>
          <w:sz w:val="20"/>
          <w:szCs w:val="20"/>
          <w:color w:val="auto"/>
        </w:rPr>
      </w:pPr>
      <w:r>
        <w:rPr>
          <w:rFonts w:ascii="Times New Roman" w:cs="Times New Roman" w:eastAsia="Times New Roman" w:hAnsi="Times New Roman"/>
          <w:sz w:val="22"/>
          <w:szCs w:val="22"/>
          <w:color w:val="auto"/>
        </w:rPr>
        <w:t>feedback</w:t>
      </w:r>
    </w:p>
    <w:p>
      <w:pPr>
        <w:spacing w:after="0" w:line="27" w:lineRule="exact"/>
        <w:rPr>
          <w:sz w:val="20"/>
          <w:szCs w:val="20"/>
          <w:color w:val="auto"/>
        </w:rPr>
      </w:pPr>
    </w:p>
    <w:p>
      <w:pPr>
        <w:ind w:left="40" w:right="540" w:firstLine="150"/>
        <w:spacing w:after="0" w:line="265" w:lineRule="auto"/>
        <w:rPr>
          <w:sz w:val="20"/>
          <w:szCs w:val="20"/>
          <w:color w:val="auto"/>
        </w:rPr>
      </w:pPr>
      <w:r>
        <w:rPr>
          <w:rFonts w:ascii="Times New Roman" w:cs="Times New Roman" w:eastAsia="Times New Roman" w:hAnsi="Times New Roman"/>
          <w:sz w:val="22"/>
          <w:szCs w:val="22"/>
          <w:color w:val="auto"/>
        </w:rPr>
        <w:t>incorporating, into pull request 88 Flagger</w:t>
      </w:r>
    </w:p>
    <w:p>
      <w:pPr>
        <w:spacing w:after="0" w:line="1"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2"/>
          <w:szCs w:val="22"/>
          <w:color w:val="auto"/>
        </w:rPr>
        <w:t>about 424</w:t>
      </w:r>
    </w:p>
    <w:p>
      <w:pPr>
        <w:spacing w:after="0" w:line="27" w:lineRule="exact"/>
        <w:rPr>
          <w:sz w:val="20"/>
          <w:szCs w:val="20"/>
          <w:color w:val="auto"/>
        </w:rPr>
      </w:pPr>
    </w:p>
    <w:p>
      <w:pPr>
        <w:ind w:left="180" w:right="1440"/>
        <w:spacing w:after="0" w:line="265" w:lineRule="auto"/>
        <w:rPr>
          <w:sz w:val="20"/>
          <w:szCs w:val="20"/>
          <w:color w:val="auto"/>
        </w:rPr>
      </w:pPr>
      <w:r>
        <w:rPr>
          <w:rFonts w:ascii="Times New Roman" w:cs="Times New Roman" w:eastAsia="Times New Roman" w:hAnsi="Times New Roman"/>
          <w:sz w:val="22"/>
          <w:szCs w:val="22"/>
          <w:color w:val="auto"/>
        </w:rPr>
        <w:t>effective A|B testing 424 URL 424</w:t>
      </w:r>
    </w:p>
    <w:p>
      <w:pPr>
        <w:spacing w:after="0" w:line="1" w:lineRule="exact"/>
        <w:rPr>
          <w:sz w:val="20"/>
          <w:szCs w:val="20"/>
          <w:color w:val="auto"/>
        </w:rPr>
      </w:pPr>
    </w:p>
    <w:p>
      <w:pPr>
        <w:ind w:left="40"/>
        <w:spacing w:after="0"/>
        <w:rPr>
          <w:sz w:val="20"/>
          <w:szCs w:val="20"/>
          <w:color w:val="auto"/>
        </w:rPr>
      </w:pPr>
      <w:r>
        <w:rPr>
          <w:rFonts w:ascii="Times New Roman" w:cs="Times New Roman" w:eastAsia="Times New Roman" w:hAnsi="Times New Roman"/>
          <w:sz w:val="22"/>
          <w:szCs w:val="22"/>
          <w:color w:val="auto"/>
        </w:rPr>
        <w:t>Flagship</w:t>
      </w:r>
    </w:p>
    <w:p>
      <w:pPr>
        <w:spacing w:after="0" w:line="27"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2"/>
          <w:szCs w:val="22"/>
          <w:color w:val="auto"/>
        </w:rPr>
        <w:t>URL 242</w:t>
      </w:r>
    </w:p>
    <w:p>
      <w:pPr>
        <w:spacing w:after="0" w:line="27" w:lineRule="exact"/>
        <w:rPr>
          <w:sz w:val="20"/>
          <w:szCs w:val="20"/>
          <w:color w:val="auto"/>
        </w:rPr>
      </w:pPr>
    </w:p>
    <w:p>
      <w:pPr>
        <w:ind w:left="40"/>
        <w:spacing w:after="0"/>
        <w:rPr>
          <w:sz w:val="20"/>
          <w:szCs w:val="20"/>
          <w:color w:val="auto"/>
        </w:rPr>
      </w:pPr>
      <w:r>
        <w:rPr>
          <w:rFonts w:ascii="Times New Roman" w:cs="Times New Roman" w:eastAsia="Times New Roman" w:hAnsi="Times New Roman"/>
          <w:sz w:val="22"/>
          <w:szCs w:val="22"/>
          <w:color w:val="auto"/>
        </w:rPr>
        <w:t>flaky tests</w:t>
      </w:r>
    </w:p>
    <w:p>
      <w:pPr>
        <w:spacing w:after="0" w:line="27"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2"/>
          <w:szCs w:val="22"/>
          <w:color w:val="auto"/>
        </w:rPr>
        <w:t>about 275</w:t>
      </w:r>
    </w:p>
    <w:p>
      <w:pPr>
        <w:spacing w:after="0" w:line="27"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2"/>
          <w:szCs w:val="22"/>
          <w:color w:val="auto"/>
        </w:rPr>
        <w:t>dealing with 276</w:t>
      </w:r>
    </w:p>
    <w:p>
      <w:pPr>
        <w:spacing w:after="0" w:line="27"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2"/>
          <w:szCs w:val="22"/>
          <w:color w:val="auto"/>
        </w:rPr>
        <w:t>eradicating 275</w:t>
      </w:r>
    </w:p>
    <w:p>
      <w:pPr>
        <w:spacing w:after="0" w:line="27" w:lineRule="exact"/>
        <w:rPr>
          <w:sz w:val="20"/>
          <w:szCs w:val="20"/>
          <w:color w:val="auto"/>
        </w:rPr>
      </w:pPr>
    </w:p>
    <w:p>
      <w:pPr>
        <w:ind w:left="40"/>
        <w:spacing w:after="0"/>
        <w:rPr>
          <w:sz w:val="20"/>
          <w:szCs w:val="20"/>
          <w:color w:val="auto"/>
        </w:rPr>
      </w:pPr>
      <w:r>
        <w:rPr>
          <w:rFonts w:ascii="Times New Roman" w:cs="Times New Roman" w:eastAsia="Times New Roman" w:hAnsi="Times New Roman"/>
          <w:sz w:val="22"/>
          <w:szCs w:val="22"/>
          <w:color w:val="auto"/>
        </w:rPr>
        <w:t>flow efficiency 37</w:t>
      </w:r>
    </w:p>
    <w:p>
      <w:pPr>
        <w:spacing w:after="0" w:line="27" w:lineRule="exact"/>
        <w:rPr>
          <w:sz w:val="20"/>
          <w:szCs w:val="20"/>
          <w:color w:val="auto"/>
        </w:rPr>
      </w:pPr>
    </w:p>
    <w:p>
      <w:pPr>
        <w:ind w:left="40"/>
        <w:spacing w:after="0"/>
        <w:rPr>
          <w:sz w:val="20"/>
          <w:szCs w:val="20"/>
          <w:color w:val="auto"/>
        </w:rPr>
      </w:pPr>
      <w:r>
        <w:rPr>
          <w:rFonts w:ascii="Times New Roman" w:cs="Times New Roman" w:eastAsia="Times New Roman" w:hAnsi="Times New Roman"/>
          <w:sz w:val="22"/>
          <w:szCs w:val="22"/>
          <w:color w:val="auto"/>
        </w:rPr>
        <w:t>formats, SBOM</w:t>
      </w:r>
    </w:p>
    <w:p>
      <w:pPr>
        <w:spacing w:after="0" w:line="27"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2"/>
          <w:szCs w:val="22"/>
          <w:color w:val="auto"/>
        </w:rPr>
        <w:t>CycloneDX (CDX) 350</w:t>
      </w:r>
    </w:p>
    <w:p>
      <w:pPr>
        <w:spacing w:after="0" w:line="27" w:lineRule="exact"/>
        <w:rPr>
          <w:sz w:val="20"/>
          <w:szCs w:val="20"/>
          <w:color w:val="auto"/>
        </w:rPr>
      </w:pPr>
    </w:p>
    <w:p>
      <w:pPr>
        <w:ind w:left="180" w:right="40"/>
        <w:spacing w:after="0" w:line="265" w:lineRule="auto"/>
        <w:rPr>
          <w:sz w:val="20"/>
          <w:szCs w:val="20"/>
          <w:color w:val="auto"/>
        </w:rPr>
      </w:pPr>
      <w:r>
        <w:rPr>
          <w:rFonts w:ascii="Times New Roman" w:cs="Times New Roman" w:eastAsia="Times New Roman" w:hAnsi="Times New Roman"/>
          <w:sz w:val="22"/>
          <w:szCs w:val="22"/>
          <w:color w:val="auto"/>
        </w:rPr>
        <w:t>Software Identification (SWID) tags 350 Software Package Data</w:t>
      </w:r>
    </w:p>
    <w:p>
      <w:pPr>
        <w:spacing w:after="0" w:line="1" w:lineRule="exact"/>
        <w:rPr>
          <w:sz w:val="20"/>
          <w:szCs w:val="20"/>
          <w:color w:val="auto"/>
        </w:rPr>
      </w:pPr>
    </w:p>
    <w:p>
      <w:pPr>
        <w:ind w:left="40" w:right="1340" w:firstLine="420"/>
        <w:spacing w:after="0" w:line="265" w:lineRule="auto"/>
        <w:rPr>
          <w:sz w:val="20"/>
          <w:szCs w:val="20"/>
          <w:color w:val="auto"/>
        </w:rPr>
      </w:pPr>
      <w:r>
        <w:rPr>
          <w:rFonts w:ascii="Times New Roman" w:cs="Times New Roman" w:eastAsia="Times New Roman" w:hAnsi="Times New Roman"/>
          <w:sz w:val="22"/>
          <w:szCs w:val="22"/>
          <w:color w:val="auto"/>
        </w:rPr>
        <w:t>Exchange (SPDX) 350 FOSSology</w:t>
      </w:r>
    </w:p>
    <w:p>
      <w:pPr>
        <w:spacing w:after="0" w:line="1"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2"/>
          <w:szCs w:val="22"/>
          <w:color w:val="auto"/>
        </w:rPr>
        <w:t>reference link 351</w:t>
      </w:r>
    </w:p>
    <w:p>
      <w:pPr>
        <w:spacing w:after="0" w:line="27" w:lineRule="exact"/>
        <w:rPr>
          <w:sz w:val="20"/>
          <w:szCs w:val="20"/>
          <w:color w:val="auto"/>
        </w:rPr>
      </w:pPr>
    </w:p>
    <w:p>
      <w:pPr>
        <w:ind w:left="40" w:right="840"/>
        <w:spacing w:after="0" w:line="265" w:lineRule="auto"/>
        <w:rPr>
          <w:sz w:val="20"/>
          <w:szCs w:val="20"/>
          <w:color w:val="auto"/>
        </w:rPr>
      </w:pPr>
      <w:r>
        <w:rPr>
          <w:rFonts w:ascii="Times New Roman" w:cs="Times New Roman" w:eastAsia="Times New Roman" w:hAnsi="Times New Roman"/>
          <w:sz w:val="22"/>
          <w:szCs w:val="22"/>
          <w:color w:val="auto"/>
        </w:rPr>
        <w:t>Four Keys dashboard 17, 18, 227 Free Open Source Software</w:t>
      </w:r>
    </w:p>
    <w:p>
      <w:pPr>
        <w:spacing w:after="0" w:line="1" w:lineRule="exact"/>
        <w:rPr>
          <w:sz w:val="20"/>
          <w:szCs w:val="20"/>
          <w:color w:val="auto"/>
        </w:rPr>
      </w:pPr>
    </w:p>
    <w:p>
      <w:pPr>
        <w:ind w:left="460"/>
        <w:spacing w:after="0"/>
        <w:rPr>
          <w:sz w:val="20"/>
          <w:szCs w:val="20"/>
          <w:color w:val="auto"/>
        </w:rPr>
      </w:pPr>
      <w:r>
        <w:rPr>
          <w:rFonts w:ascii="Times New Roman" w:cs="Times New Roman" w:eastAsia="Times New Roman" w:hAnsi="Times New Roman"/>
          <w:sz w:val="22"/>
          <w:szCs w:val="22"/>
          <w:color w:val="auto"/>
        </w:rPr>
        <w:t>(FOSS) movement 129</w:t>
      </w:r>
    </w:p>
    <w:p>
      <w:pPr>
        <w:spacing w:after="0" w:line="27" w:lineRule="exact"/>
        <w:rPr>
          <w:sz w:val="20"/>
          <w:szCs w:val="20"/>
          <w:color w:val="auto"/>
        </w:rPr>
      </w:pPr>
    </w:p>
    <w:p>
      <w:pPr>
        <w:ind w:left="40" w:right="520"/>
        <w:spacing w:after="0" w:line="306" w:lineRule="auto"/>
        <w:rPr>
          <w:sz w:val="20"/>
          <w:szCs w:val="20"/>
          <w:color w:val="auto"/>
        </w:rPr>
      </w:pPr>
      <w:r>
        <w:rPr>
          <w:rFonts w:ascii="Times New Roman" w:cs="Times New Roman" w:eastAsia="Times New Roman" w:hAnsi="Times New Roman"/>
          <w:sz w:val="22"/>
          <w:szCs w:val="22"/>
          <w:color w:val="auto"/>
        </w:rPr>
        <w:t>Free Software Foundation (FSF) 127 free software movement 127</w:t>
      </w:r>
    </w:p>
    <w:p>
      <w:pPr>
        <w:spacing w:after="0" w:line="168" w:lineRule="exact"/>
        <w:rPr>
          <w:sz w:val="20"/>
          <w:szCs w:val="20"/>
          <w:color w:val="auto"/>
        </w:rPr>
      </w:pPr>
    </w:p>
    <w:p>
      <w:pPr>
        <w:spacing w:after="0"/>
        <w:rPr>
          <w:sz w:val="20"/>
          <w:szCs w:val="20"/>
          <w:color w:val="auto"/>
        </w:rPr>
      </w:pPr>
      <w:r>
        <w:rPr>
          <w:rFonts w:ascii="Arial" w:cs="Arial" w:eastAsia="Arial" w:hAnsi="Arial"/>
          <w:sz w:val="36"/>
          <w:szCs w:val="36"/>
          <w:b w:val="1"/>
          <w:bCs w:val="1"/>
          <w:color w:val="auto"/>
        </w:rPr>
        <w:t>G</w:t>
      </w:r>
    </w:p>
    <w:p>
      <w:pPr>
        <w:spacing w:after="0" w:line="173" w:lineRule="exact"/>
        <w:rPr>
          <w:sz w:val="20"/>
          <w:szCs w:val="20"/>
          <w:color w:val="auto"/>
        </w:rPr>
      </w:pPr>
    </w:p>
    <w:p>
      <w:pPr>
        <w:ind w:left="40"/>
        <w:spacing w:after="0"/>
        <w:rPr>
          <w:sz w:val="20"/>
          <w:szCs w:val="20"/>
          <w:color w:val="auto"/>
        </w:rPr>
      </w:pPr>
      <w:r>
        <w:rPr>
          <w:rFonts w:ascii="Times New Roman" w:cs="Times New Roman" w:eastAsia="Times New Roman" w:hAnsi="Times New Roman"/>
          <w:sz w:val="22"/>
          <w:szCs w:val="22"/>
          <w:color w:val="auto"/>
        </w:rPr>
        <w:t>General Public License (GPL) 128</w:t>
      </w:r>
    </w:p>
    <w:p>
      <w:pPr>
        <w:spacing w:after="0" w:line="27" w:lineRule="exact"/>
        <w:rPr>
          <w:sz w:val="20"/>
          <w:szCs w:val="20"/>
          <w:color w:val="auto"/>
        </w:rPr>
      </w:pPr>
    </w:p>
    <w:p>
      <w:pPr>
        <w:ind w:left="40"/>
        <w:spacing w:after="0"/>
        <w:rPr>
          <w:sz w:val="20"/>
          <w:szCs w:val="20"/>
          <w:color w:val="auto"/>
        </w:rPr>
      </w:pPr>
      <w:r>
        <w:rPr>
          <w:rFonts w:ascii="Times New Roman" w:cs="Times New Roman" w:eastAsia="Times New Roman" w:hAnsi="Times New Roman"/>
          <w:sz w:val="22"/>
          <w:szCs w:val="22"/>
          <w:color w:val="auto"/>
        </w:rPr>
        <w:t>Git</w:t>
      </w:r>
    </w:p>
    <w:p>
      <w:pPr>
        <w:spacing w:after="0" w:line="27"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2"/>
          <w:szCs w:val="22"/>
          <w:color w:val="auto"/>
        </w:rPr>
        <w:t>about 70</w:t>
      </w:r>
    </w:p>
    <w:p>
      <w:pPr>
        <w:spacing w:after="0" w:line="27"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2"/>
          <w:szCs w:val="22"/>
          <w:color w:val="auto"/>
        </w:rPr>
        <w:t>history 70</w:t>
      </w:r>
    </w:p>
    <w:p>
      <w:pPr>
        <w:sectPr>
          <w:pgSz w:w="10980" w:h="13680" w:orient="portrait"/>
          <w:cols w:equalWidth="0" w:num="2">
            <w:col w:w="3860" w:space="460"/>
            <w:col w:w="3780"/>
          </w:cols>
          <w:pgMar w:left="1440" w:top="889" w:right="1440" w:bottom="1020" w:gutter="0" w:footer="0" w:header="0"/>
          <w:type w:val="continuous"/>
        </w:sectPr>
      </w:pPr>
    </w:p>
    <w:bookmarkStart w:id="521" w:name="page522"/>
    <w:bookmarkEnd w:id="521"/>
    <w:p>
      <w:pPr>
        <w:ind w:left="7040"/>
        <w:spacing w:after="0"/>
        <w:rPr>
          <w:sz w:val="20"/>
          <w:szCs w:val="20"/>
          <w:color w:val="auto"/>
        </w:rPr>
      </w:pPr>
      <w:r>
        <w:rPr>
          <w:rFonts w:ascii="Times New Roman" w:cs="Times New Roman" w:eastAsia="Times New Roman" w:hAnsi="Times New Roman"/>
          <w:sz w:val="20"/>
          <w:szCs w:val="20"/>
          <w:color w:val="auto"/>
        </w:rPr>
        <w:t>Index  493</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53340</wp:posOffset>
                </wp:positionV>
                <wp:extent cx="5029200" cy="0"/>
                <wp:wrapNone/>
                <wp:docPr id="1290" name="Shape 129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1290" o:spid="_x0000_s2315"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4.2pt" to="396pt,4.2pt" o:allowincell="f" strokecolor="#000000" strokeweight="0.5pt"/>
            </w:pict>
          </mc:Fallback>
        </mc:AlternateContent>
      </w:r>
    </w:p>
    <w:p>
      <w:pPr>
        <w:sectPr>
          <w:pgSz w:w="10980" w:h="13680" w:orient="portrait"/>
          <w:cols w:equalWidth="0" w:num="1">
            <w:col w:w="8100"/>
          </w:cols>
          <w:pgMar w:left="1440" w:top="889" w:right="1440" w:bottom="1440" w:gutter="0" w:footer="0" w:header="0"/>
        </w:sectPr>
      </w:pPr>
    </w:p>
    <w:p>
      <w:pPr>
        <w:spacing w:after="0" w:line="363"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2"/>
          <w:szCs w:val="22"/>
          <w:color w:val="auto"/>
        </w:rPr>
        <w:t>man page 71</w:t>
      </w:r>
    </w:p>
    <w:p>
      <w:pPr>
        <w:spacing w:after="0" w:line="27" w:lineRule="exact"/>
        <w:rPr>
          <w:sz w:val="20"/>
          <w:szCs w:val="20"/>
          <w:color w:val="auto"/>
        </w:rPr>
      </w:pPr>
    </w:p>
    <w:p>
      <w:pPr>
        <w:ind w:left="40"/>
        <w:spacing w:after="0"/>
        <w:rPr>
          <w:sz w:val="20"/>
          <w:szCs w:val="20"/>
          <w:color w:val="auto"/>
        </w:rPr>
      </w:pPr>
      <w:r>
        <w:rPr>
          <w:rFonts w:ascii="Times New Roman" w:cs="Times New Roman" w:eastAsia="Times New Roman" w:hAnsi="Times New Roman"/>
          <w:sz w:val="22"/>
          <w:szCs w:val="22"/>
          <w:color w:val="auto"/>
        </w:rPr>
        <w:t>git aliases 260</w:t>
      </w:r>
    </w:p>
    <w:p>
      <w:pPr>
        <w:spacing w:after="0" w:line="27" w:lineRule="exact"/>
        <w:rPr>
          <w:sz w:val="20"/>
          <w:szCs w:val="20"/>
          <w:color w:val="auto"/>
        </w:rPr>
      </w:pPr>
    </w:p>
    <w:p>
      <w:pPr>
        <w:ind w:left="40"/>
        <w:spacing w:after="0"/>
        <w:rPr>
          <w:sz w:val="20"/>
          <w:szCs w:val="20"/>
          <w:color w:val="auto"/>
        </w:rPr>
      </w:pPr>
      <w:r>
        <w:rPr>
          <w:rFonts w:ascii="Times New Roman" w:cs="Times New Roman" w:eastAsia="Times New Roman" w:hAnsi="Times New Roman"/>
          <w:sz w:val="22"/>
          <w:szCs w:val="22"/>
          <w:color w:val="auto"/>
        </w:rPr>
        <w:t>Gitflow 250, 262</w:t>
      </w:r>
    </w:p>
    <w:p>
      <w:pPr>
        <w:spacing w:after="0" w:line="27" w:lineRule="exact"/>
        <w:rPr>
          <w:sz w:val="20"/>
          <w:szCs w:val="20"/>
          <w:color w:val="auto"/>
        </w:rPr>
      </w:pPr>
    </w:p>
    <w:p>
      <w:pPr>
        <w:ind w:left="40"/>
        <w:spacing w:after="0"/>
        <w:rPr>
          <w:sz w:val="20"/>
          <w:szCs w:val="20"/>
          <w:color w:val="auto"/>
        </w:rPr>
      </w:pPr>
      <w:r>
        <w:rPr>
          <w:rFonts w:ascii="Times New Roman" w:cs="Times New Roman" w:eastAsia="Times New Roman" w:hAnsi="Times New Roman"/>
          <w:sz w:val="22"/>
          <w:szCs w:val="22"/>
          <w:color w:val="auto"/>
        </w:rPr>
        <w:t>GitHub</w:t>
      </w:r>
    </w:p>
    <w:p>
      <w:pPr>
        <w:spacing w:after="0" w:line="27"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2"/>
          <w:szCs w:val="22"/>
          <w:color w:val="auto"/>
        </w:rPr>
        <w:t>about 483</w:t>
      </w:r>
    </w:p>
    <w:p>
      <w:pPr>
        <w:spacing w:after="0" w:line="27" w:lineRule="exact"/>
        <w:rPr>
          <w:sz w:val="20"/>
          <w:szCs w:val="20"/>
          <w:color w:val="auto"/>
        </w:rPr>
      </w:pPr>
    </w:p>
    <w:p>
      <w:pPr>
        <w:ind w:left="180" w:right="940"/>
        <w:spacing w:after="0" w:line="274" w:lineRule="auto"/>
        <w:rPr>
          <w:sz w:val="20"/>
          <w:szCs w:val="20"/>
          <w:color w:val="auto"/>
        </w:rPr>
      </w:pPr>
      <w:r>
        <w:rPr>
          <w:rFonts w:ascii="Times New Roman" w:cs="Times New Roman" w:eastAsia="Times New Roman" w:hAnsi="Times New Roman"/>
          <w:sz w:val="22"/>
          <w:szCs w:val="22"/>
          <w:color w:val="auto"/>
        </w:rPr>
        <w:t>code, migrating to 454-456 namespaces 464 milestones 42 repositories 463 scopes 463</w:t>
      </w:r>
    </w:p>
    <w:p>
      <w:pPr>
        <w:spacing w:after="0" w:line="245" w:lineRule="exact"/>
        <w:rPr>
          <w:sz w:val="20"/>
          <w:szCs w:val="20"/>
          <w:color w:val="auto"/>
        </w:rPr>
      </w:pPr>
    </w:p>
    <w:p>
      <w:pPr>
        <w:ind w:left="180" w:right="140"/>
        <w:spacing w:after="0" w:line="291" w:lineRule="auto"/>
        <w:rPr>
          <w:sz w:val="20"/>
          <w:szCs w:val="20"/>
          <w:color w:val="auto"/>
        </w:rPr>
      </w:pPr>
      <w:r>
        <w:rPr>
          <w:rFonts w:ascii="Times New Roman" w:cs="Times New Roman" w:eastAsia="Times New Roman" w:hAnsi="Times New Roman"/>
          <w:sz w:val="22"/>
          <w:szCs w:val="22"/>
          <w:color w:val="auto"/>
        </w:rPr>
        <w:t>self-hosted runners, adding 178-180 test management 281-284 URL 430</w:t>
      </w:r>
    </w:p>
    <w:p>
      <w:pPr>
        <w:spacing w:after="0" w:line="227" w:lineRule="exact"/>
        <w:rPr>
          <w:sz w:val="20"/>
          <w:szCs w:val="20"/>
          <w:color w:val="auto"/>
        </w:rPr>
      </w:pPr>
    </w:p>
    <w:p>
      <w:pPr>
        <w:ind w:left="40" w:right="800" w:firstLine="150"/>
        <w:spacing w:after="0" w:line="265" w:lineRule="auto"/>
        <w:rPr>
          <w:sz w:val="20"/>
          <w:szCs w:val="20"/>
          <w:color w:val="auto"/>
        </w:rPr>
      </w:pPr>
      <w:r>
        <w:rPr>
          <w:rFonts w:ascii="Times New Roman" w:cs="Times New Roman" w:eastAsia="Times New Roman" w:hAnsi="Times New Roman"/>
          <w:sz w:val="22"/>
          <w:szCs w:val="22"/>
          <w:color w:val="auto"/>
        </w:rPr>
        <w:t>using, for code scanning 322 GitHub Actions</w:t>
      </w:r>
    </w:p>
    <w:p>
      <w:pPr>
        <w:spacing w:after="0" w:line="1"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2"/>
          <w:szCs w:val="22"/>
          <w:color w:val="auto"/>
        </w:rPr>
        <w:t>about 144, 152</w:t>
      </w:r>
    </w:p>
    <w:p>
      <w:pPr>
        <w:spacing w:after="0" w:line="27" w:lineRule="exact"/>
        <w:rPr>
          <w:sz w:val="20"/>
          <w:szCs w:val="20"/>
          <w:color w:val="auto"/>
        </w:rPr>
      </w:pPr>
    </w:p>
    <w:p>
      <w:pPr>
        <w:ind w:left="180" w:right="600"/>
        <w:spacing w:after="0" w:line="265" w:lineRule="auto"/>
        <w:rPr>
          <w:sz w:val="20"/>
          <w:szCs w:val="20"/>
          <w:color w:val="auto"/>
        </w:rPr>
      </w:pPr>
      <w:r>
        <w:rPr>
          <w:rFonts w:ascii="Times New Roman" w:cs="Times New Roman" w:eastAsia="Times New Roman" w:hAnsi="Times New Roman"/>
          <w:sz w:val="22"/>
          <w:szCs w:val="22"/>
          <w:color w:val="auto"/>
        </w:rPr>
        <w:t>application, deploying 213-215 container, deploying 216-220 Dependabot updates,</w:t>
      </w:r>
    </w:p>
    <w:p>
      <w:pPr>
        <w:spacing w:after="0" w:line="2" w:lineRule="exact"/>
        <w:rPr>
          <w:sz w:val="20"/>
          <w:szCs w:val="20"/>
          <w:color w:val="auto"/>
        </w:rPr>
      </w:pPr>
    </w:p>
    <w:p>
      <w:pPr>
        <w:ind w:left="460"/>
        <w:spacing w:after="0"/>
        <w:rPr>
          <w:sz w:val="20"/>
          <w:szCs w:val="20"/>
          <w:color w:val="auto"/>
        </w:rPr>
      </w:pPr>
      <w:r>
        <w:rPr>
          <w:rFonts w:ascii="Times New Roman" w:cs="Times New Roman" w:eastAsia="Times New Roman" w:hAnsi="Times New Roman"/>
          <w:sz w:val="22"/>
          <w:szCs w:val="22"/>
          <w:color w:val="auto"/>
        </w:rPr>
        <w:t>automating 315-317</w:t>
      </w:r>
    </w:p>
    <w:p>
      <w:pPr>
        <w:spacing w:after="0" w:line="27" w:lineRule="exact"/>
        <w:rPr>
          <w:sz w:val="20"/>
          <w:szCs w:val="20"/>
          <w:color w:val="auto"/>
        </w:rPr>
      </w:pPr>
    </w:p>
    <w:p>
      <w:pPr>
        <w:ind w:left="180" w:right="260"/>
        <w:spacing w:after="0" w:line="278" w:lineRule="auto"/>
        <w:rPr>
          <w:sz w:val="20"/>
          <w:szCs w:val="20"/>
          <w:color w:val="auto"/>
        </w:rPr>
      </w:pPr>
      <w:r>
        <w:rPr>
          <w:rFonts w:ascii="Times New Roman" w:cs="Times New Roman" w:eastAsia="Times New Roman" w:hAnsi="Times New Roman"/>
          <w:sz w:val="21"/>
          <w:szCs w:val="21"/>
          <w:color w:val="auto"/>
        </w:rPr>
        <w:t>npm packages, using with 194-197 pipelines, migrating to 458-461 reference link, for Hello World 144</w:t>
      </w:r>
    </w:p>
    <w:p>
      <w:pPr>
        <w:spacing w:after="0" w:line="1" w:lineRule="exact"/>
        <w:rPr>
          <w:sz w:val="20"/>
          <w:szCs w:val="20"/>
          <w:color w:val="auto"/>
        </w:rPr>
      </w:pPr>
    </w:p>
    <w:p>
      <w:pPr>
        <w:ind w:left="180" w:right="1140" w:hanging="149"/>
        <w:spacing w:after="0" w:line="265" w:lineRule="auto"/>
        <w:rPr>
          <w:sz w:val="20"/>
          <w:szCs w:val="20"/>
          <w:color w:val="auto"/>
        </w:rPr>
      </w:pPr>
      <w:r>
        <w:rPr>
          <w:rFonts w:ascii="Times New Roman" w:cs="Times New Roman" w:eastAsia="Times New Roman" w:hAnsi="Times New Roman"/>
          <w:sz w:val="22"/>
          <w:szCs w:val="22"/>
          <w:color w:val="auto"/>
        </w:rPr>
        <w:t>GitHub Advisory Database URL 308</w:t>
      </w:r>
    </w:p>
    <w:p>
      <w:pPr>
        <w:spacing w:after="0" w:line="1" w:lineRule="exact"/>
        <w:rPr>
          <w:sz w:val="20"/>
          <w:szCs w:val="20"/>
          <w:color w:val="auto"/>
        </w:rPr>
      </w:pPr>
    </w:p>
    <w:p>
      <w:pPr>
        <w:ind w:left="40"/>
        <w:spacing w:after="0"/>
        <w:rPr>
          <w:sz w:val="20"/>
          <w:szCs w:val="20"/>
          <w:color w:val="auto"/>
        </w:rPr>
      </w:pPr>
      <w:r>
        <w:rPr>
          <w:rFonts w:ascii="Times New Roman" w:cs="Times New Roman" w:eastAsia="Times New Roman" w:hAnsi="Times New Roman"/>
          <w:sz w:val="22"/>
          <w:szCs w:val="22"/>
          <w:color w:val="auto"/>
        </w:rPr>
        <w:t>GitHub Codespaces</w:t>
      </w:r>
    </w:p>
    <w:p>
      <w:pPr>
        <w:spacing w:after="0" w:line="27"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2"/>
          <w:szCs w:val="22"/>
          <w:color w:val="auto"/>
        </w:rPr>
        <w:t>about 298</w:t>
      </w:r>
    </w:p>
    <w:p>
      <w:pPr>
        <w:spacing w:after="0" w:line="27"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2"/>
          <w:szCs w:val="22"/>
          <w:color w:val="auto"/>
        </w:rPr>
        <w:t>architecture 299, 300</w:t>
      </w:r>
    </w:p>
    <w:p>
      <w:pPr>
        <w:spacing w:after="0" w:line="27" w:lineRule="exact"/>
        <w:rPr>
          <w:sz w:val="20"/>
          <w:szCs w:val="20"/>
          <w:color w:val="auto"/>
        </w:rPr>
      </w:pPr>
    </w:p>
    <w:p>
      <w:pPr>
        <w:ind w:left="180"/>
        <w:spacing w:after="0" w:line="265" w:lineRule="auto"/>
        <w:rPr>
          <w:sz w:val="20"/>
          <w:szCs w:val="20"/>
          <w:color w:val="auto"/>
        </w:rPr>
      </w:pPr>
      <w:r>
        <w:rPr>
          <w:rFonts w:ascii="Times New Roman" w:cs="Times New Roman" w:eastAsia="Times New Roman" w:hAnsi="Times New Roman"/>
          <w:sz w:val="22"/>
          <w:szCs w:val="22"/>
          <w:color w:val="auto"/>
        </w:rPr>
        <w:t>port forwarding, configuring 301, 302 pricing plans 303</w:t>
      </w:r>
    </w:p>
    <w:p>
      <w:pPr>
        <w:spacing w:after="0" w:line="1" w:lineRule="exact"/>
        <w:rPr>
          <w:sz w:val="20"/>
          <w:szCs w:val="20"/>
          <w:color w:val="auto"/>
        </w:rPr>
      </w:pPr>
    </w:p>
    <w:p>
      <w:pPr>
        <w:ind w:left="180" w:right="1240"/>
        <w:spacing w:after="0" w:line="265" w:lineRule="auto"/>
        <w:rPr>
          <w:sz w:val="20"/>
          <w:szCs w:val="20"/>
          <w:color w:val="auto"/>
        </w:rPr>
      </w:pPr>
      <w:r>
        <w:rPr>
          <w:rFonts w:ascii="Times New Roman" w:cs="Times New Roman" w:eastAsia="Times New Roman" w:hAnsi="Times New Roman"/>
          <w:sz w:val="22"/>
          <w:szCs w:val="22"/>
          <w:color w:val="auto"/>
        </w:rPr>
        <w:t>repository, opening 300 VM size, selecting 301</w:t>
      </w:r>
    </w:p>
    <w:p>
      <w:pPr>
        <w:spacing w:after="0" w:line="1" w:lineRule="exact"/>
        <w:rPr>
          <w:sz w:val="20"/>
          <w:szCs w:val="20"/>
          <w:color w:val="auto"/>
        </w:rPr>
      </w:pPr>
    </w:p>
    <w:p>
      <w:pPr>
        <w:ind w:left="40"/>
        <w:spacing w:after="0"/>
        <w:rPr>
          <w:sz w:val="20"/>
          <w:szCs w:val="20"/>
          <w:color w:val="auto"/>
        </w:rPr>
      </w:pPr>
      <w:r>
        <w:rPr>
          <w:rFonts w:ascii="Times New Roman" w:cs="Times New Roman" w:eastAsia="Times New Roman" w:hAnsi="Times New Roman"/>
          <w:sz w:val="22"/>
          <w:szCs w:val="22"/>
          <w:color w:val="auto"/>
        </w:rPr>
        <w:t>GitHub.com</w:t>
      </w:r>
    </w:p>
    <w:p>
      <w:pPr>
        <w:spacing w:after="0" w:line="27" w:lineRule="exact"/>
        <w:rPr>
          <w:sz w:val="20"/>
          <w:szCs w:val="20"/>
          <w:color w:val="auto"/>
        </w:rPr>
      </w:pPr>
    </w:p>
    <w:p>
      <w:pPr>
        <w:ind w:left="40" w:right="680" w:firstLine="150"/>
        <w:spacing w:after="0" w:line="265" w:lineRule="auto"/>
        <w:rPr>
          <w:sz w:val="20"/>
          <w:szCs w:val="20"/>
          <w:color w:val="auto"/>
        </w:rPr>
      </w:pPr>
      <w:r>
        <w:rPr>
          <w:rFonts w:ascii="Times New Roman" w:cs="Times New Roman" w:eastAsia="Times New Roman" w:hAnsi="Times New Roman"/>
          <w:sz w:val="22"/>
          <w:szCs w:val="22"/>
          <w:color w:val="auto"/>
        </w:rPr>
        <w:t>account, creating on 434-437 GitHub command-line interface</w:t>
      </w:r>
    </w:p>
    <w:p>
      <w:pPr>
        <w:spacing w:after="0" w:line="1" w:lineRule="exact"/>
        <w:rPr>
          <w:sz w:val="20"/>
          <w:szCs w:val="20"/>
          <w:color w:val="auto"/>
        </w:rPr>
      </w:pPr>
    </w:p>
    <w:p>
      <w:pPr>
        <w:ind w:left="460"/>
        <w:spacing w:after="0"/>
        <w:rPr>
          <w:sz w:val="20"/>
          <w:szCs w:val="20"/>
          <w:color w:val="auto"/>
        </w:rPr>
      </w:pPr>
      <w:r>
        <w:rPr>
          <w:rFonts w:ascii="Times New Roman" w:cs="Times New Roman" w:eastAsia="Times New Roman" w:hAnsi="Times New Roman"/>
          <w:sz w:val="22"/>
          <w:szCs w:val="22"/>
          <w:color w:val="auto"/>
        </w:rPr>
        <w:t>(GitHub CLI)</w:t>
      </w:r>
    </w:p>
    <w:p>
      <w:pPr>
        <w:spacing w:after="0" w:line="27"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2"/>
          <w:szCs w:val="22"/>
          <w:color w:val="auto"/>
        </w:rPr>
        <w:t>reference link 256</w:t>
      </w:r>
    </w:p>
    <w:p>
      <w:pPr>
        <w:spacing w:after="0" w:line="20" w:lineRule="exact"/>
        <w:rPr>
          <w:sz w:val="20"/>
          <w:szCs w:val="20"/>
          <w:color w:val="auto"/>
        </w:rPr>
      </w:pPr>
      <w:r>
        <w:rPr>
          <w:sz w:val="20"/>
          <w:szCs w:val="20"/>
          <w:color w:val="auto"/>
        </w:rPr>
        <w:br w:type="column"/>
      </w:r>
    </w:p>
    <w:p>
      <w:pPr>
        <w:spacing w:after="0" w:line="343" w:lineRule="exact"/>
        <w:rPr>
          <w:sz w:val="20"/>
          <w:szCs w:val="20"/>
          <w:color w:val="auto"/>
        </w:rPr>
      </w:pPr>
    </w:p>
    <w:p>
      <w:pPr>
        <w:spacing w:after="0"/>
        <w:rPr>
          <w:sz w:val="20"/>
          <w:szCs w:val="20"/>
          <w:color w:val="auto"/>
        </w:rPr>
      </w:pPr>
      <w:r>
        <w:rPr>
          <w:rFonts w:ascii="Times New Roman" w:cs="Times New Roman" w:eastAsia="Times New Roman" w:hAnsi="Times New Roman"/>
          <w:sz w:val="22"/>
          <w:szCs w:val="22"/>
          <w:color w:val="auto"/>
        </w:rPr>
        <w:t>GitHub Connect</w:t>
      </w:r>
    </w:p>
    <w:p>
      <w:pPr>
        <w:spacing w:after="0" w:line="27" w:lineRule="exact"/>
        <w:rPr>
          <w:sz w:val="20"/>
          <w:szCs w:val="20"/>
          <w:color w:val="auto"/>
        </w:rPr>
      </w:pPr>
    </w:p>
    <w:p>
      <w:pPr>
        <w:ind w:left="140"/>
        <w:spacing w:after="0"/>
        <w:rPr>
          <w:sz w:val="20"/>
          <w:szCs w:val="20"/>
          <w:color w:val="auto"/>
        </w:rPr>
      </w:pPr>
      <w:r>
        <w:rPr>
          <w:rFonts w:ascii="Times New Roman" w:cs="Times New Roman" w:eastAsia="Times New Roman" w:hAnsi="Times New Roman"/>
          <w:sz w:val="22"/>
          <w:szCs w:val="22"/>
          <w:color w:val="auto"/>
        </w:rPr>
        <w:t>about 432</w:t>
      </w:r>
    </w:p>
    <w:p>
      <w:pPr>
        <w:spacing w:after="0" w:line="27" w:lineRule="exact"/>
        <w:rPr>
          <w:sz w:val="20"/>
          <w:szCs w:val="20"/>
          <w:color w:val="auto"/>
        </w:rPr>
      </w:pPr>
    </w:p>
    <w:p>
      <w:pPr>
        <w:ind w:left="140"/>
        <w:spacing w:after="0"/>
        <w:rPr>
          <w:sz w:val="20"/>
          <w:szCs w:val="20"/>
          <w:color w:val="auto"/>
        </w:rPr>
      </w:pPr>
      <w:r>
        <w:rPr>
          <w:rFonts w:ascii="Times New Roman" w:cs="Times New Roman" w:eastAsia="Times New Roman" w:hAnsi="Times New Roman"/>
          <w:sz w:val="22"/>
          <w:szCs w:val="22"/>
          <w:color w:val="auto"/>
        </w:rPr>
        <w:t>GitHub.com actions 432</w:t>
      </w:r>
    </w:p>
    <w:p>
      <w:pPr>
        <w:spacing w:after="0" w:line="27" w:lineRule="exact"/>
        <w:rPr>
          <w:sz w:val="20"/>
          <w:szCs w:val="20"/>
          <w:color w:val="auto"/>
        </w:rPr>
      </w:pPr>
    </w:p>
    <w:p>
      <w:pPr>
        <w:ind w:left="140"/>
        <w:spacing w:after="0"/>
        <w:rPr>
          <w:sz w:val="20"/>
          <w:szCs w:val="20"/>
          <w:color w:val="auto"/>
        </w:rPr>
      </w:pPr>
      <w:r>
        <w:rPr>
          <w:rFonts w:ascii="Times New Roman" w:cs="Times New Roman" w:eastAsia="Times New Roman" w:hAnsi="Times New Roman"/>
          <w:sz w:val="22"/>
          <w:szCs w:val="22"/>
          <w:color w:val="auto"/>
        </w:rPr>
        <w:t>License sync 432</w:t>
      </w:r>
    </w:p>
    <w:p>
      <w:pPr>
        <w:spacing w:after="0" w:line="27" w:lineRule="exact"/>
        <w:rPr>
          <w:sz w:val="20"/>
          <w:szCs w:val="20"/>
          <w:color w:val="auto"/>
        </w:rPr>
      </w:pPr>
    </w:p>
    <w:p>
      <w:pPr>
        <w:ind w:left="140"/>
        <w:spacing w:after="0"/>
        <w:rPr>
          <w:sz w:val="20"/>
          <w:szCs w:val="20"/>
          <w:color w:val="auto"/>
        </w:rPr>
      </w:pPr>
      <w:r>
        <w:rPr>
          <w:rFonts w:ascii="Times New Roman" w:cs="Times New Roman" w:eastAsia="Times New Roman" w:hAnsi="Times New Roman"/>
          <w:sz w:val="22"/>
          <w:szCs w:val="22"/>
          <w:color w:val="auto"/>
        </w:rPr>
        <w:t>Unified contributions 433</w:t>
      </w:r>
    </w:p>
    <w:p>
      <w:pPr>
        <w:spacing w:after="0" w:line="27" w:lineRule="exact"/>
        <w:rPr>
          <w:sz w:val="20"/>
          <w:szCs w:val="20"/>
          <w:color w:val="auto"/>
        </w:rPr>
      </w:pPr>
    </w:p>
    <w:p>
      <w:pPr>
        <w:ind w:left="140"/>
        <w:spacing w:after="0"/>
        <w:rPr>
          <w:sz w:val="20"/>
          <w:szCs w:val="20"/>
          <w:color w:val="auto"/>
        </w:rPr>
      </w:pPr>
      <w:r>
        <w:rPr>
          <w:rFonts w:ascii="Times New Roman" w:cs="Times New Roman" w:eastAsia="Times New Roman" w:hAnsi="Times New Roman"/>
          <w:sz w:val="22"/>
          <w:szCs w:val="22"/>
          <w:color w:val="auto"/>
        </w:rPr>
        <w:t>Unified search 432</w:t>
      </w:r>
    </w:p>
    <w:p>
      <w:pPr>
        <w:spacing w:after="0" w:line="27" w:lineRule="exact"/>
        <w:rPr>
          <w:sz w:val="20"/>
          <w:szCs w:val="20"/>
          <w:color w:val="auto"/>
        </w:rPr>
      </w:pPr>
    </w:p>
    <w:p>
      <w:pPr>
        <w:ind w:left="140" w:right="1340" w:hanging="149"/>
        <w:spacing w:after="0" w:line="272" w:lineRule="auto"/>
        <w:rPr>
          <w:sz w:val="20"/>
          <w:szCs w:val="20"/>
          <w:color w:val="auto"/>
        </w:rPr>
      </w:pPr>
      <w:r>
        <w:rPr>
          <w:rFonts w:ascii="Times New Roman" w:cs="Times New Roman" w:eastAsia="Times New Roman" w:hAnsi="Times New Roman"/>
          <w:sz w:val="22"/>
          <w:szCs w:val="22"/>
          <w:color w:val="auto"/>
        </w:rPr>
        <w:t>GitHub Discussions about 106, 107 announcement 108 open-ended discussion 108 Question/Answer 108 reference link 107, 110</w:t>
      </w:r>
    </w:p>
    <w:p>
      <w:pPr>
        <w:spacing w:after="0" w:line="246" w:lineRule="exact"/>
        <w:rPr>
          <w:sz w:val="20"/>
          <w:szCs w:val="20"/>
          <w:color w:val="auto"/>
        </w:rPr>
      </w:pPr>
    </w:p>
    <w:p>
      <w:pPr>
        <w:spacing w:after="0"/>
        <w:rPr>
          <w:sz w:val="20"/>
          <w:szCs w:val="20"/>
          <w:color w:val="auto"/>
        </w:rPr>
      </w:pPr>
      <w:r>
        <w:rPr>
          <w:rFonts w:ascii="Times New Roman" w:cs="Times New Roman" w:eastAsia="Times New Roman" w:hAnsi="Times New Roman"/>
          <w:sz w:val="22"/>
          <w:szCs w:val="22"/>
          <w:color w:val="auto"/>
        </w:rPr>
        <w:t>GitHub Enterprise 174</w:t>
      </w:r>
    </w:p>
    <w:p>
      <w:pPr>
        <w:spacing w:after="0" w:line="27" w:lineRule="exact"/>
        <w:rPr>
          <w:sz w:val="20"/>
          <w:szCs w:val="20"/>
          <w:color w:val="auto"/>
        </w:rPr>
      </w:pPr>
    </w:p>
    <w:p>
      <w:pPr>
        <w:ind w:right="760"/>
        <w:spacing w:after="0" w:line="265" w:lineRule="auto"/>
        <w:rPr>
          <w:sz w:val="20"/>
          <w:szCs w:val="20"/>
          <w:color w:val="auto"/>
        </w:rPr>
      </w:pPr>
      <w:r>
        <w:rPr>
          <w:rFonts w:ascii="Times New Roman" w:cs="Times New Roman" w:eastAsia="Times New Roman" w:hAnsi="Times New Roman"/>
          <w:sz w:val="22"/>
          <w:szCs w:val="22"/>
          <w:color w:val="auto"/>
        </w:rPr>
        <w:t>GitHub Enterprise AE (GHAE) 431 GitHub Enterprise Cloud</w:t>
      </w:r>
    </w:p>
    <w:p>
      <w:pPr>
        <w:spacing w:after="0" w:line="1" w:lineRule="exact"/>
        <w:rPr>
          <w:sz w:val="20"/>
          <w:szCs w:val="20"/>
          <w:color w:val="auto"/>
        </w:rPr>
      </w:pPr>
    </w:p>
    <w:p>
      <w:pPr>
        <w:ind w:left="420"/>
        <w:spacing w:after="0"/>
        <w:rPr>
          <w:sz w:val="20"/>
          <w:szCs w:val="20"/>
          <w:color w:val="auto"/>
        </w:rPr>
      </w:pPr>
      <w:r>
        <w:rPr>
          <w:rFonts w:ascii="Times New Roman" w:cs="Times New Roman" w:eastAsia="Times New Roman" w:hAnsi="Times New Roman"/>
          <w:sz w:val="22"/>
          <w:szCs w:val="22"/>
          <w:color w:val="auto"/>
        </w:rPr>
        <w:t>(GHEC) 176, 430</w:t>
      </w:r>
    </w:p>
    <w:p>
      <w:pPr>
        <w:spacing w:after="0" w:line="27" w:lineRule="exact"/>
        <w:rPr>
          <w:sz w:val="20"/>
          <w:szCs w:val="20"/>
          <w:color w:val="auto"/>
        </w:rPr>
      </w:pPr>
    </w:p>
    <w:p>
      <w:pPr>
        <w:spacing w:after="0"/>
        <w:rPr>
          <w:sz w:val="20"/>
          <w:szCs w:val="20"/>
          <w:color w:val="auto"/>
        </w:rPr>
      </w:pPr>
      <w:r>
        <w:rPr>
          <w:rFonts w:ascii="Times New Roman" w:cs="Times New Roman" w:eastAsia="Times New Roman" w:hAnsi="Times New Roman"/>
          <w:sz w:val="22"/>
          <w:szCs w:val="22"/>
          <w:color w:val="auto"/>
        </w:rPr>
        <w:t>GitHub Enterprise Importer (GEI)</w:t>
      </w:r>
    </w:p>
    <w:p>
      <w:pPr>
        <w:spacing w:after="0" w:line="27" w:lineRule="exact"/>
        <w:rPr>
          <w:sz w:val="20"/>
          <w:szCs w:val="20"/>
          <w:color w:val="auto"/>
        </w:rPr>
      </w:pPr>
    </w:p>
    <w:p>
      <w:pPr>
        <w:ind w:left="140"/>
        <w:spacing w:after="0"/>
        <w:rPr>
          <w:sz w:val="20"/>
          <w:szCs w:val="20"/>
          <w:color w:val="auto"/>
        </w:rPr>
      </w:pPr>
      <w:r>
        <w:rPr>
          <w:rFonts w:ascii="Times New Roman" w:cs="Times New Roman" w:eastAsia="Times New Roman" w:hAnsi="Times New Roman"/>
          <w:sz w:val="22"/>
          <w:szCs w:val="22"/>
          <w:color w:val="auto"/>
        </w:rPr>
        <w:t>about 456</w:t>
      </w:r>
    </w:p>
    <w:p>
      <w:pPr>
        <w:spacing w:after="0" w:line="27" w:lineRule="exact"/>
        <w:rPr>
          <w:sz w:val="20"/>
          <w:szCs w:val="20"/>
          <w:color w:val="auto"/>
        </w:rPr>
      </w:pPr>
    </w:p>
    <w:p>
      <w:pPr>
        <w:ind w:left="140"/>
        <w:spacing w:after="0"/>
        <w:rPr>
          <w:sz w:val="20"/>
          <w:szCs w:val="20"/>
          <w:color w:val="auto"/>
        </w:rPr>
      </w:pPr>
      <w:r>
        <w:rPr>
          <w:rFonts w:ascii="Times New Roman" w:cs="Times New Roman" w:eastAsia="Times New Roman" w:hAnsi="Times New Roman"/>
          <w:sz w:val="22"/>
          <w:szCs w:val="22"/>
          <w:color w:val="auto"/>
        </w:rPr>
        <w:t>reference link 456</w:t>
      </w:r>
    </w:p>
    <w:p>
      <w:pPr>
        <w:spacing w:after="0" w:line="27" w:lineRule="exact"/>
        <w:rPr>
          <w:sz w:val="20"/>
          <w:szCs w:val="20"/>
          <w:color w:val="auto"/>
        </w:rPr>
      </w:pPr>
    </w:p>
    <w:p>
      <w:pPr>
        <w:spacing w:after="0"/>
        <w:rPr>
          <w:sz w:val="20"/>
          <w:szCs w:val="20"/>
          <w:color w:val="auto"/>
        </w:rPr>
      </w:pPr>
      <w:r>
        <w:rPr>
          <w:rFonts w:ascii="Times New Roman" w:cs="Times New Roman" w:eastAsia="Times New Roman" w:hAnsi="Times New Roman"/>
          <w:sz w:val="22"/>
          <w:szCs w:val="22"/>
          <w:color w:val="auto"/>
        </w:rPr>
        <w:t>GitHub enterprises 464</w:t>
      </w:r>
    </w:p>
    <w:p>
      <w:pPr>
        <w:spacing w:after="0" w:line="27" w:lineRule="exact"/>
        <w:rPr>
          <w:sz w:val="20"/>
          <w:szCs w:val="20"/>
          <w:color w:val="auto"/>
        </w:rPr>
      </w:pPr>
    </w:p>
    <w:p>
      <w:pPr>
        <w:spacing w:after="0"/>
        <w:rPr>
          <w:sz w:val="20"/>
          <w:szCs w:val="20"/>
          <w:color w:val="auto"/>
        </w:rPr>
      </w:pPr>
      <w:r>
        <w:rPr>
          <w:rFonts w:ascii="Times New Roman" w:cs="Times New Roman" w:eastAsia="Times New Roman" w:hAnsi="Times New Roman"/>
          <w:sz w:val="22"/>
          <w:szCs w:val="22"/>
          <w:color w:val="auto"/>
        </w:rPr>
        <w:t>GitHub Enterprise Server (GHES)</w:t>
      </w:r>
    </w:p>
    <w:p>
      <w:pPr>
        <w:spacing w:after="0" w:line="27" w:lineRule="exact"/>
        <w:rPr>
          <w:sz w:val="20"/>
          <w:szCs w:val="20"/>
          <w:color w:val="auto"/>
        </w:rPr>
      </w:pPr>
    </w:p>
    <w:p>
      <w:pPr>
        <w:ind w:left="140"/>
        <w:spacing w:after="0"/>
        <w:rPr>
          <w:sz w:val="20"/>
          <w:szCs w:val="20"/>
          <w:color w:val="auto"/>
        </w:rPr>
      </w:pPr>
      <w:r>
        <w:rPr>
          <w:rFonts w:ascii="Times New Roman" w:cs="Times New Roman" w:eastAsia="Times New Roman" w:hAnsi="Times New Roman"/>
          <w:sz w:val="22"/>
          <w:szCs w:val="22"/>
          <w:color w:val="auto"/>
        </w:rPr>
        <w:t>about 176, 431</w:t>
      </w:r>
    </w:p>
    <w:p>
      <w:pPr>
        <w:spacing w:after="0" w:line="27" w:lineRule="exact"/>
        <w:rPr>
          <w:sz w:val="20"/>
          <w:szCs w:val="20"/>
          <w:color w:val="auto"/>
        </w:rPr>
      </w:pPr>
    </w:p>
    <w:p>
      <w:pPr>
        <w:ind w:left="140"/>
        <w:spacing w:after="0"/>
        <w:rPr>
          <w:sz w:val="20"/>
          <w:szCs w:val="20"/>
          <w:color w:val="auto"/>
        </w:rPr>
      </w:pPr>
      <w:r>
        <w:rPr>
          <w:rFonts w:ascii="Times New Roman" w:cs="Times New Roman" w:eastAsia="Times New Roman" w:hAnsi="Times New Roman"/>
          <w:sz w:val="22"/>
          <w:szCs w:val="22"/>
          <w:color w:val="auto"/>
        </w:rPr>
        <w:t>reference link 458</w:t>
      </w:r>
    </w:p>
    <w:p>
      <w:pPr>
        <w:spacing w:after="0" w:line="27" w:lineRule="exact"/>
        <w:rPr>
          <w:sz w:val="20"/>
          <w:szCs w:val="20"/>
          <w:color w:val="auto"/>
        </w:rPr>
      </w:pPr>
    </w:p>
    <w:p>
      <w:pPr>
        <w:jc w:val="center"/>
        <w:ind w:right="1740"/>
        <w:spacing w:after="0"/>
        <w:rPr>
          <w:sz w:val="20"/>
          <w:szCs w:val="20"/>
          <w:color w:val="auto"/>
        </w:rPr>
      </w:pPr>
      <w:r>
        <w:rPr>
          <w:rFonts w:ascii="Times New Roman" w:cs="Times New Roman" w:eastAsia="Times New Roman" w:hAnsi="Times New Roman"/>
          <w:sz w:val="21"/>
          <w:szCs w:val="21"/>
          <w:color w:val="auto"/>
        </w:rPr>
        <w:t>GitHub enterprises, roles</w:t>
      </w:r>
    </w:p>
    <w:p>
      <w:pPr>
        <w:spacing w:after="0" w:line="39" w:lineRule="exact"/>
        <w:rPr>
          <w:sz w:val="20"/>
          <w:szCs w:val="20"/>
          <w:color w:val="auto"/>
        </w:rPr>
      </w:pPr>
    </w:p>
    <w:p>
      <w:pPr>
        <w:ind w:left="140"/>
        <w:spacing w:after="0"/>
        <w:rPr>
          <w:sz w:val="20"/>
          <w:szCs w:val="20"/>
          <w:color w:val="auto"/>
        </w:rPr>
      </w:pPr>
      <w:r>
        <w:rPr>
          <w:rFonts w:ascii="Times New Roman" w:cs="Times New Roman" w:eastAsia="Times New Roman" w:hAnsi="Times New Roman"/>
          <w:sz w:val="22"/>
          <w:szCs w:val="22"/>
          <w:color w:val="auto"/>
        </w:rPr>
        <w:t>Billing Managers 464</w:t>
      </w:r>
    </w:p>
    <w:p>
      <w:pPr>
        <w:spacing w:after="0" w:line="27" w:lineRule="exact"/>
        <w:rPr>
          <w:sz w:val="20"/>
          <w:szCs w:val="20"/>
          <w:color w:val="auto"/>
        </w:rPr>
      </w:pPr>
    </w:p>
    <w:p>
      <w:pPr>
        <w:ind w:left="140"/>
        <w:spacing w:after="0"/>
        <w:rPr>
          <w:sz w:val="20"/>
          <w:szCs w:val="20"/>
          <w:color w:val="auto"/>
        </w:rPr>
      </w:pPr>
      <w:r>
        <w:rPr>
          <w:rFonts w:ascii="Times New Roman" w:cs="Times New Roman" w:eastAsia="Times New Roman" w:hAnsi="Times New Roman"/>
          <w:sz w:val="22"/>
          <w:szCs w:val="22"/>
          <w:color w:val="auto"/>
        </w:rPr>
        <w:t>members 464</w:t>
      </w:r>
    </w:p>
    <w:p>
      <w:pPr>
        <w:spacing w:after="0" w:line="27" w:lineRule="exact"/>
        <w:rPr>
          <w:sz w:val="20"/>
          <w:szCs w:val="20"/>
          <w:color w:val="auto"/>
        </w:rPr>
      </w:pPr>
    </w:p>
    <w:p>
      <w:pPr>
        <w:ind w:left="140"/>
        <w:spacing w:after="0"/>
        <w:rPr>
          <w:sz w:val="20"/>
          <w:szCs w:val="20"/>
          <w:color w:val="auto"/>
        </w:rPr>
      </w:pPr>
      <w:r>
        <w:rPr>
          <w:rFonts w:ascii="Times New Roman" w:cs="Times New Roman" w:eastAsia="Times New Roman" w:hAnsi="Times New Roman"/>
          <w:sz w:val="22"/>
          <w:szCs w:val="22"/>
          <w:color w:val="auto"/>
        </w:rPr>
        <w:t>owner 464</w:t>
      </w:r>
    </w:p>
    <w:p>
      <w:pPr>
        <w:spacing w:after="0" w:line="27" w:lineRule="exact"/>
        <w:rPr>
          <w:sz w:val="20"/>
          <w:szCs w:val="20"/>
          <w:color w:val="auto"/>
        </w:rPr>
      </w:pPr>
    </w:p>
    <w:p>
      <w:pPr>
        <w:spacing w:after="0"/>
        <w:rPr>
          <w:sz w:val="20"/>
          <w:szCs w:val="20"/>
          <w:color w:val="auto"/>
        </w:rPr>
      </w:pPr>
      <w:r>
        <w:rPr>
          <w:rFonts w:ascii="Times New Roman" w:cs="Times New Roman" w:eastAsia="Times New Roman" w:hAnsi="Times New Roman"/>
          <w:sz w:val="21"/>
          <w:szCs w:val="21"/>
          <w:color w:val="auto"/>
        </w:rPr>
        <w:t>GitHub Flavored Markdown (GFM) 114</w:t>
      </w:r>
    </w:p>
    <w:p>
      <w:pPr>
        <w:spacing w:after="0" w:line="39" w:lineRule="exact"/>
        <w:rPr>
          <w:sz w:val="20"/>
          <w:szCs w:val="20"/>
          <w:color w:val="auto"/>
        </w:rPr>
      </w:pPr>
    </w:p>
    <w:p>
      <w:pPr>
        <w:spacing w:after="0"/>
        <w:rPr>
          <w:sz w:val="20"/>
          <w:szCs w:val="20"/>
          <w:color w:val="auto"/>
        </w:rPr>
      </w:pPr>
      <w:r>
        <w:rPr>
          <w:rFonts w:ascii="Times New Roman" w:cs="Times New Roman" w:eastAsia="Times New Roman" w:hAnsi="Times New Roman"/>
          <w:sz w:val="22"/>
          <w:szCs w:val="22"/>
          <w:color w:val="auto"/>
        </w:rPr>
        <w:t>GitHub flow 251</w:t>
      </w:r>
    </w:p>
    <w:p>
      <w:pPr>
        <w:spacing w:after="0" w:line="27" w:lineRule="exact"/>
        <w:rPr>
          <w:sz w:val="20"/>
          <w:szCs w:val="20"/>
          <w:color w:val="auto"/>
        </w:rPr>
      </w:pPr>
    </w:p>
    <w:p>
      <w:pPr>
        <w:spacing w:after="0"/>
        <w:rPr>
          <w:sz w:val="20"/>
          <w:szCs w:val="20"/>
          <w:color w:val="auto"/>
        </w:rPr>
      </w:pPr>
      <w:r>
        <w:rPr>
          <w:rFonts w:ascii="Times New Roman" w:cs="Times New Roman" w:eastAsia="Times New Roman" w:hAnsi="Times New Roman"/>
          <w:sz w:val="22"/>
          <w:szCs w:val="22"/>
          <w:color w:val="auto"/>
        </w:rPr>
        <w:t>GitHub Importer 454</w:t>
      </w:r>
    </w:p>
    <w:p>
      <w:pPr>
        <w:spacing w:after="0" w:line="27" w:lineRule="exact"/>
        <w:rPr>
          <w:sz w:val="20"/>
          <w:szCs w:val="20"/>
          <w:color w:val="auto"/>
        </w:rPr>
      </w:pPr>
    </w:p>
    <w:p>
      <w:pPr>
        <w:spacing w:after="0"/>
        <w:rPr>
          <w:sz w:val="20"/>
          <w:szCs w:val="20"/>
          <w:color w:val="auto"/>
        </w:rPr>
      </w:pPr>
      <w:r>
        <w:rPr>
          <w:rFonts w:ascii="Times New Roman" w:cs="Times New Roman" w:eastAsia="Times New Roman" w:hAnsi="Times New Roman"/>
          <w:sz w:val="22"/>
          <w:szCs w:val="22"/>
          <w:color w:val="auto"/>
        </w:rPr>
        <w:t>GitHub issues</w:t>
      </w:r>
    </w:p>
    <w:p>
      <w:pPr>
        <w:spacing w:after="0" w:line="27" w:lineRule="exact"/>
        <w:rPr>
          <w:sz w:val="20"/>
          <w:szCs w:val="20"/>
          <w:color w:val="auto"/>
        </w:rPr>
      </w:pPr>
    </w:p>
    <w:p>
      <w:pPr>
        <w:ind w:left="140"/>
        <w:spacing w:after="0"/>
        <w:rPr>
          <w:sz w:val="20"/>
          <w:szCs w:val="20"/>
          <w:color w:val="auto"/>
        </w:rPr>
      </w:pPr>
      <w:r>
        <w:rPr>
          <w:rFonts w:ascii="Times New Roman" w:cs="Times New Roman" w:eastAsia="Times New Roman" w:hAnsi="Times New Roman"/>
          <w:sz w:val="22"/>
          <w:szCs w:val="22"/>
          <w:color w:val="auto"/>
        </w:rPr>
        <w:t>about 38</w:t>
      </w:r>
    </w:p>
    <w:p>
      <w:pPr>
        <w:spacing w:after="0" w:line="27" w:lineRule="exact"/>
        <w:rPr>
          <w:sz w:val="20"/>
          <w:szCs w:val="20"/>
          <w:color w:val="auto"/>
        </w:rPr>
      </w:pPr>
    </w:p>
    <w:p>
      <w:pPr>
        <w:ind w:left="140"/>
        <w:spacing w:after="0"/>
        <w:rPr>
          <w:sz w:val="20"/>
          <w:szCs w:val="20"/>
          <w:color w:val="auto"/>
        </w:rPr>
      </w:pPr>
      <w:r>
        <w:rPr>
          <w:rFonts w:ascii="Times New Roman" w:cs="Times New Roman" w:eastAsia="Times New Roman" w:hAnsi="Times New Roman"/>
          <w:sz w:val="22"/>
          <w:szCs w:val="22"/>
          <w:color w:val="auto"/>
        </w:rPr>
        <w:t>backlog 42</w:t>
      </w:r>
    </w:p>
    <w:p>
      <w:pPr>
        <w:spacing w:after="0" w:line="27" w:lineRule="exact"/>
        <w:rPr>
          <w:sz w:val="20"/>
          <w:szCs w:val="20"/>
          <w:color w:val="auto"/>
        </w:rPr>
      </w:pPr>
    </w:p>
    <w:p>
      <w:pPr>
        <w:ind w:left="140"/>
        <w:spacing w:after="0"/>
        <w:rPr>
          <w:sz w:val="20"/>
          <w:szCs w:val="20"/>
          <w:color w:val="auto"/>
        </w:rPr>
      </w:pPr>
      <w:r>
        <w:rPr>
          <w:rFonts w:ascii="Times New Roman" w:cs="Times New Roman" w:eastAsia="Times New Roman" w:hAnsi="Times New Roman"/>
          <w:sz w:val="22"/>
          <w:szCs w:val="22"/>
          <w:color w:val="auto"/>
        </w:rPr>
        <w:t>collaborating 40-42</w:t>
      </w:r>
    </w:p>
    <w:p>
      <w:pPr>
        <w:spacing w:after="0" w:line="27" w:lineRule="exact"/>
        <w:rPr>
          <w:sz w:val="20"/>
          <w:szCs w:val="20"/>
          <w:color w:val="auto"/>
        </w:rPr>
      </w:pPr>
    </w:p>
    <w:p>
      <w:pPr>
        <w:ind w:left="140"/>
        <w:spacing w:after="0"/>
        <w:rPr>
          <w:sz w:val="20"/>
          <w:szCs w:val="20"/>
          <w:color w:val="auto"/>
        </w:rPr>
      </w:pPr>
      <w:r>
        <w:rPr>
          <w:rFonts w:ascii="Times New Roman" w:cs="Times New Roman" w:eastAsia="Times New Roman" w:hAnsi="Times New Roman"/>
          <w:sz w:val="22"/>
          <w:szCs w:val="22"/>
          <w:color w:val="auto"/>
        </w:rPr>
        <w:t>creating 38-40</w:t>
      </w:r>
    </w:p>
    <w:p>
      <w:pPr>
        <w:spacing w:after="0" w:line="27" w:lineRule="exact"/>
        <w:rPr>
          <w:sz w:val="20"/>
          <w:szCs w:val="20"/>
          <w:color w:val="auto"/>
        </w:rPr>
      </w:pPr>
    </w:p>
    <w:p>
      <w:pPr>
        <w:ind w:left="140"/>
        <w:spacing w:after="0"/>
        <w:rPr>
          <w:sz w:val="20"/>
          <w:szCs w:val="20"/>
          <w:color w:val="auto"/>
        </w:rPr>
      </w:pPr>
      <w:r>
        <w:rPr>
          <w:rFonts w:ascii="Times New Roman" w:cs="Times New Roman" w:eastAsia="Times New Roman" w:hAnsi="Times New Roman"/>
          <w:sz w:val="22"/>
          <w:szCs w:val="22"/>
          <w:color w:val="auto"/>
        </w:rPr>
        <w:t>pinning 43, 44</w:t>
      </w:r>
    </w:p>
    <w:p>
      <w:pPr>
        <w:spacing w:after="0" w:line="27" w:lineRule="exact"/>
        <w:rPr>
          <w:sz w:val="20"/>
          <w:szCs w:val="20"/>
          <w:color w:val="auto"/>
        </w:rPr>
      </w:pPr>
    </w:p>
    <w:p>
      <w:pPr>
        <w:ind w:left="140"/>
        <w:spacing w:after="0"/>
        <w:rPr>
          <w:sz w:val="20"/>
          <w:szCs w:val="20"/>
          <w:color w:val="auto"/>
        </w:rPr>
      </w:pPr>
      <w:r>
        <w:rPr>
          <w:rFonts w:ascii="Times New Roman" w:cs="Times New Roman" w:eastAsia="Times New Roman" w:hAnsi="Times New Roman"/>
          <w:sz w:val="22"/>
          <w:szCs w:val="22"/>
          <w:color w:val="auto"/>
        </w:rPr>
        <w:t>templates, configuring 44-48</w:t>
      </w:r>
    </w:p>
    <w:p>
      <w:pPr>
        <w:sectPr>
          <w:pgSz w:w="10980" w:h="13680" w:orient="portrait"/>
          <w:cols w:equalWidth="0" w:num="2">
            <w:col w:w="3540" w:space="640"/>
            <w:col w:w="3920"/>
          </w:cols>
          <w:pgMar w:left="1440" w:top="889" w:right="1440" w:bottom="1440" w:gutter="0" w:footer="0" w:header="0"/>
          <w:type w:val="continuous"/>
        </w:sectPr>
      </w:pPr>
    </w:p>
    <w:bookmarkStart w:id="522" w:name="page523"/>
    <w:bookmarkEnd w:id="522"/>
    <w:p>
      <w:pPr>
        <w:ind w:left="180"/>
        <w:spacing w:after="0"/>
        <w:tabs>
          <w:tab w:leader="none" w:pos="680" w:val="left"/>
        </w:tabs>
        <w:rPr>
          <w:sz w:val="20"/>
          <w:szCs w:val="20"/>
          <w:color w:val="auto"/>
        </w:rPr>
      </w:pPr>
      <w:r>
        <w:rPr>
          <w:rFonts w:ascii="Times New Roman" w:cs="Times New Roman" w:eastAsia="Times New Roman" w:hAnsi="Times New Roman"/>
          <w:sz w:val="20"/>
          <w:szCs w:val="20"/>
          <w:color w:val="auto"/>
        </w:rPr>
        <w:t>494</w:t>
        <w:tab/>
        <w:t>Index</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114300</wp:posOffset>
                </wp:positionH>
                <wp:positionV relativeFrom="paragraph">
                  <wp:posOffset>53340</wp:posOffset>
                </wp:positionV>
                <wp:extent cx="5029200" cy="0"/>
                <wp:wrapNone/>
                <wp:docPr id="1291" name="Shape 129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1291" o:spid="_x0000_s2316"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9pt,4.2pt" to="405pt,4.2pt" o:allowincell="f" strokecolor="#000000" strokeweight="0.5pt"/>
            </w:pict>
          </mc:Fallback>
        </mc:AlternateContent>
      </w:r>
    </w:p>
    <w:p>
      <w:pPr>
        <w:sectPr>
          <w:pgSz w:w="10980" w:h="13680" w:orient="portrait"/>
          <w:cols w:equalWidth="0" w:num="1">
            <w:col w:w="8100"/>
          </w:cols>
          <w:pgMar w:left="1440" w:top="889" w:right="1440" w:bottom="932" w:gutter="0" w:footer="0" w:header="0"/>
        </w:sectPr>
      </w:pPr>
    </w:p>
    <w:p>
      <w:pPr>
        <w:spacing w:after="0" w:line="363" w:lineRule="exact"/>
        <w:rPr>
          <w:sz w:val="20"/>
          <w:szCs w:val="20"/>
          <w:color w:val="auto"/>
        </w:rPr>
      </w:pPr>
    </w:p>
    <w:p>
      <w:pPr>
        <w:ind w:left="220"/>
        <w:spacing w:after="0"/>
        <w:rPr>
          <w:sz w:val="20"/>
          <w:szCs w:val="20"/>
          <w:color w:val="auto"/>
        </w:rPr>
      </w:pPr>
      <w:r>
        <w:rPr>
          <w:rFonts w:ascii="Times New Roman" w:cs="Times New Roman" w:eastAsia="Times New Roman" w:hAnsi="Times New Roman"/>
          <w:sz w:val="22"/>
          <w:szCs w:val="22"/>
          <w:color w:val="auto"/>
        </w:rPr>
        <w:t>GitHub Learning Lab</w:t>
      </w:r>
    </w:p>
    <w:p>
      <w:pPr>
        <w:spacing w:after="0" w:line="27" w:lineRule="exact"/>
        <w:rPr>
          <w:sz w:val="20"/>
          <w:szCs w:val="20"/>
          <w:color w:val="auto"/>
        </w:rPr>
      </w:pPr>
    </w:p>
    <w:p>
      <w:pPr>
        <w:ind w:left="360"/>
        <w:spacing w:after="0"/>
        <w:rPr>
          <w:sz w:val="20"/>
          <w:szCs w:val="20"/>
          <w:color w:val="auto"/>
        </w:rPr>
      </w:pPr>
      <w:r>
        <w:rPr>
          <w:rFonts w:ascii="Times New Roman" w:cs="Times New Roman" w:eastAsia="Times New Roman" w:hAnsi="Times New Roman"/>
          <w:sz w:val="22"/>
          <w:szCs w:val="22"/>
          <w:color w:val="auto"/>
        </w:rPr>
        <w:t>about 449</w:t>
      </w:r>
    </w:p>
    <w:p>
      <w:pPr>
        <w:spacing w:after="0" w:line="27" w:lineRule="exact"/>
        <w:rPr>
          <w:sz w:val="20"/>
          <w:szCs w:val="20"/>
          <w:color w:val="auto"/>
        </w:rPr>
      </w:pPr>
    </w:p>
    <w:p>
      <w:pPr>
        <w:ind w:left="360"/>
        <w:spacing w:after="0"/>
        <w:rPr>
          <w:sz w:val="20"/>
          <w:szCs w:val="20"/>
          <w:color w:val="auto"/>
        </w:rPr>
      </w:pPr>
      <w:r>
        <w:rPr>
          <w:rFonts w:ascii="Times New Roman" w:cs="Times New Roman" w:eastAsia="Times New Roman" w:hAnsi="Times New Roman"/>
          <w:sz w:val="22"/>
          <w:szCs w:val="22"/>
          <w:color w:val="auto"/>
        </w:rPr>
        <w:t>URL 144</w:t>
      </w:r>
    </w:p>
    <w:p>
      <w:pPr>
        <w:spacing w:after="0" w:line="27" w:lineRule="exact"/>
        <w:rPr>
          <w:sz w:val="20"/>
          <w:szCs w:val="20"/>
          <w:color w:val="auto"/>
        </w:rPr>
      </w:pPr>
    </w:p>
    <w:p>
      <w:pPr>
        <w:ind w:left="220"/>
        <w:spacing w:after="0"/>
        <w:rPr>
          <w:sz w:val="20"/>
          <w:szCs w:val="20"/>
          <w:color w:val="auto"/>
        </w:rPr>
      </w:pPr>
      <w:r>
        <w:rPr>
          <w:rFonts w:ascii="Times New Roman" w:cs="Times New Roman" w:eastAsia="Times New Roman" w:hAnsi="Times New Roman"/>
          <w:sz w:val="22"/>
          <w:szCs w:val="22"/>
          <w:color w:val="auto"/>
        </w:rPr>
        <w:t>GitHub Marketplace</w:t>
      </w:r>
    </w:p>
    <w:p>
      <w:pPr>
        <w:spacing w:after="0" w:line="27" w:lineRule="exact"/>
        <w:rPr>
          <w:sz w:val="20"/>
          <w:szCs w:val="20"/>
          <w:color w:val="auto"/>
        </w:rPr>
      </w:pPr>
    </w:p>
    <w:p>
      <w:pPr>
        <w:ind w:left="360"/>
        <w:spacing w:after="0"/>
        <w:rPr>
          <w:sz w:val="20"/>
          <w:szCs w:val="20"/>
          <w:color w:val="auto"/>
        </w:rPr>
      </w:pPr>
      <w:r>
        <w:rPr>
          <w:rFonts w:ascii="Times New Roman" w:cs="Times New Roman" w:eastAsia="Times New Roman" w:hAnsi="Times New Roman"/>
          <w:sz w:val="22"/>
          <w:szCs w:val="22"/>
          <w:color w:val="auto"/>
        </w:rPr>
        <w:t>URL 167</w:t>
      </w:r>
    </w:p>
    <w:p>
      <w:pPr>
        <w:spacing w:after="0" w:line="27" w:lineRule="exact"/>
        <w:rPr>
          <w:sz w:val="20"/>
          <w:szCs w:val="20"/>
          <w:color w:val="auto"/>
        </w:rPr>
      </w:pPr>
    </w:p>
    <w:p>
      <w:pPr>
        <w:ind w:left="360"/>
        <w:spacing w:after="0"/>
        <w:rPr>
          <w:sz w:val="20"/>
          <w:szCs w:val="20"/>
          <w:color w:val="auto"/>
        </w:rPr>
      </w:pPr>
      <w:r>
        <w:rPr>
          <w:rFonts w:ascii="Times New Roman" w:cs="Times New Roman" w:eastAsia="Times New Roman" w:hAnsi="Times New Roman"/>
          <w:sz w:val="22"/>
          <w:szCs w:val="22"/>
          <w:color w:val="auto"/>
        </w:rPr>
        <w:t>using 167, 168</w:t>
      </w:r>
    </w:p>
    <w:p>
      <w:pPr>
        <w:spacing w:after="0" w:line="27" w:lineRule="exact"/>
        <w:rPr>
          <w:sz w:val="20"/>
          <w:szCs w:val="20"/>
          <w:color w:val="auto"/>
        </w:rPr>
      </w:pPr>
    </w:p>
    <w:p>
      <w:pPr>
        <w:ind w:left="220"/>
        <w:spacing w:after="0"/>
        <w:rPr>
          <w:sz w:val="20"/>
          <w:szCs w:val="20"/>
          <w:color w:val="auto"/>
        </w:rPr>
      </w:pPr>
      <w:r>
        <w:rPr>
          <w:rFonts w:ascii="Times New Roman" w:cs="Times New Roman" w:eastAsia="Times New Roman" w:hAnsi="Times New Roman"/>
          <w:sz w:val="22"/>
          <w:szCs w:val="22"/>
          <w:color w:val="auto"/>
        </w:rPr>
        <w:t>GitHub Mobile</w:t>
      </w:r>
    </w:p>
    <w:p>
      <w:pPr>
        <w:spacing w:after="0" w:line="27" w:lineRule="exact"/>
        <w:rPr>
          <w:sz w:val="20"/>
          <w:szCs w:val="20"/>
          <w:color w:val="auto"/>
        </w:rPr>
      </w:pPr>
    </w:p>
    <w:p>
      <w:pPr>
        <w:ind w:left="360"/>
        <w:spacing w:after="0"/>
        <w:rPr>
          <w:sz w:val="20"/>
          <w:szCs w:val="20"/>
          <w:color w:val="auto"/>
        </w:rPr>
      </w:pPr>
      <w:r>
        <w:rPr>
          <w:rFonts w:ascii="Times New Roman" w:cs="Times New Roman" w:eastAsia="Times New Roman" w:hAnsi="Times New Roman"/>
          <w:sz w:val="22"/>
          <w:szCs w:val="22"/>
          <w:color w:val="auto"/>
        </w:rPr>
        <w:t>about 120</w:t>
      </w:r>
    </w:p>
    <w:p>
      <w:pPr>
        <w:spacing w:after="0" w:line="27" w:lineRule="exact"/>
        <w:rPr>
          <w:sz w:val="20"/>
          <w:szCs w:val="20"/>
          <w:color w:val="auto"/>
        </w:rPr>
      </w:pPr>
    </w:p>
    <w:p>
      <w:pPr>
        <w:ind w:left="360"/>
        <w:spacing w:after="0"/>
        <w:rPr>
          <w:sz w:val="20"/>
          <w:szCs w:val="20"/>
          <w:color w:val="auto"/>
        </w:rPr>
      </w:pPr>
      <w:r>
        <w:rPr>
          <w:rFonts w:ascii="Times New Roman" w:cs="Times New Roman" w:eastAsia="Times New Roman" w:hAnsi="Times New Roman"/>
          <w:sz w:val="22"/>
          <w:szCs w:val="22"/>
          <w:color w:val="auto"/>
        </w:rPr>
        <w:t>notifications 121</w:t>
      </w:r>
    </w:p>
    <w:p>
      <w:pPr>
        <w:spacing w:after="0" w:line="27" w:lineRule="exact"/>
        <w:rPr>
          <w:sz w:val="20"/>
          <w:szCs w:val="20"/>
          <w:color w:val="auto"/>
        </w:rPr>
      </w:pPr>
    </w:p>
    <w:p>
      <w:pPr>
        <w:ind w:left="360"/>
        <w:spacing w:after="0"/>
        <w:rPr>
          <w:sz w:val="20"/>
          <w:szCs w:val="20"/>
          <w:color w:val="auto"/>
        </w:rPr>
      </w:pPr>
      <w:r>
        <w:rPr>
          <w:rFonts w:ascii="Times New Roman" w:cs="Times New Roman" w:eastAsia="Times New Roman" w:hAnsi="Times New Roman"/>
          <w:sz w:val="22"/>
          <w:szCs w:val="22"/>
          <w:color w:val="auto"/>
        </w:rPr>
        <w:t>pull request review 122</w:t>
      </w:r>
    </w:p>
    <w:p>
      <w:pPr>
        <w:spacing w:after="0" w:line="27" w:lineRule="exact"/>
        <w:rPr>
          <w:sz w:val="20"/>
          <w:szCs w:val="20"/>
          <w:color w:val="auto"/>
        </w:rPr>
      </w:pPr>
    </w:p>
    <w:p>
      <w:pPr>
        <w:ind w:left="360"/>
        <w:spacing w:after="0"/>
        <w:rPr>
          <w:sz w:val="20"/>
          <w:szCs w:val="20"/>
          <w:color w:val="auto"/>
        </w:rPr>
      </w:pPr>
      <w:r>
        <w:rPr>
          <w:rFonts w:ascii="Times New Roman" w:cs="Times New Roman" w:eastAsia="Times New Roman" w:hAnsi="Times New Roman"/>
          <w:sz w:val="22"/>
          <w:szCs w:val="22"/>
          <w:color w:val="auto"/>
        </w:rPr>
        <w:t>URL 120</w:t>
      </w:r>
    </w:p>
    <w:p>
      <w:pPr>
        <w:spacing w:after="0" w:line="27" w:lineRule="exact"/>
        <w:rPr>
          <w:sz w:val="20"/>
          <w:szCs w:val="20"/>
          <w:color w:val="auto"/>
        </w:rPr>
      </w:pPr>
    </w:p>
    <w:p>
      <w:pPr>
        <w:ind w:left="220" w:right="700"/>
        <w:spacing w:after="0" w:line="278" w:lineRule="auto"/>
        <w:rPr>
          <w:sz w:val="20"/>
          <w:szCs w:val="20"/>
          <w:color w:val="auto"/>
        </w:rPr>
      </w:pPr>
      <w:r>
        <w:rPr>
          <w:rFonts w:ascii="Times New Roman" w:cs="Times New Roman" w:eastAsia="Times New Roman" w:hAnsi="Times New Roman"/>
          <w:sz w:val="21"/>
          <w:szCs w:val="21"/>
          <w:color w:val="auto"/>
        </w:rPr>
        <w:t>GitHub organizations 464, 465 GitHub organizations, roles</w:t>
      </w:r>
    </w:p>
    <w:p>
      <w:pPr>
        <w:spacing w:after="0" w:line="1" w:lineRule="exact"/>
        <w:rPr>
          <w:sz w:val="20"/>
          <w:szCs w:val="20"/>
          <w:color w:val="auto"/>
        </w:rPr>
      </w:pPr>
    </w:p>
    <w:p>
      <w:pPr>
        <w:ind w:left="360"/>
        <w:spacing w:after="0"/>
        <w:rPr>
          <w:sz w:val="20"/>
          <w:szCs w:val="20"/>
          <w:color w:val="auto"/>
        </w:rPr>
      </w:pPr>
      <w:r>
        <w:rPr>
          <w:rFonts w:ascii="Times New Roman" w:cs="Times New Roman" w:eastAsia="Times New Roman" w:hAnsi="Times New Roman"/>
          <w:sz w:val="22"/>
          <w:szCs w:val="22"/>
          <w:color w:val="auto"/>
        </w:rPr>
        <w:t>members 465</w:t>
      </w:r>
    </w:p>
    <w:p>
      <w:pPr>
        <w:spacing w:after="0" w:line="27" w:lineRule="exact"/>
        <w:rPr>
          <w:sz w:val="20"/>
          <w:szCs w:val="20"/>
          <w:color w:val="auto"/>
        </w:rPr>
      </w:pPr>
    </w:p>
    <w:p>
      <w:pPr>
        <w:ind w:left="360" w:right="1020"/>
        <w:spacing w:after="0" w:line="265" w:lineRule="auto"/>
        <w:rPr>
          <w:sz w:val="20"/>
          <w:szCs w:val="20"/>
          <w:color w:val="auto"/>
        </w:rPr>
      </w:pPr>
      <w:r>
        <w:rPr>
          <w:rFonts w:ascii="Times New Roman" w:cs="Times New Roman" w:eastAsia="Times New Roman" w:hAnsi="Times New Roman"/>
          <w:sz w:val="22"/>
          <w:szCs w:val="22"/>
          <w:color w:val="auto"/>
        </w:rPr>
        <w:t>outside collaborators 465 owner 465</w:t>
      </w:r>
    </w:p>
    <w:p>
      <w:pPr>
        <w:spacing w:after="0" w:line="1" w:lineRule="exact"/>
        <w:rPr>
          <w:sz w:val="20"/>
          <w:szCs w:val="20"/>
          <w:color w:val="auto"/>
        </w:rPr>
      </w:pPr>
    </w:p>
    <w:p>
      <w:pPr>
        <w:ind w:left="220"/>
        <w:spacing w:after="0"/>
        <w:rPr>
          <w:sz w:val="20"/>
          <w:szCs w:val="20"/>
          <w:color w:val="auto"/>
        </w:rPr>
      </w:pPr>
      <w:r>
        <w:rPr>
          <w:rFonts w:ascii="Times New Roman" w:cs="Times New Roman" w:eastAsia="Times New Roman" w:hAnsi="Times New Roman"/>
          <w:sz w:val="22"/>
          <w:szCs w:val="22"/>
          <w:color w:val="auto"/>
        </w:rPr>
        <w:t>GitHub Packages</w:t>
      </w:r>
    </w:p>
    <w:p>
      <w:pPr>
        <w:spacing w:after="0" w:line="27" w:lineRule="exact"/>
        <w:rPr>
          <w:sz w:val="20"/>
          <w:szCs w:val="20"/>
          <w:color w:val="auto"/>
        </w:rPr>
      </w:pPr>
    </w:p>
    <w:p>
      <w:pPr>
        <w:ind w:left="360"/>
        <w:spacing w:after="0"/>
        <w:rPr>
          <w:sz w:val="20"/>
          <w:szCs w:val="20"/>
          <w:color w:val="auto"/>
        </w:rPr>
      </w:pPr>
      <w:r>
        <w:rPr>
          <w:rFonts w:ascii="Times New Roman" w:cs="Times New Roman" w:eastAsia="Times New Roman" w:hAnsi="Times New Roman"/>
          <w:sz w:val="22"/>
          <w:szCs w:val="22"/>
          <w:color w:val="auto"/>
        </w:rPr>
        <w:t>about 191</w:t>
      </w:r>
    </w:p>
    <w:p>
      <w:pPr>
        <w:spacing w:after="0" w:line="27" w:lineRule="exact"/>
        <w:rPr>
          <w:sz w:val="20"/>
          <w:szCs w:val="20"/>
          <w:color w:val="auto"/>
        </w:rPr>
      </w:pPr>
    </w:p>
    <w:p>
      <w:pPr>
        <w:ind w:left="360"/>
        <w:spacing w:after="0"/>
        <w:rPr>
          <w:sz w:val="20"/>
          <w:szCs w:val="20"/>
          <w:color w:val="auto"/>
        </w:rPr>
      </w:pPr>
      <w:r>
        <w:rPr>
          <w:rFonts w:ascii="Times New Roman" w:cs="Times New Roman" w:eastAsia="Times New Roman" w:hAnsi="Times New Roman"/>
          <w:sz w:val="22"/>
          <w:szCs w:val="22"/>
          <w:color w:val="auto"/>
        </w:rPr>
        <w:t>Apache Maven registry 191</w:t>
      </w:r>
    </w:p>
    <w:p>
      <w:pPr>
        <w:spacing w:after="0" w:line="27" w:lineRule="exact"/>
        <w:rPr>
          <w:sz w:val="20"/>
          <w:szCs w:val="20"/>
          <w:color w:val="auto"/>
        </w:rPr>
      </w:pPr>
    </w:p>
    <w:p>
      <w:pPr>
        <w:ind w:left="360"/>
        <w:spacing w:after="0"/>
        <w:rPr>
          <w:sz w:val="20"/>
          <w:szCs w:val="20"/>
          <w:color w:val="auto"/>
        </w:rPr>
      </w:pPr>
      <w:r>
        <w:rPr>
          <w:rFonts w:ascii="Times New Roman" w:cs="Times New Roman" w:eastAsia="Times New Roman" w:hAnsi="Times New Roman"/>
          <w:sz w:val="22"/>
          <w:szCs w:val="22"/>
          <w:color w:val="auto"/>
        </w:rPr>
        <w:t>Container registry 191</w:t>
      </w:r>
    </w:p>
    <w:p>
      <w:pPr>
        <w:spacing w:after="0" w:line="27" w:lineRule="exact"/>
        <w:rPr>
          <w:sz w:val="20"/>
          <w:szCs w:val="20"/>
          <w:color w:val="auto"/>
        </w:rPr>
      </w:pPr>
    </w:p>
    <w:p>
      <w:pPr>
        <w:ind w:left="360"/>
        <w:spacing w:after="0"/>
        <w:rPr>
          <w:sz w:val="20"/>
          <w:szCs w:val="20"/>
          <w:color w:val="auto"/>
        </w:rPr>
      </w:pPr>
      <w:r>
        <w:rPr>
          <w:rFonts w:ascii="Times New Roman" w:cs="Times New Roman" w:eastAsia="Times New Roman" w:hAnsi="Times New Roman"/>
          <w:sz w:val="22"/>
          <w:szCs w:val="22"/>
          <w:color w:val="auto"/>
        </w:rPr>
        <w:t>Docker, using with 197-200</w:t>
      </w:r>
    </w:p>
    <w:p>
      <w:pPr>
        <w:spacing w:after="0" w:line="27" w:lineRule="exact"/>
        <w:rPr>
          <w:sz w:val="20"/>
          <w:szCs w:val="20"/>
          <w:color w:val="auto"/>
        </w:rPr>
      </w:pPr>
    </w:p>
    <w:p>
      <w:pPr>
        <w:ind w:left="360"/>
        <w:spacing w:after="0"/>
        <w:rPr>
          <w:sz w:val="20"/>
          <w:szCs w:val="20"/>
          <w:color w:val="auto"/>
        </w:rPr>
      </w:pPr>
      <w:r>
        <w:rPr>
          <w:rFonts w:ascii="Times New Roman" w:cs="Times New Roman" w:eastAsia="Times New Roman" w:hAnsi="Times New Roman"/>
          <w:sz w:val="22"/>
          <w:szCs w:val="22"/>
          <w:color w:val="auto"/>
        </w:rPr>
        <w:t>Gradle registry 191</w:t>
      </w:r>
    </w:p>
    <w:p>
      <w:pPr>
        <w:spacing w:after="0" w:line="27" w:lineRule="exact"/>
        <w:rPr>
          <w:sz w:val="20"/>
          <w:szCs w:val="20"/>
          <w:color w:val="auto"/>
        </w:rPr>
      </w:pPr>
    </w:p>
    <w:p>
      <w:pPr>
        <w:ind w:left="360"/>
        <w:spacing w:after="0"/>
        <w:rPr>
          <w:sz w:val="20"/>
          <w:szCs w:val="20"/>
          <w:color w:val="auto"/>
        </w:rPr>
      </w:pPr>
      <w:r>
        <w:rPr>
          <w:rFonts w:ascii="Times New Roman" w:cs="Times New Roman" w:eastAsia="Times New Roman" w:hAnsi="Times New Roman"/>
          <w:sz w:val="22"/>
          <w:szCs w:val="22"/>
          <w:color w:val="auto"/>
        </w:rPr>
        <w:t>npm registry 191</w:t>
      </w:r>
    </w:p>
    <w:p>
      <w:pPr>
        <w:spacing w:after="0" w:line="27" w:lineRule="exact"/>
        <w:rPr>
          <w:sz w:val="20"/>
          <w:szCs w:val="20"/>
          <w:color w:val="auto"/>
        </w:rPr>
      </w:pPr>
    </w:p>
    <w:p>
      <w:pPr>
        <w:ind w:left="360"/>
        <w:spacing w:after="0"/>
        <w:rPr>
          <w:sz w:val="20"/>
          <w:szCs w:val="20"/>
          <w:color w:val="auto"/>
        </w:rPr>
      </w:pPr>
      <w:r>
        <w:rPr>
          <w:rFonts w:ascii="Times New Roman" w:cs="Times New Roman" w:eastAsia="Times New Roman" w:hAnsi="Times New Roman"/>
          <w:sz w:val="22"/>
          <w:szCs w:val="22"/>
          <w:color w:val="auto"/>
        </w:rPr>
        <w:t>NuGet registry 191</w:t>
      </w:r>
    </w:p>
    <w:p>
      <w:pPr>
        <w:spacing w:after="0" w:line="27" w:lineRule="exact"/>
        <w:rPr>
          <w:sz w:val="20"/>
          <w:szCs w:val="20"/>
          <w:color w:val="auto"/>
        </w:rPr>
      </w:pPr>
    </w:p>
    <w:p>
      <w:pPr>
        <w:ind w:left="360"/>
        <w:spacing w:after="0"/>
        <w:rPr>
          <w:sz w:val="20"/>
          <w:szCs w:val="20"/>
          <w:color w:val="auto"/>
        </w:rPr>
      </w:pPr>
      <w:r>
        <w:rPr>
          <w:rFonts w:ascii="Times New Roman" w:cs="Times New Roman" w:eastAsia="Times New Roman" w:hAnsi="Times New Roman"/>
          <w:sz w:val="22"/>
          <w:szCs w:val="22"/>
          <w:color w:val="auto"/>
        </w:rPr>
        <w:t>permissions 192</w:t>
      </w:r>
    </w:p>
    <w:p>
      <w:pPr>
        <w:spacing w:after="0" w:line="27" w:lineRule="exact"/>
        <w:rPr>
          <w:sz w:val="20"/>
          <w:szCs w:val="20"/>
          <w:color w:val="auto"/>
        </w:rPr>
      </w:pPr>
    </w:p>
    <w:p>
      <w:pPr>
        <w:ind w:left="360"/>
        <w:spacing w:after="0"/>
        <w:rPr>
          <w:sz w:val="20"/>
          <w:szCs w:val="20"/>
          <w:color w:val="auto"/>
        </w:rPr>
      </w:pPr>
      <w:r>
        <w:rPr>
          <w:rFonts w:ascii="Times New Roman" w:cs="Times New Roman" w:eastAsia="Times New Roman" w:hAnsi="Times New Roman"/>
          <w:sz w:val="22"/>
          <w:szCs w:val="22"/>
          <w:color w:val="auto"/>
        </w:rPr>
        <w:t>pricing 191, 192</w:t>
      </w:r>
    </w:p>
    <w:p>
      <w:pPr>
        <w:spacing w:after="0" w:line="27" w:lineRule="exact"/>
        <w:rPr>
          <w:sz w:val="20"/>
          <w:szCs w:val="20"/>
          <w:color w:val="auto"/>
        </w:rPr>
      </w:pPr>
    </w:p>
    <w:p>
      <w:pPr>
        <w:ind w:left="360"/>
        <w:spacing w:after="0"/>
        <w:rPr>
          <w:sz w:val="20"/>
          <w:szCs w:val="20"/>
          <w:color w:val="auto"/>
        </w:rPr>
      </w:pPr>
      <w:r>
        <w:rPr>
          <w:rFonts w:ascii="Times New Roman" w:cs="Times New Roman" w:eastAsia="Times New Roman" w:hAnsi="Times New Roman"/>
          <w:sz w:val="22"/>
          <w:szCs w:val="22"/>
          <w:color w:val="auto"/>
        </w:rPr>
        <w:t>RubyGems registry 191</w:t>
      </w:r>
    </w:p>
    <w:p>
      <w:pPr>
        <w:spacing w:after="0" w:line="27" w:lineRule="exact"/>
        <w:rPr>
          <w:sz w:val="20"/>
          <w:szCs w:val="20"/>
          <w:color w:val="auto"/>
        </w:rPr>
      </w:pPr>
    </w:p>
    <w:p>
      <w:pPr>
        <w:ind w:left="360"/>
        <w:spacing w:after="0"/>
        <w:rPr>
          <w:sz w:val="20"/>
          <w:szCs w:val="20"/>
          <w:color w:val="auto"/>
        </w:rPr>
      </w:pPr>
      <w:r>
        <w:rPr>
          <w:rFonts w:ascii="Times New Roman" w:cs="Times New Roman" w:eastAsia="Times New Roman" w:hAnsi="Times New Roman"/>
          <w:sz w:val="22"/>
          <w:szCs w:val="22"/>
          <w:color w:val="auto"/>
        </w:rPr>
        <w:t>visibility 193</w:t>
      </w:r>
    </w:p>
    <w:p>
      <w:pPr>
        <w:spacing w:after="0" w:line="27" w:lineRule="exact"/>
        <w:rPr>
          <w:sz w:val="20"/>
          <w:szCs w:val="20"/>
          <w:color w:val="auto"/>
        </w:rPr>
      </w:pPr>
    </w:p>
    <w:p>
      <w:pPr>
        <w:ind w:left="220"/>
        <w:spacing w:after="0"/>
        <w:rPr>
          <w:sz w:val="20"/>
          <w:szCs w:val="20"/>
          <w:color w:val="auto"/>
        </w:rPr>
      </w:pPr>
      <w:r>
        <w:rPr>
          <w:rFonts w:ascii="Times New Roman" w:cs="Times New Roman" w:eastAsia="Times New Roman" w:hAnsi="Times New Roman"/>
          <w:sz w:val="22"/>
          <w:szCs w:val="22"/>
          <w:color w:val="auto"/>
        </w:rPr>
        <w:t>GitHub Pages</w:t>
      </w:r>
    </w:p>
    <w:p>
      <w:pPr>
        <w:spacing w:after="0" w:line="27" w:lineRule="exact"/>
        <w:rPr>
          <w:sz w:val="20"/>
          <w:szCs w:val="20"/>
          <w:color w:val="auto"/>
        </w:rPr>
      </w:pPr>
    </w:p>
    <w:p>
      <w:pPr>
        <w:ind w:left="360"/>
        <w:spacing w:after="0"/>
        <w:rPr>
          <w:sz w:val="20"/>
          <w:szCs w:val="20"/>
          <w:color w:val="auto"/>
        </w:rPr>
      </w:pPr>
      <w:r>
        <w:rPr>
          <w:rFonts w:ascii="Times New Roman" w:cs="Times New Roman" w:eastAsia="Times New Roman" w:hAnsi="Times New Roman"/>
          <w:sz w:val="22"/>
          <w:szCs w:val="22"/>
          <w:color w:val="auto"/>
        </w:rPr>
        <w:t>about 110</w:t>
      </w:r>
    </w:p>
    <w:p>
      <w:pPr>
        <w:spacing w:after="0" w:line="27" w:lineRule="exact"/>
        <w:rPr>
          <w:sz w:val="20"/>
          <w:szCs w:val="20"/>
          <w:color w:val="auto"/>
        </w:rPr>
      </w:pPr>
    </w:p>
    <w:p>
      <w:pPr>
        <w:ind w:left="360"/>
        <w:spacing w:after="0"/>
        <w:rPr>
          <w:sz w:val="20"/>
          <w:szCs w:val="20"/>
          <w:color w:val="auto"/>
        </w:rPr>
      </w:pPr>
      <w:r>
        <w:rPr>
          <w:rFonts w:ascii="Times New Roman" w:cs="Times New Roman" w:eastAsia="Times New Roman" w:hAnsi="Times New Roman"/>
          <w:sz w:val="22"/>
          <w:szCs w:val="22"/>
          <w:color w:val="auto"/>
        </w:rPr>
        <w:t>enabling 111-116</w:t>
      </w:r>
    </w:p>
    <w:p>
      <w:pPr>
        <w:spacing w:after="0" w:line="27" w:lineRule="exact"/>
        <w:rPr>
          <w:sz w:val="20"/>
          <w:szCs w:val="20"/>
          <w:color w:val="auto"/>
        </w:rPr>
      </w:pPr>
    </w:p>
    <w:p>
      <w:pPr>
        <w:ind w:left="360"/>
        <w:spacing w:after="0"/>
        <w:rPr>
          <w:sz w:val="20"/>
          <w:szCs w:val="20"/>
          <w:color w:val="auto"/>
        </w:rPr>
      </w:pPr>
      <w:r>
        <w:rPr>
          <w:rFonts w:ascii="Times New Roman" w:cs="Times New Roman" w:eastAsia="Times New Roman" w:hAnsi="Times New Roman"/>
          <w:sz w:val="22"/>
          <w:szCs w:val="22"/>
          <w:color w:val="auto"/>
        </w:rPr>
        <w:t>reference link 110</w:t>
      </w:r>
    </w:p>
    <w:p>
      <w:pPr>
        <w:spacing w:after="0" w:line="27" w:lineRule="exact"/>
        <w:rPr>
          <w:sz w:val="20"/>
          <w:szCs w:val="20"/>
          <w:color w:val="auto"/>
        </w:rPr>
      </w:pPr>
    </w:p>
    <w:p>
      <w:pPr>
        <w:ind w:left="360"/>
        <w:spacing w:after="0"/>
        <w:rPr>
          <w:sz w:val="20"/>
          <w:szCs w:val="20"/>
          <w:color w:val="auto"/>
        </w:rPr>
      </w:pPr>
      <w:r>
        <w:rPr>
          <w:rFonts w:ascii="Times New Roman" w:cs="Times New Roman" w:eastAsia="Times New Roman" w:hAnsi="Times New Roman"/>
          <w:sz w:val="22"/>
          <w:szCs w:val="22"/>
          <w:color w:val="auto"/>
        </w:rPr>
        <w:t>with Jekyll 116</w:t>
      </w:r>
    </w:p>
    <w:p>
      <w:pPr>
        <w:spacing w:after="0" w:line="27" w:lineRule="exact"/>
        <w:rPr>
          <w:sz w:val="20"/>
          <w:szCs w:val="20"/>
          <w:color w:val="auto"/>
        </w:rPr>
      </w:pPr>
    </w:p>
    <w:p>
      <w:pPr>
        <w:ind w:left="220"/>
        <w:spacing w:after="0"/>
        <w:rPr>
          <w:sz w:val="20"/>
          <w:szCs w:val="20"/>
          <w:color w:val="auto"/>
        </w:rPr>
      </w:pPr>
      <w:r>
        <w:rPr>
          <w:rFonts w:ascii="Times New Roman" w:cs="Times New Roman" w:eastAsia="Times New Roman" w:hAnsi="Times New Roman"/>
          <w:sz w:val="22"/>
          <w:szCs w:val="22"/>
          <w:color w:val="auto"/>
        </w:rPr>
        <w:t>GitHub projects</w:t>
      </w:r>
    </w:p>
    <w:p>
      <w:pPr>
        <w:spacing w:after="0" w:line="27" w:lineRule="exact"/>
        <w:rPr>
          <w:sz w:val="20"/>
          <w:szCs w:val="20"/>
          <w:color w:val="auto"/>
        </w:rPr>
      </w:pPr>
    </w:p>
    <w:p>
      <w:pPr>
        <w:ind w:left="360"/>
        <w:spacing w:after="0"/>
        <w:rPr>
          <w:sz w:val="20"/>
          <w:szCs w:val="20"/>
          <w:color w:val="auto"/>
        </w:rPr>
      </w:pPr>
      <w:r>
        <w:rPr>
          <w:rFonts w:ascii="Times New Roman" w:cs="Times New Roman" w:eastAsia="Times New Roman" w:hAnsi="Times New Roman"/>
          <w:sz w:val="22"/>
          <w:szCs w:val="22"/>
          <w:color w:val="auto"/>
        </w:rPr>
        <w:t>about 48</w:t>
      </w:r>
    </w:p>
    <w:p>
      <w:pPr>
        <w:spacing w:after="0" w:line="27" w:lineRule="exact"/>
        <w:rPr>
          <w:sz w:val="20"/>
          <w:szCs w:val="20"/>
          <w:color w:val="auto"/>
        </w:rPr>
      </w:pPr>
    </w:p>
    <w:p>
      <w:pPr>
        <w:ind w:left="360" w:right="1000"/>
        <w:spacing w:after="0" w:line="285" w:lineRule="auto"/>
        <w:rPr>
          <w:sz w:val="20"/>
          <w:szCs w:val="20"/>
          <w:color w:val="auto"/>
        </w:rPr>
      </w:pPr>
      <w:r>
        <w:rPr>
          <w:rFonts w:ascii="Times New Roman" w:cs="Times New Roman" w:eastAsia="Times New Roman" w:hAnsi="Times New Roman"/>
          <w:sz w:val="22"/>
          <w:szCs w:val="22"/>
          <w:color w:val="auto"/>
        </w:rPr>
        <w:t>access, managing 56, 57 adding, to repositories 57 board view 52, 53</w:t>
      </w:r>
    </w:p>
    <w:p>
      <w:pPr>
        <w:spacing w:after="0" w:line="20" w:lineRule="exact"/>
        <w:rPr>
          <w:sz w:val="20"/>
          <w:szCs w:val="20"/>
          <w:color w:val="auto"/>
        </w:rPr>
      </w:pPr>
      <w:r>
        <w:rPr>
          <w:sz w:val="20"/>
          <w:szCs w:val="20"/>
          <w:color w:val="auto"/>
        </w:rPr>
        <w:br w:type="column"/>
      </w:r>
    </w:p>
    <w:p>
      <w:pPr>
        <w:spacing w:after="0" w:line="343" w:lineRule="exact"/>
        <w:rPr>
          <w:sz w:val="20"/>
          <w:szCs w:val="20"/>
          <w:color w:val="auto"/>
        </w:rPr>
      </w:pPr>
    </w:p>
    <w:p>
      <w:pPr>
        <w:ind w:left="140"/>
        <w:spacing w:after="0"/>
        <w:rPr>
          <w:sz w:val="20"/>
          <w:szCs w:val="20"/>
          <w:color w:val="auto"/>
        </w:rPr>
      </w:pPr>
      <w:r>
        <w:rPr>
          <w:rFonts w:ascii="Times New Roman" w:cs="Times New Roman" w:eastAsia="Times New Roman" w:hAnsi="Times New Roman"/>
          <w:sz w:val="22"/>
          <w:szCs w:val="22"/>
          <w:color w:val="auto"/>
        </w:rPr>
        <w:t>creating 49</w:t>
      </w:r>
    </w:p>
    <w:p>
      <w:pPr>
        <w:spacing w:after="0" w:line="27" w:lineRule="exact"/>
        <w:rPr>
          <w:sz w:val="20"/>
          <w:szCs w:val="20"/>
          <w:color w:val="auto"/>
        </w:rPr>
      </w:pPr>
    </w:p>
    <w:p>
      <w:pPr>
        <w:ind w:left="140"/>
        <w:spacing w:after="0"/>
        <w:rPr>
          <w:sz w:val="20"/>
          <w:szCs w:val="20"/>
          <w:color w:val="auto"/>
        </w:rPr>
      </w:pPr>
      <w:r>
        <w:rPr>
          <w:rFonts w:ascii="Times New Roman" w:cs="Times New Roman" w:eastAsia="Times New Roman" w:hAnsi="Times New Roman"/>
          <w:sz w:val="22"/>
          <w:szCs w:val="22"/>
          <w:color w:val="auto"/>
        </w:rPr>
        <w:t>insights 55, 56</w:t>
      </w:r>
    </w:p>
    <w:p>
      <w:pPr>
        <w:spacing w:after="0" w:line="27" w:lineRule="exact"/>
        <w:rPr>
          <w:sz w:val="20"/>
          <w:szCs w:val="20"/>
          <w:color w:val="auto"/>
        </w:rPr>
      </w:pPr>
    </w:p>
    <w:p>
      <w:pPr>
        <w:ind w:left="140"/>
        <w:spacing w:after="0"/>
        <w:rPr>
          <w:sz w:val="20"/>
          <w:szCs w:val="20"/>
          <w:color w:val="auto"/>
        </w:rPr>
      </w:pPr>
      <w:r>
        <w:rPr>
          <w:rFonts w:ascii="Times New Roman" w:cs="Times New Roman" w:eastAsia="Times New Roman" w:hAnsi="Times New Roman"/>
          <w:sz w:val="22"/>
          <w:szCs w:val="22"/>
          <w:color w:val="auto"/>
        </w:rPr>
        <w:t>metadata, adding 50</w:t>
      </w:r>
    </w:p>
    <w:p>
      <w:pPr>
        <w:spacing w:after="0" w:line="27" w:lineRule="exact"/>
        <w:rPr>
          <w:sz w:val="20"/>
          <w:szCs w:val="20"/>
          <w:color w:val="auto"/>
        </w:rPr>
      </w:pPr>
    </w:p>
    <w:p>
      <w:pPr>
        <w:ind w:left="140"/>
        <w:spacing w:after="0"/>
        <w:rPr>
          <w:sz w:val="20"/>
          <w:szCs w:val="20"/>
          <w:color w:val="auto"/>
        </w:rPr>
      </w:pPr>
      <w:r>
        <w:rPr>
          <w:rFonts w:ascii="Times New Roman" w:cs="Times New Roman" w:eastAsia="Times New Roman" w:hAnsi="Times New Roman"/>
          <w:sz w:val="22"/>
          <w:szCs w:val="22"/>
          <w:color w:val="auto"/>
        </w:rPr>
        <w:t>table views 51</w:t>
      </w:r>
    </w:p>
    <w:p>
      <w:pPr>
        <w:spacing w:after="0" w:line="27" w:lineRule="exact"/>
        <w:rPr>
          <w:sz w:val="20"/>
          <w:szCs w:val="20"/>
          <w:color w:val="auto"/>
        </w:rPr>
      </w:pPr>
    </w:p>
    <w:p>
      <w:pPr>
        <w:ind w:left="140"/>
        <w:spacing w:after="0"/>
        <w:rPr>
          <w:sz w:val="20"/>
          <w:szCs w:val="20"/>
          <w:color w:val="auto"/>
        </w:rPr>
      </w:pPr>
      <w:r>
        <w:rPr>
          <w:rFonts w:ascii="Times New Roman" w:cs="Times New Roman" w:eastAsia="Times New Roman" w:hAnsi="Times New Roman"/>
          <w:sz w:val="22"/>
          <w:szCs w:val="22"/>
          <w:color w:val="auto"/>
        </w:rPr>
        <w:t>views, modifying 54</w:t>
      </w:r>
    </w:p>
    <w:p>
      <w:pPr>
        <w:spacing w:after="0" w:line="27" w:lineRule="exact"/>
        <w:rPr>
          <w:sz w:val="20"/>
          <w:szCs w:val="20"/>
          <w:color w:val="auto"/>
        </w:rPr>
      </w:pPr>
    </w:p>
    <w:p>
      <w:pPr>
        <w:ind w:left="140"/>
        <w:spacing w:after="0"/>
        <w:rPr>
          <w:sz w:val="20"/>
          <w:szCs w:val="20"/>
          <w:color w:val="auto"/>
        </w:rPr>
      </w:pPr>
      <w:r>
        <w:rPr>
          <w:rFonts w:ascii="Times New Roman" w:cs="Times New Roman" w:eastAsia="Times New Roman" w:hAnsi="Times New Roman"/>
          <w:sz w:val="22"/>
          <w:szCs w:val="22"/>
          <w:color w:val="auto"/>
        </w:rPr>
        <w:t>workflows 55</w:t>
      </w:r>
    </w:p>
    <w:p>
      <w:pPr>
        <w:spacing w:after="0" w:line="27" w:lineRule="exact"/>
        <w:rPr>
          <w:sz w:val="20"/>
          <w:szCs w:val="20"/>
          <w:color w:val="auto"/>
        </w:rPr>
      </w:pPr>
    </w:p>
    <w:p>
      <w:pPr>
        <w:ind w:left="140"/>
        <w:spacing w:after="0"/>
        <w:rPr>
          <w:sz w:val="20"/>
          <w:szCs w:val="20"/>
          <w:color w:val="auto"/>
        </w:rPr>
      </w:pPr>
      <w:r>
        <w:rPr>
          <w:rFonts w:ascii="Times New Roman" w:cs="Times New Roman" w:eastAsia="Times New Roman" w:hAnsi="Times New Roman"/>
          <w:sz w:val="22"/>
          <w:szCs w:val="22"/>
          <w:color w:val="auto"/>
        </w:rPr>
        <w:t>work items, adding 50</w:t>
      </w:r>
    </w:p>
    <w:p>
      <w:pPr>
        <w:spacing w:after="0" w:line="27" w:lineRule="exact"/>
        <w:rPr>
          <w:sz w:val="20"/>
          <w:szCs w:val="20"/>
          <w:color w:val="auto"/>
        </w:rPr>
      </w:pPr>
    </w:p>
    <w:p>
      <w:pPr>
        <w:spacing w:after="0"/>
        <w:rPr>
          <w:sz w:val="20"/>
          <w:szCs w:val="20"/>
          <w:color w:val="auto"/>
        </w:rPr>
      </w:pPr>
      <w:r>
        <w:rPr>
          <w:rFonts w:ascii="Times New Roman" w:cs="Times New Roman" w:eastAsia="Times New Roman" w:hAnsi="Times New Roman"/>
          <w:sz w:val="22"/>
          <w:szCs w:val="22"/>
          <w:color w:val="auto"/>
        </w:rPr>
        <w:t>GitHub Projects (beta) 49</w:t>
      </w:r>
    </w:p>
    <w:p>
      <w:pPr>
        <w:spacing w:after="0" w:line="27" w:lineRule="exact"/>
        <w:rPr>
          <w:sz w:val="20"/>
          <w:szCs w:val="20"/>
          <w:color w:val="auto"/>
        </w:rPr>
      </w:pPr>
    </w:p>
    <w:p>
      <w:pPr>
        <w:spacing w:after="0"/>
        <w:rPr>
          <w:sz w:val="20"/>
          <w:szCs w:val="20"/>
          <w:color w:val="auto"/>
        </w:rPr>
      </w:pPr>
      <w:r>
        <w:rPr>
          <w:rFonts w:ascii="Times New Roman" w:cs="Times New Roman" w:eastAsia="Times New Roman" w:hAnsi="Times New Roman"/>
          <w:sz w:val="22"/>
          <w:szCs w:val="22"/>
          <w:color w:val="auto"/>
        </w:rPr>
        <w:t>GitHub releases 258</w:t>
      </w:r>
    </w:p>
    <w:p>
      <w:pPr>
        <w:spacing w:after="0" w:line="27" w:lineRule="exact"/>
        <w:rPr>
          <w:sz w:val="20"/>
          <w:szCs w:val="20"/>
          <w:color w:val="auto"/>
        </w:rPr>
      </w:pPr>
    </w:p>
    <w:p>
      <w:pPr>
        <w:spacing w:after="0"/>
        <w:rPr>
          <w:sz w:val="20"/>
          <w:szCs w:val="20"/>
          <w:color w:val="auto"/>
        </w:rPr>
      </w:pPr>
      <w:r>
        <w:rPr>
          <w:rFonts w:ascii="Times New Roman" w:cs="Times New Roman" w:eastAsia="Times New Roman" w:hAnsi="Times New Roman"/>
          <w:sz w:val="22"/>
          <w:szCs w:val="22"/>
          <w:color w:val="auto"/>
        </w:rPr>
        <w:t>GitHub Sponsors</w:t>
      </w:r>
    </w:p>
    <w:p>
      <w:pPr>
        <w:spacing w:after="0" w:line="27" w:lineRule="exact"/>
        <w:rPr>
          <w:sz w:val="20"/>
          <w:szCs w:val="20"/>
          <w:color w:val="auto"/>
        </w:rPr>
      </w:pPr>
    </w:p>
    <w:p>
      <w:pPr>
        <w:ind w:left="140"/>
        <w:spacing w:after="0"/>
        <w:rPr>
          <w:sz w:val="20"/>
          <w:szCs w:val="20"/>
          <w:color w:val="auto"/>
        </w:rPr>
      </w:pPr>
      <w:r>
        <w:rPr>
          <w:rFonts w:ascii="Times New Roman" w:cs="Times New Roman" w:eastAsia="Times New Roman" w:hAnsi="Times New Roman"/>
          <w:sz w:val="22"/>
          <w:szCs w:val="22"/>
          <w:color w:val="auto"/>
        </w:rPr>
        <w:t>about 135</w:t>
      </w:r>
    </w:p>
    <w:p>
      <w:pPr>
        <w:spacing w:after="0" w:line="27" w:lineRule="exact"/>
        <w:rPr>
          <w:sz w:val="20"/>
          <w:szCs w:val="20"/>
          <w:color w:val="auto"/>
        </w:rPr>
      </w:pPr>
    </w:p>
    <w:p>
      <w:pPr>
        <w:ind w:left="140"/>
        <w:spacing w:after="0"/>
        <w:rPr>
          <w:sz w:val="20"/>
          <w:szCs w:val="20"/>
          <w:color w:val="auto"/>
        </w:rPr>
      </w:pPr>
      <w:r>
        <w:rPr>
          <w:rFonts w:ascii="Times New Roman" w:cs="Times New Roman" w:eastAsia="Times New Roman" w:hAnsi="Times New Roman"/>
          <w:sz w:val="22"/>
          <w:szCs w:val="22"/>
          <w:color w:val="auto"/>
        </w:rPr>
        <w:t>goals 138</w:t>
      </w:r>
    </w:p>
    <w:p>
      <w:pPr>
        <w:spacing w:after="0" w:line="27" w:lineRule="exact"/>
        <w:rPr>
          <w:sz w:val="20"/>
          <w:szCs w:val="20"/>
          <w:color w:val="auto"/>
        </w:rPr>
      </w:pPr>
    </w:p>
    <w:p>
      <w:pPr>
        <w:ind w:left="140"/>
        <w:spacing w:after="0"/>
        <w:rPr>
          <w:sz w:val="20"/>
          <w:szCs w:val="20"/>
          <w:color w:val="auto"/>
        </w:rPr>
      </w:pPr>
      <w:r>
        <w:rPr>
          <w:rFonts w:ascii="Times New Roman" w:cs="Times New Roman" w:eastAsia="Times New Roman" w:hAnsi="Times New Roman"/>
          <w:sz w:val="22"/>
          <w:szCs w:val="22"/>
          <w:color w:val="auto"/>
        </w:rPr>
        <w:t>tiers 136</w:t>
      </w:r>
    </w:p>
    <w:p>
      <w:pPr>
        <w:spacing w:after="0" w:line="27" w:lineRule="exact"/>
        <w:rPr>
          <w:sz w:val="20"/>
          <w:szCs w:val="20"/>
          <w:color w:val="auto"/>
        </w:rPr>
      </w:pPr>
    </w:p>
    <w:p>
      <w:pPr>
        <w:ind w:left="140"/>
        <w:spacing w:after="0"/>
        <w:rPr>
          <w:sz w:val="20"/>
          <w:szCs w:val="20"/>
          <w:color w:val="auto"/>
        </w:rPr>
      </w:pPr>
      <w:r>
        <w:rPr>
          <w:rFonts w:ascii="Times New Roman" w:cs="Times New Roman" w:eastAsia="Times New Roman" w:hAnsi="Times New Roman"/>
          <w:sz w:val="22"/>
          <w:szCs w:val="22"/>
          <w:color w:val="auto"/>
        </w:rPr>
        <w:t>tiers, examples 137</w:t>
      </w:r>
    </w:p>
    <w:p>
      <w:pPr>
        <w:spacing w:after="0" w:line="27" w:lineRule="exact"/>
        <w:rPr>
          <w:sz w:val="20"/>
          <w:szCs w:val="20"/>
          <w:color w:val="auto"/>
        </w:rPr>
      </w:pPr>
    </w:p>
    <w:p>
      <w:pPr>
        <w:spacing w:after="0"/>
        <w:rPr>
          <w:sz w:val="20"/>
          <w:szCs w:val="20"/>
          <w:color w:val="auto"/>
        </w:rPr>
      </w:pPr>
      <w:r>
        <w:rPr>
          <w:rFonts w:ascii="Times New Roman" w:cs="Times New Roman" w:eastAsia="Times New Roman" w:hAnsi="Times New Roman"/>
          <w:sz w:val="22"/>
          <w:szCs w:val="22"/>
          <w:color w:val="auto"/>
        </w:rPr>
        <w:t>GitHub team collaboration</w:t>
      </w:r>
    </w:p>
    <w:p>
      <w:pPr>
        <w:spacing w:after="0" w:line="27" w:lineRule="exact"/>
        <w:rPr>
          <w:sz w:val="20"/>
          <w:szCs w:val="20"/>
          <w:color w:val="auto"/>
        </w:rPr>
      </w:pPr>
    </w:p>
    <w:p>
      <w:pPr>
        <w:ind w:left="140"/>
        <w:spacing w:after="0"/>
        <w:rPr>
          <w:sz w:val="20"/>
          <w:szCs w:val="20"/>
          <w:color w:val="auto"/>
        </w:rPr>
      </w:pPr>
      <w:r>
        <w:rPr>
          <w:rFonts w:ascii="Times New Roman" w:cs="Times New Roman" w:eastAsia="Times New Roman" w:hAnsi="Times New Roman"/>
          <w:sz w:val="22"/>
          <w:szCs w:val="22"/>
          <w:color w:val="auto"/>
        </w:rPr>
        <w:t>reference link 72</w:t>
      </w:r>
    </w:p>
    <w:p>
      <w:pPr>
        <w:spacing w:after="0" w:line="27" w:lineRule="exact"/>
        <w:rPr>
          <w:sz w:val="20"/>
          <w:szCs w:val="20"/>
          <w:color w:val="auto"/>
        </w:rPr>
      </w:pPr>
    </w:p>
    <w:p>
      <w:pPr>
        <w:spacing w:after="0"/>
        <w:rPr>
          <w:sz w:val="20"/>
          <w:szCs w:val="20"/>
          <w:color w:val="auto"/>
        </w:rPr>
      </w:pPr>
      <w:r>
        <w:rPr>
          <w:rFonts w:ascii="Times New Roman" w:cs="Times New Roman" w:eastAsia="Times New Roman" w:hAnsi="Times New Roman"/>
          <w:sz w:val="22"/>
          <w:szCs w:val="22"/>
          <w:color w:val="auto"/>
        </w:rPr>
        <w:t>GitHub teams</w:t>
      </w:r>
    </w:p>
    <w:p>
      <w:pPr>
        <w:spacing w:after="0" w:line="27" w:lineRule="exact"/>
        <w:rPr>
          <w:sz w:val="20"/>
          <w:szCs w:val="20"/>
          <w:color w:val="auto"/>
        </w:rPr>
      </w:pPr>
    </w:p>
    <w:p>
      <w:pPr>
        <w:ind w:left="140"/>
        <w:spacing w:after="0"/>
        <w:rPr>
          <w:sz w:val="20"/>
          <w:szCs w:val="20"/>
          <w:color w:val="auto"/>
        </w:rPr>
      </w:pPr>
      <w:r>
        <w:rPr>
          <w:rFonts w:ascii="Times New Roman" w:cs="Times New Roman" w:eastAsia="Times New Roman" w:hAnsi="Times New Roman"/>
          <w:sz w:val="22"/>
          <w:szCs w:val="22"/>
          <w:color w:val="auto"/>
        </w:rPr>
        <w:t>horizontal teams 466</w:t>
      </w:r>
    </w:p>
    <w:p>
      <w:pPr>
        <w:spacing w:after="0" w:line="27" w:lineRule="exact"/>
        <w:rPr>
          <w:sz w:val="20"/>
          <w:szCs w:val="20"/>
          <w:color w:val="auto"/>
        </w:rPr>
      </w:pPr>
    </w:p>
    <w:p>
      <w:pPr>
        <w:ind w:left="140"/>
        <w:spacing w:after="0"/>
        <w:rPr>
          <w:sz w:val="20"/>
          <w:szCs w:val="20"/>
          <w:color w:val="auto"/>
        </w:rPr>
      </w:pPr>
      <w:r>
        <w:rPr>
          <w:rFonts w:ascii="Times New Roman" w:cs="Times New Roman" w:eastAsia="Times New Roman" w:hAnsi="Times New Roman"/>
          <w:sz w:val="22"/>
          <w:szCs w:val="22"/>
          <w:color w:val="auto"/>
        </w:rPr>
        <w:t>nested teams 467</w:t>
      </w:r>
    </w:p>
    <w:p>
      <w:pPr>
        <w:spacing w:after="0" w:line="27" w:lineRule="exact"/>
        <w:rPr>
          <w:sz w:val="20"/>
          <w:szCs w:val="20"/>
          <w:color w:val="auto"/>
        </w:rPr>
      </w:pPr>
    </w:p>
    <w:p>
      <w:pPr>
        <w:ind w:left="140"/>
        <w:spacing w:after="0"/>
        <w:rPr>
          <w:sz w:val="20"/>
          <w:szCs w:val="20"/>
          <w:color w:val="auto"/>
        </w:rPr>
      </w:pPr>
      <w:r>
        <w:rPr>
          <w:rFonts w:ascii="Times New Roman" w:cs="Times New Roman" w:eastAsia="Times New Roman" w:hAnsi="Times New Roman"/>
          <w:sz w:val="22"/>
          <w:szCs w:val="22"/>
          <w:color w:val="auto"/>
        </w:rPr>
        <w:t>secret team 465</w:t>
      </w:r>
    </w:p>
    <w:p>
      <w:pPr>
        <w:spacing w:after="0" w:line="27" w:lineRule="exact"/>
        <w:rPr>
          <w:sz w:val="20"/>
          <w:szCs w:val="20"/>
          <w:color w:val="auto"/>
        </w:rPr>
      </w:pPr>
    </w:p>
    <w:p>
      <w:pPr>
        <w:ind w:left="140"/>
        <w:spacing w:after="0"/>
        <w:rPr>
          <w:sz w:val="20"/>
          <w:szCs w:val="20"/>
          <w:color w:val="auto"/>
        </w:rPr>
      </w:pPr>
      <w:r>
        <w:rPr>
          <w:rFonts w:ascii="Times New Roman" w:cs="Times New Roman" w:eastAsia="Times New Roman" w:hAnsi="Times New Roman"/>
          <w:sz w:val="22"/>
          <w:szCs w:val="22"/>
          <w:color w:val="auto"/>
        </w:rPr>
        <w:t>structuring 465-468</w:t>
      </w:r>
    </w:p>
    <w:p>
      <w:pPr>
        <w:spacing w:after="0" w:line="27" w:lineRule="exact"/>
        <w:rPr>
          <w:sz w:val="20"/>
          <w:szCs w:val="20"/>
          <w:color w:val="auto"/>
        </w:rPr>
      </w:pPr>
    </w:p>
    <w:p>
      <w:pPr>
        <w:ind w:left="140"/>
        <w:spacing w:after="0"/>
        <w:rPr>
          <w:sz w:val="20"/>
          <w:szCs w:val="20"/>
          <w:color w:val="auto"/>
        </w:rPr>
      </w:pPr>
      <w:r>
        <w:rPr>
          <w:rFonts w:ascii="Times New Roman" w:cs="Times New Roman" w:eastAsia="Times New Roman" w:hAnsi="Times New Roman"/>
          <w:sz w:val="22"/>
          <w:szCs w:val="22"/>
          <w:color w:val="auto"/>
        </w:rPr>
        <w:t>vertical teams 466</w:t>
      </w:r>
    </w:p>
    <w:p>
      <w:pPr>
        <w:spacing w:after="0" w:line="27" w:lineRule="exact"/>
        <w:rPr>
          <w:sz w:val="20"/>
          <w:szCs w:val="20"/>
          <w:color w:val="auto"/>
        </w:rPr>
      </w:pPr>
    </w:p>
    <w:p>
      <w:pPr>
        <w:ind w:left="140"/>
        <w:spacing w:after="0"/>
        <w:rPr>
          <w:sz w:val="20"/>
          <w:szCs w:val="20"/>
          <w:color w:val="auto"/>
        </w:rPr>
      </w:pPr>
      <w:r>
        <w:rPr>
          <w:rFonts w:ascii="Times New Roman" w:cs="Times New Roman" w:eastAsia="Times New Roman" w:hAnsi="Times New Roman"/>
          <w:sz w:val="22"/>
          <w:szCs w:val="22"/>
          <w:color w:val="auto"/>
        </w:rPr>
        <w:t>visible team 465</w:t>
      </w:r>
    </w:p>
    <w:p>
      <w:pPr>
        <w:spacing w:after="0" w:line="27" w:lineRule="exact"/>
        <w:rPr>
          <w:sz w:val="20"/>
          <w:szCs w:val="20"/>
          <w:color w:val="auto"/>
        </w:rPr>
      </w:pPr>
    </w:p>
    <w:p>
      <w:pPr>
        <w:spacing w:after="0"/>
        <w:rPr>
          <w:sz w:val="20"/>
          <w:szCs w:val="20"/>
          <w:color w:val="auto"/>
        </w:rPr>
      </w:pPr>
      <w:r>
        <w:rPr>
          <w:rFonts w:ascii="Times New Roman" w:cs="Times New Roman" w:eastAsia="Times New Roman" w:hAnsi="Times New Roman"/>
          <w:sz w:val="22"/>
          <w:szCs w:val="22"/>
          <w:color w:val="auto"/>
        </w:rPr>
        <w:t>GitHub, to GitHub</w:t>
      </w:r>
    </w:p>
    <w:p>
      <w:pPr>
        <w:spacing w:after="0" w:line="27" w:lineRule="exact"/>
        <w:rPr>
          <w:sz w:val="20"/>
          <w:szCs w:val="20"/>
          <w:color w:val="auto"/>
        </w:rPr>
      </w:pPr>
    </w:p>
    <w:p>
      <w:pPr>
        <w:ind w:left="140"/>
        <w:spacing w:after="0"/>
        <w:rPr>
          <w:sz w:val="20"/>
          <w:szCs w:val="20"/>
          <w:color w:val="auto"/>
        </w:rPr>
      </w:pPr>
      <w:r>
        <w:rPr>
          <w:rFonts w:ascii="Times New Roman" w:cs="Times New Roman" w:eastAsia="Times New Roman" w:hAnsi="Times New Roman"/>
          <w:sz w:val="22"/>
          <w:szCs w:val="22"/>
          <w:color w:val="auto"/>
        </w:rPr>
        <w:t>migrating 456-458</w:t>
      </w:r>
    </w:p>
    <w:p>
      <w:pPr>
        <w:spacing w:after="0" w:line="27" w:lineRule="exact"/>
        <w:rPr>
          <w:sz w:val="20"/>
          <w:szCs w:val="20"/>
          <w:color w:val="auto"/>
        </w:rPr>
      </w:pPr>
    </w:p>
    <w:p>
      <w:pPr>
        <w:spacing w:after="0"/>
        <w:rPr>
          <w:sz w:val="20"/>
          <w:szCs w:val="20"/>
          <w:color w:val="auto"/>
        </w:rPr>
      </w:pPr>
      <w:r>
        <w:rPr>
          <w:rFonts w:ascii="Times New Roman" w:cs="Times New Roman" w:eastAsia="Times New Roman" w:hAnsi="Times New Roman"/>
          <w:sz w:val="22"/>
          <w:szCs w:val="22"/>
          <w:color w:val="auto"/>
        </w:rPr>
        <w:t>GITHUB_TOKEN secret</w:t>
      </w:r>
    </w:p>
    <w:p>
      <w:pPr>
        <w:spacing w:after="0" w:line="27" w:lineRule="exact"/>
        <w:rPr>
          <w:sz w:val="20"/>
          <w:szCs w:val="20"/>
          <w:color w:val="auto"/>
        </w:rPr>
      </w:pPr>
    </w:p>
    <w:p>
      <w:pPr>
        <w:ind w:left="140"/>
        <w:spacing w:after="0"/>
        <w:rPr>
          <w:sz w:val="20"/>
          <w:szCs w:val="20"/>
          <w:color w:val="auto"/>
        </w:rPr>
      </w:pPr>
      <w:r>
        <w:rPr>
          <w:rFonts w:ascii="Times New Roman" w:cs="Times New Roman" w:eastAsia="Times New Roman" w:hAnsi="Times New Roman"/>
          <w:sz w:val="22"/>
          <w:szCs w:val="22"/>
          <w:color w:val="auto"/>
        </w:rPr>
        <w:t>about 159</w:t>
      </w:r>
    </w:p>
    <w:p>
      <w:pPr>
        <w:spacing w:after="0" w:line="27" w:lineRule="exact"/>
        <w:rPr>
          <w:sz w:val="20"/>
          <w:szCs w:val="20"/>
          <w:color w:val="auto"/>
        </w:rPr>
      </w:pPr>
    </w:p>
    <w:p>
      <w:pPr>
        <w:ind w:left="140"/>
        <w:spacing w:after="0"/>
        <w:rPr>
          <w:sz w:val="20"/>
          <w:szCs w:val="20"/>
          <w:color w:val="auto"/>
        </w:rPr>
      </w:pPr>
      <w:r>
        <w:rPr>
          <w:rFonts w:ascii="Times New Roman" w:cs="Times New Roman" w:eastAsia="Times New Roman" w:hAnsi="Times New Roman"/>
          <w:sz w:val="22"/>
          <w:szCs w:val="22"/>
          <w:color w:val="auto"/>
        </w:rPr>
        <w:t>reference link 160</w:t>
      </w:r>
    </w:p>
    <w:p>
      <w:pPr>
        <w:spacing w:after="0" w:line="27" w:lineRule="exact"/>
        <w:rPr>
          <w:sz w:val="20"/>
          <w:szCs w:val="20"/>
          <w:color w:val="auto"/>
        </w:rPr>
      </w:pPr>
    </w:p>
    <w:p>
      <w:pPr>
        <w:spacing w:after="0"/>
        <w:rPr>
          <w:sz w:val="20"/>
          <w:szCs w:val="20"/>
          <w:color w:val="auto"/>
        </w:rPr>
      </w:pPr>
      <w:r>
        <w:rPr>
          <w:rFonts w:ascii="Times New Roman" w:cs="Times New Roman" w:eastAsia="Times New Roman" w:hAnsi="Times New Roman"/>
          <w:sz w:val="22"/>
          <w:szCs w:val="22"/>
          <w:color w:val="auto"/>
        </w:rPr>
        <w:t>GitHub webhooks</w:t>
      </w:r>
    </w:p>
    <w:p>
      <w:pPr>
        <w:spacing w:after="0" w:line="27" w:lineRule="exact"/>
        <w:rPr>
          <w:sz w:val="20"/>
          <w:szCs w:val="20"/>
          <w:color w:val="auto"/>
        </w:rPr>
      </w:pPr>
    </w:p>
    <w:p>
      <w:pPr>
        <w:ind w:left="140"/>
        <w:spacing w:after="0"/>
        <w:rPr>
          <w:sz w:val="20"/>
          <w:szCs w:val="20"/>
          <w:color w:val="auto"/>
        </w:rPr>
      </w:pPr>
      <w:r>
        <w:rPr>
          <w:rFonts w:ascii="Times New Roman" w:cs="Times New Roman" w:eastAsia="Times New Roman" w:hAnsi="Times New Roman"/>
          <w:sz w:val="22"/>
          <w:szCs w:val="22"/>
          <w:color w:val="auto"/>
        </w:rPr>
        <w:t>using 184</w:t>
      </w:r>
    </w:p>
    <w:p>
      <w:pPr>
        <w:spacing w:after="0" w:line="27" w:lineRule="exact"/>
        <w:rPr>
          <w:sz w:val="20"/>
          <w:szCs w:val="20"/>
          <w:color w:val="auto"/>
        </w:rPr>
      </w:pPr>
    </w:p>
    <w:p>
      <w:pPr>
        <w:spacing w:after="0"/>
        <w:rPr>
          <w:sz w:val="20"/>
          <w:szCs w:val="20"/>
          <w:color w:val="auto"/>
        </w:rPr>
      </w:pPr>
      <w:r>
        <w:rPr>
          <w:rFonts w:ascii="Times New Roman" w:cs="Times New Roman" w:eastAsia="Times New Roman" w:hAnsi="Times New Roman"/>
          <w:sz w:val="22"/>
          <w:szCs w:val="22"/>
          <w:color w:val="auto"/>
        </w:rPr>
        <w:t>GitHub wiki</w:t>
      </w:r>
    </w:p>
    <w:p>
      <w:pPr>
        <w:spacing w:after="0" w:line="27" w:lineRule="exact"/>
        <w:rPr>
          <w:sz w:val="20"/>
          <w:szCs w:val="20"/>
          <w:color w:val="auto"/>
        </w:rPr>
      </w:pPr>
    </w:p>
    <w:p>
      <w:pPr>
        <w:ind w:left="140"/>
        <w:spacing w:after="0"/>
        <w:rPr>
          <w:sz w:val="20"/>
          <w:szCs w:val="20"/>
          <w:color w:val="auto"/>
        </w:rPr>
      </w:pPr>
      <w:r>
        <w:rPr>
          <w:rFonts w:ascii="Times New Roman" w:cs="Times New Roman" w:eastAsia="Times New Roman" w:hAnsi="Times New Roman"/>
          <w:sz w:val="22"/>
          <w:szCs w:val="22"/>
          <w:color w:val="auto"/>
        </w:rPr>
        <w:t>about 116, 117</w:t>
      </w:r>
    </w:p>
    <w:p>
      <w:pPr>
        <w:spacing w:after="0" w:line="27" w:lineRule="exact"/>
        <w:rPr>
          <w:sz w:val="20"/>
          <w:szCs w:val="20"/>
          <w:color w:val="auto"/>
        </w:rPr>
      </w:pPr>
    </w:p>
    <w:p>
      <w:pPr>
        <w:ind w:left="140"/>
        <w:spacing w:after="0"/>
        <w:rPr>
          <w:sz w:val="20"/>
          <w:szCs w:val="20"/>
          <w:color w:val="auto"/>
        </w:rPr>
      </w:pPr>
      <w:r>
        <w:rPr>
          <w:rFonts w:ascii="Times New Roman" w:cs="Times New Roman" w:eastAsia="Times New Roman" w:hAnsi="Times New Roman"/>
          <w:sz w:val="22"/>
          <w:szCs w:val="22"/>
          <w:color w:val="auto"/>
        </w:rPr>
        <w:t>structure 118</w:t>
      </w:r>
    </w:p>
    <w:p>
      <w:pPr>
        <w:spacing w:after="0" w:line="27" w:lineRule="exact"/>
        <w:rPr>
          <w:sz w:val="20"/>
          <w:szCs w:val="20"/>
          <w:color w:val="auto"/>
        </w:rPr>
      </w:pPr>
    </w:p>
    <w:p>
      <w:pPr>
        <w:spacing w:after="0"/>
        <w:rPr>
          <w:sz w:val="20"/>
          <w:szCs w:val="20"/>
          <w:color w:val="auto"/>
        </w:rPr>
      </w:pPr>
      <w:r>
        <w:rPr>
          <w:rFonts w:ascii="Times New Roman" w:cs="Times New Roman" w:eastAsia="Times New Roman" w:hAnsi="Times New Roman"/>
          <w:sz w:val="22"/>
          <w:szCs w:val="22"/>
          <w:color w:val="auto"/>
        </w:rPr>
        <w:t>GitLab flow 253, 254</w:t>
      </w:r>
    </w:p>
    <w:p>
      <w:pPr>
        <w:spacing w:after="0" w:line="27" w:lineRule="exact"/>
        <w:rPr>
          <w:sz w:val="20"/>
          <w:szCs w:val="20"/>
          <w:color w:val="auto"/>
        </w:rPr>
      </w:pPr>
    </w:p>
    <w:p>
      <w:pPr>
        <w:spacing w:after="0"/>
        <w:rPr>
          <w:sz w:val="20"/>
          <w:szCs w:val="20"/>
          <w:color w:val="auto"/>
        </w:rPr>
      </w:pPr>
      <w:r>
        <w:rPr>
          <w:rFonts w:ascii="Times New Roman" w:cs="Times New Roman" w:eastAsia="Times New Roman" w:hAnsi="Times New Roman"/>
          <w:sz w:val="22"/>
          <w:szCs w:val="22"/>
          <w:color w:val="auto"/>
        </w:rPr>
        <w:t>Git Large File Storage (LFS) 455</w:t>
      </w:r>
    </w:p>
    <w:p>
      <w:pPr>
        <w:spacing w:after="0" w:line="27" w:lineRule="exact"/>
        <w:rPr>
          <w:sz w:val="20"/>
          <w:szCs w:val="20"/>
          <w:color w:val="auto"/>
        </w:rPr>
      </w:pPr>
    </w:p>
    <w:p>
      <w:pPr>
        <w:spacing w:after="0"/>
        <w:rPr>
          <w:sz w:val="20"/>
          <w:szCs w:val="20"/>
          <w:color w:val="auto"/>
        </w:rPr>
      </w:pPr>
      <w:r>
        <w:rPr>
          <w:rFonts w:ascii="Times New Roman" w:cs="Times New Roman" w:eastAsia="Times New Roman" w:hAnsi="Times New Roman"/>
          <w:sz w:val="22"/>
          <w:szCs w:val="22"/>
          <w:color w:val="auto"/>
        </w:rPr>
        <w:t>GitOps 221</w:t>
      </w:r>
    </w:p>
    <w:p>
      <w:pPr>
        <w:spacing w:after="0" w:line="27" w:lineRule="exact"/>
        <w:rPr>
          <w:sz w:val="20"/>
          <w:szCs w:val="20"/>
          <w:color w:val="auto"/>
        </w:rPr>
      </w:pPr>
    </w:p>
    <w:p>
      <w:pPr>
        <w:spacing w:after="0"/>
        <w:rPr>
          <w:sz w:val="20"/>
          <w:szCs w:val="20"/>
          <w:color w:val="auto"/>
        </w:rPr>
      </w:pPr>
      <w:r>
        <w:rPr>
          <w:rFonts w:ascii="Times New Roman" w:cs="Times New Roman" w:eastAsia="Times New Roman" w:hAnsi="Times New Roman"/>
          <w:sz w:val="22"/>
          <w:szCs w:val="22"/>
          <w:color w:val="auto"/>
        </w:rPr>
        <w:t>Git submodules</w:t>
      </w:r>
    </w:p>
    <w:p>
      <w:pPr>
        <w:spacing w:after="0" w:line="27" w:lineRule="exact"/>
        <w:rPr>
          <w:sz w:val="20"/>
          <w:szCs w:val="20"/>
          <w:color w:val="auto"/>
        </w:rPr>
      </w:pPr>
    </w:p>
    <w:p>
      <w:pPr>
        <w:ind w:left="140"/>
        <w:spacing w:after="0"/>
        <w:rPr>
          <w:sz w:val="20"/>
          <w:szCs w:val="20"/>
          <w:color w:val="auto"/>
        </w:rPr>
      </w:pPr>
      <w:r>
        <w:rPr>
          <w:rFonts w:ascii="Times New Roman" w:cs="Times New Roman" w:eastAsia="Times New Roman" w:hAnsi="Times New Roman"/>
          <w:sz w:val="22"/>
          <w:szCs w:val="22"/>
          <w:color w:val="auto"/>
        </w:rPr>
        <w:t>using, to structure code 391, 392</w:t>
      </w:r>
    </w:p>
    <w:p>
      <w:pPr>
        <w:sectPr>
          <w:pgSz w:w="10980" w:h="13680" w:orient="portrait"/>
          <w:cols w:equalWidth="0" w:num="2">
            <w:col w:w="3640" w:space="720"/>
            <w:col w:w="3740"/>
          </w:cols>
          <w:pgMar w:left="1440" w:top="889" w:right="1440" w:bottom="932" w:gutter="0" w:footer="0" w:header="0"/>
          <w:type w:val="continuous"/>
        </w:sectPr>
      </w:pPr>
    </w:p>
    <w:bookmarkStart w:id="523" w:name="page524"/>
    <w:bookmarkEnd w:id="523"/>
    <w:p>
      <w:pPr>
        <w:jc w:val="right"/>
        <w:ind w:right="180"/>
        <w:spacing w:after="0"/>
        <w:rPr>
          <w:sz w:val="20"/>
          <w:szCs w:val="20"/>
          <w:color w:val="auto"/>
        </w:rPr>
      </w:pPr>
      <w:r>
        <w:rPr>
          <w:rFonts w:ascii="Times New Roman" w:cs="Times New Roman" w:eastAsia="Times New Roman" w:hAnsi="Times New Roman"/>
          <w:sz w:val="20"/>
          <w:szCs w:val="20"/>
          <w:color w:val="auto"/>
        </w:rPr>
        <w:t>Index  495</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53340</wp:posOffset>
                </wp:positionV>
                <wp:extent cx="5029200" cy="0"/>
                <wp:wrapNone/>
                <wp:docPr id="1292" name="Shape 129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1292" o:spid="_x0000_s2317"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4.2pt" to="396pt,4.2pt" o:allowincell="f" strokecolor="#000000" strokeweight="0.5pt"/>
            </w:pict>
          </mc:Fallback>
        </mc:AlternateContent>
      </w:r>
    </w:p>
    <w:p>
      <w:pPr>
        <w:spacing w:after="0" w:line="147" w:lineRule="exact"/>
        <w:rPr>
          <w:sz w:val="20"/>
          <w:szCs w:val="20"/>
          <w:color w:val="auto"/>
        </w:rPr>
      </w:pPr>
    </w:p>
    <w:tbl>
      <w:tblPr>
        <w:tblLayout w:type="fixed"/>
        <w:tblInd w:w="40" w:type="dxa"/>
        <w:tblCellMar>
          <w:top w:w="0" w:type="dxa"/>
          <w:left w:w="0" w:type="dxa"/>
          <w:bottom w:w="0" w:type="dxa"/>
          <w:right w:w="0" w:type="dxa"/>
        </w:tblCellMar>
      </w:tblPr>
      <w:tr>
        <w:trPr>
          <w:trHeight w:val="414"/>
        </w:trPr>
        <w:tc>
          <w:tcPr>
            <w:tcW w:w="3660" w:type="dxa"/>
            <w:vAlign w:val="bottom"/>
            <w:vMerge w:val="restart"/>
          </w:tcPr>
          <w:p>
            <w:pPr>
              <w:spacing w:after="0"/>
              <w:rPr>
                <w:sz w:val="20"/>
                <w:szCs w:val="20"/>
                <w:color w:val="auto"/>
              </w:rPr>
            </w:pPr>
            <w:r>
              <w:rPr>
                <w:rFonts w:ascii="Times New Roman" w:cs="Times New Roman" w:eastAsia="Times New Roman" w:hAnsi="Times New Roman"/>
                <w:sz w:val="22"/>
                <w:szCs w:val="22"/>
                <w:color w:val="auto"/>
              </w:rPr>
              <w:t>git-svn</w:t>
            </w:r>
          </w:p>
        </w:tc>
        <w:tc>
          <w:tcPr>
            <w:tcW w:w="4080" w:type="dxa"/>
            <w:vAlign w:val="bottom"/>
          </w:tcPr>
          <w:p>
            <w:pPr>
              <w:ind w:left="440"/>
              <w:spacing w:after="0"/>
              <w:rPr>
                <w:sz w:val="20"/>
                <w:szCs w:val="20"/>
                <w:color w:val="auto"/>
              </w:rPr>
            </w:pPr>
            <w:r>
              <w:rPr>
                <w:rFonts w:ascii="Arial" w:cs="Arial" w:eastAsia="Arial" w:hAnsi="Arial"/>
                <w:sz w:val="36"/>
                <w:szCs w:val="36"/>
                <w:b w:val="1"/>
                <w:bCs w:val="1"/>
                <w:color w:val="auto"/>
              </w:rPr>
              <w:t>H</w:t>
            </w:r>
          </w:p>
        </w:tc>
        <w:tc>
          <w:tcPr>
            <w:tcW w:w="0" w:type="dxa"/>
            <w:vAlign w:val="bottom"/>
          </w:tcPr>
          <w:p>
            <w:pPr>
              <w:spacing w:after="0"/>
              <w:rPr>
                <w:sz w:val="1"/>
                <w:szCs w:val="1"/>
                <w:color w:val="auto"/>
              </w:rPr>
            </w:pPr>
          </w:p>
        </w:tc>
      </w:tr>
      <w:tr>
        <w:trPr>
          <w:trHeight w:val="62"/>
        </w:trPr>
        <w:tc>
          <w:tcPr>
            <w:tcW w:w="3660" w:type="dxa"/>
            <w:vAlign w:val="bottom"/>
            <w:vMerge w:val="continue"/>
          </w:tcPr>
          <w:p>
            <w:pPr>
              <w:spacing w:after="0"/>
              <w:rPr>
                <w:sz w:val="5"/>
                <w:szCs w:val="5"/>
                <w:color w:val="auto"/>
              </w:rPr>
            </w:pPr>
          </w:p>
        </w:tc>
        <w:tc>
          <w:tcPr>
            <w:tcW w:w="4080" w:type="dxa"/>
            <w:vAlign w:val="bottom"/>
          </w:tcPr>
          <w:p>
            <w:pPr>
              <w:spacing w:after="0"/>
              <w:rPr>
                <w:sz w:val="5"/>
                <w:szCs w:val="5"/>
                <w:color w:val="auto"/>
              </w:rPr>
            </w:pPr>
          </w:p>
        </w:tc>
        <w:tc>
          <w:tcPr>
            <w:tcW w:w="0" w:type="dxa"/>
            <w:vAlign w:val="bottom"/>
          </w:tcPr>
          <w:p>
            <w:pPr>
              <w:spacing w:after="0"/>
              <w:rPr>
                <w:sz w:val="1"/>
                <w:szCs w:val="1"/>
                <w:color w:val="auto"/>
              </w:rPr>
            </w:pPr>
          </w:p>
        </w:tc>
      </w:tr>
      <w:tr>
        <w:trPr>
          <w:trHeight w:val="280"/>
        </w:trPr>
        <w:tc>
          <w:tcPr>
            <w:tcW w:w="3660" w:type="dxa"/>
            <w:vAlign w:val="bottom"/>
          </w:tcPr>
          <w:p>
            <w:pPr>
              <w:ind w:left="140"/>
              <w:spacing w:after="0"/>
              <w:rPr>
                <w:sz w:val="20"/>
                <w:szCs w:val="20"/>
                <w:color w:val="auto"/>
              </w:rPr>
            </w:pPr>
            <w:r>
              <w:rPr>
                <w:rFonts w:ascii="Times New Roman" w:cs="Times New Roman" w:eastAsia="Times New Roman" w:hAnsi="Times New Roman"/>
                <w:sz w:val="22"/>
                <w:szCs w:val="22"/>
                <w:color w:val="auto"/>
              </w:rPr>
              <w:t>about 455</w:t>
            </w:r>
          </w:p>
        </w:tc>
        <w:tc>
          <w:tcPr>
            <w:tcW w:w="408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280"/>
        </w:trPr>
        <w:tc>
          <w:tcPr>
            <w:tcW w:w="3660" w:type="dxa"/>
            <w:vAlign w:val="bottom"/>
          </w:tcPr>
          <w:p>
            <w:pPr>
              <w:ind w:left="140"/>
              <w:spacing w:after="0"/>
              <w:rPr>
                <w:sz w:val="20"/>
                <w:szCs w:val="20"/>
                <w:color w:val="auto"/>
              </w:rPr>
            </w:pPr>
            <w:r>
              <w:rPr>
                <w:rFonts w:ascii="Times New Roman" w:cs="Times New Roman" w:eastAsia="Times New Roman" w:hAnsi="Times New Roman"/>
                <w:sz w:val="22"/>
                <w:szCs w:val="22"/>
                <w:color w:val="auto"/>
              </w:rPr>
              <w:t>reference link 455</w:t>
            </w:r>
          </w:p>
        </w:tc>
        <w:tc>
          <w:tcPr>
            <w:tcW w:w="4080" w:type="dxa"/>
            <w:vAlign w:val="bottom"/>
          </w:tcPr>
          <w:p>
            <w:pPr>
              <w:ind w:left="480"/>
              <w:spacing w:after="0"/>
              <w:rPr>
                <w:sz w:val="20"/>
                <w:szCs w:val="20"/>
                <w:color w:val="auto"/>
              </w:rPr>
            </w:pPr>
            <w:r>
              <w:rPr>
                <w:rFonts w:ascii="Times New Roman" w:cs="Times New Roman" w:eastAsia="Times New Roman" w:hAnsi="Times New Roman"/>
                <w:sz w:val="22"/>
                <w:szCs w:val="22"/>
                <w:color w:val="auto"/>
              </w:rPr>
              <w:t>hacker culture 127</w:t>
            </w:r>
          </w:p>
        </w:tc>
        <w:tc>
          <w:tcPr>
            <w:tcW w:w="0" w:type="dxa"/>
            <w:vAlign w:val="bottom"/>
          </w:tcPr>
          <w:p>
            <w:pPr>
              <w:spacing w:after="0"/>
              <w:rPr>
                <w:sz w:val="1"/>
                <w:szCs w:val="1"/>
                <w:color w:val="auto"/>
              </w:rPr>
            </w:pPr>
          </w:p>
        </w:tc>
      </w:tr>
      <w:tr>
        <w:trPr>
          <w:trHeight w:val="280"/>
        </w:trPr>
        <w:tc>
          <w:tcPr>
            <w:tcW w:w="3660" w:type="dxa"/>
            <w:vAlign w:val="bottom"/>
          </w:tcPr>
          <w:p>
            <w:pPr>
              <w:spacing w:after="0"/>
              <w:rPr>
                <w:sz w:val="20"/>
                <w:szCs w:val="20"/>
                <w:color w:val="auto"/>
              </w:rPr>
            </w:pPr>
            <w:r>
              <w:rPr>
                <w:rFonts w:ascii="Times New Roman" w:cs="Times New Roman" w:eastAsia="Times New Roman" w:hAnsi="Times New Roman"/>
                <w:sz w:val="22"/>
                <w:szCs w:val="22"/>
                <w:color w:val="auto"/>
              </w:rPr>
              <w:t>git-tfs</w:t>
            </w:r>
          </w:p>
        </w:tc>
        <w:tc>
          <w:tcPr>
            <w:tcW w:w="4080" w:type="dxa"/>
            <w:vAlign w:val="bottom"/>
          </w:tcPr>
          <w:p>
            <w:pPr>
              <w:ind w:left="480"/>
              <w:spacing w:after="0"/>
              <w:rPr>
                <w:sz w:val="20"/>
                <w:szCs w:val="20"/>
                <w:color w:val="auto"/>
              </w:rPr>
            </w:pPr>
            <w:r>
              <w:rPr>
                <w:rFonts w:ascii="Times New Roman" w:cs="Times New Roman" w:eastAsia="Times New Roman" w:hAnsi="Times New Roman"/>
                <w:sz w:val="22"/>
                <w:szCs w:val="22"/>
                <w:color w:val="auto"/>
              </w:rPr>
              <w:t>hallway testing 416</w:t>
            </w:r>
          </w:p>
        </w:tc>
        <w:tc>
          <w:tcPr>
            <w:tcW w:w="0" w:type="dxa"/>
            <w:vAlign w:val="bottom"/>
          </w:tcPr>
          <w:p>
            <w:pPr>
              <w:spacing w:after="0"/>
              <w:rPr>
                <w:sz w:val="1"/>
                <w:szCs w:val="1"/>
                <w:color w:val="auto"/>
              </w:rPr>
            </w:pPr>
          </w:p>
        </w:tc>
      </w:tr>
      <w:tr>
        <w:trPr>
          <w:trHeight w:val="280"/>
        </w:trPr>
        <w:tc>
          <w:tcPr>
            <w:tcW w:w="3660" w:type="dxa"/>
            <w:vAlign w:val="bottom"/>
          </w:tcPr>
          <w:p>
            <w:pPr>
              <w:ind w:left="140"/>
              <w:spacing w:after="0"/>
              <w:rPr>
                <w:sz w:val="20"/>
                <w:szCs w:val="20"/>
                <w:color w:val="auto"/>
              </w:rPr>
            </w:pPr>
            <w:r>
              <w:rPr>
                <w:rFonts w:ascii="Times New Roman" w:cs="Times New Roman" w:eastAsia="Times New Roman" w:hAnsi="Times New Roman"/>
                <w:sz w:val="22"/>
                <w:szCs w:val="22"/>
                <w:color w:val="auto"/>
              </w:rPr>
              <w:t>about 455</w:t>
            </w:r>
          </w:p>
        </w:tc>
        <w:tc>
          <w:tcPr>
            <w:tcW w:w="4080" w:type="dxa"/>
            <w:vAlign w:val="bottom"/>
          </w:tcPr>
          <w:p>
            <w:pPr>
              <w:ind w:left="480"/>
              <w:spacing w:after="0"/>
              <w:rPr>
                <w:sz w:val="20"/>
                <w:szCs w:val="20"/>
                <w:color w:val="auto"/>
              </w:rPr>
            </w:pPr>
            <w:r>
              <w:rPr>
                <w:rFonts w:ascii="Times New Roman" w:cs="Times New Roman" w:eastAsia="Times New Roman" w:hAnsi="Times New Roman"/>
                <w:sz w:val="22"/>
                <w:szCs w:val="22"/>
                <w:color w:val="auto"/>
              </w:rPr>
              <w:t>hands-on exercise</w:t>
            </w:r>
          </w:p>
        </w:tc>
        <w:tc>
          <w:tcPr>
            <w:tcW w:w="0" w:type="dxa"/>
            <w:vAlign w:val="bottom"/>
          </w:tcPr>
          <w:p>
            <w:pPr>
              <w:spacing w:after="0"/>
              <w:rPr>
                <w:sz w:val="1"/>
                <w:szCs w:val="1"/>
                <w:color w:val="auto"/>
              </w:rPr>
            </w:pPr>
          </w:p>
        </w:tc>
      </w:tr>
      <w:tr>
        <w:trPr>
          <w:trHeight w:val="280"/>
        </w:trPr>
        <w:tc>
          <w:tcPr>
            <w:tcW w:w="3660" w:type="dxa"/>
            <w:vAlign w:val="bottom"/>
          </w:tcPr>
          <w:p>
            <w:pPr>
              <w:ind w:left="140"/>
              <w:spacing w:after="0"/>
              <w:rPr>
                <w:sz w:val="20"/>
                <w:szCs w:val="20"/>
                <w:color w:val="auto"/>
              </w:rPr>
            </w:pPr>
            <w:r>
              <w:rPr>
                <w:rFonts w:ascii="Times New Roman" w:cs="Times New Roman" w:eastAsia="Times New Roman" w:hAnsi="Times New Roman"/>
                <w:sz w:val="22"/>
                <w:szCs w:val="22"/>
                <w:color w:val="auto"/>
              </w:rPr>
              <w:t>reference link 455</w:t>
            </w:r>
          </w:p>
        </w:tc>
        <w:tc>
          <w:tcPr>
            <w:tcW w:w="4080" w:type="dxa"/>
            <w:vAlign w:val="bottom"/>
          </w:tcPr>
          <w:p>
            <w:pPr>
              <w:ind w:left="620"/>
              <w:spacing w:after="0"/>
              <w:rPr>
                <w:sz w:val="20"/>
                <w:szCs w:val="20"/>
                <w:color w:val="auto"/>
              </w:rPr>
            </w:pPr>
            <w:r>
              <w:rPr>
                <w:rFonts w:ascii="Times New Roman" w:cs="Times New Roman" w:eastAsia="Times New Roman" w:hAnsi="Times New Roman"/>
                <w:sz w:val="22"/>
                <w:szCs w:val="22"/>
                <w:color w:val="auto"/>
              </w:rPr>
              <w:t>action, creating 163-166</w:t>
            </w:r>
          </w:p>
        </w:tc>
        <w:tc>
          <w:tcPr>
            <w:tcW w:w="0" w:type="dxa"/>
            <w:vAlign w:val="bottom"/>
          </w:tcPr>
          <w:p>
            <w:pPr>
              <w:spacing w:after="0"/>
              <w:rPr>
                <w:sz w:val="1"/>
                <w:szCs w:val="1"/>
                <w:color w:val="auto"/>
              </w:rPr>
            </w:pPr>
          </w:p>
        </w:tc>
      </w:tr>
      <w:tr>
        <w:trPr>
          <w:trHeight w:val="280"/>
        </w:trPr>
        <w:tc>
          <w:tcPr>
            <w:tcW w:w="3660" w:type="dxa"/>
            <w:vAlign w:val="bottom"/>
          </w:tcPr>
          <w:p>
            <w:pPr>
              <w:spacing w:after="0"/>
              <w:rPr>
                <w:sz w:val="20"/>
                <w:szCs w:val="20"/>
                <w:color w:val="auto"/>
              </w:rPr>
            </w:pPr>
            <w:r>
              <w:rPr>
                <w:rFonts w:ascii="Times New Roman" w:cs="Times New Roman" w:eastAsia="Times New Roman" w:hAnsi="Times New Roman"/>
                <w:sz w:val="22"/>
                <w:szCs w:val="22"/>
                <w:color w:val="auto"/>
              </w:rPr>
              <w:t>GitTools action</w:t>
            </w:r>
          </w:p>
        </w:tc>
        <w:tc>
          <w:tcPr>
            <w:tcW w:w="4080" w:type="dxa"/>
            <w:vAlign w:val="bottom"/>
          </w:tcPr>
          <w:p>
            <w:pPr>
              <w:ind w:left="620"/>
              <w:spacing w:after="0"/>
              <w:rPr>
                <w:sz w:val="20"/>
                <w:szCs w:val="20"/>
                <w:color w:val="auto"/>
              </w:rPr>
            </w:pPr>
            <w:r>
              <w:rPr>
                <w:rFonts w:ascii="Times New Roman" w:cs="Times New Roman" w:eastAsia="Times New Roman" w:hAnsi="Times New Roman"/>
                <w:sz w:val="22"/>
                <w:szCs w:val="22"/>
                <w:color w:val="auto"/>
              </w:rPr>
              <w:t>workflow, creating 160-163</w:t>
            </w:r>
          </w:p>
        </w:tc>
        <w:tc>
          <w:tcPr>
            <w:tcW w:w="0" w:type="dxa"/>
            <w:vAlign w:val="bottom"/>
          </w:tcPr>
          <w:p>
            <w:pPr>
              <w:spacing w:after="0"/>
              <w:rPr>
                <w:sz w:val="1"/>
                <w:szCs w:val="1"/>
                <w:color w:val="auto"/>
              </w:rPr>
            </w:pPr>
          </w:p>
        </w:tc>
      </w:tr>
      <w:tr>
        <w:trPr>
          <w:trHeight w:val="280"/>
        </w:trPr>
        <w:tc>
          <w:tcPr>
            <w:tcW w:w="3660" w:type="dxa"/>
            <w:vAlign w:val="bottom"/>
          </w:tcPr>
          <w:p>
            <w:pPr>
              <w:ind w:left="140"/>
              <w:spacing w:after="0"/>
              <w:rPr>
                <w:sz w:val="20"/>
                <w:szCs w:val="20"/>
                <w:color w:val="auto"/>
              </w:rPr>
            </w:pPr>
            <w:r>
              <w:rPr>
                <w:rFonts w:ascii="Times New Roman" w:cs="Times New Roman" w:eastAsia="Times New Roman" w:hAnsi="Times New Roman"/>
                <w:sz w:val="22"/>
                <w:szCs w:val="22"/>
                <w:color w:val="auto"/>
              </w:rPr>
              <w:t>reference link 196</w:t>
            </w:r>
          </w:p>
        </w:tc>
        <w:tc>
          <w:tcPr>
            <w:tcW w:w="4080" w:type="dxa"/>
            <w:vAlign w:val="bottom"/>
          </w:tcPr>
          <w:p>
            <w:pPr>
              <w:ind w:left="480"/>
              <w:spacing w:after="0"/>
              <w:rPr>
                <w:sz w:val="20"/>
                <w:szCs w:val="20"/>
                <w:color w:val="auto"/>
              </w:rPr>
            </w:pPr>
            <w:r>
              <w:rPr>
                <w:rFonts w:ascii="Times New Roman" w:cs="Times New Roman" w:eastAsia="Times New Roman" w:hAnsi="Times New Roman"/>
                <w:sz w:val="22"/>
                <w:szCs w:val="22"/>
                <w:color w:val="auto"/>
              </w:rPr>
              <w:t>Hashicorp Vault 222</w:t>
            </w:r>
          </w:p>
        </w:tc>
        <w:tc>
          <w:tcPr>
            <w:tcW w:w="0" w:type="dxa"/>
            <w:vAlign w:val="bottom"/>
          </w:tcPr>
          <w:p>
            <w:pPr>
              <w:spacing w:after="0"/>
              <w:rPr>
                <w:sz w:val="1"/>
                <w:szCs w:val="1"/>
                <w:color w:val="auto"/>
              </w:rPr>
            </w:pPr>
          </w:p>
        </w:tc>
      </w:tr>
      <w:tr>
        <w:trPr>
          <w:trHeight w:val="280"/>
        </w:trPr>
        <w:tc>
          <w:tcPr>
            <w:tcW w:w="3660" w:type="dxa"/>
            <w:vAlign w:val="bottom"/>
          </w:tcPr>
          <w:p>
            <w:pPr>
              <w:spacing w:after="0"/>
              <w:rPr>
                <w:sz w:val="20"/>
                <w:szCs w:val="20"/>
                <w:color w:val="auto"/>
              </w:rPr>
            </w:pPr>
            <w:r>
              <w:rPr>
                <w:rFonts w:ascii="Times New Roman" w:cs="Times New Roman" w:eastAsia="Times New Roman" w:hAnsi="Times New Roman"/>
                <w:sz w:val="22"/>
                <w:szCs w:val="22"/>
                <w:color w:val="auto"/>
              </w:rPr>
              <w:t>GitVersion</w:t>
            </w:r>
          </w:p>
        </w:tc>
        <w:tc>
          <w:tcPr>
            <w:tcW w:w="4080" w:type="dxa"/>
            <w:vAlign w:val="bottom"/>
          </w:tcPr>
          <w:p>
            <w:pPr>
              <w:ind w:left="480"/>
              <w:spacing w:after="0"/>
              <w:rPr>
                <w:sz w:val="20"/>
                <w:szCs w:val="20"/>
                <w:color w:val="auto"/>
              </w:rPr>
            </w:pPr>
            <w:r>
              <w:rPr>
                <w:rFonts w:ascii="Times New Roman" w:cs="Times New Roman" w:eastAsia="Times New Roman" w:hAnsi="Times New Roman"/>
                <w:sz w:val="22"/>
                <w:szCs w:val="22"/>
                <w:color w:val="auto"/>
              </w:rPr>
              <w:t>Hash value 153</w:t>
            </w:r>
          </w:p>
        </w:tc>
        <w:tc>
          <w:tcPr>
            <w:tcW w:w="0" w:type="dxa"/>
            <w:vAlign w:val="bottom"/>
          </w:tcPr>
          <w:p>
            <w:pPr>
              <w:spacing w:after="0"/>
              <w:rPr>
                <w:sz w:val="1"/>
                <w:szCs w:val="1"/>
                <w:color w:val="auto"/>
              </w:rPr>
            </w:pPr>
          </w:p>
        </w:tc>
      </w:tr>
      <w:tr>
        <w:trPr>
          <w:trHeight w:val="280"/>
        </w:trPr>
        <w:tc>
          <w:tcPr>
            <w:tcW w:w="3660" w:type="dxa"/>
            <w:vAlign w:val="bottom"/>
          </w:tcPr>
          <w:p>
            <w:pPr>
              <w:ind w:left="140"/>
              <w:spacing w:after="0"/>
              <w:rPr>
                <w:sz w:val="20"/>
                <w:szCs w:val="20"/>
                <w:color w:val="auto"/>
              </w:rPr>
            </w:pPr>
            <w:r>
              <w:rPr>
                <w:rFonts w:ascii="Times New Roman" w:cs="Times New Roman" w:eastAsia="Times New Roman" w:hAnsi="Times New Roman"/>
                <w:sz w:val="22"/>
                <w:szCs w:val="22"/>
                <w:color w:val="auto"/>
              </w:rPr>
              <w:t>URL 196</w:t>
            </w:r>
          </w:p>
        </w:tc>
        <w:tc>
          <w:tcPr>
            <w:tcW w:w="4080" w:type="dxa"/>
            <w:vAlign w:val="bottom"/>
          </w:tcPr>
          <w:p>
            <w:pPr>
              <w:ind w:left="480"/>
              <w:spacing w:after="0"/>
              <w:rPr>
                <w:sz w:val="20"/>
                <w:szCs w:val="20"/>
                <w:color w:val="auto"/>
              </w:rPr>
            </w:pPr>
            <w:r>
              <w:rPr>
                <w:rFonts w:ascii="Times New Roman" w:cs="Times New Roman" w:eastAsia="Times New Roman" w:hAnsi="Times New Roman"/>
                <w:sz w:val="22"/>
                <w:szCs w:val="22"/>
                <w:color w:val="auto"/>
              </w:rPr>
              <w:t>Helm</w:t>
            </w:r>
          </w:p>
        </w:tc>
        <w:tc>
          <w:tcPr>
            <w:tcW w:w="0" w:type="dxa"/>
            <w:vAlign w:val="bottom"/>
          </w:tcPr>
          <w:p>
            <w:pPr>
              <w:spacing w:after="0"/>
              <w:rPr>
                <w:sz w:val="1"/>
                <w:szCs w:val="1"/>
                <w:color w:val="auto"/>
              </w:rPr>
            </w:pPr>
          </w:p>
        </w:tc>
      </w:tr>
      <w:tr>
        <w:trPr>
          <w:trHeight w:val="280"/>
        </w:trPr>
        <w:tc>
          <w:tcPr>
            <w:tcW w:w="3660" w:type="dxa"/>
            <w:vAlign w:val="bottom"/>
          </w:tcPr>
          <w:p>
            <w:pPr>
              <w:spacing w:after="0"/>
              <w:rPr>
                <w:sz w:val="20"/>
                <w:szCs w:val="20"/>
                <w:color w:val="auto"/>
              </w:rPr>
            </w:pPr>
            <w:r>
              <w:rPr>
                <w:rFonts w:ascii="Times New Roman" w:cs="Times New Roman" w:eastAsia="Times New Roman" w:hAnsi="Times New Roman"/>
                <w:sz w:val="22"/>
                <w:szCs w:val="22"/>
                <w:color w:val="auto"/>
              </w:rPr>
              <w:t>git workflows</w:t>
            </w:r>
          </w:p>
        </w:tc>
        <w:tc>
          <w:tcPr>
            <w:tcW w:w="4080" w:type="dxa"/>
            <w:vAlign w:val="bottom"/>
          </w:tcPr>
          <w:p>
            <w:pPr>
              <w:ind w:left="620"/>
              <w:spacing w:after="0"/>
              <w:rPr>
                <w:sz w:val="20"/>
                <w:szCs w:val="20"/>
                <w:color w:val="auto"/>
              </w:rPr>
            </w:pPr>
            <w:r>
              <w:rPr>
                <w:rFonts w:ascii="Times New Roman" w:cs="Times New Roman" w:eastAsia="Times New Roman" w:hAnsi="Times New Roman"/>
                <w:sz w:val="22"/>
                <w:szCs w:val="22"/>
                <w:color w:val="auto"/>
              </w:rPr>
              <w:t>URL 221</w:t>
            </w:r>
          </w:p>
        </w:tc>
        <w:tc>
          <w:tcPr>
            <w:tcW w:w="0" w:type="dxa"/>
            <w:vAlign w:val="bottom"/>
          </w:tcPr>
          <w:p>
            <w:pPr>
              <w:spacing w:after="0"/>
              <w:rPr>
                <w:sz w:val="1"/>
                <w:szCs w:val="1"/>
                <w:color w:val="auto"/>
              </w:rPr>
            </w:pPr>
          </w:p>
        </w:tc>
      </w:tr>
      <w:tr>
        <w:trPr>
          <w:trHeight w:val="280"/>
        </w:trPr>
        <w:tc>
          <w:tcPr>
            <w:tcW w:w="3660" w:type="dxa"/>
            <w:vAlign w:val="bottom"/>
          </w:tcPr>
          <w:p>
            <w:pPr>
              <w:ind w:left="140"/>
              <w:spacing w:after="0"/>
              <w:rPr>
                <w:sz w:val="20"/>
                <w:szCs w:val="20"/>
                <w:color w:val="auto"/>
              </w:rPr>
            </w:pPr>
            <w:r>
              <w:rPr>
                <w:rFonts w:ascii="Times New Roman" w:cs="Times New Roman" w:eastAsia="Times New Roman" w:hAnsi="Times New Roman"/>
                <w:sz w:val="22"/>
                <w:szCs w:val="22"/>
                <w:color w:val="auto"/>
              </w:rPr>
              <w:t>about 250</w:t>
            </w:r>
          </w:p>
        </w:tc>
        <w:tc>
          <w:tcPr>
            <w:tcW w:w="4080" w:type="dxa"/>
            <w:vAlign w:val="bottom"/>
          </w:tcPr>
          <w:p>
            <w:pPr>
              <w:ind w:left="480"/>
              <w:spacing w:after="0"/>
              <w:rPr>
                <w:sz w:val="20"/>
                <w:szCs w:val="20"/>
                <w:color w:val="auto"/>
              </w:rPr>
            </w:pPr>
            <w:r>
              <w:rPr>
                <w:rFonts w:ascii="Times New Roman" w:cs="Times New Roman" w:eastAsia="Times New Roman" w:hAnsi="Times New Roman"/>
                <w:sz w:val="22"/>
                <w:szCs w:val="22"/>
                <w:color w:val="auto"/>
              </w:rPr>
              <w:t>high-fidelity migrations 452</w:t>
            </w:r>
          </w:p>
        </w:tc>
        <w:tc>
          <w:tcPr>
            <w:tcW w:w="0" w:type="dxa"/>
            <w:vAlign w:val="bottom"/>
          </w:tcPr>
          <w:p>
            <w:pPr>
              <w:spacing w:after="0"/>
              <w:rPr>
                <w:sz w:val="1"/>
                <w:szCs w:val="1"/>
                <w:color w:val="auto"/>
              </w:rPr>
            </w:pPr>
          </w:p>
        </w:tc>
      </w:tr>
      <w:tr>
        <w:trPr>
          <w:trHeight w:val="280"/>
        </w:trPr>
        <w:tc>
          <w:tcPr>
            <w:tcW w:w="3660" w:type="dxa"/>
            <w:vAlign w:val="bottom"/>
          </w:tcPr>
          <w:p>
            <w:pPr>
              <w:ind w:left="140"/>
              <w:spacing w:after="0"/>
              <w:rPr>
                <w:sz w:val="20"/>
                <w:szCs w:val="20"/>
                <w:color w:val="auto"/>
              </w:rPr>
            </w:pPr>
            <w:r>
              <w:rPr>
                <w:rFonts w:ascii="Times New Roman" w:cs="Times New Roman" w:eastAsia="Times New Roman" w:hAnsi="Times New Roman"/>
                <w:sz w:val="22"/>
                <w:szCs w:val="22"/>
                <w:color w:val="auto"/>
              </w:rPr>
              <w:t>Gitflow 250</w:t>
            </w:r>
          </w:p>
        </w:tc>
        <w:tc>
          <w:tcPr>
            <w:tcW w:w="4080" w:type="dxa"/>
            <w:vAlign w:val="bottom"/>
          </w:tcPr>
          <w:p>
            <w:pPr>
              <w:ind w:left="480"/>
              <w:spacing w:after="0"/>
              <w:rPr>
                <w:sz w:val="20"/>
                <w:szCs w:val="20"/>
                <w:color w:val="auto"/>
              </w:rPr>
            </w:pPr>
            <w:r>
              <w:rPr>
                <w:rFonts w:ascii="Times New Roman" w:cs="Times New Roman" w:eastAsia="Times New Roman" w:hAnsi="Times New Roman"/>
                <w:sz w:val="22"/>
                <w:szCs w:val="22"/>
                <w:color w:val="auto"/>
              </w:rPr>
              <w:t>high-level initiatives</w:t>
            </w:r>
          </w:p>
        </w:tc>
        <w:tc>
          <w:tcPr>
            <w:tcW w:w="0" w:type="dxa"/>
            <w:vAlign w:val="bottom"/>
          </w:tcPr>
          <w:p>
            <w:pPr>
              <w:spacing w:after="0"/>
              <w:rPr>
                <w:sz w:val="1"/>
                <w:szCs w:val="1"/>
                <w:color w:val="auto"/>
              </w:rPr>
            </w:pPr>
          </w:p>
        </w:tc>
      </w:tr>
      <w:tr>
        <w:trPr>
          <w:trHeight w:val="280"/>
        </w:trPr>
        <w:tc>
          <w:tcPr>
            <w:tcW w:w="3660" w:type="dxa"/>
            <w:vAlign w:val="bottom"/>
          </w:tcPr>
          <w:p>
            <w:pPr>
              <w:ind w:left="140"/>
              <w:spacing w:after="0"/>
              <w:rPr>
                <w:sz w:val="20"/>
                <w:szCs w:val="20"/>
                <w:color w:val="auto"/>
              </w:rPr>
            </w:pPr>
            <w:r>
              <w:rPr>
                <w:rFonts w:ascii="Times New Roman" w:cs="Times New Roman" w:eastAsia="Times New Roman" w:hAnsi="Times New Roman"/>
                <w:sz w:val="22"/>
                <w:szCs w:val="22"/>
                <w:color w:val="auto"/>
              </w:rPr>
              <w:t>GitHub flow 251</w:t>
            </w:r>
          </w:p>
        </w:tc>
        <w:tc>
          <w:tcPr>
            <w:tcW w:w="4080" w:type="dxa"/>
            <w:vAlign w:val="bottom"/>
          </w:tcPr>
          <w:p>
            <w:pPr>
              <w:ind w:left="620"/>
              <w:spacing w:after="0"/>
              <w:rPr>
                <w:sz w:val="20"/>
                <w:szCs w:val="20"/>
                <w:color w:val="auto"/>
              </w:rPr>
            </w:pPr>
            <w:r>
              <w:rPr>
                <w:rFonts w:ascii="Times New Roman" w:cs="Times New Roman" w:eastAsia="Times New Roman" w:hAnsi="Times New Roman"/>
                <w:sz w:val="22"/>
                <w:szCs w:val="22"/>
                <w:color w:val="auto"/>
              </w:rPr>
              <w:t>estimation, methods 9-11</w:t>
            </w:r>
          </w:p>
        </w:tc>
        <w:tc>
          <w:tcPr>
            <w:tcW w:w="0" w:type="dxa"/>
            <w:vAlign w:val="bottom"/>
          </w:tcPr>
          <w:p>
            <w:pPr>
              <w:spacing w:after="0"/>
              <w:rPr>
                <w:sz w:val="1"/>
                <w:szCs w:val="1"/>
                <w:color w:val="auto"/>
              </w:rPr>
            </w:pPr>
          </w:p>
        </w:tc>
      </w:tr>
      <w:tr>
        <w:trPr>
          <w:trHeight w:val="280"/>
        </w:trPr>
        <w:tc>
          <w:tcPr>
            <w:tcW w:w="3660" w:type="dxa"/>
            <w:vAlign w:val="bottom"/>
          </w:tcPr>
          <w:p>
            <w:pPr>
              <w:ind w:left="140"/>
              <w:spacing w:after="0"/>
              <w:rPr>
                <w:sz w:val="20"/>
                <w:szCs w:val="20"/>
                <w:color w:val="auto"/>
              </w:rPr>
            </w:pPr>
            <w:r>
              <w:rPr>
                <w:rFonts w:ascii="Times New Roman" w:cs="Times New Roman" w:eastAsia="Times New Roman" w:hAnsi="Times New Roman"/>
                <w:sz w:val="22"/>
                <w:szCs w:val="22"/>
                <w:color w:val="auto"/>
              </w:rPr>
              <w:t>GitLab flow 253, 254</w:t>
            </w:r>
          </w:p>
        </w:tc>
        <w:tc>
          <w:tcPr>
            <w:tcW w:w="4080" w:type="dxa"/>
            <w:vAlign w:val="bottom"/>
          </w:tcPr>
          <w:p>
            <w:pPr>
              <w:ind w:left="480"/>
              <w:spacing w:after="0"/>
              <w:rPr>
                <w:sz w:val="20"/>
                <w:szCs w:val="20"/>
                <w:color w:val="auto"/>
              </w:rPr>
            </w:pPr>
            <w:r>
              <w:rPr>
                <w:rFonts w:ascii="Times New Roman" w:cs="Times New Roman" w:eastAsia="Times New Roman" w:hAnsi="Times New Roman"/>
                <w:sz w:val="22"/>
                <w:szCs w:val="22"/>
                <w:color w:val="auto"/>
              </w:rPr>
              <w:t>high-performance companies 12</w:t>
            </w:r>
          </w:p>
        </w:tc>
        <w:tc>
          <w:tcPr>
            <w:tcW w:w="0" w:type="dxa"/>
            <w:vAlign w:val="bottom"/>
          </w:tcPr>
          <w:p>
            <w:pPr>
              <w:spacing w:after="0"/>
              <w:rPr>
                <w:sz w:val="1"/>
                <w:szCs w:val="1"/>
                <w:color w:val="auto"/>
              </w:rPr>
            </w:pPr>
          </w:p>
        </w:tc>
      </w:tr>
      <w:tr>
        <w:trPr>
          <w:trHeight w:val="280"/>
        </w:trPr>
        <w:tc>
          <w:tcPr>
            <w:tcW w:w="3660" w:type="dxa"/>
            <w:vAlign w:val="bottom"/>
          </w:tcPr>
          <w:p>
            <w:pPr>
              <w:ind w:left="140"/>
              <w:spacing w:after="0"/>
              <w:rPr>
                <w:sz w:val="20"/>
                <w:szCs w:val="20"/>
                <w:color w:val="auto"/>
              </w:rPr>
            </w:pPr>
            <w:r>
              <w:rPr>
                <w:rFonts w:ascii="Times New Roman" w:cs="Times New Roman" w:eastAsia="Times New Roman" w:hAnsi="Times New Roman"/>
                <w:sz w:val="22"/>
                <w:szCs w:val="22"/>
                <w:color w:val="auto"/>
              </w:rPr>
              <w:t>release flow 252</w:t>
            </w:r>
          </w:p>
        </w:tc>
        <w:tc>
          <w:tcPr>
            <w:tcW w:w="4080" w:type="dxa"/>
            <w:vAlign w:val="bottom"/>
          </w:tcPr>
          <w:p>
            <w:pPr>
              <w:ind w:left="480"/>
              <w:spacing w:after="0"/>
              <w:rPr>
                <w:sz w:val="20"/>
                <w:szCs w:val="20"/>
                <w:color w:val="auto"/>
              </w:rPr>
            </w:pPr>
            <w:r>
              <w:rPr>
                <w:rFonts w:ascii="Times New Roman" w:cs="Times New Roman" w:eastAsia="Times New Roman" w:hAnsi="Times New Roman"/>
                <w:sz w:val="22"/>
                <w:szCs w:val="22"/>
                <w:color w:val="auto"/>
              </w:rPr>
              <w:t>hosted runners</w:t>
            </w:r>
          </w:p>
        </w:tc>
        <w:tc>
          <w:tcPr>
            <w:tcW w:w="0" w:type="dxa"/>
            <w:vAlign w:val="bottom"/>
          </w:tcPr>
          <w:p>
            <w:pPr>
              <w:spacing w:after="0"/>
              <w:rPr>
                <w:sz w:val="1"/>
                <w:szCs w:val="1"/>
                <w:color w:val="auto"/>
              </w:rPr>
            </w:pPr>
          </w:p>
        </w:tc>
      </w:tr>
      <w:tr>
        <w:trPr>
          <w:trHeight w:val="280"/>
        </w:trPr>
        <w:tc>
          <w:tcPr>
            <w:tcW w:w="3660" w:type="dxa"/>
            <w:vAlign w:val="bottom"/>
          </w:tcPr>
          <w:p>
            <w:pPr>
              <w:spacing w:after="0"/>
              <w:rPr>
                <w:sz w:val="20"/>
                <w:szCs w:val="20"/>
                <w:color w:val="auto"/>
              </w:rPr>
            </w:pPr>
            <w:r>
              <w:rPr>
                <w:rFonts w:ascii="Times New Roman" w:cs="Times New Roman" w:eastAsia="Times New Roman" w:hAnsi="Times New Roman"/>
                <w:sz w:val="22"/>
                <w:szCs w:val="22"/>
                <w:color w:val="auto"/>
              </w:rPr>
              <w:t>GKE</w:t>
            </w:r>
          </w:p>
        </w:tc>
        <w:tc>
          <w:tcPr>
            <w:tcW w:w="4080" w:type="dxa"/>
            <w:vAlign w:val="bottom"/>
          </w:tcPr>
          <w:p>
            <w:pPr>
              <w:ind w:left="620"/>
              <w:spacing w:after="0"/>
              <w:rPr>
                <w:sz w:val="20"/>
                <w:szCs w:val="20"/>
                <w:color w:val="auto"/>
              </w:rPr>
            </w:pPr>
            <w:r>
              <w:rPr>
                <w:rFonts w:ascii="Times New Roman" w:cs="Times New Roman" w:eastAsia="Times New Roman" w:hAnsi="Times New Roman"/>
                <w:sz w:val="22"/>
                <w:szCs w:val="22"/>
                <w:color w:val="auto"/>
              </w:rPr>
              <w:t>about 172</w:t>
            </w:r>
          </w:p>
        </w:tc>
        <w:tc>
          <w:tcPr>
            <w:tcW w:w="0" w:type="dxa"/>
            <w:vAlign w:val="bottom"/>
          </w:tcPr>
          <w:p>
            <w:pPr>
              <w:spacing w:after="0"/>
              <w:rPr>
                <w:sz w:val="1"/>
                <w:szCs w:val="1"/>
                <w:color w:val="auto"/>
              </w:rPr>
            </w:pPr>
          </w:p>
        </w:tc>
      </w:tr>
      <w:tr>
        <w:trPr>
          <w:trHeight w:val="280"/>
        </w:trPr>
        <w:tc>
          <w:tcPr>
            <w:tcW w:w="3660" w:type="dxa"/>
            <w:vAlign w:val="bottom"/>
          </w:tcPr>
          <w:p>
            <w:pPr>
              <w:ind w:left="140"/>
              <w:spacing w:after="0"/>
              <w:rPr>
                <w:sz w:val="20"/>
                <w:szCs w:val="20"/>
                <w:color w:val="auto"/>
              </w:rPr>
            </w:pPr>
            <w:r>
              <w:rPr>
                <w:rFonts w:ascii="Times New Roman" w:cs="Times New Roman" w:eastAsia="Times New Roman" w:hAnsi="Times New Roman"/>
                <w:sz w:val="22"/>
                <w:szCs w:val="22"/>
                <w:color w:val="auto"/>
              </w:rPr>
              <w:t>code, deploying to 218</w:t>
            </w:r>
          </w:p>
        </w:tc>
        <w:tc>
          <w:tcPr>
            <w:tcW w:w="4080" w:type="dxa"/>
            <w:vAlign w:val="bottom"/>
          </w:tcPr>
          <w:p>
            <w:pPr>
              <w:ind w:left="620"/>
              <w:spacing w:after="0"/>
              <w:rPr>
                <w:sz w:val="20"/>
                <w:szCs w:val="20"/>
                <w:color w:val="auto"/>
              </w:rPr>
            </w:pPr>
            <w:r>
              <w:rPr>
                <w:rFonts w:ascii="Times New Roman" w:cs="Times New Roman" w:eastAsia="Times New Roman" w:hAnsi="Times New Roman"/>
                <w:sz w:val="22"/>
                <w:szCs w:val="22"/>
                <w:color w:val="auto"/>
              </w:rPr>
              <w:t>hardware specifications for Linux</w:t>
            </w:r>
          </w:p>
        </w:tc>
        <w:tc>
          <w:tcPr>
            <w:tcW w:w="0" w:type="dxa"/>
            <w:vAlign w:val="bottom"/>
          </w:tcPr>
          <w:p>
            <w:pPr>
              <w:spacing w:after="0"/>
              <w:rPr>
                <w:sz w:val="1"/>
                <w:szCs w:val="1"/>
                <w:color w:val="auto"/>
              </w:rPr>
            </w:pPr>
          </w:p>
        </w:tc>
      </w:tr>
      <w:tr>
        <w:trPr>
          <w:trHeight w:val="280"/>
        </w:trPr>
        <w:tc>
          <w:tcPr>
            <w:tcW w:w="3660" w:type="dxa"/>
            <w:vAlign w:val="bottom"/>
          </w:tcPr>
          <w:p>
            <w:pPr>
              <w:spacing w:after="0"/>
              <w:rPr>
                <w:sz w:val="20"/>
                <w:szCs w:val="20"/>
                <w:color w:val="auto"/>
              </w:rPr>
            </w:pPr>
            <w:r>
              <w:rPr>
                <w:rFonts w:ascii="Times New Roman" w:cs="Times New Roman" w:eastAsia="Times New Roman" w:hAnsi="Times New Roman"/>
                <w:sz w:val="22"/>
                <w:szCs w:val="22"/>
                <w:color w:val="auto"/>
              </w:rPr>
              <w:t>GNU Privacy Guard (GPG) key 353</w:t>
            </w:r>
          </w:p>
        </w:tc>
        <w:tc>
          <w:tcPr>
            <w:tcW w:w="4080" w:type="dxa"/>
            <w:vAlign w:val="bottom"/>
          </w:tcPr>
          <w:p>
            <w:pPr>
              <w:ind w:left="900"/>
              <w:spacing w:after="0"/>
              <w:rPr>
                <w:sz w:val="20"/>
                <w:szCs w:val="20"/>
                <w:color w:val="auto"/>
              </w:rPr>
            </w:pPr>
            <w:r>
              <w:rPr>
                <w:rFonts w:ascii="Times New Roman" w:cs="Times New Roman" w:eastAsia="Times New Roman" w:hAnsi="Times New Roman"/>
                <w:sz w:val="22"/>
                <w:szCs w:val="22"/>
                <w:color w:val="auto"/>
              </w:rPr>
              <w:t>virtual machine 172</w:t>
            </w:r>
          </w:p>
        </w:tc>
        <w:tc>
          <w:tcPr>
            <w:tcW w:w="0" w:type="dxa"/>
            <w:vAlign w:val="bottom"/>
          </w:tcPr>
          <w:p>
            <w:pPr>
              <w:spacing w:after="0"/>
              <w:rPr>
                <w:sz w:val="1"/>
                <w:szCs w:val="1"/>
                <w:color w:val="auto"/>
              </w:rPr>
            </w:pPr>
          </w:p>
        </w:tc>
      </w:tr>
      <w:tr>
        <w:trPr>
          <w:trHeight w:val="280"/>
        </w:trPr>
        <w:tc>
          <w:tcPr>
            <w:tcW w:w="3660" w:type="dxa"/>
            <w:vAlign w:val="bottom"/>
          </w:tcPr>
          <w:p>
            <w:pPr>
              <w:spacing w:after="0"/>
              <w:rPr>
                <w:sz w:val="20"/>
                <w:szCs w:val="20"/>
                <w:color w:val="auto"/>
              </w:rPr>
            </w:pPr>
            <w:r>
              <w:rPr>
                <w:rFonts w:ascii="Times New Roman" w:cs="Times New Roman" w:eastAsia="Times New Roman" w:hAnsi="Times New Roman"/>
                <w:sz w:val="22"/>
                <w:szCs w:val="22"/>
                <w:color w:val="auto"/>
              </w:rPr>
              <w:t>GNU Project 127</w:t>
            </w:r>
          </w:p>
        </w:tc>
        <w:tc>
          <w:tcPr>
            <w:tcW w:w="4080" w:type="dxa"/>
            <w:vAlign w:val="bottom"/>
          </w:tcPr>
          <w:p>
            <w:pPr>
              <w:ind w:left="620"/>
              <w:spacing w:after="0"/>
              <w:rPr>
                <w:sz w:val="20"/>
                <w:szCs w:val="20"/>
                <w:color w:val="auto"/>
              </w:rPr>
            </w:pPr>
            <w:r>
              <w:rPr>
                <w:rFonts w:ascii="Times New Roman" w:cs="Times New Roman" w:eastAsia="Times New Roman" w:hAnsi="Times New Roman"/>
                <w:sz w:val="22"/>
                <w:szCs w:val="22"/>
                <w:color w:val="auto"/>
              </w:rPr>
              <w:t>hardware specifications for Windows</w:t>
            </w:r>
          </w:p>
        </w:tc>
        <w:tc>
          <w:tcPr>
            <w:tcW w:w="0" w:type="dxa"/>
            <w:vAlign w:val="bottom"/>
          </w:tcPr>
          <w:p>
            <w:pPr>
              <w:spacing w:after="0"/>
              <w:rPr>
                <w:sz w:val="1"/>
                <w:szCs w:val="1"/>
                <w:color w:val="auto"/>
              </w:rPr>
            </w:pPr>
          </w:p>
        </w:tc>
      </w:tr>
      <w:tr>
        <w:trPr>
          <w:trHeight w:val="280"/>
        </w:trPr>
        <w:tc>
          <w:tcPr>
            <w:tcW w:w="3660" w:type="dxa"/>
            <w:vAlign w:val="bottom"/>
          </w:tcPr>
          <w:p>
            <w:pPr>
              <w:spacing w:after="0"/>
              <w:rPr>
                <w:sz w:val="20"/>
                <w:szCs w:val="20"/>
                <w:color w:val="auto"/>
              </w:rPr>
            </w:pPr>
            <w:r>
              <w:rPr>
                <w:rFonts w:ascii="Times New Roman" w:cs="Times New Roman" w:eastAsia="Times New Roman" w:hAnsi="Times New Roman"/>
                <w:sz w:val="22"/>
                <w:szCs w:val="22"/>
                <w:color w:val="auto"/>
              </w:rPr>
              <w:t>Google resources</w:t>
            </w:r>
          </w:p>
        </w:tc>
        <w:tc>
          <w:tcPr>
            <w:tcW w:w="4080" w:type="dxa"/>
            <w:vAlign w:val="bottom"/>
          </w:tcPr>
          <w:p>
            <w:pPr>
              <w:ind w:left="900"/>
              <w:spacing w:after="0"/>
              <w:rPr>
                <w:sz w:val="20"/>
                <w:szCs w:val="20"/>
                <w:color w:val="auto"/>
              </w:rPr>
            </w:pPr>
            <w:r>
              <w:rPr>
                <w:rFonts w:ascii="Times New Roman" w:cs="Times New Roman" w:eastAsia="Times New Roman" w:hAnsi="Times New Roman"/>
                <w:sz w:val="22"/>
                <w:szCs w:val="22"/>
                <w:color w:val="auto"/>
              </w:rPr>
              <w:t>virtual machine 172</w:t>
            </w:r>
          </w:p>
        </w:tc>
        <w:tc>
          <w:tcPr>
            <w:tcW w:w="0" w:type="dxa"/>
            <w:vAlign w:val="bottom"/>
          </w:tcPr>
          <w:p>
            <w:pPr>
              <w:spacing w:after="0"/>
              <w:rPr>
                <w:sz w:val="1"/>
                <w:szCs w:val="1"/>
                <w:color w:val="auto"/>
              </w:rPr>
            </w:pPr>
          </w:p>
        </w:tc>
      </w:tr>
      <w:tr>
        <w:trPr>
          <w:trHeight w:val="280"/>
        </w:trPr>
        <w:tc>
          <w:tcPr>
            <w:tcW w:w="3660" w:type="dxa"/>
            <w:vAlign w:val="bottom"/>
          </w:tcPr>
          <w:p>
            <w:pPr>
              <w:ind w:left="140"/>
              <w:spacing w:after="0"/>
              <w:rPr>
                <w:sz w:val="20"/>
                <w:szCs w:val="20"/>
                <w:color w:val="auto"/>
              </w:rPr>
            </w:pPr>
            <w:r>
              <w:rPr>
                <w:rFonts w:ascii="Times New Roman" w:cs="Times New Roman" w:eastAsia="Times New Roman" w:hAnsi="Times New Roman"/>
                <w:sz w:val="22"/>
                <w:szCs w:val="22"/>
                <w:color w:val="auto"/>
              </w:rPr>
              <w:t>deployment 218-220</w:t>
            </w:r>
          </w:p>
        </w:tc>
        <w:tc>
          <w:tcPr>
            <w:tcW w:w="4080" w:type="dxa"/>
            <w:vAlign w:val="bottom"/>
          </w:tcPr>
          <w:p>
            <w:pPr>
              <w:ind w:left="620"/>
              <w:spacing w:after="0"/>
              <w:rPr>
                <w:sz w:val="20"/>
                <w:szCs w:val="20"/>
                <w:color w:val="auto"/>
              </w:rPr>
            </w:pPr>
            <w:r>
              <w:rPr>
                <w:rFonts w:ascii="Times New Roman" w:cs="Times New Roman" w:eastAsia="Times New Roman" w:hAnsi="Times New Roman"/>
                <w:sz w:val="22"/>
                <w:szCs w:val="22"/>
                <w:color w:val="auto"/>
              </w:rPr>
              <w:t>isolation 172</w:t>
            </w:r>
          </w:p>
        </w:tc>
        <w:tc>
          <w:tcPr>
            <w:tcW w:w="0" w:type="dxa"/>
            <w:vAlign w:val="bottom"/>
          </w:tcPr>
          <w:p>
            <w:pPr>
              <w:spacing w:after="0"/>
              <w:rPr>
                <w:sz w:val="1"/>
                <w:szCs w:val="1"/>
                <w:color w:val="auto"/>
              </w:rPr>
            </w:pPr>
          </w:p>
        </w:tc>
      </w:tr>
      <w:tr>
        <w:trPr>
          <w:trHeight w:val="280"/>
        </w:trPr>
        <w:tc>
          <w:tcPr>
            <w:tcW w:w="3660" w:type="dxa"/>
            <w:vAlign w:val="bottom"/>
          </w:tcPr>
          <w:p>
            <w:pPr>
              <w:spacing w:after="0"/>
              <w:rPr>
                <w:sz w:val="20"/>
                <w:szCs w:val="20"/>
                <w:color w:val="auto"/>
              </w:rPr>
            </w:pPr>
            <w:r>
              <w:rPr>
                <w:rFonts w:ascii="Times New Roman" w:cs="Times New Roman" w:eastAsia="Times New Roman" w:hAnsi="Times New Roman"/>
                <w:sz w:val="22"/>
                <w:szCs w:val="22"/>
                <w:color w:val="auto"/>
              </w:rPr>
              <w:t>GP Security Scan</w:t>
            </w:r>
          </w:p>
        </w:tc>
        <w:tc>
          <w:tcPr>
            <w:tcW w:w="4080" w:type="dxa"/>
            <w:vAlign w:val="bottom"/>
          </w:tcPr>
          <w:p>
            <w:pPr>
              <w:ind w:left="620"/>
              <w:spacing w:after="0"/>
              <w:rPr>
                <w:sz w:val="20"/>
                <w:szCs w:val="20"/>
                <w:color w:val="auto"/>
              </w:rPr>
            </w:pPr>
            <w:r>
              <w:rPr>
                <w:rFonts w:ascii="Times New Roman" w:cs="Times New Roman" w:eastAsia="Times New Roman" w:hAnsi="Times New Roman"/>
                <w:sz w:val="22"/>
                <w:szCs w:val="22"/>
                <w:color w:val="auto"/>
              </w:rPr>
              <w:t>networks 173</w:t>
            </w:r>
          </w:p>
        </w:tc>
        <w:tc>
          <w:tcPr>
            <w:tcW w:w="0" w:type="dxa"/>
            <w:vAlign w:val="bottom"/>
          </w:tcPr>
          <w:p>
            <w:pPr>
              <w:spacing w:after="0"/>
              <w:rPr>
                <w:sz w:val="1"/>
                <w:szCs w:val="1"/>
                <w:color w:val="auto"/>
              </w:rPr>
            </w:pPr>
          </w:p>
        </w:tc>
      </w:tr>
      <w:tr>
        <w:trPr>
          <w:trHeight w:val="280"/>
        </w:trPr>
        <w:tc>
          <w:tcPr>
            <w:tcW w:w="3660" w:type="dxa"/>
            <w:vAlign w:val="bottom"/>
          </w:tcPr>
          <w:p>
            <w:pPr>
              <w:ind w:left="140"/>
              <w:spacing w:after="0"/>
              <w:rPr>
                <w:sz w:val="20"/>
                <w:szCs w:val="20"/>
                <w:color w:val="auto"/>
              </w:rPr>
            </w:pPr>
            <w:r>
              <w:rPr>
                <w:rFonts w:ascii="Times New Roman" w:cs="Times New Roman" w:eastAsia="Times New Roman" w:hAnsi="Times New Roman"/>
                <w:sz w:val="22"/>
                <w:szCs w:val="22"/>
                <w:color w:val="auto"/>
              </w:rPr>
              <w:t>reference link 345</w:t>
            </w:r>
          </w:p>
        </w:tc>
        <w:tc>
          <w:tcPr>
            <w:tcW w:w="4080" w:type="dxa"/>
            <w:vAlign w:val="bottom"/>
          </w:tcPr>
          <w:p>
            <w:pPr>
              <w:ind w:left="620"/>
              <w:spacing w:after="0"/>
              <w:rPr>
                <w:sz w:val="20"/>
                <w:szCs w:val="20"/>
                <w:color w:val="auto"/>
              </w:rPr>
            </w:pPr>
            <w:r>
              <w:rPr>
                <w:rFonts w:ascii="Times New Roman" w:cs="Times New Roman" w:eastAsia="Times New Roman" w:hAnsi="Times New Roman"/>
                <w:sz w:val="22"/>
                <w:szCs w:val="22"/>
                <w:color w:val="auto"/>
              </w:rPr>
              <w:t>pricing 174, 175</w:t>
            </w:r>
          </w:p>
        </w:tc>
        <w:tc>
          <w:tcPr>
            <w:tcW w:w="0" w:type="dxa"/>
            <w:vAlign w:val="bottom"/>
          </w:tcPr>
          <w:p>
            <w:pPr>
              <w:spacing w:after="0"/>
              <w:rPr>
                <w:sz w:val="1"/>
                <w:szCs w:val="1"/>
                <w:color w:val="auto"/>
              </w:rPr>
            </w:pPr>
          </w:p>
        </w:tc>
      </w:tr>
      <w:tr>
        <w:trPr>
          <w:trHeight w:val="280"/>
        </w:trPr>
        <w:tc>
          <w:tcPr>
            <w:tcW w:w="3660" w:type="dxa"/>
            <w:vAlign w:val="bottom"/>
          </w:tcPr>
          <w:p>
            <w:pPr>
              <w:spacing w:after="0"/>
              <w:rPr>
                <w:sz w:val="20"/>
                <w:szCs w:val="20"/>
                <w:color w:val="auto"/>
              </w:rPr>
            </w:pPr>
            <w:r>
              <w:rPr>
                <w:rFonts w:ascii="Times New Roman" w:cs="Times New Roman" w:eastAsia="Times New Roman" w:hAnsi="Times New Roman"/>
                <w:sz w:val="22"/>
                <w:szCs w:val="22"/>
                <w:color w:val="auto"/>
              </w:rPr>
              <w:t>Gradle 202</w:t>
            </w:r>
          </w:p>
        </w:tc>
        <w:tc>
          <w:tcPr>
            <w:tcW w:w="4080" w:type="dxa"/>
            <w:vAlign w:val="bottom"/>
          </w:tcPr>
          <w:p>
            <w:pPr>
              <w:ind w:left="620"/>
              <w:spacing w:after="0"/>
              <w:rPr>
                <w:sz w:val="20"/>
                <w:szCs w:val="20"/>
                <w:color w:val="auto"/>
              </w:rPr>
            </w:pPr>
            <w:r>
              <w:rPr>
                <w:rFonts w:ascii="Times New Roman" w:cs="Times New Roman" w:eastAsia="Times New Roman" w:hAnsi="Times New Roman"/>
                <w:sz w:val="22"/>
                <w:szCs w:val="22"/>
                <w:color w:val="auto"/>
              </w:rPr>
              <w:t>privileges 172</w:t>
            </w:r>
          </w:p>
        </w:tc>
        <w:tc>
          <w:tcPr>
            <w:tcW w:w="0" w:type="dxa"/>
            <w:vAlign w:val="bottom"/>
          </w:tcPr>
          <w:p>
            <w:pPr>
              <w:spacing w:after="0"/>
              <w:rPr>
                <w:sz w:val="1"/>
                <w:szCs w:val="1"/>
                <w:color w:val="auto"/>
              </w:rPr>
            </w:pPr>
          </w:p>
        </w:tc>
      </w:tr>
      <w:tr>
        <w:trPr>
          <w:trHeight w:val="280"/>
        </w:trPr>
        <w:tc>
          <w:tcPr>
            <w:tcW w:w="3660" w:type="dxa"/>
            <w:vAlign w:val="bottom"/>
          </w:tcPr>
          <w:p>
            <w:pPr>
              <w:spacing w:after="0"/>
              <w:rPr>
                <w:sz w:val="20"/>
                <w:szCs w:val="20"/>
                <w:color w:val="auto"/>
              </w:rPr>
            </w:pPr>
            <w:r>
              <w:rPr>
                <w:rFonts w:ascii="Times New Roman" w:cs="Times New Roman" w:eastAsia="Times New Roman" w:hAnsi="Times New Roman"/>
                <w:sz w:val="22"/>
                <w:szCs w:val="22"/>
                <w:color w:val="auto"/>
              </w:rPr>
              <w:t>Gremlin</w:t>
            </w:r>
          </w:p>
        </w:tc>
        <w:tc>
          <w:tcPr>
            <w:tcW w:w="4080" w:type="dxa"/>
            <w:vAlign w:val="bottom"/>
          </w:tcPr>
          <w:p>
            <w:pPr>
              <w:ind w:left="620"/>
              <w:spacing w:after="0"/>
              <w:rPr>
                <w:sz w:val="20"/>
                <w:szCs w:val="20"/>
                <w:color w:val="auto"/>
              </w:rPr>
            </w:pPr>
            <w:r>
              <w:rPr>
                <w:rFonts w:ascii="Times New Roman" w:cs="Times New Roman" w:eastAsia="Times New Roman" w:hAnsi="Times New Roman"/>
                <w:sz w:val="22"/>
                <w:szCs w:val="22"/>
                <w:color w:val="auto"/>
              </w:rPr>
              <w:t>reference link, for software 173</w:t>
            </w:r>
          </w:p>
        </w:tc>
        <w:tc>
          <w:tcPr>
            <w:tcW w:w="0" w:type="dxa"/>
            <w:vAlign w:val="bottom"/>
          </w:tcPr>
          <w:p>
            <w:pPr>
              <w:spacing w:after="0"/>
              <w:rPr>
                <w:sz w:val="1"/>
                <w:szCs w:val="1"/>
                <w:color w:val="auto"/>
              </w:rPr>
            </w:pPr>
          </w:p>
        </w:tc>
      </w:tr>
      <w:tr>
        <w:trPr>
          <w:trHeight w:val="280"/>
        </w:trPr>
        <w:tc>
          <w:tcPr>
            <w:tcW w:w="3660" w:type="dxa"/>
            <w:vAlign w:val="bottom"/>
          </w:tcPr>
          <w:p>
            <w:pPr>
              <w:ind w:left="140"/>
              <w:spacing w:after="0"/>
              <w:rPr>
                <w:sz w:val="20"/>
                <w:szCs w:val="20"/>
                <w:color w:val="auto"/>
              </w:rPr>
            </w:pPr>
            <w:r>
              <w:rPr>
                <w:rFonts w:ascii="Times New Roman" w:cs="Times New Roman" w:eastAsia="Times New Roman" w:hAnsi="Times New Roman"/>
                <w:sz w:val="22"/>
                <w:szCs w:val="22"/>
                <w:color w:val="auto"/>
              </w:rPr>
              <w:t>about 279</w:t>
            </w:r>
          </w:p>
        </w:tc>
        <w:tc>
          <w:tcPr>
            <w:tcW w:w="4080" w:type="dxa"/>
            <w:vAlign w:val="bottom"/>
          </w:tcPr>
          <w:p>
            <w:pPr>
              <w:ind w:left="620"/>
              <w:spacing w:after="0"/>
              <w:rPr>
                <w:sz w:val="20"/>
                <w:szCs w:val="20"/>
                <w:color w:val="auto"/>
              </w:rPr>
            </w:pPr>
            <w:r>
              <w:rPr>
                <w:rFonts w:ascii="Times New Roman" w:cs="Times New Roman" w:eastAsia="Times New Roman" w:hAnsi="Times New Roman"/>
                <w:sz w:val="22"/>
                <w:szCs w:val="22"/>
                <w:color w:val="auto"/>
              </w:rPr>
              <w:t>software 172, 173</w:t>
            </w:r>
          </w:p>
        </w:tc>
        <w:tc>
          <w:tcPr>
            <w:tcW w:w="0" w:type="dxa"/>
            <w:vAlign w:val="bottom"/>
          </w:tcPr>
          <w:p>
            <w:pPr>
              <w:spacing w:after="0"/>
              <w:rPr>
                <w:sz w:val="1"/>
                <w:szCs w:val="1"/>
                <w:color w:val="auto"/>
              </w:rPr>
            </w:pPr>
          </w:p>
        </w:tc>
      </w:tr>
      <w:tr>
        <w:trPr>
          <w:trHeight w:val="280"/>
        </w:trPr>
        <w:tc>
          <w:tcPr>
            <w:tcW w:w="3660" w:type="dxa"/>
            <w:vAlign w:val="bottom"/>
          </w:tcPr>
          <w:p>
            <w:pPr>
              <w:ind w:left="140"/>
              <w:spacing w:after="0"/>
              <w:rPr>
                <w:sz w:val="20"/>
                <w:szCs w:val="20"/>
                <w:color w:val="auto"/>
              </w:rPr>
            </w:pPr>
            <w:r>
              <w:rPr>
                <w:rFonts w:ascii="Times New Roman" w:cs="Times New Roman" w:eastAsia="Times New Roman" w:hAnsi="Times New Roman"/>
                <w:sz w:val="22"/>
                <w:szCs w:val="22"/>
                <w:color w:val="auto"/>
              </w:rPr>
              <w:t>URL 279</w:t>
            </w:r>
          </w:p>
        </w:tc>
        <w:tc>
          <w:tcPr>
            <w:tcW w:w="4080" w:type="dxa"/>
            <w:vAlign w:val="bottom"/>
          </w:tcPr>
          <w:p>
            <w:pPr>
              <w:ind w:left="480"/>
              <w:spacing w:after="0"/>
              <w:rPr>
                <w:sz w:val="20"/>
                <w:szCs w:val="20"/>
                <w:color w:val="auto"/>
              </w:rPr>
            </w:pPr>
            <w:r>
              <w:rPr>
                <w:rFonts w:ascii="Times New Roman" w:cs="Times New Roman" w:eastAsia="Times New Roman" w:hAnsi="Times New Roman"/>
                <w:sz w:val="22"/>
                <w:szCs w:val="22"/>
                <w:color w:val="auto"/>
              </w:rPr>
              <w:t>hosting options</w:t>
            </w:r>
          </w:p>
        </w:tc>
        <w:tc>
          <w:tcPr>
            <w:tcW w:w="0" w:type="dxa"/>
            <w:vAlign w:val="bottom"/>
          </w:tcPr>
          <w:p>
            <w:pPr>
              <w:spacing w:after="0"/>
              <w:rPr>
                <w:sz w:val="1"/>
                <w:szCs w:val="1"/>
                <w:color w:val="auto"/>
              </w:rPr>
            </w:pPr>
          </w:p>
        </w:tc>
      </w:tr>
      <w:tr>
        <w:trPr>
          <w:trHeight w:val="280"/>
        </w:trPr>
        <w:tc>
          <w:tcPr>
            <w:tcW w:w="3660" w:type="dxa"/>
            <w:vAlign w:val="bottom"/>
          </w:tcPr>
          <w:p>
            <w:pPr>
              <w:spacing w:after="0"/>
              <w:rPr>
                <w:sz w:val="20"/>
                <w:szCs w:val="20"/>
                <w:color w:val="auto"/>
              </w:rPr>
            </w:pPr>
            <w:r>
              <w:rPr>
                <w:rFonts w:ascii="Times New Roman" w:cs="Times New Roman" w:eastAsia="Times New Roman" w:hAnsi="Times New Roman"/>
                <w:sz w:val="22"/>
                <w:szCs w:val="22"/>
                <w:color w:val="auto"/>
              </w:rPr>
              <w:t>GrowthBook</w:t>
            </w:r>
          </w:p>
        </w:tc>
        <w:tc>
          <w:tcPr>
            <w:tcW w:w="4080" w:type="dxa"/>
            <w:vAlign w:val="bottom"/>
          </w:tcPr>
          <w:p>
            <w:pPr>
              <w:ind w:left="620"/>
              <w:spacing w:after="0"/>
              <w:rPr>
                <w:sz w:val="20"/>
                <w:szCs w:val="20"/>
                <w:color w:val="auto"/>
              </w:rPr>
            </w:pPr>
            <w:r>
              <w:rPr>
                <w:rFonts w:ascii="Times New Roman" w:cs="Times New Roman" w:eastAsia="Times New Roman" w:hAnsi="Times New Roman"/>
                <w:sz w:val="22"/>
                <w:szCs w:val="22"/>
                <w:color w:val="auto"/>
              </w:rPr>
              <w:t>about 430</w:t>
            </w:r>
          </w:p>
        </w:tc>
        <w:tc>
          <w:tcPr>
            <w:tcW w:w="0" w:type="dxa"/>
            <w:vAlign w:val="bottom"/>
          </w:tcPr>
          <w:p>
            <w:pPr>
              <w:spacing w:after="0"/>
              <w:rPr>
                <w:sz w:val="1"/>
                <w:szCs w:val="1"/>
                <w:color w:val="auto"/>
              </w:rPr>
            </w:pPr>
          </w:p>
        </w:tc>
      </w:tr>
      <w:tr>
        <w:trPr>
          <w:trHeight w:val="280"/>
        </w:trPr>
        <w:tc>
          <w:tcPr>
            <w:tcW w:w="3660" w:type="dxa"/>
            <w:vAlign w:val="bottom"/>
          </w:tcPr>
          <w:p>
            <w:pPr>
              <w:ind w:left="140"/>
              <w:spacing w:after="0"/>
              <w:rPr>
                <w:sz w:val="20"/>
                <w:szCs w:val="20"/>
                <w:color w:val="auto"/>
              </w:rPr>
            </w:pPr>
            <w:r>
              <w:rPr>
                <w:rFonts w:ascii="Times New Roman" w:cs="Times New Roman" w:eastAsia="Times New Roman" w:hAnsi="Times New Roman"/>
                <w:sz w:val="22"/>
                <w:szCs w:val="22"/>
                <w:color w:val="auto"/>
              </w:rPr>
              <w:t>about 422</w:t>
            </w:r>
          </w:p>
        </w:tc>
        <w:tc>
          <w:tcPr>
            <w:tcW w:w="4080" w:type="dxa"/>
            <w:vAlign w:val="bottom"/>
          </w:tcPr>
          <w:p>
            <w:pPr>
              <w:ind w:left="620"/>
              <w:spacing w:after="0"/>
              <w:rPr>
                <w:sz w:val="20"/>
                <w:szCs w:val="20"/>
                <w:color w:val="auto"/>
              </w:rPr>
            </w:pPr>
            <w:r>
              <w:rPr>
                <w:rFonts w:ascii="Times New Roman" w:cs="Times New Roman" w:eastAsia="Times New Roman" w:hAnsi="Times New Roman"/>
                <w:sz w:val="22"/>
                <w:szCs w:val="22"/>
                <w:color w:val="auto"/>
              </w:rPr>
              <w:t>GitHub Enterprise AE (GHAE) 431</w:t>
            </w:r>
          </w:p>
        </w:tc>
        <w:tc>
          <w:tcPr>
            <w:tcW w:w="0" w:type="dxa"/>
            <w:vAlign w:val="bottom"/>
          </w:tcPr>
          <w:p>
            <w:pPr>
              <w:spacing w:after="0"/>
              <w:rPr>
                <w:sz w:val="1"/>
                <w:szCs w:val="1"/>
                <w:color w:val="auto"/>
              </w:rPr>
            </w:pPr>
          </w:p>
        </w:tc>
      </w:tr>
      <w:tr>
        <w:trPr>
          <w:trHeight w:val="280"/>
        </w:trPr>
        <w:tc>
          <w:tcPr>
            <w:tcW w:w="3660" w:type="dxa"/>
            <w:vAlign w:val="bottom"/>
          </w:tcPr>
          <w:p>
            <w:pPr>
              <w:ind w:left="140"/>
              <w:spacing w:after="0"/>
              <w:rPr>
                <w:sz w:val="20"/>
                <w:szCs w:val="20"/>
                <w:color w:val="auto"/>
              </w:rPr>
            </w:pPr>
            <w:r>
              <w:rPr>
                <w:rFonts w:ascii="Times New Roman" w:cs="Times New Roman" w:eastAsia="Times New Roman" w:hAnsi="Times New Roman"/>
                <w:sz w:val="22"/>
                <w:szCs w:val="22"/>
                <w:color w:val="auto"/>
              </w:rPr>
              <w:t>effective A|B testing 422, 423</w:t>
            </w:r>
          </w:p>
        </w:tc>
        <w:tc>
          <w:tcPr>
            <w:tcW w:w="4080" w:type="dxa"/>
            <w:vAlign w:val="bottom"/>
          </w:tcPr>
          <w:p>
            <w:pPr>
              <w:ind w:left="620"/>
              <w:spacing w:after="0"/>
              <w:rPr>
                <w:sz w:val="20"/>
                <w:szCs w:val="20"/>
                <w:color w:val="auto"/>
              </w:rPr>
            </w:pPr>
            <w:r>
              <w:rPr>
                <w:rFonts w:ascii="Times New Roman" w:cs="Times New Roman" w:eastAsia="Times New Roman" w:hAnsi="Times New Roman"/>
                <w:sz w:val="22"/>
                <w:szCs w:val="22"/>
                <w:color w:val="auto"/>
              </w:rPr>
              <w:t>GitHub Enterprise Cloud (GHEC) 430</w:t>
            </w:r>
          </w:p>
        </w:tc>
        <w:tc>
          <w:tcPr>
            <w:tcW w:w="0" w:type="dxa"/>
            <w:vAlign w:val="bottom"/>
          </w:tcPr>
          <w:p>
            <w:pPr>
              <w:spacing w:after="0"/>
              <w:rPr>
                <w:sz w:val="1"/>
                <w:szCs w:val="1"/>
                <w:color w:val="auto"/>
              </w:rPr>
            </w:pPr>
          </w:p>
        </w:tc>
      </w:tr>
      <w:tr>
        <w:trPr>
          <w:trHeight w:val="280"/>
        </w:trPr>
        <w:tc>
          <w:tcPr>
            <w:tcW w:w="3660" w:type="dxa"/>
            <w:vAlign w:val="bottom"/>
          </w:tcPr>
          <w:p>
            <w:pPr>
              <w:ind w:left="140"/>
              <w:spacing w:after="0"/>
              <w:rPr>
                <w:sz w:val="20"/>
                <w:szCs w:val="20"/>
                <w:color w:val="auto"/>
              </w:rPr>
            </w:pPr>
            <w:r>
              <w:rPr>
                <w:rFonts w:ascii="Times New Roman" w:cs="Times New Roman" w:eastAsia="Times New Roman" w:hAnsi="Times New Roman"/>
                <w:sz w:val="22"/>
                <w:szCs w:val="22"/>
                <w:color w:val="auto"/>
              </w:rPr>
              <w:t>URL 422</w:t>
            </w:r>
          </w:p>
        </w:tc>
        <w:tc>
          <w:tcPr>
            <w:tcW w:w="4080" w:type="dxa"/>
            <w:vAlign w:val="bottom"/>
          </w:tcPr>
          <w:p>
            <w:pPr>
              <w:ind w:left="620"/>
              <w:spacing w:after="0"/>
              <w:rPr>
                <w:sz w:val="20"/>
                <w:szCs w:val="20"/>
                <w:color w:val="auto"/>
              </w:rPr>
            </w:pPr>
            <w:r>
              <w:rPr>
                <w:rFonts w:ascii="Times New Roman" w:cs="Times New Roman" w:eastAsia="Times New Roman" w:hAnsi="Times New Roman"/>
                <w:sz w:val="22"/>
                <w:szCs w:val="22"/>
                <w:color w:val="auto"/>
              </w:rPr>
              <w:t>GitHub Enterprise Server (GHES) 431</w:t>
            </w:r>
          </w:p>
        </w:tc>
        <w:tc>
          <w:tcPr>
            <w:tcW w:w="0" w:type="dxa"/>
            <w:vAlign w:val="bottom"/>
          </w:tcPr>
          <w:p>
            <w:pPr>
              <w:spacing w:after="0"/>
              <w:rPr>
                <w:sz w:val="1"/>
                <w:szCs w:val="1"/>
                <w:color w:val="auto"/>
              </w:rPr>
            </w:pPr>
          </w:p>
        </w:tc>
      </w:tr>
      <w:tr>
        <w:trPr>
          <w:trHeight w:val="280"/>
        </w:trPr>
        <w:tc>
          <w:tcPr>
            <w:tcW w:w="3660" w:type="dxa"/>
            <w:vAlign w:val="bottom"/>
          </w:tcPr>
          <w:p>
            <w:pPr>
              <w:spacing w:after="0"/>
              <w:rPr>
                <w:sz w:val="20"/>
                <w:szCs w:val="20"/>
                <w:color w:val="auto"/>
              </w:rPr>
            </w:pPr>
            <w:r>
              <w:rPr>
                <w:rFonts w:ascii="Times New Roman" w:cs="Times New Roman" w:eastAsia="Times New Roman" w:hAnsi="Times New Roman"/>
                <w:sz w:val="22"/>
                <w:szCs w:val="22"/>
                <w:color w:val="auto"/>
              </w:rPr>
              <w:t>growth-share matrix 404, 405</w:t>
            </w:r>
          </w:p>
        </w:tc>
        <w:tc>
          <w:tcPr>
            <w:tcW w:w="4080" w:type="dxa"/>
            <w:vAlign w:val="bottom"/>
          </w:tcPr>
          <w:p>
            <w:pPr>
              <w:ind w:left="480"/>
              <w:spacing w:after="0"/>
              <w:rPr>
                <w:sz w:val="20"/>
                <w:szCs w:val="20"/>
                <w:color w:val="auto"/>
              </w:rPr>
            </w:pPr>
            <w:r>
              <w:rPr>
                <w:rFonts w:ascii="Times New Roman" w:cs="Times New Roman" w:eastAsia="Times New Roman" w:hAnsi="Times New Roman"/>
                <w:sz w:val="22"/>
                <w:szCs w:val="22"/>
                <w:color w:val="auto"/>
              </w:rPr>
              <w:t>hotfix branch 259, 260</w:t>
            </w:r>
          </w:p>
        </w:tc>
        <w:tc>
          <w:tcPr>
            <w:tcW w:w="0" w:type="dxa"/>
            <w:vAlign w:val="bottom"/>
          </w:tcPr>
          <w:p>
            <w:pPr>
              <w:spacing w:after="0"/>
              <w:rPr>
                <w:sz w:val="1"/>
                <w:szCs w:val="1"/>
                <w:color w:val="auto"/>
              </w:rPr>
            </w:pPr>
          </w:p>
        </w:tc>
      </w:tr>
      <w:tr>
        <w:trPr>
          <w:trHeight w:val="280"/>
        </w:trPr>
        <w:tc>
          <w:tcPr>
            <w:tcW w:w="3660" w:type="dxa"/>
            <w:vAlign w:val="bottom"/>
          </w:tcPr>
          <w:p>
            <w:pPr>
              <w:spacing w:after="0"/>
              <w:rPr>
                <w:sz w:val="20"/>
                <w:szCs w:val="20"/>
                <w:color w:val="auto"/>
              </w:rPr>
            </w:pPr>
            <w:r>
              <w:rPr>
                <w:rFonts w:ascii="Times New Roman" w:cs="Times New Roman" w:eastAsia="Times New Roman" w:hAnsi="Times New Roman"/>
                <w:sz w:val="22"/>
                <w:szCs w:val="22"/>
                <w:color w:val="auto"/>
              </w:rPr>
              <w:t>grype</w:t>
            </w:r>
          </w:p>
        </w:tc>
        <w:tc>
          <w:tcPr>
            <w:tcW w:w="4080" w:type="dxa"/>
            <w:vAlign w:val="bottom"/>
          </w:tcPr>
          <w:p>
            <w:pPr>
              <w:ind w:left="480"/>
              <w:spacing w:after="0"/>
              <w:rPr>
                <w:sz w:val="20"/>
                <w:szCs w:val="20"/>
                <w:color w:val="auto"/>
              </w:rPr>
            </w:pPr>
            <w:r>
              <w:rPr>
                <w:rFonts w:ascii="Times New Roman" w:cs="Times New Roman" w:eastAsia="Times New Roman" w:hAnsi="Times New Roman"/>
                <w:sz w:val="22"/>
                <w:szCs w:val="22"/>
                <w:color w:val="auto"/>
              </w:rPr>
              <w:t>HTTPS long polling 176</w:t>
            </w:r>
          </w:p>
        </w:tc>
        <w:tc>
          <w:tcPr>
            <w:tcW w:w="0" w:type="dxa"/>
            <w:vAlign w:val="bottom"/>
          </w:tcPr>
          <w:p>
            <w:pPr>
              <w:spacing w:after="0"/>
              <w:rPr>
                <w:sz w:val="1"/>
                <w:szCs w:val="1"/>
                <w:color w:val="auto"/>
              </w:rPr>
            </w:pPr>
          </w:p>
        </w:tc>
      </w:tr>
      <w:tr>
        <w:trPr>
          <w:trHeight w:val="280"/>
        </w:trPr>
        <w:tc>
          <w:tcPr>
            <w:tcW w:w="3660" w:type="dxa"/>
            <w:vAlign w:val="bottom"/>
          </w:tcPr>
          <w:p>
            <w:pPr>
              <w:ind w:left="140"/>
              <w:spacing w:after="0"/>
              <w:rPr>
                <w:sz w:val="20"/>
                <w:szCs w:val="20"/>
                <w:color w:val="auto"/>
              </w:rPr>
            </w:pPr>
            <w:r>
              <w:rPr>
                <w:rFonts w:ascii="Times New Roman" w:cs="Times New Roman" w:eastAsia="Times New Roman" w:hAnsi="Times New Roman"/>
                <w:sz w:val="22"/>
                <w:szCs w:val="22"/>
                <w:color w:val="auto"/>
              </w:rPr>
              <w:t>reference link 345</w:t>
            </w:r>
          </w:p>
        </w:tc>
        <w:tc>
          <w:tcPr>
            <w:tcW w:w="4080" w:type="dxa"/>
            <w:vAlign w:val="bottom"/>
          </w:tcPr>
          <w:p>
            <w:pPr>
              <w:ind w:left="480"/>
              <w:spacing w:after="0"/>
              <w:rPr>
                <w:sz w:val="20"/>
                <w:szCs w:val="20"/>
                <w:color w:val="auto"/>
              </w:rPr>
            </w:pPr>
            <w:r>
              <w:rPr>
                <w:rFonts w:ascii="Times New Roman" w:cs="Times New Roman" w:eastAsia="Times New Roman" w:hAnsi="Times New Roman"/>
                <w:sz w:val="22"/>
                <w:szCs w:val="22"/>
                <w:color w:val="auto"/>
              </w:rPr>
              <w:t>HubSpot</w:t>
            </w:r>
          </w:p>
        </w:tc>
        <w:tc>
          <w:tcPr>
            <w:tcW w:w="0" w:type="dxa"/>
            <w:vAlign w:val="bottom"/>
          </w:tcPr>
          <w:p>
            <w:pPr>
              <w:spacing w:after="0"/>
              <w:rPr>
                <w:sz w:val="1"/>
                <w:szCs w:val="1"/>
                <w:color w:val="auto"/>
              </w:rPr>
            </w:pPr>
          </w:p>
        </w:tc>
      </w:tr>
      <w:tr>
        <w:trPr>
          <w:trHeight w:val="280"/>
        </w:trPr>
        <w:tc>
          <w:tcPr>
            <w:tcW w:w="3660" w:type="dxa"/>
            <w:vAlign w:val="bottom"/>
          </w:tcPr>
          <w:p>
            <w:pPr>
              <w:spacing w:after="0"/>
              <w:rPr>
                <w:sz w:val="20"/>
                <w:szCs w:val="20"/>
                <w:color w:val="auto"/>
              </w:rPr>
            </w:pPr>
            <w:r>
              <w:rPr>
                <w:rFonts w:ascii="Times New Roman" w:cs="Times New Roman" w:eastAsia="Times New Roman" w:hAnsi="Times New Roman"/>
                <w:sz w:val="22"/>
                <w:szCs w:val="22"/>
                <w:color w:val="auto"/>
              </w:rPr>
              <w:t>guerrilla usability testing 398, 416</w:t>
            </w:r>
          </w:p>
        </w:tc>
        <w:tc>
          <w:tcPr>
            <w:tcW w:w="4080" w:type="dxa"/>
            <w:vAlign w:val="bottom"/>
          </w:tcPr>
          <w:p>
            <w:pPr>
              <w:ind w:left="620"/>
              <w:spacing w:after="0"/>
              <w:rPr>
                <w:sz w:val="20"/>
                <w:szCs w:val="20"/>
                <w:color w:val="auto"/>
              </w:rPr>
            </w:pPr>
            <w:r>
              <w:rPr>
                <w:rFonts w:ascii="Times New Roman" w:cs="Times New Roman" w:eastAsia="Times New Roman" w:hAnsi="Times New Roman"/>
                <w:sz w:val="22"/>
                <w:szCs w:val="22"/>
                <w:color w:val="auto"/>
              </w:rPr>
              <w:t>URL 421</w:t>
            </w:r>
          </w:p>
        </w:tc>
        <w:tc>
          <w:tcPr>
            <w:tcW w:w="0" w:type="dxa"/>
            <w:vAlign w:val="bottom"/>
          </w:tcPr>
          <w:p>
            <w:pPr>
              <w:spacing w:after="0"/>
              <w:rPr>
                <w:sz w:val="1"/>
                <w:szCs w:val="1"/>
                <w:color w:val="auto"/>
              </w:rPr>
            </w:pPr>
          </w:p>
        </w:tc>
      </w:tr>
      <w:tr>
        <w:trPr>
          <w:trHeight w:val="296"/>
        </w:trPr>
        <w:tc>
          <w:tcPr>
            <w:tcW w:w="3660" w:type="dxa"/>
            <w:vAlign w:val="bottom"/>
          </w:tcPr>
          <w:p>
            <w:pPr>
              <w:spacing w:after="0"/>
              <w:rPr>
                <w:sz w:val="24"/>
                <w:szCs w:val="24"/>
                <w:color w:val="auto"/>
              </w:rPr>
            </w:pPr>
          </w:p>
        </w:tc>
        <w:tc>
          <w:tcPr>
            <w:tcW w:w="4080" w:type="dxa"/>
            <w:vAlign w:val="bottom"/>
          </w:tcPr>
          <w:p>
            <w:pPr>
              <w:ind w:left="480"/>
              <w:spacing w:after="0"/>
              <w:rPr>
                <w:sz w:val="20"/>
                <w:szCs w:val="20"/>
                <w:color w:val="auto"/>
              </w:rPr>
            </w:pPr>
            <w:r>
              <w:rPr>
                <w:rFonts w:ascii="Times New Roman" w:cs="Times New Roman" w:eastAsia="Times New Roman" w:hAnsi="Times New Roman"/>
                <w:sz w:val="22"/>
                <w:szCs w:val="22"/>
                <w:color w:val="auto"/>
              </w:rPr>
              <w:t>hybrid work 100</w:t>
            </w:r>
          </w:p>
        </w:tc>
        <w:tc>
          <w:tcPr>
            <w:tcW w:w="0" w:type="dxa"/>
            <w:vAlign w:val="bottom"/>
          </w:tcPr>
          <w:p>
            <w:pPr>
              <w:spacing w:after="0"/>
              <w:rPr>
                <w:sz w:val="1"/>
                <w:szCs w:val="1"/>
                <w:color w:val="auto"/>
              </w:rPr>
            </w:pPr>
          </w:p>
        </w:tc>
      </w:tr>
    </w:tbl>
    <w:p>
      <w:pPr>
        <w:sectPr>
          <w:pgSz w:w="10980" w:h="13680" w:orient="portrait"/>
          <w:cols w:equalWidth="0" w:num="1">
            <w:col w:w="8100"/>
          </w:cols>
          <w:pgMar w:left="1440" w:top="889" w:right="1440" w:bottom="1440" w:gutter="0" w:footer="0" w:header="0"/>
        </w:sectPr>
      </w:pPr>
    </w:p>
    <w:bookmarkStart w:id="524" w:name="page525"/>
    <w:bookmarkEnd w:id="524"/>
    <w:p>
      <w:pPr>
        <w:ind w:left="180"/>
        <w:spacing w:after="0"/>
        <w:tabs>
          <w:tab w:leader="none" w:pos="680" w:val="left"/>
        </w:tabs>
        <w:rPr>
          <w:sz w:val="20"/>
          <w:szCs w:val="20"/>
          <w:color w:val="auto"/>
        </w:rPr>
      </w:pPr>
      <w:r>
        <w:rPr>
          <w:rFonts w:ascii="Times New Roman" w:cs="Times New Roman" w:eastAsia="Times New Roman" w:hAnsi="Times New Roman"/>
          <w:sz w:val="20"/>
          <w:szCs w:val="20"/>
          <w:color w:val="auto"/>
        </w:rPr>
        <w:t>496</w:t>
        <w:tab/>
        <w:t>Index</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114300</wp:posOffset>
                </wp:positionH>
                <wp:positionV relativeFrom="paragraph">
                  <wp:posOffset>53340</wp:posOffset>
                </wp:positionV>
                <wp:extent cx="5029200" cy="0"/>
                <wp:wrapNone/>
                <wp:docPr id="1293" name="Shape 129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1293" o:spid="_x0000_s2318"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9pt,4.2pt" to="405pt,4.2pt" o:allowincell="f" strokecolor="#000000" strokeweight="0.5pt"/>
            </w:pict>
          </mc:Fallback>
        </mc:AlternateContent>
      </w:r>
    </w:p>
    <w:p>
      <w:pPr>
        <w:sectPr>
          <w:pgSz w:w="10980" w:h="13680" w:orient="portrait"/>
          <w:cols w:equalWidth="0" w:num="1">
            <w:col w:w="8100"/>
          </w:cols>
          <w:pgMar w:left="1440" w:top="889" w:right="1440" w:bottom="1020" w:gutter="0" w:footer="0" w:header="0"/>
        </w:sectPr>
      </w:pPr>
    </w:p>
    <w:p>
      <w:pPr>
        <w:spacing w:after="0" w:line="363" w:lineRule="exact"/>
        <w:rPr>
          <w:sz w:val="20"/>
          <w:szCs w:val="20"/>
          <w:color w:val="auto"/>
        </w:rPr>
      </w:pPr>
    </w:p>
    <w:p>
      <w:pPr>
        <w:ind w:left="640" w:right="920" w:hanging="419"/>
        <w:spacing w:after="0" w:line="265" w:lineRule="auto"/>
        <w:rPr>
          <w:sz w:val="20"/>
          <w:szCs w:val="20"/>
          <w:color w:val="auto"/>
        </w:rPr>
      </w:pPr>
      <w:r>
        <w:rPr>
          <w:rFonts w:ascii="Times New Roman" w:cs="Times New Roman" w:eastAsia="Times New Roman" w:hAnsi="Times New Roman"/>
          <w:sz w:val="22"/>
          <w:szCs w:val="22"/>
          <w:color w:val="auto"/>
        </w:rPr>
        <w:t>HyperText Markup Language (HTML) 110</w:t>
      </w:r>
    </w:p>
    <w:p>
      <w:pPr>
        <w:spacing w:after="0" w:line="1" w:lineRule="exact"/>
        <w:rPr>
          <w:sz w:val="20"/>
          <w:szCs w:val="20"/>
          <w:color w:val="auto"/>
        </w:rPr>
      </w:pPr>
    </w:p>
    <w:p>
      <w:pPr>
        <w:ind w:left="220"/>
        <w:spacing w:after="0"/>
        <w:rPr>
          <w:sz w:val="20"/>
          <w:szCs w:val="20"/>
          <w:color w:val="auto"/>
        </w:rPr>
      </w:pPr>
      <w:r>
        <w:rPr>
          <w:rFonts w:ascii="Times New Roman" w:cs="Times New Roman" w:eastAsia="Times New Roman" w:hAnsi="Times New Roman"/>
          <w:sz w:val="22"/>
          <w:szCs w:val="22"/>
          <w:color w:val="auto"/>
        </w:rPr>
        <w:t>hypothesis 399</w:t>
      </w:r>
    </w:p>
    <w:p>
      <w:pPr>
        <w:spacing w:after="0" w:line="27" w:lineRule="exact"/>
        <w:rPr>
          <w:sz w:val="20"/>
          <w:szCs w:val="20"/>
          <w:color w:val="auto"/>
        </w:rPr>
      </w:pPr>
    </w:p>
    <w:p>
      <w:pPr>
        <w:ind w:left="220"/>
        <w:spacing w:after="0"/>
        <w:rPr>
          <w:sz w:val="20"/>
          <w:szCs w:val="20"/>
          <w:color w:val="auto"/>
        </w:rPr>
      </w:pPr>
      <w:r>
        <w:rPr>
          <w:rFonts w:ascii="Times New Roman" w:cs="Times New Roman" w:eastAsia="Times New Roman" w:hAnsi="Times New Roman"/>
          <w:sz w:val="22"/>
          <w:szCs w:val="22"/>
          <w:color w:val="auto"/>
        </w:rPr>
        <w:t>hypothesis-driven development 417</w:t>
      </w:r>
    </w:p>
    <w:p>
      <w:pPr>
        <w:spacing w:after="0" w:line="27" w:lineRule="exact"/>
        <w:rPr>
          <w:sz w:val="20"/>
          <w:szCs w:val="20"/>
          <w:color w:val="auto"/>
        </w:rPr>
      </w:pPr>
    </w:p>
    <w:p>
      <w:pPr>
        <w:ind w:left="220"/>
        <w:spacing w:after="0"/>
        <w:rPr>
          <w:sz w:val="20"/>
          <w:szCs w:val="20"/>
          <w:color w:val="auto"/>
        </w:rPr>
      </w:pPr>
      <w:r>
        <w:rPr>
          <w:rFonts w:ascii="Times New Roman" w:cs="Times New Roman" w:eastAsia="Times New Roman" w:hAnsi="Times New Roman"/>
          <w:sz w:val="22"/>
          <w:szCs w:val="22"/>
          <w:color w:val="auto"/>
        </w:rPr>
        <w:t>hypothesis-driven experimentation 399</w:t>
      </w:r>
    </w:p>
    <w:p>
      <w:pPr>
        <w:spacing w:after="0" w:line="280" w:lineRule="exact"/>
        <w:rPr>
          <w:sz w:val="20"/>
          <w:szCs w:val="20"/>
          <w:color w:val="auto"/>
        </w:rPr>
      </w:pPr>
    </w:p>
    <w:p>
      <w:pPr>
        <w:ind w:left="180"/>
        <w:spacing w:after="0"/>
        <w:rPr>
          <w:sz w:val="20"/>
          <w:szCs w:val="20"/>
          <w:color w:val="auto"/>
        </w:rPr>
      </w:pPr>
      <w:r>
        <w:rPr>
          <w:rFonts w:ascii="Arial" w:cs="Arial" w:eastAsia="Arial" w:hAnsi="Arial"/>
          <w:sz w:val="36"/>
          <w:szCs w:val="36"/>
          <w:b w:val="1"/>
          <w:bCs w:val="1"/>
          <w:color w:val="auto"/>
        </w:rPr>
        <w:t>I</w:t>
      </w:r>
    </w:p>
    <w:p>
      <w:pPr>
        <w:spacing w:after="0" w:line="173" w:lineRule="exact"/>
        <w:rPr>
          <w:sz w:val="20"/>
          <w:szCs w:val="20"/>
          <w:color w:val="auto"/>
        </w:rPr>
      </w:pPr>
    </w:p>
    <w:p>
      <w:pPr>
        <w:ind w:left="220"/>
        <w:spacing w:after="0"/>
        <w:rPr>
          <w:sz w:val="20"/>
          <w:szCs w:val="20"/>
          <w:color w:val="auto"/>
        </w:rPr>
      </w:pPr>
      <w:r>
        <w:rPr>
          <w:rFonts w:ascii="Times New Roman" w:cs="Times New Roman" w:eastAsia="Times New Roman" w:hAnsi="Times New Roman"/>
          <w:sz w:val="22"/>
          <w:szCs w:val="22"/>
          <w:color w:val="auto"/>
        </w:rPr>
        <w:t>IaC</w:t>
      </w:r>
    </w:p>
    <w:p>
      <w:pPr>
        <w:spacing w:after="0" w:line="27" w:lineRule="exact"/>
        <w:rPr>
          <w:sz w:val="20"/>
          <w:szCs w:val="20"/>
          <w:color w:val="auto"/>
        </w:rPr>
      </w:pPr>
    </w:p>
    <w:p>
      <w:pPr>
        <w:ind w:left="360"/>
        <w:spacing w:after="0"/>
        <w:rPr>
          <w:sz w:val="20"/>
          <w:szCs w:val="20"/>
          <w:color w:val="auto"/>
        </w:rPr>
      </w:pPr>
      <w:r>
        <w:rPr>
          <w:rFonts w:ascii="Times New Roman" w:cs="Times New Roman" w:eastAsia="Times New Roman" w:hAnsi="Times New Roman"/>
          <w:sz w:val="22"/>
          <w:szCs w:val="22"/>
          <w:color w:val="auto"/>
        </w:rPr>
        <w:t>about 221</w:t>
      </w:r>
    </w:p>
    <w:p>
      <w:pPr>
        <w:spacing w:after="0" w:line="27" w:lineRule="exact"/>
        <w:rPr>
          <w:sz w:val="20"/>
          <w:szCs w:val="20"/>
          <w:color w:val="auto"/>
        </w:rPr>
      </w:pPr>
    </w:p>
    <w:p>
      <w:pPr>
        <w:ind w:left="360"/>
        <w:spacing w:after="0"/>
        <w:rPr>
          <w:sz w:val="20"/>
          <w:szCs w:val="20"/>
          <w:color w:val="auto"/>
        </w:rPr>
      </w:pPr>
      <w:r>
        <w:rPr>
          <w:rFonts w:ascii="Times New Roman" w:cs="Times New Roman" w:eastAsia="Times New Roman" w:hAnsi="Times New Roman"/>
          <w:sz w:val="22"/>
          <w:szCs w:val="22"/>
          <w:color w:val="auto"/>
        </w:rPr>
        <w:t>best practices 222, 223</w:t>
      </w:r>
    </w:p>
    <w:p>
      <w:pPr>
        <w:spacing w:after="0" w:line="27" w:lineRule="exact"/>
        <w:rPr>
          <w:sz w:val="20"/>
          <w:szCs w:val="20"/>
          <w:color w:val="auto"/>
        </w:rPr>
      </w:pPr>
    </w:p>
    <w:p>
      <w:pPr>
        <w:ind w:left="360"/>
        <w:spacing w:after="0"/>
        <w:rPr>
          <w:sz w:val="20"/>
          <w:szCs w:val="20"/>
          <w:color w:val="auto"/>
        </w:rPr>
      </w:pPr>
      <w:r>
        <w:rPr>
          <w:rFonts w:ascii="Times New Roman" w:cs="Times New Roman" w:eastAsia="Times New Roman" w:hAnsi="Times New Roman"/>
          <w:sz w:val="22"/>
          <w:szCs w:val="22"/>
          <w:color w:val="auto"/>
        </w:rPr>
        <w:t>strategies 223</w:t>
      </w:r>
    </w:p>
    <w:p>
      <w:pPr>
        <w:spacing w:after="0" w:line="27" w:lineRule="exact"/>
        <w:rPr>
          <w:sz w:val="20"/>
          <w:szCs w:val="20"/>
          <w:color w:val="auto"/>
        </w:rPr>
      </w:pPr>
    </w:p>
    <w:p>
      <w:pPr>
        <w:ind w:left="360"/>
        <w:spacing w:after="0"/>
        <w:rPr>
          <w:sz w:val="20"/>
          <w:szCs w:val="20"/>
          <w:color w:val="auto"/>
        </w:rPr>
      </w:pPr>
      <w:r>
        <w:rPr>
          <w:rFonts w:ascii="Times New Roman" w:cs="Times New Roman" w:eastAsia="Times New Roman" w:hAnsi="Times New Roman"/>
          <w:sz w:val="22"/>
          <w:szCs w:val="22"/>
          <w:color w:val="auto"/>
        </w:rPr>
        <w:t>tools 221, 222</w:t>
      </w:r>
    </w:p>
    <w:p>
      <w:pPr>
        <w:spacing w:after="0" w:line="27" w:lineRule="exact"/>
        <w:rPr>
          <w:sz w:val="20"/>
          <w:szCs w:val="20"/>
          <w:color w:val="auto"/>
        </w:rPr>
      </w:pPr>
    </w:p>
    <w:p>
      <w:pPr>
        <w:ind w:left="220"/>
        <w:spacing w:after="0"/>
        <w:rPr>
          <w:sz w:val="20"/>
          <w:szCs w:val="20"/>
          <w:color w:val="auto"/>
        </w:rPr>
      </w:pPr>
      <w:r>
        <w:rPr>
          <w:rFonts w:ascii="Times New Roman" w:cs="Times New Roman" w:eastAsia="Times New Roman" w:hAnsi="Times New Roman"/>
          <w:sz w:val="22"/>
          <w:szCs w:val="22"/>
          <w:color w:val="auto"/>
        </w:rPr>
        <w:t>incident response (IR) 290</w:t>
      </w:r>
    </w:p>
    <w:p>
      <w:pPr>
        <w:spacing w:after="0" w:line="27" w:lineRule="exact"/>
        <w:rPr>
          <w:sz w:val="20"/>
          <w:szCs w:val="20"/>
          <w:color w:val="auto"/>
        </w:rPr>
      </w:pPr>
    </w:p>
    <w:p>
      <w:pPr>
        <w:ind w:left="220"/>
        <w:spacing w:after="0"/>
        <w:rPr>
          <w:sz w:val="20"/>
          <w:szCs w:val="20"/>
          <w:color w:val="auto"/>
        </w:rPr>
      </w:pPr>
      <w:r>
        <w:rPr>
          <w:rFonts w:ascii="Times New Roman" w:cs="Times New Roman" w:eastAsia="Times New Roman" w:hAnsi="Times New Roman"/>
          <w:sz w:val="22"/>
          <w:szCs w:val="22"/>
          <w:color w:val="auto"/>
        </w:rPr>
        <w:t>independent variables 415</w:t>
      </w:r>
    </w:p>
    <w:p>
      <w:pPr>
        <w:spacing w:after="0" w:line="27" w:lineRule="exact"/>
        <w:rPr>
          <w:sz w:val="20"/>
          <w:szCs w:val="20"/>
          <w:color w:val="auto"/>
        </w:rPr>
      </w:pPr>
    </w:p>
    <w:p>
      <w:pPr>
        <w:ind w:left="640" w:right="80" w:hanging="419"/>
        <w:spacing w:after="0" w:line="265" w:lineRule="auto"/>
        <w:rPr>
          <w:sz w:val="20"/>
          <w:szCs w:val="20"/>
          <w:color w:val="auto"/>
        </w:rPr>
      </w:pPr>
      <w:r>
        <w:rPr>
          <w:rFonts w:ascii="Times New Roman" w:cs="Times New Roman" w:eastAsia="Times New Roman" w:hAnsi="Times New Roman"/>
          <w:sz w:val="22"/>
          <w:szCs w:val="22"/>
          <w:color w:val="auto"/>
        </w:rPr>
        <w:t>Information Technology Infrastructure Library (ITIL) 348</w:t>
      </w:r>
    </w:p>
    <w:p>
      <w:pPr>
        <w:spacing w:after="0" w:line="1" w:lineRule="exact"/>
        <w:rPr>
          <w:sz w:val="20"/>
          <w:szCs w:val="20"/>
          <w:color w:val="auto"/>
        </w:rPr>
      </w:pPr>
    </w:p>
    <w:p>
      <w:pPr>
        <w:ind w:left="360" w:right="920" w:hanging="149"/>
        <w:spacing w:after="0" w:line="265" w:lineRule="auto"/>
        <w:rPr>
          <w:sz w:val="20"/>
          <w:szCs w:val="20"/>
          <w:color w:val="auto"/>
        </w:rPr>
      </w:pPr>
      <w:r>
        <w:rPr>
          <w:rFonts w:ascii="Times New Roman" w:cs="Times New Roman" w:eastAsia="Times New Roman" w:hAnsi="Times New Roman"/>
          <w:sz w:val="22"/>
          <w:szCs w:val="22"/>
          <w:color w:val="auto"/>
        </w:rPr>
        <w:t>infrastructure change process automating 348</w:t>
      </w:r>
    </w:p>
    <w:p>
      <w:pPr>
        <w:spacing w:after="0" w:line="1" w:lineRule="exact"/>
        <w:rPr>
          <w:sz w:val="20"/>
          <w:szCs w:val="20"/>
          <w:color w:val="auto"/>
        </w:rPr>
      </w:pPr>
    </w:p>
    <w:p>
      <w:pPr>
        <w:ind w:left="220" w:right="760"/>
        <w:spacing w:after="0" w:line="265" w:lineRule="auto"/>
        <w:rPr>
          <w:sz w:val="20"/>
          <w:szCs w:val="20"/>
          <w:color w:val="auto"/>
        </w:rPr>
      </w:pPr>
      <w:r>
        <w:rPr>
          <w:rFonts w:ascii="Times New Roman" w:cs="Times New Roman" w:eastAsia="Times New Roman" w:hAnsi="Times New Roman"/>
          <w:sz w:val="22"/>
          <w:szCs w:val="22"/>
          <w:color w:val="auto"/>
        </w:rPr>
        <w:t>infrastructure policies 346-348 inner source</w:t>
      </w:r>
    </w:p>
    <w:p>
      <w:pPr>
        <w:spacing w:after="0" w:line="1" w:lineRule="exact"/>
        <w:rPr>
          <w:sz w:val="20"/>
          <w:szCs w:val="20"/>
          <w:color w:val="auto"/>
        </w:rPr>
      </w:pPr>
    </w:p>
    <w:p>
      <w:pPr>
        <w:ind w:left="360"/>
        <w:spacing w:after="0"/>
        <w:rPr>
          <w:sz w:val="20"/>
          <w:szCs w:val="20"/>
          <w:color w:val="auto"/>
        </w:rPr>
      </w:pPr>
      <w:r>
        <w:rPr>
          <w:rFonts w:ascii="Times New Roman" w:cs="Times New Roman" w:eastAsia="Times New Roman" w:hAnsi="Times New Roman"/>
          <w:sz w:val="22"/>
          <w:szCs w:val="22"/>
          <w:color w:val="auto"/>
        </w:rPr>
        <w:t>about 132, 133</w:t>
      </w:r>
    </w:p>
    <w:p>
      <w:pPr>
        <w:spacing w:after="0" w:line="27" w:lineRule="exact"/>
        <w:rPr>
          <w:sz w:val="20"/>
          <w:szCs w:val="20"/>
          <w:color w:val="auto"/>
        </w:rPr>
      </w:pPr>
    </w:p>
    <w:p>
      <w:pPr>
        <w:ind w:left="360"/>
        <w:spacing w:after="0"/>
        <w:rPr>
          <w:sz w:val="20"/>
          <w:szCs w:val="20"/>
          <w:color w:val="auto"/>
        </w:rPr>
      </w:pPr>
      <w:r>
        <w:rPr>
          <w:rFonts w:ascii="Times New Roman" w:cs="Times New Roman" w:eastAsia="Times New Roman" w:hAnsi="Times New Roman"/>
          <w:sz w:val="22"/>
          <w:szCs w:val="22"/>
          <w:color w:val="auto"/>
        </w:rPr>
        <w:t>success factors 133</w:t>
      </w:r>
    </w:p>
    <w:p>
      <w:pPr>
        <w:spacing w:after="0" w:line="27" w:lineRule="exact"/>
        <w:rPr>
          <w:sz w:val="20"/>
          <w:szCs w:val="20"/>
          <w:color w:val="auto"/>
        </w:rPr>
      </w:pPr>
    </w:p>
    <w:p>
      <w:pPr>
        <w:ind w:left="220"/>
        <w:spacing w:after="0"/>
        <w:rPr>
          <w:sz w:val="20"/>
          <w:szCs w:val="20"/>
          <w:color w:val="auto"/>
        </w:rPr>
      </w:pPr>
      <w:r>
        <w:rPr>
          <w:rFonts w:ascii="Times New Roman" w:cs="Times New Roman" w:eastAsia="Times New Roman" w:hAnsi="Times New Roman"/>
          <w:sz w:val="22"/>
          <w:szCs w:val="22"/>
          <w:color w:val="auto"/>
        </w:rPr>
        <w:t>in-person meetings 100</w:t>
      </w:r>
    </w:p>
    <w:p>
      <w:pPr>
        <w:spacing w:after="0" w:line="27" w:lineRule="exact"/>
        <w:rPr>
          <w:sz w:val="20"/>
          <w:szCs w:val="20"/>
          <w:color w:val="auto"/>
        </w:rPr>
      </w:pPr>
    </w:p>
    <w:p>
      <w:pPr>
        <w:ind w:left="220"/>
        <w:spacing w:after="0"/>
        <w:rPr>
          <w:sz w:val="20"/>
          <w:szCs w:val="20"/>
          <w:color w:val="auto"/>
        </w:rPr>
      </w:pPr>
      <w:r>
        <w:rPr>
          <w:rFonts w:ascii="Times New Roman" w:cs="Times New Roman" w:eastAsia="Times New Roman" w:hAnsi="Times New Roman"/>
          <w:sz w:val="22"/>
          <w:szCs w:val="22"/>
          <w:color w:val="auto"/>
        </w:rPr>
        <w:t>inside attacker 297</w:t>
      </w:r>
    </w:p>
    <w:p>
      <w:pPr>
        <w:spacing w:after="0" w:line="27" w:lineRule="exact"/>
        <w:rPr>
          <w:sz w:val="20"/>
          <w:szCs w:val="20"/>
          <w:color w:val="auto"/>
        </w:rPr>
      </w:pPr>
    </w:p>
    <w:p>
      <w:pPr>
        <w:ind w:left="220" w:right="700"/>
        <w:spacing w:after="0" w:line="265" w:lineRule="auto"/>
        <w:rPr>
          <w:sz w:val="20"/>
          <w:szCs w:val="20"/>
          <w:color w:val="auto"/>
        </w:rPr>
      </w:pPr>
      <w:r>
        <w:rPr>
          <w:rFonts w:ascii="Times New Roman" w:cs="Times New Roman" w:eastAsia="Times New Roman" w:hAnsi="Times New Roman"/>
          <w:sz w:val="22"/>
          <w:szCs w:val="22"/>
          <w:color w:val="auto"/>
        </w:rPr>
        <w:t>insights, GitHub projects 55, 56 insourcing strategy</w:t>
      </w:r>
    </w:p>
    <w:p>
      <w:pPr>
        <w:spacing w:after="0" w:line="1" w:lineRule="exact"/>
        <w:rPr>
          <w:sz w:val="20"/>
          <w:szCs w:val="20"/>
          <w:color w:val="auto"/>
        </w:rPr>
      </w:pPr>
    </w:p>
    <w:p>
      <w:pPr>
        <w:ind w:left="360"/>
        <w:spacing w:after="0"/>
        <w:rPr>
          <w:sz w:val="20"/>
          <w:szCs w:val="20"/>
          <w:color w:val="auto"/>
        </w:rPr>
      </w:pPr>
      <w:r>
        <w:rPr>
          <w:rFonts w:ascii="Times New Roman" w:cs="Times New Roman" w:eastAsia="Times New Roman" w:hAnsi="Times New Roman"/>
          <w:sz w:val="22"/>
          <w:szCs w:val="22"/>
          <w:color w:val="auto"/>
        </w:rPr>
        <w:t>advantages 134</w:t>
      </w:r>
    </w:p>
    <w:p>
      <w:pPr>
        <w:spacing w:after="0" w:line="27" w:lineRule="exact"/>
        <w:rPr>
          <w:sz w:val="20"/>
          <w:szCs w:val="20"/>
          <w:color w:val="auto"/>
        </w:rPr>
      </w:pPr>
    </w:p>
    <w:p>
      <w:pPr>
        <w:ind w:left="360"/>
        <w:spacing w:after="0"/>
        <w:rPr>
          <w:sz w:val="20"/>
          <w:szCs w:val="20"/>
          <w:color w:val="auto"/>
        </w:rPr>
      </w:pPr>
      <w:r>
        <w:rPr>
          <w:rFonts w:ascii="Times New Roman" w:cs="Times New Roman" w:eastAsia="Times New Roman" w:hAnsi="Times New Roman"/>
          <w:sz w:val="22"/>
          <w:szCs w:val="22"/>
          <w:color w:val="auto"/>
        </w:rPr>
        <w:t>significance 134</w:t>
      </w:r>
    </w:p>
    <w:p>
      <w:pPr>
        <w:spacing w:after="0" w:line="27" w:lineRule="exact"/>
        <w:rPr>
          <w:sz w:val="20"/>
          <w:szCs w:val="20"/>
          <w:color w:val="auto"/>
        </w:rPr>
      </w:pPr>
    </w:p>
    <w:p>
      <w:pPr>
        <w:ind w:left="640" w:right="680" w:hanging="419"/>
        <w:spacing w:after="0" w:line="265" w:lineRule="auto"/>
        <w:rPr>
          <w:sz w:val="20"/>
          <w:szCs w:val="20"/>
          <w:color w:val="auto"/>
        </w:rPr>
      </w:pPr>
      <w:r>
        <w:rPr>
          <w:rFonts w:ascii="Times New Roman" w:cs="Times New Roman" w:eastAsia="Times New Roman" w:hAnsi="Times New Roman"/>
          <w:sz w:val="22"/>
          <w:szCs w:val="22"/>
          <w:color w:val="auto"/>
        </w:rPr>
        <w:t>Intel Management by Objectives (iMBO) 22</w:t>
      </w:r>
    </w:p>
    <w:p>
      <w:pPr>
        <w:spacing w:after="0" w:line="1" w:lineRule="exact"/>
        <w:rPr>
          <w:sz w:val="20"/>
          <w:szCs w:val="20"/>
          <w:color w:val="auto"/>
        </w:rPr>
      </w:pPr>
    </w:p>
    <w:p>
      <w:pPr>
        <w:ind w:left="220"/>
        <w:spacing w:after="0"/>
        <w:rPr>
          <w:sz w:val="20"/>
          <w:szCs w:val="20"/>
          <w:color w:val="auto"/>
        </w:rPr>
      </w:pPr>
      <w:r>
        <w:rPr>
          <w:rFonts w:ascii="Times New Roman" w:cs="Times New Roman" w:eastAsia="Times New Roman" w:hAnsi="Times New Roman"/>
          <w:sz w:val="22"/>
          <w:szCs w:val="22"/>
          <w:color w:val="auto"/>
        </w:rPr>
        <w:t>inverse Conway Maneuver 384, 385</w:t>
      </w:r>
    </w:p>
    <w:p>
      <w:pPr>
        <w:spacing w:after="0" w:line="27" w:lineRule="exact"/>
        <w:rPr>
          <w:sz w:val="20"/>
          <w:szCs w:val="20"/>
          <w:color w:val="auto"/>
        </w:rPr>
      </w:pPr>
    </w:p>
    <w:p>
      <w:pPr>
        <w:ind w:left="220"/>
        <w:spacing w:after="0"/>
        <w:rPr>
          <w:sz w:val="20"/>
          <w:szCs w:val="20"/>
          <w:color w:val="auto"/>
        </w:rPr>
      </w:pPr>
      <w:r>
        <w:rPr>
          <w:rFonts w:ascii="Times New Roman" w:cs="Times New Roman" w:eastAsia="Times New Roman" w:hAnsi="Times New Roman"/>
          <w:sz w:val="22"/>
          <w:szCs w:val="22"/>
          <w:color w:val="auto"/>
        </w:rPr>
        <w:t>IP allow list 464</w:t>
      </w:r>
    </w:p>
    <w:p>
      <w:pPr>
        <w:spacing w:after="0" w:line="27" w:lineRule="exact"/>
        <w:rPr>
          <w:sz w:val="20"/>
          <w:szCs w:val="20"/>
          <w:color w:val="auto"/>
        </w:rPr>
      </w:pPr>
    </w:p>
    <w:p>
      <w:pPr>
        <w:ind w:left="220"/>
        <w:spacing w:after="0"/>
        <w:rPr>
          <w:sz w:val="20"/>
          <w:szCs w:val="20"/>
          <w:color w:val="auto"/>
        </w:rPr>
      </w:pPr>
      <w:r>
        <w:rPr>
          <w:rFonts w:ascii="Times New Roman" w:cs="Times New Roman" w:eastAsia="Times New Roman" w:hAnsi="Times New Roman"/>
          <w:sz w:val="22"/>
          <w:szCs w:val="22"/>
          <w:color w:val="auto"/>
        </w:rPr>
        <w:t>I-shaped specialists 68</w:t>
      </w:r>
    </w:p>
    <w:p>
      <w:pPr>
        <w:spacing w:after="0" w:line="27" w:lineRule="exact"/>
        <w:rPr>
          <w:sz w:val="20"/>
          <w:szCs w:val="20"/>
          <w:color w:val="auto"/>
        </w:rPr>
      </w:pPr>
    </w:p>
    <w:p>
      <w:pPr>
        <w:ind w:left="220"/>
        <w:spacing w:after="0"/>
        <w:rPr>
          <w:sz w:val="20"/>
          <w:szCs w:val="20"/>
          <w:color w:val="auto"/>
        </w:rPr>
      </w:pPr>
      <w:r>
        <w:rPr>
          <w:rFonts w:ascii="Times New Roman" w:cs="Times New Roman" w:eastAsia="Times New Roman" w:hAnsi="Times New Roman"/>
          <w:sz w:val="22"/>
          <w:szCs w:val="22"/>
          <w:color w:val="auto"/>
        </w:rPr>
        <w:t>issue templates</w:t>
      </w:r>
    </w:p>
    <w:p>
      <w:pPr>
        <w:spacing w:after="0" w:line="27" w:lineRule="exact"/>
        <w:rPr>
          <w:sz w:val="20"/>
          <w:szCs w:val="20"/>
          <w:color w:val="auto"/>
        </w:rPr>
      </w:pPr>
    </w:p>
    <w:p>
      <w:pPr>
        <w:ind w:left="360"/>
        <w:spacing w:after="0"/>
        <w:rPr>
          <w:sz w:val="20"/>
          <w:szCs w:val="20"/>
          <w:color w:val="auto"/>
        </w:rPr>
      </w:pPr>
      <w:r>
        <w:rPr>
          <w:rFonts w:ascii="Times New Roman" w:cs="Times New Roman" w:eastAsia="Times New Roman" w:hAnsi="Times New Roman"/>
          <w:sz w:val="22"/>
          <w:szCs w:val="22"/>
          <w:color w:val="auto"/>
        </w:rPr>
        <w:t>configuring 44-48</w:t>
      </w:r>
    </w:p>
    <w:p>
      <w:pPr>
        <w:spacing w:after="0" w:line="27" w:lineRule="exact"/>
        <w:rPr>
          <w:sz w:val="20"/>
          <w:szCs w:val="20"/>
          <w:color w:val="auto"/>
        </w:rPr>
      </w:pPr>
    </w:p>
    <w:p>
      <w:pPr>
        <w:ind w:left="360"/>
        <w:spacing w:after="0"/>
        <w:rPr>
          <w:sz w:val="20"/>
          <w:szCs w:val="20"/>
          <w:color w:val="auto"/>
        </w:rPr>
      </w:pPr>
      <w:r>
        <w:rPr>
          <w:rFonts w:ascii="Times New Roman" w:cs="Times New Roman" w:eastAsia="Times New Roman" w:hAnsi="Times New Roman"/>
          <w:sz w:val="22"/>
          <w:szCs w:val="22"/>
          <w:color w:val="auto"/>
        </w:rPr>
        <w:t>YAML templates 45</w:t>
      </w:r>
    </w:p>
    <w:p>
      <w:pPr>
        <w:spacing w:after="0" w:line="20" w:lineRule="exact"/>
        <w:rPr>
          <w:sz w:val="20"/>
          <w:szCs w:val="20"/>
          <w:color w:val="auto"/>
        </w:rPr>
      </w:pPr>
      <w:r>
        <w:rPr>
          <w:sz w:val="20"/>
          <w:szCs w:val="20"/>
          <w:color w:val="auto"/>
        </w:rPr>
        <w:br w:type="column"/>
      </w:r>
    </w:p>
    <w:p>
      <w:pPr>
        <w:spacing w:after="0" w:line="316" w:lineRule="exact"/>
        <w:rPr>
          <w:sz w:val="20"/>
          <w:szCs w:val="20"/>
          <w:color w:val="auto"/>
        </w:rPr>
      </w:pPr>
    </w:p>
    <w:p>
      <w:pPr>
        <w:spacing w:after="0"/>
        <w:rPr>
          <w:sz w:val="20"/>
          <w:szCs w:val="20"/>
          <w:color w:val="auto"/>
        </w:rPr>
      </w:pPr>
      <w:r>
        <w:rPr>
          <w:rFonts w:ascii="Arial" w:cs="Arial" w:eastAsia="Arial" w:hAnsi="Arial"/>
          <w:sz w:val="36"/>
          <w:szCs w:val="36"/>
          <w:b w:val="1"/>
          <w:bCs w:val="1"/>
          <w:color w:val="auto"/>
        </w:rPr>
        <w:t>J</w:t>
      </w:r>
    </w:p>
    <w:p>
      <w:pPr>
        <w:spacing w:after="0" w:line="173" w:lineRule="exact"/>
        <w:rPr>
          <w:sz w:val="20"/>
          <w:szCs w:val="20"/>
          <w:color w:val="auto"/>
        </w:rPr>
      </w:pPr>
    </w:p>
    <w:p>
      <w:pPr>
        <w:ind w:left="40"/>
        <w:spacing w:after="0"/>
        <w:rPr>
          <w:sz w:val="20"/>
          <w:szCs w:val="20"/>
          <w:color w:val="auto"/>
        </w:rPr>
      </w:pPr>
      <w:r>
        <w:rPr>
          <w:rFonts w:ascii="Times New Roman" w:cs="Times New Roman" w:eastAsia="Times New Roman" w:hAnsi="Times New Roman"/>
          <w:sz w:val="22"/>
          <w:szCs w:val="22"/>
          <w:color w:val="auto"/>
        </w:rPr>
        <w:t>JavaScript action</w:t>
      </w:r>
    </w:p>
    <w:p>
      <w:pPr>
        <w:spacing w:after="0" w:line="27"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2"/>
          <w:szCs w:val="22"/>
          <w:color w:val="auto"/>
        </w:rPr>
        <w:t>reference link 166</w:t>
      </w:r>
    </w:p>
    <w:p>
      <w:pPr>
        <w:spacing w:after="0" w:line="27" w:lineRule="exact"/>
        <w:rPr>
          <w:sz w:val="20"/>
          <w:szCs w:val="20"/>
          <w:color w:val="auto"/>
        </w:rPr>
      </w:pPr>
    </w:p>
    <w:p>
      <w:pPr>
        <w:ind w:left="40"/>
        <w:spacing w:after="0"/>
        <w:rPr>
          <w:sz w:val="20"/>
          <w:szCs w:val="20"/>
          <w:color w:val="auto"/>
        </w:rPr>
      </w:pPr>
      <w:r>
        <w:rPr>
          <w:rFonts w:ascii="Times New Roman" w:cs="Times New Roman" w:eastAsia="Times New Roman" w:hAnsi="Times New Roman"/>
          <w:sz w:val="22"/>
          <w:szCs w:val="22"/>
          <w:color w:val="auto"/>
        </w:rPr>
        <w:t>Java, with Apache Maven</w:t>
      </w:r>
    </w:p>
    <w:p>
      <w:pPr>
        <w:spacing w:after="0" w:line="27"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2"/>
          <w:szCs w:val="22"/>
          <w:color w:val="auto"/>
        </w:rPr>
        <w:t>about 201</w:t>
      </w:r>
    </w:p>
    <w:p>
      <w:pPr>
        <w:spacing w:after="0" w:line="27"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2"/>
          <w:szCs w:val="22"/>
          <w:color w:val="auto"/>
        </w:rPr>
        <w:t>reference link 163</w:t>
      </w:r>
    </w:p>
    <w:p>
      <w:pPr>
        <w:spacing w:after="0" w:line="27" w:lineRule="exact"/>
        <w:rPr>
          <w:sz w:val="20"/>
          <w:szCs w:val="20"/>
          <w:color w:val="auto"/>
        </w:rPr>
      </w:pPr>
    </w:p>
    <w:p>
      <w:pPr>
        <w:ind w:left="40"/>
        <w:spacing w:after="0"/>
        <w:rPr>
          <w:sz w:val="20"/>
          <w:szCs w:val="20"/>
          <w:color w:val="auto"/>
        </w:rPr>
      </w:pPr>
      <w:r>
        <w:rPr>
          <w:rFonts w:ascii="Times New Roman" w:cs="Times New Roman" w:eastAsia="Times New Roman" w:hAnsi="Times New Roman"/>
          <w:sz w:val="22"/>
          <w:szCs w:val="22"/>
          <w:color w:val="auto"/>
        </w:rPr>
        <w:t>Jekyll</w:t>
      </w:r>
    </w:p>
    <w:p>
      <w:pPr>
        <w:spacing w:after="0" w:line="27"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2"/>
          <w:szCs w:val="22"/>
          <w:color w:val="auto"/>
        </w:rPr>
        <w:t>URL 110</w:t>
      </w:r>
    </w:p>
    <w:p>
      <w:pPr>
        <w:spacing w:after="0" w:line="27" w:lineRule="exact"/>
        <w:rPr>
          <w:sz w:val="20"/>
          <w:szCs w:val="20"/>
          <w:color w:val="auto"/>
        </w:rPr>
      </w:pPr>
    </w:p>
    <w:p>
      <w:pPr>
        <w:ind w:left="40"/>
        <w:spacing w:after="0"/>
        <w:rPr>
          <w:sz w:val="20"/>
          <w:szCs w:val="20"/>
          <w:color w:val="auto"/>
        </w:rPr>
      </w:pPr>
      <w:r>
        <w:rPr>
          <w:rFonts w:ascii="Times New Roman" w:cs="Times New Roman" w:eastAsia="Times New Roman" w:hAnsi="Times New Roman"/>
          <w:sz w:val="22"/>
          <w:szCs w:val="22"/>
          <w:color w:val="auto"/>
        </w:rPr>
        <w:t>Jenkins servers 187</w:t>
      </w:r>
    </w:p>
    <w:p>
      <w:pPr>
        <w:spacing w:after="0" w:line="27" w:lineRule="exact"/>
        <w:rPr>
          <w:sz w:val="20"/>
          <w:szCs w:val="20"/>
          <w:color w:val="auto"/>
        </w:rPr>
      </w:pPr>
    </w:p>
    <w:p>
      <w:pPr>
        <w:ind w:left="40"/>
        <w:spacing w:after="0"/>
        <w:rPr>
          <w:sz w:val="20"/>
          <w:szCs w:val="20"/>
          <w:color w:val="auto"/>
        </w:rPr>
      </w:pPr>
      <w:r>
        <w:rPr>
          <w:rFonts w:ascii="Times New Roman" w:cs="Times New Roman" w:eastAsia="Times New Roman" w:hAnsi="Times New Roman"/>
          <w:sz w:val="22"/>
          <w:szCs w:val="22"/>
          <w:color w:val="auto"/>
        </w:rPr>
        <w:t>Jira</w:t>
      </w:r>
    </w:p>
    <w:p>
      <w:pPr>
        <w:spacing w:after="0" w:line="27"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2"/>
          <w:szCs w:val="22"/>
          <w:color w:val="auto"/>
        </w:rPr>
        <w:t>about 63</w:t>
      </w:r>
    </w:p>
    <w:p>
      <w:pPr>
        <w:spacing w:after="0" w:line="27"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2"/>
          <w:szCs w:val="22"/>
          <w:color w:val="auto"/>
        </w:rPr>
        <w:t>reference link 58</w:t>
      </w:r>
    </w:p>
    <w:p>
      <w:pPr>
        <w:spacing w:after="0" w:line="27" w:lineRule="exact"/>
        <w:rPr>
          <w:sz w:val="20"/>
          <w:szCs w:val="20"/>
          <w:color w:val="auto"/>
        </w:rPr>
      </w:pPr>
    </w:p>
    <w:p>
      <w:pPr>
        <w:ind w:left="40"/>
        <w:spacing w:after="0"/>
        <w:rPr>
          <w:sz w:val="20"/>
          <w:szCs w:val="20"/>
          <w:color w:val="auto"/>
        </w:rPr>
      </w:pPr>
      <w:r>
        <w:rPr>
          <w:rFonts w:ascii="Times New Roman" w:cs="Times New Roman" w:eastAsia="Times New Roman" w:hAnsi="Times New Roman"/>
          <w:sz w:val="22"/>
          <w:szCs w:val="22"/>
          <w:color w:val="auto"/>
        </w:rPr>
        <w:t>Jira integration 58-60</w:t>
      </w:r>
    </w:p>
    <w:p>
      <w:pPr>
        <w:spacing w:after="0" w:line="27" w:lineRule="exact"/>
        <w:rPr>
          <w:sz w:val="20"/>
          <w:szCs w:val="20"/>
          <w:color w:val="auto"/>
        </w:rPr>
      </w:pPr>
    </w:p>
    <w:p>
      <w:pPr>
        <w:ind w:left="40"/>
        <w:spacing w:after="0"/>
        <w:rPr>
          <w:sz w:val="20"/>
          <w:szCs w:val="20"/>
          <w:color w:val="auto"/>
        </w:rPr>
      </w:pPr>
      <w:r>
        <w:rPr>
          <w:rFonts w:ascii="Times New Roman" w:cs="Times New Roman" w:eastAsia="Times New Roman" w:hAnsi="Times New Roman"/>
          <w:sz w:val="22"/>
          <w:szCs w:val="22"/>
          <w:color w:val="auto"/>
        </w:rPr>
        <w:t>job 145</w:t>
      </w:r>
    </w:p>
    <w:p>
      <w:pPr>
        <w:spacing w:after="0" w:line="27" w:lineRule="exact"/>
        <w:rPr>
          <w:sz w:val="20"/>
          <w:szCs w:val="20"/>
          <w:color w:val="auto"/>
        </w:rPr>
      </w:pPr>
    </w:p>
    <w:p>
      <w:pPr>
        <w:ind w:left="40"/>
        <w:spacing w:after="0"/>
        <w:rPr>
          <w:sz w:val="20"/>
          <w:szCs w:val="20"/>
          <w:color w:val="auto"/>
        </w:rPr>
      </w:pPr>
      <w:r>
        <w:rPr>
          <w:rFonts w:ascii="Times New Roman" w:cs="Times New Roman" w:eastAsia="Times New Roman" w:hAnsi="Times New Roman"/>
          <w:sz w:val="22"/>
          <w:szCs w:val="22"/>
          <w:color w:val="auto"/>
        </w:rPr>
        <w:t>JSON 145</w:t>
      </w:r>
    </w:p>
    <w:p>
      <w:pPr>
        <w:spacing w:after="0" w:line="280" w:lineRule="exact"/>
        <w:rPr>
          <w:sz w:val="20"/>
          <w:szCs w:val="20"/>
          <w:color w:val="auto"/>
        </w:rPr>
      </w:pPr>
    </w:p>
    <w:p>
      <w:pPr>
        <w:spacing w:after="0"/>
        <w:rPr>
          <w:sz w:val="20"/>
          <w:szCs w:val="20"/>
          <w:color w:val="auto"/>
        </w:rPr>
      </w:pPr>
      <w:r>
        <w:rPr>
          <w:rFonts w:ascii="Arial" w:cs="Arial" w:eastAsia="Arial" w:hAnsi="Arial"/>
          <w:sz w:val="36"/>
          <w:szCs w:val="36"/>
          <w:b w:val="1"/>
          <w:bCs w:val="1"/>
          <w:color w:val="auto"/>
        </w:rPr>
        <w:t>K</w:t>
      </w:r>
    </w:p>
    <w:p>
      <w:pPr>
        <w:spacing w:after="0" w:line="173" w:lineRule="exact"/>
        <w:rPr>
          <w:sz w:val="20"/>
          <w:szCs w:val="20"/>
          <w:color w:val="auto"/>
        </w:rPr>
      </w:pPr>
    </w:p>
    <w:p>
      <w:pPr>
        <w:ind w:left="40"/>
        <w:spacing w:after="0"/>
        <w:rPr>
          <w:sz w:val="20"/>
          <w:szCs w:val="20"/>
          <w:color w:val="auto"/>
        </w:rPr>
      </w:pPr>
      <w:r>
        <w:rPr>
          <w:rFonts w:ascii="Times New Roman" w:cs="Times New Roman" w:eastAsia="Times New Roman" w:hAnsi="Times New Roman"/>
          <w:sz w:val="22"/>
          <w:szCs w:val="22"/>
          <w:color w:val="auto"/>
        </w:rPr>
        <w:t>Kanban board 34</w:t>
      </w:r>
    </w:p>
    <w:p>
      <w:pPr>
        <w:spacing w:after="0" w:line="27" w:lineRule="exact"/>
        <w:rPr>
          <w:sz w:val="20"/>
          <w:szCs w:val="20"/>
          <w:color w:val="auto"/>
        </w:rPr>
      </w:pPr>
    </w:p>
    <w:p>
      <w:pPr>
        <w:ind w:left="40" w:right="400"/>
        <w:spacing w:after="0" w:line="265" w:lineRule="auto"/>
        <w:rPr>
          <w:sz w:val="20"/>
          <w:szCs w:val="20"/>
          <w:color w:val="auto"/>
        </w:rPr>
      </w:pPr>
      <w:r>
        <w:rPr>
          <w:rFonts w:ascii="Times New Roman" w:cs="Times New Roman" w:eastAsia="Times New Roman" w:hAnsi="Times New Roman"/>
          <w:sz w:val="22"/>
          <w:szCs w:val="22"/>
          <w:color w:val="auto"/>
        </w:rPr>
        <w:t>key performance indicators (KPIs) 24 Kik</w:t>
      </w:r>
    </w:p>
    <w:p>
      <w:pPr>
        <w:spacing w:after="0" w:line="1"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2"/>
          <w:szCs w:val="22"/>
          <w:color w:val="auto"/>
        </w:rPr>
        <w:t>URL 305</w:t>
      </w:r>
    </w:p>
    <w:p>
      <w:pPr>
        <w:spacing w:after="0" w:line="27" w:lineRule="exact"/>
        <w:rPr>
          <w:sz w:val="20"/>
          <w:szCs w:val="20"/>
          <w:color w:val="auto"/>
        </w:rPr>
      </w:pPr>
    </w:p>
    <w:p>
      <w:pPr>
        <w:ind w:left="40"/>
        <w:spacing w:after="0"/>
        <w:rPr>
          <w:sz w:val="20"/>
          <w:szCs w:val="20"/>
          <w:color w:val="auto"/>
        </w:rPr>
      </w:pPr>
      <w:r>
        <w:rPr>
          <w:rFonts w:ascii="Times New Roman" w:cs="Times New Roman" w:eastAsia="Times New Roman" w:hAnsi="Times New Roman"/>
          <w:sz w:val="22"/>
          <w:szCs w:val="22"/>
          <w:color w:val="auto"/>
        </w:rPr>
        <w:t>Kramdown 114</w:t>
      </w:r>
    </w:p>
    <w:p>
      <w:pPr>
        <w:spacing w:after="0" w:line="27" w:lineRule="exact"/>
        <w:rPr>
          <w:sz w:val="20"/>
          <w:szCs w:val="20"/>
          <w:color w:val="auto"/>
        </w:rPr>
      </w:pPr>
    </w:p>
    <w:p>
      <w:pPr>
        <w:ind w:left="40"/>
        <w:spacing w:after="0"/>
        <w:rPr>
          <w:sz w:val="20"/>
          <w:szCs w:val="20"/>
          <w:color w:val="auto"/>
        </w:rPr>
      </w:pPr>
      <w:r>
        <w:rPr>
          <w:rFonts w:ascii="Times New Roman" w:cs="Times New Roman" w:eastAsia="Times New Roman" w:hAnsi="Times New Roman"/>
          <w:sz w:val="22"/>
          <w:szCs w:val="22"/>
          <w:color w:val="auto"/>
        </w:rPr>
        <w:t>Kubernetes 184</w:t>
      </w:r>
    </w:p>
    <w:p>
      <w:pPr>
        <w:spacing w:after="0" w:line="27" w:lineRule="exact"/>
        <w:rPr>
          <w:sz w:val="20"/>
          <w:szCs w:val="20"/>
          <w:color w:val="auto"/>
        </w:rPr>
      </w:pPr>
    </w:p>
    <w:p>
      <w:pPr>
        <w:ind w:left="40"/>
        <w:spacing w:after="0"/>
        <w:rPr>
          <w:sz w:val="20"/>
          <w:szCs w:val="20"/>
          <w:color w:val="auto"/>
        </w:rPr>
      </w:pPr>
      <w:r>
        <w:rPr>
          <w:rFonts w:ascii="Times New Roman" w:cs="Times New Roman" w:eastAsia="Times New Roman" w:hAnsi="Times New Roman"/>
          <w:sz w:val="22"/>
          <w:szCs w:val="22"/>
          <w:color w:val="auto"/>
        </w:rPr>
        <w:t>Kustomize</w:t>
      </w:r>
    </w:p>
    <w:p>
      <w:pPr>
        <w:spacing w:after="0" w:line="27"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2"/>
          <w:szCs w:val="22"/>
          <w:color w:val="auto"/>
        </w:rPr>
        <w:t>URL 221</w:t>
      </w:r>
    </w:p>
    <w:p>
      <w:pPr>
        <w:spacing w:after="0" w:line="280" w:lineRule="exact"/>
        <w:rPr>
          <w:sz w:val="20"/>
          <w:szCs w:val="20"/>
          <w:color w:val="auto"/>
        </w:rPr>
      </w:pPr>
    </w:p>
    <w:p>
      <w:pPr>
        <w:spacing w:after="0"/>
        <w:rPr>
          <w:sz w:val="20"/>
          <w:szCs w:val="20"/>
          <w:color w:val="auto"/>
        </w:rPr>
      </w:pPr>
      <w:r>
        <w:rPr>
          <w:rFonts w:ascii="Arial" w:cs="Arial" w:eastAsia="Arial" w:hAnsi="Arial"/>
          <w:sz w:val="36"/>
          <w:szCs w:val="36"/>
          <w:b w:val="1"/>
          <w:bCs w:val="1"/>
          <w:color w:val="auto"/>
        </w:rPr>
        <w:t>L</w:t>
      </w:r>
    </w:p>
    <w:p>
      <w:pPr>
        <w:spacing w:after="0" w:line="173" w:lineRule="exact"/>
        <w:rPr>
          <w:sz w:val="20"/>
          <w:szCs w:val="20"/>
          <w:color w:val="auto"/>
        </w:rPr>
      </w:pPr>
    </w:p>
    <w:p>
      <w:pPr>
        <w:ind w:left="40"/>
        <w:spacing w:after="0"/>
        <w:rPr>
          <w:sz w:val="20"/>
          <w:szCs w:val="20"/>
          <w:color w:val="auto"/>
        </w:rPr>
      </w:pPr>
      <w:r>
        <w:rPr>
          <w:rFonts w:ascii="Times New Roman" w:cs="Times New Roman" w:eastAsia="Times New Roman" w:hAnsi="Times New Roman"/>
          <w:sz w:val="22"/>
          <w:szCs w:val="22"/>
          <w:color w:val="auto"/>
        </w:rPr>
        <w:t>labels</w:t>
      </w:r>
    </w:p>
    <w:p>
      <w:pPr>
        <w:spacing w:after="0" w:line="27"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2"/>
          <w:szCs w:val="22"/>
          <w:color w:val="auto"/>
        </w:rPr>
        <w:t>using 183</w:t>
      </w:r>
    </w:p>
    <w:p>
      <w:pPr>
        <w:spacing w:after="0" w:line="27" w:lineRule="exact"/>
        <w:rPr>
          <w:sz w:val="20"/>
          <w:szCs w:val="20"/>
          <w:color w:val="auto"/>
        </w:rPr>
      </w:pPr>
    </w:p>
    <w:p>
      <w:pPr>
        <w:ind w:left="40"/>
        <w:spacing w:after="0"/>
        <w:rPr>
          <w:sz w:val="20"/>
          <w:szCs w:val="20"/>
          <w:color w:val="auto"/>
        </w:rPr>
      </w:pPr>
      <w:r>
        <w:rPr>
          <w:rFonts w:ascii="Times New Roman" w:cs="Times New Roman" w:eastAsia="Times New Roman" w:hAnsi="Times New Roman"/>
          <w:sz w:val="22"/>
          <w:szCs w:val="22"/>
          <w:color w:val="auto"/>
        </w:rPr>
        <w:t>large mono repositories</w:t>
      </w:r>
    </w:p>
    <w:p>
      <w:pPr>
        <w:spacing w:after="0" w:line="27"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2"/>
          <w:szCs w:val="22"/>
          <w:color w:val="auto"/>
        </w:rPr>
        <w:t>working with 388, 389</w:t>
      </w:r>
    </w:p>
    <w:p>
      <w:pPr>
        <w:spacing w:after="0" w:line="27" w:lineRule="exact"/>
        <w:rPr>
          <w:sz w:val="20"/>
          <w:szCs w:val="20"/>
          <w:color w:val="auto"/>
        </w:rPr>
      </w:pPr>
    </w:p>
    <w:p>
      <w:pPr>
        <w:ind w:left="40"/>
        <w:spacing w:after="0"/>
        <w:rPr>
          <w:sz w:val="20"/>
          <w:szCs w:val="20"/>
          <w:color w:val="auto"/>
        </w:rPr>
      </w:pPr>
      <w:r>
        <w:rPr>
          <w:rFonts w:ascii="Times New Roman" w:cs="Times New Roman" w:eastAsia="Times New Roman" w:hAnsi="Times New Roman"/>
          <w:sz w:val="22"/>
          <w:szCs w:val="22"/>
          <w:color w:val="auto"/>
        </w:rPr>
        <w:t>LaunchDarkly</w:t>
      </w:r>
    </w:p>
    <w:p>
      <w:pPr>
        <w:spacing w:after="0" w:line="27"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2"/>
          <w:szCs w:val="22"/>
          <w:color w:val="auto"/>
        </w:rPr>
        <w:t>URL 242</w:t>
      </w:r>
    </w:p>
    <w:p>
      <w:pPr>
        <w:spacing w:after="0" w:line="27" w:lineRule="exact"/>
        <w:rPr>
          <w:sz w:val="20"/>
          <w:szCs w:val="20"/>
          <w:color w:val="auto"/>
        </w:rPr>
      </w:pPr>
    </w:p>
    <w:p>
      <w:pPr>
        <w:ind w:left="40"/>
        <w:spacing w:after="0"/>
        <w:rPr>
          <w:sz w:val="20"/>
          <w:szCs w:val="20"/>
          <w:color w:val="auto"/>
        </w:rPr>
      </w:pPr>
      <w:r>
        <w:rPr>
          <w:rFonts w:ascii="Times New Roman" w:cs="Times New Roman" w:eastAsia="Times New Roman" w:hAnsi="Times New Roman"/>
          <w:sz w:val="22"/>
          <w:szCs w:val="22"/>
          <w:color w:val="auto"/>
        </w:rPr>
        <w:t>lead time (LT) 13</w:t>
      </w:r>
    </w:p>
    <w:p>
      <w:pPr>
        <w:spacing w:after="0" w:line="27" w:lineRule="exact"/>
        <w:rPr>
          <w:sz w:val="20"/>
          <w:szCs w:val="20"/>
          <w:color w:val="auto"/>
        </w:rPr>
      </w:pPr>
    </w:p>
    <w:p>
      <w:pPr>
        <w:ind w:left="40"/>
        <w:spacing w:after="0"/>
        <w:rPr>
          <w:sz w:val="20"/>
          <w:szCs w:val="20"/>
          <w:color w:val="auto"/>
        </w:rPr>
      </w:pPr>
      <w:r>
        <w:rPr>
          <w:rFonts w:ascii="Times New Roman" w:cs="Times New Roman" w:eastAsia="Times New Roman" w:hAnsi="Times New Roman"/>
          <w:sz w:val="22"/>
          <w:szCs w:val="22"/>
          <w:color w:val="auto"/>
        </w:rPr>
        <w:t>Lean manufacturing 34</w:t>
      </w:r>
    </w:p>
    <w:p>
      <w:pPr>
        <w:sectPr>
          <w:pgSz w:w="10980" w:h="13680" w:orient="portrait"/>
          <w:cols w:equalWidth="0" w:num="2">
            <w:col w:w="3720" w:space="600"/>
            <w:col w:w="3780"/>
          </w:cols>
          <w:pgMar w:left="1440" w:top="889" w:right="1440" w:bottom="1020" w:gutter="0" w:footer="0" w:header="0"/>
          <w:type w:val="continuous"/>
        </w:sectPr>
      </w:pPr>
    </w:p>
    <w:bookmarkStart w:id="525" w:name="page526"/>
    <w:bookmarkEnd w:id="525"/>
    <w:p>
      <w:pPr>
        <w:ind w:left="7040"/>
        <w:spacing w:after="0"/>
        <w:rPr>
          <w:sz w:val="20"/>
          <w:szCs w:val="20"/>
          <w:color w:val="auto"/>
        </w:rPr>
      </w:pPr>
      <w:r>
        <w:rPr>
          <w:rFonts w:ascii="Times New Roman" w:cs="Times New Roman" w:eastAsia="Times New Roman" w:hAnsi="Times New Roman"/>
          <w:sz w:val="20"/>
          <w:szCs w:val="20"/>
          <w:color w:val="auto"/>
        </w:rPr>
        <w:t>Index  497</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53340</wp:posOffset>
                </wp:positionV>
                <wp:extent cx="5029200" cy="0"/>
                <wp:wrapNone/>
                <wp:docPr id="1294" name="Shape 129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1294" o:spid="_x0000_s2319"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4.2pt" to="396pt,4.2pt" o:allowincell="f" strokecolor="#000000" strokeweight="0.5pt"/>
            </w:pict>
          </mc:Fallback>
        </mc:AlternateContent>
      </w:r>
    </w:p>
    <w:p>
      <w:pPr>
        <w:sectPr>
          <w:pgSz w:w="10980" w:h="13680" w:orient="portrait"/>
          <w:cols w:equalWidth="0" w:num="1">
            <w:col w:w="8100"/>
          </w:cols>
          <w:pgMar w:left="1440" w:top="889" w:right="1440" w:bottom="1020" w:gutter="0" w:footer="0" w:header="0"/>
        </w:sectPr>
      </w:pPr>
    </w:p>
    <w:p>
      <w:pPr>
        <w:spacing w:after="0" w:line="363" w:lineRule="exact"/>
        <w:rPr>
          <w:sz w:val="20"/>
          <w:szCs w:val="20"/>
          <w:color w:val="auto"/>
        </w:rPr>
      </w:pPr>
    </w:p>
    <w:p>
      <w:pPr>
        <w:ind w:left="40"/>
        <w:spacing w:after="0"/>
        <w:rPr>
          <w:sz w:val="20"/>
          <w:szCs w:val="20"/>
          <w:color w:val="auto"/>
        </w:rPr>
      </w:pPr>
      <w:r>
        <w:rPr>
          <w:rFonts w:ascii="Times New Roman" w:cs="Times New Roman" w:eastAsia="Times New Roman" w:hAnsi="Times New Roman"/>
          <w:sz w:val="22"/>
          <w:szCs w:val="22"/>
          <w:color w:val="auto"/>
        </w:rPr>
        <w:t>lean product development</w:t>
      </w:r>
    </w:p>
    <w:p>
      <w:pPr>
        <w:spacing w:after="0" w:line="27"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2"/>
          <w:szCs w:val="22"/>
          <w:color w:val="auto"/>
        </w:rPr>
        <w:t>about 398</w:t>
      </w:r>
    </w:p>
    <w:p>
      <w:pPr>
        <w:spacing w:after="0" w:line="27"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2"/>
          <w:szCs w:val="22"/>
          <w:color w:val="auto"/>
        </w:rPr>
        <w:t>characteristics 398</w:t>
      </w:r>
    </w:p>
    <w:p>
      <w:pPr>
        <w:spacing w:after="0" w:line="27" w:lineRule="exact"/>
        <w:rPr>
          <w:sz w:val="20"/>
          <w:szCs w:val="20"/>
          <w:color w:val="auto"/>
        </w:rPr>
      </w:pPr>
    </w:p>
    <w:p>
      <w:pPr>
        <w:jc w:val="both"/>
        <w:ind w:left="40" w:right="720"/>
        <w:spacing w:after="0" w:line="265" w:lineRule="auto"/>
        <w:rPr>
          <w:sz w:val="20"/>
          <w:szCs w:val="20"/>
          <w:color w:val="auto"/>
        </w:rPr>
      </w:pPr>
      <w:r>
        <w:rPr>
          <w:rFonts w:ascii="Times New Roman" w:cs="Times New Roman" w:eastAsia="Times New Roman" w:hAnsi="Times New Roman"/>
          <w:sz w:val="22"/>
          <w:szCs w:val="22"/>
          <w:color w:val="auto"/>
        </w:rPr>
        <w:t>Lean software development 34 lean startup methodology 399 least-privilege user rights 297 linguist</w:t>
      </w:r>
    </w:p>
    <w:p>
      <w:pPr>
        <w:spacing w:after="0" w:line="3"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2"/>
          <w:szCs w:val="22"/>
          <w:color w:val="auto"/>
        </w:rPr>
        <w:t>reference link 39</w:t>
      </w:r>
    </w:p>
    <w:p>
      <w:pPr>
        <w:spacing w:after="0" w:line="27" w:lineRule="exact"/>
        <w:rPr>
          <w:sz w:val="20"/>
          <w:szCs w:val="20"/>
          <w:color w:val="auto"/>
        </w:rPr>
      </w:pPr>
    </w:p>
    <w:p>
      <w:pPr>
        <w:ind w:left="40"/>
        <w:spacing w:after="0"/>
        <w:rPr>
          <w:sz w:val="20"/>
          <w:szCs w:val="20"/>
          <w:color w:val="auto"/>
        </w:rPr>
      </w:pPr>
      <w:r>
        <w:rPr>
          <w:rFonts w:ascii="Times New Roman" w:cs="Times New Roman" w:eastAsia="Times New Roman" w:hAnsi="Times New Roman"/>
          <w:sz w:val="22"/>
          <w:szCs w:val="22"/>
          <w:color w:val="auto"/>
        </w:rPr>
        <w:t>Linux</w:t>
      </w:r>
    </w:p>
    <w:p>
      <w:pPr>
        <w:spacing w:after="0" w:line="27" w:lineRule="exact"/>
        <w:rPr>
          <w:sz w:val="20"/>
          <w:szCs w:val="20"/>
          <w:color w:val="auto"/>
        </w:rPr>
      </w:pPr>
    </w:p>
    <w:p>
      <w:pPr>
        <w:jc w:val="center"/>
        <w:ind w:right="740"/>
        <w:spacing w:after="0"/>
        <w:rPr>
          <w:sz w:val="20"/>
          <w:szCs w:val="20"/>
          <w:color w:val="auto"/>
        </w:rPr>
      </w:pPr>
      <w:r>
        <w:rPr>
          <w:rFonts w:ascii="Times New Roman" w:cs="Times New Roman" w:eastAsia="Times New Roman" w:hAnsi="Times New Roman"/>
          <w:sz w:val="22"/>
          <w:szCs w:val="22"/>
          <w:color w:val="auto"/>
        </w:rPr>
        <w:t>self-hosted runners service</w:t>
      </w:r>
    </w:p>
    <w:p>
      <w:pPr>
        <w:spacing w:after="0" w:line="27" w:lineRule="exact"/>
        <w:rPr>
          <w:sz w:val="20"/>
          <w:szCs w:val="20"/>
          <w:color w:val="auto"/>
        </w:rPr>
      </w:pPr>
    </w:p>
    <w:p>
      <w:pPr>
        <w:jc w:val="center"/>
        <w:ind w:right="760"/>
        <w:spacing w:after="0"/>
        <w:rPr>
          <w:sz w:val="20"/>
          <w:szCs w:val="20"/>
          <w:color w:val="auto"/>
        </w:rPr>
      </w:pPr>
      <w:r>
        <w:rPr>
          <w:rFonts w:ascii="Times New Roman" w:cs="Times New Roman" w:eastAsia="Times New Roman" w:hAnsi="Times New Roman"/>
          <w:sz w:val="22"/>
          <w:szCs w:val="22"/>
          <w:color w:val="auto"/>
        </w:rPr>
        <w:t>status, checking 186</w:t>
      </w:r>
    </w:p>
    <w:p>
      <w:pPr>
        <w:spacing w:after="0" w:line="27" w:lineRule="exact"/>
        <w:rPr>
          <w:sz w:val="20"/>
          <w:szCs w:val="20"/>
          <w:color w:val="auto"/>
        </w:rPr>
      </w:pPr>
    </w:p>
    <w:p>
      <w:pPr>
        <w:ind w:left="40"/>
        <w:spacing w:after="0"/>
        <w:rPr>
          <w:sz w:val="20"/>
          <w:szCs w:val="20"/>
          <w:color w:val="auto"/>
        </w:rPr>
      </w:pPr>
      <w:r>
        <w:rPr>
          <w:rFonts w:ascii="Times New Roman" w:cs="Times New Roman" w:eastAsia="Times New Roman" w:hAnsi="Times New Roman"/>
          <w:sz w:val="22"/>
          <w:szCs w:val="22"/>
          <w:color w:val="auto"/>
        </w:rPr>
        <w:t>Linux kernel 128</w:t>
      </w:r>
    </w:p>
    <w:p>
      <w:pPr>
        <w:spacing w:after="0" w:line="27" w:lineRule="exact"/>
        <w:rPr>
          <w:sz w:val="20"/>
          <w:szCs w:val="20"/>
          <w:color w:val="auto"/>
        </w:rPr>
      </w:pPr>
    </w:p>
    <w:p>
      <w:pPr>
        <w:ind w:left="40" w:right="860"/>
        <w:spacing w:after="0" w:line="265" w:lineRule="auto"/>
        <w:rPr>
          <w:sz w:val="20"/>
          <w:szCs w:val="20"/>
          <w:color w:val="auto"/>
        </w:rPr>
      </w:pPr>
      <w:r>
        <w:rPr>
          <w:rFonts w:ascii="Times New Roman" w:cs="Times New Roman" w:eastAsia="Times New Roman" w:hAnsi="Times New Roman"/>
          <w:sz w:val="22"/>
          <w:szCs w:val="22"/>
          <w:color w:val="auto"/>
        </w:rPr>
        <w:t>live site penetration tests 290 load tests 277</w:t>
      </w:r>
    </w:p>
    <w:p>
      <w:pPr>
        <w:spacing w:after="0" w:line="1" w:lineRule="exact"/>
        <w:rPr>
          <w:sz w:val="20"/>
          <w:szCs w:val="20"/>
          <w:color w:val="auto"/>
        </w:rPr>
      </w:pPr>
    </w:p>
    <w:p>
      <w:pPr>
        <w:ind w:left="40" w:right="920"/>
        <w:spacing w:after="0" w:line="265" w:lineRule="auto"/>
        <w:rPr>
          <w:sz w:val="20"/>
          <w:szCs w:val="20"/>
          <w:color w:val="auto"/>
        </w:rPr>
      </w:pPr>
      <w:r>
        <w:rPr>
          <w:rFonts w:ascii="Times New Roman" w:cs="Times New Roman" w:eastAsia="Times New Roman" w:hAnsi="Times New Roman"/>
          <w:sz w:val="22"/>
          <w:szCs w:val="22"/>
          <w:color w:val="auto"/>
        </w:rPr>
        <w:t>loosely coupled systems 372 low-fidelity migrations</w:t>
      </w:r>
    </w:p>
    <w:p>
      <w:pPr>
        <w:spacing w:after="0" w:line="1"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2"/>
          <w:szCs w:val="22"/>
          <w:color w:val="auto"/>
        </w:rPr>
        <w:t>compliance, achieving with 453</w:t>
      </w:r>
    </w:p>
    <w:p>
      <w:pPr>
        <w:spacing w:after="0" w:line="280" w:lineRule="exact"/>
        <w:rPr>
          <w:sz w:val="20"/>
          <w:szCs w:val="20"/>
          <w:color w:val="auto"/>
        </w:rPr>
      </w:pPr>
    </w:p>
    <w:p>
      <w:pPr>
        <w:spacing w:after="0"/>
        <w:rPr>
          <w:sz w:val="20"/>
          <w:szCs w:val="20"/>
          <w:color w:val="auto"/>
        </w:rPr>
      </w:pPr>
      <w:r>
        <w:rPr>
          <w:rFonts w:ascii="Arial" w:cs="Arial" w:eastAsia="Arial" w:hAnsi="Arial"/>
          <w:sz w:val="36"/>
          <w:szCs w:val="36"/>
          <w:b w:val="1"/>
          <w:bCs w:val="1"/>
          <w:color w:val="auto"/>
        </w:rPr>
        <w:t>M</w:t>
      </w:r>
    </w:p>
    <w:p>
      <w:pPr>
        <w:spacing w:after="0" w:line="173" w:lineRule="exact"/>
        <w:rPr>
          <w:sz w:val="20"/>
          <w:szCs w:val="20"/>
          <w:color w:val="auto"/>
        </w:rPr>
      </w:pPr>
    </w:p>
    <w:p>
      <w:pPr>
        <w:ind w:left="40"/>
        <w:spacing w:after="0"/>
        <w:rPr>
          <w:sz w:val="20"/>
          <w:szCs w:val="20"/>
          <w:color w:val="auto"/>
        </w:rPr>
      </w:pPr>
      <w:r>
        <w:rPr>
          <w:rFonts w:ascii="Times New Roman" w:cs="Times New Roman" w:eastAsia="Times New Roman" w:hAnsi="Times New Roman"/>
          <w:sz w:val="22"/>
          <w:szCs w:val="22"/>
          <w:color w:val="auto"/>
        </w:rPr>
        <w:t>macOS</w:t>
      </w:r>
    </w:p>
    <w:p>
      <w:pPr>
        <w:spacing w:after="0" w:line="27" w:lineRule="exact"/>
        <w:rPr>
          <w:sz w:val="20"/>
          <w:szCs w:val="20"/>
          <w:color w:val="auto"/>
        </w:rPr>
      </w:pPr>
    </w:p>
    <w:p>
      <w:pPr>
        <w:jc w:val="center"/>
        <w:ind w:right="740"/>
        <w:spacing w:after="0"/>
        <w:rPr>
          <w:sz w:val="20"/>
          <w:szCs w:val="20"/>
          <w:color w:val="auto"/>
        </w:rPr>
      </w:pPr>
      <w:r>
        <w:rPr>
          <w:rFonts w:ascii="Times New Roman" w:cs="Times New Roman" w:eastAsia="Times New Roman" w:hAnsi="Times New Roman"/>
          <w:sz w:val="22"/>
          <w:szCs w:val="22"/>
          <w:color w:val="auto"/>
        </w:rPr>
        <w:t>self-hosted runners service</w:t>
      </w:r>
    </w:p>
    <w:p>
      <w:pPr>
        <w:spacing w:after="0" w:line="27" w:lineRule="exact"/>
        <w:rPr>
          <w:sz w:val="20"/>
          <w:szCs w:val="20"/>
          <w:color w:val="auto"/>
        </w:rPr>
      </w:pPr>
    </w:p>
    <w:p>
      <w:pPr>
        <w:jc w:val="center"/>
        <w:ind w:right="760"/>
        <w:spacing w:after="0"/>
        <w:rPr>
          <w:sz w:val="20"/>
          <w:szCs w:val="20"/>
          <w:color w:val="auto"/>
        </w:rPr>
      </w:pPr>
      <w:r>
        <w:rPr>
          <w:rFonts w:ascii="Times New Roman" w:cs="Times New Roman" w:eastAsia="Times New Roman" w:hAnsi="Times New Roman"/>
          <w:sz w:val="22"/>
          <w:szCs w:val="22"/>
          <w:color w:val="auto"/>
        </w:rPr>
        <w:t>status, checking 186</w:t>
      </w:r>
    </w:p>
    <w:p>
      <w:pPr>
        <w:spacing w:after="0" w:line="27" w:lineRule="exact"/>
        <w:rPr>
          <w:sz w:val="20"/>
          <w:szCs w:val="20"/>
          <w:color w:val="auto"/>
        </w:rPr>
      </w:pPr>
    </w:p>
    <w:p>
      <w:pPr>
        <w:ind w:left="40"/>
        <w:spacing w:after="0"/>
        <w:rPr>
          <w:sz w:val="20"/>
          <w:szCs w:val="20"/>
          <w:color w:val="auto"/>
        </w:rPr>
      </w:pPr>
      <w:r>
        <w:rPr>
          <w:rFonts w:ascii="Times New Roman" w:cs="Times New Roman" w:eastAsia="Times New Roman" w:hAnsi="Times New Roman"/>
          <w:sz w:val="22"/>
          <w:szCs w:val="22"/>
          <w:color w:val="auto"/>
        </w:rPr>
        <w:t>macOS 10.13 176</w:t>
      </w:r>
    </w:p>
    <w:p>
      <w:pPr>
        <w:spacing w:after="0" w:line="27" w:lineRule="exact"/>
        <w:rPr>
          <w:sz w:val="20"/>
          <w:szCs w:val="20"/>
          <w:color w:val="auto"/>
        </w:rPr>
      </w:pPr>
    </w:p>
    <w:p>
      <w:pPr>
        <w:ind w:left="40"/>
        <w:spacing w:after="0"/>
        <w:rPr>
          <w:sz w:val="20"/>
          <w:szCs w:val="20"/>
          <w:color w:val="auto"/>
        </w:rPr>
      </w:pPr>
      <w:r>
        <w:rPr>
          <w:rFonts w:ascii="Times New Roman" w:cs="Times New Roman" w:eastAsia="Times New Roman" w:hAnsi="Times New Roman"/>
          <w:sz w:val="22"/>
          <w:szCs w:val="22"/>
          <w:color w:val="auto"/>
        </w:rPr>
        <w:t>main branch 254</w:t>
      </w:r>
    </w:p>
    <w:p>
      <w:pPr>
        <w:spacing w:after="0" w:line="27" w:lineRule="exact"/>
        <w:rPr>
          <w:sz w:val="20"/>
          <w:szCs w:val="20"/>
          <w:color w:val="auto"/>
        </w:rPr>
      </w:pPr>
    </w:p>
    <w:p>
      <w:pPr>
        <w:ind w:left="40"/>
        <w:spacing w:after="0"/>
        <w:rPr>
          <w:sz w:val="20"/>
          <w:szCs w:val="20"/>
          <w:color w:val="auto"/>
        </w:rPr>
      </w:pPr>
      <w:r>
        <w:rPr>
          <w:rFonts w:ascii="Times New Roman" w:cs="Times New Roman" w:eastAsia="Times New Roman" w:hAnsi="Times New Roman"/>
          <w:sz w:val="22"/>
          <w:szCs w:val="22"/>
          <w:color w:val="auto"/>
        </w:rPr>
        <w:t>major version 190</w:t>
      </w:r>
    </w:p>
    <w:p>
      <w:pPr>
        <w:spacing w:after="0" w:line="27" w:lineRule="exact"/>
        <w:rPr>
          <w:sz w:val="20"/>
          <w:szCs w:val="20"/>
          <w:color w:val="auto"/>
        </w:rPr>
      </w:pPr>
    </w:p>
    <w:p>
      <w:pPr>
        <w:ind w:left="40"/>
        <w:spacing w:after="0"/>
        <w:rPr>
          <w:sz w:val="20"/>
          <w:szCs w:val="20"/>
          <w:color w:val="auto"/>
        </w:rPr>
      </w:pPr>
      <w:r>
        <w:rPr>
          <w:rFonts w:ascii="Times New Roman" w:cs="Times New Roman" w:eastAsia="Times New Roman" w:hAnsi="Times New Roman"/>
          <w:sz w:val="22"/>
          <w:szCs w:val="22"/>
          <w:color w:val="auto"/>
        </w:rPr>
        <w:t>manual events 149</w:t>
      </w:r>
    </w:p>
    <w:p>
      <w:pPr>
        <w:spacing w:after="0" w:line="27" w:lineRule="exact"/>
        <w:rPr>
          <w:sz w:val="20"/>
          <w:szCs w:val="20"/>
          <w:color w:val="auto"/>
        </w:rPr>
      </w:pPr>
    </w:p>
    <w:p>
      <w:pPr>
        <w:ind w:left="40"/>
        <w:spacing w:after="0"/>
        <w:rPr>
          <w:sz w:val="20"/>
          <w:szCs w:val="20"/>
          <w:color w:val="auto"/>
        </w:rPr>
      </w:pPr>
      <w:r>
        <w:rPr>
          <w:rFonts w:ascii="Times New Roman" w:cs="Times New Roman" w:eastAsia="Times New Roman" w:hAnsi="Times New Roman"/>
          <w:sz w:val="22"/>
          <w:szCs w:val="22"/>
          <w:color w:val="auto"/>
        </w:rPr>
        <w:t>maps 147</w:t>
      </w:r>
    </w:p>
    <w:p>
      <w:pPr>
        <w:spacing w:after="0" w:line="27" w:lineRule="exact"/>
        <w:rPr>
          <w:sz w:val="20"/>
          <w:szCs w:val="20"/>
          <w:color w:val="auto"/>
        </w:rPr>
      </w:pPr>
    </w:p>
    <w:p>
      <w:pPr>
        <w:ind w:left="40"/>
        <w:spacing w:after="0"/>
        <w:rPr>
          <w:sz w:val="20"/>
          <w:szCs w:val="20"/>
          <w:color w:val="auto"/>
        </w:rPr>
      </w:pPr>
      <w:r>
        <w:rPr>
          <w:rFonts w:ascii="Times New Roman" w:cs="Times New Roman" w:eastAsia="Times New Roman" w:hAnsi="Times New Roman"/>
          <w:sz w:val="22"/>
          <w:szCs w:val="22"/>
          <w:color w:val="auto"/>
        </w:rPr>
        <w:t>Markdown</w:t>
      </w:r>
    </w:p>
    <w:p>
      <w:pPr>
        <w:spacing w:after="0" w:line="27"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2"/>
          <w:szCs w:val="22"/>
          <w:color w:val="auto"/>
        </w:rPr>
        <w:t>about 39, 72, 116</w:t>
      </w:r>
    </w:p>
    <w:p>
      <w:pPr>
        <w:spacing w:after="0" w:line="27"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2"/>
          <w:szCs w:val="22"/>
          <w:color w:val="auto"/>
        </w:rPr>
        <w:t>emoticons 39</w:t>
      </w:r>
    </w:p>
    <w:p>
      <w:pPr>
        <w:spacing w:after="0" w:line="27"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2"/>
          <w:szCs w:val="22"/>
          <w:color w:val="auto"/>
        </w:rPr>
        <w:t>GitHub issue, previewing 40</w:t>
      </w:r>
    </w:p>
    <w:p>
      <w:pPr>
        <w:spacing w:after="0" w:line="27"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2"/>
          <w:szCs w:val="22"/>
          <w:color w:val="auto"/>
        </w:rPr>
        <w:t>mentions 39</w:t>
      </w:r>
    </w:p>
    <w:p>
      <w:pPr>
        <w:spacing w:after="0" w:line="27"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2"/>
          <w:szCs w:val="22"/>
          <w:color w:val="auto"/>
        </w:rPr>
        <w:t>references 39</w:t>
      </w:r>
    </w:p>
    <w:p>
      <w:pPr>
        <w:spacing w:after="0" w:line="27"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2"/>
          <w:szCs w:val="22"/>
          <w:color w:val="auto"/>
        </w:rPr>
        <w:t>source code 39</w:t>
      </w:r>
    </w:p>
    <w:p>
      <w:pPr>
        <w:spacing w:after="0" w:line="27"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2"/>
          <w:szCs w:val="22"/>
          <w:color w:val="auto"/>
        </w:rPr>
        <w:t>task list 39</w:t>
      </w:r>
    </w:p>
    <w:p>
      <w:pPr>
        <w:spacing w:after="0" w:line="27" w:lineRule="exact"/>
        <w:rPr>
          <w:sz w:val="20"/>
          <w:szCs w:val="20"/>
          <w:color w:val="auto"/>
        </w:rPr>
      </w:pPr>
    </w:p>
    <w:p>
      <w:pPr>
        <w:ind w:left="40"/>
        <w:spacing w:after="0"/>
        <w:rPr>
          <w:sz w:val="20"/>
          <w:szCs w:val="20"/>
          <w:color w:val="auto"/>
        </w:rPr>
      </w:pPr>
      <w:r>
        <w:rPr>
          <w:rFonts w:ascii="Times New Roman" w:cs="Times New Roman" w:eastAsia="Times New Roman" w:hAnsi="Times New Roman"/>
          <w:sz w:val="22"/>
          <w:szCs w:val="22"/>
          <w:color w:val="auto"/>
        </w:rPr>
        <w:t>Markdown on GitHub</w:t>
      </w:r>
    </w:p>
    <w:p>
      <w:pPr>
        <w:spacing w:after="0" w:line="27"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2"/>
          <w:szCs w:val="22"/>
          <w:color w:val="auto"/>
        </w:rPr>
        <w:t>reference link 40</w:t>
      </w:r>
    </w:p>
    <w:p>
      <w:pPr>
        <w:spacing w:after="0" w:line="20" w:lineRule="exact"/>
        <w:rPr>
          <w:sz w:val="20"/>
          <w:szCs w:val="20"/>
          <w:color w:val="auto"/>
        </w:rPr>
      </w:pPr>
      <w:r>
        <w:rPr>
          <w:sz w:val="20"/>
          <w:szCs w:val="20"/>
          <w:color w:val="auto"/>
        </w:rPr>
        <w:br w:type="column"/>
      </w:r>
    </w:p>
    <w:p>
      <w:pPr>
        <w:spacing w:after="0" w:line="343" w:lineRule="exact"/>
        <w:rPr>
          <w:sz w:val="20"/>
          <w:szCs w:val="20"/>
          <w:color w:val="auto"/>
        </w:rPr>
      </w:pPr>
    </w:p>
    <w:p>
      <w:pPr>
        <w:spacing w:after="0"/>
        <w:rPr>
          <w:sz w:val="20"/>
          <w:szCs w:val="20"/>
          <w:color w:val="auto"/>
        </w:rPr>
      </w:pPr>
      <w:r>
        <w:rPr>
          <w:rFonts w:ascii="Times New Roman" w:cs="Times New Roman" w:eastAsia="Times New Roman" w:hAnsi="Times New Roman"/>
          <w:sz w:val="22"/>
          <w:szCs w:val="22"/>
          <w:color w:val="auto"/>
        </w:rPr>
        <w:t>matrix strategy 151</w:t>
      </w:r>
    </w:p>
    <w:p>
      <w:pPr>
        <w:spacing w:after="0" w:line="27" w:lineRule="exact"/>
        <w:rPr>
          <w:sz w:val="20"/>
          <w:szCs w:val="20"/>
          <w:color w:val="auto"/>
        </w:rPr>
      </w:pPr>
    </w:p>
    <w:p>
      <w:pPr>
        <w:spacing w:after="0"/>
        <w:rPr>
          <w:sz w:val="20"/>
          <w:szCs w:val="20"/>
          <w:color w:val="auto"/>
        </w:rPr>
      </w:pPr>
      <w:r>
        <w:rPr>
          <w:rFonts w:ascii="Times New Roman" w:cs="Times New Roman" w:eastAsia="Times New Roman" w:hAnsi="Times New Roman"/>
          <w:sz w:val="22"/>
          <w:szCs w:val="22"/>
          <w:color w:val="auto"/>
        </w:rPr>
        <w:t>Maven 197</w:t>
      </w:r>
    </w:p>
    <w:p>
      <w:pPr>
        <w:spacing w:after="0" w:line="27" w:lineRule="exact"/>
        <w:rPr>
          <w:sz w:val="20"/>
          <w:szCs w:val="20"/>
          <w:color w:val="auto"/>
        </w:rPr>
      </w:pPr>
    </w:p>
    <w:p>
      <w:pPr>
        <w:spacing w:after="0"/>
        <w:rPr>
          <w:sz w:val="20"/>
          <w:szCs w:val="20"/>
          <w:color w:val="auto"/>
        </w:rPr>
      </w:pPr>
      <w:r>
        <w:rPr>
          <w:rFonts w:ascii="Times New Roman" w:cs="Times New Roman" w:eastAsia="Times New Roman" w:hAnsi="Times New Roman"/>
          <w:sz w:val="22"/>
          <w:szCs w:val="22"/>
          <w:color w:val="auto"/>
        </w:rPr>
        <w:t>Mean time to restore (MTTR) 16</w:t>
      </w:r>
    </w:p>
    <w:p>
      <w:pPr>
        <w:spacing w:after="0" w:line="27" w:lineRule="exact"/>
        <w:rPr>
          <w:sz w:val="20"/>
          <w:szCs w:val="20"/>
          <w:color w:val="auto"/>
        </w:rPr>
      </w:pPr>
    </w:p>
    <w:p>
      <w:pPr>
        <w:spacing w:after="0"/>
        <w:rPr>
          <w:sz w:val="20"/>
          <w:szCs w:val="20"/>
          <w:color w:val="auto"/>
        </w:rPr>
      </w:pPr>
      <w:r>
        <w:rPr>
          <w:rFonts w:ascii="Times New Roman" w:cs="Times New Roman" w:eastAsia="Times New Roman" w:hAnsi="Times New Roman"/>
          <w:sz w:val="22"/>
          <w:szCs w:val="22"/>
          <w:color w:val="auto"/>
        </w:rPr>
        <w:t>MediaWiki 116</w:t>
      </w:r>
    </w:p>
    <w:p>
      <w:pPr>
        <w:spacing w:after="0" w:line="27" w:lineRule="exact"/>
        <w:rPr>
          <w:sz w:val="20"/>
          <w:szCs w:val="20"/>
          <w:color w:val="auto"/>
        </w:rPr>
      </w:pPr>
    </w:p>
    <w:p>
      <w:pPr>
        <w:spacing w:after="0"/>
        <w:rPr>
          <w:sz w:val="20"/>
          <w:szCs w:val="20"/>
          <w:color w:val="auto"/>
        </w:rPr>
      </w:pPr>
      <w:r>
        <w:rPr>
          <w:rFonts w:ascii="Times New Roman" w:cs="Times New Roman" w:eastAsia="Times New Roman" w:hAnsi="Times New Roman"/>
          <w:sz w:val="22"/>
          <w:szCs w:val="22"/>
          <w:color w:val="auto"/>
        </w:rPr>
        <w:t>memory leaks 296</w:t>
      </w:r>
    </w:p>
    <w:p>
      <w:pPr>
        <w:spacing w:after="0" w:line="27" w:lineRule="exact"/>
        <w:rPr>
          <w:sz w:val="20"/>
          <w:szCs w:val="20"/>
          <w:color w:val="auto"/>
        </w:rPr>
      </w:pPr>
    </w:p>
    <w:p>
      <w:pPr>
        <w:spacing w:after="0"/>
        <w:rPr>
          <w:sz w:val="20"/>
          <w:szCs w:val="20"/>
          <w:color w:val="auto"/>
        </w:rPr>
      </w:pPr>
      <w:r>
        <w:rPr>
          <w:rFonts w:ascii="Times New Roman" w:cs="Times New Roman" w:eastAsia="Times New Roman" w:hAnsi="Times New Roman"/>
          <w:sz w:val="22"/>
          <w:szCs w:val="22"/>
          <w:color w:val="auto"/>
        </w:rPr>
        <w:t>Mercurial 454</w:t>
      </w:r>
    </w:p>
    <w:p>
      <w:pPr>
        <w:spacing w:after="0" w:line="27" w:lineRule="exact"/>
        <w:rPr>
          <w:sz w:val="20"/>
          <w:szCs w:val="20"/>
          <w:color w:val="auto"/>
        </w:rPr>
      </w:pPr>
    </w:p>
    <w:p>
      <w:pPr>
        <w:spacing w:after="0"/>
        <w:rPr>
          <w:sz w:val="20"/>
          <w:szCs w:val="20"/>
          <w:color w:val="auto"/>
        </w:rPr>
      </w:pPr>
      <w:r>
        <w:rPr>
          <w:rFonts w:ascii="Times New Roman" w:cs="Times New Roman" w:eastAsia="Times New Roman" w:hAnsi="Times New Roman"/>
          <w:sz w:val="22"/>
          <w:szCs w:val="22"/>
          <w:color w:val="auto"/>
        </w:rPr>
        <w:t>merge hell 249</w:t>
      </w:r>
    </w:p>
    <w:p>
      <w:pPr>
        <w:spacing w:after="0" w:line="27" w:lineRule="exact"/>
        <w:rPr>
          <w:sz w:val="20"/>
          <w:szCs w:val="20"/>
          <w:color w:val="auto"/>
        </w:rPr>
      </w:pPr>
    </w:p>
    <w:p>
      <w:pPr>
        <w:spacing w:after="0"/>
        <w:rPr>
          <w:sz w:val="20"/>
          <w:szCs w:val="20"/>
          <w:color w:val="auto"/>
        </w:rPr>
      </w:pPr>
      <w:r>
        <w:rPr>
          <w:rFonts w:ascii="Times New Roman" w:cs="Times New Roman" w:eastAsia="Times New Roman" w:hAnsi="Times New Roman"/>
          <w:sz w:val="22"/>
          <w:szCs w:val="22"/>
          <w:color w:val="auto"/>
        </w:rPr>
        <w:t>merge options 90</w:t>
      </w:r>
    </w:p>
    <w:p>
      <w:pPr>
        <w:spacing w:after="0" w:line="27" w:lineRule="exact"/>
        <w:rPr>
          <w:sz w:val="20"/>
          <w:szCs w:val="20"/>
          <w:color w:val="auto"/>
        </w:rPr>
      </w:pPr>
    </w:p>
    <w:p>
      <w:pPr>
        <w:spacing w:after="0"/>
        <w:rPr>
          <w:sz w:val="20"/>
          <w:szCs w:val="20"/>
          <w:color w:val="auto"/>
        </w:rPr>
      </w:pPr>
      <w:r>
        <w:rPr>
          <w:rFonts w:ascii="Times New Roman" w:cs="Times New Roman" w:eastAsia="Times New Roman" w:hAnsi="Times New Roman"/>
          <w:sz w:val="22"/>
          <w:szCs w:val="22"/>
          <w:color w:val="auto"/>
        </w:rPr>
        <w:t>merge request 69</w:t>
      </w:r>
    </w:p>
    <w:p>
      <w:pPr>
        <w:spacing w:after="0" w:line="27" w:lineRule="exact"/>
        <w:rPr>
          <w:sz w:val="20"/>
          <w:szCs w:val="20"/>
          <w:color w:val="auto"/>
        </w:rPr>
      </w:pPr>
    </w:p>
    <w:p>
      <w:pPr>
        <w:spacing w:after="0"/>
        <w:rPr>
          <w:sz w:val="20"/>
          <w:szCs w:val="20"/>
          <w:color w:val="auto"/>
        </w:rPr>
      </w:pPr>
      <w:r>
        <w:rPr>
          <w:rFonts w:ascii="Times New Roman" w:cs="Times New Roman" w:eastAsia="Times New Roman" w:hAnsi="Times New Roman"/>
          <w:sz w:val="22"/>
          <w:szCs w:val="22"/>
          <w:color w:val="auto"/>
        </w:rPr>
        <w:t>Mermaid</w:t>
      </w:r>
    </w:p>
    <w:p>
      <w:pPr>
        <w:spacing w:after="0" w:line="27" w:lineRule="exact"/>
        <w:rPr>
          <w:sz w:val="20"/>
          <w:szCs w:val="20"/>
          <w:color w:val="auto"/>
        </w:rPr>
      </w:pPr>
    </w:p>
    <w:p>
      <w:pPr>
        <w:ind w:left="140"/>
        <w:spacing w:after="0"/>
        <w:rPr>
          <w:sz w:val="20"/>
          <w:szCs w:val="20"/>
          <w:color w:val="auto"/>
        </w:rPr>
      </w:pPr>
      <w:r>
        <w:rPr>
          <w:rFonts w:ascii="Times New Roman" w:cs="Times New Roman" w:eastAsia="Times New Roman" w:hAnsi="Times New Roman"/>
          <w:sz w:val="22"/>
          <w:szCs w:val="22"/>
          <w:color w:val="auto"/>
        </w:rPr>
        <w:t>URL 72</w:t>
      </w:r>
    </w:p>
    <w:p>
      <w:pPr>
        <w:spacing w:after="0" w:line="27" w:lineRule="exact"/>
        <w:rPr>
          <w:sz w:val="20"/>
          <w:szCs w:val="20"/>
          <w:color w:val="auto"/>
        </w:rPr>
      </w:pPr>
    </w:p>
    <w:p>
      <w:pPr>
        <w:spacing w:after="0"/>
        <w:rPr>
          <w:sz w:val="20"/>
          <w:szCs w:val="20"/>
          <w:color w:val="auto"/>
        </w:rPr>
      </w:pPr>
      <w:r>
        <w:rPr>
          <w:rFonts w:ascii="Times New Roman" w:cs="Times New Roman" w:eastAsia="Times New Roman" w:hAnsi="Times New Roman"/>
          <w:sz w:val="22"/>
          <w:szCs w:val="22"/>
          <w:color w:val="auto"/>
        </w:rPr>
        <w:t>metrics, DORA</w:t>
      </w:r>
    </w:p>
    <w:p>
      <w:pPr>
        <w:spacing w:after="0" w:line="27" w:lineRule="exact"/>
        <w:rPr>
          <w:sz w:val="20"/>
          <w:szCs w:val="20"/>
          <w:color w:val="auto"/>
        </w:rPr>
      </w:pPr>
    </w:p>
    <w:p>
      <w:pPr>
        <w:ind w:left="140"/>
        <w:spacing w:after="0"/>
        <w:rPr>
          <w:sz w:val="20"/>
          <w:szCs w:val="20"/>
          <w:color w:val="auto"/>
        </w:rPr>
      </w:pPr>
      <w:r>
        <w:rPr>
          <w:rFonts w:ascii="Times New Roman" w:cs="Times New Roman" w:eastAsia="Times New Roman" w:hAnsi="Times New Roman"/>
          <w:sz w:val="22"/>
          <w:szCs w:val="22"/>
          <w:color w:val="auto"/>
        </w:rPr>
        <w:t>about 14</w:t>
      </w:r>
    </w:p>
    <w:p>
      <w:pPr>
        <w:spacing w:after="0" w:line="27" w:lineRule="exact"/>
        <w:rPr>
          <w:sz w:val="20"/>
          <w:szCs w:val="20"/>
          <w:color w:val="auto"/>
        </w:rPr>
      </w:pPr>
    </w:p>
    <w:p>
      <w:pPr>
        <w:ind w:left="140"/>
        <w:spacing w:after="0"/>
        <w:rPr>
          <w:sz w:val="20"/>
          <w:szCs w:val="20"/>
          <w:color w:val="auto"/>
        </w:rPr>
      </w:pPr>
      <w:r>
        <w:rPr>
          <w:rFonts w:ascii="Times New Roman" w:cs="Times New Roman" w:eastAsia="Times New Roman" w:hAnsi="Times New Roman"/>
          <w:sz w:val="22"/>
          <w:szCs w:val="22"/>
          <w:color w:val="auto"/>
        </w:rPr>
        <w:t>CFR 17</w:t>
      </w:r>
    </w:p>
    <w:p>
      <w:pPr>
        <w:spacing w:after="0" w:line="27" w:lineRule="exact"/>
        <w:rPr>
          <w:sz w:val="20"/>
          <w:szCs w:val="20"/>
          <w:color w:val="auto"/>
        </w:rPr>
      </w:pPr>
    </w:p>
    <w:p>
      <w:pPr>
        <w:ind w:left="140"/>
        <w:spacing w:after="0"/>
        <w:rPr>
          <w:sz w:val="20"/>
          <w:szCs w:val="20"/>
          <w:color w:val="auto"/>
        </w:rPr>
      </w:pPr>
      <w:r>
        <w:rPr>
          <w:rFonts w:ascii="Times New Roman" w:cs="Times New Roman" w:eastAsia="Times New Roman" w:hAnsi="Times New Roman"/>
          <w:sz w:val="22"/>
          <w:szCs w:val="22"/>
          <w:color w:val="auto"/>
        </w:rPr>
        <w:t>DF 15</w:t>
      </w:r>
    </w:p>
    <w:p>
      <w:pPr>
        <w:spacing w:after="0" w:line="27" w:lineRule="exact"/>
        <w:rPr>
          <w:sz w:val="20"/>
          <w:szCs w:val="20"/>
          <w:color w:val="auto"/>
        </w:rPr>
      </w:pPr>
    </w:p>
    <w:p>
      <w:pPr>
        <w:ind w:left="140"/>
        <w:spacing w:after="0"/>
        <w:rPr>
          <w:sz w:val="20"/>
          <w:szCs w:val="20"/>
          <w:color w:val="auto"/>
        </w:rPr>
      </w:pPr>
      <w:r>
        <w:rPr>
          <w:rFonts w:ascii="Times New Roman" w:cs="Times New Roman" w:eastAsia="Times New Roman" w:hAnsi="Times New Roman"/>
          <w:sz w:val="22"/>
          <w:szCs w:val="22"/>
          <w:color w:val="auto"/>
        </w:rPr>
        <w:t>DLT 15</w:t>
      </w:r>
    </w:p>
    <w:p>
      <w:pPr>
        <w:spacing w:after="0" w:line="27" w:lineRule="exact"/>
        <w:rPr>
          <w:sz w:val="20"/>
          <w:szCs w:val="20"/>
          <w:color w:val="auto"/>
        </w:rPr>
      </w:pPr>
    </w:p>
    <w:p>
      <w:pPr>
        <w:ind w:left="140"/>
        <w:spacing w:after="0"/>
        <w:rPr>
          <w:sz w:val="20"/>
          <w:szCs w:val="20"/>
          <w:color w:val="auto"/>
        </w:rPr>
      </w:pPr>
      <w:r>
        <w:rPr>
          <w:rFonts w:ascii="Times New Roman" w:cs="Times New Roman" w:eastAsia="Times New Roman" w:hAnsi="Times New Roman"/>
          <w:sz w:val="22"/>
          <w:szCs w:val="22"/>
          <w:color w:val="auto"/>
        </w:rPr>
        <w:t>MTTR 16</w:t>
      </w:r>
    </w:p>
    <w:p>
      <w:pPr>
        <w:spacing w:after="0" w:line="27" w:lineRule="exact"/>
        <w:rPr>
          <w:sz w:val="20"/>
          <w:szCs w:val="20"/>
          <w:color w:val="auto"/>
        </w:rPr>
      </w:pPr>
    </w:p>
    <w:p>
      <w:pPr>
        <w:spacing w:after="0"/>
        <w:rPr>
          <w:sz w:val="20"/>
          <w:szCs w:val="20"/>
          <w:color w:val="auto"/>
        </w:rPr>
      </w:pPr>
      <w:r>
        <w:rPr>
          <w:rFonts w:ascii="Times New Roman" w:cs="Times New Roman" w:eastAsia="Times New Roman" w:hAnsi="Times New Roman"/>
          <w:sz w:val="22"/>
          <w:szCs w:val="22"/>
          <w:color w:val="auto"/>
        </w:rPr>
        <w:t>mfstart aliases 261</w:t>
      </w:r>
    </w:p>
    <w:p>
      <w:pPr>
        <w:spacing w:after="0" w:line="27" w:lineRule="exact"/>
        <w:rPr>
          <w:sz w:val="20"/>
          <w:szCs w:val="20"/>
          <w:color w:val="auto"/>
        </w:rPr>
      </w:pPr>
    </w:p>
    <w:p>
      <w:pPr>
        <w:spacing w:after="0"/>
        <w:rPr>
          <w:sz w:val="20"/>
          <w:szCs w:val="20"/>
          <w:color w:val="auto"/>
        </w:rPr>
      </w:pPr>
      <w:r>
        <w:rPr>
          <w:rFonts w:ascii="Times New Roman" w:cs="Times New Roman" w:eastAsia="Times New Roman" w:hAnsi="Times New Roman"/>
          <w:sz w:val="22"/>
          <w:szCs w:val="22"/>
          <w:color w:val="auto"/>
        </w:rPr>
        <w:t>microservices</w:t>
      </w:r>
    </w:p>
    <w:p>
      <w:pPr>
        <w:spacing w:after="0" w:line="27" w:lineRule="exact"/>
        <w:rPr>
          <w:sz w:val="20"/>
          <w:szCs w:val="20"/>
          <w:color w:val="auto"/>
        </w:rPr>
      </w:pPr>
    </w:p>
    <w:p>
      <w:pPr>
        <w:ind w:left="140"/>
        <w:spacing w:after="0"/>
        <w:rPr>
          <w:sz w:val="20"/>
          <w:szCs w:val="20"/>
          <w:color w:val="auto"/>
        </w:rPr>
      </w:pPr>
      <w:r>
        <w:rPr>
          <w:rFonts w:ascii="Times New Roman" w:cs="Times New Roman" w:eastAsia="Times New Roman" w:hAnsi="Times New Roman"/>
          <w:sz w:val="22"/>
          <w:szCs w:val="22"/>
          <w:color w:val="auto"/>
        </w:rPr>
        <w:t>about 372</w:t>
      </w:r>
    </w:p>
    <w:p>
      <w:pPr>
        <w:spacing w:after="0" w:line="27" w:lineRule="exact"/>
        <w:rPr>
          <w:sz w:val="20"/>
          <w:szCs w:val="20"/>
          <w:color w:val="auto"/>
        </w:rPr>
      </w:pPr>
    </w:p>
    <w:p>
      <w:pPr>
        <w:ind w:right="1240" w:firstLine="150"/>
        <w:spacing w:after="0" w:line="265" w:lineRule="auto"/>
        <w:rPr>
          <w:sz w:val="20"/>
          <w:szCs w:val="20"/>
          <w:color w:val="auto"/>
        </w:rPr>
      </w:pPr>
      <w:r>
        <w:rPr>
          <w:rFonts w:ascii="Times New Roman" w:cs="Times New Roman" w:eastAsia="Times New Roman" w:hAnsi="Times New Roman"/>
          <w:sz w:val="22"/>
          <w:szCs w:val="22"/>
          <w:color w:val="auto"/>
        </w:rPr>
        <w:t>advantages 373 Microsoft Azure 172 Microsoft Defender for Cloud</w:t>
      </w:r>
    </w:p>
    <w:p>
      <w:pPr>
        <w:spacing w:after="0" w:line="2" w:lineRule="exact"/>
        <w:rPr>
          <w:sz w:val="20"/>
          <w:szCs w:val="20"/>
          <w:color w:val="auto"/>
        </w:rPr>
      </w:pPr>
    </w:p>
    <w:p>
      <w:pPr>
        <w:ind w:left="140"/>
        <w:spacing w:after="0"/>
        <w:rPr>
          <w:sz w:val="20"/>
          <w:szCs w:val="20"/>
          <w:color w:val="auto"/>
        </w:rPr>
      </w:pPr>
      <w:r>
        <w:rPr>
          <w:rFonts w:ascii="Times New Roman" w:cs="Times New Roman" w:eastAsia="Times New Roman" w:hAnsi="Times New Roman"/>
          <w:sz w:val="22"/>
          <w:szCs w:val="22"/>
          <w:color w:val="auto"/>
        </w:rPr>
        <w:t>reference link 346</w:t>
      </w:r>
    </w:p>
    <w:p>
      <w:pPr>
        <w:spacing w:after="0" w:line="27" w:lineRule="exact"/>
        <w:rPr>
          <w:sz w:val="20"/>
          <w:szCs w:val="20"/>
          <w:color w:val="auto"/>
        </w:rPr>
      </w:pPr>
    </w:p>
    <w:p>
      <w:pPr>
        <w:ind w:right="660"/>
        <w:spacing w:after="0" w:line="265" w:lineRule="auto"/>
        <w:rPr>
          <w:sz w:val="20"/>
          <w:szCs w:val="20"/>
          <w:color w:val="auto"/>
        </w:rPr>
      </w:pPr>
      <w:r>
        <w:rPr>
          <w:rFonts w:ascii="Times New Roman" w:cs="Times New Roman" w:eastAsia="Times New Roman" w:hAnsi="Times New Roman"/>
          <w:sz w:val="22"/>
          <w:szCs w:val="22"/>
          <w:color w:val="auto"/>
        </w:rPr>
        <w:t>Microsoft Enterprise Agreement 174 Microsoft Sentinel</w:t>
      </w:r>
    </w:p>
    <w:p>
      <w:pPr>
        <w:spacing w:after="0" w:line="1" w:lineRule="exact"/>
        <w:rPr>
          <w:sz w:val="20"/>
          <w:szCs w:val="20"/>
          <w:color w:val="auto"/>
        </w:rPr>
      </w:pPr>
    </w:p>
    <w:p>
      <w:pPr>
        <w:ind w:right="1340" w:firstLine="150"/>
        <w:spacing w:after="0" w:line="265" w:lineRule="auto"/>
        <w:rPr>
          <w:sz w:val="20"/>
          <w:szCs w:val="20"/>
          <w:color w:val="auto"/>
        </w:rPr>
      </w:pPr>
      <w:r>
        <w:rPr>
          <w:rFonts w:ascii="Times New Roman" w:cs="Times New Roman" w:eastAsia="Times New Roman" w:hAnsi="Times New Roman"/>
          <w:sz w:val="22"/>
          <w:szCs w:val="22"/>
          <w:color w:val="auto"/>
        </w:rPr>
        <w:t>reference link 347 Microsoft System Center 352 Microsoft Teams</w:t>
      </w:r>
    </w:p>
    <w:p>
      <w:pPr>
        <w:spacing w:after="0" w:line="2" w:lineRule="exact"/>
        <w:rPr>
          <w:sz w:val="20"/>
          <w:szCs w:val="20"/>
          <w:color w:val="auto"/>
        </w:rPr>
      </w:pPr>
    </w:p>
    <w:p>
      <w:pPr>
        <w:ind w:left="140"/>
        <w:spacing w:after="0"/>
        <w:rPr>
          <w:sz w:val="20"/>
          <w:szCs w:val="20"/>
          <w:color w:val="auto"/>
        </w:rPr>
      </w:pPr>
      <w:r>
        <w:rPr>
          <w:rFonts w:ascii="Times New Roman" w:cs="Times New Roman" w:eastAsia="Times New Roman" w:hAnsi="Times New Roman"/>
          <w:sz w:val="22"/>
          <w:szCs w:val="22"/>
          <w:color w:val="auto"/>
        </w:rPr>
        <w:t>URL 104</w:t>
      </w:r>
    </w:p>
    <w:p>
      <w:pPr>
        <w:spacing w:after="0" w:line="27" w:lineRule="exact"/>
        <w:rPr>
          <w:sz w:val="20"/>
          <w:szCs w:val="20"/>
          <w:color w:val="auto"/>
        </w:rPr>
      </w:pPr>
    </w:p>
    <w:p>
      <w:pPr>
        <w:spacing w:after="0"/>
        <w:rPr>
          <w:sz w:val="20"/>
          <w:szCs w:val="20"/>
          <w:color w:val="auto"/>
        </w:rPr>
      </w:pPr>
      <w:r>
        <w:rPr>
          <w:rFonts w:ascii="Times New Roman" w:cs="Times New Roman" w:eastAsia="Times New Roman" w:hAnsi="Times New Roman"/>
          <w:sz w:val="22"/>
          <w:szCs w:val="22"/>
          <w:color w:val="auto"/>
        </w:rPr>
        <w:t>mid-term goals (MOALS) 24</w:t>
      </w:r>
    </w:p>
    <w:p>
      <w:pPr>
        <w:spacing w:after="0" w:line="27" w:lineRule="exact"/>
        <w:rPr>
          <w:sz w:val="20"/>
          <w:szCs w:val="20"/>
          <w:color w:val="auto"/>
        </w:rPr>
      </w:pPr>
    </w:p>
    <w:p>
      <w:pPr>
        <w:spacing w:after="0"/>
        <w:rPr>
          <w:sz w:val="20"/>
          <w:szCs w:val="20"/>
          <w:color w:val="auto"/>
        </w:rPr>
      </w:pPr>
      <w:r>
        <w:rPr>
          <w:rFonts w:ascii="Times New Roman" w:cs="Times New Roman" w:eastAsia="Times New Roman" w:hAnsi="Times New Roman"/>
          <w:sz w:val="22"/>
          <w:szCs w:val="22"/>
          <w:color w:val="auto"/>
        </w:rPr>
        <w:t>migrating, with GitHub</w:t>
      </w:r>
    </w:p>
    <w:p>
      <w:pPr>
        <w:spacing w:after="0" w:line="27" w:lineRule="exact"/>
        <w:rPr>
          <w:sz w:val="20"/>
          <w:szCs w:val="20"/>
          <w:color w:val="auto"/>
        </w:rPr>
      </w:pPr>
    </w:p>
    <w:p>
      <w:pPr>
        <w:ind w:left="420"/>
        <w:spacing w:after="0"/>
        <w:rPr>
          <w:sz w:val="20"/>
          <w:szCs w:val="20"/>
          <w:color w:val="auto"/>
        </w:rPr>
      </w:pPr>
      <w:r>
        <w:rPr>
          <w:rFonts w:ascii="Times New Roman" w:cs="Times New Roman" w:eastAsia="Times New Roman" w:hAnsi="Times New Roman"/>
          <w:sz w:val="22"/>
          <w:szCs w:val="22"/>
          <w:color w:val="auto"/>
        </w:rPr>
        <w:t>Enterprise Importer</w:t>
      </w:r>
    </w:p>
    <w:p>
      <w:pPr>
        <w:spacing w:after="0" w:line="27" w:lineRule="exact"/>
        <w:rPr>
          <w:sz w:val="20"/>
          <w:szCs w:val="20"/>
          <w:color w:val="auto"/>
        </w:rPr>
      </w:pPr>
    </w:p>
    <w:p>
      <w:pPr>
        <w:ind w:left="140"/>
        <w:spacing w:after="0"/>
        <w:rPr>
          <w:sz w:val="20"/>
          <w:szCs w:val="20"/>
          <w:color w:val="auto"/>
        </w:rPr>
      </w:pPr>
      <w:r>
        <w:rPr>
          <w:rFonts w:ascii="Times New Roman" w:cs="Times New Roman" w:eastAsia="Times New Roman" w:hAnsi="Times New Roman"/>
          <w:sz w:val="22"/>
          <w:szCs w:val="22"/>
          <w:color w:val="auto"/>
        </w:rPr>
        <w:t>reference link 458</w:t>
      </w:r>
    </w:p>
    <w:p>
      <w:pPr>
        <w:spacing w:after="0" w:line="27" w:lineRule="exact"/>
        <w:rPr>
          <w:sz w:val="20"/>
          <w:szCs w:val="20"/>
          <w:color w:val="auto"/>
        </w:rPr>
      </w:pPr>
    </w:p>
    <w:p>
      <w:pPr>
        <w:ind w:left="140" w:right="1120" w:hanging="149"/>
        <w:spacing w:after="0" w:line="265" w:lineRule="auto"/>
        <w:rPr>
          <w:sz w:val="20"/>
          <w:szCs w:val="20"/>
          <w:color w:val="auto"/>
        </w:rPr>
      </w:pPr>
      <w:r>
        <w:rPr>
          <w:rFonts w:ascii="Times New Roman" w:cs="Times New Roman" w:eastAsia="Times New Roman" w:hAnsi="Times New Roman"/>
          <w:sz w:val="22"/>
          <w:szCs w:val="22"/>
          <w:color w:val="auto"/>
        </w:rPr>
        <w:t>migration strategy, options clean cut-over migrations 452 high-fidelity migrations 452</w:t>
      </w:r>
    </w:p>
    <w:p>
      <w:pPr>
        <w:spacing w:after="0" w:line="2" w:lineRule="exact"/>
        <w:rPr>
          <w:sz w:val="20"/>
          <w:szCs w:val="20"/>
          <w:color w:val="auto"/>
        </w:rPr>
      </w:pPr>
    </w:p>
    <w:p>
      <w:pPr>
        <w:jc w:val="center"/>
        <w:ind w:right="1200"/>
        <w:spacing w:after="0"/>
        <w:rPr>
          <w:sz w:val="20"/>
          <w:szCs w:val="20"/>
          <w:color w:val="auto"/>
        </w:rPr>
      </w:pPr>
      <w:r>
        <w:rPr>
          <w:rFonts w:ascii="Times New Roman" w:cs="Times New Roman" w:eastAsia="Times New Roman" w:hAnsi="Times New Roman"/>
          <w:sz w:val="22"/>
          <w:szCs w:val="22"/>
          <w:color w:val="auto"/>
        </w:rPr>
        <w:t>migration strategy,options 451</w:t>
      </w:r>
    </w:p>
    <w:p>
      <w:pPr>
        <w:sectPr>
          <w:pgSz w:w="10980" w:h="13680" w:orient="portrait"/>
          <w:cols w:equalWidth="0" w:num="2">
            <w:col w:w="3460" w:space="720"/>
            <w:col w:w="3920"/>
          </w:cols>
          <w:pgMar w:left="1440" w:top="889" w:right="1440" w:bottom="1020" w:gutter="0" w:footer="0" w:header="0"/>
          <w:type w:val="continuous"/>
        </w:sectPr>
      </w:pPr>
    </w:p>
    <w:bookmarkStart w:id="526" w:name="page527"/>
    <w:bookmarkEnd w:id="526"/>
    <w:p>
      <w:pPr>
        <w:ind w:left="180"/>
        <w:spacing w:after="0"/>
        <w:tabs>
          <w:tab w:leader="none" w:pos="680" w:val="left"/>
        </w:tabs>
        <w:rPr>
          <w:sz w:val="20"/>
          <w:szCs w:val="20"/>
          <w:color w:val="auto"/>
        </w:rPr>
      </w:pPr>
      <w:r>
        <w:rPr>
          <w:rFonts w:ascii="Times New Roman" w:cs="Times New Roman" w:eastAsia="Times New Roman" w:hAnsi="Times New Roman"/>
          <w:sz w:val="20"/>
          <w:szCs w:val="20"/>
          <w:color w:val="auto"/>
        </w:rPr>
        <w:t>498</w:t>
        <w:tab/>
        <w:t>Index</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114300</wp:posOffset>
                </wp:positionH>
                <wp:positionV relativeFrom="paragraph">
                  <wp:posOffset>53340</wp:posOffset>
                </wp:positionV>
                <wp:extent cx="5029200" cy="0"/>
                <wp:wrapNone/>
                <wp:docPr id="1295" name="Shape 129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1295" o:spid="_x0000_s2320"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9pt,4.2pt" to="405pt,4.2pt" o:allowincell="f" strokecolor="#000000" strokeweight="0.5pt"/>
            </w:pict>
          </mc:Fallback>
        </mc:AlternateContent>
      </w:r>
    </w:p>
    <w:p>
      <w:pPr>
        <w:sectPr>
          <w:pgSz w:w="10980" w:h="13680" w:orient="portrait"/>
          <w:cols w:equalWidth="0" w:num="1">
            <w:col w:w="8100"/>
          </w:cols>
          <w:pgMar w:left="1440" w:top="889" w:right="1440" w:bottom="1440" w:gutter="0" w:footer="0" w:header="0"/>
        </w:sectPr>
      </w:pPr>
    </w:p>
    <w:p>
      <w:pPr>
        <w:spacing w:after="0" w:line="363" w:lineRule="exact"/>
        <w:rPr>
          <w:sz w:val="20"/>
          <w:szCs w:val="20"/>
          <w:color w:val="auto"/>
        </w:rPr>
      </w:pPr>
    </w:p>
    <w:p>
      <w:pPr>
        <w:ind w:left="220"/>
        <w:spacing w:after="0"/>
        <w:rPr>
          <w:sz w:val="20"/>
          <w:szCs w:val="20"/>
          <w:color w:val="auto"/>
        </w:rPr>
      </w:pPr>
      <w:r>
        <w:rPr>
          <w:rFonts w:ascii="Times New Roman" w:cs="Times New Roman" w:eastAsia="Times New Roman" w:hAnsi="Times New Roman"/>
          <w:sz w:val="22"/>
          <w:szCs w:val="22"/>
          <w:color w:val="auto"/>
        </w:rPr>
        <w:t>milestones 42, 43</w:t>
      </w:r>
    </w:p>
    <w:p>
      <w:pPr>
        <w:spacing w:after="0" w:line="27" w:lineRule="exact"/>
        <w:rPr>
          <w:sz w:val="20"/>
          <w:szCs w:val="20"/>
          <w:color w:val="auto"/>
        </w:rPr>
      </w:pPr>
    </w:p>
    <w:p>
      <w:pPr>
        <w:ind w:left="220"/>
        <w:spacing w:after="0"/>
        <w:rPr>
          <w:sz w:val="20"/>
          <w:szCs w:val="20"/>
          <w:color w:val="auto"/>
        </w:rPr>
      </w:pPr>
      <w:r>
        <w:rPr>
          <w:rFonts w:ascii="Times New Roman" w:cs="Times New Roman" w:eastAsia="Times New Roman" w:hAnsi="Times New Roman"/>
          <w:sz w:val="22"/>
          <w:szCs w:val="22"/>
          <w:color w:val="auto"/>
        </w:rPr>
        <w:t>Miller’s law 382</w:t>
      </w:r>
    </w:p>
    <w:p>
      <w:pPr>
        <w:spacing w:after="0" w:line="27" w:lineRule="exact"/>
        <w:rPr>
          <w:sz w:val="20"/>
          <w:szCs w:val="20"/>
          <w:color w:val="auto"/>
        </w:rPr>
      </w:pPr>
    </w:p>
    <w:p>
      <w:pPr>
        <w:ind w:left="220"/>
        <w:spacing w:after="0"/>
        <w:rPr>
          <w:sz w:val="20"/>
          <w:szCs w:val="20"/>
          <w:color w:val="auto"/>
        </w:rPr>
      </w:pPr>
      <w:r>
        <w:rPr>
          <w:rFonts w:ascii="Times New Roman" w:cs="Times New Roman" w:eastAsia="Times New Roman" w:hAnsi="Times New Roman"/>
          <w:sz w:val="22"/>
          <w:szCs w:val="22"/>
          <w:color w:val="auto"/>
        </w:rPr>
        <w:t>mimikatz</w:t>
      </w:r>
    </w:p>
    <w:p>
      <w:pPr>
        <w:spacing w:after="0" w:line="27" w:lineRule="exact"/>
        <w:rPr>
          <w:sz w:val="20"/>
          <w:szCs w:val="20"/>
          <w:color w:val="auto"/>
        </w:rPr>
      </w:pPr>
    </w:p>
    <w:p>
      <w:pPr>
        <w:ind w:left="360"/>
        <w:spacing w:after="0"/>
        <w:rPr>
          <w:sz w:val="20"/>
          <w:szCs w:val="20"/>
          <w:color w:val="auto"/>
        </w:rPr>
      </w:pPr>
      <w:r>
        <w:rPr>
          <w:rFonts w:ascii="Times New Roman" w:cs="Times New Roman" w:eastAsia="Times New Roman" w:hAnsi="Times New Roman"/>
          <w:sz w:val="22"/>
          <w:szCs w:val="22"/>
          <w:color w:val="auto"/>
        </w:rPr>
        <w:t>reference link 297</w:t>
      </w:r>
    </w:p>
    <w:p>
      <w:pPr>
        <w:spacing w:after="0" w:line="27" w:lineRule="exact"/>
        <w:rPr>
          <w:sz w:val="20"/>
          <w:szCs w:val="20"/>
          <w:color w:val="auto"/>
        </w:rPr>
      </w:pPr>
    </w:p>
    <w:p>
      <w:pPr>
        <w:ind w:left="220"/>
        <w:spacing w:after="0"/>
        <w:rPr>
          <w:sz w:val="20"/>
          <w:szCs w:val="20"/>
          <w:color w:val="auto"/>
        </w:rPr>
      </w:pPr>
      <w:r>
        <w:rPr>
          <w:rFonts w:ascii="Times New Roman" w:cs="Times New Roman" w:eastAsia="Times New Roman" w:hAnsi="Times New Roman"/>
          <w:sz w:val="22"/>
          <w:szCs w:val="22"/>
          <w:color w:val="auto"/>
        </w:rPr>
        <w:t>minimal viable product (MVP) 400, 401</w:t>
      </w:r>
    </w:p>
    <w:p>
      <w:pPr>
        <w:spacing w:after="0" w:line="27" w:lineRule="exact"/>
        <w:rPr>
          <w:sz w:val="20"/>
          <w:szCs w:val="20"/>
          <w:color w:val="auto"/>
        </w:rPr>
      </w:pPr>
    </w:p>
    <w:p>
      <w:pPr>
        <w:ind w:left="220"/>
        <w:spacing w:after="0"/>
        <w:rPr>
          <w:sz w:val="20"/>
          <w:szCs w:val="20"/>
          <w:color w:val="auto"/>
        </w:rPr>
      </w:pPr>
      <w:r>
        <w:rPr>
          <w:rFonts w:ascii="Times New Roman" w:cs="Times New Roman" w:eastAsia="Times New Roman" w:hAnsi="Times New Roman"/>
          <w:sz w:val="22"/>
          <w:szCs w:val="22"/>
          <w:color w:val="auto"/>
        </w:rPr>
        <w:t>minima theme 114</w:t>
      </w:r>
    </w:p>
    <w:p>
      <w:pPr>
        <w:spacing w:after="0" w:line="27" w:lineRule="exact"/>
        <w:rPr>
          <w:sz w:val="20"/>
          <w:szCs w:val="20"/>
          <w:color w:val="auto"/>
        </w:rPr>
      </w:pPr>
    </w:p>
    <w:p>
      <w:pPr>
        <w:ind w:left="220"/>
        <w:spacing w:after="0"/>
        <w:rPr>
          <w:sz w:val="20"/>
          <w:szCs w:val="20"/>
          <w:color w:val="auto"/>
        </w:rPr>
      </w:pPr>
      <w:r>
        <w:rPr>
          <w:rFonts w:ascii="Times New Roman" w:cs="Times New Roman" w:eastAsia="Times New Roman" w:hAnsi="Times New Roman"/>
          <w:sz w:val="22"/>
          <w:szCs w:val="22"/>
          <w:color w:val="auto"/>
        </w:rPr>
        <w:t>minor version 190</w:t>
      </w:r>
    </w:p>
    <w:p>
      <w:pPr>
        <w:spacing w:after="0" w:line="27" w:lineRule="exact"/>
        <w:rPr>
          <w:sz w:val="20"/>
          <w:szCs w:val="20"/>
          <w:color w:val="auto"/>
        </w:rPr>
      </w:pPr>
    </w:p>
    <w:p>
      <w:pPr>
        <w:ind w:left="220"/>
        <w:spacing w:after="0"/>
        <w:rPr>
          <w:sz w:val="20"/>
          <w:szCs w:val="20"/>
          <w:color w:val="auto"/>
        </w:rPr>
      </w:pPr>
      <w:r>
        <w:rPr>
          <w:rFonts w:ascii="Times New Roman" w:cs="Times New Roman" w:eastAsia="Times New Roman" w:hAnsi="Times New Roman"/>
          <w:sz w:val="22"/>
          <w:szCs w:val="22"/>
          <w:color w:val="auto"/>
        </w:rPr>
        <w:t>mocks 272</w:t>
      </w:r>
    </w:p>
    <w:p>
      <w:pPr>
        <w:spacing w:after="0" w:line="27" w:lineRule="exact"/>
        <w:rPr>
          <w:sz w:val="20"/>
          <w:szCs w:val="20"/>
          <w:color w:val="auto"/>
        </w:rPr>
      </w:pPr>
    </w:p>
    <w:p>
      <w:pPr>
        <w:ind w:left="220"/>
        <w:spacing w:after="0"/>
        <w:rPr>
          <w:sz w:val="20"/>
          <w:szCs w:val="20"/>
          <w:color w:val="auto"/>
        </w:rPr>
      </w:pPr>
      <w:r>
        <w:rPr>
          <w:rFonts w:ascii="Times New Roman" w:cs="Times New Roman" w:eastAsia="Times New Roman" w:hAnsi="Times New Roman"/>
          <w:sz w:val="22"/>
          <w:szCs w:val="22"/>
          <w:color w:val="auto"/>
        </w:rPr>
        <w:t>mono-repo strategy 388, 392</w:t>
      </w:r>
    </w:p>
    <w:p>
      <w:pPr>
        <w:spacing w:after="0" w:line="27" w:lineRule="exact"/>
        <w:rPr>
          <w:sz w:val="20"/>
          <w:szCs w:val="20"/>
          <w:color w:val="auto"/>
        </w:rPr>
      </w:pPr>
    </w:p>
    <w:p>
      <w:pPr>
        <w:ind w:left="220"/>
        <w:spacing w:after="0"/>
        <w:rPr>
          <w:sz w:val="20"/>
          <w:szCs w:val="20"/>
          <w:color w:val="auto"/>
        </w:rPr>
      </w:pPr>
      <w:r>
        <w:rPr>
          <w:rFonts w:ascii="Times New Roman" w:cs="Times New Roman" w:eastAsia="Times New Roman" w:hAnsi="Times New Roman"/>
          <w:sz w:val="22"/>
          <w:szCs w:val="22"/>
          <w:color w:val="auto"/>
        </w:rPr>
        <w:t>Monte Carlo simulation method</w:t>
      </w:r>
    </w:p>
    <w:p>
      <w:pPr>
        <w:spacing w:after="0" w:line="27" w:lineRule="exact"/>
        <w:rPr>
          <w:sz w:val="20"/>
          <w:szCs w:val="20"/>
          <w:color w:val="auto"/>
        </w:rPr>
      </w:pPr>
    </w:p>
    <w:p>
      <w:pPr>
        <w:ind w:left="360"/>
        <w:spacing w:after="0"/>
        <w:rPr>
          <w:sz w:val="20"/>
          <w:szCs w:val="20"/>
          <w:color w:val="auto"/>
        </w:rPr>
      </w:pPr>
      <w:r>
        <w:rPr>
          <w:rFonts w:ascii="Times New Roman" w:cs="Times New Roman" w:eastAsia="Times New Roman" w:hAnsi="Times New Roman"/>
          <w:sz w:val="22"/>
          <w:szCs w:val="22"/>
          <w:color w:val="auto"/>
        </w:rPr>
        <w:t>reference link 12</w:t>
      </w:r>
    </w:p>
    <w:p>
      <w:pPr>
        <w:spacing w:after="0" w:line="27" w:lineRule="exact"/>
        <w:rPr>
          <w:sz w:val="20"/>
          <w:szCs w:val="20"/>
          <w:color w:val="auto"/>
        </w:rPr>
      </w:pPr>
    </w:p>
    <w:p>
      <w:pPr>
        <w:ind w:left="220" w:right="120"/>
        <w:spacing w:after="0" w:line="265" w:lineRule="auto"/>
        <w:rPr>
          <w:sz w:val="20"/>
          <w:szCs w:val="20"/>
          <w:color w:val="auto"/>
        </w:rPr>
      </w:pPr>
      <w:r>
        <w:rPr>
          <w:rFonts w:ascii="Times New Roman" w:cs="Times New Roman" w:eastAsia="Times New Roman" w:hAnsi="Times New Roman"/>
          <w:sz w:val="22"/>
          <w:szCs w:val="22"/>
          <w:color w:val="auto"/>
        </w:rPr>
        <w:t>Mozilla Public License (MPL) 128 multi-factor authentication (MFA) 291 multi-repo strategy</w:t>
      </w:r>
    </w:p>
    <w:p>
      <w:pPr>
        <w:spacing w:after="0" w:line="2" w:lineRule="exact"/>
        <w:rPr>
          <w:sz w:val="20"/>
          <w:szCs w:val="20"/>
          <w:color w:val="auto"/>
        </w:rPr>
      </w:pPr>
    </w:p>
    <w:p>
      <w:pPr>
        <w:ind w:left="360"/>
        <w:spacing w:after="0"/>
        <w:rPr>
          <w:sz w:val="20"/>
          <w:szCs w:val="20"/>
          <w:color w:val="auto"/>
        </w:rPr>
      </w:pPr>
      <w:r>
        <w:rPr>
          <w:rFonts w:ascii="Times New Roman" w:cs="Times New Roman" w:eastAsia="Times New Roman" w:hAnsi="Times New Roman"/>
          <w:sz w:val="22"/>
          <w:szCs w:val="22"/>
          <w:color w:val="auto"/>
        </w:rPr>
        <w:t>about 388, 392</w:t>
      </w:r>
    </w:p>
    <w:p>
      <w:pPr>
        <w:spacing w:after="0" w:line="27" w:lineRule="exact"/>
        <w:rPr>
          <w:sz w:val="20"/>
          <w:szCs w:val="20"/>
          <w:color w:val="auto"/>
        </w:rPr>
      </w:pPr>
    </w:p>
    <w:p>
      <w:pPr>
        <w:ind w:left="360"/>
        <w:spacing w:after="0"/>
        <w:rPr>
          <w:sz w:val="20"/>
          <w:szCs w:val="20"/>
          <w:color w:val="auto"/>
        </w:rPr>
      </w:pPr>
      <w:r>
        <w:rPr>
          <w:rFonts w:ascii="Times New Roman" w:cs="Times New Roman" w:eastAsia="Times New Roman" w:hAnsi="Times New Roman"/>
          <w:sz w:val="22"/>
          <w:szCs w:val="22"/>
          <w:color w:val="auto"/>
        </w:rPr>
        <w:t>advantage 389</w:t>
      </w:r>
    </w:p>
    <w:p>
      <w:pPr>
        <w:spacing w:after="0" w:line="27" w:lineRule="exact"/>
        <w:rPr>
          <w:sz w:val="20"/>
          <w:szCs w:val="20"/>
          <w:color w:val="auto"/>
        </w:rPr>
      </w:pPr>
    </w:p>
    <w:p>
      <w:pPr>
        <w:ind w:left="220"/>
        <w:spacing w:after="0"/>
        <w:rPr>
          <w:sz w:val="20"/>
          <w:szCs w:val="20"/>
          <w:color w:val="auto"/>
        </w:rPr>
      </w:pPr>
      <w:r>
        <w:rPr>
          <w:rFonts w:ascii="Times New Roman" w:cs="Times New Roman" w:eastAsia="Times New Roman" w:hAnsi="Times New Roman"/>
          <w:sz w:val="22"/>
          <w:szCs w:val="22"/>
          <w:color w:val="auto"/>
        </w:rPr>
        <w:t>MyFlow</w:t>
      </w:r>
    </w:p>
    <w:p>
      <w:pPr>
        <w:spacing w:after="0" w:line="27" w:lineRule="exact"/>
        <w:rPr>
          <w:sz w:val="20"/>
          <w:szCs w:val="20"/>
          <w:color w:val="auto"/>
        </w:rPr>
      </w:pPr>
    </w:p>
    <w:p>
      <w:pPr>
        <w:ind w:left="360"/>
        <w:spacing w:after="0"/>
        <w:rPr>
          <w:sz w:val="20"/>
          <w:szCs w:val="20"/>
          <w:color w:val="auto"/>
        </w:rPr>
      </w:pPr>
      <w:r>
        <w:rPr>
          <w:rFonts w:ascii="Times New Roman" w:cs="Times New Roman" w:eastAsia="Times New Roman" w:hAnsi="Times New Roman"/>
          <w:sz w:val="22"/>
          <w:szCs w:val="22"/>
          <w:color w:val="auto"/>
        </w:rPr>
        <w:t>about 254</w:t>
      </w:r>
    </w:p>
    <w:p>
      <w:pPr>
        <w:spacing w:after="0" w:line="27" w:lineRule="exact"/>
        <w:rPr>
          <w:sz w:val="20"/>
          <w:szCs w:val="20"/>
          <w:color w:val="auto"/>
        </w:rPr>
      </w:pPr>
    </w:p>
    <w:p>
      <w:pPr>
        <w:ind w:left="360" w:right="940"/>
        <w:spacing w:after="0" w:line="265" w:lineRule="auto"/>
        <w:rPr>
          <w:sz w:val="20"/>
          <w:szCs w:val="20"/>
          <w:color w:val="auto"/>
        </w:rPr>
      </w:pPr>
      <w:r>
        <w:rPr>
          <w:rFonts w:ascii="Times New Roman" w:cs="Times New Roman" w:eastAsia="Times New Roman" w:hAnsi="Times New Roman"/>
          <w:sz w:val="22"/>
          <w:szCs w:val="22"/>
          <w:color w:val="auto"/>
        </w:rPr>
        <w:t>automation branch 260-262 hotfix branch 259, 260 main branch 254</w:t>
      </w:r>
    </w:p>
    <w:p>
      <w:pPr>
        <w:spacing w:after="0" w:line="2" w:lineRule="exact"/>
        <w:rPr>
          <w:sz w:val="20"/>
          <w:szCs w:val="20"/>
          <w:color w:val="auto"/>
        </w:rPr>
      </w:pPr>
    </w:p>
    <w:p>
      <w:pPr>
        <w:ind w:left="360" w:right="680"/>
        <w:spacing w:after="0" w:line="306" w:lineRule="auto"/>
        <w:rPr>
          <w:sz w:val="20"/>
          <w:szCs w:val="20"/>
          <w:color w:val="auto"/>
        </w:rPr>
      </w:pPr>
      <w:r>
        <w:rPr>
          <w:rFonts w:ascii="Times New Roman" w:cs="Times New Roman" w:eastAsia="Times New Roman" w:hAnsi="Times New Roman"/>
          <w:sz w:val="22"/>
          <w:szCs w:val="22"/>
          <w:color w:val="auto"/>
        </w:rPr>
        <w:t>private topic branches 255-258 release branch 258, 259</w:t>
      </w:r>
    </w:p>
    <w:p>
      <w:pPr>
        <w:spacing w:after="0" w:line="168" w:lineRule="exact"/>
        <w:rPr>
          <w:sz w:val="20"/>
          <w:szCs w:val="20"/>
          <w:color w:val="auto"/>
        </w:rPr>
      </w:pPr>
    </w:p>
    <w:p>
      <w:pPr>
        <w:ind w:left="180"/>
        <w:spacing w:after="0"/>
        <w:rPr>
          <w:sz w:val="20"/>
          <w:szCs w:val="20"/>
          <w:color w:val="auto"/>
        </w:rPr>
      </w:pPr>
      <w:r>
        <w:rPr>
          <w:rFonts w:ascii="Arial" w:cs="Arial" w:eastAsia="Arial" w:hAnsi="Arial"/>
          <w:sz w:val="36"/>
          <w:szCs w:val="36"/>
          <w:b w:val="1"/>
          <w:bCs w:val="1"/>
          <w:color w:val="auto"/>
        </w:rPr>
        <w:t>N</w:t>
      </w:r>
    </w:p>
    <w:p>
      <w:pPr>
        <w:spacing w:after="0" w:line="173" w:lineRule="exact"/>
        <w:rPr>
          <w:sz w:val="20"/>
          <w:szCs w:val="20"/>
          <w:color w:val="auto"/>
        </w:rPr>
      </w:pPr>
    </w:p>
    <w:p>
      <w:pPr>
        <w:ind w:left="360" w:right="760" w:hanging="149"/>
        <w:spacing w:after="0" w:line="265" w:lineRule="auto"/>
        <w:rPr>
          <w:sz w:val="20"/>
          <w:szCs w:val="20"/>
          <w:color w:val="auto"/>
        </w:rPr>
      </w:pPr>
      <w:r>
        <w:rPr>
          <w:rFonts w:ascii="Times New Roman" w:cs="Times New Roman" w:eastAsia="Times New Roman" w:hAnsi="Times New Roman"/>
          <w:sz w:val="22"/>
          <w:szCs w:val="22"/>
          <w:color w:val="auto"/>
        </w:rPr>
        <w:t>National Vulnerability Database URL 308</w:t>
      </w:r>
    </w:p>
    <w:p>
      <w:pPr>
        <w:spacing w:after="0" w:line="1" w:lineRule="exact"/>
        <w:rPr>
          <w:sz w:val="20"/>
          <w:szCs w:val="20"/>
          <w:color w:val="auto"/>
        </w:rPr>
      </w:pPr>
    </w:p>
    <w:p>
      <w:pPr>
        <w:ind w:left="220" w:right="1000"/>
        <w:spacing w:after="0" w:line="265" w:lineRule="auto"/>
        <w:rPr>
          <w:sz w:val="20"/>
          <w:szCs w:val="20"/>
          <w:color w:val="auto"/>
        </w:rPr>
      </w:pPr>
      <w:r>
        <w:rPr>
          <w:rFonts w:ascii="Times New Roman" w:cs="Times New Roman" w:eastAsia="Times New Roman" w:hAnsi="Times New Roman"/>
          <w:sz w:val="22"/>
          <w:szCs w:val="22"/>
          <w:color w:val="auto"/>
        </w:rPr>
        <w:t>net promoter score (NPS) 19 New GitHub Issues 49 non-deterministic tests 275 normal topic branch 259 npm packages</w:t>
      </w:r>
    </w:p>
    <w:p>
      <w:pPr>
        <w:spacing w:after="0" w:line="3" w:lineRule="exact"/>
        <w:rPr>
          <w:sz w:val="20"/>
          <w:szCs w:val="20"/>
          <w:color w:val="auto"/>
        </w:rPr>
      </w:pPr>
    </w:p>
    <w:p>
      <w:pPr>
        <w:ind w:left="360"/>
        <w:spacing w:after="0"/>
        <w:rPr>
          <w:sz w:val="20"/>
          <w:szCs w:val="20"/>
          <w:color w:val="auto"/>
        </w:rPr>
      </w:pPr>
      <w:r>
        <w:rPr>
          <w:rFonts w:ascii="Times New Roman" w:cs="Times New Roman" w:eastAsia="Times New Roman" w:hAnsi="Times New Roman"/>
          <w:sz w:val="22"/>
          <w:szCs w:val="22"/>
          <w:color w:val="auto"/>
        </w:rPr>
        <w:t>reference link 193</w:t>
      </w:r>
    </w:p>
    <w:p>
      <w:pPr>
        <w:spacing w:after="0" w:line="27" w:lineRule="exact"/>
        <w:rPr>
          <w:sz w:val="20"/>
          <w:szCs w:val="20"/>
          <w:color w:val="auto"/>
        </w:rPr>
      </w:pPr>
    </w:p>
    <w:p>
      <w:pPr>
        <w:ind w:left="220" w:right="200" w:firstLine="150"/>
        <w:spacing w:after="0" w:line="265" w:lineRule="auto"/>
        <w:rPr>
          <w:sz w:val="20"/>
          <w:szCs w:val="20"/>
          <w:color w:val="auto"/>
        </w:rPr>
      </w:pPr>
      <w:r>
        <w:rPr>
          <w:rFonts w:ascii="Times New Roman" w:cs="Times New Roman" w:eastAsia="Times New Roman" w:hAnsi="Times New Roman"/>
          <w:sz w:val="22"/>
          <w:szCs w:val="22"/>
          <w:color w:val="auto"/>
        </w:rPr>
        <w:t>using, with GitHub Actions 193-197 NPM-Version</w:t>
      </w:r>
    </w:p>
    <w:p>
      <w:pPr>
        <w:spacing w:after="0" w:line="1" w:lineRule="exact"/>
        <w:rPr>
          <w:sz w:val="20"/>
          <w:szCs w:val="20"/>
          <w:color w:val="auto"/>
        </w:rPr>
      </w:pPr>
    </w:p>
    <w:p>
      <w:pPr>
        <w:ind w:left="360"/>
        <w:spacing w:after="0"/>
        <w:rPr>
          <w:sz w:val="20"/>
          <w:szCs w:val="20"/>
          <w:color w:val="auto"/>
        </w:rPr>
      </w:pPr>
      <w:r>
        <w:rPr>
          <w:rFonts w:ascii="Times New Roman" w:cs="Times New Roman" w:eastAsia="Times New Roman" w:hAnsi="Times New Roman"/>
          <w:sz w:val="22"/>
          <w:szCs w:val="22"/>
          <w:color w:val="auto"/>
        </w:rPr>
        <w:t>reference link 196</w:t>
      </w:r>
    </w:p>
    <w:p>
      <w:pPr>
        <w:spacing w:after="0" w:line="20" w:lineRule="exact"/>
        <w:rPr>
          <w:sz w:val="20"/>
          <w:szCs w:val="20"/>
          <w:color w:val="auto"/>
        </w:rPr>
      </w:pPr>
      <w:r>
        <w:rPr>
          <w:sz w:val="20"/>
          <w:szCs w:val="20"/>
          <w:color w:val="auto"/>
        </w:rPr>
        <w:br w:type="column"/>
      </w:r>
    </w:p>
    <w:p>
      <w:pPr>
        <w:spacing w:after="0" w:line="343" w:lineRule="exact"/>
        <w:rPr>
          <w:sz w:val="20"/>
          <w:szCs w:val="20"/>
          <w:color w:val="auto"/>
        </w:rPr>
      </w:pPr>
    </w:p>
    <w:p>
      <w:pPr>
        <w:ind w:left="40"/>
        <w:spacing w:after="0"/>
        <w:rPr>
          <w:sz w:val="20"/>
          <w:szCs w:val="20"/>
          <w:color w:val="auto"/>
        </w:rPr>
      </w:pPr>
      <w:r>
        <w:rPr>
          <w:rFonts w:ascii="Times New Roman" w:cs="Times New Roman" w:eastAsia="Times New Roman" w:hAnsi="Times New Roman"/>
          <w:sz w:val="22"/>
          <w:szCs w:val="22"/>
          <w:color w:val="auto"/>
        </w:rPr>
        <w:t>NuGet</w:t>
      </w:r>
    </w:p>
    <w:p>
      <w:pPr>
        <w:spacing w:after="0" w:line="27"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2"/>
          <w:szCs w:val="22"/>
          <w:color w:val="auto"/>
        </w:rPr>
        <w:t>about 197, 203</w:t>
      </w:r>
    </w:p>
    <w:p>
      <w:pPr>
        <w:spacing w:after="0" w:line="27"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2"/>
          <w:szCs w:val="22"/>
          <w:color w:val="auto"/>
        </w:rPr>
        <w:t>reference link 204</w:t>
      </w:r>
    </w:p>
    <w:p>
      <w:pPr>
        <w:spacing w:after="0" w:line="280" w:lineRule="exact"/>
        <w:rPr>
          <w:sz w:val="20"/>
          <w:szCs w:val="20"/>
          <w:color w:val="auto"/>
        </w:rPr>
      </w:pPr>
    </w:p>
    <w:p>
      <w:pPr>
        <w:spacing w:after="0"/>
        <w:rPr>
          <w:sz w:val="20"/>
          <w:szCs w:val="20"/>
          <w:color w:val="auto"/>
        </w:rPr>
      </w:pPr>
      <w:r>
        <w:rPr>
          <w:rFonts w:ascii="Arial" w:cs="Arial" w:eastAsia="Arial" w:hAnsi="Arial"/>
          <w:sz w:val="36"/>
          <w:szCs w:val="36"/>
          <w:b w:val="1"/>
          <w:bCs w:val="1"/>
          <w:color w:val="auto"/>
        </w:rPr>
        <w:t>O</w:t>
      </w:r>
    </w:p>
    <w:p>
      <w:pPr>
        <w:spacing w:after="0" w:line="173" w:lineRule="exact"/>
        <w:rPr>
          <w:sz w:val="20"/>
          <w:szCs w:val="20"/>
          <w:color w:val="auto"/>
        </w:rPr>
      </w:pPr>
    </w:p>
    <w:p>
      <w:pPr>
        <w:ind w:left="40"/>
        <w:spacing w:after="0"/>
        <w:rPr>
          <w:sz w:val="20"/>
          <w:szCs w:val="20"/>
          <w:color w:val="auto"/>
        </w:rPr>
      </w:pPr>
      <w:r>
        <w:rPr>
          <w:rFonts w:ascii="Times New Roman" w:cs="Times New Roman" w:eastAsia="Times New Roman" w:hAnsi="Times New Roman"/>
          <w:sz w:val="21"/>
          <w:szCs w:val="21"/>
          <w:color w:val="auto"/>
        </w:rPr>
        <w:t>Objectives and Key Results (OKRs)</w:t>
      </w:r>
    </w:p>
    <w:p>
      <w:pPr>
        <w:spacing w:after="0" w:line="39"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2"/>
          <w:szCs w:val="22"/>
          <w:color w:val="auto"/>
        </w:rPr>
        <w:t>about 22, 23, 400, 425</w:t>
      </w:r>
    </w:p>
    <w:p>
      <w:pPr>
        <w:spacing w:after="0" w:line="27"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2"/>
          <w:szCs w:val="22"/>
          <w:color w:val="auto"/>
        </w:rPr>
        <w:t>and DevOps 25-27</w:t>
      </w:r>
    </w:p>
    <w:p>
      <w:pPr>
        <w:spacing w:after="0" w:line="27"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2"/>
          <w:szCs w:val="22"/>
          <w:color w:val="auto"/>
        </w:rPr>
        <w:t>working 24</w:t>
      </w:r>
    </w:p>
    <w:p>
      <w:pPr>
        <w:spacing w:after="0" w:line="27" w:lineRule="exact"/>
        <w:rPr>
          <w:sz w:val="20"/>
          <w:szCs w:val="20"/>
          <w:color w:val="auto"/>
        </w:rPr>
      </w:pPr>
    </w:p>
    <w:p>
      <w:pPr>
        <w:ind w:left="40"/>
        <w:spacing w:after="0"/>
        <w:rPr>
          <w:sz w:val="20"/>
          <w:szCs w:val="20"/>
          <w:color w:val="auto"/>
        </w:rPr>
      </w:pPr>
      <w:r>
        <w:rPr>
          <w:rFonts w:ascii="Times New Roman" w:cs="Times New Roman" w:eastAsia="Times New Roman" w:hAnsi="Times New Roman"/>
          <w:sz w:val="22"/>
          <w:szCs w:val="22"/>
          <w:color w:val="auto"/>
        </w:rPr>
        <w:t>Octokit</w:t>
      </w:r>
    </w:p>
    <w:p>
      <w:pPr>
        <w:spacing w:after="0" w:line="27"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2"/>
          <w:szCs w:val="22"/>
          <w:color w:val="auto"/>
        </w:rPr>
        <w:t>reference link 150</w:t>
      </w:r>
    </w:p>
    <w:p>
      <w:pPr>
        <w:spacing w:after="0" w:line="27" w:lineRule="exact"/>
        <w:rPr>
          <w:sz w:val="20"/>
          <w:szCs w:val="20"/>
          <w:color w:val="auto"/>
        </w:rPr>
      </w:pPr>
    </w:p>
    <w:p>
      <w:pPr>
        <w:ind w:left="40"/>
        <w:spacing w:after="0"/>
        <w:rPr>
          <w:sz w:val="20"/>
          <w:szCs w:val="20"/>
          <w:color w:val="auto"/>
        </w:rPr>
      </w:pPr>
      <w:r>
        <w:rPr>
          <w:rFonts w:ascii="Times New Roman" w:cs="Times New Roman" w:eastAsia="Times New Roman" w:hAnsi="Times New Roman"/>
          <w:sz w:val="22"/>
          <w:szCs w:val="22"/>
          <w:color w:val="auto"/>
        </w:rPr>
        <w:t>OKRs, GitLab</w:t>
      </w:r>
    </w:p>
    <w:p>
      <w:pPr>
        <w:spacing w:after="0" w:line="27"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2"/>
          <w:szCs w:val="22"/>
          <w:color w:val="auto"/>
        </w:rPr>
        <w:t>reference link 26</w:t>
      </w:r>
    </w:p>
    <w:p>
      <w:pPr>
        <w:spacing w:after="0" w:line="27" w:lineRule="exact"/>
        <w:rPr>
          <w:sz w:val="20"/>
          <w:szCs w:val="20"/>
          <w:color w:val="auto"/>
        </w:rPr>
      </w:pPr>
    </w:p>
    <w:p>
      <w:pPr>
        <w:ind w:left="40"/>
        <w:spacing w:after="0"/>
        <w:rPr>
          <w:sz w:val="20"/>
          <w:szCs w:val="20"/>
          <w:color w:val="auto"/>
        </w:rPr>
      </w:pPr>
      <w:r>
        <w:rPr>
          <w:rFonts w:ascii="Times New Roman" w:cs="Times New Roman" w:eastAsia="Times New Roman" w:hAnsi="Times New Roman"/>
          <w:sz w:val="22"/>
          <w:szCs w:val="22"/>
          <w:color w:val="auto"/>
        </w:rPr>
        <w:t>Open Container Initiative (OCI)</w:t>
      </w:r>
    </w:p>
    <w:p>
      <w:pPr>
        <w:spacing w:after="0" w:line="27"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2"/>
          <w:szCs w:val="22"/>
          <w:color w:val="auto"/>
        </w:rPr>
        <w:t>reference link 345</w:t>
      </w:r>
    </w:p>
    <w:p>
      <w:pPr>
        <w:spacing w:after="0" w:line="27" w:lineRule="exact"/>
        <w:rPr>
          <w:sz w:val="20"/>
          <w:szCs w:val="20"/>
          <w:color w:val="auto"/>
        </w:rPr>
      </w:pPr>
    </w:p>
    <w:p>
      <w:pPr>
        <w:ind w:left="40" w:right="620"/>
        <w:spacing w:after="0" w:line="265" w:lineRule="auto"/>
        <w:rPr>
          <w:sz w:val="20"/>
          <w:szCs w:val="20"/>
          <w:color w:val="auto"/>
        </w:rPr>
      </w:pPr>
      <w:r>
        <w:rPr>
          <w:rFonts w:ascii="Times New Roman" w:cs="Times New Roman" w:eastAsia="Times New Roman" w:hAnsi="Times New Roman"/>
          <w:sz w:val="22"/>
          <w:szCs w:val="22"/>
          <w:color w:val="auto"/>
        </w:rPr>
        <w:t>OpenID Connect (OIDC) 223, 361 OpenShift 184</w:t>
      </w:r>
    </w:p>
    <w:p>
      <w:pPr>
        <w:spacing w:after="0" w:line="1" w:lineRule="exact"/>
        <w:rPr>
          <w:sz w:val="20"/>
          <w:szCs w:val="20"/>
          <w:color w:val="auto"/>
        </w:rPr>
      </w:pPr>
    </w:p>
    <w:p>
      <w:pPr>
        <w:ind w:left="40" w:right="800"/>
        <w:spacing w:after="0" w:line="265" w:lineRule="auto"/>
        <w:rPr>
          <w:sz w:val="20"/>
          <w:szCs w:val="20"/>
          <w:color w:val="auto"/>
        </w:rPr>
      </w:pPr>
      <w:r>
        <w:rPr>
          <w:rFonts w:ascii="Times New Roman" w:cs="Times New Roman" w:eastAsia="Times New Roman" w:hAnsi="Times New Roman"/>
          <w:sz w:val="22"/>
          <w:szCs w:val="22"/>
          <w:color w:val="auto"/>
        </w:rPr>
        <w:t>Open Source Initiative (OSI) 128 open source software (OSS)</w:t>
      </w:r>
    </w:p>
    <w:p>
      <w:pPr>
        <w:spacing w:after="0" w:line="1"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2"/>
          <w:szCs w:val="22"/>
          <w:color w:val="auto"/>
        </w:rPr>
        <w:t>about 128</w:t>
      </w:r>
    </w:p>
    <w:p>
      <w:pPr>
        <w:spacing w:after="0" w:line="27"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2"/>
          <w:szCs w:val="22"/>
          <w:color w:val="auto"/>
        </w:rPr>
        <w:t>benefits 130, 131</w:t>
      </w:r>
    </w:p>
    <w:p>
      <w:pPr>
        <w:spacing w:after="0" w:line="27"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2"/>
          <w:szCs w:val="22"/>
          <w:color w:val="auto"/>
        </w:rPr>
        <w:t>growth 129</w:t>
      </w:r>
    </w:p>
    <w:p>
      <w:pPr>
        <w:spacing w:after="0" w:line="27"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2"/>
          <w:szCs w:val="22"/>
          <w:color w:val="auto"/>
        </w:rPr>
        <w:t>principles 133</w:t>
      </w:r>
    </w:p>
    <w:p>
      <w:pPr>
        <w:spacing w:after="0" w:line="27" w:lineRule="exact"/>
        <w:rPr>
          <w:sz w:val="20"/>
          <w:szCs w:val="20"/>
          <w:color w:val="auto"/>
        </w:rPr>
      </w:pPr>
    </w:p>
    <w:p>
      <w:pPr>
        <w:ind w:left="40" w:right="900" w:firstLine="150"/>
        <w:spacing w:after="0" w:line="265" w:lineRule="auto"/>
        <w:rPr>
          <w:sz w:val="20"/>
          <w:szCs w:val="20"/>
          <w:color w:val="auto"/>
        </w:rPr>
      </w:pPr>
      <w:r>
        <w:rPr>
          <w:rFonts w:ascii="Times New Roman" w:cs="Times New Roman" w:eastAsia="Times New Roman" w:hAnsi="Times New Roman"/>
          <w:sz w:val="22"/>
          <w:szCs w:val="22"/>
          <w:color w:val="auto"/>
        </w:rPr>
        <w:t>versus, open development 130 open source strategy</w:t>
      </w:r>
    </w:p>
    <w:p>
      <w:pPr>
        <w:spacing w:after="0" w:line="1"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2"/>
          <w:szCs w:val="22"/>
          <w:color w:val="auto"/>
        </w:rPr>
        <w:t>implementing 132</w:t>
      </w:r>
    </w:p>
    <w:p>
      <w:pPr>
        <w:spacing w:after="0" w:line="27" w:lineRule="exact"/>
        <w:rPr>
          <w:sz w:val="20"/>
          <w:szCs w:val="20"/>
          <w:color w:val="auto"/>
        </w:rPr>
      </w:pPr>
    </w:p>
    <w:p>
      <w:pPr>
        <w:ind w:left="40"/>
        <w:spacing w:after="0"/>
        <w:rPr>
          <w:sz w:val="20"/>
          <w:szCs w:val="20"/>
          <w:color w:val="auto"/>
        </w:rPr>
      </w:pPr>
      <w:r>
        <w:rPr>
          <w:rFonts w:ascii="Times New Roman" w:cs="Times New Roman" w:eastAsia="Times New Roman" w:hAnsi="Times New Roman"/>
          <w:sz w:val="22"/>
          <w:szCs w:val="22"/>
          <w:color w:val="auto"/>
        </w:rPr>
        <w:t>operation flags 238</w:t>
      </w:r>
    </w:p>
    <w:p>
      <w:pPr>
        <w:spacing w:after="0" w:line="27" w:lineRule="exact"/>
        <w:rPr>
          <w:sz w:val="20"/>
          <w:szCs w:val="20"/>
          <w:color w:val="auto"/>
        </w:rPr>
      </w:pPr>
    </w:p>
    <w:p>
      <w:pPr>
        <w:ind w:left="40"/>
        <w:spacing w:after="0"/>
        <w:rPr>
          <w:sz w:val="20"/>
          <w:szCs w:val="20"/>
          <w:color w:val="auto"/>
        </w:rPr>
      </w:pPr>
      <w:r>
        <w:rPr>
          <w:rFonts w:ascii="Times New Roman" w:cs="Times New Roman" w:eastAsia="Times New Roman" w:hAnsi="Times New Roman"/>
          <w:sz w:val="22"/>
          <w:szCs w:val="22"/>
          <w:color w:val="auto"/>
        </w:rPr>
        <w:t>Optimizely</w:t>
      </w:r>
    </w:p>
    <w:p>
      <w:pPr>
        <w:spacing w:after="0" w:line="27"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2"/>
          <w:szCs w:val="22"/>
          <w:color w:val="auto"/>
        </w:rPr>
        <w:t>URL 421</w:t>
      </w:r>
    </w:p>
    <w:p>
      <w:pPr>
        <w:spacing w:after="0" w:line="27" w:lineRule="exact"/>
        <w:rPr>
          <w:sz w:val="20"/>
          <w:szCs w:val="20"/>
          <w:color w:val="auto"/>
        </w:rPr>
      </w:pPr>
    </w:p>
    <w:p>
      <w:pPr>
        <w:ind w:left="40"/>
        <w:spacing w:after="0"/>
        <w:rPr>
          <w:sz w:val="20"/>
          <w:szCs w:val="20"/>
          <w:color w:val="auto"/>
        </w:rPr>
      </w:pPr>
      <w:r>
        <w:rPr>
          <w:rFonts w:ascii="Times New Roman" w:cs="Times New Roman" w:eastAsia="Times New Roman" w:hAnsi="Times New Roman"/>
          <w:sz w:val="22"/>
          <w:szCs w:val="22"/>
          <w:color w:val="auto"/>
        </w:rPr>
        <w:t>Org-mode 116</w:t>
      </w:r>
    </w:p>
    <w:p>
      <w:pPr>
        <w:spacing w:after="0" w:line="27" w:lineRule="exact"/>
        <w:rPr>
          <w:sz w:val="20"/>
          <w:szCs w:val="20"/>
          <w:color w:val="auto"/>
        </w:rPr>
      </w:pPr>
    </w:p>
    <w:p>
      <w:pPr>
        <w:ind w:left="40"/>
        <w:spacing w:after="0"/>
        <w:rPr>
          <w:sz w:val="20"/>
          <w:szCs w:val="20"/>
          <w:color w:val="auto"/>
        </w:rPr>
      </w:pPr>
      <w:r>
        <w:rPr>
          <w:rFonts w:ascii="Times New Roman" w:cs="Times New Roman" w:eastAsia="Times New Roman" w:hAnsi="Times New Roman"/>
          <w:sz w:val="22"/>
          <w:szCs w:val="22"/>
          <w:color w:val="auto"/>
        </w:rPr>
        <w:t>Orion 344</w:t>
      </w:r>
    </w:p>
    <w:p>
      <w:pPr>
        <w:spacing w:after="0" w:line="27" w:lineRule="exact"/>
        <w:rPr>
          <w:sz w:val="20"/>
          <w:szCs w:val="20"/>
          <w:color w:val="auto"/>
        </w:rPr>
      </w:pPr>
    </w:p>
    <w:p>
      <w:pPr>
        <w:ind w:left="40"/>
        <w:spacing w:after="0"/>
        <w:rPr>
          <w:sz w:val="20"/>
          <w:szCs w:val="20"/>
          <w:color w:val="auto"/>
        </w:rPr>
      </w:pPr>
      <w:r>
        <w:rPr>
          <w:rFonts w:ascii="Times New Roman" w:cs="Times New Roman" w:eastAsia="Times New Roman" w:hAnsi="Times New Roman"/>
          <w:sz w:val="22"/>
          <w:szCs w:val="22"/>
          <w:color w:val="auto"/>
        </w:rPr>
        <w:t>outside collaborator 470</w:t>
      </w:r>
    </w:p>
    <w:p>
      <w:pPr>
        <w:spacing w:after="0" w:line="27" w:lineRule="exact"/>
        <w:rPr>
          <w:sz w:val="20"/>
          <w:szCs w:val="20"/>
          <w:color w:val="auto"/>
        </w:rPr>
      </w:pPr>
    </w:p>
    <w:p>
      <w:pPr>
        <w:ind w:left="40"/>
        <w:spacing w:after="0"/>
        <w:rPr>
          <w:sz w:val="20"/>
          <w:szCs w:val="20"/>
          <w:color w:val="auto"/>
        </w:rPr>
      </w:pPr>
      <w:r>
        <w:rPr>
          <w:rFonts w:ascii="Times New Roman" w:cs="Times New Roman" w:eastAsia="Times New Roman" w:hAnsi="Times New Roman"/>
          <w:sz w:val="22"/>
          <w:szCs w:val="22"/>
          <w:color w:val="auto"/>
        </w:rPr>
        <w:t>outsourcing 134</w:t>
      </w:r>
    </w:p>
    <w:p>
      <w:pPr>
        <w:spacing w:after="0" w:line="27" w:lineRule="exact"/>
        <w:rPr>
          <w:sz w:val="20"/>
          <w:szCs w:val="20"/>
          <w:color w:val="auto"/>
        </w:rPr>
      </w:pPr>
    </w:p>
    <w:p>
      <w:pPr>
        <w:ind w:left="40"/>
        <w:spacing w:after="0"/>
        <w:rPr>
          <w:sz w:val="20"/>
          <w:szCs w:val="20"/>
          <w:color w:val="auto"/>
        </w:rPr>
      </w:pPr>
      <w:r>
        <w:rPr>
          <w:rFonts w:ascii="Times New Roman" w:cs="Times New Roman" w:eastAsia="Times New Roman" w:hAnsi="Times New Roman"/>
          <w:sz w:val="22"/>
          <w:szCs w:val="22"/>
          <w:color w:val="auto"/>
        </w:rPr>
        <w:t>OWASP Dependency Track</w:t>
      </w:r>
    </w:p>
    <w:p>
      <w:pPr>
        <w:spacing w:after="0" w:line="27"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2"/>
          <w:szCs w:val="22"/>
          <w:color w:val="auto"/>
        </w:rPr>
        <w:t>reference link 352</w:t>
      </w:r>
    </w:p>
    <w:p>
      <w:pPr>
        <w:sectPr>
          <w:pgSz w:w="10980" w:h="13680" w:orient="portrait"/>
          <w:cols w:equalWidth="0" w:num="2">
            <w:col w:w="3780" w:space="540"/>
            <w:col w:w="3780"/>
          </w:cols>
          <w:pgMar w:left="1440" w:top="889" w:right="1440" w:bottom="1440" w:gutter="0" w:footer="0" w:header="0"/>
          <w:type w:val="continuous"/>
        </w:sectPr>
      </w:pPr>
    </w:p>
    <w:bookmarkStart w:id="527" w:name="page528"/>
    <w:bookmarkEnd w:id="527"/>
    <w:p>
      <w:pPr>
        <w:ind w:left="7040"/>
        <w:spacing w:after="0"/>
        <w:rPr>
          <w:sz w:val="20"/>
          <w:szCs w:val="20"/>
          <w:color w:val="auto"/>
        </w:rPr>
      </w:pPr>
      <w:r>
        <w:rPr>
          <w:rFonts w:ascii="Times New Roman" w:cs="Times New Roman" w:eastAsia="Times New Roman" w:hAnsi="Times New Roman"/>
          <w:sz w:val="20"/>
          <w:szCs w:val="20"/>
          <w:color w:val="auto"/>
        </w:rPr>
        <w:t>Index  499</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53340</wp:posOffset>
                </wp:positionV>
                <wp:extent cx="5029200" cy="0"/>
                <wp:wrapNone/>
                <wp:docPr id="1296" name="Shape 129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1296" o:spid="_x0000_s2321"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4.2pt" to="396pt,4.2pt" o:allowincell="f" strokecolor="#000000" strokeweight="0.5pt"/>
            </w:pict>
          </mc:Fallback>
        </mc:AlternateContent>
      </w:r>
    </w:p>
    <w:p>
      <w:pPr>
        <w:sectPr>
          <w:pgSz w:w="10980" w:h="13680" w:orient="portrait"/>
          <w:cols w:equalWidth="0" w:num="1">
            <w:col w:w="8100"/>
          </w:cols>
          <w:pgMar w:left="1440" w:top="889" w:right="1440" w:bottom="1020" w:gutter="0" w:footer="0" w:header="0"/>
        </w:sectPr>
      </w:pPr>
    </w:p>
    <w:p>
      <w:pPr>
        <w:spacing w:after="0" w:line="363" w:lineRule="exact"/>
        <w:rPr>
          <w:sz w:val="20"/>
          <w:szCs w:val="20"/>
          <w:color w:val="auto"/>
        </w:rPr>
      </w:pPr>
    </w:p>
    <w:p>
      <w:pPr>
        <w:ind w:left="40"/>
        <w:spacing w:after="0"/>
        <w:rPr>
          <w:sz w:val="20"/>
          <w:szCs w:val="20"/>
          <w:color w:val="auto"/>
        </w:rPr>
      </w:pPr>
      <w:r>
        <w:rPr>
          <w:rFonts w:ascii="Times New Roman" w:cs="Times New Roman" w:eastAsia="Times New Roman" w:hAnsi="Times New Roman"/>
          <w:sz w:val="22"/>
          <w:szCs w:val="22"/>
          <w:color w:val="auto"/>
        </w:rPr>
        <w:t>OWASP ZAP</w:t>
      </w:r>
    </w:p>
    <w:p>
      <w:pPr>
        <w:spacing w:after="0" w:line="27"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2"/>
          <w:szCs w:val="22"/>
          <w:color w:val="auto"/>
        </w:rPr>
        <w:t>about 356</w:t>
      </w:r>
    </w:p>
    <w:p>
      <w:pPr>
        <w:spacing w:after="0" w:line="27"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2"/>
          <w:szCs w:val="22"/>
          <w:color w:val="auto"/>
        </w:rPr>
        <w:t>Actions 358</w:t>
      </w:r>
    </w:p>
    <w:p>
      <w:pPr>
        <w:spacing w:after="0" w:line="280" w:lineRule="exact"/>
        <w:rPr>
          <w:sz w:val="20"/>
          <w:szCs w:val="20"/>
          <w:color w:val="auto"/>
        </w:rPr>
      </w:pPr>
    </w:p>
    <w:p>
      <w:pPr>
        <w:spacing w:after="0"/>
        <w:rPr>
          <w:sz w:val="20"/>
          <w:szCs w:val="20"/>
          <w:color w:val="auto"/>
        </w:rPr>
      </w:pPr>
      <w:r>
        <w:rPr>
          <w:rFonts w:ascii="Arial" w:cs="Arial" w:eastAsia="Arial" w:hAnsi="Arial"/>
          <w:sz w:val="36"/>
          <w:szCs w:val="36"/>
          <w:b w:val="1"/>
          <w:bCs w:val="1"/>
          <w:color w:val="auto"/>
        </w:rPr>
        <w:t>P</w:t>
      </w:r>
    </w:p>
    <w:p>
      <w:pPr>
        <w:spacing w:after="0" w:line="173" w:lineRule="exact"/>
        <w:rPr>
          <w:sz w:val="20"/>
          <w:szCs w:val="20"/>
          <w:color w:val="auto"/>
        </w:rPr>
      </w:pPr>
    </w:p>
    <w:p>
      <w:pPr>
        <w:ind w:left="40"/>
        <w:spacing w:after="0"/>
        <w:rPr>
          <w:sz w:val="20"/>
          <w:szCs w:val="20"/>
          <w:color w:val="auto"/>
        </w:rPr>
      </w:pPr>
      <w:r>
        <w:rPr>
          <w:rFonts w:ascii="Times New Roman" w:cs="Times New Roman" w:eastAsia="Times New Roman" w:hAnsi="Times New Roman"/>
          <w:sz w:val="22"/>
          <w:szCs w:val="22"/>
          <w:color w:val="auto"/>
        </w:rPr>
        <w:t>patch 190</w:t>
      </w:r>
    </w:p>
    <w:p>
      <w:pPr>
        <w:spacing w:after="0" w:line="27" w:lineRule="exact"/>
        <w:rPr>
          <w:sz w:val="20"/>
          <w:szCs w:val="20"/>
          <w:color w:val="auto"/>
        </w:rPr>
      </w:pPr>
    </w:p>
    <w:p>
      <w:pPr>
        <w:ind w:left="40"/>
        <w:spacing w:after="0"/>
        <w:rPr>
          <w:sz w:val="20"/>
          <w:szCs w:val="20"/>
          <w:color w:val="auto"/>
        </w:rPr>
      </w:pPr>
      <w:r>
        <w:rPr>
          <w:rFonts w:ascii="Times New Roman" w:cs="Times New Roman" w:eastAsia="Times New Roman" w:hAnsi="Times New Roman"/>
          <w:sz w:val="22"/>
          <w:szCs w:val="22"/>
          <w:color w:val="auto"/>
        </w:rPr>
        <w:t>peer reviews 92</w:t>
      </w:r>
    </w:p>
    <w:p>
      <w:pPr>
        <w:spacing w:after="0" w:line="27" w:lineRule="exact"/>
        <w:rPr>
          <w:sz w:val="20"/>
          <w:szCs w:val="20"/>
          <w:color w:val="auto"/>
        </w:rPr>
      </w:pPr>
    </w:p>
    <w:p>
      <w:pPr>
        <w:ind w:left="40"/>
        <w:spacing w:after="0"/>
        <w:rPr>
          <w:sz w:val="20"/>
          <w:szCs w:val="20"/>
          <w:color w:val="auto"/>
        </w:rPr>
      </w:pPr>
      <w:r>
        <w:rPr>
          <w:rFonts w:ascii="Times New Roman" w:cs="Times New Roman" w:eastAsia="Times New Roman" w:hAnsi="Times New Roman"/>
          <w:sz w:val="22"/>
          <w:szCs w:val="22"/>
          <w:color w:val="auto"/>
        </w:rPr>
        <w:t>performance tests 277</w:t>
      </w:r>
    </w:p>
    <w:p>
      <w:pPr>
        <w:spacing w:after="0" w:line="27" w:lineRule="exact"/>
        <w:rPr>
          <w:sz w:val="20"/>
          <w:szCs w:val="20"/>
          <w:color w:val="auto"/>
        </w:rPr>
      </w:pPr>
    </w:p>
    <w:p>
      <w:pPr>
        <w:ind w:left="40"/>
        <w:spacing w:after="0"/>
        <w:rPr>
          <w:sz w:val="20"/>
          <w:szCs w:val="20"/>
          <w:color w:val="auto"/>
        </w:rPr>
      </w:pPr>
      <w:r>
        <w:rPr>
          <w:rFonts w:ascii="Times New Roman" w:cs="Times New Roman" w:eastAsia="Times New Roman" w:hAnsi="Times New Roman"/>
          <w:sz w:val="22"/>
          <w:szCs w:val="22"/>
          <w:color w:val="auto"/>
        </w:rPr>
        <w:t>permission flags 238</w:t>
      </w:r>
    </w:p>
    <w:p>
      <w:pPr>
        <w:spacing w:after="0" w:line="27" w:lineRule="exact"/>
        <w:rPr>
          <w:sz w:val="20"/>
          <w:szCs w:val="20"/>
          <w:color w:val="auto"/>
        </w:rPr>
      </w:pPr>
    </w:p>
    <w:p>
      <w:pPr>
        <w:ind w:left="40"/>
        <w:spacing w:after="0"/>
        <w:rPr>
          <w:sz w:val="20"/>
          <w:szCs w:val="20"/>
          <w:color w:val="auto"/>
        </w:rPr>
      </w:pPr>
      <w:r>
        <w:rPr>
          <w:rFonts w:ascii="Times New Roman" w:cs="Times New Roman" w:eastAsia="Times New Roman" w:hAnsi="Times New Roman"/>
          <w:sz w:val="22"/>
          <w:szCs w:val="22"/>
          <w:color w:val="auto"/>
        </w:rPr>
        <w:t>permissions 469</w:t>
      </w:r>
    </w:p>
    <w:p>
      <w:pPr>
        <w:spacing w:after="0" w:line="27" w:lineRule="exact"/>
        <w:rPr>
          <w:sz w:val="20"/>
          <w:szCs w:val="20"/>
          <w:color w:val="auto"/>
        </w:rPr>
      </w:pPr>
    </w:p>
    <w:p>
      <w:pPr>
        <w:ind w:left="40" w:right="140"/>
        <w:spacing w:after="0" w:line="265" w:lineRule="auto"/>
        <w:rPr>
          <w:sz w:val="20"/>
          <w:szCs w:val="20"/>
          <w:color w:val="auto"/>
        </w:rPr>
      </w:pPr>
      <w:r>
        <w:rPr>
          <w:rFonts w:ascii="Times New Roman" w:cs="Times New Roman" w:eastAsia="Times New Roman" w:hAnsi="Times New Roman"/>
          <w:sz w:val="22"/>
          <w:szCs w:val="22"/>
          <w:color w:val="auto"/>
        </w:rPr>
        <w:t>Personal Access Token (PAT) 201, 456 PERT distribution</w:t>
      </w:r>
    </w:p>
    <w:p>
      <w:pPr>
        <w:spacing w:after="0" w:line="1"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2"/>
          <w:szCs w:val="22"/>
          <w:color w:val="auto"/>
        </w:rPr>
        <w:t>reference link 12</w:t>
      </w:r>
    </w:p>
    <w:p>
      <w:pPr>
        <w:spacing w:after="0" w:line="27" w:lineRule="exact"/>
        <w:rPr>
          <w:sz w:val="20"/>
          <w:szCs w:val="20"/>
          <w:color w:val="auto"/>
        </w:rPr>
      </w:pPr>
    </w:p>
    <w:p>
      <w:pPr>
        <w:ind w:left="40"/>
        <w:spacing w:after="0"/>
        <w:rPr>
          <w:sz w:val="20"/>
          <w:szCs w:val="20"/>
          <w:color w:val="auto"/>
        </w:rPr>
      </w:pPr>
      <w:r>
        <w:rPr>
          <w:rFonts w:ascii="Times New Roman" w:cs="Times New Roman" w:eastAsia="Times New Roman" w:hAnsi="Times New Roman"/>
          <w:sz w:val="22"/>
          <w:szCs w:val="22"/>
          <w:color w:val="auto"/>
        </w:rPr>
        <w:t>phishing attacks 296</w:t>
      </w:r>
    </w:p>
    <w:p>
      <w:pPr>
        <w:spacing w:after="0" w:line="27" w:lineRule="exact"/>
        <w:rPr>
          <w:sz w:val="20"/>
          <w:szCs w:val="20"/>
          <w:color w:val="auto"/>
        </w:rPr>
      </w:pPr>
    </w:p>
    <w:p>
      <w:pPr>
        <w:ind w:left="40" w:right="540"/>
        <w:spacing w:after="0" w:line="265" w:lineRule="auto"/>
        <w:rPr>
          <w:sz w:val="20"/>
          <w:szCs w:val="20"/>
          <w:color w:val="auto"/>
        </w:rPr>
      </w:pPr>
      <w:r>
        <w:rPr>
          <w:rFonts w:ascii="Times New Roman" w:cs="Times New Roman" w:eastAsia="Times New Roman" w:hAnsi="Times New Roman"/>
          <w:sz w:val="22"/>
          <w:szCs w:val="22"/>
          <w:color w:val="auto"/>
        </w:rPr>
        <w:t>Ping Pong Pair Programming 272 pipeline</w:t>
      </w:r>
    </w:p>
    <w:p>
      <w:pPr>
        <w:spacing w:after="0" w:line="1"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2"/>
          <w:szCs w:val="22"/>
          <w:color w:val="auto"/>
        </w:rPr>
        <w:t>about 145</w:t>
      </w:r>
    </w:p>
    <w:p>
      <w:pPr>
        <w:spacing w:after="0" w:line="27" w:lineRule="exact"/>
        <w:rPr>
          <w:sz w:val="20"/>
          <w:szCs w:val="20"/>
          <w:color w:val="auto"/>
        </w:rPr>
      </w:pPr>
    </w:p>
    <w:p>
      <w:pPr>
        <w:ind w:left="40" w:firstLine="150"/>
        <w:spacing w:after="0" w:line="265" w:lineRule="auto"/>
        <w:rPr>
          <w:sz w:val="20"/>
          <w:szCs w:val="20"/>
          <w:color w:val="auto"/>
        </w:rPr>
      </w:pPr>
      <w:r>
        <w:rPr>
          <w:rFonts w:ascii="Times New Roman" w:cs="Times New Roman" w:eastAsia="Times New Roman" w:hAnsi="Times New Roman"/>
          <w:sz w:val="22"/>
          <w:szCs w:val="22"/>
          <w:color w:val="auto"/>
        </w:rPr>
        <w:t>migrating, to GitHub Actions 458-461 pods 218</w:t>
      </w:r>
    </w:p>
    <w:p>
      <w:pPr>
        <w:spacing w:after="0" w:line="1" w:lineRule="exact"/>
        <w:rPr>
          <w:sz w:val="20"/>
          <w:szCs w:val="20"/>
          <w:color w:val="auto"/>
        </w:rPr>
      </w:pPr>
    </w:p>
    <w:p>
      <w:pPr>
        <w:ind w:left="460" w:right="1120" w:hanging="419"/>
        <w:spacing w:after="0" w:line="265" w:lineRule="auto"/>
        <w:rPr>
          <w:sz w:val="20"/>
          <w:szCs w:val="20"/>
          <w:color w:val="auto"/>
        </w:rPr>
      </w:pPr>
      <w:r>
        <w:rPr>
          <w:rFonts w:ascii="Times New Roman" w:cs="Times New Roman" w:eastAsia="Times New Roman" w:hAnsi="Times New Roman"/>
          <w:sz w:val="22"/>
          <w:szCs w:val="22"/>
          <w:color w:val="auto"/>
        </w:rPr>
        <w:t>Portable Document Format (PDF) documents 72</w:t>
      </w:r>
    </w:p>
    <w:p>
      <w:pPr>
        <w:spacing w:after="0" w:line="1" w:lineRule="exact"/>
        <w:rPr>
          <w:sz w:val="20"/>
          <w:szCs w:val="20"/>
          <w:color w:val="auto"/>
        </w:rPr>
      </w:pPr>
    </w:p>
    <w:p>
      <w:pPr>
        <w:ind w:left="460" w:right="180" w:hanging="419"/>
        <w:spacing w:after="0" w:line="278" w:lineRule="auto"/>
        <w:rPr>
          <w:sz w:val="20"/>
          <w:szCs w:val="20"/>
          <w:color w:val="auto"/>
        </w:rPr>
      </w:pPr>
      <w:r>
        <w:rPr>
          <w:rFonts w:ascii="Times New Roman" w:cs="Times New Roman" w:eastAsia="Times New Roman" w:hAnsi="Times New Roman"/>
          <w:sz w:val="21"/>
          <w:szCs w:val="21"/>
          <w:color w:val="auto"/>
        </w:rPr>
        <w:t>prerequisites, for testing in production business continuity and disaster recovery (BCDR) 278</w:t>
      </w:r>
    </w:p>
    <w:p>
      <w:pPr>
        <w:spacing w:after="0" w:line="1" w:lineRule="exact"/>
        <w:rPr>
          <w:sz w:val="20"/>
          <w:szCs w:val="20"/>
          <w:color w:val="auto"/>
        </w:rPr>
      </w:pPr>
    </w:p>
    <w:p>
      <w:pPr>
        <w:ind w:left="180" w:right="920"/>
        <w:spacing w:after="0" w:line="265" w:lineRule="auto"/>
        <w:rPr>
          <w:sz w:val="20"/>
          <w:szCs w:val="20"/>
          <w:color w:val="auto"/>
        </w:rPr>
      </w:pPr>
      <w:r>
        <w:rPr>
          <w:rFonts w:ascii="Times New Roman" w:cs="Times New Roman" w:eastAsia="Times New Roman" w:hAnsi="Times New Roman"/>
          <w:sz w:val="22"/>
          <w:szCs w:val="22"/>
          <w:color w:val="auto"/>
        </w:rPr>
        <w:t>canary releases 278 exploratory testing 278, 279 feature flags 278</w:t>
      </w:r>
    </w:p>
    <w:p>
      <w:pPr>
        <w:spacing w:after="0" w:line="2" w:lineRule="exact"/>
        <w:rPr>
          <w:sz w:val="20"/>
          <w:szCs w:val="20"/>
          <w:color w:val="auto"/>
        </w:rPr>
      </w:pPr>
    </w:p>
    <w:p>
      <w:pPr>
        <w:ind w:left="180" w:right="580"/>
        <w:spacing w:after="0" w:line="265" w:lineRule="auto"/>
        <w:rPr>
          <w:sz w:val="20"/>
          <w:szCs w:val="20"/>
          <w:color w:val="auto"/>
        </w:rPr>
      </w:pPr>
      <w:r>
        <w:rPr>
          <w:rFonts w:ascii="Times New Roman" w:cs="Times New Roman" w:eastAsia="Times New Roman" w:hAnsi="Times New Roman"/>
          <w:sz w:val="22"/>
          <w:szCs w:val="22"/>
          <w:color w:val="auto"/>
        </w:rPr>
        <w:t>health data and monitoring 278 usability testing 278, 279</w:t>
      </w:r>
    </w:p>
    <w:p>
      <w:pPr>
        <w:spacing w:after="0" w:line="1" w:lineRule="exact"/>
        <w:rPr>
          <w:sz w:val="20"/>
          <w:szCs w:val="20"/>
          <w:color w:val="auto"/>
        </w:rPr>
      </w:pPr>
    </w:p>
    <w:p>
      <w:pPr>
        <w:ind w:left="40" w:right="380"/>
        <w:spacing w:after="0" w:line="265" w:lineRule="auto"/>
        <w:rPr>
          <w:sz w:val="20"/>
          <w:szCs w:val="20"/>
          <w:color w:val="auto"/>
        </w:rPr>
      </w:pPr>
      <w:r>
        <w:rPr>
          <w:rFonts w:ascii="Times New Roman" w:cs="Times New Roman" w:eastAsia="Times New Roman" w:hAnsi="Times New Roman"/>
          <w:sz w:val="22"/>
          <w:szCs w:val="22"/>
          <w:color w:val="auto"/>
        </w:rPr>
        <w:t>Pretty Good Privacy (PGP) key 354 prevent-breach approach</w:t>
      </w:r>
    </w:p>
    <w:p>
      <w:pPr>
        <w:spacing w:after="0" w:line="1"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2"/>
          <w:szCs w:val="22"/>
          <w:color w:val="auto"/>
        </w:rPr>
        <w:t>about 289</w:t>
      </w:r>
    </w:p>
    <w:p>
      <w:pPr>
        <w:spacing w:after="0" w:line="27"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2"/>
          <w:szCs w:val="22"/>
          <w:color w:val="auto"/>
        </w:rPr>
        <w:t>layers of trust 289</w:t>
      </w:r>
    </w:p>
    <w:p>
      <w:pPr>
        <w:spacing w:after="0" w:line="27"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2"/>
          <w:szCs w:val="22"/>
          <w:color w:val="auto"/>
        </w:rPr>
        <w:t>risk analysis 289</w:t>
      </w:r>
    </w:p>
    <w:p>
      <w:pPr>
        <w:spacing w:after="0" w:line="27"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2"/>
          <w:szCs w:val="22"/>
          <w:color w:val="auto"/>
        </w:rPr>
        <w:t>security reviews 289</w:t>
      </w:r>
    </w:p>
    <w:p>
      <w:pPr>
        <w:spacing w:after="0" w:line="27"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2"/>
          <w:szCs w:val="22"/>
          <w:color w:val="auto"/>
        </w:rPr>
        <w:t>security testing 289</w:t>
      </w:r>
    </w:p>
    <w:p>
      <w:pPr>
        <w:spacing w:after="0" w:line="27" w:lineRule="exact"/>
        <w:rPr>
          <w:sz w:val="20"/>
          <w:szCs w:val="20"/>
          <w:color w:val="auto"/>
        </w:rPr>
      </w:pPr>
    </w:p>
    <w:p>
      <w:pPr>
        <w:ind w:left="40"/>
        <w:spacing w:after="0"/>
        <w:rPr>
          <w:sz w:val="20"/>
          <w:szCs w:val="20"/>
          <w:color w:val="auto"/>
        </w:rPr>
      </w:pPr>
      <w:r>
        <w:rPr>
          <w:rFonts w:ascii="Times New Roman" w:cs="Times New Roman" w:eastAsia="Times New Roman" w:hAnsi="Times New Roman"/>
          <w:sz w:val="22"/>
          <w:szCs w:val="22"/>
          <w:color w:val="auto"/>
        </w:rPr>
        <w:t>pre-version 190</w:t>
      </w:r>
    </w:p>
    <w:p>
      <w:pPr>
        <w:spacing w:after="0" w:line="20" w:lineRule="exact"/>
        <w:rPr>
          <w:sz w:val="20"/>
          <w:szCs w:val="20"/>
          <w:color w:val="auto"/>
        </w:rPr>
      </w:pPr>
      <w:r>
        <w:rPr>
          <w:sz w:val="20"/>
          <w:szCs w:val="20"/>
          <w:color w:val="auto"/>
        </w:rPr>
        <w:br w:type="column"/>
      </w:r>
    </w:p>
    <w:p>
      <w:pPr>
        <w:spacing w:after="0" w:line="343" w:lineRule="exact"/>
        <w:rPr>
          <w:sz w:val="20"/>
          <w:szCs w:val="20"/>
          <w:color w:val="auto"/>
        </w:rPr>
      </w:pPr>
    </w:p>
    <w:p>
      <w:pPr>
        <w:spacing w:after="0"/>
        <w:rPr>
          <w:sz w:val="20"/>
          <w:szCs w:val="20"/>
          <w:color w:val="auto"/>
        </w:rPr>
      </w:pPr>
      <w:r>
        <w:rPr>
          <w:rFonts w:ascii="Times New Roman" w:cs="Times New Roman" w:eastAsia="Times New Roman" w:hAnsi="Times New Roman"/>
          <w:sz w:val="22"/>
          <w:szCs w:val="22"/>
          <w:color w:val="auto"/>
        </w:rPr>
        <w:t>pricing tiers</w:t>
      </w:r>
    </w:p>
    <w:p>
      <w:pPr>
        <w:spacing w:after="0" w:line="27" w:lineRule="exact"/>
        <w:rPr>
          <w:sz w:val="20"/>
          <w:szCs w:val="20"/>
          <w:color w:val="auto"/>
        </w:rPr>
      </w:pPr>
    </w:p>
    <w:p>
      <w:pPr>
        <w:ind w:left="140"/>
        <w:spacing w:after="0"/>
        <w:rPr>
          <w:sz w:val="20"/>
          <w:szCs w:val="20"/>
          <w:color w:val="auto"/>
        </w:rPr>
      </w:pPr>
      <w:r>
        <w:rPr>
          <w:rFonts w:ascii="Times New Roman" w:cs="Times New Roman" w:eastAsia="Times New Roman" w:hAnsi="Times New Roman"/>
          <w:sz w:val="22"/>
          <w:szCs w:val="22"/>
          <w:color w:val="auto"/>
        </w:rPr>
        <w:t>about 433</w:t>
      </w:r>
    </w:p>
    <w:p>
      <w:pPr>
        <w:spacing w:after="0" w:line="27" w:lineRule="exact"/>
        <w:rPr>
          <w:sz w:val="20"/>
          <w:szCs w:val="20"/>
          <w:color w:val="auto"/>
        </w:rPr>
      </w:pPr>
    </w:p>
    <w:p>
      <w:pPr>
        <w:ind w:left="140"/>
        <w:spacing w:after="0"/>
        <w:rPr>
          <w:sz w:val="20"/>
          <w:szCs w:val="20"/>
          <w:color w:val="auto"/>
        </w:rPr>
      </w:pPr>
      <w:r>
        <w:rPr>
          <w:rFonts w:ascii="Times New Roman" w:cs="Times New Roman" w:eastAsia="Times New Roman" w:hAnsi="Times New Roman"/>
          <w:sz w:val="22"/>
          <w:szCs w:val="22"/>
          <w:color w:val="auto"/>
        </w:rPr>
        <w:t>Enterprise license 434</w:t>
      </w:r>
    </w:p>
    <w:p>
      <w:pPr>
        <w:spacing w:after="0" w:line="27" w:lineRule="exact"/>
        <w:rPr>
          <w:sz w:val="20"/>
          <w:szCs w:val="20"/>
          <w:color w:val="auto"/>
        </w:rPr>
      </w:pPr>
    </w:p>
    <w:p>
      <w:pPr>
        <w:ind w:left="140"/>
        <w:spacing w:after="0"/>
        <w:rPr>
          <w:sz w:val="20"/>
          <w:szCs w:val="20"/>
          <w:color w:val="auto"/>
        </w:rPr>
      </w:pPr>
      <w:r>
        <w:rPr>
          <w:rFonts w:ascii="Times New Roman" w:cs="Times New Roman" w:eastAsia="Times New Roman" w:hAnsi="Times New Roman"/>
          <w:sz w:val="22"/>
          <w:szCs w:val="22"/>
          <w:color w:val="auto"/>
        </w:rPr>
        <w:t>free 433</w:t>
      </w:r>
    </w:p>
    <w:p>
      <w:pPr>
        <w:spacing w:after="0" w:line="27" w:lineRule="exact"/>
        <w:rPr>
          <w:sz w:val="20"/>
          <w:szCs w:val="20"/>
          <w:color w:val="auto"/>
        </w:rPr>
      </w:pPr>
    </w:p>
    <w:p>
      <w:pPr>
        <w:ind w:left="140"/>
        <w:spacing w:after="0"/>
        <w:rPr>
          <w:sz w:val="20"/>
          <w:szCs w:val="20"/>
          <w:color w:val="auto"/>
        </w:rPr>
      </w:pPr>
      <w:r>
        <w:rPr>
          <w:rFonts w:ascii="Times New Roman" w:cs="Times New Roman" w:eastAsia="Times New Roman" w:hAnsi="Times New Roman"/>
          <w:sz w:val="22"/>
          <w:szCs w:val="22"/>
          <w:color w:val="auto"/>
        </w:rPr>
        <w:t>Team license 433</w:t>
      </w:r>
    </w:p>
    <w:p>
      <w:pPr>
        <w:spacing w:after="0" w:line="27" w:lineRule="exact"/>
        <w:rPr>
          <w:sz w:val="20"/>
          <w:szCs w:val="20"/>
          <w:color w:val="auto"/>
        </w:rPr>
      </w:pPr>
    </w:p>
    <w:p>
      <w:pPr>
        <w:spacing w:after="0"/>
        <w:rPr>
          <w:sz w:val="20"/>
          <w:szCs w:val="20"/>
          <w:color w:val="auto"/>
        </w:rPr>
      </w:pPr>
      <w:r>
        <w:rPr>
          <w:rFonts w:ascii="Times New Roman" w:cs="Times New Roman" w:eastAsia="Times New Roman" w:hAnsi="Times New Roman"/>
          <w:sz w:val="22"/>
          <w:szCs w:val="22"/>
          <w:color w:val="auto"/>
        </w:rPr>
        <w:t>priming 296</w:t>
      </w:r>
    </w:p>
    <w:p>
      <w:pPr>
        <w:spacing w:after="0" w:line="27" w:lineRule="exact"/>
        <w:rPr>
          <w:sz w:val="20"/>
          <w:szCs w:val="20"/>
          <w:color w:val="auto"/>
        </w:rPr>
      </w:pPr>
    </w:p>
    <w:p>
      <w:pPr>
        <w:ind w:right="1180"/>
        <w:spacing w:after="0" w:line="265" w:lineRule="auto"/>
        <w:rPr>
          <w:sz w:val="20"/>
          <w:szCs w:val="20"/>
          <w:color w:val="auto"/>
        </w:rPr>
      </w:pPr>
      <w:r>
        <w:rPr>
          <w:rFonts w:ascii="Times New Roman" w:cs="Times New Roman" w:eastAsia="Times New Roman" w:hAnsi="Times New Roman"/>
          <w:sz w:val="22"/>
          <w:szCs w:val="22"/>
          <w:color w:val="auto"/>
        </w:rPr>
        <w:t>private topic branches 255-258 Prod 116</w:t>
      </w:r>
    </w:p>
    <w:p>
      <w:pPr>
        <w:spacing w:after="0" w:line="1" w:lineRule="exact"/>
        <w:rPr>
          <w:sz w:val="20"/>
          <w:szCs w:val="20"/>
          <w:color w:val="auto"/>
        </w:rPr>
      </w:pPr>
    </w:p>
    <w:p>
      <w:pPr>
        <w:ind w:left="140" w:right="1400" w:hanging="149"/>
        <w:spacing w:after="0" w:line="265" w:lineRule="auto"/>
        <w:rPr>
          <w:sz w:val="20"/>
          <w:szCs w:val="20"/>
          <w:color w:val="auto"/>
        </w:rPr>
      </w:pPr>
      <w:r>
        <w:rPr>
          <w:rFonts w:ascii="Times New Roman" w:cs="Times New Roman" w:eastAsia="Times New Roman" w:hAnsi="Times New Roman"/>
          <w:sz w:val="22"/>
          <w:szCs w:val="22"/>
          <w:color w:val="auto"/>
        </w:rPr>
        <w:t>product management, pillars about 407</w:t>
      </w:r>
    </w:p>
    <w:p>
      <w:pPr>
        <w:spacing w:after="0" w:line="1" w:lineRule="exact"/>
        <w:rPr>
          <w:sz w:val="20"/>
          <w:szCs w:val="20"/>
          <w:color w:val="auto"/>
        </w:rPr>
      </w:pPr>
    </w:p>
    <w:p>
      <w:pPr>
        <w:ind w:left="140"/>
        <w:spacing w:after="0"/>
        <w:rPr>
          <w:sz w:val="20"/>
          <w:szCs w:val="20"/>
          <w:color w:val="auto"/>
        </w:rPr>
      </w:pPr>
      <w:r>
        <w:rPr>
          <w:rFonts w:ascii="Times New Roman" w:cs="Times New Roman" w:eastAsia="Times New Roman" w:hAnsi="Times New Roman"/>
          <w:sz w:val="22"/>
          <w:szCs w:val="22"/>
          <w:color w:val="auto"/>
        </w:rPr>
        <w:t>business 408</w:t>
      </w:r>
    </w:p>
    <w:p>
      <w:pPr>
        <w:spacing w:after="0" w:line="27" w:lineRule="exact"/>
        <w:rPr>
          <w:sz w:val="20"/>
          <w:szCs w:val="20"/>
          <w:color w:val="auto"/>
        </w:rPr>
      </w:pPr>
    </w:p>
    <w:p>
      <w:pPr>
        <w:ind w:left="140"/>
        <w:spacing w:after="0"/>
        <w:rPr>
          <w:sz w:val="20"/>
          <w:szCs w:val="20"/>
          <w:color w:val="auto"/>
        </w:rPr>
      </w:pPr>
      <w:r>
        <w:rPr>
          <w:rFonts w:ascii="Times New Roman" w:cs="Times New Roman" w:eastAsia="Times New Roman" w:hAnsi="Times New Roman"/>
          <w:sz w:val="22"/>
          <w:szCs w:val="22"/>
          <w:color w:val="auto"/>
        </w:rPr>
        <w:t>customers 408</w:t>
      </w:r>
    </w:p>
    <w:p>
      <w:pPr>
        <w:spacing w:after="0" w:line="27" w:lineRule="exact"/>
        <w:rPr>
          <w:sz w:val="20"/>
          <w:szCs w:val="20"/>
          <w:color w:val="auto"/>
        </w:rPr>
      </w:pPr>
    </w:p>
    <w:p>
      <w:pPr>
        <w:ind w:left="140"/>
        <w:spacing w:after="0"/>
        <w:rPr>
          <w:sz w:val="20"/>
          <w:szCs w:val="20"/>
          <w:color w:val="auto"/>
        </w:rPr>
      </w:pPr>
      <w:r>
        <w:rPr>
          <w:rFonts w:ascii="Times New Roman" w:cs="Times New Roman" w:eastAsia="Times New Roman" w:hAnsi="Times New Roman"/>
          <w:sz w:val="22"/>
          <w:szCs w:val="22"/>
          <w:color w:val="auto"/>
        </w:rPr>
        <w:t>product 408</w:t>
      </w:r>
    </w:p>
    <w:p>
      <w:pPr>
        <w:spacing w:after="0" w:line="27" w:lineRule="exact"/>
        <w:rPr>
          <w:sz w:val="20"/>
          <w:szCs w:val="20"/>
          <w:color w:val="auto"/>
        </w:rPr>
      </w:pPr>
    </w:p>
    <w:p>
      <w:pPr>
        <w:ind w:left="140" w:right="1560" w:hanging="149"/>
        <w:spacing w:after="0" w:line="265" w:lineRule="auto"/>
        <w:rPr>
          <w:sz w:val="20"/>
          <w:szCs w:val="20"/>
          <w:color w:val="auto"/>
        </w:rPr>
      </w:pPr>
      <w:r>
        <w:rPr>
          <w:rFonts w:ascii="Times New Roman" w:cs="Times New Roman" w:eastAsia="Times New Roman" w:hAnsi="Times New Roman"/>
          <w:sz w:val="22"/>
          <w:szCs w:val="22"/>
          <w:color w:val="auto"/>
        </w:rPr>
        <w:t>product management skills improving 407</w:t>
      </w:r>
    </w:p>
    <w:p>
      <w:pPr>
        <w:spacing w:after="0" w:line="1" w:lineRule="exact"/>
        <w:rPr>
          <w:sz w:val="20"/>
          <w:szCs w:val="20"/>
          <w:color w:val="auto"/>
        </w:rPr>
      </w:pPr>
    </w:p>
    <w:p>
      <w:pPr>
        <w:spacing w:after="0"/>
        <w:rPr>
          <w:sz w:val="20"/>
          <w:szCs w:val="20"/>
          <w:color w:val="auto"/>
        </w:rPr>
      </w:pPr>
      <w:r>
        <w:rPr>
          <w:rFonts w:ascii="Times New Roman" w:cs="Times New Roman" w:eastAsia="Times New Roman" w:hAnsi="Times New Roman"/>
          <w:sz w:val="22"/>
          <w:szCs w:val="22"/>
          <w:color w:val="auto"/>
        </w:rPr>
        <w:t>Product Owner 63</w:t>
      </w:r>
    </w:p>
    <w:p>
      <w:pPr>
        <w:spacing w:after="0" w:line="27" w:lineRule="exact"/>
        <w:rPr>
          <w:sz w:val="20"/>
          <w:szCs w:val="20"/>
          <w:color w:val="auto"/>
        </w:rPr>
      </w:pPr>
    </w:p>
    <w:p>
      <w:pPr>
        <w:spacing w:after="0"/>
        <w:rPr>
          <w:sz w:val="20"/>
          <w:szCs w:val="20"/>
          <w:color w:val="auto"/>
        </w:rPr>
      </w:pPr>
      <w:r>
        <w:rPr>
          <w:rFonts w:ascii="Times New Roman" w:cs="Times New Roman" w:eastAsia="Times New Roman" w:hAnsi="Times New Roman"/>
          <w:sz w:val="22"/>
          <w:szCs w:val="22"/>
          <w:color w:val="auto"/>
        </w:rPr>
        <w:t>program management 402</w:t>
      </w:r>
    </w:p>
    <w:p>
      <w:pPr>
        <w:spacing w:after="0" w:line="27" w:lineRule="exact"/>
        <w:rPr>
          <w:sz w:val="20"/>
          <w:szCs w:val="20"/>
          <w:color w:val="auto"/>
        </w:rPr>
      </w:pPr>
    </w:p>
    <w:p>
      <w:pPr>
        <w:spacing w:after="0"/>
        <w:rPr>
          <w:sz w:val="20"/>
          <w:szCs w:val="20"/>
          <w:color w:val="auto"/>
        </w:rPr>
      </w:pPr>
      <w:r>
        <w:rPr>
          <w:rFonts w:ascii="Times New Roman" w:cs="Times New Roman" w:eastAsia="Times New Roman" w:hAnsi="Times New Roman"/>
          <w:sz w:val="22"/>
          <w:szCs w:val="22"/>
          <w:color w:val="auto"/>
        </w:rPr>
        <w:t>proof of concept (PoC) 400</w:t>
      </w:r>
    </w:p>
    <w:p>
      <w:pPr>
        <w:spacing w:after="0" w:line="27" w:lineRule="exact"/>
        <w:rPr>
          <w:sz w:val="20"/>
          <w:szCs w:val="20"/>
          <w:color w:val="auto"/>
        </w:rPr>
      </w:pPr>
    </w:p>
    <w:p>
      <w:pPr>
        <w:spacing w:after="0"/>
        <w:rPr>
          <w:sz w:val="20"/>
          <w:szCs w:val="20"/>
          <w:color w:val="auto"/>
        </w:rPr>
      </w:pPr>
      <w:r>
        <w:rPr>
          <w:rFonts w:ascii="Times New Roman" w:cs="Times New Roman" w:eastAsia="Times New Roman" w:hAnsi="Times New Roman"/>
          <w:sz w:val="22"/>
          <w:szCs w:val="22"/>
          <w:color w:val="auto"/>
        </w:rPr>
        <w:t>protection rules 145</w:t>
      </w:r>
    </w:p>
    <w:p>
      <w:pPr>
        <w:spacing w:after="0" w:line="27" w:lineRule="exact"/>
        <w:rPr>
          <w:sz w:val="20"/>
          <w:szCs w:val="20"/>
          <w:color w:val="auto"/>
        </w:rPr>
      </w:pPr>
    </w:p>
    <w:p>
      <w:pPr>
        <w:spacing w:after="0"/>
        <w:rPr>
          <w:sz w:val="20"/>
          <w:szCs w:val="20"/>
          <w:color w:val="auto"/>
        </w:rPr>
      </w:pPr>
      <w:r>
        <w:rPr>
          <w:rFonts w:ascii="Times New Roman" w:cs="Times New Roman" w:eastAsia="Times New Roman" w:hAnsi="Times New Roman"/>
          <w:sz w:val="22"/>
          <w:szCs w:val="22"/>
          <w:color w:val="auto"/>
        </w:rPr>
        <w:t>public domain software 127</w:t>
      </w:r>
    </w:p>
    <w:p>
      <w:pPr>
        <w:spacing w:after="0" w:line="27" w:lineRule="exact"/>
        <w:rPr>
          <w:sz w:val="20"/>
          <w:szCs w:val="20"/>
          <w:color w:val="auto"/>
        </w:rPr>
      </w:pPr>
    </w:p>
    <w:p>
      <w:pPr>
        <w:spacing w:after="0"/>
        <w:rPr>
          <w:sz w:val="20"/>
          <w:szCs w:val="20"/>
          <w:color w:val="auto"/>
        </w:rPr>
      </w:pPr>
      <w:r>
        <w:rPr>
          <w:rFonts w:ascii="Times New Roman" w:cs="Times New Roman" w:eastAsia="Times New Roman" w:hAnsi="Times New Roman"/>
          <w:sz w:val="22"/>
          <w:szCs w:val="22"/>
          <w:color w:val="auto"/>
        </w:rPr>
        <w:t>pull requests (PRs)</w:t>
      </w:r>
    </w:p>
    <w:p>
      <w:pPr>
        <w:spacing w:after="0" w:line="27" w:lineRule="exact"/>
        <w:rPr>
          <w:sz w:val="20"/>
          <w:szCs w:val="20"/>
          <w:color w:val="auto"/>
        </w:rPr>
      </w:pPr>
    </w:p>
    <w:p>
      <w:pPr>
        <w:ind w:left="140"/>
        <w:spacing w:after="0"/>
        <w:rPr>
          <w:sz w:val="20"/>
          <w:szCs w:val="20"/>
          <w:color w:val="auto"/>
        </w:rPr>
      </w:pPr>
      <w:r>
        <w:rPr>
          <w:rFonts w:ascii="Times New Roman" w:cs="Times New Roman" w:eastAsia="Times New Roman" w:hAnsi="Times New Roman"/>
          <w:sz w:val="22"/>
          <w:szCs w:val="22"/>
          <w:color w:val="auto"/>
        </w:rPr>
        <w:t>about 9, 69, 70, 248</w:t>
      </w:r>
    </w:p>
    <w:p>
      <w:pPr>
        <w:spacing w:after="0" w:line="27" w:lineRule="exact"/>
        <w:rPr>
          <w:sz w:val="20"/>
          <w:szCs w:val="20"/>
          <w:color w:val="auto"/>
        </w:rPr>
      </w:pPr>
    </w:p>
    <w:p>
      <w:pPr>
        <w:ind w:left="140"/>
        <w:spacing w:after="0"/>
        <w:rPr>
          <w:sz w:val="20"/>
          <w:szCs w:val="20"/>
          <w:color w:val="auto"/>
        </w:rPr>
      </w:pPr>
      <w:r>
        <w:rPr>
          <w:rFonts w:ascii="Times New Roman" w:cs="Times New Roman" w:eastAsia="Times New Roman" w:hAnsi="Times New Roman"/>
          <w:sz w:val="22"/>
          <w:szCs w:val="22"/>
          <w:color w:val="auto"/>
        </w:rPr>
        <w:t>anti-patterns 69</w:t>
      </w:r>
    </w:p>
    <w:p>
      <w:pPr>
        <w:spacing w:after="0" w:line="27" w:lineRule="exact"/>
        <w:rPr>
          <w:sz w:val="20"/>
          <w:szCs w:val="20"/>
          <w:color w:val="auto"/>
        </w:rPr>
      </w:pPr>
    </w:p>
    <w:p>
      <w:pPr>
        <w:ind w:left="140"/>
        <w:spacing w:after="0"/>
        <w:rPr>
          <w:sz w:val="20"/>
          <w:szCs w:val="20"/>
          <w:color w:val="auto"/>
        </w:rPr>
      </w:pPr>
      <w:r>
        <w:rPr>
          <w:rFonts w:ascii="Times New Roman" w:cs="Times New Roman" w:eastAsia="Times New Roman" w:hAnsi="Times New Roman"/>
          <w:sz w:val="22"/>
          <w:szCs w:val="22"/>
          <w:color w:val="auto"/>
        </w:rPr>
        <w:t>auto-merge 83</w:t>
      </w:r>
    </w:p>
    <w:p>
      <w:pPr>
        <w:spacing w:after="0" w:line="27" w:lineRule="exact"/>
        <w:rPr>
          <w:sz w:val="20"/>
          <w:szCs w:val="20"/>
          <w:color w:val="auto"/>
        </w:rPr>
      </w:pPr>
    </w:p>
    <w:p>
      <w:pPr>
        <w:ind w:left="140"/>
        <w:spacing w:after="0"/>
        <w:rPr>
          <w:sz w:val="20"/>
          <w:szCs w:val="20"/>
          <w:color w:val="auto"/>
        </w:rPr>
      </w:pPr>
      <w:r>
        <w:rPr>
          <w:rFonts w:ascii="Times New Roman" w:cs="Times New Roman" w:eastAsia="Times New Roman" w:hAnsi="Times New Roman"/>
          <w:sz w:val="22"/>
          <w:szCs w:val="22"/>
          <w:color w:val="auto"/>
        </w:rPr>
        <w:t>creating 73-77</w:t>
      </w:r>
    </w:p>
    <w:p>
      <w:pPr>
        <w:spacing w:after="0" w:line="27" w:lineRule="exact"/>
        <w:rPr>
          <w:sz w:val="20"/>
          <w:szCs w:val="20"/>
          <w:color w:val="auto"/>
        </w:rPr>
      </w:pPr>
    </w:p>
    <w:p>
      <w:pPr>
        <w:ind w:left="140"/>
        <w:spacing w:after="0"/>
        <w:rPr>
          <w:sz w:val="20"/>
          <w:szCs w:val="20"/>
          <w:color w:val="auto"/>
        </w:rPr>
      </w:pPr>
      <w:r>
        <w:rPr>
          <w:rFonts w:ascii="Times New Roman" w:cs="Times New Roman" w:eastAsia="Times New Roman" w:hAnsi="Times New Roman"/>
          <w:sz w:val="22"/>
          <w:szCs w:val="22"/>
          <w:color w:val="auto"/>
        </w:rPr>
        <w:t>feedback, incorporating into 88</w:t>
      </w:r>
    </w:p>
    <w:p>
      <w:pPr>
        <w:spacing w:after="0" w:line="27" w:lineRule="exact"/>
        <w:rPr>
          <w:sz w:val="20"/>
          <w:szCs w:val="20"/>
          <w:color w:val="auto"/>
        </w:rPr>
      </w:pPr>
    </w:p>
    <w:p>
      <w:pPr>
        <w:ind w:left="140"/>
        <w:spacing w:after="0"/>
        <w:rPr>
          <w:sz w:val="20"/>
          <w:szCs w:val="20"/>
          <w:color w:val="auto"/>
        </w:rPr>
      </w:pPr>
      <w:r>
        <w:rPr>
          <w:rFonts w:ascii="Times New Roman" w:cs="Times New Roman" w:eastAsia="Times New Roman" w:hAnsi="Times New Roman"/>
          <w:sz w:val="22"/>
          <w:szCs w:val="22"/>
          <w:color w:val="auto"/>
        </w:rPr>
        <w:t>files, marking as viewed 84</w:t>
      </w:r>
    </w:p>
    <w:p>
      <w:pPr>
        <w:spacing w:after="0" w:line="27" w:lineRule="exact"/>
        <w:rPr>
          <w:sz w:val="20"/>
          <w:szCs w:val="20"/>
          <w:color w:val="auto"/>
        </w:rPr>
      </w:pPr>
    </w:p>
    <w:p>
      <w:pPr>
        <w:ind w:left="140"/>
        <w:spacing w:after="0"/>
        <w:rPr>
          <w:sz w:val="20"/>
          <w:szCs w:val="20"/>
          <w:color w:val="auto"/>
        </w:rPr>
      </w:pPr>
      <w:r>
        <w:rPr>
          <w:rFonts w:ascii="Times New Roman" w:cs="Times New Roman" w:eastAsia="Times New Roman" w:hAnsi="Times New Roman"/>
          <w:sz w:val="22"/>
          <w:szCs w:val="22"/>
          <w:color w:val="auto"/>
        </w:rPr>
        <w:t>finishing 90, 91</w:t>
      </w:r>
    </w:p>
    <w:p>
      <w:pPr>
        <w:spacing w:after="0" w:line="27" w:lineRule="exact"/>
        <w:rPr>
          <w:sz w:val="20"/>
          <w:szCs w:val="20"/>
          <w:color w:val="auto"/>
        </w:rPr>
      </w:pPr>
    </w:p>
    <w:p>
      <w:pPr>
        <w:ind w:left="140"/>
        <w:spacing w:after="0"/>
        <w:rPr>
          <w:sz w:val="20"/>
          <w:szCs w:val="20"/>
          <w:color w:val="auto"/>
        </w:rPr>
      </w:pPr>
      <w:r>
        <w:rPr>
          <w:rFonts w:ascii="Times New Roman" w:cs="Times New Roman" w:eastAsia="Times New Roman" w:hAnsi="Times New Roman"/>
          <w:sz w:val="22"/>
          <w:szCs w:val="22"/>
          <w:color w:val="auto"/>
        </w:rPr>
        <w:t>on GitHub 77</w:t>
      </w:r>
    </w:p>
    <w:p>
      <w:pPr>
        <w:spacing w:after="0" w:line="27" w:lineRule="exact"/>
        <w:rPr>
          <w:sz w:val="20"/>
          <w:szCs w:val="20"/>
          <w:color w:val="auto"/>
        </w:rPr>
      </w:pPr>
    </w:p>
    <w:p>
      <w:pPr>
        <w:ind w:left="140"/>
        <w:spacing w:after="0"/>
        <w:rPr>
          <w:sz w:val="20"/>
          <w:szCs w:val="20"/>
          <w:color w:val="auto"/>
        </w:rPr>
      </w:pPr>
      <w:r>
        <w:rPr>
          <w:rFonts w:ascii="Times New Roman" w:cs="Times New Roman" w:eastAsia="Times New Roman" w:hAnsi="Times New Roman"/>
          <w:sz w:val="22"/>
          <w:szCs w:val="22"/>
          <w:color w:val="auto"/>
        </w:rPr>
        <w:t>proposed changes, reviewing 84</w:t>
      </w:r>
    </w:p>
    <w:p>
      <w:pPr>
        <w:spacing w:after="0" w:line="27" w:lineRule="exact"/>
        <w:rPr>
          <w:sz w:val="20"/>
          <w:szCs w:val="20"/>
          <w:color w:val="auto"/>
        </w:rPr>
      </w:pPr>
    </w:p>
    <w:p>
      <w:pPr>
        <w:ind w:left="140"/>
        <w:spacing w:after="0"/>
        <w:rPr>
          <w:sz w:val="20"/>
          <w:szCs w:val="20"/>
          <w:color w:val="auto"/>
        </w:rPr>
      </w:pPr>
      <w:r>
        <w:rPr>
          <w:rFonts w:ascii="Times New Roman" w:cs="Times New Roman" w:eastAsia="Times New Roman" w:hAnsi="Times New Roman"/>
          <w:sz w:val="22"/>
          <w:szCs w:val="22"/>
          <w:color w:val="auto"/>
        </w:rPr>
        <w:t>review, requesting 82</w:t>
      </w:r>
    </w:p>
    <w:p>
      <w:pPr>
        <w:spacing w:after="0" w:line="27" w:lineRule="exact"/>
        <w:rPr>
          <w:sz w:val="20"/>
          <w:szCs w:val="20"/>
          <w:color w:val="auto"/>
        </w:rPr>
      </w:pPr>
    </w:p>
    <w:p>
      <w:pPr>
        <w:ind w:left="140"/>
        <w:spacing w:after="0"/>
        <w:rPr>
          <w:sz w:val="20"/>
          <w:szCs w:val="20"/>
          <w:color w:val="auto"/>
        </w:rPr>
      </w:pPr>
      <w:r>
        <w:rPr>
          <w:rFonts w:ascii="Times New Roman" w:cs="Times New Roman" w:eastAsia="Times New Roman" w:hAnsi="Times New Roman"/>
          <w:sz w:val="22"/>
          <w:szCs w:val="22"/>
          <w:color w:val="auto"/>
        </w:rPr>
        <w:t>reviews 84</w:t>
      </w:r>
    </w:p>
    <w:p>
      <w:pPr>
        <w:spacing w:after="0" w:line="27" w:lineRule="exact"/>
        <w:rPr>
          <w:sz w:val="20"/>
          <w:szCs w:val="20"/>
          <w:color w:val="auto"/>
        </w:rPr>
      </w:pPr>
    </w:p>
    <w:p>
      <w:pPr>
        <w:ind w:left="140"/>
        <w:spacing w:after="0"/>
        <w:rPr>
          <w:sz w:val="20"/>
          <w:szCs w:val="20"/>
          <w:color w:val="auto"/>
        </w:rPr>
      </w:pPr>
      <w:r>
        <w:rPr>
          <w:rFonts w:ascii="Times New Roman" w:cs="Times New Roman" w:eastAsia="Times New Roman" w:hAnsi="Times New Roman"/>
          <w:sz w:val="22"/>
          <w:szCs w:val="22"/>
          <w:color w:val="auto"/>
        </w:rPr>
        <w:t>usage 71</w:t>
      </w:r>
    </w:p>
    <w:p>
      <w:pPr>
        <w:spacing w:after="0" w:line="27" w:lineRule="exact"/>
        <w:rPr>
          <w:sz w:val="20"/>
          <w:szCs w:val="20"/>
          <w:color w:val="auto"/>
        </w:rPr>
      </w:pPr>
    </w:p>
    <w:p>
      <w:pPr>
        <w:spacing w:after="0"/>
        <w:rPr>
          <w:sz w:val="20"/>
          <w:szCs w:val="20"/>
          <w:color w:val="auto"/>
        </w:rPr>
      </w:pPr>
      <w:r>
        <w:rPr>
          <w:rFonts w:ascii="Times New Roman" w:cs="Times New Roman" w:eastAsia="Times New Roman" w:hAnsi="Times New Roman"/>
          <w:sz w:val="22"/>
          <w:szCs w:val="22"/>
          <w:color w:val="auto"/>
        </w:rPr>
        <w:t>Pulumi</w:t>
      </w:r>
    </w:p>
    <w:p>
      <w:pPr>
        <w:spacing w:after="0" w:line="27" w:lineRule="exact"/>
        <w:rPr>
          <w:sz w:val="20"/>
          <w:szCs w:val="20"/>
          <w:color w:val="auto"/>
        </w:rPr>
      </w:pPr>
    </w:p>
    <w:p>
      <w:pPr>
        <w:ind w:left="140"/>
        <w:spacing w:after="0"/>
        <w:rPr>
          <w:sz w:val="20"/>
          <w:szCs w:val="20"/>
          <w:color w:val="auto"/>
        </w:rPr>
      </w:pPr>
      <w:r>
        <w:rPr>
          <w:rFonts w:ascii="Times New Roman" w:cs="Times New Roman" w:eastAsia="Times New Roman" w:hAnsi="Times New Roman"/>
          <w:sz w:val="22"/>
          <w:szCs w:val="22"/>
          <w:color w:val="auto"/>
        </w:rPr>
        <w:t>URL 222</w:t>
      </w:r>
    </w:p>
    <w:p>
      <w:pPr>
        <w:spacing w:after="0" w:line="27" w:lineRule="exact"/>
        <w:rPr>
          <w:sz w:val="20"/>
          <w:szCs w:val="20"/>
          <w:color w:val="auto"/>
        </w:rPr>
      </w:pPr>
    </w:p>
    <w:p>
      <w:pPr>
        <w:spacing w:after="0"/>
        <w:rPr>
          <w:sz w:val="20"/>
          <w:szCs w:val="20"/>
          <w:color w:val="auto"/>
        </w:rPr>
      </w:pPr>
      <w:r>
        <w:rPr>
          <w:rFonts w:ascii="Times New Roman" w:cs="Times New Roman" w:eastAsia="Times New Roman" w:hAnsi="Times New Roman"/>
          <w:sz w:val="22"/>
          <w:szCs w:val="22"/>
          <w:color w:val="auto"/>
        </w:rPr>
        <w:t>Puppet</w:t>
      </w:r>
    </w:p>
    <w:p>
      <w:pPr>
        <w:spacing w:after="0" w:line="27" w:lineRule="exact"/>
        <w:rPr>
          <w:sz w:val="20"/>
          <w:szCs w:val="20"/>
          <w:color w:val="auto"/>
        </w:rPr>
      </w:pPr>
    </w:p>
    <w:p>
      <w:pPr>
        <w:ind w:left="140"/>
        <w:spacing w:after="0"/>
        <w:rPr>
          <w:sz w:val="20"/>
          <w:szCs w:val="20"/>
          <w:color w:val="auto"/>
        </w:rPr>
      </w:pPr>
      <w:r>
        <w:rPr>
          <w:rFonts w:ascii="Times New Roman" w:cs="Times New Roman" w:eastAsia="Times New Roman" w:hAnsi="Times New Roman"/>
          <w:sz w:val="22"/>
          <w:szCs w:val="22"/>
          <w:color w:val="auto"/>
        </w:rPr>
        <w:t>URL 221</w:t>
      </w:r>
    </w:p>
    <w:p>
      <w:pPr>
        <w:sectPr>
          <w:pgSz w:w="10980" w:h="13680" w:orient="portrait"/>
          <w:cols w:equalWidth="0" w:num="2">
            <w:col w:w="3580" w:space="600"/>
            <w:col w:w="3920"/>
          </w:cols>
          <w:pgMar w:left="1440" w:top="889" w:right="1440" w:bottom="1020" w:gutter="0" w:footer="0" w:header="0"/>
          <w:type w:val="continuous"/>
        </w:sectPr>
      </w:pPr>
    </w:p>
    <w:bookmarkStart w:id="528" w:name="page529"/>
    <w:bookmarkEnd w:id="528"/>
    <w:p>
      <w:pPr>
        <w:ind w:left="180"/>
        <w:spacing w:after="0"/>
        <w:tabs>
          <w:tab w:leader="none" w:pos="680" w:val="left"/>
        </w:tabs>
        <w:rPr>
          <w:sz w:val="20"/>
          <w:szCs w:val="20"/>
          <w:color w:val="auto"/>
        </w:rPr>
      </w:pPr>
      <w:r>
        <w:rPr>
          <w:rFonts w:ascii="Times New Roman" w:cs="Times New Roman" w:eastAsia="Times New Roman" w:hAnsi="Times New Roman"/>
          <w:sz w:val="20"/>
          <w:szCs w:val="20"/>
          <w:color w:val="auto"/>
        </w:rPr>
        <w:t>500</w:t>
        <w:tab/>
        <w:t>Index</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114300</wp:posOffset>
                </wp:positionH>
                <wp:positionV relativeFrom="paragraph">
                  <wp:posOffset>53340</wp:posOffset>
                </wp:positionV>
                <wp:extent cx="5029200" cy="0"/>
                <wp:wrapNone/>
                <wp:docPr id="1297" name="Shape 129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1297" o:spid="_x0000_s2322"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9pt,4.2pt" to="405pt,4.2pt" o:allowincell="f" strokecolor="#000000" strokeweight="0.5pt"/>
            </w:pict>
          </mc:Fallback>
        </mc:AlternateContent>
      </w:r>
    </w:p>
    <w:p>
      <w:pPr>
        <w:spacing w:after="0" w:line="147" w:lineRule="exact"/>
        <w:rPr>
          <w:sz w:val="20"/>
          <w:szCs w:val="20"/>
          <w:color w:val="auto"/>
        </w:rPr>
      </w:pPr>
    </w:p>
    <w:tbl>
      <w:tblPr>
        <w:tblLayout w:type="fixed"/>
        <w:tblInd w:w="180" w:type="dxa"/>
        <w:tblCellMar>
          <w:top w:w="0" w:type="dxa"/>
          <w:left w:w="0" w:type="dxa"/>
          <w:bottom w:w="0" w:type="dxa"/>
          <w:right w:w="0" w:type="dxa"/>
        </w:tblCellMar>
      </w:tblPr>
      <w:tr>
        <w:trPr>
          <w:trHeight w:val="414"/>
        </w:trPr>
        <w:tc>
          <w:tcPr>
            <w:tcW w:w="3560" w:type="dxa"/>
            <w:vAlign w:val="bottom"/>
          </w:tcPr>
          <w:p>
            <w:pPr>
              <w:spacing w:after="0"/>
              <w:rPr>
                <w:sz w:val="20"/>
                <w:szCs w:val="20"/>
                <w:color w:val="auto"/>
              </w:rPr>
            </w:pPr>
            <w:r>
              <w:rPr>
                <w:rFonts w:ascii="Arial" w:cs="Arial" w:eastAsia="Arial" w:hAnsi="Arial"/>
                <w:sz w:val="36"/>
                <w:szCs w:val="36"/>
                <w:b w:val="1"/>
                <w:bCs w:val="1"/>
                <w:color w:val="auto"/>
              </w:rPr>
              <w:t>Q</w:t>
            </w:r>
          </w:p>
        </w:tc>
        <w:tc>
          <w:tcPr>
            <w:tcW w:w="4120" w:type="dxa"/>
            <w:vAlign w:val="bottom"/>
            <w:gridSpan w:val="2"/>
            <w:vMerge w:val="restart"/>
          </w:tcPr>
          <w:p>
            <w:pPr>
              <w:ind w:left="620"/>
              <w:spacing w:after="0"/>
              <w:rPr>
                <w:sz w:val="20"/>
                <w:szCs w:val="20"/>
                <w:color w:val="auto"/>
              </w:rPr>
            </w:pPr>
            <w:r>
              <w:rPr>
                <w:rFonts w:ascii="Times New Roman" w:cs="Times New Roman" w:eastAsia="Times New Roman" w:hAnsi="Times New Roman"/>
                <w:sz w:val="22"/>
                <w:szCs w:val="22"/>
                <w:color w:val="auto"/>
              </w:rPr>
              <w:t>ring-based deployments 208</w:t>
            </w:r>
          </w:p>
        </w:tc>
        <w:tc>
          <w:tcPr>
            <w:tcW w:w="0" w:type="dxa"/>
            <w:vAlign w:val="bottom"/>
          </w:tcPr>
          <w:p>
            <w:pPr>
              <w:spacing w:after="0"/>
              <w:rPr>
                <w:sz w:val="1"/>
                <w:szCs w:val="1"/>
                <w:color w:val="auto"/>
              </w:rPr>
            </w:pPr>
          </w:p>
        </w:tc>
      </w:tr>
      <w:tr>
        <w:trPr>
          <w:trHeight w:val="62"/>
        </w:trPr>
        <w:tc>
          <w:tcPr>
            <w:tcW w:w="3560" w:type="dxa"/>
            <w:vAlign w:val="bottom"/>
          </w:tcPr>
          <w:p>
            <w:pPr>
              <w:spacing w:after="0"/>
              <w:rPr>
                <w:sz w:val="5"/>
                <w:szCs w:val="5"/>
                <w:color w:val="auto"/>
              </w:rPr>
            </w:pPr>
          </w:p>
        </w:tc>
        <w:tc>
          <w:tcPr>
            <w:tcW w:w="4120" w:type="dxa"/>
            <w:vAlign w:val="bottom"/>
            <w:gridSpan w:val="2"/>
            <w:vMerge w:val="continue"/>
          </w:tcPr>
          <w:p>
            <w:pPr>
              <w:spacing w:after="0"/>
              <w:rPr>
                <w:sz w:val="5"/>
                <w:szCs w:val="5"/>
                <w:color w:val="auto"/>
              </w:rPr>
            </w:pPr>
          </w:p>
        </w:tc>
        <w:tc>
          <w:tcPr>
            <w:tcW w:w="0" w:type="dxa"/>
            <w:vAlign w:val="bottom"/>
          </w:tcPr>
          <w:p>
            <w:pPr>
              <w:spacing w:after="0"/>
              <w:rPr>
                <w:sz w:val="1"/>
                <w:szCs w:val="1"/>
                <w:color w:val="auto"/>
              </w:rPr>
            </w:pPr>
          </w:p>
        </w:tc>
      </w:tr>
      <w:tr>
        <w:trPr>
          <w:trHeight w:val="280"/>
        </w:trPr>
        <w:tc>
          <w:tcPr>
            <w:tcW w:w="3560" w:type="dxa"/>
            <w:vAlign w:val="bottom"/>
          </w:tcPr>
          <w:p>
            <w:pPr>
              <w:spacing w:after="0"/>
              <w:rPr>
                <w:sz w:val="24"/>
                <w:szCs w:val="24"/>
                <w:color w:val="auto"/>
              </w:rPr>
            </w:pPr>
          </w:p>
        </w:tc>
        <w:tc>
          <w:tcPr>
            <w:tcW w:w="4120" w:type="dxa"/>
            <w:vAlign w:val="bottom"/>
            <w:gridSpan w:val="2"/>
          </w:tcPr>
          <w:p>
            <w:pPr>
              <w:ind w:left="620"/>
              <w:spacing w:after="0"/>
              <w:rPr>
                <w:sz w:val="20"/>
                <w:szCs w:val="20"/>
                <w:color w:val="auto"/>
              </w:rPr>
            </w:pPr>
            <w:r>
              <w:rPr>
                <w:rFonts w:ascii="Times New Roman" w:cs="Times New Roman" w:eastAsia="Times New Roman" w:hAnsi="Times New Roman"/>
                <w:sz w:val="22"/>
                <w:szCs w:val="22"/>
                <w:color w:val="auto"/>
              </w:rPr>
              <w:t>role-based access 468</w:t>
            </w:r>
          </w:p>
        </w:tc>
        <w:tc>
          <w:tcPr>
            <w:tcW w:w="0" w:type="dxa"/>
            <w:vAlign w:val="bottom"/>
          </w:tcPr>
          <w:p>
            <w:pPr>
              <w:spacing w:after="0"/>
              <w:rPr>
                <w:sz w:val="1"/>
                <w:szCs w:val="1"/>
                <w:color w:val="auto"/>
              </w:rPr>
            </w:pPr>
          </w:p>
        </w:tc>
      </w:tr>
      <w:tr>
        <w:trPr>
          <w:trHeight w:val="280"/>
        </w:trPr>
        <w:tc>
          <w:tcPr>
            <w:tcW w:w="3560" w:type="dxa"/>
            <w:vAlign w:val="bottom"/>
          </w:tcPr>
          <w:p>
            <w:pPr>
              <w:ind w:left="40"/>
              <w:spacing w:after="0"/>
              <w:rPr>
                <w:sz w:val="20"/>
                <w:szCs w:val="20"/>
                <w:color w:val="auto"/>
              </w:rPr>
            </w:pPr>
            <w:r>
              <w:rPr>
                <w:rFonts w:ascii="Times New Roman" w:cs="Times New Roman" w:eastAsia="Times New Roman" w:hAnsi="Times New Roman"/>
                <w:sz w:val="22"/>
                <w:szCs w:val="22"/>
                <w:color w:val="auto"/>
              </w:rPr>
              <w:t>qualitative data 415</w:t>
            </w:r>
          </w:p>
        </w:tc>
        <w:tc>
          <w:tcPr>
            <w:tcW w:w="4120" w:type="dxa"/>
            <w:vAlign w:val="bottom"/>
            <w:gridSpan w:val="2"/>
          </w:tcPr>
          <w:p>
            <w:pPr>
              <w:ind w:left="620"/>
              <w:spacing w:after="0"/>
              <w:rPr>
                <w:sz w:val="20"/>
                <w:szCs w:val="20"/>
                <w:color w:val="auto"/>
              </w:rPr>
            </w:pPr>
            <w:r>
              <w:rPr>
                <w:rFonts w:ascii="Times New Roman" w:cs="Times New Roman" w:eastAsia="Times New Roman" w:hAnsi="Times New Roman"/>
                <w:sz w:val="22"/>
                <w:szCs w:val="22"/>
                <w:color w:val="auto"/>
              </w:rPr>
              <w:t>roll forward principle 252</w:t>
            </w:r>
          </w:p>
        </w:tc>
        <w:tc>
          <w:tcPr>
            <w:tcW w:w="0" w:type="dxa"/>
            <w:vAlign w:val="bottom"/>
          </w:tcPr>
          <w:p>
            <w:pPr>
              <w:spacing w:after="0"/>
              <w:rPr>
                <w:sz w:val="1"/>
                <w:szCs w:val="1"/>
                <w:color w:val="auto"/>
              </w:rPr>
            </w:pPr>
          </w:p>
        </w:tc>
      </w:tr>
      <w:tr>
        <w:trPr>
          <w:trHeight w:val="280"/>
        </w:trPr>
        <w:tc>
          <w:tcPr>
            <w:tcW w:w="3560" w:type="dxa"/>
            <w:vAlign w:val="bottom"/>
          </w:tcPr>
          <w:p>
            <w:pPr>
              <w:ind w:left="40"/>
              <w:spacing w:after="0"/>
              <w:rPr>
                <w:sz w:val="20"/>
                <w:szCs w:val="20"/>
                <w:color w:val="auto"/>
              </w:rPr>
            </w:pPr>
            <w:r>
              <w:rPr>
                <w:rFonts w:ascii="Times New Roman" w:cs="Times New Roman" w:eastAsia="Times New Roman" w:hAnsi="Times New Roman"/>
                <w:sz w:val="22"/>
                <w:szCs w:val="22"/>
                <w:color w:val="auto"/>
              </w:rPr>
              <w:t>quality engineer 63</w:t>
            </w:r>
          </w:p>
        </w:tc>
        <w:tc>
          <w:tcPr>
            <w:tcW w:w="4120" w:type="dxa"/>
            <w:vAlign w:val="bottom"/>
            <w:gridSpan w:val="2"/>
          </w:tcPr>
          <w:p>
            <w:pPr>
              <w:ind w:left="620"/>
              <w:spacing w:after="0"/>
              <w:rPr>
                <w:sz w:val="20"/>
                <w:szCs w:val="20"/>
                <w:color w:val="auto"/>
              </w:rPr>
            </w:pPr>
            <w:r>
              <w:rPr>
                <w:rFonts w:ascii="Times New Roman" w:cs="Times New Roman" w:eastAsia="Times New Roman" w:hAnsi="Times New Roman"/>
                <w:sz w:val="22"/>
                <w:szCs w:val="22"/>
                <w:color w:val="auto"/>
              </w:rPr>
              <w:t>RubyGems</w:t>
            </w:r>
          </w:p>
        </w:tc>
        <w:tc>
          <w:tcPr>
            <w:tcW w:w="0" w:type="dxa"/>
            <w:vAlign w:val="bottom"/>
          </w:tcPr>
          <w:p>
            <w:pPr>
              <w:spacing w:after="0"/>
              <w:rPr>
                <w:sz w:val="1"/>
                <w:szCs w:val="1"/>
                <w:color w:val="auto"/>
              </w:rPr>
            </w:pPr>
          </w:p>
        </w:tc>
      </w:tr>
      <w:tr>
        <w:trPr>
          <w:trHeight w:val="280"/>
        </w:trPr>
        <w:tc>
          <w:tcPr>
            <w:tcW w:w="3560" w:type="dxa"/>
            <w:vAlign w:val="bottom"/>
          </w:tcPr>
          <w:p>
            <w:pPr>
              <w:ind w:left="40"/>
              <w:spacing w:after="0"/>
              <w:rPr>
                <w:sz w:val="20"/>
                <w:szCs w:val="20"/>
                <w:color w:val="auto"/>
              </w:rPr>
            </w:pPr>
            <w:r>
              <w:rPr>
                <w:rFonts w:ascii="Times New Roman" w:cs="Times New Roman" w:eastAsia="Times New Roman" w:hAnsi="Times New Roman"/>
                <w:sz w:val="22"/>
                <w:szCs w:val="22"/>
                <w:color w:val="auto"/>
              </w:rPr>
              <w:t>quantitative data 415</w:t>
            </w:r>
          </w:p>
        </w:tc>
        <w:tc>
          <w:tcPr>
            <w:tcW w:w="4120" w:type="dxa"/>
            <w:vAlign w:val="bottom"/>
            <w:gridSpan w:val="2"/>
          </w:tcPr>
          <w:p>
            <w:pPr>
              <w:ind w:left="760"/>
              <w:spacing w:after="0"/>
              <w:rPr>
                <w:sz w:val="20"/>
                <w:szCs w:val="20"/>
                <w:color w:val="auto"/>
              </w:rPr>
            </w:pPr>
            <w:r>
              <w:rPr>
                <w:rFonts w:ascii="Times New Roman" w:cs="Times New Roman" w:eastAsia="Times New Roman" w:hAnsi="Times New Roman"/>
                <w:sz w:val="22"/>
                <w:szCs w:val="22"/>
                <w:color w:val="auto"/>
              </w:rPr>
              <w:t>about 202, 203</w:t>
            </w:r>
          </w:p>
        </w:tc>
        <w:tc>
          <w:tcPr>
            <w:tcW w:w="0" w:type="dxa"/>
            <w:vAlign w:val="bottom"/>
          </w:tcPr>
          <w:p>
            <w:pPr>
              <w:spacing w:after="0"/>
              <w:rPr>
                <w:sz w:val="1"/>
                <w:szCs w:val="1"/>
                <w:color w:val="auto"/>
              </w:rPr>
            </w:pPr>
          </w:p>
        </w:tc>
      </w:tr>
      <w:tr>
        <w:trPr>
          <w:trHeight w:val="280"/>
        </w:trPr>
        <w:tc>
          <w:tcPr>
            <w:tcW w:w="3560" w:type="dxa"/>
            <w:vAlign w:val="bottom"/>
            <w:vMerge w:val="restart"/>
          </w:tcPr>
          <w:p>
            <w:pPr>
              <w:spacing w:after="0"/>
              <w:rPr>
                <w:sz w:val="20"/>
                <w:szCs w:val="20"/>
                <w:color w:val="auto"/>
              </w:rPr>
            </w:pPr>
            <w:r>
              <w:rPr>
                <w:rFonts w:ascii="Arial" w:cs="Arial" w:eastAsia="Arial" w:hAnsi="Arial"/>
                <w:sz w:val="36"/>
                <w:szCs w:val="36"/>
                <w:b w:val="1"/>
                <w:bCs w:val="1"/>
                <w:color w:val="auto"/>
              </w:rPr>
              <w:t>R</w:t>
            </w:r>
          </w:p>
        </w:tc>
        <w:tc>
          <w:tcPr>
            <w:tcW w:w="4120" w:type="dxa"/>
            <w:vAlign w:val="bottom"/>
            <w:gridSpan w:val="2"/>
          </w:tcPr>
          <w:p>
            <w:pPr>
              <w:ind w:left="760"/>
              <w:spacing w:after="0"/>
              <w:rPr>
                <w:sz w:val="20"/>
                <w:szCs w:val="20"/>
                <w:color w:val="auto"/>
              </w:rPr>
            </w:pPr>
            <w:r>
              <w:rPr>
                <w:rFonts w:ascii="Times New Roman" w:cs="Times New Roman" w:eastAsia="Times New Roman" w:hAnsi="Times New Roman"/>
                <w:sz w:val="22"/>
                <w:szCs w:val="22"/>
                <w:color w:val="auto"/>
              </w:rPr>
              <w:t>reference link 203</w:t>
            </w:r>
          </w:p>
        </w:tc>
        <w:tc>
          <w:tcPr>
            <w:tcW w:w="0" w:type="dxa"/>
            <w:vAlign w:val="bottom"/>
          </w:tcPr>
          <w:p>
            <w:pPr>
              <w:spacing w:after="0"/>
              <w:rPr>
                <w:sz w:val="1"/>
                <w:szCs w:val="1"/>
                <w:color w:val="auto"/>
              </w:rPr>
            </w:pPr>
          </w:p>
        </w:tc>
      </w:tr>
      <w:tr>
        <w:trPr>
          <w:trHeight w:val="218"/>
        </w:trPr>
        <w:tc>
          <w:tcPr>
            <w:tcW w:w="3560" w:type="dxa"/>
            <w:vAlign w:val="bottom"/>
            <w:vMerge w:val="continue"/>
          </w:tcPr>
          <w:p>
            <w:pPr>
              <w:spacing w:after="0"/>
              <w:rPr>
                <w:sz w:val="18"/>
                <w:szCs w:val="18"/>
                <w:color w:val="auto"/>
              </w:rPr>
            </w:pPr>
          </w:p>
        </w:tc>
        <w:tc>
          <w:tcPr>
            <w:tcW w:w="4120" w:type="dxa"/>
            <w:vAlign w:val="bottom"/>
            <w:gridSpan w:val="2"/>
            <w:vMerge w:val="restart"/>
          </w:tcPr>
          <w:p>
            <w:pPr>
              <w:ind w:left="620"/>
              <w:spacing w:after="0"/>
              <w:rPr>
                <w:sz w:val="20"/>
                <w:szCs w:val="20"/>
                <w:color w:val="auto"/>
              </w:rPr>
            </w:pPr>
            <w:r>
              <w:rPr>
                <w:rFonts w:ascii="Times New Roman" w:cs="Times New Roman" w:eastAsia="Times New Roman" w:hAnsi="Times New Roman"/>
                <w:sz w:val="22"/>
                <w:szCs w:val="22"/>
                <w:color w:val="auto"/>
              </w:rPr>
              <w:t>runner groups</w:t>
            </w:r>
          </w:p>
        </w:tc>
        <w:tc>
          <w:tcPr>
            <w:tcW w:w="0" w:type="dxa"/>
            <w:vAlign w:val="bottom"/>
          </w:tcPr>
          <w:p>
            <w:pPr>
              <w:spacing w:after="0"/>
              <w:rPr>
                <w:sz w:val="1"/>
                <w:szCs w:val="1"/>
                <w:color w:val="auto"/>
              </w:rPr>
            </w:pPr>
          </w:p>
        </w:tc>
      </w:tr>
      <w:tr>
        <w:trPr>
          <w:trHeight w:val="62"/>
        </w:trPr>
        <w:tc>
          <w:tcPr>
            <w:tcW w:w="3560" w:type="dxa"/>
            <w:vAlign w:val="bottom"/>
          </w:tcPr>
          <w:p>
            <w:pPr>
              <w:spacing w:after="0"/>
              <w:rPr>
                <w:sz w:val="5"/>
                <w:szCs w:val="5"/>
                <w:color w:val="auto"/>
              </w:rPr>
            </w:pPr>
          </w:p>
        </w:tc>
        <w:tc>
          <w:tcPr>
            <w:tcW w:w="4120" w:type="dxa"/>
            <w:vAlign w:val="bottom"/>
            <w:gridSpan w:val="2"/>
            <w:vMerge w:val="continue"/>
          </w:tcPr>
          <w:p>
            <w:pPr>
              <w:spacing w:after="0"/>
              <w:rPr>
                <w:sz w:val="5"/>
                <w:szCs w:val="5"/>
                <w:color w:val="auto"/>
              </w:rPr>
            </w:pPr>
          </w:p>
        </w:tc>
        <w:tc>
          <w:tcPr>
            <w:tcW w:w="0" w:type="dxa"/>
            <w:vAlign w:val="bottom"/>
          </w:tcPr>
          <w:p>
            <w:pPr>
              <w:spacing w:after="0"/>
              <w:rPr>
                <w:sz w:val="1"/>
                <w:szCs w:val="1"/>
                <w:color w:val="auto"/>
              </w:rPr>
            </w:pPr>
          </w:p>
        </w:tc>
      </w:tr>
      <w:tr>
        <w:trPr>
          <w:trHeight w:val="280"/>
        </w:trPr>
        <w:tc>
          <w:tcPr>
            <w:tcW w:w="3560" w:type="dxa"/>
            <w:vAlign w:val="bottom"/>
          </w:tcPr>
          <w:p>
            <w:pPr>
              <w:spacing w:after="0"/>
              <w:rPr>
                <w:sz w:val="24"/>
                <w:szCs w:val="24"/>
                <w:color w:val="auto"/>
              </w:rPr>
            </w:pPr>
          </w:p>
        </w:tc>
        <w:tc>
          <w:tcPr>
            <w:tcW w:w="4120" w:type="dxa"/>
            <w:vAlign w:val="bottom"/>
            <w:gridSpan w:val="2"/>
          </w:tcPr>
          <w:p>
            <w:pPr>
              <w:ind w:left="760"/>
              <w:spacing w:after="0"/>
              <w:rPr>
                <w:sz w:val="20"/>
                <w:szCs w:val="20"/>
                <w:color w:val="auto"/>
              </w:rPr>
            </w:pPr>
            <w:r>
              <w:rPr>
                <w:rFonts w:ascii="Times New Roman" w:cs="Times New Roman" w:eastAsia="Times New Roman" w:hAnsi="Times New Roman"/>
                <w:sz w:val="22"/>
                <w:szCs w:val="22"/>
                <w:color w:val="auto"/>
              </w:rPr>
              <w:t>access, managing with 181, 182</w:t>
            </w:r>
          </w:p>
        </w:tc>
        <w:tc>
          <w:tcPr>
            <w:tcW w:w="0" w:type="dxa"/>
            <w:vAlign w:val="bottom"/>
          </w:tcPr>
          <w:p>
            <w:pPr>
              <w:spacing w:after="0"/>
              <w:rPr>
                <w:sz w:val="1"/>
                <w:szCs w:val="1"/>
                <w:color w:val="auto"/>
              </w:rPr>
            </w:pPr>
          </w:p>
        </w:tc>
      </w:tr>
      <w:tr>
        <w:trPr>
          <w:trHeight w:val="280"/>
        </w:trPr>
        <w:tc>
          <w:tcPr>
            <w:tcW w:w="3560" w:type="dxa"/>
            <w:vAlign w:val="bottom"/>
          </w:tcPr>
          <w:p>
            <w:pPr>
              <w:ind w:left="40"/>
              <w:spacing w:after="0"/>
              <w:rPr>
                <w:sz w:val="20"/>
                <w:szCs w:val="20"/>
                <w:color w:val="auto"/>
              </w:rPr>
            </w:pPr>
            <w:r>
              <w:rPr>
                <w:rFonts w:ascii="Times New Roman" w:cs="Times New Roman" w:eastAsia="Times New Roman" w:hAnsi="Times New Roman"/>
                <w:sz w:val="22"/>
                <w:szCs w:val="22"/>
                <w:color w:val="auto"/>
              </w:rPr>
              <w:t>ramped updates 221</w:t>
            </w:r>
          </w:p>
        </w:tc>
        <w:tc>
          <w:tcPr>
            <w:tcW w:w="1380" w:type="dxa"/>
            <w:vAlign w:val="bottom"/>
          </w:tcPr>
          <w:p>
            <w:pPr>
              <w:ind w:left="620"/>
              <w:spacing w:after="0"/>
              <w:rPr>
                <w:sz w:val="20"/>
                <w:szCs w:val="20"/>
                <w:color w:val="auto"/>
              </w:rPr>
            </w:pPr>
            <w:r>
              <w:rPr>
                <w:rFonts w:ascii="Times New Roman" w:cs="Times New Roman" w:eastAsia="Times New Roman" w:hAnsi="Times New Roman"/>
                <w:sz w:val="22"/>
                <w:szCs w:val="22"/>
                <w:color w:val="auto"/>
              </w:rPr>
              <w:t>runners</w:t>
            </w:r>
          </w:p>
        </w:tc>
        <w:tc>
          <w:tcPr>
            <w:tcW w:w="276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280"/>
        </w:trPr>
        <w:tc>
          <w:tcPr>
            <w:tcW w:w="3560" w:type="dxa"/>
            <w:vAlign w:val="bottom"/>
          </w:tcPr>
          <w:p>
            <w:pPr>
              <w:ind w:left="40"/>
              <w:spacing w:after="0"/>
              <w:rPr>
                <w:sz w:val="20"/>
                <w:szCs w:val="20"/>
                <w:color w:val="auto"/>
              </w:rPr>
            </w:pPr>
            <w:r>
              <w:rPr>
                <w:rFonts w:ascii="Times New Roman" w:cs="Times New Roman" w:eastAsia="Times New Roman" w:hAnsi="Times New Roman"/>
                <w:sz w:val="22"/>
                <w:szCs w:val="22"/>
                <w:color w:val="auto"/>
              </w:rPr>
              <w:t>RDoc 116</w:t>
            </w:r>
          </w:p>
        </w:tc>
        <w:tc>
          <w:tcPr>
            <w:tcW w:w="4120" w:type="dxa"/>
            <w:vAlign w:val="bottom"/>
            <w:gridSpan w:val="2"/>
          </w:tcPr>
          <w:p>
            <w:pPr>
              <w:ind w:left="760"/>
              <w:spacing w:after="0"/>
              <w:rPr>
                <w:sz w:val="20"/>
                <w:szCs w:val="20"/>
                <w:color w:val="auto"/>
              </w:rPr>
            </w:pPr>
            <w:r>
              <w:rPr>
                <w:rFonts w:ascii="Times New Roman" w:cs="Times New Roman" w:eastAsia="Times New Roman" w:hAnsi="Times New Roman"/>
                <w:sz w:val="22"/>
                <w:szCs w:val="22"/>
                <w:color w:val="auto"/>
              </w:rPr>
              <w:t>securing 359</w:t>
            </w:r>
          </w:p>
        </w:tc>
        <w:tc>
          <w:tcPr>
            <w:tcW w:w="0" w:type="dxa"/>
            <w:vAlign w:val="bottom"/>
          </w:tcPr>
          <w:p>
            <w:pPr>
              <w:spacing w:after="0"/>
              <w:rPr>
                <w:sz w:val="1"/>
                <w:szCs w:val="1"/>
                <w:color w:val="auto"/>
              </w:rPr>
            </w:pPr>
          </w:p>
        </w:tc>
      </w:tr>
      <w:tr>
        <w:trPr>
          <w:trHeight w:val="280"/>
        </w:trPr>
        <w:tc>
          <w:tcPr>
            <w:tcW w:w="3560" w:type="dxa"/>
            <w:vAlign w:val="bottom"/>
          </w:tcPr>
          <w:p>
            <w:pPr>
              <w:ind w:left="40"/>
              <w:spacing w:after="0"/>
              <w:rPr>
                <w:sz w:val="20"/>
                <w:szCs w:val="20"/>
                <w:color w:val="auto"/>
              </w:rPr>
            </w:pPr>
            <w:r>
              <w:rPr>
                <w:rFonts w:ascii="Times New Roman" w:cs="Times New Roman" w:eastAsia="Times New Roman" w:hAnsi="Times New Roman"/>
                <w:sz w:val="22"/>
                <w:szCs w:val="22"/>
                <w:color w:val="auto"/>
              </w:rPr>
              <w:t>React 306</w:t>
            </w:r>
          </w:p>
        </w:tc>
        <w:tc>
          <w:tcPr>
            <w:tcW w:w="1380" w:type="dxa"/>
            <w:vAlign w:val="bottom"/>
            <w:vMerge w:val="restart"/>
          </w:tcPr>
          <w:p>
            <w:pPr>
              <w:ind w:left="580"/>
              <w:spacing w:after="0"/>
              <w:rPr>
                <w:sz w:val="20"/>
                <w:szCs w:val="20"/>
                <w:color w:val="auto"/>
              </w:rPr>
            </w:pPr>
            <w:r>
              <w:rPr>
                <w:rFonts w:ascii="Arial" w:cs="Arial" w:eastAsia="Arial" w:hAnsi="Arial"/>
                <w:sz w:val="36"/>
                <w:szCs w:val="36"/>
                <w:b w:val="1"/>
                <w:bCs w:val="1"/>
                <w:color w:val="auto"/>
              </w:rPr>
              <w:t>S</w:t>
            </w:r>
          </w:p>
        </w:tc>
        <w:tc>
          <w:tcPr>
            <w:tcW w:w="276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218"/>
        </w:trPr>
        <w:tc>
          <w:tcPr>
            <w:tcW w:w="3560" w:type="dxa"/>
            <w:vAlign w:val="bottom"/>
            <w:vMerge w:val="restart"/>
          </w:tcPr>
          <w:p>
            <w:pPr>
              <w:ind w:left="40"/>
              <w:spacing w:after="0"/>
              <w:rPr>
                <w:sz w:val="20"/>
                <w:szCs w:val="20"/>
                <w:color w:val="auto"/>
              </w:rPr>
            </w:pPr>
            <w:r>
              <w:rPr>
                <w:rFonts w:ascii="Times New Roman" w:cs="Times New Roman" w:eastAsia="Times New Roman" w:hAnsi="Times New Roman"/>
                <w:sz w:val="22"/>
                <w:szCs w:val="22"/>
                <w:color w:val="auto"/>
              </w:rPr>
              <w:t>Red Hat Enterprise Linux 7 176</w:t>
            </w:r>
          </w:p>
        </w:tc>
        <w:tc>
          <w:tcPr>
            <w:tcW w:w="1380" w:type="dxa"/>
            <w:vAlign w:val="bottom"/>
            <w:vMerge w:val="continue"/>
          </w:tcPr>
          <w:p>
            <w:pPr>
              <w:spacing w:after="0"/>
              <w:rPr>
                <w:sz w:val="18"/>
                <w:szCs w:val="18"/>
                <w:color w:val="auto"/>
              </w:rPr>
            </w:pPr>
          </w:p>
        </w:tc>
        <w:tc>
          <w:tcPr>
            <w:tcW w:w="2760" w:type="dxa"/>
            <w:vAlign w:val="bottom"/>
          </w:tcPr>
          <w:p>
            <w:pPr>
              <w:spacing w:after="0"/>
              <w:rPr>
                <w:sz w:val="18"/>
                <w:szCs w:val="18"/>
                <w:color w:val="auto"/>
              </w:rPr>
            </w:pPr>
          </w:p>
        </w:tc>
        <w:tc>
          <w:tcPr>
            <w:tcW w:w="0" w:type="dxa"/>
            <w:vAlign w:val="bottom"/>
          </w:tcPr>
          <w:p>
            <w:pPr>
              <w:spacing w:after="0"/>
              <w:rPr>
                <w:sz w:val="1"/>
                <w:szCs w:val="1"/>
                <w:color w:val="auto"/>
              </w:rPr>
            </w:pPr>
          </w:p>
        </w:tc>
      </w:tr>
      <w:tr>
        <w:trPr>
          <w:trHeight w:val="62"/>
        </w:trPr>
        <w:tc>
          <w:tcPr>
            <w:tcW w:w="3560" w:type="dxa"/>
            <w:vAlign w:val="bottom"/>
            <w:vMerge w:val="continue"/>
          </w:tcPr>
          <w:p>
            <w:pPr>
              <w:spacing w:after="0"/>
              <w:rPr>
                <w:sz w:val="5"/>
                <w:szCs w:val="5"/>
                <w:color w:val="auto"/>
              </w:rPr>
            </w:pPr>
          </w:p>
        </w:tc>
        <w:tc>
          <w:tcPr>
            <w:tcW w:w="1380" w:type="dxa"/>
            <w:vAlign w:val="bottom"/>
          </w:tcPr>
          <w:p>
            <w:pPr>
              <w:spacing w:after="0"/>
              <w:rPr>
                <w:sz w:val="5"/>
                <w:szCs w:val="5"/>
                <w:color w:val="auto"/>
              </w:rPr>
            </w:pPr>
          </w:p>
        </w:tc>
        <w:tc>
          <w:tcPr>
            <w:tcW w:w="2760" w:type="dxa"/>
            <w:vAlign w:val="bottom"/>
          </w:tcPr>
          <w:p>
            <w:pPr>
              <w:spacing w:after="0"/>
              <w:rPr>
                <w:sz w:val="5"/>
                <w:szCs w:val="5"/>
                <w:color w:val="auto"/>
              </w:rPr>
            </w:pPr>
          </w:p>
        </w:tc>
        <w:tc>
          <w:tcPr>
            <w:tcW w:w="0" w:type="dxa"/>
            <w:vAlign w:val="bottom"/>
          </w:tcPr>
          <w:p>
            <w:pPr>
              <w:spacing w:after="0"/>
              <w:rPr>
                <w:sz w:val="1"/>
                <w:szCs w:val="1"/>
                <w:color w:val="auto"/>
              </w:rPr>
            </w:pPr>
          </w:p>
        </w:tc>
      </w:tr>
      <w:tr>
        <w:trPr>
          <w:trHeight w:val="280"/>
        </w:trPr>
        <w:tc>
          <w:tcPr>
            <w:tcW w:w="3560" w:type="dxa"/>
            <w:vAlign w:val="bottom"/>
          </w:tcPr>
          <w:p>
            <w:pPr>
              <w:ind w:left="40"/>
              <w:spacing w:after="0"/>
              <w:rPr>
                <w:sz w:val="20"/>
                <w:szCs w:val="20"/>
                <w:color w:val="auto"/>
              </w:rPr>
            </w:pPr>
            <w:r>
              <w:rPr>
                <w:rFonts w:ascii="Times New Roman" w:cs="Times New Roman" w:eastAsia="Times New Roman" w:hAnsi="Times New Roman"/>
                <w:sz w:val="22"/>
                <w:szCs w:val="22"/>
                <w:color w:val="auto"/>
              </w:rPr>
              <w:t>red team-blue team exercises</w:t>
            </w:r>
          </w:p>
        </w:tc>
        <w:tc>
          <w:tcPr>
            <w:tcW w:w="1380" w:type="dxa"/>
            <w:vAlign w:val="bottom"/>
          </w:tcPr>
          <w:p>
            <w:pPr>
              <w:spacing w:after="0"/>
              <w:rPr>
                <w:sz w:val="24"/>
                <w:szCs w:val="24"/>
                <w:color w:val="auto"/>
              </w:rPr>
            </w:pPr>
          </w:p>
        </w:tc>
        <w:tc>
          <w:tcPr>
            <w:tcW w:w="276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280"/>
        </w:trPr>
        <w:tc>
          <w:tcPr>
            <w:tcW w:w="3560" w:type="dxa"/>
            <w:vAlign w:val="bottom"/>
          </w:tcPr>
          <w:p>
            <w:pPr>
              <w:ind w:left="180"/>
              <w:spacing w:after="0"/>
              <w:rPr>
                <w:sz w:val="20"/>
                <w:szCs w:val="20"/>
                <w:color w:val="auto"/>
              </w:rPr>
            </w:pPr>
            <w:r>
              <w:rPr>
                <w:rFonts w:ascii="Times New Roman" w:cs="Times New Roman" w:eastAsia="Times New Roman" w:hAnsi="Times New Roman"/>
                <w:sz w:val="22"/>
                <w:szCs w:val="22"/>
                <w:color w:val="auto"/>
              </w:rPr>
              <w:t>about 292</w:t>
            </w:r>
          </w:p>
        </w:tc>
        <w:tc>
          <w:tcPr>
            <w:tcW w:w="4120" w:type="dxa"/>
            <w:vAlign w:val="bottom"/>
            <w:gridSpan w:val="2"/>
          </w:tcPr>
          <w:p>
            <w:pPr>
              <w:ind w:left="620"/>
              <w:spacing w:after="0"/>
              <w:rPr>
                <w:sz w:val="20"/>
                <w:szCs w:val="20"/>
                <w:color w:val="auto"/>
              </w:rPr>
            </w:pPr>
            <w:r>
              <w:rPr>
                <w:rFonts w:ascii="Times New Roman" w:cs="Times New Roman" w:eastAsia="Times New Roman" w:hAnsi="Times New Roman"/>
                <w:sz w:val="22"/>
                <w:szCs w:val="22"/>
                <w:color w:val="auto"/>
              </w:rPr>
              <w:t>SAML authentication 438-443, 464</w:t>
            </w:r>
          </w:p>
        </w:tc>
        <w:tc>
          <w:tcPr>
            <w:tcW w:w="0" w:type="dxa"/>
            <w:vAlign w:val="bottom"/>
          </w:tcPr>
          <w:p>
            <w:pPr>
              <w:spacing w:after="0"/>
              <w:rPr>
                <w:sz w:val="1"/>
                <w:szCs w:val="1"/>
                <w:color w:val="auto"/>
              </w:rPr>
            </w:pPr>
          </w:p>
        </w:tc>
      </w:tr>
      <w:tr>
        <w:trPr>
          <w:trHeight w:val="280"/>
        </w:trPr>
        <w:tc>
          <w:tcPr>
            <w:tcW w:w="3560" w:type="dxa"/>
            <w:vAlign w:val="bottom"/>
          </w:tcPr>
          <w:p>
            <w:pPr>
              <w:ind w:left="180"/>
              <w:spacing w:after="0"/>
              <w:rPr>
                <w:sz w:val="20"/>
                <w:szCs w:val="20"/>
                <w:color w:val="auto"/>
              </w:rPr>
            </w:pPr>
            <w:r>
              <w:rPr>
                <w:rFonts w:ascii="Times New Roman" w:cs="Times New Roman" w:eastAsia="Times New Roman" w:hAnsi="Times New Roman"/>
                <w:sz w:val="22"/>
                <w:szCs w:val="22"/>
                <w:color w:val="auto"/>
              </w:rPr>
              <w:t>delivery items 295</w:t>
            </w:r>
          </w:p>
        </w:tc>
        <w:tc>
          <w:tcPr>
            <w:tcW w:w="4120" w:type="dxa"/>
            <w:vAlign w:val="bottom"/>
            <w:gridSpan w:val="2"/>
          </w:tcPr>
          <w:p>
            <w:pPr>
              <w:ind w:left="620"/>
              <w:spacing w:after="0"/>
              <w:rPr>
                <w:sz w:val="20"/>
                <w:szCs w:val="20"/>
                <w:color w:val="auto"/>
              </w:rPr>
            </w:pPr>
            <w:r>
              <w:rPr>
                <w:rFonts w:ascii="Times New Roman" w:cs="Times New Roman" w:eastAsia="Times New Roman" w:hAnsi="Times New Roman"/>
                <w:sz w:val="22"/>
                <w:szCs w:val="22"/>
                <w:color w:val="auto"/>
              </w:rPr>
              <w:t>scalar CLI 388</w:t>
            </w:r>
          </w:p>
        </w:tc>
        <w:tc>
          <w:tcPr>
            <w:tcW w:w="0" w:type="dxa"/>
            <w:vAlign w:val="bottom"/>
          </w:tcPr>
          <w:p>
            <w:pPr>
              <w:spacing w:after="0"/>
              <w:rPr>
                <w:sz w:val="1"/>
                <w:szCs w:val="1"/>
                <w:color w:val="auto"/>
              </w:rPr>
            </w:pPr>
          </w:p>
        </w:tc>
      </w:tr>
      <w:tr>
        <w:trPr>
          <w:trHeight w:val="280"/>
        </w:trPr>
        <w:tc>
          <w:tcPr>
            <w:tcW w:w="3560" w:type="dxa"/>
            <w:vAlign w:val="bottom"/>
          </w:tcPr>
          <w:p>
            <w:pPr>
              <w:ind w:left="180"/>
              <w:spacing w:after="0"/>
              <w:rPr>
                <w:sz w:val="20"/>
                <w:szCs w:val="20"/>
                <w:color w:val="auto"/>
              </w:rPr>
            </w:pPr>
            <w:r>
              <w:rPr>
                <w:rFonts w:ascii="Times New Roman" w:cs="Times New Roman" w:eastAsia="Times New Roman" w:hAnsi="Times New Roman"/>
                <w:sz w:val="22"/>
                <w:szCs w:val="22"/>
                <w:color w:val="auto"/>
              </w:rPr>
              <w:t>game rules 294, 295</w:t>
            </w:r>
          </w:p>
        </w:tc>
        <w:tc>
          <w:tcPr>
            <w:tcW w:w="4120" w:type="dxa"/>
            <w:vAlign w:val="bottom"/>
            <w:gridSpan w:val="2"/>
          </w:tcPr>
          <w:p>
            <w:pPr>
              <w:ind w:left="620"/>
              <w:spacing w:after="0"/>
              <w:rPr>
                <w:sz w:val="20"/>
                <w:szCs w:val="20"/>
                <w:color w:val="auto"/>
              </w:rPr>
            </w:pPr>
            <w:r>
              <w:rPr>
                <w:rFonts w:ascii="Times New Roman" w:cs="Times New Roman" w:eastAsia="Times New Roman" w:hAnsi="Times New Roman"/>
                <w:sz w:val="22"/>
                <w:szCs w:val="22"/>
                <w:color w:val="auto"/>
              </w:rPr>
              <w:t>Scaled Agile Framework (SAFe) 6</w:t>
            </w:r>
          </w:p>
        </w:tc>
        <w:tc>
          <w:tcPr>
            <w:tcW w:w="0" w:type="dxa"/>
            <w:vAlign w:val="bottom"/>
          </w:tcPr>
          <w:p>
            <w:pPr>
              <w:spacing w:after="0"/>
              <w:rPr>
                <w:sz w:val="1"/>
                <w:szCs w:val="1"/>
                <w:color w:val="auto"/>
              </w:rPr>
            </w:pPr>
          </w:p>
        </w:tc>
      </w:tr>
      <w:tr>
        <w:trPr>
          <w:trHeight w:val="280"/>
        </w:trPr>
        <w:tc>
          <w:tcPr>
            <w:tcW w:w="3560" w:type="dxa"/>
            <w:vAlign w:val="bottom"/>
          </w:tcPr>
          <w:p>
            <w:pPr>
              <w:ind w:left="180"/>
              <w:spacing w:after="0"/>
              <w:rPr>
                <w:sz w:val="20"/>
                <w:szCs w:val="20"/>
                <w:color w:val="auto"/>
              </w:rPr>
            </w:pPr>
            <w:r>
              <w:rPr>
                <w:rFonts w:ascii="Times New Roman" w:cs="Times New Roman" w:eastAsia="Times New Roman" w:hAnsi="Times New Roman"/>
                <w:sz w:val="22"/>
                <w:szCs w:val="22"/>
                <w:color w:val="auto"/>
              </w:rPr>
              <w:t>team constellation 293</w:t>
            </w:r>
          </w:p>
        </w:tc>
        <w:tc>
          <w:tcPr>
            <w:tcW w:w="4120" w:type="dxa"/>
            <w:vAlign w:val="bottom"/>
            <w:gridSpan w:val="2"/>
          </w:tcPr>
          <w:p>
            <w:pPr>
              <w:ind w:left="620"/>
              <w:spacing w:after="0"/>
              <w:rPr>
                <w:sz w:val="20"/>
                <w:szCs w:val="20"/>
                <w:color w:val="auto"/>
              </w:rPr>
            </w:pPr>
            <w:r>
              <w:rPr>
                <w:rFonts w:ascii="Times New Roman" w:cs="Times New Roman" w:eastAsia="Times New Roman" w:hAnsi="Times New Roman"/>
                <w:sz w:val="22"/>
                <w:szCs w:val="22"/>
                <w:color w:val="auto"/>
              </w:rPr>
              <w:t>scaling units 208</w:t>
            </w:r>
          </w:p>
        </w:tc>
        <w:tc>
          <w:tcPr>
            <w:tcW w:w="0" w:type="dxa"/>
            <w:vAlign w:val="bottom"/>
          </w:tcPr>
          <w:p>
            <w:pPr>
              <w:spacing w:after="0"/>
              <w:rPr>
                <w:sz w:val="1"/>
                <w:szCs w:val="1"/>
                <w:color w:val="auto"/>
              </w:rPr>
            </w:pPr>
          </w:p>
        </w:tc>
      </w:tr>
      <w:tr>
        <w:trPr>
          <w:trHeight w:val="280"/>
        </w:trPr>
        <w:tc>
          <w:tcPr>
            <w:tcW w:w="3560" w:type="dxa"/>
            <w:vAlign w:val="bottom"/>
          </w:tcPr>
          <w:p>
            <w:pPr>
              <w:ind w:left="180"/>
              <w:spacing w:after="0"/>
              <w:rPr>
                <w:sz w:val="20"/>
                <w:szCs w:val="20"/>
                <w:color w:val="auto"/>
              </w:rPr>
            </w:pPr>
            <w:r>
              <w:rPr>
                <w:rFonts w:ascii="Times New Roman" w:cs="Times New Roman" w:eastAsia="Times New Roman" w:hAnsi="Times New Roman"/>
                <w:sz w:val="22"/>
                <w:szCs w:val="22"/>
                <w:color w:val="auto"/>
              </w:rPr>
              <w:t>usage scenario 295</w:t>
            </w:r>
          </w:p>
        </w:tc>
        <w:tc>
          <w:tcPr>
            <w:tcW w:w="4120" w:type="dxa"/>
            <w:vAlign w:val="bottom"/>
            <w:gridSpan w:val="2"/>
          </w:tcPr>
          <w:p>
            <w:pPr>
              <w:ind w:left="620"/>
              <w:spacing w:after="0"/>
              <w:rPr>
                <w:sz w:val="20"/>
                <w:szCs w:val="20"/>
                <w:color w:val="auto"/>
              </w:rPr>
            </w:pPr>
            <w:r>
              <w:rPr>
                <w:rFonts w:ascii="Times New Roman" w:cs="Times New Roman" w:eastAsia="Times New Roman" w:hAnsi="Times New Roman"/>
                <w:sz w:val="22"/>
                <w:szCs w:val="22"/>
                <w:color w:val="auto"/>
              </w:rPr>
              <w:t>scheduled events 148</w:t>
            </w:r>
          </w:p>
        </w:tc>
        <w:tc>
          <w:tcPr>
            <w:tcW w:w="0" w:type="dxa"/>
            <w:vAlign w:val="bottom"/>
          </w:tcPr>
          <w:p>
            <w:pPr>
              <w:spacing w:after="0"/>
              <w:rPr>
                <w:sz w:val="1"/>
                <w:szCs w:val="1"/>
                <w:color w:val="auto"/>
              </w:rPr>
            </w:pPr>
          </w:p>
        </w:tc>
      </w:tr>
      <w:tr>
        <w:trPr>
          <w:trHeight w:val="280"/>
        </w:trPr>
        <w:tc>
          <w:tcPr>
            <w:tcW w:w="3560" w:type="dxa"/>
            <w:vAlign w:val="bottom"/>
          </w:tcPr>
          <w:p>
            <w:pPr>
              <w:ind w:left="40"/>
              <w:spacing w:after="0"/>
              <w:rPr>
                <w:sz w:val="20"/>
                <w:szCs w:val="20"/>
                <w:color w:val="auto"/>
              </w:rPr>
            </w:pPr>
            <w:r>
              <w:rPr>
                <w:rFonts w:ascii="Times New Roman" w:cs="Times New Roman" w:eastAsia="Times New Roman" w:hAnsi="Times New Roman"/>
                <w:sz w:val="22"/>
                <w:szCs w:val="22"/>
                <w:color w:val="auto"/>
              </w:rPr>
              <w:t>release branch 258, 259</w:t>
            </w:r>
          </w:p>
        </w:tc>
        <w:tc>
          <w:tcPr>
            <w:tcW w:w="1380" w:type="dxa"/>
            <w:vAlign w:val="bottom"/>
          </w:tcPr>
          <w:p>
            <w:pPr>
              <w:ind w:left="620"/>
              <w:spacing w:after="0"/>
              <w:rPr>
                <w:sz w:val="20"/>
                <w:szCs w:val="20"/>
                <w:color w:val="auto"/>
              </w:rPr>
            </w:pPr>
            <w:r>
              <w:rPr>
                <w:rFonts w:ascii="Times New Roman" w:cs="Times New Roman" w:eastAsia="Times New Roman" w:hAnsi="Times New Roman"/>
                <w:sz w:val="22"/>
                <w:szCs w:val="22"/>
                <w:color w:val="auto"/>
                <w:w w:val="91"/>
              </w:rPr>
              <w:t>scientific</w:t>
            </w:r>
          </w:p>
        </w:tc>
        <w:tc>
          <w:tcPr>
            <w:tcW w:w="2760" w:type="dxa"/>
            <w:vAlign w:val="bottom"/>
          </w:tcPr>
          <w:p>
            <w:pPr>
              <w:jc w:val="right"/>
              <w:ind w:right="1850"/>
              <w:spacing w:after="0"/>
              <w:rPr>
                <w:sz w:val="20"/>
                <w:szCs w:val="20"/>
                <w:color w:val="auto"/>
              </w:rPr>
            </w:pPr>
            <w:r>
              <w:rPr>
                <w:rFonts w:ascii="Times New Roman" w:cs="Times New Roman" w:eastAsia="Times New Roman" w:hAnsi="Times New Roman"/>
                <w:sz w:val="22"/>
                <w:szCs w:val="22"/>
                <w:color w:val="auto"/>
              </w:rPr>
              <w:t>method</w:t>
            </w:r>
          </w:p>
        </w:tc>
        <w:tc>
          <w:tcPr>
            <w:tcW w:w="0" w:type="dxa"/>
            <w:vAlign w:val="bottom"/>
          </w:tcPr>
          <w:p>
            <w:pPr>
              <w:spacing w:after="0"/>
              <w:rPr>
                <w:sz w:val="1"/>
                <w:szCs w:val="1"/>
                <w:color w:val="auto"/>
              </w:rPr>
            </w:pPr>
          </w:p>
        </w:tc>
      </w:tr>
      <w:tr>
        <w:trPr>
          <w:trHeight w:val="280"/>
        </w:trPr>
        <w:tc>
          <w:tcPr>
            <w:tcW w:w="3560" w:type="dxa"/>
            <w:vAlign w:val="bottom"/>
          </w:tcPr>
          <w:p>
            <w:pPr>
              <w:ind w:left="40"/>
              <w:spacing w:after="0"/>
              <w:rPr>
                <w:sz w:val="20"/>
                <w:szCs w:val="20"/>
                <w:color w:val="auto"/>
              </w:rPr>
            </w:pPr>
            <w:r>
              <w:rPr>
                <w:rFonts w:ascii="Times New Roman" w:cs="Times New Roman" w:eastAsia="Times New Roman" w:hAnsi="Times New Roman"/>
                <w:sz w:val="22"/>
                <w:szCs w:val="22"/>
                <w:color w:val="auto"/>
              </w:rPr>
              <w:t>release flags 237</w:t>
            </w:r>
          </w:p>
        </w:tc>
        <w:tc>
          <w:tcPr>
            <w:tcW w:w="4120" w:type="dxa"/>
            <w:vAlign w:val="bottom"/>
            <w:gridSpan w:val="2"/>
          </w:tcPr>
          <w:p>
            <w:pPr>
              <w:ind w:left="760"/>
              <w:spacing w:after="0"/>
              <w:rPr>
                <w:sz w:val="20"/>
                <w:szCs w:val="20"/>
                <w:color w:val="auto"/>
              </w:rPr>
            </w:pPr>
            <w:r>
              <w:rPr>
                <w:rFonts w:ascii="Times New Roman" w:cs="Times New Roman" w:eastAsia="Times New Roman" w:hAnsi="Times New Roman"/>
                <w:sz w:val="22"/>
                <w:szCs w:val="22"/>
                <w:color w:val="auto"/>
              </w:rPr>
              <w:t>about 416</w:t>
            </w:r>
          </w:p>
        </w:tc>
        <w:tc>
          <w:tcPr>
            <w:tcW w:w="0" w:type="dxa"/>
            <w:vAlign w:val="bottom"/>
          </w:tcPr>
          <w:p>
            <w:pPr>
              <w:spacing w:after="0"/>
              <w:rPr>
                <w:sz w:val="1"/>
                <w:szCs w:val="1"/>
                <w:color w:val="auto"/>
              </w:rPr>
            </w:pPr>
          </w:p>
        </w:tc>
      </w:tr>
      <w:tr>
        <w:trPr>
          <w:trHeight w:val="280"/>
        </w:trPr>
        <w:tc>
          <w:tcPr>
            <w:tcW w:w="3560" w:type="dxa"/>
            <w:vAlign w:val="bottom"/>
          </w:tcPr>
          <w:p>
            <w:pPr>
              <w:ind w:left="40"/>
              <w:spacing w:after="0"/>
              <w:rPr>
                <w:sz w:val="20"/>
                <w:szCs w:val="20"/>
                <w:color w:val="auto"/>
              </w:rPr>
            </w:pPr>
            <w:r>
              <w:rPr>
                <w:rFonts w:ascii="Times New Roman" w:cs="Times New Roman" w:eastAsia="Times New Roman" w:hAnsi="Times New Roman"/>
                <w:sz w:val="22"/>
                <w:szCs w:val="22"/>
                <w:color w:val="auto"/>
              </w:rPr>
              <w:t>release flow 252, 262</w:t>
            </w:r>
          </w:p>
        </w:tc>
        <w:tc>
          <w:tcPr>
            <w:tcW w:w="4120" w:type="dxa"/>
            <w:vAlign w:val="bottom"/>
            <w:gridSpan w:val="2"/>
          </w:tcPr>
          <w:p>
            <w:pPr>
              <w:ind w:left="760"/>
              <w:spacing w:after="0"/>
              <w:rPr>
                <w:sz w:val="20"/>
                <w:szCs w:val="20"/>
                <w:color w:val="auto"/>
              </w:rPr>
            </w:pPr>
            <w:r>
              <w:rPr>
                <w:rFonts w:ascii="Times New Roman" w:cs="Times New Roman" w:eastAsia="Times New Roman" w:hAnsi="Times New Roman"/>
                <w:sz w:val="22"/>
                <w:szCs w:val="22"/>
                <w:color w:val="auto"/>
              </w:rPr>
              <w:t>conclusion 415</w:t>
            </w:r>
          </w:p>
        </w:tc>
        <w:tc>
          <w:tcPr>
            <w:tcW w:w="0" w:type="dxa"/>
            <w:vAlign w:val="bottom"/>
          </w:tcPr>
          <w:p>
            <w:pPr>
              <w:spacing w:after="0"/>
              <w:rPr>
                <w:sz w:val="1"/>
                <w:szCs w:val="1"/>
                <w:color w:val="auto"/>
              </w:rPr>
            </w:pPr>
          </w:p>
        </w:tc>
      </w:tr>
      <w:tr>
        <w:trPr>
          <w:trHeight w:val="280"/>
        </w:trPr>
        <w:tc>
          <w:tcPr>
            <w:tcW w:w="3560" w:type="dxa"/>
            <w:vAlign w:val="bottom"/>
          </w:tcPr>
          <w:p>
            <w:pPr>
              <w:ind w:left="40"/>
              <w:spacing w:after="0"/>
              <w:rPr>
                <w:sz w:val="20"/>
                <w:szCs w:val="20"/>
                <w:color w:val="auto"/>
              </w:rPr>
            </w:pPr>
            <w:r>
              <w:rPr>
                <w:rFonts w:ascii="Times New Roman" w:cs="Times New Roman" w:eastAsia="Times New Roman" w:hAnsi="Times New Roman"/>
                <w:sz w:val="22"/>
                <w:szCs w:val="22"/>
                <w:color w:val="auto"/>
              </w:rPr>
              <w:t>release pipeline</w:t>
            </w:r>
          </w:p>
        </w:tc>
        <w:tc>
          <w:tcPr>
            <w:tcW w:w="4120" w:type="dxa"/>
            <w:vAlign w:val="bottom"/>
            <w:gridSpan w:val="2"/>
          </w:tcPr>
          <w:p>
            <w:pPr>
              <w:ind w:left="760"/>
              <w:spacing w:after="0"/>
              <w:rPr>
                <w:sz w:val="20"/>
                <w:szCs w:val="20"/>
                <w:color w:val="auto"/>
              </w:rPr>
            </w:pPr>
            <w:r>
              <w:rPr>
                <w:rFonts w:ascii="Times New Roman" w:cs="Times New Roman" w:eastAsia="Times New Roman" w:hAnsi="Times New Roman"/>
                <w:sz w:val="22"/>
                <w:szCs w:val="22"/>
                <w:color w:val="auto"/>
              </w:rPr>
              <w:t>experiment 415, 420</w:t>
            </w:r>
          </w:p>
        </w:tc>
        <w:tc>
          <w:tcPr>
            <w:tcW w:w="0" w:type="dxa"/>
            <w:vAlign w:val="bottom"/>
          </w:tcPr>
          <w:p>
            <w:pPr>
              <w:spacing w:after="0"/>
              <w:rPr>
                <w:sz w:val="1"/>
                <w:szCs w:val="1"/>
                <w:color w:val="auto"/>
              </w:rPr>
            </w:pPr>
          </w:p>
        </w:tc>
      </w:tr>
      <w:tr>
        <w:trPr>
          <w:trHeight w:val="280"/>
        </w:trPr>
        <w:tc>
          <w:tcPr>
            <w:tcW w:w="3560" w:type="dxa"/>
            <w:vAlign w:val="bottom"/>
          </w:tcPr>
          <w:p>
            <w:pPr>
              <w:ind w:left="180"/>
              <w:spacing w:after="0"/>
              <w:rPr>
                <w:sz w:val="20"/>
                <w:szCs w:val="20"/>
                <w:color w:val="auto"/>
              </w:rPr>
            </w:pPr>
            <w:r>
              <w:rPr>
                <w:rFonts w:ascii="Times New Roman" w:cs="Times New Roman" w:eastAsia="Times New Roman" w:hAnsi="Times New Roman"/>
                <w:sz w:val="22"/>
                <w:szCs w:val="22"/>
                <w:color w:val="auto"/>
              </w:rPr>
              <w:t>security hardening 359</w:t>
            </w:r>
          </w:p>
        </w:tc>
        <w:tc>
          <w:tcPr>
            <w:tcW w:w="4120" w:type="dxa"/>
            <w:vAlign w:val="bottom"/>
            <w:gridSpan w:val="2"/>
          </w:tcPr>
          <w:p>
            <w:pPr>
              <w:ind w:left="760"/>
              <w:spacing w:after="0"/>
              <w:rPr>
                <w:sz w:val="20"/>
                <w:szCs w:val="20"/>
                <w:color w:val="auto"/>
              </w:rPr>
            </w:pPr>
            <w:r>
              <w:rPr>
                <w:rFonts w:ascii="Times New Roman" w:cs="Times New Roman" w:eastAsia="Times New Roman" w:hAnsi="Times New Roman"/>
                <w:sz w:val="22"/>
                <w:szCs w:val="22"/>
                <w:color w:val="auto"/>
              </w:rPr>
              <w:t>hypothesis 414, 418, 419</w:t>
            </w:r>
          </w:p>
        </w:tc>
        <w:tc>
          <w:tcPr>
            <w:tcW w:w="0" w:type="dxa"/>
            <w:vAlign w:val="bottom"/>
          </w:tcPr>
          <w:p>
            <w:pPr>
              <w:spacing w:after="0"/>
              <w:rPr>
                <w:sz w:val="1"/>
                <w:szCs w:val="1"/>
                <w:color w:val="auto"/>
              </w:rPr>
            </w:pPr>
          </w:p>
        </w:tc>
      </w:tr>
      <w:tr>
        <w:trPr>
          <w:trHeight w:val="280"/>
        </w:trPr>
        <w:tc>
          <w:tcPr>
            <w:tcW w:w="3560" w:type="dxa"/>
            <w:vAlign w:val="bottom"/>
          </w:tcPr>
          <w:p>
            <w:pPr>
              <w:ind w:left="40"/>
              <w:spacing w:after="0"/>
              <w:rPr>
                <w:sz w:val="20"/>
                <w:szCs w:val="20"/>
                <w:color w:val="auto"/>
              </w:rPr>
            </w:pPr>
            <w:r>
              <w:rPr>
                <w:rFonts w:ascii="Times New Roman" w:cs="Times New Roman" w:eastAsia="Times New Roman" w:hAnsi="Times New Roman"/>
                <w:sz w:val="22"/>
                <w:szCs w:val="22"/>
                <w:color w:val="auto"/>
              </w:rPr>
              <w:t>remote meetings 100</w:t>
            </w:r>
          </w:p>
        </w:tc>
        <w:tc>
          <w:tcPr>
            <w:tcW w:w="4120" w:type="dxa"/>
            <w:vAlign w:val="bottom"/>
            <w:gridSpan w:val="2"/>
          </w:tcPr>
          <w:p>
            <w:pPr>
              <w:ind w:left="760"/>
              <w:spacing w:after="0"/>
              <w:rPr>
                <w:sz w:val="20"/>
                <w:szCs w:val="20"/>
                <w:color w:val="auto"/>
              </w:rPr>
            </w:pPr>
            <w:r>
              <w:rPr>
                <w:rFonts w:ascii="Times New Roman" w:cs="Times New Roman" w:eastAsia="Times New Roman" w:hAnsi="Times New Roman"/>
                <w:sz w:val="22"/>
                <w:szCs w:val="22"/>
                <w:color w:val="auto"/>
              </w:rPr>
              <w:t>observation 414, 416, 418</w:t>
            </w:r>
          </w:p>
        </w:tc>
        <w:tc>
          <w:tcPr>
            <w:tcW w:w="0" w:type="dxa"/>
            <w:vAlign w:val="bottom"/>
          </w:tcPr>
          <w:p>
            <w:pPr>
              <w:spacing w:after="0"/>
              <w:rPr>
                <w:sz w:val="1"/>
                <w:szCs w:val="1"/>
                <w:color w:val="auto"/>
              </w:rPr>
            </w:pPr>
          </w:p>
        </w:tc>
      </w:tr>
      <w:tr>
        <w:trPr>
          <w:trHeight w:val="280"/>
        </w:trPr>
        <w:tc>
          <w:tcPr>
            <w:tcW w:w="3560" w:type="dxa"/>
            <w:vAlign w:val="bottom"/>
          </w:tcPr>
          <w:p>
            <w:pPr>
              <w:ind w:left="40"/>
              <w:spacing w:after="0"/>
              <w:rPr>
                <w:sz w:val="20"/>
                <w:szCs w:val="20"/>
                <w:color w:val="auto"/>
              </w:rPr>
            </w:pPr>
            <w:r>
              <w:rPr>
                <w:rFonts w:ascii="Times New Roman" w:cs="Times New Roman" w:eastAsia="Times New Roman" w:hAnsi="Times New Roman"/>
                <w:sz w:val="22"/>
                <w:szCs w:val="22"/>
                <w:color w:val="auto"/>
              </w:rPr>
              <w:t>repos</w:t>
            </w:r>
          </w:p>
        </w:tc>
        <w:tc>
          <w:tcPr>
            <w:tcW w:w="4120" w:type="dxa"/>
            <w:vAlign w:val="bottom"/>
            <w:gridSpan w:val="2"/>
          </w:tcPr>
          <w:p>
            <w:pPr>
              <w:ind w:left="760"/>
              <w:spacing w:after="0"/>
              <w:rPr>
                <w:sz w:val="20"/>
                <w:szCs w:val="20"/>
                <w:color w:val="auto"/>
              </w:rPr>
            </w:pPr>
            <w:r>
              <w:rPr>
                <w:rFonts w:ascii="Times New Roman" w:cs="Times New Roman" w:eastAsia="Times New Roman" w:hAnsi="Times New Roman"/>
                <w:sz w:val="22"/>
                <w:szCs w:val="22"/>
                <w:color w:val="auto"/>
              </w:rPr>
              <w:t>question 414</w:t>
            </w:r>
          </w:p>
        </w:tc>
        <w:tc>
          <w:tcPr>
            <w:tcW w:w="0" w:type="dxa"/>
            <w:vAlign w:val="bottom"/>
          </w:tcPr>
          <w:p>
            <w:pPr>
              <w:spacing w:after="0"/>
              <w:rPr>
                <w:sz w:val="1"/>
                <w:szCs w:val="1"/>
                <w:color w:val="auto"/>
              </w:rPr>
            </w:pPr>
          </w:p>
        </w:tc>
      </w:tr>
      <w:tr>
        <w:trPr>
          <w:trHeight w:val="280"/>
        </w:trPr>
        <w:tc>
          <w:tcPr>
            <w:tcW w:w="3560" w:type="dxa"/>
            <w:vAlign w:val="bottom"/>
          </w:tcPr>
          <w:p>
            <w:pPr>
              <w:ind w:left="180"/>
              <w:spacing w:after="0"/>
              <w:rPr>
                <w:sz w:val="20"/>
                <w:szCs w:val="20"/>
                <w:color w:val="auto"/>
              </w:rPr>
            </w:pPr>
            <w:r>
              <w:rPr>
                <w:rFonts w:ascii="Times New Roman" w:cs="Times New Roman" w:eastAsia="Times New Roman" w:hAnsi="Times New Roman"/>
                <w:sz w:val="22"/>
                <w:szCs w:val="22"/>
                <w:color w:val="auto"/>
              </w:rPr>
              <w:t>organizing, with star lists 390</w:t>
            </w:r>
          </w:p>
        </w:tc>
        <w:tc>
          <w:tcPr>
            <w:tcW w:w="1380" w:type="dxa"/>
            <w:vAlign w:val="bottom"/>
          </w:tcPr>
          <w:p>
            <w:pPr>
              <w:ind w:left="760"/>
              <w:spacing w:after="0"/>
              <w:rPr>
                <w:sz w:val="20"/>
                <w:szCs w:val="20"/>
                <w:color w:val="auto"/>
              </w:rPr>
            </w:pPr>
            <w:r>
              <w:rPr>
                <w:rFonts w:ascii="Times New Roman" w:cs="Times New Roman" w:eastAsia="Times New Roman" w:hAnsi="Times New Roman"/>
                <w:sz w:val="22"/>
                <w:szCs w:val="22"/>
                <w:color w:val="auto"/>
              </w:rPr>
              <w:t>results</w:t>
            </w:r>
          </w:p>
        </w:tc>
        <w:tc>
          <w:tcPr>
            <w:tcW w:w="2760" w:type="dxa"/>
            <w:vAlign w:val="bottom"/>
          </w:tcPr>
          <w:p>
            <w:pPr>
              <w:jc w:val="right"/>
              <w:ind w:right="1850"/>
              <w:spacing w:after="0"/>
              <w:rPr>
                <w:sz w:val="20"/>
                <w:szCs w:val="20"/>
                <w:color w:val="auto"/>
              </w:rPr>
            </w:pPr>
            <w:r>
              <w:rPr>
                <w:rFonts w:ascii="Times New Roman" w:cs="Times New Roman" w:eastAsia="Times New Roman" w:hAnsi="Times New Roman"/>
                <w:sz w:val="22"/>
                <w:szCs w:val="22"/>
                <w:color w:val="auto"/>
                <w:w w:val="98"/>
              </w:rPr>
              <w:t>415, 420</w:t>
            </w:r>
          </w:p>
        </w:tc>
        <w:tc>
          <w:tcPr>
            <w:tcW w:w="0" w:type="dxa"/>
            <w:vAlign w:val="bottom"/>
          </w:tcPr>
          <w:p>
            <w:pPr>
              <w:spacing w:after="0"/>
              <w:rPr>
                <w:sz w:val="1"/>
                <w:szCs w:val="1"/>
                <w:color w:val="auto"/>
              </w:rPr>
            </w:pPr>
          </w:p>
        </w:tc>
      </w:tr>
      <w:tr>
        <w:trPr>
          <w:trHeight w:val="280"/>
        </w:trPr>
        <w:tc>
          <w:tcPr>
            <w:tcW w:w="3560" w:type="dxa"/>
            <w:vAlign w:val="bottom"/>
          </w:tcPr>
          <w:p>
            <w:pPr>
              <w:ind w:left="180"/>
              <w:spacing w:after="0"/>
              <w:rPr>
                <w:sz w:val="20"/>
                <w:szCs w:val="20"/>
                <w:color w:val="auto"/>
              </w:rPr>
            </w:pPr>
            <w:r>
              <w:rPr>
                <w:rFonts w:ascii="Times New Roman" w:cs="Times New Roman" w:eastAsia="Times New Roman" w:hAnsi="Times New Roman"/>
                <w:sz w:val="22"/>
                <w:szCs w:val="22"/>
                <w:color w:val="auto"/>
              </w:rPr>
              <w:t>organizing, with topics 389</w:t>
            </w:r>
          </w:p>
        </w:tc>
        <w:tc>
          <w:tcPr>
            <w:tcW w:w="4120" w:type="dxa"/>
            <w:vAlign w:val="bottom"/>
            <w:gridSpan w:val="2"/>
          </w:tcPr>
          <w:p>
            <w:pPr>
              <w:ind w:left="760"/>
              <w:spacing w:after="0"/>
              <w:rPr>
                <w:sz w:val="20"/>
                <w:szCs w:val="20"/>
                <w:color w:val="auto"/>
              </w:rPr>
            </w:pPr>
            <w:r>
              <w:rPr>
                <w:rFonts w:ascii="Times New Roman" w:cs="Times New Roman" w:eastAsia="Times New Roman" w:hAnsi="Times New Roman"/>
                <w:sz w:val="22"/>
                <w:szCs w:val="22"/>
                <w:color w:val="auto"/>
              </w:rPr>
              <w:t>used, for conducting experiments 413</w:t>
            </w:r>
          </w:p>
        </w:tc>
        <w:tc>
          <w:tcPr>
            <w:tcW w:w="0" w:type="dxa"/>
            <w:vAlign w:val="bottom"/>
          </w:tcPr>
          <w:p>
            <w:pPr>
              <w:spacing w:after="0"/>
              <w:rPr>
                <w:sz w:val="1"/>
                <w:szCs w:val="1"/>
                <w:color w:val="auto"/>
              </w:rPr>
            </w:pPr>
          </w:p>
        </w:tc>
      </w:tr>
      <w:tr>
        <w:trPr>
          <w:trHeight w:val="280"/>
        </w:trPr>
        <w:tc>
          <w:tcPr>
            <w:tcW w:w="3560" w:type="dxa"/>
            <w:vAlign w:val="bottom"/>
          </w:tcPr>
          <w:p>
            <w:pPr>
              <w:ind w:left="40"/>
              <w:spacing w:after="0"/>
              <w:rPr>
                <w:sz w:val="20"/>
                <w:szCs w:val="20"/>
                <w:color w:val="auto"/>
              </w:rPr>
            </w:pPr>
            <w:r>
              <w:rPr>
                <w:rFonts w:ascii="Times New Roman" w:cs="Times New Roman" w:eastAsia="Times New Roman" w:hAnsi="Times New Roman"/>
                <w:sz w:val="22"/>
                <w:szCs w:val="22"/>
                <w:color w:val="auto"/>
              </w:rPr>
              <w:t>Request for Change (RFC) 348</w:t>
            </w:r>
          </w:p>
        </w:tc>
        <w:tc>
          <w:tcPr>
            <w:tcW w:w="4120" w:type="dxa"/>
            <w:vAlign w:val="bottom"/>
            <w:gridSpan w:val="2"/>
          </w:tcPr>
          <w:p>
            <w:pPr>
              <w:ind w:left="620"/>
              <w:spacing w:after="0"/>
              <w:rPr>
                <w:sz w:val="20"/>
                <w:szCs w:val="20"/>
                <w:color w:val="auto"/>
              </w:rPr>
            </w:pPr>
            <w:r>
              <w:rPr>
                <w:rFonts w:ascii="Times New Roman" w:cs="Times New Roman" w:eastAsia="Times New Roman" w:hAnsi="Times New Roman"/>
                <w:sz w:val="22"/>
                <w:szCs w:val="22"/>
                <w:color w:val="auto"/>
              </w:rPr>
              <w:t>Scrum 382, 386 63</w:t>
            </w:r>
          </w:p>
        </w:tc>
        <w:tc>
          <w:tcPr>
            <w:tcW w:w="0" w:type="dxa"/>
            <w:vAlign w:val="bottom"/>
          </w:tcPr>
          <w:p>
            <w:pPr>
              <w:spacing w:after="0"/>
              <w:rPr>
                <w:sz w:val="1"/>
                <w:szCs w:val="1"/>
                <w:color w:val="auto"/>
              </w:rPr>
            </w:pPr>
          </w:p>
        </w:tc>
      </w:tr>
      <w:tr>
        <w:trPr>
          <w:trHeight w:val="280"/>
        </w:trPr>
        <w:tc>
          <w:tcPr>
            <w:tcW w:w="3560" w:type="dxa"/>
            <w:vAlign w:val="bottom"/>
          </w:tcPr>
          <w:p>
            <w:pPr>
              <w:ind w:left="40"/>
              <w:spacing w:after="0"/>
              <w:rPr>
                <w:sz w:val="20"/>
                <w:szCs w:val="20"/>
                <w:color w:val="auto"/>
              </w:rPr>
            </w:pPr>
            <w:r>
              <w:rPr>
                <w:rFonts w:ascii="Times New Roman" w:cs="Times New Roman" w:eastAsia="Times New Roman" w:hAnsi="Times New Roman"/>
                <w:sz w:val="22"/>
                <w:szCs w:val="22"/>
                <w:color w:val="auto"/>
              </w:rPr>
              <w:t>required reviews 81</w:t>
            </w:r>
          </w:p>
        </w:tc>
        <w:tc>
          <w:tcPr>
            <w:tcW w:w="4120" w:type="dxa"/>
            <w:vAlign w:val="bottom"/>
            <w:gridSpan w:val="2"/>
          </w:tcPr>
          <w:p>
            <w:pPr>
              <w:ind w:left="620"/>
              <w:spacing w:after="0"/>
              <w:rPr>
                <w:sz w:val="20"/>
                <w:szCs w:val="20"/>
                <w:color w:val="auto"/>
              </w:rPr>
            </w:pPr>
            <w:r>
              <w:rPr>
                <w:rFonts w:ascii="Times New Roman" w:cs="Times New Roman" w:eastAsia="Times New Roman" w:hAnsi="Times New Roman"/>
                <w:sz w:val="22"/>
                <w:szCs w:val="22"/>
                <w:color w:val="auto"/>
              </w:rPr>
              <w:t>Scrum Master 63</w:t>
            </w:r>
          </w:p>
        </w:tc>
        <w:tc>
          <w:tcPr>
            <w:tcW w:w="0" w:type="dxa"/>
            <w:vAlign w:val="bottom"/>
          </w:tcPr>
          <w:p>
            <w:pPr>
              <w:spacing w:after="0"/>
              <w:rPr>
                <w:sz w:val="1"/>
                <w:szCs w:val="1"/>
                <w:color w:val="auto"/>
              </w:rPr>
            </w:pPr>
          </w:p>
        </w:tc>
      </w:tr>
      <w:tr>
        <w:trPr>
          <w:trHeight w:val="280"/>
        </w:trPr>
        <w:tc>
          <w:tcPr>
            <w:tcW w:w="3560" w:type="dxa"/>
            <w:vAlign w:val="bottom"/>
          </w:tcPr>
          <w:p>
            <w:pPr>
              <w:ind w:left="40"/>
              <w:spacing w:after="0"/>
              <w:rPr>
                <w:sz w:val="20"/>
                <w:szCs w:val="20"/>
                <w:color w:val="auto"/>
              </w:rPr>
            </w:pPr>
            <w:r>
              <w:rPr>
                <w:rFonts w:ascii="Times New Roman" w:cs="Times New Roman" w:eastAsia="Times New Roman" w:hAnsi="Times New Roman"/>
                <w:sz w:val="22"/>
                <w:szCs w:val="22"/>
                <w:color w:val="auto"/>
              </w:rPr>
              <w:t>Requirements Engineer 63</w:t>
            </w:r>
          </w:p>
        </w:tc>
        <w:tc>
          <w:tcPr>
            <w:tcW w:w="1380" w:type="dxa"/>
            <w:vAlign w:val="bottom"/>
          </w:tcPr>
          <w:p>
            <w:pPr>
              <w:ind w:left="620"/>
              <w:spacing w:after="0"/>
              <w:rPr>
                <w:sz w:val="20"/>
                <w:szCs w:val="20"/>
                <w:color w:val="auto"/>
              </w:rPr>
            </w:pPr>
            <w:r>
              <w:rPr>
                <w:rFonts w:ascii="Times New Roman" w:cs="Times New Roman" w:eastAsia="Times New Roman" w:hAnsi="Times New Roman"/>
                <w:sz w:val="22"/>
                <w:szCs w:val="22"/>
                <w:color w:val="auto"/>
              </w:rPr>
              <w:t>secrets</w:t>
            </w:r>
          </w:p>
        </w:tc>
        <w:tc>
          <w:tcPr>
            <w:tcW w:w="276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280"/>
        </w:trPr>
        <w:tc>
          <w:tcPr>
            <w:tcW w:w="3560" w:type="dxa"/>
            <w:vAlign w:val="bottom"/>
          </w:tcPr>
          <w:p>
            <w:pPr>
              <w:ind w:left="40"/>
              <w:spacing w:after="0"/>
              <w:rPr>
                <w:sz w:val="20"/>
                <w:szCs w:val="20"/>
                <w:color w:val="auto"/>
              </w:rPr>
            </w:pPr>
            <w:r>
              <w:rPr>
                <w:rFonts w:ascii="Times New Roman" w:cs="Times New Roman" w:eastAsia="Times New Roman" w:hAnsi="Times New Roman"/>
                <w:sz w:val="22"/>
                <w:szCs w:val="22"/>
                <w:color w:val="auto"/>
              </w:rPr>
              <w:t>reStructuredText 116</w:t>
            </w:r>
          </w:p>
        </w:tc>
        <w:tc>
          <w:tcPr>
            <w:tcW w:w="4120" w:type="dxa"/>
            <w:vAlign w:val="bottom"/>
            <w:gridSpan w:val="2"/>
          </w:tcPr>
          <w:p>
            <w:pPr>
              <w:ind w:left="760"/>
              <w:spacing w:after="0"/>
              <w:rPr>
                <w:sz w:val="20"/>
                <w:szCs w:val="20"/>
                <w:color w:val="auto"/>
              </w:rPr>
            </w:pPr>
            <w:r>
              <w:rPr>
                <w:rFonts w:ascii="Times New Roman" w:cs="Times New Roman" w:eastAsia="Times New Roman" w:hAnsi="Times New Roman"/>
                <w:sz w:val="22"/>
                <w:szCs w:val="22"/>
                <w:color w:val="auto"/>
              </w:rPr>
              <w:t>accessing 158, 159</w:t>
            </w:r>
          </w:p>
        </w:tc>
        <w:tc>
          <w:tcPr>
            <w:tcW w:w="0" w:type="dxa"/>
            <w:vAlign w:val="bottom"/>
          </w:tcPr>
          <w:p>
            <w:pPr>
              <w:spacing w:after="0"/>
              <w:rPr>
                <w:sz w:val="1"/>
                <w:szCs w:val="1"/>
                <w:color w:val="auto"/>
              </w:rPr>
            </w:pPr>
          </w:p>
        </w:tc>
      </w:tr>
      <w:tr>
        <w:trPr>
          <w:trHeight w:val="280"/>
        </w:trPr>
        <w:tc>
          <w:tcPr>
            <w:tcW w:w="3560" w:type="dxa"/>
            <w:vAlign w:val="bottom"/>
          </w:tcPr>
          <w:p>
            <w:pPr>
              <w:ind w:left="40"/>
              <w:spacing w:after="0"/>
              <w:rPr>
                <w:sz w:val="20"/>
                <w:szCs w:val="20"/>
                <w:color w:val="auto"/>
              </w:rPr>
            </w:pPr>
            <w:r>
              <w:rPr>
                <w:rFonts w:ascii="Times New Roman" w:cs="Times New Roman" w:eastAsia="Times New Roman" w:hAnsi="Times New Roman"/>
                <w:sz w:val="22"/>
                <w:szCs w:val="22"/>
                <w:color w:val="auto"/>
              </w:rPr>
              <w:t>reusable workflows</w:t>
            </w:r>
          </w:p>
        </w:tc>
        <w:tc>
          <w:tcPr>
            <w:tcW w:w="4120" w:type="dxa"/>
            <w:vAlign w:val="bottom"/>
            <w:gridSpan w:val="2"/>
          </w:tcPr>
          <w:p>
            <w:pPr>
              <w:ind w:left="760"/>
              <w:spacing w:after="0"/>
              <w:rPr>
                <w:sz w:val="20"/>
                <w:szCs w:val="20"/>
                <w:color w:val="auto"/>
              </w:rPr>
            </w:pPr>
            <w:r>
              <w:rPr>
                <w:rFonts w:ascii="Times New Roman" w:cs="Times New Roman" w:eastAsia="Times New Roman" w:hAnsi="Times New Roman"/>
                <w:sz w:val="22"/>
                <w:szCs w:val="22"/>
                <w:color w:val="auto"/>
              </w:rPr>
              <w:t>GITHUB_TOKEN secret 159</w:t>
            </w:r>
          </w:p>
        </w:tc>
        <w:tc>
          <w:tcPr>
            <w:tcW w:w="0" w:type="dxa"/>
            <w:vAlign w:val="bottom"/>
          </w:tcPr>
          <w:p>
            <w:pPr>
              <w:spacing w:after="0"/>
              <w:rPr>
                <w:sz w:val="1"/>
                <w:szCs w:val="1"/>
                <w:color w:val="auto"/>
              </w:rPr>
            </w:pPr>
          </w:p>
        </w:tc>
      </w:tr>
      <w:tr>
        <w:trPr>
          <w:trHeight w:val="280"/>
        </w:trPr>
        <w:tc>
          <w:tcPr>
            <w:tcW w:w="3560" w:type="dxa"/>
            <w:vAlign w:val="bottom"/>
          </w:tcPr>
          <w:p>
            <w:pPr>
              <w:ind w:left="180"/>
              <w:spacing w:after="0"/>
              <w:rPr>
                <w:sz w:val="20"/>
                <w:szCs w:val="20"/>
                <w:color w:val="auto"/>
              </w:rPr>
            </w:pPr>
            <w:r>
              <w:rPr>
                <w:rFonts w:ascii="Times New Roman" w:cs="Times New Roman" w:eastAsia="Times New Roman" w:hAnsi="Times New Roman"/>
                <w:sz w:val="22"/>
                <w:szCs w:val="22"/>
                <w:color w:val="auto"/>
              </w:rPr>
              <w:t>about 226</w:t>
            </w:r>
          </w:p>
        </w:tc>
        <w:tc>
          <w:tcPr>
            <w:tcW w:w="4120" w:type="dxa"/>
            <w:vAlign w:val="bottom"/>
            <w:gridSpan w:val="2"/>
          </w:tcPr>
          <w:p>
            <w:pPr>
              <w:ind w:left="760"/>
              <w:spacing w:after="0"/>
              <w:rPr>
                <w:sz w:val="20"/>
                <w:szCs w:val="20"/>
                <w:color w:val="auto"/>
              </w:rPr>
            </w:pPr>
            <w:r>
              <w:rPr>
                <w:rFonts w:ascii="Times New Roman" w:cs="Times New Roman" w:eastAsia="Times New Roman" w:hAnsi="Times New Roman"/>
                <w:sz w:val="22"/>
                <w:szCs w:val="22"/>
                <w:color w:val="auto"/>
                <w:w w:val="99"/>
              </w:rPr>
              <w:t>repository secrets, managing 157, 158</w:t>
            </w:r>
          </w:p>
        </w:tc>
        <w:tc>
          <w:tcPr>
            <w:tcW w:w="0" w:type="dxa"/>
            <w:vAlign w:val="bottom"/>
          </w:tcPr>
          <w:p>
            <w:pPr>
              <w:spacing w:after="0"/>
              <w:rPr>
                <w:sz w:val="1"/>
                <w:szCs w:val="1"/>
                <w:color w:val="auto"/>
              </w:rPr>
            </w:pPr>
          </w:p>
        </w:tc>
      </w:tr>
      <w:tr>
        <w:trPr>
          <w:trHeight w:val="280"/>
        </w:trPr>
        <w:tc>
          <w:tcPr>
            <w:tcW w:w="3560" w:type="dxa"/>
            <w:vAlign w:val="bottom"/>
          </w:tcPr>
          <w:p>
            <w:pPr>
              <w:ind w:left="180"/>
              <w:spacing w:after="0"/>
              <w:rPr>
                <w:sz w:val="20"/>
                <w:szCs w:val="20"/>
                <w:color w:val="auto"/>
              </w:rPr>
            </w:pPr>
            <w:r>
              <w:rPr>
                <w:rFonts w:ascii="Times New Roman" w:cs="Times New Roman" w:eastAsia="Times New Roman" w:hAnsi="Times New Roman"/>
                <w:sz w:val="22"/>
                <w:szCs w:val="22"/>
                <w:color w:val="auto"/>
              </w:rPr>
              <w:t>reference link 227</w:t>
            </w:r>
          </w:p>
        </w:tc>
        <w:tc>
          <w:tcPr>
            <w:tcW w:w="4120" w:type="dxa"/>
            <w:vAlign w:val="bottom"/>
            <w:gridSpan w:val="2"/>
          </w:tcPr>
          <w:p>
            <w:pPr>
              <w:ind w:left="760"/>
              <w:spacing w:after="0"/>
              <w:rPr>
                <w:sz w:val="20"/>
                <w:szCs w:val="20"/>
                <w:color w:val="auto"/>
              </w:rPr>
            </w:pPr>
            <w:r>
              <w:rPr>
                <w:rFonts w:ascii="Times New Roman" w:cs="Times New Roman" w:eastAsia="Times New Roman" w:hAnsi="Times New Roman"/>
                <w:sz w:val="22"/>
                <w:szCs w:val="22"/>
                <w:color w:val="auto"/>
              </w:rPr>
              <w:t>storing 156</w:t>
            </w:r>
          </w:p>
        </w:tc>
        <w:tc>
          <w:tcPr>
            <w:tcW w:w="0" w:type="dxa"/>
            <w:vAlign w:val="bottom"/>
          </w:tcPr>
          <w:p>
            <w:pPr>
              <w:spacing w:after="0"/>
              <w:rPr>
                <w:sz w:val="1"/>
                <w:szCs w:val="1"/>
                <w:color w:val="auto"/>
              </w:rPr>
            </w:pPr>
          </w:p>
        </w:tc>
      </w:tr>
      <w:tr>
        <w:trPr>
          <w:trHeight w:val="280"/>
        </w:trPr>
        <w:tc>
          <w:tcPr>
            <w:tcW w:w="3560" w:type="dxa"/>
            <w:vAlign w:val="bottom"/>
          </w:tcPr>
          <w:p>
            <w:pPr>
              <w:ind w:left="40"/>
              <w:spacing w:after="0"/>
              <w:rPr>
                <w:sz w:val="20"/>
                <w:szCs w:val="20"/>
                <w:color w:val="auto"/>
              </w:rPr>
            </w:pPr>
            <w:r>
              <w:rPr>
                <w:rFonts w:ascii="Times New Roman" w:cs="Times New Roman" w:eastAsia="Times New Roman" w:hAnsi="Times New Roman"/>
                <w:sz w:val="22"/>
                <w:szCs w:val="22"/>
                <w:color w:val="auto"/>
              </w:rPr>
              <w:t>review</w:t>
            </w:r>
          </w:p>
        </w:tc>
        <w:tc>
          <w:tcPr>
            <w:tcW w:w="4120" w:type="dxa"/>
            <w:vAlign w:val="bottom"/>
            <w:gridSpan w:val="2"/>
          </w:tcPr>
          <w:p>
            <w:pPr>
              <w:ind w:left="760"/>
              <w:spacing w:after="0"/>
              <w:rPr>
                <w:sz w:val="20"/>
                <w:szCs w:val="20"/>
                <w:color w:val="auto"/>
              </w:rPr>
            </w:pPr>
            <w:r>
              <w:rPr>
                <w:rFonts w:ascii="Times New Roman" w:cs="Times New Roman" w:eastAsia="Times New Roman" w:hAnsi="Times New Roman"/>
                <w:sz w:val="22"/>
                <w:szCs w:val="22"/>
                <w:color w:val="auto"/>
              </w:rPr>
              <w:t>working with 156</w:t>
            </w:r>
          </w:p>
        </w:tc>
        <w:tc>
          <w:tcPr>
            <w:tcW w:w="0" w:type="dxa"/>
            <w:vAlign w:val="bottom"/>
          </w:tcPr>
          <w:p>
            <w:pPr>
              <w:spacing w:after="0"/>
              <w:rPr>
                <w:sz w:val="1"/>
                <w:szCs w:val="1"/>
                <w:color w:val="auto"/>
              </w:rPr>
            </w:pPr>
          </w:p>
        </w:tc>
      </w:tr>
      <w:tr>
        <w:trPr>
          <w:trHeight w:val="280"/>
        </w:trPr>
        <w:tc>
          <w:tcPr>
            <w:tcW w:w="3560" w:type="dxa"/>
            <w:vAlign w:val="bottom"/>
          </w:tcPr>
          <w:p>
            <w:pPr>
              <w:ind w:left="180"/>
              <w:spacing w:after="0"/>
              <w:rPr>
                <w:sz w:val="20"/>
                <w:szCs w:val="20"/>
                <w:color w:val="auto"/>
              </w:rPr>
            </w:pPr>
            <w:r>
              <w:rPr>
                <w:rFonts w:ascii="Times New Roman" w:cs="Times New Roman" w:eastAsia="Times New Roman" w:hAnsi="Times New Roman"/>
                <w:sz w:val="22"/>
                <w:szCs w:val="22"/>
                <w:color w:val="auto"/>
              </w:rPr>
              <w:t>submitting 89</w:t>
            </w:r>
          </w:p>
        </w:tc>
        <w:tc>
          <w:tcPr>
            <w:tcW w:w="4120" w:type="dxa"/>
            <w:vAlign w:val="bottom"/>
            <w:gridSpan w:val="2"/>
          </w:tcPr>
          <w:p>
            <w:pPr>
              <w:ind w:left="620"/>
              <w:spacing w:after="0"/>
              <w:rPr>
                <w:sz w:val="20"/>
                <w:szCs w:val="20"/>
                <w:color w:val="auto"/>
              </w:rPr>
            </w:pPr>
            <w:r>
              <w:rPr>
                <w:rFonts w:ascii="Times New Roman" w:cs="Times New Roman" w:eastAsia="Times New Roman" w:hAnsi="Times New Roman"/>
                <w:sz w:val="22"/>
                <w:szCs w:val="22"/>
                <w:color w:val="auto"/>
              </w:rPr>
              <w:t>secret scanning 318-322</w:t>
            </w:r>
          </w:p>
        </w:tc>
        <w:tc>
          <w:tcPr>
            <w:tcW w:w="0" w:type="dxa"/>
            <w:vAlign w:val="bottom"/>
          </w:tcPr>
          <w:p>
            <w:pPr>
              <w:spacing w:after="0"/>
              <w:rPr>
                <w:sz w:val="1"/>
                <w:szCs w:val="1"/>
                <w:color w:val="auto"/>
              </w:rPr>
            </w:pPr>
          </w:p>
        </w:tc>
      </w:tr>
      <w:tr>
        <w:trPr>
          <w:trHeight w:val="280"/>
        </w:trPr>
        <w:tc>
          <w:tcPr>
            <w:tcW w:w="3560" w:type="dxa"/>
            <w:vAlign w:val="bottom"/>
          </w:tcPr>
          <w:p>
            <w:pPr>
              <w:ind w:left="40"/>
              <w:spacing w:after="0"/>
              <w:rPr>
                <w:sz w:val="20"/>
                <w:szCs w:val="20"/>
                <w:color w:val="auto"/>
              </w:rPr>
            </w:pPr>
            <w:r>
              <w:rPr>
                <w:rFonts w:ascii="Times New Roman" w:cs="Times New Roman" w:eastAsia="Times New Roman" w:hAnsi="Times New Roman"/>
                <w:sz w:val="22"/>
                <w:szCs w:val="22"/>
                <w:color w:val="auto"/>
              </w:rPr>
              <w:t>reviewers 208</w:t>
            </w:r>
          </w:p>
        </w:tc>
        <w:tc>
          <w:tcPr>
            <w:tcW w:w="4120" w:type="dxa"/>
            <w:vAlign w:val="bottom"/>
            <w:gridSpan w:val="2"/>
          </w:tcPr>
          <w:p>
            <w:pPr>
              <w:ind w:left="620"/>
              <w:spacing w:after="0"/>
              <w:rPr>
                <w:sz w:val="20"/>
                <w:szCs w:val="20"/>
                <w:color w:val="auto"/>
              </w:rPr>
            </w:pPr>
            <w:r>
              <w:rPr>
                <w:rFonts w:ascii="Times New Roman" w:cs="Times New Roman" w:eastAsia="Times New Roman" w:hAnsi="Times New Roman"/>
                <w:sz w:val="22"/>
                <w:szCs w:val="22"/>
                <w:color w:val="auto"/>
              </w:rPr>
              <w:t>secure hash algorithm (SHA) 259</w:t>
            </w:r>
          </w:p>
        </w:tc>
        <w:tc>
          <w:tcPr>
            <w:tcW w:w="0" w:type="dxa"/>
            <w:vAlign w:val="bottom"/>
          </w:tcPr>
          <w:p>
            <w:pPr>
              <w:spacing w:after="0"/>
              <w:rPr>
                <w:sz w:val="1"/>
                <w:szCs w:val="1"/>
                <w:color w:val="auto"/>
              </w:rPr>
            </w:pPr>
          </w:p>
        </w:tc>
      </w:tr>
      <w:tr>
        <w:trPr>
          <w:trHeight w:val="296"/>
        </w:trPr>
        <w:tc>
          <w:tcPr>
            <w:tcW w:w="3560" w:type="dxa"/>
            <w:vAlign w:val="bottom"/>
          </w:tcPr>
          <w:p>
            <w:pPr>
              <w:ind w:left="40"/>
              <w:spacing w:after="0"/>
              <w:rPr>
                <w:sz w:val="20"/>
                <w:szCs w:val="20"/>
                <w:color w:val="auto"/>
              </w:rPr>
            </w:pPr>
            <w:r>
              <w:rPr>
                <w:rFonts w:ascii="Times New Roman" w:cs="Times New Roman" w:eastAsia="Times New Roman" w:hAnsi="Times New Roman"/>
                <w:sz w:val="22"/>
                <w:szCs w:val="22"/>
                <w:color w:val="auto"/>
              </w:rPr>
              <w:t>revision control system (RCS) 70</w:t>
            </w:r>
          </w:p>
        </w:tc>
        <w:tc>
          <w:tcPr>
            <w:tcW w:w="4120" w:type="dxa"/>
            <w:vAlign w:val="bottom"/>
            <w:gridSpan w:val="2"/>
          </w:tcPr>
          <w:p>
            <w:pPr>
              <w:ind w:left="620"/>
              <w:spacing w:after="0"/>
              <w:rPr>
                <w:sz w:val="20"/>
                <w:szCs w:val="20"/>
                <w:color w:val="auto"/>
              </w:rPr>
            </w:pPr>
            <w:r>
              <w:rPr>
                <w:rFonts w:ascii="Times New Roman" w:cs="Times New Roman" w:eastAsia="Times New Roman" w:hAnsi="Times New Roman"/>
                <w:sz w:val="22"/>
                <w:szCs w:val="22"/>
                <w:color w:val="auto"/>
              </w:rPr>
              <w:t>Secure Shell (SSH) 299</w:t>
            </w:r>
          </w:p>
        </w:tc>
        <w:tc>
          <w:tcPr>
            <w:tcW w:w="0" w:type="dxa"/>
            <w:vAlign w:val="bottom"/>
          </w:tcPr>
          <w:p>
            <w:pPr>
              <w:spacing w:after="0"/>
              <w:rPr>
                <w:sz w:val="1"/>
                <w:szCs w:val="1"/>
                <w:color w:val="auto"/>
              </w:rPr>
            </w:pPr>
          </w:p>
        </w:tc>
      </w:tr>
    </w:tbl>
    <w:p>
      <w:pPr>
        <w:sectPr>
          <w:pgSz w:w="10980" w:h="13680" w:orient="portrait"/>
          <w:cols w:equalWidth="0" w:num="1">
            <w:col w:w="8100"/>
          </w:cols>
          <w:pgMar w:left="1440" w:top="889" w:right="1440" w:bottom="977" w:gutter="0" w:footer="0" w:header="0"/>
        </w:sectPr>
      </w:pPr>
    </w:p>
    <w:bookmarkStart w:id="529" w:name="page530"/>
    <w:bookmarkEnd w:id="529"/>
    <w:p>
      <w:pPr>
        <w:ind w:left="7040"/>
        <w:spacing w:after="0"/>
        <w:rPr>
          <w:sz w:val="20"/>
          <w:szCs w:val="20"/>
          <w:color w:val="auto"/>
        </w:rPr>
      </w:pPr>
      <w:r>
        <w:rPr>
          <w:rFonts w:ascii="Times New Roman" w:cs="Times New Roman" w:eastAsia="Times New Roman" w:hAnsi="Times New Roman"/>
          <w:sz w:val="20"/>
          <w:szCs w:val="20"/>
          <w:color w:val="auto"/>
        </w:rPr>
        <w:t>Index  501</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53340</wp:posOffset>
                </wp:positionV>
                <wp:extent cx="5029200" cy="0"/>
                <wp:wrapNone/>
                <wp:docPr id="1298" name="Shape 129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1298" o:spid="_x0000_s2323"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4.2pt" to="396pt,4.2pt" o:allowincell="f" strokecolor="#000000" strokeweight="0.5pt"/>
            </w:pict>
          </mc:Fallback>
        </mc:AlternateContent>
      </w:r>
    </w:p>
    <w:p>
      <w:pPr>
        <w:sectPr>
          <w:pgSz w:w="10980" w:h="13680" w:orient="portrait"/>
          <w:cols w:equalWidth="0" w:num="1">
            <w:col w:w="8100"/>
          </w:cols>
          <w:pgMar w:left="1440" w:top="889" w:right="1440" w:bottom="1440" w:gutter="0" w:footer="0" w:header="0"/>
        </w:sectPr>
      </w:pPr>
    </w:p>
    <w:p>
      <w:pPr>
        <w:spacing w:after="0" w:line="363" w:lineRule="exact"/>
        <w:rPr>
          <w:sz w:val="20"/>
          <w:szCs w:val="20"/>
          <w:color w:val="auto"/>
        </w:rPr>
      </w:pPr>
    </w:p>
    <w:p>
      <w:pPr>
        <w:ind w:left="40" w:right="920"/>
        <w:spacing w:after="0" w:line="265" w:lineRule="auto"/>
        <w:rPr>
          <w:sz w:val="20"/>
          <w:szCs w:val="20"/>
          <w:color w:val="auto"/>
        </w:rPr>
      </w:pPr>
      <w:r>
        <w:rPr>
          <w:rFonts w:ascii="Times New Roman" w:cs="Times New Roman" w:eastAsia="Times New Roman" w:hAnsi="Times New Roman"/>
          <w:sz w:val="22"/>
          <w:szCs w:val="22"/>
          <w:color w:val="auto"/>
        </w:rPr>
        <w:t>Secure Sockets Layer (SSL) 290 security advisory 310 security information and event</w:t>
      </w:r>
    </w:p>
    <w:p>
      <w:pPr>
        <w:spacing w:after="0" w:line="2" w:lineRule="exact"/>
        <w:rPr>
          <w:sz w:val="20"/>
          <w:szCs w:val="20"/>
          <w:color w:val="auto"/>
        </w:rPr>
      </w:pPr>
    </w:p>
    <w:p>
      <w:pPr>
        <w:ind w:left="40" w:right="1020" w:firstLine="420"/>
        <w:spacing w:after="0" w:line="265" w:lineRule="auto"/>
        <w:rPr>
          <w:sz w:val="20"/>
          <w:szCs w:val="20"/>
          <w:color w:val="auto"/>
        </w:rPr>
      </w:pPr>
      <w:r>
        <w:rPr>
          <w:rFonts w:ascii="Times New Roman" w:cs="Times New Roman" w:eastAsia="Times New Roman" w:hAnsi="Times New Roman"/>
          <w:sz w:val="22"/>
          <w:szCs w:val="22"/>
          <w:color w:val="auto"/>
        </w:rPr>
        <w:t>management (SIEM) 290 security monitoring 290 security telemetry</w:t>
      </w:r>
    </w:p>
    <w:p>
      <w:pPr>
        <w:spacing w:after="0" w:line="2" w:lineRule="exact"/>
        <w:rPr>
          <w:sz w:val="20"/>
          <w:szCs w:val="20"/>
          <w:color w:val="auto"/>
        </w:rPr>
      </w:pPr>
    </w:p>
    <w:p>
      <w:pPr>
        <w:ind w:left="40" w:right="1460" w:firstLine="150"/>
        <w:spacing w:after="0" w:line="265" w:lineRule="auto"/>
        <w:rPr>
          <w:sz w:val="20"/>
          <w:szCs w:val="20"/>
          <w:color w:val="auto"/>
        </w:rPr>
      </w:pPr>
      <w:r>
        <w:rPr>
          <w:rFonts w:ascii="Times New Roman" w:cs="Times New Roman" w:eastAsia="Times New Roman" w:hAnsi="Times New Roman"/>
          <w:sz w:val="22"/>
          <w:szCs w:val="22"/>
          <w:color w:val="auto"/>
        </w:rPr>
        <w:t>collecting 365 segregation of duties 348 Selenium 172 self-hosted runners</w:t>
      </w:r>
    </w:p>
    <w:p>
      <w:pPr>
        <w:spacing w:after="0" w:line="3"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2"/>
          <w:szCs w:val="22"/>
          <w:color w:val="auto"/>
        </w:rPr>
        <w:t>about 175, 176, 359</w:t>
      </w:r>
    </w:p>
    <w:p>
      <w:pPr>
        <w:spacing w:after="0" w:line="27"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2"/>
          <w:szCs w:val="22"/>
          <w:color w:val="auto"/>
        </w:rPr>
        <w:t>adding, to GitHub 178, 179</w:t>
      </w:r>
    </w:p>
    <w:p>
      <w:pPr>
        <w:spacing w:after="0" w:line="27"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2"/>
          <w:szCs w:val="22"/>
          <w:color w:val="auto"/>
        </w:rPr>
        <w:t>communicating, with GitHub 176, 177</w:t>
      </w:r>
    </w:p>
    <w:p>
      <w:pPr>
        <w:spacing w:after="0" w:line="27"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2"/>
          <w:szCs w:val="22"/>
          <w:color w:val="auto"/>
        </w:rPr>
        <w:t>ephemeral runners 184</w:t>
      </w:r>
    </w:p>
    <w:p>
      <w:pPr>
        <w:spacing w:after="0" w:line="27"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2"/>
          <w:szCs w:val="22"/>
          <w:color w:val="auto"/>
        </w:rPr>
        <w:t>monitoring 185</w:t>
      </w:r>
    </w:p>
    <w:p>
      <w:pPr>
        <w:spacing w:after="0" w:line="27"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2"/>
          <w:szCs w:val="22"/>
          <w:color w:val="auto"/>
        </w:rPr>
        <w:t>reference link 176</w:t>
      </w:r>
    </w:p>
    <w:p>
      <w:pPr>
        <w:spacing w:after="0" w:line="27"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2"/>
          <w:szCs w:val="22"/>
          <w:color w:val="auto"/>
        </w:rPr>
        <w:t>removing 180, 181</w:t>
      </w:r>
    </w:p>
    <w:p>
      <w:pPr>
        <w:spacing w:after="0" w:line="27"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2"/>
          <w:szCs w:val="22"/>
          <w:color w:val="auto"/>
        </w:rPr>
        <w:t>runner software 176</w:t>
      </w:r>
    </w:p>
    <w:p>
      <w:pPr>
        <w:spacing w:after="0" w:line="27"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2"/>
          <w:szCs w:val="22"/>
          <w:color w:val="auto"/>
        </w:rPr>
        <w:t>scaling 184</w:t>
      </w:r>
    </w:p>
    <w:p>
      <w:pPr>
        <w:spacing w:after="0" w:line="27" w:lineRule="exact"/>
        <w:rPr>
          <w:sz w:val="20"/>
          <w:szCs w:val="20"/>
          <w:color w:val="auto"/>
        </w:rPr>
      </w:pPr>
    </w:p>
    <w:p>
      <w:pPr>
        <w:jc w:val="right"/>
        <w:ind w:left="180" w:right="1240"/>
        <w:spacing w:after="0" w:line="278" w:lineRule="auto"/>
        <w:rPr>
          <w:sz w:val="20"/>
          <w:szCs w:val="20"/>
          <w:color w:val="auto"/>
        </w:rPr>
      </w:pPr>
      <w:r>
        <w:rPr>
          <w:rFonts w:ascii="Times New Roman" w:cs="Times New Roman" w:eastAsia="Times New Roman" w:hAnsi="Times New Roman"/>
          <w:sz w:val="21"/>
          <w:szCs w:val="21"/>
          <w:color w:val="auto"/>
        </w:rPr>
        <w:t>scaling up and down, with GitHub webhooks 184</w:t>
      </w:r>
    </w:p>
    <w:p>
      <w:pPr>
        <w:spacing w:after="0" w:line="1"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2"/>
          <w:szCs w:val="22"/>
          <w:color w:val="auto"/>
        </w:rPr>
        <w:t>solutions 184</w:t>
      </w:r>
    </w:p>
    <w:p>
      <w:pPr>
        <w:spacing w:after="0" w:line="27"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2"/>
          <w:szCs w:val="22"/>
          <w:color w:val="auto"/>
        </w:rPr>
        <w:t>troubleshooting 185</w:t>
      </w:r>
    </w:p>
    <w:p>
      <w:pPr>
        <w:spacing w:after="0" w:line="27" w:lineRule="exact"/>
        <w:rPr>
          <w:sz w:val="20"/>
          <w:szCs w:val="20"/>
          <w:color w:val="auto"/>
        </w:rPr>
      </w:pPr>
    </w:p>
    <w:p>
      <w:pPr>
        <w:ind w:left="40" w:firstLine="150"/>
        <w:spacing w:after="0" w:line="265" w:lineRule="auto"/>
        <w:rPr>
          <w:sz w:val="20"/>
          <w:szCs w:val="20"/>
          <w:color w:val="auto"/>
        </w:rPr>
      </w:pPr>
      <w:r>
        <w:rPr>
          <w:rFonts w:ascii="Times New Roman" w:cs="Times New Roman" w:eastAsia="Times New Roman" w:hAnsi="Times New Roman"/>
          <w:sz w:val="22"/>
          <w:szCs w:val="22"/>
          <w:color w:val="auto"/>
        </w:rPr>
        <w:t>using, behind proxy server 177 semantic versioning 190 ServiceNow ITOM 352 Service-Oriented Architecture (SOA) 373 service status, self-hosted runners</w:t>
      </w:r>
    </w:p>
    <w:p>
      <w:pPr>
        <w:spacing w:after="0" w:line="3" w:lineRule="exact"/>
        <w:rPr>
          <w:sz w:val="20"/>
          <w:szCs w:val="20"/>
          <w:color w:val="auto"/>
        </w:rPr>
      </w:pPr>
    </w:p>
    <w:p>
      <w:pPr>
        <w:ind w:left="180" w:right="1120"/>
        <w:spacing w:after="0" w:line="265" w:lineRule="auto"/>
        <w:rPr>
          <w:sz w:val="20"/>
          <w:szCs w:val="20"/>
          <w:color w:val="auto"/>
        </w:rPr>
      </w:pPr>
      <w:r>
        <w:rPr>
          <w:rFonts w:ascii="Times New Roman" w:cs="Times New Roman" w:eastAsia="Times New Roman" w:hAnsi="Times New Roman"/>
          <w:sz w:val="22"/>
          <w:szCs w:val="22"/>
          <w:color w:val="auto"/>
        </w:rPr>
        <w:t>checking, on Linux 186 checking, on macOS 186 checking, on Windows 186</w:t>
      </w:r>
    </w:p>
    <w:p>
      <w:pPr>
        <w:spacing w:after="0" w:line="2" w:lineRule="exact"/>
        <w:rPr>
          <w:sz w:val="20"/>
          <w:szCs w:val="20"/>
          <w:color w:val="auto"/>
        </w:rPr>
      </w:pPr>
    </w:p>
    <w:p>
      <w:pPr>
        <w:ind w:left="40" w:right="1380"/>
        <w:spacing w:after="0" w:line="265" w:lineRule="auto"/>
        <w:rPr>
          <w:sz w:val="20"/>
          <w:szCs w:val="20"/>
          <w:color w:val="auto"/>
        </w:rPr>
      </w:pPr>
      <w:r>
        <w:rPr>
          <w:rFonts w:ascii="Times New Roman" w:cs="Times New Roman" w:eastAsia="Times New Roman" w:hAnsi="Times New Roman"/>
          <w:sz w:val="22"/>
          <w:szCs w:val="22"/>
          <w:color w:val="auto"/>
        </w:rPr>
        <w:t>shallow clone 196 shift-left security 288, 289</w:t>
      </w:r>
    </w:p>
    <w:p>
      <w:pPr>
        <w:spacing w:after="0" w:line="1" w:lineRule="exact"/>
        <w:rPr>
          <w:sz w:val="20"/>
          <w:szCs w:val="20"/>
          <w:color w:val="auto"/>
        </w:rPr>
      </w:pPr>
    </w:p>
    <w:p>
      <w:pPr>
        <w:ind w:left="180" w:right="320" w:hanging="149"/>
        <w:spacing w:after="0" w:line="265" w:lineRule="auto"/>
        <w:rPr>
          <w:sz w:val="20"/>
          <w:szCs w:val="20"/>
          <w:color w:val="auto"/>
        </w:rPr>
      </w:pPr>
      <w:r>
        <w:rPr>
          <w:rFonts w:ascii="Times New Roman" w:cs="Times New Roman" w:eastAsia="Times New Roman" w:hAnsi="Times New Roman"/>
          <w:sz w:val="22"/>
          <w:szCs w:val="22"/>
          <w:color w:val="auto"/>
        </w:rPr>
        <w:t>shift left testing, with test automation about 268</w:t>
      </w:r>
    </w:p>
    <w:p>
      <w:pPr>
        <w:spacing w:after="0" w:line="1" w:lineRule="exact"/>
        <w:rPr>
          <w:sz w:val="20"/>
          <w:szCs w:val="20"/>
          <w:color w:val="auto"/>
        </w:rPr>
      </w:pPr>
    </w:p>
    <w:p>
      <w:pPr>
        <w:ind w:left="180" w:right="800"/>
        <w:spacing w:after="0" w:line="306" w:lineRule="auto"/>
        <w:rPr>
          <w:sz w:val="20"/>
          <w:szCs w:val="20"/>
          <w:color w:val="auto"/>
        </w:rPr>
      </w:pPr>
      <w:r>
        <w:rPr>
          <w:rFonts w:ascii="Times New Roman" w:cs="Times New Roman" w:eastAsia="Times New Roman" w:hAnsi="Times New Roman"/>
          <w:sz w:val="22"/>
          <w:szCs w:val="22"/>
          <w:color w:val="auto"/>
        </w:rPr>
        <w:t>example test portfolio 268, 269 principles 270</w:t>
      </w:r>
    </w:p>
    <w:p>
      <w:pPr>
        <w:spacing w:after="0" w:line="20" w:lineRule="exact"/>
        <w:rPr>
          <w:sz w:val="20"/>
          <w:szCs w:val="20"/>
          <w:color w:val="auto"/>
        </w:rPr>
      </w:pPr>
      <w:r>
        <w:rPr>
          <w:sz w:val="20"/>
          <w:szCs w:val="20"/>
          <w:color w:val="auto"/>
        </w:rPr>
        <w:br w:type="column"/>
      </w:r>
    </w:p>
    <w:p>
      <w:pPr>
        <w:spacing w:after="0" w:line="343" w:lineRule="exact"/>
        <w:rPr>
          <w:sz w:val="20"/>
          <w:szCs w:val="20"/>
          <w:color w:val="auto"/>
        </w:rPr>
      </w:pPr>
    </w:p>
    <w:p>
      <w:pPr>
        <w:ind w:left="140" w:right="820"/>
        <w:spacing w:after="0" w:line="265" w:lineRule="auto"/>
        <w:rPr>
          <w:sz w:val="20"/>
          <w:szCs w:val="20"/>
          <w:color w:val="auto"/>
        </w:rPr>
      </w:pPr>
      <w:r>
        <w:rPr>
          <w:rFonts w:ascii="Times New Roman" w:cs="Times New Roman" w:eastAsia="Times New Roman" w:hAnsi="Times New Roman"/>
          <w:sz w:val="22"/>
          <w:szCs w:val="22"/>
          <w:color w:val="auto"/>
        </w:rPr>
        <w:t>test-driven development 270-272 testing manifesto 270</w:t>
      </w:r>
    </w:p>
    <w:p>
      <w:pPr>
        <w:spacing w:after="0" w:line="1" w:lineRule="exact"/>
        <w:rPr>
          <w:sz w:val="20"/>
          <w:szCs w:val="20"/>
          <w:color w:val="auto"/>
        </w:rPr>
      </w:pPr>
    </w:p>
    <w:p>
      <w:pPr>
        <w:ind w:left="140" w:right="840"/>
        <w:spacing w:after="0" w:line="265" w:lineRule="auto"/>
        <w:rPr>
          <w:sz w:val="20"/>
          <w:szCs w:val="20"/>
          <w:color w:val="auto"/>
        </w:rPr>
      </w:pPr>
      <w:r>
        <w:rPr>
          <w:rFonts w:ascii="Times New Roman" w:cs="Times New Roman" w:eastAsia="Times New Roman" w:hAnsi="Times New Roman"/>
          <w:sz w:val="22"/>
          <w:szCs w:val="22"/>
          <w:color w:val="auto"/>
        </w:rPr>
        <w:t>test portfolio, managing 272, 273 test pyramid 268</w:t>
      </w:r>
    </w:p>
    <w:p>
      <w:pPr>
        <w:spacing w:after="0" w:line="1" w:lineRule="exact"/>
        <w:rPr>
          <w:sz w:val="20"/>
          <w:szCs w:val="20"/>
          <w:color w:val="auto"/>
        </w:rPr>
      </w:pPr>
    </w:p>
    <w:p>
      <w:pPr>
        <w:ind w:left="140" w:right="1040" w:hanging="149"/>
        <w:spacing w:after="0" w:line="265" w:lineRule="auto"/>
        <w:rPr>
          <w:sz w:val="20"/>
          <w:szCs w:val="20"/>
          <w:color w:val="auto"/>
        </w:rPr>
      </w:pPr>
      <w:r>
        <w:rPr>
          <w:rFonts w:ascii="Times New Roman" w:cs="Times New Roman" w:eastAsia="Times New Roman" w:hAnsi="Times New Roman"/>
          <w:sz w:val="22"/>
          <w:szCs w:val="22"/>
          <w:color w:val="auto"/>
        </w:rPr>
        <w:t>shift right testing, in production about 277</w:t>
      </w:r>
    </w:p>
    <w:p>
      <w:pPr>
        <w:spacing w:after="0" w:line="1" w:lineRule="exact"/>
        <w:rPr>
          <w:sz w:val="20"/>
          <w:szCs w:val="20"/>
          <w:color w:val="auto"/>
        </w:rPr>
      </w:pPr>
    </w:p>
    <w:p>
      <w:pPr>
        <w:ind w:left="140"/>
        <w:spacing w:after="0"/>
        <w:rPr>
          <w:sz w:val="20"/>
          <w:szCs w:val="20"/>
          <w:color w:val="auto"/>
        </w:rPr>
      </w:pPr>
      <w:r>
        <w:rPr>
          <w:rFonts w:ascii="Times New Roman" w:cs="Times New Roman" w:eastAsia="Times New Roman" w:hAnsi="Times New Roman"/>
          <w:sz w:val="22"/>
          <w:szCs w:val="22"/>
          <w:color w:val="auto"/>
        </w:rPr>
        <w:t>prerequisites 277</w:t>
      </w:r>
    </w:p>
    <w:p>
      <w:pPr>
        <w:spacing w:after="0" w:line="27" w:lineRule="exact"/>
        <w:rPr>
          <w:sz w:val="20"/>
          <w:szCs w:val="20"/>
          <w:color w:val="auto"/>
        </w:rPr>
      </w:pPr>
    </w:p>
    <w:p>
      <w:pPr>
        <w:spacing w:after="0"/>
        <w:rPr>
          <w:sz w:val="20"/>
          <w:szCs w:val="20"/>
          <w:color w:val="auto"/>
        </w:rPr>
      </w:pPr>
      <w:r>
        <w:rPr>
          <w:rFonts w:ascii="Times New Roman" w:cs="Times New Roman" w:eastAsia="Times New Roman" w:hAnsi="Times New Roman"/>
          <w:sz w:val="22"/>
          <w:szCs w:val="22"/>
          <w:color w:val="auto"/>
        </w:rPr>
        <w:t>single-factor authentication (SFA) 290</w:t>
      </w:r>
    </w:p>
    <w:p>
      <w:pPr>
        <w:spacing w:after="0" w:line="27" w:lineRule="exact"/>
        <w:rPr>
          <w:sz w:val="20"/>
          <w:szCs w:val="20"/>
          <w:color w:val="auto"/>
        </w:rPr>
      </w:pPr>
    </w:p>
    <w:p>
      <w:pPr>
        <w:spacing w:after="0"/>
        <w:rPr>
          <w:sz w:val="20"/>
          <w:szCs w:val="20"/>
          <w:color w:val="auto"/>
        </w:rPr>
      </w:pPr>
      <w:r>
        <w:rPr>
          <w:rFonts w:ascii="Times New Roman" w:cs="Times New Roman" w:eastAsia="Times New Roman" w:hAnsi="Times New Roman"/>
          <w:sz w:val="22"/>
          <w:szCs w:val="22"/>
          <w:color w:val="auto"/>
        </w:rPr>
        <w:t>Slack</w:t>
      </w:r>
    </w:p>
    <w:p>
      <w:pPr>
        <w:spacing w:after="0" w:line="27" w:lineRule="exact"/>
        <w:rPr>
          <w:sz w:val="20"/>
          <w:szCs w:val="20"/>
          <w:color w:val="auto"/>
        </w:rPr>
      </w:pPr>
    </w:p>
    <w:p>
      <w:pPr>
        <w:ind w:left="140"/>
        <w:spacing w:after="0"/>
        <w:rPr>
          <w:sz w:val="20"/>
          <w:szCs w:val="20"/>
          <w:color w:val="auto"/>
        </w:rPr>
      </w:pPr>
      <w:r>
        <w:rPr>
          <w:rFonts w:ascii="Times New Roman" w:cs="Times New Roman" w:eastAsia="Times New Roman" w:hAnsi="Times New Roman"/>
          <w:sz w:val="22"/>
          <w:szCs w:val="22"/>
          <w:color w:val="auto"/>
        </w:rPr>
        <w:t>URL 104</w:t>
      </w:r>
    </w:p>
    <w:p>
      <w:pPr>
        <w:spacing w:after="0" w:line="27" w:lineRule="exact"/>
        <w:rPr>
          <w:sz w:val="20"/>
          <w:szCs w:val="20"/>
          <w:color w:val="auto"/>
        </w:rPr>
      </w:pPr>
    </w:p>
    <w:p>
      <w:pPr>
        <w:spacing w:after="0"/>
        <w:rPr>
          <w:sz w:val="20"/>
          <w:szCs w:val="20"/>
          <w:color w:val="auto"/>
        </w:rPr>
      </w:pPr>
      <w:r>
        <w:rPr>
          <w:rFonts w:ascii="Times New Roman" w:cs="Times New Roman" w:eastAsia="Times New Roman" w:hAnsi="Times New Roman"/>
          <w:sz w:val="22"/>
          <w:szCs w:val="22"/>
          <w:color w:val="auto"/>
        </w:rPr>
        <w:t>smaller teams</w:t>
      </w:r>
    </w:p>
    <w:p>
      <w:pPr>
        <w:spacing w:after="0" w:line="27" w:lineRule="exact"/>
        <w:rPr>
          <w:sz w:val="20"/>
          <w:szCs w:val="20"/>
          <w:color w:val="auto"/>
        </w:rPr>
      </w:pPr>
    </w:p>
    <w:p>
      <w:pPr>
        <w:ind w:right="800" w:firstLine="150"/>
        <w:spacing w:after="0" w:line="265" w:lineRule="auto"/>
        <w:rPr>
          <w:sz w:val="20"/>
          <w:szCs w:val="20"/>
          <w:color w:val="auto"/>
        </w:rPr>
      </w:pPr>
      <w:r>
        <w:rPr>
          <w:rFonts w:ascii="Times New Roman" w:cs="Times New Roman" w:eastAsia="Times New Roman" w:hAnsi="Times New Roman"/>
          <w:sz w:val="22"/>
          <w:szCs w:val="22"/>
          <w:color w:val="auto"/>
        </w:rPr>
        <w:t>advantages, over larger teams 383 smart commits</w:t>
      </w:r>
    </w:p>
    <w:p>
      <w:pPr>
        <w:spacing w:after="0" w:line="1" w:lineRule="exact"/>
        <w:rPr>
          <w:sz w:val="20"/>
          <w:szCs w:val="20"/>
          <w:color w:val="auto"/>
        </w:rPr>
      </w:pPr>
    </w:p>
    <w:p>
      <w:pPr>
        <w:ind w:left="140"/>
        <w:spacing w:after="0"/>
        <w:rPr>
          <w:sz w:val="20"/>
          <w:szCs w:val="20"/>
          <w:color w:val="auto"/>
        </w:rPr>
      </w:pPr>
      <w:r>
        <w:rPr>
          <w:rFonts w:ascii="Times New Roman" w:cs="Times New Roman" w:eastAsia="Times New Roman" w:hAnsi="Times New Roman"/>
          <w:sz w:val="22"/>
          <w:szCs w:val="22"/>
          <w:color w:val="auto"/>
        </w:rPr>
        <w:t>about 60</w:t>
      </w:r>
    </w:p>
    <w:p>
      <w:pPr>
        <w:spacing w:after="0" w:line="27" w:lineRule="exact"/>
        <w:rPr>
          <w:sz w:val="20"/>
          <w:szCs w:val="20"/>
          <w:color w:val="auto"/>
        </w:rPr>
      </w:pPr>
    </w:p>
    <w:p>
      <w:pPr>
        <w:ind w:left="140"/>
        <w:spacing w:after="0"/>
        <w:rPr>
          <w:sz w:val="20"/>
          <w:szCs w:val="20"/>
          <w:color w:val="auto"/>
        </w:rPr>
      </w:pPr>
      <w:r>
        <w:rPr>
          <w:rFonts w:ascii="Times New Roman" w:cs="Times New Roman" w:eastAsia="Times New Roman" w:hAnsi="Times New Roman"/>
          <w:sz w:val="22"/>
          <w:szCs w:val="22"/>
          <w:color w:val="auto"/>
        </w:rPr>
        <w:t>examples 60</w:t>
      </w:r>
    </w:p>
    <w:p>
      <w:pPr>
        <w:spacing w:after="0" w:line="27" w:lineRule="exact"/>
        <w:rPr>
          <w:sz w:val="20"/>
          <w:szCs w:val="20"/>
          <w:color w:val="auto"/>
        </w:rPr>
      </w:pPr>
    </w:p>
    <w:p>
      <w:pPr>
        <w:ind w:left="140"/>
        <w:spacing w:after="0"/>
        <w:rPr>
          <w:sz w:val="20"/>
          <w:szCs w:val="20"/>
          <w:color w:val="auto"/>
        </w:rPr>
      </w:pPr>
      <w:r>
        <w:rPr>
          <w:rFonts w:ascii="Times New Roman" w:cs="Times New Roman" w:eastAsia="Times New Roman" w:hAnsi="Times New Roman"/>
          <w:sz w:val="22"/>
          <w:szCs w:val="22"/>
          <w:color w:val="auto"/>
        </w:rPr>
        <w:t>reference link 60</w:t>
      </w:r>
    </w:p>
    <w:p>
      <w:pPr>
        <w:spacing w:after="0" w:line="27" w:lineRule="exact"/>
        <w:rPr>
          <w:sz w:val="20"/>
          <w:szCs w:val="20"/>
          <w:color w:val="auto"/>
        </w:rPr>
      </w:pPr>
    </w:p>
    <w:p>
      <w:pPr>
        <w:spacing w:after="0"/>
        <w:rPr>
          <w:sz w:val="20"/>
          <w:szCs w:val="20"/>
          <w:color w:val="auto"/>
        </w:rPr>
      </w:pPr>
      <w:r>
        <w:rPr>
          <w:rFonts w:ascii="Times New Roman" w:cs="Times New Roman" w:eastAsia="Times New Roman" w:hAnsi="Times New Roman"/>
          <w:sz w:val="22"/>
          <w:szCs w:val="22"/>
          <w:color w:val="auto"/>
        </w:rPr>
        <w:t>smart endpoints 373</w:t>
      </w:r>
    </w:p>
    <w:p>
      <w:pPr>
        <w:spacing w:after="0" w:line="27" w:lineRule="exact"/>
        <w:rPr>
          <w:sz w:val="20"/>
          <w:szCs w:val="20"/>
          <w:color w:val="auto"/>
        </w:rPr>
      </w:pPr>
    </w:p>
    <w:p>
      <w:pPr>
        <w:spacing w:after="0"/>
        <w:rPr>
          <w:sz w:val="20"/>
          <w:szCs w:val="20"/>
          <w:color w:val="auto"/>
        </w:rPr>
      </w:pPr>
      <w:r>
        <w:rPr>
          <w:rFonts w:ascii="Times New Roman" w:cs="Times New Roman" w:eastAsia="Times New Roman" w:hAnsi="Times New Roman"/>
          <w:sz w:val="22"/>
          <w:szCs w:val="22"/>
          <w:color w:val="auto"/>
        </w:rPr>
        <w:t>smooth transition</w:t>
      </w:r>
    </w:p>
    <w:p>
      <w:pPr>
        <w:spacing w:after="0" w:line="27" w:lineRule="exact"/>
        <w:rPr>
          <w:sz w:val="20"/>
          <w:szCs w:val="20"/>
          <w:color w:val="auto"/>
        </w:rPr>
      </w:pPr>
    </w:p>
    <w:p>
      <w:pPr>
        <w:ind w:left="420" w:right="1260" w:hanging="269"/>
        <w:spacing w:after="0" w:line="265" w:lineRule="auto"/>
        <w:rPr>
          <w:sz w:val="20"/>
          <w:szCs w:val="20"/>
          <w:color w:val="auto"/>
        </w:rPr>
      </w:pPr>
      <w:r>
        <w:rPr>
          <w:rFonts w:ascii="Times New Roman" w:cs="Times New Roman" w:eastAsia="Times New Roman" w:hAnsi="Times New Roman"/>
          <w:sz w:val="22"/>
          <w:szCs w:val="22"/>
          <w:color w:val="auto"/>
        </w:rPr>
        <w:t>requirements, synchronizing for 453, 454</w:t>
      </w:r>
    </w:p>
    <w:p>
      <w:pPr>
        <w:spacing w:after="0" w:line="1" w:lineRule="exact"/>
        <w:rPr>
          <w:sz w:val="20"/>
          <w:szCs w:val="20"/>
          <w:color w:val="auto"/>
        </w:rPr>
      </w:pPr>
    </w:p>
    <w:p>
      <w:pPr>
        <w:spacing w:after="0"/>
        <w:rPr>
          <w:sz w:val="20"/>
          <w:szCs w:val="20"/>
          <w:color w:val="auto"/>
        </w:rPr>
      </w:pPr>
      <w:r>
        <w:rPr>
          <w:rFonts w:ascii="Times New Roman" w:cs="Times New Roman" w:eastAsia="Times New Roman" w:hAnsi="Times New Roman"/>
          <w:sz w:val="22"/>
          <w:szCs w:val="22"/>
          <w:color w:val="auto"/>
        </w:rPr>
        <w:t>snow</w:t>
      </w:r>
    </w:p>
    <w:p>
      <w:pPr>
        <w:spacing w:after="0" w:line="27" w:lineRule="exact"/>
        <w:rPr>
          <w:sz w:val="20"/>
          <w:szCs w:val="20"/>
          <w:color w:val="auto"/>
        </w:rPr>
      </w:pPr>
    </w:p>
    <w:p>
      <w:pPr>
        <w:ind w:left="140"/>
        <w:spacing w:after="0"/>
        <w:rPr>
          <w:sz w:val="20"/>
          <w:szCs w:val="20"/>
          <w:color w:val="auto"/>
        </w:rPr>
      </w:pPr>
      <w:r>
        <w:rPr>
          <w:rFonts w:ascii="Times New Roman" w:cs="Times New Roman" w:eastAsia="Times New Roman" w:hAnsi="Times New Roman"/>
          <w:sz w:val="22"/>
          <w:szCs w:val="22"/>
          <w:color w:val="auto"/>
        </w:rPr>
        <w:t>reference link 352</w:t>
      </w:r>
    </w:p>
    <w:p>
      <w:pPr>
        <w:spacing w:after="0" w:line="27" w:lineRule="exact"/>
        <w:rPr>
          <w:sz w:val="20"/>
          <w:szCs w:val="20"/>
          <w:color w:val="auto"/>
        </w:rPr>
      </w:pPr>
    </w:p>
    <w:p>
      <w:pPr>
        <w:spacing w:after="0"/>
        <w:rPr>
          <w:sz w:val="20"/>
          <w:szCs w:val="20"/>
          <w:color w:val="auto"/>
        </w:rPr>
      </w:pPr>
      <w:r>
        <w:rPr>
          <w:rFonts w:ascii="Times New Roman" w:cs="Times New Roman" w:eastAsia="Times New Roman" w:hAnsi="Times New Roman"/>
          <w:sz w:val="22"/>
          <w:szCs w:val="22"/>
          <w:color w:val="auto"/>
        </w:rPr>
        <w:t>software</w:t>
      </w:r>
    </w:p>
    <w:p>
      <w:pPr>
        <w:spacing w:after="0" w:line="27" w:lineRule="exact"/>
        <w:rPr>
          <w:sz w:val="20"/>
          <w:szCs w:val="20"/>
          <w:color w:val="auto"/>
        </w:rPr>
      </w:pPr>
    </w:p>
    <w:p>
      <w:pPr>
        <w:ind w:left="140"/>
        <w:spacing w:after="0"/>
        <w:rPr>
          <w:sz w:val="20"/>
          <w:szCs w:val="20"/>
          <w:color w:val="auto"/>
        </w:rPr>
      </w:pPr>
      <w:r>
        <w:rPr>
          <w:rFonts w:ascii="Times New Roman" w:cs="Times New Roman" w:eastAsia="Times New Roman" w:hAnsi="Times New Roman"/>
          <w:sz w:val="22"/>
          <w:szCs w:val="22"/>
          <w:color w:val="auto"/>
        </w:rPr>
        <w:t>significance 4</w:t>
      </w:r>
    </w:p>
    <w:p>
      <w:pPr>
        <w:spacing w:after="0" w:line="27" w:lineRule="exact"/>
        <w:rPr>
          <w:sz w:val="20"/>
          <w:szCs w:val="20"/>
          <w:color w:val="auto"/>
        </w:rPr>
      </w:pPr>
    </w:p>
    <w:p>
      <w:pPr>
        <w:spacing w:after="0"/>
        <w:rPr>
          <w:sz w:val="20"/>
          <w:szCs w:val="20"/>
          <w:color w:val="auto"/>
        </w:rPr>
      </w:pPr>
      <w:r>
        <w:rPr>
          <w:rFonts w:ascii="Times New Roman" w:cs="Times New Roman" w:eastAsia="Times New Roman" w:hAnsi="Times New Roman"/>
          <w:sz w:val="21"/>
          <w:szCs w:val="21"/>
          <w:color w:val="auto"/>
        </w:rPr>
        <w:t>Software-as-a-Service (SaaS) 129, 262, 291</w:t>
      </w:r>
    </w:p>
    <w:p>
      <w:pPr>
        <w:spacing w:after="0" w:line="39" w:lineRule="exact"/>
        <w:rPr>
          <w:sz w:val="20"/>
          <w:szCs w:val="20"/>
          <w:color w:val="auto"/>
        </w:rPr>
      </w:pPr>
    </w:p>
    <w:p>
      <w:pPr>
        <w:spacing w:after="0"/>
        <w:rPr>
          <w:sz w:val="20"/>
          <w:szCs w:val="20"/>
          <w:color w:val="auto"/>
        </w:rPr>
      </w:pPr>
      <w:r>
        <w:rPr>
          <w:rFonts w:ascii="Times New Roman" w:cs="Times New Roman" w:eastAsia="Times New Roman" w:hAnsi="Times New Roman"/>
          <w:sz w:val="22"/>
          <w:szCs w:val="22"/>
          <w:color w:val="auto"/>
        </w:rPr>
        <w:t>software bill of materials (SBOM)</w:t>
      </w:r>
    </w:p>
    <w:p>
      <w:pPr>
        <w:spacing w:after="0" w:line="27" w:lineRule="exact"/>
        <w:rPr>
          <w:sz w:val="20"/>
          <w:szCs w:val="20"/>
          <w:color w:val="auto"/>
        </w:rPr>
      </w:pPr>
    </w:p>
    <w:p>
      <w:pPr>
        <w:ind w:left="140"/>
        <w:spacing w:after="0"/>
        <w:rPr>
          <w:sz w:val="20"/>
          <w:szCs w:val="20"/>
          <w:color w:val="auto"/>
        </w:rPr>
      </w:pPr>
      <w:r>
        <w:rPr>
          <w:rFonts w:ascii="Times New Roman" w:cs="Times New Roman" w:eastAsia="Times New Roman" w:hAnsi="Times New Roman"/>
          <w:sz w:val="22"/>
          <w:szCs w:val="22"/>
          <w:color w:val="auto"/>
        </w:rPr>
        <w:t>about 349-352</w:t>
      </w:r>
    </w:p>
    <w:p>
      <w:pPr>
        <w:spacing w:after="0" w:line="27" w:lineRule="exact"/>
        <w:rPr>
          <w:sz w:val="20"/>
          <w:szCs w:val="20"/>
          <w:color w:val="auto"/>
        </w:rPr>
      </w:pPr>
    </w:p>
    <w:p>
      <w:pPr>
        <w:ind w:left="140"/>
        <w:spacing w:after="0"/>
        <w:rPr>
          <w:sz w:val="20"/>
          <w:szCs w:val="20"/>
          <w:color w:val="auto"/>
        </w:rPr>
      </w:pPr>
      <w:r>
        <w:rPr>
          <w:rFonts w:ascii="Times New Roman" w:cs="Times New Roman" w:eastAsia="Times New Roman" w:hAnsi="Times New Roman"/>
          <w:sz w:val="22"/>
          <w:szCs w:val="22"/>
          <w:color w:val="auto"/>
        </w:rPr>
        <w:t>formats 350</w:t>
      </w:r>
    </w:p>
    <w:p>
      <w:pPr>
        <w:spacing w:after="0" w:line="27" w:lineRule="exact"/>
        <w:rPr>
          <w:sz w:val="20"/>
          <w:szCs w:val="20"/>
          <w:color w:val="auto"/>
        </w:rPr>
      </w:pPr>
    </w:p>
    <w:p>
      <w:pPr>
        <w:ind w:left="140"/>
        <w:spacing w:after="0"/>
        <w:rPr>
          <w:sz w:val="20"/>
          <w:szCs w:val="20"/>
          <w:color w:val="auto"/>
        </w:rPr>
      </w:pPr>
      <w:r>
        <w:rPr>
          <w:rFonts w:ascii="Times New Roman" w:cs="Times New Roman" w:eastAsia="Times New Roman" w:hAnsi="Times New Roman"/>
          <w:sz w:val="22"/>
          <w:szCs w:val="22"/>
          <w:color w:val="auto"/>
        </w:rPr>
        <w:t>reference link 352</w:t>
      </w:r>
    </w:p>
    <w:p>
      <w:pPr>
        <w:spacing w:after="0" w:line="27" w:lineRule="exact"/>
        <w:rPr>
          <w:sz w:val="20"/>
          <w:szCs w:val="20"/>
          <w:color w:val="auto"/>
        </w:rPr>
      </w:pPr>
    </w:p>
    <w:p>
      <w:pPr>
        <w:spacing w:after="0"/>
        <w:rPr>
          <w:sz w:val="20"/>
          <w:szCs w:val="20"/>
          <w:color w:val="auto"/>
        </w:rPr>
      </w:pPr>
      <w:r>
        <w:rPr>
          <w:rFonts w:ascii="Times New Roman" w:cs="Times New Roman" w:eastAsia="Times New Roman" w:hAnsi="Times New Roman"/>
          <w:sz w:val="22"/>
          <w:szCs w:val="22"/>
          <w:color w:val="auto"/>
        </w:rPr>
        <w:t>Software Composition</w:t>
      </w:r>
    </w:p>
    <w:p>
      <w:pPr>
        <w:spacing w:after="0" w:line="27" w:lineRule="exact"/>
        <w:rPr>
          <w:sz w:val="20"/>
          <w:szCs w:val="20"/>
          <w:color w:val="auto"/>
        </w:rPr>
      </w:pPr>
    </w:p>
    <w:p>
      <w:pPr>
        <w:ind w:left="420"/>
        <w:spacing w:after="0"/>
        <w:rPr>
          <w:sz w:val="20"/>
          <w:szCs w:val="20"/>
          <w:color w:val="auto"/>
        </w:rPr>
      </w:pPr>
      <w:r>
        <w:rPr>
          <w:rFonts w:ascii="Times New Roman" w:cs="Times New Roman" w:eastAsia="Times New Roman" w:hAnsi="Times New Roman"/>
          <w:sz w:val="22"/>
          <w:szCs w:val="22"/>
          <w:color w:val="auto"/>
        </w:rPr>
        <w:t>Analysis (SCA) 306</w:t>
      </w:r>
    </w:p>
    <w:p>
      <w:pPr>
        <w:spacing w:after="0" w:line="27" w:lineRule="exact"/>
        <w:rPr>
          <w:sz w:val="20"/>
          <w:szCs w:val="20"/>
          <w:color w:val="auto"/>
        </w:rPr>
      </w:pPr>
    </w:p>
    <w:p>
      <w:pPr>
        <w:ind w:right="360"/>
        <w:spacing w:after="0" w:line="265" w:lineRule="auto"/>
        <w:rPr>
          <w:sz w:val="20"/>
          <w:szCs w:val="20"/>
          <w:color w:val="auto"/>
        </w:rPr>
      </w:pPr>
      <w:r>
        <w:rPr>
          <w:rFonts w:ascii="Times New Roman" w:cs="Times New Roman" w:eastAsia="Times New Roman" w:hAnsi="Times New Roman"/>
          <w:sz w:val="22"/>
          <w:szCs w:val="22"/>
          <w:color w:val="auto"/>
        </w:rPr>
        <w:t>Software Identification (SWID) tags 350 Software Package Data Exchange</w:t>
      </w:r>
    </w:p>
    <w:p>
      <w:pPr>
        <w:spacing w:after="0" w:line="1" w:lineRule="exact"/>
        <w:rPr>
          <w:sz w:val="20"/>
          <w:szCs w:val="20"/>
          <w:color w:val="auto"/>
        </w:rPr>
      </w:pPr>
    </w:p>
    <w:p>
      <w:pPr>
        <w:ind w:left="420"/>
        <w:spacing w:after="0"/>
        <w:rPr>
          <w:sz w:val="20"/>
          <w:szCs w:val="20"/>
          <w:color w:val="auto"/>
        </w:rPr>
      </w:pPr>
      <w:r>
        <w:rPr>
          <w:rFonts w:ascii="Times New Roman" w:cs="Times New Roman" w:eastAsia="Times New Roman" w:hAnsi="Times New Roman"/>
          <w:sz w:val="22"/>
          <w:szCs w:val="22"/>
          <w:color w:val="auto"/>
        </w:rPr>
        <w:t>(SPDX) 350</w:t>
      </w:r>
    </w:p>
    <w:p>
      <w:pPr>
        <w:spacing w:after="0" w:line="27" w:lineRule="exact"/>
        <w:rPr>
          <w:sz w:val="20"/>
          <w:szCs w:val="20"/>
          <w:color w:val="auto"/>
        </w:rPr>
      </w:pPr>
    </w:p>
    <w:p>
      <w:pPr>
        <w:spacing w:after="0"/>
        <w:rPr>
          <w:sz w:val="20"/>
          <w:szCs w:val="20"/>
          <w:color w:val="auto"/>
        </w:rPr>
      </w:pPr>
      <w:r>
        <w:rPr>
          <w:rFonts w:ascii="Times New Roman" w:cs="Times New Roman" w:eastAsia="Times New Roman" w:hAnsi="Times New Roman"/>
          <w:sz w:val="22"/>
          <w:szCs w:val="22"/>
          <w:color w:val="auto"/>
        </w:rPr>
        <w:t>software supply chain 135</w:t>
      </w:r>
    </w:p>
    <w:p>
      <w:pPr>
        <w:spacing w:after="0" w:line="27" w:lineRule="exact"/>
        <w:rPr>
          <w:sz w:val="20"/>
          <w:szCs w:val="20"/>
          <w:color w:val="auto"/>
        </w:rPr>
      </w:pPr>
    </w:p>
    <w:p>
      <w:pPr>
        <w:spacing w:after="0"/>
        <w:rPr>
          <w:sz w:val="20"/>
          <w:szCs w:val="20"/>
          <w:color w:val="auto"/>
        </w:rPr>
      </w:pPr>
      <w:r>
        <w:rPr>
          <w:rFonts w:ascii="Times New Roman" w:cs="Times New Roman" w:eastAsia="Times New Roman" w:hAnsi="Times New Roman"/>
          <w:sz w:val="22"/>
          <w:szCs w:val="22"/>
          <w:color w:val="auto"/>
        </w:rPr>
        <w:t>SolarWinds attack 344, 349</w:t>
      </w:r>
    </w:p>
    <w:p>
      <w:pPr>
        <w:sectPr>
          <w:pgSz w:w="10980" w:h="13680" w:orient="portrait"/>
          <w:cols w:equalWidth="0" w:num="2">
            <w:col w:w="3720" w:space="460"/>
            <w:col w:w="3920"/>
          </w:cols>
          <w:pgMar w:left="1440" w:top="889" w:right="1440" w:bottom="1440" w:gutter="0" w:footer="0" w:header="0"/>
          <w:type w:val="continuous"/>
        </w:sectPr>
      </w:pPr>
    </w:p>
    <w:bookmarkStart w:id="530" w:name="page531"/>
    <w:bookmarkEnd w:id="530"/>
    <w:p>
      <w:pPr>
        <w:ind w:left="180"/>
        <w:spacing w:after="0"/>
        <w:tabs>
          <w:tab w:leader="none" w:pos="680" w:val="left"/>
        </w:tabs>
        <w:rPr>
          <w:sz w:val="20"/>
          <w:szCs w:val="20"/>
          <w:color w:val="auto"/>
        </w:rPr>
      </w:pPr>
      <w:r>
        <w:rPr>
          <w:rFonts w:ascii="Times New Roman" w:cs="Times New Roman" w:eastAsia="Times New Roman" w:hAnsi="Times New Roman"/>
          <w:sz w:val="20"/>
          <w:szCs w:val="20"/>
          <w:color w:val="auto"/>
        </w:rPr>
        <w:t>502</w:t>
        <w:tab/>
        <w:t>Index</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114300</wp:posOffset>
                </wp:positionH>
                <wp:positionV relativeFrom="paragraph">
                  <wp:posOffset>53340</wp:posOffset>
                </wp:positionV>
                <wp:extent cx="5029200" cy="0"/>
                <wp:wrapNone/>
                <wp:docPr id="1299" name="Shape 129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1299" o:spid="_x0000_s2324"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9pt,4.2pt" to="405pt,4.2pt" o:allowincell="f" strokecolor="#000000" strokeweight="0.5pt"/>
            </w:pict>
          </mc:Fallback>
        </mc:AlternateContent>
      </w:r>
    </w:p>
    <w:p>
      <w:pPr>
        <w:sectPr>
          <w:pgSz w:w="10980" w:h="13680" w:orient="portrait"/>
          <w:cols w:equalWidth="0" w:num="1">
            <w:col w:w="8100"/>
          </w:cols>
          <w:pgMar w:left="1440" w:top="889" w:right="1440" w:bottom="1020" w:gutter="0" w:footer="0" w:header="0"/>
        </w:sectPr>
      </w:pPr>
    </w:p>
    <w:p>
      <w:pPr>
        <w:spacing w:after="0" w:line="363" w:lineRule="exact"/>
        <w:rPr>
          <w:sz w:val="20"/>
          <w:szCs w:val="20"/>
          <w:color w:val="auto"/>
        </w:rPr>
      </w:pPr>
    </w:p>
    <w:p>
      <w:pPr>
        <w:ind w:left="220"/>
        <w:spacing w:after="0"/>
        <w:rPr>
          <w:sz w:val="20"/>
          <w:szCs w:val="20"/>
          <w:color w:val="auto"/>
        </w:rPr>
      </w:pPr>
      <w:r>
        <w:rPr>
          <w:rFonts w:ascii="Times New Roman" w:cs="Times New Roman" w:eastAsia="Times New Roman" w:hAnsi="Times New Roman"/>
          <w:sz w:val="22"/>
          <w:szCs w:val="22"/>
          <w:color w:val="auto"/>
        </w:rPr>
        <w:t>SPACE framework</w:t>
      </w:r>
    </w:p>
    <w:p>
      <w:pPr>
        <w:spacing w:after="0" w:line="27" w:lineRule="exact"/>
        <w:rPr>
          <w:sz w:val="20"/>
          <w:szCs w:val="20"/>
          <w:color w:val="auto"/>
        </w:rPr>
      </w:pPr>
    </w:p>
    <w:p>
      <w:pPr>
        <w:ind w:left="360"/>
        <w:spacing w:after="0"/>
        <w:rPr>
          <w:sz w:val="20"/>
          <w:szCs w:val="20"/>
          <w:color w:val="auto"/>
        </w:rPr>
      </w:pPr>
      <w:r>
        <w:rPr>
          <w:rFonts w:ascii="Times New Roman" w:cs="Times New Roman" w:eastAsia="Times New Roman" w:hAnsi="Times New Roman"/>
          <w:sz w:val="22"/>
          <w:szCs w:val="22"/>
          <w:color w:val="auto"/>
        </w:rPr>
        <w:t>activity 20</w:t>
      </w:r>
    </w:p>
    <w:p>
      <w:pPr>
        <w:spacing w:after="0" w:line="27" w:lineRule="exact"/>
        <w:rPr>
          <w:sz w:val="20"/>
          <w:szCs w:val="20"/>
          <w:color w:val="auto"/>
        </w:rPr>
      </w:pPr>
    </w:p>
    <w:p>
      <w:pPr>
        <w:ind w:left="360" w:right="300"/>
        <w:spacing w:after="0" w:line="265" w:lineRule="auto"/>
        <w:rPr>
          <w:sz w:val="20"/>
          <w:szCs w:val="20"/>
          <w:color w:val="auto"/>
        </w:rPr>
      </w:pPr>
      <w:r>
        <w:rPr>
          <w:rFonts w:ascii="Times New Roman" w:cs="Times New Roman" w:eastAsia="Times New Roman" w:hAnsi="Times New Roman"/>
          <w:sz w:val="22"/>
          <w:szCs w:val="22"/>
          <w:color w:val="auto"/>
        </w:rPr>
        <w:t>communication and collaboration 20 efficiency and flow 20</w:t>
      </w:r>
    </w:p>
    <w:p>
      <w:pPr>
        <w:spacing w:after="0" w:line="1" w:lineRule="exact"/>
        <w:rPr>
          <w:sz w:val="20"/>
          <w:szCs w:val="20"/>
          <w:color w:val="auto"/>
        </w:rPr>
      </w:pPr>
    </w:p>
    <w:p>
      <w:pPr>
        <w:ind w:left="360"/>
        <w:spacing w:after="0"/>
        <w:rPr>
          <w:sz w:val="20"/>
          <w:szCs w:val="20"/>
          <w:color w:val="auto"/>
        </w:rPr>
      </w:pPr>
      <w:r>
        <w:rPr>
          <w:rFonts w:ascii="Times New Roman" w:cs="Times New Roman" w:eastAsia="Times New Roman" w:hAnsi="Times New Roman"/>
          <w:sz w:val="22"/>
          <w:szCs w:val="22"/>
          <w:color w:val="auto"/>
        </w:rPr>
        <w:t>for developer productivity 18</w:t>
      </w:r>
    </w:p>
    <w:p>
      <w:pPr>
        <w:spacing w:after="0" w:line="27" w:lineRule="exact"/>
        <w:rPr>
          <w:sz w:val="20"/>
          <w:szCs w:val="20"/>
          <w:color w:val="auto"/>
        </w:rPr>
      </w:pPr>
    </w:p>
    <w:p>
      <w:pPr>
        <w:ind w:left="360"/>
        <w:spacing w:after="0"/>
        <w:rPr>
          <w:sz w:val="20"/>
          <w:szCs w:val="20"/>
          <w:color w:val="auto"/>
        </w:rPr>
      </w:pPr>
      <w:r>
        <w:rPr>
          <w:rFonts w:ascii="Times New Roman" w:cs="Times New Roman" w:eastAsia="Times New Roman" w:hAnsi="Times New Roman"/>
          <w:sz w:val="22"/>
          <w:szCs w:val="22"/>
          <w:color w:val="auto"/>
        </w:rPr>
        <w:t>performance 19</w:t>
      </w:r>
    </w:p>
    <w:p>
      <w:pPr>
        <w:spacing w:after="0" w:line="27" w:lineRule="exact"/>
        <w:rPr>
          <w:sz w:val="20"/>
          <w:szCs w:val="20"/>
          <w:color w:val="auto"/>
        </w:rPr>
      </w:pPr>
    </w:p>
    <w:p>
      <w:pPr>
        <w:ind w:left="360"/>
        <w:spacing w:after="0"/>
        <w:rPr>
          <w:sz w:val="20"/>
          <w:szCs w:val="20"/>
          <w:color w:val="auto"/>
        </w:rPr>
      </w:pPr>
      <w:r>
        <w:rPr>
          <w:rFonts w:ascii="Times New Roman" w:cs="Times New Roman" w:eastAsia="Times New Roman" w:hAnsi="Times New Roman"/>
          <w:sz w:val="22"/>
          <w:szCs w:val="22"/>
          <w:color w:val="auto"/>
        </w:rPr>
        <w:t>satisfaction and well-being 19</w:t>
      </w:r>
    </w:p>
    <w:p>
      <w:pPr>
        <w:spacing w:after="0" w:line="27" w:lineRule="exact"/>
        <w:rPr>
          <w:sz w:val="20"/>
          <w:szCs w:val="20"/>
          <w:color w:val="auto"/>
        </w:rPr>
      </w:pPr>
    </w:p>
    <w:p>
      <w:pPr>
        <w:ind w:left="360"/>
        <w:spacing w:after="0"/>
        <w:rPr>
          <w:sz w:val="20"/>
          <w:szCs w:val="20"/>
          <w:color w:val="auto"/>
        </w:rPr>
      </w:pPr>
      <w:r>
        <w:rPr>
          <w:rFonts w:ascii="Times New Roman" w:cs="Times New Roman" w:eastAsia="Times New Roman" w:hAnsi="Times New Roman"/>
          <w:sz w:val="22"/>
          <w:szCs w:val="22"/>
          <w:color w:val="auto"/>
        </w:rPr>
        <w:t>using 20, 21</w:t>
      </w:r>
    </w:p>
    <w:p>
      <w:pPr>
        <w:spacing w:after="0" w:line="27" w:lineRule="exact"/>
        <w:rPr>
          <w:sz w:val="20"/>
          <w:szCs w:val="20"/>
          <w:color w:val="auto"/>
        </w:rPr>
      </w:pPr>
    </w:p>
    <w:p>
      <w:pPr>
        <w:ind w:left="220" w:right="1440"/>
        <w:spacing w:after="0" w:line="265" w:lineRule="auto"/>
        <w:rPr>
          <w:sz w:val="20"/>
          <w:szCs w:val="20"/>
          <w:color w:val="auto"/>
        </w:rPr>
      </w:pPr>
      <w:r>
        <w:rPr>
          <w:rFonts w:ascii="Times New Roman" w:cs="Times New Roman" w:eastAsia="Times New Roman" w:hAnsi="Times New Roman"/>
          <w:sz w:val="22"/>
          <w:szCs w:val="22"/>
          <w:color w:val="auto"/>
        </w:rPr>
        <w:t>spaghetti architecture 380 spear phishing</w:t>
      </w:r>
    </w:p>
    <w:p>
      <w:pPr>
        <w:spacing w:after="0" w:line="1" w:lineRule="exact"/>
        <w:rPr>
          <w:sz w:val="20"/>
          <w:szCs w:val="20"/>
          <w:color w:val="auto"/>
        </w:rPr>
      </w:pPr>
    </w:p>
    <w:p>
      <w:pPr>
        <w:ind w:left="360"/>
        <w:spacing w:after="0"/>
        <w:rPr>
          <w:sz w:val="20"/>
          <w:szCs w:val="20"/>
          <w:color w:val="auto"/>
        </w:rPr>
      </w:pPr>
      <w:r>
        <w:rPr>
          <w:rFonts w:ascii="Times New Roman" w:cs="Times New Roman" w:eastAsia="Times New Roman" w:hAnsi="Times New Roman"/>
          <w:sz w:val="22"/>
          <w:szCs w:val="22"/>
          <w:color w:val="auto"/>
        </w:rPr>
        <w:t>about 297</w:t>
      </w:r>
    </w:p>
    <w:p>
      <w:pPr>
        <w:spacing w:after="0" w:line="27" w:lineRule="exact"/>
        <w:rPr>
          <w:sz w:val="20"/>
          <w:szCs w:val="20"/>
          <w:color w:val="auto"/>
        </w:rPr>
      </w:pPr>
    </w:p>
    <w:p>
      <w:pPr>
        <w:ind w:left="360" w:right="780"/>
        <w:spacing w:after="0" w:line="265" w:lineRule="auto"/>
        <w:rPr>
          <w:sz w:val="20"/>
          <w:szCs w:val="20"/>
          <w:color w:val="auto"/>
        </w:rPr>
      </w:pPr>
      <w:r>
        <w:rPr>
          <w:rFonts w:ascii="Times New Roman" w:cs="Times New Roman" w:eastAsia="Times New Roman" w:hAnsi="Times New Roman"/>
          <w:sz w:val="22"/>
          <w:szCs w:val="22"/>
          <w:color w:val="auto"/>
        </w:rPr>
        <w:t>code, modifying 297 development environments 297 scripts, executing 297 test environments 297</w:t>
      </w:r>
    </w:p>
    <w:p>
      <w:pPr>
        <w:spacing w:after="0" w:line="3" w:lineRule="exact"/>
        <w:rPr>
          <w:sz w:val="20"/>
          <w:szCs w:val="20"/>
          <w:color w:val="auto"/>
        </w:rPr>
      </w:pPr>
    </w:p>
    <w:p>
      <w:pPr>
        <w:ind w:left="220"/>
        <w:spacing w:after="0"/>
        <w:rPr>
          <w:sz w:val="20"/>
          <w:szCs w:val="20"/>
          <w:color w:val="auto"/>
        </w:rPr>
      </w:pPr>
      <w:r>
        <w:rPr>
          <w:rFonts w:ascii="Times New Roman" w:cs="Times New Roman" w:eastAsia="Times New Roman" w:hAnsi="Times New Roman"/>
          <w:sz w:val="22"/>
          <w:szCs w:val="22"/>
          <w:color w:val="auto"/>
        </w:rPr>
        <w:t>spike 400</w:t>
      </w:r>
    </w:p>
    <w:p>
      <w:pPr>
        <w:spacing w:after="0" w:line="27" w:lineRule="exact"/>
        <w:rPr>
          <w:sz w:val="20"/>
          <w:szCs w:val="20"/>
          <w:color w:val="auto"/>
        </w:rPr>
      </w:pPr>
    </w:p>
    <w:p>
      <w:pPr>
        <w:ind w:left="220"/>
        <w:spacing w:after="0"/>
        <w:rPr>
          <w:sz w:val="20"/>
          <w:szCs w:val="20"/>
          <w:color w:val="auto"/>
        </w:rPr>
      </w:pPr>
      <w:r>
        <w:rPr>
          <w:rFonts w:ascii="Times New Roman" w:cs="Times New Roman" w:eastAsia="Times New Roman" w:hAnsi="Times New Roman"/>
          <w:sz w:val="22"/>
          <w:szCs w:val="22"/>
          <w:color w:val="auto"/>
        </w:rPr>
        <w:t>Split</w:t>
      </w:r>
    </w:p>
    <w:p>
      <w:pPr>
        <w:spacing w:after="0" w:line="27" w:lineRule="exact"/>
        <w:rPr>
          <w:sz w:val="20"/>
          <w:szCs w:val="20"/>
          <w:color w:val="auto"/>
        </w:rPr>
      </w:pPr>
    </w:p>
    <w:p>
      <w:pPr>
        <w:ind w:left="360"/>
        <w:spacing w:after="0"/>
        <w:rPr>
          <w:sz w:val="20"/>
          <w:szCs w:val="20"/>
          <w:color w:val="auto"/>
        </w:rPr>
      </w:pPr>
      <w:r>
        <w:rPr>
          <w:rFonts w:ascii="Times New Roman" w:cs="Times New Roman" w:eastAsia="Times New Roman" w:hAnsi="Times New Roman"/>
          <w:sz w:val="22"/>
          <w:szCs w:val="22"/>
          <w:color w:val="auto"/>
        </w:rPr>
        <w:t>URL 242</w:t>
      </w:r>
    </w:p>
    <w:p>
      <w:pPr>
        <w:spacing w:after="0" w:line="27" w:lineRule="exact"/>
        <w:rPr>
          <w:sz w:val="20"/>
          <w:szCs w:val="20"/>
          <w:color w:val="auto"/>
        </w:rPr>
      </w:pPr>
    </w:p>
    <w:p>
      <w:pPr>
        <w:ind w:left="220"/>
        <w:spacing w:after="0"/>
        <w:rPr>
          <w:sz w:val="20"/>
          <w:szCs w:val="20"/>
          <w:color w:val="auto"/>
        </w:rPr>
      </w:pPr>
      <w:r>
        <w:rPr>
          <w:rFonts w:ascii="Times New Roman" w:cs="Times New Roman" w:eastAsia="Times New Roman" w:hAnsi="Times New Roman"/>
          <w:sz w:val="22"/>
          <w:szCs w:val="22"/>
          <w:color w:val="auto"/>
        </w:rPr>
        <w:t>sprint 386</w:t>
      </w:r>
    </w:p>
    <w:p>
      <w:pPr>
        <w:spacing w:after="0" w:line="27" w:lineRule="exact"/>
        <w:rPr>
          <w:sz w:val="20"/>
          <w:szCs w:val="20"/>
          <w:color w:val="auto"/>
        </w:rPr>
      </w:pPr>
    </w:p>
    <w:p>
      <w:pPr>
        <w:ind w:left="220"/>
        <w:spacing w:after="0"/>
        <w:rPr>
          <w:sz w:val="20"/>
          <w:szCs w:val="20"/>
          <w:color w:val="auto"/>
        </w:rPr>
      </w:pPr>
      <w:r>
        <w:rPr>
          <w:rFonts w:ascii="Times New Roman" w:cs="Times New Roman" w:eastAsia="Times New Roman" w:hAnsi="Times New Roman"/>
          <w:sz w:val="22"/>
          <w:szCs w:val="22"/>
          <w:color w:val="auto"/>
        </w:rPr>
        <w:t>SQL injection 296</w:t>
      </w:r>
    </w:p>
    <w:p>
      <w:pPr>
        <w:spacing w:after="0" w:line="27" w:lineRule="exact"/>
        <w:rPr>
          <w:sz w:val="20"/>
          <w:szCs w:val="20"/>
          <w:color w:val="auto"/>
        </w:rPr>
      </w:pPr>
    </w:p>
    <w:p>
      <w:pPr>
        <w:ind w:left="220" w:right="940"/>
        <w:spacing w:after="0" w:line="265" w:lineRule="auto"/>
        <w:rPr>
          <w:sz w:val="20"/>
          <w:szCs w:val="20"/>
          <w:color w:val="auto"/>
        </w:rPr>
      </w:pPr>
      <w:r>
        <w:rPr>
          <w:rFonts w:ascii="Times New Roman" w:cs="Times New Roman" w:eastAsia="Times New Roman" w:hAnsi="Times New Roman"/>
          <w:sz w:val="22"/>
          <w:szCs w:val="22"/>
          <w:color w:val="auto"/>
        </w:rPr>
        <w:t>SSH Certificate Authorities 464 stage 208</w:t>
      </w:r>
    </w:p>
    <w:p>
      <w:pPr>
        <w:spacing w:after="0" w:line="1" w:lineRule="exact"/>
        <w:rPr>
          <w:sz w:val="20"/>
          <w:szCs w:val="20"/>
          <w:color w:val="auto"/>
        </w:rPr>
      </w:pPr>
    </w:p>
    <w:p>
      <w:pPr>
        <w:jc w:val="center"/>
        <w:ind w:left="220" w:right="1060"/>
        <w:spacing w:after="0" w:line="265" w:lineRule="auto"/>
        <w:rPr>
          <w:sz w:val="20"/>
          <w:szCs w:val="20"/>
          <w:color w:val="auto"/>
        </w:rPr>
      </w:pPr>
      <w:r>
        <w:rPr>
          <w:rFonts w:ascii="Times New Roman" w:cs="Times New Roman" w:eastAsia="Times New Roman" w:hAnsi="Times New Roman"/>
          <w:sz w:val="22"/>
          <w:szCs w:val="22"/>
          <w:color w:val="auto"/>
        </w:rPr>
        <w:t>staged deployments 208-210 staging environments setup, in Azure App Service</w:t>
      </w:r>
    </w:p>
    <w:p>
      <w:pPr>
        <w:spacing w:after="0" w:line="2" w:lineRule="exact"/>
        <w:rPr>
          <w:sz w:val="20"/>
          <w:szCs w:val="20"/>
          <w:color w:val="auto"/>
        </w:rPr>
      </w:pPr>
    </w:p>
    <w:p>
      <w:pPr>
        <w:ind w:left="360"/>
        <w:spacing w:after="0"/>
        <w:rPr>
          <w:sz w:val="20"/>
          <w:szCs w:val="20"/>
          <w:color w:val="auto"/>
        </w:rPr>
      </w:pPr>
      <w:r>
        <w:rPr>
          <w:rFonts w:ascii="Times New Roman" w:cs="Times New Roman" w:eastAsia="Times New Roman" w:hAnsi="Times New Roman"/>
          <w:sz w:val="22"/>
          <w:szCs w:val="22"/>
          <w:color w:val="auto"/>
        </w:rPr>
        <w:t>reference link 215</w:t>
      </w:r>
    </w:p>
    <w:p>
      <w:pPr>
        <w:spacing w:after="0" w:line="27" w:lineRule="exact"/>
        <w:rPr>
          <w:sz w:val="20"/>
          <w:szCs w:val="20"/>
          <w:color w:val="auto"/>
        </w:rPr>
      </w:pPr>
    </w:p>
    <w:p>
      <w:pPr>
        <w:ind w:left="220"/>
        <w:spacing w:after="0"/>
        <w:rPr>
          <w:sz w:val="20"/>
          <w:szCs w:val="20"/>
          <w:color w:val="auto"/>
        </w:rPr>
      </w:pPr>
      <w:r>
        <w:rPr>
          <w:rFonts w:ascii="Times New Roman" w:cs="Times New Roman" w:eastAsia="Times New Roman" w:hAnsi="Times New Roman"/>
          <w:sz w:val="22"/>
          <w:szCs w:val="22"/>
          <w:color w:val="auto"/>
        </w:rPr>
        <w:t>Standard_DS2_v2 virtual machines 172</w:t>
      </w:r>
    </w:p>
    <w:p>
      <w:pPr>
        <w:spacing w:after="0" w:line="27" w:lineRule="exact"/>
        <w:rPr>
          <w:sz w:val="20"/>
          <w:szCs w:val="20"/>
          <w:color w:val="auto"/>
        </w:rPr>
      </w:pPr>
    </w:p>
    <w:p>
      <w:pPr>
        <w:ind w:left="220"/>
        <w:spacing w:after="0"/>
        <w:rPr>
          <w:sz w:val="20"/>
          <w:szCs w:val="20"/>
          <w:color w:val="auto"/>
        </w:rPr>
      </w:pPr>
      <w:r>
        <w:rPr>
          <w:rFonts w:ascii="Times New Roman" w:cs="Times New Roman" w:eastAsia="Times New Roman" w:hAnsi="Times New Roman"/>
          <w:sz w:val="22"/>
          <w:szCs w:val="22"/>
          <w:color w:val="auto"/>
        </w:rPr>
        <w:t>standard operating procedures (SOPs) 292</w:t>
      </w:r>
    </w:p>
    <w:p>
      <w:pPr>
        <w:spacing w:after="0" w:line="27" w:lineRule="exact"/>
        <w:rPr>
          <w:sz w:val="20"/>
          <w:szCs w:val="20"/>
          <w:color w:val="auto"/>
        </w:rPr>
      </w:pPr>
    </w:p>
    <w:p>
      <w:pPr>
        <w:ind w:left="220"/>
        <w:spacing w:after="0"/>
        <w:rPr>
          <w:sz w:val="20"/>
          <w:szCs w:val="20"/>
          <w:color w:val="auto"/>
        </w:rPr>
      </w:pPr>
      <w:r>
        <w:rPr>
          <w:rFonts w:ascii="Times New Roman" w:cs="Times New Roman" w:eastAsia="Times New Roman" w:hAnsi="Times New Roman"/>
          <w:sz w:val="22"/>
          <w:szCs w:val="22"/>
          <w:color w:val="auto"/>
        </w:rPr>
        <w:t>star lists</w:t>
      </w:r>
    </w:p>
    <w:p>
      <w:pPr>
        <w:spacing w:after="0" w:line="27" w:lineRule="exact"/>
        <w:rPr>
          <w:sz w:val="20"/>
          <w:szCs w:val="20"/>
          <w:color w:val="auto"/>
        </w:rPr>
      </w:pPr>
    </w:p>
    <w:p>
      <w:pPr>
        <w:ind w:left="220" w:right="700" w:firstLine="150"/>
        <w:spacing w:after="0" w:line="278" w:lineRule="auto"/>
        <w:rPr>
          <w:sz w:val="20"/>
          <w:szCs w:val="20"/>
          <w:color w:val="auto"/>
        </w:rPr>
      </w:pPr>
      <w:r>
        <w:rPr>
          <w:rFonts w:ascii="Times New Roman" w:cs="Times New Roman" w:eastAsia="Times New Roman" w:hAnsi="Times New Roman"/>
          <w:sz w:val="21"/>
          <w:szCs w:val="21"/>
          <w:color w:val="auto"/>
        </w:rPr>
        <w:t>used, for organizing repos 390 Static Analysis Results Interchange</w:t>
      </w:r>
    </w:p>
    <w:p>
      <w:pPr>
        <w:spacing w:after="0" w:line="1" w:lineRule="exact"/>
        <w:rPr>
          <w:sz w:val="20"/>
          <w:szCs w:val="20"/>
          <w:color w:val="auto"/>
        </w:rPr>
      </w:pPr>
    </w:p>
    <w:p>
      <w:pPr>
        <w:ind w:left="220" w:right="1420" w:firstLine="420"/>
        <w:spacing w:after="0" w:line="278" w:lineRule="auto"/>
        <w:rPr>
          <w:sz w:val="20"/>
          <w:szCs w:val="20"/>
          <w:color w:val="auto"/>
        </w:rPr>
      </w:pPr>
      <w:r>
        <w:rPr>
          <w:rFonts w:ascii="Times New Roman" w:cs="Times New Roman" w:eastAsia="Times New Roman" w:hAnsi="Times New Roman"/>
          <w:sz w:val="21"/>
          <w:szCs w:val="21"/>
          <w:color w:val="auto"/>
        </w:rPr>
        <w:t>Format (SARIF) 322 Static Application Security</w:t>
      </w:r>
    </w:p>
    <w:p>
      <w:pPr>
        <w:spacing w:after="0" w:line="1" w:lineRule="exact"/>
        <w:rPr>
          <w:sz w:val="20"/>
          <w:szCs w:val="20"/>
          <w:color w:val="auto"/>
        </w:rPr>
      </w:pPr>
    </w:p>
    <w:p>
      <w:pPr>
        <w:ind w:left="640"/>
        <w:spacing w:after="0"/>
        <w:rPr>
          <w:sz w:val="20"/>
          <w:szCs w:val="20"/>
          <w:color w:val="auto"/>
        </w:rPr>
      </w:pPr>
      <w:r>
        <w:rPr>
          <w:rFonts w:ascii="Times New Roman" w:cs="Times New Roman" w:eastAsia="Times New Roman" w:hAnsi="Times New Roman"/>
          <w:sz w:val="22"/>
          <w:szCs w:val="22"/>
          <w:color w:val="auto"/>
        </w:rPr>
        <w:t>Testing (SAST) 322</w:t>
      </w:r>
    </w:p>
    <w:p>
      <w:pPr>
        <w:spacing w:after="0" w:line="27" w:lineRule="exact"/>
        <w:rPr>
          <w:sz w:val="20"/>
          <w:szCs w:val="20"/>
          <w:color w:val="auto"/>
        </w:rPr>
      </w:pPr>
    </w:p>
    <w:p>
      <w:pPr>
        <w:ind w:left="220"/>
        <w:spacing w:after="0"/>
        <w:rPr>
          <w:sz w:val="20"/>
          <w:szCs w:val="20"/>
          <w:color w:val="auto"/>
        </w:rPr>
      </w:pPr>
      <w:r>
        <w:rPr>
          <w:rFonts w:ascii="Times New Roman" w:cs="Times New Roman" w:eastAsia="Times New Roman" w:hAnsi="Times New Roman"/>
          <w:sz w:val="22"/>
          <w:szCs w:val="22"/>
          <w:color w:val="auto"/>
        </w:rPr>
        <w:t>step 145</w:t>
      </w:r>
    </w:p>
    <w:p>
      <w:pPr>
        <w:spacing w:after="0" w:line="27" w:lineRule="exact"/>
        <w:rPr>
          <w:sz w:val="20"/>
          <w:szCs w:val="20"/>
          <w:color w:val="auto"/>
        </w:rPr>
      </w:pPr>
    </w:p>
    <w:p>
      <w:pPr>
        <w:ind w:left="220"/>
        <w:spacing w:after="0"/>
        <w:rPr>
          <w:sz w:val="20"/>
          <w:szCs w:val="20"/>
          <w:color w:val="auto"/>
        </w:rPr>
      </w:pPr>
      <w:r>
        <w:rPr>
          <w:rFonts w:ascii="Times New Roman" w:cs="Times New Roman" w:eastAsia="Times New Roman" w:hAnsi="Times New Roman"/>
          <w:sz w:val="22"/>
          <w:szCs w:val="22"/>
          <w:color w:val="auto"/>
        </w:rPr>
        <w:t>StranglerFigApplication pattern 374</w:t>
      </w:r>
    </w:p>
    <w:p>
      <w:pPr>
        <w:spacing w:after="0" w:line="27" w:lineRule="exact"/>
        <w:rPr>
          <w:sz w:val="20"/>
          <w:szCs w:val="20"/>
          <w:color w:val="auto"/>
        </w:rPr>
      </w:pPr>
    </w:p>
    <w:p>
      <w:pPr>
        <w:ind w:left="220"/>
        <w:spacing w:after="0"/>
        <w:rPr>
          <w:sz w:val="20"/>
          <w:szCs w:val="20"/>
          <w:color w:val="auto"/>
        </w:rPr>
      </w:pPr>
      <w:r>
        <w:rPr>
          <w:rFonts w:ascii="Times New Roman" w:cs="Times New Roman" w:eastAsia="Times New Roman" w:hAnsi="Times New Roman"/>
          <w:sz w:val="22"/>
          <w:szCs w:val="22"/>
          <w:color w:val="auto"/>
        </w:rPr>
        <w:t>strategies, IaC</w:t>
      </w:r>
    </w:p>
    <w:p>
      <w:pPr>
        <w:spacing w:after="0" w:line="27" w:lineRule="exact"/>
        <w:rPr>
          <w:sz w:val="20"/>
          <w:szCs w:val="20"/>
          <w:color w:val="auto"/>
        </w:rPr>
      </w:pPr>
    </w:p>
    <w:p>
      <w:pPr>
        <w:ind w:left="360"/>
        <w:spacing w:after="0"/>
        <w:rPr>
          <w:sz w:val="20"/>
          <w:szCs w:val="20"/>
          <w:color w:val="auto"/>
        </w:rPr>
      </w:pPr>
      <w:r>
        <w:rPr>
          <w:rFonts w:ascii="Times New Roman" w:cs="Times New Roman" w:eastAsia="Times New Roman" w:hAnsi="Times New Roman"/>
          <w:sz w:val="22"/>
          <w:szCs w:val="22"/>
          <w:color w:val="auto"/>
        </w:rPr>
        <w:t>central 223</w:t>
      </w:r>
    </w:p>
    <w:p>
      <w:pPr>
        <w:spacing w:after="0" w:line="20" w:lineRule="exact"/>
        <w:rPr>
          <w:sz w:val="20"/>
          <w:szCs w:val="20"/>
          <w:color w:val="auto"/>
        </w:rPr>
      </w:pPr>
      <w:r>
        <w:rPr>
          <w:sz w:val="20"/>
          <w:szCs w:val="20"/>
          <w:color w:val="auto"/>
        </w:rPr>
        <w:br w:type="column"/>
      </w:r>
    </w:p>
    <w:p>
      <w:pPr>
        <w:spacing w:after="0" w:line="343"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2"/>
          <w:szCs w:val="22"/>
          <w:color w:val="auto"/>
        </w:rPr>
        <w:t>decentral 223</w:t>
      </w:r>
    </w:p>
    <w:p>
      <w:pPr>
        <w:spacing w:after="0" w:line="27"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2"/>
          <w:szCs w:val="22"/>
          <w:color w:val="auto"/>
        </w:rPr>
        <w:t>mixed 223</w:t>
      </w:r>
    </w:p>
    <w:p>
      <w:pPr>
        <w:spacing w:after="0" w:line="27"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2"/>
          <w:szCs w:val="22"/>
          <w:color w:val="auto"/>
        </w:rPr>
        <w:t>templated 223</w:t>
      </w:r>
    </w:p>
    <w:p>
      <w:pPr>
        <w:spacing w:after="0" w:line="27" w:lineRule="exact"/>
        <w:rPr>
          <w:sz w:val="20"/>
          <w:szCs w:val="20"/>
          <w:color w:val="auto"/>
        </w:rPr>
      </w:pPr>
    </w:p>
    <w:p>
      <w:pPr>
        <w:ind w:left="40"/>
        <w:spacing w:after="0"/>
        <w:rPr>
          <w:sz w:val="20"/>
          <w:szCs w:val="20"/>
          <w:color w:val="auto"/>
        </w:rPr>
      </w:pPr>
      <w:r>
        <w:rPr>
          <w:rFonts w:ascii="Times New Roman" w:cs="Times New Roman" w:eastAsia="Times New Roman" w:hAnsi="Times New Roman"/>
          <w:sz w:val="21"/>
          <w:szCs w:val="21"/>
          <w:color w:val="auto"/>
        </w:rPr>
        <w:t>Structured Query Language (SQL) 294</w:t>
      </w:r>
    </w:p>
    <w:p>
      <w:pPr>
        <w:spacing w:after="0" w:line="39" w:lineRule="exact"/>
        <w:rPr>
          <w:sz w:val="20"/>
          <w:szCs w:val="20"/>
          <w:color w:val="auto"/>
        </w:rPr>
      </w:pPr>
    </w:p>
    <w:p>
      <w:pPr>
        <w:ind w:left="40"/>
        <w:spacing w:after="0"/>
        <w:rPr>
          <w:sz w:val="20"/>
          <w:szCs w:val="20"/>
          <w:color w:val="auto"/>
        </w:rPr>
      </w:pPr>
      <w:r>
        <w:rPr>
          <w:rFonts w:ascii="Times New Roman" w:cs="Times New Roman" w:eastAsia="Times New Roman" w:hAnsi="Times New Roman"/>
          <w:sz w:val="22"/>
          <w:szCs w:val="22"/>
          <w:color w:val="auto"/>
        </w:rPr>
        <w:t>stubs 272</w:t>
      </w:r>
    </w:p>
    <w:p>
      <w:pPr>
        <w:spacing w:after="0" w:line="27" w:lineRule="exact"/>
        <w:rPr>
          <w:sz w:val="20"/>
          <w:szCs w:val="20"/>
          <w:color w:val="auto"/>
        </w:rPr>
      </w:pPr>
    </w:p>
    <w:p>
      <w:pPr>
        <w:ind w:left="40"/>
        <w:spacing w:after="0"/>
        <w:rPr>
          <w:sz w:val="20"/>
          <w:szCs w:val="20"/>
          <w:color w:val="auto"/>
        </w:rPr>
      </w:pPr>
      <w:r>
        <w:rPr>
          <w:rFonts w:ascii="Times New Roman" w:cs="Times New Roman" w:eastAsia="Times New Roman" w:hAnsi="Times New Roman"/>
          <w:sz w:val="22"/>
          <w:szCs w:val="22"/>
          <w:color w:val="auto"/>
        </w:rPr>
        <w:t>Subversion 454, 455</w:t>
      </w:r>
    </w:p>
    <w:p>
      <w:pPr>
        <w:spacing w:after="0" w:line="27" w:lineRule="exact"/>
        <w:rPr>
          <w:sz w:val="20"/>
          <w:szCs w:val="20"/>
          <w:color w:val="auto"/>
        </w:rPr>
      </w:pPr>
    </w:p>
    <w:p>
      <w:pPr>
        <w:ind w:left="40"/>
        <w:spacing w:after="0"/>
        <w:rPr>
          <w:sz w:val="20"/>
          <w:szCs w:val="20"/>
          <w:color w:val="auto"/>
        </w:rPr>
      </w:pPr>
      <w:r>
        <w:rPr>
          <w:rFonts w:ascii="Times New Roman" w:cs="Times New Roman" w:eastAsia="Times New Roman" w:hAnsi="Times New Roman"/>
          <w:sz w:val="22"/>
          <w:szCs w:val="22"/>
          <w:color w:val="auto"/>
        </w:rPr>
        <w:t>suggestions</w:t>
      </w:r>
    </w:p>
    <w:p>
      <w:pPr>
        <w:spacing w:after="0" w:line="27"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2"/>
          <w:szCs w:val="22"/>
          <w:color w:val="auto"/>
        </w:rPr>
        <w:t>making 85, 87</w:t>
      </w:r>
    </w:p>
    <w:p>
      <w:pPr>
        <w:spacing w:after="0" w:line="27" w:lineRule="exact"/>
        <w:rPr>
          <w:sz w:val="20"/>
          <w:szCs w:val="20"/>
          <w:color w:val="auto"/>
        </w:rPr>
      </w:pPr>
    </w:p>
    <w:p>
      <w:pPr>
        <w:ind w:left="40"/>
        <w:spacing w:after="0"/>
        <w:rPr>
          <w:sz w:val="20"/>
          <w:szCs w:val="20"/>
          <w:color w:val="auto"/>
        </w:rPr>
      </w:pPr>
      <w:r>
        <w:rPr>
          <w:rFonts w:ascii="Times New Roman" w:cs="Times New Roman" w:eastAsia="Times New Roman" w:hAnsi="Times New Roman"/>
          <w:sz w:val="22"/>
          <w:szCs w:val="22"/>
          <w:color w:val="auto"/>
        </w:rPr>
        <w:t>Sunburst 344</w:t>
      </w:r>
    </w:p>
    <w:p>
      <w:pPr>
        <w:spacing w:after="0" w:line="27" w:lineRule="exact"/>
        <w:rPr>
          <w:sz w:val="20"/>
          <w:szCs w:val="20"/>
          <w:color w:val="auto"/>
        </w:rPr>
      </w:pPr>
    </w:p>
    <w:p>
      <w:pPr>
        <w:ind w:left="40"/>
        <w:spacing w:after="0"/>
        <w:rPr>
          <w:sz w:val="20"/>
          <w:szCs w:val="20"/>
          <w:color w:val="auto"/>
        </w:rPr>
      </w:pPr>
      <w:r>
        <w:rPr>
          <w:rFonts w:ascii="Times New Roman" w:cs="Times New Roman" w:eastAsia="Times New Roman" w:hAnsi="Times New Roman"/>
          <w:sz w:val="22"/>
          <w:szCs w:val="22"/>
          <w:color w:val="auto"/>
        </w:rPr>
        <w:t>Sunspot 344</w:t>
      </w:r>
    </w:p>
    <w:p>
      <w:pPr>
        <w:spacing w:after="0" w:line="27" w:lineRule="exact"/>
        <w:rPr>
          <w:sz w:val="20"/>
          <w:szCs w:val="20"/>
          <w:color w:val="auto"/>
        </w:rPr>
      </w:pPr>
    </w:p>
    <w:p>
      <w:pPr>
        <w:ind w:left="40"/>
        <w:spacing w:after="0"/>
        <w:rPr>
          <w:sz w:val="20"/>
          <w:szCs w:val="20"/>
          <w:color w:val="auto"/>
        </w:rPr>
      </w:pPr>
      <w:r>
        <w:rPr>
          <w:rFonts w:ascii="Times New Roman" w:cs="Times New Roman" w:eastAsia="Times New Roman" w:hAnsi="Times New Roman"/>
          <w:sz w:val="22"/>
          <w:szCs w:val="22"/>
          <w:color w:val="auto"/>
        </w:rPr>
        <w:t>supplementary software 134</w:t>
      </w:r>
    </w:p>
    <w:p>
      <w:pPr>
        <w:spacing w:after="0" w:line="27" w:lineRule="exact"/>
        <w:rPr>
          <w:sz w:val="20"/>
          <w:szCs w:val="20"/>
          <w:color w:val="auto"/>
        </w:rPr>
      </w:pPr>
    </w:p>
    <w:p>
      <w:pPr>
        <w:ind w:left="40"/>
        <w:spacing w:after="0"/>
        <w:rPr>
          <w:sz w:val="20"/>
          <w:szCs w:val="20"/>
          <w:color w:val="auto"/>
        </w:rPr>
      </w:pPr>
      <w:r>
        <w:rPr>
          <w:rFonts w:ascii="Times New Roman" w:cs="Times New Roman" w:eastAsia="Times New Roman" w:hAnsi="Times New Roman"/>
          <w:sz w:val="22"/>
          <w:szCs w:val="22"/>
          <w:color w:val="auto"/>
        </w:rPr>
        <w:t>swimlane 63</w:t>
      </w:r>
    </w:p>
    <w:p>
      <w:pPr>
        <w:spacing w:after="0" w:line="27" w:lineRule="exact"/>
        <w:rPr>
          <w:sz w:val="20"/>
          <w:szCs w:val="20"/>
          <w:color w:val="auto"/>
        </w:rPr>
      </w:pPr>
    </w:p>
    <w:p>
      <w:pPr>
        <w:ind w:left="40"/>
        <w:spacing w:after="0"/>
        <w:rPr>
          <w:sz w:val="20"/>
          <w:szCs w:val="20"/>
          <w:color w:val="auto"/>
        </w:rPr>
      </w:pPr>
      <w:r>
        <w:rPr>
          <w:rFonts w:ascii="Times New Roman" w:cs="Times New Roman" w:eastAsia="Times New Roman" w:hAnsi="Times New Roman"/>
          <w:sz w:val="22"/>
          <w:szCs w:val="22"/>
          <w:color w:val="auto"/>
        </w:rPr>
        <w:t>Switchover</w:t>
      </w:r>
    </w:p>
    <w:p>
      <w:pPr>
        <w:spacing w:after="0" w:line="27"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2"/>
          <w:szCs w:val="22"/>
          <w:color w:val="auto"/>
        </w:rPr>
        <w:t>URL 242</w:t>
      </w:r>
    </w:p>
    <w:p>
      <w:pPr>
        <w:spacing w:after="0" w:line="27" w:lineRule="exact"/>
        <w:rPr>
          <w:sz w:val="20"/>
          <w:szCs w:val="20"/>
          <w:color w:val="auto"/>
        </w:rPr>
      </w:pPr>
    </w:p>
    <w:p>
      <w:pPr>
        <w:ind w:left="40"/>
        <w:spacing w:after="0"/>
        <w:rPr>
          <w:sz w:val="20"/>
          <w:szCs w:val="20"/>
          <w:color w:val="auto"/>
        </w:rPr>
      </w:pPr>
      <w:r>
        <w:rPr>
          <w:rFonts w:ascii="Times New Roman" w:cs="Times New Roman" w:eastAsia="Times New Roman" w:hAnsi="Times New Roman"/>
          <w:sz w:val="22"/>
          <w:szCs w:val="22"/>
          <w:color w:val="auto"/>
        </w:rPr>
        <w:t>synchronous work 98-100</w:t>
      </w:r>
    </w:p>
    <w:p>
      <w:pPr>
        <w:spacing w:after="0" w:line="27" w:lineRule="exact"/>
        <w:rPr>
          <w:sz w:val="20"/>
          <w:szCs w:val="20"/>
          <w:color w:val="auto"/>
        </w:rPr>
      </w:pPr>
    </w:p>
    <w:p>
      <w:pPr>
        <w:ind w:left="460" w:right="620" w:hanging="419"/>
        <w:spacing w:after="0" w:line="278" w:lineRule="auto"/>
        <w:rPr>
          <w:sz w:val="20"/>
          <w:szCs w:val="20"/>
          <w:color w:val="auto"/>
        </w:rPr>
      </w:pPr>
      <w:r>
        <w:rPr>
          <w:rFonts w:ascii="Times New Roman" w:cs="Times New Roman" w:eastAsia="Times New Roman" w:hAnsi="Times New Roman"/>
          <w:sz w:val="21"/>
          <w:szCs w:val="21"/>
          <w:color w:val="auto"/>
        </w:rPr>
        <w:t>System for Cross-domain Identity Management (SCIM) 437, 443</w:t>
      </w:r>
    </w:p>
    <w:p>
      <w:pPr>
        <w:spacing w:after="0" w:line="1" w:lineRule="exact"/>
        <w:rPr>
          <w:sz w:val="20"/>
          <w:szCs w:val="20"/>
          <w:color w:val="auto"/>
        </w:rPr>
      </w:pPr>
    </w:p>
    <w:p>
      <w:pPr>
        <w:ind w:left="40"/>
        <w:spacing w:after="0"/>
        <w:rPr>
          <w:sz w:val="20"/>
          <w:szCs w:val="20"/>
          <w:color w:val="auto"/>
        </w:rPr>
      </w:pPr>
      <w:r>
        <w:rPr>
          <w:rFonts w:ascii="Times New Roman" w:cs="Times New Roman" w:eastAsia="Times New Roman" w:hAnsi="Times New Roman"/>
          <w:sz w:val="22"/>
          <w:szCs w:val="22"/>
          <w:color w:val="auto"/>
        </w:rPr>
        <w:t>system under test (SUT) 272</w:t>
      </w:r>
    </w:p>
    <w:p>
      <w:pPr>
        <w:spacing w:after="0" w:line="280" w:lineRule="exact"/>
        <w:rPr>
          <w:sz w:val="20"/>
          <w:szCs w:val="20"/>
          <w:color w:val="auto"/>
        </w:rPr>
      </w:pPr>
    </w:p>
    <w:p>
      <w:pPr>
        <w:spacing w:after="0"/>
        <w:rPr>
          <w:sz w:val="20"/>
          <w:szCs w:val="20"/>
          <w:color w:val="auto"/>
        </w:rPr>
      </w:pPr>
      <w:r>
        <w:rPr>
          <w:rFonts w:ascii="Arial" w:cs="Arial" w:eastAsia="Arial" w:hAnsi="Arial"/>
          <w:sz w:val="36"/>
          <w:szCs w:val="36"/>
          <w:b w:val="1"/>
          <w:bCs w:val="1"/>
          <w:color w:val="auto"/>
        </w:rPr>
        <w:t>T</w:t>
      </w:r>
    </w:p>
    <w:p>
      <w:pPr>
        <w:spacing w:after="0" w:line="173" w:lineRule="exact"/>
        <w:rPr>
          <w:sz w:val="20"/>
          <w:szCs w:val="20"/>
          <w:color w:val="auto"/>
        </w:rPr>
      </w:pPr>
    </w:p>
    <w:p>
      <w:pPr>
        <w:ind w:left="180" w:right="1380" w:hanging="149"/>
        <w:spacing w:after="0" w:line="265" w:lineRule="auto"/>
        <w:rPr>
          <w:sz w:val="20"/>
          <w:szCs w:val="20"/>
          <w:color w:val="auto"/>
        </w:rPr>
      </w:pPr>
      <w:r>
        <w:rPr>
          <w:rFonts w:ascii="Times New Roman" w:cs="Times New Roman" w:eastAsia="Times New Roman" w:hAnsi="Times New Roman"/>
          <w:sz w:val="22"/>
          <w:szCs w:val="22"/>
          <w:color w:val="auto"/>
        </w:rPr>
        <w:t>table view, GitHub projects working with 51</w:t>
      </w:r>
    </w:p>
    <w:p>
      <w:pPr>
        <w:spacing w:after="0" w:line="1" w:lineRule="exact"/>
        <w:rPr>
          <w:sz w:val="20"/>
          <w:szCs w:val="20"/>
          <w:color w:val="auto"/>
        </w:rPr>
      </w:pPr>
    </w:p>
    <w:p>
      <w:pPr>
        <w:ind w:left="40"/>
        <w:spacing w:after="0"/>
        <w:rPr>
          <w:sz w:val="20"/>
          <w:szCs w:val="20"/>
          <w:color w:val="auto"/>
        </w:rPr>
      </w:pPr>
      <w:r>
        <w:rPr>
          <w:rFonts w:ascii="Times New Roman" w:cs="Times New Roman" w:eastAsia="Times New Roman" w:hAnsi="Times New Roman"/>
          <w:sz w:val="22"/>
          <w:szCs w:val="22"/>
          <w:color w:val="auto"/>
        </w:rPr>
        <w:t>Tasktop</w:t>
      </w:r>
    </w:p>
    <w:p>
      <w:pPr>
        <w:spacing w:after="0" w:line="27"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2"/>
          <w:szCs w:val="22"/>
          <w:color w:val="auto"/>
        </w:rPr>
        <w:t>URL 453</w:t>
      </w:r>
    </w:p>
    <w:p>
      <w:pPr>
        <w:spacing w:after="0" w:line="27" w:lineRule="exact"/>
        <w:rPr>
          <w:sz w:val="20"/>
          <w:szCs w:val="20"/>
          <w:color w:val="auto"/>
        </w:rPr>
      </w:pPr>
    </w:p>
    <w:p>
      <w:pPr>
        <w:ind w:left="40"/>
        <w:spacing w:after="0"/>
        <w:rPr>
          <w:sz w:val="20"/>
          <w:szCs w:val="20"/>
          <w:color w:val="auto"/>
        </w:rPr>
      </w:pPr>
      <w:r>
        <w:rPr>
          <w:rFonts w:ascii="Times New Roman" w:cs="Times New Roman" w:eastAsia="Times New Roman" w:hAnsi="Times New Roman"/>
          <w:sz w:val="22"/>
          <w:szCs w:val="22"/>
          <w:color w:val="auto"/>
        </w:rPr>
        <w:t>taxonomy 273</w:t>
      </w:r>
    </w:p>
    <w:p>
      <w:pPr>
        <w:spacing w:after="0" w:line="27" w:lineRule="exact"/>
        <w:rPr>
          <w:sz w:val="20"/>
          <w:szCs w:val="20"/>
          <w:color w:val="auto"/>
        </w:rPr>
      </w:pPr>
    </w:p>
    <w:p>
      <w:pPr>
        <w:ind w:left="40" w:right="600"/>
        <w:spacing w:after="0" w:line="265" w:lineRule="auto"/>
        <w:rPr>
          <w:sz w:val="20"/>
          <w:szCs w:val="20"/>
          <w:color w:val="auto"/>
        </w:rPr>
      </w:pPr>
      <w:r>
        <w:rPr>
          <w:rFonts w:ascii="Times New Roman" w:cs="Times New Roman" w:eastAsia="Times New Roman" w:hAnsi="Times New Roman"/>
          <w:sz w:val="22"/>
          <w:szCs w:val="22"/>
          <w:color w:val="auto"/>
        </w:rPr>
        <w:t>Team Foundation Server (TFS) 262 Team Foundation Version</w:t>
      </w:r>
    </w:p>
    <w:p>
      <w:pPr>
        <w:spacing w:after="0" w:line="1" w:lineRule="exact"/>
        <w:rPr>
          <w:sz w:val="20"/>
          <w:szCs w:val="20"/>
          <w:color w:val="auto"/>
        </w:rPr>
      </w:pPr>
    </w:p>
    <w:p>
      <w:pPr>
        <w:ind w:left="40" w:right="1480" w:firstLine="420"/>
        <w:spacing w:after="0" w:line="265" w:lineRule="auto"/>
        <w:rPr>
          <w:sz w:val="20"/>
          <w:szCs w:val="20"/>
          <w:color w:val="auto"/>
        </w:rPr>
      </w:pPr>
      <w:r>
        <w:rPr>
          <w:rFonts w:ascii="Times New Roman" w:cs="Times New Roman" w:eastAsia="Times New Roman" w:hAnsi="Times New Roman"/>
          <w:sz w:val="22"/>
          <w:szCs w:val="22"/>
          <w:color w:val="auto"/>
        </w:rPr>
        <w:t>Control (TFVC) 454 teams</w:t>
      </w:r>
    </w:p>
    <w:p>
      <w:pPr>
        <w:spacing w:after="0" w:line="1"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2"/>
          <w:szCs w:val="22"/>
          <w:color w:val="auto"/>
        </w:rPr>
        <w:t>case study 392, 393</w:t>
      </w:r>
    </w:p>
    <w:p>
      <w:pPr>
        <w:spacing w:after="0" w:line="27" w:lineRule="exact"/>
        <w:rPr>
          <w:sz w:val="20"/>
          <w:szCs w:val="20"/>
          <w:color w:val="auto"/>
        </w:rPr>
      </w:pPr>
    </w:p>
    <w:p>
      <w:pPr>
        <w:ind w:left="40"/>
        <w:spacing w:after="0"/>
        <w:rPr>
          <w:sz w:val="20"/>
          <w:szCs w:val="20"/>
          <w:color w:val="auto"/>
        </w:rPr>
      </w:pPr>
      <w:r>
        <w:rPr>
          <w:rFonts w:ascii="Times New Roman" w:cs="Times New Roman" w:eastAsia="Times New Roman" w:hAnsi="Times New Roman"/>
          <w:sz w:val="22"/>
          <w:szCs w:val="22"/>
          <w:color w:val="auto"/>
        </w:rPr>
        <w:t>Teams, and Slack</w:t>
      </w:r>
    </w:p>
    <w:p>
      <w:pPr>
        <w:spacing w:after="0" w:line="27" w:lineRule="exact"/>
        <w:rPr>
          <w:sz w:val="20"/>
          <w:szCs w:val="20"/>
          <w:color w:val="auto"/>
        </w:rPr>
      </w:pPr>
    </w:p>
    <w:p>
      <w:pPr>
        <w:ind w:left="40" w:right="1320" w:firstLine="150"/>
        <w:spacing w:after="0" w:line="278" w:lineRule="auto"/>
        <w:rPr>
          <w:sz w:val="20"/>
          <w:szCs w:val="20"/>
          <w:color w:val="auto"/>
        </w:rPr>
      </w:pPr>
      <w:r>
        <w:rPr>
          <w:rFonts w:ascii="Times New Roman" w:cs="Times New Roman" w:eastAsia="Times New Roman" w:hAnsi="Times New Roman"/>
          <w:sz w:val="21"/>
          <w:szCs w:val="21"/>
          <w:color w:val="auto"/>
        </w:rPr>
        <w:t>integration 104, 105 teams, modes of interaction</w:t>
      </w:r>
    </w:p>
    <w:p>
      <w:pPr>
        <w:spacing w:after="0" w:line="1"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2"/>
          <w:szCs w:val="22"/>
          <w:color w:val="auto"/>
        </w:rPr>
        <w:t>collaboration 386</w:t>
      </w:r>
    </w:p>
    <w:p>
      <w:pPr>
        <w:spacing w:after="0" w:line="27"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2"/>
          <w:szCs w:val="22"/>
          <w:color w:val="auto"/>
        </w:rPr>
        <w:t>facilitating 386</w:t>
      </w:r>
    </w:p>
    <w:p>
      <w:pPr>
        <w:spacing w:after="0" w:line="27"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2"/>
          <w:szCs w:val="22"/>
          <w:color w:val="auto"/>
        </w:rPr>
        <w:t>self-service 386</w:t>
      </w:r>
    </w:p>
    <w:p>
      <w:pPr>
        <w:sectPr>
          <w:pgSz w:w="10980" w:h="13680" w:orient="portrait"/>
          <w:cols w:equalWidth="0" w:num="2">
            <w:col w:w="3960" w:space="360"/>
            <w:col w:w="3780"/>
          </w:cols>
          <w:pgMar w:left="1440" w:top="889" w:right="1440" w:bottom="1020" w:gutter="0" w:footer="0" w:header="0"/>
          <w:type w:val="continuous"/>
        </w:sectPr>
      </w:pPr>
    </w:p>
    <w:bookmarkStart w:id="531" w:name="page532"/>
    <w:bookmarkEnd w:id="531"/>
    <w:p>
      <w:pPr>
        <w:ind w:left="7040"/>
        <w:spacing w:after="0"/>
        <w:rPr>
          <w:sz w:val="20"/>
          <w:szCs w:val="20"/>
          <w:color w:val="auto"/>
        </w:rPr>
      </w:pPr>
      <w:r>
        <w:rPr>
          <w:rFonts w:ascii="Times New Roman" w:cs="Times New Roman" w:eastAsia="Times New Roman" w:hAnsi="Times New Roman"/>
          <w:sz w:val="20"/>
          <w:szCs w:val="20"/>
          <w:color w:val="auto"/>
        </w:rPr>
        <w:t>Index  503</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53340</wp:posOffset>
                </wp:positionV>
                <wp:extent cx="5029200" cy="0"/>
                <wp:wrapNone/>
                <wp:docPr id="1300" name="Shape 130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1300" o:spid="_x0000_s2325"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4.2pt" to="396pt,4.2pt" o:allowincell="f" strokecolor="#000000" strokeweight="0.5pt"/>
            </w:pict>
          </mc:Fallback>
        </mc:AlternateContent>
      </w:r>
    </w:p>
    <w:p>
      <w:pPr>
        <w:sectPr>
          <w:pgSz w:w="10980" w:h="13680" w:orient="portrait"/>
          <w:cols w:equalWidth="0" w:num="1">
            <w:col w:w="8100"/>
          </w:cols>
          <w:pgMar w:left="1440" w:top="889" w:right="1440" w:bottom="1020" w:gutter="0" w:footer="0" w:header="0"/>
        </w:sectPr>
      </w:pPr>
    </w:p>
    <w:p>
      <w:pPr>
        <w:spacing w:after="0" w:line="363" w:lineRule="exact"/>
        <w:rPr>
          <w:sz w:val="20"/>
          <w:szCs w:val="20"/>
          <w:color w:val="auto"/>
        </w:rPr>
      </w:pPr>
    </w:p>
    <w:p>
      <w:pPr>
        <w:ind w:left="180" w:right="1180" w:hanging="149"/>
        <w:spacing w:after="0" w:line="265" w:lineRule="auto"/>
        <w:rPr>
          <w:sz w:val="20"/>
          <w:szCs w:val="20"/>
          <w:color w:val="auto"/>
        </w:rPr>
      </w:pPr>
      <w:r>
        <w:rPr>
          <w:rFonts w:ascii="Times New Roman" w:cs="Times New Roman" w:eastAsia="Times New Roman" w:hAnsi="Times New Roman"/>
          <w:sz w:val="22"/>
          <w:szCs w:val="22"/>
          <w:color w:val="auto"/>
        </w:rPr>
        <w:t>team topologies enabling teams 385 platform teams 385 subsystem team 385 value stream-aligned 385</w:t>
      </w:r>
    </w:p>
    <w:p>
      <w:pPr>
        <w:spacing w:after="0" w:line="3" w:lineRule="exact"/>
        <w:rPr>
          <w:sz w:val="20"/>
          <w:szCs w:val="20"/>
          <w:color w:val="auto"/>
        </w:rPr>
      </w:pPr>
    </w:p>
    <w:p>
      <w:pPr>
        <w:ind w:left="40"/>
        <w:spacing w:after="0"/>
        <w:rPr>
          <w:sz w:val="20"/>
          <w:szCs w:val="20"/>
          <w:color w:val="auto"/>
        </w:rPr>
      </w:pPr>
      <w:r>
        <w:rPr>
          <w:rFonts w:ascii="Times New Roman" w:cs="Times New Roman" w:eastAsia="Times New Roman" w:hAnsi="Times New Roman"/>
          <w:sz w:val="22"/>
          <w:szCs w:val="22"/>
          <w:color w:val="auto"/>
        </w:rPr>
        <w:t>Terraform</w:t>
      </w:r>
    </w:p>
    <w:p>
      <w:pPr>
        <w:spacing w:after="0" w:line="27"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2"/>
          <w:szCs w:val="22"/>
          <w:color w:val="auto"/>
        </w:rPr>
        <w:t>URL 222</w:t>
      </w:r>
    </w:p>
    <w:p>
      <w:pPr>
        <w:spacing w:after="0" w:line="27" w:lineRule="exact"/>
        <w:rPr>
          <w:sz w:val="20"/>
          <w:szCs w:val="20"/>
          <w:color w:val="auto"/>
        </w:rPr>
      </w:pPr>
    </w:p>
    <w:p>
      <w:pPr>
        <w:ind w:left="40"/>
        <w:spacing w:after="0"/>
        <w:rPr>
          <w:sz w:val="20"/>
          <w:szCs w:val="20"/>
          <w:color w:val="auto"/>
        </w:rPr>
      </w:pPr>
      <w:r>
        <w:rPr>
          <w:rFonts w:ascii="Times New Roman" w:cs="Times New Roman" w:eastAsia="Times New Roman" w:hAnsi="Times New Roman"/>
          <w:sz w:val="22"/>
          <w:szCs w:val="22"/>
          <w:color w:val="auto"/>
        </w:rPr>
        <w:t>test-driven design 270</w:t>
      </w:r>
    </w:p>
    <w:p>
      <w:pPr>
        <w:spacing w:after="0" w:line="27" w:lineRule="exact"/>
        <w:rPr>
          <w:sz w:val="20"/>
          <w:szCs w:val="20"/>
          <w:color w:val="auto"/>
        </w:rPr>
      </w:pPr>
    </w:p>
    <w:p>
      <w:pPr>
        <w:ind w:left="40"/>
        <w:spacing w:after="0"/>
        <w:rPr>
          <w:sz w:val="20"/>
          <w:szCs w:val="20"/>
          <w:color w:val="auto"/>
        </w:rPr>
      </w:pPr>
      <w:r>
        <w:rPr>
          <w:rFonts w:ascii="Times New Roman" w:cs="Times New Roman" w:eastAsia="Times New Roman" w:hAnsi="Times New Roman"/>
          <w:sz w:val="22"/>
          <w:szCs w:val="22"/>
          <w:color w:val="auto"/>
        </w:rPr>
        <w:t>test-driven development (TDD)</w:t>
      </w:r>
    </w:p>
    <w:p>
      <w:pPr>
        <w:spacing w:after="0" w:line="27"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2"/>
          <w:szCs w:val="22"/>
          <w:color w:val="auto"/>
        </w:rPr>
        <w:t>about 33, 270</w:t>
      </w:r>
    </w:p>
    <w:p>
      <w:pPr>
        <w:spacing w:after="0" w:line="27"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2"/>
          <w:szCs w:val="22"/>
          <w:color w:val="auto"/>
        </w:rPr>
        <w:t>act 272</w:t>
      </w:r>
    </w:p>
    <w:p>
      <w:pPr>
        <w:spacing w:after="0" w:line="27"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2"/>
          <w:szCs w:val="22"/>
          <w:color w:val="auto"/>
        </w:rPr>
        <w:t>arrange 272</w:t>
      </w:r>
    </w:p>
    <w:p>
      <w:pPr>
        <w:spacing w:after="0" w:line="27"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2"/>
          <w:szCs w:val="22"/>
          <w:color w:val="auto"/>
        </w:rPr>
        <w:t>assert 272</w:t>
      </w:r>
    </w:p>
    <w:p>
      <w:pPr>
        <w:spacing w:after="0" w:line="27"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2"/>
          <w:szCs w:val="22"/>
          <w:color w:val="auto"/>
        </w:rPr>
        <w:t>overview 271, 272</w:t>
      </w:r>
    </w:p>
    <w:p>
      <w:pPr>
        <w:spacing w:after="0" w:line="27"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2"/>
          <w:szCs w:val="22"/>
          <w:color w:val="auto"/>
        </w:rPr>
        <w:t>steps 271</w:t>
      </w:r>
    </w:p>
    <w:p>
      <w:pPr>
        <w:spacing w:after="0" w:line="27" w:lineRule="exact"/>
        <w:rPr>
          <w:sz w:val="20"/>
          <w:szCs w:val="20"/>
          <w:color w:val="auto"/>
        </w:rPr>
      </w:pPr>
    </w:p>
    <w:p>
      <w:pPr>
        <w:ind w:left="40"/>
        <w:spacing w:after="0"/>
        <w:rPr>
          <w:sz w:val="20"/>
          <w:szCs w:val="20"/>
          <w:color w:val="auto"/>
        </w:rPr>
      </w:pPr>
      <w:r>
        <w:rPr>
          <w:rFonts w:ascii="Times New Roman" w:cs="Times New Roman" w:eastAsia="Times New Roman" w:hAnsi="Times New Roman"/>
          <w:sz w:val="22"/>
          <w:szCs w:val="22"/>
          <w:color w:val="auto"/>
        </w:rPr>
        <w:t>test management</w:t>
      </w:r>
    </w:p>
    <w:p>
      <w:pPr>
        <w:spacing w:after="0" w:line="27"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2"/>
          <w:szCs w:val="22"/>
          <w:color w:val="auto"/>
        </w:rPr>
        <w:t>in GitHub 281-284</w:t>
      </w:r>
    </w:p>
    <w:p>
      <w:pPr>
        <w:spacing w:after="0" w:line="27" w:lineRule="exact"/>
        <w:rPr>
          <w:sz w:val="20"/>
          <w:szCs w:val="20"/>
          <w:color w:val="auto"/>
        </w:rPr>
      </w:pPr>
    </w:p>
    <w:p>
      <w:pPr>
        <w:ind w:left="180" w:hanging="149"/>
        <w:spacing w:after="0" w:line="265" w:lineRule="auto"/>
        <w:rPr>
          <w:sz w:val="20"/>
          <w:szCs w:val="20"/>
          <w:color w:val="auto"/>
        </w:rPr>
      </w:pPr>
      <w:r>
        <w:rPr>
          <w:rFonts w:ascii="Times New Roman" w:cs="Times New Roman" w:eastAsia="Times New Roman" w:hAnsi="Times New Roman"/>
          <w:sz w:val="22"/>
          <w:szCs w:val="22"/>
          <w:color w:val="auto"/>
        </w:rPr>
        <w:t>test portfolio, shift left testing functional tests with data (Level 2) 274 integration tests (Level 1) 274 managing 272</w:t>
      </w:r>
    </w:p>
    <w:p>
      <w:pPr>
        <w:spacing w:after="0" w:line="3" w:lineRule="exact"/>
        <w:rPr>
          <w:sz w:val="20"/>
          <w:szCs w:val="20"/>
          <w:color w:val="auto"/>
        </w:rPr>
      </w:pPr>
    </w:p>
    <w:p>
      <w:pPr>
        <w:ind w:left="180" w:right="780"/>
        <w:spacing w:after="0" w:line="265" w:lineRule="auto"/>
        <w:rPr>
          <w:sz w:val="20"/>
          <w:szCs w:val="20"/>
          <w:color w:val="auto"/>
        </w:rPr>
      </w:pPr>
      <w:r>
        <w:rPr>
          <w:rFonts w:ascii="Times New Roman" w:cs="Times New Roman" w:eastAsia="Times New Roman" w:hAnsi="Times New Roman"/>
          <w:sz w:val="22"/>
          <w:szCs w:val="22"/>
          <w:color w:val="auto"/>
        </w:rPr>
        <w:t>production tests (Level 3) 274 unit tests (Level 0) 273</w:t>
      </w:r>
    </w:p>
    <w:p>
      <w:pPr>
        <w:spacing w:after="0" w:line="1" w:lineRule="exact"/>
        <w:rPr>
          <w:sz w:val="20"/>
          <w:szCs w:val="20"/>
          <w:color w:val="auto"/>
        </w:rPr>
      </w:pPr>
    </w:p>
    <w:p>
      <w:pPr>
        <w:ind w:left="40"/>
        <w:spacing w:after="0"/>
        <w:rPr>
          <w:sz w:val="20"/>
          <w:szCs w:val="20"/>
          <w:color w:val="auto"/>
        </w:rPr>
      </w:pPr>
      <w:r>
        <w:rPr>
          <w:rFonts w:ascii="Times New Roman" w:cs="Times New Roman" w:eastAsia="Times New Roman" w:hAnsi="Times New Roman"/>
          <w:sz w:val="22"/>
          <w:szCs w:val="22"/>
          <w:color w:val="auto"/>
        </w:rPr>
        <w:t>tests</w:t>
      </w:r>
    </w:p>
    <w:p>
      <w:pPr>
        <w:spacing w:after="0" w:line="27"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2"/>
          <w:szCs w:val="22"/>
          <w:color w:val="auto"/>
        </w:rPr>
        <w:t>case study 284</w:t>
      </w:r>
    </w:p>
    <w:p>
      <w:pPr>
        <w:spacing w:after="0" w:line="27" w:lineRule="exact"/>
        <w:rPr>
          <w:sz w:val="20"/>
          <w:szCs w:val="20"/>
          <w:color w:val="auto"/>
        </w:rPr>
      </w:pPr>
    </w:p>
    <w:p>
      <w:pPr>
        <w:ind w:left="40" w:right="700" w:firstLine="150"/>
        <w:spacing w:after="0" w:line="265" w:lineRule="auto"/>
        <w:rPr>
          <w:sz w:val="20"/>
          <w:szCs w:val="20"/>
          <w:color w:val="auto"/>
        </w:rPr>
      </w:pPr>
      <w:r>
        <w:rPr>
          <w:rFonts w:ascii="Times New Roman" w:cs="Times New Roman" w:eastAsia="Times New Roman" w:hAnsi="Times New Roman"/>
          <w:sz w:val="22"/>
          <w:szCs w:val="22"/>
          <w:color w:val="auto"/>
        </w:rPr>
        <w:t>compliance standards 280, 281 Testspace</w:t>
      </w:r>
    </w:p>
    <w:p>
      <w:pPr>
        <w:spacing w:after="0" w:line="1"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2"/>
          <w:szCs w:val="22"/>
          <w:color w:val="auto"/>
        </w:rPr>
        <w:t>about 281</w:t>
      </w:r>
    </w:p>
    <w:p>
      <w:pPr>
        <w:spacing w:after="0" w:line="27"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2"/>
          <w:szCs w:val="22"/>
          <w:color w:val="auto"/>
        </w:rPr>
        <w:t>URL 281</w:t>
      </w:r>
    </w:p>
    <w:p>
      <w:pPr>
        <w:spacing w:after="0" w:line="27" w:lineRule="exact"/>
        <w:rPr>
          <w:sz w:val="20"/>
          <w:szCs w:val="20"/>
          <w:color w:val="auto"/>
        </w:rPr>
      </w:pPr>
    </w:p>
    <w:p>
      <w:pPr>
        <w:ind w:left="40" w:right="180"/>
        <w:spacing w:after="0" w:line="265" w:lineRule="auto"/>
        <w:rPr>
          <w:sz w:val="20"/>
          <w:szCs w:val="20"/>
          <w:color w:val="auto"/>
        </w:rPr>
      </w:pPr>
      <w:r>
        <w:rPr>
          <w:rFonts w:ascii="Times New Roman" w:cs="Times New Roman" w:eastAsia="Times New Roman" w:hAnsi="Times New Roman"/>
          <w:sz w:val="22"/>
          <w:szCs w:val="22"/>
          <w:color w:val="auto"/>
        </w:rPr>
        <w:t>Theory of Constraints (TOC) 479, 480 third-party integration</w:t>
      </w:r>
    </w:p>
    <w:p>
      <w:pPr>
        <w:spacing w:after="0" w:line="1"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2"/>
          <w:szCs w:val="22"/>
          <w:color w:val="auto"/>
        </w:rPr>
        <w:t>about 57</w:t>
      </w:r>
    </w:p>
    <w:p>
      <w:pPr>
        <w:spacing w:after="0" w:line="27"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2"/>
          <w:szCs w:val="22"/>
          <w:color w:val="auto"/>
        </w:rPr>
        <w:t>Azure Boards 60-62</w:t>
      </w:r>
    </w:p>
    <w:p>
      <w:pPr>
        <w:spacing w:after="0" w:line="27"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2"/>
          <w:szCs w:val="22"/>
          <w:color w:val="auto"/>
        </w:rPr>
        <w:t>Jira 58-60</w:t>
      </w:r>
    </w:p>
    <w:p>
      <w:pPr>
        <w:spacing w:after="0" w:line="27" w:lineRule="exact"/>
        <w:rPr>
          <w:sz w:val="20"/>
          <w:szCs w:val="20"/>
          <w:color w:val="auto"/>
        </w:rPr>
      </w:pPr>
    </w:p>
    <w:p>
      <w:pPr>
        <w:ind w:left="40"/>
        <w:spacing w:after="0"/>
        <w:rPr>
          <w:sz w:val="20"/>
          <w:szCs w:val="20"/>
          <w:color w:val="auto"/>
        </w:rPr>
      </w:pPr>
      <w:r>
        <w:rPr>
          <w:rFonts w:ascii="Times New Roman" w:cs="Times New Roman" w:eastAsia="Times New Roman" w:hAnsi="Times New Roman"/>
          <w:sz w:val="22"/>
          <w:szCs w:val="22"/>
          <w:color w:val="auto"/>
        </w:rPr>
        <w:t>three-horizon model 406, 407</w:t>
      </w:r>
    </w:p>
    <w:p>
      <w:pPr>
        <w:spacing w:after="0" w:line="27" w:lineRule="exact"/>
        <w:rPr>
          <w:sz w:val="20"/>
          <w:szCs w:val="20"/>
          <w:color w:val="auto"/>
        </w:rPr>
      </w:pPr>
    </w:p>
    <w:p>
      <w:pPr>
        <w:ind w:left="40"/>
        <w:spacing w:after="0"/>
        <w:rPr>
          <w:sz w:val="20"/>
          <w:szCs w:val="20"/>
          <w:color w:val="auto"/>
        </w:rPr>
      </w:pPr>
      <w:r>
        <w:rPr>
          <w:rFonts w:ascii="Times New Roman" w:cs="Times New Roman" w:eastAsia="Times New Roman" w:hAnsi="Times New Roman"/>
          <w:sz w:val="22"/>
          <w:szCs w:val="22"/>
          <w:color w:val="auto"/>
        </w:rPr>
        <w:t>three-point estimation technique</w:t>
      </w:r>
    </w:p>
    <w:p>
      <w:pPr>
        <w:spacing w:after="0" w:line="27"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2"/>
          <w:szCs w:val="22"/>
          <w:color w:val="auto"/>
        </w:rPr>
        <w:t>reference link 12</w:t>
      </w:r>
    </w:p>
    <w:p>
      <w:pPr>
        <w:spacing w:after="0" w:line="27" w:lineRule="exact"/>
        <w:rPr>
          <w:sz w:val="20"/>
          <w:szCs w:val="20"/>
          <w:color w:val="auto"/>
        </w:rPr>
      </w:pPr>
    </w:p>
    <w:p>
      <w:pPr>
        <w:ind w:left="40"/>
        <w:spacing w:after="0"/>
        <w:rPr>
          <w:sz w:val="20"/>
          <w:szCs w:val="20"/>
          <w:color w:val="auto"/>
        </w:rPr>
      </w:pPr>
      <w:r>
        <w:rPr>
          <w:rFonts w:ascii="Times New Roman" w:cs="Times New Roman" w:eastAsia="Times New Roman" w:hAnsi="Times New Roman"/>
          <w:sz w:val="22"/>
          <w:szCs w:val="22"/>
          <w:color w:val="auto"/>
        </w:rPr>
        <w:t>tier 208</w:t>
      </w:r>
    </w:p>
    <w:p>
      <w:pPr>
        <w:spacing w:after="0" w:line="20" w:lineRule="exact"/>
        <w:rPr>
          <w:sz w:val="20"/>
          <w:szCs w:val="20"/>
          <w:color w:val="auto"/>
        </w:rPr>
      </w:pPr>
      <w:r>
        <w:rPr>
          <w:sz w:val="20"/>
          <w:szCs w:val="20"/>
          <w:color w:val="auto"/>
        </w:rPr>
        <w:br w:type="column"/>
      </w:r>
    </w:p>
    <w:p>
      <w:pPr>
        <w:spacing w:after="0" w:line="343" w:lineRule="exact"/>
        <w:rPr>
          <w:sz w:val="20"/>
          <w:szCs w:val="20"/>
          <w:color w:val="auto"/>
        </w:rPr>
      </w:pPr>
    </w:p>
    <w:p>
      <w:pPr>
        <w:ind w:left="40"/>
        <w:spacing w:after="0"/>
        <w:rPr>
          <w:sz w:val="20"/>
          <w:szCs w:val="20"/>
          <w:color w:val="auto"/>
        </w:rPr>
      </w:pPr>
      <w:r>
        <w:rPr>
          <w:rFonts w:ascii="Times New Roman" w:cs="Times New Roman" w:eastAsia="Times New Roman" w:hAnsi="Times New Roman"/>
          <w:sz w:val="22"/>
          <w:szCs w:val="22"/>
          <w:color w:val="auto"/>
        </w:rPr>
        <w:t>time to live (TTL) 97</w:t>
      </w:r>
    </w:p>
    <w:p>
      <w:pPr>
        <w:spacing w:after="0" w:line="27" w:lineRule="exact"/>
        <w:rPr>
          <w:sz w:val="20"/>
          <w:szCs w:val="20"/>
          <w:color w:val="auto"/>
        </w:rPr>
      </w:pPr>
    </w:p>
    <w:p>
      <w:pPr>
        <w:ind w:left="40"/>
        <w:spacing w:after="0"/>
        <w:rPr>
          <w:sz w:val="20"/>
          <w:szCs w:val="20"/>
          <w:color w:val="auto"/>
        </w:rPr>
      </w:pPr>
      <w:r>
        <w:rPr>
          <w:rFonts w:ascii="Times New Roman" w:cs="Times New Roman" w:eastAsia="Times New Roman" w:hAnsi="Times New Roman"/>
          <w:sz w:val="22"/>
          <w:szCs w:val="22"/>
          <w:color w:val="auto"/>
        </w:rPr>
        <w:t>time to market (TTM) 4</w:t>
      </w:r>
    </w:p>
    <w:p>
      <w:pPr>
        <w:spacing w:after="0" w:line="27" w:lineRule="exact"/>
        <w:rPr>
          <w:sz w:val="20"/>
          <w:szCs w:val="20"/>
          <w:color w:val="auto"/>
        </w:rPr>
      </w:pPr>
    </w:p>
    <w:p>
      <w:pPr>
        <w:ind w:left="40"/>
        <w:spacing w:after="0"/>
        <w:rPr>
          <w:sz w:val="20"/>
          <w:szCs w:val="20"/>
          <w:color w:val="auto"/>
        </w:rPr>
      </w:pPr>
      <w:r>
        <w:rPr>
          <w:rFonts w:ascii="Times New Roman" w:cs="Times New Roman" w:eastAsia="Times New Roman" w:hAnsi="Times New Roman"/>
          <w:sz w:val="22"/>
          <w:szCs w:val="22"/>
          <w:color w:val="auto"/>
        </w:rPr>
        <w:t>tokens</w:t>
      </w:r>
    </w:p>
    <w:p>
      <w:pPr>
        <w:spacing w:after="0" w:line="27"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2"/>
          <w:szCs w:val="22"/>
          <w:color w:val="auto"/>
        </w:rPr>
        <w:t>using 361-364</w:t>
      </w:r>
    </w:p>
    <w:p>
      <w:pPr>
        <w:spacing w:after="0" w:line="27" w:lineRule="exact"/>
        <w:rPr>
          <w:sz w:val="20"/>
          <w:szCs w:val="20"/>
          <w:color w:val="auto"/>
        </w:rPr>
      </w:pPr>
    </w:p>
    <w:p>
      <w:pPr>
        <w:ind w:left="40"/>
        <w:spacing w:after="0"/>
        <w:rPr>
          <w:sz w:val="20"/>
          <w:szCs w:val="20"/>
          <w:color w:val="auto"/>
        </w:rPr>
      </w:pPr>
      <w:r>
        <w:rPr>
          <w:rFonts w:ascii="Times New Roman" w:cs="Times New Roman" w:eastAsia="Times New Roman" w:hAnsi="Times New Roman"/>
          <w:sz w:val="22"/>
          <w:szCs w:val="22"/>
          <w:color w:val="auto"/>
        </w:rPr>
        <w:t>topics</w:t>
      </w:r>
    </w:p>
    <w:p>
      <w:pPr>
        <w:spacing w:after="0" w:line="27" w:lineRule="exact"/>
        <w:rPr>
          <w:sz w:val="20"/>
          <w:szCs w:val="20"/>
          <w:color w:val="auto"/>
        </w:rPr>
      </w:pPr>
    </w:p>
    <w:p>
      <w:pPr>
        <w:ind w:left="40" w:right="720" w:firstLine="150"/>
        <w:spacing w:after="0" w:line="265" w:lineRule="auto"/>
        <w:rPr>
          <w:sz w:val="20"/>
          <w:szCs w:val="20"/>
          <w:color w:val="auto"/>
        </w:rPr>
      </w:pPr>
      <w:r>
        <w:rPr>
          <w:rFonts w:ascii="Times New Roman" w:cs="Times New Roman" w:eastAsia="Times New Roman" w:hAnsi="Times New Roman"/>
          <w:sz w:val="22"/>
          <w:szCs w:val="22"/>
          <w:color w:val="auto"/>
        </w:rPr>
        <w:t>used, for organizing repos 389 toxic estimates 7, 8 troubleshooting, self-hosted runners</w:t>
      </w:r>
    </w:p>
    <w:p>
      <w:pPr>
        <w:spacing w:after="0" w:line="2" w:lineRule="exact"/>
        <w:rPr>
          <w:sz w:val="20"/>
          <w:szCs w:val="20"/>
          <w:color w:val="auto"/>
        </w:rPr>
      </w:pPr>
    </w:p>
    <w:p>
      <w:pPr>
        <w:ind w:left="180" w:right="700"/>
        <w:spacing w:after="0" w:line="265" w:lineRule="auto"/>
        <w:rPr>
          <w:sz w:val="20"/>
          <w:szCs w:val="20"/>
          <w:color w:val="auto"/>
        </w:rPr>
      </w:pPr>
      <w:r>
        <w:rPr>
          <w:rFonts w:ascii="Times New Roman" w:cs="Times New Roman" w:eastAsia="Times New Roman" w:hAnsi="Times New Roman"/>
          <w:sz w:val="22"/>
          <w:szCs w:val="22"/>
          <w:color w:val="auto"/>
        </w:rPr>
        <w:t>application log files, reviewing 185 job log files, reviewing 185 service status, checking 185 status, checking 185</w:t>
      </w:r>
    </w:p>
    <w:p>
      <w:pPr>
        <w:spacing w:after="0" w:line="3"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2"/>
          <w:szCs w:val="22"/>
          <w:color w:val="auto"/>
        </w:rPr>
        <w:t>update process, monitoring 186</w:t>
      </w:r>
    </w:p>
    <w:p>
      <w:pPr>
        <w:spacing w:after="0" w:line="27" w:lineRule="exact"/>
        <w:rPr>
          <w:sz w:val="20"/>
          <w:szCs w:val="20"/>
          <w:color w:val="auto"/>
        </w:rPr>
      </w:pPr>
    </w:p>
    <w:p>
      <w:pPr>
        <w:ind w:left="40"/>
        <w:spacing w:after="0"/>
        <w:rPr>
          <w:sz w:val="20"/>
          <w:szCs w:val="20"/>
          <w:color w:val="auto"/>
        </w:rPr>
      </w:pPr>
      <w:r>
        <w:rPr>
          <w:rFonts w:ascii="Times New Roman" w:cs="Times New Roman" w:eastAsia="Times New Roman" w:hAnsi="Times New Roman"/>
          <w:sz w:val="22"/>
          <w:szCs w:val="22"/>
          <w:color w:val="auto"/>
        </w:rPr>
        <w:t>trunk 248</w:t>
      </w:r>
    </w:p>
    <w:p>
      <w:pPr>
        <w:spacing w:after="0" w:line="27" w:lineRule="exact"/>
        <w:rPr>
          <w:sz w:val="20"/>
          <w:szCs w:val="20"/>
          <w:color w:val="auto"/>
        </w:rPr>
      </w:pPr>
    </w:p>
    <w:p>
      <w:pPr>
        <w:ind w:left="40"/>
        <w:spacing w:after="0"/>
        <w:rPr>
          <w:sz w:val="20"/>
          <w:szCs w:val="20"/>
          <w:color w:val="auto"/>
        </w:rPr>
      </w:pPr>
      <w:r>
        <w:rPr>
          <w:rFonts w:ascii="Times New Roman" w:cs="Times New Roman" w:eastAsia="Times New Roman" w:hAnsi="Times New Roman"/>
          <w:sz w:val="22"/>
          <w:szCs w:val="22"/>
          <w:color w:val="auto"/>
        </w:rPr>
        <w:t>trunk-based development (TBD)</w:t>
      </w:r>
    </w:p>
    <w:p>
      <w:pPr>
        <w:spacing w:after="0" w:line="27"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2"/>
          <w:szCs w:val="22"/>
          <w:color w:val="auto"/>
        </w:rPr>
        <w:t>about 248</w:t>
      </w:r>
    </w:p>
    <w:p>
      <w:pPr>
        <w:spacing w:after="0" w:line="27"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2"/>
          <w:szCs w:val="22"/>
          <w:color w:val="auto"/>
        </w:rPr>
        <w:t>case study 262</w:t>
      </w:r>
    </w:p>
    <w:p>
      <w:pPr>
        <w:spacing w:after="0" w:line="27" w:lineRule="exact"/>
        <w:rPr>
          <w:sz w:val="20"/>
          <w:szCs w:val="20"/>
          <w:color w:val="auto"/>
        </w:rPr>
      </w:pPr>
    </w:p>
    <w:p>
      <w:pPr>
        <w:ind w:left="40" w:right="1360" w:firstLine="150"/>
        <w:spacing w:after="0" w:line="265" w:lineRule="auto"/>
        <w:rPr>
          <w:sz w:val="20"/>
          <w:szCs w:val="20"/>
          <w:color w:val="auto"/>
        </w:rPr>
      </w:pPr>
      <w:r>
        <w:rPr>
          <w:rFonts w:ascii="Times New Roman" w:cs="Times New Roman" w:eastAsia="Times New Roman" w:hAnsi="Times New Roman"/>
          <w:sz w:val="22"/>
          <w:szCs w:val="22"/>
          <w:color w:val="auto"/>
        </w:rPr>
        <w:t>reference link 248 trunk-based workflow 262 T-shaped team members 68 two-pizza team 372, 381-383 TypeScript action</w:t>
      </w:r>
    </w:p>
    <w:p>
      <w:pPr>
        <w:spacing w:after="0" w:line="3"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2"/>
          <w:szCs w:val="22"/>
          <w:color w:val="auto"/>
        </w:rPr>
        <w:t>reference link 166</w:t>
      </w:r>
    </w:p>
    <w:p>
      <w:pPr>
        <w:spacing w:after="0" w:line="280" w:lineRule="exact"/>
        <w:rPr>
          <w:sz w:val="20"/>
          <w:szCs w:val="20"/>
          <w:color w:val="auto"/>
        </w:rPr>
      </w:pPr>
    </w:p>
    <w:p>
      <w:pPr>
        <w:spacing w:after="0"/>
        <w:rPr>
          <w:sz w:val="20"/>
          <w:szCs w:val="20"/>
          <w:color w:val="auto"/>
        </w:rPr>
      </w:pPr>
      <w:r>
        <w:rPr>
          <w:rFonts w:ascii="Arial" w:cs="Arial" w:eastAsia="Arial" w:hAnsi="Arial"/>
          <w:sz w:val="36"/>
          <w:szCs w:val="36"/>
          <w:b w:val="1"/>
          <w:bCs w:val="1"/>
          <w:color w:val="auto"/>
        </w:rPr>
        <w:t>U</w:t>
      </w:r>
    </w:p>
    <w:p>
      <w:pPr>
        <w:spacing w:after="0" w:line="173" w:lineRule="exact"/>
        <w:rPr>
          <w:sz w:val="20"/>
          <w:szCs w:val="20"/>
          <w:color w:val="auto"/>
        </w:rPr>
      </w:pPr>
    </w:p>
    <w:p>
      <w:pPr>
        <w:ind w:left="40"/>
        <w:spacing w:after="0"/>
        <w:rPr>
          <w:sz w:val="20"/>
          <w:szCs w:val="20"/>
          <w:color w:val="auto"/>
        </w:rPr>
      </w:pPr>
      <w:r>
        <w:rPr>
          <w:rFonts w:ascii="Times New Roman" w:cs="Times New Roman" w:eastAsia="Times New Roman" w:hAnsi="Times New Roman"/>
          <w:sz w:val="22"/>
          <w:szCs w:val="22"/>
          <w:color w:val="auto"/>
        </w:rPr>
        <w:t>Ubuntu 176</w:t>
      </w:r>
    </w:p>
    <w:p>
      <w:pPr>
        <w:spacing w:after="0" w:line="27" w:lineRule="exact"/>
        <w:rPr>
          <w:sz w:val="20"/>
          <w:szCs w:val="20"/>
          <w:color w:val="auto"/>
        </w:rPr>
      </w:pPr>
    </w:p>
    <w:p>
      <w:pPr>
        <w:ind w:left="40"/>
        <w:spacing w:after="0"/>
        <w:rPr>
          <w:sz w:val="20"/>
          <w:szCs w:val="20"/>
          <w:color w:val="auto"/>
        </w:rPr>
      </w:pPr>
      <w:r>
        <w:rPr>
          <w:rFonts w:ascii="Times New Roman" w:cs="Times New Roman" w:eastAsia="Times New Roman" w:hAnsi="Times New Roman"/>
          <w:sz w:val="22"/>
          <w:szCs w:val="22"/>
          <w:color w:val="auto"/>
        </w:rPr>
        <w:t>UI tests 172</w:t>
      </w:r>
    </w:p>
    <w:p>
      <w:pPr>
        <w:spacing w:after="0" w:line="27" w:lineRule="exact"/>
        <w:rPr>
          <w:sz w:val="20"/>
          <w:szCs w:val="20"/>
          <w:color w:val="auto"/>
        </w:rPr>
      </w:pPr>
    </w:p>
    <w:p>
      <w:pPr>
        <w:ind w:left="40"/>
        <w:spacing w:after="0"/>
        <w:rPr>
          <w:sz w:val="20"/>
          <w:szCs w:val="20"/>
          <w:color w:val="auto"/>
        </w:rPr>
      </w:pPr>
      <w:r>
        <w:rPr>
          <w:rFonts w:ascii="Times New Roman" w:cs="Times New Roman" w:eastAsia="Times New Roman" w:hAnsi="Times New Roman"/>
          <w:sz w:val="22"/>
          <w:szCs w:val="22"/>
          <w:color w:val="auto"/>
        </w:rPr>
        <w:t>Unleash</w:t>
      </w:r>
    </w:p>
    <w:p>
      <w:pPr>
        <w:spacing w:after="0" w:line="27"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2"/>
          <w:szCs w:val="22"/>
          <w:color w:val="auto"/>
        </w:rPr>
        <w:t>about 262</w:t>
      </w:r>
    </w:p>
    <w:p>
      <w:pPr>
        <w:spacing w:after="0" w:line="27"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2"/>
          <w:szCs w:val="22"/>
          <w:color w:val="auto"/>
        </w:rPr>
        <w:t>references 243</w:t>
      </w:r>
    </w:p>
    <w:p>
      <w:pPr>
        <w:spacing w:after="0" w:line="27" w:lineRule="exact"/>
        <w:rPr>
          <w:sz w:val="20"/>
          <w:szCs w:val="20"/>
          <w:color w:val="auto"/>
        </w:rPr>
      </w:pPr>
    </w:p>
    <w:p>
      <w:pPr>
        <w:ind w:left="40"/>
        <w:spacing w:after="0"/>
        <w:rPr>
          <w:sz w:val="20"/>
          <w:szCs w:val="20"/>
          <w:color w:val="auto"/>
        </w:rPr>
      </w:pPr>
      <w:r>
        <w:rPr>
          <w:rFonts w:ascii="Times New Roman" w:cs="Times New Roman" w:eastAsia="Times New Roman" w:hAnsi="Times New Roman"/>
          <w:sz w:val="22"/>
          <w:szCs w:val="22"/>
          <w:color w:val="auto"/>
        </w:rPr>
        <w:t>upstream-first principle 252, 254</w:t>
      </w:r>
    </w:p>
    <w:p>
      <w:pPr>
        <w:spacing w:after="0" w:line="27" w:lineRule="exact"/>
        <w:rPr>
          <w:sz w:val="20"/>
          <w:szCs w:val="20"/>
          <w:color w:val="auto"/>
        </w:rPr>
      </w:pPr>
    </w:p>
    <w:p>
      <w:pPr>
        <w:ind w:left="40"/>
        <w:spacing w:after="0"/>
        <w:rPr>
          <w:sz w:val="20"/>
          <w:szCs w:val="20"/>
          <w:color w:val="auto"/>
        </w:rPr>
      </w:pPr>
      <w:r>
        <w:rPr>
          <w:rFonts w:ascii="Times New Roman" w:cs="Times New Roman" w:eastAsia="Times New Roman" w:hAnsi="Times New Roman"/>
          <w:sz w:val="22"/>
          <w:szCs w:val="22"/>
          <w:color w:val="auto"/>
        </w:rPr>
        <w:t>usability testing</w:t>
      </w:r>
    </w:p>
    <w:p>
      <w:pPr>
        <w:spacing w:after="0" w:line="27"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2"/>
          <w:szCs w:val="22"/>
          <w:color w:val="auto"/>
        </w:rPr>
        <w:t>about 279, 416</w:t>
      </w:r>
    </w:p>
    <w:p>
      <w:pPr>
        <w:spacing w:after="0" w:line="27"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2"/>
          <w:szCs w:val="22"/>
          <w:color w:val="auto"/>
        </w:rPr>
        <w:t>guerrilla usability 279</w:t>
      </w:r>
    </w:p>
    <w:p>
      <w:pPr>
        <w:spacing w:after="0" w:line="27"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2"/>
          <w:szCs w:val="22"/>
          <w:color w:val="auto"/>
        </w:rPr>
        <w:t>hallway testing 279</w:t>
      </w:r>
    </w:p>
    <w:p>
      <w:pPr>
        <w:spacing w:after="0" w:line="27" w:lineRule="exact"/>
        <w:rPr>
          <w:sz w:val="20"/>
          <w:szCs w:val="20"/>
          <w:color w:val="auto"/>
        </w:rPr>
      </w:pPr>
    </w:p>
    <w:p>
      <w:pPr>
        <w:ind w:left="40"/>
        <w:spacing w:after="0"/>
        <w:rPr>
          <w:sz w:val="20"/>
          <w:szCs w:val="20"/>
          <w:color w:val="auto"/>
        </w:rPr>
      </w:pPr>
      <w:r>
        <w:rPr>
          <w:rFonts w:ascii="Times New Roman" w:cs="Times New Roman" w:eastAsia="Times New Roman" w:hAnsi="Times New Roman"/>
          <w:sz w:val="22"/>
          <w:szCs w:val="22"/>
          <w:color w:val="auto"/>
        </w:rPr>
        <w:t>user account control (UAC) 172</w:t>
      </w:r>
    </w:p>
    <w:p>
      <w:pPr>
        <w:sectPr>
          <w:pgSz w:w="10980" w:h="13680" w:orient="portrait"/>
          <w:cols w:equalWidth="0" w:num="2">
            <w:col w:w="3620" w:space="520"/>
            <w:col w:w="3960"/>
          </w:cols>
          <w:pgMar w:left="1440" w:top="889" w:right="1440" w:bottom="1020" w:gutter="0" w:footer="0" w:header="0"/>
          <w:type w:val="continuous"/>
        </w:sectPr>
      </w:pPr>
    </w:p>
    <w:bookmarkStart w:id="532" w:name="page533"/>
    <w:bookmarkEnd w:id="532"/>
    <w:p>
      <w:pPr>
        <w:ind w:left="180"/>
        <w:spacing w:after="0"/>
        <w:tabs>
          <w:tab w:leader="none" w:pos="680" w:val="left"/>
        </w:tabs>
        <w:rPr>
          <w:sz w:val="20"/>
          <w:szCs w:val="20"/>
          <w:color w:val="auto"/>
        </w:rPr>
      </w:pPr>
      <w:r>
        <w:rPr>
          <w:rFonts w:ascii="Times New Roman" w:cs="Times New Roman" w:eastAsia="Times New Roman" w:hAnsi="Times New Roman"/>
          <w:sz w:val="20"/>
          <w:szCs w:val="20"/>
          <w:color w:val="auto"/>
        </w:rPr>
        <w:t>504</w:t>
        <w:tab/>
        <w:t>Index</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114300</wp:posOffset>
                </wp:positionH>
                <wp:positionV relativeFrom="paragraph">
                  <wp:posOffset>53340</wp:posOffset>
                </wp:positionV>
                <wp:extent cx="5029200" cy="0"/>
                <wp:wrapNone/>
                <wp:docPr id="1301" name="Shape 130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1301" o:spid="_x0000_s2326"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9pt,4.2pt" to="405pt,4.2pt" o:allowincell="f" strokecolor="#000000" strokeweight="0.5pt"/>
            </w:pict>
          </mc:Fallback>
        </mc:AlternateContent>
      </w:r>
    </w:p>
    <w:p>
      <w:pPr>
        <w:spacing w:after="0" w:line="147" w:lineRule="exact"/>
        <w:rPr>
          <w:sz w:val="20"/>
          <w:szCs w:val="20"/>
          <w:color w:val="auto"/>
        </w:rPr>
      </w:pPr>
    </w:p>
    <w:tbl>
      <w:tblPr>
        <w:tblLayout w:type="fixed"/>
        <w:tblInd w:w="180" w:type="dxa"/>
        <w:tblCellMar>
          <w:top w:w="0" w:type="dxa"/>
          <w:left w:w="0" w:type="dxa"/>
          <w:bottom w:w="0" w:type="dxa"/>
          <w:right w:w="0" w:type="dxa"/>
        </w:tblCellMar>
      </w:tblPr>
      <w:tr>
        <w:trPr>
          <w:trHeight w:val="414"/>
        </w:trPr>
        <w:tc>
          <w:tcPr>
            <w:tcW w:w="3640" w:type="dxa"/>
            <w:vAlign w:val="bottom"/>
          </w:tcPr>
          <w:p>
            <w:pPr>
              <w:spacing w:after="0"/>
              <w:rPr>
                <w:sz w:val="20"/>
                <w:szCs w:val="20"/>
                <w:color w:val="auto"/>
              </w:rPr>
            </w:pPr>
            <w:r>
              <w:rPr>
                <w:rFonts w:ascii="Arial" w:cs="Arial" w:eastAsia="Arial" w:hAnsi="Arial"/>
                <w:sz w:val="36"/>
                <w:szCs w:val="36"/>
                <w:b w:val="1"/>
                <w:bCs w:val="1"/>
                <w:color w:val="auto"/>
              </w:rPr>
              <w:t>V</w:t>
            </w:r>
          </w:p>
        </w:tc>
        <w:tc>
          <w:tcPr>
            <w:tcW w:w="3120" w:type="dxa"/>
            <w:vAlign w:val="bottom"/>
            <w:vMerge w:val="restart"/>
          </w:tcPr>
          <w:p>
            <w:pPr>
              <w:ind w:left="540"/>
              <w:spacing w:after="0"/>
              <w:rPr>
                <w:sz w:val="20"/>
                <w:szCs w:val="20"/>
                <w:color w:val="auto"/>
              </w:rPr>
            </w:pPr>
            <w:r>
              <w:rPr>
                <w:rFonts w:ascii="Times New Roman" w:cs="Times New Roman" w:eastAsia="Times New Roman" w:hAnsi="Times New Roman"/>
                <w:sz w:val="22"/>
                <w:szCs w:val="22"/>
                <w:color w:val="auto"/>
              </w:rPr>
              <w:t>Windows Server 176</w:t>
            </w:r>
          </w:p>
        </w:tc>
        <w:tc>
          <w:tcPr>
            <w:tcW w:w="0" w:type="dxa"/>
            <w:vAlign w:val="bottom"/>
          </w:tcPr>
          <w:p>
            <w:pPr>
              <w:spacing w:after="0"/>
              <w:rPr>
                <w:sz w:val="1"/>
                <w:szCs w:val="1"/>
                <w:color w:val="auto"/>
              </w:rPr>
            </w:pPr>
          </w:p>
        </w:tc>
      </w:tr>
      <w:tr>
        <w:trPr>
          <w:trHeight w:val="62"/>
        </w:trPr>
        <w:tc>
          <w:tcPr>
            <w:tcW w:w="3640" w:type="dxa"/>
            <w:vAlign w:val="bottom"/>
          </w:tcPr>
          <w:p>
            <w:pPr>
              <w:spacing w:after="0"/>
              <w:rPr>
                <w:sz w:val="5"/>
                <w:szCs w:val="5"/>
                <w:color w:val="auto"/>
              </w:rPr>
            </w:pPr>
          </w:p>
        </w:tc>
        <w:tc>
          <w:tcPr>
            <w:tcW w:w="3120" w:type="dxa"/>
            <w:vAlign w:val="bottom"/>
            <w:vMerge w:val="continue"/>
          </w:tcPr>
          <w:p>
            <w:pPr>
              <w:spacing w:after="0"/>
              <w:rPr>
                <w:sz w:val="5"/>
                <w:szCs w:val="5"/>
                <w:color w:val="auto"/>
              </w:rPr>
            </w:pPr>
          </w:p>
        </w:tc>
        <w:tc>
          <w:tcPr>
            <w:tcW w:w="0" w:type="dxa"/>
            <w:vAlign w:val="bottom"/>
          </w:tcPr>
          <w:p>
            <w:pPr>
              <w:spacing w:after="0"/>
              <w:rPr>
                <w:sz w:val="1"/>
                <w:szCs w:val="1"/>
                <w:color w:val="auto"/>
              </w:rPr>
            </w:pPr>
          </w:p>
        </w:tc>
      </w:tr>
      <w:tr>
        <w:trPr>
          <w:trHeight w:val="280"/>
        </w:trPr>
        <w:tc>
          <w:tcPr>
            <w:tcW w:w="3640" w:type="dxa"/>
            <w:vAlign w:val="bottom"/>
          </w:tcPr>
          <w:p>
            <w:pPr>
              <w:spacing w:after="0"/>
              <w:rPr>
                <w:sz w:val="24"/>
                <w:szCs w:val="24"/>
                <w:color w:val="auto"/>
              </w:rPr>
            </w:pPr>
          </w:p>
        </w:tc>
        <w:tc>
          <w:tcPr>
            <w:tcW w:w="3120" w:type="dxa"/>
            <w:vAlign w:val="bottom"/>
          </w:tcPr>
          <w:p>
            <w:pPr>
              <w:ind w:left="540"/>
              <w:spacing w:after="0"/>
              <w:rPr>
                <w:sz w:val="20"/>
                <w:szCs w:val="20"/>
                <w:color w:val="auto"/>
              </w:rPr>
            </w:pPr>
            <w:r>
              <w:rPr>
                <w:rFonts w:ascii="Times New Roman" w:cs="Times New Roman" w:eastAsia="Times New Roman" w:hAnsi="Times New Roman"/>
                <w:sz w:val="22"/>
                <w:szCs w:val="22"/>
                <w:color w:val="auto"/>
              </w:rPr>
              <w:t>WIP limit</w:t>
            </w:r>
          </w:p>
        </w:tc>
        <w:tc>
          <w:tcPr>
            <w:tcW w:w="0" w:type="dxa"/>
            <w:vAlign w:val="bottom"/>
          </w:tcPr>
          <w:p>
            <w:pPr>
              <w:spacing w:after="0"/>
              <w:rPr>
                <w:sz w:val="1"/>
                <w:szCs w:val="1"/>
                <w:color w:val="auto"/>
              </w:rPr>
            </w:pPr>
          </w:p>
        </w:tc>
      </w:tr>
      <w:tr>
        <w:trPr>
          <w:trHeight w:val="280"/>
        </w:trPr>
        <w:tc>
          <w:tcPr>
            <w:tcW w:w="3640" w:type="dxa"/>
            <w:vAlign w:val="bottom"/>
          </w:tcPr>
          <w:p>
            <w:pPr>
              <w:ind w:left="40"/>
              <w:spacing w:after="0"/>
              <w:rPr>
                <w:sz w:val="20"/>
                <w:szCs w:val="20"/>
                <w:color w:val="auto"/>
              </w:rPr>
            </w:pPr>
            <w:r>
              <w:rPr>
                <w:rFonts w:ascii="Times New Roman" w:cs="Times New Roman" w:eastAsia="Times New Roman" w:hAnsi="Times New Roman"/>
                <w:sz w:val="22"/>
                <w:szCs w:val="22"/>
                <w:color w:val="auto"/>
              </w:rPr>
              <w:t>Valet</w:t>
            </w:r>
          </w:p>
        </w:tc>
        <w:tc>
          <w:tcPr>
            <w:tcW w:w="3120" w:type="dxa"/>
            <w:vAlign w:val="bottom"/>
          </w:tcPr>
          <w:p>
            <w:pPr>
              <w:ind w:left="680"/>
              <w:spacing w:after="0"/>
              <w:rPr>
                <w:sz w:val="20"/>
                <w:szCs w:val="20"/>
                <w:color w:val="auto"/>
              </w:rPr>
            </w:pPr>
            <w:r>
              <w:rPr>
                <w:rFonts w:ascii="Times New Roman" w:cs="Times New Roman" w:eastAsia="Times New Roman" w:hAnsi="Times New Roman"/>
                <w:sz w:val="22"/>
                <w:szCs w:val="22"/>
                <w:color w:val="auto"/>
              </w:rPr>
              <w:t>batch size, reducing 37</w:t>
            </w:r>
          </w:p>
        </w:tc>
        <w:tc>
          <w:tcPr>
            <w:tcW w:w="0" w:type="dxa"/>
            <w:vAlign w:val="bottom"/>
          </w:tcPr>
          <w:p>
            <w:pPr>
              <w:spacing w:after="0"/>
              <w:rPr>
                <w:sz w:val="1"/>
                <w:szCs w:val="1"/>
                <w:color w:val="auto"/>
              </w:rPr>
            </w:pPr>
          </w:p>
        </w:tc>
      </w:tr>
      <w:tr>
        <w:trPr>
          <w:trHeight w:val="280"/>
        </w:trPr>
        <w:tc>
          <w:tcPr>
            <w:tcW w:w="3640" w:type="dxa"/>
            <w:vAlign w:val="bottom"/>
          </w:tcPr>
          <w:p>
            <w:pPr>
              <w:ind w:left="180"/>
              <w:spacing w:after="0"/>
              <w:rPr>
                <w:sz w:val="20"/>
                <w:szCs w:val="20"/>
                <w:color w:val="auto"/>
              </w:rPr>
            </w:pPr>
            <w:r>
              <w:rPr>
                <w:rFonts w:ascii="Times New Roman" w:cs="Times New Roman" w:eastAsia="Times New Roman" w:hAnsi="Times New Roman"/>
                <w:sz w:val="22"/>
                <w:szCs w:val="22"/>
                <w:color w:val="auto"/>
              </w:rPr>
              <w:t>about 458</w:t>
            </w:r>
          </w:p>
        </w:tc>
        <w:tc>
          <w:tcPr>
            <w:tcW w:w="3120" w:type="dxa"/>
            <w:vAlign w:val="bottom"/>
          </w:tcPr>
          <w:p>
            <w:pPr>
              <w:ind w:left="680"/>
              <w:spacing w:after="0"/>
              <w:rPr>
                <w:sz w:val="20"/>
                <w:szCs w:val="20"/>
                <w:color w:val="auto"/>
              </w:rPr>
            </w:pPr>
            <w:r>
              <w:rPr>
                <w:rFonts w:ascii="Times New Roman" w:cs="Times New Roman" w:eastAsia="Times New Roman" w:hAnsi="Times New Roman"/>
                <w:sz w:val="22"/>
                <w:szCs w:val="22"/>
                <w:color w:val="auto"/>
              </w:rPr>
              <w:t>hand-offs, reducing 37</w:t>
            </w:r>
          </w:p>
        </w:tc>
        <w:tc>
          <w:tcPr>
            <w:tcW w:w="0" w:type="dxa"/>
            <w:vAlign w:val="bottom"/>
          </w:tcPr>
          <w:p>
            <w:pPr>
              <w:spacing w:after="0"/>
              <w:rPr>
                <w:sz w:val="1"/>
                <w:szCs w:val="1"/>
                <w:color w:val="auto"/>
              </w:rPr>
            </w:pPr>
          </w:p>
        </w:tc>
      </w:tr>
      <w:tr>
        <w:trPr>
          <w:trHeight w:val="280"/>
        </w:trPr>
        <w:tc>
          <w:tcPr>
            <w:tcW w:w="3640" w:type="dxa"/>
            <w:vAlign w:val="bottom"/>
          </w:tcPr>
          <w:p>
            <w:pPr>
              <w:ind w:left="180"/>
              <w:spacing w:after="0"/>
              <w:rPr>
                <w:sz w:val="20"/>
                <w:szCs w:val="20"/>
                <w:color w:val="auto"/>
              </w:rPr>
            </w:pPr>
            <w:r>
              <w:rPr>
                <w:rFonts w:ascii="Times New Roman" w:cs="Times New Roman" w:eastAsia="Times New Roman" w:hAnsi="Times New Roman"/>
                <w:sz w:val="22"/>
                <w:szCs w:val="22"/>
                <w:color w:val="auto"/>
              </w:rPr>
              <w:t>modes 459</w:t>
            </w:r>
          </w:p>
        </w:tc>
        <w:tc>
          <w:tcPr>
            <w:tcW w:w="3120" w:type="dxa"/>
            <w:vAlign w:val="bottom"/>
          </w:tcPr>
          <w:p>
            <w:pPr>
              <w:ind w:left="680"/>
              <w:spacing w:after="0"/>
              <w:rPr>
                <w:sz w:val="20"/>
                <w:szCs w:val="20"/>
                <w:color w:val="auto"/>
              </w:rPr>
            </w:pPr>
            <w:r>
              <w:rPr>
                <w:rFonts w:ascii="Times New Roman" w:cs="Times New Roman" w:eastAsia="Times New Roman" w:hAnsi="Times New Roman"/>
                <w:sz w:val="22"/>
                <w:szCs w:val="22"/>
                <w:color w:val="auto"/>
              </w:rPr>
              <w:t>setting up 37, 63</w:t>
            </w:r>
          </w:p>
        </w:tc>
        <w:tc>
          <w:tcPr>
            <w:tcW w:w="0" w:type="dxa"/>
            <w:vAlign w:val="bottom"/>
          </w:tcPr>
          <w:p>
            <w:pPr>
              <w:spacing w:after="0"/>
              <w:rPr>
                <w:sz w:val="1"/>
                <w:szCs w:val="1"/>
                <w:color w:val="auto"/>
              </w:rPr>
            </w:pPr>
          </w:p>
        </w:tc>
      </w:tr>
      <w:tr>
        <w:trPr>
          <w:trHeight w:val="280"/>
        </w:trPr>
        <w:tc>
          <w:tcPr>
            <w:tcW w:w="3640" w:type="dxa"/>
            <w:vAlign w:val="bottom"/>
          </w:tcPr>
          <w:p>
            <w:pPr>
              <w:ind w:left="40"/>
              <w:spacing w:after="0"/>
              <w:rPr>
                <w:sz w:val="20"/>
                <w:szCs w:val="20"/>
                <w:color w:val="auto"/>
              </w:rPr>
            </w:pPr>
            <w:r>
              <w:rPr>
                <w:rFonts w:ascii="Times New Roman" w:cs="Times New Roman" w:eastAsia="Times New Roman" w:hAnsi="Times New Roman"/>
                <w:sz w:val="22"/>
                <w:szCs w:val="22"/>
                <w:color w:val="auto"/>
              </w:rPr>
              <w:t>velocity</w:t>
            </w:r>
          </w:p>
        </w:tc>
        <w:tc>
          <w:tcPr>
            <w:tcW w:w="3120" w:type="dxa"/>
            <w:vAlign w:val="bottom"/>
          </w:tcPr>
          <w:p>
            <w:pPr>
              <w:ind w:left="540"/>
              <w:spacing w:after="0"/>
              <w:rPr>
                <w:sz w:val="20"/>
                <w:szCs w:val="20"/>
                <w:color w:val="auto"/>
              </w:rPr>
            </w:pPr>
            <w:r>
              <w:rPr>
                <w:rFonts w:ascii="Times New Roman" w:cs="Times New Roman" w:eastAsia="Times New Roman" w:hAnsi="Times New Roman"/>
                <w:sz w:val="22"/>
                <w:szCs w:val="22"/>
                <w:color w:val="auto"/>
              </w:rPr>
              <w:t>work</w:t>
            </w:r>
          </w:p>
        </w:tc>
        <w:tc>
          <w:tcPr>
            <w:tcW w:w="0" w:type="dxa"/>
            <w:vAlign w:val="bottom"/>
          </w:tcPr>
          <w:p>
            <w:pPr>
              <w:spacing w:after="0"/>
              <w:rPr>
                <w:sz w:val="1"/>
                <w:szCs w:val="1"/>
                <w:color w:val="auto"/>
              </w:rPr>
            </w:pPr>
          </w:p>
        </w:tc>
      </w:tr>
      <w:tr>
        <w:trPr>
          <w:trHeight w:val="280"/>
        </w:trPr>
        <w:tc>
          <w:tcPr>
            <w:tcW w:w="3640" w:type="dxa"/>
            <w:vAlign w:val="bottom"/>
          </w:tcPr>
          <w:p>
            <w:pPr>
              <w:ind w:left="180"/>
              <w:spacing w:after="0"/>
              <w:rPr>
                <w:sz w:val="20"/>
                <w:szCs w:val="20"/>
                <w:color w:val="auto"/>
              </w:rPr>
            </w:pPr>
            <w:r>
              <w:rPr>
                <w:rFonts w:ascii="Times New Roman" w:cs="Times New Roman" w:eastAsia="Times New Roman" w:hAnsi="Times New Roman"/>
                <w:sz w:val="22"/>
                <w:szCs w:val="22"/>
                <w:color w:val="auto"/>
              </w:rPr>
              <w:t>measuring, with effort 7</w:t>
            </w:r>
          </w:p>
        </w:tc>
        <w:tc>
          <w:tcPr>
            <w:tcW w:w="3120" w:type="dxa"/>
            <w:vAlign w:val="bottom"/>
          </w:tcPr>
          <w:p>
            <w:pPr>
              <w:ind w:left="680"/>
              <w:spacing w:after="0"/>
              <w:rPr>
                <w:sz w:val="20"/>
                <w:szCs w:val="20"/>
                <w:color w:val="auto"/>
              </w:rPr>
            </w:pPr>
            <w:r>
              <w:rPr>
                <w:rFonts w:ascii="Times New Roman" w:cs="Times New Roman" w:eastAsia="Times New Roman" w:hAnsi="Times New Roman"/>
                <w:sz w:val="22"/>
                <w:szCs w:val="22"/>
                <w:color w:val="auto"/>
              </w:rPr>
              <w:t>and communication 98, 99</w:t>
            </w:r>
          </w:p>
        </w:tc>
        <w:tc>
          <w:tcPr>
            <w:tcW w:w="0" w:type="dxa"/>
            <w:vAlign w:val="bottom"/>
          </w:tcPr>
          <w:p>
            <w:pPr>
              <w:spacing w:after="0"/>
              <w:rPr>
                <w:sz w:val="1"/>
                <w:szCs w:val="1"/>
                <w:color w:val="auto"/>
              </w:rPr>
            </w:pPr>
          </w:p>
        </w:tc>
      </w:tr>
      <w:tr>
        <w:trPr>
          <w:trHeight w:val="280"/>
        </w:trPr>
        <w:tc>
          <w:tcPr>
            <w:tcW w:w="3640" w:type="dxa"/>
            <w:vAlign w:val="bottom"/>
          </w:tcPr>
          <w:p>
            <w:pPr>
              <w:ind w:left="40"/>
              <w:spacing w:after="0"/>
              <w:rPr>
                <w:sz w:val="20"/>
                <w:szCs w:val="20"/>
                <w:color w:val="auto"/>
              </w:rPr>
            </w:pPr>
            <w:r>
              <w:rPr>
                <w:rFonts w:ascii="Times New Roman" w:cs="Times New Roman" w:eastAsia="Times New Roman" w:hAnsi="Times New Roman"/>
                <w:sz w:val="22"/>
                <w:szCs w:val="22"/>
                <w:color w:val="auto"/>
              </w:rPr>
              <w:t>views, GitHub projects</w:t>
            </w:r>
          </w:p>
        </w:tc>
        <w:tc>
          <w:tcPr>
            <w:tcW w:w="3120" w:type="dxa"/>
            <w:vAlign w:val="bottom"/>
          </w:tcPr>
          <w:p>
            <w:pPr>
              <w:ind w:left="680"/>
              <w:spacing w:after="0"/>
              <w:rPr>
                <w:sz w:val="20"/>
                <w:szCs w:val="20"/>
                <w:color w:val="auto"/>
              </w:rPr>
            </w:pPr>
            <w:r>
              <w:rPr>
                <w:rFonts w:ascii="Times New Roman" w:cs="Times New Roman" w:eastAsia="Times New Roman" w:hAnsi="Times New Roman"/>
                <w:sz w:val="22"/>
                <w:szCs w:val="22"/>
                <w:color w:val="auto"/>
              </w:rPr>
              <w:t>case study 63, 64</w:t>
            </w:r>
          </w:p>
        </w:tc>
        <w:tc>
          <w:tcPr>
            <w:tcW w:w="0" w:type="dxa"/>
            <w:vAlign w:val="bottom"/>
          </w:tcPr>
          <w:p>
            <w:pPr>
              <w:spacing w:after="0"/>
              <w:rPr>
                <w:sz w:val="1"/>
                <w:szCs w:val="1"/>
                <w:color w:val="auto"/>
              </w:rPr>
            </w:pPr>
          </w:p>
        </w:tc>
      </w:tr>
      <w:tr>
        <w:trPr>
          <w:trHeight w:val="280"/>
        </w:trPr>
        <w:tc>
          <w:tcPr>
            <w:tcW w:w="3640" w:type="dxa"/>
            <w:vAlign w:val="bottom"/>
          </w:tcPr>
          <w:p>
            <w:pPr>
              <w:ind w:left="180"/>
              <w:spacing w:after="0"/>
              <w:rPr>
                <w:sz w:val="20"/>
                <w:szCs w:val="20"/>
                <w:color w:val="auto"/>
              </w:rPr>
            </w:pPr>
            <w:r>
              <w:rPr>
                <w:rFonts w:ascii="Times New Roman" w:cs="Times New Roman" w:eastAsia="Times New Roman" w:hAnsi="Times New Roman"/>
                <w:sz w:val="22"/>
                <w:szCs w:val="22"/>
                <w:color w:val="auto"/>
              </w:rPr>
              <w:t>working with 54</w:t>
            </w:r>
          </w:p>
        </w:tc>
        <w:tc>
          <w:tcPr>
            <w:tcW w:w="3120" w:type="dxa"/>
            <w:vAlign w:val="bottom"/>
          </w:tcPr>
          <w:p>
            <w:pPr>
              <w:ind w:left="680"/>
              <w:spacing w:after="0"/>
              <w:rPr>
                <w:sz w:val="20"/>
                <w:szCs w:val="20"/>
                <w:color w:val="auto"/>
              </w:rPr>
            </w:pPr>
            <w:r>
              <w:rPr>
                <w:rFonts w:ascii="Times New Roman" w:cs="Times New Roman" w:eastAsia="Times New Roman" w:hAnsi="Times New Roman"/>
                <w:sz w:val="22"/>
                <w:szCs w:val="22"/>
                <w:color w:val="auto"/>
              </w:rPr>
              <w:t>definition 32</w:t>
            </w:r>
          </w:p>
        </w:tc>
        <w:tc>
          <w:tcPr>
            <w:tcW w:w="0" w:type="dxa"/>
            <w:vAlign w:val="bottom"/>
          </w:tcPr>
          <w:p>
            <w:pPr>
              <w:spacing w:after="0"/>
              <w:rPr>
                <w:sz w:val="1"/>
                <w:szCs w:val="1"/>
                <w:color w:val="auto"/>
              </w:rPr>
            </w:pPr>
          </w:p>
        </w:tc>
      </w:tr>
      <w:tr>
        <w:trPr>
          <w:trHeight w:val="280"/>
        </w:trPr>
        <w:tc>
          <w:tcPr>
            <w:tcW w:w="3640" w:type="dxa"/>
            <w:vAlign w:val="bottom"/>
          </w:tcPr>
          <w:p>
            <w:pPr>
              <w:ind w:left="40"/>
              <w:spacing w:after="0"/>
              <w:rPr>
                <w:sz w:val="20"/>
                <w:szCs w:val="20"/>
                <w:color w:val="auto"/>
              </w:rPr>
            </w:pPr>
            <w:r>
              <w:rPr>
                <w:rFonts w:ascii="Times New Roman" w:cs="Times New Roman" w:eastAsia="Times New Roman" w:hAnsi="Times New Roman"/>
                <w:sz w:val="22"/>
                <w:szCs w:val="22"/>
                <w:color w:val="auto"/>
              </w:rPr>
              <w:t>virtual desktop infrastructure</w:t>
            </w:r>
          </w:p>
        </w:tc>
        <w:tc>
          <w:tcPr>
            <w:tcW w:w="3120" w:type="dxa"/>
            <w:vAlign w:val="bottom"/>
          </w:tcPr>
          <w:p>
            <w:pPr>
              <w:ind w:left="680"/>
              <w:spacing w:after="0"/>
              <w:rPr>
                <w:sz w:val="20"/>
                <w:szCs w:val="20"/>
                <w:color w:val="auto"/>
              </w:rPr>
            </w:pPr>
            <w:r>
              <w:rPr>
                <w:rFonts w:ascii="Times New Roman" w:cs="Times New Roman" w:eastAsia="Times New Roman" w:hAnsi="Times New Roman"/>
                <w:sz w:val="22"/>
                <w:szCs w:val="22"/>
                <w:color w:val="auto"/>
              </w:rPr>
              <w:t>Doing column 32</w:t>
            </w:r>
          </w:p>
        </w:tc>
        <w:tc>
          <w:tcPr>
            <w:tcW w:w="0" w:type="dxa"/>
            <w:vAlign w:val="bottom"/>
          </w:tcPr>
          <w:p>
            <w:pPr>
              <w:spacing w:after="0"/>
              <w:rPr>
                <w:sz w:val="1"/>
                <w:szCs w:val="1"/>
                <w:color w:val="auto"/>
              </w:rPr>
            </w:pPr>
          </w:p>
        </w:tc>
      </w:tr>
      <w:tr>
        <w:trPr>
          <w:trHeight w:val="280"/>
        </w:trPr>
        <w:tc>
          <w:tcPr>
            <w:tcW w:w="3640" w:type="dxa"/>
            <w:vAlign w:val="bottom"/>
          </w:tcPr>
          <w:p>
            <w:pPr>
              <w:ind w:left="460"/>
              <w:spacing w:after="0"/>
              <w:rPr>
                <w:sz w:val="20"/>
                <w:szCs w:val="20"/>
                <w:color w:val="auto"/>
              </w:rPr>
            </w:pPr>
            <w:r>
              <w:rPr>
                <w:rFonts w:ascii="Times New Roman" w:cs="Times New Roman" w:eastAsia="Times New Roman" w:hAnsi="Times New Roman"/>
                <w:sz w:val="22"/>
                <w:szCs w:val="22"/>
                <w:color w:val="auto"/>
              </w:rPr>
              <w:t>(VDI) images 298</w:t>
            </w:r>
          </w:p>
        </w:tc>
        <w:tc>
          <w:tcPr>
            <w:tcW w:w="3120" w:type="dxa"/>
            <w:vAlign w:val="bottom"/>
          </w:tcPr>
          <w:p>
            <w:pPr>
              <w:ind w:left="680"/>
              <w:spacing w:after="0"/>
              <w:rPr>
                <w:sz w:val="20"/>
                <w:szCs w:val="20"/>
                <w:color w:val="auto"/>
              </w:rPr>
            </w:pPr>
            <w:r>
              <w:rPr>
                <w:rFonts w:ascii="Times New Roman" w:cs="Times New Roman" w:eastAsia="Times New Roman" w:hAnsi="Times New Roman"/>
                <w:sz w:val="22"/>
                <w:szCs w:val="22"/>
                <w:color w:val="auto"/>
              </w:rPr>
              <w:t>Done column 32</w:t>
            </w:r>
          </w:p>
        </w:tc>
        <w:tc>
          <w:tcPr>
            <w:tcW w:w="0" w:type="dxa"/>
            <w:vAlign w:val="bottom"/>
          </w:tcPr>
          <w:p>
            <w:pPr>
              <w:spacing w:after="0"/>
              <w:rPr>
                <w:sz w:val="1"/>
                <w:szCs w:val="1"/>
                <w:color w:val="auto"/>
              </w:rPr>
            </w:pPr>
          </w:p>
        </w:tc>
      </w:tr>
      <w:tr>
        <w:trPr>
          <w:trHeight w:val="280"/>
        </w:trPr>
        <w:tc>
          <w:tcPr>
            <w:tcW w:w="3640" w:type="dxa"/>
            <w:vAlign w:val="bottom"/>
          </w:tcPr>
          <w:p>
            <w:pPr>
              <w:ind w:left="40"/>
              <w:spacing w:after="0"/>
              <w:rPr>
                <w:sz w:val="20"/>
                <w:szCs w:val="20"/>
                <w:color w:val="auto"/>
              </w:rPr>
            </w:pPr>
            <w:r>
              <w:rPr>
                <w:rFonts w:ascii="Times New Roman" w:cs="Times New Roman" w:eastAsia="Times New Roman" w:hAnsi="Times New Roman"/>
                <w:sz w:val="22"/>
                <w:szCs w:val="22"/>
                <w:color w:val="auto"/>
              </w:rPr>
              <w:t>virtual private network (VPN) 289</w:t>
            </w:r>
          </w:p>
        </w:tc>
        <w:tc>
          <w:tcPr>
            <w:tcW w:w="3120" w:type="dxa"/>
            <w:vAlign w:val="bottom"/>
          </w:tcPr>
          <w:p>
            <w:pPr>
              <w:ind w:left="680"/>
              <w:spacing w:after="0"/>
              <w:rPr>
                <w:sz w:val="20"/>
                <w:szCs w:val="20"/>
                <w:color w:val="auto"/>
              </w:rPr>
            </w:pPr>
            <w:r>
              <w:rPr>
                <w:rFonts w:ascii="Times New Roman" w:cs="Times New Roman" w:eastAsia="Times New Roman" w:hAnsi="Times New Roman"/>
                <w:sz w:val="22"/>
                <w:szCs w:val="22"/>
                <w:color w:val="auto"/>
              </w:rPr>
              <w:t>issues, fixing 32</w:t>
            </w:r>
          </w:p>
        </w:tc>
        <w:tc>
          <w:tcPr>
            <w:tcW w:w="0" w:type="dxa"/>
            <w:vAlign w:val="bottom"/>
          </w:tcPr>
          <w:p>
            <w:pPr>
              <w:spacing w:after="0"/>
              <w:rPr>
                <w:sz w:val="1"/>
                <w:szCs w:val="1"/>
                <w:color w:val="auto"/>
              </w:rPr>
            </w:pPr>
          </w:p>
        </w:tc>
      </w:tr>
      <w:tr>
        <w:trPr>
          <w:trHeight w:val="280"/>
        </w:trPr>
        <w:tc>
          <w:tcPr>
            <w:tcW w:w="3640" w:type="dxa"/>
            <w:vAlign w:val="bottom"/>
          </w:tcPr>
          <w:p>
            <w:pPr>
              <w:ind w:left="40"/>
              <w:spacing w:after="0"/>
              <w:rPr>
                <w:sz w:val="20"/>
                <w:szCs w:val="20"/>
                <w:color w:val="auto"/>
              </w:rPr>
            </w:pPr>
            <w:r>
              <w:rPr>
                <w:rFonts w:ascii="Times New Roman" w:cs="Times New Roman" w:eastAsia="Times New Roman" w:hAnsi="Times New Roman"/>
                <w:sz w:val="22"/>
                <w:szCs w:val="22"/>
                <w:color w:val="auto"/>
              </w:rPr>
              <w:t>visualization, of work</w:t>
            </w:r>
          </w:p>
        </w:tc>
        <w:tc>
          <w:tcPr>
            <w:tcW w:w="3120" w:type="dxa"/>
            <w:vAlign w:val="bottom"/>
          </w:tcPr>
          <w:p>
            <w:pPr>
              <w:ind w:left="680"/>
              <w:spacing w:after="0"/>
              <w:rPr>
                <w:sz w:val="20"/>
                <w:szCs w:val="20"/>
                <w:color w:val="auto"/>
              </w:rPr>
            </w:pPr>
            <w:r>
              <w:rPr>
                <w:rFonts w:ascii="Times New Roman" w:cs="Times New Roman" w:eastAsia="Times New Roman" w:hAnsi="Times New Roman"/>
                <w:sz w:val="22"/>
                <w:szCs w:val="22"/>
                <w:color w:val="auto"/>
              </w:rPr>
              <w:t>pull, establishing 32</w:t>
            </w:r>
          </w:p>
        </w:tc>
        <w:tc>
          <w:tcPr>
            <w:tcW w:w="0" w:type="dxa"/>
            <w:vAlign w:val="bottom"/>
          </w:tcPr>
          <w:p>
            <w:pPr>
              <w:spacing w:after="0"/>
              <w:rPr>
                <w:sz w:val="1"/>
                <w:szCs w:val="1"/>
                <w:color w:val="auto"/>
              </w:rPr>
            </w:pPr>
          </w:p>
        </w:tc>
      </w:tr>
      <w:tr>
        <w:trPr>
          <w:trHeight w:val="280"/>
        </w:trPr>
        <w:tc>
          <w:tcPr>
            <w:tcW w:w="3640" w:type="dxa"/>
            <w:vAlign w:val="bottom"/>
          </w:tcPr>
          <w:p>
            <w:pPr>
              <w:ind w:left="180"/>
              <w:spacing w:after="0"/>
              <w:rPr>
                <w:sz w:val="20"/>
                <w:szCs w:val="20"/>
                <w:color w:val="auto"/>
              </w:rPr>
            </w:pPr>
            <w:r>
              <w:rPr>
                <w:rFonts w:ascii="Times New Roman" w:cs="Times New Roman" w:eastAsia="Times New Roman" w:hAnsi="Times New Roman"/>
                <w:sz w:val="22"/>
                <w:szCs w:val="22"/>
                <w:color w:val="auto"/>
              </w:rPr>
              <w:t>Doing column 36</w:t>
            </w:r>
          </w:p>
        </w:tc>
        <w:tc>
          <w:tcPr>
            <w:tcW w:w="3120" w:type="dxa"/>
            <w:vAlign w:val="bottom"/>
          </w:tcPr>
          <w:p>
            <w:pPr>
              <w:ind w:left="680"/>
              <w:spacing w:after="0"/>
              <w:rPr>
                <w:sz w:val="20"/>
                <w:szCs w:val="20"/>
                <w:color w:val="auto"/>
              </w:rPr>
            </w:pPr>
            <w:r>
              <w:rPr>
                <w:rFonts w:ascii="Times New Roman" w:cs="Times New Roman" w:eastAsia="Times New Roman" w:hAnsi="Times New Roman"/>
                <w:sz w:val="22"/>
                <w:szCs w:val="22"/>
                <w:color w:val="auto"/>
              </w:rPr>
              <w:t>push, establishing 32</w:t>
            </w:r>
          </w:p>
        </w:tc>
        <w:tc>
          <w:tcPr>
            <w:tcW w:w="0" w:type="dxa"/>
            <w:vAlign w:val="bottom"/>
          </w:tcPr>
          <w:p>
            <w:pPr>
              <w:spacing w:after="0"/>
              <w:rPr>
                <w:sz w:val="1"/>
                <w:szCs w:val="1"/>
                <w:color w:val="auto"/>
              </w:rPr>
            </w:pPr>
          </w:p>
        </w:tc>
      </w:tr>
      <w:tr>
        <w:trPr>
          <w:trHeight w:val="280"/>
        </w:trPr>
        <w:tc>
          <w:tcPr>
            <w:tcW w:w="3640" w:type="dxa"/>
            <w:vAlign w:val="bottom"/>
          </w:tcPr>
          <w:p>
            <w:pPr>
              <w:ind w:left="180"/>
              <w:spacing w:after="0"/>
              <w:rPr>
                <w:sz w:val="20"/>
                <w:szCs w:val="20"/>
                <w:color w:val="auto"/>
              </w:rPr>
            </w:pPr>
            <w:r>
              <w:rPr>
                <w:rFonts w:ascii="Times New Roman" w:cs="Times New Roman" w:eastAsia="Times New Roman" w:hAnsi="Times New Roman"/>
                <w:sz w:val="22"/>
                <w:szCs w:val="22"/>
                <w:color w:val="auto"/>
              </w:rPr>
              <w:t>Done column 36</w:t>
            </w:r>
          </w:p>
        </w:tc>
        <w:tc>
          <w:tcPr>
            <w:tcW w:w="3120" w:type="dxa"/>
            <w:vAlign w:val="bottom"/>
          </w:tcPr>
          <w:p>
            <w:pPr>
              <w:ind w:left="680"/>
              <w:spacing w:after="0"/>
              <w:rPr>
                <w:sz w:val="20"/>
                <w:szCs w:val="20"/>
                <w:color w:val="auto"/>
              </w:rPr>
            </w:pPr>
            <w:r>
              <w:rPr>
                <w:rFonts w:ascii="Times New Roman" w:cs="Times New Roman" w:eastAsia="Times New Roman" w:hAnsi="Times New Roman"/>
                <w:sz w:val="22"/>
                <w:szCs w:val="22"/>
                <w:color w:val="auto"/>
              </w:rPr>
              <w:t>rework 33, 34</w:t>
            </w:r>
          </w:p>
        </w:tc>
        <w:tc>
          <w:tcPr>
            <w:tcW w:w="0" w:type="dxa"/>
            <w:vAlign w:val="bottom"/>
          </w:tcPr>
          <w:p>
            <w:pPr>
              <w:spacing w:after="0"/>
              <w:rPr>
                <w:sz w:val="1"/>
                <w:szCs w:val="1"/>
                <w:color w:val="auto"/>
              </w:rPr>
            </w:pPr>
          </w:p>
        </w:tc>
      </w:tr>
      <w:tr>
        <w:trPr>
          <w:trHeight w:val="280"/>
        </w:trPr>
        <w:tc>
          <w:tcPr>
            <w:tcW w:w="3640" w:type="dxa"/>
            <w:vAlign w:val="bottom"/>
          </w:tcPr>
          <w:p>
            <w:pPr>
              <w:ind w:left="180"/>
              <w:spacing w:after="0"/>
              <w:rPr>
                <w:sz w:val="20"/>
                <w:szCs w:val="20"/>
                <w:color w:val="auto"/>
              </w:rPr>
            </w:pPr>
            <w:r>
              <w:rPr>
                <w:rFonts w:ascii="Times New Roman" w:cs="Times New Roman" w:eastAsia="Times New Roman" w:hAnsi="Times New Roman"/>
                <w:sz w:val="22"/>
                <w:szCs w:val="22"/>
                <w:color w:val="auto"/>
              </w:rPr>
              <w:t>pull, establishing 35</w:t>
            </w:r>
          </w:p>
        </w:tc>
        <w:tc>
          <w:tcPr>
            <w:tcW w:w="3120" w:type="dxa"/>
            <w:vAlign w:val="bottom"/>
          </w:tcPr>
          <w:p>
            <w:pPr>
              <w:ind w:left="680"/>
              <w:spacing w:after="0"/>
              <w:rPr>
                <w:sz w:val="20"/>
                <w:szCs w:val="20"/>
                <w:color w:val="auto"/>
              </w:rPr>
            </w:pPr>
            <w:r>
              <w:rPr>
                <w:rFonts w:ascii="Times New Roman" w:cs="Times New Roman" w:eastAsia="Times New Roman" w:hAnsi="Times New Roman"/>
                <w:sz w:val="22"/>
                <w:szCs w:val="22"/>
                <w:color w:val="auto"/>
              </w:rPr>
              <w:t>To Do column 32</w:t>
            </w:r>
          </w:p>
        </w:tc>
        <w:tc>
          <w:tcPr>
            <w:tcW w:w="0" w:type="dxa"/>
            <w:vAlign w:val="bottom"/>
          </w:tcPr>
          <w:p>
            <w:pPr>
              <w:spacing w:after="0"/>
              <w:rPr>
                <w:sz w:val="1"/>
                <w:szCs w:val="1"/>
                <w:color w:val="auto"/>
              </w:rPr>
            </w:pPr>
          </w:p>
        </w:tc>
      </w:tr>
      <w:tr>
        <w:trPr>
          <w:trHeight w:val="280"/>
        </w:trPr>
        <w:tc>
          <w:tcPr>
            <w:tcW w:w="3640" w:type="dxa"/>
            <w:vAlign w:val="bottom"/>
          </w:tcPr>
          <w:p>
            <w:pPr>
              <w:ind w:left="180"/>
              <w:spacing w:after="0"/>
              <w:rPr>
                <w:sz w:val="20"/>
                <w:szCs w:val="20"/>
                <w:color w:val="auto"/>
              </w:rPr>
            </w:pPr>
            <w:r>
              <w:rPr>
                <w:rFonts w:ascii="Times New Roman" w:cs="Times New Roman" w:eastAsia="Times New Roman" w:hAnsi="Times New Roman"/>
                <w:sz w:val="22"/>
                <w:szCs w:val="22"/>
                <w:color w:val="auto"/>
              </w:rPr>
              <w:t>To Do column 36</w:t>
            </w:r>
          </w:p>
        </w:tc>
        <w:tc>
          <w:tcPr>
            <w:tcW w:w="3120" w:type="dxa"/>
            <w:vAlign w:val="bottom"/>
          </w:tcPr>
          <w:p>
            <w:pPr>
              <w:ind w:left="680"/>
              <w:spacing w:after="0"/>
              <w:rPr>
                <w:sz w:val="20"/>
                <w:szCs w:val="20"/>
                <w:color w:val="auto"/>
              </w:rPr>
            </w:pPr>
            <w:r>
              <w:rPr>
                <w:rFonts w:ascii="Times New Roman" w:cs="Times New Roman" w:eastAsia="Times New Roman" w:hAnsi="Times New Roman"/>
                <w:sz w:val="22"/>
                <w:szCs w:val="22"/>
                <w:color w:val="auto"/>
              </w:rPr>
              <w:t>unplanned work 33, 34</w:t>
            </w:r>
          </w:p>
        </w:tc>
        <w:tc>
          <w:tcPr>
            <w:tcW w:w="0" w:type="dxa"/>
            <w:vAlign w:val="bottom"/>
          </w:tcPr>
          <w:p>
            <w:pPr>
              <w:spacing w:after="0"/>
              <w:rPr>
                <w:sz w:val="1"/>
                <w:szCs w:val="1"/>
                <w:color w:val="auto"/>
              </w:rPr>
            </w:pPr>
          </w:p>
        </w:tc>
      </w:tr>
      <w:tr>
        <w:trPr>
          <w:trHeight w:val="280"/>
        </w:trPr>
        <w:tc>
          <w:tcPr>
            <w:tcW w:w="3640" w:type="dxa"/>
            <w:vAlign w:val="bottom"/>
          </w:tcPr>
          <w:p>
            <w:pPr>
              <w:ind w:left="180"/>
              <w:spacing w:after="0"/>
              <w:rPr>
                <w:sz w:val="20"/>
                <w:szCs w:val="20"/>
                <w:color w:val="auto"/>
              </w:rPr>
            </w:pPr>
            <w:r>
              <w:rPr>
                <w:rFonts w:ascii="Times New Roman" w:cs="Times New Roman" w:eastAsia="Times New Roman" w:hAnsi="Times New Roman"/>
                <w:sz w:val="22"/>
                <w:szCs w:val="22"/>
                <w:color w:val="auto"/>
              </w:rPr>
              <w:t>work, prioritizing 35</w:t>
            </w:r>
          </w:p>
        </w:tc>
        <w:tc>
          <w:tcPr>
            <w:tcW w:w="3120" w:type="dxa"/>
            <w:vAlign w:val="bottom"/>
          </w:tcPr>
          <w:p>
            <w:pPr>
              <w:ind w:left="680"/>
              <w:spacing w:after="0"/>
              <w:rPr>
                <w:sz w:val="20"/>
                <w:szCs w:val="20"/>
                <w:color w:val="auto"/>
              </w:rPr>
            </w:pPr>
            <w:r>
              <w:rPr>
                <w:rFonts w:ascii="Times New Roman" w:cs="Times New Roman" w:eastAsia="Times New Roman" w:hAnsi="Times New Roman"/>
                <w:sz w:val="22"/>
                <w:szCs w:val="22"/>
                <w:color w:val="auto"/>
              </w:rPr>
              <w:t>visualizing 34</w:t>
            </w:r>
          </w:p>
        </w:tc>
        <w:tc>
          <w:tcPr>
            <w:tcW w:w="0" w:type="dxa"/>
            <w:vAlign w:val="bottom"/>
          </w:tcPr>
          <w:p>
            <w:pPr>
              <w:spacing w:after="0"/>
              <w:rPr>
                <w:sz w:val="1"/>
                <w:szCs w:val="1"/>
                <w:color w:val="auto"/>
              </w:rPr>
            </w:pPr>
          </w:p>
        </w:tc>
      </w:tr>
      <w:tr>
        <w:trPr>
          <w:trHeight w:val="280"/>
        </w:trPr>
        <w:tc>
          <w:tcPr>
            <w:tcW w:w="3640" w:type="dxa"/>
            <w:vAlign w:val="bottom"/>
          </w:tcPr>
          <w:p>
            <w:pPr>
              <w:ind w:left="40"/>
              <w:spacing w:after="0"/>
              <w:rPr>
                <w:sz w:val="20"/>
                <w:szCs w:val="20"/>
                <w:color w:val="auto"/>
              </w:rPr>
            </w:pPr>
            <w:r>
              <w:rPr>
                <w:rFonts w:ascii="Times New Roman" w:cs="Times New Roman" w:eastAsia="Times New Roman" w:hAnsi="Times New Roman"/>
                <w:sz w:val="22"/>
                <w:szCs w:val="22"/>
                <w:color w:val="auto"/>
              </w:rPr>
              <w:t>Visual Studio Code (VS Code) 298</w:t>
            </w:r>
          </w:p>
        </w:tc>
        <w:tc>
          <w:tcPr>
            <w:tcW w:w="3120" w:type="dxa"/>
            <w:vAlign w:val="bottom"/>
          </w:tcPr>
          <w:p>
            <w:pPr>
              <w:ind w:left="540"/>
              <w:spacing w:after="0"/>
              <w:rPr>
                <w:sz w:val="20"/>
                <w:szCs w:val="20"/>
                <w:color w:val="auto"/>
              </w:rPr>
            </w:pPr>
            <w:r>
              <w:rPr>
                <w:rFonts w:ascii="Times New Roman" w:cs="Times New Roman" w:eastAsia="Times New Roman" w:hAnsi="Times New Roman"/>
                <w:sz w:val="22"/>
                <w:szCs w:val="22"/>
                <w:color w:val="auto"/>
              </w:rPr>
              <w:t>workflow</w:t>
            </w:r>
          </w:p>
        </w:tc>
        <w:tc>
          <w:tcPr>
            <w:tcW w:w="0" w:type="dxa"/>
            <w:vAlign w:val="bottom"/>
          </w:tcPr>
          <w:p>
            <w:pPr>
              <w:spacing w:after="0"/>
              <w:rPr>
                <w:sz w:val="1"/>
                <w:szCs w:val="1"/>
                <w:color w:val="auto"/>
              </w:rPr>
            </w:pPr>
          </w:p>
        </w:tc>
      </w:tr>
      <w:tr>
        <w:trPr>
          <w:trHeight w:val="280"/>
        </w:trPr>
        <w:tc>
          <w:tcPr>
            <w:tcW w:w="3640" w:type="dxa"/>
            <w:vAlign w:val="bottom"/>
          </w:tcPr>
          <w:p>
            <w:pPr>
              <w:ind w:left="40"/>
              <w:spacing w:after="0"/>
              <w:rPr>
                <w:sz w:val="20"/>
                <w:szCs w:val="20"/>
                <w:color w:val="auto"/>
              </w:rPr>
            </w:pPr>
            <w:r>
              <w:rPr>
                <w:rFonts w:ascii="Times New Roman" w:cs="Times New Roman" w:eastAsia="Times New Roman" w:hAnsi="Times New Roman"/>
                <w:sz w:val="22"/>
                <w:szCs w:val="22"/>
                <w:color w:val="auto"/>
              </w:rPr>
              <w:t>V-Model 280, 475</w:t>
            </w:r>
          </w:p>
        </w:tc>
        <w:tc>
          <w:tcPr>
            <w:tcW w:w="3120" w:type="dxa"/>
            <w:vAlign w:val="bottom"/>
          </w:tcPr>
          <w:p>
            <w:pPr>
              <w:ind w:left="680"/>
              <w:spacing w:after="0"/>
              <w:rPr>
                <w:sz w:val="20"/>
                <w:szCs w:val="20"/>
                <w:color w:val="auto"/>
              </w:rPr>
            </w:pPr>
            <w:r>
              <w:rPr>
                <w:rFonts w:ascii="Times New Roman" w:cs="Times New Roman" w:eastAsia="Times New Roman" w:hAnsi="Times New Roman"/>
                <w:sz w:val="22"/>
                <w:szCs w:val="22"/>
                <w:color w:val="auto"/>
              </w:rPr>
              <w:t>about 145</w:t>
            </w:r>
          </w:p>
        </w:tc>
        <w:tc>
          <w:tcPr>
            <w:tcW w:w="0" w:type="dxa"/>
            <w:vAlign w:val="bottom"/>
          </w:tcPr>
          <w:p>
            <w:pPr>
              <w:spacing w:after="0"/>
              <w:rPr>
                <w:sz w:val="1"/>
                <w:szCs w:val="1"/>
                <w:color w:val="auto"/>
              </w:rPr>
            </w:pPr>
          </w:p>
        </w:tc>
      </w:tr>
      <w:tr>
        <w:trPr>
          <w:trHeight w:val="280"/>
        </w:trPr>
        <w:tc>
          <w:tcPr>
            <w:tcW w:w="3640" w:type="dxa"/>
            <w:vAlign w:val="bottom"/>
          </w:tcPr>
          <w:p>
            <w:pPr>
              <w:ind w:left="40"/>
              <w:spacing w:after="0"/>
              <w:rPr>
                <w:sz w:val="20"/>
                <w:szCs w:val="20"/>
                <w:color w:val="auto"/>
              </w:rPr>
            </w:pPr>
            <w:r>
              <w:rPr>
                <w:rFonts w:ascii="Times New Roman" w:cs="Times New Roman" w:eastAsia="Times New Roman" w:hAnsi="Times New Roman"/>
                <w:sz w:val="22"/>
                <w:szCs w:val="22"/>
                <w:color w:val="auto"/>
              </w:rPr>
              <w:t>VWO</w:t>
            </w:r>
          </w:p>
        </w:tc>
        <w:tc>
          <w:tcPr>
            <w:tcW w:w="3120" w:type="dxa"/>
            <w:vAlign w:val="bottom"/>
          </w:tcPr>
          <w:p>
            <w:pPr>
              <w:ind w:left="680"/>
              <w:spacing w:after="0"/>
              <w:rPr>
                <w:sz w:val="20"/>
                <w:szCs w:val="20"/>
                <w:color w:val="auto"/>
              </w:rPr>
            </w:pPr>
            <w:r>
              <w:rPr>
                <w:rFonts w:ascii="Times New Roman" w:cs="Times New Roman" w:eastAsia="Times New Roman" w:hAnsi="Times New Roman"/>
                <w:sz w:val="22"/>
                <w:szCs w:val="22"/>
                <w:color w:val="auto"/>
              </w:rPr>
              <w:t>context information 153</w:t>
            </w:r>
          </w:p>
        </w:tc>
        <w:tc>
          <w:tcPr>
            <w:tcW w:w="0" w:type="dxa"/>
            <w:vAlign w:val="bottom"/>
          </w:tcPr>
          <w:p>
            <w:pPr>
              <w:spacing w:after="0"/>
              <w:rPr>
                <w:sz w:val="1"/>
                <w:szCs w:val="1"/>
                <w:color w:val="auto"/>
              </w:rPr>
            </w:pPr>
          </w:p>
        </w:tc>
      </w:tr>
      <w:tr>
        <w:trPr>
          <w:trHeight w:val="280"/>
        </w:trPr>
        <w:tc>
          <w:tcPr>
            <w:tcW w:w="3640" w:type="dxa"/>
            <w:vAlign w:val="bottom"/>
          </w:tcPr>
          <w:p>
            <w:pPr>
              <w:ind w:left="180"/>
              <w:spacing w:after="0"/>
              <w:rPr>
                <w:sz w:val="20"/>
                <w:szCs w:val="20"/>
                <w:color w:val="auto"/>
              </w:rPr>
            </w:pPr>
            <w:r>
              <w:rPr>
                <w:rFonts w:ascii="Times New Roman" w:cs="Times New Roman" w:eastAsia="Times New Roman" w:hAnsi="Times New Roman"/>
                <w:sz w:val="22"/>
                <w:szCs w:val="22"/>
                <w:color w:val="auto"/>
              </w:rPr>
              <w:t>URL 242</w:t>
            </w:r>
          </w:p>
        </w:tc>
        <w:tc>
          <w:tcPr>
            <w:tcW w:w="3120" w:type="dxa"/>
            <w:vAlign w:val="bottom"/>
          </w:tcPr>
          <w:p>
            <w:pPr>
              <w:ind w:left="680"/>
              <w:spacing w:after="0"/>
              <w:rPr>
                <w:sz w:val="20"/>
                <w:szCs w:val="20"/>
                <w:color w:val="auto"/>
              </w:rPr>
            </w:pPr>
            <w:r>
              <w:rPr>
                <w:rFonts w:ascii="Times New Roman" w:cs="Times New Roman" w:eastAsia="Times New Roman" w:hAnsi="Times New Roman"/>
                <w:sz w:val="22"/>
                <w:szCs w:val="22"/>
                <w:color w:val="auto"/>
              </w:rPr>
              <w:t>expression syntax 153, 154</w:t>
            </w:r>
          </w:p>
        </w:tc>
        <w:tc>
          <w:tcPr>
            <w:tcW w:w="0" w:type="dxa"/>
            <w:vAlign w:val="bottom"/>
          </w:tcPr>
          <w:p>
            <w:pPr>
              <w:spacing w:after="0"/>
              <w:rPr>
                <w:sz w:val="1"/>
                <w:szCs w:val="1"/>
                <w:color w:val="auto"/>
              </w:rPr>
            </w:pPr>
          </w:p>
        </w:tc>
      </w:tr>
      <w:tr>
        <w:trPr>
          <w:trHeight w:val="280"/>
        </w:trPr>
        <w:tc>
          <w:tcPr>
            <w:tcW w:w="3640" w:type="dxa"/>
            <w:vAlign w:val="bottom"/>
            <w:vMerge w:val="restart"/>
          </w:tcPr>
          <w:p>
            <w:pPr>
              <w:spacing w:after="0"/>
              <w:rPr>
                <w:sz w:val="20"/>
                <w:szCs w:val="20"/>
                <w:color w:val="auto"/>
              </w:rPr>
            </w:pPr>
            <w:r>
              <w:rPr>
                <w:rFonts w:ascii="Arial" w:cs="Arial" w:eastAsia="Arial" w:hAnsi="Arial"/>
                <w:sz w:val="36"/>
                <w:szCs w:val="36"/>
                <w:b w:val="1"/>
                <w:bCs w:val="1"/>
                <w:color w:val="auto"/>
              </w:rPr>
              <w:t>W</w:t>
            </w:r>
          </w:p>
        </w:tc>
        <w:tc>
          <w:tcPr>
            <w:tcW w:w="3120" w:type="dxa"/>
            <w:vAlign w:val="bottom"/>
          </w:tcPr>
          <w:p>
            <w:pPr>
              <w:ind w:left="680"/>
              <w:spacing w:after="0"/>
              <w:rPr>
                <w:sz w:val="20"/>
                <w:szCs w:val="20"/>
                <w:color w:val="auto"/>
              </w:rPr>
            </w:pPr>
            <w:r>
              <w:rPr>
                <w:rFonts w:ascii="Times New Roman" w:cs="Times New Roman" w:eastAsia="Times New Roman" w:hAnsi="Times New Roman"/>
                <w:sz w:val="22"/>
                <w:szCs w:val="22"/>
                <w:color w:val="auto"/>
                <w:w w:val="97"/>
              </w:rPr>
              <w:t>first workflow, creating 160</w:t>
            </w:r>
          </w:p>
        </w:tc>
        <w:tc>
          <w:tcPr>
            <w:tcW w:w="0" w:type="dxa"/>
            <w:vAlign w:val="bottom"/>
          </w:tcPr>
          <w:p>
            <w:pPr>
              <w:spacing w:after="0"/>
              <w:rPr>
                <w:sz w:val="1"/>
                <w:szCs w:val="1"/>
                <w:color w:val="auto"/>
              </w:rPr>
            </w:pPr>
          </w:p>
        </w:tc>
      </w:tr>
      <w:tr>
        <w:trPr>
          <w:trHeight w:val="218"/>
        </w:trPr>
        <w:tc>
          <w:tcPr>
            <w:tcW w:w="3640" w:type="dxa"/>
            <w:vAlign w:val="bottom"/>
            <w:vMerge w:val="continue"/>
          </w:tcPr>
          <w:p>
            <w:pPr>
              <w:spacing w:after="0"/>
              <w:rPr>
                <w:sz w:val="18"/>
                <w:szCs w:val="18"/>
                <w:color w:val="auto"/>
              </w:rPr>
            </w:pPr>
          </w:p>
        </w:tc>
        <w:tc>
          <w:tcPr>
            <w:tcW w:w="3120" w:type="dxa"/>
            <w:vAlign w:val="bottom"/>
            <w:vMerge w:val="restart"/>
          </w:tcPr>
          <w:p>
            <w:pPr>
              <w:ind w:left="680"/>
              <w:spacing w:after="0"/>
              <w:rPr>
                <w:sz w:val="20"/>
                <w:szCs w:val="20"/>
                <w:color w:val="auto"/>
              </w:rPr>
            </w:pPr>
            <w:r>
              <w:rPr>
                <w:rFonts w:ascii="Times New Roman" w:cs="Times New Roman" w:eastAsia="Times New Roman" w:hAnsi="Times New Roman"/>
                <w:sz w:val="22"/>
                <w:szCs w:val="22"/>
                <w:color w:val="auto"/>
              </w:rPr>
              <w:t>key terms 145</w:t>
            </w:r>
          </w:p>
        </w:tc>
        <w:tc>
          <w:tcPr>
            <w:tcW w:w="0" w:type="dxa"/>
            <w:vAlign w:val="bottom"/>
          </w:tcPr>
          <w:p>
            <w:pPr>
              <w:spacing w:after="0"/>
              <w:rPr>
                <w:sz w:val="1"/>
                <w:szCs w:val="1"/>
                <w:color w:val="auto"/>
              </w:rPr>
            </w:pPr>
          </w:p>
        </w:tc>
      </w:tr>
      <w:tr>
        <w:trPr>
          <w:trHeight w:val="62"/>
        </w:trPr>
        <w:tc>
          <w:tcPr>
            <w:tcW w:w="3640" w:type="dxa"/>
            <w:vAlign w:val="bottom"/>
          </w:tcPr>
          <w:p>
            <w:pPr>
              <w:spacing w:after="0"/>
              <w:rPr>
                <w:sz w:val="5"/>
                <w:szCs w:val="5"/>
                <w:color w:val="auto"/>
              </w:rPr>
            </w:pPr>
          </w:p>
        </w:tc>
        <w:tc>
          <w:tcPr>
            <w:tcW w:w="3120" w:type="dxa"/>
            <w:vAlign w:val="bottom"/>
            <w:vMerge w:val="continue"/>
          </w:tcPr>
          <w:p>
            <w:pPr>
              <w:spacing w:after="0"/>
              <w:rPr>
                <w:sz w:val="5"/>
                <w:szCs w:val="5"/>
                <w:color w:val="auto"/>
              </w:rPr>
            </w:pPr>
          </w:p>
        </w:tc>
        <w:tc>
          <w:tcPr>
            <w:tcW w:w="0" w:type="dxa"/>
            <w:vAlign w:val="bottom"/>
          </w:tcPr>
          <w:p>
            <w:pPr>
              <w:spacing w:after="0"/>
              <w:rPr>
                <w:sz w:val="1"/>
                <w:szCs w:val="1"/>
                <w:color w:val="auto"/>
              </w:rPr>
            </w:pPr>
          </w:p>
        </w:tc>
      </w:tr>
      <w:tr>
        <w:trPr>
          <w:trHeight w:val="280"/>
        </w:trPr>
        <w:tc>
          <w:tcPr>
            <w:tcW w:w="3640" w:type="dxa"/>
            <w:vAlign w:val="bottom"/>
          </w:tcPr>
          <w:p>
            <w:pPr>
              <w:spacing w:after="0"/>
              <w:rPr>
                <w:sz w:val="24"/>
                <w:szCs w:val="24"/>
                <w:color w:val="auto"/>
              </w:rPr>
            </w:pPr>
          </w:p>
        </w:tc>
        <w:tc>
          <w:tcPr>
            <w:tcW w:w="3120" w:type="dxa"/>
            <w:vAlign w:val="bottom"/>
          </w:tcPr>
          <w:p>
            <w:pPr>
              <w:ind w:left="680"/>
              <w:spacing w:after="0"/>
              <w:rPr>
                <w:sz w:val="20"/>
                <w:szCs w:val="20"/>
                <w:color w:val="auto"/>
              </w:rPr>
            </w:pPr>
            <w:r>
              <w:rPr>
                <w:rFonts w:ascii="Times New Roman" w:cs="Times New Roman" w:eastAsia="Times New Roman" w:hAnsi="Times New Roman"/>
                <w:sz w:val="22"/>
                <w:szCs w:val="22"/>
                <w:color w:val="auto"/>
              </w:rPr>
              <w:t>running 171</w:t>
            </w:r>
          </w:p>
        </w:tc>
        <w:tc>
          <w:tcPr>
            <w:tcW w:w="0" w:type="dxa"/>
            <w:vAlign w:val="bottom"/>
          </w:tcPr>
          <w:p>
            <w:pPr>
              <w:spacing w:after="0"/>
              <w:rPr>
                <w:sz w:val="1"/>
                <w:szCs w:val="1"/>
                <w:color w:val="auto"/>
              </w:rPr>
            </w:pPr>
          </w:p>
        </w:tc>
      </w:tr>
      <w:tr>
        <w:trPr>
          <w:trHeight w:val="280"/>
        </w:trPr>
        <w:tc>
          <w:tcPr>
            <w:tcW w:w="3640" w:type="dxa"/>
            <w:vAlign w:val="bottom"/>
          </w:tcPr>
          <w:p>
            <w:pPr>
              <w:ind w:left="40"/>
              <w:spacing w:after="0"/>
              <w:rPr>
                <w:sz w:val="20"/>
                <w:szCs w:val="20"/>
                <w:color w:val="auto"/>
              </w:rPr>
            </w:pPr>
            <w:r>
              <w:rPr>
                <w:rFonts w:ascii="Times New Roman" w:cs="Times New Roman" w:eastAsia="Times New Roman" w:hAnsi="Times New Roman"/>
                <w:sz w:val="22"/>
                <w:szCs w:val="22"/>
                <w:color w:val="auto"/>
              </w:rPr>
              <w:t>wait timer 208</w:t>
            </w:r>
          </w:p>
        </w:tc>
        <w:tc>
          <w:tcPr>
            <w:tcW w:w="3120" w:type="dxa"/>
            <w:vAlign w:val="bottom"/>
          </w:tcPr>
          <w:p>
            <w:pPr>
              <w:ind w:left="680"/>
              <w:spacing w:after="0"/>
              <w:rPr>
                <w:sz w:val="20"/>
                <w:szCs w:val="20"/>
                <w:color w:val="auto"/>
              </w:rPr>
            </w:pPr>
            <w:r>
              <w:rPr>
                <w:rFonts w:ascii="Times New Roman" w:cs="Times New Roman" w:eastAsia="Times New Roman" w:hAnsi="Times New Roman"/>
                <w:sz w:val="22"/>
                <w:szCs w:val="22"/>
                <w:color w:val="auto"/>
              </w:rPr>
              <w:t>syntax 147</w:t>
            </w:r>
          </w:p>
        </w:tc>
        <w:tc>
          <w:tcPr>
            <w:tcW w:w="0" w:type="dxa"/>
            <w:vAlign w:val="bottom"/>
          </w:tcPr>
          <w:p>
            <w:pPr>
              <w:spacing w:after="0"/>
              <w:rPr>
                <w:sz w:val="1"/>
                <w:szCs w:val="1"/>
                <w:color w:val="auto"/>
              </w:rPr>
            </w:pPr>
          </w:p>
        </w:tc>
      </w:tr>
      <w:tr>
        <w:trPr>
          <w:trHeight w:val="280"/>
        </w:trPr>
        <w:tc>
          <w:tcPr>
            <w:tcW w:w="3640" w:type="dxa"/>
            <w:vAlign w:val="bottom"/>
          </w:tcPr>
          <w:p>
            <w:pPr>
              <w:ind w:left="40"/>
              <w:spacing w:after="0"/>
              <w:rPr>
                <w:sz w:val="20"/>
                <w:szCs w:val="20"/>
                <w:color w:val="auto"/>
              </w:rPr>
            </w:pPr>
            <w:r>
              <w:rPr>
                <w:rFonts w:ascii="Times New Roman" w:cs="Times New Roman" w:eastAsia="Times New Roman" w:hAnsi="Times New Roman"/>
                <w:sz w:val="22"/>
                <w:szCs w:val="22"/>
                <w:color w:val="auto"/>
              </w:rPr>
              <w:t>war for talent 134</w:t>
            </w:r>
          </w:p>
        </w:tc>
        <w:tc>
          <w:tcPr>
            <w:tcW w:w="3120" w:type="dxa"/>
            <w:vAlign w:val="bottom"/>
          </w:tcPr>
          <w:p>
            <w:pPr>
              <w:ind w:left="540"/>
              <w:spacing w:after="0"/>
              <w:rPr>
                <w:sz w:val="20"/>
                <w:szCs w:val="20"/>
                <w:color w:val="auto"/>
              </w:rPr>
            </w:pPr>
            <w:r>
              <w:rPr>
                <w:rFonts w:ascii="Times New Roman" w:cs="Times New Roman" w:eastAsia="Times New Roman" w:hAnsi="Times New Roman"/>
                <w:sz w:val="22"/>
                <w:szCs w:val="22"/>
                <w:color w:val="auto"/>
              </w:rPr>
              <w:t>workflow commands</w:t>
            </w:r>
          </w:p>
        </w:tc>
        <w:tc>
          <w:tcPr>
            <w:tcW w:w="0" w:type="dxa"/>
            <w:vAlign w:val="bottom"/>
          </w:tcPr>
          <w:p>
            <w:pPr>
              <w:spacing w:after="0"/>
              <w:rPr>
                <w:sz w:val="1"/>
                <w:szCs w:val="1"/>
                <w:color w:val="auto"/>
              </w:rPr>
            </w:pPr>
          </w:p>
        </w:tc>
      </w:tr>
      <w:tr>
        <w:trPr>
          <w:trHeight w:val="280"/>
        </w:trPr>
        <w:tc>
          <w:tcPr>
            <w:tcW w:w="3640" w:type="dxa"/>
            <w:vAlign w:val="bottom"/>
          </w:tcPr>
          <w:p>
            <w:pPr>
              <w:ind w:left="40"/>
              <w:spacing w:after="0"/>
              <w:rPr>
                <w:sz w:val="20"/>
                <w:szCs w:val="20"/>
                <w:color w:val="auto"/>
              </w:rPr>
            </w:pPr>
            <w:r>
              <w:rPr>
                <w:rFonts w:ascii="Times New Roman" w:cs="Times New Roman" w:eastAsia="Times New Roman" w:hAnsi="Times New Roman"/>
                <w:sz w:val="22"/>
                <w:szCs w:val="22"/>
                <w:color w:val="auto"/>
              </w:rPr>
              <w:t>war games 292</w:t>
            </w:r>
          </w:p>
        </w:tc>
        <w:tc>
          <w:tcPr>
            <w:tcW w:w="3120" w:type="dxa"/>
            <w:vAlign w:val="bottom"/>
          </w:tcPr>
          <w:p>
            <w:pPr>
              <w:ind w:left="680"/>
              <w:spacing w:after="0"/>
              <w:rPr>
                <w:sz w:val="20"/>
                <w:szCs w:val="20"/>
                <w:color w:val="auto"/>
              </w:rPr>
            </w:pPr>
            <w:r>
              <w:rPr>
                <w:rFonts w:ascii="Times New Roman" w:cs="Times New Roman" w:eastAsia="Times New Roman" w:hAnsi="Times New Roman"/>
                <w:sz w:val="22"/>
                <w:szCs w:val="22"/>
                <w:color w:val="auto"/>
              </w:rPr>
              <w:t>about 155</w:t>
            </w:r>
          </w:p>
        </w:tc>
        <w:tc>
          <w:tcPr>
            <w:tcW w:w="0" w:type="dxa"/>
            <w:vAlign w:val="bottom"/>
          </w:tcPr>
          <w:p>
            <w:pPr>
              <w:spacing w:after="0"/>
              <w:rPr>
                <w:sz w:val="1"/>
                <w:szCs w:val="1"/>
                <w:color w:val="auto"/>
              </w:rPr>
            </w:pPr>
          </w:p>
        </w:tc>
      </w:tr>
      <w:tr>
        <w:trPr>
          <w:trHeight w:val="280"/>
        </w:trPr>
        <w:tc>
          <w:tcPr>
            <w:tcW w:w="3640" w:type="dxa"/>
            <w:vAlign w:val="bottom"/>
          </w:tcPr>
          <w:p>
            <w:pPr>
              <w:ind w:left="40"/>
              <w:spacing w:after="0"/>
              <w:rPr>
                <w:sz w:val="20"/>
                <w:szCs w:val="20"/>
                <w:color w:val="auto"/>
              </w:rPr>
            </w:pPr>
            <w:r>
              <w:rPr>
                <w:rFonts w:ascii="Times New Roman" w:cs="Times New Roman" w:eastAsia="Times New Roman" w:hAnsi="Times New Roman"/>
                <w:sz w:val="22"/>
                <w:szCs w:val="22"/>
                <w:color w:val="auto"/>
              </w:rPr>
              <w:t>waterfall model 475</w:t>
            </w:r>
          </w:p>
        </w:tc>
        <w:tc>
          <w:tcPr>
            <w:tcW w:w="3120" w:type="dxa"/>
            <w:vAlign w:val="bottom"/>
          </w:tcPr>
          <w:p>
            <w:pPr>
              <w:ind w:left="680"/>
              <w:spacing w:after="0"/>
              <w:rPr>
                <w:sz w:val="20"/>
                <w:szCs w:val="20"/>
                <w:color w:val="auto"/>
              </w:rPr>
            </w:pPr>
            <w:r>
              <w:rPr>
                <w:rFonts w:ascii="Times New Roman" w:cs="Times New Roman" w:eastAsia="Times New Roman" w:hAnsi="Times New Roman"/>
                <w:sz w:val="22"/>
                <w:szCs w:val="22"/>
                <w:color w:val="auto"/>
              </w:rPr>
              <w:t>reference link 156</w:t>
            </w:r>
          </w:p>
        </w:tc>
        <w:tc>
          <w:tcPr>
            <w:tcW w:w="0" w:type="dxa"/>
            <w:vAlign w:val="bottom"/>
          </w:tcPr>
          <w:p>
            <w:pPr>
              <w:spacing w:after="0"/>
              <w:rPr>
                <w:sz w:val="1"/>
                <w:szCs w:val="1"/>
                <w:color w:val="auto"/>
              </w:rPr>
            </w:pPr>
          </w:p>
        </w:tc>
      </w:tr>
      <w:tr>
        <w:trPr>
          <w:trHeight w:val="280"/>
        </w:trPr>
        <w:tc>
          <w:tcPr>
            <w:tcW w:w="3640" w:type="dxa"/>
            <w:vAlign w:val="bottom"/>
          </w:tcPr>
          <w:p>
            <w:pPr>
              <w:ind w:left="40"/>
              <w:spacing w:after="0"/>
              <w:rPr>
                <w:sz w:val="20"/>
                <w:szCs w:val="20"/>
                <w:color w:val="auto"/>
              </w:rPr>
            </w:pPr>
            <w:r>
              <w:rPr>
                <w:rFonts w:ascii="Times New Roman" w:cs="Times New Roman" w:eastAsia="Times New Roman" w:hAnsi="Times New Roman"/>
                <w:sz w:val="22"/>
                <w:szCs w:val="22"/>
                <w:color w:val="auto"/>
              </w:rPr>
              <w:t>webhooks events 148</w:t>
            </w:r>
          </w:p>
        </w:tc>
        <w:tc>
          <w:tcPr>
            <w:tcW w:w="3120" w:type="dxa"/>
            <w:vAlign w:val="bottom"/>
          </w:tcPr>
          <w:p>
            <w:pPr>
              <w:ind w:left="540"/>
              <w:spacing w:after="0"/>
              <w:rPr>
                <w:sz w:val="20"/>
                <w:szCs w:val="20"/>
                <w:color w:val="auto"/>
              </w:rPr>
            </w:pPr>
            <w:r>
              <w:rPr>
                <w:rFonts w:ascii="Times New Roman" w:cs="Times New Roman" w:eastAsia="Times New Roman" w:hAnsi="Times New Roman"/>
                <w:sz w:val="22"/>
                <w:szCs w:val="22"/>
                <w:color w:val="auto"/>
              </w:rPr>
              <w:t>workflow jobs 150, 151</w:t>
            </w:r>
          </w:p>
        </w:tc>
        <w:tc>
          <w:tcPr>
            <w:tcW w:w="0" w:type="dxa"/>
            <w:vAlign w:val="bottom"/>
          </w:tcPr>
          <w:p>
            <w:pPr>
              <w:spacing w:after="0"/>
              <w:rPr>
                <w:sz w:val="1"/>
                <w:szCs w:val="1"/>
                <w:color w:val="auto"/>
              </w:rPr>
            </w:pPr>
          </w:p>
        </w:tc>
      </w:tr>
      <w:tr>
        <w:trPr>
          <w:trHeight w:val="280"/>
        </w:trPr>
        <w:tc>
          <w:tcPr>
            <w:tcW w:w="3640" w:type="dxa"/>
            <w:vAlign w:val="bottom"/>
          </w:tcPr>
          <w:p>
            <w:pPr>
              <w:ind w:left="40"/>
              <w:spacing w:after="0"/>
              <w:rPr>
                <w:sz w:val="20"/>
                <w:szCs w:val="20"/>
                <w:color w:val="auto"/>
              </w:rPr>
            </w:pPr>
            <w:r>
              <w:rPr>
                <w:rFonts w:ascii="Times New Roman" w:cs="Times New Roman" w:eastAsia="Times New Roman" w:hAnsi="Times New Roman"/>
                <w:sz w:val="22"/>
                <w:szCs w:val="22"/>
                <w:color w:val="auto"/>
              </w:rPr>
              <w:t>Web-Queue-Worker pattern 376</w:t>
            </w:r>
          </w:p>
        </w:tc>
        <w:tc>
          <w:tcPr>
            <w:tcW w:w="3120" w:type="dxa"/>
            <w:vAlign w:val="bottom"/>
          </w:tcPr>
          <w:p>
            <w:pPr>
              <w:ind w:left="540"/>
              <w:spacing w:after="0"/>
              <w:rPr>
                <w:sz w:val="20"/>
                <w:szCs w:val="20"/>
                <w:color w:val="auto"/>
              </w:rPr>
            </w:pPr>
            <w:r>
              <w:rPr>
                <w:rFonts w:ascii="Times New Roman" w:cs="Times New Roman" w:eastAsia="Times New Roman" w:hAnsi="Times New Roman"/>
                <w:sz w:val="22"/>
                <w:szCs w:val="22"/>
                <w:color w:val="auto"/>
              </w:rPr>
              <w:t>workflows, GitHub projects</w:t>
            </w:r>
          </w:p>
        </w:tc>
        <w:tc>
          <w:tcPr>
            <w:tcW w:w="0" w:type="dxa"/>
            <w:vAlign w:val="bottom"/>
          </w:tcPr>
          <w:p>
            <w:pPr>
              <w:spacing w:after="0"/>
              <w:rPr>
                <w:sz w:val="1"/>
                <w:szCs w:val="1"/>
                <w:color w:val="auto"/>
              </w:rPr>
            </w:pPr>
          </w:p>
        </w:tc>
      </w:tr>
      <w:tr>
        <w:trPr>
          <w:trHeight w:val="280"/>
        </w:trPr>
        <w:tc>
          <w:tcPr>
            <w:tcW w:w="3640" w:type="dxa"/>
            <w:vAlign w:val="bottom"/>
          </w:tcPr>
          <w:p>
            <w:pPr>
              <w:ind w:left="40"/>
              <w:spacing w:after="0"/>
              <w:rPr>
                <w:sz w:val="20"/>
                <w:szCs w:val="20"/>
                <w:color w:val="auto"/>
              </w:rPr>
            </w:pPr>
            <w:r>
              <w:rPr>
                <w:rFonts w:ascii="Times New Roman" w:cs="Times New Roman" w:eastAsia="Times New Roman" w:hAnsi="Times New Roman"/>
                <w:sz w:val="22"/>
                <w:szCs w:val="22"/>
                <w:color w:val="auto"/>
              </w:rPr>
              <w:t>WhiteSource</w:t>
            </w:r>
          </w:p>
        </w:tc>
        <w:tc>
          <w:tcPr>
            <w:tcW w:w="3120" w:type="dxa"/>
            <w:vAlign w:val="bottom"/>
          </w:tcPr>
          <w:p>
            <w:pPr>
              <w:ind w:left="680"/>
              <w:spacing w:after="0"/>
              <w:rPr>
                <w:sz w:val="20"/>
                <w:szCs w:val="20"/>
                <w:color w:val="auto"/>
              </w:rPr>
            </w:pPr>
            <w:r>
              <w:rPr>
                <w:rFonts w:ascii="Times New Roman" w:cs="Times New Roman" w:eastAsia="Times New Roman" w:hAnsi="Times New Roman"/>
                <w:sz w:val="22"/>
                <w:szCs w:val="22"/>
                <w:color w:val="auto"/>
              </w:rPr>
              <w:t>using 55</w:t>
            </w:r>
          </w:p>
        </w:tc>
        <w:tc>
          <w:tcPr>
            <w:tcW w:w="0" w:type="dxa"/>
            <w:vAlign w:val="bottom"/>
          </w:tcPr>
          <w:p>
            <w:pPr>
              <w:spacing w:after="0"/>
              <w:rPr>
                <w:sz w:val="1"/>
                <w:szCs w:val="1"/>
                <w:color w:val="auto"/>
              </w:rPr>
            </w:pPr>
          </w:p>
        </w:tc>
      </w:tr>
      <w:tr>
        <w:trPr>
          <w:trHeight w:val="280"/>
        </w:trPr>
        <w:tc>
          <w:tcPr>
            <w:tcW w:w="3640" w:type="dxa"/>
            <w:vAlign w:val="bottom"/>
          </w:tcPr>
          <w:p>
            <w:pPr>
              <w:ind w:left="180"/>
              <w:spacing w:after="0"/>
              <w:rPr>
                <w:sz w:val="20"/>
                <w:szCs w:val="20"/>
                <w:color w:val="auto"/>
              </w:rPr>
            </w:pPr>
            <w:r>
              <w:rPr>
                <w:rFonts w:ascii="Times New Roman" w:cs="Times New Roman" w:eastAsia="Times New Roman" w:hAnsi="Times New Roman"/>
                <w:sz w:val="22"/>
                <w:szCs w:val="22"/>
                <w:color w:val="auto"/>
              </w:rPr>
              <w:t>reference link 345</w:t>
            </w:r>
          </w:p>
        </w:tc>
        <w:tc>
          <w:tcPr>
            <w:tcW w:w="3120" w:type="dxa"/>
            <w:vAlign w:val="bottom"/>
          </w:tcPr>
          <w:p>
            <w:pPr>
              <w:ind w:left="540"/>
              <w:spacing w:after="0"/>
              <w:rPr>
                <w:sz w:val="20"/>
                <w:szCs w:val="20"/>
                <w:color w:val="auto"/>
              </w:rPr>
            </w:pPr>
            <w:r>
              <w:rPr>
                <w:rFonts w:ascii="Times New Roman" w:cs="Times New Roman" w:eastAsia="Times New Roman" w:hAnsi="Times New Roman"/>
                <w:sz w:val="22"/>
                <w:szCs w:val="22"/>
                <w:color w:val="auto"/>
              </w:rPr>
              <w:t>workflow steps 151, 152</w:t>
            </w:r>
          </w:p>
        </w:tc>
        <w:tc>
          <w:tcPr>
            <w:tcW w:w="0" w:type="dxa"/>
            <w:vAlign w:val="bottom"/>
          </w:tcPr>
          <w:p>
            <w:pPr>
              <w:spacing w:after="0"/>
              <w:rPr>
                <w:sz w:val="1"/>
                <w:szCs w:val="1"/>
                <w:color w:val="auto"/>
              </w:rPr>
            </w:pPr>
          </w:p>
        </w:tc>
      </w:tr>
      <w:tr>
        <w:trPr>
          <w:trHeight w:val="280"/>
        </w:trPr>
        <w:tc>
          <w:tcPr>
            <w:tcW w:w="3640" w:type="dxa"/>
            <w:vAlign w:val="bottom"/>
          </w:tcPr>
          <w:p>
            <w:pPr>
              <w:ind w:left="40"/>
              <w:spacing w:after="0"/>
              <w:rPr>
                <w:sz w:val="20"/>
                <w:szCs w:val="20"/>
                <w:color w:val="auto"/>
              </w:rPr>
            </w:pPr>
            <w:r>
              <w:rPr>
                <w:rFonts w:ascii="Times New Roman" w:cs="Times New Roman" w:eastAsia="Times New Roman" w:hAnsi="Times New Roman"/>
                <w:sz w:val="22"/>
                <w:szCs w:val="22"/>
                <w:color w:val="auto"/>
              </w:rPr>
              <w:t>wikis 116</w:t>
            </w:r>
          </w:p>
        </w:tc>
        <w:tc>
          <w:tcPr>
            <w:tcW w:w="3120" w:type="dxa"/>
            <w:vAlign w:val="bottom"/>
          </w:tcPr>
          <w:p>
            <w:pPr>
              <w:ind w:left="540"/>
              <w:spacing w:after="0"/>
              <w:rPr>
                <w:sz w:val="20"/>
                <w:szCs w:val="20"/>
                <w:color w:val="auto"/>
              </w:rPr>
            </w:pPr>
            <w:r>
              <w:rPr>
                <w:rFonts w:ascii="Times New Roman" w:cs="Times New Roman" w:eastAsia="Times New Roman" w:hAnsi="Times New Roman"/>
                <w:sz w:val="22"/>
                <w:szCs w:val="22"/>
                <w:color w:val="auto"/>
              </w:rPr>
              <w:t>workflow templates</w:t>
            </w:r>
          </w:p>
        </w:tc>
        <w:tc>
          <w:tcPr>
            <w:tcW w:w="0" w:type="dxa"/>
            <w:vAlign w:val="bottom"/>
          </w:tcPr>
          <w:p>
            <w:pPr>
              <w:spacing w:after="0"/>
              <w:rPr>
                <w:sz w:val="1"/>
                <w:szCs w:val="1"/>
                <w:color w:val="auto"/>
              </w:rPr>
            </w:pPr>
          </w:p>
        </w:tc>
      </w:tr>
      <w:tr>
        <w:trPr>
          <w:trHeight w:val="280"/>
        </w:trPr>
        <w:tc>
          <w:tcPr>
            <w:tcW w:w="3640" w:type="dxa"/>
            <w:vAlign w:val="bottom"/>
          </w:tcPr>
          <w:p>
            <w:pPr>
              <w:ind w:left="40"/>
              <w:spacing w:after="0"/>
              <w:rPr>
                <w:sz w:val="20"/>
                <w:szCs w:val="20"/>
                <w:color w:val="auto"/>
              </w:rPr>
            </w:pPr>
            <w:r>
              <w:rPr>
                <w:rFonts w:ascii="Times New Roman" w:cs="Times New Roman" w:eastAsia="Times New Roman" w:hAnsi="Times New Roman"/>
                <w:sz w:val="22"/>
                <w:szCs w:val="22"/>
                <w:color w:val="auto"/>
              </w:rPr>
              <w:t>Windows</w:t>
            </w:r>
          </w:p>
        </w:tc>
        <w:tc>
          <w:tcPr>
            <w:tcW w:w="3120" w:type="dxa"/>
            <w:vAlign w:val="bottom"/>
          </w:tcPr>
          <w:p>
            <w:pPr>
              <w:ind w:left="680"/>
              <w:spacing w:after="0"/>
              <w:rPr>
                <w:sz w:val="20"/>
                <w:szCs w:val="20"/>
                <w:color w:val="auto"/>
              </w:rPr>
            </w:pPr>
            <w:r>
              <w:rPr>
                <w:rFonts w:ascii="Times New Roman" w:cs="Times New Roman" w:eastAsia="Times New Roman" w:hAnsi="Times New Roman"/>
                <w:sz w:val="22"/>
                <w:szCs w:val="22"/>
                <w:color w:val="auto"/>
              </w:rPr>
              <w:t>about 224, 225</w:t>
            </w:r>
          </w:p>
        </w:tc>
        <w:tc>
          <w:tcPr>
            <w:tcW w:w="0" w:type="dxa"/>
            <w:vAlign w:val="bottom"/>
          </w:tcPr>
          <w:p>
            <w:pPr>
              <w:spacing w:after="0"/>
              <w:rPr>
                <w:sz w:val="1"/>
                <w:szCs w:val="1"/>
                <w:color w:val="auto"/>
              </w:rPr>
            </w:pPr>
          </w:p>
        </w:tc>
      </w:tr>
      <w:tr>
        <w:trPr>
          <w:trHeight w:val="280"/>
        </w:trPr>
        <w:tc>
          <w:tcPr>
            <w:tcW w:w="3640" w:type="dxa"/>
            <w:vAlign w:val="bottom"/>
          </w:tcPr>
          <w:p>
            <w:pPr>
              <w:ind w:left="180"/>
              <w:spacing w:after="0"/>
              <w:rPr>
                <w:sz w:val="20"/>
                <w:szCs w:val="20"/>
                <w:color w:val="auto"/>
              </w:rPr>
            </w:pPr>
            <w:r>
              <w:rPr>
                <w:rFonts w:ascii="Times New Roman" w:cs="Times New Roman" w:eastAsia="Times New Roman" w:hAnsi="Times New Roman"/>
                <w:sz w:val="22"/>
                <w:szCs w:val="22"/>
                <w:color w:val="auto"/>
              </w:rPr>
              <w:t>self-hosted runners service</w:t>
            </w:r>
          </w:p>
        </w:tc>
        <w:tc>
          <w:tcPr>
            <w:tcW w:w="3120" w:type="dxa"/>
            <w:vAlign w:val="bottom"/>
          </w:tcPr>
          <w:p>
            <w:pPr>
              <w:ind w:left="680"/>
              <w:spacing w:after="0"/>
              <w:rPr>
                <w:sz w:val="20"/>
                <w:szCs w:val="20"/>
                <w:color w:val="auto"/>
              </w:rPr>
            </w:pPr>
            <w:r>
              <w:rPr>
                <w:rFonts w:ascii="Times New Roman" w:cs="Times New Roman" w:eastAsia="Times New Roman" w:hAnsi="Times New Roman"/>
                <w:sz w:val="22"/>
                <w:szCs w:val="22"/>
                <w:color w:val="auto"/>
              </w:rPr>
              <w:t>reference link 225</w:t>
            </w:r>
          </w:p>
        </w:tc>
        <w:tc>
          <w:tcPr>
            <w:tcW w:w="0" w:type="dxa"/>
            <w:vAlign w:val="bottom"/>
          </w:tcPr>
          <w:p>
            <w:pPr>
              <w:spacing w:after="0"/>
              <w:rPr>
                <w:sz w:val="1"/>
                <w:szCs w:val="1"/>
                <w:color w:val="auto"/>
              </w:rPr>
            </w:pPr>
          </w:p>
        </w:tc>
      </w:tr>
      <w:tr>
        <w:trPr>
          <w:trHeight w:val="280"/>
        </w:trPr>
        <w:tc>
          <w:tcPr>
            <w:tcW w:w="3640" w:type="dxa"/>
            <w:vAlign w:val="bottom"/>
          </w:tcPr>
          <w:p>
            <w:pPr>
              <w:ind w:left="460"/>
              <w:spacing w:after="0"/>
              <w:rPr>
                <w:sz w:val="20"/>
                <w:szCs w:val="20"/>
                <w:color w:val="auto"/>
              </w:rPr>
            </w:pPr>
            <w:r>
              <w:rPr>
                <w:rFonts w:ascii="Times New Roman" w:cs="Times New Roman" w:eastAsia="Times New Roman" w:hAnsi="Times New Roman"/>
                <w:sz w:val="22"/>
                <w:szCs w:val="22"/>
                <w:color w:val="auto"/>
              </w:rPr>
              <w:t>status, checking 186</w:t>
            </w:r>
          </w:p>
        </w:tc>
        <w:tc>
          <w:tcPr>
            <w:tcW w:w="312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296"/>
        </w:trPr>
        <w:tc>
          <w:tcPr>
            <w:tcW w:w="3640" w:type="dxa"/>
            <w:vAlign w:val="bottom"/>
          </w:tcPr>
          <w:p>
            <w:pPr>
              <w:ind w:left="40"/>
              <w:spacing w:after="0"/>
              <w:rPr>
                <w:sz w:val="20"/>
                <w:szCs w:val="20"/>
                <w:color w:val="auto"/>
              </w:rPr>
            </w:pPr>
            <w:r>
              <w:rPr>
                <w:rFonts w:ascii="Times New Roman" w:cs="Times New Roman" w:eastAsia="Times New Roman" w:hAnsi="Times New Roman"/>
                <w:sz w:val="22"/>
                <w:szCs w:val="22"/>
                <w:color w:val="auto"/>
              </w:rPr>
              <w:t>Windows 7/8/10 176</w:t>
            </w:r>
          </w:p>
        </w:tc>
        <w:tc>
          <w:tcPr>
            <w:tcW w:w="3120" w:type="dxa"/>
            <w:vAlign w:val="bottom"/>
          </w:tcPr>
          <w:p>
            <w:pPr>
              <w:spacing w:after="0"/>
              <w:rPr>
                <w:sz w:val="24"/>
                <w:szCs w:val="24"/>
                <w:color w:val="auto"/>
              </w:rPr>
            </w:pPr>
          </w:p>
        </w:tc>
        <w:tc>
          <w:tcPr>
            <w:tcW w:w="0" w:type="dxa"/>
            <w:vAlign w:val="bottom"/>
          </w:tcPr>
          <w:p>
            <w:pPr>
              <w:spacing w:after="0"/>
              <w:rPr>
                <w:sz w:val="1"/>
                <w:szCs w:val="1"/>
                <w:color w:val="auto"/>
              </w:rPr>
            </w:pPr>
          </w:p>
        </w:tc>
      </w:tr>
    </w:tbl>
    <w:p>
      <w:pPr>
        <w:sectPr>
          <w:pgSz w:w="10980" w:h="13680" w:orient="portrait"/>
          <w:cols w:equalWidth="0" w:num="1">
            <w:col w:w="8100"/>
          </w:cols>
          <w:pgMar w:left="1440" w:top="889" w:right="1440" w:bottom="977" w:gutter="0" w:footer="0" w:header="0"/>
        </w:sectPr>
      </w:pPr>
    </w:p>
    <w:bookmarkStart w:id="533" w:name="page534"/>
    <w:bookmarkEnd w:id="533"/>
    <w:p>
      <w:pPr>
        <w:ind w:left="7040"/>
        <w:spacing w:after="0"/>
        <w:rPr>
          <w:sz w:val="20"/>
          <w:szCs w:val="20"/>
          <w:color w:val="auto"/>
        </w:rPr>
      </w:pPr>
      <w:r>
        <w:rPr>
          <w:rFonts w:ascii="Times New Roman" w:cs="Times New Roman" w:eastAsia="Times New Roman" w:hAnsi="Times New Roman"/>
          <w:sz w:val="20"/>
          <w:szCs w:val="20"/>
          <w:color w:val="auto"/>
        </w:rPr>
        <w:t>Index  505</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53340</wp:posOffset>
                </wp:positionV>
                <wp:extent cx="5029200" cy="0"/>
                <wp:wrapNone/>
                <wp:docPr id="1302" name="Shape 130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1302" o:spid="_x0000_s2327"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4.2pt" to="396pt,4.2pt" o:allowincell="f" strokecolor="#000000" strokeweight="0.5pt"/>
            </w:pict>
          </mc:Fallback>
        </mc:AlternateContent>
      </w:r>
    </w:p>
    <w:p>
      <w:pPr>
        <w:sectPr>
          <w:pgSz w:w="10980" w:h="13680" w:orient="portrait"/>
          <w:cols w:equalWidth="0" w:num="1">
            <w:col w:w="8100"/>
          </w:cols>
          <w:pgMar w:left="1440" w:top="889" w:right="1440" w:bottom="1440" w:gutter="0" w:footer="0" w:header="0"/>
        </w:sectPr>
      </w:pPr>
    </w:p>
    <w:p>
      <w:pPr>
        <w:spacing w:after="0" w:line="363" w:lineRule="exact"/>
        <w:rPr>
          <w:sz w:val="20"/>
          <w:szCs w:val="20"/>
          <w:color w:val="auto"/>
        </w:rPr>
      </w:pPr>
    </w:p>
    <w:p>
      <w:pPr>
        <w:ind w:left="40"/>
        <w:spacing w:after="0"/>
        <w:rPr>
          <w:sz w:val="20"/>
          <w:szCs w:val="20"/>
          <w:color w:val="auto"/>
        </w:rPr>
      </w:pPr>
      <w:r>
        <w:rPr>
          <w:rFonts w:ascii="Times New Roman" w:cs="Times New Roman" w:eastAsia="Times New Roman" w:hAnsi="Times New Roman"/>
          <w:sz w:val="22"/>
          <w:szCs w:val="22"/>
          <w:color w:val="auto"/>
        </w:rPr>
        <w:t>workflow triggers</w:t>
      </w:r>
    </w:p>
    <w:p>
      <w:pPr>
        <w:spacing w:after="0" w:line="27"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2"/>
          <w:szCs w:val="22"/>
          <w:color w:val="auto"/>
        </w:rPr>
        <w:t>about 147</w:t>
      </w:r>
    </w:p>
    <w:p>
      <w:pPr>
        <w:spacing w:after="0" w:line="27" w:lineRule="exact"/>
        <w:rPr>
          <w:sz w:val="20"/>
          <w:szCs w:val="20"/>
          <w:color w:val="auto"/>
        </w:rPr>
      </w:pPr>
    </w:p>
    <w:p>
      <w:pPr>
        <w:ind w:left="180" w:right="1240"/>
        <w:spacing w:after="0" w:line="265" w:lineRule="auto"/>
        <w:rPr>
          <w:sz w:val="20"/>
          <w:szCs w:val="20"/>
          <w:color w:val="auto"/>
        </w:rPr>
      </w:pPr>
      <w:r>
        <w:rPr>
          <w:rFonts w:ascii="Times New Roman" w:cs="Times New Roman" w:eastAsia="Times New Roman" w:hAnsi="Times New Roman"/>
          <w:sz w:val="22"/>
          <w:szCs w:val="22"/>
          <w:color w:val="auto"/>
        </w:rPr>
        <w:t>manual events 149, 150 scheduled events 148 using 149, 150 webhooks events 148</w:t>
      </w:r>
    </w:p>
    <w:p>
      <w:pPr>
        <w:spacing w:after="0" w:line="3" w:lineRule="exact"/>
        <w:rPr>
          <w:sz w:val="20"/>
          <w:szCs w:val="20"/>
          <w:color w:val="auto"/>
        </w:rPr>
      </w:pPr>
    </w:p>
    <w:p>
      <w:pPr>
        <w:ind w:left="40"/>
        <w:spacing w:after="0"/>
        <w:rPr>
          <w:sz w:val="20"/>
          <w:szCs w:val="20"/>
          <w:color w:val="auto"/>
        </w:rPr>
      </w:pPr>
      <w:r>
        <w:rPr>
          <w:rFonts w:ascii="Times New Roman" w:cs="Times New Roman" w:eastAsia="Times New Roman" w:hAnsi="Times New Roman"/>
          <w:sz w:val="22"/>
          <w:szCs w:val="22"/>
          <w:color w:val="auto"/>
        </w:rPr>
        <w:t>Work in Progress (WIP)</w:t>
      </w:r>
    </w:p>
    <w:p>
      <w:pPr>
        <w:spacing w:after="0" w:line="27"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2"/>
          <w:szCs w:val="22"/>
          <w:color w:val="auto"/>
        </w:rPr>
        <w:t>about 34</w:t>
      </w:r>
    </w:p>
    <w:p>
      <w:pPr>
        <w:spacing w:after="0" w:line="27"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2"/>
          <w:szCs w:val="22"/>
          <w:color w:val="auto"/>
        </w:rPr>
        <w:t>limiting 37</w:t>
      </w:r>
    </w:p>
    <w:p>
      <w:pPr>
        <w:spacing w:after="0" w:line="280" w:lineRule="exact"/>
        <w:rPr>
          <w:sz w:val="20"/>
          <w:szCs w:val="20"/>
          <w:color w:val="auto"/>
        </w:rPr>
      </w:pPr>
    </w:p>
    <w:p>
      <w:pPr>
        <w:spacing w:after="0"/>
        <w:rPr>
          <w:sz w:val="20"/>
          <w:szCs w:val="20"/>
          <w:color w:val="auto"/>
        </w:rPr>
      </w:pPr>
      <w:r>
        <w:rPr>
          <w:rFonts w:ascii="Arial" w:cs="Arial" w:eastAsia="Arial" w:hAnsi="Arial"/>
          <w:sz w:val="36"/>
          <w:szCs w:val="36"/>
          <w:b w:val="1"/>
          <w:bCs w:val="1"/>
          <w:color w:val="auto"/>
        </w:rPr>
        <w:t>X</w:t>
      </w:r>
    </w:p>
    <w:p>
      <w:pPr>
        <w:spacing w:after="0" w:line="173" w:lineRule="exact"/>
        <w:rPr>
          <w:sz w:val="20"/>
          <w:szCs w:val="20"/>
          <w:color w:val="auto"/>
        </w:rPr>
      </w:pPr>
    </w:p>
    <w:p>
      <w:pPr>
        <w:ind w:left="40"/>
        <w:spacing w:after="0"/>
        <w:rPr>
          <w:sz w:val="20"/>
          <w:szCs w:val="20"/>
          <w:color w:val="auto"/>
        </w:rPr>
      </w:pPr>
      <w:r>
        <w:rPr>
          <w:rFonts w:ascii="Times New Roman" w:cs="Times New Roman" w:eastAsia="Times New Roman" w:hAnsi="Times New Roman"/>
          <w:sz w:val="22"/>
          <w:szCs w:val="22"/>
          <w:color w:val="auto"/>
        </w:rPr>
        <w:t>X-team 20</w:t>
      </w:r>
    </w:p>
    <w:p>
      <w:pPr>
        <w:spacing w:after="0" w:line="280" w:lineRule="exact"/>
        <w:rPr>
          <w:sz w:val="20"/>
          <w:szCs w:val="20"/>
          <w:color w:val="auto"/>
        </w:rPr>
      </w:pPr>
    </w:p>
    <w:p>
      <w:pPr>
        <w:spacing w:after="0"/>
        <w:rPr>
          <w:sz w:val="20"/>
          <w:szCs w:val="20"/>
          <w:color w:val="auto"/>
        </w:rPr>
      </w:pPr>
      <w:r>
        <w:rPr>
          <w:rFonts w:ascii="Arial" w:cs="Arial" w:eastAsia="Arial" w:hAnsi="Arial"/>
          <w:sz w:val="36"/>
          <w:szCs w:val="36"/>
          <w:b w:val="1"/>
          <w:bCs w:val="1"/>
          <w:color w:val="auto"/>
        </w:rPr>
        <w:t>Y</w:t>
      </w:r>
    </w:p>
    <w:p>
      <w:pPr>
        <w:spacing w:after="0" w:line="173" w:lineRule="exact"/>
        <w:rPr>
          <w:sz w:val="20"/>
          <w:szCs w:val="20"/>
          <w:color w:val="auto"/>
        </w:rPr>
      </w:pPr>
    </w:p>
    <w:p>
      <w:pPr>
        <w:ind w:left="180" w:hanging="149"/>
        <w:spacing w:after="0" w:line="265" w:lineRule="auto"/>
        <w:rPr>
          <w:sz w:val="20"/>
          <w:szCs w:val="20"/>
          <w:color w:val="auto"/>
        </w:rPr>
      </w:pPr>
      <w:r>
        <w:rPr>
          <w:rFonts w:ascii="Times New Roman" w:cs="Times New Roman" w:eastAsia="Times New Roman" w:hAnsi="Times New Roman"/>
          <w:sz w:val="22"/>
          <w:szCs w:val="22"/>
          <w:color w:val="auto"/>
        </w:rPr>
        <w:t>YAML Ain’t Markup Language (YAML) about 72, 145</w:t>
      </w:r>
    </w:p>
    <w:p>
      <w:pPr>
        <w:spacing w:after="0" w:line="1"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2"/>
          <w:szCs w:val="22"/>
          <w:color w:val="auto"/>
        </w:rPr>
        <w:t>basics 145</w:t>
      </w:r>
    </w:p>
    <w:p>
      <w:pPr>
        <w:spacing w:after="0" w:line="27"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2"/>
          <w:szCs w:val="22"/>
          <w:color w:val="auto"/>
        </w:rPr>
        <w:t>collection types 147</w:t>
      </w:r>
    </w:p>
    <w:p>
      <w:pPr>
        <w:spacing w:after="0" w:line="27"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2"/>
          <w:szCs w:val="22"/>
          <w:color w:val="auto"/>
        </w:rPr>
        <w:t>comments 146</w:t>
      </w:r>
    </w:p>
    <w:p>
      <w:pPr>
        <w:spacing w:after="0" w:line="27"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2"/>
          <w:szCs w:val="22"/>
          <w:color w:val="auto"/>
        </w:rPr>
        <w:t>scalar types 146</w:t>
      </w:r>
    </w:p>
    <w:p>
      <w:pPr>
        <w:spacing w:after="0" w:line="27"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2"/>
          <w:szCs w:val="22"/>
          <w:color w:val="auto"/>
        </w:rPr>
        <w:t>URL 147</w:t>
      </w:r>
    </w:p>
    <w:p>
      <w:pPr>
        <w:spacing w:after="0" w:line="27"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2"/>
          <w:szCs w:val="22"/>
          <w:color w:val="auto"/>
        </w:rPr>
        <w:t>reference link, for issue templates 48</w:t>
      </w:r>
    </w:p>
    <w:p>
      <w:pPr>
        <w:spacing w:after="0" w:line="20" w:lineRule="exact"/>
        <w:rPr>
          <w:sz w:val="20"/>
          <w:szCs w:val="20"/>
          <w:color w:val="auto"/>
        </w:rPr>
      </w:pPr>
      <w:r>
        <w:rPr>
          <w:sz w:val="20"/>
          <w:szCs w:val="20"/>
          <w:color w:val="auto"/>
        </w:rPr>
        <w:br w:type="column"/>
      </w:r>
    </w:p>
    <w:p>
      <w:pPr>
        <w:spacing w:after="0" w:line="316" w:lineRule="exact"/>
        <w:rPr>
          <w:sz w:val="20"/>
          <w:szCs w:val="20"/>
          <w:color w:val="auto"/>
        </w:rPr>
      </w:pPr>
    </w:p>
    <w:p>
      <w:pPr>
        <w:spacing w:after="0"/>
        <w:rPr>
          <w:sz w:val="20"/>
          <w:szCs w:val="20"/>
          <w:color w:val="auto"/>
        </w:rPr>
      </w:pPr>
      <w:r>
        <w:rPr>
          <w:rFonts w:ascii="Arial" w:cs="Arial" w:eastAsia="Arial" w:hAnsi="Arial"/>
          <w:sz w:val="36"/>
          <w:szCs w:val="36"/>
          <w:b w:val="1"/>
          <w:bCs w:val="1"/>
          <w:color w:val="auto"/>
        </w:rPr>
        <w:t>Z</w:t>
      </w:r>
    </w:p>
    <w:p>
      <w:pPr>
        <w:spacing w:after="0" w:line="173" w:lineRule="exact"/>
        <w:rPr>
          <w:sz w:val="20"/>
          <w:szCs w:val="20"/>
          <w:color w:val="auto"/>
        </w:rPr>
      </w:pPr>
    </w:p>
    <w:p>
      <w:pPr>
        <w:ind w:left="40"/>
        <w:spacing w:after="0"/>
        <w:rPr>
          <w:sz w:val="20"/>
          <w:szCs w:val="20"/>
          <w:color w:val="auto"/>
        </w:rPr>
      </w:pPr>
      <w:r>
        <w:rPr>
          <w:rFonts w:ascii="Times New Roman" w:cs="Times New Roman" w:eastAsia="Times New Roman" w:hAnsi="Times New Roman"/>
          <w:sz w:val="21"/>
          <w:szCs w:val="21"/>
          <w:color w:val="auto"/>
        </w:rPr>
        <w:t>Zed Attack Proxy (ZAP)</w:t>
      </w:r>
    </w:p>
    <w:p>
      <w:pPr>
        <w:spacing w:after="0" w:line="39"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2"/>
          <w:szCs w:val="22"/>
          <w:color w:val="auto"/>
        </w:rPr>
        <w:t>URL 356</w:t>
      </w:r>
    </w:p>
    <w:p>
      <w:pPr>
        <w:spacing w:after="0" w:line="27" w:lineRule="exact"/>
        <w:rPr>
          <w:sz w:val="20"/>
          <w:szCs w:val="20"/>
          <w:color w:val="auto"/>
        </w:rPr>
      </w:pPr>
    </w:p>
    <w:p>
      <w:pPr>
        <w:ind w:left="40"/>
        <w:spacing w:after="0"/>
        <w:rPr>
          <w:sz w:val="20"/>
          <w:szCs w:val="20"/>
          <w:color w:val="auto"/>
        </w:rPr>
      </w:pPr>
      <w:r>
        <w:rPr>
          <w:rFonts w:ascii="Times New Roman" w:cs="Times New Roman" w:eastAsia="Times New Roman" w:hAnsi="Times New Roman"/>
          <w:sz w:val="22"/>
          <w:szCs w:val="22"/>
          <w:color w:val="auto"/>
        </w:rPr>
        <w:t>zero-trust 290, 291</w:t>
      </w:r>
    </w:p>
    <w:p>
      <w:pPr>
        <w:sectPr>
          <w:pgSz w:w="10980" w:h="13680" w:orient="portrait"/>
          <w:cols w:equalWidth="0" w:num="2">
            <w:col w:w="3520" w:space="620"/>
            <w:col w:w="3960"/>
          </w:cols>
          <w:pgMar w:left="1440" w:top="889" w:right="1440" w:bottom="1440" w:gutter="0" w:footer="0" w:header="0"/>
          <w:type w:val="continuous"/>
        </w:sectPr>
      </w:pPr>
    </w:p>
    <w:bookmarkStart w:id="534" w:name="page535"/>
    <w:bookmarkEnd w:id="534"/>
    <w:p>
      <w:pPr>
        <w:spacing w:after="0"/>
        <w:rPr>
          <w:sz w:val="20"/>
          <w:szCs w:val="20"/>
          <w:color w:val="auto"/>
        </w:rPr>
      </w:pPr>
    </w:p>
    <w:p>
      <w:pPr>
        <w:sectPr>
          <w:pgSz w:w="10980" w:h="13680" w:orient="portrait"/>
          <w:cols w:equalWidth="1" w:num="1" w:space="0"/>
          <w:pgMar w:left="1440" w:top="1440" w:right="1440" w:bottom="875" w:gutter="0" w:footer="0" w:header="0"/>
        </w:sectPr>
      </w:pPr>
    </w:p>
    <w:bookmarkStart w:id="535" w:name="page536"/>
    <w:bookmarkEnd w:id="535"/>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914400</wp:posOffset>
            </wp:positionH>
            <wp:positionV relativeFrom="page">
              <wp:posOffset>984885</wp:posOffset>
            </wp:positionV>
            <wp:extent cx="2258695" cy="577850"/>
            <wp:wrapNone/>
            <wp:docPr id="1303" name="Picture 1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3"/>
                    <pic:cNvPicPr>
                      <a:picLocks noChangeAspect="1" noChangeArrowheads="1"/>
                    </pic:cNvPicPr>
                  </pic:nvPicPr>
                  <pic:blipFill>
                    <a:blip r:embed="rId560">
                      <a:clrChange>
                        <a:clrFrom>
                          <a:srgbClr val="FFFFFF"/>
                        </a:clrFrom>
                        <a:clrTo>
                          <a:srgbClr val="FFFFFF">
                            <a:alpha val="0"/>
                          </a:srgbClr>
                        </a:clrTo>
                      </a:clrChange>
                      <a:extLst>
                        <a:ext uri="{28A0092B-C50C-407E-A947-70E740481C1C}"/>
                      </a:extLst>
                    </a:blip>
                    <a:srcRect/>
                    <a:stretch>
                      <a:fillRect/>
                    </a:stretch>
                  </pic:blipFill>
                  <pic:spPr bwMode="auto">
                    <a:xfrm>
                      <a:off x="0" y="0"/>
                      <a:ext cx="2258695" cy="57785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40" w:lineRule="exact"/>
        <w:rPr>
          <w:sz w:val="20"/>
          <w:szCs w:val="20"/>
          <w:color w:val="auto"/>
        </w:rPr>
      </w:pPr>
    </w:p>
    <w:p>
      <w:pPr>
        <w:spacing w:after="0"/>
        <w:rPr>
          <w:rFonts w:ascii="Courier New" w:cs="Courier New" w:eastAsia="Courier New" w:hAnsi="Courier New"/>
          <w:sz w:val="21"/>
          <w:szCs w:val="21"/>
          <w:color w:val="auto"/>
        </w:rPr>
      </w:pPr>
      <w:hyperlink r:id="rId561">
        <w:r>
          <w:rPr>
            <w:rFonts w:ascii="Courier New" w:cs="Courier New" w:eastAsia="Courier New" w:hAnsi="Courier New"/>
            <w:sz w:val="21"/>
            <w:szCs w:val="21"/>
            <w:color w:val="auto"/>
          </w:rPr>
          <w:t>Packt.com</w:t>
        </w:r>
      </w:hyperlink>
    </w:p>
    <w:p>
      <w:pPr>
        <w:spacing w:after="0" w:line="136" w:lineRule="exact"/>
        <w:rPr>
          <w:sz w:val="20"/>
          <w:szCs w:val="20"/>
          <w:color w:val="auto"/>
        </w:rPr>
      </w:pPr>
    </w:p>
    <w:p>
      <w:pPr>
        <w:jc w:val="both"/>
        <w:ind w:right="500"/>
        <w:spacing w:after="0" w:line="270" w:lineRule="auto"/>
        <w:rPr>
          <w:sz w:val="20"/>
          <w:szCs w:val="20"/>
          <w:color w:val="auto"/>
        </w:rPr>
      </w:pPr>
      <w:r>
        <w:rPr>
          <w:rFonts w:ascii="Times New Roman" w:cs="Times New Roman" w:eastAsia="Times New Roman" w:hAnsi="Times New Roman"/>
          <w:sz w:val="22"/>
          <w:szCs w:val="22"/>
          <w:color w:val="auto"/>
        </w:rPr>
        <w:t>Subscribe to our online digital library for full access to over 7,000 books and videos, as well as industry leading tools to help you plan your personal development and advance your career. For more information, please visit our website.</w:t>
      </w:r>
    </w:p>
    <w:p>
      <w:pPr>
        <w:spacing w:after="0" w:line="285" w:lineRule="exact"/>
        <w:rPr>
          <w:sz w:val="20"/>
          <w:szCs w:val="20"/>
          <w:color w:val="auto"/>
        </w:rPr>
      </w:pPr>
    </w:p>
    <w:p>
      <w:pPr>
        <w:spacing w:after="0"/>
        <w:rPr>
          <w:sz w:val="20"/>
          <w:szCs w:val="20"/>
          <w:color w:val="auto"/>
        </w:rPr>
      </w:pPr>
      <w:r>
        <w:rPr>
          <w:rFonts w:ascii="Arial" w:cs="Arial" w:eastAsia="Arial" w:hAnsi="Arial"/>
          <w:sz w:val="34"/>
          <w:szCs w:val="34"/>
          <w:b w:val="1"/>
          <w:bCs w:val="1"/>
          <w:color w:val="auto"/>
        </w:rPr>
        <w:t>Why subscribe?</w:t>
      </w:r>
    </w:p>
    <w:p>
      <w:pPr>
        <w:spacing w:after="0" w:line="109" w:lineRule="exact"/>
        <w:rPr>
          <w:sz w:val="20"/>
          <w:szCs w:val="20"/>
          <w:color w:val="auto"/>
        </w:rPr>
      </w:pPr>
    </w:p>
    <w:p>
      <w:pPr>
        <w:ind w:left="540" w:right="440" w:hanging="270"/>
        <w:spacing w:after="0" w:line="290" w:lineRule="auto"/>
        <w:tabs>
          <w:tab w:leader="none" w:pos="540" w:val="left"/>
        </w:tabs>
        <w:numPr>
          <w:ilvl w:val="0"/>
          <w:numId w:val="377"/>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Spend less time learning and more time coding with practical eBooks and Videos from over 4,000 industry professionals</w:t>
      </w:r>
    </w:p>
    <w:p>
      <w:pPr>
        <w:spacing w:after="0" w:line="30" w:lineRule="exact"/>
        <w:rPr>
          <w:rFonts w:ascii="Times New Roman" w:cs="Times New Roman" w:eastAsia="Times New Roman" w:hAnsi="Times New Roman"/>
          <w:sz w:val="22"/>
          <w:szCs w:val="22"/>
          <w:color w:val="auto"/>
        </w:rPr>
      </w:pPr>
    </w:p>
    <w:p>
      <w:pPr>
        <w:ind w:left="540" w:hanging="270"/>
        <w:spacing w:after="0"/>
        <w:tabs>
          <w:tab w:leader="none" w:pos="540" w:val="left"/>
        </w:tabs>
        <w:numPr>
          <w:ilvl w:val="0"/>
          <w:numId w:val="377"/>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Improve your learning with Skill Plans built especially for you</w:t>
      </w:r>
    </w:p>
    <w:p>
      <w:pPr>
        <w:spacing w:after="0" w:line="124" w:lineRule="exact"/>
        <w:rPr>
          <w:rFonts w:ascii="Times New Roman" w:cs="Times New Roman" w:eastAsia="Times New Roman" w:hAnsi="Times New Roman"/>
          <w:sz w:val="22"/>
          <w:szCs w:val="22"/>
          <w:color w:val="auto"/>
        </w:rPr>
      </w:pPr>
    </w:p>
    <w:p>
      <w:pPr>
        <w:ind w:left="540" w:hanging="270"/>
        <w:spacing w:after="0"/>
        <w:tabs>
          <w:tab w:leader="none" w:pos="540" w:val="left"/>
        </w:tabs>
        <w:numPr>
          <w:ilvl w:val="0"/>
          <w:numId w:val="377"/>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Get a free eBook or video every month</w:t>
      </w:r>
    </w:p>
    <w:p>
      <w:pPr>
        <w:spacing w:after="0" w:line="124" w:lineRule="exact"/>
        <w:rPr>
          <w:rFonts w:ascii="Times New Roman" w:cs="Times New Roman" w:eastAsia="Times New Roman" w:hAnsi="Times New Roman"/>
          <w:sz w:val="22"/>
          <w:szCs w:val="22"/>
          <w:color w:val="auto"/>
        </w:rPr>
      </w:pPr>
    </w:p>
    <w:p>
      <w:pPr>
        <w:ind w:left="540" w:hanging="270"/>
        <w:spacing w:after="0"/>
        <w:tabs>
          <w:tab w:leader="none" w:pos="540" w:val="left"/>
        </w:tabs>
        <w:numPr>
          <w:ilvl w:val="0"/>
          <w:numId w:val="377"/>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Fully searchable for easy access to vital information</w:t>
      </w:r>
    </w:p>
    <w:p>
      <w:pPr>
        <w:spacing w:after="0" w:line="124" w:lineRule="exact"/>
        <w:rPr>
          <w:rFonts w:ascii="Times New Roman" w:cs="Times New Roman" w:eastAsia="Times New Roman" w:hAnsi="Times New Roman"/>
          <w:sz w:val="22"/>
          <w:szCs w:val="22"/>
          <w:color w:val="auto"/>
        </w:rPr>
      </w:pPr>
    </w:p>
    <w:p>
      <w:pPr>
        <w:ind w:left="540" w:hanging="270"/>
        <w:spacing w:after="0"/>
        <w:tabs>
          <w:tab w:leader="none" w:pos="540" w:val="left"/>
        </w:tabs>
        <w:numPr>
          <w:ilvl w:val="0"/>
          <w:numId w:val="377"/>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Copy and paste, print, and bookmark content</w:t>
      </w:r>
    </w:p>
    <w:p>
      <w:pPr>
        <w:spacing w:after="0" w:line="191" w:lineRule="exact"/>
        <w:rPr>
          <w:sz w:val="20"/>
          <w:szCs w:val="20"/>
          <w:color w:val="auto"/>
        </w:rPr>
      </w:pPr>
    </w:p>
    <w:p>
      <w:pPr>
        <w:ind w:right="340"/>
        <w:spacing w:after="0" w:line="252" w:lineRule="auto"/>
        <w:rPr>
          <w:rFonts w:ascii="Courier New" w:cs="Courier New" w:eastAsia="Courier New" w:hAnsi="Courier New"/>
          <w:sz w:val="21"/>
          <w:szCs w:val="21"/>
          <w:color w:val="auto"/>
        </w:rPr>
      </w:pPr>
      <w:r>
        <w:rPr>
          <w:rFonts w:ascii="Times New Roman" w:cs="Times New Roman" w:eastAsia="Times New Roman" w:hAnsi="Times New Roman"/>
          <w:sz w:val="22"/>
          <w:szCs w:val="22"/>
          <w:color w:val="auto"/>
        </w:rPr>
        <w:t>Did you know that Packt offers eBook versions of every book published, with PDF and ePub files available? You can upgrade to the eBook version at</w:t>
      </w:r>
      <w:r>
        <w:rPr>
          <w:rFonts w:ascii="Courier New" w:cs="Courier New" w:eastAsia="Courier New" w:hAnsi="Courier New"/>
          <w:sz w:val="21"/>
          <w:szCs w:val="21"/>
          <w:color w:val="auto"/>
        </w:rPr>
        <w:t xml:space="preserve"> </w:t>
      </w:r>
      <w:hyperlink r:id="rId562">
        <w:r>
          <w:rPr>
            <w:rFonts w:ascii="Courier New" w:cs="Courier New" w:eastAsia="Courier New" w:hAnsi="Courier New"/>
            <w:sz w:val="21"/>
            <w:szCs w:val="21"/>
            <w:color w:val="auto"/>
          </w:rPr>
          <w:t>packt.com</w:t>
        </w:r>
        <w:r>
          <w:rPr>
            <w:rFonts w:ascii="Times New Roman" w:cs="Times New Roman" w:eastAsia="Times New Roman" w:hAnsi="Times New Roman"/>
            <w:sz w:val="22"/>
            <w:szCs w:val="22"/>
            <w:color w:val="auto"/>
          </w:rPr>
          <w:t xml:space="preserve"> </w:t>
        </w:r>
      </w:hyperlink>
      <w:r>
        <w:rPr>
          <w:rFonts w:ascii="Times New Roman" w:cs="Times New Roman" w:eastAsia="Times New Roman" w:hAnsi="Times New Roman"/>
          <w:sz w:val="22"/>
          <w:szCs w:val="22"/>
          <w:color w:val="auto"/>
        </w:rPr>
        <w:t xml:space="preserve">and as a print book customer, you are entitled to a discount on the eBook copy. Get in touch with us at </w:t>
      </w:r>
      <w:hyperlink r:id="rId20">
        <w:r>
          <w:rPr>
            <w:rFonts w:ascii="Courier New" w:cs="Courier New" w:eastAsia="Courier New" w:hAnsi="Courier New"/>
            <w:sz w:val="21"/>
            <w:szCs w:val="21"/>
            <w:color w:val="auto"/>
          </w:rPr>
          <w:t>customercare@packtpub.com</w:t>
        </w:r>
        <w:r>
          <w:rPr>
            <w:rFonts w:ascii="Times New Roman" w:cs="Times New Roman" w:eastAsia="Times New Roman" w:hAnsi="Times New Roman"/>
            <w:sz w:val="22"/>
            <w:szCs w:val="22"/>
            <w:color w:val="auto"/>
          </w:rPr>
          <w:t xml:space="preserve"> </w:t>
        </w:r>
      </w:hyperlink>
      <w:r>
        <w:rPr>
          <w:rFonts w:ascii="Times New Roman" w:cs="Times New Roman" w:eastAsia="Times New Roman" w:hAnsi="Times New Roman"/>
          <w:sz w:val="22"/>
          <w:szCs w:val="22"/>
          <w:color w:val="auto"/>
        </w:rPr>
        <w:t>for more details.</w:t>
      </w:r>
    </w:p>
    <w:p>
      <w:pPr>
        <w:spacing w:after="0" w:line="100" w:lineRule="exact"/>
        <w:rPr>
          <w:sz w:val="20"/>
          <w:szCs w:val="20"/>
          <w:color w:val="auto"/>
        </w:rPr>
      </w:pPr>
    </w:p>
    <w:p>
      <w:pPr>
        <w:jc w:val="both"/>
        <w:ind w:right="320"/>
        <w:spacing w:after="0" w:line="262" w:lineRule="auto"/>
        <w:rPr>
          <w:sz w:val="20"/>
          <w:szCs w:val="20"/>
          <w:color w:val="auto"/>
        </w:rPr>
      </w:pPr>
      <w:r>
        <w:rPr>
          <w:rFonts w:ascii="Times New Roman" w:cs="Times New Roman" w:eastAsia="Times New Roman" w:hAnsi="Times New Roman"/>
          <w:sz w:val="22"/>
          <w:szCs w:val="22"/>
          <w:color w:val="auto"/>
        </w:rPr>
        <w:t>At</w:t>
      </w:r>
      <w:r>
        <w:rPr>
          <w:rFonts w:ascii="Courier New" w:cs="Courier New" w:eastAsia="Courier New" w:hAnsi="Courier New"/>
          <w:sz w:val="21"/>
          <w:szCs w:val="21"/>
          <w:color w:val="auto"/>
        </w:rPr>
        <w:t xml:space="preserve"> www.packt.com</w:t>
      </w:r>
      <w:r>
        <w:rPr>
          <w:rFonts w:ascii="Times New Roman" w:cs="Times New Roman" w:eastAsia="Times New Roman" w:hAnsi="Times New Roman"/>
          <w:sz w:val="22"/>
          <w:szCs w:val="22"/>
          <w:color w:val="auto"/>
        </w:rPr>
        <w:t>, you can also read a collection of free technical articles, sign up for a range of free newsletters, and receive exclusive discounts and offers on Packt books and eBooks.</w:t>
      </w:r>
    </w:p>
    <w:p>
      <w:pPr>
        <w:sectPr>
          <w:pgSz w:w="10980" w:h="13680" w:orient="portrait"/>
          <w:cols w:equalWidth="0" w:num="1">
            <w:col w:w="8100"/>
          </w:cols>
          <w:pgMar w:left="1440" w:top="1440" w:right="1440" w:bottom="1440" w:gutter="0" w:footer="0" w:header="0"/>
        </w:sectPr>
      </w:pPr>
    </w:p>
    <w:bookmarkStart w:id="536" w:name="page537"/>
    <w:bookmarkEnd w:id="536"/>
    <w:p>
      <w:pPr>
        <w:ind w:left="180"/>
        <w:spacing w:after="0"/>
        <w:tabs>
          <w:tab w:leader="none" w:pos="680" w:val="left"/>
        </w:tabs>
        <w:rPr>
          <w:sz w:val="20"/>
          <w:szCs w:val="20"/>
          <w:color w:val="auto"/>
        </w:rPr>
      </w:pPr>
      <w:r>
        <w:rPr>
          <w:rFonts w:ascii="Times New Roman" w:cs="Times New Roman" w:eastAsia="Times New Roman" w:hAnsi="Times New Roman"/>
          <w:sz w:val="20"/>
          <w:szCs w:val="20"/>
          <w:color w:val="auto"/>
        </w:rPr>
        <w:t>508</w:t>
        <w:tab/>
        <w:t>Other Books You May Enjoy</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114300</wp:posOffset>
                </wp:positionH>
                <wp:positionV relativeFrom="paragraph">
                  <wp:posOffset>53340</wp:posOffset>
                </wp:positionV>
                <wp:extent cx="5029200" cy="0"/>
                <wp:wrapNone/>
                <wp:docPr id="1304" name="Shape 130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1304" o:spid="_x0000_s2329"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9pt,4.2pt" to="405pt,4.2pt" o:allowincell="f" strokecolor="#000000" strokeweight="0.5pt"/>
            </w:pict>
          </mc:Fallback>
        </mc:AlternateConten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68" w:lineRule="exact"/>
        <w:rPr>
          <w:sz w:val="20"/>
          <w:szCs w:val="20"/>
          <w:color w:val="auto"/>
        </w:rPr>
      </w:pPr>
    </w:p>
    <w:p>
      <w:pPr>
        <w:jc w:val="right"/>
        <w:ind w:left="1740"/>
        <w:spacing w:after="0" w:line="274" w:lineRule="auto"/>
        <w:rPr>
          <w:sz w:val="20"/>
          <w:szCs w:val="20"/>
          <w:color w:val="auto"/>
        </w:rPr>
      </w:pPr>
      <w:r>
        <w:rPr>
          <w:rFonts w:ascii="Arial" w:cs="Arial" w:eastAsia="Arial" w:hAnsi="Arial"/>
          <w:sz w:val="76"/>
          <w:szCs w:val="76"/>
          <w:b w:val="1"/>
          <w:bCs w:val="1"/>
          <w:color w:val="auto"/>
        </w:rPr>
        <w:t>Other Books You May Enjoy</w:t>
      </w:r>
    </w:p>
    <w:p>
      <w:pPr>
        <w:spacing w:after="0" w:line="200" w:lineRule="exact"/>
        <w:rPr>
          <w:sz w:val="20"/>
          <w:szCs w:val="20"/>
          <w:color w:val="auto"/>
        </w:rPr>
      </w:pPr>
    </w:p>
    <w:p>
      <w:pPr>
        <w:spacing w:after="0" w:line="274"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2"/>
          <w:szCs w:val="22"/>
          <w:color w:val="auto"/>
        </w:rPr>
        <w:t>If you enjoyed this book, you may be interested in these other books by Packt: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114300</wp:posOffset>
            </wp:positionH>
            <wp:positionV relativeFrom="paragraph">
              <wp:posOffset>106680</wp:posOffset>
            </wp:positionV>
            <wp:extent cx="1463040" cy="1805940"/>
            <wp:wrapNone/>
            <wp:docPr id="1305" name="Picture 1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5"/>
                    <pic:cNvPicPr>
                      <a:picLocks noChangeAspect="1" noChangeArrowheads="1"/>
                    </pic:cNvPicPr>
                  </pic:nvPicPr>
                  <pic:blipFill>
                    <a:blip r:embed="rId563">
                      <a:extLst>
                        <a:ext uri="{28A0092B-C50C-407E-A947-70E740481C1C}"/>
                      </a:extLst>
                    </a:blip>
                    <a:srcRect/>
                    <a:stretch>
                      <a:fillRect/>
                    </a:stretch>
                  </pic:blipFill>
                  <pic:spPr bwMode="auto">
                    <a:xfrm>
                      <a:off x="0" y="0"/>
                      <a:ext cx="1463040" cy="180594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91"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2"/>
          <w:szCs w:val="22"/>
          <w:b w:val="1"/>
          <w:bCs w:val="1"/>
          <w:color w:val="auto"/>
        </w:rPr>
        <w:t>Learning DevOps - Second Edition</w:t>
      </w:r>
    </w:p>
    <w:p>
      <w:pPr>
        <w:spacing w:after="0" w:line="160"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2"/>
          <w:szCs w:val="22"/>
          <w:color w:val="auto"/>
        </w:rPr>
        <w:t>Mikael Krief</w:t>
      </w:r>
    </w:p>
    <w:p>
      <w:pPr>
        <w:spacing w:after="0" w:line="153"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2"/>
          <w:szCs w:val="22"/>
          <w:color w:val="auto"/>
        </w:rPr>
        <w:t>ISBN: 9781801818964</w:t>
      </w:r>
    </w:p>
    <w:p>
      <w:pPr>
        <w:spacing w:after="0" w:line="191" w:lineRule="exact"/>
        <w:rPr>
          <w:sz w:val="20"/>
          <w:szCs w:val="20"/>
          <w:color w:val="auto"/>
        </w:rPr>
      </w:pPr>
    </w:p>
    <w:p>
      <w:pPr>
        <w:ind w:left="720" w:hanging="270"/>
        <w:spacing w:after="0"/>
        <w:tabs>
          <w:tab w:leader="none" w:pos="720" w:val="left"/>
        </w:tabs>
        <w:numPr>
          <w:ilvl w:val="0"/>
          <w:numId w:val="378"/>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Understand the basics of infrastructure as code patterns and practices</w:t>
      </w:r>
    </w:p>
    <w:p>
      <w:pPr>
        <w:spacing w:after="0" w:line="95" w:lineRule="exact"/>
        <w:rPr>
          <w:rFonts w:ascii="Times New Roman" w:cs="Times New Roman" w:eastAsia="Times New Roman" w:hAnsi="Times New Roman"/>
          <w:sz w:val="22"/>
          <w:szCs w:val="22"/>
          <w:color w:val="auto"/>
        </w:rPr>
      </w:pPr>
    </w:p>
    <w:p>
      <w:pPr>
        <w:ind w:left="720" w:hanging="270"/>
        <w:spacing w:after="0"/>
        <w:tabs>
          <w:tab w:leader="none" w:pos="720" w:val="left"/>
        </w:tabs>
        <w:numPr>
          <w:ilvl w:val="0"/>
          <w:numId w:val="378"/>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Get an overview of Git command and Git flow</w:t>
      </w:r>
    </w:p>
    <w:p>
      <w:pPr>
        <w:spacing w:after="0" w:line="95" w:lineRule="exact"/>
        <w:rPr>
          <w:rFonts w:ascii="Times New Roman" w:cs="Times New Roman" w:eastAsia="Times New Roman" w:hAnsi="Times New Roman"/>
          <w:sz w:val="22"/>
          <w:szCs w:val="22"/>
          <w:color w:val="auto"/>
        </w:rPr>
      </w:pPr>
    </w:p>
    <w:p>
      <w:pPr>
        <w:ind w:left="720" w:right="860" w:hanging="270"/>
        <w:spacing w:after="0" w:line="290" w:lineRule="auto"/>
        <w:tabs>
          <w:tab w:leader="none" w:pos="720" w:val="left"/>
        </w:tabs>
        <w:numPr>
          <w:ilvl w:val="0"/>
          <w:numId w:val="378"/>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Install and write Packer, Terraform, and Ansible code for provisioning and configuring cloud infrastructure based on Azure examples</w:t>
      </w:r>
    </w:p>
    <w:p>
      <w:pPr>
        <w:spacing w:after="0" w:line="1" w:lineRule="exact"/>
        <w:rPr>
          <w:rFonts w:ascii="Times New Roman" w:cs="Times New Roman" w:eastAsia="Times New Roman" w:hAnsi="Times New Roman"/>
          <w:sz w:val="22"/>
          <w:szCs w:val="22"/>
          <w:color w:val="auto"/>
        </w:rPr>
      </w:pPr>
    </w:p>
    <w:p>
      <w:pPr>
        <w:ind w:left="720" w:hanging="270"/>
        <w:spacing w:after="0"/>
        <w:tabs>
          <w:tab w:leader="none" w:pos="720" w:val="left"/>
        </w:tabs>
        <w:numPr>
          <w:ilvl w:val="0"/>
          <w:numId w:val="378"/>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Use Vagrant to create a local development environment</w:t>
      </w:r>
    </w:p>
    <w:p>
      <w:pPr>
        <w:spacing w:after="0" w:line="95" w:lineRule="exact"/>
        <w:rPr>
          <w:rFonts w:ascii="Times New Roman" w:cs="Times New Roman" w:eastAsia="Times New Roman" w:hAnsi="Times New Roman"/>
          <w:sz w:val="22"/>
          <w:szCs w:val="22"/>
          <w:color w:val="auto"/>
        </w:rPr>
      </w:pPr>
    </w:p>
    <w:p>
      <w:pPr>
        <w:ind w:left="720" w:hanging="270"/>
        <w:spacing w:after="0"/>
        <w:tabs>
          <w:tab w:leader="none" w:pos="720" w:val="left"/>
        </w:tabs>
        <w:numPr>
          <w:ilvl w:val="0"/>
          <w:numId w:val="378"/>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Containerize applications with Docker and Kubernetes</w:t>
      </w:r>
    </w:p>
    <w:p>
      <w:pPr>
        <w:spacing w:after="0" w:line="95" w:lineRule="exact"/>
        <w:rPr>
          <w:rFonts w:ascii="Times New Roman" w:cs="Times New Roman" w:eastAsia="Times New Roman" w:hAnsi="Times New Roman"/>
          <w:sz w:val="22"/>
          <w:szCs w:val="22"/>
          <w:color w:val="auto"/>
        </w:rPr>
      </w:pPr>
    </w:p>
    <w:p>
      <w:pPr>
        <w:ind w:left="720" w:hanging="270"/>
        <w:spacing w:after="0"/>
        <w:tabs>
          <w:tab w:leader="none" w:pos="720" w:val="left"/>
        </w:tabs>
        <w:numPr>
          <w:ilvl w:val="0"/>
          <w:numId w:val="378"/>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Apply DevSecOps for testing compliance and securing DevOps infrastructure</w:t>
      </w:r>
    </w:p>
    <w:p>
      <w:pPr>
        <w:spacing w:after="0" w:line="95" w:lineRule="exact"/>
        <w:rPr>
          <w:rFonts w:ascii="Times New Roman" w:cs="Times New Roman" w:eastAsia="Times New Roman" w:hAnsi="Times New Roman"/>
          <w:sz w:val="22"/>
          <w:szCs w:val="22"/>
          <w:color w:val="auto"/>
        </w:rPr>
      </w:pPr>
    </w:p>
    <w:p>
      <w:pPr>
        <w:ind w:left="720" w:hanging="270"/>
        <w:spacing w:after="0"/>
        <w:tabs>
          <w:tab w:leader="none" w:pos="720" w:val="left"/>
        </w:tabs>
        <w:numPr>
          <w:ilvl w:val="0"/>
          <w:numId w:val="378"/>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Build DevOps CI/CD pipelines with Jenkins, Azure Pipelines, and GitLab CI</w:t>
      </w:r>
    </w:p>
    <w:p>
      <w:pPr>
        <w:spacing w:after="0" w:line="95" w:lineRule="exact"/>
        <w:rPr>
          <w:rFonts w:ascii="Times New Roman" w:cs="Times New Roman" w:eastAsia="Times New Roman" w:hAnsi="Times New Roman"/>
          <w:sz w:val="22"/>
          <w:szCs w:val="22"/>
          <w:color w:val="auto"/>
        </w:rPr>
      </w:pPr>
    </w:p>
    <w:p>
      <w:pPr>
        <w:ind w:left="720" w:hanging="270"/>
        <w:spacing w:after="0"/>
        <w:tabs>
          <w:tab w:leader="none" w:pos="720" w:val="left"/>
        </w:tabs>
        <w:numPr>
          <w:ilvl w:val="0"/>
          <w:numId w:val="378"/>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Explore blue-green deployment and DevOps practices for open sources projects</w:t>
      </w:r>
    </w:p>
    <w:p>
      <w:pPr>
        <w:sectPr>
          <w:pgSz w:w="10980" w:h="13680" w:orient="portrait"/>
          <w:cols w:equalWidth="0" w:num="1">
            <w:col w:w="8100"/>
          </w:cols>
          <w:pgMar w:left="1440" w:top="889" w:right="1440" w:bottom="955" w:gutter="0" w:footer="0" w:header="0"/>
        </w:sectPr>
      </w:pPr>
    </w:p>
    <w:bookmarkStart w:id="537" w:name="page538"/>
    <w:bookmarkEnd w:id="537"/>
    <w:p>
      <w:pPr>
        <w:jc w:val="right"/>
        <w:ind w:right="180"/>
        <w:spacing w:after="0"/>
        <w:tabs>
          <w:tab w:leader="none" w:pos="260" w:val="left"/>
        </w:tabs>
        <w:rPr>
          <w:sz w:val="20"/>
          <w:szCs w:val="20"/>
          <w:color w:val="auto"/>
        </w:rPr>
      </w:pPr>
      <w:r>
        <w:rPr>
          <w:rFonts w:ascii="Times New Roman" w:cs="Times New Roman" w:eastAsia="Times New Roman" w:hAnsi="Times New Roman"/>
          <w:sz w:val="20"/>
          <w:szCs w:val="20"/>
          <w:color w:val="auto"/>
        </w:rPr>
        <w:t>Other Books You May Enjoy</w:t>
      </w:r>
      <w:r>
        <w:rPr>
          <w:sz w:val="20"/>
          <w:szCs w:val="20"/>
          <w:color w:val="auto"/>
        </w:rPr>
        <w:tab/>
      </w:r>
      <w:r>
        <w:rPr>
          <w:rFonts w:ascii="Times New Roman" w:cs="Times New Roman" w:eastAsia="Times New Roman" w:hAnsi="Times New Roman"/>
          <w:sz w:val="18"/>
          <w:szCs w:val="18"/>
          <w:color w:val="auto"/>
        </w:rPr>
        <w:t>509</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50800</wp:posOffset>
            </wp:positionV>
            <wp:extent cx="5029200" cy="1970405"/>
            <wp:wrapNone/>
            <wp:docPr id="1306" name="Picture 1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6"/>
                    <pic:cNvPicPr>
                      <a:picLocks noChangeAspect="1" noChangeArrowheads="1"/>
                    </pic:cNvPicPr>
                  </pic:nvPicPr>
                  <pic:blipFill>
                    <a:blip r:embed="rId564">
                      <a:extLst>
                        <a:ext uri="{28A0092B-C50C-407E-A947-70E740481C1C}"/>
                      </a:extLst>
                    </a:blip>
                    <a:srcRect/>
                    <a:stretch>
                      <a:fillRect/>
                    </a:stretch>
                  </pic:blipFill>
                  <pic:spPr bwMode="auto">
                    <a:xfrm>
                      <a:off x="0" y="0"/>
                      <a:ext cx="5029200" cy="197040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61" w:lineRule="exact"/>
        <w:rPr>
          <w:sz w:val="20"/>
          <w:szCs w:val="20"/>
          <w:color w:val="auto"/>
        </w:rPr>
      </w:pPr>
    </w:p>
    <w:p>
      <w:pPr>
        <w:spacing w:after="0"/>
        <w:rPr>
          <w:sz w:val="20"/>
          <w:szCs w:val="20"/>
          <w:color w:val="auto"/>
        </w:rPr>
      </w:pPr>
      <w:r>
        <w:rPr>
          <w:rFonts w:ascii="Times New Roman" w:cs="Times New Roman" w:eastAsia="Times New Roman" w:hAnsi="Times New Roman"/>
          <w:sz w:val="22"/>
          <w:szCs w:val="22"/>
          <w:b w:val="1"/>
          <w:bCs w:val="1"/>
          <w:color w:val="auto"/>
        </w:rPr>
        <w:t>Go for DevOps</w:t>
      </w:r>
    </w:p>
    <w:p>
      <w:pPr>
        <w:spacing w:after="0" w:line="160" w:lineRule="exact"/>
        <w:rPr>
          <w:sz w:val="20"/>
          <w:szCs w:val="20"/>
          <w:color w:val="auto"/>
        </w:rPr>
      </w:pPr>
    </w:p>
    <w:p>
      <w:pPr>
        <w:spacing w:after="0"/>
        <w:rPr>
          <w:sz w:val="20"/>
          <w:szCs w:val="20"/>
          <w:color w:val="auto"/>
        </w:rPr>
      </w:pPr>
      <w:r>
        <w:rPr>
          <w:rFonts w:ascii="Times New Roman" w:cs="Times New Roman" w:eastAsia="Times New Roman" w:hAnsi="Times New Roman"/>
          <w:sz w:val="22"/>
          <w:szCs w:val="22"/>
          <w:color w:val="auto"/>
        </w:rPr>
        <w:t>John Doak, David Justice</w:t>
      </w:r>
    </w:p>
    <w:p>
      <w:pPr>
        <w:spacing w:after="0" w:line="153" w:lineRule="exact"/>
        <w:rPr>
          <w:sz w:val="20"/>
          <w:szCs w:val="20"/>
          <w:color w:val="auto"/>
        </w:rPr>
      </w:pPr>
    </w:p>
    <w:p>
      <w:pPr>
        <w:spacing w:after="0"/>
        <w:rPr>
          <w:sz w:val="20"/>
          <w:szCs w:val="20"/>
          <w:color w:val="auto"/>
        </w:rPr>
      </w:pPr>
      <w:r>
        <w:rPr>
          <w:rFonts w:ascii="Times New Roman" w:cs="Times New Roman" w:eastAsia="Times New Roman" w:hAnsi="Times New Roman"/>
          <w:sz w:val="22"/>
          <w:szCs w:val="22"/>
          <w:color w:val="auto"/>
        </w:rPr>
        <w:t>ISBN: 9781801818896</w:t>
      </w:r>
    </w:p>
    <w:p>
      <w:pPr>
        <w:spacing w:after="0" w:line="191" w:lineRule="exact"/>
        <w:rPr>
          <w:sz w:val="20"/>
          <w:szCs w:val="20"/>
          <w:color w:val="auto"/>
        </w:rPr>
      </w:pPr>
    </w:p>
    <w:p>
      <w:pPr>
        <w:ind w:left="540" w:hanging="270"/>
        <w:spacing w:after="0"/>
        <w:tabs>
          <w:tab w:leader="none" w:pos="540" w:val="left"/>
        </w:tabs>
        <w:numPr>
          <w:ilvl w:val="0"/>
          <w:numId w:val="379"/>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Understand the basic structure of the Go language to begin your DevOps journey</w:t>
      </w:r>
    </w:p>
    <w:p>
      <w:pPr>
        <w:spacing w:after="0" w:line="95" w:lineRule="exact"/>
        <w:rPr>
          <w:rFonts w:ascii="Times New Roman" w:cs="Times New Roman" w:eastAsia="Times New Roman" w:hAnsi="Times New Roman"/>
          <w:sz w:val="22"/>
          <w:szCs w:val="22"/>
          <w:color w:val="auto"/>
        </w:rPr>
      </w:pPr>
    </w:p>
    <w:p>
      <w:pPr>
        <w:ind w:left="540" w:hanging="270"/>
        <w:spacing w:after="0"/>
        <w:tabs>
          <w:tab w:leader="none" w:pos="540" w:val="left"/>
        </w:tabs>
        <w:numPr>
          <w:ilvl w:val="0"/>
          <w:numId w:val="379"/>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Interact with filesystems to read or stream data</w:t>
      </w:r>
    </w:p>
    <w:p>
      <w:pPr>
        <w:spacing w:after="0" w:line="95" w:lineRule="exact"/>
        <w:rPr>
          <w:rFonts w:ascii="Times New Roman" w:cs="Times New Roman" w:eastAsia="Times New Roman" w:hAnsi="Times New Roman"/>
          <w:sz w:val="22"/>
          <w:szCs w:val="22"/>
          <w:color w:val="auto"/>
        </w:rPr>
      </w:pPr>
    </w:p>
    <w:p>
      <w:pPr>
        <w:ind w:left="540" w:hanging="270"/>
        <w:spacing w:after="0"/>
        <w:tabs>
          <w:tab w:leader="none" w:pos="540" w:val="left"/>
        </w:tabs>
        <w:numPr>
          <w:ilvl w:val="0"/>
          <w:numId w:val="379"/>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Communicate with remote services via REST and gRPC</w:t>
      </w:r>
    </w:p>
    <w:p>
      <w:pPr>
        <w:spacing w:after="0" w:line="95" w:lineRule="exact"/>
        <w:rPr>
          <w:rFonts w:ascii="Times New Roman" w:cs="Times New Roman" w:eastAsia="Times New Roman" w:hAnsi="Times New Roman"/>
          <w:sz w:val="22"/>
          <w:szCs w:val="22"/>
          <w:color w:val="auto"/>
        </w:rPr>
      </w:pPr>
    </w:p>
    <w:p>
      <w:pPr>
        <w:ind w:left="540" w:hanging="270"/>
        <w:spacing w:after="0"/>
        <w:tabs>
          <w:tab w:leader="none" w:pos="540" w:val="left"/>
        </w:tabs>
        <w:numPr>
          <w:ilvl w:val="0"/>
          <w:numId w:val="379"/>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Explore writing tools that can be used in the DevOps environment</w:t>
      </w:r>
    </w:p>
    <w:p>
      <w:pPr>
        <w:spacing w:after="0" w:line="95" w:lineRule="exact"/>
        <w:rPr>
          <w:rFonts w:ascii="Times New Roman" w:cs="Times New Roman" w:eastAsia="Times New Roman" w:hAnsi="Times New Roman"/>
          <w:sz w:val="22"/>
          <w:szCs w:val="22"/>
          <w:color w:val="auto"/>
        </w:rPr>
      </w:pPr>
    </w:p>
    <w:p>
      <w:pPr>
        <w:ind w:left="540" w:hanging="270"/>
        <w:spacing w:after="0"/>
        <w:tabs>
          <w:tab w:leader="none" w:pos="540" w:val="left"/>
        </w:tabs>
        <w:numPr>
          <w:ilvl w:val="0"/>
          <w:numId w:val="379"/>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Develop command-line operational software in Go</w:t>
      </w:r>
    </w:p>
    <w:p>
      <w:pPr>
        <w:spacing w:after="0" w:line="95" w:lineRule="exact"/>
        <w:rPr>
          <w:rFonts w:ascii="Times New Roman" w:cs="Times New Roman" w:eastAsia="Times New Roman" w:hAnsi="Times New Roman"/>
          <w:sz w:val="22"/>
          <w:szCs w:val="22"/>
          <w:color w:val="auto"/>
        </w:rPr>
      </w:pPr>
    </w:p>
    <w:p>
      <w:pPr>
        <w:ind w:left="540" w:hanging="270"/>
        <w:spacing w:after="0"/>
        <w:tabs>
          <w:tab w:leader="none" w:pos="540" w:val="left"/>
        </w:tabs>
        <w:numPr>
          <w:ilvl w:val="0"/>
          <w:numId w:val="379"/>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Work with popular frameworks to deploy production software</w:t>
      </w:r>
    </w:p>
    <w:p>
      <w:pPr>
        <w:spacing w:after="0" w:line="95" w:lineRule="exact"/>
        <w:rPr>
          <w:rFonts w:ascii="Times New Roman" w:cs="Times New Roman" w:eastAsia="Times New Roman" w:hAnsi="Times New Roman"/>
          <w:sz w:val="22"/>
          <w:szCs w:val="22"/>
          <w:color w:val="auto"/>
        </w:rPr>
      </w:pPr>
    </w:p>
    <w:p>
      <w:pPr>
        <w:ind w:left="540" w:hanging="270"/>
        <w:spacing w:after="0"/>
        <w:tabs>
          <w:tab w:leader="none" w:pos="540" w:val="left"/>
        </w:tabs>
        <w:numPr>
          <w:ilvl w:val="0"/>
          <w:numId w:val="379"/>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Create GitHub actions that streamline your CI/CD process</w:t>
      </w:r>
    </w:p>
    <w:p>
      <w:pPr>
        <w:spacing w:after="0" w:line="95" w:lineRule="exact"/>
        <w:rPr>
          <w:rFonts w:ascii="Times New Roman" w:cs="Times New Roman" w:eastAsia="Times New Roman" w:hAnsi="Times New Roman"/>
          <w:sz w:val="22"/>
          <w:szCs w:val="22"/>
          <w:color w:val="auto"/>
        </w:rPr>
      </w:pPr>
    </w:p>
    <w:p>
      <w:pPr>
        <w:ind w:left="540" w:hanging="270"/>
        <w:spacing w:after="0"/>
        <w:tabs>
          <w:tab w:leader="none" w:pos="540" w:val="left"/>
        </w:tabs>
        <w:numPr>
          <w:ilvl w:val="0"/>
          <w:numId w:val="379"/>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Write a ChatOps application with Slack to simplify production visibility</w:t>
      </w:r>
    </w:p>
    <w:p>
      <w:pPr>
        <w:sectPr>
          <w:pgSz w:w="10980" w:h="13680" w:orient="portrait"/>
          <w:cols w:equalWidth="0" w:num="1">
            <w:col w:w="8100"/>
          </w:cols>
          <w:pgMar w:left="1440" w:top="889" w:right="1440" w:bottom="1440" w:gutter="0" w:footer="0" w:header="0"/>
        </w:sectPr>
      </w:pPr>
    </w:p>
    <w:bookmarkStart w:id="538" w:name="page539"/>
    <w:bookmarkEnd w:id="538"/>
    <w:p>
      <w:pPr>
        <w:ind w:left="180"/>
        <w:spacing w:after="0"/>
        <w:rPr>
          <w:sz w:val="20"/>
          <w:szCs w:val="20"/>
          <w:color w:val="auto"/>
        </w:rPr>
      </w:pPr>
      <w:r>
        <w:rPr>
          <w:rFonts w:ascii="Times New Roman" w:cs="Times New Roman" w:eastAsia="Times New Roman" w:hAnsi="Times New Roman"/>
          <w:sz w:val="20"/>
          <w:szCs w:val="20"/>
          <w:color w:val="auto"/>
        </w:rPr>
        <w:t>510</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114300</wp:posOffset>
                </wp:positionH>
                <wp:positionV relativeFrom="paragraph">
                  <wp:posOffset>53340</wp:posOffset>
                </wp:positionV>
                <wp:extent cx="5029200" cy="0"/>
                <wp:wrapNone/>
                <wp:docPr id="1307" name="Shape 130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1307" o:spid="_x0000_s2332"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9pt,4.2pt" to="405pt,4.2pt" o:allowincell="f" strokecolor="#000000" strokeweight="0.5pt"/>
            </w:pict>
          </mc:Fallback>
        </mc:AlternateContent>
      </w:r>
    </w:p>
    <w:p>
      <w:pPr>
        <w:spacing w:after="0" w:line="198" w:lineRule="exact"/>
        <w:rPr>
          <w:sz w:val="20"/>
          <w:szCs w:val="20"/>
          <w:color w:val="auto"/>
        </w:rPr>
      </w:pPr>
    </w:p>
    <w:p>
      <w:pPr>
        <w:ind w:left="180"/>
        <w:spacing w:after="0"/>
        <w:rPr>
          <w:sz w:val="20"/>
          <w:szCs w:val="20"/>
          <w:color w:val="auto"/>
        </w:rPr>
      </w:pPr>
      <w:r>
        <w:rPr>
          <w:rFonts w:ascii="Arial" w:cs="Arial" w:eastAsia="Arial" w:hAnsi="Arial"/>
          <w:sz w:val="34"/>
          <w:szCs w:val="34"/>
          <w:b w:val="1"/>
          <w:bCs w:val="1"/>
          <w:color w:val="auto"/>
        </w:rPr>
        <w:t>Packt is searching for authors like you</w:t>
      </w:r>
    </w:p>
    <w:p>
      <w:pPr>
        <w:spacing w:after="0" w:line="109" w:lineRule="exact"/>
        <w:rPr>
          <w:sz w:val="20"/>
          <w:szCs w:val="20"/>
          <w:color w:val="auto"/>
        </w:rPr>
      </w:pPr>
    </w:p>
    <w:p>
      <w:pPr>
        <w:ind w:left="180" w:right="140"/>
        <w:spacing w:after="0" w:line="247" w:lineRule="auto"/>
        <w:rPr>
          <w:sz w:val="20"/>
          <w:szCs w:val="20"/>
          <w:color w:val="auto"/>
        </w:rPr>
      </w:pPr>
      <w:r>
        <w:rPr>
          <w:rFonts w:ascii="Times New Roman" w:cs="Times New Roman" w:eastAsia="Times New Roman" w:hAnsi="Times New Roman"/>
          <w:sz w:val="22"/>
          <w:szCs w:val="22"/>
          <w:color w:val="auto"/>
        </w:rPr>
        <w:t>If you’re interested in becoming an author for Packt, please visit</w:t>
      </w:r>
      <w:r>
        <w:rPr>
          <w:rFonts w:ascii="Courier New" w:cs="Courier New" w:eastAsia="Courier New" w:hAnsi="Courier New"/>
          <w:sz w:val="21"/>
          <w:szCs w:val="21"/>
          <w:color w:val="auto"/>
        </w:rPr>
        <w:t xml:space="preserve"> authors. packtpub.com</w:t>
      </w:r>
      <w:r>
        <w:rPr>
          <w:rFonts w:ascii="Times New Roman" w:cs="Times New Roman" w:eastAsia="Times New Roman" w:hAnsi="Times New Roman"/>
          <w:sz w:val="22"/>
          <w:szCs w:val="22"/>
          <w:color w:val="auto"/>
        </w:rPr>
        <w:t xml:space="preserve"> and apply today. We have worked with thousands of developers and</w:t>
      </w:r>
      <w:r>
        <w:rPr>
          <w:rFonts w:ascii="Courier New" w:cs="Courier New" w:eastAsia="Courier New" w:hAnsi="Courier New"/>
          <w:sz w:val="21"/>
          <w:szCs w:val="21"/>
          <w:color w:val="auto"/>
        </w:rPr>
        <w:t xml:space="preserve"> </w:t>
      </w:r>
      <w:r>
        <w:rPr>
          <w:rFonts w:ascii="Times New Roman" w:cs="Times New Roman" w:eastAsia="Times New Roman" w:hAnsi="Times New Roman"/>
          <w:sz w:val="22"/>
          <w:szCs w:val="22"/>
          <w:color w:val="auto"/>
        </w:rPr>
        <w:t>tech professionals, just like you, to help them share their insight with the global tech community. You can make a general application, apply for a specific hot topic that we are recruiting an author for, or submit your own idea.</w:t>
      </w:r>
    </w:p>
    <w:p>
      <w:pPr>
        <w:spacing w:after="0" w:line="311" w:lineRule="exact"/>
        <w:rPr>
          <w:sz w:val="20"/>
          <w:szCs w:val="20"/>
          <w:color w:val="auto"/>
        </w:rPr>
      </w:pPr>
    </w:p>
    <w:p>
      <w:pPr>
        <w:ind w:left="180"/>
        <w:spacing w:after="0"/>
        <w:rPr>
          <w:sz w:val="20"/>
          <w:szCs w:val="20"/>
          <w:color w:val="auto"/>
        </w:rPr>
      </w:pPr>
      <w:r>
        <w:rPr>
          <w:rFonts w:ascii="Arial" w:cs="Arial" w:eastAsia="Arial" w:hAnsi="Arial"/>
          <w:sz w:val="34"/>
          <w:szCs w:val="34"/>
          <w:b w:val="1"/>
          <w:bCs w:val="1"/>
          <w:color w:val="auto"/>
        </w:rPr>
        <w:t>Share Your Thoughts</w:t>
      </w:r>
    </w:p>
    <w:p>
      <w:pPr>
        <w:spacing w:after="0" w:line="106" w:lineRule="exact"/>
        <w:rPr>
          <w:sz w:val="20"/>
          <w:szCs w:val="20"/>
          <w:color w:val="auto"/>
        </w:rPr>
      </w:pPr>
    </w:p>
    <w:p>
      <w:pPr>
        <w:ind w:left="180"/>
        <w:spacing w:after="0" w:line="247" w:lineRule="auto"/>
        <w:rPr>
          <w:rFonts w:ascii="Courier New" w:cs="Courier New" w:eastAsia="Courier New" w:hAnsi="Courier New"/>
          <w:sz w:val="21"/>
          <w:szCs w:val="21"/>
          <w:color w:val="auto"/>
        </w:rPr>
      </w:pPr>
      <w:r>
        <w:rPr>
          <w:rFonts w:ascii="Times New Roman" w:cs="Times New Roman" w:eastAsia="Times New Roman" w:hAnsi="Times New Roman"/>
          <w:sz w:val="22"/>
          <w:szCs w:val="22"/>
          <w:color w:val="auto"/>
        </w:rPr>
        <w:t xml:space="preserve">Now you’ve finished </w:t>
      </w:r>
      <w:r>
        <w:rPr>
          <w:rFonts w:ascii="Times New Roman" w:cs="Times New Roman" w:eastAsia="Times New Roman" w:hAnsi="Times New Roman"/>
          <w:sz w:val="22"/>
          <w:szCs w:val="22"/>
          <w:i w:val="1"/>
          <w:iCs w:val="1"/>
          <w:color w:val="auto"/>
        </w:rPr>
        <w:t>Accelerate DevOps with GitHub</w:t>
      </w:r>
      <w:r>
        <w:rPr>
          <w:rFonts w:ascii="Times New Roman" w:cs="Times New Roman" w:eastAsia="Times New Roman" w:hAnsi="Times New Roman"/>
          <w:sz w:val="22"/>
          <w:szCs w:val="22"/>
          <w:color w:val="auto"/>
        </w:rPr>
        <w:t>, we’d love to hear your thoughts! If you purchased the book from Amazon, please</w:t>
      </w:r>
      <w:r>
        <w:rPr>
          <w:rFonts w:ascii="Courier New" w:cs="Courier New" w:eastAsia="Courier New" w:hAnsi="Courier New"/>
          <w:sz w:val="21"/>
          <w:szCs w:val="21"/>
          <w:color w:val="auto"/>
        </w:rPr>
        <w:t xml:space="preserve"> </w:t>
      </w:r>
      <w:hyperlink r:id="rId24">
        <w:r>
          <w:rPr>
            <w:rFonts w:ascii="Courier New" w:cs="Courier New" w:eastAsia="Courier New" w:hAnsi="Courier New"/>
            <w:sz w:val="21"/>
            <w:szCs w:val="21"/>
            <w:color w:val="auto"/>
          </w:rPr>
          <w:t>click here to go straight to</w:t>
        </w:r>
      </w:hyperlink>
      <w:r>
        <w:rPr>
          <w:rFonts w:ascii="Courier New" w:cs="Courier New" w:eastAsia="Courier New" w:hAnsi="Courier New"/>
          <w:sz w:val="21"/>
          <w:szCs w:val="21"/>
          <w:color w:val="auto"/>
        </w:rPr>
        <w:t xml:space="preserve"> </w:t>
      </w:r>
      <w:hyperlink r:id="rId24">
        <w:r>
          <w:rPr>
            <w:rFonts w:ascii="Courier New" w:cs="Courier New" w:eastAsia="Courier New" w:hAnsi="Courier New"/>
            <w:sz w:val="21"/>
            <w:szCs w:val="21"/>
            <w:color w:val="auto"/>
          </w:rPr>
          <w:t>the Amazon review page</w:t>
        </w:r>
        <w:r>
          <w:rPr>
            <w:rFonts w:ascii="Times New Roman" w:cs="Times New Roman" w:eastAsia="Times New Roman" w:hAnsi="Times New Roman"/>
            <w:sz w:val="22"/>
            <w:szCs w:val="22"/>
            <w:color w:val="auto"/>
          </w:rPr>
          <w:t xml:space="preserve"> </w:t>
        </w:r>
      </w:hyperlink>
      <w:r>
        <w:rPr>
          <w:rFonts w:ascii="Times New Roman" w:cs="Times New Roman" w:eastAsia="Times New Roman" w:hAnsi="Times New Roman"/>
          <w:sz w:val="22"/>
          <w:szCs w:val="22"/>
          <w:color w:val="auto"/>
        </w:rPr>
        <w:t>for this book and share your feedback or leave a review on</w:t>
      </w:r>
      <w:r>
        <w:rPr>
          <w:rFonts w:ascii="Courier New" w:cs="Courier New" w:eastAsia="Courier New" w:hAnsi="Courier New"/>
          <w:sz w:val="21"/>
          <w:szCs w:val="21"/>
          <w:color w:val="auto"/>
        </w:rPr>
        <w:t xml:space="preserve"> </w:t>
      </w:r>
      <w:r>
        <w:rPr>
          <w:rFonts w:ascii="Times New Roman" w:cs="Times New Roman" w:eastAsia="Times New Roman" w:hAnsi="Times New Roman"/>
          <w:sz w:val="22"/>
          <w:szCs w:val="22"/>
          <w:color w:val="auto"/>
        </w:rPr>
        <w:t>the site that you purchased it from.</w:t>
      </w:r>
    </w:p>
    <w:p>
      <w:pPr>
        <w:spacing w:after="0" w:line="105" w:lineRule="exact"/>
        <w:rPr>
          <w:sz w:val="20"/>
          <w:szCs w:val="20"/>
          <w:color w:val="auto"/>
        </w:rPr>
      </w:pPr>
    </w:p>
    <w:p>
      <w:pPr>
        <w:ind w:left="180" w:right="200"/>
        <w:spacing w:after="0" w:line="290" w:lineRule="auto"/>
        <w:rPr>
          <w:sz w:val="20"/>
          <w:szCs w:val="20"/>
          <w:color w:val="auto"/>
        </w:rPr>
      </w:pPr>
      <w:r>
        <w:rPr>
          <w:rFonts w:ascii="Times New Roman" w:cs="Times New Roman" w:eastAsia="Times New Roman" w:hAnsi="Times New Roman"/>
          <w:sz w:val="22"/>
          <w:szCs w:val="22"/>
          <w:color w:val="auto"/>
        </w:rPr>
        <w:t>Your review is important to us and the tech community and will help us make sure we’re delivering excellent quality content.</w:t>
      </w:r>
    </w:p>
    <w:p>
      <w:pPr>
        <w:sectPr>
          <w:pgSz w:w="10980" w:h="13680" w:orient="portrait"/>
          <w:cols w:equalWidth="0" w:num="1">
            <w:col w:w="8100"/>
          </w:cols>
          <w:pgMar w:left="1440" w:top="889" w:right="1440" w:bottom="1440" w:gutter="0" w:footer="0" w:header="0"/>
        </w:sectPr>
      </w:pPr>
    </w:p>
    <w:bookmarkStart w:id="539" w:name="page540"/>
    <w:bookmarkEnd w:id="539"/>
    <w:p>
      <w:pPr>
        <w:spacing w:after="0" w:line="290" w:lineRule="auto"/>
        <w:rPr>
          <w:sz w:val="20"/>
          <w:szCs w:val="20"/>
          <w:color w:val="auto"/>
        </w:rPr>
      </w:pPr>
    </w:p>
    <w:p>
      <w:pPr>
        <w:sectPr>
          <w:pgSz w:w="10980" w:h="13680" w:orient="portrait"/>
          <w:cols w:equalWidth="1" w:num="1" w:space="0"/>
          <w:pgMar w:left="1440" w:top="1440" w:right="1440" w:bottom="875" w:gutter="0" w:footer="0" w:header="0"/>
        </w:sectPr>
      </w:pPr>
    </w:p>
    <w:bookmarkStart w:id="540" w:name="page541"/>
    <w:bookmarkEnd w:id="540"/>
    <w:sectPr>
      <w:pgSz w:w="10980" w:h="13680" w:orient="portrait"/>
      <w:cols w:equalWidth="1" w:num="1" w:space="0"/>
      <w:pgMar w:left="1440" w:top="1440" w:right="1440" w:bottom="875" w:gutter="0" w:footer="0" w:header="0"/>
    </w:sectPr>
  </w:body>
</w:document>
</file>

<file path=word/fontTable.xml><?xml version="1.0" encoding="utf-8"?>
<w:fonts xmlns:w="http://schemas.openxmlformats.org/wordprocessingml/2006/main">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EFF" w:usb1="C0007843" w:usb2="00000009" w:usb3="00000000" w:csb0="400001FF" w:csb1="FFFF0000"/>
  </w:font>
  <w:font w:name="Courier New">
    <w:panose1 w:val="02070309020205020404"/>
    <w:charset w:val="00"/>
    <w:family w:val="auto"/>
    <w:pitch w:val="fixed"/>
    <w:sig w:usb0="E0002EFF" w:usb1="C0007843" w:usb2="00000009" w:usb3="00000000" w:csb0="400001FF" w:csb1="FFFF0000"/>
  </w:font>
  <w:font w:name="PMingLiU">
    <w:panose1 w:val="02020500000000000000"/>
    <w:charset w:val="88"/>
    <w:family w:val="roman"/>
    <w:pitch w:val="variable"/>
    <w:sig w:usb0="A00002FF" w:usb1="28CFFCFA" w:usb2="00000016" w:usb3="00000000" w:csb0="00100001" w:csb1="00000000"/>
  </w:font>
  <w:font w:name="Cambria Math">
    <w:panose1 w:val="02040503050406030204"/>
    <w:charset w:val="00"/>
    <w:family w:val="roman"/>
    <w:pitch w:val="variable"/>
    <w:sig w:usb0="E00002FF" w:usb1="420024FF" w:usb2="00000000" w:usb3="00000000" w:csb0="2000019F" w:csb1="00000000"/>
  </w:font>
</w:fonts>
</file>

<file path=word/numbering.xml><?xml version="1.0" encoding="utf-8"?>
<w:numbering xmlns:w="http://schemas.openxmlformats.org/wordprocessingml/2006/main">
  <w:abstractNum w:abstractNumId="0">
    <w:nsid w:val="5C49EAEE"/>
    <w:multiLevelType w:val="hybridMultilevel"/>
    <w:lvl w:ilvl="0">
      <w:lvlJc w:val="left"/>
      <w:lvlText w:val="-"/>
      <w:numFmt w:val="bullet"/>
      <w:start w:val="1"/>
    </w:lvl>
  </w:abstractNum>
  <w:abstractNum w:abstractNumId="1">
    <w:nsid w:val="64AF49B"/>
    <w:multiLevelType w:val="hybridMultilevel"/>
    <w:lvl w:ilvl="0">
      <w:lvlJc w:val="left"/>
      <w:lvlText w:val="%1"/>
      <w:numFmt w:val="decimal"/>
      <w:start w:val="42"/>
    </w:lvl>
  </w:abstractNum>
  <w:abstractNum w:abstractNumId="2">
    <w:nsid w:val="397C46BC"/>
    <w:multiLevelType w:val="hybridMultilevel"/>
    <w:lvl w:ilvl="0">
      <w:lvlJc w:val="left"/>
      <w:lvlText w:val="%1"/>
      <w:numFmt w:val="decimal"/>
      <w:start w:val="306"/>
    </w:lvl>
  </w:abstractNum>
  <w:abstractNum w:abstractNumId="3">
    <w:nsid w:val="7E448DE9"/>
    <w:multiLevelType w:val="hybridMultilevel"/>
    <w:lvl w:ilvl="0">
      <w:lvlJc w:val="left"/>
      <w:lvlText w:val="%1"/>
      <w:numFmt w:val="decimal"/>
      <w:start w:val="310"/>
    </w:lvl>
  </w:abstractNum>
  <w:abstractNum w:abstractNumId="4">
    <w:nsid w:val="5A9CC3E5"/>
    <w:multiLevelType w:val="hybridMultilevel"/>
    <w:lvl w:ilvl="0">
      <w:lvlJc w:val="left"/>
      <w:lvlText w:val="%1"/>
      <w:numFmt w:val="decimal"/>
      <w:start w:val="315"/>
    </w:lvl>
  </w:abstractNum>
  <w:abstractNum w:abstractNumId="5">
    <w:nsid w:val="1AFE3625"/>
    <w:multiLevelType w:val="hybridMultilevel"/>
    <w:lvl w:ilvl="0">
      <w:lvlJc w:val="left"/>
      <w:lvlText w:val="%1"/>
      <w:numFmt w:val="decimal"/>
      <w:start w:val="317"/>
    </w:lvl>
  </w:abstractNum>
  <w:abstractNum w:abstractNumId="6">
    <w:nsid w:val="3CA88ECF"/>
    <w:multiLevelType w:val="hybridMultilevel"/>
    <w:lvl w:ilvl="0">
      <w:lvlJc w:val="left"/>
      <w:lvlText w:val="%1"/>
      <w:numFmt w:val="decimal"/>
      <w:start w:val="344"/>
    </w:lvl>
  </w:abstractNum>
  <w:abstractNum w:abstractNumId="7">
    <w:nsid w:val="6EBE4208"/>
    <w:multiLevelType w:val="hybridMultilevel"/>
    <w:lvl w:ilvl="0">
      <w:lvlJc w:val="left"/>
      <w:lvlText w:val="%1"/>
      <w:numFmt w:val="decimal"/>
      <w:start w:val="479"/>
    </w:lvl>
  </w:abstractNum>
  <w:abstractNum w:abstractNumId="8">
    <w:nsid w:val="C058DF5"/>
    <w:multiLevelType w:val="hybridMultilevel"/>
    <w:lvl w:ilvl="0">
      <w:lvlJc w:val="left"/>
      <w:lvlText w:val="-"/>
      <w:numFmt w:val="bullet"/>
      <w:start w:val="1"/>
    </w:lvl>
  </w:abstractNum>
  <w:abstractNum w:abstractNumId="9">
    <w:nsid w:val="CBE5BE9"/>
    <w:multiLevelType w:val="hybridMultilevel"/>
    <w:lvl w:ilvl="0">
      <w:lvlJc w:val="left"/>
      <w:lvlText w:val="•"/>
      <w:numFmt w:val="bullet"/>
      <w:start w:val="1"/>
    </w:lvl>
  </w:abstractNum>
  <w:abstractNum w:abstractNumId="10">
    <w:nsid w:val="3102BBE2"/>
    <w:multiLevelType w:val="hybridMultilevel"/>
    <w:lvl w:ilvl="0">
      <w:lvlJc w:val="left"/>
      <w:lvlText w:val="•"/>
      <w:numFmt w:val="bullet"/>
      <w:start w:val="1"/>
    </w:lvl>
  </w:abstractNum>
  <w:abstractNum w:abstractNumId="11">
    <w:nsid w:val="26A02C5E"/>
    <w:multiLevelType w:val="hybridMultilevel"/>
    <w:lvl w:ilvl="0">
      <w:lvlJc w:val="left"/>
      <w:lvlText w:val="•"/>
      <w:numFmt w:val="bullet"/>
      <w:start w:val="1"/>
    </w:lvl>
  </w:abstractNum>
  <w:abstractNum w:abstractNumId="12">
    <w:nsid w:val="541C8153"/>
    <w:multiLevelType w:val="hybridMultilevel"/>
    <w:lvl w:ilvl="0">
      <w:lvlJc w:val="left"/>
      <w:lvlText w:val="%1"/>
      <w:numFmt w:val="decimal"/>
      <w:start w:val="4"/>
    </w:lvl>
    <w:lvl w:ilvl="1">
      <w:lvlJc w:val="left"/>
      <w:lvlText w:val="•"/>
      <w:numFmt w:val="bullet"/>
      <w:start w:val="1"/>
    </w:lvl>
  </w:abstractNum>
  <w:abstractNum w:abstractNumId="13">
    <w:nsid w:val="67906F60"/>
    <w:multiLevelType w:val="hybridMultilevel"/>
    <w:lvl w:ilvl="0">
      <w:lvlJc w:val="left"/>
      <w:lvlText w:val="•"/>
      <w:numFmt w:val="bullet"/>
      <w:start w:val="1"/>
    </w:lvl>
    <w:lvl w:ilvl="1">
      <w:lvlJc w:val="left"/>
      <w:lvlText w:val=""/>
      <w:numFmt w:val="bullet"/>
      <w:start w:val="1"/>
    </w:lvl>
  </w:abstractNum>
  <w:abstractNum w:abstractNumId="14">
    <w:nsid w:val="10DB9DAA"/>
    <w:multiLevelType w:val="hybridMultilevel"/>
    <w:lvl w:ilvl="0">
      <w:lvlJc w:val="left"/>
      <w:lvlText w:val="•"/>
      <w:numFmt w:val="bullet"/>
      <w:start w:val="1"/>
    </w:lvl>
    <w:lvl w:ilvl="1">
      <w:lvlJc w:val="left"/>
      <w:lvlText w:val=""/>
      <w:numFmt w:val="bullet"/>
      <w:start w:val="1"/>
    </w:lvl>
  </w:abstractNum>
  <w:abstractNum w:abstractNumId="15">
    <w:nsid w:val="697D2D2"/>
    <w:multiLevelType w:val="hybridMultilevel"/>
    <w:lvl w:ilvl="0">
      <w:lvlJc w:val="left"/>
      <w:lvlText w:val="•"/>
      <w:numFmt w:val="bullet"/>
      <w:start w:val="1"/>
    </w:lvl>
  </w:abstractNum>
  <w:abstractNum w:abstractNumId="16">
    <w:nsid w:val="6D68AB2"/>
    <w:multiLevelType w:val="hybridMultilevel"/>
    <w:lvl w:ilvl="0">
      <w:lvlJc w:val="left"/>
      <w:lvlText w:val="•"/>
      <w:numFmt w:val="bullet"/>
      <w:start w:val="1"/>
    </w:lvl>
  </w:abstractNum>
  <w:abstractNum w:abstractNumId="17">
    <w:nsid w:val="3A966CD0"/>
    <w:multiLevelType w:val="hybridMultilevel"/>
    <w:lvl w:ilvl="0">
      <w:lvlJc w:val="left"/>
      <w:lvlText w:val="•"/>
      <w:numFmt w:val="bullet"/>
      <w:start w:val="1"/>
    </w:lvl>
  </w:abstractNum>
  <w:abstractNum w:abstractNumId="18">
    <w:nsid w:val="63F37E85"/>
    <w:multiLevelType w:val="hybridMultilevel"/>
    <w:lvl w:ilvl="0">
      <w:lvlJc w:val="left"/>
      <w:lvlText w:val="•"/>
      <w:numFmt w:val="bullet"/>
      <w:start w:val="1"/>
    </w:lvl>
  </w:abstractNum>
  <w:abstractNum w:abstractNumId="19">
    <w:nsid w:val="5895F5FA"/>
    <w:multiLevelType w:val="hybridMultilevel"/>
    <w:lvl w:ilvl="0">
      <w:lvlJc w:val="left"/>
      <w:lvlText w:val="•"/>
      <w:numFmt w:val="bullet"/>
      <w:start w:val="1"/>
    </w:lvl>
    <w:lvl w:ilvl="1">
      <w:lvlJc w:val="left"/>
      <w:lvlText w:val=""/>
      <w:numFmt w:val="bullet"/>
      <w:start w:val="1"/>
    </w:lvl>
  </w:abstractNum>
  <w:abstractNum w:abstractNumId="20">
    <w:nsid w:val="38A5D054"/>
    <w:multiLevelType w:val="hybridMultilevel"/>
    <w:lvl w:ilvl="0">
      <w:lvlJc w:val="left"/>
      <w:lvlText w:val="•"/>
      <w:numFmt w:val="bullet"/>
      <w:start w:val="1"/>
    </w:lvl>
  </w:abstractNum>
  <w:abstractNum w:abstractNumId="21">
    <w:nsid w:val="F3F09D8"/>
    <w:multiLevelType w:val="hybridMultilevel"/>
    <w:lvl w:ilvl="0">
      <w:lvlJc w:val="left"/>
      <w:lvlText w:val="•"/>
      <w:numFmt w:val="bullet"/>
      <w:start w:val="1"/>
    </w:lvl>
  </w:abstractNum>
  <w:abstractNum w:abstractNumId="22">
    <w:nsid w:val="4B793735"/>
    <w:multiLevelType w:val="hybridMultilevel"/>
    <w:lvl w:ilvl="0">
      <w:lvlJc w:val="left"/>
      <w:lvlText w:val="•"/>
      <w:numFmt w:val="bullet"/>
      <w:start w:val="1"/>
    </w:lvl>
  </w:abstractNum>
  <w:abstractNum w:abstractNumId="23">
    <w:nsid w:val="4A10B4E8"/>
    <w:multiLevelType w:val="hybridMultilevel"/>
    <w:lvl w:ilvl="0">
      <w:lvlJc w:val="left"/>
      <w:lvlText w:val="•"/>
      <w:numFmt w:val="bullet"/>
      <w:start w:val="1"/>
    </w:lvl>
  </w:abstractNum>
  <w:abstractNum w:abstractNumId="24">
    <w:nsid w:val="43D3BCD4"/>
    <w:multiLevelType w:val="hybridMultilevel"/>
    <w:lvl w:ilvl="0">
      <w:lvlJc w:val="left"/>
      <w:lvlText w:val="•"/>
      <w:numFmt w:val="bullet"/>
      <w:start w:val="1"/>
    </w:lvl>
  </w:abstractNum>
  <w:abstractNum w:abstractNumId="25">
    <w:nsid w:val="4C2A7166"/>
    <w:multiLevelType w:val="hybridMultilevel"/>
    <w:lvl w:ilvl="0">
      <w:lvlJc w:val="left"/>
      <w:lvlText w:val="\endash "/>
      <w:numFmt w:val="bullet"/>
      <w:start w:val="1"/>
    </w:lvl>
  </w:abstractNum>
  <w:abstractNum w:abstractNumId="26">
    <w:nsid w:val="2E534A82"/>
    <w:multiLevelType w:val="hybridMultilevel"/>
    <w:lvl w:ilvl="0">
      <w:lvlJc w:val="left"/>
      <w:lvlText w:val="•"/>
      <w:numFmt w:val="bullet"/>
      <w:start w:val="1"/>
    </w:lvl>
  </w:abstractNum>
  <w:abstractNum w:abstractNumId="27">
    <w:nsid w:val="26F2D364"/>
    <w:multiLevelType w:val="hybridMultilevel"/>
    <w:lvl w:ilvl="0">
      <w:lvlJc w:val="left"/>
      <w:lvlText w:val="•"/>
      <w:numFmt w:val="bullet"/>
      <w:start w:val="1"/>
    </w:lvl>
  </w:abstractNum>
  <w:abstractNum w:abstractNumId="28">
    <w:nsid w:val="71C1AF98"/>
    <w:multiLevelType w:val="hybridMultilevel"/>
    <w:lvl w:ilvl="0">
      <w:lvlJc w:val="left"/>
      <w:lvlText w:val="•"/>
      <w:numFmt w:val="bullet"/>
      <w:start w:val="1"/>
    </w:lvl>
  </w:abstractNum>
  <w:abstractNum w:abstractNumId="29">
    <w:nsid w:val="3D00B9D9"/>
    <w:multiLevelType w:val="hybridMultilevel"/>
    <w:lvl w:ilvl="0">
      <w:lvlJc w:val="left"/>
      <w:lvlText w:val="•"/>
      <w:numFmt w:val="bullet"/>
      <w:start w:val="1"/>
    </w:lvl>
  </w:abstractNum>
  <w:abstractNum w:abstractNumId="30">
    <w:nsid w:val="15BCABA8"/>
    <w:multiLevelType w:val="hybridMultilevel"/>
    <w:lvl w:ilvl="0">
      <w:lvlJc w:val="left"/>
      <w:lvlText w:val="•"/>
      <w:numFmt w:val="bullet"/>
      <w:start w:val="1"/>
    </w:lvl>
  </w:abstractNum>
  <w:abstractNum w:abstractNumId="31">
    <w:nsid w:val="4E0B9A87"/>
    <w:multiLevelType w:val="hybridMultilevel"/>
    <w:lvl w:ilvl="0">
      <w:lvlJc w:val="left"/>
      <w:lvlText w:val="•"/>
      <w:numFmt w:val="bullet"/>
      <w:start w:val="1"/>
    </w:lvl>
  </w:abstractNum>
  <w:abstractNum w:abstractNumId="32">
    <w:nsid w:val="434BAE75"/>
    <w:multiLevelType w:val="hybridMultilevel"/>
    <w:lvl w:ilvl="0">
      <w:lvlJc w:val="left"/>
      <w:lvlText w:val="•"/>
      <w:numFmt w:val="bullet"/>
      <w:start w:val="1"/>
    </w:lvl>
  </w:abstractNum>
  <w:abstractNum w:abstractNumId="33">
    <w:nsid w:val="4F38F265"/>
    <w:multiLevelType w:val="hybridMultilevel"/>
    <w:lvl w:ilvl="0">
      <w:lvlJc w:val="left"/>
      <w:lvlText w:val="•"/>
      <w:numFmt w:val="bullet"/>
      <w:start w:val="1"/>
    </w:lvl>
  </w:abstractNum>
  <w:abstractNum w:abstractNumId="34">
    <w:nsid w:val="4C502870"/>
    <w:multiLevelType w:val="hybridMultilevel"/>
    <w:lvl w:ilvl="0">
      <w:lvlJc w:val="left"/>
      <w:lvlText w:val="\endash "/>
      <w:numFmt w:val="bullet"/>
      <w:start w:val="1"/>
    </w:lvl>
  </w:abstractNum>
  <w:abstractNum w:abstractNumId="35">
    <w:nsid w:val="1DE8725A"/>
    <w:multiLevelType w:val="hybridMultilevel"/>
    <w:lvl w:ilvl="0">
      <w:lvlJc w:val="left"/>
      <w:lvlText w:val="•"/>
      <w:numFmt w:val="bullet"/>
      <w:start w:val="1"/>
    </w:lvl>
  </w:abstractNum>
  <w:abstractNum w:abstractNumId="36">
    <w:nsid w:val="6A37288A"/>
    <w:multiLevelType w:val="hybridMultilevel"/>
    <w:lvl w:ilvl="0">
      <w:lvlJc w:val="left"/>
      <w:lvlText w:val="-"/>
      <w:numFmt w:val="bullet"/>
      <w:start w:val="1"/>
    </w:lvl>
  </w:abstractNum>
  <w:abstractNum w:abstractNumId="37">
    <w:nsid w:val="8F8B73F"/>
    <w:multiLevelType w:val="hybridMultilevel"/>
    <w:lvl w:ilvl="0">
      <w:lvlJc w:val="left"/>
      <w:lvlText w:val="-"/>
      <w:numFmt w:val="bullet"/>
      <w:start w:val="1"/>
    </w:lvl>
  </w:abstractNum>
  <w:abstractNum w:abstractNumId="38">
    <w:nsid w:val="CA6B462"/>
    <w:multiLevelType w:val="hybridMultilevel"/>
    <w:lvl w:ilvl="0">
      <w:lvlJc w:val="left"/>
      <w:lvlText w:val="-"/>
      <w:numFmt w:val="bullet"/>
      <w:start w:val="1"/>
    </w:lvl>
  </w:abstractNum>
  <w:abstractNum w:abstractNumId="39">
    <w:nsid w:val="763CB680"/>
    <w:multiLevelType w:val="hybridMultilevel"/>
    <w:lvl w:ilvl="0">
      <w:lvlJc w:val="left"/>
      <w:lvlText w:val="-"/>
      <w:numFmt w:val="bullet"/>
      <w:start w:val="1"/>
    </w:lvl>
    <w:lvl w:ilvl="1">
      <w:lvlJc w:val="left"/>
      <w:lvlText w:val="-"/>
      <w:numFmt w:val="bullet"/>
      <w:start w:val="1"/>
    </w:lvl>
  </w:abstractNum>
  <w:abstractNum w:abstractNumId="40">
    <w:nsid w:val="15B71329"/>
    <w:multiLevelType w:val="hybridMultilevel"/>
    <w:lvl w:ilvl="0">
      <w:lvlJc w:val="left"/>
      <w:lvlText w:val="-"/>
      <w:numFmt w:val="bullet"/>
      <w:start w:val="1"/>
    </w:lvl>
  </w:abstractNum>
  <w:abstractNum w:abstractNumId="41">
    <w:nsid w:val="3DA97044"/>
    <w:multiLevelType w:val="hybridMultilevel"/>
    <w:lvl w:ilvl="0">
      <w:lvlJc w:val="left"/>
      <w:lvlText w:val="+"/>
      <w:numFmt w:val="bullet"/>
      <w:start w:val="1"/>
    </w:lvl>
  </w:abstractNum>
  <w:abstractNum w:abstractNumId="42">
    <w:nsid w:val="1CDCE2DE"/>
    <w:multiLevelType w:val="hybridMultilevel"/>
    <w:lvl w:ilvl="0">
      <w:lvlJc w:val="left"/>
      <w:lvlText w:val="•"/>
      <w:numFmt w:val="bullet"/>
      <w:start w:val="1"/>
    </w:lvl>
  </w:abstractNum>
  <w:abstractNum w:abstractNumId="43">
    <w:nsid w:val="69D3947C"/>
    <w:multiLevelType w:val="hybridMultilevel"/>
    <w:lvl w:ilvl="0">
      <w:lvlJc w:val="left"/>
      <w:lvlText w:val="•"/>
      <w:numFmt w:val="bullet"/>
      <w:start w:val="1"/>
    </w:lvl>
  </w:abstractNum>
  <w:abstractNum w:abstractNumId="44">
    <w:nsid w:val="2539DFA5"/>
    <w:multiLevelType w:val="hybridMultilevel"/>
    <w:lvl w:ilvl="0">
      <w:lvlJc w:val="left"/>
      <w:lvlText w:val="•"/>
      <w:numFmt w:val="bullet"/>
      <w:start w:val="1"/>
    </w:lvl>
  </w:abstractNum>
  <w:abstractNum w:abstractNumId="45">
    <w:nsid w:val="2DB88089"/>
    <w:multiLevelType w:val="hybridMultilevel"/>
    <w:lvl w:ilvl="0">
      <w:lvlJc w:val="left"/>
      <w:lvlText w:val="•"/>
      <w:numFmt w:val="bullet"/>
      <w:start w:val="1"/>
    </w:lvl>
  </w:abstractNum>
  <w:abstractNum w:abstractNumId="46">
    <w:nsid w:val="706B674E"/>
    <w:multiLevelType w:val="hybridMultilevel"/>
    <w:lvl w:ilvl="0">
      <w:lvlJc w:val="left"/>
      <w:lvlText w:val="•"/>
      <w:numFmt w:val="bullet"/>
      <w:start w:val="1"/>
    </w:lvl>
  </w:abstractNum>
  <w:abstractNum w:abstractNumId="47">
    <w:nsid w:val="2C106A57"/>
    <w:multiLevelType w:val="hybridMultilevel"/>
    <w:lvl w:ilvl="0">
      <w:lvlJc w:val="left"/>
      <w:lvlText w:val="•"/>
      <w:numFmt w:val="bullet"/>
      <w:start w:val="1"/>
    </w:lvl>
  </w:abstractNum>
  <w:abstractNum w:abstractNumId="48">
    <w:nsid w:val="684EED59"/>
    <w:multiLevelType w:val="hybridMultilevel"/>
    <w:lvl w:ilvl="0">
      <w:lvlJc w:val="left"/>
      <w:lvlText w:val="•"/>
      <w:numFmt w:val="bullet"/>
      <w:start w:val="1"/>
    </w:lvl>
  </w:abstractNum>
  <w:abstractNum w:abstractNumId="49">
    <w:nsid w:val="545EE5D3"/>
    <w:multiLevelType w:val="hybridMultilevel"/>
    <w:lvl w:ilvl="0">
      <w:lvlJc w:val="left"/>
      <w:lvlText w:val="•"/>
      <w:numFmt w:val="bullet"/>
      <w:start w:val="1"/>
    </w:lvl>
  </w:abstractNum>
  <w:abstractNum w:abstractNumId="50">
    <w:nsid w:val="4A66051"/>
    <w:multiLevelType w:val="hybridMultilevel"/>
    <w:lvl w:ilvl="0">
      <w:lvlJc w:val="left"/>
      <w:lvlText w:val="•"/>
      <w:numFmt w:val="bullet"/>
      <w:start w:val="1"/>
    </w:lvl>
  </w:abstractNum>
  <w:abstractNum w:abstractNumId="51">
    <w:nsid w:val="20F4BDAD"/>
    <w:multiLevelType w:val="hybridMultilevel"/>
    <w:lvl w:ilvl="0">
      <w:lvlJc w:val="left"/>
      <w:lvlText w:val="•"/>
      <w:numFmt w:val="bullet"/>
      <w:start w:val="1"/>
    </w:lvl>
  </w:abstractNum>
  <w:abstractNum w:abstractNumId="52">
    <w:nsid w:val="639DEFAC"/>
    <w:multiLevelType w:val="hybridMultilevel"/>
    <w:lvl w:ilvl="0">
      <w:lvlJc w:val="left"/>
      <w:lvlText w:val="•"/>
      <w:numFmt w:val="bullet"/>
      <w:start w:val="1"/>
    </w:lvl>
  </w:abstractNum>
  <w:abstractNum w:abstractNumId="53">
    <w:nsid w:val="501F9786"/>
    <w:multiLevelType w:val="hybridMultilevel"/>
    <w:lvl w:ilvl="0">
      <w:lvlJc w:val="left"/>
      <w:lvlText w:val="•"/>
      <w:numFmt w:val="bullet"/>
      <w:start w:val="1"/>
    </w:lvl>
  </w:abstractNum>
  <w:abstractNum w:abstractNumId="54">
    <w:nsid w:val="6B057295"/>
    <w:multiLevelType w:val="hybridMultilevel"/>
    <w:lvl w:ilvl="0">
      <w:lvlJc w:val="left"/>
      <w:lvlText w:val="•"/>
      <w:numFmt w:val="bullet"/>
      <w:start w:val="1"/>
    </w:lvl>
  </w:abstractNum>
  <w:abstractNum w:abstractNumId="55">
    <w:nsid w:val="2771AC80"/>
    <w:multiLevelType w:val="hybridMultilevel"/>
    <w:lvl w:ilvl="0">
      <w:lvlJc w:val="left"/>
      <w:lvlText w:val="•"/>
      <w:numFmt w:val="bullet"/>
      <w:start w:val="1"/>
    </w:lvl>
  </w:abstractNum>
  <w:abstractNum w:abstractNumId="56">
    <w:nsid w:val="1C4A08EC"/>
    <w:multiLevelType w:val="hybridMultilevel"/>
    <w:lvl w:ilvl="0">
      <w:lvlJc w:val="left"/>
      <w:lvlText w:val="•"/>
      <w:numFmt w:val="bullet"/>
      <w:start w:val="1"/>
    </w:lvl>
  </w:abstractNum>
  <w:abstractNum w:abstractNumId="57">
    <w:nsid w:val="1958BD17"/>
    <w:multiLevelType w:val="hybridMultilevel"/>
    <w:lvl w:ilvl="0">
      <w:lvlJc w:val="left"/>
      <w:lvlText w:val="•"/>
      <w:numFmt w:val="bullet"/>
      <w:start w:val="1"/>
    </w:lvl>
  </w:abstractNum>
  <w:abstractNum w:abstractNumId="58">
    <w:nsid w:val="4E647FE4"/>
    <w:multiLevelType w:val="hybridMultilevel"/>
    <w:lvl w:ilvl="0">
      <w:lvlJc w:val="left"/>
      <w:lvlText w:val="•"/>
      <w:numFmt w:val="bullet"/>
      <w:start w:val="1"/>
    </w:lvl>
  </w:abstractNum>
  <w:abstractNum w:abstractNumId="59">
    <w:nsid w:val="E0BB885"/>
    <w:multiLevelType w:val="hybridMultilevel"/>
    <w:lvl w:ilvl="0">
      <w:lvlJc w:val="left"/>
      <w:lvlText w:val="%1."/>
      <w:numFmt w:val="decimal"/>
      <w:start w:val="1"/>
    </w:lvl>
  </w:abstractNum>
  <w:abstractNum w:abstractNumId="60">
    <w:nsid w:val="565976F1"/>
    <w:multiLevelType w:val="hybridMultilevel"/>
    <w:lvl w:ilvl="0">
      <w:lvlJc w:val="left"/>
      <w:lvlText w:val="%1."/>
      <w:numFmt w:val="decimal"/>
      <w:start w:val="6"/>
    </w:lvl>
  </w:abstractNum>
  <w:abstractNum w:abstractNumId="61">
    <w:nsid w:val="64212B8C"/>
    <w:multiLevelType w:val="hybridMultilevel"/>
    <w:lvl w:ilvl="0">
      <w:lvlJc w:val="left"/>
      <w:lvlText w:val="%1."/>
      <w:numFmt w:val="decimal"/>
      <w:start w:val="7"/>
    </w:lvl>
  </w:abstractNum>
  <w:abstractNum w:abstractNumId="62">
    <w:nsid w:val="5C17530C"/>
    <w:multiLevelType w:val="hybridMultilevel"/>
    <w:lvl w:ilvl="0">
      <w:lvlJc w:val="left"/>
      <w:lvlText w:val="%1."/>
      <w:numFmt w:val="decimal"/>
      <w:start w:val="8"/>
    </w:lvl>
  </w:abstractNum>
  <w:abstractNum w:abstractNumId="63">
    <w:nsid w:val="19A52566"/>
    <w:multiLevelType w:val="hybridMultilevel"/>
    <w:lvl w:ilvl="0">
      <w:lvlJc w:val="left"/>
      <w:lvlText w:val="%1."/>
      <w:numFmt w:val="decimal"/>
      <w:start w:val="9"/>
    </w:lvl>
  </w:abstractNum>
  <w:abstractNum w:abstractNumId="64">
    <w:nsid w:val="335A1DF1"/>
    <w:multiLevelType w:val="hybridMultilevel"/>
    <w:lvl w:ilvl="0">
      <w:lvlJc w:val="left"/>
      <w:lvlText w:val="%1."/>
      <w:numFmt w:val="decimal"/>
      <w:start w:val="10"/>
    </w:lvl>
  </w:abstractNum>
  <w:abstractNum w:abstractNumId="65">
    <w:nsid w:val="28677B7C"/>
    <w:multiLevelType w:val="hybridMultilevel"/>
    <w:lvl w:ilvl="0">
      <w:lvlJc w:val="left"/>
      <w:lvlText w:val="•"/>
      <w:numFmt w:val="bullet"/>
      <w:start w:val="1"/>
    </w:lvl>
  </w:abstractNum>
  <w:abstractNum w:abstractNumId="66">
    <w:nsid w:val="378D97C0"/>
    <w:multiLevelType w:val="hybridMultilevel"/>
    <w:lvl w:ilvl="0">
      <w:lvlJc w:val="left"/>
      <w:lvlText w:val="•"/>
      <w:numFmt w:val="bullet"/>
      <w:start w:val="1"/>
    </w:lvl>
  </w:abstractNum>
  <w:abstractNum w:abstractNumId="67">
    <w:nsid w:val="1D91467C"/>
    <w:multiLevelType w:val="hybridMultilevel"/>
    <w:lvl w:ilvl="0">
      <w:lvlJc w:val="left"/>
      <w:lvlText w:val="*"/>
      <w:numFmt w:val="bullet"/>
      <w:start w:val="1"/>
    </w:lvl>
  </w:abstractNum>
  <w:abstractNum w:abstractNumId="68">
    <w:nsid w:val="316032BB"/>
    <w:multiLevelType w:val="hybridMultilevel"/>
    <w:lvl w:ilvl="0">
      <w:lvlJc w:val="left"/>
      <w:lvlText w:val="#"/>
      <w:numFmt w:val="bullet"/>
      <w:start w:val="1"/>
    </w:lvl>
  </w:abstractNum>
  <w:abstractNum w:abstractNumId="69">
    <w:nsid w:val="44344C22"/>
    <w:multiLevelType w:val="hybridMultilevel"/>
    <w:lvl w:ilvl="0">
      <w:lvlJc w:val="left"/>
      <w:lvlText w:val="#"/>
      <w:numFmt w:val="bullet"/>
      <w:start w:val="1"/>
    </w:lvl>
  </w:abstractNum>
  <w:abstractNum w:abstractNumId="70">
    <w:nsid w:val="13CDFCFC"/>
    <w:multiLevelType w:val="hybridMultilevel"/>
    <w:lvl w:ilvl="0">
      <w:lvlJc w:val="left"/>
      <w:lvlText w:val="•"/>
      <w:numFmt w:val="bullet"/>
      <w:start w:val="1"/>
    </w:lvl>
  </w:abstractNum>
  <w:abstractNum w:abstractNumId="71">
    <w:nsid w:val="471745E4"/>
    <w:multiLevelType w:val="hybridMultilevel"/>
    <w:lvl w:ilvl="0">
      <w:lvlJc w:val="left"/>
      <w:lvlText w:val="•"/>
      <w:numFmt w:val="bullet"/>
      <w:start w:val="1"/>
    </w:lvl>
  </w:abstractNum>
  <w:abstractNum w:abstractNumId="72">
    <w:nsid w:val="1DDBC66"/>
    <w:multiLevelType w:val="hybridMultilevel"/>
    <w:lvl w:ilvl="0">
      <w:lvlJc w:val="left"/>
      <w:lvlText w:val="%1."/>
      <w:numFmt w:val="decimal"/>
      <w:start w:val="1"/>
    </w:lvl>
  </w:abstractNum>
  <w:abstractNum w:abstractNumId="73">
    <w:nsid w:val="30AADFDA"/>
    <w:multiLevelType w:val="hybridMultilevel"/>
    <w:lvl w:ilvl="0">
      <w:lvlJc w:val="left"/>
      <w:lvlText w:val="%1."/>
      <w:numFmt w:val="decimal"/>
      <w:start w:val="2"/>
    </w:lvl>
  </w:abstractNum>
  <w:abstractNum w:abstractNumId="74">
    <w:nsid w:val="30EADA61"/>
    <w:multiLevelType w:val="hybridMultilevel"/>
    <w:lvl w:ilvl="0">
      <w:lvlJc w:val="left"/>
      <w:lvlText w:val="%1."/>
      <w:numFmt w:val="decimal"/>
      <w:start w:val="3"/>
    </w:lvl>
  </w:abstractNum>
  <w:abstractNum w:abstractNumId="75">
    <w:nsid w:val="27179C0B"/>
    <w:multiLevelType w:val="hybridMultilevel"/>
    <w:lvl w:ilvl="0">
      <w:lvlJc w:val="left"/>
      <w:lvlText w:val="%1."/>
      <w:numFmt w:val="decimal"/>
      <w:start w:val="6"/>
    </w:lvl>
  </w:abstractNum>
  <w:abstractNum w:abstractNumId="76">
    <w:nsid w:val="5E636063"/>
    <w:multiLevelType w:val="hybridMultilevel"/>
    <w:lvl w:ilvl="0">
      <w:lvlJc w:val="left"/>
      <w:lvlText w:val="•"/>
      <w:numFmt w:val="bullet"/>
      <w:start w:val="1"/>
    </w:lvl>
  </w:abstractNum>
  <w:abstractNum w:abstractNumId="77">
    <w:nsid w:val="215641AF"/>
    <w:multiLevelType w:val="hybridMultilevel"/>
    <w:lvl w:ilvl="0">
      <w:lvlJc w:val="left"/>
      <w:lvlText w:val="•"/>
      <w:numFmt w:val="bullet"/>
      <w:start w:val="1"/>
    </w:lvl>
  </w:abstractNum>
  <w:abstractNum w:abstractNumId="78">
    <w:nsid w:val="53280662"/>
    <w:multiLevelType w:val="hybridMultilevel"/>
    <w:lvl w:ilvl="0">
      <w:lvlJc w:val="left"/>
      <w:lvlText w:val="•"/>
      <w:numFmt w:val="bullet"/>
      <w:start w:val="1"/>
    </w:lvl>
  </w:abstractNum>
  <w:abstractNum w:abstractNumId="79">
    <w:nsid w:val="46B24DBC"/>
    <w:multiLevelType w:val="hybridMultilevel"/>
    <w:lvl w:ilvl="0">
      <w:lvlJc w:val="left"/>
      <w:lvlText w:val="•"/>
      <w:numFmt w:val="bullet"/>
      <w:start w:val="1"/>
    </w:lvl>
  </w:abstractNum>
  <w:abstractNum w:abstractNumId="80">
    <w:nsid w:val="75B52783"/>
    <w:multiLevelType w:val="hybridMultilevel"/>
    <w:lvl w:ilvl="0">
      <w:lvlJc w:val="left"/>
      <w:lvlText w:val="•"/>
      <w:numFmt w:val="bullet"/>
      <w:start w:val="1"/>
    </w:lvl>
  </w:abstractNum>
  <w:abstractNum w:abstractNumId="81">
    <w:nsid w:val="57CE66B4"/>
    <w:multiLevelType w:val="hybridMultilevel"/>
    <w:lvl w:ilvl="0">
      <w:lvlJc w:val="left"/>
      <w:lvlText w:val="•"/>
      <w:numFmt w:val="bullet"/>
      <w:start w:val="1"/>
    </w:lvl>
  </w:abstractNum>
  <w:abstractNum w:abstractNumId="82">
    <w:nsid w:val="67A70B69"/>
    <w:multiLevelType w:val="hybridMultilevel"/>
    <w:lvl w:ilvl="0">
      <w:lvlJc w:val="left"/>
      <w:lvlText w:val="•"/>
      <w:numFmt w:val="bullet"/>
      <w:start w:val="1"/>
    </w:lvl>
  </w:abstractNum>
  <w:abstractNum w:abstractNumId="83">
    <w:nsid w:val="5953172F"/>
    <w:multiLevelType w:val="hybridMultilevel"/>
    <w:lvl w:ilvl="0">
      <w:lvlJc w:val="left"/>
      <w:lvlText w:val="%1"/>
      <w:numFmt w:val="decimal"/>
      <w:start w:val="96"/>
    </w:lvl>
    <w:lvl w:ilvl="1">
      <w:lvlJc w:val="left"/>
      <w:lvlText w:val="•"/>
      <w:numFmt w:val="bullet"/>
      <w:start w:val="1"/>
    </w:lvl>
  </w:abstractNum>
  <w:abstractNum w:abstractNumId="84">
    <w:nsid w:val="27EDFE3A"/>
    <w:multiLevelType w:val="hybridMultilevel"/>
    <w:lvl w:ilvl="0">
      <w:lvlJc w:val="left"/>
      <w:lvlText w:val="•"/>
      <w:numFmt w:val="bullet"/>
      <w:start w:val="1"/>
    </w:lvl>
  </w:abstractNum>
  <w:abstractNum w:abstractNumId="85">
    <w:nsid w:val="52AC7DFF"/>
    <w:multiLevelType w:val="hybridMultilevel"/>
    <w:lvl w:ilvl="0">
      <w:lvlJc w:val="left"/>
      <w:lvlText w:val="•"/>
      <w:numFmt w:val="bullet"/>
      <w:start w:val="1"/>
    </w:lvl>
  </w:abstractNum>
  <w:abstractNum w:abstractNumId="86">
    <w:nsid w:val="C4C3AF"/>
    <w:multiLevelType w:val="hybridMultilevel"/>
    <w:lvl w:ilvl="0">
      <w:lvlJc w:val="left"/>
      <w:lvlText w:val="%1"/>
      <w:numFmt w:val="decimal"/>
      <w:start w:val="104"/>
    </w:lvl>
    <w:lvl w:ilvl="1">
      <w:lvlJc w:val="left"/>
      <w:lvlText w:val="•"/>
      <w:numFmt w:val="bullet"/>
      <w:start w:val="1"/>
    </w:lvl>
  </w:abstractNum>
  <w:abstractNum w:abstractNumId="87">
    <w:nsid w:val="44380727"/>
    <w:multiLevelType w:val="hybridMultilevel"/>
    <w:lvl w:ilvl="0">
      <w:lvlJc w:val="left"/>
      <w:lvlText w:val="•"/>
      <w:numFmt w:val="bullet"/>
      <w:start w:val="1"/>
    </w:lvl>
  </w:abstractNum>
  <w:abstractNum w:abstractNumId="88">
    <w:nsid w:val="6C053B16"/>
    <w:multiLevelType w:val="hybridMultilevel"/>
    <w:lvl w:ilvl="0">
      <w:lvlJc w:val="left"/>
      <w:lvlText w:val="•"/>
      <w:numFmt w:val="bullet"/>
      <w:start w:val="1"/>
    </w:lvl>
  </w:abstractNum>
  <w:abstractNum w:abstractNumId="89">
    <w:nsid w:val="4F294393"/>
    <w:multiLevelType w:val="hybridMultilevel"/>
    <w:lvl w:ilvl="0">
      <w:lvlJc w:val="left"/>
      <w:lvlText w:val="%1."/>
      <w:numFmt w:val="decimal"/>
      <w:start w:val="1"/>
    </w:lvl>
  </w:abstractNum>
  <w:abstractNum w:abstractNumId="90">
    <w:nsid w:val="5243BFAC"/>
    <w:multiLevelType w:val="hybridMultilevel"/>
    <w:lvl w:ilvl="0">
      <w:lvlJc w:val="left"/>
      <w:lvlText w:val="%1."/>
      <w:numFmt w:val="decimal"/>
      <w:start w:val="1"/>
    </w:lvl>
  </w:abstractNum>
  <w:abstractNum w:abstractNumId="91">
    <w:nsid w:val="425EB207"/>
    <w:multiLevelType w:val="hybridMultilevel"/>
    <w:lvl w:ilvl="0">
      <w:lvlJc w:val="left"/>
      <w:lvlText w:val="%1"/>
      <w:numFmt w:val="decimal"/>
      <w:start w:val="112"/>
    </w:lvl>
    <w:lvl w:ilvl="1">
      <w:lvlJc w:val="left"/>
      <w:lvlText w:val="%2."/>
      <w:numFmt w:val="decimal"/>
      <w:start w:val="3"/>
    </w:lvl>
  </w:abstractNum>
  <w:abstractNum w:abstractNumId="92">
    <w:nsid w:val="334A6F1F"/>
    <w:multiLevelType w:val="hybridMultilevel"/>
    <w:lvl w:ilvl="0">
      <w:lvlJc w:val="left"/>
      <w:lvlText w:val="%1."/>
      <w:numFmt w:val="decimal"/>
      <w:start w:val="4"/>
    </w:lvl>
  </w:abstractNum>
  <w:abstractNum w:abstractNumId="93">
    <w:nsid w:val="2E5B12B8"/>
    <w:multiLevelType w:val="hybridMultilevel"/>
    <w:lvl w:ilvl="0">
      <w:lvlJc w:val="left"/>
      <w:lvlText w:val="%1."/>
      <w:numFmt w:val="decimal"/>
      <w:start w:val="5"/>
    </w:lvl>
  </w:abstractNum>
  <w:abstractNum w:abstractNumId="94">
    <w:nsid w:val="5C03D76D"/>
    <w:multiLevelType w:val="hybridMultilevel"/>
    <w:lvl w:ilvl="0">
      <w:lvlJc w:val="left"/>
      <w:lvlText w:val="-"/>
      <w:numFmt w:val="bullet"/>
      <w:start w:val="1"/>
    </w:lvl>
  </w:abstractNum>
  <w:abstractNum w:abstractNumId="95">
    <w:nsid w:val="66A48D11"/>
    <w:multiLevelType w:val="hybridMultilevel"/>
    <w:lvl w:ilvl="0">
      <w:lvlJc w:val="left"/>
      <w:lvlText w:val="-"/>
      <w:numFmt w:val="bullet"/>
      <w:start w:val="1"/>
    </w:lvl>
  </w:abstractNum>
  <w:abstractNum w:abstractNumId="96">
    <w:nsid w:val="56C28E34"/>
    <w:multiLevelType w:val="hybridMultilevel"/>
    <w:lvl w:ilvl="0">
      <w:lvlJc w:val="left"/>
      <w:lvlText w:val="%1."/>
      <w:numFmt w:val="decimal"/>
      <w:start w:val="6"/>
    </w:lvl>
  </w:abstractNum>
  <w:abstractNum w:abstractNumId="97">
    <w:nsid w:val="13916F2D"/>
    <w:multiLevelType w:val="hybridMultilevel"/>
    <w:lvl w:ilvl="0">
      <w:lvlJc w:val="left"/>
      <w:lvlText w:val="%1."/>
      <w:numFmt w:val="decimal"/>
      <w:start w:val="7"/>
    </w:lvl>
  </w:abstractNum>
  <w:abstractNum w:abstractNumId="98">
    <w:nsid w:val="435D38D"/>
    <w:multiLevelType w:val="hybridMultilevel"/>
    <w:lvl w:ilvl="0">
      <w:lvlJc w:val="left"/>
      <w:lvlText w:val="%1."/>
      <w:numFmt w:val="decimal"/>
      <w:start w:val="8"/>
    </w:lvl>
  </w:abstractNum>
  <w:abstractNum w:abstractNumId="99">
    <w:nsid w:val="822C0EF"/>
    <w:multiLevelType w:val="hybridMultilevel"/>
    <w:lvl w:ilvl="0">
      <w:lvlJc w:val="left"/>
      <w:lvlText w:val="*"/>
      <w:numFmt w:val="bullet"/>
      <w:start w:val="1"/>
    </w:lvl>
    <w:lvl w:ilvl="1">
      <w:lvlJc w:val="left"/>
      <w:lvlText w:val="*"/>
      <w:numFmt w:val="bullet"/>
      <w:start w:val="1"/>
    </w:lvl>
  </w:abstractNum>
  <w:abstractNum w:abstractNumId="100">
    <w:nsid w:val="57C5BB4F"/>
    <w:multiLevelType w:val="hybridMultilevel"/>
    <w:lvl w:ilvl="0">
      <w:lvlJc w:val="left"/>
      <w:lvlText w:val="*"/>
      <w:numFmt w:val="bullet"/>
      <w:start w:val="1"/>
    </w:lvl>
    <w:lvl w:ilvl="1">
      <w:lvlJc w:val="left"/>
      <w:lvlText w:val="*"/>
      <w:numFmt w:val="bullet"/>
      <w:start w:val="1"/>
    </w:lvl>
    <w:lvl w:ilvl="2">
      <w:lvlJc w:val="left"/>
      <w:lvlText w:val="*"/>
      <w:numFmt w:val="bullet"/>
      <w:start w:val="1"/>
    </w:lvl>
  </w:abstractNum>
  <w:abstractNum w:abstractNumId="101">
    <w:nsid w:val="1803D089"/>
    <w:multiLevelType w:val="hybridMultilevel"/>
    <w:lvl w:ilvl="0">
      <w:lvlJc w:val="left"/>
      <w:lvlText w:val="*"/>
      <w:numFmt w:val="bullet"/>
      <w:start w:val="1"/>
    </w:lvl>
    <w:lvl w:ilvl="1">
      <w:lvlJc w:val="left"/>
      <w:lvlText w:val="*"/>
      <w:numFmt w:val="bullet"/>
      <w:start w:val="1"/>
    </w:lvl>
  </w:abstractNum>
  <w:abstractNum w:abstractNumId="102">
    <w:nsid w:val="4F3A06D4"/>
    <w:multiLevelType w:val="hybridMultilevel"/>
    <w:lvl w:ilvl="0">
      <w:lvlJc w:val="left"/>
      <w:lvlText w:val="•"/>
      <w:numFmt w:val="bullet"/>
      <w:start w:val="1"/>
    </w:lvl>
  </w:abstractNum>
  <w:abstractNum w:abstractNumId="103">
    <w:nsid w:val="59A377B6"/>
    <w:multiLevelType w:val="hybridMultilevel"/>
    <w:lvl w:ilvl="0">
      <w:lvlJc w:val="left"/>
      <w:lvlText w:val="•"/>
      <w:numFmt w:val="bullet"/>
      <w:start w:val="1"/>
    </w:lvl>
  </w:abstractNum>
  <w:abstractNum w:abstractNumId="104">
    <w:nsid w:val="48AEB063"/>
    <w:multiLevelType w:val="hybridMultilevel"/>
    <w:lvl w:ilvl="0">
      <w:lvlJc w:val="left"/>
      <w:lvlText w:val="•"/>
      <w:numFmt w:val="bullet"/>
      <w:start w:val="1"/>
    </w:lvl>
  </w:abstractNum>
  <w:abstractNum w:abstractNumId="105">
    <w:nsid w:val="24E135"/>
    <w:multiLevelType w:val="hybridMultilevel"/>
    <w:lvl w:ilvl="0">
      <w:lvlJc w:val="left"/>
      <w:lvlText w:val="•"/>
      <w:numFmt w:val="bullet"/>
      <w:start w:val="1"/>
    </w:lvl>
  </w:abstractNum>
  <w:abstractNum w:abstractNumId="106">
    <w:nsid w:val="BB13C1"/>
    <w:multiLevelType w:val="hybridMultilevel"/>
    <w:lvl w:ilvl="0">
      <w:lvlJc w:val="left"/>
      <w:lvlText w:val="•"/>
      <w:numFmt w:val="bullet"/>
      <w:start w:val="1"/>
    </w:lvl>
  </w:abstractNum>
  <w:abstractNum w:abstractNumId="107">
    <w:nsid w:val="271210C7"/>
    <w:multiLevelType w:val="hybridMultilevel"/>
    <w:lvl w:ilvl="0">
      <w:lvlJc w:val="left"/>
      <w:lvlText w:val="•"/>
      <w:numFmt w:val="bullet"/>
      <w:start w:val="1"/>
    </w:lvl>
  </w:abstractNum>
  <w:abstractNum w:abstractNumId="108">
    <w:nsid w:val="217B22E4"/>
    <w:multiLevelType w:val="hybridMultilevel"/>
    <w:lvl w:ilvl="0">
      <w:lvlJc w:val="left"/>
      <w:lvlText w:val="•"/>
      <w:numFmt w:val="bullet"/>
      <w:start w:val="1"/>
    </w:lvl>
  </w:abstractNum>
  <w:abstractNum w:abstractNumId="109">
    <w:nsid w:val="53E31A24"/>
    <w:multiLevelType w:val="hybridMultilevel"/>
    <w:lvl w:ilvl="0">
      <w:lvlJc w:val="left"/>
      <w:lvlText w:val="•"/>
      <w:numFmt w:val="bullet"/>
      <w:start w:val="1"/>
    </w:lvl>
  </w:abstractNum>
  <w:abstractNum w:abstractNumId="110">
    <w:nsid w:val="6DC45E83"/>
    <w:multiLevelType w:val="hybridMultilevel"/>
    <w:lvl w:ilvl="0">
      <w:lvlJc w:val="left"/>
      <w:lvlText w:val="•"/>
      <w:numFmt w:val="bullet"/>
      <w:start w:val="1"/>
    </w:lvl>
  </w:abstractNum>
  <w:abstractNum w:abstractNumId="111">
    <w:nsid w:val="17304A67"/>
    <w:multiLevelType w:val="hybridMultilevel"/>
    <w:lvl w:ilvl="0">
      <w:lvlJc w:val="left"/>
      <w:lvlText w:val="•"/>
      <w:numFmt w:val="bullet"/>
      <w:start w:val="1"/>
    </w:lvl>
  </w:abstractNum>
  <w:abstractNum w:abstractNumId="112">
    <w:nsid w:val="2BB180D8"/>
    <w:multiLevelType w:val="hybridMultilevel"/>
    <w:lvl w:ilvl="0">
      <w:lvlJc w:val="left"/>
      <w:lvlText w:val="•"/>
      <w:numFmt w:val="bullet"/>
      <w:start w:val="1"/>
    </w:lvl>
  </w:abstractNum>
  <w:abstractNum w:abstractNumId="113">
    <w:nsid w:val="556B69ED"/>
    <w:multiLevelType w:val="hybridMultilevel"/>
    <w:lvl w:ilvl="0">
      <w:lvlJc w:val="left"/>
      <w:lvlText w:val="-"/>
      <w:numFmt w:val="bullet"/>
      <w:start w:val="1"/>
    </w:lvl>
  </w:abstractNum>
  <w:abstractNum w:abstractNumId="114">
    <w:nsid w:val="70836196"/>
    <w:multiLevelType w:val="hybridMultilevel"/>
    <w:lvl w:ilvl="0">
      <w:lvlJc w:val="left"/>
      <w:lvlText w:val="-"/>
      <w:numFmt w:val="bullet"/>
      <w:start w:val="1"/>
    </w:lvl>
  </w:abstractNum>
  <w:abstractNum w:abstractNumId="115">
    <w:nsid w:val="539F7F12"/>
    <w:multiLevelType w:val="hybridMultilevel"/>
    <w:lvl w:ilvl="0">
      <w:lvlJc w:val="left"/>
      <w:lvlText w:val="•"/>
      <w:numFmt w:val="bullet"/>
      <w:start w:val="1"/>
    </w:lvl>
  </w:abstractNum>
  <w:abstractNum w:abstractNumId="116">
    <w:nsid w:val="2817E7EC"/>
    <w:multiLevelType w:val="hybridMultilevel"/>
    <w:lvl w:ilvl="0">
      <w:lvlJc w:val="left"/>
      <w:lvlText w:val="#"/>
      <w:numFmt w:val="bullet"/>
      <w:start w:val="1"/>
    </w:lvl>
  </w:abstractNum>
  <w:abstractNum w:abstractNumId="117">
    <w:nsid w:val="71482545"/>
    <w:multiLevelType w:val="hybridMultilevel"/>
    <w:lvl w:ilvl="0">
      <w:lvlJc w:val="left"/>
      <w:lvlText w:val="#"/>
      <w:numFmt w:val="bullet"/>
      <w:start w:val="1"/>
    </w:lvl>
  </w:abstractNum>
  <w:abstractNum w:abstractNumId="118">
    <w:nsid w:val="17D78639"/>
    <w:multiLevelType w:val="hybridMultilevel"/>
    <w:lvl w:ilvl="0">
      <w:lvlJc w:val="left"/>
      <w:lvlText w:val="-"/>
      <w:numFmt w:val="bullet"/>
      <w:start w:val="1"/>
    </w:lvl>
  </w:abstractNum>
  <w:abstractNum w:abstractNumId="119">
    <w:nsid w:val="141D2302"/>
    <w:multiLevelType w:val="hybridMultilevel"/>
    <w:lvl w:ilvl="0">
      <w:lvlJc w:val="left"/>
      <w:lvlText w:val="-"/>
      <w:numFmt w:val="bullet"/>
      <w:start w:val="1"/>
    </w:lvl>
  </w:abstractNum>
  <w:abstractNum w:abstractNumId="120">
    <w:nsid w:val="407168D8"/>
    <w:multiLevelType w:val="hybridMultilevel"/>
    <w:lvl w:ilvl="0">
      <w:lvlJc w:val="left"/>
      <w:lvlText w:val="-"/>
      <w:numFmt w:val="bullet"/>
      <w:start w:val="1"/>
    </w:lvl>
  </w:abstractNum>
  <w:abstractNum w:abstractNumId="121">
    <w:nsid w:val="6A1B45E5"/>
    <w:multiLevelType w:val="hybridMultilevel"/>
    <w:lvl w:ilvl="0">
      <w:lvlJc w:val="left"/>
      <w:lvlText w:val="#"/>
      <w:numFmt w:val="bullet"/>
      <w:start w:val="1"/>
    </w:lvl>
  </w:abstractNum>
  <w:abstractNum w:abstractNumId="122">
    <w:nsid w:val="567BD50A"/>
    <w:multiLevelType w:val="hybridMultilevel"/>
    <w:lvl w:ilvl="0">
      <w:lvlJc w:val="left"/>
      <w:lvlText w:val="-"/>
      <w:numFmt w:val="bullet"/>
      <w:start w:val="1"/>
    </w:lvl>
  </w:abstractNum>
  <w:abstractNum w:abstractNumId="123">
    <w:nsid w:val="73BBD7F8"/>
    <w:multiLevelType w:val="hybridMultilevel"/>
    <w:lvl w:ilvl="0">
      <w:lvlJc w:val="left"/>
      <w:lvlText w:val="-"/>
      <w:numFmt w:val="bullet"/>
      <w:start w:val="1"/>
    </w:lvl>
  </w:abstractNum>
  <w:abstractNum w:abstractNumId="124">
    <w:nsid w:val="1876589D"/>
    <w:multiLevelType w:val="hybridMultilevel"/>
    <w:lvl w:ilvl="0">
      <w:lvlJc w:val="left"/>
      <w:lvlText w:val="-"/>
      <w:numFmt w:val="bullet"/>
      <w:start w:val="1"/>
    </w:lvl>
  </w:abstractNum>
  <w:abstractNum w:abstractNumId="125">
    <w:nsid w:val="327FAC77"/>
    <w:multiLevelType w:val="hybridMultilevel"/>
    <w:lvl w:ilvl="0">
      <w:lvlJc w:val="left"/>
      <w:lvlText w:val="•"/>
      <w:numFmt w:val="bullet"/>
      <w:start w:val="1"/>
    </w:lvl>
  </w:abstractNum>
  <w:abstractNum w:abstractNumId="126">
    <w:nsid w:val="5A606509"/>
    <w:multiLevelType w:val="hybridMultilevel"/>
    <w:lvl w:ilvl="0">
      <w:lvlJc w:val="left"/>
      <w:lvlText w:val="-"/>
      <w:numFmt w:val="bullet"/>
      <w:start w:val="1"/>
    </w:lvl>
  </w:abstractNum>
  <w:abstractNum w:abstractNumId="127">
    <w:nsid w:val="6F38E6D1"/>
    <w:multiLevelType w:val="hybridMultilevel"/>
    <w:lvl w:ilvl="0">
      <w:lvlJc w:val="left"/>
      <w:lvlText w:val="-"/>
      <w:numFmt w:val="bullet"/>
      <w:start w:val="1"/>
    </w:lvl>
  </w:abstractNum>
  <w:abstractNum w:abstractNumId="128">
    <w:nsid w:val="46111BA5"/>
    <w:multiLevelType w:val="hybridMultilevel"/>
    <w:lvl w:ilvl="0">
      <w:lvlJc w:val="left"/>
      <w:lvlText w:val="-"/>
      <w:numFmt w:val="bullet"/>
      <w:start w:val="1"/>
    </w:lvl>
  </w:abstractNum>
  <w:abstractNum w:abstractNumId="129">
    <w:nsid w:val="5E963896"/>
    <w:multiLevelType w:val="hybridMultilevel"/>
    <w:lvl w:ilvl="0">
      <w:lvlJc w:val="left"/>
      <w:lvlText w:val="%1."/>
      <w:numFmt w:val="decimal"/>
      <w:start w:val="1"/>
    </w:lvl>
  </w:abstractNum>
  <w:abstractNum w:abstractNumId="130">
    <w:nsid w:val="775BA7C1"/>
    <w:multiLevelType w:val="hybridMultilevel"/>
    <w:lvl w:ilvl="0">
      <w:lvlJc w:val="left"/>
      <w:lvlText w:val="%1."/>
      <w:numFmt w:val="decimal"/>
      <w:start w:val="3"/>
    </w:lvl>
  </w:abstractNum>
  <w:abstractNum w:abstractNumId="131">
    <w:nsid w:val="1DD6D6F4"/>
    <w:multiLevelType w:val="hybridMultilevel"/>
    <w:lvl w:ilvl="0">
      <w:lvlJc w:val="left"/>
      <w:lvlText w:val="%1"/>
      <w:numFmt w:val="decimal"/>
      <w:start w:val="162"/>
    </w:lvl>
    <w:lvl w:ilvl="1">
      <w:lvlJc w:val="left"/>
      <w:lvlText w:val="%2."/>
      <w:numFmt w:val="decimal"/>
      <w:start w:val="4"/>
    </w:lvl>
  </w:abstractNum>
  <w:abstractNum w:abstractNumId="132">
    <w:nsid w:val="769A091F"/>
    <w:multiLevelType w:val="hybridMultilevel"/>
    <w:lvl w:ilvl="0">
      <w:lvlJc w:val="left"/>
      <w:lvlText w:val="%1."/>
      <w:numFmt w:val="decimal"/>
      <w:start w:val="1"/>
    </w:lvl>
  </w:abstractNum>
  <w:abstractNum w:abstractNumId="133">
    <w:nsid w:val="4695AE95"/>
    <w:multiLevelType w:val="hybridMultilevel"/>
    <w:lvl w:ilvl="0">
      <w:lvlJc w:val="left"/>
      <w:lvlText w:val="%1."/>
      <w:numFmt w:val="decimal"/>
      <w:start w:val="3"/>
    </w:lvl>
  </w:abstractNum>
  <w:abstractNum w:abstractNumId="134">
    <w:nsid w:val="777A4EAA"/>
    <w:multiLevelType w:val="hybridMultilevel"/>
    <w:lvl w:ilvl="0">
      <w:lvlJc w:val="left"/>
      <w:lvlText w:val="#"/>
      <w:numFmt w:val="bullet"/>
      <w:start w:val="1"/>
    </w:lvl>
  </w:abstractNum>
  <w:abstractNum w:abstractNumId="135">
    <w:nsid w:val="3F48B982"/>
    <w:multiLevelType w:val="hybridMultilevel"/>
    <w:lvl w:ilvl="0">
      <w:lvlJc w:val="left"/>
      <w:lvlText w:val="%1."/>
      <w:numFmt w:val="decimal"/>
      <w:start w:val="5"/>
    </w:lvl>
  </w:abstractNum>
  <w:abstractNum w:abstractNumId="136">
    <w:nsid w:val="46BA8FCA"/>
    <w:multiLevelType w:val="hybridMultilevel"/>
    <w:lvl w:ilvl="0">
      <w:lvlJc w:val="left"/>
      <w:lvlText w:val="%1."/>
      <w:numFmt w:val="decimal"/>
      <w:start w:val="6"/>
    </w:lvl>
  </w:abstractNum>
  <w:abstractNum w:abstractNumId="137">
    <w:nsid w:val="7835626C"/>
    <w:multiLevelType w:val="hybridMultilevel"/>
    <w:lvl w:ilvl="0">
      <w:lvlJc w:val="left"/>
      <w:lvlText w:val="%1"/>
      <w:numFmt w:val="decimal"/>
      <w:start w:val="166"/>
    </w:lvl>
    <w:lvl w:ilvl="1">
      <w:lvlJc w:val="left"/>
      <w:lvlText w:val="%2."/>
      <w:numFmt w:val="decimal"/>
      <w:start w:val="7"/>
    </w:lvl>
  </w:abstractNum>
  <w:abstractNum w:abstractNumId="138">
    <w:nsid w:val="665ACA49"/>
    <w:multiLevelType w:val="hybridMultilevel"/>
    <w:lvl w:ilvl="0">
      <w:lvlJc w:val="left"/>
      <w:lvlText w:val="%1."/>
      <w:numFmt w:val="decimal"/>
      <w:start w:val="8"/>
    </w:lvl>
  </w:abstractNum>
  <w:abstractNum w:abstractNumId="139">
    <w:nsid w:val="6835B2AE"/>
    <w:multiLevelType w:val="hybridMultilevel"/>
    <w:lvl w:ilvl="0">
      <w:lvlJc w:val="left"/>
      <w:lvlText w:val="-"/>
      <w:numFmt w:val="bullet"/>
      <w:start w:val="1"/>
    </w:lvl>
  </w:abstractNum>
  <w:abstractNum w:abstractNumId="140">
    <w:nsid w:val="4C187C90"/>
    <w:multiLevelType w:val="hybridMultilevel"/>
    <w:lvl w:ilvl="0">
      <w:lvlJc w:val="left"/>
      <w:lvlText w:val="%1."/>
      <w:numFmt w:val="decimal"/>
      <w:start w:val="9"/>
    </w:lvl>
  </w:abstractNum>
  <w:abstractNum w:abstractNumId="141">
    <w:nsid w:val="541F28CD"/>
    <w:multiLevelType w:val="hybridMultilevel"/>
    <w:lvl w:ilvl="0">
      <w:lvlJc w:val="left"/>
      <w:lvlText w:val="•"/>
      <w:numFmt w:val="bullet"/>
      <w:start w:val="1"/>
    </w:lvl>
  </w:abstractNum>
  <w:abstractNum w:abstractNumId="142">
    <w:nsid w:val="7F65FD16"/>
    <w:multiLevelType w:val="hybridMultilevel"/>
    <w:lvl w:ilvl="0">
      <w:lvlJc w:val="left"/>
      <w:lvlText w:val="•"/>
      <w:numFmt w:val="bullet"/>
      <w:start w:val="1"/>
    </w:lvl>
  </w:abstractNum>
  <w:abstractNum w:abstractNumId="143">
    <w:nsid w:val="77C9FD68"/>
    <w:multiLevelType w:val="hybridMultilevel"/>
    <w:lvl w:ilvl="0">
      <w:lvlJc w:val="left"/>
      <w:lvlText w:val="•"/>
      <w:numFmt w:val="bullet"/>
      <w:start w:val="1"/>
    </w:lvl>
  </w:abstractNum>
  <w:abstractNum w:abstractNumId="144">
    <w:nsid w:val="298A92BA"/>
    <w:multiLevelType w:val="hybridMultilevel"/>
    <w:lvl w:ilvl="0">
      <w:lvlJc w:val="left"/>
      <w:lvlText w:val="•"/>
      <w:numFmt w:val="bullet"/>
      <w:start w:val="1"/>
    </w:lvl>
  </w:abstractNum>
  <w:abstractNum w:abstractNumId="145">
    <w:nsid w:val="6FE95EAC"/>
    <w:multiLevelType w:val="hybridMultilevel"/>
    <w:lvl w:ilvl="0">
      <w:lvlJc w:val="left"/>
      <w:lvlText w:val="•"/>
      <w:numFmt w:val="bullet"/>
      <w:start w:val="1"/>
    </w:lvl>
  </w:abstractNum>
  <w:abstractNum w:abstractNumId="146">
    <w:nsid w:val="4B697C7A"/>
    <w:multiLevelType w:val="hybridMultilevel"/>
    <w:lvl w:ilvl="0">
      <w:lvlJc w:val="left"/>
      <w:lvlText w:val="•"/>
      <w:numFmt w:val="bullet"/>
      <w:start w:val="1"/>
    </w:lvl>
  </w:abstractNum>
  <w:abstractNum w:abstractNumId="147">
    <w:nsid w:val="51A27AA6"/>
    <w:multiLevelType w:val="hybridMultilevel"/>
    <w:lvl w:ilvl="0">
      <w:lvlJc w:val="left"/>
      <w:lvlText w:val="%1."/>
      <w:numFmt w:val="decimal"/>
      <w:start w:val="1"/>
    </w:lvl>
  </w:abstractNum>
  <w:abstractNum w:abstractNumId="148">
    <w:nsid w:val="613183F2"/>
    <w:multiLevelType w:val="hybridMultilevel"/>
    <w:lvl w:ilvl="0">
      <w:lvlJc w:val="left"/>
      <w:lvlText w:val="•"/>
      <w:numFmt w:val="bullet"/>
      <w:start w:val="1"/>
    </w:lvl>
  </w:abstractNum>
  <w:abstractNum w:abstractNumId="149">
    <w:nsid w:val="634102B4"/>
    <w:multiLevelType w:val="hybridMultilevel"/>
    <w:lvl w:ilvl="0">
      <w:lvlJc w:val="left"/>
      <w:lvlText w:val="•"/>
      <w:numFmt w:val="bullet"/>
      <w:start w:val="1"/>
    </w:lvl>
  </w:abstractNum>
  <w:abstractNum w:abstractNumId="150">
    <w:nsid w:val="65BF9DA8"/>
    <w:multiLevelType w:val="hybridMultilevel"/>
    <w:lvl w:ilvl="0">
      <w:lvlJc w:val="left"/>
      <w:lvlText w:val="•"/>
      <w:numFmt w:val="bullet"/>
      <w:start w:val="1"/>
    </w:lvl>
  </w:abstractNum>
  <w:abstractNum w:abstractNumId="151">
    <w:nsid w:val="21A2ECCA"/>
    <w:multiLevelType w:val="hybridMultilevel"/>
    <w:lvl w:ilvl="0">
      <w:lvlJc w:val="left"/>
      <w:lvlText w:val="&lt;"/>
      <w:numFmt w:val="bullet"/>
      <w:start w:val="1"/>
    </w:lvl>
  </w:abstractNum>
  <w:abstractNum w:abstractNumId="152">
    <w:nsid w:val="4D5C4899"/>
    <w:multiLevelType w:val="hybridMultilevel"/>
    <w:lvl w:ilvl="0">
      <w:lvlJc w:val="left"/>
      <w:lvlText w:val="•"/>
      <w:numFmt w:val="bullet"/>
      <w:start w:val="1"/>
    </w:lvl>
  </w:abstractNum>
  <w:abstractNum w:abstractNumId="153">
    <w:nsid w:val="3C3B72B2"/>
    <w:multiLevelType w:val="hybridMultilevel"/>
    <w:lvl w:ilvl="0">
      <w:lvlJc w:val="left"/>
      <w:lvlText w:val="•"/>
      <w:numFmt w:val="bullet"/>
      <w:start w:val="1"/>
    </w:lvl>
  </w:abstractNum>
  <w:abstractNum w:abstractNumId="154">
    <w:nsid w:val="155EC4C2"/>
    <w:multiLevelType w:val="hybridMultilevel"/>
    <w:lvl w:ilvl="0">
      <w:lvlJc w:val="left"/>
      <w:lvlText w:val="-"/>
      <w:numFmt w:val="bullet"/>
      <w:start w:val="1"/>
    </w:lvl>
  </w:abstractNum>
  <w:abstractNum w:abstractNumId="155">
    <w:nsid w:val="65D2A137"/>
    <w:multiLevelType w:val="hybridMultilevel"/>
    <w:lvl w:ilvl="0">
      <w:lvlJc w:val="left"/>
      <w:lvlText w:val="-"/>
      <w:numFmt w:val="bullet"/>
      <w:start w:val="1"/>
    </w:lvl>
  </w:abstractNum>
  <w:abstractNum w:abstractNumId="156">
    <w:nsid w:val="6EBB1F2A"/>
    <w:multiLevelType w:val="hybridMultilevel"/>
    <w:lvl w:ilvl="0">
      <w:lvlJc w:val="left"/>
      <w:lvlText w:val="-"/>
      <w:numFmt w:val="bullet"/>
      <w:start w:val="1"/>
    </w:lvl>
  </w:abstractNum>
  <w:abstractNum w:abstractNumId="157">
    <w:nsid w:val="6FBF29CB"/>
    <w:multiLevelType w:val="hybridMultilevel"/>
    <w:lvl w:ilvl="0">
      <w:lvlJc w:val="left"/>
      <w:lvlText w:val="-"/>
      <w:numFmt w:val="bullet"/>
      <w:start w:val="1"/>
    </w:lvl>
  </w:abstractNum>
  <w:abstractNum w:abstractNumId="158">
    <w:nsid w:val="550B8808"/>
    <w:multiLevelType w:val="hybridMultilevel"/>
    <w:lvl w:ilvl="0">
      <w:lvlJc w:val="left"/>
      <w:lvlText w:val="-"/>
      <w:numFmt w:val="bullet"/>
      <w:start w:val="1"/>
    </w:lvl>
  </w:abstractNum>
  <w:abstractNum w:abstractNumId="159">
    <w:nsid w:val="34CC3ACF"/>
    <w:multiLevelType w:val="hybridMultilevel"/>
    <w:lvl w:ilvl="0">
      <w:lvlJc w:val="left"/>
      <w:lvlText w:val="-"/>
      <w:numFmt w:val="bullet"/>
      <w:start w:val="1"/>
    </w:lvl>
  </w:abstractNum>
  <w:abstractNum w:abstractNumId="160">
    <w:nsid w:val="4E556261"/>
    <w:multiLevelType w:val="hybridMultilevel"/>
    <w:lvl w:ilvl="0">
      <w:lvlJc w:val="left"/>
      <w:lvlText w:val="-"/>
      <w:numFmt w:val="bullet"/>
      <w:start w:val="1"/>
    </w:lvl>
  </w:abstractNum>
  <w:abstractNum w:abstractNumId="161">
    <w:nsid w:val="4C672FC9"/>
    <w:multiLevelType w:val="hybridMultilevel"/>
    <w:lvl w:ilvl="0">
      <w:lvlJc w:val="left"/>
      <w:lvlText w:val="-"/>
      <w:numFmt w:val="bullet"/>
      <w:start w:val="1"/>
    </w:lvl>
  </w:abstractNum>
  <w:abstractNum w:abstractNumId="162">
    <w:nsid w:val="52A311C3"/>
    <w:multiLevelType w:val="hybridMultilevel"/>
    <w:lvl w:ilvl="0">
      <w:lvlJc w:val="left"/>
      <w:lvlText w:val="%1."/>
      <w:numFmt w:val="decimal"/>
      <w:start w:val="1"/>
    </w:lvl>
  </w:abstractNum>
  <w:abstractNum w:abstractNumId="163">
    <w:nsid w:val="44EF6B80"/>
    <w:multiLevelType w:val="hybridMultilevel"/>
    <w:lvl w:ilvl="0">
      <w:lvlJc w:val="left"/>
      <w:lvlText w:val="%1."/>
      <w:numFmt w:val="decimal"/>
      <w:start w:val="2"/>
    </w:lvl>
  </w:abstractNum>
  <w:abstractNum w:abstractNumId="164">
    <w:nsid w:val="12FCDE5E"/>
    <w:multiLevelType w:val="hybridMultilevel"/>
    <w:lvl w:ilvl="0">
      <w:lvlJc w:val="left"/>
      <w:lvlText w:val="-"/>
      <w:numFmt w:val="bullet"/>
      <w:start w:val="1"/>
    </w:lvl>
  </w:abstractNum>
  <w:abstractNum w:abstractNumId="165">
    <w:nsid w:val="4A1D606E"/>
    <w:multiLevelType w:val="hybridMultilevel"/>
    <w:lvl w:ilvl="0">
      <w:lvlJc w:val="left"/>
      <w:lvlText w:val="-"/>
      <w:numFmt w:val="bullet"/>
      <w:start w:val="1"/>
    </w:lvl>
  </w:abstractNum>
  <w:abstractNum w:abstractNumId="166">
    <w:nsid w:val="4382503"/>
    <w:multiLevelType w:val="hybridMultilevel"/>
    <w:lvl w:ilvl="0">
      <w:lvlJc w:val="left"/>
      <w:lvlText w:val="-"/>
      <w:numFmt w:val="bullet"/>
      <w:start w:val="1"/>
    </w:lvl>
  </w:abstractNum>
  <w:abstractNum w:abstractNumId="167">
    <w:nsid w:val="59B76E28"/>
    <w:multiLevelType w:val="hybridMultilevel"/>
    <w:lvl w:ilvl="0">
      <w:lvlJc w:val="left"/>
      <w:lvlText w:val="-"/>
      <w:numFmt w:val="bullet"/>
      <w:start w:val="1"/>
    </w:lvl>
  </w:abstractNum>
  <w:abstractNum w:abstractNumId="168">
    <w:nsid w:val="4252C2DA"/>
    <w:multiLevelType w:val="hybridMultilevel"/>
    <w:lvl w:ilvl="0">
      <w:lvlJc w:val="left"/>
      <w:lvlText w:val="%1"/>
      <w:numFmt w:val="decimal"/>
      <w:start w:val="200"/>
    </w:lvl>
    <w:lvl w:ilvl="1">
      <w:lvlJc w:val="left"/>
      <w:lvlText w:val="%2."/>
      <w:numFmt w:val="decimal"/>
      <w:start w:val="3"/>
    </w:lvl>
  </w:abstractNum>
  <w:abstractNum w:abstractNumId="169">
    <w:nsid w:val="6A92EF4C"/>
    <w:multiLevelType w:val="hybridMultilevel"/>
    <w:lvl w:ilvl="0">
      <w:lvlJc w:val="left"/>
      <w:lvlText w:val="-"/>
      <w:numFmt w:val="bullet"/>
      <w:start w:val="1"/>
    </w:lvl>
  </w:abstractNum>
  <w:abstractNum w:abstractNumId="170">
    <w:nsid w:val="41ED20D7"/>
    <w:multiLevelType w:val="hybridMultilevel"/>
    <w:lvl w:ilvl="0">
      <w:lvlJc w:val="left"/>
      <w:lvlText w:val="-"/>
      <w:numFmt w:val="bullet"/>
      <w:start w:val="1"/>
    </w:lvl>
  </w:abstractNum>
  <w:abstractNum w:abstractNumId="171">
    <w:nsid w:val="E6B3F6A"/>
    <w:multiLevelType w:val="hybridMultilevel"/>
    <w:lvl w:ilvl="0">
      <w:lvlJc w:val="left"/>
      <w:lvlText w:val="-"/>
      <w:numFmt w:val="bullet"/>
      <w:start w:val="1"/>
    </w:lvl>
  </w:abstractNum>
  <w:abstractNum w:abstractNumId="172">
    <w:nsid w:val="3EB21819"/>
    <w:multiLevelType w:val="hybridMultilevel"/>
    <w:lvl w:ilvl="0">
      <w:lvlJc w:val="left"/>
      <w:lvlText w:val="-"/>
      <w:numFmt w:val="bullet"/>
      <w:start w:val="1"/>
    </w:lvl>
  </w:abstractNum>
  <w:abstractNum w:abstractNumId="173">
    <w:nsid w:val="41531DED"/>
    <w:multiLevelType w:val="hybridMultilevel"/>
    <w:lvl w:ilvl="0">
      <w:lvlJc w:val="left"/>
      <w:lvlText w:val="-"/>
      <w:numFmt w:val="bullet"/>
      <w:start w:val="1"/>
    </w:lvl>
  </w:abstractNum>
  <w:abstractNum w:abstractNumId="174">
    <w:nsid w:val="6353CD2"/>
    <w:multiLevelType w:val="hybridMultilevel"/>
    <w:lvl w:ilvl="0">
      <w:lvlJc w:val="left"/>
      <w:lvlText w:val="-"/>
      <w:numFmt w:val="bullet"/>
      <w:start w:val="1"/>
    </w:lvl>
  </w:abstractNum>
  <w:abstractNum w:abstractNumId="175">
    <w:nsid w:val="683CAAD3"/>
    <w:multiLevelType w:val="hybridMultilevel"/>
    <w:lvl w:ilvl="0">
      <w:lvlJc w:val="left"/>
      <w:lvlText w:val="•"/>
      <w:numFmt w:val="bullet"/>
      <w:start w:val="1"/>
    </w:lvl>
  </w:abstractNum>
  <w:abstractNum w:abstractNumId="176">
    <w:nsid w:val="313C7C99"/>
    <w:multiLevelType w:val="hybridMultilevel"/>
    <w:lvl w:ilvl="0">
      <w:lvlJc w:val="left"/>
      <w:lvlText w:val="•"/>
      <w:numFmt w:val="bullet"/>
      <w:start w:val="1"/>
    </w:lvl>
  </w:abstractNum>
  <w:abstractNum w:abstractNumId="177">
    <w:nsid w:val="519EB94C"/>
    <w:multiLevelType w:val="hybridMultilevel"/>
    <w:lvl w:ilvl="0">
      <w:lvlJc w:val="left"/>
      <w:lvlText w:val="•"/>
      <w:numFmt w:val="bullet"/>
      <w:start w:val="1"/>
    </w:lvl>
  </w:abstractNum>
  <w:abstractNum w:abstractNumId="178">
    <w:nsid w:val="39DF2579"/>
    <w:multiLevelType w:val="hybridMultilevel"/>
    <w:lvl w:ilvl="0">
      <w:lvlJc w:val="left"/>
      <w:lvlText w:val="•"/>
      <w:numFmt w:val="bullet"/>
      <w:start w:val="1"/>
    </w:lvl>
  </w:abstractNum>
  <w:abstractNum w:abstractNumId="179">
    <w:nsid w:val="126E008B"/>
    <w:multiLevelType w:val="hybridMultilevel"/>
    <w:lvl w:ilvl="0">
      <w:lvlJc w:val="left"/>
      <w:lvlText w:val="•"/>
      <w:numFmt w:val="bullet"/>
      <w:start w:val="1"/>
    </w:lvl>
  </w:abstractNum>
  <w:abstractNum w:abstractNumId="180">
    <w:nsid w:val="34DFBC00"/>
    <w:multiLevelType w:val="hybridMultilevel"/>
    <w:lvl w:ilvl="0">
      <w:lvlJc w:val="left"/>
      <w:lvlText w:val="-"/>
      <w:numFmt w:val="bullet"/>
      <w:start w:val="1"/>
    </w:lvl>
  </w:abstractNum>
  <w:abstractNum w:abstractNumId="181">
    <w:nsid w:val="1F9EC322"/>
    <w:multiLevelType w:val="hybridMultilevel"/>
    <w:lvl w:ilvl="0">
      <w:lvlJc w:val="left"/>
      <w:lvlText w:val="-"/>
      <w:numFmt w:val="bullet"/>
      <w:start w:val="1"/>
    </w:lvl>
  </w:abstractNum>
  <w:abstractNum w:abstractNumId="182">
    <w:nsid w:val="3410ED56"/>
    <w:multiLevelType w:val="hybridMultilevel"/>
    <w:lvl w:ilvl="0">
      <w:lvlJc w:val="left"/>
      <w:lvlText w:val="-"/>
      <w:numFmt w:val="bullet"/>
      <w:start w:val="1"/>
    </w:lvl>
  </w:abstractNum>
  <w:abstractNum w:abstractNumId="183">
    <w:nsid w:val="23C049A"/>
    <w:multiLevelType w:val="hybridMultilevel"/>
    <w:lvl w:ilvl="0">
      <w:lvlJc w:val="left"/>
      <w:lvlText w:val="-"/>
      <w:numFmt w:val="bullet"/>
      <w:start w:val="1"/>
    </w:lvl>
  </w:abstractNum>
  <w:abstractNum w:abstractNumId="184">
    <w:nsid w:val="5BDA35D4"/>
    <w:multiLevelType w:val="hybridMultilevel"/>
    <w:lvl w:ilvl="0">
      <w:lvlJc w:val="left"/>
      <w:lvlText w:val="-"/>
      <w:numFmt w:val="bullet"/>
      <w:start w:val="1"/>
    </w:lvl>
  </w:abstractNum>
  <w:abstractNum w:abstractNumId="185">
    <w:nsid w:val="496FB218"/>
    <w:multiLevelType w:val="hybridMultilevel"/>
    <w:lvl w:ilvl="0">
      <w:lvlJc w:val="left"/>
      <w:lvlText w:val="-"/>
      <w:numFmt w:val="bullet"/>
      <w:start w:val="1"/>
    </w:lvl>
  </w:abstractNum>
  <w:abstractNum w:abstractNumId="186">
    <w:nsid w:val="680EA5D1"/>
    <w:multiLevelType w:val="hybridMultilevel"/>
    <w:lvl w:ilvl="0">
      <w:lvlJc w:val="left"/>
      <w:lvlText w:val="-"/>
      <w:numFmt w:val="bullet"/>
      <w:start w:val="1"/>
    </w:lvl>
  </w:abstractNum>
  <w:abstractNum w:abstractNumId="187">
    <w:nsid w:val="4A9554FE"/>
    <w:multiLevelType w:val="hybridMultilevel"/>
    <w:lvl w:ilvl="0">
      <w:lvlJc w:val="left"/>
      <w:lvlText w:val="-"/>
      <w:numFmt w:val="bullet"/>
      <w:start w:val="1"/>
    </w:lvl>
  </w:abstractNum>
  <w:abstractNum w:abstractNumId="188">
    <w:nsid w:val="392EDBE4"/>
    <w:multiLevelType w:val="hybridMultilevel"/>
    <w:lvl w:ilvl="0">
      <w:lvlJc w:val="left"/>
      <w:lvlText w:val="-"/>
      <w:numFmt w:val="bullet"/>
      <w:start w:val="1"/>
    </w:lvl>
    <w:lvl w:ilvl="1">
      <w:lvlJc w:val="left"/>
      <w:lvlText w:val="-"/>
      <w:numFmt w:val="bullet"/>
      <w:start w:val="1"/>
    </w:lvl>
  </w:abstractNum>
  <w:abstractNum w:abstractNumId="189">
    <w:nsid w:val="3D1A2DD9"/>
    <w:multiLevelType w:val="hybridMultilevel"/>
    <w:lvl w:ilvl="0">
      <w:lvlJc w:val="left"/>
      <w:lvlText w:val="-"/>
      <w:numFmt w:val="bullet"/>
      <w:start w:val="1"/>
    </w:lvl>
  </w:abstractNum>
  <w:abstractNum w:abstractNumId="190">
    <w:nsid w:val="7F618FCD"/>
    <w:multiLevelType w:val="hybridMultilevel"/>
    <w:lvl w:ilvl="0">
      <w:lvlJc w:val="left"/>
      <w:lvlText w:val="-"/>
      <w:numFmt w:val="bullet"/>
      <w:start w:val="1"/>
    </w:lvl>
  </w:abstractNum>
  <w:abstractNum w:abstractNumId="191">
    <w:nsid w:val="7843E45"/>
    <w:multiLevelType w:val="hybridMultilevel"/>
    <w:lvl w:ilvl="0">
      <w:lvlJc w:val="left"/>
      <w:lvlText w:val="-"/>
      <w:numFmt w:val="bullet"/>
      <w:start w:val="1"/>
    </w:lvl>
  </w:abstractNum>
  <w:abstractNum w:abstractNumId="192">
    <w:nsid w:val="9815DA3"/>
    <w:multiLevelType w:val="hybridMultilevel"/>
    <w:lvl w:ilvl="0">
      <w:lvlJc w:val="left"/>
      <w:lvlText w:val="•"/>
      <w:numFmt w:val="bullet"/>
      <w:start w:val="1"/>
    </w:lvl>
  </w:abstractNum>
  <w:abstractNum w:abstractNumId="193">
    <w:nsid w:val="5204A191"/>
    <w:multiLevelType w:val="hybridMultilevel"/>
    <w:lvl w:ilvl="0">
      <w:lvlJc w:val="left"/>
      <w:lvlText w:val="%1"/>
      <w:numFmt w:val="decimal"/>
      <w:start w:val="222"/>
    </w:lvl>
    <w:lvl w:ilvl="1">
      <w:lvlJc w:val="left"/>
      <w:lvlText w:val="•"/>
      <w:numFmt w:val="bullet"/>
      <w:start w:val="1"/>
    </w:lvl>
  </w:abstractNum>
  <w:abstractNum w:abstractNumId="194">
    <w:nsid w:val="4C73A9C6"/>
    <w:multiLevelType w:val="hybridMultilevel"/>
    <w:lvl w:ilvl="0">
      <w:lvlJc w:val="left"/>
      <w:lvlText w:val="•"/>
      <w:numFmt w:val="bullet"/>
      <w:start w:val="1"/>
    </w:lvl>
  </w:abstractNum>
  <w:abstractNum w:abstractNumId="195">
    <w:nsid w:val="1C7E3C01"/>
    <w:multiLevelType w:val="hybridMultilevel"/>
    <w:lvl w:ilvl="0">
      <w:lvlJc w:val="left"/>
      <w:lvlText w:val="•"/>
      <w:numFmt w:val="bullet"/>
      <w:start w:val="1"/>
    </w:lvl>
  </w:abstractNum>
  <w:abstractNum w:abstractNumId="196">
    <w:nsid w:val="1C2201FF"/>
    <w:multiLevelType w:val="hybridMultilevel"/>
    <w:lvl w:ilvl="0">
      <w:lvlJc w:val="left"/>
      <w:lvlText w:val="•"/>
      <w:numFmt w:val="bullet"/>
      <w:start w:val="1"/>
    </w:lvl>
  </w:abstractNum>
  <w:abstractNum w:abstractNumId="197">
    <w:nsid w:val="50ABCEC9"/>
    <w:multiLevelType w:val="hybridMultilevel"/>
    <w:lvl w:ilvl="0">
      <w:lvlJc w:val="left"/>
      <w:lvlText w:val="•"/>
      <w:numFmt w:val="bullet"/>
      <w:start w:val="1"/>
    </w:lvl>
  </w:abstractNum>
  <w:abstractNum w:abstractNumId="198">
    <w:nsid w:val="7635AA2A"/>
    <w:multiLevelType w:val="hybridMultilevel"/>
    <w:lvl w:ilvl="0">
      <w:lvlJc w:val="left"/>
      <w:lvlText w:val="•"/>
      <w:numFmt w:val="bullet"/>
      <w:start w:val="1"/>
    </w:lvl>
  </w:abstractNum>
  <w:abstractNum w:abstractNumId="199">
    <w:nsid w:val="5E74C4D9"/>
    <w:multiLevelType w:val="hybridMultilevel"/>
    <w:lvl w:ilvl="0">
      <w:lvlJc w:val="left"/>
      <w:lvlText w:val="%1"/>
      <w:numFmt w:val="decimal"/>
      <w:start w:val="234"/>
    </w:lvl>
    <w:lvl w:ilvl="1">
      <w:lvlJc w:val="left"/>
      <w:lvlText w:val="•"/>
      <w:numFmt w:val="bullet"/>
      <w:start w:val="1"/>
    </w:lvl>
  </w:abstractNum>
  <w:abstractNum w:abstractNumId="200">
    <w:nsid w:val="3B3EBE15"/>
    <w:multiLevelType w:val="hybridMultilevel"/>
    <w:lvl w:ilvl="0">
      <w:lvlJc w:val="left"/>
      <w:lvlText w:val="•"/>
      <w:numFmt w:val="bullet"/>
      <w:start w:val="1"/>
    </w:lvl>
    <w:lvl w:ilvl="1">
      <w:lvlJc w:val="left"/>
      <w:lvlText w:val="%2"/>
      <w:numFmt w:val="upperLetter"/>
      <w:start w:val="1"/>
    </w:lvl>
  </w:abstractNum>
  <w:abstractNum w:abstractNumId="201">
    <w:nsid w:val="3822CB01"/>
    <w:multiLevelType w:val="hybridMultilevel"/>
    <w:lvl w:ilvl="0">
      <w:lvlJc w:val="left"/>
      <w:lvlText w:val="•"/>
      <w:numFmt w:val="bullet"/>
      <w:start w:val="1"/>
    </w:lvl>
    <w:lvl w:ilvl="1">
      <w:lvlJc w:val="left"/>
      <w:lvlText w:val="%2."/>
      <w:numFmt w:val="upperLetter"/>
      <w:start w:val="2"/>
    </w:lvl>
  </w:abstractNum>
  <w:abstractNum w:abstractNumId="202">
    <w:nsid w:val="6CE00443"/>
    <w:multiLevelType w:val="hybridMultilevel"/>
    <w:lvl w:ilvl="0">
      <w:lvlJc w:val="left"/>
      <w:lvlText w:val="•"/>
      <w:numFmt w:val="bullet"/>
      <w:start w:val="1"/>
    </w:lvl>
  </w:abstractNum>
  <w:abstractNum w:abstractNumId="203">
    <w:nsid w:val="79F0D62F"/>
    <w:multiLevelType w:val="hybridMultilevel"/>
    <w:lvl w:ilvl="0">
      <w:lvlJc w:val="left"/>
      <w:lvlText w:val="%1"/>
      <w:numFmt w:val="decimal"/>
      <w:start w:val="238"/>
    </w:lvl>
    <w:lvl w:ilvl="1">
      <w:lvlJc w:val="left"/>
      <w:lvlText w:val="•"/>
      <w:numFmt w:val="bullet"/>
      <w:start w:val="1"/>
    </w:lvl>
  </w:abstractNum>
  <w:abstractNum w:abstractNumId="204">
    <w:nsid w:val="7975E8EE"/>
    <w:multiLevelType w:val="hybridMultilevel"/>
    <w:lvl w:ilvl="0">
      <w:lvlJc w:val="left"/>
      <w:lvlText w:val="•"/>
      <w:numFmt w:val="bullet"/>
      <w:start w:val="1"/>
    </w:lvl>
  </w:abstractNum>
  <w:abstractNum w:abstractNumId="205">
    <w:nsid w:val="73154115"/>
    <w:multiLevelType w:val="hybridMultilevel"/>
    <w:lvl w:ilvl="0">
      <w:lvlJc w:val="left"/>
      <w:lvlText w:val="•"/>
      <w:numFmt w:val="bullet"/>
      <w:start w:val="1"/>
    </w:lvl>
  </w:abstractNum>
  <w:abstractNum w:abstractNumId="206">
    <w:nsid w:val="622D8102"/>
    <w:multiLevelType w:val="hybridMultilevel"/>
    <w:lvl w:ilvl="0">
      <w:lvlJc w:val="left"/>
      <w:lvlText w:val="•"/>
      <w:numFmt w:val="bullet"/>
      <w:start w:val="1"/>
    </w:lvl>
  </w:abstractNum>
  <w:abstractNum w:abstractNumId="207">
    <w:nsid w:val="2AB26587"/>
    <w:multiLevelType w:val="hybridMultilevel"/>
    <w:lvl w:ilvl="0">
      <w:lvlJc w:val="left"/>
      <w:lvlText w:val="•"/>
      <w:numFmt w:val="bullet"/>
      <w:start w:val="1"/>
    </w:lvl>
  </w:abstractNum>
  <w:abstractNum w:abstractNumId="208">
    <w:nsid w:val="44B3FA61"/>
    <w:multiLevelType w:val="hybridMultilevel"/>
    <w:lvl w:ilvl="0">
      <w:lvlJc w:val="left"/>
      <w:lvlText w:val="•"/>
      <w:numFmt w:val="bullet"/>
      <w:start w:val="1"/>
    </w:lvl>
  </w:abstractNum>
  <w:abstractNum w:abstractNumId="209">
    <w:nsid w:val="1C0CA67C"/>
    <w:multiLevelType w:val="hybridMultilevel"/>
    <w:lvl w:ilvl="0">
      <w:lvlJc w:val="left"/>
      <w:lvlText w:val="•"/>
      <w:numFmt w:val="bullet"/>
      <w:start w:val="1"/>
    </w:lvl>
  </w:abstractNum>
  <w:abstractNum w:abstractNumId="210">
    <w:nsid w:val="3D206613"/>
    <w:multiLevelType w:val="hybridMultilevel"/>
    <w:lvl w:ilvl="0">
      <w:lvlJc w:val="left"/>
      <w:lvlText w:val="•"/>
      <w:numFmt w:val="bullet"/>
      <w:start w:val="1"/>
    </w:lvl>
  </w:abstractNum>
  <w:abstractNum w:abstractNumId="211">
    <w:nsid w:val="7993B662"/>
    <w:multiLevelType w:val="hybridMultilevel"/>
    <w:lvl w:ilvl="0">
      <w:lvlJc w:val="left"/>
      <w:lvlText w:val="%1"/>
      <w:numFmt w:val="decimal"/>
      <w:start w:val="244"/>
    </w:lvl>
    <w:lvl w:ilvl="1">
      <w:lvlJc w:val="left"/>
      <w:lvlText w:val="•"/>
      <w:numFmt w:val="bullet"/>
      <w:start w:val="1"/>
    </w:lvl>
  </w:abstractNum>
  <w:abstractNum w:abstractNumId="212">
    <w:nsid w:val="3BAB699E"/>
    <w:multiLevelType w:val="hybridMultilevel"/>
    <w:lvl w:ilvl="0">
      <w:lvlJc w:val="left"/>
      <w:lvlText w:val="•"/>
      <w:numFmt w:val="bullet"/>
      <w:start w:val="1"/>
    </w:lvl>
  </w:abstractNum>
  <w:abstractNum w:abstractNumId="213">
    <w:nsid w:val="71315369"/>
    <w:multiLevelType w:val="hybridMultilevel"/>
    <w:lvl w:ilvl="0">
      <w:lvlJc w:val="left"/>
      <w:lvlText w:val="•"/>
      <w:numFmt w:val="bullet"/>
      <w:start w:val="1"/>
    </w:lvl>
  </w:abstractNum>
  <w:abstractNum w:abstractNumId="214">
    <w:nsid w:val="7BCFBAFC"/>
    <w:multiLevelType w:val="hybridMultilevel"/>
    <w:lvl w:ilvl="0">
      <w:lvlJc w:val="left"/>
      <w:lvlText w:val="•"/>
      <w:numFmt w:val="bullet"/>
      <w:start w:val="1"/>
    </w:lvl>
  </w:abstractNum>
  <w:abstractNum w:abstractNumId="215">
    <w:nsid w:val="17859F72"/>
    <w:multiLevelType w:val="hybridMultilevel"/>
    <w:lvl w:ilvl="0">
      <w:lvlJc w:val="left"/>
      <w:lvlText w:val="•"/>
      <w:numFmt w:val="bullet"/>
      <w:start w:val="1"/>
    </w:lvl>
  </w:abstractNum>
  <w:abstractNum w:abstractNumId="216">
    <w:nsid w:val="3AA10581"/>
    <w:multiLevelType w:val="hybridMultilevel"/>
    <w:lvl w:ilvl="0">
      <w:lvlJc w:val="left"/>
      <w:lvlText w:val="•"/>
      <w:numFmt w:val="bullet"/>
      <w:start w:val="1"/>
    </w:lvl>
  </w:abstractNum>
  <w:abstractNum w:abstractNumId="217">
    <w:nsid w:val="63DE60CD"/>
    <w:multiLevelType w:val="hybridMultilevel"/>
    <w:lvl w:ilvl="0">
      <w:lvlJc w:val="left"/>
      <w:lvlText w:val="•"/>
      <w:numFmt w:val="bullet"/>
      <w:start w:val="1"/>
    </w:lvl>
  </w:abstractNum>
  <w:abstractNum w:abstractNumId="218">
    <w:nsid w:val="621AF471"/>
    <w:multiLevelType w:val="hybridMultilevel"/>
    <w:lvl w:ilvl="0">
      <w:lvlJc w:val="left"/>
      <w:lvlText w:val="•"/>
      <w:numFmt w:val="bullet"/>
      <w:start w:val="1"/>
    </w:lvl>
  </w:abstractNum>
  <w:abstractNum w:abstractNumId="219">
    <w:nsid w:val="73CFE165"/>
    <w:multiLevelType w:val="hybridMultilevel"/>
    <w:lvl w:ilvl="0">
      <w:lvlJc w:val="left"/>
      <w:lvlText w:val="•"/>
      <w:numFmt w:val="bullet"/>
      <w:start w:val="1"/>
    </w:lvl>
  </w:abstractNum>
  <w:abstractNum w:abstractNumId="220">
    <w:nsid w:val="20F88EA6"/>
    <w:multiLevelType w:val="hybridMultilevel"/>
    <w:lvl w:ilvl="0">
      <w:lvlJc w:val="left"/>
      <w:lvlText w:val="•"/>
      <w:numFmt w:val="bullet"/>
      <w:start w:val="1"/>
    </w:lvl>
  </w:abstractNum>
  <w:abstractNum w:abstractNumId="221">
    <w:nsid w:val="617C843E"/>
    <w:multiLevelType w:val="hybridMultilevel"/>
    <w:lvl w:ilvl="0">
      <w:lvlJc w:val="left"/>
      <w:lvlText w:val="•"/>
      <w:numFmt w:val="bullet"/>
      <w:start w:val="1"/>
    </w:lvl>
  </w:abstractNum>
  <w:abstractNum w:abstractNumId="222">
    <w:nsid w:val="7B541FAB"/>
    <w:multiLevelType w:val="hybridMultilevel"/>
    <w:lvl w:ilvl="0">
      <w:lvlJc w:val="left"/>
      <w:lvlText w:val="•"/>
      <w:numFmt w:val="bullet"/>
      <w:start w:val="1"/>
    </w:lvl>
  </w:abstractNum>
  <w:abstractNum w:abstractNumId="223">
    <w:nsid w:val="2A79EC49"/>
    <w:multiLevelType w:val="hybridMultilevel"/>
    <w:lvl w:ilvl="0">
      <w:lvlJc w:val="left"/>
      <w:lvlText w:val="%1."/>
      <w:numFmt w:val="decimal"/>
      <w:start w:val="1"/>
    </w:lvl>
  </w:abstractNum>
  <w:abstractNum w:abstractNumId="224">
    <w:nsid w:val="338125CF"/>
    <w:multiLevelType w:val="hybridMultilevel"/>
    <w:lvl w:ilvl="0">
      <w:lvlJc w:val="left"/>
      <w:lvlText w:val="•"/>
      <w:numFmt w:val="bullet"/>
      <w:start w:val="1"/>
    </w:lvl>
  </w:abstractNum>
  <w:abstractNum w:abstractNumId="225">
    <w:nsid w:val="47C7C971"/>
    <w:multiLevelType w:val="hybridMultilevel"/>
    <w:lvl w:ilvl="0">
      <w:lvlJc w:val="left"/>
      <w:lvlText w:val="•"/>
      <w:numFmt w:val="bullet"/>
      <w:start w:val="1"/>
    </w:lvl>
  </w:abstractNum>
  <w:abstractNum w:abstractNumId="226">
    <w:nsid w:val="46F8284B"/>
    <w:multiLevelType w:val="hybridMultilevel"/>
    <w:lvl w:ilvl="0">
      <w:lvlJc w:val="left"/>
      <w:lvlText w:val="%1."/>
      <w:numFmt w:val="decimal"/>
      <w:start w:val="1"/>
    </w:lvl>
  </w:abstractNum>
  <w:abstractNum w:abstractNumId="227">
    <w:nsid w:val="4FA327CE"/>
    <w:multiLevelType w:val="hybridMultilevel"/>
    <w:lvl w:ilvl="0">
      <w:lvlJc w:val="left"/>
      <w:lvlText w:val="-"/>
      <w:numFmt w:val="bullet"/>
      <w:start w:val="1"/>
    </w:lvl>
  </w:abstractNum>
  <w:abstractNum w:abstractNumId="228">
    <w:nsid w:val="1873983A"/>
    <w:multiLevelType w:val="hybridMultilevel"/>
    <w:lvl w:ilvl="0">
      <w:lvlJc w:val="left"/>
      <w:lvlText w:val="-"/>
      <w:numFmt w:val="bullet"/>
      <w:start w:val="1"/>
    </w:lvl>
  </w:abstractNum>
  <w:abstractNum w:abstractNumId="229">
    <w:nsid w:val="3D2DD275"/>
    <w:multiLevelType w:val="hybridMultilevel"/>
    <w:lvl w:ilvl="0">
      <w:lvlJc w:val="left"/>
      <w:lvlText w:val="•"/>
      <w:numFmt w:val="bullet"/>
      <w:start w:val="1"/>
    </w:lvl>
  </w:abstractNum>
  <w:abstractNum w:abstractNumId="230">
    <w:nsid w:val="2E17ECA7"/>
    <w:multiLevelType w:val="hybridMultilevel"/>
    <w:lvl w:ilvl="0">
      <w:lvlJc w:val="left"/>
      <w:lvlText w:val="•"/>
      <w:numFmt w:val="bullet"/>
      <w:start w:val="1"/>
    </w:lvl>
  </w:abstractNum>
  <w:abstractNum w:abstractNumId="231">
    <w:nsid w:val="53B2564F"/>
    <w:multiLevelType w:val="hybridMultilevel"/>
    <w:lvl w:ilvl="0">
      <w:lvlJc w:val="left"/>
      <w:lvlText w:val="•"/>
      <w:numFmt w:val="bullet"/>
      <w:start w:val="1"/>
    </w:lvl>
  </w:abstractNum>
  <w:abstractNum w:abstractNumId="232">
    <w:nsid w:val="75509D76"/>
    <w:multiLevelType w:val="hybridMultilevel"/>
    <w:lvl w:ilvl="0">
      <w:lvlJc w:val="left"/>
      <w:lvlText w:val="•"/>
      <w:numFmt w:val="bullet"/>
      <w:start w:val="1"/>
    </w:lvl>
  </w:abstractNum>
  <w:abstractNum w:abstractNumId="233">
    <w:nsid w:val="1AF7F0EA"/>
    <w:multiLevelType w:val="hybridMultilevel"/>
    <w:lvl w:ilvl="0">
      <w:lvlJc w:val="left"/>
      <w:lvlText w:val="•"/>
      <w:numFmt w:val="bullet"/>
      <w:start w:val="1"/>
    </w:lvl>
  </w:abstractNum>
  <w:abstractNum w:abstractNumId="234">
    <w:nsid w:val="4DA32C7E"/>
    <w:multiLevelType w:val="hybridMultilevel"/>
    <w:lvl w:ilvl="0">
      <w:lvlJc w:val="left"/>
      <w:lvlText w:val="•"/>
      <w:numFmt w:val="bullet"/>
      <w:start w:val="1"/>
    </w:lvl>
  </w:abstractNum>
  <w:abstractNum w:abstractNumId="235">
    <w:nsid w:val="6EC68664"/>
    <w:multiLevelType w:val="hybridMultilevel"/>
    <w:lvl w:ilvl="0">
      <w:lvlJc w:val="left"/>
      <w:lvlText w:val="•"/>
      <w:numFmt w:val="bullet"/>
      <w:start w:val="1"/>
    </w:lvl>
  </w:abstractNum>
  <w:abstractNum w:abstractNumId="236">
    <w:nsid w:val="E0D31FF"/>
    <w:multiLevelType w:val="hybridMultilevel"/>
    <w:lvl w:ilvl="0">
      <w:lvlJc w:val="left"/>
      <w:lvlText w:val="•"/>
      <w:numFmt w:val="bullet"/>
      <w:start w:val="1"/>
    </w:lvl>
  </w:abstractNum>
  <w:abstractNum w:abstractNumId="237">
    <w:nsid w:val="2FD0AD81"/>
    <w:multiLevelType w:val="hybridMultilevel"/>
    <w:lvl w:ilvl="0">
      <w:lvlJc w:val="left"/>
      <w:lvlText w:val="•"/>
      <w:numFmt w:val="bullet"/>
      <w:start w:val="1"/>
    </w:lvl>
  </w:abstractNum>
  <w:abstractNum w:abstractNumId="238">
    <w:nsid w:val="1978EBEB"/>
    <w:multiLevelType w:val="hybridMultilevel"/>
    <w:lvl w:ilvl="0">
      <w:lvlJc w:val="left"/>
      <w:lvlText w:val="•"/>
      <w:numFmt w:val="bullet"/>
      <w:start w:val="1"/>
    </w:lvl>
  </w:abstractNum>
  <w:abstractNum w:abstractNumId="239">
    <w:nsid w:val="52C12C61"/>
    <w:multiLevelType w:val="hybridMultilevel"/>
    <w:lvl w:ilvl="0">
      <w:lvlJc w:val="left"/>
      <w:lvlText w:val="•"/>
      <w:numFmt w:val="bullet"/>
      <w:start w:val="1"/>
    </w:lvl>
  </w:abstractNum>
  <w:abstractNum w:abstractNumId="240">
    <w:nsid w:val="4BDD53FD"/>
    <w:multiLevelType w:val="hybridMultilevel"/>
    <w:lvl w:ilvl="0">
      <w:lvlJc w:val="left"/>
      <w:lvlText w:val="•"/>
      <w:numFmt w:val="bullet"/>
      <w:start w:val="1"/>
    </w:lvl>
  </w:abstractNum>
  <w:abstractNum w:abstractNumId="241">
    <w:nsid w:val="569951FE"/>
    <w:multiLevelType w:val="hybridMultilevel"/>
    <w:lvl w:ilvl="0">
      <w:lvlJc w:val="left"/>
      <w:lvlText w:val="•"/>
      <w:numFmt w:val="bullet"/>
      <w:start w:val="1"/>
    </w:lvl>
  </w:abstractNum>
  <w:abstractNum w:abstractNumId="242">
    <w:nsid w:val="4C54E2C3"/>
    <w:multiLevelType w:val="hybridMultilevel"/>
    <w:lvl w:ilvl="0">
      <w:lvlJc w:val="left"/>
      <w:lvlText w:val="•"/>
      <w:numFmt w:val="bullet"/>
      <w:start w:val="1"/>
    </w:lvl>
  </w:abstractNum>
  <w:abstractNum w:abstractNumId="243">
    <w:nsid w:val="788BD9B"/>
    <w:multiLevelType w:val="hybridMultilevel"/>
    <w:lvl w:ilvl="0">
      <w:lvlJc w:val="left"/>
      <w:lvlText w:val="•"/>
      <w:numFmt w:val="bullet"/>
      <w:start w:val="1"/>
    </w:lvl>
  </w:abstractNum>
  <w:abstractNum w:abstractNumId="244">
    <w:nsid w:val="47CAA567"/>
    <w:multiLevelType w:val="hybridMultilevel"/>
    <w:lvl w:ilvl="0">
      <w:lvlJc w:val="left"/>
      <w:lvlText w:val="•"/>
      <w:numFmt w:val="bullet"/>
      <w:start w:val="1"/>
    </w:lvl>
  </w:abstractNum>
  <w:abstractNum w:abstractNumId="245">
    <w:nsid w:val="48249DBF"/>
    <w:multiLevelType w:val="hybridMultilevel"/>
    <w:lvl w:ilvl="0">
      <w:lvlJc w:val="left"/>
      <w:lvlText w:val="•"/>
      <w:numFmt w:val="bullet"/>
      <w:start w:val="1"/>
    </w:lvl>
  </w:abstractNum>
  <w:abstractNum w:abstractNumId="246">
    <w:nsid w:val="1F0E5D0D"/>
    <w:multiLevelType w:val="hybridMultilevel"/>
    <w:lvl w:ilvl="0">
      <w:lvlJc w:val="left"/>
      <w:lvlText w:val="-"/>
      <w:numFmt w:val="bullet"/>
      <w:start w:val="1"/>
    </w:lvl>
  </w:abstractNum>
  <w:abstractNum w:abstractNumId="247">
    <w:nsid w:val="26BAAE9"/>
    <w:multiLevelType w:val="hybridMultilevel"/>
    <w:lvl w:ilvl="0">
      <w:lvlJc w:val="left"/>
      <w:lvlText w:val="-"/>
      <w:numFmt w:val="bullet"/>
      <w:start w:val="1"/>
    </w:lvl>
    <w:lvl w:ilvl="1">
      <w:lvlJc w:val="left"/>
      <w:lvlText w:val="-"/>
      <w:numFmt w:val="bullet"/>
      <w:start w:val="1"/>
    </w:lvl>
  </w:abstractNum>
  <w:abstractNum w:abstractNumId="248">
    <w:nsid w:val="2C02FE8C"/>
    <w:multiLevelType w:val="hybridMultilevel"/>
    <w:lvl w:ilvl="0">
      <w:lvlJc w:val="left"/>
      <w:lvlText w:val="•"/>
      <w:numFmt w:val="bullet"/>
      <w:start w:val="1"/>
    </w:lvl>
  </w:abstractNum>
  <w:abstractNum w:abstractNumId="249">
    <w:nsid w:val="129517E"/>
    <w:multiLevelType w:val="hybridMultilevel"/>
    <w:lvl w:ilvl="0">
      <w:lvlJc w:val="left"/>
      <w:lvlText w:val="-"/>
      <w:numFmt w:val="bullet"/>
      <w:start w:val="1"/>
    </w:lvl>
  </w:abstractNum>
  <w:abstractNum w:abstractNumId="250">
    <w:nsid w:val="763B8C4E"/>
    <w:multiLevelType w:val="hybridMultilevel"/>
    <w:lvl w:ilvl="0">
      <w:lvlJc w:val="left"/>
      <w:lvlText w:val="-"/>
      <w:numFmt w:val="bullet"/>
      <w:start w:val="1"/>
    </w:lvl>
  </w:abstractNum>
  <w:abstractNum w:abstractNumId="251">
    <w:nsid w:val="4CFB8D32"/>
    <w:multiLevelType w:val="hybridMultilevel"/>
    <w:lvl w:ilvl="0">
      <w:lvlJc w:val="left"/>
      <w:lvlText w:val="-"/>
      <w:numFmt w:val="bullet"/>
      <w:start w:val="1"/>
    </w:lvl>
  </w:abstractNum>
  <w:abstractNum w:abstractNumId="252">
    <w:nsid w:val="62A5D5BD"/>
    <w:multiLevelType w:val="hybridMultilevel"/>
    <w:lvl w:ilvl="0">
      <w:lvlJc w:val="left"/>
      <w:lvlText w:val="-"/>
      <w:numFmt w:val="bullet"/>
      <w:start w:val="1"/>
    </w:lvl>
  </w:abstractNum>
  <w:abstractNum w:abstractNumId="253">
    <w:nsid w:val="718FABF9"/>
    <w:multiLevelType w:val="hybridMultilevel"/>
    <w:lvl w:ilvl="0">
      <w:lvlJc w:val="left"/>
      <w:lvlText w:val="-"/>
      <w:numFmt w:val="bullet"/>
      <w:start w:val="1"/>
    </w:lvl>
  </w:abstractNum>
  <w:abstractNum w:abstractNumId="254">
    <w:nsid w:val="7775797C"/>
    <w:multiLevelType w:val="hybridMultilevel"/>
    <w:lvl w:ilvl="0">
      <w:lvlJc w:val="left"/>
      <w:lvlText w:val="-"/>
      <w:numFmt w:val="bullet"/>
      <w:start w:val="1"/>
    </w:lvl>
  </w:abstractNum>
  <w:abstractNum w:abstractNumId="255">
    <w:nsid w:val="1626FB8C"/>
    <w:multiLevelType w:val="hybridMultilevel"/>
    <w:lvl w:ilvl="0">
      <w:lvlJc w:val="left"/>
      <w:lvlText w:val="-"/>
      <w:numFmt w:val="bullet"/>
      <w:start w:val="1"/>
    </w:lvl>
  </w:abstractNum>
  <w:abstractNum w:abstractNumId="256">
    <w:nsid w:val="3957756A"/>
    <w:multiLevelType w:val="hybridMultilevel"/>
    <w:lvl w:ilvl="0">
      <w:lvlJc w:val="left"/>
      <w:lvlText w:val="&amp;"/>
      <w:numFmt w:val="bullet"/>
      <w:start w:val="1"/>
    </w:lvl>
  </w:abstractNum>
  <w:abstractNum w:abstractNumId="257">
    <w:nsid w:val="3E6DA1C7"/>
    <w:multiLevelType w:val="hybridMultilevel"/>
    <w:lvl w:ilvl="0">
      <w:lvlJc w:val="left"/>
      <w:lvlText w:val="-"/>
      <w:numFmt w:val="bullet"/>
      <w:start w:val="1"/>
    </w:lvl>
    <w:lvl w:ilvl="1">
      <w:lvlJc w:val="left"/>
      <w:lvlText w:val="•"/>
      <w:numFmt w:val="bullet"/>
      <w:start w:val="1"/>
    </w:lvl>
  </w:abstractNum>
  <w:abstractNum w:abstractNumId="258">
    <w:nsid w:val="65CA235B"/>
    <w:multiLevelType w:val="hybridMultilevel"/>
    <w:lvl w:ilvl="0">
      <w:lvlJc w:val="left"/>
      <w:lvlText w:val="-"/>
      <w:numFmt w:val="bullet"/>
      <w:start w:val="1"/>
    </w:lvl>
  </w:abstractNum>
  <w:abstractNum w:abstractNumId="259">
    <w:nsid w:val="51CB0DA4"/>
    <w:multiLevelType w:val="hybridMultilevel"/>
    <w:lvl w:ilvl="0">
      <w:lvlJc w:val="left"/>
      <w:lvlText w:val="-"/>
      <w:numFmt w:val="bullet"/>
      <w:start w:val="1"/>
    </w:lvl>
  </w:abstractNum>
  <w:abstractNum w:abstractNumId="260">
    <w:nsid w:val="7B9B743C"/>
    <w:multiLevelType w:val="hybridMultilevel"/>
    <w:lvl w:ilvl="0">
      <w:lvlJc w:val="left"/>
      <w:lvlText w:val="-"/>
      <w:numFmt w:val="bullet"/>
      <w:start w:val="1"/>
    </w:lvl>
  </w:abstractNum>
  <w:abstractNum w:abstractNumId="261">
    <w:nsid w:val="13E21002"/>
    <w:multiLevelType w:val="hybridMultilevel"/>
    <w:lvl w:ilvl="0">
      <w:lvlJc w:val="left"/>
      <w:lvlText w:val="*"/>
      <w:numFmt w:val="bullet"/>
      <w:start w:val="1"/>
    </w:lvl>
  </w:abstractNum>
  <w:abstractNum w:abstractNumId="262">
    <w:nsid w:val="257D63F4"/>
    <w:multiLevelType w:val="hybridMultilevel"/>
    <w:lvl w:ilvl="0">
      <w:lvlJc w:val="left"/>
      <w:lvlText w:val="•"/>
      <w:numFmt w:val="bullet"/>
      <w:start w:val="1"/>
    </w:lvl>
  </w:abstractNum>
  <w:abstractNum w:abstractNumId="263">
    <w:nsid w:val="70EC11B2"/>
    <w:multiLevelType w:val="hybridMultilevel"/>
    <w:lvl w:ilvl="0">
      <w:lvlJc w:val="left"/>
      <w:lvlText w:val="•"/>
      <w:numFmt w:val="bullet"/>
      <w:start w:val="1"/>
    </w:lvl>
  </w:abstractNum>
  <w:abstractNum w:abstractNumId="264">
    <w:nsid w:val="2EDA00ED"/>
    <w:multiLevelType w:val="hybridMultilevel"/>
    <w:lvl w:ilvl="0">
      <w:lvlJc w:val="left"/>
      <w:lvlText w:val="•"/>
      <w:numFmt w:val="bullet"/>
      <w:start w:val="1"/>
    </w:lvl>
  </w:abstractNum>
  <w:abstractNum w:abstractNumId="265">
    <w:nsid w:val="73209072"/>
    <w:multiLevelType w:val="hybridMultilevel"/>
    <w:lvl w:ilvl="0">
      <w:lvlJc w:val="left"/>
      <w:lvlText w:val="-"/>
      <w:numFmt w:val="bullet"/>
      <w:start w:val="1"/>
    </w:lvl>
  </w:abstractNum>
  <w:abstractNum w:abstractNumId="266">
    <w:nsid w:val="5FB29816"/>
    <w:multiLevelType w:val="hybridMultilevel"/>
    <w:lvl w:ilvl="0">
      <w:lvlJc w:val="left"/>
      <w:lvlText w:val="-"/>
      <w:numFmt w:val="bullet"/>
      <w:start w:val="1"/>
    </w:lvl>
  </w:abstractNum>
  <w:abstractNum w:abstractNumId="267">
    <w:nsid w:val="3CE732EC"/>
    <w:multiLevelType w:val="hybridMultilevel"/>
    <w:lvl w:ilvl="0">
      <w:lvlJc w:val="left"/>
      <w:lvlText w:val="-"/>
      <w:numFmt w:val="bullet"/>
      <w:start w:val="1"/>
    </w:lvl>
  </w:abstractNum>
  <w:abstractNum w:abstractNumId="268">
    <w:nsid w:val="22F13DF3"/>
    <w:multiLevelType w:val="hybridMultilevel"/>
    <w:lvl w:ilvl="0">
      <w:lvlJc w:val="left"/>
      <w:lvlText w:val="-"/>
      <w:numFmt w:val="bullet"/>
      <w:start w:val="1"/>
    </w:lvl>
  </w:abstractNum>
  <w:abstractNum w:abstractNumId="269">
    <w:nsid w:val="792B8401"/>
    <w:multiLevelType w:val="hybridMultilevel"/>
    <w:lvl w:ilvl="0">
      <w:lvlJc w:val="left"/>
      <w:lvlText w:val="•"/>
      <w:numFmt w:val="bullet"/>
      <w:start w:val="1"/>
    </w:lvl>
  </w:abstractNum>
  <w:abstractNum w:abstractNumId="270">
    <w:nsid w:val="FA85F4D"/>
    <w:multiLevelType w:val="hybridMultilevel"/>
    <w:lvl w:ilvl="0">
      <w:lvlJc w:val="left"/>
      <w:lvlText w:val="-"/>
      <w:numFmt w:val="bullet"/>
      <w:start w:val="1"/>
    </w:lvl>
  </w:abstractNum>
  <w:abstractNum w:abstractNumId="271">
    <w:nsid w:val="6ECE91F0"/>
    <w:multiLevelType w:val="hybridMultilevel"/>
    <w:lvl w:ilvl="0">
      <w:lvlJc w:val="left"/>
      <w:lvlText w:val="-"/>
      <w:numFmt w:val="bullet"/>
      <w:start w:val="1"/>
    </w:lvl>
  </w:abstractNum>
  <w:abstractNum w:abstractNumId="272">
    <w:nsid w:val="4FC4D600"/>
    <w:multiLevelType w:val="hybridMultilevel"/>
    <w:lvl w:ilvl="0">
      <w:lvlJc w:val="left"/>
      <w:lvlText w:val="-"/>
      <w:numFmt w:val="bullet"/>
      <w:start w:val="1"/>
    </w:lvl>
  </w:abstractNum>
  <w:abstractNum w:abstractNumId="273">
    <w:nsid w:val="5BFD4210"/>
    <w:multiLevelType w:val="hybridMultilevel"/>
    <w:lvl w:ilvl="0">
      <w:lvlJc w:val="left"/>
      <w:lvlText w:val="•"/>
      <w:numFmt w:val="bullet"/>
      <w:start w:val="1"/>
    </w:lvl>
  </w:abstractNum>
  <w:abstractNum w:abstractNumId="274">
    <w:nsid w:val="76574F8B"/>
    <w:multiLevelType w:val="hybridMultilevel"/>
    <w:lvl w:ilvl="0">
      <w:lvlJc w:val="left"/>
      <w:lvlText w:val="-"/>
      <w:numFmt w:val="bullet"/>
      <w:start w:val="1"/>
    </w:lvl>
  </w:abstractNum>
  <w:abstractNum w:abstractNumId="275">
    <w:nsid w:val="178F7B67"/>
    <w:multiLevelType w:val="hybridMultilevel"/>
    <w:lvl w:ilvl="0">
      <w:lvlJc w:val="left"/>
      <w:lvlText w:val="•"/>
      <w:numFmt w:val="bullet"/>
      <w:start w:val="1"/>
    </w:lvl>
  </w:abstractNum>
  <w:abstractNum w:abstractNumId="276">
    <w:nsid w:val="2421DFCF"/>
    <w:multiLevelType w:val="hybridMultilevel"/>
    <w:lvl w:ilvl="0">
      <w:lvlJc w:val="left"/>
      <w:lvlText w:val="•"/>
      <w:numFmt w:val="bullet"/>
      <w:start w:val="1"/>
    </w:lvl>
  </w:abstractNum>
  <w:abstractNum w:abstractNumId="277">
    <w:nsid w:val="1565AC99"/>
    <w:multiLevelType w:val="hybridMultilevel"/>
    <w:lvl w:ilvl="0">
      <w:lvlJc w:val="left"/>
      <w:lvlText w:val="•"/>
      <w:numFmt w:val="bullet"/>
      <w:start w:val="1"/>
    </w:lvl>
  </w:abstractNum>
  <w:abstractNum w:abstractNumId="278">
    <w:nsid w:val="19FB2650"/>
    <w:multiLevelType w:val="hybridMultilevel"/>
    <w:lvl w:ilvl="0">
      <w:lvlJc w:val="left"/>
      <w:lvlText w:val="%1."/>
      <w:numFmt w:val="decimal"/>
      <w:start w:val="1"/>
    </w:lvl>
  </w:abstractNum>
  <w:abstractNum w:abstractNumId="279">
    <w:nsid w:val="5024DE5B"/>
    <w:multiLevelType w:val="hybridMultilevel"/>
    <w:lvl w:ilvl="0">
      <w:lvlJc w:val="left"/>
      <w:lvlText w:val="-"/>
      <w:numFmt w:val="bullet"/>
      <w:start w:val="1"/>
    </w:lvl>
  </w:abstractNum>
  <w:abstractNum w:abstractNumId="280">
    <w:nsid w:val="168EFE17"/>
    <w:multiLevelType w:val="hybridMultilevel"/>
    <w:lvl w:ilvl="0">
      <w:lvlJc w:val="left"/>
      <w:lvlText w:val="-"/>
      <w:numFmt w:val="bullet"/>
      <w:start w:val="1"/>
    </w:lvl>
  </w:abstractNum>
  <w:abstractNum w:abstractNumId="281">
    <w:nsid w:val="1036B29F"/>
    <w:multiLevelType w:val="hybridMultilevel"/>
    <w:lvl w:ilvl="0">
      <w:lvlJc w:val="left"/>
      <w:lvlText w:val="•"/>
      <w:numFmt w:val="bullet"/>
      <w:start w:val="1"/>
    </w:lvl>
  </w:abstractNum>
  <w:abstractNum w:abstractNumId="282">
    <w:nsid w:val="1D206B8E"/>
    <w:multiLevelType w:val="hybridMultilevel"/>
    <w:lvl w:ilvl="0">
      <w:lvlJc w:val="left"/>
      <w:lvlText w:val="•"/>
      <w:numFmt w:val="bullet"/>
      <w:start w:val="1"/>
    </w:lvl>
  </w:abstractNum>
  <w:abstractNum w:abstractNumId="283">
    <w:nsid w:val="7934D3D4"/>
    <w:multiLevelType w:val="hybridMultilevel"/>
    <w:lvl w:ilvl="0">
      <w:lvlJc w:val="left"/>
      <w:lvlText w:val="•"/>
      <w:numFmt w:val="bullet"/>
      <w:start w:val="1"/>
    </w:lvl>
  </w:abstractNum>
  <w:abstractNum w:abstractNumId="284">
    <w:nsid w:val="1C65E98"/>
    <w:multiLevelType w:val="hybridMultilevel"/>
    <w:lvl w:ilvl="0">
      <w:lvlJc w:val="left"/>
      <w:lvlText w:val="•"/>
      <w:numFmt w:val="bullet"/>
      <w:start w:val="1"/>
    </w:lvl>
  </w:abstractNum>
  <w:abstractNum w:abstractNumId="285">
    <w:nsid w:val="1495E50A"/>
    <w:multiLevelType w:val="hybridMultilevel"/>
    <w:lvl w:ilvl="0">
      <w:lvlJc w:val="left"/>
      <w:lvlText w:val="•"/>
      <w:numFmt w:val="bullet"/>
      <w:start w:val="1"/>
    </w:lvl>
  </w:abstractNum>
  <w:abstractNum w:abstractNumId="286">
    <w:nsid w:val="F5BCF61"/>
    <w:multiLevelType w:val="hybridMultilevel"/>
    <w:lvl w:ilvl="0">
      <w:lvlJc w:val="left"/>
      <w:lvlText w:val="•"/>
      <w:numFmt w:val="bullet"/>
      <w:start w:val="1"/>
    </w:lvl>
  </w:abstractNum>
  <w:abstractNum w:abstractNumId="287">
    <w:nsid w:val="3B1DD403"/>
    <w:multiLevelType w:val="hybridMultilevel"/>
    <w:lvl w:ilvl="0">
      <w:lvlJc w:val="left"/>
      <w:lvlText w:val="•"/>
      <w:numFmt w:val="bullet"/>
      <w:start w:val="1"/>
    </w:lvl>
  </w:abstractNum>
  <w:abstractNum w:abstractNumId="288">
    <w:nsid w:val="530386D1"/>
    <w:multiLevelType w:val="hybridMultilevel"/>
    <w:lvl w:ilvl="0">
      <w:lvlJc w:val="left"/>
      <w:lvlText w:val="•"/>
      <w:numFmt w:val="bullet"/>
      <w:start w:val="1"/>
    </w:lvl>
  </w:abstractNum>
  <w:abstractNum w:abstractNumId="289">
    <w:nsid w:val="7525F2BC"/>
    <w:multiLevelType w:val="hybridMultilevel"/>
    <w:lvl w:ilvl="0">
      <w:lvlJc w:val="left"/>
      <w:lvlText w:val="•"/>
      <w:numFmt w:val="bullet"/>
      <w:start w:val="1"/>
    </w:lvl>
  </w:abstractNum>
  <w:abstractNum w:abstractNumId="290">
    <w:nsid w:val="CE8E1A7"/>
    <w:multiLevelType w:val="hybridMultilevel"/>
    <w:lvl w:ilvl="0">
      <w:lvlJc w:val="left"/>
      <w:lvlText w:val="•"/>
      <w:numFmt w:val="bullet"/>
      <w:start w:val="1"/>
    </w:lvl>
  </w:abstractNum>
  <w:abstractNum w:abstractNumId="291">
    <w:nsid w:val="4E9EFB0D"/>
    <w:multiLevelType w:val="hybridMultilevel"/>
    <w:lvl w:ilvl="0">
      <w:lvlJc w:val="left"/>
      <w:lvlText w:val="•"/>
      <w:numFmt w:val="bullet"/>
      <w:start w:val="1"/>
    </w:lvl>
  </w:abstractNum>
  <w:abstractNum w:abstractNumId="292">
    <w:nsid w:val="90802BE"/>
    <w:multiLevelType w:val="hybridMultilevel"/>
    <w:lvl w:ilvl="0">
      <w:lvlJc w:val="left"/>
      <w:lvlText w:val="•"/>
      <w:numFmt w:val="bullet"/>
      <w:start w:val="1"/>
    </w:lvl>
  </w:abstractNum>
  <w:abstractNum w:abstractNumId="293">
    <w:nsid w:val="3266459B"/>
    <w:multiLevelType w:val="hybridMultilevel"/>
    <w:lvl w:ilvl="0">
      <w:lvlJc w:val="left"/>
      <w:lvlText w:val="•"/>
      <w:numFmt w:val="bullet"/>
      <w:start w:val="1"/>
    </w:lvl>
  </w:abstractNum>
  <w:abstractNum w:abstractNumId="294">
    <w:nsid w:val="3F8B0CBF"/>
    <w:multiLevelType w:val="hybridMultilevel"/>
    <w:lvl w:ilvl="0">
      <w:lvlJc w:val="left"/>
      <w:lvlText w:val="•"/>
      <w:numFmt w:val="bullet"/>
      <w:start w:val="1"/>
    </w:lvl>
  </w:abstractNum>
  <w:abstractNum w:abstractNumId="295">
    <w:nsid w:val="37E203AB"/>
    <w:multiLevelType w:val="hybridMultilevel"/>
    <w:lvl w:ilvl="0">
      <w:lvlJc w:val="left"/>
      <w:lvlText w:val="•"/>
      <w:numFmt w:val="bullet"/>
      <w:start w:val="1"/>
    </w:lvl>
  </w:abstractNum>
  <w:abstractNum w:abstractNumId="296">
    <w:nsid w:val="2586D60E"/>
    <w:multiLevelType w:val="hybridMultilevel"/>
    <w:lvl w:ilvl="0">
      <w:lvlJc w:val="left"/>
      <w:lvlText w:val="•"/>
      <w:numFmt w:val="bullet"/>
      <w:start w:val="1"/>
    </w:lvl>
  </w:abstractNum>
  <w:abstractNum w:abstractNumId="297">
    <w:nsid w:val="1F3DA4D5"/>
    <w:multiLevelType w:val="hybridMultilevel"/>
    <w:lvl w:ilvl="0">
      <w:lvlJc w:val="left"/>
      <w:lvlText w:val="•"/>
      <w:numFmt w:val="bullet"/>
      <w:start w:val="1"/>
    </w:lvl>
  </w:abstractNum>
  <w:abstractNum w:abstractNumId="298">
    <w:nsid w:val="74C93698"/>
    <w:multiLevelType w:val="hybridMultilevel"/>
    <w:lvl w:ilvl="0">
      <w:lvlJc w:val="left"/>
      <w:lvlText w:val="•"/>
      <w:numFmt w:val="bullet"/>
      <w:start w:val="1"/>
    </w:lvl>
  </w:abstractNum>
  <w:abstractNum w:abstractNumId="299">
    <w:nsid w:val="48781401"/>
    <w:multiLevelType w:val="hybridMultilevel"/>
    <w:lvl w:ilvl="0">
      <w:lvlJc w:val="left"/>
      <w:lvlText w:val="•"/>
      <w:numFmt w:val="bullet"/>
      <w:start w:val="1"/>
    </w:lvl>
  </w:abstractNum>
  <w:abstractNum w:abstractNumId="300">
    <w:nsid w:val="186928D6"/>
    <w:multiLevelType w:val="hybridMultilevel"/>
    <w:lvl w:ilvl="0">
      <w:lvlJc w:val="left"/>
      <w:lvlText w:val="•"/>
      <w:numFmt w:val="bullet"/>
      <w:start w:val="1"/>
    </w:lvl>
  </w:abstractNum>
  <w:abstractNum w:abstractNumId="301">
    <w:nsid w:val="47195E5"/>
    <w:multiLevelType w:val="hybridMultilevel"/>
    <w:lvl w:ilvl="0">
      <w:lvlJc w:val="left"/>
      <w:lvlText w:val="•"/>
      <w:numFmt w:val="bullet"/>
      <w:start w:val="1"/>
    </w:lvl>
  </w:abstractNum>
  <w:abstractNum w:abstractNumId="302">
    <w:nsid w:val="3746A5F2"/>
    <w:multiLevelType w:val="hybridMultilevel"/>
    <w:lvl w:ilvl="0">
      <w:lvlJc w:val="left"/>
      <w:lvlText w:val="%1"/>
      <w:numFmt w:val="decimal"/>
      <w:start w:val="398"/>
    </w:lvl>
    <w:lvl w:ilvl="1">
      <w:lvlJc w:val="left"/>
      <w:lvlText w:val="•"/>
      <w:numFmt w:val="bullet"/>
      <w:start w:val="1"/>
    </w:lvl>
  </w:abstractNum>
  <w:abstractNum w:abstractNumId="303">
    <w:nsid w:val="682DFED6"/>
    <w:multiLevelType w:val="hybridMultilevel"/>
    <w:lvl w:ilvl="0">
      <w:lvlJc w:val="left"/>
      <w:lvlText w:val="•"/>
      <w:numFmt w:val="bullet"/>
      <w:start w:val="1"/>
    </w:lvl>
  </w:abstractNum>
  <w:abstractNum w:abstractNumId="304">
    <w:nsid w:val="606ED7F6"/>
    <w:multiLevelType w:val="hybridMultilevel"/>
    <w:lvl w:ilvl="0">
      <w:lvlJc w:val="left"/>
      <w:lvlText w:val="•"/>
      <w:numFmt w:val="bullet"/>
      <w:start w:val="1"/>
    </w:lvl>
  </w:abstractNum>
  <w:abstractNum w:abstractNumId="305">
    <w:nsid w:val="2D9DF57D"/>
    <w:multiLevelType w:val="hybridMultilevel"/>
    <w:lvl w:ilvl="0">
      <w:lvlJc w:val="left"/>
      <w:lvlText w:val="•"/>
      <w:numFmt w:val="bullet"/>
      <w:start w:val="1"/>
    </w:lvl>
  </w:abstractNum>
  <w:abstractNum w:abstractNumId="306">
    <w:nsid w:val="7FBD7A3E"/>
    <w:multiLevelType w:val="hybridMultilevel"/>
    <w:lvl w:ilvl="0">
      <w:lvlJc w:val="left"/>
      <w:lvlText w:val="•"/>
      <w:numFmt w:val="bullet"/>
      <w:start w:val="1"/>
    </w:lvl>
  </w:abstractNum>
  <w:abstractNum w:abstractNumId="307">
    <w:nsid w:val="490B7C5"/>
    <w:multiLevelType w:val="hybridMultilevel"/>
    <w:lvl w:ilvl="0">
      <w:lvlJc w:val="left"/>
      <w:lvlText w:val="\endash "/>
      <w:numFmt w:val="bullet"/>
      <w:start w:val="1"/>
    </w:lvl>
  </w:abstractNum>
  <w:abstractNum w:abstractNumId="308">
    <w:nsid w:val="4303A216"/>
    <w:multiLevelType w:val="hybridMultilevel"/>
    <w:lvl w:ilvl="0">
      <w:lvlJc w:val="left"/>
      <w:lvlText w:val="•"/>
      <w:numFmt w:val="bullet"/>
      <w:start w:val="1"/>
    </w:lvl>
  </w:abstractNum>
  <w:abstractNum w:abstractNumId="309">
    <w:nsid w:val="19B8A08E"/>
    <w:multiLevelType w:val="hybridMultilevel"/>
    <w:lvl w:ilvl="0">
      <w:lvlJc w:val="left"/>
      <w:lvlText w:val="%1"/>
      <w:numFmt w:val="lowerRoman"/>
      <w:start w:val="10"/>
    </w:lvl>
  </w:abstractNum>
  <w:abstractNum w:abstractNumId="310">
    <w:nsid w:val="54B59621"/>
    <w:multiLevelType w:val="hybridMultilevel"/>
    <w:lvl w:ilvl="0">
      <w:lvlJc w:val="left"/>
      <w:lvlText w:val="•"/>
      <w:numFmt w:val="bullet"/>
      <w:start w:val="1"/>
    </w:lvl>
  </w:abstractNum>
  <w:abstractNum w:abstractNumId="311">
    <w:nsid w:val="5992A02E"/>
    <w:multiLevelType w:val="hybridMultilevel"/>
    <w:lvl w:ilvl="0">
      <w:lvlJc w:val="left"/>
      <w:lvlText w:val="•"/>
      <w:numFmt w:val="bullet"/>
      <w:start w:val="1"/>
    </w:lvl>
  </w:abstractNum>
  <w:abstractNum w:abstractNumId="312">
    <w:nsid w:val="29EF532D"/>
    <w:multiLevelType w:val="hybridMultilevel"/>
    <w:lvl w:ilvl="0">
      <w:lvlJc w:val="left"/>
      <w:lvlText w:val="•"/>
      <w:numFmt w:val="bullet"/>
      <w:start w:val="1"/>
    </w:lvl>
  </w:abstractNum>
  <w:abstractNum w:abstractNumId="313">
    <w:nsid w:val="71D601AF"/>
    <w:multiLevelType w:val="hybridMultilevel"/>
    <w:lvl w:ilvl="0">
      <w:lvlJc w:val="left"/>
      <w:lvlText w:val="•"/>
      <w:numFmt w:val="bullet"/>
      <w:start w:val="1"/>
    </w:lvl>
  </w:abstractNum>
  <w:abstractNum w:abstractNumId="314">
    <w:nsid w:val="52C77402"/>
    <w:multiLevelType w:val="hybridMultilevel"/>
    <w:lvl w:ilvl="0">
      <w:lvlJc w:val="left"/>
      <w:lvlText w:val="•"/>
      <w:numFmt w:val="bullet"/>
      <w:start w:val="1"/>
    </w:lvl>
  </w:abstractNum>
  <w:abstractNum w:abstractNumId="315">
    <w:nsid w:val="2BB5B1C6"/>
    <w:multiLevelType w:val="hybridMultilevel"/>
    <w:lvl w:ilvl="0">
      <w:lvlJc w:val="left"/>
      <w:lvlText w:val="%1."/>
      <w:numFmt w:val="decimal"/>
      <w:start w:val="1"/>
    </w:lvl>
  </w:abstractNum>
  <w:abstractNum w:abstractNumId="316">
    <w:nsid w:val="66BE6B9"/>
    <w:multiLevelType w:val="hybridMultilevel"/>
    <w:lvl w:ilvl="0">
      <w:lvlJc w:val="left"/>
      <w:lvlText w:val="%1."/>
      <w:numFmt w:val="decimal"/>
      <w:start w:val="4"/>
    </w:lvl>
  </w:abstractNum>
  <w:abstractNum w:abstractNumId="317">
    <w:nsid w:val="62234363"/>
    <w:multiLevelType w:val="hybridMultilevel"/>
    <w:lvl w:ilvl="0">
      <w:lvlJc w:val="left"/>
      <w:lvlText w:val="%1."/>
      <w:numFmt w:val="decimal"/>
      <w:start w:val="5"/>
    </w:lvl>
  </w:abstractNum>
  <w:abstractNum w:abstractNumId="318">
    <w:nsid w:val="66D385C9"/>
    <w:multiLevelType w:val="hybridMultilevel"/>
    <w:lvl w:ilvl="0">
      <w:lvlJc w:val="left"/>
      <w:lvlText w:val="•"/>
      <w:numFmt w:val="bullet"/>
      <w:start w:val="1"/>
    </w:lvl>
  </w:abstractNum>
  <w:abstractNum w:abstractNumId="319">
    <w:nsid w:val="596F6D8A"/>
    <w:multiLevelType w:val="hybridMultilevel"/>
    <w:lvl w:ilvl="0">
      <w:lvlJc w:val="left"/>
      <w:lvlText w:val="•"/>
      <w:numFmt w:val="bullet"/>
      <w:start w:val="1"/>
    </w:lvl>
  </w:abstractNum>
  <w:abstractNum w:abstractNumId="320">
    <w:nsid w:val="5749361F"/>
    <w:multiLevelType w:val="hybridMultilevel"/>
    <w:lvl w:ilvl="0">
      <w:lvlJc w:val="left"/>
      <w:lvlText w:val="•"/>
      <w:numFmt w:val="bullet"/>
      <w:start w:val="1"/>
    </w:lvl>
  </w:abstractNum>
  <w:abstractNum w:abstractNumId="321">
    <w:nsid w:val="73BC6770"/>
    <w:multiLevelType w:val="hybridMultilevel"/>
    <w:lvl w:ilvl="0">
      <w:lvlJc w:val="left"/>
      <w:lvlText w:val="•"/>
      <w:numFmt w:val="bullet"/>
      <w:start w:val="1"/>
    </w:lvl>
  </w:abstractNum>
  <w:abstractNum w:abstractNumId="322">
    <w:nsid w:val="280E6897"/>
    <w:multiLevelType w:val="hybridMultilevel"/>
    <w:lvl w:ilvl="0">
      <w:lvlJc w:val="left"/>
      <w:lvlText w:val="#"/>
      <w:numFmt w:val="bullet"/>
      <w:start w:val="1"/>
    </w:lvl>
  </w:abstractNum>
  <w:abstractNum w:abstractNumId="323">
    <w:nsid w:val="605138DE"/>
    <w:multiLevelType w:val="hybridMultilevel"/>
    <w:lvl w:ilvl="0">
      <w:lvlJc w:val="left"/>
      <w:lvlText w:val="-"/>
      <w:numFmt w:val="bullet"/>
      <w:start w:val="1"/>
    </w:lvl>
  </w:abstractNum>
  <w:abstractNum w:abstractNumId="324">
    <w:nsid w:val="2622AD0C"/>
    <w:multiLevelType w:val="hybridMultilevel"/>
    <w:lvl w:ilvl="0">
      <w:lvlJc w:val="left"/>
      <w:lvlText w:val="•"/>
      <w:numFmt w:val="bullet"/>
      <w:start w:val="1"/>
    </w:lvl>
  </w:abstractNum>
  <w:abstractNum w:abstractNumId="325">
    <w:nsid w:val="67997556"/>
    <w:multiLevelType w:val="hybridMultilevel"/>
    <w:lvl w:ilvl="0">
      <w:lvlJc w:val="left"/>
      <w:lvlText w:val="%1"/>
      <w:numFmt w:val="decimal"/>
      <w:start w:val="426"/>
    </w:lvl>
    <w:lvl w:ilvl="1">
      <w:lvlJc w:val="left"/>
      <w:lvlText w:val="•"/>
      <w:numFmt w:val="bullet"/>
      <w:start w:val="1"/>
    </w:lvl>
  </w:abstractNum>
  <w:abstractNum w:abstractNumId="326">
    <w:nsid w:val="18333C89"/>
    <w:multiLevelType w:val="hybridMultilevel"/>
    <w:lvl w:ilvl="0">
      <w:lvlJc w:val="left"/>
      <w:lvlText w:val="•"/>
      <w:numFmt w:val="bullet"/>
      <w:start w:val="1"/>
    </w:lvl>
  </w:abstractNum>
  <w:abstractNum w:abstractNumId="327">
    <w:nsid w:val="4BA9831A"/>
    <w:multiLevelType w:val="hybridMultilevel"/>
    <w:lvl w:ilvl="0">
      <w:lvlJc w:val="left"/>
      <w:lvlText w:val="•"/>
      <w:numFmt w:val="bullet"/>
      <w:start w:val="1"/>
    </w:lvl>
  </w:abstractNum>
  <w:abstractNum w:abstractNumId="328">
    <w:nsid w:val="6D71A2B"/>
    <w:multiLevelType w:val="hybridMultilevel"/>
    <w:lvl w:ilvl="0">
      <w:lvlJc w:val="left"/>
      <w:lvlText w:val="•"/>
      <w:numFmt w:val="bullet"/>
      <w:start w:val="1"/>
    </w:lvl>
  </w:abstractNum>
  <w:abstractNum w:abstractNumId="329">
    <w:nsid w:val="CFC7321"/>
    <w:multiLevelType w:val="hybridMultilevel"/>
    <w:lvl w:ilvl="0">
      <w:lvlJc w:val="left"/>
      <w:lvlText w:val="•"/>
      <w:numFmt w:val="bullet"/>
      <w:start w:val="1"/>
    </w:lvl>
  </w:abstractNum>
  <w:abstractNum w:abstractNumId="330">
    <w:nsid w:val="1421971B"/>
    <w:multiLevelType w:val="hybridMultilevel"/>
    <w:lvl w:ilvl="0">
      <w:lvlJc w:val="left"/>
      <w:lvlText w:val="•"/>
      <w:numFmt w:val="bullet"/>
      <w:start w:val="1"/>
    </w:lvl>
  </w:abstractNum>
  <w:abstractNum w:abstractNumId="331">
    <w:nsid w:val="1F404301"/>
    <w:multiLevelType w:val="hybridMultilevel"/>
    <w:lvl w:ilvl="0">
      <w:lvlJc w:val="left"/>
      <w:lvlText w:val="•"/>
      <w:numFmt w:val="bullet"/>
      <w:start w:val="1"/>
    </w:lvl>
  </w:abstractNum>
  <w:abstractNum w:abstractNumId="332">
    <w:nsid w:val="116E0907"/>
    <w:multiLevelType w:val="hybridMultilevel"/>
    <w:lvl w:ilvl="0">
      <w:lvlJc w:val="left"/>
      <w:lvlText w:val="%1."/>
      <w:numFmt w:val="decimal"/>
      <w:start w:val="1"/>
    </w:lvl>
  </w:abstractNum>
  <w:abstractNum w:abstractNumId="333">
    <w:nsid w:val="4B683D0D"/>
    <w:multiLevelType w:val="hybridMultilevel"/>
    <w:lvl w:ilvl="0">
      <w:lvlJc w:val="left"/>
      <w:lvlText w:val="%1."/>
      <w:numFmt w:val="decimal"/>
      <w:start w:val="3"/>
    </w:lvl>
  </w:abstractNum>
  <w:abstractNum w:abstractNumId="334">
    <w:nsid w:val="76E41D8"/>
    <w:multiLevelType w:val="hybridMultilevel"/>
    <w:lvl w:ilvl="0">
      <w:lvlJc w:val="left"/>
      <w:lvlText w:val="%1."/>
      <w:numFmt w:val="decimal"/>
      <w:start w:val="5"/>
    </w:lvl>
  </w:abstractNum>
  <w:abstractNum w:abstractNumId="335">
    <w:nsid w:val="71DCE0FD"/>
    <w:multiLevelType w:val="hybridMultilevel"/>
    <w:lvl w:ilvl="0">
      <w:lvlJc w:val="left"/>
      <w:lvlText w:val="%1."/>
      <w:numFmt w:val="decimal"/>
      <w:start w:val="7"/>
    </w:lvl>
  </w:abstractNum>
  <w:abstractNum w:abstractNumId="336">
    <w:nsid w:val="7906328B"/>
    <w:multiLevelType w:val="hybridMultilevel"/>
    <w:lvl w:ilvl="0">
      <w:lvlJc w:val="left"/>
      <w:lvlText w:val="%1."/>
      <w:numFmt w:val="decimal"/>
      <w:start w:val="8"/>
    </w:lvl>
  </w:abstractNum>
  <w:abstractNum w:abstractNumId="337">
    <w:nsid w:val="72BBC16"/>
    <w:multiLevelType w:val="hybridMultilevel"/>
    <w:lvl w:ilvl="0">
      <w:lvlJc w:val="left"/>
      <w:lvlText w:val="%1."/>
      <w:numFmt w:val="decimal"/>
      <w:start w:val="1"/>
    </w:lvl>
  </w:abstractNum>
  <w:abstractNum w:abstractNumId="338">
    <w:nsid w:val="766D98C2"/>
    <w:multiLevelType w:val="hybridMultilevel"/>
    <w:lvl w:ilvl="0">
      <w:lvlJc w:val="left"/>
      <w:lvlText w:val="•"/>
      <w:numFmt w:val="bullet"/>
      <w:start w:val="1"/>
    </w:lvl>
  </w:abstractNum>
  <w:abstractNum w:abstractNumId="339">
    <w:nsid w:val="3C09D4A1"/>
    <w:multiLevelType w:val="hybridMultilevel"/>
    <w:lvl w:ilvl="0">
      <w:lvlJc w:val="left"/>
      <w:lvlText w:val="•"/>
      <w:numFmt w:val="bullet"/>
      <w:start w:val="1"/>
    </w:lvl>
  </w:abstractNum>
  <w:abstractNum w:abstractNumId="340">
    <w:nsid w:val="20E45CA4"/>
    <w:multiLevelType w:val="hybridMultilevel"/>
    <w:lvl w:ilvl="0">
      <w:lvlJc w:val="left"/>
      <w:lvlText w:val="•"/>
      <w:numFmt w:val="bullet"/>
      <w:start w:val="1"/>
    </w:lvl>
  </w:abstractNum>
  <w:abstractNum w:abstractNumId="341">
    <w:nsid w:val="4B232EE3"/>
    <w:multiLevelType w:val="hybridMultilevel"/>
    <w:lvl w:ilvl="0">
      <w:lvlJc w:val="left"/>
      <w:lvlText w:val="•"/>
      <w:numFmt w:val="bullet"/>
      <w:start w:val="1"/>
    </w:lvl>
  </w:abstractNum>
  <w:abstractNum w:abstractNumId="342">
    <w:nsid w:val="159C74CF"/>
    <w:multiLevelType w:val="hybridMultilevel"/>
    <w:lvl w:ilvl="0">
      <w:lvlJc w:val="left"/>
      <w:lvlText w:val="•"/>
      <w:numFmt w:val="bullet"/>
      <w:start w:val="1"/>
    </w:lvl>
  </w:abstractNum>
  <w:abstractNum w:abstractNumId="343">
    <w:nsid w:val="4AD3AFD2"/>
    <w:multiLevelType w:val="hybridMultilevel"/>
    <w:lvl w:ilvl="0">
      <w:lvlJc w:val="left"/>
      <w:lvlText w:val="•"/>
      <w:numFmt w:val="bullet"/>
      <w:start w:val="1"/>
    </w:lvl>
  </w:abstractNum>
  <w:abstractNum w:abstractNumId="344">
    <w:nsid w:val="3CF93092"/>
    <w:multiLevelType w:val="hybridMultilevel"/>
    <w:lvl w:ilvl="0">
      <w:lvlJc w:val="left"/>
      <w:lvlText w:val="•"/>
      <w:numFmt w:val="bullet"/>
      <w:start w:val="1"/>
    </w:lvl>
  </w:abstractNum>
  <w:abstractNum w:abstractNumId="345">
    <w:nsid w:val="6863E8D2"/>
    <w:multiLevelType w:val="hybridMultilevel"/>
    <w:lvl w:ilvl="0">
      <w:lvlJc w:val="left"/>
      <w:lvlText w:val="•"/>
      <w:numFmt w:val="bullet"/>
      <w:start w:val="1"/>
    </w:lvl>
  </w:abstractNum>
  <w:abstractNum w:abstractNumId="346">
    <w:nsid w:val="76896198"/>
    <w:multiLevelType w:val="hybridMultilevel"/>
    <w:lvl w:ilvl="0">
      <w:lvlJc w:val="left"/>
      <w:lvlText w:val="•"/>
      <w:numFmt w:val="bullet"/>
      <w:start w:val="1"/>
    </w:lvl>
  </w:abstractNum>
  <w:abstractNum w:abstractNumId="347">
    <w:nsid w:val="4365174B"/>
    <w:multiLevelType w:val="hybridMultilevel"/>
    <w:lvl w:ilvl="0">
      <w:lvlJc w:val="left"/>
      <w:lvlText w:val="•"/>
      <w:numFmt w:val="bullet"/>
      <w:start w:val="1"/>
    </w:lvl>
  </w:abstractNum>
  <w:abstractNum w:abstractNumId="348">
    <w:nsid w:val="4A872C35"/>
    <w:multiLevelType w:val="hybridMultilevel"/>
    <w:lvl w:ilvl="0">
      <w:lvlJc w:val="left"/>
      <w:lvlText w:val="•"/>
      <w:numFmt w:val="bullet"/>
      <w:start w:val="1"/>
    </w:lvl>
  </w:abstractNum>
  <w:abstractNum w:abstractNumId="349">
    <w:nsid w:val="5D5CE761"/>
    <w:multiLevelType w:val="hybridMultilevel"/>
    <w:lvl w:ilvl="0">
      <w:lvlJc w:val="left"/>
      <w:lvlText w:val="%1"/>
      <w:numFmt w:val="decimal"/>
      <w:start w:val="458"/>
    </w:lvl>
    <w:lvl w:ilvl="1">
      <w:lvlJc w:val="left"/>
      <w:lvlText w:val="•"/>
      <w:numFmt w:val="bullet"/>
      <w:start w:val="1"/>
    </w:lvl>
  </w:abstractNum>
  <w:abstractNum w:abstractNumId="350">
    <w:nsid w:val="1CD484D5"/>
    <w:multiLevelType w:val="hybridMultilevel"/>
    <w:lvl w:ilvl="0">
      <w:lvlJc w:val="left"/>
      <w:lvlText w:val="•"/>
      <w:numFmt w:val="bullet"/>
      <w:start w:val="1"/>
    </w:lvl>
  </w:abstractNum>
  <w:abstractNum w:abstractNumId="351">
    <w:nsid w:val="21D06255"/>
    <w:multiLevelType w:val="hybridMultilevel"/>
    <w:lvl w:ilvl="0">
      <w:lvlJc w:val="left"/>
      <w:lvlText w:val="•"/>
      <w:numFmt w:val="bullet"/>
      <w:start w:val="1"/>
    </w:lvl>
  </w:abstractNum>
  <w:abstractNum w:abstractNumId="352">
    <w:nsid w:val="51194ED1"/>
    <w:multiLevelType w:val="hybridMultilevel"/>
    <w:lvl w:ilvl="0">
      <w:lvlJc w:val="left"/>
      <w:lvlText w:val="•"/>
      <w:numFmt w:val="bullet"/>
      <w:start w:val="1"/>
    </w:lvl>
  </w:abstractNum>
  <w:abstractNum w:abstractNumId="353">
    <w:nsid w:val="44E2ED6C"/>
    <w:multiLevelType w:val="hybridMultilevel"/>
    <w:lvl w:ilvl="0">
      <w:lvlJc w:val="left"/>
      <w:lvlText w:val="•"/>
      <w:numFmt w:val="bullet"/>
      <w:start w:val="1"/>
    </w:lvl>
  </w:abstractNum>
  <w:abstractNum w:abstractNumId="354">
    <w:nsid w:val="2219B33"/>
    <w:multiLevelType w:val="hybridMultilevel"/>
    <w:lvl w:ilvl="0">
      <w:lvlJc w:val="left"/>
      <w:lvlText w:val="•"/>
      <w:numFmt w:val="bullet"/>
      <w:start w:val="1"/>
    </w:lvl>
  </w:abstractNum>
  <w:abstractNum w:abstractNumId="355">
    <w:nsid w:val="773BFBDD"/>
    <w:multiLevelType w:val="hybridMultilevel"/>
    <w:lvl w:ilvl="0">
      <w:lvlJc w:val="left"/>
      <w:lvlText w:val="•"/>
      <w:numFmt w:val="bullet"/>
      <w:start w:val="1"/>
    </w:lvl>
  </w:abstractNum>
  <w:abstractNum w:abstractNumId="356">
    <w:nsid w:val="2C7C62C2"/>
    <w:multiLevelType w:val="hybridMultilevel"/>
    <w:lvl w:ilvl="0">
      <w:lvlJc w:val="left"/>
      <w:lvlText w:val="•"/>
      <w:numFmt w:val="bullet"/>
      <w:start w:val="1"/>
    </w:lvl>
  </w:abstractNum>
  <w:abstractNum w:abstractNumId="357">
    <w:nsid w:val="1A54D7BC"/>
    <w:multiLevelType w:val="hybridMultilevel"/>
    <w:lvl w:ilvl="0">
      <w:lvlJc w:val="left"/>
      <w:lvlText w:val="•"/>
      <w:numFmt w:val="bullet"/>
      <w:start w:val="1"/>
    </w:lvl>
  </w:abstractNum>
  <w:abstractNum w:abstractNumId="358">
    <w:nsid w:val="42E57EF7"/>
    <w:multiLevelType w:val="hybridMultilevel"/>
    <w:lvl w:ilvl="0">
      <w:lvlJc w:val="left"/>
      <w:lvlText w:val="•"/>
      <w:numFmt w:val="bullet"/>
      <w:start w:val="1"/>
    </w:lvl>
  </w:abstractNum>
  <w:abstractNum w:abstractNumId="359">
    <w:nsid w:val="33537CED"/>
    <w:multiLevelType w:val="hybridMultilevel"/>
    <w:lvl w:ilvl="0">
      <w:lvlJc w:val="left"/>
      <w:lvlText w:val="•"/>
      <w:numFmt w:val="bullet"/>
      <w:start w:val="1"/>
    </w:lvl>
  </w:abstractNum>
  <w:abstractNum w:abstractNumId="360">
    <w:nsid w:val="27514ADE"/>
    <w:multiLevelType w:val="hybridMultilevel"/>
    <w:lvl w:ilvl="0">
      <w:lvlJc w:val="left"/>
      <w:lvlText w:val="•"/>
      <w:numFmt w:val="bullet"/>
      <w:start w:val="1"/>
    </w:lvl>
  </w:abstractNum>
  <w:abstractNum w:abstractNumId="361">
    <w:nsid w:val="57071613"/>
    <w:multiLevelType w:val="hybridMultilevel"/>
    <w:lvl w:ilvl="0">
      <w:lvlJc w:val="left"/>
      <w:lvlText w:val="•"/>
      <w:numFmt w:val="bullet"/>
      <w:start w:val="1"/>
    </w:lvl>
  </w:abstractNum>
  <w:abstractNum w:abstractNumId="362">
    <w:nsid w:val="5293BFEF"/>
    <w:multiLevelType w:val="hybridMultilevel"/>
    <w:lvl w:ilvl="0">
      <w:lvlJc w:val="left"/>
      <w:lvlText w:val="%1"/>
      <w:numFmt w:val="decimal"/>
      <w:start w:val="474"/>
    </w:lvl>
  </w:abstractNum>
  <w:abstractNum w:abstractNumId="363">
    <w:nsid w:val="38BF53E5"/>
    <w:multiLevelType w:val="hybridMultilevel"/>
    <w:lvl w:ilvl="0">
      <w:lvlJc w:val="left"/>
      <w:lvlText w:val="%1"/>
      <w:numFmt w:val="decimal"/>
      <w:start w:val="476"/>
    </w:lvl>
  </w:abstractNum>
  <w:abstractNum w:abstractNumId="364">
    <w:nsid w:val="226F5320"/>
    <w:multiLevelType w:val="hybridMultilevel"/>
    <w:lvl w:ilvl="0">
      <w:lvlJc w:val="left"/>
      <w:lvlText w:val="•"/>
      <w:numFmt w:val="bullet"/>
      <w:start w:val="1"/>
    </w:lvl>
  </w:abstractNum>
  <w:abstractNum w:abstractNumId="365">
    <w:nsid w:val="5A0201C7"/>
    <w:multiLevelType w:val="hybridMultilevel"/>
    <w:lvl w:ilvl="0">
      <w:lvlJc w:val="left"/>
      <w:lvlText w:val="%1"/>
      <w:numFmt w:val="decimal"/>
      <w:start w:val="478"/>
    </w:lvl>
  </w:abstractNum>
  <w:abstractNum w:abstractNumId="366">
    <w:nsid w:val="2A9C34E2"/>
    <w:multiLevelType w:val="hybridMultilevel"/>
    <w:lvl w:ilvl="0">
      <w:lvlJc w:val="left"/>
      <w:lvlText w:val="•"/>
      <w:numFmt w:val="bullet"/>
      <w:start w:val="1"/>
    </w:lvl>
  </w:abstractNum>
  <w:abstractNum w:abstractNumId="367">
    <w:nsid w:val="1B7585AB"/>
    <w:multiLevelType w:val="hybridMultilevel"/>
    <w:lvl w:ilvl="0">
      <w:lvlJc w:val="left"/>
      <w:lvlText w:val="%1"/>
      <w:numFmt w:val="decimal"/>
      <w:start w:val="480"/>
    </w:lvl>
  </w:abstractNum>
  <w:abstractNum w:abstractNumId="368">
    <w:nsid w:val="612DBDDD"/>
    <w:multiLevelType w:val="hybridMultilevel"/>
    <w:lvl w:ilvl="0">
      <w:lvlJc w:val="left"/>
      <w:lvlText w:val="•"/>
      <w:numFmt w:val="bullet"/>
      <w:start w:val="1"/>
    </w:lvl>
  </w:abstractNum>
  <w:abstractNum w:abstractNumId="369">
    <w:nsid w:val="2109CDA4"/>
    <w:multiLevelType w:val="hybridMultilevel"/>
    <w:lvl w:ilvl="0">
      <w:lvlJc w:val="left"/>
      <w:lvlText w:val="%1"/>
      <w:numFmt w:val="decimal"/>
      <w:start w:val="482"/>
    </w:lvl>
  </w:abstractNum>
  <w:abstractNum w:abstractNumId="370">
    <w:nsid w:val="577F5A4D"/>
    <w:multiLevelType w:val="hybridMultilevel"/>
    <w:lvl w:ilvl="0">
      <w:lvlJc w:val="left"/>
      <w:lvlText w:val="•"/>
      <w:numFmt w:val="bullet"/>
      <w:start w:val="1"/>
    </w:lvl>
  </w:abstractNum>
  <w:abstractNum w:abstractNumId="371">
    <w:nsid w:val="2121A81"/>
    <w:multiLevelType w:val="hybridMultilevel"/>
    <w:lvl w:ilvl="0">
      <w:lvlJc w:val="left"/>
      <w:lvlText w:val="%1"/>
      <w:numFmt w:val="decimal"/>
      <w:start w:val="484"/>
    </w:lvl>
  </w:abstractNum>
  <w:abstractNum w:abstractNumId="372">
    <w:nsid w:val="6C2CFC88"/>
    <w:multiLevelType w:val="hybridMultilevel"/>
    <w:lvl w:ilvl="0">
      <w:lvlJc w:val="left"/>
      <w:lvlText w:val="•"/>
      <w:numFmt w:val="bullet"/>
      <w:start w:val="1"/>
    </w:lvl>
  </w:abstractNum>
  <w:abstractNum w:abstractNumId="373">
    <w:nsid w:val="6D1BCF1C"/>
    <w:multiLevelType w:val="hybridMultilevel"/>
    <w:lvl w:ilvl="0">
      <w:lvlJc w:val="left"/>
      <w:lvlText w:val="•"/>
      <w:numFmt w:val="bullet"/>
      <w:start w:val="1"/>
    </w:lvl>
  </w:abstractNum>
  <w:abstractNum w:abstractNumId="374">
    <w:nsid w:val="4CE5CA53"/>
    <w:multiLevelType w:val="hybridMultilevel"/>
    <w:lvl w:ilvl="0">
      <w:lvlJc w:val="left"/>
      <w:lvlText w:val="•"/>
      <w:numFmt w:val="bullet"/>
      <w:start w:val="1"/>
    </w:lvl>
  </w:abstractNum>
  <w:abstractNum w:abstractNumId="375">
    <w:nsid w:val="29262D1A"/>
    <w:multiLevelType w:val="hybridMultilevel"/>
    <w:lvl w:ilvl="0">
      <w:lvlJc w:val="left"/>
      <w:lvlText w:val="•"/>
      <w:numFmt w:val="bullet"/>
      <w:start w:val="1"/>
    </w:lvl>
  </w:abstractNum>
  <w:abstractNum w:abstractNumId="376">
    <w:nsid w:val="557FB7EE"/>
    <w:multiLevelType w:val="hybridMultilevel"/>
    <w:lvl w:ilvl="0">
      <w:lvlJc w:val="left"/>
      <w:lvlText w:val="•"/>
      <w:numFmt w:val="bullet"/>
      <w:start w:val="1"/>
    </w:lvl>
  </w:abstractNum>
  <w:abstractNum w:abstractNumId="377">
    <w:nsid w:val="436F2BEB"/>
    <w:multiLevelType w:val="hybridMultilevel"/>
    <w:lvl w:ilvl="0">
      <w:lvlJc w:val="left"/>
      <w:lvlText w:val="•"/>
      <w:numFmt w:val="bullet"/>
      <w:start w:val="1"/>
    </w:lvl>
  </w:abstractNum>
  <w:abstractNum w:abstractNumId="378">
    <w:nsid w:val="6C8B4466"/>
    <w:multiLevelType w:val="hybridMultilevel"/>
    <w:lvl w:ilvl="0">
      <w:lvlJc w:val="left"/>
      <w:lvlText w:val="•"/>
      <w:numFmt w:val="bullet"/>
      <w:start w:val="1"/>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 w:numId="11">
    <w:abstractNumId w:val="10"/>
  </w:num>
  <w:num w:numId="12">
    <w:abstractNumId w:val="11"/>
  </w:num>
  <w:num w:numId="13">
    <w:abstractNumId w:val="12"/>
  </w:num>
  <w:num w:numId="14">
    <w:abstractNumId w:val="13"/>
  </w:num>
  <w:num w:numId="15">
    <w:abstractNumId w:val="14"/>
  </w:num>
  <w:num w:numId="16">
    <w:abstractNumId w:val="15"/>
  </w:num>
  <w:num w:numId="17">
    <w:abstractNumId w:val="16"/>
  </w:num>
  <w:num w:numId="18">
    <w:abstractNumId w:val="17"/>
  </w:num>
  <w:num w:numId="19">
    <w:abstractNumId w:val="18"/>
  </w:num>
  <w:num w:numId="20">
    <w:abstractNumId w:val="19"/>
  </w:num>
  <w:num w:numId="21">
    <w:abstractNumId w:val="20"/>
  </w:num>
  <w:num w:numId="22">
    <w:abstractNumId w:val="21"/>
  </w:num>
  <w:num w:numId="23">
    <w:abstractNumId w:val="22"/>
  </w:num>
  <w:num w:numId="24">
    <w:abstractNumId w:val="23"/>
  </w:num>
  <w:num w:numId="25">
    <w:abstractNumId w:val="24"/>
  </w:num>
  <w:num w:numId="26">
    <w:abstractNumId w:val="25"/>
  </w:num>
  <w:num w:numId="27">
    <w:abstractNumId w:val="26"/>
  </w:num>
  <w:num w:numId="28">
    <w:abstractNumId w:val="27"/>
  </w:num>
  <w:num w:numId="29">
    <w:abstractNumId w:val="28"/>
  </w:num>
  <w:num w:numId="30">
    <w:abstractNumId w:val="29"/>
  </w:num>
  <w:num w:numId="31">
    <w:abstractNumId w:val="30"/>
  </w:num>
  <w:num w:numId="32">
    <w:abstractNumId w:val="31"/>
  </w:num>
  <w:num w:numId="33">
    <w:abstractNumId w:val="32"/>
  </w:num>
  <w:num w:numId="34">
    <w:abstractNumId w:val="33"/>
  </w:num>
  <w:num w:numId="35">
    <w:abstractNumId w:val="34"/>
  </w:num>
  <w:num w:numId="36">
    <w:abstractNumId w:val="35"/>
  </w:num>
  <w:num w:numId="37">
    <w:abstractNumId w:val="36"/>
  </w:num>
  <w:num w:numId="38">
    <w:abstractNumId w:val="37"/>
  </w:num>
  <w:num w:numId="39">
    <w:abstractNumId w:val="38"/>
  </w:num>
  <w:num w:numId="40">
    <w:abstractNumId w:val="39"/>
  </w:num>
  <w:num w:numId="41">
    <w:abstractNumId w:val="40"/>
  </w:num>
  <w:num w:numId="42">
    <w:abstractNumId w:val="41"/>
  </w:num>
  <w:num w:numId="43">
    <w:abstractNumId w:val="42"/>
  </w:num>
  <w:num w:numId="44">
    <w:abstractNumId w:val="43"/>
  </w:num>
  <w:num w:numId="45">
    <w:abstractNumId w:val="44"/>
  </w:num>
  <w:num w:numId="46">
    <w:abstractNumId w:val="45"/>
  </w:num>
  <w:num w:numId="47">
    <w:abstractNumId w:val="46"/>
  </w:num>
  <w:num w:numId="48">
    <w:abstractNumId w:val="47"/>
  </w:num>
  <w:num w:numId="49">
    <w:abstractNumId w:val="48"/>
  </w:num>
  <w:num w:numId="50">
    <w:abstractNumId w:val="49"/>
  </w:num>
  <w:num w:numId="51">
    <w:abstractNumId w:val="50"/>
  </w:num>
  <w:num w:numId="52">
    <w:abstractNumId w:val="51"/>
  </w:num>
  <w:num w:numId="53">
    <w:abstractNumId w:val="52"/>
  </w:num>
  <w:num w:numId="54">
    <w:abstractNumId w:val="53"/>
  </w:num>
  <w:num w:numId="55">
    <w:abstractNumId w:val="54"/>
  </w:num>
  <w:num w:numId="56">
    <w:abstractNumId w:val="55"/>
  </w:num>
  <w:num w:numId="57">
    <w:abstractNumId w:val="56"/>
  </w:num>
  <w:num w:numId="58">
    <w:abstractNumId w:val="57"/>
  </w:num>
  <w:num w:numId="59">
    <w:abstractNumId w:val="58"/>
  </w:num>
  <w:num w:numId="60">
    <w:abstractNumId w:val="59"/>
  </w:num>
  <w:num w:numId="61">
    <w:abstractNumId w:val="60"/>
  </w:num>
  <w:num w:numId="62">
    <w:abstractNumId w:val="61"/>
  </w:num>
  <w:num w:numId="63">
    <w:abstractNumId w:val="62"/>
  </w:num>
  <w:num w:numId="64">
    <w:abstractNumId w:val="63"/>
  </w:num>
  <w:num w:numId="65">
    <w:abstractNumId w:val="64"/>
  </w:num>
  <w:num w:numId="66">
    <w:abstractNumId w:val="65"/>
  </w:num>
  <w:num w:numId="67">
    <w:abstractNumId w:val="66"/>
  </w:num>
  <w:num w:numId="68">
    <w:abstractNumId w:val="67"/>
  </w:num>
  <w:num w:numId="69">
    <w:abstractNumId w:val="68"/>
  </w:num>
  <w:num w:numId="70">
    <w:abstractNumId w:val="69"/>
  </w:num>
  <w:num w:numId="71">
    <w:abstractNumId w:val="70"/>
  </w:num>
  <w:num w:numId="72">
    <w:abstractNumId w:val="71"/>
  </w:num>
  <w:num w:numId="73">
    <w:abstractNumId w:val="72"/>
  </w:num>
  <w:num w:numId="74">
    <w:abstractNumId w:val="73"/>
  </w:num>
  <w:num w:numId="75">
    <w:abstractNumId w:val="74"/>
  </w:num>
  <w:num w:numId="76">
    <w:abstractNumId w:val="75"/>
  </w:num>
  <w:num w:numId="77">
    <w:abstractNumId w:val="76"/>
  </w:num>
  <w:num w:numId="78">
    <w:abstractNumId w:val="77"/>
  </w:num>
  <w:num w:numId="79">
    <w:abstractNumId w:val="78"/>
  </w:num>
  <w:num w:numId="80">
    <w:abstractNumId w:val="79"/>
  </w:num>
  <w:num w:numId="81">
    <w:abstractNumId w:val="80"/>
  </w:num>
  <w:num w:numId="82">
    <w:abstractNumId w:val="81"/>
  </w:num>
  <w:num w:numId="83">
    <w:abstractNumId w:val="82"/>
  </w:num>
  <w:num w:numId="84">
    <w:abstractNumId w:val="83"/>
  </w:num>
  <w:num w:numId="85">
    <w:abstractNumId w:val="84"/>
  </w:num>
  <w:num w:numId="86">
    <w:abstractNumId w:val="85"/>
  </w:num>
  <w:num w:numId="87">
    <w:abstractNumId w:val="86"/>
  </w:num>
  <w:num w:numId="88">
    <w:abstractNumId w:val="87"/>
  </w:num>
  <w:num w:numId="89">
    <w:abstractNumId w:val="88"/>
  </w:num>
  <w:num w:numId="90">
    <w:abstractNumId w:val="89"/>
  </w:num>
  <w:num w:numId="91">
    <w:abstractNumId w:val="90"/>
  </w:num>
  <w:num w:numId="92">
    <w:abstractNumId w:val="91"/>
  </w:num>
  <w:num w:numId="93">
    <w:abstractNumId w:val="92"/>
  </w:num>
  <w:num w:numId="94">
    <w:abstractNumId w:val="93"/>
  </w:num>
  <w:num w:numId="95">
    <w:abstractNumId w:val="94"/>
  </w:num>
  <w:num w:numId="96">
    <w:abstractNumId w:val="95"/>
  </w:num>
  <w:num w:numId="97">
    <w:abstractNumId w:val="96"/>
  </w:num>
  <w:num w:numId="98">
    <w:abstractNumId w:val="97"/>
  </w:num>
  <w:num w:numId="99">
    <w:abstractNumId w:val="98"/>
  </w:num>
  <w:num w:numId="100">
    <w:abstractNumId w:val="99"/>
  </w:num>
  <w:num w:numId="101">
    <w:abstractNumId w:val="100"/>
  </w:num>
  <w:num w:numId="102">
    <w:abstractNumId w:val="101"/>
  </w:num>
  <w:num w:numId="103">
    <w:abstractNumId w:val="102"/>
  </w:num>
  <w:num w:numId="104">
    <w:abstractNumId w:val="103"/>
  </w:num>
  <w:num w:numId="105">
    <w:abstractNumId w:val="104"/>
  </w:num>
  <w:num w:numId="106">
    <w:abstractNumId w:val="105"/>
  </w:num>
  <w:num w:numId="107">
    <w:abstractNumId w:val="106"/>
  </w:num>
  <w:num w:numId="108">
    <w:abstractNumId w:val="107"/>
  </w:num>
  <w:num w:numId="109">
    <w:abstractNumId w:val="108"/>
  </w:num>
  <w:num w:numId="110">
    <w:abstractNumId w:val="109"/>
  </w:num>
  <w:num w:numId="111">
    <w:abstractNumId w:val="110"/>
  </w:num>
  <w:num w:numId="112">
    <w:abstractNumId w:val="111"/>
  </w:num>
  <w:num w:numId="113">
    <w:abstractNumId w:val="112"/>
  </w:num>
  <w:num w:numId="114">
    <w:abstractNumId w:val="113"/>
  </w:num>
  <w:num w:numId="115">
    <w:abstractNumId w:val="114"/>
  </w:num>
  <w:num w:numId="116">
    <w:abstractNumId w:val="115"/>
  </w:num>
  <w:num w:numId="117">
    <w:abstractNumId w:val="116"/>
  </w:num>
  <w:num w:numId="118">
    <w:abstractNumId w:val="117"/>
  </w:num>
  <w:num w:numId="119">
    <w:abstractNumId w:val="118"/>
  </w:num>
  <w:num w:numId="120">
    <w:abstractNumId w:val="119"/>
  </w:num>
  <w:num w:numId="121">
    <w:abstractNumId w:val="120"/>
  </w:num>
  <w:num w:numId="122">
    <w:abstractNumId w:val="121"/>
  </w:num>
  <w:num w:numId="123">
    <w:abstractNumId w:val="122"/>
  </w:num>
  <w:num w:numId="124">
    <w:abstractNumId w:val="123"/>
  </w:num>
  <w:num w:numId="125">
    <w:abstractNumId w:val="124"/>
  </w:num>
  <w:num w:numId="126">
    <w:abstractNumId w:val="125"/>
  </w:num>
  <w:num w:numId="127">
    <w:abstractNumId w:val="126"/>
  </w:num>
  <w:num w:numId="128">
    <w:abstractNumId w:val="127"/>
  </w:num>
  <w:num w:numId="129">
    <w:abstractNumId w:val="128"/>
  </w:num>
  <w:num w:numId="130">
    <w:abstractNumId w:val="129"/>
  </w:num>
  <w:num w:numId="131">
    <w:abstractNumId w:val="130"/>
  </w:num>
  <w:num w:numId="132">
    <w:abstractNumId w:val="131"/>
  </w:num>
  <w:num w:numId="133">
    <w:abstractNumId w:val="132"/>
  </w:num>
  <w:num w:numId="134">
    <w:abstractNumId w:val="133"/>
  </w:num>
  <w:num w:numId="135">
    <w:abstractNumId w:val="134"/>
  </w:num>
  <w:num w:numId="136">
    <w:abstractNumId w:val="135"/>
  </w:num>
  <w:num w:numId="137">
    <w:abstractNumId w:val="136"/>
  </w:num>
  <w:num w:numId="138">
    <w:abstractNumId w:val="137"/>
  </w:num>
  <w:num w:numId="139">
    <w:abstractNumId w:val="138"/>
  </w:num>
  <w:num w:numId="140">
    <w:abstractNumId w:val="139"/>
  </w:num>
  <w:num w:numId="141">
    <w:abstractNumId w:val="140"/>
  </w:num>
  <w:num w:numId="142">
    <w:abstractNumId w:val="141"/>
  </w:num>
  <w:num w:numId="143">
    <w:abstractNumId w:val="142"/>
  </w:num>
  <w:num w:numId="144">
    <w:abstractNumId w:val="143"/>
  </w:num>
  <w:num w:numId="145">
    <w:abstractNumId w:val="144"/>
  </w:num>
  <w:num w:numId="146">
    <w:abstractNumId w:val="145"/>
  </w:num>
  <w:num w:numId="147">
    <w:abstractNumId w:val="146"/>
  </w:num>
  <w:num w:numId="148">
    <w:abstractNumId w:val="147"/>
  </w:num>
  <w:num w:numId="149">
    <w:abstractNumId w:val="148"/>
  </w:num>
  <w:num w:numId="150">
    <w:abstractNumId w:val="149"/>
  </w:num>
  <w:num w:numId="151">
    <w:abstractNumId w:val="150"/>
  </w:num>
  <w:num w:numId="152">
    <w:abstractNumId w:val="151"/>
  </w:num>
  <w:num w:numId="153">
    <w:abstractNumId w:val="152"/>
  </w:num>
  <w:num w:numId="154">
    <w:abstractNumId w:val="153"/>
  </w:num>
  <w:num w:numId="155">
    <w:abstractNumId w:val="154"/>
  </w:num>
  <w:num w:numId="156">
    <w:abstractNumId w:val="155"/>
  </w:num>
  <w:num w:numId="157">
    <w:abstractNumId w:val="156"/>
  </w:num>
  <w:num w:numId="158">
    <w:abstractNumId w:val="157"/>
  </w:num>
  <w:num w:numId="159">
    <w:abstractNumId w:val="158"/>
  </w:num>
  <w:num w:numId="160">
    <w:abstractNumId w:val="159"/>
  </w:num>
  <w:num w:numId="161">
    <w:abstractNumId w:val="160"/>
  </w:num>
  <w:num w:numId="162">
    <w:abstractNumId w:val="161"/>
  </w:num>
  <w:num w:numId="163">
    <w:abstractNumId w:val="162"/>
  </w:num>
  <w:num w:numId="164">
    <w:abstractNumId w:val="163"/>
  </w:num>
  <w:num w:numId="165">
    <w:abstractNumId w:val="164"/>
  </w:num>
  <w:num w:numId="166">
    <w:abstractNumId w:val="165"/>
  </w:num>
  <w:num w:numId="167">
    <w:abstractNumId w:val="166"/>
  </w:num>
  <w:num w:numId="168">
    <w:abstractNumId w:val="167"/>
  </w:num>
  <w:num w:numId="169">
    <w:abstractNumId w:val="168"/>
  </w:num>
  <w:num w:numId="170">
    <w:abstractNumId w:val="169"/>
  </w:num>
  <w:num w:numId="171">
    <w:abstractNumId w:val="170"/>
  </w:num>
  <w:num w:numId="172">
    <w:abstractNumId w:val="171"/>
  </w:num>
  <w:num w:numId="173">
    <w:abstractNumId w:val="172"/>
  </w:num>
  <w:num w:numId="174">
    <w:abstractNumId w:val="173"/>
  </w:num>
  <w:num w:numId="175">
    <w:abstractNumId w:val="174"/>
  </w:num>
  <w:num w:numId="176">
    <w:abstractNumId w:val="175"/>
  </w:num>
  <w:num w:numId="177">
    <w:abstractNumId w:val="176"/>
  </w:num>
  <w:num w:numId="178">
    <w:abstractNumId w:val="177"/>
  </w:num>
  <w:num w:numId="179">
    <w:abstractNumId w:val="178"/>
  </w:num>
  <w:num w:numId="180">
    <w:abstractNumId w:val="179"/>
  </w:num>
  <w:num w:numId="181">
    <w:abstractNumId w:val="180"/>
  </w:num>
  <w:num w:numId="182">
    <w:abstractNumId w:val="181"/>
  </w:num>
  <w:num w:numId="183">
    <w:abstractNumId w:val="182"/>
  </w:num>
  <w:num w:numId="184">
    <w:abstractNumId w:val="183"/>
  </w:num>
  <w:num w:numId="185">
    <w:abstractNumId w:val="184"/>
  </w:num>
  <w:num w:numId="186">
    <w:abstractNumId w:val="185"/>
  </w:num>
  <w:num w:numId="187">
    <w:abstractNumId w:val="186"/>
  </w:num>
  <w:num w:numId="188">
    <w:abstractNumId w:val="187"/>
  </w:num>
  <w:num w:numId="189">
    <w:abstractNumId w:val="188"/>
  </w:num>
  <w:num w:numId="190">
    <w:abstractNumId w:val="189"/>
  </w:num>
  <w:num w:numId="191">
    <w:abstractNumId w:val="190"/>
  </w:num>
  <w:num w:numId="192">
    <w:abstractNumId w:val="191"/>
  </w:num>
  <w:num w:numId="193">
    <w:abstractNumId w:val="192"/>
  </w:num>
  <w:num w:numId="194">
    <w:abstractNumId w:val="193"/>
  </w:num>
  <w:num w:numId="195">
    <w:abstractNumId w:val="194"/>
  </w:num>
  <w:num w:numId="196">
    <w:abstractNumId w:val="195"/>
  </w:num>
  <w:num w:numId="197">
    <w:abstractNumId w:val="196"/>
  </w:num>
  <w:num w:numId="198">
    <w:abstractNumId w:val="197"/>
  </w:num>
  <w:num w:numId="199">
    <w:abstractNumId w:val="198"/>
  </w:num>
  <w:num w:numId="200">
    <w:abstractNumId w:val="199"/>
  </w:num>
  <w:num w:numId="201">
    <w:abstractNumId w:val="200"/>
  </w:num>
  <w:num w:numId="202">
    <w:abstractNumId w:val="201"/>
  </w:num>
  <w:num w:numId="203">
    <w:abstractNumId w:val="202"/>
  </w:num>
  <w:num w:numId="204">
    <w:abstractNumId w:val="203"/>
  </w:num>
  <w:num w:numId="205">
    <w:abstractNumId w:val="204"/>
  </w:num>
  <w:num w:numId="206">
    <w:abstractNumId w:val="205"/>
  </w:num>
  <w:num w:numId="207">
    <w:abstractNumId w:val="206"/>
  </w:num>
  <w:num w:numId="208">
    <w:abstractNumId w:val="207"/>
  </w:num>
  <w:num w:numId="209">
    <w:abstractNumId w:val="208"/>
  </w:num>
  <w:num w:numId="210">
    <w:abstractNumId w:val="209"/>
  </w:num>
  <w:num w:numId="211">
    <w:abstractNumId w:val="210"/>
  </w:num>
  <w:num w:numId="212">
    <w:abstractNumId w:val="211"/>
  </w:num>
  <w:num w:numId="213">
    <w:abstractNumId w:val="212"/>
  </w:num>
  <w:num w:numId="214">
    <w:abstractNumId w:val="213"/>
  </w:num>
  <w:num w:numId="215">
    <w:abstractNumId w:val="214"/>
  </w:num>
  <w:num w:numId="216">
    <w:abstractNumId w:val="215"/>
  </w:num>
  <w:num w:numId="217">
    <w:abstractNumId w:val="216"/>
  </w:num>
  <w:num w:numId="218">
    <w:abstractNumId w:val="217"/>
  </w:num>
  <w:num w:numId="219">
    <w:abstractNumId w:val="218"/>
  </w:num>
  <w:num w:numId="220">
    <w:abstractNumId w:val="219"/>
  </w:num>
  <w:num w:numId="221">
    <w:abstractNumId w:val="220"/>
  </w:num>
  <w:num w:numId="222">
    <w:abstractNumId w:val="221"/>
  </w:num>
  <w:num w:numId="223">
    <w:abstractNumId w:val="222"/>
  </w:num>
  <w:num w:numId="224">
    <w:abstractNumId w:val="223"/>
  </w:num>
  <w:num w:numId="225">
    <w:abstractNumId w:val="224"/>
  </w:num>
  <w:num w:numId="226">
    <w:abstractNumId w:val="225"/>
  </w:num>
  <w:num w:numId="227">
    <w:abstractNumId w:val="226"/>
  </w:num>
  <w:num w:numId="228">
    <w:abstractNumId w:val="227"/>
  </w:num>
  <w:num w:numId="229">
    <w:abstractNumId w:val="228"/>
  </w:num>
  <w:num w:numId="230">
    <w:abstractNumId w:val="229"/>
  </w:num>
  <w:num w:numId="231">
    <w:abstractNumId w:val="230"/>
  </w:num>
  <w:num w:numId="232">
    <w:abstractNumId w:val="231"/>
  </w:num>
  <w:num w:numId="233">
    <w:abstractNumId w:val="232"/>
  </w:num>
  <w:num w:numId="234">
    <w:abstractNumId w:val="233"/>
  </w:num>
  <w:num w:numId="235">
    <w:abstractNumId w:val="234"/>
  </w:num>
  <w:num w:numId="236">
    <w:abstractNumId w:val="235"/>
  </w:num>
  <w:num w:numId="237">
    <w:abstractNumId w:val="236"/>
  </w:num>
  <w:num w:numId="238">
    <w:abstractNumId w:val="237"/>
  </w:num>
  <w:num w:numId="239">
    <w:abstractNumId w:val="238"/>
  </w:num>
  <w:num w:numId="240">
    <w:abstractNumId w:val="239"/>
  </w:num>
  <w:num w:numId="241">
    <w:abstractNumId w:val="240"/>
  </w:num>
  <w:num w:numId="242">
    <w:abstractNumId w:val="241"/>
  </w:num>
  <w:num w:numId="243">
    <w:abstractNumId w:val="242"/>
  </w:num>
  <w:num w:numId="244">
    <w:abstractNumId w:val="243"/>
  </w:num>
  <w:num w:numId="245">
    <w:abstractNumId w:val="244"/>
  </w:num>
  <w:num w:numId="246">
    <w:abstractNumId w:val="245"/>
  </w:num>
  <w:num w:numId="247">
    <w:abstractNumId w:val="246"/>
  </w:num>
  <w:num w:numId="248">
    <w:abstractNumId w:val="247"/>
  </w:num>
  <w:num w:numId="249">
    <w:abstractNumId w:val="248"/>
  </w:num>
  <w:num w:numId="250">
    <w:abstractNumId w:val="249"/>
  </w:num>
  <w:num w:numId="251">
    <w:abstractNumId w:val="250"/>
  </w:num>
  <w:num w:numId="252">
    <w:abstractNumId w:val="251"/>
  </w:num>
  <w:num w:numId="253">
    <w:abstractNumId w:val="252"/>
  </w:num>
  <w:num w:numId="254">
    <w:abstractNumId w:val="253"/>
  </w:num>
  <w:num w:numId="255">
    <w:abstractNumId w:val="254"/>
  </w:num>
  <w:num w:numId="256">
    <w:abstractNumId w:val="255"/>
  </w:num>
  <w:num w:numId="257">
    <w:abstractNumId w:val="256"/>
  </w:num>
  <w:num w:numId="258">
    <w:abstractNumId w:val="257"/>
  </w:num>
  <w:num w:numId="259">
    <w:abstractNumId w:val="258"/>
  </w:num>
  <w:num w:numId="260">
    <w:abstractNumId w:val="259"/>
  </w:num>
  <w:num w:numId="261">
    <w:abstractNumId w:val="260"/>
  </w:num>
  <w:num w:numId="262">
    <w:abstractNumId w:val="261"/>
  </w:num>
  <w:num w:numId="263">
    <w:abstractNumId w:val="262"/>
  </w:num>
  <w:num w:numId="264">
    <w:abstractNumId w:val="263"/>
  </w:num>
  <w:num w:numId="265">
    <w:abstractNumId w:val="264"/>
  </w:num>
  <w:num w:numId="266">
    <w:abstractNumId w:val="265"/>
  </w:num>
  <w:num w:numId="267">
    <w:abstractNumId w:val="266"/>
  </w:num>
  <w:num w:numId="268">
    <w:abstractNumId w:val="267"/>
  </w:num>
  <w:num w:numId="269">
    <w:abstractNumId w:val="268"/>
  </w:num>
  <w:num w:numId="270">
    <w:abstractNumId w:val="269"/>
  </w:num>
  <w:num w:numId="271">
    <w:abstractNumId w:val="270"/>
  </w:num>
  <w:num w:numId="272">
    <w:abstractNumId w:val="271"/>
  </w:num>
  <w:num w:numId="273">
    <w:abstractNumId w:val="272"/>
  </w:num>
  <w:num w:numId="274">
    <w:abstractNumId w:val="273"/>
  </w:num>
  <w:num w:numId="275">
    <w:abstractNumId w:val="274"/>
  </w:num>
  <w:num w:numId="276">
    <w:abstractNumId w:val="275"/>
  </w:num>
  <w:num w:numId="277">
    <w:abstractNumId w:val="276"/>
  </w:num>
  <w:num w:numId="278">
    <w:abstractNumId w:val="277"/>
  </w:num>
  <w:num w:numId="279">
    <w:abstractNumId w:val="278"/>
  </w:num>
  <w:num w:numId="280">
    <w:abstractNumId w:val="279"/>
  </w:num>
  <w:num w:numId="281">
    <w:abstractNumId w:val="280"/>
  </w:num>
  <w:num w:numId="282">
    <w:abstractNumId w:val="281"/>
  </w:num>
  <w:num w:numId="283">
    <w:abstractNumId w:val="282"/>
  </w:num>
  <w:num w:numId="284">
    <w:abstractNumId w:val="283"/>
  </w:num>
  <w:num w:numId="285">
    <w:abstractNumId w:val="284"/>
  </w:num>
  <w:num w:numId="286">
    <w:abstractNumId w:val="285"/>
  </w:num>
  <w:num w:numId="287">
    <w:abstractNumId w:val="286"/>
  </w:num>
  <w:num w:numId="288">
    <w:abstractNumId w:val="287"/>
  </w:num>
  <w:num w:numId="289">
    <w:abstractNumId w:val="288"/>
  </w:num>
  <w:num w:numId="290">
    <w:abstractNumId w:val="289"/>
  </w:num>
  <w:num w:numId="291">
    <w:abstractNumId w:val="290"/>
  </w:num>
  <w:num w:numId="292">
    <w:abstractNumId w:val="291"/>
  </w:num>
  <w:num w:numId="293">
    <w:abstractNumId w:val="292"/>
  </w:num>
  <w:num w:numId="294">
    <w:abstractNumId w:val="293"/>
  </w:num>
  <w:num w:numId="295">
    <w:abstractNumId w:val="294"/>
  </w:num>
  <w:num w:numId="296">
    <w:abstractNumId w:val="295"/>
  </w:num>
  <w:num w:numId="297">
    <w:abstractNumId w:val="296"/>
  </w:num>
  <w:num w:numId="298">
    <w:abstractNumId w:val="297"/>
  </w:num>
  <w:num w:numId="299">
    <w:abstractNumId w:val="298"/>
  </w:num>
  <w:num w:numId="300">
    <w:abstractNumId w:val="299"/>
  </w:num>
  <w:num w:numId="301">
    <w:abstractNumId w:val="300"/>
  </w:num>
  <w:num w:numId="302">
    <w:abstractNumId w:val="301"/>
  </w:num>
  <w:num w:numId="303">
    <w:abstractNumId w:val="302"/>
  </w:num>
  <w:num w:numId="304">
    <w:abstractNumId w:val="303"/>
  </w:num>
  <w:num w:numId="305">
    <w:abstractNumId w:val="304"/>
  </w:num>
  <w:num w:numId="306">
    <w:abstractNumId w:val="305"/>
  </w:num>
  <w:num w:numId="307">
    <w:abstractNumId w:val="306"/>
  </w:num>
  <w:num w:numId="308">
    <w:abstractNumId w:val="307"/>
  </w:num>
  <w:num w:numId="309">
    <w:abstractNumId w:val="308"/>
  </w:num>
  <w:num w:numId="310">
    <w:abstractNumId w:val="309"/>
  </w:num>
  <w:num w:numId="311">
    <w:abstractNumId w:val="310"/>
  </w:num>
  <w:num w:numId="312">
    <w:abstractNumId w:val="311"/>
  </w:num>
  <w:num w:numId="313">
    <w:abstractNumId w:val="312"/>
  </w:num>
  <w:num w:numId="314">
    <w:abstractNumId w:val="313"/>
  </w:num>
  <w:num w:numId="315">
    <w:abstractNumId w:val="314"/>
  </w:num>
  <w:num w:numId="316">
    <w:abstractNumId w:val="315"/>
  </w:num>
  <w:num w:numId="317">
    <w:abstractNumId w:val="316"/>
  </w:num>
  <w:num w:numId="318">
    <w:abstractNumId w:val="317"/>
  </w:num>
  <w:num w:numId="319">
    <w:abstractNumId w:val="318"/>
  </w:num>
  <w:num w:numId="320">
    <w:abstractNumId w:val="319"/>
  </w:num>
  <w:num w:numId="321">
    <w:abstractNumId w:val="320"/>
  </w:num>
  <w:num w:numId="322">
    <w:abstractNumId w:val="321"/>
  </w:num>
  <w:num w:numId="323">
    <w:abstractNumId w:val="322"/>
  </w:num>
  <w:num w:numId="324">
    <w:abstractNumId w:val="323"/>
  </w:num>
  <w:num w:numId="325">
    <w:abstractNumId w:val="324"/>
  </w:num>
  <w:num w:numId="326">
    <w:abstractNumId w:val="325"/>
  </w:num>
  <w:num w:numId="327">
    <w:abstractNumId w:val="326"/>
  </w:num>
  <w:num w:numId="328">
    <w:abstractNumId w:val="327"/>
  </w:num>
  <w:num w:numId="329">
    <w:abstractNumId w:val="328"/>
  </w:num>
  <w:num w:numId="330">
    <w:abstractNumId w:val="329"/>
  </w:num>
  <w:num w:numId="331">
    <w:abstractNumId w:val="330"/>
  </w:num>
  <w:num w:numId="332">
    <w:abstractNumId w:val="331"/>
  </w:num>
  <w:num w:numId="333">
    <w:abstractNumId w:val="332"/>
  </w:num>
  <w:num w:numId="334">
    <w:abstractNumId w:val="333"/>
  </w:num>
  <w:num w:numId="335">
    <w:abstractNumId w:val="334"/>
  </w:num>
  <w:num w:numId="336">
    <w:abstractNumId w:val="335"/>
  </w:num>
  <w:num w:numId="337">
    <w:abstractNumId w:val="336"/>
  </w:num>
  <w:num w:numId="338">
    <w:abstractNumId w:val="337"/>
  </w:num>
  <w:num w:numId="339">
    <w:abstractNumId w:val="338"/>
  </w:num>
  <w:num w:numId="340">
    <w:abstractNumId w:val="339"/>
  </w:num>
  <w:num w:numId="341">
    <w:abstractNumId w:val="340"/>
  </w:num>
  <w:num w:numId="342">
    <w:abstractNumId w:val="341"/>
  </w:num>
  <w:num w:numId="343">
    <w:abstractNumId w:val="342"/>
  </w:num>
  <w:num w:numId="344">
    <w:abstractNumId w:val="343"/>
  </w:num>
  <w:num w:numId="345">
    <w:abstractNumId w:val="344"/>
  </w:num>
  <w:num w:numId="346">
    <w:abstractNumId w:val="345"/>
  </w:num>
  <w:num w:numId="347">
    <w:abstractNumId w:val="346"/>
  </w:num>
  <w:num w:numId="348">
    <w:abstractNumId w:val="347"/>
  </w:num>
  <w:num w:numId="349">
    <w:abstractNumId w:val="348"/>
  </w:num>
  <w:num w:numId="350">
    <w:abstractNumId w:val="349"/>
  </w:num>
  <w:num w:numId="351">
    <w:abstractNumId w:val="350"/>
  </w:num>
  <w:num w:numId="352">
    <w:abstractNumId w:val="351"/>
  </w:num>
  <w:num w:numId="353">
    <w:abstractNumId w:val="352"/>
  </w:num>
  <w:num w:numId="354">
    <w:abstractNumId w:val="353"/>
  </w:num>
  <w:num w:numId="355">
    <w:abstractNumId w:val="354"/>
  </w:num>
  <w:num w:numId="356">
    <w:abstractNumId w:val="355"/>
  </w:num>
  <w:num w:numId="357">
    <w:abstractNumId w:val="356"/>
  </w:num>
  <w:num w:numId="358">
    <w:abstractNumId w:val="357"/>
  </w:num>
  <w:num w:numId="359">
    <w:abstractNumId w:val="358"/>
  </w:num>
  <w:num w:numId="360">
    <w:abstractNumId w:val="359"/>
  </w:num>
  <w:num w:numId="361">
    <w:abstractNumId w:val="360"/>
  </w:num>
  <w:num w:numId="362">
    <w:abstractNumId w:val="361"/>
  </w:num>
  <w:num w:numId="363">
    <w:abstractNumId w:val="362"/>
  </w:num>
  <w:num w:numId="364">
    <w:abstractNumId w:val="363"/>
  </w:num>
  <w:num w:numId="365">
    <w:abstractNumId w:val="364"/>
  </w:num>
  <w:num w:numId="366">
    <w:abstractNumId w:val="365"/>
  </w:num>
  <w:num w:numId="367">
    <w:abstractNumId w:val="366"/>
  </w:num>
  <w:num w:numId="368">
    <w:abstractNumId w:val="367"/>
  </w:num>
  <w:num w:numId="369">
    <w:abstractNumId w:val="368"/>
  </w:num>
  <w:num w:numId="370">
    <w:abstractNumId w:val="369"/>
  </w:num>
  <w:num w:numId="371">
    <w:abstractNumId w:val="370"/>
  </w:num>
  <w:num w:numId="372">
    <w:abstractNumId w:val="371"/>
  </w:num>
  <w:num w:numId="373">
    <w:abstractNumId w:val="372"/>
  </w:num>
  <w:num w:numId="374">
    <w:abstractNumId w:val="373"/>
  </w:num>
  <w:num w:numId="375">
    <w:abstractNumId w:val="374"/>
  </w:num>
  <w:num w:numId="376">
    <w:abstractNumId w:val="375"/>
  </w:num>
  <w:num w:numId="377">
    <w:abstractNumId w:val="376"/>
  </w:num>
  <w:num w:numId="378">
    <w:abstractNumId w:val="377"/>
  </w:num>
  <w:num w:numId="379">
    <w:abstractNumId w:val="37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w="http://schemas.openxmlformats.org/wordprocessingml/2006/main">
  <w:docDefaults>
    <w:rPrDefault>
      <w:rPr>
        <w:rFonts w:eastAsiaTheme="minorEastAsia"/>
        <w:sz w:val="22"/>
        <w:szCs w:val="22"/>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Layout w:type="fixed"/>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1" Type="http://schemas.openxmlformats.org/officeDocument/2006/relationships/settings" Target="settings.xml"/><Relationship Id="rId2" Type="http://schemas.openxmlformats.org/officeDocument/2006/relationships/styles" Target="styles.xml"/><Relationship Id="rId3" Type="http://schemas.openxmlformats.org/officeDocument/2006/relationships/fontTable" Target="fontTable.xml"/><Relationship Id="rId4" Type="http://schemas.openxmlformats.org/officeDocument/2006/relationships/webSettings" Target="webSettings.xml"/><Relationship Id="rId11" Type="http://schemas.openxmlformats.org/officeDocument/2006/relationships/numbering" Target="numbering.xml"/><Relationship Id="rId12" Type="http://schemas.openxmlformats.org/officeDocument/2006/relationships/image" Target="media/image1.jpeg"/><Relationship Id="rId13" Type="http://schemas.openxmlformats.org/officeDocument/2006/relationships/image" Target="media/image2.jpeg"/><Relationship Id="rId15" Type="http://schemas.openxmlformats.org/officeDocument/2006/relationships/image" Target="media/image3.jpeg"/><Relationship Id="rId25" Type="http://schemas.openxmlformats.org/officeDocument/2006/relationships/image" Target="media/image4.jpeg"/><Relationship Id="rId26" Type="http://schemas.openxmlformats.org/officeDocument/2006/relationships/image" Target="media/image5.jpeg"/><Relationship Id="rId27" Type="http://schemas.openxmlformats.org/officeDocument/2006/relationships/image" Target="media/image6.png"/><Relationship Id="rId31" Type="http://schemas.openxmlformats.org/officeDocument/2006/relationships/image" Target="media/image7.jpeg"/><Relationship Id="rId33" Type="http://schemas.openxmlformats.org/officeDocument/2006/relationships/image" Target="media/image8.jpeg"/><Relationship Id="rId35" Type="http://schemas.openxmlformats.org/officeDocument/2006/relationships/image" Target="media/image9.png"/><Relationship Id="rId36" Type="http://schemas.openxmlformats.org/officeDocument/2006/relationships/image" Target="media/image10.png"/><Relationship Id="rId37" Type="http://schemas.openxmlformats.org/officeDocument/2006/relationships/image" Target="media/image11.jpeg"/><Relationship Id="rId38" Type="http://schemas.openxmlformats.org/officeDocument/2006/relationships/image" Target="media/image12.jpeg"/><Relationship Id="rId44" Type="http://schemas.openxmlformats.org/officeDocument/2006/relationships/image" Target="media/image13.jpeg"/><Relationship Id="rId45" Type="http://schemas.openxmlformats.org/officeDocument/2006/relationships/image" Target="media/image14.jpeg"/><Relationship Id="rId46" Type="http://schemas.openxmlformats.org/officeDocument/2006/relationships/image" Target="media/image15.jpeg"/><Relationship Id="rId47" Type="http://schemas.openxmlformats.org/officeDocument/2006/relationships/image" Target="media/image16.png"/><Relationship Id="rId48" Type="http://schemas.openxmlformats.org/officeDocument/2006/relationships/image" Target="media/image17.jpeg"/><Relationship Id="rId51" Type="http://schemas.openxmlformats.org/officeDocument/2006/relationships/image" Target="media/image18.jpeg"/><Relationship Id="rId54" Type="http://schemas.openxmlformats.org/officeDocument/2006/relationships/image" Target="media/image19.png"/><Relationship Id="rId55" Type="http://schemas.openxmlformats.org/officeDocument/2006/relationships/image" Target="media/image20.jpeg"/><Relationship Id="rId56" Type="http://schemas.openxmlformats.org/officeDocument/2006/relationships/image" Target="media/image21.jpeg"/><Relationship Id="rId57" Type="http://schemas.openxmlformats.org/officeDocument/2006/relationships/image" Target="media/image22.png"/><Relationship Id="rId58" Type="http://schemas.openxmlformats.org/officeDocument/2006/relationships/image" Target="media/image23.jpeg"/><Relationship Id="rId59" Type="http://schemas.openxmlformats.org/officeDocument/2006/relationships/image" Target="media/image24.jpeg"/><Relationship Id="rId60" Type="http://schemas.openxmlformats.org/officeDocument/2006/relationships/image" Target="media/image25.jpeg"/><Relationship Id="rId61" Type="http://schemas.openxmlformats.org/officeDocument/2006/relationships/image" Target="media/image26.jpeg"/><Relationship Id="rId64" Type="http://schemas.openxmlformats.org/officeDocument/2006/relationships/image" Target="media/image27.jpeg"/><Relationship Id="rId65" Type="http://schemas.openxmlformats.org/officeDocument/2006/relationships/image" Target="media/image28.jpeg"/><Relationship Id="rId66" Type="http://schemas.openxmlformats.org/officeDocument/2006/relationships/image" Target="media/image29.jpeg"/><Relationship Id="rId67" Type="http://schemas.openxmlformats.org/officeDocument/2006/relationships/image" Target="media/image30.jpeg"/><Relationship Id="rId68" Type="http://schemas.openxmlformats.org/officeDocument/2006/relationships/image" Target="media/image31.jpeg"/><Relationship Id="rId69" Type="http://schemas.openxmlformats.org/officeDocument/2006/relationships/image" Target="media/image32.jpeg"/><Relationship Id="rId70" Type="http://schemas.openxmlformats.org/officeDocument/2006/relationships/image" Target="media/image33.jpeg"/><Relationship Id="rId71" Type="http://schemas.openxmlformats.org/officeDocument/2006/relationships/image" Target="media/image34.png"/><Relationship Id="rId72" Type="http://schemas.openxmlformats.org/officeDocument/2006/relationships/image" Target="media/image35.png"/><Relationship Id="rId75" Type="http://schemas.openxmlformats.org/officeDocument/2006/relationships/image" Target="media/image36.jpeg"/><Relationship Id="rId77" Type="http://schemas.openxmlformats.org/officeDocument/2006/relationships/image" Target="media/image37.jpeg"/><Relationship Id="rId78" Type="http://schemas.openxmlformats.org/officeDocument/2006/relationships/image" Target="media/image38.jpeg"/><Relationship Id="rId79" Type="http://schemas.openxmlformats.org/officeDocument/2006/relationships/image" Target="media/image39.jpeg"/><Relationship Id="rId82" Type="http://schemas.openxmlformats.org/officeDocument/2006/relationships/image" Target="media/image40.jpeg"/><Relationship Id="rId83" Type="http://schemas.openxmlformats.org/officeDocument/2006/relationships/image" Target="media/image41.jpeg"/><Relationship Id="rId90" Type="http://schemas.openxmlformats.org/officeDocument/2006/relationships/image" Target="media/image42.jpeg"/><Relationship Id="rId95" Type="http://schemas.openxmlformats.org/officeDocument/2006/relationships/image" Target="media/image43.jpeg"/><Relationship Id="rId96" Type="http://schemas.openxmlformats.org/officeDocument/2006/relationships/image" Target="media/image44.jpeg"/><Relationship Id="rId97" Type="http://schemas.openxmlformats.org/officeDocument/2006/relationships/image" Target="media/image45.jpeg"/><Relationship Id="rId98" Type="http://schemas.openxmlformats.org/officeDocument/2006/relationships/image" Target="media/image46.jpeg"/><Relationship Id="rId99" Type="http://schemas.openxmlformats.org/officeDocument/2006/relationships/image" Target="media/image47.jpeg"/><Relationship Id="rId100" Type="http://schemas.openxmlformats.org/officeDocument/2006/relationships/image" Target="media/image48.jpeg"/><Relationship Id="rId101" Type="http://schemas.openxmlformats.org/officeDocument/2006/relationships/image" Target="media/image49.jpeg"/><Relationship Id="rId102" Type="http://schemas.openxmlformats.org/officeDocument/2006/relationships/image" Target="media/image50.jpeg"/><Relationship Id="rId103" Type="http://schemas.openxmlformats.org/officeDocument/2006/relationships/image" Target="media/image51.jpeg"/><Relationship Id="rId105" Type="http://schemas.openxmlformats.org/officeDocument/2006/relationships/image" Target="media/image52.jpeg"/><Relationship Id="rId106" Type="http://schemas.openxmlformats.org/officeDocument/2006/relationships/image" Target="media/image53.jpeg"/><Relationship Id="rId107" Type="http://schemas.openxmlformats.org/officeDocument/2006/relationships/image" Target="media/image54.jpeg"/><Relationship Id="rId108" Type="http://schemas.openxmlformats.org/officeDocument/2006/relationships/image" Target="media/image55.png"/><Relationship Id="rId110" Type="http://schemas.openxmlformats.org/officeDocument/2006/relationships/image" Target="media/image56.jpeg"/><Relationship Id="rId111" Type="http://schemas.openxmlformats.org/officeDocument/2006/relationships/image" Target="media/image57.png"/><Relationship Id="rId112" Type="http://schemas.openxmlformats.org/officeDocument/2006/relationships/image" Target="media/image58.jpeg"/><Relationship Id="rId113" Type="http://schemas.openxmlformats.org/officeDocument/2006/relationships/image" Target="media/image59.jpeg"/><Relationship Id="rId114" Type="http://schemas.openxmlformats.org/officeDocument/2006/relationships/image" Target="media/image60.jpeg"/><Relationship Id="rId115" Type="http://schemas.openxmlformats.org/officeDocument/2006/relationships/image" Target="media/image61.jpeg"/><Relationship Id="rId116" Type="http://schemas.openxmlformats.org/officeDocument/2006/relationships/image" Target="media/image62.jpeg"/><Relationship Id="rId117" Type="http://schemas.openxmlformats.org/officeDocument/2006/relationships/image" Target="media/image63.jpeg"/><Relationship Id="rId126" Type="http://schemas.openxmlformats.org/officeDocument/2006/relationships/image" Target="media/image64.jpeg"/><Relationship Id="rId127" Type="http://schemas.openxmlformats.org/officeDocument/2006/relationships/image" Target="media/image65.jpeg"/><Relationship Id="rId128" Type="http://schemas.openxmlformats.org/officeDocument/2006/relationships/image" Target="media/image66.jpeg"/><Relationship Id="rId130" Type="http://schemas.openxmlformats.org/officeDocument/2006/relationships/image" Target="media/image67.jpeg"/><Relationship Id="rId133" Type="http://schemas.openxmlformats.org/officeDocument/2006/relationships/image" Target="media/image68.jpeg"/><Relationship Id="rId134" Type="http://schemas.openxmlformats.org/officeDocument/2006/relationships/image" Target="media/image69.jpeg"/><Relationship Id="rId136" Type="http://schemas.openxmlformats.org/officeDocument/2006/relationships/image" Target="media/image70.jpeg"/><Relationship Id="rId137" Type="http://schemas.openxmlformats.org/officeDocument/2006/relationships/image" Target="media/image71.png"/><Relationship Id="rId138" Type="http://schemas.openxmlformats.org/officeDocument/2006/relationships/image" Target="media/image72.jpeg"/><Relationship Id="rId144" Type="http://schemas.openxmlformats.org/officeDocument/2006/relationships/image" Target="media/image73.jpeg"/><Relationship Id="rId145" Type="http://schemas.openxmlformats.org/officeDocument/2006/relationships/image" Target="media/image74.jpeg"/><Relationship Id="rId146" Type="http://schemas.openxmlformats.org/officeDocument/2006/relationships/image" Target="media/image75.png"/><Relationship Id="rId147" Type="http://schemas.openxmlformats.org/officeDocument/2006/relationships/image" Target="media/image76.jpeg"/><Relationship Id="rId149" Type="http://schemas.openxmlformats.org/officeDocument/2006/relationships/image" Target="media/image77.jpeg"/><Relationship Id="rId150" Type="http://schemas.openxmlformats.org/officeDocument/2006/relationships/image" Target="media/image78.png"/><Relationship Id="rId153" Type="http://schemas.openxmlformats.org/officeDocument/2006/relationships/image" Target="media/image79.jpeg"/><Relationship Id="rId154" Type="http://schemas.openxmlformats.org/officeDocument/2006/relationships/image" Target="media/image80.jpeg"/><Relationship Id="rId155" Type="http://schemas.openxmlformats.org/officeDocument/2006/relationships/image" Target="media/image81.jpeg"/><Relationship Id="rId160" Type="http://schemas.openxmlformats.org/officeDocument/2006/relationships/image" Target="media/image82.jpeg"/><Relationship Id="rId162" Type="http://schemas.openxmlformats.org/officeDocument/2006/relationships/image" Target="media/image83.jpeg"/><Relationship Id="rId163" Type="http://schemas.openxmlformats.org/officeDocument/2006/relationships/image" Target="media/image84.png"/><Relationship Id="rId164" Type="http://schemas.openxmlformats.org/officeDocument/2006/relationships/image" Target="media/image85.jpeg"/><Relationship Id="rId178" Type="http://schemas.openxmlformats.org/officeDocument/2006/relationships/image" Target="media/image86.jpeg"/><Relationship Id="rId181" Type="http://schemas.openxmlformats.org/officeDocument/2006/relationships/image" Target="media/image87.jpeg"/><Relationship Id="rId183" Type="http://schemas.openxmlformats.org/officeDocument/2006/relationships/image" Target="media/image88.jpeg"/><Relationship Id="rId185" Type="http://schemas.openxmlformats.org/officeDocument/2006/relationships/image" Target="media/image89.jpeg"/><Relationship Id="rId186" Type="http://schemas.openxmlformats.org/officeDocument/2006/relationships/image" Target="media/image90.jpeg"/><Relationship Id="rId189" Type="http://schemas.openxmlformats.org/officeDocument/2006/relationships/image" Target="media/image91.jpeg"/><Relationship Id="rId192" Type="http://schemas.openxmlformats.org/officeDocument/2006/relationships/image" Target="media/image92.png"/><Relationship Id="rId193" Type="http://schemas.openxmlformats.org/officeDocument/2006/relationships/image" Target="media/image93.jpeg"/><Relationship Id="rId194" Type="http://schemas.openxmlformats.org/officeDocument/2006/relationships/image" Target="media/image94.jpeg"/><Relationship Id="rId195" Type="http://schemas.openxmlformats.org/officeDocument/2006/relationships/image" Target="media/image95.jpeg"/><Relationship Id="rId197" Type="http://schemas.openxmlformats.org/officeDocument/2006/relationships/image" Target="media/image96.jpeg"/><Relationship Id="rId203" Type="http://schemas.openxmlformats.org/officeDocument/2006/relationships/image" Target="media/image97.jpeg"/><Relationship Id="rId204" Type="http://schemas.openxmlformats.org/officeDocument/2006/relationships/image" Target="media/image98.jpeg"/><Relationship Id="rId205" Type="http://schemas.openxmlformats.org/officeDocument/2006/relationships/image" Target="media/image99.png"/><Relationship Id="rId208" Type="http://schemas.openxmlformats.org/officeDocument/2006/relationships/image" Target="media/image100.png"/><Relationship Id="rId211" Type="http://schemas.openxmlformats.org/officeDocument/2006/relationships/image" Target="media/image101.jpeg"/><Relationship Id="rId214" Type="http://schemas.openxmlformats.org/officeDocument/2006/relationships/image" Target="media/image102.jpeg"/><Relationship Id="rId215" Type="http://schemas.openxmlformats.org/officeDocument/2006/relationships/image" Target="media/image103.jpeg"/><Relationship Id="rId216" Type="http://schemas.openxmlformats.org/officeDocument/2006/relationships/image" Target="media/image104.png"/><Relationship Id="rId217" Type="http://schemas.openxmlformats.org/officeDocument/2006/relationships/image" Target="media/image105.jpeg"/><Relationship Id="rId218" Type="http://schemas.openxmlformats.org/officeDocument/2006/relationships/image" Target="media/image106.jpeg"/><Relationship Id="rId225" Type="http://schemas.openxmlformats.org/officeDocument/2006/relationships/image" Target="media/image107.jpeg"/><Relationship Id="rId227" Type="http://schemas.openxmlformats.org/officeDocument/2006/relationships/image" Target="media/image108.jpeg"/><Relationship Id="rId228" Type="http://schemas.openxmlformats.org/officeDocument/2006/relationships/image" Target="media/image109.jpeg"/><Relationship Id="rId231" Type="http://schemas.openxmlformats.org/officeDocument/2006/relationships/image" Target="media/image110.jpeg"/><Relationship Id="rId236" Type="http://schemas.openxmlformats.org/officeDocument/2006/relationships/image" Target="media/image111.jpeg"/><Relationship Id="rId242" Type="http://schemas.openxmlformats.org/officeDocument/2006/relationships/image" Target="media/image112.jpeg"/><Relationship Id="rId243" Type="http://schemas.openxmlformats.org/officeDocument/2006/relationships/image" Target="media/image113.jpeg"/><Relationship Id="rId244" Type="http://schemas.openxmlformats.org/officeDocument/2006/relationships/image" Target="media/image114.jpeg"/><Relationship Id="rId247" Type="http://schemas.openxmlformats.org/officeDocument/2006/relationships/image" Target="media/image115.jpeg"/><Relationship Id="rId251" Type="http://schemas.openxmlformats.org/officeDocument/2006/relationships/image" Target="media/image116.jpeg"/><Relationship Id="rId262" Type="http://schemas.openxmlformats.org/officeDocument/2006/relationships/image" Target="media/image117.jpeg"/><Relationship Id="rId263" Type="http://schemas.openxmlformats.org/officeDocument/2006/relationships/image" Target="media/image118.jpeg"/><Relationship Id="rId268" Type="http://schemas.openxmlformats.org/officeDocument/2006/relationships/image" Target="media/image119.jpeg"/><Relationship Id="rId269" Type="http://schemas.openxmlformats.org/officeDocument/2006/relationships/image" Target="media/image120.png"/><Relationship Id="rId278" Type="http://schemas.openxmlformats.org/officeDocument/2006/relationships/image" Target="media/image121.jpeg"/><Relationship Id="rId279" Type="http://schemas.openxmlformats.org/officeDocument/2006/relationships/image" Target="media/image122.jpeg"/><Relationship Id="rId280" Type="http://schemas.openxmlformats.org/officeDocument/2006/relationships/image" Target="media/image123.jpeg"/><Relationship Id="rId290" Type="http://schemas.openxmlformats.org/officeDocument/2006/relationships/image" Target="media/image124.jpeg"/><Relationship Id="rId291" Type="http://schemas.openxmlformats.org/officeDocument/2006/relationships/image" Target="media/image125.jpeg"/><Relationship Id="rId294" Type="http://schemas.openxmlformats.org/officeDocument/2006/relationships/image" Target="media/image126.jpeg"/><Relationship Id="rId295" Type="http://schemas.openxmlformats.org/officeDocument/2006/relationships/image" Target="media/image127.jpeg"/><Relationship Id="rId296" Type="http://schemas.openxmlformats.org/officeDocument/2006/relationships/image" Target="media/image128.png"/><Relationship Id="rId297" Type="http://schemas.openxmlformats.org/officeDocument/2006/relationships/image" Target="media/image129.jpeg"/><Relationship Id="rId298" Type="http://schemas.openxmlformats.org/officeDocument/2006/relationships/image" Target="media/image130.jpeg"/><Relationship Id="rId300" Type="http://schemas.openxmlformats.org/officeDocument/2006/relationships/image" Target="media/image131.jpeg"/><Relationship Id="rId307" Type="http://schemas.openxmlformats.org/officeDocument/2006/relationships/image" Target="media/image132.jpeg"/><Relationship Id="rId308" Type="http://schemas.openxmlformats.org/officeDocument/2006/relationships/image" Target="media/image133.png"/><Relationship Id="rId309" Type="http://schemas.openxmlformats.org/officeDocument/2006/relationships/image" Target="media/image134.jpeg"/><Relationship Id="rId310" Type="http://schemas.openxmlformats.org/officeDocument/2006/relationships/image" Target="media/image135.jpeg"/><Relationship Id="rId311" Type="http://schemas.openxmlformats.org/officeDocument/2006/relationships/image" Target="media/image136.png"/><Relationship Id="rId312" Type="http://schemas.openxmlformats.org/officeDocument/2006/relationships/image" Target="media/image137.png"/><Relationship Id="rId313" Type="http://schemas.openxmlformats.org/officeDocument/2006/relationships/image" Target="media/image138.jpeg"/><Relationship Id="rId317" Type="http://schemas.openxmlformats.org/officeDocument/2006/relationships/image" Target="media/image139.jpeg"/><Relationship Id="rId318" Type="http://schemas.openxmlformats.org/officeDocument/2006/relationships/image" Target="media/image140.jpeg"/><Relationship Id="rId319" Type="http://schemas.openxmlformats.org/officeDocument/2006/relationships/image" Target="media/image141.png"/><Relationship Id="rId320" Type="http://schemas.openxmlformats.org/officeDocument/2006/relationships/image" Target="media/image142.jpeg"/><Relationship Id="rId327" Type="http://schemas.openxmlformats.org/officeDocument/2006/relationships/image" Target="media/image143.jpeg"/><Relationship Id="rId328" Type="http://schemas.openxmlformats.org/officeDocument/2006/relationships/image" Target="media/image144.png"/><Relationship Id="rId329" Type="http://schemas.openxmlformats.org/officeDocument/2006/relationships/image" Target="media/image145.jpeg"/><Relationship Id="rId330" Type="http://schemas.openxmlformats.org/officeDocument/2006/relationships/image" Target="media/image146.jpeg"/><Relationship Id="rId333" Type="http://schemas.openxmlformats.org/officeDocument/2006/relationships/image" Target="media/image147.jpeg"/><Relationship Id="rId334" Type="http://schemas.openxmlformats.org/officeDocument/2006/relationships/image" Target="media/image148.jpeg"/><Relationship Id="rId335" Type="http://schemas.openxmlformats.org/officeDocument/2006/relationships/image" Target="media/image149.jpeg"/><Relationship Id="rId336" Type="http://schemas.openxmlformats.org/officeDocument/2006/relationships/image" Target="media/image150.jpeg"/><Relationship Id="rId337" Type="http://schemas.openxmlformats.org/officeDocument/2006/relationships/image" Target="media/image151.jpeg"/><Relationship Id="rId338" Type="http://schemas.openxmlformats.org/officeDocument/2006/relationships/image" Target="media/image152.jpeg"/><Relationship Id="rId340" Type="http://schemas.openxmlformats.org/officeDocument/2006/relationships/image" Target="media/image153.jpeg"/><Relationship Id="rId350" Type="http://schemas.openxmlformats.org/officeDocument/2006/relationships/image" Target="media/image154.jpeg"/><Relationship Id="rId351" Type="http://schemas.openxmlformats.org/officeDocument/2006/relationships/image" Target="media/image155.jpeg"/><Relationship Id="rId355" Type="http://schemas.openxmlformats.org/officeDocument/2006/relationships/image" Target="media/image156.png"/><Relationship Id="rId356" Type="http://schemas.openxmlformats.org/officeDocument/2006/relationships/image" Target="media/image157.jpeg"/><Relationship Id="rId359" Type="http://schemas.openxmlformats.org/officeDocument/2006/relationships/image" Target="media/image158.jpeg"/><Relationship Id="rId361" Type="http://schemas.openxmlformats.org/officeDocument/2006/relationships/image" Target="media/image159.jpeg"/><Relationship Id="rId362" Type="http://schemas.openxmlformats.org/officeDocument/2006/relationships/image" Target="media/image160.png"/><Relationship Id="rId363" Type="http://schemas.openxmlformats.org/officeDocument/2006/relationships/image" Target="media/image161.jpeg"/><Relationship Id="rId364" Type="http://schemas.openxmlformats.org/officeDocument/2006/relationships/image" Target="media/image162.jpeg"/><Relationship Id="rId367" Type="http://schemas.openxmlformats.org/officeDocument/2006/relationships/image" Target="media/image163.jpeg"/><Relationship Id="rId368" Type="http://schemas.openxmlformats.org/officeDocument/2006/relationships/image" Target="media/image164.jpeg"/><Relationship Id="rId369" Type="http://schemas.openxmlformats.org/officeDocument/2006/relationships/image" Target="media/image165.png"/><Relationship Id="rId370" Type="http://schemas.openxmlformats.org/officeDocument/2006/relationships/image" Target="media/image166.jpeg"/><Relationship Id="rId371" Type="http://schemas.openxmlformats.org/officeDocument/2006/relationships/image" Target="media/image167.jpeg"/><Relationship Id="rId372" Type="http://schemas.openxmlformats.org/officeDocument/2006/relationships/image" Target="media/image168.jpeg"/><Relationship Id="rId373" Type="http://schemas.openxmlformats.org/officeDocument/2006/relationships/image" Target="media/image169.png"/><Relationship Id="rId374" Type="http://schemas.openxmlformats.org/officeDocument/2006/relationships/image" Target="media/image170.jpeg"/><Relationship Id="rId375" Type="http://schemas.openxmlformats.org/officeDocument/2006/relationships/image" Target="media/image171.jpeg"/><Relationship Id="rId376" Type="http://schemas.openxmlformats.org/officeDocument/2006/relationships/image" Target="media/image172.jpeg"/><Relationship Id="rId377" Type="http://schemas.openxmlformats.org/officeDocument/2006/relationships/image" Target="media/image173.jpeg"/><Relationship Id="rId378" Type="http://schemas.openxmlformats.org/officeDocument/2006/relationships/image" Target="media/image174.jpeg"/><Relationship Id="rId379" Type="http://schemas.openxmlformats.org/officeDocument/2006/relationships/image" Target="media/image175.jpeg"/><Relationship Id="rId381" Type="http://schemas.openxmlformats.org/officeDocument/2006/relationships/image" Target="media/image176.jpeg"/><Relationship Id="rId382" Type="http://schemas.openxmlformats.org/officeDocument/2006/relationships/image" Target="media/image177.png"/><Relationship Id="rId383" Type="http://schemas.openxmlformats.org/officeDocument/2006/relationships/image" Target="media/image178.jpeg"/><Relationship Id="rId384" Type="http://schemas.openxmlformats.org/officeDocument/2006/relationships/image" Target="media/image179.jpeg"/><Relationship Id="rId389" Type="http://schemas.openxmlformats.org/officeDocument/2006/relationships/image" Target="media/image180.png"/><Relationship Id="rId390" Type="http://schemas.openxmlformats.org/officeDocument/2006/relationships/image" Target="media/image181.jpeg"/><Relationship Id="rId391" Type="http://schemas.openxmlformats.org/officeDocument/2006/relationships/image" Target="media/image182.jpeg"/><Relationship Id="rId415" Type="http://schemas.openxmlformats.org/officeDocument/2006/relationships/image" Target="media/image183.jpeg"/><Relationship Id="rId417" Type="http://schemas.openxmlformats.org/officeDocument/2006/relationships/image" Target="media/image184.png"/><Relationship Id="rId423" Type="http://schemas.openxmlformats.org/officeDocument/2006/relationships/image" Target="media/image185.jpeg"/><Relationship Id="rId424" Type="http://schemas.openxmlformats.org/officeDocument/2006/relationships/image" Target="media/image186.jpeg"/><Relationship Id="rId425" Type="http://schemas.openxmlformats.org/officeDocument/2006/relationships/image" Target="media/image187.jpeg"/><Relationship Id="rId427" Type="http://schemas.openxmlformats.org/officeDocument/2006/relationships/image" Target="media/image188.jpeg"/><Relationship Id="rId431" Type="http://schemas.openxmlformats.org/officeDocument/2006/relationships/image" Target="media/image189.jpeg"/><Relationship Id="rId432" Type="http://schemas.openxmlformats.org/officeDocument/2006/relationships/image" Target="media/image190.png"/><Relationship Id="rId433" Type="http://schemas.openxmlformats.org/officeDocument/2006/relationships/image" Target="media/image191.jpeg"/><Relationship Id="rId434" Type="http://schemas.openxmlformats.org/officeDocument/2006/relationships/image" Target="media/image192.jpeg"/><Relationship Id="rId435" Type="http://schemas.openxmlformats.org/officeDocument/2006/relationships/image" Target="media/image193.jpeg"/><Relationship Id="rId436" Type="http://schemas.openxmlformats.org/officeDocument/2006/relationships/image" Target="media/image194.png"/><Relationship Id="rId437" Type="http://schemas.openxmlformats.org/officeDocument/2006/relationships/image" Target="media/image195.jpeg"/><Relationship Id="rId446" Type="http://schemas.openxmlformats.org/officeDocument/2006/relationships/image" Target="media/image196.jpeg"/><Relationship Id="rId450" Type="http://schemas.openxmlformats.org/officeDocument/2006/relationships/image" Target="media/image197.jpeg"/><Relationship Id="rId451" Type="http://schemas.openxmlformats.org/officeDocument/2006/relationships/image" Target="media/image198.jpeg"/><Relationship Id="rId452" Type="http://schemas.openxmlformats.org/officeDocument/2006/relationships/image" Target="media/image199.jpeg"/><Relationship Id="rId453" Type="http://schemas.openxmlformats.org/officeDocument/2006/relationships/image" Target="media/image200.jpeg"/><Relationship Id="rId454" Type="http://schemas.openxmlformats.org/officeDocument/2006/relationships/image" Target="media/image201.jpeg"/><Relationship Id="rId455" Type="http://schemas.openxmlformats.org/officeDocument/2006/relationships/image" Target="media/image202.jpeg"/><Relationship Id="rId456" Type="http://schemas.openxmlformats.org/officeDocument/2006/relationships/image" Target="media/image203.jpeg"/><Relationship Id="rId457" Type="http://schemas.openxmlformats.org/officeDocument/2006/relationships/image" Target="media/image204.jpeg"/><Relationship Id="rId461" Type="http://schemas.openxmlformats.org/officeDocument/2006/relationships/image" Target="media/image205.jpeg"/><Relationship Id="rId462" Type="http://schemas.openxmlformats.org/officeDocument/2006/relationships/image" Target="media/image206.jpeg"/><Relationship Id="rId463" Type="http://schemas.openxmlformats.org/officeDocument/2006/relationships/image" Target="media/image207.jpeg"/><Relationship Id="rId471" Type="http://schemas.openxmlformats.org/officeDocument/2006/relationships/image" Target="media/image208.jpeg"/><Relationship Id="rId472" Type="http://schemas.openxmlformats.org/officeDocument/2006/relationships/image" Target="media/image209.jpeg"/><Relationship Id="rId473" Type="http://schemas.openxmlformats.org/officeDocument/2006/relationships/image" Target="media/image210.jpeg"/><Relationship Id="rId474" Type="http://schemas.openxmlformats.org/officeDocument/2006/relationships/image" Target="media/image211.jpeg"/><Relationship Id="rId475" Type="http://schemas.openxmlformats.org/officeDocument/2006/relationships/image" Target="media/image212.jpeg"/><Relationship Id="rId476" Type="http://schemas.openxmlformats.org/officeDocument/2006/relationships/image" Target="media/image213.jpeg"/><Relationship Id="rId477" Type="http://schemas.openxmlformats.org/officeDocument/2006/relationships/image" Target="media/image214.png"/><Relationship Id="rId478" Type="http://schemas.openxmlformats.org/officeDocument/2006/relationships/image" Target="media/image215.jpeg"/><Relationship Id="rId479" Type="http://schemas.openxmlformats.org/officeDocument/2006/relationships/image" Target="media/image216.png"/><Relationship Id="rId480" Type="http://schemas.openxmlformats.org/officeDocument/2006/relationships/image" Target="media/image217.jpeg"/><Relationship Id="rId481" Type="http://schemas.openxmlformats.org/officeDocument/2006/relationships/image" Target="media/image218.jpeg"/><Relationship Id="rId482" Type="http://schemas.openxmlformats.org/officeDocument/2006/relationships/image" Target="media/image219.jpeg"/><Relationship Id="rId483" Type="http://schemas.openxmlformats.org/officeDocument/2006/relationships/image" Target="media/image220.jpeg"/><Relationship Id="rId484" Type="http://schemas.openxmlformats.org/officeDocument/2006/relationships/image" Target="media/image221.jpeg"/><Relationship Id="rId485" Type="http://schemas.openxmlformats.org/officeDocument/2006/relationships/image" Target="media/image222.jpeg"/><Relationship Id="rId486" Type="http://schemas.openxmlformats.org/officeDocument/2006/relationships/image" Target="media/image223.jpeg"/><Relationship Id="rId489" Type="http://schemas.openxmlformats.org/officeDocument/2006/relationships/image" Target="media/image224.jpeg"/><Relationship Id="rId496" Type="http://schemas.openxmlformats.org/officeDocument/2006/relationships/image" Target="media/image225.jpeg"/><Relationship Id="rId498" Type="http://schemas.openxmlformats.org/officeDocument/2006/relationships/image" Target="media/image226.jpeg"/><Relationship Id="rId499" Type="http://schemas.openxmlformats.org/officeDocument/2006/relationships/image" Target="media/image227.jpeg"/><Relationship Id="rId500" Type="http://schemas.openxmlformats.org/officeDocument/2006/relationships/image" Target="media/image228.png"/><Relationship Id="rId501" Type="http://schemas.openxmlformats.org/officeDocument/2006/relationships/image" Target="media/image229.jpeg"/><Relationship Id="rId502" Type="http://schemas.openxmlformats.org/officeDocument/2006/relationships/image" Target="media/image230.jpeg"/><Relationship Id="rId503" Type="http://schemas.openxmlformats.org/officeDocument/2006/relationships/image" Target="media/image231.jpeg"/><Relationship Id="rId508" Type="http://schemas.openxmlformats.org/officeDocument/2006/relationships/image" Target="media/image232.jpeg"/><Relationship Id="rId510" Type="http://schemas.openxmlformats.org/officeDocument/2006/relationships/image" Target="media/image233.jpeg"/><Relationship Id="rId511" Type="http://schemas.openxmlformats.org/officeDocument/2006/relationships/image" Target="media/image234.jpeg"/><Relationship Id="rId512" Type="http://schemas.openxmlformats.org/officeDocument/2006/relationships/image" Target="media/image235.jpeg"/><Relationship Id="rId513" Type="http://schemas.openxmlformats.org/officeDocument/2006/relationships/image" Target="media/image236.jpeg"/><Relationship Id="rId514" Type="http://schemas.openxmlformats.org/officeDocument/2006/relationships/image" Target="media/image237.jpeg"/><Relationship Id="rId515" Type="http://schemas.openxmlformats.org/officeDocument/2006/relationships/image" Target="media/image238.jpeg"/><Relationship Id="rId516" Type="http://schemas.openxmlformats.org/officeDocument/2006/relationships/image" Target="media/image239.jpeg"/><Relationship Id="rId517" Type="http://schemas.openxmlformats.org/officeDocument/2006/relationships/image" Target="media/image240.jpeg"/><Relationship Id="rId520" Type="http://schemas.openxmlformats.org/officeDocument/2006/relationships/image" Target="media/image241.jpeg"/><Relationship Id="rId521" Type="http://schemas.openxmlformats.org/officeDocument/2006/relationships/image" Target="media/image242.jpeg"/><Relationship Id="rId523" Type="http://schemas.openxmlformats.org/officeDocument/2006/relationships/image" Target="media/image243.png"/><Relationship Id="rId529" Type="http://schemas.openxmlformats.org/officeDocument/2006/relationships/image" Target="media/image244.jpeg"/><Relationship Id="rId530" Type="http://schemas.openxmlformats.org/officeDocument/2006/relationships/image" Target="media/image245.jpeg"/><Relationship Id="rId537" Type="http://schemas.openxmlformats.org/officeDocument/2006/relationships/image" Target="media/image246.jpeg"/><Relationship Id="rId538" Type="http://schemas.openxmlformats.org/officeDocument/2006/relationships/image" Target="media/image247.jpeg"/><Relationship Id="rId539" Type="http://schemas.openxmlformats.org/officeDocument/2006/relationships/image" Target="media/image248.jpeg"/><Relationship Id="rId542" Type="http://schemas.openxmlformats.org/officeDocument/2006/relationships/image" Target="media/image249.png"/><Relationship Id="rId543" Type="http://schemas.openxmlformats.org/officeDocument/2006/relationships/image" Target="media/image250.jpeg"/><Relationship Id="rId548" Type="http://schemas.openxmlformats.org/officeDocument/2006/relationships/image" Target="media/image251.jpeg"/><Relationship Id="rId549" Type="http://schemas.openxmlformats.org/officeDocument/2006/relationships/image" Target="media/image252.jpeg"/><Relationship Id="rId550" Type="http://schemas.openxmlformats.org/officeDocument/2006/relationships/image" Target="media/image253.jpeg"/><Relationship Id="rId551" Type="http://schemas.openxmlformats.org/officeDocument/2006/relationships/image" Target="media/image254.jpeg"/><Relationship Id="rId552" Type="http://schemas.openxmlformats.org/officeDocument/2006/relationships/image" Target="media/image255.jpeg"/><Relationship Id="rId553" Type="http://schemas.openxmlformats.org/officeDocument/2006/relationships/image" Target="media/image256.jpeg"/><Relationship Id="rId560" Type="http://schemas.openxmlformats.org/officeDocument/2006/relationships/image" Target="media/image257.jpeg"/><Relationship Id="rId563" Type="http://schemas.openxmlformats.org/officeDocument/2006/relationships/image" Target="media/image258.jpeg"/><Relationship Id="rId564" Type="http://schemas.openxmlformats.org/officeDocument/2006/relationships/image" Target="media/image259.png"/><Relationship Id="rId14" Type="http://schemas.openxmlformats.org/officeDocument/2006/relationships/hyperlink" Target="http://www.packt.com" TargetMode="External"/><Relationship Id="rId16" Type="http://schemas.openxmlformats.org/officeDocument/2006/relationships/hyperlink" Target="http://github.com/wulfland/AccelerateDevOps" TargetMode="External"/><Relationship Id="rId17" Type="http://schemas.openxmlformats.org/officeDocument/2006/relationships/hyperlink" Target="https://github.com/PacktPublishing/Accelerate-DevOps-with-GitHub" TargetMode="External"/><Relationship Id="rId18" Type="http://schemas.openxmlformats.org/officeDocument/2006/relationships/hyperlink" Target="https://github.com/PacktPublishing/" TargetMode="External"/><Relationship Id="rId19" Type="http://schemas.openxmlformats.org/officeDocument/2006/relationships/hyperlink" Target="https://packt.link/vzP6B" TargetMode="External"/><Relationship Id="rId20" Type="http://schemas.openxmlformats.org/officeDocument/2006/relationships/hyperlink" Target="mailto:customercare@packtpub.com" TargetMode="External"/><Relationship Id="rId21" Type="http://schemas.openxmlformats.org/officeDocument/2006/relationships/hyperlink" Target="http://www.packtpub.com/support/errata" TargetMode="External"/><Relationship Id="rId22" Type="http://schemas.openxmlformats.org/officeDocument/2006/relationships/hyperlink" Target="mailto:copyright@packt.com" TargetMode="External"/><Relationship Id="rId23" Type="http://schemas.openxmlformats.org/officeDocument/2006/relationships/hyperlink" Target="http://authors.packtpub.com" TargetMode="External"/><Relationship Id="rId24" Type="http://schemas.openxmlformats.org/officeDocument/2006/relationships/hyperlink" Target="https://packt.link/r/1801813353" TargetMode="External"/><Relationship Id="rId28" Type="http://schemas.openxmlformats.org/officeDocument/2006/relationships/hyperlink" Target="https://en.wikipedia.org/wiki/Three-point_estimation" TargetMode="External"/><Relationship Id="rId29" Type="http://schemas.openxmlformats.org/officeDocument/2006/relationships/hyperlink" Target="https://en.wikipedia.org/wiki/PERT_distribution" TargetMode="External"/><Relationship Id="rId30" Type="http://schemas.openxmlformats.org/officeDocument/2006/relationships/hyperlink" Target="https://en.wikipedia.org/wiki/Monte_Carlo_method" TargetMode="External"/><Relationship Id="rId32" Type="http://schemas.openxmlformats.org/officeDocument/2006/relationships/hyperlink" Target="https://docs.microsoft.com/en-us/azure/azure-monitor/app/monitor-web-app-availability" TargetMode="External"/><Relationship Id="rId34" Type="http://schemas.openxmlformats.org/officeDocument/2006/relationships/hyperlink" Target="https://github.com/GoogleCloudPlatform/fourkeys" TargetMode="External"/><Relationship Id="rId39" Type="http://schemas.openxmlformats.org/officeDocument/2006/relationships/hyperlink" Target="https://about.gitlab.com/company/okrs/" TargetMode="External"/><Relationship Id="rId40" Type="http://schemas.openxmlformats.org/officeDocument/2006/relationships/hyperlink" Target="https://www.mckinsey.com/industries/technology-media-and-telecommunications/our-insights/developer-velocity-how-software-excellence-fuels-business-performance" TargetMode="External"/><Relationship Id="rId41" Type="http://schemas.openxmlformats.org/officeDocument/2006/relationships/hyperlink" Target="https://puppet.com/resources/report/2020-state-of-devops-report/" TargetMode="External"/><Relationship Id="rId42" Type="http://schemas.openxmlformats.org/officeDocument/2006/relationships/hyperlink" Target="https://cloud.google.com/blog/products/devops-sre/using-the-four-keys-to-measure-your-devops-performance" TargetMode="External"/><Relationship Id="rId43" Type="http://schemas.openxmlformats.org/officeDocument/2006/relationships/hyperlink" Target="https://queue.acm.org/detail.cfm?id=3454124" TargetMode="External"/><Relationship Id="rId49" Type="http://schemas.openxmlformats.org/officeDocument/2006/relationships/hyperlink" Target="https://gist.github.com/rxaviers/7360908#file-gistfile1-md" TargetMode="External"/><Relationship Id="rId50" Type="http://schemas.openxmlformats.org/officeDocument/2006/relationships/hyperlink" Target="https://github.com/github/linguist" TargetMode="External"/><Relationship Id="rId52" Type="http://schemas.openxmlformats.org/officeDocument/2006/relationships/hyperlink" Target="https://guides.github.com/features/mastering-markdown/" TargetMode="External"/><Relationship Id="rId53" Type="http://schemas.openxmlformats.org/officeDocument/2006/relationships/hyperlink" Target="https://docs.github.com/en/github/writing-on-github/working-with-saved-replies" TargetMode="External"/><Relationship Id="rId62" Type="http://schemas.openxmlformats.org/officeDocument/2006/relationships/hyperlink" Target="https://docs.github.com/en/communities/using-templates-to-encourage-useful-issues-and-pull-requests/syntax-for-issue-forms" TargetMode="External"/><Relationship Id="rId63" Type="http://schemas.openxmlformats.org/officeDocument/2006/relationships/hyperlink" Target="https://github.blog/changelog/" TargetMode="External"/><Relationship Id="rId73" Type="http://schemas.openxmlformats.org/officeDocument/2006/relationships/hyperlink" Target="https://docs.github.com/en/issues/trying-out-the-new-projects-experience/about-projects" TargetMode="External"/><Relationship Id="rId74" Type="http://schemas.openxmlformats.org/officeDocument/2006/relationships/hyperlink" Target="https://github.blog/changelog/label/issues/" TargetMode="External"/><Relationship Id="rId76" Type="http://schemas.openxmlformats.org/officeDocument/2006/relationships/hyperlink" Target="https://github.com/marketplace/jira-software-github" TargetMode="External"/><Relationship Id="rId80" Type="http://schemas.openxmlformats.org/officeDocument/2006/relationships/hyperlink" Target="https://support.atlassian.com/jira-software-cloud/docs/process-issues-with-smart-commits" TargetMode="External"/><Relationship Id="rId81" Type="http://schemas.openxmlformats.org/officeDocument/2006/relationships/hyperlink" Target="https://github.com/marketplace/azure-boards" TargetMode="External"/><Relationship Id="rId84" Type="http://schemas.openxmlformats.org/officeDocument/2006/relationships/hyperlink" Target="https://www.researchgate.net/publication/317989659_Impact_of_task_switching_and_work_interruptions_on_software_development_processes" TargetMode="External"/><Relationship Id="rId85" Type="http://schemas.openxmlformats.org/officeDocument/2006/relationships/hyperlink" Target="https://guides.github.com/features/issues/" TargetMode="External"/><Relationship Id="rId86" Type="http://schemas.openxmlformats.org/officeDocument/2006/relationships/hyperlink" Target="https://docs.github.com/en/issues/tracking-your-work-with-issues/about-issues" TargetMode="External"/><Relationship Id="rId87" Type="http://schemas.openxmlformats.org/officeDocument/2006/relationships/hyperlink" Target="https://docs.github.com/en/communities/using-templates-to-encourage-useful-issues-and-pull-requests/about-issue-and-pull-request-templates" TargetMode="External"/><Relationship Id="rId88" Type="http://schemas.openxmlformats.org/officeDocument/2006/relationships/hyperlink" Target="https://github.com/atlassian/github-for-jira" TargetMode="External"/><Relationship Id="rId89" Type="http://schemas.openxmlformats.org/officeDocument/2006/relationships/hyperlink" Target="https://docs.microsoft.com/en-us/azure/devops/boards/github" TargetMode="External"/><Relationship Id="rId91" Type="http://schemas.openxmlformats.org/officeDocument/2006/relationships/hyperlink" Target="https://mermaid-js.github.io/mermaid/" TargetMode="External"/><Relationship Id="rId92" Type="http://schemas.openxmlformats.org/officeDocument/2006/relationships/hyperlink" Target="https://github.com/github/site-policy" TargetMode="External"/><Relationship Id="rId93" Type="http://schemas.openxmlformats.org/officeDocument/2006/relationships/hyperlink" Target="https://youtu.be/HyvZO5vvOas?t=3189" TargetMode="External"/><Relationship Id="rId94" Type="http://schemas.openxmlformats.org/officeDocument/2006/relationships/hyperlink" Target="https://github.com/wulfland/AccelerateDevOps" TargetMode="External"/><Relationship Id="rId104" Type="http://schemas.openxmlformats.org/officeDocument/2006/relationships/hyperlink" Target="https://docs.github.com/en/github/creating-cloning-and-archiving-repositories/creating-a-repository-on-github/about-code-owners" TargetMode="External"/><Relationship Id="rId109" Type="http://schemas.openxmlformats.org/officeDocument/2006/relationships/hyperlink" Target="https://github.com/&lt;your user name&gt;/AccelerateDevOps" TargetMode="External"/><Relationship Id="rId118" Type="http://schemas.openxmlformats.org/officeDocument/2006/relationships/hyperlink" Target="https://github.com/github/super-linter" TargetMode="External"/><Relationship Id="rId119" Type="http://schemas.openxmlformats.org/officeDocument/2006/relationships/hyperlink" Target="https://www.scaledagileframework.com/guidance-continuous-delivery/" TargetMode="External"/><Relationship Id="rId120" Type="http://schemas.openxmlformats.org/officeDocument/2006/relationships/hyperlink" Target="https://git-scm.com/book/de/v2" TargetMode="External"/><Relationship Id="rId121" Type="http://schemas.openxmlformats.org/officeDocument/2006/relationships/hyperlink" Target="https://en.wikipedia.org/wiki/Git" TargetMode="External"/><Relationship Id="rId122" Type="http://schemas.openxmlformats.org/officeDocument/2006/relationships/hyperlink" Target="https://docs.github.com/en/github/collaborating-with-pull-requests/proposing-changes-to-your-work-with-pull-requests/about-pull-requests" TargetMode="External"/><Relationship Id="rId123" Type="http://schemas.openxmlformats.org/officeDocument/2006/relationships/hyperlink" Target="https://docs.github.com/en/organizations/ organizing-members-into-teams/managing-code-review-assignment-for-your-team" TargetMode="External"/><Relationship Id="rId124" Type="http://schemas.openxmlformats.org/officeDocument/2006/relationships/hyperlink" Target="https://docs.github.com/en/github/collaborating-with-pull-requests/incorporating-changes-from-a-pull-request/automatically-merging-a-pull-request" TargetMode="External"/><Relationship Id="rId125" Type="http://schemas.openxmlformats.org/officeDocument/2006/relationships/hyperlink" Target="https://docs.github.com/en/github/collaborating-with-pull-requests/reviewing-changes-in-pull-requests/about-pull-request-reviews" TargetMode="External"/><Relationship Id="rId129" Type="http://schemas.openxmlformats.org/officeDocument/2006/relationships/hyperlink" Target="https://www.microsoft.com/en-us/worklab/work-trend-index/hybrid-work" TargetMode="External"/><Relationship Id="rId131" Type="http://schemas.openxmlformats.org/officeDocument/2006/relationships/hyperlink" Target="https://teams.github.com" TargetMode="External"/><Relationship Id="rId132" Type="http://schemas.openxmlformats.org/officeDocument/2006/relationships/hyperlink" Target="https://slack.github.com" TargetMode="External"/><Relationship Id="rId135" Type="http://schemas.openxmlformats.org/officeDocument/2006/relationships/hyperlink" Target="https://github.com/github/feedback/discussions" TargetMode="External"/><Relationship Id="rId139" Type="http://schemas.openxmlformats.org/officeDocument/2006/relationships/hyperlink" Target="https://docs.github.com/en/discussions" TargetMode="External"/><Relationship Id="rId140" Type="http://schemas.openxmlformats.org/officeDocument/2006/relationships/hyperlink" Target="https://jekyllrb.com/" TargetMode="External"/><Relationship Id="rId141" Type="http://schemas.openxmlformats.org/officeDocument/2006/relationships/hyperlink" Target="https://wulfland.github.io/AccelerateDevOps/" TargetMode="External"/><Relationship Id="rId142" Type="http://schemas.openxmlformats.org/officeDocument/2006/relationships/hyperlink" Target="https://docs.github.com/en/pages/getting-started-with-github-pages/about-github-pages" TargetMode="External"/><Relationship Id="rId143" Type="http://schemas.openxmlformats.org/officeDocument/2006/relationships/hyperlink" Target="https://github.com/&lt;USER&gt;/AccelerateDevOps" TargetMode="External"/><Relationship Id="rId148" Type="http://schemas.openxmlformats.org/officeDocument/2006/relationships/hyperlink" Target="https://docs.github.com/en/pages/setting-up-a-github-pages-site-with-jekyll/testing-your-github-pages-site-locally-with-jekyll" TargetMode="External"/><Relationship Id="rId151" Type="http://schemas.openxmlformats.org/officeDocument/2006/relationships/hyperlink" Target="https://github.com/wulfland/AccelerateDevOps/blob/main/ch4_customWiki/Home.md" TargetMode="External"/><Relationship Id="rId152" Type="http://schemas.openxmlformats.org/officeDocument/2006/relationships/hyperlink" Target="https://github.com/mobile" TargetMode="External"/><Relationship Id="rId156" Type="http://schemas.openxmlformats.org/officeDocument/2006/relationships/hyperlink" Target="https://en.wikipedia.org/wiki/History_of_communication" TargetMode="External"/><Relationship Id="rId157" Type="http://schemas.openxmlformats.org/officeDocument/2006/relationships/hyperlink" Target="https://www.g2.com/articles/history-of-communication" TargetMode="External"/><Relationship Id="rId158" Type="http://schemas.openxmlformats.org/officeDocument/2006/relationships/hyperlink" Target="https://www.elon.edu/u/imagining/time-capsule/150-years/" TargetMode="External"/><Relationship Id="rId159" Type="http://schemas.openxmlformats.org/officeDocument/2006/relationships/hyperlink" Target="https://www.dhm.de/lemo/kapitel" TargetMode="External"/><Relationship Id="rId161" Type="http://schemas.openxmlformats.org/officeDocument/2006/relationships/hyperlink" Target="https://dotnet.microsoft.com/live/community-standup" TargetMode="External"/><Relationship Id="rId165" Type="http://schemas.openxmlformats.org/officeDocument/2006/relationships/hyperlink" Target="https://www.theregister.com/2001/06/02/ballmer_linux_is_a_cancer/" TargetMode="External"/><Relationship Id="rId166" Type="http://schemas.openxmlformats.org/officeDocument/2006/relationships/hyperlink" Target="https://www.theverge.com/2020/5/18/21262103/microsoft-open-source-linux-history-wrong-statement" TargetMode="External"/><Relationship Id="rId167" Type="http://schemas.openxmlformats.org/officeDocument/2006/relationships/hyperlink" Target="https://www.oreilly.com/pub/pr/636" TargetMode="External"/><Relationship Id="rId168" Type="http://schemas.openxmlformats.org/officeDocument/2006/relationships/hyperlink" Target="https://opensource.org/history" TargetMode="External"/><Relationship Id="rId169" Type="http://schemas.openxmlformats.org/officeDocument/2006/relationships/hyperlink" Target="https://www.gnu.org/philosophy/open-source-misses-the-point.en.html" TargetMode="External"/><Relationship Id="rId170" Type="http://schemas.openxmlformats.org/officeDocument/2006/relationships/hyperlink" Target="https://techcrunch.com/2019/01/12/how-open-source-software-took-over-the-world/" TargetMode="External"/><Relationship Id="rId171" Type="http://schemas.openxmlformats.org/officeDocument/2006/relationships/hyperlink" Target="https://www.bcg.com/publications/2021/open-source-software-strategy-benefits" TargetMode="External"/><Relationship Id="rId172" Type="http://schemas.openxmlformats.org/officeDocument/2006/relationships/hyperlink" Target="https://en.wikipedia.org/wiki/Inner_source" TargetMode="External"/><Relationship Id="rId173" Type="http://schemas.openxmlformats.org/officeDocument/2006/relationships/hyperlink" Target="https://github.com/sponsors" TargetMode="External"/><Relationship Id="rId174" Type="http://schemas.openxmlformats.org/officeDocument/2006/relationships/hyperlink" Target="https://github.com/marketplace" TargetMode="External"/><Relationship Id="rId175" Type="http://schemas.openxmlformats.org/officeDocument/2006/relationships/hyperlink" Target="https://lab.github.com" TargetMode="External"/><Relationship Id="rId176" Type="http://schemas.openxmlformats.org/officeDocument/2006/relationships/hyperlink" Target="https://lab.github.com/githubtraining/devops-with-github-actions" TargetMode="External"/><Relationship Id="rId177" Type="http://schemas.openxmlformats.org/officeDocument/2006/relationships/hyperlink" Target="https://lab.github.com/githubtraining/github-actions:-hello-world" TargetMode="External"/><Relationship Id="rId179" Type="http://schemas.openxmlformats.org/officeDocument/2006/relationships/hyperlink" Target="https://yaml.org/" TargetMode="External"/><Relationship Id="rId180" Type="http://schemas.openxmlformats.org/officeDocument/2006/relationships/hyperlink" Target="https://docs.github.com/en/actions/reference/events-that-trigger-workflows" TargetMode="External"/><Relationship Id="rId182" Type="http://schemas.openxmlformats.org/officeDocument/2006/relationships/hyperlink" Target="https://github.com/octokit/octokit.js" TargetMode="External"/><Relationship Id="rId184" Type="http://schemas.openxmlformats.org/officeDocument/2006/relationships/hyperlink" Target="https://docs.github.com/en/actions/reference/context-and-expression-syntax-for-github-actions#contexts" TargetMode="External"/><Relationship Id="rId187" Type="http://schemas.openxmlformats.org/officeDocument/2006/relationships/hyperlink" Target="https://docs.github.com/en/actions/reference/context-and-expression-syntax-for-github-actions" TargetMode="External"/><Relationship Id="rId188" Type="http://schemas.openxmlformats.org/officeDocument/2006/relationships/hyperlink" Target="https://docs.github.com/en/actions/reference/workflow-commands-for-github-actions" TargetMode="External"/><Relationship Id="rId190" Type="http://schemas.openxmlformats.org/officeDocument/2006/relationships/hyperlink" Target="https://docs.github.com/en/actions/reference/authentication-in-a-workflow" TargetMode="External"/><Relationship Id="rId191" Type="http://schemas.openxmlformats.org/officeDocument/2006/relationships/hyperlink" Target="https://github.com/wulfland/getting-started" TargetMode="External"/><Relationship Id="rId196" Type="http://schemas.openxmlformats.org/officeDocument/2006/relationships/hyperlink" Target="https://github.com/MicrosoftDocs/pipelines-java" TargetMode="External"/><Relationship Id="rId198" Type="http://schemas.openxmlformats.org/officeDocument/2006/relationships/hyperlink" Target="https://docs.github.com/en/actions/creating-actions/creating-a-docker-container-action" TargetMode="External"/><Relationship Id="rId199" Type="http://schemas.openxmlformats.org/officeDocument/2006/relationships/hyperlink" Target="https://github.com/actions/container-action" TargetMode="External"/><Relationship Id="rId200" Type="http://schemas.openxmlformats.org/officeDocument/2006/relationships/hyperlink" Target="https://github.com/actions/javascript-action" TargetMode="External"/><Relationship Id="rId201" Type="http://schemas.openxmlformats.org/officeDocument/2006/relationships/hyperlink" Target="https://github.com/actions/typescript-action" TargetMode="External"/><Relationship Id="rId202" Type="http://schemas.openxmlformats.org/officeDocument/2006/relationships/hyperlink" Target="https://docs.github.com/en/actions/creating-actions/creating-a-composite-action" TargetMode="External"/><Relationship Id="rId206" Type="http://schemas.openxmlformats.org/officeDocument/2006/relationships/hyperlink" Target="https://github.com/features/actions and https://docs.github.com/en/actions" TargetMode="External"/><Relationship Id="rId207" Type="http://schemas.openxmlformats.org/officeDocument/2006/relationships/hyperlink" Target="https://docs.github.com/en/actions/reference/workflow-syntax-for-github-actions" TargetMode="External"/><Relationship Id="rId209" Type="http://schemas.openxmlformats.org/officeDocument/2006/relationships/hyperlink" Target="https://github.com/actions/virtual-environments" TargetMode="External"/><Relationship Id="rId210" Type="http://schemas.openxmlformats.org/officeDocument/2006/relationships/hyperlink" Target="https://docs.github.com/en/rest/reference/meta#get-github-meta-information" TargetMode="External"/><Relationship Id="rId212" Type="http://schemas.openxmlformats.org/officeDocument/2006/relationships/hyperlink" Target="https://github.com/actions/runner" TargetMode="External"/><Relationship Id="rId213" Type="http://schemas.openxmlformats.org/officeDocument/2006/relationships/hyperlink" Target="https://docs.github.com/en/actions/hosting-your-own-runners/about-self-hosted-runners#supported-architectures-and-operating-systems-for-self-hosted-runners" TargetMode="External"/><Relationship Id="rId219" Type="http://schemas.openxmlformats.org/officeDocument/2006/relationships/hyperlink" Target="https://docs.github.com/en/developers/webhooks-and-events/webhooks/webhook-events-and-payloads#workflow_job" TargetMode="External"/><Relationship Id="rId220" Type="http://schemas.openxmlformats.org/officeDocument/2006/relationships/hyperlink" Target="https://github.com/jonico/awesome-runners" TargetMode="External"/><Relationship Id="rId221" Type="http://schemas.openxmlformats.org/officeDocument/2006/relationships/hyperlink" Target="https://jonico.github.io/awesome-runners" TargetMode="External"/><Relationship Id="rId222" Type="http://schemas.openxmlformats.org/officeDocument/2006/relationships/hyperlink" Target="https://docs.github.com/en/actions/using-github-hosted-runners" TargetMode="External"/><Relationship Id="rId223" Type="http://schemas.openxmlformats.org/officeDocument/2006/relationships/hyperlink" Target="https://docs.github.com/en/actions/hosting-your-own-runners" TargetMode="External"/><Relationship Id="rId224" Type="http://schemas.openxmlformats.org/officeDocument/2006/relationships/hyperlink" Target="https://semver.org/" TargetMode="External"/><Relationship Id="rId226" Type="http://schemas.openxmlformats.org/officeDocument/2006/relationships/hyperlink" Target="https://docs.github.com/en/billing/managing-billing-for-github-packages/about-billing-for-github-packages" TargetMode="External"/><Relationship Id="rId229" Type="http://schemas.openxmlformats.org/officeDocument/2006/relationships/hyperlink" Target="https://docs.github.com/en/packages/learn-github-packages/configuring-a-packages-access-control-and-visibility" TargetMode="External"/><Relationship Id="rId230" Type="http://schemas.openxmlformats.org/officeDocument/2006/relationships/hyperlink" Target="https://github.com/wulfland/package-demo" TargetMode="External"/><Relationship Id="rId232" Type="http://schemas.openxmlformats.org/officeDocument/2006/relationships/hyperlink" Target="https://github.com/marketplace/actions/npm-version" TargetMode="External"/><Relationship Id="rId233" Type="http://schemas.openxmlformats.org/officeDocument/2006/relationships/hyperlink" Target="https://gitversion.net/" TargetMode="External"/><Relationship Id="rId234" Type="http://schemas.openxmlformats.org/officeDocument/2006/relationships/hyperlink" Target="https://github.com/marketplace/actions/gittools" TargetMode="External"/><Relationship Id="rId235" Type="http://schemas.openxmlformats.org/officeDocument/2006/relationships/hyperlink" Target="https://github.com/wulfland/container-demo" TargetMode="External"/><Relationship Id="rId237" Type="http://schemas.openxmlformats.org/officeDocument/2006/relationships/hyperlink" Target="https://docs.github.com/en/packages/working-with-a-github-packages-registry/working-with-the-apache-maven-registry" TargetMode="External"/><Relationship Id="rId238" Type="http://schemas.openxmlformats.org/officeDocument/2006/relationships/hyperlink" Target="https://docs.github.com/en/packages/working-with-a-github-packages-registry/working-with-the-gradle-registry" TargetMode="External"/><Relationship Id="rId239" Type="http://schemas.openxmlformats.org/officeDocument/2006/relationships/hyperlink" Target="https://docs.github.com/en/packages/working-with-a-github-packages-registry/working-with-the-rubygems-registry" TargetMode="External"/><Relationship Id="rId240" Type="http://schemas.openxmlformats.org/officeDocument/2006/relationships/hyperlink" Target="https://docs.github.com/en/packages/working-with-a-github-packages-registry/working-with-the-nuget-registry" TargetMode="External"/><Relationship Id="rId241" Type="http://schemas.openxmlformats.org/officeDocument/2006/relationships/hyperlink" Target="https://docs.github.com/en/packages/working-with-a-github-packages-registry" TargetMode="External"/><Relationship Id="rId245" Type="http://schemas.openxmlformats.org/officeDocument/2006/relationships/hyperlink" Target="https://github.com/wulfland/AccelerateDevOps/" TargetMode="External"/><Relationship Id="rId246" Type="http://schemas.openxmlformats.org/officeDocument/2006/relationships/hyperlink" Target="https://github.com/wulfland/AccelerateDevOps/blob/main/ch9_release/Deploy_to_Azure_App_Service.md" TargetMode="External"/><Relationship Id="rId248" Type="http://schemas.openxmlformats.org/officeDocument/2006/relationships/hyperlink" Target="https://docs.microsoft.com/en-us/azure/app-service/deploy-staging-slots" TargetMode="External"/><Relationship Id="rId249" Type="http://schemas.openxmlformats.org/officeDocument/2006/relationships/hyperlink" Target="https://github.com/wulfland/AccelerateDevOps/blob/main/ch9_release/Deploy_to_AWS_ECS.md" TargetMode="External"/><Relationship Id="rId250" Type="http://schemas.openxmlformats.org/officeDocument/2006/relationships/hyperlink" Target="https://github.com/wulfland/AccelerateDevOps/blob/main/ch9_release/Deploy_to_GKE.md" TargetMode="External"/><Relationship Id="rId252" Type="http://schemas.openxmlformats.org/officeDocument/2006/relationships/hyperlink" Target="https://kubernetes.io/docs/concepts/workloads/controllers/" TargetMode="External"/><Relationship Id="rId253" Type="http://schemas.openxmlformats.org/officeDocument/2006/relationships/hyperlink" Target="https://github.com/ContainerSolutions/k8s-deployment-strategies" TargetMode="External"/><Relationship Id="rId254" Type="http://schemas.openxmlformats.org/officeDocument/2006/relationships/hyperlink" Target="https://helm.sh/" TargetMode="External"/><Relationship Id="rId255" Type="http://schemas.openxmlformats.org/officeDocument/2006/relationships/hyperlink" Target="https://kustomize.io/" TargetMode="External"/><Relationship Id="rId256" Type="http://schemas.openxmlformats.org/officeDocument/2006/relationships/hyperlink" Target="https://puppet.com" TargetMode="External"/><Relationship Id="rId257" Type="http://schemas.openxmlformats.org/officeDocument/2006/relationships/hyperlink" Target="https://www.chef.io" TargetMode="External"/><Relationship Id="rId258" Type="http://schemas.openxmlformats.org/officeDocument/2006/relationships/hyperlink" Target="https://www.ansible.com" TargetMode="External"/><Relationship Id="rId259" Type="http://schemas.openxmlformats.org/officeDocument/2006/relationships/hyperlink" Target="https://www.terraform.io" TargetMode="External"/><Relationship Id="rId260" Type="http://schemas.openxmlformats.org/officeDocument/2006/relationships/hyperlink" Target="https://www.pulumi.com" TargetMode="External"/><Relationship Id="rId261" Type="http://schemas.openxmlformats.org/officeDocument/2006/relationships/hyperlink" Target="https://docs.github.com/en/actions/deployment/security-hardening-your-deployments" TargetMode="External"/><Relationship Id="rId264" Type="http://schemas.openxmlformats.org/officeDocument/2006/relationships/hyperlink" Target="https://docs.github.com/en/actions/learn-github-actions/creating-workflow-templates" TargetMode="External"/><Relationship Id="rId265" Type="http://schemas.openxmlformats.org/officeDocument/2006/relationships/hyperlink" Target="https://docs.github.com/en/actions/learn-github-actions/reusing-workflows" TargetMode="External"/><Relationship Id="rId266" Type="http://schemas.openxmlformats.org/officeDocument/2006/relationships/hyperlink" Target="https://github.com/GoogleCloudPlatform/fourkeys/blob/main/setup/README.md" TargetMode="External"/><Relationship Id="rId267" Type="http://schemas.openxmlformats.org/officeDocument/2006/relationships/hyperlink" Target="https://cloud.google.com/shell" TargetMode="External"/><Relationship Id="rId270" Type="http://schemas.openxmlformats.org/officeDocument/2006/relationships/hyperlink" Target="https://azure.microsoft.com/en-us/overview/continuous-delivery-vs-continuous-deployment" TargetMode="External"/><Relationship Id="rId271" Type="http://schemas.openxmlformats.org/officeDocument/2006/relationships/hyperlink" Target="https://docs.microsoft.com/en-us/azure/devops/migrate/phase-rollout-with-rings" TargetMode="External"/><Relationship Id="rId272" Type="http://schemas.openxmlformats.org/officeDocument/2006/relationships/hyperlink" Target="https://docs.github.com/en/actions/deployment/deploying-to-your-cloud-provider/deploying-to-azure-app-service" TargetMode="External"/><Relationship Id="rId273" Type="http://schemas.openxmlformats.org/officeDocument/2006/relationships/hyperlink" Target="https://docs.github.com/en/actions/deployment/deploying-to-your-cloud-provider/deploying-to-google-kubernetes-engine" TargetMode="External"/><Relationship Id="rId274" Type="http://schemas.openxmlformats.org/officeDocument/2006/relationships/hyperlink" Target="https://docs.github.com/en/actions/deployment/deploying-to-your-cloud-provider/deploying-to-amazon-elastic-container-service" TargetMode="External"/><Relationship Id="rId275" Type="http://schemas.openxmlformats.org/officeDocument/2006/relationships/hyperlink" Target="https://en.wikipedia.org/wiki/Infrastructure_as_code" TargetMode="External"/><Relationship Id="rId276" Type="http://schemas.openxmlformats.org/officeDocument/2006/relationships/hyperlink" Target="https://docs.microsoft.com/en-us/devops/deliver/what-is-infrastructure-as-code" TargetMode="External"/><Relationship Id="rId277" Type="http://schemas.openxmlformats.org/officeDocument/2006/relationships/hyperlink" Target="https://github.com/GoogleCloudPlatform/fourkeys/" TargetMode="External"/><Relationship Id="rId281" Type="http://schemas.openxmlformats.org/officeDocument/2006/relationships/hyperlink" Target="https://launchdarkly.com/" TargetMode="External"/><Relationship Id="rId282" Type="http://schemas.openxmlformats.org/officeDocument/2006/relationships/hyperlink" Target="https://switchover.io/" TargetMode="External"/><Relationship Id="rId283" Type="http://schemas.openxmlformats.org/officeDocument/2006/relationships/hyperlink" Target="https://vwo.com/" TargetMode="External"/><Relationship Id="rId284" Type="http://schemas.openxmlformats.org/officeDocument/2006/relationships/hyperlink" Target="https://www.split.io/" TargetMode="External"/><Relationship Id="rId285" Type="http://schemas.openxmlformats.org/officeDocument/2006/relationships/hyperlink" Target="https://www.flagship.io/" TargetMode="External"/><Relationship Id="rId286" Type="http://schemas.openxmlformats.org/officeDocument/2006/relationships/hyperlink" Target="https://docs.microsoft.com/en-us/azure/azure-app-configuration/overview" TargetMode="External"/><Relationship Id="rId287" Type="http://schemas.openxmlformats.org/officeDocument/2006/relationships/hyperlink" Target="https://www.getunleash.io/" TargetMode="External"/><Relationship Id="rId288" Type="http://schemas.openxmlformats.org/officeDocument/2006/relationships/hyperlink" Target="https://github.com/Unleash/unleash" TargetMode="External"/><Relationship Id="rId289" Type="http://schemas.openxmlformats.org/officeDocument/2006/relationships/hyperlink" Target="https://wulfland.github.io/FeatureFlags/" TargetMode="External"/><Relationship Id="rId292" Type="http://schemas.openxmlformats.org/officeDocument/2006/relationships/hyperlink" Target="https://martinfowler.com/articles/feature-toggles.html" TargetMode="External"/><Relationship Id="rId293" Type="http://schemas.openxmlformats.org/officeDocument/2006/relationships/hyperlink" Target="https://www.getunleash.io/ and https://github.com/Unleash/unleash" TargetMode="External"/><Relationship Id="rId299" Type="http://schemas.openxmlformats.org/officeDocument/2006/relationships/hyperlink" Target="https://cli.github.com/" TargetMode="External"/><Relationship Id="rId301" Type="http://schemas.openxmlformats.org/officeDocument/2006/relationships/hyperlink" Target="https://trunkbaseddevelopment.com" TargetMode="External"/><Relationship Id="rId302" Type="http://schemas.openxmlformats.org/officeDocument/2006/relationships/hyperlink" Target="https://nvie.com/posts/a-successful-git-branching-model/" TargetMode="External"/><Relationship Id="rId303" Type="http://schemas.openxmlformats.org/officeDocument/2006/relationships/hyperlink" Target="https://docs.gitlab.com/ee/topics/gitlab_flow.html" TargetMode="External"/><Relationship Id="rId304" Type="http://schemas.openxmlformats.org/officeDocument/2006/relationships/hyperlink" Target="https://devblogs.microsoft.com/devops/release-flow-how-we-do-branching-on-the-vsts-team/" TargetMode="External"/><Relationship Id="rId305" Type="http://schemas.openxmlformats.org/officeDocument/2006/relationships/hyperlink" Target="https://github.blog/2015-06-02-deploying-branches-to-github-com/" TargetMode="External"/><Relationship Id="rId306" Type="http://schemas.openxmlformats.org/officeDocument/2006/relationships/hyperlink" Target="https://docs.github.com/en/get-started/quickstart/github-flow" TargetMode="External"/><Relationship Id="rId314" Type="http://schemas.openxmlformats.org/officeDocument/2006/relationships/hyperlink" Target="https://www.gremlin.com/" TargetMode="External"/><Relationship Id="rId315" Type="http://schemas.openxmlformats.org/officeDocument/2006/relationships/hyperlink" Target="https://chaos-mesh.org/" TargetMode="External"/><Relationship Id="rId316" Type="http://schemas.openxmlformats.org/officeDocument/2006/relationships/hyperlink" Target="https://azure.microsoft.com/en-us/services/chaos-studio" TargetMode="External"/><Relationship Id="rId321" Type="http://schemas.openxmlformats.org/officeDocument/2006/relationships/hyperlink" Target="https://www.growingagile.co.za/2015/04/the-testing-manifesto/" TargetMode="External"/><Relationship Id="rId322" Type="http://schemas.openxmlformats.org/officeDocument/2006/relationships/hyperlink" Target="https://martinfowler.com/articles/mocksArentStubs.html" TargetMode="External"/><Relationship Id="rId323" Type="http://schemas.openxmlformats.org/officeDocument/2006/relationships/hyperlink" Target="https://martinfowler.com/articles/nonDeterminism.html" TargetMode="External"/><Relationship Id="rId324" Type="http://schemas.openxmlformats.org/officeDocument/2006/relationships/hyperlink" Target="https://github.blog/2020-12-16-reducing-flaky-builds-by-18x/" TargetMode="External"/><Relationship Id="rId325" Type="http://schemas.openxmlformats.org/officeDocument/2006/relationships/hyperlink" Target="https://testing.googleblog.com/2016/05/flaky-tests-at-google-and-how-we.html" TargetMode="External"/><Relationship Id="rId326" Type="http://schemas.openxmlformats.org/officeDocument/2006/relationships/hyperlink" Target="https://docs.microsoft.com/en-us/devops/deliver/shift-right-test-production" TargetMode="External"/><Relationship Id="rId331" Type="http://schemas.openxmlformats.org/officeDocument/2006/relationships/hyperlink" Target="https://github.com/BloodHoundAD/BloodHound" TargetMode="External"/><Relationship Id="rId332" Type="http://schemas.openxmlformats.org/officeDocument/2006/relationships/hyperlink" Target="https://code.visualstudio.com/docs/remote/containers" TargetMode="External"/><Relationship Id="rId339" Type="http://schemas.openxmlformats.org/officeDocument/2006/relationships/hyperlink" Target="https://code.visualstudio.com/docs/remote/devcontainerjson-reference" TargetMode="External"/><Relationship Id="rId341" Type="http://schemas.openxmlformats.org/officeDocument/2006/relationships/hyperlink" Target="https://www.ic3.gov/Media/PDF/AnnualReport/2020_IC3Report.pdf" TargetMode="External"/><Relationship Id="rId342" Type="http://schemas.openxmlformats.org/officeDocument/2006/relationships/hyperlink" Target="https://www.ic3.gov/Media/PDF/AnnualReport/2019_IC3Report.pdf" TargetMode="External"/><Relationship Id="rId343" Type="http://schemas.openxmlformats.org/officeDocument/2006/relationships/hyperlink" Target="https://www.identityforce.com/blog/2020-data-breaches" TargetMode="External"/><Relationship Id="rId344" Type="http://schemas.openxmlformats.org/officeDocument/2006/relationships/hyperlink" Target="https://www.identityforce.com/blog/2021-data-breaches" TargetMode="External"/><Relationship Id="rId345" Type="http://schemas.openxmlformats.org/officeDocument/2006/relationships/hyperlink" Target="https://terranovasecurity.com/gone-phishing-tournament/" TargetMode="External"/><Relationship Id="rId346" Type="http://schemas.openxmlformats.org/officeDocument/2006/relationships/hyperlink" Target="https://docs.github.com/en/codespaces/" TargetMode="External"/><Relationship Id="rId347" Type="http://schemas.openxmlformats.org/officeDocument/2006/relationships/hyperlink" Target="https://docs.github.com/en/codespaces/setting-up-your-project-for-codespaces/configuring-codespaces-for-your-project" TargetMode="External"/><Relationship Id="rId348" Type="http://schemas.openxmlformats.org/officeDocument/2006/relationships/hyperlink" Target="https://github.blog/2021-08-11-githubs-engineering-team-moved-codespaces/" TargetMode="External"/><Relationship Id="rId349" Type="http://schemas.openxmlformats.org/officeDocument/2006/relationships/hyperlink" Target="https://www.kik.com/" TargetMode="External"/><Relationship Id="rId352" Type="http://schemas.openxmlformats.org/officeDocument/2006/relationships/hyperlink" Target="http://nvd.nist.gov" TargetMode="External"/><Relationship Id="rId353" Type="http://schemas.openxmlformats.org/officeDocument/2006/relationships/hyperlink" Target="https://nvd.nist.gov/vuln/detail/CVE-2021-3749" TargetMode="External"/><Relationship Id="rId354" Type="http://schemas.openxmlformats.org/officeDocument/2006/relationships/hyperlink" Target="https://github.com/advisories" TargetMode="External"/><Relationship Id="rId357" Type="http://schemas.openxmlformats.org/officeDocument/2006/relationships/hyperlink" Target="https://cwe.mitre.org/" TargetMode="External"/><Relationship Id="rId358" Type="http://schemas.openxmlformats.org/officeDocument/2006/relationships/hyperlink" Target="https://docs.github.com/en/code-security/supply-chain-security/keeping-your-dependencies-updated-automatically/about-dependabot-version-updates#supported-repositories-and-ecosystems" TargetMode="External"/><Relationship Id="rId360" Type="http://schemas.openxmlformats.org/officeDocument/2006/relationships/hyperlink" Target="https://docs.github.com/en/code-security/supply-chain-security/keeping-your-dependencies-updated-automatically/configuration-options-for-dependency-updates" TargetMode="External"/><Relationship Id="rId365" Type="http://schemas.openxmlformats.org/officeDocument/2006/relationships/hyperlink" Target="https://docs.github.com/en/code-security/secret-scanning/about-secret-scanning" TargetMode="External"/><Relationship Id="rId366" Type="http://schemas.openxmlformats.org/officeDocument/2006/relationships/hyperlink" Target="https://docs.github.com/en/developers/overview/secret-scanning-partner-program" TargetMode="External"/><Relationship Id="rId380" Type="http://schemas.openxmlformats.org/officeDocument/2006/relationships/hyperlink" Target="https://github.com/github/codeql" TargetMode="External"/><Relationship Id="rId385" Type="http://schemas.openxmlformats.org/officeDocument/2006/relationships/hyperlink" Target="https://codeql.github.com/docs/codeql-cli/about-codeql-packs/" TargetMode="External"/><Relationship Id="rId386" Type="http://schemas.openxmlformats.org/officeDocument/2006/relationships/hyperlink" Target="https://docs.github.com/en/code-security/code-scanning/automatically-scanning-your-code-for-vulnerabilities-and-errors/configuring-code-scanning" TargetMode="External"/><Relationship Id="rId387" Type="http://schemas.openxmlformats.org/officeDocument/2006/relationships/hyperlink" Target="https://marketplace.visualstudio.com/items?itemName=GitHub.vscode-codeql" TargetMode="External"/><Relationship Id="rId388" Type="http://schemas.openxmlformats.org/officeDocument/2006/relationships/hyperlink" Target="https://github.com/github/codeql-cli-binaries/releases/latest" TargetMode="External"/><Relationship Id="rId392" Type="http://schemas.openxmlformats.org/officeDocument/2006/relationships/hyperlink" Target="https://qz.com/646467/how-one-programmer-broke-the-internet-by-deleting-a-tiny-piece-of-code/" TargetMode="External"/><Relationship Id="rId393" Type="http://schemas.openxmlformats.org/officeDocument/2006/relationships/hyperlink" Target="https://medium.com/@kolorahl/kik-left-pad-and-npm-oh-my-e6f216a22766" TargetMode="External"/><Relationship Id="rId394" Type="http://schemas.openxmlformats.org/officeDocument/2006/relationships/hyperlink" Target="https://github.blog/2020-09-02-secure-your-software-supply-chain-and-protect-against-supply-chain-threats-github-blog/" TargetMode="External"/><Relationship Id="rId395" Type="http://schemas.openxmlformats.org/officeDocument/2006/relationships/hyperlink" Target="https://docs.github.com/en/code-security/supply-chain-security/understanding-your-software-supply-chain/about-the-dependency-graph" TargetMode="External"/><Relationship Id="rId396" Type="http://schemas.openxmlformats.org/officeDocument/2006/relationships/hyperlink" Target="https://docs.github.com/en/code-security/supply-chain-security/keeping-your-dependencies-updated-automatically/about-Dependabot-version-updates" TargetMode="External"/><Relationship Id="rId397" Type="http://schemas.openxmlformats.org/officeDocument/2006/relationships/hyperlink" Target="https://docs.github.com/en/get-started/learning-about-github/about-github-advanced-security" TargetMode="External"/><Relationship Id="rId398" Type="http://schemas.openxmlformats.org/officeDocument/2006/relationships/hyperlink" Target="https://docs.github.com/en/code-security/code-scanning/automatically-scanning-your-code-for-vulnerabilities-and-errors/about-code-scanning" TargetMode="External"/><Relationship Id="rId399" Type="http://schemas.openxmlformats.org/officeDocument/2006/relationships/hyperlink" Target="https://github.blog/changelog/2021-07-19-codeql-code-scanning-new-severity-levels-for-security-alerts/" TargetMode="External"/><Relationship Id="rId400" Type="http://schemas.openxmlformats.org/officeDocument/2006/relationships/hyperlink" Target="https://www.first.org/cvss/v3.1/specification-document" TargetMode="External"/><Relationship Id="rId401" Type="http://schemas.openxmlformats.org/officeDocument/2006/relationships/hyperlink" Target="https://codeql.github.com/docs/ql-language-reference" TargetMode="External"/><Relationship Id="rId402" Type="http://schemas.openxmlformats.org/officeDocument/2006/relationships/hyperlink" Target="https://github.com/anchore/grype/" TargetMode="External"/><Relationship Id="rId403" Type="http://schemas.openxmlformats.org/officeDocument/2006/relationships/hyperlink" Target="https://anchore.com/opensource/" TargetMode="External"/><Relationship Id="rId404" Type="http://schemas.openxmlformats.org/officeDocument/2006/relationships/hyperlink" Target="https://github.com/quay/clair" TargetMode="External"/><Relationship Id="rId405" Type="http://schemas.openxmlformats.org/officeDocument/2006/relationships/hyperlink" Target="https://quay.github.io/clair/" TargetMode="External"/><Relationship Id="rId406" Type="http://schemas.openxmlformats.org/officeDocument/2006/relationships/hyperlink" Target="https://www.aquasec.com/products/container-security/" TargetMode="External"/><Relationship Id="rId407" Type="http://schemas.openxmlformats.org/officeDocument/2006/relationships/hyperlink" Target="https://www.aquasec.com/aqua-cloud-native-security-platform/" TargetMode="External"/><Relationship Id="rId408" Type="http://schemas.openxmlformats.org/officeDocument/2006/relationships/hyperlink" Target="https://www.whitesourcesoftware.com/solution-for-containers/)" TargetMode="External"/><Relationship Id="rId409" Type="http://schemas.openxmlformats.org/officeDocument/2006/relationships/hyperlink" Target="https://github.com/marketplace/actions/gp-security-scan" TargetMode="External"/><Relationship Id="rId410" Type="http://schemas.openxmlformats.org/officeDocument/2006/relationships/hyperlink" Target="https://azure.microsoft.com/en-us/services/defender-for-cloud" TargetMode="External"/><Relationship Id="rId411" Type="http://schemas.openxmlformats.org/officeDocument/2006/relationships/hyperlink" Target="https://docs.microsoft.com/en-us/azure/governance/policy/" TargetMode="External"/><Relationship Id="rId412" Type="http://schemas.openxmlformats.org/officeDocument/2006/relationships/hyperlink" Target="https://azure.microsoft.com/en-us/services/microsoft-sentinel" TargetMode="External"/><Relationship Id="rId413" Type="http://schemas.openxmlformats.org/officeDocument/2006/relationships/hyperlink" Target="https://github.com/bridgecrewio/checkov" TargetMode="External"/><Relationship Id="rId414" Type="http://schemas.openxmlformats.org/officeDocument/2006/relationships/hyperlink" Target="https://github.com/marketplace/actions/checkov-github-action" TargetMode="External"/><Relationship Id="rId416" Type="http://schemas.openxmlformats.org/officeDocument/2006/relationships/hyperlink" Target="https://github.com/marketplace/actions/anchore-sbom-action" TargetMode="External"/><Relationship Id="rId418" Type="http://schemas.openxmlformats.org/officeDocument/2006/relationships/hyperlink" Target="https://github.com/fossology/fossology" TargetMode="External"/><Relationship Id="rId419" Type="http://schemas.openxmlformats.org/officeDocument/2006/relationships/hyperlink" Target="https://cyclonedx.org/" TargetMode="External"/><Relationship Id="rId420" Type="http://schemas.openxmlformats.org/officeDocument/2006/relationships/hyperlink" Target="https://github.com/DependencyTrack/dependency-track" TargetMode="External"/><Relationship Id="rId421" Type="http://schemas.openxmlformats.org/officeDocument/2006/relationships/hyperlink" Target="https://www.snowsoftware.com/" TargetMode="External"/><Relationship Id="rId422" Type="http://schemas.openxmlformats.org/officeDocument/2006/relationships/hyperlink" Target="https://www.ntia.gov/sbom" TargetMode="External"/><Relationship Id="rId426" Type="http://schemas.openxmlformats.org/officeDocument/2006/relationships/hyperlink" Target="https://github.com/settings/gpg/new" TargetMode="External"/><Relationship Id="rId428" Type="http://schemas.openxmlformats.org/officeDocument/2006/relationships/hyperlink" Target="https://docs.github.com/en/actions/deployment/deploying-xcode-applications/installing-an-apple-certificate-on-macos-runners-for-xcode-development" TargetMode="External"/><Relationship Id="rId429" Type="http://schemas.openxmlformats.org/officeDocument/2006/relationships/hyperlink" Target="https://www.zaproxy.org/" TargetMode="External"/><Relationship Id="rId430" Type="http://schemas.openxmlformats.org/officeDocument/2006/relationships/hyperlink" Target="https://www.zaproxy.org/download/" TargetMode="External"/><Relationship Id="rId438" Type="http://schemas.openxmlformats.org/officeDocument/2006/relationships/hyperlink" Target="https://whatis.techtarget.com/feature/SolarWinds-hack-explained-Everything-you-need-to-know" TargetMode="External"/><Relationship Id="rId439" Type="http://schemas.openxmlformats.org/officeDocument/2006/relationships/hyperlink" Target="https://orangematter.solarwinds.com/2021/01/11/new-findings-from-our-investigation-of-sunburst/" TargetMode="External"/><Relationship Id="rId440" Type="http://schemas.openxmlformats.org/officeDocument/2006/relationships/hyperlink" Target="https://www.crowdstrike.com/blog/sunspot-malware-technical-analysis/" TargetMode="External"/><Relationship Id="rId441" Type="http://schemas.openxmlformats.org/officeDocument/2006/relationships/hyperlink" Target="https://www.mandiant.com/resources/sunburst-additional-technical-details" TargetMode="External"/><Relationship Id="rId442" Type="http://schemas.openxmlformats.org/officeDocument/2006/relationships/hyperlink" Target="https://doi.org/10.6028/NIST.SP.800-190" TargetMode="External"/><Relationship Id="rId443" Type="http://schemas.openxmlformats.org/officeDocument/2006/relationships/hyperlink" Target="https://www.theregister.com/2018/11/26/npm_repo_bitcoin_stealer/" TargetMode="External"/><Relationship Id="rId444" Type="http://schemas.openxmlformats.org/officeDocument/2006/relationships/hyperlink" Target="https://research.nccgroup.com/2022/01/13/10-real-world-stories-of-how-weve-compromised-ci-cd-pipelines/" TargetMode="External"/><Relationship Id="rId445" Type="http://schemas.openxmlformats.org/officeDocument/2006/relationships/hyperlink" Target="https://devopsjournal.io/blog/2021/10/14/GitHub-Actions-Internal-Marketplace.html" TargetMode="External"/><Relationship Id="rId447" Type="http://schemas.openxmlformats.org/officeDocument/2006/relationships/hyperlink" Target="https://martinfowler.com/articles/microservices.html" TargetMode="External"/><Relationship Id="rId448" Type="http://schemas.openxmlformats.org/officeDocument/2006/relationships/hyperlink" Target="https://martinfowler.com/bliki/StranglerFigApplication.html" TargetMode="External"/><Relationship Id="rId449" Type="http://schemas.openxmlformats.org/officeDocument/2006/relationships/hyperlink" Target="https://martinfowler.com/eaaDev/EventSourcing.html" TargetMode="External"/><Relationship Id="rId458" Type="http://schemas.openxmlformats.org/officeDocument/2006/relationships/hyperlink" Target="https://github.com/microsoft/git" TargetMode="External"/><Relationship Id="rId459" Type="http://schemas.openxmlformats.org/officeDocument/2006/relationships/hyperlink" Target="https://github.com/microsoft/git/blob/HEAD/contrib/scalar/docs/index.md" TargetMode="External"/><Relationship Id="rId460" Type="http://schemas.openxmlformats.org/officeDocument/2006/relationships/hyperlink" Target="https://git-scm.com/docs/git-sparse-checkout" TargetMode="External"/><Relationship Id="rId464" Type="http://schemas.openxmlformats.org/officeDocument/2006/relationships/hyperlink" Target="https://marketplace.visualstudio.com/items?itemName=mindaro.mindaro" TargetMode="External"/><Relationship Id="rId465" Type="http://schemas.openxmlformats.org/officeDocument/2006/relationships/hyperlink" Target="http://www.melconway.com/Home/pdf/committees.pdf" TargetMode="External"/><Relationship Id="rId466" Type="http://schemas.openxmlformats.org/officeDocument/2006/relationships/hyperlink" Target="https://docs.aws.amazon.com/whitepapers/latest/introduction-devops-aws/two-pizza-teams.html" TargetMode="External"/><Relationship Id="rId467" Type="http://schemas.openxmlformats.org/officeDocument/2006/relationships/hyperlink" Target="http://psychclassics.yorku.ca/Miller/" TargetMode="External"/><Relationship Id="rId468" Type="http://schemas.openxmlformats.org/officeDocument/2006/relationships/hyperlink" Target="https://www.qsm.com/process_improvement_01.html" TargetMode="External"/><Relationship Id="rId469" Type="http://schemas.openxmlformats.org/officeDocument/2006/relationships/hyperlink" Target="https://doi.org/10.1037/0022-3514.65.4.681" TargetMode="External"/><Relationship Id="rId470" Type="http://schemas.openxmlformats.org/officeDocument/2006/relationships/hyperlink" Target="https://developers.redhat.com/articles/2021/12/13/remote-debugging-kubernetes-using-vs-code" TargetMode="External"/><Relationship Id="rId487" Type="http://schemas.openxmlformats.org/officeDocument/2006/relationships/hyperlink" Target="https://github.com/growthbook/growthbook" TargetMode="External"/><Relationship Id="rId488" Type="http://schemas.openxmlformats.org/officeDocument/2006/relationships/hyperlink" Target="http://localhost:3000" TargetMode="External"/><Relationship Id="rId490" Type="http://schemas.openxmlformats.org/officeDocument/2006/relationships/hyperlink" Target="https://flagger.app/" TargetMode="External"/><Relationship Id="rId491" Type="http://schemas.openxmlformats.org/officeDocument/2006/relationships/hyperlink" Target="https://docs.flagger.app/" TargetMode="External"/><Relationship Id="rId492" Type="http://schemas.openxmlformats.org/officeDocument/2006/relationships/hyperlink" Target="https://github.com/stefanprodan/gitops-istio" TargetMode="External"/><Relationship Id="rId493" Type="http://schemas.openxmlformats.org/officeDocument/2006/relationships/hyperlink" Target="https://www.optimizely.com/" TargetMode="External"/><Relationship Id="rId494" Type="http://schemas.openxmlformats.org/officeDocument/2006/relationships/hyperlink" Target="https://www.hubspot.com/" TargetMode="External"/><Relationship Id="rId495" Type="http://schemas.openxmlformats.org/officeDocument/2006/relationships/hyperlink" Target="https://github.com" TargetMode="External"/><Relationship Id="rId497" Type="http://schemas.openxmlformats.org/officeDocument/2006/relationships/hyperlink" Target="http://GitHub.com" TargetMode="External"/><Relationship Id="rId504" Type="http://schemas.openxmlformats.org/officeDocument/2006/relationships/hyperlink" Target="https://github.com/settings/security" TargetMode="External"/><Relationship Id="rId505" Type="http://schemas.openxmlformats.org/officeDocument/2006/relationships/hyperlink" Target="https://github.com/settings/profile" TargetMode="External"/><Relationship Id="rId506" Type="http://schemas.openxmlformats.org/officeDocument/2006/relationships/hyperlink" Target="https://github.com/settings/appearance" TargetMode="External"/><Relationship Id="rId507" Type="http://schemas.openxmlformats.org/officeDocument/2006/relationships/hyperlink" Target="https://github.com/settings/emails" TargetMode="External"/><Relationship Id="rId509" Type="http://schemas.openxmlformats.org/officeDocument/2006/relationships/hyperlink" Target="https://docs.microsoft.com/en-us/azure/active-directory/saas-apps/github-tutorial" TargetMode="External"/><Relationship Id="rId518" Type="http://schemas.openxmlformats.org/officeDocument/2006/relationships/hyperlink" Target="mailto:https://docs.github.com/en/enterprise-cloud@latest/rest/reference/scim" TargetMode="External"/><Relationship Id="rId519" Type="http://schemas.openxmlformats.org/officeDocument/2006/relationships/hyperlink" Target="https://docs.microsoft.com/en-us/azure/active-directory/saas-apps/github-provisioning-tutorial" TargetMode="External"/><Relationship Id="rId522" Type="http://schemas.openxmlformats.org/officeDocument/2006/relationships/hyperlink" Target="mailto:https://docs.github.com/en/enterprise-cloud@latest/admin/identity-and-access-management/managing-iam-with-enterprise-managed-users/about-enterprise-managed-users" TargetMode="External"/><Relationship Id="rId524" Type="http://schemas.openxmlformats.org/officeDocument/2006/relationships/hyperlink" Target="mailto:https://docs.github.com/en/enterprise-cloud@latest/admin/monitoring-activity-in-your-enterprise/reviewing-audit-logs-for-your-enterprise/using-the-audit-log-api-for-your-enterprise" TargetMode="External"/><Relationship Id="rId525" Type="http://schemas.openxmlformats.org/officeDocument/2006/relationships/hyperlink" Target="https://docs.microsoft.com/en-us/learn/browse/?products=github" TargetMode="External"/><Relationship Id="rId526" Type="http://schemas.openxmlformats.org/officeDocument/2006/relationships/hyperlink" Target="https://github.com/pricing" TargetMode="External"/><Relationship Id="rId527" Type="http://schemas.openxmlformats.org/officeDocument/2006/relationships/hyperlink" Target="mailto:https://docs.github.com/en/github-ae@latest/admin/overview/about-github-ae" TargetMode="External"/><Relationship Id="rId528" Type="http://schemas.openxmlformats.org/officeDocument/2006/relationships/hyperlink" Target="https://docs.microsoft.com/en-us/learn" TargetMode="External"/><Relationship Id="rId531" Type="http://schemas.openxmlformats.org/officeDocument/2006/relationships/hyperlink" Target="https://git-scm.com/docs/git-svn" TargetMode="External"/><Relationship Id="rId532" Type="http://schemas.openxmlformats.org/officeDocument/2006/relationships/hyperlink" Target="https://github.com/git-tfs/git-tfs" TargetMode="External"/><Relationship Id="rId533" Type="http://schemas.openxmlformats.org/officeDocument/2006/relationships/hyperlink" Target="https://docs.github.com/en/early-access/github/migrating-with-github-enterprise-importer" TargetMode="External"/><Relationship Id="rId534" Type="http://schemas.openxmlformats.org/officeDocument/2006/relationships/hyperlink" Target="mailto:https://docs.github.com/en/enterprise-server@3.4/admin/user-management/migrating-data-to-and-from-your-enterprise/about-migrations" TargetMode="External"/><Relationship Id="rId535" Type="http://schemas.openxmlformats.org/officeDocument/2006/relationships/hyperlink" Target="https://docs.github.com/en/get-started/importing-your-projects-to-github/importing-source-code-to-github/importing-a-repository-with-github-importer" TargetMode="External"/><Relationship Id="rId536" Type="http://schemas.openxmlformats.org/officeDocument/2006/relationships/hyperlink" Target="https://github.com/github/gh-gei" TargetMode="External"/><Relationship Id="rId540" Type="http://schemas.openxmlformats.org/officeDocument/2006/relationships/hyperlink" Target="https://docs.github.com/en/organizations/managing-access-to-your-organizations-repositories/setting-base-permissions-for-an-organization" TargetMode="External"/><Relationship Id="rId541" Type="http://schemas.openxmlformats.org/officeDocument/2006/relationships/hyperlink" Target="http:///settings/roles" TargetMode="External"/><Relationship Id="rId544" Type="http://schemas.openxmlformats.org/officeDocument/2006/relationships/hyperlink" Target="https://docs.github.com/en/organizations/organizing-members-into-teams/about-teams" TargetMode="External"/><Relationship Id="rId545" Type="http://schemas.openxmlformats.org/officeDocument/2006/relationships/hyperlink" Target="mailto:https://docs.github.com/en/enterprise-cloud@latest/organizations/managing-peoples-access-to-your-organization-with-roles/managing-custom-repository-roles-for-an-organization" TargetMode="External"/><Relationship Id="rId546" Type="http://schemas.openxmlformats.org/officeDocument/2006/relationships/hyperlink" Target="https://docs.github.com/en/organizations/managing-access-to-your-organizations-repositories/adding-outside-collaborators-to-repositories-in-your-organization" TargetMode="External"/><Relationship Id="rId547" Type="http://schemas.openxmlformats.org/officeDocument/2006/relationships/hyperlink" Target="https://docs.github.com/en/repositories/managing-your-repositorys-settings-and-features/managing-repository-settings/managing-teams-and-people-with-access-to-your-repository#inviting-a-team-or-person" TargetMode="External"/><Relationship Id="rId554" Type="http://schemas.openxmlformats.org/officeDocument/2006/relationships/hyperlink" Target="https://www.mckinsey.com/industries/technology-media-and-telecommunications/our-insights/developer-velocity-how-software-excellence-fuels-business-performance" TargetMode="External"/><Relationship Id="rId555" Type="http://schemas.openxmlformats.org/officeDocument/2006/relationships/hyperlink" Target="https://group-media.mercedes-benz.com/marsMediaSite/ko/en/43348842" TargetMode="External"/><Relationship Id="rId556" Type="http://schemas.openxmlformats.org/officeDocument/2006/relationships/hyperlink" Target="https://www.leanproduction.com/theory-of-constraints" TargetMode="External"/><Relationship Id="rId557" Type="http://schemas.openxmlformats.org/officeDocument/2006/relationships/hyperlink" Target="https://www.smallworldsocial.com/theory-of-constraints-104-balance-flow-not-capacity/" TargetMode="External"/><Relationship Id="rId558" Type="http://schemas.openxmlformats.org/officeDocument/2006/relationships/hyperlink" Target="https://www.donovanbrown.com/post/what-is-devops" TargetMode="External"/><Relationship Id="rId559" Type="http://schemas.openxmlformats.org/officeDocument/2006/relationships/hyperlink" Target="https://web.devopstopologies.com/" TargetMode="External"/><Relationship Id="rId561" Type="http://schemas.openxmlformats.org/officeDocument/2006/relationships/hyperlink" Target="http://Packt.com" TargetMode="External"/><Relationship Id="rId562" Type="http://schemas.openxmlformats.org/officeDocument/2006/relationships/hyperlink" Target="http://packt.com" TargetMode="External"/></Relationships>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3</Characters>
  <Application>Microsoft Office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Windows User</cp:lastModifiedBy>
  <cp:revision>1</cp:revision>
  <dcterms:created xsi:type="dcterms:W3CDTF">2023-03-19T16:30:20Z</dcterms:created>
  <dcterms:modified xsi:type="dcterms:W3CDTF">2023-03-19T16:30:20Z</dcterms:modified>
</cp:coreProperties>
</file>